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40E2E" w:rsidRPr="00E36D89" w14:paraId="19AD6FC3" w14:textId="77777777" w:rsidTr="00201337">
        <w:trPr>
          <w:gridAfter w:val="2"/>
          <w:wAfter w:w="3067" w:type="dxa"/>
        </w:trPr>
        <w:tc>
          <w:tcPr>
            <w:tcW w:w="6096" w:type="dxa"/>
            <w:gridSpan w:val="2"/>
          </w:tcPr>
          <w:p w14:paraId="037AD0EB" w14:textId="4B1B929B" w:rsidR="00A40E2E" w:rsidRPr="00E36D89" w:rsidRDefault="00A40E2E" w:rsidP="00E72E16">
            <w:pPr>
              <w:rPr>
                <w:rFonts w:cs="Arial"/>
                <w:szCs w:val="20"/>
                <w:highlight w:val="yellow"/>
                <w:lang w:eastAsia="sl-SI"/>
              </w:rPr>
            </w:pPr>
            <w:r w:rsidRPr="00E36D89">
              <w:rPr>
                <w:rFonts w:cs="Arial"/>
                <w:szCs w:val="20"/>
                <w:lang w:eastAsia="sl-SI"/>
              </w:rPr>
              <w:t>Številka:</w:t>
            </w:r>
            <w:r w:rsidR="009A4346" w:rsidRPr="00E36D89">
              <w:rPr>
                <w:rFonts w:cs="Arial"/>
                <w:szCs w:val="20"/>
                <w:lang w:eastAsia="sl-SI"/>
              </w:rPr>
              <w:t xml:space="preserve"> </w:t>
            </w:r>
            <w:r w:rsidR="00BC3E42" w:rsidRPr="00E36D89">
              <w:rPr>
                <w:rFonts w:cs="Arial"/>
                <w:szCs w:val="20"/>
                <w:lang w:eastAsia="sl-SI"/>
              </w:rPr>
              <w:t>007-569/2022/</w:t>
            </w:r>
            <w:r w:rsidR="00E72E16">
              <w:rPr>
                <w:rFonts w:cs="Arial"/>
                <w:szCs w:val="20"/>
                <w:lang w:eastAsia="sl-SI"/>
              </w:rPr>
              <w:t>35</w:t>
            </w:r>
          </w:p>
        </w:tc>
      </w:tr>
      <w:tr w:rsidR="00A40E2E" w:rsidRPr="00E36D89" w14:paraId="36EDFE6F" w14:textId="77777777" w:rsidTr="00201337">
        <w:trPr>
          <w:gridAfter w:val="2"/>
          <w:wAfter w:w="3067" w:type="dxa"/>
        </w:trPr>
        <w:tc>
          <w:tcPr>
            <w:tcW w:w="6096" w:type="dxa"/>
            <w:gridSpan w:val="2"/>
          </w:tcPr>
          <w:p w14:paraId="2DA53BA5" w14:textId="2A31DA47" w:rsidR="00A40E2E" w:rsidRPr="00E36D89" w:rsidRDefault="00461E85" w:rsidP="00E72E16">
            <w:pPr>
              <w:rPr>
                <w:rFonts w:cs="Arial"/>
                <w:szCs w:val="20"/>
                <w:highlight w:val="yellow"/>
                <w:lang w:eastAsia="sl-SI"/>
              </w:rPr>
            </w:pPr>
            <w:r w:rsidRPr="00E36D89">
              <w:rPr>
                <w:rFonts w:cs="Arial"/>
                <w:szCs w:val="20"/>
                <w:lang w:eastAsia="sl-SI"/>
              </w:rPr>
              <w:t>Ljubljana,</w:t>
            </w:r>
            <w:r w:rsidR="009E3F68" w:rsidRPr="00E36D89">
              <w:rPr>
                <w:rFonts w:cs="Arial"/>
                <w:szCs w:val="20"/>
                <w:lang w:eastAsia="sl-SI"/>
              </w:rPr>
              <w:t xml:space="preserve"> </w:t>
            </w:r>
            <w:r w:rsidR="00E72E16">
              <w:rPr>
                <w:rFonts w:cs="Arial"/>
                <w:szCs w:val="20"/>
                <w:lang w:eastAsia="sl-SI"/>
              </w:rPr>
              <w:t>3</w:t>
            </w:r>
            <w:r w:rsidR="009E3F68" w:rsidRPr="00E36D89">
              <w:rPr>
                <w:rFonts w:cs="Arial"/>
                <w:szCs w:val="20"/>
                <w:lang w:eastAsia="sl-SI"/>
              </w:rPr>
              <w:t xml:space="preserve">. </w:t>
            </w:r>
            <w:r w:rsidR="00BF353E">
              <w:rPr>
                <w:rFonts w:cs="Arial"/>
                <w:szCs w:val="20"/>
                <w:lang w:eastAsia="sl-SI"/>
              </w:rPr>
              <w:t>2</w:t>
            </w:r>
            <w:r w:rsidR="009E3F68" w:rsidRPr="00E36D89">
              <w:rPr>
                <w:rFonts w:cs="Arial"/>
                <w:szCs w:val="20"/>
                <w:lang w:eastAsia="sl-SI"/>
              </w:rPr>
              <w:t>. 202</w:t>
            </w:r>
            <w:r w:rsidR="007E00CC" w:rsidRPr="00E36D89">
              <w:rPr>
                <w:rFonts w:cs="Arial"/>
                <w:szCs w:val="20"/>
                <w:lang w:eastAsia="sl-SI"/>
              </w:rPr>
              <w:t>3</w:t>
            </w:r>
          </w:p>
        </w:tc>
      </w:tr>
      <w:tr w:rsidR="00A40E2E" w:rsidRPr="00E36D89" w14:paraId="2E06663F" w14:textId="77777777" w:rsidTr="00201337">
        <w:trPr>
          <w:gridAfter w:val="2"/>
          <w:wAfter w:w="3067" w:type="dxa"/>
        </w:trPr>
        <w:tc>
          <w:tcPr>
            <w:tcW w:w="6096" w:type="dxa"/>
            <w:gridSpan w:val="2"/>
          </w:tcPr>
          <w:p w14:paraId="6346CBD4" w14:textId="77777777" w:rsidR="00A40E2E" w:rsidRPr="00E36D89" w:rsidRDefault="00A40E2E" w:rsidP="008D6FD0">
            <w:pPr>
              <w:rPr>
                <w:rFonts w:cs="Arial"/>
                <w:szCs w:val="20"/>
                <w:highlight w:val="yellow"/>
                <w:lang w:eastAsia="sl-SI"/>
              </w:rPr>
            </w:pPr>
            <w:r w:rsidRPr="00E36D89">
              <w:rPr>
                <w:rFonts w:cs="Arial"/>
                <w:szCs w:val="20"/>
                <w:lang w:eastAsia="sl-SI"/>
              </w:rPr>
              <w:t xml:space="preserve">EVA </w:t>
            </w:r>
            <w:r w:rsidR="0012730E" w:rsidRPr="00E36D89">
              <w:rPr>
                <w:rFonts w:cs="Arial"/>
                <w:szCs w:val="20"/>
                <w:lang w:eastAsia="sl-SI"/>
              </w:rPr>
              <w:t>2022-2330-</w:t>
            </w:r>
            <w:r w:rsidR="00593BD2" w:rsidRPr="00E36D89">
              <w:rPr>
                <w:rFonts w:cs="Arial"/>
                <w:szCs w:val="20"/>
                <w:lang w:eastAsia="sl-SI"/>
              </w:rPr>
              <w:t>0129</w:t>
            </w:r>
          </w:p>
        </w:tc>
      </w:tr>
      <w:tr w:rsidR="00A40E2E" w:rsidRPr="00E36D89" w14:paraId="38C4F246" w14:textId="77777777" w:rsidTr="00201337">
        <w:trPr>
          <w:gridAfter w:val="2"/>
          <w:wAfter w:w="3067" w:type="dxa"/>
        </w:trPr>
        <w:tc>
          <w:tcPr>
            <w:tcW w:w="6096" w:type="dxa"/>
            <w:gridSpan w:val="2"/>
          </w:tcPr>
          <w:p w14:paraId="468D5DBF" w14:textId="77777777" w:rsidR="00A40E2E" w:rsidRPr="00E36D89" w:rsidRDefault="00A40E2E" w:rsidP="008D6FD0">
            <w:pPr>
              <w:rPr>
                <w:rFonts w:eastAsia="Calibri" w:cs="Arial"/>
                <w:szCs w:val="20"/>
              </w:rPr>
            </w:pPr>
          </w:p>
          <w:p w14:paraId="38524094" w14:textId="77777777" w:rsidR="00A40E2E" w:rsidRPr="00E36D89" w:rsidRDefault="00A40E2E" w:rsidP="008D6FD0">
            <w:pPr>
              <w:rPr>
                <w:rFonts w:eastAsia="Calibri" w:cs="Arial"/>
                <w:szCs w:val="20"/>
              </w:rPr>
            </w:pPr>
            <w:r w:rsidRPr="00E36D89">
              <w:rPr>
                <w:rFonts w:eastAsia="Calibri" w:cs="Arial"/>
                <w:szCs w:val="20"/>
              </w:rPr>
              <w:t>GENERALNI SEKRETARIAT VLADE REPUBLIKE SLOVENIJE</w:t>
            </w:r>
          </w:p>
          <w:p w14:paraId="46843F96" w14:textId="77777777" w:rsidR="00A40E2E" w:rsidRPr="00E36D89" w:rsidRDefault="004D399E" w:rsidP="008D6FD0">
            <w:pPr>
              <w:rPr>
                <w:rFonts w:eastAsia="Calibri" w:cs="Arial"/>
                <w:szCs w:val="20"/>
              </w:rPr>
            </w:pPr>
            <w:hyperlink r:id="rId11" w:history="1">
              <w:r w:rsidR="00A40E2E" w:rsidRPr="00E36D89">
                <w:rPr>
                  <w:rFonts w:eastAsia="Calibri" w:cs="Arial"/>
                  <w:szCs w:val="20"/>
                  <w:u w:val="single"/>
                </w:rPr>
                <w:t>Gp.gs@gov.si</w:t>
              </w:r>
            </w:hyperlink>
          </w:p>
          <w:p w14:paraId="5A8844D1" w14:textId="77777777" w:rsidR="00A40E2E" w:rsidRPr="00E36D89" w:rsidRDefault="00A40E2E" w:rsidP="008D6FD0">
            <w:pPr>
              <w:rPr>
                <w:rFonts w:eastAsia="Calibri" w:cs="Arial"/>
                <w:szCs w:val="20"/>
              </w:rPr>
            </w:pPr>
          </w:p>
        </w:tc>
      </w:tr>
      <w:tr w:rsidR="00A40E2E" w:rsidRPr="00E36D89" w14:paraId="6EC81CC1" w14:textId="77777777" w:rsidTr="00201337">
        <w:tc>
          <w:tcPr>
            <w:tcW w:w="9163" w:type="dxa"/>
            <w:gridSpan w:val="4"/>
          </w:tcPr>
          <w:p w14:paraId="768F33EE" w14:textId="274DD31F" w:rsidR="00A40E2E" w:rsidRPr="00E36D89" w:rsidRDefault="00A40E2E" w:rsidP="00250500">
            <w:pPr>
              <w:jc w:val="both"/>
              <w:rPr>
                <w:rFonts w:cs="Arial"/>
                <w:b/>
                <w:szCs w:val="20"/>
                <w:lang w:eastAsia="sl-SI"/>
              </w:rPr>
            </w:pPr>
            <w:r w:rsidRPr="00E36D89">
              <w:rPr>
                <w:rFonts w:cs="Arial"/>
                <w:b/>
                <w:szCs w:val="20"/>
                <w:lang w:eastAsia="sl-SI"/>
              </w:rPr>
              <w:t xml:space="preserve">ZADEVA: </w:t>
            </w:r>
            <w:r w:rsidRPr="00E36D89">
              <w:rPr>
                <w:rFonts w:cs="Arial"/>
                <w:b/>
                <w:bCs/>
                <w:szCs w:val="20"/>
              </w:rPr>
              <w:t xml:space="preserve">Uredba </w:t>
            </w:r>
            <w:r w:rsidR="00593BD2" w:rsidRPr="00E36D89">
              <w:rPr>
                <w:rFonts w:cs="Arial"/>
                <w:b/>
                <w:bCs/>
                <w:szCs w:val="20"/>
              </w:rPr>
              <w:t>o izvajanju intervencij v sektorju čebelarskih proizvodov iz strateškega načrta skupne kmetijske politike 2023-2027</w:t>
            </w:r>
            <w:r w:rsidR="008D6FD0" w:rsidRPr="00E36D89">
              <w:rPr>
                <w:rFonts w:cs="Arial"/>
                <w:b/>
                <w:szCs w:val="20"/>
                <w:lang w:eastAsia="sl-SI"/>
              </w:rPr>
              <w:t xml:space="preserve"> </w:t>
            </w:r>
            <w:r w:rsidR="006E02E7">
              <w:rPr>
                <w:rFonts w:cs="Arial"/>
                <w:b/>
                <w:szCs w:val="20"/>
                <w:lang w:eastAsia="sl-SI"/>
              </w:rPr>
              <w:t xml:space="preserve">- </w:t>
            </w:r>
            <w:r w:rsidR="008D6FD0" w:rsidRPr="00E36D89">
              <w:rPr>
                <w:rFonts w:cs="Arial"/>
                <w:b/>
                <w:szCs w:val="20"/>
                <w:lang w:eastAsia="sl-SI"/>
              </w:rPr>
              <w:t>predlog za obravnavo</w:t>
            </w:r>
          </w:p>
        </w:tc>
      </w:tr>
      <w:tr w:rsidR="00A40E2E" w:rsidRPr="00E36D89" w14:paraId="4EC6A5EE" w14:textId="77777777" w:rsidTr="00201337">
        <w:tc>
          <w:tcPr>
            <w:tcW w:w="9163" w:type="dxa"/>
            <w:gridSpan w:val="4"/>
          </w:tcPr>
          <w:p w14:paraId="0E041C84" w14:textId="77777777" w:rsidR="00A40E2E" w:rsidRPr="00E36D89" w:rsidRDefault="00A40E2E" w:rsidP="008D6FD0">
            <w:pPr>
              <w:rPr>
                <w:rFonts w:cs="Arial"/>
                <w:b/>
                <w:szCs w:val="20"/>
                <w:lang w:eastAsia="sl-SI"/>
              </w:rPr>
            </w:pPr>
            <w:r w:rsidRPr="00E36D89">
              <w:rPr>
                <w:rFonts w:cs="Arial"/>
                <w:b/>
                <w:szCs w:val="20"/>
                <w:lang w:eastAsia="sl-SI"/>
              </w:rPr>
              <w:t>1. Predlog sklepov vlade:</w:t>
            </w:r>
          </w:p>
        </w:tc>
      </w:tr>
      <w:tr w:rsidR="00A40E2E" w:rsidRPr="00E36D89" w14:paraId="021D3379" w14:textId="77777777" w:rsidTr="00201337">
        <w:tc>
          <w:tcPr>
            <w:tcW w:w="9163" w:type="dxa"/>
            <w:gridSpan w:val="4"/>
          </w:tcPr>
          <w:p w14:paraId="35D87B38" w14:textId="77777777" w:rsidR="00A40E2E" w:rsidRPr="00E36D89" w:rsidRDefault="00A40E2E" w:rsidP="008D6FD0">
            <w:pPr>
              <w:jc w:val="both"/>
              <w:rPr>
                <w:rFonts w:cs="Arial"/>
                <w:szCs w:val="20"/>
              </w:rPr>
            </w:pPr>
            <w:r w:rsidRPr="00E36D89">
              <w:rPr>
                <w:rFonts w:cs="Arial"/>
                <w:szCs w:val="20"/>
              </w:rPr>
              <w:t>Na podlagi 10. in 11.</w:t>
            </w:r>
            <w:r w:rsidR="00593BD2" w:rsidRPr="00E36D89">
              <w:rPr>
                <w:rFonts w:cs="Arial"/>
                <w:szCs w:val="20"/>
              </w:rPr>
              <w:t>a</w:t>
            </w:r>
            <w:r w:rsidRPr="00E36D89">
              <w:rPr>
                <w:rFonts w:cs="Arial"/>
                <w:szCs w:val="20"/>
              </w:rPr>
              <w:t xml:space="preserve"> člena Zakona o kmetijstvu (</w:t>
            </w:r>
            <w:r w:rsidR="00593BD2" w:rsidRPr="00E36D89">
              <w:rPr>
                <w:rFonts w:cs="Arial"/>
                <w:szCs w:val="20"/>
              </w:rPr>
              <w:t>Uradni list RS, št. 45/08, 57/12, 90/12 – ZdZPVHVVR, 26/14, 32/15, 27/17, 22/18, 86/21 – odl. US, 123/21, 44/22 in 130/22 – ZPOmK-2</w:t>
            </w:r>
            <w:r w:rsidRPr="00E36D89">
              <w:rPr>
                <w:rFonts w:cs="Arial"/>
                <w:szCs w:val="20"/>
              </w:rPr>
              <w:t>) je Vlada Republike Slovenije na … seji dne … sprejela naslednji sklep:</w:t>
            </w:r>
          </w:p>
          <w:p w14:paraId="4CFBF26D" w14:textId="77777777" w:rsidR="00A40E2E" w:rsidRPr="00E36D89" w:rsidRDefault="00A40E2E" w:rsidP="008D6FD0">
            <w:pPr>
              <w:jc w:val="both"/>
              <w:rPr>
                <w:rFonts w:cs="Arial"/>
                <w:szCs w:val="20"/>
              </w:rPr>
            </w:pPr>
          </w:p>
          <w:p w14:paraId="78902CB1" w14:textId="02631860" w:rsidR="00A40E2E" w:rsidRPr="00E36D89" w:rsidRDefault="00A40E2E" w:rsidP="008D6FD0">
            <w:pPr>
              <w:jc w:val="both"/>
              <w:rPr>
                <w:rFonts w:cs="Arial"/>
                <w:bCs/>
                <w:szCs w:val="20"/>
              </w:rPr>
            </w:pPr>
            <w:r w:rsidRPr="00E36D89">
              <w:rPr>
                <w:rFonts w:cs="Arial"/>
                <w:szCs w:val="20"/>
              </w:rPr>
              <w:t xml:space="preserve">Vlada Republike Slovenije je izdala Uredbo </w:t>
            </w:r>
            <w:r w:rsidR="00593BD2" w:rsidRPr="00E36D89">
              <w:rPr>
                <w:rFonts w:cs="Arial"/>
                <w:szCs w:val="20"/>
              </w:rPr>
              <w:t xml:space="preserve">o izvajanju intervencij v sektorju čebelarskih proizvodov iz strateškega načrta skupne kmetijske politike 2023-2027 </w:t>
            </w:r>
            <w:r w:rsidRPr="00E36D89">
              <w:rPr>
                <w:rFonts w:cs="Arial"/>
                <w:bCs/>
                <w:szCs w:val="20"/>
              </w:rPr>
              <w:t>in jo objavi v Uradnem listu Republike Slovenije.</w:t>
            </w:r>
          </w:p>
          <w:p w14:paraId="4E0F6E1F" w14:textId="77777777" w:rsidR="00A40E2E" w:rsidRPr="00E36D89" w:rsidRDefault="00A40E2E" w:rsidP="008D6FD0">
            <w:pPr>
              <w:rPr>
                <w:rFonts w:cs="Arial"/>
                <w:bCs/>
                <w:szCs w:val="20"/>
              </w:rPr>
            </w:pPr>
          </w:p>
          <w:p w14:paraId="410083C9" w14:textId="77777777" w:rsidR="00430402" w:rsidRPr="00E36D89" w:rsidRDefault="00211C10" w:rsidP="008D6FD0">
            <w:pPr>
              <w:rPr>
                <w:rFonts w:cs="Arial"/>
                <w:szCs w:val="20"/>
              </w:rPr>
            </w:pPr>
            <w:r w:rsidRPr="00E36D89">
              <w:rPr>
                <w:rFonts w:cs="Arial"/>
                <w:bCs/>
                <w:szCs w:val="20"/>
              </w:rPr>
              <w:t xml:space="preserve">                                                              </w:t>
            </w:r>
            <w:r w:rsidR="00430402" w:rsidRPr="00E36D89">
              <w:rPr>
                <w:rFonts w:cs="Arial"/>
                <w:bCs/>
                <w:szCs w:val="20"/>
              </w:rPr>
              <w:t xml:space="preserve">                     </w:t>
            </w:r>
            <w:r w:rsidRPr="00E36D89">
              <w:rPr>
                <w:rFonts w:cs="Arial"/>
                <w:bCs/>
                <w:szCs w:val="20"/>
              </w:rPr>
              <w:t xml:space="preserve"> </w:t>
            </w:r>
            <w:r w:rsidR="00391C04" w:rsidRPr="00E36D89">
              <w:rPr>
                <w:rFonts w:cs="Arial"/>
                <w:szCs w:val="20"/>
              </w:rPr>
              <w:t>Barbara</w:t>
            </w:r>
            <w:r w:rsidR="00430402" w:rsidRPr="00E36D89">
              <w:rPr>
                <w:rFonts w:cs="Arial"/>
                <w:szCs w:val="20"/>
              </w:rPr>
              <w:t xml:space="preserve"> Kolenko Helbl</w:t>
            </w:r>
          </w:p>
          <w:p w14:paraId="4BCC9EC5" w14:textId="77777777" w:rsidR="00211C10" w:rsidRPr="00E36D89" w:rsidRDefault="00430402" w:rsidP="008D6FD0">
            <w:pPr>
              <w:rPr>
                <w:rFonts w:cs="Arial"/>
                <w:bCs/>
                <w:szCs w:val="20"/>
              </w:rPr>
            </w:pPr>
            <w:r w:rsidRPr="00E36D89">
              <w:rPr>
                <w:rFonts w:cs="Arial"/>
                <w:szCs w:val="20"/>
              </w:rPr>
              <w:t xml:space="preserve">                                                                   generalna sekretarka Vlade Republike Slovenije</w:t>
            </w:r>
            <w:r w:rsidRPr="00E36D89">
              <w:rPr>
                <w:rFonts w:cs="Arial"/>
                <w:bCs/>
                <w:szCs w:val="20"/>
              </w:rPr>
              <w:t xml:space="preserve"> </w:t>
            </w:r>
          </w:p>
          <w:p w14:paraId="03F3C2DD" w14:textId="77777777" w:rsidR="00A40E2E" w:rsidRPr="00E36D89" w:rsidRDefault="00A40E2E" w:rsidP="008D6FD0">
            <w:pPr>
              <w:rPr>
                <w:rFonts w:cs="Arial"/>
                <w:bCs/>
                <w:szCs w:val="20"/>
              </w:rPr>
            </w:pPr>
            <w:r w:rsidRPr="00E36D89">
              <w:rPr>
                <w:rFonts w:cs="Arial"/>
                <w:bCs/>
                <w:szCs w:val="20"/>
              </w:rPr>
              <w:t>Sklep prejmejo:</w:t>
            </w:r>
          </w:p>
          <w:p w14:paraId="39873CDA" w14:textId="77777777" w:rsidR="00A40E2E" w:rsidRPr="00E36D89" w:rsidRDefault="00A40E2E" w:rsidP="00DA094D">
            <w:pPr>
              <w:pStyle w:val="Odstavekseznama"/>
              <w:numPr>
                <w:ilvl w:val="0"/>
                <w:numId w:val="113"/>
              </w:numPr>
              <w:rPr>
                <w:rFonts w:ascii="Arial" w:hAnsi="Arial" w:cs="Arial"/>
                <w:bCs/>
                <w:sz w:val="20"/>
                <w:lang w:val="sl-SI"/>
              </w:rPr>
            </w:pPr>
            <w:r w:rsidRPr="00E36D89">
              <w:rPr>
                <w:rFonts w:ascii="Arial" w:hAnsi="Arial" w:cs="Arial"/>
                <w:bCs/>
                <w:sz w:val="20"/>
                <w:lang w:val="sl-SI"/>
              </w:rPr>
              <w:t>Ministrstvo za kmetijstvo, gozdarstvo in prehrano</w:t>
            </w:r>
            <w:r w:rsidR="007A4C6E" w:rsidRPr="00E36D89">
              <w:rPr>
                <w:rFonts w:ascii="Arial" w:hAnsi="Arial" w:cs="Arial"/>
                <w:bCs/>
                <w:sz w:val="20"/>
                <w:lang w:val="sl-SI"/>
              </w:rPr>
              <w:t xml:space="preserve"> Republike Slovenije</w:t>
            </w:r>
            <w:r w:rsidRPr="00E36D89">
              <w:rPr>
                <w:rFonts w:ascii="Arial" w:hAnsi="Arial" w:cs="Arial"/>
                <w:bCs/>
                <w:sz w:val="20"/>
                <w:lang w:val="sl-SI"/>
              </w:rPr>
              <w:t>,</w:t>
            </w:r>
          </w:p>
          <w:p w14:paraId="14364340" w14:textId="77777777" w:rsidR="00A40E2E" w:rsidRPr="00E36D89" w:rsidRDefault="00A40E2E" w:rsidP="00DA094D">
            <w:pPr>
              <w:pStyle w:val="Odstavekseznama"/>
              <w:numPr>
                <w:ilvl w:val="0"/>
                <w:numId w:val="113"/>
              </w:numPr>
              <w:rPr>
                <w:rFonts w:ascii="Arial" w:hAnsi="Arial" w:cs="Arial"/>
                <w:bCs/>
                <w:sz w:val="20"/>
                <w:lang w:val="sl-SI"/>
              </w:rPr>
            </w:pPr>
            <w:r w:rsidRPr="00E36D89">
              <w:rPr>
                <w:rFonts w:ascii="Arial" w:hAnsi="Arial" w:cs="Arial"/>
                <w:bCs/>
                <w:sz w:val="20"/>
                <w:lang w:val="sl-SI"/>
              </w:rPr>
              <w:t>Služba Vlade Republike Slovenije za zakonodajo,</w:t>
            </w:r>
          </w:p>
          <w:p w14:paraId="00BEAFBE" w14:textId="77777777" w:rsidR="00A40E2E" w:rsidRPr="00E36D89" w:rsidRDefault="00A40E2E" w:rsidP="00DA094D">
            <w:pPr>
              <w:pStyle w:val="Odstavekseznama"/>
              <w:numPr>
                <w:ilvl w:val="0"/>
                <w:numId w:val="113"/>
              </w:numPr>
              <w:rPr>
                <w:rFonts w:ascii="Arial" w:hAnsi="Arial" w:cs="Arial"/>
                <w:bCs/>
                <w:sz w:val="20"/>
                <w:lang w:val="sl-SI"/>
              </w:rPr>
            </w:pPr>
            <w:r w:rsidRPr="00E36D89">
              <w:rPr>
                <w:rFonts w:ascii="Arial" w:hAnsi="Arial" w:cs="Arial"/>
                <w:bCs/>
                <w:sz w:val="20"/>
                <w:lang w:val="sl-SI"/>
              </w:rPr>
              <w:t>Ministrstvo za finance</w:t>
            </w:r>
            <w:r w:rsidR="007A4C6E" w:rsidRPr="00E36D89">
              <w:rPr>
                <w:rFonts w:ascii="Arial" w:hAnsi="Arial" w:cs="Arial"/>
                <w:bCs/>
                <w:sz w:val="20"/>
                <w:lang w:val="sl-SI"/>
              </w:rPr>
              <w:t xml:space="preserve"> Republike Slovenije</w:t>
            </w:r>
            <w:r w:rsidRPr="00E36D89">
              <w:rPr>
                <w:rFonts w:ascii="Arial" w:hAnsi="Arial" w:cs="Arial"/>
                <w:bCs/>
                <w:sz w:val="20"/>
                <w:lang w:val="sl-SI"/>
              </w:rPr>
              <w:t>,</w:t>
            </w:r>
          </w:p>
          <w:p w14:paraId="2E68B60F" w14:textId="77777777" w:rsidR="00A40E2E" w:rsidRPr="00E36D89" w:rsidRDefault="00A40E2E" w:rsidP="00DA094D">
            <w:pPr>
              <w:pStyle w:val="Odstavekseznama"/>
              <w:numPr>
                <w:ilvl w:val="0"/>
                <w:numId w:val="113"/>
              </w:numPr>
              <w:rPr>
                <w:rFonts w:cs="Arial"/>
                <w:bCs/>
                <w:lang w:val="sl-SI"/>
              </w:rPr>
            </w:pPr>
            <w:r w:rsidRPr="00E36D89">
              <w:rPr>
                <w:rFonts w:ascii="Arial" w:hAnsi="Arial" w:cs="Arial"/>
                <w:bCs/>
                <w:sz w:val="20"/>
                <w:lang w:val="sl-SI"/>
              </w:rPr>
              <w:t>Ministrstvo za javno upravo</w:t>
            </w:r>
            <w:r w:rsidR="007A4C6E" w:rsidRPr="00E36D89">
              <w:rPr>
                <w:rFonts w:ascii="Arial" w:hAnsi="Arial" w:cs="Arial"/>
                <w:bCs/>
                <w:sz w:val="20"/>
                <w:lang w:val="sl-SI"/>
              </w:rPr>
              <w:t xml:space="preserve"> Republike Slovenije</w:t>
            </w:r>
            <w:r w:rsidRPr="00E36D89">
              <w:rPr>
                <w:rFonts w:ascii="Arial" w:hAnsi="Arial" w:cs="Arial"/>
                <w:bCs/>
                <w:sz w:val="20"/>
                <w:lang w:val="sl-SI"/>
              </w:rPr>
              <w:t>.</w:t>
            </w:r>
          </w:p>
        </w:tc>
      </w:tr>
      <w:tr w:rsidR="00A40E2E" w:rsidRPr="00E36D89" w14:paraId="4C7EBBB4" w14:textId="77777777" w:rsidTr="00201337">
        <w:tc>
          <w:tcPr>
            <w:tcW w:w="9163" w:type="dxa"/>
            <w:gridSpan w:val="4"/>
          </w:tcPr>
          <w:p w14:paraId="354C55A7" w14:textId="77777777" w:rsidR="00A40E2E" w:rsidRPr="00E36D89" w:rsidRDefault="00A40E2E" w:rsidP="008D6FD0">
            <w:pPr>
              <w:rPr>
                <w:rFonts w:cs="Arial"/>
                <w:b/>
                <w:szCs w:val="20"/>
                <w:lang w:eastAsia="sl-SI"/>
              </w:rPr>
            </w:pPr>
            <w:r w:rsidRPr="00E36D89">
              <w:rPr>
                <w:rFonts w:cs="Arial"/>
                <w:b/>
                <w:szCs w:val="20"/>
                <w:lang w:eastAsia="sl-SI"/>
              </w:rPr>
              <w:t>2. Predlog za obravnavo predloga zakona po nujnem ali skrajšanem postopku v državnem zboru z obrazložitvijo razlogov:</w:t>
            </w:r>
          </w:p>
        </w:tc>
      </w:tr>
      <w:tr w:rsidR="00A40E2E" w:rsidRPr="00E36D89" w14:paraId="0556DFAE" w14:textId="77777777" w:rsidTr="00201337">
        <w:tc>
          <w:tcPr>
            <w:tcW w:w="9163" w:type="dxa"/>
            <w:gridSpan w:val="4"/>
          </w:tcPr>
          <w:p w14:paraId="34F3BAED" w14:textId="785A979B" w:rsidR="00A40E2E" w:rsidRPr="00E36D89" w:rsidRDefault="002A222D" w:rsidP="008D6FD0">
            <w:pPr>
              <w:rPr>
                <w:rFonts w:cs="Arial"/>
                <w:szCs w:val="20"/>
                <w:lang w:eastAsia="sl-SI"/>
              </w:rPr>
            </w:pPr>
            <w:r w:rsidRPr="00E36D89">
              <w:rPr>
                <w:rFonts w:cs="Arial"/>
                <w:szCs w:val="20"/>
                <w:lang w:eastAsia="sl-SI"/>
              </w:rPr>
              <w:t>/</w:t>
            </w:r>
          </w:p>
        </w:tc>
      </w:tr>
      <w:tr w:rsidR="00A40E2E" w:rsidRPr="00E36D89" w14:paraId="709B5E09" w14:textId="77777777" w:rsidTr="00201337">
        <w:tc>
          <w:tcPr>
            <w:tcW w:w="9163" w:type="dxa"/>
            <w:gridSpan w:val="4"/>
          </w:tcPr>
          <w:p w14:paraId="70CFD7EC" w14:textId="77777777" w:rsidR="00A40E2E" w:rsidRPr="00E36D89" w:rsidRDefault="00A40E2E" w:rsidP="008D6FD0">
            <w:pPr>
              <w:rPr>
                <w:rFonts w:cs="Arial"/>
                <w:b/>
                <w:szCs w:val="20"/>
                <w:lang w:eastAsia="sl-SI"/>
              </w:rPr>
            </w:pPr>
            <w:r w:rsidRPr="00E36D89">
              <w:rPr>
                <w:rFonts w:cs="Arial"/>
                <w:b/>
                <w:szCs w:val="20"/>
                <w:lang w:eastAsia="sl-SI"/>
              </w:rPr>
              <w:t>3.a Osebe, odgovorne za strokovno pripravo in usklajenost gradiva:</w:t>
            </w:r>
          </w:p>
        </w:tc>
      </w:tr>
      <w:tr w:rsidR="00A40E2E" w:rsidRPr="00E36D89" w14:paraId="4D807F5D" w14:textId="77777777" w:rsidTr="00201337">
        <w:tc>
          <w:tcPr>
            <w:tcW w:w="9163" w:type="dxa"/>
            <w:gridSpan w:val="4"/>
          </w:tcPr>
          <w:p w14:paraId="13736F4A" w14:textId="77777777" w:rsidR="00F10435" w:rsidRPr="00E36D89" w:rsidRDefault="00593BD2" w:rsidP="008D6FD0">
            <w:pPr>
              <w:rPr>
                <w:rFonts w:cs="Arial"/>
                <w:bCs/>
                <w:szCs w:val="20"/>
              </w:rPr>
            </w:pPr>
            <w:r w:rsidRPr="00E36D89">
              <w:rPr>
                <w:rFonts w:cs="Arial"/>
                <w:bCs/>
                <w:szCs w:val="20"/>
              </w:rPr>
              <w:lastRenderedPageBreak/>
              <w:t>Maša Žagar</w:t>
            </w:r>
            <w:r w:rsidR="00F10435" w:rsidRPr="00E36D89">
              <w:rPr>
                <w:rFonts w:cs="Arial"/>
                <w:bCs/>
                <w:szCs w:val="20"/>
              </w:rPr>
              <w:t>, generaln</w:t>
            </w:r>
            <w:r w:rsidRPr="00E36D89">
              <w:rPr>
                <w:rFonts w:cs="Arial"/>
                <w:bCs/>
                <w:szCs w:val="20"/>
              </w:rPr>
              <w:t>a</w:t>
            </w:r>
            <w:r w:rsidR="00F10435" w:rsidRPr="00E36D89">
              <w:rPr>
                <w:rFonts w:cs="Arial"/>
                <w:bCs/>
                <w:szCs w:val="20"/>
              </w:rPr>
              <w:t xml:space="preserve"> direktor</w:t>
            </w:r>
            <w:r w:rsidRPr="00E36D89">
              <w:rPr>
                <w:rFonts w:cs="Arial"/>
                <w:bCs/>
                <w:szCs w:val="20"/>
              </w:rPr>
              <w:t>ica</w:t>
            </w:r>
            <w:r w:rsidR="00F10435" w:rsidRPr="00E36D89">
              <w:rPr>
                <w:rFonts w:cs="Arial"/>
                <w:bCs/>
                <w:szCs w:val="20"/>
              </w:rPr>
              <w:t xml:space="preserve"> Direktorata za kmetijstvo,</w:t>
            </w:r>
          </w:p>
          <w:p w14:paraId="4E8132A3" w14:textId="77777777" w:rsidR="00FB27BC" w:rsidRPr="00E36D89" w:rsidRDefault="00F10435" w:rsidP="008D6FD0">
            <w:pPr>
              <w:rPr>
                <w:rFonts w:cs="Arial"/>
                <w:bCs/>
                <w:szCs w:val="20"/>
              </w:rPr>
            </w:pPr>
            <w:r w:rsidRPr="00E36D89">
              <w:rPr>
                <w:rFonts w:cs="Arial"/>
                <w:bCs/>
                <w:szCs w:val="20"/>
              </w:rPr>
              <w:t>mag. Marjeta Bizjak, vodja Sektorja za kmetijske trge in sektorske načrte.</w:t>
            </w:r>
          </w:p>
        </w:tc>
      </w:tr>
      <w:tr w:rsidR="00A40E2E" w:rsidRPr="00E36D89" w14:paraId="691FA7FB" w14:textId="77777777" w:rsidTr="00201337">
        <w:tc>
          <w:tcPr>
            <w:tcW w:w="9163" w:type="dxa"/>
            <w:gridSpan w:val="4"/>
          </w:tcPr>
          <w:p w14:paraId="55A2FF0E" w14:textId="77777777" w:rsidR="00A40E2E" w:rsidRPr="00E36D89" w:rsidRDefault="00A40E2E" w:rsidP="008D6FD0">
            <w:pPr>
              <w:rPr>
                <w:rFonts w:cs="Arial"/>
                <w:b/>
                <w:szCs w:val="20"/>
                <w:lang w:eastAsia="sl-SI"/>
              </w:rPr>
            </w:pPr>
            <w:r w:rsidRPr="00E36D89">
              <w:rPr>
                <w:rFonts w:cs="Arial"/>
                <w:b/>
                <w:szCs w:val="20"/>
                <w:lang w:eastAsia="sl-SI"/>
              </w:rPr>
              <w:t>3.b Zunanji strokovnjaki, ki so sodelovali pri pripravi dela ali celotnega gradiva:</w:t>
            </w:r>
          </w:p>
        </w:tc>
      </w:tr>
      <w:tr w:rsidR="00A40E2E" w:rsidRPr="00E36D89" w14:paraId="7E6DEC9A" w14:textId="77777777" w:rsidTr="00201337">
        <w:tc>
          <w:tcPr>
            <w:tcW w:w="9163" w:type="dxa"/>
            <w:gridSpan w:val="4"/>
          </w:tcPr>
          <w:p w14:paraId="7E7C3799" w14:textId="77777777" w:rsidR="0058752B" w:rsidRPr="00E36D89" w:rsidRDefault="00593BD2" w:rsidP="008D6FD0">
            <w:pPr>
              <w:rPr>
                <w:rFonts w:cs="Arial"/>
                <w:szCs w:val="20"/>
                <w:lang w:eastAsia="sl-SI"/>
              </w:rPr>
            </w:pPr>
            <w:r w:rsidRPr="00E36D89">
              <w:rPr>
                <w:rFonts w:cs="Arial"/>
                <w:szCs w:val="20"/>
                <w:lang w:eastAsia="sl-SI"/>
              </w:rPr>
              <w:t>/</w:t>
            </w:r>
          </w:p>
        </w:tc>
      </w:tr>
      <w:tr w:rsidR="00A40E2E" w:rsidRPr="00E36D89" w14:paraId="52008FEE" w14:textId="77777777" w:rsidTr="00201337">
        <w:tc>
          <w:tcPr>
            <w:tcW w:w="9163" w:type="dxa"/>
            <w:gridSpan w:val="4"/>
          </w:tcPr>
          <w:p w14:paraId="5A1AD23F" w14:textId="77777777" w:rsidR="00A40E2E" w:rsidRPr="00E36D89" w:rsidRDefault="00A40E2E" w:rsidP="008D6FD0">
            <w:pPr>
              <w:rPr>
                <w:rFonts w:cs="Arial"/>
                <w:b/>
                <w:szCs w:val="20"/>
                <w:lang w:eastAsia="sl-SI"/>
              </w:rPr>
            </w:pPr>
            <w:r w:rsidRPr="00E36D89">
              <w:rPr>
                <w:rFonts w:cs="Arial"/>
                <w:b/>
                <w:szCs w:val="20"/>
                <w:lang w:eastAsia="sl-SI"/>
              </w:rPr>
              <w:t>4. Predstavniki vlade, ki bodo sodelovali pri delu državnega zbora:</w:t>
            </w:r>
          </w:p>
        </w:tc>
      </w:tr>
      <w:tr w:rsidR="00A40E2E" w:rsidRPr="00E36D89" w14:paraId="2D422BE9" w14:textId="77777777" w:rsidTr="00201337">
        <w:tc>
          <w:tcPr>
            <w:tcW w:w="9163" w:type="dxa"/>
            <w:gridSpan w:val="4"/>
          </w:tcPr>
          <w:p w14:paraId="7A9E7D84" w14:textId="77777777" w:rsidR="00A40E2E" w:rsidRPr="00E36D89" w:rsidRDefault="00A40E2E" w:rsidP="008D6FD0">
            <w:pPr>
              <w:rPr>
                <w:rFonts w:cs="Arial"/>
                <w:b/>
                <w:szCs w:val="20"/>
                <w:lang w:eastAsia="sl-SI"/>
              </w:rPr>
            </w:pPr>
            <w:r w:rsidRPr="00E36D89">
              <w:rPr>
                <w:rFonts w:cs="Arial"/>
                <w:szCs w:val="20"/>
                <w:lang w:eastAsia="sl-SI"/>
              </w:rPr>
              <w:t>/</w:t>
            </w:r>
          </w:p>
        </w:tc>
      </w:tr>
      <w:tr w:rsidR="00A40E2E" w:rsidRPr="00E36D89" w14:paraId="5A3FED14" w14:textId="77777777" w:rsidTr="00201337">
        <w:tc>
          <w:tcPr>
            <w:tcW w:w="9163" w:type="dxa"/>
            <w:gridSpan w:val="4"/>
          </w:tcPr>
          <w:p w14:paraId="5E9B6654" w14:textId="77777777" w:rsidR="00A40E2E" w:rsidRPr="00E36D89" w:rsidRDefault="00A40E2E" w:rsidP="008D6FD0">
            <w:pPr>
              <w:rPr>
                <w:rFonts w:cs="Arial"/>
                <w:b/>
                <w:szCs w:val="20"/>
                <w:lang w:eastAsia="sl-SI"/>
              </w:rPr>
            </w:pPr>
            <w:r w:rsidRPr="00E36D89">
              <w:rPr>
                <w:rFonts w:cs="Arial"/>
                <w:b/>
                <w:szCs w:val="20"/>
                <w:lang w:eastAsia="sl-SI"/>
              </w:rPr>
              <w:t>5. Kratek povzetek gradiva:</w:t>
            </w:r>
          </w:p>
          <w:p w14:paraId="0AB198CF" w14:textId="77777777" w:rsidR="00A40E2E" w:rsidRPr="00E36D89" w:rsidRDefault="00A40E2E" w:rsidP="008D6FD0">
            <w:pPr>
              <w:rPr>
                <w:rFonts w:cs="Arial"/>
                <w:b/>
                <w:szCs w:val="20"/>
              </w:rPr>
            </w:pPr>
          </w:p>
        </w:tc>
      </w:tr>
      <w:tr w:rsidR="00A40E2E" w:rsidRPr="00E36D89" w14:paraId="5041C138" w14:textId="77777777" w:rsidTr="00201337">
        <w:tc>
          <w:tcPr>
            <w:tcW w:w="9163" w:type="dxa"/>
            <w:gridSpan w:val="4"/>
          </w:tcPr>
          <w:p w14:paraId="6176F4BA" w14:textId="77777777" w:rsidR="00D25999" w:rsidRPr="00E36D89" w:rsidRDefault="00D25999" w:rsidP="008D6FD0">
            <w:pPr>
              <w:rPr>
                <w:rFonts w:cs="Arial"/>
                <w:szCs w:val="20"/>
              </w:rPr>
            </w:pPr>
          </w:p>
          <w:p w14:paraId="2B9762F5" w14:textId="39CACFF0" w:rsidR="007827CE" w:rsidRPr="00E36D89" w:rsidRDefault="007827CE" w:rsidP="001F2D04">
            <w:pPr>
              <w:jc w:val="both"/>
              <w:rPr>
                <w:rFonts w:cs="Arial"/>
                <w:szCs w:val="20"/>
              </w:rPr>
            </w:pPr>
            <w:r w:rsidRPr="00E36D89">
              <w:rPr>
                <w:rFonts w:cs="Arial"/>
                <w:szCs w:val="20"/>
              </w:rPr>
              <w:t>Uredba določa izvajanje intervencij v sektorju čebelarskih proizvodov iz strateškega načrta skupne kmetijske politike 2023-2027 (v nadaljevanju: SN SKP 2023–2027), potrjenega z Izvedbenim sklepom Komisije C(2022) 7574 z dne 28.10. 2022 o odobritvi strateškega načrta SKP za obdobje 2023–2027 za Slovenijo za podporo Unije, ki se financira iz Evropskega kmetijskega jamstvenega sklada in Evropskega kmetijskega sklada za razvoj podeželja, št. CCI: 2023SI06AFSP001.</w:t>
            </w:r>
          </w:p>
          <w:p w14:paraId="69BC0D3E" w14:textId="7916DEF1" w:rsidR="007827CE" w:rsidRPr="00E36D89" w:rsidRDefault="007827CE" w:rsidP="001F2D04">
            <w:pPr>
              <w:jc w:val="both"/>
              <w:rPr>
                <w:rFonts w:cs="Arial"/>
                <w:szCs w:val="20"/>
              </w:rPr>
            </w:pPr>
            <w:r w:rsidRPr="00E36D89">
              <w:rPr>
                <w:rFonts w:cs="Arial"/>
                <w:szCs w:val="20"/>
              </w:rPr>
              <w:t>Uredba je podlaga za izvajanje intervencije sektorju čebelarskih proizvodov v letih 2023</w:t>
            </w:r>
            <w:r w:rsidR="002A222D" w:rsidRPr="00E36D89">
              <w:rPr>
                <w:rFonts w:cs="Arial"/>
                <w:szCs w:val="20"/>
              </w:rPr>
              <w:t>–</w:t>
            </w:r>
            <w:r w:rsidRPr="00E36D89">
              <w:rPr>
                <w:rFonts w:cs="Arial"/>
                <w:szCs w:val="20"/>
              </w:rPr>
              <w:t>2027. Opredeljuje vsebino in izvedbo intervencij z določitvijo vstopnih pogojev, upravičencev, trajanja obveznosti, podintervencij in pogoje za njihovo izpolnjevanje v posamezni podintervenciji, načina izračunavanja plačil in višine plačil ter podrobnejših izvedbenih pravil v zvezi s kontrolami, sistemom zmanjšanja plačil ter izključitev</w:t>
            </w:r>
            <w:r w:rsidR="002A222D" w:rsidRPr="00E36D89">
              <w:rPr>
                <w:rFonts w:cs="Arial"/>
                <w:szCs w:val="20"/>
              </w:rPr>
              <w:t>.</w:t>
            </w:r>
            <w:r w:rsidRPr="00E36D89">
              <w:rPr>
                <w:rFonts w:cs="Arial"/>
                <w:szCs w:val="20"/>
              </w:rPr>
              <w:t xml:space="preserve"> V letu 2023 se šest intervencij izvaja v 21 podintervencijah, in sicer:</w:t>
            </w:r>
          </w:p>
          <w:p w14:paraId="6E550539" w14:textId="77777777" w:rsidR="007827CE" w:rsidRPr="00E36D89" w:rsidRDefault="007827CE" w:rsidP="00DA094D">
            <w:pPr>
              <w:pStyle w:val="Odstavekseznama"/>
              <w:numPr>
                <w:ilvl w:val="0"/>
                <w:numId w:val="112"/>
              </w:numPr>
              <w:rPr>
                <w:rFonts w:ascii="Arial" w:hAnsi="Arial" w:cs="Arial"/>
                <w:sz w:val="20"/>
                <w:lang w:val="sl-SI"/>
              </w:rPr>
            </w:pPr>
            <w:r w:rsidRPr="00E36D89">
              <w:rPr>
                <w:rFonts w:ascii="Arial" w:hAnsi="Arial" w:cs="Arial"/>
                <w:sz w:val="20"/>
                <w:lang w:val="sl-SI"/>
              </w:rPr>
              <w:t xml:space="preserve">prenos znanja v čebelarstvu s podintervencijami: usposabljanje v čebelarstvu, izobraževanje s področja zdravstvenega varstva čebel in </w:t>
            </w:r>
            <w:r w:rsidR="006E5540" w:rsidRPr="00E36D89">
              <w:rPr>
                <w:rFonts w:ascii="Arial" w:hAnsi="Arial" w:cs="Arial"/>
                <w:sz w:val="20"/>
                <w:lang w:val="sl-SI"/>
              </w:rPr>
              <w:t>vzdrževanje</w:t>
            </w:r>
            <w:r w:rsidRPr="00E36D89">
              <w:rPr>
                <w:rFonts w:ascii="Arial" w:hAnsi="Arial" w:cs="Arial"/>
                <w:sz w:val="20"/>
                <w:lang w:val="sl-SI"/>
              </w:rPr>
              <w:t xml:space="preserve"> čebelnjakov za prenos znanja v čebelarstvu,</w:t>
            </w:r>
          </w:p>
          <w:p w14:paraId="4EB645A8" w14:textId="29C79DD4" w:rsidR="006E5540" w:rsidRPr="00E36D89" w:rsidRDefault="007827CE" w:rsidP="00DA094D">
            <w:pPr>
              <w:pStyle w:val="Odstavekseznama"/>
              <w:numPr>
                <w:ilvl w:val="0"/>
                <w:numId w:val="112"/>
              </w:numPr>
              <w:rPr>
                <w:rFonts w:ascii="Arial" w:hAnsi="Arial" w:cs="Arial"/>
                <w:sz w:val="20"/>
                <w:lang w:val="sl-SI"/>
              </w:rPr>
            </w:pPr>
            <w:r w:rsidRPr="00E36D89">
              <w:rPr>
                <w:rFonts w:ascii="Arial" w:hAnsi="Arial" w:cs="Arial"/>
                <w:sz w:val="20"/>
                <w:lang w:val="sl-SI"/>
              </w:rPr>
              <w:t>podpora čebelarjem in čebelarskim društvom s podintervencijami</w:t>
            </w:r>
            <w:r w:rsidR="006E5540" w:rsidRPr="00E36D89">
              <w:rPr>
                <w:rFonts w:ascii="Arial" w:hAnsi="Arial" w:cs="Arial"/>
                <w:sz w:val="20"/>
                <w:lang w:val="sl-SI"/>
              </w:rPr>
              <w:t>: sofinanciranje nakupa čebelarske opreme, sofinanciranje obnove tipičnih čebelnjakov, sofinanciranje zdravil, dovoljenih v ekološkem čebelarstvu, sofinanciranje sadik medovitih rastlin, posajenih za čebelarjenje in ne za pridelavo rastlin in podpora čebelarskim društvom za izvajanje pašnih redov,</w:t>
            </w:r>
          </w:p>
          <w:p w14:paraId="419B11E0" w14:textId="77777777" w:rsidR="006E5540" w:rsidRPr="00E36D89" w:rsidRDefault="006E5540" w:rsidP="00DA094D">
            <w:pPr>
              <w:pStyle w:val="Odstavekseznama"/>
              <w:numPr>
                <w:ilvl w:val="0"/>
                <w:numId w:val="112"/>
              </w:numPr>
              <w:rPr>
                <w:rFonts w:ascii="Arial" w:hAnsi="Arial" w:cs="Arial"/>
                <w:sz w:val="20"/>
                <w:lang w:val="sl-SI"/>
              </w:rPr>
            </w:pPr>
            <w:r w:rsidRPr="00E36D89">
              <w:rPr>
                <w:rFonts w:ascii="Arial" w:hAnsi="Arial" w:cs="Arial"/>
                <w:sz w:val="20"/>
                <w:lang w:val="sl-SI"/>
              </w:rPr>
              <w:t>v</w:t>
            </w:r>
            <w:r w:rsidR="007827CE" w:rsidRPr="00E36D89">
              <w:rPr>
                <w:rFonts w:ascii="Arial" w:hAnsi="Arial" w:cs="Arial"/>
                <w:sz w:val="20"/>
                <w:lang w:val="sl-SI"/>
              </w:rPr>
              <w:t>zreja čebeljih matic</w:t>
            </w:r>
            <w:r w:rsidRPr="00E36D89">
              <w:rPr>
                <w:rFonts w:ascii="Arial" w:hAnsi="Arial" w:cs="Arial"/>
                <w:sz w:val="20"/>
                <w:lang w:val="sl-SI"/>
              </w:rPr>
              <w:t xml:space="preserve"> s podintervencijami: subvencioniranje vzreje čebeljih matic, osnovna odbira in menjava čebeljih matic in kakovost matic,</w:t>
            </w:r>
          </w:p>
          <w:p w14:paraId="7509A207" w14:textId="569CCA08" w:rsidR="006E5540" w:rsidRPr="00E36D89" w:rsidRDefault="006E5540" w:rsidP="00DA094D">
            <w:pPr>
              <w:pStyle w:val="Odstavekseznama"/>
              <w:numPr>
                <w:ilvl w:val="0"/>
                <w:numId w:val="112"/>
              </w:numPr>
              <w:rPr>
                <w:rFonts w:ascii="Arial" w:hAnsi="Arial" w:cs="Arial"/>
                <w:sz w:val="20"/>
                <w:lang w:val="sl-SI"/>
              </w:rPr>
            </w:pPr>
            <w:r w:rsidRPr="00E36D89">
              <w:rPr>
                <w:rFonts w:ascii="Arial" w:hAnsi="Arial" w:cs="Arial"/>
                <w:sz w:val="20"/>
                <w:lang w:val="sl-SI"/>
              </w:rPr>
              <w:t>r</w:t>
            </w:r>
            <w:r w:rsidR="007827CE" w:rsidRPr="00E36D89">
              <w:rPr>
                <w:rFonts w:ascii="Arial" w:hAnsi="Arial" w:cs="Arial"/>
                <w:sz w:val="20"/>
                <w:lang w:val="sl-SI"/>
              </w:rPr>
              <w:t>aziskovalno delo na področju čebelarstva</w:t>
            </w:r>
            <w:r w:rsidRPr="00E36D89">
              <w:rPr>
                <w:rFonts w:ascii="Arial" w:hAnsi="Arial" w:cs="Arial"/>
                <w:sz w:val="20"/>
                <w:lang w:val="sl-SI"/>
              </w:rPr>
              <w:t xml:space="preserve"> s podintervencijami: karakterizacija čebeljih pridelkov, ugotavljanje učinkov masaže z medom, iskanje alternativnih paš in karakteristike medu v povezavi s povzročitelji medenja, razvoj in testiranje tehnologij za povečanje ekonomičnosti in trajnosti v upravljanju s čebeljimi družinami preko inovacijskih projektov, testni čebelnjaki za nadzor varoze ter izdelava in vzdrževanje aplikacije za vnos podatkov in obveščanje čebelarjev, raziskave na področju uporabe apitehničnih ukrepov in drugih načinov za zatiranje varoze in analiza čebeljih pridelkov,</w:t>
            </w:r>
          </w:p>
          <w:p w14:paraId="0D99D6B7" w14:textId="77777777" w:rsidR="006E5540" w:rsidRPr="00E36D89" w:rsidRDefault="006E5540" w:rsidP="00DA094D">
            <w:pPr>
              <w:pStyle w:val="Odstavekseznama"/>
              <w:numPr>
                <w:ilvl w:val="0"/>
                <w:numId w:val="112"/>
              </w:numPr>
              <w:rPr>
                <w:rFonts w:ascii="Arial" w:hAnsi="Arial" w:cs="Arial"/>
                <w:sz w:val="20"/>
                <w:lang w:val="sl-SI"/>
              </w:rPr>
            </w:pPr>
            <w:r w:rsidRPr="00E36D89">
              <w:rPr>
                <w:rFonts w:ascii="Arial" w:hAnsi="Arial" w:cs="Arial"/>
                <w:sz w:val="20"/>
                <w:lang w:val="sl-SI"/>
              </w:rPr>
              <w:t>p</w:t>
            </w:r>
            <w:r w:rsidR="007827CE" w:rsidRPr="00E36D89">
              <w:rPr>
                <w:rFonts w:ascii="Arial" w:hAnsi="Arial" w:cs="Arial"/>
                <w:sz w:val="20"/>
                <w:lang w:val="sl-SI"/>
              </w:rPr>
              <w:t>romocija in raziskava trga sektorja čebelarstva</w:t>
            </w:r>
            <w:r w:rsidRPr="00E36D89">
              <w:rPr>
                <w:rFonts w:ascii="Arial" w:hAnsi="Arial" w:cs="Arial"/>
                <w:sz w:val="20"/>
                <w:lang w:val="sl-SI"/>
              </w:rPr>
              <w:t xml:space="preserve"> s podintervencijama: p</w:t>
            </w:r>
            <w:r w:rsidR="007827CE" w:rsidRPr="00E36D89">
              <w:rPr>
                <w:rFonts w:ascii="Arial" w:hAnsi="Arial" w:cs="Arial"/>
                <w:sz w:val="20"/>
                <w:lang w:val="sl-SI"/>
              </w:rPr>
              <w:t xml:space="preserve">romocija čebelarstva in </w:t>
            </w:r>
            <w:r w:rsidRPr="00E36D89">
              <w:rPr>
                <w:rFonts w:ascii="Arial" w:hAnsi="Arial" w:cs="Arial"/>
                <w:sz w:val="20"/>
                <w:lang w:val="sl-SI"/>
              </w:rPr>
              <w:t>r</w:t>
            </w:r>
            <w:r w:rsidR="007827CE" w:rsidRPr="00E36D89">
              <w:rPr>
                <w:rFonts w:ascii="Arial" w:hAnsi="Arial" w:cs="Arial"/>
                <w:sz w:val="20"/>
                <w:lang w:val="sl-SI"/>
              </w:rPr>
              <w:t>aziskava trga</w:t>
            </w:r>
            <w:r w:rsidRPr="00E36D89">
              <w:rPr>
                <w:rFonts w:ascii="Arial" w:hAnsi="Arial" w:cs="Arial"/>
                <w:sz w:val="20"/>
                <w:lang w:val="sl-SI"/>
              </w:rPr>
              <w:t>,</w:t>
            </w:r>
          </w:p>
          <w:p w14:paraId="61CEDACF" w14:textId="77777777" w:rsidR="007827CE" w:rsidRPr="00E36D89" w:rsidRDefault="006E5540" w:rsidP="00DA094D">
            <w:pPr>
              <w:pStyle w:val="Odstavekseznama"/>
              <w:numPr>
                <w:ilvl w:val="0"/>
                <w:numId w:val="112"/>
              </w:numPr>
              <w:rPr>
                <w:rFonts w:ascii="Arial" w:hAnsi="Arial" w:cs="Arial"/>
                <w:sz w:val="20"/>
                <w:lang w:val="sl-SI"/>
              </w:rPr>
            </w:pPr>
            <w:r w:rsidRPr="00E36D89">
              <w:rPr>
                <w:rFonts w:ascii="Arial" w:hAnsi="Arial" w:cs="Arial"/>
                <w:sz w:val="20"/>
                <w:lang w:val="sl-SI"/>
              </w:rPr>
              <w:t>k</w:t>
            </w:r>
            <w:r w:rsidR="007827CE" w:rsidRPr="00E36D89">
              <w:rPr>
                <w:rFonts w:ascii="Arial" w:hAnsi="Arial" w:cs="Arial"/>
                <w:sz w:val="20"/>
                <w:lang w:val="sl-SI"/>
              </w:rPr>
              <w:t>akovost in varnost čebeljih pridelkov</w:t>
            </w:r>
            <w:r w:rsidRPr="00E36D89">
              <w:rPr>
                <w:rFonts w:ascii="Arial" w:hAnsi="Arial" w:cs="Arial"/>
                <w:sz w:val="20"/>
                <w:lang w:val="sl-SI"/>
              </w:rPr>
              <w:t xml:space="preserve"> s podintervencijo sofinanciranje nakupa oziroma izdelave satnic s certifikatom ali z analiznim izvidom.</w:t>
            </w:r>
          </w:p>
          <w:p w14:paraId="57AD171B" w14:textId="77777777" w:rsidR="007827CE" w:rsidRPr="00E36D89" w:rsidRDefault="007827CE" w:rsidP="001F2D04">
            <w:pPr>
              <w:jc w:val="both"/>
              <w:rPr>
                <w:rFonts w:cs="Arial"/>
                <w:szCs w:val="20"/>
              </w:rPr>
            </w:pPr>
          </w:p>
          <w:p w14:paraId="265C53D5" w14:textId="77777777" w:rsidR="007827CE" w:rsidRPr="00E36D89" w:rsidRDefault="006E5540" w:rsidP="001F2D04">
            <w:pPr>
              <w:jc w:val="both"/>
              <w:rPr>
                <w:rFonts w:cs="Arial"/>
                <w:szCs w:val="20"/>
              </w:rPr>
            </w:pPr>
            <w:r w:rsidRPr="00E36D89">
              <w:rPr>
                <w:rFonts w:cs="Arial"/>
                <w:szCs w:val="20"/>
              </w:rPr>
              <w:t xml:space="preserve">Podintervencije </w:t>
            </w:r>
            <w:r w:rsidR="007827CE" w:rsidRPr="00E36D89">
              <w:rPr>
                <w:rFonts w:cs="Arial"/>
                <w:szCs w:val="20"/>
              </w:rPr>
              <w:t>se izvajajo na podlagi javnih naročil ter odprtih in zaprtih javnih razpisov.</w:t>
            </w:r>
          </w:p>
          <w:p w14:paraId="3F08D0DF" w14:textId="77777777" w:rsidR="00A40E2E" w:rsidRPr="00E36D89" w:rsidRDefault="00A40E2E" w:rsidP="008D6FD0">
            <w:pPr>
              <w:rPr>
                <w:rFonts w:cs="Arial"/>
                <w:szCs w:val="20"/>
                <w:lang w:eastAsia="sl-SI"/>
              </w:rPr>
            </w:pPr>
          </w:p>
        </w:tc>
      </w:tr>
      <w:tr w:rsidR="00A40E2E" w:rsidRPr="00E36D89" w14:paraId="283F3EB0" w14:textId="77777777" w:rsidTr="00201337">
        <w:tc>
          <w:tcPr>
            <w:tcW w:w="9163" w:type="dxa"/>
            <w:gridSpan w:val="4"/>
          </w:tcPr>
          <w:p w14:paraId="059E62C1" w14:textId="77777777" w:rsidR="00A40E2E" w:rsidRPr="00E36D89" w:rsidRDefault="00A40E2E" w:rsidP="008D6FD0">
            <w:pPr>
              <w:rPr>
                <w:rFonts w:cs="Arial"/>
                <w:b/>
                <w:szCs w:val="20"/>
                <w:lang w:eastAsia="sl-SI"/>
              </w:rPr>
            </w:pPr>
            <w:r w:rsidRPr="00E36D89">
              <w:rPr>
                <w:rFonts w:cs="Arial"/>
                <w:b/>
                <w:szCs w:val="20"/>
                <w:lang w:eastAsia="sl-SI"/>
              </w:rPr>
              <w:t>6. Presoja posledic za:</w:t>
            </w:r>
          </w:p>
        </w:tc>
      </w:tr>
      <w:tr w:rsidR="00A40E2E" w:rsidRPr="00E36D89" w14:paraId="55374911" w14:textId="77777777" w:rsidTr="00201337">
        <w:tc>
          <w:tcPr>
            <w:tcW w:w="1448" w:type="dxa"/>
          </w:tcPr>
          <w:p w14:paraId="1D549EBC" w14:textId="77777777" w:rsidR="00A40E2E" w:rsidRPr="00E36D89" w:rsidRDefault="00A40E2E" w:rsidP="008D6FD0">
            <w:pPr>
              <w:rPr>
                <w:rFonts w:cs="Arial"/>
                <w:szCs w:val="20"/>
                <w:lang w:eastAsia="sl-SI"/>
              </w:rPr>
            </w:pPr>
            <w:r w:rsidRPr="00E36D89">
              <w:rPr>
                <w:rFonts w:cs="Arial"/>
                <w:szCs w:val="20"/>
                <w:lang w:eastAsia="sl-SI"/>
              </w:rPr>
              <w:t>a)</w:t>
            </w:r>
          </w:p>
        </w:tc>
        <w:tc>
          <w:tcPr>
            <w:tcW w:w="5444" w:type="dxa"/>
            <w:gridSpan w:val="2"/>
          </w:tcPr>
          <w:p w14:paraId="525A5FFF" w14:textId="77777777" w:rsidR="00A40E2E" w:rsidRPr="00E36D89" w:rsidRDefault="00A40E2E" w:rsidP="008D6FD0">
            <w:pPr>
              <w:rPr>
                <w:rFonts w:cs="Arial"/>
                <w:szCs w:val="20"/>
                <w:lang w:eastAsia="sl-SI"/>
              </w:rPr>
            </w:pPr>
            <w:r w:rsidRPr="00E36D89">
              <w:rPr>
                <w:rFonts w:cs="Arial"/>
                <w:szCs w:val="20"/>
                <w:lang w:eastAsia="sl-SI"/>
              </w:rPr>
              <w:t>javnofinančna sredstva nad 40.000 EUR v tekočem in naslednjih treh letih</w:t>
            </w:r>
          </w:p>
        </w:tc>
        <w:tc>
          <w:tcPr>
            <w:tcW w:w="2271" w:type="dxa"/>
            <w:vAlign w:val="center"/>
          </w:tcPr>
          <w:p w14:paraId="7021A156" w14:textId="77777777" w:rsidR="00A40E2E" w:rsidRPr="00E36D89" w:rsidRDefault="006E5540" w:rsidP="008D6FD0">
            <w:pPr>
              <w:rPr>
                <w:rFonts w:cs="Arial"/>
                <w:szCs w:val="20"/>
                <w:lang w:eastAsia="sl-SI"/>
              </w:rPr>
            </w:pPr>
            <w:r w:rsidRPr="00E36D89">
              <w:rPr>
                <w:rFonts w:cs="Arial"/>
                <w:szCs w:val="20"/>
                <w:lang w:eastAsia="sl-SI"/>
              </w:rPr>
              <w:t>DA</w:t>
            </w:r>
          </w:p>
        </w:tc>
      </w:tr>
      <w:tr w:rsidR="00A40E2E" w:rsidRPr="00E36D89" w14:paraId="60DDBED8" w14:textId="77777777" w:rsidTr="00201337">
        <w:tc>
          <w:tcPr>
            <w:tcW w:w="1448" w:type="dxa"/>
          </w:tcPr>
          <w:p w14:paraId="44FAEF83" w14:textId="77777777" w:rsidR="00A40E2E" w:rsidRPr="00E36D89" w:rsidRDefault="00A40E2E" w:rsidP="008D6FD0">
            <w:pPr>
              <w:rPr>
                <w:rFonts w:cs="Arial"/>
                <w:szCs w:val="20"/>
                <w:lang w:eastAsia="sl-SI"/>
              </w:rPr>
            </w:pPr>
            <w:r w:rsidRPr="00E36D89">
              <w:rPr>
                <w:rFonts w:cs="Arial"/>
                <w:szCs w:val="20"/>
                <w:lang w:eastAsia="sl-SI"/>
              </w:rPr>
              <w:t>b)</w:t>
            </w:r>
          </w:p>
        </w:tc>
        <w:tc>
          <w:tcPr>
            <w:tcW w:w="5444" w:type="dxa"/>
            <w:gridSpan w:val="2"/>
          </w:tcPr>
          <w:p w14:paraId="69C3425D" w14:textId="77777777" w:rsidR="00A40E2E" w:rsidRPr="00E36D89" w:rsidRDefault="00A40E2E" w:rsidP="008D6FD0">
            <w:pPr>
              <w:rPr>
                <w:rFonts w:cs="Arial"/>
                <w:szCs w:val="20"/>
                <w:lang w:eastAsia="sl-SI"/>
              </w:rPr>
            </w:pPr>
            <w:r w:rsidRPr="00E36D89">
              <w:rPr>
                <w:rFonts w:cs="Arial"/>
                <w:bCs/>
                <w:szCs w:val="20"/>
                <w:lang w:eastAsia="sl-SI"/>
              </w:rPr>
              <w:t>usklajenost slovenskega pravnega reda s pravnim redom Evropske unije</w:t>
            </w:r>
          </w:p>
        </w:tc>
        <w:tc>
          <w:tcPr>
            <w:tcW w:w="2271" w:type="dxa"/>
            <w:vAlign w:val="center"/>
          </w:tcPr>
          <w:p w14:paraId="02D5D875" w14:textId="77777777" w:rsidR="00A40E2E" w:rsidRPr="00E36D89" w:rsidRDefault="00976F27" w:rsidP="008D6FD0">
            <w:pPr>
              <w:rPr>
                <w:rFonts w:cs="Arial"/>
                <w:szCs w:val="20"/>
                <w:lang w:eastAsia="sl-SI"/>
              </w:rPr>
            </w:pPr>
            <w:r w:rsidRPr="00E36D89">
              <w:rPr>
                <w:rFonts w:cs="Arial"/>
                <w:szCs w:val="20"/>
                <w:lang w:eastAsia="sl-SI"/>
              </w:rPr>
              <w:t>DA</w:t>
            </w:r>
          </w:p>
        </w:tc>
      </w:tr>
      <w:tr w:rsidR="00A40E2E" w:rsidRPr="00E36D89" w14:paraId="6D29348D" w14:textId="77777777" w:rsidTr="00201337">
        <w:tc>
          <w:tcPr>
            <w:tcW w:w="1448" w:type="dxa"/>
          </w:tcPr>
          <w:p w14:paraId="35EF431B" w14:textId="77777777" w:rsidR="00A40E2E" w:rsidRPr="00E36D89" w:rsidRDefault="00A40E2E" w:rsidP="008D6FD0">
            <w:pPr>
              <w:rPr>
                <w:rFonts w:cs="Arial"/>
                <w:szCs w:val="20"/>
                <w:lang w:eastAsia="sl-SI"/>
              </w:rPr>
            </w:pPr>
            <w:r w:rsidRPr="00E36D89">
              <w:rPr>
                <w:rFonts w:cs="Arial"/>
                <w:szCs w:val="20"/>
                <w:lang w:eastAsia="sl-SI"/>
              </w:rPr>
              <w:t>c)</w:t>
            </w:r>
          </w:p>
        </w:tc>
        <w:tc>
          <w:tcPr>
            <w:tcW w:w="5444" w:type="dxa"/>
            <w:gridSpan w:val="2"/>
          </w:tcPr>
          <w:p w14:paraId="36EE3D19" w14:textId="77777777" w:rsidR="00A40E2E" w:rsidRPr="00E36D89" w:rsidRDefault="00A40E2E" w:rsidP="008D6FD0">
            <w:pPr>
              <w:rPr>
                <w:rFonts w:cs="Arial"/>
                <w:szCs w:val="20"/>
                <w:lang w:eastAsia="sl-SI"/>
              </w:rPr>
            </w:pPr>
            <w:r w:rsidRPr="00E36D89">
              <w:rPr>
                <w:rFonts w:cs="Arial"/>
                <w:szCs w:val="20"/>
                <w:lang w:eastAsia="sl-SI"/>
              </w:rPr>
              <w:t>administrativne posledice</w:t>
            </w:r>
          </w:p>
        </w:tc>
        <w:tc>
          <w:tcPr>
            <w:tcW w:w="2271" w:type="dxa"/>
            <w:vAlign w:val="center"/>
          </w:tcPr>
          <w:p w14:paraId="6CAABD33" w14:textId="77777777" w:rsidR="00A40E2E" w:rsidRPr="00E36D89" w:rsidRDefault="00E35124" w:rsidP="008D6FD0">
            <w:pPr>
              <w:rPr>
                <w:rFonts w:cs="Arial"/>
                <w:szCs w:val="20"/>
                <w:lang w:eastAsia="sl-SI"/>
              </w:rPr>
            </w:pPr>
            <w:r w:rsidRPr="00E36D89">
              <w:rPr>
                <w:rFonts w:cs="Arial"/>
                <w:szCs w:val="20"/>
                <w:lang w:eastAsia="sl-SI"/>
              </w:rPr>
              <w:t>NE</w:t>
            </w:r>
          </w:p>
        </w:tc>
      </w:tr>
      <w:tr w:rsidR="00A40E2E" w:rsidRPr="00E36D89" w14:paraId="38AB0FA1" w14:textId="77777777" w:rsidTr="00201337">
        <w:tc>
          <w:tcPr>
            <w:tcW w:w="1448" w:type="dxa"/>
          </w:tcPr>
          <w:p w14:paraId="60D1FC22" w14:textId="77777777" w:rsidR="00A40E2E" w:rsidRPr="00E36D89" w:rsidRDefault="00A40E2E" w:rsidP="008D6FD0">
            <w:pPr>
              <w:rPr>
                <w:rFonts w:cs="Arial"/>
                <w:szCs w:val="20"/>
                <w:lang w:eastAsia="sl-SI"/>
              </w:rPr>
            </w:pPr>
            <w:r w:rsidRPr="00E36D89">
              <w:rPr>
                <w:rFonts w:cs="Arial"/>
                <w:szCs w:val="20"/>
                <w:lang w:eastAsia="sl-SI"/>
              </w:rPr>
              <w:t>č)</w:t>
            </w:r>
          </w:p>
        </w:tc>
        <w:tc>
          <w:tcPr>
            <w:tcW w:w="5444" w:type="dxa"/>
            <w:gridSpan w:val="2"/>
          </w:tcPr>
          <w:p w14:paraId="72C28861" w14:textId="77777777" w:rsidR="00A40E2E" w:rsidRPr="00E36D89" w:rsidRDefault="00A40E2E" w:rsidP="008D6FD0">
            <w:pPr>
              <w:rPr>
                <w:rFonts w:cs="Arial"/>
                <w:bCs/>
                <w:szCs w:val="20"/>
                <w:lang w:eastAsia="sl-SI"/>
              </w:rPr>
            </w:pPr>
            <w:r w:rsidRPr="00E36D89">
              <w:rPr>
                <w:rFonts w:cs="Arial"/>
                <w:szCs w:val="20"/>
                <w:lang w:eastAsia="sl-SI"/>
              </w:rPr>
              <w:t>gospodarstvo, zlasti</w:t>
            </w:r>
            <w:r w:rsidRPr="00E36D89">
              <w:rPr>
                <w:rFonts w:cs="Arial"/>
                <w:bCs/>
                <w:szCs w:val="20"/>
                <w:lang w:eastAsia="sl-SI"/>
              </w:rPr>
              <w:t xml:space="preserve"> mala in srednja podjetja ter konkurenčnost podjetij</w:t>
            </w:r>
          </w:p>
        </w:tc>
        <w:tc>
          <w:tcPr>
            <w:tcW w:w="2271" w:type="dxa"/>
            <w:vAlign w:val="center"/>
          </w:tcPr>
          <w:p w14:paraId="2BF6DDE3" w14:textId="77777777" w:rsidR="00A40E2E" w:rsidRPr="00E36D89" w:rsidRDefault="00A02F10" w:rsidP="008D6FD0">
            <w:pPr>
              <w:rPr>
                <w:rFonts w:cs="Arial"/>
                <w:szCs w:val="20"/>
                <w:lang w:eastAsia="sl-SI"/>
              </w:rPr>
            </w:pPr>
            <w:r w:rsidRPr="00E36D89">
              <w:rPr>
                <w:rFonts w:cs="Arial"/>
                <w:szCs w:val="20"/>
                <w:lang w:eastAsia="sl-SI"/>
              </w:rPr>
              <w:t>NE</w:t>
            </w:r>
          </w:p>
        </w:tc>
      </w:tr>
      <w:tr w:rsidR="00A40E2E" w:rsidRPr="00E36D89" w14:paraId="7315EEC6" w14:textId="77777777" w:rsidTr="00201337">
        <w:tc>
          <w:tcPr>
            <w:tcW w:w="1448" w:type="dxa"/>
          </w:tcPr>
          <w:p w14:paraId="158355E1" w14:textId="77777777" w:rsidR="00A40E2E" w:rsidRPr="00E36D89" w:rsidRDefault="00A40E2E" w:rsidP="008D6FD0">
            <w:pPr>
              <w:rPr>
                <w:rFonts w:cs="Arial"/>
                <w:szCs w:val="20"/>
                <w:lang w:eastAsia="sl-SI"/>
              </w:rPr>
            </w:pPr>
            <w:r w:rsidRPr="00E36D89">
              <w:rPr>
                <w:rFonts w:cs="Arial"/>
                <w:szCs w:val="20"/>
                <w:lang w:eastAsia="sl-SI"/>
              </w:rPr>
              <w:t>d)</w:t>
            </w:r>
          </w:p>
        </w:tc>
        <w:tc>
          <w:tcPr>
            <w:tcW w:w="5444" w:type="dxa"/>
            <w:gridSpan w:val="2"/>
          </w:tcPr>
          <w:p w14:paraId="6A8249AA" w14:textId="77777777" w:rsidR="00A40E2E" w:rsidRPr="00E36D89" w:rsidRDefault="00A40E2E" w:rsidP="008D6FD0">
            <w:pPr>
              <w:rPr>
                <w:rFonts w:cs="Arial"/>
                <w:bCs/>
                <w:szCs w:val="20"/>
                <w:lang w:eastAsia="sl-SI"/>
              </w:rPr>
            </w:pPr>
            <w:r w:rsidRPr="00E36D89">
              <w:rPr>
                <w:rFonts w:cs="Arial"/>
                <w:bCs/>
                <w:szCs w:val="20"/>
                <w:lang w:eastAsia="sl-SI"/>
              </w:rPr>
              <w:t>okolje, vključno s prostorskimi in varstvenimi vidiki</w:t>
            </w:r>
          </w:p>
        </w:tc>
        <w:tc>
          <w:tcPr>
            <w:tcW w:w="2271" w:type="dxa"/>
            <w:vAlign w:val="center"/>
          </w:tcPr>
          <w:p w14:paraId="2350F00D" w14:textId="77777777" w:rsidR="00A40E2E" w:rsidRPr="00E36D89" w:rsidRDefault="00A40E2E" w:rsidP="008D6FD0">
            <w:pPr>
              <w:rPr>
                <w:rFonts w:cs="Arial"/>
                <w:szCs w:val="20"/>
                <w:lang w:eastAsia="sl-SI"/>
              </w:rPr>
            </w:pPr>
            <w:r w:rsidRPr="00E36D89">
              <w:rPr>
                <w:rFonts w:cs="Arial"/>
                <w:szCs w:val="20"/>
                <w:lang w:eastAsia="sl-SI"/>
              </w:rPr>
              <w:t>NE</w:t>
            </w:r>
          </w:p>
        </w:tc>
      </w:tr>
      <w:tr w:rsidR="00A40E2E" w:rsidRPr="00E36D89" w14:paraId="60D77825" w14:textId="77777777" w:rsidTr="00201337">
        <w:tc>
          <w:tcPr>
            <w:tcW w:w="1448" w:type="dxa"/>
          </w:tcPr>
          <w:p w14:paraId="2B7609C8" w14:textId="77777777" w:rsidR="00A40E2E" w:rsidRPr="00E36D89" w:rsidRDefault="00A40E2E" w:rsidP="008D6FD0">
            <w:pPr>
              <w:rPr>
                <w:rFonts w:cs="Arial"/>
                <w:szCs w:val="20"/>
                <w:lang w:eastAsia="sl-SI"/>
              </w:rPr>
            </w:pPr>
            <w:r w:rsidRPr="00E36D89">
              <w:rPr>
                <w:rFonts w:cs="Arial"/>
                <w:szCs w:val="20"/>
                <w:lang w:eastAsia="sl-SI"/>
              </w:rPr>
              <w:t>e)</w:t>
            </w:r>
          </w:p>
        </w:tc>
        <w:tc>
          <w:tcPr>
            <w:tcW w:w="5444" w:type="dxa"/>
            <w:gridSpan w:val="2"/>
          </w:tcPr>
          <w:p w14:paraId="6A620E34" w14:textId="77777777" w:rsidR="00A40E2E" w:rsidRPr="00E36D89" w:rsidRDefault="00A40E2E" w:rsidP="008D6FD0">
            <w:pPr>
              <w:rPr>
                <w:rFonts w:cs="Arial"/>
                <w:bCs/>
                <w:szCs w:val="20"/>
                <w:lang w:eastAsia="sl-SI"/>
              </w:rPr>
            </w:pPr>
            <w:r w:rsidRPr="00E36D89">
              <w:rPr>
                <w:rFonts w:cs="Arial"/>
                <w:bCs/>
                <w:szCs w:val="20"/>
                <w:lang w:eastAsia="sl-SI"/>
              </w:rPr>
              <w:t>socialno področje</w:t>
            </w:r>
          </w:p>
        </w:tc>
        <w:tc>
          <w:tcPr>
            <w:tcW w:w="2271" w:type="dxa"/>
            <w:vAlign w:val="center"/>
          </w:tcPr>
          <w:p w14:paraId="4EC7C4D8" w14:textId="77777777" w:rsidR="00A40E2E" w:rsidRPr="00E36D89" w:rsidRDefault="00A02F10" w:rsidP="008D6FD0">
            <w:pPr>
              <w:rPr>
                <w:rFonts w:cs="Arial"/>
                <w:szCs w:val="20"/>
                <w:lang w:eastAsia="sl-SI"/>
              </w:rPr>
            </w:pPr>
            <w:r w:rsidRPr="00E36D89">
              <w:rPr>
                <w:rFonts w:cs="Arial"/>
                <w:szCs w:val="20"/>
                <w:lang w:eastAsia="sl-SI"/>
              </w:rPr>
              <w:t>NE</w:t>
            </w:r>
          </w:p>
        </w:tc>
      </w:tr>
      <w:tr w:rsidR="00A40E2E" w:rsidRPr="00E36D89" w14:paraId="68352ABC" w14:textId="77777777" w:rsidTr="00201337">
        <w:tc>
          <w:tcPr>
            <w:tcW w:w="1448" w:type="dxa"/>
            <w:tcBorders>
              <w:bottom w:val="single" w:sz="4" w:space="0" w:color="auto"/>
            </w:tcBorders>
          </w:tcPr>
          <w:p w14:paraId="45290FF0" w14:textId="77777777" w:rsidR="00A40E2E" w:rsidRPr="00E36D89" w:rsidRDefault="00A40E2E" w:rsidP="008D6FD0">
            <w:pPr>
              <w:rPr>
                <w:rFonts w:cs="Arial"/>
                <w:szCs w:val="20"/>
                <w:lang w:eastAsia="sl-SI"/>
              </w:rPr>
            </w:pPr>
            <w:r w:rsidRPr="00E36D89">
              <w:rPr>
                <w:rFonts w:cs="Arial"/>
                <w:szCs w:val="20"/>
                <w:lang w:eastAsia="sl-SI"/>
              </w:rPr>
              <w:t>f)</w:t>
            </w:r>
          </w:p>
        </w:tc>
        <w:tc>
          <w:tcPr>
            <w:tcW w:w="5444" w:type="dxa"/>
            <w:gridSpan w:val="2"/>
            <w:tcBorders>
              <w:bottom w:val="single" w:sz="4" w:space="0" w:color="auto"/>
            </w:tcBorders>
          </w:tcPr>
          <w:p w14:paraId="535544A0" w14:textId="77777777" w:rsidR="00A40E2E" w:rsidRPr="00E36D89" w:rsidRDefault="00A40E2E" w:rsidP="008D6FD0">
            <w:pPr>
              <w:rPr>
                <w:rFonts w:cs="Arial"/>
                <w:bCs/>
                <w:szCs w:val="20"/>
                <w:lang w:eastAsia="sl-SI"/>
              </w:rPr>
            </w:pPr>
            <w:r w:rsidRPr="00E36D89">
              <w:rPr>
                <w:rFonts w:cs="Arial"/>
                <w:bCs/>
                <w:szCs w:val="20"/>
                <w:lang w:eastAsia="sl-SI"/>
              </w:rPr>
              <w:t>dokumente razvojnega načrtovanja:</w:t>
            </w:r>
          </w:p>
          <w:p w14:paraId="0936912F" w14:textId="77777777" w:rsidR="00A40E2E" w:rsidRPr="00E36D89" w:rsidRDefault="00A40E2E" w:rsidP="008D6FD0">
            <w:pPr>
              <w:rPr>
                <w:rFonts w:cs="Arial"/>
                <w:bCs/>
                <w:szCs w:val="20"/>
                <w:lang w:eastAsia="sl-SI"/>
              </w:rPr>
            </w:pPr>
            <w:r w:rsidRPr="00E36D89">
              <w:rPr>
                <w:rFonts w:cs="Arial"/>
                <w:bCs/>
                <w:szCs w:val="20"/>
                <w:lang w:eastAsia="sl-SI"/>
              </w:rPr>
              <w:t>nacionalne dokumente razvojnega načrtovanja</w:t>
            </w:r>
          </w:p>
          <w:p w14:paraId="0D6C7080" w14:textId="77777777" w:rsidR="00A40E2E" w:rsidRPr="00E36D89" w:rsidRDefault="00A40E2E" w:rsidP="008D6FD0">
            <w:pPr>
              <w:rPr>
                <w:rFonts w:cs="Arial"/>
                <w:bCs/>
                <w:szCs w:val="20"/>
                <w:lang w:eastAsia="sl-SI"/>
              </w:rPr>
            </w:pPr>
            <w:r w:rsidRPr="00E36D89">
              <w:rPr>
                <w:rFonts w:cs="Arial"/>
                <w:bCs/>
                <w:szCs w:val="20"/>
                <w:lang w:eastAsia="sl-SI"/>
              </w:rPr>
              <w:lastRenderedPageBreak/>
              <w:t>razvojne politike na ravni programov po strukturi razvojne klasifikacije programskega proračuna</w:t>
            </w:r>
          </w:p>
          <w:p w14:paraId="1424895D" w14:textId="77777777" w:rsidR="00A40E2E" w:rsidRPr="00E36D89" w:rsidRDefault="00A40E2E" w:rsidP="008D6FD0">
            <w:pPr>
              <w:rPr>
                <w:rFonts w:cs="Arial"/>
                <w:bCs/>
                <w:szCs w:val="20"/>
                <w:lang w:eastAsia="sl-SI"/>
              </w:rPr>
            </w:pPr>
            <w:r w:rsidRPr="00E36D89">
              <w:rPr>
                <w:rFonts w:cs="Arial"/>
                <w:bCs/>
                <w:szCs w:val="20"/>
                <w:lang w:eastAsia="sl-SI"/>
              </w:rPr>
              <w:t>razvojne dokumente Evropske unije in mednarodnih organizacij</w:t>
            </w:r>
          </w:p>
        </w:tc>
        <w:tc>
          <w:tcPr>
            <w:tcW w:w="2271" w:type="dxa"/>
            <w:tcBorders>
              <w:bottom w:val="single" w:sz="4" w:space="0" w:color="auto"/>
            </w:tcBorders>
            <w:vAlign w:val="center"/>
          </w:tcPr>
          <w:p w14:paraId="58B6645D" w14:textId="77777777" w:rsidR="00A40E2E" w:rsidRPr="00E36D89" w:rsidRDefault="00A40E2E" w:rsidP="008D6FD0">
            <w:pPr>
              <w:rPr>
                <w:rFonts w:cs="Arial"/>
                <w:szCs w:val="20"/>
                <w:lang w:eastAsia="sl-SI"/>
              </w:rPr>
            </w:pPr>
            <w:r w:rsidRPr="00E36D89">
              <w:rPr>
                <w:rFonts w:cs="Arial"/>
                <w:szCs w:val="20"/>
                <w:lang w:eastAsia="sl-SI"/>
              </w:rPr>
              <w:lastRenderedPageBreak/>
              <w:t>NE</w:t>
            </w:r>
          </w:p>
        </w:tc>
      </w:tr>
      <w:tr w:rsidR="008B3808" w:rsidRPr="00E36D89" w14:paraId="0D738148" w14:textId="77777777" w:rsidTr="00201337">
        <w:tc>
          <w:tcPr>
            <w:tcW w:w="9163" w:type="dxa"/>
            <w:gridSpan w:val="4"/>
            <w:tcBorders>
              <w:top w:val="single" w:sz="4" w:space="0" w:color="auto"/>
              <w:left w:val="single" w:sz="4" w:space="0" w:color="auto"/>
              <w:bottom w:val="single" w:sz="4" w:space="0" w:color="auto"/>
              <w:right w:val="single" w:sz="4" w:space="0" w:color="auto"/>
            </w:tcBorders>
          </w:tcPr>
          <w:p w14:paraId="5AB55E2A" w14:textId="521711C7" w:rsidR="008218EE" w:rsidRPr="00E36D89" w:rsidRDefault="00A40E2E" w:rsidP="008D6FD0">
            <w:pPr>
              <w:rPr>
                <w:rFonts w:cs="Arial"/>
                <w:szCs w:val="20"/>
              </w:rPr>
            </w:pPr>
            <w:r w:rsidRPr="00E36D89">
              <w:rPr>
                <w:rFonts w:cs="Arial"/>
                <w:b/>
                <w:szCs w:val="20"/>
                <w:lang w:eastAsia="sl-SI"/>
              </w:rPr>
              <w:t>7.a Predstavitev ocene finančnih posledic nad 40.000 EUR:</w:t>
            </w:r>
            <w:r w:rsidR="008218EE" w:rsidRPr="00E36D89">
              <w:rPr>
                <w:rFonts w:cs="Arial"/>
                <w:szCs w:val="20"/>
              </w:rPr>
              <w:t xml:space="preserve"> </w:t>
            </w:r>
          </w:p>
          <w:p w14:paraId="7AEA525D" w14:textId="77777777" w:rsidR="00E35124" w:rsidRPr="00E36D89" w:rsidRDefault="00E35124" w:rsidP="008D6FD0">
            <w:pPr>
              <w:rPr>
                <w:rFonts w:cs="Arial"/>
                <w:szCs w:val="20"/>
              </w:rPr>
            </w:pPr>
          </w:p>
          <w:p w14:paraId="0A66A336" w14:textId="07F081FA" w:rsidR="00E35124" w:rsidRPr="00E36D89" w:rsidRDefault="00E35124" w:rsidP="008D6FD0">
            <w:pPr>
              <w:jc w:val="both"/>
              <w:rPr>
                <w:rFonts w:cs="Arial"/>
                <w:szCs w:val="20"/>
              </w:rPr>
            </w:pPr>
            <w:r w:rsidRPr="00E36D89">
              <w:rPr>
                <w:rFonts w:cs="Arial"/>
                <w:szCs w:val="20"/>
              </w:rPr>
              <w:t xml:space="preserve">Slovenija bo za izvedbo intervencij v sektorju čebelarskih proizvodov </w:t>
            </w:r>
            <w:r w:rsidR="00E62E72" w:rsidRPr="00E36D89">
              <w:rPr>
                <w:rFonts w:cs="Arial"/>
                <w:szCs w:val="20"/>
              </w:rPr>
              <w:t>v</w:t>
            </w:r>
            <w:r w:rsidRPr="00E36D89">
              <w:rPr>
                <w:rFonts w:cs="Arial"/>
                <w:szCs w:val="20"/>
              </w:rPr>
              <w:t xml:space="preserve"> let</w:t>
            </w:r>
            <w:r w:rsidR="00E62E72" w:rsidRPr="00E36D89">
              <w:rPr>
                <w:rFonts w:cs="Arial"/>
                <w:szCs w:val="20"/>
              </w:rPr>
              <w:t>ih</w:t>
            </w:r>
            <w:r w:rsidRPr="00E36D89">
              <w:rPr>
                <w:rFonts w:cs="Arial"/>
                <w:szCs w:val="20"/>
              </w:rPr>
              <w:t xml:space="preserve"> 2023-2027 namenila do</w:t>
            </w:r>
            <w:r w:rsidR="00B428A0" w:rsidRPr="00E36D89">
              <w:rPr>
                <w:rFonts w:cs="Arial"/>
                <w:szCs w:val="20"/>
              </w:rPr>
              <w:t xml:space="preserve"> 3.227.114,44</w:t>
            </w:r>
            <w:r w:rsidRPr="00E36D89">
              <w:rPr>
                <w:rFonts w:cs="Arial"/>
                <w:szCs w:val="20"/>
              </w:rPr>
              <w:t xml:space="preserve"> eurov</w:t>
            </w:r>
            <w:r w:rsidR="00DC5794" w:rsidRPr="00E36D89">
              <w:rPr>
                <w:rFonts w:cs="Arial"/>
                <w:szCs w:val="20"/>
              </w:rPr>
              <w:t>,</w:t>
            </w:r>
            <w:r w:rsidR="00DC5794" w:rsidRPr="00E36D89">
              <w:t xml:space="preserve"> </w:t>
            </w:r>
            <w:r w:rsidR="00DC5794" w:rsidRPr="00E36D89">
              <w:rPr>
                <w:rFonts w:cs="Arial"/>
                <w:szCs w:val="20"/>
              </w:rPr>
              <w:t>EU sredst</w:t>
            </w:r>
            <w:r w:rsidR="001E2A4B" w:rsidRPr="00E36D89">
              <w:rPr>
                <w:rFonts w:cs="Arial"/>
                <w:szCs w:val="20"/>
              </w:rPr>
              <w:t>ev</w:t>
            </w:r>
            <w:r w:rsidR="00DC5794" w:rsidRPr="00E36D89">
              <w:t xml:space="preserve"> je namenjenih do </w:t>
            </w:r>
            <w:r w:rsidR="00DC5794" w:rsidRPr="00E36D89">
              <w:rPr>
                <w:rFonts w:cs="Arial"/>
                <w:szCs w:val="20"/>
              </w:rPr>
              <w:t>3.2</w:t>
            </w:r>
            <w:r w:rsidR="00B428A0" w:rsidRPr="00E36D89">
              <w:rPr>
                <w:rFonts w:cs="Arial"/>
                <w:szCs w:val="20"/>
              </w:rPr>
              <w:t>2</w:t>
            </w:r>
            <w:r w:rsidR="00DC5794" w:rsidRPr="00E36D89">
              <w:rPr>
                <w:rFonts w:cs="Arial"/>
                <w:szCs w:val="20"/>
              </w:rPr>
              <w:t>7.</w:t>
            </w:r>
            <w:r w:rsidR="00B428A0" w:rsidRPr="00E36D89">
              <w:rPr>
                <w:rFonts w:cs="Arial"/>
                <w:szCs w:val="20"/>
              </w:rPr>
              <w:t>114,44</w:t>
            </w:r>
            <w:r w:rsidR="00DC5794" w:rsidRPr="00E36D89">
              <w:rPr>
                <w:rFonts w:cs="Arial"/>
                <w:szCs w:val="20"/>
              </w:rPr>
              <w:t xml:space="preserve"> </w:t>
            </w:r>
            <w:r w:rsidR="001943A1" w:rsidRPr="00E36D89">
              <w:rPr>
                <w:rFonts w:cs="Arial"/>
                <w:szCs w:val="20"/>
              </w:rPr>
              <w:t>eurov</w:t>
            </w:r>
            <w:r w:rsidR="00DC5794" w:rsidRPr="00E36D89">
              <w:rPr>
                <w:rFonts w:cs="Arial"/>
                <w:szCs w:val="20"/>
              </w:rPr>
              <w:t xml:space="preserve">, kar skupno znaša </w:t>
            </w:r>
            <w:r w:rsidR="001066B5" w:rsidRPr="00E36D89">
              <w:rPr>
                <w:rFonts w:cs="Arial"/>
                <w:szCs w:val="20"/>
              </w:rPr>
              <w:t xml:space="preserve">do </w:t>
            </w:r>
            <w:r w:rsidR="00B428A0" w:rsidRPr="00E36D89">
              <w:rPr>
                <w:rFonts w:cs="Arial"/>
                <w:szCs w:val="20"/>
              </w:rPr>
              <w:t>6.454.228,88 evrov</w:t>
            </w:r>
            <w:r w:rsidRPr="00E36D89">
              <w:rPr>
                <w:rFonts w:cs="Arial"/>
                <w:szCs w:val="20"/>
              </w:rPr>
              <w:t>. Plačila za intervencije na podlagi te uredbe se bodo v izvedla vsako leto do 15. oktobra. Sredstva za izplačila bo Ministrstvo za kmetijstvo, gozdarstvo in prehrano zagotovilo v okviru svojega finančnega načrta. Finančna sredstva EU za intervencije v sektorju čebelarskih proizvodov so zagotovljena s SN SKP 2023–2027, potrjenim z Izvedbenim sklepom Komisije C(2022) 7574 z dne 28.10.202 o odobritvi strateškega načrta SKP za obdobje 2023–2027 za Slovenijo za podporo Unije, ki se financira iz Evropskega kmetijskega jamstvenega sklada in Evropskega kmetijskega sklada za razvoj podeželja, št. CCI: 2023SI06AFSP001.</w:t>
            </w:r>
          </w:p>
          <w:p w14:paraId="1E9017F9" w14:textId="77777777" w:rsidR="00E35124" w:rsidRPr="00E36D89" w:rsidRDefault="00E35124" w:rsidP="008D6FD0">
            <w:pPr>
              <w:jc w:val="both"/>
              <w:rPr>
                <w:rFonts w:cs="Arial"/>
                <w:szCs w:val="20"/>
              </w:rPr>
            </w:pPr>
            <w:r w:rsidRPr="00E36D89">
              <w:rPr>
                <w:rFonts w:cs="Arial"/>
                <w:szCs w:val="20"/>
              </w:rPr>
              <w:t>Dejanska izplačila bodo odvisna od števila vključenih upravičencev v podintervencije ter števila podintervencij in zahtev, ki jih bodo ti upravičenci izpolnjevali.</w:t>
            </w:r>
          </w:p>
          <w:p w14:paraId="18F47EA1" w14:textId="77777777" w:rsidR="00E35124" w:rsidRPr="00E36D89" w:rsidRDefault="00E35124" w:rsidP="008D6FD0">
            <w:pPr>
              <w:jc w:val="both"/>
              <w:rPr>
                <w:rFonts w:cs="Arial"/>
                <w:szCs w:val="20"/>
              </w:rPr>
            </w:pPr>
          </w:p>
          <w:p w14:paraId="76AAB1CA" w14:textId="77777777" w:rsidR="008A75CB" w:rsidRPr="00E36D89" w:rsidRDefault="00475D28" w:rsidP="008D6FD0">
            <w:pPr>
              <w:rPr>
                <w:rFonts w:cs="Arial"/>
                <w:szCs w:val="20"/>
              </w:rPr>
            </w:pPr>
            <w:r w:rsidRPr="00E36D89">
              <w:rPr>
                <w:rFonts w:cs="Arial"/>
                <w:szCs w:val="20"/>
                <w:lang w:eastAsia="sl-SI"/>
              </w:rPr>
              <w:t>(Samo če izberete DA pod točko 6.a.)</w:t>
            </w:r>
          </w:p>
        </w:tc>
      </w:tr>
    </w:tbl>
    <w:p w14:paraId="2333540A" w14:textId="77777777" w:rsidR="00A40E2E" w:rsidRPr="00E36D89" w:rsidRDefault="00A40E2E" w:rsidP="008D6FD0">
      <w:pPr>
        <w:rPr>
          <w:rFonts w:eastAsia="Calibri" w:cs="Arial"/>
          <w:vanish/>
          <w:szCs w:val="20"/>
        </w:rPr>
      </w:pPr>
    </w:p>
    <w:tbl>
      <w:tblPr>
        <w:tblW w:w="1163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2"/>
        <w:gridCol w:w="865"/>
        <w:gridCol w:w="1016"/>
        <w:gridCol w:w="386"/>
        <w:gridCol w:w="417"/>
        <w:gridCol w:w="1259"/>
        <w:gridCol w:w="444"/>
        <w:gridCol w:w="446"/>
        <w:gridCol w:w="327"/>
        <w:gridCol w:w="2089"/>
        <w:gridCol w:w="2340"/>
      </w:tblGrid>
      <w:tr w:rsidR="008B3808" w:rsidRPr="00E36D89" w14:paraId="43B9E9B1" w14:textId="77777777" w:rsidTr="00A21D02">
        <w:trPr>
          <w:gridAfter w:val="1"/>
          <w:wAfter w:w="2420" w:type="dxa"/>
          <w:cantSplit/>
          <w:trHeight w:val="35"/>
        </w:trPr>
        <w:tc>
          <w:tcPr>
            <w:tcW w:w="9211" w:type="dxa"/>
            <w:gridSpan w:val="1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32BD5E8" w14:textId="77777777" w:rsidR="00A40E2E" w:rsidRPr="00E36D89" w:rsidRDefault="00A40E2E" w:rsidP="008D6FD0">
            <w:pPr>
              <w:rPr>
                <w:rFonts w:cs="Arial"/>
                <w:b/>
                <w:kern w:val="32"/>
                <w:szCs w:val="20"/>
                <w:lang w:eastAsia="sl-SI"/>
              </w:rPr>
            </w:pPr>
            <w:r w:rsidRPr="00E36D89">
              <w:rPr>
                <w:rFonts w:cs="Arial"/>
                <w:b/>
                <w:kern w:val="32"/>
                <w:szCs w:val="20"/>
                <w:lang w:eastAsia="sl-SI"/>
              </w:rPr>
              <w:t>I. Ocena finančnih posledic, ki niso načrtovane v sprejetem proračunu</w:t>
            </w:r>
          </w:p>
        </w:tc>
      </w:tr>
      <w:tr w:rsidR="00B53756" w:rsidRPr="00E36D89" w14:paraId="1914BC75" w14:textId="77777777" w:rsidTr="008A75CB">
        <w:trPr>
          <w:gridAfter w:val="1"/>
          <w:wAfter w:w="2420" w:type="dxa"/>
          <w:cantSplit/>
          <w:trHeight w:val="276"/>
        </w:trPr>
        <w:tc>
          <w:tcPr>
            <w:tcW w:w="2952" w:type="dxa"/>
            <w:gridSpan w:val="2"/>
            <w:tcBorders>
              <w:top w:val="single" w:sz="4" w:space="0" w:color="auto"/>
              <w:left w:val="single" w:sz="4" w:space="0" w:color="auto"/>
              <w:bottom w:val="single" w:sz="4" w:space="0" w:color="auto"/>
              <w:right w:val="single" w:sz="4" w:space="0" w:color="auto"/>
            </w:tcBorders>
            <w:vAlign w:val="center"/>
          </w:tcPr>
          <w:p w14:paraId="4E46FEEC" w14:textId="77777777" w:rsidR="00A40E2E" w:rsidRPr="00E36D89" w:rsidRDefault="00A40E2E" w:rsidP="008D6FD0">
            <w:pPr>
              <w:rPr>
                <w:rFonts w:eastAsia="Calibri" w:cs="Arial"/>
                <w:szCs w:val="20"/>
              </w:rPr>
            </w:pPr>
          </w:p>
        </w:tc>
        <w:tc>
          <w:tcPr>
            <w:tcW w:w="1829" w:type="dxa"/>
            <w:gridSpan w:val="3"/>
            <w:tcBorders>
              <w:top w:val="single" w:sz="4" w:space="0" w:color="auto"/>
              <w:left w:val="single" w:sz="4" w:space="0" w:color="auto"/>
              <w:bottom w:val="single" w:sz="4" w:space="0" w:color="auto"/>
              <w:right w:val="single" w:sz="4" w:space="0" w:color="auto"/>
            </w:tcBorders>
            <w:vAlign w:val="center"/>
          </w:tcPr>
          <w:p w14:paraId="14AE897D" w14:textId="77777777" w:rsidR="00A40E2E" w:rsidRPr="00E36D89" w:rsidRDefault="00A40E2E" w:rsidP="008D6FD0">
            <w:pPr>
              <w:rPr>
                <w:rFonts w:eastAsia="Calibri" w:cs="Arial"/>
                <w:szCs w:val="20"/>
              </w:rPr>
            </w:pPr>
            <w:r w:rsidRPr="00E36D89">
              <w:rPr>
                <w:rFonts w:eastAsia="Calibri" w:cs="Arial"/>
                <w:szCs w:val="20"/>
              </w:rPr>
              <w:t>Tekoče leto (t)</w:t>
            </w:r>
          </w:p>
        </w:tc>
        <w:tc>
          <w:tcPr>
            <w:tcW w:w="1273" w:type="dxa"/>
            <w:tcBorders>
              <w:top w:val="single" w:sz="4" w:space="0" w:color="auto"/>
              <w:left w:val="single" w:sz="4" w:space="0" w:color="auto"/>
              <w:bottom w:val="single" w:sz="4" w:space="0" w:color="auto"/>
              <w:right w:val="single" w:sz="4" w:space="0" w:color="auto"/>
            </w:tcBorders>
            <w:vAlign w:val="center"/>
          </w:tcPr>
          <w:p w14:paraId="06DD4D84" w14:textId="77777777" w:rsidR="00A40E2E" w:rsidRPr="00E36D89" w:rsidRDefault="00A40E2E" w:rsidP="008D6FD0">
            <w:pPr>
              <w:rPr>
                <w:rFonts w:eastAsia="Calibri" w:cs="Arial"/>
                <w:szCs w:val="20"/>
              </w:rPr>
            </w:pPr>
            <w:r w:rsidRPr="00E36D89">
              <w:rPr>
                <w:rFonts w:eastAsia="Calibri" w:cs="Arial"/>
                <w:szCs w:val="20"/>
              </w:rPr>
              <w:t>t + 1</w:t>
            </w: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72F370E8" w14:textId="77777777" w:rsidR="00A40E2E" w:rsidRPr="00E36D89" w:rsidRDefault="00A40E2E" w:rsidP="008D6FD0">
            <w:pPr>
              <w:rPr>
                <w:rFonts w:eastAsia="Calibri" w:cs="Arial"/>
                <w:szCs w:val="20"/>
              </w:rPr>
            </w:pPr>
            <w:r w:rsidRPr="00E36D89">
              <w:rPr>
                <w:rFonts w:eastAsia="Calibri" w:cs="Arial"/>
                <w:szCs w:val="20"/>
              </w:rPr>
              <w:t>t + 2</w:t>
            </w:r>
          </w:p>
        </w:tc>
        <w:tc>
          <w:tcPr>
            <w:tcW w:w="2122" w:type="dxa"/>
            <w:tcBorders>
              <w:top w:val="single" w:sz="4" w:space="0" w:color="auto"/>
              <w:left w:val="single" w:sz="4" w:space="0" w:color="auto"/>
              <w:bottom w:val="single" w:sz="4" w:space="0" w:color="auto"/>
              <w:right w:val="single" w:sz="4" w:space="0" w:color="auto"/>
            </w:tcBorders>
            <w:vAlign w:val="center"/>
          </w:tcPr>
          <w:p w14:paraId="003F57B7" w14:textId="77777777" w:rsidR="00A40E2E" w:rsidRPr="00E36D89" w:rsidRDefault="00A40E2E" w:rsidP="008D6FD0">
            <w:pPr>
              <w:rPr>
                <w:rFonts w:eastAsia="Calibri" w:cs="Arial"/>
                <w:szCs w:val="20"/>
              </w:rPr>
            </w:pPr>
            <w:r w:rsidRPr="00E36D89">
              <w:rPr>
                <w:rFonts w:eastAsia="Calibri" w:cs="Arial"/>
                <w:szCs w:val="20"/>
              </w:rPr>
              <w:t>t + 3</w:t>
            </w:r>
          </w:p>
        </w:tc>
      </w:tr>
      <w:tr w:rsidR="00B53756" w:rsidRPr="00E36D89" w14:paraId="4974C251" w14:textId="77777777" w:rsidTr="008A75CB">
        <w:trPr>
          <w:gridAfter w:val="1"/>
          <w:wAfter w:w="2420" w:type="dxa"/>
          <w:cantSplit/>
          <w:trHeight w:val="423"/>
        </w:trPr>
        <w:tc>
          <w:tcPr>
            <w:tcW w:w="2952" w:type="dxa"/>
            <w:gridSpan w:val="2"/>
            <w:tcBorders>
              <w:top w:val="single" w:sz="4" w:space="0" w:color="auto"/>
              <w:left w:val="single" w:sz="4" w:space="0" w:color="auto"/>
              <w:bottom w:val="single" w:sz="4" w:space="0" w:color="auto"/>
              <w:right w:val="single" w:sz="4" w:space="0" w:color="auto"/>
            </w:tcBorders>
            <w:vAlign w:val="center"/>
          </w:tcPr>
          <w:p w14:paraId="4B8E9817" w14:textId="77777777" w:rsidR="00A40E2E" w:rsidRPr="00E36D89" w:rsidRDefault="00A40E2E" w:rsidP="008D6FD0">
            <w:pPr>
              <w:rPr>
                <w:rFonts w:eastAsia="Calibri" w:cs="Arial"/>
                <w:bCs/>
                <w:szCs w:val="20"/>
              </w:rPr>
            </w:pPr>
            <w:r w:rsidRPr="00E36D89">
              <w:rPr>
                <w:rFonts w:eastAsia="Calibri" w:cs="Arial"/>
                <w:bCs/>
                <w:szCs w:val="20"/>
              </w:rPr>
              <w:t>Predvideno povečanje (+) ali zmanjšanje (</w:t>
            </w:r>
            <w:r w:rsidRPr="00E36D89">
              <w:rPr>
                <w:rFonts w:eastAsia="Calibri" w:cs="Arial"/>
                <w:b/>
                <w:szCs w:val="20"/>
              </w:rPr>
              <w:t>–</w:t>
            </w:r>
            <w:r w:rsidRPr="00E36D89">
              <w:rPr>
                <w:rFonts w:eastAsia="Calibri" w:cs="Arial"/>
                <w:bCs/>
                <w:szCs w:val="20"/>
              </w:rPr>
              <w:t xml:space="preserve">) prihodkov državnega proračuna </w:t>
            </w:r>
          </w:p>
        </w:tc>
        <w:tc>
          <w:tcPr>
            <w:tcW w:w="1829" w:type="dxa"/>
            <w:gridSpan w:val="3"/>
            <w:tcBorders>
              <w:top w:val="single" w:sz="4" w:space="0" w:color="auto"/>
              <w:left w:val="single" w:sz="4" w:space="0" w:color="auto"/>
              <w:bottom w:val="single" w:sz="4" w:space="0" w:color="auto"/>
              <w:right w:val="single" w:sz="4" w:space="0" w:color="auto"/>
            </w:tcBorders>
            <w:vAlign w:val="center"/>
          </w:tcPr>
          <w:p w14:paraId="386D8C6B" w14:textId="6FAFCC9D" w:rsidR="00A40E2E" w:rsidRPr="00E36D89" w:rsidRDefault="00A40E2E" w:rsidP="008D6FD0">
            <w:pPr>
              <w:rPr>
                <w:rFonts w:cs="Arial"/>
                <w:bCs/>
                <w:kern w:val="32"/>
                <w:szCs w:val="20"/>
                <w:lang w:eastAsia="sl-SI"/>
              </w:rPr>
            </w:pPr>
          </w:p>
        </w:tc>
        <w:tc>
          <w:tcPr>
            <w:tcW w:w="1273" w:type="dxa"/>
            <w:tcBorders>
              <w:top w:val="single" w:sz="4" w:space="0" w:color="auto"/>
              <w:left w:val="single" w:sz="4" w:space="0" w:color="auto"/>
              <w:bottom w:val="single" w:sz="4" w:space="0" w:color="auto"/>
              <w:right w:val="single" w:sz="4" w:space="0" w:color="auto"/>
            </w:tcBorders>
            <w:vAlign w:val="center"/>
          </w:tcPr>
          <w:p w14:paraId="5DB0BDA9" w14:textId="1B1A1C72" w:rsidR="00A40E2E" w:rsidRPr="00E36D89" w:rsidRDefault="00A40E2E" w:rsidP="008D6FD0">
            <w:pPr>
              <w:rPr>
                <w:rFonts w:cs="Arial"/>
                <w:bCs/>
                <w:kern w:val="32"/>
                <w:szCs w:val="20"/>
                <w:lang w:eastAsia="sl-SI"/>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6068DF99" w14:textId="70E3132A" w:rsidR="00A40E2E" w:rsidRPr="00E36D89" w:rsidRDefault="00A40E2E" w:rsidP="008D6FD0">
            <w:pPr>
              <w:rPr>
                <w:rFonts w:cs="Arial"/>
                <w:kern w:val="32"/>
                <w:szCs w:val="20"/>
                <w:lang w:eastAsia="sl-SI"/>
              </w:rPr>
            </w:pPr>
          </w:p>
        </w:tc>
        <w:tc>
          <w:tcPr>
            <w:tcW w:w="2122" w:type="dxa"/>
            <w:tcBorders>
              <w:top w:val="single" w:sz="4" w:space="0" w:color="auto"/>
              <w:left w:val="single" w:sz="4" w:space="0" w:color="auto"/>
              <w:bottom w:val="single" w:sz="4" w:space="0" w:color="auto"/>
              <w:right w:val="single" w:sz="4" w:space="0" w:color="auto"/>
            </w:tcBorders>
            <w:vAlign w:val="center"/>
          </w:tcPr>
          <w:p w14:paraId="3256DD4E" w14:textId="1EE89D50" w:rsidR="00A40E2E" w:rsidRPr="00E36D89" w:rsidRDefault="00A40E2E" w:rsidP="008D6FD0">
            <w:pPr>
              <w:rPr>
                <w:rFonts w:cs="Arial"/>
                <w:kern w:val="32"/>
                <w:szCs w:val="20"/>
                <w:lang w:eastAsia="sl-SI"/>
              </w:rPr>
            </w:pPr>
          </w:p>
        </w:tc>
      </w:tr>
      <w:tr w:rsidR="00B53756" w:rsidRPr="00E36D89" w14:paraId="28F454F7" w14:textId="77777777" w:rsidTr="008A75CB">
        <w:trPr>
          <w:gridAfter w:val="1"/>
          <w:wAfter w:w="2420" w:type="dxa"/>
          <w:cantSplit/>
          <w:trHeight w:val="423"/>
        </w:trPr>
        <w:tc>
          <w:tcPr>
            <w:tcW w:w="2952" w:type="dxa"/>
            <w:gridSpan w:val="2"/>
            <w:tcBorders>
              <w:top w:val="single" w:sz="4" w:space="0" w:color="auto"/>
              <w:left w:val="single" w:sz="4" w:space="0" w:color="auto"/>
              <w:bottom w:val="single" w:sz="4" w:space="0" w:color="auto"/>
              <w:right w:val="single" w:sz="4" w:space="0" w:color="auto"/>
            </w:tcBorders>
            <w:vAlign w:val="center"/>
          </w:tcPr>
          <w:p w14:paraId="1F4F741F" w14:textId="77777777" w:rsidR="00A40E2E" w:rsidRPr="00E36D89" w:rsidRDefault="00A40E2E" w:rsidP="008D6FD0">
            <w:pPr>
              <w:rPr>
                <w:rFonts w:eastAsia="Calibri" w:cs="Arial"/>
                <w:bCs/>
                <w:szCs w:val="20"/>
              </w:rPr>
            </w:pPr>
            <w:r w:rsidRPr="00E36D89">
              <w:rPr>
                <w:rFonts w:eastAsia="Calibri" w:cs="Arial"/>
                <w:bCs/>
                <w:szCs w:val="20"/>
              </w:rPr>
              <w:t>Predvideno povečanje (+) ali zmanjšanje (</w:t>
            </w:r>
            <w:r w:rsidRPr="00E36D89">
              <w:rPr>
                <w:rFonts w:eastAsia="Calibri" w:cs="Arial"/>
                <w:b/>
                <w:szCs w:val="20"/>
              </w:rPr>
              <w:t>–</w:t>
            </w:r>
            <w:r w:rsidRPr="00E36D89">
              <w:rPr>
                <w:rFonts w:eastAsia="Calibri" w:cs="Arial"/>
                <w:bCs/>
                <w:szCs w:val="20"/>
              </w:rPr>
              <w:t xml:space="preserve">) prihodkov občinskih proračunov </w:t>
            </w:r>
          </w:p>
        </w:tc>
        <w:tc>
          <w:tcPr>
            <w:tcW w:w="1829" w:type="dxa"/>
            <w:gridSpan w:val="3"/>
            <w:tcBorders>
              <w:top w:val="single" w:sz="4" w:space="0" w:color="auto"/>
              <w:left w:val="single" w:sz="4" w:space="0" w:color="auto"/>
              <w:bottom w:val="single" w:sz="4" w:space="0" w:color="auto"/>
              <w:right w:val="single" w:sz="4" w:space="0" w:color="auto"/>
            </w:tcBorders>
            <w:vAlign w:val="center"/>
          </w:tcPr>
          <w:p w14:paraId="462682CE" w14:textId="77777777" w:rsidR="00A40E2E" w:rsidRPr="00E36D89" w:rsidRDefault="00A40E2E" w:rsidP="008D6FD0">
            <w:pPr>
              <w:rPr>
                <w:rFonts w:cs="Arial"/>
                <w:bCs/>
                <w:kern w:val="32"/>
                <w:szCs w:val="20"/>
                <w:lang w:eastAsia="sl-SI"/>
              </w:rPr>
            </w:pPr>
          </w:p>
        </w:tc>
        <w:tc>
          <w:tcPr>
            <w:tcW w:w="1273" w:type="dxa"/>
            <w:tcBorders>
              <w:top w:val="single" w:sz="4" w:space="0" w:color="auto"/>
              <w:left w:val="single" w:sz="4" w:space="0" w:color="auto"/>
              <w:bottom w:val="single" w:sz="4" w:space="0" w:color="auto"/>
              <w:right w:val="single" w:sz="4" w:space="0" w:color="auto"/>
            </w:tcBorders>
            <w:vAlign w:val="center"/>
          </w:tcPr>
          <w:p w14:paraId="4E7505DB" w14:textId="77777777" w:rsidR="00A40E2E" w:rsidRPr="00E36D89" w:rsidRDefault="00A40E2E" w:rsidP="008D6FD0">
            <w:pPr>
              <w:rPr>
                <w:rFonts w:cs="Arial"/>
                <w:bCs/>
                <w:kern w:val="32"/>
                <w:szCs w:val="20"/>
                <w:lang w:eastAsia="sl-SI"/>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7A6E8769" w14:textId="77777777" w:rsidR="00A40E2E" w:rsidRPr="00E36D89" w:rsidRDefault="00A40E2E" w:rsidP="008D6FD0">
            <w:pPr>
              <w:rPr>
                <w:rFonts w:cs="Arial"/>
                <w:kern w:val="32"/>
                <w:szCs w:val="20"/>
                <w:lang w:eastAsia="sl-SI"/>
              </w:rPr>
            </w:pPr>
          </w:p>
        </w:tc>
        <w:tc>
          <w:tcPr>
            <w:tcW w:w="2122" w:type="dxa"/>
            <w:tcBorders>
              <w:top w:val="single" w:sz="4" w:space="0" w:color="auto"/>
              <w:left w:val="single" w:sz="4" w:space="0" w:color="auto"/>
              <w:bottom w:val="single" w:sz="4" w:space="0" w:color="auto"/>
              <w:right w:val="single" w:sz="4" w:space="0" w:color="auto"/>
            </w:tcBorders>
            <w:vAlign w:val="center"/>
          </w:tcPr>
          <w:p w14:paraId="7D4DB3B6" w14:textId="77777777" w:rsidR="00A40E2E" w:rsidRPr="00E36D89" w:rsidRDefault="00A40E2E" w:rsidP="008D6FD0">
            <w:pPr>
              <w:rPr>
                <w:rFonts w:cs="Arial"/>
                <w:kern w:val="32"/>
                <w:szCs w:val="20"/>
                <w:lang w:eastAsia="sl-SI"/>
              </w:rPr>
            </w:pPr>
          </w:p>
        </w:tc>
      </w:tr>
      <w:tr w:rsidR="00B53756" w:rsidRPr="00E36D89" w14:paraId="00C607EB" w14:textId="77777777" w:rsidTr="008A75CB">
        <w:trPr>
          <w:gridAfter w:val="1"/>
          <w:wAfter w:w="2420" w:type="dxa"/>
          <w:cantSplit/>
          <w:trHeight w:val="423"/>
        </w:trPr>
        <w:tc>
          <w:tcPr>
            <w:tcW w:w="2952" w:type="dxa"/>
            <w:gridSpan w:val="2"/>
            <w:tcBorders>
              <w:top w:val="single" w:sz="4" w:space="0" w:color="auto"/>
              <w:left w:val="single" w:sz="4" w:space="0" w:color="auto"/>
              <w:bottom w:val="single" w:sz="4" w:space="0" w:color="auto"/>
              <w:right w:val="single" w:sz="4" w:space="0" w:color="auto"/>
            </w:tcBorders>
            <w:vAlign w:val="center"/>
          </w:tcPr>
          <w:p w14:paraId="406C4758" w14:textId="77777777" w:rsidR="00A40E2E" w:rsidRPr="00E36D89" w:rsidRDefault="00A40E2E" w:rsidP="008D6FD0">
            <w:pPr>
              <w:rPr>
                <w:rFonts w:eastAsia="Calibri" w:cs="Arial"/>
                <w:bCs/>
                <w:szCs w:val="20"/>
              </w:rPr>
            </w:pPr>
            <w:r w:rsidRPr="00E36D89">
              <w:rPr>
                <w:rFonts w:eastAsia="Calibri" w:cs="Arial"/>
                <w:bCs/>
                <w:szCs w:val="20"/>
              </w:rPr>
              <w:t>Predvideno povečanje (+) ali zmanjšanje (</w:t>
            </w:r>
            <w:r w:rsidRPr="00E36D89">
              <w:rPr>
                <w:rFonts w:eastAsia="Calibri" w:cs="Arial"/>
                <w:b/>
                <w:szCs w:val="20"/>
              </w:rPr>
              <w:t>–</w:t>
            </w:r>
            <w:r w:rsidRPr="00E36D89">
              <w:rPr>
                <w:rFonts w:eastAsia="Calibri" w:cs="Arial"/>
                <w:bCs/>
                <w:szCs w:val="20"/>
              </w:rPr>
              <w:t xml:space="preserve">) odhodkov državnega proračuna </w:t>
            </w:r>
          </w:p>
        </w:tc>
        <w:tc>
          <w:tcPr>
            <w:tcW w:w="1829" w:type="dxa"/>
            <w:gridSpan w:val="3"/>
            <w:tcBorders>
              <w:top w:val="single" w:sz="4" w:space="0" w:color="auto"/>
              <w:left w:val="single" w:sz="4" w:space="0" w:color="auto"/>
              <w:bottom w:val="single" w:sz="4" w:space="0" w:color="auto"/>
              <w:right w:val="single" w:sz="4" w:space="0" w:color="auto"/>
            </w:tcBorders>
            <w:vAlign w:val="center"/>
          </w:tcPr>
          <w:p w14:paraId="14F9DCFA" w14:textId="77777777" w:rsidR="00A40E2E" w:rsidRPr="00E36D89" w:rsidRDefault="00A40E2E" w:rsidP="008D6FD0">
            <w:pPr>
              <w:rPr>
                <w:rFonts w:eastAsia="Calibri" w:cs="Arial"/>
                <w:szCs w:val="20"/>
              </w:rPr>
            </w:pPr>
          </w:p>
        </w:tc>
        <w:tc>
          <w:tcPr>
            <w:tcW w:w="1273" w:type="dxa"/>
            <w:tcBorders>
              <w:top w:val="single" w:sz="4" w:space="0" w:color="auto"/>
              <w:left w:val="single" w:sz="4" w:space="0" w:color="auto"/>
              <w:bottom w:val="single" w:sz="4" w:space="0" w:color="auto"/>
              <w:right w:val="single" w:sz="4" w:space="0" w:color="auto"/>
            </w:tcBorders>
            <w:vAlign w:val="center"/>
          </w:tcPr>
          <w:p w14:paraId="509F2CC6" w14:textId="77777777" w:rsidR="00A40E2E" w:rsidRPr="00E36D89" w:rsidRDefault="00A40E2E" w:rsidP="008D6FD0">
            <w:pPr>
              <w:rPr>
                <w:rFonts w:eastAsia="Calibri" w:cs="Arial"/>
                <w:szCs w:val="20"/>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05858C7D" w14:textId="77777777" w:rsidR="00A40E2E" w:rsidRPr="00E36D89" w:rsidRDefault="00A40E2E" w:rsidP="008D6FD0">
            <w:pPr>
              <w:rPr>
                <w:rFonts w:eastAsia="Calibri" w:cs="Arial"/>
                <w:szCs w:val="20"/>
              </w:rPr>
            </w:pPr>
          </w:p>
        </w:tc>
        <w:tc>
          <w:tcPr>
            <w:tcW w:w="2122" w:type="dxa"/>
            <w:tcBorders>
              <w:top w:val="single" w:sz="4" w:space="0" w:color="auto"/>
              <w:left w:val="single" w:sz="4" w:space="0" w:color="auto"/>
              <w:bottom w:val="single" w:sz="4" w:space="0" w:color="auto"/>
              <w:right w:val="single" w:sz="4" w:space="0" w:color="auto"/>
            </w:tcBorders>
            <w:vAlign w:val="center"/>
          </w:tcPr>
          <w:p w14:paraId="6F6B41BE" w14:textId="77777777" w:rsidR="00A40E2E" w:rsidRPr="00E36D89" w:rsidRDefault="00A40E2E" w:rsidP="008D6FD0">
            <w:pPr>
              <w:rPr>
                <w:rFonts w:eastAsia="Calibri" w:cs="Arial"/>
                <w:szCs w:val="20"/>
              </w:rPr>
            </w:pPr>
          </w:p>
        </w:tc>
      </w:tr>
      <w:tr w:rsidR="00B53756" w:rsidRPr="00E36D89" w14:paraId="197CE56F" w14:textId="77777777" w:rsidTr="008A75CB">
        <w:trPr>
          <w:gridAfter w:val="1"/>
          <w:wAfter w:w="2420" w:type="dxa"/>
          <w:cantSplit/>
          <w:trHeight w:val="623"/>
        </w:trPr>
        <w:tc>
          <w:tcPr>
            <w:tcW w:w="2952" w:type="dxa"/>
            <w:gridSpan w:val="2"/>
            <w:tcBorders>
              <w:top w:val="single" w:sz="4" w:space="0" w:color="auto"/>
              <w:left w:val="single" w:sz="4" w:space="0" w:color="auto"/>
              <w:bottom w:val="single" w:sz="4" w:space="0" w:color="auto"/>
              <w:right w:val="single" w:sz="4" w:space="0" w:color="auto"/>
            </w:tcBorders>
            <w:vAlign w:val="center"/>
          </w:tcPr>
          <w:p w14:paraId="482A7971" w14:textId="77777777" w:rsidR="00A40E2E" w:rsidRPr="00E36D89" w:rsidRDefault="00A40E2E" w:rsidP="008D6FD0">
            <w:pPr>
              <w:rPr>
                <w:rFonts w:eastAsia="Calibri" w:cs="Arial"/>
                <w:bCs/>
                <w:szCs w:val="20"/>
              </w:rPr>
            </w:pPr>
            <w:r w:rsidRPr="00E36D89">
              <w:rPr>
                <w:rFonts w:eastAsia="Calibri" w:cs="Arial"/>
                <w:bCs/>
                <w:szCs w:val="20"/>
              </w:rPr>
              <w:t>Predvideno povečanje (+) ali zmanjšanje (</w:t>
            </w:r>
            <w:r w:rsidRPr="00E36D89">
              <w:rPr>
                <w:rFonts w:eastAsia="Calibri" w:cs="Arial"/>
                <w:b/>
                <w:szCs w:val="20"/>
              </w:rPr>
              <w:t>–</w:t>
            </w:r>
            <w:r w:rsidRPr="00E36D89">
              <w:rPr>
                <w:rFonts w:eastAsia="Calibri" w:cs="Arial"/>
                <w:bCs/>
                <w:szCs w:val="20"/>
              </w:rPr>
              <w:t>) odhodkov občinskih proračunov</w:t>
            </w:r>
          </w:p>
        </w:tc>
        <w:tc>
          <w:tcPr>
            <w:tcW w:w="1829" w:type="dxa"/>
            <w:gridSpan w:val="3"/>
            <w:tcBorders>
              <w:top w:val="single" w:sz="4" w:space="0" w:color="auto"/>
              <w:left w:val="single" w:sz="4" w:space="0" w:color="auto"/>
              <w:bottom w:val="single" w:sz="4" w:space="0" w:color="auto"/>
              <w:right w:val="single" w:sz="4" w:space="0" w:color="auto"/>
            </w:tcBorders>
            <w:vAlign w:val="center"/>
          </w:tcPr>
          <w:p w14:paraId="2081D14D" w14:textId="77777777" w:rsidR="00A40E2E" w:rsidRPr="00E36D89" w:rsidRDefault="00A40E2E" w:rsidP="008D6FD0">
            <w:pPr>
              <w:rPr>
                <w:rFonts w:eastAsia="Calibri" w:cs="Arial"/>
                <w:szCs w:val="20"/>
              </w:rPr>
            </w:pPr>
          </w:p>
        </w:tc>
        <w:tc>
          <w:tcPr>
            <w:tcW w:w="1273" w:type="dxa"/>
            <w:tcBorders>
              <w:top w:val="single" w:sz="4" w:space="0" w:color="auto"/>
              <w:left w:val="single" w:sz="4" w:space="0" w:color="auto"/>
              <w:bottom w:val="single" w:sz="4" w:space="0" w:color="auto"/>
              <w:right w:val="single" w:sz="4" w:space="0" w:color="auto"/>
            </w:tcBorders>
            <w:vAlign w:val="center"/>
          </w:tcPr>
          <w:p w14:paraId="2F472F78" w14:textId="77777777" w:rsidR="00A40E2E" w:rsidRPr="00E36D89" w:rsidRDefault="00A40E2E" w:rsidP="008D6FD0">
            <w:pPr>
              <w:rPr>
                <w:rFonts w:eastAsia="Calibri" w:cs="Arial"/>
                <w:szCs w:val="20"/>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58F4E6C8" w14:textId="77777777" w:rsidR="00A40E2E" w:rsidRPr="00E36D89" w:rsidRDefault="00A40E2E" w:rsidP="008D6FD0">
            <w:pPr>
              <w:rPr>
                <w:rFonts w:eastAsia="Calibri" w:cs="Arial"/>
                <w:szCs w:val="20"/>
              </w:rPr>
            </w:pPr>
          </w:p>
        </w:tc>
        <w:tc>
          <w:tcPr>
            <w:tcW w:w="2122" w:type="dxa"/>
            <w:tcBorders>
              <w:top w:val="single" w:sz="4" w:space="0" w:color="auto"/>
              <w:left w:val="single" w:sz="4" w:space="0" w:color="auto"/>
              <w:bottom w:val="single" w:sz="4" w:space="0" w:color="auto"/>
              <w:right w:val="single" w:sz="4" w:space="0" w:color="auto"/>
            </w:tcBorders>
            <w:vAlign w:val="center"/>
          </w:tcPr>
          <w:p w14:paraId="46467ED7" w14:textId="77777777" w:rsidR="00A40E2E" w:rsidRPr="00E36D89" w:rsidRDefault="00A40E2E" w:rsidP="008D6FD0">
            <w:pPr>
              <w:rPr>
                <w:rFonts w:eastAsia="Calibri" w:cs="Arial"/>
                <w:szCs w:val="20"/>
              </w:rPr>
            </w:pPr>
          </w:p>
        </w:tc>
      </w:tr>
      <w:tr w:rsidR="00B53756" w:rsidRPr="00E36D89" w14:paraId="2BC9DAD5" w14:textId="77777777" w:rsidTr="008A75CB">
        <w:trPr>
          <w:gridAfter w:val="1"/>
          <w:wAfter w:w="2420" w:type="dxa"/>
          <w:cantSplit/>
          <w:trHeight w:val="423"/>
        </w:trPr>
        <w:tc>
          <w:tcPr>
            <w:tcW w:w="2952" w:type="dxa"/>
            <w:gridSpan w:val="2"/>
            <w:tcBorders>
              <w:top w:val="single" w:sz="4" w:space="0" w:color="auto"/>
              <w:left w:val="single" w:sz="4" w:space="0" w:color="auto"/>
              <w:bottom w:val="single" w:sz="4" w:space="0" w:color="auto"/>
              <w:right w:val="single" w:sz="4" w:space="0" w:color="auto"/>
            </w:tcBorders>
            <w:vAlign w:val="center"/>
          </w:tcPr>
          <w:p w14:paraId="677A994E" w14:textId="77777777" w:rsidR="00A40E2E" w:rsidRPr="00E36D89" w:rsidRDefault="00A40E2E" w:rsidP="008D6FD0">
            <w:pPr>
              <w:rPr>
                <w:rFonts w:eastAsia="Calibri" w:cs="Arial"/>
                <w:bCs/>
                <w:szCs w:val="20"/>
              </w:rPr>
            </w:pPr>
            <w:r w:rsidRPr="00E36D89">
              <w:rPr>
                <w:rFonts w:eastAsia="Calibri" w:cs="Arial"/>
                <w:bCs/>
                <w:szCs w:val="20"/>
              </w:rPr>
              <w:t>Predvideno povečanje (+) ali zmanjšanje (</w:t>
            </w:r>
            <w:r w:rsidRPr="00E36D89">
              <w:rPr>
                <w:rFonts w:eastAsia="Calibri" w:cs="Arial"/>
                <w:b/>
                <w:szCs w:val="20"/>
              </w:rPr>
              <w:t>–</w:t>
            </w:r>
            <w:r w:rsidRPr="00E36D89">
              <w:rPr>
                <w:rFonts w:eastAsia="Calibri" w:cs="Arial"/>
                <w:bCs/>
                <w:szCs w:val="20"/>
              </w:rPr>
              <w:t>) obveznosti za druga javnofinančna sredstva</w:t>
            </w:r>
          </w:p>
        </w:tc>
        <w:tc>
          <w:tcPr>
            <w:tcW w:w="1829" w:type="dxa"/>
            <w:gridSpan w:val="3"/>
            <w:tcBorders>
              <w:top w:val="single" w:sz="4" w:space="0" w:color="auto"/>
              <w:left w:val="single" w:sz="4" w:space="0" w:color="auto"/>
              <w:bottom w:val="single" w:sz="4" w:space="0" w:color="auto"/>
              <w:right w:val="single" w:sz="4" w:space="0" w:color="auto"/>
            </w:tcBorders>
            <w:vAlign w:val="center"/>
          </w:tcPr>
          <w:p w14:paraId="65583833" w14:textId="77777777" w:rsidR="00A40E2E" w:rsidRPr="00E36D89" w:rsidRDefault="00A40E2E" w:rsidP="008D6FD0">
            <w:pPr>
              <w:rPr>
                <w:rFonts w:cs="Arial"/>
                <w:bCs/>
                <w:kern w:val="32"/>
                <w:szCs w:val="20"/>
                <w:lang w:eastAsia="sl-SI"/>
              </w:rPr>
            </w:pPr>
          </w:p>
        </w:tc>
        <w:tc>
          <w:tcPr>
            <w:tcW w:w="1273" w:type="dxa"/>
            <w:tcBorders>
              <w:top w:val="single" w:sz="4" w:space="0" w:color="auto"/>
              <w:left w:val="single" w:sz="4" w:space="0" w:color="auto"/>
              <w:bottom w:val="single" w:sz="4" w:space="0" w:color="auto"/>
              <w:right w:val="single" w:sz="4" w:space="0" w:color="auto"/>
            </w:tcBorders>
            <w:vAlign w:val="center"/>
          </w:tcPr>
          <w:p w14:paraId="0470E7D4" w14:textId="77777777" w:rsidR="00A40E2E" w:rsidRPr="00E36D89" w:rsidRDefault="00A40E2E" w:rsidP="008D6FD0">
            <w:pPr>
              <w:rPr>
                <w:rFonts w:cs="Arial"/>
                <w:bCs/>
                <w:kern w:val="32"/>
                <w:szCs w:val="20"/>
                <w:lang w:eastAsia="sl-SI"/>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7A7A67AF" w14:textId="77777777" w:rsidR="00A40E2E" w:rsidRPr="00E36D89" w:rsidRDefault="00A40E2E" w:rsidP="008D6FD0">
            <w:pPr>
              <w:rPr>
                <w:rFonts w:cs="Arial"/>
                <w:kern w:val="32"/>
                <w:szCs w:val="20"/>
                <w:lang w:eastAsia="sl-SI"/>
              </w:rPr>
            </w:pPr>
          </w:p>
        </w:tc>
        <w:tc>
          <w:tcPr>
            <w:tcW w:w="2122" w:type="dxa"/>
            <w:tcBorders>
              <w:top w:val="single" w:sz="4" w:space="0" w:color="auto"/>
              <w:left w:val="single" w:sz="4" w:space="0" w:color="auto"/>
              <w:bottom w:val="single" w:sz="4" w:space="0" w:color="auto"/>
              <w:right w:val="single" w:sz="4" w:space="0" w:color="auto"/>
            </w:tcBorders>
            <w:vAlign w:val="center"/>
          </w:tcPr>
          <w:p w14:paraId="44E8A334" w14:textId="77777777" w:rsidR="00A40E2E" w:rsidRPr="00E36D89" w:rsidRDefault="00A40E2E" w:rsidP="008D6FD0">
            <w:pPr>
              <w:rPr>
                <w:rFonts w:cs="Arial"/>
                <w:kern w:val="32"/>
                <w:szCs w:val="20"/>
                <w:lang w:eastAsia="sl-SI"/>
              </w:rPr>
            </w:pPr>
          </w:p>
        </w:tc>
      </w:tr>
      <w:tr w:rsidR="00A40E2E" w:rsidRPr="00E36D89" w14:paraId="2AC32B03" w14:textId="77777777" w:rsidTr="00A21D02">
        <w:trPr>
          <w:gridAfter w:val="1"/>
          <w:wAfter w:w="2420" w:type="dxa"/>
          <w:cantSplit/>
          <w:trHeight w:val="257"/>
        </w:trPr>
        <w:tc>
          <w:tcPr>
            <w:tcW w:w="9211"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9DCE827" w14:textId="77777777" w:rsidR="00A40E2E" w:rsidRPr="00E36D89" w:rsidRDefault="00A40E2E" w:rsidP="008D6FD0">
            <w:pPr>
              <w:rPr>
                <w:rFonts w:cs="Arial"/>
                <w:b/>
                <w:kern w:val="32"/>
                <w:szCs w:val="20"/>
                <w:lang w:eastAsia="sl-SI"/>
              </w:rPr>
            </w:pPr>
            <w:r w:rsidRPr="00E36D89">
              <w:rPr>
                <w:rFonts w:cs="Arial"/>
                <w:b/>
                <w:kern w:val="32"/>
                <w:szCs w:val="20"/>
                <w:lang w:eastAsia="sl-SI"/>
              </w:rPr>
              <w:t>II. Finančne posledice za državni proračun</w:t>
            </w:r>
          </w:p>
        </w:tc>
      </w:tr>
      <w:tr w:rsidR="00A40E2E" w:rsidRPr="00E36D89" w14:paraId="24E1B6CF" w14:textId="77777777" w:rsidTr="00A21D02">
        <w:trPr>
          <w:gridAfter w:val="1"/>
          <w:wAfter w:w="2420" w:type="dxa"/>
          <w:cantSplit/>
          <w:trHeight w:val="257"/>
        </w:trPr>
        <w:tc>
          <w:tcPr>
            <w:tcW w:w="9211"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C55DBE6" w14:textId="77777777" w:rsidR="00A40E2E" w:rsidRPr="00E36D89" w:rsidRDefault="00A40E2E" w:rsidP="008D6FD0">
            <w:pPr>
              <w:rPr>
                <w:rFonts w:cs="Arial"/>
                <w:b/>
                <w:kern w:val="32"/>
                <w:szCs w:val="20"/>
                <w:lang w:eastAsia="sl-SI"/>
              </w:rPr>
            </w:pPr>
            <w:r w:rsidRPr="00E36D89">
              <w:rPr>
                <w:rFonts w:cs="Arial"/>
                <w:b/>
                <w:kern w:val="32"/>
                <w:szCs w:val="20"/>
                <w:lang w:eastAsia="sl-SI"/>
              </w:rPr>
              <w:t>II.a Pravice porabe za izvedbo predlaganih rešitev so zagotovljene:</w:t>
            </w:r>
          </w:p>
        </w:tc>
      </w:tr>
      <w:tr w:rsidR="00B53756" w:rsidRPr="00E36D89" w14:paraId="452168F8" w14:textId="77777777" w:rsidTr="008A75CB">
        <w:trPr>
          <w:gridAfter w:val="1"/>
          <w:wAfter w:w="2420" w:type="dxa"/>
          <w:cantSplit/>
          <w:trHeight w:val="100"/>
        </w:trPr>
        <w:tc>
          <w:tcPr>
            <w:tcW w:w="2062" w:type="dxa"/>
            <w:tcBorders>
              <w:top w:val="single" w:sz="4" w:space="0" w:color="auto"/>
              <w:left w:val="single" w:sz="4" w:space="0" w:color="auto"/>
              <w:bottom w:val="single" w:sz="4" w:space="0" w:color="auto"/>
              <w:right w:val="single" w:sz="4" w:space="0" w:color="auto"/>
            </w:tcBorders>
            <w:vAlign w:val="center"/>
          </w:tcPr>
          <w:p w14:paraId="022EFC25" w14:textId="77777777" w:rsidR="00A40E2E" w:rsidRPr="00E36D89" w:rsidRDefault="00A40E2E" w:rsidP="008D6FD0">
            <w:pPr>
              <w:rPr>
                <w:rFonts w:eastAsia="Calibri" w:cs="Arial"/>
                <w:szCs w:val="20"/>
              </w:rPr>
            </w:pPr>
            <w:r w:rsidRPr="00E36D89">
              <w:rPr>
                <w:rFonts w:eastAsia="Calibri" w:cs="Arial"/>
                <w:szCs w:val="20"/>
              </w:rPr>
              <w:t xml:space="preserve">Ime proračunskega uporabnika </w:t>
            </w:r>
          </w:p>
        </w:tc>
        <w:tc>
          <w:tcPr>
            <w:tcW w:w="1915" w:type="dxa"/>
            <w:gridSpan w:val="2"/>
            <w:tcBorders>
              <w:top w:val="single" w:sz="4" w:space="0" w:color="auto"/>
              <w:left w:val="single" w:sz="4" w:space="0" w:color="auto"/>
              <w:bottom w:val="single" w:sz="4" w:space="0" w:color="auto"/>
              <w:right w:val="single" w:sz="4" w:space="0" w:color="auto"/>
            </w:tcBorders>
            <w:vAlign w:val="center"/>
          </w:tcPr>
          <w:p w14:paraId="5F8BBBDB" w14:textId="77777777" w:rsidR="00A40E2E" w:rsidRPr="00E36D89" w:rsidRDefault="00A40E2E" w:rsidP="008D6FD0">
            <w:pPr>
              <w:rPr>
                <w:rFonts w:eastAsia="Calibri" w:cs="Arial"/>
                <w:szCs w:val="20"/>
              </w:rPr>
            </w:pPr>
            <w:r w:rsidRPr="00E36D89">
              <w:rPr>
                <w:rFonts w:eastAsia="Calibri" w:cs="Arial"/>
                <w:szCs w:val="20"/>
              </w:rPr>
              <w:t>Šifra in naziv ukrepa, projekta</w:t>
            </w:r>
          </w:p>
        </w:tc>
        <w:tc>
          <w:tcPr>
            <w:tcW w:w="2077" w:type="dxa"/>
            <w:gridSpan w:val="3"/>
            <w:tcBorders>
              <w:top w:val="single" w:sz="4" w:space="0" w:color="auto"/>
              <w:left w:val="single" w:sz="4" w:space="0" w:color="auto"/>
              <w:bottom w:val="single" w:sz="4" w:space="0" w:color="auto"/>
              <w:right w:val="single" w:sz="4" w:space="0" w:color="auto"/>
            </w:tcBorders>
            <w:vAlign w:val="center"/>
          </w:tcPr>
          <w:p w14:paraId="0EB2A50B" w14:textId="77777777" w:rsidR="00A40E2E" w:rsidRPr="00E36D89" w:rsidRDefault="00A40E2E" w:rsidP="008D6FD0">
            <w:pPr>
              <w:rPr>
                <w:rFonts w:eastAsia="Calibri" w:cs="Arial"/>
                <w:szCs w:val="20"/>
              </w:rPr>
            </w:pPr>
            <w:r w:rsidRPr="00E36D89">
              <w:rPr>
                <w:rFonts w:eastAsia="Calibri" w:cs="Arial"/>
                <w:szCs w:val="20"/>
              </w:rPr>
              <w:t>Šifra in naziv proračunske postavke</w:t>
            </w: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7672515D" w14:textId="77777777" w:rsidR="00A40E2E" w:rsidRPr="00E36D89" w:rsidRDefault="00A40E2E" w:rsidP="008D6FD0">
            <w:pPr>
              <w:rPr>
                <w:rFonts w:eastAsia="Calibri" w:cs="Arial"/>
                <w:szCs w:val="20"/>
              </w:rPr>
            </w:pPr>
            <w:r w:rsidRPr="00E36D89">
              <w:rPr>
                <w:rFonts w:eastAsia="Calibri" w:cs="Arial"/>
                <w:szCs w:val="20"/>
              </w:rPr>
              <w:t>Znesek za tekoče leto (t)</w:t>
            </w:r>
          </w:p>
        </w:tc>
        <w:tc>
          <w:tcPr>
            <w:tcW w:w="2122" w:type="dxa"/>
            <w:tcBorders>
              <w:top w:val="single" w:sz="4" w:space="0" w:color="auto"/>
              <w:left w:val="single" w:sz="4" w:space="0" w:color="auto"/>
              <w:bottom w:val="single" w:sz="4" w:space="0" w:color="auto"/>
              <w:right w:val="single" w:sz="4" w:space="0" w:color="auto"/>
            </w:tcBorders>
            <w:vAlign w:val="center"/>
          </w:tcPr>
          <w:p w14:paraId="1AA849BC" w14:textId="77777777" w:rsidR="00A40E2E" w:rsidRPr="00E36D89" w:rsidRDefault="00A40E2E" w:rsidP="008D6FD0">
            <w:pPr>
              <w:rPr>
                <w:rFonts w:eastAsia="Calibri" w:cs="Arial"/>
                <w:szCs w:val="20"/>
              </w:rPr>
            </w:pPr>
            <w:r w:rsidRPr="00E36D89">
              <w:rPr>
                <w:rFonts w:eastAsia="Calibri" w:cs="Arial"/>
                <w:szCs w:val="20"/>
              </w:rPr>
              <w:t>Znesek za t + 1</w:t>
            </w:r>
          </w:p>
        </w:tc>
      </w:tr>
      <w:tr w:rsidR="00B53756" w:rsidRPr="00E36D89" w14:paraId="1D5EC862" w14:textId="77777777" w:rsidTr="008A75CB">
        <w:trPr>
          <w:gridAfter w:val="1"/>
          <w:wAfter w:w="2420" w:type="dxa"/>
          <w:cantSplit/>
          <w:trHeight w:val="328"/>
        </w:trPr>
        <w:tc>
          <w:tcPr>
            <w:tcW w:w="2062" w:type="dxa"/>
            <w:tcBorders>
              <w:top w:val="single" w:sz="4" w:space="0" w:color="auto"/>
              <w:left w:val="single" w:sz="4" w:space="0" w:color="auto"/>
              <w:bottom w:val="single" w:sz="4" w:space="0" w:color="auto"/>
              <w:right w:val="single" w:sz="4" w:space="0" w:color="auto"/>
            </w:tcBorders>
            <w:vAlign w:val="center"/>
          </w:tcPr>
          <w:p w14:paraId="2DC4CA5C" w14:textId="77777777" w:rsidR="00A40E2E" w:rsidRPr="00E36D89" w:rsidRDefault="00E554F5" w:rsidP="008D6FD0">
            <w:pPr>
              <w:rPr>
                <w:rFonts w:cs="Arial"/>
                <w:bCs/>
                <w:kern w:val="32"/>
                <w:szCs w:val="20"/>
                <w:lang w:eastAsia="sl-SI"/>
              </w:rPr>
            </w:pPr>
            <w:r w:rsidRPr="00E36D89">
              <w:rPr>
                <w:rFonts w:cs="Arial"/>
                <w:bCs/>
                <w:kern w:val="32"/>
                <w:szCs w:val="20"/>
                <w:lang w:eastAsia="sl-SI"/>
              </w:rPr>
              <w:t>MKGP</w:t>
            </w:r>
          </w:p>
        </w:tc>
        <w:tc>
          <w:tcPr>
            <w:tcW w:w="1915" w:type="dxa"/>
            <w:gridSpan w:val="2"/>
            <w:tcBorders>
              <w:top w:val="single" w:sz="4" w:space="0" w:color="auto"/>
              <w:left w:val="single" w:sz="4" w:space="0" w:color="auto"/>
              <w:bottom w:val="single" w:sz="4" w:space="0" w:color="auto"/>
              <w:right w:val="single" w:sz="4" w:space="0" w:color="auto"/>
            </w:tcBorders>
            <w:vAlign w:val="center"/>
          </w:tcPr>
          <w:p w14:paraId="71940436" w14:textId="0D240024" w:rsidR="00A40E2E" w:rsidRPr="00E36D89" w:rsidRDefault="00E35124" w:rsidP="00B53756">
            <w:pPr>
              <w:rPr>
                <w:rFonts w:cs="Arial"/>
                <w:bCs/>
                <w:kern w:val="32"/>
                <w:szCs w:val="20"/>
                <w:lang w:eastAsia="sl-SI"/>
              </w:rPr>
            </w:pPr>
            <w:r w:rsidRPr="00E36D89">
              <w:rPr>
                <w:rFonts w:cs="Arial"/>
                <w:bCs/>
                <w:kern w:val="32"/>
                <w:szCs w:val="20"/>
                <w:lang w:eastAsia="sl-SI"/>
              </w:rPr>
              <w:t>2330-21-5119 S</w:t>
            </w:r>
            <w:r w:rsidR="00B53756" w:rsidRPr="00E36D89">
              <w:rPr>
                <w:rFonts w:cs="Arial"/>
                <w:bCs/>
                <w:kern w:val="32"/>
                <w:szCs w:val="20"/>
                <w:lang w:eastAsia="sl-SI"/>
              </w:rPr>
              <w:t>kupni s</w:t>
            </w:r>
            <w:r w:rsidRPr="00E36D89">
              <w:rPr>
                <w:rFonts w:cs="Arial"/>
                <w:bCs/>
                <w:kern w:val="32"/>
                <w:szCs w:val="20"/>
                <w:lang w:eastAsia="sl-SI"/>
              </w:rPr>
              <w:t>trateški načrt 2023-2027</w:t>
            </w:r>
            <w:r w:rsidR="00DC2940" w:rsidRPr="00E36D89">
              <w:rPr>
                <w:rFonts w:cs="Arial"/>
                <w:bCs/>
                <w:kern w:val="32"/>
                <w:szCs w:val="20"/>
                <w:lang w:eastAsia="sl-SI"/>
              </w:rPr>
              <w:t xml:space="preserve"> - </w:t>
            </w:r>
            <w:r w:rsidR="00B53756" w:rsidRPr="00E36D89">
              <w:rPr>
                <w:rFonts w:cs="Arial"/>
                <w:bCs/>
                <w:kern w:val="32"/>
                <w:szCs w:val="20"/>
                <w:lang w:eastAsia="sl-SI"/>
              </w:rPr>
              <w:t>EKSRP</w:t>
            </w:r>
          </w:p>
        </w:tc>
        <w:tc>
          <w:tcPr>
            <w:tcW w:w="2077" w:type="dxa"/>
            <w:gridSpan w:val="3"/>
            <w:tcBorders>
              <w:top w:val="single" w:sz="4" w:space="0" w:color="auto"/>
              <w:left w:val="single" w:sz="4" w:space="0" w:color="auto"/>
              <w:bottom w:val="single" w:sz="4" w:space="0" w:color="auto"/>
              <w:right w:val="single" w:sz="4" w:space="0" w:color="auto"/>
            </w:tcBorders>
            <w:vAlign w:val="center"/>
          </w:tcPr>
          <w:p w14:paraId="56726ED2" w14:textId="6582260A" w:rsidR="00A40E2E" w:rsidRPr="00E36D89" w:rsidRDefault="00B53756" w:rsidP="00B53756">
            <w:pPr>
              <w:rPr>
                <w:rFonts w:cs="Arial"/>
                <w:bCs/>
                <w:kern w:val="32"/>
                <w:szCs w:val="20"/>
                <w:lang w:eastAsia="sl-SI"/>
              </w:rPr>
            </w:pPr>
            <w:r w:rsidRPr="00E36D89">
              <w:rPr>
                <w:rFonts w:cs="Arial"/>
                <w:bCs/>
                <w:kern w:val="32"/>
                <w:szCs w:val="20"/>
                <w:lang w:eastAsia="sl-SI"/>
              </w:rPr>
              <w:t>221642</w:t>
            </w:r>
            <w:r w:rsidR="00E35124" w:rsidRPr="00E36D89">
              <w:rPr>
                <w:rFonts w:cs="Arial"/>
                <w:bCs/>
                <w:kern w:val="32"/>
                <w:szCs w:val="20"/>
                <w:lang w:eastAsia="sl-SI"/>
              </w:rPr>
              <w:t xml:space="preserve"> </w:t>
            </w:r>
            <w:r w:rsidRPr="00E36D89">
              <w:rPr>
                <w:rFonts w:cs="Arial"/>
                <w:bCs/>
                <w:kern w:val="32"/>
                <w:szCs w:val="20"/>
                <w:lang w:eastAsia="sl-SI"/>
              </w:rPr>
              <w:t xml:space="preserve">Strateški načrt SKP 2023-2027 - sektor čebelarskih proizvodov </w:t>
            </w:r>
            <w:r w:rsidR="00E35124" w:rsidRPr="00E36D89">
              <w:rPr>
                <w:rFonts w:cs="Arial"/>
                <w:bCs/>
                <w:kern w:val="32"/>
                <w:szCs w:val="20"/>
                <w:lang w:eastAsia="sl-SI"/>
              </w:rPr>
              <w:t>- EU</w:t>
            </w: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7F125B02" w14:textId="01BC05E3" w:rsidR="00A40E2E" w:rsidRPr="00E36D89" w:rsidRDefault="00174DC9" w:rsidP="008D6FD0">
            <w:pPr>
              <w:rPr>
                <w:rFonts w:cs="Arial"/>
                <w:bCs/>
                <w:kern w:val="32"/>
                <w:szCs w:val="20"/>
                <w:lang w:eastAsia="sl-SI"/>
              </w:rPr>
            </w:pPr>
            <w:r w:rsidRPr="00E36D89">
              <w:rPr>
                <w:rFonts w:cs="Arial"/>
                <w:bCs/>
                <w:kern w:val="32"/>
                <w:szCs w:val="20"/>
                <w:lang w:eastAsia="sl-SI"/>
              </w:rPr>
              <w:t xml:space="preserve">629.294,44 </w:t>
            </w:r>
            <w:r w:rsidR="00E554F5" w:rsidRPr="00E36D89">
              <w:rPr>
                <w:rFonts w:cs="Arial"/>
                <w:bCs/>
                <w:kern w:val="32"/>
                <w:szCs w:val="20"/>
                <w:lang w:eastAsia="sl-SI"/>
              </w:rPr>
              <w:t>eurov</w:t>
            </w:r>
          </w:p>
        </w:tc>
        <w:tc>
          <w:tcPr>
            <w:tcW w:w="2122" w:type="dxa"/>
            <w:tcBorders>
              <w:top w:val="single" w:sz="4" w:space="0" w:color="auto"/>
              <w:left w:val="single" w:sz="4" w:space="0" w:color="auto"/>
              <w:bottom w:val="single" w:sz="4" w:space="0" w:color="auto"/>
              <w:right w:val="single" w:sz="4" w:space="0" w:color="auto"/>
            </w:tcBorders>
            <w:vAlign w:val="center"/>
          </w:tcPr>
          <w:p w14:paraId="7E3A4B11" w14:textId="3D79A06A" w:rsidR="00A40E2E" w:rsidRPr="00E36D89" w:rsidRDefault="00174DC9" w:rsidP="00174DC9">
            <w:pPr>
              <w:rPr>
                <w:rFonts w:cs="Arial"/>
                <w:bCs/>
                <w:kern w:val="32"/>
                <w:szCs w:val="20"/>
                <w:lang w:eastAsia="sl-SI"/>
              </w:rPr>
            </w:pPr>
            <w:r w:rsidRPr="00E36D89">
              <w:rPr>
                <w:rFonts w:cs="Arial"/>
                <w:bCs/>
                <w:kern w:val="32"/>
                <w:szCs w:val="20"/>
                <w:lang w:eastAsia="sl-SI"/>
              </w:rPr>
              <w:t>649.455,00 eurov</w:t>
            </w:r>
          </w:p>
        </w:tc>
      </w:tr>
      <w:tr w:rsidR="00B53756" w:rsidRPr="00E36D89" w14:paraId="11E0F186" w14:textId="77777777" w:rsidTr="008A75CB">
        <w:trPr>
          <w:gridAfter w:val="1"/>
          <w:wAfter w:w="2420" w:type="dxa"/>
          <w:cantSplit/>
          <w:trHeight w:val="328"/>
        </w:trPr>
        <w:tc>
          <w:tcPr>
            <w:tcW w:w="2062" w:type="dxa"/>
            <w:tcBorders>
              <w:top w:val="single" w:sz="4" w:space="0" w:color="auto"/>
              <w:left w:val="single" w:sz="4" w:space="0" w:color="auto"/>
              <w:bottom w:val="single" w:sz="4" w:space="0" w:color="auto"/>
              <w:right w:val="single" w:sz="4" w:space="0" w:color="auto"/>
            </w:tcBorders>
            <w:vAlign w:val="center"/>
          </w:tcPr>
          <w:p w14:paraId="583A1F28" w14:textId="77777777" w:rsidR="00D45093" w:rsidRPr="00E36D89" w:rsidRDefault="00E554F5" w:rsidP="008D6FD0">
            <w:pPr>
              <w:rPr>
                <w:rFonts w:cs="Arial"/>
                <w:bCs/>
                <w:kern w:val="32"/>
                <w:szCs w:val="20"/>
                <w:lang w:eastAsia="sl-SI"/>
              </w:rPr>
            </w:pPr>
            <w:r w:rsidRPr="00E36D89">
              <w:rPr>
                <w:rFonts w:cs="Arial"/>
                <w:bCs/>
                <w:kern w:val="32"/>
                <w:szCs w:val="20"/>
                <w:lang w:eastAsia="sl-SI"/>
              </w:rPr>
              <w:lastRenderedPageBreak/>
              <w:t>MKGP</w:t>
            </w:r>
          </w:p>
        </w:tc>
        <w:tc>
          <w:tcPr>
            <w:tcW w:w="1915" w:type="dxa"/>
            <w:gridSpan w:val="2"/>
            <w:tcBorders>
              <w:top w:val="single" w:sz="4" w:space="0" w:color="auto"/>
              <w:left w:val="single" w:sz="4" w:space="0" w:color="auto"/>
              <w:bottom w:val="single" w:sz="4" w:space="0" w:color="auto"/>
              <w:right w:val="single" w:sz="4" w:space="0" w:color="auto"/>
            </w:tcBorders>
            <w:vAlign w:val="center"/>
          </w:tcPr>
          <w:p w14:paraId="48CA2D47" w14:textId="31E49E15" w:rsidR="00D45093" w:rsidRPr="00E36D89" w:rsidRDefault="00E35124" w:rsidP="008D6FD0">
            <w:pPr>
              <w:rPr>
                <w:rFonts w:cs="Arial"/>
                <w:bCs/>
                <w:kern w:val="32"/>
                <w:szCs w:val="20"/>
                <w:lang w:eastAsia="sl-SI"/>
              </w:rPr>
            </w:pPr>
            <w:r w:rsidRPr="00E36D89">
              <w:rPr>
                <w:rFonts w:cs="Arial"/>
                <w:bCs/>
                <w:kern w:val="32"/>
                <w:szCs w:val="20"/>
                <w:lang w:eastAsia="sl-SI"/>
              </w:rPr>
              <w:t>2330-21-5119 Skupni strateški načrt 2023-2027</w:t>
            </w:r>
            <w:r w:rsidR="00B53756" w:rsidRPr="00E36D89">
              <w:rPr>
                <w:rFonts w:cs="Arial"/>
                <w:bCs/>
                <w:kern w:val="32"/>
                <w:szCs w:val="20"/>
                <w:lang w:eastAsia="sl-SI"/>
              </w:rPr>
              <w:t xml:space="preserve"> - EKSRP</w:t>
            </w:r>
          </w:p>
        </w:tc>
        <w:tc>
          <w:tcPr>
            <w:tcW w:w="2077" w:type="dxa"/>
            <w:gridSpan w:val="3"/>
            <w:tcBorders>
              <w:top w:val="single" w:sz="4" w:space="0" w:color="auto"/>
              <w:left w:val="single" w:sz="4" w:space="0" w:color="auto"/>
              <w:bottom w:val="single" w:sz="4" w:space="0" w:color="auto"/>
              <w:right w:val="single" w:sz="4" w:space="0" w:color="auto"/>
            </w:tcBorders>
            <w:vAlign w:val="center"/>
          </w:tcPr>
          <w:p w14:paraId="0F37DE47" w14:textId="469E6BA7" w:rsidR="00D45093" w:rsidRPr="00E36D89" w:rsidRDefault="00B53756" w:rsidP="00B53756">
            <w:pPr>
              <w:rPr>
                <w:rFonts w:cs="Arial"/>
                <w:bCs/>
                <w:kern w:val="32"/>
                <w:szCs w:val="20"/>
                <w:lang w:eastAsia="sl-SI"/>
              </w:rPr>
            </w:pPr>
            <w:r w:rsidRPr="00E36D89">
              <w:rPr>
                <w:rFonts w:cs="Arial"/>
                <w:bCs/>
                <w:kern w:val="32"/>
                <w:szCs w:val="20"/>
                <w:lang w:eastAsia="sl-SI"/>
              </w:rPr>
              <w:t>221643</w:t>
            </w:r>
            <w:r w:rsidRPr="00E36D89">
              <w:rPr>
                <w:rFonts w:cs="Arial"/>
                <w:bCs/>
                <w:kern w:val="32"/>
                <w:szCs w:val="20"/>
                <w:lang w:eastAsia="sl-SI"/>
              </w:rPr>
              <w:tab/>
              <w:t xml:space="preserve">Strateški načrt SKP 2023-2027 - sektor čebelarskih proizvodov </w:t>
            </w:r>
            <w:r w:rsidR="00E35124" w:rsidRPr="00E36D89">
              <w:rPr>
                <w:rFonts w:cs="Arial"/>
                <w:bCs/>
                <w:kern w:val="32"/>
                <w:szCs w:val="20"/>
                <w:lang w:eastAsia="sl-SI"/>
              </w:rPr>
              <w:t>- slovenska udeležba</w:t>
            </w: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6D570954" w14:textId="32D8897B" w:rsidR="00D45093" w:rsidRPr="00E36D89" w:rsidRDefault="00174DC9" w:rsidP="008D6FD0">
            <w:pPr>
              <w:rPr>
                <w:rFonts w:cs="Arial"/>
                <w:bCs/>
                <w:kern w:val="32"/>
                <w:szCs w:val="20"/>
                <w:lang w:eastAsia="sl-SI"/>
              </w:rPr>
            </w:pPr>
            <w:r w:rsidRPr="00E36D89">
              <w:rPr>
                <w:rFonts w:cs="Arial"/>
                <w:bCs/>
                <w:kern w:val="32"/>
                <w:szCs w:val="20"/>
                <w:lang w:eastAsia="sl-SI"/>
              </w:rPr>
              <w:t xml:space="preserve">629.294,44 </w:t>
            </w:r>
            <w:r w:rsidR="00E554F5" w:rsidRPr="00E36D89">
              <w:rPr>
                <w:rFonts w:cs="Arial"/>
                <w:bCs/>
                <w:kern w:val="32"/>
                <w:szCs w:val="20"/>
                <w:lang w:eastAsia="sl-SI"/>
              </w:rPr>
              <w:t>eurov</w:t>
            </w:r>
          </w:p>
        </w:tc>
        <w:tc>
          <w:tcPr>
            <w:tcW w:w="2122" w:type="dxa"/>
            <w:tcBorders>
              <w:top w:val="single" w:sz="4" w:space="0" w:color="auto"/>
              <w:left w:val="single" w:sz="4" w:space="0" w:color="auto"/>
              <w:bottom w:val="single" w:sz="4" w:space="0" w:color="auto"/>
              <w:right w:val="single" w:sz="4" w:space="0" w:color="auto"/>
            </w:tcBorders>
            <w:vAlign w:val="center"/>
          </w:tcPr>
          <w:p w14:paraId="3F0DDCEB" w14:textId="0916BFB8" w:rsidR="00D45093" w:rsidRPr="00E36D89" w:rsidRDefault="00174DC9" w:rsidP="008D6FD0">
            <w:pPr>
              <w:rPr>
                <w:rFonts w:cs="Arial"/>
                <w:bCs/>
                <w:kern w:val="32"/>
                <w:szCs w:val="20"/>
                <w:lang w:eastAsia="sl-SI"/>
              </w:rPr>
            </w:pPr>
            <w:r w:rsidRPr="00E36D89">
              <w:rPr>
                <w:rFonts w:cs="Arial"/>
                <w:bCs/>
                <w:kern w:val="32"/>
                <w:szCs w:val="20"/>
                <w:lang w:eastAsia="sl-SI"/>
              </w:rPr>
              <w:t>649.455,00 eurov</w:t>
            </w:r>
          </w:p>
        </w:tc>
      </w:tr>
      <w:tr w:rsidR="00A40E2E" w:rsidRPr="00E36D89" w14:paraId="06A36418" w14:textId="77777777" w:rsidTr="008A75CB">
        <w:trPr>
          <w:gridAfter w:val="1"/>
          <w:wAfter w:w="2420" w:type="dxa"/>
          <w:cantSplit/>
          <w:trHeight w:val="95"/>
        </w:trPr>
        <w:tc>
          <w:tcPr>
            <w:tcW w:w="6054" w:type="dxa"/>
            <w:gridSpan w:val="6"/>
            <w:tcBorders>
              <w:top w:val="single" w:sz="4" w:space="0" w:color="auto"/>
              <w:left w:val="single" w:sz="4" w:space="0" w:color="auto"/>
              <w:bottom w:val="single" w:sz="4" w:space="0" w:color="auto"/>
              <w:right w:val="single" w:sz="4" w:space="0" w:color="auto"/>
            </w:tcBorders>
            <w:vAlign w:val="center"/>
          </w:tcPr>
          <w:p w14:paraId="7D9E6676" w14:textId="77777777" w:rsidR="00A40E2E" w:rsidRPr="00E36D89" w:rsidRDefault="00A40E2E" w:rsidP="008D6FD0">
            <w:pPr>
              <w:rPr>
                <w:rFonts w:cs="Arial"/>
                <w:b/>
                <w:kern w:val="32"/>
                <w:szCs w:val="20"/>
                <w:lang w:eastAsia="sl-SI"/>
              </w:rPr>
            </w:pPr>
            <w:r w:rsidRPr="00E36D89">
              <w:rPr>
                <w:rFonts w:cs="Arial"/>
                <w:b/>
                <w:kern w:val="32"/>
                <w:szCs w:val="20"/>
                <w:lang w:eastAsia="sl-SI"/>
              </w:rPr>
              <w:t>SKUPAJ</w:t>
            </w: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40CDB354" w14:textId="77777777" w:rsidR="00A40E2E" w:rsidRPr="00E36D89" w:rsidRDefault="00A40E2E" w:rsidP="008D6FD0">
            <w:pPr>
              <w:rPr>
                <w:rFonts w:eastAsia="Calibri" w:cs="Arial"/>
                <w:b/>
                <w:szCs w:val="20"/>
              </w:rPr>
            </w:pPr>
          </w:p>
        </w:tc>
        <w:tc>
          <w:tcPr>
            <w:tcW w:w="2122" w:type="dxa"/>
            <w:tcBorders>
              <w:top w:val="single" w:sz="4" w:space="0" w:color="auto"/>
              <w:left w:val="single" w:sz="4" w:space="0" w:color="auto"/>
              <w:bottom w:val="single" w:sz="4" w:space="0" w:color="auto"/>
              <w:right w:val="single" w:sz="4" w:space="0" w:color="auto"/>
            </w:tcBorders>
            <w:vAlign w:val="center"/>
          </w:tcPr>
          <w:p w14:paraId="2E657E19" w14:textId="77777777" w:rsidR="00A40E2E" w:rsidRPr="00E36D89" w:rsidRDefault="00A40E2E" w:rsidP="008D6FD0">
            <w:pPr>
              <w:rPr>
                <w:rFonts w:cs="Arial"/>
                <w:b/>
                <w:kern w:val="32"/>
                <w:szCs w:val="20"/>
                <w:lang w:eastAsia="sl-SI"/>
              </w:rPr>
            </w:pPr>
          </w:p>
        </w:tc>
      </w:tr>
      <w:tr w:rsidR="00A40E2E" w:rsidRPr="00E36D89" w14:paraId="503CDAA0" w14:textId="77777777" w:rsidTr="00A21D02">
        <w:trPr>
          <w:gridAfter w:val="1"/>
          <w:wAfter w:w="2420" w:type="dxa"/>
          <w:cantSplit/>
          <w:trHeight w:val="294"/>
        </w:trPr>
        <w:tc>
          <w:tcPr>
            <w:tcW w:w="9211"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543AC7C" w14:textId="77777777" w:rsidR="00A40E2E" w:rsidRPr="00E36D89" w:rsidRDefault="00A40E2E" w:rsidP="008D6FD0">
            <w:pPr>
              <w:rPr>
                <w:rFonts w:cs="Arial"/>
                <w:b/>
                <w:kern w:val="32"/>
                <w:szCs w:val="20"/>
                <w:lang w:eastAsia="sl-SI"/>
              </w:rPr>
            </w:pPr>
            <w:r w:rsidRPr="00E36D89">
              <w:rPr>
                <w:rFonts w:cs="Arial"/>
                <w:b/>
                <w:kern w:val="32"/>
                <w:szCs w:val="20"/>
                <w:lang w:eastAsia="sl-SI"/>
              </w:rPr>
              <w:t>II.b Manjkajoče pravice porabe bodo zagotovljene s prerazporeditvijo:</w:t>
            </w:r>
          </w:p>
        </w:tc>
      </w:tr>
      <w:tr w:rsidR="00B53756" w:rsidRPr="00E36D89" w14:paraId="17FC46A4" w14:textId="77777777" w:rsidTr="008A75CB">
        <w:trPr>
          <w:gridAfter w:val="1"/>
          <w:wAfter w:w="2420" w:type="dxa"/>
          <w:cantSplit/>
          <w:trHeight w:val="100"/>
        </w:trPr>
        <w:tc>
          <w:tcPr>
            <w:tcW w:w="2062" w:type="dxa"/>
            <w:tcBorders>
              <w:top w:val="single" w:sz="4" w:space="0" w:color="auto"/>
              <w:left w:val="single" w:sz="4" w:space="0" w:color="auto"/>
              <w:bottom w:val="single" w:sz="4" w:space="0" w:color="auto"/>
              <w:right w:val="single" w:sz="4" w:space="0" w:color="auto"/>
            </w:tcBorders>
            <w:vAlign w:val="center"/>
          </w:tcPr>
          <w:p w14:paraId="499C1433" w14:textId="77777777" w:rsidR="00A40E2E" w:rsidRPr="00E36D89" w:rsidRDefault="00A40E2E" w:rsidP="008D6FD0">
            <w:pPr>
              <w:rPr>
                <w:rFonts w:eastAsia="Calibri" w:cs="Arial"/>
                <w:szCs w:val="20"/>
              </w:rPr>
            </w:pPr>
            <w:r w:rsidRPr="00E36D89">
              <w:rPr>
                <w:rFonts w:eastAsia="Calibri" w:cs="Arial"/>
                <w:szCs w:val="20"/>
              </w:rPr>
              <w:t xml:space="preserve">Ime proračunskega uporabnika </w:t>
            </w:r>
          </w:p>
        </w:tc>
        <w:tc>
          <w:tcPr>
            <w:tcW w:w="2302" w:type="dxa"/>
            <w:gridSpan w:val="3"/>
            <w:tcBorders>
              <w:top w:val="single" w:sz="4" w:space="0" w:color="auto"/>
              <w:left w:val="single" w:sz="4" w:space="0" w:color="auto"/>
              <w:bottom w:val="single" w:sz="4" w:space="0" w:color="auto"/>
              <w:right w:val="single" w:sz="4" w:space="0" w:color="auto"/>
            </w:tcBorders>
            <w:vAlign w:val="center"/>
          </w:tcPr>
          <w:p w14:paraId="03BFCDD6" w14:textId="77777777" w:rsidR="00A40E2E" w:rsidRPr="00E36D89" w:rsidRDefault="00A40E2E" w:rsidP="008D6FD0">
            <w:pPr>
              <w:rPr>
                <w:rFonts w:eastAsia="Calibri" w:cs="Arial"/>
                <w:szCs w:val="20"/>
              </w:rPr>
            </w:pPr>
            <w:r w:rsidRPr="00E36D89">
              <w:rPr>
                <w:rFonts w:eastAsia="Calibri" w:cs="Arial"/>
                <w:szCs w:val="20"/>
              </w:rPr>
              <w:t>Šifra in naziv ukrepa, projekta</w:t>
            </w: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0482E08" w14:textId="77777777" w:rsidR="00A40E2E" w:rsidRPr="00E36D89" w:rsidRDefault="00A40E2E" w:rsidP="008D6FD0">
            <w:pPr>
              <w:rPr>
                <w:rFonts w:eastAsia="Calibri" w:cs="Arial"/>
                <w:szCs w:val="20"/>
              </w:rPr>
            </w:pPr>
            <w:r w:rsidRPr="00E36D89">
              <w:rPr>
                <w:rFonts w:eastAsia="Calibri" w:cs="Arial"/>
                <w:szCs w:val="20"/>
              </w:rPr>
              <w:t xml:space="preserve">Šifra in naziv proračunske postavke </w:t>
            </w: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1C1AD7F4" w14:textId="77777777" w:rsidR="00A40E2E" w:rsidRPr="00E36D89" w:rsidRDefault="00A40E2E" w:rsidP="008D6FD0">
            <w:pPr>
              <w:rPr>
                <w:rFonts w:eastAsia="Calibri" w:cs="Arial"/>
                <w:szCs w:val="20"/>
              </w:rPr>
            </w:pPr>
            <w:r w:rsidRPr="00E36D89">
              <w:rPr>
                <w:rFonts w:eastAsia="Calibri" w:cs="Arial"/>
                <w:szCs w:val="20"/>
              </w:rPr>
              <w:t>Znesek za tekoče leto (t)</w:t>
            </w:r>
          </w:p>
        </w:tc>
        <w:tc>
          <w:tcPr>
            <w:tcW w:w="2122" w:type="dxa"/>
            <w:tcBorders>
              <w:top w:val="single" w:sz="4" w:space="0" w:color="auto"/>
              <w:left w:val="single" w:sz="4" w:space="0" w:color="auto"/>
              <w:bottom w:val="single" w:sz="4" w:space="0" w:color="auto"/>
              <w:right w:val="single" w:sz="4" w:space="0" w:color="auto"/>
            </w:tcBorders>
            <w:vAlign w:val="center"/>
          </w:tcPr>
          <w:p w14:paraId="4CDB669C" w14:textId="77777777" w:rsidR="00A40E2E" w:rsidRPr="00E36D89" w:rsidRDefault="00A40E2E" w:rsidP="008D6FD0">
            <w:pPr>
              <w:rPr>
                <w:rFonts w:eastAsia="Calibri" w:cs="Arial"/>
                <w:szCs w:val="20"/>
              </w:rPr>
            </w:pPr>
            <w:r w:rsidRPr="00E36D89">
              <w:rPr>
                <w:rFonts w:eastAsia="Calibri" w:cs="Arial"/>
                <w:szCs w:val="20"/>
              </w:rPr>
              <w:t xml:space="preserve">Znesek za t + 1 </w:t>
            </w:r>
          </w:p>
        </w:tc>
      </w:tr>
      <w:tr w:rsidR="00B53756" w:rsidRPr="00E36D89" w14:paraId="096E88EC" w14:textId="77777777" w:rsidTr="008A75CB">
        <w:trPr>
          <w:gridAfter w:val="1"/>
          <w:wAfter w:w="2420" w:type="dxa"/>
          <w:cantSplit/>
          <w:trHeight w:val="95"/>
        </w:trPr>
        <w:tc>
          <w:tcPr>
            <w:tcW w:w="2062" w:type="dxa"/>
            <w:tcBorders>
              <w:top w:val="single" w:sz="4" w:space="0" w:color="auto"/>
              <w:left w:val="single" w:sz="4" w:space="0" w:color="auto"/>
              <w:bottom w:val="single" w:sz="4" w:space="0" w:color="auto"/>
              <w:right w:val="single" w:sz="4" w:space="0" w:color="auto"/>
            </w:tcBorders>
            <w:vAlign w:val="center"/>
          </w:tcPr>
          <w:p w14:paraId="442EBE7F" w14:textId="77777777" w:rsidR="00A40E2E" w:rsidRPr="00E36D89" w:rsidRDefault="00A40E2E" w:rsidP="008D6FD0">
            <w:pPr>
              <w:rPr>
                <w:rFonts w:cs="Arial"/>
                <w:bCs/>
                <w:kern w:val="32"/>
                <w:szCs w:val="20"/>
                <w:lang w:eastAsia="sl-SI"/>
              </w:rPr>
            </w:pPr>
          </w:p>
        </w:tc>
        <w:tc>
          <w:tcPr>
            <w:tcW w:w="2302" w:type="dxa"/>
            <w:gridSpan w:val="3"/>
            <w:tcBorders>
              <w:top w:val="single" w:sz="4" w:space="0" w:color="auto"/>
              <w:left w:val="single" w:sz="4" w:space="0" w:color="auto"/>
              <w:bottom w:val="single" w:sz="4" w:space="0" w:color="auto"/>
              <w:right w:val="single" w:sz="4" w:space="0" w:color="auto"/>
            </w:tcBorders>
            <w:vAlign w:val="center"/>
          </w:tcPr>
          <w:p w14:paraId="504EDB76" w14:textId="77777777" w:rsidR="00A40E2E" w:rsidRPr="00E36D89" w:rsidRDefault="00A40E2E" w:rsidP="008D6FD0">
            <w:pPr>
              <w:rPr>
                <w:rFonts w:cs="Arial"/>
                <w:bCs/>
                <w:kern w:val="32"/>
                <w:szCs w:val="20"/>
                <w:lang w:eastAsia="sl-SI"/>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C462916" w14:textId="77777777" w:rsidR="00A40E2E" w:rsidRPr="00E36D89" w:rsidRDefault="00A40E2E" w:rsidP="008D6FD0">
            <w:pPr>
              <w:rPr>
                <w:rFonts w:cs="Arial"/>
                <w:bCs/>
                <w:kern w:val="32"/>
                <w:szCs w:val="20"/>
                <w:lang w:eastAsia="sl-SI"/>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2AA32E6C" w14:textId="77777777" w:rsidR="00A40E2E" w:rsidRPr="00E36D89" w:rsidRDefault="00A40E2E" w:rsidP="008D6FD0">
            <w:pPr>
              <w:rPr>
                <w:rFonts w:cs="Arial"/>
                <w:bCs/>
                <w:kern w:val="32"/>
                <w:szCs w:val="20"/>
                <w:lang w:eastAsia="sl-SI"/>
              </w:rPr>
            </w:pPr>
          </w:p>
        </w:tc>
        <w:tc>
          <w:tcPr>
            <w:tcW w:w="2122" w:type="dxa"/>
            <w:tcBorders>
              <w:top w:val="single" w:sz="4" w:space="0" w:color="auto"/>
              <w:left w:val="single" w:sz="4" w:space="0" w:color="auto"/>
              <w:bottom w:val="single" w:sz="4" w:space="0" w:color="auto"/>
              <w:right w:val="single" w:sz="4" w:space="0" w:color="auto"/>
            </w:tcBorders>
            <w:vAlign w:val="center"/>
          </w:tcPr>
          <w:p w14:paraId="5138C1C5" w14:textId="77777777" w:rsidR="00A40E2E" w:rsidRPr="00E36D89" w:rsidRDefault="00A40E2E" w:rsidP="008D6FD0">
            <w:pPr>
              <w:rPr>
                <w:rFonts w:cs="Arial"/>
                <w:bCs/>
                <w:kern w:val="32"/>
                <w:szCs w:val="20"/>
                <w:lang w:eastAsia="sl-SI"/>
              </w:rPr>
            </w:pPr>
          </w:p>
        </w:tc>
      </w:tr>
      <w:tr w:rsidR="00B53756" w:rsidRPr="00E36D89" w14:paraId="29430833" w14:textId="77777777" w:rsidTr="008A75CB">
        <w:trPr>
          <w:gridAfter w:val="1"/>
          <w:wAfter w:w="2420" w:type="dxa"/>
          <w:cantSplit/>
          <w:trHeight w:val="95"/>
        </w:trPr>
        <w:tc>
          <w:tcPr>
            <w:tcW w:w="2062" w:type="dxa"/>
            <w:tcBorders>
              <w:top w:val="single" w:sz="4" w:space="0" w:color="auto"/>
              <w:left w:val="single" w:sz="4" w:space="0" w:color="auto"/>
              <w:bottom w:val="single" w:sz="4" w:space="0" w:color="auto"/>
              <w:right w:val="single" w:sz="4" w:space="0" w:color="auto"/>
            </w:tcBorders>
            <w:vAlign w:val="center"/>
          </w:tcPr>
          <w:p w14:paraId="70877DDA" w14:textId="77777777" w:rsidR="00A40E2E" w:rsidRPr="00E36D89" w:rsidRDefault="00A40E2E" w:rsidP="008D6FD0">
            <w:pPr>
              <w:rPr>
                <w:rFonts w:cs="Arial"/>
                <w:bCs/>
                <w:kern w:val="32"/>
                <w:szCs w:val="20"/>
                <w:lang w:eastAsia="sl-SI"/>
              </w:rPr>
            </w:pPr>
          </w:p>
        </w:tc>
        <w:tc>
          <w:tcPr>
            <w:tcW w:w="2302" w:type="dxa"/>
            <w:gridSpan w:val="3"/>
            <w:tcBorders>
              <w:top w:val="single" w:sz="4" w:space="0" w:color="auto"/>
              <w:left w:val="single" w:sz="4" w:space="0" w:color="auto"/>
              <w:bottom w:val="single" w:sz="4" w:space="0" w:color="auto"/>
              <w:right w:val="single" w:sz="4" w:space="0" w:color="auto"/>
            </w:tcBorders>
            <w:vAlign w:val="center"/>
          </w:tcPr>
          <w:p w14:paraId="18F41646" w14:textId="77777777" w:rsidR="00A40E2E" w:rsidRPr="00E36D89" w:rsidRDefault="00A40E2E" w:rsidP="008D6FD0">
            <w:pPr>
              <w:rPr>
                <w:rFonts w:cs="Arial"/>
                <w:bCs/>
                <w:kern w:val="32"/>
                <w:szCs w:val="20"/>
                <w:lang w:eastAsia="sl-SI"/>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67073B7E" w14:textId="77777777" w:rsidR="00A40E2E" w:rsidRPr="00E36D89" w:rsidRDefault="00A40E2E" w:rsidP="008D6FD0">
            <w:pPr>
              <w:rPr>
                <w:rFonts w:cs="Arial"/>
                <w:bCs/>
                <w:kern w:val="32"/>
                <w:szCs w:val="20"/>
                <w:lang w:eastAsia="sl-SI"/>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1B82363B" w14:textId="77777777" w:rsidR="00A40E2E" w:rsidRPr="00E36D89" w:rsidRDefault="00A40E2E" w:rsidP="008D6FD0">
            <w:pPr>
              <w:rPr>
                <w:rFonts w:cs="Arial"/>
                <w:bCs/>
                <w:kern w:val="32"/>
                <w:szCs w:val="20"/>
                <w:lang w:eastAsia="sl-SI"/>
              </w:rPr>
            </w:pPr>
          </w:p>
        </w:tc>
        <w:tc>
          <w:tcPr>
            <w:tcW w:w="2122" w:type="dxa"/>
            <w:tcBorders>
              <w:top w:val="single" w:sz="4" w:space="0" w:color="auto"/>
              <w:left w:val="single" w:sz="4" w:space="0" w:color="auto"/>
              <w:bottom w:val="single" w:sz="4" w:space="0" w:color="auto"/>
              <w:right w:val="single" w:sz="4" w:space="0" w:color="auto"/>
            </w:tcBorders>
            <w:vAlign w:val="center"/>
          </w:tcPr>
          <w:p w14:paraId="6D6726A9" w14:textId="77777777" w:rsidR="00A40E2E" w:rsidRPr="00E36D89" w:rsidRDefault="00A40E2E" w:rsidP="008D6FD0">
            <w:pPr>
              <w:rPr>
                <w:rFonts w:cs="Arial"/>
                <w:bCs/>
                <w:kern w:val="32"/>
                <w:szCs w:val="20"/>
                <w:lang w:eastAsia="sl-SI"/>
              </w:rPr>
            </w:pPr>
          </w:p>
        </w:tc>
      </w:tr>
      <w:tr w:rsidR="00A40E2E" w:rsidRPr="00E36D89" w14:paraId="634A1984" w14:textId="77777777" w:rsidTr="008A75CB">
        <w:trPr>
          <w:gridAfter w:val="1"/>
          <w:wAfter w:w="2420" w:type="dxa"/>
          <w:cantSplit/>
          <w:trHeight w:val="95"/>
        </w:trPr>
        <w:tc>
          <w:tcPr>
            <w:tcW w:w="6054" w:type="dxa"/>
            <w:gridSpan w:val="6"/>
            <w:tcBorders>
              <w:top w:val="single" w:sz="4" w:space="0" w:color="auto"/>
              <w:left w:val="single" w:sz="4" w:space="0" w:color="auto"/>
              <w:bottom w:val="single" w:sz="4" w:space="0" w:color="auto"/>
              <w:right w:val="single" w:sz="4" w:space="0" w:color="auto"/>
            </w:tcBorders>
            <w:vAlign w:val="center"/>
          </w:tcPr>
          <w:p w14:paraId="0B9E4819" w14:textId="77777777" w:rsidR="00A40E2E" w:rsidRPr="00E36D89" w:rsidRDefault="00A40E2E" w:rsidP="008D6FD0">
            <w:pPr>
              <w:rPr>
                <w:rFonts w:cs="Arial"/>
                <w:b/>
                <w:kern w:val="32"/>
                <w:szCs w:val="20"/>
                <w:lang w:eastAsia="sl-SI"/>
              </w:rPr>
            </w:pPr>
            <w:r w:rsidRPr="00E36D89">
              <w:rPr>
                <w:rFonts w:cs="Arial"/>
                <w:b/>
                <w:kern w:val="32"/>
                <w:szCs w:val="20"/>
                <w:lang w:eastAsia="sl-SI"/>
              </w:rPr>
              <w:t>SKUPAJ</w:t>
            </w:r>
          </w:p>
        </w:tc>
        <w:tc>
          <w:tcPr>
            <w:tcW w:w="1035" w:type="dxa"/>
            <w:gridSpan w:val="3"/>
            <w:tcBorders>
              <w:top w:val="single" w:sz="4" w:space="0" w:color="auto"/>
              <w:left w:val="single" w:sz="4" w:space="0" w:color="auto"/>
              <w:bottom w:val="single" w:sz="4" w:space="0" w:color="auto"/>
              <w:right w:val="single" w:sz="4" w:space="0" w:color="auto"/>
            </w:tcBorders>
            <w:vAlign w:val="center"/>
          </w:tcPr>
          <w:p w14:paraId="5240AA11" w14:textId="77777777" w:rsidR="00A40E2E" w:rsidRPr="00E36D89" w:rsidRDefault="00A40E2E" w:rsidP="008D6FD0">
            <w:pPr>
              <w:rPr>
                <w:rFonts w:cs="Arial"/>
                <w:b/>
                <w:kern w:val="32"/>
                <w:szCs w:val="20"/>
                <w:lang w:eastAsia="sl-SI"/>
              </w:rPr>
            </w:pPr>
          </w:p>
        </w:tc>
        <w:tc>
          <w:tcPr>
            <w:tcW w:w="2122" w:type="dxa"/>
            <w:tcBorders>
              <w:top w:val="single" w:sz="4" w:space="0" w:color="auto"/>
              <w:left w:val="single" w:sz="4" w:space="0" w:color="auto"/>
              <w:bottom w:val="single" w:sz="4" w:space="0" w:color="auto"/>
              <w:right w:val="single" w:sz="4" w:space="0" w:color="auto"/>
            </w:tcBorders>
            <w:vAlign w:val="center"/>
          </w:tcPr>
          <w:p w14:paraId="15C936DA" w14:textId="77777777" w:rsidR="00A40E2E" w:rsidRPr="00E36D89" w:rsidRDefault="00A40E2E" w:rsidP="008D6FD0">
            <w:pPr>
              <w:rPr>
                <w:rFonts w:cs="Arial"/>
                <w:b/>
                <w:kern w:val="32"/>
                <w:szCs w:val="20"/>
                <w:lang w:eastAsia="sl-SI"/>
              </w:rPr>
            </w:pPr>
          </w:p>
        </w:tc>
      </w:tr>
      <w:tr w:rsidR="00A40E2E" w:rsidRPr="00E36D89" w14:paraId="22B02BD4" w14:textId="77777777" w:rsidTr="00A21D02">
        <w:trPr>
          <w:gridAfter w:val="1"/>
          <w:wAfter w:w="2420" w:type="dxa"/>
          <w:cantSplit/>
          <w:trHeight w:val="207"/>
        </w:trPr>
        <w:tc>
          <w:tcPr>
            <w:tcW w:w="9211"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CC1D25E" w14:textId="77777777" w:rsidR="00A40E2E" w:rsidRPr="00E36D89" w:rsidRDefault="00A40E2E" w:rsidP="008D6FD0">
            <w:pPr>
              <w:rPr>
                <w:rFonts w:cs="Arial"/>
                <w:b/>
                <w:kern w:val="32"/>
                <w:szCs w:val="20"/>
                <w:lang w:eastAsia="sl-SI"/>
              </w:rPr>
            </w:pPr>
            <w:r w:rsidRPr="00E36D89">
              <w:rPr>
                <w:rFonts w:cs="Arial"/>
                <w:b/>
                <w:kern w:val="32"/>
                <w:szCs w:val="20"/>
                <w:lang w:eastAsia="sl-SI"/>
              </w:rPr>
              <w:t>II.c Načrtovana nadomestitev zmanjšanih prihodkov in povečanih odhodkov proračuna:</w:t>
            </w:r>
          </w:p>
        </w:tc>
      </w:tr>
      <w:tr w:rsidR="00B53756" w:rsidRPr="00E36D89" w14:paraId="6AE97095" w14:textId="77777777" w:rsidTr="00A21D02">
        <w:trPr>
          <w:gridAfter w:val="1"/>
          <w:wAfter w:w="2420" w:type="dxa"/>
          <w:cantSplit/>
          <w:trHeight w:val="100"/>
        </w:trPr>
        <w:tc>
          <w:tcPr>
            <w:tcW w:w="4364" w:type="dxa"/>
            <w:gridSpan w:val="4"/>
            <w:tcBorders>
              <w:top w:val="single" w:sz="4" w:space="0" w:color="auto"/>
              <w:left w:val="single" w:sz="4" w:space="0" w:color="auto"/>
              <w:bottom w:val="single" w:sz="4" w:space="0" w:color="auto"/>
              <w:right w:val="single" w:sz="4" w:space="0" w:color="auto"/>
            </w:tcBorders>
            <w:vAlign w:val="center"/>
          </w:tcPr>
          <w:p w14:paraId="5B8E2906" w14:textId="77777777" w:rsidR="00A40E2E" w:rsidRPr="00E36D89" w:rsidRDefault="00A40E2E" w:rsidP="008D6FD0">
            <w:pPr>
              <w:rPr>
                <w:rFonts w:eastAsia="Calibri" w:cs="Arial"/>
                <w:szCs w:val="20"/>
              </w:rPr>
            </w:pPr>
            <w:r w:rsidRPr="00E36D89">
              <w:rPr>
                <w:rFonts w:eastAsia="Calibri" w:cs="Arial"/>
                <w:szCs w:val="20"/>
              </w:rPr>
              <w:t>Novi prihodki</w:t>
            </w: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77C8B02E" w14:textId="77777777" w:rsidR="00A40E2E" w:rsidRPr="00E36D89" w:rsidRDefault="00A40E2E" w:rsidP="008D6FD0">
            <w:pPr>
              <w:rPr>
                <w:rFonts w:eastAsia="Calibri" w:cs="Arial"/>
                <w:szCs w:val="20"/>
              </w:rPr>
            </w:pPr>
            <w:r w:rsidRPr="00E36D89">
              <w:rPr>
                <w:rFonts w:eastAsia="Calibri" w:cs="Arial"/>
                <w:szCs w:val="20"/>
              </w:rPr>
              <w:t>Znesek za tekoče leto (t)</w:t>
            </w:r>
          </w:p>
        </w:tc>
        <w:tc>
          <w:tcPr>
            <w:tcW w:w="2809" w:type="dxa"/>
            <w:gridSpan w:val="3"/>
            <w:tcBorders>
              <w:top w:val="single" w:sz="4" w:space="0" w:color="auto"/>
              <w:left w:val="single" w:sz="4" w:space="0" w:color="auto"/>
              <w:bottom w:val="single" w:sz="4" w:space="0" w:color="auto"/>
              <w:right w:val="single" w:sz="4" w:space="0" w:color="auto"/>
            </w:tcBorders>
            <w:vAlign w:val="center"/>
          </w:tcPr>
          <w:p w14:paraId="691BCF37" w14:textId="77777777" w:rsidR="00A40E2E" w:rsidRPr="00E36D89" w:rsidRDefault="00A40E2E" w:rsidP="008D6FD0">
            <w:pPr>
              <w:rPr>
                <w:rFonts w:eastAsia="Calibri" w:cs="Arial"/>
                <w:szCs w:val="20"/>
              </w:rPr>
            </w:pPr>
            <w:r w:rsidRPr="00E36D89">
              <w:rPr>
                <w:rFonts w:eastAsia="Calibri" w:cs="Arial"/>
                <w:szCs w:val="20"/>
              </w:rPr>
              <w:t>Znesek za t + 1</w:t>
            </w:r>
          </w:p>
        </w:tc>
      </w:tr>
      <w:tr w:rsidR="00B53756" w:rsidRPr="00E36D89" w14:paraId="2259B7E7" w14:textId="77777777" w:rsidTr="00A21D02">
        <w:trPr>
          <w:gridAfter w:val="1"/>
          <w:wAfter w:w="2420" w:type="dxa"/>
          <w:cantSplit/>
          <w:trHeight w:val="95"/>
        </w:trPr>
        <w:tc>
          <w:tcPr>
            <w:tcW w:w="4364" w:type="dxa"/>
            <w:gridSpan w:val="4"/>
            <w:tcBorders>
              <w:top w:val="single" w:sz="4" w:space="0" w:color="auto"/>
              <w:left w:val="single" w:sz="4" w:space="0" w:color="auto"/>
              <w:bottom w:val="single" w:sz="4" w:space="0" w:color="auto"/>
              <w:right w:val="single" w:sz="4" w:space="0" w:color="auto"/>
            </w:tcBorders>
            <w:vAlign w:val="center"/>
          </w:tcPr>
          <w:p w14:paraId="1890EAC9" w14:textId="77777777" w:rsidR="00A40E2E" w:rsidRPr="00E36D89" w:rsidRDefault="00A40E2E" w:rsidP="008D6FD0">
            <w:pPr>
              <w:rPr>
                <w:rFonts w:cs="Arial"/>
                <w:bCs/>
                <w:kern w:val="32"/>
                <w:szCs w:val="20"/>
                <w:lang w:eastAsia="sl-SI"/>
              </w:rPr>
            </w:pP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0A8BCECE" w14:textId="77777777" w:rsidR="00A40E2E" w:rsidRPr="00E36D89" w:rsidRDefault="00A40E2E" w:rsidP="008D6FD0">
            <w:pPr>
              <w:rPr>
                <w:rFonts w:cs="Arial"/>
                <w:bCs/>
                <w:kern w:val="32"/>
                <w:szCs w:val="20"/>
                <w:lang w:eastAsia="sl-SI"/>
              </w:rPr>
            </w:pPr>
          </w:p>
        </w:tc>
        <w:tc>
          <w:tcPr>
            <w:tcW w:w="2809" w:type="dxa"/>
            <w:gridSpan w:val="3"/>
            <w:tcBorders>
              <w:top w:val="single" w:sz="4" w:space="0" w:color="auto"/>
              <w:left w:val="single" w:sz="4" w:space="0" w:color="auto"/>
              <w:bottom w:val="single" w:sz="4" w:space="0" w:color="auto"/>
              <w:right w:val="single" w:sz="4" w:space="0" w:color="auto"/>
            </w:tcBorders>
            <w:vAlign w:val="center"/>
          </w:tcPr>
          <w:p w14:paraId="308967A3" w14:textId="77777777" w:rsidR="00A40E2E" w:rsidRPr="00E36D89" w:rsidRDefault="00A40E2E" w:rsidP="008D6FD0">
            <w:pPr>
              <w:rPr>
                <w:rFonts w:cs="Arial"/>
                <w:bCs/>
                <w:kern w:val="32"/>
                <w:szCs w:val="20"/>
                <w:lang w:eastAsia="sl-SI"/>
              </w:rPr>
            </w:pPr>
          </w:p>
        </w:tc>
      </w:tr>
      <w:tr w:rsidR="00B53756" w:rsidRPr="00E36D89" w14:paraId="5FF3ECE8" w14:textId="77777777" w:rsidTr="00A21D02">
        <w:trPr>
          <w:gridAfter w:val="1"/>
          <w:wAfter w:w="2420" w:type="dxa"/>
          <w:cantSplit/>
          <w:trHeight w:val="95"/>
        </w:trPr>
        <w:tc>
          <w:tcPr>
            <w:tcW w:w="4364" w:type="dxa"/>
            <w:gridSpan w:val="4"/>
            <w:tcBorders>
              <w:top w:val="single" w:sz="4" w:space="0" w:color="auto"/>
              <w:left w:val="single" w:sz="4" w:space="0" w:color="auto"/>
              <w:bottom w:val="single" w:sz="4" w:space="0" w:color="auto"/>
              <w:right w:val="single" w:sz="4" w:space="0" w:color="auto"/>
            </w:tcBorders>
            <w:vAlign w:val="center"/>
          </w:tcPr>
          <w:p w14:paraId="66F0CAAB" w14:textId="77777777" w:rsidR="00A40E2E" w:rsidRPr="00E36D89" w:rsidRDefault="00A40E2E" w:rsidP="008D6FD0">
            <w:pPr>
              <w:rPr>
                <w:rFonts w:cs="Arial"/>
                <w:bCs/>
                <w:kern w:val="32"/>
                <w:szCs w:val="20"/>
                <w:lang w:eastAsia="sl-SI"/>
              </w:rPr>
            </w:pP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3E9BF357" w14:textId="77777777" w:rsidR="00A40E2E" w:rsidRPr="00E36D89" w:rsidRDefault="00A40E2E" w:rsidP="008D6FD0">
            <w:pPr>
              <w:rPr>
                <w:rFonts w:cs="Arial"/>
                <w:bCs/>
                <w:kern w:val="32"/>
                <w:szCs w:val="20"/>
                <w:lang w:eastAsia="sl-SI"/>
              </w:rPr>
            </w:pPr>
          </w:p>
        </w:tc>
        <w:tc>
          <w:tcPr>
            <w:tcW w:w="2809" w:type="dxa"/>
            <w:gridSpan w:val="3"/>
            <w:tcBorders>
              <w:top w:val="single" w:sz="4" w:space="0" w:color="auto"/>
              <w:left w:val="single" w:sz="4" w:space="0" w:color="auto"/>
              <w:bottom w:val="single" w:sz="4" w:space="0" w:color="auto"/>
              <w:right w:val="single" w:sz="4" w:space="0" w:color="auto"/>
            </w:tcBorders>
            <w:vAlign w:val="center"/>
          </w:tcPr>
          <w:p w14:paraId="7FD315B0" w14:textId="77777777" w:rsidR="00A40E2E" w:rsidRPr="00E36D89" w:rsidRDefault="00A40E2E" w:rsidP="008D6FD0">
            <w:pPr>
              <w:rPr>
                <w:rFonts w:cs="Arial"/>
                <w:bCs/>
                <w:kern w:val="32"/>
                <w:szCs w:val="20"/>
                <w:lang w:eastAsia="sl-SI"/>
              </w:rPr>
            </w:pPr>
          </w:p>
        </w:tc>
      </w:tr>
      <w:tr w:rsidR="00B53756" w:rsidRPr="00E36D89" w14:paraId="3F27E3AA" w14:textId="77777777" w:rsidTr="00A21D02">
        <w:trPr>
          <w:gridAfter w:val="1"/>
          <w:wAfter w:w="2420" w:type="dxa"/>
          <w:cantSplit/>
          <w:trHeight w:val="95"/>
        </w:trPr>
        <w:tc>
          <w:tcPr>
            <w:tcW w:w="4364" w:type="dxa"/>
            <w:gridSpan w:val="4"/>
            <w:tcBorders>
              <w:top w:val="single" w:sz="4" w:space="0" w:color="auto"/>
              <w:left w:val="single" w:sz="4" w:space="0" w:color="auto"/>
              <w:bottom w:val="single" w:sz="4" w:space="0" w:color="auto"/>
              <w:right w:val="single" w:sz="4" w:space="0" w:color="auto"/>
            </w:tcBorders>
            <w:vAlign w:val="center"/>
          </w:tcPr>
          <w:p w14:paraId="2BD476BF" w14:textId="77777777" w:rsidR="00A40E2E" w:rsidRPr="00E36D89" w:rsidRDefault="00A40E2E" w:rsidP="008D6FD0">
            <w:pPr>
              <w:rPr>
                <w:rFonts w:cs="Arial"/>
                <w:bCs/>
                <w:kern w:val="32"/>
                <w:szCs w:val="20"/>
                <w:lang w:eastAsia="sl-SI"/>
              </w:rPr>
            </w:pP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10DC3789" w14:textId="77777777" w:rsidR="00A40E2E" w:rsidRPr="00E36D89" w:rsidRDefault="00A40E2E" w:rsidP="008D6FD0">
            <w:pPr>
              <w:rPr>
                <w:rFonts w:cs="Arial"/>
                <w:bCs/>
                <w:kern w:val="32"/>
                <w:szCs w:val="20"/>
                <w:lang w:eastAsia="sl-SI"/>
              </w:rPr>
            </w:pPr>
          </w:p>
        </w:tc>
        <w:tc>
          <w:tcPr>
            <w:tcW w:w="2809" w:type="dxa"/>
            <w:gridSpan w:val="3"/>
            <w:tcBorders>
              <w:top w:val="single" w:sz="4" w:space="0" w:color="auto"/>
              <w:left w:val="single" w:sz="4" w:space="0" w:color="auto"/>
              <w:bottom w:val="single" w:sz="4" w:space="0" w:color="auto"/>
              <w:right w:val="single" w:sz="4" w:space="0" w:color="auto"/>
            </w:tcBorders>
            <w:vAlign w:val="center"/>
          </w:tcPr>
          <w:p w14:paraId="6B4B3472" w14:textId="77777777" w:rsidR="00A40E2E" w:rsidRPr="00E36D89" w:rsidRDefault="00A40E2E" w:rsidP="008D6FD0">
            <w:pPr>
              <w:rPr>
                <w:rFonts w:cs="Arial"/>
                <w:bCs/>
                <w:kern w:val="32"/>
                <w:szCs w:val="20"/>
                <w:lang w:eastAsia="sl-SI"/>
              </w:rPr>
            </w:pPr>
          </w:p>
        </w:tc>
      </w:tr>
      <w:tr w:rsidR="00B53756" w:rsidRPr="00E36D89" w14:paraId="08AD8BBA" w14:textId="77777777" w:rsidTr="00A21D02">
        <w:trPr>
          <w:gridAfter w:val="1"/>
          <w:wAfter w:w="2420" w:type="dxa"/>
          <w:cantSplit/>
          <w:trHeight w:val="95"/>
        </w:trPr>
        <w:tc>
          <w:tcPr>
            <w:tcW w:w="4364" w:type="dxa"/>
            <w:gridSpan w:val="4"/>
            <w:tcBorders>
              <w:top w:val="single" w:sz="4" w:space="0" w:color="auto"/>
              <w:left w:val="single" w:sz="4" w:space="0" w:color="auto"/>
              <w:bottom w:val="single" w:sz="4" w:space="0" w:color="auto"/>
              <w:right w:val="single" w:sz="4" w:space="0" w:color="auto"/>
            </w:tcBorders>
            <w:vAlign w:val="center"/>
          </w:tcPr>
          <w:p w14:paraId="7855BA1C" w14:textId="77777777" w:rsidR="00A40E2E" w:rsidRPr="00E36D89" w:rsidRDefault="00A40E2E" w:rsidP="008D6FD0">
            <w:pPr>
              <w:rPr>
                <w:rFonts w:cs="Arial"/>
                <w:b/>
                <w:kern w:val="32"/>
                <w:szCs w:val="20"/>
                <w:lang w:eastAsia="sl-SI"/>
              </w:rPr>
            </w:pPr>
            <w:r w:rsidRPr="00E36D89">
              <w:rPr>
                <w:rFonts w:cs="Arial"/>
                <w:b/>
                <w:kern w:val="32"/>
                <w:szCs w:val="20"/>
                <w:lang w:eastAsia="sl-SI"/>
              </w:rPr>
              <w:t>SKUPAJ</w:t>
            </w: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0BD1BDB6" w14:textId="77777777" w:rsidR="00A40E2E" w:rsidRPr="00E36D89" w:rsidRDefault="00A40E2E" w:rsidP="008D6FD0">
            <w:pPr>
              <w:rPr>
                <w:rFonts w:cs="Arial"/>
                <w:b/>
                <w:kern w:val="32"/>
                <w:szCs w:val="20"/>
                <w:lang w:eastAsia="sl-SI"/>
              </w:rPr>
            </w:pPr>
          </w:p>
        </w:tc>
        <w:tc>
          <w:tcPr>
            <w:tcW w:w="2809" w:type="dxa"/>
            <w:gridSpan w:val="3"/>
            <w:tcBorders>
              <w:top w:val="single" w:sz="4" w:space="0" w:color="auto"/>
              <w:left w:val="single" w:sz="4" w:space="0" w:color="auto"/>
              <w:bottom w:val="single" w:sz="4" w:space="0" w:color="auto"/>
              <w:right w:val="single" w:sz="4" w:space="0" w:color="auto"/>
            </w:tcBorders>
            <w:vAlign w:val="center"/>
          </w:tcPr>
          <w:p w14:paraId="08679436" w14:textId="77777777" w:rsidR="00A40E2E" w:rsidRPr="00E36D89" w:rsidRDefault="00A40E2E" w:rsidP="008D6FD0">
            <w:pPr>
              <w:rPr>
                <w:rFonts w:cs="Arial"/>
                <w:b/>
                <w:kern w:val="32"/>
                <w:szCs w:val="20"/>
                <w:lang w:eastAsia="sl-SI"/>
              </w:rPr>
            </w:pPr>
          </w:p>
        </w:tc>
      </w:tr>
      <w:tr w:rsidR="00DA4287" w:rsidRPr="00E36D89" w14:paraId="499AB911" w14:textId="77777777" w:rsidTr="00A21D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420" w:type="dxa"/>
          <w:trHeight w:val="1910"/>
        </w:trPr>
        <w:tc>
          <w:tcPr>
            <w:tcW w:w="9211" w:type="dxa"/>
            <w:gridSpan w:val="10"/>
          </w:tcPr>
          <w:p w14:paraId="04D60337" w14:textId="77777777" w:rsidR="00DA4287" w:rsidRPr="00E36D89" w:rsidRDefault="00DA4287" w:rsidP="008D6FD0">
            <w:pPr>
              <w:jc w:val="both"/>
              <w:rPr>
                <w:rFonts w:cs="Arial"/>
                <w:b/>
                <w:szCs w:val="20"/>
              </w:rPr>
            </w:pPr>
          </w:p>
          <w:p w14:paraId="214601A4" w14:textId="77777777" w:rsidR="00DA4287" w:rsidRPr="00E36D89" w:rsidRDefault="00DA4287" w:rsidP="008D6FD0">
            <w:pPr>
              <w:jc w:val="both"/>
              <w:rPr>
                <w:rFonts w:cs="Arial"/>
                <w:b/>
                <w:szCs w:val="20"/>
              </w:rPr>
            </w:pPr>
            <w:r w:rsidRPr="00E36D89">
              <w:rPr>
                <w:rFonts w:cs="Arial"/>
                <w:b/>
                <w:szCs w:val="20"/>
              </w:rPr>
              <w:t>OBRAZLOŽITEV:</w:t>
            </w:r>
          </w:p>
          <w:p w14:paraId="15B9ADF3" w14:textId="77777777" w:rsidR="00DA4287" w:rsidRPr="00E36D89" w:rsidRDefault="00DA4287" w:rsidP="008D6FD0">
            <w:pPr>
              <w:jc w:val="both"/>
              <w:rPr>
                <w:rFonts w:cs="Arial"/>
                <w:b/>
                <w:szCs w:val="20"/>
                <w:lang w:eastAsia="sl-SI"/>
              </w:rPr>
            </w:pPr>
            <w:r w:rsidRPr="00E36D89">
              <w:rPr>
                <w:rFonts w:cs="Arial"/>
                <w:b/>
                <w:szCs w:val="20"/>
                <w:lang w:eastAsia="sl-SI"/>
              </w:rPr>
              <w:t>Ocena finančnih posledic, ki niso načrtovane v sprejetem proračunu</w:t>
            </w:r>
          </w:p>
          <w:p w14:paraId="0F52EDB1" w14:textId="77777777" w:rsidR="00DA4287" w:rsidRPr="00E36D89" w:rsidRDefault="00DA4287" w:rsidP="008D6FD0">
            <w:pPr>
              <w:jc w:val="both"/>
              <w:rPr>
                <w:rFonts w:cs="Arial"/>
                <w:szCs w:val="20"/>
                <w:lang w:eastAsia="sl-SI"/>
              </w:rPr>
            </w:pPr>
            <w:r w:rsidRPr="00E36D89">
              <w:rPr>
                <w:rFonts w:cs="Arial"/>
                <w:szCs w:val="20"/>
                <w:lang w:eastAsia="sl-SI"/>
              </w:rPr>
              <w:t>V zvezi s predlaganim vladnim gradivom se navedejo predvidene spremembe (povečanje, zmanjšanje):</w:t>
            </w:r>
          </w:p>
          <w:p w14:paraId="7B754B6E" w14:textId="77777777" w:rsidR="00DA4287" w:rsidRPr="00E36D89" w:rsidRDefault="00DA4287" w:rsidP="008D6FD0">
            <w:pPr>
              <w:jc w:val="both"/>
              <w:rPr>
                <w:rFonts w:cs="Arial"/>
                <w:szCs w:val="20"/>
              </w:rPr>
            </w:pPr>
            <w:r w:rsidRPr="00E36D89">
              <w:rPr>
                <w:rFonts w:cs="Arial"/>
                <w:szCs w:val="20"/>
                <w:lang w:eastAsia="sl-SI"/>
              </w:rPr>
              <w:t>prihodkov državnega proračuna in občinskih proračunov,</w:t>
            </w:r>
          </w:p>
          <w:p w14:paraId="5DDBBAA3" w14:textId="77777777" w:rsidR="00DA4287" w:rsidRPr="00E36D89" w:rsidRDefault="00DA4287" w:rsidP="008D6FD0">
            <w:pPr>
              <w:jc w:val="both"/>
              <w:rPr>
                <w:rFonts w:cs="Arial"/>
                <w:szCs w:val="20"/>
              </w:rPr>
            </w:pPr>
            <w:r w:rsidRPr="00E36D89">
              <w:rPr>
                <w:rFonts w:cs="Arial"/>
                <w:szCs w:val="20"/>
                <w:lang w:eastAsia="sl-SI"/>
              </w:rPr>
              <w:t>odhodkov državnega proračuna, ki niso načrtovani na ukrepih oziroma projektih sprejetih proračunov,</w:t>
            </w:r>
          </w:p>
          <w:p w14:paraId="5193ECD6" w14:textId="77777777" w:rsidR="00DA4287" w:rsidRPr="00E36D89" w:rsidRDefault="00DA4287" w:rsidP="008D6FD0">
            <w:pPr>
              <w:jc w:val="both"/>
              <w:rPr>
                <w:rFonts w:cs="Arial"/>
                <w:szCs w:val="20"/>
              </w:rPr>
            </w:pPr>
            <w:r w:rsidRPr="00E36D89">
              <w:rPr>
                <w:rFonts w:cs="Arial"/>
                <w:szCs w:val="20"/>
                <w:lang w:eastAsia="sl-SI"/>
              </w:rPr>
              <w:t>obveznosti za druga javnofinančna sredstva (drugi viri), ki niso načrtovana na ukrepih oziroma projektih sprejetih proračunov.</w:t>
            </w:r>
          </w:p>
          <w:p w14:paraId="32F19D9E" w14:textId="77777777" w:rsidR="00DA4287" w:rsidRPr="00E36D89" w:rsidRDefault="00DA4287" w:rsidP="008D6FD0">
            <w:pPr>
              <w:jc w:val="both"/>
              <w:rPr>
                <w:rFonts w:cs="Arial"/>
                <w:szCs w:val="20"/>
                <w:lang w:eastAsia="sl-SI"/>
              </w:rPr>
            </w:pPr>
          </w:p>
          <w:p w14:paraId="7A3881FF" w14:textId="77777777" w:rsidR="00DA4287" w:rsidRPr="00E36D89" w:rsidRDefault="00DA4287" w:rsidP="008D6FD0">
            <w:pPr>
              <w:jc w:val="both"/>
              <w:rPr>
                <w:rFonts w:cs="Arial"/>
                <w:b/>
                <w:szCs w:val="20"/>
                <w:lang w:eastAsia="sl-SI"/>
              </w:rPr>
            </w:pPr>
            <w:r w:rsidRPr="00E36D89">
              <w:rPr>
                <w:rFonts w:cs="Arial"/>
                <w:b/>
                <w:szCs w:val="20"/>
                <w:lang w:eastAsia="sl-SI"/>
              </w:rPr>
              <w:t>Finančne posledice za državni proračun</w:t>
            </w:r>
          </w:p>
          <w:p w14:paraId="64E01E67" w14:textId="77777777" w:rsidR="00DA4287" w:rsidRPr="00E36D89" w:rsidRDefault="00DA4287" w:rsidP="008D6FD0">
            <w:pPr>
              <w:jc w:val="both"/>
              <w:rPr>
                <w:rFonts w:cs="Arial"/>
                <w:szCs w:val="20"/>
                <w:lang w:eastAsia="sl-SI"/>
              </w:rPr>
            </w:pPr>
            <w:r w:rsidRPr="00E36D89">
              <w:rPr>
                <w:rFonts w:cs="Arial"/>
                <w:szCs w:val="20"/>
                <w:lang w:eastAsia="sl-SI"/>
              </w:rPr>
              <w:t>Prikazane morajo biti finančne posledice za državni proračun, ki so na proračunskih postavkah načrtovane v dinamiki projektov oziroma ukrepov:</w:t>
            </w:r>
          </w:p>
          <w:p w14:paraId="04FB3E8C" w14:textId="77777777" w:rsidR="00DA4287" w:rsidRPr="00E36D89" w:rsidRDefault="00DA4287" w:rsidP="008D6FD0">
            <w:pPr>
              <w:jc w:val="both"/>
              <w:rPr>
                <w:rFonts w:cs="Arial"/>
                <w:b/>
                <w:szCs w:val="20"/>
                <w:lang w:eastAsia="sl-SI"/>
              </w:rPr>
            </w:pPr>
            <w:r w:rsidRPr="00E36D89">
              <w:rPr>
                <w:rFonts w:cs="Arial"/>
                <w:b/>
                <w:szCs w:val="20"/>
                <w:lang w:eastAsia="sl-SI"/>
              </w:rPr>
              <w:t>II.a Pravice porabe za izvedbo predlaganih rešitev so zagotovljene:</w:t>
            </w:r>
          </w:p>
          <w:p w14:paraId="359B2E44" w14:textId="77777777" w:rsidR="00DA4287" w:rsidRPr="00E36D89" w:rsidRDefault="00DA4287" w:rsidP="008D6FD0">
            <w:pPr>
              <w:jc w:val="both"/>
              <w:rPr>
                <w:rFonts w:cs="Arial"/>
                <w:szCs w:val="20"/>
                <w:lang w:eastAsia="sl-SI"/>
              </w:rPr>
            </w:pPr>
            <w:r w:rsidRPr="00E36D89">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1D4AC364" w14:textId="77777777" w:rsidR="00DA4287" w:rsidRPr="00E36D89" w:rsidRDefault="00DA4287" w:rsidP="008D6FD0">
            <w:pPr>
              <w:jc w:val="both"/>
              <w:rPr>
                <w:rFonts w:cs="Arial"/>
                <w:szCs w:val="20"/>
                <w:lang w:eastAsia="sl-SI"/>
              </w:rPr>
            </w:pPr>
            <w:r w:rsidRPr="00E36D89">
              <w:rPr>
                <w:rFonts w:cs="Arial"/>
                <w:szCs w:val="20"/>
                <w:lang w:eastAsia="sl-SI"/>
              </w:rPr>
              <w:t>proračunski uporabnik, ki bo financiral novi projekt oziroma ukrep,</w:t>
            </w:r>
          </w:p>
          <w:p w14:paraId="5836A141" w14:textId="77777777" w:rsidR="00DA4287" w:rsidRPr="00E36D89" w:rsidRDefault="00DA4287" w:rsidP="008D6FD0">
            <w:pPr>
              <w:jc w:val="both"/>
              <w:rPr>
                <w:rFonts w:cs="Arial"/>
                <w:szCs w:val="20"/>
                <w:lang w:eastAsia="sl-SI"/>
              </w:rPr>
            </w:pPr>
            <w:r w:rsidRPr="00E36D89">
              <w:rPr>
                <w:rFonts w:cs="Arial"/>
                <w:szCs w:val="20"/>
                <w:lang w:eastAsia="sl-SI"/>
              </w:rPr>
              <w:t xml:space="preserve">projekt oziroma ukrep, s katerim se bodo dosegli cilji vladnega gradiva, in </w:t>
            </w:r>
          </w:p>
          <w:p w14:paraId="42D510DB" w14:textId="77777777" w:rsidR="00DA4287" w:rsidRPr="00E36D89" w:rsidRDefault="00DA4287" w:rsidP="008D6FD0">
            <w:pPr>
              <w:jc w:val="both"/>
              <w:rPr>
                <w:rFonts w:cs="Arial"/>
                <w:szCs w:val="20"/>
                <w:lang w:eastAsia="sl-SI"/>
              </w:rPr>
            </w:pPr>
            <w:r w:rsidRPr="00E36D89">
              <w:rPr>
                <w:rFonts w:cs="Arial"/>
                <w:szCs w:val="20"/>
                <w:lang w:eastAsia="sl-SI"/>
              </w:rPr>
              <w:t>proračunske postavke.</w:t>
            </w:r>
          </w:p>
          <w:p w14:paraId="02F47E06" w14:textId="77777777" w:rsidR="00DA4287" w:rsidRPr="00E36D89" w:rsidRDefault="00DA4287" w:rsidP="008D6FD0">
            <w:pPr>
              <w:jc w:val="both"/>
              <w:rPr>
                <w:rFonts w:cs="Arial"/>
                <w:szCs w:val="20"/>
                <w:lang w:eastAsia="sl-SI"/>
              </w:rPr>
            </w:pPr>
            <w:r w:rsidRPr="00E36D89">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78936532" w14:textId="77777777" w:rsidR="00DA4287" w:rsidRPr="00E36D89" w:rsidRDefault="00DA4287" w:rsidP="008D6FD0">
            <w:pPr>
              <w:jc w:val="both"/>
              <w:rPr>
                <w:rFonts w:cs="Arial"/>
                <w:b/>
                <w:szCs w:val="20"/>
                <w:lang w:eastAsia="sl-SI"/>
              </w:rPr>
            </w:pPr>
            <w:r w:rsidRPr="00E36D89">
              <w:rPr>
                <w:rFonts w:cs="Arial"/>
                <w:b/>
                <w:szCs w:val="20"/>
                <w:lang w:eastAsia="sl-SI"/>
              </w:rPr>
              <w:t>II.b Manjkajoče pravice porabe bodo zagotovljene s prerazporeditvijo:</w:t>
            </w:r>
          </w:p>
          <w:p w14:paraId="499E3823" w14:textId="77777777" w:rsidR="00DA4287" w:rsidRPr="00E36D89" w:rsidRDefault="00DA4287" w:rsidP="008D6FD0">
            <w:pPr>
              <w:jc w:val="both"/>
              <w:rPr>
                <w:rFonts w:cs="Arial"/>
                <w:szCs w:val="20"/>
                <w:lang w:eastAsia="sl-SI"/>
              </w:rPr>
            </w:pPr>
            <w:r w:rsidRPr="00E36D89">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55DC62C4" w14:textId="77777777" w:rsidR="00DA4287" w:rsidRPr="00E36D89" w:rsidRDefault="00DA4287" w:rsidP="008D6FD0">
            <w:pPr>
              <w:jc w:val="both"/>
              <w:rPr>
                <w:rFonts w:cs="Arial"/>
                <w:b/>
                <w:szCs w:val="20"/>
                <w:lang w:eastAsia="sl-SI"/>
              </w:rPr>
            </w:pPr>
            <w:r w:rsidRPr="00E36D89">
              <w:rPr>
                <w:rFonts w:cs="Arial"/>
                <w:b/>
                <w:szCs w:val="20"/>
                <w:lang w:eastAsia="sl-SI"/>
              </w:rPr>
              <w:lastRenderedPageBreak/>
              <w:t>II.c Načrtovana nadomestitev zmanjšanih prihodkov in povečanih odhodkov proračuna:</w:t>
            </w:r>
          </w:p>
          <w:p w14:paraId="02C5E10F" w14:textId="77777777" w:rsidR="00DA4287" w:rsidRPr="00E36D89" w:rsidRDefault="00DA4287" w:rsidP="008D6FD0">
            <w:pPr>
              <w:jc w:val="both"/>
              <w:rPr>
                <w:rFonts w:cs="Arial"/>
                <w:szCs w:val="20"/>
                <w:lang w:eastAsia="sl-SI"/>
              </w:rPr>
            </w:pPr>
            <w:r w:rsidRPr="00E36D89">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C57A67B" w14:textId="77777777" w:rsidR="00DA4287" w:rsidRPr="00E36D89" w:rsidRDefault="00DA4287" w:rsidP="008D6FD0">
            <w:pPr>
              <w:jc w:val="both"/>
              <w:rPr>
                <w:rFonts w:cs="Arial"/>
                <w:b/>
                <w:bCs/>
                <w:spacing w:val="40"/>
                <w:szCs w:val="20"/>
                <w:lang w:eastAsia="sl-SI"/>
              </w:rPr>
            </w:pPr>
          </w:p>
        </w:tc>
      </w:tr>
      <w:tr w:rsidR="00DA4287" w:rsidRPr="00E36D89" w14:paraId="36C15095" w14:textId="77777777" w:rsidTr="00A21D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420" w:type="dxa"/>
        </w:trPr>
        <w:tc>
          <w:tcPr>
            <w:tcW w:w="9211" w:type="dxa"/>
            <w:gridSpan w:val="10"/>
          </w:tcPr>
          <w:p w14:paraId="4FBA9FCF" w14:textId="77777777" w:rsidR="00DA4287" w:rsidRPr="00E36D89" w:rsidRDefault="00DA4287" w:rsidP="008D6FD0">
            <w:pPr>
              <w:rPr>
                <w:rFonts w:cs="Arial"/>
                <w:b/>
                <w:szCs w:val="20"/>
              </w:rPr>
            </w:pPr>
            <w:r w:rsidRPr="00E36D89">
              <w:rPr>
                <w:rFonts w:cs="Arial"/>
                <w:b/>
                <w:szCs w:val="20"/>
              </w:rPr>
              <w:lastRenderedPageBreak/>
              <w:t>7.b Predstavitev ocene finančnih posledic pod 40.000 EUR:</w:t>
            </w:r>
          </w:p>
          <w:p w14:paraId="4591B1D9" w14:textId="77777777" w:rsidR="00DA4287" w:rsidRPr="00E36D89" w:rsidRDefault="00DA4287" w:rsidP="008D6FD0">
            <w:pPr>
              <w:rPr>
                <w:rFonts w:cs="Arial"/>
                <w:szCs w:val="20"/>
              </w:rPr>
            </w:pPr>
            <w:r w:rsidRPr="00E36D89">
              <w:rPr>
                <w:rFonts w:cs="Arial"/>
                <w:szCs w:val="20"/>
              </w:rPr>
              <w:t>(Samo če izberete NE pod točko 6.a.)</w:t>
            </w:r>
          </w:p>
          <w:p w14:paraId="0160B005" w14:textId="77777777" w:rsidR="00DA4287" w:rsidRPr="00E36D89" w:rsidRDefault="00DA4287" w:rsidP="008D6FD0">
            <w:pPr>
              <w:rPr>
                <w:rFonts w:cs="Arial"/>
                <w:b/>
                <w:szCs w:val="20"/>
              </w:rPr>
            </w:pPr>
            <w:r w:rsidRPr="00E36D89">
              <w:rPr>
                <w:rFonts w:cs="Arial"/>
                <w:b/>
                <w:szCs w:val="20"/>
              </w:rPr>
              <w:t>Kratka obrazložitev</w:t>
            </w:r>
          </w:p>
          <w:p w14:paraId="754D6FA7" w14:textId="77777777" w:rsidR="00D45093" w:rsidRPr="00E36D89" w:rsidRDefault="00D45093" w:rsidP="008D6FD0">
            <w:pPr>
              <w:rPr>
                <w:rFonts w:cs="Arial"/>
                <w:szCs w:val="20"/>
              </w:rPr>
            </w:pPr>
          </w:p>
        </w:tc>
      </w:tr>
      <w:tr w:rsidR="00DA4287" w:rsidRPr="00E36D89" w14:paraId="1301017B" w14:textId="77777777" w:rsidTr="00D450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420" w:type="dxa"/>
          <w:trHeight w:val="85"/>
        </w:trPr>
        <w:tc>
          <w:tcPr>
            <w:tcW w:w="9211" w:type="dxa"/>
            <w:gridSpan w:val="10"/>
          </w:tcPr>
          <w:p w14:paraId="313D2D56" w14:textId="77777777" w:rsidR="00DA4287" w:rsidRPr="00E36D89" w:rsidRDefault="00DA4287" w:rsidP="008D6FD0">
            <w:pPr>
              <w:rPr>
                <w:rFonts w:cs="Arial"/>
                <w:b/>
                <w:szCs w:val="20"/>
              </w:rPr>
            </w:pPr>
            <w:r w:rsidRPr="00E36D89">
              <w:rPr>
                <w:rFonts w:cs="Arial"/>
                <w:b/>
                <w:szCs w:val="20"/>
              </w:rPr>
              <w:t>8. Predstavitev sodelovanja z združenji občin:</w:t>
            </w:r>
          </w:p>
        </w:tc>
      </w:tr>
      <w:tr w:rsidR="00B53756" w:rsidRPr="00E36D89" w14:paraId="5F7E5C99" w14:textId="77777777" w:rsidTr="00A21D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6" w:type="dxa"/>
            <w:gridSpan w:val="8"/>
          </w:tcPr>
          <w:p w14:paraId="28A278DE" w14:textId="77777777" w:rsidR="00DA4287" w:rsidRPr="00E36D89" w:rsidRDefault="00DA4287" w:rsidP="008D6FD0">
            <w:pPr>
              <w:rPr>
                <w:rFonts w:cs="Arial"/>
                <w:szCs w:val="20"/>
              </w:rPr>
            </w:pPr>
            <w:r w:rsidRPr="00E36D89">
              <w:rPr>
                <w:rFonts w:cs="Arial"/>
                <w:szCs w:val="20"/>
              </w:rPr>
              <w:t>Vsebina predloženega gradiva (predpisa) vpliva na:</w:t>
            </w:r>
          </w:p>
          <w:p w14:paraId="7C03A46D" w14:textId="77777777" w:rsidR="00DA4287" w:rsidRPr="00E36D89" w:rsidRDefault="00DA4287" w:rsidP="008D6FD0">
            <w:pPr>
              <w:rPr>
                <w:rFonts w:cs="Arial"/>
                <w:szCs w:val="20"/>
              </w:rPr>
            </w:pPr>
            <w:r w:rsidRPr="00E36D89">
              <w:rPr>
                <w:rFonts w:cs="Arial"/>
                <w:szCs w:val="20"/>
              </w:rPr>
              <w:t>pristojnosti občin,</w:t>
            </w:r>
          </w:p>
          <w:p w14:paraId="32C7EA40" w14:textId="77777777" w:rsidR="00DA4287" w:rsidRPr="00E36D89" w:rsidRDefault="00DA4287" w:rsidP="008D6FD0">
            <w:pPr>
              <w:rPr>
                <w:rFonts w:cs="Arial"/>
                <w:szCs w:val="20"/>
              </w:rPr>
            </w:pPr>
            <w:r w:rsidRPr="00E36D89">
              <w:rPr>
                <w:rFonts w:cs="Arial"/>
                <w:szCs w:val="20"/>
              </w:rPr>
              <w:t>delovanje občin,</w:t>
            </w:r>
          </w:p>
          <w:p w14:paraId="3A726E72" w14:textId="77777777" w:rsidR="00DA4287" w:rsidRPr="00E36D89" w:rsidRDefault="00DA4287" w:rsidP="008D6FD0">
            <w:pPr>
              <w:rPr>
                <w:rFonts w:cs="Arial"/>
                <w:szCs w:val="20"/>
              </w:rPr>
            </w:pPr>
            <w:r w:rsidRPr="00E36D89">
              <w:rPr>
                <w:rFonts w:cs="Arial"/>
                <w:szCs w:val="20"/>
              </w:rPr>
              <w:t>financiranje občin.</w:t>
            </w:r>
          </w:p>
        </w:tc>
        <w:tc>
          <w:tcPr>
            <w:tcW w:w="2425" w:type="dxa"/>
            <w:gridSpan w:val="2"/>
            <w:tcBorders>
              <w:right w:val="single" w:sz="4" w:space="0" w:color="auto"/>
            </w:tcBorders>
          </w:tcPr>
          <w:p w14:paraId="5303D30B" w14:textId="77777777" w:rsidR="00DA4287" w:rsidRPr="00E36D89" w:rsidRDefault="00DA4287" w:rsidP="008D6FD0">
            <w:pPr>
              <w:rPr>
                <w:rFonts w:cs="Arial"/>
                <w:szCs w:val="20"/>
              </w:rPr>
            </w:pPr>
            <w:r w:rsidRPr="00E36D89">
              <w:rPr>
                <w:rFonts w:cs="Arial"/>
                <w:szCs w:val="20"/>
              </w:rPr>
              <w:t>NE</w:t>
            </w:r>
          </w:p>
          <w:p w14:paraId="54C43FB6" w14:textId="77777777" w:rsidR="00DA4287" w:rsidRPr="00E36D89" w:rsidRDefault="00DA4287" w:rsidP="008D6FD0">
            <w:pPr>
              <w:rPr>
                <w:rFonts w:cs="Arial"/>
                <w:szCs w:val="20"/>
              </w:rPr>
            </w:pPr>
          </w:p>
        </w:tc>
        <w:tc>
          <w:tcPr>
            <w:tcW w:w="2420" w:type="dxa"/>
            <w:tcBorders>
              <w:top w:val="nil"/>
              <w:left w:val="single" w:sz="4" w:space="0" w:color="auto"/>
              <w:bottom w:val="nil"/>
              <w:right w:val="nil"/>
            </w:tcBorders>
          </w:tcPr>
          <w:p w14:paraId="07CD067B" w14:textId="77777777" w:rsidR="00DA4287" w:rsidRPr="00E36D89" w:rsidRDefault="00DA4287" w:rsidP="008D6FD0">
            <w:pPr>
              <w:rPr>
                <w:rFonts w:cs="Arial"/>
                <w:szCs w:val="20"/>
              </w:rPr>
            </w:pPr>
          </w:p>
        </w:tc>
      </w:tr>
      <w:tr w:rsidR="00DA4287" w:rsidRPr="00E36D89" w14:paraId="5E6862B8" w14:textId="77777777" w:rsidTr="00A06E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420" w:type="dxa"/>
        </w:trPr>
        <w:tc>
          <w:tcPr>
            <w:tcW w:w="9211" w:type="dxa"/>
            <w:gridSpan w:val="10"/>
          </w:tcPr>
          <w:p w14:paraId="0DB3311A" w14:textId="77777777" w:rsidR="00DA4287" w:rsidRPr="00E36D89" w:rsidRDefault="00DA4287" w:rsidP="008D6FD0">
            <w:pPr>
              <w:rPr>
                <w:rFonts w:cs="Arial"/>
                <w:szCs w:val="20"/>
              </w:rPr>
            </w:pPr>
            <w:r w:rsidRPr="00E36D89">
              <w:rPr>
                <w:rFonts w:cs="Arial"/>
                <w:szCs w:val="20"/>
              </w:rPr>
              <w:t xml:space="preserve">Gradivo (predpis) je bilo poslano v mnenje: </w:t>
            </w:r>
          </w:p>
          <w:p w14:paraId="2E6F6BEB" w14:textId="77777777" w:rsidR="00DA4287" w:rsidRPr="00E36D89" w:rsidRDefault="00DA4287" w:rsidP="008D6FD0">
            <w:pPr>
              <w:rPr>
                <w:rFonts w:cs="Arial"/>
                <w:szCs w:val="20"/>
              </w:rPr>
            </w:pPr>
            <w:r w:rsidRPr="00E36D89">
              <w:rPr>
                <w:rFonts w:cs="Arial"/>
                <w:szCs w:val="20"/>
              </w:rPr>
              <w:t>Skupnosti občin Slovenije SOS: NE</w:t>
            </w:r>
          </w:p>
          <w:p w14:paraId="038BD610" w14:textId="77777777" w:rsidR="00DA4287" w:rsidRPr="00E36D89" w:rsidRDefault="00DA4287" w:rsidP="008D6FD0">
            <w:pPr>
              <w:rPr>
                <w:rFonts w:cs="Arial"/>
                <w:szCs w:val="20"/>
              </w:rPr>
            </w:pPr>
            <w:r w:rsidRPr="00E36D89">
              <w:rPr>
                <w:rFonts w:cs="Arial"/>
                <w:szCs w:val="20"/>
              </w:rPr>
              <w:t>Združenju občin Slovenije ZOS: NE</w:t>
            </w:r>
          </w:p>
          <w:p w14:paraId="269FE66D" w14:textId="77777777" w:rsidR="00DA4287" w:rsidRPr="00E36D89" w:rsidRDefault="00DA4287" w:rsidP="008D6FD0">
            <w:pPr>
              <w:rPr>
                <w:rFonts w:cs="Arial"/>
                <w:szCs w:val="20"/>
              </w:rPr>
            </w:pPr>
            <w:r w:rsidRPr="00E36D89">
              <w:rPr>
                <w:rFonts w:cs="Arial"/>
                <w:szCs w:val="20"/>
              </w:rPr>
              <w:t>Združenju mestnih občin Slovenije ZMOS: NE</w:t>
            </w:r>
          </w:p>
          <w:p w14:paraId="5F57A96E" w14:textId="77777777" w:rsidR="00DA4287" w:rsidRPr="00E36D89" w:rsidRDefault="00DA4287" w:rsidP="008D6FD0">
            <w:pPr>
              <w:rPr>
                <w:rFonts w:cs="Arial"/>
                <w:szCs w:val="20"/>
              </w:rPr>
            </w:pPr>
          </w:p>
          <w:p w14:paraId="410BC5E4" w14:textId="77777777" w:rsidR="00DA4287" w:rsidRPr="00E36D89" w:rsidRDefault="00DA4287" w:rsidP="008D6FD0">
            <w:pPr>
              <w:rPr>
                <w:rFonts w:cs="Arial"/>
                <w:szCs w:val="20"/>
              </w:rPr>
            </w:pPr>
            <w:r w:rsidRPr="00E36D89">
              <w:rPr>
                <w:rFonts w:cs="Arial"/>
                <w:szCs w:val="20"/>
              </w:rPr>
              <w:t>Predlogi in pripombe združenj so bili upoštevani:</w:t>
            </w:r>
          </w:p>
          <w:p w14:paraId="7BB38900" w14:textId="77777777" w:rsidR="00DA4287" w:rsidRPr="00E36D89" w:rsidRDefault="00DA4287" w:rsidP="008D6FD0">
            <w:pPr>
              <w:rPr>
                <w:rFonts w:cs="Arial"/>
                <w:szCs w:val="20"/>
              </w:rPr>
            </w:pPr>
            <w:r w:rsidRPr="00E36D89">
              <w:rPr>
                <w:rFonts w:cs="Arial"/>
                <w:szCs w:val="20"/>
              </w:rPr>
              <w:t>v celoti,</w:t>
            </w:r>
          </w:p>
          <w:p w14:paraId="319BC8A6" w14:textId="77777777" w:rsidR="00DA4287" w:rsidRPr="00E36D89" w:rsidRDefault="00DA4287" w:rsidP="008D6FD0">
            <w:pPr>
              <w:rPr>
                <w:rFonts w:cs="Arial"/>
                <w:szCs w:val="20"/>
              </w:rPr>
            </w:pPr>
            <w:r w:rsidRPr="00E36D89">
              <w:rPr>
                <w:rFonts w:cs="Arial"/>
                <w:szCs w:val="20"/>
              </w:rPr>
              <w:t>večinoma,</w:t>
            </w:r>
          </w:p>
          <w:p w14:paraId="406D67B0" w14:textId="77777777" w:rsidR="00DA4287" w:rsidRPr="00E36D89" w:rsidRDefault="00DA4287" w:rsidP="008D6FD0">
            <w:pPr>
              <w:rPr>
                <w:rFonts w:cs="Arial"/>
                <w:szCs w:val="20"/>
              </w:rPr>
            </w:pPr>
            <w:r w:rsidRPr="00E36D89">
              <w:rPr>
                <w:rFonts w:cs="Arial"/>
                <w:szCs w:val="20"/>
              </w:rPr>
              <w:t>delno,</w:t>
            </w:r>
          </w:p>
          <w:p w14:paraId="402FAD8B" w14:textId="77777777" w:rsidR="00DA4287" w:rsidRPr="00E36D89" w:rsidRDefault="00DA4287" w:rsidP="008D6FD0">
            <w:pPr>
              <w:rPr>
                <w:rFonts w:cs="Arial"/>
                <w:szCs w:val="20"/>
              </w:rPr>
            </w:pPr>
            <w:r w:rsidRPr="00E36D89">
              <w:rPr>
                <w:rFonts w:cs="Arial"/>
                <w:szCs w:val="20"/>
              </w:rPr>
              <w:t>niso bili upoštevani.</w:t>
            </w:r>
          </w:p>
          <w:p w14:paraId="002188D7" w14:textId="77777777" w:rsidR="00DA4287" w:rsidRPr="00E36D89" w:rsidRDefault="00DA4287" w:rsidP="008D6FD0">
            <w:pPr>
              <w:rPr>
                <w:rFonts w:cs="Arial"/>
                <w:szCs w:val="20"/>
              </w:rPr>
            </w:pPr>
          </w:p>
          <w:p w14:paraId="218B3D54" w14:textId="77777777" w:rsidR="00DA4287" w:rsidRPr="00E36D89" w:rsidRDefault="00DA4287" w:rsidP="008D6FD0">
            <w:pPr>
              <w:rPr>
                <w:rFonts w:cs="Arial"/>
                <w:szCs w:val="20"/>
              </w:rPr>
            </w:pPr>
            <w:r w:rsidRPr="00E36D89">
              <w:rPr>
                <w:rFonts w:cs="Arial"/>
                <w:szCs w:val="20"/>
              </w:rPr>
              <w:t>Bistveni predlogi in pripombe, ki niso bili upoštevani.</w:t>
            </w:r>
          </w:p>
          <w:p w14:paraId="75BC9336" w14:textId="77777777" w:rsidR="00DA4287" w:rsidRPr="00E36D89" w:rsidRDefault="00DA4287" w:rsidP="008D6FD0">
            <w:pPr>
              <w:rPr>
                <w:rFonts w:cs="Arial"/>
                <w:szCs w:val="20"/>
                <w:lang w:eastAsia="sl-SI"/>
              </w:rPr>
            </w:pPr>
          </w:p>
        </w:tc>
      </w:tr>
      <w:tr w:rsidR="00DA4287" w:rsidRPr="00E36D89" w14:paraId="4B0A0CC2" w14:textId="77777777" w:rsidTr="00A21D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420" w:type="dxa"/>
          <w:trHeight w:val="274"/>
        </w:trPr>
        <w:tc>
          <w:tcPr>
            <w:tcW w:w="9211" w:type="dxa"/>
            <w:gridSpan w:val="10"/>
          </w:tcPr>
          <w:p w14:paraId="65A02075" w14:textId="77777777" w:rsidR="00DA4287" w:rsidRPr="00E36D89" w:rsidRDefault="00DA4287" w:rsidP="008D6FD0">
            <w:pPr>
              <w:rPr>
                <w:rFonts w:cs="Arial"/>
                <w:b/>
                <w:szCs w:val="20"/>
                <w:lang w:eastAsia="sl-SI"/>
              </w:rPr>
            </w:pPr>
            <w:r w:rsidRPr="00E36D89">
              <w:rPr>
                <w:rFonts w:cs="Arial"/>
                <w:b/>
                <w:szCs w:val="20"/>
                <w:lang w:eastAsia="sl-SI"/>
              </w:rPr>
              <w:t>9. Predstavitev sodelovanja javnosti:</w:t>
            </w:r>
          </w:p>
        </w:tc>
      </w:tr>
      <w:tr w:rsidR="00DA4287" w:rsidRPr="00E36D89" w14:paraId="782B9380" w14:textId="77777777" w:rsidTr="00A21D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420" w:type="dxa"/>
        </w:trPr>
        <w:tc>
          <w:tcPr>
            <w:tcW w:w="6786" w:type="dxa"/>
            <w:gridSpan w:val="8"/>
          </w:tcPr>
          <w:p w14:paraId="5B9849AA" w14:textId="77777777" w:rsidR="00DA4287" w:rsidRPr="00E36D89" w:rsidRDefault="00DA4287" w:rsidP="008D6FD0">
            <w:pPr>
              <w:rPr>
                <w:rFonts w:cs="Arial"/>
                <w:szCs w:val="20"/>
                <w:lang w:eastAsia="sl-SI"/>
              </w:rPr>
            </w:pPr>
            <w:r w:rsidRPr="00E36D89">
              <w:rPr>
                <w:rFonts w:cs="Arial"/>
                <w:szCs w:val="20"/>
                <w:lang w:eastAsia="sl-SI"/>
              </w:rPr>
              <w:t>Gradivo je bilo predhodno objavljeno na spletni strani predlagatelja</w:t>
            </w:r>
          </w:p>
        </w:tc>
        <w:tc>
          <w:tcPr>
            <w:tcW w:w="2425" w:type="dxa"/>
            <w:gridSpan w:val="2"/>
            <w:vAlign w:val="center"/>
          </w:tcPr>
          <w:p w14:paraId="7C4EDAC4" w14:textId="77777777" w:rsidR="00DA4287" w:rsidRPr="00E36D89" w:rsidRDefault="00DA4287" w:rsidP="008D6FD0">
            <w:pPr>
              <w:rPr>
                <w:rFonts w:cs="Arial"/>
                <w:szCs w:val="20"/>
                <w:lang w:eastAsia="sl-SI"/>
              </w:rPr>
            </w:pPr>
            <w:r w:rsidRPr="00E36D89">
              <w:rPr>
                <w:rFonts w:cs="Arial"/>
                <w:szCs w:val="20"/>
                <w:lang w:eastAsia="sl-SI"/>
              </w:rPr>
              <w:t>DA</w:t>
            </w:r>
          </w:p>
        </w:tc>
      </w:tr>
      <w:tr w:rsidR="00DA4287" w:rsidRPr="00E36D89" w14:paraId="6EB1F469" w14:textId="77777777" w:rsidTr="00A21D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420" w:type="dxa"/>
        </w:trPr>
        <w:tc>
          <w:tcPr>
            <w:tcW w:w="9211" w:type="dxa"/>
            <w:gridSpan w:val="10"/>
          </w:tcPr>
          <w:p w14:paraId="3AC690E8" w14:textId="77777777" w:rsidR="00DA4287" w:rsidRPr="00E36D89" w:rsidRDefault="00DA4287" w:rsidP="008D6FD0">
            <w:pPr>
              <w:rPr>
                <w:rFonts w:cs="Arial"/>
                <w:szCs w:val="20"/>
                <w:lang w:eastAsia="sl-SI"/>
              </w:rPr>
            </w:pPr>
            <w:r w:rsidRPr="00E36D89">
              <w:rPr>
                <w:rFonts w:cs="Arial"/>
                <w:szCs w:val="20"/>
                <w:lang w:eastAsia="sl-SI"/>
              </w:rPr>
              <w:t>(Če je odgovor NE, navedite, zakaj ni bilo objavljeno.)</w:t>
            </w:r>
          </w:p>
        </w:tc>
      </w:tr>
      <w:tr w:rsidR="00DA4287" w:rsidRPr="00E36D89" w14:paraId="357A10D5" w14:textId="77777777" w:rsidTr="00A21D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420" w:type="dxa"/>
        </w:trPr>
        <w:tc>
          <w:tcPr>
            <w:tcW w:w="9211" w:type="dxa"/>
            <w:gridSpan w:val="10"/>
          </w:tcPr>
          <w:p w14:paraId="3BFA6212" w14:textId="1B015216" w:rsidR="00DA4287" w:rsidRPr="00E36D89" w:rsidRDefault="00DA4287" w:rsidP="008D6FD0">
            <w:pPr>
              <w:rPr>
                <w:rFonts w:cs="Arial"/>
                <w:szCs w:val="20"/>
                <w:lang w:eastAsia="sl-SI"/>
              </w:rPr>
            </w:pPr>
            <w:r w:rsidRPr="00E36D89">
              <w:rPr>
                <w:rFonts w:cs="Arial"/>
                <w:szCs w:val="20"/>
                <w:lang w:eastAsia="sl-SI"/>
              </w:rPr>
              <w:t xml:space="preserve">Datum objave: </w:t>
            </w:r>
            <w:r w:rsidR="00503543">
              <w:rPr>
                <w:rFonts w:cs="Arial"/>
                <w:szCs w:val="20"/>
                <w:lang w:eastAsia="sl-SI"/>
              </w:rPr>
              <w:t>17</w:t>
            </w:r>
            <w:r w:rsidRPr="00E36D89">
              <w:rPr>
                <w:rFonts w:cs="Arial"/>
                <w:szCs w:val="20"/>
                <w:lang w:eastAsia="sl-SI"/>
              </w:rPr>
              <w:t xml:space="preserve">. </w:t>
            </w:r>
            <w:r w:rsidR="00593BD2" w:rsidRPr="00E36D89">
              <w:rPr>
                <w:rFonts w:cs="Arial"/>
                <w:szCs w:val="20"/>
                <w:lang w:eastAsia="sl-SI"/>
              </w:rPr>
              <w:t>1</w:t>
            </w:r>
            <w:r w:rsidRPr="00E36D89">
              <w:rPr>
                <w:rFonts w:cs="Arial"/>
                <w:szCs w:val="20"/>
                <w:lang w:eastAsia="sl-SI"/>
              </w:rPr>
              <w:t>. 202</w:t>
            </w:r>
            <w:r w:rsidR="00503543">
              <w:rPr>
                <w:rFonts w:cs="Arial"/>
                <w:szCs w:val="20"/>
                <w:lang w:eastAsia="sl-SI"/>
              </w:rPr>
              <w:t>3</w:t>
            </w:r>
            <w:r w:rsidRPr="00E36D89">
              <w:rPr>
                <w:rFonts w:cs="Arial"/>
                <w:szCs w:val="20"/>
                <w:lang w:eastAsia="sl-SI"/>
              </w:rPr>
              <w:t xml:space="preserve"> (na spletnem mestu E-demokracija)</w:t>
            </w:r>
          </w:p>
          <w:p w14:paraId="0F91252F" w14:textId="77777777" w:rsidR="00DA4287" w:rsidRPr="00E36D89" w:rsidRDefault="00DA4287" w:rsidP="008D6FD0">
            <w:pPr>
              <w:rPr>
                <w:rFonts w:cs="Arial"/>
                <w:szCs w:val="20"/>
                <w:lang w:eastAsia="sl-SI"/>
              </w:rPr>
            </w:pPr>
            <w:r w:rsidRPr="00E36D89">
              <w:rPr>
                <w:rFonts w:cs="Arial"/>
                <w:szCs w:val="20"/>
                <w:lang w:eastAsia="sl-SI"/>
              </w:rPr>
              <w:t xml:space="preserve">V razpravo so bili vključeni: </w:t>
            </w:r>
          </w:p>
          <w:p w14:paraId="4E4C2AFB" w14:textId="77777777" w:rsidR="00FC22AF" w:rsidRPr="00E36D89" w:rsidRDefault="00FC22AF" w:rsidP="008D6FD0">
            <w:pPr>
              <w:rPr>
                <w:rFonts w:cs="Arial"/>
                <w:szCs w:val="20"/>
                <w:lang w:eastAsia="sl-SI"/>
              </w:rPr>
            </w:pPr>
            <w:r w:rsidRPr="00E36D89">
              <w:rPr>
                <w:rFonts w:cs="Arial"/>
                <w:szCs w:val="20"/>
                <w:lang w:eastAsia="sl-SI"/>
              </w:rPr>
              <w:t>‒</w:t>
            </w:r>
            <w:r w:rsidRPr="00E36D89">
              <w:rPr>
                <w:rFonts w:cs="Arial"/>
                <w:szCs w:val="20"/>
                <w:lang w:eastAsia="sl-SI"/>
              </w:rPr>
              <w:tab/>
              <w:t>Čebelarska zveza Slovenije,</w:t>
            </w:r>
          </w:p>
          <w:p w14:paraId="5B19ADC8" w14:textId="77777777" w:rsidR="00FC22AF" w:rsidRPr="00E36D89" w:rsidRDefault="00FC22AF" w:rsidP="008D6FD0">
            <w:pPr>
              <w:rPr>
                <w:rFonts w:cs="Arial"/>
                <w:szCs w:val="20"/>
                <w:lang w:eastAsia="sl-SI"/>
              </w:rPr>
            </w:pPr>
            <w:r w:rsidRPr="00E36D89">
              <w:rPr>
                <w:rFonts w:cs="Arial"/>
                <w:szCs w:val="20"/>
                <w:lang w:eastAsia="sl-SI"/>
              </w:rPr>
              <w:t>‒</w:t>
            </w:r>
            <w:r w:rsidRPr="00E36D89">
              <w:rPr>
                <w:rFonts w:cs="Arial"/>
                <w:szCs w:val="20"/>
                <w:lang w:eastAsia="sl-SI"/>
              </w:rPr>
              <w:tab/>
              <w:t xml:space="preserve">Agencija </w:t>
            </w:r>
            <w:r w:rsidR="00CF4C5E" w:rsidRPr="00E36D89">
              <w:rPr>
                <w:rFonts w:cs="Arial"/>
                <w:szCs w:val="20"/>
                <w:lang w:eastAsia="sl-SI"/>
              </w:rPr>
              <w:t xml:space="preserve">Republike Slovenije </w:t>
            </w:r>
            <w:r w:rsidRPr="00E36D89">
              <w:rPr>
                <w:rFonts w:cs="Arial"/>
                <w:szCs w:val="20"/>
                <w:lang w:eastAsia="sl-SI"/>
              </w:rPr>
              <w:t>za kmetijske trge in razvoj podeželja,</w:t>
            </w:r>
          </w:p>
          <w:p w14:paraId="032CC041" w14:textId="77777777" w:rsidR="00FC22AF" w:rsidRPr="00E36D89" w:rsidRDefault="00FC22AF" w:rsidP="008D6FD0">
            <w:pPr>
              <w:rPr>
                <w:rFonts w:cs="Arial"/>
                <w:szCs w:val="20"/>
                <w:lang w:eastAsia="sl-SI"/>
              </w:rPr>
            </w:pPr>
            <w:r w:rsidRPr="00E36D89">
              <w:rPr>
                <w:rFonts w:cs="Arial"/>
                <w:szCs w:val="20"/>
                <w:lang w:eastAsia="sl-SI"/>
              </w:rPr>
              <w:t>‒</w:t>
            </w:r>
            <w:r w:rsidRPr="00E36D89">
              <w:rPr>
                <w:rFonts w:cs="Arial"/>
                <w:szCs w:val="20"/>
                <w:lang w:eastAsia="sl-SI"/>
              </w:rPr>
              <w:tab/>
              <w:t>Kmetijsko gozdar</w:t>
            </w:r>
            <w:r w:rsidR="00CF4C5E" w:rsidRPr="00E36D89">
              <w:rPr>
                <w:rFonts w:cs="Arial"/>
                <w:szCs w:val="20"/>
                <w:lang w:eastAsia="sl-SI"/>
              </w:rPr>
              <w:t>ska zbornica Slovenije.</w:t>
            </w:r>
          </w:p>
          <w:p w14:paraId="66D834FC" w14:textId="77777777" w:rsidR="00E95128" w:rsidRPr="00E36D89" w:rsidRDefault="00E95128" w:rsidP="008D6FD0">
            <w:pPr>
              <w:rPr>
                <w:rFonts w:cs="Arial"/>
                <w:szCs w:val="20"/>
                <w:lang w:eastAsia="sl-SI"/>
              </w:rPr>
            </w:pPr>
          </w:p>
          <w:p w14:paraId="0F758A4F" w14:textId="77777777" w:rsidR="00E95128" w:rsidRPr="00E36D89" w:rsidRDefault="00E95128" w:rsidP="008D6FD0">
            <w:pPr>
              <w:rPr>
                <w:rFonts w:cs="Arial"/>
                <w:szCs w:val="20"/>
                <w:lang w:eastAsia="sl-SI"/>
              </w:rPr>
            </w:pPr>
            <w:r w:rsidRPr="00E36D89">
              <w:rPr>
                <w:rFonts w:cs="Arial"/>
                <w:szCs w:val="20"/>
                <w:lang w:eastAsia="sl-SI"/>
              </w:rPr>
              <w:t>Bistvena mnenja, predlogi in pripombe, ki niso bili upoštevani, ter razlogi za neupoštevanje:</w:t>
            </w:r>
          </w:p>
          <w:p w14:paraId="2B47AC40" w14:textId="357D6C25" w:rsidR="00196BCE" w:rsidRPr="00E36D89" w:rsidRDefault="00E95128" w:rsidP="00243562">
            <w:pPr>
              <w:jc w:val="both"/>
              <w:rPr>
                <w:rFonts w:cs="Arial"/>
                <w:szCs w:val="20"/>
                <w:lang w:eastAsia="sl-SI"/>
              </w:rPr>
            </w:pPr>
            <w:r w:rsidRPr="00E36D89">
              <w:rPr>
                <w:rFonts w:cs="Arial"/>
                <w:szCs w:val="20"/>
                <w:lang w:eastAsia="sl-SI"/>
              </w:rPr>
              <w:t xml:space="preserve">Dne </w:t>
            </w:r>
            <w:r w:rsidR="00D9702B">
              <w:rPr>
                <w:rFonts w:cs="Arial"/>
                <w:szCs w:val="20"/>
                <w:lang w:eastAsia="sl-SI"/>
              </w:rPr>
              <w:t xml:space="preserve">20. in </w:t>
            </w:r>
            <w:r w:rsidR="004E36C6" w:rsidRPr="00E36D89">
              <w:rPr>
                <w:rFonts w:cs="Arial"/>
                <w:szCs w:val="20"/>
                <w:lang w:eastAsia="sl-SI"/>
              </w:rPr>
              <w:t>24</w:t>
            </w:r>
            <w:r w:rsidRPr="00E36D89">
              <w:rPr>
                <w:rFonts w:cs="Arial"/>
                <w:szCs w:val="20"/>
                <w:lang w:eastAsia="sl-SI"/>
              </w:rPr>
              <w:t xml:space="preserve">. </w:t>
            </w:r>
            <w:r w:rsidR="004E36C6" w:rsidRPr="00E36D89">
              <w:rPr>
                <w:rFonts w:cs="Arial"/>
                <w:szCs w:val="20"/>
                <w:lang w:eastAsia="sl-SI"/>
              </w:rPr>
              <w:t>1</w:t>
            </w:r>
            <w:r w:rsidRPr="00E36D89">
              <w:rPr>
                <w:rFonts w:cs="Arial"/>
                <w:szCs w:val="20"/>
                <w:lang w:eastAsia="sl-SI"/>
              </w:rPr>
              <w:t>. 2022 smo prejeli pripomb</w:t>
            </w:r>
            <w:r w:rsidR="00D9702B">
              <w:rPr>
                <w:rFonts w:cs="Arial"/>
                <w:szCs w:val="20"/>
                <w:lang w:eastAsia="sl-SI"/>
              </w:rPr>
              <w:t>e</w:t>
            </w:r>
            <w:r w:rsidRPr="00E36D89">
              <w:rPr>
                <w:rFonts w:cs="Arial"/>
                <w:szCs w:val="20"/>
                <w:lang w:eastAsia="sl-SI"/>
              </w:rPr>
              <w:t xml:space="preserve"> </w:t>
            </w:r>
            <w:r w:rsidR="00D9702B" w:rsidRPr="00D9702B">
              <w:rPr>
                <w:rFonts w:cs="Arial"/>
                <w:szCs w:val="20"/>
                <w:lang w:eastAsia="sl-SI"/>
              </w:rPr>
              <w:t>Čebelarsk</w:t>
            </w:r>
            <w:r w:rsidR="00D9702B">
              <w:rPr>
                <w:rFonts w:cs="Arial"/>
                <w:szCs w:val="20"/>
                <w:lang w:eastAsia="sl-SI"/>
              </w:rPr>
              <w:t>e</w:t>
            </w:r>
            <w:r w:rsidR="00D9702B" w:rsidRPr="00D9702B">
              <w:rPr>
                <w:rFonts w:cs="Arial"/>
                <w:szCs w:val="20"/>
                <w:lang w:eastAsia="sl-SI"/>
              </w:rPr>
              <w:t xml:space="preserve"> zvez</w:t>
            </w:r>
            <w:r w:rsidR="00D9702B">
              <w:rPr>
                <w:rFonts w:cs="Arial"/>
                <w:szCs w:val="20"/>
                <w:lang w:eastAsia="sl-SI"/>
              </w:rPr>
              <w:t>e</w:t>
            </w:r>
            <w:r w:rsidR="00D9702B" w:rsidRPr="00D9702B">
              <w:rPr>
                <w:rFonts w:cs="Arial"/>
                <w:szCs w:val="20"/>
                <w:lang w:eastAsia="sl-SI"/>
              </w:rPr>
              <w:t xml:space="preserve"> Slovenije,</w:t>
            </w:r>
            <w:r w:rsidR="00D9702B">
              <w:t xml:space="preserve"> </w:t>
            </w:r>
            <w:r w:rsidR="00D9702B" w:rsidRPr="00D9702B">
              <w:rPr>
                <w:rFonts w:cs="Arial"/>
                <w:szCs w:val="20"/>
                <w:lang w:eastAsia="sl-SI"/>
              </w:rPr>
              <w:t>Kmetijsko gozdarsk</w:t>
            </w:r>
            <w:r w:rsidR="00D9702B">
              <w:rPr>
                <w:rFonts w:cs="Arial"/>
                <w:szCs w:val="20"/>
                <w:lang w:eastAsia="sl-SI"/>
              </w:rPr>
              <w:t>e</w:t>
            </w:r>
            <w:r w:rsidR="00D9702B" w:rsidRPr="00D9702B">
              <w:rPr>
                <w:rFonts w:cs="Arial"/>
                <w:szCs w:val="20"/>
                <w:lang w:eastAsia="sl-SI"/>
              </w:rPr>
              <w:t xml:space="preserve"> zbornic</w:t>
            </w:r>
            <w:r w:rsidR="00D9702B">
              <w:rPr>
                <w:rFonts w:cs="Arial"/>
                <w:szCs w:val="20"/>
                <w:lang w:eastAsia="sl-SI"/>
              </w:rPr>
              <w:t>e</w:t>
            </w:r>
            <w:r w:rsidR="00D9702B" w:rsidRPr="00D9702B">
              <w:rPr>
                <w:rFonts w:cs="Arial"/>
                <w:szCs w:val="20"/>
                <w:lang w:eastAsia="sl-SI"/>
              </w:rPr>
              <w:t xml:space="preserve"> Slovenije</w:t>
            </w:r>
            <w:r w:rsidR="00D9702B">
              <w:rPr>
                <w:rFonts w:cs="Arial"/>
                <w:szCs w:val="20"/>
                <w:lang w:eastAsia="sl-SI"/>
              </w:rPr>
              <w:t>, Strokovnega združenja poklicnih čebelarjev in posameznikov. Pripombe so bile delno upoštevane, glede na izvedljivost</w:t>
            </w:r>
            <w:r w:rsidR="00243562">
              <w:rPr>
                <w:rFonts w:cs="Arial"/>
                <w:szCs w:val="20"/>
                <w:lang w:eastAsia="sl-SI"/>
              </w:rPr>
              <w:t xml:space="preserve"> in zakonitost.</w:t>
            </w:r>
          </w:p>
          <w:p w14:paraId="77A7EBE3" w14:textId="77777777" w:rsidR="00E95128" w:rsidRPr="00E36D89" w:rsidRDefault="00E95128" w:rsidP="00243562">
            <w:pPr>
              <w:jc w:val="both"/>
              <w:rPr>
                <w:rFonts w:cs="Arial"/>
                <w:szCs w:val="20"/>
                <w:lang w:eastAsia="sl-SI"/>
              </w:rPr>
            </w:pPr>
            <w:r w:rsidRPr="00E36D89">
              <w:rPr>
                <w:rFonts w:cs="Arial"/>
                <w:szCs w:val="20"/>
                <w:lang w:eastAsia="sl-SI"/>
              </w:rPr>
              <w:t>Drugi predlog</w:t>
            </w:r>
            <w:r w:rsidR="00196BCE" w:rsidRPr="00E36D89">
              <w:rPr>
                <w:rFonts w:cs="Arial"/>
                <w:szCs w:val="20"/>
                <w:lang w:eastAsia="sl-SI"/>
              </w:rPr>
              <w:t>i</w:t>
            </w:r>
            <w:r w:rsidRPr="00E36D89">
              <w:rPr>
                <w:rFonts w:cs="Arial"/>
                <w:szCs w:val="20"/>
                <w:lang w:eastAsia="sl-SI"/>
              </w:rPr>
              <w:t>, pripomb</w:t>
            </w:r>
            <w:r w:rsidR="00196BCE" w:rsidRPr="00E36D89">
              <w:rPr>
                <w:rFonts w:cs="Arial"/>
                <w:szCs w:val="20"/>
                <w:lang w:eastAsia="sl-SI"/>
              </w:rPr>
              <w:t>e</w:t>
            </w:r>
            <w:r w:rsidRPr="00E36D89">
              <w:rPr>
                <w:rFonts w:cs="Arial"/>
                <w:szCs w:val="20"/>
                <w:lang w:eastAsia="sl-SI"/>
              </w:rPr>
              <w:t xml:space="preserve"> ali mnenj</w:t>
            </w:r>
            <w:r w:rsidR="00196BCE" w:rsidRPr="00E36D89">
              <w:rPr>
                <w:rFonts w:cs="Arial"/>
                <w:szCs w:val="20"/>
                <w:lang w:eastAsia="sl-SI"/>
              </w:rPr>
              <w:t>a</w:t>
            </w:r>
            <w:r w:rsidRPr="00E36D89">
              <w:rPr>
                <w:rFonts w:cs="Arial"/>
                <w:szCs w:val="20"/>
                <w:lang w:eastAsia="sl-SI"/>
              </w:rPr>
              <w:t xml:space="preserve"> ni</w:t>
            </w:r>
            <w:r w:rsidR="00196BCE" w:rsidRPr="00E36D89">
              <w:rPr>
                <w:rFonts w:cs="Arial"/>
                <w:szCs w:val="20"/>
                <w:lang w:eastAsia="sl-SI"/>
              </w:rPr>
              <w:t>so</w:t>
            </w:r>
            <w:r w:rsidRPr="00E36D89">
              <w:rPr>
                <w:rFonts w:cs="Arial"/>
                <w:szCs w:val="20"/>
                <w:lang w:eastAsia="sl-SI"/>
              </w:rPr>
              <w:t xml:space="preserve"> bil</w:t>
            </w:r>
            <w:r w:rsidR="00196BCE" w:rsidRPr="00E36D89">
              <w:rPr>
                <w:rFonts w:cs="Arial"/>
                <w:szCs w:val="20"/>
                <w:lang w:eastAsia="sl-SI"/>
              </w:rPr>
              <w:t>i podani</w:t>
            </w:r>
            <w:r w:rsidRPr="00E36D89">
              <w:rPr>
                <w:rFonts w:cs="Arial"/>
                <w:szCs w:val="20"/>
                <w:lang w:eastAsia="sl-SI"/>
              </w:rPr>
              <w:t>.</w:t>
            </w:r>
          </w:p>
          <w:p w14:paraId="00115F1A" w14:textId="77777777" w:rsidR="008B3808" w:rsidRPr="00E36D89" w:rsidRDefault="008B3808" w:rsidP="008D6FD0">
            <w:pPr>
              <w:rPr>
                <w:rFonts w:cs="Arial"/>
                <w:szCs w:val="20"/>
                <w:lang w:eastAsia="sl-SI"/>
              </w:rPr>
            </w:pPr>
          </w:p>
        </w:tc>
      </w:tr>
      <w:tr w:rsidR="00DA4287" w:rsidRPr="00E36D89" w14:paraId="74D0F1A9" w14:textId="77777777" w:rsidTr="00A21D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420" w:type="dxa"/>
        </w:trPr>
        <w:tc>
          <w:tcPr>
            <w:tcW w:w="6786" w:type="dxa"/>
            <w:gridSpan w:val="8"/>
            <w:vAlign w:val="center"/>
          </w:tcPr>
          <w:p w14:paraId="26E4918D" w14:textId="77777777" w:rsidR="00DA4287" w:rsidRPr="00E36D89" w:rsidRDefault="00DA4287" w:rsidP="008D6FD0">
            <w:pPr>
              <w:rPr>
                <w:rFonts w:cs="Arial"/>
                <w:b/>
                <w:szCs w:val="20"/>
                <w:lang w:eastAsia="sl-SI"/>
              </w:rPr>
            </w:pPr>
            <w:r w:rsidRPr="00E36D89">
              <w:rPr>
                <w:rFonts w:cs="Arial"/>
                <w:b/>
                <w:szCs w:val="20"/>
                <w:lang w:eastAsia="sl-SI"/>
              </w:rPr>
              <w:t>10. Pri pripravi gradiva so bile upoštevane zahteve iz Resolucije o normativni dejavnosti:</w:t>
            </w:r>
          </w:p>
        </w:tc>
        <w:tc>
          <w:tcPr>
            <w:tcW w:w="2425" w:type="dxa"/>
            <w:gridSpan w:val="2"/>
            <w:vAlign w:val="center"/>
          </w:tcPr>
          <w:p w14:paraId="29B08AFE" w14:textId="77777777" w:rsidR="00DA4287" w:rsidRPr="00E36D89" w:rsidRDefault="00DA4287" w:rsidP="008D6FD0">
            <w:pPr>
              <w:rPr>
                <w:rFonts w:cs="Arial"/>
                <w:szCs w:val="20"/>
                <w:lang w:eastAsia="sl-SI"/>
              </w:rPr>
            </w:pPr>
            <w:r w:rsidRPr="00E36D89">
              <w:rPr>
                <w:rFonts w:cs="Arial"/>
                <w:szCs w:val="20"/>
                <w:lang w:eastAsia="sl-SI"/>
              </w:rPr>
              <w:t>DA</w:t>
            </w:r>
          </w:p>
        </w:tc>
      </w:tr>
      <w:tr w:rsidR="00DA4287" w:rsidRPr="00E36D89" w14:paraId="3B686876" w14:textId="77777777" w:rsidTr="00A21D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420" w:type="dxa"/>
        </w:trPr>
        <w:tc>
          <w:tcPr>
            <w:tcW w:w="6786" w:type="dxa"/>
            <w:gridSpan w:val="8"/>
            <w:vAlign w:val="center"/>
          </w:tcPr>
          <w:p w14:paraId="0ED3D3DD" w14:textId="77777777" w:rsidR="00DA4287" w:rsidRPr="00E36D89" w:rsidRDefault="00DA4287" w:rsidP="008D6FD0">
            <w:pPr>
              <w:rPr>
                <w:rFonts w:cs="Arial"/>
                <w:b/>
                <w:szCs w:val="20"/>
                <w:lang w:eastAsia="sl-SI"/>
              </w:rPr>
            </w:pPr>
            <w:r w:rsidRPr="00E36D89">
              <w:rPr>
                <w:rFonts w:cs="Arial"/>
                <w:b/>
                <w:szCs w:val="20"/>
                <w:lang w:eastAsia="sl-SI"/>
              </w:rPr>
              <w:t>11. Gradivo je uvrščeno v delovni program vlade:</w:t>
            </w:r>
          </w:p>
        </w:tc>
        <w:tc>
          <w:tcPr>
            <w:tcW w:w="2425" w:type="dxa"/>
            <w:gridSpan w:val="2"/>
            <w:vAlign w:val="center"/>
          </w:tcPr>
          <w:p w14:paraId="6F737550" w14:textId="77777777" w:rsidR="00DA4287" w:rsidRPr="00E36D89" w:rsidRDefault="00DA4287" w:rsidP="008D6FD0">
            <w:pPr>
              <w:rPr>
                <w:rFonts w:cs="Arial"/>
                <w:szCs w:val="20"/>
                <w:lang w:eastAsia="sl-SI"/>
              </w:rPr>
            </w:pPr>
            <w:r w:rsidRPr="00E36D89">
              <w:rPr>
                <w:rFonts w:cs="Arial"/>
                <w:szCs w:val="20"/>
                <w:lang w:eastAsia="sl-SI"/>
              </w:rPr>
              <w:t>NE</w:t>
            </w:r>
          </w:p>
        </w:tc>
      </w:tr>
      <w:tr w:rsidR="00DA4287" w:rsidRPr="00E36D89" w14:paraId="63CCBC2F" w14:textId="77777777" w:rsidTr="00A21D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420" w:type="dxa"/>
        </w:trPr>
        <w:tc>
          <w:tcPr>
            <w:tcW w:w="9211" w:type="dxa"/>
            <w:gridSpan w:val="10"/>
            <w:tcBorders>
              <w:top w:val="single" w:sz="4" w:space="0" w:color="000000"/>
              <w:left w:val="single" w:sz="4" w:space="0" w:color="000000"/>
              <w:bottom w:val="single" w:sz="4" w:space="0" w:color="000000"/>
              <w:right w:val="single" w:sz="4" w:space="0" w:color="000000"/>
            </w:tcBorders>
          </w:tcPr>
          <w:p w14:paraId="2F7C4E03" w14:textId="77777777" w:rsidR="00DA4287" w:rsidRPr="00E36D89" w:rsidRDefault="00DA4287" w:rsidP="008D6FD0">
            <w:pPr>
              <w:rPr>
                <w:rFonts w:cs="Arial"/>
                <w:szCs w:val="20"/>
                <w:lang w:eastAsia="sl-SI"/>
              </w:rPr>
            </w:pPr>
          </w:p>
          <w:p w14:paraId="4EC98615" w14:textId="77777777" w:rsidR="00DA4287" w:rsidRPr="00E36D89" w:rsidRDefault="00DA4287" w:rsidP="006E02E7">
            <w:pPr>
              <w:ind w:left="3600"/>
              <w:rPr>
                <w:rFonts w:cs="Arial"/>
                <w:szCs w:val="20"/>
                <w:lang w:eastAsia="sl-SI"/>
              </w:rPr>
            </w:pPr>
            <w:r w:rsidRPr="00E36D89">
              <w:rPr>
                <w:rFonts w:cs="Arial"/>
                <w:szCs w:val="20"/>
                <w:lang w:eastAsia="sl-SI"/>
              </w:rPr>
              <w:t xml:space="preserve">                                                 </w:t>
            </w:r>
            <w:r w:rsidR="00282B89" w:rsidRPr="00E36D89">
              <w:rPr>
                <w:rFonts w:cs="Arial"/>
                <w:szCs w:val="20"/>
                <w:lang w:eastAsia="sl-SI"/>
              </w:rPr>
              <w:t>Irena Šinko</w:t>
            </w:r>
          </w:p>
          <w:p w14:paraId="2429A7ED" w14:textId="287DD808" w:rsidR="00DA4287" w:rsidRPr="00E36D89" w:rsidRDefault="00DA4287" w:rsidP="006E02E7">
            <w:pPr>
              <w:ind w:left="3600"/>
              <w:rPr>
                <w:rFonts w:cs="Arial"/>
                <w:szCs w:val="20"/>
                <w:lang w:eastAsia="sl-SI"/>
              </w:rPr>
            </w:pPr>
            <w:r w:rsidRPr="00E36D89">
              <w:rPr>
                <w:rFonts w:cs="Arial"/>
                <w:szCs w:val="20"/>
                <w:lang w:eastAsia="sl-SI"/>
              </w:rPr>
              <w:t xml:space="preserve">                                                 </w:t>
            </w:r>
            <w:r w:rsidR="006E02E7">
              <w:rPr>
                <w:rFonts w:cs="Arial"/>
                <w:szCs w:val="20"/>
                <w:lang w:eastAsia="sl-SI"/>
              </w:rPr>
              <w:t xml:space="preserve">  </w:t>
            </w:r>
            <w:bookmarkStart w:id="0" w:name="_GoBack"/>
            <w:bookmarkEnd w:id="0"/>
            <w:r w:rsidR="00282B89" w:rsidRPr="00E36D89">
              <w:rPr>
                <w:rFonts w:cs="Arial"/>
                <w:szCs w:val="20"/>
                <w:lang w:eastAsia="sl-SI"/>
              </w:rPr>
              <w:t>ministrica</w:t>
            </w:r>
          </w:p>
          <w:p w14:paraId="6D1BEFD5" w14:textId="77777777" w:rsidR="00DA4287" w:rsidRPr="00E36D89" w:rsidRDefault="00DA4287" w:rsidP="008D6FD0">
            <w:pPr>
              <w:rPr>
                <w:rFonts w:cs="Arial"/>
                <w:szCs w:val="20"/>
                <w:lang w:eastAsia="sl-SI"/>
              </w:rPr>
            </w:pPr>
          </w:p>
        </w:tc>
      </w:tr>
    </w:tbl>
    <w:p w14:paraId="405C3004" w14:textId="77777777" w:rsidR="00A40E2E" w:rsidRPr="00E36D89" w:rsidRDefault="00A40E2E" w:rsidP="008D6FD0">
      <w:pPr>
        <w:rPr>
          <w:rFonts w:cs="Arial"/>
          <w:b/>
          <w:szCs w:val="20"/>
        </w:rPr>
      </w:pPr>
    </w:p>
    <w:p w14:paraId="2BAAD43C" w14:textId="77777777" w:rsidR="00A40E2E" w:rsidRPr="00E36D89" w:rsidRDefault="00A40E2E" w:rsidP="008D6FD0">
      <w:pPr>
        <w:rPr>
          <w:rFonts w:cs="Arial"/>
          <w:b/>
          <w:szCs w:val="20"/>
        </w:rPr>
      </w:pPr>
    </w:p>
    <w:p w14:paraId="69FB6EFE" w14:textId="77777777" w:rsidR="00A40E2E" w:rsidRPr="00E36D89" w:rsidRDefault="00A40E2E" w:rsidP="008D6FD0">
      <w:pPr>
        <w:rPr>
          <w:rFonts w:cs="Arial"/>
          <w:b/>
          <w:szCs w:val="20"/>
        </w:rPr>
        <w:sectPr w:rsidR="00A40E2E" w:rsidRPr="00E36D89" w:rsidSect="00990D2C">
          <w:headerReference w:type="default" r:id="rId12"/>
          <w:footerReference w:type="even" r:id="rId13"/>
          <w:footerReference w:type="default" r:id="rId14"/>
          <w:headerReference w:type="first" r:id="rId15"/>
          <w:footerReference w:type="first" r:id="rId16"/>
          <w:pgSz w:w="11900" w:h="16840" w:code="9"/>
          <w:pgMar w:top="1701" w:right="1701" w:bottom="851" w:left="1701" w:header="993" w:footer="794" w:gutter="0"/>
          <w:cols w:space="708"/>
          <w:titlePg/>
          <w:docGrid w:linePitch="272"/>
        </w:sectPr>
      </w:pPr>
    </w:p>
    <w:p w14:paraId="6DDE0161" w14:textId="77777777" w:rsidR="00DC47DC" w:rsidRPr="00E36D89" w:rsidRDefault="00A40E2E" w:rsidP="008D6FD0">
      <w:pPr>
        <w:rPr>
          <w:rFonts w:cs="Arial"/>
          <w:b/>
          <w:szCs w:val="20"/>
        </w:rPr>
      </w:pPr>
      <w:r w:rsidRPr="00E36D89">
        <w:rPr>
          <w:rFonts w:cs="Arial"/>
          <w:szCs w:val="20"/>
        </w:rPr>
        <w:lastRenderedPageBreak/>
        <w:tab/>
      </w:r>
      <w:r w:rsidRPr="00E36D89">
        <w:rPr>
          <w:rFonts w:cs="Arial"/>
          <w:szCs w:val="20"/>
        </w:rPr>
        <w:tab/>
      </w:r>
      <w:r w:rsidRPr="00E36D89">
        <w:rPr>
          <w:rFonts w:cs="Arial"/>
          <w:szCs w:val="20"/>
        </w:rPr>
        <w:tab/>
      </w:r>
      <w:r w:rsidRPr="00E36D89">
        <w:rPr>
          <w:rFonts w:cs="Arial"/>
          <w:szCs w:val="20"/>
        </w:rPr>
        <w:tab/>
      </w:r>
      <w:r w:rsidRPr="00E36D89">
        <w:rPr>
          <w:rFonts w:cs="Arial"/>
          <w:szCs w:val="20"/>
        </w:rPr>
        <w:tab/>
      </w:r>
      <w:r w:rsidRPr="00E36D89">
        <w:rPr>
          <w:rFonts w:cs="Arial"/>
          <w:szCs w:val="20"/>
        </w:rPr>
        <w:tab/>
      </w:r>
      <w:r w:rsidRPr="00E36D89">
        <w:rPr>
          <w:rFonts w:cs="Arial"/>
          <w:szCs w:val="20"/>
        </w:rPr>
        <w:tab/>
      </w:r>
      <w:r w:rsidRPr="00E36D89">
        <w:rPr>
          <w:rFonts w:cs="Arial"/>
          <w:szCs w:val="20"/>
        </w:rPr>
        <w:tab/>
      </w:r>
      <w:r w:rsidR="00DC47DC" w:rsidRPr="00E36D89">
        <w:rPr>
          <w:rFonts w:cs="Arial"/>
          <w:szCs w:val="20"/>
        </w:rPr>
        <w:tab/>
      </w:r>
      <w:r w:rsidR="00DC47DC" w:rsidRPr="00E36D89">
        <w:rPr>
          <w:rFonts w:cs="Arial"/>
          <w:b/>
          <w:szCs w:val="20"/>
        </w:rPr>
        <w:t>PREDLOG</w:t>
      </w:r>
    </w:p>
    <w:p w14:paraId="78E7D0C8" w14:textId="77777777" w:rsidR="00A40E2E" w:rsidRPr="00E36D89" w:rsidRDefault="00DC47DC" w:rsidP="008D6FD0">
      <w:pPr>
        <w:rPr>
          <w:rFonts w:cs="Arial"/>
          <w:b/>
          <w:szCs w:val="20"/>
        </w:rPr>
      </w:pPr>
      <w:r w:rsidRPr="00E36D89">
        <w:rPr>
          <w:rFonts w:cs="Arial"/>
          <w:b/>
          <w:szCs w:val="20"/>
        </w:rPr>
        <w:tab/>
      </w:r>
      <w:r w:rsidRPr="00E36D89">
        <w:rPr>
          <w:rFonts w:cs="Arial"/>
          <w:b/>
          <w:szCs w:val="20"/>
        </w:rPr>
        <w:tab/>
      </w:r>
      <w:r w:rsidRPr="00E36D89">
        <w:rPr>
          <w:rFonts w:cs="Arial"/>
          <w:b/>
          <w:szCs w:val="20"/>
        </w:rPr>
        <w:tab/>
      </w:r>
      <w:r w:rsidRPr="00E36D89">
        <w:rPr>
          <w:rFonts w:cs="Arial"/>
          <w:b/>
          <w:szCs w:val="20"/>
        </w:rPr>
        <w:tab/>
      </w:r>
      <w:r w:rsidRPr="00E36D89">
        <w:rPr>
          <w:rFonts w:cs="Arial"/>
          <w:b/>
          <w:szCs w:val="20"/>
        </w:rPr>
        <w:tab/>
      </w:r>
      <w:r w:rsidRPr="00E36D89">
        <w:rPr>
          <w:rFonts w:cs="Arial"/>
          <w:b/>
          <w:szCs w:val="20"/>
        </w:rPr>
        <w:tab/>
      </w:r>
      <w:r w:rsidRPr="00E36D89">
        <w:rPr>
          <w:rFonts w:cs="Arial"/>
          <w:b/>
          <w:szCs w:val="20"/>
        </w:rPr>
        <w:tab/>
      </w:r>
      <w:r w:rsidRPr="00E36D89">
        <w:rPr>
          <w:rFonts w:cs="Arial"/>
          <w:b/>
          <w:szCs w:val="20"/>
        </w:rPr>
        <w:tab/>
      </w:r>
      <w:r w:rsidRPr="00E36D89">
        <w:rPr>
          <w:rFonts w:cs="Arial"/>
          <w:b/>
          <w:szCs w:val="20"/>
        </w:rPr>
        <w:tab/>
      </w:r>
      <w:r w:rsidR="00A40E2E" w:rsidRPr="00E36D89">
        <w:rPr>
          <w:rFonts w:cs="Arial"/>
          <w:b/>
          <w:szCs w:val="20"/>
        </w:rPr>
        <w:t xml:space="preserve">EVA </w:t>
      </w:r>
      <w:r w:rsidR="00A40E2E" w:rsidRPr="00E36D89">
        <w:rPr>
          <w:rFonts w:cs="Arial"/>
          <w:b/>
          <w:bCs/>
          <w:szCs w:val="20"/>
        </w:rPr>
        <w:t>202</w:t>
      </w:r>
      <w:r w:rsidR="0012730E" w:rsidRPr="00E36D89">
        <w:rPr>
          <w:rFonts w:cs="Arial"/>
          <w:b/>
          <w:bCs/>
          <w:szCs w:val="20"/>
        </w:rPr>
        <w:t>2-2330-0</w:t>
      </w:r>
      <w:r w:rsidR="00593BD2" w:rsidRPr="00E36D89">
        <w:rPr>
          <w:rFonts w:cs="Arial"/>
          <w:b/>
          <w:bCs/>
          <w:szCs w:val="20"/>
        </w:rPr>
        <w:t>129</w:t>
      </w:r>
    </w:p>
    <w:p w14:paraId="7041943F" w14:textId="77777777" w:rsidR="00A40E2E" w:rsidRPr="00E36D89" w:rsidRDefault="00A40E2E" w:rsidP="008D6FD0">
      <w:pPr>
        <w:rPr>
          <w:rFonts w:cs="Arial"/>
          <w:bCs/>
          <w:szCs w:val="20"/>
        </w:rPr>
      </w:pPr>
    </w:p>
    <w:p w14:paraId="1EE11E03" w14:textId="18CE5905" w:rsidR="002E666E" w:rsidRPr="00E36D89" w:rsidRDefault="002E666E" w:rsidP="008D6FD0">
      <w:pPr>
        <w:jc w:val="both"/>
        <w:rPr>
          <w:rFonts w:cs="Arial"/>
          <w:szCs w:val="20"/>
        </w:rPr>
      </w:pPr>
      <w:r w:rsidRPr="00E36D89">
        <w:rPr>
          <w:rFonts w:cs="Arial"/>
          <w:szCs w:val="20"/>
        </w:rPr>
        <w:t>Na podlagi 10.</w:t>
      </w:r>
      <w:r w:rsidR="00593BD2" w:rsidRPr="00E36D89">
        <w:rPr>
          <w:rFonts w:cs="Arial"/>
          <w:szCs w:val="20"/>
        </w:rPr>
        <w:t xml:space="preserve"> </w:t>
      </w:r>
      <w:r w:rsidRPr="00E36D89">
        <w:rPr>
          <w:rFonts w:cs="Arial"/>
          <w:szCs w:val="20"/>
        </w:rPr>
        <w:t>in 11.</w:t>
      </w:r>
      <w:r w:rsidR="00593BD2" w:rsidRPr="00E36D89">
        <w:rPr>
          <w:rFonts w:cs="Arial"/>
          <w:szCs w:val="20"/>
        </w:rPr>
        <w:t xml:space="preserve">a </w:t>
      </w:r>
      <w:r w:rsidRPr="00E36D89">
        <w:rPr>
          <w:rFonts w:cs="Arial"/>
          <w:szCs w:val="20"/>
        </w:rPr>
        <w:t>člena Zakona o kmetijstvu (</w:t>
      </w:r>
      <w:r w:rsidR="00593BD2" w:rsidRPr="00E36D89">
        <w:rPr>
          <w:rFonts w:cs="Arial"/>
          <w:szCs w:val="20"/>
        </w:rPr>
        <w:t>Uradni list RS, št. 45/08, 57/12, 90/12 – ZdZPVHVVR, 26/14, 32/15, 27/17, 22/18, 86/21 – odl. US, 123/21, 44/22 in 130/22 – ZPOmK-2)</w:t>
      </w:r>
      <w:r w:rsidRPr="00E36D89">
        <w:rPr>
          <w:rFonts w:cs="Arial"/>
          <w:szCs w:val="20"/>
        </w:rPr>
        <w:t xml:space="preserve"> Vlada Republike Slovenije izdaja</w:t>
      </w:r>
    </w:p>
    <w:p w14:paraId="3D492CEF" w14:textId="77777777" w:rsidR="00A40E2E" w:rsidRPr="00E36D89" w:rsidRDefault="00A40E2E" w:rsidP="008D6FD0">
      <w:pPr>
        <w:rPr>
          <w:rFonts w:cs="Arial"/>
          <w:szCs w:val="20"/>
        </w:rPr>
      </w:pPr>
    </w:p>
    <w:p w14:paraId="3B4DB07B" w14:textId="77777777" w:rsidR="00781243" w:rsidRPr="00E36D89" w:rsidRDefault="00781243" w:rsidP="008D6FD0">
      <w:pPr>
        <w:jc w:val="center"/>
        <w:rPr>
          <w:rFonts w:cs="Arial"/>
          <w:b/>
          <w:bCs/>
          <w:spacing w:val="40"/>
          <w:szCs w:val="20"/>
          <w:lang w:eastAsia="sl-SI"/>
        </w:rPr>
      </w:pPr>
      <w:r w:rsidRPr="00E36D89">
        <w:rPr>
          <w:rFonts w:cs="Arial"/>
          <w:b/>
          <w:bCs/>
          <w:spacing w:val="40"/>
          <w:szCs w:val="20"/>
          <w:lang w:eastAsia="sl-SI"/>
        </w:rPr>
        <w:t>UREDB</w:t>
      </w:r>
      <w:r w:rsidR="00593BD2" w:rsidRPr="00E36D89">
        <w:rPr>
          <w:rFonts w:cs="Arial"/>
          <w:b/>
          <w:bCs/>
          <w:spacing w:val="40"/>
          <w:szCs w:val="20"/>
          <w:lang w:eastAsia="sl-SI"/>
        </w:rPr>
        <w:t>O</w:t>
      </w:r>
    </w:p>
    <w:p w14:paraId="2E78287D" w14:textId="77777777" w:rsidR="00593BD2" w:rsidRPr="00E36D89" w:rsidRDefault="00781243" w:rsidP="008D6FD0">
      <w:pPr>
        <w:jc w:val="center"/>
        <w:rPr>
          <w:rFonts w:cs="Arial"/>
          <w:b/>
          <w:bCs/>
          <w:szCs w:val="20"/>
          <w:lang w:eastAsia="sl-SI"/>
        </w:rPr>
      </w:pPr>
      <w:r w:rsidRPr="00E36D89">
        <w:rPr>
          <w:rFonts w:cs="Arial"/>
          <w:b/>
          <w:bCs/>
          <w:szCs w:val="20"/>
          <w:lang w:eastAsia="sl-SI"/>
        </w:rPr>
        <w:t>o izvajanju intervencij v sektorju čebelarskih proizvodov iz strateškega načrta</w:t>
      </w:r>
    </w:p>
    <w:p w14:paraId="52B61A07" w14:textId="4896B412" w:rsidR="00781243" w:rsidRPr="00E36D89" w:rsidRDefault="00781243" w:rsidP="008D6FD0">
      <w:pPr>
        <w:jc w:val="center"/>
        <w:rPr>
          <w:rFonts w:cs="Arial"/>
          <w:b/>
          <w:bCs/>
          <w:szCs w:val="20"/>
          <w:lang w:eastAsia="sl-SI"/>
        </w:rPr>
      </w:pPr>
      <w:r w:rsidRPr="00E36D89">
        <w:rPr>
          <w:rFonts w:cs="Arial"/>
          <w:b/>
          <w:bCs/>
          <w:szCs w:val="20"/>
          <w:lang w:eastAsia="sl-SI"/>
        </w:rPr>
        <w:t>skupne kmetijske politike 2023</w:t>
      </w:r>
      <w:r w:rsidR="00E36D89">
        <w:rPr>
          <w:rFonts w:cs="Arial"/>
          <w:b/>
          <w:bCs/>
          <w:szCs w:val="20"/>
          <w:lang w:eastAsia="sl-SI"/>
        </w:rPr>
        <w:t>–</w:t>
      </w:r>
      <w:r w:rsidRPr="00E36D89">
        <w:rPr>
          <w:rFonts w:cs="Arial"/>
          <w:b/>
          <w:bCs/>
          <w:szCs w:val="20"/>
          <w:lang w:eastAsia="sl-SI"/>
        </w:rPr>
        <w:t>2027</w:t>
      </w:r>
    </w:p>
    <w:p w14:paraId="2F11577C" w14:textId="77777777" w:rsidR="008D6FD0" w:rsidRPr="00E36D89" w:rsidRDefault="008D6FD0" w:rsidP="00D54FAF">
      <w:pPr>
        <w:jc w:val="center"/>
        <w:rPr>
          <w:rFonts w:cs="Arial"/>
          <w:b/>
          <w:szCs w:val="20"/>
          <w:lang w:eastAsia="sl-SI"/>
        </w:rPr>
      </w:pPr>
    </w:p>
    <w:p w14:paraId="4755FAD3" w14:textId="77777777" w:rsidR="00D54FAF" w:rsidRPr="00E36D89" w:rsidRDefault="00D54FAF" w:rsidP="00D54FAF">
      <w:pPr>
        <w:jc w:val="center"/>
        <w:rPr>
          <w:rFonts w:cs="Arial"/>
          <w:b/>
          <w:szCs w:val="20"/>
          <w:lang w:eastAsia="sl-SI"/>
        </w:rPr>
      </w:pPr>
    </w:p>
    <w:p w14:paraId="48845522" w14:textId="77777777" w:rsidR="00781243" w:rsidRPr="00E36D89" w:rsidRDefault="00781243" w:rsidP="00D54FAF">
      <w:pPr>
        <w:jc w:val="center"/>
        <w:rPr>
          <w:rFonts w:cs="Arial"/>
          <w:b/>
          <w:szCs w:val="20"/>
          <w:lang w:eastAsia="sl-SI"/>
        </w:rPr>
      </w:pPr>
      <w:r w:rsidRPr="00E36D89">
        <w:rPr>
          <w:rFonts w:cs="Arial"/>
          <w:b/>
          <w:szCs w:val="20"/>
          <w:lang w:eastAsia="sl-SI"/>
        </w:rPr>
        <w:t>I. SPLOŠNE DOLOČBE</w:t>
      </w:r>
    </w:p>
    <w:p w14:paraId="17C2C315" w14:textId="77777777" w:rsidR="008D6FD0" w:rsidRPr="00E36D89" w:rsidRDefault="008D6FD0" w:rsidP="00D54FAF">
      <w:pPr>
        <w:jc w:val="center"/>
        <w:rPr>
          <w:rFonts w:cs="Arial"/>
          <w:b/>
          <w:bCs/>
          <w:szCs w:val="20"/>
          <w:lang w:eastAsia="sl-SI"/>
        </w:rPr>
      </w:pPr>
    </w:p>
    <w:p w14:paraId="25C2CC48" w14:textId="77777777" w:rsidR="00781243" w:rsidRPr="00E36D89" w:rsidRDefault="00781243" w:rsidP="008D6FD0">
      <w:pPr>
        <w:jc w:val="center"/>
        <w:rPr>
          <w:rFonts w:cs="Arial"/>
          <w:b/>
          <w:bCs/>
          <w:szCs w:val="20"/>
          <w:lang w:eastAsia="sl-SI"/>
        </w:rPr>
      </w:pPr>
      <w:r w:rsidRPr="00E36D89">
        <w:rPr>
          <w:rFonts w:cs="Arial"/>
          <w:b/>
          <w:bCs/>
          <w:szCs w:val="20"/>
          <w:lang w:eastAsia="sl-SI"/>
        </w:rPr>
        <w:t>1. člen</w:t>
      </w:r>
    </w:p>
    <w:p w14:paraId="3D239CDB" w14:textId="77777777" w:rsidR="00781243" w:rsidRPr="00E36D89" w:rsidRDefault="00781243" w:rsidP="008D6FD0">
      <w:pPr>
        <w:jc w:val="center"/>
        <w:rPr>
          <w:rFonts w:cs="Arial"/>
          <w:b/>
          <w:bCs/>
          <w:szCs w:val="20"/>
          <w:lang w:eastAsia="sl-SI"/>
        </w:rPr>
      </w:pPr>
      <w:r w:rsidRPr="00E36D89">
        <w:rPr>
          <w:rFonts w:cs="Arial"/>
          <w:b/>
          <w:bCs/>
          <w:szCs w:val="20"/>
          <w:lang w:eastAsia="sl-SI"/>
        </w:rPr>
        <w:t>(vsebina)</w:t>
      </w:r>
    </w:p>
    <w:p w14:paraId="1A4547F7" w14:textId="77777777" w:rsidR="008D6FD0" w:rsidRPr="00E36D89" w:rsidRDefault="008D6FD0" w:rsidP="008D6FD0">
      <w:pPr>
        <w:rPr>
          <w:rFonts w:cs="Arial"/>
          <w:szCs w:val="20"/>
          <w:lang w:eastAsia="sl-SI"/>
        </w:rPr>
      </w:pPr>
    </w:p>
    <w:p w14:paraId="6EE6905D" w14:textId="44C80FED" w:rsidR="00FF6A20" w:rsidRPr="00E36D89" w:rsidRDefault="00781243" w:rsidP="00347DCE">
      <w:pPr>
        <w:pStyle w:val="Odstavekseznama"/>
        <w:numPr>
          <w:ilvl w:val="0"/>
          <w:numId w:val="7"/>
        </w:numPr>
        <w:rPr>
          <w:rFonts w:ascii="Arial" w:hAnsi="Arial" w:cs="Arial"/>
          <w:sz w:val="20"/>
          <w:lang w:val="sl-SI" w:eastAsia="sl-SI"/>
        </w:rPr>
      </w:pPr>
      <w:r w:rsidRPr="00E36D89">
        <w:rPr>
          <w:rFonts w:ascii="Arial" w:hAnsi="Arial" w:cs="Arial"/>
          <w:sz w:val="20"/>
          <w:lang w:val="sl-SI" w:eastAsia="sl-SI"/>
        </w:rPr>
        <w:t xml:space="preserve">Ta uredba </w:t>
      </w:r>
      <w:r w:rsidR="00FF6A20" w:rsidRPr="00E36D89">
        <w:rPr>
          <w:rFonts w:ascii="Arial" w:hAnsi="Arial" w:cs="Arial"/>
          <w:sz w:val="20"/>
          <w:lang w:val="sl-SI" w:eastAsia="sl-SI"/>
        </w:rPr>
        <w:t>določa izvajanje</w:t>
      </w:r>
      <w:r w:rsidRPr="00E36D89">
        <w:rPr>
          <w:rFonts w:ascii="Arial" w:hAnsi="Arial" w:cs="Arial"/>
          <w:sz w:val="20"/>
          <w:lang w:val="sl-SI" w:eastAsia="sl-SI"/>
        </w:rPr>
        <w:t xml:space="preserve"> </w:t>
      </w:r>
      <w:r w:rsidR="00FF6A20" w:rsidRPr="00E36D89">
        <w:rPr>
          <w:rFonts w:ascii="Arial" w:hAnsi="Arial" w:cs="Arial"/>
          <w:sz w:val="20"/>
          <w:lang w:val="sl-SI" w:eastAsia="sl-SI"/>
        </w:rPr>
        <w:t xml:space="preserve">intervencij v sektorju čebelarskih proizvodov iz </w:t>
      </w:r>
      <w:r w:rsidR="00DF1B0C" w:rsidRPr="00E36D89">
        <w:rPr>
          <w:rFonts w:ascii="Arial" w:hAnsi="Arial" w:cs="Arial"/>
          <w:sz w:val="20"/>
          <w:lang w:val="sl-SI" w:eastAsia="sl-SI"/>
        </w:rPr>
        <w:t>strateškega</w:t>
      </w:r>
      <w:r w:rsidRPr="00E36D89">
        <w:rPr>
          <w:rFonts w:ascii="Arial" w:hAnsi="Arial" w:cs="Arial"/>
          <w:sz w:val="20"/>
          <w:lang w:val="sl-SI" w:eastAsia="sl-SI"/>
        </w:rPr>
        <w:t xml:space="preserve"> načrta skupne kmetijske politike 2023–2027 </w:t>
      </w:r>
      <w:r w:rsidR="00FF6A20" w:rsidRPr="00E36D89">
        <w:rPr>
          <w:rFonts w:ascii="Arial" w:hAnsi="Arial" w:cs="Arial"/>
          <w:sz w:val="20"/>
          <w:lang w:val="sl-SI" w:eastAsia="sl-SI"/>
        </w:rPr>
        <w:t>za Slovenijo</w:t>
      </w:r>
      <w:r w:rsidR="002A222D" w:rsidRPr="00E36D89">
        <w:rPr>
          <w:rFonts w:ascii="Arial" w:hAnsi="Arial" w:cs="Arial"/>
          <w:sz w:val="20"/>
          <w:lang w:val="sl-SI" w:eastAsia="sl-SI"/>
        </w:rPr>
        <w:t xml:space="preserve"> </w:t>
      </w:r>
      <w:r w:rsidRPr="00E36D89">
        <w:rPr>
          <w:rFonts w:ascii="Arial" w:hAnsi="Arial" w:cs="Arial"/>
          <w:sz w:val="20"/>
          <w:lang w:val="sl-SI" w:eastAsia="sl-SI"/>
        </w:rPr>
        <w:t>(v nadaljnjem besedilu: intervencije v čebelarstvu)</w:t>
      </w:r>
      <w:r w:rsidR="00FF6A20" w:rsidRPr="00E36D89">
        <w:rPr>
          <w:rFonts w:ascii="Arial" w:hAnsi="Arial" w:cs="Arial"/>
          <w:sz w:val="20"/>
          <w:lang w:val="sl-SI" w:eastAsia="sl-SI"/>
        </w:rPr>
        <w:t>, ki je dostopen na osrednjem spletnem mestu državne uprave in spletni strani skupne kmetijske politike 2023</w:t>
      </w:r>
      <w:r w:rsidR="00E36D89">
        <w:rPr>
          <w:rFonts w:ascii="Arial" w:hAnsi="Arial" w:cs="Arial"/>
          <w:sz w:val="20"/>
          <w:lang w:val="sl-SI" w:eastAsia="sl-SI"/>
        </w:rPr>
        <w:t>–</w:t>
      </w:r>
      <w:r w:rsidR="00FF6A20" w:rsidRPr="00E36D89">
        <w:rPr>
          <w:rFonts w:ascii="Arial" w:hAnsi="Arial" w:cs="Arial"/>
          <w:sz w:val="20"/>
          <w:lang w:val="sl-SI" w:eastAsia="sl-SI"/>
        </w:rPr>
        <w:t>2027 (http://skp.si/skupna-kmetijska-politika-2023-2027).</w:t>
      </w:r>
    </w:p>
    <w:p w14:paraId="1E3D447C" w14:textId="6C964F9F" w:rsidR="00781243" w:rsidRPr="00E36D89" w:rsidRDefault="00FF6A20" w:rsidP="00347DCE">
      <w:pPr>
        <w:pStyle w:val="Odstavekseznama"/>
        <w:numPr>
          <w:ilvl w:val="0"/>
          <w:numId w:val="7"/>
        </w:numPr>
        <w:rPr>
          <w:rFonts w:ascii="Arial" w:hAnsi="Arial" w:cs="Arial"/>
          <w:sz w:val="20"/>
          <w:lang w:val="sl-SI" w:eastAsia="sl-SI"/>
        </w:rPr>
      </w:pPr>
      <w:r w:rsidRPr="00E36D89">
        <w:rPr>
          <w:rFonts w:ascii="Arial" w:hAnsi="Arial" w:cs="Arial"/>
          <w:sz w:val="20"/>
          <w:lang w:val="sl-SI" w:eastAsia="sl-SI"/>
        </w:rPr>
        <w:t>S to uredbo se za intervencije v čebelarstvu določajo namen intervencij, upravičenci, pogoji za dodelitev sredstev, podrobnejši postopek</w:t>
      </w:r>
      <w:r w:rsidR="002A222D" w:rsidRPr="00E36D89">
        <w:rPr>
          <w:rFonts w:ascii="Arial" w:hAnsi="Arial" w:cs="Arial"/>
          <w:sz w:val="20"/>
          <w:lang w:val="sl-SI" w:eastAsia="sl-SI"/>
        </w:rPr>
        <w:t>,</w:t>
      </w:r>
      <w:r w:rsidRPr="00E36D89">
        <w:rPr>
          <w:rFonts w:ascii="Arial" w:hAnsi="Arial" w:cs="Arial"/>
          <w:sz w:val="20"/>
          <w:lang w:val="sl-SI" w:eastAsia="sl-SI"/>
        </w:rPr>
        <w:t xml:space="preserve"> finančne določbe</w:t>
      </w:r>
      <w:r w:rsidR="002A222D" w:rsidRPr="00E36D89">
        <w:rPr>
          <w:rFonts w:ascii="Arial" w:hAnsi="Arial" w:cs="Arial"/>
          <w:sz w:val="20"/>
          <w:lang w:val="sl-SI" w:eastAsia="sl-SI"/>
        </w:rPr>
        <w:t xml:space="preserve"> in kontrolni sistem</w:t>
      </w:r>
      <w:r w:rsidRPr="00E36D89">
        <w:rPr>
          <w:rFonts w:ascii="Arial" w:hAnsi="Arial" w:cs="Arial"/>
          <w:sz w:val="20"/>
          <w:lang w:val="sl-SI" w:eastAsia="sl-SI"/>
        </w:rPr>
        <w:t xml:space="preserve"> </w:t>
      </w:r>
      <w:r w:rsidR="00781243" w:rsidRPr="00E36D89">
        <w:rPr>
          <w:rFonts w:ascii="Arial" w:hAnsi="Arial" w:cs="Arial"/>
          <w:sz w:val="20"/>
          <w:lang w:val="sl-SI" w:eastAsia="sl-SI"/>
        </w:rPr>
        <w:t>za izvajanje:</w:t>
      </w:r>
    </w:p>
    <w:p w14:paraId="2F7916E6" w14:textId="10162598" w:rsidR="00AC67DE" w:rsidRPr="00E36D89" w:rsidRDefault="00AC67DE" w:rsidP="00347DCE">
      <w:pPr>
        <w:pStyle w:val="Odstavekseznama"/>
        <w:numPr>
          <w:ilvl w:val="0"/>
          <w:numId w:val="8"/>
        </w:numPr>
        <w:rPr>
          <w:rFonts w:ascii="Arial" w:hAnsi="Arial" w:cs="Arial"/>
          <w:sz w:val="20"/>
          <w:lang w:val="sl-SI" w:eastAsia="sl-SI"/>
        </w:rPr>
      </w:pPr>
      <w:r w:rsidRPr="00E36D89">
        <w:rPr>
          <w:rFonts w:ascii="Arial" w:hAnsi="Arial" w:cs="Arial"/>
          <w:sz w:val="20"/>
          <w:lang w:val="sl-SI" w:eastAsia="sl-SI"/>
        </w:rPr>
        <w:t xml:space="preserve">Uredbe (EU) št. 2021/2115 Evropskega parlamenta in Sveta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uredb (EU) št. 1305/2013 in (EU) št. 1307/2013 (UL L št. 435 z dne 6. 12. 2021, str. 186), zadnjič spremenjene z Izvedbeno uredbo Komisije (EU) 2022/1317 z dne 27. julija 2022 o določitvi odstopanj od Uredbe (EU) 2021/2115 Evropskega parlamenta in Sveta v zvezi z uporabo standardov za dobre kmetijske in okoljske pogoje zemljišč (standardi DKOP) 7 in 8 za leto zahtevka 2023 (UL L št. 199 z dne 28. 7. 2022, str. 1), </w:t>
      </w:r>
      <w:r w:rsidR="00264C06" w:rsidRPr="00E36D89">
        <w:rPr>
          <w:rFonts w:ascii="Arial" w:hAnsi="Arial" w:cs="Arial"/>
          <w:sz w:val="20"/>
          <w:lang w:val="sl-SI" w:eastAsia="sl-SI"/>
        </w:rPr>
        <w:t>(</w:t>
      </w:r>
      <w:r w:rsidRPr="00E36D89">
        <w:rPr>
          <w:rFonts w:ascii="Arial" w:hAnsi="Arial" w:cs="Arial"/>
          <w:sz w:val="20"/>
          <w:lang w:val="sl-SI" w:eastAsia="sl-SI"/>
        </w:rPr>
        <w:t>v nadaljnjem besedilu: Uredba 2021/2115/EU);</w:t>
      </w:r>
    </w:p>
    <w:p w14:paraId="42739478" w14:textId="4BEF3F97" w:rsidR="000C0D3B" w:rsidRPr="00E36D89" w:rsidRDefault="00AC67DE" w:rsidP="000C0D3B">
      <w:pPr>
        <w:pStyle w:val="Odstavekseznama"/>
        <w:numPr>
          <w:ilvl w:val="0"/>
          <w:numId w:val="8"/>
        </w:numPr>
        <w:rPr>
          <w:rFonts w:ascii="Arial" w:hAnsi="Arial" w:cs="Arial"/>
          <w:sz w:val="20"/>
          <w:lang w:val="sl-SI" w:eastAsia="sl-SI"/>
        </w:rPr>
      </w:pPr>
      <w:r w:rsidRPr="00E36D89">
        <w:rPr>
          <w:rFonts w:ascii="Arial" w:hAnsi="Arial" w:cs="Arial"/>
          <w:sz w:val="20"/>
          <w:lang w:val="sl-SI" w:eastAsia="sl-SI"/>
        </w:rPr>
        <w:t>Uredbe (EU) št. 2021/2116 Evropskega parlamenta in Sveta z dne 2. decembra 2021 o financiranju, upravljanju in spremljanju skupne kmetijske politike ter razveljavitvi Uredbe (EU) št. 1306/2013 (UL L št. 435 z dne 6. 12. 2021, str. 187), zadnjič spremenjene z Delegirano uredbo Komisije (EU) 2022/1408 z dne 16. junija 2022 o spremembi Uredbe (EU) 2021/2116 Evropskega parlamenta in Sveta glede izplačevanja predplačil za nekatere intervencije in podporne ukrepe iz uredb (EU) 2021/2115 in (EU) št. 1308/2013 Evropskega parlamenta in Sveta (UL L št. 216 z dne 19. 8. 2022, str. 1), (v nadaljnjem besedilu: Uredba 2021/2116/EU);</w:t>
      </w:r>
    </w:p>
    <w:p w14:paraId="150D599A" w14:textId="173EB8AC" w:rsidR="006C4BD6" w:rsidRPr="00E36D89" w:rsidRDefault="006C4BD6" w:rsidP="00347DCE">
      <w:pPr>
        <w:pStyle w:val="Odstavekseznama"/>
        <w:numPr>
          <w:ilvl w:val="0"/>
          <w:numId w:val="8"/>
        </w:numPr>
        <w:rPr>
          <w:rFonts w:ascii="Arial" w:hAnsi="Arial" w:cs="Arial"/>
          <w:sz w:val="20"/>
          <w:lang w:val="sl-SI" w:eastAsia="sl-SI"/>
        </w:rPr>
      </w:pPr>
      <w:r w:rsidRPr="00E36D89">
        <w:rPr>
          <w:rFonts w:ascii="Arial" w:hAnsi="Arial" w:cs="Arial"/>
          <w:sz w:val="20"/>
          <w:lang w:val="sl-SI" w:eastAsia="sl-SI"/>
        </w:rPr>
        <w:t xml:space="preserve">Izvedbene </w:t>
      </w:r>
      <w:r w:rsidR="001A17A3">
        <w:rPr>
          <w:rFonts w:ascii="Arial" w:hAnsi="Arial" w:cs="Arial"/>
          <w:sz w:val="20"/>
          <w:lang w:val="sl-SI" w:eastAsia="sl-SI"/>
        </w:rPr>
        <w:t>u</w:t>
      </w:r>
      <w:r w:rsidRPr="00E36D89">
        <w:rPr>
          <w:rFonts w:ascii="Arial" w:hAnsi="Arial" w:cs="Arial"/>
          <w:sz w:val="20"/>
          <w:lang w:val="sl-SI" w:eastAsia="sl-SI"/>
        </w:rPr>
        <w:t>redbe Komisije (EU) 2021/2289 z dne 21. decembra 2021 o določitvi pravil za uporabo Uredbe (EU) 2021/2115 Evropskega parlamenta in Sveta o predstavitvi vsebine strateških načrtov SKP in elektronskem sistemu za varno izmenjavo informacij (UL L št. 458 z dne 22. 12. 2021, str. 463)</w:t>
      </w:r>
      <w:r w:rsidR="00AC67DE" w:rsidRPr="00E36D89">
        <w:rPr>
          <w:rFonts w:ascii="Arial" w:hAnsi="Arial" w:cs="Arial"/>
          <w:sz w:val="20"/>
          <w:lang w:val="sl-SI" w:eastAsia="sl-SI"/>
        </w:rPr>
        <w:t xml:space="preserve"> in</w:t>
      </w:r>
    </w:p>
    <w:p w14:paraId="3C332197" w14:textId="19935391" w:rsidR="00065E57" w:rsidRPr="000C0D3B" w:rsidRDefault="00651CDC" w:rsidP="000C0D3B">
      <w:pPr>
        <w:pStyle w:val="Odstavekseznama"/>
        <w:numPr>
          <w:ilvl w:val="0"/>
          <w:numId w:val="8"/>
        </w:numPr>
        <w:rPr>
          <w:rFonts w:ascii="Arial" w:hAnsi="Arial" w:cs="Arial"/>
          <w:sz w:val="20"/>
          <w:lang w:val="sl-SI" w:eastAsia="sl-SI"/>
        </w:rPr>
      </w:pPr>
      <w:r w:rsidRPr="00E36D89">
        <w:rPr>
          <w:rFonts w:ascii="Arial" w:hAnsi="Arial" w:cs="Arial"/>
          <w:sz w:val="20"/>
          <w:lang w:val="sl-SI" w:eastAsia="sl-SI"/>
        </w:rPr>
        <w:t>Delegiran</w:t>
      </w:r>
      <w:r w:rsidR="00ED4505" w:rsidRPr="00E36D89">
        <w:rPr>
          <w:rFonts w:ascii="Arial" w:hAnsi="Arial" w:cs="Arial"/>
          <w:sz w:val="20"/>
          <w:lang w:val="sl-SI" w:eastAsia="sl-SI"/>
        </w:rPr>
        <w:t>e</w:t>
      </w:r>
      <w:r w:rsidRPr="00E36D89">
        <w:rPr>
          <w:rFonts w:ascii="Arial" w:hAnsi="Arial" w:cs="Arial"/>
          <w:sz w:val="20"/>
          <w:lang w:val="sl-SI" w:eastAsia="sl-SI"/>
        </w:rPr>
        <w:t xml:space="preserve"> </w:t>
      </w:r>
      <w:r w:rsidR="001A17A3">
        <w:rPr>
          <w:rFonts w:ascii="Arial" w:hAnsi="Arial" w:cs="Arial"/>
          <w:sz w:val="20"/>
          <w:lang w:val="sl-SI" w:eastAsia="sl-SI"/>
        </w:rPr>
        <w:t>u</w:t>
      </w:r>
      <w:r w:rsidRPr="00E36D89">
        <w:rPr>
          <w:rFonts w:ascii="Arial" w:hAnsi="Arial" w:cs="Arial"/>
          <w:sz w:val="20"/>
          <w:lang w:val="sl-SI" w:eastAsia="sl-SI"/>
        </w:rPr>
        <w:t>redb</w:t>
      </w:r>
      <w:r w:rsidR="002A222D" w:rsidRPr="00E36D89">
        <w:rPr>
          <w:rFonts w:ascii="Arial" w:hAnsi="Arial" w:cs="Arial"/>
          <w:sz w:val="20"/>
          <w:lang w:val="sl-SI" w:eastAsia="sl-SI"/>
        </w:rPr>
        <w:t>e</w:t>
      </w:r>
      <w:r w:rsidRPr="00E36D89">
        <w:rPr>
          <w:rFonts w:ascii="Arial" w:hAnsi="Arial" w:cs="Arial"/>
          <w:sz w:val="20"/>
          <w:lang w:val="sl-SI" w:eastAsia="sl-SI"/>
        </w:rPr>
        <w:t xml:space="preserve"> Komisije (EU) 2022/126 z dne 7. decembra 2021 o dopolnitvi Uredbe (EU) 2021/2115 Evropskega parlamenta in Sveta z dodatnimi zahtevami za nekatere vrste intervencij, ki jih države članice določijo v svojih strateških načrtih SKP za obdobje 2023–2027 na podlagi navedene uredbe, ter pravili o deležu za standard dobrih kmetijskih in okoljskih pogojev (DKOP) 1</w:t>
      </w:r>
      <w:r w:rsidR="00ED4505" w:rsidRPr="00E36D89">
        <w:rPr>
          <w:rFonts w:ascii="Arial" w:hAnsi="Arial" w:cs="Arial"/>
          <w:sz w:val="20"/>
          <w:lang w:val="sl-SI" w:eastAsia="sl-SI"/>
        </w:rPr>
        <w:t xml:space="preserve"> </w:t>
      </w:r>
      <w:r w:rsidRPr="00E36D89">
        <w:rPr>
          <w:rFonts w:ascii="Arial" w:hAnsi="Arial" w:cs="Arial"/>
          <w:sz w:val="20"/>
          <w:lang w:val="sl-SI" w:eastAsia="sl-SI"/>
        </w:rPr>
        <w:t>(</w:t>
      </w:r>
      <w:r w:rsidR="00ED4505" w:rsidRPr="00E36D89">
        <w:rPr>
          <w:rFonts w:ascii="Arial" w:hAnsi="Arial" w:cs="Arial"/>
          <w:sz w:val="20"/>
          <w:lang w:val="sl-SI" w:eastAsia="sl-SI"/>
        </w:rPr>
        <w:t>U</w:t>
      </w:r>
      <w:r w:rsidRPr="00E36D89">
        <w:rPr>
          <w:rFonts w:ascii="Arial" w:hAnsi="Arial" w:cs="Arial"/>
          <w:sz w:val="20"/>
          <w:lang w:val="sl-SI" w:eastAsia="sl-SI"/>
        </w:rPr>
        <w:t xml:space="preserve">L L </w:t>
      </w:r>
      <w:r w:rsidR="00ED4505" w:rsidRPr="00E36D89">
        <w:rPr>
          <w:rFonts w:ascii="Arial" w:hAnsi="Arial" w:cs="Arial"/>
          <w:sz w:val="20"/>
          <w:lang w:val="sl-SI" w:eastAsia="sl-SI"/>
        </w:rPr>
        <w:t>20/52 z dne</w:t>
      </w:r>
      <w:r w:rsidRPr="00E36D89">
        <w:rPr>
          <w:rFonts w:ascii="Arial" w:hAnsi="Arial" w:cs="Arial"/>
          <w:sz w:val="20"/>
          <w:lang w:val="sl-SI" w:eastAsia="sl-SI"/>
        </w:rPr>
        <w:t xml:space="preserve"> </w:t>
      </w:r>
      <w:r w:rsidR="00ED4505" w:rsidRPr="00E36D89">
        <w:rPr>
          <w:rFonts w:ascii="Arial" w:hAnsi="Arial" w:cs="Arial"/>
          <w:sz w:val="20"/>
          <w:lang w:val="sl-SI" w:eastAsia="sl-SI"/>
        </w:rPr>
        <w:t>31.</w:t>
      </w:r>
      <w:r w:rsidRPr="00E36D89">
        <w:rPr>
          <w:rFonts w:ascii="Arial" w:hAnsi="Arial" w:cs="Arial"/>
          <w:sz w:val="20"/>
          <w:lang w:val="sl-SI" w:eastAsia="sl-SI"/>
        </w:rPr>
        <w:t xml:space="preserve"> 1. 202</w:t>
      </w:r>
      <w:r w:rsidR="00ED4505" w:rsidRPr="00E36D89">
        <w:rPr>
          <w:rFonts w:ascii="Arial" w:hAnsi="Arial" w:cs="Arial"/>
          <w:sz w:val="20"/>
          <w:lang w:val="sl-SI" w:eastAsia="sl-SI"/>
        </w:rPr>
        <w:t>2</w:t>
      </w:r>
      <w:r w:rsidR="00960A41" w:rsidRPr="00E36D89">
        <w:rPr>
          <w:rFonts w:ascii="Arial" w:hAnsi="Arial" w:cs="Arial"/>
          <w:sz w:val="20"/>
          <w:lang w:val="sl-SI" w:eastAsia="sl-SI"/>
        </w:rPr>
        <w:t>,</w:t>
      </w:r>
      <w:r w:rsidR="00AC67DE" w:rsidRPr="00E36D89">
        <w:rPr>
          <w:rFonts w:ascii="Arial" w:hAnsi="Arial" w:cs="Arial"/>
          <w:sz w:val="20"/>
          <w:lang w:val="sl-SI"/>
        </w:rPr>
        <w:t xml:space="preserve"> </w:t>
      </w:r>
      <w:r w:rsidR="00AC67DE" w:rsidRPr="00E36D89">
        <w:rPr>
          <w:rFonts w:ascii="Arial" w:hAnsi="Arial" w:cs="Arial"/>
          <w:sz w:val="20"/>
          <w:lang w:val="sl-SI" w:eastAsia="sl-SI"/>
        </w:rPr>
        <w:t xml:space="preserve">v nadaljnjem besedilu: Delegirana </w:t>
      </w:r>
      <w:r w:rsidR="001A17A3">
        <w:rPr>
          <w:rFonts w:ascii="Arial" w:hAnsi="Arial" w:cs="Arial"/>
          <w:sz w:val="20"/>
          <w:lang w:val="sl-SI" w:eastAsia="sl-SI"/>
        </w:rPr>
        <w:t>u</w:t>
      </w:r>
      <w:r w:rsidR="00AC67DE" w:rsidRPr="00E36D89">
        <w:rPr>
          <w:rFonts w:ascii="Arial" w:hAnsi="Arial" w:cs="Arial"/>
          <w:sz w:val="20"/>
          <w:lang w:val="sl-SI" w:eastAsia="sl-SI"/>
        </w:rPr>
        <w:t>redba Komisije (EU) 2022/126)</w:t>
      </w:r>
      <w:r w:rsidR="00AC67DE" w:rsidRPr="000C0D3B">
        <w:rPr>
          <w:rFonts w:ascii="Arial" w:hAnsi="Arial" w:cs="Arial"/>
          <w:sz w:val="20"/>
          <w:lang w:val="sl-SI" w:eastAsia="sl-SI"/>
        </w:rPr>
        <w:t>.</w:t>
      </w:r>
    </w:p>
    <w:p w14:paraId="109C83FC" w14:textId="77777777" w:rsidR="00ED4505" w:rsidRPr="00E36D89" w:rsidRDefault="00ED4505" w:rsidP="008D6FD0">
      <w:pPr>
        <w:rPr>
          <w:rFonts w:cs="Arial"/>
          <w:szCs w:val="20"/>
          <w:lang w:eastAsia="sl-SI"/>
        </w:rPr>
      </w:pPr>
    </w:p>
    <w:p w14:paraId="5F802420" w14:textId="77777777" w:rsidR="00781243" w:rsidRPr="00E36D89" w:rsidRDefault="00781243" w:rsidP="00E028BA">
      <w:pPr>
        <w:jc w:val="center"/>
        <w:rPr>
          <w:rFonts w:cs="Arial"/>
          <w:b/>
          <w:bCs/>
          <w:szCs w:val="20"/>
          <w:lang w:eastAsia="sl-SI"/>
        </w:rPr>
      </w:pPr>
      <w:bookmarkStart w:id="1" w:name="_Hlk123645180"/>
      <w:r w:rsidRPr="00E36D89">
        <w:rPr>
          <w:rFonts w:cs="Arial"/>
          <w:b/>
          <w:bCs/>
          <w:szCs w:val="20"/>
          <w:lang w:eastAsia="sl-SI"/>
        </w:rPr>
        <w:t>2. člen</w:t>
      </w:r>
    </w:p>
    <w:p w14:paraId="51F6C7B3" w14:textId="77777777" w:rsidR="00781243" w:rsidRPr="00E36D89" w:rsidRDefault="00781243" w:rsidP="00E028BA">
      <w:pPr>
        <w:jc w:val="center"/>
        <w:rPr>
          <w:rFonts w:cs="Arial"/>
          <w:b/>
          <w:bCs/>
          <w:szCs w:val="20"/>
          <w:lang w:eastAsia="sl-SI"/>
        </w:rPr>
      </w:pPr>
      <w:r w:rsidRPr="00E36D89">
        <w:rPr>
          <w:rFonts w:cs="Arial"/>
          <w:b/>
          <w:bCs/>
          <w:szCs w:val="20"/>
          <w:lang w:eastAsia="sl-SI"/>
        </w:rPr>
        <w:t>(intervencije in podintervencije)</w:t>
      </w:r>
    </w:p>
    <w:p w14:paraId="03580356" w14:textId="77777777" w:rsidR="00E028BA" w:rsidRPr="00E36D89" w:rsidRDefault="00E028BA" w:rsidP="008D6FD0">
      <w:pPr>
        <w:rPr>
          <w:rFonts w:cs="Arial"/>
          <w:szCs w:val="20"/>
          <w:lang w:eastAsia="sl-SI"/>
        </w:rPr>
      </w:pPr>
    </w:p>
    <w:p w14:paraId="62849D88" w14:textId="6E11D806" w:rsidR="00781243" w:rsidRPr="00E36D89" w:rsidRDefault="00781243" w:rsidP="00B873D6">
      <w:pPr>
        <w:pStyle w:val="Odstavekseznama"/>
        <w:ind w:left="360"/>
        <w:rPr>
          <w:rFonts w:ascii="Arial" w:hAnsi="Arial" w:cs="Arial"/>
          <w:sz w:val="20"/>
          <w:lang w:val="sl-SI" w:eastAsia="sl-SI"/>
        </w:rPr>
      </w:pPr>
      <w:r w:rsidRPr="00E36D89">
        <w:rPr>
          <w:rFonts w:ascii="Arial" w:hAnsi="Arial" w:cs="Arial"/>
          <w:sz w:val="20"/>
          <w:lang w:val="sl-SI" w:eastAsia="sl-SI"/>
        </w:rPr>
        <w:t>V programskem obdobju 2023–2027, ki traja od 1. januarja 2023 do 31. decembra 2027, se izvajajo naslednje intervencije in podintervencije:</w:t>
      </w:r>
    </w:p>
    <w:p w14:paraId="149C5974" w14:textId="484B6432" w:rsidR="00781243" w:rsidRPr="00E36D89" w:rsidRDefault="000C30E3" w:rsidP="00347DCE">
      <w:pPr>
        <w:pStyle w:val="Odstavekseznama"/>
        <w:numPr>
          <w:ilvl w:val="0"/>
          <w:numId w:val="10"/>
        </w:numPr>
        <w:ind w:left="720"/>
        <w:rPr>
          <w:rFonts w:ascii="Arial" w:hAnsi="Arial" w:cs="Arial"/>
          <w:sz w:val="20"/>
          <w:lang w:val="sl-SI" w:eastAsia="sl-SI"/>
        </w:rPr>
      </w:pPr>
      <w:r w:rsidRPr="00E36D89">
        <w:rPr>
          <w:rFonts w:ascii="Arial" w:hAnsi="Arial" w:cs="Arial"/>
          <w:sz w:val="20"/>
          <w:lang w:val="sl-SI" w:eastAsia="sl-SI"/>
        </w:rPr>
        <w:t>i</w:t>
      </w:r>
      <w:r w:rsidR="00623592" w:rsidRPr="00E36D89">
        <w:rPr>
          <w:rFonts w:ascii="Arial" w:hAnsi="Arial" w:cs="Arial"/>
          <w:sz w:val="20"/>
          <w:lang w:val="sl-SI" w:eastAsia="sl-SI"/>
        </w:rPr>
        <w:t xml:space="preserve">ntervencija </w:t>
      </w:r>
      <w:r w:rsidR="00781243" w:rsidRPr="00E36D89">
        <w:rPr>
          <w:rFonts w:ascii="Arial" w:hAnsi="Arial" w:cs="Arial"/>
          <w:sz w:val="20"/>
          <w:lang w:val="sl-SI" w:eastAsia="sl-SI"/>
        </w:rPr>
        <w:t>prenos znanja v čebelarstvu</w:t>
      </w:r>
      <w:r w:rsidR="006E46FB" w:rsidRPr="00E36D89">
        <w:rPr>
          <w:rFonts w:ascii="Arial" w:hAnsi="Arial" w:cs="Arial"/>
          <w:sz w:val="20"/>
          <w:lang w:val="sl-SI" w:eastAsia="sl-SI"/>
        </w:rPr>
        <w:t xml:space="preserve"> z oznako</w:t>
      </w:r>
      <w:r w:rsidR="00781243" w:rsidRPr="00E36D89">
        <w:rPr>
          <w:rFonts w:ascii="Arial" w:hAnsi="Arial" w:cs="Arial"/>
          <w:sz w:val="20"/>
          <w:lang w:val="sl-SI" w:eastAsia="sl-SI"/>
        </w:rPr>
        <w:t xml:space="preserve"> SI01</w:t>
      </w:r>
      <w:r w:rsidR="006E46FB" w:rsidRPr="00E36D89">
        <w:rPr>
          <w:rFonts w:ascii="Arial" w:hAnsi="Arial" w:cs="Arial"/>
          <w:sz w:val="20"/>
          <w:lang w:val="sl-SI" w:eastAsia="sl-SI"/>
        </w:rPr>
        <w:t xml:space="preserve"> iz strateškega načrta</w:t>
      </w:r>
      <w:r w:rsidR="00781243" w:rsidRPr="00E36D89">
        <w:rPr>
          <w:rFonts w:ascii="Arial" w:hAnsi="Arial" w:cs="Arial"/>
          <w:sz w:val="20"/>
          <w:lang w:val="sl-SI" w:eastAsia="sl-SI"/>
        </w:rPr>
        <w:t>:</w:t>
      </w:r>
    </w:p>
    <w:p w14:paraId="4D2071F5" w14:textId="0F4F9E4B" w:rsidR="00781243" w:rsidRPr="00E36D89" w:rsidRDefault="001035F8" w:rsidP="00347DCE">
      <w:pPr>
        <w:pStyle w:val="Odstavekseznama"/>
        <w:numPr>
          <w:ilvl w:val="0"/>
          <w:numId w:val="11"/>
        </w:numPr>
        <w:ind w:left="1080"/>
        <w:rPr>
          <w:rFonts w:ascii="Arial" w:hAnsi="Arial" w:cs="Arial"/>
          <w:sz w:val="20"/>
          <w:lang w:val="sl-SI" w:eastAsia="sl-SI"/>
        </w:rPr>
      </w:pPr>
      <w:r w:rsidRPr="00E36D89">
        <w:rPr>
          <w:rFonts w:ascii="Arial" w:hAnsi="Arial" w:cs="Arial"/>
          <w:sz w:val="20"/>
          <w:lang w:val="sl-SI" w:eastAsia="sl-SI"/>
        </w:rPr>
        <w:t>p</w:t>
      </w:r>
      <w:r w:rsidR="00623592" w:rsidRPr="00E36D89">
        <w:rPr>
          <w:rFonts w:ascii="Arial" w:hAnsi="Arial" w:cs="Arial"/>
          <w:sz w:val="20"/>
          <w:lang w:val="sl-SI" w:eastAsia="sl-SI"/>
        </w:rPr>
        <w:t xml:space="preserve">odintervencija </w:t>
      </w:r>
      <w:r w:rsidR="00781243" w:rsidRPr="00E36D89">
        <w:rPr>
          <w:rFonts w:ascii="Arial" w:hAnsi="Arial" w:cs="Arial"/>
          <w:sz w:val="20"/>
          <w:lang w:val="sl-SI" w:eastAsia="sl-SI"/>
        </w:rPr>
        <w:t>usposabljanje v čebelarstvu</w:t>
      </w:r>
      <w:r w:rsidR="00ED4505" w:rsidRPr="00E36D89">
        <w:rPr>
          <w:rFonts w:ascii="Arial" w:hAnsi="Arial" w:cs="Arial"/>
          <w:sz w:val="20"/>
          <w:lang w:val="sl-SI"/>
        </w:rPr>
        <w:t xml:space="preserve"> </w:t>
      </w:r>
      <w:r w:rsidR="00ED4505" w:rsidRPr="00E36D89">
        <w:rPr>
          <w:rFonts w:ascii="Arial" w:hAnsi="Arial" w:cs="Arial"/>
          <w:sz w:val="20"/>
          <w:lang w:val="sl-SI" w:eastAsia="sl-SI"/>
        </w:rPr>
        <w:t>z oznako</w:t>
      </w:r>
      <w:r w:rsidR="00781243" w:rsidRPr="00E36D89">
        <w:rPr>
          <w:rFonts w:ascii="Arial" w:hAnsi="Arial" w:cs="Arial"/>
          <w:sz w:val="20"/>
          <w:lang w:val="sl-SI" w:eastAsia="sl-SI"/>
        </w:rPr>
        <w:t xml:space="preserve"> SI01.01</w:t>
      </w:r>
      <w:r w:rsidR="00ED4505" w:rsidRPr="00E36D89">
        <w:rPr>
          <w:rFonts w:ascii="Arial" w:hAnsi="Arial" w:cs="Arial"/>
          <w:sz w:val="20"/>
          <w:lang w:val="sl-SI"/>
        </w:rPr>
        <w:t xml:space="preserve"> </w:t>
      </w:r>
      <w:r w:rsidR="00ED4505" w:rsidRPr="00E36D89">
        <w:rPr>
          <w:rFonts w:ascii="Arial" w:hAnsi="Arial" w:cs="Arial"/>
          <w:sz w:val="20"/>
          <w:lang w:val="sl-SI" w:eastAsia="sl-SI"/>
        </w:rPr>
        <w:t>iz strateškega načrta</w:t>
      </w:r>
      <w:r w:rsidR="00781243" w:rsidRPr="00E36D89">
        <w:rPr>
          <w:rFonts w:ascii="Arial" w:hAnsi="Arial" w:cs="Arial"/>
          <w:sz w:val="20"/>
          <w:lang w:val="sl-SI" w:eastAsia="sl-SI"/>
        </w:rPr>
        <w:t>,</w:t>
      </w:r>
    </w:p>
    <w:p w14:paraId="70C0B465" w14:textId="32C8A4AB" w:rsidR="00781243" w:rsidRPr="00E36D89" w:rsidRDefault="001035F8" w:rsidP="00347DCE">
      <w:pPr>
        <w:pStyle w:val="Odstavekseznama"/>
        <w:numPr>
          <w:ilvl w:val="0"/>
          <w:numId w:val="11"/>
        </w:numPr>
        <w:ind w:left="1080"/>
        <w:rPr>
          <w:rFonts w:ascii="Arial" w:hAnsi="Arial" w:cs="Arial"/>
          <w:sz w:val="20"/>
          <w:lang w:val="sl-SI" w:eastAsia="sl-SI"/>
        </w:rPr>
      </w:pPr>
      <w:r w:rsidRPr="00E36D89">
        <w:rPr>
          <w:rFonts w:ascii="Arial" w:hAnsi="Arial" w:cs="Arial"/>
          <w:sz w:val="20"/>
          <w:lang w:val="sl-SI" w:eastAsia="sl-SI"/>
        </w:rPr>
        <w:t xml:space="preserve">podintervencija </w:t>
      </w:r>
      <w:r w:rsidR="00781243" w:rsidRPr="00E36D89">
        <w:rPr>
          <w:rFonts w:ascii="Arial" w:hAnsi="Arial" w:cs="Arial"/>
          <w:sz w:val="20"/>
          <w:lang w:val="sl-SI" w:eastAsia="sl-SI"/>
        </w:rPr>
        <w:t xml:space="preserve">izobraževanje s področja zdravstvenega varstva čebel </w:t>
      </w:r>
      <w:r w:rsidR="00ED4505" w:rsidRPr="00E36D89">
        <w:rPr>
          <w:rFonts w:ascii="Arial" w:hAnsi="Arial" w:cs="Arial"/>
          <w:sz w:val="20"/>
          <w:lang w:val="sl-SI" w:eastAsia="sl-SI"/>
        </w:rPr>
        <w:t>z oznako</w:t>
      </w:r>
      <w:r w:rsidR="000C30E3" w:rsidRPr="00E36D89">
        <w:rPr>
          <w:rFonts w:ascii="Arial" w:hAnsi="Arial" w:cs="Arial"/>
          <w:sz w:val="20"/>
          <w:lang w:val="sl-SI" w:eastAsia="sl-SI"/>
        </w:rPr>
        <w:t xml:space="preserve"> </w:t>
      </w:r>
      <w:r w:rsidR="00781243" w:rsidRPr="00E36D89">
        <w:rPr>
          <w:rFonts w:ascii="Arial" w:hAnsi="Arial" w:cs="Arial"/>
          <w:sz w:val="20"/>
          <w:lang w:val="sl-SI" w:eastAsia="sl-SI"/>
        </w:rPr>
        <w:t>SI01.02</w:t>
      </w:r>
      <w:r w:rsidR="00ED4505" w:rsidRPr="00E36D89">
        <w:rPr>
          <w:rFonts w:ascii="Arial" w:hAnsi="Arial" w:cs="Arial"/>
          <w:sz w:val="20"/>
          <w:lang w:val="sl-SI"/>
        </w:rPr>
        <w:t xml:space="preserve"> </w:t>
      </w:r>
      <w:r w:rsidR="00ED4505" w:rsidRPr="00E36D89">
        <w:rPr>
          <w:rFonts w:ascii="Arial" w:hAnsi="Arial" w:cs="Arial"/>
          <w:sz w:val="20"/>
          <w:lang w:val="sl-SI" w:eastAsia="sl-SI"/>
        </w:rPr>
        <w:t>iz strateškega načrta</w:t>
      </w:r>
      <w:r w:rsidR="00781243" w:rsidRPr="00E36D89">
        <w:rPr>
          <w:rFonts w:ascii="Arial" w:hAnsi="Arial" w:cs="Arial"/>
          <w:sz w:val="20"/>
          <w:lang w:val="sl-SI" w:eastAsia="sl-SI"/>
        </w:rPr>
        <w:t>,</w:t>
      </w:r>
    </w:p>
    <w:p w14:paraId="2BD57237" w14:textId="56620AAA" w:rsidR="00781243" w:rsidRPr="00E36D89" w:rsidRDefault="001035F8" w:rsidP="00347DCE">
      <w:pPr>
        <w:pStyle w:val="Odstavekseznama"/>
        <w:numPr>
          <w:ilvl w:val="0"/>
          <w:numId w:val="11"/>
        </w:numPr>
        <w:ind w:left="1080"/>
        <w:rPr>
          <w:rFonts w:ascii="Arial" w:hAnsi="Arial" w:cs="Arial"/>
          <w:sz w:val="20"/>
          <w:lang w:val="sl-SI" w:eastAsia="sl-SI"/>
        </w:rPr>
      </w:pPr>
      <w:r w:rsidRPr="00E36D89">
        <w:rPr>
          <w:rFonts w:ascii="Arial" w:hAnsi="Arial" w:cs="Arial"/>
          <w:sz w:val="20"/>
          <w:lang w:val="sl-SI" w:eastAsia="sl-SI"/>
        </w:rPr>
        <w:t xml:space="preserve">podintervencija </w:t>
      </w:r>
      <w:r w:rsidR="00781243" w:rsidRPr="00E36D89">
        <w:rPr>
          <w:rFonts w:ascii="Arial" w:hAnsi="Arial" w:cs="Arial"/>
          <w:sz w:val="20"/>
          <w:lang w:val="sl-SI" w:eastAsia="sl-SI"/>
        </w:rPr>
        <w:t xml:space="preserve">vzdrževanje čebelnjakov in čebeljih družin za prenos znanja v čebelarstvu </w:t>
      </w:r>
      <w:r w:rsidR="00ED4505" w:rsidRPr="00E36D89">
        <w:rPr>
          <w:rFonts w:ascii="Arial" w:hAnsi="Arial" w:cs="Arial"/>
          <w:sz w:val="20"/>
          <w:lang w:val="sl-SI" w:eastAsia="sl-SI"/>
        </w:rPr>
        <w:t xml:space="preserve">z oznako </w:t>
      </w:r>
      <w:r w:rsidR="00781243" w:rsidRPr="00E36D89">
        <w:rPr>
          <w:rFonts w:ascii="Arial" w:hAnsi="Arial" w:cs="Arial"/>
          <w:sz w:val="20"/>
          <w:lang w:val="sl-SI" w:eastAsia="sl-SI"/>
        </w:rPr>
        <w:t>SI01.03</w:t>
      </w:r>
      <w:r w:rsidR="00ED4505" w:rsidRPr="00E36D89">
        <w:rPr>
          <w:rFonts w:ascii="Arial" w:hAnsi="Arial" w:cs="Arial"/>
          <w:sz w:val="20"/>
          <w:lang w:val="sl-SI"/>
        </w:rPr>
        <w:t xml:space="preserve"> </w:t>
      </w:r>
      <w:r w:rsidR="00ED4505" w:rsidRPr="00E36D89">
        <w:rPr>
          <w:rFonts w:ascii="Arial" w:hAnsi="Arial" w:cs="Arial"/>
          <w:sz w:val="20"/>
          <w:lang w:val="sl-SI" w:eastAsia="sl-SI"/>
        </w:rPr>
        <w:t>iz strateškega načrta</w:t>
      </w:r>
      <w:r w:rsidR="00781243" w:rsidRPr="00E36D89">
        <w:rPr>
          <w:rFonts w:ascii="Arial" w:hAnsi="Arial" w:cs="Arial"/>
          <w:sz w:val="20"/>
          <w:lang w:val="sl-SI" w:eastAsia="sl-SI"/>
        </w:rPr>
        <w:t>;</w:t>
      </w:r>
    </w:p>
    <w:p w14:paraId="368B74A2" w14:textId="0A3FEDBC" w:rsidR="00781243" w:rsidRPr="00E36D89" w:rsidRDefault="001035F8" w:rsidP="00347DCE">
      <w:pPr>
        <w:pStyle w:val="Odstavekseznama"/>
        <w:numPr>
          <w:ilvl w:val="0"/>
          <w:numId w:val="10"/>
        </w:numPr>
        <w:ind w:left="720"/>
        <w:rPr>
          <w:rFonts w:ascii="Arial" w:hAnsi="Arial" w:cs="Arial"/>
          <w:sz w:val="20"/>
          <w:lang w:val="sl-SI" w:eastAsia="sl-SI"/>
        </w:rPr>
      </w:pPr>
      <w:r w:rsidRPr="00E36D89">
        <w:rPr>
          <w:rFonts w:ascii="Arial" w:hAnsi="Arial" w:cs="Arial"/>
          <w:sz w:val="20"/>
          <w:lang w:val="sl-SI" w:eastAsia="sl-SI"/>
        </w:rPr>
        <w:t xml:space="preserve">intervencija </w:t>
      </w:r>
      <w:r w:rsidR="00781243" w:rsidRPr="00E36D89">
        <w:rPr>
          <w:rFonts w:ascii="Arial" w:hAnsi="Arial" w:cs="Arial"/>
          <w:sz w:val="20"/>
          <w:lang w:val="sl-SI" w:eastAsia="sl-SI"/>
        </w:rPr>
        <w:t>podpora čebelarjem in čebelarskim društvom</w:t>
      </w:r>
      <w:r w:rsidR="00ED4505" w:rsidRPr="00E36D89">
        <w:rPr>
          <w:rFonts w:ascii="Arial" w:hAnsi="Arial" w:cs="Arial"/>
          <w:sz w:val="20"/>
          <w:lang w:val="sl-SI"/>
        </w:rPr>
        <w:t xml:space="preserve"> </w:t>
      </w:r>
      <w:r w:rsidR="00ED4505" w:rsidRPr="00E36D89">
        <w:rPr>
          <w:rFonts w:ascii="Arial" w:hAnsi="Arial" w:cs="Arial"/>
          <w:sz w:val="20"/>
          <w:lang w:val="sl-SI" w:eastAsia="sl-SI"/>
        </w:rPr>
        <w:t>z oznako</w:t>
      </w:r>
      <w:r w:rsidR="00781243" w:rsidRPr="00E36D89">
        <w:rPr>
          <w:rFonts w:ascii="Arial" w:hAnsi="Arial" w:cs="Arial"/>
          <w:sz w:val="20"/>
          <w:lang w:val="sl-SI" w:eastAsia="sl-SI"/>
        </w:rPr>
        <w:t xml:space="preserve"> SI02</w:t>
      </w:r>
      <w:r w:rsidR="00ED4505" w:rsidRPr="00E36D89">
        <w:rPr>
          <w:rFonts w:ascii="Arial" w:hAnsi="Arial" w:cs="Arial"/>
          <w:sz w:val="20"/>
          <w:lang w:val="sl-SI"/>
        </w:rPr>
        <w:t xml:space="preserve"> </w:t>
      </w:r>
      <w:r w:rsidR="00ED4505" w:rsidRPr="00E36D89">
        <w:rPr>
          <w:rFonts w:ascii="Arial" w:hAnsi="Arial" w:cs="Arial"/>
          <w:sz w:val="20"/>
          <w:lang w:val="sl-SI" w:eastAsia="sl-SI"/>
        </w:rPr>
        <w:t>iz strateškega načrta</w:t>
      </w:r>
      <w:r w:rsidR="00781243" w:rsidRPr="00E36D89">
        <w:rPr>
          <w:rFonts w:ascii="Arial" w:hAnsi="Arial" w:cs="Arial"/>
          <w:sz w:val="20"/>
          <w:lang w:val="sl-SI" w:eastAsia="sl-SI"/>
        </w:rPr>
        <w:t>:</w:t>
      </w:r>
    </w:p>
    <w:p w14:paraId="1F063DB9" w14:textId="518FEDD5" w:rsidR="00781243" w:rsidRPr="00E36D89" w:rsidRDefault="001035F8" w:rsidP="00347DCE">
      <w:pPr>
        <w:pStyle w:val="Odstavekseznama"/>
        <w:numPr>
          <w:ilvl w:val="0"/>
          <w:numId w:val="12"/>
        </w:numPr>
        <w:ind w:left="1080"/>
        <w:rPr>
          <w:rFonts w:ascii="Arial" w:hAnsi="Arial" w:cs="Arial"/>
          <w:sz w:val="20"/>
          <w:lang w:val="sl-SI" w:eastAsia="sl-SI"/>
        </w:rPr>
      </w:pPr>
      <w:r w:rsidRPr="00E36D89">
        <w:rPr>
          <w:rFonts w:ascii="Arial" w:hAnsi="Arial" w:cs="Arial"/>
          <w:sz w:val="20"/>
          <w:lang w:val="sl-SI" w:eastAsia="sl-SI"/>
        </w:rPr>
        <w:t xml:space="preserve">podintervencija </w:t>
      </w:r>
      <w:r w:rsidR="00781243" w:rsidRPr="00E36D89">
        <w:rPr>
          <w:rFonts w:ascii="Arial" w:hAnsi="Arial" w:cs="Arial"/>
          <w:sz w:val="20"/>
          <w:lang w:val="sl-SI" w:eastAsia="sl-SI"/>
        </w:rPr>
        <w:t>sofinanciranje nakupa čebelarske opreme</w:t>
      </w:r>
      <w:r w:rsidR="00ED4505" w:rsidRPr="00E36D89">
        <w:rPr>
          <w:rFonts w:ascii="Arial" w:hAnsi="Arial" w:cs="Arial"/>
          <w:sz w:val="20"/>
          <w:lang w:val="sl-SI"/>
        </w:rPr>
        <w:t xml:space="preserve"> </w:t>
      </w:r>
      <w:r w:rsidR="00ED4505" w:rsidRPr="00E36D89">
        <w:rPr>
          <w:rFonts w:ascii="Arial" w:hAnsi="Arial" w:cs="Arial"/>
          <w:sz w:val="20"/>
          <w:lang w:val="sl-SI" w:eastAsia="sl-SI"/>
        </w:rPr>
        <w:t>z oznako</w:t>
      </w:r>
      <w:r w:rsidR="00781243" w:rsidRPr="00E36D89">
        <w:rPr>
          <w:rFonts w:ascii="Arial" w:hAnsi="Arial" w:cs="Arial"/>
          <w:sz w:val="20"/>
          <w:lang w:val="sl-SI" w:eastAsia="sl-SI"/>
        </w:rPr>
        <w:t xml:space="preserve"> SI02.01</w:t>
      </w:r>
      <w:r w:rsidR="00ED4505" w:rsidRPr="00E36D89">
        <w:rPr>
          <w:rFonts w:ascii="Arial" w:hAnsi="Arial" w:cs="Arial"/>
          <w:sz w:val="20"/>
          <w:lang w:val="sl-SI"/>
        </w:rPr>
        <w:t xml:space="preserve"> </w:t>
      </w:r>
      <w:r w:rsidR="00ED4505" w:rsidRPr="00E36D89">
        <w:rPr>
          <w:rFonts w:ascii="Arial" w:hAnsi="Arial" w:cs="Arial"/>
          <w:sz w:val="20"/>
          <w:lang w:val="sl-SI" w:eastAsia="sl-SI"/>
        </w:rPr>
        <w:t>iz strateškega načrta</w:t>
      </w:r>
      <w:r w:rsidR="00781243" w:rsidRPr="00E36D89">
        <w:rPr>
          <w:rFonts w:ascii="Arial" w:hAnsi="Arial" w:cs="Arial"/>
          <w:sz w:val="20"/>
          <w:lang w:val="sl-SI" w:eastAsia="sl-SI"/>
        </w:rPr>
        <w:t>,</w:t>
      </w:r>
    </w:p>
    <w:p w14:paraId="4D7AB800" w14:textId="19A3E87C" w:rsidR="00781243" w:rsidRPr="00E36D89" w:rsidRDefault="001035F8" w:rsidP="00347DCE">
      <w:pPr>
        <w:pStyle w:val="Odstavekseznama"/>
        <w:numPr>
          <w:ilvl w:val="0"/>
          <w:numId w:val="12"/>
        </w:numPr>
        <w:ind w:left="1080"/>
        <w:rPr>
          <w:rFonts w:ascii="Arial" w:hAnsi="Arial" w:cs="Arial"/>
          <w:sz w:val="20"/>
          <w:lang w:val="sl-SI" w:eastAsia="sl-SI"/>
        </w:rPr>
      </w:pPr>
      <w:r w:rsidRPr="00E36D89">
        <w:rPr>
          <w:rFonts w:ascii="Arial" w:hAnsi="Arial" w:cs="Arial"/>
          <w:sz w:val="20"/>
          <w:lang w:val="sl-SI" w:eastAsia="sl-SI"/>
        </w:rPr>
        <w:t xml:space="preserve">podintervencija </w:t>
      </w:r>
      <w:r w:rsidR="00781243" w:rsidRPr="00E36D89">
        <w:rPr>
          <w:rFonts w:ascii="Arial" w:hAnsi="Arial" w:cs="Arial"/>
          <w:sz w:val="20"/>
          <w:lang w:val="sl-SI" w:eastAsia="sl-SI"/>
        </w:rPr>
        <w:t>sofinanciranje obnove tipičnih čebelnjakov</w:t>
      </w:r>
      <w:r w:rsidR="00ED4505" w:rsidRPr="00E36D89">
        <w:rPr>
          <w:rFonts w:ascii="Arial" w:hAnsi="Arial" w:cs="Arial"/>
          <w:sz w:val="20"/>
          <w:lang w:val="sl-SI"/>
        </w:rPr>
        <w:t xml:space="preserve"> </w:t>
      </w:r>
      <w:r w:rsidR="00ED4505" w:rsidRPr="00E36D89">
        <w:rPr>
          <w:rFonts w:ascii="Arial" w:hAnsi="Arial" w:cs="Arial"/>
          <w:sz w:val="20"/>
          <w:lang w:val="sl-SI" w:eastAsia="sl-SI"/>
        </w:rPr>
        <w:t>z oznako</w:t>
      </w:r>
      <w:r w:rsidR="00781243" w:rsidRPr="00E36D89">
        <w:rPr>
          <w:rFonts w:ascii="Arial" w:hAnsi="Arial" w:cs="Arial"/>
          <w:sz w:val="20"/>
          <w:lang w:val="sl-SI" w:eastAsia="sl-SI"/>
        </w:rPr>
        <w:t xml:space="preserve"> SI02.02</w:t>
      </w:r>
      <w:r w:rsidR="00ED4505" w:rsidRPr="00E36D89">
        <w:rPr>
          <w:rFonts w:ascii="Arial" w:hAnsi="Arial" w:cs="Arial"/>
          <w:sz w:val="20"/>
          <w:lang w:val="sl-SI"/>
        </w:rPr>
        <w:t xml:space="preserve"> </w:t>
      </w:r>
      <w:r w:rsidR="00ED4505" w:rsidRPr="00E36D89">
        <w:rPr>
          <w:rFonts w:ascii="Arial" w:hAnsi="Arial" w:cs="Arial"/>
          <w:sz w:val="20"/>
          <w:lang w:val="sl-SI" w:eastAsia="sl-SI"/>
        </w:rPr>
        <w:t>iz strateškega načrta</w:t>
      </w:r>
      <w:r w:rsidR="00781243" w:rsidRPr="00E36D89">
        <w:rPr>
          <w:rFonts w:ascii="Arial" w:hAnsi="Arial" w:cs="Arial"/>
          <w:sz w:val="20"/>
          <w:lang w:val="sl-SI" w:eastAsia="sl-SI"/>
        </w:rPr>
        <w:t>,</w:t>
      </w:r>
    </w:p>
    <w:p w14:paraId="77F1B103" w14:textId="4FAA335D" w:rsidR="00781243" w:rsidRPr="00E36D89" w:rsidRDefault="001035F8" w:rsidP="00347DCE">
      <w:pPr>
        <w:pStyle w:val="Odstavekseznama"/>
        <w:numPr>
          <w:ilvl w:val="0"/>
          <w:numId w:val="12"/>
        </w:numPr>
        <w:ind w:left="1080"/>
        <w:rPr>
          <w:rFonts w:ascii="Arial" w:hAnsi="Arial" w:cs="Arial"/>
          <w:sz w:val="20"/>
          <w:lang w:val="sl-SI" w:eastAsia="sl-SI"/>
        </w:rPr>
      </w:pPr>
      <w:r w:rsidRPr="00E36D89">
        <w:rPr>
          <w:rFonts w:ascii="Arial" w:hAnsi="Arial" w:cs="Arial"/>
          <w:sz w:val="20"/>
          <w:lang w:val="sl-SI" w:eastAsia="sl-SI"/>
        </w:rPr>
        <w:t xml:space="preserve">podintervencija </w:t>
      </w:r>
      <w:r w:rsidR="00781243" w:rsidRPr="00E36D89">
        <w:rPr>
          <w:rFonts w:ascii="Arial" w:hAnsi="Arial" w:cs="Arial"/>
          <w:sz w:val="20"/>
          <w:lang w:val="sl-SI" w:eastAsia="sl-SI"/>
        </w:rPr>
        <w:t>sofinanciranje zdravil</w:t>
      </w:r>
      <w:r w:rsidR="000C2090">
        <w:rPr>
          <w:rFonts w:ascii="Arial" w:hAnsi="Arial" w:cs="Arial"/>
          <w:sz w:val="20"/>
          <w:lang w:val="sl-SI" w:eastAsia="sl-SI"/>
        </w:rPr>
        <w:t>,</w:t>
      </w:r>
      <w:r w:rsidR="00781243" w:rsidRPr="00E36D89">
        <w:rPr>
          <w:rFonts w:ascii="Arial" w:hAnsi="Arial" w:cs="Arial"/>
          <w:sz w:val="20"/>
          <w:lang w:val="sl-SI" w:eastAsia="sl-SI"/>
        </w:rPr>
        <w:t xml:space="preserve"> dovoljenih v ekološkem čebelarstvu</w:t>
      </w:r>
      <w:r w:rsidR="000C2090">
        <w:rPr>
          <w:rFonts w:ascii="Arial" w:hAnsi="Arial" w:cs="Arial"/>
          <w:sz w:val="20"/>
          <w:lang w:val="sl-SI" w:eastAsia="sl-SI"/>
        </w:rPr>
        <w:t>,</w:t>
      </w:r>
      <w:r w:rsidR="00ED4505" w:rsidRPr="00E36D89">
        <w:rPr>
          <w:rFonts w:ascii="Arial" w:hAnsi="Arial" w:cs="Arial"/>
          <w:sz w:val="20"/>
          <w:lang w:val="sl-SI"/>
        </w:rPr>
        <w:t xml:space="preserve"> </w:t>
      </w:r>
      <w:r w:rsidR="00ED4505" w:rsidRPr="00E36D89">
        <w:rPr>
          <w:rFonts w:ascii="Arial" w:hAnsi="Arial" w:cs="Arial"/>
          <w:sz w:val="20"/>
          <w:lang w:val="sl-SI" w:eastAsia="sl-SI"/>
        </w:rPr>
        <w:t>z oznako</w:t>
      </w:r>
      <w:r w:rsidR="00781243" w:rsidRPr="00E36D89">
        <w:rPr>
          <w:rFonts w:ascii="Arial" w:hAnsi="Arial" w:cs="Arial"/>
          <w:sz w:val="20"/>
          <w:lang w:val="sl-SI" w:eastAsia="sl-SI"/>
        </w:rPr>
        <w:t xml:space="preserve"> SI02.03</w:t>
      </w:r>
      <w:r w:rsidR="00ED4505" w:rsidRPr="00E36D89">
        <w:rPr>
          <w:rFonts w:ascii="Arial" w:hAnsi="Arial" w:cs="Arial"/>
          <w:sz w:val="20"/>
          <w:lang w:val="sl-SI"/>
        </w:rPr>
        <w:t xml:space="preserve"> </w:t>
      </w:r>
      <w:r w:rsidR="00ED4505" w:rsidRPr="00E36D89">
        <w:rPr>
          <w:rFonts w:ascii="Arial" w:hAnsi="Arial" w:cs="Arial"/>
          <w:sz w:val="20"/>
          <w:lang w:val="sl-SI" w:eastAsia="sl-SI"/>
        </w:rPr>
        <w:t>iz strateškega načrta</w:t>
      </w:r>
      <w:r w:rsidR="00781243" w:rsidRPr="00E36D89">
        <w:rPr>
          <w:rFonts w:ascii="Arial" w:hAnsi="Arial" w:cs="Arial"/>
          <w:sz w:val="20"/>
          <w:lang w:val="sl-SI" w:eastAsia="sl-SI"/>
        </w:rPr>
        <w:t>,</w:t>
      </w:r>
    </w:p>
    <w:p w14:paraId="0E20B834" w14:textId="279498D3" w:rsidR="00781243" w:rsidRPr="00E36D89" w:rsidRDefault="00781243" w:rsidP="00D54FAF">
      <w:pPr>
        <w:ind w:left="720"/>
        <w:rPr>
          <w:rFonts w:cs="Arial"/>
          <w:szCs w:val="20"/>
          <w:lang w:eastAsia="sl-SI"/>
        </w:rPr>
      </w:pPr>
      <w:r w:rsidRPr="00E36D89">
        <w:rPr>
          <w:rFonts w:cs="Arial"/>
          <w:szCs w:val="20"/>
          <w:lang w:eastAsia="sl-SI"/>
        </w:rPr>
        <w:t xml:space="preserve">č) </w:t>
      </w:r>
      <w:r w:rsidR="001035F8" w:rsidRPr="00E36D89">
        <w:rPr>
          <w:rFonts w:cs="Arial"/>
          <w:szCs w:val="20"/>
          <w:lang w:eastAsia="sl-SI"/>
        </w:rPr>
        <w:t xml:space="preserve">podintervencija </w:t>
      </w:r>
      <w:r w:rsidRPr="00E36D89">
        <w:rPr>
          <w:rFonts w:cs="Arial"/>
          <w:szCs w:val="20"/>
          <w:lang w:eastAsia="sl-SI"/>
        </w:rPr>
        <w:t>sofinanciranje sadik medovitih rastlin</w:t>
      </w:r>
      <w:r w:rsidR="000C2090">
        <w:rPr>
          <w:rFonts w:cs="Arial"/>
          <w:szCs w:val="20"/>
          <w:lang w:eastAsia="sl-SI"/>
        </w:rPr>
        <w:t>,</w:t>
      </w:r>
      <w:r w:rsidRPr="00E36D89">
        <w:rPr>
          <w:rFonts w:cs="Arial"/>
          <w:szCs w:val="20"/>
          <w:lang w:eastAsia="sl-SI"/>
        </w:rPr>
        <w:t xml:space="preserve"> posajenih za čebelarjenje in ne za pridelavo rastlin</w:t>
      </w:r>
      <w:r w:rsidR="000C2090">
        <w:rPr>
          <w:rFonts w:cs="Arial"/>
          <w:szCs w:val="20"/>
          <w:lang w:eastAsia="sl-SI"/>
        </w:rPr>
        <w:t>,</w:t>
      </w:r>
      <w:r w:rsidR="00ED4505" w:rsidRPr="00E36D89">
        <w:rPr>
          <w:rFonts w:cs="Arial"/>
          <w:szCs w:val="20"/>
        </w:rPr>
        <w:t xml:space="preserve"> </w:t>
      </w:r>
      <w:r w:rsidR="00ED4505" w:rsidRPr="00E36D89">
        <w:rPr>
          <w:rFonts w:cs="Arial"/>
          <w:szCs w:val="20"/>
          <w:lang w:eastAsia="sl-SI"/>
        </w:rPr>
        <w:t>z oznako</w:t>
      </w:r>
      <w:r w:rsidRPr="00E36D89">
        <w:rPr>
          <w:rFonts w:cs="Arial"/>
          <w:szCs w:val="20"/>
          <w:lang w:eastAsia="sl-SI"/>
        </w:rPr>
        <w:t xml:space="preserve"> SI02.04</w:t>
      </w:r>
      <w:r w:rsidR="00ED4505" w:rsidRPr="00E36D89">
        <w:rPr>
          <w:rFonts w:cs="Arial"/>
          <w:szCs w:val="20"/>
        </w:rPr>
        <w:t xml:space="preserve"> </w:t>
      </w:r>
      <w:r w:rsidR="00ED4505" w:rsidRPr="00E36D89">
        <w:rPr>
          <w:rFonts w:cs="Arial"/>
          <w:szCs w:val="20"/>
          <w:lang w:eastAsia="sl-SI"/>
        </w:rPr>
        <w:t>iz strateškega načrta</w:t>
      </w:r>
      <w:r w:rsidRPr="00E36D89">
        <w:rPr>
          <w:rFonts w:cs="Arial"/>
          <w:szCs w:val="20"/>
          <w:lang w:eastAsia="sl-SI"/>
        </w:rPr>
        <w:t>,</w:t>
      </w:r>
    </w:p>
    <w:p w14:paraId="18475CF6" w14:textId="67FB3E79" w:rsidR="00781243" w:rsidRPr="00E36D89" w:rsidRDefault="001035F8" w:rsidP="00347DCE">
      <w:pPr>
        <w:pStyle w:val="Odstavekseznama"/>
        <w:numPr>
          <w:ilvl w:val="0"/>
          <w:numId w:val="12"/>
        </w:numPr>
        <w:ind w:left="1080"/>
        <w:rPr>
          <w:rFonts w:ascii="Arial" w:hAnsi="Arial" w:cs="Arial"/>
          <w:sz w:val="20"/>
          <w:lang w:val="sl-SI" w:eastAsia="sl-SI"/>
        </w:rPr>
      </w:pPr>
      <w:r w:rsidRPr="00E36D89">
        <w:rPr>
          <w:rFonts w:ascii="Arial" w:hAnsi="Arial" w:cs="Arial"/>
          <w:sz w:val="20"/>
          <w:lang w:val="sl-SI" w:eastAsia="sl-SI"/>
        </w:rPr>
        <w:t xml:space="preserve">podintervencija </w:t>
      </w:r>
      <w:r w:rsidR="00781243" w:rsidRPr="00E36D89">
        <w:rPr>
          <w:rFonts w:ascii="Arial" w:hAnsi="Arial" w:cs="Arial"/>
          <w:sz w:val="20"/>
          <w:lang w:val="sl-SI" w:eastAsia="sl-SI"/>
        </w:rPr>
        <w:t>podpora čebelarskim društvom za izvajanje pašnih redov</w:t>
      </w:r>
      <w:r w:rsidR="00ED4505" w:rsidRPr="00E36D89">
        <w:rPr>
          <w:rFonts w:ascii="Arial" w:hAnsi="Arial" w:cs="Arial"/>
          <w:sz w:val="20"/>
          <w:lang w:val="sl-SI"/>
        </w:rPr>
        <w:t xml:space="preserve"> </w:t>
      </w:r>
      <w:r w:rsidR="00ED4505" w:rsidRPr="00E36D89">
        <w:rPr>
          <w:rFonts w:ascii="Arial" w:hAnsi="Arial" w:cs="Arial"/>
          <w:sz w:val="20"/>
          <w:lang w:val="sl-SI" w:eastAsia="sl-SI"/>
        </w:rPr>
        <w:t>z oznako</w:t>
      </w:r>
      <w:r w:rsidR="00781243" w:rsidRPr="00E36D89">
        <w:rPr>
          <w:rFonts w:ascii="Arial" w:hAnsi="Arial" w:cs="Arial"/>
          <w:sz w:val="20"/>
          <w:lang w:val="sl-SI" w:eastAsia="sl-SI"/>
        </w:rPr>
        <w:t xml:space="preserve"> SI02.05</w:t>
      </w:r>
      <w:r w:rsidR="00ED4505" w:rsidRPr="00E36D89">
        <w:rPr>
          <w:rFonts w:ascii="Arial" w:hAnsi="Arial" w:cs="Arial"/>
          <w:sz w:val="20"/>
          <w:lang w:val="sl-SI"/>
        </w:rPr>
        <w:t xml:space="preserve"> </w:t>
      </w:r>
      <w:r w:rsidR="00ED4505" w:rsidRPr="00E36D89">
        <w:rPr>
          <w:rFonts w:ascii="Arial" w:hAnsi="Arial" w:cs="Arial"/>
          <w:sz w:val="20"/>
          <w:lang w:val="sl-SI" w:eastAsia="sl-SI"/>
        </w:rPr>
        <w:t>iz strateškega načrta</w:t>
      </w:r>
      <w:r w:rsidR="00781243" w:rsidRPr="00E36D89">
        <w:rPr>
          <w:rFonts w:ascii="Arial" w:hAnsi="Arial" w:cs="Arial"/>
          <w:sz w:val="20"/>
          <w:lang w:val="sl-SI" w:eastAsia="sl-SI"/>
        </w:rPr>
        <w:t>;</w:t>
      </w:r>
    </w:p>
    <w:p w14:paraId="04C61A72" w14:textId="2C9883F8" w:rsidR="00781243" w:rsidRPr="00E36D89" w:rsidRDefault="001035F8" w:rsidP="00347DCE">
      <w:pPr>
        <w:pStyle w:val="Odstavekseznama"/>
        <w:numPr>
          <w:ilvl w:val="0"/>
          <w:numId w:val="10"/>
        </w:numPr>
        <w:ind w:left="720"/>
        <w:rPr>
          <w:rFonts w:ascii="Arial" w:hAnsi="Arial" w:cs="Arial"/>
          <w:sz w:val="20"/>
          <w:lang w:val="sl-SI" w:eastAsia="sl-SI"/>
        </w:rPr>
      </w:pPr>
      <w:r w:rsidRPr="00E36D89">
        <w:rPr>
          <w:rFonts w:ascii="Arial" w:hAnsi="Arial" w:cs="Arial"/>
          <w:sz w:val="20"/>
          <w:lang w:val="sl-SI" w:eastAsia="sl-SI"/>
        </w:rPr>
        <w:t xml:space="preserve">intervencija </w:t>
      </w:r>
      <w:r w:rsidR="00781243" w:rsidRPr="00E36D89">
        <w:rPr>
          <w:rFonts w:ascii="Arial" w:hAnsi="Arial" w:cs="Arial"/>
          <w:sz w:val="20"/>
          <w:lang w:val="sl-SI" w:eastAsia="sl-SI"/>
        </w:rPr>
        <w:t>vzreja čebeljih matic</w:t>
      </w:r>
      <w:r w:rsidR="00ED4505" w:rsidRPr="00E36D89">
        <w:rPr>
          <w:rFonts w:ascii="Arial" w:hAnsi="Arial" w:cs="Arial"/>
          <w:sz w:val="20"/>
          <w:lang w:val="sl-SI"/>
        </w:rPr>
        <w:t xml:space="preserve"> </w:t>
      </w:r>
      <w:r w:rsidR="00ED4505" w:rsidRPr="00E36D89">
        <w:rPr>
          <w:rFonts w:ascii="Arial" w:hAnsi="Arial" w:cs="Arial"/>
          <w:sz w:val="20"/>
          <w:lang w:val="sl-SI" w:eastAsia="sl-SI"/>
        </w:rPr>
        <w:t>z oznako</w:t>
      </w:r>
      <w:r w:rsidR="00781243" w:rsidRPr="00E36D89">
        <w:rPr>
          <w:rFonts w:ascii="Arial" w:hAnsi="Arial" w:cs="Arial"/>
          <w:sz w:val="20"/>
          <w:lang w:val="sl-SI" w:eastAsia="sl-SI"/>
        </w:rPr>
        <w:t xml:space="preserve"> SI03</w:t>
      </w:r>
      <w:r w:rsidR="00ED4505" w:rsidRPr="00E36D89">
        <w:rPr>
          <w:rFonts w:ascii="Arial" w:hAnsi="Arial" w:cs="Arial"/>
          <w:sz w:val="20"/>
          <w:lang w:val="sl-SI"/>
        </w:rPr>
        <w:t xml:space="preserve"> </w:t>
      </w:r>
      <w:r w:rsidR="00ED4505" w:rsidRPr="00E36D89">
        <w:rPr>
          <w:rFonts w:ascii="Arial" w:hAnsi="Arial" w:cs="Arial"/>
          <w:sz w:val="20"/>
          <w:lang w:val="sl-SI" w:eastAsia="sl-SI"/>
        </w:rPr>
        <w:t>iz strateškega načrta</w:t>
      </w:r>
      <w:r w:rsidR="00781243" w:rsidRPr="00E36D89">
        <w:rPr>
          <w:rFonts w:ascii="Arial" w:hAnsi="Arial" w:cs="Arial"/>
          <w:sz w:val="20"/>
          <w:lang w:val="sl-SI" w:eastAsia="sl-SI"/>
        </w:rPr>
        <w:t>:</w:t>
      </w:r>
    </w:p>
    <w:p w14:paraId="3EF1290F" w14:textId="720B9D07" w:rsidR="00781243" w:rsidRPr="00E36D89" w:rsidRDefault="001035F8" w:rsidP="00347DCE">
      <w:pPr>
        <w:pStyle w:val="Odstavekseznama"/>
        <w:numPr>
          <w:ilvl w:val="0"/>
          <w:numId w:val="13"/>
        </w:numPr>
        <w:ind w:left="1080"/>
        <w:rPr>
          <w:rFonts w:ascii="Arial" w:hAnsi="Arial" w:cs="Arial"/>
          <w:sz w:val="20"/>
          <w:lang w:val="sl-SI" w:eastAsia="sl-SI"/>
        </w:rPr>
      </w:pPr>
      <w:r w:rsidRPr="00E36D89">
        <w:rPr>
          <w:rFonts w:ascii="Arial" w:hAnsi="Arial" w:cs="Arial"/>
          <w:sz w:val="20"/>
          <w:lang w:val="sl-SI" w:eastAsia="sl-SI"/>
        </w:rPr>
        <w:t xml:space="preserve">podintervencija </w:t>
      </w:r>
      <w:r w:rsidR="00781243" w:rsidRPr="00E36D89">
        <w:rPr>
          <w:rFonts w:ascii="Arial" w:hAnsi="Arial" w:cs="Arial"/>
          <w:sz w:val="20"/>
          <w:lang w:val="sl-SI" w:eastAsia="sl-SI"/>
        </w:rPr>
        <w:t>subvencioniranje vzreje čebeljih matic</w:t>
      </w:r>
      <w:r w:rsidR="00ED4505" w:rsidRPr="00E36D89">
        <w:rPr>
          <w:rFonts w:ascii="Arial" w:hAnsi="Arial" w:cs="Arial"/>
          <w:sz w:val="20"/>
          <w:lang w:val="sl-SI"/>
        </w:rPr>
        <w:t xml:space="preserve"> </w:t>
      </w:r>
      <w:r w:rsidR="00ED4505" w:rsidRPr="00E36D89">
        <w:rPr>
          <w:rFonts w:ascii="Arial" w:hAnsi="Arial" w:cs="Arial"/>
          <w:sz w:val="20"/>
          <w:lang w:val="sl-SI" w:eastAsia="sl-SI"/>
        </w:rPr>
        <w:t>z oznako</w:t>
      </w:r>
      <w:r w:rsidR="00781243" w:rsidRPr="00E36D89">
        <w:rPr>
          <w:rFonts w:ascii="Arial" w:hAnsi="Arial" w:cs="Arial"/>
          <w:sz w:val="20"/>
          <w:lang w:val="sl-SI" w:eastAsia="sl-SI"/>
        </w:rPr>
        <w:t xml:space="preserve"> SI03.01</w:t>
      </w:r>
      <w:r w:rsidR="00ED4505" w:rsidRPr="00E36D89">
        <w:rPr>
          <w:rFonts w:ascii="Arial" w:hAnsi="Arial" w:cs="Arial"/>
          <w:sz w:val="20"/>
          <w:lang w:val="sl-SI"/>
        </w:rPr>
        <w:t xml:space="preserve"> </w:t>
      </w:r>
      <w:r w:rsidR="00ED4505" w:rsidRPr="00E36D89">
        <w:rPr>
          <w:rFonts w:ascii="Arial" w:hAnsi="Arial" w:cs="Arial"/>
          <w:sz w:val="20"/>
          <w:lang w:val="sl-SI" w:eastAsia="sl-SI"/>
        </w:rPr>
        <w:t>iz strateškega načrta</w:t>
      </w:r>
      <w:r w:rsidR="00781243" w:rsidRPr="00E36D89">
        <w:rPr>
          <w:rFonts w:ascii="Arial" w:hAnsi="Arial" w:cs="Arial"/>
          <w:sz w:val="20"/>
          <w:lang w:val="sl-SI" w:eastAsia="sl-SI"/>
        </w:rPr>
        <w:t>,</w:t>
      </w:r>
    </w:p>
    <w:p w14:paraId="44C0ED48" w14:textId="429410E0" w:rsidR="00781243" w:rsidRPr="00E36D89" w:rsidRDefault="001035F8" w:rsidP="00347DCE">
      <w:pPr>
        <w:pStyle w:val="Odstavekseznama"/>
        <w:numPr>
          <w:ilvl w:val="0"/>
          <w:numId w:val="13"/>
        </w:numPr>
        <w:ind w:left="1080"/>
        <w:rPr>
          <w:rFonts w:ascii="Arial" w:hAnsi="Arial" w:cs="Arial"/>
          <w:sz w:val="20"/>
          <w:lang w:val="sl-SI" w:eastAsia="sl-SI"/>
        </w:rPr>
      </w:pPr>
      <w:r w:rsidRPr="00E36D89">
        <w:rPr>
          <w:rFonts w:ascii="Arial" w:hAnsi="Arial" w:cs="Arial"/>
          <w:sz w:val="20"/>
          <w:lang w:val="sl-SI" w:eastAsia="sl-SI"/>
        </w:rPr>
        <w:t xml:space="preserve">podintervencija </w:t>
      </w:r>
      <w:r w:rsidR="00781243" w:rsidRPr="00E36D89">
        <w:rPr>
          <w:rFonts w:ascii="Arial" w:hAnsi="Arial" w:cs="Arial"/>
          <w:sz w:val="20"/>
          <w:lang w:val="sl-SI" w:eastAsia="sl-SI"/>
        </w:rPr>
        <w:t>osnovna odbira in menjava čebeljih matic</w:t>
      </w:r>
      <w:r w:rsidR="00ED4505" w:rsidRPr="00E36D89">
        <w:rPr>
          <w:rFonts w:ascii="Arial" w:hAnsi="Arial" w:cs="Arial"/>
          <w:sz w:val="20"/>
          <w:lang w:val="sl-SI"/>
        </w:rPr>
        <w:t xml:space="preserve"> </w:t>
      </w:r>
      <w:r w:rsidR="00ED4505" w:rsidRPr="00E36D89">
        <w:rPr>
          <w:rFonts w:ascii="Arial" w:hAnsi="Arial" w:cs="Arial"/>
          <w:sz w:val="20"/>
          <w:lang w:val="sl-SI" w:eastAsia="sl-SI"/>
        </w:rPr>
        <w:t>z oznako</w:t>
      </w:r>
      <w:r w:rsidR="00781243" w:rsidRPr="00E36D89">
        <w:rPr>
          <w:rFonts w:ascii="Arial" w:hAnsi="Arial" w:cs="Arial"/>
          <w:sz w:val="20"/>
          <w:lang w:val="sl-SI" w:eastAsia="sl-SI"/>
        </w:rPr>
        <w:t xml:space="preserve"> SI03.02</w:t>
      </w:r>
      <w:r w:rsidR="00ED4505" w:rsidRPr="00E36D89">
        <w:rPr>
          <w:rFonts w:ascii="Arial" w:hAnsi="Arial" w:cs="Arial"/>
          <w:sz w:val="20"/>
          <w:lang w:val="sl-SI"/>
        </w:rPr>
        <w:t xml:space="preserve"> </w:t>
      </w:r>
      <w:r w:rsidR="00ED4505" w:rsidRPr="00E36D89">
        <w:rPr>
          <w:rFonts w:ascii="Arial" w:hAnsi="Arial" w:cs="Arial"/>
          <w:sz w:val="20"/>
          <w:lang w:val="sl-SI" w:eastAsia="sl-SI"/>
        </w:rPr>
        <w:t>iz strateškega načrta</w:t>
      </w:r>
      <w:r w:rsidR="00781243" w:rsidRPr="00E36D89">
        <w:rPr>
          <w:rFonts w:ascii="Arial" w:hAnsi="Arial" w:cs="Arial"/>
          <w:sz w:val="20"/>
          <w:lang w:val="sl-SI" w:eastAsia="sl-SI"/>
        </w:rPr>
        <w:t>,</w:t>
      </w:r>
    </w:p>
    <w:p w14:paraId="385BABEA" w14:textId="2B37A76B" w:rsidR="00781243" w:rsidRPr="00E36D89" w:rsidRDefault="001035F8" w:rsidP="00347DCE">
      <w:pPr>
        <w:pStyle w:val="Odstavekseznama"/>
        <w:numPr>
          <w:ilvl w:val="0"/>
          <w:numId w:val="13"/>
        </w:numPr>
        <w:ind w:left="1080"/>
        <w:rPr>
          <w:rFonts w:ascii="Arial" w:hAnsi="Arial" w:cs="Arial"/>
          <w:sz w:val="20"/>
          <w:lang w:val="sl-SI" w:eastAsia="sl-SI"/>
        </w:rPr>
      </w:pPr>
      <w:r w:rsidRPr="00E36D89">
        <w:rPr>
          <w:rFonts w:ascii="Arial" w:hAnsi="Arial" w:cs="Arial"/>
          <w:sz w:val="20"/>
          <w:lang w:val="sl-SI" w:eastAsia="sl-SI"/>
        </w:rPr>
        <w:t xml:space="preserve">podintervencija </w:t>
      </w:r>
      <w:r w:rsidR="00781243" w:rsidRPr="00E36D89">
        <w:rPr>
          <w:rFonts w:ascii="Arial" w:hAnsi="Arial" w:cs="Arial"/>
          <w:sz w:val="20"/>
          <w:lang w:val="sl-SI" w:eastAsia="sl-SI"/>
        </w:rPr>
        <w:t>kakovost matic</w:t>
      </w:r>
      <w:r w:rsidR="00ED4505" w:rsidRPr="00E36D89">
        <w:rPr>
          <w:rFonts w:ascii="Arial" w:hAnsi="Arial" w:cs="Arial"/>
          <w:sz w:val="20"/>
          <w:lang w:val="sl-SI"/>
        </w:rPr>
        <w:t xml:space="preserve"> </w:t>
      </w:r>
      <w:r w:rsidR="00ED4505" w:rsidRPr="00E36D89">
        <w:rPr>
          <w:rFonts w:ascii="Arial" w:hAnsi="Arial" w:cs="Arial"/>
          <w:sz w:val="20"/>
          <w:lang w:val="sl-SI" w:eastAsia="sl-SI"/>
        </w:rPr>
        <w:t>z oznako</w:t>
      </w:r>
      <w:r w:rsidR="00781243" w:rsidRPr="00E36D89">
        <w:rPr>
          <w:rFonts w:ascii="Arial" w:hAnsi="Arial" w:cs="Arial"/>
          <w:sz w:val="20"/>
          <w:lang w:val="sl-SI" w:eastAsia="sl-SI"/>
        </w:rPr>
        <w:t xml:space="preserve"> SI03.03</w:t>
      </w:r>
      <w:r w:rsidR="00ED4505" w:rsidRPr="00E36D89">
        <w:rPr>
          <w:rFonts w:ascii="Arial" w:hAnsi="Arial" w:cs="Arial"/>
          <w:sz w:val="20"/>
          <w:lang w:val="sl-SI"/>
        </w:rPr>
        <w:t xml:space="preserve"> </w:t>
      </w:r>
      <w:r w:rsidR="00ED4505" w:rsidRPr="00E36D89">
        <w:rPr>
          <w:rFonts w:ascii="Arial" w:hAnsi="Arial" w:cs="Arial"/>
          <w:sz w:val="20"/>
          <w:lang w:val="sl-SI" w:eastAsia="sl-SI"/>
        </w:rPr>
        <w:t>iz strateškega načrta</w:t>
      </w:r>
      <w:r w:rsidR="00781243" w:rsidRPr="00E36D89">
        <w:rPr>
          <w:rFonts w:ascii="Arial" w:hAnsi="Arial" w:cs="Arial"/>
          <w:sz w:val="20"/>
          <w:lang w:val="sl-SI" w:eastAsia="sl-SI"/>
        </w:rPr>
        <w:t>;</w:t>
      </w:r>
    </w:p>
    <w:p w14:paraId="2FDEF1CC" w14:textId="45583A9D" w:rsidR="00781243" w:rsidRPr="00E36D89" w:rsidRDefault="001035F8" w:rsidP="00347DCE">
      <w:pPr>
        <w:pStyle w:val="Odstavekseznama"/>
        <w:numPr>
          <w:ilvl w:val="0"/>
          <w:numId w:val="10"/>
        </w:numPr>
        <w:ind w:left="720"/>
        <w:rPr>
          <w:rFonts w:ascii="Arial" w:hAnsi="Arial" w:cs="Arial"/>
          <w:sz w:val="20"/>
          <w:lang w:val="sl-SI" w:eastAsia="sl-SI"/>
        </w:rPr>
      </w:pPr>
      <w:r w:rsidRPr="00E36D89">
        <w:rPr>
          <w:rFonts w:ascii="Arial" w:hAnsi="Arial" w:cs="Arial"/>
          <w:sz w:val="20"/>
          <w:lang w:val="sl-SI" w:eastAsia="sl-SI"/>
        </w:rPr>
        <w:t xml:space="preserve">intervencija </w:t>
      </w:r>
      <w:r w:rsidR="00781243" w:rsidRPr="00E36D89">
        <w:rPr>
          <w:rFonts w:ascii="Arial" w:hAnsi="Arial" w:cs="Arial"/>
          <w:sz w:val="20"/>
          <w:lang w:val="sl-SI" w:eastAsia="sl-SI"/>
        </w:rPr>
        <w:t>raziskovalno delo na področju čebelarstva</w:t>
      </w:r>
      <w:r w:rsidR="00ED4505" w:rsidRPr="00E36D89">
        <w:rPr>
          <w:rFonts w:ascii="Arial" w:hAnsi="Arial" w:cs="Arial"/>
          <w:sz w:val="20"/>
          <w:lang w:val="sl-SI"/>
        </w:rPr>
        <w:t xml:space="preserve"> </w:t>
      </w:r>
      <w:r w:rsidR="00ED4505" w:rsidRPr="00E36D89">
        <w:rPr>
          <w:rFonts w:ascii="Arial" w:hAnsi="Arial" w:cs="Arial"/>
          <w:sz w:val="20"/>
          <w:lang w:val="sl-SI" w:eastAsia="sl-SI"/>
        </w:rPr>
        <w:t>z oznako</w:t>
      </w:r>
      <w:r w:rsidR="00781243" w:rsidRPr="00E36D89">
        <w:rPr>
          <w:rFonts w:ascii="Arial" w:hAnsi="Arial" w:cs="Arial"/>
          <w:sz w:val="20"/>
          <w:lang w:val="sl-SI" w:eastAsia="sl-SI"/>
        </w:rPr>
        <w:t xml:space="preserve"> SI04</w:t>
      </w:r>
      <w:r w:rsidR="00ED4505" w:rsidRPr="00E36D89">
        <w:rPr>
          <w:rFonts w:ascii="Arial" w:hAnsi="Arial" w:cs="Arial"/>
          <w:sz w:val="20"/>
          <w:lang w:val="sl-SI"/>
        </w:rPr>
        <w:t xml:space="preserve"> </w:t>
      </w:r>
      <w:r w:rsidR="00ED4505" w:rsidRPr="00E36D89">
        <w:rPr>
          <w:rFonts w:ascii="Arial" w:hAnsi="Arial" w:cs="Arial"/>
          <w:sz w:val="20"/>
          <w:lang w:val="sl-SI" w:eastAsia="sl-SI"/>
        </w:rPr>
        <w:t>iz strateškega načrta</w:t>
      </w:r>
      <w:r w:rsidR="00781243" w:rsidRPr="00E36D89">
        <w:rPr>
          <w:rFonts w:ascii="Arial" w:hAnsi="Arial" w:cs="Arial"/>
          <w:sz w:val="20"/>
          <w:lang w:val="sl-SI" w:eastAsia="sl-SI"/>
        </w:rPr>
        <w:t>:</w:t>
      </w:r>
    </w:p>
    <w:p w14:paraId="16EEE505" w14:textId="3AA856EF" w:rsidR="00781243" w:rsidRPr="00E36D89" w:rsidRDefault="001035F8" w:rsidP="00347DCE">
      <w:pPr>
        <w:pStyle w:val="Odstavekseznama"/>
        <w:numPr>
          <w:ilvl w:val="0"/>
          <w:numId w:val="14"/>
        </w:numPr>
        <w:ind w:left="1080"/>
        <w:rPr>
          <w:rFonts w:ascii="Arial" w:hAnsi="Arial" w:cs="Arial"/>
          <w:sz w:val="20"/>
          <w:lang w:val="sl-SI"/>
        </w:rPr>
      </w:pPr>
      <w:r w:rsidRPr="00E36D89">
        <w:rPr>
          <w:rFonts w:ascii="Arial" w:hAnsi="Arial" w:cs="Arial"/>
          <w:sz w:val="20"/>
          <w:lang w:val="sl-SI"/>
        </w:rPr>
        <w:t xml:space="preserve">podintervencija </w:t>
      </w:r>
      <w:r w:rsidR="00781243" w:rsidRPr="00E36D89">
        <w:rPr>
          <w:rFonts w:ascii="Arial" w:hAnsi="Arial" w:cs="Arial"/>
          <w:sz w:val="20"/>
          <w:lang w:val="sl-SI"/>
        </w:rPr>
        <w:t>karakterizacija čebeljih pridelkov</w:t>
      </w:r>
      <w:r w:rsidR="00ED4505" w:rsidRPr="00E36D89">
        <w:rPr>
          <w:rFonts w:ascii="Arial" w:hAnsi="Arial" w:cs="Arial"/>
          <w:sz w:val="20"/>
          <w:lang w:val="sl-SI"/>
        </w:rPr>
        <w:t xml:space="preserve"> z oznako</w:t>
      </w:r>
      <w:r w:rsidR="00781243" w:rsidRPr="00E36D89">
        <w:rPr>
          <w:rFonts w:ascii="Arial" w:hAnsi="Arial" w:cs="Arial"/>
          <w:sz w:val="20"/>
          <w:lang w:val="sl-SI" w:eastAsia="sl-SI"/>
        </w:rPr>
        <w:t xml:space="preserve"> SI04.01</w:t>
      </w:r>
      <w:r w:rsidR="00ED4505" w:rsidRPr="00E36D89">
        <w:rPr>
          <w:rFonts w:ascii="Arial" w:hAnsi="Arial" w:cs="Arial"/>
          <w:sz w:val="20"/>
          <w:lang w:val="sl-SI"/>
        </w:rPr>
        <w:t xml:space="preserve"> </w:t>
      </w:r>
      <w:r w:rsidR="00ED4505" w:rsidRPr="00E36D89">
        <w:rPr>
          <w:rFonts w:ascii="Arial" w:hAnsi="Arial" w:cs="Arial"/>
          <w:sz w:val="20"/>
          <w:lang w:val="sl-SI" w:eastAsia="sl-SI"/>
        </w:rPr>
        <w:t>iz strateškega načrta</w:t>
      </w:r>
      <w:r w:rsidR="00781243" w:rsidRPr="00E36D89">
        <w:rPr>
          <w:rFonts w:ascii="Arial" w:hAnsi="Arial" w:cs="Arial"/>
          <w:sz w:val="20"/>
          <w:lang w:val="sl-SI" w:eastAsia="sl-SI"/>
        </w:rPr>
        <w:t>,</w:t>
      </w:r>
    </w:p>
    <w:p w14:paraId="65D4B659" w14:textId="671BDA0D" w:rsidR="00781243" w:rsidRPr="00E36D89" w:rsidRDefault="001035F8" w:rsidP="00347DCE">
      <w:pPr>
        <w:pStyle w:val="Odstavekseznama"/>
        <w:numPr>
          <w:ilvl w:val="0"/>
          <w:numId w:val="14"/>
        </w:numPr>
        <w:ind w:left="1080"/>
        <w:rPr>
          <w:rFonts w:ascii="Arial" w:hAnsi="Arial" w:cs="Arial"/>
          <w:sz w:val="20"/>
          <w:lang w:val="sl-SI"/>
        </w:rPr>
      </w:pPr>
      <w:r w:rsidRPr="00E36D89">
        <w:rPr>
          <w:rFonts w:ascii="Arial" w:hAnsi="Arial" w:cs="Arial"/>
          <w:sz w:val="20"/>
          <w:lang w:val="sl-SI"/>
        </w:rPr>
        <w:t xml:space="preserve">podintervencija </w:t>
      </w:r>
      <w:r w:rsidR="00781243" w:rsidRPr="00E36D89">
        <w:rPr>
          <w:rFonts w:ascii="Arial" w:hAnsi="Arial" w:cs="Arial"/>
          <w:sz w:val="20"/>
          <w:lang w:val="sl-SI"/>
        </w:rPr>
        <w:t>ugotavljanje učinkov masaže z medom</w:t>
      </w:r>
      <w:r w:rsidR="00ED4505" w:rsidRPr="00E36D89">
        <w:rPr>
          <w:rFonts w:ascii="Arial" w:hAnsi="Arial" w:cs="Arial"/>
          <w:sz w:val="20"/>
          <w:lang w:val="sl-SI"/>
        </w:rPr>
        <w:t xml:space="preserve"> z oznako</w:t>
      </w:r>
      <w:r w:rsidR="00781243" w:rsidRPr="00E36D89">
        <w:rPr>
          <w:rFonts w:ascii="Arial" w:hAnsi="Arial" w:cs="Arial"/>
          <w:sz w:val="20"/>
          <w:lang w:val="sl-SI"/>
        </w:rPr>
        <w:t xml:space="preserve"> </w:t>
      </w:r>
      <w:r w:rsidR="00781243" w:rsidRPr="00E36D89">
        <w:rPr>
          <w:rFonts w:ascii="Arial" w:hAnsi="Arial" w:cs="Arial"/>
          <w:sz w:val="20"/>
          <w:lang w:val="sl-SI" w:eastAsia="sl-SI"/>
        </w:rPr>
        <w:t>SI04.02</w:t>
      </w:r>
      <w:r w:rsidR="00ED4505" w:rsidRPr="00E36D89">
        <w:rPr>
          <w:rFonts w:ascii="Arial" w:hAnsi="Arial" w:cs="Arial"/>
          <w:sz w:val="20"/>
          <w:lang w:val="sl-SI"/>
        </w:rPr>
        <w:t xml:space="preserve"> </w:t>
      </w:r>
      <w:r w:rsidR="00ED4505" w:rsidRPr="00E36D89">
        <w:rPr>
          <w:rFonts w:ascii="Arial" w:hAnsi="Arial" w:cs="Arial"/>
          <w:sz w:val="20"/>
          <w:lang w:val="sl-SI" w:eastAsia="sl-SI"/>
        </w:rPr>
        <w:t>iz strateškega načrta</w:t>
      </w:r>
      <w:r w:rsidR="00781243" w:rsidRPr="00E36D89">
        <w:rPr>
          <w:rFonts w:ascii="Arial" w:hAnsi="Arial" w:cs="Arial"/>
          <w:sz w:val="20"/>
          <w:lang w:val="sl-SI" w:eastAsia="sl-SI"/>
        </w:rPr>
        <w:t>,</w:t>
      </w:r>
    </w:p>
    <w:p w14:paraId="2C6463C0" w14:textId="32890CA6" w:rsidR="00781243" w:rsidRPr="00E36D89" w:rsidRDefault="001035F8" w:rsidP="00347DCE">
      <w:pPr>
        <w:pStyle w:val="Odstavekseznama"/>
        <w:numPr>
          <w:ilvl w:val="0"/>
          <w:numId w:val="14"/>
        </w:numPr>
        <w:ind w:left="1080"/>
        <w:rPr>
          <w:rFonts w:ascii="Arial" w:hAnsi="Arial" w:cs="Arial"/>
          <w:sz w:val="20"/>
          <w:lang w:val="sl-SI"/>
        </w:rPr>
      </w:pPr>
      <w:r w:rsidRPr="00E36D89">
        <w:rPr>
          <w:rFonts w:ascii="Arial" w:hAnsi="Arial" w:cs="Arial"/>
          <w:sz w:val="20"/>
          <w:lang w:val="sl-SI"/>
        </w:rPr>
        <w:t xml:space="preserve">podintervencija </w:t>
      </w:r>
      <w:r w:rsidR="00781243" w:rsidRPr="00E36D89">
        <w:rPr>
          <w:rFonts w:ascii="Arial" w:hAnsi="Arial" w:cs="Arial"/>
          <w:sz w:val="20"/>
          <w:lang w:val="sl-SI"/>
        </w:rPr>
        <w:t>iskanje alternativnih paš in karakteristike medu v povezavi s povzročitelji medenja</w:t>
      </w:r>
      <w:r w:rsidR="00ED4505" w:rsidRPr="00E36D89">
        <w:rPr>
          <w:rFonts w:ascii="Arial" w:hAnsi="Arial" w:cs="Arial"/>
          <w:sz w:val="20"/>
          <w:lang w:val="sl-SI"/>
        </w:rPr>
        <w:t xml:space="preserve"> z oznako</w:t>
      </w:r>
      <w:r w:rsidR="00781243" w:rsidRPr="00E36D89">
        <w:rPr>
          <w:rFonts w:ascii="Arial" w:hAnsi="Arial" w:cs="Arial"/>
          <w:sz w:val="20"/>
          <w:lang w:val="sl-SI"/>
        </w:rPr>
        <w:t xml:space="preserve"> </w:t>
      </w:r>
      <w:r w:rsidR="00781243" w:rsidRPr="00E36D89">
        <w:rPr>
          <w:rFonts w:ascii="Arial" w:hAnsi="Arial" w:cs="Arial"/>
          <w:sz w:val="20"/>
          <w:lang w:val="sl-SI" w:eastAsia="sl-SI"/>
        </w:rPr>
        <w:t>SI04.03</w:t>
      </w:r>
      <w:r w:rsidR="00ED4505" w:rsidRPr="00E36D89">
        <w:rPr>
          <w:rFonts w:ascii="Arial" w:hAnsi="Arial" w:cs="Arial"/>
          <w:sz w:val="20"/>
          <w:lang w:val="sl-SI"/>
        </w:rPr>
        <w:t xml:space="preserve"> </w:t>
      </w:r>
      <w:r w:rsidR="00ED4505" w:rsidRPr="00E36D89">
        <w:rPr>
          <w:rFonts w:ascii="Arial" w:hAnsi="Arial" w:cs="Arial"/>
          <w:sz w:val="20"/>
          <w:lang w:val="sl-SI" w:eastAsia="sl-SI"/>
        </w:rPr>
        <w:t>iz strateškega načrta</w:t>
      </w:r>
      <w:r w:rsidR="00781243" w:rsidRPr="00E36D89">
        <w:rPr>
          <w:rFonts w:ascii="Arial" w:hAnsi="Arial" w:cs="Arial"/>
          <w:sz w:val="20"/>
          <w:lang w:val="sl-SI" w:eastAsia="sl-SI"/>
        </w:rPr>
        <w:t>,</w:t>
      </w:r>
    </w:p>
    <w:p w14:paraId="22539A6A" w14:textId="6C58343B" w:rsidR="00781243" w:rsidRPr="00E36D89" w:rsidRDefault="00781243" w:rsidP="00D54FAF">
      <w:pPr>
        <w:ind w:left="720"/>
        <w:rPr>
          <w:rFonts w:cs="Arial"/>
          <w:szCs w:val="20"/>
        </w:rPr>
      </w:pPr>
      <w:r w:rsidRPr="00E36D89">
        <w:rPr>
          <w:rFonts w:cs="Arial"/>
          <w:szCs w:val="20"/>
        </w:rPr>
        <w:t xml:space="preserve">č) </w:t>
      </w:r>
      <w:r w:rsidR="001035F8" w:rsidRPr="00E36D89">
        <w:rPr>
          <w:rFonts w:cs="Arial"/>
          <w:szCs w:val="20"/>
        </w:rPr>
        <w:tab/>
        <w:t xml:space="preserve">podintervencija </w:t>
      </w:r>
      <w:r w:rsidRPr="00E36D89">
        <w:rPr>
          <w:rFonts w:cs="Arial"/>
          <w:szCs w:val="20"/>
        </w:rPr>
        <w:t>razvoj in testiranje tehnologij za povečanje ekonomičnosti in trajnosti v upravljanju s čebeljimi družinami prek inovacijskih projektov</w:t>
      </w:r>
      <w:r w:rsidR="00ED4505" w:rsidRPr="00E36D89">
        <w:rPr>
          <w:rFonts w:cs="Arial"/>
          <w:szCs w:val="20"/>
        </w:rPr>
        <w:t xml:space="preserve"> z oznako</w:t>
      </w:r>
      <w:r w:rsidR="005757EA" w:rsidRPr="00E36D89">
        <w:rPr>
          <w:rFonts w:cs="Arial"/>
          <w:szCs w:val="20"/>
        </w:rPr>
        <w:t xml:space="preserve"> </w:t>
      </w:r>
      <w:r w:rsidRPr="00E36D89">
        <w:rPr>
          <w:rFonts w:cs="Arial"/>
          <w:szCs w:val="20"/>
          <w:lang w:eastAsia="sl-SI"/>
        </w:rPr>
        <w:t>SI04.04</w:t>
      </w:r>
      <w:r w:rsidR="00ED4505" w:rsidRPr="00E36D89">
        <w:rPr>
          <w:rFonts w:cs="Arial"/>
          <w:szCs w:val="20"/>
        </w:rPr>
        <w:t xml:space="preserve"> </w:t>
      </w:r>
      <w:r w:rsidR="00ED4505" w:rsidRPr="00E36D89">
        <w:rPr>
          <w:rFonts w:cs="Arial"/>
          <w:szCs w:val="20"/>
          <w:lang w:eastAsia="sl-SI"/>
        </w:rPr>
        <w:t>iz strateškega načrta</w:t>
      </w:r>
      <w:r w:rsidRPr="00E36D89">
        <w:rPr>
          <w:rFonts w:cs="Arial"/>
          <w:szCs w:val="20"/>
          <w:lang w:eastAsia="sl-SI"/>
        </w:rPr>
        <w:t>,</w:t>
      </w:r>
    </w:p>
    <w:p w14:paraId="7C5789EE" w14:textId="607A7F61" w:rsidR="00781243" w:rsidRPr="00E36D89" w:rsidRDefault="001035F8" w:rsidP="00347DCE">
      <w:pPr>
        <w:pStyle w:val="Odstavekseznama"/>
        <w:numPr>
          <w:ilvl w:val="0"/>
          <w:numId w:val="14"/>
        </w:numPr>
        <w:ind w:left="1080"/>
        <w:rPr>
          <w:rFonts w:ascii="Arial" w:hAnsi="Arial" w:cs="Arial"/>
          <w:sz w:val="20"/>
          <w:lang w:val="sl-SI"/>
        </w:rPr>
      </w:pPr>
      <w:r w:rsidRPr="00E36D89">
        <w:rPr>
          <w:rFonts w:ascii="Arial" w:hAnsi="Arial" w:cs="Arial"/>
          <w:sz w:val="20"/>
          <w:lang w:val="sl-SI"/>
        </w:rPr>
        <w:t xml:space="preserve">podintervencija </w:t>
      </w:r>
      <w:r w:rsidR="00781243" w:rsidRPr="00E36D89">
        <w:rPr>
          <w:rFonts w:ascii="Arial" w:hAnsi="Arial" w:cs="Arial"/>
          <w:sz w:val="20"/>
          <w:lang w:val="sl-SI"/>
        </w:rPr>
        <w:t>testni čebelnjaki za nadzor varoze ter izdelava in vzdrževanje aplikacije za vnos podatkov in obveščanje čebelarjev</w:t>
      </w:r>
      <w:r w:rsidR="00ED4505" w:rsidRPr="00E36D89">
        <w:rPr>
          <w:rFonts w:ascii="Arial" w:hAnsi="Arial" w:cs="Arial"/>
          <w:sz w:val="20"/>
          <w:lang w:val="sl-SI"/>
        </w:rPr>
        <w:t xml:space="preserve"> z oznako</w:t>
      </w:r>
      <w:r w:rsidR="00781243" w:rsidRPr="00E36D89">
        <w:rPr>
          <w:rFonts w:ascii="Arial" w:hAnsi="Arial" w:cs="Arial"/>
          <w:sz w:val="20"/>
          <w:lang w:val="sl-SI"/>
        </w:rPr>
        <w:t xml:space="preserve"> </w:t>
      </w:r>
      <w:r w:rsidR="00781243" w:rsidRPr="00E36D89">
        <w:rPr>
          <w:rFonts w:ascii="Arial" w:hAnsi="Arial" w:cs="Arial"/>
          <w:sz w:val="20"/>
          <w:lang w:val="sl-SI" w:eastAsia="sl-SI"/>
        </w:rPr>
        <w:t>SI04.05</w:t>
      </w:r>
      <w:r w:rsidR="00ED4505" w:rsidRPr="00E36D89">
        <w:rPr>
          <w:rFonts w:ascii="Arial" w:hAnsi="Arial" w:cs="Arial"/>
          <w:sz w:val="20"/>
          <w:lang w:val="sl-SI"/>
        </w:rPr>
        <w:t xml:space="preserve"> </w:t>
      </w:r>
      <w:r w:rsidR="00ED4505" w:rsidRPr="00E36D89">
        <w:rPr>
          <w:rFonts w:ascii="Arial" w:hAnsi="Arial" w:cs="Arial"/>
          <w:sz w:val="20"/>
          <w:lang w:val="sl-SI" w:eastAsia="sl-SI"/>
        </w:rPr>
        <w:t>iz strateškega načrta</w:t>
      </w:r>
      <w:r w:rsidR="00781243" w:rsidRPr="00E36D89">
        <w:rPr>
          <w:rFonts w:ascii="Arial" w:hAnsi="Arial" w:cs="Arial"/>
          <w:sz w:val="20"/>
          <w:lang w:val="sl-SI" w:eastAsia="sl-SI"/>
        </w:rPr>
        <w:t>,</w:t>
      </w:r>
    </w:p>
    <w:p w14:paraId="45535CDB" w14:textId="56759A88" w:rsidR="00781243" w:rsidRPr="00E36D89" w:rsidRDefault="001035F8" w:rsidP="00347DCE">
      <w:pPr>
        <w:pStyle w:val="Odstavekseznama"/>
        <w:numPr>
          <w:ilvl w:val="0"/>
          <w:numId w:val="14"/>
        </w:numPr>
        <w:ind w:left="1080"/>
        <w:rPr>
          <w:rFonts w:ascii="Arial" w:hAnsi="Arial" w:cs="Arial"/>
          <w:sz w:val="20"/>
          <w:lang w:val="sl-SI"/>
        </w:rPr>
      </w:pPr>
      <w:r w:rsidRPr="00E36D89">
        <w:rPr>
          <w:rFonts w:ascii="Arial" w:hAnsi="Arial" w:cs="Arial"/>
          <w:sz w:val="20"/>
          <w:lang w:val="sl-SI"/>
        </w:rPr>
        <w:t xml:space="preserve">podintervencija </w:t>
      </w:r>
      <w:r w:rsidR="00781243" w:rsidRPr="00E36D89">
        <w:rPr>
          <w:rFonts w:ascii="Arial" w:hAnsi="Arial" w:cs="Arial"/>
          <w:sz w:val="20"/>
          <w:lang w:val="sl-SI"/>
        </w:rPr>
        <w:t>raziskave na področju uporabe apitehničnih ukrepov in drugih načinov za zatiranje varoze</w:t>
      </w:r>
      <w:r w:rsidR="00ED4505" w:rsidRPr="00E36D89">
        <w:rPr>
          <w:rFonts w:ascii="Arial" w:hAnsi="Arial" w:cs="Arial"/>
          <w:sz w:val="20"/>
          <w:lang w:val="sl-SI"/>
        </w:rPr>
        <w:t xml:space="preserve"> z oznako</w:t>
      </w:r>
      <w:r w:rsidR="00781243" w:rsidRPr="00E36D89">
        <w:rPr>
          <w:rFonts w:ascii="Arial" w:hAnsi="Arial" w:cs="Arial"/>
          <w:sz w:val="20"/>
          <w:lang w:val="sl-SI"/>
        </w:rPr>
        <w:t xml:space="preserve"> </w:t>
      </w:r>
      <w:r w:rsidR="00781243" w:rsidRPr="00E36D89">
        <w:rPr>
          <w:rFonts w:ascii="Arial" w:hAnsi="Arial" w:cs="Arial"/>
          <w:sz w:val="20"/>
          <w:lang w:val="sl-SI" w:eastAsia="sl-SI"/>
        </w:rPr>
        <w:t>SI04.06</w:t>
      </w:r>
      <w:r w:rsidR="00ED4505" w:rsidRPr="00E36D89">
        <w:rPr>
          <w:rFonts w:ascii="Arial" w:hAnsi="Arial" w:cs="Arial"/>
          <w:sz w:val="20"/>
          <w:lang w:val="sl-SI"/>
        </w:rPr>
        <w:t xml:space="preserve"> </w:t>
      </w:r>
      <w:r w:rsidR="00ED4505" w:rsidRPr="00E36D89">
        <w:rPr>
          <w:rFonts w:ascii="Arial" w:hAnsi="Arial" w:cs="Arial"/>
          <w:sz w:val="20"/>
          <w:lang w:val="sl-SI" w:eastAsia="sl-SI"/>
        </w:rPr>
        <w:t>iz strateškega načrta</w:t>
      </w:r>
      <w:r w:rsidR="00781243" w:rsidRPr="00E36D89">
        <w:rPr>
          <w:rFonts w:ascii="Arial" w:hAnsi="Arial" w:cs="Arial"/>
          <w:sz w:val="20"/>
          <w:lang w:val="sl-SI" w:eastAsia="sl-SI"/>
        </w:rPr>
        <w:t>,</w:t>
      </w:r>
    </w:p>
    <w:p w14:paraId="2A1E1EE4" w14:textId="5A9AECB4" w:rsidR="00781243" w:rsidRPr="00E36D89" w:rsidRDefault="00ED6235" w:rsidP="00347DCE">
      <w:pPr>
        <w:pStyle w:val="Odstavekseznama"/>
        <w:numPr>
          <w:ilvl w:val="0"/>
          <w:numId w:val="14"/>
        </w:numPr>
        <w:ind w:left="1080"/>
        <w:rPr>
          <w:rFonts w:ascii="Arial" w:hAnsi="Arial" w:cs="Arial"/>
          <w:sz w:val="20"/>
          <w:lang w:val="sl-SI"/>
        </w:rPr>
      </w:pPr>
      <w:r w:rsidRPr="00E36D89">
        <w:rPr>
          <w:rFonts w:ascii="Arial" w:hAnsi="Arial" w:cs="Arial"/>
          <w:sz w:val="20"/>
          <w:lang w:val="sl-SI"/>
        </w:rPr>
        <w:t>p</w:t>
      </w:r>
      <w:r w:rsidR="001035F8" w:rsidRPr="00E36D89">
        <w:rPr>
          <w:rFonts w:ascii="Arial" w:hAnsi="Arial" w:cs="Arial"/>
          <w:sz w:val="20"/>
          <w:lang w:val="sl-SI"/>
        </w:rPr>
        <w:t xml:space="preserve">odintervencija </w:t>
      </w:r>
      <w:r w:rsidR="00781243" w:rsidRPr="00E36D89">
        <w:rPr>
          <w:rFonts w:ascii="Arial" w:hAnsi="Arial" w:cs="Arial"/>
          <w:sz w:val="20"/>
          <w:lang w:val="sl-SI"/>
        </w:rPr>
        <w:t>analiza čebeljih pridelkov</w:t>
      </w:r>
      <w:r w:rsidR="00ED4505" w:rsidRPr="00E36D89">
        <w:rPr>
          <w:rFonts w:ascii="Arial" w:hAnsi="Arial" w:cs="Arial"/>
          <w:sz w:val="20"/>
          <w:lang w:val="sl-SI"/>
        </w:rPr>
        <w:t xml:space="preserve"> z oznako</w:t>
      </w:r>
      <w:r w:rsidR="00781243" w:rsidRPr="00E36D89">
        <w:rPr>
          <w:rFonts w:ascii="Arial" w:hAnsi="Arial" w:cs="Arial"/>
          <w:sz w:val="20"/>
          <w:lang w:val="sl-SI"/>
        </w:rPr>
        <w:t xml:space="preserve"> </w:t>
      </w:r>
      <w:r w:rsidR="00781243" w:rsidRPr="00E36D89">
        <w:rPr>
          <w:rFonts w:ascii="Arial" w:hAnsi="Arial" w:cs="Arial"/>
          <w:sz w:val="20"/>
          <w:lang w:val="sl-SI" w:eastAsia="sl-SI"/>
        </w:rPr>
        <w:t>SI04.07</w:t>
      </w:r>
      <w:r w:rsidR="00ED4505" w:rsidRPr="00E36D89">
        <w:rPr>
          <w:rFonts w:ascii="Arial" w:hAnsi="Arial" w:cs="Arial"/>
          <w:sz w:val="20"/>
          <w:lang w:val="sl-SI"/>
        </w:rPr>
        <w:t xml:space="preserve"> </w:t>
      </w:r>
      <w:r w:rsidR="00ED4505" w:rsidRPr="00E36D89">
        <w:rPr>
          <w:rFonts w:ascii="Arial" w:hAnsi="Arial" w:cs="Arial"/>
          <w:sz w:val="20"/>
          <w:lang w:val="sl-SI" w:eastAsia="sl-SI"/>
        </w:rPr>
        <w:t>iz strateškega načrta</w:t>
      </w:r>
      <w:r w:rsidR="00781243" w:rsidRPr="00E36D89">
        <w:rPr>
          <w:rFonts w:ascii="Arial" w:hAnsi="Arial" w:cs="Arial"/>
          <w:sz w:val="20"/>
          <w:lang w:val="sl-SI" w:eastAsia="sl-SI"/>
        </w:rPr>
        <w:t>;</w:t>
      </w:r>
    </w:p>
    <w:p w14:paraId="6093E8CB" w14:textId="021A82BB" w:rsidR="00781243" w:rsidRPr="00E36D89" w:rsidRDefault="001035F8" w:rsidP="00347DCE">
      <w:pPr>
        <w:pStyle w:val="Odstavekseznama"/>
        <w:numPr>
          <w:ilvl w:val="0"/>
          <w:numId w:val="10"/>
        </w:numPr>
        <w:ind w:left="720"/>
        <w:rPr>
          <w:rFonts w:ascii="Arial" w:hAnsi="Arial" w:cs="Arial"/>
          <w:sz w:val="20"/>
          <w:lang w:val="sl-SI" w:eastAsia="sl-SI"/>
        </w:rPr>
      </w:pPr>
      <w:r w:rsidRPr="00E36D89">
        <w:rPr>
          <w:rFonts w:ascii="Arial" w:hAnsi="Arial" w:cs="Arial"/>
          <w:sz w:val="20"/>
          <w:lang w:val="sl-SI" w:eastAsia="sl-SI"/>
        </w:rPr>
        <w:t xml:space="preserve">intervencija </w:t>
      </w:r>
      <w:r w:rsidR="00781243" w:rsidRPr="00E36D89">
        <w:rPr>
          <w:rFonts w:ascii="Arial" w:hAnsi="Arial" w:cs="Arial"/>
          <w:sz w:val="20"/>
          <w:lang w:val="sl-SI" w:eastAsia="sl-SI"/>
        </w:rPr>
        <w:t xml:space="preserve">promocija in raziskava trga sektorja čebelarstvo </w:t>
      </w:r>
      <w:r w:rsidR="002107AE" w:rsidRPr="00E36D89">
        <w:rPr>
          <w:rFonts w:ascii="Arial" w:hAnsi="Arial" w:cs="Arial"/>
          <w:sz w:val="20"/>
          <w:lang w:val="sl-SI" w:eastAsia="sl-SI"/>
        </w:rPr>
        <w:t>z oznako</w:t>
      </w:r>
      <w:r w:rsidR="00781243" w:rsidRPr="00E36D89">
        <w:rPr>
          <w:rFonts w:ascii="Arial" w:hAnsi="Arial" w:cs="Arial"/>
          <w:sz w:val="20"/>
          <w:lang w:val="sl-SI" w:eastAsia="sl-SI"/>
        </w:rPr>
        <w:t xml:space="preserve"> SI05</w:t>
      </w:r>
      <w:r w:rsidR="00ED4505" w:rsidRPr="00E36D89">
        <w:rPr>
          <w:rFonts w:ascii="Arial" w:hAnsi="Arial" w:cs="Arial"/>
          <w:sz w:val="20"/>
          <w:lang w:val="sl-SI"/>
        </w:rPr>
        <w:t xml:space="preserve"> </w:t>
      </w:r>
      <w:r w:rsidR="00ED4505" w:rsidRPr="00E36D89">
        <w:rPr>
          <w:rFonts w:ascii="Arial" w:hAnsi="Arial" w:cs="Arial"/>
          <w:sz w:val="20"/>
          <w:lang w:val="sl-SI" w:eastAsia="sl-SI"/>
        </w:rPr>
        <w:t>iz strateškega načrta</w:t>
      </w:r>
      <w:r w:rsidR="00781243" w:rsidRPr="00E36D89">
        <w:rPr>
          <w:rFonts w:ascii="Arial" w:hAnsi="Arial" w:cs="Arial"/>
          <w:sz w:val="20"/>
          <w:lang w:val="sl-SI" w:eastAsia="sl-SI"/>
        </w:rPr>
        <w:t>:</w:t>
      </w:r>
    </w:p>
    <w:p w14:paraId="25569707" w14:textId="4E16017F" w:rsidR="00781243" w:rsidRPr="00E36D89" w:rsidRDefault="001035F8" w:rsidP="00347DCE">
      <w:pPr>
        <w:pStyle w:val="Odstavekseznama"/>
        <w:numPr>
          <w:ilvl w:val="0"/>
          <w:numId w:val="15"/>
        </w:numPr>
        <w:ind w:left="1080"/>
        <w:rPr>
          <w:rFonts w:ascii="Arial" w:hAnsi="Arial" w:cs="Arial"/>
          <w:sz w:val="20"/>
          <w:lang w:val="sl-SI" w:eastAsia="sl-SI"/>
        </w:rPr>
      </w:pPr>
      <w:r w:rsidRPr="00E36D89">
        <w:rPr>
          <w:rFonts w:ascii="Arial" w:hAnsi="Arial" w:cs="Arial"/>
          <w:sz w:val="20"/>
          <w:lang w:val="sl-SI" w:eastAsia="sl-SI"/>
        </w:rPr>
        <w:t xml:space="preserve">podintervencija </w:t>
      </w:r>
      <w:r w:rsidR="00781243" w:rsidRPr="00E36D89">
        <w:rPr>
          <w:rFonts w:ascii="Arial" w:hAnsi="Arial" w:cs="Arial"/>
          <w:sz w:val="20"/>
          <w:lang w:val="sl-SI" w:eastAsia="sl-SI"/>
        </w:rPr>
        <w:t>promocija čebelarstva</w:t>
      </w:r>
      <w:r w:rsidR="00ED4505" w:rsidRPr="00E36D89">
        <w:rPr>
          <w:rFonts w:ascii="Arial" w:hAnsi="Arial" w:cs="Arial"/>
          <w:sz w:val="20"/>
          <w:lang w:val="sl-SI"/>
        </w:rPr>
        <w:t xml:space="preserve"> </w:t>
      </w:r>
      <w:r w:rsidR="00ED4505" w:rsidRPr="00E36D89">
        <w:rPr>
          <w:rFonts w:ascii="Arial" w:hAnsi="Arial" w:cs="Arial"/>
          <w:sz w:val="20"/>
          <w:lang w:val="sl-SI" w:eastAsia="sl-SI"/>
        </w:rPr>
        <w:t>z oznako</w:t>
      </w:r>
      <w:r w:rsidR="00781243" w:rsidRPr="00E36D89">
        <w:rPr>
          <w:rFonts w:ascii="Arial" w:hAnsi="Arial" w:cs="Arial"/>
          <w:sz w:val="20"/>
          <w:lang w:val="sl-SI" w:eastAsia="sl-SI"/>
        </w:rPr>
        <w:t xml:space="preserve"> SI05.01</w:t>
      </w:r>
      <w:r w:rsidR="00ED4505" w:rsidRPr="00E36D89">
        <w:rPr>
          <w:rFonts w:ascii="Arial" w:hAnsi="Arial" w:cs="Arial"/>
          <w:sz w:val="20"/>
          <w:lang w:val="sl-SI" w:eastAsia="sl-SI"/>
        </w:rPr>
        <w:t xml:space="preserve"> iz strateškega načrta</w:t>
      </w:r>
      <w:r w:rsidR="00781243" w:rsidRPr="00E36D89">
        <w:rPr>
          <w:rFonts w:ascii="Arial" w:hAnsi="Arial" w:cs="Arial"/>
          <w:sz w:val="20"/>
          <w:lang w:val="sl-SI" w:eastAsia="sl-SI"/>
        </w:rPr>
        <w:t>,</w:t>
      </w:r>
    </w:p>
    <w:p w14:paraId="05ECB4DF" w14:textId="18125A9F" w:rsidR="00781243" w:rsidRPr="00E36D89" w:rsidRDefault="001035F8" w:rsidP="00347DCE">
      <w:pPr>
        <w:pStyle w:val="Odstavekseznama"/>
        <w:numPr>
          <w:ilvl w:val="0"/>
          <w:numId w:val="15"/>
        </w:numPr>
        <w:ind w:left="1080"/>
        <w:rPr>
          <w:rFonts w:ascii="Arial" w:hAnsi="Arial" w:cs="Arial"/>
          <w:sz w:val="20"/>
          <w:lang w:val="sl-SI" w:eastAsia="sl-SI"/>
        </w:rPr>
      </w:pPr>
      <w:r w:rsidRPr="00E36D89">
        <w:rPr>
          <w:rFonts w:ascii="Arial" w:hAnsi="Arial" w:cs="Arial"/>
          <w:sz w:val="20"/>
          <w:lang w:val="sl-SI" w:eastAsia="sl-SI"/>
        </w:rPr>
        <w:t xml:space="preserve">podintervencija </w:t>
      </w:r>
      <w:r w:rsidR="00781243" w:rsidRPr="00E36D89">
        <w:rPr>
          <w:rFonts w:ascii="Arial" w:hAnsi="Arial" w:cs="Arial"/>
          <w:sz w:val="20"/>
          <w:lang w:val="sl-SI" w:eastAsia="sl-SI"/>
        </w:rPr>
        <w:t>raziskava trga</w:t>
      </w:r>
      <w:r w:rsidR="00ED4505" w:rsidRPr="00E36D89">
        <w:rPr>
          <w:rFonts w:ascii="Arial" w:hAnsi="Arial" w:cs="Arial"/>
          <w:sz w:val="20"/>
          <w:lang w:val="sl-SI"/>
        </w:rPr>
        <w:t xml:space="preserve"> </w:t>
      </w:r>
      <w:r w:rsidR="00ED4505" w:rsidRPr="00E36D89">
        <w:rPr>
          <w:rFonts w:ascii="Arial" w:hAnsi="Arial" w:cs="Arial"/>
          <w:sz w:val="20"/>
          <w:lang w:val="sl-SI" w:eastAsia="sl-SI"/>
        </w:rPr>
        <w:t>z oznako</w:t>
      </w:r>
      <w:r w:rsidR="00781243" w:rsidRPr="00E36D89">
        <w:rPr>
          <w:rFonts w:ascii="Arial" w:hAnsi="Arial" w:cs="Arial"/>
          <w:sz w:val="20"/>
          <w:lang w:val="sl-SI" w:eastAsia="sl-SI"/>
        </w:rPr>
        <w:t xml:space="preserve"> SI05.02</w:t>
      </w:r>
      <w:r w:rsidR="00ED4505" w:rsidRPr="00E36D89">
        <w:rPr>
          <w:rFonts w:ascii="Arial" w:hAnsi="Arial" w:cs="Arial"/>
          <w:sz w:val="20"/>
          <w:lang w:val="sl-SI"/>
        </w:rPr>
        <w:t xml:space="preserve"> </w:t>
      </w:r>
      <w:r w:rsidR="00ED4505" w:rsidRPr="00E36D89">
        <w:rPr>
          <w:rFonts w:ascii="Arial" w:hAnsi="Arial" w:cs="Arial"/>
          <w:sz w:val="20"/>
          <w:lang w:val="sl-SI" w:eastAsia="sl-SI"/>
        </w:rPr>
        <w:t>iz strateškega načrta</w:t>
      </w:r>
      <w:r w:rsidR="00781243" w:rsidRPr="00E36D89">
        <w:rPr>
          <w:rFonts w:ascii="Arial" w:hAnsi="Arial" w:cs="Arial"/>
          <w:sz w:val="20"/>
          <w:lang w:val="sl-SI" w:eastAsia="sl-SI"/>
        </w:rPr>
        <w:t>;</w:t>
      </w:r>
    </w:p>
    <w:p w14:paraId="64E393DE" w14:textId="7DD209C2" w:rsidR="00781243" w:rsidRPr="00E36D89" w:rsidRDefault="001035F8" w:rsidP="00347DCE">
      <w:pPr>
        <w:pStyle w:val="Odstavekseznama"/>
        <w:numPr>
          <w:ilvl w:val="0"/>
          <w:numId w:val="10"/>
        </w:numPr>
        <w:ind w:left="720"/>
        <w:rPr>
          <w:rFonts w:ascii="Arial" w:hAnsi="Arial" w:cs="Arial"/>
          <w:sz w:val="20"/>
          <w:lang w:val="sl-SI" w:eastAsia="sl-SI"/>
        </w:rPr>
      </w:pPr>
      <w:r w:rsidRPr="00E36D89">
        <w:rPr>
          <w:rFonts w:ascii="Arial" w:hAnsi="Arial" w:cs="Arial"/>
          <w:sz w:val="20"/>
          <w:lang w:val="sl-SI" w:eastAsia="sl-SI"/>
        </w:rPr>
        <w:t xml:space="preserve">intervencija </w:t>
      </w:r>
      <w:r w:rsidR="00781243" w:rsidRPr="00E36D89">
        <w:rPr>
          <w:rFonts w:ascii="Arial" w:hAnsi="Arial" w:cs="Arial"/>
          <w:sz w:val="20"/>
          <w:lang w:val="sl-SI" w:eastAsia="sl-SI"/>
        </w:rPr>
        <w:t>kakovost in varnost čebeljih pridelkov</w:t>
      </w:r>
      <w:r w:rsidR="00ED4505" w:rsidRPr="00E36D89">
        <w:rPr>
          <w:rFonts w:ascii="Arial" w:hAnsi="Arial" w:cs="Arial"/>
          <w:sz w:val="20"/>
          <w:lang w:val="sl-SI"/>
        </w:rPr>
        <w:t xml:space="preserve"> </w:t>
      </w:r>
      <w:r w:rsidR="00ED4505" w:rsidRPr="00E36D89">
        <w:rPr>
          <w:rFonts w:ascii="Arial" w:hAnsi="Arial" w:cs="Arial"/>
          <w:sz w:val="20"/>
          <w:lang w:val="sl-SI" w:eastAsia="sl-SI"/>
        </w:rPr>
        <w:t>z oznako</w:t>
      </w:r>
      <w:r w:rsidR="00781243" w:rsidRPr="00E36D89">
        <w:rPr>
          <w:rFonts w:ascii="Arial" w:hAnsi="Arial" w:cs="Arial"/>
          <w:sz w:val="20"/>
          <w:lang w:val="sl-SI" w:eastAsia="sl-SI"/>
        </w:rPr>
        <w:t xml:space="preserve"> SI06</w:t>
      </w:r>
      <w:r w:rsidR="00ED4505" w:rsidRPr="00E36D89">
        <w:rPr>
          <w:rFonts w:ascii="Arial" w:hAnsi="Arial" w:cs="Arial"/>
          <w:sz w:val="20"/>
          <w:lang w:val="sl-SI"/>
        </w:rPr>
        <w:t xml:space="preserve"> </w:t>
      </w:r>
      <w:r w:rsidR="00ED4505" w:rsidRPr="00E36D89">
        <w:rPr>
          <w:rFonts w:ascii="Arial" w:hAnsi="Arial" w:cs="Arial"/>
          <w:sz w:val="20"/>
          <w:lang w:val="sl-SI" w:eastAsia="sl-SI"/>
        </w:rPr>
        <w:t>iz strateškega načrta</w:t>
      </w:r>
      <w:r w:rsidR="00781243" w:rsidRPr="00E36D89">
        <w:rPr>
          <w:rFonts w:ascii="Arial" w:hAnsi="Arial" w:cs="Arial"/>
          <w:sz w:val="20"/>
          <w:lang w:val="sl-SI" w:eastAsia="sl-SI"/>
        </w:rPr>
        <w:t>:</w:t>
      </w:r>
    </w:p>
    <w:p w14:paraId="09ACA915" w14:textId="4F639B0E" w:rsidR="00781243" w:rsidRPr="00E36D89" w:rsidRDefault="001035F8" w:rsidP="00347DCE">
      <w:pPr>
        <w:pStyle w:val="Odstavekseznama"/>
        <w:numPr>
          <w:ilvl w:val="0"/>
          <w:numId w:val="16"/>
        </w:numPr>
        <w:ind w:left="1080"/>
        <w:rPr>
          <w:rFonts w:ascii="Arial" w:hAnsi="Arial" w:cs="Arial"/>
          <w:sz w:val="20"/>
          <w:lang w:val="sl-SI" w:eastAsia="sl-SI"/>
        </w:rPr>
      </w:pPr>
      <w:r w:rsidRPr="00E36D89">
        <w:rPr>
          <w:rFonts w:ascii="Arial" w:hAnsi="Arial" w:cs="Arial"/>
          <w:sz w:val="20"/>
          <w:lang w:val="sl-SI"/>
        </w:rPr>
        <w:t xml:space="preserve">podintervencija </w:t>
      </w:r>
      <w:r w:rsidR="00781243" w:rsidRPr="00E36D89">
        <w:rPr>
          <w:rFonts w:ascii="Arial" w:hAnsi="Arial" w:cs="Arial"/>
          <w:sz w:val="20"/>
          <w:lang w:val="sl-SI"/>
        </w:rPr>
        <w:t>sofinanciranje nakupa oziroma izdelave satnic s certifikatom ali analiznim izvidom</w:t>
      </w:r>
      <w:r w:rsidR="00ED4505" w:rsidRPr="00E36D89">
        <w:rPr>
          <w:rFonts w:ascii="Arial" w:hAnsi="Arial" w:cs="Arial"/>
          <w:sz w:val="20"/>
          <w:lang w:val="sl-SI"/>
        </w:rPr>
        <w:t xml:space="preserve"> z oznako</w:t>
      </w:r>
      <w:r w:rsidR="00781243" w:rsidRPr="00E36D89">
        <w:rPr>
          <w:rFonts w:ascii="Arial" w:hAnsi="Arial" w:cs="Arial"/>
          <w:sz w:val="20"/>
          <w:lang w:val="sl-SI" w:eastAsia="sl-SI"/>
        </w:rPr>
        <w:t xml:space="preserve"> SI06.01</w:t>
      </w:r>
      <w:r w:rsidR="00ED4505" w:rsidRPr="00E36D89">
        <w:rPr>
          <w:rFonts w:ascii="Arial" w:hAnsi="Arial" w:cs="Arial"/>
          <w:sz w:val="20"/>
          <w:lang w:val="sl-SI" w:eastAsia="sl-SI"/>
        </w:rPr>
        <w:t xml:space="preserve"> iz strateškega načrta</w:t>
      </w:r>
      <w:r w:rsidR="00781243" w:rsidRPr="00E36D89">
        <w:rPr>
          <w:rFonts w:ascii="Arial" w:hAnsi="Arial" w:cs="Arial"/>
          <w:sz w:val="20"/>
          <w:lang w:val="sl-SI" w:eastAsia="sl-SI"/>
        </w:rPr>
        <w:t>.</w:t>
      </w:r>
    </w:p>
    <w:bookmarkEnd w:id="1"/>
    <w:p w14:paraId="3D1BA57E" w14:textId="77777777" w:rsidR="00AB50A2" w:rsidRPr="00E36D89" w:rsidRDefault="00AB50A2" w:rsidP="008D6FD0">
      <w:pPr>
        <w:rPr>
          <w:rFonts w:cs="Arial"/>
          <w:szCs w:val="20"/>
          <w:lang w:eastAsia="sl-SI"/>
        </w:rPr>
      </w:pPr>
    </w:p>
    <w:p w14:paraId="5AA06960" w14:textId="77777777" w:rsidR="00781243" w:rsidRPr="00E36D89" w:rsidRDefault="00781243" w:rsidP="00E028BA">
      <w:pPr>
        <w:jc w:val="center"/>
        <w:rPr>
          <w:rFonts w:cs="Arial"/>
          <w:b/>
          <w:szCs w:val="20"/>
          <w:lang w:eastAsia="sl-SI"/>
        </w:rPr>
      </w:pPr>
      <w:r w:rsidRPr="00E36D89">
        <w:rPr>
          <w:rFonts w:cs="Arial"/>
          <w:b/>
          <w:szCs w:val="20"/>
          <w:lang w:eastAsia="sl-SI"/>
        </w:rPr>
        <w:t>3. člen</w:t>
      </w:r>
    </w:p>
    <w:p w14:paraId="56F76383" w14:textId="77777777" w:rsidR="00781243" w:rsidRPr="00E36D89" w:rsidRDefault="00781243" w:rsidP="00E028BA">
      <w:pPr>
        <w:jc w:val="center"/>
        <w:rPr>
          <w:rFonts w:cs="Arial"/>
          <w:b/>
          <w:bCs/>
          <w:szCs w:val="20"/>
          <w:lang w:eastAsia="sl-SI"/>
        </w:rPr>
      </w:pPr>
      <w:r w:rsidRPr="00E36D89">
        <w:rPr>
          <w:rFonts w:cs="Arial"/>
          <w:b/>
          <w:bCs/>
          <w:szCs w:val="20"/>
          <w:lang w:eastAsia="sl-SI"/>
        </w:rPr>
        <w:t>(izvedba podintervencij)</w:t>
      </w:r>
    </w:p>
    <w:p w14:paraId="6BB1780C" w14:textId="77777777" w:rsidR="00E028BA" w:rsidRPr="00E36D89" w:rsidRDefault="00E028BA" w:rsidP="008D6FD0">
      <w:pPr>
        <w:rPr>
          <w:rFonts w:cs="Arial"/>
          <w:szCs w:val="20"/>
          <w:lang w:eastAsia="sl-SI"/>
        </w:rPr>
      </w:pPr>
    </w:p>
    <w:p w14:paraId="12574DF0" w14:textId="7C16F463" w:rsidR="00781243" w:rsidRPr="00E36D89" w:rsidRDefault="00781243" w:rsidP="00347DCE">
      <w:pPr>
        <w:pStyle w:val="Odstavekseznama"/>
        <w:numPr>
          <w:ilvl w:val="0"/>
          <w:numId w:val="17"/>
        </w:numPr>
        <w:ind w:left="360"/>
        <w:rPr>
          <w:rFonts w:ascii="Arial" w:hAnsi="Arial" w:cs="Arial"/>
          <w:sz w:val="20"/>
          <w:lang w:val="sl-SI" w:eastAsia="sl-SI"/>
        </w:rPr>
      </w:pPr>
      <w:r w:rsidRPr="00E36D89">
        <w:rPr>
          <w:rFonts w:ascii="Arial" w:hAnsi="Arial" w:cs="Arial"/>
          <w:sz w:val="20"/>
          <w:lang w:val="sl-SI" w:eastAsia="sl-SI"/>
        </w:rPr>
        <w:lastRenderedPageBreak/>
        <w:t>Za</w:t>
      </w:r>
      <w:r w:rsidR="002202F9" w:rsidRPr="00E36D89">
        <w:rPr>
          <w:rFonts w:ascii="Arial" w:hAnsi="Arial" w:cs="Arial"/>
          <w:sz w:val="20"/>
          <w:lang w:val="sl-SI" w:eastAsia="sl-SI"/>
        </w:rPr>
        <w:t xml:space="preserve"> podintervencij</w:t>
      </w:r>
      <w:r w:rsidRPr="00E36D89">
        <w:rPr>
          <w:rFonts w:ascii="Arial" w:hAnsi="Arial" w:cs="Arial"/>
          <w:sz w:val="20"/>
          <w:lang w:val="sl-SI" w:eastAsia="sl-SI"/>
        </w:rPr>
        <w:t>e iz 1. točke pod c), iz 2. točke pod a), b)</w:t>
      </w:r>
      <w:r w:rsidR="005C1D94" w:rsidRPr="00E36D89">
        <w:rPr>
          <w:rFonts w:ascii="Arial" w:hAnsi="Arial" w:cs="Arial"/>
          <w:sz w:val="20"/>
          <w:lang w:val="sl-SI" w:eastAsia="sl-SI"/>
        </w:rPr>
        <w:t>, č)</w:t>
      </w:r>
      <w:r w:rsidRPr="00E36D89">
        <w:rPr>
          <w:rFonts w:ascii="Arial" w:hAnsi="Arial" w:cs="Arial"/>
          <w:sz w:val="20"/>
          <w:lang w:val="sl-SI" w:eastAsia="sl-SI"/>
        </w:rPr>
        <w:t xml:space="preserve"> in d) </w:t>
      </w:r>
      <w:r w:rsidR="00B91FD4">
        <w:rPr>
          <w:rFonts w:ascii="Arial" w:hAnsi="Arial" w:cs="Arial"/>
          <w:sz w:val="20"/>
          <w:lang w:val="sl-SI" w:eastAsia="sl-SI"/>
        </w:rPr>
        <w:t>ter</w:t>
      </w:r>
      <w:r w:rsidR="00B91FD4" w:rsidRPr="00E36D89">
        <w:rPr>
          <w:rFonts w:ascii="Arial" w:hAnsi="Arial" w:cs="Arial"/>
          <w:sz w:val="20"/>
          <w:lang w:val="sl-SI" w:eastAsia="sl-SI"/>
        </w:rPr>
        <w:t xml:space="preserve"> </w:t>
      </w:r>
      <w:r w:rsidRPr="00E36D89">
        <w:rPr>
          <w:rFonts w:ascii="Arial" w:hAnsi="Arial" w:cs="Arial"/>
          <w:sz w:val="20"/>
          <w:lang w:val="sl-SI" w:eastAsia="sl-SI"/>
        </w:rPr>
        <w:t>iz 6</w:t>
      </w:r>
      <w:r w:rsidR="007247F7" w:rsidRPr="00E36D89">
        <w:rPr>
          <w:rFonts w:ascii="Arial" w:hAnsi="Arial" w:cs="Arial"/>
          <w:sz w:val="20"/>
          <w:lang w:val="sl-SI" w:eastAsia="sl-SI"/>
        </w:rPr>
        <w:t>.</w:t>
      </w:r>
      <w:r w:rsidRPr="00E36D89">
        <w:rPr>
          <w:rFonts w:ascii="Arial" w:hAnsi="Arial" w:cs="Arial"/>
          <w:sz w:val="20"/>
          <w:lang w:val="sl-SI" w:eastAsia="sl-SI"/>
        </w:rPr>
        <w:t xml:space="preserve"> točke pod a) iz prvega odstavka 2. člena te uredbe </w:t>
      </w:r>
      <w:r w:rsidR="007247F7" w:rsidRPr="00E36D89">
        <w:rPr>
          <w:rFonts w:ascii="Arial" w:hAnsi="Arial" w:cs="Arial"/>
          <w:sz w:val="20"/>
          <w:lang w:val="sl-SI" w:eastAsia="sl-SI"/>
        </w:rPr>
        <w:t xml:space="preserve">Ministrstvo za kmetijstvo, gozdarstvo in prehrano (v nadaljnjem besedilu: </w:t>
      </w:r>
      <w:r w:rsidRPr="00E36D89">
        <w:rPr>
          <w:rFonts w:ascii="Arial" w:hAnsi="Arial" w:cs="Arial"/>
          <w:sz w:val="20"/>
          <w:lang w:val="sl-SI" w:eastAsia="sl-SI"/>
        </w:rPr>
        <w:t>ministrstvo</w:t>
      </w:r>
      <w:r w:rsidR="007247F7" w:rsidRPr="00E36D89">
        <w:rPr>
          <w:rFonts w:ascii="Arial" w:hAnsi="Arial" w:cs="Arial"/>
          <w:sz w:val="20"/>
          <w:lang w:val="sl-SI" w:eastAsia="sl-SI"/>
        </w:rPr>
        <w:t>)</w:t>
      </w:r>
      <w:r w:rsidRPr="00E36D89">
        <w:rPr>
          <w:rFonts w:ascii="Arial" w:hAnsi="Arial" w:cs="Arial"/>
          <w:sz w:val="20"/>
          <w:lang w:val="sl-SI" w:eastAsia="sl-SI"/>
        </w:rPr>
        <w:t xml:space="preserve"> v skladu z zakonom, ki ureja kmetijstvo, za vsako programsko leto v obdobju 2023–2027 izvede odprti javni razpis, za </w:t>
      </w:r>
      <w:r w:rsidR="002202F9" w:rsidRPr="00E36D89">
        <w:rPr>
          <w:rFonts w:ascii="Arial" w:hAnsi="Arial" w:cs="Arial"/>
          <w:sz w:val="20"/>
          <w:lang w:val="sl-SI" w:eastAsia="sl-SI"/>
        </w:rPr>
        <w:t>podintervencije</w:t>
      </w:r>
      <w:r w:rsidRPr="00E36D89">
        <w:rPr>
          <w:rFonts w:ascii="Arial" w:hAnsi="Arial" w:cs="Arial"/>
          <w:sz w:val="20"/>
          <w:lang w:val="sl-SI" w:eastAsia="sl-SI"/>
        </w:rPr>
        <w:t xml:space="preserve"> iz 2. točke pod c), iz 3. točke pod a) in 5. točke pod a) iz prvega odstavka 2. člena te uredbe pa zaprti javni razpis. V javnem razpisu ministrstvo podrobneje določi pogoje in višino sredstev za posamezn</w:t>
      </w:r>
      <w:r w:rsidR="002202F9" w:rsidRPr="00E36D89">
        <w:rPr>
          <w:rFonts w:ascii="Arial" w:hAnsi="Arial" w:cs="Arial"/>
          <w:sz w:val="20"/>
          <w:lang w:val="sl-SI" w:eastAsia="sl-SI"/>
        </w:rPr>
        <w:t>o</w:t>
      </w:r>
      <w:r w:rsidRPr="00E36D89">
        <w:rPr>
          <w:rFonts w:ascii="Arial" w:hAnsi="Arial" w:cs="Arial"/>
          <w:sz w:val="20"/>
          <w:lang w:val="sl-SI" w:eastAsia="sl-SI"/>
        </w:rPr>
        <w:t xml:space="preserve"> </w:t>
      </w:r>
      <w:r w:rsidR="002202F9" w:rsidRPr="00E36D89">
        <w:rPr>
          <w:rFonts w:ascii="Arial" w:hAnsi="Arial" w:cs="Arial"/>
          <w:sz w:val="20"/>
          <w:lang w:val="sl-SI" w:eastAsia="sl-SI"/>
        </w:rPr>
        <w:t>podintervencijo</w:t>
      </w:r>
      <w:r w:rsidRPr="00E36D89">
        <w:rPr>
          <w:rFonts w:ascii="Arial" w:hAnsi="Arial" w:cs="Arial"/>
          <w:sz w:val="20"/>
          <w:lang w:val="sl-SI" w:eastAsia="sl-SI"/>
        </w:rPr>
        <w:t>.</w:t>
      </w:r>
    </w:p>
    <w:p w14:paraId="3A55A11E" w14:textId="77777777" w:rsidR="00781243" w:rsidRPr="00E36D89" w:rsidRDefault="00781243" w:rsidP="00347DCE">
      <w:pPr>
        <w:pStyle w:val="Odstavekseznama"/>
        <w:numPr>
          <w:ilvl w:val="0"/>
          <w:numId w:val="17"/>
        </w:numPr>
        <w:ind w:left="360"/>
        <w:rPr>
          <w:rFonts w:ascii="Arial" w:hAnsi="Arial" w:cs="Arial"/>
          <w:sz w:val="20"/>
          <w:lang w:val="sl-SI" w:eastAsia="sl-SI"/>
        </w:rPr>
      </w:pPr>
      <w:r w:rsidRPr="00E36D89">
        <w:rPr>
          <w:rFonts w:ascii="Arial" w:hAnsi="Arial" w:cs="Arial"/>
          <w:sz w:val="20"/>
          <w:lang w:val="sl-SI" w:eastAsia="sl-SI"/>
        </w:rPr>
        <w:t xml:space="preserve">Za storitve, potrebne za izvedbo podintervencij iz 2. člena te uredbe, razen </w:t>
      </w:r>
      <w:r w:rsidR="002202F9" w:rsidRPr="00E36D89">
        <w:rPr>
          <w:rFonts w:ascii="Arial" w:hAnsi="Arial" w:cs="Arial"/>
          <w:sz w:val="20"/>
          <w:lang w:val="sl-SI" w:eastAsia="sl-SI"/>
        </w:rPr>
        <w:t xml:space="preserve">podintervencij </w:t>
      </w:r>
      <w:r w:rsidRPr="00E36D89">
        <w:rPr>
          <w:rFonts w:ascii="Arial" w:hAnsi="Arial" w:cs="Arial"/>
          <w:sz w:val="20"/>
          <w:lang w:val="sl-SI" w:eastAsia="sl-SI"/>
        </w:rPr>
        <w:t>iz prejšnjega odstavka, ministrstvo odda javno naročilo. Merila za izbor in pogoji za ugotavljanje sposobnosti ponudnika se opredelijo v javnem naročilu.</w:t>
      </w:r>
    </w:p>
    <w:p w14:paraId="0212C6D5" w14:textId="77777777" w:rsidR="00781243" w:rsidRPr="00E36D89" w:rsidRDefault="00781243" w:rsidP="00E028BA">
      <w:pPr>
        <w:rPr>
          <w:rFonts w:cs="Arial"/>
          <w:szCs w:val="20"/>
          <w:lang w:eastAsia="sl-SI"/>
        </w:rPr>
      </w:pPr>
    </w:p>
    <w:p w14:paraId="25627F12" w14:textId="77777777" w:rsidR="00781243" w:rsidRPr="00E36D89" w:rsidRDefault="00781243" w:rsidP="00E028BA">
      <w:pPr>
        <w:jc w:val="center"/>
        <w:rPr>
          <w:rFonts w:cs="Arial"/>
          <w:b/>
          <w:bCs/>
          <w:szCs w:val="20"/>
          <w:lang w:eastAsia="sl-SI"/>
        </w:rPr>
      </w:pPr>
      <w:r w:rsidRPr="00E36D89">
        <w:rPr>
          <w:rFonts w:cs="Arial"/>
          <w:b/>
          <w:bCs/>
          <w:szCs w:val="20"/>
          <w:lang w:eastAsia="sl-SI"/>
        </w:rPr>
        <w:t>4. člen</w:t>
      </w:r>
    </w:p>
    <w:p w14:paraId="4EB19707" w14:textId="77777777" w:rsidR="00781243" w:rsidRPr="00E36D89" w:rsidRDefault="00781243" w:rsidP="00E028BA">
      <w:pPr>
        <w:jc w:val="center"/>
        <w:rPr>
          <w:rFonts w:cs="Arial"/>
          <w:b/>
          <w:bCs/>
          <w:szCs w:val="20"/>
          <w:lang w:eastAsia="sl-SI"/>
        </w:rPr>
      </w:pPr>
      <w:r w:rsidRPr="00E36D89">
        <w:rPr>
          <w:rFonts w:cs="Arial"/>
          <w:b/>
          <w:bCs/>
          <w:szCs w:val="20"/>
          <w:lang w:eastAsia="sl-SI"/>
        </w:rPr>
        <w:t>(sredstva za izvedbo intervencij)</w:t>
      </w:r>
    </w:p>
    <w:p w14:paraId="0DFBCEF3" w14:textId="77777777" w:rsidR="00E028BA" w:rsidRPr="00E36D89" w:rsidRDefault="00E028BA" w:rsidP="008D6FD0">
      <w:pPr>
        <w:rPr>
          <w:rFonts w:cs="Arial"/>
          <w:szCs w:val="20"/>
          <w:lang w:eastAsia="sl-SI"/>
        </w:rPr>
      </w:pPr>
    </w:p>
    <w:p w14:paraId="103EE6DE" w14:textId="5870DDAF" w:rsidR="00781243" w:rsidRPr="00E36D89" w:rsidRDefault="00781243" w:rsidP="00347DCE">
      <w:pPr>
        <w:pStyle w:val="Odstavekseznama"/>
        <w:numPr>
          <w:ilvl w:val="0"/>
          <w:numId w:val="18"/>
        </w:numPr>
        <w:rPr>
          <w:rFonts w:ascii="Arial" w:hAnsi="Arial" w:cs="Arial"/>
          <w:sz w:val="20"/>
          <w:lang w:val="sl-SI" w:eastAsia="sl-SI"/>
        </w:rPr>
      </w:pPr>
      <w:r w:rsidRPr="00E36D89">
        <w:rPr>
          <w:rFonts w:ascii="Arial" w:hAnsi="Arial" w:cs="Arial"/>
          <w:sz w:val="20"/>
          <w:lang w:val="sl-SI" w:eastAsia="sl-SI"/>
        </w:rPr>
        <w:t xml:space="preserve">Skupna višina sredstev v programskem obdobju 2023–2027 za intervencije iz te uredbe znaša </w:t>
      </w:r>
      <w:r w:rsidR="00B428A0" w:rsidRPr="00E36D89">
        <w:rPr>
          <w:rFonts w:ascii="Arial" w:hAnsi="Arial" w:cs="Arial"/>
          <w:sz w:val="20"/>
          <w:lang w:val="sl-SI" w:eastAsia="sl-SI"/>
        </w:rPr>
        <w:t xml:space="preserve">6.454.228,88 </w:t>
      </w:r>
      <w:r w:rsidR="005A7233" w:rsidRPr="00E36D89">
        <w:rPr>
          <w:rFonts w:ascii="Arial" w:hAnsi="Arial" w:cs="Arial"/>
          <w:sz w:val="20"/>
          <w:lang w:val="sl-SI" w:eastAsia="sl-SI"/>
        </w:rPr>
        <w:t>eur</w:t>
      </w:r>
      <w:r w:rsidR="005A7233">
        <w:rPr>
          <w:rFonts w:ascii="Arial" w:hAnsi="Arial" w:cs="Arial"/>
          <w:sz w:val="20"/>
          <w:lang w:val="sl-SI" w:eastAsia="sl-SI"/>
        </w:rPr>
        <w:t>a</w:t>
      </w:r>
      <w:r w:rsidR="005A7233" w:rsidRPr="00E36D89">
        <w:rPr>
          <w:rFonts w:ascii="Arial" w:hAnsi="Arial" w:cs="Arial"/>
          <w:sz w:val="20"/>
          <w:lang w:val="sl-SI" w:eastAsia="sl-SI"/>
        </w:rPr>
        <w:t xml:space="preserve"> </w:t>
      </w:r>
      <w:r w:rsidRPr="00E36D89">
        <w:rPr>
          <w:rFonts w:ascii="Arial" w:hAnsi="Arial" w:cs="Arial"/>
          <w:sz w:val="20"/>
          <w:lang w:val="sl-SI" w:eastAsia="sl-SI"/>
        </w:rPr>
        <w:t xml:space="preserve">oziroma </w:t>
      </w:r>
      <w:r w:rsidR="00B428A0" w:rsidRPr="00E36D89">
        <w:rPr>
          <w:rFonts w:ascii="Arial" w:hAnsi="Arial" w:cs="Arial"/>
          <w:sz w:val="20"/>
          <w:lang w:val="sl-SI" w:eastAsia="sl-SI"/>
        </w:rPr>
        <w:t xml:space="preserve">do </w:t>
      </w:r>
      <w:r w:rsidRPr="00E36D89">
        <w:rPr>
          <w:rFonts w:ascii="Arial" w:hAnsi="Arial" w:cs="Arial"/>
          <w:sz w:val="20"/>
          <w:lang w:val="sl-SI" w:eastAsia="sl-SI"/>
        </w:rPr>
        <w:t>1.298.910 eurov za posamezno programsko leto.</w:t>
      </w:r>
    </w:p>
    <w:p w14:paraId="582B9B07" w14:textId="0F0364FC" w:rsidR="00781243" w:rsidRPr="00E36D89" w:rsidRDefault="00781243" w:rsidP="00347DCE">
      <w:pPr>
        <w:pStyle w:val="Odstavekseznama"/>
        <w:numPr>
          <w:ilvl w:val="0"/>
          <w:numId w:val="18"/>
        </w:numPr>
        <w:rPr>
          <w:rFonts w:ascii="Arial" w:hAnsi="Arial" w:cs="Arial"/>
          <w:sz w:val="20"/>
          <w:lang w:val="sl-SI" w:eastAsia="sl-SI"/>
        </w:rPr>
      </w:pPr>
      <w:r w:rsidRPr="00E36D89">
        <w:rPr>
          <w:rFonts w:ascii="Arial" w:hAnsi="Arial" w:cs="Arial"/>
          <w:sz w:val="20"/>
          <w:lang w:val="sl-SI" w:eastAsia="sl-SI"/>
        </w:rPr>
        <w:t>Za izvajanje intervencij</w:t>
      </w:r>
      <w:r w:rsidR="007247F7" w:rsidRPr="00E36D89">
        <w:rPr>
          <w:rFonts w:ascii="Arial" w:hAnsi="Arial" w:cs="Arial"/>
          <w:sz w:val="20"/>
          <w:lang w:val="sl-SI" w:eastAsia="sl-SI"/>
        </w:rPr>
        <w:t xml:space="preserve"> oziroma </w:t>
      </w:r>
      <w:r w:rsidRPr="00E36D89">
        <w:rPr>
          <w:rFonts w:ascii="Arial" w:hAnsi="Arial" w:cs="Arial"/>
          <w:sz w:val="20"/>
          <w:lang w:val="sl-SI" w:eastAsia="sl-SI"/>
        </w:rPr>
        <w:t>podintervencij iz te uredbe zagotovita sredstva Republika Slovenija in Evropska unija, vsaka 50 %, največ do višine, določene v Sklepu Komisije.</w:t>
      </w:r>
    </w:p>
    <w:p w14:paraId="1BE74738" w14:textId="4380C9CB" w:rsidR="00781243" w:rsidRPr="00E36D89" w:rsidRDefault="00781243" w:rsidP="00347DCE">
      <w:pPr>
        <w:pStyle w:val="Odstavekseznama"/>
        <w:numPr>
          <w:ilvl w:val="0"/>
          <w:numId w:val="18"/>
        </w:numPr>
        <w:rPr>
          <w:rFonts w:ascii="Arial" w:hAnsi="Arial" w:cs="Arial"/>
          <w:sz w:val="20"/>
          <w:lang w:val="sl-SI" w:eastAsia="sl-SI"/>
        </w:rPr>
      </w:pPr>
      <w:r w:rsidRPr="00E36D89">
        <w:rPr>
          <w:rFonts w:ascii="Arial" w:hAnsi="Arial" w:cs="Arial"/>
          <w:sz w:val="20"/>
          <w:lang w:val="sl-SI" w:eastAsia="sl-SI"/>
        </w:rPr>
        <w:t>Sredstva za podintervencije iz 1. točke pod c) prvega odstavka 2. člena te uredbe, 2. točke pod a</w:t>
      </w:r>
      <w:r w:rsidR="006817D3">
        <w:rPr>
          <w:rFonts w:ascii="Arial" w:hAnsi="Arial" w:cs="Arial"/>
          <w:sz w:val="20"/>
          <w:lang w:val="sl-SI" w:eastAsia="sl-SI"/>
        </w:rPr>
        <w:t>)</w:t>
      </w:r>
      <w:r w:rsidRPr="00E36D89">
        <w:rPr>
          <w:rFonts w:ascii="Arial" w:hAnsi="Arial" w:cs="Arial"/>
          <w:sz w:val="20"/>
          <w:lang w:val="sl-SI" w:eastAsia="sl-SI"/>
        </w:rPr>
        <w:t>, b</w:t>
      </w:r>
      <w:r w:rsidR="006817D3">
        <w:rPr>
          <w:rFonts w:ascii="Arial" w:hAnsi="Arial" w:cs="Arial"/>
          <w:sz w:val="20"/>
          <w:lang w:val="sl-SI" w:eastAsia="sl-SI"/>
        </w:rPr>
        <w:t>)</w:t>
      </w:r>
      <w:r w:rsidRPr="00E36D89">
        <w:rPr>
          <w:rFonts w:ascii="Arial" w:hAnsi="Arial" w:cs="Arial"/>
          <w:sz w:val="20"/>
          <w:lang w:val="sl-SI" w:eastAsia="sl-SI"/>
        </w:rPr>
        <w:t>, c</w:t>
      </w:r>
      <w:r w:rsidR="006817D3">
        <w:rPr>
          <w:rFonts w:ascii="Arial" w:hAnsi="Arial" w:cs="Arial"/>
          <w:sz w:val="20"/>
          <w:lang w:val="sl-SI" w:eastAsia="sl-SI"/>
        </w:rPr>
        <w:t>)</w:t>
      </w:r>
      <w:r w:rsidRPr="00E36D89">
        <w:rPr>
          <w:rFonts w:ascii="Arial" w:hAnsi="Arial" w:cs="Arial"/>
          <w:sz w:val="20"/>
          <w:lang w:val="sl-SI" w:eastAsia="sl-SI"/>
        </w:rPr>
        <w:t>, č</w:t>
      </w:r>
      <w:r w:rsidR="006817D3">
        <w:rPr>
          <w:rFonts w:ascii="Arial" w:hAnsi="Arial" w:cs="Arial"/>
          <w:sz w:val="20"/>
          <w:lang w:val="sl-SI" w:eastAsia="sl-SI"/>
        </w:rPr>
        <w:t>)</w:t>
      </w:r>
      <w:r w:rsidRPr="00E36D89">
        <w:rPr>
          <w:rFonts w:ascii="Arial" w:hAnsi="Arial" w:cs="Arial"/>
          <w:sz w:val="20"/>
          <w:lang w:val="sl-SI" w:eastAsia="sl-SI"/>
        </w:rPr>
        <w:t xml:space="preserve"> in d</w:t>
      </w:r>
      <w:r w:rsidR="006817D3">
        <w:rPr>
          <w:rFonts w:ascii="Arial" w:hAnsi="Arial" w:cs="Arial"/>
          <w:sz w:val="20"/>
          <w:lang w:val="sl-SI" w:eastAsia="sl-SI"/>
        </w:rPr>
        <w:t>)</w:t>
      </w:r>
      <w:r w:rsidRPr="00E36D89">
        <w:rPr>
          <w:rFonts w:ascii="Arial" w:hAnsi="Arial" w:cs="Arial"/>
          <w:sz w:val="20"/>
          <w:lang w:val="sl-SI" w:eastAsia="sl-SI"/>
        </w:rPr>
        <w:t xml:space="preserve"> prvega odstavka 2. člena te uredbe, 3. točke pod a) prvega odstavka 2. člena te uredbe</w:t>
      </w:r>
      <w:r w:rsidR="006817D3">
        <w:rPr>
          <w:rFonts w:ascii="Arial" w:hAnsi="Arial" w:cs="Arial"/>
          <w:sz w:val="20"/>
          <w:lang w:val="sl-SI" w:eastAsia="sl-SI"/>
        </w:rPr>
        <w:t>,</w:t>
      </w:r>
      <w:r w:rsidRPr="00E36D89">
        <w:rPr>
          <w:rFonts w:ascii="Arial" w:hAnsi="Arial" w:cs="Arial"/>
          <w:sz w:val="20"/>
          <w:lang w:val="sl-SI" w:eastAsia="sl-SI"/>
        </w:rPr>
        <w:t xml:space="preserve"> 5. točke pod a) prvega odstavka 2. člena te uredbe ter 6. točke pod a) prvega odstavka 2. člena te uredbe se dodelijo v obliki nepovratnih sredstev.</w:t>
      </w:r>
    </w:p>
    <w:p w14:paraId="12A3E37F" w14:textId="77777777" w:rsidR="00781243" w:rsidRPr="00E36D89" w:rsidRDefault="00781243" w:rsidP="00347DCE">
      <w:pPr>
        <w:pStyle w:val="Odstavekseznama"/>
        <w:numPr>
          <w:ilvl w:val="0"/>
          <w:numId w:val="18"/>
        </w:numPr>
        <w:rPr>
          <w:rFonts w:ascii="Arial" w:hAnsi="Arial" w:cs="Arial"/>
          <w:sz w:val="20"/>
          <w:lang w:val="sl-SI" w:eastAsia="sl-SI"/>
        </w:rPr>
      </w:pPr>
      <w:r w:rsidRPr="00E36D89">
        <w:rPr>
          <w:rFonts w:ascii="Arial" w:hAnsi="Arial" w:cs="Arial"/>
          <w:sz w:val="20"/>
          <w:lang w:val="sl-SI" w:eastAsia="sl-SI"/>
        </w:rPr>
        <w:t>Za podintervencije, pri katerih se izvede javno naročilo, se sredstva izplačajo po opravljeni storitvi in potrjenem poročilu o izvedbi.</w:t>
      </w:r>
    </w:p>
    <w:p w14:paraId="345B42CC" w14:textId="77777777" w:rsidR="00781243" w:rsidRPr="00E36D89" w:rsidRDefault="00781243" w:rsidP="008D6FD0">
      <w:pPr>
        <w:rPr>
          <w:rFonts w:cs="Arial"/>
          <w:szCs w:val="20"/>
          <w:lang w:eastAsia="sl-SI"/>
        </w:rPr>
      </w:pPr>
    </w:p>
    <w:p w14:paraId="2C1E66C6" w14:textId="77777777" w:rsidR="00781243" w:rsidRPr="00E36D89" w:rsidRDefault="00781243" w:rsidP="00E028BA">
      <w:pPr>
        <w:jc w:val="center"/>
        <w:rPr>
          <w:rFonts w:cs="Arial"/>
          <w:b/>
          <w:bCs/>
          <w:szCs w:val="20"/>
          <w:lang w:eastAsia="sl-SI"/>
        </w:rPr>
      </w:pPr>
      <w:r w:rsidRPr="00E36D89">
        <w:rPr>
          <w:rFonts w:cs="Arial"/>
          <w:b/>
          <w:bCs/>
          <w:szCs w:val="20"/>
          <w:lang w:eastAsia="sl-SI"/>
        </w:rPr>
        <w:t>5. člen</w:t>
      </w:r>
    </w:p>
    <w:p w14:paraId="25598B87" w14:textId="77777777" w:rsidR="00781243" w:rsidRPr="00E36D89" w:rsidRDefault="00781243" w:rsidP="00E028BA">
      <w:pPr>
        <w:jc w:val="center"/>
        <w:rPr>
          <w:rFonts w:cs="Arial"/>
          <w:b/>
          <w:bCs/>
          <w:szCs w:val="20"/>
          <w:lang w:eastAsia="sl-SI"/>
        </w:rPr>
      </w:pPr>
      <w:r w:rsidRPr="00E36D89">
        <w:rPr>
          <w:rFonts w:cs="Arial"/>
          <w:b/>
          <w:bCs/>
          <w:szCs w:val="20"/>
          <w:lang w:eastAsia="sl-SI"/>
        </w:rPr>
        <w:t>(omejitve sofinanciranja in subvencioniranja)</w:t>
      </w:r>
    </w:p>
    <w:p w14:paraId="774A8C76" w14:textId="77777777" w:rsidR="00E028BA" w:rsidRPr="00E36D89" w:rsidRDefault="00E028BA" w:rsidP="008D6FD0">
      <w:pPr>
        <w:rPr>
          <w:rFonts w:cs="Arial"/>
          <w:szCs w:val="20"/>
          <w:lang w:eastAsia="sl-SI"/>
        </w:rPr>
      </w:pPr>
    </w:p>
    <w:p w14:paraId="01FB8395" w14:textId="77777777" w:rsidR="00781243" w:rsidRPr="00E36D89" w:rsidRDefault="00781243" w:rsidP="00347DCE">
      <w:pPr>
        <w:pStyle w:val="Odstavekseznama"/>
        <w:numPr>
          <w:ilvl w:val="0"/>
          <w:numId w:val="19"/>
        </w:numPr>
        <w:rPr>
          <w:rFonts w:ascii="Arial" w:hAnsi="Arial" w:cs="Arial"/>
          <w:sz w:val="20"/>
          <w:lang w:val="sl-SI" w:eastAsia="sl-SI"/>
        </w:rPr>
      </w:pPr>
      <w:r w:rsidRPr="00E36D89">
        <w:rPr>
          <w:rFonts w:ascii="Arial" w:hAnsi="Arial" w:cs="Arial"/>
          <w:sz w:val="20"/>
          <w:lang w:val="sl-SI" w:eastAsia="sl-SI"/>
        </w:rPr>
        <w:t>V skladu s 36. členom Uredbe 2021/2116/EU se za podintervencije iz te uredbe sredstva ne dodelijo, če je vlagatelj za iste upravičene stroške, kot jih navaja za podintervencije iz te uredbe, že prejel sredstva Evropske unije ali javna sredstva Republike Slovenije.</w:t>
      </w:r>
    </w:p>
    <w:p w14:paraId="28F39038" w14:textId="7FC92D87" w:rsidR="007E0F5F" w:rsidRPr="00E36D89" w:rsidRDefault="007E0F5F" w:rsidP="00347DCE">
      <w:pPr>
        <w:pStyle w:val="Odstavekseznama"/>
        <w:numPr>
          <w:ilvl w:val="0"/>
          <w:numId w:val="19"/>
        </w:numPr>
        <w:rPr>
          <w:rFonts w:ascii="Arial" w:hAnsi="Arial" w:cs="Arial"/>
          <w:sz w:val="20"/>
          <w:lang w:val="sl-SI" w:eastAsia="sl-SI"/>
        </w:rPr>
      </w:pPr>
      <w:r w:rsidRPr="00E36D89">
        <w:rPr>
          <w:rFonts w:ascii="Arial" w:hAnsi="Arial" w:cs="Arial"/>
          <w:sz w:val="20"/>
          <w:lang w:val="sl-SI" w:eastAsia="sl-SI"/>
        </w:rPr>
        <w:t xml:space="preserve">V skladu s Prilogo II Seznam neupravičenih vrst odhodkov iz </w:t>
      </w:r>
      <w:r w:rsidR="00AE24FF" w:rsidRPr="00E36D89">
        <w:rPr>
          <w:rFonts w:ascii="Arial" w:hAnsi="Arial" w:cs="Arial"/>
          <w:sz w:val="20"/>
          <w:lang w:val="sl-SI" w:eastAsia="sl-SI"/>
        </w:rPr>
        <w:t>22</w:t>
      </w:r>
      <w:r w:rsidR="00AE24FF">
        <w:rPr>
          <w:rFonts w:ascii="Arial" w:hAnsi="Arial" w:cs="Arial"/>
          <w:sz w:val="20"/>
          <w:lang w:val="sl-SI" w:eastAsia="sl-SI"/>
        </w:rPr>
        <w:t xml:space="preserve">. </w:t>
      </w:r>
      <w:r w:rsidRPr="00E36D89">
        <w:rPr>
          <w:rFonts w:ascii="Arial" w:hAnsi="Arial" w:cs="Arial"/>
          <w:sz w:val="20"/>
          <w:lang w:val="sl-SI" w:eastAsia="sl-SI"/>
        </w:rPr>
        <w:t xml:space="preserve">člena  </w:t>
      </w:r>
      <w:r w:rsidR="003A7B05" w:rsidRPr="00E36D89">
        <w:rPr>
          <w:rFonts w:ascii="Arial" w:hAnsi="Arial" w:cs="Arial"/>
          <w:sz w:val="20"/>
          <w:lang w:val="sl-SI" w:eastAsia="sl-SI"/>
        </w:rPr>
        <w:t>D</w:t>
      </w:r>
      <w:r w:rsidRPr="00E36D89">
        <w:rPr>
          <w:rFonts w:ascii="Arial" w:hAnsi="Arial" w:cs="Arial"/>
          <w:sz w:val="20"/>
          <w:lang w:val="sl-SI" w:eastAsia="sl-SI"/>
        </w:rPr>
        <w:t xml:space="preserve">elegirane </w:t>
      </w:r>
      <w:r w:rsidR="001A17A3">
        <w:rPr>
          <w:rFonts w:ascii="Arial" w:hAnsi="Arial" w:cs="Arial"/>
          <w:sz w:val="20"/>
          <w:lang w:val="sl-SI" w:eastAsia="sl-SI"/>
        </w:rPr>
        <w:t>u</w:t>
      </w:r>
      <w:r w:rsidRPr="00E36D89">
        <w:rPr>
          <w:rFonts w:ascii="Arial" w:hAnsi="Arial" w:cs="Arial"/>
          <w:sz w:val="20"/>
          <w:lang w:val="sl-SI" w:eastAsia="sl-SI"/>
        </w:rPr>
        <w:t xml:space="preserve">redbe 2022/126 se podpora ne dodeli za </w:t>
      </w:r>
      <w:r w:rsidR="00463DA7" w:rsidRPr="00E36D89">
        <w:rPr>
          <w:rFonts w:ascii="Arial" w:hAnsi="Arial" w:cs="Arial"/>
          <w:sz w:val="20"/>
          <w:lang w:val="sl-SI" w:eastAsia="sl-SI"/>
        </w:rPr>
        <w:t>neupravičene</w:t>
      </w:r>
      <w:r w:rsidRPr="00E36D89">
        <w:rPr>
          <w:rFonts w:ascii="Arial" w:hAnsi="Arial" w:cs="Arial"/>
          <w:sz w:val="20"/>
          <w:lang w:val="sl-SI" w:eastAsia="sl-SI"/>
        </w:rPr>
        <w:t xml:space="preserve"> stroške.</w:t>
      </w:r>
    </w:p>
    <w:p w14:paraId="22F08AD1" w14:textId="77777777" w:rsidR="00E028BA" w:rsidRPr="00E36D89" w:rsidRDefault="006E39ED" w:rsidP="00347DCE">
      <w:pPr>
        <w:pStyle w:val="Odstavekseznama"/>
        <w:numPr>
          <w:ilvl w:val="0"/>
          <w:numId w:val="19"/>
        </w:numPr>
        <w:rPr>
          <w:rFonts w:ascii="Arial" w:hAnsi="Arial" w:cs="Arial"/>
          <w:sz w:val="20"/>
          <w:lang w:val="sl-SI" w:eastAsia="sl-SI"/>
        </w:rPr>
      </w:pPr>
      <w:r w:rsidRPr="00E36D89">
        <w:rPr>
          <w:rFonts w:ascii="Arial" w:hAnsi="Arial" w:cs="Arial"/>
          <w:sz w:val="20"/>
          <w:lang w:val="sl-SI" w:eastAsia="sl-SI"/>
        </w:rPr>
        <w:t>Poleg neupravičenih stroškov se podpora/sofinanciranje ne dodeli za:</w:t>
      </w:r>
    </w:p>
    <w:p w14:paraId="010A2F93" w14:textId="77777777" w:rsidR="00E028BA" w:rsidRPr="00E36D89" w:rsidRDefault="00E028BA" w:rsidP="00B873D6">
      <w:pPr>
        <w:pStyle w:val="Odstavekseznama"/>
        <w:numPr>
          <w:ilvl w:val="0"/>
          <w:numId w:val="121"/>
        </w:numPr>
        <w:rPr>
          <w:rFonts w:ascii="Arial" w:hAnsi="Arial" w:cs="Arial"/>
          <w:sz w:val="20"/>
          <w:lang w:val="sl-SI" w:eastAsia="sl-SI"/>
        </w:rPr>
      </w:pPr>
      <w:r w:rsidRPr="00E36D89">
        <w:rPr>
          <w:rFonts w:ascii="Arial" w:hAnsi="Arial" w:cs="Arial"/>
          <w:sz w:val="20"/>
          <w:lang w:val="sl-SI" w:eastAsia="sl-SI"/>
        </w:rPr>
        <w:t>opremo, ki se bo uporabljala zunaj območja Republike Slovenije,</w:t>
      </w:r>
    </w:p>
    <w:p w14:paraId="7ECFBDFD" w14:textId="77777777" w:rsidR="00E028BA" w:rsidRPr="00E36D89" w:rsidRDefault="00E028BA" w:rsidP="00B873D6">
      <w:pPr>
        <w:pStyle w:val="Odstavekseznama"/>
        <w:numPr>
          <w:ilvl w:val="0"/>
          <w:numId w:val="121"/>
        </w:numPr>
        <w:rPr>
          <w:rFonts w:ascii="Arial" w:hAnsi="Arial" w:cs="Arial"/>
          <w:sz w:val="20"/>
          <w:lang w:val="sl-SI" w:eastAsia="sl-SI"/>
        </w:rPr>
      </w:pPr>
      <w:r w:rsidRPr="00E36D89">
        <w:rPr>
          <w:rFonts w:ascii="Arial" w:hAnsi="Arial" w:cs="Arial"/>
          <w:sz w:val="20"/>
          <w:lang w:val="sl-SI" w:eastAsia="sl-SI"/>
        </w:rPr>
        <w:t>stroške priprave vloge,</w:t>
      </w:r>
    </w:p>
    <w:p w14:paraId="02B89DD5" w14:textId="77777777" w:rsidR="006E39ED" w:rsidRPr="00E36D89" w:rsidRDefault="006E39ED" w:rsidP="00B873D6">
      <w:pPr>
        <w:pStyle w:val="Odstavekseznama"/>
        <w:numPr>
          <w:ilvl w:val="0"/>
          <w:numId w:val="121"/>
        </w:numPr>
        <w:rPr>
          <w:rFonts w:ascii="Arial" w:hAnsi="Arial" w:cs="Arial"/>
          <w:sz w:val="20"/>
          <w:lang w:val="sl-SI" w:eastAsia="sl-SI"/>
        </w:rPr>
      </w:pPr>
      <w:r w:rsidRPr="00E36D89">
        <w:rPr>
          <w:rFonts w:ascii="Arial" w:hAnsi="Arial" w:cs="Arial"/>
          <w:sz w:val="20"/>
          <w:lang w:val="sl-SI" w:eastAsia="sl-SI"/>
        </w:rPr>
        <w:t>plačilo davkov, carin in dajatev pri uvozu,</w:t>
      </w:r>
    </w:p>
    <w:p w14:paraId="7F8BAA40" w14:textId="264C5E47" w:rsidR="006E39ED" w:rsidRPr="00E36D89" w:rsidRDefault="006E39ED" w:rsidP="00B873D6">
      <w:pPr>
        <w:pStyle w:val="Odstavekseznama"/>
        <w:numPr>
          <w:ilvl w:val="0"/>
          <w:numId w:val="121"/>
        </w:numPr>
        <w:rPr>
          <w:rFonts w:ascii="Arial" w:hAnsi="Arial" w:cs="Arial"/>
          <w:sz w:val="20"/>
          <w:lang w:val="sl-SI" w:eastAsia="sl-SI"/>
        </w:rPr>
      </w:pPr>
      <w:r w:rsidRPr="00E36D89">
        <w:rPr>
          <w:rFonts w:ascii="Arial" w:hAnsi="Arial" w:cs="Arial"/>
          <w:sz w:val="20"/>
          <w:lang w:val="sl-SI" w:eastAsia="sl-SI"/>
        </w:rPr>
        <w:t>davek na dodano vrednost (v nadaljnjem besedilu: DDV), razen če DDV ni povračljiv na podlagi predpisov, ki urejajo DDV</w:t>
      </w:r>
      <w:r w:rsidR="002F1DD3">
        <w:rPr>
          <w:rFonts w:ascii="Arial" w:hAnsi="Arial" w:cs="Arial"/>
          <w:sz w:val="20"/>
          <w:lang w:val="sl-SI" w:eastAsia="sl-SI"/>
        </w:rPr>
        <w:t>,</w:t>
      </w:r>
    </w:p>
    <w:p w14:paraId="2C0F4A19" w14:textId="2F4470F4" w:rsidR="003A7B05" w:rsidRPr="00E36D89" w:rsidRDefault="006E39ED" w:rsidP="00B873D6">
      <w:pPr>
        <w:pStyle w:val="Odstavekseznama"/>
        <w:numPr>
          <w:ilvl w:val="0"/>
          <w:numId w:val="121"/>
        </w:numPr>
        <w:rPr>
          <w:rFonts w:ascii="Arial" w:hAnsi="Arial" w:cs="Arial"/>
          <w:sz w:val="20"/>
          <w:lang w:val="sl-SI" w:eastAsia="sl-SI"/>
        </w:rPr>
      </w:pPr>
      <w:r w:rsidRPr="00E36D89">
        <w:rPr>
          <w:rFonts w:ascii="Arial" w:hAnsi="Arial" w:cs="Arial"/>
          <w:sz w:val="20"/>
          <w:lang w:val="sl-SI" w:eastAsia="sl-SI"/>
        </w:rPr>
        <w:t>obresti na dolgove, bančne stroške in stroške garancij</w:t>
      </w:r>
      <w:r w:rsidR="002F1DD3">
        <w:rPr>
          <w:rFonts w:ascii="Arial" w:hAnsi="Arial" w:cs="Arial"/>
          <w:sz w:val="20"/>
          <w:lang w:val="sl-SI" w:eastAsia="sl-SI"/>
        </w:rPr>
        <w:t>,</w:t>
      </w:r>
    </w:p>
    <w:p w14:paraId="553A668D" w14:textId="77777777" w:rsidR="00286AE9" w:rsidRDefault="002F77BD" w:rsidP="00B873D6">
      <w:pPr>
        <w:pStyle w:val="Odstavekseznama"/>
        <w:numPr>
          <w:ilvl w:val="0"/>
          <w:numId w:val="121"/>
        </w:numPr>
        <w:rPr>
          <w:rFonts w:ascii="Arial" w:hAnsi="Arial" w:cs="Arial"/>
          <w:sz w:val="20"/>
          <w:lang w:val="sl-SI" w:eastAsia="sl-SI"/>
        </w:rPr>
      </w:pPr>
      <w:r w:rsidRPr="00E36D89">
        <w:rPr>
          <w:rFonts w:ascii="Arial" w:hAnsi="Arial" w:cs="Arial"/>
          <w:sz w:val="20"/>
          <w:lang w:val="sl-SI" w:eastAsia="sl-SI"/>
        </w:rPr>
        <w:t>upravne takse</w:t>
      </w:r>
      <w:r w:rsidR="00286AE9">
        <w:rPr>
          <w:rFonts w:ascii="Arial" w:hAnsi="Arial" w:cs="Arial"/>
          <w:sz w:val="20"/>
          <w:lang w:val="sl-SI" w:eastAsia="sl-SI"/>
        </w:rPr>
        <w:t>,</w:t>
      </w:r>
    </w:p>
    <w:p w14:paraId="619A5A67" w14:textId="12DABC82" w:rsidR="00781243" w:rsidRPr="00E36D89" w:rsidRDefault="00286AE9" w:rsidP="00B873D6">
      <w:pPr>
        <w:pStyle w:val="Odstavekseznama"/>
        <w:numPr>
          <w:ilvl w:val="0"/>
          <w:numId w:val="121"/>
        </w:numPr>
        <w:rPr>
          <w:rFonts w:ascii="Arial" w:hAnsi="Arial" w:cs="Arial"/>
          <w:sz w:val="20"/>
          <w:lang w:val="sl-SI" w:eastAsia="sl-SI"/>
        </w:rPr>
      </w:pPr>
      <w:r w:rsidRPr="00286AE9">
        <w:rPr>
          <w:rFonts w:ascii="Arial" w:hAnsi="Arial" w:cs="Arial"/>
          <w:sz w:val="20"/>
          <w:lang w:val="sl-SI" w:eastAsia="sl-SI"/>
        </w:rPr>
        <w:t>učn</w:t>
      </w:r>
      <w:r w:rsidR="00B004A1">
        <w:rPr>
          <w:rFonts w:ascii="Arial" w:hAnsi="Arial" w:cs="Arial"/>
          <w:sz w:val="20"/>
          <w:lang w:val="sl-SI" w:eastAsia="sl-SI"/>
        </w:rPr>
        <w:t>e</w:t>
      </w:r>
      <w:r w:rsidRPr="00286AE9">
        <w:rPr>
          <w:rFonts w:ascii="Arial" w:hAnsi="Arial" w:cs="Arial"/>
          <w:sz w:val="20"/>
          <w:lang w:val="sl-SI" w:eastAsia="sl-SI"/>
        </w:rPr>
        <w:t xml:space="preserve"> čebelnjak</w:t>
      </w:r>
      <w:r w:rsidR="00B004A1">
        <w:rPr>
          <w:rFonts w:ascii="Arial" w:hAnsi="Arial" w:cs="Arial"/>
          <w:sz w:val="20"/>
          <w:lang w:val="sl-SI" w:eastAsia="sl-SI"/>
        </w:rPr>
        <w:t>e</w:t>
      </w:r>
      <w:r w:rsidRPr="00286AE9">
        <w:rPr>
          <w:rFonts w:ascii="Arial" w:hAnsi="Arial" w:cs="Arial"/>
          <w:sz w:val="20"/>
          <w:lang w:val="sl-SI" w:eastAsia="sl-SI"/>
        </w:rPr>
        <w:t>, namenjen</w:t>
      </w:r>
      <w:r w:rsidR="00B004A1">
        <w:rPr>
          <w:rFonts w:ascii="Arial" w:hAnsi="Arial" w:cs="Arial"/>
          <w:sz w:val="20"/>
          <w:lang w:val="sl-SI" w:eastAsia="sl-SI"/>
        </w:rPr>
        <w:t>e</w:t>
      </w:r>
      <w:r w:rsidRPr="00286AE9">
        <w:rPr>
          <w:rFonts w:ascii="Arial" w:hAnsi="Arial" w:cs="Arial"/>
          <w:sz w:val="20"/>
          <w:lang w:val="sl-SI" w:eastAsia="sl-SI"/>
        </w:rPr>
        <w:t xml:space="preserve"> prenosu znanja, ki </w:t>
      </w:r>
      <w:r>
        <w:rPr>
          <w:rFonts w:ascii="Arial" w:hAnsi="Arial" w:cs="Arial"/>
          <w:sz w:val="20"/>
          <w:lang w:val="sl-SI" w:eastAsia="sl-SI"/>
        </w:rPr>
        <w:t>so</w:t>
      </w:r>
      <w:r w:rsidRPr="00286AE9">
        <w:rPr>
          <w:rFonts w:ascii="Arial" w:hAnsi="Arial" w:cs="Arial"/>
          <w:sz w:val="20"/>
          <w:lang w:val="sl-SI" w:eastAsia="sl-SI"/>
        </w:rPr>
        <w:t xml:space="preserve"> bil</w:t>
      </w:r>
      <w:r>
        <w:rPr>
          <w:rFonts w:ascii="Arial" w:hAnsi="Arial" w:cs="Arial"/>
          <w:sz w:val="20"/>
          <w:lang w:val="sl-SI" w:eastAsia="sl-SI"/>
        </w:rPr>
        <w:t>i</w:t>
      </w:r>
      <w:r w:rsidRPr="00286AE9">
        <w:rPr>
          <w:rFonts w:ascii="Arial" w:hAnsi="Arial" w:cs="Arial"/>
          <w:sz w:val="20"/>
          <w:lang w:val="sl-SI" w:eastAsia="sl-SI"/>
        </w:rPr>
        <w:t xml:space="preserve"> vzpostavljen</w:t>
      </w:r>
      <w:r>
        <w:rPr>
          <w:rFonts w:ascii="Arial" w:hAnsi="Arial" w:cs="Arial"/>
          <w:sz w:val="20"/>
          <w:lang w:val="sl-SI" w:eastAsia="sl-SI"/>
        </w:rPr>
        <w:t>i</w:t>
      </w:r>
      <w:r w:rsidRPr="00286AE9">
        <w:rPr>
          <w:rFonts w:ascii="Arial" w:hAnsi="Arial" w:cs="Arial"/>
          <w:sz w:val="20"/>
          <w:lang w:val="sl-SI" w:eastAsia="sl-SI"/>
        </w:rPr>
        <w:t xml:space="preserve"> v letih 2021 in 2022 v okviru izvajanja ukrepa tehnična pomoč čebelarjem in organizacijam čebelarjev oziroma podukrepa vzpostavitev čebelnjakov za prenos znanja v čebelarstvu v skladu z uredbo, ki ureja izvajanje ukrepov na področju čebelarstva v Republiki Sloveniji v letih 2020–-2022, </w:t>
      </w:r>
      <w:r>
        <w:rPr>
          <w:rFonts w:ascii="Arial" w:hAnsi="Arial" w:cs="Arial"/>
          <w:sz w:val="20"/>
          <w:lang w:val="sl-SI" w:eastAsia="sl-SI"/>
        </w:rPr>
        <w:t xml:space="preserve">niso upravičeni do podpore iz drugega odstavka </w:t>
      </w:r>
      <w:r w:rsidR="00B4023E">
        <w:rPr>
          <w:rFonts w:ascii="Arial" w:hAnsi="Arial" w:cs="Arial"/>
          <w:sz w:val="20"/>
          <w:lang w:val="sl-SI" w:eastAsia="sl-SI"/>
        </w:rPr>
        <w:t>2.</w:t>
      </w:r>
      <w:r>
        <w:rPr>
          <w:rFonts w:ascii="Arial" w:hAnsi="Arial" w:cs="Arial"/>
          <w:sz w:val="20"/>
          <w:lang w:val="sl-SI" w:eastAsia="sl-SI"/>
        </w:rPr>
        <w:t xml:space="preserve"> člena te uredbe</w:t>
      </w:r>
      <w:r w:rsidR="003A7B05" w:rsidRPr="00E36D89">
        <w:rPr>
          <w:rFonts w:ascii="Arial" w:hAnsi="Arial" w:cs="Arial"/>
          <w:sz w:val="20"/>
          <w:lang w:val="sl-SI" w:eastAsia="sl-SI"/>
        </w:rPr>
        <w:t>.</w:t>
      </w:r>
    </w:p>
    <w:p w14:paraId="798AF988" w14:textId="77777777" w:rsidR="00E028BA" w:rsidRPr="00E36D89" w:rsidRDefault="00E028BA" w:rsidP="008D6FD0">
      <w:pPr>
        <w:rPr>
          <w:rFonts w:cs="Arial"/>
          <w:b/>
          <w:bCs/>
          <w:szCs w:val="20"/>
          <w:lang w:eastAsia="sl-SI"/>
        </w:rPr>
      </w:pPr>
    </w:p>
    <w:p w14:paraId="6393C79F" w14:textId="77777777" w:rsidR="00781243" w:rsidRPr="00E36D89" w:rsidRDefault="00781243" w:rsidP="00E028BA">
      <w:pPr>
        <w:jc w:val="center"/>
        <w:rPr>
          <w:rFonts w:cs="Arial"/>
          <w:b/>
          <w:bCs/>
          <w:szCs w:val="20"/>
          <w:lang w:eastAsia="sl-SI"/>
        </w:rPr>
      </w:pPr>
      <w:r w:rsidRPr="00E36D89">
        <w:rPr>
          <w:rFonts w:cs="Arial"/>
          <w:b/>
          <w:bCs/>
          <w:szCs w:val="20"/>
          <w:lang w:eastAsia="sl-SI"/>
        </w:rPr>
        <w:t>6. člen</w:t>
      </w:r>
    </w:p>
    <w:p w14:paraId="375E0A49" w14:textId="77777777" w:rsidR="00781243" w:rsidRPr="00E36D89" w:rsidRDefault="00781243" w:rsidP="00E028BA">
      <w:pPr>
        <w:jc w:val="center"/>
        <w:rPr>
          <w:rFonts w:cs="Arial"/>
          <w:b/>
          <w:bCs/>
          <w:szCs w:val="20"/>
          <w:lang w:eastAsia="sl-SI"/>
        </w:rPr>
      </w:pPr>
      <w:r w:rsidRPr="00E36D89">
        <w:rPr>
          <w:rFonts w:cs="Arial"/>
          <w:b/>
          <w:bCs/>
          <w:szCs w:val="20"/>
          <w:lang w:eastAsia="sl-SI"/>
        </w:rPr>
        <w:t xml:space="preserve">(časovni načrt izvedbe </w:t>
      </w:r>
      <w:r w:rsidR="002202F9" w:rsidRPr="00E36D89">
        <w:rPr>
          <w:rFonts w:cs="Arial"/>
          <w:b/>
          <w:bCs/>
          <w:szCs w:val="20"/>
          <w:lang w:eastAsia="sl-SI"/>
        </w:rPr>
        <w:t>podintervencij</w:t>
      </w:r>
      <w:r w:rsidRPr="00E36D89">
        <w:rPr>
          <w:rFonts w:cs="Arial"/>
          <w:b/>
          <w:bCs/>
          <w:szCs w:val="20"/>
          <w:lang w:eastAsia="sl-SI"/>
        </w:rPr>
        <w:t xml:space="preserve"> in uveljavljanja stroškov)</w:t>
      </w:r>
    </w:p>
    <w:p w14:paraId="2DBD5F19" w14:textId="77777777" w:rsidR="00E028BA" w:rsidRPr="00E36D89" w:rsidRDefault="00E028BA" w:rsidP="008D6FD0">
      <w:pPr>
        <w:rPr>
          <w:rFonts w:cs="Arial"/>
          <w:szCs w:val="20"/>
          <w:lang w:eastAsia="sl-SI"/>
        </w:rPr>
      </w:pPr>
    </w:p>
    <w:p w14:paraId="54F60DFC" w14:textId="6AE9018C" w:rsidR="00781243" w:rsidRPr="00E36D89" w:rsidRDefault="00781243" w:rsidP="00347DCE">
      <w:pPr>
        <w:pStyle w:val="Odstavekseznama"/>
        <w:numPr>
          <w:ilvl w:val="0"/>
          <w:numId w:val="22"/>
        </w:numPr>
        <w:rPr>
          <w:rFonts w:ascii="Arial" w:hAnsi="Arial" w:cs="Arial"/>
          <w:sz w:val="20"/>
          <w:lang w:val="sl-SI" w:eastAsia="sl-SI"/>
        </w:rPr>
      </w:pPr>
      <w:r w:rsidRPr="00E36D89">
        <w:rPr>
          <w:rFonts w:ascii="Arial" w:hAnsi="Arial" w:cs="Arial"/>
          <w:sz w:val="20"/>
          <w:lang w:val="sl-SI" w:eastAsia="sl-SI"/>
        </w:rPr>
        <w:t xml:space="preserve">V skladu </w:t>
      </w:r>
      <w:r w:rsidR="00AE24FF">
        <w:rPr>
          <w:rFonts w:ascii="Arial" w:hAnsi="Arial" w:cs="Arial"/>
          <w:sz w:val="20"/>
          <w:lang w:val="sl-SI" w:eastAsia="sl-SI"/>
        </w:rPr>
        <w:t>s</w:t>
      </w:r>
      <w:r w:rsidRPr="00E36D89">
        <w:rPr>
          <w:rFonts w:ascii="Arial" w:hAnsi="Arial" w:cs="Arial"/>
          <w:sz w:val="20"/>
          <w:lang w:val="sl-SI" w:eastAsia="sl-SI"/>
        </w:rPr>
        <w:t xml:space="preserve"> 35. členom Uredbe</w:t>
      </w:r>
      <w:r w:rsidR="00F953E2" w:rsidRPr="00E36D89">
        <w:rPr>
          <w:rFonts w:ascii="Arial" w:hAnsi="Arial" w:cs="Arial"/>
          <w:sz w:val="20"/>
          <w:lang w:val="sl-SI" w:eastAsia="sl-SI"/>
        </w:rPr>
        <w:t xml:space="preserve"> </w:t>
      </w:r>
      <w:r w:rsidRPr="00E36D89">
        <w:rPr>
          <w:rFonts w:ascii="Arial" w:hAnsi="Arial" w:cs="Arial"/>
          <w:sz w:val="20"/>
          <w:lang w:val="sl-SI" w:eastAsia="sl-SI"/>
        </w:rPr>
        <w:t>2021/2116/EU morajo biti podintervencije iz te uredbe:</w:t>
      </w:r>
    </w:p>
    <w:p w14:paraId="7E835675" w14:textId="7FA1FC6D" w:rsidR="00781243" w:rsidRPr="00E36D89" w:rsidRDefault="00781243" w:rsidP="00B873D6">
      <w:pPr>
        <w:pStyle w:val="Odstavekseznama"/>
        <w:numPr>
          <w:ilvl w:val="0"/>
          <w:numId w:val="122"/>
        </w:numPr>
        <w:rPr>
          <w:rFonts w:ascii="Arial" w:hAnsi="Arial" w:cs="Arial"/>
          <w:sz w:val="20"/>
          <w:lang w:val="sl-SI" w:eastAsia="sl-SI"/>
        </w:rPr>
      </w:pPr>
      <w:r w:rsidRPr="00E36D89">
        <w:rPr>
          <w:rFonts w:ascii="Arial" w:hAnsi="Arial" w:cs="Arial"/>
          <w:sz w:val="20"/>
          <w:lang w:val="sl-SI" w:eastAsia="sl-SI"/>
        </w:rPr>
        <w:t>za programsko leto 2023, ki se začne 1. januarja 2023, izvedene do 31. julija 2023, izplačane pa do 15. oktobra 2023;</w:t>
      </w:r>
    </w:p>
    <w:p w14:paraId="0F98C583" w14:textId="045DE7A6" w:rsidR="00781243" w:rsidRPr="00E36D89" w:rsidRDefault="00781243" w:rsidP="00B873D6">
      <w:pPr>
        <w:pStyle w:val="Odstavekseznama"/>
        <w:numPr>
          <w:ilvl w:val="0"/>
          <w:numId w:val="122"/>
        </w:numPr>
        <w:rPr>
          <w:rFonts w:ascii="Arial" w:hAnsi="Arial" w:cs="Arial"/>
          <w:sz w:val="20"/>
          <w:lang w:val="sl-SI" w:eastAsia="sl-SI"/>
        </w:rPr>
      </w:pPr>
      <w:r w:rsidRPr="00E36D89">
        <w:rPr>
          <w:rFonts w:ascii="Arial" w:hAnsi="Arial" w:cs="Arial"/>
          <w:sz w:val="20"/>
          <w:lang w:val="sl-SI" w:eastAsia="sl-SI"/>
        </w:rPr>
        <w:t>za programsko leto 2024, ki se začne 1. avgusta 2023, izvedene do 31. julija 2024, izplačane pa do 15. oktobra 2024;</w:t>
      </w:r>
    </w:p>
    <w:p w14:paraId="72DDE191" w14:textId="218C7D22" w:rsidR="00781243" w:rsidRPr="00E36D89" w:rsidRDefault="00781243" w:rsidP="00B873D6">
      <w:pPr>
        <w:pStyle w:val="Odstavekseznama"/>
        <w:numPr>
          <w:ilvl w:val="0"/>
          <w:numId w:val="122"/>
        </w:numPr>
        <w:rPr>
          <w:rFonts w:ascii="Arial" w:hAnsi="Arial" w:cs="Arial"/>
          <w:sz w:val="20"/>
          <w:lang w:val="sl-SI" w:eastAsia="sl-SI"/>
        </w:rPr>
      </w:pPr>
      <w:r w:rsidRPr="00E36D89">
        <w:rPr>
          <w:rFonts w:ascii="Arial" w:hAnsi="Arial" w:cs="Arial"/>
          <w:sz w:val="20"/>
          <w:lang w:val="sl-SI" w:eastAsia="sl-SI"/>
        </w:rPr>
        <w:lastRenderedPageBreak/>
        <w:t>za programsko leto 2025, ki se začne 1. avgusta 2024, izvedene do 31. julija 2025, izplačane pa do 15. oktobra 2025;</w:t>
      </w:r>
    </w:p>
    <w:p w14:paraId="4523739B" w14:textId="25A9532D" w:rsidR="00781243" w:rsidRPr="00E36D89" w:rsidRDefault="00781243" w:rsidP="00B873D6">
      <w:pPr>
        <w:pStyle w:val="Odstavekseznama"/>
        <w:numPr>
          <w:ilvl w:val="0"/>
          <w:numId w:val="122"/>
        </w:numPr>
        <w:rPr>
          <w:rFonts w:ascii="Arial" w:hAnsi="Arial" w:cs="Arial"/>
          <w:sz w:val="20"/>
          <w:lang w:val="sl-SI" w:eastAsia="sl-SI"/>
        </w:rPr>
      </w:pPr>
      <w:r w:rsidRPr="00E36D89">
        <w:rPr>
          <w:rFonts w:ascii="Arial" w:hAnsi="Arial" w:cs="Arial"/>
          <w:sz w:val="20"/>
          <w:lang w:val="sl-SI" w:eastAsia="sl-SI"/>
        </w:rPr>
        <w:t>za programsko leto 2026, ki se začne 1. avgusta 2025, izvedene do 31. julija 2026, izplačane pa do 15. oktobra 2026;</w:t>
      </w:r>
    </w:p>
    <w:p w14:paraId="7C16EBEE" w14:textId="77777777" w:rsidR="00781243" w:rsidRPr="00E36D89" w:rsidRDefault="00781243" w:rsidP="00B873D6">
      <w:pPr>
        <w:pStyle w:val="Odstavekseznama"/>
        <w:numPr>
          <w:ilvl w:val="0"/>
          <w:numId w:val="122"/>
        </w:numPr>
        <w:rPr>
          <w:rFonts w:ascii="Arial" w:hAnsi="Arial" w:cs="Arial"/>
          <w:sz w:val="20"/>
          <w:lang w:val="sl-SI" w:eastAsia="sl-SI"/>
        </w:rPr>
      </w:pPr>
      <w:r w:rsidRPr="00E36D89">
        <w:rPr>
          <w:rFonts w:ascii="Arial" w:hAnsi="Arial" w:cs="Arial"/>
          <w:sz w:val="20"/>
          <w:lang w:val="sl-SI" w:eastAsia="sl-SI"/>
        </w:rPr>
        <w:t>za programsko leto 2027, ki se začne 1. avgusta 2026, izvedene do 31. julija 2027, izplačane pa do 15. oktobra 2027.</w:t>
      </w:r>
    </w:p>
    <w:p w14:paraId="1665F583" w14:textId="47D38468" w:rsidR="00781243" w:rsidRPr="00E36D89" w:rsidRDefault="00781243" w:rsidP="00347DCE">
      <w:pPr>
        <w:pStyle w:val="Odstavekseznama"/>
        <w:numPr>
          <w:ilvl w:val="0"/>
          <w:numId w:val="22"/>
        </w:numPr>
        <w:rPr>
          <w:rFonts w:ascii="Arial" w:hAnsi="Arial" w:cs="Arial"/>
          <w:sz w:val="20"/>
          <w:lang w:val="sl-SI" w:eastAsia="sl-SI"/>
        </w:rPr>
      </w:pPr>
      <w:r w:rsidRPr="00E36D89">
        <w:rPr>
          <w:rFonts w:ascii="Arial" w:hAnsi="Arial" w:cs="Arial"/>
          <w:sz w:val="20"/>
          <w:lang w:val="sl-SI" w:eastAsia="sl-SI"/>
        </w:rPr>
        <w:t xml:space="preserve">Sredstva za izvajanje </w:t>
      </w:r>
      <w:r w:rsidR="002202F9" w:rsidRPr="00E36D89">
        <w:rPr>
          <w:rFonts w:ascii="Arial" w:hAnsi="Arial" w:cs="Arial"/>
          <w:sz w:val="20"/>
          <w:lang w:val="sl-SI" w:eastAsia="sl-SI"/>
        </w:rPr>
        <w:t>podintervencij</w:t>
      </w:r>
      <w:r w:rsidRPr="00E36D89">
        <w:rPr>
          <w:rFonts w:ascii="Arial" w:hAnsi="Arial" w:cs="Arial"/>
          <w:sz w:val="20"/>
          <w:lang w:val="sl-SI" w:eastAsia="sl-SI"/>
        </w:rPr>
        <w:t xml:space="preserve"> po tej uredbi se izplačujejo iz sredstev proračuna Republike Slovenije:</w:t>
      </w:r>
    </w:p>
    <w:p w14:paraId="6088535E" w14:textId="6D1B1A1D" w:rsidR="00781243" w:rsidRPr="004D05D2" w:rsidRDefault="00781243" w:rsidP="00B873D6">
      <w:pPr>
        <w:pStyle w:val="Odstavekseznama"/>
        <w:numPr>
          <w:ilvl w:val="0"/>
          <w:numId w:val="123"/>
        </w:numPr>
        <w:rPr>
          <w:rFonts w:ascii="Arial" w:hAnsi="Arial" w:cs="Arial"/>
          <w:sz w:val="20"/>
          <w:lang w:val="sl-SI" w:eastAsia="sl-SI"/>
        </w:rPr>
      </w:pPr>
      <w:r w:rsidRPr="004D05D2">
        <w:rPr>
          <w:rFonts w:ascii="Arial" w:hAnsi="Arial" w:cs="Arial"/>
          <w:sz w:val="20"/>
          <w:lang w:val="sl-SI" w:eastAsia="sl-SI"/>
        </w:rPr>
        <w:t>za programsko leto 2023 iz proračunskega leta 2023;</w:t>
      </w:r>
    </w:p>
    <w:p w14:paraId="68F32080" w14:textId="43C5B1DD" w:rsidR="00781243" w:rsidRPr="00B873D6" w:rsidRDefault="00781243" w:rsidP="00B873D6">
      <w:pPr>
        <w:pStyle w:val="Odstavekseznama"/>
        <w:numPr>
          <w:ilvl w:val="0"/>
          <w:numId w:val="123"/>
        </w:numPr>
        <w:rPr>
          <w:rFonts w:ascii="Arial" w:hAnsi="Arial" w:cs="Arial"/>
          <w:sz w:val="20"/>
          <w:lang w:val="sl-SI" w:eastAsia="sl-SI"/>
        </w:rPr>
      </w:pPr>
      <w:r w:rsidRPr="004D05D2">
        <w:rPr>
          <w:rFonts w:ascii="Arial" w:hAnsi="Arial" w:cs="Arial"/>
          <w:sz w:val="20"/>
          <w:lang w:val="sl-SI" w:eastAsia="sl-SI"/>
        </w:rPr>
        <w:t>za programsko leto 2024 iz proračunskega leta 2024</w:t>
      </w:r>
      <w:r w:rsidRPr="00B873D6">
        <w:rPr>
          <w:rFonts w:ascii="Arial" w:hAnsi="Arial" w:cs="Arial"/>
          <w:sz w:val="20"/>
          <w:lang w:val="sl-SI" w:eastAsia="sl-SI"/>
        </w:rPr>
        <w:t>;</w:t>
      </w:r>
    </w:p>
    <w:p w14:paraId="5232C928" w14:textId="12453159" w:rsidR="00781243" w:rsidRPr="00B873D6" w:rsidRDefault="00781243" w:rsidP="00B873D6">
      <w:pPr>
        <w:pStyle w:val="Odstavekseznama"/>
        <w:numPr>
          <w:ilvl w:val="0"/>
          <w:numId w:val="123"/>
        </w:numPr>
        <w:rPr>
          <w:rFonts w:ascii="Arial" w:hAnsi="Arial" w:cs="Arial"/>
          <w:sz w:val="20"/>
          <w:lang w:val="sl-SI" w:eastAsia="sl-SI"/>
        </w:rPr>
      </w:pPr>
      <w:r w:rsidRPr="00B873D6">
        <w:rPr>
          <w:rFonts w:ascii="Arial" w:hAnsi="Arial" w:cs="Arial"/>
          <w:sz w:val="20"/>
          <w:lang w:val="sl-SI" w:eastAsia="sl-SI"/>
        </w:rPr>
        <w:t>za programsko leto 2025 iz proračunskega leta 2025;</w:t>
      </w:r>
    </w:p>
    <w:p w14:paraId="015BEAA3" w14:textId="0382D071" w:rsidR="00781243" w:rsidRPr="00B873D6" w:rsidRDefault="00781243" w:rsidP="00B873D6">
      <w:pPr>
        <w:pStyle w:val="Odstavekseznama"/>
        <w:numPr>
          <w:ilvl w:val="0"/>
          <w:numId w:val="123"/>
        </w:numPr>
        <w:rPr>
          <w:rFonts w:ascii="Arial" w:hAnsi="Arial" w:cs="Arial"/>
          <w:sz w:val="20"/>
          <w:lang w:val="sl-SI" w:eastAsia="sl-SI"/>
        </w:rPr>
      </w:pPr>
      <w:r w:rsidRPr="00B873D6">
        <w:rPr>
          <w:rFonts w:ascii="Arial" w:hAnsi="Arial" w:cs="Arial"/>
          <w:sz w:val="20"/>
          <w:lang w:val="sl-SI" w:eastAsia="sl-SI"/>
        </w:rPr>
        <w:t>za programsko leto 2026 iz proračunskega leta 2026;</w:t>
      </w:r>
    </w:p>
    <w:p w14:paraId="3E45204B" w14:textId="4C833FDD" w:rsidR="00781243" w:rsidRPr="00B873D6" w:rsidRDefault="00781243" w:rsidP="00B873D6">
      <w:pPr>
        <w:pStyle w:val="Odstavekseznama"/>
        <w:numPr>
          <w:ilvl w:val="0"/>
          <w:numId w:val="123"/>
        </w:numPr>
        <w:rPr>
          <w:rFonts w:ascii="Arial" w:hAnsi="Arial" w:cs="Arial"/>
          <w:sz w:val="20"/>
          <w:lang w:val="sl-SI" w:eastAsia="sl-SI"/>
        </w:rPr>
      </w:pPr>
      <w:r w:rsidRPr="00B873D6">
        <w:rPr>
          <w:rFonts w:ascii="Arial" w:hAnsi="Arial" w:cs="Arial"/>
          <w:sz w:val="20"/>
          <w:lang w:val="sl-SI" w:eastAsia="sl-SI"/>
        </w:rPr>
        <w:t>za programsko leto 2027 iz proračunskega leta 2027.</w:t>
      </w:r>
    </w:p>
    <w:p w14:paraId="60ECE66A" w14:textId="7F6B1EF3" w:rsidR="00DC495A" w:rsidRPr="00DC495A" w:rsidRDefault="00781243" w:rsidP="00DC495A">
      <w:pPr>
        <w:pStyle w:val="Odstavekseznama"/>
        <w:numPr>
          <w:ilvl w:val="0"/>
          <w:numId w:val="22"/>
        </w:numPr>
        <w:rPr>
          <w:rFonts w:cs="Arial"/>
          <w:lang w:eastAsia="sl-SI"/>
        </w:rPr>
      </w:pPr>
      <w:r w:rsidRPr="00E36D89">
        <w:rPr>
          <w:rFonts w:ascii="Arial" w:hAnsi="Arial" w:cs="Arial"/>
          <w:sz w:val="20"/>
          <w:lang w:val="sl-SI" w:eastAsia="sl-SI"/>
        </w:rPr>
        <w:t>Upravičeni stroški iz te uredbe se lahko uveljavljajo le za tekoče programsko leto.</w:t>
      </w:r>
      <w:r w:rsidR="00DC495A" w:rsidRPr="00DC495A">
        <w:rPr>
          <w:rFonts w:cs="Arial"/>
          <w:lang w:eastAsia="sl-SI"/>
        </w:rPr>
        <w:t xml:space="preserve"> </w:t>
      </w:r>
    </w:p>
    <w:p w14:paraId="7B504C4B" w14:textId="77777777" w:rsidR="00DC495A" w:rsidRPr="00DC495A" w:rsidRDefault="00DC495A" w:rsidP="00DC495A">
      <w:pPr>
        <w:numPr>
          <w:ilvl w:val="0"/>
          <w:numId w:val="22"/>
        </w:numPr>
        <w:spacing w:line="240" w:lineRule="auto"/>
        <w:contextualSpacing/>
        <w:jc w:val="both"/>
        <w:rPr>
          <w:rFonts w:cs="Arial"/>
          <w:szCs w:val="20"/>
          <w:lang w:eastAsia="sl-SI"/>
        </w:rPr>
      </w:pPr>
      <w:r w:rsidRPr="00DC495A">
        <w:rPr>
          <w:rFonts w:cs="Arial"/>
          <w:szCs w:val="20"/>
          <w:lang w:eastAsia="sl-SI"/>
        </w:rPr>
        <w:t>Ne glede na določbo prvega odstavka tega člena morajo biti podintervencije iz 4. točke pod a), c) in f) iz 2 člena te uredbe:</w:t>
      </w:r>
    </w:p>
    <w:p w14:paraId="528BC6A4" w14:textId="77777777" w:rsidR="00DC495A" w:rsidRPr="00DC495A" w:rsidRDefault="00DC495A" w:rsidP="00DC495A">
      <w:pPr>
        <w:numPr>
          <w:ilvl w:val="0"/>
          <w:numId w:val="122"/>
        </w:numPr>
        <w:spacing w:line="240" w:lineRule="auto"/>
        <w:contextualSpacing/>
        <w:jc w:val="both"/>
        <w:rPr>
          <w:rFonts w:cs="Arial"/>
          <w:szCs w:val="20"/>
          <w:lang w:eastAsia="sl-SI"/>
        </w:rPr>
      </w:pPr>
      <w:r w:rsidRPr="00DC495A">
        <w:rPr>
          <w:rFonts w:cs="Arial"/>
          <w:szCs w:val="20"/>
          <w:lang w:eastAsia="sl-SI"/>
        </w:rPr>
        <w:t>za programsko leto 2023, ki se začne 1. januarja 2023, izvedene do 16. avgusta 2023, izplačane pa do 15. oktobra 2023;</w:t>
      </w:r>
    </w:p>
    <w:p w14:paraId="575062E9" w14:textId="77777777" w:rsidR="00DC495A" w:rsidRPr="00DC495A" w:rsidRDefault="00DC495A" w:rsidP="00DC495A">
      <w:pPr>
        <w:numPr>
          <w:ilvl w:val="0"/>
          <w:numId w:val="122"/>
        </w:numPr>
        <w:spacing w:line="240" w:lineRule="auto"/>
        <w:contextualSpacing/>
        <w:jc w:val="both"/>
        <w:rPr>
          <w:rFonts w:cs="Arial"/>
          <w:szCs w:val="20"/>
          <w:lang w:eastAsia="sl-SI"/>
        </w:rPr>
      </w:pPr>
      <w:r w:rsidRPr="00DC495A">
        <w:rPr>
          <w:rFonts w:cs="Arial"/>
          <w:szCs w:val="20"/>
          <w:lang w:eastAsia="sl-SI"/>
        </w:rPr>
        <w:t>za programsko leto 2024, ki se začne 17. avgusta 2023, izvedene do 16. avgusta 2024, izplačane pa do 15. oktobra 2024;</w:t>
      </w:r>
    </w:p>
    <w:p w14:paraId="41EF5C9C" w14:textId="77777777" w:rsidR="00DC495A" w:rsidRPr="00DC495A" w:rsidRDefault="00DC495A" w:rsidP="00DC495A">
      <w:pPr>
        <w:numPr>
          <w:ilvl w:val="0"/>
          <w:numId w:val="122"/>
        </w:numPr>
        <w:spacing w:line="240" w:lineRule="auto"/>
        <w:contextualSpacing/>
        <w:jc w:val="both"/>
        <w:rPr>
          <w:rFonts w:cs="Arial"/>
          <w:szCs w:val="20"/>
          <w:lang w:eastAsia="sl-SI"/>
        </w:rPr>
      </w:pPr>
      <w:r w:rsidRPr="00DC495A">
        <w:rPr>
          <w:rFonts w:cs="Arial"/>
          <w:szCs w:val="20"/>
          <w:lang w:eastAsia="sl-SI"/>
        </w:rPr>
        <w:t>za programsko leto 2025, ki se začne 17. avgusta 2024, izvedene do 16. avgusta 2025, izplačane pa do 15. oktobra 2025;</w:t>
      </w:r>
    </w:p>
    <w:p w14:paraId="16C0AFF4" w14:textId="77777777" w:rsidR="00DC495A" w:rsidRPr="00DC495A" w:rsidRDefault="00DC495A" w:rsidP="00DC495A">
      <w:pPr>
        <w:numPr>
          <w:ilvl w:val="0"/>
          <w:numId w:val="122"/>
        </w:numPr>
        <w:spacing w:line="240" w:lineRule="auto"/>
        <w:contextualSpacing/>
        <w:jc w:val="both"/>
        <w:rPr>
          <w:rFonts w:cs="Arial"/>
          <w:szCs w:val="20"/>
          <w:lang w:eastAsia="sl-SI"/>
        </w:rPr>
      </w:pPr>
      <w:r w:rsidRPr="00DC495A">
        <w:rPr>
          <w:rFonts w:cs="Arial"/>
          <w:szCs w:val="20"/>
          <w:lang w:eastAsia="sl-SI"/>
        </w:rPr>
        <w:t>za programsko leto 2026, ki se začne 17. avgusta 2025, izvedene do 16. avgusta 2026, izplačane pa do 15. oktobra 2026;</w:t>
      </w:r>
    </w:p>
    <w:p w14:paraId="792AF0F7" w14:textId="77777777" w:rsidR="00DC495A" w:rsidRPr="00DC495A" w:rsidRDefault="00DC495A" w:rsidP="00DC495A">
      <w:pPr>
        <w:numPr>
          <w:ilvl w:val="0"/>
          <w:numId w:val="122"/>
        </w:numPr>
        <w:spacing w:line="240" w:lineRule="auto"/>
        <w:contextualSpacing/>
        <w:jc w:val="both"/>
        <w:rPr>
          <w:rFonts w:cs="Arial"/>
          <w:szCs w:val="20"/>
          <w:lang w:eastAsia="sl-SI"/>
        </w:rPr>
      </w:pPr>
      <w:r w:rsidRPr="00DC495A">
        <w:rPr>
          <w:rFonts w:cs="Arial"/>
          <w:szCs w:val="20"/>
          <w:lang w:eastAsia="sl-SI"/>
        </w:rPr>
        <w:t>za programsko leto 2027, ki se začne 17. avgusta 2026, izvedene do 16. avgusta 2027, izplačane pa do 15. oktobra 2027.</w:t>
      </w:r>
    </w:p>
    <w:p w14:paraId="52FB45CF" w14:textId="77777777" w:rsidR="00781243" w:rsidRPr="00E36D89" w:rsidRDefault="00781243" w:rsidP="00E028BA">
      <w:pPr>
        <w:jc w:val="center"/>
        <w:rPr>
          <w:rFonts w:cs="Arial"/>
          <w:szCs w:val="20"/>
          <w:lang w:eastAsia="sl-SI"/>
        </w:rPr>
      </w:pPr>
    </w:p>
    <w:p w14:paraId="6D3AB2CF" w14:textId="77777777" w:rsidR="00781243" w:rsidRPr="00E36D89" w:rsidRDefault="00781243" w:rsidP="008D6FD0">
      <w:pPr>
        <w:rPr>
          <w:rFonts w:cs="Arial"/>
          <w:szCs w:val="20"/>
          <w:lang w:eastAsia="sl-SI"/>
        </w:rPr>
      </w:pPr>
    </w:p>
    <w:p w14:paraId="7FEA91A7" w14:textId="77777777" w:rsidR="00781243" w:rsidRPr="00E36D89" w:rsidRDefault="00781243" w:rsidP="00E028BA">
      <w:pPr>
        <w:jc w:val="center"/>
        <w:rPr>
          <w:rFonts w:cs="Arial"/>
          <w:b/>
          <w:szCs w:val="20"/>
          <w:lang w:eastAsia="sl-SI"/>
        </w:rPr>
      </w:pPr>
      <w:r w:rsidRPr="00E36D89">
        <w:rPr>
          <w:rFonts w:cs="Arial"/>
          <w:b/>
          <w:szCs w:val="20"/>
          <w:lang w:eastAsia="sl-SI"/>
        </w:rPr>
        <w:t>II. DOLOČBE GLEDE POSAMEZNIH INTERVENCIJ</w:t>
      </w:r>
    </w:p>
    <w:p w14:paraId="64E2A795" w14:textId="77777777" w:rsidR="00E028BA" w:rsidRPr="00E36D89" w:rsidRDefault="00E028BA" w:rsidP="00E028BA">
      <w:pPr>
        <w:jc w:val="center"/>
        <w:rPr>
          <w:rFonts w:cs="Arial"/>
          <w:b/>
          <w:szCs w:val="20"/>
          <w:lang w:eastAsia="sl-SI"/>
        </w:rPr>
      </w:pPr>
    </w:p>
    <w:p w14:paraId="6643D8F7" w14:textId="77777777" w:rsidR="00781243" w:rsidRPr="00E36D89" w:rsidRDefault="00781243" w:rsidP="00347DCE">
      <w:pPr>
        <w:pStyle w:val="Odstavekseznama"/>
        <w:numPr>
          <w:ilvl w:val="0"/>
          <w:numId w:val="24"/>
        </w:numPr>
        <w:jc w:val="center"/>
        <w:rPr>
          <w:rFonts w:ascii="Arial" w:hAnsi="Arial" w:cs="Arial"/>
          <w:b/>
          <w:sz w:val="20"/>
          <w:lang w:val="sl-SI" w:eastAsia="sl-SI"/>
        </w:rPr>
      </w:pPr>
      <w:r w:rsidRPr="00E36D89">
        <w:rPr>
          <w:rFonts w:ascii="Arial" w:hAnsi="Arial" w:cs="Arial"/>
          <w:b/>
          <w:sz w:val="20"/>
          <w:lang w:val="sl-SI" w:eastAsia="sl-SI"/>
        </w:rPr>
        <w:t>Prenos znanja v čebelarstvu</w:t>
      </w:r>
    </w:p>
    <w:p w14:paraId="53E773C4" w14:textId="77777777" w:rsidR="00E028BA" w:rsidRPr="00E36D89" w:rsidRDefault="00E028BA" w:rsidP="00C17900">
      <w:pPr>
        <w:pStyle w:val="Odstavekseznama"/>
        <w:rPr>
          <w:rFonts w:ascii="Arial" w:hAnsi="Arial" w:cs="Arial"/>
          <w:sz w:val="20"/>
          <w:lang w:val="sl-SI" w:eastAsia="sl-SI"/>
        </w:rPr>
      </w:pPr>
    </w:p>
    <w:p w14:paraId="7150FF97" w14:textId="58E42FBF" w:rsidR="00781243" w:rsidRPr="00E36D89" w:rsidRDefault="00781243" w:rsidP="00DA094D">
      <w:pPr>
        <w:pStyle w:val="Odstavekseznama"/>
        <w:numPr>
          <w:ilvl w:val="0"/>
          <w:numId w:val="108"/>
        </w:numPr>
        <w:jc w:val="center"/>
        <w:rPr>
          <w:rFonts w:ascii="Arial" w:hAnsi="Arial" w:cs="Arial"/>
          <w:b/>
          <w:bCs/>
          <w:sz w:val="20"/>
          <w:lang w:val="sl-SI" w:eastAsia="sl-SI"/>
        </w:rPr>
      </w:pPr>
      <w:r w:rsidRPr="00E36D89">
        <w:rPr>
          <w:rFonts w:ascii="Arial" w:hAnsi="Arial" w:cs="Arial"/>
          <w:b/>
          <w:bCs/>
          <w:sz w:val="20"/>
          <w:lang w:val="sl-SI" w:eastAsia="sl-SI"/>
        </w:rPr>
        <w:t>Usposabljanje v čebelarstvu</w:t>
      </w:r>
    </w:p>
    <w:p w14:paraId="4B6A3872" w14:textId="77777777" w:rsidR="00E028BA" w:rsidRPr="00E36D89" w:rsidRDefault="00E028BA" w:rsidP="00C17900">
      <w:pPr>
        <w:pStyle w:val="Odstavekseznama"/>
        <w:rPr>
          <w:rFonts w:ascii="Arial" w:hAnsi="Arial" w:cs="Arial"/>
          <w:sz w:val="20"/>
          <w:lang w:val="sl-SI" w:eastAsia="sl-SI"/>
        </w:rPr>
      </w:pPr>
    </w:p>
    <w:p w14:paraId="65342982" w14:textId="6C4300C0" w:rsidR="00CD3CA0" w:rsidRPr="00E36D89" w:rsidRDefault="00B004A1" w:rsidP="00CD3CA0">
      <w:pPr>
        <w:jc w:val="center"/>
        <w:rPr>
          <w:rFonts w:cs="Arial"/>
          <w:b/>
          <w:bCs/>
          <w:szCs w:val="20"/>
          <w:lang w:eastAsia="sl-SI"/>
        </w:rPr>
      </w:pPr>
      <w:r>
        <w:rPr>
          <w:rFonts w:cs="Arial"/>
          <w:b/>
          <w:bCs/>
          <w:szCs w:val="20"/>
          <w:lang w:eastAsia="sl-SI"/>
        </w:rPr>
        <w:t>7</w:t>
      </w:r>
      <w:r w:rsidR="00CD3CA0" w:rsidRPr="00E36D89">
        <w:rPr>
          <w:rFonts w:cs="Arial"/>
          <w:b/>
          <w:bCs/>
          <w:szCs w:val="20"/>
          <w:lang w:eastAsia="sl-SI"/>
        </w:rPr>
        <w:t>. člen</w:t>
      </w:r>
    </w:p>
    <w:p w14:paraId="1D293C17" w14:textId="015516E3" w:rsidR="00CD3CA0" w:rsidRPr="00E36D89" w:rsidRDefault="00CD3CA0" w:rsidP="00CD3CA0">
      <w:pPr>
        <w:jc w:val="center"/>
        <w:rPr>
          <w:rFonts w:cs="Arial"/>
          <w:b/>
          <w:bCs/>
          <w:szCs w:val="20"/>
          <w:lang w:eastAsia="sl-SI"/>
        </w:rPr>
      </w:pPr>
      <w:r w:rsidRPr="00E36D89">
        <w:rPr>
          <w:rFonts w:cs="Arial"/>
          <w:b/>
          <w:bCs/>
          <w:szCs w:val="20"/>
          <w:lang w:eastAsia="sl-SI"/>
        </w:rPr>
        <w:t>(namen sofinanciranja)</w:t>
      </w:r>
    </w:p>
    <w:p w14:paraId="51F30C5B" w14:textId="77777777" w:rsidR="00CD3CA0" w:rsidRPr="00E36D89" w:rsidRDefault="00CD3CA0" w:rsidP="00CD3CA0">
      <w:pPr>
        <w:rPr>
          <w:rFonts w:cs="Arial"/>
          <w:szCs w:val="20"/>
          <w:lang w:eastAsia="sl-SI"/>
        </w:rPr>
      </w:pPr>
    </w:p>
    <w:p w14:paraId="746F0362" w14:textId="646BEECC" w:rsidR="00E219DF" w:rsidRPr="00E36D89" w:rsidRDefault="00CD3CA0" w:rsidP="00CD3CA0">
      <w:pPr>
        <w:jc w:val="both"/>
        <w:rPr>
          <w:rFonts w:cs="Arial"/>
          <w:szCs w:val="20"/>
          <w:lang w:eastAsia="sl-SI"/>
        </w:rPr>
      </w:pPr>
      <w:r w:rsidRPr="00E36D89">
        <w:rPr>
          <w:rFonts w:cs="Arial"/>
          <w:szCs w:val="20"/>
          <w:lang w:eastAsia="sl-SI"/>
        </w:rPr>
        <w:t xml:space="preserve">Namen podintervencije </w:t>
      </w:r>
      <w:r w:rsidR="001F0C68">
        <w:rPr>
          <w:rFonts w:cs="Arial"/>
          <w:szCs w:val="20"/>
          <w:lang w:eastAsia="sl-SI"/>
        </w:rPr>
        <w:t>u</w:t>
      </w:r>
      <w:r w:rsidRPr="00E36D89">
        <w:rPr>
          <w:rFonts w:cs="Arial"/>
          <w:szCs w:val="20"/>
          <w:lang w:eastAsia="sl-SI"/>
        </w:rPr>
        <w:t>sposabljanje v čebelarstvu je zagotoviti kakovostno usposabljanje</w:t>
      </w:r>
      <w:r w:rsidR="00E219DF" w:rsidRPr="00E36D89">
        <w:rPr>
          <w:rFonts w:cs="Arial"/>
          <w:szCs w:val="20"/>
          <w:lang w:eastAsia="sl-SI"/>
        </w:rPr>
        <w:t xml:space="preserve"> čebelarjev</w:t>
      </w:r>
      <w:r w:rsidRPr="00E36D89">
        <w:rPr>
          <w:rFonts w:cs="Arial"/>
          <w:szCs w:val="20"/>
          <w:lang w:eastAsia="sl-SI"/>
        </w:rPr>
        <w:t xml:space="preserve">. Usposabljanje pomembno prispeva k širjenju informacij, uvajanju dobrih praks, sodelovanju, pridobivanju novih znanj in izkušenj ter s tem k </w:t>
      </w:r>
      <w:r w:rsidR="00017E19">
        <w:rPr>
          <w:rFonts w:cs="Arial"/>
          <w:szCs w:val="20"/>
          <w:lang w:eastAsia="sl-SI"/>
        </w:rPr>
        <w:t>izpopolnjevanju</w:t>
      </w:r>
      <w:r w:rsidR="00E219DF" w:rsidRPr="00E36D89">
        <w:rPr>
          <w:rFonts w:cs="Arial"/>
          <w:szCs w:val="20"/>
          <w:lang w:eastAsia="sl-SI"/>
        </w:rPr>
        <w:t xml:space="preserve"> znanja čebelarjev.</w:t>
      </w:r>
    </w:p>
    <w:p w14:paraId="47678A5B" w14:textId="77777777" w:rsidR="00CD3CA0" w:rsidRPr="00E36D89" w:rsidRDefault="00CD3CA0" w:rsidP="00E028BA">
      <w:pPr>
        <w:jc w:val="center"/>
        <w:rPr>
          <w:rFonts w:cs="Arial"/>
          <w:b/>
          <w:bCs/>
          <w:szCs w:val="20"/>
          <w:lang w:eastAsia="sl-SI"/>
        </w:rPr>
      </w:pPr>
    </w:p>
    <w:p w14:paraId="4504392B" w14:textId="360AC6D8" w:rsidR="003A7B05" w:rsidRPr="00E36D89" w:rsidRDefault="00B004A1" w:rsidP="00E028BA">
      <w:pPr>
        <w:jc w:val="center"/>
        <w:rPr>
          <w:rFonts w:cs="Arial"/>
          <w:b/>
          <w:bCs/>
          <w:szCs w:val="20"/>
          <w:lang w:eastAsia="sl-SI"/>
        </w:rPr>
      </w:pPr>
      <w:r>
        <w:rPr>
          <w:rFonts w:cs="Arial"/>
          <w:b/>
          <w:bCs/>
          <w:szCs w:val="20"/>
          <w:lang w:eastAsia="sl-SI"/>
        </w:rPr>
        <w:t>8</w:t>
      </w:r>
      <w:r w:rsidR="003A7B05" w:rsidRPr="00E36D89">
        <w:rPr>
          <w:rFonts w:cs="Arial"/>
          <w:b/>
          <w:bCs/>
          <w:szCs w:val="20"/>
          <w:lang w:eastAsia="sl-SI"/>
        </w:rPr>
        <w:t>. člen</w:t>
      </w:r>
    </w:p>
    <w:p w14:paraId="4E11F299" w14:textId="77777777" w:rsidR="003A7B05" w:rsidRPr="00E36D89" w:rsidRDefault="003A7B05" w:rsidP="00E028BA">
      <w:pPr>
        <w:jc w:val="center"/>
        <w:rPr>
          <w:rFonts w:cs="Arial"/>
          <w:b/>
          <w:bCs/>
          <w:szCs w:val="20"/>
          <w:lang w:eastAsia="sl-SI"/>
        </w:rPr>
      </w:pPr>
      <w:r w:rsidRPr="00E36D89">
        <w:rPr>
          <w:rFonts w:cs="Arial"/>
          <w:b/>
          <w:bCs/>
          <w:szCs w:val="20"/>
          <w:lang w:eastAsia="sl-SI"/>
        </w:rPr>
        <w:t>(</w:t>
      </w:r>
      <w:r w:rsidR="004776CE" w:rsidRPr="00E36D89">
        <w:rPr>
          <w:rFonts w:cs="Arial"/>
          <w:b/>
          <w:bCs/>
          <w:szCs w:val="20"/>
          <w:lang w:eastAsia="sl-SI"/>
        </w:rPr>
        <w:t>izvajalec usposabljanj v čebelarstvu</w:t>
      </w:r>
      <w:r w:rsidRPr="00E36D89">
        <w:rPr>
          <w:rFonts w:cs="Arial"/>
          <w:b/>
          <w:bCs/>
          <w:szCs w:val="20"/>
          <w:lang w:eastAsia="sl-SI"/>
        </w:rPr>
        <w:t>)</w:t>
      </w:r>
    </w:p>
    <w:p w14:paraId="2194B877" w14:textId="77777777" w:rsidR="00E028BA" w:rsidRPr="00E36D89" w:rsidRDefault="00E028BA" w:rsidP="008D6FD0">
      <w:pPr>
        <w:rPr>
          <w:rFonts w:cs="Arial"/>
          <w:szCs w:val="20"/>
          <w:lang w:eastAsia="sl-SI"/>
        </w:rPr>
      </w:pPr>
    </w:p>
    <w:p w14:paraId="617581BF" w14:textId="234824A2" w:rsidR="003A7B05" w:rsidRPr="00E36D89" w:rsidRDefault="004776CE" w:rsidP="00E028BA">
      <w:pPr>
        <w:jc w:val="both"/>
        <w:rPr>
          <w:rFonts w:cs="Arial"/>
          <w:szCs w:val="20"/>
          <w:lang w:eastAsia="sl-SI"/>
        </w:rPr>
      </w:pPr>
      <w:r w:rsidRPr="00E36D89">
        <w:rPr>
          <w:rFonts w:cs="Arial"/>
          <w:szCs w:val="20"/>
          <w:lang w:eastAsia="sl-SI"/>
        </w:rPr>
        <w:t>Izvajalec usposabljanj v čebelarstvu je pravna oseba, ki izkazuje reference s področja usposabljanj v čebelarstvu ter delovne oziroma strokovne izkušnje na vsebinskem področju programa usposabljanj</w:t>
      </w:r>
      <w:r w:rsidR="000C2988" w:rsidRPr="00E36D89">
        <w:rPr>
          <w:rFonts w:cs="Arial"/>
          <w:szCs w:val="20"/>
        </w:rPr>
        <w:t xml:space="preserve"> </w:t>
      </w:r>
      <w:r w:rsidR="00264C06" w:rsidRPr="00E36D89">
        <w:rPr>
          <w:rFonts w:cs="Arial"/>
          <w:szCs w:val="20"/>
        </w:rPr>
        <w:t>in</w:t>
      </w:r>
      <w:r w:rsidR="000C2988" w:rsidRPr="00E36D89">
        <w:rPr>
          <w:rFonts w:cs="Arial"/>
          <w:szCs w:val="20"/>
          <w:lang w:eastAsia="sl-SI"/>
        </w:rPr>
        <w:t xml:space="preserve"> je izbran na javnem </w:t>
      </w:r>
      <w:r w:rsidR="00264C06" w:rsidRPr="00E36D89">
        <w:rPr>
          <w:rFonts w:cs="Arial"/>
          <w:szCs w:val="20"/>
          <w:lang w:eastAsia="sl-SI"/>
        </w:rPr>
        <w:t>naročilu.</w:t>
      </w:r>
    </w:p>
    <w:p w14:paraId="73FF7864" w14:textId="77777777" w:rsidR="00E028BA" w:rsidRPr="00E36D89" w:rsidRDefault="00E028BA" w:rsidP="008D6FD0">
      <w:pPr>
        <w:rPr>
          <w:rFonts w:cs="Arial"/>
          <w:b/>
          <w:bCs/>
          <w:szCs w:val="20"/>
          <w:lang w:eastAsia="sl-SI"/>
        </w:rPr>
      </w:pPr>
    </w:p>
    <w:p w14:paraId="2ABA85C5" w14:textId="18573A92" w:rsidR="00781243" w:rsidRPr="00E36D89" w:rsidRDefault="00B004A1" w:rsidP="00C17900">
      <w:pPr>
        <w:jc w:val="center"/>
        <w:rPr>
          <w:rFonts w:cs="Arial"/>
          <w:b/>
          <w:bCs/>
          <w:szCs w:val="20"/>
          <w:lang w:eastAsia="sl-SI"/>
        </w:rPr>
      </w:pPr>
      <w:r>
        <w:rPr>
          <w:rFonts w:cs="Arial"/>
          <w:b/>
          <w:bCs/>
          <w:szCs w:val="20"/>
          <w:lang w:eastAsia="sl-SI"/>
        </w:rPr>
        <w:t>9</w:t>
      </w:r>
      <w:r w:rsidR="00781243" w:rsidRPr="00E36D89">
        <w:rPr>
          <w:rFonts w:cs="Arial"/>
          <w:b/>
          <w:bCs/>
          <w:szCs w:val="20"/>
          <w:lang w:eastAsia="sl-SI"/>
        </w:rPr>
        <w:t>. člen</w:t>
      </w:r>
    </w:p>
    <w:p w14:paraId="50AAB0B4" w14:textId="77777777" w:rsidR="00781243" w:rsidRPr="00E36D89" w:rsidRDefault="00781243" w:rsidP="00C17900">
      <w:pPr>
        <w:jc w:val="center"/>
        <w:rPr>
          <w:rFonts w:cs="Arial"/>
          <w:b/>
          <w:bCs/>
          <w:szCs w:val="20"/>
          <w:lang w:eastAsia="sl-SI"/>
        </w:rPr>
      </w:pPr>
      <w:r w:rsidRPr="00E36D89">
        <w:rPr>
          <w:rFonts w:cs="Arial"/>
          <w:b/>
          <w:bCs/>
          <w:szCs w:val="20"/>
          <w:lang w:eastAsia="sl-SI"/>
        </w:rPr>
        <w:t>(program usposabljanja v čebelarstvu)</w:t>
      </w:r>
    </w:p>
    <w:p w14:paraId="3F49D6F0" w14:textId="77777777" w:rsidR="00E028BA" w:rsidRPr="00E36D89" w:rsidRDefault="00E028BA" w:rsidP="008D6FD0">
      <w:pPr>
        <w:rPr>
          <w:rFonts w:cs="Arial"/>
          <w:szCs w:val="20"/>
          <w:lang w:eastAsia="sl-SI"/>
        </w:rPr>
      </w:pPr>
    </w:p>
    <w:p w14:paraId="0EC77E19" w14:textId="77777777" w:rsidR="00781243" w:rsidRPr="00E36D89" w:rsidRDefault="00781243" w:rsidP="00347DCE">
      <w:pPr>
        <w:pStyle w:val="Odstavekseznama"/>
        <w:numPr>
          <w:ilvl w:val="0"/>
          <w:numId w:val="25"/>
        </w:numPr>
        <w:rPr>
          <w:rFonts w:ascii="Arial" w:hAnsi="Arial" w:cs="Arial"/>
          <w:sz w:val="20"/>
          <w:lang w:val="sl-SI" w:eastAsia="sl-SI"/>
        </w:rPr>
      </w:pPr>
      <w:r w:rsidRPr="00E36D89">
        <w:rPr>
          <w:rFonts w:ascii="Arial" w:hAnsi="Arial" w:cs="Arial"/>
          <w:sz w:val="20"/>
          <w:lang w:val="sl-SI" w:eastAsia="sl-SI"/>
        </w:rPr>
        <w:t>Program usposabljanja v čebelarstvu (v nadaljnjem besedilu: program usposabljanja) sprejme minister, pristojen za kmetijstvo (v nadaljnjem besedilu: minister), in se objavi na osrednjem spletnem mestu državne uprave.</w:t>
      </w:r>
    </w:p>
    <w:p w14:paraId="163D2E72" w14:textId="77777777" w:rsidR="00781243" w:rsidRPr="00E36D89" w:rsidRDefault="00781243" w:rsidP="00347DCE">
      <w:pPr>
        <w:pStyle w:val="Odstavekseznama"/>
        <w:numPr>
          <w:ilvl w:val="0"/>
          <w:numId w:val="25"/>
        </w:numPr>
        <w:rPr>
          <w:rFonts w:ascii="Arial" w:hAnsi="Arial" w:cs="Arial"/>
          <w:sz w:val="20"/>
          <w:lang w:val="sl-SI" w:eastAsia="sl-SI"/>
        </w:rPr>
      </w:pPr>
      <w:r w:rsidRPr="00E36D89">
        <w:rPr>
          <w:rFonts w:ascii="Arial" w:hAnsi="Arial" w:cs="Arial"/>
          <w:sz w:val="20"/>
          <w:lang w:val="sl-SI" w:eastAsia="sl-SI"/>
        </w:rPr>
        <w:lastRenderedPageBreak/>
        <w:t>Program usposabljanja določa zlasti:</w:t>
      </w:r>
    </w:p>
    <w:p w14:paraId="442B8915" w14:textId="6373E08B" w:rsidR="00781243" w:rsidRPr="00E36D89" w:rsidRDefault="00781243" w:rsidP="00347DCE">
      <w:pPr>
        <w:pStyle w:val="Odstavekseznama"/>
        <w:numPr>
          <w:ilvl w:val="0"/>
          <w:numId w:val="26"/>
        </w:numPr>
        <w:rPr>
          <w:rFonts w:ascii="Arial" w:hAnsi="Arial" w:cs="Arial"/>
          <w:sz w:val="20"/>
          <w:lang w:val="sl-SI" w:eastAsia="sl-SI"/>
        </w:rPr>
      </w:pPr>
      <w:r w:rsidRPr="00E36D89">
        <w:rPr>
          <w:rFonts w:ascii="Arial" w:hAnsi="Arial" w:cs="Arial"/>
          <w:sz w:val="20"/>
          <w:lang w:val="sl-SI" w:eastAsia="sl-SI"/>
        </w:rPr>
        <w:t>cilje podintervencije usposabljanj</w:t>
      </w:r>
      <w:r w:rsidR="005757EA" w:rsidRPr="00E36D89">
        <w:rPr>
          <w:rFonts w:ascii="Arial" w:hAnsi="Arial" w:cs="Arial"/>
          <w:sz w:val="20"/>
          <w:lang w:val="sl-SI" w:eastAsia="sl-SI"/>
        </w:rPr>
        <w:t>e</w:t>
      </w:r>
      <w:r w:rsidRPr="00E36D89">
        <w:rPr>
          <w:rFonts w:ascii="Arial" w:hAnsi="Arial" w:cs="Arial"/>
          <w:sz w:val="20"/>
          <w:lang w:val="sl-SI" w:eastAsia="sl-SI"/>
        </w:rPr>
        <w:t xml:space="preserve"> v čebelarstvu;</w:t>
      </w:r>
    </w:p>
    <w:p w14:paraId="5536B0E9" w14:textId="6F7A1B85" w:rsidR="00781243" w:rsidRPr="00E36D89" w:rsidRDefault="00781243" w:rsidP="00347DCE">
      <w:pPr>
        <w:pStyle w:val="Odstavekseznama"/>
        <w:numPr>
          <w:ilvl w:val="0"/>
          <w:numId w:val="26"/>
        </w:numPr>
        <w:rPr>
          <w:rFonts w:ascii="Arial" w:hAnsi="Arial" w:cs="Arial"/>
          <w:sz w:val="20"/>
          <w:lang w:val="sl-SI" w:eastAsia="sl-SI"/>
        </w:rPr>
      </w:pPr>
      <w:r w:rsidRPr="00E36D89">
        <w:rPr>
          <w:rFonts w:ascii="Arial" w:hAnsi="Arial" w:cs="Arial"/>
          <w:sz w:val="20"/>
          <w:lang w:val="sl-SI" w:eastAsia="sl-SI"/>
        </w:rPr>
        <w:t>način in dinamiko izvedbe usposabljanj;</w:t>
      </w:r>
    </w:p>
    <w:p w14:paraId="2E2DC305" w14:textId="3A7EB427" w:rsidR="00781243" w:rsidRPr="00E36D89" w:rsidRDefault="00781243" w:rsidP="00347DCE">
      <w:pPr>
        <w:pStyle w:val="Odstavekseznama"/>
        <w:numPr>
          <w:ilvl w:val="0"/>
          <w:numId w:val="26"/>
        </w:numPr>
        <w:rPr>
          <w:rFonts w:ascii="Arial" w:hAnsi="Arial" w:cs="Arial"/>
          <w:sz w:val="20"/>
          <w:lang w:val="sl-SI" w:eastAsia="sl-SI"/>
        </w:rPr>
      </w:pPr>
      <w:r w:rsidRPr="00E36D89">
        <w:rPr>
          <w:rFonts w:ascii="Arial" w:hAnsi="Arial" w:cs="Arial"/>
          <w:sz w:val="20"/>
          <w:lang w:val="sl-SI" w:eastAsia="sl-SI"/>
        </w:rPr>
        <w:t>skupno trajanje usposabljanj;</w:t>
      </w:r>
    </w:p>
    <w:p w14:paraId="2C9F71A2" w14:textId="29D2194E" w:rsidR="00781243" w:rsidRPr="00E36D89" w:rsidRDefault="00781243" w:rsidP="00347DCE">
      <w:pPr>
        <w:pStyle w:val="Odstavekseznama"/>
        <w:numPr>
          <w:ilvl w:val="0"/>
          <w:numId w:val="26"/>
        </w:numPr>
        <w:rPr>
          <w:rFonts w:ascii="Arial" w:hAnsi="Arial" w:cs="Arial"/>
          <w:sz w:val="20"/>
          <w:lang w:val="sl-SI" w:eastAsia="sl-SI"/>
        </w:rPr>
      </w:pPr>
      <w:r w:rsidRPr="00E36D89">
        <w:rPr>
          <w:rFonts w:ascii="Arial" w:hAnsi="Arial" w:cs="Arial"/>
          <w:sz w:val="20"/>
          <w:lang w:val="sl-SI" w:eastAsia="sl-SI"/>
        </w:rPr>
        <w:t>število usposabljanj in območja, na katerih se izvedejo;</w:t>
      </w:r>
    </w:p>
    <w:p w14:paraId="7BD70D05" w14:textId="7C2196B4" w:rsidR="00781243" w:rsidRPr="00E36D89" w:rsidRDefault="00781243" w:rsidP="00347DCE">
      <w:pPr>
        <w:pStyle w:val="Odstavekseznama"/>
        <w:numPr>
          <w:ilvl w:val="0"/>
          <w:numId w:val="26"/>
        </w:numPr>
        <w:rPr>
          <w:rFonts w:ascii="Arial" w:hAnsi="Arial" w:cs="Arial"/>
          <w:sz w:val="20"/>
          <w:lang w:val="sl-SI" w:eastAsia="sl-SI"/>
        </w:rPr>
      </w:pPr>
      <w:r w:rsidRPr="00E36D89">
        <w:rPr>
          <w:rFonts w:ascii="Arial" w:hAnsi="Arial" w:cs="Arial"/>
          <w:sz w:val="20"/>
          <w:lang w:val="sl-SI" w:eastAsia="sl-SI"/>
        </w:rPr>
        <w:t>vsebino usposabljanj;</w:t>
      </w:r>
    </w:p>
    <w:p w14:paraId="041B695D" w14:textId="2F9F81A2" w:rsidR="00781243" w:rsidRPr="00E36D89" w:rsidRDefault="00781243" w:rsidP="00347DCE">
      <w:pPr>
        <w:pStyle w:val="Odstavekseznama"/>
        <w:numPr>
          <w:ilvl w:val="0"/>
          <w:numId w:val="26"/>
        </w:numPr>
        <w:rPr>
          <w:rFonts w:ascii="Arial" w:hAnsi="Arial" w:cs="Arial"/>
          <w:sz w:val="20"/>
          <w:lang w:val="sl-SI" w:eastAsia="sl-SI"/>
        </w:rPr>
      </w:pPr>
      <w:r w:rsidRPr="00E36D89">
        <w:rPr>
          <w:rFonts w:ascii="Arial" w:hAnsi="Arial" w:cs="Arial"/>
          <w:sz w:val="20"/>
          <w:lang w:val="sl-SI" w:eastAsia="sl-SI"/>
        </w:rPr>
        <w:t>pogoje, ki jih morajo izpolnjevati izvajalci usposabljanj;</w:t>
      </w:r>
    </w:p>
    <w:p w14:paraId="2AA5C1AB" w14:textId="77777777" w:rsidR="00781243" w:rsidRPr="00E36D89" w:rsidRDefault="00781243" w:rsidP="00347DCE">
      <w:pPr>
        <w:pStyle w:val="Odstavekseznama"/>
        <w:numPr>
          <w:ilvl w:val="0"/>
          <w:numId w:val="26"/>
        </w:numPr>
        <w:rPr>
          <w:rFonts w:ascii="Arial" w:hAnsi="Arial" w:cs="Arial"/>
          <w:sz w:val="20"/>
          <w:lang w:val="sl-SI" w:eastAsia="sl-SI"/>
        </w:rPr>
      </w:pPr>
      <w:r w:rsidRPr="00E36D89">
        <w:rPr>
          <w:rFonts w:ascii="Arial" w:hAnsi="Arial" w:cs="Arial"/>
          <w:sz w:val="20"/>
          <w:lang w:val="sl-SI" w:eastAsia="sl-SI"/>
        </w:rPr>
        <w:t>način izvajanja nadzora nad organizacijo in izvedbo usposabljanj ter</w:t>
      </w:r>
    </w:p>
    <w:p w14:paraId="34038F65" w14:textId="77777777" w:rsidR="00781243" w:rsidRPr="00E36D89" w:rsidRDefault="00781243" w:rsidP="00347DCE">
      <w:pPr>
        <w:pStyle w:val="Odstavekseznama"/>
        <w:numPr>
          <w:ilvl w:val="0"/>
          <w:numId w:val="26"/>
        </w:numPr>
        <w:rPr>
          <w:rFonts w:ascii="Arial" w:hAnsi="Arial" w:cs="Arial"/>
          <w:sz w:val="20"/>
          <w:lang w:val="sl-SI" w:eastAsia="sl-SI"/>
        </w:rPr>
      </w:pPr>
      <w:r w:rsidRPr="00E36D89">
        <w:rPr>
          <w:rFonts w:ascii="Arial" w:hAnsi="Arial" w:cs="Arial"/>
          <w:sz w:val="20"/>
          <w:lang w:val="sl-SI" w:eastAsia="sl-SI"/>
        </w:rPr>
        <w:t>specifikacijo upravičenih stroškov.</w:t>
      </w:r>
    </w:p>
    <w:p w14:paraId="07A0DA1B" w14:textId="77777777" w:rsidR="00781243" w:rsidRPr="00E36D89" w:rsidRDefault="00781243" w:rsidP="00347DCE">
      <w:pPr>
        <w:pStyle w:val="Odstavekseznama"/>
        <w:numPr>
          <w:ilvl w:val="0"/>
          <w:numId w:val="25"/>
        </w:numPr>
        <w:rPr>
          <w:rFonts w:ascii="Arial" w:hAnsi="Arial" w:cs="Arial"/>
          <w:sz w:val="20"/>
          <w:lang w:val="sl-SI" w:eastAsia="sl-SI"/>
        </w:rPr>
      </w:pPr>
      <w:r w:rsidRPr="00E36D89">
        <w:rPr>
          <w:rFonts w:ascii="Arial" w:hAnsi="Arial" w:cs="Arial"/>
          <w:sz w:val="20"/>
          <w:lang w:val="sl-SI" w:eastAsia="sl-SI"/>
        </w:rPr>
        <w:t>Sredstva za izvajanje podintervencije iz tega člena se plačajo po opravljeni storitvi in potrjenem poročilu o izvedenih usposabljanjih v čebelarstvu, ki se objavi na spletni strani izvajalca.</w:t>
      </w:r>
    </w:p>
    <w:p w14:paraId="40DBEB11" w14:textId="77777777" w:rsidR="00781243" w:rsidRPr="00E36D89" w:rsidRDefault="00781243" w:rsidP="008D6FD0">
      <w:pPr>
        <w:rPr>
          <w:rFonts w:cs="Arial"/>
          <w:szCs w:val="20"/>
          <w:lang w:eastAsia="sl-SI"/>
        </w:rPr>
      </w:pPr>
    </w:p>
    <w:p w14:paraId="4FD5B9ED" w14:textId="08DC3BC8" w:rsidR="00781243" w:rsidRPr="00E36D89" w:rsidRDefault="00B004A1" w:rsidP="00C17900">
      <w:pPr>
        <w:jc w:val="center"/>
        <w:rPr>
          <w:rFonts w:cs="Arial"/>
          <w:b/>
          <w:bCs/>
          <w:szCs w:val="20"/>
          <w:lang w:eastAsia="sl-SI"/>
        </w:rPr>
      </w:pPr>
      <w:r>
        <w:rPr>
          <w:rFonts w:cs="Arial"/>
          <w:b/>
          <w:bCs/>
          <w:szCs w:val="20"/>
          <w:lang w:eastAsia="sl-SI"/>
        </w:rPr>
        <w:t>10</w:t>
      </w:r>
      <w:r w:rsidR="00781243" w:rsidRPr="00E36D89">
        <w:rPr>
          <w:rFonts w:cs="Arial"/>
          <w:b/>
          <w:bCs/>
          <w:szCs w:val="20"/>
          <w:lang w:eastAsia="sl-SI"/>
        </w:rPr>
        <w:t>. člen</w:t>
      </w:r>
    </w:p>
    <w:p w14:paraId="554A8F44" w14:textId="77777777" w:rsidR="00781243" w:rsidRPr="00E36D89" w:rsidRDefault="00781243" w:rsidP="00C17900">
      <w:pPr>
        <w:jc w:val="center"/>
        <w:rPr>
          <w:rFonts w:cs="Arial"/>
          <w:b/>
          <w:bCs/>
          <w:szCs w:val="20"/>
          <w:lang w:eastAsia="sl-SI"/>
        </w:rPr>
      </w:pPr>
      <w:r w:rsidRPr="00E36D89">
        <w:rPr>
          <w:rFonts w:cs="Arial"/>
          <w:b/>
          <w:bCs/>
          <w:szCs w:val="20"/>
          <w:lang w:eastAsia="sl-SI"/>
        </w:rPr>
        <w:t>(udeležba na usposabljanjih v čebelarstvu)</w:t>
      </w:r>
    </w:p>
    <w:p w14:paraId="2866F933" w14:textId="77777777" w:rsidR="00C17900" w:rsidRPr="00E36D89" w:rsidRDefault="00C17900" w:rsidP="008D6FD0">
      <w:pPr>
        <w:rPr>
          <w:rFonts w:cs="Arial"/>
          <w:szCs w:val="20"/>
          <w:lang w:eastAsia="sl-SI"/>
        </w:rPr>
      </w:pPr>
    </w:p>
    <w:p w14:paraId="1172D6AC" w14:textId="40BD2801" w:rsidR="000C30E3" w:rsidRPr="00E36D89" w:rsidRDefault="00781243" w:rsidP="00C17900">
      <w:pPr>
        <w:jc w:val="both"/>
        <w:rPr>
          <w:rFonts w:cs="Arial"/>
          <w:szCs w:val="20"/>
          <w:lang w:eastAsia="sl-SI"/>
        </w:rPr>
      </w:pPr>
      <w:r w:rsidRPr="00E36D89">
        <w:rPr>
          <w:rFonts w:cs="Arial"/>
          <w:szCs w:val="20"/>
          <w:lang w:eastAsia="sl-SI"/>
        </w:rPr>
        <w:t xml:space="preserve">Usposabljanja v čebelarstvu so </w:t>
      </w:r>
      <w:r w:rsidR="00BF353E">
        <w:rPr>
          <w:rFonts w:cs="Arial"/>
          <w:szCs w:val="20"/>
          <w:lang w:eastAsia="sl-SI"/>
        </w:rPr>
        <w:t>s</w:t>
      </w:r>
      <w:r w:rsidR="00BF353E" w:rsidRPr="00BF353E">
        <w:rPr>
          <w:rFonts w:cs="Arial"/>
          <w:szCs w:val="20"/>
          <w:lang w:eastAsia="sl-SI"/>
        </w:rPr>
        <w:t>plošni in strokovni javnosti</w:t>
      </w:r>
      <w:r w:rsidR="00BF353E">
        <w:rPr>
          <w:rFonts w:cs="Arial"/>
          <w:szCs w:val="20"/>
          <w:lang w:eastAsia="sl-SI"/>
        </w:rPr>
        <w:t xml:space="preserve"> </w:t>
      </w:r>
      <w:r w:rsidRPr="00E36D89">
        <w:rPr>
          <w:rFonts w:cs="Arial"/>
          <w:szCs w:val="20"/>
          <w:lang w:eastAsia="sl-SI"/>
        </w:rPr>
        <w:t>na voljo</w:t>
      </w:r>
      <w:r w:rsidR="00FF2A1A" w:rsidRPr="00E36D89">
        <w:rPr>
          <w:rFonts w:cs="Arial"/>
          <w:szCs w:val="20"/>
          <w:lang w:eastAsia="sl-SI"/>
        </w:rPr>
        <w:t xml:space="preserve"> </w:t>
      </w:r>
      <w:r w:rsidRPr="00E36D89">
        <w:rPr>
          <w:rFonts w:cs="Arial"/>
          <w:szCs w:val="20"/>
          <w:lang w:eastAsia="sl-SI"/>
        </w:rPr>
        <w:t>brezplačno.</w:t>
      </w:r>
    </w:p>
    <w:p w14:paraId="7DA24059" w14:textId="77777777" w:rsidR="00781243" w:rsidRPr="00E36D89" w:rsidRDefault="00781243" w:rsidP="008D6FD0">
      <w:pPr>
        <w:rPr>
          <w:rFonts w:cs="Arial"/>
          <w:szCs w:val="20"/>
          <w:lang w:eastAsia="sl-SI"/>
        </w:rPr>
      </w:pPr>
    </w:p>
    <w:p w14:paraId="548B9B8E" w14:textId="4508A5ED" w:rsidR="00781243" w:rsidRPr="00E36D89" w:rsidRDefault="00781243">
      <w:pPr>
        <w:jc w:val="center"/>
        <w:rPr>
          <w:rFonts w:cs="Arial"/>
          <w:b/>
          <w:bCs/>
          <w:lang w:eastAsia="sl-SI"/>
        </w:rPr>
      </w:pPr>
      <w:r w:rsidRPr="00E36D89">
        <w:rPr>
          <w:rFonts w:cs="Arial"/>
          <w:b/>
          <w:bCs/>
          <w:lang w:eastAsia="sl-SI"/>
        </w:rPr>
        <w:t>b) Izobraževanje s področja zdravstvenega varstva čebel</w:t>
      </w:r>
    </w:p>
    <w:p w14:paraId="0ADB6EEE" w14:textId="77777777" w:rsidR="00C17900" w:rsidRPr="00E36D89" w:rsidRDefault="00C17900" w:rsidP="00C17900">
      <w:pPr>
        <w:jc w:val="center"/>
        <w:rPr>
          <w:rFonts w:cs="Arial"/>
          <w:b/>
          <w:bCs/>
          <w:szCs w:val="20"/>
          <w:lang w:eastAsia="sl-SI"/>
        </w:rPr>
      </w:pPr>
    </w:p>
    <w:p w14:paraId="5BB726F6" w14:textId="07526EEE" w:rsidR="00E219DF" w:rsidRPr="00E36D89" w:rsidRDefault="00B004A1" w:rsidP="00E219DF">
      <w:pPr>
        <w:jc w:val="center"/>
        <w:rPr>
          <w:rFonts w:cs="Arial"/>
          <w:b/>
          <w:bCs/>
          <w:szCs w:val="20"/>
          <w:lang w:eastAsia="sl-SI"/>
        </w:rPr>
      </w:pPr>
      <w:r>
        <w:rPr>
          <w:rFonts w:cs="Arial"/>
          <w:b/>
          <w:bCs/>
          <w:szCs w:val="20"/>
          <w:lang w:eastAsia="sl-SI"/>
        </w:rPr>
        <w:t>11</w:t>
      </w:r>
      <w:r w:rsidR="00E219DF" w:rsidRPr="00E36D89">
        <w:rPr>
          <w:rFonts w:cs="Arial"/>
          <w:b/>
          <w:bCs/>
          <w:szCs w:val="20"/>
          <w:lang w:eastAsia="sl-SI"/>
        </w:rPr>
        <w:t>. člen</w:t>
      </w:r>
    </w:p>
    <w:p w14:paraId="1C5EA281" w14:textId="77777777" w:rsidR="00E219DF" w:rsidRPr="00E36D89" w:rsidRDefault="00E219DF" w:rsidP="00E219DF">
      <w:pPr>
        <w:jc w:val="center"/>
        <w:rPr>
          <w:rFonts w:cs="Arial"/>
          <w:b/>
          <w:bCs/>
          <w:szCs w:val="20"/>
          <w:lang w:eastAsia="sl-SI"/>
        </w:rPr>
      </w:pPr>
      <w:r w:rsidRPr="00E36D89">
        <w:rPr>
          <w:rFonts w:cs="Arial"/>
          <w:b/>
          <w:bCs/>
          <w:szCs w:val="20"/>
          <w:lang w:eastAsia="sl-SI"/>
        </w:rPr>
        <w:t>(namen sofinanciranja)</w:t>
      </w:r>
    </w:p>
    <w:p w14:paraId="758D015B" w14:textId="77777777" w:rsidR="00E219DF" w:rsidRPr="00E36D89" w:rsidRDefault="00E219DF" w:rsidP="00E219DF">
      <w:pPr>
        <w:rPr>
          <w:rFonts w:cs="Arial"/>
          <w:szCs w:val="20"/>
          <w:lang w:eastAsia="sl-SI"/>
        </w:rPr>
      </w:pPr>
    </w:p>
    <w:p w14:paraId="3D79FFBD" w14:textId="20202E12" w:rsidR="00E219DF" w:rsidRPr="00E36D89" w:rsidRDefault="00E219DF" w:rsidP="00E219DF">
      <w:pPr>
        <w:jc w:val="both"/>
        <w:rPr>
          <w:rFonts w:cs="Arial"/>
          <w:szCs w:val="20"/>
          <w:lang w:eastAsia="sl-SI"/>
        </w:rPr>
      </w:pPr>
      <w:r w:rsidRPr="00E36D89">
        <w:rPr>
          <w:rFonts w:cs="Arial"/>
          <w:szCs w:val="20"/>
          <w:lang w:eastAsia="sl-SI"/>
        </w:rPr>
        <w:t xml:space="preserve">Namen podintervencije </w:t>
      </w:r>
      <w:r w:rsidR="001F0C68">
        <w:rPr>
          <w:rFonts w:cs="Arial"/>
          <w:szCs w:val="20"/>
          <w:lang w:eastAsia="sl-SI"/>
        </w:rPr>
        <w:t>i</w:t>
      </w:r>
      <w:r w:rsidRPr="00E36D89">
        <w:rPr>
          <w:rFonts w:cs="Arial"/>
          <w:szCs w:val="20"/>
          <w:lang w:eastAsia="sl-SI"/>
        </w:rPr>
        <w:t xml:space="preserve">zobraževanje s področja zdravstvenega varstva čebel je zagotoviti kakovostno izobraževanje s področja zdravstvenega varstva čebel, kar pomembno prispeva k širjenju informacij, uvajanju dobrih praks, sodelovanju, pridobivanju novih znanj in izkušenj ter s tem k </w:t>
      </w:r>
      <w:r w:rsidR="00017E19">
        <w:rPr>
          <w:rFonts w:cs="Arial"/>
          <w:szCs w:val="20"/>
          <w:lang w:eastAsia="sl-SI"/>
        </w:rPr>
        <w:t xml:space="preserve">izpopolnjevanju </w:t>
      </w:r>
      <w:r w:rsidRPr="00E36D89">
        <w:rPr>
          <w:rFonts w:cs="Arial"/>
          <w:szCs w:val="20"/>
          <w:lang w:eastAsia="sl-SI"/>
        </w:rPr>
        <w:t>znanja čebelarjev.</w:t>
      </w:r>
      <w:r w:rsidRPr="00E36D89">
        <w:t xml:space="preserve"> </w:t>
      </w:r>
      <w:r w:rsidRPr="00E36D89">
        <w:rPr>
          <w:rFonts w:cs="Arial"/>
          <w:szCs w:val="20"/>
          <w:lang w:eastAsia="sl-SI"/>
        </w:rPr>
        <w:t>Kakovostno izobraževanje s področja zdravstvenega varstva čebel pripomore k izboljšanju zdravstvenega stanja opraševalcev in posledično bolj kakovostnim čebeljim pridelkom.</w:t>
      </w:r>
    </w:p>
    <w:p w14:paraId="0E58AD4A" w14:textId="77777777" w:rsidR="00E219DF" w:rsidRPr="00E36D89" w:rsidRDefault="00E219DF" w:rsidP="00C17900">
      <w:pPr>
        <w:jc w:val="center"/>
        <w:rPr>
          <w:rFonts w:cs="Arial"/>
          <w:bCs/>
          <w:szCs w:val="20"/>
          <w:lang w:eastAsia="sl-SI"/>
        </w:rPr>
      </w:pPr>
    </w:p>
    <w:p w14:paraId="1F3B59DC" w14:textId="7E852E34" w:rsidR="00781243" w:rsidRPr="00E36D89" w:rsidRDefault="00B004A1" w:rsidP="00C17900">
      <w:pPr>
        <w:jc w:val="center"/>
        <w:rPr>
          <w:rFonts w:cs="Arial"/>
          <w:b/>
          <w:bCs/>
          <w:szCs w:val="20"/>
          <w:lang w:eastAsia="sl-SI"/>
        </w:rPr>
      </w:pPr>
      <w:r>
        <w:rPr>
          <w:rFonts w:cs="Arial"/>
          <w:b/>
          <w:bCs/>
          <w:szCs w:val="20"/>
          <w:lang w:eastAsia="sl-SI"/>
        </w:rPr>
        <w:t>12</w:t>
      </w:r>
      <w:r w:rsidR="00781243" w:rsidRPr="00E36D89">
        <w:rPr>
          <w:rFonts w:cs="Arial"/>
          <w:b/>
          <w:bCs/>
          <w:szCs w:val="20"/>
          <w:lang w:eastAsia="sl-SI"/>
        </w:rPr>
        <w:t>. člen</w:t>
      </w:r>
    </w:p>
    <w:p w14:paraId="42F305A5" w14:textId="77777777" w:rsidR="00781243" w:rsidRPr="00E36D89" w:rsidRDefault="00781243" w:rsidP="00C17900">
      <w:pPr>
        <w:jc w:val="center"/>
        <w:rPr>
          <w:rFonts w:cs="Arial"/>
          <w:b/>
          <w:bCs/>
          <w:szCs w:val="20"/>
          <w:lang w:eastAsia="sl-SI"/>
        </w:rPr>
      </w:pPr>
      <w:r w:rsidRPr="00E36D89">
        <w:rPr>
          <w:rFonts w:cs="Arial"/>
          <w:b/>
          <w:bCs/>
          <w:szCs w:val="20"/>
          <w:lang w:eastAsia="sl-SI"/>
        </w:rPr>
        <w:t>(</w:t>
      </w:r>
      <w:r w:rsidR="004776CE" w:rsidRPr="00E36D89">
        <w:rPr>
          <w:rFonts w:cs="Arial"/>
          <w:b/>
          <w:bCs/>
          <w:szCs w:val="20"/>
          <w:lang w:eastAsia="sl-SI"/>
        </w:rPr>
        <w:t xml:space="preserve">izvajalec </w:t>
      </w:r>
      <w:r w:rsidRPr="00E36D89">
        <w:rPr>
          <w:rFonts w:cs="Arial"/>
          <w:b/>
          <w:szCs w:val="20"/>
          <w:lang w:eastAsia="sl-SI"/>
        </w:rPr>
        <w:t>izobraževanja s področja zdravstvenega varstva čebel</w:t>
      </w:r>
      <w:r w:rsidRPr="00E36D89">
        <w:rPr>
          <w:rFonts w:cs="Arial"/>
          <w:b/>
          <w:bCs/>
          <w:szCs w:val="20"/>
          <w:lang w:eastAsia="sl-SI"/>
        </w:rPr>
        <w:t>)</w:t>
      </w:r>
    </w:p>
    <w:p w14:paraId="002C51AE" w14:textId="77777777" w:rsidR="004776CE" w:rsidRPr="00E36D89" w:rsidRDefault="004776CE" w:rsidP="00C17900">
      <w:pPr>
        <w:jc w:val="center"/>
        <w:rPr>
          <w:rFonts w:cs="Arial"/>
          <w:b/>
          <w:bCs/>
          <w:szCs w:val="20"/>
          <w:lang w:eastAsia="sl-SI"/>
        </w:rPr>
      </w:pPr>
    </w:p>
    <w:p w14:paraId="3F461F4E" w14:textId="11011B56" w:rsidR="004776CE" w:rsidRPr="00E36D89" w:rsidRDefault="004776CE" w:rsidP="00C17900">
      <w:pPr>
        <w:jc w:val="both"/>
        <w:rPr>
          <w:rFonts w:cs="Arial"/>
          <w:szCs w:val="20"/>
          <w:lang w:eastAsia="sl-SI"/>
        </w:rPr>
      </w:pPr>
      <w:r w:rsidRPr="00E36D89">
        <w:rPr>
          <w:rFonts w:cs="Arial"/>
          <w:szCs w:val="20"/>
          <w:lang w:eastAsia="sl-SI"/>
        </w:rPr>
        <w:t>Izvajalec izobraževanj s področja zdravstvenega varstva čebel je pravna oseba, ki izkazuje reference s področja izobraževanj o zdravstvenem varstvu čebel ter delovne oziroma strokovne izkušnje na vsebinskem področju programa izobraževanja</w:t>
      </w:r>
      <w:r w:rsidR="00264C06" w:rsidRPr="00E36D89">
        <w:rPr>
          <w:rFonts w:cs="Arial"/>
          <w:szCs w:val="20"/>
        </w:rPr>
        <w:t xml:space="preserve"> in</w:t>
      </w:r>
      <w:r w:rsidR="00264C06" w:rsidRPr="00E36D89">
        <w:rPr>
          <w:rFonts w:cs="Arial"/>
          <w:szCs w:val="20"/>
          <w:lang w:eastAsia="sl-SI"/>
        </w:rPr>
        <w:t xml:space="preserve"> je izbran na javnem naročilu</w:t>
      </w:r>
      <w:r w:rsidRPr="00E36D89">
        <w:rPr>
          <w:rFonts w:cs="Arial"/>
          <w:szCs w:val="20"/>
          <w:lang w:eastAsia="sl-SI"/>
        </w:rPr>
        <w:t>.</w:t>
      </w:r>
    </w:p>
    <w:p w14:paraId="002BDBCB" w14:textId="77777777" w:rsidR="004776CE" w:rsidRPr="00E36D89" w:rsidRDefault="004776CE" w:rsidP="008D6FD0">
      <w:pPr>
        <w:rPr>
          <w:rFonts w:cs="Arial"/>
          <w:b/>
          <w:bCs/>
          <w:szCs w:val="20"/>
          <w:lang w:eastAsia="sl-SI"/>
        </w:rPr>
      </w:pPr>
    </w:p>
    <w:p w14:paraId="2D9B9E30" w14:textId="5D347D65" w:rsidR="004776CE" w:rsidRPr="00E36D89" w:rsidRDefault="00B004A1" w:rsidP="00C17900">
      <w:pPr>
        <w:jc w:val="center"/>
        <w:rPr>
          <w:rFonts w:cs="Arial"/>
          <w:b/>
          <w:bCs/>
          <w:szCs w:val="20"/>
          <w:lang w:eastAsia="sl-SI"/>
        </w:rPr>
      </w:pPr>
      <w:r>
        <w:rPr>
          <w:rFonts w:cs="Arial"/>
          <w:b/>
          <w:bCs/>
          <w:szCs w:val="20"/>
          <w:lang w:eastAsia="sl-SI"/>
        </w:rPr>
        <w:t>13</w:t>
      </w:r>
      <w:r w:rsidR="004776CE" w:rsidRPr="00E36D89">
        <w:rPr>
          <w:rFonts w:cs="Arial"/>
          <w:b/>
          <w:bCs/>
          <w:szCs w:val="20"/>
          <w:lang w:eastAsia="sl-SI"/>
        </w:rPr>
        <w:t>. člen</w:t>
      </w:r>
    </w:p>
    <w:p w14:paraId="46106E0E" w14:textId="4F4ED8C4" w:rsidR="004776CE" w:rsidRPr="00E36D89" w:rsidRDefault="004776CE" w:rsidP="00C17900">
      <w:pPr>
        <w:jc w:val="center"/>
        <w:rPr>
          <w:rFonts w:cs="Arial"/>
          <w:b/>
          <w:bCs/>
          <w:szCs w:val="20"/>
          <w:lang w:eastAsia="sl-SI"/>
        </w:rPr>
      </w:pPr>
      <w:r w:rsidRPr="00E36D89">
        <w:rPr>
          <w:rFonts w:cs="Arial"/>
          <w:b/>
          <w:bCs/>
          <w:szCs w:val="20"/>
          <w:lang w:eastAsia="sl-SI"/>
        </w:rPr>
        <w:t>(program izobraževanja s področja zdravstvenega varstva čebel</w:t>
      </w:r>
      <w:r w:rsidR="00414F42" w:rsidRPr="00E36D89">
        <w:rPr>
          <w:rFonts w:cs="Arial"/>
          <w:b/>
          <w:bCs/>
          <w:szCs w:val="20"/>
          <w:lang w:eastAsia="sl-SI"/>
        </w:rPr>
        <w:t>)</w:t>
      </w:r>
    </w:p>
    <w:p w14:paraId="7F5AF669" w14:textId="77777777" w:rsidR="004776CE" w:rsidRPr="00E36D89" w:rsidRDefault="004776CE" w:rsidP="008D6FD0">
      <w:pPr>
        <w:rPr>
          <w:rFonts w:cs="Arial"/>
          <w:b/>
          <w:bCs/>
          <w:szCs w:val="20"/>
          <w:lang w:eastAsia="sl-SI"/>
        </w:rPr>
      </w:pPr>
    </w:p>
    <w:p w14:paraId="5FAC067D" w14:textId="1EF80C10" w:rsidR="00781243" w:rsidRPr="00E36D89" w:rsidRDefault="00781243" w:rsidP="00347DCE">
      <w:pPr>
        <w:pStyle w:val="Odstavekseznama"/>
        <w:numPr>
          <w:ilvl w:val="0"/>
          <w:numId w:val="27"/>
        </w:numPr>
        <w:rPr>
          <w:rFonts w:ascii="Arial" w:hAnsi="Arial" w:cs="Arial"/>
          <w:sz w:val="20"/>
          <w:lang w:val="sl-SI" w:eastAsia="sl-SI"/>
        </w:rPr>
      </w:pPr>
      <w:r w:rsidRPr="00E36D89">
        <w:rPr>
          <w:rFonts w:ascii="Arial" w:hAnsi="Arial" w:cs="Arial"/>
          <w:sz w:val="20"/>
          <w:lang w:val="sl-SI" w:eastAsia="sl-SI"/>
        </w:rPr>
        <w:t>Program izobraževanja s področja zdravstvenega varstva čebel sprejme minister in se objavi na osrednjem spletnem mestu državne uprave.</w:t>
      </w:r>
    </w:p>
    <w:p w14:paraId="6581DC6C" w14:textId="36904F02" w:rsidR="00781243" w:rsidRPr="00E36D89" w:rsidRDefault="00781243" w:rsidP="00347DCE">
      <w:pPr>
        <w:pStyle w:val="Odstavekseznama"/>
        <w:numPr>
          <w:ilvl w:val="0"/>
          <w:numId w:val="27"/>
        </w:numPr>
        <w:rPr>
          <w:rFonts w:ascii="Arial" w:hAnsi="Arial" w:cs="Arial"/>
          <w:sz w:val="20"/>
          <w:lang w:val="sl-SI" w:eastAsia="sl-SI"/>
        </w:rPr>
      </w:pPr>
      <w:r w:rsidRPr="00E36D89">
        <w:rPr>
          <w:rFonts w:ascii="Arial" w:hAnsi="Arial" w:cs="Arial"/>
          <w:sz w:val="20"/>
          <w:lang w:val="sl-SI" w:eastAsia="sl-SI"/>
        </w:rPr>
        <w:t xml:space="preserve">Program izobraževanja </w:t>
      </w:r>
      <w:r w:rsidR="007247F7" w:rsidRPr="00E36D89">
        <w:rPr>
          <w:rFonts w:ascii="Arial" w:hAnsi="Arial" w:cs="Arial"/>
          <w:sz w:val="20"/>
          <w:lang w:val="sl-SI" w:eastAsia="sl-SI"/>
        </w:rPr>
        <w:t xml:space="preserve">iz tega člena </w:t>
      </w:r>
      <w:r w:rsidRPr="00E36D89">
        <w:rPr>
          <w:rFonts w:ascii="Arial" w:hAnsi="Arial" w:cs="Arial"/>
          <w:sz w:val="20"/>
          <w:lang w:val="sl-SI" w:eastAsia="sl-SI"/>
        </w:rPr>
        <w:t>mora določati zlasti:</w:t>
      </w:r>
    </w:p>
    <w:p w14:paraId="41F21478" w14:textId="2D7D6A2B" w:rsidR="00781243" w:rsidRPr="00E36D89" w:rsidRDefault="00781243" w:rsidP="00347DCE">
      <w:pPr>
        <w:pStyle w:val="Odstavekseznama"/>
        <w:numPr>
          <w:ilvl w:val="0"/>
          <w:numId w:val="28"/>
        </w:numPr>
        <w:rPr>
          <w:rFonts w:ascii="Arial" w:hAnsi="Arial" w:cs="Arial"/>
          <w:sz w:val="20"/>
          <w:lang w:val="sl-SI" w:eastAsia="sl-SI"/>
        </w:rPr>
      </w:pPr>
      <w:r w:rsidRPr="00E36D89">
        <w:rPr>
          <w:rFonts w:ascii="Arial" w:hAnsi="Arial" w:cs="Arial"/>
          <w:sz w:val="20"/>
          <w:lang w:val="sl-SI" w:eastAsia="sl-SI"/>
        </w:rPr>
        <w:t>cilje podintervencije izobraževanj</w:t>
      </w:r>
      <w:r w:rsidR="004D05D2">
        <w:rPr>
          <w:rFonts w:ascii="Arial" w:hAnsi="Arial" w:cs="Arial"/>
          <w:sz w:val="20"/>
          <w:lang w:val="sl-SI" w:eastAsia="sl-SI"/>
        </w:rPr>
        <w:t>e</w:t>
      </w:r>
      <w:r w:rsidRPr="00E36D89">
        <w:rPr>
          <w:rFonts w:ascii="Arial" w:hAnsi="Arial" w:cs="Arial"/>
          <w:sz w:val="20"/>
          <w:lang w:val="sl-SI" w:eastAsia="sl-SI"/>
        </w:rPr>
        <w:t xml:space="preserve"> s področja zdravstvenega varstva čebel;</w:t>
      </w:r>
    </w:p>
    <w:p w14:paraId="7F081562" w14:textId="50BD8A7E" w:rsidR="00781243" w:rsidRPr="00E36D89" w:rsidRDefault="00781243" w:rsidP="00347DCE">
      <w:pPr>
        <w:pStyle w:val="Odstavekseznama"/>
        <w:numPr>
          <w:ilvl w:val="0"/>
          <w:numId w:val="28"/>
        </w:numPr>
        <w:rPr>
          <w:rFonts w:ascii="Arial" w:hAnsi="Arial" w:cs="Arial"/>
          <w:sz w:val="20"/>
          <w:lang w:val="sl-SI" w:eastAsia="sl-SI"/>
        </w:rPr>
      </w:pPr>
      <w:r w:rsidRPr="00E36D89">
        <w:rPr>
          <w:rFonts w:ascii="Arial" w:hAnsi="Arial" w:cs="Arial"/>
          <w:sz w:val="20"/>
          <w:lang w:val="sl-SI" w:eastAsia="sl-SI"/>
        </w:rPr>
        <w:t>način in dinamiko izvedbe izobraževanja;</w:t>
      </w:r>
    </w:p>
    <w:p w14:paraId="74294FFA" w14:textId="1276E136" w:rsidR="00F354AC" w:rsidRPr="00E36D89" w:rsidRDefault="00F354AC" w:rsidP="00347DCE">
      <w:pPr>
        <w:pStyle w:val="Odstavekseznama"/>
        <w:numPr>
          <w:ilvl w:val="0"/>
          <w:numId w:val="28"/>
        </w:numPr>
        <w:rPr>
          <w:rFonts w:ascii="Arial" w:hAnsi="Arial" w:cs="Arial"/>
          <w:sz w:val="20"/>
          <w:lang w:val="sl-SI" w:eastAsia="sl-SI"/>
        </w:rPr>
      </w:pPr>
      <w:r w:rsidRPr="00E36D89">
        <w:rPr>
          <w:rFonts w:ascii="Arial" w:hAnsi="Arial" w:cs="Arial"/>
          <w:sz w:val="20"/>
          <w:lang w:val="sl-SI" w:eastAsia="sl-SI"/>
        </w:rPr>
        <w:t>skupno trajanje izobraževanj;</w:t>
      </w:r>
    </w:p>
    <w:p w14:paraId="6FEE21EE" w14:textId="75AA9B7F" w:rsidR="00F354AC" w:rsidRPr="00E36D89" w:rsidRDefault="00F354AC" w:rsidP="00347DCE">
      <w:pPr>
        <w:pStyle w:val="Odstavekseznama"/>
        <w:numPr>
          <w:ilvl w:val="0"/>
          <w:numId w:val="28"/>
        </w:numPr>
        <w:rPr>
          <w:rFonts w:ascii="Arial" w:hAnsi="Arial" w:cs="Arial"/>
          <w:sz w:val="20"/>
          <w:lang w:val="sl-SI" w:eastAsia="sl-SI"/>
        </w:rPr>
      </w:pPr>
      <w:r w:rsidRPr="00E36D89">
        <w:rPr>
          <w:rFonts w:ascii="Arial" w:hAnsi="Arial" w:cs="Arial"/>
          <w:sz w:val="20"/>
          <w:lang w:val="sl-SI" w:eastAsia="sl-SI"/>
        </w:rPr>
        <w:t>število izobraževanj in območja, na katerih se izvedejo;</w:t>
      </w:r>
    </w:p>
    <w:p w14:paraId="1D9887E5" w14:textId="2D1C50E6" w:rsidR="00F354AC" w:rsidRPr="00E36D89" w:rsidRDefault="00F354AC" w:rsidP="00347DCE">
      <w:pPr>
        <w:pStyle w:val="Odstavekseznama"/>
        <w:numPr>
          <w:ilvl w:val="0"/>
          <w:numId w:val="28"/>
        </w:numPr>
        <w:rPr>
          <w:rFonts w:ascii="Arial" w:hAnsi="Arial" w:cs="Arial"/>
          <w:sz w:val="20"/>
          <w:lang w:val="sl-SI" w:eastAsia="sl-SI"/>
        </w:rPr>
      </w:pPr>
      <w:r w:rsidRPr="00E36D89">
        <w:rPr>
          <w:rFonts w:ascii="Arial" w:hAnsi="Arial" w:cs="Arial"/>
          <w:sz w:val="20"/>
          <w:lang w:val="sl-SI" w:eastAsia="sl-SI"/>
        </w:rPr>
        <w:t>vsebino, ki jo mora ponudnik zagotavljati pri izvajanju izobraževanj;</w:t>
      </w:r>
    </w:p>
    <w:p w14:paraId="7FA22D56" w14:textId="3258417A" w:rsidR="00F354AC" w:rsidRPr="00E36D89" w:rsidRDefault="00F354AC" w:rsidP="00347DCE">
      <w:pPr>
        <w:pStyle w:val="Odstavekseznama"/>
        <w:numPr>
          <w:ilvl w:val="0"/>
          <w:numId w:val="28"/>
        </w:numPr>
        <w:rPr>
          <w:rFonts w:ascii="Arial" w:hAnsi="Arial" w:cs="Arial"/>
          <w:sz w:val="20"/>
          <w:lang w:val="sl-SI" w:eastAsia="sl-SI"/>
        </w:rPr>
      </w:pPr>
      <w:r w:rsidRPr="00E36D89">
        <w:rPr>
          <w:rFonts w:ascii="Arial" w:hAnsi="Arial" w:cs="Arial"/>
          <w:sz w:val="20"/>
          <w:lang w:val="sl-SI" w:eastAsia="sl-SI"/>
        </w:rPr>
        <w:t>pogoje, ki jih morajo izpolnjevati izvajalci izobraževanj;</w:t>
      </w:r>
    </w:p>
    <w:p w14:paraId="0BB23195" w14:textId="77777777" w:rsidR="00F354AC" w:rsidRPr="00E36D89" w:rsidRDefault="00F354AC" w:rsidP="00347DCE">
      <w:pPr>
        <w:pStyle w:val="Odstavekseznama"/>
        <w:numPr>
          <w:ilvl w:val="0"/>
          <w:numId w:val="28"/>
        </w:numPr>
        <w:rPr>
          <w:rFonts w:ascii="Arial" w:hAnsi="Arial" w:cs="Arial"/>
          <w:sz w:val="20"/>
          <w:lang w:val="sl-SI" w:eastAsia="sl-SI"/>
        </w:rPr>
      </w:pPr>
      <w:r w:rsidRPr="00E36D89">
        <w:rPr>
          <w:rFonts w:ascii="Arial" w:hAnsi="Arial" w:cs="Arial"/>
          <w:sz w:val="20"/>
          <w:lang w:val="sl-SI" w:eastAsia="sl-SI"/>
        </w:rPr>
        <w:t>način izvajanja nadzora nad organizacijo in izvedbo izobraževanj ter</w:t>
      </w:r>
    </w:p>
    <w:p w14:paraId="4E24E5FD" w14:textId="77777777" w:rsidR="00781243" w:rsidRPr="00E36D89" w:rsidRDefault="00781243" w:rsidP="00347DCE">
      <w:pPr>
        <w:pStyle w:val="Odstavekseznama"/>
        <w:numPr>
          <w:ilvl w:val="0"/>
          <w:numId w:val="28"/>
        </w:numPr>
        <w:rPr>
          <w:rFonts w:ascii="Arial" w:hAnsi="Arial" w:cs="Arial"/>
          <w:strike/>
          <w:sz w:val="20"/>
          <w:lang w:val="sl-SI" w:eastAsia="sl-SI"/>
        </w:rPr>
      </w:pPr>
      <w:r w:rsidRPr="00E36D89">
        <w:rPr>
          <w:rFonts w:ascii="Arial" w:hAnsi="Arial" w:cs="Arial"/>
          <w:sz w:val="20"/>
          <w:lang w:val="sl-SI" w:eastAsia="sl-SI"/>
        </w:rPr>
        <w:t>specifikacijo upravičenih stroškov.</w:t>
      </w:r>
    </w:p>
    <w:p w14:paraId="7897F1F9" w14:textId="77777777" w:rsidR="00781243" w:rsidRPr="00E36D89" w:rsidRDefault="00781243" w:rsidP="00347DCE">
      <w:pPr>
        <w:pStyle w:val="Odstavekseznama"/>
        <w:numPr>
          <w:ilvl w:val="0"/>
          <w:numId w:val="27"/>
        </w:numPr>
        <w:rPr>
          <w:rFonts w:ascii="Arial" w:hAnsi="Arial" w:cs="Arial"/>
          <w:sz w:val="20"/>
          <w:lang w:val="sl-SI" w:eastAsia="sl-SI"/>
        </w:rPr>
      </w:pPr>
      <w:r w:rsidRPr="00E36D89">
        <w:rPr>
          <w:rFonts w:ascii="Arial" w:hAnsi="Arial" w:cs="Arial"/>
          <w:sz w:val="20"/>
          <w:lang w:val="sl-SI" w:eastAsia="sl-SI"/>
        </w:rPr>
        <w:t>Sredstva za izvajanje podintervencije iz tega člena se plačajo po opravljeni storitvi in potrjenem poročilu o izvedbi izobraževanja s področja zdravstvenega varstva čebel. Poročilo se objavi na spletni strani izvajalca.</w:t>
      </w:r>
    </w:p>
    <w:p w14:paraId="076A16FF" w14:textId="77777777" w:rsidR="0060565E" w:rsidRPr="00E36D89" w:rsidRDefault="0060565E" w:rsidP="008D6FD0">
      <w:pPr>
        <w:rPr>
          <w:rFonts w:cs="Arial"/>
          <w:szCs w:val="20"/>
          <w:lang w:eastAsia="sl-SI"/>
        </w:rPr>
      </w:pPr>
    </w:p>
    <w:p w14:paraId="1FE829BF" w14:textId="57CDF605" w:rsidR="00985A12" w:rsidRPr="00E36D89" w:rsidRDefault="00B004A1" w:rsidP="00C17900">
      <w:pPr>
        <w:jc w:val="center"/>
        <w:rPr>
          <w:rFonts w:cs="Arial"/>
          <w:b/>
          <w:szCs w:val="20"/>
          <w:lang w:eastAsia="sl-SI"/>
        </w:rPr>
      </w:pPr>
      <w:r>
        <w:rPr>
          <w:rFonts w:cs="Arial"/>
          <w:b/>
          <w:szCs w:val="20"/>
          <w:lang w:eastAsia="sl-SI"/>
        </w:rPr>
        <w:t>14</w:t>
      </w:r>
      <w:r w:rsidR="00985A12" w:rsidRPr="00E36D89">
        <w:rPr>
          <w:rFonts w:cs="Arial"/>
          <w:b/>
          <w:szCs w:val="20"/>
          <w:lang w:eastAsia="sl-SI"/>
        </w:rPr>
        <w:t>. člen</w:t>
      </w:r>
    </w:p>
    <w:p w14:paraId="28964BCC" w14:textId="7D6FF8C6" w:rsidR="00985A12" w:rsidRPr="00E36D89" w:rsidRDefault="00985A12" w:rsidP="00C17900">
      <w:pPr>
        <w:jc w:val="center"/>
        <w:rPr>
          <w:rFonts w:cs="Arial"/>
          <w:b/>
          <w:szCs w:val="20"/>
          <w:lang w:eastAsia="sl-SI"/>
        </w:rPr>
      </w:pPr>
      <w:r w:rsidRPr="00E36D89">
        <w:rPr>
          <w:rFonts w:cs="Arial"/>
          <w:b/>
          <w:szCs w:val="20"/>
          <w:lang w:eastAsia="sl-SI"/>
        </w:rPr>
        <w:t xml:space="preserve">(udeležba na izobraževanju </w:t>
      </w:r>
      <w:r w:rsidR="00571DB8" w:rsidRPr="00E36D89">
        <w:rPr>
          <w:rFonts w:cs="Arial"/>
          <w:b/>
          <w:szCs w:val="20"/>
          <w:lang w:eastAsia="sl-SI"/>
        </w:rPr>
        <w:t>s področja zdravstvenega varstva čebel</w:t>
      </w:r>
      <w:r w:rsidRPr="00E36D89">
        <w:rPr>
          <w:rFonts w:cs="Arial"/>
          <w:b/>
          <w:szCs w:val="20"/>
          <w:lang w:eastAsia="sl-SI"/>
        </w:rPr>
        <w:t>)</w:t>
      </w:r>
    </w:p>
    <w:p w14:paraId="28E6888F" w14:textId="77777777" w:rsidR="00C17900" w:rsidRPr="00E36D89" w:rsidRDefault="00C17900" w:rsidP="008D6FD0">
      <w:pPr>
        <w:rPr>
          <w:rFonts w:cs="Arial"/>
          <w:szCs w:val="20"/>
          <w:lang w:eastAsia="sl-SI"/>
        </w:rPr>
      </w:pPr>
    </w:p>
    <w:p w14:paraId="2F119950" w14:textId="5BB60013" w:rsidR="00781243" w:rsidRPr="00E36D89" w:rsidRDefault="00985A12" w:rsidP="00C17900">
      <w:pPr>
        <w:jc w:val="both"/>
        <w:rPr>
          <w:rFonts w:cs="Arial"/>
          <w:szCs w:val="20"/>
          <w:lang w:eastAsia="sl-SI"/>
        </w:rPr>
      </w:pPr>
      <w:r w:rsidRPr="00E36D89">
        <w:rPr>
          <w:rFonts w:cs="Arial"/>
          <w:szCs w:val="20"/>
          <w:lang w:eastAsia="sl-SI"/>
        </w:rPr>
        <w:t xml:space="preserve">Izobraževanja s področja zdravstvenega varstva čebel so čebelarjem, vpisanim na dan pred izobraževanjem v </w:t>
      </w:r>
      <w:r w:rsidR="00BF353E" w:rsidRPr="00BF353E">
        <w:rPr>
          <w:rFonts w:cs="Arial"/>
          <w:szCs w:val="20"/>
          <w:lang w:eastAsia="sl-SI"/>
        </w:rPr>
        <w:t xml:space="preserve">Centralni register čebelnjakov v skladu z zakonom, ki ureja kmetijstvo, zakonom, ki ureja živinorejo, zakonom, ki ureja veterinarska merila skladnosti, in pravilnikom, ki ureja vpis v Register čebelnjakov (v nadaljnjem besedilu: </w:t>
      </w:r>
      <w:r w:rsidR="001115C3" w:rsidRPr="00E36D89">
        <w:rPr>
          <w:rFonts w:cs="Arial"/>
          <w:szCs w:val="20"/>
          <w:lang w:eastAsia="sl-SI"/>
        </w:rPr>
        <w:t>r</w:t>
      </w:r>
      <w:r w:rsidRPr="00E36D89">
        <w:rPr>
          <w:rFonts w:cs="Arial"/>
          <w:szCs w:val="20"/>
          <w:lang w:eastAsia="sl-SI"/>
        </w:rPr>
        <w:t>egister čebelnjakov</w:t>
      </w:r>
      <w:r w:rsidR="00BF353E">
        <w:rPr>
          <w:rFonts w:cs="Arial"/>
          <w:szCs w:val="20"/>
          <w:lang w:eastAsia="sl-SI"/>
        </w:rPr>
        <w:t>)</w:t>
      </w:r>
      <w:r w:rsidRPr="00E36D89">
        <w:rPr>
          <w:rFonts w:cs="Arial"/>
          <w:szCs w:val="20"/>
          <w:lang w:eastAsia="sl-SI"/>
        </w:rPr>
        <w:t>, na voljo brezplačno.</w:t>
      </w:r>
    </w:p>
    <w:p w14:paraId="513350DA" w14:textId="77777777" w:rsidR="00C17900" w:rsidRPr="00E36D89" w:rsidRDefault="00C17900" w:rsidP="008D6FD0">
      <w:pPr>
        <w:rPr>
          <w:rFonts w:cs="Arial"/>
          <w:szCs w:val="20"/>
          <w:lang w:eastAsia="sl-SI"/>
        </w:rPr>
      </w:pPr>
    </w:p>
    <w:p w14:paraId="38B19D47" w14:textId="77D25261" w:rsidR="00781243" w:rsidRPr="00E36D89" w:rsidRDefault="00781243">
      <w:pPr>
        <w:jc w:val="center"/>
        <w:rPr>
          <w:rFonts w:cs="Arial"/>
          <w:b/>
          <w:bCs/>
          <w:lang w:eastAsia="sl-SI"/>
        </w:rPr>
      </w:pPr>
      <w:r w:rsidRPr="00E36D89">
        <w:rPr>
          <w:rFonts w:cs="Arial"/>
          <w:b/>
          <w:bCs/>
          <w:lang w:eastAsia="sl-SI"/>
        </w:rPr>
        <w:t>c) Vzdrževanje čebelnjakov in čebeljih družin za prenos znanja v čebelarstvu</w:t>
      </w:r>
    </w:p>
    <w:p w14:paraId="48E095F0" w14:textId="77777777" w:rsidR="00A2001A" w:rsidRPr="00E36D89" w:rsidRDefault="00A2001A" w:rsidP="00A2001A">
      <w:pPr>
        <w:jc w:val="center"/>
        <w:rPr>
          <w:rFonts w:cs="Arial"/>
          <w:b/>
          <w:bCs/>
          <w:szCs w:val="20"/>
          <w:lang w:eastAsia="sl-SI"/>
        </w:rPr>
      </w:pPr>
    </w:p>
    <w:p w14:paraId="6AE4EFB4" w14:textId="5103DB47" w:rsidR="00A2001A" w:rsidRPr="00E36D89" w:rsidRDefault="00B004A1" w:rsidP="00A2001A">
      <w:pPr>
        <w:jc w:val="center"/>
        <w:rPr>
          <w:rFonts w:cs="Arial"/>
          <w:b/>
          <w:bCs/>
          <w:szCs w:val="20"/>
          <w:lang w:eastAsia="sl-SI"/>
        </w:rPr>
      </w:pPr>
      <w:r>
        <w:rPr>
          <w:rFonts w:cs="Arial"/>
          <w:b/>
          <w:bCs/>
          <w:szCs w:val="20"/>
          <w:lang w:eastAsia="sl-SI"/>
        </w:rPr>
        <w:t>15</w:t>
      </w:r>
      <w:r w:rsidR="00A2001A" w:rsidRPr="00E36D89">
        <w:rPr>
          <w:rFonts w:cs="Arial"/>
          <w:b/>
          <w:bCs/>
          <w:szCs w:val="20"/>
          <w:lang w:eastAsia="sl-SI"/>
        </w:rPr>
        <w:t>. člen</w:t>
      </w:r>
    </w:p>
    <w:p w14:paraId="6BCCAC39" w14:textId="057F05B6" w:rsidR="00A2001A" w:rsidRPr="00E36D89" w:rsidRDefault="00A2001A" w:rsidP="00A2001A">
      <w:pPr>
        <w:jc w:val="center"/>
        <w:rPr>
          <w:rFonts w:cs="Arial"/>
          <w:b/>
          <w:bCs/>
          <w:szCs w:val="20"/>
          <w:lang w:eastAsia="sl-SI"/>
        </w:rPr>
      </w:pPr>
      <w:r w:rsidRPr="00E36D89">
        <w:rPr>
          <w:rFonts w:cs="Arial"/>
          <w:b/>
          <w:bCs/>
          <w:szCs w:val="20"/>
          <w:lang w:eastAsia="sl-SI"/>
        </w:rPr>
        <w:t>(namen sofinanciranja)</w:t>
      </w:r>
    </w:p>
    <w:p w14:paraId="25F7ECD6" w14:textId="426A9F31" w:rsidR="00A2001A" w:rsidRPr="00E36D89" w:rsidRDefault="00A2001A" w:rsidP="00A2001A">
      <w:pPr>
        <w:rPr>
          <w:rFonts w:cs="Arial"/>
          <w:szCs w:val="20"/>
          <w:lang w:eastAsia="sl-SI"/>
        </w:rPr>
      </w:pPr>
    </w:p>
    <w:p w14:paraId="0FCDECBD" w14:textId="2CF3736B" w:rsidR="00A2001A" w:rsidRPr="00E36D89" w:rsidRDefault="00A2001A" w:rsidP="00A2001A">
      <w:pPr>
        <w:jc w:val="both"/>
        <w:rPr>
          <w:rFonts w:cs="Arial"/>
          <w:szCs w:val="20"/>
          <w:lang w:eastAsia="sl-SI"/>
        </w:rPr>
      </w:pPr>
      <w:r w:rsidRPr="00E36D89">
        <w:rPr>
          <w:rFonts w:cs="Arial"/>
          <w:szCs w:val="20"/>
          <w:lang w:eastAsia="sl-SI"/>
        </w:rPr>
        <w:t xml:space="preserve">Namen podintervencije vzdrževanje čebelnjakov </w:t>
      </w:r>
      <w:r w:rsidR="00547EC7">
        <w:rPr>
          <w:rFonts w:cs="Arial"/>
          <w:szCs w:val="20"/>
          <w:lang w:eastAsia="sl-SI"/>
        </w:rPr>
        <w:t xml:space="preserve">in čebeljih družin </w:t>
      </w:r>
      <w:r w:rsidRPr="00E36D89">
        <w:rPr>
          <w:rFonts w:cs="Arial"/>
          <w:szCs w:val="20"/>
          <w:lang w:eastAsia="sl-SI"/>
        </w:rPr>
        <w:t>za prenos znanja v čebelarstvu je oskrba čebelnjaka in čebelje družine za prenos znanja v čebelarstvu.</w:t>
      </w:r>
    </w:p>
    <w:p w14:paraId="15529810" w14:textId="77777777" w:rsidR="00A2001A" w:rsidRPr="00E36D89" w:rsidRDefault="00A2001A" w:rsidP="00614353">
      <w:pPr>
        <w:jc w:val="center"/>
        <w:rPr>
          <w:rFonts w:cs="Arial"/>
          <w:bCs/>
          <w:szCs w:val="20"/>
          <w:lang w:eastAsia="sl-SI"/>
        </w:rPr>
      </w:pPr>
    </w:p>
    <w:p w14:paraId="23620382" w14:textId="0B21DE9F" w:rsidR="00614353" w:rsidRPr="00E36D89" w:rsidRDefault="00B004A1" w:rsidP="00614353">
      <w:pPr>
        <w:jc w:val="center"/>
        <w:rPr>
          <w:rFonts w:cs="Arial"/>
          <w:b/>
          <w:bCs/>
          <w:szCs w:val="20"/>
          <w:lang w:eastAsia="sl-SI"/>
        </w:rPr>
      </w:pPr>
      <w:r>
        <w:rPr>
          <w:rFonts w:cs="Arial"/>
          <w:b/>
          <w:bCs/>
          <w:szCs w:val="20"/>
          <w:lang w:eastAsia="sl-SI"/>
        </w:rPr>
        <w:t>16</w:t>
      </w:r>
      <w:r w:rsidR="00614353" w:rsidRPr="00E36D89">
        <w:rPr>
          <w:rFonts w:cs="Arial"/>
          <w:b/>
          <w:bCs/>
          <w:szCs w:val="20"/>
          <w:lang w:eastAsia="sl-SI"/>
        </w:rPr>
        <w:t>. člen</w:t>
      </w:r>
    </w:p>
    <w:p w14:paraId="022D6A32" w14:textId="77777777" w:rsidR="00614353" w:rsidRPr="00E36D89" w:rsidRDefault="00614353" w:rsidP="00614353">
      <w:pPr>
        <w:jc w:val="center"/>
        <w:rPr>
          <w:rFonts w:cs="Arial"/>
          <w:b/>
          <w:bCs/>
          <w:szCs w:val="20"/>
          <w:lang w:eastAsia="sl-SI"/>
        </w:rPr>
      </w:pPr>
      <w:r w:rsidRPr="00E36D89">
        <w:rPr>
          <w:rFonts w:cs="Arial"/>
          <w:b/>
          <w:bCs/>
          <w:szCs w:val="20"/>
          <w:lang w:eastAsia="sl-SI"/>
        </w:rPr>
        <w:t>(vlagatelj in upravičenec)</w:t>
      </w:r>
    </w:p>
    <w:p w14:paraId="234FBD15" w14:textId="77777777" w:rsidR="00614353" w:rsidRPr="00E36D89" w:rsidRDefault="00614353" w:rsidP="00614353">
      <w:pPr>
        <w:rPr>
          <w:rFonts w:cs="Arial"/>
          <w:szCs w:val="20"/>
          <w:lang w:eastAsia="sl-SI"/>
        </w:rPr>
      </w:pPr>
    </w:p>
    <w:p w14:paraId="45159BF5" w14:textId="6B6BEB73" w:rsidR="00614353" w:rsidRPr="00E36D89" w:rsidRDefault="00614353" w:rsidP="00614353">
      <w:pPr>
        <w:jc w:val="both"/>
        <w:rPr>
          <w:rFonts w:cs="Arial"/>
          <w:szCs w:val="20"/>
          <w:lang w:eastAsia="sl-SI"/>
        </w:rPr>
      </w:pPr>
      <w:r w:rsidRPr="00E36D89">
        <w:rPr>
          <w:rFonts w:cs="Arial"/>
          <w:szCs w:val="20"/>
          <w:lang w:eastAsia="sl-SI"/>
        </w:rPr>
        <w:t xml:space="preserve">(1) Vlagatelj je pravna oseba, ki poseduje učni čebelnjak, namenjen prenosu znanja, ki je bil vzpostavljen v letih 2021 in 2022 v okviru izvajanja ukrepa tehnična pomoč čebelarjem in organizacijam čebelarjev oziroma podukrepa vzpostavitev čebelnjakov za prenos znanja v čebelarstvu v skladu z </w:t>
      </w:r>
      <w:r w:rsidR="00E57001">
        <w:rPr>
          <w:rFonts w:cs="Arial"/>
          <w:szCs w:val="20"/>
          <w:lang w:eastAsia="sl-SI"/>
        </w:rPr>
        <w:t>u</w:t>
      </w:r>
      <w:r w:rsidRPr="00E36D89">
        <w:rPr>
          <w:rFonts w:cs="Arial"/>
          <w:szCs w:val="20"/>
          <w:lang w:eastAsia="sl-SI"/>
        </w:rPr>
        <w:t>redb</w:t>
      </w:r>
      <w:r w:rsidR="001943A1" w:rsidRPr="00E36D89">
        <w:rPr>
          <w:rFonts w:cs="Arial"/>
          <w:szCs w:val="20"/>
          <w:lang w:eastAsia="sl-SI"/>
        </w:rPr>
        <w:t>o</w:t>
      </w:r>
      <w:r w:rsidR="000A55D0" w:rsidRPr="00E36D89">
        <w:rPr>
          <w:rFonts w:cs="Arial"/>
          <w:szCs w:val="20"/>
          <w:lang w:eastAsia="sl-SI"/>
        </w:rPr>
        <w:t xml:space="preserve">, ki ureja izvajanje </w:t>
      </w:r>
      <w:r w:rsidRPr="00E36D89">
        <w:rPr>
          <w:rFonts w:cs="Arial"/>
          <w:szCs w:val="20"/>
          <w:lang w:eastAsia="sl-SI"/>
        </w:rPr>
        <w:t>ukrepov na področju čebelarstva v Republiki Sloveniji v letih 2020</w:t>
      </w:r>
      <w:r w:rsidR="00E57001">
        <w:rPr>
          <w:rFonts w:cs="Arial"/>
          <w:szCs w:val="20"/>
          <w:lang w:eastAsia="sl-SI"/>
        </w:rPr>
        <w:t>–</w:t>
      </w:r>
      <w:r w:rsidRPr="00E36D89">
        <w:rPr>
          <w:rFonts w:cs="Arial"/>
          <w:szCs w:val="20"/>
          <w:lang w:eastAsia="sl-SI"/>
        </w:rPr>
        <w:t>2022</w:t>
      </w:r>
      <w:r w:rsidR="00E57001">
        <w:rPr>
          <w:rFonts w:cs="Arial"/>
          <w:szCs w:val="20"/>
          <w:lang w:eastAsia="sl-SI"/>
        </w:rPr>
        <w:t>,</w:t>
      </w:r>
      <w:r w:rsidR="001943A1" w:rsidRPr="00E36D89">
        <w:rPr>
          <w:rFonts w:cs="Arial"/>
          <w:szCs w:val="20"/>
          <w:lang w:eastAsia="sl-SI"/>
        </w:rPr>
        <w:t xml:space="preserve"> in</w:t>
      </w:r>
      <w:r w:rsidR="000A55D0" w:rsidRPr="00E36D89">
        <w:rPr>
          <w:rFonts w:cs="Arial"/>
          <w:szCs w:val="20"/>
          <w:lang w:eastAsia="sl-SI"/>
        </w:rPr>
        <w:t xml:space="preserve"> </w:t>
      </w:r>
      <w:r w:rsidRPr="00E36D89">
        <w:rPr>
          <w:rFonts w:cs="Arial"/>
          <w:szCs w:val="20"/>
          <w:lang w:eastAsia="sl-SI"/>
        </w:rPr>
        <w:t xml:space="preserve">opravlja čebelarsko dejavnost na ozemlju Republike Slovenije </w:t>
      </w:r>
      <w:r w:rsidR="001943A1" w:rsidRPr="00E36D89">
        <w:rPr>
          <w:rFonts w:cs="Arial"/>
          <w:szCs w:val="20"/>
          <w:lang w:eastAsia="sl-SI"/>
        </w:rPr>
        <w:t>ter</w:t>
      </w:r>
      <w:r w:rsidRPr="00E36D89">
        <w:rPr>
          <w:rFonts w:cs="Arial"/>
          <w:szCs w:val="20"/>
          <w:lang w:eastAsia="sl-SI"/>
        </w:rPr>
        <w:t xml:space="preserve"> je vpisana v </w:t>
      </w:r>
      <w:r w:rsidR="001115C3" w:rsidRPr="00E36D89">
        <w:rPr>
          <w:rFonts w:cs="Arial"/>
          <w:szCs w:val="20"/>
          <w:lang w:eastAsia="sl-SI"/>
        </w:rPr>
        <w:t>r</w:t>
      </w:r>
      <w:r w:rsidRPr="00E36D89">
        <w:rPr>
          <w:rFonts w:cs="Arial"/>
          <w:szCs w:val="20"/>
          <w:lang w:eastAsia="sl-SI"/>
        </w:rPr>
        <w:t>egister čebelnjakov kot odgovorna oseba za vzrejo čebel.</w:t>
      </w:r>
    </w:p>
    <w:p w14:paraId="690CE1DD" w14:textId="2269D007" w:rsidR="00614353" w:rsidRPr="00E36D89" w:rsidRDefault="00614353" w:rsidP="00614353">
      <w:pPr>
        <w:jc w:val="both"/>
        <w:rPr>
          <w:rFonts w:cs="Arial"/>
          <w:szCs w:val="20"/>
          <w:lang w:eastAsia="sl-SI"/>
        </w:rPr>
      </w:pPr>
      <w:r w:rsidRPr="00E36D89">
        <w:rPr>
          <w:rFonts w:cs="Arial"/>
          <w:szCs w:val="20"/>
          <w:lang w:eastAsia="sl-SI"/>
        </w:rPr>
        <w:t xml:space="preserve">(2) Upravičenec je vlagatelj iz prejšnjega odstavka, ki izpolnjuje pogoje za pridobitev sredstev iz </w:t>
      </w:r>
      <w:r w:rsidR="00B004A1">
        <w:rPr>
          <w:rFonts w:cs="Arial"/>
          <w:szCs w:val="20"/>
          <w:lang w:eastAsia="sl-SI"/>
        </w:rPr>
        <w:t>17</w:t>
      </w:r>
      <w:r w:rsidRPr="00E36D89">
        <w:rPr>
          <w:rFonts w:cs="Arial"/>
          <w:szCs w:val="20"/>
          <w:lang w:eastAsia="sl-SI"/>
        </w:rPr>
        <w:t>. člena te uredbe.</w:t>
      </w:r>
    </w:p>
    <w:p w14:paraId="445D2B0A" w14:textId="0ADED0C7" w:rsidR="00687251" w:rsidRPr="00E36D89" w:rsidRDefault="00687251" w:rsidP="008D6FD0">
      <w:pPr>
        <w:rPr>
          <w:rFonts w:cs="Arial"/>
          <w:bCs/>
          <w:szCs w:val="20"/>
          <w:lang w:eastAsia="sl-SI"/>
        </w:rPr>
      </w:pPr>
    </w:p>
    <w:p w14:paraId="3542B5EA" w14:textId="22774249" w:rsidR="00781243" w:rsidRPr="00E36D89" w:rsidRDefault="00B004A1" w:rsidP="00C17900">
      <w:pPr>
        <w:jc w:val="center"/>
        <w:rPr>
          <w:rFonts w:cs="Arial"/>
          <w:b/>
          <w:bCs/>
          <w:szCs w:val="20"/>
          <w:lang w:eastAsia="sl-SI"/>
        </w:rPr>
      </w:pPr>
      <w:r>
        <w:rPr>
          <w:rFonts w:cs="Arial"/>
          <w:b/>
          <w:bCs/>
          <w:szCs w:val="20"/>
          <w:lang w:eastAsia="sl-SI"/>
        </w:rPr>
        <w:t>17</w:t>
      </w:r>
      <w:r w:rsidR="00781243" w:rsidRPr="00E36D89">
        <w:rPr>
          <w:rFonts w:cs="Arial"/>
          <w:b/>
          <w:bCs/>
          <w:szCs w:val="20"/>
          <w:lang w:eastAsia="sl-SI"/>
        </w:rPr>
        <w:t>. člen</w:t>
      </w:r>
    </w:p>
    <w:p w14:paraId="5B49A314" w14:textId="77777777" w:rsidR="00781243" w:rsidRPr="00E36D89" w:rsidRDefault="00781243" w:rsidP="00C17900">
      <w:pPr>
        <w:jc w:val="center"/>
        <w:rPr>
          <w:rFonts w:cs="Arial"/>
          <w:b/>
          <w:bCs/>
          <w:szCs w:val="20"/>
          <w:lang w:eastAsia="sl-SI"/>
        </w:rPr>
      </w:pPr>
      <w:r w:rsidRPr="00E36D89">
        <w:rPr>
          <w:rFonts w:cs="Arial"/>
          <w:b/>
          <w:bCs/>
          <w:szCs w:val="20"/>
          <w:lang w:eastAsia="sl-SI"/>
        </w:rPr>
        <w:t>(pogoji za dodelitev podpore za vzdrževanje čebelnjakov in čebeljih družin za prenos znanja v čebelarstvu)</w:t>
      </w:r>
    </w:p>
    <w:p w14:paraId="330224A3" w14:textId="77777777" w:rsidR="00C17900" w:rsidRPr="00E36D89" w:rsidRDefault="00C17900" w:rsidP="008D6FD0">
      <w:pPr>
        <w:rPr>
          <w:rFonts w:cs="Arial"/>
          <w:szCs w:val="20"/>
          <w:lang w:eastAsia="sl-SI"/>
        </w:rPr>
      </w:pPr>
    </w:p>
    <w:p w14:paraId="74444A0B" w14:textId="77777777" w:rsidR="00781243" w:rsidRPr="00E36D89" w:rsidRDefault="00781243" w:rsidP="00347DCE">
      <w:pPr>
        <w:pStyle w:val="Odstavekseznama"/>
        <w:numPr>
          <w:ilvl w:val="0"/>
          <w:numId w:val="29"/>
        </w:numPr>
        <w:rPr>
          <w:rFonts w:ascii="Arial" w:hAnsi="Arial" w:cs="Arial"/>
          <w:sz w:val="20"/>
          <w:lang w:val="sl-SI" w:eastAsia="sl-SI"/>
        </w:rPr>
      </w:pPr>
      <w:r w:rsidRPr="00E36D89">
        <w:rPr>
          <w:rFonts w:ascii="Arial" w:hAnsi="Arial" w:cs="Arial"/>
          <w:sz w:val="20"/>
          <w:lang w:val="sl-SI" w:eastAsia="sl-SI"/>
        </w:rPr>
        <w:t>Vlagatelj je upravičen do podpore za vzdrževanje čebelnjakov in čebeljih družin za prenos znanja v čebelarstvu, če:</w:t>
      </w:r>
    </w:p>
    <w:p w14:paraId="03BB7BC4" w14:textId="0CB25E17" w:rsidR="00781243" w:rsidRPr="00E36D89" w:rsidRDefault="00781243" w:rsidP="00DA094D">
      <w:pPr>
        <w:pStyle w:val="Odstavekseznama"/>
        <w:numPr>
          <w:ilvl w:val="0"/>
          <w:numId w:val="117"/>
        </w:numPr>
        <w:rPr>
          <w:rFonts w:ascii="Arial" w:hAnsi="Arial" w:cs="Arial"/>
          <w:sz w:val="20"/>
          <w:lang w:val="sl-SI" w:eastAsia="sl-SI"/>
        </w:rPr>
      </w:pPr>
      <w:r w:rsidRPr="00E36D89">
        <w:rPr>
          <w:rFonts w:ascii="Arial" w:hAnsi="Arial" w:cs="Arial"/>
          <w:sz w:val="20"/>
          <w:lang w:val="sl-SI" w:eastAsia="sl-SI"/>
        </w:rPr>
        <w:t xml:space="preserve">nima </w:t>
      </w:r>
      <w:r w:rsidR="0079326B" w:rsidRPr="00E36D89">
        <w:rPr>
          <w:rFonts w:ascii="Arial" w:hAnsi="Arial" w:cs="Arial"/>
          <w:sz w:val="20"/>
          <w:lang w:val="sl-SI" w:eastAsia="sl-SI"/>
        </w:rPr>
        <w:t xml:space="preserve">na dan vložitve zahteve </w:t>
      </w:r>
      <w:r w:rsidRPr="00E36D89">
        <w:rPr>
          <w:rFonts w:ascii="Arial" w:hAnsi="Arial" w:cs="Arial"/>
          <w:sz w:val="20"/>
          <w:lang w:val="sl-SI" w:eastAsia="sl-SI"/>
        </w:rPr>
        <w:t>neporavnanih zapadlih obveznih dajatev in drugih denarnih nedavčnih obveznosti v skladu z zakonom, ki ureja finančno upravo, v višini, ki presega 50 eurov;</w:t>
      </w:r>
    </w:p>
    <w:p w14:paraId="4A87B4CA" w14:textId="77777777" w:rsidR="00781243" w:rsidRPr="00E36D89" w:rsidRDefault="00781243" w:rsidP="00DA094D">
      <w:pPr>
        <w:pStyle w:val="Odstavekseznama"/>
        <w:numPr>
          <w:ilvl w:val="0"/>
          <w:numId w:val="117"/>
        </w:numPr>
        <w:rPr>
          <w:rFonts w:ascii="Arial" w:hAnsi="Arial" w:cs="Arial"/>
          <w:sz w:val="20"/>
          <w:lang w:val="sl-SI" w:eastAsia="sl-SI"/>
        </w:rPr>
      </w:pPr>
      <w:r w:rsidRPr="00E36D89">
        <w:rPr>
          <w:rFonts w:ascii="Arial" w:hAnsi="Arial" w:cs="Arial"/>
          <w:sz w:val="20"/>
          <w:lang w:val="sl-SI" w:eastAsia="sl-SI"/>
        </w:rPr>
        <w:t>ni v postopku zaradi insolventnosti ali postopku prisilnega prenehanja, kakor ju določa zakon, ki ureja finančno poslovanje;</w:t>
      </w:r>
    </w:p>
    <w:p w14:paraId="532F9820" w14:textId="77777777" w:rsidR="00781243" w:rsidRPr="00E36D89" w:rsidRDefault="00781243" w:rsidP="00DA094D">
      <w:pPr>
        <w:pStyle w:val="Odstavekseznama"/>
        <w:numPr>
          <w:ilvl w:val="0"/>
          <w:numId w:val="117"/>
        </w:numPr>
        <w:rPr>
          <w:rFonts w:ascii="Arial" w:hAnsi="Arial" w:cs="Arial"/>
          <w:sz w:val="20"/>
          <w:lang w:val="sl-SI" w:eastAsia="sl-SI"/>
        </w:rPr>
      </w:pPr>
      <w:r w:rsidRPr="00E36D89">
        <w:rPr>
          <w:rFonts w:ascii="Arial" w:hAnsi="Arial" w:cs="Arial"/>
          <w:sz w:val="20"/>
          <w:lang w:val="sl-SI" w:eastAsia="sl-SI"/>
        </w:rPr>
        <w:t>ima odprt transakcijski račun za nakazilo dodeljenih sredstev v skladu z zakonom, ki ureja kmetijstvo.</w:t>
      </w:r>
    </w:p>
    <w:p w14:paraId="63EBEF4C" w14:textId="177A9828" w:rsidR="00781243" w:rsidRPr="00E36D89" w:rsidRDefault="00781243" w:rsidP="00E57001">
      <w:pPr>
        <w:pStyle w:val="Odstavekseznama"/>
        <w:numPr>
          <w:ilvl w:val="0"/>
          <w:numId w:val="29"/>
        </w:numPr>
        <w:rPr>
          <w:rFonts w:ascii="Arial" w:hAnsi="Arial" w:cs="Arial"/>
          <w:sz w:val="20"/>
          <w:lang w:val="sl-SI" w:eastAsia="sl-SI"/>
        </w:rPr>
      </w:pPr>
      <w:r w:rsidRPr="00E36D89">
        <w:rPr>
          <w:rFonts w:ascii="Arial" w:hAnsi="Arial" w:cs="Arial"/>
          <w:sz w:val="20"/>
          <w:lang w:val="sl-SI" w:eastAsia="sl-SI"/>
        </w:rPr>
        <w:t>Vlagatelj mora obvezno voditi dnevnik veterinarskih posegov, dnevnik čebelarskih opravil, dnevnik prenosov znanja in evidence o številu udeležencev pri prenosu znanja, hraniti račune in potrdila o plačilu računov za nakup matic, satja in satnic ter potrošnega materiala, hraniti račune in potrdila o nakupu zdravil ter voditi evidence o delovnih obiskih čebelnjaka.</w:t>
      </w:r>
    </w:p>
    <w:p w14:paraId="6D48111F" w14:textId="77777777" w:rsidR="00781243" w:rsidRPr="00E36D89" w:rsidRDefault="00781243" w:rsidP="00347DCE">
      <w:pPr>
        <w:pStyle w:val="Odstavekseznama"/>
        <w:numPr>
          <w:ilvl w:val="0"/>
          <w:numId w:val="29"/>
        </w:numPr>
        <w:rPr>
          <w:rFonts w:ascii="Arial" w:hAnsi="Arial" w:cs="Arial"/>
          <w:sz w:val="20"/>
          <w:lang w:val="sl-SI" w:eastAsia="sl-SI"/>
        </w:rPr>
      </w:pPr>
      <w:r w:rsidRPr="00E36D89">
        <w:rPr>
          <w:rFonts w:ascii="Arial" w:hAnsi="Arial" w:cs="Arial"/>
          <w:sz w:val="20"/>
          <w:lang w:val="sl-SI" w:eastAsia="sl-SI"/>
        </w:rPr>
        <w:t>Pogoji iz tega člena se podrobneje določijo v javnem razpisu.</w:t>
      </w:r>
    </w:p>
    <w:p w14:paraId="00C5BC4A" w14:textId="77777777" w:rsidR="00C17900" w:rsidRPr="00E36D89" w:rsidRDefault="00C17900" w:rsidP="008D6FD0">
      <w:pPr>
        <w:rPr>
          <w:rFonts w:cs="Arial"/>
          <w:b/>
          <w:bCs/>
          <w:szCs w:val="20"/>
          <w:lang w:eastAsia="sl-SI"/>
        </w:rPr>
      </w:pPr>
    </w:p>
    <w:p w14:paraId="3CD51742" w14:textId="28FEFDAC" w:rsidR="00781243" w:rsidRPr="00E36D89" w:rsidRDefault="00B004A1" w:rsidP="00C17900">
      <w:pPr>
        <w:jc w:val="center"/>
        <w:rPr>
          <w:rFonts w:cs="Arial"/>
          <w:b/>
          <w:bCs/>
          <w:szCs w:val="20"/>
          <w:lang w:eastAsia="sl-SI"/>
        </w:rPr>
      </w:pPr>
      <w:r>
        <w:rPr>
          <w:rFonts w:cs="Arial"/>
          <w:b/>
          <w:bCs/>
          <w:szCs w:val="20"/>
          <w:lang w:eastAsia="sl-SI"/>
        </w:rPr>
        <w:t>18</w:t>
      </w:r>
      <w:r w:rsidR="00781243" w:rsidRPr="00E36D89">
        <w:rPr>
          <w:rFonts w:cs="Arial"/>
          <w:b/>
          <w:bCs/>
          <w:szCs w:val="20"/>
          <w:lang w:eastAsia="sl-SI"/>
        </w:rPr>
        <w:t>. člen</w:t>
      </w:r>
    </w:p>
    <w:p w14:paraId="55EA178B" w14:textId="77777777" w:rsidR="00781243" w:rsidRPr="00E36D89" w:rsidRDefault="00781243" w:rsidP="00C17900">
      <w:pPr>
        <w:jc w:val="center"/>
        <w:rPr>
          <w:rFonts w:cs="Arial"/>
          <w:b/>
          <w:bCs/>
          <w:szCs w:val="20"/>
          <w:lang w:eastAsia="sl-SI"/>
        </w:rPr>
      </w:pPr>
      <w:r w:rsidRPr="00E36D89">
        <w:rPr>
          <w:rFonts w:cs="Arial"/>
          <w:b/>
          <w:bCs/>
          <w:szCs w:val="20"/>
          <w:lang w:eastAsia="sl-SI"/>
        </w:rPr>
        <w:t>(upravičeni stroški)</w:t>
      </w:r>
    </w:p>
    <w:p w14:paraId="10960943" w14:textId="77777777" w:rsidR="00C17900" w:rsidRPr="00E36D89" w:rsidRDefault="00C17900" w:rsidP="008D6FD0">
      <w:pPr>
        <w:rPr>
          <w:rFonts w:cs="Arial"/>
          <w:szCs w:val="20"/>
          <w:lang w:eastAsia="sl-SI"/>
        </w:rPr>
      </w:pPr>
    </w:p>
    <w:p w14:paraId="66EE1A0B" w14:textId="77777777" w:rsidR="00781243" w:rsidRPr="00E36D89" w:rsidRDefault="00781243" w:rsidP="00DA094D">
      <w:pPr>
        <w:pStyle w:val="Odstavekseznama"/>
        <w:numPr>
          <w:ilvl w:val="0"/>
          <w:numId w:val="30"/>
        </w:numPr>
        <w:rPr>
          <w:rFonts w:ascii="Arial" w:hAnsi="Arial" w:cs="Arial"/>
          <w:sz w:val="20"/>
          <w:lang w:val="sl-SI" w:eastAsia="sl-SI"/>
        </w:rPr>
      </w:pPr>
      <w:r w:rsidRPr="00E36D89">
        <w:rPr>
          <w:rFonts w:ascii="Arial" w:hAnsi="Arial" w:cs="Arial"/>
          <w:sz w:val="20"/>
          <w:lang w:val="sl-SI" w:eastAsia="sl-SI"/>
        </w:rPr>
        <w:lastRenderedPageBreak/>
        <w:t>Upravičeni stroški za financiranje vzdrževanja čebelnjakov za prenos znanja v čebelarstvu so stroški dela, stroški prevoza do čebelnjaka in stroški potrošnega materiala.</w:t>
      </w:r>
    </w:p>
    <w:p w14:paraId="5769F581" w14:textId="77777777" w:rsidR="00781243" w:rsidRPr="00E36D89" w:rsidRDefault="00781243" w:rsidP="00DA094D">
      <w:pPr>
        <w:pStyle w:val="Odstavekseznama"/>
        <w:numPr>
          <w:ilvl w:val="0"/>
          <w:numId w:val="30"/>
        </w:numPr>
        <w:rPr>
          <w:rFonts w:ascii="Arial" w:hAnsi="Arial" w:cs="Arial"/>
          <w:sz w:val="20"/>
          <w:lang w:val="sl-SI" w:eastAsia="sl-SI"/>
        </w:rPr>
      </w:pPr>
      <w:r w:rsidRPr="00E36D89">
        <w:rPr>
          <w:rFonts w:ascii="Arial" w:hAnsi="Arial" w:cs="Arial"/>
          <w:sz w:val="20"/>
          <w:lang w:val="sl-SI" w:eastAsia="sl-SI"/>
        </w:rPr>
        <w:t xml:space="preserve">Podpora se dodeli v obliki povračila upravičenih stroškov za delo v višini </w:t>
      </w:r>
      <w:r w:rsidR="00DC47DC" w:rsidRPr="00E36D89">
        <w:rPr>
          <w:rFonts w:ascii="Arial" w:hAnsi="Arial" w:cs="Arial"/>
          <w:sz w:val="20"/>
          <w:lang w:val="sl-SI" w:eastAsia="sl-SI"/>
        </w:rPr>
        <w:t>1.</w:t>
      </w:r>
      <w:r w:rsidR="00E01EE6" w:rsidRPr="00E36D89">
        <w:rPr>
          <w:rFonts w:ascii="Arial" w:hAnsi="Arial" w:cs="Arial"/>
          <w:sz w:val="20"/>
          <w:lang w:val="sl-SI" w:eastAsia="sl-SI"/>
        </w:rPr>
        <w:t>195,</w:t>
      </w:r>
      <w:r w:rsidRPr="00E36D89">
        <w:rPr>
          <w:rFonts w:ascii="Arial" w:hAnsi="Arial" w:cs="Arial"/>
          <w:sz w:val="20"/>
          <w:lang w:val="sl-SI" w:eastAsia="sl-SI"/>
        </w:rPr>
        <w:t>00 eura na leto na en vzdrževani čebelnjak za prenos znanja v čebelarstvu, kar znaša skupno 100 ur in 31 obiskov učnega čebelnjaka, ter za stroške, povezane s tem, in sicer:</w:t>
      </w:r>
    </w:p>
    <w:p w14:paraId="16FC4A14" w14:textId="49B6646B" w:rsidR="00781243" w:rsidRPr="00E36D89" w:rsidRDefault="00781243" w:rsidP="00B873D6">
      <w:pPr>
        <w:pStyle w:val="Odstavekseznama"/>
        <w:numPr>
          <w:ilvl w:val="0"/>
          <w:numId w:val="124"/>
        </w:numPr>
        <w:rPr>
          <w:rFonts w:ascii="Arial" w:hAnsi="Arial" w:cs="Arial"/>
          <w:strike/>
          <w:sz w:val="20"/>
          <w:lang w:val="sl-SI" w:eastAsia="sl-SI"/>
        </w:rPr>
      </w:pPr>
      <w:r w:rsidRPr="00E36D89">
        <w:rPr>
          <w:rFonts w:ascii="Arial" w:hAnsi="Arial" w:cs="Arial"/>
          <w:sz w:val="20"/>
          <w:lang w:val="sl-SI" w:eastAsia="sl-SI"/>
        </w:rPr>
        <w:t>potni stroški se priznajo v višini</w:t>
      </w:r>
      <w:r w:rsidR="001025D9" w:rsidRPr="00E36D89">
        <w:rPr>
          <w:rFonts w:ascii="Arial" w:hAnsi="Arial" w:cs="Arial"/>
          <w:sz w:val="20"/>
          <w:lang w:val="sl-SI" w:eastAsia="sl-SI"/>
        </w:rPr>
        <w:t xml:space="preserve"> 0,43 eura</w:t>
      </w:r>
      <w:r w:rsidRPr="00E36D89">
        <w:rPr>
          <w:rFonts w:ascii="Arial" w:hAnsi="Arial" w:cs="Arial"/>
          <w:sz w:val="20"/>
          <w:lang w:val="sl-SI" w:eastAsia="sl-SI"/>
        </w:rPr>
        <w:t xml:space="preserve"> za km za dejansko opravljene prevoze in lahko znašajo največ 20 % zneska stroškov dela za oskrbo čebelnjaka za prenos znanja v čebelarstvu;</w:t>
      </w:r>
    </w:p>
    <w:p w14:paraId="67B2B08A" w14:textId="33723284" w:rsidR="00781243" w:rsidRPr="00E36D89" w:rsidRDefault="00781243" w:rsidP="00B873D6">
      <w:pPr>
        <w:pStyle w:val="Odstavekseznama"/>
        <w:numPr>
          <w:ilvl w:val="0"/>
          <w:numId w:val="124"/>
        </w:numPr>
        <w:rPr>
          <w:rFonts w:ascii="Arial" w:hAnsi="Arial" w:cs="Arial"/>
          <w:sz w:val="20"/>
          <w:lang w:val="sl-SI" w:eastAsia="sl-SI"/>
        </w:rPr>
      </w:pPr>
      <w:r w:rsidRPr="00E36D89">
        <w:rPr>
          <w:rFonts w:ascii="Arial" w:hAnsi="Arial" w:cs="Arial"/>
          <w:sz w:val="20"/>
          <w:lang w:val="sl-SI" w:eastAsia="sl-SI"/>
        </w:rPr>
        <w:t>stroški materiala, potrebnega za oskrbo učnega čebelnjaka za prenos znanja v čebelarstvu</w:t>
      </w:r>
      <w:r w:rsidR="004F146C" w:rsidRPr="00E36D89">
        <w:rPr>
          <w:rFonts w:ascii="Arial" w:hAnsi="Arial" w:cs="Arial"/>
          <w:sz w:val="20"/>
          <w:lang w:val="sl-SI" w:eastAsia="sl-SI"/>
        </w:rPr>
        <w:t>,</w:t>
      </w:r>
      <w:r w:rsidRPr="00E36D89">
        <w:rPr>
          <w:rFonts w:ascii="Arial" w:hAnsi="Arial" w:cs="Arial"/>
          <w:sz w:val="20"/>
          <w:lang w:val="sl-SI" w:eastAsia="sl-SI"/>
        </w:rPr>
        <w:t xml:space="preserve"> lahko znašajo največ 400,00 eura brez vštetega DDV na leto na en čebelnjak za prenos znanja v čebelarstvu.</w:t>
      </w:r>
    </w:p>
    <w:p w14:paraId="4D2B7EB7" w14:textId="051F216C" w:rsidR="00781243" w:rsidRPr="00E36D89" w:rsidRDefault="00781243" w:rsidP="00DA094D">
      <w:pPr>
        <w:pStyle w:val="Odstavekseznama"/>
        <w:numPr>
          <w:ilvl w:val="0"/>
          <w:numId w:val="30"/>
        </w:numPr>
        <w:rPr>
          <w:rFonts w:ascii="Arial" w:hAnsi="Arial" w:cs="Arial"/>
          <w:sz w:val="20"/>
          <w:lang w:val="sl-SI" w:eastAsia="sl-SI"/>
        </w:rPr>
      </w:pPr>
      <w:r w:rsidRPr="00E36D89">
        <w:rPr>
          <w:rFonts w:ascii="Arial" w:hAnsi="Arial" w:cs="Arial"/>
          <w:sz w:val="20"/>
          <w:lang w:val="sl-SI" w:eastAsia="sl-SI"/>
        </w:rPr>
        <w:t>Upravičeni stroški se dodelijo v obliki povračila upravičenih stroškov za delo, potne stroške, ki so povezani z obiskom učnega čebelnjaka po opravljenem prevozu</w:t>
      </w:r>
      <w:r w:rsidR="00E57001">
        <w:rPr>
          <w:rFonts w:ascii="Arial" w:hAnsi="Arial" w:cs="Arial"/>
          <w:sz w:val="20"/>
          <w:lang w:val="sl-SI" w:eastAsia="sl-SI"/>
        </w:rPr>
        <w:t>,</w:t>
      </w:r>
      <w:r w:rsidRPr="00E36D89">
        <w:rPr>
          <w:rFonts w:ascii="Arial" w:hAnsi="Arial" w:cs="Arial"/>
          <w:sz w:val="20"/>
          <w:lang w:val="sl-SI" w:eastAsia="sl-SI"/>
        </w:rPr>
        <w:t xml:space="preserve"> in stroške materiala za oskrbo učnega čebelnjaka po opravljenem plačilu teh stroškov.</w:t>
      </w:r>
    </w:p>
    <w:p w14:paraId="18A9117E" w14:textId="5BD8339E" w:rsidR="00781243" w:rsidRPr="00E36D89" w:rsidRDefault="00781243" w:rsidP="00DA094D">
      <w:pPr>
        <w:pStyle w:val="Odstavekseznama"/>
        <w:numPr>
          <w:ilvl w:val="0"/>
          <w:numId w:val="30"/>
        </w:numPr>
        <w:rPr>
          <w:rFonts w:ascii="Arial" w:hAnsi="Arial" w:cs="Arial"/>
          <w:sz w:val="20"/>
          <w:lang w:val="sl-SI" w:eastAsia="sl-SI"/>
        </w:rPr>
      </w:pPr>
      <w:r w:rsidRPr="00E36D89">
        <w:rPr>
          <w:rFonts w:ascii="Arial" w:hAnsi="Arial" w:cs="Arial"/>
          <w:sz w:val="20"/>
          <w:lang w:val="sl-SI" w:eastAsia="sl-SI"/>
        </w:rPr>
        <w:t>Podpora se dodeli za učne čebelnjake, ki so bili vzpostavljeni in izplačani za programski leti 2021 in 2022.</w:t>
      </w:r>
    </w:p>
    <w:p w14:paraId="2910CE8A" w14:textId="104125C5" w:rsidR="00781243" w:rsidRPr="00E36D89" w:rsidRDefault="00781243" w:rsidP="00DA094D">
      <w:pPr>
        <w:pStyle w:val="Odstavekseznama"/>
        <w:numPr>
          <w:ilvl w:val="0"/>
          <w:numId w:val="30"/>
        </w:numPr>
        <w:rPr>
          <w:rFonts w:ascii="Arial" w:hAnsi="Arial" w:cs="Arial"/>
          <w:sz w:val="20"/>
          <w:lang w:val="sl-SI" w:eastAsia="sl-SI"/>
        </w:rPr>
      </w:pPr>
      <w:r w:rsidRPr="00E36D89">
        <w:rPr>
          <w:rFonts w:ascii="Arial" w:hAnsi="Arial" w:cs="Arial"/>
          <w:sz w:val="20"/>
          <w:lang w:val="sl-SI" w:eastAsia="sl-SI"/>
        </w:rPr>
        <w:t>Podpore za vzdrževanje čebelnjakov in čebeljih družin za prenos znanja v čebelarstvu se za programsko leto 2023 dodeli</w:t>
      </w:r>
      <w:r w:rsidR="00E57001">
        <w:rPr>
          <w:rFonts w:ascii="Arial" w:hAnsi="Arial" w:cs="Arial"/>
          <w:sz w:val="20"/>
          <w:lang w:val="sl-SI" w:eastAsia="sl-SI"/>
        </w:rPr>
        <w:t>jo</w:t>
      </w:r>
      <w:r w:rsidRPr="00E36D89">
        <w:rPr>
          <w:rFonts w:ascii="Arial" w:hAnsi="Arial" w:cs="Arial"/>
          <w:sz w:val="20"/>
          <w:lang w:val="sl-SI" w:eastAsia="sl-SI"/>
        </w:rPr>
        <w:t xml:space="preserve"> po dvanajstinah, glede na število upravičenih mesecev.</w:t>
      </w:r>
    </w:p>
    <w:p w14:paraId="567D1924" w14:textId="77777777" w:rsidR="00414F42" w:rsidRPr="00E36D89" w:rsidRDefault="00414F42" w:rsidP="004F146C">
      <w:pPr>
        <w:jc w:val="center"/>
        <w:rPr>
          <w:rFonts w:cs="Arial"/>
          <w:b/>
          <w:bCs/>
          <w:lang w:eastAsia="sl-SI"/>
        </w:rPr>
      </w:pPr>
    </w:p>
    <w:p w14:paraId="4916EDE1" w14:textId="622DDAA5" w:rsidR="00414F42" w:rsidRPr="00E36D89" w:rsidRDefault="00B004A1" w:rsidP="004F146C">
      <w:pPr>
        <w:jc w:val="center"/>
        <w:rPr>
          <w:rFonts w:cs="Arial"/>
          <w:b/>
          <w:bCs/>
          <w:lang w:eastAsia="sl-SI"/>
        </w:rPr>
      </w:pPr>
      <w:r>
        <w:rPr>
          <w:rFonts w:cs="Arial"/>
          <w:b/>
          <w:bCs/>
          <w:lang w:eastAsia="sl-SI"/>
        </w:rPr>
        <w:t>19</w:t>
      </w:r>
      <w:r w:rsidR="00414F42" w:rsidRPr="00E36D89">
        <w:rPr>
          <w:rFonts w:cs="Arial"/>
          <w:b/>
          <w:bCs/>
          <w:lang w:eastAsia="sl-SI"/>
        </w:rPr>
        <w:t>. člen</w:t>
      </w:r>
    </w:p>
    <w:p w14:paraId="0FB0B898" w14:textId="6FE1AD7A" w:rsidR="00414F42" w:rsidRPr="00E36D89" w:rsidRDefault="00414F42" w:rsidP="004F146C">
      <w:pPr>
        <w:jc w:val="center"/>
        <w:rPr>
          <w:rFonts w:cs="Arial"/>
          <w:b/>
          <w:bCs/>
          <w:lang w:eastAsia="sl-SI"/>
        </w:rPr>
      </w:pPr>
      <w:r w:rsidRPr="00E36D89">
        <w:rPr>
          <w:rFonts w:cs="Arial"/>
          <w:b/>
          <w:bCs/>
          <w:lang w:eastAsia="sl-SI"/>
        </w:rPr>
        <w:t>(upravičeni stroški</w:t>
      </w:r>
      <w:r w:rsidR="0060565E" w:rsidRPr="00E36D89">
        <w:rPr>
          <w:rFonts w:cs="Arial"/>
          <w:b/>
          <w:bCs/>
          <w:lang w:eastAsia="sl-SI"/>
        </w:rPr>
        <w:t xml:space="preserve"> materiala</w:t>
      </w:r>
      <w:r w:rsidRPr="00E36D89">
        <w:rPr>
          <w:rFonts w:cs="Arial"/>
          <w:b/>
          <w:bCs/>
          <w:lang w:eastAsia="sl-SI"/>
        </w:rPr>
        <w:t>)</w:t>
      </w:r>
    </w:p>
    <w:p w14:paraId="09A64942" w14:textId="77777777" w:rsidR="00414F42" w:rsidRPr="00E36D89" w:rsidRDefault="00414F42" w:rsidP="004F146C">
      <w:pPr>
        <w:pStyle w:val="Odstavekseznama"/>
        <w:ind w:left="0"/>
        <w:rPr>
          <w:rFonts w:ascii="Arial" w:hAnsi="Arial" w:cs="Arial"/>
          <w:sz w:val="20"/>
          <w:lang w:val="sl-SI" w:eastAsia="sl-SI"/>
        </w:rPr>
      </w:pPr>
    </w:p>
    <w:p w14:paraId="04D04DB7" w14:textId="7670C280" w:rsidR="00781243" w:rsidRPr="00E36D89" w:rsidRDefault="00414F42" w:rsidP="004F146C">
      <w:pPr>
        <w:jc w:val="both"/>
        <w:rPr>
          <w:rFonts w:cs="Arial"/>
          <w:szCs w:val="20"/>
          <w:lang w:eastAsia="sl-SI"/>
        </w:rPr>
      </w:pPr>
      <w:r w:rsidRPr="00E36D89">
        <w:rPr>
          <w:rFonts w:cs="Arial"/>
          <w:lang w:eastAsia="sl-SI"/>
        </w:rPr>
        <w:t>Upravičeni stroški materiala, potrebni za oskrbo učnega čebelnjaka za prenos znanja v čebelarstvu</w:t>
      </w:r>
      <w:r w:rsidR="004F146C" w:rsidRPr="00E36D89">
        <w:rPr>
          <w:rFonts w:cs="Arial"/>
          <w:lang w:eastAsia="sl-SI"/>
        </w:rPr>
        <w:t>,</w:t>
      </w:r>
      <w:r w:rsidRPr="00E36D89">
        <w:rPr>
          <w:rFonts w:cs="Arial"/>
          <w:lang w:eastAsia="sl-SI"/>
        </w:rPr>
        <w:t xml:space="preserve"> se podrobno opredelijo v javnem razpisu.</w:t>
      </w:r>
    </w:p>
    <w:p w14:paraId="46422731" w14:textId="77777777" w:rsidR="00781243" w:rsidRPr="00E36D89" w:rsidRDefault="00781243" w:rsidP="008D6FD0">
      <w:pPr>
        <w:rPr>
          <w:rFonts w:cs="Arial"/>
          <w:szCs w:val="20"/>
          <w:lang w:eastAsia="sl-SI"/>
        </w:rPr>
      </w:pPr>
    </w:p>
    <w:p w14:paraId="72E6681A" w14:textId="77777777" w:rsidR="00781243" w:rsidRPr="00E36D89" w:rsidRDefault="00781243" w:rsidP="00715A2C">
      <w:pPr>
        <w:jc w:val="center"/>
        <w:rPr>
          <w:rFonts w:cs="Arial"/>
          <w:b/>
          <w:szCs w:val="20"/>
          <w:lang w:eastAsia="sl-SI"/>
        </w:rPr>
      </w:pPr>
      <w:r w:rsidRPr="00E36D89">
        <w:rPr>
          <w:rFonts w:cs="Arial"/>
          <w:b/>
          <w:szCs w:val="20"/>
          <w:lang w:eastAsia="sl-SI"/>
        </w:rPr>
        <w:t>2. Podpora čebelarjem in čebelarskim društvom</w:t>
      </w:r>
    </w:p>
    <w:p w14:paraId="0C349D77" w14:textId="77777777" w:rsidR="00715A2C" w:rsidRPr="00E36D89" w:rsidRDefault="00715A2C" w:rsidP="00715A2C">
      <w:pPr>
        <w:jc w:val="center"/>
        <w:rPr>
          <w:rFonts w:cs="Arial"/>
          <w:b/>
          <w:szCs w:val="20"/>
          <w:lang w:eastAsia="sl-SI"/>
        </w:rPr>
      </w:pPr>
    </w:p>
    <w:p w14:paraId="5989A6FC" w14:textId="1C018F10" w:rsidR="00781243" w:rsidRPr="00E36D89" w:rsidRDefault="00781243" w:rsidP="00715A2C">
      <w:pPr>
        <w:jc w:val="center"/>
        <w:rPr>
          <w:rFonts w:cs="Arial"/>
          <w:b/>
          <w:szCs w:val="20"/>
          <w:lang w:eastAsia="sl-SI"/>
        </w:rPr>
      </w:pPr>
      <w:r w:rsidRPr="00E36D89">
        <w:rPr>
          <w:rFonts w:cs="Arial"/>
          <w:b/>
          <w:szCs w:val="20"/>
          <w:lang w:eastAsia="sl-SI"/>
        </w:rPr>
        <w:t xml:space="preserve">a) Sofinanciranje </w:t>
      </w:r>
      <w:r w:rsidR="00E24EAC">
        <w:rPr>
          <w:rFonts w:cs="Arial"/>
          <w:b/>
          <w:szCs w:val="20"/>
          <w:lang w:eastAsia="sl-SI"/>
        </w:rPr>
        <w:t xml:space="preserve">nakupa </w:t>
      </w:r>
      <w:r w:rsidRPr="00E36D89">
        <w:rPr>
          <w:rFonts w:cs="Arial"/>
          <w:b/>
          <w:szCs w:val="20"/>
          <w:lang w:eastAsia="sl-SI"/>
        </w:rPr>
        <w:t>čebelarske opreme</w:t>
      </w:r>
    </w:p>
    <w:p w14:paraId="10D7F9B3" w14:textId="77777777" w:rsidR="00715A2C" w:rsidRPr="00E36D89" w:rsidRDefault="00715A2C" w:rsidP="00715A2C">
      <w:pPr>
        <w:jc w:val="center"/>
        <w:rPr>
          <w:rFonts w:cs="Arial"/>
          <w:b/>
          <w:bCs/>
          <w:szCs w:val="20"/>
          <w:lang w:eastAsia="sl-SI"/>
        </w:rPr>
      </w:pPr>
    </w:p>
    <w:p w14:paraId="48930DEF" w14:textId="5AB8C6E8" w:rsidR="005330BA" w:rsidRPr="00E36D89" w:rsidRDefault="00B004A1" w:rsidP="00715A2C">
      <w:pPr>
        <w:jc w:val="center"/>
        <w:rPr>
          <w:rFonts w:cs="Arial"/>
          <w:b/>
          <w:bCs/>
          <w:szCs w:val="20"/>
          <w:lang w:eastAsia="sl-SI"/>
        </w:rPr>
      </w:pPr>
      <w:r>
        <w:rPr>
          <w:rFonts w:cs="Arial"/>
          <w:b/>
          <w:bCs/>
          <w:szCs w:val="20"/>
          <w:lang w:eastAsia="sl-SI"/>
        </w:rPr>
        <w:t>20</w:t>
      </w:r>
      <w:r w:rsidR="005330BA" w:rsidRPr="00E36D89">
        <w:rPr>
          <w:rFonts w:cs="Arial"/>
          <w:b/>
          <w:bCs/>
          <w:szCs w:val="20"/>
          <w:lang w:eastAsia="sl-SI"/>
        </w:rPr>
        <w:t>. člen</w:t>
      </w:r>
    </w:p>
    <w:p w14:paraId="4C8A75B8" w14:textId="77777777" w:rsidR="002C3D44" w:rsidRPr="00E36D89" w:rsidRDefault="005330BA" w:rsidP="00715A2C">
      <w:pPr>
        <w:jc w:val="center"/>
        <w:rPr>
          <w:rFonts w:cs="Arial"/>
          <w:b/>
          <w:bCs/>
          <w:szCs w:val="20"/>
          <w:lang w:eastAsia="sl-SI"/>
        </w:rPr>
      </w:pPr>
      <w:r w:rsidRPr="00E36D89">
        <w:rPr>
          <w:rFonts w:cs="Arial"/>
          <w:b/>
          <w:bCs/>
          <w:szCs w:val="20"/>
          <w:lang w:eastAsia="sl-SI"/>
        </w:rPr>
        <w:t>(</w:t>
      </w:r>
      <w:r w:rsidR="00FF70BB" w:rsidRPr="00E36D89">
        <w:rPr>
          <w:rFonts w:cs="Arial"/>
          <w:b/>
          <w:bCs/>
          <w:szCs w:val="20"/>
          <w:lang w:eastAsia="sl-SI"/>
        </w:rPr>
        <w:t>n</w:t>
      </w:r>
      <w:r w:rsidRPr="00E36D89">
        <w:rPr>
          <w:rFonts w:cs="Arial"/>
          <w:b/>
          <w:bCs/>
          <w:szCs w:val="20"/>
          <w:lang w:eastAsia="sl-SI"/>
        </w:rPr>
        <w:t>amen sofinanciranja)</w:t>
      </w:r>
    </w:p>
    <w:p w14:paraId="76D30342" w14:textId="77777777" w:rsidR="00715A2C" w:rsidRPr="00E36D89" w:rsidRDefault="00715A2C" w:rsidP="008D6FD0">
      <w:pPr>
        <w:rPr>
          <w:rFonts w:cs="Arial"/>
          <w:szCs w:val="20"/>
          <w:lang w:eastAsia="sl-SI"/>
        </w:rPr>
      </w:pPr>
    </w:p>
    <w:p w14:paraId="1830FF01" w14:textId="11154849" w:rsidR="005330BA" w:rsidRPr="00E36D89" w:rsidRDefault="005330BA" w:rsidP="00715A2C">
      <w:pPr>
        <w:jc w:val="both"/>
        <w:rPr>
          <w:rFonts w:cs="Arial"/>
          <w:szCs w:val="20"/>
          <w:lang w:eastAsia="sl-SI"/>
        </w:rPr>
      </w:pPr>
      <w:r w:rsidRPr="00E36D89">
        <w:rPr>
          <w:rFonts w:cs="Arial"/>
          <w:szCs w:val="20"/>
          <w:lang w:eastAsia="sl-SI"/>
        </w:rPr>
        <w:t>Namen podintervencije</w:t>
      </w:r>
      <w:r w:rsidR="008853C3" w:rsidRPr="00E36D89">
        <w:rPr>
          <w:rFonts w:cs="Arial"/>
          <w:szCs w:val="20"/>
        </w:rPr>
        <w:t xml:space="preserve"> </w:t>
      </w:r>
      <w:r w:rsidR="001F0C68">
        <w:rPr>
          <w:rFonts w:cs="Arial"/>
          <w:szCs w:val="20"/>
          <w:lang w:eastAsia="sl-SI"/>
        </w:rPr>
        <w:t>s</w:t>
      </w:r>
      <w:r w:rsidR="008853C3" w:rsidRPr="00E36D89">
        <w:rPr>
          <w:rFonts w:cs="Arial"/>
          <w:szCs w:val="20"/>
          <w:lang w:eastAsia="sl-SI"/>
        </w:rPr>
        <w:t xml:space="preserve">ofinanciranje </w:t>
      </w:r>
      <w:r w:rsidR="00E24EAC">
        <w:rPr>
          <w:rFonts w:cs="Arial"/>
          <w:szCs w:val="20"/>
          <w:lang w:eastAsia="sl-SI"/>
        </w:rPr>
        <w:t xml:space="preserve">nakupa </w:t>
      </w:r>
      <w:r w:rsidR="008853C3" w:rsidRPr="00E36D89">
        <w:rPr>
          <w:rFonts w:cs="Arial"/>
          <w:szCs w:val="20"/>
          <w:lang w:eastAsia="sl-SI"/>
        </w:rPr>
        <w:t>čebelarske opreme</w:t>
      </w:r>
      <w:r w:rsidRPr="00E36D89">
        <w:rPr>
          <w:rFonts w:cs="Arial"/>
          <w:szCs w:val="20"/>
          <w:lang w:eastAsia="sl-SI"/>
        </w:rPr>
        <w:t xml:space="preserve"> je izboljšanje ekonomičnost</w:t>
      </w:r>
      <w:r w:rsidR="00D623A0" w:rsidRPr="00E36D89">
        <w:rPr>
          <w:rFonts w:cs="Arial"/>
          <w:szCs w:val="20"/>
          <w:lang w:eastAsia="sl-SI"/>
        </w:rPr>
        <w:t>i</w:t>
      </w:r>
      <w:r w:rsidRPr="00E36D89">
        <w:rPr>
          <w:rFonts w:cs="Arial"/>
          <w:szCs w:val="20"/>
          <w:lang w:eastAsia="sl-SI"/>
        </w:rPr>
        <w:t xml:space="preserve"> in konkurenčnost</w:t>
      </w:r>
      <w:r w:rsidR="00D623A0" w:rsidRPr="00E36D89">
        <w:rPr>
          <w:rFonts w:cs="Arial"/>
          <w:szCs w:val="20"/>
          <w:lang w:eastAsia="sl-SI"/>
        </w:rPr>
        <w:t>i</w:t>
      </w:r>
      <w:r w:rsidRPr="00E36D89">
        <w:rPr>
          <w:rFonts w:cs="Arial"/>
          <w:szCs w:val="20"/>
          <w:lang w:eastAsia="sl-SI"/>
        </w:rPr>
        <w:t xml:space="preserve"> čebelarstva s posodabljanjem čebelarske opreme in izboljšanjem pogojev za proizvodnjo ter trženje čebelarskih proizvodov.</w:t>
      </w:r>
    </w:p>
    <w:p w14:paraId="2AB37EF0" w14:textId="77777777" w:rsidR="00715A2C" w:rsidRPr="00E36D89" w:rsidRDefault="00715A2C" w:rsidP="00715A2C">
      <w:pPr>
        <w:jc w:val="both"/>
        <w:rPr>
          <w:rFonts w:cs="Arial"/>
          <w:b/>
          <w:bCs/>
          <w:szCs w:val="20"/>
          <w:lang w:eastAsia="sl-SI"/>
        </w:rPr>
      </w:pPr>
    </w:p>
    <w:p w14:paraId="43199228" w14:textId="06202579" w:rsidR="005330BA" w:rsidRPr="00E36D89" w:rsidRDefault="00B004A1" w:rsidP="00715A2C">
      <w:pPr>
        <w:jc w:val="center"/>
        <w:rPr>
          <w:rFonts w:cs="Arial"/>
          <w:b/>
          <w:bCs/>
          <w:szCs w:val="20"/>
          <w:lang w:eastAsia="sl-SI"/>
        </w:rPr>
      </w:pPr>
      <w:r>
        <w:rPr>
          <w:rFonts w:cs="Arial"/>
          <w:b/>
          <w:bCs/>
          <w:szCs w:val="20"/>
          <w:lang w:eastAsia="sl-SI"/>
        </w:rPr>
        <w:t>21</w:t>
      </w:r>
      <w:r w:rsidR="005330BA" w:rsidRPr="00E36D89">
        <w:rPr>
          <w:rFonts w:cs="Arial"/>
          <w:b/>
          <w:bCs/>
          <w:szCs w:val="20"/>
          <w:lang w:eastAsia="sl-SI"/>
        </w:rPr>
        <w:t>. člen</w:t>
      </w:r>
    </w:p>
    <w:p w14:paraId="4708E19F" w14:textId="77777777" w:rsidR="005330BA" w:rsidRPr="00E36D89" w:rsidRDefault="005330BA" w:rsidP="00715A2C">
      <w:pPr>
        <w:jc w:val="center"/>
        <w:rPr>
          <w:rFonts w:cs="Arial"/>
          <w:b/>
          <w:bCs/>
          <w:szCs w:val="20"/>
          <w:lang w:eastAsia="sl-SI"/>
        </w:rPr>
      </w:pPr>
      <w:r w:rsidRPr="00E36D89">
        <w:rPr>
          <w:rFonts w:cs="Arial"/>
          <w:b/>
          <w:bCs/>
          <w:szCs w:val="20"/>
          <w:lang w:eastAsia="sl-SI"/>
        </w:rPr>
        <w:t>(</w:t>
      </w:r>
      <w:r w:rsidR="002F29C0" w:rsidRPr="00E36D89">
        <w:rPr>
          <w:rFonts w:cs="Arial"/>
          <w:b/>
          <w:bCs/>
          <w:szCs w:val="20"/>
          <w:lang w:eastAsia="sl-SI"/>
        </w:rPr>
        <w:t xml:space="preserve">vlagatelj in </w:t>
      </w:r>
      <w:r w:rsidRPr="00E36D89">
        <w:rPr>
          <w:rFonts w:cs="Arial"/>
          <w:b/>
          <w:bCs/>
          <w:szCs w:val="20"/>
          <w:lang w:eastAsia="sl-SI"/>
        </w:rPr>
        <w:t>upravičenec)</w:t>
      </w:r>
    </w:p>
    <w:p w14:paraId="3AC4697A" w14:textId="77777777" w:rsidR="005330BA" w:rsidRPr="00E36D89" w:rsidRDefault="005330BA" w:rsidP="008D6FD0">
      <w:pPr>
        <w:rPr>
          <w:rFonts w:cs="Arial"/>
          <w:szCs w:val="20"/>
          <w:lang w:eastAsia="sl-SI"/>
        </w:rPr>
      </w:pPr>
    </w:p>
    <w:p w14:paraId="1C0F498F" w14:textId="0D2A68BD" w:rsidR="008853C3" w:rsidRPr="00E36D89" w:rsidRDefault="007247F7" w:rsidP="00715A2C">
      <w:pPr>
        <w:jc w:val="both"/>
        <w:rPr>
          <w:rFonts w:cs="Arial"/>
          <w:szCs w:val="20"/>
          <w:lang w:eastAsia="sl-SI"/>
        </w:rPr>
      </w:pPr>
      <w:r w:rsidRPr="00E36D89">
        <w:rPr>
          <w:rFonts w:cs="Arial"/>
          <w:szCs w:val="20"/>
          <w:lang w:eastAsia="sl-SI"/>
        </w:rPr>
        <w:t xml:space="preserve">(1) </w:t>
      </w:r>
      <w:r w:rsidR="005330BA" w:rsidRPr="00E36D89">
        <w:rPr>
          <w:rFonts w:cs="Arial"/>
          <w:szCs w:val="20"/>
          <w:lang w:eastAsia="sl-SI"/>
        </w:rPr>
        <w:t>Vlagatelj je fizična ali pravna oseba, ki opravlja čebelarsko dejavnost na ozemlju Republike Slovenije</w:t>
      </w:r>
      <w:r w:rsidR="008853C3" w:rsidRPr="00E36D89">
        <w:rPr>
          <w:rFonts w:cs="Arial"/>
          <w:szCs w:val="20"/>
          <w:lang w:eastAsia="sl-SI"/>
        </w:rPr>
        <w:t xml:space="preserve"> in je vpisana v </w:t>
      </w:r>
      <w:r w:rsidR="001115C3" w:rsidRPr="00E36D89">
        <w:rPr>
          <w:rFonts w:cs="Arial"/>
          <w:szCs w:val="20"/>
          <w:lang w:eastAsia="sl-SI"/>
        </w:rPr>
        <w:t>r</w:t>
      </w:r>
      <w:r w:rsidR="008853C3" w:rsidRPr="00E36D89">
        <w:rPr>
          <w:rFonts w:cs="Arial"/>
          <w:szCs w:val="20"/>
          <w:lang w:eastAsia="sl-SI"/>
        </w:rPr>
        <w:t>egister čebelnjakov kot odgovorna oseba za vzrejo čebel</w:t>
      </w:r>
      <w:r w:rsidR="00D623A0" w:rsidRPr="00E36D89">
        <w:rPr>
          <w:rFonts w:cs="Arial"/>
          <w:szCs w:val="20"/>
          <w:lang w:eastAsia="sl-SI"/>
        </w:rPr>
        <w:t>.</w:t>
      </w:r>
    </w:p>
    <w:p w14:paraId="1185BD6E" w14:textId="58100BF8" w:rsidR="005330BA" w:rsidRPr="00E36D89" w:rsidRDefault="007247F7" w:rsidP="00715A2C">
      <w:pPr>
        <w:jc w:val="both"/>
        <w:rPr>
          <w:rFonts w:cs="Arial"/>
          <w:szCs w:val="20"/>
          <w:lang w:eastAsia="sl-SI"/>
        </w:rPr>
      </w:pPr>
      <w:r w:rsidRPr="00E36D89">
        <w:rPr>
          <w:rFonts w:cs="Arial"/>
          <w:szCs w:val="20"/>
          <w:lang w:eastAsia="sl-SI"/>
        </w:rPr>
        <w:t xml:space="preserve">(2) </w:t>
      </w:r>
      <w:r w:rsidR="005330BA" w:rsidRPr="00E36D89">
        <w:rPr>
          <w:rFonts w:cs="Arial"/>
          <w:szCs w:val="20"/>
          <w:lang w:eastAsia="sl-SI"/>
        </w:rPr>
        <w:t xml:space="preserve">Upravičenec je vlagatelj iz prejšnjega odstavka, ki izpolnjuje pogoje za pridobitev sredstev </w:t>
      </w:r>
      <w:r w:rsidR="008853C3" w:rsidRPr="00E36D89">
        <w:rPr>
          <w:rFonts w:cs="Arial"/>
          <w:szCs w:val="20"/>
          <w:lang w:eastAsia="sl-SI"/>
        </w:rPr>
        <w:t xml:space="preserve">iz </w:t>
      </w:r>
      <w:r w:rsidR="0032779D">
        <w:rPr>
          <w:rFonts w:cs="Arial"/>
          <w:szCs w:val="20"/>
          <w:lang w:eastAsia="sl-SI"/>
        </w:rPr>
        <w:t>23</w:t>
      </w:r>
      <w:r w:rsidR="008853C3" w:rsidRPr="00E36D89">
        <w:rPr>
          <w:rFonts w:cs="Arial"/>
          <w:szCs w:val="20"/>
          <w:lang w:eastAsia="sl-SI"/>
        </w:rPr>
        <w:t>. člena te uredbe</w:t>
      </w:r>
      <w:r w:rsidR="005330BA" w:rsidRPr="00E36D89">
        <w:rPr>
          <w:rFonts w:cs="Arial"/>
          <w:szCs w:val="20"/>
          <w:lang w:eastAsia="sl-SI"/>
        </w:rPr>
        <w:t>.</w:t>
      </w:r>
    </w:p>
    <w:p w14:paraId="52C0ED91" w14:textId="77777777" w:rsidR="00715A2C" w:rsidRPr="00E36D89" w:rsidRDefault="00715A2C" w:rsidP="00715A2C">
      <w:pPr>
        <w:jc w:val="both"/>
        <w:rPr>
          <w:rFonts w:cs="Arial"/>
          <w:b/>
          <w:bCs/>
          <w:szCs w:val="20"/>
          <w:lang w:eastAsia="sl-SI"/>
        </w:rPr>
      </w:pPr>
    </w:p>
    <w:p w14:paraId="4E66ADE4" w14:textId="716BC598" w:rsidR="00781243" w:rsidRPr="00E36D89" w:rsidRDefault="00B004A1" w:rsidP="00715A2C">
      <w:pPr>
        <w:jc w:val="center"/>
        <w:rPr>
          <w:rFonts w:cs="Arial"/>
          <w:b/>
          <w:bCs/>
          <w:szCs w:val="20"/>
          <w:lang w:eastAsia="sl-SI"/>
        </w:rPr>
      </w:pPr>
      <w:r>
        <w:rPr>
          <w:rFonts w:cs="Arial"/>
          <w:b/>
          <w:bCs/>
          <w:szCs w:val="20"/>
          <w:lang w:eastAsia="sl-SI"/>
        </w:rPr>
        <w:t>22</w:t>
      </w:r>
      <w:r w:rsidR="00781243" w:rsidRPr="00E36D89">
        <w:rPr>
          <w:rFonts w:cs="Arial"/>
          <w:b/>
          <w:bCs/>
          <w:szCs w:val="20"/>
          <w:lang w:eastAsia="sl-SI"/>
        </w:rPr>
        <w:t>. člen</w:t>
      </w:r>
    </w:p>
    <w:p w14:paraId="5429D1FA" w14:textId="77777777" w:rsidR="00781243" w:rsidRPr="00E36D89" w:rsidRDefault="00781243" w:rsidP="00715A2C">
      <w:pPr>
        <w:jc w:val="center"/>
        <w:rPr>
          <w:rFonts w:cs="Arial"/>
          <w:b/>
          <w:szCs w:val="20"/>
          <w:lang w:eastAsia="sl-SI"/>
        </w:rPr>
      </w:pPr>
      <w:r w:rsidRPr="00E36D89">
        <w:rPr>
          <w:rFonts w:cs="Arial"/>
          <w:b/>
          <w:szCs w:val="20"/>
          <w:lang w:eastAsia="sl-SI"/>
        </w:rPr>
        <w:t>(čebelarska oprema, katere nakup se sofinancira)</w:t>
      </w:r>
    </w:p>
    <w:p w14:paraId="63694EF7" w14:textId="77777777" w:rsidR="008853C3" w:rsidRPr="00E36D89" w:rsidRDefault="008853C3" w:rsidP="008D6FD0">
      <w:pPr>
        <w:rPr>
          <w:rFonts w:cs="Arial"/>
          <w:szCs w:val="20"/>
        </w:rPr>
      </w:pPr>
    </w:p>
    <w:p w14:paraId="5A075031" w14:textId="2E52A33A" w:rsidR="00B13EDB" w:rsidRPr="00E36D89" w:rsidRDefault="00264C06" w:rsidP="00DA094D">
      <w:pPr>
        <w:pStyle w:val="Odstavekseznama"/>
        <w:numPr>
          <w:ilvl w:val="0"/>
          <w:numId w:val="32"/>
        </w:numPr>
        <w:rPr>
          <w:rFonts w:ascii="Arial" w:hAnsi="Arial" w:cs="Arial"/>
          <w:sz w:val="20"/>
          <w:lang w:val="sl-SI"/>
        </w:rPr>
      </w:pPr>
      <w:r w:rsidRPr="00E36D89">
        <w:rPr>
          <w:rFonts w:ascii="Arial" w:hAnsi="Arial" w:cs="Arial"/>
          <w:sz w:val="20"/>
          <w:lang w:val="sl-SI"/>
        </w:rPr>
        <w:t>Upravičeni stroški za sofinanciranje nakupa čebelarske opreme so stroški nakupa nove čebelarske opreme</w:t>
      </w:r>
      <w:r w:rsidR="000037EA">
        <w:rPr>
          <w:rFonts w:ascii="Arial" w:hAnsi="Arial" w:cs="Arial"/>
          <w:sz w:val="20"/>
          <w:lang w:val="sl-SI"/>
        </w:rPr>
        <w:t>,</w:t>
      </w:r>
      <w:r w:rsidRPr="00E36D89">
        <w:rPr>
          <w:rFonts w:ascii="Arial" w:hAnsi="Arial" w:cs="Arial"/>
          <w:sz w:val="20"/>
          <w:lang w:val="sl-SI"/>
        </w:rPr>
        <w:t xml:space="preserve"> in sicer za naložbe v opredmetena in neopredmetena sredstva. </w:t>
      </w:r>
    </w:p>
    <w:p w14:paraId="659C484E" w14:textId="77777777" w:rsidR="005330BA" w:rsidRPr="00E36D89" w:rsidRDefault="005330BA" w:rsidP="00DA094D">
      <w:pPr>
        <w:pStyle w:val="Odstavekseznama"/>
        <w:numPr>
          <w:ilvl w:val="0"/>
          <w:numId w:val="32"/>
        </w:numPr>
        <w:rPr>
          <w:rFonts w:ascii="Arial" w:hAnsi="Arial" w:cs="Arial"/>
          <w:sz w:val="20"/>
          <w:lang w:val="sl-SI"/>
        </w:rPr>
      </w:pPr>
      <w:r w:rsidRPr="00E36D89">
        <w:rPr>
          <w:rFonts w:ascii="Arial" w:hAnsi="Arial" w:cs="Arial"/>
          <w:sz w:val="20"/>
          <w:lang w:val="sl-SI"/>
        </w:rPr>
        <w:t>Čebelarska oprema, za katero je mogoče uveljavljati sofinanciranje nakupa:</w:t>
      </w:r>
    </w:p>
    <w:p w14:paraId="378ED6BE" w14:textId="77777777" w:rsidR="00C42701" w:rsidRPr="00E36D89" w:rsidRDefault="00264C06" w:rsidP="00DA094D">
      <w:pPr>
        <w:pStyle w:val="Odstavekseznama"/>
        <w:numPr>
          <w:ilvl w:val="0"/>
          <w:numId w:val="33"/>
        </w:numPr>
        <w:rPr>
          <w:rFonts w:ascii="Arial" w:eastAsia="Calibri" w:hAnsi="Arial" w:cs="Arial"/>
          <w:sz w:val="20"/>
          <w:lang w:val="sl-SI" w:eastAsia="sl-SI"/>
        </w:rPr>
      </w:pPr>
      <w:r w:rsidRPr="00E36D89">
        <w:rPr>
          <w:rFonts w:ascii="Arial" w:eastAsia="Calibri" w:hAnsi="Arial" w:cs="Arial"/>
          <w:sz w:val="20"/>
          <w:lang w:val="sl-SI" w:eastAsia="sl-SI"/>
        </w:rPr>
        <w:t>čebelji panji in oprema za čebelje panje</w:t>
      </w:r>
      <w:r w:rsidR="00C42701" w:rsidRPr="00E36D89">
        <w:rPr>
          <w:rFonts w:ascii="Arial" w:eastAsia="Calibri" w:hAnsi="Arial" w:cs="Arial"/>
          <w:sz w:val="20"/>
          <w:lang w:val="sl-SI" w:eastAsia="sl-SI"/>
        </w:rPr>
        <w:t>,</w:t>
      </w:r>
    </w:p>
    <w:p w14:paraId="7DD0FAE8" w14:textId="77777777" w:rsidR="00264C06" w:rsidRPr="00E36D89" w:rsidRDefault="00264C06" w:rsidP="00DA094D">
      <w:pPr>
        <w:pStyle w:val="Odstavekseznama"/>
        <w:numPr>
          <w:ilvl w:val="0"/>
          <w:numId w:val="33"/>
        </w:numPr>
        <w:rPr>
          <w:rFonts w:ascii="Arial" w:eastAsia="Calibri" w:hAnsi="Arial" w:cs="Arial"/>
          <w:sz w:val="20"/>
          <w:lang w:val="sl-SI" w:eastAsia="sl-SI"/>
        </w:rPr>
      </w:pPr>
      <w:r w:rsidRPr="00E36D89">
        <w:rPr>
          <w:rFonts w:ascii="Arial" w:eastAsia="Calibri" w:hAnsi="Arial" w:cs="Arial"/>
          <w:sz w:val="20"/>
          <w:lang w:val="sl-SI" w:eastAsia="sl-SI"/>
        </w:rPr>
        <w:t>oprema za krmljenje čebel, pripomočki za aplikacijo zdravil za zdravljenje čebel,</w:t>
      </w:r>
    </w:p>
    <w:p w14:paraId="553685D9" w14:textId="77777777" w:rsidR="00C42701" w:rsidRPr="00E36D89" w:rsidRDefault="00C42701" w:rsidP="00DA094D">
      <w:pPr>
        <w:pStyle w:val="Odstavekseznama"/>
        <w:numPr>
          <w:ilvl w:val="0"/>
          <w:numId w:val="33"/>
        </w:numPr>
        <w:rPr>
          <w:rFonts w:ascii="Arial" w:eastAsia="Calibri" w:hAnsi="Arial" w:cs="Arial"/>
          <w:sz w:val="20"/>
          <w:lang w:val="sl-SI" w:eastAsia="sl-SI"/>
        </w:rPr>
      </w:pPr>
      <w:r w:rsidRPr="00E36D89">
        <w:rPr>
          <w:rFonts w:ascii="Arial" w:eastAsia="Calibri" w:hAnsi="Arial" w:cs="Arial"/>
          <w:sz w:val="20"/>
          <w:lang w:val="sl-SI" w:eastAsia="sl-SI"/>
        </w:rPr>
        <w:t>plemenilniki,</w:t>
      </w:r>
    </w:p>
    <w:p w14:paraId="27B9C181" w14:textId="77777777" w:rsidR="00264C06" w:rsidRPr="00E36D89" w:rsidRDefault="00264C06" w:rsidP="00DA094D">
      <w:pPr>
        <w:pStyle w:val="Odstavekseznama"/>
        <w:numPr>
          <w:ilvl w:val="0"/>
          <w:numId w:val="33"/>
        </w:numPr>
        <w:rPr>
          <w:rFonts w:ascii="Arial" w:eastAsia="Calibri" w:hAnsi="Arial" w:cs="Arial"/>
          <w:sz w:val="20"/>
          <w:lang w:val="sl-SI" w:eastAsia="sl-SI"/>
        </w:rPr>
      </w:pPr>
      <w:r w:rsidRPr="00E36D89">
        <w:rPr>
          <w:rFonts w:ascii="Arial" w:eastAsia="Calibri" w:hAnsi="Arial" w:cs="Arial"/>
          <w:sz w:val="20"/>
          <w:lang w:val="sl-SI" w:eastAsia="sl-SI"/>
        </w:rPr>
        <w:t>oprema za shranjevanje matičnjakov,</w:t>
      </w:r>
    </w:p>
    <w:p w14:paraId="1C414C61" w14:textId="334CA570" w:rsidR="00264C06" w:rsidRPr="00E36D89" w:rsidRDefault="00E03C0A" w:rsidP="00DA094D">
      <w:pPr>
        <w:pStyle w:val="Odstavekseznama"/>
        <w:numPr>
          <w:ilvl w:val="0"/>
          <w:numId w:val="33"/>
        </w:numPr>
        <w:rPr>
          <w:rFonts w:ascii="Arial" w:eastAsia="Calibri" w:hAnsi="Arial" w:cs="Arial"/>
          <w:sz w:val="20"/>
          <w:lang w:val="sl-SI" w:eastAsia="sl-SI"/>
        </w:rPr>
      </w:pPr>
      <w:r w:rsidRPr="00E36D89">
        <w:rPr>
          <w:rFonts w:ascii="Arial" w:eastAsia="Calibri" w:hAnsi="Arial" w:cs="Arial"/>
          <w:sz w:val="20"/>
          <w:lang w:val="sl-SI" w:eastAsia="sl-SI"/>
        </w:rPr>
        <w:lastRenderedPageBreak/>
        <w:t xml:space="preserve">čebelarska </w:t>
      </w:r>
      <w:r w:rsidR="00264C06" w:rsidRPr="00E36D89">
        <w:rPr>
          <w:rFonts w:ascii="Arial" w:eastAsia="Calibri" w:hAnsi="Arial" w:cs="Arial"/>
          <w:sz w:val="20"/>
          <w:lang w:val="sl-SI" w:eastAsia="sl-SI"/>
        </w:rPr>
        <w:t xml:space="preserve">oprema </w:t>
      </w:r>
      <w:r w:rsidRPr="00E36D89">
        <w:rPr>
          <w:rFonts w:ascii="Arial" w:eastAsia="Calibri" w:hAnsi="Arial" w:cs="Arial"/>
          <w:sz w:val="20"/>
          <w:lang w:val="sl-SI" w:eastAsia="sl-SI"/>
        </w:rPr>
        <w:t>za</w:t>
      </w:r>
      <w:r w:rsidR="00264C06" w:rsidRPr="00E36D89">
        <w:rPr>
          <w:rFonts w:ascii="Arial" w:eastAsia="Calibri" w:hAnsi="Arial" w:cs="Arial"/>
          <w:sz w:val="20"/>
          <w:lang w:val="sl-SI" w:eastAsia="sl-SI"/>
        </w:rPr>
        <w:t xml:space="preserve"> toč</w:t>
      </w:r>
      <w:r w:rsidRPr="00E36D89">
        <w:rPr>
          <w:rFonts w:ascii="Arial" w:eastAsia="Calibri" w:hAnsi="Arial" w:cs="Arial"/>
          <w:sz w:val="20"/>
          <w:lang w:val="sl-SI" w:eastAsia="sl-SI"/>
        </w:rPr>
        <w:t>enje</w:t>
      </w:r>
      <w:r w:rsidR="00264C06" w:rsidRPr="00E36D89">
        <w:rPr>
          <w:rFonts w:ascii="Arial" w:eastAsia="Calibri" w:hAnsi="Arial" w:cs="Arial"/>
          <w:sz w:val="20"/>
          <w:lang w:val="sl-SI" w:eastAsia="sl-SI"/>
        </w:rPr>
        <w:t>, cedila, naprava za pridobivanje cvetnega prahu</w:t>
      </w:r>
      <w:r w:rsidR="0060565E" w:rsidRPr="00E36D89">
        <w:rPr>
          <w:rFonts w:ascii="Arial" w:eastAsia="Calibri" w:hAnsi="Arial" w:cs="Arial"/>
          <w:sz w:val="20"/>
          <w:lang w:val="sl-SI" w:eastAsia="sl-SI"/>
        </w:rPr>
        <w:t xml:space="preserve"> oziroma</w:t>
      </w:r>
      <w:r w:rsidR="00264C06" w:rsidRPr="00E36D89">
        <w:rPr>
          <w:rFonts w:ascii="Arial" w:eastAsia="Calibri" w:hAnsi="Arial" w:cs="Arial"/>
          <w:sz w:val="20"/>
          <w:lang w:val="sl-SI" w:eastAsia="sl-SI"/>
        </w:rPr>
        <w:t xml:space="preserve"> izkopanca, sušilnik za cvetni prah, naprave za pridobivanje strupa, </w:t>
      </w:r>
      <w:r w:rsidR="00C42701" w:rsidRPr="00E36D89">
        <w:rPr>
          <w:rFonts w:ascii="Arial" w:eastAsia="Calibri" w:hAnsi="Arial" w:cs="Arial"/>
          <w:sz w:val="20"/>
          <w:lang w:val="sl-SI" w:eastAsia="sl-SI"/>
        </w:rPr>
        <w:t xml:space="preserve">naprave za izdelavo satnic, </w:t>
      </w:r>
      <w:r w:rsidR="00264C06" w:rsidRPr="00E36D89">
        <w:rPr>
          <w:rFonts w:ascii="Arial" w:eastAsia="Calibri" w:hAnsi="Arial" w:cs="Arial"/>
          <w:sz w:val="20"/>
          <w:lang w:val="sl-SI" w:eastAsia="sl-SI"/>
        </w:rPr>
        <w:t>sistemi za odkrivanje satov, s pripadajočo opremo,</w:t>
      </w:r>
    </w:p>
    <w:p w14:paraId="101BE8E7" w14:textId="735AA8D2" w:rsidR="00264C06" w:rsidRPr="00E36D89" w:rsidRDefault="00264C06" w:rsidP="00DA094D">
      <w:pPr>
        <w:pStyle w:val="Odstavekseznama"/>
        <w:numPr>
          <w:ilvl w:val="0"/>
          <w:numId w:val="33"/>
        </w:numPr>
        <w:rPr>
          <w:rFonts w:ascii="Arial" w:eastAsia="Calibri" w:hAnsi="Arial" w:cs="Arial"/>
          <w:sz w:val="20"/>
          <w:lang w:val="sl-SI" w:eastAsia="sl-SI"/>
        </w:rPr>
      </w:pPr>
      <w:r w:rsidRPr="00E36D89">
        <w:rPr>
          <w:rFonts w:ascii="Arial" w:eastAsia="Calibri" w:hAnsi="Arial" w:cs="Arial"/>
          <w:sz w:val="20"/>
          <w:lang w:val="sl-SI" w:eastAsia="sl-SI"/>
        </w:rPr>
        <w:t>oprema</w:t>
      </w:r>
      <w:r w:rsidR="00B65663">
        <w:rPr>
          <w:rFonts w:ascii="Arial" w:eastAsia="Calibri" w:hAnsi="Arial" w:cs="Arial"/>
          <w:sz w:val="20"/>
          <w:lang w:val="sl-SI" w:eastAsia="sl-SI"/>
        </w:rPr>
        <w:t>,</w:t>
      </w:r>
      <w:r w:rsidRPr="00E36D89">
        <w:rPr>
          <w:rFonts w:ascii="Arial" w:eastAsia="Calibri" w:hAnsi="Arial" w:cs="Arial"/>
          <w:sz w:val="20"/>
          <w:lang w:val="sl-SI" w:eastAsia="sl-SI"/>
        </w:rPr>
        <w:t xml:space="preserve"> kot so črpalke, naprave za utekočinjenje medu, hladilna tehnika, mešalne palice, mešalniki za kremni med, posode za skladiščenje medu, pomivalni stroji,</w:t>
      </w:r>
    </w:p>
    <w:p w14:paraId="19C29A38" w14:textId="2BD4EF0C" w:rsidR="00264C06" w:rsidRPr="00E36D89" w:rsidRDefault="00264C06" w:rsidP="00DA094D">
      <w:pPr>
        <w:pStyle w:val="Odstavekseznama"/>
        <w:numPr>
          <w:ilvl w:val="0"/>
          <w:numId w:val="33"/>
        </w:numPr>
        <w:rPr>
          <w:rFonts w:ascii="Arial" w:eastAsia="Calibri" w:hAnsi="Arial" w:cs="Arial"/>
          <w:sz w:val="20"/>
          <w:lang w:val="sl-SI" w:eastAsia="sl-SI"/>
        </w:rPr>
      </w:pPr>
      <w:r w:rsidRPr="00E36D89">
        <w:rPr>
          <w:rFonts w:ascii="Arial" w:eastAsia="Calibri" w:hAnsi="Arial" w:cs="Arial"/>
          <w:sz w:val="20"/>
          <w:lang w:val="sl-SI" w:eastAsia="sl-SI"/>
        </w:rPr>
        <w:t>merilna tehnika</w:t>
      </w:r>
      <w:r w:rsidR="004F146C" w:rsidRPr="00E36D89">
        <w:rPr>
          <w:rFonts w:ascii="Arial" w:eastAsia="Calibri" w:hAnsi="Arial" w:cs="Arial"/>
          <w:sz w:val="20"/>
          <w:lang w:val="sl-SI" w:eastAsia="sl-SI"/>
        </w:rPr>
        <w:t>,</w:t>
      </w:r>
      <w:r w:rsidRPr="00E36D89">
        <w:rPr>
          <w:rFonts w:ascii="Arial" w:eastAsia="Calibri" w:hAnsi="Arial" w:cs="Arial"/>
          <w:sz w:val="20"/>
          <w:lang w:val="sl-SI" w:eastAsia="sl-SI"/>
        </w:rPr>
        <w:t xml:space="preserve"> refraktometer, konduktometer,</w:t>
      </w:r>
    </w:p>
    <w:p w14:paraId="59A327F0" w14:textId="77777777" w:rsidR="00264C06" w:rsidRPr="00E36D89" w:rsidRDefault="00264C06" w:rsidP="00DA094D">
      <w:pPr>
        <w:pStyle w:val="Odstavekseznama"/>
        <w:numPr>
          <w:ilvl w:val="0"/>
          <w:numId w:val="33"/>
        </w:numPr>
        <w:rPr>
          <w:rFonts w:ascii="Arial" w:eastAsia="Calibri" w:hAnsi="Arial" w:cs="Arial"/>
          <w:sz w:val="20"/>
          <w:lang w:val="sl-SI" w:eastAsia="sl-SI"/>
        </w:rPr>
      </w:pPr>
      <w:r w:rsidRPr="00E36D89">
        <w:rPr>
          <w:rFonts w:ascii="Arial" w:eastAsia="Calibri" w:hAnsi="Arial" w:cs="Arial"/>
          <w:sz w:val="20"/>
          <w:lang w:val="sl-SI" w:eastAsia="sl-SI"/>
        </w:rPr>
        <w:t>oprema za polnjenje, zapiranje in etiketiranje embalaže, transportni trak,</w:t>
      </w:r>
      <w:r w:rsidRPr="00E36D89">
        <w:rPr>
          <w:rFonts w:ascii="Arial" w:eastAsia="Calibri" w:hAnsi="Arial" w:cs="Arial"/>
          <w:sz w:val="20"/>
          <w:lang w:val="sl-SI"/>
        </w:rPr>
        <w:t xml:space="preserve"> </w:t>
      </w:r>
      <w:r w:rsidRPr="00E36D89">
        <w:rPr>
          <w:rFonts w:ascii="Arial" w:eastAsia="Calibri" w:hAnsi="Arial" w:cs="Arial"/>
          <w:sz w:val="20"/>
          <w:lang w:val="sl-SI" w:eastAsia="sl-SI"/>
        </w:rPr>
        <w:t>tiskalnik,</w:t>
      </w:r>
    </w:p>
    <w:p w14:paraId="63401AF8" w14:textId="780B6657" w:rsidR="00264C06" w:rsidRPr="00E36D89" w:rsidRDefault="00264C06" w:rsidP="00DA094D">
      <w:pPr>
        <w:pStyle w:val="Odstavekseznama"/>
        <w:numPr>
          <w:ilvl w:val="0"/>
          <w:numId w:val="33"/>
        </w:numPr>
        <w:rPr>
          <w:rFonts w:ascii="Arial" w:eastAsia="Calibri" w:hAnsi="Arial" w:cs="Arial"/>
          <w:sz w:val="20"/>
          <w:lang w:val="sl-SI" w:eastAsia="sl-SI"/>
        </w:rPr>
      </w:pPr>
      <w:r w:rsidRPr="00E36D89">
        <w:rPr>
          <w:rFonts w:ascii="Arial" w:eastAsia="Calibri" w:hAnsi="Arial" w:cs="Arial"/>
          <w:sz w:val="20"/>
          <w:lang w:val="sl-SI" w:eastAsia="sl-SI"/>
        </w:rPr>
        <w:t>tehtnice za nadzor čebeljih družin, tehtnice z vremensko postajo</w:t>
      </w:r>
      <w:r w:rsidR="00B65663">
        <w:rPr>
          <w:rFonts w:ascii="Arial" w:eastAsia="Calibri" w:hAnsi="Arial" w:cs="Arial"/>
          <w:sz w:val="20"/>
          <w:lang w:val="sl-SI" w:eastAsia="sl-SI"/>
        </w:rPr>
        <w:t>,</w:t>
      </w:r>
      <w:r w:rsidRPr="00E36D89">
        <w:rPr>
          <w:rFonts w:ascii="Arial" w:eastAsia="Calibri" w:hAnsi="Arial" w:cs="Arial"/>
          <w:sz w:val="20"/>
          <w:lang w:val="sl-SI" w:eastAsia="sl-SI"/>
        </w:rPr>
        <w:t xml:space="preserve"> možnostjo sporočanja po spletni aplikaciji in kontrolne tehtnice,</w:t>
      </w:r>
    </w:p>
    <w:p w14:paraId="2D5794CE" w14:textId="37C1ADF7" w:rsidR="00264C06" w:rsidRPr="00E36D89" w:rsidRDefault="00264C06" w:rsidP="00DA094D">
      <w:pPr>
        <w:pStyle w:val="Odstavekseznama"/>
        <w:numPr>
          <w:ilvl w:val="0"/>
          <w:numId w:val="33"/>
        </w:numPr>
        <w:rPr>
          <w:rFonts w:ascii="Arial" w:eastAsia="Calibri" w:hAnsi="Arial" w:cs="Arial"/>
          <w:sz w:val="20"/>
          <w:lang w:val="sl-SI" w:eastAsia="sl-SI"/>
        </w:rPr>
      </w:pPr>
      <w:r w:rsidRPr="00E36D89">
        <w:rPr>
          <w:rFonts w:ascii="Arial" w:eastAsia="Calibri" w:hAnsi="Arial" w:cs="Arial"/>
          <w:sz w:val="20"/>
          <w:lang w:val="sl-SI" w:eastAsia="sl-SI"/>
        </w:rPr>
        <w:t>oprema za ravnanje z voskom, stiskalnica za odvajanje voska, parni uparjalnik, kuhalnik, sterilizator, topilnik voska,</w:t>
      </w:r>
    </w:p>
    <w:p w14:paraId="13F46E38" w14:textId="0CB21149" w:rsidR="00264C06" w:rsidRPr="00E36D89" w:rsidRDefault="00264C06" w:rsidP="00DA094D">
      <w:pPr>
        <w:pStyle w:val="Odstavekseznama"/>
        <w:numPr>
          <w:ilvl w:val="0"/>
          <w:numId w:val="33"/>
        </w:numPr>
        <w:rPr>
          <w:rFonts w:ascii="Arial" w:eastAsia="Calibri" w:hAnsi="Arial" w:cs="Arial"/>
          <w:sz w:val="20"/>
          <w:lang w:val="sl-SI" w:eastAsia="sl-SI"/>
        </w:rPr>
      </w:pPr>
      <w:r w:rsidRPr="00E36D89">
        <w:rPr>
          <w:rFonts w:ascii="Arial" w:eastAsia="Calibri" w:hAnsi="Arial" w:cs="Arial"/>
          <w:sz w:val="20"/>
          <w:lang w:val="sl-SI" w:eastAsia="sl-SI"/>
        </w:rPr>
        <w:t>druga potrebna oprema</w:t>
      </w:r>
      <w:r w:rsidR="00E03C0A" w:rsidRPr="00E36D89">
        <w:rPr>
          <w:rFonts w:ascii="Arial" w:eastAsia="Calibri" w:hAnsi="Arial" w:cs="Arial"/>
          <w:sz w:val="20"/>
          <w:lang w:val="sl-SI" w:eastAsia="sl-SI"/>
        </w:rPr>
        <w:t>,</w:t>
      </w:r>
      <w:r w:rsidRPr="00E36D89">
        <w:rPr>
          <w:rFonts w:ascii="Arial" w:eastAsia="Calibri" w:hAnsi="Arial" w:cs="Arial"/>
          <w:sz w:val="20"/>
          <w:lang w:val="sl-SI" w:eastAsia="sl-SI"/>
        </w:rPr>
        <w:t xml:space="preserve"> oprema za polnilnico iz nerjaveče pločevine, elektroagregati, viličarji, fotovoltaični sklopi s celicami in akumulatorji,</w:t>
      </w:r>
    </w:p>
    <w:p w14:paraId="2335037B" w14:textId="77777777" w:rsidR="00264C06" w:rsidRPr="00E36D89" w:rsidRDefault="00264C06" w:rsidP="00DA094D">
      <w:pPr>
        <w:pStyle w:val="Odstavekseznama"/>
        <w:numPr>
          <w:ilvl w:val="0"/>
          <w:numId w:val="33"/>
        </w:numPr>
        <w:rPr>
          <w:rFonts w:ascii="Arial" w:eastAsia="Calibri" w:hAnsi="Arial" w:cs="Arial"/>
          <w:sz w:val="20"/>
          <w:lang w:val="sl-SI" w:eastAsia="sl-SI"/>
        </w:rPr>
      </w:pPr>
      <w:r w:rsidRPr="00E36D89">
        <w:rPr>
          <w:rFonts w:ascii="Arial" w:eastAsia="Calibri" w:hAnsi="Arial" w:cs="Arial"/>
          <w:sz w:val="20"/>
          <w:lang w:val="sl-SI" w:eastAsia="sl-SI"/>
        </w:rPr>
        <w:t>elektronska nadzorna oprema za nadzor čebel in čebelnjakov,</w:t>
      </w:r>
    </w:p>
    <w:p w14:paraId="43D354CF" w14:textId="0B8D8AF7" w:rsidR="00264C06" w:rsidRPr="00E36D89" w:rsidRDefault="00264C06" w:rsidP="00DA094D">
      <w:pPr>
        <w:pStyle w:val="Odstavekseznama"/>
        <w:numPr>
          <w:ilvl w:val="0"/>
          <w:numId w:val="33"/>
        </w:numPr>
        <w:rPr>
          <w:rFonts w:ascii="Arial" w:eastAsia="Calibri" w:hAnsi="Arial" w:cs="Arial"/>
          <w:sz w:val="20"/>
          <w:lang w:val="sl-SI" w:eastAsia="sl-SI"/>
        </w:rPr>
      </w:pPr>
      <w:r w:rsidRPr="00E36D89">
        <w:rPr>
          <w:rFonts w:ascii="Arial" w:eastAsia="Calibri" w:hAnsi="Arial" w:cs="Arial"/>
          <w:sz w:val="20"/>
          <w:lang w:val="sl-SI" w:eastAsia="sl-SI"/>
        </w:rPr>
        <w:t>oprema za prevoz čebel na pašo.</w:t>
      </w:r>
    </w:p>
    <w:p w14:paraId="1D695BD9" w14:textId="7821A057" w:rsidR="00264C06" w:rsidRPr="00E36D89" w:rsidRDefault="00264C06" w:rsidP="00DA094D">
      <w:pPr>
        <w:pStyle w:val="Odstavekseznama"/>
        <w:numPr>
          <w:ilvl w:val="0"/>
          <w:numId w:val="32"/>
        </w:numPr>
        <w:rPr>
          <w:rFonts w:ascii="Arial" w:eastAsia="Calibri" w:hAnsi="Arial" w:cs="Arial"/>
          <w:sz w:val="20"/>
          <w:lang w:val="sl-SI" w:eastAsia="sl-SI"/>
        </w:rPr>
      </w:pPr>
      <w:r w:rsidRPr="00E36D89">
        <w:rPr>
          <w:rFonts w:ascii="Arial" w:eastAsia="Calibri" w:hAnsi="Arial" w:cs="Arial"/>
          <w:sz w:val="20"/>
          <w:lang w:val="sl-SI" w:eastAsia="sl-SI"/>
        </w:rPr>
        <w:t>Podroben seznam čebelarske opreme, katere nakup se sofinancira</w:t>
      </w:r>
      <w:r w:rsidR="00B65663">
        <w:rPr>
          <w:rFonts w:ascii="Arial" w:eastAsia="Calibri" w:hAnsi="Arial" w:cs="Arial"/>
          <w:sz w:val="20"/>
          <w:lang w:val="sl-SI" w:eastAsia="sl-SI"/>
        </w:rPr>
        <w:t>,</w:t>
      </w:r>
      <w:r w:rsidRPr="00E36D89">
        <w:rPr>
          <w:rFonts w:ascii="Arial" w:eastAsia="Calibri" w:hAnsi="Arial" w:cs="Arial"/>
          <w:sz w:val="20"/>
          <w:lang w:val="sl-SI" w:eastAsia="sl-SI"/>
        </w:rPr>
        <w:t xml:space="preserve"> in najvišja višina priznanih stroškov nakupa posamezne opreme </w:t>
      </w:r>
      <w:r w:rsidR="00C946DE" w:rsidRPr="00E36D89">
        <w:rPr>
          <w:rFonts w:ascii="Arial" w:eastAsia="Calibri" w:hAnsi="Arial" w:cs="Arial"/>
          <w:sz w:val="20"/>
          <w:lang w:val="sl-SI" w:eastAsia="sl-SI"/>
        </w:rPr>
        <w:t>s</w:t>
      </w:r>
      <w:r w:rsidR="00C946DE">
        <w:rPr>
          <w:rFonts w:ascii="Arial" w:eastAsia="Calibri" w:hAnsi="Arial" w:cs="Arial"/>
          <w:sz w:val="20"/>
          <w:lang w:val="sl-SI" w:eastAsia="sl-SI"/>
        </w:rPr>
        <w:t>ta</w:t>
      </w:r>
      <w:r w:rsidR="00C946DE" w:rsidRPr="00E36D89">
        <w:rPr>
          <w:rFonts w:ascii="Arial" w:eastAsia="Calibri" w:hAnsi="Arial" w:cs="Arial"/>
          <w:sz w:val="20"/>
          <w:lang w:val="sl-SI" w:eastAsia="sl-SI"/>
        </w:rPr>
        <w:t xml:space="preserve"> </w:t>
      </w:r>
      <w:r w:rsidRPr="00E36D89">
        <w:rPr>
          <w:rFonts w:ascii="Arial" w:eastAsia="Calibri" w:hAnsi="Arial" w:cs="Arial"/>
          <w:sz w:val="20"/>
          <w:lang w:val="sl-SI" w:eastAsia="sl-SI"/>
        </w:rPr>
        <w:t>določen</w:t>
      </w:r>
      <w:r w:rsidR="00C946DE">
        <w:rPr>
          <w:rFonts w:ascii="Arial" w:eastAsia="Calibri" w:hAnsi="Arial" w:cs="Arial"/>
          <w:sz w:val="20"/>
          <w:lang w:val="sl-SI" w:eastAsia="sl-SI"/>
        </w:rPr>
        <w:t>a</w:t>
      </w:r>
      <w:r w:rsidRPr="00E36D89">
        <w:rPr>
          <w:rFonts w:ascii="Arial" w:eastAsia="Calibri" w:hAnsi="Arial" w:cs="Arial"/>
          <w:sz w:val="20"/>
          <w:lang w:val="sl-SI" w:eastAsia="sl-SI"/>
        </w:rPr>
        <w:t xml:space="preserve"> v Sklepu Vlade Republike Slovenije o najvišji priznani vrednosti</w:t>
      </w:r>
      <w:r w:rsidR="007247F7" w:rsidRPr="00E36D89">
        <w:rPr>
          <w:rFonts w:ascii="Arial" w:eastAsia="Calibri" w:hAnsi="Arial" w:cs="Arial"/>
          <w:sz w:val="20"/>
          <w:lang w:val="sl-SI" w:eastAsia="sl-SI"/>
        </w:rPr>
        <w:t xml:space="preserve"> (v nadaljnjem besedilu</w:t>
      </w:r>
      <w:r w:rsidR="00ED5B1E" w:rsidRPr="00E36D89">
        <w:rPr>
          <w:rFonts w:ascii="Arial" w:eastAsia="Calibri" w:hAnsi="Arial" w:cs="Arial"/>
          <w:sz w:val="20"/>
          <w:lang w:val="sl-SI" w:eastAsia="sl-SI"/>
        </w:rPr>
        <w:t>: sklep</w:t>
      </w:r>
      <w:r w:rsidR="007247F7" w:rsidRPr="00E36D89">
        <w:rPr>
          <w:rFonts w:ascii="Arial" w:eastAsia="Calibri" w:hAnsi="Arial" w:cs="Arial"/>
          <w:sz w:val="20"/>
          <w:lang w:val="sl-SI" w:eastAsia="sl-SI"/>
        </w:rPr>
        <w:t>)</w:t>
      </w:r>
      <w:r w:rsidRPr="00E36D89">
        <w:rPr>
          <w:rFonts w:ascii="Arial" w:eastAsia="Calibri" w:hAnsi="Arial" w:cs="Arial"/>
          <w:sz w:val="20"/>
          <w:lang w:val="sl-SI" w:eastAsia="sl-SI"/>
        </w:rPr>
        <w:t>.</w:t>
      </w:r>
    </w:p>
    <w:p w14:paraId="6DF554B8" w14:textId="5D0C9320" w:rsidR="006C6C0B" w:rsidRPr="00E36D89" w:rsidRDefault="006C6C0B" w:rsidP="00DA094D">
      <w:pPr>
        <w:pStyle w:val="Odstavekseznama"/>
        <w:numPr>
          <w:ilvl w:val="0"/>
          <w:numId w:val="32"/>
        </w:numPr>
        <w:rPr>
          <w:rFonts w:ascii="Arial" w:eastAsia="Calibri" w:hAnsi="Arial" w:cs="Arial"/>
          <w:sz w:val="20"/>
          <w:lang w:val="sl-SI" w:eastAsia="sl-SI"/>
        </w:rPr>
      </w:pPr>
      <w:r w:rsidRPr="00E36D89">
        <w:rPr>
          <w:rFonts w:ascii="Arial" w:eastAsia="Calibri" w:hAnsi="Arial" w:cs="Arial"/>
          <w:sz w:val="20"/>
          <w:lang w:val="sl-SI" w:eastAsia="sl-SI"/>
        </w:rPr>
        <w:t xml:space="preserve">Če </w:t>
      </w:r>
      <w:r w:rsidR="00D57953" w:rsidRPr="00E36D89">
        <w:rPr>
          <w:rFonts w:ascii="Arial" w:eastAsia="Calibri" w:hAnsi="Arial" w:cs="Arial"/>
          <w:sz w:val="20"/>
          <w:lang w:val="sl-SI" w:eastAsia="sl-SI"/>
        </w:rPr>
        <w:t xml:space="preserve">upravičenec uveljavlja opremo, ki je na seznamu upravičenih stroškov in presega navedeno kapaciteto, se mu prizna </w:t>
      </w:r>
      <w:r w:rsidR="004F146C" w:rsidRPr="00E36D89">
        <w:rPr>
          <w:rFonts w:ascii="Arial" w:eastAsia="Calibri" w:hAnsi="Arial" w:cs="Arial"/>
          <w:sz w:val="20"/>
          <w:lang w:val="sl-SI" w:eastAsia="sl-SI"/>
        </w:rPr>
        <w:t xml:space="preserve">oprema z najvišjo kapaciteto moči </w:t>
      </w:r>
      <w:r w:rsidR="000C4534" w:rsidRPr="00E36D89">
        <w:rPr>
          <w:rFonts w:ascii="Arial" w:eastAsia="Calibri" w:hAnsi="Arial" w:cs="Arial"/>
          <w:sz w:val="20"/>
          <w:lang w:val="sl-SI" w:eastAsia="sl-SI"/>
        </w:rPr>
        <w:t>v</w:t>
      </w:r>
      <w:r w:rsidR="00D57953" w:rsidRPr="00E36D89">
        <w:rPr>
          <w:rFonts w:ascii="Arial" w:eastAsia="Calibri" w:hAnsi="Arial" w:cs="Arial"/>
          <w:sz w:val="20"/>
          <w:lang w:val="sl-SI" w:eastAsia="sl-SI"/>
        </w:rPr>
        <w:t xml:space="preserve"> najvišj</w:t>
      </w:r>
      <w:r w:rsidR="000C4534" w:rsidRPr="00E36D89">
        <w:rPr>
          <w:rFonts w:ascii="Arial" w:eastAsia="Calibri" w:hAnsi="Arial" w:cs="Arial"/>
          <w:sz w:val="20"/>
          <w:lang w:val="sl-SI" w:eastAsia="sl-SI"/>
        </w:rPr>
        <w:t>i</w:t>
      </w:r>
      <w:r w:rsidR="00D57953" w:rsidRPr="00E36D89">
        <w:rPr>
          <w:rFonts w:ascii="Arial" w:eastAsia="Calibri" w:hAnsi="Arial" w:cs="Arial"/>
          <w:sz w:val="20"/>
          <w:lang w:val="sl-SI" w:eastAsia="sl-SI"/>
        </w:rPr>
        <w:t xml:space="preserve"> višin</w:t>
      </w:r>
      <w:r w:rsidR="000C4534" w:rsidRPr="00E36D89">
        <w:rPr>
          <w:rFonts w:ascii="Arial" w:eastAsia="Calibri" w:hAnsi="Arial" w:cs="Arial"/>
          <w:sz w:val="20"/>
          <w:lang w:val="sl-SI" w:eastAsia="sl-SI"/>
        </w:rPr>
        <w:t>i</w:t>
      </w:r>
      <w:r w:rsidR="00D57953" w:rsidRPr="00E36D89">
        <w:rPr>
          <w:rFonts w:ascii="Arial" w:eastAsia="Calibri" w:hAnsi="Arial" w:cs="Arial"/>
          <w:sz w:val="20"/>
          <w:lang w:val="sl-SI" w:eastAsia="sl-SI"/>
        </w:rPr>
        <w:t xml:space="preserve"> priznanih stroškov nakupa posamezne opreme, ko</w:t>
      </w:r>
      <w:r w:rsidR="00E934D2" w:rsidRPr="00E36D89">
        <w:rPr>
          <w:rFonts w:ascii="Arial" w:eastAsia="Calibri" w:hAnsi="Arial" w:cs="Arial"/>
          <w:sz w:val="20"/>
          <w:lang w:val="sl-SI" w:eastAsia="sl-SI"/>
        </w:rPr>
        <w:t>t</w:t>
      </w:r>
      <w:r w:rsidR="00D57953" w:rsidRPr="00E36D89">
        <w:rPr>
          <w:rFonts w:ascii="Arial" w:eastAsia="Calibri" w:hAnsi="Arial" w:cs="Arial"/>
          <w:sz w:val="20"/>
          <w:lang w:val="sl-SI" w:eastAsia="sl-SI"/>
        </w:rPr>
        <w:t xml:space="preserve"> je določena v </w:t>
      </w:r>
      <w:r w:rsidR="00ED5B1E" w:rsidRPr="00E36D89">
        <w:rPr>
          <w:rFonts w:ascii="Arial" w:eastAsia="Calibri" w:hAnsi="Arial" w:cs="Arial"/>
          <w:sz w:val="20"/>
          <w:lang w:val="sl-SI" w:eastAsia="sl-SI"/>
        </w:rPr>
        <w:t>s</w:t>
      </w:r>
      <w:r w:rsidR="00D57953" w:rsidRPr="00E36D89">
        <w:rPr>
          <w:rFonts w:ascii="Arial" w:eastAsia="Calibri" w:hAnsi="Arial" w:cs="Arial"/>
          <w:sz w:val="20"/>
          <w:lang w:val="sl-SI" w:eastAsia="sl-SI"/>
        </w:rPr>
        <w:t>klepu.</w:t>
      </w:r>
    </w:p>
    <w:p w14:paraId="77BFFC38" w14:textId="38A24255" w:rsidR="00D57953" w:rsidRPr="00E36D89" w:rsidRDefault="00D57953" w:rsidP="00DA094D">
      <w:pPr>
        <w:pStyle w:val="Odstavekseznama"/>
        <w:numPr>
          <w:ilvl w:val="0"/>
          <w:numId w:val="32"/>
        </w:numPr>
        <w:rPr>
          <w:rFonts w:ascii="Arial" w:eastAsia="Calibri" w:hAnsi="Arial" w:cs="Arial"/>
          <w:sz w:val="20"/>
          <w:lang w:val="sl-SI" w:eastAsia="sl-SI"/>
        </w:rPr>
      </w:pPr>
      <w:r w:rsidRPr="00E36D89">
        <w:rPr>
          <w:rFonts w:ascii="Arial" w:eastAsia="Calibri" w:hAnsi="Arial" w:cs="Arial"/>
          <w:sz w:val="20"/>
          <w:lang w:val="sl-SI" w:eastAsia="sl-SI"/>
        </w:rPr>
        <w:t xml:space="preserve">Če upravičenec uveljavlja opremo, ki ni na seznamu upravičenih stroškov, določenih v </w:t>
      </w:r>
      <w:r w:rsidR="001E11E6" w:rsidRPr="00E36D89">
        <w:rPr>
          <w:rFonts w:ascii="Arial" w:eastAsia="Calibri" w:hAnsi="Arial" w:cs="Arial"/>
          <w:sz w:val="20"/>
          <w:lang w:val="sl-SI" w:eastAsia="sl-SI"/>
        </w:rPr>
        <w:t>s</w:t>
      </w:r>
      <w:r w:rsidRPr="00E36D89">
        <w:rPr>
          <w:rFonts w:ascii="Arial" w:eastAsia="Calibri" w:hAnsi="Arial" w:cs="Arial"/>
          <w:sz w:val="20"/>
          <w:lang w:val="sl-SI" w:eastAsia="sl-SI"/>
        </w:rPr>
        <w:t xml:space="preserve">klepu, se mu </w:t>
      </w:r>
      <w:r w:rsidR="001E7789" w:rsidRPr="00E36D89">
        <w:rPr>
          <w:rFonts w:ascii="Arial" w:eastAsia="Calibri" w:hAnsi="Arial" w:cs="Arial"/>
          <w:sz w:val="20"/>
          <w:lang w:val="sl-SI" w:eastAsia="sl-SI"/>
        </w:rPr>
        <w:t>sredstva za to opremo ne odobrijo.</w:t>
      </w:r>
    </w:p>
    <w:p w14:paraId="1B3BE768" w14:textId="77777777" w:rsidR="00715A2C" w:rsidRPr="00E36D89" w:rsidRDefault="00715A2C" w:rsidP="008D6FD0">
      <w:pPr>
        <w:rPr>
          <w:rFonts w:cs="Arial"/>
          <w:b/>
          <w:bCs/>
          <w:szCs w:val="20"/>
          <w:lang w:eastAsia="sl-SI"/>
        </w:rPr>
      </w:pPr>
    </w:p>
    <w:p w14:paraId="64294C62" w14:textId="37DF8A39" w:rsidR="00781243" w:rsidRPr="00E36D89" w:rsidRDefault="00B004A1" w:rsidP="00715A2C">
      <w:pPr>
        <w:jc w:val="center"/>
        <w:rPr>
          <w:rFonts w:cs="Arial"/>
          <w:b/>
          <w:bCs/>
          <w:szCs w:val="20"/>
          <w:lang w:eastAsia="sl-SI"/>
        </w:rPr>
      </w:pPr>
      <w:r>
        <w:rPr>
          <w:rFonts w:cs="Arial"/>
          <w:b/>
          <w:bCs/>
          <w:szCs w:val="20"/>
          <w:lang w:eastAsia="sl-SI"/>
        </w:rPr>
        <w:t>23</w:t>
      </w:r>
      <w:r w:rsidR="00781243" w:rsidRPr="00E36D89">
        <w:rPr>
          <w:rFonts w:cs="Arial"/>
          <w:b/>
          <w:bCs/>
          <w:szCs w:val="20"/>
          <w:lang w:eastAsia="sl-SI"/>
        </w:rPr>
        <w:t>. člen</w:t>
      </w:r>
    </w:p>
    <w:p w14:paraId="1F643002" w14:textId="77777777" w:rsidR="00781243" w:rsidRPr="00E36D89" w:rsidRDefault="00781243" w:rsidP="00715A2C">
      <w:pPr>
        <w:jc w:val="center"/>
        <w:rPr>
          <w:rFonts w:cs="Arial"/>
          <w:b/>
          <w:bCs/>
          <w:szCs w:val="20"/>
          <w:lang w:eastAsia="sl-SI"/>
        </w:rPr>
      </w:pPr>
      <w:r w:rsidRPr="00E36D89">
        <w:rPr>
          <w:rFonts w:cs="Arial"/>
          <w:b/>
          <w:bCs/>
          <w:szCs w:val="20"/>
          <w:lang w:eastAsia="sl-SI"/>
        </w:rPr>
        <w:t>(pogoji za sofinanciranje čebelarske opreme)</w:t>
      </w:r>
    </w:p>
    <w:p w14:paraId="61927F7C" w14:textId="77777777" w:rsidR="00715A2C" w:rsidRPr="00E36D89" w:rsidRDefault="00715A2C" w:rsidP="00715A2C">
      <w:pPr>
        <w:jc w:val="center"/>
        <w:rPr>
          <w:rFonts w:cs="Arial"/>
          <w:szCs w:val="20"/>
          <w:lang w:eastAsia="sl-SI"/>
        </w:rPr>
      </w:pPr>
    </w:p>
    <w:p w14:paraId="4C31B22E" w14:textId="77777777" w:rsidR="00781243" w:rsidRPr="00E36D89" w:rsidRDefault="00781243" w:rsidP="00F047C3">
      <w:pPr>
        <w:pStyle w:val="Odstavekseznama"/>
        <w:ind w:left="360"/>
        <w:rPr>
          <w:rFonts w:ascii="Arial" w:hAnsi="Arial" w:cs="Arial"/>
          <w:sz w:val="20"/>
          <w:lang w:val="sl-SI" w:eastAsia="sl-SI"/>
        </w:rPr>
      </w:pPr>
      <w:r w:rsidRPr="00E36D89">
        <w:rPr>
          <w:rFonts w:ascii="Arial" w:hAnsi="Arial" w:cs="Arial"/>
          <w:sz w:val="20"/>
          <w:lang w:val="sl-SI" w:eastAsia="sl-SI"/>
        </w:rPr>
        <w:t>Vlagatelj je upravičen do sofinanciranja čebelarske opreme, če:</w:t>
      </w:r>
    </w:p>
    <w:p w14:paraId="298D6B66" w14:textId="5204B85B" w:rsidR="00781243" w:rsidRPr="00E36D89" w:rsidRDefault="00781243" w:rsidP="00DA094D">
      <w:pPr>
        <w:pStyle w:val="Odstavekseznama"/>
        <w:numPr>
          <w:ilvl w:val="0"/>
          <w:numId w:val="34"/>
        </w:numPr>
        <w:rPr>
          <w:rFonts w:ascii="Arial" w:hAnsi="Arial" w:cs="Arial"/>
          <w:sz w:val="20"/>
          <w:lang w:val="sl-SI" w:eastAsia="sl-SI"/>
        </w:rPr>
      </w:pPr>
      <w:r w:rsidRPr="00E36D89">
        <w:rPr>
          <w:rFonts w:ascii="Arial" w:hAnsi="Arial" w:cs="Arial"/>
          <w:sz w:val="20"/>
          <w:lang w:val="sl-SI" w:eastAsia="sl-SI"/>
        </w:rPr>
        <w:t>je opravil nakup čebelarske opreme, pri čemer za dokazilo o opravljenem nakupu štejeta račun in dokazilo o plačilu računov na ime vlagatelja;</w:t>
      </w:r>
    </w:p>
    <w:p w14:paraId="315DF5FB" w14:textId="77777777" w:rsidR="00781243" w:rsidRPr="00E36D89" w:rsidRDefault="00781243" w:rsidP="00DA094D">
      <w:pPr>
        <w:pStyle w:val="Odstavekseznama"/>
        <w:numPr>
          <w:ilvl w:val="0"/>
          <w:numId w:val="34"/>
        </w:numPr>
        <w:rPr>
          <w:rFonts w:ascii="Arial" w:hAnsi="Arial" w:cs="Arial"/>
          <w:sz w:val="20"/>
          <w:lang w:val="sl-SI" w:eastAsia="sl-SI"/>
        </w:rPr>
      </w:pPr>
      <w:r w:rsidRPr="00E36D89">
        <w:rPr>
          <w:rFonts w:ascii="Arial" w:hAnsi="Arial" w:cs="Arial"/>
          <w:sz w:val="20"/>
          <w:lang w:val="sl-SI" w:eastAsia="sl-SI"/>
        </w:rPr>
        <w:t>je opravil usposabljanje o smernicah dobrih higienskih navad v čebelarstvu ali ima vzpostavljen lastni sistem Hazard Analysis Critical Control Point (v nadaljnjem besedilu: sistem HACCP);</w:t>
      </w:r>
    </w:p>
    <w:p w14:paraId="7CB2746C" w14:textId="7E347966" w:rsidR="00781243" w:rsidRPr="00E36D89" w:rsidRDefault="00781243" w:rsidP="00DA094D">
      <w:pPr>
        <w:pStyle w:val="Odstavekseznama"/>
        <w:numPr>
          <w:ilvl w:val="0"/>
          <w:numId w:val="34"/>
        </w:numPr>
        <w:rPr>
          <w:rFonts w:ascii="Arial" w:hAnsi="Arial" w:cs="Arial"/>
          <w:sz w:val="20"/>
          <w:lang w:val="sl-SI" w:eastAsia="sl-SI"/>
        </w:rPr>
      </w:pPr>
      <w:r w:rsidRPr="00E36D89">
        <w:rPr>
          <w:rFonts w:ascii="Arial" w:hAnsi="Arial" w:cs="Arial"/>
          <w:sz w:val="20"/>
          <w:lang w:val="sl-SI" w:eastAsia="sl-SI"/>
        </w:rPr>
        <w:t>se je največ štiri let</w:t>
      </w:r>
      <w:r w:rsidR="00B65663">
        <w:rPr>
          <w:rFonts w:ascii="Arial" w:hAnsi="Arial" w:cs="Arial"/>
          <w:sz w:val="20"/>
          <w:lang w:val="sl-SI" w:eastAsia="sl-SI"/>
        </w:rPr>
        <w:t>a</w:t>
      </w:r>
      <w:r w:rsidRPr="00E36D89">
        <w:rPr>
          <w:rFonts w:ascii="Arial" w:hAnsi="Arial" w:cs="Arial"/>
          <w:sz w:val="20"/>
          <w:lang w:val="sl-SI" w:eastAsia="sl-SI"/>
        </w:rPr>
        <w:t xml:space="preserve"> pred objavo javnega razpisa za dodelitev sredstev udeležil najmanj enega veterinarskega izobraževanja s področja zdravstvenega varstva čebel, ki ga je pripravil in </w:t>
      </w:r>
      <w:r w:rsidR="000154F7" w:rsidRPr="00E36D89">
        <w:rPr>
          <w:rFonts w:ascii="Arial" w:hAnsi="Arial" w:cs="Arial"/>
          <w:sz w:val="20"/>
          <w:lang w:val="sl-SI" w:eastAsia="sl-SI"/>
        </w:rPr>
        <w:t>izved</w:t>
      </w:r>
      <w:r w:rsidR="000154F7">
        <w:rPr>
          <w:rFonts w:ascii="Arial" w:hAnsi="Arial" w:cs="Arial"/>
          <w:sz w:val="20"/>
          <w:lang w:val="sl-SI" w:eastAsia="sl-SI"/>
        </w:rPr>
        <w:t>el</w:t>
      </w:r>
      <w:r w:rsidR="000154F7" w:rsidRPr="00E36D89">
        <w:rPr>
          <w:rFonts w:ascii="Arial" w:hAnsi="Arial" w:cs="Arial"/>
          <w:sz w:val="20"/>
          <w:lang w:val="sl-SI" w:eastAsia="sl-SI"/>
        </w:rPr>
        <w:t xml:space="preserve"> Nacionalni veterinarski inštitut</w:t>
      </w:r>
      <w:r w:rsidR="000154F7">
        <w:rPr>
          <w:rFonts w:ascii="Arial" w:hAnsi="Arial" w:cs="Arial"/>
          <w:sz w:val="20"/>
          <w:lang w:val="sl-SI" w:eastAsia="sl-SI"/>
        </w:rPr>
        <w:t xml:space="preserve"> Veterinarske fakultete</w:t>
      </w:r>
      <w:r w:rsidR="000154F7" w:rsidRPr="00E36D89">
        <w:rPr>
          <w:rFonts w:ascii="Arial" w:hAnsi="Arial" w:cs="Arial"/>
          <w:sz w:val="20"/>
          <w:lang w:val="sl-SI" w:eastAsia="sl-SI"/>
        </w:rPr>
        <w:t xml:space="preserve"> </w:t>
      </w:r>
      <w:r w:rsidRPr="00E36D89">
        <w:rPr>
          <w:rFonts w:ascii="Arial" w:hAnsi="Arial" w:cs="Arial"/>
          <w:sz w:val="20"/>
          <w:lang w:val="sl-SI" w:eastAsia="sl-SI"/>
        </w:rPr>
        <w:t>Univerz</w:t>
      </w:r>
      <w:r w:rsidR="000154F7">
        <w:rPr>
          <w:rFonts w:ascii="Arial" w:hAnsi="Arial" w:cs="Arial"/>
          <w:sz w:val="20"/>
          <w:lang w:val="sl-SI" w:eastAsia="sl-SI"/>
        </w:rPr>
        <w:t>e</w:t>
      </w:r>
      <w:r w:rsidRPr="00E36D89">
        <w:rPr>
          <w:rFonts w:ascii="Arial" w:hAnsi="Arial" w:cs="Arial"/>
          <w:sz w:val="20"/>
          <w:lang w:val="sl-SI" w:eastAsia="sl-SI"/>
        </w:rPr>
        <w:t xml:space="preserve"> v Ljubljani (v nadaljnjem besedilu: NVI);</w:t>
      </w:r>
    </w:p>
    <w:p w14:paraId="6529560F" w14:textId="77777777" w:rsidR="00781243" w:rsidRPr="00E36D89" w:rsidRDefault="00781243" w:rsidP="00DA094D">
      <w:pPr>
        <w:pStyle w:val="Odstavekseznama"/>
        <w:numPr>
          <w:ilvl w:val="0"/>
          <w:numId w:val="34"/>
        </w:numPr>
        <w:rPr>
          <w:rFonts w:ascii="Arial" w:hAnsi="Arial" w:cs="Arial"/>
          <w:sz w:val="20"/>
          <w:lang w:val="sl-SI" w:eastAsia="sl-SI"/>
        </w:rPr>
      </w:pPr>
      <w:r w:rsidRPr="00E36D89">
        <w:rPr>
          <w:rFonts w:ascii="Arial" w:hAnsi="Arial" w:cs="Arial"/>
          <w:sz w:val="20"/>
          <w:lang w:val="sl-SI" w:eastAsia="sl-SI"/>
        </w:rPr>
        <w:t>se je udeležil najmanj enega apitehničnega usposabljanja največ štiri leta pred objavo javnega razpisa za dodelitev sredstev, ki ga je pripravila in izvedla javna svetovalna služba v čebelarstvu;</w:t>
      </w:r>
    </w:p>
    <w:p w14:paraId="7DD75CFB" w14:textId="3E930C08" w:rsidR="00781243" w:rsidRPr="00E36D89" w:rsidRDefault="00781243" w:rsidP="00DA094D">
      <w:pPr>
        <w:pStyle w:val="Odstavekseznama"/>
        <w:numPr>
          <w:ilvl w:val="0"/>
          <w:numId w:val="34"/>
        </w:numPr>
        <w:rPr>
          <w:rFonts w:ascii="Arial" w:hAnsi="Arial" w:cs="Arial"/>
          <w:sz w:val="20"/>
          <w:lang w:val="sl-SI" w:eastAsia="sl-SI"/>
        </w:rPr>
      </w:pPr>
      <w:r w:rsidRPr="00E36D89">
        <w:rPr>
          <w:rFonts w:ascii="Arial" w:hAnsi="Arial" w:cs="Arial"/>
          <w:sz w:val="20"/>
          <w:lang w:val="sl-SI" w:eastAsia="sl-SI"/>
        </w:rPr>
        <w:t xml:space="preserve">je </w:t>
      </w:r>
      <w:r w:rsidR="004A5F50">
        <w:rPr>
          <w:rFonts w:ascii="Arial" w:hAnsi="Arial" w:cs="Arial"/>
          <w:sz w:val="20"/>
          <w:lang w:val="sl-SI" w:eastAsia="sl-SI"/>
        </w:rPr>
        <w:t xml:space="preserve">bil </w:t>
      </w:r>
      <w:r w:rsidRPr="00E36D89">
        <w:rPr>
          <w:rFonts w:ascii="Arial" w:hAnsi="Arial" w:cs="Arial"/>
          <w:sz w:val="20"/>
          <w:lang w:val="sl-SI" w:eastAsia="sl-SI"/>
        </w:rPr>
        <w:t xml:space="preserve">vpisan v </w:t>
      </w:r>
      <w:r w:rsidR="001115C3" w:rsidRPr="00E36D89">
        <w:rPr>
          <w:rFonts w:ascii="Arial" w:hAnsi="Arial" w:cs="Arial"/>
          <w:sz w:val="20"/>
          <w:lang w:val="sl-SI" w:eastAsia="sl-SI"/>
        </w:rPr>
        <w:t>r</w:t>
      </w:r>
      <w:r w:rsidRPr="00E36D89">
        <w:rPr>
          <w:rFonts w:ascii="Arial" w:hAnsi="Arial" w:cs="Arial"/>
          <w:sz w:val="20"/>
          <w:lang w:val="sl-SI" w:eastAsia="sl-SI"/>
        </w:rPr>
        <w:t>egister čebelnjakov najmanj tri leta pred objavo javnega razpisa za dodelitev sredstev;</w:t>
      </w:r>
    </w:p>
    <w:p w14:paraId="4A16F9BA" w14:textId="4DF67A9E" w:rsidR="00781243" w:rsidRPr="00E36D89" w:rsidRDefault="00781243" w:rsidP="00DA094D">
      <w:pPr>
        <w:pStyle w:val="Odstavekseznama"/>
        <w:numPr>
          <w:ilvl w:val="0"/>
          <w:numId w:val="34"/>
        </w:numPr>
        <w:rPr>
          <w:rFonts w:ascii="Arial" w:hAnsi="Arial" w:cs="Arial"/>
          <w:sz w:val="20"/>
          <w:lang w:val="sl-SI" w:eastAsia="sl-SI"/>
        </w:rPr>
      </w:pPr>
      <w:r w:rsidRPr="00E36D89">
        <w:rPr>
          <w:rFonts w:ascii="Arial" w:hAnsi="Arial" w:cs="Arial"/>
          <w:sz w:val="20"/>
          <w:lang w:val="sl-SI" w:eastAsia="sl-SI"/>
        </w:rPr>
        <w:t xml:space="preserve">je poročal o številu čebeljih družin za preteklo koledarsko leto v skladu s pravilnikom, ki ureja vpis v </w:t>
      </w:r>
      <w:r w:rsidR="001115C3" w:rsidRPr="00E36D89">
        <w:rPr>
          <w:rFonts w:ascii="Arial" w:hAnsi="Arial" w:cs="Arial"/>
          <w:sz w:val="20"/>
          <w:lang w:val="sl-SI" w:eastAsia="sl-SI"/>
        </w:rPr>
        <w:t>r</w:t>
      </w:r>
      <w:r w:rsidRPr="00E36D89">
        <w:rPr>
          <w:rFonts w:ascii="Arial" w:hAnsi="Arial" w:cs="Arial"/>
          <w:sz w:val="20"/>
          <w:lang w:val="sl-SI" w:eastAsia="sl-SI"/>
        </w:rPr>
        <w:t>egister čebelnjakov;</w:t>
      </w:r>
    </w:p>
    <w:p w14:paraId="6E7727D0" w14:textId="03CAE169" w:rsidR="00781243" w:rsidRPr="00E36D89" w:rsidRDefault="00781243" w:rsidP="00DA094D">
      <w:pPr>
        <w:pStyle w:val="Odstavekseznama"/>
        <w:numPr>
          <w:ilvl w:val="0"/>
          <w:numId w:val="34"/>
        </w:numPr>
        <w:rPr>
          <w:rFonts w:ascii="Arial" w:hAnsi="Arial" w:cs="Arial"/>
          <w:sz w:val="20"/>
          <w:lang w:val="sl-SI" w:eastAsia="sl-SI"/>
        </w:rPr>
      </w:pPr>
      <w:r w:rsidRPr="00E36D89">
        <w:rPr>
          <w:rFonts w:ascii="Arial" w:hAnsi="Arial" w:cs="Arial"/>
          <w:sz w:val="20"/>
          <w:lang w:val="sl-SI" w:eastAsia="sl-SI"/>
        </w:rPr>
        <w:t xml:space="preserve">je na dan oddaje vloge vpisan v </w:t>
      </w:r>
      <w:r w:rsidR="001115C3" w:rsidRPr="00E36D89">
        <w:rPr>
          <w:rFonts w:ascii="Arial" w:hAnsi="Arial" w:cs="Arial"/>
          <w:sz w:val="20"/>
          <w:lang w:val="sl-SI" w:eastAsia="sl-SI"/>
        </w:rPr>
        <w:t>r</w:t>
      </w:r>
      <w:r w:rsidRPr="00E36D89">
        <w:rPr>
          <w:rFonts w:ascii="Arial" w:hAnsi="Arial" w:cs="Arial"/>
          <w:sz w:val="20"/>
          <w:lang w:val="sl-SI" w:eastAsia="sl-SI"/>
        </w:rPr>
        <w:t>egister kmetijskih gospodarstev (v nadaljevanju: RKG) v skladu z zakonom, ki ureja kmetijstvo, in pravilnikom, ki ureja vpis v RKG;</w:t>
      </w:r>
    </w:p>
    <w:p w14:paraId="6C3F4F32" w14:textId="77777777" w:rsidR="00781243" w:rsidRPr="00E36D89" w:rsidRDefault="00781243" w:rsidP="00DA094D">
      <w:pPr>
        <w:pStyle w:val="Odstavekseznama"/>
        <w:numPr>
          <w:ilvl w:val="0"/>
          <w:numId w:val="34"/>
        </w:numPr>
        <w:rPr>
          <w:rFonts w:ascii="Arial" w:hAnsi="Arial" w:cs="Arial"/>
          <w:sz w:val="20"/>
          <w:lang w:val="sl-SI" w:eastAsia="sl-SI"/>
        </w:rPr>
      </w:pPr>
      <w:r w:rsidRPr="00E36D89">
        <w:rPr>
          <w:rFonts w:ascii="Arial" w:hAnsi="Arial" w:cs="Arial"/>
          <w:sz w:val="20"/>
          <w:lang w:val="sl-SI" w:eastAsia="sl-SI"/>
        </w:rPr>
        <w:t>mu v programskem obdobju 2023–2027 na podlagi predpisov, ki urejajo področje zdravil za uporabo v veterinarski medicini, ni bila izdana pravnomočna odločba Uprave za varno hrano, veterinarstvo in varstvo rastlin (v nadaljnjem besedilu: UVHVVR) glede nepravilne uporabe zdravil.</w:t>
      </w:r>
    </w:p>
    <w:p w14:paraId="53CE1C16" w14:textId="77777777" w:rsidR="00781243" w:rsidRPr="00E36D89" w:rsidRDefault="00781243" w:rsidP="008D6FD0">
      <w:pPr>
        <w:rPr>
          <w:rFonts w:cs="Arial"/>
          <w:szCs w:val="20"/>
          <w:lang w:eastAsia="sl-SI"/>
        </w:rPr>
      </w:pPr>
    </w:p>
    <w:p w14:paraId="251859A0" w14:textId="09E2749C" w:rsidR="00781243" w:rsidRPr="00E36D89" w:rsidRDefault="00B004A1" w:rsidP="00715A2C">
      <w:pPr>
        <w:jc w:val="center"/>
        <w:rPr>
          <w:rFonts w:cs="Arial"/>
          <w:b/>
          <w:bCs/>
          <w:szCs w:val="20"/>
          <w:lang w:eastAsia="sl-SI"/>
        </w:rPr>
      </w:pPr>
      <w:r>
        <w:rPr>
          <w:rFonts w:cs="Arial"/>
          <w:b/>
          <w:bCs/>
          <w:szCs w:val="20"/>
          <w:lang w:eastAsia="sl-SI"/>
        </w:rPr>
        <w:t>24</w:t>
      </w:r>
      <w:r w:rsidR="00781243" w:rsidRPr="00E36D89">
        <w:rPr>
          <w:rFonts w:cs="Arial"/>
          <w:b/>
          <w:bCs/>
          <w:szCs w:val="20"/>
          <w:lang w:eastAsia="sl-SI"/>
        </w:rPr>
        <w:t>. člen</w:t>
      </w:r>
    </w:p>
    <w:p w14:paraId="32331C9A" w14:textId="77777777" w:rsidR="00781243" w:rsidRPr="00E36D89" w:rsidRDefault="00781243" w:rsidP="00715A2C">
      <w:pPr>
        <w:jc w:val="center"/>
        <w:rPr>
          <w:rFonts w:cs="Arial"/>
          <w:b/>
          <w:bCs/>
          <w:szCs w:val="20"/>
          <w:lang w:eastAsia="sl-SI"/>
        </w:rPr>
      </w:pPr>
      <w:r w:rsidRPr="00E36D89">
        <w:rPr>
          <w:rFonts w:cs="Arial"/>
          <w:b/>
          <w:bCs/>
          <w:szCs w:val="20"/>
          <w:lang w:eastAsia="sl-SI"/>
        </w:rPr>
        <w:t>(način sofinanciranja čebelarske opreme)</w:t>
      </w:r>
    </w:p>
    <w:p w14:paraId="6DDD12BD" w14:textId="77777777" w:rsidR="00715A2C" w:rsidRPr="00E36D89" w:rsidRDefault="00715A2C" w:rsidP="00715A2C">
      <w:pPr>
        <w:jc w:val="both"/>
        <w:rPr>
          <w:rFonts w:cs="Arial"/>
          <w:szCs w:val="20"/>
          <w:lang w:eastAsia="sl-SI"/>
        </w:rPr>
      </w:pPr>
    </w:p>
    <w:p w14:paraId="5524D1D9" w14:textId="62DC557C" w:rsidR="00781243" w:rsidRPr="00E36D89" w:rsidRDefault="00781243" w:rsidP="00DA094D">
      <w:pPr>
        <w:pStyle w:val="Odstavekseznama"/>
        <w:numPr>
          <w:ilvl w:val="0"/>
          <w:numId w:val="35"/>
        </w:numPr>
        <w:rPr>
          <w:rFonts w:ascii="Arial" w:hAnsi="Arial" w:cs="Arial"/>
          <w:sz w:val="20"/>
          <w:lang w:val="sl-SI" w:eastAsia="sl-SI"/>
        </w:rPr>
      </w:pPr>
      <w:r w:rsidRPr="00E36D89">
        <w:rPr>
          <w:rFonts w:ascii="Arial" w:hAnsi="Arial" w:cs="Arial"/>
          <w:sz w:val="20"/>
          <w:lang w:val="sl-SI" w:eastAsia="sl-SI"/>
        </w:rPr>
        <w:t xml:space="preserve">Vlada pred objavo javnega razpisa za sofinanciranje čebelarske opreme s </w:t>
      </w:r>
      <w:r w:rsidR="00ED5B1E" w:rsidRPr="00E36D89">
        <w:rPr>
          <w:rFonts w:ascii="Arial" w:hAnsi="Arial" w:cs="Arial"/>
          <w:sz w:val="20"/>
          <w:lang w:val="sl-SI" w:eastAsia="sl-SI"/>
        </w:rPr>
        <w:t>s</w:t>
      </w:r>
      <w:r w:rsidRPr="00E36D89">
        <w:rPr>
          <w:rFonts w:ascii="Arial" w:hAnsi="Arial" w:cs="Arial"/>
          <w:sz w:val="20"/>
          <w:lang w:val="sl-SI" w:eastAsia="sl-SI"/>
        </w:rPr>
        <w:t xml:space="preserve">klepom predpiše najvišjo višino priznanih stroškov nakupa posamezne čebelarske opreme iz </w:t>
      </w:r>
      <w:r w:rsidR="00B004A1">
        <w:rPr>
          <w:rFonts w:ascii="Arial" w:hAnsi="Arial" w:cs="Arial"/>
          <w:sz w:val="20"/>
          <w:lang w:val="sl-SI" w:eastAsia="sl-SI"/>
        </w:rPr>
        <w:t>22</w:t>
      </w:r>
      <w:r w:rsidRPr="00B004A1">
        <w:rPr>
          <w:rFonts w:ascii="Arial" w:hAnsi="Arial" w:cs="Arial"/>
          <w:sz w:val="20"/>
          <w:lang w:val="sl-SI" w:eastAsia="sl-SI"/>
        </w:rPr>
        <w:t>. člena</w:t>
      </w:r>
      <w:r w:rsidRPr="00E36D89">
        <w:rPr>
          <w:rFonts w:ascii="Arial" w:hAnsi="Arial" w:cs="Arial"/>
          <w:sz w:val="20"/>
          <w:lang w:val="sl-SI" w:eastAsia="sl-SI"/>
        </w:rPr>
        <w:t xml:space="preserve"> te uredbe.</w:t>
      </w:r>
    </w:p>
    <w:p w14:paraId="00934EF9" w14:textId="72AE7DDE" w:rsidR="00781243" w:rsidRPr="00E36D89" w:rsidRDefault="00781243" w:rsidP="00DA094D">
      <w:pPr>
        <w:pStyle w:val="Odstavekseznama"/>
        <w:numPr>
          <w:ilvl w:val="0"/>
          <w:numId w:val="35"/>
        </w:numPr>
        <w:rPr>
          <w:rFonts w:ascii="Arial" w:hAnsi="Arial" w:cs="Arial"/>
          <w:sz w:val="20"/>
          <w:lang w:val="sl-SI" w:eastAsia="sl-SI"/>
        </w:rPr>
      </w:pPr>
      <w:r w:rsidRPr="00E36D89">
        <w:rPr>
          <w:rFonts w:ascii="Arial" w:hAnsi="Arial" w:cs="Arial"/>
          <w:sz w:val="20"/>
          <w:lang w:val="sl-SI" w:eastAsia="sl-SI"/>
        </w:rPr>
        <w:lastRenderedPageBreak/>
        <w:t xml:space="preserve">Stroški nakupa čebelarske opreme iz </w:t>
      </w:r>
      <w:r w:rsidR="00B004A1">
        <w:rPr>
          <w:rFonts w:ascii="Arial" w:hAnsi="Arial" w:cs="Arial"/>
          <w:sz w:val="20"/>
          <w:lang w:val="sl-SI" w:eastAsia="sl-SI"/>
        </w:rPr>
        <w:t>22</w:t>
      </w:r>
      <w:r w:rsidR="00862E95" w:rsidRPr="00B004A1">
        <w:rPr>
          <w:rFonts w:ascii="Arial" w:hAnsi="Arial" w:cs="Arial"/>
          <w:sz w:val="20"/>
          <w:lang w:val="sl-SI" w:eastAsia="sl-SI"/>
        </w:rPr>
        <w:t>.</w:t>
      </w:r>
      <w:r w:rsidRPr="00B004A1">
        <w:rPr>
          <w:rFonts w:ascii="Arial" w:hAnsi="Arial" w:cs="Arial"/>
          <w:sz w:val="20"/>
          <w:lang w:val="sl-SI" w:eastAsia="sl-SI"/>
        </w:rPr>
        <w:t xml:space="preserve"> člena</w:t>
      </w:r>
      <w:r w:rsidRPr="00E36D89">
        <w:rPr>
          <w:rFonts w:ascii="Arial" w:hAnsi="Arial" w:cs="Arial"/>
          <w:sz w:val="20"/>
          <w:lang w:val="sl-SI" w:eastAsia="sl-SI"/>
        </w:rPr>
        <w:t xml:space="preserve"> te uredbe, ki se upoštevajo pri obravnavi vloge, morajo znašati najmanj </w:t>
      </w:r>
      <w:r w:rsidR="000F6679" w:rsidRPr="00E36D89">
        <w:rPr>
          <w:rFonts w:ascii="Arial" w:hAnsi="Arial" w:cs="Arial"/>
          <w:sz w:val="20"/>
          <w:lang w:val="sl-SI" w:eastAsia="sl-SI"/>
        </w:rPr>
        <w:t xml:space="preserve">400 </w:t>
      </w:r>
      <w:r w:rsidRPr="00E36D89">
        <w:rPr>
          <w:rFonts w:ascii="Arial" w:hAnsi="Arial" w:cs="Arial"/>
          <w:sz w:val="20"/>
          <w:lang w:val="sl-SI" w:eastAsia="sl-SI"/>
        </w:rPr>
        <w:t>eurov brez vštetega DDV.</w:t>
      </w:r>
    </w:p>
    <w:p w14:paraId="2E495178" w14:textId="0771A879" w:rsidR="00781243" w:rsidRPr="00E36D89" w:rsidRDefault="00781243" w:rsidP="00DA094D">
      <w:pPr>
        <w:pStyle w:val="Odstavekseznama"/>
        <w:numPr>
          <w:ilvl w:val="0"/>
          <w:numId w:val="35"/>
        </w:numPr>
        <w:rPr>
          <w:rFonts w:ascii="Arial" w:hAnsi="Arial" w:cs="Arial"/>
          <w:sz w:val="20"/>
          <w:lang w:val="sl-SI" w:eastAsia="sl-SI"/>
        </w:rPr>
      </w:pPr>
      <w:r w:rsidRPr="00E36D89">
        <w:rPr>
          <w:rFonts w:ascii="Arial" w:hAnsi="Arial" w:cs="Arial"/>
          <w:sz w:val="20"/>
          <w:lang w:val="sl-SI" w:eastAsia="sl-SI"/>
        </w:rPr>
        <w:t>Delež sofinanciranja čebelarske opreme znaša do 60 % skupne vrednosti izvedenega nakupa čebelarske opreme brez vštetega DDV, ki ne presega višine stroškov, ki jih predpiše vlada v skladu s pr</w:t>
      </w:r>
      <w:r w:rsidR="000323C7" w:rsidRPr="00E36D89">
        <w:rPr>
          <w:rFonts w:ascii="Arial" w:hAnsi="Arial" w:cs="Arial"/>
          <w:sz w:val="20"/>
          <w:lang w:val="sl-SI" w:eastAsia="sl-SI"/>
        </w:rPr>
        <w:t>vim</w:t>
      </w:r>
      <w:r w:rsidRPr="00E36D89">
        <w:rPr>
          <w:rFonts w:ascii="Arial" w:hAnsi="Arial" w:cs="Arial"/>
          <w:sz w:val="20"/>
          <w:lang w:val="sl-SI" w:eastAsia="sl-SI"/>
        </w:rPr>
        <w:t xml:space="preserve"> odstavkom.</w:t>
      </w:r>
    </w:p>
    <w:p w14:paraId="4DC7261C" w14:textId="66D1B6A4" w:rsidR="00120527" w:rsidRPr="00E36D89" w:rsidRDefault="00781243" w:rsidP="00DA094D">
      <w:pPr>
        <w:pStyle w:val="Odstavekseznama"/>
        <w:numPr>
          <w:ilvl w:val="0"/>
          <w:numId w:val="35"/>
        </w:numPr>
        <w:rPr>
          <w:rFonts w:ascii="Arial" w:hAnsi="Arial" w:cs="Arial"/>
          <w:sz w:val="20"/>
          <w:lang w:val="sl-SI" w:eastAsia="sl-SI"/>
        </w:rPr>
      </w:pPr>
      <w:r w:rsidRPr="00E36D89">
        <w:rPr>
          <w:rFonts w:ascii="Arial" w:hAnsi="Arial" w:cs="Arial"/>
          <w:sz w:val="20"/>
          <w:lang w:val="sl-SI" w:eastAsia="sl-SI"/>
        </w:rPr>
        <w:t>Delež sofinanciranja se poveča</w:t>
      </w:r>
      <w:r w:rsidR="00ED5B1E" w:rsidRPr="00E36D89">
        <w:rPr>
          <w:rFonts w:ascii="Arial" w:hAnsi="Arial" w:cs="Arial"/>
          <w:sz w:val="20"/>
          <w:lang w:val="sl-SI" w:eastAsia="sl-SI"/>
        </w:rPr>
        <w:t xml:space="preserve"> za</w:t>
      </w:r>
      <w:r w:rsidRPr="00E36D89">
        <w:rPr>
          <w:rFonts w:ascii="Arial" w:hAnsi="Arial" w:cs="Arial"/>
          <w:sz w:val="20"/>
          <w:lang w:val="sl-SI" w:eastAsia="sl-SI"/>
        </w:rPr>
        <w:t>:</w:t>
      </w:r>
    </w:p>
    <w:p w14:paraId="6C0DEA61" w14:textId="52A59914" w:rsidR="00120527" w:rsidRPr="00E36D89" w:rsidRDefault="00781243" w:rsidP="00DA094D">
      <w:pPr>
        <w:pStyle w:val="Odstavekseznama"/>
        <w:numPr>
          <w:ilvl w:val="0"/>
          <w:numId w:val="36"/>
        </w:numPr>
        <w:rPr>
          <w:rFonts w:ascii="Arial" w:hAnsi="Arial" w:cs="Arial"/>
          <w:sz w:val="20"/>
          <w:lang w:val="sl-SI" w:eastAsia="sl-SI"/>
        </w:rPr>
      </w:pPr>
      <w:r w:rsidRPr="00E36D89">
        <w:rPr>
          <w:rFonts w:ascii="Arial" w:hAnsi="Arial" w:cs="Arial"/>
          <w:sz w:val="20"/>
          <w:lang w:val="sl-SI" w:eastAsia="sl-SI"/>
        </w:rPr>
        <w:t>5% za mlade čebelarje, ki so ob oddaji vloge na javni razpis stari od 18 do 40 let;</w:t>
      </w:r>
    </w:p>
    <w:p w14:paraId="6CE58A77" w14:textId="5A13E6C4" w:rsidR="00781243" w:rsidRPr="00E36D89" w:rsidRDefault="00781243" w:rsidP="00DA094D">
      <w:pPr>
        <w:pStyle w:val="Odstavekseznama"/>
        <w:numPr>
          <w:ilvl w:val="0"/>
          <w:numId w:val="36"/>
        </w:numPr>
        <w:rPr>
          <w:rFonts w:ascii="Arial" w:hAnsi="Arial" w:cs="Arial"/>
          <w:sz w:val="20"/>
          <w:lang w:val="sl-SI" w:eastAsia="sl-SI"/>
        </w:rPr>
      </w:pPr>
      <w:r w:rsidRPr="00E36D89">
        <w:rPr>
          <w:rFonts w:ascii="Arial" w:hAnsi="Arial" w:cs="Arial"/>
          <w:sz w:val="20"/>
          <w:lang w:val="sl-SI" w:eastAsia="sl-SI"/>
        </w:rPr>
        <w:t>5% za čebelarje, ki imajo izobrazbo, ki ustreza:</w:t>
      </w:r>
    </w:p>
    <w:p w14:paraId="3CFDE18E" w14:textId="40E1FC52" w:rsidR="00120527" w:rsidRPr="00E36D89" w:rsidRDefault="00781243" w:rsidP="00B873D6">
      <w:pPr>
        <w:pStyle w:val="Odstavekseznama"/>
        <w:numPr>
          <w:ilvl w:val="0"/>
          <w:numId w:val="125"/>
        </w:numPr>
        <w:rPr>
          <w:rFonts w:ascii="Arial" w:hAnsi="Arial" w:cs="Arial"/>
          <w:sz w:val="20"/>
          <w:lang w:val="sl-SI" w:eastAsia="sl-SI"/>
        </w:rPr>
      </w:pPr>
      <w:r w:rsidRPr="00E36D89">
        <w:rPr>
          <w:rFonts w:ascii="Arial" w:hAnsi="Arial" w:cs="Arial"/>
          <w:sz w:val="20"/>
          <w:lang w:val="sl-SI" w:eastAsia="sl-SI"/>
        </w:rPr>
        <w:t>najmanj ravni izobrazbe, pridobljene po študijskih programih za pridobitev izobrazbe prve stopnje v skladu z zakonom, ki ureja visoko šolstvo, in sicer v študijskih programih biologija, kmetijstvo</w:t>
      </w:r>
      <w:r w:rsidR="00B65663">
        <w:rPr>
          <w:rFonts w:ascii="Arial" w:hAnsi="Arial" w:cs="Arial"/>
          <w:sz w:val="20"/>
          <w:lang w:val="sl-SI" w:eastAsia="sl-SI"/>
        </w:rPr>
        <w:t xml:space="preserve"> – </w:t>
      </w:r>
      <w:r w:rsidRPr="00E36D89">
        <w:rPr>
          <w:rFonts w:ascii="Arial" w:hAnsi="Arial" w:cs="Arial"/>
          <w:sz w:val="20"/>
          <w:lang w:val="sl-SI" w:eastAsia="sl-SI"/>
        </w:rPr>
        <w:t>zootehnika, kmetijstvo</w:t>
      </w:r>
      <w:r w:rsidR="00B65663">
        <w:rPr>
          <w:rFonts w:ascii="Arial" w:hAnsi="Arial" w:cs="Arial"/>
          <w:sz w:val="20"/>
          <w:lang w:val="sl-SI" w:eastAsia="sl-SI"/>
        </w:rPr>
        <w:t xml:space="preserve"> – </w:t>
      </w:r>
      <w:r w:rsidRPr="00E36D89">
        <w:rPr>
          <w:rFonts w:ascii="Arial" w:hAnsi="Arial" w:cs="Arial"/>
          <w:sz w:val="20"/>
          <w:lang w:val="sl-SI" w:eastAsia="sl-SI"/>
        </w:rPr>
        <w:t>živinoreja in veterinarstvo, če so opravili redni ali izbirni predmet s področja čebelarstva ali</w:t>
      </w:r>
    </w:p>
    <w:p w14:paraId="72C2D4D5" w14:textId="6746F57C" w:rsidR="00781243" w:rsidRPr="00E36D89" w:rsidRDefault="00781243" w:rsidP="00B873D6">
      <w:pPr>
        <w:pStyle w:val="Odstavekseznama"/>
        <w:numPr>
          <w:ilvl w:val="0"/>
          <w:numId w:val="125"/>
        </w:numPr>
        <w:rPr>
          <w:rFonts w:ascii="Arial" w:hAnsi="Arial" w:cs="Arial"/>
          <w:sz w:val="20"/>
          <w:lang w:val="sl-SI" w:eastAsia="sl-SI"/>
        </w:rPr>
      </w:pPr>
      <w:r w:rsidRPr="00E36D89">
        <w:rPr>
          <w:rFonts w:ascii="Arial" w:hAnsi="Arial" w:cs="Arial"/>
          <w:sz w:val="20"/>
          <w:lang w:val="sl-SI" w:eastAsia="sl-SI"/>
        </w:rPr>
        <w:t>če imajo predhodno pridobljen certifikat nacionalne poklicne kvalifikacije s področja čebelarstva ali mojstrski izpit čebelarsk</w:t>
      </w:r>
      <w:r w:rsidR="00105B0B" w:rsidRPr="00E36D89">
        <w:rPr>
          <w:rFonts w:ascii="Arial" w:hAnsi="Arial" w:cs="Arial"/>
          <w:sz w:val="20"/>
          <w:lang w:val="sl-SI" w:eastAsia="sl-SI"/>
        </w:rPr>
        <w:t>a mojstrica/čebelarski mojster;</w:t>
      </w:r>
    </w:p>
    <w:p w14:paraId="376BDDD3" w14:textId="6D8C28B7" w:rsidR="00781243" w:rsidRPr="00E36D89" w:rsidRDefault="00781243" w:rsidP="00DA094D">
      <w:pPr>
        <w:pStyle w:val="Odstavekseznama"/>
        <w:numPr>
          <w:ilvl w:val="0"/>
          <w:numId w:val="36"/>
        </w:numPr>
        <w:rPr>
          <w:rFonts w:ascii="Arial" w:hAnsi="Arial" w:cs="Arial"/>
          <w:sz w:val="20"/>
          <w:lang w:val="sl-SI" w:eastAsia="sl-SI"/>
        </w:rPr>
      </w:pPr>
      <w:r w:rsidRPr="00E36D89">
        <w:rPr>
          <w:rFonts w:ascii="Arial" w:hAnsi="Arial" w:cs="Arial"/>
          <w:sz w:val="20"/>
          <w:lang w:val="sl-SI" w:eastAsia="sl-SI"/>
        </w:rPr>
        <w:t>5% za čebelarje, ki so vključeni v sheme kakovosti s področja čebelarstva v letu pred objavo javnega razpisa;</w:t>
      </w:r>
    </w:p>
    <w:p w14:paraId="4029B79A" w14:textId="70C44441" w:rsidR="00781243" w:rsidRPr="00E36D89" w:rsidRDefault="00120527" w:rsidP="00715A2C">
      <w:pPr>
        <w:ind w:left="360"/>
        <w:jc w:val="both"/>
        <w:rPr>
          <w:rFonts w:cs="Arial"/>
          <w:szCs w:val="20"/>
          <w:lang w:eastAsia="sl-SI"/>
        </w:rPr>
      </w:pPr>
      <w:r w:rsidRPr="00E36D89">
        <w:rPr>
          <w:rFonts w:cs="Arial"/>
          <w:szCs w:val="20"/>
          <w:lang w:eastAsia="sl-SI"/>
        </w:rPr>
        <w:t xml:space="preserve">č) </w:t>
      </w:r>
      <w:r w:rsidR="00781243" w:rsidRPr="00E36D89">
        <w:rPr>
          <w:rFonts w:cs="Arial"/>
          <w:szCs w:val="20"/>
          <w:lang w:eastAsia="sl-SI"/>
        </w:rPr>
        <w:t xml:space="preserve">20% za čebelarje, ki imajo na dan 31. oktobra v letu pred oddajo vloge v </w:t>
      </w:r>
      <w:r w:rsidR="00B65663">
        <w:rPr>
          <w:rFonts w:cs="Arial"/>
          <w:szCs w:val="20"/>
          <w:lang w:eastAsia="sl-SI"/>
        </w:rPr>
        <w:t>r</w:t>
      </w:r>
      <w:r w:rsidR="00781243" w:rsidRPr="00E36D89">
        <w:rPr>
          <w:rFonts w:cs="Arial"/>
          <w:szCs w:val="20"/>
          <w:lang w:eastAsia="sl-SI"/>
        </w:rPr>
        <w:t xml:space="preserve">egistru čebelnjakov </w:t>
      </w:r>
      <w:r w:rsidR="00CD3CA0" w:rsidRPr="00E36D89">
        <w:rPr>
          <w:rFonts w:cs="Arial"/>
          <w:szCs w:val="20"/>
          <w:lang w:eastAsia="sl-SI"/>
        </w:rPr>
        <w:t xml:space="preserve">vpisanih </w:t>
      </w:r>
      <w:r w:rsidR="00781243" w:rsidRPr="00E36D89">
        <w:rPr>
          <w:rFonts w:cs="Arial"/>
          <w:szCs w:val="20"/>
          <w:lang w:eastAsia="sl-SI"/>
        </w:rPr>
        <w:t>več kot 150 čebeljih družin;</w:t>
      </w:r>
    </w:p>
    <w:p w14:paraId="1B756185" w14:textId="7DEE907A" w:rsidR="00781243" w:rsidRPr="00E36D89" w:rsidRDefault="00781243" w:rsidP="00DA094D">
      <w:pPr>
        <w:pStyle w:val="Odstavekseznama"/>
        <w:numPr>
          <w:ilvl w:val="0"/>
          <w:numId w:val="36"/>
        </w:numPr>
        <w:rPr>
          <w:rFonts w:ascii="Arial" w:hAnsi="Arial" w:cs="Arial"/>
          <w:sz w:val="20"/>
          <w:lang w:val="sl-SI" w:eastAsia="sl-SI"/>
        </w:rPr>
      </w:pPr>
      <w:r w:rsidRPr="00E36D89">
        <w:rPr>
          <w:rFonts w:ascii="Arial" w:hAnsi="Arial" w:cs="Arial"/>
          <w:sz w:val="20"/>
          <w:lang w:val="sl-SI" w:eastAsia="sl-SI"/>
        </w:rPr>
        <w:t>20% za čebelarje, ki so vključeni v kontrolo ekološkega čebelarjenja oziroma imajo certifikat za ekološke čebelje pridelke;</w:t>
      </w:r>
    </w:p>
    <w:p w14:paraId="012AE53D" w14:textId="082CFC39" w:rsidR="00781243" w:rsidRPr="00E36D89" w:rsidRDefault="0079326B" w:rsidP="00DA094D">
      <w:pPr>
        <w:pStyle w:val="Odstavekseznama"/>
        <w:numPr>
          <w:ilvl w:val="0"/>
          <w:numId w:val="36"/>
        </w:numPr>
        <w:rPr>
          <w:rFonts w:ascii="Arial" w:hAnsi="Arial" w:cs="Arial"/>
          <w:sz w:val="20"/>
          <w:lang w:val="sl-SI" w:eastAsia="sl-SI"/>
        </w:rPr>
      </w:pPr>
      <w:r w:rsidRPr="00E36D89">
        <w:rPr>
          <w:rFonts w:ascii="Arial" w:hAnsi="Arial" w:cs="Arial"/>
          <w:sz w:val="20"/>
          <w:lang w:val="sl-SI" w:eastAsia="sl-SI"/>
        </w:rPr>
        <w:t>4</w:t>
      </w:r>
      <w:r w:rsidR="00781243" w:rsidRPr="00E36D89">
        <w:rPr>
          <w:rFonts w:ascii="Arial" w:hAnsi="Arial" w:cs="Arial"/>
          <w:sz w:val="20"/>
          <w:lang w:val="sl-SI" w:eastAsia="sl-SI"/>
        </w:rPr>
        <w:t>0% za čebelarje, ki so invalidi I. ali II. kategorije, kot ju določa predpis, ki ureja pokojninsko in invalidsko zavarovanje, kar se dokazuje z odločbo, iz katere mora biti razvidno, da je oškodovanec razvrščen v I. ali II. kategorijo invalidnosti, in ki jo na podlagi mnenja invalidske komisije izda Zavod za pokojninsko in invalidsko zavarovanje Republike Slovenije.</w:t>
      </w:r>
    </w:p>
    <w:p w14:paraId="65A9184B" w14:textId="396784EE" w:rsidR="0079326B" w:rsidRPr="00E36D89" w:rsidRDefault="002F29C0" w:rsidP="00DA094D">
      <w:pPr>
        <w:pStyle w:val="Odstavekseznama"/>
        <w:numPr>
          <w:ilvl w:val="0"/>
          <w:numId w:val="35"/>
        </w:numPr>
        <w:rPr>
          <w:rFonts w:ascii="Arial" w:hAnsi="Arial" w:cs="Arial"/>
          <w:sz w:val="20"/>
          <w:lang w:val="sl-SI" w:eastAsia="sl-SI"/>
        </w:rPr>
      </w:pPr>
      <w:r w:rsidRPr="00E36D89">
        <w:rPr>
          <w:rFonts w:ascii="Arial" w:hAnsi="Arial" w:cs="Arial"/>
          <w:sz w:val="20"/>
          <w:lang w:val="sl-SI" w:eastAsia="sl-SI"/>
        </w:rPr>
        <w:t xml:space="preserve">Deleži sofinanciranja iz </w:t>
      </w:r>
      <w:r w:rsidR="00E03C0A" w:rsidRPr="00E36D89">
        <w:rPr>
          <w:rFonts w:ascii="Arial" w:hAnsi="Arial" w:cs="Arial"/>
          <w:sz w:val="20"/>
          <w:lang w:val="sl-SI" w:eastAsia="sl-SI"/>
        </w:rPr>
        <w:t xml:space="preserve">prejšnjega odstavka </w:t>
      </w:r>
      <w:r w:rsidRPr="00E36D89">
        <w:rPr>
          <w:rFonts w:ascii="Arial" w:hAnsi="Arial" w:cs="Arial"/>
          <w:sz w:val="20"/>
          <w:lang w:val="sl-SI" w:eastAsia="sl-SI"/>
        </w:rPr>
        <w:t>tega člena skupno ne morejo presegati</w:t>
      </w:r>
      <w:r w:rsidR="001B5488" w:rsidRPr="00E36D89">
        <w:rPr>
          <w:rFonts w:ascii="Arial" w:hAnsi="Arial" w:cs="Arial"/>
          <w:sz w:val="20"/>
          <w:lang w:val="sl-SI" w:eastAsia="sl-SI"/>
        </w:rPr>
        <w:t xml:space="preserve"> </w:t>
      </w:r>
      <w:r w:rsidR="000323C7" w:rsidRPr="00E36D89">
        <w:rPr>
          <w:rFonts w:ascii="Arial" w:hAnsi="Arial" w:cs="Arial"/>
          <w:sz w:val="20"/>
          <w:lang w:val="sl-SI" w:eastAsia="sl-SI"/>
        </w:rPr>
        <w:t>80%</w:t>
      </w:r>
      <w:r w:rsidR="00505B77" w:rsidRPr="00E36D89">
        <w:rPr>
          <w:rFonts w:ascii="Arial" w:hAnsi="Arial" w:cs="Arial"/>
          <w:sz w:val="20"/>
          <w:lang w:val="sl-SI" w:eastAsia="sl-SI"/>
        </w:rPr>
        <w:t xml:space="preserve"> upravičenih stroškov</w:t>
      </w:r>
      <w:r w:rsidR="0079326B" w:rsidRPr="00E36D89">
        <w:rPr>
          <w:rFonts w:ascii="Arial" w:hAnsi="Arial" w:cs="Arial"/>
          <w:sz w:val="20"/>
          <w:lang w:val="sl-SI" w:eastAsia="sl-SI"/>
        </w:rPr>
        <w:t>.</w:t>
      </w:r>
    </w:p>
    <w:p w14:paraId="2315EBDC" w14:textId="5994A08E" w:rsidR="00781243" w:rsidRPr="00E36D89" w:rsidRDefault="0079326B" w:rsidP="00DA094D">
      <w:pPr>
        <w:pStyle w:val="Odstavekseznama"/>
        <w:numPr>
          <w:ilvl w:val="0"/>
          <w:numId w:val="35"/>
        </w:numPr>
        <w:rPr>
          <w:lang w:val="sl-SI"/>
        </w:rPr>
      </w:pPr>
      <w:r w:rsidRPr="00E36D89">
        <w:rPr>
          <w:rFonts w:ascii="Arial" w:hAnsi="Arial" w:cs="Arial"/>
          <w:sz w:val="20"/>
          <w:lang w:val="sl-SI" w:eastAsia="sl-SI"/>
        </w:rPr>
        <w:t xml:space="preserve">Ne glede na </w:t>
      </w:r>
      <w:r w:rsidR="000C4534" w:rsidRPr="00E36D89">
        <w:rPr>
          <w:rFonts w:ascii="Arial" w:hAnsi="Arial" w:cs="Arial"/>
          <w:sz w:val="20"/>
          <w:lang w:val="sl-SI" w:eastAsia="sl-SI"/>
        </w:rPr>
        <w:t xml:space="preserve">določbo </w:t>
      </w:r>
      <w:r w:rsidRPr="00E36D89">
        <w:rPr>
          <w:rFonts w:ascii="Arial" w:hAnsi="Arial" w:cs="Arial"/>
          <w:sz w:val="20"/>
          <w:lang w:val="sl-SI" w:eastAsia="sl-SI"/>
        </w:rPr>
        <w:t>pet</w:t>
      </w:r>
      <w:r w:rsidR="000C4534" w:rsidRPr="00E36D89">
        <w:rPr>
          <w:rFonts w:ascii="Arial" w:hAnsi="Arial" w:cs="Arial"/>
          <w:sz w:val="20"/>
          <w:lang w:val="sl-SI" w:eastAsia="sl-SI"/>
        </w:rPr>
        <w:t>ega</w:t>
      </w:r>
      <w:r w:rsidRPr="00E36D89">
        <w:rPr>
          <w:rFonts w:ascii="Arial" w:hAnsi="Arial" w:cs="Arial"/>
          <w:sz w:val="20"/>
          <w:lang w:val="sl-SI" w:eastAsia="sl-SI"/>
        </w:rPr>
        <w:t xml:space="preserve"> odstavk</w:t>
      </w:r>
      <w:r w:rsidR="000C4534" w:rsidRPr="00E36D89">
        <w:rPr>
          <w:rFonts w:ascii="Arial" w:hAnsi="Arial" w:cs="Arial"/>
          <w:sz w:val="20"/>
          <w:lang w:val="sl-SI" w:eastAsia="sl-SI"/>
        </w:rPr>
        <w:t>a</w:t>
      </w:r>
      <w:r w:rsidRPr="00E36D89">
        <w:rPr>
          <w:rFonts w:ascii="Arial" w:hAnsi="Arial" w:cs="Arial"/>
          <w:sz w:val="20"/>
          <w:lang w:val="sl-SI" w:eastAsia="sl-SI"/>
        </w:rPr>
        <w:t xml:space="preserve"> tega člena </w:t>
      </w:r>
      <w:r w:rsidR="000C4534" w:rsidRPr="00E36D89">
        <w:rPr>
          <w:rFonts w:ascii="Arial" w:hAnsi="Arial" w:cs="Arial"/>
          <w:sz w:val="20"/>
          <w:lang w:val="sl-SI" w:eastAsia="sl-SI"/>
        </w:rPr>
        <w:t xml:space="preserve">znaša </w:t>
      </w:r>
      <w:r w:rsidRPr="00E36D89">
        <w:rPr>
          <w:rFonts w:ascii="Arial" w:hAnsi="Arial" w:cs="Arial"/>
          <w:sz w:val="20"/>
          <w:lang w:val="sl-SI" w:eastAsia="sl-SI"/>
        </w:rPr>
        <w:t>za točko e) iz četrtega odstavka tega člena delež sofinanciranja 100%</w:t>
      </w:r>
      <w:r w:rsidR="00505B77" w:rsidRPr="00E36D89">
        <w:rPr>
          <w:rFonts w:ascii="Arial" w:hAnsi="Arial" w:cs="Arial"/>
          <w:sz w:val="20"/>
          <w:lang w:val="sl-SI" w:eastAsia="sl-SI"/>
        </w:rPr>
        <w:t>.</w:t>
      </w:r>
    </w:p>
    <w:p w14:paraId="1B062A78" w14:textId="77777777" w:rsidR="00781243" w:rsidRPr="00E36D89" w:rsidRDefault="00781243" w:rsidP="00DA094D">
      <w:pPr>
        <w:pStyle w:val="Odstavekseznama"/>
        <w:numPr>
          <w:ilvl w:val="0"/>
          <w:numId w:val="35"/>
        </w:numPr>
        <w:rPr>
          <w:rFonts w:ascii="Arial" w:hAnsi="Arial" w:cs="Arial"/>
          <w:sz w:val="20"/>
          <w:lang w:val="sl-SI" w:eastAsia="sl-SI"/>
        </w:rPr>
      </w:pPr>
      <w:r w:rsidRPr="00E36D89">
        <w:rPr>
          <w:rFonts w:ascii="Arial" w:hAnsi="Arial" w:cs="Arial"/>
          <w:sz w:val="20"/>
          <w:lang w:val="sl-SI" w:eastAsia="sl-SI"/>
        </w:rPr>
        <w:t>Najvišji znesek sredstev sofinanciranja čebelarske opreme v programskem obdobju 2023–2027 brez vštetega DDV pri vlagatelju, ki čebelari:</w:t>
      </w:r>
    </w:p>
    <w:p w14:paraId="56980560" w14:textId="2652AEDC" w:rsidR="00781243" w:rsidRPr="00E36D89" w:rsidRDefault="00781243" w:rsidP="00280F8A">
      <w:pPr>
        <w:pStyle w:val="Odstavekseznama"/>
        <w:numPr>
          <w:ilvl w:val="0"/>
          <w:numId w:val="126"/>
        </w:numPr>
        <w:rPr>
          <w:lang w:val="sl-SI"/>
        </w:rPr>
      </w:pPr>
      <w:r w:rsidRPr="00E36D89">
        <w:rPr>
          <w:rFonts w:ascii="Arial" w:hAnsi="Arial" w:cs="Arial"/>
          <w:sz w:val="20"/>
          <w:lang w:val="sl-SI" w:eastAsia="sl-SI"/>
        </w:rPr>
        <w:t>z od 10 do 20 čebeljimi družinami, znaša 1.400 eurov;</w:t>
      </w:r>
    </w:p>
    <w:p w14:paraId="21130E2A" w14:textId="4D0B00F1" w:rsidR="00781243" w:rsidRPr="00E36D89" w:rsidRDefault="00781243" w:rsidP="00280F8A">
      <w:pPr>
        <w:pStyle w:val="Odstavekseznama"/>
        <w:numPr>
          <w:ilvl w:val="0"/>
          <w:numId w:val="126"/>
        </w:numPr>
        <w:rPr>
          <w:rFonts w:ascii="Arial" w:hAnsi="Arial" w:cs="Arial"/>
          <w:sz w:val="20"/>
          <w:lang w:val="sl-SI" w:eastAsia="sl-SI"/>
        </w:rPr>
      </w:pPr>
      <w:r w:rsidRPr="00E36D89">
        <w:rPr>
          <w:rFonts w:ascii="Arial" w:hAnsi="Arial" w:cs="Arial"/>
          <w:sz w:val="20"/>
          <w:lang w:val="sl-SI" w:eastAsia="sl-SI"/>
        </w:rPr>
        <w:t>z od 21 do 40 čebeljimi družinami, znaša 2.800 eurov;</w:t>
      </w:r>
    </w:p>
    <w:p w14:paraId="73133660" w14:textId="3A300148" w:rsidR="00781243" w:rsidRPr="00E36D89" w:rsidRDefault="00781243" w:rsidP="00280F8A">
      <w:pPr>
        <w:pStyle w:val="Odstavekseznama"/>
        <w:numPr>
          <w:ilvl w:val="0"/>
          <w:numId w:val="126"/>
        </w:numPr>
        <w:rPr>
          <w:rFonts w:ascii="Arial" w:hAnsi="Arial" w:cs="Arial"/>
          <w:sz w:val="20"/>
          <w:lang w:val="sl-SI" w:eastAsia="sl-SI"/>
        </w:rPr>
      </w:pPr>
      <w:r w:rsidRPr="00E36D89">
        <w:rPr>
          <w:rFonts w:ascii="Arial" w:hAnsi="Arial" w:cs="Arial"/>
          <w:sz w:val="20"/>
          <w:lang w:val="sl-SI" w:eastAsia="sl-SI"/>
        </w:rPr>
        <w:t xml:space="preserve">z od 41 do 100 čebeljimi družinami, znaša </w:t>
      </w:r>
      <w:r w:rsidR="00505B77" w:rsidRPr="00E36D89">
        <w:rPr>
          <w:rFonts w:ascii="Arial" w:hAnsi="Arial" w:cs="Arial"/>
          <w:sz w:val="20"/>
          <w:lang w:val="sl-SI" w:eastAsia="sl-SI"/>
        </w:rPr>
        <w:t>6</w:t>
      </w:r>
      <w:r w:rsidRPr="00E36D89">
        <w:rPr>
          <w:rFonts w:ascii="Arial" w:hAnsi="Arial" w:cs="Arial"/>
          <w:sz w:val="20"/>
          <w:lang w:val="sl-SI" w:eastAsia="sl-SI"/>
        </w:rPr>
        <w:t>.000 eurov;</w:t>
      </w:r>
    </w:p>
    <w:p w14:paraId="4319E7E7" w14:textId="5EADF7ED" w:rsidR="00781243" w:rsidRPr="00E36D89" w:rsidRDefault="00781243" w:rsidP="00280F8A">
      <w:pPr>
        <w:pStyle w:val="Odstavekseznama"/>
        <w:numPr>
          <w:ilvl w:val="0"/>
          <w:numId w:val="126"/>
        </w:numPr>
        <w:rPr>
          <w:rFonts w:ascii="Arial" w:hAnsi="Arial" w:cs="Arial"/>
          <w:sz w:val="20"/>
          <w:lang w:val="sl-SI" w:eastAsia="sl-SI"/>
        </w:rPr>
      </w:pPr>
      <w:r w:rsidRPr="00E36D89">
        <w:rPr>
          <w:rFonts w:ascii="Arial" w:hAnsi="Arial" w:cs="Arial"/>
          <w:sz w:val="20"/>
          <w:lang w:val="sl-SI" w:eastAsia="sl-SI"/>
        </w:rPr>
        <w:t>z od 101 do 149 čebeljimi družinami, znaša 9.000 eurov;</w:t>
      </w:r>
    </w:p>
    <w:p w14:paraId="53E25977" w14:textId="5423EC3B" w:rsidR="00781243" w:rsidRPr="00E36D89" w:rsidRDefault="00781243" w:rsidP="00280F8A">
      <w:pPr>
        <w:pStyle w:val="Odstavekseznama"/>
        <w:numPr>
          <w:ilvl w:val="0"/>
          <w:numId w:val="126"/>
        </w:numPr>
        <w:rPr>
          <w:rFonts w:ascii="Arial" w:hAnsi="Arial" w:cs="Arial"/>
          <w:sz w:val="20"/>
          <w:lang w:val="sl-SI" w:eastAsia="sl-SI"/>
        </w:rPr>
      </w:pPr>
      <w:r w:rsidRPr="00E36D89">
        <w:rPr>
          <w:rFonts w:ascii="Arial" w:hAnsi="Arial" w:cs="Arial"/>
          <w:sz w:val="20"/>
          <w:lang w:val="sl-SI" w:eastAsia="sl-SI"/>
        </w:rPr>
        <w:t xml:space="preserve">z od 150 do 249 čebeljimi družinami, znaša </w:t>
      </w:r>
      <w:r w:rsidR="00505E61" w:rsidRPr="00E36D89">
        <w:rPr>
          <w:rFonts w:ascii="Arial" w:hAnsi="Arial" w:cs="Arial"/>
          <w:sz w:val="20"/>
          <w:lang w:val="sl-SI" w:eastAsia="sl-SI"/>
        </w:rPr>
        <w:t xml:space="preserve">15.000 </w:t>
      </w:r>
      <w:r w:rsidRPr="00E36D89">
        <w:rPr>
          <w:rFonts w:ascii="Arial" w:hAnsi="Arial" w:cs="Arial"/>
          <w:sz w:val="20"/>
          <w:lang w:val="sl-SI" w:eastAsia="sl-SI"/>
        </w:rPr>
        <w:t>eurov</w:t>
      </w:r>
      <w:r w:rsidR="00AE3BCB">
        <w:rPr>
          <w:rFonts w:ascii="Arial" w:hAnsi="Arial" w:cs="Arial"/>
          <w:sz w:val="20"/>
          <w:lang w:val="sl-SI" w:eastAsia="sl-SI"/>
        </w:rPr>
        <w:t>;</w:t>
      </w:r>
    </w:p>
    <w:p w14:paraId="2D8F0E30" w14:textId="3D288B52" w:rsidR="00781243" w:rsidRPr="00E36D89" w:rsidRDefault="00781243" w:rsidP="00280F8A">
      <w:pPr>
        <w:pStyle w:val="Odstavekseznama"/>
        <w:numPr>
          <w:ilvl w:val="0"/>
          <w:numId w:val="126"/>
        </w:numPr>
        <w:rPr>
          <w:rFonts w:ascii="Arial" w:hAnsi="Arial" w:cs="Arial"/>
          <w:sz w:val="20"/>
          <w:lang w:val="sl-SI" w:eastAsia="sl-SI"/>
        </w:rPr>
      </w:pPr>
      <w:r w:rsidRPr="00E36D89">
        <w:rPr>
          <w:rFonts w:ascii="Arial" w:hAnsi="Arial" w:cs="Arial"/>
          <w:sz w:val="20"/>
          <w:lang w:val="sl-SI" w:eastAsia="sl-SI"/>
        </w:rPr>
        <w:t xml:space="preserve">z </w:t>
      </w:r>
      <w:r w:rsidR="00D54FAF" w:rsidRPr="00E36D89">
        <w:rPr>
          <w:rFonts w:ascii="Arial" w:hAnsi="Arial" w:cs="Arial"/>
          <w:sz w:val="20"/>
          <w:lang w:val="sl-SI" w:eastAsia="sl-SI"/>
        </w:rPr>
        <w:t xml:space="preserve">od </w:t>
      </w:r>
      <w:r w:rsidRPr="00E36D89">
        <w:rPr>
          <w:rFonts w:ascii="Arial" w:hAnsi="Arial" w:cs="Arial"/>
          <w:sz w:val="20"/>
          <w:lang w:val="sl-SI" w:eastAsia="sl-SI"/>
        </w:rPr>
        <w:t>250 do</w:t>
      </w:r>
      <w:r w:rsidR="00505E61" w:rsidRPr="00E36D89">
        <w:rPr>
          <w:rFonts w:ascii="Arial" w:hAnsi="Arial" w:cs="Arial"/>
          <w:sz w:val="20"/>
          <w:lang w:val="sl-SI" w:eastAsia="sl-SI"/>
        </w:rPr>
        <w:t xml:space="preserve"> 349</w:t>
      </w:r>
      <w:r w:rsidRPr="00E36D89">
        <w:rPr>
          <w:rFonts w:ascii="Arial" w:hAnsi="Arial" w:cs="Arial"/>
          <w:sz w:val="20"/>
          <w:lang w:val="sl-SI" w:eastAsia="sl-SI"/>
        </w:rPr>
        <w:t xml:space="preserve"> čebeljimi družinami, znaša</w:t>
      </w:r>
      <w:r w:rsidR="00505E61" w:rsidRPr="00E36D89">
        <w:rPr>
          <w:rFonts w:ascii="Arial" w:hAnsi="Arial" w:cs="Arial"/>
          <w:sz w:val="20"/>
          <w:lang w:val="sl-SI" w:eastAsia="sl-SI"/>
        </w:rPr>
        <w:t xml:space="preserve"> 20.000</w:t>
      </w:r>
      <w:r w:rsidRPr="00E36D89">
        <w:rPr>
          <w:rFonts w:ascii="Arial" w:hAnsi="Arial" w:cs="Arial"/>
          <w:sz w:val="20"/>
          <w:lang w:val="sl-SI" w:eastAsia="sl-SI"/>
        </w:rPr>
        <w:t xml:space="preserve"> eurov;</w:t>
      </w:r>
    </w:p>
    <w:p w14:paraId="642006C0" w14:textId="5775900B" w:rsidR="00781243" w:rsidRPr="00E36D89" w:rsidRDefault="00781243" w:rsidP="00280F8A">
      <w:pPr>
        <w:pStyle w:val="Odstavekseznama"/>
        <w:numPr>
          <w:ilvl w:val="0"/>
          <w:numId w:val="126"/>
        </w:numPr>
        <w:rPr>
          <w:rFonts w:ascii="Arial" w:hAnsi="Arial" w:cs="Arial"/>
          <w:sz w:val="20"/>
          <w:lang w:val="sl-SI" w:eastAsia="sl-SI"/>
        </w:rPr>
      </w:pPr>
      <w:r w:rsidRPr="00E36D89">
        <w:rPr>
          <w:rFonts w:ascii="Arial" w:hAnsi="Arial" w:cs="Arial"/>
          <w:sz w:val="20"/>
          <w:lang w:val="sl-SI" w:eastAsia="sl-SI"/>
        </w:rPr>
        <w:t xml:space="preserve">z </w:t>
      </w:r>
      <w:r w:rsidR="00D54FAF" w:rsidRPr="00E36D89">
        <w:rPr>
          <w:rFonts w:ascii="Arial" w:hAnsi="Arial" w:cs="Arial"/>
          <w:sz w:val="20"/>
          <w:lang w:val="sl-SI" w:eastAsia="sl-SI"/>
        </w:rPr>
        <w:t xml:space="preserve">od </w:t>
      </w:r>
      <w:r w:rsidRPr="00E36D89">
        <w:rPr>
          <w:rFonts w:ascii="Arial" w:hAnsi="Arial" w:cs="Arial"/>
          <w:sz w:val="20"/>
          <w:lang w:val="sl-SI" w:eastAsia="sl-SI"/>
        </w:rPr>
        <w:t>350 in več čebeljimi družinami, znaša 25.000 eurov.</w:t>
      </w:r>
    </w:p>
    <w:p w14:paraId="262F4384" w14:textId="17BBDB24" w:rsidR="00076762" w:rsidRPr="00076762" w:rsidRDefault="00076762" w:rsidP="00076762">
      <w:pPr>
        <w:pStyle w:val="Odstavekseznama"/>
        <w:numPr>
          <w:ilvl w:val="0"/>
          <w:numId w:val="35"/>
        </w:numPr>
        <w:rPr>
          <w:rFonts w:ascii="Arial" w:hAnsi="Arial" w:cs="Arial"/>
          <w:sz w:val="20"/>
          <w:lang w:val="sl-SI" w:eastAsia="sl-SI"/>
        </w:rPr>
      </w:pPr>
      <w:r w:rsidRPr="00076762">
        <w:rPr>
          <w:rFonts w:ascii="Arial" w:hAnsi="Arial" w:cs="Arial"/>
          <w:sz w:val="20"/>
          <w:lang w:val="sl-SI" w:eastAsia="sl-SI"/>
        </w:rPr>
        <w:t>Ne glede na določbo prve alineje sedmega odstavka tega člena najvišji znesek sredstev sofinanciranja čebelarske opreme v programskem obdobju 2023–2027 brez vštetega DDV pri vlagatelju, ki je vključen v kontrolo ekološkega čebelarjenja</w:t>
      </w:r>
      <w:r>
        <w:rPr>
          <w:rFonts w:ascii="Arial" w:hAnsi="Arial" w:cs="Arial"/>
          <w:sz w:val="20"/>
          <w:lang w:val="sl-SI" w:eastAsia="sl-SI"/>
        </w:rPr>
        <w:t xml:space="preserve"> in čebelari z</w:t>
      </w:r>
      <w:r w:rsidRPr="00076762">
        <w:rPr>
          <w:rFonts w:ascii="Arial" w:hAnsi="Arial" w:cs="Arial"/>
          <w:sz w:val="20"/>
          <w:lang w:val="sl-SI" w:eastAsia="sl-SI"/>
        </w:rPr>
        <w:t xml:space="preserve"> od </w:t>
      </w:r>
      <w:r>
        <w:rPr>
          <w:rFonts w:ascii="Arial" w:hAnsi="Arial" w:cs="Arial"/>
          <w:sz w:val="20"/>
          <w:lang w:val="sl-SI" w:eastAsia="sl-SI"/>
        </w:rPr>
        <w:t>5</w:t>
      </w:r>
      <w:r w:rsidRPr="00076762">
        <w:rPr>
          <w:rFonts w:ascii="Arial" w:hAnsi="Arial" w:cs="Arial"/>
          <w:sz w:val="20"/>
          <w:lang w:val="sl-SI" w:eastAsia="sl-SI"/>
        </w:rPr>
        <w:t xml:space="preserve"> do 20 čebeljimi družinami, znaša 1.400 eu</w:t>
      </w:r>
      <w:r w:rsidR="00750C76">
        <w:rPr>
          <w:rFonts w:ascii="Arial" w:hAnsi="Arial" w:cs="Arial"/>
          <w:sz w:val="20"/>
          <w:lang w:val="sl-SI" w:eastAsia="sl-SI"/>
        </w:rPr>
        <w:t>rov.</w:t>
      </w:r>
    </w:p>
    <w:p w14:paraId="3BAFE03F" w14:textId="4E818B70" w:rsidR="00781243" w:rsidRPr="00E36D89" w:rsidRDefault="00781243" w:rsidP="00DA094D">
      <w:pPr>
        <w:pStyle w:val="Odstavekseznama"/>
        <w:numPr>
          <w:ilvl w:val="0"/>
          <w:numId w:val="35"/>
        </w:numPr>
        <w:rPr>
          <w:rFonts w:ascii="Arial" w:hAnsi="Arial" w:cs="Arial"/>
          <w:sz w:val="20"/>
          <w:lang w:val="sl-SI" w:eastAsia="sl-SI"/>
        </w:rPr>
      </w:pPr>
      <w:r w:rsidRPr="00E36D89">
        <w:rPr>
          <w:rFonts w:ascii="Arial" w:hAnsi="Arial" w:cs="Arial"/>
          <w:sz w:val="20"/>
          <w:lang w:val="sl-SI" w:eastAsia="sl-SI"/>
        </w:rPr>
        <w:t xml:space="preserve">Skupno sofinanciranje nakupa čebelarske opreme pri posameznem vlagatelju v programskem obdobju 2023–2027 ne sme preseči najvišje vrednosti iz </w:t>
      </w:r>
      <w:r w:rsidR="002F29C0" w:rsidRPr="00E36D89">
        <w:rPr>
          <w:rFonts w:ascii="Arial" w:hAnsi="Arial" w:cs="Arial"/>
          <w:sz w:val="20"/>
          <w:lang w:val="sl-SI" w:eastAsia="sl-SI"/>
        </w:rPr>
        <w:t>prejšnjega</w:t>
      </w:r>
      <w:r w:rsidRPr="00E36D89">
        <w:rPr>
          <w:rFonts w:ascii="Arial" w:hAnsi="Arial" w:cs="Arial"/>
          <w:sz w:val="20"/>
          <w:lang w:val="sl-SI" w:eastAsia="sl-SI"/>
        </w:rPr>
        <w:t xml:space="preserve"> odstavka.</w:t>
      </w:r>
    </w:p>
    <w:p w14:paraId="653AAB53" w14:textId="19361CBD" w:rsidR="00781243" w:rsidRPr="00E36D89" w:rsidRDefault="00781243" w:rsidP="00DA094D">
      <w:pPr>
        <w:pStyle w:val="Odstavekseznama"/>
        <w:numPr>
          <w:ilvl w:val="0"/>
          <w:numId w:val="35"/>
        </w:numPr>
        <w:rPr>
          <w:rFonts w:ascii="Arial" w:hAnsi="Arial" w:cs="Arial"/>
          <w:sz w:val="20"/>
          <w:lang w:val="sl-SI" w:eastAsia="sl-SI"/>
        </w:rPr>
      </w:pPr>
      <w:r w:rsidRPr="00E36D89">
        <w:rPr>
          <w:rFonts w:ascii="Arial" w:hAnsi="Arial" w:cs="Arial"/>
          <w:sz w:val="20"/>
          <w:lang w:val="sl-SI" w:eastAsia="sl-SI"/>
        </w:rPr>
        <w:t xml:space="preserve">Vlagatelj je upravičen do sofinanciranja čebelarske opreme za število čebeljih družin, ki je bilo na dan 31. oktobra v letu pred oddajo vloge vpisano v </w:t>
      </w:r>
      <w:r w:rsidR="001115C3" w:rsidRPr="00E36D89">
        <w:rPr>
          <w:rFonts w:ascii="Arial" w:hAnsi="Arial" w:cs="Arial"/>
          <w:sz w:val="20"/>
          <w:lang w:val="sl-SI" w:eastAsia="sl-SI"/>
        </w:rPr>
        <w:t>r</w:t>
      </w:r>
      <w:r w:rsidRPr="00E36D89">
        <w:rPr>
          <w:rFonts w:ascii="Arial" w:hAnsi="Arial" w:cs="Arial"/>
          <w:sz w:val="20"/>
          <w:lang w:val="sl-SI" w:eastAsia="sl-SI"/>
        </w:rPr>
        <w:t>egister čebelnjakov.</w:t>
      </w:r>
    </w:p>
    <w:p w14:paraId="16CB7236" w14:textId="77777777" w:rsidR="00781243" w:rsidRPr="00E36D89" w:rsidRDefault="00781243" w:rsidP="00715A2C">
      <w:pPr>
        <w:jc w:val="center"/>
        <w:rPr>
          <w:rFonts w:cs="Arial"/>
          <w:b/>
          <w:szCs w:val="20"/>
          <w:lang w:eastAsia="sl-SI"/>
        </w:rPr>
      </w:pPr>
    </w:p>
    <w:p w14:paraId="15E93A0B" w14:textId="77777777" w:rsidR="00781243" w:rsidRPr="00E36D89" w:rsidRDefault="00781243" w:rsidP="00715A2C">
      <w:pPr>
        <w:jc w:val="center"/>
        <w:rPr>
          <w:rFonts w:cs="Arial"/>
          <w:b/>
          <w:szCs w:val="20"/>
          <w:lang w:eastAsia="sl-SI"/>
        </w:rPr>
      </w:pPr>
      <w:r w:rsidRPr="00E36D89">
        <w:rPr>
          <w:rFonts w:cs="Arial"/>
          <w:b/>
          <w:szCs w:val="20"/>
          <w:lang w:eastAsia="sl-SI"/>
        </w:rPr>
        <w:t>b) Sofinanciranje obnove tipičnih čebelnjakov</w:t>
      </w:r>
    </w:p>
    <w:p w14:paraId="2F6462DB" w14:textId="77777777" w:rsidR="00715A2C" w:rsidRPr="00E36D89" w:rsidRDefault="00715A2C" w:rsidP="00715A2C">
      <w:pPr>
        <w:jc w:val="center"/>
        <w:rPr>
          <w:rFonts w:cs="Arial"/>
          <w:b/>
          <w:szCs w:val="20"/>
          <w:lang w:eastAsia="sl-SI"/>
        </w:rPr>
      </w:pPr>
    </w:p>
    <w:p w14:paraId="39314181" w14:textId="2558776C" w:rsidR="00781243" w:rsidRPr="00E36D89" w:rsidRDefault="00B004A1" w:rsidP="00715A2C">
      <w:pPr>
        <w:jc w:val="center"/>
        <w:rPr>
          <w:rFonts w:cs="Arial"/>
          <w:b/>
          <w:szCs w:val="20"/>
          <w:lang w:eastAsia="sl-SI"/>
        </w:rPr>
      </w:pPr>
      <w:r>
        <w:rPr>
          <w:rFonts w:cs="Arial"/>
          <w:b/>
          <w:szCs w:val="20"/>
          <w:lang w:eastAsia="sl-SI"/>
        </w:rPr>
        <w:t>25</w:t>
      </w:r>
      <w:r w:rsidR="00781243" w:rsidRPr="00E36D89">
        <w:rPr>
          <w:rFonts w:cs="Arial"/>
          <w:b/>
          <w:szCs w:val="20"/>
          <w:lang w:eastAsia="sl-SI"/>
        </w:rPr>
        <w:t>. člen</w:t>
      </w:r>
    </w:p>
    <w:p w14:paraId="31AAB274" w14:textId="12470751" w:rsidR="00781243" w:rsidRPr="00E36D89" w:rsidRDefault="00781243" w:rsidP="00715A2C">
      <w:pPr>
        <w:jc w:val="center"/>
        <w:rPr>
          <w:rFonts w:cs="Arial"/>
          <w:b/>
          <w:szCs w:val="20"/>
          <w:lang w:eastAsia="sl-SI"/>
        </w:rPr>
      </w:pPr>
      <w:r w:rsidRPr="00E36D89">
        <w:rPr>
          <w:rFonts w:cs="Arial"/>
          <w:b/>
          <w:szCs w:val="20"/>
          <w:lang w:eastAsia="sl-SI"/>
        </w:rPr>
        <w:t>(</w:t>
      </w:r>
      <w:r w:rsidR="000C4534" w:rsidRPr="00E36D89">
        <w:rPr>
          <w:rFonts w:cs="Arial"/>
          <w:b/>
          <w:szCs w:val="20"/>
          <w:lang w:eastAsia="sl-SI"/>
        </w:rPr>
        <w:t>namen</w:t>
      </w:r>
      <w:r w:rsidRPr="00E36D89">
        <w:rPr>
          <w:rFonts w:cs="Arial"/>
          <w:b/>
          <w:szCs w:val="20"/>
          <w:lang w:eastAsia="sl-SI"/>
        </w:rPr>
        <w:t xml:space="preserve"> </w:t>
      </w:r>
      <w:r w:rsidR="00FF70BB" w:rsidRPr="00E36D89">
        <w:rPr>
          <w:rFonts w:cs="Arial"/>
          <w:b/>
          <w:szCs w:val="20"/>
          <w:lang w:eastAsia="sl-SI"/>
        </w:rPr>
        <w:t>sofinanciranja</w:t>
      </w:r>
      <w:r w:rsidRPr="00E36D89">
        <w:rPr>
          <w:rFonts w:cs="Arial"/>
          <w:b/>
          <w:szCs w:val="20"/>
          <w:lang w:eastAsia="sl-SI"/>
        </w:rPr>
        <w:t>)</w:t>
      </w:r>
    </w:p>
    <w:p w14:paraId="7C8CD5A4" w14:textId="77777777" w:rsidR="00781243" w:rsidRPr="00E36D89" w:rsidRDefault="00781243" w:rsidP="008D6FD0">
      <w:pPr>
        <w:rPr>
          <w:rFonts w:cs="Arial"/>
          <w:szCs w:val="20"/>
          <w:lang w:eastAsia="sl-SI"/>
        </w:rPr>
      </w:pPr>
    </w:p>
    <w:p w14:paraId="41ECFC0C" w14:textId="014DFB31" w:rsidR="00781243" w:rsidRPr="00E36D89" w:rsidRDefault="007C69CC" w:rsidP="00FC674C">
      <w:pPr>
        <w:jc w:val="both"/>
        <w:rPr>
          <w:rFonts w:cs="Arial"/>
          <w:lang w:eastAsia="sl-SI"/>
        </w:rPr>
      </w:pPr>
      <w:r w:rsidRPr="00E36D89">
        <w:rPr>
          <w:rFonts w:cs="Arial"/>
          <w:lang w:eastAsia="sl-SI"/>
        </w:rPr>
        <w:t>Namen</w:t>
      </w:r>
      <w:r w:rsidR="002C3D44" w:rsidRPr="00E36D89">
        <w:rPr>
          <w:rFonts w:cs="Arial"/>
          <w:lang w:eastAsia="sl-SI"/>
        </w:rPr>
        <w:t xml:space="preserve"> </w:t>
      </w:r>
      <w:r w:rsidR="00FF70BB" w:rsidRPr="00E36D89">
        <w:rPr>
          <w:rFonts w:cs="Arial"/>
          <w:lang w:eastAsia="sl-SI"/>
        </w:rPr>
        <w:t>sofinanciranja</w:t>
      </w:r>
      <w:r w:rsidR="002C3D44" w:rsidRPr="00E36D89">
        <w:rPr>
          <w:rFonts w:cs="Arial"/>
          <w:lang w:eastAsia="sl-SI"/>
        </w:rPr>
        <w:t xml:space="preserve"> </w:t>
      </w:r>
      <w:r w:rsidR="001B5488" w:rsidRPr="00E36D89">
        <w:rPr>
          <w:rFonts w:cs="Arial"/>
          <w:lang w:eastAsia="sl-SI"/>
        </w:rPr>
        <w:t xml:space="preserve">iz </w:t>
      </w:r>
      <w:r w:rsidR="002C3D44" w:rsidRPr="00E36D89">
        <w:rPr>
          <w:rFonts w:cs="Arial"/>
          <w:lang w:eastAsia="sl-SI"/>
        </w:rPr>
        <w:t xml:space="preserve">podintervencije </w:t>
      </w:r>
      <w:r w:rsidR="001F0C68">
        <w:rPr>
          <w:rFonts w:cs="Arial"/>
          <w:lang w:eastAsia="sl-SI"/>
        </w:rPr>
        <w:t>s</w:t>
      </w:r>
      <w:r w:rsidR="001B5488" w:rsidRPr="00E36D89">
        <w:rPr>
          <w:rFonts w:cs="Arial"/>
          <w:lang w:eastAsia="sl-SI"/>
        </w:rPr>
        <w:t xml:space="preserve">ofinanciranje obnove tipičnih čebelnjakov </w:t>
      </w:r>
      <w:r w:rsidR="002C3D44" w:rsidRPr="00E36D89">
        <w:rPr>
          <w:rFonts w:cs="Arial"/>
          <w:lang w:eastAsia="sl-SI"/>
        </w:rPr>
        <w:t>je obnova starih tipičnih čebelnjakov</w:t>
      </w:r>
      <w:r w:rsidR="00FF70BB" w:rsidRPr="00E36D89">
        <w:rPr>
          <w:rFonts w:cs="Arial"/>
          <w:lang w:eastAsia="sl-SI"/>
        </w:rPr>
        <w:t xml:space="preserve">. To </w:t>
      </w:r>
      <w:r w:rsidR="00781243" w:rsidRPr="00E36D89">
        <w:rPr>
          <w:rFonts w:cs="Arial"/>
          <w:lang w:eastAsia="sl-SI"/>
        </w:rPr>
        <w:t>so stari tipični čebelnjaki</w:t>
      </w:r>
      <w:r w:rsidR="007D3E8D" w:rsidRPr="00E36D89">
        <w:rPr>
          <w:rFonts w:cs="Arial"/>
          <w:lang w:eastAsia="sl-SI"/>
        </w:rPr>
        <w:t xml:space="preserve"> (v nadaljnjem besedilu</w:t>
      </w:r>
      <w:r w:rsidR="00CA0518" w:rsidRPr="00E36D89">
        <w:rPr>
          <w:rFonts w:cs="Arial"/>
          <w:lang w:eastAsia="sl-SI"/>
        </w:rPr>
        <w:t>:</w:t>
      </w:r>
      <w:r w:rsidR="001943A1" w:rsidRPr="00E36D89">
        <w:rPr>
          <w:rFonts w:cs="Arial"/>
          <w:lang w:eastAsia="sl-SI"/>
        </w:rPr>
        <w:t xml:space="preserve"> tipični čebelnjaki)</w:t>
      </w:r>
      <w:r w:rsidR="00781243" w:rsidRPr="00E36D89">
        <w:rPr>
          <w:rFonts w:cs="Arial"/>
          <w:lang w:eastAsia="sl-SI"/>
        </w:rPr>
        <w:t xml:space="preserve">, ki imajo zgodovinsko vrednost in so </w:t>
      </w:r>
      <w:r w:rsidR="00FF0A06">
        <w:rPr>
          <w:rFonts w:cs="Arial"/>
          <w:lang w:eastAsia="sl-SI"/>
        </w:rPr>
        <w:t xml:space="preserve">vpisani </w:t>
      </w:r>
      <w:r w:rsidR="00781243" w:rsidRPr="00E36D89">
        <w:rPr>
          <w:rFonts w:cs="Arial"/>
          <w:lang w:eastAsia="sl-SI"/>
        </w:rPr>
        <w:t>v Registru starih čebelnjakov pri Čebelarsk</w:t>
      </w:r>
      <w:r w:rsidR="00D46FFF" w:rsidRPr="00E36D89">
        <w:rPr>
          <w:rFonts w:cs="Arial"/>
          <w:lang w:eastAsia="sl-SI"/>
        </w:rPr>
        <w:t>i</w:t>
      </w:r>
      <w:r w:rsidR="00781243" w:rsidRPr="00E36D89">
        <w:rPr>
          <w:rFonts w:cs="Arial"/>
          <w:lang w:eastAsia="sl-SI"/>
        </w:rPr>
        <w:t xml:space="preserve"> zvez</w:t>
      </w:r>
      <w:r w:rsidR="00CD3CA0" w:rsidRPr="00E36D89">
        <w:rPr>
          <w:rFonts w:cs="Arial"/>
          <w:lang w:eastAsia="sl-SI"/>
        </w:rPr>
        <w:t>i</w:t>
      </w:r>
      <w:r w:rsidR="00781243" w:rsidRPr="00E36D89">
        <w:rPr>
          <w:rFonts w:cs="Arial"/>
          <w:lang w:eastAsia="sl-SI"/>
        </w:rPr>
        <w:t xml:space="preserve"> Slovenije (v nadaljnjem besedilu: ČZS)</w:t>
      </w:r>
      <w:r w:rsidR="00FF70BB" w:rsidRPr="00E36D89">
        <w:rPr>
          <w:rFonts w:cs="Arial"/>
          <w:lang w:eastAsia="sl-SI"/>
        </w:rPr>
        <w:t>, ki je dostopen na spletni strani ČZS</w:t>
      </w:r>
      <w:r w:rsidR="00781243" w:rsidRPr="00E36D89">
        <w:rPr>
          <w:rFonts w:cs="Arial"/>
          <w:lang w:eastAsia="sl-SI"/>
        </w:rPr>
        <w:t xml:space="preserve"> oziroma pri Zavodu </w:t>
      </w:r>
      <w:r w:rsidR="00781243" w:rsidRPr="00E36D89">
        <w:rPr>
          <w:rFonts w:cs="Arial"/>
          <w:lang w:eastAsia="sl-SI"/>
        </w:rPr>
        <w:lastRenderedPageBreak/>
        <w:t>za varstvo kulturne dediščine Slovenije (v nadaljnjem besedilu: ZVKD</w:t>
      </w:r>
      <w:r w:rsidR="00671BC7">
        <w:rPr>
          <w:rFonts w:cs="Arial"/>
          <w:lang w:eastAsia="sl-SI"/>
        </w:rPr>
        <w:t>S</w:t>
      </w:r>
      <w:r w:rsidR="00781243" w:rsidRPr="00E36D89">
        <w:rPr>
          <w:rFonts w:cs="Arial"/>
          <w:lang w:eastAsia="sl-SI"/>
        </w:rPr>
        <w:t>)</w:t>
      </w:r>
      <w:r w:rsidR="00FF70BB" w:rsidRPr="00E36D89">
        <w:rPr>
          <w:rFonts w:cs="Arial"/>
          <w:lang w:eastAsia="sl-SI"/>
        </w:rPr>
        <w:t xml:space="preserve">, katerega register je </w:t>
      </w:r>
      <w:r w:rsidR="002C3D44" w:rsidRPr="00E36D89">
        <w:rPr>
          <w:rFonts w:cs="Arial"/>
          <w:lang w:eastAsia="sl-SI"/>
        </w:rPr>
        <w:t>dostop</w:t>
      </w:r>
      <w:r w:rsidR="00FF70BB" w:rsidRPr="00E36D89">
        <w:rPr>
          <w:rFonts w:cs="Arial"/>
          <w:lang w:eastAsia="sl-SI"/>
        </w:rPr>
        <w:t>e</w:t>
      </w:r>
      <w:r w:rsidR="002C3D44" w:rsidRPr="00E36D89">
        <w:rPr>
          <w:rFonts w:cs="Arial"/>
          <w:lang w:eastAsia="sl-SI"/>
        </w:rPr>
        <w:t>n</w:t>
      </w:r>
      <w:r w:rsidR="00FF70BB" w:rsidRPr="00E36D89">
        <w:rPr>
          <w:rFonts w:cs="Arial"/>
          <w:lang w:eastAsia="sl-SI"/>
        </w:rPr>
        <w:t xml:space="preserve"> na spletni strani Z</w:t>
      </w:r>
      <w:r w:rsidR="00FF0A06">
        <w:rPr>
          <w:rFonts w:cs="Arial"/>
          <w:lang w:eastAsia="sl-SI"/>
        </w:rPr>
        <w:t>V</w:t>
      </w:r>
      <w:r w:rsidR="00FF70BB" w:rsidRPr="00E36D89">
        <w:rPr>
          <w:rFonts w:cs="Arial"/>
          <w:lang w:eastAsia="sl-SI"/>
        </w:rPr>
        <w:t>KD</w:t>
      </w:r>
      <w:r w:rsidR="00FF0A06">
        <w:rPr>
          <w:rFonts w:cs="Arial"/>
          <w:lang w:eastAsia="sl-SI"/>
        </w:rPr>
        <w:t>S</w:t>
      </w:r>
      <w:r w:rsidR="00FF70BB" w:rsidRPr="00E36D89">
        <w:rPr>
          <w:rFonts w:cs="Arial"/>
          <w:lang w:eastAsia="sl-SI"/>
        </w:rPr>
        <w:t>.</w:t>
      </w:r>
    </w:p>
    <w:p w14:paraId="3B8E41C9" w14:textId="77777777" w:rsidR="00E90D16" w:rsidRPr="00E36D89" w:rsidRDefault="00E90D16" w:rsidP="008D6FD0">
      <w:pPr>
        <w:rPr>
          <w:rFonts w:cs="Arial"/>
          <w:szCs w:val="20"/>
          <w:lang w:eastAsia="sl-SI"/>
        </w:rPr>
      </w:pPr>
    </w:p>
    <w:p w14:paraId="5B7E854C" w14:textId="36768718" w:rsidR="002F29C0" w:rsidRPr="00E36D89" w:rsidRDefault="00B004A1" w:rsidP="00FC674C">
      <w:pPr>
        <w:jc w:val="center"/>
        <w:rPr>
          <w:rFonts w:cs="Arial"/>
          <w:b/>
          <w:bCs/>
          <w:szCs w:val="20"/>
          <w:lang w:eastAsia="sl-SI"/>
        </w:rPr>
      </w:pPr>
      <w:r>
        <w:rPr>
          <w:rFonts w:cs="Arial"/>
          <w:b/>
          <w:bCs/>
          <w:szCs w:val="20"/>
          <w:lang w:eastAsia="sl-SI"/>
        </w:rPr>
        <w:t>26</w:t>
      </w:r>
      <w:r w:rsidR="002F29C0" w:rsidRPr="00E36D89">
        <w:rPr>
          <w:rFonts w:cs="Arial"/>
          <w:b/>
          <w:bCs/>
          <w:szCs w:val="20"/>
          <w:lang w:eastAsia="sl-SI"/>
        </w:rPr>
        <w:t>. člen</w:t>
      </w:r>
    </w:p>
    <w:p w14:paraId="1FCCA72D" w14:textId="77777777" w:rsidR="002F29C0" w:rsidRPr="00E36D89" w:rsidRDefault="002F29C0" w:rsidP="00FC674C">
      <w:pPr>
        <w:jc w:val="center"/>
        <w:rPr>
          <w:rFonts w:cs="Arial"/>
          <w:b/>
          <w:bCs/>
          <w:szCs w:val="20"/>
          <w:lang w:eastAsia="sl-SI"/>
        </w:rPr>
      </w:pPr>
      <w:r w:rsidRPr="00E36D89">
        <w:rPr>
          <w:rFonts w:cs="Arial"/>
          <w:b/>
          <w:bCs/>
          <w:szCs w:val="20"/>
          <w:lang w:eastAsia="sl-SI"/>
        </w:rPr>
        <w:t>(vlagatelj in upravičenec)</w:t>
      </w:r>
    </w:p>
    <w:p w14:paraId="093638C6" w14:textId="77777777" w:rsidR="002F29C0" w:rsidRPr="00E36D89" w:rsidRDefault="002F29C0" w:rsidP="008D6FD0">
      <w:pPr>
        <w:rPr>
          <w:rFonts w:cs="Arial"/>
          <w:szCs w:val="20"/>
          <w:lang w:eastAsia="sl-SI"/>
        </w:rPr>
      </w:pPr>
    </w:p>
    <w:p w14:paraId="002CCC17" w14:textId="4BF93CDA" w:rsidR="002F29C0" w:rsidRPr="00E36D89" w:rsidRDefault="002F29C0" w:rsidP="00DA094D">
      <w:pPr>
        <w:pStyle w:val="Odstavekseznama"/>
        <w:numPr>
          <w:ilvl w:val="0"/>
          <w:numId w:val="39"/>
        </w:numPr>
        <w:rPr>
          <w:rFonts w:ascii="Arial" w:hAnsi="Arial" w:cs="Arial"/>
          <w:sz w:val="20"/>
          <w:lang w:val="sl-SI" w:eastAsia="sl-SI"/>
        </w:rPr>
      </w:pPr>
      <w:r w:rsidRPr="00E36D89">
        <w:rPr>
          <w:rFonts w:ascii="Arial" w:hAnsi="Arial" w:cs="Arial"/>
          <w:sz w:val="20"/>
          <w:lang w:val="sl-SI" w:eastAsia="sl-SI"/>
        </w:rPr>
        <w:t>Vlagatelj je fizična ali pravna oseba, ki</w:t>
      </w:r>
      <w:r w:rsidR="00AF2695" w:rsidRPr="00E36D89">
        <w:rPr>
          <w:lang w:val="sl-SI"/>
        </w:rPr>
        <w:t xml:space="preserve"> </w:t>
      </w:r>
      <w:r w:rsidR="00AF2695" w:rsidRPr="00E36D89">
        <w:rPr>
          <w:rFonts w:ascii="Arial" w:hAnsi="Arial" w:cs="Arial"/>
          <w:sz w:val="20"/>
          <w:lang w:val="sl-SI" w:eastAsia="sl-SI"/>
        </w:rPr>
        <w:t>čebelari</w:t>
      </w:r>
      <w:r w:rsidRPr="00E36D89">
        <w:rPr>
          <w:rFonts w:ascii="Arial" w:hAnsi="Arial" w:cs="Arial"/>
          <w:sz w:val="20"/>
          <w:lang w:val="sl-SI" w:eastAsia="sl-SI"/>
        </w:rPr>
        <w:t xml:space="preserve"> na ozemlju Republike Slovenije in je vpisana v </w:t>
      </w:r>
      <w:r w:rsidR="001115C3" w:rsidRPr="00E36D89">
        <w:rPr>
          <w:rFonts w:ascii="Arial" w:hAnsi="Arial" w:cs="Arial"/>
          <w:sz w:val="20"/>
          <w:lang w:val="sl-SI" w:eastAsia="sl-SI"/>
        </w:rPr>
        <w:t>r</w:t>
      </w:r>
      <w:r w:rsidRPr="00E36D89">
        <w:rPr>
          <w:rFonts w:ascii="Arial" w:hAnsi="Arial" w:cs="Arial"/>
          <w:sz w:val="20"/>
          <w:lang w:val="sl-SI" w:eastAsia="sl-SI"/>
        </w:rPr>
        <w:t>egister čebelnjakov</w:t>
      </w:r>
      <w:r w:rsidRPr="00E36D89">
        <w:rPr>
          <w:rFonts w:ascii="Arial" w:hAnsi="Arial" w:cs="Arial"/>
          <w:sz w:val="20"/>
          <w:lang w:val="sl-SI"/>
        </w:rPr>
        <w:t xml:space="preserve"> </w:t>
      </w:r>
      <w:r w:rsidRPr="00E36D89">
        <w:rPr>
          <w:rFonts w:ascii="Arial" w:hAnsi="Arial" w:cs="Arial"/>
          <w:sz w:val="20"/>
          <w:lang w:val="sl-SI" w:eastAsia="sl-SI"/>
        </w:rPr>
        <w:t>kot odgovorna oseba za vzrejo čebel.</w:t>
      </w:r>
    </w:p>
    <w:p w14:paraId="519E3EC2" w14:textId="3E5BF9F1" w:rsidR="002F29C0" w:rsidRPr="00E36D89" w:rsidRDefault="00E90D16" w:rsidP="00DA094D">
      <w:pPr>
        <w:pStyle w:val="Odstavekseznama"/>
        <w:numPr>
          <w:ilvl w:val="0"/>
          <w:numId w:val="39"/>
        </w:numPr>
        <w:rPr>
          <w:rFonts w:ascii="Arial" w:hAnsi="Arial" w:cs="Arial"/>
          <w:sz w:val="20"/>
          <w:lang w:val="sl-SI" w:eastAsia="sl-SI"/>
        </w:rPr>
      </w:pPr>
      <w:r w:rsidRPr="00E36D89">
        <w:rPr>
          <w:rFonts w:ascii="Arial" w:hAnsi="Arial" w:cs="Arial"/>
          <w:sz w:val="20"/>
          <w:lang w:val="sl-SI" w:eastAsia="sl-SI"/>
        </w:rPr>
        <w:t>Upravičen</w:t>
      </w:r>
      <w:r w:rsidR="002F29C0" w:rsidRPr="00E36D89">
        <w:rPr>
          <w:rFonts w:ascii="Arial" w:hAnsi="Arial" w:cs="Arial"/>
          <w:sz w:val="20"/>
          <w:lang w:val="sl-SI" w:eastAsia="sl-SI"/>
        </w:rPr>
        <w:t>e</w:t>
      </w:r>
      <w:r w:rsidRPr="00E36D89">
        <w:rPr>
          <w:rFonts w:ascii="Arial" w:hAnsi="Arial" w:cs="Arial"/>
          <w:sz w:val="20"/>
          <w:lang w:val="sl-SI" w:eastAsia="sl-SI"/>
        </w:rPr>
        <w:t xml:space="preserve">c </w:t>
      </w:r>
      <w:r w:rsidR="002F29C0" w:rsidRPr="00E36D89">
        <w:rPr>
          <w:rFonts w:ascii="Arial" w:hAnsi="Arial" w:cs="Arial"/>
          <w:sz w:val="20"/>
          <w:lang w:val="sl-SI" w:eastAsia="sl-SI"/>
        </w:rPr>
        <w:t xml:space="preserve">je vlagatelj iz prejšnjega odstavka, ki izpolnjuje pogoje iz </w:t>
      </w:r>
      <w:r w:rsidR="00B004A1">
        <w:rPr>
          <w:rFonts w:ascii="Arial" w:hAnsi="Arial" w:cs="Arial"/>
          <w:sz w:val="20"/>
          <w:lang w:val="sl-SI" w:eastAsia="sl-SI"/>
        </w:rPr>
        <w:t>27</w:t>
      </w:r>
      <w:r w:rsidR="002F29C0" w:rsidRPr="00E36D89">
        <w:rPr>
          <w:rFonts w:ascii="Arial" w:hAnsi="Arial" w:cs="Arial"/>
          <w:sz w:val="20"/>
          <w:lang w:val="sl-SI" w:eastAsia="sl-SI"/>
        </w:rPr>
        <w:t>. člena te uredbe</w:t>
      </w:r>
      <w:r w:rsidR="00FC674C" w:rsidRPr="00E36D89">
        <w:rPr>
          <w:rFonts w:ascii="Arial" w:hAnsi="Arial" w:cs="Arial"/>
          <w:sz w:val="20"/>
          <w:lang w:val="sl-SI" w:eastAsia="sl-SI"/>
        </w:rPr>
        <w:t>.</w:t>
      </w:r>
    </w:p>
    <w:p w14:paraId="3EDA7F5B" w14:textId="77777777" w:rsidR="00E90D16" w:rsidRPr="00E36D89" w:rsidRDefault="00E90D16" w:rsidP="008D6FD0">
      <w:pPr>
        <w:rPr>
          <w:rFonts w:cs="Arial"/>
          <w:szCs w:val="20"/>
          <w:lang w:eastAsia="sl-SI"/>
        </w:rPr>
      </w:pPr>
    </w:p>
    <w:p w14:paraId="5F5496FB" w14:textId="77A65AAB" w:rsidR="00781243" w:rsidRPr="00E36D89" w:rsidRDefault="00B004A1" w:rsidP="00FC674C">
      <w:pPr>
        <w:jc w:val="center"/>
        <w:rPr>
          <w:rFonts w:cs="Arial"/>
          <w:b/>
          <w:bCs/>
          <w:szCs w:val="20"/>
          <w:lang w:eastAsia="sl-SI"/>
        </w:rPr>
      </w:pPr>
      <w:r>
        <w:rPr>
          <w:rFonts w:cs="Arial"/>
          <w:b/>
          <w:bCs/>
          <w:szCs w:val="20"/>
          <w:lang w:eastAsia="sl-SI"/>
        </w:rPr>
        <w:t>27</w:t>
      </w:r>
      <w:r w:rsidR="00781243" w:rsidRPr="00E36D89">
        <w:rPr>
          <w:rFonts w:cs="Arial"/>
          <w:b/>
          <w:bCs/>
          <w:szCs w:val="20"/>
          <w:lang w:eastAsia="sl-SI"/>
        </w:rPr>
        <w:t>. člen</w:t>
      </w:r>
    </w:p>
    <w:p w14:paraId="4B30FB9E" w14:textId="08D4EED9" w:rsidR="00781243" w:rsidRPr="00E36D89" w:rsidRDefault="00781243" w:rsidP="00FC674C">
      <w:pPr>
        <w:jc w:val="center"/>
        <w:rPr>
          <w:rFonts w:cs="Arial"/>
          <w:b/>
          <w:bCs/>
          <w:szCs w:val="20"/>
          <w:lang w:eastAsia="sl-SI"/>
        </w:rPr>
      </w:pPr>
      <w:r w:rsidRPr="00E36D89">
        <w:rPr>
          <w:rFonts w:cs="Arial"/>
          <w:b/>
          <w:bCs/>
          <w:szCs w:val="20"/>
          <w:lang w:eastAsia="sl-SI"/>
        </w:rPr>
        <w:t>(pogoji za sofinanciranje obnove tipičnih čebelnjakov)</w:t>
      </w:r>
    </w:p>
    <w:p w14:paraId="3131AD79" w14:textId="77777777" w:rsidR="00781243" w:rsidRPr="00E36D89" w:rsidRDefault="00781243" w:rsidP="008D6FD0">
      <w:pPr>
        <w:rPr>
          <w:rFonts w:cs="Arial"/>
          <w:bCs/>
          <w:szCs w:val="20"/>
          <w:lang w:eastAsia="sl-SI"/>
        </w:rPr>
      </w:pPr>
    </w:p>
    <w:p w14:paraId="59D8C2F6" w14:textId="0B8AE4E8" w:rsidR="00781243" w:rsidRPr="00E36D89" w:rsidRDefault="00781243" w:rsidP="008D6FD0">
      <w:pPr>
        <w:rPr>
          <w:rFonts w:cs="Arial"/>
          <w:szCs w:val="20"/>
          <w:lang w:eastAsia="sl-SI"/>
        </w:rPr>
      </w:pPr>
      <w:r w:rsidRPr="00E36D89">
        <w:rPr>
          <w:rFonts w:cs="Arial"/>
          <w:szCs w:val="20"/>
          <w:lang w:eastAsia="sl-SI"/>
        </w:rPr>
        <w:t>Vlagatelj je upravičen do sofinanciranja obnove tipičnih čebelnjakov, če:</w:t>
      </w:r>
    </w:p>
    <w:p w14:paraId="6BBC468F" w14:textId="77777777" w:rsidR="00781243" w:rsidRPr="00E36D89" w:rsidRDefault="00781243" w:rsidP="00DA094D">
      <w:pPr>
        <w:pStyle w:val="Odstavekseznama"/>
        <w:numPr>
          <w:ilvl w:val="0"/>
          <w:numId w:val="40"/>
        </w:numPr>
        <w:rPr>
          <w:rFonts w:ascii="Arial" w:hAnsi="Arial" w:cs="Arial"/>
          <w:sz w:val="20"/>
          <w:lang w:val="sl-SI" w:eastAsia="sl-SI"/>
        </w:rPr>
      </w:pPr>
      <w:r w:rsidRPr="00E36D89">
        <w:rPr>
          <w:rFonts w:ascii="Arial" w:hAnsi="Arial" w:cs="Arial"/>
          <w:sz w:val="20"/>
          <w:lang w:val="sl-SI" w:eastAsia="sl-SI"/>
        </w:rPr>
        <w:t xml:space="preserve">je </w:t>
      </w:r>
      <w:r w:rsidR="002C3D44" w:rsidRPr="00E36D89">
        <w:rPr>
          <w:rFonts w:ascii="Arial" w:hAnsi="Arial" w:cs="Arial"/>
          <w:sz w:val="20"/>
          <w:lang w:val="sl-SI" w:eastAsia="sl-SI"/>
        </w:rPr>
        <w:t xml:space="preserve">na dan oddaje vloge </w:t>
      </w:r>
      <w:r w:rsidRPr="00E36D89">
        <w:rPr>
          <w:rFonts w:ascii="Arial" w:hAnsi="Arial" w:cs="Arial"/>
          <w:sz w:val="20"/>
          <w:lang w:val="sl-SI" w:eastAsia="sl-SI"/>
        </w:rPr>
        <w:t xml:space="preserve">vpisan v </w:t>
      </w:r>
      <w:r w:rsidR="002F29C0" w:rsidRPr="00E36D89">
        <w:rPr>
          <w:rFonts w:ascii="Arial" w:hAnsi="Arial" w:cs="Arial"/>
          <w:sz w:val="20"/>
          <w:lang w:val="sl-SI" w:eastAsia="sl-SI"/>
        </w:rPr>
        <w:t>RKG</w:t>
      </w:r>
      <w:r w:rsidR="00FF70BB" w:rsidRPr="00E36D89">
        <w:rPr>
          <w:rFonts w:ascii="Arial" w:hAnsi="Arial" w:cs="Arial"/>
          <w:sz w:val="20"/>
          <w:lang w:val="sl-SI" w:eastAsia="sl-SI"/>
        </w:rPr>
        <w:t>,</w:t>
      </w:r>
    </w:p>
    <w:p w14:paraId="30EBCB12" w14:textId="33A047E5" w:rsidR="00781243" w:rsidRPr="00E36D89" w:rsidRDefault="00781243" w:rsidP="00DA094D">
      <w:pPr>
        <w:pStyle w:val="Odstavekseznama"/>
        <w:numPr>
          <w:ilvl w:val="0"/>
          <w:numId w:val="40"/>
        </w:numPr>
        <w:rPr>
          <w:rFonts w:ascii="Arial" w:hAnsi="Arial" w:cs="Arial"/>
          <w:sz w:val="20"/>
          <w:lang w:val="sl-SI" w:eastAsia="sl-SI"/>
        </w:rPr>
      </w:pPr>
      <w:r w:rsidRPr="00E36D89">
        <w:rPr>
          <w:rFonts w:ascii="Arial" w:hAnsi="Arial" w:cs="Arial"/>
          <w:sz w:val="20"/>
          <w:lang w:val="sl-SI" w:eastAsia="sl-SI"/>
        </w:rPr>
        <w:t xml:space="preserve">je </w:t>
      </w:r>
      <w:r w:rsidR="00A958F8" w:rsidRPr="00E36D89">
        <w:rPr>
          <w:rFonts w:ascii="Arial" w:hAnsi="Arial" w:cs="Arial"/>
          <w:sz w:val="20"/>
          <w:lang w:val="sl-SI" w:eastAsia="sl-SI"/>
        </w:rPr>
        <w:t xml:space="preserve">na dan oddaje vloge </w:t>
      </w:r>
      <w:r w:rsidRPr="00E36D89">
        <w:rPr>
          <w:rFonts w:ascii="Arial" w:hAnsi="Arial" w:cs="Arial"/>
          <w:sz w:val="20"/>
          <w:lang w:val="sl-SI" w:eastAsia="sl-SI"/>
        </w:rPr>
        <w:t xml:space="preserve">vpisan v </w:t>
      </w:r>
      <w:r w:rsidR="001115C3" w:rsidRPr="00E36D89">
        <w:rPr>
          <w:rFonts w:ascii="Arial" w:hAnsi="Arial" w:cs="Arial"/>
          <w:sz w:val="20"/>
          <w:lang w:val="sl-SI" w:eastAsia="sl-SI"/>
        </w:rPr>
        <w:t>r</w:t>
      </w:r>
      <w:r w:rsidR="00FF70BB" w:rsidRPr="00E36D89">
        <w:rPr>
          <w:rFonts w:ascii="Arial" w:hAnsi="Arial" w:cs="Arial"/>
          <w:sz w:val="20"/>
          <w:lang w:val="sl-SI" w:eastAsia="sl-SI"/>
        </w:rPr>
        <w:t xml:space="preserve">egister </w:t>
      </w:r>
      <w:r w:rsidR="002F29C0" w:rsidRPr="00E36D89">
        <w:rPr>
          <w:rFonts w:ascii="Arial" w:hAnsi="Arial" w:cs="Arial"/>
          <w:sz w:val="20"/>
          <w:lang w:val="sl-SI" w:eastAsia="sl-SI"/>
        </w:rPr>
        <w:t>čebelnjakov</w:t>
      </w:r>
      <w:r w:rsidR="00FF70BB" w:rsidRPr="00E36D89">
        <w:rPr>
          <w:rFonts w:ascii="Arial" w:hAnsi="Arial" w:cs="Arial"/>
          <w:sz w:val="20"/>
          <w:lang w:val="sl-SI" w:eastAsia="sl-SI"/>
        </w:rPr>
        <w:t>,</w:t>
      </w:r>
    </w:p>
    <w:p w14:paraId="60DA3366" w14:textId="11A83869" w:rsidR="00781243" w:rsidRPr="00E36D89" w:rsidRDefault="00781243" w:rsidP="00DA094D">
      <w:pPr>
        <w:pStyle w:val="Odstavekseznama"/>
        <w:numPr>
          <w:ilvl w:val="0"/>
          <w:numId w:val="40"/>
        </w:numPr>
        <w:rPr>
          <w:rFonts w:ascii="Arial" w:hAnsi="Arial" w:cs="Arial"/>
          <w:bCs/>
          <w:sz w:val="20"/>
          <w:lang w:val="sl-SI" w:eastAsia="sl-SI"/>
        </w:rPr>
      </w:pPr>
      <w:r w:rsidRPr="00E36D89">
        <w:rPr>
          <w:rFonts w:ascii="Arial" w:hAnsi="Arial" w:cs="Arial"/>
          <w:bCs/>
          <w:sz w:val="20"/>
          <w:lang w:val="sl-SI" w:eastAsia="sl-SI"/>
        </w:rPr>
        <w:t xml:space="preserve">je poročal </w:t>
      </w:r>
      <w:r w:rsidR="00A958F8" w:rsidRPr="00E36D89">
        <w:rPr>
          <w:rFonts w:ascii="Arial" w:hAnsi="Arial" w:cs="Arial"/>
          <w:bCs/>
          <w:sz w:val="20"/>
          <w:lang w:val="sl-SI" w:eastAsia="sl-SI"/>
        </w:rPr>
        <w:t xml:space="preserve">za ta čebelnjak </w:t>
      </w:r>
      <w:r w:rsidRPr="00E36D89">
        <w:rPr>
          <w:rFonts w:ascii="Arial" w:hAnsi="Arial" w:cs="Arial"/>
          <w:bCs/>
          <w:sz w:val="20"/>
          <w:lang w:val="sl-SI" w:eastAsia="sl-SI"/>
        </w:rPr>
        <w:t xml:space="preserve">v preteklem koledarskem letu o številu čebeljih družin v skladu s pravilnikom, ki ureja vpis v </w:t>
      </w:r>
      <w:r w:rsidR="001115C3" w:rsidRPr="00E36D89">
        <w:rPr>
          <w:rFonts w:ascii="Arial" w:hAnsi="Arial" w:cs="Arial"/>
          <w:bCs/>
          <w:sz w:val="20"/>
          <w:lang w:val="sl-SI" w:eastAsia="sl-SI"/>
        </w:rPr>
        <w:t>r</w:t>
      </w:r>
      <w:r w:rsidRPr="00E36D89">
        <w:rPr>
          <w:rFonts w:ascii="Arial" w:hAnsi="Arial" w:cs="Arial"/>
          <w:bCs/>
          <w:sz w:val="20"/>
          <w:lang w:val="sl-SI" w:eastAsia="sl-SI"/>
        </w:rPr>
        <w:t>egister čebelnjakov</w:t>
      </w:r>
      <w:r w:rsidR="00671BC7">
        <w:rPr>
          <w:rFonts w:ascii="Arial" w:hAnsi="Arial" w:cs="Arial"/>
          <w:bCs/>
          <w:sz w:val="20"/>
          <w:lang w:val="sl-SI" w:eastAsia="sl-SI"/>
        </w:rPr>
        <w:t>,</w:t>
      </w:r>
    </w:p>
    <w:p w14:paraId="2DF2C34C" w14:textId="4F969C55" w:rsidR="00A958F8" w:rsidRPr="00E36D89" w:rsidRDefault="00781243" w:rsidP="00DA094D">
      <w:pPr>
        <w:pStyle w:val="Odstavekseznama"/>
        <w:numPr>
          <w:ilvl w:val="0"/>
          <w:numId w:val="40"/>
        </w:numPr>
        <w:rPr>
          <w:rFonts w:ascii="Arial" w:hAnsi="Arial" w:cs="Arial"/>
          <w:bCs/>
          <w:sz w:val="20"/>
          <w:lang w:val="sl-SI" w:eastAsia="sl-SI"/>
        </w:rPr>
      </w:pPr>
      <w:r w:rsidRPr="00E36D89">
        <w:rPr>
          <w:rFonts w:ascii="Arial" w:hAnsi="Arial" w:cs="Arial"/>
          <w:bCs/>
          <w:sz w:val="20"/>
          <w:lang w:val="sl-SI" w:eastAsia="sl-SI"/>
        </w:rPr>
        <w:t xml:space="preserve">ima </w:t>
      </w:r>
      <w:r w:rsidR="00A958F8" w:rsidRPr="00E36D89">
        <w:rPr>
          <w:rFonts w:ascii="Arial" w:hAnsi="Arial" w:cs="Arial"/>
          <w:bCs/>
          <w:sz w:val="20"/>
          <w:lang w:val="sl-SI" w:eastAsia="sl-SI"/>
        </w:rPr>
        <w:t xml:space="preserve">na dan oddaje vloge </w:t>
      </w:r>
      <w:r w:rsidR="00D623A0" w:rsidRPr="00E36D89">
        <w:rPr>
          <w:rFonts w:ascii="Arial" w:hAnsi="Arial" w:cs="Arial"/>
          <w:bCs/>
          <w:sz w:val="20"/>
          <w:lang w:val="sl-SI" w:eastAsia="sl-SI"/>
        </w:rPr>
        <w:t xml:space="preserve">vpisan </w:t>
      </w:r>
      <w:r w:rsidR="00CA0518" w:rsidRPr="00E36D89">
        <w:rPr>
          <w:rFonts w:ascii="Arial" w:hAnsi="Arial" w:cs="Arial"/>
          <w:bCs/>
          <w:sz w:val="20"/>
          <w:lang w:val="sl-SI" w:eastAsia="sl-SI"/>
        </w:rPr>
        <w:t xml:space="preserve">tipični čebelnjak </w:t>
      </w:r>
      <w:r w:rsidR="00D623A0" w:rsidRPr="00E36D89">
        <w:rPr>
          <w:rFonts w:ascii="Arial" w:hAnsi="Arial" w:cs="Arial"/>
          <w:bCs/>
          <w:sz w:val="20"/>
          <w:lang w:val="sl-SI" w:eastAsia="sl-SI"/>
        </w:rPr>
        <w:t>v R</w:t>
      </w:r>
      <w:r w:rsidRPr="00E36D89">
        <w:rPr>
          <w:rFonts w:ascii="Arial" w:hAnsi="Arial" w:cs="Arial"/>
          <w:bCs/>
          <w:sz w:val="20"/>
          <w:lang w:val="sl-SI" w:eastAsia="sl-SI"/>
        </w:rPr>
        <w:t>egister starih čebelnjakov, ki ga vodi ČZS oziroma ZVKD</w:t>
      </w:r>
      <w:r w:rsidR="00671BC7">
        <w:rPr>
          <w:rFonts w:ascii="Arial" w:hAnsi="Arial" w:cs="Arial"/>
          <w:bCs/>
          <w:sz w:val="20"/>
          <w:lang w:val="sl-SI" w:eastAsia="sl-SI"/>
        </w:rPr>
        <w:t>S</w:t>
      </w:r>
      <w:r w:rsidRPr="00E36D89">
        <w:rPr>
          <w:rFonts w:ascii="Arial" w:hAnsi="Arial" w:cs="Arial"/>
          <w:bCs/>
          <w:sz w:val="20"/>
          <w:lang w:val="sl-SI" w:eastAsia="sl-SI"/>
        </w:rPr>
        <w:t>.</w:t>
      </w:r>
    </w:p>
    <w:p w14:paraId="553AFC05" w14:textId="77777777" w:rsidR="00781243" w:rsidRPr="00E36D89" w:rsidRDefault="00781243" w:rsidP="008D6FD0">
      <w:pPr>
        <w:rPr>
          <w:rFonts w:cs="Arial"/>
          <w:bCs/>
          <w:szCs w:val="20"/>
          <w:lang w:eastAsia="sl-SI"/>
        </w:rPr>
      </w:pPr>
    </w:p>
    <w:p w14:paraId="52E33B9C" w14:textId="49AEB322" w:rsidR="00781243" w:rsidRPr="00E36D89" w:rsidRDefault="00B004A1" w:rsidP="00FC674C">
      <w:pPr>
        <w:jc w:val="center"/>
        <w:rPr>
          <w:rFonts w:cs="Arial"/>
          <w:b/>
          <w:bCs/>
          <w:szCs w:val="20"/>
          <w:lang w:eastAsia="sl-SI"/>
        </w:rPr>
      </w:pPr>
      <w:r>
        <w:rPr>
          <w:rFonts w:cs="Arial"/>
          <w:b/>
          <w:bCs/>
          <w:szCs w:val="20"/>
          <w:lang w:eastAsia="sl-SI"/>
        </w:rPr>
        <w:t>28</w:t>
      </w:r>
      <w:r w:rsidR="00781243" w:rsidRPr="00E36D89">
        <w:rPr>
          <w:rFonts w:cs="Arial"/>
          <w:b/>
          <w:bCs/>
          <w:szCs w:val="20"/>
          <w:lang w:eastAsia="sl-SI"/>
        </w:rPr>
        <w:t>. člen</w:t>
      </w:r>
    </w:p>
    <w:p w14:paraId="7272A9CF" w14:textId="77777777" w:rsidR="00781243" w:rsidRPr="00E36D89" w:rsidRDefault="00781243" w:rsidP="00FC674C">
      <w:pPr>
        <w:jc w:val="center"/>
        <w:rPr>
          <w:rFonts w:cs="Arial"/>
          <w:b/>
          <w:bCs/>
          <w:szCs w:val="20"/>
          <w:lang w:eastAsia="sl-SI"/>
        </w:rPr>
      </w:pPr>
      <w:r w:rsidRPr="00E36D89">
        <w:rPr>
          <w:rFonts w:cs="Arial"/>
          <w:b/>
          <w:bCs/>
          <w:szCs w:val="20"/>
          <w:lang w:eastAsia="sl-SI"/>
        </w:rPr>
        <w:t>(upravičeni stroški)</w:t>
      </w:r>
    </w:p>
    <w:p w14:paraId="33E957BF" w14:textId="77777777" w:rsidR="00781243" w:rsidRPr="00E36D89" w:rsidRDefault="00781243" w:rsidP="008D6FD0">
      <w:pPr>
        <w:rPr>
          <w:rFonts w:cs="Arial"/>
          <w:b/>
          <w:bCs/>
          <w:szCs w:val="20"/>
          <w:lang w:eastAsia="sl-SI"/>
        </w:rPr>
      </w:pPr>
    </w:p>
    <w:p w14:paraId="19D80372" w14:textId="2340436A" w:rsidR="00781243" w:rsidRPr="00E36D89" w:rsidRDefault="00781243" w:rsidP="00DA094D">
      <w:pPr>
        <w:pStyle w:val="Odstavekseznama"/>
        <w:numPr>
          <w:ilvl w:val="0"/>
          <w:numId w:val="41"/>
        </w:numPr>
        <w:rPr>
          <w:rFonts w:ascii="Arial" w:hAnsi="Arial" w:cs="Arial"/>
          <w:bCs/>
          <w:sz w:val="20"/>
          <w:lang w:val="sl-SI" w:eastAsia="sl-SI"/>
        </w:rPr>
      </w:pPr>
      <w:r w:rsidRPr="00E36D89">
        <w:rPr>
          <w:rFonts w:ascii="Arial" w:hAnsi="Arial" w:cs="Arial"/>
          <w:bCs/>
          <w:sz w:val="20"/>
          <w:lang w:val="sl-SI" w:eastAsia="sl-SI"/>
        </w:rPr>
        <w:t>Upravičeni stroški so stroški obnove tipičnih čebelnjakov, ki so lahko leseni, kamniti ali opečni (razna restavratorska dela, vključno z barvanjem, obnovo in manjšo zamenjavo posameznih delov)</w:t>
      </w:r>
      <w:r w:rsidR="00671BC7">
        <w:rPr>
          <w:rFonts w:ascii="Arial" w:hAnsi="Arial" w:cs="Arial"/>
          <w:bCs/>
          <w:sz w:val="20"/>
          <w:lang w:val="sl-SI" w:eastAsia="sl-SI"/>
        </w:rPr>
        <w:t>,</w:t>
      </w:r>
      <w:r w:rsidRPr="00E36D89">
        <w:rPr>
          <w:rFonts w:ascii="Arial" w:hAnsi="Arial" w:cs="Arial"/>
          <w:bCs/>
          <w:sz w:val="20"/>
          <w:lang w:val="sl-SI" w:eastAsia="sl-SI"/>
        </w:rPr>
        <w:t xml:space="preserve"> in so:</w:t>
      </w:r>
    </w:p>
    <w:p w14:paraId="0F08E3B7" w14:textId="77777777" w:rsidR="00781243" w:rsidRPr="00E36D89" w:rsidRDefault="00781243" w:rsidP="00280F8A">
      <w:pPr>
        <w:pStyle w:val="Odstavekseznama"/>
        <w:numPr>
          <w:ilvl w:val="0"/>
          <w:numId w:val="127"/>
        </w:numPr>
        <w:rPr>
          <w:rFonts w:ascii="Arial" w:hAnsi="Arial" w:cs="Arial"/>
          <w:sz w:val="20"/>
          <w:lang w:val="sl-SI" w:eastAsia="sl-SI"/>
        </w:rPr>
      </w:pPr>
      <w:r w:rsidRPr="00E36D89">
        <w:rPr>
          <w:rFonts w:ascii="Arial" w:hAnsi="Arial" w:cs="Arial"/>
          <w:sz w:val="20"/>
          <w:lang w:val="sl-SI" w:eastAsia="sl-SI"/>
        </w:rPr>
        <w:t>s projektom neposredno povezani, so potrebni za njegovo izvedbo in so v skladu s cilji razpisa,</w:t>
      </w:r>
    </w:p>
    <w:p w14:paraId="631498E7" w14:textId="77777777" w:rsidR="00781243" w:rsidRPr="00E36D89" w:rsidRDefault="00781243" w:rsidP="00280F8A">
      <w:pPr>
        <w:pStyle w:val="Odstavekseznama"/>
        <w:numPr>
          <w:ilvl w:val="0"/>
          <w:numId w:val="127"/>
        </w:numPr>
        <w:rPr>
          <w:rFonts w:ascii="Arial" w:hAnsi="Arial" w:cs="Arial"/>
          <w:bCs/>
          <w:sz w:val="20"/>
          <w:lang w:val="sl-SI" w:eastAsia="sl-SI"/>
        </w:rPr>
      </w:pPr>
      <w:r w:rsidRPr="00E36D89">
        <w:rPr>
          <w:rFonts w:ascii="Arial" w:hAnsi="Arial" w:cs="Arial"/>
          <w:bCs/>
          <w:sz w:val="20"/>
          <w:lang w:val="sl-SI" w:eastAsia="sl-SI"/>
        </w:rPr>
        <w:t>dejansko nastali za dela, ki so bila opravljena, za blago, ki je bilo dobavljeno, oziroma za storitve, ki so bile izvedene,</w:t>
      </w:r>
    </w:p>
    <w:p w14:paraId="283AC351" w14:textId="77777777" w:rsidR="00781243" w:rsidRPr="00E36D89" w:rsidRDefault="00781243" w:rsidP="00280F8A">
      <w:pPr>
        <w:pStyle w:val="Odstavekseznama"/>
        <w:numPr>
          <w:ilvl w:val="0"/>
          <w:numId w:val="127"/>
        </w:numPr>
        <w:rPr>
          <w:rFonts w:ascii="Arial" w:hAnsi="Arial" w:cs="Arial"/>
          <w:bCs/>
          <w:sz w:val="20"/>
          <w:lang w:val="sl-SI" w:eastAsia="sl-SI"/>
        </w:rPr>
      </w:pPr>
      <w:r w:rsidRPr="00E36D89">
        <w:rPr>
          <w:rFonts w:ascii="Arial" w:hAnsi="Arial" w:cs="Arial"/>
          <w:bCs/>
          <w:sz w:val="20"/>
          <w:lang w:val="sl-SI" w:eastAsia="sl-SI"/>
        </w:rPr>
        <w:t>nastali v obdobju upravičenosti in</w:t>
      </w:r>
    </w:p>
    <w:p w14:paraId="7163B564" w14:textId="459DF732" w:rsidR="00781243" w:rsidRPr="00E36D89" w:rsidRDefault="00781243" w:rsidP="00280F8A">
      <w:pPr>
        <w:pStyle w:val="Odstavekseznama"/>
        <w:numPr>
          <w:ilvl w:val="0"/>
          <w:numId w:val="127"/>
        </w:numPr>
        <w:rPr>
          <w:rFonts w:ascii="Arial" w:hAnsi="Arial" w:cs="Arial"/>
          <w:bCs/>
          <w:sz w:val="20"/>
          <w:lang w:val="sl-SI" w:eastAsia="sl-SI"/>
        </w:rPr>
      </w:pPr>
      <w:r w:rsidRPr="00E36D89">
        <w:rPr>
          <w:rFonts w:ascii="Arial" w:hAnsi="Arial" w:cs="Arial"/>
          <w:bCs/>
          <w:sz w:val="20"/>
          <w:lang w:val="sl-SI" w:eastAsia="sl-SI"/>
        </w:rPr>
        <w:t>temeljijo na verodostojnih knjigovodskih in drugih listinah.</w:t>
      </w:r>
    </w:p>
    <w:p w14:paraId="1932BBA9" w14:textId="6AE67E8C" w:rsidR="00781243" w:rsidRPr="00E36D89" w:rsidRDefault="00781243" w:rsidP="00DA094D">
      <w:pPr>
        <w:pStyle w:val="Odstavekseznama"/>
        <w:numPr>
          <w:ilvl w:val="0"/>
          <w:numId w:val="41"/>
        </w:numPr>
        <w:rPr>
          <w:rFonts w:ascii="Arial" w:hAnsi="Arial" w:cs="Arial"/>
          <w:sz w:val="20"/>
          <w:lang w:val="sl-SI" w:eastAsia="sl-SI"/>
        </w:rPr>
      </w:pPr>
      <w:r w:rsidRPr="00E36D89">
        <w:rPr>
          <w:rFonts w:ascii="Arial" w:hAnsi="Arial" w:cs="Arial"/>
          <w:sz w:val="20"/>
          <w:lang w:val="sl-SI" w:eastAsia="sl-SI"/>
        </w:rPr>
        <w:t>Upravičeni stroški se določijo na podlagi tržno primerljive pisne ponudbe najmanj treh ponudnikov, pri čemer se pri izračunu višine upravičenih stroškov upošteva vrednost ponudbe z najnižjo ceno</w:t>
      </w:r>
      <w:r w:rsidR="006A51AA" w:rsidRPr="00E36D89">
        <w:rPr>
          <w:rFonts w:ascii="Arial" w:hAnsi="Arial" w:cs="Arial"/>
          <w:sz w:val="20"/>
          <w:lang w:val="sl-SI" w:eastAsia="sl-SI"/>
        </w:rPr>
        <w:t>, ki vsebuje tudi količine materiala in del</w:t>
      </w:r>
      <w:r w:rsidR="00671BC7">
        <w:rPr>
          <w:rFonts w:ascii="Arial" w:hAnsi="Arial" w:cs="Arial"/>
          <w:sz w:val="20"/>
          <w:lang w:val="sl-SI" w:eastAsia="sl-SI"/>
        </w:rPr>
        <w:t>o</w:t>
      </w:r>
      <w:r w:rsidRPr="00E36D89">
        <w:rPr>
          <w:rFonts w:ascii="Arial" w:hAnsi="Arial" w:cs="Arial"/>
          <w:sz w:val="20"/>
          <w:lang w:val="sl-SI" w:eastAsia="sl-SI"/>
        </w:rPr>
        <w:t>.</w:t>
      </w:r>
    </w:p>
    <w:p w14:paraId="4A55FF76" w14:textId="77777777" w:rsidR="00781243" w:rsidRPr="00E36D89" w:rsidRDefault="00781243" w:rsidP="00DA094D">
      <w:pPr>
        <w:pStyle w:val="Odstavekseznama"/>
        <w:numPr>
          <w:ilvl w:val="0"/>
          <w:numId w:val="41"/>
        </w:numPr>
        <w:rPr>
          <w:rFonts w:ascii="Arial" w:hAnsi="Arial" w:cs="Arial"/>
          <w:bCs/>
          <w:sz w:val="20"/>
          <w:lang w:val="sl-SI" w:eastAsia="sl-SI"/>
        </w:rPr>
      </w:pPr>
      <w:r w:rsidRPr="00E36D89">
        <w:rPr>
          <w:rFonts w:ascii="Arial" w:hAnsi="Arial" w:cs="Arial"/>
          <w:bCs/>
          <w:sz w:val="20"/>
          <w:lang w:val="sl-SI" w:eastAsia="sl-SI"/>
        </w:rPr>
        <w:t>Vlagatelj mora vsem potencialnim ponudnikom poslati enako povpraševanje z navedenimi minimalnimi zahtevami. Če ponudba ne vsebuje minimalnih pogojev, je upravičenec ne sme izbrati. Ponudbe so tržno primerljive, če vsebujejo vse zahteve, ki jih je upravičenec navedel v povpraševanju.</w:t>
      </w:r>
    </w:p>
    <w:p w14:paraId="60362D21" w14:textId="77777777" w:rsidR="00781243" w:rsidRPr="00E36D89" w:rsidRDefault="00781243" w:rsidP="008D6FD0">
      <w:pPr>
        <w:rPr>
          <w:rFonts w:cs="Arial"/>
          <w:bCs/>
          <w:szCs w:val="20"/>
          <w:lang w:eastAsia="sl-SI"/>
        </w:rPr>
      </w:pPr>
    </w:p>
    <w:p w14:paraId="196E2DF9" w14:textId="5ADC0BA8" w:rsidR="00781243" w:rsidRPr="00E36D89" w:rsidRDefault="00B004A1" w:rsidP="00FC674C">
      <w:pPr>
        <w:jc w:val="center"/>
        <w:rPr>
          <w:rFonts w:cs="Arial"/>
          <w:b/>
          <w:bCs/>
          <w:szCs w:val="20"/>
          <w:lang w:eastAsia="sl-SI"/>
        </w:rPr>
      </w:pPr>
      <w:r>
        <w:rPr>
          <w:rFonts w:cs="Arial"/>
          <w:b/>
          <w:bCs/>
          <w:szCs w:val="20"/>
          <w:lang w:eastAsia="sl-SI"/>
        </w:rPr>
        <w:t>29</w:t>
      </w:r>
      <w:r w:rsidR="00781243" w:rsidRPr="00E36D89">
        <w:rPr>
          <w:rFonts w:cs="Arial"/>
          <w:b/>
          <w:bCs/>
          <w:szCs w:val="20"/>
          <w:lang w:eastAsia="sl-SI"/>
        </w:rPr>
        <w:t>. člen</w:t>
      </w:r>
    </w:p>
    <w:p w14:paraId="32E65AE9" w14:textId="77777777" w:rsidR="00781243" w:rsidRPr="00E36D89" w:rsidRDefault="00781243" w:rsidP="00FC674C">
      <w:pPr>
        <w:jc w:val="center"/>
        <w:rPr>
          <w:rFonts w:cs="Arial"/>
          <w:b/>
          <w:bCs/>
          <w:szCs w:val="20"/>
          <w:lang w:eastAsia="sl-SI"/>
        </w:rPr>
      </w:pPr>
      <w:r w:rsidRPr="00E36D89">
        <w:rPr>
          <w:rFonts w:cs="Arial"/>
          <w:b/>
          <w:bCs/>
          <w:szCs w:val="20"/>
          <w:lang w:eastAsia="sl-SI"/>
        </w:rPr>
        <w:t>(</w:t>
      </w:r>
      <w:r w:rsidR="00EF5D89" w:rsidRPr="00E36D89">
        <w:rPr>
          <w:rFonts w:cs="Arial"/>
          <w:b/>
          <w:bCs/>
          <w:szCs w:val="20"/>
          <w:lang w:eastAsia="sl-SI"/>
        </w:rPr>
        <w:t>dokazila k vlogi</w:t>
      </w:r>
      <w:r w:rsidRPr="00E36D89">
        <w:rPr>
          <w:rFonts w:cs="Arial"/>
          <w:b/>
          <w:bCs/>
          <w:szCs w:val="20"/>
          <w:lang w:eastAsia="sl-SI"/>
        </w:rPr>
        <w:t>)</w:t>
      </w:r>
    </w:p>
    <w:p w14:paraId="4A3A71FD" w14:textId="77777777" w:rsidR="00FC674C" w:rsidRPr="00E36D89" w:rsidRDefault="00FC674C" w:rsidP="008D6FD0">
      <w:pPr>
        <w:rPr>
          <w:rFonts w:cs="Arial"/>
          <w:bCs/>
          <w:szCs w:val="20"/>
          <w:lang w:eastAsia="sl-SI"/>
        </w:rPr>
      </w:pPr>
    </w:p>
    <w:p w14:paraId="3F33CC7B" w14:textId="77777777" w:rsidR="00781243" w:rsidRPr="00E36D89" w:rsidRDefault="00781243" w:rsidP="00DA094D">
      <w:pPr>
        <w:pStyle w:val="Odstavekseznama"/>
        <w:numPr>
          <w:ilvl w:val="0"/>
          <w:numId w:val="43"/>
        </w:numPr>
        <w:rPr>
          <w:rFonts w:ascii="Arial" w:hAnsi="Arial" w:cs="Arial"/>
          <w:bCs/>
          <w:sz w:val="20"/>
          <w:lang w:val="sl-SI" w:eastAsia="sl-SI"/>
        </w:rPr>
      </w:pPr>
      <w:r w:rsidRPr="00E36D89">
        <w:rPr>
          <w:rFonts w:ascii="Arial" w:hAnsi="Arial" w:cs="Arial"/>
          <w:bCs/>
          <w:sz w:val="20"/>
          <w:lang w:val="sl-SI" w:eastAsia="sl-SI"/>
        </w:rPr>
        <w:t>Vlagatelj pripravi in priloži k vlogi:</w:t>
      </w:r>
    </w:p>
    <w:p w14:paraId="41384ECB" w14:textId="741DF9A1" w:rsidR="00781243" w:rsidRPr="00E36D89" w:rsidRDefault="00781243" w:rsidP="00DA094D">
      <w:pPr>
        <w:pStyle w:val="Odstavekseznama"/>
        <w:numPr>
          <w:ilvl w:val="0"/>
          <w:numId w:val="44"/>
        </w:numPr>
        <w:rPr>
          <w:rFonts w:ascii="Arial" w:hAnsi="Arial" w:cs="Arial"/>
          <w:sz w:val="20"/>
          <w:lang w:val="sl-SI" w:eastAsia="sl-SI"/>
        </w:rPr>
      </w:pPr>
      <w:r w:rsidRPr="00E36D89">
        <w:rPr>
          <w:rFonts w:ascii="Arial" w:hAnsi="Arial" w:cs="Arial"/>
          <w:sz w:val="20"/>
          <w:lang w:val="sl-SI" w:eastAsia="sl-SI"/>
        </w:rPr>
        <w:t>opis obstoječega stanja tipičnega čebelnjaka</w:t>
      </w:r>
      <w:r w:rsidR="000323C7" w:rsidRPr="00E36D89">
        <w:rPr>
          <w:rFonts w:ascii="Arial" w:hAnsi="Arial" w:cs="Arial"/>
          <w:sz w:val="20"/>
          <w:lang w:val="sl-SI" w:eastAsia="sl-SI"/>
        </w:rPr>
        <w:t xml:space="preserve"> s skico in merami čebelnjaka</w:t>
      </w:r>
      <w:r w:rsidRPr="00E36D89">
        <w:rPr>
          <w:rFonts w:ascii="Arial" w:hAnsi="Arial" w:cs="Arial"/>
          <w:sz w:val="20"/>
          <w:lang w:val="sl-SI" w:eastAsia="sl-SI"/>
        </w:rPr>
        <w:t>;</w:t>
      </w:r>
    </w:p>
    <w:p w14:paraId="28339FDC" w14:textId="66F2AAD2" w:rsidR="00781243" w:rsidRPr="00E36D89" w:rsidRDefault="00781243" w:rsidP="00DA094D">
      <w:pPr>
        <w:pStyle w:val="Odstavekseznama"/>
        <w:numPr>
          <w:ilvl w:val="0"/>
          <w:numId w:val="44"/>
        </w:numPr>
        <w:rPr>
          <w:rFonts w:ascii="Arial" w:hAnsi="Arial" w:cs="Arial"/>
          <w:sz w:val="20"/>
          <w:lang w:val="sl-SI" w:eastAsia="sl-SI"/>
        </w:rPr>
      </w:pPr>
      <w:r w:rsidRPr="00E36D89">
        <w:rPr>
          <w:rFonts w:ascii="Arial" w:hAnsi="Arial" w:cs="Arial"/>
          <w:sz w:val="20"/>
          <w:lang w:val="sl-SI" w:eastAsia="sl-SI"/>
        </w:rPr>
        <w:t>potr</w:t>
      </w:r>
      <w:r w:rsidR="00D623A0" w:rsidRPr="00E36D89">
        <w:rPr>
          <w:rFonts w:ascii="Arial" w:hAnsi="Arial" w:cs="Arial"/>
          <w:sz w:val="20"/>
          <w:lang w:val="sl-SI" w:eastAsia="sl-SI"/>
        </w:rPr>
        <w:t xml:space="preserve">dilo, da je </w:t>
      </w:r>
      <w:r w:rsidR="001943A1" w:rsidRPr="00E36D89">
        <w:rPr>
          <w:rFonts w:ascii="Arial" w:hAnsi="Arial" w:cs="Arial"/>
          <w:sz w:val="20"/>
          <w:lang w:val="sl-SI" w:eastAsia="sl-SI"/>
        </w:rPr>
        <w:t xml:space="preserve">tipični </w:t>
      </w:r>
      <w:r w:rsidR="00D623A0" w:rsidRPr="00E36D89">
        <w:rPr>
          <w:rFonts w:ascii="Arial" w:hAnsi="Arial" w:cs="Arial"/>
          <w:sz w:val="20"/>
          <w:lang w:val="sl-SI" w:eastAsia="sl-SI"/>
        </w:rPr>
        <w:t>čebelnjak vpisan v R</w:t>
      </w:r>
      <w:r w:rsidRPr="00E36D89">
        <w:rPr>
          <w:rFonts w:ascii="Arial" w:hAnsi="Arial" w:cs="Arial"/>
          <w:sz w:val="20"/>
          <w:lang w:val="sl-SI" w:eastAsia="sl-SI"/>
        </w:rPr>
        <w:t>egister starih čebelnjakov,</w:t>
      </w:r>
      <w:r w:rsidRPr="00E36D89">
        <w:rPr>
          <w:rFonts w:ascii="Arial" w:hAnsi="Arial" w:cs="Arial"/>
          <w:sz w:val="20"/>
          <w:lang w:val="sl-SI"/>
        </w:rPr>
        <w:t xml:space="preserve"> </w:t>
      </w:r>
      <w:r w:rsidRPr="00E36D89">
        <w:rPr>
          <w:rFonts w:ascii="Arial" w:hAnsi="Arial" w:cs="Arial"/>
          <w:sz w:val="20"/>
          <w:lang w:val="sl-SI" w:eastAsia="sl-SI"/>
        </w:rPr>
        <w:t>kar p</w:t>
      </w:r>
      <w:r w:rsidR="00D623A0" w:rsidRPr="00E36D89">
        <w:rPr>
          <w:rFonts w:ascii="Arial" w:hAnsi="Arial" w:cs="Arial"/>
          <w:sz w:val="20"/>
          <w:lang w:val="sl-SI" w:eastAsia="sl-SI"/>
        </w:rPr>
        <w:t>otrdi odgovorna oseba, ki vodi R</w:t>
      </w:r>
      <w:r w:rsidRPr="00E36D89">
        <w:rPr>
          <w:rFonts w:ascii="Arial" w:hAnsi="Arial" w:cs="Arial"/>
          <w:sz w:val="20"/>
          <w:lang w:val="sl-SI" w:eastAsia="sl-SI"/>
        </w:rPr>
        <w:t>egister starih čebelnjakov pri ČZS oz</w:t>
      </w:r>
      <w:r w:rsidR="00ED5B1E" w:rsidRPr="00E36D89">
        <w:rPr>
          <w:rFonts w:ascii="Arial" w:hAnsi="Arial" w:cs="Arial"/>
          <w:sz w:val="20"/>
          <w:lang w:val="sl-SI" w:eastAsia="sl-SI"/>
        </w:rPr>
        <w:t>iroma</w:t>
      </w:r>
      <w:r w:rsidRPr="00E36D89">
        <w:rPr>
          <w:rFonts w:ascii="Arial" w:hAnsi="Arial" w:cs="Arial"/>
          <w:sz w:val="20"/>
          <w:lang w:val="sl-SI" w:eastAsia="sl-SI"/>
        </w:rPr>
        <w:t xml:space="preserve"> ZVKD</w:t>
      </w:r>
      <w:r w:rsidR="00671BC7">
        <w:rPr>
          <w:rFonts w:ascii="Arial" w:hAnsi="Arial" w:cs="Arial"/>
          <w:sz w:val="20"/>
          <w:lang w:val="sl-SI" w:eastAsia="sl-SI"/>
        </w:rPr>
        <w:t>S</w:t>
      </w:r>
      <w:r w:rsidRPr="00E36D89">
        <w:rPr>
          <w:rFonts w:ascii="Arial" w:hAnsi="Arial" w:cs="Arial"/>
          <w:sz w:val="20"/>
          <w:lang w:val="sl-SI" w:eastAsia="sl-SI"/>
        </w:rPr>
        <w:t xml:space="preserve">. </w:t>
      </w:r>
      <w:r w:rsidR="00505E61" w:rsidRPr="00E36D89">
        <w:rPr>
          <w:rFonts w:ascii="Arial" w:hAnsi="Arial" w:cs="Arial"/>
          <w:sz w:val="20"/>
          <w:lang w:val="sl-SI" w:eastAsia="sl-SI"/>
        </w:rPr>
        <w:t>Potrdilu</w:t>
      </w:r>
      <w:r w:rsidRPr="00E36D89">
        <w:rPr>
          <w:rFonts w:ascii="Arial" w:hAnsi="Arial" w:cs="Arial"/>
          <w:sz w:val="20"/>
          <w:lang w:val="sl-SI" w:eastAsia="sl-SI"/>
        </w:rPr>
        <w:t xml:space="preserve"> so priložene slike, opremljene z datumom in lokacijo </w:t>
      </w:r>
      <w:r w:rsidR="001943A1" w:rsidRPr="00E36D89">
        <w:rPr>
          <w:rFonts w:ascii="Arial" w:hAnsi="Arial" w:cs="Arial"/>
          <w:sz w:val="20"/>
          <w:lang w:val="sl-SI" w:eastAsia="sl-SI"/>
        </w:rPr>
        <w:t xml:space="preserve">tipičnega </w:t>
      </w:r>
      <w:r w:rsidRPr="00E36D89">
        <w:rPr>
          <w:rFonts w:ascii="Arial" w:hAnsi="Arial" w:cs="Arial"/>
          <w:sz w:val="20"/>
          <w:lang w:val="sl-SI" w:eastAsia="sl-SI"/>
        </w:rPr>
        <w:t>čebelnjaka;</w:t>
      </w:r>
    </w:p>
    <w:p w14:paraId="5F8873CA" w14:textId="77777777" w:rsidR="00781243" w:rsidRPr="00E36D89" w:rsidRDefault="00781243" w:rsidP="00DA094D">
      <w:pPr>
        <w:pStyle w:val="Odstavekseznama"/>
        <w:numPr>
          <w:ilvl w:val="0"/>
          <w:numId w:val="44"/>
        </w:numPr>
        <w:rPr>
          <w:rFonts w:ascii="Arial" w:hAnsi="Arial" w:cs="Arial"/>
          <w:sz w:val="20"/>
          <w:lang w:val="sl-SI" w:eastAsia="sl-SI"/>
        </w:rPr>
      </w:pPr>
      <w:r w:rsidRPr="00E36D89">
        <w:rPr>
          <w:rFonts w:ascii="Arial" w:hAnsi="Arial" w:cs="Arial"/>
          <w:sz w:val="20"/>
          <w:lang w:val="sl-SI" w:eastAsia="sl-SI"/>
        </w:rPr>
        <w:t>popis potrebnega dela in materiala za predvideno obnovo;</w:t>
      </w:r>
    </w:p>
    <w:p w14:paraId="10CF076B" w14:textId="32164F4C" w:rsidR="00781243" w:rsidRPr="00E36D89" w:rsidRDefault="00781243" w:rsidP="00FC674C">
      <w:pPr>
        <w:ind w:left="360"/>
        <w:rPr>
          <w:rFonts w:cs="Arial"/>
          <w:b/>
          <w:szCs w:val="20"/>
          <w:lang w:eastAsia="sl-SI"/>
        </w:rPr>
      </w:pPr>
      <w:r w:rsidRPr="00E36D89">
        <w:rPr>
          <w:rFonts w:cs="Arial"/>
          <w:szCs w:val="20"/>
          <w:lang w:eastAsia="sl-SI"/>
        </w:rPr>
        <w:t xml:space="preserve">č) </w:t>
      </w:r>
      <w:r w:rsidR="00571DB8" w:rsidRPr="00E36D89">
        <w:rPr>
          <w:rFonts w:cs="Arial"/>
          <w:szCs w:val="20"/>
          <w:lang w:eastAsia="sl-SI"/>
        </w:rPr>
        <w:t xml:space="preserve"> </w:t>
      </w:r>
      <w:r w:rsidRPr="00E36D89">
        <w:rPr>
          <w:rFonts w:cs="Arial"/>
          <w:szCs w:val="20"/>
          <w:lang w:eastAsia="sl-SI"/>
        </w:rPr>
        <w:t xml:space="preserve"> tri primerljive ponudbe;</w:t>
      </w:r>
    </w:p>
    <w:p w14:paraId="715C5116" w14:textId="48C5E816" w:rsidR="00781243" w:rsidRPr="00E36D89" w:rsidRDefault="00781243" w:rsidP="00DA094D">
      <w:pPr>
        <w:pStyle w:val="Odstavekseznama"/>
        <w:numPr>
          <w:ilvl w:val="0"/>
          <w:numId w:val="44"/>
        </w:numPr>
        <w:rPr>
          <w:rFonts w:ascii="Arial" w:hAnsi="Arial" w:cs="Arial"/>
          <w:b/>
          <w:sz w:val="20"/>
          <w:lang w:val="sl-SI" w:eastAsia="sl-SI"/>
        </w:rPr>
      </w:pPr>
      <w:r w:rsidRPr="00E36D89">
        <w:rPr>
          <w:rFonts w:ascii="Arial" w:hAnsi="Arial" w:cs="Arial"/>
          <w:sz w:val="20"/>
          <w:lang w:val="sl-SI" w:eastAsia="sl-SI"/>
        </w:rPr>
        <w:t>stroške obnove z računi</w:t>
      </w:r>
      <w:r w:rsidR="006A51AA" w:rsidRPr="00E36D89">
        <w:rPr>
          <w:rFonts w:ascii="Arial" w:hAnsi="Arial" w:cs="Arial"/>
          <w:sz w:val="20"/>
          <w:lang w:val="sl-SI" w:eastAsia="sl-SI"/>
        </w:rPr>
        <w:t xml:space="preserve"> s specificiranimi količinami</w:t>
      </w:r>
      <w:r w:rsidR="001F0338" w:rsidRPr="00E36D89">
        <w:rPr>
          <w:rFonts w:ascii="Arial" w:hAnsi="Arial" w:cs="Arial"/>
          <w:sz w:val="20"/>
          <w:lang w:val="sl-SI" w:eastAsia="sl-SI"/>
        </w:rPr>
        <w:t xml:space="preserve"> materiala in dela</w:t>
      </w:r>
      <w:r w:rsidRPr="00E36D89">
        <w:rPr>
          <w:rFonts w:ascii="Arial" w:hAnsi="Arial" w:cs="Arial"/>
          <w:sz w:val="20"/>
          <w:lang w:val="sl-SI" w:eastAsia="sl-SI"/>
        </w:rPr>
        <w:t xml:space="preserve">, potrdila o plačilu in slike obnovljenega </w:t>
      </w:r>
      <w:r w:rsidR="001943A1" w:rsidRPr="00E36D89">
        <w:rPr>
          <w:rFonts w:ascii="Arial" w:hAnsi="Arial" w:cs="Arial"/>
          <w:sz w:val="20"/>
          <w:lang w:val="sl-SI" w:eastAsia="sl-SI"/>
        </w:rPr>
        <w:t xml:space="preserve">tipičnega </w:t>
      </w:r>
      <w:r w:rsidRPr="00E36D89">
        <w:rPr>
          <w:rFonts w:ascii="Arial" w:hAnsi="Arial" w:cs="Arial"/>
          <w:sz w:val="20"/>
          <w:lang w:val="sl-SI" w:eastAsia="sl-SI"/>
        </w:rPr>
        <w:t>čebelnjaka.</w:t>
      </w:r>
      <w:r w:rsidR="000323C7" w:rsidRPr="00E36D89">
        <w:rPr>
          <w:rFonts w:ascii="Arial" w:hAnsi="Arial" w:cs="Arial"/>
          <w:sz w:val="20"/>
          <w:lang w:val="sl-SI" w:eastAsia="sl-SI"/>
        </w:rPr>
        <w:t xml:space="preserve"> Iz obnove je razvidna količina vgrajen</w:t>
      </w:r>
      <w:r w:rsidR="00505E61" w:rsidRPr="00E36D89">
        <w:rPr>
          <w:rFonts w:ascii="Arial" w:hAnsi="Arial" w:cs="Arial"/>
          <w:sz w:val="20"/>
          <w:lang w:val="sl-SI" w:eastAsia="sl-SI"/>
        </w:rPr>
        <w:t>ega</w:t>
      </w:r>
      <w:r w:rsidR="000323C7" w:rsidRPr="00E36D89">
        <w:rPr>
          <w:rFonts w:ascii="Arial" w:hAnsi="Arial" w:cs="Arial"/>
          <w:sz w:val="20"/>
          <w:lang w:val="sl-SI" w:eastAsia="sl-SI"/>
        </w:rPr>
        <w:t xml:space="preserve"> materiala, ki je enaka popisu potrebnega materiala.</w:t>
      </w:r>
    </w:p>
    <w:p w14:paraId="7D9FA230" w14:textId="2E2C999A" w:rsidR="00781243" w:rsidRPr="00E36D89" w:rsidRDefault="00781243" w:rsidP="00DA094D">
      <w:pPr>
        <w:pStyle w:val="Odstavekseznama"/>
        <w:numPr>
          <w:ilvl w:val="0"/>
          <w:numId w:val="43"/>
        </w:numPr>
        <w:rPr>
          <w:rFonts w:ascii="Arial" w:hAnsi="Arial" w:cs="Arial"/>
          <w:sz w:val="20"/>
          <w:lang w:val="sl-SI" w:eastAsia="sl-SI"/>
        </w:rPr>
      </w:pPr>
      <w:r w:rsidRPr="00E36D89">
        <w:rPr>
          <w:rFonts w:ascii="Arial" w:hAnsi="Arial" w:cs="Arial"/>
          <w:sz w:val="20"/>
          <w:lang w:val="sl-SI" w:eastAsia="sl-SI"/>
        </w:rPr>
        <w:lastRenderedPageBreak/>
        <w:t xml:space="preserve">Dokumenti pod </w:t>
      </w:r>
      <w:r w:rsidR="00671BC7" w:rsidRPr="00E36D89">
        <w:rPr>
          <w:rFonts w:ascii="Arial" w:hAnsi="Arial" w:cs="Arial"/>
          <w:sz w:val="20"/>
          <w:lang w:val="sl-SI" w:eastAsia="sl-SI"/>
        </w:rPr>
        <w:t>točk</w:t>
      </w:r>
      <w:r w:rsidR="00E46E88">
        <w:rPr>
          <w:rFonts w:ascii="Arial" w:hAnsi="Arial" w:cs="Arial"/>
          <w:sz w:val="20"/>
          <w:lang w:val="sl-SI" w:eastAsia="sl-SI"/>
        </w:rPr>
        <w:t>ami</w:t>
      </w:r>
      <w:r w:rsidR="00671BC7" w:rsidRPr="00E36D89">
        <w:rPr>
          <w:rFonts w:ascii="Arial" w:hAnsi="Arial" w:cs="Arial"/>
          <w:sz w:val="20"/>
          <w:lang w:val="sl-SI" w:eastAsia="sl-SI"/>
        </w:rPr>
        <w:t xml:space="preserve"> </w:t>
      </w:r>
      <w:r w:rsidRPr="00E36D89">
        <w:rPr>
          <w:rFonts w:ascii="Arial" w:hAnsi="Arial" w:cs="Arial"/>
          <w:sz w:val="20"/>
          <w:lang w:val="sl-SI" w:eastAsia="sl-SI"/>
        </w:rPr>
        <w:t>a), b), c) in č) morajo biti pripravljeni, poslikani in podpisani pred začetkom obnove.</w:t>
      </w:r>
    </w:p>
    <w:p w14:paraId="701E0C89" w14:textId="68159F4D" w:rsidR="00781243" w:rsidRPr="00E36D89" w:rsidRDefault="00781243" w:rsidP="00DA094D">
      <w:pPr>
        <w:pStyle w:val="Odstavekseznama"/>
        <w:numPr>
          <w:ilvl w:val="0"/>
          <w:numId w:val="43"/>
        </w:numPr>
        <w:rPr>
          <w:rFonts w:ascii="Arial" w:hAnsi="Arial" w:cs="Arial"/>
          <w:bCs/>
          <w:sz w:val="20"/>
          <w:lang w:val="sl-SI" w:eastAsia="sl-SI"/>
        </w:rPr>
      </w:pPr>
      <w:r w:rsidRPr="00E36D89">
        <w:rPr>
          <w:rFonts w:ascii="Arial" w:hAnsi="Arial" w:cs="Arial"/>
          <w:bCs/>
          <w:sz w:val="20"/>
          <w:lang w:val="sl-SI" w:eastAsia="sl-SI"/>
        </w:rPr>
        <w:t xml:space="preserve">Dokumenti pod </w:t>
      </w:r>
      <w:r w:rsidR="00671BC7">
        <w:rPr>
          <w:rFonts w:ascii="Arial" w:hAnsi="Arial" w:cs="Arial"/>
          <w:bCs/>
          <w:sz w:val="20"/>
          <w:lang w:val="sl-SI" w:eastAsia="sl-SI"/>
        </w:rPr>
        <w:t xml:space="preserve">točko </w:t>
      </w:r>
      <w:r w:rsidRPr="00E36D89">
        <w:rPr>
          <w:rFonts w:ascii="Arial" w:hAnsi="Arial" w:cs="Arial"/>
          <w:bCs/>
          <w:sz w:val="20"/>
          <w:lang w:val="sl-SI" w:eastAsia="sl-SI"/>
        </w:rPr>
        <w:t>d) morajo biti pripravljeni, poslikani in podpisani po končani obnovi.</w:t>
      </w:r>
    </w:p>
    <w:p w14:paraId="4BD3E2C6" w14:textId="77777777" w:rsidR="00781243" w:rsidRPr="00E36D89" w:rsidRDefault="00781243" w:rsidP="008D6FD0">
      <w:pPr>
        <w:rPr>
          <w:rFonts w:cs="Arial"/>
          <w:bCs/>
          <w:szCs w:val="20"/>
          <w:lang w:eastAsia="sl-SI"/>
        </w:rPr>
      </w:pPr>
    </w:p>
    <w:p w14:paraId="1AAF9B47" w14:textId="75A8B91D" w:rsidR="00EF5D89" w:rsidRPr="00E36D89" w:rsidRDefault="008F33C3" w:rsidP="00FC674C">
      <w:pPr>
        <w:jc w:val="center"/>
        <w:rPr>
          <w:rFonts w:cs="Arial"/>
          <w:b/>
          <w:bCs/>
          <w:szCs w:val="20"/>
          <w:lang w:eastAsia="sl-SI"/>
        </w:rPr>
      </w:pPr>
      <w:r>
        <w:rPr>
          <w:rFonts w:cs="Arial"/>
          <w:b/>
          <w:bCs/>
          <w:szCs w:val="20"/>
          <w:lang w:eastAsia="sl-SI"/>
        </w:rPr>
        <w:t>30</w:t>
      </w:r>
      <w:r w:rsidR="00EF5D89" w:rsidRPr="00E36D89">
        <w:rPr>
          <w:rFonts w:cs="Arial"/>
          <w:b/>
          <w:bCs/>
          <w:szCs w:val="20"/>
          <w:lang w:eastAsia="sl-SI"/>
        </w:rPr>
        <w:t>. člen</w:t>
      </w:r>
    </w:p>
    <w:p w14:paraId="5DE4A1FF" w14:textId="51D9A5C5" w:rsidR="00EF5D89" w:rsidRPr="00E36D89" w:rsidRDefault="00EF5D89" w:rsidP="00FC674C">
      <w:pPr>
        <w:jc w:val="center"/>
        <w:rPr>
          <w:rFonts w:cs="Arial"/>
          <w:b/>
          <w:bCs/>
          <w:szCs w:val="20"/>
          <w:lang w:eastAsia="sl-SI"/>
        </w:rPr>
      </w:pPr>
      <w:r w:rsidRPr="00E36D89">
        <w:rPr>
          <w:rFonts w:cs="Arial"/>
          <w:b/>
          <w:bCs/>
          <w:szCs w:val="20"/>
          <w:lang w:eastAsia="sl-SI"/>
        </w:rPr>
        <w:t xml:space="preserve">(način sofinanciranja </w:t>
      </w:r>
      <w:r w:rsidRPr="00E36D89">
        <w:rPr>
          <w:rFonts w:cs="Arial"/>
          <w:b/>
          <w:szCs w:val="20"/>
          <w:lang w:eastAsia="sl-SI"/>
        </w:rPr>
        <w:t>obnove tipičnih čebelnjakov</w:t>
      </w:r>
      <w:r w:rsidRPr="00E36D89">
        <w:rPr>
          <w:rFonts w:cs="Arial"/>
          <w:b/>
          <w:bCs/>
          <w:szCs w:val="20"/>
          <w:lang w:eastAsia="sl-SI"/>
        </w:rPr>
        <w:t>)</w:t>
      </w:r>
    </w:p>
    <w:p w14:paraId="27279E1D" w14:textId="77777777" w:rsidR="00EF5D89" w:rsidRPr="00E36D89" w:rsidRDefault="00EF5D89" w:rsidP="008D6FD0">
      <w:pPr>
        <w:rPr>
          <w:rFonts w:cs="Arial"/>
          <w:bCs/>
          <w:szCs w:val="20"/>
          <w:lang w:eastAsia="sl-SI"/>
        </w:rPr>
      </w:pPr>
    </w:p>
    <w:p w14:paraId="35E97648" w14:textId="0C48B4C6" w:rsidR="00781243" w:rsidRPr="00E36D89" w:rsidRDefault="00781243" w:rsidP="00DA094D">
      <w:pPr>
        <w:pStyle w:val="Odstavekseznama"/>
        <w:numPr>
          <w:ilvl w:val="0"/>
          <w:numId w:val="45"/>
        </w:numPr>
        <w:rPr>
          <w:rFonts w:ascii="Arial" w:hAnsi="Arial" w:cs="Arial"/>
          <w:bCs/>
          <w:sz w:val="20"/>
          <w:lang w:val="sl-SI" w:eastAsia="sl-SI"/>
        </w:rPr>
      </w:pPr>
      <w:r w:rsidRPr="00E36D89">
        <w:rPr>
          <w:rFonts w:ascii="Arial" w:hAnsi="Arial" w:cs="Arial"/>
          <w:bCs/>
          <w:sz w:val="20"/>
          <w:lang w:val="sl-SI" w:eastAsia="sl-SI"/>
        </w:rPr>
        <w:t>Delež sofinanciranja je 80 % od skupne vrednosti obnove čebelnjaka brez vštetega DDV.</w:t>
      </w:r>
    </w:p>
    <w:p w14:paraId="586B8764" w14:textId="11B98FF0" w:rsidR="00781243" w:rsidRPr="00E36D89" w:rsidRDefault="00781243" w:rsidP="00DA094D">
      <w:pPr>
        <w:pStyle w:val="Odstavekseznama"/>
        <w:numPr>
          <w:ilvl w:val="0"/>
          <w:numId w:val="45"/>
        </w:numPr>
        <w:rPr>
          <w:rFonts w:ascii="Arial" w:hAnsi="Arial" w:cs="Arial"/>
          <w:bCs/>
          <w:sz w:val="20"/>
          <w:lang w:val="sl-SI" w:eastAsia="sl-SI"/>
        </w:rPr>
      </w:pPr>
      <w:r w:rsidRPr="00E36D89">
        <w:rPr>
          <w:rFonts w:ascii="Arial" w:hAnsi="Arial" w:cs="Arial"/>
          <w:bCs/>
          <w:sz w:val="20"/>
          <w:lang w:val="sl-SI" w:eastAsia="sl-SI"/>
        </w:rPr>
        <w:t>Najvišji znesek sofinanciranj</w:t>
      </w:r>
      <w:r w:rsidR="00336032">
        <w:rPr>
          <w:rFonts w:ascii="Arial" w:hAnsi="Arial" w:cs="Arial"/>
          <w:bCs/>
          <w:sz w:val="20"/>
          <w:lang w:val="sl-SI" w:eastAsia="sl-SI"/>
        </w:rPr>
        <w:t>a</w:t>
      </w:r>
      <w:r w:rsidRPr="00E36D89">
        <w:rPr>
          <w:rFonts w:ascii="Arial" w:hAnsi="Arial" w:cs="Arial"/>
          <w:bCs/>
          <w:sz w:val="20"/>
          <w:lang w:val="sl-SI" w:eastAsia="sl-SI"/>
        </w:rPr>
        <w:t xml:space="preserve"> obnove čebelnjaka je 5.000,00 </w:t>
      </w:r>
      <w:r w:rsidR="005A7233" w:rsidRPr="00E36D89">
        <w:rPr>
          <w:rFonts w:ascii="Arial" w:hAnsi="Arial" w:cs="Arial"/>
          <w:bCs/>
          <w:sz w:val="20"/>
          <w:lang w:val="sl-SI" w:eastAsia="sl-SI"/>
        </w:rPr>
        <w:t>eur</w:t>
      </w:r>
      <w:r w:rsidR="005A7233">
        <w:rPr>
          <w:rFonts w:ascii="Arial" w:hAnsi="Arial" w:cs="Arial"/>
          <w:bCs/>
          <w:sz w:val="20"/>
          <w:lang w:val="sl-SI" w:eastAsia="sl-SI"/>
        </w:rPr>
        <w:t>a</w:t>
      </w:r>
      <w:r w:rsidR="005A7233" w:rsidRPr="00E36D89">
        <w:rPr>
          <w:rFonts w:ascii="Arial" w:hAnsi="Arial" w:cs="Arial"/>
          <w:bCs/>
          <w:sz w:val="20"/>
          <w:lang w:val="sl-SI" w:eastAsia="sl-SI"/>
        </w:rPr>
        <w:t xml:space="preserve"> </w:t>
      </w:r>
      <w:r w:rsidRPr="00E36D89">
        <w:rPr>
          <w:rFonts w:ascii="Arial" w:hAnsi="Arial" w:cs="Arial"/>
          <w:bCs/>
          <w:sz w:val="20"/>
          <w:lang w:val="sl-SI" w:eastAsia="sl-SI"/>
        </w:rPr>
        <w:t>brez vštetega DDV.</w:t>
      </w:r>
    </w:p>
    <w:p w14:paraId="3035DC00" w14:textId="77777777" w:rsidR="00083DE1" w:rsidRPr="00E36D89" w:rsidRDefault="00EF5D89" w:rsidP="00DA094D">
      <w:pPr>
        <w:pStyle w:val="Odstavekseznama"/>
        <w:numPr>
          <w:ilvl w:val="0"/>
          <w:numId w:val="45"/>
        </w:numPr>
        <w:rPr>
          <w:rFonts w:ascii="Arial" w:hAnsi="Arial" w:cs="Arial"/>
          <w:sz w:val="20"/>
          <w:lang w:val="sl-SI" w:eastAsia="sl-SI"/>
        </w:rPr>
      </w:pPr>
      <w:r w:rsidRPr="00E36D89">
        <w:rPr>
          <w:rFonts w:ascii="Arial" w:hAnsi="Arial" w:cs="Arial"/>
          <w:sz w:val="20"/>
          <w:lang w:val="sl-SI" w:eastAsia="sl-SI"/>
        </w:rPr>
        <w:t>Vlagatelj lahko vloži vlogo samo enkrat v programskem obdobju</w:t>
      </w:r>
      <w:r w:rsidR="00C42701" w:rsidRPr="00E36D89">
        <w:rPr>
          <w:rFonts w:ascii="Arial" w:hAnsi="Arial" w:cs="Arial"/>
          <w:sz w:val="20"/>
          <w:lang w:val="sl-SI" w:eastAsia="sl-SI"/>
        </w:rPr>
        <w:t>.</w:t>
      </w:r>
    </w:p>
    <w:p w14:paraId="1D45A938" w14:textId="77777777" w:rsidR="00FC674C" w:rsidRPr="00E36D89" w:rsidRDefault="00FC674C" w:rsidP="008D6FD0">
      <w:pPr>
        <w:rPr>
          <w:rFonts w:cs="Arial"/>
          <w:szCs w:val="20"/>
          <w:lang w:eastAsia="sl-SI"/>
        </w:rPr>
      </w:pPr>
    </w:p>
    <w:p w14:paraId="14798C2F" w14:textId="7B42F55D" w:rsidR="00781243" w:rsidRPr="00E36D89" w:rsidRDefault="00781243">
      <w:pPr>
        <w:jc w:val="center"/>
        <w:rPr>
          <w:rFonts w:cs="Arial"/>
          <w:b/>
          <w:bCs/>
          <w:lang w:eastAsia="sl-SI"/>
        </w:rPr>
      </w:pPr>
      <w:r w:rsidRPr="00E36D89">
        <w:rPr>
          <w:rFonts w:cs="Arial"/>
          <w:b/>
          <w:bCs/>
          <w:lang w:eastAsia="sl-SI"/>
        </w:rPr>
        <w:t>c) Sofinanciranje zdravil</w:t>
      </w:r>
      <w:r w:rsidR="00B33514">
        <w:rPr>
          <w:rFonts w:cs="Arial"/>
          <w:b/>
          <w:bCs/>
          <w:lang w:eastAsia="sl-SI"/>
        </w:rPr>
        <w:t>,</w:t>
      </w:r>
      <w:r w:rsidRPr="00E36D89">
        <w:rPr>
          <w:rFonts w:cs="Arial"/>
          <w:b/>
          <w:bCs/>
          <w:lang w:eastAsia="sl-SI"/>
        </w:rPr>
        <w:t xml:space="preserve"> dovoljenih v ekološkem čebelarstvu</w:t>
      </w:r>
    </w:p>
    <w:p w14:paraId="16039B74" w14:textId="77777777" w:rsidR="00FC674C" w:rsidRPr="00E36D89" w:rsidRDefault="00FC674C" w:rsidP="00FC674C">
      <w:pPr>
        <w:jc w:val="center"/>
        <w:rPr>
          <w:rFonts w:cs="Arial"/>
          <w:b/>
          <w:bCs/>
          <w:szCs w:val="20"/>
          <w:lang w:eastAsia="sl-SI"/>
        </w:rPr>
      </w:pPr>
    </w:p>
    <w:p w14:paraId="636155AF" w14:textId="0DACFF9D" w:rsidR="006A4CF0" w:rsidRPr="00E36D89" w:rsidRDefault="008F33C3" w:rsidP="006A4CF0">
      <w:pPr>
        <w:jc w:val="center"/>
        <w:rPr>
          <w:rFonts w:cs="Arial"/>
          <w:b/>
          <w:szCs w:val="20"/>
          <w:lang w:eastAsia="sl-SI"/>
        </w:rPr>
      </w:pPr>
      <w:r>
        <w:rPr>
          <w:rFonts w:cs="Arial"/>
          <w:b/>
          <w:szCs w:val="20"/>
          <w:lang w:eastAsia="sl-SI"/>
        </w:rPr>
        <w:t>31</w:t>
      </w:r>
      <w:r w:rsidR="006A4CF0" w:rsidRPr="00E36D89">
        <w:rPr>
          <w:rFonts w:cs="Arial"/>
          <w:b/>
          <w:szCs w:val="20"/>
          <w:lang w:eastAsia="sl-SI"/>
        </w:rPr>
        <w:t>. člen</w:t>
      </w:r>
    </w:p>
    <w:p w14:paraId="282108B8" w14:textId="77777777" w:rsidR="006A4CF0" w:rsidRPr="00E36D89" w:rsidRDefault="006A4CF0" w:rsidP="006A4CF0">
      <w:pPr>
        <w:jc w:val="center"/>
        <w:rPr>
          <w:rFonts w:cs="Arial"/>
          <w:b/>
          <w:szCs w:val="20"/>
          <w:lang w:eastAsia="sl-SI"/>
        </w:rPr>
      </w:pPr>
      <w:r w:rsidRPr="00E36D89">
        <w:rPr>
          <w:rFonts w:cs="Arial"/>
          <w:b/>
          <w:szCs w:val="20"/>
          <w:lang w:eastAsia="sl-SI"/>
        </w:rPr>
        <w:t>(namen sofinanciranja)</w:t>
      </w:r>
    </w:p>
    <w:p w14:paraId="16585523" w14:textId="77777777" w:rsidR="006A4CF0" w:rsidRPr="00E36D89" w:rsidRDefault="006A4CF0" w:rsidP="006A4CF0">
      <w:pPr>
        <w:rPr>
          <w:rFonts w:cs="Arial"/>
          <w:szCs w:val="20"/>
          <w:lang w:eastAsia="sl-SI"/>
        </w:rPr>
      </w:pPr>
    </w:p>
    <w:p w14:paraId="3DE43E0E" w14:textId="27A5DD50" w:rsidR="006A4CF0" w:rsidRPr="00E36D89" w:rsidRDefault="0047533B" w:rsidP="006A4CF0">
      <w:pPr>
        <w:jc w:val="both"/>
        <w:rPr>
          <w:rFonts w:cs="Arial"/>
          <w:b/>
          <w:lang w:eastAsia="sl-SI"/>
        </w:rPr>
      </w:pPr>
      <w:r w:rsidRPr="00E36D89">
        <w:rPr>
          <w:rFonts w:cs="Arial"/>
          <w:lang w:eastAsia="sl-SI"/>
        </w:rPr>
        <w:t>Namen</w:t>
      </w:r>
      <w:r w:rsidR="006A4CF0" w:rsidRPr="00E36D89">
        <w:rPr>
          <w:rFonts w:cs="Arial"/>
          <w:lang w:eastAsia="sl-SI"/>
        </w:rPr>
        <w:t xml:space="preserve"> sofinanciranja iz podintervencije </w:t>
      </w:r>
      <w:r w:rsidR="001F0C68">
        <w:rPr>
          <w:rFonts w:cs="Arial"/>
          <w:lang w:eastAsia="sl-SI"/>
        </w:rPr>
        <w:t>s</w:t>
      </w:r>
      <w:r w:rsidR="006A4CF0" w:rsidRPr="00E36D89">
        <w:rPr>
          <w:rFonts w:cs="Arial"/>
          <w:lang w:eastAsia="sl-SI"/>
        </w:rPr>
        <w:t>ofinanciranje zdravil</w:t>
      </w:r>
      <w:r w:rsidR="00B33514">
        <w:rPr>
          <w:rFonts w:cs="Arial"/>
          <w:lang w:eastAsia="sl-SI"/>
        </w:rPr>
        <w:t>,</w:t>
      </w:r>
      <w:r w:rsidR="006A4CF0" w:rsidRPr="00E36D89">
        <w:rPr>
          <w:rFonts w:cs="Arial"/>
          <w:lang w:eastAsia="sl-SI"/>
        </w:rPr>
        <w:t xml:space="preserve"> dovoljenih v ekološkem čebelarstvu</w:t>
      </w:r>
      <w:r w:rsidR="00B33514">
        <w:rPr>
          <w:rFonts w:cs="Arial"/>
          <w:lang w:eastAsia="sl-SI"/>
        </w:rPr>
        <w:t>,</w:t>
      </w:r>
      <w:r w:rsidR="006A4CF0" w:rsidRPr="00E36D89">
        <w:rPr>
          <w:rFonts w:cs="Arial"/>
          <w:lang w:eastAsia="sl-SI"/>
        </w:rPr>
        <w:t xml:space="preserve"> je zagotavljanje zdravstvenega varstva čebel in večje varnosti čebeljih pridelkov.</w:t>
      </w:r>
    </w:p>
    <w:p w14:paraId="592E606D" w14:textId="77777777" w:rsidR="006A4CF0" w:rsidRPr="00E36D89" w:rsidRDefault="006A4CF0" w:rsidP="00FC674C">
      <w:pPr>
        <w:jc w:val="center"/>
        <w:rPr>
          <w:rFonts w:cs="Arial"/>
          <w:b/>
          <w:bCs/>
          <w:szCs w:val="20"/>
          <w:lang w:eastAsia="sl-SI"/>
        </w:rPr>
      </w:pPr>
    </w:p>
    <w:p w14:paraId="236F6358" w14:textId="53AD1B04" w:rsidR="00EF5D89" w:rsidRPr="00E36D89" w:rsidRDefault="008F33C3" w:rsidP="00FC674C">
      <w:pPr>
        <w:jc w:val="center"/>
        <w:rPr>
          <w:rFonts w:cs="Arial"/>
          <w:b/>
          <w:bCs/>
          <w:szCs w:val="20"/>
          <w:lang w:eastAsia="sl-SI"/>
        </w:rPr>
      </w:pPr>
      <w:r>
        <w:rPr>
          <w:rFonts w:cs="Arial"/>
          <w:b/>
          <w:bCs/>
          <w:szCs w:val="20"/>
          <w:lang w:eastAsia="sl-SI"/>
        </w:rPr>
        <w:t>32</w:t>
      </w:r>
      <w:r w:rsidR="00EF5D89" w:rsidRPr="00E36D89">
        <w:rPr>
          <w:rFonts w:cs="Arial"/>
          <w:b/>
          <w:bCs/>
          <w:szCs w:val="20"/>
          <w:lang w:eastAsia="sl-SI"/>
        </w:rPr>
        <w:t>. člen</w:t>
      </w:r>
    </w:p>
    <w:p w14:paraId="0342F546" w14:textId="77777777" w:rsidR="00EF5D89" w:rsidRPr="00E36D89" w:rsidRDefault="00EF5D89" w:rsidP="00FC674C">
      <w:pPr>
        <w:jc w:val="center"/>
        <w:rPr>
          <w:rFonts w:cs="Arial"/>
          <w:b/>
          <w:bCs/>
          <w:szCs w:val="20"/>
          <w:lang w:eastAsia="sl-SI"/>
        </w:rPr>
      </w:pPr>
      <w:r w:rsidRPr="00E36D89">
        <w:rPr>
          <w:rFonts w:cs="Arial"/>
          <w:b/>
          <w:bCs/>
          <w:szCs w:val="20"/>
          <w:lang w:eastAsia="sl-SI"/>
        </w:rPr>
        <w:t>(vlagatelj in upravičenec)</w:t>
      </w:r>
    </w:p>
    <w:p w14:paraId="3AC82ACA" w14:textId="77777777" w:rsidR="00EF5D89" w:rsidRPr="00E36D89" w:rsidRDefault="00EF5D89" w:rsidP="008D6FD0">
      <w:pPr>
        <w:rPr>
          <w:rFonts w:cs="Arial"/>
          <w:szCs w:val="20"/>
          <w:lang w:eastAsia="sl-SI"/>
        </w:rPr>
      </w:pPr>
    </w:p>
    <w:p w14:paraId="2C1E4F3E" w14:textId="4FB05B47" w:rsidR="00EF5D89" w:rsidRPr="00E36D89" w:rsidRDefault="00EF5D89" w:rsidP="00DA094D">
      <w:pPr>
        <w:pStyle w:val="Odstavekseznama"/>
        <w:numPr>
          <w:ilvl w:val="0"/>
          <w:numId w:val="46"/>
        </w:numPr>
        <w:rPr>
          <w:rFonts w:ascii="Arial" w:hAnsi="Arial" w:cs="Arial"/>
          <w:sz w:val="20"/>
          <w:lang w:val="sl-SI" w:eastAsia="sl-SI"/>
        </w:rPr>
      </w:pPr>
      <w:r w:rsidRPr="00E36D89">
        <w:rPr>
          <w:rFonts w:ascii="Arial" w:hAnsi="Arial" w:cs="Arial"/>
          <w:sz w:val="20"/>
          <w:lang w:val="sl-SI" w:eastAsia="sl-SI"/>
        </w:rPr>
        <w:t xml:space="preserve">Vlagatelj je fizična ali pravna oseba, ki </w:t>
      </w:r>
      <w:r w:rsidR="00D774FB" w:rsidRPr="00E36D89">
        <w:rPr>
          <w:rFonts w:ascii="Arial" w:hAnsi="Arial" w:cs="Arial"/>
          <w:sz w:val="20"/>
          <w:lang w:val="sl-SI" w:eastAsia="sl-SI"/>
        </w:rPr>
        <w:t>čebelar</w:t>
      </w:r>
      <w:r w:rsidR="005B0025" w:rsidRPr="00E36D89">
        <w:rPr>
          <w:rFonts w:ascii="Arial" w:hAnsi="Arial" w:cs="Arial"/>
          <w:sz w:val="20"/>
          <w:lang w:val="sl-SI" w:eastAsia="sl-SI"/>
        </w:rPr>
        <w:t xml:space="preserve">i </w:t>
      </w:r>
      <w:r w:rsidRPr="00E36D89">
        <w:rPr>
          <w:rFonts w:ascii="Arial" w:hAnsi="Arial" w:cs="Arial"/>
          <w:sz w:val="20"/>
          <w:lang w:val="sl-SI" w:eastAsia="sl-SI"/>
        </w:rPr>
        <w:t xml:space="preserve">na ozemlju Republike Slovenije in je vpisana v </w:t>
      </w:r>
      <w:r w:rsidR="001115C3" w:rsidRPr="00E36D89">
        <w:rPr>
          <w:rFonts w:ascii="Arial" w:hAnsi="Arial" w:cs="Arial"/>
          <w:sz w:val="20"/>
          <w:lang w:val="sl-SI" w:eastAsia="sl-SI"/>
        </w:rPr>
        <w:t>r</w:t>
      </w:r>
      <w:r w:rsidRPr="00E36D89">
        <w:rPr>
          <w:rFonts w:ascii="Arial" w:hAnsi="Arial" w:cs="Arial"/>
          <w:sz w:val="20"/>
          <w:lang w:val="sl-SI" w:eastAsia="sl-SI"/>
        </w:rPr>
        <w:t>egister čebelnjakov</w:t>
      </w:r>
      <w:r w:rsidRPr="00E36D89">
        <w:rPr>
          <w:rFonts w:ascii="Arial" w:hAnsi="Arial" w:cs="Arial"/>
          <w:sz w:val="20"/>
          <w:lang w:val="sl-SI"/>
        </w:rPr>
        <w:t xml:space="preserve"> </w:t>
      </w:r>
      <w:r w:rsidRPr="00E36D89">
        <w:rPr>
          <w:rFonts w:ascii="Arial" w:hAnsi="Arial" w:cs="Arial"/>
          <w:sz w:val="20"/>
          <w:lang w:val="sl-SI" w:eastAsia="sl-SI"/>
        </w:rPr>
        <w:t>kot odgovorna oseba za vzrejo čebel.</w:t>
      </w:r>
    </w:p>
    <w:p w14:paraId="21D2CF6C" w14:textId="61E01352" w:rsidR="00EF5D89" w:rsidRPr="00E36D89" w:rsidRDefault="00EF5D89" w:rsidP="00DA094D">
      <w:pPr>
        <w:pStyle w:val="Odstavekseznama"/>
        <w:numPr>
          <w:ilvl w:val="0"/>
          <w:numId w:val="46"/>
        </w:numPr>
        <w:rPr>
          <w:rFonts w:ascii="Arial" w:hAnsi="Arial" w:cs="Arial"/>
          <w:sz w:val="20"/>
          <w:lang w:val="sl-SI" w:eastAsia="sl-SI"/>
        </w:rPr>
      </w:pPr>
      <w:r w:rsidRPr="00E36D89">
        <w:rPr>
          <w:rFonts w:ascii="Arial" w:hAnsi="Arial" w:cs="Arial"/>
          <w:sz w:val="20"/>
          <w:lang w:val="sl-SI" w:eastAsia="sl-SI"/>
        </w:rPr>
        <w:t xml:space="preserve">Upravičenec je vlagatelj iz prejšnjega odstavka, ki izpolnjuje pogoje iz </w:t>
      </w:r>
      <w:r w:rsidR="008F33C3">
        <w:rPr>
          <w:rFonts w:ascii="Arial" w:hAnsi="Arial" w:cs="Arial"/>
          <w:sz w:val="20"/>
          <w:lang w:val="sl-SI" w:eastAsia="sl-SI"/>
        </w:rPr>
        <w:t>33</w:t>
      </w:r>
      <w:r w:rsidRPr="00E36D89">
        <w:rPr>
          <w:rFonts w:ascii="Arial" w:hAnsi="Arial" w:cs="Arial"/>
          <w:sz w:val="20"/>
          <w:lang w:val="sl-SI" w:eastAsia="sl-SI"/>
        </w:rPr>
        <w:t>. člena te uredbe.</w:t>
      </w:r>
    </w:p>
    <w:p w14:paraId="2F6C2A2B" w14:textId="77777777" w:rsidR="00EF5D89" w:rsidRPr="00E36D89" w:rsidRDefault="00EF5D89" w:rsidP="008D6FD0">
      <w:pPr>
        <w:rPr>
          <w:rFonts w:cs="Arial"/>
          <w:b/>
          <w:bCs/>
          <w:szCs w:val="20"/>
          <w:lang w:eastAsia="sl-SI"/>
        </w:rPr>
      </w:pPr>
    </w:p>
    <w:p w14:paraId="639A757B" w14:textId="19E2F2FF" w:rsidR="00781243" w:rsidRPr="00E36D89" w:rsidRDefault="008F33C3" w:rsidP="00FC674C">
      <w:pPr>
        <w:jc w:val="center"/>
        <w:rPr>
          <w:rFonts w:cs="Arial"/>
          <w:b/>
          <w:bCs/>
          <w:szCs w:val="20"/>
          <w:lang w:eastAsia="sl-SI"/>
        </w:rPr>
      </w:pPr>
      <w:r>
        <w:rPr>
          <w:rFonts w:cs="Arial"/>
          <w:b/>
          <w:bCs/>
          <w:szCs w:val="20"/>
          <w:lang w:eastAsia="sl-SI"/>
        </w:rPr>
        <w:t>33</w:t>
      </w:r>
      <w:r w:rsidR="00781243" w:rsidRPr="00E36D89">
        <w:rPr>
          <w:rFonts w:cs="Arial"/>
          <w:b/>
          <w:bCs/>
          <w:szCs w:val="20"/>
          <w:lang w:eastAsia="sl-SI"/>
        </w:rPr>
        <w:t>. člen</w:t>
      </w:r>
    </w:p>
    <w:p w14:paraId="3799E2ED" w14:textId="0B887F12" w:rsidR="00781243" w:rsidRPr="00E36D89" w:rsidRDefault="00781243" w:rsidP="00FC674C">
      <w:pPr>
        <w:jc w:val="center"/>
        <w:rPr>
          <w:rFonts w:cs="Arial"/>
          <w:b/>
          <w:bCs/>
          <w:szCs w:val="20"/>
          <w:lang w:eastAsia="sl-SI"/>
        </w:rPr>
      </w:pPr>
      <w:r w:rsidRPr="00E36D89">
        <w:rPr>
          <w:rFonts w:cs="Arial"/>
          <w:b/>
          <w:bCs/>
          <w:szCs w:val="20"/>
          <w:lang w:eastAsia="sl-SI"/>
        </w:rPr>
        <w:t>(pogoji za sofinanciranje nakupa zdravil</w:t>
      </w:r>
      <w:r w:rsidR="00B33514">
        <w:rPr>
          <w:rFonts w:cs="Arial"/>
          <w:b/>
          <w:bCs/>
          <w:szCs w:val="20"/>
          <w:lang w:eastAsia="sl-SI"/>
        </w:rPr>
        <w:t>,</w:t>
      </w:r>
      <w:r w:rsidRPr="00E36D89">
        <w:rPr>
          <w:rFonts w:cs="Arial"/>
          <w:b/>
          <w:bCs/>
          <w:szCs w:val="20"/>
          <w:lang w:eastAsia="sl-SI"/>
        </w:rPr>
        <w:t xml:space="preserve"> dovoljenih v ekološkem čebelarstvu)</w:t>
      </w:r>
    </w:p>
    <w:p w14:paraId="25A35F83" w14:textId="77777777" w:rsidR="00FC674C" w:rsidRPr="00E36D89" w:rsidRDefault="00FC674C" w:rsidP="00FC674C">
      <w:pPr>
        <w:jc w:val="both"/>
        <w:rPr>
          <w:rFonts w:cs="Arial"/>
          <w:szCs w:val="20"/>
          <w:lang w:eastAsia="sl-SI"/>
        </w:rPr>
      </w:pPr>
    </w:p>
    <w:p w14:paraId="0793EE06" w14:textId="77777777" w:rsidR="00781243" w:rsidRPr="00E36D89" w:rsidRDefault="00781243" w:rsidP="00FC674C">
      <w:pPr>
        <w:jc w:val="both"/>
        <w:rPr>
          <w:rFonts w:cs="Arial"/>
          <w:szCs w:val="20"/>
          <w:lang w:eastAsia="sl-SI"/>
        </w:rPr>
      </w:pPr>
      <w:r w:rsidRPr="00E36D89">
        <w:rPr>
          <w:rFonts w:cs="Arial"/>
          <w:szCs w:val="20"/>
          <w:lang w:eastAsia="sl-SI"/>
        </w:rPr>
        <w:t>Do sofinanciranja nakupa zdravil za zatiranje varoj na osnovi organskih kislin in eteričnih olj, ki so dovoljena v ekološkem čebelarstvu, so upravičeni vsi čebelarji. Vlagatelj je upravičen, če:</w:t>
      </w:r>
    </w:p>
    <w:p w14:paraId="511F0FF4" w14:textId="4CA21DD9" w:rsidR="00781243" w:rsidRPr="00E36D89" w:rsidRDefault="00781243" w:rsidP="00DA094D">
      <w:pPr>
        <w:pStyle w:val="Odstavekseznama"/>
        <w:numPr>
          <w:ilvl w:val="0"/>
          <w:numId w:val="47"/>
        </w:numPr>
        <w:rPr>
          <w:rFonts w:ascii="Arial" w:hAnsi="Arial" w:cs="Arial"/>
          <w:sz w:val="20"/>
          <w:lang w:val="sl-SI" w:eastAsia="sl-SI"/>
        </w:rPr>
      </w:pPr>
      <w:r w:rsidRPr="00E36D89">
        <w:rPr>
          <w:rFonts w:ascii="Arial" w:hAnsi="Arial" w:cs="Arial"/>
          <w:sz w:val="20"/>
          <w:lang w:val="sl-SI" w:eastAsia="sl-SI"/>
        </w:rPr>
        <w:t>je opravil nakup zdravil, pri čemer za dokazilo o opravljenem nakupu štejeta račun in dokazilo o plačilu računov;</w:t>
      </w:r>
    </w:p>
    <w:p w14:paraId="2FB3F130" w14:textId="7629D142" w:rsidR="00781243" w:rsidRPr="00E36D89" w:rsidRDefault="00781243" w:rsidP="00DA094D">
      <w:pPr>
        <w:pStyle w:val="Odstavekseznama"/>
        <w:numPr>
          <w:ilvl w:val="0"/>
          <w:numId w:val="47"/>
        </w:numPr>
        <w:rPr>
          <w:rFonts w:ascii="Arial" w:hAnsi="Arial" w:cs="Arial"/>
          <w:sz w:val="20"/>
          <w:lang w:val="sl-SI" w:eastAsia="sl-SI"/>
        </w:rPr>
      </w:pPr>
      <w:r w:rsidRPr="00E36D89">
        <w:rPr>
          <w:rFonts w:ascii="Arial" w:hAnsi="Arial" w:cs="Arial"/>
          <w:sz w:val="20"/>
          <w:lang w:val="sl-SI" w:eastAsia="sl-SI"/>
        </w:rPr>
        <w:t>se je udeležil najmanj enega veterinarskega izobraževanja s področja zdravstvenega varstva čebel največ štiri koledarska leta pred objavo javnega razpisa pred datumom oddaje vloge na javni razpis za dodelitev sredstev, ki ga je pripravil in izvedel NVI;</w:t>
      </w:r>
    </w:p>
    <w:p w14:paraId="25388758" w14:textId="7A93E952" w:rsidR="00781243" w:rsidRPr="00E36D89" w:rsidRDefault="00781243" w:rsidP="00DA094D">
      <w:pPr>
        <w:pStyle w:val="Odstavekseznama"/>
        <w:numPr>
          <w:ilvl w:val="0"/>
          <w:numId w:val="47"/>
        </w:numPr>
        <w:rPr>
          <w:rFonts w:ascii="Arial" w:hAnsi="Arial" w:cs="Arial"/>
          <w:sz w:val="20"/>
          <w:lang w:val="sl-SI" w:eastAsia="sl-SI"/>
        </w:rPr>
      </w:pPr>
      <w:r w:rsidRPr="00E36D89">
        <w:rPr>
          <w:rFonts w:ascii="Arial" w:hAnsi="Arial" w:cs="Arial"/>
          <w:sz w:val="20"/>
          <w:lang w:val="sl-SI" w:eastAsia="sl-SI"/>
        </w:rPr>
        <w:t>mu v programskem obdobju 2023–2027 na podlagi predpisov, ki urejajo področje zdravil za uporabo v veterinarski medicini, ni bila izdana pravnomočna odločba UVHVVR glede nepravilne uporabe zdravil;</w:t>
      </w:r>
    </w:p>
    <w:p w14:paraId="04AD0AB2" w14:textId="3BAAA00A" w:rsidR="00781243" w:rsidRPr="00E36D89" w:rsidRDefault="00781243" w:rsidP="00DA094D">
      <w:pPr>
        <w:pStyle w:val="Odstavekseznama"/>
        <w:numPr>
          <w:ilvl w:val="0"/>
          <w:numId w:val="47"/>
        </w:numPr>
        <w:rPr>
          <w:rFonts w:ascii="Arial" w:hAnsi="Arial" w:cs="Arial"/>
          <w:sz w:val="20"/>
          <w:lang w:val="sl-SI" w:eastAsia="sl-SI"/>
        </w:rPr>
      </w:pPr>
      <w:r w:rsidRPr="00E36D89">
        <w:rPr>
          <w:rFonts w:ascii="Arial" w:hAnsi="Arial" w:cs="Arial"/>
          <w:sz w:val="20"/>
          <w:lang w:val="sl-SI" w:eastAsia="sl-SI"/>
        </w:rPr>
        <w:t xml:space="preserve">je na dan oddaje vloge vpisan v </w:t>
      </w:r>
      <w:r w:rsidR="001115C3" w:rsidRPr="00E36D89">
        <w:rPr>
          <w:rFonts w:ascii="Arial" w:hAnsi="Arial" w:cs="Arial"/>
          <w:sz w:val="20"/>
          <w:lang w:val="sl-SI" w:eastAsia="sl-SI"/>
        </w:rPr>
        <w:t>r</w:t>
      </w:r>
      <w:r w:rsidRPr="00E36D89">
        <w:rPr>
          <w:rFonts w:ascii="Arial" w:hAnsi="Arial" w:cs="Arial"/>
          <w:sz w:val="20"/>
          <w:lang w:val="sl-SI" w:eastAsia="sl-SI"/>
        </w:rPr>
        <w:t>egister čebelnjakov;</w:t>
      </w:r>
    </w:p>
    <w:p w14:paraId="7D800C54" w14:textId="1BCA7308" w:rsidR="00781243" w:rsidRPr="00E36D89" w:rsidRDefault="00781243" w:rsidP="00DA094D">
      <w:pPr>
        <w:pStyle w:val="Odstavekseznama"/>
        <w:numPr>
          <w:ilvl w:val="0"/>
          <w:numId w:val="47"/>
        </w:numPr>
        <w:rPr>
          <w:rFonts w:ascii="Arial" w:hAnsi="Arial" w:cs="Arial"/>
          <w:sz w:val="20"/>
          <w:lang w:val="sl-SI" w:eastAsia="sl-SI"/>
        </w:rPr>
      </w:pPr>
      <w:r w:rsidRPr="00E36D89">
        <w:rPr>
          <w:rFonts w:ascii="Arial" w:hAnsi="Arial" w:cs="Arial"/>
          <w:sz w:val="20"/>
          <w:lang w:val="sl-SI" w:eastAsia="sl-SI"/>
        </w:rPr>
        <w:t xml:space="preserve">je v preteklem koledarskem letu poročal o številu čebeljih družin v skladu s pravilnikom, ki ureja vpis v </w:t>
      </w:r>
      <w:r w:rsidR="001115C3" w:rsidRPr="00E36D89">
        <w:rPr>
          <w:rFonts w:ascii="Arial" w:hAnsi="Arial" w:cs="Arial"/>
          <w:sz w:val="20"/>
          <w:lang w:val="sl-SI" w:eastAsia="sl-SI"/>
        </w:rPr>
        <w:t>r</w:t>
      </w:r>
      <w:r w:rsidRPr="00E36D89">
        <w:rPr>
          <w:rFonts w:ascii="Arial" w:hAnsi="Arial" w:cs="Arial"/>
          <w:sz w:val="20"/>
          <w:lang w:val="sl-SI" w:eastAsia="sl-SI"/>
        </w:rPr>
        <w:t>egister čebelnjakov;</w:t>
      </w:r>
    </w:p>
    <w:p w14:paraId="3465DF2A" w14:textId="77777777" w:rsidR="00781243" w:rsidRPr="00E36D89" w:rsidRDefault="00781243" w:rsidP="00DA094D">
      <w:pPr>
        <w:pStyle w:val="Odstavekseznama"/>
        <w:numPr>
          <w:ilvl w:val="0"/>
          <w:numId w:val="47"/>
        </w:numPr>
        <w:rPr>
          <w:rFonts w:ascii="Arial" w:hAnsi="Arial" w:cs="Arial"/>
          <w:sz w:val="20"/>
          <w:lang w:val="sl-SI" w:eastAsia="sl-SI"/>
        </w:rPr>
      </w:pPr>
      <w:r w:rsidRPr="00E36D89">
        <w:rPr>
          <w:rFonts w:ascii="Arial" w:hAnsi="Arial" w:cs="Arial"/>
          <w:sz w:val="20"/>
          <w:lang w:val="sl-SI" w:eastAsia="sl-SI"/>
        </w:rPr>
        <w:t>ima</w:t>
      </w:r>
      <w:r w:rsidRPr="00E36D89">
        <w:rPr>
          <w:rFonts w:ascii="Arial" w:hAnsi="Arial" w:cs="Arial"/>
          <w:sz w:val="20"/>
          <w:lang w:val="sl-SI"/>
        </w:rPr>
        <w:t xml:space="preserve"> </w:t>
      </w:r>
      <w:r w:rsidRPr="00E36D89">
        <w:rPr>
          <w:rFonts w:ascii="Arial" w:hAnsi="Arial" w:cs="Arial"/>
          <w:sz w:val="20"/>
          <w:lang w:val="sl-SI" w:eastAsia="sl-SI"/>
        </w:rPr>
        <w:t>na dan oddaje vloge urejen vpis v RKG.</w:t>
      </w:r>
    </w:p>
    <w:p w14:paraId="432F106B" w14:textId="77777777" w:rsidR="00781243" w:rsidRPr="00E36D89" w:rsidRDefault="00781243" w:rsidP="008D6FD0">
      <w:pPr>
        <w:rPr>
          <w:rFonts w:cs="Arial"/>
          <w:szCs w:val="20"/>
          <w:lang w:eastAsia="sl-SI"/>
        </w:rPr>
      </w:pPr>
    </w:p>
    <w:p w14:paraId="7F95C19E" w14:textId="432512E6" w:rsidR="00781243" w:rsidRPr="00E36D89" w:rsidRDefault="008F33C3" w:rsidP="00FC674C">
      <w:pPr>
        <w:jc w:val="center"/>
        <w:rPr>
          <w:rFonts w:cs="Arial"/>
          <w:b/>
          <w:bCs/>
          <w:szCs w:val="20"/>
          <w:lang w:eastAsia="sl-SI"/>
        </w:rPr>
      </w:pPr>
      <w:r>
        <w:rPr>
          <w:rFonts w:cs="Arial"/>
          <w:b/>
          <w:bCs/>
          <w:szCs w:val="20"/>
          <w:lang w:eastAsia="sl-SI"/>
        </w:rPr>
        <w:t>34</w:t>
      </w:r>
      <w:r w:rsidR="00781243" w:rsidRPr="00E36D89">
        <w:rPr>
          <w:rFonts w:cs="Arial"/>
          <w:b/>
          <w:bCs/>
          <w:szCs w:val="20"/>
          <w:lang w:eastAsia="sl-SI"/>
        </w:rPr>
        <w:t>. člen</w:t>
      </w:r>
    </w:p>
    <w:p w14:paraId="2F31C80E" w14:textId="77777777" w:rsidR="00781243" w:rsidRPr="00E36D89" w:rsidRDefault="00781243" w:rsidP="00FC674C">
      <w:pPr>
        <w:jc w:val="center"/>
        <w:rPr>
          <w:rFonts w:cs="Arial"/>
          <w:b/>
          <w:bCs/>
          <w:szCs w:val="20"/>
          <w:lang w:eastAsia="sl-SI"/>
        </w:rPr>
      </w:pPr>
      <w:r w:rsidRPr="00E36D89">
        <w:rPr>
          <w:rFonts w:cs="Arial"/>
          <w:b/>
          <w:bCs/>
          <w:szCs w:val="20"/>
          <w:lang w:eastAsia="sl-SI"/>
        </w:rPr>
        <w:t>(upravičeni stroški)</w:t>
      </w:r>
    </w:p>
    <w:p w14:paraId="23D48C17" w14:textId="77777777" w:rsidR="00FC674C" w:rsidRPr="00E36D89" w:rsidRDefault="00FC674C" w:rsidP="008D6FD0">
      <w:pPr>
        <w:rPr>
          <w:rFonts w:cs="Arial"/>
          <w:szCs w:val="20"/>
          <w:lang w:eastAsia="sl-SI"/>
        </w:rPr>
      </w:pPr>
    </w:p>
    <w:p w14:paraId="2C0F2161" w14:textId="77777777" w:rsidR="00781243" w:rsidRPr="00E36D89" w:rsidRDefault="00781243" w:rsidP="008D6FD0">
      <w:pPr>
        <w:rPr>
          <w:rFonts w:cs="Arial"/>
          <w:szCs w:val="20"/>
          <w:lang w:eastAsia="sl-SI"/>
        </w:rPr>
      </w:pPr>
      <w:r w:rsidRPr="00E36D89">
        <w:rPr>
          <w:rFonts w:cs="Arial"/>
          <w:szCs w:val="20"/>
          <w:lang w:eastAsia="sl-SI"/>
        </w:rPr>
        <w:t>Upravičeni stroški za sofinanciranje nakupa zdravil za zatiranje varoj na osnovi organskih kislin in eteričnih olj, ki so dovoljena v ekološkem čebelarstvu, so stroški nakupa v Republiki Sloveniji kupljenih zdravil, ki imajo dovoljenje za promet v Republiki Sloveniji in so dovoljena za uporabo v ekološkem čebelarstvu.</w:t>
      </w:r>
    </w:p>
    <w:p w14:paraId="5B80439A" w14:textId="77777777" w:rsidR="00781243" w:rsidRPr="00E36D89" w:rsidRDefault="00781243" w:rsidP="008D6FD0">
      <w:pPr>
        <w:rPr>
          <w:rFonts w:cs="Arial"/>
          <w:szCs w:val="20"/>
          <w:lang w:eastAsia="sl-SI"/>
        </w:rPr>
      </w:pPr>
    </w:p>
    <w:p w14:paraId="62AE6214" w14:textId="23F6C416" w:rsidR="00781243" w:rsidRPr="00E36D89" w:rsidRDefault="008F33C3" w:rsidP="00FC674C">
      <w:pPr>
        <w:jc w:val="center"/>
        <w:rPr>
          <w:rFonts w:cs="Arial"/>
          <w:b/>
          <w:bCs/>
          <w:szCs w:val="20"/>
          <w:lang w:eastAsia="sl-SI"/>
        </w:rPr>
      </w:pPr>
      <w:r>
        <w:rPr>
          <w:rFonts w:cs="Arial"/>
          <w:b/>
          <w:bCs/>
          <w:szCs w:val="20"/>
          <w:lang w:eastAsia="sl-SI"/>
        </w:rPr>
        <w:t>35</w:t>
      </w:r>
      <w:r w:rsidR="00781243" w:rsidRPr="00E36D89">
        <w:rPr>
          <w:rFonts w:cs="Arial"/>
          <w:b/>
          <w:bCs/>
          <w:szCs w:val="20"/>
          <w:lang w:eastAsia="sl-SI"/>
        </w:rPr>
        <w:t>. člen</w:t>
      </w:r>
    </w:p>
    <w:p w14:paraId="56F59220" w14:textId="1C8DD5B3" w:rsidR="00781243" w:rsidRPr="00E36D89" w:rsidRDefault="00781243" w:rsidP="00FC674C">
      <w:pPr>
        <w:jc w:val="center"/>
        <w:rPr>
          <w:rFonts w:cs="Arial"/>
          <w:b/>
          <w:bCs/>
          <w:szCs w:val="20"/>
          <w:lang w:eastAsia="sl-SI"/>
        </w:rPr>
      </w:pPr>
      <w:r w:rsidRPr="00E36D89">
        <w:rPr>
          <w:rFonts w:cs="Arial"/>
          <w:b/>
          <w:bCs/>
          <w:szCs w:val="20"/>
          <w:lang w:eastAsia="sl-SI"/>
        </w:rPr>
        <w:lastRenderedPageBreak/>
        <w:t>(način sofinanciranja zdravil</w:t>
      </w:r>
      <w:r w:rsidR="00B33514">
        <w:rPr>
          <w:rFonts w:cs="Arial"/>
          <w:b/>
          <w:bCs/>
          <w:szCs w:val="20"/>
          <w:lang w:eastAsia="sl-SI"/>
        </w:rPr>
        <w:t>,</w:t>
      </w:r>
      <w:r w:rsidRPr="00E36D89">
        <w:rPr>
          <w:rFonts w:cs="Arial"/>
          <w:b/>
          <w:bCs/>
          <w:szCs w:val="20"/>
          <w:lang w:eastAsia="sl-SI"/>
        </w:rPr>
        <w:t xml:space="preserve"> dovoljenih v ekološkem čebelarstvu)</w:t>
      </w:r>
    </w:p>
    <w:p w14:paraId="25F3AEF1" w14:textId="77777777" w:rsidR="00FC674C" w:rsidRPr="00E36D89" w:rsidRDefault="00FC674C" w:rsidP="00FC674C">
      <w:pPr>
        <w:jc w:val="center"/>
        <w:rPr>
          <w:rFonts w:cs="Arial"/>
          <w:szCs w:val="20"/>
          <w:lang w:eastAsia="sl-SI"/>
        </w:rPr>
      </w:pPr>
    </w:p>
    <w:p w14:paraId="108B1AD0" w14:textId="19F7AD50" w:rsidR="00781243" w:rsidRPr="00E36D89" w:rsidRDefault="00781243" w:rsidP="00DA094D">
      <w:pPr>
        <w:pStyle w:val="Odstavekseznama"/>
        <w:numPr>
          <w:ilvl w:val="0"/>
          <w:numId w:val="48"/>
        </w:numPr>
        <w:rPr>
          <w:rFonts w:ascii="Arial" w:hAnsi="Arial" w:cs="Arial"/>
          <w:sz w:val="20"/>
          <w:lang w:val="sl-SI" w:eastAsia="sl-SI"/>
        </w:rPr>
      </w:pPr>
      <w:r w:rsidRPr="00E36D89">
        <w:rPr>
          <w:rFonts w:ascii="Arial" w:hAnsi="Arial" w:cs="Arial"/>
          <w:sz w:val="20"/>
          <w:lang w:val="sl-SI" w:eastAsia="sl-SI"/>
        </w:rPr>
        <w:t>Seznam sofinanciranih zdravil</w:t>
      </w:r>
      <w:r w:rsidRPr="00E36D89">
        <w:rPr>
          <w:rFonts w:ascii="Arial" w:hAnsi="Arial" w:cs="Arial"/>
          <w:sz w:val="20"/>
          <w:lang w:val="sl-SI"/>
        </w:rPr>
        <w:t xml:space="preserve"> za zatiranje varoj </w:t>
      </w:r>
      <w:r w:rsidRPr="00E36D89">
        <w:rPr>
          <w:rFonts w:ascii="Arial" w:hAnsi="Arial" w:cs="Arial"/>
          <w:sz w:val="20"/>
          <w:lang w:val="sl-SI" w:eastAsia="sl-SI"/>
        </w:rPr>
        <w:t>na osnovi organskih kislin in eteričnih olj, ki so dovoljena v ekološkem čebelarstvu</w:t>
      </w:r>
      <w:r w:rsidR="00B33514">
        <w:rPr>
          <w:rFonts w:ascii="Arial" w:hAnsi="Arial" w:cs="Arial"/>
          <w:sz w:val="20"/>
          <w:lang w:val="sl-SI" w:eastAsia="sl-SI"/>
        </w:rPr>
        <w:t>,</w:t>
      </w:r>
      <w:r w:rsidRPr="00E36D89">
        <w:rPr>
          <w:rFonts w:ascii="Arial" w:hAnsi="Arial" w:cs="Arial"/>
          <w:sz w:val="20"/>
          <w:lang w:val="sl-SI" w:eastAsia="sl-SI"/>
        </w:rPr>
        <w:t xml:space="preserve"> in najvišja višina priznanih stroškov nakupa posameznega zdravila sta določena v sklepu vlade.</w:t>
      </w:r>
    </w:p>
    <w:p w14:paraId="43904713" w14:textId="78180187" w:rsidR="00781243" w:rsidRPr="00E36D89" w:rsidRDefault="00781243" w:rsidP="00DA094D">
      <w:pPr>
        <w:pStyle w:val="Odstavekseznama"/>
        <w:numPr>
          <w:ilvl w:val="0"/>
          <w:numId w:val="48"/>
        </w:numPr>
        <w:rPr>
          <w:rFonts w:ascii="Arial" w:hAnsi="Arial" w:cs="Arial"/>
          <w:sz w:val="20"/>
          <w:lang w:val="sl-SI" w:eastAsia="sl-SI"/>
        </w:rPr>
      </w:pPr>
      <w:r w:rsidRPr="00E36D89">
        <w:rPr>
          <w:rFonts w:ascii="Arial" w:hAnsi="Arial" w:cs="Arial"/>
          <w:sz w:val="20"/>
          <w:lang w:val="sl-SI" w:eastAsia="sl-SI"/>
        </w:rPr>
        <w:t>Stroški nakupa zdravil</w:t>
      </w:r>
      <w:r w:rsidRPr="00E36D89">
        <w:rPr>
          <w:rFonts w:ascii="Arial" w:hAnsi="Arial" w:cs="Arial"/>
          <w:sz w:val="20"/>
          <w:lang w:val="sl-SI"/>
        </w:rPr>
        <w:t xml:space="preserve"> </w:t>
      </w:r>
      <w:r w:rsidRPr="00E36D89">
        <w:rPr>
          <w:rFonts w:ascii="Arial" w:hAnsi="Arial" w:cs="Arial"/>
          <w:sz w:val="20"/>
          <w:lang w:val="sl-SI" w:eastAsia="sl-SI"/>
        </w:rPr>
        <w:t>za zatiranje varoj na osnovi organskih kislin in eteričnih olj</w:t>
      </w:r>
      <w:r w:rsidR="006A7A2D">
        <w:rPr>
          <w:rFonts w:ascii="Arial" w:hAnsi="Arial" w:cs="Arial"/>
          <w:sz w:val="20"/>
          <w:lang w:val="sl-SI" w:eastAsia="sl-SI"/>
        </w:rPr>
        <w:t>,</w:t>
      </w:r>
      <w:r w:rsidRPr="00E36D89">
        <w:rPr>
          <w:rFonts w:ascii="Arial" w:hAnsi="Arial" w:cs="Arial"/>
          <w:sz w:val="20"/>
          <w:lang w:val="sl-SI" w:eastAsia="sl-SI"/>
        </w:rPr>
        <w:t xml:space="preserve"> dovoljen</w:t>
      </w:r>
      <w:r w:rsidR="006A7A2D">
        <w:rPr>
          <w:rFonts w:ascii="Arial" w:hAnsi="Arial" w:cs="Arial"/>
          <w:sz w:val="20"/>
          <w:lang w:val="sl-SI" w:eastAsia="sl-SI"/>
        </w:rPr>
        <w:t>ih</w:t>
      </w:r>
      <w:r w:rsidRPr="00E36D89">
        <w:rPr>
          <w:rFonts w:ascii="Arial" w:hAnsi="Arial" w:cs="Arial"/>
          <w:sz w:val="20"/>
          <w:lang w:val="sl-SI" w:eastAsia="sl-SI"/>
        </w:rPr>
        <w:t xml:space="preserve"> v ekološkem čebelarstvu, ki se upoštevajo pri obravnavi vloge, morajo znašati najmanj 50 eurov brez vštetega DDV.</w:t>
      </w:r>
    </w:p>
    <w:p w14:paraId="11036F82" w14:textId="79A50CDC" w:rsidR="00781243" w:rsidRPr="00E36D89" w:rsidRDefault="00781243" w:rsidP="00DA094D">
      <w:pPr>
        <w:pStyle w:val="Odstavekseznama"/>
        <w:numPr>
          <w:ilvl w:val="0"/>
          <w:numId w:val="48"/>
        </w:numPr>
        <w:rPr>
          <w:rFonts w:ascii="Arial" w:hAnsi="Arial" w:cs="Arial"/>
          <w:sz w:val="20"/>
          <w:lang w:val="sl-SI" w:eastAsia="sl-SI"/>
        </w:rPr>
      </w:pPr>
      <w:r w:rsidRPr="00E36D89">
        <w:rPr>
          <w:rFonts w:ascii="Arial" w:hAnsi="Arial" w:cs="Arial"/>
          <w:sz w:val="20"/>
          <w:lang w:val="sl-SI" w:eastAsia="sl-SI"/>
        </w:rPr>
        <w:t>Delež sofinanciranja nakupa zdravil za zatiranje varoj na osnovi organskih kislin in eteričnih olj, ki so dovoljena v ekološkem čebelarstvu,</w:t>
      </w:r>
      <w:r w:rsidRPr="00E36D89" w:rsidDel="00CC23EA">
        <w:rPr>
          <w:rFonts w:ascii="Arial" w:hAnsi="Arial" w:cs="Arial"/>
          <w:sz w:val="20"/>
          <w:lang w:val="sl-SI" w:eastAsia="sl-SI"/>
        </w:rPr>
        <w:t xml:space="preserve"> </w:t>
      </w:r>
      <w:r w:rsidRPr="00E36D89">
        <w:rPr>
          <w:rFonts w:ascii="Arial" w:hAnsi="Arial" w:cs="Arial"/>
          <w:sz w:val="20"/>
          <w:lang w:val="sl-SI" w:eastAsia="sl-SI"/>
        </w:rPr>
        <w:t xml:space="preserve">znaša do 70% skupne vrednosti izvedenega nakupa zdravil brez vštetega DDV, ki ne presega višine stroškov, ki so določeni v sklepu vlade, oziroma največ 10 eurov brez vštetega DDV na čebeljo družino, pri čemer se upošteva število čebeljih družin, vpisanih v </w:t>
      </w:r>
      <w:r w:rsidR="001115C3" w:rsidRPr="00E36D89">
        <w:rPr>
          <w:rFonts w:ascii="Arial" w:hAnsi="Arial" w:cs="Arial"/>
          <w:sz w:val="20"/>
          <w:lang w:val="sl-SI" w:eastAsia="sl-SI"/>
        </w:rPr>
        <w:t>r</w:t>
      </w:r>
      <w:r w:rsidRPr="00E36D89">
        <w:rPr>
          <w:rFonts w:ascii="Arial" w:hAnsi="Arial" w:cs="Arial"/>
          <w:sz w:val="20"/>
          <w:lang w:val="sl-SI" w:eastAsia="sl-SI"/>
        </w:rPr>
        <w:t xml:space="preserve">egister čebelnjakov na dan 31. </w:t>
      </w:r>
      <w:r w:rsidR="005A75F5" w:rsidRPr="00E36D89">
        <w:rPr>
          <w:rFonts w:ascii="Arial" w:hAnsi="Arial" w:cs="Arial"/>
          <w:sz w:val="20"/>
          <w:lang w:val="sl-SI" w:eastAsia="sl-SI"/>
        </w:rPr>
        <w:t>oktob</w:t>
      </w:r>
      <w:r w:rsidR="005A75F5">
        <w:rPr>
          <w:rFonts w:ascii="Arial" w:hAnsi="Arial" w:cs="Arial"/>
          <w:sz w:val="20"/>
          <w:lang w:val="sl-SI" w:eastAsia="sl-SI"/>
        </w:rPr>
        <w:t>ra</w:t>
      </w:r>
      <w:r w:rsidR="005A75F5" w:rsidRPr="00E36D89">
        <w:rPr>
          <w:rFonts w:ascii="Arial" w:hAnsi="Arial" w:cs="Arial"/>
          <w:sz w:val="20"/>
          <w:lang w:val="sl-SI" w:eastAsia="sl-SI"/>
        </w:rPr>
        <w:t xml:space="preserve"> </w:t>
      </w:r>
      <w:r w:rsidRPr="00E36D89">
        <w:rPr>
          <w:rFonts w:ascii="Arial" w:hAnsi="Arial" w:cs="Arial"/>
          <w:sz w:val="20"/>
          <w:lang w:val="sl-SI" w:eastAsia="sl-SI"/>
        </w:rPr>
        <w:t>v letu pred oddajo vloge.</w:t>
      </w:r>
    </w:p>
    <w:p w14:paraId="4BD98C44" w14:textId="77777777" w:rsidR="00781243" w:rsidRPr="00E36D89" w:rsidRDefault="00781243" w:rsidP="008D6FD0">
      <w:pPr>
        <w:rPr>
          <w:rFonts w:cs="Arial"/>
          <w:szCs w:val="20"/>
          <w:lang w:eastAsia="sl-SI"/>
        </w:rPr>
      </w:pPr>
    </w:p>
    <w:p w14:paraId="73E6F5D3" w14:textId="7456A49C" w:rsidR="00781243" w:rsidRPr="00E36D89" w:rsidRDefault="008F33C3" w:rsidP="00FC674C">
      <w:pPr>
        <w:jc w:val="center"/>
        <w:rPr>
          <w:rFonts w:cs="Arial"/>
          <w:b/>
          <w:bCs/>
          <w:szCs w:val="20"/>
          <w:lang w:eastAsia="sl-SI"/>
        </w:rPr>
      </w:pPr>
      <w:r>
        <w:rPr>
          <w:rFonts w:cs="Arial"/>
          <w:b/>
          <w:bCs/>
          <w:szCs w:val="20"/>
          <w:lang w:eastAsia="sl-SI"/>
        </w:rPr>
        <w:t>36</w:t>
      </w:r>
      <w:r w:rsidR="00781243" w:rsidRPr="00E36D89">
        <w:rPr>
          <w:rFonts w:cs="Arial"/>
          <w:b/>
          <w:bCs/>
          <w:szCs w:val="20"/>
          <w:lang w:eastAsia="sl-SI"/>
        </w:rPr>
        <w:t>. člen</w:t>
      </w:r>
    </w:p>
    <w:p w14:paraId="7E7199C8" w14:textId="77777777" w:rsidR="00781243" w:rsidRPr="00E36D89" w:rsidRDefault="00781243" w:rsidP="00FC674C">
      <w:pPr>
        <w:jc w:val="center"/>
        <w:rPr>
          <w:rFonts w:cs="Arial"/>
          <w:b/>
          <w:bCs/>
          <w:szCs w:val="20"/>
          <w:lang w:eastAsia="sl-SI"/>
        </w:rPr>
      </w:pPr>
      <w:r w:rsidRPr="00E36D89">
        <w:rPr>
          <w:rFonts w:cs="Arial"/>
          <w:b/>
          <w:bCs/>
          <w:szCs w:val="20"/>
          <w:lang w:eastAsia="sl-SI"/>
        </w:rPr>
        <w:t>(merila)</w:t>
      </w:r>
    </w:p>
    <w:p w14:paraId="672590DB" w14:textId="77777777" w:rsidR="00FC674C" w:rsidRPr="00E36D89" w:rsidRDefault="00FC674C" w:rsidP="008D6FD0">
      <w:pPr>
        <w:rPr>
          <w:rFonts w:cs="Arial"/>
          <w:szCs w:val="20"/>
          <w:lang w:eastAsia="sl-SI"/>
        </w:rPr>
      </w:pPr>
    </w:p>
    <w:p w14:paraId="2732FD7F" w14:textId="64B44E57" w:rsidR="00781243" w:rsidRPr="00E36D89" w:rsidRDefault="00781243" w:rsidP="00DA094D">
      <w:pPr>
        <w:pStyle w:val="Odstavekseznama"/>
        <w:numPr>
          <w:ilvl w:val="0"/>
          <w:numId w:val="50"/>
        </w:numPr>
        <w:rPr>
          <w:rFonts w:ascii="Arial" w:hAnsi="Arial" w:cs="Arial"/>
          <w:sz w:val="20"/>
          <w:lang w:val="sl-SI" w:eastAsia="sl-SI"/>
        </w:rPr>
      </w:pPr>
      <w:r w:rsidRPr="00E36D89">
        <w:rPr>
          <w:rFonts w:ascii="Arial" w:hAnsi="Arial" w:cs="Arial"/>
          <w:sz w:val="20"/>
          <w:lang w:val="sl-SI" w:eastAsia="sl-SI"/>
        </w:rPr>
        <w:t>Merila za ocenjevanje vlog za sofinanciranje nakupa zdravil za zatiranje varoj na osnovi organskih kislin in eteričnih olj, ki so dovoljena v ekološkem čebelarstvu</w:t>
      </w:r>
      <w:r w:rsidR="00B33514">
        <w:rPr>
          <w:rFonts w:ascii="Arial" w:hAnsi="Arial" w:cs="Arial"/>
          <w:sz w:val="20"/>
          <w:lang w:val="sl-SI" w:eastAsia="sl-SI"/>
        </w:rPr>
        <w:t>,</w:t>
      </w:r>
      <w:r w:rsidRPr="00E36D89">
        <w:rPr>
          <w:rFonts w:ascii="Arial" w:hAnsi="Arial" w:cs="Arial"/>
          <w:sz w:val="20"/>
          <w:lang w:val="sl-SI" w:eastAsia="sl-SI"/>
        </w:rPr>
        <w:t xml:space="preserve"> so:</w:t>
      </w:r>
    </w:p>
    <w:p w14:paraId="6A33C61A" w14:textId="00CF8D41" w:rsidR="00781243" w:rsidRPr="00E36D89" w:rsidRDefault="00781243" w:rsidP="00280F8A">
      <w:pPr>
        <w:pStyle w:val="Odstavekseznama"/>
        <w:numPr>
          <w:ilvl w:val="0"/>
          <w:numId w:val="128"/>
        </w:numPr>
        <w:rPr>
          <w:rFonts w:ascii="Arial" w:hAnsi="Arial" w:cs="Arial"/>
          <w:sz w:val="20"/>
          <w:lang w:val="sl-SI" w:eastAsia="sl-SI"/>
        </w:rPr>
      </w:pPr>
      <w:r w:rsidRPr="00E36D89">
        <w:rPr>
          <w:rFonts w:ascii="Arial" w:hAnsi="Arial" w:cs="Arial"/>
          <w:sz w:val="20"/>
          <w:lang w:val="sl-SI" w:eastAsia="sl-SI"/>
        </w:rPr>
        <w:t>vključenost čebelarja v kontrolo ekološkega čebelarjenja ali certifikat za ekološke čebelje pridelke;</w:t>
      </w:r>
    </w:p>
    <w:p w14:paraId="5F43D2E6" w14:textId="1AB76EED" w:rsidR="00781243" w:rsidRPr="00E36D89" w:rsidRDefault="00781243" w:rsidP="00280F8A">
      <w:pPr>
        <w:pStyle w:val="Odstavekseznama"/>
        <w:numPr>
          <w:ilvl w:val="0"/>
          <w:numId w:val="128"/>
        </w:numPr>
        <w:rPr>
          <w:rFonts w:ascii="Arial" w:hAnsi="Arial" w:cs="Arial"/>
          <w:sz w:val="20"/>
          <w:lang w:val="sl-SI" w:eastAsia="sl-SI"/>
        </w:rPr>
      </w:pPr>
      <w:r w:rsidRPr="00E36D89">
        <w:rPr>
          <w:rFonts w:ascii="Arial" w:hAnsi="Arial" w:cs="Arial"/>
          <w:sz w:val="20"/>
          <w:lang w:val="sl-SI" w:eastAsia="sl-SI"/>
        </w:rPr>
        <w:t xml:space="preserve">število čebeljih družin, vpisanih v </w:t>
      </w:r>
      <w:r w:rsidR="001115C3" w:rsidRPr="00E36D89">
        <w:rPr>
          <w:rFonts w:ascii="Arial" w:hAnsi="Arial" w:cs="Arial"/>
          <w:sz w:val="20"/>
          <w:lang w:val="sl-SI" w:eastAsia="sl-SI"/>
        </w:rPr>
        <w:t>r</w:t>
      </w:r>
      <w:r w:rsidRPr="00E36D89">
        <w:rPr>
          <w:rFonts w:ascii="Arial" w:hAnsi="Arial" w:cs="Arial"/>
          <w:sz w:val="20"/>
          <w:lang w:val="sl-SI" w:eastAsia="sl-SI"/>
        </w:rPr>
        <w:t xml:space="preserve">egister čebelnjakov na dan 31. </w:t>
      </w:r>
      <w:r w:rsidR="005A75F5" w:rsidRPr="00E36D89">
        <w:rPr>
          <w:rFonts w:ascii="Arial" w:hAnsi="Arial" w:cs="Arial"/>
          <w:sz w:val="20"/>
          <w:lang w:val="sl-SI" w:eastAsia="sl-SI"/>
        </w:rPr>
        <w:t>oktob</w:t>
      </w:r>
      <w:r w:rsidR="005A75F5">
        <w:rPr>
          <w:rFonts w:ascii="Arial" w:hAnsi="Arial" w:cs="Arial"/>
          <w:sz w:val="20"/>
          <w:lang w:val="sl-SI" w:eastAsia="sl-SI"/>
        </w:rPr>
        <w:t>ra</w:t>
      </w:r>
      <w:r w:rsidR="005A75F5" w:rsidRPr="00E36D89">
        <w:rPr>
          <w:rFonts w:ascii="Arial" w:hAnsi="Arial" w:cs="Arial"/>
          <w:sz w:val="20"/>
          <w:lang w:val="sl-SI" w:eastAsia="sl-SI"/>
        </w:rPr>
        <w:t xml:space="preserve"> </w:t>
      </w:r>
      <w:r w:rsidRPr="00E36D89">
        <w:rPr>
          <w:rFonts w:ascii="Arial" w:hAnsi="Arial" w:cs="Arial"/>
          <w:sz w:val="20"/>
          <w:lang w:val="sl-SI" w:eastAsia="sl-SI"/>
        </w:rPr>
        <w:t>v letu pred oddajo vloge.</w:t>
      </w:r>
    </w:p>
    <w:p w14:paraId="47FE9A45" w14:textId="1612D129" w:rsidR="00781243" w:rsidRPr="00E36D89" w:rsidRDefault="00781243" w:rsidP="00DA094D">
      <w:pPr>
        <w:pStyle w:val="Odstavekseznama"/>
        <w:numPr>
          <w:ilvl w:val="0"/>
          <w:numId w:val="50"/>
        </w:numPr>
        <w:rPr>
          <w:rFonts w:ascii="Arial" w:hAnsi="Arial" w:cs="Arial"/>
          <w:sz w:val="20"/>
          <w:lang w:val="sl-SI" w:eastAsia="sl-SI"/>
        </w:rPr>
      </w:pPr>
      <w:r w:rsidRPr="00E36D89">
        <w:rPr>
          <w:rFonts w:ascii="Arial" w:hAnsi="Arial" w:cs="Arial"/>
          <w:sz w:val="20"/>
          <w:lang w:val="sl-SI" w:eastAsia="sl-SI"/>
        </w:rPr>
        <w:t xml:space="preserve">Pri vlogah z enakim številom točk, dodeljenih v skladu z merili iz prejšnjega odstavka tega člena, se za določitev vrstnega reda obravnave vlog upošteva večje število čebeljih družin, vpisanih v </w:t>
      </w:r>
      <w:r w:rsidR="001115C3" w:rsidRPr="00E36D89">
        <w:rPr>
          <w:rFonts w:ascii="Arial" w:hAnsi="Arial" w:cs="Arial"/>
          <w:sz w:val="20"/>
          <w:lang w:val="sl-SI" w:eastAsia="sl-SI"/>
        </w:rPr>
        <w:t>r</w:t>
      </w:r>
      <w:r w:rsidRPr="00E36D89">
        <w:rPr>
          <w:rFonts w:ascii="Arial" w:hAnsi="Arial" w:cs="Arial"/>
          <w:sz w:val="20"/>
          <w:lang w:val="sl-SI" w:eastAsia="sl-SI"/>
        </w:rPr>
        <w:t xml:space="preserve">egister čebelnjakov na dan 31. </w:t>
      </w:r>
      <w:r w:rsidR="005A75F5" w:rsidRPr="00E36D89">
        <w:rPr>
          <w:rFonts w:ascii="Arial" w:hAnsi="Arial" w:cs="Arial"/>
          <w:sz w:val="20"/>
          <w:lang w:val="sl-SI" w:eastAsia="sl-SI"/>
        </w:rPr>
        <w:t>oktob</w:t>
      </w:r>
      <w:r w:rsidR="005A75F5">
        <w:rPr>
          <w:rFonts w:ascii="Arial" w:hAnsi="Arial" w:cs="Arial"/>
          <w:sz w:val="20"/>
          <w:lang w:val="sl-SI" w:eastAsia="sl-SI"/>
        </w:rPr>
        <w:t>ra</w:t>
      </w:r>
      <w:r w:rsidR="005A75F5" w:rsidRPr="00E36D89">
        <w:rPr>
          <w:rFonts w:ascii="Arial" w:hAnsi="Arial" w:cs="Arial"/>
          <w:sz w:val="20"/>
          <w:lang w:val="sl-SI" w:eastAsia="sl-SI"/>
        </w:rPr>
        <w:t xml:space="preserve"> </w:t>
      </w:r>
      <w:r w:rsidRPr="00E36D89">
        <w:rPr>
          <w:rFonts w:ascii="Arial" w:hAnsi="Arial" w:cs="Arial"/>
          <w:sz w:val="20"/>
          <w:lang w:val="sl-SI" w:eastAsia="sl-SI"/>
        </w:rPr>
        <w:t>v letu pred oddajo vloge.</w:t>
      </w:r>
    </w:p>
    <w:p w14:paraId="0D71254E" w14:textId="77777777" w:rsidR="00781243" w:rsidRPr="00E36D89" w:rsidRDefault="00781243" w:rsidP="00DA094D">
      <w:pPr>
        <w:pStyle w:val="Odstavekseznama"/>
        <w:numPr>
          <w:ilvl w:val="0"/>
          <w:numId w:val="50"/>
        </w:numPr>
        <w:rPr>
          <w:rFonts w:ascii="Arial" w:hAnsi="Arial" w:cs="Arial"/>
          <w:sz w:val="20"/>
          <w:lang w:val="sl-SI" w:eastAsia="sl-SI"/>
        </w:rPr>
      </w:pPr>
      <w:r w:rsidRPr="00E36D89">
        <w:rPr>
          <w:rFonts w:ascii="Arial" w:hAnsi="Arial" w:cs="Arial"/>
          <w:sz w:val="20"/>
          <w:lang w:val="sl-SI" w:eastAsia="sl-SI"/>
        </w:rPr>
        <w:t>Podrobnejša merila iz prejšnjega odstavka in točkovnik za ocenjevanje vlog se opredelijo v javnem razpisu.</w:t>
      </w:r>
    </w:p>
    <w:p w14:paraId="48B0EBD1" w14:textId="77777777" w:rsidR="00781243" w:rsidRPr="00E36D89" w:rsidRDefault="00781243" w:rsidP="008D6FD0">
      <w:pPr>
        <w:rPr>
          <w:rFonts w:cs="Arial"/>
          <w:szCs w:val="20"/>
          <w:lang w:eastAsia="sl-SI"/>
        </w:rPr>
      </w:pPr>
    </w:p>
    <w:p w14:paraId="46537988" w14:textId="22C0AF07" w:rsidR="00781243" w:rsidRPr="00E36D89" w:rsidRDefault="00781243">
      <w:pPr>
        <w:jc w:val="center"/>
        <w:rPr>
          <w:rFonts w:cs="Arial"/>
          <w:b/>
          <w:bCs/>
          <w:lang w:eastAsia="sl-SI"/>
        </w:rPr>
      </w:pPr>
      <w:r w:rsidRPr="00E36D89">
        <w:rPr>
          <w:rFonts w:cs="Arial"/>
          <w:b/>
          <w:bCs/>
          <w:lang w:eastAsia="sl-SI"/>
        </w:rPr>
        <w:t>č) Sofinanciranje sadik medovitih rastlin</w:t>
      </w:r>
      <w:r w:rsidR="00B33514">
        <w:rPr>
          <w:rFonts w:cs="Arial"/>
          <w:b/>
          <w:bCs/>
          <w:lang w:eastAsia="sl-SI"/>
        </w:rPr>
        <w:t>,</w:t>
      </w:r>
      <w:r w:rsidRPr="00E36D89">
        <w:rPr>
          <w:rFonts w:cs="Arial"/>
          <w:b/>
          <w:bCs/>
          <w:lang w:eastAsia="sl-SI"/>
        </w:rPr>
        <w:t xml:space="preserve"> posajenih za čebelarjenje in ne za pridelavo</w:t>
      </w:r>
    </w:p>
    <w:p w14:paraId="02C638C3" w14:textId="77777777" w:rsidR="006A4CF0" w:rsidRPr="00E36D89" w:rsidRDefault="006A4CF0" w:rsidP="006A4CF0">
      <w:pPr>
        <w:jc w:val="center"/>
        <w:rPr>
          <w:rFonts w:cs="Arial"/>
          <w:b/>
          <w:bCs/>
          <w:szCs w:val="20"/>
          <w:lang w:eastAsia="sl-SI"/>
        </w:rPr>
      </w:pPr>
    </w:p>
    <w:p w14:paraId="097C49FA" w14:textId="4C6F298A" w:rsidR="006A4CF0" w:rsidRPr="00E36D89" w:rsidRDefault="008F33C3" w:rsidP="006A4CF0">
      <w:pPr>
        <w:jc w:val="center"/>
        <w:rPr>
          <w:rFonts w:cs="Arial"/>
          <w:b/>
          <w:szCs w:val="20"/>
          <w:lang w:eastAsia="sl-SI"/>
        </w:rPr>
      </w:pPr>
      <w:r>
        <w:rPr>
          <w:rFonts w:cs="Arial"/>
          <w:b/>
          <w:szCs w:val="20"/>
          <w:lang w:eastAsia="sl-SI"/>
        </w:rPr>
        <w:t>37</w:t>
      </w:r>
      <w:r w:rsidR="006A4CF0" w:rsidRPr="00E36D89">
        <w:rPr>
          <w:rFonts w:cs="Arial"/>
          <w:b/>
          <w:szCs w:val="20"/>
          <w:lang w:eastAsia="sl-SI"/>
        </w:rPr>
        <w:t>. člen</w:t>
      </w:r>
    </w:p>
    <w:p w14:paraId="002EAF57" w14:textId="77777777" w:rsidR="006A4CF0" w:rsidRPr="00E36D89" w:rsidRDefault="006A4CF0" w:rsidP="006A4CF0">
      <w:pPr>
        <w:jc w:val="center"/>
        <w:rPr>
          <w:rFonts w:cs="Arial"/>
          <w:b/>
          <w:szCs w:val="20"/>
          <w:lang w:eastAsia="sl-SI"/>
        </w:rPr>
      </w:pPr>
      <w:r w:rsidRPr="00E36D89">
        <w:rPr>
          <w:rFonts w:cs="Arial"/>
          <w:b/>
          <w:szCs w:val="20"/>
          <w:lang w:eastAsia="sl-SI"/>
        </w:rPr>
        <w:t>(namen sofinanciranja)</w:t>
      </w:r>
    </w:p>
    <w:p w14:paraId="1A094F36" w14:textId="77777777" w:rsidR="006A4CF0" w:rsidRPr="00E36D89" w:rsidRDefault="006A4CF0" w:rsidP="006A4CF0">
      <w:pPr>
        <w:rPr>
          <w:rFonts w:cs="Arial"/>
          <w:szCs w:val="20"/>
          <w:lang w:eastAsia="sl-SI"/>
        </w:rPr>
      </w:pPr>
    </w:p>
    <w:p w14:paraId="72309CCE" w14:textId="614BD79C" w:rsidR="006A4CF0" w:rsidRPr="00E36D89" w:rsidRDefault="0047533B" w:rsidP="006A4CF0">
      <w:pPr>
        <w:jc w:val="both"/>
        <w:rPr>
          <w:rFonts w:cs="Arial"/>
          <w:b/>
          <w:lang w:eastAsia="sl-SI"/>
        </w:rPr>
      </w:pPr>
      <w:r w:rsidRPr="00E36D89">
        <w:rPr>
          <w:rFonts w:cs="Arial"/>
          <w:lang w:eastAsia="sl-SI"/>
        </w:rPr>
        <w:t>Namen</w:t>
      </w:r>
      <w:r w:rsidR="006A4CF0" w:rsidRPr="00E36D89">
        <w:rPr>
          <w:rFonts w:cs="Arial"/>
          <w:lang w:eastAsia="sl-SI"/>
        </w:rPr>
        <w:t xml:space="preserve"> podintervencije </w:t>
      </w:r>
      <w:r w:rsidR="001F0C68">
        <w:rPr>
          <w:rFonts w:cs="Arial"/>
          <w:lang w:eastAsia="sl-SI"/>
        </w:rPr>
        <w:t>s</w:t>
      </w:r>
      <w:r w:rsidR="006A4CF0" w:rsidRPr="00E36D89">
        <w:rPr>
          <w:rFonts w:cs="Arial"/>
          <w:lang w:eastAsia="sl-SI"/>
        </w:rPr>
        <w:t>ofinanciranje sadik medovitih rastlin</w:t>
      </w:r>
      <w:r w:rsidR="00B33514">
        <w:rPr>
          <w:rFonts w:cs="Arial"/>
          <w:lang w:eastAsia="sl-SI"/>
        </w:rPr>
        <w:t>,</w:t>
      </w:r>
      <w:r w:rsidR="006A4CF0" w:rsidRPr="00E36D89">
        <w:rPr>
          <w:rFonts w:cs="Arial"/>
          <w:lang w:eastAsia="sl-SI"/>
        </w:rPr>
        <w:t xml:space="preserve"> posajenih za čebelarjenje in ne za pridelavo</w:t>
      </w:r>
      <w:r w:rsidR="00B33514">
        <w:rPr>
          <w:rFonts w:cs="Arial"/>
          <w:lang w:eastAsia="sl-SI"/>
        </w:rPr>
        <w:t>,</w:t>
      </w:r>
      <w:r w:rsidR="006A4CF0" w:rsidRPr="00E36D89">
        <w:rPr>
          <w:rFonts w:cs="Arial"/>
          <w:lang w:eastAsia="sl-SI"/>
        </w:rPr>
        <w:t xml:space="preserve"> je zagotavljanje dostopne čebelje paše v različnih obdobjih ter s tem enakomernejše p</w:t>
      </w:r>
      <w:r w:rsidR="00E934D2" w:rsidRPr="00E36D89">
        <w:rPr>
          <w:rFonts w:cs="Arial"/>
          <w:lang w:eastAsia="sl-SI"/>
        </w:rPr>
        <w:t>rehranjenosti</w:t>
      </w:r>
      <w:r w:rsidR="006A4CF0" w:rsidRPr="00E36D89">
        <w:rPr>
          <w:rFonts w:cs="Arial"/>
          <w:lang w:eastAsia="sl-SI"/>
        </w:rPr>
        <w:t xml:space="preserve"> čebel.</w:t>
      </w:r>
    </w:p>
    <w:p w14:paraId="70430A84" w14:textId="77777777" w:rsidR="006A4CF0" w:rsidRPr="00E36D89" w:rsidRDefault="006A4CF0" w:rsidP="00FC674C">
      <w:pPr>
        <w:jc w:val="center"/>
        <w:rPr>
          <w:rFonts w:cs="Arial"/>
          <w:b/>
          <w:bCs/>
          <w:szCs w:val="20"/>
          <w:lang w:eastAsia="sl-SI"/>
        </w:rPr>
      </w:pPr>
    </w:p>
    <w:p w14:paraId="03D811EA" w14:textId="10E4A84C" w:rsidR="00D36B6D" w:rsidRPr="00E36D89" w:rsidRDefault="008F33C3" w:rsidP="00FC674C">
      <w:pPr>
        <w:jc w:val="center"/>
        <w:rPr>
          <w:rFonts w:cs="Arial"/>
          <w:b/>
          <w:bCs/>
          <w:szCs w:val="20"/>
          <w:lang w:eastAsia="sl-SI"/>
        </w:rPr>
      </w:pPr>
      <w:r>
        <w:rPr>
          <w:rFonts w:cs="Arial"/>
          <w:b/>
          <w:bCs/>
          <w:szCs w:val="20"/>
          <w:lang w:eastAsia="sl-SI"/>
        </w:rPr>
        <w:t>38</w:t>
      </w:r>
      <w:r w:rsidR="00D36B6D" w:rsidRPr="00E36D89">
        <w:rPr>
          <w:rFonts w:cs="Arial"/>
          <w:b/>
          <w:bCs/>
          <w:szCs w:val="20"/>
          <w:lang w:eastAsia="sl-SI"/>
        </w:rPr>
        <w:t>. člen</w:t>
      </w:r>
    </w:p>
    <w:p w14:paraId="133402CC" w14:textId="72B95C99" w:rsidR="00D36B6D" w:rsidRPr="00E36D89" w:rsidRDefault="00D36B6D" w:rsidP="00FC674C">
      <w:pPr>
        <w:jc w:val="center"/>
        <w:rPr>
          <w:rFonts w:cs="Arial"/>
          <w:b/>
          <w:bCs/>
          <w:szCs w:val="20"/>
          <w:lang w:eastAsia="sl-SI"/>
        </w:rPr>
      </w:pPr>
      <w:r w:rsidRPr="00E36D89">
        <w:rPr>
          <w:rFonts w:cs="Arial"/>
          <w:b/>
          <w:bCs/>
          <w:szCs w:val="20"/>
          <w:lang w:eastAsia="sl-SI"/>
        </w:rPr>
        <w:t>(</w:t>
      </w:r>
      <w:r w:rsidR="00614353" w:rsidRPr="00E36D89">
        <w:rPr>
          <w:rFonts w:cs="Arial"/>
          <w:b/>
          <w:bCs/>
          <w:szCs w:val="20"/>
          <w:lang w:eastAsia="sl-SI"/>
        </w:rPr>
        <w:t xml:space="preserve">vlagatelj in </w:t>
      </w:r>
      <w:r w:rsidR="00DE5B37" w:rsidRPr="00E36D89">
        <w:rPr>
          <w:rFonts w:cs="Arial"/>
          <w:b/>
          <w:bCs/>
          <w:szCs w:val="20"/>
          <w:lang w:eastAsia="sl-SI"/>
        </w:rPr>
        <w:t>upravičenec</w:t>
      </w:r>
      <w:r w:rsidRPr="00E36D89">
        <w:rPr>
          <w:rFonts w:cs="Arial"/>
          <w:b/>
          <w:bCs/>
          <w:szCs w:val="20"/>
          <w:lang w:eastAsia="sl-SI"/>
        </w:rPr>
        <w:t>)</w:t>
      </w:r>
    </w:p>
    <w:p w14:paraId="4D5BF5D8" w14:textId="77777777" w:rsidR="00D36B6D" w:rsidRPr="00E36D89" w:rsidRDefault="00D36B6D" w:rsidP="008D6FD0">
      <w:pPr>
        <w:rPr>
          <w:rFonts w:cs="Arial"/>
          <w:b/>
          <w:bCs/>
          <w:szCs w:val="20"/>
          <w:lang w:eastAsia="sl-SI"/>
        </w:rPr>
      </w:pPr>
    </w:p>
    <w:p w14:paraId="08C188D2" w14:textId="53DE2CA3" w:rsidR="00614353" w:rsidRPr="00E36D89" w:rsidRDefault="00614353" w:rsidP="00DA094D">
      <w:pPr>
        <w:pStyle w:val="Odstavekseznama"/>
        <w:numPr>
          <w:ilvl w:val="0"/>
          <w:numId w:val="118"/>
        </w:numPr>
        <w:rPr>
          <w:rFonts w:ascii="Arial" w:hAnsi="Arial" w:cs="Arial"/>
          <w:sz w:val="20"/>
          <w:lang w:val="sl-SI"/>
        </w:rPr>
      </w:pPr>
      <w:r w:rsidRPr="00E36D89">
        <w:rPr>
          <w:rFonts w:ascii="Arial" w:hAnsi="Arial" w:cs="Arial"/>
          <w:sz w:val="20"/>
          <w:lang w:val="sl-SI"/>
        </w:rPr>
        <w:t>Vlagatelj je pravna oseba, ki je registrirano čebelarsko društvo.</w:t>
      </w:r>
    </w:p>
    <w:p w14:paraId="5BF33FFA" w14:textId="6BE18158" w:rsidR="00CB20BE" w:rsidRPr="00E36D89" w:rsidRDefault="00D36B6D" w:rsidP="00DA094D">
      <w:pPr>
        <w:pStyle w:val="Odstavekseznama"/>
        <w:numPr>
          <w:ilvl w:val="0"/>
          <w:numId w:val="118"/>
        </w:numPr>
        <w:rPr>
          <w:rFonts w:ascii="Arial" w:hAnsi="Arial" w:cs="Arial"/>
          <w:sz w:val="20"/>
          <w:lang w:val="sl-SI"/>
        </w:rPr>
      </w:pPr>
      <w:r w:rsidRPr="00E36D89">
        <w:rPr>
          <w:rFonts w:ascii="Arial" w:hAnsi="Arial" w:cs="Arial"/>
          <w:sz w:val="20"/>
          <w:lang w:val="sl-SI"/>
        </w:rPr>
        <w:t xml:space="preserve">Upravičenec do podpore je </w:t>
      </w:r>
      <w:r w:rsidR="00614353" w:rsidRPr="00E36D89">
        <w:rPr>
          <w:rFonts w:ascii="Arial" w:hAnsi="Arial" w:cs="Arial"/>
          <w:sz w:val="20"/>
          <w:lang w:val="sl-SI"/>
        </w:rPr>
        <w:t>vlagatelj iz prejšnjega odstavka</w:t>
      </w:r>
      <w:r w:rsidRPr="00E36D89">
        <w:rPr>
          <w:rFonts w:ascii="Arial" w:hAnsi="Arial" w:cs="Arial"/>
          <w:sz w:val="20"/>
          <w:lang w:val="sl-SI"/>
        </w:rPr>
        <w:t xml:space="preserve">, ki sadike medovitih rastlin razdeli </w:t>
      </w:r>
      <w:r w:rsidR="00083DE1" w:rsidRPr="00E36D89">
        <w:rPr>
          <w:rFonts w:ascii="Arial" w:hAnsi="Arial" w:cs="Arial"/>
          <w:sz w:val="20"/>
          <w:lang w:val="sl-SI"/>
        </w:rPr>
        <w:t>čebelarjem</w:t>
      </w:r>
      <w:r w:rsidR="00CB20BE" w:rsidRPr="00E36D89">
        <w:rPr>
          <w:rFonts w:ascii="Arial" w:hAnsi="Arial" w:cs="Arial"/>
          <w:sz w:val="20"/>
          <w:lang w:val="sl-SI"/>
        </w:rPr>
        <w:t xml:space="preserve">, ki so </w:t>
      </w:r>
      <w:r w:rsidRPr="00E36D89">
        <w:rPr>
          <w:rFonts w:ascii="Arial" w:hAnsi="Arial" w:cs="Arial"/>
          <w:sz w:val="20"/>
          <w:lang w:val="sl-SI"/>
        </w:rPr>
        <w:t>vpisan</w:t>
      </w:r>
      <w:r w:rsidR="00CB20BE" w:rsidRPr="00E36D89">
        <w:rPr>
          <w:rFonts w:ascii="Arial" w:hAnsi="Arial" w:cs="Arial"/>
          <w:sz w:val="20"/>
          <w:lang w:val="sl-SI"/>
        </w:rPr>
        <w:t>i</w:t>
      </w:r>
      <w:r w:rsidRPr="00E36D89">
        <w:rPr>
          <w:rFonts w:ascii="Arial" w:hAnsi="Arial" w:cs="Arial"/>
          <w:sz w:val="20"/>
          <w:lang w:val="sl-SI"/>
        </w:rPr>
        <w:t xml:space="preserve"> v </w:t>
      </w:r>
      <w:r w:rsidR="001115C3" w:rsidRPr="00E36D89">
        <w:rPr>
          <w:rFonts w:ascii="Arial" w:hAnsi="Arial" w:cs="Arial"/>
          <w:sz w:val="20"/>
          <w:lang w:val="sl-SI"/>
        </w:rPr>
        <w:t>r</w:t>
      </w:r>
      <w:r w:rsidRPr="00E36D89">
        <w:rPr>
          <w:rFonts w:ascii="Arial" w:hAnsi="Arial" w:cs="Arial"/>
          <w:sz w:val="20"/>
          <w:lang w:val="sl-SI"/>
        </w:rPr>
        <w:t>egister</w:t>
      </w:r>
      <w:r w:rsidR="0070086E" w:rsidRPr="00E36D89">
        <w:rPr>
          <w:rFonts w:ascii="Arial" w:hAnsi="Arial" w:cs="Arial"/>
          <w:sz w:val="20"/>
          <w:lang w:val="sl-SI"/>
        </w:rPr>
        <w:t xml:space="preserve"> čebelnjakov</w:t>
      </w:r>
      <w:r w:rsidR="00CB20BE" w:rsidRPr="00E36D89">
        <w:rPr>
          <w:rFonts w:ascii="Arial" w:hAnsi="Arial" w:cs="Arial"/>
          <w:sz w:val="20"/>
          <w:lang w:val="sl-SI"/>
        </w:rPr>
        <w:t xml:space="preserve"> na dan 31. </w:t>
      </w:r>
      <w:r w:rsidR="005A75F5" w:rsidRPr="00E36D89">
        <w:rPr>
          <w:rFonts w:ascii="Arial" w:hAnsi="Arial" w:cs="Arial"/>
          <w:sz w:val="20"/>
          <w:lang w:val="sl-SI"/>
        </w:rPr>
        <w:t>oktob</w:t>
      </w:r>
      <w:r w:rsidR="005A75F5">
        <w:rPr>
          <w:rFonts w:ascii="Arial" w:hAnsi="Arial" w:cs="Arial"/>
          <w:sz w:val="20"/>
          <w:lang w:val="sl-SI"/>
        </w:rPr>
        <w:t>ra</w:t>
      </w:r>
      <w:r w:rsidR="005A75F5" w:rsidRPr="00E36D89">
        <w:rPr>
          <w:rFonts w:ascii="Arial" w:hAnsi="Arial" w:cs="Arial"/>
          <w:sz w:val="20"/>
          <w:lang w:val="sl-SI"/>
        </w:rPr>
        <w:t xml:space="preserve"> </w:t>
      </w:r>
      <w:r w:rsidR="00CB20BE" w:rsidRPr="00E36D89">
        <w:rPr>
          <w:rFonts w:ascii="Arial" w:hAnsi="Arial" w:cs="Arial"/>
          <w:sz w:val="20"/>
          <w:lang w:val="sl-SI"/>
        </w:rPr>
        <w:t>pred oddajo vloge</w:t>
      </w:r>
      <w:r w:rsidR="0032779D">
        <w:rPr>
          <w:rFonts w:ascii="Arial" w:hAnsi="Arial" w:cs="Arial"/>
          <w:sz w:val="20"/>
          <w:lang w:val="sl-SI"/>
        </w:rPr>
        <w:t xml:space="preserve"> in izpolnjuje pogoje iz 39. člena</w:t>
      </w:r>
      <w:r w:rsidR="00CB20BE" w:rsidRPr="00E36D89">
        <w:rPr>
          <w:rFonts w:ascii="Arial" w:hAnsi="Arial" w:cs="Arial"/>
          <w:sz w:val="20"/>
          <w:lang w:val="sl-SI"/>
        </w:rPr>
        <w:t>.</w:t>
      </w:r>
    </w:p>
    <w:p w14:paraId="20A74134" w14:textId="77777777" w:rsidR="00687251" w:rsidRPr="00E36D89" w:rsidRDefault="00687251" w:rsidP="00D558E1">
      <w:pPr>
        <w:jc w:val="both"/>
        <w:rPr>
          <w:rFonts w:cs="Arial"/>
          <w:szCs w:val="20"/>
        </w:rPr>
      </w:pPr>
    </w:p>
    <w:p w14:paraId="3C87AF2C" w14:textId="5C38F90E" w:rsidR="00781243" w:rsidRPr="00E36D89" w:rsidRDefault="008F33C3" w:rsidP="00FC674C">
      <w:pPr>
        <w:jc w:val="center"/>
        <w:rPr>
          <w:rFonts w:cs="Arial"/>
          <w:b/>
          <w:bCs/>
          <w:szCs w:val="20"/>
          <w:lang w:eastAsia="sl-SI"/>
        </w:rPr>
      </w:pPr>
      <w:r>
        <w:rPr>
          <w:rFonts w:cs="Arial"/>
          <w:b/>
          <w:bCs/>
          <w:szCs w:val="20"/>
          <w:lang w:eastAsia="sl-SI"/>
        </w:rPr>
        <w:t>39</w:t>
      </w:r>
      <w:r w:rsidR="00781243" w:rsidRPr="00E36D89">
        <w:rPr>
          <w:rFonts w:cs="Arial"/>
          <w:b/>
          <w:bCs/>
          <w:szCs w:val="20"/>
          <w:lang w:eastAsia="sl-SI"/>
        </w:rPr>
        <w:t>. člen</w:t>
      </w:r>
    </w:p>
    <w:p w14:paraId="3C57F431" w14:textId="3152A4FB" w:rsidR="00781243" w:rsidRPr="00E36D89" w:rsidRDefault="00781243" w:rsidP="00FC674C">
      <w:pPr>
        <w:jc w:val="center"/>
        <w:rPr>
          <w:rFonts w:cs="Arial"/>
          <w:b/>
          <w:bCs/>
          <w:szCs w:val="20"/>
          <w:lang w:eastAsia="sl-SI"/>
        </w:rPr>
      </w:pPr>
      <w:r w:rsidRPr="00E36D89">
        <w:rPr>
          <w:rFonts w:cs="Arial"/>
          <w:b/>
          <w:bCs/>
          <w:szCs w:val="20"/>
          <w:lang w:eastAsia="sl-SI"/>
        </w:rPr>
        <w:t>(pogoji za sofinanciranje</w:t>
      </w:r>
      <w:r w:rsidRPr="00E36D89">
        <w:rPr>
          <w:rFonts w:cs="Arial"/>
          <w:szCs w:val="20"/>
        </w:rPr>
        <w:t xml:space="preserve"> </w:t>
      </w:r>
      <w:r w:rsidRPr="00E36D89">
        <w:rPr>
          <w:rFonts w:cs="Arial"/>
          <w:b/>
          <w:bCs/>
          <w:szCs w:val="20"/>
          <w:lang w:eastAsia="sl-SI"/>
        </w:rPr>
        <w:t>sadik medovitih rastlin</w:t>
      </w:r>
      <w:r w:rsidR="00B33514">
        <w:rPr>
          <w:rFonts w:cs="Arial"/>
          <w:b/>
          <w:bCs/>
          <w:szCs w:val="20"/>
          <w:lang w:eastAsia="sl-SI"/>
        </w:rPr>
        <w:t>,</w:t>
      </w:r>
      <w:r w:rsidRPr="00E36D89">
        <w:rPr>
          <w:rFonts w:cs="Arial"/>
          <w:b/>
          <w:bCs/>
          <w:szCs w:val="20"/>
          <w:lang w:eastAsia="sl-SI"/>
        </w:rPr>
        <w:t xml:space="preserve"> posajenih za čebelarjenje in ne za pridelavo)</w:t>
      </w:r>
    </w:p>
    <w:p w14:paraId="153FC10A" w14:textId="77777777" w:rsidR="00781243" w:rsidRPr="00E36D89" w:rsidRDefault="00781243" w:rsidP="008D6FD0">
      <w:pPr>
        <w:rPr>
          <w:rFonts w:cs="Arial"/>
          <w:b/>
          <w:bCs/>
          <w:szCs w:val="20"/>
          <w:lang w:eastAsia="sl-SI"/>
        </w:rPr>
      </w:pPr>
    </w:p>
    <w:p w14:paraId="49DD49D0" w14:textId="77777777" w:rsidR="00781243" w:rsidRPr="00E36D89" w:rsidRDefault="00781243" w:rsidP="008D6FD0">
      <w:pPr>
        <w:rPr>
          <w:rFonts w:cs="Arial"/>
          <w:bCs/>
          <w:szCs w:val="20"/>
          <w:lang w:eastAsia="sl-SI"/>
        </w:rPr>
      </w:pPr>
      <w:r w:rsidRPr="00E36D89">
        <w:rPr>
          <w:rFonts w:cs="Arial"/>
          <w:szCs w:val="20"/>
          <w:lang w:eastAsia="sl-SI"/>
        </w:rPr>
        <w:t>Vlagatelj je upravičen do povračila stroškov za nakup medovitih rastlin, če:</w:t>
      </w:r>
    </w:p>
    <w:p w14:paraId="49659EB5" w14:textId="35F8D988" w:rsidR="00781243" w:rsidRPr="00E36D89" w:rsidRDefault="00781243" w:rsidP="00DA094D">
      <w:pPr>
        <w:pStyle w:val="Odstavekseznama"/>
        <w:numPr>
          <w:ilvl w:val="0"/>
          <w:numId w:val="51"/>
        </w:numPr>
        <w:rPr>
          <w:rFonts w:ascii="Arial" w:hAnsi="Arial" w:cs="Arial"/>
          <w:sz w:val="20"/>
          <w:lang w:val="sl-SI" w:eastAsia="sl-SI"/>
        </w:rPr>
      </w:pPr>
      <w:r w:rsidRPr="00E36D89">
        <w:rPr>
          <w:rFonts w:ascii="Arial" w:hAnsi="Arial" w:cs="Arial"/>
          <w:sz w:val="20"/>
          <w:lang w:val="sl-SI" w:eastAsia="sl-SI"/>
        </w:rPr>
        <w:t xml:space="preserve">je opravil nakup </w:t>
      </w:r>
      <w:r w:rsidR="00F741FA" w:rsidRPr="00E36D89">
        <w:rPr>
          <w:rFonts w:ascii="Arial" w:hAnsi="Arial" w:cs="Arial"/>
          <w:sz w:val="20"/>
          <w:lang w:val="sl-SI" w:eastAsia="sl-SI"/>
        </w:rPr>
        <w:t xml:space="preserve">sadik </w:t>
      </w:r>
      <w:r w:rsidRPr="00E36D89">
        <w:rPr>
          <w:rFonts w:ascii="Arial" w:hAnsi="Arial" w:cs="Arial"/>
          <w:sz w:val="20"/>
          <w:lang w:val="sl-SI" w:eastAsia="sl-SI"/>
        </w:rPr>
        <w:t>medovitih rastlin, pri čemer za dokazilo o opravljenem nakupu štejeta račun in dokazilo o plačilu računov na ime vlagatelja;</w:t>
      </w:r>
    </w:p>
    <w:p w14:paraId="5A86600B" w14:textId="77777777" w:rsidR="00781243" w:rsidRPr="00E36D89" w:rsidRDefault="00781243" w:rsidP="00DA094D">
      <w:pPr>
        <w:pStyle w:val="Odstavekseznama"/>
        <w:numPr>
          <w:ilvl w:val="0"/>
          <w:numId w:val="51"/>
        </w:numPr>
        <w:rPr>
          <w:rFonts w:ascii="Arial" w:hAnsi="Arial" w:cs="Arial"/>
          <w:sz w:val="20"/>
          <w:lang w:val="sl-SI" w:eastAsia="sl-SI"/>
        </w:rPr>
      </w:pPr>
      <w:r w:rsidRPr="00E36D89">
        <w:rPr>
          <w:rFonts w:ascii="Arial" w:hAnsi="Arial" w:cs="Arial"/>
          <w:sz w:val="20"/>
          <w:lang w:val="sl-SI" w:eastAsia="sl-SI"/>
        </w:rPr>
        <w:lastRenderedPageBreak/>
        <w:t>je v Centralnem registru društev registriran kot čebelarsko društvo;</w:t>
      </w:r>
    </w:p>
    <w:p w14:paraId="701F5B1D" w14:textId="77777777" w:rsidR="00781243" w:rsidRPr="00E36D89" w:rsidRDefault="0079326B" w:rsidP="00DA094D">
      <w:pPr>
        <w:pStyle w:val="Odstavekseznama"/>
        <w:numPr>
          <w:ilvl w:val="0"/>
          <w:numId w:val="51"/>
        </w:numPr>
        <w:rPr>
          <w:rFonts w:ascii="Arial" w:hAnsi="Arial" w:cs="Arial"/>
          <w:sz w:val="20"/>
          <w:lang w:val="sl-SI" w:eastAsia="sl-SI"/>
        </w:rPr>
      </w:pPr>
      <w:r w:rsidRPr="00E36D89">
        <w:rPr>
          <w:rFonts w:ascii="Arial" w:hAnsi="Arial" w:cs="Arial"/>
          <w:sz w:val="20"/>
          <w:lang w:val="sl-SI" w:eastAsia="sl-SI"/>
        </w:rPr>
        <w:t xml:space="preserve">na dan vložitve zahteve </w:t>
      </w:r>
      <w:r w:rsidR="00781243" w:rsidRPr="00E36D89">
        <w:rPr>
          <w:rFonts w:ascii="Arial" w:hAnsi="Arial" w:cs="Arial"/>
          <w:sz w:val="20"/>
          <w:lang w:val="sl-SI" w:eastAsia="sl-SI"/>
        </w:rPr>
        <w:t>nima neporavnanih zapadlih davčnih obveznosti in drugih denarnih nedavčnih obveznosti v skladu z zakonom, ki ureja finančno upravo, v višini, ki presega 50 eurov;</w:t>
      </w:r>
    </w:p>
    <w:p w14:paraId="7DF74E8F" w14:textId="2122B4B7" w:rsidR="00781243" w:rsidRPr="00E36D89" w:rsidRDefault="00781243" w:rsidP="00DA094D">
      <w:pPr>
        <w:pStyle w:val="Odstavekseznama"/>
        <w:numPr>
          <w:ilvl w:val="0"/>
          <w:numId w:val="51"/>
        </w:numPr>
        <w:rPr>
          <w:rFonts w:ascii="Arial" w:hAnsi="Arial" w:cs="Arial"/>
          <w:sz w:val="20"/>
          <w:lang w:val="sl-SI" w:eastAsia="sl-SI"/>
        </w:rPr>
      </w:pPr>
      <w:r w:rsidRPr="00E36D89">
        <w:rPr>
          <w:rFonts w:ascii="Arial" w:hAnsi="Arial" w:cs="Arial"/>
          <w:sz w:val="20"/>
          <w:lang w:val="sl-SI" w:eastAsia="sl-SI"/>
        </w:rPr>
        <w:t xml:space="preserve">ni v postopku zaradi insolventnosti ali postopku prisilnega prenehanja, kot </w:t>
      </w:r>
      <w:r w:rsidR="00B33514" w:rsidRPr="00E36D89">
        <w:rPr>
          <w:rFonts w:ascii="Arial" w:hAnsi="Arial" w:cs="Arial"/>
          <w:sz w:val="20"/>
          <w:lang w:val="sl-SI" w:eastAsia="sl-SI"/>
        </w:rPr>
        <w:t>j</w:t>
      </w:r>
      <w:r w:rsidR="00B33514">
        <w:rPr>
          <w:rFonts w:ascii="Arial" w:hAnsi="Arial" w:cs="Arial"/>
          <w:sz w:val="20"/>
          <w:lang w:val="sl-SI" w:eastAsia="sl-SI"/>
        </w:rPr>
        <w:t>u</w:t>
      </w:r>
      <w:r w:rsidR="00B33514" w:rsidRPr="00E36D89">
        <w:rPr>
          <w:rFonts w:ascii="Arial" w:hAnsi="Arial" w:cs="Arial"/>
          <w:sz w:val="20"/>
          <w:lang w:val="sl-SI" w:eastAsia="sl-SI"/>
        </w:rPr>
        <w:t xml:space="preserve"> </w:t>
      </w:r>
      <w:r w:rsidRPr="00E36D89">
        <w:rPr>
          <w:rFonts w:ascii="Arial" w:hAnsi="Arial" w:cs="Arial"/>
          <w:sz w:val="20"/>
          <w:lang w:val="sl-SI" w:eastAsia="sl-SI"/>
        </w:rPr>
        <w:t>določa zakon, ki ureja finančno poslovanje;</w:t>
      </w:r>
    </w:p>
    <w:p w14:paraId="138DBADD" w14:textId="77777777" w:rsidR="00781243" w:rsidRPr="00E36D89" w:rsidRDefault="00781243" w:rsidP="00DA094D">
      <w:pPr>
        <w:pStyle w:val="Odstavekseznama"/>
        <w:numPr>
          <w:ilvl w:val="0"/>
          <w:numId w:val="51"/>
        </w:numPr>
        <w:rPr>
          <w:rFonts w:ascii="Arial" w:hAnsi="Arial" w:cs="Arial"/>
          <w:sz w:val="20"/>
          <w:lang w:val="sl-SI" w:eastAsia="sl-SI"/>
        </w:rPr>
      </w:pPr>
      <w:r w:rsidRPr="00E36D89">
        <w:rPr>
          <w:rFonts w:ascii="Arial" w:hAnsi="Arial" w:cs="Arial"/>
          <w:sz w:val="20"/>
          <w:lang w:val="sl-SI" w:eastAsia="sl-SI"/>
        </w:rPr>
        <w:t>ima odprt transakcijski račun za nakazilo dodeljenih sredstev v skladu z zakonom, ki ureja kmetijstvo.</w:t>
      </w:r>
    </w:p>
    <w:p w14:paraId="3F466DF4" w14:textId="77777777" w:rsidR="00D36B6D" w:rsidRPr="00E36D89" w:rsidRDefault="00D36B6D" w:rsidP="008D6FD0">
      <w:pPr>
        <w:rPr>
          <w:rFonts w:cs="Arial"/>
          <w:szCs w:val="20"/>
          <w:lang w:eastAsia="sl-SI"/>
        </w:rPr>
      </w:pPr>
    </w:p>
    <w:p w14:paraId="0BF4EFED" w14:textId="60E95548" w:rsidR="00D36B6D" w:rsidRPr="00E36D89" w:rsidRDefault="008F33C3" w:rsidP="00FC674C">
      <w:pPr>
        <w:jc w:val="center"/>
        <w:rPr>
          <w:rFonts w:cs="Arial"/>
          <w:b/>
          <w:bCs/>
          <w:szCs w:val="20"/>
          <w:lang w:eastAsia="sl-SI"/>
        </w:rPr>
      </w:pPr>
      <w:r>
        <w:rPr>
          <w:rFonts w:cs="Arial"/>
          <w:b/>
          <w:bCs/>
          <w:szCs w:val="20"/>
          <w:lang w:eastAsia="sl-SI"/>
        </w:rPr>
        <w:t>40</w:t>
      </w:r>
      <w:r w:rsidR="00D36B6D" w:rsidRPr="00E36D89">
        <w:rPr>
          <w:rFonts w:cs="Arial"/>
          <w:b/>
          <w:bCs/>
          <w:szCs w:val="20"/>
          <w:lang w:eastAsia="sl-SI"/>
        </w:rPr>
        <w:t>. člen</w:t>
      </w:r>
    </w:p>
    <w:p w14:paraId="4EA5191C" w14:textId="77777777" w:rsidR="00D36B6D" w:rsidRPr="00E36D89" w:rsidRDefault="00D36B6D" w:rsidP="00FC674C">
      <w:pPr>
        <w:jc w:val="center"/>
        <w:rPr>
          <w:rFonts w:cs="Arial"/>
          <w:b/>
          <w:bCs/>
          <w:szCs w:val="20"/>
          <w:lang w:eastAsia="sl-SI"/>
        </w:rPr>
      </w:pPr>
      <w:r w:rsidRPr="00E36D89">
        <w:rPr>
          <w:rFonts w:cs="Arial"/>
          <w:b/>
          <w:bCs/>
          <w:szCs w:val="20"/>
          <w:lang w:eastAsia="sl-SI"/>
        </w:rPr>
        <w:t>(predmet sofinanciranja)</w:t>
      </w:r>
    </w:p>
    <w:p w14:paraId="2EC121FD" w14:textId="77777777" w:rsidR="00D36B6D" w:rsidRPr="00E36D89" w:rsidRDefault="00D36B6D" w:rsidP="008D6FD0">
      <w:pPr>
        <w:rPr>
          <w:rFonts w:cs="Arial"/>
          <w:szCs w:val="20"/>
          <w:lang w:eastAsia="sl-SI"/>
        </w:rPr>
      </w:pPr>
    </w:p>
    <w:p w14:paraId="4241A015" w14:textId="003E1B8F" w:rsidR="00781243" w:rsidRPr="00E36D89" w:rsidRDefault="009610D7" w:rsidP="00DA094D">
      <w:pPr>
        <w:pStyle w:val="Odstavekseznama"/>
        <w:numPr>
          <w:ilvl w:val="0"/>
          <w:numId w:val="52"/>
        </w:numPr>
        <w:rPr>
          <w:rFonts w:ascii="Arial" w:hAnsi="Arial" w:cs="Arial"/>
          <w:sz w:val="20"/>
          <w:lang w:val="sl-SI"/>
        </w:rPr>
      </w:pPr>
      <w:r w:rsidRPr="00E36D89">
        <w:rPr>
          <w:rFonts w:ascii="Arial" w:hAnsi="Arial" w:cs="Arial"/>
          <w:sz w:val="20"/>
          <w:lang w:val="sl-SI" w:eastAsia="sl-SI"/>
        </w:rPr>
        <w:t xml:space="preserve">Predmet </w:t>
      </w:r>
      <w:r w:rsidR="00DE5B37" w:rsidRPr="00E36D89">
        <w:rPr>
          <w:rFonts w:ascii="Arial" w:hAnsi="Arial" w:cs="Arial"/>
          <w:sz w:val="20"/>
          <w:lang w:val="sl-SI" w:eastAsia="sl-SI"/>
        </w:rPr>
        <w:t xml:space="preserve">podintervencije </w:t>
      </w:r>
      <w:r w:rsidRPr="00E36D89">
        <w:rPr>
          <w:rFonts w:ascii="Arial" w:hAnsi="Arial" w:cs="Arial"/>
          <w:sz w:val="20"/>
          <w:lang w:val="sl-SI" w:eastAsia="sl-SI"/>
        </w:rPr>
        <w:t>so</w:t>
      </w:r>
      <w:r w:rsidR="000323C7" w:rsidRPr="00E36D89">
        <w:rPr>
          <w:rFonts w:ascii="Arial" w:hAnsi="Arial" w:cs="Arial"/>
          <w:sz w:val="20"/>
          <w:lang w:val="sl-SI" w:eastAsia="sl-SI"/>
        </w:rPr>
        <w:t xml:space="preserve">financiranje sadik medovitih rastlin, posajenih za čebelarjenje in ne za pridelavo rastlin </w:t>
      </w:r>
      <w:r w:rsidR="00F741FA" w:rsidRPr="00E36D89">
        <w:rPr>
          <w:rFonts w:ascii="Arial" w:hAnsi="Arial" w:cs="Arial"/>
          <w:sz w:val="20"/>
          <w:lang w:val="sl-SI" w:eastAsia="sl-SI"/>
        </w:rPr>
        <w:t>(v nadalj</w:t>
      </w:r>
      <w:r w:rsidR="00ED5B1E" w:rsidRPr="00E36D89">
        <w:rPr>
          <w:rFonts w:ascii="Arial" w:hAnsi="Arial" w:cs="Arial"/>
          <w:sz w:val="20"/>
          <w:lang w:val="sl-SI" w:eastAsia="sl-SI"/>
        </w:rPr>
        <w:t>njem besedilu:</w:t>
      </w:r>
      <w:r w:rsidR="00F741FA" w:rsidRPr="00E36D89">
        <w:rPr>
          <w:rFonts w:ascii="Arial" w:hAnsi="Arial" w:cs="Arial"/>
          <w:sz w:val="20"/>
          <w:lang w:val="sl-SI" w:eastAsia="sl-SI"/>
        </w:rPr>
        <w:t xml:space="preserve"> sadik</w:t>
      </w:r>
      <w:r w:rsidR="00ED5B1E" w:rsidRPr="00E36D89">
        <w:rPr>
          <w:rFonts w:ascii="Arial" w:hAnsi="Arial" w:cs="Arial"/>
          <w:sz w:val="20"/>
          <w:lang w:val="sl-SI" w:eastAsia="sl-SI"/>
        </w:rPr>
        <w:t>e</w:t>
      </w:r>
      <w:r w:rsidR="00F741FA" w:rsidRPr="00E36D89">
        <w:rPr>
          <w:rFonts w:ascii="Arial" w:hAnsi="Arial" w:cs="Arial"/>
          <w:sz w:val="20"/>
          <w:lang w:val="sl-SI" w:eastAsia="sl-SI"/>
        </w:rPr>
        <w:t xml:space="preserve"> medovitih rastlin)</w:t>
      </w:r>
      <w:r w:rsidR="00B33514">
        <w:rPr>
          <w:rFonts w:ascii="Arial" w:hAnsi="Arial" w:cs="Arial"/>
          <w:sz w:val="20"/>
          <w:lang w:val="sl-SI" w:eastAsia="sl-SI"/>
        </w:rPr>
        <w:t>,</w:t>
      </w:r>
      <w:r w:rsidR="00F741FA" w:rsidRPr="00E36D89">
        <w:rPr>
          <w:rFonts w:ascii="Arial" w:hAnsi="Arial" w:cs="Arial"/>
          <w:sz w:val="20"/>
          <w:lang w:val="sl-SI" w:eastAsia="sl-SI"/>
        </w:rPr>
        <w:t xml:space="preserve"> </w:t>
      </w:r>
      <w:r w:rsidRPr="00E36D89">
        <w:rPr>
          <w:rFonts w:ascii="Arial" w:hAnsi="Arial" w:cs="Arial"/>
          <w:sz w:val="20"/>
          <w:lang w:val="sl-SI" w:eastAsia="sl-SI"/>
        </w:rPr>
        <w:t>so sadike, ki omogočajo čebelam nabiranje cvetnega prahu, medičine in mane. To so drevesa</w:t>
      </w:r>
      <w:r w:rsidR="00DE5B37" w:rsidRPr="00E36D89">
        <w:rPr>
          <w:rFonts w:ascii="Arial" w:hAnsi="Arial" w:cs="Arial"/>
          <w:sz w:val="20"/>
          <w:lang w:val="sl-SI" w:eastAsia="sl-SI"/>
        </w:rPr>
        <w:t>,</w:t>
      </w:r>
      <w:r w:rsidRPr="00E36D89">
        <w:rPr>
          <w:rFonts w:ascii="Arial" w:hAnsi="Arial" w:cs="Arial"/>
          <w:sz w:val="20"/>
          <w:lang w:val="sl-SI" w:eastAsia="sl-SI"/>
        </w:rPr>
        <w:t xml:space="preserve"> grmovnice in trajnice, ki omogočajo </w:t>
      </w:r>
      <w:r w:rsidR="000323C7" w:rsidRPr="00E36D89">
        <w:rPr>
          <w:rFonts w:ascii="Arial" w:hAnsi="Arial" w:cs="Arial"/>
          <w:sz w:val="20"/>
          <w:lang w:val="sl-SI" w:eastAsia="sl-SI"/>
        </w:rPr>
        <w:t>ohranja</w:t>
      </w:r>
      <w:r w:rsidRPr="00E36D89">
        <w:rPr>
          <w:rFonts w:ascii="Arial" w:hAnsi="Arial" w:cs="Arial"/>
          <w:sz w:val="20"/>
          <w:lang w:val="sl-SI" w:eastAsia="sl-SI"/>
        </w:rPr>
        <w:t>nje</w:t>
      </w:r>
      <w:r w:rsidR="000323C7" w:rsidRPr="00E36D89">
        <w:rPr>
          <w:rFonts w:ascii="Arial" w:hAnsi="Arial" w:cs="Arial"/>
          <w:sz w:val="20"/>
          <w:lang w:val="sl-SI" w:eastAsia="sl-SI"/>
        </w:rPr>
        <w:t xml:space="preserve"> biotsk</w:t>
      </w:r>
      <w:r w:rsidRPr="00E36D89">
        <w:rPr>
          <w:rFonts w:ascii="Arial" w:hAnsi="Arial" w:cs="Arial"/>
          <w:sz w:val="20"/>
          <w:lang w:val="sl-SI" w:eastAsia="sl-SI"/>
        </w:rPr>
        <w:t>e</w:t>
      </w:r>
      <w:r w:rsidR="000323C7" w:rsidRPr="00E36D89">
        <w:rPr>
          <w:rFonts w:ascii="Arial" w:hAnsi="Arial" w:cs="Arial"/>
          <w:sz w:val="20"/>
          <w:lang w:val="sl-SI" w:eastAsia="sl-SI"/>
        </w:rPr>
        <w:t xml:space="preserve"> pestrost</w:t>
      </w:r>
      <w:r w:rsidRPr="00E36D89">
        <w:rPr>
          <w:rFonts w:ascii="Arial" w:hAnsi="Arial" w:cs="Arial"/>
          <w:sz w:val="20"/>
          <w:lang w:val="sl-SI" w:eastAsia="sl-SI"/>
        </w:rPr>
        <w:t>i</w:t>
      </w:r>
      <w:r w:rsidR="000323C7" w:rsidRPr="00E36D89">
        <w:rPr>
          <w:rFonts w:ascii="Arial" w:hAnsi="Arial" w:cs="Arial"/>
          <w:sz w:val="20"/>
          <w:lang w:val="sl-SI" w:eastAsia="sl-SI"/>
        </w:rPr>
        <w:t>, dober razvoj čebeljih družin</w:t>
      </w:r>
      <w:r w:rsidRPr="00E36D89">
        <w:rPr>
          <w:rFonts w:ascii="Arial" w:hAnsi="Arial" w:cs="Arial"/>
          <w:sz w:val="20"/>
          <w:lang w:val="sl-SI" w:eastAsia="sl-SI"/>
        </w:rPr>
        <w:t xml:space="preserve"> in</w:t>
      </w:r>
      <w:r w:rsidR="000323C7" w:rsidRPr="00E36D89">
        <w:rPr>
          <w:rFonts w:ascii="Arial" w:hAnsi="Arial" w:cs="Arial"/>
          <w:sz w:val="20"/>
          <w:lang w:val="sl-SI" w:eastAsia="sl-SI"/>
        </w:rPr>
        <w:t xml:space="preserve"> boljše izkorišča</w:t>
      </w:r>
      <w:r w:rsidRPr="00E36D89">
        <w:rPr>
          <w:rFonts w:ascii="Arial" w:hAnsi="Arial" w:cs="Arial"/>
          <w:sz w:val="20"/>
          <w:lang w:val="sl-SI" w:eastAsia="sl-SI"/>
        </w:rPr>
        <w:t>nje</w:t>
      </w:r>
      <w:r w:rsidR="000323C7" w:rsidRPr="00E36D89">
        <w:rPr>
          <w:rFonts w:ascii="Arial" w:hAnsi="Arial" w:cs="Arial"/>
          <w:sz w:val="20"/>
          <w:lang w:val="sl-SI" w:eastAsia="sl-SI"/>
        </w:rPr>
        <w:t xml:space="preserve"> čebelje paše</w:t>
      </w:r>
      <w:r w:rsidRPr="00E36D89">
        <w:rPr>
          <w:rFonts w:ascii="Arial" w:hAnsi="Arial" w:cs="Arial"/>
          <w:sz w:val="20"/>
          <w:lang w:val="sl-SI" w:eastAsia="sl-SI"/>
        </w:rPr>
        <w:t>.</w:t>
      </w:r>
      <w:r w:rsidRPr="00E36D89">
        <w:rPr>
          <w:rFonts w:ascii="Arial" w:hAnsi="Arial" w:cs="Arial"/>
          <w:b/>
          <w:sz w:val="20"/>
          <w:lang w:val="sl-SI" w:eastAsia="sl-SI"/>
        </w:rPr>
        <w:t xml:space="preserve"> </w:t>
      </w:r>
      <w:r w:rsidR="00781243" w:rsidRPr="00E36D89">
        <w:rPr>
          <w:rFonts w:ascii="Arial" w:hAnsi="Arial" w:cs="Arial"/>
          <w:sz w:val="20"/>
          <w:lang w:val="sl-SI" w:eastAsia="sl-SI"/>
        </w:rPr>
        <w:t xml:space="preserve">Upravičeni so </w:t>
      </w:r>
      <w:r w:rsidR="00AA3CC2" w:rsidRPr="00E36D89">
        <w:rPr>
          <w:rFonts w:ascii="Arial" w:hAnsi="Arial" w:cs="Arial"/>
          <w:sz w:val="20"/>
          <w:lang w:val="sl-SI" w:eastAsia="sl-SI"/>
        </w:rPr>
        <w:t xml:space="preserve">samo </w:t>
      </w:r>
      <w:r w:rsidR="00781243" w:rsidRPr="00E36D89">
        <w:rPr>
          <w:rFonts w:ascii="Arial" w:hAnsi="Arial" w:cs="Arial"/>
          <w:sz w:val="20"/>
          <w:lang w:val="sl-SI" w:eastAsia="sl-SI"/>
        </w:rPr>
        <w:t xml:space="preserve">stroški nakupa </w:t>
      </w:r>
      <w:r w:rsidR="00F741FA" w:rsidRPr="00E36D89">
        <w:rPr>
          <w:rFonts w:ascii="Arial" w:hAnsi="Arial" w:cs="Arial"/>
          <w:sz w:val="20"/>
          <w:lang w:val="sl-SI" w:eastAsia="sl-SI"/>
        </w:rPr>
        <w:t xml:space="preserve">sadik </w:t>
      </w:r>
      <w:r w:rsidR="00781243" w:rsidRPr="00E36D89">
        <w:rPr>
          <w:rFonts w:ascii="Arial" w:hAnsi="Arial" w:cs="Arial"/>
          <w:sz w:val="20"/>
          <w:lang w:val="sl-SI" w:eastAsia="sl-SI"/>
        </w:rPr>
        <w:t>medovitih rastlin</w:t>
      </w:r>
      <w:r w:rsidR="00AA3CC2" w:rsidRPr="00E36D89">
        <w:rPr>
          <w:rFonts w:ascii="Arial" w:hAnsi="Arial" w:cs="Arial"/>
          <w:sz w:val="20"/>
          <w:lang w:val="sl-SI" w:eastAsia="sl-SI"/>
        </w:rPr>
        <w:t>, ki so naveden</w:t>
      </w:r>
      <w:r w:rsidR="00B33514">
        <w:rPr>
          <w:rFonts w:ascii="Arial" w:hAnsi="Arial" w:cs="Arial"/>
          <w:sz w:val="20"/>
          <w:lang w:val="sl-SI" w:eastAsia="sl-SI"/>
        </w:rPr>
        <w:t>e</w:t>
      </w:r>
      <w:r w:rsidR="00DE5B37" w:rsidRPr="00E36D89">
        <w:rPr>
          <w:rFonts w:ascii="Arial" w:hAnsi="Arial" w:cs="Arial"/>
          <w:sz w:val="20"/>
          <w:lang w:val="sl-SI" w:eastAsia="sl-SI"/>
        </w:rPr>
        <w:t xml:space="preserve"> </w:t>
      </w:r>
      <w:r w:rsidR="00AA3CC2" w:rsidRPr="00E36D89">
        <w:rPr>
          <w:rFonts w:ascii="Arial" w:hAnsi="Arial" w:cs="Arial"/>
          <w:sz w:val="20"/>
          <w:lang w:val="sl-SI" w:eastAsia="sl-SI"/>
        </w:rPr>
        <w:t>v</w:t>
      </w:r>
      <w:r w:rsidR="00DE5B37" w:rsidRPr="00E36D89">
        <w:rPr>
          <w:rFonts w:ascii="Arial" w:hAnsi="Arial" w:cs="Arial"/>
          <w:sz w:val="20"/>
          <w:lang w:val="sl-SI" w:eastAsia="sl-SI"/>
        </w:rPr>
        <w:t xml:space="preserve"> seznamu</w:t>
      </w:r>
      <w:r w:rsidR="005E2E59" w:rsidRPr="00E36D89">
        <w:rPr>
          <w:rFonts w:ascii="Arial" w:hAnsi="Arial" w:cs="Arial"/>
          <w:sz w:val="20"/>
          <w:lang w:val="sl-SI" w:eastAsia="sl-SI"/>
        </w:rPr>
        <w:t>:</w:t>
      </w:r>
    </w:p>
    <w:p w14:paraId="6AA70FCE"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leska</w:t>
      </w:r>
      <w:r w:rsidRPr="00E36D89">
        <w:rPr>
          <w:rFonts w:ascii="Arial" w:hAnsi="Arial" w:cs="Arial"/>
          <w:bCs/>
          <w:sz w:val="20"/>
          <w:lang w:val="sl-SI" w:eastAsia="sl-SI"/>
        </w:rPr>
        <w:tab/>
      </w:r>
      <w:r w:rsidR="00DE5B37" w:rsidRPr="00E36D89">
        <w:rPr>
          <w:rFonts w:ascii="Arial" w:hAnsi="Arial" w:cs="Arial"/>
          <w:bCs/>
          <w:sz w:val="20"/>
          <w:lang w:val="sl-SI" w:eastAsia="sl-SI"/>
        </w:rPr>
        <w:tab/>
      </w:r>
      <w:r w:rsidRPr="00E36D89">
        <w:rPr>
          <w:rFonts w:ascii="Arial" w:hAnsi="Arial" w:cs="Arial"/>
          <w:bCs/>
          <w:sz w:val="20"/>
          <w:lang w:val="sl-SI" w:eastAsia="sl-SI"/>
        </w:rPr>
        <w:t>Corylus avellana</w:t>
      </w:r>
      <w:r w:rsidR="00DE5B37" w:rsidRPr="00E36D89">
        <w:rPr>
          <w:rFonts w:ascii="Arial" w:hAnsi="Arial" w:cs="Arial"/>
          <w:bCs/>
          <w:sz w:val="20"/>
          <w:lang w:val="sl-SI" w:eastAsia="sl-SI"/>
        </w:rPr>
        <w:t>,</w:t>
      </w:r>
    </w:p>
    <w:p w14:paraId="26164B4C" w14:textId="320DA432"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vrbe</w:t>
      </w:r>
      <w:r w:rsidRPr="00E36D89">
        <w:rPr>
          <w:rFonts w:ascii="Arial" w:hAnsi="Arial" w:cs="Arial"/>
          <w:bCs/>
          <w:sz w:val="20"/>
          <w:lang w:val="sl-SI" w:eastAsia="sl-SI"/>
        </w:rPr>
        <w:tab/>
      </w:r>
      <w:r w:rsidR="00DE5B37" w:rsidRPr="00E36D89">
        <w:rPr>
          <w:rFonts w:ascii="Arial" w:hAnsi="Arial" w:cs="Arial"/>
          <w:bCs/>
          <w:sz w:val="20"/>
          <w:lang w:val="sl-SI" w:eastAsia="sl-SI"/>
        </w:rPr>
        <w:tab/>
      </w:r>
      <w:r w:rsidRPr="00E36D89">
        <w:rPr>
          <w:rFonts w:ascii="Arial" w:hAnsi="Arial" w:cs="Arial"/>
          <w:bCs/>
          <w:sz w:val="20"/>
          <w:lang w:val="sl-SI" w:eastAsia="sl-SI"/>
        </w:rPr>
        <w:t>rod Salix (alba, babylonica,</w:t>
      </w:r>
      <w:r w:rsidR="00DE5B37" w:rsidRPr="00E36D89">
        <w:rPr>
          <w:rFonts w:ascii="Arial" w:hAnsi="Arial" w:cs="Arial"/>
          <w:bCs/>
          <w:sz w:val="20"/>
          <w:lang w:val="sl-SI" w:eastAsia="sl-SI"/>
        </w:rPr>
        <w:t xml:space="preserve"> </w:t>
      </w:r>
      <w:r w:rsidRPr="00E36D89">
        <w:rPr>
          <w:rFonts w:ascii="Arial" w:hAnsi="Arial" w:cs="Arial"/>
          <w:bCs/>
          <w:sz w:val="20"/>
          <w:lang w:val="sl-SI" w:eastAsia="sl-SI"/>
        </w:rPr>
        <w:t>caprea itn</w:t>
      </w:r>
      <w:r w:rsidR="00B33514">
        <w:rPr>
          <w:rFonts w:ascii="Arial" w:hAnsi="Arial" w:cs="Arial"/>
          <w:bCs/>
          <w:sz w:val="20"/>
          <w:lang w:val="sl-SI" w:eastAsia="sl-SI"/>
        </w:rPr>
        <w:t xml:space="preserve">. </w:t>
      </w:r>
      <w:r w:rsidRPr="00E36D89">
        <w:rPr>
          <w:rFonts w:ascii="Arial" w:hAnsi="Arial" w:cs="Arial"/>
          <w:bCs/>
          <w:sz w:val="20"/>
          <w:lang w:val="sl-SI" w:eastAsia="sl-SI"/>
        </w:rPr>
        <w:t>…)</w:t>
      </w:r>
      <w:r w:rsidR="00DE5B37" w:rsidRPr="00E36D89">
        <w:rPr>
          <w:rFonts w:ascii="Arial" w:hAnsi="Arial" w:cs="Arial"/>
          <w:bCs/>
          <w:sz w:val="20"/>
          <w:lang w:val="sl-SI" w:eastAsia="sl-SI"/>
        </w:rPr>
        <w:t>,</w:t>
      </w:r>
    </w:p>
    <w:p w14:paraId="405366F2"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rumeni dren</w:t>
      </w:r>
      <w:r w:rsidRPr="00E36D89">
        <w:rPr>
          <w:rFonts w:ascii="Arial" w:hAnsi="Arial" w:cs="Arial"/>
          <w:bCs/>
          <w:sz w:val="20"/>
          <w:lang w:val="sl-SI" w:eastAsia="sl-SI"/>
        </w:rPr>
        <w:tab/>
        <w:t>Cornus mas</w:t>
      </w:r>
      <w:r w:rsidR="00DE5B37" w:rsidRPr="00E36D89">
        <w:rPr>
          <w:rFonts w:ascii="Arial" w:hAnsi="Arial" w:cs="Arial"/>
          <w:bCs/>
          <w:sz w:val="20"/>
          <w:lang w:val="sl-SI" w:eastAsia="sl-SI"/>
        </w:rPr>
        <w:t>,</w:t>
      </w:r>
    </w:p>
    <w:p w14:paraId="5AA11E90"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rešeljika</w:t>
      </w:r>
      <w:r w:rsidRPr="00E36D89">
        <w:rPr>
          <w:rFonts w:ascii="Arial" w:hAnsi="Arial" w:cs="Arial"/>
          <w:bCs/>
          <w:sz w:val="20"/>
          <w:lang w:val="sl-SI" w:eastAsia="sl-SI"/>
        </w:rPr>
        <w:tab/>
        <w:t>Prunus mahaleb</w:t>
      </w:r>
      <w:r w:rsidR="00DE5B37" w:rsidRPr="00E36D89">
        <w:rPr>
          <w:rFonts w:ascii="Arial" w:hAnsi="Arial" w:cs="Arial"/>
          <w:bCs/>
          <w:sz w:val="20"/>
          <w:lang w:val="sl-SI" w:eastAsia="sl-SI"/>
        </w:rPr>
        <w:t>,</w:t>
      </w:r>
    </w:p>
    <w:p w14:paraId="721E738B"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črni trn</w:t>
      </w:r>
      <w:r w:rsidRPr="00E36D89">
        <w:rPr>
          <w:rFonts w:ascii="Arial" w:hAnsi="Arial" w:cs="Arial"/>
          <w:bCs/>
          <w:sz w:val="20"/>
          <w:lang w:val="sl-SI" w:eastAsia="sl-SI"/>
        </w:rPr>
        <w:tab/>
      </w:r>
      <w:r w:rsidR="00DE5B37" w:rsidRPr="00E36D89">
        <w:rPr>
          <w:rFonts w:ascii="Arial" w:hAnsi="Arial" w:cs="Arial"/>
          <w:bCs/>
          <w:sz w:val="20"/>
          <w:lang w:val="sl-SI" w:eastAsia="sl-SI"/>
        </w:rPr>
        <w:tab/>
      </w:r>
      <w:r w:rsidRPr="00E36D89">
        <w:rPr>
          <w:rFonts w:ascii="Arial" w:hAnsi="Arial" w:cs="Arial"/>
          <w:bCs/>
          <w:sz w:val="20"/>
          <w:lang w:val="sl-SI" w:eastAsia="sl-SI"/>
        </w:rPr>
        <w:t>Prunus spinosa</w:t>
      </w:r>
      <w:r w:rsidR="00DE5B37" w:rsidRPr="00E36D89">
        <w:rPr>
          <w:rFonts w:ascii="Arial" w:hAnsi="Arial" w:cs="Arial"/>
          <w:bCs/>
          <w:sz w:val="20"/>
          <w:lang w:val="sl-SI" w:eastAsia="sl-SI"/>
        </w:rPr>
        <w:t>,</w:t>
      </w:r>
    </w:p>
    <w:p w14:paraId="154397A8"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kloček</w:t>
      </w:r>
      <w:r w:rsidRPr="00E36D89">
        <w:rPr>
          <w:rFonts w:ascii="Arial" w:hAnsi="Arial" w:cs="Arial"/>
          <w:bCs/>
          <w:sz w:val="20"/>
          <w:lang w:val="sl-SI" w:eastAsia="sl-SI"/>
        </w:rPr>
        <w:tab/>
      </w:r>
      <w:r w:rsidR="00DE5B37" w:rsidRPr="00E36D89">
        <w:rPr>
          <w:rFonts w:ascii="Arial" w:hAnsi="Arial" w:cs="Arial"/>
          <w:bCs/>
          <w:sz w:val="20"/>
          <w:lang w:val="sl-SI" w:eastAsia="sl-SI"/>
        </w:rPr>
        <w:tab/>
      </w:r>
      <w:r w:rsidRPr="00E36D89">
        <w:rPr>
          <w:rFonts w:ascii="Arial" w:hAnsi="Arial" w:cs="Arial"/>
          <w:bCs/>
          <w:sz w:val="20"/>
          <w:lang w:val="sl-SI" w:eastAsia="sl-SI"/>
        </w:rPr>
        <w:t>Staphylea pinnata</w:t>
      </w:r>
      <w:r w:rsidR="00DE5B37" w:rsidRPr="00E36D89">
        <w:rPr>
          <w:rFonts w:ascii="Arial" w:hAnsi="Arial" w:cs="Arial"/>
          <w:bCs/>
          <w:sz w:val="20"/>
          <w:lang w:val="sl-SI" w:eastAsia="sl-SI"/>
        </w:rPr>
        <w:t>,</w:t>
      </w:r>
    </w:p>
    <w:p w14:paraId="5D1DBAC2"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navadna trdoleska</w:t>
      </w:r>
      <w:r w:rsidRPr="00E36D89">
        <w:rPr>
          <w:rFonts w:ascii="Arial" w:hAnsi="Arial" w:cs="Arial"/>
          <w:bCs/>
          <w:sz w:val="20"/>
          <w:lang w:val="sl-SI" w:eastAsia="sl-SI"/>
        </w:rPr>
        <w:tab/>
        <w:t>Euonymus europaeus</w:t>
      </w:r>
      <w:r w:rsidR="00DE5B37" w:rsidRPr="00E36D89">
        <w:rPr>
          <w:rFonts w:ascii="Arial" w:hAnsi="Arial" w:cs="Arial"/>
          <w:bCs/>
          <w:sz w:val="20"/>
          <w:lang w:val="sl-SI" w:eastAsia="sl-SI"/>
        </w:rPr>
        <w:t>,</w:t>
      </w:r>
    </w:p>
    <w:p w14:paraId="58927D31"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malinjak (avtohtone maline in robide)</w:t>
      </w:r>
      <w:r w:rsidRPr="00E36D89">
        <w:rPr>
          <w:rFonts w:ascii="Arial" w:hAnsi="Arial" w:cs="Arial"/>
          <w:bCs/>
          <w:sz w:val="20"/>
          <w:lang w:val="sl-SI" w:eastAsia="sl-SI"/>
        </w:rPr>
        <w:tab/>
        <w:t>rod Rubus</w:t>
      </w:r>
      <w:r w:rsidR="00DE5B37" w:rsidRPr="00E36D89">
        <w:rPr>
          <w:rFonts w:ascii="Arial" w:hAnsi="Arial" w:cs="Arial"/>
          <w:bCs/>
          <w:sz w:val="20"/>
          <w:lang w:val="sl-SI" w:eastAsia="sl-SI"/>
        </w:rPr>
        <w:t>,</w:t>
      </w:r>
    </w:p>
    <w:p w14:paraId="06D99D0B"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navadna krhlika</w:t>
      </w:r>
      <w:r w:rsidRPr="00E36D89">
        <w:rPr>
          <w:rFonts w:ascii="Arial" w:hAnsi="Arial" w:cs="Arial"/>
          <w:bCs/>
          <w:sz w:val="20"/>
          <w:lang w:val="sl-SI" w:eastAsia="sl-SI"/>
        </w:rPr>
        <w:tab/>
        <w:t>Frangula alnus</w:t>
      </w:r>
      <w:r w:rsidR="00DE5B37" w:rsidRPr="00E36D89">
        <w:rPr>
          <w:rFonts w:ascii="Arial" w:hAnsi="Arial" w:cs="Arial"/>
          <w:bCs/>
          <w:sz w:val="20"/>
          <w:lang w:val="sl-SI" w:eastAsia="sl-SI"/>
        </w:rPr>
        <w:t>,</w:t>
      </w:r>
    </w:p>
    <w:p w14:paraId="656A531C"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navadni ruj</w:t>
      </w:r>
      <w:r w:rsidRPr="00E36D89">
        <w:rPr>
          <w:rFonts w:ascii="Arial" w:hAnsi="Arial" w:cs="Arial"/>
          <w:bCs/>
          <w:sz w:val="20"/>
          <w:lang w:val="sl-SI" w:eastAsia="sl-SI"/>
        </w:rPr>
        <w:tab/>
        <w:t>Cotinus coggygria</w:t>
      </w:r>
      <w:r w:rsidR="00DE5B37" w:rsidRPr="00E36D89">
        <w:rPr>
          <w:rFonts w:ascii="Arial" w:hAnsi="Arial" w:cs="Arial"/>
          <w:bCs/>
          <w:sz w:val="20"/>
          <w:lang w:val="sl-SI" w:eastAsia="sl-SI"/>
        </w:rPr>
        <w:t>,</w:t>
      </w:r>
    </w:p>
    <w:p w14:paraId="3B034824"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šmarna hrušica</w:t>
      </w:r>
      <w:r w:rsidRPr="00E36D89">
        <w:rPr>
          <w:rFonts w:ascii="Arial" w:hAnsi="Arial" w:cs="Arial"/>
          <w:bCs/>
          <w:sz w:val="20"/>
          <w:lang w:val="sl-SI" w:eastAsia="sl-SI"/>
        </w:rPr>
        <w:tab/>
        <w:t>Amelanchier lamarckii</w:t>
      </w:r>
      <w:r w:rsidR="00DE5B37" w:rsidRPr="00E36D89">
        <w:rPr>
          <w:rFonts w:ascii="Arial" w:hAnsi="Arial" w:cs="Arial"/>
          <w:bCs/>
          <w:sz w:val="20"/>
          <w:lang w:val="sl-SI" w:eastAsia="sl-SI"/>
        </w:rPr>
        <w:t>,</w:t>
      </w:r>
    </w:p>
    <w:p w14:paraId="07F3674C"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perovskija</w:t>
      </w:r>
      <w:r w:rsidRPr="00E36D89">
        <w:rPr>
          <w:rFonts w:ascii="Arial" w:hAnsi="Arial" w:cs="Arial"/>
          <w:bCs/>
          <w:sz w:val="20"/>
          <w:lang w:val="sl-SI" w:eastAsia="sl-SI"/>
        </w:rPr>
        <w:tab/>
        <w:t>Salvia yangii</w:t>
      </w:r>
      <w:r w:rsidR="00DE5B37" w:rsidRPr="00E36D89">
        <w:rPr>
          <w:rFonts w:ascii="Arial" w:hAnsi="Arial" w:cs="Arial"/>
          <w:bCs/>
          <w:sz w:val="20"/>
          <w:lang w:val="sl-SI" w:eastAsia="sl-SI"/>
        </w:rPr>
        <w:t>,</w:t>
      </w:r>
    </w:p>
    <w:p w14:paraId="1FCE7666"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divja češnja</w:t>
      </w:r>
      <w:r w:rsidRPr="00E36D89">
        <w:rPr>
          <w:rFonts w:ascii="Arial" w:hAnsi="Arial" w:cs="Arial"/>
          <w:bCs/>
          <w:sz w:val="20"/>
          <w:lang w:val="sl-SI" w:eastAsia="sl-SI"/>
        </w:rPr>
        <w:tab/>
        <w:t>Prunus</w:t>
      </w:r>
      <w:r w:rsidR="00DE5B37" w:rsidRPr="00E36D89">
        <w:rPr>
          <w:rFonts w:ascii="Arial" w:hAnsi="Arial" w:cs="Arial"/>
          <w:bCs/>
          <w:sz w:val="20"/>
          <w:lang w:val="sl-SI" w:eastAsia="sl-SI"/>
        </w:rPr>
        <w:t xml:space="preserve"> avium, medi celoten rod Prunus,</w:t>
      </w:r>
    </w:p>
    <w:p w14:paraId="4EA0EBD7"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 xml:space="preserve">slive </w:t>
      </w:r>
      <w:r w:rsidRPr="00E36D89">
        <w:rPr>
          <w:rFonts w:ascii="Arial" w:hAnsi="Arial" w:cs="Arial"/>
          <w:bCs/>
          <w:sz w:val="20"/>
          <w:lang w:val="sl-SI" w:eastAsia="sl-SI"/>
        </w:rPr>
        <w:tab/>
      </w:r>
      <w:r w:rsidR="00DE5B37" w:rsidRPr="00E36D89">
        <w:rPr>
          <w:rFonts w:ascii="Arial" w:hAnsi="Arial" w:cs="Arial"/>
          <w:bCs/>
          <w:sz w:val="20"/>
          <w:lang w:val="sl-SI" w:eastAsia="sl-SI"/>
        </w:rPr>
        <w:tab/>
      </w:r>
      <w:r w:rsidRPr="00E36D89">
        <w:rPr>
          <w:rFonts w:ascii="Arial" w:hAnsi="Arial" w:cs="Arial"/>
          <w:bCs/>
          <w:sz w:val="20"/>
          <w:lang w:val="sl-SI" w:eastAsia="sl-SI"/>
        </w:rPr>
        <w:t>Prunus domestica</w:t>
      </w:r>
      <w:r w:rsidR="00DE5B37" w:rsidRPr="00E36D89">
        <w:rPr>
          <w:rFonts w:ascii="Arial" w:hAnsi="Arial" w:cs="Arial"/>
          <w:bCs/>
          <w:sz w:val="20"/>
          <w:lang w:val="sl-SI" w:eastAsia="sl-SI"/>
        </w:rPr>
        <w:t>,</w:t>
      </w:r>
    </w:p>
    <w:p w14:paraId="0E846735"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divja hruška</w:t>
      </w:r>
      <w:r w:rsidRPr="00E36D89">
        <w:rPr>
          <w:rFonts w:ascii="Arial" w:hAnsi="Arial" w:cs="Arial"/>
          <w:bCs/>
          <w:sz w:val="20"/>
          <w:lang w:val="sl-SI" w:eastAsia="sl-SI"/>
        </w:rPr>
        <w:tab/>
        <w:t>Pyrus communis</w:t>
      </w:r>
      <w:r w:rsidR="00DE5B37" w:rsidRPr="00E36D89">
        <w:rPr>
          <w:rFonts w:ascii="Arial" w:hAnsi="Arial" w:cs="Arial"/>
          <w:bCs/>
          <w:sz w:val="20"/>
          <w:lang w:val="sl-SI" w:eastAsia="sl-SI"/>
        </w:rPr>
        <w:t>,</w:t>
      </w:r>
    </w:p>
    <w:p w14:paraId="08781667" w14:textId="62939FC5" w:rsidR="005E2E5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divja jablana</w:t>
      </w:r>
      <w:r w:rsidR="00B33514">
        <w:rPr>
          <w:rFonts w:ascii="Arial" w:hAnsi="Arial" w:cs="Arial"/>
          <w:bCs/>
          <w:sz w:val="20"/>
          <w:lang w:val="sl-SI" w:eastAsia="sl-SI"/>
        </w:rPr>
        <w:t xml:space="preserve">, </w:t>
      </w:r>
      <w:r w:rsidRPr="00E36D89">
        <w:rPr>
          <w:rFonts w:ascii="Arial" w:hAnsi="Arial" w:cs="Arial"/>
          <w:bCs/>
          <w:sz w:val="20"/>
          <w:lang w:val="sl-SI" w:eastAsia="sl-SI"/>
        </w:rPr>
        <w:t>lesnika</w:t>
      </w:r>
      <w:r w:rsidRPr="00E36D89">
        <w:rPr>
          <w:rFonts w:ascii="Arial" w:hAnsi="Arial" w:cs="Arial"/>
          <w:bCs/>
          <w:sz w:val="20"/>
          <w:lang w:val="sl-SI" w:eastAsia="sl-SI"/>
        </w:rPr>
        <w:tab/>
        <w:t>Malus sylvestris</w:t>
      </w:r>
      <w:r w:rsidR="00DE5B37" w:rsidRPr="00E36D89">
        <w:rPr>
          <w:rFonts w:ascii="Arial" w:hAnsi="Arial" w:cs="Arial"/>
          <w:bCs/>
          <w:sz w:val="20"/>
          <w:lang w:val="sl-SI" w:eastAsia="sl-SI"/>
        </w:rPr>
        <w:t>,</w:t>
      </w:r>
    </w:p>
    <w:p w14:paraId="546525C7" w14:textId="5EE316BF" w:rsidR="00280F8A" w:rsidRPr="00E36D89" w:rsidRDefault="00280F8A" w:rsidP="00280F8A">
      <w:pPr>
        <w:pStyle w:val="Odstavekseznama"/>
        <w:numPr>
          <w:ilvl w:val="0"/>
          <w:numId w:val="53"/>
        </w:numPr>
        <w:rPr>
          <w:rFonts w:ascii="Arial" w:hAnsi="Arial" w:cs="Arial"/>
          <w:bCs/>
          <w:sz w:val="20"/>
          <w:lang w:val="sl-SI" w:eastAsia="sl-SI"/>
        </w:rPr>
      </w:pPr>
      <w:r>
        <w:rPr>
          <w:rFonts w:ascii="Arial" w:hAnsi="Arial" w:cs="Arial"/>
          <w:bCs/>
          <w:sz w:val="20"/>
          <w:lang w:val="sl-SI" w:eastAsia="sl-SI"/>
        </w:rPr>
        <w:t>c</w:t>
      </w:r>
      <w:r w:rsidRPr="00280F8A">
        <w:rPr>
          <w:rFonts w:ascii="Arial" w:hAnsi="Arial" w:cs="Arial"/>
          <w:bCs/>
          <w:sz w:val="20"/>
          <w:lang w:val="sl-SI" w:eastAsia="sl-SI"/>
        </w:rPr>
        <w:t>epljeno sadno drevje</w:t>
      </w:r>
    </w:p>
    <w:p w14:paraId="59B5C5F7" w14:textId="2F9FCAC8" w:rsidR="005E2E59" w:rsidRPr="00E36D89" w:rsidRDefault="00B33514" w:rsidP="00DA094D">
      <w:pPr>
        <w:pStyle w:val="Odstavekseznama"/>
        <w:numPr>
          <w:ilvl w:val="0"/>
          <w:numId w:val="53"/>
        </w:numPr>
        <w:rPr>
          <w:rFonts w:ascii="Arial" w:hAnsi="Arial" w:cs="Arial"/>
          <w:bCs/>
          <w:sz w:val="20"/>
          <w:lang w:val="sl-SI" w:eastAsia="sl-SI"/>
        </w:rPr>
      </w:pPr>
      <w:r>
        <w:rPr>
          <w:rFonts w:ascii="Arial" w:hAnsi="Arial" w:cs="Arial"/>
          <w:bCs/>
          <w:sz w:val="20"/>
          <w:lang w:val="sl-SI" w:eastAsia="sl-SI"/>
        </w:rPr>
        <w:t>j</w:t>
      </w:r>
      <w:r w:rsidR="005E2E59" w:rsidRPr="00E36D89">
        <w:rPr>
          <w:rFonts w:ascii="Arial" w:hAnsi="Arial" w:cs="Arial"/>
          <w:bCs/>
          <w:sz w:val="20"/>
          <w:lang w:val="sl-SI" w:eastAsia="sl-SI"/>
        </w:rPr>
        <w:t>avorji (gorski, ostrolistni, maklen, trokrpi, topokrpi, tatarski) iz roda Acer (A.</w:t>
      </w:r>
      <w:r w:rsidR="00983889">
        <w:rPr>
          <w:rFonts w:ascii="Arial" w:hAnsi="Arial" w:cs="Arial"/>
          <w:bCs/>
          <w:sz w:val="20"/>
          <w:lang w:val="sl-SI" w:eastAsia="sl-SI"/>
        </w:rPr>
        <w:t xml:space="preserve"> </w:t>
      </w:r>
      <w:r w:rsidR="005E2E59" w:rsidRPr="00E36D89">
        <w:rPr>
          <w:rFonts w:ascii="Arial" w:hAnsi="Arial" w:cs="Arial"/>
          <w:bCs/>
          <w:sz w:val="20"/>
          <w:lang w:val="sl-SI" w:eastAsia="sl-SI"/>
        </w:rPr>
        <w:t>pseudoplatanus, A.</w:t>
      </w:r>
      <w:r w:rsidR="00983889">
        <w:rPr>
          <w:rFonts w:ascii="Arial" w:hAnsi="Arial" w:cs="Arial"/>
          <w:bCs/>
          <w:sz w:val="20"/>
          <w:lang w:val="sl-SI" w:eastAsia="sl-SI"/>
        </w:rPr>
        <w:t xml:space="preserve"> </w:t>
      </w:r>
      <w:r w:rsidR="005E2E59" w:rsidRPr="00E36D89">
        <w:rPr>
          <w:rFonts w:ascii="Arial" w:hAnsi="Arial" w:cs="Arial"/>
          <w:bCs/>
          <w:sz w:val="20"/>
          <w:lang w:val="sl-SI" w:eastAsia="sl-SI"/>
        </w:rPr>
        <w:t>platanoides, A.</w:t>
      </w:r>
      <w:r w:rsidR="00983889">
        <w:rPr>
          <w:rFonts w:ascii="Arial" w:hAnsi="Arial" w:cs="Arial"/>
          <w:bCs/>
          <w:sz w:val="20"/>
          <w:lang w:val="sl-SI" w:eastAsia="sl-SI"/>
        </w:rPr>
        <w:t xml:space="preserve"> </w:t>
      </w:r>
      <w:r w:rsidR="005E2E59" w:rsidRPr="00E36D89">
        <w:rPr>
          <w:rFonts w:ascii="Arial" w:hAnsi="Arial" w:cs="Arial"/>
          <w:bCs/>
          <w:sz w:val="20"/>
          <w:lang w:val="sl-SI" w:eastAsia="sl-SI"/>
        </w:rPr>
        <w:t>campestre, A.</w:t>
      </w:r>
      <w:r w:rsidR="00983889">
        <w:rPr>
          <w:rFonts w:ascii="Arial" w:hAnsi="Arial" w:cs="Arial"/>
          <w:bCs/>
          <w:sz w:val="20"/>
          <w:lang w:val="sl-SI" w:eastAsia="sl-SI"/>
        </w:rPr>
        <w:t xml:space="preserve"> </w:t>
      </w:r>
      <w:r w:rsidR="005E2E59" w:rsidRPr="00E36D89">
        <w:rPr>
          <w:rFonts w:ascii="Arial" w:hAnsi="Arial" w:cs="Arial"/>
          <w:bCs/>
          <w:sz w:val="20"/>
          <w:lang w:val="sl-SI" w:eastAsia="sl-SI"/>
        </w:rPr>
        <w:t>monspessulanum, A.</w:t>
      </w:r>
      <w:r w:rsidR="00983889">
        <w:rPr>
          <w:rFonts w:ascii="Arial" w:hAnsi="Arial" w:cs="Arial"/>
          <w:bCs/>
          <w:sz w:val="20"/>
          <w:lang w:val="sl-SI" w:eastAsia="sl-SI"/>
        </w:rPr>
        <w:t xml:space="preserve"> </w:t>
      </w:r>
      <w:r w:rsidR="005E2E59" w:rsidRPr="00E36D89">
        <w:rPr>
          <w:rFonts w:ascii="Arial" w:hAnsi="Arial" w:cs="Arial"/>
          <w:bCs/>
          <w:sz w:val="20"/>
          <w:lang w:val="sl-SI" w:eastAsia="sl-SI"/>
        </w:rPr>
        <w:t>obtusatum, A.</w:t>
      </w:r>
      <w:r w:rsidR="00983889">
        <w:rPr>
          <w:rFonts w:ascii="Arial" w:hAnsi="Arial" w:cs="Arial"/>
          <w:bCs/>
          <w:sz w:val="20"/>
          <w:lang w:val="sl-SI" w:eastAsia="sl-SI"/>
        </w:rPr>
        <w:t xml:space="preserve"> </w:t>
      </w:r>
      <w:r w:rsidR="005E2E59" w:rsidRPr="00E36D89">
        <w:rPr>
          <w:rFonts w:ascii="Arial" w:hAnsi="Arial" w:cs="Arial"/>
          <w:bCs/>
          <w:sz w:val="20"/>
          <w:lang w:val="sl-SI" w:eastAsia="sl-SI"/>
        </w:rPr>
        <w:t>tataricum)</w:t>
      </w:r>
      <w:r w:rsidR="00DE5B37" w:rsidRPr="00E36D89">
        <w:rPr>
          <w:rFonts w:ascii="Arial" w:hAnsi="Arial" w:cs="Arial"/>
          <w:bCs/>
          <w:sz w:val="20"/>
          <w:lang w:val="sl-SI" w:eastAsia="sl-SI"/>
        </w:rPr>
        <w:t>,</w:t>
      </w:r>
    </w:p>
    <w:p w14:paraId="2D78844D" w14:textId="1BD07ABA"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jerebika</w:t>
      </w:r>
      <w:r w:rsidRPr="00E36D89">
        <w:rPr>
          <w:rFonts w:ascii="Arial" w:hAnsi="Arial" w:cs="Arial"/>
          <w:bCs/>
          <w:sz w:val="20"/>
          <w:lang w:val="sl-SI" w:eastAsia="sl-SI"/>
        </w:rPr>
        <w:tab/>
      </w:r>
      <w:r w:rsidR="00B33514">
        <w:rPr>
          <w:rFonts w:ascii="Arial" w:hAnsi="Arial" w:cs="Arial"/>
          <w:bCs/>
          <w:sz w:val="20"/>
          <w:lang w:val="sl-SI" w:eastAsia="sl-SI"/>
        </w:rPr>
        <w:tab/>
      </w:r>
      <w:r w:rsidRPr="00E36D89">
        <w:rPr>
          <w:rFonts w:ascii="Arial" w:hAnsi="Arial" w:cs="Arial"/>
          <w:bCs/>
          <w:sz w:val="20"/>
          <w:lang w:val="sl-SI" w:eastAsia="sl-SI"/>
        </w:rPr>
        <w:t>Sorbus aucuparia</w:t>
      </w:r>
      <w:r w:rsidR="00DE5B37" w:rsidRPr="00E36D89">
        <w:rPr>
          <w:rFonts w:ascii="Arial" w:hAnsi="Arial" w:cs="Arial"/>
          <w:bCs/>
          <w:sz w:val="20"/>
          <w:lang w:val="sl-SI" w:eastAsia="sl-SI"/>
        </w:rPr>
        <w:t>,</w:t>
      </w:r>
    </w:p>
    <w:p w14:paraId="03785A37"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mokovec</w:t>
      </w:r>
      <w:r w:rsidRPr="00E36D89">
        <w:rPr>
          <w:rFonts w:ascii="Arial" w:hAnsi="Arial" w:cs="Arial"/>
          <w:bCs/>
          <w:sz w:val="20"/>
          <w:lang w:val="sl-SI" w:eastAsia="sl-SI"/>
        </w:rPr>
        <w:tab/>
        <w:t>Sorbus aria</w:t>
      </w:r>
      <w:r w:rsidR="00DE5B37" w:rsidRPr="00E36D89">
        <w:rPr>
          <w:rFonts w:ascii="Arial" w:hAnsi="Arial" w:cs="Arial"/>
          <w:bCs/>
          <w:sz w:val="20"/>
          <w:lang w:val="sl-SI" w:eastAsia="sl-SI"/>
        </w:rPr>
        <w:t>,</w:t>
      </w:r>
    </w:p>
    <w:p w14:paraId="3B299419"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brek</w:t>
      </w:r>
      <w:r w:rsidRPr="00E36D89">
        <w:rPr>
          <w:rFonts w:ascii="Arial" w:hAnsi="Arial" w:cs="Arial"/>
          <w:bCs/>
          <w:sz w:val="20"/>
          <w:lang w:val="sl-SI" w:eastAsia="sl-SI"/>
        </w:rPr>
        <w:tab/>
      </w:r>
      <w:r w:rsidR="00DE5B37" w:rsidRPr="00E36D89">
        <w:rPr>
          <w:rFonts w:ascii="Arial" w:hAnsi="Arial" w:cs="Arial"/>
          <w:bCs/>
          <w:sz w:val="20"/>
          <w:lang w:val="sl-SI" w:eastAsia="sl-SI"/>
        </w:rPr>
        <w:tab/>
      </w:r>
      <w:r w:rsidRPr="00E36D89">
        <w:rPr>
          <w:rFonts w:ascii="Arial" w:hAnsi="Arial" w:cs="Arial"/>
          <w:bCs/>
          <w:sz w:val="20"/>
          <w:lang w:val="sl-SI" w:eastAsia="sl-SI"/>
        </w:rPr>
        <w:t>Sorbus torminalis</w:t>
      </w:r>
      <w:r w:rsidR="00DE5B37" w:rsidRPr="00E36D89">
        <w:rPr>
          <w:rFonts w:ascii="Arial" w:hAnsi="Arial" w:cs="Arial"/>
          <w:bCs/>
          <w:sz w:val="20"/>
          <w:lang w:val="sl-SI" w:eastAsia="sl-SI"/>
        </w:rPr>
        <w:t>,</w:t>
      </w:r>
    </w:p>
    <w:p w14:paraId="45234BB0"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skorš</w:t>
      </w:r>
      <w:r w:rsidRPr="00E36D89">
        <w:rPr>
          <w:rFonts w:ascii="Arial" w:hAnsi="Arial" w:cs="Arial"/>
          <w:bCs/>
          <w:sz w:val="20"/>
          <w:lang w:val="sl-SI" w:eastAsia="sl-SI"/>
        </w:rPr>
        <w:tab/>
      </w:r>
      <w:r w:rsidR="00DE5B37" w:rsidRPr="00E36D89">
        <w:rPr>
          <w:rFonts w:ascii="Arial" w:hAnsi="Arial" w:cs="Arial"/>
          <w:bCs/>
          <w:sz w:val="20"/>
          <w:lang w:val="sl-SI" w:eastAsia="sl-SI"/>
        </w:rPr>
        <w:tab/>
      </w:r>
      <w:r w:rsidRPr="00E36D89">
        <w:rPr>
          <w:rFonts w:ascii="Arial" w:hAnsi="Arial" w:cs="Arial"/>
          <w:bCs/>
          <w:sz w:val="20"/>
          <w:lang w:val="sl-SI" w:eastAsia="sl-SI"/>
        </w:rPr>
        <w:t>Sorbus domestica</w:t>
      </w:r>
      <w:r w:rsidR="00DE5B37" w:rsidRPr="00E36D89">
        <w:rPr>
          <w:rFonts w:ascii="Arial" w:hAnsi="Arial" w:cs="Arial"/>
          <w:bCs/>
          <w:sz w:val="20"/>
          <w:lang w:val="sl-SI" w:eastAsia="sl-SI"/>
        </w:rPr>
        <w:t>,</w:t>
      </w:r>
    </w:p>
    <w:p w14:paraId="761B7926"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mali jesen</w:t>
      </w:r>
      <w:r w:rsidRPr="00E36D89">
        <w:rPr>
          <w:rFonts w:ascii="Arial" w:hAnsi="Arial" w:cs="Arial"/>
          <w:bCs/>
          <w:sz w:val="20"/>
          <w:lang w:val="sl-SI" w:eastAsia="sl-SI"/>
        </w:rPr>
        <w:tab/>
        <w:t>Fraxinus ornus</w:t>
      </w:r>
      <w:r w:rsidR="00DE5B37" w:rsidRPr="00E36D89">
        <w:rPr>
          <w:rFonts w:ascii="Arial" w:hAnsi="Arial" w:cs="Arial"/>
          <w:bCs/>
          <w:sz w:val="20"/>
          <w:lang w:val="sl-SI" w:eastAsia="sl-SI"/>
        </w:rPr>
        <w:t>,</w:t>
      </w:r>
    </w:p>
    <w:p w14:paraId="17039B52"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lipa</w:t>
      </w:r>
      <w:r w:rsidRPr="00E36D89">
        <w:rPr>
          <w:rFonts w:ascii="Arial" w:hAnsi="Arial" w:cs="Arial"/>
          <w:bCs/>
          <w:sz w:val="20"/>
          <w:lang w:val="sl-SI" w:eastAsia="sl-SI"/>
        </w:rPr>
        <w:tab/>
      </w:r>
      <w:r w:rsidR="00DE5B37" w:rsidRPr="00E36D89">
        <w:rPr>
          <w:rFonts w:ascii="Arial" w:hAnsi="Arial" w:cs="Arial"/>
          <w:bCs/>
          <w:sz w:val="20"/>
          <w:lang w:val="sl-SI" w:eastAsia="sl-SI"/>
        </w:rPr>
        <w:tab/>
      </w:r>
      <w:r w:rsidRPr="00E36D89">
        <w:rPr>
          <w:rFonts w:ascii="Arial" w:hAnsi="Arial" w:cs="Arial"/>
          <w:bCs/>
          <w:sz w:val="20"/>
          <w:lang w:val="sl-SI" w:eastAsia="sl-SI"/>
        </w:rPr>
        <w:t>Tilia platyphyllos</w:t>
      </w:r>
      <w:r w:rsidR="00DE5B37" w:rsidRPr="00E36D89">
        <w:rPr>
          <w:rFonts w:ascii="Arial" w:hAnsi="Arial" w:cs="Arial"/>
          <w:bCs/>
          <w:sz w:val="20"/>
          <w:lang w:val="sl-SI" w:eastAsia="sl-SI"/>
        </w:rPr>
        <w:t>,</w:t>
      </w:r>
    </w:p>
    <w:p w14:paraId="006A5DA7"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lipovec</w:t>
      </w:r>
      <w:r w:rsidRPr="00E36D89">
        <w:rPr>
          <w:rFonts w:ascii="Arial" w:hAnsi="Arial" w:cs="Arial"/>
          <w:bCs/>
          <w:sz w:val="20"/>
          <w:lang w:val="sl-SI" w:eastAsia="sl-SI"/>
        </w:rPr>
        <w:tab/>
      </w:r>
      <w:r w:rsidR="00DE5B37" w:rsidRPr="00E36D89">
        <w:rPr>
          <w:rFonts w:ascii="Arial" w:hAnsi="Arial" w:cs="Arial"/>
          <w:bCs/>
          <w:sz w:val="20"/>
          <w:lang w:val="sl-SI" w:eastAsia="sl-SI"/>
        </w:rPr>
        <w:tab/>
      </w:r>
      <w:r w:rsidRPr="00E36D89">
        <w:rPr>
          <w:rFonts w:ascii="Arial" w:hAnsi="Arial" w:cs="Arial"/>
          <w:bCs/>
          <w:sz w:val="20"/>
          <w:lang w:val="sl-SI" w:eastAsia="sl-SI"/>
        </w:rPr>
        <w:t>Tilia cordata</w:t>
      </w:r>
      <w:r w:rsidR="00DE5B37" w:rsidRPr="00E36D89">
        <w:rPr>
          <w:rFonts w:ascii="Arial" w:hAnsi="Arial" w:cs="Arial"/>
          <w:bCs/>
          <w:sz w:val="20"/>
          <w:lang w:val="sl-SI" w:eastAsia="sl-SI"/>
        </w:rPr>
        <w:t>,</w:t>
      </w:r>
    </w:p>
    <w:p w14:paraId="0B978060"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pravi kostanj</w:t>
      </w:r>
      <w:r w:rsidRPr="00E36D89">
        <w:rPr>
          <w:rFonts w:ascii="Arial" w:hAnsi="Arial" w:cs="Arial"/>
          <w:bCs/>
          <w:sz w:val="20"/>
          <w:lang w:val="sl-SI" w:eastAsia="sl-SI"/>
        </w:rPr>
        <w:tab/>
        <w:t>Castanea sativa</w:t>
      </w:r>
      <w:r w:rsidR="00DE5B37" w:rsidRPr="00E36D89">
        <w:rPr>
          <w:rFonts w:ascii="Arial" w:hAnsi="Arial" w:cs="Arial"/>
          <w:bCs/>
          <w:sz w:val="20"/>
          <w:lang w:val="sl-SI" w:eastAsia="sl-SI"/>
        </w:rPr>
        <w:t>,</w:t>
      </w:r>
    </w:p>
    <w:p w14:paraId="4E2498E6"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jelka</w:t>
      </w:r>
      <w:r w:rsidRPr="00E36D89">
        <w:rPr>
          <w:rFonts w:ascii="Arial" w:hAnsi="Arial" w:cs="Arial"/>
          <w:bCs/>
          <w:sz w:val="20"/>
          <w:lang w:val="sl-SI" w:eastAsia="sl-SI"/>
        </w:rPr>
        <w:tab/>
      </w:r>
      <w:r w:rsidR="00DE5B37" w:rsidRPr="00E36D89">
        <w:rPr>
          <w:rFonts w:ascii="Arial" w:hAnsi="Arial" w:cs="Arial"/>
          <w:bCs/>
          <w:sz w:val="20"/>
          <w:lang w:val="sl-SI" w:eastAsia="sl-SI"/>
        </w:rPr>
        <w:tab/>
      </w:r>
      <w:r w:rsidRPr="00E36D89">
        <w:rPr>
          <w:rFonts w:ascii="Arial" w:hAnsi="Arial" w:cs="Arial"/>
          <w:bCs/>
          <w:sz w:val="20"/>
          <w:lang w:val="sl-SI" w:eastAsia="sl-SI"/>
        </w:rPr>
        <w:t>Abies alba</w:t>
      </w:r>
      <w:r w:rsidR="00DE5B37" w:rsidRPr="00E36D89">
        <w:rPr>
          <w:rFonts w:ascii="Arial" w:hAnsi="Arial" w:cs="Arial"/>
          <w:bCs/>
          <w:sz w:val="20"/>
          <w:lang w:val="sl-SI" w:eastAsia="sl-SI"/>
        </w:rPr>
        <w:t>,</w:t>
      </w:r>
    </w:p>
    <w:p w14:paraId="6D0A9378"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bor</w:t>
      </w:r>
      <w:r w:rsidRPr="00E36D89">
        <w:rPr>
          <w:rFonts w:ascii="Arial" w:hAnsi="Arial" w:cs="Arial"/>
          <w:bCs/>
          <w:sz w:val="20"/>
          <w:lang w:val="sl-SI" w:eastAsia="sl-SI"/>
        </w:rPr>
        <w:tab/>
      </w:r>
      <w:r w:rsidR="00DE5B37" w:rsidRPr="00E36D89">
        <w:rPr>
          <w:rFonts w:ascii="Arial" w:hAnsi="Arial" w:cs="Arial"/>
          <w:bCs/>
          <w:sz w:val="20"/>
          <w:lang w:val="sl-SI" w:eastAsia="sl-SI"/>
        </w:rPr>
        <w:tab/>
      </w:r>
      <w:r w:rsidRPr="00E36D89">
        <w:rPr>
          <w:rFonts w:ascii="Arial" w:hAnsi="Arial" w:cs="Arial"/>
          <w:bCs/>
          <w:sz w:val="20"/>
          <w:lang w:val="sl-SI" w:eastAsia="sl-SI"/>
        </w:rPr>
        <w:t>Rod Pinus</w:t>
      </w:r>
      <w:r w:rsidR="00DE5B37" w:rsidRPr="00E36D89">
        <w:rPr>
          <w:rFonts w:ascii="Arial" w:hAnsi="Arial" w:cs="Arial"/>
          <w:bCs/>
          <w:sz w:val="20"/>
          <w:lang w:val="sl-SI" w:eastAsia="sl-SI"/>
        </w:rPr>
        <w:t>,</w:t>
      </w:r>
    </w:p>
    <w:p w14:paraId="49C857EE"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smreka</w:t>
      </w:r>
      <w:r w:rsidRPr="00E36D89">
        <w:rPr>
          <w:rFonts w:ascii="Arial" w:hAnsi="Arial" w:cs="Arial"/>
          <w:bCs/>
          <w:sz w:val="20"/>
          <w:lang w:val="sl-SI" w:eastAsia="sl-SI"/>
        </w:rPr>
        <w:tab/>
      </w:r>
      <w:r w:rsidR="00DE5B37" w:rsidRPr="00E36D89">
        <w:rPr>
          <w:rFonts w:ascii="Arial" w:hAnsi="Arial" w:cs="Arial"/>
          <w:bCs/>
          <w:sz w:val="20"/>
          <w:lang w:val="sl-SI" w:eastAsia="sl-SI"/>
        </w:rPr>
        <w:tab/>
      </w:r>
      <w:r w:rsidRPr="00E36D89">
        <w:rPr>
          <w:rFonts w:ascii="Arial" w:hAnsi="Arial" w:cs="Arial"/>
          <w:bCs/>
          <w:sz w:val="20"/>
          <w:lang w:val="sl-SI" w:eastAsia="sl-SI"/>
        </w:rPr>
        <w:t>Picea abies</w:t>
      </w:r>
      <w:r w:rsidR="00DE5B37" w:rsidRPr="00E36D89">
        <w:rPr>
          <w:rFonts w:ascii="Arial" w:hAnsi="Arial" w:cs="Arial"/>
          <w:bCs/>
          <w:sz w:val="20"/>
          <w:lang w:val="sl-SI" w:eastAsia="sl-SI"/>
        </w:rPr>
        <w:t>,</w:t>
      </w:r>
    </w:p>
    <w:p w14:paraId="25E230AF"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žajbelj</w:t>
      </w:r>
      <w:r w:rsidRPr="00E36D89">
        <w:rPr>
          <w:rFonts w:ascii="Arial" w:hAnsi="Arial" w:cs="Arial"/>
          <w:bCs/>
          <w:sz w:val="20"/>
          <w:lang w:val="sl-SI" w:eastAsia="sl-SI"/>
        </w:rPr>
        <w:tab/>
      </w:r>
      <w:r w:rsidR="00DE5B37" w:rsidRPr="00E36D89">
        <w:rPr>
          <w:rFonts w:ascii="Arial" w:hAnsi="Arial" w:cs="Arial"/>
          <w:bCs/>
          <w:sz w:val="20"/>
          <w:lang w:val="sl-SI" w:eastAsia="sl-SI"/>
        </w:rPr>
        <w:tab/>
      </w:r>
      <w:r w:rsidRPr="00E36D89">
        <w:rPr>
          <w:rFonts w:ascii="Arial" w:hAnsi="Arial" w:cs="Arial"/>
          <w:bCs/>
          <w:sz w:val="20"/>
          <w:lang w:val="sl-SI" w:eastAsia="sl-SI"/>
        </w:rPr>
        <w:t>Salvia officinalis</w:t>
      </w:r>
      <w:r w:rsidR="00DE5B37" w:rsidRPr="00E36D89">
        <w:rPr>
          <w:rFonts w:ascii="Arial" w:hAnsi="Arial" w:cs="Arial"/>
          <w:bCs/>
          <w:sz w:val="20"/>
          <w:lang w:val="sl-SI" w:eastAsia="sl-SI"/>
        </w:rPr>
        <w:t>,</w:t>
      </w:r>
    </w:p>
    <w:p w14:paraId="717280A3"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sivka</w:t>
      </w:r>
      <w:r w:rsidRPr="00E36D89">
        <w:rPr>
          <w:rFonts w:ascii="Arial" w:hAnsi="Arial" w:cs="Arial"/>
          <w:bCs/>
          <w:sz w:val="20"/>
          <w:lang w:val="sl-SI" w:eastAsia="sl-SI"/>
        </w:rPr>
        <w:tab/>
      </w:r>
      <w:r w:rsidR="00DE5B37" w:rsidRPr="00E36D89">
        <w:rPr>
          <w:rFonts w:ascii="Arial" w:hAnsi="Arial" w:cs="Arial"/>
          <w:bCs/>
          <w:sz w:val="20"/>
          <w:lang w:val="sl-SI" w:eastAsia="sl-SI"/>
        </w:rPr>
        <w:tab/>
      </w:r>
      <w:r w:rsidRPr="00E36D89">
        <w:rPr>
          <w:rFonts w:ascii="Arial" w:hAnsi="Arial" w:cs="Arial"/>
          <w:bCs/>
          <w:sz w:val="20"/>
          <w:lang w:val="sl-SI" w:eastAsia="sl-SI"/>
        </w:rPr>
        <w:t>rod Lavandula</w:t>
      </w:r>
      <w:r w:rsidR="00DE5B37" w:rsidRPr="00E36D89">
        <w:rPr>
          <w:rFonts w:ascii="Arial" w:hAnsi="Arial" w:cs="Arial"/>
          <w:bCs/>
          <w:sz w:val="20"/>
          <w:lang w:val="sl-SI" w:eastAsia="sl-SI"/>
        </w:rPr>
        <w:t>,</w:t>
      </w:r>
    </w:p>
    <w:p w14:paraId="50BDEFF7" w14:textId="6BF96B48"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 xml:space="preserve">rožmarin </w:t>
      </w:r>
      <w:r w:rsidR="00DE5B37" w:rsidRPr="00E36D89">
        <w:rPr>
          <w:rFonts w:ascii="Arial" w:hAnsi="Arial" w:cs="Arial"/>
          <w:bCs/>
          <w:sz w:val="20"/>
          <w:lang w:val="sl-SI" w:eastAsia="sl-SI"/>
        </w:rPr>
        <w:tab/>
      </w:r>
      <w:r w:rsidRPr="00E36D89">
        <w:rPr>
          <w:rFonts w:ascii="Arial" w:hAnsi="Arial" w:cs="Arial"/>
          <w:bCs/>
          <w:sz w:val="20"/>
          <w:lang w:val="sl-SI" w:eastAsia="sl-SI"/>
        </w:rPr>
        <w:t>(</w:t>
      </w:r>
      <w:r w:rsidR="00B33514">
        <w:rPr>
          <w:rFonts w:ascii="Arial" w:hAnsi="Arial" w:cs="Arial"/>
          <w:bCs/>
          <w:sz w:val="20"/>
          <w:lang w:val="sl-SI" w:eastAsia="sl-SI"/>
        </w:rPr>
        <w:t>p</w:t>
      </w:r>
      <w:r w:rsidRPr="00E36D89">
        <w:rPr>
          <w:rFonts w:ascii="Arial" w:hAnsi="Arial" w:cs="Arial"/>
          <w:bCs/>
          <w:sz w:val="20"/>
          <w:lang w:val="sl-SI" w:eastAsia="sl-SI"/>
        </w:rPr>
        <w:t>rimorski del)</w:t>
      </w:r>
      <w:r w:rsidRPr="00E36D89">
        <w:rPr>
          <w:rFonts w:ascii="Arial" w:hAnsi="Arial" w:cs="Arial"/>
          <w:bCs/>
          <w:sz w:val="20"/>
          <w:lang w:val="sl-SI" w:eastAsia="sl-SI"/>
        </w:rPr>
        <w:tab/>
        <w:t>Salvia rosmarinus</w:t>
      </w:r>
      <w:r w:rsidR="00DE5B37" w:rsidRPr="00E36D89">
        <w:rPr>
          <w:rFonts w:ascii="Arial" w:hAnsi="Arial" w:cs="Arial"/>
          <w:bCs/>
          <w:sz w:val="20"/>
          <w:lang w:val="sl-SI" w:eastAsia="sl-SI"/>
        </w:rPr>
        <w:t>,</w:t>
      </w:r>
    </w:p>
    <w:p w14:paraId="21ABAF39" w14:textId="6EC304E8"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timijan</w:t>
      </w:r>
      <w:r w:rsidR="00B33514">
        <w:rPr>
          <w:rFonts w:ascii="Arial" w:hAnsi="Arial" w:cs="Arial"/>
          <w:bCs/>
          <w:sz w:val="20"/>
          <w:lang w:val="sl-SI" w:eastAsia="sl-SI"/>
        </w:rPr>
        <w:t>,</w:t>
      </w:r>
      <w:r w:rsidRPr="00E36D89">
        <w:rPr>
          <w:rFonts w:ascii="Arial" w:hAnsi="Arial" w:cs="Arial"/>
          <w:bCs/>
          <w:sz w:val="20"/>
          <w:lang w:val="sl-SI" w:eastAsia="sl-SI"/>
        </w:rPr>
        <w:t xml:space="preserve"> </w:t>
      </w:r>
      <w:r w:rsidR="00B33514">
        <w:rPr>
          <w:rFonts w:ascii="Arial" w:hAnsi="Arial" w:cs="Arial"/>
          <w:bCs/>
          <w:sz w:val="20"/>
          <w:lang w:val="sl-SI" w:eastAsia="sl-SI"/>
        </w:rPr>
        <w:t>m</w:t>
      </w:r>
      <w:r w:rsidRPr="00E36D89">
        <w:rPr>
          <w:rFonts w:ascii="Arial" w:hAnsi="Arial" w:cs="Arial"/>
          <w:bCs/>
          <w:sz w:val="20"/>
          <w:lang w:val="sl-SI" w:eastAsia="sl-SI"/>
        </w:rPr>
        <w:t xml:space="preserve">aterina dušica </w:t>
      </w:r>
      <w:r w:rsidRPr="00E36D89">
        <w:rPr>
          <w:rFonts w:ascii="Arial" w:hAnsi="Arial" w:cs="Arial"/>
          <w:bCs/>
          <w:sz w:val="20"/>
          <w:lang w:val="sl-SI" w:eastAsia="sl-SI"/>
        </w:rPr>
        <w:tab/>
        <w:t>Thymus vulgaris</w:t>
      </w:r>
      <w:r w:rsidR="00DE5B37" w:rsidRPr="00E36D89">
        <w:rPr>
          <w:rFonts w:ascii="Arial" w:hAnsi="Arial" w:cs="Arial"/>
          <w:bCs/>
          <w:sz w:val="20"/>
          <w:lang w:val="sl-SI" w:eastAsia="sl-SI"/>
        </w:rPr>
        <w:t>,</w:t>
      </w:r>
    </w:p>
    <w:p w14:paraId="526DE50A" w14:textId="1A29B8C8"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meta</w:t>
      </w:r>
      <w:r w:rsidR="00B33514">
        <w:rPr>
          <w:rFonts w:ascii="Arial" w:hAnsi="Arial" w:cs="Arial"/>
          <w:bCs/>
          <w:sz w:val="20"/>
          <w:lang w:val="sl-SI" w:eastAsia="sl-SI"/>
        </w:rPr>
        <w:t xml:space="preserve"> </w:t>
      </w:r>
      <w:r w:rsidRPr="00E36D89">
        <w:rPr>
          <w:rFonts w:ascii="Arial" w:hAnsi="Arial" w:cs="Arial"/>
          <w:bCs/>
          <w:sz w:val="20"/>
          <w:lang w:val="sl-SI" w:eastAsia="sl-SI"/>
        </w:rPr>
        <w:t>(vse avtohtone</w:t>
      </w:r>
      <w:r w:rsidR="00B33514">
        <w:rPr>
          <w:rFonts w:ascii="Arial" w:hAnsi="Arial" w:cs="Arial"/>
          <w:bCs/>
          <w:sz w:val="20"/>
          <w:lang w:val="sl-SI" w:eastAsia="sl-SI"/>
        </w:rPr>
        <w:t xml:space="preserve"> vrst</w:t>
      </w:r>
      <w:r w:rsidR="00983889">
        <w:rPr>
          <w:rFonts w:ascii="Arial" w:hAnsi="Arial" w:cs="Arial"/>
          <w:bCs/>
          <w:sz w:val="20"/>
          <w:lang w:val="sl-SI" w:eastAsia="sl-SI"/>
        </w:rPr>
        <w:t>e</w:t>
      </w:r>
      <w:r w:rsidRPr="00E36D89">
        <w:rPr>
          <w:rFonts w:ascii="Arial" w:hAnsi="Arial" w:cs="Arial"/>
          <w:bCs/>
          <w:sz w:val="20"/>
          <w:lang w:val="sl-SI" w:eastAsia="sl-SI"/>
        </w:rPr>
        <w:t xml:space="preserve"> mete)</w:t>
      </w:r>
      <w:r w:rsidRPr="00E36D89">
        <w:rPr>
          <w:rFonts w:ascii="Arial" w:hAnsi="Arial" w:cs="Arial"/>
          <w:bCs/>
          <w:sz w:val="20"/>
          <w:lang w:val="sl-SI" w:eastAsia="sl-SI"/>
        </w:rPr>
        <w:tab/>
      </w:r>
      <w:r w:rsidR="00983889">
        <w:rPr>
          <w:rFonts w:ascii="Arial" w:hAnsi="Arial" w:cs="Arial"/>
          <w:bCs/>
          <w:sz w:val="20"/>
          <w:lang w:val="sl-SI" w:eastAsia="sl-SI"/>
        </w:rPr>
        <w:t xml:space="preserve"> </w:t>
      </w:r>
      <w:r w:rsidRPr="00E36D89">
        <w:rPr>
          <w:rFonts w:ascii="Arial" w:hAnsi="Arial" w:cs="Arial"/>
          <w:bCs/>
          <w:sz w:val="20"/>
          <w:lang w:val="sl-SI" w:eastAsia="sl-SI"/>
        </w:rPr>
        <w:t>rod Mentha</w:t>
      </w:r>
      <w:r w:rsidR="00DE5B37" w:rsidRPr="00E36D89">
        <w:rPr>
          <w:rFonts w:ascii="Arial" w:hAnsi="Arial" w:cs="Arial"/>
          <w:bCs/>
          <w:sz w:val="20"/>
          <w:lang w:val="sl-SI" w:eastAsia="sl-SI"/>
        </w:rPr>
        <w:t>,</w:t>
      </w:r>
    </w:p>
    <w:p w14:paraId="5CF88779"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šetraj</w:t>
      </w:r>
      <w:r w:rsidRPr="00E36D89">
        <w:rPr>
          <w:rFonts w:ascii="Arial" w:hAnsi="Arial" w:cs="Arial"/>
          <w:bCs/>
          <w:sz w:val="20"/>
          <w:lang w:val="sl-SI" w:eastAsia="sl-SI"/>
        </w:rPr>
        <w:tab/>
      </w:r>
      <w:r w:rsidR="00DE5B37" w:rsidRPr="00E36D89">
        <w:rPr>
          <w:rFonts w:ascii="Arial" w:hAnsi="Arial" w:cs="Arial"/>
          <w:bCs/>
          <w:sz w:val="20"/>
          <w:lang w:val="sl-SI" w:eastAsia="sl-SI"/>
        </w:rPr>
        <w:tab/>
      </w:r>
      <w:r w:rsidRPr="00E36D89">
        <w:rPr>
          <w:rFonts w:ascii="Arial" w:hAnsi="Arial" w:cs="Arial"/>
          <w:bCs/>
          <w:sz w:val="20"/>
          <w:lang w:val="sl-SI" w:eastAsia="sl-SI"/>
        </w:rPr>
        <w:t>rod Satureja</w:t>
      </w:r>
      <w:r w:rsidR="00DE5B37" w:rsidRPr="00E36D89">
        <w:rPr>
          <w:rFonts w:ascii="Arial" w:hAnsi="Arial" w:cs="Arial"/>
          <w:bCs/>
          <w:sz w:val="20"/>
          <w:lang w:val="sl-SI" w:eastAsia="sl-SI"/>
        </w:rPr>
        <w:t>,</w:t>
      </w:r>
    </w:p>
    <w:p w14:paraId="45721ACD"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čišljaki</w:t>
      </w:r>
      <w:r w:rsidRPr="00E36D89">
        <w:rPr>
          <w:rFonts w:ascii="Arial" w:hAnsi="Arial" w:cs="Arial"/>
          <w:bCs/>
          <w:sz w:val="20"/>
          <w:lang w:val="sl-SI" w:eastAsia="sl-SI"/>
        </w:rPr>
        <w:tab/>
      </w:r>
      <w:r w:rsidR="00DE5B37" w:rsidRPr="00E36D89">
        <w:rPr>
          <w:rFonts w:ascii="Arial" w:hAnsi="Arial" w:cs="Arial"/>
          <w:bCs/>
          <w:sz w:val="20"/>
          <w:lang w:val="sl-SI" w:eastAsia="sl-SI"/>
        </w:rPr>
        <w:tab/>
      </w:r>
      <w:r w:rsidRPr="00E36D89">
        <w:rPr>
          <w:rFonts w:ascii="Arial" w:hAnsi="Arial" w:cs="Arial"/>
          <w:bCs/>
          <w:sz w:val="20"/>
          <w:lang w:val="sl-SI" w:eastAsia="sl-SI"/>
        </w:rPr>
        <w:t>rod Stachys</w:t>
      </w:r>
      <w:r w:rsidR="00DE5B37" w:rsidRPr="00E36D89">
        <w:rPr>
          <w:rFonts w:ascii="Arial" w:hAnsi="Arial" w:cs="Arial"/>
          <w:bCs/>
          <w:sz w:val="20"/>
          <w:lang w:val="sl-SI" w:eastAsia="sl-SI"/>
        </w:rPr>
        <w:t>,</w:t>
      </w:r>
    </w:p>
    <w:p w14:paraId="457B0F40"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melisa</w:t>
      </w:r>
      <w:r w:rsidRPr="00E36D89">
        <w:rPr>
          <w:rFonts w:ascii="Arial" w:hAnsi="Arial" w:cs="Arial"/>
          <w:bCs/>
          <w:sz w:val="20"/>
          <w:lang w:val="sl-SI" w:eastAsia="sl-SI"/>
        </w:rPr>
        <w:tab/>
      </w:r>
      <w:r w:rsidR="00DE5B37" w:rsidRPr="00E36D89">
        <w:rPr>
          <w:rFonts w:ascii="Arial" w:hAnsi="Arial" w:cs="Arial"/>
          <w:bCs/>
          <w:sz w:val="20"/>
          <w:lang w:val="sl-SI" w:eastAsia="sl-SI"/>
        </w:rPr>
        <w:tab/>
      </w:r>
      <w:r w:rsidRPr="00E36D89">
        <w:rPr>
          <w:rFonts w:ascii="Arial" w:hAnsi="Arial" w:cs="Arial"/>
          <w:bCs/>
          <w:sz w:val="20"/>
          <w:lang w:val="sl-SI" w:eastAsia="sl-SI"/>
        </w:rPr>
        <w:t>Melissa officinalis</w:t>
      </w:r>
      <w:r w:rsidR="00DE5B37" w:rsidRPr="00E36D89">
        <w:rPr>
          <w:rFonts w:ascii="Arial" w:hAnsi="Arial" w:cs="Arial"/>
          <w:bCs/>
          <w:sz w:val="20"/>
          <w:lang w:val="sl-SI" w:eastAsia="sl-SI"/>
        </w:rPr>
        <w:t>,</w:t>
      </w:r>
    </w:p>
    <w:p w14:paraId="1D04EFDB"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lastRenderedPageBreak/>
        <w:t>divji slezenovec</w:t>
      </w:r>
      <w:r w:rsidRPr="00E36D89">
        <w:rPr>
          <w:rFonts w:ascii="Arial" w:hAnsi="Arial" w:cs="Arial"/>
          <w:bCs/>
          <w:sz w:val="20"/>
          <w:lang w:val="sl-SI" w:eastAsia="sl-SI"/>
        </w:rPr>
        <w:tab/>
        <w:t>Malva silvestris</w:t>
      </w:r>
      <w:r w:rsidR="00DE5B37" w:rsidRPr="00E36D89">
        <w:rPr>
          <w:rFonts w:ascii="Arial" w:hAnsi="Arial" w:cs="Arial"/>
          <w:bCs/>
          <w:sz w:val="20"/>
          <w:lang w:val="sl-SI" w:eastAsia="sl-SI"/>
        </w:rPr>
        <w:t>,</w:t>
      </w:r>
    </w:p>
    <w:p w14:paraId="617263B9" w14:textId="00C2826B"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origano</w:t>
      </w:r>
      <w:r w:rsidR="00B33514">
        <w:rPr>
          <w:rFonts w:ascii="Arial" w:hAnsi="Arial" w:cs="Arial"/>
          <w:bCs/>
          <w:sz w:val="20"/>
          <w:lang w:val="sl-SI" w:eastAsia="sl-SI"/>
        </w:rPr>
        <w:t>,</w:t>
      </w:r>
      <w:r w:rsidRPr="00E36D89">
        <w:rPr>
          <w:rFonts w:ascii="Arial" w:hAnsi="Arial" w:cs="Arial"/>
          <w:bCs/>
          <w:sz w:val="20"/>
          <w:lang w:val="sl-SI" w:eastAsia="sl-SI"/>
        </w:rPr>
        <w:t xml:space="preserve"> </w:t>
      </w:r>
      <w:r w:rsidR="00B33514">
        <w:rPr>
          <w:rFonts w:ascii="Arial" w:hAnsi="Arial" w:cs="Arial"/>
          <w:bCs/>
          <w:sz w:val="20"/>
          <w:lang w:val="sl-SI" w:eastAsia="sl-SI"/>
        </w:rPr>
        <w:t>n</w:t>
      </w:r>
      <w:r w:rsidRPr="00E36D89">
        <w:rPr>
          <w:rFonts w:ascii="Arial" w:hAnsi="Arial" w:cs="Arial"/>
          <w:bCs/>
          <w:sz w:val="20"/>
          <w:lang w:val="sl-SI" w:eastAsia="sl-SI"/>
        </w:rPr>
        <w:t>avadna dobra misel</w:t>
      </w:r>
      <w:r w:rsidRPr="00E36D89">
        <w:rPr>
          <w:rFonts w:ascii="Arial" w:hAnsi="Arial" w:cs="Arial"/>
          <w:bCs/>
          <w:sz w:val="20"/>
          <w:lang w:val="sl-SI" w:eastAsia="sl-SI"/>
        </w:rPr>
        <w:tab/>
        <w:t>Origanum vulgare</w:t>
      </w:r>
      <w:r w:rsidR="00DE5B37" w:rsidRPr="00E36D89">
        <w:rPr>
          <w:rFonts w:ascii="Arial" w:hAnsi="Arial" w:cs="Arial"/>
          <w:bCs/>
          <w:sz w:val="20"/>
          <w:lang w:val="sl-SI" w:eastAsia="sl-SI"/>
        </w:rPr>
        <w:t>,</w:t>
      </w:r>
    </w:p>
    <w:p w14:paraId="7C688EC3"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angelika</w:t>
      </w:r>
      <w:r w:rsidRPr="00E36D89">
        <w:rPr>
          <w:rFonts w:ascii="Arial" w:hAnsi="Arial" w:cs="Arial"/>
          <w:bCs/>
          <w:sz w:val="20"/>
          <w:lang w:val="sl-SI" w:eastAsia="sl-SI"/>
        </w:rPr>
        <w:tab/>
        <w:t>Angelica archangelica</w:t>
      </w:r>
      <w:r w:rsidR="00DE5B37" w:rsidRPr="00E36D89">
        <w:rPr>
          <w:rFonts w:ascii="Arial" w:hAnsi="Arial" w:cs="Arial"/>
          <w:bCs/>
          <w:sz w:val="20"/>
          <w:lang w:val="sl-SI" w:eastAsia="sl-SI"/>
        </w:rPr>
        <w:t>,</w:t>
      </w:r>
    </w:p>
    <w:p w14:paraId="5239D7E2"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hermelika</w:t>
      </w:r>
      <w:r w:rsidRPr="00E36D89">
        <w:rPr>
          <w:rFonts w:ascii="Arial" w:hAnsi="Arial" w:cs="Arial"/>
          <w:bCs/>
          <w:sz w:val="20"/>
          <w:lang w:val="sl-SI" w:eastAsia="sl-SI"/>
        </w:rPr>
        <w:tab/>
        <w:t>Hylotelephium spectabile</w:t>
      </w:r>
      <w:r w:rsidR="00DE5B37" w:rsidRPr="00E36D89">
        <w:rPr>
          <w:rFonts w:ascii="Arial" w:hAnsi="Arial" w:cs="Arial"/>
          <w:bCs/>
          <w:sz w:val="20"/>
          <w:lang w:val="sl-SI" w:eastAsia="sl-SI"/>
        </w:rPr>
        <w:t>,</w:t>
      </w:r>
    </w:p>
    <w:p w14:paraId="101BDB7C"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ognjič</w:t>
      </w:r>
      <w:r w:rsidRPr="00E36D89">
        <w:rPr>
          <w:rFonts w:ascii="Arial" w:hAnsi="Arial" w:cs="Arial"/>
          <w:bCs/>
          <w:sz w:val="20"/>
          <w:lang w:val="sl-SI" w:eastAsia="sl-SI"/>
        </w:rPr>
        <w:tab/>
      </w:r>
      <w:r w:rsidR="00DE5B37" w:rsidRPr="00E36D89">
        <w:rPr>
          <w:rFonts w:ascii="Arial" w:hAnsi="Arial" w:cs="Arial"/>
          <w:bCs/>
          <w:sz w:val="20"/>
          <w:lang w:val="sl-SI" w:eastAsia="sl-SI"/>
        </w:rPr>
        <w:tab/>
      </w:r>
      <w:r w:rsidRPr="00E36D89">
        <w:rPr>
          <w:rFonts w:ascii="Arial" w:hAnsi="Arial" w:cs="Arial"/>
          <w:bCs/>
          <w:sz w:val="20"/>
          <w:lang w:val="sl-SI" w:eastAsia="sl-SI"/>
        </w:rPr>
        <w:t>Calendula officinalis</w:t>
      </w:r>
      <w:r w:rsidR="00DE5B37" w:rsidRPr="00E36D89">
        <w:rPr>
          <w:rFonts w:ascii="Arial" w:hAnsi="Arial" w:cs="Arial"/>
          <w:bCs/>
          <w:sz w:val="20"/>
          <w:lang w:val="sl-SI" w:eastAsia="sl-SI"/>
        </w:rPr>
        <w:t>,</w:t>
      </w:r>
    </w:p>
    <w:p w14:paraId="17BFEA7B" w14:textId="77777777"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drobnjak in druge lukovke</w:t>
      </w:r>
      <w:r w:rsidRPr="00E36D89">
        <w:rPr>
          <w:rFonts w:ascii="Arial" w:hAnsi="Arial" w:cs="Arial"/>
          <w:bCs/>
          <w:sz w:val="20"/>
          <w:lang w:val="sl-SI" w:eastAsia="sl-SI"/>
        </w:rPr>
        <w:tab/>
        <w:t>rod Allium</w:t>
      </w:r>
      <w:r w:rsidR="00DE5B37" w:rsidRPr="00E36D89">
        <w:rPr>
          <w:rFonts w:ascii="Arial" w:hAnsi="Arial" w:cs="Arial"/>
          <w:bCs/>
          <w:sz w:val="20"/>
          <w:lang w:val="sl-SI" w:eastAsia="sl-SI"/>
        </w:rPr>
        <w:t>,</w:t>
      </w:r>
    </w:p>
    <w:p w14:paraId="389340A2" w14:textId="481C2332" w:rsidR="005E2E59" w:rsidRPr="00E36D89" w:rsidRDefault="005E2E59" w:rsidP="00DA094D">
      <w:pPr>
        <w:pStyle w:val="Odstavekseznama"/>
        <w:numPr>
          <w:ilvl w:val="0"/>
          <w:numId w:val="53"/>
        </w:numPr>
        <w:rPr>
          <w:rFonts w:ascii="Arial" w:hAnsi="Arial" w:cs="Arial"/>
          <w:bCs/>
          <w:sz w:val="20"/>
          <w:lang w:val="sl-SI" w:eastAsia="sl-SI"/>
        </w:rPr>
      </w:pPr>
      <w:r w:rsidRPr="00E36D89">
        <w:rPr>
          <w:rFonts w:ascii="Arial" w:hAnsi="Arial" w:cs="Arial"/>
          <w:bCs/>
          <w:sz w:val="20"/>
          <w:lang w:val="sl-SI" w:eastAsia="sl-SI"/>
        </w:rPr>
        <w:t>nepeta</w:t>
      </w:r>
      <w:r w:rsidR="00B33514">
        <w:rPr>
          <w:rFonts w:ascii="Arial" w:hAnsi="Arial" w:cs="Arial"/>
          <w:bCs/>
          <w:sz w:val="20"/>
          <w:lang w:val="sl-SI" w:eastAsia="sl-SI"/>
        </w:rPr>
        <w:t>,</w:t>
      </w:r>
      <w:r w:rsidRPr="00E36D89">
        <w:rPr>
          <w:rFonts w:ascii="Arial" w:hAnsi="Arial" w:cs="Arial"/>
          <w:bCs/>
          <w:sz w:val="20"/>
          <w:lang w:val="sl-SI" w:eastAsia="sl-SI"/>
        </w:rPr>
        <w:t xml:space="preserve"> mačja meta</w:t>
      </w:r>
      <w:r w:rsidRPr="00E36D89">
        <w:rPr>
          <w:rFonts w:ascii="Arial" w:hAnsi="Arial" w:cs="Arial"/>
          <w:bCs/>
          <w:sz w:val="20"/>
          <w:lang w:val="sl-SI" w:eastAsia="sl-SI"/>
        </w:rPr>
        <w:tab/>
        <w:t>rod Nepeta</w:t>
      </w:r>
      <w:r w:rsidR="00DE5B37" w:rsidRPr="00E36D89">
        <w:rPr>
          <w:rFonts w:ascii="Arial" w:hAnsi="Arial" w:cs="Arial"/>
          <w:bCs/>
          <w:sz w:val="20"/>
          <w:lang w:val="sl-SI" w:eastAsia="sl-SI"/>
        </w:rPr>
        <w:t>.</w:t>
      </w:r>
    </w:p>
    <w:p w14:paraId="0423596D" w14:textId="0757DA28" w:rsidR="00781243" w:rsidRPr="00E36D89" w:rsidRDefault="00781243" w:rsidP="00DA094D">
      <w:pPr>
        <w:pStyle w:val="Odstavekseznama"/>
        <w:numPr>
          <w:ilvl w:val="0"/>
          <w:numId w:val="52"/>
        </w:numPr>
        <w:rPr>
          <w:rFonts w:ascii="Arial" w:hAnsi="Arial" w:cs="Arial"/>
          <w:sz w:val="20"/>
          <w:lang w:val="sl-SI"/>
        </w:rPr>
      </w:pPr>
      <w:r w:rsidRPr="00E36D89">
        <w:rPr>
          <w:rFonts w:ascii="Arial" w:hAnsi="Arial" w:cs="Arial"/>
          <w:sz w:val="20"/>
          <w:lang w:val="sl-SI"/>
        </w:rPr>
        <w:t xml:space="preserve">Seznam </w:t>
      </w:r>
      <w:r w:rsidR="00F741FA" w:rsidRPr="00E36D89">
        <w:rPr>
          <w:rFonts w:ascii="Arial" w:hAnsi="Arial" w:cs="Arial"/>
          <w:sz w:val="20"/>
          <w:lang w:val="sl-SI"/>
        </w:rPr>
        <w:t xml:space="preserve">sadik </w:t>
      </w:r>
      <w:r w:rsidRPr="00E36D89">
        <w:rPr>
          <w:rFonts w:ascii="Arial" w:hAnsi="Arial" w:cs="Arial"/>
          <w:sz w:val="20"/>
          <w:lang w:val="sl-SI"/>
        </w:rPr>
        <w:t xml:space="preserve">medovitih rastlin in najvišja višina priznanih stroškov nakupa posamezne </w:t>
      </w:r>
      <w:r w:rsidR="00F741FA" w:rsidRPr="00E36D89">
        <w:rPr>
          <w:rFonts w:ascii="Arial" w:hAnsi="Arial" w:cs="Arial"/>
          <w:sz w:val="20"/>
          <w:lang w:val="sl-SI"/>
        </w:rPr>
        <w:t xml:space="preserve">sadike </w:t>
      </w:r>
      <w:r w:rsidRPr="00E36D89">
        <w:rPr>
          <w:rFonts w:ascii="Arial" w:hAnsi="Arial" w:cs="Arial"/>
          <w:sz w:val="20"/>
          <w:lang w:val="sl-SI"/>
        </w:rPr>
        <w:t>medovite rastline sta določena v sklepu.</w:t>
      </w:r>
    </w:p>
    <w:p w14:paraId="08D47143" w14:textId="53FCD238" w:rsidR="00AF2695" w:rsidRPr="00E36D89" w:rsidRDefault="00781243" w:rsidP="00DA094D">
      <w:pPr>
        <w:pStyle w:val="Odstavekseznama"/>
        <w:numPr>
          <w:ilvl w:val="0"/>
          <w:numId w:val="52"/>
        </w:numPr>
        <w:rPr>
          <w:rFonts w:ascii="Arial" w:hAnsi="Arial" w:cs="Arial"/>
          <w:sz w:val="20"/>
          <w:lang w:val="sl-SI"/>
        </w:rPr>
      </w:pPr>
      <w:r w:rsidRPr="00E36D89">
        <w:rPr>
          <w:rFonts w:ascii="Arial" w:hAnsi="Arial" w:cs="Arial"/>
          <w:sz w:val="20"/>
          <w:lang w:val="sl-SI"/>
        </w:rPr>
        <w:t xml:space="preserve">Društva so upravičena do 1.000,00 </w:t>
      </w:r>
      <w:r w:rsidR="005A7233" w:rsidRPr="00E36D89">
        <w:rPr>
          <w:rFonts w:ascii="Arial" w:hAnsi="Arial" w:cs="Arial"/>
          <w:sz w:val="20"/>
          <w:lang w:val="sl-SI"/>
        </w:rPr>
        <w:t>eur</w:t>
      </w:r>
      <w:r w:rsidR="005A7233">
        <w:rPr>
          <w:rFonts w:ascii="Arial" w:hAnsi="Arial" w:cs="Arial"/>
          <w:sz w:val="20"/>
          <w:lang w:val="sl-SI"/>
        </w:rPr>
        <w:t>a</w:t>
      </w:r>
      <w:r w:rsidR="005A7233" w:rsidRPr="00E36D89">
        <w:rPr>
          <w:rFonts w:ascii="Arial" w:hAnsi="Arial" w:cs="Arial"/>
          <w:sz w:val="20"/>
          <w:lang w:val="sl-SI"/>
        </w:rPr>
        <w:t xml:space="preserve"> </w:t>
      </w:r>
      <w:r w:rsidRPr="00E36D89">
        <w:rPr>
          <w:rFonts w:ascii="Arial" w:hAnsi="Arial" w:cs="Arial"/>
          <w:sz w:val="20"/>
          <w:lang w:val="sl-SI"/>
        </w:rPr>
        <w:t xml:space="preserve">podpore za nakup sadik medovitih rastlin v programskem letu. Seznam čebelarskih društev je razviden iz </w:t>
      </w:r>
      <w:r w:rsidR="00EA1231">
        <w:rPr>
          <w:rFonts w:ascii="Arial" w:hAnsi="Arial" w:cs="Arial"/>
          <w:sz w:val="20"/>
          <w:lang w:val="sl-SI"/>
        </w:rPr>
        <w:t>C</w:t>
      </w:r>
      <w:r w:rsidRPr="00E36D89">
        <w:rPr>
          <w:rFonts w:ascii="Arial" w:hAnsi="Arial" w:cs="Arial"/>
          <w:sz w:val="20"/>
          <w:lang w:val="sl-SI"/>
        </w:rPr>
        <w:t>entralnega registra društev.</w:t>
      </w:r>
    </w:p>
    <w:p w14:paraId="3B6B26CC" w14:textId="5E0F31AD" w:rsidR="00F2646E" w:rsidRPr="00E36D89" w:rsidRDefault="00AF2695" w:rsidP="00DA094D">
      <w:pPr>
        <w:pStyle w:val="Odstavekseznama"/>
        <w:numPr>
          <w:ilvl w:val="0"/>
          <w:numId w:val="52"/>
        </w:numPr>
        <w:rPr>
          <w:rFonts w:ascii="Arial" w:hAnsi="Arial" w:cs="Arial"/>
          <w:sz w:val="20"/>
          <w:lang w:val="sl-SI"/>
        </w:rPr>
      </w:pPr>
      <w:r w:rsidRPr="00E36D89">
        <w:rPr>
          <w:rFonts w:ascii="Arial" w:hAnsi="Arial" w:cs="Arial"/>
          <w:sz w:val="20"/>
          <w:lang w:val="sl-SI"/>
        </w:rPr>
        <w:t>Č</w:t>
      </w:r>
      <w:r w:rsidR="00F741FA" w:rsidRPr="00E36D89">
        <w:rPr>
          <w:rFonts w:ascii="Arial" w:hAnsi="Arial" w:cs="Arial"/>
          <w:sz w:val="20"/>
          <w:lang w:val="sl-SI"/>
        </w:rPr>
        <w:t>ebelarj</w:t>
      </w:r>
      <w:r w:rsidRPr="00E36D89">
        <w:rPr>
          <w:rFonts w:ascii="Arial" w:hAnsi="Arial" w:cs="Arial"/>
          <w:sz w:val="20"/>
          <w:lang w:val="sl-SI"/>
        </w:rPr>
        <w:t>i</w:t>
      </w:r>
      <w:r w:rsidR="00F741FA" w:rsidRPr="00E36D89">
        <w:rPr>
          <w:rFonts w:ascii="Arial" w:hAnsi="Arial" w:cs="Arial"/>
          <w:sz w:val="20"/>
          <w:lang w:val="sl-SI"/>
        </w:rPr>
        <w:t xml:space="preserve">, ki </w:t>
      </w:r>
      <w:r w:rsidRPr="00E36D89">
        <w:rPr>
          <w:rFonts w:ascii="Arial" w:hAnsi="Arial" w:cs="Arial"/>
          <w:sz w:val="20"/>
          <w:lang w:val="sl-SI"/>
        </w:rPr>
        <w:t>želijo pridobiti sadike medovit</w:t>
      </w:r>
      <w:r w:rsidR="00983889">
        <w:rPr>
          <w:rFonts w:ascii="Arial" w:hAnsi="Arial" w:cs="Arial"/>
          <w:sz w:val="20"/>
          <w:lang w:val="sl-SI"/>
        </w:rPr>
        <w:t>ih</w:t>
      </w:r>
      <w:r w:rsidRPr="00E36D89">
        <w:rPr>
          <w:rFonts w:ascii="Arial" w:hAnsi="Arial" w:cs="Arial"/>
          <w:sz w:val="20"/>
          <w:lang w:val="sl-SI"/>
        </w:rPr>
        <w:t xml:space="preserve"> rastlin, morajo biti</w:t>
      </w:r>
      <w:r w:rsidR="00F741FA" w:rsidRPr="00E36D89">
        <w:rPr>
          <w:rFonts w:ascii="Arial" w:hAnsi="Arial" w:cs="Arial"/>
          <w:sz w:val="20"/>
          <w:lang w:val="sl-SI"/>
        </w:rPr>
        <w:t xml:space="preserve"> vpisani v </w:t>
      </w:r>
      <w:r w:rsidR="001115C3" w:rsidRPr="00E36D89">
        <w:rPr>
          <w:rFonts w:ascii="Arial" w:hAnsi="Arial" w:cs="Arial"/>
          <w:sz w:val="20"/>
          <w:lang w:val="sl-SI"/>
        </w:rPr>
        <w:t>r</w:t>
      </w:r>
      <w:r w:rsidR="00F741FA" w:rsidRPr="00E36D89">
        <w:rPr>
          <w:rFonts w:ascii="Arial" w:hAnsi="Arial" w:cs="Arial"/>
          <w:sz w:val="20"/>
          <w:lang w:val="sl-SI"/>
        </w:rPr>
        <w:t xml:space="preserve">egister čebelnjakov na dan 31. </w:t>
      </w:r>
      <w:r w:rsidR="005A75F5" w:rsidRPr="00E36D89">
        <w:rPr>
          <w:rFonts w:ascii="Arial" w:hAnsi="Arial" w:cs="Arial"/>
          <w:sz w:val="20"/>
          <w:lang w:val="sl-SI"/>
        </w:rPr>
        <w:t>oktob</w:t>
      </w:r>
      <w:r w:rsidR="005A75F5">
        <w:rPr>
          <w:rFonts w:ascii="Arial" w:hAnsi="Arial" w:cs="Arial"/>
          <w:sz w:val="20"/>
          <w:lang w:val="sl-SI"/>
        </w:rPr>
        <w:t>ra</w:t>
      </w:r>
      <w:r w:rsidR="005A75F5" w:rsidRPr="00E36D89">
        <w:rPr>
          <w:rFonts w:ascii="Arial" w:hAnsi="Arial" w:cs="Arial"/>
          <w:sz w:val="20"/>
          <w:lang w:val="sl-SI"/>
        </w:rPr>
        <w:t xml:space="preserve"> </w:t>
      </w:r>
      <w:r w:rsidR="00F741FA" w:rsidRPr="00E36D89">
        <w:rPr>
          <w:rFonts w:ascii="Arial" w:hAnsi="Arial" w:cs="Arial"/>
          <w:sz w:val="20"/>
          <w:lang w:val="sl-SI"/>
        </w:rPr>
        <w:t>pred oddajo vloge</w:t>
      </w:r>
      <w:r w:rsidRPr="00E36D89">
        <w:rPr>
          <w:rFonts w:ascii="Arial" w:hAnsi="Arial" w:cs="Arial"/>
          <w:sz w:val="20"/>
          <w:lang w:val="sl-SI"/>
        </w:rPr>
        <w:t>.</w:t>
      </w:r>
    </w:p>
    <w:p w14:paraId="426402BA" w14:textId="56AEFC03" w:rsidR="00F2646E" w:rsidRPr="00E36D89" w:rsidRDefault="00AF2695" w:rsidP="00DA094D">
      <w:pPr>
        <w:pStyle w:val="Odstavekseznama"/>
        <w:numPr>
          <w:ilvl w:val="0"/>
          <w:numId w:val="52"/>
        </w:numPr>
        <w:rPr>
          <w:rFonts w:ascii="Arial" w:hAnsi="Arial" w:cs="Arial"/>
          <w:sz w:val="20"/>
          <w:lang w:val="sl-SI"/>
        </w:rPr>
      </w:pPr>
      <w:r w:rsidRPr="00E36D89">
        <w:rPr>
          <w:rFonts w:ascii="Arial" w:hAnsi="Arial" w:cs="Arial"/>
          <w:sz w:val="20"/>
          <w:lang w:val="sl-SI"/>
        </w:rPr>
        <w:t>Čebelarji</w:t>
      </w:r>
      <w:r w:rsidR="00F2646E" w:rsidRPr="00E36D89">
        <w:rPr>
          <w:rFonts w:ascii="Arial" w:hAnsi="Arial" w:cs="Arial"/>
          <w:sz w:val="20"/>
          <w:lang w:val="sl-SI"/>
        </w:rPr>
        <w:t>, ki</w:t>
      </w:r>
      <w:r w:rsidRPr="00E36D89">
        <w:rPr>
          <w:rFonts w:ascii="Arial" w:hAnsi="Arial" w:cs="Arial"/>
          <w:sz w:val="20"/>
          <w:lang w:val="sl-SI"/>
        </w:rPr>
        <w:t xml:space="preserve"> </w:t>
      </w:r>
      <w:r w:rsidR="00F2646E" w:rsidRPr="00E36D89">
        <w:rPr>
          <w:rFonts w:ascii="Arial" w:hAnsi="Arial" w:cs="Arial"/>
          <w:sz w:val="20"/>
          <w:lang w:val="sl-SI"/>
        </w:rPr>
        <w:t>želijo pridobiti sadike medovit</w:t>
      </w:r>
      <w:r w:rsidR="00983889">
        <w:rPr>
          <w:rFonts w:ascii="Arial" w:hAnsi="Arial" w:cs="Arial"/>
          <w:sz w:val="20"/>
          <w:lang w:val="sl-SI"/>
        </w:rPr>
        <w:t>ih</w:t>
      </w:r>
      <w:r w:rsidR="00F2646E" w:rsidRPr="00E36D89">
        <w:rPr>
          <w:rFonts w:ascii="Arial" w:hAnsi="Arial" w:cs="Arial"/>
          <w:sz w:val="20"/>
          <w:lang w:val="sl-SI"/>
        </w:rPr>
        <w:t xml:space="preserve"> rastlin, </w:t>
      </w:r>
      <w:r w:rsidRPr="00E36D89">
        <w:rPr>
          <w:rFonts w:ascii="Arial" w:hAnsi="Arial" w:cs="Arial"/>
          <w:sz w:val="20"/>
          <w:lang w:val="sl-SI"/>
        </w:rPr>
        <w:t xml:space="preserve">podajo </w:t>
      </w:r>
      <w:r w:rsidR="00F2646E" w:rsidRPr="00E36D89">
        <w:rPr>
          <w:rFonts w:ascii="Arial" w:hAnsi="Arial" w:cs="Arial"/>
          <w:sz w:val="20"/>
          <w:lang w:val="sl-SI"/>
        </w:rPr>
        <w:t xml:space="preserve">čebelarskemu društvu </w:t>
      </w:r>
      <w:r w:rsidRPr="00E36D89">
        <w:rPr>
          <w:rFonts w:ascii="Arial" w:hAnsi="Arial" w:cs="Arial"/>
          <w:sz w:val="20"/>
          <w:lang w:val="sl-SI"/>
        </w:rPr>
        <w:t xml:space="preserve">soglasje </w:t>
      </w:r>
      <w:r w:rsidR="00F2646E" w:rsidRPr="00E36D89">
        <w:rPr>
          <w:rFonts w:ascii="Arial" w:hAnsi="Arial" w:cs="Arial"/>
          <w:sz w:val="20"/>
          <w:lang w:val="sl-SI"/>
        </w:rPr>
        <w:t>za obdelavo osebnih podatkov za namen pridobitve sadik medovitih rastlin.</w:t>
      </w:r>
    </w:p>
    <w:p w14:paraId="045F0575" w14:textId="1E0D7E6F" w:rsidR="00781243" w:rsidRPr="00E36D89" w:rsidRDefault="00781243" w:rsidP="00DA094D">
      <w:pPr>
        <w:pStyle w:val="Odstavekseznama"/>
        <w:numPr>
          <w:ilvl w:val="0"/>
          <w:numId w:val="52"/>
        </w:numPr>
        <w:rPr>
          <w:rFonts w:ascii="Arial" w:hAnsi="Arial" w:cs="Arial"/>
          <w:sz w:val="20"/>
          <w:lang w:val="sl-SI"/>
        </w:rPr>
      </w:pPr>
      <w:r w:rsidRPr="00E36D89">
        <w:rPr>
          <w:rFonts w:ascii="Arial" w:hAnsi="Arial" w:cs="Arial"/>
          <w:sz w:val="20"/>
          <w:lang w:val="sl-SI"/>
        </w:rPr>
        <w:t>Društvo pripravi seznam č</w:t>
      </w:r>
      <w:r w:rsidR="00F741FA" w:rsidRPr="00E36D89">
        <w:rPr>
          <w:rFonts w:ascii="Arial" w:hAnsi="Arial" w:cs="Arial"/>
          <w:sz w:val="20"/>
          <w:lang w:val="sl-SI"/>
        </w:rPr>
        <w:t>ebelarjev</w:t>
      </w:r>
      <w:r w:rsidRPr="00E36D89">
        <w:rPr>
          <w:rFonts w:ascii="Arial" w:hAnsi="Arial" w:cs="Arial"/>
          <w:sz w:val="20"/>
          <w:lang w:val="sl-SI"/>
        </w:rPr>
        <w:t xml:space="preserve"> s številkami čebelnjakov, </w:t>
      </w:r>
      <w:r w:rsidR="00BB7C6D" w:rsidRPr="00E36D89">
        <w:rPr>
          <w:rFonts w:ascii="Arial" w:hAnsi="Arial" w:cs="Arial"/>
          <w:sz w:val="20"/>
          <w:lang w:val="sl-SI"/>
        </w:rPr>
        <w:t>k</w:t>
      </w:r>
      <w:r w:rsidR="00BB7C6D">
        <w:rPr>
          <w:rFonts w:ascii="Arial" w:hAnsi="Arial" w:cs="Arial"/>
          <w:sz w:val="20"/>
          <w:lang w:val="sl-SI"/>
        </w:rPr>
        <w:t>i j</w:t>
      </w:r>
      <w:r w:rsidR="00BB7C6D" w:rsidRPr="00E36D89">
        <w:rPr>
          <w:rFonts w:ascii="Arial" w:hAnsi="Arial" w:cs="Arial"/>
          <w:sz w:val="20"/>
          <w:lang w:val="sl-SI"/>
        </w:rPr>
        <w:t xml:space="preserve">im </w:t>
      </w:r>
      <w:r w:rsidRPr="00E36D89">
        <w:rPr>
          <w:rFonts w:ascii="Arial" w:hAnsi="Arial" w:cs="Arial"/>
          <w:sz w:val="20"/>
          <w:lang w:val="sl-SI"/>
        </w:rPr>
        <w:t xml:space="preserve">bo razdelilo sadike medovitih rastlin. Seznam vsebuje tudi seznam </w:t>
      </w:r>
      <w:r w:rsidR="007F21AA" w:rsidRPr="00E36D89">
        <w:rPr>
          <w:rFonts w:ascii="Arial" w:hAnsi="Arial" w:cs="Arial"/>
          <w:sz w:val="20"/>
          <w:lang w:val="sl-SI"/>
        </w:rPr>
        <w:t xml:space="preserve">in količino </w:t>
      </w:r>
      <w:r w:rsidRPr="00E36D89">
        <w:rPr>
          <w:rFonts w:ascii="Arial" w:hAnsi="Arial" w:cs="Arial"/>
          <w:sz w:val="20"/>
          <w:lang w:val="sl-SI"/>
        </w:rPr>
        <w:t>posameznih rastlin</w:t>
      </w:r>
      <w:r w:rsidR="007F21AA" w:rsidRPr="00E36D89">
        <w:rPr>
          <w:rFonts w:ascii="Arial" w:hAnsi="Arial" w:cs="Arial"/>
          <w:sz w:val="20"/>
          <w:lang w:val="sl-SI"/>
        </w:rPr>
        <w:t>, lokacijo zasajenih rastlin</w:t>
      </w:r>
      <w:r w:rsidR="00C808C9">
        <w:rPr>
          <w:rFonts w:ascii="Arial" w:hAnsi="Arial" w:cs="Arial"/>
          <w:sz w:val="20"/>
          <w:lang w:val="sl-SI"/>
        </w:rPr>
        <w:t xml:space="preserve"> </w:t>
      </w:r>
      <w:r w:rsidR="000B3ABF">
        <w:rPr>
          <w:rFonts w:ascii="Arial" w:hAnsi="Arial" w:cs="Arial"/>
          <w:sz w:val="20"/>
          <w:lang w:val="sl-SI"/>
        </w:rPr>
        <w:t>s</w:t>
      </w:r>
      <w:r w:rsidR="00C808C9">
        <w:rPr>
          <w:rFonts w:ascii="Arial" w:hAnsi="Arial" w:cs="Arial"/>
          <w:sz w:val="20"/>
          <w:lang w:val="sl-SI"/>
        </w:rPr>
        <w:t xml:space="preserve"> številko parcele</w:t>
      </w:r>
      <w:r w:rsidRPr="00E36D89">
        <w:rPr>
          <w:rFonts w:ascii="Arial" w:hAnsi="Arial" w:cs="Arial"/>
          <w:sz w:val="20"/>
          <w:lang w:val="sl-SI"/>
        </w:rPr>
        <w:t xml:space="preserve"> </w:t>
      </w:r>
      <w:r w:rsidR="007F21AA" w:rsidRPr="00E36D89">
        <w:rPr>
          <w:rFonts w:ascii="Arial" w:hAnsi="Arial" w:cs="Arial"/>
          <w:sz w:val="20"/>
          <w:lang w:val="sl-SI"/>
        </w:rPr>
        <w:t>ter</w:t>
      </w:r>
      <w:r w:rsidR="0097654D" w:rsidRPr="00E36D89">
        <w:rPr>
          <w:rFonts w:ascii="Arial" w:hAnsi="Arial" w:cs="Arial"/>
          <w:sz w:val="20"/>
          <w:lang w:val="sl-SI"/>
        </w:rPr>
        <w:t xml:space="preserve"> vrednost</w:t>
      </w:r>
      <w:r w:rsidR="002107AE" w:rsidRPr="00E36D89">
        <w:rPr>
          <w:rFonts w:ascii="Arial" w:hAnsi="Arial" w:cs="Arial"/>
          <w:sz w:val="20"/>
          <w:lang w:val="sl-SI"/>
        </w:rPr>
        <w:t xml:space="preserve"> posameznih</w:t>
      </w:r>
      <w:r w:rsidR="00BB50DA" w:rsidRPr="00E36D89">
        <w:rPr>
          <w:rFonts w:ascii="Arial" w:hAnsi="Arial" w:cs="Arial"/>
          <w:sz w:val="20"/>
          <w:lang w:val="sl-SI"/>
        </w:rPr>
        <w:t xml:space="preserve"> rastlin</w:t>
      </w:r>
      <w:r w:rsidR="0097654D" w:rsidRPr="00E36D89">
        <w:rPr>
          <w:rFonts w:ascii="Arial" w:hAnsi="Arial" w:cs="Arial"/>
          <w:sz w:val="20"/>
          <w:lang w:val="sl-SI"/>
        </w:rPr>
        <w:t xml:space="preserve"> </w:t>
      </w:r>
      <w:r w:rsidRPr="00E36D89">
        <w:rPr>
          <w:rFonts w:ascii="Arial" w:hAnsi="Arial" w:cs="Arial"/>
          <w:sz w:val="20"/>
          <w:lang w:val="sl-SI"/>
        </w:rPr>
        <w:t>po posameznem čebelarju.</w:t>
      </w:r>
    </w:p>
    <w:p w14:paraId="40CBDB69" w14:textId="1DEF9217" w:rsidR="00CA13FC" w:rsidRPr="00513DB3" w:rsidRDefault="00781243" w:rsidP="00513DB3">
      <w:pPr>
        <w:pStyle w:val="Odstavekseznama"/>
        <w:numPr>
          <w:ilvl w:val="0"/>
          <w:numId w:val="52"/>
        </w:numPr>
        <w:rPr>
          <w:rFonts w:ascii="Arial" w:hAnsi="Arial" w:cs="Arial"/>
          <w:sz w:val="20"/>
          <w:lang w:val="sl-SI"/>
        </w:rPr>
      </w:pPr>
      <w:r w:rsidRPr="00513DB3">
        <w:rPr>
          <w:rFonts w:ascii="Arial" w:hAnsi="Arial" w:cs="Arial"/>
          <w:sz w:val="20"/>
          <w:lang w:val="sl-SI"/>
        </w:rPr>
        <w:t>Č</w:t>
      </w:r>
      <w:r w:rsidR="00F741FA" w:rsidRPr="00513DB3">
        <w:rPr>
          <w:rFonts w:ascii="Arial" w:hAnsi="Arial" w:cs="Arial"/>
          <w:sz w:val="20"/>
          <w:lang w:val="sl-SI"/>
        </w:rPr>
        <w:t>ebelarji</w:t>
      </w:r>
      <w:r w:rsidRPr="00513DB3">
        <w:rPr>
          <w:rFonts w:ascii="Arial" w:hAnsi="Arial" w:cs="Arial"/>
          <w:sz w:val="20"/>
          <w:lang w:val="sl-SI"/>
        </w:rPr>
        <w:t>, ki prej</w:t>
      </w:r>
      <w:r w:rsidR="009A1C54" w:rsidRPr="00513DB3">
        <w:rPr>
          <w:rFonts w:ascii="Arial" w:hAnsi="Arial" w:cs="Arial"/>
          <w:sz w:val="20"/>
          <w:lang w:val="sl-SI"/>
        </w:rPr>
        <w:t>mejo</w:t>
      </w:r>
      <w:r w:rsidRPr="00513DB3">
        <w:rPr>
          <w:rFonts w:ascii="Arial" w:hAnsi="Arial" w:cs="Arial"/>
          <w:sz w:val="20"/>
          <w:lang w:val="sl-SI"/>
        </w:rPr>
        <w:t xml:space="preserve"> sadike medovitih rastlin, podpišejo </w:t>
      </w:r>
      <w:r w:rsidR="007F21AA" w:rsidRPr="00513DB3">
        <w:rPr>
          <w:rFonts w:ascii="Arial" w:hAnsi="Arial" w:cs="Arial"/>
          <w:sz w:val="20"/>
          <w:lang w:val="sl-SI"/>
        </w:rPr>
        <w:t xml:space="preserve">prejem sadik in </w:t>
      </w:r>
      <w:r w:rsidRPr="00513DB3">
        <w:rPr>
          <w:rFonts w:ascii="Arial" w:hAnsi="Arial" w:cs="Arial"/>
          <w:sz w:val="20"/>
          <w:lang w:val="sl-SI"/>
        </w:rPr>
        <w:t xml:space="preserve">soglasje za morebitno kontrolo posajenih sadik </w:t>
      </w:r>
      <w:r w:rsidR="007F21AA" w:rsidRPr="00513DB3">
        <w:rPr>
          <w:rFonts w:ascii="Arial" w:hAnsi="Arial" w:cs="Arial"/>
          <w:sz w:val="20"/>
          <w:lang w:val="sl-SI"/>
        </w:rPr>
        <w:t>ter</w:t>
      </w:r>
      <w:r w:rsidRPr="00513DB3">
        <w:rPr>
          <w:rFonts w:ascii="Arial" w:hAnsi="Arial" w:cs="Arial"/>
          <w:sz w:val="20"/>
          <w:lang w:val="sl-SI"/>
        </w:rPr>
        <w:t xml:space="preserve"> izjavo, da so te sadike posajene </w:t>
      </w:r>
      <w:r w:rsidR="008F33C3" w:rsidRPr="00513DB3">
        <w:rPr>
          <w:rFonts w:ascii="Arial" w:hAnsi="Arial" w:cs="Arial"/>
          <w:sz w:val="20"/>
          <w:lang w:val="sl-SI"/>
        </w:rPr>
        <w:t>v preletni</w:t>
      </w:r>
      <w:r w:rsidR="008F33C3" w:rsidRPr="00D9702B">
        <w:rPr>
          <w:rFonts w:ascii="Arial" w:hAnsi="Arial" w:cs="Arial"/>
          <w:sz w:val="20"/>
          <w:lang w:val="sl-SI"/>
        </w:rPr>
        <w:t xml:space="preserve"> razdalji</w:t>
      </w:r>
      <w:r w:rsidRPr="00D9702B">
        <w:rPr>
          <w:rFonts w:ascii="Arial" w:hAnsi="Arial" w:cs="Arial"/>
          <w:sz w:val="20"/>
          <w:lang w:val="sl-SI"/>
        </w:rPr>
        <w:t xml:space="preserve"> </w:t>
      </w:r>
      <w:r w:rsidR="00C808C9">
        <w:rPr>
          <w:rFonts w:ascii="Arial" w:hAnsi="Arial" w:cs="Arial"/>
          <w:sz w:val="20"/>
          <w:lang w:val="sl-SI"/>
        </w:rPr>
        <w:t xml:space="preserve">v polmeru treh kilometrov </w:t>
      </w:r>
      <w:r w:rsidR="000B3ABF">
        <w:rPr>
          <w:rFonts w:ascii="Arial" w:hAnsi="Arial" w:cs="Arial"/>
          <w:sz w:val="20"/>
          <w:lang w:val="sl-SI"/>
        </w:rPr>
        <w:t>okoli</w:t>
      </w:r>
      <w:r w:rsidRPr="00D9702B">
        <w:rPr>
          <w:rFonts w:ascii="Arial" w:hAnsi="Arial" w:cs="Arial"/>
          <w:sz w:val="20"/>
          <w:lang w:val="sl-SI"/>
        </w:rPr>
        <w:t xml:space="preserve"> čebelnjaka, za katerega je bila pridobljena številka in </w:t>
      </w:r>
      <w:r w:rsidR="00F742E1" w:rsidRPr="00243562">
        <w:rPr>
          <w:rFonts w:ascii="Arial" w:hAnsi="Arial" w:cs="Arial"/>
          <w:sz w:val="20"/>
          <w:lang w:val="sl-SI"/>
        </w:rPr>
        <w:t xml:space="preserve">ki </w:t>
      </w:r>
      <w:r w:rsidRPr="00243562">
        <w:rPr>
          <w:rFonts w:ascii="Arial" w:hAnsi="Arial" w:cs="Arial"/>
          <w:sz w:val="20"/>
          <w:lang w:val="sl-SI"/>
        </w:rPr>
        <w:t xml:space="preserve">je določen </w:t>
      </w:r>
      <w:r w:rsidR="00F742E1" w:rsidRPr="00C808C9">
        <w:rPr>
          <w:rFonts w:ascii="Arial" w:hAnsi="Arial" w:cs="Arial"/>
          <w:sz w:val="20"/>
          <w:lang w:val="sl-SI"/>
        </w:rPr>
        <w:t xml:space="preserve">s </w:t>
      </w:r>
      <w:r w:rsidRPr="00C808C9">
        <w:rPr>
          <w:rFonts w:ascii="Arial" w:hAnsi="Arial" w:cs="Arial"/>
          <w:sz w:val="20"/>
          <w:lang w:val="sl-SI"/>
        </w:rPr>
        <w:t>koordinatami.</w:t>
      </w:r>
      <w:r w:rsidR="00513DB3" w:rsidRPr="00513DB3">
        <w:rPr>
          <w:rFonts w:ascii="Arial" w:hAnsi="Arial" w:cs="Arial"/>
          <w:sz w:val="20"/>
          <w:lang w:val="sl-SI"/>
        </w:rPr>
        <w:t xml:space="preserve"> </w:t>
      </w:r>
      <w:r w:rsidRPr="00513DB3">
        <w:rPr>
          <w:rFonts w:ascii="Arial" w:hAnsi="Arial" w:cs="Arial"/>
          <w:sz w:val="20"/>
          <w:lang w:val="sl-SI"/>
        </w:rPr>
        <w:t>Č</w:t>
      </w:r>
      <w:r w:rsidR="00ED634B" w:rsidRPr="00513DB3">
        <w:rPr>
          <w:rFonts w:ascii="Arial" w:hAnsi="Arial" w:cs="Arial"/>
          <w:sz w:val="20"/>
          <w:lang w:val="sl-SI"/>
        </w:rPr>
        <w:t>ebelarji</w:t>
      </w:r>
      <w:r w:rsidRPr="00513DB3">
        <w:rPr>
          <w:rFonts w:ascii="Arial" w:hAnsi="Arial" w:cs="Arial"/>
          <w:sz w:val="20"/>
          <w:lang w:val="sl-SI"/>
        </w:rPr>
        <w:t>, ki prej</w:t>
      </w:r>
      <w:r w:rsidR="00CA13FC" w:rsidRPr="00513DB3">
        <w:rPr>
          <w:rFonts w:ascii="Arial" w:hAnsi="Arial" w:cs="Arial"/>
          <w:sz w:val="20"/>
          <w:lang w:val="sl-SI"/>
        </w:rPr>
        <w:t>mejo</w:t>
      </w:r>
      <w:r w:rsidRPr="00513DB3">
        <w:rPr>
          <w:rFonts w:ascii="Arial" w:hAnsi="Arial" w:cs="Arial"/>
          <w:sz w:val="20"/>
          <w:lang w:val="sl-SI"/>
        </w:rPr>
        <w:t xml:space="preserve"> sadike medovitih rastlin, društvu izročijo </w:t>
      </w:r>
      <w:r w:rsidR="00CA13FC" w:rsidRPr="00513DB3">
        <w:rPr>
          <w:rFonts w:ascii="Arial" w:hAnsi="Arial" w:cs="Arial"/>
          <w:sz w:val="20"/>
          <w:lang w:val="sl-SI"/>
        </w:rPr>
        <w:t>dokazilo o lastništvu</w:t>
      </w:r>
      <w:r w:rsidR="00C16738">
        <w:rPr>
          <w:rFonts w:ascii="Arial" w:hAnsi="Arial" w:cs="Arial"/>
          <w:sz w:val="20"/>
          <w:lang w:val="sl-SI"/>
        </w:rPr>
        <w:t xml:space="preserve"> parcele ali</w:t>
      </w:r>
      <w:r w:rsidR="00CA13FC" w:rsidRPr="00513DB3">
        <w:rPr>
          <w:rFonts w:ascii="Arial" w:hAnsi="Arial" w:cs="Arial"/>
          <w:sz w:val="20"/>
          <w:lang w:val="sl-SI"/>
        </w:rPr>
        <w:t xml:space="preserve"> </w:t>
      </w:r>
      <w:r w:rsidR="00BF353E">
        <w:rPr>
          <w:rFonts w:ascii="Arial" w:hAnsi="Arial" w:cs="Arial"/>
          <w:sz w:val="20"/>
          <w:lang w:val="sl-SI"/>
        </w:rPr>
        <w:t xml:space="preserve">pisno soglasje lastnika </w:t>
      </w:r>
      <w:r w:rsidR="00CA13FC" w:rsidRPr="00513DB3">
        <w:rPr>
          <w:rFonts w:ascii="Arial" w:hAnsi="Arial" w:cs="Arial"/>
          <w:sz w:val="20"/>
          <w:lang w:val="sl-SI"/>
        </w:rPr>
        <w:t xml:space="preserve">parcele, kjer </w:t>
      </w:r>
      <w:r w:rsidR="009A1C54" w:rsidRPr="00513DB3">
        <w:rPr>
          <w:rFonts w:ascii="Arial" w:hAnsi="Arial" w:cs="Arial"/>
          <w:sz w:val="20"/>
          <w:lang w:val="sl-SI"/>
        </w:rPr>
        <w:t>so zasajene medovite rastline</w:t>
      </w:r>
      <w:r w:rsidR="00CA13FC" w:rsidRPr="00513DB3">
        <w:rPr>
          <w:rFonts w:ascii="Arial" w:hAnsi="Arial" w:cs="Arial"/>
          <w:sz w:val="20"/>
          <w:lang w:val="sl-SI"/>
        </w:rPr>
        <w:t>.</w:t>
      </w:r>
    </w:p>
    <w:p w14:paraId="32087BC9" w14:textId="698A879D" w:rsidR="00862E95" w:rsidRDefault="00862E95" w:rsidP="00862E95">
      <w:pPr>
        <w:pStyle w:val="Odstavekseznama"/>
        <w:numPr>
          <w:ilvl w:val="0"/>
          <w:numId w:val="52"/>
        </w:numPr>
        <w:rPr>
          <w:rFonts w:ascii="Arial" w:hAnsi="Arial" w:cs="Arial"/>
          <w:sz w:val="20"/>
          <w:lang w:val="sl-SI"/>
        </w:rPr>
      </w:pPr>
      <w:r w:rsidRPr="00862E95">
        <w:rPr>
          <w:rFonts w:ascii="Arial" w:hAnsi="Arial" w:cs="Arial"/>
          <w:sz w:val="20"/>
          <w:lang w:val="sl-SI"/>
        </w:rPr>
        <w:t xml:space="preserve">Če upravičenec uveljavlja </w:t>
      </w:r>
      <w:r>
        <w:rPr>
          <w:rFonts w:ascii="Arial" w:hAnsi="Arial" w:cs="Arial"/>
          <w:sz w:val="20"/>
          <w:lang w:val="sl-SI"/>
        </w:rPr>
        <w:t>sadik</w:t>
      </w:r>
      <w:r w:rsidRPr="00862E95">
        <w:rPr>
          <w:rFonts w:ascii="Arial" w:hAnsi="Arial" w:cs="Arial"/>
          <w:sz w:val="20"/>
          <w:lang w:val="sl-SI"/>
        </w:rPr>
        <w:t xml:space="preserve">o, ki </w:t>
      </w:r>
      <w:r>
        <w:rPr>
          <w:rFonts w:ascii="Arial" w:hAnsi="Arial" w:cs="Arial"/>
          <w:sz w:val="20"/>
          <w:lang w:val="sl-SI"/>
        </w:rPr>
        <w:t>ni</w:t>
      </w:r>
      <w:r w:rsidRPr="00862E95">
        <w:rPr>
          <w:rFonts w:ascii="Arial" w:hAnsi="Arial" w:cs="Arial"/>
          <w:sz w:val="20"/>
          <w:lang w:val="sl-SI"/>
        </w:rPr>
        <w:t xml:space="preserve"> na seznamu upravičenih stroškov</w:t>
      </w:r>
      <w:r>
        <w:rPr>
          <w:rFonts w:ascii="Arial" w:hAnsi="Arial" w:cs="Arial"/>
          <w:sz w:val="20"/>
          <w:lang w:val="sl-SI"/>
        </w:rPr>
        <w:t>, se mu sredstva za to ne odobrijo.</w:t>
      </w:r>
    </w:p>
    <w:p w14:paraId="3C971550" w14:textId="190FE8CF" w:rsidR="00862E95" w:rsidRPr="00862E95" w:rsidRDefault="00862E95" w:rsidP="00862E95">
      <w:pPr>
        <w:pStyle w:val="Odstavekseznama"/>
        <w:numPr>
          <w:ilvl w:val="0"/>
          <w:numId w:val="52"/>
        </w:numPr>
        <w:rPr>
          <w:rFonts w:ascii="Arial" w:hAnsi="Arial" w:cs="Arial"/>
          <w:sz w:val="20"/>
          <w:lang w:val="sl-SI"/>
        </w:rPr>
      </w:pPr>
      <w:r w:rsidRPr="00862E95">
        <w:rPr>
          <w:rFonts w:ascii="Arial" w:hAnsi="Arial" w:cs="Arial"/>
          <w:sz w:val="20"/>
          <w:lang w:val="sl-SI"/>
        </w:rPr>
        <w:t xml:space="preserve">Če upravičenec uveljavlja sadiko, ki je dražja kot na seznamu upravičenih stroškov, se mu prizna </w:t>
      </w:r>
      <w:r>
        <w:rPr>
          <w:rFonts w:ascii="Arial" w:hAnsi="Arial" w:cs="Arial"/>
          <w:sz w:val="20"/>
          <w:lang w:val="sl-SI"/>
        </w:rPr>
        <w:t xml:space="preserve">sadika </w:t>
      </w:r>
      <w:r w:rsidRPr="00862E95">
        <w:rPr>
          <w:rFonts w:ascii="Arial" w:hAnsi="Arial" w:cs="Arial"/>
          <w:sz w:val="20"/>
          <w:lang w:val="sl-SI"/>
        </w:rPr>
        <w:t xml:space="preserve">v najvišji višini priznanih stroškov nakupa posamezne </w:t>
      </w:r>
      <w:r>
        <w:rPr>
          <w:rFonts w:ascii="Arial" w:hAnsi="Arial" w:cs="Arial"/>
          <w:sz w:val="20"/>
          <w:lang w:val="sl-SI"/>
        </w:rPr>
        <w:t>sadike</w:t>
      </w:r>
      <w:r w:rsidRPr="00862E95">
        <w:rPr>
          <w:rFonts w:ascii="Arial" w:hAnsi="Arial" w:cs="Arial"/>
          <w:sz w:val="20"/>
          <w:lang w:val="sl-SI"/>
        </w:rPr>
        <w:t>, kot je določena v sklepu.</w:t>
      </w:r>
    </w:p>
    <w:p w14:paraId="67AD1AF1" w14:textId="3D0B34C9" w:rsidR="00CA13FC" w:rsidRPr="00E36D89" w:rsidRDefault="008D454D" w:rsidP="00DA094D">
      <w:pPr>
        <w:pStyle w:val="Odstavekseznama"/>
        <w:numPr>
          <w:ilvl w:val="0"/>
          <w:numId w:val="52"/>
        </w:numPr>
        <w:rPr>
          <w:rFonts w:ascii="Arial" w:hAnsi="Arial" w:cs="Arial"/>
          <w:sz w:val="20"/>
          <w:lang w:val="sl-SI"/>
        </w:rPr>
      </w:pPr>
      <w:r w:rsidRPr="00E36D89">
        <w:rPr>
          <w:rFonts w:ascii="Arial" w:hAnsi="Arial" w:cs="Arial"/>
          <w:sz w:val="20"/>
          <w:lang w:val="sl-SI"/>
        </w:rPr>
        <w:t xml:space="preserve">Na razpisu lahko društvo vključi na seznam največ </w:t>
      </w:r>
      <w:r w:rsidR="008F33C3">
        <w:rPr>
          <w:rFonts w:ascii="Arial" w:hAnsi="Arial" w:cs="Arial"/>
          <w:sz w:val="20"/>
          <w:lang w:val="sl-SI"/>
        </w:rPr>
        <w:t>50</w:t>
      </w:r>
      <w:r w:rsidRPr="00E36D89">
        <w:rPr>
          <w:rFonts w:ascii="Arial" w:hAnsi="Arial" w:cs="Arial"/>
          <w:sz w:val="20"/>
          <w:lang w:val="sl-SI"/>
        </w:rPr>
        <w:t xml:space="preserve"> čebelarjev.</w:t>
      </w:r>
    </w:p>
    <w:p w14:paraId="76EF7A8C" w14:textId="3781BBDE" w:rsidR="00781243" w:rsidRPr="00E36D89" w:rsidRDefault="00781243" w:rsidP="00DA094D">
      <w:pPr>
        <w:pStyle w:val="Odstavekseznama"/>
        <w:numPr>
          <w:ilvl w:val="0"/>
          <w:numId w:val="52"/>
        </w:numPr>
        <w:rPr>
          <w:rFonts w:ascii="Arial" w:hAnsi="Arial" w:cs="Arial"/>
          <w:sz w:val="20"/>
          <w:lang w:val="sl-SI"/>
        </w:rPr>
      </w:pPr>
      <w:r w:rsidRPr="00E36D89">
        <w:rPr>
          <w:rFonts w:ascii="Arial" w:hAnsi="Arial" w:cs="Arial"/>
          <w:sz w:val="20"/>
          <w:lang w:val="sl-SI"/>
        </w:rPr>
        <w:t>Na razpis se lahko prijavi čebelarsko društvo večkrat v programskem obdobju</w:t>
      </w:r>
      <w:r w:rsidR="00C91D07" w:rsidRPr="00E36D89">
        <w:rPr>
          <w:rFonts w:ascii="Arial" w:hAnsi="Arial" w:cs="Arial"/>
          <w:sz w:val="20"/>
          <w:lang w:val="sl-SI"/>
        </w:rPr>
        <w:t xml:space="preserve"> v najnižjem znesku 400 eurov na vlogo</w:t>
      </w:r>
      <w:r w:rsidR="005E2E59" w:rsidRPr="00E36D89">
        <w:rPr>
          <w:rFonts w:ascii="Arial" w:hAnsi="Arial" w:cs="Arial"/>
          <w:sz w:val="20"/>
          <w:lang w:val="sl-SI"/>
        </w:rPr>
        <w:t>.</w:t>
      </w:r>
    </w:p>
    <w:p w14:paraId="5C3D3562" w14:textId="77777777" w:rsidR="005E2E59" w:rsidRPr="00E36D89" w:rsidRDefault="005E2E59" w:rsidP="008D6FD0">
      <w:pPr>
        <w:rPr>
          <w:rFonts w:cs="Arial"/>
          <w:szCs w:val="20"/>
        </w:rPr>
      </w:pPr>
    </w:p>
    <w:p w14:paraId="3335D96D" w14:textId="0A3005BE" w:rsidR="005E2E59" w:rsidRPr="00E36D89" w:rsidRDefault="008F33C3" w:rsidP="00FC674C">
      <w:pPr>
        <w:jc w:val="center"/>
        <w:rPr>
          <w:rFonts w:cs="Arial"/>
          <w:b/>
          <w:bCs/>
          <w:szCs w:val="20"/>
          <w:lang w:eastAsia="sl-SI"/>
        </w:rPr>
      </w:pPr>
      <w:r>
        <w:rPr>
          <w:rFonts w:cs="Arial"/>
          <w:b/>
          <w:bCs/>
          <w:szCs w:val="20"/>
          <w:lang w:eastAsia="sl-SI"/>
        </w:rPr>
        <w:t>41</w:t>
      </w:r>
      <w:r w:rsidR="005E2E59" w:rsidRPr="00E36D89">
        <w:rPr>
          <w:rFonts w:cs="Arial"/>
          <w:b/>
          <w:bCs/>
          <w:szCs w:val="20"/>
          <w:lang w:eastAsia="sl-SI"/>
        </w:rPr>
        <w:t>. člen</w:t>
      </w:r>
    </w:p>
    <w:p w14:paraId="33E308DC" w14:textId="77777777" w:rsidR="005E2E59" w:rsidRPr="00E36D89" w:rsidRDefault="005E2E59" w:rsidP="00FC674C">
      <w:pPr>
        <w:jc w:val="center"/>
        <w:rPr>
          <w:rFonts w:cs="Arial"/>
          <w:b/>
          <w:szCs w:val="20"/>
          <w:lang w:eastAsia="sl-SI"/>
        </w:rPr>
      </w:pPr>
      <w:r w:rsidRPr="00E36D89">
        <w:rPr>
          <w:rFonts w:cs="Arial"/>
          <w:b/>
          <w:bCs/>
          <w:szCs w:val="20"/>
          <w:lang w:eastAsia="sl-SI"/>
        </w:rPr>
        <w:t>(upravičeni stroški)</w:t>
      </w:r>
    </w:p>
    <w:p w14:paraId="27D7A6BB" w14:textId="77777777" w:rsidR="005E2E59" w:rsidRPr="00E36D89" w:rsidRDefault="005E2E59" w:rsidP="008D6FD0">
      <w:pPr>
        <w:rPr>
          <w:rFonts w:cs="Arial"/>
          <w:bCs/>
          <w:szCs w:val="20"/>
          <w:lang w:eastAsia="sl-SI"/>
        </w:rPr>
      </w:pPr>
    </w:p>
    <w:p w14:paraId="1724205D" w14:textId="6DFD0F5F" w:rsidR="005E2E59" w:rsidRPr="00E36D89" w:rsidRDefault="00CA13FC" w:rsidP="000F35CD">
      <w:pPr>
        <w:jc w:val="both"/>
        <w:rPr>
          <w:rFonts w:cs="Arial"/>
          <w:szCs w:val="20"/>
        </w:rPr>
      </w:pPr>
      <w:r w:rsidRPr="00E36D89">
        <w:rPr>
          <w:rFonts w:cs="Arial"/>
          <w:bCs/>
          <w:szCs w:val="20"/>
          <w:lang w:eastAsia="sl-SI"/>
        </w:rPr>
        <w:t>Po</w:t>
      </w:r>
      <w:r w:rsidR="005E2E59" w:rsidRPr="00E36D89">
        <w:rPr>
          <w:rFonts w:cs="Arial"/>
          <w:bCs/>
          <w:szCs w:val="20"/>
          <w:lang w:eastAsia="sl-SI"/>
        </w:rPr>
        <w:t>dpora se dodeli v obliki povračila upravičenih stroškov, ki so dejansko nastali upravičencu z nakupom medovitih rastlin. Podpor</w:t>
      </w:r>
      <w:r w:rsidR="0097654D" w:rsidRPr="00E36D89">
        <w:rPr>
          <w:rFonts w:cs="Arial"/>
          <w:bCs/>
          <w:szCs w:val="20"/>
          <w:lang w:eastAsia="sl-SI"/>
        </w:rPr>
        <w:t>a</w:t>
      </w:r>
      <w:r w:rsidR="005E2E59" w:rsidRPr="00E36D89">
        <w:rPr>
          <w:rFonts w:cs="Arial"/>
          <w:bCs/>
          <w:szCs w:val="20"/>
          <w:lang w:eastAsia="sl-SI"/>
        </w:rPr>
        <w:t xml:space="preserve"> znaša </w:t>
      </w:r>
      <w:r w:rsidR="008F33C3">
        <w:rPr>
          <w:rFonts w:cs="Arial"/>
          <w:bCs/>
          <w:szCs w:val="20"/>
          <w:lang w:eastAsia="sl-SI"/>
        </w:rPr>
        <w:t>100</w:t>
      </w:r>
      <w:r w:rsidR="005E2E59" w:rsidRPr="00E36D89">
        <w:rPr>
          <w:rFonts w:cs="Arial"/>
          <w:bCs/>
          <w:szCs w:val="20"/>
          <w:lang w:eastAsia="sl-SI"/>
        </w:rPr>
        <w:t xml:space="preserve"> % upravičenih stroškov</w:t>
      </w:r>
      <w:r w:rsidR="00631460" w:rsidRPr="00E36D89">
        <w:rPr>
          <w:rFonts w:cs="Arial"/>
          <w:bCs/>
          <w:szCs w:val="20"/>
          <w:lang w:eastAsia="sl-SI"/>
        </w:rPr>
        <w:t xml:space="preserve"> nakupa </w:t>
      </w:r>
      <w:r w:rsidR="0097654D" w:rsidRPr="00E36D89">
        <w:rPr>
          <w:rFonts w:cs="Arial"/>
          <w:bCs/>
          <w:szCs w:val="20"/>
          <w:lang w:eastAsia="sl-SI"/>
        </w:rPr>
        <w:t xml:space="preserve">sadik </w:t>
      </w:r>
      <w:r w:rsidR="005E2E59" w:rsidRPr="00E36D89">
        <w:rPr>
          <w:rFonts w:cs="Arial"/>
          <w:bCs/>
          <w:szCs w:val="20"/>
          <w:lang w:eastAsia="sl-SI"/>
        </w:rPr>
        <w:t>medovitih rastlin</w:t>
      </w:r>
      <w:r w:rsidR="0097654D" w:rsidRPr="00E36D89">
        <w:rPr>
          <w:rFonts w:cs="Arial"/>
          <w:bCs/>
          <w:szCs w:val="20"/>
          <w:lang w:eastAsia="sl-SI"/>
        </w:rPr>
        <w:t>.</w:t>
      </w:r>
    </w:p>
    <w:p w14:paraId="5FFA4DC0" w14:textId="77777777" w:rsidR="00781243" w:rsidRPr="00E36D89" w:rsidRDefault="00781243" w:rsidP="000F35CD">
      <w:pPr>
        <w:jc w:val="both"/>
        <w:rPr>
          <w:rFonts w:cs="Arial"/>
          <w:bCs/>
          <w:szCs w:val="20"/>
          <w:lang w:eastAsia="sl-SI"/>
        </w:rPr>
      </w:pPr>
    </w:p>
    <w:p w14:paraId="53E804EF" w14:textId="77777777" w:rsidR="00F77A73" w:rsidRPr="00E36D89" w:rsidRDefault="00F77A73" w:rsidP="00F77A73">
      <w:pPr>
        <w:jc w:val="center"/>
        <w:rPr>
          <w:rFonts w:cs="Arial"/>
          <w:b/>
          <w:szCs w:val="20"/>
          <w:lang w:eastAsia="sl-SI"/>
        </w:rPr>
      </w:pPr>
    </w:p>
    <w:p w14:paraId="07121F6B" w14:textId="26BDEA3E" w:rsidR="00781243" w:rsidRPr="00E36D89" w:rsidRDefault="00781243">
      <w:pPr>
        <w:jc w:val="center"/>
        <w:rPr>
          <w:rFonts w:cs="Arial"/>
          <w:b/>
          <w:bCs/>
          <w:lang w:eastAsia="sl-SI"/>
        </w:rPr>
      </w:pPr>
      <w:r w:rsidRPr="00E36D89">
        <w:rPr>
          <w:rFonts w:cs="Arial"/>
          <w:b/>
          <w:bCs/>
          <w:lang w:eastAsia="sl-SI"/>
        </w:rPr>
        <w:t>d) Podpora čebelarskim društvom za izvajanje pašnih redov</w:t>
      </w:r>
    </w:p>
    <w:p w14:paraId="7C348D9F" w14:textId="77777777" w:rsidR="00614353" w:rsidRPr="00E36D89" w:rsidRDefault="00614353" w:rsidP="00F77A73">
      <w:pPr>
        <w:jc w:val="center"/>
        <w:rPr>
          <w:rFonts w:cs="Arial"/>
          <w:b/>
          <w:bCs/>
          <w:szCs w:val="20"/>
          <w:lang w:eastAsia="sl-SI"/>
        </w:rPr>
      </w:pPr>
    </w:p>
    <w:p w14:paraId="20DDDC89" w14:textId="46D82C88" w:rsidR="00003364" w:rsidRPr="00E36D89" w:rsidRDefault="008F33C3" w:rsidP="00003364">
      <w:pPr>
        <w:jc w:val="center"/>
        <w:rPr>
          <w:rFonts w:cs="Arial"/>
          <w:b/>
          <w:szCs w:val="20"/>
          <w:lang w:eastAsia="sl-SI"/>
        </w:rPr>
      </w:pPr>
      <w:r>
        <w:rPr>
          <w:rFonts w:cs="Arial"/>
          <w:b/>
          <w:szCs w:val="20"/>
          <w:lang w:eastAsia="sl-SI"/>
        </w:rPr>
        <w:t>42</w:t>
      </w:r>
      <w:r w:rsidR="00003364" w:rsidRPr="00E36D89">
        <w:rPr>
          <w:rFonts w:cs="Arial"/>
          <w:b/>
          <w:szCs w:val="20"/>
          <w:lang w:eastAsia="sl-SI"/>
        </w:rPr>
        <w:t>. člen</w:t>
      </w:r>
    </w:p>
    <w:p w14:paraId="7A623A6C" w14:textId="3AD1A2E1" w:rsidR="00003364" w:rsidRPr="00E36D89" w:rsidRDefault="00003364" w:rsidP="00003364">
      <w:pPr>
        <w:jc w:val="center"/>
        <w:rPr>
          <w:rFonts w:cs="Arial"/>
          <w:b/>
          <w:szCs w:val="20"/>
          <w:lang w:eastAsia="sl-SI"/>
        </w:rPr>
      </w:pPr>
      <w:r w:rsidRPr="00E36D89">
        <w:rPr>
          <w:rFonts w:cs="Arial"/>
          <w:b/>
          <w:szCs w:val="20"/>
          <w:lang w:eastAsia="sl-SI"/>
        </w:rPr>
        <w:t>(namen sofinanciranja)</w:t>
      </w:r>
    </w:p>
    <w:p w14:paraId="23672B20" w14:textId="77777777" w:rsidR="00581FAE" w:rsidRPr="00E36D89" w:rsidRDefault="00581FAE" w:rsidP="00003364">
      <w:pPr>
        <w:rPr>
          <w:rFonts w:cs="Arial"/>
          <w:szCs w:val="20"/>
          <w:lang w:eastAsia="sl-SI"/>
        </w:rPr>
      </w:pPr>
    </w:p>
    <w:p w14:paraId="2D49C480" w14:textId="5614995E" w:rsidR="00003364" w:rsidRPr="00E36D89" w:rsidRDefault="0047533B" w:rsidP="00003364">
      <w:pPr>
        <w:jc w:val="both"/>
        <w:rPr>
          <w:rFonts w:cs="Arial"/>
          <w:b/>
          <w:lang w:eastAsia="sl-SI"/>
        </w:rPr>
      </w:pPr>
      <w:r w:rsidRPr="00E36D89">
        <w:rPr>
          <w:rFonts w:cs="Arial"/>
          <w:lang w:eastAsia="sl-SI"/>
        </w:rPr>
        <w:t>Namen</w:t>
      </w:r>
      <w:r w:rsidR="00003364" w:rsidRPr="00E36D89">
        <w:rPr>
          <w:rFonts w:cs="Arial"/>
          <w:lang w:eastAsia="sl-SI"/>
        </w:rPr>
        <w:t xml:space="preserve"> sofinanciranja iz podintervencije </w:t>
      </w:r>
      <w:r w:rsidR="001F0C68">
        <w:rPr>
          <w:rFonts w:cs="Arial"/>
          <w:lang w:eastAsia="sl-SI"/>
        </w:rPr>
        <w:t>p</w:t>
      </w:r>
      <w:r w:rsidR="00003364" w:rsidRPr="00E36D89">
        <w:rPr>
          <w:rFonts w:cs="Arial"/>
          <w:lang w:eastAsia="sl-SI"/>
        </w:rPr>
        <w:t>odpora čebelarskim društvom za izvajanje pašnih redov je zagotavljanje pogojev za dostop do čebeljih paš na drugih območjih ter s tem enakomernejše poseljenosti s čebelami.</w:t>
      </w:r>
    </w:p>
    <w:p w14:paraId="0A51B1C4" w14:textId="267772E9" w:rsidR="00003364" w:rsidRPr="00E36D89" w:rsidRDefault="00003364" w:rsidP="00F77A73">
      <w:pPr>
        <w:jc w:val="center"/>
        <w:rPr>
          <w:rFonts w:cs="Arial"/>
          <w:b/>
          <w:bCs/>
          <w:szCs w:val="20"/>
          <w:lang w:eastAsia="sl-SI"/>
        </w:rPr>
      </w:pPr>
    </w:p>
    <w:p w14:paraId="5B575D5B" w14:textId="7B081C4B" w:rsidR="00CA0518" w:rsidRPr="00E36D89" w:rsidRDefault="00A7150B" w:rsidP="00CA0518">
      <w:pPr>
        <w:jc w:val="center"/>
        <w:rPr>
          <w:rFonts w:cs="Arial"/>
          <w:b/>
          <w:szCs w:val="20"/>
          <w:lang w:eastAsia="sl-SI"/>
        </w:rPr>
      </w:pPr>
      <w:r>
        <w:rPr>
          <w:rFonts w:cs="Arial"/>
          <w:b/>
          <w:szCs w:val="20"/>
          <w:lang w:eastAsia="sl-SI"/>
        </w:rPr>
        <w:t>43</w:t>
      </w:r>
      <w:r w:rsidR="00CA0518" w:rsidRPr="00E36D89">
        <w:rPr>
          <w:rFonts w:cs="Arial"/>
          <w:b/>
          <w:szCs w:val="20"/>
          <w:lang w:eastAsia="sl-SI"/>
        </w:rPr>
        <w:t>. člen</w:t>
      </w:r>
    </w:p>
    <w:p w14:paraId="41A54EAA" w14:textId="77777777" w:rsidR="00CA0518" w:rsidRPr="00E36D89" w:rsidRDefault="00CA0518" w:rsidP="00CA0518">
      <w:pPr>
        <w:jc w:val="center"/>
        <w:rPr>
          <w:rFonts w:cs="Arial"/>
          <w:b/>
          <w:szCs w:val="20"/>
          <w:lang w:eastAsia="sl-SI"/>
        </w:rPr>
      </w:pPr>
      <w:r w:rsidRPr="00E36D89">
        <w:rPr>
          <w:rFonts w:cs="Arial"/>
          <w:b/>
          <w:szCs w:val="20"/>
          <w:lang w:eastAsia="sl-SI"/>
        </w:rPr>
        <w:t>(vlagatelj in upravičenec)</w:t>
      </w:r>
    </w:p>
    <w:p w14:paraId="7DC7AB18" w14:textId="77777777" w:rsidR="00CA0518" w:rsidRPr="00E36D89" w:rsidRDefault="00CA0518" w:rsidP="00CA0518">
      <w:pPr>
        <w:rPr>
          <w:rFonts w:cs="Arial"/>
          <w:szCs w:val="20"/>
          <w:lang w:eastAsia="sl-SI"/>
        </w:rPr>
      </w:pPr>
    </w:p>
    <w:p w14:paraId="6FFBA1AA" w14:textId="77777777" w:rsidR="00CA0518" w:rsidRPr="00E36D89" w:rsidRDefault="00CA0518" w:rsidP="00CA0518">
      <w:pPr>
        <w:jc w:val="both"/>
        <w:rPr>
          <w:rFonts w:cs="Arial"/>
          <w:szCs w:val="20"/>
          <w:lang w:eastAsia="sl-SI"/>
        </w:rPr>
      </w:pPr>
      <w:r w:rsidRPr="00E36D89">
        <w:rPr>
          <w:rFonts w:cs="Arial"/>
          <w:szCs w:val="20"/>
          <w:lang w:eastAsia="sl-SI"/>
        </w:rPr>
        <w:t>(1)</w:t>
      </w:r>
      <w:r w:rsidRPr="00E36D89">
        <w:rPr>
          <w:rFonts w:cs="Arial"/>
          <w:szCs w:val="20"/>
          <w:lang w:eastAsia="sl-SI"/>
        </w:rPr>
        <w:tab/>
        <w:t>Vlagatelj je pravna oseba, ki je registrirano čebelarsko društvo.</w:t>
      </w:r>
    </w:p>
    <w:p w14:paraId="6EC5E0F5" w14:textId="71D62DD9" w:rsidR="00B10FD3" w:rsidRPr="00E36D89" w:rsidRDefault="00CA0518" w:rsidP="00CA0518">
      <w:pPr>
        <w:jc w:val="both"/>
        <w:rPr>
          <w:rFonts w:cs="Arial"/>
          <w:szCs w:val="20"/>
          <w:lang w:eastAsia="sl-SI"/>
        </w:rPr>
      </w:pPr>
      <w:r w:rsidRPr="00E36D89">
        <w:rPr>
          <w:rFonts w:cs="Arial"/>
          <w:szCs w:val="20"/>
          <w:lang w:eastAsia="sl-SI"/>
        </w:rPr>
        <w:lastRenderedPageBreak/>
        <w:t>(2)</w:t>
      </w:r>
      <w:r w:rsidRPr="00E36D89">
        <w:rPr>
          <w:rFonts w:cs="Arial"/>
          <w:szCs w:val="20"/>
          <w:lang w:eastAsia="sl-SI"/>
        </w:rPr>
        <w:tab/>
        <w:t xml:space="preserve">Upravičenec do podpore je vlagatelj iz prejšnjega odstavka, ki izvaja pašne rede in izpolnjuje pogoje iz </w:t>
      </w:r>
      <w:r w:rsidR="00A7150B">
        <w:rPr>
          <w:rFonts w:cs="Arial"/>
          <w:szCs w:val="20"/>
          <w:lang w:eastAsia="sl-SI"/>
        </w:rPr>
        <w:t>44</w:t>
      </w:r>
      <w:r w:rsidRPr="00E36D89">
        <w:rPr>
          <w:rFonts w:cs="Arial"/>
          <w:szCs w:val="20"/>
          <w:lang w:eastAsia="sl-SI"/>
        </w:rPr>
        <w:t>. člena.</w:t>
      </w:r>
    </w:p>
    <w:p w14:paraId="4DBB35E3" w14:textId="77777777" w:rsidR="00003364" w:rsidRPr="00E36D89" w:rsidRDefault="00003364" w:rsidP="00F77A73">
      <w:pPr>
        <w:jc w:val="center"/>
        <w:rPr>
          <w:rFonts w:cs="Arial"/>
          <w:b/>
          <w:bCs/>
          <w:szCs w:val="20"/>
          <w:lang w:eastAsia="sl-SI"/>
        </w:rPr>
      </w:pPr>
    </w:p>
    <w:p w14:paraId="45484542" w14:textId="77DEEFE7" w:rsidR="00781243" w:rsidRPr="00E36D89" w:rsidRDefault="00A7150B" w:rsidP="00F77A73">
      <w:pPr>
        <w:jc w:val="center"/>
        <w:rPr>
          <w:rFonts w:cs="Arial"/>
          <w:b/>
          <w:bCs/>
          <w:szCs w:val="20"/>
          <w:lang w:eastAsia="sl-SI"/>
        </w:rPr>
      </w:pPr>
      <w:r>
        <w:rPr>
          <w:rFonts w:cs="Arial"/>
          <w:b/>
          <w:bCs/>
          <w:szCs w:val="20"/>
          <w:lang w:eastAsia="sl-SI"/>
        </w:rPr>
        <w:t>44</w:t>
      </w:r>
      <w:r w:rsidR="00781243" w:rsidRPr="00E36D89">
        <w:rPr>
          <w:rFonts w:cs="Arial"/>
          <w:b/>
          <w:bCs/>
          <w:szCs w:val="20"/>
          <w:lang w:eastAsia="sl-SI"/>
        </w:rPr>
        <w:t>. člen</w:t>
      </w:r>
    </w:p>
    <w:p w14:paraId="0095C6F4" w14:textId="77777777" w:rsidR="00781243" w:rsidRPr="00E36D89" w:rsidRDefault="00781243" w:rsidP="00F77A73">
      <w:pPr>
        <w:jc w:val="center"/>
        <w:rPr>
          <w:rFonts w:cs="Arial"/>
          <w:b/>
          <w:bCs/>
          <w:szCs w:val="20"/>
          <w:lang w:eastAsia="sl-SI"/>
        </w:rPr>
      </w:pPr>
      <w:r w:rsidRPr="00E36D89">
        <w:rPr>
          <w:rFonts w:cs="Arial"/>
          <w:b/>
          <w:bCs/>
          <w:szCs w:val="20"/>
          <w:lang w:eastAsia="sl-SI"/>
        </w:rPr>
        <w:t>(pogoji za dodelitev podpore čebelarskim društvom za izvajanje pašnih redov)</w:t>
      </w:r>
    </w:p>
    <w:p w14:paraId="0CFE272E" w14:textId="77777777" w:rsidR="00F77A73" w:rsidRPr="00E36D89" w:rsidRDefault="00F77A73" w:rsidP="008D6FD0">
      <w:pPr>
        <w:rPr>
          <w:rFonts w:cs="Arial"/>
          <w:szCs w:val="20"/>
          <w:lang w:eastAsia="sl-SI"/>
        </w:rPr>
      </w:pPr>
    </w:p>
    <w:p w14:paraId="0D31CD75" w14:textId="77777777" w:rsidR="00781243" w:rsidRPr="00E36D89" w:rsidRDefault="00781243" w:rsidP="008D6FD0">
      <w:pPr>
        <w:rPr>
          <w:rFonts w:cs="Arial"/>
          <w:szCs w:val="20"/>
          <w:lang w:eastAsia="sl-SI"/>
        </w:rPr>
      </w:pPr>
      <w:r w:rsidRPr="00E36D89">
        <w:rPr>
          <w:rFonts w:cs="Arial"/>
          <w:szCs w:val="20"/>
          <w:lang w:eastAsia="sl-SI"/>
        </w:rPr>
        <w:t>Vlagatelj je upravičen do podpore za izvajanje pašnih redov, če:</w:t>
      </w:r>
    </w:p>
    <w:p w14:paraId="4AA3B3E5" w14:textId="77777777" w:rsidR="00781243" w:rsidRPr="00E36D89" w:rsidRDefault="00781243" w:rsidP="00DA094D">
      <w:pPr>
        <w:pStyle w:val="Odstavekseznama"/>
        <w:numPr>
          <w:ilvl w:val="0"/>
          <w:numId w:val="54"/>
        </w:numPr>
        <w:rPr>
          <w:rFonts w:ascii="Arial" w:hAnsi="Arial" w:cs="Arial"/>
          <w:sz w:val="20"/>
          <w:lang w:val="sl-SI" w:eastAsia="sl-SI"/>
        </w:rPr>
      </w:pPr>
      <w:r w:rsidRPr="00E36D89">
        <w:rPr>
          <w:rFonts w:ascii="Arial" w:hAnsi="Arial" w:cs="Arial"/>
          <w:sz w:val="20"/>
          <w:lang w:val="sl-SI" w:eastAsia="sl-SI"/>
        </w:rPr>
        <w:t>je registrirano čebelarsko društvo;</w:t>
      </w:r>
    </w:p>
    <w:p w14:paraId="053924BC" w14:textId="77777777" w:rsidR="00781243" w:rsidRPr="00E36D89" w:rsidRDefault="00781243" w:rsidP="00DA094D">
      <w:pPr>
        <w:pStyle w:val="Odstavekseznama"/>
        <w:numPr>
          <w:ilvl w:val="0"/>
          <w:numId w:val="54"/>
        </w:numPr>
        <w:rPr>
          <w:rFonts w:ascii="Arial" w:hAnsi="Arial" w:cs="Arial"/>
          <w:sz w:val="20"/>
          <w:lang w:val="sl-SI" w:eastAsia="sl-SI"/>
        </w:rPr>
      </w:pPr>
      <w:r w:rsidRPr="00E36D89">
        <w:rPr>
          <w:rFonts w:ascii="Arial" w:hAnsi="Arial" w:cs="Arial"/>
          <w:sz w:val="20"/>
          <w:lang w:val="sl-SI" w:eastAsia="sl-SI"/>
        </w:rPr>
        <w:t>ima na dan oddaje vloge potrjen pašni red v skladu s predpisom, ki ureja kataster čebelje paše, čebelarski pašni red in program napovedi medenja;</w:t>
      </w:r>
    </w:p>
    <w:p w14:paraId="7C42F57E" w14:textId="7E713948" w:rsidR="00781243" w:rsidRPr="00E36D89" w:rsidRDefault="00781243" w:rsidP="00DA094D">
      <w:pPr>
        <w:pStyle w:val="Odstavekseznama"/>
        <w:numPr>
          <w:ilvl w:val="0"/>
          <w:numId w:val="54"/>
        </w:numPr>
        <w:rPr>
          <w:rFonts w:ascii="Arial" w:hAnsi="Arial" w:cs="Arial"/>
          <w:sz w:val="20"/>
          <w:lang w:val="sl-SI" w:eastAsia="sl-SI"/>
        </w:rPr>
      </w:pPr>
      <w:r w:rsidRPr="00E36D89">
        <w:rPr>
          <w:rFonts w:ascii="Arial" w:hAnsi="Arial" w:cs="Arial"/>
          <w:sz w:val="20"/>
          <w:lang w:val="sl-SI" w:eastAsia="sl-SI"/>
        </w:rPr>
        <w:t xml:space="preserve">ima na dan 30. junija v koledarskem letu oddaje vloge v </w:t>
      </w:r>
      <w:r w:rsidR="00BB7C6D">
        <w:rPr>
          <w:rFonts w:ascii="Arial" w:hAnsi="Arial" w:cs="Arial"/>
          <w:sz w:val="20"/>
          <w:lang w:val="sl-SI" w:eastAsia="sl-SI"/>
        </w:rPr>
        <w:t>r</w:t>
      </w:r>
      <w:r w:rsidRPr="00E36D89">
        <w:rPr>
          <w:rFonts w:ascii="Arial" w:hAnsi="Arial" w:cs="Arial"/>
          <w:sz w:val="20"/>
          <w:lang w:val="sl-SI" w:eastAsia="sl-SI"/>
        </w:rPr>
        <w:t>egistru čebelnjakov vpisanih vsaj 10 stojišč v skladu s predpisom, ki ureja označevanje čebelnjakov in stojišč</w:t>
      </w:r>
      <w:r w:rsidR="0047569E">
        <w:rPr>
          <w:rFonts w:ascii="Arial" w:hAnsi="Arial" w:cs="Arial"/>
          <w:sz w:val="20"/>
          <w:lang w:val="sl-SI" w:eastAsia="sl-SI"/>
        </w:rPr>
        <w:t>;</w:t>
      </w:r>
    </w:p>
    <w:p w14:paraId="2FD0E1A1" w14:textId="6573C297" w:rsidR="00781243" w:rsidRPr="00E36D89" w:rsidRDefault="00781243" w:rsidP="00DA094D">
      <w:pPr>
        <w:pStyle w:val="Odstavekseznama"/>
        <w:numPr>
          <w:ilvl w:val="0"/>
          <w:numId w:val="54"/>
        </w:numPr>
        <w:rPr>
          <w:rFonts w:ascii="Arial" w:hAnsi="Arial" w:cs="Arial"/>
          <w:sz w:val="20"/>
          <w:lang w:val="sl-SI" w:eastAsia="sl-SI"/>
        </w:rPr>
      </w:pPr>
      <w:r w:rsidRPr="00E36D89">
        <w:rPr>
          <w:rFonts w:ascii="Arial" w:hAnsi="Arial" w:cs="Arial"/>
          <w:sz w:val="20"/>
          <w:lang w:val="sl-SI" w:eastAsia="sl-SI"/>
        </w:rPr>
        <w:t xml:space="preserve">izdaja </w:t>
      </w:r>
      <w:r w:rsidR="0097654D" w:rsidRPr="00E36D89">
        <w:rPr>
          <w:rFonts w:ascii="Arial" w:hAnsi="Arial" w:cs="Arial"/>
          <w:sz w:val="20"/>
          <w:lang w:val="sl-SI" w:eastAsia="sl-SI"/>
        </w:rPr>
        <w:t>potrdilo</w:t>
      </w:r>
      <w:r w:rsidRPr="00E36D89">
        <w:rPr>
          <w:rFonts w:ascii="Arial" w:hAnsi="Arial" w:cs="Arial"/>
          <w:sz w:val="20"/>
          <w:lang w:val="sl-SI" w:eastAsia="sl-SI"/>
        </w:rPr>
        <w:t xml:space="preserve"> za povračilo stroškov na čebelji panj, ki nastajajo pri razporejanju čebel </w:t>
      </w:r>
      <w:r w:rsidR="00BF353E">
        <w:rPr>
          <w:rFonts w:ascii="Arial" w:hAnsi="Arial" w:cs="Arial"/>
          <w:sz w:val="20"/>
          <w:lang w:val="sl-SI" w:eastAsia="sl-SI"/>
        </w:rPr>
        <w:t xml:space="preserve">za zasedeno </w:t>
      </w:r>
      <w:r w:rsidRPr="00E36D89">
        <w:rPr>
          <w:rFonts w:ascii="Arial" w:hAnsi="Arial" w:cs="Arial"/>
          <w:sz w:val="20"/>
          <w:lang w:val="sl-SI" w:eastAsia="sl-SI"/>
        </w:rPr>
        <w:t>stojišče.</w:t>
      </w:r>
      <w:r w:rsidRPr="00E36D89">
        <w:rPr>
          <w:rFonts w:ascii="Arial" w:hAnsi="Arial" w:cs="Arial"/>
          <w:sz w:val="20"/>
          <w:lang w:val="sl-SI"/>
        </w:rPr>
        <w:t xml:space="preserve"> </w:t>
      </w:r>
      <w:r w:rsidRPr="00E36D89">
        <w:rPr>
          <w:rFonts w:ascii="Arial" w:hAnsi="Arial" w:cs="Arial"/>
          <w:sz w:val="20"/>
          <w:lang w:val="sl-SI" w:eastAsia="sl-SI"/>
        </w:rPr>
        <w:t>T</w:t>
      </w:r>
      <w:r w:rsidR="00BB7C6D">
        <w:rPr>
          <w:rFonts w:ascii="Arial" w:hAnsi="Arial" w:cs="Arial"/>
          <w:sz w:val="20"/>
          <w:lang w:val="sl-SI" w:eastAsia="sl-SI"/>
        </w:rPr>
        <w:t>i</w:t>
      </w:r>
      <w:r w:rsidRPr="00E36D89">
        <w:rPr>
          <w:rFonts w:ascii="Arial" w:hAnsi="Arial" w:cs="Arial"/>
          <w:sz w:val="20"/>
          <w:lang w:val="sl-SI" w:eastAsia="sl-SI"/>
        </w:rPr>
        <w:t xml:space="preserve"> se zaračunava</w:t>
      </w:r>
      <w:r w:rsidR="00BB7C6D">
        <w:rPr>
          <w:rFonts w:ascii="Arial" w:hAnsi="Arial" w:cs="Arial"/>
          <w:sz w:val="20"/>
          <w:lang w:val="sl-SI" w:eastAsia="sl-SI"/>
        </w:rPr>
        <w:t>jo</w:t>
      </w:r>
      <w:r w:rsidRPr="00E36D89">
        <w:rPr>
          <w:rFonts w:ascii="Arial" w:hAnsi="Arial" w:cs="Arial"/>
          <w:sz w:val="20"/>
          <w:lang w:val="sl-SI" w:eastAsia="sl-SI"/>
        </w:rPr>
        <w:t xml:space="preserve"> </w:t>
      </w:r>
      <w:r w:rsidR="00134262" w:rsidRPr="00E36D89">
        <w:rPr>
          <w:rFonts w:ascii="Arial" w:hAnsi="Arial" w:cs="Arial"/>
          <w:sz w:val="20"/>
          <w:lang w:val="sl-SI" w:eastAsia="sl-SI"/>
        </w:rPr>
        <w:t>v skladu s predpisom, ki ureja kataster čebelje paše, čebelarski pašni red in program napovedi medenja</w:t>
      </w:r>
      <w:r w:rsidRPr="00E36D89">
        <w:rPr>
          <w:rFonts w:ascii="Arial" w:hAnsi="Arial" w:cs="Arial"/>
          <w:sz w:val="20"/>
          <w:lang w:val="sl-SI" w:eastAsia="sl-SI"/>
        </w:rPr>
        <w:t>.</w:t>
      </w:r>
    </w:p>
    <w:p w14:paraId="7B6CA4E4" w14:textId="15944CAD" w:rsidR="00781243" w:rsidRDefault="00781243" w:rsidP="008D6FD0">
      <w:pPr>
        <w:rPr>
          <w:rFonts w:cs="Arial"/>
          <w:szCs w:val="20"/>
          <w:lang w:eastAsia="sl-SI"/>
        </w:rPr>
      </w:pPr>
    </w:p>
    <w:p w14:paraId="10BCAF0A" w14:textId="6D9B8E74" w:rsidR="00A7150B" w:rsidRPr="00E36D89" w:rsidRDefault="00A7150B" w:rsidP="00A7150B">
      <w:pPr>
        <w:jc w:val="center"/>
        <w:rPr>
          <w:rFonts w:cs="Arial"/>
          <w:b/>
          <w:bCs/>
          <w:szCs w:val="20"/>
          <w:lang w:eastAsia="sl-SI"/>
        </w:rPr>
      </w:pPr>
      <w:r w:rsidRPr="00E36D89">
        <w:rPr>
          <w:rFonts w:cs="Arial"/>
          <w:b/>
          <w:bCs/>
          <w:szCs w:val="20"/>
          <w:lang w:eastAsia="sl-SI"/>
        </w:rPr>
        <w:t>4</w:t>
      </w:r>
      <w:r>
        <w:rPr>
          <w:rFonts w:cs="Arial"/>
          <w:b/>
          <w:bCs/>
          <w:szCs w:val="20"/>
          <w:lang w:eastAsia="sl-SI"/>
        </w:rPr>
        <w:t>5</w:t>
      </w:r>
      <w:r w:rsidRPr="00E36D89">
        <w:rPr>
          <w:rFonts w:cs="Arial"/>
          <w:b/>
          <w:bCs/>
          <w:szCs w:val="20"/>
          <w:lang w:eastAsia="sl-SI"/>
        </w:rPr>
        <w:t>. člen</w:t>
      </w:r>
    </w:p>
    <w:p w14:paraId="3193DA7E" w14:textId="2CDAE3D7" w:rsidR="00A7150B" w:rsidRPr="00E36D89" w:rsidRDefault="00A7150B" w:rsidP="00A7150B">
      <w:pPr>
        <w:jc w:val="center"/>
        <w:rPr>
          <w:rFonts w:cs="Arial"/>
          <w:b/>
          <w:bCs/>
          <w:szCs w:val="20"/>
          <w:lang w:eastAsia="sl-SI"/>
        </w:rPr>
      </w:pPr>
      <w:r w:rsidRPr="00E36D89">
        <w:rPr>
          <w:rFonts w:cs="Arial"/>
          <w:b/>
          <w:bCs/>
          <w:szCs w:val="20"/>
          <w:lang w:eastAsia="sl-SI"/>
        </w:rPr>
        <w:t>(</w:t>
      </w:r>
      <w:r w:rsidR="00B80470">
        <w:rPr>
          <w:rFonts w:cs="Arial"/>
          <w:b/>
          <w:bCs/>
          <w:szCs w:val="20"/>
          <w:lang w:eastAsia="sl-SI"/>
        </w:rPr>
        <w:t>javna objava</w:t>
      </w:r>
      <w:r w:rsidRPr="00E36D89">
        <w:rPr>
          <w:rFonts w:cs="Arial"/>
          <w:b/>
          <w:bCs/>
          <w:szCs w:val="20"/>
          <w:lang w:eastAsia="sl-SI"/>
        </w:rPr>
        <w:t>)</w:t>
      </w:r>
    </w:p>
    <w:p w14:paraId="1031CEAC" w14:textId="4ED3F23E" w:rsidR="00A7150B" w:rsidRDefault="00A7150B" w:rsidP="00A7150B">
      <w:pPr>
        <w:rPr>
          <w:rFonts w:cs="Arial"/>
          <w:szCs w:val="20"/>
          <w:lang w:eastAsia="sl-SI"/>
        </w:rPr>
      </w:pPr>
    </w:p>
    <w:p w14:paraId="5209CD00" w14:textId="00357584" w:rsidR="00B80470" w:rsidRDefault="00A7150B" w:rsidP="00B80470">
      <w:pPr>
        <w:jc w:val="both"/>
        <w:rPr>
          <w:rFonts w:cs="Arial"/>
          <w:szCs w:val="20"/>
          <w:lang w:eastAsia="sl-SI"/>
        </w:rPr>
      </w:pPr>
      <w:r>
        <w:rPr>
          <w:rFonts w:cs="Arial"/>
          <w:szCs w:val="20"/>
          <w:lang w:eastAsia="sl-SI"/>
        </w:rPr>
        <w:t>Vlagatelj mora</w:t>
      </w:r>
      <w:r w:rsidR="00DB6330">
        <w:rPr>
          <w:rFonts w:cs="Arial"/>
          <w:szCs w:val="20"/>
          <w:lang w:eastAsia="sl-SI"/>
        </w:rPr>
        <w:t xml:space="preserve"> v mesecu aprilu </w:t>
      </w:r>
      <w:r w:rsidR="00B80470">
        <w:rPr>
          <w:rFonts w:cs="Arial"/>
          <w:szCs w:val="20"/>
          <w:lang w:eastAsia="sl-SI"/>
        </w:rPr>
        <w:t>pi</w:t>
      </w:r>
      <w:r w:rsidRPr="00A7150B">
        <w:rPr>
          <w:rFonts w:cs="Arial"/>
          <w:szCs w:val="20"/>
          <w:lang w:eastAsia="sl-SI"/>
        </w:rPr>
        <w:t>sno p</w:t>
      </w:r>
      <w:r w:rsidR="00B80470">
        <w:rPr>
          <w:rFonts w:cs="Arial"/>
          <w:szCs w:val="20"/>
          <w:lang w:eastAsia="sl-SI"/>
        </w:rPr>
        <w:t xml:space="preserve">redstaviti razpoložljiva stojišča </w:t>
      </w:r>
      <w:r w:rsidR="00A0708B">
        <w:rPr>
          <w:rFonts w:cs="Arial"/>
          <w:szCs w:val="20"/>
          <w:lang w:eastAsia="sl-SI"/>
        </w:rPr>
        <w:t xml:space="preserve">v tem letu </w:t>
      </w:r>
      <w:r w:rsidR="00B80470">
        <w:rPr>
          <w:rFonts w:cs="Arial"/>
          <w:szCs w:val="20"/>
          <w:lang w:eastAsia="sl-SI"/>
        </w:rPr>
        <w:t>in to objaviti v strokovnem čebelarskem glasilu. P</w:t>
      </w:r>
      <w:r w:rsidRPr="00A7150B">
        <w:rPr>
          <w:rFonts w:cs="Arial"/>
          <w:szCs w:val="20"/>
          <w:lang w:eastAsia="sl-SI"/>
        </w:rPr>
        <w:t xml:space="preserve">ri tem </w:t>
      </w:r>
      <w:r w:rsidR="00B80470">
        <w:rPr>
          <w:rFonts w:cs="Arial"/>
          <w:szCs w:val="20"/>
          <w:lang w:eastAsia="sl-SI"/>
        </w:rPr>
        <w:t>mora navesti podatke o</w:t>
      </w:r>
      <w:r w:rsidRPr="00A7150B">
        <w:rPr>
          <w:rFonts w:cs="Arial"/>
          <w:szCs w:val="20"/>
          <w:lang w:eastAsia="sl-SI"/>
        </w:rPr>
        <w:t xml:space="preserve"> </w:t>
      </w:r>
      <w:r w:rsidR="00BF353E">
        <w:rPr>
          <w:rFonts w:cs="Arial"/>
          <w:szCs w:val="20"/>
          <w:lang w:eastAsia="sl-SI"/>
        </w:rPr>
        <w:t>številu</w:t>
      </w:r>
      <w:r w:rsidRPr="00A7150B">
        <w:rPr>
          <w:rFonts w:cs="Arial"/>
          <w:szCs w:val="20"/>
          <w:lang w:eastAsia="sl-SI"/>
        </w:rPr>
        <w:t xml:space="preserve"> </w:t>
      </w:r>
      <w:r w:rsidR="00B80470">
        <w:rPr>
          <w:rFonts w:cs="Arial"/>
          <w:szCs w:val="20"/>
          <w:lang w:eastAsia="sl-SI"/>
        </w:rPr>
        <w:t>razpoložljivih stojišč.</w:t>
      </w:r>
    </w:p>
    <w:p w14:paraId="754E5233" w14:textId="77777777" w:rsidR="00A7150B" w:rsidRPr="00E36D89" w:rsidRDefault="00A7150B" w:rsidP="008D6FD0">
      <w:pPr>
        <w:rPr>
          <w:rFonts w:cs="Arial"/>
          <w:szCs w:val="20"/>
          <w:lang w:eastAsia="sl-SI"/>
        </w:rPr>
      </w:pPr>
    </w:p>
    <w:p w14:paraId="11FEC301" w14:textId="64E1CD3B" w:rsidR="00781243" w:rsidRPr="00E36D89" w:rsidRDefault="00003364" w:rsidP="00F77A73">
      <w:pPr>
        <w:jc w:val="center"/>
        <w:rPr>
          <w:rFonts w:cs="Arial"/>
          <w:b/>
          <w:bCs/>
          <w:szCs w:val="20"/>
          <w:lang w:eastAsia="sl-SI"/>
        </w:rPr>
      </w:pPr>
      <w:r w:rsidRPr="00E36D89">
        <w:rPr>
          <w:rFonts w:cs="Arial"/>
          <w:b/>
          <w:bCs/>
          <w:szCs w:val="20"/>
          <w:lang w:eastAsia="sl-SI"/>
        </w:rPr>
        <w:t>4</w:t>
      </w:r>
      <w:r w:rsidR="00F2646E" w:rsidRPr="00E36D89">
        <w:rPr>
          <w:rFonts w:cs="Arial"/>
          <w:b/>
          <w:bCs/>
          <w:szCs w:val="20"/>
          <w:lang w:eastAsia="sl-SI"/>
        </w:rPr>
        <w:t>6</w:t>
      </w:r>
      <w:r w:rsidR="00781243" w:rsidRPr="00E36D89">
        <w:rPr>
          <w:rFonts w:cs="Arial"/>
          <w:b/>
          <w:bCs/>
          <w:szCs w:val="20"/>
          <w:lang w:eastAsia="sl-SI"/>
        </w:rPr>
        <w:t>. člen</w:t>
      </w:r>
    </w:p>
    <w:p w14:paraId="758BC0B9" w14:textId="77777777" w:rsidR="00781243" w:rsidRPr="00E36D89" w:rsidRDefault="00781243" w:rsidP="00F77A73">
      <w:pPr>
        <w:jc w:val="center"/>
        <w:rPr>
          <w:rFonts w:cs="Arial"/>
          <w:b/>
          <w:bCs/>
          <w:szCs w:val="20"/>
          <w:lang w:eastAsia="sl-SI"/>
        </w:rPr>
      </w:pPr>
      <w:r w:rsidRPr="00E36D89">
        <w:rPr>
          <w:rFonts w:cs="Arial"/>
          <w:b/>
          <w:bCs/>
          <w:szCs w:val="20"/>
          <w:lang w:eastAsia="sl-SI"/>
        </w:rPr>
        <w:t>(oblika podpore)</w:t>
      </w:r>
    </w:p>
    <w:p w14:paraId="0D6D5E5D" w14:textId="77777777" w:rsidR="00F77A73" w:rsidRPr="00E36D89" w:rsidRDefault="00F77A73" w:rsidP="008D6FD0">
      <w:pPr>
        <w:rPr>
          <w:rFonts w:cs="Arial"/>
          <w:szCs w:val="20"/>
          <w:lang w:eastAsia="sl-SI"/>
        </w:rPr>
      </w:pPr>
    </w:p>
    <w:p w14:paraId="37C9D1A7" w14:textId="36A0A168" w:rsidR="00781243" w:rsidRPr="00E36D89" w:rsidRDefault="00781243" w:rsidP="008D6FD0">
      <w:pPr>
        <w:rPr>
          <w:rFonts w:cs="Arial"/>
          <w:szCs w:val="20"/>
          <w:lang w:eastAsia="sl-SI"/>
        </w:rPr>
      </w:pPr>
      <w:r w:rsidRPr="00E36D89">
        <w:rPr>
          <w:rFonts w:cs="Arial"/>
          <w:szCs w:val="20"/>
          <w:lang w:eastAsia="sl-SI"/>
        </w:rPr>
        <w:t>Podpora se dodeli v obliki pavšalnega zneska v višini:</w:t>
      </w:r>
    </w:p>
    <w:p w14:paraId="547CD287" w14:textId="0A8F8312" w:rsidR="00781243" w:rsidRPr="00E36D89" w:rsidRDefault="00781243" w:rsidP="00280F8A">
      <w:pPr>
        <w:pStyle w:val="Odstavekseznama"/>
        <w:numPr>
          <w:ilvl w:val="0"/>
          <w:numId w:val="129"/>
        </w:numPr>
        <w:rPr>
          <w:rFonts w:ascii="Arial" w:hAnsi="Arial" w:cs="Arial"/>
          <w:sz w:val="20"/>
          <w:lang w:val="sl-SI" w:eastAsia="sl-SI"/>
        </w:rPr>
      </w:pPr>
      <w:r w:rsidRPr="00E36D89">
        <w:rPr>
          <w:rFonts w:ascii="Arial" w:hAnsi="Arial" w:cs="Arial"/>
          <w:sz w:val="20"/>
          <w:lang w:val="sl-SI" w:eastAsia="sl-SI"/>
        </w:rPr>
        <w:t xml:space="preserve">200 </w:t>
      </w:r>
      <w:r w:rsidR="00BB7C6D">
        <w:rPr>
          <w:rFonts w:ascii="Arial" w:hAnsi="Arial" w:cs="Arial"/>
          <w:sz w:val="20"/>
          <w:lang w:val="sl-SI" w:eastAsia="sl-SI"/>
        </w:rPr>
        <w:t>eurov</w:t>
      </w:r>
      <w:r w:rsidRPr="00E36D89">
        <w:rPr>
          <w:rFonts w:ascii="Arial" w:hAnsi="Arial" w:cs="Arial"/>
          <w:sz w:val="20"/>
          <w:lang w:val="sl-SI" w:eastAsia="sl-SI"/>
        </w:rPr>
        <w:t xml:space="preserve"> za registrirana čebelarska društva, ki imajo registriranih 10</w:t>
      </w:r>
      <w:r w:rsidR="00BB7C6D">
        <w:rPr>
          <w:rFonts w:ascii="Arial" w:hAnsi="Arial" w:cs="Arial"/>
          <w:sz w:val="20"/>
          <w:lang w:val="sl-SI" w:eastAsia="sl-SI"/>
        </w:rPr>
        <w:t>–</w:t>
      </w:r>
      <w:r w:rsidRPr="00E36D89">
        <w:rPr>
          <w:rFonts w:ascii="Arial" w:hAnsi="Arial" w:cs="Arial"/>
          <w:sz w:val="20"/>
          <w:lang w:val="sl-SI" w:eastAsia="sl-SI"/>
        </w:rPr>
        <w:t>20 stojišč;</w:t>
      </w:r>
    </w:p>
    <w:p w14:paraId="53A55D3C" w14:textId="4E896B73" w:rsidR="00781243" w:rsidRPr="00E36D89" w:rsidRDefault="00781243" w:rsidP="00280F8A">
      <w:pPr>
        <w:pStyle w:val="Odstavekseznama"/>
        <w:numPr>
          <w:ilvl w:val="0"/>
          <w:numId w:val="129"/>
        </w:numPr>
        <w:rPr>
          <w:rFonts w:ascii="Arial" w:hAnsi="Arial" w:cs="Arial"/>
          <w:sz w:val="20"/>
          <w:lang w:val="sl-SI" w:eastAsia="sl-SI"/>
        </w:rPr>
      </w:pPr>
      <w:r w:rsidRPr="00E36D89">
        <w:rPr>
          <w:rFonts w:ascii="Arial" w:hAnsi="Arial" w:cs="Arial"/>
          <w:sz w:val="20"/>
          <w:lang w:val="sl-SI" w:eastAsia="sl-SI"/>
        </w:rPr>
        <w:t xml:space="preserve">350 </w:t>
      </w:r>
      <w:r w:rsidR="00BB7C6D">
        <w:rPr>
          <w:rFonts w:ascii="Arial" w:hAnsi="Arial" w:cs="Arial"/>
          <w:sz w:val="20"/>
          <w:lang w:val="sl-SI" w:eastAsia="sl-SI"/>
        </w:rPr>
        <w:t>eurov</w:t>
      </w:r>
      <w:r w:rsidRPr="00E36D89">
        <w:rPr>
          <w:rFonts w:ascii="Arial" w:hAnsi="Arial" w:cs="Arial"/>
          <w:sz w:val="20"/>
          <w:lang w:val="sl-SI" w:eastAsia="sl-SI"/>
        </w:rPr>
        <w:t xml:space="preserve"> za registrirana čebelarska društva, ki imajo registriranih 21</w:t>
      </w:r>
      <w:r w:rsidR="00BB7C6D">
        <w:rPr>
          <w:rFonts w:ascii="Arial" w:hAnsi="Arial" w:cs="Arial"/>
          <w:sz w:val="20"/>
          <w:lang w:val="sl-SI" w:eastAsia="sl-SI"/>
        </w:rPr>
        <w:t>–</w:t>
      </w:r>
      <w:r w:rsidRPr="00E36D89">
        <w:rPr>
          <w:rFonts w:ascii="Arial" w:hAnsi="Arial" w:cs="Arial"/>
          <w:sz w:val="20"/>
          <w:lang w:val="sl-SI" w:eastAsia="sl-SI"/>
        </w:rPr>
        <w:t>30 stojišč;</w:t>
      </w:r>
    </w:p>
    <w:p w14:paraId="09F6989F" w14:textId="48514E3C" w:rsidR="00781243" w:rsidRPr="00E36D89" w:rsidRDefault="00781243" w:rsidP="00280F8A">
      <w:pPr>
        <w:pStyle w:val="Odstavekseznama"/>
        <w:numPr>
          <w:ilvl w:val="0"/>
          <w:numId w:val="129"/>
        </w:numPr>
        <w:rPr>
          <w:rFonts w:ascii="Arial" w:hAnsi="Arial" w:cs="Arial"/>
          <w:sz w:val="20"/>
          <w:lang w:val="sl-SI" w:eastAsia="sl-SI"/>
        </w:rPr>
      </w:pPr>
      <w:r w:rsidRPr="00E36D89">
        <w:rPr>
          <w:rFonts w:ascii="Arial" w:hAnsi="Arial" w:cs="Arial"/>
          <w:sz w:val="20"/>
          <w:lang w:val="sl-SI" w:eastAsia="sl-SI"/>
        </w:rPr>
        <w:t>500</w:t>
      </w:r>
      <w:r w:rsidR="00134262" w:rsidRPr="00E36D89">
        <w:rPr>
          <w:rFonts w:ascii="Arial" w:hAnsi="Arial" w:cs="Arial"/>
          <w:sz w:val="20"/>
          <w:lang w:val="sl-SI" w:eastAsia="sl-SI"/>
        </w:rPr>
        <w:t xml:space="preserve"> </w:t>
      </w:r>
      <w:r w:rsidR="00BB7C6D">
        <w:rPr>
          <w:rFonts w:ascii="Arial" w:hAnsi="Arial" w:cs="Arial"/>
          <w:sz w:val="20"/>
          <w:lang w:val="sl-SI" w:eastAsia="sl-SI"/>
        </w:rPr>
        <w:t>eurov</w:t>
      </w:r>
      <w:r w:rsidRPr="00E36D89">
        <w:rPr>
          <w:rFonts w:ascii="Arial" w:hAnsi="Arial" w:cs="Arial"/>
          <w:sz w:val="20"/>
          <w:lang w:val="sl-SI" w:eastAsia="sl-SI"/>
        </w:rPr>
        <w:t xml:space="preserve"> za registrirana čebelarska društva, ki imajo registriranih več kot 30 stojišč.</w:t>
      </w:r>
    </w:p>
    <w:p w14:paraId="5449CCB9" w14:textId="77777777" w:rsidR="00D36B6D" w:rsidRPr="00E36D89" w:rsidRDefault="00D36B6D" w:rsidP="008D6FD0">
      <w:pPr>
        <w:rPr>
          <w:rFonts w:cs="Arial"/>
          <w:szCs w:val="20"/>
          <w:lang w:eastAsia="sl-SI"/>
        </w:rPr>
      </w:pPr>
    </w:p>
    <w:p w14:paraId="2E3FC18E" w14:textId="50CCA6F7" w:rsidR="00781243" w:rsidRPr="00E36D89" w:rsidRDefault="00781243" w:rsidP="00F77A73">
      <w:pPr>
        <w:jc w:val="center"/>
        <w:rPr>
          <w:rFonts w:cs="Arial"/>
          <w:b/>
          <w:szCs w:val="20"/>
          <w:lang w:eastAsia="sl-SI"/>
        </w:rPr>
      </w:pPr>
      <w:r w:rsidRPr="00E36D89">
        <w:rPr>
          <w:rFonts w:cs="Arial"/>
          <w:b/>
          <w:szCs w:val="20"/>
          <w:lang w:eastAsia="sl-SI"/>
        </w:rPr>
        <w:t>3. Vzreja čebeljih matic</w:t>
      </w:r>
    </w:p>
    <w:p w14:paraId="5EF13116" w14:textId="77777777" w:rsidR="00781243" w:rsidRPr="00E36D89" w:rsidRDefault="00781243" w:rsidP="00F77A73">
      <w:pPr>
        <w:jc w:val="center"/>
        <w:rPr>
          <w:rFonts w:cs="Arial"/>
          <w:b/>
          <w:szCs w:val="20"/>
          <w:lang w:eastAsia="sl-SI"/>
        </w:rPr>
      </w:pPr>
    </w:p>
    <w:p w14:paraId="65F5044A" w14:textId="77777777" w:rsidR="00781243" w:rsidRPr="00E36D89" w:rsidRDefault="00781243">
      <w:pPr>
        <w:jc w:val="center"/>
        <w:rPr>
          <w:rFonts w:cs="Arial"/>
          <w:b/>
          <w:bCs/>
          <w:lang w:eastAsia="sl-SI"/>
        </w:rPr>
      </w:pPr>
      <w:r w:rsidRPr="00E36D89">
        <w:rPr>
          <w:rFonts w:cs="Arial"/>
          <w:b/>
          <w:bCs/>
          <w:lang w:eastAsia="sl-SI"/>
        </w:rPr>
        <w:t>a) Subvencioniranje vzreje čebeljih matic</w:t>
      </w:r>
    </w:p>
    <w:p w14:paraId="03B268EC" w14:textId="1E083D74" w:rsidR="00F77A73" w:rsidRPr="00E36D89" w:rsidRDefault="00F77A73" w:rsidP="00F77A73">
      <w:pPr>
        <w:jc w:val="center"/>
        <w:rPr>
          <w:rFonts w:cs="Arial"/>
          <w:b/>
          <w:bCs/>
          <w:szCs w:val="20"/>
          <w:lang w:eastAsia="sl-SI"/>
        </w:rPr>
      </w:pPr>
    </w:p>
    <w:p w14:paraId="66A0B2FF" w14:textId="63B6C447" w:rsidR="00003364" w:rsidRPr="00E36D89" w:rsidRDefault="00003364" w:rsidP="00003364">
      <w:pPr>
        <w:jc w:val="center"/>
        <w:rPr>
          <w:rFonts w:cs="Arial"/>
          <w:b/>
          <w:szCs w:val="20"/>
          <w:lang w:eastAsia="sl-SI"/>
        </w:rPr>
      </w:pPr>
      <w:r w:rsidRPr="00E36D89">
        <w:rPr>
          <w:rFonts w:cs="Arial"/>
          <w:b/>
          <w:szCs w:val="20"/>
          <w:lang w:eastAsia="sl-SI"/>
        </w:rPr>
        <w:t>4</w:t>
      </w:r>
      <w:r w:rsidR="00F2646E" w:rsidRPr="00E36D89">
        <w:rPr>
          <w:rFonts w:cs="Arial"/>
          <w:b/>
          <w:szCs w:val="20"/>
          <w:lang w:eastAsia="sl-SI"/>
        </w:rPr>
        <w:t>7</w:t>
      </w:r>
      <w:r w:rsidRPr="00E36D89">
        <w:rPr>
          <w:rFonts w:cs="Arial"/>
          <w:b/>
          <w:szCs w:val="20"/>
          <w:lang w:eastAsia="sl-SI"/>
        </w:rPr>
        <w:t>. člen</w:t>
      </w:r>
    </w:p>
    <w:p w14:paraId="3DFFD5FA" w14:textId="77777777" w:rsidR="00003364" w:rsidRPr="00E36D89" w:rsidRDefault="00003364" w:rsidP="00003364">
      <w:pPr>
        <w:jc w:val="center"/>
        <w:rPr>
          <w:rFonts w:cs="Arial"/>
          <w:b/>
          <w:szCs w:val="20"/>
          <w:lang w:eastAsia="sl-SI"/>
        </w:rPr>
      </w:pPr>
      <w:r w:rsidRPr="00E36D89">
        <w:rPr>
          <w:rFonts w:cs="Arial"/>
          <w:b/>
          <w:szCs w:val="20"/>
          <w:lang w:eastAsia="sl-SI"/>
        </w:rPr>
        <w:t>(namen sofinanciranja)</w:t>
      </w:r>
    </w:p>
    <w:p w14:paraId="1AC09C88" w14:textId="77777777" w:rsidR="00003364" w:rsidRPr="00E36D89" w:rsidRDefault="00003364" w:rsidP="00003364">
      <w:pPr>
        <w:rPr>
          <w:rFonts w:cs="Arial"/>
          <w:szCs w:val="20"/>
          <w:lang w:eastAsia="sl-SI"/>
        </w:rPr>
      </w:pPr>
    </w:p>
    <w:p w14:paraId="6A41D689" w14:textId="3FE5840C" w:rsidR="00003364" w:rsidRPr="00E36D89" w:rsidRDefault="00224598" w:rsidP="00003364">
      <w:pPr>
        <w:jc w:val="both"/>
        <w:rPr>
          <w:rFonts w:cs="Arial"/>
          <w:b/>
          <w:lang w:eastAsia="sl-SI"/>
        </w:rPr>
      </w:pPr>
      <w:r w:rsidRPr="00E36D89">
        <w:rPr>
          <w:rFonts w:cs="Arial"/>
          <w:lang w:eastAsia="sl-SI"/>
        </w:rPr>
        <w:t xml:space="preserve">Namen </w:t>
      </w:r>
      <w:r w:rsidR="00003364" w:rsidRPr="00E36D89">
        <w:rPr>
          <w:rFonts w:cs="Arial"/>
          <w:lang w:eastAsia="sl-SI"/>
        </w:rPr>
        <w:t xml:space="preserve">sofinanciranja iz podintervencije </w:t>
      </w:r>
      <w:r w:rsidR="001F0C68">
        <w:rPr>
          <w:rFonts w:cs="Arial"/>
          <w:lang w:eastAsia="sl-SI"/>
        </w:rPr>
        <w:t>s</w:t>
      </w:r>
      <w:r w:rsidR="00003364" w:rsidRPr="00E36D89">
        <w:rPr>
          <w:rFonts w:cs="Arial"/>
          <w:lang w:eastAsia="sl-SI"/>
        </w:rPr>
        <w:t>ofinanciranje vzreje čebeljih matic je spodbujanje vzreje kakovostnih čebeljih matic in izboljšanje kakovosti vzrejenega plemenskega materiala.</w:t>
      </w:r>
    </w:p>
    <w:p w14:paraId="053C391E" w14:textId="77777777" w:rsidR="00003364" w:rsidRPr="00E36D89" w:rsidRDefault="00003364" w:rsidP="00F77A73">
      <w:pPr>
        <w:jc w:val="center"/>
        <w:rPr>
          <w:rFonts w:cs="Arial"/>
          <w:b/>
          <w:bCs/>
          <w:szCs w:val="20"/>
          <w:lang w:eastAsia="sl-SI"/>
        </w:rPr>
      </w:pPr>
    </w:p>
    <w:p w14:paraId="6E6FD7A2" w14:textId="133934B4" w:rsidR="002F77BD" w:rsidRPr="00E36D89" w:rsidRDefault="00003364" w:rsidP="00F77A73">
      <w:pPr>
        <w:jc w:val="center"/>
        <w:rPr>
          <w:rFonts w:cs="Arial"/>
          <w:b/>
          <w:bCs/>
          <w:szCs w:val="20"/>
          <w:lang w:eastAsia="sl-SI"/>
        </w:rPr>
      </w:pPr>
      <w:r w:rsidRPr="00E36D89">
        <w:rPr>
          <w:rFonts w:cs="Arial"/>
          <w:b/>
          <w:bCs/>
          <w:szCs w:val="20"/>
          <w:lang w:eastAsia="sl-SI"/>
        </w:rPr>
        <w:t>4</w:t>
      </w:r>
      <w:r w:rsidR="00F2646E" w:rsidRPr="00E36D89">
        <w:rPr>
          <w:rFonts w:cs="Arial"/>
          <w:b/>
          <w:bCs/>
          <w:szCs w:val="20"/>
          <w:lang w:eastAsia="sl-SI"/>
        </w:rPr>
        <w:t>8</w:t>
      </w:r>
      <w:r w:rsidR="002F77BD" w:rsidRPr="00E36D89">
        <w:rPr>
          <w:rFonts w:cs="Arial"/>
          <w:b/>
          <w:bCs/>
          <w:szCs w:val="20"/>
          <w:lang w:eastAsia="sl-SI"/>
        </w:rPr>
        <w:t>. člen</w:t>
      </w:r>
    </w:p>
    <w:p w14:paraId="53B06101" w14:textId="4FB588E6" w:rsidR="002F77BD" w:rsidRPr="00E36D89" w:rsidRDefault="002F77BD" w:rsidP="00F77A73">
      <w:pPr>
        <w:jc w:val="center"/>
        <w:rPr>
          <w:rFonts w:cs="Arial"/>
          <w:b/>
          <w:bCs/>
          <w:szCs w:val="20"/>
          <w:lang w:eastAsia="sl-SI"/>
        </w:rPr>
      </w:pPr>
      <w:r w:rsidRPr="00E36D89">
        <w:rPr>
          <w:rFonts w:cs="Arial"/>
          <w:b/>
          <w:bCs/>
          <w:szCs w:val="20"/>
          <w:lang w:eastAsia="sl-SI"/>
        </w:rPr>
        <w:t>(</w:t>
      </w:r>
      <w:r w:rsidR="00581FAE" w:rsidRPr="00E36D89">
        <w:rPr>
          <w:rFonts w:cs="Arial"/>
          <w:b/>
          <w:bCs/>
          <w:szCs w:val="20"/>
          <w:lang w:eastAsia="sl-SI"/>
        </w:rPr>
        <w:t xml:space="preserve">vlagatelj in </w:t>
      </w:r>
      <w:r w:rsidRPr="00E36D89">
        <w:rPr>
          <w:rFonts w:cs="Arial"/>
          <w:b/>
          <w:bCs/>
          <w:szCs w:val="20"/>
          <w:lang w:eastAsia="sl-SI"/>
        </w:rPr>
        <w:t>upravičenec)</w:t>
      </w:r>
    </w:p>
    <w:p w14:paraId="0251CBFB" w14:textId="77777777" w:rsidR="00F2646E" w:rsidRPr="00E36D89" w:rsidRDefault="00F2646E" w:rsidP="00F77A73">
      <w:pPr>
        <w:jc w:val="center"/>
        <w:rPr>
          <w:rFonts w:cs="Arial"/>
          <w:bCs/>
          <w:szCs w:val="20"/>
          <w:lang w:eastAsia="sl-SI"/>
        </w:rPr>
      </w:pPr>
    </w:p>
    <w:p w14:paraId="54D3204A" w14:textId="260AED44" w:rsidR="00B10FD3" w:rsidRPr="00E36D89" w:rsidRDefault="00B10FD3" w:rsidP="00DA094D">
      <w:pPr>
        <w:pStyle w:val="Odstavekseznama"/>
        <w:numPr>
          <w:ilvl w:val="0"/>
          <w:numId w:val="119"/>
        </w:numPr>
        <w:rPr>
          <w:rFonts w:ascii="Arial" w:hAnsi="Arial" w:cs="Arial"/>
          <w:sz w:val="20"/>
          <w:lang w:val="sl-SI" w:eastAsia="sl-SI"/>
        </w:rPr>
      </w:pPr>
      <w:r w:rsidRPr="00E36D89">
        <w:rPr>
          <w:rFonts w:ascii="Arial" w:hAnsi="Arial" w:cs="Arial"/>
          <w:sz w:val="20"/>
          <w:lang w:val="sl-SI" w:eastAsia="sl-SI"/>
        </w:rPr>
        <w:t xml:space="preserve">Vlagatelj je fizična ali pravna oseba ali fizična oseba, ki </w:t>
      </w:r>
      <w:r w:rsidR="005E4956" w:rsidRPr="00E36D89">
        <w:rPr>
          <w:rFonts w:ascii="Arial" w:hAnsi="Arial" w:cs="Arial"/>
          <w:sz w:val="20"/>
          <w:lang w:val="sl-SI" w:eastAsia="sl-SI"/>
        </w:rPr>
        <w:t>opravlja</w:t>
      </w:r>
      <w:r w:rsidR="005E4956" w:rsidRPr="00E36D89">
        <w:rPr>
          <w:rFonts w:ascii="Arial" w:hAnsi="Arial" w:cs="Arial"/>
          <w:sz w:val="20"/>
          <w:lang w:val="sl-SI"/>
        </w:rPr>
        <w:t xml:space="preserve"> </w:t>
      </w:r>
      <w:r w:rsidR="005E4956" w:rsidRPr="00E36D89">
        <w:rPr>
          <w:rFonts w:ascii="Arial" w:hAnsi="Arial" w:cs="Arial"/>
          <w:sz w:val="20"/>
          <w:lang w:val="sl-SI" w:eastAsia="sl-SI"/>
        </w:rPr>
        <w:t>čebelarsko dejavnost na ozemlju Repub</w:t>
      </w:r>
      <w:r w:rsidR="001115C3" w:rsidRPr="00E36D89">
        <w:rPr>
          <w:rFonts w:ascii="Arial" w:hAnsi="Arial" w:cs="Arial"/>
          <w:sz w:val="20"/>
          <w:lang w:val="sl-SI" w:eastAsia="sl-SI"/>
        </w:rPr>
        <w:t>like Slovenije in je vpisana v r</w:t>
      </w:r>
      <w:r w:rsidR="005E4956" w:rsidRPr="00E36D89">
        <w:rPr>
          <w:rFonts w:ascii="Arial" w:hAnsi="Arial" w:cs="Arial"/>
          <w:sz w:val="20"/>
          <w:lang w:val="sl-SI" w:eastAsia="sl-SI"/>
        </w:rPr>
        <w:t>egister čebelnjakov kot odgovorna oseba za vzrejo čebel.</w:t>
      </w:r>
    </w:p>
    <w:p w14:paraId="01B3A037" w14:textId="566BAD23" w:rsidR="00B10FD3" w:rsidRPr="00E36D89" w:rsidRDefault="00B10FD3" w:rsidP="00DA094D">
      <w:pPr>
        <w:pStyle w:val="Odstavekseznama"/>
        <w:numPr>
          <w:ilvl w:val="0"/>
          <w:numId w:val="119"/>
        </w:numPr>
        <w:rPr>
          <w:rFonts w:ascii="Arial" w:hAnsi="Arial" w:cs="Arial"/>
          <w:bCs/>
          <w:sz w:val="20"/>
          <w:lang w:val="sl-SI" w:eastAsia="sl-SI"/>
        </w:rPr>
      </w:pPr>
      <w:r w:rsidRPr="00E36D89">
        <w:rPr>
          <w:rFonts w:ascii="Arial" w:hAnsi="Arial" w:cs="Arial"/>
          <w:bCs/>
          <w:sz w:val="20"/>
          <w:lang w:val="sl-SI" w:eastAsia="sl-SI"/>
        </w:rPr>
        <w:t xml:space="preserve">Upravičenec je vlagatelj iz prejšnjega odstavka, ki </w:t>
      </w:r>
      <w:r w:rsidR="005E4956" w:rsidRPr="00E36D89">
        <w:rPr>
          <w:rFonts w:ascii="Arial" w:hAnsi="Arial" w:cs="Arial"/>
          <w:bCs/>
          <w:sz w:val="20"/>
          <w:lang w:val="sl-SI" w:eastAsia="sl-SI"/>
        </w:rPr>
        <w:t xml:space="preserve">vzreja čebelje matice in ima odločbo ministrstva o odobritvi vzrejališča čebeljih matic </w:t>
      </w:r>
      <w:r w:rsidR="00605828">
        <w:rPr>
          <w:rFonts w:ascii="Arial" w:hAnsi="Arial" w:cs="Arial"/>
          <w:bCs/>
          <w:sz w:val="20"/>
          <w:lang w:val="sl-SI" w:eastAsia="sl-SI"/>
        </w:rPr>
        <w:t xml:space="preserve">in </w:t>
      </w:r>
      <w:r w:rsidR="005E4956" w:rsidRPr="00E36D89">
        <w:rPr>
          <w:rFonts w:ascii="Arial" w:hAnsi="Arial" w:cs="Arial"/>
          <w:bCs/>
          <w:sz w:val="20"/>
          <w:lang w:val="sl-SI" w:eastAsia="sl-SI"/>
        </w:rPr>
        <w:t xml:space="preserve">potrdilo o vzreji za posamezno vzrejno sezono </w:t>
      </w:r>
      <w:r w:rsidR="00050312">
        <w:rPr>
          <w:rFonts w:ascii="Arial" w:hAnsi="Arial" w:cs="Arial"/>
          <w:bCs/>
          <w:sz w:val="20"/>
          <w:lang w:val="sl-SI" w:eastAsia="sl-SI"/>
        </w:rPr>
        <w:t>ter</w:t>
      </w:r>
      <w:r w:rsidR="00050312" w:rsidRPr="00E36D89">
        <w:rPr>
          <w:rFonts w:ascii="Arial" w:hAnsi="Arial" w:cs="Arial"/>
          <w:bCs/>
          <w:sz w:val="20"/>
          <w:lang w:val="sl-SI" w:eastAsia="sl-SI"/>
        </w:rPr>
        <w:t xml:space="preserve"> </w:t>
      </w:r>
      <w:r w:rsidR="005E4956" w:rsidRPr="00E36D89">
        <w:rPr>
          <w:rFonts w:ascii="Arial" w:hAnsi="Arial" w:cs="Arial"/>
          <w:bCs/>
          <w:sz w:val="20"/>
          <w:lang w:val="sl-SI" w:eastAsia="sl-SI"/>
        </w:rPr>
        <w:t xml:space="preserve">izvaja preizkušanje </w:t>
      </w:r>
      <w:r w:rsidR="00050312">
        <w:rPr>
          <w:rFonts w:ascii="Arial" w:hAnsi="Arial" w:cs="Arial"/>
          <w:bCs/>
          <w:sz w:val="20"/>
          <w:lang w:val="sl-SI" w:eastAsia="sl-SI"/>
        </w:rPr>
        <w:t>in</w:t>
      </w:r>
      <w:r w:rsidR="00050312" w:rsidRPr="00E36D89">
        <w:rPr>
          <w:rFonts w:ascii="Arial" w:hAnsi="Arial" w:cs="Arial"/>
          <w:bCs/>
          <w:sz w:val="20"/>
          <w:lang w:val="sl-SI" w:eastAsia="sl-SI"/>
        </w:rPr>
        <w:t xml:space="preserve"> </w:t>
      </w:r>
      <w:r w:rsidR="005E4956" w:rsidRPr="00E36D89">
        <w:rPr>
          <w:rFonts w:ascii="Arial" w:hAnsi="Arial" w:cs="Arial"/>
          <w:bCs/>
          <w:sz w:val="20"/>
          <w:lang w:val="sl-SI" w:eastAsia="sl-SI"/>
        </w:rPr>
        <w:t>vzrejo izbranih matic v skladu s potrjenim rejskim programom ter izpolnjuje pogoje iz 5</w:t>
      </w:r>
      <w:r w:rsidR="00F2646E" w:rsidRPr="00E36D89">
        <w:rPr>
          <w:rFonts w:ascii="Arial" w:hAnsi="Arial" w:cs="Arial"/>
          <w:bCs/>
          <w:sz w:val="20"/>
          <w:lang w:val="sl-SI" w:eastAsia="sl-SI"/>
        </w:rPr>
        <w:t>0</w:t>
      </w:r>
      <w:r w:rsidR="005E4956" w:rsidRPr="00E36D89">
        <w:rPr>
          <w:rFonts w:ascii="Arial" w:hAnsi="Arial" w:cs="Arial"/>
          <w:bCs/>
          <w:sz w:val="20"/>
          <w:lang w:val="sl-SI" w:eastAsia="sl-SI"/>
        </w:rPr>
        <w:t>. člena te uredbe.</w:t>
      </w:r>
    </w:p>
    <w:p w14:paraId="7EDE1CEC" w14:textId="77777777" w:rsidR="002F77BD" w:rsidRPr="00E36D89" w:rsidRDefault="002F77BD" w:rsidP="000F35CD">
      <w:pPr>
        <w:jc w:val="both"/>
        <w:rPr>
          <w:rFonts w:cs="Arial"/>
          <w:szCs w:val="20"/>
          <w:lang w:eastAsia="sl-SI"/>
        </w:rPr>
      </w:pPr>
    </w:p>
    <w:p w14:paraId="2A08872A" w14:textId="0880A80F" w:rsidR="00781243" w:rsidRPr="00E36D89" w:rsidRDefault="00134262" w:rsidP="00F77A73">
      <w:pPr>
        <w:jc w:val="center"/>
        <w:rPr>
          <w:rFonts w:cs="Arial"/>
          <w:b/>
          <w:bCs/>
          <w:szCs w:val="20"/>
          <w:lang w:eastAsia="sl-SI"/>
        </w:rPr>
      </w:pPr>
      <w:r w:rsidRPr="00E36D89">
        <w:rPr>
          <w:rFonts w:cs="Arial"/>
          <w:b/>
          <w:bCs/>
          <w:szCs w:val="20"/>
          <w:lang w:eastAsia="sl-SI"/>
        </w:rPr>
        <w:t>4</w:t>
      </w:r>
      <w:r w:rsidR="00F2646E" w:rsidRPr="00E36D89">
        <w:rPr>
          <w:rFonts w:cs="Arial"/>
          <w:b/>
          <w:bCs/>
          <w:szCs w:val="20"/>
          <w:lang w:eastAsia="sl-SI"/>
        </w:rPr>
        <w:t>9</w:t>
      </w:r>
      <w:r w:rsidR="00781243" w:rsidRPr="00E36D89">
        <w:rPr>
          <w:rFonts w:cs="Arial"/>
          <w:b/>
          <w:bCs/>
          <w:szCs w:val="20"/>
          <w:lang w:eastAsia="sl-SI"/>
        </w:rPr>
        <w:t>. člen</w:t>
      </w:r>
    </w:p>
    <w:p w14:paraId="243632CC" w14:textId="77777777" w:rsidR="00781243" w:rsidRPr="00E36D89" w:rsidRDefault="00781243" w:rsidP="00F77A73">
      <w:pPr>
        <w:jc w:val="center"/>
        <w:rPr>
          <w:rFonts w:cs="Arial"/>
          <w:b/>
          <w:bCs/>
          <w:szCs w:val="20"/>
          <w:lang w:eastAsia="sl-SI"/>
        </w:rPr>
      </w:pPr>
      <w:r w:rsidRPr="00E36D89">
        <w:rPr>
          <w:rFonts w:cs="Arial"/>
          <w:b/>
          <w:bCs/>
          <w:szCs w:val="20"/>
          <w:lang w:eastAsia="sl-SI"/>
        </w:rPr>
        <w:t>(vzreja čebeljih matic, ki se subvencionira)</w:t>
      </w:r>
    </w:p>
    <w:p w14:paraId="4E477C19" w14:textId="77777777" w:rsidR="00F77A73" w:rsidRPr="00E36D89" w:rsidRDefault="00F77A73" w:rsidP="008D6FD0">
      <w:pPr>
        <w:rPr>
          <w:rFonts w:cs="Arial"/>
          <w:szCs w:val="20"/>
          <w:lang w:eastAsia="sl-SI"/>
        </w:rPr>
      </w:pPr>
    </w:p>
    <w:p w14:paraId="2770A992" w14:textId="55535899" w:rsidR="00781243" w:rsidRPr="00E36D89" w:rsidRDefault="00781243" w:rsidP="00DA094D">
      <w:pPr>
        <w:pStyle w:val="Odstavekseznama"/>
        <w:numPr>
          <w:ilvl w:val="0"/>
          <w:numId w:val="56"/>
        </w:numPr>
        <w:rPr>
          <w:rFonts w:ascii="Arial" w:hAnsi="Arial" w:cs="Arial"/>
          <w:sz w:val="20"/>
          <w:lang w:val="sl-SI" w:eastAsia="sl-SI"/>
        </w:rPr>
      </w:pPr>
      <w:r w:rsidRPr="00E36D89">
        <w:rPr>
          <w:rFonts w:ascii="Arial" w:hAnsi="Arial" w:cs="Arial"/>
          <w:sz w:val="20"/>
          <w:lang w:val="sl-SI" w:eastAsia="sl-SI"/>
        </w:rPr>
        <w:t>V okviru podintervencije subvencioniranje vzreje čebeljih matic se spodbuja</w:t>
      </w:r>
      <w:r w:rsidR="00050312">
        <w:rPr>
          <w:rFonts w:ascii="Arial" w:hAnsi="Arial" w:cs="Arial"/>
          <w:sz w:val="20"/>
          <w:lang w:val="sl-SI" w:eastAsia="sl-SI"/>
        </w:rPr>
        <w:t>jo</w:t>
      </w:r>
      <w:r w:rsidRPr="00E36D89">
        <w:rPr>
          <w:rFonts w:ascii="Arial" w:hAnsi="Arial" w:cs="Arial"/>
          <w:sz w:val="20"/>
          <w:lang w:val="sl-SI" w:eastAsia="sl-SI"/>
        </w:rPr>
        <w:t>:</w:t>
      </w:r>
    </w:p>
    <w:p w14:paraId="2825FB64" w14:textId="59098512" w:rsidR="00781243" w:rsidRPr="00E36D89" w:rsidRDefault="00781243" w:rsidP="00DA094D">
      <w:pPr>
        <w:pStyle w:val="Odstavekseznama"/>
        <w:numPr>
          <w:ilvl w:val="0"/>
          <w:numId w:val="57"/>
        </w:numPr>
        <w:rPr>
          <w:rFonts w:ascii="Arial" w:hAnsi="Arial" w:cs="Arial"/>
          <w:sz w:val="20"/>
          <w:lang w:val="sl-SI" w:eastAsia="sl-SI"/>
        </w:rPr>
      </w:pPr>
      <w:r w:rsidRPr="00E36D89">
        <w:rPr>
          <w:rFonts w:ascii="Arial" w:hAnsi="Arial" w:cs="Arial"/>
          <w:sz w:val="20"/>
          <w:lang w:val="sl-SI" w:eastAsia="sl-SI"/>
        </w:rPr>
        <w:t>vzrejevalc</w:t>
      </w:r>
      <w:r w:rsidR="00050312">
        <w:rPr>
          <w:rFonts w:ascii="Arial" w:hAnsi="Arial" w:cs="Arial"/>
          <w:sz w:val="20"/>
          <w:lang w:val="sl-SI" w:eastAsia="sl-SI"/>
        </w:rPr>
        <w:t>i</w:t>
      </w:r>
      <w:r w:rsidRPr="00E36D89">
        <w:rPr>
          <w:rFonts w:ascii="Arial" w:hAnsi="Arial" w:cs="Arial"/>
          <w:sz w:val="20"/>
          <w:lang w:val="sl-SI" w:eastAsia="sl-SI"/>
        </w:rPr>
        <w:t xml:space="preserve"> čebeljih matic k vzreji bolj kvalitetnih čebeljih matic iz linij čebel z daljšim poreklom;</w:t>
      </w:r>
    </w:p>
    <w:p w14:paraId="5429EB64" w14:textId="77777777" w:rsidR="00781243" w:rsidRPr="00E36D89" w:rsidRDefault="00781243" w:rsidP="00DA094D">
      <w:pPr>
        <w:pStyle w:val="Odstavekseznama"/>
        <w:numPr>
          <w:ilvl w:val="0"/>
          <w:numId w:val="57"/>
        </w:numPr>
        <w:rPr>
          <w:rFonts w:ascii="Arial" w:hAnsi="Arial" w:cs="Arial"/>
          <w:sz w:val="20"/>
          <w:lang w:val="sl-SI" w:eastAsia="sl-SI"/>
        </w:rPr>
      </w:pPr>
      <w:r w:rsidRPr="00E36D89">
        <w:rPr>
          <w:rFonts w:ascii="Arial" w:hAnsi="Arial" w:cs="Arial"/>
          <w:sz w:val="20"/>
          <w:lang w:val="sl-SI" w:eastAsia="sl-SI"/>
        </w:rPr>
        <w:t>delovanje plemenilnih postaj;</w:t>
      </w:r>
    </w:p>
    <w:p w14:paraId="673840C7" w14:textId="1A6CE52E" w:rsidR="00781243" w:rsidRPr="00E36D89" w:rsidRDefault="00781243" w:rsidP="00DA094D">
      <w:pPr>
        <w:pStyle w:val="Odstavekseznama"/>
        <w:numPr>
          <w:ilvl w:val="0"/>
          <w:numId w:val="57"/>
        </w:numPr>
        <w:rPr>
          <w:rFonts w:ascii="Arial" w:hAnsi="Arial" w:cs="Arial"/>
          <w:sz w:val="20"/>
          <w:lang w:val="sl-SI" w:eastAsia="sl-SI"/>
        </w:rPr>
      </w:pPr>
      <w:r w:rsidRPr="00E36D89">
        <w:rPr>
          <w:rFonts w:ascii="Arial" w:hAnsi="Arial" w:cs="Arial"/>
          <w:sz w:val="20"/>
          <w:lang w:val="sl-SI" w:eastAsia="sl-SI"/>
        </w:rPr>
        <w:t>vzrejevalc</w:t>
      </w:r>
      <w:r w:rsidR="00605828">
        <w:rPr>
          <w:rFonts w:ascii="Arial" w:hAnsi="Arial" w:cs="Arial"/>
          <w:sz w:val="20"/>
          <w:lang w:val="sl-SI" w:eastAsia="sl-SI"/>
        </w:rPr>
        <w:t>i</w:t>
      </w:r>
      <w:r w:rsidRPr="00E36D89">
        <w:rPr>
          <w:rFonts w:ascii="Arial" w:hAnsi="Arial" w:cs="Arial"/>
          <w:sz w:val="20"/>
          <w:lang w:val="sl-SI" w:eastAsia="sl-SI"/>
        </w:rPr>
        <w:t xml:space="preserve"> čebeljih matic k vzreji rodovniških matic z vključitvijo odobrenih plemenilnih postaj.</w:t>
      </w:r>
    </w:p>
    <w:p w14:paraId="741A103F" w14:textId="7532286C" w:rsidR="00781243" w:rsidRPr="00E36D89" w:rsidRDefault="00781243" w:rsidP="00DA094D">
      <w:pPr>
        <w:pStyle w:val="Odstavekseznama"/>
        <w:numPr>
          <w:ilvl w:val="0"/>
          <w:numId w:val="56"/>
        </w:numPr>
        <w:rPr>
          <w:rFonts w:ascii="Arial" w:hAnsi="Arial" w:cs="Arial"/>
          <w:sz w:val="20"/>
          <w:lang w:val="sl-SI" w:eastAsia="sl-SI"/>
        </w:rPr>
      </w:pPr>
      <w:r w:rsidRPr="00E36D89">
        <w:rPr>
          <w:rFonts w:ascii="Arial" w:hAnsi="Arial" w:cs="Arial"/>
          <w:sz w:val="20"/>
          <w:lang w:val="sl-SI" w:eastAsia="sl-SI"/>
        </w:rPr>
        <w:t>Vzreja čebeljih matic se subvencionira vzrejevalcu gospodarskih čebeljih matic in vzrejevalcu rodovniških čebeljih matic glede na število vpisanih čebeljih matic v izvorno rodovniško knjigo v letu pred objavo javnega razpisa.</w:t>
      </w:r>
      <w:r w:rsidR="00050312" w:rsidRPr="00050312">
        <w:rPr>
          <w:rFonts w:ascii="Arial" w:hAnsi="Arial" w:cs="Arial"/>
          <w:sz w:val="20"/>
          <w:lang w:val="sl-SI" w:eastAsia="sl-SI"/>
        </w:rPr>
        <w:t xml:space="preserve"> </w:t>
      </w:r>
    </w:p>
    <w:p w14:paraId="26EE27B1" w14:textId="77777777" w:rsidR="00781243" w:rsidRPr="00E36D89" w:rsidRDefault="00781243" w:rsidP="008D6FD0">
      <w:pPr>
        <w:rPr>
          <w:rFonts w:cs="Arial"/>
          <w:szCs w:val="20"/>
          <w:lang w:eastAsia="sl-SI"/>
        </w:rPr>
      </w:pPr>
    </w:p>
    <w:p w14:paraId="19756CDF" w14:textId="2FF727B9" w:rsidR="00631460" w:rsidRPr="00E36D89" w:rsidRDefault="00003364" w:rsidP="00F77A73">
      <w:pPr>
        <w:jc w:val="center"/>
        <w:rPr>
          <w:rFonts w:cs="Arial"/>
          <w:b/>
          <w:bCs/>
          <w:szCs w:val="20"/>
          <w:lang w:eastAsia="sl-SI"/>
        </w:rPr>
      </w:pPr>
      <w:r w:rsidRPr="00E36D89">
        <w:rPr>
          <w:rFonts w:cs="Arial"/>
          <w:b/>
          <w:bCs/>
          <w:szCs w:val="20"/>
          <w:lang w:eastAsia="sl-SI"/>
        </w:rPr>
        <w:t>5</w:t>
      </w:r>
      <w:r w:rsidR="00F2646E" w:rsidRPr="00E36D89">
        <w:rPr>
          <w:rFonts w:cs="Arial"/>
          <w:b/>
          <w:bCs/>
          <w:szCs w:val="20"/>
          <w:lang w:eastAsia="sl-SI"/>
        </w:rPr>
        <w:t>0</w:t>
      </w:r>
      <w:r w:rsidR="00631460" w:rsidRPr="00E36D89">
        <w:rPr>
          <w:rFonts w:cs="Arial"/>
          <w:b/>
          <w:bCs/>
          <w:szCs w:val="20"/>
          <w:lang w:eastAsia="sl-SI"/>
        </w:rPr>
        <w:t>. člen</w:t>
      </w:r>
    </w:p>
    <w:p w14:paraId="48DE69FF" w14:textId="77777777" w:rsidR="00631460" w:rsidRPr="00E36D89" w:rsidRDefault="00631460" w:rsidP="00F77A73">
      <w:pPr>
        <w:jc w:val="center"/>
        <w:rPr>
          <w:rFonts w:cs="Arial"/>
          <w:b/>
          <w:bCs/>
          <w:szCs w:val="20"/>
          <w:lang w:eastAsia="sl-SI"/>
        </w:rPr>
      </w:pPr>
      <w:r w:rsidRPr="00E36D89">
        <w:rPr>
          <w:rFonts w:cs="Arial"/>
          <w:b/>
          <w:bCs/>
          <w:szCs w:val="20"/>
          <w:lang w:eastAsia="sl-SI"/>
        </w:rPr>
        <w:t>(pogoji za subvencioniranje vzreje čebeljih matic)</w:t>
      </w:r>
    </w:p>
    <w:p w14:paraId="17954450" w14:textId="77777777" w:rsidR="00F77A73" w:rsidRPr="00E36D89" w:rsidRDefault="00F77A73" w:rsidP="008D6FD0">
      <w:pPr>
        <w:rPr>
          <w:rFonts w:cs="Arial"/>
          <w:szCs w:val="20"/>
          <w:lang w:eastAsia="sl-SI"/>
        </w:rPr>
      </w:pPr>
    </w:p>
    <w:p w14:paraId="546A8162" w14:textId="77777777" w:rsidR="00631460" w:rsidRPr="00E36D89" w:rsidRDefault="00631460" w:rsidP="008D6FD0">
      <w:pPr>
        <w:rPr>
          <w:rFonts w:cs="Arial"/>
          <w:szCs w:val="20"/>
          <w:lang w:eastAsia="sl-SI"/>
        </w:rPr>
      </w:pPr>
      <w:r w:rsidRPr="00E36D89">
        <w:rPr>
          <w:rFonts w:cs="Arial"/>
          <w:szCs w:val="20"/>
          <w:lang w:eastAsia="sl-SI"/>
        </w:rPr>
        <w:t>Pogoji za subvencioniranje vzreje čebeljih matic so:</w:t>
      </w:r>
    </w:p>
    <w:p w14:paraId="14F28204" w14:textId="556A70B2" w:rsidR="00631460" w:rsidRPr="00E36D89" w:rsidRDefault="00631460" w:rsidP="00DA094D">
      <w:pPr>
        <w:pStyle w:val="Odstavekseznama"/>
        <w:numPr>
          <w:ilvl w:val="0"/>
          <w:numId w:val="58"/>
        </w:numPr>
        <w:rPr>
          <w:rFonts w:ascii="Arial" w:hAnsi="Arial" w:cs="Arial"/>
          <w:sz w:val="20"/>
          <w:lang w:val="sl-SI" w:eastAsia="sl-SI"/>
        </w:rPr>
      </w:pPr>
      <w:r w:rsidRPr="00E36D89">
        <w:rPr>
          <w:rFonts w:ascii="Arial" w:hAnsi="Arial" w:cs="Arial"/>
          <w:sz w:val="20"/>
          <w:lang w:val="sl-SI" w:eastAsia="sl-SI"/>
        </w:rPr>
        <w:t xml:space="preserve">vzrejevalec čebeljih matic je na dan oddaje vloge vpisan v </w:t>
      </w:r>
      <w:r w:rsidR="001115C3" w:rsidRPr="00E36D89">
        <w:rPr>
          <w:rFonts w:ascii="Arial" w:hAnsi="Arial" w:cs="Arial"/>
          <w:sz w:val="20"/>
          <w:lang w:val="sl-SI" w:eastAsia="sl-SI"/>
        </w:rPr>
        <w:t>r</w:t>
      </w:r>
      <w:r w:rsidRPr="00E36D89">
        <w:rPr>
          <w:rFonts w:ascii="Arial" w:hAnsi="Arial" w:cs="Arial"/>
          <w:sz w:val="20"/>
          <w:lang w:val="sl-SI" w:eastAsia="sl-SI"/>
        </w:rPr>
        <w:t>egister čebelnjakov;</w:t>
      </w:r>
    </w:p>
    <w:p w14:paraId="36729F22" w14:textId="77777777" w:rsidR="00631460" w:rsidRPr="00E36D89" w:rsidRDefault="00631460" w:rsidP="00DA094D">
      <w:pPr>
        <w:pStyle w:val="Odstavekseznama"/>
        <w:numPr>
          <w:ilvl w:val="0"/>
          <w:numId w:val="58"/>
        </w:numPr>
        <w:rPr>
          <w:rFonts w:ascii="Arial" w:hAnsi="Arial" w:cs="Arial"/>
          <w:sz w:val="20"/>
          <w:lang w:val="sl-SI" w:eastAsia="sl-SI"/>
        </w:rPr>
      </w:pPr>
      <w:r w:rsidRPr="00E36D89">
        <w:rPr>
          <w:rFonts w:ascii="Arial" w:hAnsi="Arial" w:cs="Arial"/>
          <w:sz w:val="20"/>
          <w:lang w:val="sl-SI" w:eastAsia="sl-SI"/>
        </w:rPr>
        <w:t>vzrejevalec čebeljih matic ima na dan oddaje vloge urejen vpis v RKG;</w:t>
      </w:r>
    </w:p>
    <w:p w14:paraId="664FA05C" w14:textId="77777777" w:rsidR="00631460" w:rsidRPr="00E36D89" w:rsidRDefault="00631460" w:rsidP="00DA094D">
      <w:pPr>
        <w:pStyle w:val="Odstavekseznama"/>
        <w:numPr>
          <w:ilvl w:val="0"/>
          <w:numId w:val="58"/>
        </w:numPr>
        <w:rPr>
          <w:rFonts w:ascii="Arial" w:hAnsi="Arial" w:cs="Arial"/>
          <w:sz w:val="20"/>
          <w:lang w:val="sl-SI" w:eastAsia="sl-SI"/>
        </w:rPr>
      </w:pPr>
      <w:r w:rsidRPr="00E36D89">
        <w:rPr>
          <w:rFonts w:ascii="Arial" w:hAnsi="Arial" w:cs="Arial"/>
          <w:sz w:val="20"/>
          <w:lang w:val="sl-SI" w:eastAsia="sl-SI"/>
        </w:rPr>
        <w:t>vzrejevalcu sta izdana odločba ministrstva o odobritvi vzrejališča čebeljih matic in potrdilo o vzreji za posamezno vzrejno sezono, za katero vlaga vlogo;</w:t>
      </w:r>
    </w:p>
    <w:p w14:paraId="17C7CE6E" w14:textId="77777777" w:rsidR="00631460" w:rsidRPr="00E36D89" w:rsidRDefault="00631460" w:rsidP="00DA094D">
      <w:pPr>
        <w:pStyle w:val="Odstavekseznama"/>
        <w:numPr>
          <w:ilvl w:val="0"/>
          <w:numId w:val="58"/>
        </w:numPr>
        <w:rPr>
          <w:rFonts w:ascii="Arial" w:hAnsi="Arial" w:cs="Arial"/>
          <w:sz w:val="20"/>
          <w:lang w:val="sl-SI" w:eastAsia="sl-SI"/>
        </w:rPr>
      </w:pPr>
      <w:r w:rsidRPr="00E36D89">
        <w:rPr>
          <w:rFonts w:ascii="Arial" w:hAnsi="Arial" w:cs="Arial"/>
          <w:sz w:val="20"/>
          <w:lang w:val="sl-SI" w:eastAsia="sl-SI"/>
        </w:rPr>
        <w:t>vzrejevalec ima čebelje matice vpisane v izvorno rodovniško knjigo v skladu s predpisom, ki ureja zootehniške standarde za plemensko kranjsko čebelo;</w:t>
      </w:r>
    </w:p>
    <w:p w14:paraId="6746FFBD" w14:textId="1732D903" w:rsidR="00631460" w:rsidRPr="00E36D89" w:rsidRDefault="00631460" w:rsidP="00DA094D">
      <w:pPr>
        <w:pStyle w:val="Odstavekseznama"/>
        <w:numPr>
          <w:ilvl w:val="0"/>
          <w:numId w:val="58"/>
        </w:numPr>
        <w:rPr>
          <w:rFonts w:ascii="Arial" w:hAnsi="Arial" w:cs="Arial"/>
          <w:sz w:val="20"/>
          <w:lang w:val="sl-SI" w:eastAsia="sl-SI"/>
        </w:rPr>
      </w:pPr>
      <w:r w:rsidRPr="00E36D89">
        <w:rPr>
          <w:rFonts w:ascii="Arial" w:hAnsi="Arial" w:cs="Arial"/>
          <w:sz w:val="20"/>
          <w:lang w:val="sl-SI" w:eastAsia="sl-SI"/>
        </w:rPr>
        <w:t xml:space="preserve">vzrejevalec </w:t>
      </w:r>
      <w:r w:rsidR="00A82CEB" w:rsidRPr="00E36D89">
        <w:rPr>
          <w:rFonts w:ascii="Arial" w:hAnsi="Arial" w:cs="Arial"/>
          <w:sz w:val="20"/>
          <w:lang w:val="sl-SI" w:eastAsia="sl-SI"/>
        </w:rPr>
        <w:t xml:space="preserve">je poročal v preteklem koledarskem letu o številu čebeljih družin v skladu s pravilnikom, ki ureja vpis v </w:t>
      </w:r>
      <w:r w:rsidR="001115C3" w:rsidRPr="00E36D89">
        <w:rPr>
          <w:rFonts w:ascii="Arial" w:hAnsi="Arial" w:cs="Arial"/>
          <w:sz w:val="20"/>
          <w:lang w:val="sl-SI" w:eastAsia="sl-SI"/>
        </w:rPr>
        <w:t>r</w:t>
      </w:r>
      <w:r w:rsidR="00A82CEB" w:rsidRPr="00E36D89">
        <w:rPr>
          <w:rFonts w:ascii="Arial" w:hAnsi="Arial" w:cs="Arial"/>
          <w:sz w:val="20"/>
          <w:lang w:val="sl-SI" w:eastAsia="sl-SI"/>
        </w:rPr>
        <w:t>egister čebelnjakov</w:t>
      </w:r>
      <w:r w:rsidRPr="00E36D89">
        <w:rPr>
          <w:rFonts w:ascii="Arial" w:hAnsi="Arial" w:cs="Arial"/>
          <w:sz w:val="20"/>
          <w:lang w:val="sl-SI" w:eastAsia="sl-SI"/>
        </w:rPr>
        <w:t>;</w:t>
      </w:r>
    </w:p>
    <w:p w14:paraId="29CDF531" w14:textId="77777777" w:rsidR="00631460" w:rsidRPr="00E36D89" w:rsidRDefault="00631460" w:rsidP="00DA094D">
      <w:pPr>
        <w:pStyle w:val="Odstavekseznama"/>
        <w:numPr>
          <w:ilvl w:val="0"/>
          <w:numId w:val="58"/>
        </w:numPr>
        <w:rPr>
          <w:rFonts w:ascii="Arial" w:hAnsi="Arial" w:cs="Arial"/>
          <w:sz w:val="20"/>
          <w:lang w:val="sl-SI" w:eastAsia="sl-SI"/>
        </w:rPr>
      </w:pPr>
      <w:r w:rsidRPr="00E36D89">
        <w:rPr>
          <w:rFonts w:ascii="Arial" w:hAnsi="Arial" w:cs="Arial"/>
          <w:sz w:val="20"/>
          <w:lang w:val="sl-SI" w:eastAsia="sl-SI"/>
        </w:rPr>
        <w:t>vzrejevalcu v programskem obdobju 2023–2027 na podlagi predpisov, ki urejajo področje zdravil za uporabo v veterinarski medicini, ni bila izdana pravnomočna odločba UVHVVR glede nepravilne uporabe zdravil in</w:t>
      </w:r>
    </w:p>
    <w:p w14:paraId="5D44121F" w14:textId="77777777" w:rsidR="00631460" w:rsidRPr="00E36D89" w:rsidRDefault="00631460" w:rsidP="00DA094D">
      <w:pPr>
        <w:pStyle w:val="Odstavekseznama"/>
        <w:numPr>
          <w:ilvl w:val="0"/>
          <w:numId w:val="58"/>
        </w:numPr>
        <w:rPr>
          <w:rFonts w:ascii="Arial" w:hAnsi="Arial" w:cs="Arial"/>
          <w:sz w:val="20"/>
          <w:lang w:val="sl-SI" w:eastAsia="sl-SI"/>
        </w:rPr>
      </w:pPr>
      <w:r w:rsidRPr="00E36D89">
        <w:rPr>
          <w:rFonts w:ascii="Arial" w:hAnsi="Arial" w:cs="Arial"/>
          <w:sz w:val="20"/>
          <w:lang w:val="sl-SI" w:eastAsia="sl-SI"/>
        </w:rPr>
        <w:t>vzrejevalec izvaja direktni test v selekcijskem čebelnjaku v posameznem letu, kar z izdajo potrdila potrdi druga priznana rejska organizacija.</w:t>
      </w:r>
    </w:p>
    <w:p w14:paraId="7E5E69CA" w14:textId="77777777" w:rsidR="005E4956" w:rsidRPr="00E36D89" w:rsidRDefault="005E4956" w:rsidP="008D6FD0">
      <w:pPr>
        <w:rPr>
          <w:rFonts w:cs="Arial"/>
          <w:szCs w:val="20"/>
          <w:lang w:eastAsia="sl-SI"/>
        </w:rPr>
      </w:pPr>
    </w:p>
    <w:p w14:paraId="72BFDF17" w14:textId="0795BD28" w:rsidR="00781243" w:rsidRPr="00E36D89" w:rsidRDefault="00F2646E" w:rsidP="00F77A73">
      <w:pPr>
        <w:jc w:val="center"/>
        <w:rPr>
          <w:rFonts w:cs="Arial"/>
          <w:b/>
          <w:bCs/>
          <w:szCs w:val="20"/>
          <w:lang w:eastAsia="sl-SI"/>
        </w:rPr>
      </w:pPr>
      <w:r w:rsidRPr="00E36D89">
        <w:rPr>
          <w:rFonts w:cs="Arial"/>
          <w:b/>
          <w:bCs/>
          <w:szCs w:val="20"/>
          <w:lang w:eastAsia="sl-SI"/>
        </w:rPr>
        <w:t>51</w:t>
      </w:r>
      <w:r w:rsidR="00781243" w:rsidRPr="00E36D89">
        <w:rPr>
          <w:rFonts w:cs="Arial"/>
          <w:b/>
          <w:bCs/>
          <w:szCs w:val="20"/>
          <w:lang w:eastAsia="sl-SI"/>
        </w:rPr>
        <w:t>. člen</w:t>
      </w:r>
    </w:p>
    <w:p w14:paraId="45DE60CD" w14:textId="77777777" w:rsidR="00781243" w:rsidRPr="00E36D89" w:rsidRDefault="00781243" w:rsidP="00F77A73">
      <w:pPr>
        <w:jc w:val="center"/>
        <w:rPr>
          <w:rFonts w:cs="Arial"/>
          <w:b/>
          <w:bCs/>
          <w:szCs w:val="20"/>
          <w:lang w:eastAsia="sl-SI"/>
        </w:rPr>
      </w:pPr>
      <w:r w:rsidRPr="00E36D89">
        <w:rPr>
          <w:rFonts w:cs="Arial"/>
          <w:b/>
          <w:bCs/>
          <w:shd w:val="clear" w:color="auto" w:fill="FFFFFF"/>
          <w:lang w:eastAsia="sl-SI"/>
        </w:rPr>
        <w:t>(način subvencioniranja vzreje čebeljih matic)</w:t>
      </w:r>
    </w:p>
    <w:p w14:paraId="7F348497" w14:textId="77777777" w:rsidR="00F77A73" w:rsidRPr="00E36D89" w:rsidRDefault="00F77A73" w:rsidP="008D6FD0">
      <w:pPr>
        <w:rPr>
          <w:rFonts w:cs="Arial"/>
          <w:szCs w:val="20"/>
          <w:lang w:eastAsia="sl-SI"/>
        </w:rPr>
      </w:pPr>
    </w:p>
    <w:p w14:paraId="1CCF992E" w14:textId="77777777" w:rsidR="00781243" w:rsidRPr="00E36D89" w:rsidRDefault="00781243" w:rsidP="00DA094D">
      <w:pPr>
        <w:pStyle w:val="Odstavekseznama"/>
        <w:numPr>
          <w:ilvl w:val="0"/>
          <w:numId w:val="59"/>
        </w:numPr>
        <w:rPr>
          <w:rFonts w:ascii="Arial" w:hAnsi="Arial" w:cs="Arial"/>
          <w:sz w:val="20"/>
          <w:lang w:val="sl-SI" w:eastAsia="sl-SI"/>
        </w:rPr>
      </w:pPr>
      <w:r w:rsidRPr="00E36D89">
        <w:rPr>
          <w:rFonts w:ascii="Arial" w:hAnsi="Arial" w:cs="Arial"/>
          <w:sz w:val="20"/>
          <w:lang w:val="sl-SI" w:eastAsia="sl-SI"/>
        </w:rPr>
        <w:t>Vzrejevalcem rodovniških čebeljih matic se za vzdrževanje trotovskih linij na plemenilni postaji in za zagotavljanje opraševanja čebeljih matic vsem drugim zainteresiranim vzrejevalcem čebeljih matic dodelijo sredstva v višini:</w:t>
      </w:r>
    </w:p>
    <w:p w14:paraId="63344B28" w14:textId="14BC0EE6" w:rsidR="00781243" w:rsidRPr="00E36D89" w:rsidRDefault="00D558E1" w:rsidP="00280F8A">
      <w:pPr>
        <w:pStyle w:val="Odstavekseznama"/>
        <w:numPr>
          <w:ilvl w:val="0"/>
          <w:numId w:val="130"/>
        </w:numPr>
        <w:rPr>
          <w:rFonts w:ascii="Arial" w:hAnsi="Arial" w:cs="Arial"/>
          <w:sz w:val="20"/>
          <w:lang w:val="sl-SI" w:eastAsia="sl-SI"/>
        </w:rPr>
      </w:pPr>
      <w:r w:rsidRPr="00E36D89">
        <w:rPr>
          <w:rFonts w:ascii="Arial" w:hAnsi="Arial" w:cs="Arial"/>
          <w:sz w:val="20"/>
          <w:lang w:val="sl-SI" w:eastAsia="sl-SI"/>
        </w:rPr>
        <w:t xml:space="preserve">5.000 </w:t>
      </w:r>
      <w:r w:rsidR="00781243" w:rsidRPr="00E36D89">
        <w:rPr>
          <w:rFonts w:ascii="Arial" w:hAnsi="Arial" w:cs="Arial"/>
          <w:sz w:val="20"/>
          <w:lang w:val="sl-SI" w:eastAsia="sl-SI"/>
        </w:rPr>
        <w:t>eurov letno, če je na plemenilni postaji vzrejenih vsaj 300 rodovniških matic</w:t>
      </w:r>
      <w:r w:rsidR="00CF3C90">
        <w:rPr>
          <w:rFonts w:ascii="Arial" w:hAnsi="Arial" w:cs="Arial"/>
          <w:sz w:val="20"/>
          <w:lang w:val="sl-SI" w:eastAsia="sl-SI"/>
        </w:rPr>
        <w:t>,</w:t>
      </w:r>
      <w:r w:rsidR="00781243" w:rsidRPr="00E36D89">
        <w:rPr>
          <w:rFonts w:ascii="Arial" w:hAnsi="Arial" w:cs="Arial"/>
          <w:sz w:val="20"/>
          <w:lang w:val="sl-SI" w:eastAsia="sl-SI"/>
        </w:rPr>
        <w:t xml:space="preserve"> ali</w:t>
      </w:r>
    </w:p>
    <w:p w14:paraId="68342860" w14:textId="0D9459FC" w:rsidR="00781243" w:rsidRPr="00E36D89" w:rsidRDefault="00781243" w:rsidP="00280F8A">
      <w:pPr>
        <w:pStyle w:val="Odstavekseznama"/>
        <w:numPr>
          <w:ilvl w:val="0"/>
          <w:numId w:val="130"/>
        </w:numPr>
        <w:rPr>
          <w:rFonts w:ascii="Arial" w:hAnsi="Arial" w:cs="Arial"/>
          <w:sz w:val="20"/>
          <w:lang w:val="sl-SI" w:eastAsia="sl-SI"/>
        </w:rPr>
      </w:pPr>
      <w:r w:rsidRPr="00E36D89">
        <w:rPr>
          <w:rFonts w:ascii="Arial" w:hAnsi="Arial" w:cs="Arial"/>
          <w:sz w:val="20"/>
          <w:lang w:val="sl-SI" w:eastAsia="sl-SI"/>
        </w:rPr>
        <w:t>3.000 eurov letno, če je na plemenilni postaji vzrejenih od 200 do 299 rodovniških matic</w:t>
      </w:r>
      <w:r w:rsidR="00CF3C90">
        <w:rPr>
          <w:rFonts w:ascii="Arial" w:hAnsi="Arial" w:cs="Arial"/>
          <w:sz w:val="20"/>
          <w:lang w:val="sl-SI" w:eastAsia="sl-SI"/>
        </w:rPr>
        <w:t>,</w:t>
      </w:r>
      <w:r w:rsidRPr="00E36D89">
        <w:rPr>
          <w:rFonts w:ascii="Arial" w:hAnsi="Arial" w:cs="Arial"/>
          <w:sz w:val="20"/>
          <w:lang w:val="sl-SI" w:eastAsia="sl-SI"/>
        </w:rPr>
        <w:t xml:space="preserve"> ali</w:t>
      </w:r>
    </w:p>
    <w:p w14:paraId="33FDEBD4" w14:textId="11CE41C0" w:rsidR="00781243" w:rsidRPr="00E36D89" w:rsidRDefault="00D558E1" w:rsidP="00280F8A">
      <w:pPr>
        <w:pStyle w:val="Odstavekseznama"/>
        <w:numPr>
          <w:ilvl w:val="0"/>
          <w:numId w:val="130"/>
        </w:numPr>
        <w:rPr>
          <w:rFonts w:ascii="Arial" w:hAnsi="Arial" w:cs="Arial"/>
          <w:sz w:val="20"/>
          <w:lang w:val="sl-SI" w:eastAsia="sl-SI"/>
        </w:rPr>
      </w:pPr>
      <w:r w:rsidRPr="00E36D89">
        <w:rPr>
          <w:rFonts w:ascii="Arial" w:hAnsi="Arial" w:cs="Arial"/>
          <w:sz w:val="20"/>
          <w:lang w:val="sl-SI" w:eastAsia="sl-SI"/>
        </w:rPr>
        <w:t xml:space="preserve">1.000 </w:t>
      </w:r>
      <w:r w:rsidR="00781243" w:rsidRPr="00E36D89">
        <w:rPr>
          <w:rFonts w:ascii="Arial" w:hAnsi="Arial" w:cs="Arial"/>
          <w:sz w:val="20"/>
          <w:lang w:val="sl-SI" w:eastAsia="sl-SI"/>
        </w:rPr>
        <w:t>eurov letno, če je na plemenilni postaji vzrejenih od 100 do 199 rodovniških matic.</w:t>
      </w:r>
    </w:p>
    <w:p w14:paraId="2F4CEEA5" w14:textId="3ECC3C1F" w:rsidR="00781243" w:rsidRPr="00E36D89" w:rsidRDefault="00781243" w:rsidP="00DA094D">
      <w:pPr>
        <w:pStyle w:val="Odstavekseznama"/>
        <w:numPr>
          <w:ilvl w:val="0"/>
          <w:numId w:val="59"/>
        </w:numPr>
        <w:rPr>
          <w:rFonts w:ascii="Arial" w:hAnsi="Arial" w:cs="Arial"/>
          <w:sz w:val="20"/>
          <w:lang w:val="sl-SI" w:eastAsia="sl-SI"/>
        </w:rPr>
      </w:pPr>
      <w:r w:rsidRPr="00E36D89">
        <w:rPr>
          <w:rFonts w:ascii="Arial" w:hAnsi="Arial" w:cs="Arial"/>
          <w:sz w:val="20"/>
          <w:lang w:val="sl-SI" w:eastAsia="sl-SI"/>
        </w:rPr>
        <w:t>Sredstva</w:t>
      </w:r>
      <w:r w:rsidR="005757EA" w:rsidRPr="00E36D89">
        <w:rPr>
          <w:rFonts w:ascii="Arial" w:hAnsi="Arial" w:cs="Arial"/>
          <w:sz w:val="20"/>
          <w:lang w:val="sl-SI" w:eastAsia="sl-SI"/>
        </w:rPr>
        <w:t xml:space="preserve"> iz prejšnjega odstavka</w:t>
      </w:r>
      <w:r w:rsidRPr="00E36D89">
        <w:rPr>
          <w:rFonts w:ascii="Arial" w:hAnsi="Arial" w:cs="Arial"/>
          <w:sz w:val="20"/>
          <w:lang w:val="sl-SI" w:eastAsia="sl-SI"/>
        </w:rPr>
        <w:t xml:space="preserve">, namenjena vzrejevalcem čebeljih matic, se razdelijo v skladu z merili za ocenjevanje vlog iz </w:t>
      </w:r>
      <w:r w:rsidR="00C3297F" w:rsidRPr="00E36D89">
        <w:rPr>
          <w:rFonts w:ascii="Arial" w:hAnsi="Arial" w:cs="Arial"/>
          <w:sz w:val="20"/>
          <w:lang w:val="sl-SI" w:eastAsia="sl-SI"/>
        </w:rPr>
        <w:t>tretjega</w:t>
      </w:r>
      <w:r w:rsidRPr="00E36D89">
        <w:rPr>
          <w:rFonts w:ascii="Arial" w:hAnsi="Arial" w:cs="Arial"/>
          <w:sz w:val="20"/>
          <w:lang w:val="sl-SI" w:eastAsia="sl-SI"/>
        </w:rPr>
        <w:t xml:space="preserve"> odstavka tega člena. Višina sofinanciranja za vzrejeno:</w:t>
      </w:r>
    </w:p>
    <w:p w14:paraId="356C067C" w14:textId="0331375E" w:rsidR="00781243" w:rsidRPr="00E36D89" w:rsidRDefault="00781243" w:rsidP="00280F8A">
      <w:pPr>
        <w:pStyle w:val="Odstavekseznama"/>
        <w:numPr>
          <w:ilvl w:val="0"/>
          <w:numId w:val="131"/>
        </w:numPr>
        <w:rPr>
          <w:rFonts w:ascii="Arial" w:hAnsi="Arial" w:cs="Arial"/>
          <w:sz w:val="20"/>
          <w:lang w:val="sl-SI" w:eastAsia="sl-SI"/>
        </w:rPr>
      </w:pPr>
      <w:r w:rsidRPr="00E36D89">
        <w:rPr>
          <w:rFonts w:ascii="Arial" w:hAnsi="Arial" w:cs="Arial"/>
          <w:sz w:val="20"/>
          <w:lang w:val="sl-SI" w:eastAsia="sl-SI"/>
        </w:rPr>
        <w:t xml:space="preserve">gospodarsko matico iz linije matičarja </w:t>
      </w:r>
      <w:r w:rsidR="000B4DE6">
        <w:rPr>
          <w:rFonts w:ascii="Arial" w:hAnsi="Arial" w:cs="Arial"/>
          <w:sz w:val="20"/>
          <w:lang w:val="sl-SI" w:eastAsia="sl-SI"/>
        </w:rPr>
        <w:t xml:space="preserve">s poreklom, znanim </w:t>
      </w:r>
      <w:r w:rsidRPr="00E36D89">
        <w:rPr>
          <w:rFonts w:ascii="Arial" w:hAnsi="Arial" w:cs="Arial"/>
          <w:sz w:val="20"/>
          <w:lang w:val="sl-SI" w:eastAsia="sl-SI"/>
        </w:rPr>
        <w:t>od 5 do 9 let</w:t>
      </w:r>
      <w:r w:rsidR="000B4DE6">
        <w:rPr>
          <w:rFonts w:ascii="Arial" w:hAnsi="Arial" w:cs="Arial"/>
          <w:sz w:val="20"/>
          <w:lang w:val="sl-SI" w:eastAsia="sl-SI"/>
        </w:rPr>
        <w:t>,</w:t>
      </w:r>
      <w:r w:rsidRPr="00E36D89">
        <w:rPr>
          <w:rFonts w:ascii="Arial" w:hAnsi="Arial" w:cs="Arial"/>
          <w:sz w:val="20"/>
          <w:lang w:val="sl-SI" w:eastAsia="sl-SI"/>
        </w:rPr>
        <w:t xml:space="preserve"> znaša 1,5-kratnik vrednosti gospodarske matice iz linije matičarja s poreklom, znanim do 4 leta;</w:t>
      </w:r>
    </w:p>
    <w:p w14:paraId="0C419506" w14:textId="2CDD96A3" w:rsidR="00781243" w:rsidRPr="00E36D89" w:rsidRDefault="00781243" w:rsidP="00280F8A">
      <w:pPr>
        <w:pStyle w:val="Odstavekseznama"/>
        <w:numPr>
          <w:ilvl w:val="0"/>
          <w:numId w:val="131"/>
        </w:numPr>
        <w:rPr>
          <w:rFonts w:ascii="Arial" w:hAnsi="Arial" w:cs="Arial"/>
          <w:sz w:val="20"/>
          <w:lang w:val="sl-SI" w:eastAsia="sl-SI"/>
        </w:rPr>
      </w:pPr>
      <w:r w:rsidRPr="00E36D89">
        <w:rPr>
          <w:rFonts w:ascii="Arial" w:hAnsi="Arial" w:cs="Arial"/>
          <w:sz w:val="20"/>
          <w:lang w:val="sl-SI" w:eastAsia="sl-SI"/>
        </w:rPr>
        <w:t xml:space="preserve">gospodarsko matico iz linije matičarja </w:t>
      </w:r>
      <w:r w:rsidR="000B4DE6">
        <w:rPr>
          <w:rFonts w:ascii="Arial" w:hAnsi="Arial" w:cs="Arial"/>
          <w:sz w:val="20"/>
          <w:lang w:val="sl-SI" w:eastAsia="sl-SI"/>
        </w:rPr>
        <w:t xml:space="preserve">s poreklom, znanim </w:t>
      </w:r>
      <w:r w:rsidRPr="00E36D89">
        <w:rPr>
          <w:rFonts w:ascii="Arial" w:hAnsi="Arial" w:cs="Arial"/>
          <w:sz w:val="20"/>
          <w:lang w:val="sl-SI" w:eastAsia="sl-SI"/>
        </w:rPr>
        <w:t>10 let in več</w:t>
      </w:r>
      <w:r w:rsidR="000B4DE6">
        <w:rPr>
          <w:rFonts w:ascii="Arial" w:hAnsi="Arial" w:cs="Arial"/>
          <w:sz w:val="20"/>
          <w:lang w:val="sl-SI" w:eastAsia="sl-SI"/>
        </w:rPr>
        <w:t>,</w:t>
      </w:r>
      <w:r w:rsidRPr="00E36D89">
        <w:rPr>
          <w:rFonts w:ascii="Arial" w:hAnsi="Arial" w:cs="Arial"/>
          <w:sz w:val="20"/>
          <w:lang w:val="sl-SI" w:eastAsia="sl-SI"/>
        </w:rPr>
        <w:t xml:space="preserve"> znaša 2-kratnik vrednosti gospodarske matice iz linije matičarja s poreklom, znanim do 4 leta;</w:t>
      </w:r>
    </w:p>
    <w:p w14:paraId="4AFEAFB7" w14:textId="38816975" w:rsidR="00781243" w:rsidRPr="00E36D89" w:rsidRDefault="00781243" w:rsidP="00280F8A">
      <w:pPr>
        <w:pStyle w:val="Odstavekseznama"/>
        <w:numPr>
          <w:ilvl w:val="0"/>
          <w:numId w:val="131"/>
        </w:numPr>
        <w:rPr>
          <w:rFonts w:ascii="Arial" w:hAnsi="Arial" w:cs="Arial"/>
          <w:sz w:val="20"/>
          <w:lang w:val="sl-SI" w:eastAsia="sl-SI"/>
        </w:rPr>
      </w:pPr>
      <w:r w:rsidRPr="00E36D89">
        <w:rPr>
          <w:rFonts w:ascii="Arial" w:hAnsi="Arial" w:cs="Arial"/>
          <w:sz w:val="20"/>
          <w:lang w:val="sl-SI" w:eastAsia="sl-SI"/>
        </w:rPr>
        <w:t>rodovniško matico znaša 10-kratnik vrednosti gospodarske matice iz linije matičarja s poreklom, znanim do 4 leta.</w:t>
      </w:r>
    </w:p>
    <w:p w14:paraId="27A7E396" w14:textId="77777777" w:rsidR="00781243" w:rsidRPr="00E36D89" w:rsidRDefault="00781243" w:rsidP="00DA094D">
      <w:pPr>
        <w:pStyle w:val="Odstavekseznama"/>
        <w:numPr>
          <w:ilvl w:val="0"/>
          <w:numId w:val="59"/>
        </w:numPr>
        <w:rPr>
          <w:rFonts w:ascii="Arial" w:hAnsi="Arial" w:cs="Arial"/>
          <w:sz w:val="20"/>
          <w:lang w:val="sl-SI" w:eastAsia="sl-SI"/>
        </w:rPr>
      </w:pPr>
      <w:r w:rsidRPr="00E36D89">
        <w:rPr>
          <w:rFonts w:ascii="Arial" w:hAnsi="Arial" w:cs="Arial"/>
          <w:sz w:val="20"/>
          <w:lang w:val="sl-SI" w:eastAsia="sl-SI"/>
        </w:rPr>
        <w:t>Merila za ocenjevanje vlog iz drugega odstavka tega člena so:</w:t>
      </w:r>
    </w:p>
    <w:p w14:paraId="6ED2BEBE" w14:textId="171AE108" w:rsidR="00781243" w:rsidRPr="00E36D89" w:rsidRDefault="00781243" w:rsidP="00280F8A">
      <w:pPr>
        <w:pStyle w:val="Odstavekseznama"/>
        <w:numPr>
          <w:ilvl w:val="0"/>
          <w:numId w:val="132"/>
        </w:numPr>
        <w:rPr>
          <w:rFonts w:ascii="Arial" w:hAnsi="Arial" w:cs="Arial"/>
          <w:sz w:val="20"/>
          <w:lang w:val="sl-SI" w:eastAsia="sl-SI"/>
        </w:rPr>
      </w:pPr>
      <w:r w:rsidRPr="00E36D89">
        <w:rPr>
          <w:rFonts w:ascii="Arial" w:hAnsi="Arial" w:cs="Arial"/>
          <w:sz w:val="20"/>
          <w:lang w:val="sl-SI" w:eastAsia="sl-SI"/>
        </w:rPr>
        <w:t>vzrejevalec, ki je vzredil gospodarske matice;</w:t>
      </w:r>
    </w:p>
    <w:p w14:paraId="055E388D" w14:textId="383693E6" w:rsidR="00545CE8" w:rsidRPr="00E36D89" w:rsidRDefault="00781243" w:rsidP="00280F8A">
      <w:pPr>
        <w:pStyle w:val="Odstavekseznama"/>
        <w:numPr>
          <w:ilvl w:val="0"/>
          <w:numId w:val="132"/>
        </w:numPr>
        <w:rPr>
          <w:rFonts w:ascii="Arial" w:hAnsi="Arial" w:cs="Arial"/>
          <w:sz w:val="20"/>
          <w:lang w:val="sl-SI" w:eastAsia="sl-SI"/>
        </w:rPr>
      </w:pPr>
      <w:r w:rsidRPr="00E36D89">
        <w:rPr>
          <w:rFonts w:ascii="Arial" w:hAnsi="Arial" w:cs="Arial"/>
          <w:sz w:val="20"/>
          <w:lang w:val="sl-SI" w:eastAsia="sl-SI"/>
        </w:rPr>
        <w:t>vzrejevalec, ki je vzredil rodovniške matice ali poleg rodovniških tudi gospodarske</w:t>
      </w:r>
      <w:r w:rsidR="00545CE8" w:rsidRPr="00E36D89">
        <w:rPr>
          <w:rFonts w:ascii="Arial" w:hAnsi="Arial" w:cs="Arial"/>
          <w:sz w:val="20"/>
          <w:lang w:val="sl-SI" w:eastAsia="sl-SI"/>
        </w:rPr>
        <w:t>;</w:t>
      </w:r>
    </w:p>
    <w:p w14:paraId="25EC6348" w14:textId="3692980C" w:rsidR="00781243" w:rsidRPr="00E36D89" w:rsidRDefault="00545CE8" w:rsidP="00280F8A">
      <w:pPr>
        <w:pStyle w:val="Odstavekseznama"/>
        <w:numPr>
          <w:ilvl w:val="0"/>
          <w:numId w:val="132"/>
        </w:numPr>
        <w:rPr>
          <w:rFonts w:ascii="Arial" w:hAnsi="Arial" w:cs="Arial"/>
          <w:sz w:val="20"/>
          <w:lang w:val="sl-SI" w:eastAsia="sl-SI"/>
        </w:rPr>
      </w:pPr>
      <w:r w:rsidRPr="00E36D89">
        <w:rPr>
          <w:rFonts w:ascii="Arial" w:hAnsi="Arial" w:cs="Arial"/>
          <w:sz w:val="20"/>
          <w:lang w:val="sl-SI" w:eastAsia="sl-SI"/>
        </w:rPr>
        <w:t>število vpisanih čebeljih matic v izvorno rodovniško knjigo v letu pred objavo javnega razpisa</w:t>
      </w:r>
      <w:r w:rsidR="00781243" w:rsidRPr="00E36D89">
        <w:rPr>
          <w:rFonts w:ascii="Arial" w:hAnsi="Arial" w:cs="Arial"/>
          <w:sz w:val="20"/>
          <w:lang w:val="sl-SI" w:eastAsia="sl-SI"/>
        </w:rPr>
        <w:t>.</w:t>
      </w:r>
    </w:p>
    <w:p w14:paraId="24791BBC" w14:textId="105DC9C1" w:rsidR="006D2BAA" w:rsidRPr="00E36D89" w:rsidRDefault="00781243" w:rsidP="00DA094D">
      <w:pPr>
        <w:pStyle w:val="Odstavekseznama"/>
        <w:numPr>
          <w:ilvl w:val="0"/>
          <w:numId w:val="59"/>
        </w:numPr>
        <w:rPr>
          <w:rFonts w:ascii="Arial" w:hAnsi="Arial" w:cs="Arial"/>
          <w:sz w:val="20"/>
          <w:lang w:val="sl-SI" w:eastAsia="sl-SI"/>
        </w:rPr>
      </w:pPr>
      <w:r w:rsidRPr="00E36D89">
        <w:rPr>
          <w:rFonts w:ascii="Arial" w:hAnsi="Arial" w:cs="Arial"/>
          <w:sz w:val="20"/>
          <w:lang w:val="sl-SI" w:eastAsia="sl-SI"/>
        </w:rPr>
        <w:t>Pri vlogah z enakim številom točk</w:t>
      </w:r>
      <w:r w:rsidR="00050312">
        <w:rPr>
          <w:rFonts w:ascii="Arial" w:hAnsi="Arial" w:cs="Arial"/>
          <w:sz w:val="20"/>
          <w:lang w:val="sl-SI" w:eastAsia="sl-SI"/>
        </w:rPr>
        <w:t>,</w:t>
      </w:r>
      <w:r w:rsidRPr="00E36D89">
        <w:rPr>
          <w:rFonts w:ascii="Arial" w:hAnsi="Arial" w:cs="Arial"/>
          <w:sz w:val="20"/>
          <w:lang w:val="sl-SI" w:eastAsia="sl-SI"/>
        </w:rPr>
        <w:t xml:space="preserve"> dodeljenih v skladu z merili iz prejšnjega odstavka tega člena, se za določitev vrstnega reda obravnave vlog upošteva večje število vpisanih čebeljih matic v izvorno rodovniško knjigo v letu pred objavo javnega razpisa.</w:t>
      </w:r>
    </w:p>
    <w:p w14:paraId="53570D63" w14:textId="5343B1BA" w:rsidR="006D2BAA" w:rsidRPr="00E36D89" w:rsidRDefault="006D2BAA" w:rsidP="00DA094D">
      <w:pPr>
        <w:pStyle w:val="Odstavekseznama"/>
        <w:numPr>
          <w:ilvl w:val="0"/>
          <w:numId w:val="59"/>
        </w:numPr>
        <w:rPr>
          <w:rFonts w:ascii="Arial" w:hAnsi="Arial" w:cs="Arial"/>
          <w:sz w:val="20"/>
          <w:lang w:val="sl-SI" w:eastAsia="sl-SI"/>
        </w:rPr>
      </w:pPr>
      <w:r w:rsidRPr="00E36D89">
        <w:rPr>
          <w:rFonts w:ascii="Arial" w:hAnsi="Arial" w:cs="Arial"/>
          <w:sz w:val="20"/>
          <w:lang w:val="sl-SI" w:eastAsia="sl-SI"/>
        </w:rPr>
        <w:lastRenderedPageBreak/>
        <w:t>Točkovnik za ocenjevanje vlog se opredeli v javnem razpisu.</w:t>
      </w:r>
    </w:p>
    <w:p w14:paraId="1825B9F1" w14:textId="77777777" w:rsidR="00781243" w:rsidRPr="00E36D89" w:rsidRDefault="00781243" w:rsidP="008D6FD0">
      <w:pPr>
        <w:rPr>
          <w:rFonts w:cs="Arial"/>
          <w:szCs w:val="20"/>
          <w:lang w:eastAsia="sl-SI"/>
        </w:rPr>
      </w:pPr>
    </w:p>
    <w:p w14:paraId="7A5B0007" w14:textId="55708CA0" w:rsidR="00781243" w:rsidRPr="00E36D89" w:rsidRDefault="62A3AF09" w:rsidP="00003364">
      <w:pPr>
        <w:ind w:left="360"/>
        <w:jc w:val="center"/>
        <w:rPr>
          <w:rFonts w:cs="Arial"/>
          <w:b/>
          <w:bCs/>
          <w:lang w:eastAsia="sl-SI"/>
        </w:rPr>
      </w:pPr>
      <w:r w:rsidRPr="00E36D89">
        <w:rPr>
          <w:rFonts w:cs="Arial"/>
          <w:b/>
          <w:bCs/>
          <w:szCs w:val="20"/>
          <w:lang w:eastAsia="sl-SI"/>
        </w:rPr>
        <w:t xml:space="preserve">b) </w:t>
      </w:r>
      <w:r w:rsidR="00781243" w:rsidRPr="00E36D89">
        <w:rPr>
          <w:rFonts w:cs="Arial"/>
          <w:b/>
          <w:bCs/>
          <w:szCs w:val="20"/>
          <w:lang w:eastAsia="sl-SI"/>
        </w:rPr>
        <w:t>Osnovna odbira in menjava čebeljih matic</w:t>
      </w:r>
    </w:p>
    <w:p w14:paraId="101D1690" w14:textId="77777777" w:rsidR="00134262" w:rsidRPr="00E36D89" w:rsidRDefault="00134262" w:rsidP="008D6FD0">
      <w:pPr>
        <w:rPr>
          <w:rFonts w:cs="Arial"/>
          <w:szCs w:val="20"/>
          <w:lang w:eastAsia="sl-SI"/>
        </w:rPr>
      </w:pPr>
    </w:p>
    <w:p w14:paraId="146BDCA6" w14:textId="5B0B1DDB" w:rsidR="00A2001A" w:rsidRPr="00E36D89" w:rsidRDefault="00F2646E" w:rsidP="00A2001A">
      <w:pPr>
        <w:jc w:val="center"/>
        <w:rPr>
          <w:rFonts w:cs="Arial"/>
          <w:b/>
          <w:szCs w:val="20"/>
          <w:lang w:eastAsia="sl-SI"/>
        </w:rPr>
      </w:pPr>
      <w:r w:rsidRPr="00E36D89">
        <w:rPr>
          <w:rFonts w:cs="Arial"/>
          <w:b/>
          <w:szCs w:val="20"/>
          <w:lang w:eastAsia="sl-SI"/>
        </w:rPr>
        <w:t>52</w:t>
      </w:r>
      <w:r w:rsidR="00A2001A" w:rsidRPr="00E36D89">
        <w:rPr>
          <w:rFonts w:cs="Arial"/>
          <w:b/>
          <w:szCs w:val="20"/>
          <w:lang w:eastAsia="sl-SI"/>
        </w:rPr>
        <w:t>. člen</w:t>
      </w:r>
    </w:p>
    <w:p w14:paraId="08FC9271" w14:textId="77777777" w:rsidR="00A2001A" w:rsidRPr="00E36D89" w:rsidRDefault="00A2001A" w:rsidP="00A2001A">
      <w:pPr>
        <w:jc w:val="center"/>
        <w:rPr>
          <w:rFonts w:cs="Arial"/>
          <w:b/>
          <w:szCs w:val="20"/>
          <w:lang w:eastAsia="sl-SI"/>
        </w:rPr>
      </w:pPr>
      <w:r w:rsidRPr="00E36D89">
        <w:rPr>
          <w:rFonts w:cs="Arial"/>
          <w:b/>
          <w:szCs w:val="20"/>
          <w:lang w:eastAsia="sl-SI"/>
        </w:rPr>
        <w:t>(namen sofinanciranja)</w:t>
      </w:r>
    </w:p>
    <w:p w14:paraId="5C8AAD20" w14:textId="77777777" w:rsidR="00A2001A" w:rsidRPr="00E36D89" w:rsidRDefault="00A2001A" w:rsidP="00A2001A">
      <w:pPr>
        <w:rPr>
          <w:rFonts w:cs="Arial"/>
          <w:szCs w:val="20"/>
          <w:lang w:eastAsia="sl-SI"/>
        </w:rPr>
      </w:pPr>
    </w:p>
    <w:p w14:paraId="4F2087AE" w14:textId="523B229C" w:rsidR="00A2001A" w:rsidRPr="00E36D89" w:rsidRDefault="00A2001A" w:rsidP="00A2001A">
      <w:pPr>
        <w:jc w:val="both"/>
        <w:rPr>
          <w:rFonts w:cs="Arial"/>
          <w:b/>
          <w:lang w:eastAsia="sl-SI"/>
        </w:rPr>
      </w:pPr>
      <w:r w:rsidRPr="00E36D89">
        <w:rPr>
          <w:rFonts w:cs="Arial"/>
          <w:lang w:eastAsia="sl-SI"/>
        </w:rPr>
        <w:t xml:space="preserve">Namen sofinanciranja iz podintervencije </w:t>
      </w:r>
      <w:r w:rsidR="001F0C68">
        <w:rPr>
          <w:rFonts w:cs="Arial"/>
          <w:lang w:eastAsia="sl-SI"/>
        </w:rPr>
        <w:t>o</w:t>
      </w:r>
      <w:r w:rsidR="00B10FD3" w:rsidRPr="00E36D89">
        <w:rPr>
          <w:rFonts w:cs="Arial"/>
          <w:lang w:eastAsia="sl-SI"/>
        </w:rPr>
        <w:t xml:space="preserve">snovna odbira in menjava čebeljih matic </w:t>
      </w:r>
      <w:r w:rsidRPr="00E36D89">
        <w:rPr>
          <w:rFonts w:cs="Arial"/>
          <w:lang w:eastAsia="sl-SI"/>
        </w:rPr>
        <w:t>je spodbujanje</w:t>
      </w:r>
      <w:r w:rsidR="00B10FD3" w:rsidRPr="00E36D89">
        <w:t xml:space="preserve"> </w:t>
      </w:r>
      <w:r w:rsidR="00B10FD3" w:rsidRPr="00E36D89">
        <w:rPr>
          <w:rFonts w:cs="Arial"/>
          <w:lang w:eastAsia="sl-SI"/>
        </w:rPr>
        <w:t>zamenjave morfološko neprimernih matic in s tem ohranjanje avtohtone kranjske čebele v Republiki Sloveniji.</w:t>
      </w:r>
    </w:p>
    <w:p w14:paraId="7D815301" w14:textId="77777777" w:rsidR="00A2001A" w:rsidRPr="00E36D89" w:rsidRDefault="00A2001A" w:rsidP="00F77A73">
      <w:pPr>
        <w:jc w:val="center"/>
        <w:rPr>
          <w:rFonts w:cs="Arial"/>
          <w:bCs/>
          <w:szCs w:val="20"/>
          <w:lang w:eastAsia="sl-SI"/>
        </w:rPr>
      </w:pPr>
    </w:p>
    <w:p w14:paraId="46F75C44" w14:textId="71B4849E" w:rsidR="00134262" w:rsidRPr="00E36D89" w:rsidRDefault="00F2646E" w:rsidP="00F77A73">
      <w:pPr>
        <w:jc w:val="center"/>
        <w:rPr>
          <w:rFonts w:cs="Arial"/>
          <w:b/>
          <w:bCs/>
          <w:szCs w:val="20"/>
          <w:lang w:eastAsia="sl-SI"/>
        </w:rPr>
      </w:pPr>
      <w:r w:rsidRPr="00E36D89">
        <w:rPr>
          <w:rFonts w:cs="Arial"/>
          <w:b/>
          <w:bCs/>
          <w:szCs w:val="20"/>
          <w:lang w:eastAsia="sl-SI"/>
        </w:rPr>
        <w:t>53</w:t>
      </w:r>
      <w:r w:rsidR="00134262" w:rsidRPr="00E36D89">
        <w:rPr>
          <w:rFonts w:cs="Arial"/>
          <w:b/>
          <w:bCs/>
          <w:szCs w:val="20"/>
          <w:lang w:eastAsia="sl-SI"/>
        </w:rPr>
        <w:t>. člen</w:t>
      </w:r>
    </w:p>
    <w:p w14:paraId="1A9B8142" w14:textId="39A1F5C3" w:rsidR="00134262" w:rsidRPr="00E36D89" w:rsidRDefault="00134262" w:rsidP="00F77A73">
      <w:pPr>
        <w:jc w:val="center"/>
        <w:rPr>
          <w:rFonts w:cs="Arial"/>
          <w:b/>
          <w:bCs/>
          <w:szCs w:val="20"/>
          <w:lang w:eastAsia="sl-SI"/>
        </w:rPr>
      </w:pPr>
      <w:r w:rsidRPr="00E36D89">
        <w:rPr>
          <w:rFonts w:cs="Arial"/>
          <w:b/>
          <w:bCs/>
          <w:szCs w:val="20"/>
          <w:lang w:eastAsia="sl-SI"/>
        </w:rPr>
        <w:t>(</w:t>
      </w:r>
      <w:r w:rsidR="00270FE2" w:rsidRPr="00E36D89">
        <w:rPr>
          <w:rFonts w:cs="Arial"/>
          <w:b/>
          <w:bCs/>
          <w:szCs w:val="20"/>
          <w:lang w:eastAsia="sl-SI"/>
        </w:rPr>
        <w:t>izvajalec</w:t>
      </w:r>
      <w:r w:rsidRPr="00E36D89">
        <w:rPr>
          <w:rFonts w:cs="Arial"/>
          <w:b/>
          <w:bCs/>
          <w:szCs w:val="20"/>
          <w:lang w:eastAsia="sl-SI"/>
        </w:rPr>
        <w:t>)</w:t>
      </w:r>
    </w:p>
    <w:p w14:paraId="6004F14F" w14:textId="77777777" w:rsidR="00F77A73" w:rsidRPr="00E36D89" w:rsidRDefault="00F77A73" w:rsidP="00F77A73">
      <w:pPr>
        <w:rPr>
          <w:rFonts w:cs="Arial"/>
          <w:szCs w:val="20"/>
          <w:lang w:eastAsia="sl-SI"/>
        </w:rPr>
      </w:pPr>
    </w:p>
    <w:p w14:paraId="38AA50F2" w14:textId="13749316" w:rsidR="00134262" w:rsidRPr="00E36D89" w:rsidRDefault="00A136A1" w:rsidP="00DA094D">
      <w:pPr>
        <w:pStyle w:val="Odstavekseznama"/>
        <w:numPr>
          <w:ilvl w:val="0"/>
          <w:numId w:val="63"/>
        </w:numPr>
        <w:rPr>
          <w:rFonts w:ascii="Arial" w:hAnsi="Arial" w:cs="Arial"/>
          <w:sz w:val="20"/>
          <w:lang w:val="sl-SI" w:eastAsia="sl-SI"/>
        </w:rPr>
      </w:pPr>
      <w:r w:rsidRPr="00E36D89">
        <w:rPr>
          <w:rFonts w:ascii="Arial" w:hAnsi="Arial" w:cs="Arial"/>
          <w:sz w:val="20"/>
          <w:lang w:val="sl-SI" w:eastAsia="sl-SI"/>
        </w:rPr>
        <w:t>I</w:t>
      </w:r>
      <w:r w:rsidR="006261A5" w:rsidRPr="00E36D89">
        <w:rPr>
          <w:rFonts w:ascii="Arial" w:hAnsi="Arial" w:cs="Arial"/>
          <w:sz w:val="20"/>
          <w:lang w:val="sl-SI" w:eastAsia="sl-SI"/>
        </w:rPr>
        <w:t>zvaja</w:t>
      </w:r>
      <w:r w:rsidRPr="00E36D89">
        <w:rPr>
          <w:rFonts w:ascii="Arial" w:hAnsi="Arial" w:cs="Arial"/>
          <w:sz w:val="20"/>
          <w:lang w:val="sl-SI" w:eastAsia="sl-SI"/>
        </w:rPr>
        <w:t>lec</w:t>
      </w:r>
      <w:r w:rsidR="00270FE2" w:rsidRPr="00E36D89">
        <w:rPr>
          <w:rFonts w:ascii="Arial" w:hAnsi="Arial" w:cs="Arial"/>
          <w:sz w:val="20"/>
          <w:lang w:val="sl-SI" w:eastAsia="sl-SI"/>
        </w:rPr>
        <w:t xml:space="preserve"> </w:t>
      </w:r>
      <w:r w:rsidR="00134262" w:rsidRPr="00E36D89">
        <w:rPr>
          <w:rFonts w:ascii="Arial" w:hAnsi="Arial" w:cs="Arial"/>
          <w:sz w:val="20"/>
          <w:lang w:val="sl-SI" w:eastAsia="sl-SI"/>
        </w:rPr>
        <w:t>podintervencij</w:t>
      </w:r>
      <w:r w:rsidR="00270FE2" w:rsidRPr="00E36D89">
        <w:rPr>
          <w:rFonts w:ascii="Arial" w:hAnsi="Arial" w:cs="Arial"/>
          <w:sz w:val="20"/>
          <w:lang w:val="sl-SI" w:eastAsia="sl-SI"/>
        </w:rPr>
        <w:t>e</w:t>
      </w:r>
      <w:r w:rsidR="00134262" w:rsidRPr="00E36D89">
        <w:rPr>
          <w:rFonts w:ascii="Arial" w:hAnsi="Arial" w:cs="Arial"/>
          <w:sz w:val="20"/>
          <w:lang w:val="sl-SI" w:eastAsia="sl-SI"/>
        </w:rPr>
        <w:t xml:space="preserve"> </w:t>
      </w:r>
      <w:r w:rsidR="001F0C68">
        <w:rPr>
          <w:rFonts w:ascii="Arial" w:hAnsi="Arial" w:cs="Arial"/>
          <w:sz w:val="20"/>
          <w:lang w:val="sl-SI" w:eastAsia="sl-SI"/>
        </w:rPr>
        <w:t>o</w:t>
      </w:r>
      <w:r w:rsidR="00134262" w:rsidRPr="00E36D89">
        <w:rPr>
          <w:rFonts w:ascii="Arial" w:hAnsi="Arial" w:cs="Arial"/>
          <w:sz w:val="20"/>
          <w:lang w:val="sl-SI" w:eastAsia="sl-SI"/>
        </w:rPr>
        <w:t>snovna odbira in menjav</w:t>
      </w:r>
      <w:r w:rsidR="00130AD6">
        <w:rPr>
          <w:rFonts w:ascii="Arial" w:hAnsi="Arial" w:cs="Arial"/>
          <w:sz w:val="20"/>
          <w:lang w:val="sl-SI" w:eastAsia="sl-SI"/>
        </w:rPr>
        <w:t>a</w:t>
      </w:r>
      <w:r w:rsidR="00134262" w:rsidRPr="00E36D89">
        <w:rPr>
          <w:rFonts w:ascii="Arial" w:hAnsi="Arial" w:cs="Arial"/>
          <w:sz w:val="20"/>
          <w:lang w:val="sl-SI" w:eastAsia="sl-SI"/>
        </w:rPr>
        <w:t xml:space="preserve"> čebeljih matic</w:t>
      </w:r>
      <w:r w:rsidR="00270FE2" w:rsidRPr="00E36D89">
        <w:rPr>
          <w:rFonts w:ascii="Arial" w:hAnsi="Arial" w:cs="Arial"/>
          <w:sz w:val="20"/>
          <w:lang w:val="sl-SI"/>
        </w:rPr>
        <w:t xml:space="preserve"> </w:t>
      </w:r>
      <w:r w:rsidR="00270FE2" w:rsidRPr="00E36D89">
        <w:rPr>
          <w:rFonts w:ascii="Arial" w:hAnsi="Arial" w:cs="Arial"/>
          <w:sz w:val="20"/>
          <w:lang w:val="sl-SI" w:eastAsia="sl-SI"/>
        </w:rPr>
        <w:t xml:space="preserve">je pravna oseba, ki izkazuje reference s področja vzreje čebeljih matic in ima delovne oziroma strokovne izkušnje s </w:t>
      </w:r>
      <w:r w:rsidR="00BA2018">
        <w:rPr>
          <w:rFonts w:ascii="Arial" w:hAnsi="Arial" w:cs="Arial"/>
          <w:sz w:val="20"/>
          <w:lang w:val="sl-SI" w:eastAsia="sl-SI"/>
        </w:rPr>
        <w:t xml:space="preserve">tega </w:t>
      </w:r>
      <w:r w:rsidR="00270FE2" w:rsidRPr="00E36D89">
        <w:rPr>
          <w:rFonts w:ascii="Arial" w:hAnsi="Arial" w:cs="Arial"/>
          <w:sz w:val="20"/>
          <w:lang w:val="sl-SI" w:eastAsia="sl-SI"/>
        </w:rPr>
        <w:t>področja ter</w:t>
      </w:r>
      <w:r w:rsidR="00134262" w:rsidRPr="00E36D89">
        <w:rPr>
          <w:rFonts w:ascii="Arial" w:hAnsi="Arial" w:cs="Arial"/>
          <w:sz w:val="20"/>
          <w:lang w:val="sl-SI" w:eastAsia="sl-SI"/>
        </w:rPr>
        <w:t xml:space="preserve"> je izbran na javnem </w:t>
      </w:r>
      <w:r w:rsidR="00BB50DA" w:rsidRPr="00E36D89">
        <w:rPr>
          <w:rFonts w:ascii="Arial" w:hAnsi="Arial" w:cs="Arial"/>
          <w:sz w:val="20"/>
          <w:lang w:val="sl-SI" w:eastAsia="sl-SI"/>
        </w:rPr>
        <w:t>naročilu</w:t>
      </w:r>
      <w:r w:rsidR="00134262" w:rsidRPr="00E36D89">
        <w:rPr>
          <w:rFonts w:ascii="Arial" w:hAnsi="Arial" w:cs="Arial"/>
          <w:sz w:val="20"/>
          <w:lang w:val="sl-SI" w:eastAsia="sl-SI"/>
        </w:rPr>
        <w:t>.</w:t>
      </w:r>
    </w:p>
    <w:p w14:paraId="78F0274E" w14:textId="289D1C93" w:rsidR="00270FE2" w:rsidRPr="00E36D89" w:rsidRDefault="00270FE2" w:rsidP="00DA094D">
      <w:pPr>
        <w:pStyle w:val="Odstavekseznama"/>
        <w:numPr>
          <w:ilvl w:val="0"/>
          <w:numId w:val="63"/>
        </w:numPr>
        <w:rPr>
          <w:rFonts w:ascii="Arial" w:hAnsi="Arial" w:cs="Arial"/>
          <w:sz w:val="20"/>
          <w:lang w:val="sl-SI" w:eastAsia="sl-SI"/>
        </w:rPr>
      </w:pPr>
      <w:r w:rsidRPr="00E36D89">
        <w:rPr>
          <w:rFonts w:ascii="Arial" w:hAnsi="Arial" w:cs="Arial"/>
          <w:sz w:val="20"/>
          <w:lang w:val="sl-SI" w:eastAsia="sl-SI"/>
        </w:rPr>
        <w:t>Končni prejemnik</w:t>
      </w:r>
      <w:r w:rsidR="005E4956" w:rsidRPr="00E36D89">
        <w:rPr>
          <w:rFonts w:ascii="Arial" w:hAnsi="Arial" w:cs="Arial"/>
          <w:sz w:val="20"/>
          <w:lang w:val="sl-SI" w:eastAsia="sl-SI"/>
        </w:rPr>
        <w:t>i</w:t>
      </w:r>
      <w:r w:rsidRPr="00E36D89">
        <w:rPr>
          <w:rFonts w:ascii="Arial" w:hAnsi="Arial" w:cs="Arial"/>
          <w:sz w:val="20"/>
          <w:lang w:val="sl-SI" w:eastAsia="sl-SI"/>
        </w:rPr>
        <w:t xml:space="preserve"> primernih čebeljih matic za menjavo so čebelarji</w:t>
      </w:r>
      <w:r w:rsidR="00F55D47" w:rsidRPr="00E36D89">
        <w:rPr>
          <w:rFonts w:ascii="Arial" w:hAnsi="Arial" w:cs="Arial"/>
          <w:sz w:val="20"/>
          <w:lang w:val="sl-SI" w:eastAsia="sl-SI"/>
        </w:rPr>
        <w:t>,</w:t>
      </w:r>
      <w:r w:rsidRPr="00E36D89">
        <w:rPr>
          <w:rFonts w:ascii="Arial" w:hAnsi="Arial" w:cs="Arial"/>
          <w:sz w:val="20"/>
          <w:lang w:val="sl-SI" w:eastAsia="sl-SI"/>
        </w:rPr>
        <w:t xml:space="preserve"> pri katerih je ugotovljeno odstopanje </w:t>
      </w:r>
      <w:r w:rsidR="00050312">
        <w:rPr>
          <w:rFonts w:ascii="Arial" w:hAnsi="Arial" w:cs="Arial"/>
          <w:sz w:val="20"/>
          <w:lang w:val="sl-SI" w:eastAsia="sl-SI"/>
        </w:rPr>
        <w:t xml:space="preserve">v </w:t>
      </w:r>
      <w:r w:rsidRPr="00E36D89">
        <w:rPr>
          <w:rFonts w:ascii="Arial" w:hAnsi="Arial" w:cs="Arial"/>
          <w:sz w:val="20"/>
          <w:lang w:val="sl-SI" w:eastAsia="sl-SI"/>
        </w:rPr>
        <w:t>čebeljih družinah od pasemske čistosti</w:t>
      </w:r>
      <w:r w:rsidR="00B10FD3" w:rsidRPr="00E36D89">
        <w:rPr>
          <w:lang w:val="sl-SI"/>
        </w:rPr>
        <w:t xml:space="preserve"> </w:t>
      </w:r>
      <w:r w:rsidR="00B10FD3" w:rsidRPr="00E36D89">
        <w:rPr>
          <w:rFonts w:ascii="Arial" w:hAnsi="Arial" w:cs="Arial"/>
          <w:sz w:val="20"/>
          <w:lang w:val="sl-SI" w:eastAsia="sl-SI"/>
        </w:rPr>
        <w:t>ter</w:t>
      </w:r>
      <w:r w:rsidR="00050312">
        <w:rPr>
          <w:rFonts w:ascii="Arial" w:hAnsi="Arial" w:cs="Arial"/>
          <w:sz w:val="20"/>
          <w:lang w:val="sl-SI" w:eastAsia="sl-SI"/>
        </w:rPr>
        <w:t xml:space="preserve"> ki</w:t>
      </w:r>
      <w:r w:rsidR="00B10FD3" w:rsidRPr="00E36D89">
        <w:rPr>
          <w:rFonts w:ascii="Arial" w:hAnsi="Arial" w:cs="Arial"/>
          <w:sz w:val="20"/>
          <w:lang w:val="sl-SI" w:eastAsia="sl-SI"/>
        </w:rPr>
        <w:t xml:space="preserve"> izpolnjuje</w:t>
      </w:r>
      <w:r w:rsidR="005E4956" w:rsidRPr="00E36D89">
        <w:rPr>
          <w:rFonts w:ascii="Arial" w:hAnsi="Arial" w:cs="Arial"/>
          <w:sz w:val="20"/>
          <w:lang w:val="sl-SI" w:eastAsia="sl-SI"/>
        </w:rPr>
        <w:t>jo</w:t>
      </w:r>
      <w:r w:rsidR="00B10FD3" w:rsidRPr="00E36D89">
        <w:rPr>
          <w:rFonts w:ascii="Arial" w:hAnsi="Arial" w:cs="Arial"/>
          <w:sz w:val="20"/>
          <w:lang w:val="sl-SI" w:eastAsia="sl-SI"/>
        </w:rPr>
        <w:t xml:space="preserve"> pogoje iz </w:t>
      </w:r>
      <w:r w:rsidR="00F2646E" w:rsidRPr="00E36D89">
        <w:rPr>
          <w:rFonts w:ascii="Arial" w:hAnsi="Arial" w:cs="Arial"/>
          <w:sz w:val="20"/>
          <w:lang w:val="sl-SI" w:eastAsia="sl-SI"/>
        </w:rPr>
        <w:t>55</w:t>
      </w:r>
      <w:r w:rsidR="00B10FD3" w:rsidRPr="00E36D89">
        <w:rPr>
          <w:rFonts w:ascii="Arial" w:hAnsi="Arial" w:cs="Arial"/>
          <w:sz w:val="20"/>
          <w:lang w:val="sl-SI" w:eastAsia="sl-SI"/>
        </w:rPr>
        <w:t>. člena te uredbe</w:t>
      </w:r>
      <w:r w:rsidRPr="00E36D89">
        <w:rPr>
          <w:rFonts w:ascii="Arial" w:hAnsi="Arial" w:cs="Arial"/>
          <w:sz w:val="20"/>
          <w:lang w:val="sl-SI" w:eastAsia="sl-SI"/>
        </w:rPr>
        <w:t>.</w:t>
      </w:r>
    </w:p>
    <w:p w14:paraId="3020E1E9" w14:textId="77777777" w:rsidR="00F77A73" w:rsidRPr="00E36D89" w:rsidRDefault="00F77A73" w:rsidP="008D6FD0">
      <w:pPr>
        <w:rPr>
          <w:rFonts w:cs="Arial"/>
          <w:bCs/>
          <w:szCs w:val="20"/>
          <w:lang w:eastAsia="sl-SI"/>
        </w:rPr>
      </w:pPr>
    </w:p>
    <w:p w14:paraId="788763CF" w14:textId="0AD0A09F" w:rsidR="00781243" w:rsidRPr="00E36D89" w:rsidRDefault="00F2646E" w:rsidP="00F77A73">
      <w:pPr>
        <w:jc w:val="center"/>
        <w:rPr>
          <w:rFonts w:cs="Arial"/>
          <w:b/>
          <w:bCs/>
          <w:szCs w:val="20"/>
          <w:lang w:eastAsia="sl-SI"/>
        </w:rPr>
      </w:pPr>
      <w:r w:rsidRPr="00E36D89">
        <w:rPr>
          <w:rFonts w:cs="Arial"/>
          <w:b/>
          <w:bCs/>
          <w:szCs w:val="20"/>
          <w:lang w:eastAsia="sl-SI"/>
        </w:rPr>
        <w:t>54</w:t>
      </w:r>
      <w:r w:rsidR="00781243" w:rsidRPr="00E36D89">
        <w:rPr>
          <w:rFonts w:cs="Arial"/>
          <w:b/>
          <w:bCs/>
          <w:szCs w:val="20"/>
          <w:lang w:eastAsia="sl-SI"/>
        </w:rPr>
        <w:t>. člen</w:t>
      </w:r>
    </w:p>
    <w:p w14:paraId="7D0CF6EE" w14:textId="77777777" w:rsidR="00781243" w:rsidRPr="00E36D89" w:rsidRDefault="00781243" w:rsidP="00F77A73">
      <w:pPr>
        <w:jc w:val="center"/>
        <w:rPr>
          <w:rFonts w:cs="Arial"/>
          <w:b/>
          <w:bCs/>
          <w:szCs w:val="20"/>
          <w:lang w:eastAsia="sl-SI"/>
        </w:rPr>
      </w:pPr>
      <w:r w:rsidRPr="00E36D89">
        <w:rPr>
          <w:rFonts w:cs="Arial"/>
          <w:b/>
          <w:bCs/>
          <w:szCs w:val="20"/>
          <w:lang w:eastAsia="sl-SI"/>
        </w:rPr>
        <w:t>(program osnovne odbire in menjave čebeljih matic)</w:t>
      </w:r>
    </w:p>
    <w:p w14:paraId="7569F6AD" w14:textId="77777777" w:rsidR="00F77A73" w:rsidRPr="00E36D89" w:rsidRDefault="00F77A73" w:rsidP="008D6FD0">
      <w:pPr>
        <w:rPr>
          <w:rFonts w:cs="Arial"/>
          <w:szCs w:val="20"/>
          <w:lang w:eastAsia="sl-SI"/>
        </w:rPr>
      </w:pPr>
    </w:p>
    <w:p w14:paraId="7D29528A" w14:textId="24BFBD38" w:rsidR="00781243" w:rsidRPr="00E36D89" w:rsidRDefault="00781243" w:rsidP="00DA094D">
      <w:pPr>
        <w:pStyle w:val="Odstavekseznama"/>
        <w:numPr>
          <w:ilvl w:val="0"/>
          <w:numId w:val="64"/>
        </w:numPr>
        <w:rPr>
          <w:rFonts w:ascii="Arial" w:hAnsi="Arial" w:cs="Arial"/>
          <w:sz w:val="20"/>
          <w:lang w:val="sl-SI" w:eastAsia="sl-SI"/>
        </w:rPr>
      </w:pPr>
      <w:r w:rsidRPr="00E36D89">
        <w:rPr>
          <w:rFonts w:ascii="Arial" w:hAnsi="Arial" w:cs="Arial"/>
          <w:sz w:val="20"/>
          <w:lang w:val="sl-SI" w:eastAsia="sl-SI"/>
        </w:rPr>
        <w:t xml:space="preserve">Program </w:t>
      </w:r>
      <w:r w:rsidR="00C6404A" w:rsidRPr="00E36D89">
        <w:rPr>
          <w:rFonts w:ascii="Arial" w:hAnsi="Arial" w:cs="Arial"/>
          <w:sz w:val="20"/>
          <w:lang w:val="sl-SI" w:eastAsia="sl-SI"/>
        </w:rPr>
        <w:t xml:space="preserve">osnovne odbire in </w:t>
      </w:r>
      <w:r w:rsidRPr="00E36D89">
        <w:rPr>
          <w:rFonts w:ascii="Arial" w:hAnsi="Arial" w:cs="Arial"/>
          <w:sz w:val="20"/>
          <w:lang w:val="sl-SI" w:eastAsia="sl-SI"/>
        </w:rPr>
        <w:t xml:space="preserve">menjave čebeljih matic </w:t>
      </w:r>
      <w:r w:rsidR="00C6404A" w:rsidRPr="00E36D89">
        <w:rPr>
          <w:rFonts w:ascii="Arial" w:hAnsi="Arial" w:cs="Arial"/>
          <w:sz w:val="20"/>
          <w:lang w:val="sl-SI" w:eastAsia="sl-SI"/>
        </w:rPr>
        <w:t xml:space="preserve">(v nadaljevanju: program menjave čebeljih matic) </w:t>
      </w:r>
      <w:r w:rsidRPr="00E36D89">
        <w:rPr>
          <w:rFonts w:ascii="Arial" w:hAnsi="Arial" w:cs="Arial"/>
          <w:sz w:val="20"/>
          <w:lang w:val="sl-SI" w:eastAsia="sl-SI"/>
        </w:rPr>
        <w:t>sprejme minister in se objavi na osrednjem spletnem mestu državne uprave.</w:t>
      </w:r>
    </w:p>
    <w:p w14:paraId="3550768A" w14:textId="2BF797D9" w:rsidR="00781243" w:rsidRPr="00E36D89" w:rsidRDefault="00781243" w:rsidP="00DA094D">
      <w:pPr>
        <w:pStyle w:val="Odstavekseznama"/>
        <w:numPr>
          <w:ilvl w:val="0"/>
          <w:numId w:val="64"/>
        </w:numPr>
        <w:rPr>
          <w:rFonts w:ascii="Arial" w:hAnsi="Arial" w:cs="Arial"/>
          <w:sz w:val="20"/>
          <w:lang w:val="sl-SI" w:eastAsia="sl-SI"/>
        </w:rPr>
      </w:pPr>
      <w:r w:rsidRPr="00E36D89">
        <w:rPr>
          <w:rFonts w:ascii="Arial" w:hAnsi="Arial" w:cs="Arial"/>
          <w:sz w:val="20"/>
          <w:lang w:val="sl-SI" w:eastAsia="sl-SI"/>
        </w:rPr>
        <w:t>Program menjave čebeljih matic določa zlasti:</w:t>
      </w:r>
    </w:p>
    <w:p w14:paraId="6AE05017" w14:textId="08A9120E" w:rsidR="00781243" w:rsidRPr="00E36D89" w:rsidRDefault="00781243" w:rsidP="00DA094D">
      <w:pPr>
        <w:pStyle w:val="Odstavekseznama"/>
        <w:numPr>
          <w:ilvl w:val="0"/>
          <w:numId w:val="65"/>
        </w:numPr>
        <w:rPr>
          <w:rFonts w:ascii="Arial" w:hAnsi="Arial" w:cs="Arial"/>
          <w:sz w:val="20"/>
          <w:lang w:val="sl-SI" w:eastAsia="sl-SI"/>
        </w:rPr>
      </w:pPr>
      <w:r w:rsidRPr="00E36D89">
        <w:rPr>
          <w:rFonts w:ascii="Arial" w:hAnsi="Arial" w:cs="Arial"/>
          <w:sz w:val="20"/>
          <w:lang w:val="sl-SI" w:eastAsia="sl-SI"/>
        </w:rPr>
        <w:t>cilje podintervencije osnovn</w:t>
      </w:r>
      <w:r w:rsidR="00130AD6">
        <w:rPr>
          <w:rFonts w:ascii="Arial" w:hAnsi="Arial" w:cs="Arial"/>
          <w:sz w:val="20"/>
          <w:lang w:val="sl-SI" w:eastAsia="sl-SI"/>
        </w:rPr>
        <w:t>a</w:t>
      </w:r>
      <w:r w:rsidRPr="00E36D89">
        <w:rPr>
          <w:rFonts w:ascii="Arial" w:hAnsi="Arial" w:cs="Arial"/>
          <w:sz w:val="20"/>
          <w:lang w:val="sl-SI" w:eastAsia="sl-SI"/>
        </w:rPr>
        <w:t xml:space="preserve"> odbir</w:t>
      </w:r>
      <w:r w:rsidR="00130AD6">
        <w:rPr>
          <w:rFonts w:ascii="Arial" w:hAnsi="Arial" w:cs="Arial"/>
          <w:sz w:val="20"/>
          <w:lang w:val="sl-SI" w:eastAsia="sl-SI"/>
        </w:rPr>
        <w:t>a</w:t>
      </w:r>
      <w:r w:rsidRPr="00E36D89">
        <w:rPr>
          <w:rFonts w:ascii="Arial" w:hAnsi="Arial" w:cs="Arial"/>
          <w:sz w:val="20"/>
          <w:lang w:val="sl-SI" w:eastAsia="sl-SI"/>
        </w:rPr>
        <w:t xml:space="preserve"> in menjav</w:t>
      </w:r>
      <w:r w:rsidR="00130AD6">
        <w:rPr>
          <w:rFonts w:ascii="Arial" w:hAnsi="Arial" w:cs="Arial"/>
          <w:sz w:val="20"/>
          <w:lang w:val="sl-SI" w:eastAsia="sl-SI"/>
        </w:rPr>
        <w:t>a</w:t>
      </w:r>
      <w:r w:rsidRPr="00E36D89">
        <w:rPr>
          <w:rFonts w:ascii="Arial" w:hAnsi="Arial" w:cs="Arial"/>
          <w:sz w:val="20"/>
          <w:lang w:val="sl-SI" w:eastAsia="sl-SI"/>
        </w:rPr>
        <w:t xml:space="preserve"> čebeljih matic;</w:t>
      </w:r>
    </w:p>
    <w:p w14:paraId="3A6D78E5" w14:textId="138FB7CF" w:rsidR="00781243" w:rsidRPr="00E36D89" w:rsidRDefault="00781243" w:rsidP="00050312">
      <w:pPr>
        <w:pStyle w:val="Odstavekseznama"/>
        <w:numPr>
          <w:ilvl w:val="0"/>
          <w:numId w:val="65"/>
        </w:numPr>
        <w:rPr>
          <w:rFonts w:ascii="Arial" w:hAnsi="Arial" w:cs="Arial"/>
          <w:sz w:val="20"/>
          <w:lang w:val="sl-SI" w:eastAsia="sl-SI"/>
        </w:rPr>
      </w:pPr>
      <w:r w:rsidRPr="00050312">
        <w:rPr>
          <w:rFonts w:ascii="Arial" w:hAnsi="Arial" w:cs="Arial"/>
          <w:sz w:val="20"/>
          <w:lang w:val="sl-SI" w:eastAsia="sl-SI"/>
        </w:rPr>
        <w:t>območja, na katerih se izvaja podintervencija;</w:t>
      </w:r>
    </w:p>
    <w:p w14:paraId="14C3AA75" w14:textId="0B8B37A6" w:rsidR="00781243" w:rsidRPr="00050312" w:rsidRDefault="00781243" w:rsidP="00050312">
      <w:pPr>
        <w:pStyle w:val="Odstavekseznama"/>
        <w:numPr>
          <w:ilvl w:val="0"/>
          <w:numId w:val="65"/>
        </w:numPr>
        <w:rPr>
          <w:rFonts w:ascii="Arial" w:hAnsi="Arial" w:cs="Arial"/>
          <w:sz w:val="20"/>
          <w:lang w:val="sl-SI" w:eastAsia="sl-SI"/>
        </w:rPr>
      </w:pPr>
      <w:r w:rsidRPr="00050312">
        <w:rPr>
          <w:rFonts w:ascii="Arial" w:hAnsi="Arial" w:cs="Arial"/>
          <w:sz w:val="20"/>
          <w:lang w:val="sl-SI" w:eastAsia="sl-SI"/>
        </w:rPr>
        <w:t>lastnosti, ki jih morajo imeti čebelje matice za namen menjave, in način izbire primernih čebeljih matic za menjavo;</w:t>
      </w:r>
    </w:p>
    <w:p w14:paraId="316F0600" w14:textId="76E29EAA" w:rsidR="00781243" w:rsidRPr="00E36D89" w:rsidRDefault="00781243" w:rsidP="00DA094D">
      <w:pPr>
        <w:pStyle w:val="Odstavekseznama"/>
        <w:numPr>
          <w:ilvl w:val="0"/>
          <w:numId w:val="65"/>
        </w:numPr>
        <w:rPr>
          <w:rFonts w:ascii="Arial" w:hAnsi="Arial" w:cs="Arial"/>
          <w:sz w:val="20"/>
          <w:lang w:val="sl-SI" w:eastAsia="sl-SI"/>
        </w:rPr>
      </w:pPr>
      <w:r w:rsidRPr="00E36D89">
        <w:rPr>
          <w:rFonts w:ascii="Arial" w:hAnsi="Arial" w:cs="Arial"/>
          <w:sz w:val="20"/>
          <w:lang w:val="sl-SI" w:eastAsia="sl-SI"/>
        </w:rPr>
        <w:t>število čebeljih matic za menjavo;</w:t>
      </w:r>
    </w:p>
    <w:p w14:paraId="0B45EA05" w14:textId="6EEDC4E9" w:rsidR="00781243" w:rsidRPr="00E36D89" w:rsidRDefault="00781243" w:rsidP="00DA094D">
      <w:pPr>
        <w:pStyle w:val="Odstavekseznama"/>
        <w:numPr>
          <w:ilvl w:val="0"/>
          <w:numId w:val="65"/>
        </w:numPr>
        <w:rPr>
          <w:rFonts w:ascii="Arial" w:hAnsi="Arial" w:cs="Arial"/>
          <w:sz w:val="20"/>
          <w:lang w:val="sl-SI" w:eastAsia="sl-SI"/>
        </w:rPr>
      </w:pPr>
      <w:r w:rsidRPr="00E36D89">
        <w:rPr>
          <w:rFonts w:ascii="Arial" w:hAnsi="Arial" w:cs="Arial"/>
          <w:sz w:val="20"/>
          <w:lang w:val="sl-SI" w:eastAsia="sl-SI"/>
        </w:rPr>
        <w:t>vsebino, ki jo mora ponudnik zagotoviti čebelarjem ob menjavi čebeljih matic;</w:t>
      </w:r>
    </w:p>
    <w:p w14:paraId="142F8841" w14:textId="32A800E0" w:rsidR="00781243" w:rsidRPr="00E36D89" w:rsidRDefault="00781243" w:rsidP="00DA094D">
      <w:pPr>
        <w:pStyle w:val="Odstavekseznama"/>
        <w:numPr>
          <w:ilvl w:val="0"/>
          <w:numId w:val="65"/>
        </w:numPr>
        <w:rPr>
          <w:rFonts w:ascii="Arial" w:hAnsi="Arial" w:cs="Arial"/>
          <w:sz w:val="20"/>
          <w:lang w:val="sl-SI" w:eastAsia="sl-SI"/>
        </w:rPr>
      </w:pPr>
      <w:r w:rsidRPr="00E36D89">
        <w:rPr>
          <w:rFonts w:ascii="Arial" w:hAnsi="Arial" w:cs="Arial"/>
          <w:sz w:val="20"/>
          <w:lang w:val="sl-SI" w:eastAsia="sl-SI"/>
        </w:rPr>
        <w:t>način izvajanja nadzora nad organizacijo in izvedbo menjave čebeljih matic;</w:t>
      </w:r>
    </w:p>
    <w:p w14:paraId="7E8ACF32" w14:textId="7236704E" w:rsidR="00781243" w:rsidRPr="00E36D89" w:rsidRDefault="00781243" w:rsidP="00DA094D">
      <w:pPr>
        <w:pStyle w:val="Odstavekseznama"/>
        <w:numPr>
          <w:ilvl w:val="0"/>
          <w:numId w:val="65"/>
        </w:numPr>
        <w:rPr>
          <w:rFonts w:ascii="Arial" w:hAnsi="Arial" w:cs="Arial"/>
          <w:sz w:val="20"/>
          <w:lang w:val="sl-SI" w:eastAsia="sl-SI"/>
        </w:rPr>
      </w:pPr>
      <w:r w:rsidRPr="00E36D89">
        <w:rPr>
          <w:rFonts w:ascii="Arial" w:hAnsi="Arial" w:cs="Arial"/>
          <w:sz w:val="20"/>
          <w:lang w:val="sl-SI" w:eastAsia="sl-SI"/>
        </w:rPr>
        <w:t>vodenje evidenc o izvedbi menjave čebeljih matic;</w:t>
      </w:r>
    </w:p>
    <w:p w14:paraId="2E3BAA1A" w14:textId="2D7F65DC" w:rsidR="00781243" w:rsidRPr="00E36D89" w:rsidRDefault="00781243" w:rsidP="00DA094D">
      <w:pPr>
        <w:pStyle w:val="Odstavekseznama"/>
        <w:numPr>
          <w:ilvl w:val="0"/>
          <w:numId w:val="65"/>
        </w:numPr>
        <w:rPr>
          <w:rFonts w:ascii="Arial" w:hAnsi="Arial" w:cs="Arial"/>
          <w:sz w:val="20"/>
          <w:lang w:val="sl-SI" w:eastAsia="sl-SI"/>
        </w:rPr>
      </w:pPr>
      <w:r w:rsidRPr="00E36D89">
        <w:rPr>
          <w:rFonts w:ascii="Arial" w:hAnsi="Arial" w:cs="Arial"/>
          <w:sz w:val="20"/>
          <w:lang w:val="sl-SI" w:eastAsia="sl-SI"/>
        </w:rPr>
        <w:t>način spremljanja učinkov menjave čebeljih matic;</w:t>
      </w:r>
    </w:p>
    <w:p w14:paraId="41F96184" w14:textId="0B7376C7" w:rsidR="00781243" w:rsidRPr="00E36D89" w:rsidRDefault="00781243" w:rsidP="00DA094D">
      <w:pPr>
        <w:pStyle w:val="Odstavekseznama"/>
        <w:numPr>
          <w:ilvl w:val="0"/>
          <w:numId w:val="65"/>
        </w:numPr>
        <w:rPr>
          <w:rFonts w:ascii="Arial" w:hAnsi="Arial" w:cs="Arial"/>
          <w:sz w:val="20"/>
          <w:lang w:val="sl-SI" w:eastAsia="sl-SI"/>
        </w:rPr>
      </w:pPr>
      <w:r w:rsidRPr="00E36D89">
        <w:rPr>
          <w:rFonts w:ascii="Arial" w:hAnsi="Arial" w:cs="Arial"/>
          <w:sz w:val="20"/>
          <w:lang w:val="sl-SI" w:eastAsia="sl-SI"/>
        </w:rPr>
        <w:t>pogoje, ki jih morajo izpolnjevati ponudniki matic;</w:t>
      </w:r>
    </w:p>
    <w:p w14:paraId="171ED607" w14:textId="77777777" w:rsidR="00781243" w:rsidRPr="00E36D89" w:rsidRDefault="00781243" w:rsidP="00DA094D">
      <w:pPr>
        <w:pStyle w:val="Odstavekseznama"/>
        <w:numPr>
          <w:ilvl w:val="0"/>
          <w:numId w:val="65"/>
        </w:numPr>
        <w:rPr>
          <w:rFonts w:ascii="Arial" w:hAnsi="Arial" w:cs="Arial"/>
          <w:sz w:val="20"/>
          <w:lang w:val="sl-SI" w:eastAsia="sl-SI"/>
        </w:rPr>
      </w:pPr>
      <w:r w:rsidRPr="00E36D89">
        <w:rPr>
          <w:rFonts w:ascii="Arial" w:hAnsi="Arial" w:cs="Arial"/>
          <w:sz w:val="20"/>
          <w:lang w:val="sl-SI" w:eastAsia="sl-SI"/>
        </w:rPr>
        <w:t>vsebino poročila o izvedbi in</w:t>
      </w:r>
    </w:p>
    <w:p w14:paraId="1505928D" w14:textId="77777777" w:rsidR="00781243" w:rsidRPr="00E36D89" w:rsidRDefault="00781243" w:rsidP="00DA094D">
      <w:pPr>
        <w:pStyle w:val="Odstavekseznama"/>
        <w:numPr>
          <w:ilvl w:val="0"/>
          <w:numId w:val="65"/>
        </w:numPr>
        <w:rPr>
          <w:rFonts w:ascii="Arial" w:hAnsi="Arial" w:cs="Arial"/>
          <w:sz w:val="20"/>
          <w:lang w:val="sl-SI" w:eastAsia="sl-SI"/>
        </w:rPr>
      </w:pPr>
      <w:r w:rsidRPr="00E36D89">
        <w:rPr>
          <w:rFonts w:ascii="Arial" w:hAnsi="Arial" w:cs="Arial"/>
          <w:sz w:val="20"/>
          <w:lang w:val="sl-SI" w:eastAsia="sl-SI"/>
        </w:rPr>
        <w:t>specifikacijo upravičenih stroškov.</w:t>
      </w:r>
    </w:p>
    <w:p w14:paraId="11D3F40E" w14:textId="77777777" w:rsidR="00781243" w:rsidRPr="00E36D89" w:rsidRDefault="00781243" w:rsidP="00DA094D">
      <w:pPr>
        <w:pStyle w:val="Odstavekseznama"/>
        <w:numPr>
          <w:ilvl w:val="0"/>
          <w:numId w:val="64"/>
        </w:numPr>
        <w:rPr>
          <w:rFonts w:ascii="Arial" w:hAnsi="Arial" w:cs="Arial"/>
          <w:sz w:val="20"/>
          <w:lang w:val="sl-SI" w:eastAsia="sl-SI"/>
        </w:rPr>
      </w:pPr>
      <w:r w:rsidRPr="00E36D89">
        <w:rPr>
          <w:rFonts w:ascii="Arial" w:hAnsi="Arial" w:cs="Arial"/>
          <w:sz w:val="20"/>
          <w:lang w:val="sl-SI" w:eastAsia="sl-SI"/>
        </w:rPr>
        <w:t>Sredstva za izvajanje podintervencije iz tega člena se plačajo po opravljeni storitvi in potrjenem poročilu o izvedbi osnovne odbire in menjave čebeljih matic, ki se objavi na spletni strani izvajalca.</w:t>
      </w:r>
    </w:p>
    <w:p w14:paraId="0B4685D8" w14:textId="77777777" w:rsidR="00781243" w:rsidRPr="00E36D89" w:rsidRDefault="00781243" w:rsidP="008D6FD0">
      <w:pPr>
        <w:rPr>
          <w:rFonts w:cs="Arial"/>
          <w:szCs w:val="20"/>
          <w:lang w:eastAsia="sl-SI"/>
        </w:rPr>
      </w:pPr>
    </w:p>
    <w:p w14:paraId="2B897142" w14:textId="65DA636A" w:rsidR="00781243" w:rsidRPr="00E36D89" w:rsidRDefault="00F2646E" w:rsidP="00F77A73">
      <w:pPr>
        <w:jc w:val="center"/>
        <w:rPr>
          <w:rFonts w:cs="Arial"/>
          <w:b/>
          <w:bCs/>
          <w:szCs w:val="20"/>
          <w:lang w:eastAsia="sl-SI"/>
        </w:rPr>
      </w:pPr>
      <w:r w:rsidRPr="00E36D89">
        <w:rPr>
          <w:rFonts w:cs="Arial"/>
          <w:b/>
          <w:bCs/>
          <w:szCs w:val="20"/>
          <w:lang w:eastAsia="sl-SI"/>
        </w:rPr>
        <w:t>55</w:t>
      </w:r>
      <w:r w:rsidR="00781243" w:rsidRPr="00E36D89">
        <w:rPr>
          <w:rFonts w:cs="Arial"/>
          <w:b/>
          <w:bCs/>
          <w:szCs w:val="20"/>
          <w:lang w:eastAsia="sl-SI"/>
        </w:rPr>
        <w:t>. člen</w:t>
      </w:r>
    </w:p>
    <w:p w14:paraId="52CAB6E2" w14:textId="03E2AB34" w:rsidR="00781243" w:rsidRPr="00E36D89" w:rsidRDefault="00781243" w:rsidP="00F77A73">
      <w:pPr>
        <w:jc w:val="center"/>
        <w:rPr>
          <w:rFonts w:cs="Arial"/>
          <w:b/>
          <w:bCs/>
          <w:szCs w:val="20"/>
          <w:lang w:eastAsia="sl-SI"/>
        </w:rPr>
      </w:pPr>
      <w:r w:rsidRPr="00E36D89">
        <w:rPr>
          <w:rFonts w:cs="Arial"/>
          <w:b/>
          <w:bCs/>
          <w:szCs w:val="20"/>
          <w:lang w:eastAsia="sl-SI"/>
        </w:rPr>
        <w:t>(osnovna odbira in menjava čebeljih matic)</w:t>
      </w:r>
    </w:p>
    <w:p w14:paraId="45D6E800" w14:textId="77777777" w:rsidR="00F77A73" w:rsidRPr="00E36D89" w:rsidRDefault="00F77A73" w:rsidP="008D6FD0">
      <w:pPr>
        <w:rPr>
          <w:rFonts w:cs="Arial"/>
          <w:szCs w:val="20"/>
          <w:lang w:eastAsia="sl-SI"/>
        </w:rPr>
      </w:pPr>
    </w:p>
    <w:p w14:paraId="608F110E" w14:textId="77777777" w:rsidR="00781243" w:rsidRPr="00E36D89" w:rsidRDefault="00781243" w:rsidP="008D6FD0">
      <w:pPr>
        <w:rPr>
          <w:rFonts w:cs="Arial"/>
          <w:szCs w:val="20"/>
          <w:lang w:eastAsia="sl-SI"/>
        </w:rPr>
      </w:pPr>
      <w:r w:rsidRPr="00E36D89">
        <w:rPr>
          <w:rFonts w:cs="Arial"/>
          <w:szCs w:val="20"/>
          <w:lang w:eastAsia="sl-SI"/>
        </w:rPr>
        <w:t>V okviru te podintervencije čebelar prejme brezplačno čebeljo matico, če:</w:t>
      </w:r>
    </w:p>
    <w:p w14:paraId="6B8E23BE" w14:textId="77777777" w:rsidR="00781243" w:rsidRPr="00E36D89" w:rsidRDefault="00781243" w:rsidP="009923A3">
      <w:pPr>
        <w:pStyle w:val="Odstavekseznama"/>
        <w:numPr>
          <w:ilvl w:val="0"/>
          <w:numId w:val="133"/>
        </w:numPr>
        <w:rPr>
          <w:rFonts w:ascii="Arial" w:hAnsi="Arial" w:cs="Arial"/>
          <w:sz w:val="20"/>
          <w:lang w:val="sl-SI" w:eastAsia="sl-SI"/>
        </w:rPr>
      </w:pPr>
      <w:r w:rsidRPr="00E36D89">
        <w:rPr>
          <w:rFonts w:ascii="Arial" w:hAnsi="Arial" w:cs="Arial"/>
          <w:sz w:val="20"/>
          <w:lang w:val="sl-SI" w:eastAsia="sl-SI"/>
        </w:rPr>
        <w:t>imajo njegove čebelje matice potomstvo, ki ne izkazuje morfoloških lastnosti, določenih v rejskem programu za kranjsko čebelo;</w:t>
      </w:r>
    </w:p>
    <w:p w14:paraId="46FE322C" w14:textId="2FE5FA5A" w:rsidR="00781243" w:rsidRPr="00E36D89" w:rsidRDefault="00781243" w:rsidP="009923A3">
      <w:pPr>
        <w:pStyle w:val="Odstavekseznama"/>
        <w:numPr>
          <w:ilvl w:val="0"/>
          <w:numId w:val="133"/>
        </w:numPr>
        <w:rPr>
          <w:rFonts w:ascii="Arial" w:hAnsi="Arial" w:cs="Arial"/>
          <w:sz w:val="20"/>
          <w:lang w:val="sl-SI" w:eastAsia="sl-SI"/>
        </w:rPr>
      </w:pPr>
      <w:r w:rsidRPr="00E36D89">
        <w:rPr>
          <w:rFonts w:ascii="Arial" w:hAnsi="Arial" w:cs="Arial"/>
          <w:sz w:val="20"/>
          <w:lang w:val="sl-SI" w:eastAsia="sl-SI"/>
        </w:rPr>
        <w:t xml:space="preserve">je vpisan v </w:t>
      </w:r>
      <w:r w:rsidR="001115C3" w:rsidRPr="00E36D89">
        <w:rPr>
          <w:rFonts w:ascii="Arial" w:hAnsi="Arial" w:cs="Arial"/>
          <w:sz w:val="20"/>
          <w:lang w:val="sl-SI" w:eastAsia="sl-SI"/>
        </w:rPr>
        <w:t>r</w:t>
      </w:r>
      <w:r w:rsidRPr="00E36D89">
        <w:rPr>
          <w:rFonts w:ascii="Arial" w:hAnsi="Arial" w:cs="Arial"/>
          <w:sz w:val="20"/>
          <w:lang w:val="sl-SI" w:eastAsia="sl-SI"/>
        </w:rPr>
        <w:t>egister čebelnjakov na dan 1. maj</w:t>
      </w:r>
      <w:r w:rsidR="005A75F5">
        <w:rPr>
          <w:rFonts w:ascii="Arial" w:hAnsi="Arial" w:cs="Arial"/>
          <w:sz w:val="20"/>
          <w:lang w:val="sl-SI" w:eastAsia="sl-SI"/>
        </w:rPr>
        <w:t>a</w:t>
      </w:r>
      <w:r w:rsidRPr="00E36D89">
        <w:rPr>
          <w:rFonts w:ascii="Arial" w:hAnsi="Arial" w:cs="Arial"/>
          <w:sz w:val="20"/>
          <w:lang w:val="sl-SI" w:eastAsia="sl-SI"/>
        </w:rPr>
        <w:t xml:space="preserve"> </w:t>
      </w:r>
      <w:r w:rsidR="00C6404A" w:rsidRPr="00E36D89">
        <w:rPr>
          <w:rFonts w:ascii="Arial" w:hAnsi="Arial" w:cs="Arial"/>
          <w:sz w:val="20"/>
          <w:lang w:val="sl-SI" w:eastAsia="sl-SI"/>
        </w:rPr>
        <w:t xml:space="preserve">v letu </w:t>
      </w:r>
      <w:r w:rsidRPr="00E36D89">
        <w:rPr>
          <w:rFonts w:ascii="Arial" w:hAnsi="Arial" w:cs="Arial"/>
          <w:sz w:val="20"/>
          <w:lang w:val="sl-SI" w:eastAsia="sl-SI"/>
        </w:rPr>
        <w:t>pred menjavo matice in</w:t>
      </w:r>
    </w:p>
    <w:p w14:paraId="20D7AF75" w14:textId="39059963" w:rsidR="00781243" w:rsidRPr="00E36D89" w:rsidRDefault="00781243" w:rsidP="009923A3">
      <w:pPr>
        <w:pStyle w:val="Odstavekseznama"/>
        <w:numPr>
          <w:ilvl w:val="0"/>
          <w:numId w:val="133"/>
        </w:numPr>
        <w:rPr>
          <w:rFonts w:ascii="Arial" w:hAnsi="Arial" w:cs="Arial"/>
          <w:sz w:val="20"/>
          <w:lang w:val="sl-SI" w:eastAsia="sl-SI"/>
        </w:rPr>
      </w:pPr>
      <w:r w:rsidRPr="00E36D89">
        <w:rPr>
          <w:rFonts w:ascii="Arial" w:hAnsi="Arial" w:cs="Arial"/>
          <w:sz w:val="20"/>
          <w:lang w:val="sl-SI" w:eastAsia="sl-SI"/>
        </w:rPr>
        <w:t xml:space="preserve">ima </w:t>
      </w:r>
      <w:r w:rsidR="00B33628">
        <w:rPr>
          <w:rFonts w:ascii="Arial" w:hAnsi="Arial" w:cs="Arial"/>
          <w:sz w:val="20"/>
          <w:lang w:val="sl-SI" w:eastAsia="sl-SI"/>
        </w:rPr>
        <w:t>30</w:t>
      </w:r>
      <w:r w:rsidRPr="00E36D89">
        <w:rPr>
          <w:rFonts w:ascii="Arial" w:hAnsi="Arial" w:cs="Arial"/>
          <w:sz w:val="20"/>
          <w:lang w:val="sl-SI" w:eastAsia="sl-SI"/>
        </w:rPr>
        <w:t xml:space="preserve">. </w:t>
      </w:r>
      <w:r w:rsidR="00B33628">
        <w:rPr>
          <w:rFonts w:ascii="Arial" w:hAnsi="Arial" w:cs="Arial"/>
          <w:sz w:val="20"/>
          <w:lang w:val="sl-SI" w:eastAsia="sl-SI"/>
        </w:rPr>
        <w:t>julija</w:t>
      </w:r>
      <w:r w:rsidRPr="00E36D89">
        <w:rPr>
          <w:rFonts w:ascii="Arial" w:hAnsi="Arial" w:cs="Arial"/>
          <w:sz w:val="20"/>
          <w:lang w:val="sl-SI" w:eastAsia="sl-SI"/>
        </w:rPr>
        <w:t xml:space="preserve"> tekočega leta urejen vpis v RKG.</w:t>
      </w:r>
    </w:p>
    <w:p w14:paraId="6F51E766" w14:textId="33CC41B9" w:rsidR="36E3A274" w:rsidRPr="00E36D89" w:rsidRDefault="36E3A274">
      <w:pPr>
        <w:rPr>
          <w:rFonts w:cs="Arial"/>
          <w:b/>
          <w:bCs/>
          <w:szCs w:val="20"/>
          <w:lang w:eastAsia="sl-SI"/>
        </w:rPr>
      </w:pPr>
    </w:p>
    <w:p w14:paraId="0AA60BE6" w14:textId="573AD731" w:rsidR="00781243" w:rsidRPr="00E36D89" w:rsidRDefault="36E3A274" w:rsidP="000175CB">
      <w:pPr>
        <w:jc w:val="center"/>
        <w:rPr>
          <w:rFonts w:cs="Arial"/>
          <w:b/>
          <w:bCs/>
          <w:lang w:eastAsia="sl-SI"/>
        </w:rPr>
      </w:pPr>
      <w:r w:rsidRPr="00E36D89">
        <w:rPr>
          <w:rFonts w:cs="Arial"/>
          <w:b/>
          <w:bCs/>
          <w:szCs w:val="20"/>
          <w:lang w:eastAsia="sl-SI"/>
        </w:rPr>
        <w:t xml:space="preserve">c) </w:t>
      </w:r>
      <w:r w:rsidR="00781243" w:rsidRPr="00E36D89">
        <w:rPr>
          <w:rFonts w:cs="Arial"/>
          <w:b/>
          <w:bCs/>
          <w:szCs w:val="20"/>
          <w:lang w:eastAsia="sl-SI"/>
        </w:rPr>
        <w:t>Kakovost matic</w:t>
      </w:r>
    </w:p>
    <w:p w14:paraId="6043FD10" w14:textId="77777777" w:rsidR="00CA0518" w:rsidRPr="00E36D89" w:rsidRDefault="00CA0518" w:rsidP="00CA0518">
      <w:pPr>
        <w:jc w:val="center"/>
        <w:rPr>
          <w:rFonts w:cs="Arial"/>
          <w:b/>
          <w:szCs w:val="20"/>
          <w:lang w:eastAsia="sl-SI"/>
        </w:rPr>
      </w:pPr>
    </w:p>
    <w:p w14:paraId="2B50394A" w14:textId="56ED67FC" w:rsidR="00CA0518" w:rsidRPr="00E36D89" w:rsidRDefault="00CA0518" w:rsidP="00CA0518">
      <w:pPr>
        <w:jc w:val="center"/>
        <w:rPr>
          <w:rFonts w:cs="Arial"/>
          <w:b/>
          <w:bCs/>
          <w:szCs w:val="20"/>
          <w:lang w:eastAsia="sl-SI"/>
        </w:rPr>
      </w:pPr>
      <w:r w:rsidRPr="00E36D89">
        <w:rPr>
          <w:rFonts w:cs="Arial"/>
          <w:b/>
          <w:bCs/>
          <w:szCs w:val="20"/>
          <w:lang w:eastAsia="sl-SI"/>
        </w:rPr>
        <w:lastRenderedPageBreak/>
        <w:t>5</w:t>
      </w:r>
      <w:r w:rsidR="00F2646E" w:rsidRPr="00E36D89">
        <w:rPr>
          <w:rFonts w:cs="Arial"/>
          <w:b/>
          <w:bCs/>
          <w:szCs w:val="20"/>
          <w:lang w:eastAsia="sl-SI"/>
        </w:rPr>
        <w:t>6</w:t>
      </w:r>
      <w:r w:rsidRPr="00E36D89">
        <w:rPr>
          <w:rFonts w:cs="Arial"/>
          <w:b/>
          <w:bCs/>
          <w:szCs w:val="20"/>
          <w:lang w:eastAsia="sl-SI"/>
        </w:rPr>
        <w:t>. člen</w:t>
      </w:r>
    </w:p>
    <w:p w14:paraId="3FB283A1" w14:textId="5E19913C" w:rsidR="00CA0518" w:rsidRPr="00E36D89" w:rsidRDefault="00CA0518" w:rsidP="00CA0518">
      <w:pPr>
        <w:jc w:val="center"/>
        <w:rPr>
          <w:rFonts w:cs="Arial"/>
          <w:b/>
          <w:bCs/>
          <w:szCs w:val="20"/>
          <w:lang w:eastAsia="sl-SI"/>
        </w:rPr>
      </w:pPr>
      <w:r w:rsidRPr="00E36D89">
        <w:rPr>
          <w:rFonts w:cs="Arial"/>
          <w:b/>
          <w:bCs/>
          <w:szCs w:val="20"/>
          <w:lang w:eastAsia="sl-SI"/>
        </w:rPr>
        <w:t>(namen)</w:t>
      </w:r>
    </w:p>
    <w:p w14:paraId="1F2333D9" w14:textId="72A8F3EB" w:rsidR="00781243" w:rsidRPr="00E36D89" w:rsidRDefault="00781243" w:rsidP="00F77A73">
      <w:pPr>
        <w:jc w:val="center"/>
        <w:rPr>
          <w:rFonts w:cs="Arial"/>
          <w:b/>
          <w:szCs w:val="20"/>
          <w:lang w:eastAsia="sl-SI"/>
        </w:rPr>
      </w:pPr>
    </w:p>
    <w:p w14:paraId="56A26027" w14:textId="33505FC2" w:rsidR="00F82F87" w:rsidRPr="00E36D89" w:rsidRDefault="00F82F87" w:rsidP="00CA0518">
      <w:pPr>
        <w:jc w:val="both"/>
        <w:rPr>
          <w:rFonts w:cs="Arial"/>
          <w:szCs w:val="20"/>
          <w:lang w:eastAsia="sl-SI"/>
        </w:rPr>
      </w:pPr>
      <w:r w:rsidRPr="00E36D89">
        <w:rPr>
          <w:rFonts w:cs="Arial"/>
          <w:szCs w:val="20"/>
          <w:lang w:eastAsia="sl-SI"/>
        </w:rPr>
        <w:t xml:space="preserve">Namen </w:t>
      </w:r>
      <w:r w:rsidR="006261A5" w:rsidRPr="00E36D89">
        <w:rPr>
          <w:rFonts w:cs="Arial"/>
          <w:szCs w:val="20"/>
          <w:lang w:eastAsia="sl-SI"/>
        </w:rPr>
        <w:t>pod</w:t>
      </w:r>
      <w:r w:rsidRPr="00E36D89">
        <w:rPr>
          <w:rFonts w:cs="Arial"/>
          <w:szCs w:val="20"/>
          <w:lang w:eastAsia="sl-SI"/>
        </w:rPr>
        <w:t xml:space="preserve">intervencije </w:t>
      </w:r>
      <w:r w:rsidR="001F0C68">
        <w:rPr>
          <w:rFonts w:cs="Arial"/>
          <w:szCs w:val="20"/>
          <w:lang w:eastAsia="sl-SI"/>
        </w:rPr>
        <w:t>k</w:t>
      </w:r>
      <w:r w:rsidR="006261A5" w:rsidRPr="00E36D89">
        <w:rPr>
          <w:rFonts w:cs="Arial"/>
          <w:szCs w:val="20"/>
          <w:lang w:eastAsia="sl-SI"/>
        </w:rPr>
        <w:t>akovost matic</w:t>
      </w:r>
      <w:r w:rsidRPr="00E36D89">
        <w:rPr>
          <w:rFonts w:cs="Arial"/>
          <w:szCs w:val="20"/>
          <w:lang w:eastAsia="sl-SI"/>
        </w:rPr>
        <w:t xml:space="preserve"> je spodbujanje vzreje kakovostnih čebeljih matic, izboljšanje kakovosti vzrejenega plemenskega materiala, spremljanje vzreje trotov ter proučevanje načinov ohranjanja čebeljih matic čez zimo.</w:t>
      </w:r>
    </w:p>
    <w:p w14:paraId="19E65BD8" w14:textId="77777777" w:rsidR="00F82F87" w:rsidRPr="00E36D89" w:rsidRDefault="00F82F87" w:rsidP="00F77A73">
      <w:pPr>
        <w:jc w:val="center"/>
        <w:rPr>
          <w:rFonts w:cs="Arial"/>
          <w:b/>
          <w:szCs w:val="20"/>
          <w:lang w:eastAsia="sl-SI"/>
        </w:rPr>
      </w:pPr>
    </w:p>
    <w:p w14:paraId="2488D5A3" w14:textId="6F72AC5E" w:rsidR="00270FE2" w:rsidRPr="00E36D89" w:rsidRDefault="000175CB" w:rsidP="00F77A73">
      <w:pPr>
        <w:jc w:val="center"/>
        <w:rPr>
          <w:rFonts w:cs="Arial"/>
          <w:b/>
          <w:bCs/>
          <w:szCs w:val="20"/>
          <w:lang w:eastAsia="sl-SI"/>
        </w:rPr>
      </w:pPr>
      <w:r w:rsidRPr="00E36D89">
        <w:rPr>
          <w:rFonts w:cs="Arial"/>
          <w:b/>
          <w:bCs/>
          <w:szCs w:val="20"/>
          <w:lang w:eastAsia="sl-SI"/>
        </w:rPr>
        <w:t>5</w:t>
      </w:r>
      <w:r w:rsidR="00F2646E" w:rsidRPr="00E36D89">
        <w:rPr>
          <w:rFonts w:cs="Arial"/>
          <w:b/>
          <w:bCs/>
          <w:szCs w:val="20"/>
          <w:lang w:eastAsia="sl-SI"/>
        </w:rPr>
        <w:t>7</w:t>
      </w:r>
      <w:r w:rsidR="00270FE2" w:rsidRPr="00E36D89">
        <w:rPr>
          <w:rFonts w:cs="Arial"/>
          <w:b/>
          <w:bCs/>
          <w:szCs w:val="20"/>
          <w:lang w:eastAsia="sl-SI"/>
        </w:rPr>
        <w:t>. člen</w:t>
      </w:r>
    </w:p>
    <w:p w14:paraId="3078A4D5" w14:textId="77777777" w:rsidR="00270FE2" w:rsidRPr="00E36D89" w:rsidRDefault="00270FE2" w:rsidP="00F77A73">
      <w:pPr>
        <w:jc w:val="center"/>
        <w:rPr>
          <w:rFonts w:cs="Arial"/>
          <w:b/>
          <w:bCs/>
          <w:szCs w:val="20"/>
          <w:lang w:eastAsia="sl-SI"/>
        </w:rPr>
      </w:pPr>
      <w:r w:rsidRPr="00E36D89">
        <w:rPr>
          <w:rFonts w:cs="Arial"/>
          <w:b/>
          <w:bCs/>
          <w:szCs w:val="20"/>
          <w:lang w:eastAsia="sl-SI"/>
        </w:rPr>
        <w:t>(izvajalec)</w:t>
      </w:r>
    </w:p>
    <w:p w14:paraId="1F585852" w14:textId="77777777" w:rsidR="00F77A73" w:rsidRPr="00E36D89" w:rsidRDefault="00F77A73" w:rsidP="008D6FD0">
      <w:pPr>
        <w:rPr>
          <w:rFonts w:cs="Arial"/>
          <w:szCs w:val="20"/>
          <w:lang w:eastAsia="sl-SI"/>
        </w:rPr>
      </w:pPr>
    </w:p>
    <w:p w14:paraId="1B410C92" w14:textId="4AE6CD5D" w:rsidR="00270FE2" w:rsidRPr="00E36D89" w:rsidRDefault="00270FE2" w:rsidP="0047622B">
      <w:pPr>
        <w:jc w:val="both"/>
        <w:rPr>
          <w:rFonts w:cs="Arial"/>
          <w:szCs w:val="20"/>
          <w:lang w:eastAsia="sl-SI"/>
        </w:rPr>
      </w:pPr>
      <w:r w:rsidRPr="00E36D89">
        <w:rPr>
          <w:rFonts w:cs="Arial"/>
          <w:szCs w:val="20"/>
          <w:lang w:eastAsia="sl-SI"/>
        </w:rPr>
        <w:t xml:space="preserve">Izvajalec podintervencije </w:t>
      </w:r>
      <w:r w:rsidR="001F0C68">
        <w:rPr>
          <w:rFonts w:cs="Arial"/>
          <w:szCs w:val="20"/>
          <w:lang w:eastAsia="sl-SI"/>
        </w:rPr>
        <w:t>k</w:t>
      </w:r>
      <w:r w:rsidRPr="00E36D89">
        <w:rPr>
          <w:rFonts w:cs="Arial"/>
          <w:szCs w:val="20"/>
          <w:lang w:eastAsia="sl-SI"/>
        </w:rPr>
        <w:t xml:space="preserve">akovost matic je pravna oseba, ki izkazuje reference s področja vzreje čebeljih matic in ima delovne oziroma strokovne izkušnje s </w:t>
      </w:r>
      <w:r w:rsidR="0078592E">
        <w:rPr>
          <w:rFonts w:cs="Arial"/>
          <w:szCs w:val="20"/>
          <w:lang w:eastAsia="sl-SI"/>
        </w:rPr>
        <w:t xml:space="preserve">tega </w:t>
      </w:r>
      <w:r w:rsidRPr="00E36D89">
        <w:rPr>
          <w:rFonts w:cs="Arial"/>
          <w:szCs w:val="20"/>
          <w:lang w:eastAsia="sl-SI"/>
        </w:rPr>
        <w:t xml:space="preserve">področja ter je izbran na javnem </w:t>
      </w:r>
      <w:r w:rsidR="00BA719B" w:rsidRPr="00E36D89">
        <w:rPr>
          <w:rFonts w:cs="Arial"/>
          <w:szCs w:val="20"/>
          <w:lang w:eastAsia="sl-SI"/>
        </w:rPr>
        <w:t>naročilu</w:t>
      </w:r>
      <w:r w:rsidRPr="00E36D89">
        <w:rPr>
          <w:rFonts w:cs="Arial"/>
          <w:szCs w:val="20"/>
          <w:lang w:eastAsia="sl-SI"/>
        </w:rPr>
        <w:t>.</w:t>
      </w:r>
    </w:p>
    <w:p w14:paraId="298BFB28" w14:textId="77777777" w:rsidR="00F77A73" w:rsidRPr="00E36D89" w:rsidRDefault="00F77A73" w:rsidP="008D6FD0">
      <w:pPr>
        <w:rPr>
          <w:rFonts w:cs="Arial"/>
          <w:b/>
          <w:bCs/>
          <w:szCs w:val="20"/>
          <w:lang w:eastAsia="sl-SI"/>
        </w:rPr>
      </w:pPr>
    </w:p>
    <w:p w14:paraId="7A2EF742" w14:textId="4B22D3AE" w:rsidR="00781243" w:rsidRPr="00E36D89" w:rsidRDefault="000175CB" w:rsidP="00F77A73">
      <w:pPr>
        <w:jc w:val="center"/>
        <w:rPr>
          <w:rFonts w:cs="Arial"/>
          <w:b/>
          <w:bCs/>
          <w:szCs w:val="20"/>
          <w:lang w:eastAsia="sl-SI"/>
        </w:rPr>
      </w:pPr>
      <w:r w:rsidRPr="00E36D89">
        <w:rPr>
          <w:rFonts w:cs="Arial"/>
          <w:b/>
          <w:bCs/>
          <w:szCs w:val="20"/>
          <w:lang w:eastAsia="sl-SI"/>
        </w:rPr>
        <w:t>5</w:t>
      </w:r>
      <w:r w:rsidR="00F2646E" w:rsidRPr="00E36D89">
        <w:rPr>
          <w:rFonts w:cs="Arial"/>
          <w:b/>
          <w:bCs/>
          <w:szCs w:val="20"/>
          <w:lang w:eastAsia="sl-SI"/>
        </w:rPr>
        <w:t>8</w:t>
      </w:r>
      <w:r w:rsidR="00781243" w:rsidRPr="00E36D89">
        <w:rPr>
          <w:rFonts w:cs="Arial"/>
          <w:b/>
          <w:bCs/>
          <w:szCs w:val="20"/>
          <w:lang w:eastAsia="sl-SI"/>
        </w:rPr>
        <w:t>. člen</w:t>
      </w:r>
    </w:p>
    <w:p w14:paraId="76D094FC" w14:textId="77777777" w:rsidR="00781243" w:rsidRPr="00E36D89" w:rsidRDefault="00781243" w:rsidP="00F77A73">
      <w:pPr>
        <w:jc w:val="center"/>
        <w:rPr>
          <w:rFonts w:cs="Arial"/>
          <w:b/>
          <w:bCs/>
          <w:szCs w:val="20"/>
          <w:lang w:eastAsia="sl-SI"/>
        </w:rPr>
      </w:pPr>
      <w:r w:rsidRPr="00E36D89">
        <w:rPr>
          <w:rFonts w:cs="Arial"/>
          <w:b/>
          <w:bCs/>
          <w:szCs w:val="20"/>
          <w:lang w:eastAsia="sl-SI"/>
        </w:rPr>
        <w:t>(program kakovosti matic)</w:t>
      </w:r>
    </w:p>
    <w:p w14:paraId="3AF08B0C" w14:textId="77777777" w:rsidR="00F77A73" w:rsidRPr="00E36D89" w:rsidRDefault="00F77A73" w:rsidP="008D6FD0">
      <w:pPr>
        <w:rPr>
          <w:rFonts w:cs="Arial"/>
          <w:szCs w:val="20"/>
          <w:lang w:eastAsia="sl-SI"/>
        </w:rPr>
      </w:pPr>
    </w:p>
    <w:p w14:paraId="39131CCF" w14:textId="77777777" w:rsidR="00781243" w:rsidRPr="00E36D89" w:rsidRDefault="00781243" w:rsidP="00DA094D">
      <w:pPr>
        <w:pStyle w:val="Odstavekseznama"/>
        <w:numPr>
          <w:ilvl w:val="0"/>
          <w:numId w:val="67"/>
        </w:numPr>
        <w:rPr>
          <w:rFonts w:ascii="Arial" w:hAnsi="Arial" w:cs="Arial"/>
          <w:sz w:val="20"/>
          <w:lang w:val="sl-SI" w:eastAsia="sl-SI"/>
        </w:rPr>
      </w:pPr>
      <w:r w:rsidRPr="00E36D89">
        <w:rPr>
          <w:rFonts w:ascii="Arial" w:hAnsi="Arial" w:cs="Arial"/>
          <w:sz w:val="20"/>
          <w:lang w:val="sl-SI" w:eastAsia="sl-SI"/>
        </w:rPr>
        <w:t>Program kakovosti matic sprejme minister in se objavi na osrednjem spletnem mestu državne uprave.</w:t>
      </w:r>
    </w:p>
    <w:p w14:paraId="2D44F5AF" w14:textId="0FA70E43" w:rsidR="00781243" w:rsidRPr="00E36D89" w:rsidRDefault="00781243" w:rsidP="00DA094D">
      <w:pPr>
        <w:pStyle w:val="Odstavekseznama"/>
        <w:numPr>
          <w:ilvl w:val="0"/>
          <w:numId w:val="67"/>
        </w:numPr>
        <w:rPr>
          <w:rFonts w:ascii="Arial" w:hAnsi="Arial" w:cs="Arial"/>
          <w:sz w:val="20"/>
          <w:lang w:val="sl-SI" w:eastAsia="sl-SI"/>
        </w:rPr>
      </w:pPr>
      <w:r w:rsidRPr="00E36D89">
        <w:rPr>
          <w:rFonts w:ascii="Arial" w:hAnsi="Arial" w:cs="Arial"/>
          <w:sz w:val="20"/>
          <w:lang w:val="sl-SI" w:eastAsia="sl-SI"/>
        </w:rPr>
        <w:t>Program kakovosti matic določa zlasti:</w:t>
      </w:r>
    </w:p>
    <w:p w14:paraId="4992152A" w14:textId="6569135C" w:rsidR="00781243" w:rsidRPr="00E36D89" w:rsidRDefault="00781243" w:rsidP="00DA094D">
      <w:pPr>
        <w:pStyle w:val="Odstavekseznama"/>
        <w:numPr>
          <w:ilvl w:val="0"/>
          <w:numId w:val="68"/>
        </w:numPr>
        <w:rPr>
          <w:rFonts w:ascii="Arial" w:hAnsi="Arial" w:cs="Arial"/>
          <w:sz w:val="20"/>
          <w:lang w:val="sl-SI" w:eastAsia="sl-SI"/>
        </w:rPr>
      </w:pPr>
      <w:r w:rsidRPr="00E36D89">
        <w:rPr>
          <w:rFonts w:ascii="Arial" w:hAnsi="Arial" w:cs="Arial"/>
          <w:sz w:val="20"/>
          <w:lang w:val="sl-SI" w:eastAsia="sl-SI"/>
        </w:rPr>
        <w:t>cilje podintervencije kakovost matic;</w:t>
      </w:r>
    </w:p>
    <w:p w14:paraId="0442B6E4" w14:textId="77777777" w:rsidR="00781243" w:rsidRPr="00E36D89" w:rsidRDefault="00781243" w:rsidP="00DA094D">
      <w:pPr>
        <w:pStyle w:val="Odstavekseznama"/>
        <w:numPr>
          <w:ilvl w:val="0"/>
          <w:numId w:val="68"/>
        </w:numPr>
        <w:rPr>
          <w:rFonts w:ascii="Arial" w:hAnsi="Arial" w:cs="Arial"/>
          <w:sz w:val="20"/>
          <w:lang w:val="sl-SI" w:eastAsia="sl-SI"/>
        </w:rPr>
      </w:pPr>
      <w:r w:rsidRPr="00E36D89">
        <w:rPr>
          <w:rFonts w:ascii="Arial" w:hAnsi="Arial" w:cs="Arial"/>
          <w:sz w:val="20"/>
          <w:lang w:val="sl-SI" w:eastAsia="sl-SI"/>
        </w:rPr>
        <w:t>način in dinamiko izvajanja podintervencije;</w:t>
      </w:r>
    </w:p>
    <w:p w14:paraId="0E6EF903" w14:textId="1B7D9194" w:rsidR="00781243" w:rsidRPr="00E36D89" w:rsidRDefault="00781243" w:rsidP="00DA094D">
      <w:pPr>
        <w:pStyle w:val="Odstavekseznama"/>
        <w:numPr>
          <w:ilvl w:val="0"/>
          <w:numId w:val="68"/>
        </w:numPr>
        <w:rPr>
          <w:rFonts w:ascii="Arial" w:hAnsi="Arial" w:cs="Arial"/>
          <w:sz w:val="20"/>
          <w:lang w:val="sl-SI" w:eastAsia="sl-SI"/>
        </w:rPr>
      </w:pPr>
      <w:r w:rsidRPr="00E36D89">
        <w:rPr>
          <w:rFonts w:ascii="Arial" w:hAnsi="Arial" w:cs="Arial"/>
          <w:sz w:val="20"/>
          <w:lang w:val="sl-SI" w:eastAsia="sl-SI"/>
        </w:rPr>
        <w:t xml:space="preserve">območja, na katerih se izvede </w:t>
      </w:r>
      <w:r w:rsidR="00C6404A" w:rsidRPr="00E36D89">
        <w:rPr>
          <w:rFonts w:ascii="Arial" w:hAnsi="Arial" w:cs="Arial"/>
          <w:sz w:val="20"/>
          <w:lang w:val="sl-SI" w:eastAsia="sl-SI"/>
        </w:rPr>
        <w:t>raziskava</w:t>
      </w:r>
      <w:r w:rsidR="00F47380">
        <w:rPr>
          <w:rFonts w:ascii="Arial" w:hAnsi="Arial" w:cs="Arial"/>
          <w:sz w:val="20"/>
          <w:lang w:val="sl-SI" w:eastAsia="sl-SI"/>
        </w:rPr>
        <w:t>,</w:t>
      </w:r>
      <w:r w:rsidR="00C6404A" w:rsidRPr="00E36D89">
        <w:rPr>
          <w:rFonts w:ascii="Arial" w:hAnsi="Arial" w:cs="Arial"/>
          <w:sz w:val="20"/>
          <w:lang w:val="sl-SI" w:eastAsia="sl-SI"/>
        </w:rPr>
        <w:t xml:space="preserve"> </w:t>
      </w:r>
      <w:r w:rsidRPr="00E36D89">
        <w:rPr>
          <w:rFonts w:ascii="Arial" w:hAnsi="Arial" w:cs="Arial"/>
          <w:sz w:val="20"/>
          <w:lang w:val="sl-SI" w:eastAsia="sl-SI"/>
        </w:rPr>
        <w:t>in način vzorčenja;</w:t>
      </w:r>
    </w:p>
    <w:p w14:paraId="525393B3" w14:textId="5A6330B4" w:rsidR="00781243" w:rsidRPr="00E36D89" w:rsidRDefault="00781243" w:rsidP="00DA094D">
      <w:pPr>
        <w:pStyle w:val="Odstavekseznama"/>
        <w:numPr>
          <w:ilvl w:val="0"/>
          <w:numId w:val="68"/>
        </w:numPr>
        <w:rPr>
          <w:rFonts w:ascii="Arial" w:hAnsi="Arial" w:cs="Arial"/>
          <w:sz w:val="20"/>
          <w:lang w:val="sl-SI" w:eastAsia="sl-SI"/>
        </w:rPr>
      </w:pPr>
      <w:r w:rsidRPr="00E36D89">
        <w:rPr>
          <w:rFonts w:ascii="Arial" w:hAnsi="Arial" w:cs="Arial"/>
          <w:sz w:val="20"/>
          <w:lang w:val="sl-SI" w:eastAsia="sl-SI"/>
        </w:rPr>
        <w:t>pogoje, ki jih morajo izpolnjevati ponudniki;</w:t>
      </w:r>
    </w:p>
    <w:p w14:paraId="6B5608ED" w14:textId="77777777" w:rsidR="00781243" w:rsidRPr="00E36D89" w:rsidRDefault="00781243" w:rsidP="00DA094D">
      <w:pPr>
        <w:pStyle w:val="Odstavekseznama"/>
        <w:numPr>
          <w:ilvl w:val="0"/>
          <w:numId w:val="68"/>
        </w:numPr>
        <w:rPr>
          <w:rFonts w:ascii="Arial" w:hAnsi="Arial" w:cs="Arial"/>
          <w:sz w:val="20"/>
          <w:lang w:val="sl-SI" w:eastAsia="sl-SI"/>
        </w:rPr>
      </w:pPr>
      <w:r w:rsidRPr="00E36D89">
        <w:rPr>
          <w:rFonts w:ascii="Arial" w:hAnsi="Arial" w:cs="Arial"/>
          <w:sz w:val="20"/>
          <w:lang w:val="sl-SI" w:eastAsia="sl-SI"/>
        </w:rPr>
        <w:t>vsebino poročila o izvedbi in</w:t>
      </w:r>
    </w:p>
    <w:p w14:paraId="5EA15033" w14:textId="77777777" w:rsidR="00781243" w:rsidRPr="00E36D89" w:rsidRDefault="00781243" w:rsidP="00DA094D">
      <w:pPr>
        <w:pStyle w:val="Odstavekseznama"/>
        <w:numPr>
          <w:ilvl w:val="0"/>
          <w:numId w:val="68"/>
        </w:numPr>
        <w:rPr>
          <w:rFonts w:ascii="Arial" w:hAnsi="Arial" w:cs="Arial"/>
          <w:sz w:val="20"/>
          <w:lang w:val="sl-SI" w:eastAsia="sl-SI"/>
        </w:rPr>
      </w:pPr>
      <w:r w:rsidRPr="00E36D89">
        <w:rPr>
          <w:rFonts w:ascii="Arial" w:hAnsi="Arial" w:cs="Arial"/>
          <w:sz w:val="20"/>
          <w:lang w:val="sl-SI" w:eastAsia="sl-SI"/>
        </w:rPr>
        <w:t>specifikacijo upravičenih stroškov.</w:t>
      </w:r>
    </w:p>
    <w:p w14:paraId="6D8EA824" w14:textId="42F875A6" w:rsidR="00781243" w:rsidRPr="00E36D89" w:rsidRDefault="00781243" w:rsidP="00DA094D">
      <w:pPr>
        <w:pStyle w:val="Odstavekseznama"/>
        <w:numPr>
          <w:ilvl w:val="0"/>
          <w:numId w:val="67"/>
        </w:numPr>
        <w:rPr>
          <w:rFonts w:ascii="Arial" w:hAnsi="Arial" w:cs="Arial"/>
          <w:sz w:val="20"/>
          <w:lang w:val="sl-SI" w:eastAsia="sl-SI"/>
        </w:rPr>
      </w:pPr>
      <w:r w:rsidRPr="00E36D89">
        <w:rPr>
          <w:rFonts w:ascii="Arial" w:hAnsi="Arial" w:cs="Arial"/>
          <w:sz w:val="20"/>
          <w:lang w:val="sl-SI" w:eastAsia="sl-SI"/>
        </w:rPr>
        <w:t xml:space="preserve">Sredstva za izvajanje podintervencije iz tega člena se plačajo po opravljeni storitvi in potrjenem poročilu o </w:t>
      </w:r>
      <w:r w:rsidR="00C6404A" w:rsidRPr="00E36D89">
        <w:rPr>
          <w:rFonts w:ascii="Arial" w:hAnsi="Arial" w:cs="Arial"/>
          <w:sz w:val="20"/>
          <w:lang w:val="sl-SI" w:eastAsia="sl-SI"/>
        </w:rPr>
        <w:t>izvedbi</w:t>
      </w:r>
      <w:r w:rsidRPr="00E36D89">
        <w:rPr>
          <w:rFonts w:ascii="Arial" w:hAnsi="Arial" w:cs="Arial"/>
          <w:sz w:val="20"/>
          <w:lang w:val="sl-SI" w:eastAsia="sl-SI"/>
        </w:rPr>
        <w:t>, ki se objavi na spletni strani izvajalca.</w:t>
      </w:r>
    </w:p>
    <w:p w14:paraId="14D55156" w14:textId="77777777" w:rsidR="00781243" w:rsidRPr="00E36D89" w:rsidRDefault="00781243" w:rsidP="008D6FD0">
      <w:pPr>
        <w:rPr>
          <w:rFonts w:cs="Arial"/>
          <w:szCs w:val="20"/>
          <w:lang w:eastAsia="sl-SI"/>
        </w:rPr>
      </w:pPr>
    </w:p>
    <w:p w14:paraId="569E0537" w14:textId="77777777" w:rsidR="00781243" w:rsidRPr="00E36D89" w:rsidRDefault="00781243" w:rsidP="000812CA">
      <w:pPr>
        <w:jc w:val="center"/>
        <w:rPr>
          <w:rFonts w:cs="Arial"/>
          <w:b/>
          <w:szCs w:val="20"/>
          <w:lang w:eastAsia="sl-SI"/>
        </w:rPr>
      </w:pPr>
      <w:r w:rsidRPr="00E36D89">
        <w:rPr>
          <w:rFonts w:cs="Arial"/>
          <w:b/>
          <w:szCs w:val="20"/>
          <w:lang w:eastAsia="sl-SI"/>
        </w:rPr>
        <w:t>4. Raziskovalno delo na področju čebelarstva</w:t>
      </w:r>
    </w:p>
    <w:p w14:paraId="073AF8EF" w14:textId="77777777" w:rsidR="000812CA" w:rsidRPr="00E36D89" w:rsidRDefault="000812CA" w:rsidP="000812CA">
      <w:pPr>
        <w:jc w:val="center"/>
        <w:rPr>
          <w:rFonts w:cs="Arial"/>
          <w:b/>
          <w:szCs w:val="20"/>
          <w:lang w:eastAsia="sl-SI"/>
        </w:rPr>
      </w:pPr>
    </w:p>
    <w:p w14:paraId="7C6C9627" w14:textId="77777777" w:rsidR="00781243" w:rsidRPr="00E36D89" w:rsidRDefault="00781243" w:rsidP="000812CA">
      <w:pPr>
        <w:jc w:val="center"/>
        <w:rPr>
          <w:rFonts w:cs="Arial"/>
          <w:b/>
          <w:szCs w:val="20"/>
          <w:lang w:eastAsia="sl-SI"/>
        </w:rPr>
      </w:pPr>
      <w:r w:rsidRPr="00E36D89">
        <w:rPr>
          <w:rFonts w:cs="Arial"/>
          <w:b/>
          <w:szCs w:val="20"/>
          <w:lang w:eastAsia="sl-SI"/>
        </w:rPr>
        <w:t>a) Karakterizacija čebeljih pridelkov</w:t>
      </w:r>
    </w:p>
    <w:p w14:paraId="6CC9523F" w14:textId="77777777" w:rsidR="000812CA" w:rsidRPr="00E36D89" w:rsidRDefault="000812CA" w:rsidP="000812CA">
      <w:pPr>
        <w:jc w:val="center"/>
        <w:rPr>
          <w:rFonts w:cs="Arial"/>
          <w:b/>
          <w:szCs w:val="20"/>
          <w:lang w:eastAsia="sl-SI"/>
        </w:rPr>
      </w:pPr>
    </w:p>
    <w:p w14:paraId="710A482B" w14:textId="02B4BE0A" w:rsidR="00CA0518" w:rsidRPr="00E36D89" w:rsidRDefault="00CA0518" w:rsidP="00CA0518">
      <w:pPr>
        <w:jc w:val="center"/>
        <w:rPr>
          <w:rFonts w:cs="Arial"/>
          <w:b/>
          <w:bCs/>
          <w:szCs w:val="20"/>
          <w:lang w:eastAsia="sl-SI"/>
        </w:rPr>
      </w:pPr>
      <w:r w:rsidRPr="00E36D89">
        <w:rPr>
          <w:rFonts w:cs="Arial"/>
          <w:b/>
          <w:bCs/>
          <w:szCs w:val="20"/>
          <w:lang w:eastAsia="sl-SI"/>
        </w:rPr>
        <w:t>5</w:t>
      </w:r>
      <w:r w:rsidR="00F2646E" w:rsidRPr="00E36D89">
        <w:rPr>
          <w:rFonts w:cs="Arial"/>
          <w:b/>
          <w:bCs/>
          <w:szCs w:val="20"/>
          <w:lang w:eastAsia="sl-SI"/>
        </w:rPr>
        <w:t>9</w:t>
      </w:r>
      <w:r w:rsidRPr="00E36D89">
        <w:rPr>
          <w:rFonts w:cs="Arial"/>
          <w:b/>
          <w:bCs/>
          <w:szCs w:val="20"/>
          <w:lang w:eastAsia="sl-SI"/>
        </w:rPr>
        <w:t>. člen</w:t>
      </w:r>
    </w:p>
    <w:p w14:paraId="327F878B" w14:textId="77777777" w:rsidR="00CA0518" w:rsidRPr="00E36D89" w:rsidRDefault="00CA0518" w:rsidP="00CA0518">
      <w:pPr>
        <w:jc w:val="center"/>
        <w:rPr>
          <w:rFonts w:cs="Arial"/>
          <w:b/>
          <w:bCs/>
          <w:szCs w:val="20"/>
          <w:lang w:eastAsia="sl-SI"/>
        </w:rPr>
      </w:pPr>
      <w:r w:rsidRPr="00E36D89">
        <w:rPr>
          <w:rFonts w:cs="Arial"/>
          <w:b/>
          <w:bCs/>
          <w:szCs w:val="20"/>
          <w:lang w:eastAsia="sl-SI"/>
        </w:rPr>
        <w:t>(namen)</w:t>
      </w:r>
    </w:p>
    <w:p w14:paraId="617FA4F4" w14:textId="77777777" w:rsidR="00CA0518" w:rsidRPr="00E36D89" w:rsidRDefault="00CA0518" w:rsidP="00CA0518">
      <w:pPr>
        <w:jc w:val="center"/>
        <w:rPr>
          <w:rFonts w:cs="Arial"/>
          <w:b/>
          <w:szCs w:val="20"/>
          <w:lang w:eastAsia="sl-SI"/>
        </w:rPr>
      </w:pPr>
    </w:p>
    <w:p w14:paraId="698D92F8" w14:textId="77777777" w:rsidR="006261A5" w:rsidRPr="00E36D89" w:rsidRDefault="006261A5" w:rsidP="00CA0518">
      <w:pPr>
        <w:jc w:val="both"/>
        <w:rPr>
          <w:rFonts w:cs="Arial"/>
          <w:szCs w:val="20"/>
          <w:lang w:eastAsia="sl-SI"/>
        </w:rPr>
      </w:pPr>
    </w:p>
    <w:p w14:paraId="78E80D16" w14:textId="748AC0F6" w:rsidR="00CA0518" w:rsidRPr="00E36D89" w:rsidRDefault="006261A5" w:rsidP="006261A5">
      <w:pPr>
        <w:jc w:val="both"/>
        <w:rPr>
          <w:rFonts w:cs="Arial"/>
          <w:szCs w:val="20"/>
          <w:lang w:eastAsia="sl-SI"/>
        </w:rPr>
      </w:pPr>
      <w:r w:rsidRPr="00E36D89">
        <w:rPr>
          <w:rFonts w:cs="Arial"/>
          <w:szCs w:val="20"/>
          <w:lang w:eastAsia="sl-SI"/>
        </w:rPr>
        <w:t xml:space="preserve">Namen podintervencije </w:t>
      </w:r>
      <w:r w:rsidR="00C6404A" w:rsidRPr="00E36D89">
        <w:rPr>
          <w:rFonts w:cs="Arial"/>
          <w:szCs w:val="20"/>
          <w:lang w:eastAsia="sl-SI"/>
        </w:rPr>
        <w:t>k</w:t>
      </w:r>
      <w:r w:rsidRPr="00E36D89">
        <w:rPr>
          <w:rFonts w:cs="Arial"/>
          <w:szCs w:val="20"/>
          <w:lang w:eastAsia="sl-SI"/>
        </w:rPr>
        <w:t>arakterizacija čebeljih pridelkov je prispevati k razvoju čebelarstva, kar bo izboljšalo ekonomičnost in konkurenčnost sektorja z dopolnitvijo zbirke podatkov o lastnostih (funkcionalnih, botanični/geografski izvor) čebeljih pridelkov (med, cvetni prah, matični mleček, propolis, strup)</w:t>
      </w:r>
      <w:r w:rsidR="00CA0518" w:rsidRPr="00E36D89">
        <w:rPr>
          <w:rFonts w:cs="Arial"/>
          <w:szCs w:val="20"/>
          <w:lang w:eastAsia="sl-SI"/>
        </w:rPr>
        <w:t>.</w:t>
      </w:r>
    </w:p>
    <w:p w14:paraId="0EB5274B" w14:textId="77777777" w:rsidR="00CA0518" w:rsidRPr="00E36D89" w:rsidRDefault="00CA0518" w:rsidP="000812CA">
      <w:pPr>
        <w:jc w:val="center"/>
        <w:rPr>
          <w:rFonts w:cs="Arial"/>
          <w:szCs w:val="20"/>
          <w:lang w:eastAsia="sl-SI"/>
        </w:rPr>
      </w:pPr>
    </w:p>
    <w:p w14:paraId="0265334D" w14:textId="0BBF9CEF" w:rsidR="006D3D61" w:rsidRPr="00E36D89" w:rsidRDefault="00F2646E" w:rsidP="000812CA">
      <w:pPr>
        <w:jc w:val="center"/>
        <w:rPr>
          <w:rFonts w:cs="Arial"/>
          <w:b/>
          <w:szCs w:val="20"/>
          <w:lang w:eastAsia="sl-SI"/>
        </w:rPr>
      </w:pPr>
      <w:r w:rsidRPr="00E36D89">
        <w:rPr>
          <w:rFonts w:cs="Arial"/>
          <w:b/>
          <w:szCs w:val="20"/>
          <w:lang w:eastAsia="sl-SI"/>
        </w:rPr>
        <w:t>60</w:t>
      </w:r>
      <w:r w:rsidR="006D3D61" w:rsidRPr="00E36D89">
        <w:rPr>
          <w:rFonts w:cs="Arial"/>
          <w:b/>
          <w:szCs w:val="20"/>
          <w:lang w:eastAsia="sl-SI"/>
        </w:rPr>
        <w:t>. člen</w:t>
      </w:r>
    </w:p>
    <w:p w14:paraId="7F6DC08C" w14:textId="77777777" w:rsidR="006D3D61" w:rsidRPr="00E36D89" w:rsidRDefault="006D3D61" w:rsidP="000812CA">
      <w:pPr>
        <w:jc w:val="center"/>
        <w:rPr>
          <w:rFonts w:cs="Arial"/>
          <w:b/>
          <w:szCs w:val="20"/>
          <w:lang w:eastAsia="sl-SI"/>
        </w:rPr>
      </w:pPr>
      <w:r w:rsidRPr="00E36D89">
        <w:rPr>
          <w:rFonts w:cs="Arial"/>
          <w:b/>
          <w:szCs w:val="20"/>
          <w:lang w:eastAsia="sl-SI"/>
        </w:rPr>
        <w:t>(izvajalec)</w:t>
      </w:r>
    </w:p>
    <w:p w14:paraId="3080C82E" w14:textId="77777777" w:rsidR="000812CA" w:rsidRPr="00E36D89" w:rsidRDefault="000812CA" w:rsidP="008D6FD0">
      <w:pPr>
        <w:rPr>
          <w:rFonts w:cs="Arial"/>
          <w:szCs w:val="20"/>
          <w:lang w:eastAsia="sl-SI"/>
        </w:rPr>
      </w:pPr>
    </w:p>
    <w:p w14:paraId="578C46EE" w14:textId="66FC96AF" w:rsidR="00781243" w:rsidRPr="00E36D89" w:rsidRDefault="006D3D61" w:rsidP="000812CA">
      <w:pPr>
        <w:jc w:val="both"/>
        <w:rPr>
          <w:rFonts w:cs="Arial"/>
          <w:szCs w:val="20"/>
          <w:lang w:eastAsia="sl-SI"/>
        </w:rPr>
      </w:pPr>
      <w:r w:rsidRPr="00E36D89">
        <w:rPr>
          <w:rFonts w:cs="Arial"/>
          <w:szCs w:val="20"/>
          <w:lang w:eastAsia="sl-SI"/>
        </w:rPr>
        <w:t xml:space="preserve">Izvajalec podintervencije </w:t>
      </w:r>
      <w:r w:rsidR="001F0C68">
        <w:rPr>
          <w:rFonts w:cs="Arial"/>
          <w:szCs w:val="20"/>
          <w:lang w:eastAsia="sl-SI"/>
        </w:rPr>
        <w:t>k</w:t>
      </w:r>
      <w:r w:rsidR="00F55D47" w:rsidRPr="00E36D89">
        <w:rPr>
          <w:rFonts w:cs="Arial"/>
          <w:szCs w:val="20"/>
          <w:lang w:eastAsia="sl-SI"/>
        </w:rPr>
        <w:t xml:space="preserve">arakterizacija čebeljih pridelkov </w:t>
      </w:r>
      <w:r w:rsidRPr="00E36D89">
        <w:rPr>
          <w:rFonts w:cs="Arial"/>
          <w:szCs w:val="20"/>
          <w:lang w:eastAsia="sl-SI"/>
        </w:rPr>
        <w:t xml:space="preserve">je pravna oseba, ki izkazuje reference s področja karakterizacije čebeljih pridelkov in ima delovne oziroma strokovne izkušnje s </w:t>
      </w:r>
      <w:r w:rsidR="008D2106">
        <w:rPr>
          <w:rFonts w:cs="Arial"/>
          <w:szCs w:val="20"/>
          <w:lang w:eastAsia="sl-SI"/>
        </w:rPr>
        <w:t xml:space="preserve">tega </w:t>
      </w:r>
      <w:r w:rsidRPr="00E36D89">
        <w:rPr>
          <w:rFonts w:cs="Arial"/>
          <w:szCs w:val="20"/>
          <w:lang w:eastAsia="sl-SI"/>
        </w:rPr>
        <w:t xml:space="preserve">področja ter je izbran na javnem </w:t>
      </w:r>
      <w:r w:rsidR="00BA719B" w:rsidRPr="00E36D89">
        <w:rPr>
          <w:rFonts w:cs="Arial"/>
          <w:szCs w:val="20"/>
          <w:lang w:eastAsia="sl-SI"/>
        </w:rPr>
        <w:t>naročilu</w:t>
      </w:r>
      <w:r w:rsidRPr="00E36D89">
        <w:rPr>
          <w:rFonts w:cs="Arial"/>
          <w:szCs w:val="20"/>
          <w:lang w:eastAsia="sl-SI"/>
        </w:rPr>
        <w:t>.</w:t>
      </w:r>
    </w:p>
    <w:p w14:paraId="3B89F778" w14:textId="77777777" w:rsidR="000812CA" w:rsidRPr="00E36D89" w:rsidRDefault="000812CA" w:rsidP="008D6FD0">
      <w:pPr>
        <w:rPr>
          <w:rFonts w:cs="Arial"/>
          <w:b/>
          <w:bCs/>
          <w:szCs w:val="20"/>
          <w:lang w:eastAsia="sl-SI"/>
        </w:rPr>
      </w:pPr>
    </w:p>
    <w:p w14:paraId="36E79CB9" w14:textId="11EB061E" w:rsidR="00781243" w:rsidRPr="00E36D89" w:rsidRDefault="00F2646E" w:rsidP="000812CA">
      <w:pPr>
        <w:jc w:val="center"/>
        <w:rPr>
          <w:rFonts w:cs="Arial"/>
          <w:b/>
          <w:bCs/>
          <w:szCs w:val="20"/>
          <w:lang w:eastAsia="sl-SI"/>
        </w:rPr>
      </w:pPr>
      <w:r w:rsidRPr="00E36D89">
        <w:rPr>
          <w:rFonts w:cs="Arial"/>
          <w:b/>
          <w:bCs/>
          <w:szCs w:val="20"/>
          <w:lang w:eastAsia="sl-SI"/>
        </w:rPr>
        <w:t>61</w:t>
      </w:r>
      <w:r w:rsidR="00781243" w:rsidRPr="00E36D89">
        <w:rPr>
          <w:rFonts w:cs="Arial"/>
          <w:b/>
          <w:bCs/>
          <w:szCs w:val="20"/>
          <w:lang w:eastAsia="sl-SI"/>
        </w:rPr>
        <w:t>. člen</w:t>
      </w:r>
    </w:p>
    <w:p w14:paraId="6E742EC9" w14:textId="77777777" w:rsidR="00781243" w:rsidRPr="00E36D89" w:rsidRDefault="00781243" w:rsidP="000812CA">
      <w:pPr>
        <w:jc w:val="center"/>
        <w:rPr>
          <w:rFonts w:cs="Arial"/>
          <w:b/>
          <w:bCs/>
          <w:szCs w:val="20"/>
          <w:lang w:eastAsia="sl-SI"/>
        </w:rPr>
      </w:pPr>
      <w:r w:rsidRPr="00E36D89">
        <w:rPr>
          <w:rFonts w:cs="Arial"/>
          <w:b/>
          <w:bCs/>
          <w:szCs w:val="20"/>
          <w:lang w:eastAsia="sl-SI"/>
        </w:rPr>
        <w:t>(program karakterizacije čebeljih pridelkov)</w:t>
      </w:r>
    </w:p>
    <w:p w14:paraId="7A33BD17" w14:textId="77777777" w:rsidR="000812CA" w:rsidRPr="00E36D89" w:rsidRDefault="000812CA" w:rsidP="000812CA">
      <w:pPr>
        <w:rPr>
          <w:rFonts w:cs="Arial"/>
          <w:szCs w:val="20"/>
          <w:lang w:eastAsia="sl-SI"/>
        </w:rPr>
      </w:pPr>
    </w:p>
    <w:p w14:paraId="2DEA2719" w14:textId="50C64329" w:rsidR="000812CA" w:rsidRPr="00E36D89" w:rsidRDefault="00781243" w:rsidP="00DA094D">
      <w:pPr>
        <w:pStyle w:val="Odstavekseznama"/>
        <w:numPr>
          <w:ilvl w:val="0"/>
          <w:numId w:val="69"/>
        </w:numPr>
        <w:rPr>
          <w:rFonts w:ascii="Arial" w:hAnsi="Arial" w:cs="Arial"/>
          <w:sz w:val="20"/>
          <w:lang w:val="sl-SI" w:eastAsia="sl-SI"/>
        </w:rPr>
      </w:pPr>
      <w:r w:rsidRPr="00E36D89">
        <w:rPr>
          <w:rFonts w:ascii="Arial" w:hAnsi="Arial" w:cs="Arial"/>
          <w:sz w:val="20"/>
          <w:lang w:val="sl-SI" w:eastAsia="sl-SI"/>
        </w:rPr>
        <w:lastRenderedPageBreak/>
        <w:t>Program karakterizacije čebeljih pridelkov sprejme minister in se objavi na osrednjem spletnem mestu državne uprave.</w:t>
      </w:r>
    </w:p>
    <w:p w14:paraId="0AEABAC9" w14:textId="60490451" w:rsidR="00781243" w:rsidRPr="00E36D89" w:rsidRDefault="00781243" w:rsidP="00DA094D">
      <w:pPr>
        <w:pStyle w:val="Odstavekseznama"/>
        <w:numPr>
          <w:ilvl w:val="0"/>
          <w:numId w:val="69"/>
        </w:numPr>
        <w:rPr>
          <w:rFonts w:ascii="Arial" w:hAnsi="Arial" w:cs="Arial"/>
          <w:sz w:val="20"/>
          <w:lang w:val="sl-SI" w:eastAsia="sl-SI"/>
        </w:rPr>
      </w:pPr>
      <w:r w:rsidRPr="00E36D89">
        <w:rPr>
          <w:rFonts w:ascii="Arial" w:hAnsi="Arial" w:cs="Arial"/>
          <w:sz w:val="20"/>
          <w:lang w:val="sl-SI" w:eastAsia="sl-SI"/>
        </w:rPr>
        <w:t xml:space="preserve">Program karakterizacije </w:t>
      </w:r>
      <w:r w:rsidR="005F5A0B" w:rsidRPr="00E36D89">
        <w:rPr>
          <w:rFonts w:ascii="Arial" w:hAnsi="Arial" w:cs="Arial"/>
          <w:sz w:val="20"/>
          <w:lang w:val="sl-SI" w:eastAsia="sl-SI"/>
        </w:rPr>
        <w:t xml:space="preserve">iz tega člena </w:t>
      </w:r>
      <w:r w:rsidRPr="00E36D89">
        <w:rPr>
          <w:rFonts w:ascii="Arial" w:hAnsi="Arial" w:cs="Arial"/>
          <w:sz w:val="20"/>
          <w:lang w:val="sl-SI" w:eastAsia="sl-SI"/>
        </w:rPr>
        <w:t>določa zlasti:</w:t>
      </w:r>
    </w:p>
    <w:p w14:paraId="6A0C562F" w14:textId="315B9485" w:rsidR="00781243" w:rsidRPr="00E36D89" w:rsidRDefault="00781243" w:rsidP="00DA094D">
      <w:pPr>
        <w:pStyle w:val="Odstavekseznama"/>
        <w:numPr>
          <w:ilvl w:val="0"/>
          <w:numId w:val="70"/>
        </w:numPr>
        <w:rPr>
          <w:rFonts w:ascii="Arial" w:hAnsi="Arial" w:cs="Arial"/>
          <w:sz w:val="20"/>
          <w:lang w:val="sl-SI" w:eastAsia="sl-SI"/>
        </w:rPr>
      </w:pPr>
      <w:r w:rsidRPr="00E36D89">
        <w:rPr>
          <w:rFonts w:ascii="Arial" w:hAnsi="Arial" w:cs="Arial"/>
          <w:sz w:val="20"/>
          <w:lang w:val="sl-SI" w:eastAsia="sl-SI"/>
        </w:rPr>
        <w:t>cilje podintervencije karakterizacija čebeljih pridelkov;</w:t>
      </w:r>
    </w:p>
    <w:p w14:paraId="76532682" w14:textId="215D894F" w:rsidR="00781243" w:rsidRPr="00E36D89" w:rsidRDefault="00781243" w:rsidP="00DA094D">
      <w:pPr>
        <w:pStyle w:val="Odstavekseznama"/>
        <w:numPr>
          <w:ilvl w:val="0"/>
          <w:numId w:val="70"/>
        </w:numPr>
        <w:rPr>
          <w:rFonts w:ascii="Arial" w:hAnsi="Arial" w:cs="Arial"/>
          <w:sz w:val="20"/>
          <w:lang w:val="sl-SI" w:eastAsia="sl-SI"/>
        </w:rPr>
      </w:pPr>
      <w:r w:rsidRPr="00E36D89">
        <w:rPr>
          <w:rFonts w:ascii="Arial" w:hAnsi="Arial" w:cs="Arial"/>
          <w:sz w:val="20"/>
          <w:lang w:val="sl-SI" w:eastAsia="sl-SI"/>
        </w:rPr>
        <w:t>območja, na katerih se izvede raziskava, in način vzorčenja;</w:t>
      </w:r>
    </w:p>
    <w:p w14:paraId="6EF93678" w14:textId="1C69711F" w:rsidR="00781243" w:rsidRPr="00E36D89" w:rsidRDefault="00781243" w:rsidP="00DA094D">
      <w:pPr>
        <w:pStyle w:val="Odstavekseznama"/>
        <w:numPr>
          <w:ilvl w:val="0"/>
          <w:numId w:val="70"/>
        </w:numPr>
        <w:rPr>
          <w:rFonts w:ascii="Arial" w:hAnsi="Arial" w:cs="Arial"/>
          <w:sz w:val="20"/>
          <w:lang w:val="sl-SI" w:eastAsia="sl-SI"/>
        </w:rPr>
      </w:pPr>
      <w:r w:rsidRPr="00E36D89">
        <w:rPr>
          <w:rFonts w:ascii="Arial" w:hAnsi="Arial" w:cs="Arial"/>
          <w:sz w:val="20"/>
          <w:lang w:val="sl-SI" w:eastAsia="sl-SI"/>
        </w:rPr>
        <w:t>vsebino raziskave;</w:t>
      </w:r>
    </w:p>
    <w:p w14:paraId="69AB9380" w14:textId="14256870" w:rsidR="00781243" w:rsidRPr="00E36D89" w:rsidRDefault="00781243" w:rsidP="00DA094D">
      <w:pPr>
        <w:pStyle w:val="Odstavekseznama"/>
        <w:numPr>
          <w:ilvl w:val="0"/>
          <w:numId w:val="70"/>
        </w:numPr>
        <w:rPr>
          <w:rFonts w:ascii="Arial" w:hAnsi="Arial" w:cs="Arial"/>
          <w:sz w:val="20"/>
          <w:lang w:val="sl-SI" w:eastAsia="sl-SI"/>
        </w:rPr>
      </w:pPr>
      <w:r w:rsidRPr="00E36D89">
        <w:rPr>
          <w:rFonts w:ascii="Arial" w:hAnsi="Arial" w:cs="Arial"/>
          <w:sz w:val="20"/>
          <w:lang w:val="sl-SI" w:eastAsia="sl-SI"/>
        </w:rPr>
        <w:t>pogoje, ki jih morajo izpolnjevati ponudniki;</w:t>
      </w:r>
    </w:p>
    <w:p w14:paraId="764683B7" w14:textId="77777777" w:rsidR="00781243" w:rsidRPr="00E36D89" w:rsidRDefault="00781243" w:rsidP="00DA094D">
      <w:pPr>
        <w:pStyle w:val="Odstavekseznama"/>
        <w:numPr>
          <w:ilvl w:val="0"/>
          <w:numId w:val="70"/>
        </w:numPr>
        <w:rPr>
          <w:rFonts w:ascii="Arial" w:hAnsi="Arial" w:cs="Arial"/>
          <w:sz w:val="20"/>
          <w:lang w:val="sl-SI" w:eastAsia="sl-SI"/>
        </w:rPr>
      </w:pPr>
      <w:r w:rsidRPr="00E36D89">
        <w:rPr>
          <w:rFonts w:ascii="Arial" w:hAnsi="Arial" w:cs="Arial"/>
          <w:sz w:val="20"/>
          <w:lang w:val="sl-SI" w:eastAsia="sl-SI"/>
        </w:rPr>
        <w:t>vsebino poročila o izvedbi in</w:t>
      </w:r>
    </w:p>
    <w:p w14:paraId="0A380B1B" w14:textId="77777777" w:rsidR="00781243" w:rsidRPr="00E36D89" w:rsidRDefault="00781243" w:rsidP="00DA094D">
      <w:pPr>
        <w:pStyle w:val="Odstavekseznama"/>
        <w:numPr>
          <w:ilvl w:val="0"/>
          <w:numId w:val="70"/>
        </w:numPr>
        <w:rPr>
          <w:rFonts w:ascii="Arial" w:hAnsi="Arial" w:cs="Arial"/>
          <w:sz w:val="20"/>
          <w:lang w:val="sl-SI" w:eastAsia="sl-SI"/>
        </w:rPr>
      </w:pPr>
      <w:r w:rsidRPr="00E36D89">
        <w:rPr>
          <w:rFonts w:ascii="Arial" w:hAnsi="Arial" w:cs="Arial"/>
          <w:sz w:val="20"/>
          <w:lang w:val="sl-SI" w:eastAsia="sl-SI"/>
        </w:rPr>
        <w:t>specifikacijo upravičenih stroškov.</w:t>
      </w:r>
    </w:p>
    <w:p w14:paraId="230EB598" w14:textId="610B5E46" w:rsidR="00781243" w:rsidRPr="00E36D89" w:rsidRDefault="00781243" w:rsidP="00DA094D">
      <w:pPr>
        <w:pStyle w:val="Odstavekseznama"/>
        <w:numPr>
          <w:ilvl w:val="0"/>
          <w:numId w:val="69"/>
        </w:numPr>
        <w:rPr>
          <w:rFonts w:ascii="Arial" w:hAnsi="Arial" w:cs="Arial"/>
          <w:sz w:val="20"/>
          <w:lang w:val="sl-SI" w:eastAsia="sl-SI"/>
        </w:rPr>
      </w:pPr>
      <w:r w:rsidRPr="00E36D89">
        <w:rPr>
          <w:rFonts w:ascii="Arial" w:hAnsi="Arial" w:cs="Arial"/>
          <w:sz w:val="20"/>
          <w:lang w:val="sl-SI" w:eastAsia="sl-SI"/>
        </w:rPr>
        <w:t>Sredstva za izvajanje podintervencije iz tega člena se plačajo po opravljeni storitvi in potrjenem poročilu o izvedbi, ki se objavi na spletni strani izvajalca.</w:t>
      </w:r>
    </w:p>
    <w:p w14:paraId="06595732" w14:textId="77777777" w:rsidR="00781243" w:rsidRPr="00E36D89" w:rsidRDefault="00781243" w:rsidP="008D6FD0">
      <w:pPr>
        <w:rPr>
          <w:rFonts w:cs="Arial"/>
          <w:szCs w:val="20"/>
          <w:lang w:eastAsia="sl-SI"/>
        </w:rPr>
      </w:pPr>
    </w:p>
    <w:p w14:paraId="2C72DDE0" w14:textId="77777777" w:rsidR="00781243" w:rsidRPr="00E36D89" w:rsidRDefault="00781243" w:rsidP="000812CA">
      <w:pPr>
        <w:jc w:val="center"/>
        <w:rPr>
          <w:rFonts w:cs="Arial"/>
          <w:b/>
          <w:szCs w:val="20"/>
          <w:lang w:eastAsia="sl-SI"/>
        </w:rPr>
      </w:pPr>
      <w:r w:rsidRPr="00E36D89">
        <w:rPr>
          <w:rFonts w:cs="Arial"/>
          <w:b/>
          <w:szCs w:val="20"/>
          <w:lang w:eastAsia="sl-SI"/>
        </w:rPr>
        <w:t>b) Ugotavljanje učinkov masaže z medom</w:t>
      </w:r>
    </w:p>
    <w:p w14:paraId="4DB6A381" w14:textId="77777777" w:rsidR="00781243" w:rsidRPr="00E36D89" w:rsidRDefault="00781243" w:rsidP="000812CA">
      <w:pPr>
        <w:jc w:val="center"/>
        <w:rPr>
          <w:rFonts w:cs="Arial"/>
          <w:b/>
          <w:szCs w:val="20"/>
          <w:lang w:eastAsia="sl-SI"/>
        </w:rPr>
      </w:pPr>
    </w:p>
    <w:p w14:paraId="6D440941" w14:textId="694A8394" w:rsidR="006261A5" w:rsidRPr="00E36D89" w:rsidRDefault="00F2646E" w:rsidP="006261A5">
      <w:pPr>
        <w:jc w:val="center"/>
        <w:rPr>
          <w:rFonts w:cs="Arial"/>
          <w:b/>
          <w:bCs/>
          <w:szCs w:val="20"/>
          <w:lang w:eastAsia="sl-SI"/>
        </w:rPr>
      </w:pPr>
      <w:r w:rsidRPr="00E36D89">
        <w:rPr>
          <w:rFonts w:cs="Arial"/>
          <w:b/>
          <w:bCs/>
          <w:szCs w:val="20"/>
          <w:lang w:eastAsia="sl-SI"/>
        </w:rPr>
        <w:t>62</w:t>
      </w:r>
      <w:r w:rsidR="006261A5" w:rsidRPr="00E36D89">
        <w:rPr>
          <w:rFonts w:cs="Arial"/>
          <w:b/>
          <w:bCs/>
          <w:szCs w:val="20"/>
          <w:lang w:eastAsia="sl-SI"/>
        </w:rPr>
        <w:t>. člen</w:t>
      </w:r>
    </w:p>
    <w:p w14:paraId="66240762" w14:textId="77777777" w:rsidR="006261A5" w:rsidRPr="00E36D89" w:rsidRDefault="006261A5" w:rsidP="006261A5">
      <w:pPr>
        <w:jc w:val="center"/>
        <w:rPr>
          <w:rFonts w:cs="Arial"/>
          <w:b/>
          <w:bCs/>
          <w:szCs w:val="20"/>
          <w:lang w:eastAsia="sl-SI"/>
        </w:rPr>
      </w:pPr>
      <w:r w:rsidRPr="00E36D89">
        <w:rPr>
          <w:rFonts w:cs="Arial"/>
          <w:b/>
          <w:bCs/>
          <w:szCs w:val="20"/>
          <w:lang w:eastAsia="sl-SI"/>
        </w:rPr>
        <w:t>(namen)</w:t>
      </w:r>
    </w:p>
    <w:p w14:paraId="0F3C35B6" w14:textId="77777777" w:rsidR="006261A5" w:rsidRPr="00E36D89" w:rsidRDefault="006261A5" w:rsidP="006261A5">
      <w:pPr>
        <w:jc w:val="center"/>
        <w:rPr>
          <w:rFonts w:cs="Arial"/>
          <w:b/>
          <w:szCs w:val="20"/>
          <w:lang w:eastAsia="sl-SI"/>
        </w:rPr>
      </w:pPr>
    </w:p>
    <w:p w14:paraId="13E54B4E" w14:textId="77777777" w:rsidR="006261A5" w:rsidRPr="00E36D89" w:rsidRDefault="006261A5" w:rsidP="006261A5">
      <w:pPr>
        <w:jc w:val="both"/>
        <w:rPr>
          <w:rFonts w:cs="Arial"/>
          <w:szCs w:val="20"/>
          <w:lang w:eastAsia="sl-SI"/>
        </w:rPr>
      </w:pPr>
    </w:p>
    <w:p w14:paraId="5E86AE0D" w14:textId="4AF4C67E" w:rsidR="006261A5" w:rsidRPr="00E36D89" w:rsidRDefault="006261A5" w:rsidP="006261A5">
      <w:pPr>
        <w:jc w:val="both"/>
        <w:rPr>
          <w:rFonts w:cs="Arial"/>
          <w:szCs w:val="20"/>
          <w:lang w:eastAsia="sl-SI"/>
        </w:rPr>
      </w:pPr>
      <w:r w:rsidRPr="00E36D89">
        <w:rPr>
          <w:rFonts w:cs="Arial"/>
          <w:szCs w:val="20"/>
          <w:lang w:eastAsia="sl-SI"/>
        </w:rPr>
        <w:t xml:space="preserve">Namen podintervencije </w:t>
      </w:r>
      <w:r w:rsidR="001F0C68">
        <w:rPr>
          <w:rFonts w:cs="Arial"/>
          <w:szCs w:val="20"/>
          <w:lang w:eastAsia="sl-SI"/>
        </w:rPr>
        <w:t>u</w:t>
      </w:r>
      <w:r w:rsidRPr="00E36D89">
        <w:rPr>
          <w:rFonts w:cs="Arial"/>
          <w:szCs w:val="20"/>
          <w:lang w:eastAsia="sl-SI"/>
        </w:rPr>
        <w:t>gotavljanje učinkov masaže z medom je s proučevanjem učinkov masaže z medom prispevati k razvoju čebelarstva.</w:t>
      </w:r>
    </w:p>
    <w:p w14:paraId="5570DEDD" w14:textId="77777777" w:rsidR="006261A5" w:rsidRPr="00E36D89" w:rsidRDefault="006261A5" w:rsidP="000812CA">
      <w:pPr>
        <w:jc w:val="center"/>
        <w:rPr>
          <w:rFonts w:cs="Arial"/>
          <w:szCs w:val="20"/>
          <w:lang w:eastAsia="sl-SI"/>
        </w:rPr>
      </w:pPr>
    </w:p>
    <w:p w14:paraId="72AB707D" w14:textId="5723127B" w:rsidR="006D3D61" w:rsidRPr="00E36D89" w:rsidRDefault="00F2646E" w:rsidP="000812CA">
      <w:pPr>
        <w:jc w:val="center"/>
        <w:rPr>
          <w:rFonts w:cs="Arial"/>
          <w:b/>
          <w:szCs w:val="20"/>
          <w:lang w:eastAsia="sl-SI"/>
        </w:rPr>
      </w:pPr>
      <w:r w:rsidRPr="00E36D89">
        <w:rPr>
          <w:rFonts w:cs="Arial"/>
          <w:b/>
          <w:szCs w:val="20"/>
          <w:lang w:eastAsia="sl-SI"/>
        </w:rPr>
        <w:t>63</w:t>
      </w:r>
      <w:r w:rsidR="006D3D61" w:rsidRPr="00E36D89">
        <w:rPr>
          <w:rFonts w:cs="Arial"/>
          <w:b/>
          <w:szCs w:val="20"/>
          <w:lang w:eastAsia="sl-SI"/>
        </w:rPr>
        <w:t>. člen</w:t>
      </w:r>
    </w:p>
    <w:p w14:paraId="36076971" w14:textId="77777777" w:rsidR="006D3D61" w:rsidRPr="00E36D89" w:rsidRDefault="006D3D61" w:rsidP="000812CA">
      <w:pPr>
        <w:jc w:val="center"/>
        <w:rPr>
          <w:rFonts w:cs="Arial"/>
          <w:b/>
          <w:szCs w:val="20"/>
          <w:lang w:eastAsia="sl-SI"/>
        </w:rPr>
      </w:pPr>
      <w:r w:rsidRPr="00E36D89">
        <w:rPr>
          <w:rFonts w:cs="Arial"/>
          <w:b/>
          <w:szCs w:val="20"/>
          <w:lang w:eastAsia="sl-SI"/>
        </w:rPr>
        <w:t>(izvajalec)</w:t>
      </w:r>
    </w:p>
    <w:p w14:paraId="5564DB9B" w14:textId="77777777" w:rsidR="000812CA" w:rsidRPr="00E36D89" w:rsidRDefault="000812CA" w:rsidP="008D6FD0">
      <w:pPr>
        <w:rPr>
          <w:rFonts w:cs="Arial"/>
          <w:szCs w:val="20"/>
          <w:lang w:eastAsia="sl-SI"/>
        </w:rPr>
      </w:pPr>
    </w:p>
    <w:p w14:paraId="1949B50F" w14:textId="44673146" w:rsidR="006D3D61" w:rsidRPr="00E36D89" w:rsidRDefault="006D3D61" w:rsidP="000812CA">
      <w:pPr>
        <w:jc w:val="both"/>
        <w:rPr>
          <w:rFonts w:cs="Arial"/>
          <w:szCs w:val="20"/>
          <w:lang w:eastAsia="sl-SI"/>
        </w:rPr>
      </w:pPr>
      <w:r w:rsidRPr="00E36D89">
        <w:rPr>
          <w:rFonts w:cs="Arial"/>
          <w:szCs w:val="20"/>
          <w:lang w:eastAsia="sl-SI"/>
        </w:rPr>
        <w:t xml:space="preserve">Izvajalec podintervencije </w:t>
      </w:r>
      <w:r w:rsidR="001F0C68">
        <w:rPr>
          <w:rFonts w:cs="Arial"/>
          <w:szCs w:val="20"/>
          <w:lang w:eastAsia="sl-SI"/>
        </w:rPr>
        <w:t>u</w:t>
      </w:r>
      <w:r w:rsidRPr="00E36D89">
        <w:rPr>
          <w:rFonts w:cs="Arial"/>
          <w:szCs w:val="20"/>
          <w:lang w:eastAsia="sl-SI"/>
        </w:rPr>
        <w:t xml:space="preserve">gotavljanje učinkov masaže z medom je pravna oseba, ki izkazuje reference s področja apiterapije ali zdravstva </w:t>
      </w:r>
      <w:r w:rsidR="008D2106">
        <w:rPr>
          <w:rFonts w:cs="Arial"/>
          <w:szCs w:val="20"/>
          <w:lang w:eastAsia="sl-SI"/>
        </w:rPr>
        <w:t>ter</w:t>
      </w:r>
      <w:r w:rsidR="008D2106" w:rsidRPr="00E36D89">
        <w:rPr>
          <w:rFonts w:cs="Arial"/>
          <w:szCs w:val="20"/>
          <w:lang w:eastAsia="sl-SI"/>
        </w:rPr>
        <w:t xml:space="preserve"> </w:t>
      </w:r>
      <w:r w:rsidRPr="00E36D89">
        <w:rPr>
          <w:rFonts w:cs="Arial"/>
          <w:szCs w:val="20"/>
          <w:lang w:eastAsia="sl-SI"/>
        </w:rPr>
        <w:t xml:space="preserve">ima izkušnje </w:t>
      </w:r>
      <w:r w:rsidR="008D2106">
        <w:rPr>
          <w:rFonts w:cs="Arial"/>
          <w:szCs w:val="20"/>
          <w:lang w:eastAsia="sl-SI"/>
        </w:rPr>
        <w:t>in</w:t>
      </w:r>
      <w:r w:rsidR="008D2106" w:rsidRPr="00E36D89">
        <w:rPr>
          <w:rFonts w:cs="Arial"/>
          <w:szCs w:val="20"/>
          <w:lang w:eastAsia="sl-SI"/>
        </w:rPr>
        <w:t xml:space="preserve"> </w:t>
      </w:r>
      <w:r w:rsidRPr="00E36D89">
        <w:rPr>
          <w:rFonts w:cs="Arial"/>
          <w:szCs w:val="20"/>
          <w:lang w:eastAsia="sl-SI"/>
        </w:rPr>
        <w:t xml:space="preserve">certifikat iz masaže ali apiterapije ter je izbran na javnem </w:t>
      </w:r>
      <w:r w:rsidR="0094580A" w:rsidRPr="00E36D89">
        <w:rPr>
          <w:rFonts w:cs="Arial"/>
          <w:szCs w:val="20"/>
          <w:lang w:eastAsia="sl-SI"/>
        </w:rPr>
        <w:t>naročilu</w:t>
      </w:r>
      <w:r w:rsidRPr="00E36D89">
        <w:rPr>
          <w:rFonts w:cs="Arial"/>
          <w:szCs w:val="20"/>
          <w:lang w:eastAsia="sl-SI"/>
        </w:rPr>
        <w:t>.</w:t>
      </w:r>
    </w:p>
    <w:p w14:paraId="3BB3BB91" w14:textId="77777777" w:rsidR="006D3D61" w:rsidRPr="00E36D89" w:rsidRDefault="006D3D61" w:rsidP="008D6FD0">
      <w:pPr>
        <w:rPr>
          <w:rFonts w:cs="Arial"/>
          <w:b/>
          <w:szCs w:val="20"/>
          <w:lang w:eastAsia="sl-SI"/>
        </w:rPr>
      </w:pPr>
    </w:p>
    <w:p w14:paraId="792F8F93" w14:textId="23EB5948" w:rsidR="00781243" w:rsidRPr="00E36D89" w:rsidRDefault="00F2646E" w:rsidP="000812CA">
      <w:pPr>
        <w:jc w:val="center"/>
        <w:rPr>
          <w:rFonts w:cs="Arial"/>
          <w:b/>
          <w:szCs w:val="20"/>
          <w:lang w:eastAsia="sl-SI"/>
        </w:rPr>
      </w:pPr>
      <w:r w:rsidRPr="00E36D89">
        <w:rPr>
          <w:rFonts w:cs="Arial"/>
          <w:b/>
          <w:szCs w:val="20"/>
          <w:lang w:eastAsia="sl-SI"/>
        </w:rPr>
        <w:t>64</w:t>
      </w:r>
      <w:r w:rsidR="00781243" w:rsidRPr="00E36D89">
        <w:rPr>
          <w:rFonts w:cs="Arial"/>
          <w:b/>
          <w:szCs w:val="20"/>
          <w:lang w:eastAsia="sl-SI"/>
        </w:rPr>
        <w:t>. člen</w:t>
      </w:r>
    </w:p>
    <w:p w14:paraId="30A3FBCE" w14:textId="77777777" w:rsidR="00781243" w:rsidRPr="00E36D89" w:rsidRDefault="00781243" w:rsidP="000812CA">
      <w:pPr>
        <w:jc w:val="center"/>
        <w:rPr>
          <w:rFonts w:cs="Arial"/>
          <w:b/>
          <w:szCs w:val="20"/>
          <w:lang w:eastAsia="sl-SI"/>
        </w:rPr>
      </w:pPr>
      <w:r w:rsidRPr="00E36D89">
        <w:rPr>
          <w:rFonts w:cs="Arial"/>
          <w:b/>
          <w:szCs w:val="20"/>
          <w:lang w:eastAsia="sl-SI"/>
        </w:rPr>
        <w:t>(program</w:t>
      </w:r>
      <w:r w:rsidRPr="00E36D89">
        <w:rPr>
          <w:rFonts w:cs="Arial"/>
          <w:szCs w:val="20"/>
        </w:rPr>
        <w:t xml:space="preserve"> </w:t>
      </w:r>
      <w:r w:rsidRPr="00E36D89">
        <w:rPr>
          <w:rFonts w:cs="Arial"/>
          <w:b/>
          <w:szCs w:val="20"/>
          <w:lang w:eastAsia="sl-SI"/>
        </w:rPr>
        <w:t>ugotavljanja učinkov masaže z medom)</w:t>
      </w:r>
    </w:p>
    <w:p w14:paraId="1DFFDBFD" w14:textId="77777777" w:rsidR="000812CA" w:rsidRPr="00E36D89" w:rsidRDefault="000812CA" w:rsidP="008D6FD0">
      <w:pPr>
        <w:rPr>
          <w:rFonts w:cs="Arial"/>
          <w:szCs w:val="20"/>
          <w:lang w:eastAsia="sl-SI"/>
        </w:rPr>
      </w:pPr>
    </w:p>
    <w:p w14:paraId="7BA73DB1" w14:textId="275D5501" w:rsidR="00781243" w:rsidRPr="00E36D89" w:rsidRDefault="00781243" w:rsidP="00DA094D">
      <w:pPr>
        <w:pStyle w:val="Odstavekseznama"/>
        <w:numPr>
          <w:ilvl w:val="0"/>
          <w:numId w:val="71"/>
        </w:numPr>
        <w:rPr>
          <w:rFonts w:ascii="Arial" w:hAnsi="Arial" w:cs="Arial"/>
          <w:sz w:val="20"/>
          <w:lang w:val="sl-SI" w:eastAsia="sl-SI"/>
        </w:rPr>
      </w:pPr>
      <w:r w:rsidRPr="00E36D89">
        <w:rPr>
          <w:rFonts w:ascii="Arial" w:hAnsi="Arial" w:cs="Arial"/>
          <w:sz w:val="20"/>
          <w:lang w:val="sl-SI" w:eastAsia="sl-SI"/>
        </w:rPr>
        <w:t>Program ugotavljanja učinkov masaže z medom sprejme minister in se objavi na osrednjem spletnem mestu državne uprave.</w:t>
      </w:r>
    </w:p>
    <w:p w14:paraId="59F6A5C3" w14:textId="24C9FA68" w:rsidR="00781243" w:rsidRPr="00E36D89" w:rsidRDefault="00781243" w:rsidP="00DA094D">
      <w:pPr>
        <w:pStyle w:val="Odstavekseznama"/>
        <w:numPr>
          <w:ilvl w:val="0"/>
          <w:numId w:val="71"/>
        </w:numPr>
        <w:rPr>
          <w:rFonts w:ascii="Arial" w:hAnsi="Arial" w:cs="Arial"/>
          <w:sz w:val="20"/>
          <w:lang w:val="sl-SI" w:eastAsia="sl-SI"/>
        </w:rPr>
      </w:pPr>
      <w:r w:rsidRPr="00E36D89">
        <w:rPr>
          <w:rFonts w:ascii="Arial" w:hAnsi="Arial" w:cs="Arial"/>
          <w:sz w:val="20"/>
          <w:lang w:val="sl-SI" w:eastAsia="sl-SI"/>
        </w:rPr>
        <w:t xml:space="preserve">Program masaže </w:t>
      </w:r>
      <w:r w:rsidR="005F5A0B" w:rsidRPr="00E36D89">
        <w:rPr>
          <w:rFonts w:ascii="Arial" w:hAnsi="Arial" w:cs="Arial"/>
          <w:sz w:val="20"/>
          <w:lang w:val="sl-SI" w:eastAsia="sl-SI"/>
        </w:rPr>
        <w:t xml:space="preserve">iz tega člena </w:t>
      </w:r>
      <w:r w:rsidRPr="00E36D89">
        <w:rPr>
          <w:rFonts w:ascii="Arial" w:hAnsi="Arial" w:cs="Arial"/>
          <w:sz w:val="20"/>
          <w:lang w:val="sl-SI" w:eastAsia="sl-SI"/>
        </w:rPr>
        <w:t>določa zlasti:</w:t>
      </w:r>
    </w:p>
    <w:p w14:paraId="66420A6C" w14:textId="1C692A31" w:rsidR="00781243" w:rsidRPr="00E36D89" w:rsidRDefault="00781243" w:rsidP="00DA094D">
      <w:pPr>
        <w:pStyle w:val="Odstavekseznama"/>
        <w:numPr>
          <w:ilvl w:val="0"/>
          <w:numId w:val="72"/>
        </w:numPr>
        <w:rPr>
          <w:rFonts w:ascii="Arial" w:hAnsi="Arial" w:cs="Arial"/>
          <w:sz w:val="20"/>
          <w:lang w:val="sl-SI" w:eastAsia="sl-SI"/>
        </w:rPr>
      </w:pPr>
      <w:r w:rsidRPr="00E36D89">
        <w:rPr>
          <w:rFonts w:ascii="Arial" w:hAnsi="Arial" w:cs="Arial"/>
          <w:sz w:val="20"/>
          <w:lang w:val="sl-SI" w:eastAsia="sl-SI"/>
        </w:rPr>
        <w:t>cilje podintervencije ugotavljanje učinkov masaže z medom;</w:t>
      </w:r>
    </w:p>
    <w:p w14:paraId="0E96B03F" w14:textId="09846DE0" w:rsidR="00781243" w:rsidRPr="00E36D89" w:rsidRDefault="00781243" w:rsidP="00DA094D">
      <w:pPr>
        <w:pStyle w:val="Odstavekseznama"/>
        <w:numPr>
          <w:ilvl w:val="0"/>
          <w:numId w:val="72"/>
        </w:numPr>
        <w:rPr>
          <w:rFonts w:ascii="Arial" w:hAnsi="Arial" w:cs="Arial"/>
          <w:sz w:val="20"/>
          <w:lang w:val="sl-SI" w:eastAsia="sl-SI"/>
        </w:rPr>
      </w:pPr>
      <w:r w:rsidRPr="00E36D89">
        <w:rPr>
          <w:rFonts w:ascii="Arial" w:hAnsi="Arial" w:cs="Arial"/>
          <w:sz w:val="20"/>
          <w:lang w:val="sl-SI" w:eastAsia="sl-SI"/>
        </w:rPr>
        <w:t>vsebino raziskave;</w:t>
      </w:r>
    </w:p>
    <w:p w14:paraId="45F420A7" w14:textId="3877D635" w:rsidR="00781243" w:rsidRPr="00E36D89" w:rsidRDefault="00781243" w:rsidP="00DA094D">
      <w:pPr>
        <w:pStyle w:val="Odstavekseznama"/>
        <w:numPr>
          <w:ilvl w:val="0"/>
          <w:numId w:val="72"/>
        </w:numPr>
        <w:rPr>
          <w:rFonts w:ascii="Arial" w:hAnsi="Arial" w:cs="Arial"/>
          <w:sz w:val="20"/>
          <w:lang w:val="sl-SI" w:eastAsia="sl-SI"/>
        </w:rPr>
      </w:pPr>
      <w:r w:rsidRPr="00E36D89">
        <w:rPr>
          <w:rFonts w:ascii="Arial" w:hAnsi="Arial" w:cs="Arial"/>
          <w:sz w:val="20"/>
          <w:lang w:val="sl-SI" w:eastAsia="sl-SI"/>
        </w:rPr>
        <w:t>pogoje, ki jih morajo izpolnjevati ponudniki;</w:t>
      </w:r>
    </w:p>
    <w:p w14:paraId="4195703F" w14:textId="77777777" w:rsidR="00781243" w:rsidRPr="00E36D89" w:rsidRDefault="00781243" w:rsidP="00DA094D">
      <w:pPr>
        <w:pStyle w:val="Odstavekseznama"/>
        <w:numPr>
          <w:ilvl w:val="0"/>
          <w:numId w:val="72"/>
        </w:numPr>
        <w:rPr>
          <w:rFonts w:ascii="Arial" w:hAnsi="Arial" w:cs="Arial"/>
          <w:sz w:val="20"/>
          <w:lang w:val="sl-SI" w:eastAsia="sl-SI"/>
        </w:rPr>
      </w:pPr>
      <w:r w:rsidRPr="00E36D89">
        <w:rPr>
          <w:rFonts w:ascii="Arial" w:hAnsi="Arial" w:cs="Arial"/>
          <w:sz w:val="20"/>
          <w:lang w:val="sl-SI" w:eastAsia="sl-SI"/>
        </w:rPr>
        <w:t>vsebino poročila o izvedbi in</w:t>
      </w:r>
    </w:p>
    <w:p w14:paraId="1D0008F7" w14:textId="77777777" w:rsidR="00781243" w:rsidRPr="00E36D89" w:rsidRDefault="00781243" w:rsidP="00DA094D">
      <w:pPr>
        <w:pStyle w:val="Odstavekseznama"/>
        <w:numPr>
          <w:ilvl w:val="0"/>
          <w:numId w:val="72"/>
        </w:numPr>
        <w:rPr>
          <w:rFonts w:ascii="Arial" w:hAnsi="Arial" w:cs="Arial"/>
          <w:sz w:val="20"/>
          <w:lang w:val="sl-SI" w:eastAsia="sl-SI"/>
        </w:rPr>
      </w:pPr>
      <w:r w:rsidRPr="00E36D89">
        <w:rPr>
          <w:rFonts w:ascii="Arial" w:hAnsi="Arial" w:cs="Arial"/>
          <w:sz w:val="20"/>
          <w:lang w:val="sl-SI" w:eastAsia="sl-SI"/>
        </w:rPr>
        <w:t>specifikacijo upravičenih stroškov.</w:t>
      </w:r>
    </w:p>
    <w:p w14:paraId="2564AAAC" w14:textId="77777777" w:rsidR="00781243" w:rsidRPr="00E36D89" w:rsidRDefault="00781243" w:rsidP="00DA094D">
      <w:pPr>
        <w:pStyle w:val="Odstavekseznama"/>
        <w:numPr>
          <w:ilvl w:val="0"/>
          <w:numId w:val="71"/>
        </w:numPr>
        <w:rPr>
          <w:rFonts w:ascii="Arial" w:hAnsi="Arial" w:cs="Arial"/>
          <w:sz w:val="20"/>
          <w:lang w:val="sl-SI" w:eastAsia="sl-SI"/>
        </w:rPr>
      </w:pPr>
      <w:r w:rsidRPr="00E36D89">
        <w:rPr>
          <w:rFonts w:ascii="Arial" w:hAnsi="Arial" w:cs="Arial"/>
          <w:sz w:val="20"/>
          <w:lang w:val="sl-SI" w:eastAsia="sl-SI"/>
        </w:rPr>
        <w:t xml:space="preserve">Izvajalec mora pridobiti dovoljenje pristojnega organa </w:t>
      </w:r>
      <w:r w:rsidR="008E0CD4" w:rsidRPr="00E36D89">
        <w:rPr>
          <w:rFonts w:ascii="Arial" w:hAnsi="Arial" w:cs="Arial"/>
          <w:sz w:val="20"/>
          <w:lang w:val="sl-SI" w:eastAsia="sl-SI"/>
        </w:rPr>
        <w:t xml:space="preserve">za poskus na ljudeh </w:t>
      </w:r>
      <w:r w:rsidRPr="00E36D89">
        <w:rPr>
          <w:rFonts w:ascii="Arial" w:hAnsi="Arial" w:cs="Arial"/>
          <w:sz w:val="20"/>
          <w:lang w:val="sl-SI" w:eastAsia="sl-SI"/>
        </w:rPr>
        <w:t>za opravljanje programa ugotavljanja učinkov masaže z medom.</w:t>
      </w:r>
    </w:p>
    <w:p w14:paraId="21F45224" w14:textId="77777777" w:rsidR="00781243" w:rsidRPr="00E36D89" w:rsidRDefault="00781243" w:rsidP="00DA094D">
      <w:pPr>
        <w:pStyle w:val="Odstavekseznama"/>
        <w:numPr>
          <w:ilvl w:val="0"/>
          <w:numId w:val="71"/>
        </w:numPr>
        <w:rPr>
          <w:rFonts w:ascii="Arial" w:hAnsi="Arial" w:cs="Arial"/>
          <w:sz w:val="20"/>
          <w:lang w:val="sl-SI" w:eastAsia="sl-SI"/>
        </w:rPr>
      </w:pPr>
      <w:r w:rsidRPr="00E36D89">
        <w:rPr>
          <w:rFonts w:ascii="Arial" w:hAnsi="Arial" w:cs="Arial"/>
          <w:sz w:val="20"/>
          <w:lang w:val="sl-SI" w:eastAsia="sl-SI"/>
        </w:rPr>
        <w:t>Sredstva za izvajanje podintervencije iz tega člena se plačajo po opravljeni storitvi in potrjenem poročilu o izvedbi raziskave ugotavljanja učinkov masaže z medom, ki se objavi na spletni strani izvajalca.</w:t>
      </w:r>
    </w:p>
    <w:p w14:paraId="34FFF7C2" w14:textId="77777777" w:rsidR="00781243" w:rsidRPr="00E36D89" w:rsidRDefault="00781243" w:rsidP="008D6FD0">
      <w:pPr>
        <w:rPr>
          <w:rFonts w:cs="Arial"/>
          <w:szCs w:val="20"/>
          <w:lang w:eastAsia="sl-SI"/>
        </w:rPr>
      </w:pPr>
    </w:p>
    <w:p w14:paraId="5AD0AEA8" w14:textId="77777777" w:rsidR="00781243" w:rsidRPr="00E36D89" w:rsidRDefault="00631460" w:rsidP="000812CA">
      <w:pPr>
        <w:jc w:val="center"/>
        <w:rPr>
          <w:rFonts w:cs="Arial"/>
          <w:b/>
          <w:szCs w:val="20"/>
          <w:shd w:val="clear" w:color="auto" w:fill="FFFFFF"/>
          <w:lang w:eastAsia="sl-SI"/>
        </w:rPr>
      </w:pPr>
      <w:r w:rsidRPr="00E36D89">
        <w:rPr>
          <w:rFonts w:cs="Arial"/>
          <w:b/>
          <w:bCs/>
          <w:shd w:val="clear" w:color="auto" w:fill="FFFFFF"/>
          <w:lang w:eastAsia="sl-SI"/>
        </w:rPr>
        <w:t xml:space="preserve">c) </w:t>
      </w:r>
      <w:r w:rsidR="00781243" w:rsidRPr="00E36D89">
        <w:rPr>
          <w:rFonts w:cs="Arial"/>
          <w:b/>
          <w:bCs/>
          <w:shd w:val="clear" w:color="auto" w:fill="FFFFFF"/>
          <w:lang w:eastAsia="sl-SI"/>
        </w:rPr>
        <w:t>Iskanje alternativnih paš in karakteristike medu v povezavi s povzročitelji medenja</w:t>
      </w:r>
    </w:p>
    <w:p w14:paraId="12C9536D" w14:textId="3E75D7FC" w:rsidR="000812CA" w:rsidRPr="00E36D89" w:rsidRDefault="000812CA" w:rsidP="000812CA">
      <w:pPr>
        <w:jc w:val="center"/>
        <w:rPr>
          <w:rFonts w:cs="Arial"/>
          <w:b/>
          <w:szCs w:val="20"/>
          <w:lang w:eastAsia="sl-SI"/>
        </w:rPr>
      </w:pPr>
    </w:p>
    <w:p w14:paraId="09F3A5B2" w14:textId="62B228F5" w:rsidR="006261A5" w:rsidRPr="00E36D89" w:rsidRDefault="006261A5" w:rsidP="006261A5">
      <w:pPr>
        <w:jc w:val="center"/>
        <w:rPr>
          <w:rFonts w:cs="Arial"/>
          <w:b/>
          <w:bCs/>
          <w:szCs w:val="20"/>
          <w:lang w:eastAsia="sl-SI"/>
        </w:rPr>
      </w:pPr>
      <w:r w:rsidRPr="00E36D89">
        <w:rPr>
          <w:rFonts w:cs="Arial"/>
          <w:b/>
          <w:bCs/>
          <w:szCs w:val="20"/>
          <w:lang w:eastAsia="sl-SI"/>
        </w:rPr>
        <w:t>6</w:t>
      </w:r>
      <w:r w:rsidR="001D598A" w:rsidRPr="00E36D89">
        <w:rPr>
          <w:rFonts w:cs="Arial"/>
          <w:b/>
          <w:bCs/>
          <w:szCs w:val="20"/>
          <w:lang w:eastAsia="sl-SI"/>
        </w:rPr>
        <w:t>5</w:t>
      </w:r>
      <w:r w:rsidRPr="00E36D89">
        <w:rPr>
          <w:rFonts w:cs="Arial"/>
          <w:b/>
          <w:bCs/>
          <w:szCs w:val="20"/>
          <w:lang w:eastAsia="sl-SI"/>
        </w:rPr>
        <w:t>. člen</w:t>
      </w:r>
    </w:p>
    <w:p w14:paraId="63285110" w14:textId="77777777" w:rsidR="006261A5" w:rsidRPr="00E36D89" w:rsidRDefault="006261A5" w:rsidP="006261A5">
      <w:pPr>
        <w:jc w:val="center"/>
        <w:rPr>
          <w:rFonts w:cs="Arial"/>
          <w:b/>
          <w:bCs/>
          <w:szCs w:val="20"/>
          <w:lang w:eastAsia="sl-SI"/>
        </w:rPr>
      </w:pPr>
      <w:r w:rsidRPr="00E36D89">
        <w:rPr>
          <w:rFonts w:cs="Arial"/>
          <w:b/>
          <w:bCs/>
          <w:szCs w:val="20"/>
          <w:lang w:eastAsia="sl-SI"/>
        </w:rPr>
        <w:t>(namen)</w:t>
      </w:r>
    </w:p>
    <w:p w14:paraId="43F96C40" w14:textId="77777777" w:rsidR="006261A5" w:rsidRPr="00E36D89" w:rsidRDefault="006261A5" w:rsidP="006261A5">
      <w:pPr>
        <w:jc w:val="both"/>
        <w:rPr>
          <w:rFonts w:cs="Arial"/>
          <w:szCs w:val="20"/>
          <w:lang w:eastAsia="sl-SI"/>
        </w:rPr>
      </w:pPr>
    </w:p>
    <w:p w14:paraId="5CC331B8" w14:textId="69717107" w:rsidR="006261A5" w:rsidRPr="00E36D89" w:rsidRDefault="006261A5" w:rsidP="004803DD">
      <w:pPr>
        <w:jc w:val="both"/>
        <w:rPr>
          <w:rFonts w:cs="Arial"/>
          <w:szCs w:val="20"/>
          <w:lang w:eastAsia="sl-SI"/>
        </w:rPr>
      </w:pPr>
      <w:r w:rsidRPr="00E36D89">
        <w:rPr>
          <w:rFonts w:cs="Arial"/>
          <w:szCs w:val="20"/>
          <w:lang w:eastAsia="sl-SI"/>
        </w:rPr>
        <w:t xml:space="preserve">Namen podintervencije </w:t>
      </w:r>
      <w:r w:rsidR="001F0C68">
        <w:rPr>
          <w:rFonts w:cs="Arial"/>
          <w:szCs w:val="20"/>
          <w:lang w:eastAsia="sl-SI"/>
        </w:rPr>
        <w:t>i</w:t>
      </w:r>
      <w:r w:rsidRPr="00E36D89">
        <w:rPr>
          <w:rFonts w:cs="Arial"/>
          <w:szCs w:val="20"/>
          <w:lang w:eastAsia="sl-SI"/>
        </w:rPr>
        <w:t>skanje alternativnih paš in karakteristike medu v povezavi s povzročitelji medenja je proučevanje alternativnih paš in povzročiteljev medenja na višjih nadmorskih višinah in s tem prispevati k razvoju čebelarstva.</w:t>
      </w:r>
    </w:p>
    <w:p w14:paraId="06E0E840" w14:textId="77777777" w:rsidR="006261A5" w:rsidRPr="00E36D89" w:rsidRDefault="006261A5" w:rsidP="000812CA">
      <w:pPr>
        <w:jc w:val="center"/>
        <w:rPr>
          <w:rFonts w:cs="Arial"/>
          <w:b/>
          <w:szCs w:val="20"/>
          <w:lang w:eastAsia="sl-SI"/>
        </w:rPr>
      </w:pPr>
    </w:p>
    <w:p w14:paraId="509241C1" w14:textId="2C631E1A" w:rsidR="006D3D61" w:rsidRPr="00E36D89" w:rsidRDefault="000175CB" w:rsidP="000812CA">
      <w:pPr>
        <w:jc w:val="center"/>
        <w:rPr>
          <w:rFonts w:cs="Arial"/>
          <w:b/>
          <w:szCs w:val="20"/>
          <w:lang w:eastAsia="sl-SI"/>
        </w:rPr>
      </w:pPr>
      <w:r w:rsidRPr="00E36D89">
        <w:rPr>
          <w:rFonts w:cs="Arial"/>
          <w:b/>
          <w:szCs w:val="20"/>
          <w:lang w:eastAsia="sl-SI"/>
        </w:rPr>
        <w:lastRenderedPageBreak/>
        <w:t>6</w:t>
      </w:r>
      <w:r w:rsidR="001D598A" w:rsidRPr="00E36D89">
        <w:rPr>
          <w:rFonts w:cs="Arial"/>
          <w:b/>
          <w:szCs w:val="20"/>
          <w:lang w:eastAsia="sl-SI"/>
        </w:rPr>
        <w:t>6</w:t>
      </w:r>
      <w:r w:rsidR="006D3D61" w:rsidRPr="00E36D89">
        <w:rPr>
          <w:rFonts w:cs="Arial"/>
          <w:b/>
          <w:szCs w:val="20"/>
          <w:lang w:eastAsia="sl-SI"/>
        </w:rPr>
        <w:t>. člen</w:t>
      </w:r>
    </w:p>
    <w:p w14:paraId="15F17C0E" w14:textId="77777777" w:rsidR="006D3D61" w:rsidRPr="00E36D89" w:rsidRDefault="006D3D61" w:rsidP="000812CA">
      <w:pPr>
        <w:jc w:val="center"/>
        <w:rPr>
          <w:rFonts w:cs="Arial"/>
          <w:b/>
          <w:szCs w:val="20"/>
          <w:lang w:eastAsia="sl-SI"/>
        </w:rPr>
      </w:pPr>
      <w:r w:rsidRPr="00E36D89">
        <w:rPr>
          <w:rFonts w:cs="Arial"/>
          <w:b/>
          <w:szCs w:val="20"/>
          <w:lang w:eastAsia="sl-SI"/>
        </w:rPr>
        <w:t>(izvajalec)</w:t>
      </w:r>
    </w:p>
    <w:p w14:paraId="6C30F0FC" w14:textId="77777777" w:rsidR="000812CA" w:rsidRPr="00E36D89" w:rsidRDefault="000812CA" w:rsidP="008D6FD0">
      <w:pPr>
        <w:rPr>
          <w:rFonts w:cs="Arial"/>
          <w:szCs w:val="20"/>
          <w:lang w:eastAsia="sl-SI"/>
        </w:rPr>
      </w:pPr>
    </w:p>
    <w:p w14:paraId="2C99F3D3" w14:textId="5A0ABF9F" w:rsidR="006D3D61" w:rsidRPr="00E36D89" w:rsidRDefault="006D3D61" w:rsidP="000812CA">
      <w:pPr>
        <w:jc w:val="both"/>
        <w:rPr>
          <w:rFonts w:cs="Arial"/>
          <w:szCs w:val="20"/>
          <w:lang w:eastAsia="sl-SI"/>
        </w:rPr>
      </w:pPr>
      <w:r w:rsidRPr="00E36D89">
        <w:rPr>
          <w:rFonts w:cs="Arial"/>
          <w:szCs w:val="20"/>
          <w:lang w:eastAsia="sl-SI"/>
        </w:rPr>
        <w:t xml:space="preserve">Izvajalec podintervencije </w:t>
      </w:r>
      <w:r w:rsidR="00C6404A" w:rsidRPr="00E36D89">
        <w:rPr>
          <w:rFonts w:cs="Arial"/>
          <w:szCs w:val="20"/>
          <w:lang w:eastAsia="sl-SI"/>
        </w:rPr>
        <w:t>i</w:t>
      </w:r>
      <w:r w:rsidRPr="00E36D89">
        <w:rPr>
          <w:rFonts w:cs="Arial"/>
          <w:szCs w:val="20"/>
          <w:lang w:eastAsia="sl-SI"/>
        </w:rPr>
        <w:t xml:space="preserve">skanje alternativnih paš in karakteristike medu v povezavi s povzročitelji medenja je pravna oseba, ki izkazuje reference s področja čebelarstva in ima delovne oziroma strokovne izkušnje s </w:t>
      </w:r>
      <w:r w:rsidR="00600253">
        <w:rPr>
          <w:rFonts w:cs="Arial"/>
          <w:szCs w:val="20"/>
          <w:lang w:eastAsia="sl-SI"/>
        </w:rPr>
        <w:t xml:space="preserve">tega </w:t>
      </w:r>
      <w:r w:rsidRPr="00E36D89">
        <w:rPr>
          <w:rFonts w:cs="Arial"/>
          <w:szCs w:val="20"/>
          <w:lang w:eastAsia="sl-SI"/>
        </w:rPr>
        <w:t xml:space="preserve">področja ter je izbran na javnem </w:t>
      </w:r>
      <w:r w:rsidR="00BA719B" w:rsidRPr="00E36D89">
        <w:rPr>
          <w:rFonts w:cs="Arial"/>
          <w:szCs w:val="20"/>
          <w:lang w:eastAsia="sl-SI"/>
        </w:rPr>
        <w:t>naročilu</w:t>
      </w:r>
      <w:r w:rsidRPr="00E36D89">
        <w:rPr>
          <w:rFonts w:cs="Arial"/>
          <w:szCs w:val="20"/>
          <w:lang w:eastAsia="sl-SI"/>
        </w:rPr>
        <w:t>.</w:t>
      </w:r>
    </w:p>
    <w:p w14:paraId="292BBE4B" w14:textId="77777777" w:rsidR="00781243" w:rsidRPr="00E36D89" w:rsidRDefault="00781243" w:rsidP="008D6FD0">
      <w:pPr>
        <w:rPr>
          <w:rFonts w:cs="Arial"/>
          <w:szCs w:val="20"/>
          <w:shd w:val="clear" w:color="auto" w:fill="FFFFFF"/>
          <w:lang w:eastAsia="sl-SI"/>
        </w:rPr>
      </w:pPr>
    </w:p>
    <w:p w14:paraId="0E301885" w14:textId="488CDD27" w:rsidR="00781243" w:rsidRPr="00E36D89" w:rsidRDefault="001D598A" w:rsidP="000812CA">
      <w:pPr>
        <w:jc w:val="center"/>
        <w:rPr>
          <w:rFonts w:cs="Arial"/>
          <w:b/>
          <w:bCs/>
          <w:szCs w:val="20"/>
          <w:lang w:eastAsia="sl-SI"/>
        </w:rPr>
      </w:pPr>
      <w:r w:rsidRPr="00E36D89">
        <w:rPr>
          <w:rFonts w:cs="Arial"/>
          <w:b/>
          <w:bCs/>
          <w:shd w:val="clear" w:color="auto" w:fill="FFFFFF"/>
          <w:lang w:eastAsia="sl-SI"/>
        </w:rPr>
        <w:t>6</w:t>
      </w:r>
      <w:r w:rsidR="000175CB" w:rsidRPr="00E36D89">
        <w:rPr>
          <w:rFonts w:cs="Arial"/>
          <w:b/>
          <w:bCs/>
          <w:shd w:val="clear" w:color="auto" w:fill="FFFFFF"/>
          <w:lang w:eastAsia="sl-SI"/>
        </w:rPr>
        <w:t>7</w:t>
      </w:r>
      <w:r w:rsidR="00781243" w:rsidRPr="00E36D89">
        <w:rPr>
          <w:rFonts w:cs="Arial"/>
          <w:b/>
          <w:bCs/>
          <w:shd w:val="clear" w:color="auto" w:fill="FFFFFF"/>
          <w:lang w:eastAsia="sl-SI"/>
        </w:rPr>
        <w:t>. člen</w:t>
      </w:r>
    </w:p>
    <w:p w14:paraId="66294E8D" w14:textId="77777777" w:rsidR="00781243" w:rsidRPr="00E36D89" w:rsidRDefault="00781243" w:rsidP="000812CA">
      <w:pPr>
        <w:jc w:val="center"/>
        <w:rPr>
          <w:rFonts w:cs="Arial"/>
          <w:b/>
          <w:bCs/>
          <w:szCs w:val="20"/>
          <w:lang w:eastAsia="sl-SI"/>
        </w:rPr>
      </w:pPr>
      <w:r w:rsidRPr="00E36D89">
        <w:rPr>
          <w:rFonts w:cs="Arial"/>
          <w:b/>
          <w:bCs/>
          <w:shd w:val="clear" w:color="auto" w:fill="FFFFFF"/>
          <w:lang w:eastAsia="sl-SI"/>
        </w:rPr>
        <w:t>(program iskanja alternativnih paš in karakteristike medu v povezavi s povzročitelji medenja)</w:t>
      </w:r>
    </w:p>
    <w:p w14:paraId="59B765D1" w14:textId="77777777" w:rsidR="000812CA" w:rsidRPr="00E36D89" w:rsidRDefault="000812CA" w:rsidP="008D6FD0">
      <w:pPr>
        <w:rPr>
          <w:rFonts w:cs="Arial"/>
          <w:szCs w:val="20"/>
          <w:lang w:eastAsia="sl-SI"/>
        </w:rPr>
      </w:pPr>
    </w:p>
    <w:p w14:paraId="6BC9E0A9" w14:textId="631F7AD8" w:rsidR="00781243" w:rsidRPr="00E36D89" w:rsidRDefault="00781243" w:rsidP="00DA094D">
      <w:pPr>
        <w:pStyle w:val="Odstavekseznama"/>
        <w:numPr>
          <w:ilvl w:val="0"/>
          <w:numId w:val="73"/>
        </w:numPr>
        <w:rPr>
          <w:rFonts w:ascii="Arial" w:hAnsi="Arial" w:cs="Arial"/>
          <w:sz w:val="20"/>
          <w:lang w:val="sl-SI" w:eastAsia="sl-SI"/>
        </w:rPr>
      </w:pPr>
      <w:r w:rsidRPr="00E36D89">
        <w:rPr>
          <w:rFonts w:ascii="Arial" w:hAnsi="Arial" w:cs="Arial"/>
          <w:sz w:val="20"/>
          <w:lang w:val="sl-SI" w:eastAsia="sl-SI"/>
        </w:rPr>
        <w:t xml:space="preserve">Program </w:t>
      </w:r>
      <w:r w:rsidR="00C6404A" w:rsidRPr="00E36D89">
        <w:rPr>
          <w:rFonts w:ascii="Arial" w:hAnsi="Arial" w:cs="Arial"/>
          <w:sz w:val="20"/>
          <w:lang w:val="sl-SI" w:eastAsia="sl-SI"/>
        </w:rPr>
        <w:t xml:space="preserve">podintervencije </w:t>
      </w:r>
      <w:r w:rsidRPr="00E36D89">
        <w:rPr>
          <w:rFonts w:ascii="Arial" w:hAnsi="Arial" w:cs="Arial"/>
          <w:sz w:val="20"/>
          <w:lang w:val="sl-SI" w:eastAsia="sl-SI"/>
        </w:rPr>
        <w:t>iskanj</w:t>
      </w:r>
      <w:r w:rsidR="00C6404A" w:rsidRPr="00E36D89">
        <w:rPr>
          <w:rFonts w:ascii="Arial" w:hAnsi="Arial" w:cs="Arial"/>
          <w:sz w:val="20"/>
          <w:lang w:val="sl-SI" w:eastAsia="sl-SI"/>
        </w:rPr>
        <w:t>e</w:t>
      </w:r>
      <w:r w:rsidRPr="00E36D89">
        <w:rPr>
          <w:rFonts w:ascii="Arial" w:hAnsi="Arial" w:cs="Arial"/>
          <w:sz w:val="20"/>
          <w:lang w:val="sl-SI" w:eastAsia="sl-SI"/>
        </w:rPr>
        <w:t xml:space="preserve"> alternativnih paš in karakteristike medu v povezavi s povzročitelji medenja (v nadaljnjem besedilu: program alternativnih paš) sprejme minister ter se objavi na osrednjem spletnem mestu državne uprave.</w:t>
      </w:r>
    </w:p>
    <w:p w14:paraId="3ABC9627" w14:textId="77777777" w:rsidR="00781243" w:rsidRPr="00E36D89" w:rsidRDefault="00781243" w:rsidP="00DA094D">
      <w:pPr>
        <w:pStyle w:val="Odstavekseznama"/>
        <w:numPr>
          <w:ilvl w:val="0"/>
          <w:numId w:val="73"/>
        </w:numPr>
        <w:rPr>
          <w:rFonts w:ascii="Arial" w:hAnsi="Arial" w:cs="Arial"/>
          <w:sz w:val="20"/>
          <w:lang w:val="sl-SI" w:eastAsia="sl-SI"/>
        </w:rPr>
      </w:pPr>
      <w:r w:rsidRPr="00E36D89">
        <w:rPr>
          <w:rFonts w:ascii="Arial" w:hAnsi="Arial" w:cs="Arial"/>
          <w:sz w:val="20"/>
          <w:lang w:val="sl-SI" w:eastAsia="sl-SI"/>
        </w:rPr>
        <w:t>Program alternativnih paš določa zlasti:</w:t>
      </w:r>
    </w:p>
    <w:p w14:paraId="6FD9193A" w14:textId="49B8AD4D" w:rsidR="00781243" w:rsidRPr="00E36D89" w:rsidRDefault="00781243" w:rsidP="00DA094D">
      <w:pPr>
        <w:pStyle w:val="Odstavekseznama"/>
        <w:numPr>
          <w:ilvl w:val="0"/>
          <w:numId w:val="74"/>
        </w:numPr>
        <w:rPr>
          <w:rFonts w:ascii="Arial" w:hAnsi="Arial" w:cs="Arial"/>
          <w:sz w:val="20"/>
          <w:lang w:val="sl-SI" w:eastAsia="sl-SI"/>
        </w:rPr>
      </w:pPr>
      <w:r w:rsidRPr="00E36D89">
        <w:rPr>
          <w:rFonts w:ascii="Arial" w:hAnsi="Arial" w:cs="Arial"/>
          <w:sz w:val="20"/>
          <w:lang w:val="sl-SI" w:eastAsia="sl-SI"/>
        </w:rPr>
        <w:t>cilje podintervencije iskanje alternativnih paš in karakteristike medu v povezavi s povzročitelji medenja;</w:t>
      </w:r>
    </w:p>
    <w:p w14:paraId="76A9B5B6" w14:textId="4CDD44FA" w:rsidR="00781243" w:rsidRPr="00E36D89" w:rsidRDefault="00781243" w:rsidP="00DA094D">
      <w:pPr>
        <w:pStyle w:val="Odstavekseznama"/>
        <w:numPr>
          <w:ilvl w:val="0"/>
          <w:numId w:val="74"/>
        </w:numPr>
        <w:rPr>
          <w:rFonts w:ascii="Arial" w:hAnsi="Arial" w:cs="Arial"/>
          <w:sz w:val="20"/>
          <w:lang w:val="sl-SI" w:eastAsia="sl-SI"/>
        </w:rPr>
      </w:pPr>
      <w:r w:rsidRPr="00E36D89">
        <w:rPr>
          <w:rFonts w:ascii="Arial" w:hAnsi="Arial" w:cs="Arial"/>
          <w:sz w:val="20"/>
          <w:lang w:val="sl-SI" w:eastAsia="sl-SI"/>
        </w:rPr>
        <w:t>območja, na katerih se izvede raziskava;</w:t>
      </w:r>
    </w:p>
    <w:p w14:paraId="67ACF9D5" w14:textId="5FAC1B23" w:rsidR="00781243" w:rsidRPr="00E36D89" w:rsidRDefault="00781243" w:rsidP="00DA094D">
      <w:pPr>
        <w:pStyle w:val="Odstavekseznama"/>
        <w:numPr>
          <w:ilvl w:val="0"/>
          <w:numId w:val="74"/>
        </w:numPr>
        <w:rPr>
          <w:rFonts w:ascii="Arial" w:hAnsi="Arial" w:cs="Arial"/>
          <w:sz w:val="20"/>
          <w:lang w:val="sl-SI" w:eastAsia="sl-SI"/>
        </w:rPr>
      </w:pPr>
      <w:r w:rsidRPr="00E36D89">
        <w:rPr>
          <w:rFonts w:ascii="Arial" w:hAnsi="Arial" w:cs="Arial"/>
          <w:sz w:val="20"/>
          <w:lang w:val="sl-SI" w:eastAsia="sl-SI"/>
        </w:rPr>
        <w:t>vsebino raziskave;</w:t>
      </w:r>
    </w:p>
    <w:p w14:paraId="71F93DD0" w14:textId="6899F244" w:rsidR="00781243" w:rsidRPr="00E36D89" w:rsidRDefault="00781243" w:rsidP="00DA094D">
      <w:pPr>
        <w:pStyle w:val="Odstavekseznama"/>
        <w:numPr>
          <w:ilvl w:val="0"/>
          <w:numId w:val="74"/>
        </w:numPr>
        <w:rPr>
          <w:rFonts w:ascii="Arial" w:hAnsi="Arial" w:cs="Arial"/>
          <w:sz w:val="20"/>
          <w:lang w:val="sl-SI" w:eastAsia="sl-SI"/>
        </w:rPr>
      </w:pPr>
      <w:r w:rsidRPr="00E36D89">
        <w:rPr>
          <w:rFonts w:ascii="Arial" w:hAnsi="Arial" w:cs="Arial"/>
          <w:sz w:val="20"/>
          <w:lang w:val="sl-SI" w:eastAsia="sl-SI"/>
        </w:rPr>
        <w:t>pogoje, ki jih morajo izpolnjevati ponudniki;</w:t>
      </w:r>
    </w:p>
    <w:p w14:paraId="01C541D0" w14:textId="74F011C3" w:rsidR="00781243" w:rsidRPr="00E36D89" w:rsidRDefault="00781243" w:rsidP="00DA094D">
      <w:pPr>
        <w:pStyle w:val="Odstavekseznama"/>
        <w:numPr>
          <w:ilvl w:val="0"/>
          <w:numId w:val="74"/>
        </w:numPr>
        <w:rPr>
          <w:rFonts w:ascii="Arial" w:hAnsi="Arial" w:cs="Arial"/>
          <w:sz w:val="20"/>
          <w:lang w:val="sl-SI" w:eastAsia="sl-SI"/>
        </w:rPr>
      </w:pPr>
      <w:r w:rsidRPr="00E36D89">
        <w:rPr>
          <w:rFonts w:ascii="Arial" w:hAnsi="Arial" w:cs="Arial"/>
          <w:sz w:val="20"/>
          <w:lang w:val="sl-SI" w:eastAsia="sl-SI"/>
        </w:rPr>
        <w:t>vsebino poročila o izvedbi raziskave;</w:t>
      </w:r>
    </w:p>
    <w:p w14:paraId="077A75BF" w14:textId="77777777" w:rsidR="00781243" w:rsidRPr="00E36D89" w:rsidRDefault="00781243" w:rsidP="00DA094D">
      <w:pPr>
        <w:pStyle w:val="Odstavekseznama"/>
        <w:numPr>
          <w:ilvl w:val="0"/>
          <w:numId w:val="74"/>
        </w:numPr>
        <w:rPr>
          <w:rFonts w:ascii="Arial" w:hAnsi="Arial" w:cs="Arial"/>
          <w:sz w:val="20"/>
          <w:lang w:val="sl-SI" w:eastAsia="sl-SI"/>
        </w:rPr>
      </w:pPr>
      <w:r w:rsidRPr="00E36D89">
        <w:rPr>
          <w:rFonts w:ascii="Arial" w:hAnsi="Arial" w:cs="Arial"/>
          <w:sz w:val="20"/>
          <w:lang w:val="sl-SI" w:eastAsia="sl-SI"/>
        </w:rPr>
        <w:t>specifikacijo upravičenih stroškov.</w:t>
      </w:r>
    </w:p>
    <w:p w14:paraId="0003E82D" w14:textId="77777777" w:rsidR="00781243" w:rsidRPr="00E36D89" w:rsidRDefault="00781243" w:rsidP="00DA094D">
      <w:pPr>
        <w:pStyle w:val="Odstavekseznama"/>
        <w:numPr>
          <w:ilvl w:val="0"/>
          <w:numId w:val="73"/>
        </w:numPr>
        <w:rPr>
          <w:rFonts w:ascii="Arial" w:hAnsi="Arial" w:cs="Arial"/>
          <w:sz w:val="20"/>
          <w:lang w:val="sl-SI" w:eastAsia="sl-SI"/>
        </w:rPr>
      </w:pPr>
      <w:r w:rsidRPr="00E36D89">
        <w:rPr>
          <w:rFonts w:ascii="Arial" w:hAnsi="Arial" w:cs="Arial"/>
          <w:sz w:val="20"/>
          <w:lang w:val="sl-SI" w:eastAsia="sl-SI"/>
        </w:rPr>
        <w:t>Sredstva za izvajanje podintervencije iz tega člena se plačajo po opravljeni storitvi in potrjenem poročilu o izvedbi raziskave iskanja alternativnih paš in karakteristike medu v povezavi s povzročitelji medenja, ki se objavi na spletni strani izvajalca.</w:t>
      </w:r>
    </w:p>
    <w:p w14:paraId="30EEAAE8" w14:textId="77777777" w:rsidR="00781243" w:rsidRPr="00E36D89" w:rsidRDefault="00781243" w:rsidP="000812CA">
      <w:pPr>
        <w:jc w:val="center"/>
        <w:rPr>
          <w:rFonts w:cs="Arial"/>
          <w:b/>
          <w:szCs w:val="20"/>
          <w:lang w:eastAsia="sl-SI"/>
        </w:rPr>
      </w:pPr>
    </w:p>
    <w:p w14:paraId="4F1F4314" w14:textId="733963BB" w:rsidR="00781243" w:rsidRPr="00E36D89" w:rsidRDefault="00781243" w:rsidP="000812CA">
      <w:pPr>
        <w:jc w:val="center"/>
        <w:rPr>
          <w:rFonts w:cs="Arial"/>
          <w:b/>
          <w:szCs w:val="20"/>
          <w:shd w:val="clear" w:color="auto" w:fill="FFFFFF"/>
          <w:lang w:eastAsia="sl-SI"/>
        </w:rPr>
      </w:pPr>
      <w:r w:rsidRPr="00E36D89">
        <w:rPr>
          <w:rFonts w:cs="Arial"/>
          <w:b/>
          <w:bCs/>
          <w:shd w:val="clear" w:color="auto" w:fill="FFFFFF"/>
          <w:lang w:eastAsia="sl-SI"/>
        </w:rPr>
        <w:t>č) Razvoj in testiranje tehnologij za povečanje ekonomičnosti in trajnosti v upravljanju s čebeljimi družinami preko inovacijskih projektov</w:t>
      </w:r>
    </w:p>
    <w:p w14:paraId="7D5D2AE5" w14:textId="142FFB06" w:rsidR="000812CA" w:rsidRPr="00E36D89" w:rsidRDefault="000812CA" w:rsidP="000812CA">
      <w:pPr>
        <w:jc w:val="center"/>
        <w:rPr>
          <w:rFonts w:cs="Arial"/>
          <w:b/>
          <w:szCs w:val="20"/>
          <w:shd w:val="clear" w:color="auto" w:fill="FFFFFF"/>
          <w:lang w:eastAsia="sl-SI"/>
        </w:rPr>
      </w:pPr>
    </w:p>
    <w:p w14:paraId="6C32C5A5" w14:textId="7CCCA5FF" w:rsidR="006261A5" w:rsidRPr="00E36D89" w:rsidRDefault="001D598A" w:rsidP="006261A5">
      <w:pPr>
        <w:jc w:val="center"/>
        <w:rPr>
          <w:rFonts w:cs="Arial"/>
          <w:b/>
          <w:bCs/>
          <w:szCs w:val="20"/>
          <w:lang w:eastAsia="sl-SI"/>
        </w:rPr>
      </w:pPr>
      <w:r w:rsidRPr="00E36D89">
        <w:rPr>
          <w:rFonts w:cs="Arial"/>
          <w:b/>
          <w:bCs/>
          <w:szCs w:val="20"/>
          <w:lang w:eastAsia="sl-SI"/>
        </w:rPr>
        <w:t>6</w:t>
      </w:r>
      <w:r w:rsidR="006261A5" w:rsidRPr="00E36D89">
        <w:rPr>
          <w:rFonts w:cs="Arial"/>
          <w:b/>
          <w:bCs/>
          <w:szCs w:val="20"/>
          <w:lang w:eastAsia="sl-SI"/>
        </w:rPr>
        <w:t>8. člen</w:t>
      </w:r>
    </w:p>
    <w:p w14:paraId="72D546CC" w14:textId="77777777" w:rsidR="006261A5" w:rsidRPr="00E36D89" w:rsidRDefault="006261A5" w:rsidP="006261A5">
      <w:pPr>
        <w:jc w:val="center"/>
        <w:rPr>
          <w:rFonts w:cs="Arial"/>
          <w:b/>
          <w:bCs/>
          <w:szCs w:val="20"/>
          <w:lang w:eastAsia="sl-SI"/>
        </w:rPr>
      </w:pPr>
      <w:r w:rsidRPr="00E36D89">
        <w:rPr>
          <w:rFonts w:cs="Arial"/>
          <w:b/>
          <w:bCs/>
          <w:szCs w:val="20"/>
          <w:lang w:eastAsia="sl-SI"/>
        </w:rPr>
        <w:t>(namen)</w:t>
      </w:r>
    </w:p>
    <w:p w14:paraId="4570C036" w14:textId="77777777" w:rsidR="006261A5" w:rsidRPr="00E36D89" w:rsidRDefault="006261A5" w:rsidP="006261A5">
      <w:pPr>
        <w:jc w:val="both"/>
        <w:rPr>
          <w:rFonts w:cs="Arial"/>
          <w:szCs w:val="20"/>
          <w:lang w:eastAsia="sl-SI"/>
        </w:rPr>
      </w:pPr>
    </w:p>
    <w:p w14:paraId="118AB967" w14:textId="6114C1FA" w:rsidR="006261A5" w:rsidRPr="00E36D89" w:rsidRDefault="006261A5" w:rsidP="006261A5">
      <w:pPr>
        <w:jc w:val="both"/>
        <w:rPr>
          <w:rFonts w:cs="Arial"/>
          <w:szCs w:val="20"/>
          <w:lang w:eastAsia="sl-SI"/>
        </w:rPr>
      </w:pPr>
      <w:r w:rsidRPr="00E36D89">
        <w:rPr>
          <w:rFonts w:cs="Arial"/>
          <w:szCs w:val="20"/>
          <w:lang w:eastAsia="sl-SI"/>
        </w:rPr>
        <w:t xml:space="preserve">Namen podintervencije </w:t>
      </w:r>
      <w:r w:rsidR="00C6404A" w:rsidRPr="00E36D89">
        <w:rPr>
          <w:rFonts w:cs="Arial"/>
          <w:szCs w:val="20"/>
          <w:lang w:eastAsia="sl-SI"/>
        </w:rPr>
        <w:t>r</w:t>
      </w:r>
      <w:r w:rsidRPr="00E36D89">
        <w:rPr>
          <w:rFonts w:cs="Arial"/>
          <w:szCs w:val="20"/>
          <w:lang w:eastAsia="sl-SI"/>
        </w:rPr>
        <w:t xml:space="preserve">azvoj in testiranje tehnologij za povečanje ekonomičnosti in trajnosti v upravljanju s čebeljimi družin prek inovacijskih projektov je proučevanje in testiranje panjske tehnologije v klimatsko različnih pašnih pogojih in uvajanje informacijske tehnologije </w:t>
      </w:r>
      <w:r w:rsidR="002025D7">
        <w:rPr>
          <w:rFonts w:cs="Arial"/>
          <w:szCs w:val="20"/>
          <w:lang w:eastAsia="sl-SI"/>
        </w:rPr>
        <w:t>ter</w:t>
      </w:r>
      <w:r w:rsidR="002025D7" w:rsidRPr="00E36D89">
        <w:rPr>
          <w:rFonts w:cs="Arial"/>
          <w:szCs w:val="20"/>
          <w:lang w:eastAsia="sl-SI"/>
        </w:rPr>
        <w:t xml:space="preserve"> </w:t>
      </w:r>
      <w:r w:rsidRPr="00E36D89">
        <w:rPr>
          <w:rFonts w:cs="Arial"/>
          <w:szCs w:val="20"/>
          <w:lang w:eastAsia="sl-SI"/>
        </w:rPr>
        <w:t>s tem prispevati k razvoju čebelarstva.</w:t>
      </w:r>
    </w:p>
    <w:p w14:paraId="543CD6D6" w14:textId="77777777" w:rsidR="006261A5" w:rsidRPr="00E36D89" w:rsidRDefault="006261A5" w:rsidP="001E2A4B">
      <w:pPr>
        <w:jc w:val="center"/>
        <w:rPr>
          <w:rFonts w:cs="Arial"/>
          <w:szCs w:val="20"/>
          <w:shd w:val="clear" w:color="auto" w:fill="FFFFFF"/>
          <w:lang w:eastAsia="sl-SI"/>
        </w:rPr>
      </w:pPr>
    </w:p>
    <w:p w14:paraId="7A43866E" w14:textId="4A289627" w:rsidR="006D3D61" w:rsidRPr="00E36D89" w:rsidRDefault="001D598A" w:rsidP="000812CA">
      <w:pPr>
        <w:jc w:val="center"/>
        <w:rPr>
          <w:rFonts w:cs="Arial"/>
          <w:b/>
          <w:szCs w:val="20"/>
          <w:shd w:val="clear" w:color="auto" w:fill="FFFFFF"/>
          <w:lang w:eastAsia="sl-SI"/>
        </w:rPr>
      </w:pPr>
      <w:r w:rsidRPr="00E36D89">
        <w:rPr>
          <w:rFonts w:cs="Arial"/>
          <w:b/>
          <w:bCs/>
          <w:shd w:val="clear" w:color="auto" w:fill="FFFFFF"/>
          <w:lang w:eastAsia="sl-SI"/>
        </w:rPr>
        <w:t>69</w:t>
      </w:r>
      <w:r w:rsidR="006D3D61" w:rsidRPr="00E36D89">
        <w:rPr>
          <w:rFonts w:cs="Arial"/>
          <w:b/>
          <w:bCs/>
          <w:shd w:val="clear" w:color="auto" w:fill="FFFFFF"/>
          <w:lang w:eastAsia="sl-SI"/>
        </w:rPr>
        <w:t>. člen</w:t>
      </w:r>
    </w:p>
    <w:p w14:paraId="0B8911E4" w14:textId="77777777" w:rsidR="006D3D61" w:rsidRPr="00E36D89" w:rsidRDefault="006D3D61" w:rsidP="000812CA">
      <w:pPr>
        <w:jc w:val="center"/>
        <w:rPr>
          <w:rFonts w:cs="Arial"/>
          <w:b/>
          <w:szCs w:val="20"/>
          <w:shd w:val="clear" w:color="auto" w:fill="FFFFFF"/>
          <w:lang w:eastAsia="sl-SI"/>
        </w:rPr>
      </w:pPr>
      <w:r w:rsidRPr="00E36D89">
        <w:rPr>
          <w:rFonts w:cs="Arial"/>
          <w:b/>
          <w:bCs/>
          <w:shd w:val="clear" w:color="auto" w:fill="FFFFFF"/>
          <w:lang w:eastAsia="sl-SI"/>
        </w:rPr>
        <w:t>(izvajalec)</w:t>
      </w:r>
    </w:p>
    <w:p w14:paraId="248008E8" w14:textId="77777777" w:rsidR="000812CA" w:rsidRPr="00E36D89" w:rsidRDefault="000812CA" w:rsidP="008D6FD0">
      <w:pPr>
        <w:rPr>
          <w:rFonts w:cs="Arial"/>
          <w:szCs w:val="20"/>
          <w:shd w:val="clear" w:color="auto" w:fill="FFFFFF"/>
          <w:lang w:eastAsia="sl-SI"/>
        </w:rPr>
      </w:pPr>
    </w:p>
    <w:p w14:paraId="5EE28525" w14:textId="40B93242" w:rsidR="00781243" w:rsidRPr="00E36D89" w:rsidRDefault="006D3D61" w:rsidP="000812CA">
      <w:pPr>
        <w:jc w:val="both"/>
        <w:rPr>
          <w:rFonts w:cs="Arial"/>
          <w:szCs w:val="20"/>
          <w:shd w:val="clear" w:color="auto" w:fill="FFFFFF"/>
          <w:lang w:eastAsia="sl-SI"/>
        </w:rPr>
      </w:pPr>
      <w:r w:rsidRPr="00E36D89">
        <w:rPr>
          <w:rFonts w:cs="Arial"/>
          <w:shd w:val="clear" w:color="auto" w:fill="FFFFFF"/>
          <w:lang w:eastAsia="sl-SI"/>
        </w:rPr>
        <w:t xml:space="preserve">Izvajalec podintervencije </w:t>
      </w:r>
      <w:r w:rsidR="00C6404A" w:rsidRPr="00E36D89">
        <w:rPr>
          <w:rFonts w:cs="Arial"/>
          <w:shd w:val="clear" w:color="auto" w:fill="FFFFFF"/>
          <w:lang w:eastAsia="sl-SI"/>
        </w:rPr>
        <w:t>r</w:t>
      </w:r>
      <w:r w:rsidRPr="00E36D89">
        <w:rPr>
          <w:rFonts w:cs="Arial"/>
          <w:shd w:val="clear" w:color="auto" w:fill="FFFFFF"/>
          <w:lang w:eastAsia="sl-SI"/>
        </w:rPr>
        <w:t>azvoj in testiranje tehnologij za povečanje ekonomičnosti in trajnosti v upravljanju s čebeljimi družinami preko inovacijskih projektov je pravna oseba, ki izkazuje reference s področja čebelarstva</w:t>
      </w:r>
      <w:r w:rsidR="008E0CD4" w:rsidRPr="00E36D89">
        <w:rPr>
          <w:rFonts w:cs="Arial"/>
          <w:shd w:val="clear" w:color="auto" w:fill="FFFFFF"/>
          <w:lang w:eastAsia="sl-SI"/>
        </w:rPr>
        <w:t xml:space="preserve"> in ekonomike čebelarstva,</w:t>
      </w:r>
      <w:r w:rsidRPr="00E36D89">
        <w:rPr>
          <w:rFonts w:cs="Arial"/>
          <w:shd w:val="clear" w:color="auto" w:fill="FFFFFF"/>
          <w:lang w:eastAsia="sl-SI"/>
        </w:rPr>
        <w:t xml:space="preserve"> ima delovne oziroma strokovne izkušnje s področja čebelarstva </w:t>
      </w:r>
      <w:r w:rsidR="008E0CD4" w:rsidRPr="00E36D89">
        <w:rPr>
          <w:rFonts w:cs="Arial"/>
          <w:shd w:val="clear" w:color="auto" w:fill="FFFFFF"/>
          <w:lang w:eastAsia="sl-SI"/>
        </w:rPr>
        <w:t>in</w:t>
      </w:r>
      <w:r w:rsidRPr="00E36D89">
        <w:rPr>
          <w:rFonts w:cs="Arial"/>
          <w:shd w:val="clear" w:color="auto" w:fill="FFFFFF"/>
          <w:lang w:eastAsia="sl-SI"/>
        </w:rPr>
        <w:t xml:space="preserve"> je izbran na javnem </w:t>
      </w:r>
      <w:r w:rsidR="00BA719B" w:rsidRPr="00E36D89">
        <w:rPr>
          <w:rFonts w:cs="Arial"/>
          <w:shd w:val="clear" w:color="auto" w:fill="FFFFFF"/>
          <w:lang w:eastAsia="sl-SI"/>
        </w:rPr>
        <w:t>naročilu</w:t>
      </w:r>
      <w:r w:rsidRPr="00E36D89">
        <w:rPr>
          <w:rFonts w:cs="Arial"/>
          <w:shd w:val="clear" w:color="auto" w:fill="FFFFFF"/>
          <w:lang w:eastAsia="sl-SI"/>
        </w:rPr>
        <w:t>.</w:t>
      </w:r>
    </w:p>
    <w:p w14:paraId="331AC69E" w14:textId="77777777" w:rsidR="000812CA" w:rsidRPr="00E36D89" w:rsidRDefault="000812CA" w:rsidP="008D6FD0">
      <w:pPr>
        <w:rPr>
          <w:rFonts w:cs="Arial"/>
          <w:szCs w:val="20"/>
          <w:shd w:val="clear" w:color="auto" w:fill="FFFFFF"/>
          <w:lang w:eastAsia="sl-SI"/>
        </w:rPr>
      </w:pPr>
    </w:p>
    <w:p w14:paraId="25425DA3" w14:textId="67F6BADF" w:rsidR="00781243" w:rsidRPr="00E36D89" w:rsidRDefault="001D598A" w:rsidP="000812CA">
      <w:pPr>
        <w:jc w:val="center"/>
        <w:rPr>
          <w:rFonts w:cs="Arial"/>
          <w:b/>
          <w:bCs/>
          <w:szCs w:val="20"/>
          <w:lang w:eastAsia="sl-SI"/>
        </w:rPr>
      </w:pPr>
      <w:r w:rsidRPr="00E36D89">
        <w:rPr>
          <w:rFonts w:cs="Arial"/>
          <w:b/>
          <w:bCs/>
          <w:shd w:val="clear" w:color="auto" w:fill="FFFFFF"/>
          <w:lang w:eastAsia="sl-SI"/>
        </w:rPr>
        <w:t>70</w:t>
      </w:r>
      <w:r w:rsidR="00781243" w:rsidRPr="00E36D89">
        <w:rPr>
          <w:rFonts w:cs="Arial"/>
          <w:b/>
          <w:bCs/>
          <w:shd w:val="clear" w:color="auto" w:fill="FFFFFF"/>
          <w:lang w:eastAsia="sl-SI"/>
        </w:rPr>
        <w:t>. člen</w:t>
      </w:r>
    </w:p>
    <w:p w14:paraId="7E0EFF91" w14:textId="3AD88C3A" w:rsidR="00781243" w:rsidRPr="00E36D89" w:rsidRDefault="00781243" w:rsidP="000812CA">
      <w:pPr>
        <w:jc w:val="center"/>
        <w:rPr>
          <w:rFonts w:cs="Arial"/>
          <w:b/>
          <w:szCs w:val="20"/>
          <w:shd w:val="clear" w:color="auto" w:fill="FFFFFF"/>
          <w:lang w:eastAsia="sl-SI"/>
        </w:rPr>
      </w:pPr>
      <w:r w:rsidRPr="00E36D89">
        <w:rPr>
          <w:rFonts w:cs="Arial"/>
          <w:b/>
          <w:bCs/>
          <w:shd w:val="clear" w:color="auto" w:fill="FFFFFF"/>
          <w:lang w:eastAsia="sl-SI"/>
        </w:rPr>
        <w:t>(program razvoja in testiranja tehnologij za povečanje ekonomičnosti in trajnosti v upravljanju s čebeljimi družinami preko inovacijskih projektov)</w:t>
      </w:r>
    </w:p>
    <w:p w14:paraId="206F5736" w14:textId="77777777" w:rsidR="000812CA" w:rsidRPr="00E36D89" w:rsidRDefault="000812CA" w:rsidP="008D6FD0">
      <w:pPr>
        <w:rPr>
          <w:rFonts w:cs="Arial"/>
          <w:szCs w:val="20"/>
          <w:lang w:eastAsia="sl-SI"/>
        </w:rPr>
      </w:pPr>
    </w:p>
    <w:p w14:paraId="6A717E11" w14:textId="00689794" w:rsidR="000812CA" w:rsidRPr="00E36D89" w:rsidRDefault="00781243" w:rsidP="00DA094D">
      <w:pPr>
        <w:pStyle w:val="Odstavekseznama"/>
        <w:numPr>
          <w:ilvl w:val="0"/>
          <w:numId w:val="75"/>
        </w:numPr>
        <w:rPr>
          <w:rFonts w:ascii="Arial" w:hAnsi="Arial" w:cs="Arial"/>
          <w:sz w:val="20"/>
          <w:lang w:val="sl-SI" w:eastAsia="sl-SI"/>
        </w:rPr>
      </w:pPr>
      <w:r w:rsidRPr="00E36D89">
        <w:rPr>
          <w:rFonts w:ascii="Arial" w:hAnsi="Arial" w:cs="Arial"/>
          <w:sz w:val="20"/>
          <w:lang w:val="sl-SI" w:eastAsia="sl-SI"/>
        </w:rPr>
        <w:t xml:space="preserve">Program </w:t>
      </w:r>
      <w:r w:rsidR="00C6404A" w:rsidRPr="00E36D89">
        <w:rPr>
          <w:rFonts w:ascii="Arial" w:hAnsi="Arial" w:cs="Arial"/>
          <w:sz w:val="20"/>
          <w:lang w:val="sl-SI" w:eastAsia="sl-SI"/>
        </w:rPr>
        <w:t xml:space="preserve">podintervencije </w:t>
      </w:r>
      <w:r w:rsidRPr="00E36D89">
        <w:rPr>
          <w:rFonts w:ascii="Arial" w:hAnsi="Arial" w:cs="Arial"/>
          <w:sz w:val="20"/>
          <w:shd w:val="clear" w:color="auto" w:fill="FFFFFF"/>
          <w:lang w:val="sl-SI" w:eastAsia="sl-SI"/>
        </w:rPr>
        <w:t>razvoj in testiranj</w:t>
      </w:r>
      <w:r w:rsidR="00C6404A" w:rsidRPr="00E36D89">
        <w:rPr>
          <w:rFonts w:ascii="Arial" w:hAnsi="Arial" w:cs="Arial"/>
          <w:sz w:val="20"/>
          <w:shd w:val="clear" w:color="auto" w:fill="FFFFFF"/>
          <w:lang w:val="sl-SI" w:eastAsia="sl-SI"/>
        </w:rPr>
        <w:t>e</w:t>
      </w:r>
      <w:r w:rsidRPr="00E36D89">
        <w:rPr>
          <w:rFonts w:ascii="Arial" w:hAnsi="Arial" w:cs="Arial"/>
          <w:sz w:val="20"/>
          <w:shd w:val="clear" w:color="auto" w:fill="FFFFFF"/>
          <w:lang w:val="sl-SI" w:eastAsia="sl-SI"/>
        </w:rPr>
        <w:t xml:space="preserve"> tehnologij za povečanje ekonomičnosti in trajnosti v upravljanju s čebeljimi družinami preko inovacijskih projektov</w:t>
      </w:r>
      <w:r w:rsidRPr="00E36D89">
        <w:rPr>
          <w:rFonts w:ascii="Arial" w:hAnsi="Arial" w:cs="Arial"/>
          <w:sz w:val="20"/>
          <w:lang w:val="sl-SI" w:eastAsia="sl-SI"/>
        </w:rPr>
        <w:t xml:space="preserve"> sprejme minister in se objavi na osrednjem </w:t>
      </w:r>
      <w:r w:rsidRPr="000C2090">
        <w:rPr>
          <w:rFonts w:ascii="Arial" w:hAnsi="Arial" w:cs="Arial"/>
          <w:sz w:val="20"/>
          <w:lang w:val="sl-SI" w:eastAsia="sl-SI"/>
        </w:rPr>
        <w:t>spletnem</w:t>
      </w:r>
      <w:r w:rsidRPr="00E36D89">
        <w:rPr>
          <w:rFonts w:ascii="Arial" w:hAnsi="Arial" w:cs="Arial"/>
          <w:sz w:val="20"/>
          <w:lang w:val="sl-SI" w:eastAsia="sl-SI"/>
        </w:rPr>
        <w:t xml:space="preserve"> mestu državne uprave.</w:t>
      </w:r>
    </w:p>
    <w:p w14:paraId="1EFE4F02" w14:textId="08F145FB" w:rsidR="00781243" w:rsidRPr="00E36D89" w:rsidRDefault="00781243" w:rsidP="00DA094D">
      <w:pPr>
        <w:pStyle w:val="Odstavekseznama"/>
        <w:numPr>
          <w:ilvl w:val="0"/>
          <w:numId w:val="75"/>
        </w:numPr>
        <w:rPr>
          <w:rFonts w:ascii="Arial" w:hAnsi="Arial" w:cs="Arial"/>
          <w:sz w:val="20"/>
          <w:lang w:val="sl-SI" w:eastAsia="sl-SI"/>
        </w:rPr>
      </w:pPr>
      <w:r w:rsidRPr="00E36D89">
        <w:rPr>
          <w:rFonts w:ascii="Arial" w:hAnsi="Arial" w:cs="Arial"/>
          <w:sz w:val="20"/>
          <w:lang w:val="sl-SI" w:eastAsia="sl-SI"/>
        </w:rPr>
        <w:t xml:space="preserve">Program razvoja tehnologij </w:t>
      </w:r>
      <w:r w:rsidR="005F5A0B" w:rsidRPr="00E36D89">
        <w:rPr>
          <w:rFonts w:ascii="Arial" w:hAnsi="Arial" w:cs="Arial"/>
          <w:sz w:val="20"/>
          <w:lang w:val="sl-SI" w:eastAsia="sl-SI"/>
        </w:rPr>
        <w:t xml:space="preserve">iz tega člena </w:t>
      </w:r>
      <w:r w:rsidRPr="00E36D89">
        <w:rPr>
          <w:rFonts w:ascii="Arial" w:hAnsi="Arial" w:cs="Arial"/>
          <w:sz w:val="20"/>
          <w:lang w:val="sl-SI" w:eastAsia="sl-SI"/>
        </w:rPr>
        <w:t>mora določati zlasti:</w:t>
      </w:r>
    </w:p>
    <w:p w14:paraId="1D29CABB" w14:textId="1BE62D58" w:rsidR="00781243" w:rsidRPr="00E36D89" w:rsidRDefault="00781243" w:rsidP="00DA094D">
      <w:pPr>
        <w:pStyle w:val="Odstavekseznama"/>
        <w:numPr>
          <w:ilvl w:val="0"/>
          <w:numId w:val="76"/>
        </w:numPr>
        <w:rPr>
          <w:rFonts w:ascii="Arial" w:hAnsi="Arial" w:cs="Arial"/>
          <w:sz w:val="20"/>
          <w:lang w:val="sl-SI" w:eastAsia="sl-SI"/>
        </w:rPr>
      </w:pPr>
      <w:r w:rsidRPr="00E36D89">
        <w:rPr>
          <w:rFonts w:ascii="Arial" w:hAnsi="Arial" w:cs="Arial"/>
          <w:sz w:val="20"/>
          <w:lang w:val="sl-SI" w:eastAsia="sl-SI"/>
        </w:rPr>
        <w:lastRenderedPageBreak/>
        <w:t xml:space="preserve">cilje podintervencije </w:t>
      </w:r>
      <w:r w:rsidR="000C1366" w:rsidRPr="00E36D89">
        <w:rPr>
          <w:rFonts w:ascii="Arial" w:hAnsi="Arial" w:cs="Arial"/>
          <w:sz w:val="20"/>
          <w:lang w:val="sl-SI" w:eastAsia="sl-SI"/>
        </w:rPr>
        <w:t xml:space="preserve">razvoj </w:t>
      </w:r>
      <w:r w:rsidR="008C443B" w:rsidRPr="00E36D89">
        <w:rPr>
          <w:rFonts w:ascii="Arial" w:hAnsi="Arial" w:cs="Arial"/>
          <w:sz w:val="20"/>
          <w:shd w:val="clear" w:color="auto" w:fill="FFFFFF"/>
          <w:lang w:val="sl-SI" w:eastAsia="sl-SI"/>
        </w:rPr>
        <w:t xml:space="preserve">in testiranje </w:t>
      </w:r>
      <w:r w:rsidR="000C1366" w:rsidRPr="00E36D89">
        <w:rPr>
          <w:rFonts w:ascii="Arial" w:hAnsi="Arial" w:cs="Arial"/>
          <w:sz w:val="20"/>
          <w:lang w:val="sl-SI" w:eastAsia="sl-SI"/>
        </w:rPr>
        <w:t>tehnologij</w:t>
      </w:r>
      <w:r w:rsidR="008C443B" w:rsidRPr="008C443B">
        <w:rPr>
          <w:rFonts w:ascii="Arial" w:hAnsi="Arial" w:cs="Arial"/>
          <w:sz w:val="20"/>
          <w:shd w:val="clear" w:color="auto" w:fill="FFFFFF"/>
          <w:lang w:val="sl-SI" w:eastAsia="sl-SI"/>
        </w:rPr>
        <w:t xml:space="preserve"> </w:t>
      </w:r>
      <w:r w:rsidR="008C443B" w:rsidRPr="00E36D89">
        <w:rPr>
          <w:rFonts w:ascii="Arial" w:hAnsi="Arial" w:cs="Arial"/>
          <w:sz w:val="20"/>
          <w:shd w:val="clear" w:color="auto" w:fill="FFFFFF"/>
          <w:lang w:val="sl-SI" w:eastAsia="sl-SI"/>
        </w:rPr>
        <w:t xml:space="preserve">za povečanje ekonomičnosti in trajnosti v upravljanju </w:t>
      </w:r>
      <w:r w:rsidR="009923A3">
        <w:rPr>
          <w:rFonts w:ascii="Arial" w:hAnsi="Arial" w:cs="Arial"/>
          <w:sz w:val="20"/>
          <w:shd w:val="clear" w:color="auto" w:fill="FFFFFF"/>
          <w:lang w:val="sl-SI" w:eastAsia="sl-SI"/>
        </w:rPr>
        <w:t xml:space="preserve">s </w:t>
      </w:r>
      <w:r w:rsidR="008C443B" w:rsidRPr="00E36D89">
        <w:rPr>
          <w:rFonts w:ascii="Arial" w:hAnsi="Arial" w:cs="Arial"/>
          <w:sz w:val="20"/>
          <w:shd w:val="clear" w:color="auto" w:fill="FFFFFF"/>
          <w:lang w:val="sl-SI" w:eastAsia="sl-SI"/>
        </w:rPr>
        <w:t>čebelji</w:t>
      </w:r>
      <w:r w:rsidR="009923A3">
        <w:rPr>
          <w:rFonts w:ascii="Arial" w:hAnsi="Arial" w:cs="Arial"/>
          <w:sz w:val="20"/>
          <w:shd w:val="clear" w:color="auto" w:fill="FFFFFF"/>
          <w:lang w:val="sl-SI" w:eastAsia="sl-SI"/>
        </w:rPr>
        <w:t>mi</w:t>
      </w:r>
      <w:r w:rsidR="008C443B" w:rsidRPr="00E36D89">
        <w:rPr>
          <w:rFonts w:ascii="Arial" w:hAnsi="Arial" w:cs="Arial"/>
          <w:sz w:val="20"/>
          <w:shd w:val="clear" w:color="auto" w:fill="FFFFFF"/>
          <w:lang w:val="sl-SI" w:eastAsia="sl-SI"/>
        </w:rPr>
        <w:t xml:space="preserve"> družin</w:t>
      </w:r>
      <w:r w:rsidR="009923A3">
        <w:rPr>
          <w:rFonts w:ascii="Arial" w:hAnsi="Arial" w:cs="Arial"/>
          <w:sz w:val="20"/>
          <w:shd w:val="clear" w:color="auto" w:fill="FFFFFF"/>
          <w:lang w:val="sl-SI" w:eastAsia="sl-SI"/>
        </w:rPr>
        <w:t>ami</w:t>
      </w:r>
      <w:r w:rsidR="008C443B" w:rsidRPr="00E36D89">
        <w:rPr>
          <w:rFonts w:ascii="Arial" w:hAnsi="Arial" w:cs="Arial"/>
          <w:sz w:val="20"/>
          <w:shd w:val="clear" w:color="auto" w:fill="FFFFFF"/>
          <w:lang w:val="sl-SI" w:eastAsia="sl-SI"/>
        </w:rPr>
        <w:t xml:space="preserve"> prek</w:t>
      </w:r>
      <w:r w:rsidR="009923A3">
        <w:rPr>
          <w:rFonts w:ascii="Arial" w:hAnsi="Arial" w:cs="Arial"/>
          <w:sz w:val="20"/>
          <w:shd w:val="clear" w:color="auto" w:fill="FFFFFF"/>
          <w:lang w:val="sl-SI" w:eastAsia="sl-SI"/>
        </w:rPr>
        <w:t>o</w:t>
      </w:r>
      <w:r w:rsidR="008C443B" w:rsidRPr="00E36D89">
        <w:rPr>
          <w:rFonts w:ascii="Arial" w:hAnsi="Arial" w:cs="Arial"/>
          <w:sz w:val="20"/>
          <w:shd w:val="clear" w:color="auto" w:fill="FFFFFF"/>
          <w:lang w:val="sl-SI" w:eastAsia="sl-SI"/>
        </w:rPr>
        <w:t xml:space="preserve"> inovacijskih projektov</w:t>
      </w:r>
      <w:r w:rsidRPr="00E36D89">
        <w:rPr>
          <w:rFonts w:ascii="Arial" w:hAnsi="Arial" w:cs="Arial"/>
          <w:sz w:val="20"/>
          <w:lang w:val="sl-SI" w:eastAsia="sl-SI"/>
        </w:rPr>
        <w:t>;</w:t>
      </w:r>
    </w:p>
    <w:p w14:paraId="73584E18" w14:textId="510EC9EB" w:rsidR="00AB50A2" w:rsidRPr="00E36D89" w:rsidRDefault="00AB50A2" w:rsidP="00DA094D">
      <w:pPr>
        <w:pStyle w:val="Odstavekseznama"/>
        <w:numPr>
          <w:ilvl w:val="0"/>
          <w:numId w:val="76"/>
        </w:numPr>
        <w:rPr>
          <w:rFonts w:ascii="Arial" w:hAnsi="Arial" w:cs="Arial"/>
          <w:sz w:val="20"/>
          <w:lang w:val="sl-SI" w:eastAsia="sl-SI"/>
        </w:rPr>
      </w:pPr>
      <w:r w:rsidRPr="00E36D89">
        <w:rPr>
          <w:rFonts w:ascii="Arial" w:hAnsi="Arial" w:cs="Arial"/>
          <w:sz w:val="20"/>
          <w:lang w:val="sl-SI" w:eastAsia="sl-SI"/>
        </w:rPr>
        <w:t>območje, na katerem se izvede raziskav</w:t>
      </w:r>
      <w:r w:rsidR="00926FAA">
        <w:rPr>
          <w:rFonts w:ascii="Arial" w:hAnsi="Arial" w:cs="Arial"/>
          <w:sz w:val="20"/>
          <w:lang w:val="sl-SI" w:eastAsia="sl-SI"/>
        </w:rPr>
        <w:t>a</w:t>
      </w:r>
      <w:r w:rsidRPr="00E36D89">
        <w:rPr>
          <w:rFonts w:ascii="Arial" w:hAnsi="Arial" w:cs="Arial"/>
          <w:sz w:val="20"/>
          <w:lang w:val="sl-SI" w:eastAsia="sl-SI"/>
        </w:rPr>
        <w:t>;</w:t>
      </w:r>
    </w:p>
    <w:p w14:paraId="1DB8DF90" w14:textId="35F67AEF" w:rsidR="00AB50A2" w:rsidRPr="00E36D89" w:rsidRDefault="00AB50A2" w:rsidP="00DA094D">
      <w:pPr>
        <w:pStyle w:val="Odstavekseznama"/>
        <w:numPr>
          <w:ilvl w:val="0"/>
          <w:numId w:val="76"/>
        </w:numPr>
        <w:rPr>
          <w:rFonts w:ascii="Arial" w:hAnsi="Arial" w:cs="Arial"/>
          <w:sz w:val="20"/>
          <w:lang w:val="sl-SI" w:eastAsia="sl-SI"/>
        </w:rPr>
      </w:pPr>
      <w:r w:rsidRPr="00E36D89">
        <w:rPr>
          <w:rFonts w:ascii="Arial" w:hAnsi="Arial" w:cs="Arial"/>
          <w:sz w:val="20"/>
          <w:lang w:val="sl-SI" w:eastAsia="sl-SI"/>
        </w:rPr>
        <w:t>vsebino raziskave;</w:t>
      </w:r>
    </w:p>
    <w:p w14:paraId="58656011" w14:textId="7188A399" w:rsidR="00AB50A2" w:rsidRPr="00E36D89" w:rsidRDefault="00AB50A2" w:rsidP="00DA094D">
      <w:pPr>
        <w:pStyle w:val="Odstavekseznama"/>
        <w:numPr>
          <w:ilvl w:val="0"/>
          <w:numId w:val="76"/>
        </w:numPr>
        <w:rPr>
          <w:rFonts w:ascii="Arial" w:hAnsi="Arial" w:cs="Arial"/>
          <w:sz w:val="20"/>
          <w:lang w:val="sl-SI" w:eastAsia="sl-SI"/>
        </w:rPr>
      </w:pPr>
      <w:r w:rsidRPr="00E36D89">
        <w:rPr>
          <w:rFonts w:ascii="Arial" w:hAnsi="Arial" w:cs="Arial"/>
          <w:sz w:val="20"/>
          <w:lang w:val="sl-SI" w:eastAsia="sl-SI"/>
        </w:rPr>
        <w:t>pogoje, ki jih morajo izpolnjevati izvajalci raziskave;</w:t>
      </w:r>
    </w:p>
    <w:p w14:paraId="44235454" w14:textId="001E4EA1" w:rsidR="00AB50A2" w:rsidRPr="00E36D89" w:rsidRDefault="00AB50A2" w:rsidP="00DA094D">
      <w:pPr>
        <w:pStyle w:val="Odstavekseznama"/>
        <w:numPr>
          <w:ilvl w:val="0"/>
          <w:numId w:val="76"/>
        </w:numPr>
        <w:rPr>
          <w:rFonts w:ascii="Arial" w:hAnsi="Arial" w:cs="Arial"/>
          <w:sz w:val="20"/>
          <w:lang w:val="sl-SI" w:eastAsia="sl-SI"/>
        </w:rPr>
      </w:pPr>
      <w:r w:rsidRPr="00E36D89">
        <w:rPr>
          <w:rFonts w:ascii="Arial" w:hAnsi="Arial" w:cs="Arial"/>
          <w:sz w:val="20"/>
          <w:lang w:val="sl-SI" w:eastAsia="sl-SI"/>
        </w:rPr>
        <w:t>vsebino poročila o izvedbi raziskave in</w:t>
      </w:r>
    </w:p>
    <w:p w14:paraId="44844C9B" w14:textId="5B75C96F" w:rsidR="00781243" w:rsidRPr="00E36D89" w:rsidRDefault="00AB50A2" w:rsidP="00DA094D">
      <w:pPr>
        <w:pStyle w:val="Odstavekseznama"/>
        <w:numPr>
          <w:ilvl w:val="0"/>
          <w:numId w:val="76"/>
        </w:numPr>
        <w:rPr>
          <w:rFonts w:ascii="Arial" w:hAnsi="Arial" w:cs="Arial"/>
          <w:sz w:val="20"/>
          <w:lang w:val="sl-SI" w:eastAsia="sl-SI"/>
        </w:rPr>
      </w:pPr>
      <w:r w:rsidRPr="00E36D89">
        <w:rPr>
          <w:rFonts w:ascii="Arial" w:hAnsi="Arial" w:cs="Arial"/>
          <w:sz w:val="20"/>
          <w:lang w:val="sl-SI" w:eastAsia="sl-SI"/>
        </w:rPr>
        <w:t>specifikacijo upravičenih stroškov.</w:t>
      </w:r>
    </w:p>
    <w:p w14:paraId="227BA6EF" w14:textId="6AB3A786" w:rsidR="00781243" w:rsidRPr="00E36D89" w:rsidRDefault="00781243" w:rsidP="00DA094D">
      <w:pPr>
        <w:pStyle w:val="Odstavekseznama"/>
        <w:numPr>
          <w:ilvl w:val="0"/>
          <w:numId w:val="75"/>
        </w:numPr>
        <w:rPr>
          <w:rFonts w:ascii="Arial" w:hAnsi="Arial" w:cs="Arial"/>
          <w:sz w:val="20"/>
          <w:lang w:val="sl-SI" w:eastAsia="sl-SI"/>
        </w:rPr>
      </w:pPr>
      <w:r w:rsidRPr="00E36D89">
        <w:rPr>
          <w:rFonts w:ascii="Arial" w:hAnsi="Arial" w:cs="Arial"/>
          <w:sz w:val="20"/>
          <w:lang w:val="sl-SI" w:eastAsia="sl-SI"/>
        </w:rPr>
        <w:t xml:space="preserve">Sredstva za izvajanje podintervencije iz tega člena se plačajo po opravljeni storitvi in potrjenem poročilu o izvedbi podintervencije </w:t>
      </w:r>
      <w:r w:rsidR="000C1366" w:rsidRPr="00E36D89">
        <w:rPr>
          <w:rFonts w:ascii="Arial" w:hAnsi="Arial" w:cs="Arial"/>
          <w:sz w:val="20"/>
          <w:lang w:val="sl-SI" w:eastAsia="sl-SI"/>
        </w:rPr>
        <w:t>program razvoja tehnologij</w:t>
      </w:r>
      <w:r w:rsidRPr="00E36D89">
        <w:rPr>
          <w:rFonts w:ascii="Arial" w:hAnsi="Arial" w:cs="Arial"/>
          <w:sz w:val="20"/>
          <w:lang w:val="sl-SI" w:eastAsia="sl-SI"/>
        </w:rPr>
        <w:t>. Poročilo se objavi na spletni strani izvajalca.</w:t>
      </w:r>
    </w:p>
    <w:p w14:paraId="788A3E78" w14:textId="77777777" w:rsidR="00AB50A2" w:rsidRPr="00E36D89" w:rsidRDefault="00AB50A2" w:rsidP="008D6FD0">
      <w:pPr>
        <w:rPr>
          <w:rFonts w:cs="Arial"/>
          <w:szCs w:val="20"/>
          <w:shd w:val="clear" w:color="auto" w:fill="FFFFFF"/>
          <w:lang w:eastAsia="sl-SI"/>
        </w:rPr>
      </w:pPr>
    </w:p>
    <w:p w14:paraId="68830828" w14:textId="77777777" w:rsidR="00781243" w:rsidRPr="00E36D89" w:rsidRDefault="00781243" w:rsidP="000812CA">
      <w:pPr>
        <w:jc w:val="center"/>
        <w:rPr>
          <w:rFonts w:cs="Arial"/>
          <w:b/>
          <w:szCs w:val="20"/>
          <w:shd w:val="clear" w:color="auto" w:fill="FFFFFF"/>
          <w:lang w:eastAsia="sl-SI"/>
        </w:rPr>
      </w:pPr>
      <w:r w:rsidRPr="00E36D89">
        <w:rPr>
          <w:rFonts w:cs="Arial"/>
          <w:b/>
          <w:bCs/>
          <w:shd w:val="clear" w:color="auto" w:fill="FFFFFF"/>
          <w:lang w:eastAsia="sl-SI"/>
        </w:rPr>
        <w:t>d)Testni čebelnjaki za nadzor varoze ter izdelava in vzdrževanje aplikacije za vnos podatkov in obveščanje čebelarjev</w:t>
      </w:r>
    </w:p>
    <w:p w14:paraId="6A28735A" w14:textId="77777777" w:rsidR="00A136A1" w:rsidRPr="00E36D89" w:rsidRDefault="00A136A1" w:rsidP="00A136A1">
      <w:pPr>
        <w:jc w:val="center"/>
        <w:rPr>
          <w:rFonts w:cs="Arial"/>
          <w:b/>
          <w:szCs w:val="20"/>
          <w:shd w:val="clear" w:color="auto" w:fill="FFFFFF"/>
          <w:lang w:eastAsia="sl-SI"/>
        </w:rPr>
      </w:pPr>
    </w:p>
    <w:p w14:paraId="2CDE3630" w14:textId="021DBAA5" w:rsidR="00A136A1" w:rsidRPr="00E36D89" w:rsidRDefault="001D598A" w:rsidP="00A136A1">
      <w:pPr>
        <w:jc w:val="center"/>
        <w:rPr>
          <w:rFonts w:cs="Arial"/>
          <w:b/>
          <w:bCs/>
          <w:szCs w:val="20"/>
          <w:lang w:eastAsia="sl-SI"/>
        </w:rPr>
      </w:pPr>
      <w:r w:rsidRPr="00E36D89">
        <w:rPr>
          <w:rFonts w:cs="Arial"/>
          <w:b/>
          <w:bCs/>
          <w:szCs w:val="20"/>
          <w:lang w:eastAsia="sl-SI"/>
        </w:rPr>
        <w:t>71</w:t>
      </w:r>
      <w:r w:rsidR="00A136A1" w:rsidRPr="00E36D89">
        <w:rPr>
          <w:rFonts w:cs="Arial"/>
          <w:b/>
          <w:bCs/>
          <w:szCs w:val="20"/>
          <w:lang w:eastAsia="sl-SI"/>
        </w:rPr>
        <w:t>. člen</w:t>
      </w:r>
    </w:p>
    <w:p w14:paraId="63D197E4" w14:textId="77777777" w:rsidR="00A136A1" w:rsidRPr="00E36D89" w:rsidRDefault="00A136A1" w:rsidP="00A136A1">
      <w:pPr>
        <w:jc w:val="center"/>
        <w:rPr>
          <w:rFonts w:cs="Arial"/>
          <w:b/>
          <w:bCs/>
          <w:szCs w:val="20"/>
          <w:lang w:eastAsia="sl-SI"/>
        </w:rPr>
      </w:pPr>
      <w:r w:rsidRPr="00E36D89">
        <w:rPr>
          <w:rFonts w:cs="Arial"/>
          <w:b/>
          <w:bCs/>
          <w:szCs w:val="20"/>
          <w:lang w:eastAsia="sl-SI"/>
        </w:rPr>
        <w:t>(namen)</w:t>
      </w:r>
    </w:p>
    <w:p w14:paraId="3E94E9FD" w14:textId="77777777" w:rsidR="00A136A1" w:rsidRPr="00E36D89" w:rsidRDefault="00A136A1" w:rsidP="00A136A1">
      <w:pPr>
        <w:jc w:val="both"/>
        <w:rPr>
          <w:rFonts w:cs="Arial"/>
          <w:szCs w:val="20"/>
          <w:lang w:eastAsia="sl-SI"/>
        </w:rPr>
      </w:pPr>
    </w:p>
    <w:p w14:paraId="08A41D12" w14:textId="5D69CDEF" w:rsidR="00A136A1" w:rsidRPr="00E36D89" w:rsidRDefault="00A136A1" w:rsidP="00A136A1">
      <w:pPr>
        <w:jc w:val="both"/>
        <w:rPr>
          <w:rFonts w:cs="Arial"/>
          <w:szCs w:val="20"/>
          <w:lang w:eastAsia="sl-SI"/>
        </w:rPr>
      </w:pPr>
      <w:r w:rsidRPr="00E36D89">
        <w:rPr>
          <w:rFonts w:cs="Arial"/>
          <w:szCs w:val="20"/>
          <w:lang w:eastAsia="sl-SI"/>
        </w:rPr>
        <w:t xml:space="preserve">Namen podintervencije </w:t>
      </w:r>
      <w:r w:rsidR="001F0C68">
        <w:rPr>
          <w:rFonts w:cs="Arial"/>
          <w:szCs w:val="20"/>
          <w:lang w:eastAsia="sl-SI"/>
        </w:rPr>
        <w:t>t</w:t>
      </w:r>
      <w:r w:rsidRPr="00E36D89">
        <w:rPr>
          <w:rFonts w:cs="Arial"/>
          <w:szCs w:val="20"/>
          <w:lang w:eastAsia="sl-SI"/>
        </w:rPr>
        <w:t>estni čebelnjaki za nadzor varoze ter izdelava in vzdrževanje aplikacije za vnos podatkov in obveščanje čebelarjev je izboljšanje nadzora nad varozo, izboljšanje učinkovitosti zdravljenja varoze ter izdelava in vzdrževanje aplikacije za vnos podatkov in obveščanje čebelarjev.</w:t>
      </w:r>
    </w:p>
    <w:p w14:paraId="151656A5" w14:textId="77777777" w:rsidR="00A136A1" w:rsidRPr="00E36D89" w:rsidRDefault="00A136A1" w:rsidP="000812CA">
      <w:pPr>
        <w:jc w:val="center"/>
        <w:rPr>
          <w:rFonts w:cs="Arial"/>
          <w:b/>
          <w:szCs w:val="20"/>
          <w:shd w:val="clear" w:color="auto" w:fill="FFFFFF"/>
          <w:lang w:eastAsia="sl-SI"/>
        </w:rPr>
      </w:pPr>
    </w:p>
    <w:p w14:paraId="03ACAD15" w14:textId="0ED28A9A" w:rsidR="00784E21" w:rsidRPr="00E36D89" w:rsidRDefault="001D598A" w:rsidP="000812CA">
      <w:pPr>
        <w:jc w:val="center"/>
        <w:rPr>
          <w:rFonts w:cs="Arial"/>
          <w:b/>
          <w:szCs w:val="20"/>
          <w:shd w:val="clear" w:color="auto" w:fill="FFFFFF"/>
        </w:rPr>
      </w:pPr>
      <w:r w:rsidRPr="00E36D89">
        <w:rPr>
          <w:rFonts w:cs="Arial"/>
          <w:b/>
          <w:bCs/>
          <w:shd w:val="clear" w:color="auto" w:fill="FFFFFF"/>
        </w:rPr>
        <w:t>72</w:t>
      </w:r>
      <w:r w:rsidR="00784E21" w:rsidRPr="00E36D89">
        <w:rPr>
          <w:rFonts w:cs="Arial"/>
          <w:b/>
          <w:bCs/>
          <w:shd w:val="clear" w:color="auto" w:fill="FFFFFF"/>
        </w:rPr>
        <w:t>. člen</w:t>
      </w:r>
    </w:p>
    <w:p w14:paraId="12789E7A" w14:textId="77777777" w:rsidR="00784E21" w:rsidRPr="00E36D89" w:rsidRDefault="00784E21" w:rsidP="000812CA">
      <w:pPr>
        <w:jc w:val="center"/>
        <w:rPr>
          <w:rFonts w:cs="Arial"/>
          <w:b/>
          <w:szCs w:val="20"/>
          <w:shd w:val="clear" w:color="auto" w:fill="FFFFFF"/>
        </w:rPr>
      </w:pPr>
      <w:r w:rsidRPr="00E36D89">
        <w:rPr>
          <w:rFonts w:cs="Arial"/>
          <w:b/>
          <w:bCs/>
          <w:shd w:val="clear" w:color="auto" w:fill="FFFFFF"/>
        </w:rPr>
        <w:t>(izvajalec)</w:t>
      </w:r>
    </w:p>
    <w:p w14:paraId="3864695D" w14:textId="77777777" w:rsidR="000812CA" w:rsidRPr="00E36D89" w:rsidRDefault="000812CA" w:rsidP="008D6FD0">
      <w:pPr>
        <w:rPr>
          <w:rFonts w:cs="Arial"/>
          <w:szCs w:val="20"/>
          <w:shd w:val="clear" w:color="auto" w:fill="FFFFFF"/>
          <w:lang w:eastAsia="sl-SI"/>
        </w:rPr>
      </w:pPr>
    </w:p>
    <w:p w14:paraId="7F2AF3B7" w14:textId="13D2EEEB" w:rsidR="00784E21" w:rsidRPr="00E36D89" w:rsidRDefault="00784E21" w:rsidP="000812CA">
      <w:pPr>
        <w:jc w:val="both"/>
        <w:rPr>
          <w:rFonts w:cs="Arial"/>
          <w:szCs w:val="20"/>
          <w:shd w:val="clear" w:color="auto" w:fill="FFFFFF"/>
          <w:lang w:eastAsia="sl-SI"/>
        </w:rPr>
      </w:pPr>
      <w:r w:rsidRPr="00E36D89">
        <w:rPr>
          <w:rFonts w:cs="Arial"/>
          <w:shd w:val="clear" w:color="auto" w:fill="FFFFFF"/>
          <w:lang w:eastAsia="sl-SI"/>
        </w:rPr>
        <w:t xml:space="preserve">Izvajalec podintervencije </w:t>
      </w:r>
      <w:r w:rsidR="001F0C68">
        <w:rPr>
          <w:rFonts w:cs="Arial"/>
          <w:shd w:val="clear" w:color="auto" w:fill="FFFFFF"/>
          <w:lang w:eastAsia="sl-SI"/>
        </w:rPr>
        <w:t>t</w:t>
      </w:r>
      <w:r w:rsidRPr="00E36D89">
        <w:rPr>
          <w:rFonts w:cs="Arial"/>
          <w:shd w:val="clear" w:color="auto" w:fill="FFFFFF"/>
          <w:lang w:eastAsia="sl-SI"/>
        </w:rPr>
        <w:t>estni čebelnjaki za nadzor varoze ter izdelava in vzdrževanje aplikacije za vnos podatkov in obveščanje čebelarje</w:t>
      </w:r>
      <w:r w:rsidR="00130AD6">
        <w:rPr>
          <w:rFonts w:cs="Arial"/>
          <w:shd w:val="clear" w:color="auto" w:fill="FFFFFF"/>
          <w:lang w:eastAsia="sl-SI"/>
        </w:rPr>
        <w:t>v</w:t>
      </w:r>
      <w:r w:rsidRPr="00E36D89">
        <w:rPr>
          <w:rFonts w:cs="Arial"/>
          <w:shd w:val="clear" w:color="auto" w:fill="FFFFFF"/>
          <w:lang w:eastAsia="sl-SI"/>
        </w:rPr>
        <w:t xml:space="preserve"> je pravna oseba, ki izkazuje reference s področja spremljanja napadenosti čebel z varojami in </w:t>
      </w:r>
      <w:r w:rsidR="006971F3">
        <w:rPr>
          <w:rFonts w:cs="Arial"/>
          <w:shd w:val="clear" w:color="auto" w:fill="FFFFFF"/>
          <w:lang w:eastAsia="sl-SI"/>
        </w:rPr>
        <w:t xml:space="preserve">ima </w:t>
      </w:r>
      <w:r w:rsidRPr="00E36D89">
        <w:rPr>
          <w:rFonts w:cs="Arial"/>
          <w:shd w:val="clear" w:color="auto" w:fill="FFFFFF"/>
          <w:lang w:eastAsia="sl-SI"/>
        </w:rPr>
        <w:t xml:space="preserve">delovne oziroma strokovne izkušnje s področja zatiranja varoze ter je izbran na javnem </w:t>
      </w:r>
      <w:r w:rsidR="0094580A" w:rsidRPr="00E36D89">
        <w:rPr>
          <w:rFonts w:cs="Arial"/>
          <w:shd w:val="clear" w:color="auto" w:fill="FFFFFF"/>
          <w:lang w:eastAsia="sl-SI"/>
        </w:rPr>
        <w:t>naročilu</w:t>
      </w:r>
      <w:r w:rsidRPr="00E36D89">
        <w:rPr>
          <w:rFonts w:cs="Arial"/>
          <w:shd w:val="clear" w:color="auto" w:fill="FFFFFF"/>
          <w:lang w:eastAsia="sl-SI"/>
        </w:rPr>
        <w:t>.</w:t>
      </w:r>
    </w:p>
    <w:p w14:paraId="2DD4B901" w14:textId="77777777" w:rsidR="006D3D61" w:rsidRPr="00E36D89" w:rsidRDefault="006D3D61" w:rsidP="008D6FD0">
      <w:pPr>
        <w:rPr>
          <w:rFonts w:cs="Arial"/>
          <w:szCs w:val="20"/>
          <w:shd w:val="clear" w:color="auto" w:fill="FFFFFF"/>
          <w:lang w:eastAsia="sl-SI"/>
        </w:rPr>
      </w:pPr>
    </w:p>
    <w:p w14:paraId="54CA2936" w14:textId="0386A495" w:rsidR="00781243" w:rsidRPr="00E36D89" w:rsidRDefault="001D598A" w:rsidP="000812CA">
      <w:pPr>
        <w:jc w:val="center"/>
        <w:rPr>
          <w:rFonts w:cs="Arial"/>
          <w:b/>
          <w:bCs/>
          <w:szCs w:val="20"/>
          <w:lang w:eastAsia="sl-SI"/>
        </w:rPr>
      </w:pPr>
      <w:r w:rsidRPr="00E36D89">
        <w:rPr>
          <w:rFonts w:cs="Arial"/>
          <w:b/>
          <w:bCs/>
          <w:szCs w:val="20"/>
          <w:lang w:eastAsia="sl-SI"/>
        </w:rPr>
        <w:t>73</w:t>
      </w:r>
      <w:r w:rsidR="00781243" w:rsidRPr="00E36D89">
        <w:rPr>
          <w:rFonts w:cs="Arial"/>
          <w:b/>
          <w:bCs/>
          <w:szCs w:val="20"/>
          <w:lang w:eastAsia="sl-SI"/>
        </w:rPr>
        <w:t>. člen</w:t>
      </w:r>
    </w:p>
    <w:p w14:paraId="6A9BF241" w14:textId="77777777" w:rsidR="00781243" w:rsidRPr="00E36D89" w:rsidRDefault="00781243" w:rsidP="000812CA">
      <w:pPr>
        <w:jc w:val="center"/>
        <w:rPr>
          <w:rFonts w:cs="Arial"/>
          <w:b/>
          <w:szCs w:val="20"/>
          <w:shd w:val="clear" w:color="auto" w:fill="FFFFFF"/>
          <w:lang w:eastAsia="sl-SI"/>
        </w:rPr>
      </w:pPr>
      <w:r w:rsidRPr="00E36D89">
        <w:rPr>
          <w:rFonts w:cs="Arial"/>
          <w:b/>
          <w:bCs/>
          <w:lang w:eastAsia="sl-SI"/>
        </w:rPr>
        <w:t>(program</w:t>
      </w:r>
      <w:r w:rsidRPr="00E36D89">
        <w:rPr>
          <w:rFonts w:cs="Arial"/>
          <w:shd w:val="clear" w:color="auto" w:fill="FFFFFF"/>
          <w:lang w:eastAsia="sl-SI"/>
        </w:rPr>
        <w:t xml:space="preserve"> </w:t>
      </w:r>
      <w:r w:rsidRPr="00E36D89">
        <w:rPr>
          <w:rFonts w:cs="Arial"/>
          <w:b/>
          <w:bCs/>
          <w:shd w:val="clear" w:color="auto" w:fill="FFFFFF"/>
          <w:lang w:eastAsia="sl-SI"/>
        </w:rPr>
        <w:t>testnih čebelnjakov za nadzor varoze ter izdelave in vzdrževanja aplikacije za vnos podatkov in obveščanje čebelarjev</w:t>
      </w:r>
      <w:r w:rsidRPr="00E36D89">
        <w:rPr>
          <w:rFonts w:cs="Arial"/>
          <w:b/>
          <w:bCs/>
          <w:lang w:eastAsia="sl-SI"/>
        </w:rPr>
        <w:t>)</w:t>
      </w:r>
    </w:p>
    <w:p w14:paraId="7BA98831" w14:textId="77777777" w:rsidR="000812CA" w:rsidRPr="00E36D89" w:rsidRDefault="000812CA" w:rsidP="008D6FD0">
      <w:pPr>
        <w:rPr>
          <w:rFonts w:cs="Arial"/>
          <w:szCs w:val="20"/>
          <w:lang w:eastAsia="sl-SI"/>
        </w:rPr>
      </w:pPr>
    </w:p>
    <w:p w14:paraId="31DAC52D" w14:textId="4ABFB013" w:rsidR="000812CA" w:rsidRPr="00E36D89" w:rsidRDefault="00781243" w:rsidP="00DA094D">
      <w:pPr>
        <w:pStyle w:val="Odstavekseznama"/>
        <w:numPr>
          <w:ilvl w:val="0"/>
          <w:numId w:val="77"/>
        </w:numPr>
        <w:rPr>
          <w:rFonts w:ascii="Arial" w:hAnsi="Arial" w:cs="Arial"/>
          <w:sz w:val="20"/>
          <w:lang w:val="sl-SI" w:eastAsia="sl-SI"/>
        </w:rPr>
      </w:pPr>
      <w:r w:rsidRPr="00E36D89">
        <w:rPr>
          <w:rFonts w:ascii="Arial" w:hAnsi="Arial" w:cs="Arial"/>
          <w:sz w:val="20"/>
          <w:lang w:val="sl-SI" w:eastAsia="sl-SI"/>
        </w:rPr>
        <w:t xml:space="preserve">Program </w:t>
      </w:r>
      <w:r w:rsidRPr="00E36D89">
        <w:rPr>
          <w:rFonts w:ascii="Arial" w:hAnsi="Arial" w:cs="Arial"/>
          <w:sz w:val="20"/>
          <w:shd w:val="clear" w:color="auto" w:fill="FFFFFF"/>
          <w:lang w:val="sl-SI" w:eastAsia="sl-SI"/>
        </w:rPr>
        <w:t>testnih čebelnjakov za nadzor varoze ter izdelave in vzdrževanja aplikacije za vnos podatkov in obveščanje čebelarjev</w:t>
      </w:r>
      <w:r w:rsidRPr="00E36D89">
        <w:rPr>
          <w:rFonts w:ascii="Arial" w:hAnsi="Arial" w:cs="Arial"/>
          <w:sz w:val="20"/>
          <w:lang w:val="sl-SI" w:eastAsia="sl-SI"/>
        </w:rPr>
        <w:t xml:space="preserve"> sprejme minister in se objavi na osrednjem spletnem mestu državne uprave.</w:t>
      </w:r>
    </w:p>
    <w:p w14:paraId="30CB0F1D" w14:textId="2E0572E1" w:rsidR="00781243" w:rsidRPr="00E36D89" w:rsidRDefault="00781243" w:rsidP="00DA094D">
      <w:pPr>
        <w:pStyle w:val="Odstavekseznama"/>
        <w:numPr>
          <w:ilvl w:val="0"/>
          <w:numId w:val="77"/>
        </w:numPr>
        <w:rPr>
          <w:rFonts w:ascii="Arial" w:hAnsi="Arial" w:cs="Arial"/>
          <w:sz w:val="20"/>
          <w:lang w:val="sl-SI" w:eastAsia="sl-SI"/>
        </w:rPr>
      </w:pPr>
      <w:r w:rsidRPr="00E36D89">
        <w:rPr>
          <w:rFonts w:ascii="Arial" w:hAnsi="Arial" w:cs="Arial"/>
          <w:sz w:val="20"/>
          <w:lang w:val="sl-SI" w:eastAsia="sl-SI"/>
        </w:rPr>
        <w:t xml:space="preserve">Program nadzora varoze </w:t>
      </w:r>
      <w:r w:rsidR="005F5A0B" w:rsidRPr="00E36D89">
        <w:rPr>
          <w:rFonts w:ascii="Arial" w:hAnsi="Arial" w:cs="Arial"/>
          <w:sz w:val="20"/>
          <w:lang w:val="sl-SI" w:eastAsia="sl-SI"/>
        </w:rPr>
        <w:t xml:space="preserve">iz tega člena </w:t>
      </w:r>
      <w:r w:rsidRPr="00E36D89">
        <w:rPr>
          <w:rFonts w:ascii="Arial" w:hAnsi="Arial" w:cs="Arial"/>
          <w:sz w:val="20"/>
          <w:lang w:val="sl-SI" w:eastAsia="sl-SI"/>
        </w:rPr>
        <w:t>mora določati zlasti:</w:t>
      </w:r>
    </w:p>
    <w:p w14:paraId="790F951D" w14:textId="66B24E1D" w:rsidR="00781243" w:rsidRPr="00E36D89" w:rsidRDefault="00781243" w:rsidP="00DA094D">
      <w:pPr>
        <w:pStyle w:val="Odstavekseznama"/>
        <w:numPr>
          <w:ilvl w:val="0"/>
          <w:numId w:val="78"/>
        </w:numPr>
        <w:rPr>
          <w:rFonts w:ascii="Arial" w:hAnsi="Arial" w:cs="Arial"/>
          <w:sz w:val="20"/>
          <w:lang w:val="sl-SI" w:eastAsia="sl-SI"/>
        </w:rPr>
      </w:pPr>
      <w:r w:rsidRPr="00E36D89">
        <w:rPr>
          <w:rFonts w:ascii="Arial" w:hAnsi="Arial" w:cs="Arial"/>
          <w:sz w:val="20"/>
          <w:lang w:val="sl-SI" w:eastAsia="sl-SI"/>
        </w:rPr>
        <w:t xml:space="preserve">cilje podintervencije </w:t>
      </w:r>
      <w:r w:rsidR="006971F3">
        <w:rPr>
          <w:rFonts w:ascii="Arial" w:hAnsi="Arial" w:cs="Arial"/>
          <w:sz w:val="20"/>
          <w:lang w:val="sl-SI" w:eastAsia="sl-SI"/>
        </w:rPr>
        <w:t xml:space="preserve">testni čebelnjaki za </w:t>
      </w:r>
      <w:r w:rsidR="000C1366" w:rsidRPr="00E36D89">
        <w:rPr>
          <w:rFonts w:ascii="Arial" w:hAnsi="Arial" w:cs="Arial"/>
          <w:sz w:val="20"/>
          <w:lang w:val="sl-SI" w:eastAsia="sl-SI"/>
        </w:rPr>
        <w:t>nadzor varoze</w:t>
      </w:r>
      <w:r w:rsidR="006971F3">
        <w:rPr>
          <w:rFonts w:ascii="Arial" w:hAnsi="Arial" w:cs="Arial"/>
          <w:sz w:val="20"/>
          <w:lang w:val="sl-SI" w:eastAsia="sl-SI"/>
        </w:rPr>
        <w:t xml:space="preserve"> ter izdelava in vzdrževanje aplikacije za vnos podatkov in obveščanje čebelarjev</w:t>
      </w:r>
      <w:r w:rsidRPr="00E36D89">
        <w:rPr>
          <w:rFonts w:ascii="Arial" w:hAnsi="Arial" w:cs="Arial"/>
          <w:sz w:val="20"/>
          <w:lang w:val="sl-SI" w:eastAsia="sl-SI"/>
        </w:rPr>
        <w:t>;</w:t>
      </w:r>
    </w:p>
    <w:p w14:paraId="65D8619C" w14:textId="654A8691" w:rsidR="00781243" w:rsidRPr="00E36D89" w:rsidRDefault="00781243" w:rsidP="00DA094D">
      <w:pPr>
        <w:pStyle w:val="Odstavekseznama"/>
        <w:numPr>
          <w:ilvl w:val="0"/>
          <w:numId w:val="78"/>
        </w:numPr>
        <w:rPr>
          <w:rFonts w:ascii="Arial" w:hAnsi="Arial" w:cs="Arial"/>
          <w:sz w:val="20"/>
          <w:lang w:val="sl-SI" w:eastAsia="sl-SI"/>
        </w:rPr>
      </w:pPr>
      <w:r w:rsidRPr="00E36D89">
        <w:rPr>
          <w:rFonts w:ascii="Arial" w:hAnsi="Arial" w:cs="Arial"/>
          <w:sz w:val="20"/>
          <w:lang w:val="sl-SI" w:eastAsia="sl-SI"/>
        </w:rPr>
        <w:t>način in dinamiko izvedbe raziskave;</w:t>
      </w:r>
    </w:p>
    <w:p w14:paraId="3925830D" w14:textId="77196847" w:rsidR="00781243" w:rsidRPr="00E36D89" w:rsidRDefault="00781243" w:rsidP="00DA094D">
      <w:pPr>
        <w:pStyle w:val="Odstavekseznama"/>
        <w:numPr>
          <w:ilvl w:val="0"/>
          <w:numId w:val="78"/>
        </w:numPr>
        <w:rPr>
          <w:rFonts w:ascii="Arial" w:hAnsi="Arial" w:cs="Arial"/>
          <w:sz w:val="20"/>
          <w:lang w:val="sl-SI" w:eastAsia="sl-SI"/>
        </w:rPr>
      </w:pPr>
      <w:r w:rsidRPr="00E36D89">
        <w:rPr>
          <w:rFonts w:ascii="Arial" w:hAnsi="Arial" w:cs="Arial"/>
          <w:sz w:val="20"/>
          <w:lang w:val="sl-SI" w:eastAsia="sl-SI"/>
        </w:rPr>
        <w:t>pogoje, ki jih morajo izpolnjevati izvajalci raziskave;</w:t>
      </w:r>
    </w:p>
    <w:p w14:paraId="6F215A58" w14:textId="24C25272" w:rsidR="00781243" w:rsidRPr="00E36D89" w:rsidRDefault="00781243" w:rsidP="00DA094D">
      <w:pPr>
        <w:pStyle w:val="Odstavekseznama"/>
        <w:numPr>
          <w:ilvl w:val="0"/>
          <w:numId w:val="78"/>
        </w:numPr>
        <w:rPr>
          <w:rFonts w:ascii="Arial" w:hAnsi="Arial" w:cs="Arial"/>
          <w:sz w:val="20"/>
          <w:lang w:val="sl-SI" w:eastAsia="sl-SI"/>
        </w:rPr>
      </w:pPr>
      <w:r w:rsidRPr="00E36D89">
        <w:rPr>
          <w:rFonts w:ascii="Arial" w:hAnsi="Arial" w:cs="Arial"/>
          <w:sz w:val="20"/>
          <w:lang w:val="sl-SI" w:eastAsia="sl-SI"/>
        </w:rPr>
        <w:t>vsebino, ki jo mora ponudnik zagotavljati pri izvajanju raziskave;</w:t>
      </w:r>
    </w:p>
    <w:p w14:paraId="6D93CCE4" w14:textId="4DE1B38F" w:rsidR="00781243" w:rsidRPr="00E36D89" w:rsidRDefault="00781243" w:rsidP="00DA094D">
      <w:pPr>
        <w:pStyle w:val="Odstavekseznama"/>
        <w:numPr>
          <w:ilvl w:val="0"/>
          <w:numId w:val="78"/>
        </w:numPr>
        <w:rPr>
          <w:rFonts w:ascii="Arial" w:hAnsi="Arial" w:cs="Arial"/>
          <w:sz w:val="20"/>
          <w:lang w:val="sl-SI" w:eastAsia="sl-SI"/>
        </w:rPr>
      </w:pPr>
      <w:r w:rsidRPr="00E36D89">
        <w:rPr>
          <w:rFonts w:ascii="Arial" w:hAnsi="Arial" w:cs="Arial"/>
          <w:sz w:val="20"/>
          <w:lang w:val="sl-SI" w:eastAsia="sl-SI"/>
        </w:rPr>
        <w:t>vsebino evidence o izvedeni raziskavi;</w:t>
      </w:r>
    </w:p>
    <w:p w14:paraId="5A282875" w14:textId="77777777" w:rsidR="00781243" w:rsidRPr="00E36D89" w:rsidRDefault="00781243" w:rsidP="00DA094D">
      <w:pPr>
        <w:pStyle w:val="Odstavekseznama"/>
        <w:numPr>
          <w:ilvl w:val="0"/>
          <w:numId w:val="78"/>
        </w:numPr>
        <w:rPr>
          <w:rFonts w:ascii="Arial" w:hAnsi="Arial" w:cs="Arial"/>
          <w:sz w:val="20"/>
          <w:lang w:val="sl-SI" w:eastAsia="sl-SI"/>
        </w:rPr>
      </w:pPr>
      <w:r w:rsidRPr="00E36D89">
        <w:rPr>
          <w:rFonts w:ascii="Arial" w:hAnsi="Arial" w:cs="Arial"/>
          <w:sz w:val="20"/>
          <w:lang w:val="sl-SI" w:eastAsia="sl-SI"/>
        </w:rPr>
        <w:t>vsebino poročila o izvedbi in</w:t>
      </w:r>
    </w:p>
    <w:p w14:paraId="51A5046B" w14:textId="77777777" w:rsidR="00781243" w:rsidRPr="00E36D89" w:rsidRDefault="00781243" w:rsidP="00DA094D">
      <w:pPr>
        <w:pStyle w:val="Odstavekseznama"/>
        <w:numPr>
          <w:ilvl w:val="0"/>
          <w:numId w:val="78"/>
        </w:numPr>
        <w:rPr>
          <w:rFonts w:ascii="Arial" w:hAnsi="Arial" w:cs="Arial"/>
          <w:sz w:val="20"/>
          <w:lang w:val="sl-SI" w:eastAsia="sl-SI"/>
        </w:rPr>
      </w:pPr>
      <w:r w:rsidRPr="00E36D89">
        <w:rPr>
          <w:rFonts w:ascii="Arial" w:hAnsi="Arial" w:cs="Arial"/>
          <w:sz w:val="20"/>
          <w:lang w:val="sl-SI" w:eastAsia="sl-SI"/>
        </w:rPr>
        <w:t>spec</w:t>
      </w:r>
      <w:r w:rsidR="008E0CD4" w:rsidRPr="00E36D89">
        <w:rPr>
          <w:rFonts w:ascii="Arial" w:hAnsi="Arial" w:cs="Arial"/>
          <w:sz w:val="20"/>
          <w:lang w:val="sl-SI" w:eastAsia="sl-SI"/>
        </w:rPr>
        <w:t>ifikacijo upravičenih stroškov.</w:t>
      </w:r>
    </w:p>
    <w:p w14:paraId="42A756A3" w14:textId="460A687F" w:rsidR="00781243" w:rsidRPr="00E36D89" w:rsidRDefault="00781243" w:rsidP="00DA094D">
      <w:pPr>
        <w:pStyle w:val="Odstavekseznama"/>
        <w:numPr>
          <w:ilvl w:val="0"/>
          <w:numId w:val="77"/>
        </w:numPr>
        <w:rPr>
          <w:rFonts w:ascii="Arial" w:hAnsi="Arial" w:cs="Arial"/>
          <w:sz w:val="20"/>
          <w:lang w:val="sl-SI" w:eastAsia="sl-SI"/>
        </w:rPr>
      </w:pPr>
      <w:r w:rsidRPr="00E36D89">
        <w:rPr>
          <w:rFonts w:ascii="Arial" w:hAnsi="Arial" w:cs="Arial"/>
          <w:sz w:val="20"/>
          <w:lang w:val="sl-SI" w:eastAsia="sl-SI"/>
        </w:rPr>
        <w:t>Sredstva za izvajanje podintervencije iz tega člena se plačajo po opravljeni storitvi in potrjenem poročilu o izvedbi. Poročilo se objavi na spletni strani izvajalca.</w:t>
      </w:r>
    </w:p>
    <w:p w14:paraId="28B375EC" w14:textId="77777777" w:rsidR="00781243" w:rsidRPr="00E36D89" w:rsidRDefault="00781243" w:rsidP="008D6FD0">
      <w:pPr>
        <w:rPr>
          <w:rFonts w:cs="Arial"/>
          <w:szCs w:val="20"/>
          <w:lang w:eastAsia="sl-SI"/>
        </w:rPr>
      </w:pPr>
    </w:p>
    <w:p w14:paraId="5BE5CCF3" w14:textId="55D072A5" w:rsidR="00781243" w:rsidRPr="00E36D89" w:rsidRDefault="00781243" w:rsidP="000812CA">
      <w:pPr>
        <w:jc w:val="center"/>
        <w:rPr>
          <w:rFonts w:cs="Arial"/>
          <w:b/>
          <w:szCs w:val="20"/>
          <w:shd w:val="clear" w:color="auto" w:fill="FFFFFF"/>
          <w:lang w:eastAsia="sl-SI"/>
        </w:rPr>
      </w:pPr>
      <w:r w:rsidRPr="00E36D89">
        <w:rPr>
          <w:rFonts w:cs="Arial"/>
          <w:b/>
          <w:bCs/>
          <w:shd w:val="clear" w:color="auto" w:fill="FFFFFF"/>
          <w:lang w:eastAsia="sl-SI"/>
        </w:rPr>
        <w:t>e) Raziskave na področju uporabe apitehničnih ukrepov in drugih načinov</w:t>
      </w:r>
      <w:r w:rsidR="001D598A" w:rsidRPr="00E36D89">
        <w:rPr>
          <w:rFonts w:cs="Arial"/>
          <w:b/>
          <w:bCs/>
          <w:shd w:val="clear" w:color="auto" w:fill="FFFFFF"/>
          <w:lang w:eastAsia="sl-SI"/>
        </w:rPr>
        <w:t xml:space="preserve"> </w:t>
      </w:r>
      <w:r w:rsidRPr="00E36D89">
        <w:rPr>
          <w:rFonts w:cs="Arial"/>
          <w:b/>
          <w:bCs/>
          <w:shd w:val="clear" w:color="auto" w:fill="FFFFFF"/>
          <w:lang w:eastAsia="sl-SI"/>
        </w:rPr>
        <w:t>za zatiranje varoze</w:t>
      </w:r>
    </w:p>
    <w:p w14:paraId="19F47BEB" w14:textId="6FDFC495" w:rsidR="00784E21" w:rsidRPr="00E36D89" w:rsidRDefault="00784E21" w:rsidP="000812CA">
      <w:pPr>
        <w:jc w:val="center"/>
        <w:rPr>
          <w:rFonts w:cs="Arial"/>
          <w:b/>
          <w:szCs w:val="20"/>
          <w:shd w:val="clear" w:color="auto" w:fill="FFFFFF"/>
          <w:lang w:eastAsia="sl-SI"/>
        </w:rPr>
      </w:pPr>
    </w:p>
    <w:p w14:paraId="643FA910" w14:textId="01544B7A" w:rsidR="00A136A1" w:rsidRPr="00E36D89" w:rsidRDefault="001D598A" w:rsidP="00A136A1">
      <w:pPr>
        <w:jc w:val="center"/>
        <w:rPr>
          <w:rFonts w:cs="Arial"/>
          <w:b/>
          <w:szCs w:val="20"/>
          <w:shd w:val="clear" w:color="auto" w:fill="FFFFFF"/>
          <w:lang w:eastAsia="sl-SI"/>
        </w:rPr>
      </w:pPr>
      <w:r w:rsidRPr="00E36D89">
        <w:rPr>
          <w:rFonts w:cs="Arial"/>
          <w:b/>
          <w:szCs w:val="20"/>
          <w:shd w:val="clear" w:color="auto" w:fill="FFFFFF"/>
          <w:lang w:eastAsia="sl-SI"/>
        </w:rPr>
        <w:t>74</w:t>
      </w:r>
      <w:r w:rsidR="00A136A1" w:rsidRPr="00E36D89">
        <w:rPr>
          <w:rFonts w:cs="Arial"/>
          <w:b/>
          <w:szCs w:val="20"/>
          <w:shd w:val="clear" w:color="auto" w:fill="FFFFFF"/>
          <w:lang w:eastAsia="sl-SI"/>
        </w:rPr>
        <w:t>. člen</w:t>
      </w:r>
    </w:p>
    <w:p w14:paraId="7945BEF3" w14:textId="77777777" w:rsidR="00A136A1" w:rsidRPr="00E36D89" w:rsidRDefault="00A136A1" w:rsidP="00A136A1">
      <w:pPr>
        <w:jc w:val="center"/>
        <w:rPr>
          <w:rFonts w:cs="Arial"/>
          <w:b/>
          <w:szCs w:val="20"/>
          <w:shd w:val="clear" w:color="auto" w:fill="FFFFFF"/>
          <w:lang w:eastAsia="sl-SI"/>
        </w:rPr>
      </w:pPr>
      <w:r w:rsidRPr="00E36D89">
        <w:rPr>
          <w:rFonts w:cs="Arial"/>
          <w:b/>
          <w:szCs w:val="20"/>
          <w:shd w:val="clear" w:color="auto" w:fill="FFFFFF"/>
          <w:lang w:eastAsia="sl-SI"/>
        </w:rPr>
        <w:t>(namen)</w:t>
      </w:r>
    </w:p>
    <w:p w14:paraId="03BB5EF3" w14:textId="77777777" w:rsidR="00A136A1" w:rsidRPr="00E36D89" w:rsidRDefault="00A136A1" w:rsidP="00A136A1">
      <w:pPr>
        <w:jc w:val="center"/>
        <w:rPr>
          <w:rFonts w:cs="Arial"/>
          <w:b/>
          <w:szCs w:val="20"/>
          <w:shd w:val="clear" w:color="auto" w:fill="FFFFFF"/>
          <w:lang w:eastAsia="sl-SI"/>
        </w:rPr>
      </w:pPr>
    </w:p>
    <w:p w14:paraId="3C9CA072" w14:textId="7FAD71F2" w:rsidR="00A136A1" w:rsidRPr="00E36D89" w:rsidRDefault="00A136A1" w:rsidP="001D598A">
      <w:pPr>
        <w:jc w:val="both"/>
        <w:rPr>
          <w:rFonts w:cs="Arial"/>
          <w:szCs w:val="20"/>
          <w:shd w:val="clear" w:color="auto" w:fill="FFFFFF"/>
          <w:lang w:eastAsia="sl-SI"/>
        </w:rPr>
      </w:pPr>
      <w:r w:rsidRPr="00E36D89">
        <w:rPr>
          <w:rFonts w:cs="Arial"/>
          <w:szCs w:val="20"/>
          <w:shd w:val="clear" w:color="auto" w:fill="FFFFFF"/>
          <w:lang w:eastAsia="sl-SI"/>
        </w:rPr>
        <w:t xml:space="preserve">Namen podintervencije </w:t>
      </w:r>
      <w:r w:rsidR="001F0C68">
        <w:rPr>
          <w:rFonts w:cs="Arial"/>
          <w:szCs w:val="20"/>
          <w:shd w:val="clear" w:color="auto" w:fill="FFFFFF"/>
          <w:lang w:eastAsia="sl-SI"/>
        </w:rPr>
        <w:t>r</w:t>
      </w:r>
      <w:r w:rsidR="001D598A" w:rsidRPr="00E36D89">
        <w:rPr>
          <w:rFonts w:cs="Arial"/>
          <w:szCs w:val="20"/>
          <w:shd w:val="clear" w:color="auto" w:fill="FFFFFF"/>
          <w:lang w:eastAsia="sl-SI"/>
        </w:rPr>
        <w:t xml:space="preserve">aziskave na področju uporabe apitehničnih ukrepov in drugih načinov za zatiranje varoze </w:t>
      </w:r>
      <w:r w:rsidRPr="00E36D89">
        <w:rPr>
          <w:rFonts w:cs="Arial"/>
          <w:szCs w:val="20"/>
          <w:shd w:val="clear" w:color="auto" w:fill="FFFFFF"/>
          <w:lang w:eastAsia="sl-SI"/>
        </w:rPr>
        <w:t xml:space="preserve">je izboljšanje nadzora nad varozo, izboljšanje učinkovitosti zdravljenja varoze ter </w:t>
      </w:r>
      <w:r w:rsidR="001D598A" w:rsidRPr="00E36D89">
        <w:rPr>
          <w:rFonts w:cs="Arial"/>
          <w:szCs w:val="20"/>
          <w:shd w:val="clear" w:color="auto" w:fill="FFFFFF"/>
          <w:lang w:eastAsia="sl-SI"/>
        </w:rPr>
        <w:t>iskanje drugih načinov zatiranja varoze.</w:t>
      </w:r>
    </w:p>
    <w:p w14:paraId="130AFB34" w14:textId="77777777" w:rsidR="00A136A1" w:rsidRPr="00E36D89" w:rsidRDefault="00A136A1" w:rsidP="000812CA">
      <w:pPr>
        <w:jc w:val="center"/>
        <w:rPr>
          <w:rFonts w:cs="Arial"/>
          <w:b/>
          <w:szCs w:val="20"/>
          <w:shd w:val="clear" w:color="auto" w:fill="FFFFFF"/>
          <w:lang w:eastAsia="sl-SI"/>
        </w:rPr>
      </w:pPr>
    </w:p>
    <w:p w14:paraId="5342A097" w14:textId="663C2804" w:rsidR="00784E21" w:rsidRPr="00E36D89" w:rsidRDefault="001D598A" w:rsidP="000812CA">
      <w:pPr>
        <w:jc w:val="center"/>
        <w:rPr>
          <w:rFonts w:cs="Arial"/>
          <w:b/>
          <w:bCs/>
          <w:szCs w:val="20"/>
          <w:lang w:eastAsia="sl-SI"/>
        </w:rPr>
      </w:pPr>
      <w:r w:rsidRPr="00E36D89">
        <w:rPr>
          <w:rFonts w:cs="Arial"/>
          <w:b/>
          <w:bCs/>
          <w:szCs w:val="20"/>
          <w:lang w:eastAsia="sl-SI"/>
        </w:rPr>
        <w:t>75</w:t>
      </w:r>
      <w:r w:rsidR="00784E21" w:rsidRPr="00E36D89">
        <w:rPr>
          <w:rFonts w:cs="Arial"/>
          <w:b/>
          <w:bCs/>
          <w:szCs w:val="20"/>
          <w:lang w:eastAsia="sl-SI"/>
        </w:rPr>
        <w:t>. člen</w:t>
      </w:r>
    </w:p>
    <w:p w14:paraId="3E179FDD" w14:textId="77777777" w:rsidR="00784E21" w:rsidRPr="00E36D89" w:rsidRDefault="00784E21" w:rsidP="000812CA">
      <w:pPr>
        <w:jc w:val="center"/>
        <w:rPr>
          <w:rFonts w:cs="Arial"/>
          <w:b/>
          <w:bCs/>
          <w:szCs w:val="20"/>
          <w:lang w:eastAsia="sl-SI"/>
        </w:rPr>
      </w:pPr>
      <w:r w:rsidRPr="00E36D89">
        <w:rPr>
          <w:rFonts w:cs="Arial"/>
          <w:b/>
          <w:bCs/>
          <w:szCs w:val="20"/>
          <w:lang w:eastAsia="sl-SI"/>
        </w:rPr>
        <w:t>(izvajalec)</w:t>
      </w:r>
    </w:p>
    <w:p w14:paraId="2B5CC76A" w14:textId="77777777" w:rsidR="00784E21" w:rsidRPr="00E36D89" w:rsidRDefault="00784E21" w:rsidP="008D6FD0">
      <w:pPr>
        <w:rPr>
          <w:rFonts w:cs="Arial"/>
          <w:bCs/>
          <w:szCs w:val="20"/>
          <w:lang w:eastAsia="sl-SI"/>
        </w:rPr>
      </w:pPr>
    </w:p>
    <w:p w14:paraId="215AF717" w14:textId="31A6A7CC" w:rsidR="00781243" w:rsidRPr="00E36D89" w:rsidRDefault="00784E21" w:rsidP="000812CA">
      <w:pPr>
        <w:jc w:val="both"/>
        <w:rPr>
          <w:rFonts w:cs="Arial"/>
          <w:bCs/>
          <w:szCs w:val="20"/>
          <w:lang w:eastAsia="sl-SI"/>
        </w:rPr>
      </w:pPr>
      <w:r w:rsidRPr="00E36D89">
        <w:rPr>
          <w:rFonts w:cs="Arial"/>
          <w:bCs/>
          <w:szCs w:val="20"/>
          <w:lang w:eastAsia="sl-SI"/>
        </w:rPr>
        <w:t xml:space="preserve">Izvajalec podintervencije </w:t>
      </w:r>
      <w:r w:rsidR="001F0C68">
        <w:rPr>
          <w:rFonts w:cs="Arial"/>
          <w:bCs/>
          <w:szCs w:val="20"/>
          <w:lang w:eastAsia="sl-SI"/>
        </w:rPr>
        <w:t>r</w:t>
      </w:r>
      <w:r w:rsidRPr="00E36D89">
        <w:rPr>
          <w:rFonts w:cs="Arial"/>
          <w:bCs/>
          <w:szCs w:val="20"/>
          <w:lang w:eastAsia="sl-SI"/>
        </w:rPr>
        <w:t>aziskave na področju uporabe apitehničnih ukrepov in drugih načinov</w:t>
      </w:r>
      <w:r w:rsidR="008E0CD4" w:rsidRPr="00E36D89">
        <w:rPr>
          <w:rFonts w:cs="Arial"/>
          <w:bCs/>
          <w:szCs w:val="20"/>
          <w:lang w:eastAsia="sl-SI"/>
        </w:rPr>
        <w:t xml:space="preserve"> </w:t>
      </w:r>
      <w:r w:rsidRPr="00E36D89">
        <w:rPr>
          <w:rFonts w:cs="Arial"/>
          <w:bCs/>
          <w:szCs w:val="20"/>
          <w:lang w:eastAsia="sl-SI"/>
        </w:rPr>
        <w:t xml:space="preserve">za zatiranje varoze je pravna oseba, ki izkazuje reference s področja raziskav zatiranja varoze in ima delovne oziroma strokovne izkušnje s </w:t>
      </w:r>
      <w:r w:rsidR="00982C71">
        <w:rPr>
          <w:rFonts w:cs="Arial"/>
          <w:bCs/>
          <w:szCs w:val="20"/>
          <w:lang w:eastAsia="sl-SI"/>
        </w:rPr>
        <w:t xml:space="preserve">tega </w:t>
      </w:r>
      <w:r w:rsidRPr="00E36D89">
        <w:rPr>
          <w:rFonts w:cs="Arial"/>
          <w:bCs/>
          <w:szCs w:val="20"/>
          <w:lang w:eastAsia="sl-SI"/>
        </w:rPr>
        <w:t xml:space="preserve">področja ter je izbran na javnem </w:t>
      </w:r>
      <w:r w:rsidR="0094580A" w:rsidRPr="00E36D89">
        <w:rPr>
          <w:rFonts w:cs="Arial"/>
          <w:bCs/>
          <w:szCs w:val="20"/>
          <w:lang w:eastAsia="sl-SI"/>
        </w:rPr>
        <w:t>naročilu</w:t>
      </w:r>
      <w:r w:rsidRPr="00E36D89">
        <w:rPr>
          <w:rFonts w:cs="Arial"/>
          <w:bCs/>
          <w:szCs w:val="20"/>
          <w:lang w:eastAsia="sl-SI"/>
        </w:rPr>
        <w:t>.</w:t>
      </w:r>
    </w:p>
    <w:p w14:paraId="39C5EF11" w14:textId="77777777" w:rsidR="00784E21" w:rsidRPr="00E36D89" w:rsidRDefault="00784E21" w:rsidP="008D6FD0">
      <w:pPr>
        <w:rPr>
          <w:rFonts w:cs="Arial"/>
          <w:bCs/>
          <w:szCs w:val="20"/>
          <w:lang w:eastAsia="sl-SI"/>
        </w:rPr>
      </w:pPr>
    </w:p>
    <w:p w14:paraId="7971447A" w14:textId="25C1B133" w:rsidR="00781243" w:rsidRPr="00E36D89" w:rsidRDefault="001D598A" w:rsidP="000812CA">
      <w:pPr>
        <w:jc w:val="center"/>
        <w:rPr>
          <w:rFonts w:cs="Arial"/>
          <w:b/>
          <w:bCs/>
          <w:szCs w:val="20"/>
          <w:lang w:eastAsia="sl-SI"/>
        </w:rPr>
      </w:pPr>
      <w:r w:rsidRPr="00E36D89">
        <w:rPr>
          <w:rFonts w:cs="Arial"/>
          <w:b/>
          <w:bCs/>
          <w:szCs w:val="20"/>
          <w:lang w:eastAsia="sl-SI"/>
        </w:rPr>
        <w:t>7</w:t>
      </w:r>
      <w:r w:rsidR="000175CB" w:rsidRPr="00E36D89">
        <w:rPr>
          <w:rFonts w:cs="Arial"/>
          <w:b/>
          <w:bCs/>
          <w:szCs w:val="20"/>
          <w:lang w:eastAsia="sl-SI"/>
        </w:rPr>
        <w:t>6</w:t>
      </w:r>
      <w:r w:rsidR="00781243" w:rsidRPr="00E36D89">
        <w:rPr>
          <w:rFonts w:cs="Arial"/>
          <w:b/>
          <w:bCs/>
          <w:szCs w:val="20"/>
          <w:lang w:eastAsia="sl-SI"/>
        </w:rPr>
        <w:t>. člen</w:t>
      </w:r>
    </w:p>
    <w:p w14:paraId="095CEC57" w14:textId="77777777" w:rsidR="00781243" w:rsidRPr="00E36D89" w:rsidRDefault="00781243" w:rsidP="000812CA">
      <w:pPr>
        <w:jc w:val="center"/>
        <w:rPr>
          <w:rFonts w:cs="Arial"/>
          <w:b/>
          <w:bCs/>
          <w:szCs w:val="20"/>
          <w:lang w:eastAsia="sl-SI"/>
        </w:rPr>
      </w:pPr>
      <w:r w:rsidRPr="00E36D89">
        <w:rPr>
          <w:rFonts w:cs="Arial"/>
          <w:b/>
          <w:bCs/>
          <w:lang w:eastAsia="sl-SI"/>
        </w:rPr>
        <w:t xml:space="preserve">(program </w:t>
      </w:r>
      <w:r w:rsidRPr="00E36D89">
        <w:rPr>
          <w:rFonts w:cs="Arial"/>
          <w:b/>
          <w:bCs/>
          <w:shd w:val="clear" w:color="auto" w:fill="FFFFFF"/>
          <w:lang w:eastAsia="sl-SI"/>
        </w:rPr>
        <w:t>raziskav na področju uporabe apitehničnih ukrepov in drugih načinov za zatiranje varoze</w:t>
      </w:r>
      <w:r w:rsidRPr="00E36D89">
        <w:rPr>
          <w:rFonts w:cs="Arial"/>
          <w:b/>
          <w:bCs/>
          <w:lang w:eastAsia="sl-SI"/>
        </w:rPr>
        <w:t>)</w:t>
      </w:r>
    </w:p>
    <w:p w14:paraId="4CE38E5C" w14:textId="77777777" w:rsidR="000812CA" w:rsidRPr="00E36D89" w:rsidRDefault="000812CA" w:rsidP="008D6FD0">
      <w:pPr>
        <w:rPr>
          <w:rFonts w:cs="Arial"/>
          <w:szCs w:val="20"/>
          <w:lang w:eastAsia="sl-SI"/>
        </w:rPr>
      </w:pPr>
    </w:p>
    <w:p w14:paraId="50D94792" w14:textId="1244027C" w:rsidR="000812CA" w:rsidRPr="00E36D89" w:rsidRDefault="00781243" w:rsidP="00DA094D">
      <w:pPr>
        <w:pStyle w:val="Odstavekseznama"/>
        <w:numPr>
          <w:ilvl w:val="0"/>
          <w:numId w:val="79"/>
        </w:numPr>
        <w:rPr>
          <w:rFonts w:ascii="Arial" w:hAnsi="Arial" w:cs="Arial"/>
          <w:sz w:val="20"/>
          <w:lang w:val="sl-SI" w:eastAsia="sl-SI"/>
        </w:rPr>
      </w:pPr>
      <w:r w:rsidRPr="00E36D89">
        <w:rPr>
          <w:rFonts w:ascii="Arial" w:hAnsi="Arial" w:cs="Arial"/>
          <w:sz w:val="20"/>
          <w:lang w:val="sl-SI" w:eastAsia="sl-SI"/>
        </w:rPr>
        <w:t>Program podintervencije raziskav</w:t>
      </w:r>
      <w:r w:rsidR="009167BC" w:rsidRPr="00E36D89">
        <w:rPr>
          <w:rFonts w:ascii="Arial" w:hAnsi="Arial" w:cs="Arial"/>
          <w:sz w:val="20"/>
          <w:lang w:val="sl-SI" w:eastAsia="sl-SI"/>
        </w:rPr>
        <w:t>e</w:t>
      </w:r>
      <w:r w:rsidRPr="00E36D89">
        <w:rPr>
          <w:rFonts w:ascii="Arial" w:hAnsi="Arial" w:cs="Arial"/>
          <w:sz w:val="20"/>
          <w:lang w:val="sl-SI" w:eastAsia="sl-SI"/>
        </w:rPr>
        <w:t xml:space="preserve"> na področju uporabe apitehničnih ukrepov in drugih načinov za zatiranje varoze sprejme minister in se objavi na osrednjem spletnem mestu državne uprave.</w:t>
      </w:r>
    </w:p>
    <w:p w14:paraId="3A9B9850" w14:textId="6E110F33" w:rsidR="00781243" w:rsidRPr="00E36D89" w:rsidRDefault="00781243" w:rsidP="00DA094D">
      <w:pPr>
        <w:pStyle w:val="Odstavekseznama"/>
        <w:numPr>
          <w:ilvl w:val="0"/>
          <w:numId w:val="79"/>
        </w:numPr>
        <w:rPr>
          <w:rFonts w:ascii="Arial" w:hAnsi="Arial" w:cs="Arial"/>
          <w:sz w:val="20"/>
          <w:lang w:val="sl-SI" w:eastAsia="sl-SI"/>
        </w:rPr>
      </w:pPr>
      <w:r w:rsidRPr="00E36D89">
        <w:rPr>
          <w:rFonts w:ascii="Arial" w:hAnsi="Arial" w:cs="Arial"/>
          <w:sz w:val="20"/>
          <w:lang w:val="sl-SI" w:eastAsia="sl-SI"/>
        </w:rPr>
        <w:t xml:space="preserve">Program zatiranja varoze </w:t>
      </w:r>
      <w:r w:rsidR="005F5A0B" w:rsidRPr="00E36D89">
        <w:rPr>
          <w:rFonts w:ascii="Arial" w:hAnsi="Arial" w:cs="Arial"/>
          <w:sz w:val="20"/>
          <w:lang w:val="sl-SI" w:eastAsia="sl-SI"/>
        </w:rPr>
        <w:t xml:space="preserve">iz tega člena </w:t>
      </w:r>
      <w:r w:rsidRPr="00E36D89">
        <w:rPr>
          <w:rFonts w:ascii="Arial" w:hAnsi="Arial" w:cs="Arial"/>
          <w:sz w:val="20"/>
          <w:lang w:val="sl-SI" w:eastAsia="sl-SI"/>
        </w:rPr>
        <w:t>mora določati zlasti:</w:t>
      </w:r>
    </w:p>
    <w:p w14:paraId="7E2EFA98" w14:textId="06B98F09" w:rsidR="00781243" w:rsidRPr="00E36D89" w:rsidRDefault="00781243" w:rsidP="00DA094D">
      <w:pPr>
        <w:pStyle w:val="Odstavekseznama"/>
        <w:numPr>
          <w:ilvl w:val="0"/>
          <w:numId w:val="80"/>
        </w:numPr>
        <w:rPr>
          <w:rFonts w:ascii="Arial" w:hAnsi="Arial" w:cs="Arial"/>
          <w:sz w:val="20"/>
          <w:lang w:val="sl-SI" w:eastAsia="sl-SI"/>
        </w:rPr>
      </w:pPr>
      <w:r w:rsidRPr="00E36D89">
        <w:rPr>
          <w:rFonts w:ascii="Arial" w:hAnsi="Arial" w:cs="Arial"/>
          <w:sz w:val="20"/>
          <w:lang w:val="sl-SI" w:eastAsia="sl-SI"/>
        </w:rPr>
        <w:t xml:space="preserve">cilje podintervencije </w:t>
      </w:r>
      <w:r w:rsidR="00982C71">
        <w:rPr>
          <w:rFonts w:ascii="Arial" w:hAnsi="Arial" w:cs="Arial"/>
          <w:sz w:val="20"/>
          <w:lang w:val="sl-SI" w:eastAsia="sl-SI"/>
        </w:rPr>
        <w:t xml:space="preserve">raziskave na področju uporabe apitehničnih ukrepov in drugih načinov za </w:t>
      </w:r>
      <w:r w:rsidR="000C1366" w:rsidRPr="00E36D89">
        <w:rPr>
          <w:rFonts w:ascii="Arial" w:hAnsi="Arial" w:cs="Arial"/>
          <w:sz w:val="20"/>
          <w:lang w:val="sl-SI" w:eastAsia="sl-SI"/>
        </w:rPr>
        <w:t>zatiranj</w:t>
      </w:r>
      <w:r w:rsidR="00130AD6">
        <w:rPr>
          <w:rFonts w:ascii="Arial" w:hAnsi="Arial" w:cs="Arial"/>
          <w:sz w:val="20"/>
          <w:lang w:val="sl-SI" w:eastAsia="sl-SI"/>
        </w:rPr>
        <w:t>e</w:t>
      </w:r>
      <w:r w:rsidR="000C1366" w:rsidRPr="00E36D89">
        <w:rPr>
          <w:rFonts w:ascii="Arial" w:hAnsi="Arial" w:cs="Arial"/>
          <w:sz w:val="20"/>
          <w:lang w:val="sl-SI" w:eastAsia="sl-SI"/>
        </w:rPr>
        <w:t xml:space="preserve"> varoze</w:t>
      </w:r>
      <w:r w:rsidRPr="00E36D89">
        <w:rPr>
          <w:rFonts w:ascii="Arial" w:hAnsi="Arial" w:cs="Arial"/>
          <w:sz w:val="20"/>
          <w:lang w:val="sl-SI" w:eastAsia="sl-SI"/>
        </w:rPr>
        <w:t>;</w:t>
      </w:r>
    </w:p>
    <w:p w14:paraId="6B5088A3" w14:textId="760DA0CB" w:rsidR="00781243" w:rsidRPr="00E36D89" w:rsidRDefault="00781243" w:rsidP="00DA094D">
      <w:pPr>
        <w:pStyle w:val="Odstavekseznama"/>
        <w:numPr>
          <w:ilvl w:val="0"/>
          <w:numId w:val="80"/>
        </w:numPr>
        <w:rPr>
          <w:rFonts w:ascii="Arial" w:hAnsi="Arial" w:cs="Arial"/>
          <w:sz w:val="20"/>
          <w:lang w:val="sl-SI" w:eastAsia="sl-SI"/>
        </w:rPr>
      </w:pPr>
      <w:r w:rsidRPr="00E36D89">
        <w:rPr>
          <w:rFonts w:ascii="Arial" w:hAnsi="Arial" w:cs="Arial"/>
          <w:sz w:val="20"/>
          <w:lang w:val="sl-SI" w:eastAsia="sl-SI"/>
        </w:rPr>
        <w:t>način in dinamiko raziskav;</w:t>
      </w:r>
    </w:p>
    <w:p w14:paraId="0B96B2F4" w14:textId="03DE9518" w:rsidR="00781243" w:rsidRPr="00E36D89" w:rsidRDefault="00781243" w:rsidP="00DA094D">
      <w:pPr>
        <w:pStyle w:val="Odstavekseznama"/>
        <w:numPr>
          <w:ilvl w:val="0"/>
          <w:numId w:val="80"/>
        </w:numPr>
        <w:rPr>
          <w:rFonts w:ascii="Arial" w:hAnsi="Arial" w:cs="Arial"/>
          <w:sz w:val="20"/>
          <w:lang w:val="sl-SI" w:eastAsia="sl-SI"/>
        </w:rPr>
      </w:pPr>
      <w:r w:rsidRPr="00E36D89">
        <w:rPr>
          <w:rFonts w:ascii="Arial" w:hAnsi="Arial" w:cs="Arial"/>
          <w:sz w:val="20"/>
          <w:lang w:val="sl-SI" w:eastAsia="sl-SI"/>
        </w:rPr>
        <w:t>pogoje, ki jih morajo izpolnjevati izvajalci raziskav;</w:t>
      </w:r>
    </w:p>
    <w:p w14:paraId="2F5BF71C" w14:textId="0D0A6B40" w:rsidR="00781243" w:rsidRPr="00E36D89" w:rsidRDefault="00781243" w:rsidP="00DA094D">
      <w:pPr>
        <w:pStyle w:val="Odstavekseznama"/>
        <w:numPr>
          <w:ilvl w:val="0"/>
          <w:numId w:val="80"/>
        </w:numPr>
        <w:rPr>
          <w:rFonts w:ascii="Arial" w:hAnsi="Arial" w:cs="Arial"/>
          <w:sz w:val="20"/>
          <w:lang w:val="sl-SI" w:eastAsia="sl-SI"/>
        </w:rPr>
      </w:pPr>
      <w:r w:rsidRPr="00E36D89">
        <w:rPr>
          <w:rFonts w:ascii="Arial" w:hAnsi="Arial" w:cs="Arial"/>
          <w:sz w:val="20"/>
          <w:lang w:val="sl-SI" w:eastAsia="sl-SI"/>
        </w:rPr>
        <w:t>vsebino, ki jo mora ponudnik zagotavljati pri izvajanju raziskav;</w:t>
      </w:r>
    </w:p>
    <w:p w14:paraId="7623B70C" w14:textId="77777777" w:rsidR="00781243" w:rsidRPr="00E36D89" w:rsidRDefault="00781243" w:rsidP="00DA094D">
      <w:pPr>
        <w:pStyle w:val="Odstavekseznama"/>
        <w:numPr>
          <w:ilvl w:val="0"/>
          <w:numId w:val="80"/>
        </w:numPr>
        <w:rPr>
          <w:rFonts w:ascii="Arial" w:hAnsi="Arial" w:cs="Arial"/>
          <w:sz w:val="20"/>
          <w:lang w:val="sl-SI" w:eastAsia="sl-SI"/>
        </w:rPr>
      </w:pPr>
      <w:r w:rsidRPr="00E36D89">
        <w:rPr>
          <w:rFonts w:ascii="Arial" w:hAnsi="Arial" w:cs="Arial"/>
          <w:sz w:val="20"/>
          <w:lang w:val="sl-SI" w:eastAsia="sl-SI"/>
        </w:rPr>
        <w:t>vsebino poročila o izvedbi raziskav in</w:t>
      </w:r>
    </w:p>
    <w:p w14:paraId="53324B4F" w14:textId="77777777" w:rsidR="00781243" w:rsidRPr="00E36D89" w:rsidRDefault="00781243" w:rsidP="00DA094D">
      <w:pPr>
        <w:pStyle w:val="Odstavekseznama"/>
        <w:numPr>
          <w:ilvl w:val="0"/>
          <w:numId w:val="80"/>
        </w:numPr>
        <w:rPr>
          <w:rFonts w:ascii="Arial" w:hAnsi="Arial" w:cs="Arial"/>
          <w:sz w:val="20"/>
          <w:lang w:val="sl-SI" w:eastAsia="sl-SI"/>
        </w:rPr>
      </w:pPr>
      <w:r w:rsidRPr="00E36D89">
        <w:rPr>
          <w:rFonts w:ascii="Arial" w:hAnsi="Arial" w:cs="Arial"/>
          <w:sz w:val="20"/>
          <w:lang w:val="sl-SI" w:eastAsia="sl-SI"/>
        </w:rPr>
        <w:t>specifikacijo upravičenih stroškov.</w:t>
      </w:r>
    </w:p>
    <w:p w14:paraId="4B7FEA98" w14:textId="52A2CA4F" w:rsidR="00781243" w:rsidRPr="00E36D89" w:rsidRDefault="00781243" w:rsidP="00DA094D">
      <w:pPr>
        <w:pStyle w:val="Odstavekseznama"/>
        <w:numPr>
          <w:ilvl w:val="0"/>
          <w:numId w:val="79"/>
        </w:numPr>
        <w:rPr>
          <w:rFonts w:ascii="Arial" w:hAnsi="Arial" w:cs="Arial"/>
          <w:sz w:val="20"/>
          <w:lang w:val="sl-SI" w:eastAsia="sl-SI"/>
        </w:rPr>
      </w:pPr>
      <w:r w:rsidRPr="00E36D89">
        <w:rPr>
          <w:rFonts w:ascii="Arial" w:hAnsi="Arial" w:cs="Arial"/>
          <w:sz w:val="20"/>
          <w:lang w:val="sl-SI" w:eastAsia="sl-SI"/>
        </w:rPr>
        <w:t xml:space="preserve">Sredstva za izvajanje podintervencije iz tega člena se plačajo po opravljeni storitvi in potrjenem poročilu </w:t>
      </w:r>
      <w:r w:rsidR="00D33845" w:rsidRPr="00E36D89">
        <w:rPr>
          <w:rFonts w:ascii="Arial" w:hAnsi="Arial" w:cs="Arial"/>
          <w:sz w:val="20"/>
          <w:lang w:val="sl-SI" w:eastAsia="sl-SI"/>
        </w:rPr>
        <w:t>o izvedbi</w:t>
      </w:r>
      <w:r w:rsidRPr="00E36D89">
        <w:rPr>
          <w:rFonts w:ascii="Arial" w:hAnsi="Arial" w:cs="Arial"/>
          <w:sz w:val="20"/>
          <w:lang w:val="sl-SI" w:eastAsia="sl-SI"/>
        </w:rPr>
        <w:t>. Poročilo se objavi na spletni strani izvajalca.</w:t>
      </w:r>
    </w:p>
    <w:p w14:paraId="1F37AEED" w14:textId="77777777" w:rsidR="0060565E" w:rsidRPr="00E36D89" w:rsidRDefault="0060565E" w:rsidP="008D6FD0">
      <w:pPr>
        <w:rPr>
          <w:rFonts w:cs="Arial"/>
          <w:szCs w:val="20"/>
          <w:lang w:eastAsia="sl-SI"/>
        </w:rPr>
      </w:pPr>
    </w:p>
    <w:p w14:paraId="0CEF3572" w14:textId="77777777" w:rsidR="00781243" w:rsidRPr="00E36D89" w:rsidRDefault="00781243" w:rsidP="000812CA">
      <w:pPr>
        <w:jc w:val="center"/>
        <w:rPr>
          <w:rFonts w:cs="Arial"/>
          <w:b/>
          <w:szCs w:val="20"/>
          <w:shd w:val="clear" w:color="auto" w:fill="FFFFFF"/>
          <w:lang w:eastAsia="sl-SI"/>
        </w:rPr>
      </w:pPr>
      <w:r w:rsidRPr="00E36D89">
        <w:rPr>
          <w:rFonts w:cs="Arial"/>
          <w:b/>
          <w:bCs/>
          <w:shd w:val="clear" w:color="auto" w:fill="FFFFFF"/>
          <w:lang w:eastAsia="sl-SI"/>
        </w:rPr>
        <w:t>f) Analiza čebeljih pridelkov</w:t>
      </w:r>
    </w:p>
    <w:p w14:paraId="4FE20BEA" w14:textId="03479239" w:rsidR="00784E21" w:rsidRPr="00E36D89" w:rsidRDefault="00784E21" w:rsidP="000812CA">
      <w:pPr>
        <w:jc w:val="center"/>
        <w:rPr>
          <w:rFonts w:cs="Arial"/>
          <w:b/>
          <w:bCs/>
          <w:szCs w:val="20"/>
          <w:lang w:eastAsia="sl-SI"/>
        </w:rPr>
      </w:pPr>
    </w:p>
    <w:p w14:paraId="6B4783E1" w14:textId="23A861A9" w:rsidR="001D598A" w:rsidRPr="00E36D89" w:rsidRDefault="001D598A" w:rsidP="001D598A">
      <w:pPr>
        <w:jc w:val="center"/>
        <w:rPr>
          <w:rFonts w:cs="Arial"/>
          <w:b/>
          <w:szCs w:val="20"/>
          <w:shd w:val="clear" w:color="auto" w:fill="FFFFFF"/>
          <w:lang w:eastAsia="sl-SI"/>
        </w:rPr>
      </w:pPr>
      <w:r w:rsidRPr="00E36D89">
        <w:rPr>
          <w:rFonts w:cs="Arial"/>
          <w:b/>
          <w:szCs w:val="20"/>
          <w:shd w:val="clear" w:color="auto" w:fill="FFFFFF"/>
          <w:lang w:eastAsia="sl-SI"/>
        </w:rPr>
        <w:t>77. člen</w:t>
      </w:r>
    </w:p>
    <w:p w14:paraId="319B37F0" w14:textId="77777777" w:rsidR="001D598A" w:rsidRPr="00E36D89" w:rsidRDefault="001D598A" w:rsidP="001D598A">
      <w:pPr>
        <w:jc w:val="center"/>
        <w:rPr>
          <w:rFonts w:cs="Arial"/>
          <w:b/>
          <w:szCs w:val="20"/>
          <w:shd w:val="clear" w:color="auto" w:fill="FFFFFF"/>
          <w:lang w:eastAsia="sl-SI"/>
        </w:rPr>
      </w:pPr>
      <w:r w:rsidRPr="00E36D89">
        <w:rPr>
          <w:rFonts w:cs="Arial"/>
          <w:b/>
          <w:szCs w:val="20"/>
          <w:shd w:val="clear" w:color="auto" w:fill="FFFFFF"/>
          <w:lang w:eastAsia="sl-SI"/>
        </w:rPr>
        <w:t>(namen)</w:t>
      </w:r>
    </w:p>
    <w:p w14:paraId="2ABDCCED" w14:textId="77777777" w:rsidR="001D598A" w:rsidRPr="00E36D89" w:rsidRDefault="001D598A" w:rsidP="001D598A">
      <w:pPr>
        <w:jc w:val="center"/>
        <w:rPr>
          <w:rFonts w:cs="Arial"/>
          <w:b/>
          <w:szCs w:val="20"/>
          <w:shd w:val="clear" w:color="auto" w:fill="FFFFFF"/>
          <w:lang w:eastAsia="sl-SI"/>
        </w:rPr>
      </w:pPr>
    </w:p>
    <w:p w14:paraId="4E6B78AA" w14:textId="05AD2CE3" w:rsidR="001D598A" w:rsidRPr="00E36D89" w:rsidRDefault="001D598A" w:rsidP="001D598A">
      <w:pPr>
        <w:jc w:val="both"/>
        <w:rPr>
          <w:rFonts w:cs="Arial"/>
          <w:szCs w:val="20"/>
          <w:shd w:val="clear" w:color="auto" w:fill="FFFFFF"/>
          <w:lang w:eastAsia="sl-SI"/>
        </w:rPr>
      </w:pPr>
      <w:r w:rsidRPr="00E36D89">
        <w:rPr>
          <w:rFonts w:cs="Arial"/>
          <w:szCs w:val="20"/>
          <w:shd w:val="clear" w:color="auto" w:fill="FFFFFF"/>
          <w:lang w:eastAsia="sl-SI"/>
        </w:rPr>
        <w:t xml:space="preserve">Namen podintervencije </w:t>
      </w:r>
      <w:r w:rsidR="001F0C68">
        <w:rPr>
          <w:rFonts w:cs="Arial"/>
          <w:szCs w:val="20"/>
          <w:shd w:val="clear" w:color="auto" w:fill="FFFFFF"/>
          <w:lang w:eastAsia="sl-SI"/>
        </w:rPr>
        <w:t>a</w:t>
      </w:r>
      <w:r w:rsidRPr="00E36D89">
        <w:rPr>
          <w:rFonts w:cs="Arial"/>
          <w:szCs w:val="20"/>
          <w:shd w:val="clear" w:color="auto" w:fill="FFFFFF"/>
          <w:lang w:eastAsia="sl-SI"/>
        </w:rPr>
        <w:t>naliza čebeljih pridelkov je podpora za izvajanje analiz čebeljih pridelkov, ki bodo omogočile pregled stanja na terenu glede različnih analiz čebeljih pridelkov in podal</w:t>
      </w:r>
      <w:r w:rsidR="00B33BE6">
        <w:rPr>
          <w:rFonts w:cs="Arial"/>
          <w:szCs w:val="20"/>
          <w:shd w:val="clear" w:color="auto" w:fill="FFFFFF"/>
          <w:lang w:eastAsia="sl-SI"/>
        </w:rPr>
        <w:t>e</w:t>
      </w:r>
      <w:r w:rsidRPr="00E36D89">
        <w:rPr>
          <w:rFonts w:cs="Arial"/>
          <w:szCs w:val="20"/>
          <w:shd w:val="clear" w:color="auto" w:fill="FFFFFF"/>
          <w:lang w:eastAsia="sl-SI"/>
        </w:rPr>
        <w:t xml:space="preserve"> informacije čebelarjem o kakovosti njihovih pridelkov.</w:t>
      </w:r>
    </w:p>
    <w:p w14:paraId="7E0147AC" w14:textId="77777777" w:rsidR="004803DD" w:rsidRPr="00E36D89" w:rsidRDefault="004803DD" w:rsidP="000812CA">
      <w:pPr>
        <w:jc w:val="center"/>
        <w:rPr>
          <w:rFonts w:cs="Arial"/>
          <w:b/>
          <w:bCs/>
          <w:szCs w:val="20"/>
          <w:lang w:eastAsia="sl-SI"/>
        </w:rPr>
      </w:pPr>
    </w:p>
    <w:p w14:paraId="2DEFDE02" w14:textId="103F8B44" w:rsidR="00784E21" w:rsidRPr="00E36D89" w:rsidRDefault="001D598A" w:rsidP="000812CA">
      <w:pPr>
        <w:jc w:val="center"/>
        <w:rPr>
          <w:rFonts w:cs="Arial"/>
          <w:b/>
          <w:bCs/>
          <w:szCs w:val="20"/>
          <w:lang w:eastAsia="sl-SI"/>
        </w:rPr>
      </w:pPr>
      <w:r w:rsidRPr="00E36D89">
        <w:rPr>
          <w:rFonts w:cs="Arial"/>
          <w:b/>
          <w:bCs/>
          <w:szCs w:val="20"/>
          <w:lang w:eastAsia="sl-SI"/>
        </w:rPr>
        <w:t>78</w:t>
      </w:r>
      <w:r w:rsidR="00784E21" w:rsidRPr="00E36D89">
        <w:rPr>
          <w:rFonts w:cs="Arial"/>
          <w:b/>
          <w:bCs/>
          <w:szCs w:val="20"/>
          <w:lang w:eastAsia="sl-SI"/>
        </w:rPr>
        <w:t>. člen</w:t>
      </w:r>
    </w:p>
    <w:p w14:paraId="6624CFEF" w14:textId="77777777" w:rsidR="00784E21" w:rsidRPr="00E36D89" w:rsidRDefault="00784E21" w:rsidP="000812CA">
      <w:pPr>
        <w:jc w:val="center"/>
        <w:rPr>
          <w:rFonts w:cs="Arial"/>
          <w:b/>
          <w:bCs/>
          <w:szCs w:val="20"/>
          <w:lang w:eastAsia="sl-SI"/>
        </w:rPr>
      </w:pPr>
      <w:r w:rsidRPr="00E36D89">
        <w:rPr>
          <w:rFonts w:cs="Arial"/>
          <w:b/>
          <w:bCs/>
          <w:szCs w:val="20"/>
          <w:lang w:eastAsia="sl-SI"/>
        </w:rPr>
        <w:t>(izvajalec)</w:t>
      </w:r>
    </w:p>
    <w:p w14:paraId="2D4A0288" w14:textId="77777777" w:rsidR="00784E21" w:rsidRPr="00E36D89" w:rsidRDefault="00784E21" w:rsidP="008D6FD0">
      <w:pPr>
        <w:rPr>
          <w:rFonts w:cs="Arial"/>
          <w:bCs/>
          <w:szCs w:val="20"/>
          <w:lang w:eastAsia="sl-SI"/>
        </w:rPr>
      </w:pPr>
    </w:p>
    <w:p w14:paraId="0B4FD4CE" w14:textId="4F4524C7" w:rsidR="00784E21" w:rsidRPr="00E36D89" w:rsidRDefault="00784E21" w:rsidP="000812CA">
      <w:pPr>
        <w:jc w:val="both"/>
        <w:rPr>
          <w:rFonts w:cs="Arial"/>
          <w:bCs/>
          <w:szCs w:val="20"/>
          <w:lang w:eastAsia="sl-SI"/>
        </w:rPr>
      </w:pPr>
      <w:r w:rsidRPr="00E36D89">
        <w:rPr>
          <w:rFonts w:cs="Arial"/>
          <w:bCs/>
          <w:szCs w:val="20"/>
          <w:lang w:eastAsia="sl-SI"/>
        </w:rPr>
        <w:t xml:space="preserve">Izvajalec podintervencije </w:t>
      </w:r>
      <w:r w:rsidR="001F0C68">
        <w:rPr>
          <w:rFonts w:cs="Arial"/>
          <w:bCs/>
          <w:szCs w:val="20"/>
          <w:lang w:eastAsia="sl-SI"/>
        </w:rPr>
        <w:t>a</w:t>
      </w:r>
      <w:r w:rsidRPr="00E36D89">
        <w:rPr>
          <w:rFonts w:cs="Arial"/>
          <w:bCs/>
          <w:szCs w:val="20"/>
          <w:lang w:eastAsia="sl-SI"/>
        </w:rPr>
        <w:t xml:space="preserve">naliza čebeljih pridelkov je pravna oseba, ki izkazuje reference s področja analiz čebeljih pridelkov in ima delovne oziroma strokovne izkušnje s </w:t>
      </w:r>
      <w:r w:rsidR="00982C71">
        <w:rPr>
          <w:rFonts w:cs="Arial"/>
          <w:bCs/>
          <w:szCs w:val="20"/>
          <w:lang w:eastAsia="sl-SI"/>
        </w:rPr>
        <w:t xml:space="preserve">tega </w:t>
      </w:r>
      <w:r w:rsidRPr="00E36D89">
        <w:rPr>
          <w:rFonts w:cs="Arial"/>
          <w:bCs/>
          <w:szCs w:val="20"/>
          <w:lang w:eastAsia="sl-SI"/>
        </w:rPr>
        <w:t xml:space="preserve">področja ter je izbran na javnem </w:t>
      </w:r>
      <w:r w:rsidR="0094580A" w:rsidRPr="00E36D89">
        <w:rPr>
          <w:rFonts w:cs="Arial"/>
          <w:bCs/>
          <w:szCs w:val="20"/>
          <w:lang w:eastAsia="sl-SI"/>
        </w:rPr>
        <w:t>naročilu</w:t>
      </w:r>
      <w:r w:rsidRPr="00E36D89">
        <w:rPr>
          <w:rFonts w:cs="Arial"/>
          <w:bCs/>
          <w:szCs w:val="20"/>
          <w:lang w:eastAsia="sl-SI"/>
        </w:rPr>
        <w:t>.</w:t>
      </w:r>
    </w:p>
    <w:p w14:paraId="10A39B8F" w14:textId="77777777" w:rsidR="00784E21" w:rsidRPr="00E36D89" w:rsidRDefault="00784E21" w:rsidP="008D6FD0">
      <w:pPr>
        <w:rPr>
          <w:rFonts w:cs="Arial"/>
          <w:bCs/>
          <w:szCs w:val="20"/>
          <w:lang w:eastAsia="sl-SI"/>
        </w:rPr>
      </w:pPr>
    </w:p>
    <w:p w14:paraId="6F9383AE" w14:textId="244878DD" w:rsidR="00781243" w:rsidRPr="00E36D89" w:rsidRDefault="001D598A" w:rsidP="000812CA">
      <w:pPr>
        <w:jc w:val="center"/>
        <w:rPr>
          <w:rFonts w:cs="Arial"/>
          <w:b/>
          <w:bCs/>
          <w:szCs w:val="20"/>
          <w:lang w:eastAsia="sl-SI"/>
        </w:rPr>
      </w:pPr>
      <w:r w:rsidRPr="00E36D89">
        <w:rPr>
          <w:rFonts w:cs="Arial"/>
          <w:b/>
          <w:bCs/>
          <w:szCs w:val="20"/>
          <w:lang w:eastAsia="sl-SI"/>
        </w:rPr>
        <w:t>79</w:t>
      </w:r>
      <w:r w:rsidR="00781243" w:rsidRPr="00E36D89">
        <w:rPr>
          <w:rFonts w:cs="Arial"/>
          <w:b/>
          <w:bCs/>
          <w:szCs w:val="20"/>
          <w:lang w:eastAsia="sl-SI"/>
        </w:rPr>
        <w:t>. člen</w:t>
      </w:r>
    </w:p>
    <w:p w14:paraId="092F9609" w14:textId="77777777" w:rsidR="00781243" w:rsidRPr="00E36D89" w:rsidRDefault="00781243" w:rsidP="000812CA">
      <w:pPr>
        <w:jc w:val="center"/>
        <w:rPr>
          <w:rFonts w:cs="Arial"/>
          <w:b/>
          <w:bCs/>
          <w:szCs w:val="20"/>
          <w:lang w:eastAsia="sl-SI"/>
        </w:rPr>
      </w:pPr>
      <w:r w:rsidRPr="00E36D89">
        <w:rPr>
          <w:rFonts w:cs="Arial"/>
          <w:b/>
          <w:bCs/>
          <w:szCs w:val="20"/>
          <w:lang w:eastAsia="sl-SI"/>
        </w:rPr>
        <w:t>(program analize čebeljih pridelkov)</w:t>
      </w:r>
    </w:p>
    <w:p w14:paraId="019B996F" w14:textId="77777777" w:rsidR="000812CA" w:rsidRPr="00E36D89" w:rsidRDefault="000812CA" w:rsidP="008D6FD0">
      <w:pPr>
        <w:rPr>
          <w:rFonts w:cs="Arial"/>
          <w:szCs w:val="20"/>
          <w:lang w:eastAsia="sl-SI"/>
        </w:rPr>
      </w:pPr>
    </w:p>
    <w:p w14:paraId="4959F9B6" w14:textId="77777777" w:rsidR="00A72F60" w:rsidRPr="00E36D89" w:rsidRDefault="00781243" w:rsidP="00DA094D">
      <w:pPr>
        <w:pStyle w:val="Odstavekseznama"/>
        <w:numPr>
          <w:ilvl w:val="0"/>
          <w:numId w:val="81"/>
        </w:numPr>
        <w:rPr>
          <w:rFonts w:ascii="Arial" w:hAnsi="Arial" w:cs="Arial"/>
          <w:sz w:val="20"/>
          <w:lang w:val="sl-SI" w:eastAsia="sl-SI"/>
        </w:rPr>
      </w:pPr>
      <w:r w:rsidRPr="00E36D89">
        <w:rPr>
          <w:rFonts w:ascii="Arial" w:hAnsi="Arial" w:cs="Arial"/>
          <w:sz w:val="20"/>
          <w:lang w:val="sl-SI" w:eastAsia="sl-SI"/>
        </w:rPr>
        <w:t>Program analize čebeljih pridelkov sprejme minister in se objavi na osrednje</w:t>
      </w:r>
      <w:r w:rsidR="00A72F60" w:rsidRPr="00E36D89">
        <w:rPr>
          <w:rFonts w:ascii="Arial" w:hAnsi="Arial" w:cs="Arial"/>
          <w:sz w:val="20"/>
          <w:lang w:val="sl-SI" w:eastAsia="sl-SI"/>
        </w:rPr>
        <w:t>m spletnem mestu državne uprave.</w:t>
      </w:r>
    </w:p>
    <w:p w14:paraId="1BCD926A" w14:textId="77777777" w:rsidR="00781243" w:rsidRPr="00E36D89" w:rsidRDefault="00781243" w:rsidP="00DA094D">
      <w:pPr>
        <w:pStyle w:val="Odstavekseznama"/>
        <w:numPr>
          <w:ilvl w:val="0"/>
          <w:numId w:val="81"/>
        </w:numPr>
        <w:rPr>
          <w:rFonts w:ascii="Arial" w:hAnsi="Arial" w:cs="Arial"/>
          <w:sz w:val="20"/>
          <w:lang w:val="sl-SI" w:eastAsia="sl-SI"/>
        </w:rPr>
      </w:pPr>
      <w:r w:rsidRPr="00E36D89">
        <w:rPr>
          <w:rFonts w:ascii="Arial" w:hAnsi="Arial" w:cs="Arial"/>
          <w:sz w:val="20"/>
          <w:lang w:val="sl-SI" w:eastAsia="sl-SI"/>
        </w:rPr>
        <w:t>Program analize čebeljih pridelkov določa zlasti:</w:t>
      </w:r>
    </w:p>
    <w:p w14:paraId="38769C8A" w14:textId="04479CBE" w:rsidR="00781243" w:rsidRPr="00E36D89" w:rsidRDefault="00781243" w:rsidP="00DA094D">
      <w:pPr>
        <w:pStyle w:val="Odstavekseznama"/>
        <w:numPr>
          <w:ilvl w:val="0"/>
          <w:numId w:val="82"/>
        </w:numPr>
        <w:rPr>
          <w:rFonts w:ascii="Arial" w:hAnsi="Arial" w:cs="Arial"/>
          <w:sz w:val="20"/>
          <w:lang w:val="sl-SI" w:eastAsia="sl-SI"/>
        </w:rPr>
      </w:pPr>
      <w:r w:rsidRPr="00E36D89">
        <w:rPr>
          <w:rFonts w:ascii="Arial" w:hAnsi="Arial" w:cs="Arial"/>
          <w:sz w:val="20"/>
          <w:lang w:val="sl-SI" w:eastAsia="sl-SI"/>
        </w:rPr>
        <w:t>cilje podintervencije analiz</w:t>
      </w:r>
      <w:r w:rsidR="00130AD6">
        <w:rPr>
          <w:rFonts w:ascii="Arial" w:hAnsi="Arial" w:cs="Arial"/>
          <w:sz w:val="20"/>
          <w:lang w:val="sl-SI" w:eastAsia="sl-SI"/>
        </w:rPr>
        <w:t>a</w:t>
      </w:r>
      <w:r w:rsidRPr="00E36D89">
        <w:rPr>
          <w:rFonts w:ascii="Arial" w:hAnsi="Arial" w:cs="Arial"/>
          <w:sz w:val="20"/>
          <w:lang w:val="sl-SI" w:eastAsia="sl-SI"/>
        </w:rPr>
        <w:t xml:space="preserve"> čebeljih pridelkov;</w:t>
      </w:r>
    </w:p>
    <w:p w14:paraId="39601E2B" w14:textId="143F1194" w:rsidR="00781243" w:rsidRPr="00E36D89" w:rsidRDefault="00781243" w:rsidP="00DA094D">
      <w:pPr>
        <w:pStyle w:val="Odstavekseznama"/>
        <w:numPr>
          <w:ilvl w:val="0"/>
          <w:numId w:val="82"/>
        </w:numPr>
        <w:rPr>
          <w:rFonts w:ascii="Arial" w:hAnsi="Arial" w:cs="Arial"/>
          <w:sz w:val="20"/>
          <w:lang w:val="sl-SI" w:eastAsia="sl-SI"/>
        </w:rPr>
      </w:pPr>
      <w:r w:rsidRPr="00E36D89">
        <w:rPr>
          <w:rFonts w:ascii="Arial" w:hAnsi="Arial" w:cs="Arial"/>
          <w:sz w:val="20"/>
          <w:lang w:val="sl-SI" w:eastAsia="sl-SI"/>
        </w:rPr>
        <w:lastRenderedPageBreak/>
        <w:t>način in dinamiko izvedbe ter način vzorčenja;</w:t>
      </w:r>
    </w:p>
    <w:p w14:paraId="37722EC3" w14:textId="529229BD" w:rsidR="00781243" w:rsidRPr="00E36D89" w:rsidRDefault="00781243" w:rsidP="00DA094D">
      <w:pPr>
        <w:pStyle w:val="Odstavekseznama"/>
        <w:numPr>
          <w:ilvl w:val="0"/>
          <w:numId w:val="82"/>
        </w:numPr>
        <w:rPr>
          <w:rFonts w:ascii="Arial" w:hAnsi="Arial" w:cs="Arial"/>
          <w:sz w:val="20"/>
          <w:lang w:val="sl-SI" w:eastAsia="sl-SI"/>
        </w:rPr>
      </w:pPr>
      <w:r w:rsidRPr="00E36D89">
        <w:rPr>
          <w:rFonts w:ascii="Arial" w:hAnsi="Arial" w:cs="Arial"/>
          <w:sz w:val="20"/>
          <w:lang w:val="sl-SI" w:eastAsia="sl-SI"/>
        </w:rPr>
        <w:t>območja, na katerih se izvedejo analize čebeljih pridelkov, in število analiz po statističnih regijah;</w:t>
      </w:r>
    </w:p>
    <w:p w14:paraId="3278D232" w14:textId="4C5822BB" w:rsidR="00781243" w:rsidRPr="00E36D89" w:rsidRDefault="00781243" w:rsidP="00DA094D">
      <w:pPr>
        <w:pStyle w:val="Odstavekseznama"/>
        <w:numPr>
          <w:ilvl w:val="0"/>
          <w:numId w:val="82"/>
        </w:numPr>
        <w:rPr>
          <w:rFonts w:ascii="Arial" w:hAnsi="Arial" w:cs="Arial"/>
          <w:sz w:val="20"/>
          <w:lang w:val="sl-SI" w:eastAsia="sl-SI"/>
        </w:rPr>
      </w:pPr>
      <w:r w:rsidRPr="00E36D89">
        <w:rPr>
          <w:rFonts w:ascii="Arial" w:hAnsi="Arial" w:cs="Arial"/>
          <w:sz w:val="20"/>
          <w:lang w:val="sl-SI" w:eastAsia="sl-SI"/>
        </w:rPr>
        <w:t>vsebino analiz čebeljih pridelkov;</w:t>
      </w:r>
    </w:p>
    <w:p w14:paraId="60249C75" w14:textId="6C394F6D" w:rsidR="00781243" w:rsidRPr="00E36D89" w:rsidRDefault="00781243" w:rsidP="00DA094D">
      <w:pPr>
        <w:pStyle w:val="Odstavekseznama"/>
        <w:numPr>
          <w:ilvl w:val="0"/>
          <w:numId w:val="82"/>
        </w:numPr>
        <w:rPr>
          <w:rFonts w:ascii="Arial" w:hAnsi="Arial" w:cs="Arial"/>
          <w:sz w:val="20"/>
          <w:lang w:val="sl-SI" w:eastAsia="sl-SI"/>
        </w:rPr>
      </w:pPr>
      <w:r w:rsidRPr="00E36D89">
        <w:rPr>
          <w:rFonts w:ascii="Arial" w:hAnsi="Arial" w:cs="Arial"/>
          <w:sz w:val="20"/>
          <w:lang w:val="sl-SI" w:eastAsia="sl-SI"/>
        </w:rPr>
        <w:t>vsebino evidence o opravljenih analizah;</w:t>
      </w:r>
    </w:p>
    <w:p w14:paraId="77931B9A" w14:textId="6DA8ED39" w:rsidR="00781243" w:rsidRPr="00E36D89" w:rsidRDefault="00781243" w:rsidP="00DA094D">
      <w:pPr>
        <w:pStyle w:val="Odstavekseznama"/>
        <w:numPr>
          <w:ilvl w:val="0"/>
          <w:numId w:val="82"/>
        </w:numPr>
        <w:rPr>
          <w:rFonts w:ascii="Arial" w:hAnsi="Arial" w:cs="Arial"/>
          <w:sz w:val="20"/>
          <w:lang w:val="sl-SI" w:eastAsia="sl-SI"/>
        </w:rPr>
      </w:pPr>
      <w:r w:rsidRPr="00E36D89">
        <w:rPr>
          <w:rFonts w:ascii="Arial" w:hAnsi="Arial" w:cs="Arial"/>
          <w:sz w:val="20"/>
          <w:lang w:val="sl-SI" w:eastAsia="sl-SI"/>
        </w:rPr>
        <w:t>pogoje, ki jih morajo izpolnjevati izvajalci analiz;</w:t>
      </w:r>
    </w:p>
    <w:p w14:paraId="6196E0C0" w14:textId="77777777" w:rsidR="00781243" w:rsidRPr="00E36D89" w:rsidRDefault="00781243" w:rsidP="00DA094D">
      <w:pPr>
        <w:pStyle w:val="Odstavekseznama"/>
        <w:numPr>
          <w:ilvl w:val="0"/>
          <w:numId w:val="82"/>
        </w:numPr>
        <w:rPr>
          <w:rFonts w:ascii="Arial" w:hAnsi="Arial" w:cs="Arial"/>
          <w:sz w:val="20"/>
          <w:lang w:val="sl-SI" w:eastAsia="sl-SI"/>
        </w:rPr>
      </w:pPr>
      <w:r w:rsidRPr="00E36D89">
        <w:rPr>
          <w:rFonts w:ascii="Arial" w:hAnsi="Arial" w:cs="Arial"/>
          <w:sz w:val="20"/>
          <w:lang w:val="sl-SI" w:eastAsia="sl-SI"/>
        </w:rPr>
        <w:t>vsebino poročila o izvedbi in</w:t>
      </w:r>
    </w:p>
    <w:p w14:paraId="7438FEB0" w14:textId="77777777" w:rsidR="00781243" w:rsidRPr="00E36D89" w:rsidRDefault="00781243" w:rsidP="00DA094D">
      <w:pPr>
        <w:pStyle w:val="Odstavekseznama"/>
        <w:numPr>
          <w:ilvl w:val="0"/>
          <w:numId w:val="82"/>
        </w:numPr>
        <w:rPr>
          <w:rFonts w:ascii="Arial" w:hAnsi="Arial" w:cs="Arial"/>
          <w:sz w:val="20"/>
          <w:lang w:val="sl-SI" w:eastAsia="sl-SI"/>
        </w:rPr>
      </w:pPr>
      <w:r w:rsidRPr="00E36D89">
        <w:rPr>
          <w:rFonts w:ascii="Arial" w:hAnsi="Arial" w:cs="Arial"/>
          <w:sz w:val="20"/>
          <w:lang w:val="sl-SI" w:eastAsia="sl-SI"/>
        </w:rPr>
        <w:t>specifikacijo upravičenih stroškov.</w:t>
      </w:r>
    </w:p>
    <w:p w14:paraId="498F9714" w14:textId="77777777" w:rsidR="00781243" w:rsidRPr="00E36D89" w:rsidRDefault="00781243" w:rsidP="00DA094D">
      <w:pPr>
        <w:pStyle w:val="Odstavekseznama"/>
        <w:numPr>
          <w:ilvl w:val="0"/>
          <w:numId w:val="81"/>
        </w:numPr>
        <w:rPr>
          <w:rFonts w:ascii="Arial" w:hAnsi="Arial" w:cs="Arial"/>
          <w:sz w:val="20"/>
          <w:lang w:val="sl-SI" w:eastAsia="sl-SI"/>
        </w:rPr>
      </w:pPr>
      <w:r w:rsidRPr="00E36D89">
        <w:rPr>
          <w:rFonts w:ascii="Arial" w:hAnsi="Arial" w:cs="Arial"/>
          <w:sz w:val="20"/>
          <w:lang w:val="sl-SI" w:eastAsia="sl-SI"/>
        </w:rPr>
        <w:t>Sredstva za izvajanje podintervencije iz tega člena se plačajo po opravljeni storitvi in potrjenem poročilu o izvedenih analizah čebeljih pridelkov, ki se objavi na spletni strani izvajalca.</w:t>
      </w:r>
    </w:p>
    <w:p w14:paraId="787BA2DB" w14:textId="77777777" w:rsidR="00AB50A2" w:rsidRPr="00E36D89" w:rsidRDefault="00AB50A2" w:rsidP="008D6FD0">
      <w:pPr>
        <w:rPr>
          <w:rFonts w:cs="Arial"/>
          <w:bCs/>
          <w:szCs w:val="20"/>
          <w:lang w:eastAsia="sl-SI"/>
        </w:rPr>
      </w:pPr>
    </w:p>
    <w:p w14:paraId="38DF2EDC" w14:textId="7F2B1931" w:rsidR="00781243" w:rsidRPr="00E36D89" w:rsidRDefault="001D598A" w:rsidP="00A72F60">
      <w:pPr>
        <w:jc w:val="center"/>
        <w:rPr>
          <w:rFonts w:cs="Arial"/>
          <w:b/>
          <w:bCs/>
          <w:szCs w:val="20"/>
          <w:lang w:eastAsia="sl-SI"/>
        </w:rPr>
      </w:pPr>
      <w:r w:rsidRPr="00E36D89">
        <w:rPr>
          <w:rFonts w:cs="Arial"/>
          <w:b/>
          <w:bCs/>
          <w:szCs w:val="20"/>
          <w:lang w:eastAsia="sl-SI"/>
        </w:rPr>
        <w:t>80</w:t>
      </w:r>
      <w:r w:rsidR="00781243" w:rsidRPr="00E36D89">
        <w:rPr>
          <w:rFonts w:cs="Arial"/>
          <w:b/>
          <w:bCs/>
          <w:szCs w:val="20"/>
          <w:lang w:eastAsia="sl-SI"/>
        </w:rPr>
        <w:t>. člen</w:t>
      </w:r>
    </w:p>
    <w:p w14:paraId="65157554" w14:textId="77777777" w:rsidR="00781243" w:rsidRPr="00E36D89" w:rsidRDefault="00781243" w:rsidP="00A72F60">
      <w:pPr>
        <w:jc w:val="center"/>
        <w:rPr>
          <w:rFonts w:cs="Arial"/>
          <w:b/>
          <w:bCs/>
          <w:szCs w:val="20"/>
          <w:lang w:eastAsia="sl-SI"/>
        </w:rPr>
      </w:pPr>
      <w:r w:rsidRPr="00E36D89">
        <w:rPr>
          <w:rFonts w:cs="Arial"/>
          <w:b/>
          <w:bCs/>
          <w:szCs w:val="20"/>
          <w:lang w:eastAsia="sl-SI"/>
        </w:rPr>
        <w:t>(rezultati analiz čebeljih pridelkov)</w:t>
      </w:r>
    </w:p>
    <w:p w14:paraId="0342F554" w14:textId="77777777" w:rsidR="00A72F60" w:rsidRPr="00E36D89" w:rsidRDefault="00A72F60" w:rsidP="008D6FD0">
      <w:pPr>
        <w:rPr>
          <w:rFonts w:cs="Arial"/>
          <w:szCs w:val="20"/>
          <w:lang w:eastAsia="sl-SI"/>
        </w:rPr>
      </w:pPr>
    </w:p>
    <w:p w14:paraId="3ACA5AE0" w14:textId="77777777" w:rsidR="00A72F60" w:rsidRPr="00E36D89" w:rsidRDefault="00781243" w:rsidP="00DA094D">
      <w:pPr>
        <w:pStyle w:val="Odstavekseznama"/>
        <w:numPr>
          <w:ilvl w:val="0"/>
          <w:numId w:val="83"/>
        </w:numPr>
        <w:rPr>
          <w:rFonts w:ascii="Arial" w:hAnsi="Arial" w:cs="Arial"/>
          <w:sz w:val="20"/>
          <w:lang w:val="sl-SI" w:eastAsia="sl-SI"/>
        </w:rPr>
      </w:pPr>
      <w:r w:rsidRPr="00E36D89">
        <w:rPr>
          <w:rFonts w:ascii="Arial" w:hAnsi="Arial" w:cs="Arial"/>
          <w:sz w:val="20"/>
          <w:lang w:val="sl-SI" w:eastAsia="sl-SI"/>
        </w:rPr>
        <w:t xml:space="preserve">Izvajalec </w:t>
      </w:r>
      <w:r w:rsidR="00451B04" w:rsidRPr="00E36D89">
        <w:rPr>
          <w:rFonts w:ascii="Arial" w:hAnsi="Arial" w:cs="Arial"/>
          <w:sz w:val="20"/>
          <w:lang w:val="sl-SI" w:eastAsia="sl-SI"/>
        </w:rPr>
        <w:t xml:space="preserve">podintervencije </w:t>
      </w:r>
      <w:r w:rsidRPr="00E36D89">
        <w:rPr>
          <w:rFonts w:ascii="Arial" w:hAnsi="Arial" w:cs="Arial"/>
          <w:sz w:val="20"/>
          <w:lang w:val="sl-SI" w:eastAsia="sl-SI"/>
        </w:rPr>
        <w:t>iz prejšnjega člena pošlje ministrstvu rezultate analize kakovosti čebeljih pridelkov, ki se uporabijo pri pripravi analize stanja glede kakovosti in zdravstvene ustreznosti čebeljih pridelkov v Republiki Sloveniji.</w:t>
      </w:r>
    </w:p>
    <w:p w14:paraId="000D2889" w14:textId="77777777" w:rsidR="00781243" w:rsidRPr="00E36D89" w:rsidRDefault="00781243" w:rsidP="00DA094D">
      <w:pPr>
        <w:pStyle w:val="Odstavekseznama"/>
        <w:numPr>
          <w:ilvl w:val="0"/>
          <w:numId w:val="83"/>
        </w:numPr>
        <w:rPr>
          <w:rFonts w:ascii="Arial" w:hAnsi="Arial" w:cs="Arial"/>
          <w:sz w:val="20"/>
          <w:lang w:val="sl-SI" w:eastAsia="sl-SI"/>
        </w:rPr>
      </w:pPr>
      <w:r w:rsidRPr="00E36D89">
        <w:rPr>
          <w:rFonts w:ascii="Arial" w:hAnsi="Arial" w:cs="Arial"/>
          <w:sz w:val="20"/>
          <w:lang w:val="sl-SI" w:eastAsia="sl-SI"/>
        </w:rPr>
        <w:t xml:space="preserve">Izvajalec </w:t>
      </w:r>
      <w:r w:rsidR="00631460" w:rsidRPr="00E36D89">
        <w:rPr>
          <w:rFonts w:ascii="Arial" w:hAnsi="Arial" w:cs="Arial"/>
          <w:sz w:val="20"/>
          <w:lang w:val="sl-SI" w:eastAsia="sl-SI"/>
        </w:rPr>
        <w:t xml:space="preserve">podintervencije </w:t>
      </w:r>
      <w:r w:rsidRPr="00E36D89">
        <w:rPr>
          <w:rFonts w:ascii="Arial" w:hAnsi="Arial" w:cs="Arial"/>
          <w:sz w:val="20"/>
          <w:lang w:val="sl-SI" w:eastAsia="sl-SI"/>
        </w:rPr>
        <w:t>iz prejšnjega člena pošlje rezultat analize kakovosti čebeljih pridelkov z razlago posameznemu čebelarju za njegov vzorec brezplačno.</w:t>
      </w:r>
    </w:p>
    <w:p w14:paraId="13D8BC21" w14:textId="77777777" w:rsidR="00781243" w:rsidRPr="00E36D89" w:rsidRDefault="00781243" w:rsidP="008D6FD0">
      <w:pPr>
        <w:rPr>
          <w:rFonts w:cs="Arial"/>
          <w:szCs w:val="20"/>
          <w:lang w:eastAsia="sl-SI"/>
        </w:rPr>
      </w:pPr>
    </w:p>
    <w:p w14:paraId="7CB605D8" w14:textId="290B3859" w:rsidR="00781243" w:rsidRPr="00E36D89" w:rsidRDefault="00781243" w:rsidP="00A72F60">
      <w:pPr>
        <w:jc w:val="center"/>
        <w:rPr>
          <w:rFonts w:cs="Arial"/>
          <w:b/>
          <w:szCs w:val="20"/>
          <w:lang w:eastAsia="sl-SI"/>
        </w:rPr>
      </w:pPr>
      <w:r w:rsidRPr="00E36D89">
        <w:rPr>
          <w:rFonts w:cs="Arial"/>
          <w:b/>
          <w:szCs w:val="20"/>
          <w:lang w:eastAsia="sl-SI"/>
        </w:rPr>
        <w:t>5. Promocija in raziskava trga sektorja čebelarstv</w:t>
      </w:r>
      <w:r w:rsidR="003C2EEB">
        <w:rPr>
          <w:rFonts w:cs="Arial"/>
          <w:b/>
          <w:szCs w:val="20"/>
          <w:lang w:eastAsia="sl-SI"/>
        </w:rPr>
        <w:t>o</w:t>
      </w:r>
    </w:p>
    <w:p w14:paraId="6E0B1E61" w14:textId="77777777" w:rsidR="00A72F60" w:rsidRPr="00E36D89" w:rsidRDefault="00A72F60" w:rsidP="00A72F60">
      <w:pPr>
        <w:jc w:val="center"/>
        <w:rPr>
          <w:rFonts w:cs="Arial"/>
          <w:b/>
          <w:szCs w:val="20"/>
          <w:lang w:eastAsia="sl-SI"/>
        </w:rPr>
      </w:pPr>
    </w:p>
    <w:p w14:paraId="3B99610E" w14:textId="77777777" w:rsidR="00781243" w:rsidRPr="00E36D89" w:rsidRDefault="00781243" w:rsidP="00A72F60">
      <w:pPr>
        <w:jc w:val="center"/>
        <w:rPr>
          <w:rFonts w:cs="Arial"/>
          <w:b/>
          <w:szCs w:val="20"/>
          <w:lang w:eastAsia="sl-SI"/>
        </w:rPr>
      </w:pPr>
      <w:r w:rsidRPr="00E36D89">
        <w:rPr>
          <w:rFonts w:cs="Arial"/>
          <w:b/>
          <w:szCs w:val="20"/>
          <w:lang w:eastAsia="sl-SI"/>
        </w:rPr>
        <w:t>a) Promocija čebelarstva</w:t>
      </w:r>
    </w:p>
    <w:p w14:paraId="062D2CA2" w14:textId="77777777" w:rsidR="00A72F60" w:rsidRPr="00E36D89" w:rsidRDefault="00A72F60" w:rsidP="00A72F60">
      <w:pPr>
        <w:jc w:val="center"/>
        <w:rPr>
          <w:rFonts w:cs="Arial"/>
          <w:b/>
          <w:szCs w:val="20"/>
          <w:lang w:eastAsia="sl-SI"/>
        </w:rPr>
      </w:pPr>
    </w:p>
    <w:p w14:paraId="0E15EE77" w14:textId="2BF66AFD" w:rsidR="002202F9" w:rsidRPr="00E36D89" w:rsidRDefault="00B5734E" w:rsidP="00A72F60">
      <w:pPr>
        <w:jc w:val="center"/>
        <w:rPr>
          <w:rFonts w:cs="Arial"/>
          <w:b/>
          <w:szCs w:val="20"/>
          <w:lang w:eastAsia="sl-SI"/>
        </w:rPr>
      </w:pPr>
      <w:r w:rsidRPr="00E36D89">
        <w:rPr>
          <w:rFonts w:cs="Arial"/>
          <w:b/>
          <w:szCs w:val="20"/>
          <w:lang w:eastAsia="sl-SI"/>
        </w:rPr>
        <w:t>81</w:t>
      </w:r>
      <w:r w:rsidR="002202F9" w:rsidRPr="00E36D89">
        <w:rPr>
          <w:rFonts w:cs="Arial"/>
          <w:b/>
          <w:szCs w:val="20"/>
          <w:lang w:eastAsia="sl-SI"/>
        </w:rPr>
        <w:t>. člen</w:t>
      </w:r>
    </w:p>
    <w:p w14:paraId="7A69F3C3" w14:textId="4B9BDB36" w:rsidR="002202F9" w:rsidRPr="00E36D89" w:rsidRDefault="002202F9" w:rsidP="00A72F60">
      <w:pPr>
        <w:jc w:val="center"/>
        <w:rPr>
          <w:rFonts w:cs="Arial"/>
          <w:b/>
          <w:bCs/>
          <w:szCs w:val="20"/>
          <w:lang w:eastAsia="sl-SI"/>
        </w:rPr>
      </w:pPr>
      <w:r w:rsidRPr="00E36D89">
        <w:rPr>
          <w:rFonts w:cs="Arial"/>
          <w:b/>
          <w:bCs/>
          <w:szCs w:val="20"/>
          <w:lang w:eastAsia="sl-SI"/>
        </w:rPr>
        <w:t>(</w:t>
      </w:r>
      <w:r w:rsidR="00AA47D0" w:rsidRPr="00E36D89">
        <w:rPr>
          <w:rFonts w:cs="Arial"/>
          <w:b/>
          <w:bCs/>
          <w:szCs w:val="20"/>
          <w:lang w:eastAsia="sl-SI"/>
        </w:rPr>
        <w:t>namen</w:t>
      </w:r>
      <w:r w:rsidRPr="00E36D89">
        <w:rPr>
          <w:rFonts w:cs="Arial"/>
          <w:b/>
          <w:bCs/>
          <w:szCs w:val="20"/>
          <w:lang w:eastAsia="sl-SI"/>
        </w:rPr>
        <w:t>)</w:t>
      </w:r>
    </w:p>
    <w:p w14:paraId="4DB98A4F" w14:textId="77777777" w:rsidR="00A72F60" w:rsidRPr="00E36D89" w:rsidRDefault="00A72F60" w:rsidP="00A72F60">
      <w:pPr>
        <w:jc w:val="both"/>
        <w:rPr>
          <w:rFonts w:cs="Arial"/>
          <w:szCs w:val="20"/>
        </w:rPr>
      </w:pPr>
    </w:p>
    <w:p w14:paraId="61FBC5F3" w14:textId="61786189" w:rsidR="002202F9" w:rsidRPr="00E36D89" w:rsidRDefault="003E568E" w:rsidP="00A72F60">
      <w:pPr>
        <w:jc w:val="both"/>
        <w:rPr>
          <w:rFonts w:cs="Arial"/>
          <w:szCs w:val="20"/>
        </w:rPr>
      </w:pPr>
      <w:r>
        <w:rPr>
          <w:rFonts w:cs="Arial"/>
          <w:szCs w:val="20"/>
        </w:rPr>
        <w:t>Namen p</w:t>
      </w:r>
      <w:r w:rsidR="002202F9" w:rsidRPr="00E36D89">
        <w:rPr>
          <w:rFonts w:cs="Arial"/>
          <w:szCs w:val="20"/>
        </w:rPr>
        <w:t>odintervencij</w:t>
      </w:r>
      <w:r>
        <w:rPr>
          <w:rFonts w:cs="Arial"/>
          <w:szCs w:val="20"/>
        </w:rPr>
        <w:t>e</w:t>
      </w:r>
      <w:r w:rsidR="002202F9" w:rsidRPr="00E36D89">
        <w:rPr>
          <w:rFonts w:cs="Arial"/>
          <w:szCs w:val="20"/>
        </w:rPr>
        <w:t xml:space="preserve"> </w:t>
      </w:r>
      <w:r>
        <w:rPr>
          <w:rFonts w:cs="Arial"/>
          <w:szCs w:val="20"/>
        </w:rPr>
        <w:t xml:space="preserve">promocija čebelarstva </w:t>
      </w:r>
      <w:r w:rsidR="002202F9" w:rsidRPr="00E36D89">
        <w:rPr>
          <w:rFonts w:cs="Arial"/>
          <w:szCs w:val="20"/>
        </w:rPr>
        <w:t xml:space="preserve">je promocija čebelarstva in </w:t>
      </w:r>
      <w:r w:rsidR="003C2EEB" w:rsidRPr="00E36D89">
        <w:rPr>
          <w:rFonts w:cs="Arial"/>
          <w:szCs w:val="20"/>
        </w:rPr>
        <w:t>o</w:t>
      </w:r>
      <w:r w:rsidR="003C2EEB">
        <w:rPr>
          <w:rFonts w:cs="Arial"/>
          <w:szCs w:val="20"/>
        </w:rPr>
        <w:t>za</w:t>
      </w:r>
      <w:r>
        <w:rPr>
          <w:rFonts w:cs="Arial"/>
          <w:szCs w:val="20"/>
        </w:rPr>
        <w:t>veščanje</w:t>
      </w:r>
      <w:r w:rsidR="003C2EEB" w:rsidRPr="00E36D89">
        <w:rPr>
          <w:rFonts w:cs="Arial"/>
          <w:szCs w:val="20"/>
        </w:rPr>
        <w:t xml:space="preserve"> </w:t>
      </w:r>
      <w:r w:rsidR="002202F9" w:rsidRPr="00E36D89">
        <w:rPr>
          <w:rFonts w:cs="Arial"/>
          <w:szCs w:val="20"/>
        </w:rPr>
        <w:t>o pomenu čebel, čebeljih pridelkov, ohranjanja narave in biotske pestrosti. To bo prispevalo k boljši promociji in k trženju čebeljih pridelkov ter povečanju ekonomičnosti čebelarskega sektorja.</w:t>
      </w:r>
    </w:p>
    <w:p w14:paraId="12E5DF89" w14:textId="77777777" w:rsidR="006D3D61" w:rsidRPr="00E36D89" w:rsidRDefault="006D3D61" w:rsidP="008D6FD0">
      <w:pPr>
        <w:rPr>
          <w:rFonts w:cs="Arial"/>
          <w:szCs w:val="20"/>
        </w:rPr>
      </w:pPr>
    </w:p>
    <w:p w14:paraId="17BD3F99" w14:textId="438F6FA1" w:rsidR="00AA47D0" w:rsidRPr="00E36D89" w:rsidRDefault="000175CB" w:rsidP="00A72F60">
      <w:pPr>
        <w:jc w:val="center"/>
        <w:rPr>
          <w:rFonts w:cs="Arial"/>
          <w:b/>
          <w:bCs/>
          <w:szCs w:val="20"/>
          <w:lang w:eastAsia="sl-SI"/>
        </w:rPr>
      </w:pPr>
      <w:r w:rsidRPr="00E36D89">
        <w:rPr>
          <w:rFonts w:cs="Arial"/>
          <w:b/>
          <w:bCs/>
          <w:szCs w:val="20"/>
          <w:lang w:eastAsia="sl-SI"/>
        </w:rPr>
        <w:t>8</w:t>
      </w:r>
      <w:r w:rsidR="00B5734E" w:rsidRPr="00E36D89">
        <w:rPr>
          <w:rFonts w:cs="Arial"/>
          <w:b/>
          <w:bCs/>
          <w:szCs w:val="20"/>
          <w:lang w:eastAsia="sl-SI"/>
        </w:rPr>
        <w:t>2</w:t>
      </w:r>
      <w:r w:rsidR="00AA47D0" w:rsidRPr="00E36D89">
        <w:rPr>
          <w:rFonts w:cs="Arial"/>
          <w:b/>
          <w:bCs/>
          <w:szCs w:val="20"/>
          <w:lang w:eastAsia="sl-SI"/>
        </w:rPr>
        <w:t>. člen</w:t>
      </w:r>
    </w:p>
    <w:p w14:paraId="523D863B" w14:textId="0208E601" w:rsidR="00AA47D0" w:rsidRPr="00E36D89" w:rsidRDefault="00AA47D0" w:rsidP="00A72F60">
      <w:pPr>
        <w:jc w:val="center"/>
        <w:rPr>
          <w:rFonts w:cs="Arial"/>
          <w:b/>
          <w:bCs/>
          <w:szCs w:val="20"/>
          <w:lang w:eastAsia="sl-SI"/>
        </w:rPr>
      </w:pPr>
      <w:r w:rsidRPr="00E36D89">
        <w:rPr>
          <w:rFonts w:cs="Arial"/>
          <w:b/>
          <w:bCs/>
          <w:szCs w:val="20"/>
          <w:lang w:eastAsia="sl-SI"/>
        </w:rPr>
        <w:t>(</w:t>
      </w:r>
      <w:r w:rsidR="0093552E" w:rsidRPr="00E36D89">
        <w:rPr>
          <w:rFonts w:cs="Arial"/>
          <w:b/>
          <w:bCs/>
          <w:szCs w:val="20"/>
          <w:lang w:eastAsia="sl-SI"/>
        </w:rPr>
        <w:t xml:space="preserve">vlagatelj in </w:t>
      </w:r>
      <w:r w:rsidRPr="00E36D89">
        <w:rPr>
          <w:rFonts w:cs="Arial"/>
          <w:b/>
          <w:bCs/>
          <w:szCs w:val="20"/>
          <w:lang w:eastAsia="sl-SI"/>
        </w:rPr>
        <w:t>upravičenec)</w:t>
      </w:r>
    </w:p>
    <w:p w14:paraId="1D536160" w14:textId="77777777" w:rsidR="00A72F60" w:rsidRPr="00E36D89" w:rsidRDefault="00A72F60" w:rsidP="008D6FD0">
      <w:pPr>
        <w:rPr>
          <w:rFonts w:cs="Arial"/>
          <w:szCs w:val="20"/>
        </w:rPr>
      </w:pPr>
    </w:p>
    <w:p w14:paraId="22CB4E7C" w14:textId="57F00485" w:rsidR="00AA47D0" w:rsidRPr="00E36D89" w:rsidRDefault="006D3D61" w:rsidP="00DA094D">
      <w:pPr>
        <w:pStyle w:val="Odstavekseznama"/>
        <w:numPr>
          <w:ilvl w:val="0"/>
          <w:numId w:val="84"/>
        </w:numPr>
        <w:rPr>
          <w:rFonts w:ascii="Arial" w:hAnsi="Arial" w:cs="Arial"/>
          <w:sz w:val="20"/>
          <w:lang w:val="sl-SI"/>
        </w:rPr>
      </w:pPr>
      <w:r w:rsidRPr="00E36D89">
        <w:rPr>
          <w:rFonts w:ascii="Arial" w:hAnsi="Arial" w:cs="Arial"/>
          <w:sz w:val="20"/>
          <w:lang w:val="sl-SI"/>
        </w:rPr>
        <w:t>Vlagatelj</w:t>
      </w:r>
      <w:r w:rsidR="00AA47D0" w:rsidRPr="00E36D89">
        <w:rPr>
          <w:rFonts w:ascii="Arial" w:hAnsi="Arial" w:cs="Arial"/>
          <w:sz w:val="20"/>
          <w:lang w:val="sl-SI"/>
        </w:rPr>
        <w:t xml:space="preserve"> je društvo, ki je v </w:t>
      </w:r>
      <w:r w:rsidR="00EA1231">
        <w:rPr>
          <w:rFonts w:ascii="Arial" w:hAnsi="Arial" w:cs="Arial"/>
          <w:sz w:val="20"/>
          <w:lang w:val="sl-SI"/>
        </w:rPr>
        <w:t>C</w:t>
      </w:r>
      <w:r w:rsidR="00AA47D0" w:rsidRPr="00E36D89">
        <w:rPr>
          <w:rFonts w:ascii="Arial" w:hAnsi="Arial" w:cs="Arial"/>
          <w:sz w:val="20"/>
          <w:lang w:val="sl-SI"/>
        </w:rPr>
        <w:t xml:space="preserve">entralnem registru društev registrirano kot čebelarsko društvo in ima najmanj </w:t>
      </w:r>
      <w:r w:rsidR="00B33628">
        <w:rPr>
          <w:rFonts w:ascii="Arial" w:hAnsi="Arial" w:cs="Arial"/>
          <w:sz w:val="20"/>
          <w:lang w:val="sl-SI"/>
        </w:rPr>
        <w:t xml:space="preserve">10 </w:t>
      </w:r>
      <w:r w:rsidR="00AA47D0" w:rsidRPr="00E36D89">
        <w:rPr>
          <w:rFonts w:ascii="Arial" w:hAnsi="Arial" w:cs="Arial"/>
          <w:sz w:val="20"/>
          <w:lang w:val="sl-SI"/>
        </w:rPr>
        <w:t xml:space="preserve">članov </w:t>
      </w:r>
      <w:r w:rsidR="0097654D" w:rsidRPr="00E36D89">
        <w:rPr>
          <w:rFonts w:ascii="Arial" w:hAnsi="Arial" w:cs="Arial"/>
          <w:sz w:val="20"/>
          <w:lang w:val="sl-SI"/>
        </w:rPr>
        <w:t>Priznane rejske organizacije za kranjsko čebelo</w:t>
      </w:r>
      <w:r w:rsidR="00453984" w:rsidRPr="00E36D89">
        <w:rPr>
          <w:rFonts w:ascii="Arial" w:hAnsi="Arial" w:cs="Arial"/>
          <w:sz w:val="20"/>
          <w:lang w:val="sl-SI"/>
        </w:rPr>
        <w:t xml:space="preserve"> (v nadaljevanju PRO)</w:t>
      </w:r>
      <w:r w:rsidR="00B33BE6">
        <w:rPr>
          <w:rFonts w:ascii="Arial" w:hAnsi="Arial" w:cs="Arial"/>
          <w:sz w:val="20"/>
          <w:lang w:val="sl-SI"/>
        </w:rPr>
        <w:t>,</w:t>
      </w:r>
      <w:r w:rsidR="00AA47D0" w:rsidRPr="00E36D89">
        <w:rPr>
          <w:rFonts w:ascii="Arial" w:hAnsi="Arial" w:cs="Arial"/>
          <w:sz w:val="20"/>
          <w:lang w:val="sl-SI"/>
        </w:rPr>
        <w:t xml:space="preserve"> </w:t>
      </w:r>
      <w:r w:rsidR="00B33BE6">
        <w:rPr>
          <w:rFonts w:ascii="Arial" w:hAnsi="Arial" w:cs="Arial"/>
          <w:sz w:val="20"/>
          <w:lang w:val="sl-SI"/>
        </w:rPr>
        <w:t>ki</w:t>
      </w:r>
      <w:r w:rsidR="00B33BE6" w:rsidRPr="00E36D89">
        <w:rPr>
          <w:rFonts w:ascii="Arial" w:hAnsi="Arial" w:cs="Arial"/>
          <w:sz w:val="20"/>
          <w:lang w:val="sl-SI"/>
        </w:rPr>
        <w:t xml:space="preserve"> </w:t>
      </w:r>
      <w:r w:rsidR="00AA47D0" w:rsidRPr="00E36D89">
        <w:rPr>
          <w:rFonts w:ascii="Arial" w:hAnsi="Arial" w:cs="Arial"/>
          <w:sz w:val="20"/>
          <w:lang w:val="sl-SI"/>
        </w:rPr>
        <w:t xml:space="preserve">so vpisani v </w:t>
      </w:r>
      <w:r w:rsidR="001115C3" w:rsidRPr="00E36D89">
        <w:rPr>
          <w:rFonts w:ascii="Arial" w:hAnsi="Arial" w:cs="Arial"/>
          <w:sz w:val="20"/>
          <w:lang w:val="sl-SI"/>
        </w:rPr>
        <w:t>r</w:t>
      </w:r>
      <w:r w:rsidR="00AA47D0" w:rsidRPr="00E36D89">
        <w:rPr>
          <w:rFonts w:ascii="Arial" w:hAnsi="Arial" w:cs="Arial"/>
          <w:sz w:val="20"/>
          <w:lang w:val="sl-SI"/>
        </w:rPr>
        <w:t>egister čebelnjakov.</w:t>
      </w:r>
    </w:p>
    <w:p w14:paraId="6C8E9DC5" w14:textId="1180E0A5" w:rsidR="006D3D61" w:rsidRPr="00E36D89" w:rsidRDefault="006D3D61" w:rsidP="00DA094D">
      <w:pPr>
        <w:pStyle w:val="Odstavekseznama"/>
        <w:numPr>
          <w:ilvl w:val="0"/>
          <w:numId w:val="84"/>
        </w:numPr>
        <w:rPr>
          <w:rFonts w:ascii="Arial" w:hAnsi="Arial" w:cs="Arial"/>
          <w:sz w:val="20"/>
          <w:lang w:val="sl-SI"/>
        </w:rPr>
      </w:pPr>
      <w:r w:rsidRPr="00E36D89">
        <w:rPr>
          <w:rFonts w:ascii="Arial" w:hAnsi="Arial" w:cs="Arial"/>
          <w:sz w:val="20"/>
          <w:lang w:val="sl-SI"/>
        </w:rPr>
        <w:t xml:space="preserve">Upravičenec je vlagatelj iz prejšnjega odstavka, ki izpolnjuje pogoje iz </w:t>
      </w:r>
      <w:r w:rsidR="00B5734E" w:rsidRPr="00E36D89">
        <w:rPr>
          <w:rFonts w:ascii="Arial" w:hAnsi="Arial" w:cs="Arial"/>
          <w:sz w:val="20"/>
          <w:lang w:val="sl-SI"/>
        </w:rPr>
        <w:t>83</w:t>
      </w:r>
      <w:r w:rsidRPr="00E36D89">
        <w:rPr>
          <w:rFonts w:ascii="Arial" w:hAnsi="Arial" w:cs="Arial"/>
          <w:sz w:val="20"/>
          <w:lang w:val="sl-SI"/>
        </w:rPr>
        <w:t>. člena te uredbe.</w:t>
      </w:r>
    </w:p>
    <w:p w14:paraId="36478DA5" w14:textId="77777777" w:rsidR="006D3D61" w:rsidRPr="00E36D89" w:rsidRDefault="006D3D61" w:rsidP="008D6FD0">
      <w:pPr>
        <w:rPr>
          <w:rFonts w:cs="Arial"/>
          <w:szCs w:val="20"/>
        </w:rPr>
      </w:pPr>
    </w:p>
    <w:p w14:paraId="7211CF2D" w14:textId="3F97BFA3" w:rsidR="00781243" w:rsidRPr="00E36D89" w:rsidRDefault="00B5734E" w:rsidP="00A72F60">
      <w:pPr>
        <w:jc w:val="center"/>
        <w:rPr>
          <w:rFonts w:cs="Arial"/>
          <w:b/>
          <w:bCs/>
          <w:szCs w:val="20"/>
          <w:lang w:eastAsia="sl-SI"/>
        </w:rPr>
      </w:pPr>
      <w:r w:rsidRPr="00E36D89">
        <w:rPr>
          <w:rFonts w:cs="Arial"/>
          <w:b/>
          <w:bCs/>
          <w:szCs w:val="20"/>
          <w:lang w:eastAsia="sl-SI"/>
        </w:rPr>
        <w:t>83</w:t>
      </w:r>
      <w:r w:rsidR="00781243" w:rsidRPr="00E36D89">
        <w:rPr>
          <w:rFonts w:cs="Arial"/>
          <w:b/>
          <w:bCs/>
          <w:szCs w:val="20"/>
          <w:lang w:eastAsia="sl-SI"/>
        </w:rPr>
        <w:t>. člen</w:t>
      </w:r>
    </w:p>
    <w:p w14:paraId="3045E231" w14:textId="2BEFE1E5" w:rsidR="00781243" w:rsidRPr="009923A3" w:rsidRDefault="00781243" w:rsidP="00A72F60">
      <w:pPr>
        <w:jc w:val="center"/>
        <w:rPr>
          <w:rFonts w:cs="Arial"/>
          <w:b/>
          <w:bCs/>
          <w:szCs w:val="20"/>
          <w:lang w:eastAsia="sl-SI"/>
        </w:rPr>
      </w:pPr>
      <w:r w:rsidRPr="009923A3">
        <w:rPr>
          <w:rFonts w:cs="Arial"/>
          <w:b/>
          <w:bCs/>
          <w:szCs w:val="20"/>
          <w:lang w:eastAsia="sl-SI"/>
        </w:rPr>
        <w:t xml:space="preserve">(pogoji za </w:t>
      </w:r>
      <w:r w:rsidR="00286AE9" w:rsidRPr="009923A3">
        <w:rPr>
          <w:rFonts w:cs="Arial"/>
          <w:b/>
          <w:bCs/>
          <w:szCs w:val="20"/>
          <w:lang w:eastAsia="sl-SI"/>
        </w:rPr>
        <w:t>povračilo stroškov</w:t>
      </w:r>
      <w:r w:rsidRPr="009923A3">
        <w:rPr>
          <w:rFonts w:cs="Arial"/>
          <w:b/>
          <w:szCs w:val="20"/>
        </w:rPr>
        <w:t xml:space="preserve"> nakupa</w:t>
      </w:r>
      <w:r w:rsidRPr="009923A3">
        <w:rPr>
          <w:rFonts w:cs="Arial"/>
          <w:szCs w:val="20"/>
        </w:rPr>
        <w:t xml:space="preserve"> </w:t>
      </w:r>
      <w:r w:rsidRPr="009923A3">
        <w:rPr>
          <w:rFonts w:cs="Arial"/>
          <w:b/>
          <w:bCs/>
          <w:szCs w:val="20"/>
          <w:lang w:eastAsia="sl-SI"/>
        </w:rPr>
        <w:t>promocijskih izdelkov)</w:t>
      </w:r>
    </w:p>
    <w:p w14:paraId="04033A8F" w14:textId="77777777" w:rsidR="00A72F60" w:rsidRPr="009923A3" w:rsidRDefault="00A72F60" w:rsidP="008D6FD0">
      <w:pPr>
        <w:rPr>
          <w:rFonts w:cs="Arial"/>
          <w:szCs w:val="20"/>
          <w:highlight w:val="yellow"/>
          <w:lang w:eastAsia="sl-SI"/>
        </w:rPr>
      </w:pPr>
    </w:p>
    <w:p w14:paraId="0AEA41BD" w14:textId="77777777" w:rsidR="00781243" w:rsidRPr="00DF5338" w:rsidRDefault="00781243" w:rsidP="008D6FD0">
      <w:pPr>
        <w:rPr>
          <w:rFonts w:cs="Arial"/>
          <w:szCs w:val="20"/>
          <w:lang w:eastAsia="sl-SI"/>
        </w:rPr>
      </w:pPr>
      <w:r w:rsidRPr="00DF5338">
        <w:rPr>
          <w:rFonts w:cs="Arial"/>
          <w:szCs w:val="20"/>
          <w:lang w:eastAsia="sl-SI"/>
        </w:rPr>
        <w:t>Vlagatelj je upravičen do povračila stroškov za nakup promocijskih izdelkov, če:</w:t>
      </w:r>
    </w:p>
    <w:p w14:paraId="57E8B591" w14:textId="540841B4" w:rsidR="00781243" w:rsidRPr="00DF5338" w:rsidRDefault="00781243" w:rsidP="00DA094D">
      <w:pPr>
        <w:pStyle w:val="Odstavekseznama"/>
        <w:numPr>
          <w:ilvl w:val="0"/>
          <w:numId w:val="85"/>
        </w:numPr>
        <w:rPr>
          <w:rFonts w:ascii="Arial" w:hAnsi="Arial" w:cs="Arial"/>
          <w:sz w:val="20"/>
          <w:lang w:val="sl-SI" w:eastAsia="sl-SI"/>
        </w:rPr>
      </w:pPr>
      <w:r w:rsidRPr="003D7DDE">
        <w:rPr>
          <w:rFonts w:ascii="Arial" w:hAnsi="Arial" w:cs="Arial"/>
          <w:sz w:val="20"/>
          <w:lang w:val="sl-SI" w:eastAsia="sl-SI"/>
        </w:rPr>
        <w:t>je opravil nakup promocijskih izdelkov, pri če</w:t>
      </w:r>
      <w:r w:rsidRPr="00DF5338">
        <w:rPr>
          <w:rFonts w:ascii="Arial" w:hAnsi="Arial" w:cs="Arial"/>
          <w:sz w:val="20"/>
          <w:lang w:val="sl-SI" w:eastAsia="sl-SI"/>
        </w:rPr>
        <w:t>mer za dokazilo o opravljenem nakupu štejeta račun in dokazilo o plačilu računov na ime vlagatelja;</w:t>
      </w:r>
    </w:p>
    <w:p w14:paraId="158A6793" w14:textId="63785625" w:rsidR="00781243" w:rsidRPr="00E36D89" w:rsidRDefault="00781243" w:rsidP="00DA094D">
      <w:pPr>
        <w:pStyle w:val="Odstavekseznama"/>
        <w:numPr>
          <w:ilvl w:val="0"/>
          <w:numId w:val="85"/>
        </w:numPr>
        <w:rPr>
          <w:rFonts w:ascii="Arial" w:hAnsi="Arial" w:cs="Arial"/>
          <w:sz w:val="20"/>
          <w:lang w:val="sl-SI" w:eastAsia="sl-SI"/>
        </w:rPr>
      </w:pPr>
      <w:r w:rsidRPr="00DF5338">
        <w:rPr>
          <w:rFonts w:ascii="Arial" w:hAnsi="Arial" w:cs="Arial"/>
          <w:sz w:val="20"/>
          <w:lang w:val="sl-SI" w:eastAsia="sl-SI"/>
        </w:rPr>
        <w:t>je v Centralnem registru društev</w:t>
      </w:r>
      <w:r w:rsidRPr="00E36D89">
        <w:rPr>
          <w:rFonts w:ascii="Arial" w:hAnsi="Arial" w:cs="Arial"/>
          <w:sz w:val="20"/>
          <w:lang w:val="sl-SI" w:eastAsia="sl-SI"/>
        </w:rPr>
        <w:t xml:space="preserve"> registriran kot čebelarsko društvo;</w:t>
      </w:r>
    </w:p>
    <w:p w14:paraId="79B43B74" w14:textId="1CE92279" w:rsidR="00781243" w:rsidRPr="00E36D89" w:rsidRDefault="00781243" w:rsidP="00DA094D">
      <w:pPr>
        <w:pStyle w:val="Odstavekseznama"/>
        <w:numPr>
          <w:ilvl w:val="0"/>
          <w:numId w:val="85"/>
        </w:numPr>
        <w:rPr>
          <w:rFonts w:ascii="Arial" w:hAnsi="Arial" w:cs="Arial"/>
          <w:sz w:val="20"/>
          <w:lang w:val="sl-SI" w:eastAsia="sl-SI"/>
        </w:rPr>
      </w:pPr>
      <w:r w:rsidRPr="00E36D89">
        <w:rPr>
          <w:rFonts w:ascii="Arial" w:hAnsi="Arial" w:cs="Arial"/>
          <w:sz w:val="20"/>
          <w:lang w:val="sl-SI" w:eastAsia="sl-SI"/>
        </w:rPr>
        <w:t>ima izdelan načrt uporabe promocijskih izdelkov in promocijskih videopredstavitev o čebelarjenju;</w:t>
      </w:r>
    </w:p>
    <w:p w14:paraId="1259D52B" w14:textId="26F63B11" w:rsidR="00781243" w:rsidRPr="00E36D89" w:rsidRDefault="00605384" w:rsidP="00DA094D">
      <w:pPr>
        <w:pStyle w:val="Odstavekseznama"/>
        <w:numPr>
          <w:ilvl w:val="0"/>
          <w:numId w:val="85"/>
        </w:numPr>
        <w:rPr>
          <w:rFonts w:ascii="Arial" w:hAnsi="Arial" w:cs="Arial"/>
          <w:sz w:val="20"/>
          <w:lang w:val="sl-SI" w:eastAsia="sl-SI"/>
        </w:rPr>
      </w:pPr>
      <w:r w:rsidRPr="00E36D89">
        <w:rPr>
          <w:rFonts w:ascii="Arial" w:hAnsi="Arial" w:cs="Arial"/>
          <w:sz w:val="20"/>
          <w:lang w:val="sl-SI" w:eastAsia="sl-SI"/>
        </w:rPr>
        <w:t xml:space="preserve">na dan oddaje vloge </w:t>
      </w:r>
      <w:r w:rsidR="00781243" w:rsidRPr="00E36D89">
        <w:rPr>
          <w:rFonts w:ascii="Arial" w:hAnsi="Arial" w:cs="Arial"/>
          <w:sz w:val="20"/>
          <w:lang w:val="sl-SI" w:eastAsia="sl-SI"/>
        </w:rPr>
        <w:t>nima neporavnanih zapadlih davčnih obveznosti in drugih denarnih nedavčnih obveznosti v skladu z zakonom, ki ureja finančno upravo, v višini, ki presega 50 eurov;</w:t>
      </w:r>
    </w:p>
    <w:p w14:paraId="1B538833" w14:textId="2848971B" w:rsidR="00781243" w:rsidRPr="00E36D89" w:rsidRDefault="00781243" w:rsidP="00DA094D">
      <w:pPr>
        <w:pStyle w:val="Odstavekseznama"/>
        <w:numPr>
          <w:ilvl w:val="0"/>
          <w:numId w:val="85"/>
        </w:numPr>
        <w:rPr>
          <w:rFonts w:ascii="Arial" w:hAnsi="Arial" w:cs="Arial"/>
          <w:sz w:val="20"/>
          <w:lang w:val="sl-SI" w:eastAsia="sl-SI"/>
        </w:rPr>
      </w:pPr>
      <w:r w:rsidRPr="00E36D89">
        <w:rPr>
          <w:rFonts w:ascii="Arial" w:hAnsi="Arial" w:cs="Arial"/>
          <w:sz w:val="20"/>
          <w:lang w:val="sl-SI" w:eastAsia="sl-SI"/>
        </w:rPr>
        <w:t xml:space="preserve">ni v postopku zaradi insolventnosti ali postopku prisilnega prenehanja, kot </w:t>
      </w:r>
      <w:r w:rsidR="00C2794F" w:rsidRPr="00E36D89">
        <w:rPr>
          <w:rFonts w:ascii="Arial" w:hAnsi="Arial" w:cs="Arial"/>
          <w:sz w:val="20"/>
          <w:lang w:val="sl-SI" w:eastAsia="sl-SI"/>
        </w:rPr>
        <w:t>j</w:t>
      </w:r>
      <w:r w:rsidR="00C2794F">
        <w:rPr>
          <w:rFonts w:ascii="Arial" w:hAnsi="Arial" w:cs="Arial"/>
          <w:sz w:val="20"/>
          <w:lang w:val="sl-SI" w:eastAsia="sl-SI"/>
        </w:rPr>
        <w:t>u</w:t>
      </w:r>
      <w:r w:rsidR="00C2794F" w:rsidRPr="00E36D89">
        <w:rPr>
          <w:rFonts w:ascii="Arial" w:hAnsi="Arial" w:cs="Arial"/>
          <w:sz w:val="20"/>
          <w:lang w:val="sl-SI" w:eastAsia="sl-SI"/>
        </w:rPr>
        <w:t xml:space="preserve"> </w:t>
      </w:r>
      <w:r w:rsidRPr="00E36D89">
        <w:rPr>
          <w:rFonts w:ascii="Arial" w:hAnsi="Arial" w:cs="Arial"/>
          <w:sz w:val="20"/>
          <w:lang w:val="sl-SI" w:eastAsia="sl-SI"/>
        </w:rPr>
        <w:t>določa zakon, ki ureja finančno poslovanje;</w:t>
      </w:r>
    </w:p>
    <w:p w14:paraId="6E9CBB21" w14:textId="3EB43835" w:rsidR="00781243" w:rsidRPr="00E36D89" w:rsidRDefault="00781243" w:rsidP="00DA094D">
      <w:pPr>
        <w:pStyle w:val="Odstavekseznama"/>
        <w:numPr>
          <w:ilvl w:val="0"/>
          <w:numId w:val="85"/>
        </w:numPr>
        <w:rPr>
          <w:rFonts w:ascii="Arial" w:hAnsi="Arial" w:cs="Arial"/>
          <w:sz w:val="20"/>
          <w:lang w:val="sl-SI" w:eastAsia="sl-SI"/>
        </w:rPr>
      </w:pPr>
      <w:r w:rsidRPr="00E36D89">
        <w:rPr>
          <w:rFonts w:ascii="Arial" w:hAnsi="Arial" w:cs="Arial"/>
          <w:sz w:val="20"/>
          <w:lang w:val="sl-SI" w:eastAsia="sl-SI"/>
        </w:rPr>
        <w:lastRenderedPageBreak/>
        <w:t>ima odprt transakcijski račun za nakazilo dodeljenih sredstev v skladu</w:t>
      </w:r>
      <w:r w:rsidR="001E2A4B" w:rsidRPr="00E36D89">
        <w:rPr>
          <w:rFonts w:ascii="Arial" w:hAnsi="Arial" w:cs="Arial"/>
          <w:sz w:val="20"/>
          <w:lang w:val="sl-SI" w:eastAsia="sl-SI"/>
        </w:rPr>
        <w:t xml:space="preserve"> z zakonom, ki ureja kmetijstvo.</w:t>
      </w:r>
    </w:p>
    <w:p w14:paraId="0DC3E072" w14:textId="77777777" w:rsidR="00781243" w:rsidRPr="00E36D89" w:rsidRDefault="00781243" w:rsidP="008D6FD0">
      <w:pPr>
        <w:rPr>
          <w:rFonts w:cs="Arial"/>
          <w:szCs w:val="20"/>
          <w:lang w:eastAsia="sl-SI"/>
        </w:rPr>
      </w:pPr>
    </w:p>
    <w:p w14:paraId="2E8627D8" w14:textId="1D9BD70B" w:rsidR="00781243" w:rsidRPr="00E36D89" w:rsidRDefault="00B5734E" w:rsidP="00A72F60">
      <w:pPr>
        <w:jc w:val="center"/>
        <w:rPr>
          <w:rFonts w:cs="Arial"/>
          <w:b/>
          <w:bCs/>
          <w:szCs w:val="20"/>
          <w:lang w:eastAsia="sl-SI"/>
        </w:rPr>
      </w:pPr>
      <w:r w:rsidRPr="00E36D89">
        <w:rPr>
          <w:rFonts w:cs="Arial"/>
          <w:b/>
          <w:bCs/>
          <w:szCs w:val="20"/>
          <w:lang w:eastAsia="sl-SI"/>
        </w:rPr>
        <w:t>84</w:t>
      </w:r>
      <w:r w:rsidR="00781243" w:rsidRPr="00E36D89">
        <w:rPr>
          <w:rFonts w:cs="Arial"/>
          <w:b/>
          <w:bCs/>
          <w:szCs w:val="20"/>
          <w:lang w:eastAsia="sl-SI"/>
        </w:rPr>
        <w:t>. člen</w:t>
      </w:r>
    </w:p>
    <w:p w14:paraId="6BB3464F" w14:textId="11A3EEEE" w:rsidR="00781243" w:rsidRPr="00E36D89" w:rsidRDefault="00781243" w:rsidP="00A72F60">
      <w:pPr>
        <w:jc w:val="center"/>
        <w:rPr>
          <w:rFonts w:cs="Arial"/>
          <w:b/>
          <w:bCs/>
          <w:szCs w:val="20"/>
          <w:lang w:eastAsia="sl-SI"/>
        </w:rPr>
      </w:pPr>
      <w:r w:rsidRPr="00E36D89">
        <w:rPr>
          <w:rFonts w:cs="Arial"/>
          <w:b/>
          <w:bCs/>
          <w:szCs w:val="20"/>
          <w:lang w:eastAsia="sl-SI"/>
        </w:rPr>
        <w:t>(upravičeni stroški promocijskih izdelkov)</w:t>
      </w:r>
    </w:p>
    <w:p w14:paraId="579D316B" w14:textId="77777777" w:rsidR="00A72F60" w:rsidRPr="00E36D89" w:rsidRDefault="00A72F60" w:rsidP="008D6FD0">
      <w:pPr>
        <w:rPr>
          <w:rFonts w:cs="Arial"/>
          <w:szCs w:val="20"/>
          <w:lang w:eastAsia="sl-SI"/>
        </w:rPr>
      </w:pPr>
    </w:p>
    <w:p w14:paraId="447DC54A" w14:textId="158DB6C7" w:rsidR="00781243" w:rsidRPr="00E36D89" w:rsidRDefault="00781243" w:rsidP="00DA094D">
      <w:pPr>
        <w:pStyle w:val="Odstavekseznama"/>
        <w:numPr>
          <w:ilvl w:val="0"/>
          <w:numId w:val="86"/>
        </w:numPr>
        <w:rPr>
          <w:rFonts w:ascii="Arial" w:hAnsi="Arial" w:cs="Arial"/>
          <w:sz w:val="20"/>
          <w:lang w:val="sl-SI" w:eastAsia="sl-SI"/>
        </w:rPr>
      </w:pPr>
      <w:r w:rsidRPr="00E36D89">
        <w:rPr>
          <w:rFonts w:ascii="Arial" w:hAnsi="Arial" w:cs="Arial"/>
          <w:sz w:val="20"/>
          <w:lang w:val="sl-SI" w:eastAsia="sl-SI"/>
        </w:rPr>
        <w:t>Vlagatelj mora imeti izdelan načrt uporabe promocijskih izdelkov in promocijskih videopredstavitev o čebelarjenju. Ta načrt obsega določitev ciljne skupine</w:t>
      </w:r>
      <w:r w:rsidR="00386EA1" w:rsidRPr="00E36D89">
        <w:rPr>
          <w:rFonts w:ascii="Arial" w:hAnsi="Arial" w:cs="Arial"/>
          <w:sz w:val="20"/>
          <w:lang w:val="sl-SI" w:eastAsia="sl-SI"/>
        </w:rPr>
        <w:t xml:space="preserve"> in </w:t>
      </w:r>
      <w:r w:rsidRPr="00E36D89">
        <w:rPr>
          <w:rFonts w:ascii="Arial" w:hAnsi="Arial" w:cs="Arial"/>
          <w:sz w:val="20"/>
          <w:lang w:val="sl-SI" w:eastAsia="sl-SI"/>
        </w:rPr>
        <w:t>vsebuje vsaj eno tematiko, s katero se bo</w:t>
      </w:r>
      <w:r w:rsidRPr="00E36D89">
        <w:rPr>
          <w:rFonts w:ascii="Arial" w:hAnsi="Arial" w:cs="Arial"/>
          <w:sz w:val="20"/>
          <w:lang w:val="sl-SI"/>
        </w:rPr>
        <w:t xml:space="preserve"> </w:t>
      </w:r>
      <w:r w:rsidRPr="00E36D89">
        <w:rPr>
          <w:rFonts w:ascii="Arial" w:hAnsi="Arial" w:cs="Arial"/>
          <w:sz w:val="20"/>
          <w:lang w:val="sl-SI" w:eastAsia="sl-SI"/>
        </w:rPr>
        <w:t xml:space="preserve">ozaveščalo o pomenu čebel, o čebeljih </w:t>
      </w:r>
      <w:r w:rsidR="00B33BE6" w:rsidRPr="00E36D89">
        <w:rPr>
          <w:rFonts w:ascii="Arial" w:hAnsi="Arial" w:cs="Arial"/>
          <w:sz w:val="20"/>
          <w:lang w:val="sl-SI" w:eastAsia="sl-SI"/>
        </w:rPr>
        <w:t>pridelk</w:t>
      </w:r>
      <w:r w:rsidR="00B33BE6">
        <w:rPr>
          <w:rFonts w:ascii="Arial" w:hAnsi="Arial" w:cs="Arial"/>
          <w:sz w:val="20"/>
          <w:lang w:val="sl-SI" w:eastAsia="sl-SI"/>
        </w:rPr>
        <w:t>ih</w:t>
      </w:r>
      <w:r w:rsidRPr="00E36D89">
        <w:rPr>
          <w:rFonts w:ascii="Arial" w:hAnsi="Arial" w:cs="Arial"/>
          <w:sz w:val="20"/>
          <w:lang w:val="sl-SI" w:eastAsia="sl-SI"/>
        </w:rPr>
        <w:t>, ohranjanju narave in biotski pestrosti. Načrt je namenjen za izboljšanje promocije, izboljšanje trženja čebeljih pridelkov ter povečanje ekonomičnosti in konkurenčnosti čebelarstva.</w:t>
      </w:r>
    </w:p>
    <w:p w14:paraId="2806858C" w14:textId="0BED9098" w:rsidR="00781243" w:rsidRPr="00E36D89" w:rsidRDefault="00781243" w:rsidP="00DA094D">
      <w:pPr>
        <w:pStyle w:val="Odstavekseznama"/>
        <w:numPr>
          <w:ilvl w:val="0"/>
          <w:numId w:val="86"/>
        </w:numPr>
        <w:rPr>
          <w:rFonts w:ascii="Arial" w:hAnsi="Arial" w:cs="Arial"/>
          <w:sz w:val="20"/>
          <w:lang w:val="sl-SI" w:eastAsia="sl-SI"/>
        </w:rPr>
      </w:pPr>
      <w:r w:rsidRPr="00E36D89">
        <w:rPr>
          <w:rFonts w:ascii="Arial" w:hAnsi="Arial" w:cs="Arial"/>
          <w:sz w:val="20"/>
          <w:lang w:val="sl-SI" w:eastAsia="sl-SI"/>
        </w:rPr>
        <w:t>Upravičeni stroški nakupa promocijskih izdelkov, ki so povezani z navedenimi vsebinami</w:t>
      </w:r>
      <w:r w:rsidR="00B33BE6">
        <w:rPr>
          <w:rFonts w:ascii="Arial" w:hAnsi="Arial" w:cs="Arial"/>
          <w:sz w:val="20"/>
          <w:lang w:val="sl-SI" w:eastAsia="sl-SI"/>
        </w:rPr>
        <w:t>,</w:t>
      </w:r>
      <w:r w:rsidRPr="00E36D89">
        <w:rPr>
          <w:rFonts w:ascii="Arial" w:hAnsi="Arial" w:cs="Arial"/>
          <w:sz w:val="20"/>
          <w:lang w:val="sl-SI" w:eastAsia="sl-SI"/>
        </w:rPr>
        <w:t xml:space="preserve"> so:</w:t>
      </w:r>
    </w:p>
    <w:p w14:paraId="1D3E0149" w14:textId="77777777" w:rsidR="00781243" w:rsidRPr="00E36D89" w:rsidRDefault="00781243" w:rsidP="00DA094D">
      <w:pPr>
        <w:pStyle w:val="Odstavekseznama"/>
        <w:numPr>
          <w:ilvl w:val="0"/>
          <w:numId w:val="87"/>
        </w:numPr>
        <w:rPr>
          <w:rFonts w:ascii="Arial" w:hAnsi="Arial" w:cs="Arial"/>
          <w:sz w:val="20"/>
          <w:lang w:val="sl-SI" w:eastAsia="sl-SI"/>
        </w:rPr>
      </w:pPr>
      <w:r w:rsidRPr="00E36D89">
        <w:rPr>
          <w:rFonts w:ascii="Arial" w:hAnsi="Arial" w:cs="Arial"/>
          <w:sz w:val="20"/>
          <w:lang w:val="sl-SI" w:eastAsia="sl-SI"/>
        </w:rPr>
        <w:t>stroški nakupa novih promocijskih izdelkov,</w:t>
      </w:r>
    </w:p>
    <w:p w14:paraId="6EC4148D" w14:textId="485DFAEA" w:rsidR="00781243" w:rsidRPr="00E36D89" w:rsidRDefault="00781243" w:rsidP="00DA094D">
      <w:pPr>
        <w:pStyle w:val="Odstavekseznama"/>
        <w:numPr>
          <w:ilvl w:val="0"/>
          <w:numId w:val="87"/>
        </w:numPr>
        <w:rPr>
          <w:rFonts w:ascii="Arial" w:hAnsi="Arial" w:cs="Arial"/>
          <w:sz w:val="20"/>
          <w:lang w:val="sl-SI" w:eastAsia="sl-SI"/>
        </w:rPr>
      </w:pPr>
      <w:r w:rsidRPr="00E36D89">
        <w:rPr>
          <w:rFonts w:ascii="Arial" w:hAnsi="Arial" w:cs="Arial"/>
          <w:sz w:val="20"/>
          <w:lang w:val="sl-SI" w:eastAsia="sl-SI"/>
        </w:rPr>
        <w:t>stroški nakupa videovsebin o čebelarjenju.</w:t>
      </w:r>
    </w:p>
    <w:p w14:paraId="7355468D" w14:textId="77777777" w:rsidR="00781243" w:rsidRPr="00E36D89" w:rsidRDefault="00781243" w:rsidP="008D6FD0">
      <w:pPr>
        <w:rPr>
          <w:rFonts w:cs="Arial"/>
          <w:szCs w:val="20"/>
          <w:lang w:eastAsia="sl-SI"/>
        </w:rPr>
      </w:pPr>
    </w:p>
    <w:p w14:paraId="29808DA1" w14:textId="195A3964" w:rsidR="00781243" w:rsidRPr="00E36D89" w:rsidRDefault="00B5734E" w:rsidP="00A72F60">
      <w:pPr>
        <w:jc w:val="center"/>
        <w:rPr>
          <w:rFonts w:cs="Arial"/>
          <w:b/>
          <w:bCs/>
          <w:szCs w:val="20"/>
          <w:lang w:eastAsia="sl-SI"/>
        </w:rPr>
      </w:pPr>
      <w:r w:rsidRPr="00E36D89">
        <w:rPr>
          <w:rFonts w:cs="Arial"/>
          <w:b/>
          <w:bCs/>
          <w:szCs w:val="20"/>
          <w:lang w:eastAsia="sl-SI"/>
        </w:rPr>
        <w:t>85</w:t>
      </w:r>
      <w:r w:rsidR="00781243" w:rsidRPr="00E36D89">
        <w:rPr>
          <w:rFonts w:cs="Arial"/>
          <w:b/>
          <w:bCs/>
          <w:szCs w:val="20"/>
          <w:lang w:eastAsia="sl-SI"/>
        </w:rPr>
        <w:t>. člen</w:t>
      </w:r>
    </w:p>
    <w:p w14:paraId="43C61D73" w14:textId="4B13615A" w:rsidR="00781243" w:rsidRPr="00E36D89" w:rsidRDefault="00781243" w:rsidP="00A72F60">
      <w:pPr>
        <w:jc w:val="center"/>
        <w:rPr>
          <w:rFonts w:cs="Arial"/>
          <w:b/>
          <w:bCs/>
          <w:szCs w:val="20"/>
          <w:lang w:eastAsia="sl-SI"/>
        </w:rPr>
      </w:pPr>
      <w:r w:rsidRPr="00E36D89">
        <w:rPr>
          <w:rFonts w:cs="Arial"/>
          <w:b/>
          <w:bCs/>
          <w:szCs w:val="20"/>
          <w:lang w:eastAsia="sl-SI"/>
        </w:rPr>
        <w:t>(način s</w:t>
      </w:r>
      <w:r w:rsidR="00A0708B" w:rsidRPr="00A0708B">
        <w:t xml:space="preserve"> </w:t>
      </w:r>
      <w:r w:rsidR="00A0708B" w:rsidRPr="00A0708B">
        <w:rPr>
          <w:rFonts w:cs="Arial"/>
          <w:b/>
          <w:bCs/>
          <w:szCs w:val="20"/>
          <w:lang w:eastAsia="sl-SI"/>
        </w:rPr>
        <w:t>povračilo stroškov</w:t>
      </w:r>
      <w:r w:rsidRPr="00E36D89">
        <w:rPr>
          <w:rFonts w:cs="Arial"/>
          <w:b/>
          <w:bCs/>
          <w:szCs w:val="20"/>
          <w:lang w:eastAsia="sl-SI"/>
        </w:rPr>
        <w:t xml:space="preserve"> nakupa promocijskih izdelkov)</w:t>
      </w:r>
    </w:p>
    <w:p w14:paraId="226494F4" w14:textId="77777777" w:rsidR="00A72F60" w:rsidRPr="00E36D89" w:rsidRDefault="00A72F60" w:rsidP="008D6FD0">
      <w:pPr>
        <w:rPr>
          <w:rFonts w:cs="Arial"/>
          <w:szCs w:val="20"/>
          <w:lang w:eastAsia="sl-SI"/>
        </w:rPr>
      </w:pPr>
    </w:p>
    <w:p w14:paraId="07B315C2" w14:textId="2D7EA9C8" w:rsidR="00781243" w:rsidRPr="00E36D89" w:rsidRDefault="00781243" w:rsidP="00DA094D">
      <w:pPr>
        <w:pStyle w:val="Odstavekseznama"/>
        <w:numPr>
          <w:ilvl w:val="0"/>
          <w:numId w:val="88"/>
        </w:numPr>
        <w:rPr>
          <w:rFonts w:ascii="Arial" w:hAnsi="Arial" w:cs="Arial"/>
          <w:sz w:val="20"/>
          <w:lang w:val="sl-SI" w:eastAsia="sl-SI"/>
        </w:rPr>
      </w:pPr>
      <w:r w:rsidRPr="00E36D89">
        <w:rPr>
          <w:rFonts w:ascii="Arial" w:hAnsi="Arial" w:cs="Arial"/>
          <w:sz w:val="20"/>
          <w:lang w:val="sl-SI" w:eastAsia="sl-SI"/>
        </w:rPr>
        <w:t xml:space="preserve">Vlagatelj mora k vlogi na javni razpis priložiti </w:t>
      </w:r>
      <w:r w:rsidR="00B33BE6" w:rsidRPr="00E36D89">
        <w:rPr>
          <w:rFonts w:ascii="Arial" w:hAnsi="Arial" w:cs="Arial"/>
          <w:sz w:val="20"/>
          <w:lang w:val="sl-SI" w:eastAsia="sl-SI"/>
        </w:rPr>
        <w:t xml:space="preserve">tri </w:t>
      </w:r>
      <w:r w:rsidRPr="00E36D89">
        <w:rPr>
          <w:rFonts w:ascii="Arial" w:hAnsi="Arial" w:cs="Arial"/>
          <w:sz w:val="20"/>
          <w:lang w:val="sl-SI" w:eastAsia="sl-SI"/>
        </w:rPr>
        <w:t>tržno primerljive pisne ponudbe najmanj treh ponudnikov. Ponudbe so primerljive, če je upravičenec vsem potencialnim ponudnikom poslal enako povpraševanje, v katerem je navedel minimalne pogoje, ki jih mora nek</w:t>
      </w:r>
      <w:r w:rsidR="00B33BE6">
        <w:rPr>
          <w:rFonts w:ascii="Arial" w:hAnsi="Arial" w:cs="Arial"/>
          <w:sz w:val="20"/>
          <w:lang w:val="sl-SI" w:eastAsia="sl-SI"/>
        </w:rPr>
        <w:t>i</w:t>
      </w:r>
      <w:r w:rsidRPr="00E36D89">
        <w:rPr>
          <w:rFonts w:ascii="Arial" w:hAnsi="Arial" w:cs="Arial"/>
          <w:sz w:val="20"/>
          <w:lang w:val="sl-SI" w:eastAsia="sl-SI"/>
        </w:rPr>
        <w:t xml:space="preserve"> izdelek vsebovati, da bo lahko izbran. Če ponudba ne vsebuje minimalnih pogojev, je upravičenec ne sme izbrati. Pri izračunu višine upravičenih stroškov se upošteva vrednost ponudbe z najnižjo ceno.</w:t>
      </w:r>
    </w:p>
    <w:p w14:paraId="7C566108" w14:textId="03F55183" w:rsidR="00781243" w:rsidRPr="00E36D89" w:rsidRDefault="00781243" w:rsidP="00DA094D">
      <w:pPr>
        <w:pStyle w:val="Odstavekseznama"/>
        <w:numPr>
          <w:ilvl w:val="0"/>
          <w:numId w:val="88"/>
        </w:numPr>
        <w:rPr>
          <w:rFonts w:ascii="Arial" w:hAnsi="Arial" w:cs="Arial"/>
          <w:sz w:val="20"/>
          <w:lang w:val="sl-SI" w:eastAsia="sl-SI"/>
        </w:rPr>
      </w:pPr>
      <w:r w:rsidRPr="00E36D89">
        <w:rPr>
          <w:rFonts w:ascii="Arial" w:hAnsi="Arial" w:cs="Arial"/>
          <w:sz w:val="20"/>
          <w:lang w:val="sl-SI" w:eastAsia="sl-SI"/>
        </w:rPr>
        <w:t>Delež sofinanciranja upravičenih stroškov za promocijske izdelke znaša do 100 % skupne vrednosti upravičenih stroškov brez vštetega DDV.</w:t>
      </w:r>
    </w:p>
    <w:p w14:paraId="18D55A88" w14:textId="77777777" w:rsidR="00781243" w:rsidRPr="00E36D89" w:rsidRDefault="00781243" w:rsidP="00DA094D">
      <w:pPr>
        <w:pStyle w:val="Odstavekseznama"/>
        <w:numPr>
          <w:ilvl w:val="0"/>
          <w:numId w:val="88"/>
        </w:numPr>
        <w:rPr>
          <w:rFonts w:ascii="Arial" w:hAnsi="Arial" w:cs="Arial"/>
          <w:sz w:val="20"/>
          <w:lang w:val="sl-SI" w:eastAsia="sl-SI"/>
        </w:rPr>
      </w:pPr>
      <w:r w:rsidRPr="00E36D89">
        <w:rPr>
          <w:rFonts w:ascii="Arial" w:hAnsi="Arial" w:cs="Arial"/>
          <w:sz w:val="20"/>
          <w:lang w:val="sl-SI" w:eastAsia="sl-SI"/>
        </w:rPr>
        <w:t>Vlagatelj je do sredstev v okviru te</w:t>
      </w:r>
      <w:r w:rsidR="00631460" w:rsidRPr="00E36D89">
        <w:rPr>
          <w:rFonts w:ascii="Arial" w:hAnsi="Arial" w:cs="Arial"/>
          <w:sz w:val="20"/>
          <w:lang w:val="sl-SI" w:eastAsia="sl-SI"/>
        </w:rPr>
        <w:t xml:space="preserve"> podintervencije </w:t>
      </w:r>
      <w:r w:rsidRPr="00E36D89">
        <w:rPr>
          <w:rFonts w:ascii="Arial" w:hAnsi="Arial" w:cs="Arial"/>
          <w:sz w:val="20"/>
          <w:lang w:val="sl-SI" w:eastAsia="sl-SI"/>
        </w:rPr>
        <w:t xml:space="preserve">upravičen </w:t>
      </w:r>
      <w:r w:rsidR="0047622B" w:rsidRPr="00E36D89">
        <w:rPr>
          <w:rFonts w:ascii="Arial" w:hAnsi="Arial" w:cs="Arial"/>
          <w:sz w:val="20"/>
          <w:lang w:val="sl-SI" w:eastAsia="sl-SI"/>
        </w:rPr>
        <w:t>enkrat</w:t>
      </w:r>
      <w:r w:rsidRPr="00E36D89">
        <w:rPr>
          <w:rFonts w:ascii="Arial" w:hAnsi="Arial" w:cs="Arial"/>
          <w:sz w:val="20"/>
          <w:lang w:val="sl-SI" w:eastAsia="sl-SI"/>
        </w:rPr>
        <w:t xml:space="preserve"> v programskem obdobju 2023–2027.</w:t>
      </w:r>
    </w:p>
    <w:p w14:paraId="4BFED92A" w14:textId="77777777" w:rsidR="00781243" w:rsidRPr="00E36D89" w:rsidRDefault="00781243" w:rsidP="008D6FD0">
      <w:pPr>
        <w:rPr>
          <w:rFonts w:cs="Arial"/>
          <w:szCs w:val="20"/>
          <w:lang w:eastAsia="sl-SI"/>
        </w:rPr>
      </w:pPr>
    </w:p>
    <w:p w14:paraId="0ADDFE39" w14:textId="02D5E758" w:rsidR="00781243" w:rsidRPr="00E36D89" w:rsidRDefault="00B5734E" w:rsidP="00A72F60">
      <w:pPr>
        <w:jc w:val="center"/>
        <w:rPr>
          <w:rFonts w:cs="Arial"/>
          <w:b/>
          <w:bCs/>
          <w:szCs w:val="20"/>
          <w:lang w:eastAsia="sl-SI"/>
        </w:rPr>
      </w:pPr>
      <w:r w:rsidRPr="00E36D89">
        <w:rPr>
          <w:rFonts w:cs="Arial"/>
          <w:b/>
          <w:bCs/>
          <w:szCs w:val="20"/>
          <w:lang w:eastAsia="sl-SI"/>
        </w:rPr>
        <w:t>86</w:t>
      </w:r>
      <w:r w:rsidR="00781243" w:rsidRPr="00E36D89">
        <w:rPr>
          <w:rFonts w:cs="Arial"/>
          <w:b/>
          <w:bCs/>
          <w:szCs w:val="20"/>
          <w:lang w:eastAsia="sl-SI"/>
        </w:rPr>
        <w:t>. člen</w:t>
      </w:r>
    </w:p>
    <w:p w14:paraId="016E7BA5" w14:textId="3589C9EA" w:rsidR="00781243" w:rsidRPr="00E36D89" w:rsidRDefault="00781243" w:rsidP="00A72F60">
      <w:pPr>
        <w:jc w:val="center"/>
        <w:rPr>
          <w:rFonts w:cs="Arial"/>
          <w:b/>
          <w:bCs/>
          <w:szCs w:val="20"/>
          <w:lang w:eastAsia="sl-SI"/>
        </w:rPr>
      </w:pPr>
      <w:r w:rsidRPr="00E36D89">
        <w:rPr>
          <w:rFonts w:cs="Arial"/>
          <w:b/>
          <w:bCs/>
          <w:szCs w:val="20"/>
          <w:lang w:eastAsia="sl-SI"/>
        </w:rPr>
        <w:t>(merila)</w:t>
      </w:r>
    </w:p>
    <w:p w14:paraId="068A1F7E" w14:textId="77777777" w:rsidR="00A72F60" w:rsidRPr="00E36D89" w:rsidRDefault="00A72F60" w:rsidP="008D6FD0">
      <w:pPr>
        <w:rPr>
          <w:rFonts w:cs="Arial"/>
          <w:szCs w:val="20"/>
          <w:lang w:eastAsia="sl-SI"/>
        </w:rPr>
      </w:pPr>
    </w:p>
    <w:p w14:paraId="7BE6E13D" w14:textId="4BF5BBC5" w:rsidR="00781243" w:rsidRPr="00E36D89" w:rsidRDefault="00781243" w:rsidP="00DA094D">
      <w:pPr>
        <w:pStyle w:val="Odstavekseznama"/>
        <w:numPr>
          <w:ilvl w:val="0"/>
          <w:numId w:val="89"/>
        </w:numPr>
        <w:rPr>
          <w:rFonts w:ascii="Arial" w:hAnsi="Arial" w:cs="Arial"/>
          <w:sz w:val="20"/>
          <w:lang w:val="sl-SI" w:eastAsia="sl-SI"/>
        </w:rPr>
      </w:pPr>
      <w:r w:rsidRPr="00E36D89">
        <w:rPr>
          <w:rFonts w:ascii="Arial" w:hAnsi="Arial" w:cs="Arial"/>
          <w:sz w:val="20"/>
          <w:lang w:val="sl-SI" w:eastAsia="sl-SI"/>
        </w:rPr>
        <w:t>Meril</w:t>
      </w:r>
      <w:r w:rsidR="00B33BE6">
        <w:rPr>
          <w:rFonts w:ascii="Arial" w:hAnsi="Arial" w:cs="Arial"/>
          <w:sz w:val="20"/>
          <w:lang w:val="sl-SI" w:eastAsia="sl-SI"/>
        </w:rPr>
        <w:t>o</w:t>
      </w:r>
      <w:r w:rsidRPr="00E36D89">
        <w:rPr>
          <w:rFonts w:ascii="Arial" w:hAnsi="Arial" w:cs="Arial"/>
          <w:sz w:val="20"/>
          <w:lang w:val="sl-SI" w:eastAsia="sl-SI"/>
        </w:rPr>
        <w:t xml:space="preserve"> za ocenjevanje vlog za nakup promocijskih izdelkov </w:t>
      </w:r>
      <w:r w:rsidR="00B33BE6">
        <w:rPr>
          <w:rFonts w:ascii="Arial" w:hAnsi="Arial" w:cs="Arial"/>
          <w:sz w:val="20"/>
          <w:lang w:val="sl-SI" w:eastAsia="sl-SI"/>
        </w:rPr>
        <w:t>je</w:t>
      </w:r>
      <w:r w:rsidRPr="00E36D89">
        <w:rPr>
          <w:rFonts w:ascii="Arial" w:hAnsi="Arial" w:cs="Arial"/>
          <w:sz w:val="20"/>
          <w:lang w:val="sl-SI" w:eastAsia="sl-SI"/>
        </w:rPr>
        <w:t>:</w:t>
      </w:r>
    </w:p>
    <w:p w14:paraId="635BDCE6" w14:textId="0213E057" w:rsidR="00781243" w:rsidRPr="00E36D89" w:rsidRDefault="009A57DF" w:rsidP="00DF5338">
      <w:pPr>
        <w:pStyle w:val="Odstavekseznama"/>
        <w:numPr>
          <w:ilvl w:val="0"/>
          <w:numId w:val="134"/>
        </w:numPr>
        <w:rPr>
          <w:lang w:val="sl-SI"/>
        </w:rPr>
      </w:pPr>
      <w:r w:rsidRPr="00E36D89">
        <w:rPr>
          <w:rFonts w:ascii="Arial" w:hAnsi="Arial" w:cs="Arial"/>
          <w:sz w:val="20"/>
          <w:lang w:val="sl-SI" w:eastAsia="sl-SI"/>
        </w:rPr>
        <w:t xml:space="preserve">število članov </w:t>
      </w:r>
      <w:r w:rsidR="00453984" w:rsidRPr="00E36D89">
        <w:rPr>
          <w:rFonts w:ascii="Arial" w:hAnsi="Arial" w:cs="Arial"/>
          <w:sz w:val="20"/>
          <w:lang w:val="sl-SI" w:eastAsia="sl-SI"/>
        </w:rPr>
        <w:t>PRO</w:t>
      </w:r>
      <w:r w:rsidR="002D0A5C" w:rsidRPr="00E36D89">
        <w:rPr>
          <w:rFonts w:ascii="Arial" w:hAnsi="Arial" w:cs="Arial"/>
          <w:sz w:val="20"/>
          <w:lang w:val="sl-SI" w:eastAsia="sl-SI"/>
        </w:rPr>
        <w:t>,</w:t>
      </w:r>
      <w:r w:rsidR="002D0A5C" w:rsidRPr="00E36D89">
        <w:rPr>
          <w:rFonts w:ascii="Arial" w:hAnsi="Arial" w:cs="Arial"/>
          <w:sz w:val="20"/>
          <w:lang w:val="sl-SI"/>
        </w:rPr>
        <w:t xml:space="preserve"> </w:t>
      </w:r>
      <w:r w:rsidR="002D0A5C" w:rsidRPr="00E36D89">
        <w:rPr>
          <w:rFonts w:ascii="Arial" w:hAnsi="Arial" w:cs="Arial"/>
          <w:sz w:val="20"/>
          <w:lang w:val="sl-SI" w:eastAsia="sl-SI"/>
        </w:rPr>
        <w:t xml:space="preserve">ki so vpisani v </w:t>
      </w:r>
      <w:r w:rsidR="001115C3" w:rsidRPr="00E36D89">
        <w:rPr>
          <w:rFonts w:ascii="Arial" w:hAnsi="Arial" w:cs="Arial"/>
          <w:sz w:val="20"/>
          <w:lang w:val="sl-SI" w:eastAsia="sl-SI"/>
        </w:rPr>
        <w:t>r</w:t>
      </w:r>
      <w:r w:rsidR="002D0A5C" w:rsidRPr="00E36D89">
        <w:rPr>
          <w:rFonts w:ascii="Arial" w:hAnsi="Arial" w:cs="Arial"/>
          <w:sz w:val="20"/>
          <w:lang w:val="sl-SI" w:eastAsia="sl-SI"/>
        </w:rPr>
        <w:t>egister čebelnjakov.</w:t>
      </w:r>
    </w:p>
    <w:p w14:paraId="5636482F" w14:textId="5B66994E" w:rsidR="00781243" w:rsidRPr="00E36D89" w:rsidRDefault="00781243" w:rsidP="00DA094D">
      <w:pPr>
        <w:pStyle w:val="Odstavekseznama"/>
        <w:numPr>
          <w:ilvl w:val="0"/>
          <w:numId w:val="89"/>
        </w:numPr>
        <w:rPr>
          <w:rFonts w:ascii="Arial" w:hAnsi="Arial" w:cs="Arial"/>
          <w:sz w:val="20"/>
          <w:lang w:val="sl-SI" w:eastAsia="sl-SI"/>
        </w:rPr>
      </w:pPr>
      <w:r w:rsidRPr="00E36D89">
        <w:rPr>
          <w:rFonts w:ascii="Arial" w:hAnsi="Arial" w:cs="Arial"/>
          <w:sz w:val="20"/>
          <w:lang w:val="sl-SI" w:eastAsia="sl-SI"/>
        </w:rPr>
        <w:t xml:space="preserve">Pri vlogah z enakim številom točk, dodeljenih v skladu z </w:t>
      </w:r>
      <w:r w:rsidR="001E6EE3" w:rsidRPr="00E36D89">
        <w:rPr>
          <w:rFonts w:ascii="Arial" w:hAnsi="Arial" w:cs="Arial"/>
          <w:sz w:val="20"/>
          <w:lang w:val="sl-SI" w:eastAsia="sl-SI"/>
        </w:rPr>
        <w:t>meril</w:t>
      </w:r>
      <w:r w:rsidR="001E6EE3">
        <w:rPr>
          <w:rFonts w:ascii="Arial" w:hAnsi="Arial" w:cs="Arial"/>
          <w:sz w:val="20"/>
          <w:lang w:val="sl-SI" w:eastAsia="sl-SI"/>
        </w:rPr>
        <w:t>om</w:t>
      </w:r>
      <w:r w:rsidR="001E6EE3" w:rsidRPr="00E36D89">
        <w:rPr>
          <w:rFonts w:ascii="Arial" w:hAnsi="Arial" w:cs="Arial"/>
          <w:sz w:val="20"/>
          <w:lang w:val="sl-SI" w:eastAsia="sl-SI"/>
        </w:rPr>
        <w:t xml:space="preserve"> </w:t>
      </w:r>
      <w:r w:rsidRPr="00E36D89">
        <w:rPr>
          <w:rFonts w:ascii="Arial" w:hAnsi="Arial" w:cs="Arial"/>
          <w:sz w:val="20"/>
          <w:lang w:val="sl-SI" w:eastAsia="sl-SI"/>
        </w:rPr>
        <w:t>iz prejšnjega odstavka tega člena, se za določitev vrstnega reda obravnave vlog upošteva</w:t>
      </w:r>
      <w:r w:rsidR="007E1CA8" w:rsidRPr="00E36D89">
        <w:rPr>
          <w:rFonts w:ascii="Arial" w:hAnsi="Arial" w:cs="Arial"/>
          <w:sz w:val="20"/>
          <w:lang w:val="sl-SI"/>
        </w:rPr>
        <w:t xml:space="preserve"> </w:t>
      </w:r>
      <w:r w:rsidR="007E1CA8" w:rsidRPr="00E36D89">
        <w:rPr>
          <w:rFonts w:ascii="Arial" w:hAnsi="Arial" w:cs="Arial"/>
          <w:sz w:val="20"/>
          <w:lang w:val="sl-SI" w:eastAsia="sl-SI"/>
        </w:rPr>
        <w:t>število</w:t>
      </w:r>
      <w:r w:rsidR="00AA47D0" w:rsidRPr="00E36D89">
        <w:rPr>
          <w:rFonts w:ascii="Arial" w:hAnsi="Arial" w:cs="Arial"/>
          <w:sz w:val="20"/>
          <w:lang w:val="sl-SI" w:eastAsia="sl-SI"/>
        </w:rPr>
        <w:t xml:space="preserve"> članov </w:t>
      </w:r>
      <w:r w:rsidR="002D0A5C" w:rsidRPr="00E36D89">
        <w:rPr>
          <w:rFonts w:ascii="Arial" w:hAnsi="Arial" w:cs="Arial"/>
          <w:sz w:val="20"/>
          <w:lang w:val="sl-SI" w:eastAsia="sl-SI"/>
        </w:rPr>
        <w:t xml:space="preserve">PRO, ki so vpisani v </w:t>
      </w:r>
      <w:r w:rsidR="001115C3" w:rsidRPr="00E36D89">
        <w:rPr>
          <w:rFonts w:ascii="Arial" w:hAnsi="Arial" w:cs="Arial"/>
          <w:sz w:val="20"/>
          <w:lang w:val="sl-SI" w:eastAsia="sl-SI"/>
        </w:rPr>
        <w:t>r</w:t>
      </w:r>
      <w:r w:rsidR="002D0A5C" w:rsidRPr="00E36D89">
        <w:rPr>
          <w:rFonts w:ascii="Arial" w:hAnsi="Arial" w:cs="Arial"/>
          <w:sz w:val="20"/>
          <w:lang w:val="sl-SI" w:eastAsia="sl-SI"/>
        </w:rPr>
        <w:t>egister čebelnjakov</w:t>
      </w:r>
      <w:r w:rsidRPr="00E36D89">
        <w:rPr>
          <w:rFonts w:ascii="Arial" w:hAnsi="Arial" w:cs="Arial"/>
          <w:sz w:val="20"/>
          <w:lang w:val="sl-SI" w:eastAsia="sl-SI"/>
        </w:rPr>
        <w:t>.</w:t>
      </w:r>
    </w:p>
    <w:p w14:paraId="7B7C0ABD" w14:textId="1D30CDBF" w:rsidR="00781243" w:rsidRPr="00E36D89" w:rsidRDefault="007D75A3" w:rsidP="00DA094D">
      <w:pPr>
        <w:pStyle w:val="Odstavekseznama"/>
        <w:numPr>
          <w:ilvl w:val="0"/>
          <w:numId w:val="89"/>
        </w:numPr>
        <w:rPr>
          <w:rFonts w:ascii="Arial" w:hAnsi="Arial" w:cs="Arial"/>
          <w:sz w:val="20"/>
          <w:lang w:val="sl-SI" w:eastAsia="sl-SI"/>
        </w:rPr>
      </w:pPr>
      <w:r w:rsidRPr="00E36D89">
        <w:rPr>
          <w:rFonts w:ascii="Arial" w:hAnsi="Arial" w:cs="Arial"/>
          <w:sz w:val="20"/>
          <w:lang w:val="sl-SI" w:eastAsia="sl-SI"/>
        </w:rPr>
        <w:t>Podrobnejš</w:t>
      </w:r>
      <w:r>
        <w:rPr>
          <w:rFonts w:ascii="Arial" w:hAnsi="Arial" w:cs="Arial"/>
          <w:sz w:val="20"/>
          <w:lang w:val="sl-SI" w:eastAsia="sl-SI"/>
        </w:rPr>
        <w:t>e</w:t>
      </w:r>
      <w:r w:rsidRPr="00E36D89">
        <w:rPr>
          <w:rFonts w:ascii="Arial" w:hAnsi="Arial" w:cs="Arial"/>
          <w:sz w:val="20"/>
          <w:lang w:val="sl-SI" w:eastAsia="sl-SI"/>
        </w:rPr>
        <w:t xml:space="preserve"> meril</w:t>
      </w:r>
      <w:r>
        <w:rPr>
          <w:rFonts w:ascii="Arial" w:hAnsi="Arial" w:cs="Arial"/>
          <w:sz w:val="20"/>
          <w:lang w:val="sl-SI" w:eastAsia="sl-SI"/>
        </w:rPr>
        <w:t>o</w:t>
      </w:r>
      <w:r w:rsidRPr="00E36D89">
        <w:rPr>
          <w:rFonts w:ascii="Arial" w:hAnsi="Arial" w:cs="Arial"/>
          <w:sz w:val="20"/>
          <w:lang w:val="sl-SI" w:eastAsia="sl-SI"/>
        </w:rPr>
        <w:t xml:space="preserve"> </w:t>
      </w:r>
      <w:r w:rsidR="00781243" w:rsidRPr="00E36D89">
        <w:rPr>
          <w:rFonts w:ascii="Arial" w:hAnsi="Arial" w:cs="Arial"/>
          <w:sz w:val="20"/>
          <w:lang w:val="sl-SI" w:eastAsia="sl-SI"/>
        </w:rPr>
        <w:t xml:space="preserve">iz prejšnjega odstavka in točkovnik za ocenjevanje vlog se </w:t>
      </w:r>
      <w:r w:rsidRPr="00E36D89">
        <w:rPr>
          <w:rFonts w:ascii="Arial" w:hAnsi="Arial" w:cs="Arial"/>
          <w:sz w:val="20"/>
          <w:lang w:val="sl-SI" w:eastAsia="sl-SI"/>
        </w:rPr>
        <w:t>opredeli</w:t>
      </w:r>
      <w:r>
        <w:rPr>
          <w:rFonts w:ascii="Arial" w:hAnsi="Arial" w:cs="Arial"/>
          <w:sz w:val="20"/>
          <w:lang w:val="sl-SI" w:eastAsia="sl-SI"/>
        </w:rPr>
        <w:t>ta</w:t>
      </w:r>
      <w:r w:rsidRPr="00E36D89">
        <w:rPr>
          <w:rFonts w:ascii="Arial" w:hAnsi="Arial" w:cs="Arial"/>
          <w:sz w:val="20"/>
          <w:lang w:val="sl-SI" w:eastAsia="sl-SI"/>
        </w:rPr>
        <w:t xml:space="preserve"> </w:t>
      </w:r>
      <w:r w:rsidR="00781243" w:rsidRPr="00E36D89">
        <w:rPr>
          <w:rFonts w:ascii="Arial" w:hAnsi="Arial" w:cs="Arial"/>
          <w:sz w:val="20"/>
          <w:lang w:val="sl-SI" w:eastAsia="sl-SI"/>
        </w:rPr>
        <w:t>v javnem razpisu.</w:t>
      </w:r>
    </w:p>
    <w:p w14:paraId="60B4E26E" w14:textId="77777777" w:rsidR="00781243" w:rsidRPr="00E36D89" w:rsidRDefault="00781243" w:rsidP="008D6FD0">
      <w:pPr>
        <w:rPr>
          <w:rFonts w:cs="Arial"/>
          <w:szCs w:val="20"/>
          <w:lang w:eastAsia="sl-SI"/>
        </w:rPr>
      </w:pPr>
    </w:p>
    <w:p w14:paraId="165F73D9" w14:textId="77777777" w:rsidR="00781243" w:rsidRPr="00E36D89" w:rsidRDefault="00781243" w:rsidP="00A72F60">
      <w:pPr>
        <w:jc w:val="center"/>
        <w:rPr>
          <w:rFonts w:cs="Arial"/>
          <w:b/>
          <w:szCs w:val="20"/>
          <w:lang w:eastAsia="sl-SI"/>
        </w:rPr>
      </w:pPr>
      <w:r w:rsidRPr="00E36D89">
        <w:rPr>
          <w:rFonts w:cs="Arial"/>
          <w:b/>
          <w:szCs w:val="20"/>
          <w:lang w:eastAsia="sl-SI"/>
        </w:rPr>
        <w:t>b) Raziskava trga</w:t>
      </w:r>
    </w:p>
    <w:p w14:paraId="66EC1629" w14:textId="1EFFEA22" w:rsidR="00035F05" w:rsidRPr="00E36D89" w:rsidRDefault="00035F05" w:rsidP="00A72F60">
      <w:pPr>
        <w:jc w:val="center"/>
        <w:rPr>
          <w:rFonts w:cs="Arial"/>
          <w:b/>
          <w:szCs w:val="20"/>
          <w:lang w:eastAsia="sl-SI"/>
        </w:rPr>
      </w:pPr>
    </w:p>
    <w:p w14:paraId="6D2C7EC4" w14:textId="65135AE6" w:rsidR="00B5734E" w:rsidRPr="00E36D89" w:rsidRDefault="00B5734E" w:rsidP="00B5734E">
      <w:pPr>
        <w:jc w:val="center"/>
        <w:rPr>
          <w:rFonts w:cs="Arial"/>
          <w:b/>
          <w:szCs w:val="20"/>
          <w:lang w:eastAsia="sl-SI"/>
        </w:rPr>
      </w:pPr>
      <w:r w:rsidRPr="00E36D89">
        <w:rPr>
          <w:rFonts w:cs="Arial"/>
          <w:b/>
          <w:szCs w:val="20"/>
          <w:lang w:eastAsia="sl-SI"/>
        </w:rPr>
        <w:t>87. člen</w:t>
      </w:r>
    </w:p>
    <w:p w14:paraId="5F08203C" w14:textId="40520D74" w:rsidR="00B5734E" w:rsidRPr="00E36D89" w:rsidRDefault="00B5734E" w:rsidP="00B5734E">
      <w:pPr>
        <w:jc w:val="center"/>
        <w:rPr>
          <w:rFonts w:cs="Arial"/>
          <w:b/>
          <w:bCs/>
          <w:szCs w:val="20"/>
          <w:lang w:eastAsia="sl-SI"/>
        </w:rPr>
      </w:pPr>
      <w:r w:rsidRPr="00E36D89">
        <w:rPr>
          <w:rFonts w:cs="Arial"/>
          <w:b/>
          <w:bCs/>
          <w:szCs w:val="20"/>
          <w:lang w:eastAsia="sl-SI"/>
        </w:rPr>
        <w:t>(namen)</w:t>
      </w:r>
    </w:p>
    <w:p w14:paraId="55C98187" w14:textId="77777777" w:rsidR="00B5734E" w:rsidRPr="00E36D89" w:rsidRDefault="00B5734E" w:rsidP="00B5734E">
      <w:pPr>
        <w:jc w:val="both"/>
        <w:rPr>
          <w:rFonts w:cs="Arial"/>
          <w:szCs w:val="20"/>
        </w:rPr>
      </w:pPr>
    </w:p>
    <w:p w14:paraId="2E7AE8D1" w14:textId="39501CCD" w:rsidR="00B5734E" w:rsidRPr="00E36D89" w:rsidRDefault="003E568E" w:rsidP="00B5734E">
      <w:pPr>
        <w:jc w:val="both"/>
        <w:rPr>
          <w:rFonts w:cs="Arial"/>
          <w:szCs w:val="20"/>
        </w:rPr>
      </w:pPr>
      <w:r>
        <w:rPr>
          <w:rFonts w:cs="Arial"/>
          <w:szCs w:val="20"/>
        </w:rPr>
        <w:t>Namen p</w:t>
      </w:r>
      <w:r w:rsidR="00B5734E" w:rsidRPr="00E36D89">
        <w:rPr>
          <w:rFonts w:cs="Arial"/>
          <w:szCs w:val="20"/>
        </w:rPr>
        <w:t>odintervencij</w:t>
      </w:r>
      <w:r>
        <w:rPr>
          <w:rFonts w:cs="Arial"/>
          <w:szCs w:val="20"/>
        </w:rPr>
        <w:t>e</w:t>
      </w:r>
      <w:r w:rsidR="00B5734E" w:rsidRPr="00E36D89">
        <w:rPr>
          <w:rFonts w:cs="Arial"/>
          <w:szCs w:val="20"/>
        </w:rPr>
        <w:t xml:space="preserve"> </w:t>
      </w:r>
      <w:r w:rsidR="007D75A3">
        <w:rPr>
          <w:rFonts w:cs="Arial"/>
          <w:szCs w:val="20"/>
        </w:rPr>
        <w:t xml:space="preserve">raziskava trga </w:t>
      </w:r>
      <w:r w:rsidR="00B5734E" w:rsidRPr="00E36D89">
        <w:rPr>
          <w:rFonts w:cs="Arial"/>
          <w:szCs w:val="20"/>
        </w:rPr>
        <w:t>je temeljit</w:t>
      </w:r>
      <w:r>
        <w:rPr>
          <w:rFonts w:cs="Arial"/>
          <w:szCs w:val="20"/>
        </w:rPr>
        <w:t>a</w:t>
      </w:r>
      <w:r w:rsidR="00B5734E" w:rsidRPr="00E36D89">
        <w:rPr>
          <w:rFonts w:cs="Arial"/>
          <w:szCs w:val="20"/>
        </w:rPr>
        <w:t xml:space="preserve"> tržn</w:t>
      </w:r>
      <w:r>
        <w:rPr>
          <w:rFonts w:cs="Arial"/>
          <w:szCs w:val="20"/>
        </w:rPr>
        <w:t>a</w:t>
      </w:r>
      <w:r w:rsidR="00B5734E" w:rsidRPr="00E36D89">
        <w:rPr>
          <w:rFonts w:cs="Arial"/>
          <w:szCs w:val="20"/>
        </w:rPr>
        <w:t xml:space="preserve"> raziskav</w:t>
      </w:r>
      <w:r>
        <w:rPr>
          <w:rFonts w:cs="Arial"/>
          <w:szCs w:val="20"/>
        </w:rPr>
        <w:t>a</w:t>
      </w:r>
      <w:r w:rsidR="00B5734E" w:rsidRPr="00E36D89">
        <w:rPr>
          <w:rFonts w:cs="Arial"/>
          <w:szCs w:val="20"/>
        </w:rPr>
        <w:t xml:space="preserve"> o razmerah na trgu, porabi čebeljih pridelkov </w:t>
      </w:r>
      <w:r>
        <w:rPr>
          <w:rFonts w:cs="Arial"/>
          <w:szCs w:val="20"/>
        </w:rPr>
        <w:t xml:space="preserve">in </w:t>
      </w:r>
      <w:r w:rsidR="00B5734E" w:rsidRPr="00E36D89">
        <w:rPr>
          <w:rFonts w:cs="Arial"/>
          <w:szCs w:val="20"/>
        </w:rPr>
        <w:t>odnosu širše javnosti do čebelarstva.</w:t>
      </w:r>
    </w:p>
    <w:p w14:paraId="3C426C6C" w14:textId="77777777" w:rsidR="00B5734E" w:rsidRPr="00E36D89" w:rsidRDefault="00B5734E" w:rsidP="00B5734E">
      <w:pPr>
        <w:rPr>
          <w:rFonts w:cs="Arial"/>
          <w:szCs w:val="20"/>
        </w:rPr>
      </w:pPr>
    </w:p>
    <w:p w14:paraId="66476231" w14:textId="77777777" w:rsidR="00B5734E" w:rsidRPr="00E36D89" w:rsidRDefault="00B5734E" w:rsidP="00A72F60">
      <w:pPr>
        <w:jc w:val="center"/>
        <w:rPr>
          <w:rFonts w:cs="Arial"/>
          <w:b/>
          <w:szCs w:val="20"/>
          <w:lang w:eastAsia="sl-SI"/>
        </w:rPr>
      </w:pPr>
    </w:p>
    <w:p w14:paraId="0A1B03EE" w14:textId="519D9B5E" w:rsidR="00343C7B" w:rsidRPr="00E36D89" w:rsidRDefault="00B5734E" w:rsidP="00A72F60">
      <w:pPr>
        <w:jc w:val="center"/>
        <w:rPr>
          <w:rFonts w:cs="Arial"/>
          <w:b/>
          <w:szCs w:val="20"/>
        </w:rPr>
      </w:pPr>
      <w:r w:rsidRPr="00E36D89">
        <w:rPr>
          <w:rFonts w:cs="Arial"/>
          <w:b/>
          <w:szCs w:val="20"/>
        </w:rPr>
        <w:t>88</w:t>
      </w:r>
      <w:r w:rsidR="00343C7B" w:rsidRPr="00E36D89">
        <w:rPr>
          <w:rFonts w:cs="Arial"/>
          <w:b/>
          <w:szCs w:val="20"/>
        </w:rPr>
        <w:t>. člen</w:t>
      </w:r>
    </w:p>
    <w:p w14:paraId="49727D8E" w14:textId="77777777" w:rsidR="00343C7B" w:rsidRPr="00E36D89" w:rsidRDefault="00343C7B" w:rsidP="00A72F60">
      <w:pPr>
        <w:jc w:val="center"/>
        <w:rPr>
          <w:rFonts w:cs="Arial"/>
          <w:b/>
          <w:szCs w:val="20"/>
        </w:rPr>
      </w:pPr>
      <w:r w:rsidRPr="00E36D89">
        <w:rPr>
          <w:rFonts w:cs="Arial"/>
          <w:b/>
          <w:szCs w:val="20"/>
        </w:rPr>
        <w:t>(izvajalec)</w:t>
      </w:r>
    </w:p>
    <w:p w14:paraId="48477DFD" w14:textId="77777777" w:rsidR="00A72F60" w:rsidRPr="00E36D89" w:rsidRDefault="00A72F60" w:rsidP="008D6FD0">
      <w:pPr>
        <w:rPr>
          <w:rFonts w:cs="Arial"/>
          <w:szCs w:val="20"/>
          <w:lang w:eastAsia="sl-SI"/>
        </w:rPr>
      </w:pPr>
    </w:p>
    <w:p w14:paraId="79B91EBC" w14:textId="1236A809" w:rsidR="00343C7B" w:rsidRPr="00E36D89" w:rsidRDefault="00386EA1" w:rsidP="00A72F60">
      <w:pPr>
        <w:jc w:val="both"/>
        <w:rPr>
          <w:rFonts w:cs="Arial"/>
          <w:szCs w:val="20"/>
          <w:lang w:eastAsia="sl-SI"/>
        </w:rPr>
      </w:pPr>
      <w:r w:rsidRPr="00E36D89">
        <w:rPr>
          <w:rFonts w:cs="Arial"/>
          <w:szCs w:val="20"/>
          <w:lang w:eastAsia="sl-SI"/>
        </w:rPr>
        <w:lastRenderedPageBreak/>
        <w:t xml:space="preserve">Izvajalec podintervencije </w:t>
      </w:r>
      <w:r w:rsidR="001F0C68">
        <w:rPr>
          <w:rFonts w:cs="Arial"/>
          <w:szCs w:val="20"/>
          <w:lang w:eastAsia="sl-SI"/>
        </w:rPr>
        <w:t>r</w:t>
      </w:r>
      <w:r w:rsidRPr="00E36D89">
        <w:rPr>
          <w:rFonts w:cs="Arial"/>
          <w:szCs w:val="20"/>
          <w:lang w:eastAsia="sl-SI"/>
        </w:rPr>
        <w:t xml:space="preserve">aziskava trga je pravna oseba, ki izkazuje reference s področja raziskav in analiz trga, ima delovne oziroma strokovne izkušnje s </w:t>
      </w:r>
      <w:r w:rsidR="003E568E">
        <w:rPr>
          <w:rFonts w:cs="Arial"/>
          <w:szCs w:val="20"/>
          <w:lang w:eastAsia="sl-SI"/>
        </w:rPr>
        <w:t xml:space="preserve">tega </w:t>
      </w:r>
      <w:r w:rsidRPr="00E36D89">
        <w:rPr>
          <w:rFonts w:cs="Arial"/>
          <w:szCs w:val="20"/>
          <w:lang w:eastAsia="sl-SI"/>
        </w:rPr>
        <w:t xml:space="preserve">področja ter je izbran na javnem </w:t>
      </w:r>
      <w:r w:rsidR="00453984" w:rsidRPr="00E36D89">
        <w:rPr>
          <w:rFonts w:cs="Arial"/>
          <w:szCs w:val="20"/>
          <w:lang w:eastAsia="sl-SI"/>
        </w:rPr>
        <w:t>naročilu</w:t>
      </w:r>
      <w:r w:rsidRPr="00E36D89">
        <w:rPr>
          <w:rFonts w:cs="Arial"/>
          <w:szCs w:val="20"/>
          <w:lang w:eastAsia="sl-SI"/>
        </w:rPr>
        <w:t>.</w:t>
      </w:r>
    </w:p>
    <w:p w14:paraId="4DDD0B9B" w14:textId="77777777" w:rsidR="00A72F60" w:rsidRPr="00E36D89" w:rsidRDefault="00A72F60" w:rsidP="008D6FD0">
      <w:pPr>
        <w:rPr>
          <w:rFonts w:cs="Arial"/>
          <w:b/>
          <w:bCs/>
          <w:szCs w:val="20"/>
          <w:lang w:eastAsia="sl-SI"/>
        </w:rPr>
      </w:pPr>
    </w:p>
    <w:p w14:paraId="34131625" w14:textId="67A32171" w:rsidR="00781243" w:rsidRPr="00E36D89" w:rsidRDefault="00B5734E" w:rsidP="00A72F60">
      <w:pPr>
        <w:jc w:val="center"/>
        <w:rPr>
          <w:rFonts w:cs="Arial"/>
          <w:b/>
          <w:bCs/>
          <w:szCs w:val="20"/>
          <w:lang w:eastAsia="sl-SI"/>
        </w:rPr>
      </w:pPr>
      <w:r w:rsidRPr="00E36D89">
        <w:rPr>
          <w:rFonts w:cs="Arial"/>
          <w:b/>
          <w:bCs/>
          <w:szCs w:val="20"/>
          <w:lang w:eastAsia="sl-SI"/>
        </w:rPr>
        <w:t>89</w:t>
      </w:r>
      <w:r w:rsidR="00781243" w:rsidRPr="00E36D89">
        <w:rPr>
          <w:rFonts w:cs="Arial"/>
          <w:b/>
          <w:bCs/>
          <w:szCs w:val="20"/>
          <w:lang w:eastAsia="sl-SI"/>
        </w:rPr>
        <w:t>. člen</w:t>
      </w:r>
    </w:p>
    <w:p w14:paraId="5B45654D" w14:textId="77777777" w:rsidR="00781243" w:rsidRPr="00E36D89" w:rsidRDefault="00781243" w:rsidP="00A72F60">
      <w:pPr>
        <w:jc w:val="center"/>
        <w:rPr>
          <w:rFonts w:cs="Arial"/>
          <w:b/>
          <w:bCs/>
          <w:szCs w:val="20"/>
          <w:lang w:eastAsia="sl-SI"/>
        </w:rPr>
      </w:pPr>
      <w:r w:rsidRPr="00E36D89">
        <w:rPr>
          <w:rFonts w:cs="Arial"/>
          <w:b/>
          <w:bCs/>
          <w:szCs w:val="20"/>
          <w:lang w:eastAsia="sl-SI"/>
        </w:rPr>
        <w:t>(program raziskave trga)</w:t>
      </w:r>
    </w:p>
    <w:p w14:paraId="104C2F57" w14:textId="77777777" w:rsidR="00A72F60" w:rsidRPr="00E36D89" w:rsidRDefault="00A72F60" w:rsidP="008D6FD0">
      <w:pPr>
        <w:rPr>
          <w:rFonts w:cs="Arial"/>
          <w:szCs w:val="20"/>
          <w:lang w:eastAsia="sl-SI"/>
        </w:rPr>
      </w:pPr>
    </w:p>
    <w:p w14:paraId="55C0D374" w14:textId="14663B47" w:rsidR="00781243" w:rsidRPr="00E36D89" w:rsidRDefault="00781243" w:rsidP="00DA094D">
      <w:pPr>
        <w:pStyle w:val="Odstavekseznama"/>
        <w:numPr>
          <w:ilvl w:val="0"/>
          <w:numId w:val="91"/>
        </w:numPr>
        <w:rPr>
          <w:rFonts w:ascii="Arial" w:hAnsi="Arial" w:cs="Arial"/>
          <w:sz w:val="20"/>
          <w:lang w:val="sl-SI" w:eastAsia="sl-SI"/>
        </w:rPr>
      </w:pPr>
      <w:r w:rsidRPr="00E36D89">
        <w:rPr>
          <w:rFonts w:ascii="Arial" w:hAnsi="Arial" w:cs="Arial"/>
          <w:sz w:val="20"/>
          <w:lang w:val="sl-SI" w:eastAsia="sl-SI"/>
        </w:rPr>
        <w:t xml:space="preserve">Program </w:t>
      </w:r>
      <w:r w:rsidR="00D33845" w:rsidRPr="00E36D89">
        <w:rPr>
          <w:rFonts w:ascii="Arial" w:hAnsi="Arial" w:cs="Arial"/>
          <w:sz w:val="20"/>
          <w:lang w:val="sl-SI" w:eastAsia="sl-SI"/>
        </w:rPr>
        <w:t xml:space="preserve">podintervencije </w:t>
      </w:r>
      <w:r w:rsidRPr="00E36D89">
        <w:rPr>
          <w:rFonts w:ascii="Arial" w:hAnsi="Arial" w:cs="Arial"/>
          <w:sz w:val="20"/>
          <w:lang w:val="sl-SI" w:eastAsia="sl-SI"/>
        </w:rPr>
        <w:t>raziskav</w:t>
      </w:r>
      <w:r w:rsidR="00D33845" w:rsidRPr="00E36D89">
        <w:rPr>
          <w:rFonts w:ascii="Arial" w:hAnsi="Arial" w:cs="Arial"/>
          <w:sz w:val="20"/>
          <w:lang w:val="sl-SI" w:eastAsia="sl-SI"/>
        </w:rPr>
        <w:t>a</w:t>
      </w:r>
      <w:r w:rsidRPr="00E36D89">
        <w:rPr>
          <w:rFonts w:ascii="Arial" w:hAnsi="Arial" w:cs="Arial"/>
          <w:sz w:val="20"/>
          <w:lang w:val="sl-SI" w:eastAsia="sl-SI"/>
        </w:rPr>
        <w:t xml:space="preserve"> trga sprejme minister in se objavi na osrednjem spletnem mestu državne uprave.</w:t>
      </w:r>
    </w:p>
    <w:p w14:paraId="617CE17B" w14:textId="77777777" w:rsidR="00781243" w:rsidRPr="00E36D89" w:rsidRDefault="00781243" w:rsidP="00DA094D">
      <w:pPr>
        <w:pStyle w:val="Odstavekseznama"/>
        <w:numPr>
          <w:ilvl w:val="0"/>
          <w:numId w:val="91"/>
        </w:numPr>
        <w:rPr>
          <w:rFonts w:ascii="Arial" w:hAnsi="Arial" w:cs="Arial"/>
          <w:sz w:val="20"/>
          <w:lang w:val="sl-SI" w:eastAsia="sl-SI"/>
        </w:rPr>
      </w:pPr>
      <w:r w:rsidRPr="00E36D89">
        <w:rPr>
          <w:rFonts w:ascii="Arial" w:hAnsi="Arial" w:cs="Arial"/>
          <w:sz w:val="20"/>
          <w:lang w:val="sl-SI" w:eastAsia="sl-SI"/>
        </w:rPr>
        <w:t>Program raziskave trga določa zlasti:</w:t>
      </w:r>
    </w:p>
    <w:p w14:paraId="0EE30B72" w14:textId="704FF3C2" w:rsidR="00781243" w:rsidRPr="00E36D89" w:rsidRDefault="00781243" w:rsidP="00DA094D">
      <w:pPr>
        <w:pStyle w:val="Odstavekseznama"/>
        <w:numPr>
          <w:ilvl w:val="0"/>
          <w:numId w:val="92"/>
        </w:numPr>
        <w:rPr>
          <w:rFonts w:ascii="Arial" w:hAnsi="Arial" w:cs="Arial"/>
          <w:sz w:val="20"/>
          <w:lang w:val="sl-SI" w:eastAsia="sl-SI"/>
        </w:rPr>
      </w:pPr>
      <w:r w:rsidRPr="00E36D89">
        <w:rPr>
          <w:rFonts w:ascii="Arial" w:hAnsi="Arial" w:cs="Arial"/>
          <w:sz w:val="20"/>
          <w:lang w:val="sl-SI" w:eastAsia="sl-SI"/>
        </w:rPr>
        <w:t>cilje podintervencije raziskav</w:t>
      </w:r>
      <w:r w:rsidR="00130AD6">
        <w:rPr>
          <w:rFonts w:ascii="Arial" w:hAnsi="Arial" w:cs="Arial"/>
          <w:sz w:val="20"/>
          <w:lang w:val="sl-SI" w:eastAsia="sl-SI"/>
        </w:rPr>
        <w:t>a</w:t>
      </w:r>
      <w:r w:rsidRPr="00E36D89">
        <w:rPr>
          <w:rFonts w:ascii="Arial" w:hAnsi="Arial" w:cs="Arial"/>
          <w:sz w:val="20"/>
          <w:lang w:val="sl-SI" w:eastAsia="sl-SI"/>
        </w:rPr>
        <w:t xml:space="preserve"> trga;</w:t>
      </w:r>
    </w:p>
    <w:p w14:paraId="56EBC73C" w14:textId="6E601178" w:rsidR="00781243" w:rsidRPr="00E36D89" w:rsidRDefault="00781243" w:rsidP="00DA094D">
      <w:pPr>
        <w:pStyle w:val="Odstavekseznama"/>
        <w:numPr>
          <w:ilvl w:val="0"/>
          <w:numId w:val="92"/>
        </w:numPr>
        <w:rPr>
          <w:rFonts w:ascii="Arial" w:hAnsi="Arial" w:cs="Arial"/>
          <w:sz w:val="20"/>
          <w:lang w:val="sl-SI" w:eastAsia="sl-SI"/>
        </w:rPr>
      </w:pPr>
      <w:r w:rsidRPr="00E36D89">
        <w:rPr>
          <w:rFonts w:ascii="Arial" w:hAnsi="Arial" w:cs="Arial"/>
          <w:sz w:val="20"/>
          <w:lang w:val="sl-SI" w:eastAsia="sl-SI"/>
        </w:rPr>
        <w:t>vsebino raziskave</w:t>
      </w:r>
      <w:r w:rsidR="002A6031">
        <w:rPr>
          <w:rFonts w:ascii="Arial" w:hAnsi="Arial" w:cs="Arial"/>
          <w:sz w:val="20"/>
          <w:lang w:val="sl-SI" w:eastAsia="sl-SI"/>
        </w:rPr>
        <w:t xml:space="preserve"> uporabe čebeljih pridelkov</w:t>
      </w:r>
      <w:r w:rsidRPr="00E36D89">
        <w:rPr>
          <w:rFonts w:ascii="Arial" w:hAnsi="Arial" w:cs="Arial"/>
          <w:sz w:val="20"/>
          <w:lang w:val="sl-SI" w:eastAsia="sl-SI"/>
        </w:rPr>
        <w:t>;</w:t>
      </w:r>
    </w:p>
    <w:p w14:paraId="2E473140" w14:textId="58617F94" w:rsidR="00781243" w:rsidRPr="00E36D89" w:rsidRDefault="00DC0F4B" w:rsidP="00DA094D">
      <w:pPr>
        <w:pStyle w:val="Odstavekseznama"/>
        <w:numPr>
          <w:ilvl w:val="0"/>
          <w:numId w:val="92"/>
        </w:numPr>
        <w:rPr>
          <w:rFonts w:ascii="Arial" w:hAnsi="Arial" w:cs="Arial"/>
          <w:sz w:val="20"/>
          <w:lang w:val="sl-SI" w:eastAsia="sl-SI"/>
        </w:rPr>
      </w:pPr>
      <w:r w:rsidRPr="00E36D89">
        <w:rPr>
          <w:rFonts w:ascii="Arial" w:hAnsi="Arial" w:cs="Arial"/>
          <w:sz w:val="20"/>
          <w:lang w:val="sl-SI" w:eastAsia="sl-SI"/>
        </w:rPr>
        <w:t>območj</w:t>
      </w:r>
      <w:r w:rsidR="00EC497C">
        <w:rPr>
          <w:rFonts w:ascii="Arial" w:hAnsi="Arial" w:cs="Arial"/>
          <w:sz w:val="20"/>
          <w:lang w:val="sl-SI" w:eastAsia="sl-SI"/>
        </w:rPr>
        <w:t>a</w:t>
      </w:r>
      <w:r w:rsidRPr="00E36D89">
        <w:rPr>
          <w:rFonts w:ascii="Arial" w:hAnsi="Arial" w:cs="Arial"/>
          <w:sz w:val="20"/>
          <w:lang w:val="sl-SI" w:eastAsia="sl-SI"/>
        </w:rPr>
        <w:t>, na katerih se izvede raziskava</w:t>
      </w:r>
      <w:r w:rsidR="00781243" w:rsidRPr="00E36D89">
        <w:rPr>
          <w:rFonts w:ascii="Arial" w:hAnsi="Arial" w:cs="Arial"/>
          <w:sz w:val="20"/>
          <w:lang w:val="sl-SI" w:eastAsia="sl-SI"/>
        </w:rPr>
        <w:t>;</w:t>
      </w:r>
    </w:p>
    <w:p w14:paraId="7C391FAA" w14:textId="129C60E4" w:rsidR="00781243" w:rsidRPr="00E36D89" w:rsidRDefault="00781243" w:rsidP="00DA094D">
      <w:pPr>
        <w:pStyle w:val="Odstavekseznama"/>
        <w:numPr>
          <w:ilvl w:val="0"/>
          <w:numId w:val="92"/>
        </w:numPr>
        <w:rPr>
          <w:rFonts w:ascii="Arial" w:hAnsi="Arial" w:cs="Arial"/>
          <w:sz w:val="20"/>
          <w:lang w:val="sl-SI" w:eastAsia="sl-SI"/>
        </w:rPr>
      </w:pPr>
      <w:r w:rsidRPr="00E36D89">
        <w:rPr>
          <w:rFonts w:ascii="Arial" w:hAnsi="Arial" w:cs="Arial"/>
          <w:sz w:val="20"/>
          <w:lang w:val="sl-SI" w:eastAsia="sl-SI"/>
        </w:rPr>
        <w:t>pogoje, ki jih morajo izpolnjevati izvajalci raziskave;</w:t>
      </w:r>
    </w:p>
    <w:p w14:paraId="3680BE89" w14:textId="77777777" w:rsidR="00781243" w:rsidRPr="00E36D89" w:rsidRDefault="00781243" w:rsidP="00DA094D">
      <w:pPr>
        <w:pStyle w:val="Odstavekseznama"/>
        <w:numPr>
          <w:ilvl w:val="0"/>
          <w:numId w:val="92"/>
        </w:numPr>
        <w:rPr>
          <w:rFonts w:ascii="Arial" w:hAnsi="Arial" w:cs="Arial"/>
          <w:sz w:val="20"/>
          <w:lang w:val="sl-SI" w:eastAsia="sl-SI"/>
        </w:rPr>
      </w:pPr>
      <w:r w:rsidRPr="00E36D89">
        <w:rPr>
          <w:rFonts w:ascii="Arial" w:hAnsi="Arial" w:cs="Arial"/>
          <w:sz w:val="20"/>
          <w:lang w:val="sl-SI" w:eastAsia="sl-SI"/>
        </w:rPr>
        <w:t>vsebino poročila o izvedbi raziskave in</w:t>
      </w:r>
    </w:p>
    <w:p w14:paraId="041A5854" w14:textId="77777777" w:rsidR="00781243" w:rsidRPr="00E36D89" w:rsidRDefault="00781243" w:rsidP="00DA094D">
      <w:pPr>
        <w:pStyle w:val="Odstavekseznama"/>
        <w:numPr>
          <w:ilvl w:val="0"/>
          <w:numId w:val="92"/>
        </w:numPr>
        <w:rPr>
          <w:rFonts w:ascii="Arial" w:hAnsi="Arial" w:cs="Arial"/>
          <w:sz w:val="20"/>
          <w:lang w:val="sl-SI" w:eastAsia="sl-SI"/>
        </w:rPr>
      </w:pPr>
      <w:r w:rsidRPr="00E36D89">
        <w:rPr>
          <w:rFonts w:ascii="Arial" w:hAnsi="Arial" w:cs="Arial"/>
          <w:sz w:val="20"/>
          <w:lang w:val="sl-SI" w:eastAsia="sl-SI"/>
        </w:rPr>
        <w:t>specifikacijo upravičenih stroškov.</w:t>
      </w:r>
    </w:p>
    <w:p w14:paraId="01BB37BB" w14:textId="77777777" w:rsidR="00781243" w:rsidRPr="00E36D89" w:rsidRDefault="00781243" w:rsidP="00DA094D">
      <w:pPr>
        <w:pStyle w:val="Odstavekseznama"/>
        <w:numPr>
          <w:ilvl w:val="0"/>
          <w:numId w:val="91"/>
        </w:numPr>
        <w:rPr>
          <w:rFonts w:ascii="Arial" w:hAnsi="Arial" w:cs="Arial"/>
          <w:sz w:val="20"/>
          <w:lang w:val="sl-SI" w:eastAsia="sl-SI"/>
        </w:rPr>
      </w:pPr>
      <w:r w:rsidRPr="00E36D89">
        <w:rPr>
          <w:rFonts w:ascii="Arial" w:hAnsi="Arial" w:cs="Arial"/>
          <w:sz w:val="20"/>
          <w:lang w:val="sl-SI" w:eastAsia="sl-SI"/>
        </w:rPr>
        <w:t>Sredstva za izvajanje podintervencije iz tega člena se plačajo po opravljeni storitvi in potrjenem poročilu o izvedbi raziskave trga, ki se objavi na spletni strani izvajalca.</w:t>
      </w:r>
    </w:p>
    <w:p w14:paraId="0655B0AB" w14:textId="77777777" w:rsidR="00781243" w:rsidRPr="00E36D89" w:rsidRDefault="00781243" w:rsidP="008D6FD0">
      <w:pPr>
        <w:rPr>
          <w:rFonts w:cs="Arial"/>
          <w:szCs w:val="20"/>
          <w:lang w:eastAsia="sl-SI"/>
        </w:rPr>
      </w:pPr>
    </w:p>
    <w:p w14:paraId="2067384A" w14:textId="77777777" w:rsidR="00781243" w:rsidRPr="00E36D89" w:rsidRDefault="00781243" w:rsidP="00A72F60">
      <w:pPr>
        <w:jc w:val="center"/>
        <w:rPr>
          <w:rFonts w:cs="Arial"/>
          <w:b/>
          <w:szCs w:val="20"/>
          <w:lang w:eastAsia="sl-SI"/>
        </w:rPr>
      </w:pPr>
      <w:r w:rsidRPr="00E36D89">
        <w:rPr>
          <w:rFonts w:cs="Arial"/>
          <w:b/>
          <w:szCs w:val="20"/>
          <w:lang w:eastAsia="sl-SI"/>
        </w:rPr>
        <w:t>6. Kakovost in varnost čebeljih pridelkov</w:t>
      </w:r>
    </w:p>
    <w:p w14:paraId="32E720C7" w14:textId="77777777" w:rsidR="00A72F60" w:rsidRPr="00E36D89" w:rsidRDefault="00A72F60" w:rsidP="00A72F60">
      <w:pPr>
        <w:jc w:val="center"/>
        <w:rPr>
          <w:rFonts w:cs="Arial"/>
          <w:b/>
          <w:szCs w:val="20"/>
          <w:lang w:eastAsia="sl-SI"/>
        </w:rPr>
      </w:pPr>
    </w:p>
    <w:p w14:paraId="67E13BD5" w14:textId="4A21DD52" w:rsidR="00781243" w:rsidRPr="00E36D89" w:rsidRDefault="00781243">
      <w:pPr>
        <w:jc w:val="center"/>
        <w:rPr>
          <w:rFonts w:cs="Arial"/>
          <w:b/>
          <w:bCs/>
          <w:lang w:eastAsia="sl-SI"/>
        </w:rPr>
      </w:pPr>
      <w:r w:rsidRPr="00E36D89">
        <w:rPr>
          <w:rFonts w:cs="Arial"/>
          <w:b/>
          <w:bCs/>
          <w:lang w:eastAsia="sl-SI"/>
        </w:rPr>
        <w:t>a) Sofinanciranje nakupa oziroma izdelave satnic s certifikatom ali analiznim izvidom</w:t>
      </w:r>
    </w:p>
    <w:p w14:paraId="4FF4E3E1" w14:textId="77777777" w:rsidR="000175CB" w:rsidRPr="00E36D89" w:rsidRDefault="000175CB" w:rsidP="000175CB">
      <w:pPr>
        <w:jc w:val="center"/>
        <w:rPr>
          <w:rFonts w:cs="Arial"/>
          <w:b/>
          <w:bCs/>
          <w:szCs w:val="20"/>
          <w:lang w:eastAsia="sl-SI"/>
        </w:rPr>
      </w:pPr>
    </w:p>
    <w:p w14:paraId="00D7079B" w14:textId="65DE26CA" w:rsidR="000175CB" w:rsidRPr="00E36D89" w:rsidRDefault="00B5734E" w:rsidP="000175CB">
      <w:pPr>
        <w:jc w:val="center"/>
        <w:rPr>
          <w:rFonts w:cs="Arial"/>
          <w:b/>
          <w:szCs w:val="20"/>
          <w:lang w:eastAsia="sl-SI"/>
        </w:rPr>
      </w:pPr>
      <w:r w:rsidRPr="00E36D89">
        <w:rPr>
          <w:rFonts w:cs="Arial"/>
          <w:b/>
          <w:szCs w:val="20"/>
          <w:lang w:eastAsia="sl-SI"/>
        </w:rPr>
        <w:t>90</w:t>
      </w:r>
      <w:r w:rsidR="000175CB" w:rsidRPr="00E36D89">
        <w:rPr>
          <w:rFonts w:cs="Arial"/>
          <w:b/>
          <w:szCs w:val="20"/>
          <w:lang w:eastAsia="sl-SI"/>
        </w:rPr>
        <w:t>. člen</w:t>
      </w:r>
    </w:p>
    <w:p w14:paraId="544B891E" w14:textId="77777777" w:rsidR="000175CB" w:rsidRPr="00E36D89" w:rsidRDefault="000175CB" w:rsidP="000175CB">
      <w:pPr>
        <w:jc w:val="center"/>
        <w:rPr>
          <w:rFonts w:cs="Arial"/>
          <w:b/>
          <w:szCs w:val="20"/>
          <w:lang w:eastAsia="sl-SI"/>
        </w:rPr>
      </w:pPr>
      <w:r w:rsidRPr="00E36D89">
        <w:rPr>
          <w:rFonts w:cs="Arial"/>
          <w:b/>
          <w:szCs w:val="20"/>
          <w:lang w:eastAsia="sl-SI"/>
        </w:rPr>
        <w:t>(namen sofinanciranja)</w:t>
      </w:r>
    </w:p>
    <w:p w14:paraId="70D82C7F" w14:textId="77777777" w:rsidR="000175CB" w:rsidRPr="00E36D89" w:rsidRDefault="000175CB" w:rsidP="000175CB">
      <w:pPr>
        <w:rPr>
          <w:rFonts w:cs="Arial"/>
          <w:szCs w:val="20"/>
          <w:lang w:eastAsia="sl-SI"/>
        </w:rPr>
      </w:pPr>
    </w:p>
    <w:p w14:paraId="302FFF52" w14:textId="25080F09" w:rsidR="000175CB" w:rsidRPr="00E36D89" w:rsidRDefault="00815404" w:rsidP="000175CB">
      <w:pPr>
        <w:jc w:val="both"/>
        <w:rPr>
          <w:rFonts w:cs="Arial"/>
          <w:b/>
          <w:lang w:eastAsia="sl-SI"/>
        </w:rPr>
      </w:pPr>
      <w:r w:rsidRPr="00E36D89">
        <w:rPr>
          <w:rFonts w:cs="Arial"/>
          <w:lang w:eastAsia="sl-SI"/>
        </w:rPr>
        <w:t>Namen</w:t>
      </w:r>
      <w:r w:rsidR="000175CB" w:rsidRPr="00E36D89">
        <w:rPr>
          <w:rFonts w:cs="Arial"/>
          <w:lang w:eastAsia="sl-SI"/>
        </w:rPr>
        <w:t xml:space="preserve"> podintervencije </w:t>
      </w:r>
      <w:r w:rsidR="001F0C68">
        <w:rPr>
          <w:rFonts w:cs="Arial"/>
          <w:lang w:eastAsia="sl-SI"/>
        </w:rPr>
        <w:t>s</w:t>
      </w:r>
      <w:r w:rsidR="000175CB" w:rsidRPr="00E36D89">
        <w:rPr>
          <w:rFonts w:cs="Arial"/>
          <w:lang w:eastAsia="sl-SI"/>
        </w:rPr>
        <w:t>ofinanciranje nakupa oziroma izdelave satnic s certifikatom ali analiznim izvidom je zagotoviti večjo kakovost in varnost medu in ostalih čebeljih pridelkov s sofinanciranjem nakupa oziroma izdelave satnic s certifikatom</w:t>
      </w:r>
      <w:r w:rsidR="002821A2" w:rsidRPr="00E36D89">
        <w:rPr>
          <w:rFonts w:cs="Arial"/>
          <w:lang w:eastAsia="sl-SI"/>
        </w:rPr>
        <w:t>,</w:t>
      </w:r>
      <w:r w:rsidR="000175CB" w:rsidRPr="00E36D89">
        <w:rPr>
          <w:rFonts w:cs="Arial"/>
          <w:lang w:eastAsia="sl-SI"/>
        </w:rPr>
        <w:t xml:space="preserve"> analiznim izvidom</w:t>
      </w:r>
      <w:r w:rsidR="002821A2" w:rsidRPr="00E36D89">
        <w:rPr>
          <w:rFonts w:cs="Arial"/>
          <w:lang w:eastAsia="sl-SI"/>
        </w:rPr>
        <w:t xml:space="preserve"> oziroma poročilom o doseženih temperaturah</w:t>
      </w:r>
      <w:r w:rsidR="000175CB" w:rsidRPr="00E36D89">
        <w:rPr>
          <w:rFonts w:cs="Arial"/>
          <w:lang w:eastAsia="sl-SI"/>
        </w:rPr>
        <w:t>.</w:t>
      </w:r>
    </w:p>
    <w:p w14:paraId="7DDB6824" w14:textId="77777777" w:rsidR="00254092" w:rsidRPr="00E36D89" w:rsidRDefault="00254092" w:rsidP="00254092">
      <w:pPr>
        <w:jc w:val="center"/>
        <w:rPr>
          <w:rFonts w:cs="Arial"/>
          <w:b/>
          <w:bCs/>
          <w:szCs w:val="20"/>
          <w:lang w:eastAsia="sl-SI"/>
        </w:rPr>
      </w:pPr>
    </w:p>
    <w:p w14:paraId="6537348C" w14:textId="2D503CF4" w:rsidR="00254092" w:rsidRPr="00E36D89" w:rsidRDefault="00B5734E" w:rsidP="00254092">
      <w:pPr>
        <w:jc w:val="center"/>
        <w:rPr>
          <w:rFonts w:cs="Arial"/>
          <w:b/>
          <w:bCs/>
          <w:szCs w:val="20"/>
          <w:lang w:eastAsia="sl-SI"/>
        </w:rPr>
      </w:pPr>
      <w:r w:rsidRPr="00E36D89">
        <w:rPr>
          <w:rFonts w:cs="Arial"/>
          <w:b/>
          <w:bCs/>
          <w:szCs w:val="20"/>
          <w:lang w:eastAsia="sl-SI"/>
        </w:rPr>
        <w:t>91</w:t>
      </w:r>
      <w:r w:rsidR="00254092" w:rsidRPr="00E36D89">
        <w:rPr>
          <w:rFonts w:cs="Arial"/>
          <w:b/>
          <w:bCs/>
          <w:szCs w:val="20"/>
          <w:lang w:eastAsia="sl-SI"/>
        </w:rPr>
        <w:t>. člen</w:t>
      </w:r>
    </w:p>
    <w:p w14:paraId="11E7C849" w14:textId="7521792C" w:rsidR="00254092" w:rsidRPr="00E36D89" w:rsidRDefault="00254092" w:rsidP="00254092">
      <w:pPr>
        <w:jc w:val="center"/>
        <w:rPr>
          <w:rFonts w:cs="Arial"/>
          <w:b/>
          <w:bCs/>
          <w:szCs w:val="20"/>
          <w:lang w:eastAsia="sl-SI"/>
        </w:rPr>
      </w:pPr>
      <w:r w:rsidRPr="00E36D89">
        <w:rPr>
          <w:rFonts w:cs="Arial"/>
          <w:b/>
          <w:bCs/>
          <w:szCs w:val="20"/>
          <w:lang w:eastAsia="sl-SI"/>
        </w:rPr>
        <w:t>(vlagatelj in upravičenec)</w:t>
      </w:r>
    </w:p>
    <w:p w14:paraId="03FB61CE" w14:textId="77777777" w:rsidR="00254092" w:rsidRPr="00E36D89" w:rsidRDefault="00254092" w:rsidP="00254092">
      <w:pPr>
        <w:rPr>
          <w:rFonts w:cs="Arial"/>
          <w:szCs w:val="20"/>
          <w:lang w:eastAsia="sl-SI"/>
        </w:rPr>
      </w:pPr>
    </w:p>
    <w:p w14:paraId="5DE3C1AC" w14:textId="47222F63" w:rsidR="00254092" w:rsidRPr="00E36D89" w:rsidRDefault="00254092" w:rsidP="00DA094D">
      <w:pPr>
        <w:pStyle w:val="Odstavekseznama"/>
        <w:numPr>
          <w:ilvl w:val="0"/>
          <w:numId w:val="93"/>
        </w:numPr>
        <w:rPr>
          <w:rFonts w:ascii="Arial" w:hAnsi="Arial" w:cs="Arial"/>
          <w:sz w:val="20"/>
          <w:lang w:val="sl-SI" w:eastAsia="sl-SI"/>
        </w:rPr>
      </w:pPr>
      <w:r w:rsidRPr="00E36D89">
        <w:rPr>
          <w:rFonts w:ascii="Arial" w:hAnsi="Arial" w:cs="Arial"/>
          <w:sz w:val="20"/>
          <w:lang w:val="sl-SI" w:eastAsia="sl-SI"/>
        </w:rPr>
        <w:t>Vlagatelj je fizična ali pravna oseba, ki čebelar</w:t>
      </w:r>
      <w:r w:rsidR="005B0025" w:rsidRPr="00E36D89">
        <w:rPr>
          <w:rFonts w:ascii="Arial" w:hAnsi="Arial" w:cs="Arial"/>
          <w:sz w:val="20"/>
          <w:lang w:val="sl-SI" w:eastAsia="sl-SI"/>
        </w:rPr>
        <w:t>i</w:t>
      </w:r>
      <w:r w:rsidRPr="00E36D89">
        <w:rPr>
          <w:rFonts w:ascii="Arial" w:hAnsi="Arial" w:cs="Arial"/>
          <w:sz w:val="20"/>
          <w:lang w:val="sl-SI" w:eastAsia="sl-SI"/>
        </w:rPr>
        <w:t xml:space="preserve"> na ozemlju Republike Slovenije in je vpisan v </w:t>
      </w:r>
      <w:r w:rsidR="00716413" w:rsidRPr="00E36D89">
        <w:rPr>
          <w:rFonts w:ascii="Arial" w:hAnsi="Arial" w:cs="Arial"/>
          <w:sz w:val="20"/>
          <w:lang w:val="sl-SI" w:eastAsia="sl-SI"/>
        </w:rPr>
        <w:t>r</w:t>
      </w:r>
      <w:r w:rsidRPr="00E36D89">
        <w:rPr>
          <w:rFonts w:ascii="Arial" w:hAnsi="Arial" w:cs="Arial"/>
          <w:sz w:val="20"/>
          <w:lang w:val="sl-SI" w:eastAsia="sl-SI"/>
        </w:rPr>
        <w:t>egister čebelnjakov kot odgovorna oseba za vzrejo čebel.</w:t>
      </w:r>
    </w:p>
    <w:p w14:paraId="0589D947" w14:textId="2DCFA8AF" w:rsidR="00254092" w:rsidRPr="00E36D89" w:rsidRDefault="00254092" w:rsidP="00DA094D">
      <w:pPr>
        <w:pStyle w:val="Odstavekseznama"/>
        <w:numPr>
          <w:ilvl w:val="0"/>
          <w:numId w:val="93"/>
        </w:numPr>
        <w:rPr>
          <w:rFonts w:ascii="Arial" w:hAnsi="Arial" w:cs="Arial"/>
          <w:sz w:val="20"/>
          <w:lang w:val="sl-SI" w:eastAsia="sl-SI"/>
        </w:rPr>
      </w:pPr>
      <w:r w:rsidRPr="00E36D89">
        <w:rPr>
          <w:rFonts w:ascii="Arial" w:hAnsi="Arial" w:cs="Arial"/>
          <w:sz w:val="20"/>
          <w:lang w:val="sl-SI" w:eastAsia="sl-SI"/>
        </w:rPr>
        <w:t xml:space="preserve">Upravičenec je vlagatelj iz prejšnjega odstavka, ki izpolnjuje pogoje za pridobitev sredstev iz </w:t>
      </w:r>
      <w:r w:rsidR="00B5734E" w:rsidRPr="00E36D89">
        <w:rPr>
          <w:rFonts w:ascii="Arial" w:hAnsi="Arial" w:cs="Arial"/>
          <w:sz w:val="20"/>
          <w:lang w:val="sl-SI" w:eastAsia="sl-SI"/>
        </w:rPr>
        <w:t>92</w:t>
      </w:r>
      <w:r w:rsidRPr="00E36D89">
        <w:rPr>
          <w:rFonts w:ascii="Arial" w:hAnsi="Arial" w:cs="Arial"/>
          <w:sz w:val="20"/>
          <w:lang w:val="sl-SI" w:eastAsia="sl-SI"/>
        </w:rPr>
        <w:t>. člena te uredbe.</w:t>
      </w:r>
    </w:p>
    <w:p w14:paraId="26886EE6" w14:textId="77777777" w:rsidR="009610D7" w:rsidRPr="00E36D89" w:rsidRDefault="009610D7" w:rsidP="008D6FD0">
      <w:pPr>
        <w:rPr>
          <w:rFonts w:cs="Arial"/>
          <w:szCs w:val="20"/>
          <w:lang w:eastAsia="sl-SI"/>
        </w:rPr>
      </w:pPr>
    </w:p>
    <w:p w14:paraId="5B132ED1" w14:textId="6C53B459" w:rsidR="00781243" w:rsidRPr="00E36D89" w:rsidRDefault="00B5734E" w:rsidP="00A72F60">
      <w:pPr>
        <w:jc w:val="center"/>
        <w:rPr>
          <w:rFonts w:cs="Arial"/>
          <w:b/>
          <w:bCs/>
          <w:szCs w:val="20"/>
          <w:lang w:eastAsia="sl-SI"/>
        </w:rPr>
      </w:pPr>
      <w:r w:rsidRPr="00E36D89">
        <w:rPr>
          <w:rFonts w:cs="Arial"/>
          <w:b/>
          <w:bCs/>
          <w:szCs w:val="20"/>
          <w:lang w:eastAsia="sl-SI"/>
        </w:rPr>
        <w:t>92</w:t>
      </w:r>
      <w:r w:rsidR="00781243" w:rsidRPr="00E36D89">
        <w:rPr>
          <w:rFonts w:cs="Arial"/>
          <w:b/>
          <w:bCs/>
          <w:szCs w:val="20"/>
          <w:lang w:eastAsia="sl-SI"/>
        </w:rPr>
        <w:t>. člen</w:t>
      </w:r>
    </w:p>
    <w:p w14:paraId="09F7E9C9" w14:textId="3A67AC7C" w:rsidR="00781243" w:rsidRPr="00E36D89" w:rsidRDefault="00781243" w:rsidP="00A72F60">
      <w:pPr>
        <w:jc w:val="center"/>
        <w:rPr>
          <w:rFonts w:cs="Arial"/>
          <w:b/>
          <w:bCs/>
          <w:szCs w:val="20"/>
          <w:lang w:eastAsia="sl-SI"/>
        </w:rPr>
      </w:pPr>
      <w:r w:rsidRPr="00E36D89">
        <w:rPr>
          <w:rFonts w:cs="Arial"/>
          <w:b/>
          <w:bCs/>
          <w:szCs w:val="20"/>
          <w:lang w:eastAsia="sl-SI"/>
        </w:rPr>
        <w:t>(pogoji za sofinanciranje nakupa oziroma izdelave satnic s certifikatom ali analiznim izvidom</w:t>
      </w:r>
      <w:r w:rsidR="00C16738" w:rsidRPr="00C16738">
        <w:t xml:space="preserve"> </w:t>
      </w:r>
      <w:r w:rsidR="00C16738" w:rsidRPr="00C16738">
        <w:rPr>
          <w:rFonts w:cs="Arial"/>
          <w:b/>
          <w:bCs/>
          <w:szCs w:val="20"/>
          <w:lang w:eastAsia="sl-SI"/>
        </w:rPr>
        <w:t>oziroma poročilom o doseženih temperaturah</w:t>
      </w:r>
      <w:r w:rsidRPr="00E36D89">
        <w:rPr>
          <w:rFonts w:cs="Arial"/>
          <w:b/>
          <w:bCs/>
          <w:szCs w:val="20"/>
          <w:lang w:eastAsia="sl-SI"/>
        </w:rPr>
        <w:t>)</w:t>
      </w:r>
    </w:p>
    <w:p w14:paraId="06D0800A" w14:textId="77777777" w:rsidR="00126214" w:rsidRPr="00E36D89" w:rsidRDefault="00126214" w:rsidP="008D6FD0">
      <w:pPr>
        <w:rPr>
          <w:rFonts w:cs="Arial"/>
          <w:b/>
          <w:bCs/>
          <w:szCs w:val="20"/>
          <w:lang w:eastAsia="sl-SI"/>
        </w:rPr>
      </w:pPr>
    </w:p>
    <w:p w14:paraId="07CCC612" w14:textId="1C3DD31D" w:rsidR="00781243" w:rsidRPr="00E36D89" w:rsidRDefault="00781243" w:rsidP="00DA094D">
      <w:pPr>
        <w:pStyle w:val="Odstavekseznama"/>
        <w:numPr>
          <w:ilvl w:val="0"/>
          <w:numId w:val="94"/>
        </w:numPr>
        <w:rPr>
          <w:rFonts w:ascii="Arial" w:hAnsi="Arial" w:cs="Arial"/>
          <w:sz w:val="20"/>
          <w:lang w:val="sl-SI" w:eastAsia="sl-SI"/>
        </w:rPr>
      </w:pPr>
      <w:r w:rsidRPr="00E36D89">
        <w:rPr>
          <w:rFonts w:ascii="Arial" w:hAnsi="Arial" w:cs="Arial"/>
          <w:sz w:val="20"/>
          <w:lang w:val="sl-SI" w:eastAsia="sl-SI"/>
        </w:rPr>
        <w:t>Vlagatelj je upravičen do sofinanciranja nakupa oziroma izdelave satnic s certifikatom</w:t>
      </w:r>
      <w:r w:rsidR="002821A2" w:rsidRPr="00E36D89">
        <w:rPr>
          <w:rFonts w:ascii="Arial" w:hAnsi="Arial" w:cs="Arial"/>
          <w:sz w:val="20"/>
          <w:lang w:val="sl-SI" w:eastAsia="sl-SI"/>
        </w:rPr>
        <w:t>,</w:t>
      </w:r>
      <w:r w:rsidRPr="00E36D89">
        <w:rPr>
          <w:rFonts w:ascii="Arial" w:hAnsi="Arial" w:cs="Arial"/>
          <w:sz w:val="20"/>
          <w:lang w:val="sl-SI" w:eastAsia="sl-SI"/>
        </w:rPr>
        <w:t xml:space="preserve"> analiznim izvidom </w:t>
      </w:r>
      <w:r w:rsidR="002821A2" w:rsidRPr="00E36D89">
        <w:rPr>
          <w:rFonts w:ascii="Arial" w:hAnsi="Arial" w:cs="Arial"/>
          <w:sz w:val="20"/>
          <w:lang w:val="sl-SI" w:eastAsia="sl-SI"/>
        </w:rPr>
        <w:t>oziroma poročilom o doseženih temperaturah</w:t>
      </w:r>
      <w:r w:rsidR="00BE214F">
        <w:rPr>
          <w:rFonts w:ascii="Arial" w:hAnsi="Arial" w:cs="Arial"/>
          <w:sz w:val="20"/>
          <w:lang w:val="sl-SI" w:eastAsia="sl-SI"/>
        </w:rPr>
        <w:t>,</w:t>
      </w:r>
      <w:r w:rsidR="002821A2" w:rsidRPr="00E36D89">
        <w:rPr>
          <w:rFonts w:ascii="Arial" w:hAnsi="Arial" w:cs="Arial"/>
          <w:sz w:val="20"/>
          <w:lang w:val="sl-SI" w:eastAsia="sl-SI"/>
        </w:rPr>
        <w:t xml:space="preserve"> </w:t>
      </w:r>
      <w:r w:rsidR="00BE214F">
        <w:rPr>
          <w:rFonts w:ascii="Arial" w:hAnsi="Arial" w:cs="Arial"/>
          <w:sz w:val="20"/>
          <w:lang w:val="sl-SI" w:eastAsia="sl-SI"/>
        </w:rPr>
        <w:t>če</w:t>
      </w:r>
      <w:r w:rsidRPr="00E36D89">
        <w:rPr>
          <w:rFonts w:ascii="Arial" w:hAnsi="Arial" w:cs="Arial"/>
          <w:sz w:val="20"/>
          <w:lang w:val="sl-SI" w:eastAsia="sl-SI"/>
        </w:rPr>
        <w:t>:</w:t>
      </w:r>
    </w:p>
    <w:p w14:paraId="55D74A20" w14:textId="3C90B8F1" w:rsidR="00781243" w:rsidRPr="00E36D89" w:rsidRDefault="00781243" w:rsidP="00DA094D">
      <w:pPr>
        <w:pStyle w:val="Odstavekseznama"/>
        <w:numPr>
          <w:ilvl w:val="0"/>
          <w:numId w:val="95"/>
        </w:numPr>
        <w:rPr>
          <w:rFonts w:ascii="Arial" w:hAnsi="Arial" w:cs="Arial"/>
          <w:sz w:val="20"/>
          <w:lang w:val="sl-SI" w:eastAsia="sl-SI"/>
        </w:rPr>
      </w:pPr>
      <w:r w:rsidRPr="00E36D89">
        <w:rPr>
          <w:rFonts w:ascii="Arial" w:hAnsi="Arial" w:cs="Arial"/>
          <w:sz w:val="20"/>
          <w:lang w:val="sl-SI" w:eastAsia="sl-SI"/>
        </w:rPr>
        <w:t xml:space="preserve">je opravil nakup satnic s certifikatom, pri čemer za dokazilo o opravljenem nakupu štejeta račun in dokazilo o plačilu računov na ime vlagatelja, ter je dokazilu priložen certifikat o ustreznosti </w:t>
      </w:r>
      <w:r w:rsidR="00386EA1" w:rsidRPr="00E36D89">
        <w:rPr>
          <w:rFonts w:ascii="Arial" w:hAnsi="Arial" w:cs="Arial"/>
          <w:sz w:val="20"/>
          <w:lang w:val="sl-SI" w:eastAsia="sl-SI"/>
        </w:rPr>
        <w:t xml:space="preserve">kupljenih </w:t>
      </w:r>
      <w:r w:rsidRPr="00E36D89">
        <w:rPr>
          <w:rFonts w:ascii="Arial" w:hAnsi="Arial" w:cs="Arial"/>
          <w:sz w:val="20"/>
          <w:lang w:val="sl-SI" w:eastAsia="sl-SI"/>
        </w:rPr>
        <w:t>satnic za ekološko čebelarjenje</w:t>
      </w:r>
      <w:r w:rsidR="00276FA6" w:rsidRPr="00E36D89">
        <w:rPr>
          <w:rFonts w:ascii="Arial" w:hAnsi="Arial" w:cs="Arial"/>
          <w:sz w:val="20"/>
          <w:lang w:val="sl-SI" w:eastAsia="sl-SI"/>
        </w:rPr>
        <w:t>;</w:t>
      </w:r>
    </w:p>
    <w:p w14:paraId="3F438032" w14:textId="16D47FA2" w:rsidR="00781243" w:rsidRPr="00E36D89" w:rsidRDefault="00781243" w:rsidP="00DA094D">
      <w:pPr>
        <w:pStyle w:val="Odstavekseznama"/>
        <w:numPr>
          <w:ilvl w:val="0"/>
          <w:numId w:val="95"/>
        </w:numPr>
        <w:rPr>
          <w:rFonts w:ascii="Arial" w:hAnsi="Arial" w:cs="Arial"/>
          <w:sz w:val="20"/>
          <w:lang w:val="sl-SI" w:eastAsia="sl-SI"/>
        </w:rPr>
      </w:pPr>
      <w:r w:rsidRPr="00E36D89">
        <w:rPr>
          <w:rFonts w:ascii="Arial" w:hAnsi="Arial" w:cs="Arial"/>
          <w:sz w:val="20"/>
          <w:lang w:val="sl-SI" w:eastAsia="sl-SI"/>
        </w:rPr>
        <w:t xml:space="preserve">je opravil nakup satnic z analiznim izvidom, pri čemer za dokazilo o opravljenem nakupu štejeta račun in dokazilo o plačilu računov na ime vlagatelja, ter je </w:t>
      </w:r>
      <w:r w:rsidR="00031A46">
        <w:rPr>
          <w:rFonts w:ascii="Arial" w:hAnsi="Arial" w:cs="Arial"/>
          <w:sz w:val="20"/>
          <w:lang w:val="sl-SI" w:eastAsia="sl-SI"/>
        </w:rPr>
        <w:t xml:space="preserve">dokazilu </w:t>
      </w:r>
      <w:r w:rsidRPr="00E36D89">
        <w:rPr>
          <w:rFonts w:ascii="Arial" w:hAnsi="Arial" w:cs="Arial"/>
          <w:sz w:val="20"/>
          <w:lang w:val="sl-SI" w:eastAsia="sl-SI"/>
        </w:rPr>
        <w:t xml:space="preserve">priložen analizni izvid teh satnic, iz katerega je razvidna morebitna vsebnost ostankov kumafosa </w:t>
      </w:r>
      <w:r w:rsidR="002A6031">
        <w:rPr>
          <w:rFonts w:ascii="Arial" w:hAnsi="Arial" w:cs="Arial"/>
          <w:sz w:val="20"/>
          <w:lang w:val="sl-SI" w:eastAsia="sl-SI"/>
        </w:rPr>
        <w:t xml:space="preserve">in </w:t>
      </w:r>
      <w:r w:rsidR="00E85127" w:rsidRPr="00E36D89">
        <w:rPr>
          <w:rFonts w:ascii="Arial" w:hAnsi="Arial" w:cs="Arial"/>
          <w:sz w:val="20"/>
          <w:lang w:val="sl-SI" w:eastAsia="sl-SI"/>
        </w:rPr>
        <w:t>osnovna kemijska analiza voska glede primesi v vosku</w:t>
      </w:r>
      <w:r w:rsidR="00276FA6" w:rsidRPr="00E36D89">
        <w:rPr>
          <w:rFonts w:ascii="Arial" w:hAnsi="Arial" w:cs="Arial"/>
          <w:sz w:val="20"/>
          <w:lang w:val="sl-SI" w:eastAsia="sl-SI"/>
        </w:rPr>
        <w:t>;</w:t>
      </w:r>
    </w:p>
    <w:p w14:paraId="1B99DE73" w14:textId="21CB3295" w:rsidR="00781243" w:rsidRPr="00E36D89" w:rsidRDefault="00781243" w:rsidP="00DA094D">
      <w:pPr>
        <w:pStyle w:val="Odstavekseznama"/>
        <w:numPr>
          <w:ilvl w:val="0"/>
          <w:numId w:val="95"/>
        </w:numPr>
        <w:rPr>
          <w:rFonts w:ascii="Arial" w:hAnsi="Arial" w:cs="Arial"/>
          <w:sz w:val="20"/>
          <w:lang w:val="sl-SI" w:eastAsia="sl-SI"/>
        </w:rPr>
      </w:pPr>
      <w:r w:rsidRPr="00E36D89">
        <w:rPr>
          <w:rFonts w:ascii="Arial" w:hAnsi="Arial" w:cs="Arial"/>
          <w:sz w:val="20"/>
          <w:lang w:val="sl-SI" w:eastAsia="sl-SI"/>
        </w:rPr>
        <w:t>je predal v izdelavo vosek iz lastne ekološke proizvodnje predelovalcu za izdelavo satnic</w:t>
      </w:r>
      <w:r w:rsidR="00785461" w:rsidRPr="00E36D89">
        <w:rPr>
          <w:rFonts w:ascii="Arial" w:hAnsi="Arial" w:cs="Arial"/>
          <w:sz w:val="20"/>
          <w:lang w:val="sl-SI" w:eastAsia="sl-SI"/>
        </w:rPr>
        <w:t xml:space="preserve">, ki ima certifikat za predelavo </w:t>
      </w:r>
      <w:r w:rsidR="00B5734E" w:rsidRPr="00E36D89">
        <w:rPr>
          <w:rFonts w:ascii="Arial" w:hAnsi="Arial" w:cs="Arial"/>
          <w:sz w:val="20"/>
          <w:lang w:val="sl-SI" w:eastAsia="sl-SI"/>
        </w:rPr>
        <w:t xml:space="preserve">voska </w:t>
      </w:r>
      <w:r w:rsidR="00785461" w:rsidRPr="00E36D89">
        <w:rPr>
          <w:rFonts w:ascii="Arial" w:hAnsi="Arial" w:cs="Arial"/>
          <w:sz w:val="20"/>
          <w:lang w:val="sl-SI" w:eastAsia="sl-SI"/>
        </w:rPr>
        <w:t>v ekološke satnice</w:t>
      </w:r>
      <w:r w:rsidRPr="00E36D89">
        <w:rPr>
          <w:rFonts w:ascii="Arial" w:hAnsi="Arial" w:cs="Arial"/>
          <w:sz w:val="20"/>
          <w:lang w:val="sl-SI" w:eastAsia="sl-SI"/>
        </w:rPr>
        <w:t xml:space="preserve">, pri čemer za dokazilo o izdelavi </w:t>
      </w:r>
      <w:r w:rsidRPr="00E36D89">
        <w:rPr>
          <w:rFonts w:ascii="Arial" w:hAnsi="Arial" w:cs="Arial"/>
          <w:sz w:val="20"/>
          <w:lang w:val="sl-SI" w:eastAsia="sl-SI"/>
        </w:rPr>
        <w:lastRenderedPageBreak/>
        <w:t xml:space="preserve">satnic štejeta račun in dokazilo o plačilu računov na ime vlagatelja, ter </w:t>
      </w:r>
      <w:r w:rsidR="00031A46">
        <w:rPr>
          <w:rFonts w:ascii="Arial" w:hAnsi="Arial" w:cs="Arial"/>
          <w:sz w:val="20"/>
          <w:lang w:val="sl-SI" w:eastAsia="sl-SI"/>
        </w:rPr>
        <w:t xml:space="preserve">je dokazilu </w:t>
      </w:r>
      <w:r w:rsidRPr="00E36D89">
        <w:rPr>
          <w:rFonts w:ascii="Arial" w:hAnsi="Arial" w:cs="Arial"/>
          <w:sz w:val="20"/>
          <w:lang w:val="sl-SI" w:eastAsia="sl-SI"/>
        </w:rPr>
        <w:t>priložen certifikat za ekološko čebelarjenje</w:t>
      </w:r>
      <w:r w:rsidR="00785461" w:rsidRPr="00E36D89">
        <w:rPr>
          <w:rFonts w:ascii="Arial" w:hAnsi="Arial" w:cs="Arial"/>
          <w:sz w:val="20"/>
          <w:lang w:val="sl-SI" w:eastAsia="sl-SI"/>
        </w:rPr>
        <w:t xml:space="preserve"> in predelavo</w:t>
      </w:r>
      <w:r w:rsidR="00276FA6" w:rsidRPr="00E36D89">
        <w:rPr>
          <w:rFonts w:ascii="Arial" w:hAnsi="Arial" w:cs="Arial"/>
          <w:sz w:val="20"/>
          <w:lang w:val="sl-SI" w:eastAsia="sl-SI"/>
        </w:rPr>
        <w:t>;</w:t>
      </w:r>
    </w:p>
    <w:p w14:paraId="78F7A4E9" w14:textId="72ABE08A" w:rsidR="00781243" w:rsidRPr="00E36D89" w:rsidRDefault="00781243" w:rsidP="002A6031">
      <w:pPr>
        <w:pStyle w:val="Odstavekseznama"/>
        <w:numPr>
          <w:ilvl w:val="0"/>
          <w:numId w:val="95"/>
        </w:numPr>
        <w:rPr>
          <w:rFonts w:ascii="Arial" w:hAnsi="Arial" w:cs="Arial"/>
          <w:sz w:val="20"/>
          <w:lang w:val="sl-SI" w:eastAsia="sl-SI"/>
        </w:rPr>
      </w:pPr>
      <w:r w:rsidRPr="00E36D89">
        <w:rPr>
          <w:rFonts w:ascii="Arial" w:hAnsi="Arial" w:cs="Arial"/>
          <w:sz w:val="20"/>
          <w:lang w:val="sl-SI" w:eastAsia="sl-SI"/>
        </w:rPr>
        <w:t xml:space="preserve">je predal v izdelavo vosek iz lastne proizvodnje za izdelavo satnic, pri čemer za dokazilo o izdelavi satnic štejeta račun za izdelavo satnic iz prinesenega voska </w:t>
      </w:r>
      <w:r w:rsidR="00031A46">
        <w:rPr>
          <w:rFonts w:ascii="Arial" w:hAnsi="Arial" w:cs="Arial"/>
          <w:sz w:val="20"/>
          <w:lang w:val="sl-SI" w:eastAsia="sl-SI"/>
        </w:rPr>
        <w:t xml:space="preserve">in </w:t>
      </w:r>
      <w:r w:rsidRPr="00E36D89">
        <w:rPr>
          <w:rFonts w:ascii="Arial" w:hAnsi="Arial" w:cs="Arial"/>
          <w:sz w:val="20"/>
          <w:lang w:val="sl-SI" w:eastAsia="sl-SI"/>
        </w:rPr>
        <w:t xml:space="preserve">dokazilo o plačilu tega računa na ime vlagatelja, ter </w:t>
      </w:r>
      <w:r w:rsidR="00031A46">
        <w:rPr>
          <w:rFonts w:ascii="Arial" w:hAnsi="Arial" w:cs="Arial"/>
          <w:sz w:val="20"/>
          <w:lang w:val="sl-SI" w:eastAsia="sl-SI"/>
        </w:rPr>
        <w:t xml:space="preserve">je dokazilu </w:t>
      </w:r>
      <w:r w:rsidRPr="00E36D89">
        <w:rPr>
          <w:rFonts w:ascii="Arial" w:hAnsi="Arial" w:cs="Arial"/>
          <w:sz w:val="20"/>
          <w:lang w:val="sl-SI" w:eastAsia="sl-SI"/>
        </w:rPr>
        <w:t xml:space="preserve">priložen </w:t>
      </w:r>
      <w:r w:rsidR="002A6031" w:rsidRPr="002A6031">
        <w:rPr>
          <w:rFonts w:ascii="Arial" w:hAnsi="Arial" w:cs="Arial"/>
          <w:sz w:val="20"/>
          <w:lang w:val="sl-SI" w:eastAsia="sl-SI"/>
        </w:rPr>
        <w:t>analizni izvid teh satnic</w:t>
      </w:r>
      <w:r w:rsidR="002A6031">
        <w:rPr>
          <w:rFonts w:ascii="Arial" w:hAnsi="Arial" w:cs="Arial"/>
          <w:sz w:val="20"/>
          <w:lang w:val="sl-SI" w:eastAsia="sl-SI"/>
        </w:rPr>
        <w:t xml:space="preserve"> s </w:t>
      </w:r>
      <w:r w:rsidR="002A6031" w:rsidRPr="002A6031">
        <w:rPr>
          <w:rFonts w:ascii="Arial" w:hAnsi="Arial" w:cs="Arial"/>
          <w:sz w:val="20"/>
          <w:lang w:val="sl-SI" w:eastAsia="sl-SI"/>
        </w:rPr>
        <w:t>podatk</w:t>
      </w:r>
      <w:r w:rsidR="002A6031">
        <w:rPr>
          <w:rFonts w:ascii="Arial" w:hAnsi="Arial" w:cs="Arial"/>
          <w:sz w:val="20"/>
          <w:lang w:val="sl-SI" w:eastAsia="sl-SI"/>
        </w:rPr>
        <w:t>om</w:t>
      </w:r>
      <w:r w:rsidR="002A6031" w:rsidRPr="002A6031">
        <w:rPr>
          <w:rFonts w:ascii="Arial" w:hAnsi="Arial" w:cs="Arial"/>
          <w:sz w:val="20"/>
          <w:lang w:val="sl-SI" w:eastAsia="sl-SI"/>
        </w:rPr>
        <w:t xml:space="preserve"> o potencialnih ostankih kumafosa,</w:t>
      </w:r>
      <w:r w:rsidR="002A6031">
        <w:rPr>
          <w:rFonts w:ascii="Arial" w:hAnsi="Arial" w:cs="Arial"/>
          <w:sz w:val="20"/>
          <w:lang w:val="sl-SI" w:eastAsia="sl-SI"/>
        </w:rPr>
        <w:t xml:space="preserve"> ki </w:t>
      </w:r>
      <w:r w:rsidR="00295C5F">
        <w:rPr>
          <w:rFonts w:ascii="Arial" w:hAnsi="Arial" w:cs="Arial"/>
          <w:sz w:val="20"/>
          <w:lang w:val="sl-SI" w:eastAsia="sl-SI"/>
        </w:rPr>
        <w:t>velja za celotno</w:t>
      </w:r>
      <w:r w:rsidR="00DF5338">
        <w:rPr>
          <w:rFonts w:ascii="Arial" w:hAnsi="Arial" w:cs="Arial"/>
          <w:sz w:val="20"/>
          <w:lang w:val="sl-SI" w:eastAsia="sl-SI"/>
        </w:rPr>
        <w:t xml:space="preserve"> programsk</w:t>
      </w:r>
      <w:r w:rsidR="00295C5F">
        <w:rPr>
          <w:rFonts w:ascii="Arial" w:hAnsi="Arial" w:cs="Arial"/>
          <w:sz w:val="20"/>
          <w:lang w:val="sl-SI" w:eastAsia="sl-SI"/>
        </w:rPr>
        <w:t>o</w:t>
      </w:r>
      <w:r w:rsidR="00DF5338">
        <w:rPr>
          <w:rFonts w:ascii="Arial" w:hAnsi="Arial" w:cs="Arial"/>
          <w:sz w:val="20"/>
          <w:lang w:val="sl-SI" w:eastAsia="sl-SI"/>
        </w:rPr>
        <w:t xml:space="preserve"> obdobj</w:t>
      </w:r>
      <w:r w:rsidR="00295C5F">
        <w:rPr>
          <w:rFonts w:ascii="Arial" w:hAnsi="Arial" w:cs="Arial"/>
          <w:sz w:val="20"/>
          <w:lang w:val="sl-SI" w:eastAsia="sl-SI"/>
        </w:rPr>
        <w:t>e</w:t>
      </w:r>
      <w:r w:rsidRPr="00E36D89">
        <w:rPr>
          <w:rFonts w:ascii="Arial" w:hAnsi="Arial" w:cs="Arial"/>
          <w:sz w:val="20"/>
          <w:lang w:val="sl-SI" w:eastAsia="sl-SI"/>
        </w:rPr>
        <w:t xml:space="preserve"> ali</w:t>
      </w:r>
    </w:p>
    <w:p w14:paraId="4F7E7541" w14:textId="6CE4AE8E" w:rsidR="00781243" w:rsidRPr="00E36D89" w:rsidRDefault="00781243" w:rsidP="00BF353E">
      <w:pPr>
        <w:pStyle w:val="Odstavekseznama"/>
        <w:numPr>
          <w:ilvl w:val="0"/>
          <w:numId w:val="95"/>
        </w:numPr>
        <w:rPr>
          <w:rFonts w:ascii="Arial" w:hAnsi="Arial" w:cs="Arial"/>
          <w:sz w:val="20"/>
          <w:lang w:val="sl-SI" w:eastAsia="sl-SI"/>
        </w:rPr>
      </w:pPr>
      <w:r w:rsidRPr="00E36D89">
        <w:rPr>
          <w:rFonts w:ascii="Arial" w:hAnsi="Arial" w:cs="Arial"/>
          <w:sz w:val="20"/>
          <w:lang w:val="sl-SI" w:eastAsia="sl-SI"/>
        </w:rPr>
        <w:t>je sam izdelal satnice iz lastnega voska, pri čemer za dokazilo o izdelavi satnic šteje</w:t>
      </w:r>
      <w:r w:rsidR="00DC6DF0">
        <w:rPr>
          <w:rFonts w:ascii="Arial" w:hAnsi="Arial" w:cs="Arial"/>
          <w:sz w:val="20"/>
          <w:lang w:val="sl-SI" w:eastAsia="sl-SI"/>
        </w:rPr>
        <w:t>ta</w:t>
      </w:r>
      <w:r w:rsidRPr="00E36D89">
        <w:rPr>
          <w:rFonts w:ascii="Arial" w:hAnsi="Arial" w:cs="Arial"/>
          <w:sz w:val="20"/>
          <w:lang w:val="sl-SI" w:eastAsia="sl-SI"/>
        </w:rPr>
        <w:t xml:space="preserve"> poročilo o izdelavi </w:t>
      </w:r>
      <w:r w:rsidR="00031A46">
        <w:rPr>
          <w:rFonts w:ascii="Arial" w:hAnsi="Arial" w:cs="Arial"/>
          <w:sz w:val="20"/>
          <w:lang w:val="sl-SI" w:eastAsia="sl-SI"/>
        </w:rPr>
        <w:t xml:space="preserve">satnic </w:t>
      </w:r>
      <w:r w:rsidRPr="00E36D89">
        <w:rPr>
          <w:rFonts w:ascii="Arial" w:hAnsi="Arial" w:cs="Arial"/>
          <w:sz w:val="20"/>
          <w:lang w:val="sl-SI" w:eastAsia="sl-SI"/>
        </w:rPr>
        <w:t>s fotografijami</w:t>
      </w:r>
      <w:r w:rsidR="006A76E5" w:rsidRPr="00E36D89">
        <w:rPr>
          <w:rFonts w:ascii="Arial" w:hAnsi="Arial" w:cs="Arial"/>
          <w:sz w:val="20"/>
          <w:lang w:val="sl-SI" w:eastAsia="sl-SI"/>
        </w:rPr>
        <w:t xml:space="preserve"> z zabeleženim datumom</w:t>
      </w:r>
      <w:r w:rsidRPr="00E36D89">
        <w:rPr>
          <w:rFonts w:ascii="Arial" w:hAnsi="Arial" w:cs="Arial"/>
          <w:sz w:val="20"/>
          <w:lang w:val="sl-SI" w:eastAsia="sl-SI"/>
        </w:rPr>
        <w:t xml:space="preserve"> in poročilo o doseženih temperaturah, iz katerih je razvidna dosežen</w:t>
      </w:r>
      <w:r w:rsidR="00E85127" w:rsidRPr="00E36D89">
        <w:rPr>
          <w:rFonts w:ascii="Arial" w:hAnsi="Arial" w:cs="Arial"/>
          <w:sz w:val="20"/>
          <w:lang w:val="sl-SI" w:eastAsia="sl-SI"/>
        </w:rPr>
        <w:t>a</w:t>
      </w:r>
      <w:r w:rsidRPr="00E36D89">
        <w:rPr>
          <w:rFonts w:ascii="Arial" w:hAnsi="Arial" w:cs="Arial"/>
          <w:sz w:val="20"/>
          <w:lang w:val="sl-SI" w:eastAsia="sl-SI"/>
        </w:rPr>
        <w:t xml:space="preserve"> sterilizacija voska</w:t>
      </w:r>
      <w:r w:rsidR="00BF353E" w:rsidRPr="00BF353E">
        <w:rPr>
          <w:rFonts w:ascii="Arial" w:hAnsi="Arial" w:cs="Arial"/>
          <w:sz w:val="20"/>
          <w:lang w:val="sl-SI" w:eastAsia="sl-SI"/>
        </w:rPr>
        <w:t>, ter je dokazilu priložen analizni izvid teh satnic s podatkom o potencialnih ostankih kumafosa, ki velja za celotno programsko obdobje</w:t>
      </w:r>
      <w:r w:rsidRPr="00E36D89">
        <w:rPr>
          <w:rFonts w:ascii="Arial" w:hAnsi="Arial" w:cs="Arial"/>
          <w:sz w:val="20"/>
          <w:lang w:val="sl-SI" w:eastAsia="sl-SI"/>
        </w:rPr>
        <w:t>.</w:t>
      </w:r>
      <w:r w:rsidRPr="00E36D89">
        <w:rPr>
          <w:rFonts w:ascii="Arial" w:hAnsi="Arial" w:cs="Arial"/>
          <w:sz w:val="20"/>
          <w:lang w:val="sl-SI"/>
        </w:rPr>
        <w:t xml:space="preserve"> To velja za </w:t>
      </w:r>
      <w:r w:rsidRPr="00E36D89">
        <w:rPr>
          <w:rFonts w:ascii="Arial" w:hAnsi="Arial" w:cs="Arial"/>
          <w:sz w:val="20"/>
          <w:lang w:val="sl-SI" w:eastAsia="sl-SI"/>
        </w:rPr>
        <w:t xml:space="preserve">čebelarje z najmanj </w:t>
      </w:r>
      <w:r w:rsidR="009A57DF" w:rsidRPr="00E36D89">
        <w:rPr>
          <w:rFonts w:ascii="Arial" w:hAnsi="Arial" w:cs="Arial"/>
          <w:sz w:val="20"/>
          <w:lang w:val="sl-SI" w:eastAsia="sl-SI"/>
        </w:rPr>
        <w:t>100</w:t>
      </w:r>
      <w:r w:rsidRPr="00E36D89">
        <w:rPr>
          <w:rFonts w:ascii="Arial" w:hAnsi="Arial" w:cs="Arial"/>
          <w:sz w:val="20"/>
          <w:lang w:val="sl-SI" w:eastAsia="sl-SI"/>
        </w:rPr>
        <w:t xml:space="preserve"> čebeljimi družinami na dan 31. </w:t>
      </w:r>
      <w:r w:rsidR="005A75F5" w:rsidRPr="00E36D89">
        <w:rPr>
          <w:rFonts w:ascii="Arial" w:hAnsi="Arial" w:cs="Arial"/>
          <w:sz w:val="20"/>
          <w:lang w:val="sl-SI" w:eastAsia="sl-SI"/>
        </w:rPr>
        <w:t>oktob</w:t>
      </w:r>
      <w:r w:rsidR="005A75F5">
        <w:rPr>
          <w:rFonts w:ascii="Arial" w:hAnsi="Arial" w:cs="Arial"/>
          <w:sz w:val="20"/>
          <w:lang w:val="sl-SI" w:eastAsia="sl-SI"/>
        </w:rPr>
        <w:t>ra</w:t>
      </w:r>
      <w:r w:rsidR="005A75F5" w:rsidRPr="00E36D89">
        <w:rPr>
          <w:rFonts w:ascii="Arial" w:hAnsi="Arial" w:cs="Arial"/>
          <w:sz w:val="20"/>
          <w:lang w:val="sl-SI" w:eastAsia="sl-SI"/>
        </w:rPr>
        <w:t xml:space="preserve"> </w:t>
      </w:r>
      <w:r w:rsidRPr="00E36D89">
        <w:rPr>
          <w:rFonts w:ascii="Arial" w:hAnsi="Arial" w:cs="Arial"/>
          <w:sz w:val="20"/>
          <w:lang w:val="sl-SI" w:eastAsia="sl-SI"/>
        </w:rPr>
        <w:t>preteklega leta.</w:t>
      </w:r>
    </w:p>
    <w:p w14:paraId="41652D22" w14:textId="77777777" w:rsidR="00781243" w:rsidRPr="00E36D89" w:rsidRDefault="00781243" w:rsidP="00DA094D">
      <w:pPr>
        <w:pStyle w:val="Odstavekseznama"/>
        <w:numPr>
          <w:ilvl w:val="0"/>
          <w:numId w:val="94"/>
        </w:numPr>
        <w:rPr>
          <w:rFonts w:ascii="Arial" w:hAnsi="Arial" w:cs="Arial"/>
          <w:sz w:val="20"/>
          <w:lang w:val="sl-SI" w:eastAsia="sl-SI"/>
        </w:rPr>
      </w:pPr>
      <w:r w:rsidRPr="00E36D89">
        <w:rPr>
          <w:rFonts w:ascii="Arial" w:hAnsi="Arial" w:cs="Arial"/>
          <w:sz w:val="20"/>
          <w:lang w:val="sl-SI" w:eastAsia="sl-SI"/>
        </w:rPr>
        <w:t xml:space="preserve">Vlagatelj </w:t>
      </w:r>
      <w:r w:rsidR="00D43B4D" w:rsidRPr="00E36D89">
        <w:rPr>
          <w:rFonts w:ascii="Arial" w:hAnsi="Arial" w:cs="Arial"/>
          <w:sz w:val="20"/>
          <w:lang w:val="sl-SI" w:eastAsia="sl-SI"/>
        </w:rPr>
        <w:t xml:space="preserve">iz prejšnjega odstavka </w:t>
      </w:r>
      <w:r w:rsidRPr="00E36D89">
        <w:rPr>
          <w:rFonts w:ascii="Arial" w:hAnsi="Arial" w:cs="Arial"/>
          <w:sz w:val="20"/>
          <w:lang w:val="sl-SI" w:eastAsia="sl-SI"/>
        </w:rPr>
        <w:t xml:space="preserve">je upravičen do </w:t>
      </w:r>
      <w:r w:rsidR="008973F2" w:rsidRPr="00E36D89">
        <w:rPr>
          <w:rFonts w:ascii="Arial" w:hAnsi="Arial" w:cs="Arial"/>
          <w:sz w:val="20"/>
          <w:lang w:val="sl-SI" w:eastAsia="sl-SI"/>
        </w:rPr>
        <w:t>sofinanciranja</w:t>
      </w:r>
      <w:r w:rsidRPr="00E36D89">
        <w:rPr>
          <w:rFonts w:ascii="Arial" w:hAnsi="Arial" w:cs="Arial"/>
          <w:sz w:val="20"/>
          <w:lang w:val="sl-SI" w:eastAsia="sl-SI"/>
        </w:rPr>
        <w:t>, če izpolnjuje naslednje pogoje:</w:t>
      </w:r>
    </w:p>
    <w:p w14:paraId="6181481E" w14:textId="0580B938" w:rsidR="00781243" w:rsidRPr="00E36D89" w:rsidRDefault="00781243" w:rsidP="00DA094D">
      <w:pPr>
        <w:pStyle w:val="Odstavekseznama"/>
        <w:numPr>
          <w:ilvl w:val="0"/>
          <w:numId w:val="96"/>
        </w:numPr>
        <w:rPr>
          <w:rFonts w:ascii="Arial" w:hAnsi="Arial" w:cs="Arial"/>
          <w:sz w:val="20"/>
          <w:lang w:val="sl-SI" w:eastAsia="sl-SI"/>
        </w:rPr>
      </w:pPr>
      <w:r w:rsidRPr="00E36D89">
        <w:rPr>
          <w:rFonts w:ascii="Arial" w:hAnsi="Arial" w:cs="Arial"/>
          <w:sz w:val="20"/>
          <w:lang w:val="sl-SI" w:eastAsia="sl-SI"/>
        </w:rPr>
        <w:t xml:space="preserve">je vpisan v </w:t>
      </w:r>
      <w:r w:rsidR="00716413" w:rsidRPr="00E36D89">
        <w:rPr>
          <w:rFonts w:ascii="Arial" w:hAnsi="Arial" w:cs="Arial"/>
          <w:sz w:val="20"/>
          <w:lang w:val="sl-SI" w:eastAsia="sl-SI"/>
        </w:rPr>
        <w:t>r</w:t>
      </w:r>
      <w:r w:rsidRPr="00E36D89">
        <w:rPr>
          <w:rFonts w:ascii="Arial" w:hAnsi="Arial" w:cs="Arial"/>
          <w:sz w:val="20"/>
          <w:lang w:val="sl-SI" w:eastAsia="sl-SI"/>
        </w:rPr>
        <w:t>egister čebelnjakov najmanj tri leta pred objavo javnega razpisa za dodelitev sredstev;</w:t>
      </w:r>
    </w:p>
    <w:p w14:paraId="37B88DC7" w14:textId="364E3B10" w:rsidR="00781243" w:rsidRPr="00E36D89" w:rsidRDefault="00781243" w:rsidP="00DA094D">
      <w:pPr>
        <w:pStyle w:val="Odstavekseznama"/>
        <w:numPr>
          <w:ilvl w:val="0"/>
          <w:numId w:val="96"/>
        </w:numPr>
        <w:rPr>
          <w:rFonts w:ascii="Arial" w:hAnsi="Arial" w:cs="Arial"/>
          <w:sz w:val="20"/>
          <w:lang w:val="sl-SI" w:eastAsia="sl-SI"/>
        </w:rPr>
      </w:pPr>
      <w:r w:rsidRPr="00E36D89">
        <w:rPr>
          <w:rFonts w:ascii="Arial" w:hAnsi="Arial" w:cs="Arial"/>
          <w:sz w:val="20"/>
          <w:lang w:val="sl-SI" w:eastAsia="sl-SI"/>
        </w:rPr>
        <w:t xml:space="preserve">poroča o številu čebeljih družin v skladu s pravilnikom, ki ureja vpis v </w:t>
      </w:r>
      <w:r w:rsidR="00716413" w:rsidRPr="00E36D89">
        <w:rPr>
          <w:rFonts w:ascii="Arial" w:hAnsi="Arial" w:cs="Arial"/>
          <w:sz w:val="20"/>
          <w:lang w:val="sl-SI" w:eastAsia="sl-SI"/>
        </w:rPr>
        <w:t>r</w:t>
      </w:r>
      <w:r w:rsidRPr="00E36D89">
        <w:rPr>
          <w:rFonts w:ascii="Arial" w:hAnsi="Arial" w:cs="Arial"/>
          <w:sz w:val="20"/>
          <w:lang w:val="sl-SI" w:eastAsia="sl-SI"/>
        </w:rPr>
        <w:t>egister čebelnjakov;</w:t>
      </w:r>
    </w:p>
    <w:p w14:paraId="3E23CDD4" w14:textId="77777777" w:rsidR="00781243" w:rsidRPr="00E36D89" w:rsidRDefault="00781243" w:rsidP="00DA094D">
      <w:pPr>
        <w:pStyle w:val="Odstavekseznama"/>
        <w:numPr>
          <w:ilvl w:val="0"/>
          <w:numId w:val="96"/>
        </w:numPr>
        <w:rPr>
          <w:rFonts w:ascii="Arial" w:hAnsi="Arial" w:cs="Arial"/>
          <w:sz w:val="20"/>
          <w:lang w:val="sl-SI" w:eastAsia="sl-SI"/>
        </w:rPr>
      </w:pPr>
      <w:r w:rsidRPr="00E36D89">
        <w:rPr>
          <w:rFonts w:ascii="Arial" w:hAnsi="Arial" w:cs="Arial"/>
          <w:sz w:val="20"/>
          <w:lang w:val="sl-SI" w:eastAsia="sl-SI"/>
        </w:rPr>
        <w:t>je vpisan v RKG;</w:t>
      </w:r>
    </w:p>
    <w:p w14:paraId="7E9C233E" w14:textId="77777777" w:rsidR="00781243" w:rsidRPr="00E36D89" w:rsidRDefault="00781243" w:rsidP="00DA094D">
      <w:pPr>
        <w:pStyle w:val="Odstavekseznama"/>
        <w:numPr>
          <w:ilvl w:val="0"/>
          <w:numId w:val="96"/>
        </w:numPr>
        <w:rPr>
          <w:rFonts w:ascii="Arial" w:hAnsi="Arial" w:cs="Arial"/>
          <w:sz w:val="20"/>
          <w:lang w:val="sl-SI" w:eastAsia="sl-SI"/>
        </w:rPr>
      </w:pPr>
      <w:r w:rsidRPr="00E36D89">
        <w:rPr>
          <w:rFonts w:ascii="Arial" w:hAnsi="Arial" w:cs="Arial"/>
          <w:sz w:val="20"/>
          <w:lang w:val="sl-SI" w:eastAsia="sl-SI"/>
        </w:rPr>
        <w:t>mu v programskem obdobju 2023–2027 na podlagi predpisov, ki urejajo področje zdravil za uporabo v veterinarski medicini, ni bila izdana pravnomočna odločba UVHVVR glede nepravilne uporabe zdravil.</w:t>
      </w:r>
    </w:p>
    <w:p w14:paraId="4700EA93" w14:textId="3F99D278" w:rsidR="007A6A56" w:rsidRPr="00E36D89" w:rsidRDefault="00781243" w:rsidP="00DA094D">
      <w:pPr>
        <w:pStyle w:val="Odstavekseznama"/>
        <w:numPr>
          <w:ilvl w:val="0"/>
          <w:numId w:val="94"/>
        </w:numPr>
        <w:rPr>
          <w:rFonts w:ascii="Arial" w:hAnsi="Arial" w:cs="Arial"/>
          <w:sz w:val="20"/>
          <w:lang w:val="sl-SI" w:eastAsia="sl-SI"/>
        </w:rPr>
      </w:pPr>
      <w:r w:rsidRPr="00E36D89">
        <w:rPr>
          <w:rFonts w:ascii="Arial" w:hAnsi="Arial" w:cs="Arial"/>
          <w:sz w:val="20"/>
          <w:lang w:val="sl-SI" w:eastAsia="sl-SI"/>
        </w:rPr>
        <w:t>Vlagatelj</w:t>
      </w:r>
      <w:r w:rsidR="00EC3602" w:rsidRPr="00E36D89">
        <w:rPr>
          <w:rFonts w:ascii="Arial" w:hAnsi="Arial" w:cs="Arial"/>
          <w:sz w:val="20"/>
          <w:lang w:val="sl-SI" w:eastAsia="sl-SI"/>
        </w:rPr>
        <w:t xml:space="preserve"> iz </w:t>
      </w:r>
      <w:r w:rsidR="005F5A0B" w:rsidRPr="00E36D89">
        <w:rPr>
          <w:rFonts w:ascii="Arial" w:hAnsi="Arial" w:cs="Arial"/>
          <w:sz w:val="20"/>
          <w:lang w:val="sl-SI" w:eastAsia="sl-SI"/>
        </w:rPr>
        <w:t>5.</w:t>
      </w:r>
      <w:r w:rsidR="00EC3602" w:rsidRPr="00E36D89">
        <w:rPr>
          <w:rFonts w:ascii="Arial" w:hAnsi="Arial" w:cs="Arial"/>
          <w:sz w:val="20"/>
          <w:lang w:val="sl-SI" w:eastAsia="sl-SI"/>
        </w:rPr>
        <w:t>točke prvega odstavka</w:t>
      </w:r>
      <w:r w:rsidR="00862E95">
        <w:rPr>
          <w:rFonts w:ascii="Arial" w:hAnsi="Arial" w:cs="Arial"/>
          <w:sz w:val="20"/>
          <w:lang w:val="sl-SI" w:eastAsia="sl-SI"/>
        </w:rPr>
        <w:t xml:space="preserve"> tega člena</w:t>
      </w:r>
      <w:r w:rsidRPr="00E36D89">
        <w:rPr>
          <w:rFonts w:ascii="Arial" w:hAnsi="Arial" w:cs="Arial"/>
          <w:sz w:val="20"/>
          <w:lang w:val="sl-SI" w:eastAsia="sl-SI"/>
        </w:rPr>
        <w:t xml:space="preserve"> </w:t>
      </w:r>
      <w:r w:rsidR="00D43B4D" w:rsidRPr="00E36D89">
        <w:rPr>
          <w:rFonts w:ascii="Arial" w:hAnsi="Arial" w:cs="Arial"/>
          <w:sz w:val="20"/>
          <w:lang w:val="sl-SI" w:eastAsia="sl-SI"/>
        </w:rPr>
        <w:t xml:space="preserve">mora predložiti potrdilo o </w:t>
      </w:r>
      <w:r w:rsidRPr="00E36D89">
        <w:rPr>
          <w:rFonts w:ascii="Arial" w:hAnsi="Arial" w:cs="Arial"/>
          <w:sz w:val="20"/>
          <w:lang w:val="sl-SI" w:eastAsia="sl-SI"/>
        </w:rPr>
        <w:t>usposabljanj</w:t>
      </w:r>
      <w:r w:rsidR="00D43B4D" w:rsidRPr="00E36D89">
        <w:rPr>
          <w:rFonts w:ascii="Arial" w:hAnsi="Arial" w:cs="Arial"/>
          <w:sz w:val="20"/>
          <w:lang w:val="sl-SI" w:eastAsia="sl-SI"/>
        </w:rPr>
        <w:t>u</w:t>
      </w:r>
      <w:r w:rsidRPr="00E36D89">
        <w:rPr>
          <w:rFonts w:ascii="Arial" w:hAnsi="Arial" w:cs="Arial"/>
          <w:sz w:val="20"/>
          <w:lang w:val="sl-SI" w:eastAsia="sl-SI"/>
        </w:rPr>
        <w:t xml:space="preserve"> o smernicah dobrih higienskih navad v čebelarstvu </w:t>
      </w:r>
      <w:r w:rsidR="007A6A56" w:rsidRPr="00E36D89">
        <w:rPr>
          <w:rFonts w:ascii="Arial" w:hAnsi="Arial" w:cs="Arial"/>
          <w:sz w:val="20"/>
          <w:lang w:val="sl-SI" w:eastAsia="sl-SI"/>
        </w:rPr>
        <w:t>ali</w:t>
      </w:r>
      <w:r w:rsidRPr="00E36D89">
        <w:rPr>
          <w:rFonts w:ascii="Arial" w:hAnsi="Arial" w:cs="Arial"/>
          <w:sz w:val="20"/>
          <w:lang w:val="sl-SI" w:eastAsia="sl-SI"/>
        </w:rPr>
        <w:t xml:space="preserve"> </w:t>
      </w:r>
      <w:r w:rsidR="00D43B4D" w:rsidRPr="00E36D89">
        <w:rPr>
          <w:rFonts w:ascii="Arial" w:hAnsi="Arial" w:cs="Arial"/>
          <w:sz w:val="20"/>
          <w:lang w:val="sl-SI" w:eastAsia="sl-SI"/>
        </w:rPr>
        <w:t xml:space="preserve">potrdilo, da </w:t>
      </w:r>
      <w:r w:rsidRPr="00E36D89">
        <w:rPr>
          <w:rFonts w:ascii="Arial" w:hAnsi="Arial" w:cs="Arial"/>
          <w:sz w:val="20"/>
          <w:lang w:val="sl-SI" w:eastAsia="sl-SI"/>
        </w:rPr>
        <w:t xml:space="preserve">ima vzpostavljen lastni sistem HACCP </w:t>
      </w:r>
      <w:r w:rsidR="008F08CB" w:rsidRPr="00E36D89">
        <w:rPr>
          <w:rFonts w:ascii="Arial" w:hAnsi="Arial" w:cs="Arial"/>
          <w:sz w:val="20"/>
          <w:lang w:val="sl-SI" w:eastAsia="sl-SI"/>
        </w:rPr>
        <w:t>oziroma</w:t>
      </w:r>
      <w:r w:rsidRPr="00E36D89">
        <w:rPr>
          <w:rFonts w:ascii="Arial" w:hAnsi="Arial" w:cs="Arial"/>
          <w:sz w:val="20"/>
          <w:lang w:val="sl-SI" w:eastAsia="sl-SI"/>
        </w:rPr>
        <w:t xml:space="preserve"> sistem dobre higienske prakse v čebelarstvu.</w:t>
      </w:r>
    </w:p>
    <w:p w14:paraId="0933D65B" w14:textId="3385BDCA" w:rsidR="00B16F6C" w:rsidRPr="00E36D89" w:rsidRDefault="00B16F6C" w:rsidP="00DA094D">
      <w:pPr>
        <w:pStyle w:val="Odstavekseznama"/>
        <w:numPr>
          <w:ilvl w:val="0"/>
          <w:numId w:val="94"/>
        </w:numPr>
        <w:rPr>
          <w:rFonts w:ascii="Arial" w:hAnsi="Arial" w:cs="Arial"/>
          <w:sz w:val="20"/>
          <w:lang w:val="sl-SI" w:eastAsia="sl-SI"/>
        </w:rPr>
      </w:pPr>
      <w:r w:rsidRPr="00E36D89">
        <w:rPr>
          <w:rFonts w:ascii="Arial" w:hAnsi="Arial" w:cs="Arial"/>
          <w:sz w:val="20"/>
          <w:lang w:val="sl-SI" w:eastAsia="sl-SI"/>
        </w:rPr>
        <w:t>Certifikat je dokument kontrolne organizacije za ekološko pridelavo oz</w:t>
      </w:r>
      <w:r w:rsidR="005F5A0B" w:rsidRPr="00E36D89">
        <w:rPr>
          <w:rFonts w:ascii="Arial" w:hAnsi="Arial" w:cs="Arial"/>
          <w:sz w:val="20"/>
          <w:lang w:val="sl-SI" w:eastAsia="sl-SI"/>
        </w:rPr>
        <w:t>iroma</w:t>
      </w:r>
      <w:r w:rsidRPr="00E36D89">
        <w:rPr>
          <w:rFonts w:ascii="Arial" w:hAnsi="Arial" w:cs="Arial"/>
          <w:sz w:val="20"/>
          <w:lang w:val="sl-SI" w:eastAsia="sl-SI"/>
        </w:rPr>
        <w:t xml:space="preserve"> predelavo, ki </w:t>
      </w:r>
      <w:r w:rsidR="00825F1F">
        <w:rPr>
          <w:rFonts w:ascii="Arial" w:hAnsi="Arial" w:cs="Arial"/>
          <w:sz w:val="20"/>
          <w:lang w:val="sl-SI" w:eastAsia="sl-SI"/>
        </w:rPr>
        <w:t>je</w:t>
      </w:r>
      <w:r w:rsidR="00825F1F" w:rsidRPr="00E36D89">
        <w:rPr>
          <w:rFonts w:ascii="Arial" w:hAnsi="Arial" w:cs="Arial"/>
          <w:sz w:val="20"/>
          <w:lang w:val="sl-SI" w:eastAsia="sl-SI"/>
        </w:rPr>
        <w:t xml:space="preserve"> </w:t>
      </w:r>
      <w:r w:rsidRPr="00E36D89">
        <w:rPr>
          <w:rFonts w:ascii="Arial" w:hAnsi="Arial" w:cs="Arial"/>
          <w:sz w:val="20"/>
          <w:lang w:val="sl-SI" w:eastAsia="sl-SI"/>
        </w:rPr>
        <w:t>za kontrolo in certificiranje proizvodov v ekološkem kmetijstvu imenovan</w:t>
      </w:r>
      <w:r w:rsidR="00825F1F">
        <w:rPr>
          <w:rFonts w:ascii="Arial" w:hAnsi="Arial" w:cs="Arial"/>
          <w:sz w:val="20"/>
          <w:lang w:val="sl-SI" w:eastAsia="sl-SI"/>
        </w:rPr>
        <w:t>a</w:t>
      </w:r>
      <w:r w:rsidRPr="00E36D89">
        <w:rPr>
          <w:rFonts w:ascii="Arial" w:hAnsi="Arial" w:cs="Arial"/>
          <w:sz w:val="20"/>
          <w:lang w:val="sl-SI" w:eastAsia="sl-SI"/>
        </w:rPr>
        <w:t xml:space="preserve"> na podlagi odločbe UVHVVR.</w:t>
      </w:r>
    </w:p>
    <w:p w14:paraId="24B32971" w14:textId="77777777" w:rsidR="00B16F6C" w:rsidRPr="00E36D89" w:rsidRDefault="00B16F6C" w:rsidP="00DA094D">
      <w:pPr>
        <w:pStyle w:val="Odstavekseznama"/>
        <w:numPr>
          <w:ilvl w:val="0"/>
          <w:numId w:val="94"/>
        </w:numPr>
        <w:rPr>
          <w:rFonts w:ascii="Arial" w:hAnsi="Arial" w:cs="Arial"/>
          <w:sz w:val="20"/>
          <w:lang w:val="sl-SI" w:eastAsia="sl-SI"/>
        </w:rPr>
      </w:pPr>
      <w:r w:rsidRPr="00E36D89">
        <w:rPr>
          <w:rFonts w:ascii="Arial" w:hAnsi="Arial" w:cs="Arial"/>
          <w:sz w:val="20"/>
          <w:lang w:val="sl-SI" w:eastAsia="sl-SI"/>
        </w:rPr>
        <w:t>Analizni izvid je dokument, ki ga izda ustrezen laboratorij, ki je akreditiran po standardu SIST EN ISO/IEC 17025 in zagotavlja neodvisnost in nepristranskost rezultatov. Analizni izvid mora vsebovati analizni podatek o potencialnih ostankih kumafosa oziroma osnovno kemijsko analizo voska glede primesi v vosku in označbo serije satnic.</w:t>
      </w:r>
    </w:p>
    <w:p w14:paraId="0849995D" w14:textId="77777777" w:rsidR="00781243" w:rsidRPr="00E36D89" w:rsidRDefault="00781243" w:rsidP="008D6FD0">
      <w:pPr>
        <w:rPr>
          <w:rFonts w:cs="Arial"/>
          <w:szCs w:val="20"/>
          <w:lang w:eastAsia="sl-SI"/>
        </w:rPr>
      </w:pPr>
    </w:p>
    <w:p w14:paraId="0A8D38F0" w14:textId="17FA3BD7" w:rsidR="00781243" w:rsidRPr="00E36D89" w:rsidRDefault="00B5734E" w:rsidP="00A72F60">
      <w:pPr>
        <w:jc w:val="center"/>
        <w:rPr>
          <w:rFonts w:cs="Arial"/>
          <w:b/>
          <w:bCs/>
          <w:szCs w:val="20"/>
          <w:lang w:eastAsia="sl-SI"/>
        </w:rPr>
      </w:pPr>
      <w:r w:rsidRPr="00E36D89">
        <w:rPr>
          <w:rFonts w:cs="Arial"/>
          <w:b/>
          <w:bCs/>
          <w:szCs w:val="20"/>
          <w:lang w:eastAsia="sl-SI"/>
        </w:rPr>
        <w:t>93</w:t>
      </w:r>
      <w:r w:rsidR="00781243" w:rsidRPr="00E36D89">
        <w:rPr>
          <w:rFonts w:cs="Arial"/>
          <w:b/>
          <w:bCs/>
          <w:szCs w:val="20"/>
          <w:lang w:eastAsia="sl-SI"/>
        </w:rPr>
        <w:t>. člen</w:t>
      </w:r>
    </w:p>
    <w:p w14:paraId="66CE12D9" w14:textId="32967A34" w:rsidR="00781243" w:rsidRPr="00E36D89" w:rsidRDefault="00781243" w:rsidP="00A72F60">
      <w:pPr>
        <w:jc w:val="center"/>
        <w:rPr>
          <w:rFonts w:cs="Arial"/>
          <w:b/>
          <w:bCs/>
          <w:szCs w:val="20"/>
          <w:lang w:eastAsia="sl-SI"/>
        </w:rPr>
      </w:pPr>
      <w:r w:rsidRPr="00E36D89">
        <w:rPr>
          <w:rFonts w:cs="Arial"/>
          <w:b/>
          <w:bCs/>
          <w:szCs w:val="20"/>
          <w:lang w:eastAsia="sl-SI"/>
        </w:rPr>
        <w:t>(način sofinanciranja nakupa oziroma izdelave satnic</w:t>
      </w:r>
      <w:r w:rsidR="00C3576C" w:rsidRPr="00E36D89">
        <w:rPr>
          <w:rFonts w:cs="Arial"/>
          <w:b/>
          <w:bCs/>
          <w:szCs w:val="20"/>
          <w:lang w:eastAsia="sl-SI"/>
        </w:rPr>
        <w:t>)</w:t>
      </w:r>
    </w:p>
    <w:p w14:paraId="0AB5E980" w14:textId="77777777" w:rsidR="00A72F60" w:rsidRPr="00E36D89" w:rsidRDefault="00A72F60" w:rsidP="008D6FD0">
      <w:pPr>
        <w:rPr>
          <w:rFonts w:cs="Arial"/>
          <w:szCs w:val="20"/>
          <w:lang w:eastAsia="sl-SI"/>
        </w:rPr>
      </w:pPr>
    </w:p>
    <w:p w14:paraId="7FCB7EBB" w14:textId="63A7FF67" w:rsidR="00781243" w:rsidRPr="00E36D89" w:rsidRDefault="00781243" w:rsidP="00DA094D">
      <w:pPr>
        <w:pStyle w:val="Odstavekseznama"/>
        <w:numPr>
          <w:ilvl w:val="0"/>
          <w:numId w:val="97"/>
        </w:numPr>
        <w:rPr>
          <w:rFonts w:ascii="Arial" w:hAnsi="Arial" w:cs="Arial"/>
          <w:sz w:val="20"/>
          <w:lang w:val="sl-SI" w:eastAsia="sl-SI"/>
        </w:rPr>
      </w:pPr>
      <w:r w:rsidRPr="00E36D89">
        <w:rPr>
          <w:rFonts w:ascii="Arial" w:hAnsi="Arial" w:cs="Arial"/>
          <w:sz w:val="20"/>
          <w:lang w:val="sl-SI" w:eastAsia="sl-SI"/>
        </w:rPr>
        <w:t>Vlada pred objavo javnega razpisa za sofinanciranje nakupa oziroma izdelave satnic s certifikatom ali analiznim izvidom s sklepom predpiše najvišjo višino priznanih stroškov nakupa</w:t>
      </w:r>
      <w:r w:rsidR="001E11E6" w:rsidRPr="00E36D89">
        <w:rPr>
          <w:rFonts w:ascii="Arial" w:hAnsi="Arial" w:cs="Arial"/>
          <w:sz w:val="20"/>
          <w:lang w:val="sl-SI" w:eastAsia="sl-SI"/>
        </w:rPr>
        <w:t xml:space="preserve"> satnice</w:t>
      </w:r>
      <w:r w:rsidRPr="00E36D89">
        <w:rPr>
          <w:rFonts w:ascii="Arial" w:hAnsi="Arial" w:cs="Arial"/>
          <w:sz w:val="20"/>
          <w:lang w:val="sl-SI" w:eastAsia="sl-SI"/>
        </w:rPr>
        <w:t>, ceno</w:t>
      </w:r>
      <w:r w:rsidR="00120527" w:rsidRPr="00E36D89">
        <w:rPr>
          <w:rFonts w:ascii="Arial" w:hAnsi="Arial" w:cs="Arial"/>
          <w:sz w:val="20"/>
          <w:lang w:val="sl-SI" w:eastAsia="sl-SI"/>
        </w:rPr>
        <w:t xml:space="preserve"> satnice v primeru</w:t>
      </w:r>
      <w:r w:rsidRPr="00E36D89">
        <w:rPr>
          <w:rFonts w:ascii="Arial" w:hAnsi="Arial" w:cs="Arial"/>
          <w:sz w:val="20"/>
          <w:lang w:val="sl-SI" w:eastAsia="sl-SI"/>
        </w:rPr>
        <w:t xml:space="preserve"> predelave voska v satnice oziroma </w:t>
      </w:r>
      <w:r w:rsidR="00120527" w:rsidRPr="00E36D89">
        <w:rPr>
          <w:rFonts w:ascii="Arial" w:hAnsi="Arial" w:cs="Arial"/>
          <w:sz w:val="20"/>
          <w:lang w:val="sl-SI" w:eastAsia="sl-SI"/>
        </w:rPr>
        <w:t xml:space="preserve">ceno satnice v primeru </w:t>
      </w:r>
      <w:r w:rsidRPr="00E36D89">
        <w:rPr>
          <w:rFonts w:ascii="Arial" w:hAnsi="Arial" w:cs="Arial"/>
          <w:sz w:val="20"/>
          <w:lang w:val="sl-SI" w:eastAsia="sl-SI"/>
        </w:rPr>
        <w:t>lastne izdelave satnic iz voska lastne predelave s certifika</w:t>
      </w:r>
      <w:r w:rsidR="0048309A" w:rsidRPr="00E36D89">
        <w:rPr>
          <w:rFonts w:ascii="Arial" w:hAnsi="Arial" w:cs="Arial"/>
          <w:sz w:val="20"/>
          <w:lang w:val="sl-SI" w:eastAsia="sl-SI"/>
        </w:rPr>
        <w:t xml:space="preserve">tom ali analiznim izvidom iz </w:t>
      </w:r>
      <w:r w:rsidR="00120527" w:rsidRPr="00E36D89">
        <w:rPr>
          <w:rFonts w:ascii="Arial" w:hAnsi="Arial" w:cs="Arial"/>
          <w:sz w:val="20"/>
          <w:lang w:val="sl-SI" w:eastAsia="sl-SI"/>
        </w:rPr>
        <w:t xml:space="preserve">prvega odstavka </w:t>
      </w:r>
      <w:r w:rsidR="0048309A" w:rsidRPr="00E36D89">
        <w:rPr>
          <w:rFonts w:ascii="Arial" w:hAnsi="Arial" w:cs="Arial"/>
          <w:sz w:val="20"/>
          <w:lang w:val="sl-SI" w:eastAsia="sl-SI"/>
        </w:rPr>
        <w:t xml:space="preserve">prejšnjega </w:t>
      </w:r>
      <w:r w:rsidRPr="00E36D89">
        <w:rPr>
          <w:rFonts w:ascii="Arial" w:hAnsi="Arial" w:cs="Arial"/>
          <w:sz w:val="20"/>
          <w:lang w:val="sl-SI" w:eastAsia="sl-SI"/>
        </w:rPr>
        <w:t>člena.</w:t>
      </w:r>
    </w:p>
    <w:p w14:paraId="3CC9C4B8" w14:textId="77777777" w:rsidR="00781243" w:rsidRPr="00E36D89" w:rsidRDefault="00781243" w:rsidP="00DA094D">
      <w:pPr>
        <w:pStyle w:val="Odstavekseznama"/>
        <w:numPr>
          <w:ilvl w:val="0"/>
          <w:numId w:val="97"/>
        </w:numPr>
        <w:rPr>
          <w:rFonts w:ascii="Arial" w:hAnsi="Arial" w:cs="Arial"/>
          <w:sz w:val="20"/>
          <w:lang w:val="sl-SI" w:eastAsia="sl-SI"/>
        </w:rPr>
      </w:pPr>
      <w:r w:rsidRPr="00E36D89">
        <w:rPr>
          <w:rFonts w:ascii="Arial" w:hAnsi="Arial" w:cs="Arial"/>
          <w:sz w:val="20"/>
          <w:lang w:val="sl-SI" w:eastAsia="sl-SI"/>
        </w:rPr>
        <w:t>Vlagatelj je do sredstev v okviru te</w:t>
      </w:r>
      <w:r w:rsidR="00631460" w:rsidRPr="00E36D89">
        <w:rPr>
          <w:rFonts w:ascii="Arial" w:hAnsi="Arial" w:cs="Arial"/>
          <w:sz w:val="20"/>
          <w:lang w:val="sl-SI" w:eastAsia="sl-SI"/>
        </w:rPr>
        <w:t xml:space="preserve"> podintervencije</w:t>
      </w:r>
      <w:r w:rsidRPr="00E36D89">
        <w:rPr>
          <w:rFonts w:ascii="Arial" w:hAnsi="Arial" w:cs="Arial"/>
          <w:sz w:val="20"/>
          <w:lang w:val="sl-SI" w:eastAsia="sl-SI"/>
        </w:rPr>
        <w:t xml:space="preserve"> upravičen za sedem satnic na leto </w:t>
      </w:r>
      <w:r w:rsidR="007E1CA8" w:rsidRPr="00E36D89">
        <w:rPr>
          <w:rFonts w:ascii="Arial" w:hAnsi="Arial" w:cs="Arial"/>
          <w:sz w:val="20"/>
          <w:lang w:val="sl-SI" w:eastAsia="sl-SI"/>
        </w:rPr>
        <w:t xml:space="preserve">na eno čebeljo družino </w:t>
      </w:r>
      <w:r w:rsidR="0048309A" w:rsidRPr="00E36D89">
        <w:rPr>
          <w:rFonts w:ascii="Arial" w:hAnsi="Arial" w:cs="Arial"/>
          <w:sz w:val="20"/>
          <w:lang w:val="sl-SI" w:eastAsia="sl-SI"/>
        </w:rPr>
        <w:t xml:space="preserve">in </w:t>
      </w:r>
      <w:r w:rsidRPr="00E36D89">
        <w:rPr>
          <w:rFonts w:ascii="Arial" w:hAnsi="Arial" w:cs="Arial"/>
          <w:sz w:val="20"/>
          <w:lang w:val="sl-SI" w:eastAsia="sl-SI"/>
        </w:rPr>
        <w:t>lahko kandidira največ trikrat v programskem obdobju 2023–2027.</w:t>
      </w:r>
    </w:p>
    <w:p w14:paraId="595D9A90" w14:textId="77777777" w:rsidR="005908A0" w:rsidRDefault="002771C9" w:rsidP="002771C9">
      <w:pPr>
        <w:pStyle w:val="Odstavekseznama"/>
        <w:numPr>
          <w:ilvl w:val="0"/>
          <w:numId w:val="97"/>
        </w:numPr>
        <w:rPr>
          <w:rFonts w:ascii="Arial" w:hAnsi="Arial" w:cs="Arial"/>
          <w:sz w:val="20"/>
          <w:lang w:val="sl-SI" w:eastAsia="sl-SI"/>
        </w:rPr>
      </w:pPr>
      <w:r>
        <w:rPr>
          <w:rFonts w:ascii="Arial" w:hAnsi="Arial" w:cs="Arial"/>
          <w:sz w:val="20"/>
          <w:lang w:val="sl-SI" w:eastAsia="sl-SI"/>
        </w:rPr>
        <w:t>Vlagatelj</w:t>
      </w:r>
      <w:r w:rsidRPr="002771C9">
        <w:t xml:space="preserve"> </w:t>
      </w:r>
      <w:r w:rsidRPr="002771C9">
        <w:rPr>
          <w:rFonts w:ascii="Arial" w:hAnsi="Arial" w:cs="Arial"/>
          <w:sz w:val="20"/>
          <w:lang w:val="sl-SI" w:eastAsia="sl-SI"/>
        </w:rPr>
        <w:t>je do sredstev v okviru te podintervencije upravičen</w:t>
      </w:r>
      <w:r w:rsidR="005908A0">
        <w:rPr>
          <w:rFonts w:ascii="Arial" w:hAnsi="Arial" w:cs="Arial"/>
          <w:sz w:val="20"/>
          <w:lang w:val="sl-SI" w:eastAsia="sl-SI"/>
        </w:rPr>
        <w:t>, če čebelari z najmanj:</w:t>
      </w:r>
    </w:p>
    <w:p w14:paraId="15C38E91" w14:textId="1599FE2A" w:rsidR="005908A0" w:rsidRDefault="005908A0" w:rsidP="0062751D">
      <w:pPr>
        <w:pStyle w:val="Odstavekseznama"/>
        <w:numPr>
          <w:ilvl w:val="0"/>
          <w:numId w:val="140"/>
        </w:numPr>
        <w:rPr>
          <w:rFonts w:ascii="Arial" w:hAnsi="Arial" w:cs="Arial"/>
          <w:sz w:val="20"/>
          <w:lang w:val="sl-SI" w:eastAsia="sl-SI"/>
        </w:rPr>
      </w:pPr>
      <w:r>
        <w:rPr>
          <w:rFonts w:ascii="Arial" w:hAnsi="Arial" w:cs="Arial"/>
          <w:sz w:val="20"/>
          <w:lang w:val="sl-SI" w:eastAsia="sl-SI"/>
        </w:rPr>
        <w:t xml:space="preserve">petimi čebeljimi družinami po </w:t>
      </w:r>
      <w:r w:rsidRPr="005908A0">
        <w:rPr>
          <w:rFonts w:ascii="Arial" w:hAnsi="Arial" w:cs="Arial"/>
          <w:sz w:val="20"/>
          <w:lang w:val="sl-SI" w:eastAsia="sl-SI"/>
        </w:rPr>
        <w:t xml:space="preserve">ekoloških načelih </w:t>
      </w:r>
      <w:r>
        <w:rPr>
          <w:rFonts w:ascii="Arial" w:hAnsi="Arial" w:cs="Arial"/>
          <w:sz w:val="20"/>
          <w:lang w:val="sl-SI" w:eastAsia="sl-SI"/>
        </w:rPr>
        <w:t xml:space="preserve">iz </w:t>
      </w:r>
      <w:r w:rsidR="00A74CFD">
        <w:rPr>
          <w:rFonts w:ascii="Arial" w:hAnsi="Arial" w:cs="Arial"/>
          <w:sz w:val="20"/>
          <w:lang w:val="sl-SI" w:eastAsia="sl-SI"/>
        </w:rPr>
        <w:t xml:space="preserve">1. </w:t>
      </w:r>
      <w:r w:rsidR="002771C9">
        <w:rPr>
          <w:rFonts w:ascii="Arial" w:hAnsi="Arial" w:cs="Arial"/>
          <w:sz w:val="20"/>
          <w:lang w:val="sl-SI" w:eastAsia="sl-SI"/>
        </w:rPr>
        <w:t>točk</w:t>
      </w:r>
      <w:r>
        <w:rPr>
          <w:rFonts w:ascii="Arial" w:hAnsi="Arial" w:cs="Arial"/>
          <w:sz w:val="20"/>
          <w:lang w:val="sl-SI" w:eastAsia="sl-SI"/>
        </w:rPr>
        <w:t>e</w:t>
      </w:r>
      <w:r w:rsidR="002771C9">
        <w:rPr>
          <w:rFonts w:ascii="Arial" w:hAnsi="Arial" w:cs="Arial"/>
          <w:sz w:val="20"/>
          <w:lang w:val="sl-SI" w:eastAsia="sl-SI"/>
        </w:rPr>
        <w:t xml:space="preserve"> prvega odstavka </w:t>
      </w:r>
      <w:r w:rsidR="0062751D" w:rsidRPr="0062751D">
        <w:rPr>
          <w:rFonts w:ascii="Arial" w:hAnsi="Arial" w:cs="Arial"/>
          <w:sz w:val="20"/>
          <w:lang w:val="sl-SI" w:eastAsia="sl-SI"/>
        </w:rPr>
        <w:t>prejšnjega</w:t>
      </w:r>
      <w:r w:rsidR="002771C9">
        <w:rPr>
          <w:rFonts w:ascii="Arial" w:hAnsi="Arial" w:cs="Arial"/>
          <w:sz w:val="20"/>
          <w:lang w:val="sl-SI" w:eastAsia="sl-SI"/>
        </w:rPr>
        <w:t>. člena</w:t>
      </w:r>
      <w:r>
        <w:rPr>
          <w:rFonts w:ascii="Arial" w:hAnsi="Arial" w:cs="Arial"/>
          <w:sz w:val="20"/>
          <w:lang w:val="sl-SI" w:eastAsia="sl-SI"/>
        </w:rPr>
        <w:t>,</w:t>
      </w:r>
    </w:p>
    <w:p w14:paraId="32EA4884" w14:textId="27004115" w:rsidR="005908A0" w:rsidRDefault="005908A0" w:rsidP="00C51740">
      <w:pPr>
        <w:pStyle w:val="Odstavekseznama"/>
        <w:numPr>
          <w:ilvl w:val="0"/>
          <w:numId w:val="140"/>
        </w:numPr>
        <w:rPr>
          <w:rFonts w:ascii="Arial" w:hAnsi="Arial" w:cs="Arial"/>
          <w:sz w:val="20"/>
          <w:lang w:val="sl-SI" w:eastAsia="sl-SI"/>
        </w:rPr>
      </w:pPr>
      <w:r>
        <w:rPr>
          <w:rFonts w:ascii="Arial" w:hAnsi="Arial" w:cs="Arial"/>
          <w:sz w:val="20"/>
          <w:lang w:val="sl-SI" w:eastAsia="sl-SI"/>
        </w:rPr>
        <w:t>10</w:t>
      </w:r>
      <w:r w:rsidRPr="005908A0">
        <w:rPr>
          <w:rFonts w:ascii="Arial" w:hAnsi="Arial" w:cs="Arial"/>
          <w:sz w:val="20"/>
          <w:lang w:val="sl-SI" w:eastAsia="sl-SI"/>
        </w:rPr>
        <w:t xml:space="preserve"> čebeljimi družinami iz </w:t>
      </w:r>
      <w:r>
        <w:rPr>
          <w:rFonts w:ascii="Arial" w:hAnsi="Arial" w:cs="Arial"/>
          <w:sz w:val="20"/>
          <w:lang w:val="sl-SI" w:eastAsia="sl-SI"/>
        </w:rPr>
        <w:t>2</w:t>
      </w:r>
      <w:r w:rsidRPr="005908A0">
        <w:rPr>
          <w:rFonts w:ascii="Arial" w:hAnsi="Arial" w:cs="Arial"/>
          <w:sz w:val="20"/>
          <w:lang w:val="sl-SI" w:eastAsia="sl-SI"/>
        </w:rPr>
        <w:t>. točk</w:t>
      </w:r>
      <w:r>
        <w:rPr>
          <w:rFonts w:ascii="Arial" w:hAnsi="Arial" w:cs="Arial"/>
          <w:sz w:val="20"/>
          <w:lang w:val="sl-SI" w:eastAsia="sl-SI"/>
        </w:rPr>
        <w:t>e</w:t>
      </w:r>
      <w:r w:rsidRPr="005908A0">
        <w:rPr>
          <w:rFonts w:ascii="Arial" w:hAnsi="Arial" w:cs="Arial"/>
          <w:sz w:val="20"/>
          <w:lang w:val="sl-SI" w:eastAsia="sl-SI"/>
        </w:rPr>
        <w:t xml:space="preserve"> prvega odstavka </w:t>
      </w:r>
      <w:r w:rsidR="0062751D">
        <w:rPr>
          <w:rFonts w:ascii="Arial" w:hAnsi="Arial" w:cs="Arial"/>
          <w:sz w:val="20"/>
          <w:lang w:val="sl-SI" w:eastAsia="sl-SI"/>
        </w:rPr>
        <w:t>prejšnjega</w:t>
      </w:r>
      <w:r w:rsidRPr="005908A0">
        <w:rPr>
          <w:rFonts w:ascii="Arial" w:hAnsi="Arial" w:cs="Arial"/>
          <w:sz w:val="20"/>
          <w:lang w:val="sl-SI" w:eastAsia="sl-SI"/>
        </w:rPr>
        <w:t xml:space="preserve"> člena</w:t>
      </w:r>
      <w:r>
        <w:rPr>
          <w:rFonts w:ascii="Arial" w:hAnsi="Arial" w:cs="Arial"/>
          <w:sz w:val="20"/>
          <w:lang w:val="sl-SI" w:eastAsia="sl-SI"/>
        </w:rPr>
        <w:t xml:space="preserve"> ali</w:t>
      </w:r>
    </w:p>
    <w:p w14:paraId="238C9931" w14:textId="39DE2E37" w:rsidR="009A57DF" w:rsidRPr="00DF5338" w:rsidRDefault="005908A0" w:rsidP="0062751D">
      <w:pPr>
        <w:pStyle w:val="Odstavekseznama"/>
        <w:numPr>
          <w:ilvl w:val="0"/>
          <w:numId w:val="140"/>
        </w:numPr>
        <w:rPr>
          <w:rFonts w:ascii="Arial" w:hAnsi="Arial" w:cs="Arial"/>
          <w:sz w:val="20"/>
          <w:lang w:val="sl-SI" w:eastAsia="sl-SI"/>
        </w:rPr>
      </w:pPr>
      <w:r w:rsidRPr="00DF5338">
        <w:rPr>
          <w:rFonts w:ascii="Arial" w:hAnsi="Arial" w:cs="Arial"/>
          <w:sz w:val="20"/>
          <w:lang w:val="sl-SI" w:eastAsia="sl-SI"/>
        </w:rPr>
        <w:t xml:space="preserve">20 čebeljimi družinami iz 3. ali 4. točke prvega odstavka </w:t>
      </w:r>
      <w:r w:rsidR="0062751D" w:rsidRPr="0062751D">
        <w:rPr>
          <w:rFonts w:ascii="Arial" w:hAnsi="Arial" w:cs="Arial"/>
          <w:sz w:val="20"/>
          <w:lang w:val="sl-SI" w:eastAsia="sl-SI"/>
        </w:rPr>
        <w:t>prejšnjega</w:t>
      </w:r>
      <w:r w:rsidRPr="00DF5338">
        <w:rPr>
          <w:rFonts w:ascii="Arial" w:hAnsi="Arial" w:cs="Arial"/>
          <w:sz w:val="20"/>
          <w:lang w:val="sl-SI" w:eastAsia="sl-SI"/>
        </w:rPr>
        <w:t xml:space="preserve"> člena</w:t>
      </w:r>
      <w:r>
        <w:rPr>
          <w:rFonts w:ascii="Arial" w:hAnsi="Arial" w:cs="Arial"/>
          <w:sz w:val="20"/>
          <w:lang w:val="sl-SI" w:eastAsia="sl-SI"/>
        </w:rPr>
        <w:t>.</w:t>
      </w:r>
    </w:p>
    <w:p w14:paraId="3FE2C2BE" w14:textId="49F0B2F1" w:rsidR="00781243" w:rsidRPr="00E36D89" w:rsidRDefault="00781243" w:rsidP="00DA094D">
      <w:pPr>
        <w:pStyle w:val="Odstavekseznama"/>
        <w:numPr>
          <w:ilvl w:val="0"/>
          <w:numId w:val="97"/>
        </w:numPr>
        <w:rPr>
          <w:rFonts w:ascii="Arial" w:hAnsi="Arial" w:cs="Arial"/>
          <w:sz w:val="20"/>
          <w:lang w:val="sl-SI" w:eastAsia="sl-SI"/>
        </w:rPr>
      </w:pPr>
      <w:r w:rsidRPr="00E36D89">
        <w:rPr>
          <w:rFonts w:ascii="Arial" w:hAnsi="Arial" w:cs="Arial"/>
          <w:sz w:val="20"/>
          <w:lang w:val="sl-SI" w:eastAsia="sl-SI"/>
        </w:rPr>
        <w:t>Delež sofinanciranja nakupa oziroma izdelave satnic s certifikatom ali analiznim izvidom znaša 60% skupne vrednosti</w:t>
      </w:r>
      <w:r w:rsidRPr="00E36D89">
        <w:rPr>
          <w:rFonts w:ascii="Arial" w:hAnsi="Arial" w:cs="Arial"/>
          <w:sz w:val="20"/>
          <w:lang w:val="sl-SI"/>
        </w:rPr>
        <w:t xml:space="preserve"> </w:t>
      </w:r>
      <w:r w:rsidRPr="00E36D89">
        <w:rPr>
          <w:rFonts w:ascii="Arial" w:hAnsi="Arial" w:cs="Arial"/>
          <w:sz w:val="20"/>
          <w:lang w:val="sl-SI" w:eastAsia="sl-SI"/>
        </w:rPr>
        <w:t>izvedenega nakupa oziroma izdelave satnic s certifikatom ali analiznim izvidom brez vštetega DDV, ki ne presega višine stroškov, ki jih predpiše vlada v skladu s prvim odstavkom</w:t>
      </w:r>
      <w:r w:rsidR="0048309A" w:rsidRPr="00E36D89">
        <w:rPr>
          <w:rFonts w:ascii="Arial" w:hAnsi="Arial" w:cs="Arial"/>
          <w:sz w:val="20"/>
          <w:lang w:val="sl-SI" w:eastAsia="sl-SI"/>
        </w:rPr>
        <w:t xml:space="preserve"> tega člena</w:t>
      </w:r>
      <w:r w:rsidRPr="00E36D89">
        <w:rPr>
          <w:rFonts w:ascii="Arial" w:hAnsi="Arial" w:cs="Arial"/>
          <w:sz w:val="20"/>
          <w:lang w:val="sl-SI" w:eastAsia="sl-SI"/>
        </w:rPr>
        <w:t>. Sofinanciranje se poveča za:</w:t>
      </w:r>
    </w:p>
    <w:p w14:paraId="7955C5AB" w14:textId="1B74C0FD" w:rsidR="00781243" w:rsidRPr="00E36D89" w:rsidRDefault="00781243" w:rsidP="00DF5338">
      <w:pPr>
        <w:pStyle w:val="Odstavekseznama"/>
        <w:numPr>
          <w:ilvl w:val="0"/>
          <w:numId w:val="135"/>
        </w:numPr>
        <w:rPr>
          <w:rFonts w:ascii="Arial" w:hAnsi="Arial" w:cs="Arial"/>
          <w:sz w:val="20"/>
          <w:lang w:val="sl-SI" w:eastAsia="sl-SI"/>
        </w:rPr>
      </w:pPr>
      <w:r w:rsidRPr="00E36D89">
        <w:rPr>
          <w:rFonts w:ascii="Arial" w:hAnsi="Arial" w:cs="Arial"/>
          <w:sz w:val="20"/>
          <w:lang w:val="sl-SI" w:eastAsia="sl-SI"/>
        </w:rPr>
        <w:t>10 % za vlagatelje, ki so vključeni v sheme kakovosti;</w:t>
      </w:r>
    </w:p>
    <w:p w14:paraId="6A8D185F" w14:textId="4F86E0F2" w:rsidR="00781243" w:rsidRPr="00E36D89" w:rsidRDefault="00781243" w:rsidP="00DF5338">
      <w:pPr>
        <w:pStyle w:val="Odstavekseznama"/>
        <w:numPr>
          <w:ilvl w:val="0"/>
          <w:numId w:val="135"/>
        </w:numPr>
        <w:rPr>
          <w:rFonts w:ascii="Arial" w:hAnsi="Arial" w:cs="Arial"/>
          <w:sz w:val="20"/>
          <w:lang w:val="sl-SI" w:eastAsia="sl-SI"/>
        </w:rPr>
      </w:pPr>
      <w:r w:rsidRPr="00E36D89">
        <w:rPr>
          <w:rFonts w:ascii="Arial" w:hAnsi="Arial" w:cs="Arial"/>
          <w:sz w:val="20"/>
          <w:lang w:val="sl-SI" w:eastAsia="sl-SI"/>
        </w:rPr>
        <w:t>20 % za vlagatelje, ki imajo certifikat ekološkega čebelarjenja</w:t>
      </w:r>
      <w:r w:rsidR="00586169">
        <w:rPr>
          <w:rFonts w:ascii="Arial" w:hAnsi="Arial" w:cs="Arial"/>
          <w:sz w:val="20"/>
          <w:lang w:val="sl-SI" w:eastAsia="sl-SI"/>
        </w:rPr>
        <w:t>,</w:t>
      </w:r>
      <w:r w:rsidRPr="00E36D89">
        <w:rPr>
          <w:rFonts w:ascii="Arial" w:hAnsi="Arial" w:cs="Arial"/>
          <w:sz w:val="20"/>
          <w:lang w:val="sl-SI" w:eastAsia="sl-SI"/>
        </w:rPr>
        <w:t xml:space="preserve"> ter</w:t>
      </w:r>
    </w:p>
    <w:p w14:paraId="41ECDA0A" w14:textId="6FC5E395" w:rsidR="00781243" w:rsidRPr="00E36D89" w:rsidRDefault="005C572B" w:rsidP="00DF5338">
      <w:pPr>
        <w:pStyle w:val="Odstavekseznama"/>
        <w:numPr>
          <w:ilvl w:val="0"/>
          <w:numId w:val="135"/>
        </w:numPr>
        <w:rPr>
          <w:rFonts w:ascii="Arial" w:hAnsi="Arial" w:cs="Arial"/>
          <w:sz w:val="20"/>
          <w:lang w:val="sl-SI" w:eastAsia="sl-SI"/>
        </w:rPr>
      </w:pPr>
      <w:r w:rsidRPr="00E36D89">
        <w:rPr>
          <w:rFonts w:ascii="Arial" w:hAnsi="Arial" w:cs="Arial"/>
          <w:sz w:val="20"/>
          <w:lang w:val="sl-SI" w:eastAsia="sl-SI"/>
        </w:rPr>
        <w:t>2</w:t>
      </w:r>
      <w:r w:rsidR="00781243" w:rsidRPr="00E36D89">
        <w:rPr>
          <w:rFonts w:ascii="Arial" w:hAnsi="Arial" w:cs="Arial"/>
          <w:sz w:val="20"/>
          <w:lang w:val="sl-SI" w:eastAsia="sl-SI"/>
        </w:rPr>
        <w:t>0 % za vlagatelje, ki so predali v izdelavo vosek iz lastne proizvodnje za izdelavo satnic ali so sami izdelali satnice iz lastnega voska.</w:t>
      </w:r>
    </w:p>
    <w:p w14:paraId="36759031" w14:textId="71F75664" w:rsidR="00035F05" w:rsidRPr="00E36D89" w:rsidRDefault="00035F05" w:rsidP="00DA094D">
      <w:pPr>
        <w:pStyle w:val="Odstavekseznama"/>
        <w:numPr>
          <w:ilvl w:val="0"/>
          <w:numId w:val="97"/>
        </w:numPr>
        <w:rPr>
          <w:rFonts w:ascii="Arial" w:hAnsi="Arial" w:cs="Arial"/>
          <w:sz w:val="20"/>
          <w:lang w:val="sl-SI" w:eastAsia="sl-SI"/>
        </w:rPr>
      </w:pPr>
      <w:r w:rsidRPr="00E36D89">
        <w:rPr>
          <w:rFonts w:ascii="Arial" w:hAnsi="Arial" w:cs="Arial"/>
          <w:sz w:val="20"/>
          <w:lang w:val="sl-SI" w:eastAsia="sl-SI"/>
        </w:rPr>
        <w:t>Deleži sofinanciranja iz tega člena skupno ne morejo presegati 80% upravičenih stroškov.</w:t>
      </w:r>
    </w:p>
    <w:p w14:paraId="2BF239BD" w14:textId="657689C5" w:rsidR="00781243" w:rsidRPr="00E36D89" w:rsidRDefault="00781243" w:rsidP="00DA094D">
      <w:pPr>
        <w:pStyle w:val="Odstavekseznama"/>
        <w:numPr>
          <w:ilvl w:val="0"/>
          <w:numId w:val="97"/>
        </w:numPr>
        <w:rPr>
          <w:rFonts w:ascii="Arial" w:hAnsi="Arial" w:cs="Arial"/>
          <w:sz w:val="20"/>
          <w:lang w:val="sl-SI" w:eastAsia="sl-SI"/>
        </w:rPr>
      </w:pPr>
      <w:r w:rsidRPr="00E36D89">
        <w:rPr>
          <w:rFonts w:ascii="Arial" w:hAnsi="Arial" w:cs="Arial"/>
          <w:sz w:val="20"/>
          <w:lang w:val="sl-SI" w:eastAsia="sl-SI"/>
        </w:rPr>
        <w:lastRenderedPageBreak/>
        <w:t xml:space="preserve">Vlagatelj je upravičen do sofinanciranja nakupa oziroma izdelave satnic s certifikatom ali analiznim izvidom za število čebeljih družin, ki je bilo na dan 31. oktobra v letu pred oddajo vloge vpisano v </w:t>
      </w:r>
      <w:r w:rsidR="00716413" w:rsidRPr="00E36D89">
        <w:rPr>
          <w:rFonts w:ascii="Arial" w:hAnsi="Arial" w:cs="Arial"/>
          <w:sz w:val="20"/>
          <w:lang w:val="sl-SI" w:eastAsia="sl-SI"/>
        </w:rPr>
        <w:t>r</w:t>
      </w:r>
      <w:r w:rsidRPr="00E36D89">
        <w:rPr>
          <w:rFonts w:ascii="Arial" w:hAnsi="Arial" w:cs="Arial"/>
          <w:sz w:val="20"/>
          <w:lang w:val="sl-SI" w:eastAsia="sl-SI"/>
        </w:rPr>
        <w:t>egister čebelnjakov.</w:t>
      </w:r>
    </w:p>
    <w:p w14:paraId="069DDBCF" w14:textId="632B2E9C" w:rsidR="00781243" w:rsidRPr="00E36D89" w:rsidRDefault="00781243" w:rsidP="00DA094D">
      <w:pPr>
        <w:pStyle w:val="Odstavekseznama"/>
        <w:numPr>
          <w:ilvl w:val="0"/>
          <w:numId w:val="97"/>
        </w:numPr>
        <w:rPr>
          <w:rFonts w:ascii="Arial" w:hAnsi="Arial" w:cs="Arial"/>
          <w:bCs/>
          <w:sz w:val="20"/>
          <w:lang w:val="sl-SI" w:eastAsia="sl-SI"/>
        </w:rPr>
      </w:pPr>
      <w:r w:rsidRPr="00E36D89">
        <w:rPr>
          <w:rFonts w:ascii="Arial" w:hAnsi="Arial" w:cs="Arial"/>
          <w:sz w:val="20"/>
          <w:lang w:val="sl-SI" w:eastAsia="sl-SI"/>
        </w:rPr>
        <w:t>Vlagatelj lahko vloži samo eno vlogo na leto na razpis</w:t>
      </w:r>
      <w:r w:rsidR="00B16F6C" w:rsidRPr="00E36D89">
        <w:rPr>
          <w:rFonts w:ascii="Arial" w:hAnsi="Arial" w:cs="Arial"/>
          <w:sz w:val="20"/>
          <w:lang w:val="sl-SI" w:eastAsia="sl-SI"/>
        </w:rPr>
        <w:t>.</w:t>
      </w:r>
    </w:p>
    <w:p w14:paraId="0AA7F28A" w14:textId="159EFD6A" w:rsidR="00A56B0A" w:rsidRPr="00E36D89" w:rsidRDefault="00A56B0A" w:rsidP="00DA094D">
      <w:pPr>
        <w:pStyle w:val="Odstavekseznama"/>
        <w:numPr>
          <w:ilvl w:val="0"/>
          <w:numId w:val="97"/>
        </w:numPr>
        <w:rPr>
          <w:rFonts w:ascii="Arial" w:hAnsi="Arial" w:cs="Arial"/>
          <w:bCs/>
          <w:sz w:val="20"/>
          <w:lang w:val="sl-SI" w:eastAsia="sl-SI"/>
        </w:rPr>
      </w:pPr>
      <w:r w:rsidRPr="00E36D89">
        <w:rPr>
          <w:rFonts w:ascii="Arial" w:hAnsi="Arial" w:cs="Arial"/>
          <w:sz w:val="20"/>
          <w:lang w:val="sl-SI" w:eastAsia="sl-SI"/>
        </w:rPr>
        <w:t xml:space="preserve">Podrobnejši pogoji se določijo v javnem </w:t>
      </w:r>
      <w:r w:rsidR="00586169" w:rsidRPr="00E36D89">
        <w:rPr>
          <w:rFonts w:ascii="Arial" w:hAnsi="Arial" w:cs="Arial"/>
          <w:sz w:val="20"/>
          <w:lang w:val="sl-SI" w:eastAsia="sl-SI"/>
        </w:rPr>
        <w:t>razpis</w:t>
      </w:r>
      <w:r w:rsidR="00586169">
        <w:rPr>
          <w:rFonts w:ascii="Arial" w:hAnsi="Arial" w:cs="Arial"/>
          <w:sz w:val="20"/>
          <w:lang w:val="sl-SI" w:eastAsia="sl-SI"/>
        </w:rPr>
        <w:t>u</w:t>
      </w:r>
      <w:r w:rsidRPr="00E36D89">
        <w:rPr>
          <w:rFonts w:ascii="Arial" w:hAnsi="Arial" w:cs="Arial"/>
          <w:sz w:val="20"/>
          <w:lang w:val="sl-SI" w:eastAsia="sl-SI"/>
        </w:rPr>
        <w:t>.</w:t>
      </w:r>
    </w:p>
    <w:p w14:paraId="39195236" w14:textId="77777777" w:rsidR="00781243" w:rsidRPr="00E36D89" w:rsidRDefault="00781243" w:rsidP="008D6FD0">
      <w:pPr>
        <w:rPr>
          <w:rFonts w:cs="Arial"/>
          <w:szCs w:val="20"/>
        </w:rPr>
      </w:pPr>
    </w:p>
    <w:p w14:paraId="1B73AE1F" w14:textId="77777777" w:rsidR="00781243" w:rsidRPr="00E36D89" w:rsidRDefault="00781243" w:rsidP="00204B7A">
      <w:pPr>
        <w:jc w:val="center"/>
        <w:rPr>
          <w:rFonts w:cs="Arial"/>
          <w:b/>
          <w:szCs w:val="20"/>
          <w:lang w:eastAsia="sl-SI"/>
        </w:rPr>
      </w:pPr>
      <w:r w:rsidRPr="00E36D89">
        <w:rPr>
          <w:rFonts w:cs="Arial"/>
          <w:b/>
          <w:szCs w:val="20"/>
          <w:lang w:eastAsia="sl-SI"/>
        </w:rPr>
        <w:t>III. PODROBNEJŠI POSTOPEK PRIDOBITVE SREDSTEV SOFINANCIRANJA IN SUBVENCIONIRANJA</w:t>
      </w:r>
    </w:p>
    <w:p w14:paraId="3FEBA032" w14:textId="77777777" w:rsidR="00204B7A" w:rsidRPr="00E36D89" w:rsidRDefault="00204B7A" w:rsidP="00204B7A">
      <w:pPr>
        <w:jc w:val="center"/>
        <w:rPr>
          <w:rFonts w:cs="Arial"/>
          <w:b/>
          <w:bCs/>
          <w:szCs w:val="20"/>
          <w:lang w:eastAsia="sl-SI"/>
        </w:rPr>
      </w:pPr>
    </w:p>
    <w:p w14:paraId="4D6D7C33" w14:textId="393CE643" w:rsidR="00781243" w:rsidRPr="00E36D89" w:rsidRDefault="00254092" w:rsidP="00204B7A">
      <w:pPr>
        <w:jc w:val="center"/>
        <w:rPr>
          <w:rFonts w:cs="Arial"/>
          <w:b/>
          <w:bCs/>
          <w:szCs w:val="20"/>
          <w:lang w:eastAsia="sl-SI"/>
        </w:rPr>
      </w:pPr>
      <w:r w:rsidRPr="00E36D89">
        <w:rPr>
          <w:rFonts w:cs="Arial"/>
          <w:b/>
          <w:bCs/>
          <w:szCs w:val="20"/>
          <w:lang w:eastAsia="sl-SI"/>
        </w:rPr>
        <w:t>9</w:t>
      </w:r>
      <w:r w:rsidR="00B5734E" w:rsidRPr="00E36D89">
        <w:rPr>
          <w:rFonts w:cs="Arial"/>
          <w:b/>
          <w:bCs/>
          <w:szCs w:val="20"/>
          <w:lang w:eastAsia="sl-SI"/>
        </w:rPr>
        <w:t>4</w:t>
      </w:r>
      <w:r w:rsidR="00781243" w:rsidRPr="00E36D89">
        <w:rPr>
          <w:rFonts w:cs="Arial"/>
          <w:b/>
          <w:bCs/>
          <w:szCs w:val="20"/>
          <w:lang w:eastAsia="sl-SI"/>
        </w:rPr>
        <w:t>. člen</w:t>
      </w:r>
    </w:p>
    <w:p w14:paraId="7C4288CA" w14:textId="77777777" w:rsidR="00781243" w:rsidRPr="00E36D89" w:rsidRDefault="00781243" w:rsidP="00204B7A">
      <w:pPr>
        <w:jc w:val="center"/>
        <w:rPr>
          <w:rFonts w:cs="Arial"/>
          <w:b/>
          <w:lang w:eastAsia="sl-SI"/>
        </w:rPr>
      </w:pPr>
      <w:r w:rsidRPr="00E36D89">
        <w:rPr>
          <w:rFonts w:cs="Arial"/>
          <w:b/>
          <w:lang w:eastAsia="sl-SI"/>
        </w:rPr>
        <w:t>(vložitev in vrstni red obravnave vlog)</w:t>
      </w:r>
    </w:p>
    <w:p w14:paraId="1F86AC8A" w14:textId="77777777" w:rsidR="00204B7A" w:rsidRPr="00E36D89" w:rsidRDefault="00204B7A" w:rsidP="008D6FD0">
      <w:pPr>
        <w:rPr>
          <w:rFonts w:cs="Arial"/>
          <w:szCs w:val="20"/>
          <w:lang w:eastAsia="sl-SI"/>
        </w:rPr>
      </w:pPr>
    </w:p>
    <w:p w14:paraId="0C95E70E" w14:textId="3C1A7E8F" w:rsidR="00781243" w:rsidRPr="00E36D89" w:rsidRDefault="00781243" w:rsidP="00DA094D">
      <w:pPr>
        <w:pStyle w:val="Odstavekseznama"/>
        <w:numPr>
          <w:ilvl w:val="0"/>
          <w:numId w:val="99"/>
        </w:numPr>
        <w:rPr>
          <w:rFonts w:ascii="Arial" w:hAnsi="Arial" w:cs="Arial"/>
          <w:sz w:val="20"/>
          <w:lang w:val="sl-SI" w:eastAsia="sl-SI"/>
        </w:rPr>
      </w:pPr>
      <w:r w:rsidRPr="00E36D89">
        <w:rPr>
          <w:rFonts w:ascii="Arial" w:hAnsi="Arial" w:cs="Arial"/>
          <w:sz w:val="20"/>
          <w:lang w:val="sl-SI" w:eastAsia="sl-SI"/>
        </w:rPr>
        <w:t xml:space="preserve">Za </w:t>
      </w:r>
      <w:r w:rsidR="00006C71" w:rsidRPr="00E36D89">
        <w:rPr>
          <w:rFonts w:ascii="Arial" w:hAnsi="Arial" w:cs="Arial"/>
          <w:sz w:val="20"/>
          <w:lang w:val="sl-SI" w:eastAsia="sl-SI"/>
        </w:rPr>
        <w:t xml:space="preserve">vse </w:t>
      </w:r>
      <w:r w:rsidRPr="00E36D89">
        <w:rPr>
          <w:rFonts w:ascii="Arial" w:hAnsi="Arial" w:cs="Arial"/>
          <w:sz w:val="20"/>
          <w:lang w:val="sl-SI" w:eastAsia="sl-SI"/>
        </w:rPr>
        <w:t xml:space="preserve">podintervencije </w:t>
      </w:r>
      <w:r w:rsidR="008706CE" w:rsidRPr="00E36D89">
        <w:rPr>
          <w:rFonts w:ascii="Arial" w:hAnsi="Arial" w:cs="Arial"/>
          <w:sz w:val="20"/>
          <w:lang w:val="sl-SI" w:eastAsia="sl-SI"/>
        </w:rPr>
        <w:t xml:space="preserve">iz </w:t>
      </w:r>
      <w:r w:rsidR="007C3AA0" w:rsidRPr="00E36D89">
        <w:rPr>
          <w:rFonts w:ascii="Arial" w:hAnsi="Arial" w:cs="Arial"/>
          <w:sz w:val="20"/>
          <w:lang w:val="sl-SI" w:eastAsia="sl-SI"/>
        </w:rPr>
        <w:t>prvega odstavka 3</w:t>
      </w:r>
      <w:r w:rsidRPr="00E36D89">
        <w:rPr>
          <w:rFonts w:ascii="Arial" w:hAnsi="Arial" w:cs="Arial"/>
          <w:sz w:val="20"/>
          <w:lang w:val="sl-SI" w:eastAsia="sl-SI"/>
        </w:rPr>
        <w:t xml:space="preserve">. člena te uredbe upravičenec ali njegov pooblaščenec izpolni elektronsko vlogo in jo vloži v elektronski obliki, podpisano s kvalificiranim elektronskim podpisom. Za elektronsko izpolnjevanje in elektronsko vložitev vlog </w:t>
      </w:r>
      <w:r w:rsidR="005F6066">
        <w:rPr>
          <w:rFonts w:ascii="Arial" w:hAnsi="Arial" w:cs="Arial"/>
          <w:sz w:val="20"/>
          <w:lang w:val="sl-SI" w:eastAsia="sl-SI"/>
        </w:rPr>
        <w:t>A</w:t>
      </w:r>
      <w:r w:rsidRPr="00E36D89">
        <w:rPr>
          <w:rFonts w:ascii="Arial" w:hAnsi="Arial" w:cs="Arial"/>
          <w:sz w:val="20"/>
          <w:lang w:val="sl-SI" w:eastAsia="sl-SI"/>
        </w:rPr>
        <w:t xml:space="preserve">gencija </w:t>
      </w:r>
      <w:r w:rsidR="003E4AE5" w:rsidRPr="00C640E9">
        <w:rPr>
          <w:rFonts w:ascii="Arial" w:hAnsi="Arial" w:cs="Arial"/>
          <w:sz w:val="20"/>
          <w:lang w:eastAsia="sl-SI"/>
        </w:rPr>
        <w:t>Republike Slovenije za kmetijske trge in razvoj podeželja (v nadaljnjem besedilu: agencija)</w:t>
      </w:r>
      <w:r w:rsidR="003E4AE5" w:rsidRPr="00E36D89">
        <w:rPr>
          <w:rFonts w:ascii="Arial" w:hAnsi="Arial" w:cs="Arial"/>
          <w:sz w:val="20"/>
          <w:lang w:val="sl-SI" w:eastAsia="sl-SI"/>
        </w:rPr>
        <w:t xml:space="preserve"> </w:t>
      </w:r>
      <w:r w:rsidRPr="00E36D89">
        <w:rPr>
          <w:rFonts w:ascii="Arial" w:hAnsi="Arial" w:cs="Arial"/>
          <w:sz w:val="20"/>
          <w:lang w:val="sl-SI" w:eastAsia="sl-SI"/>
        </w:rPr>
        <w:t xml:space="preserve">vzpostavi vstopno spletno mesto na naslovu http://e-kmetija.gov.si, na katerem se upravičenec ali njegov pooblaščenec za elektronsko vložitev prijavi v informacijski sistem agencije, ima dostop do vseh podatkov, potrebnih za izpolnitev vlog, izvede elektronski vnos, vlogo podpiše s kvalificiranim elektronskim podpisom in jo vloži v informacijski sistem agencije, ki ga obvesti o uspešni vložitvi vloge. Če </w:t>
      </w:r>
      <w:r w:rsidR="006770AB">
        <w:rPr>
          <w:rFonts w:ascii="Arial" w:hAnsi="Arial" w:cs="Arial"/>
          <w:sz w:val="20"/>
          <w:lang w:val="sl-SI" w:eastAsia="sl-SI"/>
        </w:rPr>
        <w:t>elektronsko vlogo</w:t>
      </w:r>
      <w:r w:rsidR="006770AB" w:rsidRPr="00E36D89">
        <w:rPr>
          <w:rFonts w:ascii="Arial" w:hAnsi="Arial" w:cs="Arial"/>
          <w:sz w:val="20"/>
          <w:lang w:val="sl-SI" w:eastAsia="sl-SI"/>
        </w:rPr>
        <w:t xml:space="preserve"> </w:t>
      </w:r>
      <w:r w:rsidRPr="00E36D89">
        <w:rPr>
          <w:rFonts w:ascii="Arial" w:hAnsi="Arial" w:cs="Arial"/>
          <w:sz w:val="20"/>
          <w:lang w:val="sl-SI" w:eastAsia="sl-SI"/>
        </w:rPr>
        <w:t>vlaga pooblaščenec za elektronsko vložitev,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14:paraId="6DCDAB0C" w14:textId="77777777" w:rsidR="00781243" w:rsidRPr="00E36D89" w:rsidRDefault="00781243" w:rsidP="00DA094D">
      <w:pPr>
        <w:pStyle w:val="Odstavekseznama"/>
        <w:numPr>
          <w:ilvl w:val="0"/>
          <w:numId w:val="99"/>
        </w:numPr>
        <w:rPr>
          <w:rFonts w:ascii="Arial" w:hAnsi="Arial" w:cs="Arial"/>
          <w:sz w:val="20"/>
          <w:lang w:val="sl-SI" w:eastAsia="sl-SI"/>
        </w:rPr>
      </w:pPr>
      <w:r w:rsidRPr="00E36D89">
        <w:rPr>
          <w:rFonts w:ascii="Arial" w:hAnsi="Arial" w:cs="Arial"/>
          <w:sz w:val="20"/>
          <w:lang w:val="sl-SI" w:eastAsia="sl-SI"/>
        </w:rPr>
        <w:t>Vloge na javni razpis se vlagajo od dneva, določenega v javnem razpisu, do roka, določenega v zaprtem javnem razpisu, oziroma do zaprtja odprtega javnega razpisa. Zaprtje odprtega javnega razpisa zaradi porabe sredstev objavi ministrstvo na osrednjem spletnem mestu državne uprave.</w:t>
      </w:r>
    </w:p>
    <w:p w14:paraId="0627D696" w14:textId="77777777" w:rsidR="00781243" w:rsidRPr="00E36D89" w:rsidRDefault="00781243" w:rsidP="008D6FD0">
      <w:pPr>
        <w:rPr>
          <w:rFonts w:cs="Arial"/>
          <w:szCs w:val="20"/>
          <w:lang w:eastAsia="sl-SI"/>
        </w:rPr>
      </w:pPr>
    </w:p>
    <w:p w14:paraId="415FE945" w14:textId="73B8AA6A" w:rsidR="00781243" w:rsidRPr="00E36D89" w:rsidRDefault="00B5734E" w:rsidP="00204B7A">
      <w:pPr>
        <w:jc w:val="center"/>
        <w:rPr>
          <w:rFonts w:cs="Arial"/>
          <w:b/>
          <w:bCs/>
          <w:szCs w:val="20"/>
          <w:lang w:eastAsia="sl-SI"/>
        </w:rPr>
      </w:pPr>
      <w:r w:rsidRPr="00E36D89">
        <w:rPr>
          <w:rFonts w:cs="Arial"/>
          <w:b/>
          <w:bCs/>
          <w:szCs w:val="20"/>
          <w:lang w:eastAsia="sl-SI"/>
        </w:rPr>
        <w:t>95</w:t>
      </w:r>
      <w:r w:rsidR="00781243" w:rsidRPr="00E36D89">
        <w:rPr>
          <w:rFonts w:cs="Arial"/>
          <w:b/>
          <w:bCs/>
          <w:szCs w:val="20"/>
          <w:lang w:eastAsia="sl-SI"/>
        </w:rPr>
        <w:t>. člen</w:t>
      </w:r>
    </w:p>
    <w:p w14:paraId="1784DF6D" w14:textId="4CA459B6" w:rsidR="00781243" w:rsidRPr="00E36D89" w:rsidRDefault="00781243" w:rsidP="00204B7A">
      <w:pPr>
        <w:jc w:val="center"/>
        <w:rPr>
          <w:rFonts w:cs="Arial"/>
          <w:b/>
          <w:bCs/>
          <w:szCs w:val="20"/>
          <w:lang w:eastAsia="sl-SI"/>
        </w:rPr>
      </w:pPr>
      <w:r w:rsidRPr="00E36D89">
        <w:rPr>
          <w:rFonts w:cs="Arial"/>
          <w:b/>
          <w:bCs/>
          <w:szCs w:val="20"/>
          <w:lang w:eastAsia="sl-SI"/>
        </w:rPr>
        <w:t>(obravnava vlog)</w:t>
      </w:r>
    </w:p>
    <w:p w14:paraId="5F7C0687" w14:textId="77777777" w:rsidR="00781243" w:rsidRPr="00E36D89" w:rsidRDefault="00781243" w:rsidP="008D6FD0">
      <w:pPr>
        <w:rPr>
          <w:rFonts w:cs="Arial"/>
          <w:szCs w:val="20"/>
          <w:lang w:eastAsia="sl-SI"/>
        </w:rPr>
      </w:pPr>
    </w:p>
    <w:p w14:paraId="34135025" w14:textId="1705D08C" w:rsidR="00781243" w:rsidRPr="00E36D89" w:rsidRDefault="00781243" w:rsidP="00DA094D">
      <w:pPr>
        <w:pStyle w:val="Odstavekseznama"/>
        <w:numPr>
          <w:ilvl w:val="0"/>
          <w:numId w:val="100"/>
        </w:numPr>
        <w:rPr>
          <w:rFonts w:ascii="Arial" w:hAnsi="Arial" w:cs="Arial"/>
          <w:sz w:val="20"/>
          <w:lang w:val="sl-SI" w:eastAsia="sl-SI"/>
        </w:rPr>
      </w:pPr>
      <w:r w:rsidRPr="00E36D89">
        <w:rPr>
          <w:rFonts w:ascii="Arial" w:hAnsi="Arial" w:cs="Arial"/>
          <w:sz w:val="20"/>
          <w:lang w:val="sl-SI" w:eastAsia="sl-SI"/>
        </w:rPr>
        <w:t>Vloge na zaprti javni razpis agencija obravnava ter zahteva odpravo pomanjkljivosti ob sočasni obravnavi vlog.</w:t>
      </w:r>
    </w:p>
    <w:p w14:paraId="63F672E1" w14:textId="77777777" w:rsidR="00781243" w:rsidRPr="00E36D89" w:rsidRDefault="00781243" w:rsidP="00DA094D">
      <w:pPr>
        <w:pStyle w:val="Odstavekseznama"/>
        <w:numPr>
          <w:ilvl w:val="0"/>
          <w:numId w:val="100"/>
        </w:numPr>
        <w:rPr>
          <w:rFonts w:ascii="Arial" w:hAnsi="Arial" w:cs="Arial"/>
          <w:sz w:val="20"/>
          <w:lang w:val="sl-SI" w:eastAsia="sl-SI"/>
        </w:rPr>
      </w:pPr>
      <w:r w:rsidRPr="00E36D89">
        <w:rPr>
          <w:rFonts w:ascii="Arial" w:hAnsi="Arial" w:cs="Arial"/>
          <w:sz w:val="20"/>
          <w:lang w:val="sl-SI" w:eastAsia="sl-SI"/>
        </w:rPr>
        <w:t>Vloge na odprti javni razpis se preverjajo po vrstnem redu časa oddaje popolne vloge. Vloga, ki je ustrezno dopolnjena in s tem popolna, se po vrstnem redu uvrsti na konec seznama popolnih vlog in dobi zaporedno številko vloge.</w:t>
      </w:r>
    </w:p>
    <w:p w14:paraId="00A220F9" w14:textId="77777777" w:rsidR="00781243" w:rsidRPr="00E36D89" w:rsidRDefault="00781243" w:rsidP="00DA094D">
      <w:pPr>
        <w:pStyle w:val="Odstavekseznama"/>
        <w:numPr>
          <w:ilvl w:val="0"/>
          <w:numId w:val="100"/>
        </w:numPr>
        <w:rPr>
          <w:rFonts w:ascii="Arial" w:hAnsi="Arial" w:cs="Arial"/>
          <w:sz w:val="20"/>
          <w:lang w:val="sl-SI" w:eastAsia="sl-SI"/>
        </w:rPr>
      </w:pPr>
      <w:r w:rsidRPr="00E36D89">
        <w:rPr>
          <w:rFonts w:ascii="Arial" w:hAnsi="Arial" w:cs="Arial"/>
          <w:sz w:val="20"/>
          <w:lang w:val="sl-SI" w:eastAsia="sl-SI"/>
        </w:rPr>
        <w:t>Izpolnjevanje pogojev vloge na odprti javni razpis se preverja po vrstnem redu uvrstitve na seznam popolnih vlog na javni razpis. Dodelitev sredstev se odobri za tiste popolne vloge na javni razpis, ki izpolnjujejo pogoje, in sicer do višine razpisanih sredstev za posamezn</w:t>
      </w:r>
      <w:r w:rsidR="00631460" w:rsidRPr="00E36D89">
        <w:rPr>
          <w:rFonts w:ascii="Arial" w:hAnsi="Arial" w:cs="Arial"/>
          <w:sz w:val="20"/>
          <w:lang w:val="sl-SI" w:eastAsia="sl-SI"/>
        </w:rPr>
        <w:t>o podintervencijo</w:t>
      </w:r>
      <w:r w:rsidRPr="00E36D89">
        <w:rPr>
          <w:rFonts w:ascii="Arial" w:hAnsi="Arial" w:cs="Arial"/>
          <w:sz w:val="20"/>
          <w:lang w:val="sl-SI" w:eastAsia="sl-SI"/>
        </w:rPr>
        <w:t>.</w:t>
      </w:r>
    </w:p>
    <w:p w14:paraId="66D78DE7" w14:textId="77777777" w:rsidR="00781243" w:rsidRPr="00E36D89" w:rsidRDefault="00781243" w:rsidP="008D6FD0">
      <w:pPr>
        <w:rPr>
          <w:rFonts w:cs="Arial"/>
          <w:szCs w:val="20"/>
          <w:lang w:eastAsia="sl-SI"/>
        </w:rPr>
      </w:pPr>
    </w:p>
    <w:p w14:paraId="766BBF84" w14:textId="7033F85A" w:rsidR="00781243" w:rsidRPr="00E36D89" w:rsidRDefault="00B5734E" w:rsidP="00204B7A">
      <w:pPr>
        <w:jc w:val="center"/>
        <w:rPr>
          <w:rFonts w:cs="Arial"/>
          <w:b/>
          <w:bCs/>
          <w:szCs w:val="20"/>
          <w:lang w:eastAsia="sl-SI"/>
        </w:rPr>
      </w:pPr>
      <w:r w:rsidRPr="00E36D89">
        <w:rPr>
          <w:rFonts w:cs="Arial"/>
          <w:b/>
          <w:bCs/>
          <w:szCs w:val="20"/>
          <w:lang w:eastAsia="sl-SI"/>
        </w:rPr>
        <w:t>96</w:t>
      </w:r>
      <w:r w:rsidR="00781243" w:rsidRPr="00E36D89">
        <w:rPr>
          <w:rFonts w:cs="Arial"/>
          <w:b/>
          <w:bCs/>
          <w:szCs w:val="20"/>
          <w:lang w:eastAsia="sl-SI"/>
        </w:rPr>
        <w:t>. člen</w:t>
      </w:r>
    </w:p>
    <w:p w14:paraId="1E9F2623" w14:textId="77777777" w:rsidR="00781243" w:rsidRPr="00E36D89" w:rsidRDefault="00781243" w:rsidP="00204B7A">
      <w:pPr>
        <w:jc w:val="center"/>
        <w:rPr>
          <w:rFonts w:cs="Arial"/>
          <w:b/>
          <w:szCs w:val="20"/>
          <w:lang w:eastAsia="sl-SI"/>
        </w:rPr>
      </w:pPr>
      <w:r w:rsidRPr="00E36D89">
        <w:rPr>
          <w:rFonts w:cs="Arial"/>
          <w:b/>
          <w:szCs w:val="20"/>
          <w:lang w:eastAsia="sl-SI"/>
        </w:rPr>
        <w:t xml:space="preserve">(obveznosti </w:t>
      </w:r>
      <w:r w:rsidRPr="00E36D89">
        <w:rPr>
          <w:rFonts w:cs="Arial"/>
          <w:b/>
          <w:bCs/>
          <w:szCs w:val="20"/>
          <w:lang w:eastAsia="sl-SI"/>
        </w:rPr>
        <w:t>upravičenc</w:t>
      </w:r>
      <w:r w:rsidRPr="00E36D89">
        <w:rPr>
          <w:rFonts w:cs="Arial"/>
          <w:b/>
          <w:szCs w:val="20"/>
          <w:lang w:eastAsia="sl-SI"/>
        </w:rPr>
        <w:t>a)</w:t>
      </w:r>
    </w:p>
    <w:p w14:paraId="5A86D7DE" w14:textId="77777777" w:rsidR="00204B7A" w:rsidRPr="00E36D89" w:rsidRDefault="00204B7A" w:rsidP="008D6FD0">
      <w:pPr>
        <w:rPr>
          <w:rFonts w:cs="Arial"/>
          <w:szCs w:val="20"/>
          <w:lang w:eastAsia="sl-SI"/>
        </w:rPr>
      </w:pPr>
    </w:p>
    <w:p w14:paraId="0214409C" w14:textId="77777777" w:rsidR="00781243" w:rsidRPr="00E36D89" w:rsidRDefault="00781243" w:rsidP="00DA094D">
      <w:pPr>
        <w:pStyle w:val="Odstavekseznama"/>
        <w:numPr>
          <w:ilvl w:val="0"/>
          <w:numId w:val="101"/>
        </w:numPr>
        <w:rPr>
          <w:rFonts w:ascii="Arial" w:hAnsi="Arial" w:cs="Arial"/>
          <w:sz w:val="20"/>
          <w:lang w:val="sl-SI" w:eastAsia="sl-SI"/>
        </w:rPr>
      </w:pPr>
      <w:r w:rsidRPr="00E36D89">
        <w:rPr>
          <w:rFonts w:ascii="Arial" w:hAnsi="Arial" w:cs="Arial"/>
          <w:sz w:val="20"/>
          <w:lang w:val="sl-SI" w:eastAsia="sl-SI"/>
        </w:rPr>
        <w:t>Upravičenec, ki izvaja podintervencije iz te uredbe, agenciji, ministrstvu, revizijskemu organu in drugim nadzornim organom omogoči kontrolo na kraju samem in dostop do dokumentacije, ki je bila podlaga za pridobitev sredstev.</w:t>
      </w:r>
    </w:p>
    <w:p w14:paraId="5DFF55CB" w14:textId="77777777" w:rsidR="00781243" w:rsidRPr="00E36D89" w:rsidRDefault="00781243" w:rsidP="00DA094D">
      <w:pPr>
        <w:pStyle w:val="Odstavekseznama"/>
        <w:numPr>
          <w:ilvl w:val="0"/>
          <w:numId w:val="101"/>
        </w:numPr>
        <w:rPr>
          <w:rFonts w:ascii="Arial" w:hAnsi="Arial" w:cs="Arial"/>
          <w:sz w:val="20"/>
          <w:lang w:val="sl-SI" w:eastAsia="sl-SI"/>
        </w:rPr>
      </w:pPr>
      <w:r w:rsidRPr="00E36D89">
        <w:rPr>
          <w:rFonts w:ascii="Arial" w:hAnsi="Arial" w:cs="Arial"/>
          <w:sz w:val="20"/>
          <w:lang w:val="sl-SI" w:eastAsia="sl-SI"/>
        </w:rPr>
        <w:t>Upravičenec, ki izvaja podintervencije iz te uredbe, dokumentacijo, ki je bila podlaga za pridobitev sredstev, hrani še najmanj pet let od dneva zadnjega izp</w:t>
      </w:r>
      <w:r w:rsidR="00BC3E42" w:rsidRPr="00E36D89">
        <w:rPr>
          <w:rFonts w:ascii="Arial" w:hAnsi="Arial" w:cs="Arial"/>
          <w:sz w:val="20"/>
          <w:lang w:val="sl-SI" w:eastAsia="sl-SI"/>
        </w:rPr>
        <w:t>lačila sredstev</w:t>
      </w:r>
      <w:r w:rsidRPr="00E36D89">
        <w:rPr>
          <w:rFonts w:ascii="Arial" w:hAnsi="Arial" w:cs="Arial"/>
          <w:sz w:val="20"/>
          <w:lang w:val="sl-SI" w:eastAsia="sl-SI"/>
        </w:rPr>
        <w:t>.</w:t>
      </w:r>
    </w:p>
    <w:p w14:paraId="278B44A3" w14:textId="7207BE22" w:rsidR="00781243" w:rsidRPr="00E36D89" w:rsidRDefault="00781243" w:rsidP="00DA094D">
      <w:pPr>
        <w:pStyle w:val="Odstavekseznama"/>
        <w:numPr>
          <w:ilvl w:val="0"/>
          <w:numId w:val="101"/>
        </w:numPr>
        <w:rPr>
          <w:rFonts w:ascii="Arial" w:hAnsi="Arial" w:cs="Arial"/>
          <w:sz w:val="20"/>
          <w:lang w:val="sl-SI" w:eastAsia="sl-SI"/>
        </w:rPr>
      </w:pPr>
      <w:r w:rsidRPr="00E36D89">
        <w:rPr>
          <w:rFonts w:ascii="Arial" w:hAnsi="Arial" w:cs="Arial"/>
          <w:sz w:val="20"/>
          <w:lang w:val="sl-SI" w:eastAsia="sl-SI"/>
        </w:rPr>
        <w:t>Upravičenec mora sofinancirane pripomočke in opremo iz</w:t>
      </w:r>
      <w:r w:rsidR="009B447A" w:rsidRPr="00E36D89">
        <w:rPr>
          <w:rFonts w:ascii="Arial" w:hAnsi="Arial" w:cs="Arial"/>
          <w:sz w:val="20"/>
          <w:lang w:val="sl-SI" w:eastAsia="sl-SI"/>
        </w:rPr>
        <w:t xml:space="preserve"> </w:t>
      </w:r>
      <w:r w:rsidR="00E73F9D">
        <w:rPr>
          <w:rFonts w:ascii="Arial" w:hAnsi="Arial" w:cs="Arial"/>
          <w:sz w:val="20"/>
          <w:lang w:val="sl-SI" w:eastAsia="sl-SI"/>
        </w:rPr>
        <w:t>22</w:t>
      </w:r>
      <w:r w:rsidR="009B447A" w:rsidRPr="00E36D89">
        <w:rPr>
          <w:rFonts w:ascii="Arial" w:hAnsi="Arial" w:cs="Arial"/>
          <w:sz w:val="20"/>
          <w:lang w:val="sl-SI" w:eastAsia="sl-SI"/>
        </w:rPr>
        <w:t>. člena</w:t>
      </w:r>
      <w:r w:rsidRPr="00E36D89">
        <w:rPr>
          <w:rFonts w:ascii="Arial" w:hAnsi="Arial" w:cs="Arial"/>
          <w:sz w:val="20"/>
          <w:lang w:val="sl-SI" w:eastAsia="sl-SI"/>
        </w:rPr>
        <w:t xml:space="preserve"> te </w:t>
      </w:r>
      <w:r w:rsidR="00F84C41" w:rsidRPr="00E36D89">
        <w:rPr>
          <w:rFonts w:ascii="Arial" w:hAnsi="Arial" w:cs="Arial"/>
          <w:sz w:val="20"/>
          <w:lang w:val="sl-SI" w:eastAsia="sl-SI"/>
        </w:rPr>
        <w:t>u</w:t>
      </w:r>
      <w:r w:rsidRPr="00E36D89">
        <w:rPr>
          <w:rFonts w:ascii="Arial" w:hAnsi="Arial" w:cs="Arial"/>
          <w:sz w:val="20"/>
          <w:lang w:val="sl-SI" w:eastAsia="sl-SI"/>
        </w:rPr>
        <w:t>redbe uporabljati namensko ter jih ne sme odtujiti v petih let od dneva zadnjega izplačila sredstev</w:t>
      </w:r>
      <w:r w:rsidRPr="00E36D89" w:rsidDel="00266B13">
        <w:rPr>
          <w:rFonts w:ascii="Arial" w:hAnsi="Arial" w:cs="Arial"/>
          <w:sz w:val="20"/>
          <w:lang w:val="sl-SI" w:eastAsia="sl-SI"/>
        </w:rPr>
        <w:t xml:space="preserve"> </w:t>
      </w:r>
      <w:r w:rsidRPr="00E36D89">
        <w:rPr>
          <w:rFonts w:ascii="Arial" w:hAnsi="Arial" w:cs="Arial"/>
          <w:sz w:val="20"/>
          <w:lang w:val="sl-SI" w:eastAsia="sl-SI"/>
        </w:rPr>
        <w:t>z možnostjo odpisa v skladu s predpisanimi amortizacijskimi dobami.</w:t>
      </w:r>
    </w:p>
    <w:p w14:paraId="153AED1A" w14:textId="06FD64CF" w:rsidR="00781243" w:rsidRPr="00E36D89" w:rsidRDefault="00781243" w:rsidP="00DA094D">
      <w:pPr>
        <w:pStyle w:val="Odstavekseznama"/>
        <w:numPr>
          <w:ilvl w:val="0"/>
          <w:numId w:val="101"/>
        </w:numPr>
        <w:rPr>
          <w:rFonts w:ascii="Arial" w:hAnsi="Arial" w:cs="Arial"/>
          <w:sz w:val="20"/>
          <w:lang w:val="sl-SI" w:eastAsia="sl-SI"/>
        </w:rPr>
      </w:pPr>
      <w:r w:rsidRPr="00E36D89">
        <w:rPr>
          <w:rFonts w:ascii="Arial" w:hAnsi="Arial" w:cs="Arial"/>
          <w:sz w:val="20"/>
          <w:lang w:val="sl-SI" w:eastAsia="sl-SI"/>
        </w:rPr>
        <w:t xml:space="preserve">Upravičencu za podintervencije iz </w:t>
      </w:r>
      <w:r w:rsidR="0062751D">
        <w:rPr>
          <w:rFonts w:ascii="Arial" w:hAnsi="Arial" w:cs="Arial"/>
          <w:sz w:val="20"/>
          <w:lang w:val="sl-SI" w:eastAsia="sl-SI"/>
        </w:rPr>
        <w:t>20., 31., 47. in 90.</w:t>
      </w:r>
      <w:r w:rsidRPr="00E36D89">
        <w:rPr>
          <w:rFonts w:ascii="Arial" w:hAnsi="Arial" w:cs="Arial"/>
          <w:sz w:val="20"/>
          <w:lang w:val="sl-SI" w:eastAsia="sl-SI"/>
        </w:rPr>
        <w:t xml:space="preserve"> člena te uredbe, ki pridobi sredstva na podlagi te uredbe, do konca programskega obdobja 2023–2027 ne sme biti izdana </w:t>
      </w:r>
      <w:r w:rsidRPr="00E36D89">
        <w:rPr>
          <w:rFonts w:ascii="Arial" w:hAnsi="Arial" w:cs="Arial"/>
          <w:sz w:val="20"/>
          <w:lang w:val="sl-SI" w:eastAsia="sl-SI"/>
        </w:rPr>
        <w:lastRenderedPageBreak/>
        <w:t>pravnomočna odločba UVHVVR glede nepravilne uporabe zdravil v skladu s predpisi, ki urejajo področje zdravil za uporabo v veterinarski medicini.</w:t>
      </w:r>
    </w:p>
    <w:p w14:paraId="10A6CA47" w14:textId="1CF7245A" w:rsidR="0079367C" w:rsidRPr="00E36D89" w:rsidRDefault="00781243" w:rsidP="00DA094D">
      <w:pPr>
        <w:pStyle w:val="Odstavekseznama"/>
        <w:numPr>
          <w:ilvl w:val="0"/>
          <w:numId w:val="101"/>
        </w:numPr>
        <w:rPr>
          <w:rFonts w:ascii="Arial" w:hAnsi="Arial" w:cs="Arial"/>
          <w:sz w:val="20"/>
          <w:lang w:val="sl-SI" w:eastAsia="sl-SI"/>
        </w:rPr>
      </w:pPr>
      <w:r w:rsidRPr="00E36D89">
        <w:rPr>
          <w:rFonts w:ascii="Arial" w:hAnsi="Arial" w:cs="Arial"/>
          <w:sz w:val="20"/>
          <w:lang w:val="sl-SI" w:eastAsia="sl-SI"/>
        </w:rPr>
        <w:t xml:space="preserve">Upravičenec za podintervencije iz </w:t>
      </w:r>
      <w:r w:rsidR="0062751D">
        <w:rPr>
          <w:rFonts w:ascii="Arial" w:hAnsi="Arial" w:cs="Arial"/>
          <w:sz w:val="20"/>
          <w:lang w:val="sl-SI" w:eastAsia="sl-SI"/>
        </w:rPr>
        <w:t>24</w:t>
      </w:r>
      <w:r w:rsidRPr="00E36D89">
        <w:rPr>
          <w:rFonts w:ascii="Arial" w:hAnsi="Arial" w:cs="Arial"/>
          <w:sz w:val="20"/>
          <w:lang w:val="sl-SI" w:eastAsia="sl-SI"/>
        </w:rPr>
        <w:t>. člena te uredbe, ki pridobi sredstva na podlagi te uredbe, mora imeti potrdilo o vključenosti v kontrolo ekološkega čebelarjenja ali certifikat za ekološke čebelje pridelke do konca programskega obdobja 2023–2027.</w:t>
      </w:r>
    </w:p>
    <w:p w14:paraId="69AAB260" w14:textId="5E71984B" w:rsidR="0079367C" w:rsidRPr="00E36D89" w:rsidRDefault="0079367C" w:rsidP="00DA094D">
      <w:pPr>
        <w:pStyle w:val="Odstavekseznama"/>
        <w:numPr>
          <w:ilvl w:val="0"/>
          <w:numId w:val="101"/>
        </w:numPr>
        <w:rPr>
          <w:rFonts w:ascii="Arial" w:hAnsi="Arial" w:cs="Arial"/>
          <w:sz w:val="20"/>
          <w:lang w:val="sl-SI"/>
        </w:rPr>
      </w:pPr>
      <w:r w:rsidRPr="00E36D89">
        <w:rPr>
          <w:rFonts w:ascii="Arial" w:hAnsi="Arial" w:cs="Arial"/>
          <w:sz w:val="20"/>
          <w:lang w:val="sl-SI"/>
        </w:rPr>
        <w:t xml:space="preserve">Upravičenec za podintervencijo iz </w:t>
      </w:r>
      <w:r w:rsidR="0062751D">
        <w:rPr>
          <w:rFonts w:ascii="Arial" w:hAnsi="Arial" w:cs="Arial"/>
          <w:sz w:val="20"/>
          <w:lang w:val="sl-SI"/>
        </w:rPr>
        <w:t>25</w:t>
      </w:r>
      <w:r w:rsidRPr="00E36D89">
        <w:rPr>
          <w:rFonts w:ascii="Arial" w:hAnsi="Arial" w:cs="Arial"/>
          <w:sz w:val="20"/>
          <w:lang w:val="sl-SI"/>
        </w:rPr>
        <w:t xml:space="preserve">. člena te uredbe, ki pridobi sredstva na podlagi te uredbe, mora do konca programskega obdobja imeti v </w:t>
      </w:r>
      <w:r w:rsidR="00573B4B">
        <w:rPr>
          <w:rFonts w:ascii="Arial" w:hAnsi="Arial" w:cs="Arial"/>
          <w:sz w:val="20"/>
          <w:lang w:val="sl-SI"/>
        </w:rPr>
        <w:t>r</w:t>
      </w:r>
      <w:r w:rsidRPr="00E36D89">
        <w:rPr>
          <w:rFonts w:ascii="Arial" w:hAnsi="Arial" w:cs="Arial"/>
          <w:sz w:val="20"/>
          <w:lang w:val="sl-SI"/>
        </w:rPr>
        <w:t>egistru čebelnjakov vpisan</w:t>
      </w:r>
      <w:r w:rsidR="00250257" w:rsidRPr="00E36D89">
        <w:rPr>
          <w:rFonts w:ascii="Arial" w:hAnsi="Arial" w:cs="Arial"/>
          <w:sz w:val="20"/>
          <w:lang w:val="sl-SI"/>
        </w:rPr>
        <w:t>o</w:t>
      </w:r>
      <w:r w:rsidRPr="00E36D89">
        <w:rPr>
          <w:rFonts w:ascii="Arial" w:hAnsi="Arial" w:cs="Arial"/>
          <w:sz w:val="20"/>
          <w:lang w:val="sl-SI"/>
        </w:rPr>
        <w:t xml:space="preserve"> vsaj </w:t>
      </w:r>
      <w:r w:rsidR="00250257" w:rsidRPr="00E36D89">
        <w:rPr>
          <w:rFonts w:ascii="Arial" w:hAnsi="Arial" w:cs="Arial"/>
          <w:sz w:val="20"/>
          <w:lang w:val="sl-SI"/>
        </w:rPr>
        <w:t>eno čebeljo družino</w:t>
      </w:r>
      <w:r w:rsidRPr="00E36D89">
        <w:rPr>
          <w:rFonts w:ascii="Arial" w:hAnsi="Arial" w:cs="Arial"/>
          <w:sz w:val="20"/>
          <w:lang w:val="sl-SI"/>
        </w:rPr>
        <w:t>.</w:t>
      </w:r>
    </w:p>
    <w:p w14:paraId="5489E9A3" w14:textId="77777777" w:rsidR="00781243" w:rsidRPr="00E36D89" w:rsidRDefault="00781243" w:rsidP="008D6FD0">
      <w:pPr>
        <w:rPr>
          <w:rFonts w:cs="Arial"/>
          <w:szCs w:val="20"/>
          <w:lang w:eastAsia="sl-SI"/>
        </w:rPr>
      </w:pPr>
    </w:p>
    <w:p w14:paraId="49D4E71C" w14:textId="413FFF8A" w:rsidR="00781243" w:rsidRPr="00E36D89" w:rsidRDefault="00B5734E" w:rsidP="00204B7A">
      <w:pPr>
        <w:jc w:val="center"/>
        <w:rPr>
          <w:rFonts w:cs="Arial"/>
          <w:b/>
          <w:bCs/>
          <w:szCs w:val="20"/>
          <w:lang w:eastAsia="sl-SI"/>
        </w:rPr>
      </w:pPr>
      <w:r w:rsidRPr="00E36D89">
        <w:rPr>
          <w:rFonts w:cs="Arial"/>
          <w:b/>
          <w:bCs/>
          <w:szCs w:val="20"/>
          <w:lang w:eastAsia="sl-SI"/>
        </w:rPr>
        <w:t>97</w:t>
      </w:r>
      <w:r w:rsidR="00781243" w:rsidRPr="00E36D89">
        <w:rPr>
          <w:rFonts w:cs="Arial"/>
          <w:b/>
          <w:bCs/>
          <w:szCs w:val="20"/>
          <w:lang w:eastAsia="sl-SI"/>
        </w:rPr>
        <w:t>. člen</w:t>
      </w:r>
    </w:p>
    <w:p w14:paraId="07B2EF4C" w14:textId="77777777" w:rsidR="00781243" w:rsidRPr="00E36D89" w:rsidRDefault="00781243" w:rsidP="00204B7A">
      <w:pPr>
        <w:jc w:val="center"/>
        <w:rPr>
          <w:rFonts w:cs="Arial"/>
          <w:b/>
          <w:bCs/>
          <w:szCs w:val="20"/>
          <w:lang w:eastAsia="sl-SI"/>
        </w:rPr>
      </w:pPr>
      <w:r w:rsidRPr="00E36D89">
        <w:rPr>
          <w:rFonts w:cs="Arial"/>
          <w:b/>
          <w:bCs/>
          <w:szCs w:val="20"/>
          <w:lang w:eastAsia="sl-SI"/>
        </w:rPr>
        <w:t>(objava podatkov)</w:t>
      </w:r>
    </w:p>
    <w:p w14:paraId="7692ED14" w14:textId="77777777" w:rsidR="00204B7A" w:rsidRPr="00E36D89" w:rsidRDefault="00204B7A" w:rsidP="008D6FD0">
      <w:pPr>
        <w:rPr>
          <w:rFonts w:cs="Arial"/>
          <w:szCs w:val="20"/>
          <w:lang w:eastAsia="sl-SI"/>
        </w:rPr>
      </w:pPr>
    </w:p>
    <w:p w14:paraId="7D9E1A7D" w14:textId="77777777" w:rsidR="00781243" w:rsidRPr="00E36D89" w:rsidRDefault="00781243" w:rsidP="00204B7A">
      <w:pPr>
        <w:jc w:val="both"/>
        <w:rPr>
          <w:rFonts w:cs="Arial"/>
          <w:szCs w:val="20"/>
          <w:lang w:eastAsia="sl-SI"/>
        </w:rPr>
      </w:pPr>
      <w:r w:rsidRPr="00E36D89">
        <w:rPr>
          <w:rFonts w:cs="Arial"/>
          <w:szCs w:val="20"/>
          <w:lang w:eastAsia="sl-SI"/>
        </w:rPr>
        <w:t>Na spletni strani agencije se v skladu z 98. členom Uredbe 2021/2116/EU objavi seznam upravičencev do sredstev za posamezn</w:t>
      </w:r>
      <w:r w:rsidR="00631460" w:rsidRPr="00E36D89">
        <w:rPr>
          <w:rFonts w:cs="Arial"/>
          <w:szCs w:val="20"/>
          <w:lang w:eastAsia="sl-SI"/>
        </w:rPr>
        <w:t>e podintervencije</w:t>
      </w:r>
      <w:r w:rsidRPr="00E36D89">
        <w:rPr>
          <w:rFonts w:cs="Arial"/>
          <w:szCs w:val="20"/>
          <w:lang w:eastAsia="sl-SI"/>
        </w:rPr>
        <w:t xml:space="preserve"> iz te uredbe.</w:t>
      </w:r>
    </w:p>
    <w:p w14:paraId="356B21ED" w14:textId="77777777" w:rsidR="00781243" w:rsidRPr="00E36D89" w:rsidRDefault="00781243" w:rsidP="008D6FD0">
      <w:pPr>
        <w:rPr>
          <w:rFonts w:cs="Arial"/>
          <w:szCs w:val="20"/>
          <w:lang w:eastAsia="sl-SI"/>
        </w:rPr>
      </w:pPr>
    </w:p>
    <w:p w14:paraId="6A0145F4" w14:textId="77777777" w:rsidR="00781243" w:rsidRPr="00E36D89" w:rsidRDefault="00781243" w:rsidP="00204B7A">
      <w:pPr>
        <w:jc w:val="center"/>
        <w:rPr>
          <w:rFonts w:cs="Arial"/>
          <w:b/>
          <w:szCs w:val="20"/>
          <w:lang w:eastAsia="sl-SI"/>
        </w:rPr>
      </w:pPr>
      <w:r w:rsidRPr="00E36D89">
        <w:rPr>
          <w:rFonts w:cs="Arial"/>
          <w:b/>
          <w:szCs w:val="20"/>
          <w:lang w:eastAsia="sl-SI"/>
        </w:rPr>
        <w:t xml:space="preserve">IV. NADZOR IN SPREMLJANJE </w:t>
      </w:r>
      <w:r w:rsidR="002202F9" w:rsidRPr="00E36D89">
        <w:rPr>
          <w:rFonts w:cs="Arial"/>
          <w:b/>
          <w:szCs w:val="20"/>
          <w:lang w:eastAsia="sl-SI"/>
        </w:rPr>
        <w:t>PODINTERVENCIJ</w:t>
      </w:r>
    </w:p>
    <w:p w14:paraId="4DE59F12" w14:textId="77777777" w:rsidR="00204B7A" w:rsidRPr="00E36D89" w:rsidRDefault="00204B7A" w:rsidP="00204B7A">
      <w:pPr>
        <w:jc w:val="center"/>
        <w:rPr>
          <w:rFonts w:cs="Arial"/>
          <w:b/>
          <w:bCs/>
          <w:szCs w:val="20"/>
          <w:lang w:eastAsia="sl-SI"/>
        </w:rPr>
      </w:pPr>
    </w:p>
    <w:p w14:paraId="7D1451EC" w14:textId="34286ABA" w:rsidR="00781243" w:rsidRPr="00E36D89" w:rsidRDefault="00B5734E" w:rsidP="00204B7A">
      <w:pPr>
        <w:jc w:val="center"/>
        <w:rPr>
          <w:rFonts w:cs="Arial"/>
          <w:b/>
          <w:bCs/>
          <w:szCs w:val="20"/>
          <w:lang w:eastAsia="sl-SI"/>
        </w:rPr>
      </w:pPr>
      <w:r w:rsidRPr="00E36D89">
        <w:rPr>
          <w:rFonts w:cs="Arial"/>
          <w:b/>
          <w:bCs/>
          <w:szCs w:val="20"/>
          <w:lang w:eastAsia="sl-SI"/>
        </w:rPr>
        <w:t>98</w:t>
      </w:r>
      <w:r w:rsidR="00781243" w:rsidRPr="00E36D89">
        <w:rPr>
          <w:rFonts w:cs="Arial"/>
          <w:b/>
          <w:bCs/>
          <w:szCs w:val="20"/>
          <w:lang w:eastAsia="sl-SI"/>
        </w:rPr>
        <w:t>. člen</w:t>
      </w:r>
    </w:p>
    <w:p w14:paraId="0F97C984" w14:textId="13F2BE49" w:rsidR="00781243" w:rsidRPr="00E36D89" w:rsidRDefault="00781243" w:rsidP="00204B7A">
      <w:pPr>
        <w:jc w:val="center"/>
        <w:rPr>
          <w:rFonts w:cs="Arial"/>
          <w:b/>
          <w:bCs/>
          <w:szCs w:val="20"/>
          <w:lang w:eastAsia="sl-SI"/>
        </w:rPr>
      </w:pPr>
      <w:r w:rsidRPr="00E36D89">
        <w:rPr>
          <w:rFonts w:cs="Arial"/>
          <w:b/>
          <w:bCs/>
          <w:szCs w:val="20"/>
          <w:lang w:eastAsia="sl-SI"/>
        </w:rPr>
        <w:t>(nadzor in spremljanje</w:t>
      </w:r>
      <w:r w:rsidR="002202F9" w:rsidRPr="00E36D89">
        <w:rPr>
          <w:rFonts w:cs="Arial"/>
          <w:b/>
          <w:bCs/>
          <w:szCs w:val="20"/>
          <w:lang w:eastAsia="sl-SI"/>
        </w:rPr>
        <w:t xml:space="preserve"> podintervencij</w:t>
      </w:r>
      <w:r w:rsidRPr="00E36D89">
        <w:rPr>
          <w:rFonts w:cs="Arial"/>
          <w:b/>
          <w:bCs/>
          <w:szCs w:val="20"/>
          <w:lang w:eastAsia="sl-SI"/>
        </w:rPr>
        <w:t>)</w:t>
      </w:r>
    </w:p>
    <w:p w14:paraId="4D1A8D51" w14:textId="77777777" w:rsidR="00204B7A" w:rsidRPr="00E36D89" w:rsidRDefault="00204B7A" w:rsidP="008D6FD0">
      <w:pPr>
        <w:rPr>
          <w:rFonts w:cs="Arial"/>
          <w:szCs w:val="20"/>
          <w:lang w:eastAsia="sl-SI"/>
        </w:rPr>
      </w:pPr>
    </w:p>
    <w:p w14:paraId="0EAC3764" w14:textId="25D99761" w:rsidR="00781243" w:rsidRPr="00E36D89" w:rsidRDefault="00781243" w:rsidP="00DA094D">
      <w:pPr>
        <w:pStyle w:val="Odstavekseznama"/>
        <w:numPr>
          <w:ilvl w:val="0"/>
          <w:numId w:val="102"/>
        </w:numPr>
        <w:rPr>
          <w:rFonts w:ascii="Arial" w:hAnsi="Arial" w:cs="Arial"/>
          <w:sz w:val="20"/>
          <w:lang w:val="sl-SI" w:eastAsia="sl-SI"/>
        </w:rPr>
      </w:pPr>
      <w:r w:rsidRPr="00E36D89">
        <w:rPr>
          <w:rFonts w:ascii="Arial" w:hAnsi="Arial" w:cs="Arial"/>
          <w:sz w:val="20"/>
          <w:lang w:val="sl-SI" w:eastAsia="sl-SI"/>
        </w:rPr>
        <w:t>Izpolnjevanje podintervencij iz te uredbe preverja agencija v skladu z Uredbo 2021/2116</w:t>
      </w:r>
      <w:r w:rsidR="00C72A3F">
        <w:rPr>
          <w:rFonts w:ascii="Arial" w:hAnsi="Arial" w:cs="Arial"/>
          <w:sz w:val="20"/>
          <w:lang w:val="sl-SI" w:eastAsia="sl-SI"/>
        </w:rPr>
        <w:t>/</w:t>
      </w:r>
      <w:r w:rsidRPr="00E36D89">
        <w:rPr>
          <w:rFonts w:ascii="Arial" w:hAnsi="Arial" w:cs="Arial"/>
          <w:sz w:val="20"/>
          <w:lang w:val="sl-SI" w:eastAsia="sl-SI"/>
        </w:rPr>
        <w:t>EU, Uredbo 2021/2115</w:t>
      </w:r>
      <w:r w:rsidR="00C72A3F">
        <w:rPr>
          <w:rFonts w:ascii="Arial" w:hAnsi="Arial" w:cs="Arial"/>
          <w:sz w:val="20"/>
          <w:lang w:val="sl-SI" w:eastAsia="sl-SI"/>
        </w:rPr>
        <w:t>/</w:t>
      </w:r>
      <w:r w:rsidRPr="00E36D89">
        <w:rPr>
          <w:rFonts w:ascii="Arial" w:hAnsi="Arial" w:cs="Arial"/>
          <w:sz w:val="20"/>
          <w:lang w:val="sl-SI" w:eastAsia="sl-SI"/>
        </w:rPr>
        <w:t>EU in zakonom, ki ureja kmetijstvo.</w:t>
      </w:r>
    </w:p>
    <w:p w14:paraId="43A41508" w14:textId="23A6F3F6" w:rsidR="00C70EC2" w:rsidRPr="00E36D89" w:rsidRDefault="005A4A3A" w:rsidP="0062751D">
      <w:pPr>
        <w:pStyle w:val="Odstavekseznama"/>
        <w:numPr>
          <w:ilvl w:val="0"/>
          <w:numId w:val="102"/>
        </w:numPr>
        <w:rPr>
          <w:rFonts w:ascii="Arial" w:hAnsi="Arial" w:cs="Arial"/>
          <w:sz w:val="20"/>
          <w:lang w:val="sl-SI"/>
        </w:rPr>
      </w:pPr>
      <w:r w:rsidRPr="00E36D89">
        <w:rPr>
          <w:rFonts w:ascii="Arial" w:hAnsi="Arial" w:cs="Arial"/>
          <w:sz w:val="20"/>
          <w:lang w:val="sl-SI"/>
        </w:rPr>
        <w:t xml:space="preserve">Upravni pregledi in pregledi na kraju samem </w:t>
      </w:r>
      <w:r w:rsidR="00C70EC2" w:rsidRPr="00E36D89">
        <w:rPr>
          <w:rFonts w:ascii="Arial" w:hAnsi="Arial" w:cs="Arial"/>
          <w:sz w:val="20"/>
          <w:lang w:val="sl-SI"/>
        </w:rPr>
        <w:t xml:space="preserve">se </w:t>
      </w:r>
      <w:r w:rsidR="0062751D" w:rsidRPr="0062751D">
        <w:rPr>
          <w:rFonts w:ascii="Arial" w:hAnsi="Arial" w:cs="Arial"/>
          <w:sz w:val="20"/>
          <w:lang w:val="sl-SI"/>
        </w:rPr>
        <w:t xml:space="preserve">v skladu s 60. členom Uredbe 2021/2116/EU </w:t>
      </w:r>
      <w:r w:rsidR="00C70EC2" w:rsidRPr="00E36D89">
        <w:rPr>
          <w:rFonts w:ascii="Arial" w:hAnsi="Arial" w:cs="Arial"/>
          <w:sz w:val="20"/>
          <w:lang w:val="sl-SI"/>
        </w:rPr>
        <w:t>opravljajo tako, da:</w:t>
      </w:r>
    </w:p>
    <w:p w14:paraId="08C7A488" w14:textId="6ECDB2F8" w:rsidR="00C70EC2" w:rsidRPr="00E36D89" w:rsidRDefault="00C70EC2" w:rsidP="00DF5338">
      <w:pPr>
        <w:pStyle w:val="Odstavek"/>
        <w:numPr>
          <w:ilvl w:val="0"/>
          <w:numId w:val="136"/>
        </w:numPr>
        <w:spacing w:before="0"/>
        <w:rPr>
          <w:sz w:val="20"/>
          <w:szCs w:val="20"/>
          <w:lang w:val="sl-SI"/>
        </w:rPr>
      </w:pPr>
      <w:r w:rsidRPr="00E36D89">
        <w:rPr>
          <w:rFonts w:cs="Arial"/>
          <w:sz w:val="20"/>
          <w:szCs w:val="20"/>
          <w:lang w:val="sl-SI"/>
        </w:rPr>
        <w:t>zagotavljajo</w:t>
      </w:r>
      <w:r w:rsidRPr="00E36D89">
        <w:rPr>
          <w:sz w:val="20"/>
          <w:szCs w:val="20"/>
          <w:lang w:val="sl-SI"/>
        </w:rPr>
        <w:t xml:space="preserve"> kolikor je mogoče sistematično in učinkovito preverjanje pravilnosti in popolnosti vseh podatkov in informacij, ki jih je upravičenec navedel </w:t>
      </w:r>
      <w:r w:rsidR="00B13682">
        <w:rPr>
          <w:sz w:val="20"/>
          <w:szCs w:val="20"/>
          <w:lang w:val="sl-SI"/>
        </w:rPr>
        <w:t>v</w:t>
      </w:r>
      <w:r w:rsidR="00B13682" w:rsidRPr="00E36D89">
        <w:rPr>
          <w:sz w:val="20"/>
          <w:szCs w:val="20"/>
          <w:lang w:val="sl-SI"/>
        </w:rPr>
        <w:t xml:space="preserve"> </w:t>
      </w:r>
      <w:r w:rsidRPr="00E36D89">
        <w:rPr>
          <w:sz w:val="20"/>
          <w:szCs w:val="20"/>
          <w:lang w:val="sl-SI"/>
        </w:rPr>
        <w:t>vlogi z namenom, da pridobi plačilo;</w:t>
      </w:r>
    </w:p>
    <w:p w14:paraId="6DFFB9F7" w14:textId="35A06AE0" w:rsidR="00C70EC2" w:rsidRPr="00E36D89" w:rsidRDefault="00C70EC2" w:rsidP="00DF5338">
      <w:pPr>
        <w:pStyle w:val="Odstavek"/>
        <w:numPr>
          <w:ilvl w:val="0"/>
          <w:numId w:val="136"/>
        </w:numPr>
        <w:spacing w:before="0"/>
        <w:rPr>
          <w:rFonts w:cs="Arial"/>
          <w:sz w:val="20"/>
          <w:szCs w:val="20"/>
          <w:lang w:val="sl-SI"/>
        </w:rPr>
      </w:pPr>
      <w:r w:rsidRPr="00E36D89">
        <w:rPr>
          <w:sz w:val="20"/>
          <w:szCs w:val="20"/>
          <w:lang w:val="sl-SI"/>
        </w:rPr>
        <w:t xml:space="preserve">zagotavljajo kolikor je mogoče sistematično in učinkovito preverjanje izpolnjevanja vseh pogojev upravičenosti ter drugih obveznosti in zavez v zvezi z vloženimi vlogami oziroma pri </w:t>
      </w:r>
      <w:r w:rsidRPr="00E36D89">
        <w:rPr>
          <w:rFonts w:cs="Arial"/>
          <w:sz w:val="20"/>
          <w:szCs w:val="20"/>
          <w:lang w:val="sl-SI"/>
        </w:rPr>
        <w:t>pregledih na kraju samem v zvezi z vlogami</w:t>
      </w:r>
      <w:r w:rsidR="008C18C6" w:rsidRPr="00E36D89">
        <w:rPr>
          <w:rFonts w:cs="Arial"/>
          <w:sz w:val="20"/>
          <w:szCs w:val="20"/>
          <w:lang w:val="sl-SI"/>
        </w:rPr>
        <w:t>,</w:t>
      </w:r>
      <w:r w:rsidRPr="00E36D89">
        <w:rPr>
          <w:rFonts w:cs="Arial"/>
          <w:sz w:val="20"/>
          <w:szCs w:val="20"/>
          <w:lang w:val="sl-SI"/>
        </w:rPr>
        <w:t xml:space="preserve"> za katere je bil upravičenec izbran za pregled na kraju samem;</w:t>
      </w:r>
    </w:p>
    <w:p w14:paraId="068E1A4A" w14:textId="79F2D7B9" w:rsidR="00C70EC2" w:rsidRPr="00E36D89" w:rsidRDefault="00C70EC2" w:rsidP="00DF5338">
      <w:pPr>
        <w:pStyle w:val="Odstavek"/>
        <w:numPr>
          <w:ilvl w:val="0"/>
          <w:numId w:val="136"/>
        </w:numPr>
        <w:spacing w:before="0"/>
        <w:rPr>
          <w:rFonts w:cs="Arial"/>
          <w:sz w:val="20"/>
          <w:szCs w:val="20"/>
          <w:lang w:val="sl-SI"/>
        </w:rPr>
      </w:pPr>
      <w:r w:rsidRPr="00E36D89">
        <w:rPr>
          <w:rFonts w:cs="Arial"/>
          <w:sz w:val="20"/>
          <w:szCs w:val="20"/>
          <w:lang w:val="sl-SI"/>
        </w:rPr>
        <w:t>upoštevajo vse prijave in namige drugih organizacij, služb in posameznikov o domnevnem neizpolnjevanju določenega pogoja upravičenosti, ki je predmet prijave ali namiga.</w:t>
      </w:r>
    </w:p>
    <w:p w14:paraId="3DAA0861" w14:textId="5EA0C20B" w:rsidR="00B929E1" w:rsidRPr="00C51740" w:rsidRDefault="00C51740" w:rsidP="0062751D">
      <w:pPr>
        <w:pStyle w:val="Odstavekseznama"/>
        <w:numPr>
          <w:ilvl w:val="0"/>
          <w:numId w:val="102"/>
        </w:numPr>
        <w:rPr>
          <w:rFonts w:ascii="Arial" w:hAnsi="Arial" w:cs="Arial"/>
          <w:sz w:val="20"/>
          <w:lang w:val="sl-SI" w:eastAsia="sl-SI"/>
        </w:rPr>
      </w:pPr>
      <w:r w:rsidRPr="00C51740">
        <w:rPr>
          <w:rFonts w:ascii="Arial" w:hAnsi="Arial" w:cs="Arial"/>
          <w:sz w:val="20"/>
          <w:lang w:val="sl-SI" w:eastAsia="sl-SI"/>
        </w:rPr>
        <w:t xml:space="preserve">Upravnimi pregledi </w:t>
      </w:r>
      <w:r w:rsidR="0062751D" w:rsidRPr="0062751D">
        <w:rPr>
          <w:rFonts w:ascii="Arial" w:hAnsi="Arial" w:cs="Arial"/>
          <w:sz w:val="20"/>
          <w:lang w:val="sl-SI" w:eastAsia="sl-SI"/>
        </w:rPr>
        <w:t xml:space="preserve">in pregledi na kraju samem iz prejšnjega odstavka so podrobneje opredeljeni v tem členu ter </w:t>
      </w:r>
      <w:r w:rsidR="00C16738">
        <w:rPr>
          <w:rFonts w:ascii="Arial" w:hAnsi="Arial" w:cs="Arial"/>
          <w:sz w:val="20"/>
          <w:lang w:val="sl-SI" w:eastAsia="sl-SI"/>
        </w:rPr>
        <w:t>od</w:t>
      </w:r>
      <w:r w:rsidR="0062751D" w:rsidRPr="0062751D">
        <w:rPr>
          <w:rFonts w:ascii="Arial" w:hAnsi="Arial" w:cs="Arial"/>
          <w:sz w:val="20"/>
          <w:lang w:val="sl-SI" w:eastAsia="sl-SI"/>
        </w:rPr>
        <w:t xml:space="preserve"> 99. do 104. člen</w:t>
      </w:r>
      <w:r w:rsidR="008770E8">
        <w:rPr>
          <w:rFonts w:ascii="Arial" w:hAnsi="Arial" w:cs="Arial"/>
          <w:sz w:val="20"/>
          <w:lang w:val="sl-SI" w:eastAsia="sl-SI"/>
        </w:rPr>
        <w:t>a</w:t>
      </w:r>
      <w:r w:rsidR="0062751D" w:rsidRPr="0062751D">
        <w:rPr>
          <w:rFonts w:ascii="Arial" w:hAnsi="Arial" w:cs="Arial"/>
          <w:sz w:val="20"/>
          <w:lang w:val="sl-SI" w:eastAsia="sl-SI"/>
        </w:rPr>
        <w:t xml:space="preserve"> te uredbe</w:t>
      </w:r>
      <w:r w:rsidRPr="00C51740">
        <w:rPr>
          <w:rFonts w:ascii="Arial" w:hAnsi="Arial" w:cs="Arial"/>
          <w:sz w:val="20"/>
          <w:lang w:val="sl-SI" w:eastAsia="sl-SI"/>
        </w:rPr>
        <w:t>.</w:t>
      </w:r>
    </w:p>
    <w:p w14:paraId="0E245C49" w14:textId="43765720" w:rsidR="002574A1" w:rsidRPr="00E36D89" w:rsidRDefault="0088192A" w:rsidP="00DA094D">
      <w:pPr>
        <w:pStyle w:val="Odstavekseznama"/>
        <w:numPr>
          <w:ilvl w:val="0"/>
          <w:numId w:val="102"/>
        </w:numPr>
        <w:rPr>
          <w:rFonts w:ascii="Arial" w:hAnsi="Arial" w:cs="Arial"/>
          <w:sz w:val="20"/>
          <w:lang w:val="sl-SI" w:eastAsia="sl-SI"/>
        </w:rPr>
      </w:pPr>
      <w:r w:rsidRPr="00E36D89">
        <w:rPr>
          <w:rFonts w:ascii="Arial" w:hAnsi="Arial" w:cs="Arial"/>
          <w:sz w:val="20"/>
          <w:lang w:val="sl-SI" w:eastAsia="sl-SI"/>
        </w:rPr>
        <w:t xml:space="preserve">Pri </w:t>
      </w:r>
      <w:r w:rsidR="00092C85" w:rsidRPr="00E36D89">
        <w:rPr>
          <w:rFonts w:ascii="Arial" w:hAnsi="Arial" w:cs="Arial"/>
          <w:sz w:val="20"/>
          <w:lang w:val="sl-SI" w:eastAsia="sl-SI"/>
        </w:rPr>
        <w:t xml:space="preserve">upravnem pregledu in pregledu na kraju samem se pri </w:t>
      </w:r>
      <w:r w:rsidR="002574A1" w:rsidRPr="00E36D89">
        <w:rPr>
          <w:rFonts w:ascii="Arial" w:hAnsi="Arial" w:cs="Arial"/>
          <w:sz w:val="20"/>
          <w:lang w:val="sl-SI" w:eastAsia="sl-SI"/>
        </w:rPr>
        <w:t>pregledu izpolnjevanja zahtev iz posamezne podintervencije uporabi</w:t>
      </w:r>
      <w:r w:rsidR="00B13682">
        <w:rPr>
          <w:rFonts w:ascii="Arial" w:hAnsi="Arial" w:cs="Arial"/>
          <w:sz w:val="20"/>
          <w:lang w:val="sl-SI" w:eastAsia="sl-SI"/>
        </w:rPr>
        <w:t>jo</w:t>
      </w:r>
      <w:r w:rsidR="00EB475F" w:rsidRPr="00E36D89">
        <w:rPr>
          <w:rFonts w:ascii="Arial" w:hAnsi="Arial" w:cs="Arial"/>
          <w:sz w:val="20"/>
          <w:lang w:val="sl-SI" w:eastAsia="sl-SI"/>
        </w:rPr>
        <w:t xml:space="preserve"> vs</w:t>
      </w:r>
      <w:r w:rsidR="00B13682">
        <w:rPr>
          <w:rFonts w:ascii="Arial" w:hAnsi="Arial" w:cs="Arial"/>
          <w:sz w:val="20"/>
          <w:lang w:val="sl-SI" w:eastAsia="sl-SI"/>
        </w:rPr>
        <w:t>i</w:t>
      </w:r>
      <w:r w:rsidR="00EB475F" w:rsidRPr="00E36D89">
        <w:rPr>
          <w:rFonts w:ascii="Arial" w:hAnsi="Arial" w:cs="Arial"/>
          <w:sz w:val="20"/>
          <w:lang w:val="sl-SI" w:eastAsia="sl-SI"/>
        </w:rPr>
        <w:t xml:space="preserve"> uradno</w:t>
      </w:r>
      <w:r w:rsidR="002574A1" w:rsidRPr="00E36D89">
        <w:rPr>
          <w:rFonts w:ascii="Arial" w:hAnsi="Arial" w:cs="Arial"/>
          <w:sz w:val="20"/>
          <w:lang w:val="sl-SI" w:eastAsia="sl-SI"/>
        </w:rPr>
        <w:t xml:space="preserve"> </w:t>
      </w:r>
      <w:r w:rsidR="00EB475F" w:rsidRPr="00E36D89">
        <w:rPr>
          <w:rFonts w:ascii="Arial" w:hAnsi="Arial" w:cs="Arial"/>
          <w:sz w:val="20"/>
          <w:lang w:val="sl-SI" w:eastAsia="sl-SI"/>
        </w:rPr>
        <w:t>pridobljen</w:t>
      </w:r>
      <w:r w:rsidR="00B13682">
        <w:rPr>
          <w:rFonts w:ascii="Arial" w:hAnsi="Arial" w:cs="Arial"/>
          <w:sz w:val="20"/>
          <w:lang w:val="sl-SI" w:eastAsia="sl-SI"/>
        </w:rPr>
        <w:t>i</w:t>
      </w:r>
      <w:r w:rsidR="00EB475F" w:rsidRPr="00E36D89">
        <w:rPr>
          <w:rFonts w:ascii="Arial" w:hAnsi="Arial" w:cs="Arial"/>
          <w:sz w:val="20"/>
          <w:lang w:val="sl-SI" w:eastAsia="sl-SI"/>
        </w:rPr>
        <w:t xml:space="preserve"> podatk</w:t>
      </w:r>
      <w:r w:rsidR="00B13682">
        <w:rPr>
          <w:rFonts w:ascii="Arial" w:hAnsi="Arial" w:cs="Arial"/>
          <w:sz w:val="20"/>
          <w:lang w:val="sl-SI" w:eastAsia="sl-SI"/>
        </w:rPr>
        <w:t>i</w:t>
      </w:r>
      <w:r w:rsidR="00EB475F" w:rsidRPr="00E36D89">
        <w:rPr>
          <w:rFonts w:ascii="Arial" w:hAnsi="Arial" w:cs="Arial"/>
          <w:sz w:val="20"/>
          <w:lang w:val="sl-SI" w:eastAsia="sl-SI"/>
        </w:rPr>
        <w:t xml:space="preserve">, ki so potrebni za </w:t>
      </w:r>
      <w:r w:rsidR="00092C85" w:rsidRPr="00E36D89">
        <w:rPr>
          <w:rFonts w:ascii="Arial" w:hAnsi="Arial" w:cs="Arial"/>
          <w:sz w:val="20"/>
          <w:lang w:val="sl-SI" w:eastAsia="sl-SI"/>
        </w:rPr>
        <w:t>izvedbo posamezne podintervencije.</w:t>
      </w:r>
    </w:p>
    <w:p w14:paraId="45F790A0" w14:textId="46C8F3D2" w:rsidR="00781243" w:rsidRPr="00E36D89" w:rsidRDefault="00781243" w:rsidP="00DA094D">
      <w:pPr>
        <w:pStyle w:val="Odstavekseznama"/>
        <w:numPr>
          <w:ilvl w:val="0"/>
          <w:numId w:val="102"/>
        </w:numPr>
        <w:rPr>
          <w:rFonts w:ascii="Arial" w:hAnsi="Arial" w:cs="Arial"/>
          <w:sz w:val="20"/>
          <w:lang w:val="sl-SI" w:eastAsia="sl-SI"/>
        </w:rPr>
      </w:pPr>
      <w:r w:rsidRPr="00E36D89">
        <w:rPr>
          <w:rFonts w:ascii="Arial" w:hAnsi="Arial" w:cs="Arial"/>
          <w:sz w:val="20"/>
          <w:lang w:val="sl-SI" w:eastAsia="sl-SI"/>
        </w:rPr>
        <w:t>UVHVVR podatke o pravnomočnih odločbah glede nepravilne uporabe zdravil</w:t>
      </w:r>
      <w:r w:rsidRPr="00E36D89">
        <w:rPr>
          <w:rFonts w:ascii="Arial" w:hAnsi="Arial" w:cs="Arial"/>
          <w:sz w:val="20"/>
          <w:lang w:val="sl-SI"/>
        </w:rPr>
        <w:t xml:space="preserve"> </w:t>
      </w:r>
      <w:r w:rsidRPr="00E36D89">
        <w:rPr>
          <w:rFonts w:ascii="Arial" w:hAnsi="Arial" w:cs="Arial"/>
          <w:sz w:val="20"/>
          <w:lang w:val="sl-SI" w:eastAsia="sl-SI"/>
        </w:rPr>
        <w:t>na dan 1. januar</w:t>
      </w:r>
      <w:r w:rsidR="005A75F5">
        <w:rPr>
          <w:rFonts w:ascii="Arial" w:hAnsi="Arial" w:cs="Arial"/>
          <w:sz w:val="20"/>
          <w:lang w:val="sl-SI" w:eastAsia="sl-SI"/>
        </w:rPr>
        <w:t>ja</w:t>
      </w:r>
      <w:r w:rsidRPr="00E36D89">
        <w:rPr>
          <w:rFonts w:ascii="Arial" w:hAnsi="Arial" w:cs="Arial"/>
          <w:sz w:val="20"/>
          <w:lang w:val="sl-SI" w:eastAsia="sl-SI"/>
        </w:rPr>
        <w:t xml:space="preserve"> tekočega leta </w:t>
      </w:r>
      <w:r w:rsidR="00582A95">
        <w:rPr>
          <w:rFonts w:ascii="Arial" w:hAnsi="Arial" w:cs="Arial"/>
          <w:sz w:val="20"/>
          <w:lang w:val="sl-SI" w:eastAsia="sl-SI"/>
        </w:rPr>
        <w:t xml:space="preserve">pošlje </w:t>
      </w:r>
      <w:r w:rsidRPr="00E36D89">
        <w:rPr>
          <w:rFonts w:ascii="Arial" w:hAnsi="Arial" w:cs="Arial"/>
          <w:sz w:val="20"/>
          <w:lang w:val="sl-SI" w:eastAsia="sl-SI"/>
        </w:rPr>
        <w:t xml:space="preserve">do 31. marca tekočega leta v skladu s predpisi, ki urejajo področje zdravil za uporabo v veterinarski medicini, agenciji in izvajalcem javnih naročil, ki izvajajo </w:t>
      </w:r>
      <w:r w:rsidR="002202F9" w:rsidRPr="00E36D89">
        <w:rPr>
          <w:rFonts w:ascii="Arial" w:hAnsi="Arial" w:cs="Arial"/>
          <w:sz w:val="20"/>
          <w:lang w:val="sl-SI" w:eastAsia="sl-SI"/>
        </w:rPr>
        <w:t>podintervencije</w:t>
      </w:r>
      <w:r w:rsidRPr="00E36D89">
        <w:rPr>
          <w:rFonts w:ascii="Arial" w:hAnsi="Arial" w:cs="Arial"/>
          <w:sz w:val="20"/>
          <w:lang w:val="sl-SI" w:eastAsia="sl-SI"/>
        </w:rPr>
        <w:t xml:space="preserve"> iz te uredbe.</w:t>
      </w:r>
    </w:p>
    <w:p w14:paraId="4A5B58CC" w14:textId="671C7803" w:rsidR="00947B41" w:rsidRPr="00E36D89" w:rsidRDefault="00092C85" w:rsidP="00DA094D">
      <w:pPr>
        <w:pStyle w:val="Odstavekseznama"/>
        <w:numPr>
          <w:ilvl w:val="0"/>
          <w:numId w:val="102"/>
        </w:numPr>
        <w:rPr>
          <w:rFonts w:ascii="Arial" w:hAnsi="Arial" w:cs="Arial"/>
          <w:sz w:val="20"/>
          <w:lang w:val="sl-SI" w:eastAsia="sl-SI"/>
        </w:rPr>
      </w:pPr>
      <w:r w:rsidRPr="00E36D89">
        <w:rPr>
          <w:rFonts w:ascii="Arial" w:hAnsi="Arial" w:cs="Arial"/>
          <w:sz w:val="20"/>
          <w:lang w:val="sl-SI"/>
        </w:rPr>
        <w:t xml:space="preserve">Agencija v skladu z akreditacijskimi merili, določenimi v Prilogi I Delegirane uredbe 2022/127/EU, za posamezne upravičence, za katere je bil v tekočem letu izveden pregled na kraju samem, opravi nadzorstveni pregled zaradi preverjanja ustreznosti izvedenih pregledov na kraju samem. </w:t>
      </w:r>
      <w:r w:rsidR="00815404" w:rsidRPr="00E36D89">
        <w:rPr>
          <w:rFonts w:ascii="Arial" w:hAnsi="Arial" w:cs="Arial"/>
          <w:sz w:val="20"/>
          <w:lang w:val="sl-SI"/>
        </w:rPr>
        <w:t>Z</w:t>
      </w:r>
      <w:r w:rsidRPr="00E36D89">
        <w:rPr>
          <w:rFonts w:ascii="Arial" w:hAnsi="Arial" w:cs="Arial"/>
          <w:sz w:val="20"/>
          <w:lang w:val="sl-SI"/>
        </w:rPr>
        <w:t xml:space="preserve"> nadzorstvenim pregledom </w:t>
      </w:r>
      <w:r w:rsidR="00815404" w:rsidRPr="00E36D89">
        <w:rPr>
          <w:rFonts w:ascii="Arial" w:hAnsi="Arial" w:cs="Arial"/>
          <w:sz w:val="20"/>
          <w:lang w:val="sl-SI"/>
        </w:rPr>
        <w:t xml:space="preserve">se </w:t>
      </w:r>
      <w:r w:rsidRPr="00E36D89">
        <w:rPr>
          <w:rFonts w:ascii="Arial" w:hAnsi="Arial" w:cs="Arial"/>
          <w:sz w:val="20"/>
          <w:lang w:val="sl-SI"/>
        </w:rPr>
        <w:t>delno ali v celoti ponovijo že opravljeni pregledi na kraju samem ali pa se nadzorstveni pregled izvede sočasno s pregledom na kraju samem.</w:t>
      </w:r>
    </w:p>
    <w:p w14:paraId="45741DF8" w14:textId="66BF2CFD" w:rsidR="003F11EC" w:rsidRPr="00E36D89" w:rsidRDefault="00446883" w:rsidP="00DA094D">
      <w:pPr>
        <w:pStyle w:val="Odstavekseznama"/>
        <w:numPr>
          <w:ilvl w:val="0"/>
          <w:numId w:val="102"/>
        </w:numPr>
        <w:rPr>
          <w:rFonts w:cs="Arial"/>
          <w:lang w:val="sl-SI" w:eastAsia="sl-SI"/>
        </w:rPr>
      </w:pPr>
      <w:r w:rsidRPr="00E36D89">
        <w:rPr>
          <w:rFonts w:ascii="Arial" w:hAnsi="Arial" w:cs="Arial"/>
          <w:sz w:val="20"/>
          <w:lang w:val="sl-SI" w:eastAsia="sl-SI"/>
        </w:rPr>
        <w:t>Vse ugotovitve po opravljenem</w:t>
      </w:r>
      <w:r w:rsidR="009E6208" w:rsidRPr="00E36D89">
        <w:rPr>
          <w:rFonts w:ascii="Arial" w:hAnsi="Arial" w:cs="Arial"/>
          <w:sz w:val="20"/>
          <w:lang w:val="sl-SI" w:eastAsia="sl-SI"/>
        </w:rPr>
        <w:t xml:space="preserve"> pregledu na kraju </w:t>
      </w:r>
      <w:r w:rsidR="00582A95">
        <w:rPr>
          <w:rFonts w:ascii="Arial" w:hAnsi="Arial" w:cs="Arial"/>
          <w:sz w:val="20"/>
          <w:lang w:val="sl-SI" w:eastAsia="sl-SI"/>
        </w:rPr>
        <w:t xml:space="preserve">samem </w:t>
      </w:r>
      <w:r w:rsidR="009E6208" w:rsidRPr="00E36D89">
        <w:rPr>
          <w:rFonts w:ascii="Arial" w:hAnsi="Arial" w:cs="Arial"/>
          <w:sz w:val="20"/>
          <w:lang w:val="sl-SI" w:eastAsia="sl-SI"/>
        </w:rPr>
        <w:t xml:space="preserve">ali </w:t>
      </w:r>
      <w:r w:rsidR="00582A95">
        <w:rPr>
          <w:rFonts w:ascii="Arial" w:hAnsi="Arial" w:cs="Arial"/>
          <w:sz w:val="20"/>
          <w:lang w:val="sl-SI" w:eastAsia="sl-SI"/>
        </w:rPr>
        <w:t xml:space="preserve">po </w:t>
      </w:r>
      <w:r w:rsidR="009E6208" w:rsidRPr="00E36D89">
        <w:rPr>
          <w:rFonts w:ascii="Arial" w:hAnsi="Arial" w:cs="Arial"/>
          <w:sz w:val="20"/>
          <w:lang w:val="sl-SI" w:eastAsia="sl-SI"/>
        </w:rPr>
        <w:t>nadzorstve</w:t>
      </w:r>
      <w:r w:rsidR="006E1AB6" w:rsidRPr="00E36D89">
        <w:rPr>
          <w:rFonts w:ascii="Arial" w:hAnsi="Arial" w:cs="Arial"/>
          <w:sz w:val="20"/>
          <w:lang w:val="sl-SI" w:eastAsia="sl-SI"/>
        </w:rPr>
        <w:t>nem</w:t>
      </w:r>
      <w:r w:rsidR="009E6208" w:rsidRPr="00E36D89">
        <w:rPr>
          <w:rFonts w:ascii="Arial" w:hAnsi="Arial" w:cs="Arial"/>
          <w:sz w:val="20"/>
          <w:lang w:val="sl-SI" w:eastAsia="sl-SI"/>
        </w:rPr>
        <w:t xml:space="preserve"> pregled</w:t>
      </w:r>
      <w:r w:rsidRPr="00E36D89">
        <w:rPr>
          <w:rFonts w:ascii="Arial" w:hAnsi="Arial" w:cs="Arial"/>
          <w:sz w:val="20"/>
          <w:lang w:val="sl-SI" w:eastAsia="sl-SI"/>
        </w:rPr>
        <w:t>u že izvedenega pregleda na kraju samem</w:t>
      </w:r>
      <w:r w:rsidR="009E6208" w:rsidRPr="00E36D89">
        <w:rPr>
          <w:rFonts w:ascii="Arial" w:hAnsi="Arial" w:cs="Arial"/>
          <w:sz w:val="20"/>
          <w:lang w:val="sl-SI" w:eastAsia="sl-SI"/>
        </w:rPr>
        <w:t xml:space="preserve"> se </w:t>
      </w:r>
      <w:r w:rsidR="006E1AB6" w:rsidRPr="00E36D89">
        <w:rPr>
          <w:rFonts w:ascii="Arial" w:hAnsi="Arial" w:cs="Arial"/>
          <w:sz w:val="20"/>
          <w:lang w:val="sl-SI" w:eastAsia="sl-SI"/>
        </w:rPr>
        <w:t>upošteva</w:t>
      </w:r>
      <w:r w:rsidR="00466C97">
        <w:rPr>
          <w:rFonts w:ascii="Arial" w:hAnsi="Arial" w:cs="Arial"/>
          <w:sz w:val="20"/>
          <w:lang w:val="sl-SI" w:eastAsia="sl-SI"/>
        </w:rPr>
        <w:t>jo</w:t>
      </w:r>
      <w:r w:rsidR="006E1AB6" w:rsidRPr="00E36D89">
        <w:rPr>
          <w:rFonts w:ascii="Arial" w:hAnsi="Arial" w:cs="Arial"/>
          <w:sz w:val="20"/>
          <w:lang w:val="sl-SI" w:eastAsia="sl-SI"/>
        </w:rPr>
        <w:t xml:space="preserve"> pri upravičenosti do podpore iz podintervencije.</w:t>
      </w:r>
    </w:p>
    <w:p w14:paraId="12AE96C0" w14:textId="3375A9E4" w:rsidR="003F11EC" w:rsidRPr="00E36D89" w:rsidRDefault="00B5734E" w:rsidP="00204B7A">
      <w:pPr>
        <w:jc w:val="center"/>
        <w:rPr>
          <w:rFonts w:cs="Arial"/>
          <w:b/>
          <w:szCs w:val="20"/>
          <w:lang w:eastAsia="sl-SI"/>
        </w:rPr>
      </w:pPr>
      <w:r w:rsidRPr="00E36D89">
        <w:rPr>
          <w:rFonts w:cs="Arial"/>
          <w:b/>
          <w:szCs w:val="20"/>
          <w:lang w:eastAsia="sl-SI"/>
        </w:rPr>
        <w:t>99</w:t>
      </w:r>
      <w:r w:rsidR="003F11EC" w:rsidRPr="00E36D89">
        <w:rPr>
          <w:rFonts w:cs="Arial"/>
          <w:b/>
          <w:szCs w:val="20"/>
          <w:lang w:eastAsia="sl-SI"/>
        </w:rPr>
        <w:t>. člen</w:t>
      </w:r>
    </w:p>
    <w:p w14:paraId="4EDA0D8E" w14:textId="18A17BF7" w:rsidR="003F11EC" w:rsidRPr="00E36D89" w:rsidRDefault="003F11EC" w:rsidP="00204B7A">
      <w:pPr>
        <w:jc w:val="center"/>
        <w:rPr>
          <w:rFonts w:cs="Arial"/>
          <w:b/>
          <w:lang w:eastAsia="sl-SI"/>
        </w:rPr>
      </w:pPr>
      <w:r w:rsidRPr="00E36D89">
        <w:rPr>
          <w:rFonts w:cs="Arial"/>
          <w:b/>
          <w:lang w:eastAsia="sl-SI"/>
        </w:rPr>
        <w:t>(</w:t>
      </w:r>
      <w:r w:rsidR="00EB2E21" w:rsidRPr="00E36D89">
        <w:rPr>
          <w:rFonts w:cs="Arial"/>
          <w:b/>
          <w:lang w:eastAsia="sl-SI"/>
        </w:rPr>
        <w:t xml:space="preserve">podrobnejši elementi </w:t>
      </w:r>
      <w:r w:rsidRPr="00E36D89">
        <w:rPr>
          <w:rFonts w:cs="Arial"/>
          <w:b/>
          <w:lang w:eastAsia="sl-SI"/>
        </w:rPr>
        <w:t>upravn</w:t>
      </w:r>
      <w:r w:rsidR="00EB2E21" w:rsidRPr="00E36D89">
        <w:rPr>
          <w:rFonts w:cs="Arial"/>
          <w:b/>
          <w:lang w:eastAsia="sl-SI"/>
        </w:rPr>
        <w:t>ega</w:t>
      </w:r>
      <w:r w:rsidRPr="00E36D89">
        <w:rPr>
          <w:rFonts w:cs="Arial"/>
          <w:b/>
          <w:lang w:eastAsia="sl-SI"/>
        </w:rPr>
        <w:t xml:space="preserve"> pregled</w:t>
      </w:r>
      <w:r w:rsidR="00EB2E21" w:rsidRPr="00E36D89">
        <w:rPr>
          <w:rFonts w:cs="Arial"/>
          <w:b/>
          <w:lang w:eastAsia="sl-SI"/>
        </w:rPr>
        <w:t>a</w:t>
      </w:r>
      <w:r w:rsidRPr="00E36D89">
        <w:rPr>
          <w:rFonts w:cs="Arial"/>
          <w:b/>
          <w:lang w:eastAsia="sl-SI"/>
        </w:rPr>
        <w:t>)</w:t>
      </w:r>
    </w:p>
    <w:p w14:paraId="1E46D735" w14:textId="77777777" w:rsidR="008F08CB" w:rsidRPr="00E36D89" w:rsidRDefault="008F08CB" w:rsidP="008D6FD0">
      <w:pPr>
        <w:rPr>
          <w:rFonts w:cs="Arial"/>
          <w:szCs w:val="20"/>
          <w:lang w:eastAsia="sl-SI"/>
        </w:rPr>
      </w:pPr>
    </w:p>
    <w:p w14:paraId="1EBABED5" w14:textId="14F6FD76" w:rsidR="003F11EC" w:rsidRPr="00E36D89" w:rsidRDefault="003F11EC" w:rsidP="00DA094D">
      <w:pPr>
        <w:pStyle w:val="Odstavekseznama"/>
        <w:numPr>
          <w:ilvl w:val="0"/>
          <w:numId w:val="103"/>
        </w:numPr>
        <w:rPr>
          <w:rFonts w:ascii="Arial" w:hAnsi="Arial" w:cs="Arial"/>
          <w:sz w:val="20"/>
          <w:lang w:val="sl-SI" w:eastAsia="sl-SI"/>
        </w:rPr>
      </w:pPr>
      <w:r w:rsidRPr="00E36D89">
        <w:rPr>
          <w:rFonts w:ascii="Arial" w:hAnsi="Arial" w:cs="Arial"/>
          <w:sz w:val="20"/>
          <w:lang w:val="sl-SI" w:eastAsia="sl-SI"/>
        </w:rPr>
        <w:lastRenderedPageBreak/>
        <w:t>A</w:t>
      </w:r>
      <w:r w:rsidR="00B16F6C" w:rsidRPr="00E36D89">
        <w:rPr>
          <w:rFonts w:ascii="Arial" w:hAnsi="Arial" w:cs="Arial"/>
          <w:sz w:val="20"/>
          <w:lang w:val="sl-SI" w:eastAsia="sl-SI"/>
        </w:rPr>
        <w:t>gencija</w:t>
      </w:r>
      <w:r w:rsidRPr="00E36D89">
        <w:rPr>
          <w:rFonts w:ascii="Arial" w:hAnsi="Arial" w:cs="Arial"/>
          <w:sz w:val="20"/>
          <w:lang w:val="sl-SI" w:eastAsia="sl-SI"/>
        </w:rPr>
        <w:t xml:space="preserve"> opravi preverjanje vseh prejetih vlog in dokumentacije, pri čemer se pregledajo vsi elementi, ki jih je mogoče in primerno preveriti z upravnimi pregledi.</w:t>
      </w:r>
    </w:p>
    <w:p w14:paraId="7D37BC27" w14:textId="154A19DF" w:rsidR="003F11EC" w:rsidRPr="00E36D89" w:rsidRDefault="003F11EC" w:rsidP="00DA094D">
      <w:pPr>
        <w:pStyle w:val="Odstavekseznama"/>
        <w:numPr>
          <w:ilvl w:val="0"/>
          <w:numId w:val="103"/>
        </w:numPr>
        <w:rPr>
          <w:rFonts w:ascii="Arial" w:hAnsi="Arial" w:cs="Arial"/>
          <w:sz w:val="20"/>
          <w:lang w:val="sl-SI" w:eastAsia="sl-SI"/>
        </w:rPr>
      </w:pPr>
      <w:r w:rsidRPr="00E36D89">
        <w:rPr>
          <w:rFonts w:ascii="Arial" w:hAnsi="Arial" w:cs="Arial"/>
          <w:sz w:val="20"/>
          <w:lang w:val="sl-SI" w:eastAsia="sl-SI"/>
        </w:rPr>
        <w:t>Upravni pregledi vlog za sofinanciranje vključujejo zlasti:</w:t>
      </w:r>
    </w:p>
    <w:p w14:paraId="5E3A2F02" w14:textId="1AB76F5F" w:rsidR="003F11EC" w:rsidRPr="00E36D89" w:rsidRDefault="00495CDA" w:rsidP="00D9731E">
      <w:pPr>
        <w:pStyle w:val="Odstavekseznama"/>
        <w:numPr>
          <w:ilvl w:val="0"/>
          <w:numId w:val="137"/>
        </w:numPr>
        <w:rPr>
          <w:rFonts w:ascii="Arial" w:hAnsi="Arial" w:cs="Arial"/>
          <w:sz w:val="20"/>
          <w:lang w:val="sl-SI" w:eastAsia="sl-SI"/>
        </w:rPr>
      </w:pPr>
      <w:r w:rsidRPr="00E36D89">
        <w:rPr>
          <w:rFonts w:ascii="Arial" w:hAnsi="Arial" w:cs="Arial"/>
          <w:sz w:val="20"/>
          <w:lang w:val="sl-SI" w:eastAsia="sl-SI"/>
        </w:rPr>
        <w:t xml:space="preserve">preverjanje </w:t>
      </w:r>
      <w:r w:rsidR="003F11EC" w:rsidRPr="00E36D89">
        <w:rPr>
          <w:rFonts w:ascii="Arial" w:hAnsi="Arial" w:cs="Arial"/>
          <w:sz w:val="20"/>
          <w:lang w:val="sl-SI" w:eastAsia="sl-SI"/>
        </w:rPr>
        <w:t>upravičenosti vlagatelja,</w:t>
      </w:r>
    </w:p>
    <w:p w14:paraId="792A4FE4" w14:textId="2DA21C3C" w:rsidR="003F11EC" w:rsidRPr="00E36D89" w:rsidRDefault="00495CDA" w:rsidP="00D9731E">
      <w:pPr>
        <w:pStyle w:val="Odstavekseznama"/>
        <w:numPr>
          <w:ilvl w:val="0"/>
          <w:numId w:val="137"/>
        </w:numPr>
        <w:rPr>
          <w:rFonts w:ascii="Arial" w:hAnsi="Arial" w:cs="Arial"/>
          <w:sz w:val="20"/>
          <w:lang w:val="sl-SI" w:eastAsia="sl-SI"/>
        </w:rPr>
      </w:pPr>
      <w:r w:rsidRPr="00E36D89">
        <w:rPr>
          <w:rFonts w:ascii="Arial" w:hAnsi="Arial" w:cs="Arial"/>
          <w:sz w:val="20"/>
          <w:lang w:val="sl-SI" w:eastAsia="sl-SI"/>
        </w:rPr>
        <w:t xml:space="preserve">preverjanje </w:t>
      </w:r>
      <w:r w:rsidR="003F11EC" w:rsidRPr="00E36D89">
        <w:rPr>
          <w:rFonts w:ascii="Arial" w:hAnsi="Arial" w:cs="Arial"/>
          <w:sz w:val="20"/>
          <w:lang w:val="sl-SI" w:eastAsia="sl-SI"/>
        </w:rPr>
        <w:t>izpolnjevanja pogojev upravičenosti,</w:t>
      </w:r>
    </w:p>
    <w:p w14:paraId="6747DACE" w14:textId="16909A49" w:rsidR="003F11EC" w:rsidRPr="00E36D89" w:rsidRDefault="00495CDA" w:rsidP="00D9731E">
      <w:pPr>
        <w:pStyle w:val="Odstavekseznama"/>
        <w:numPr>
          <w:ilvl w:val="0"/>
          <w:numId w:val="137"/>
        </w:numPr>
        <w:rPr>
          <w:rFonts w:ascii="Arial" w:hAnsi="Arial" w:cs="Arial"/>
          <w:sz w:val="20"/>
          <w:lang w:val="sl-SI" w:eastAsia="sl-SI"/>
        </w:rPr>
      </w:pPr>
      <w:r w:rsidRPr="00E36D89">
        <w:rPr>
          <w:rFonts w:ascii="Arial" w:hAnsi="Arial" w:cs="Arial"/>
          <w:sz w:val="20"/>
          <w:lang w:val="sl-SI" w:eastAsia="sl-SI"/>
        </w:rPr>
        <w:t xml:space="preserve">preverjanje </w:t>
      </w:r>
      <w:r w:rsidR="003F11EC" w:rsidRPr="00E36D89">
        <w:rPr>
          <w:rFonts w:ascii="Arial" w:hAnsi="Arial" w:cs="Arial"/>
          <w:sz w:val="20"/>
          <w:lang w:val="sl-SI" w:eastAsia="sl-SI"/>
        </w:rPr>
        <w:t>skladnosti z merili za izbor vlog,</w:t>
      </w:r>
    </w:p>
    <w:p w14:paraId="4AA21024" w14:textId="19D510D0" w:rsidR="003F11EC" w:rsidRPr="00E36D89" w:rsidRDefault="00495CDA" w:rsidP="00D9731E">
      <w:pPr>
        <w:pStyle w:val="Odstavekseznama"/>
        <w:numPr>
          <w:ilvl w:val="0"/>
          <w:numId w:val="137"/>
        </w:numPr>
        <w:rPr>
          <w:rFonts w:ascii="Arial" w:hAnsi="Arial" w:cs="Arial"/>
          <w:sz w:val="20"/>
          <w:lang w:val="sl-SI" w:eastAsia="sl-SI"/>
        </w:rPr>
      </w:pPr>
      <w:r w:rsidRPr="00E36D89">
        <w:rPr>
          <w:rFonts w:ascii="Arial" w:hAnsi="Arial" w:cs="Arial"/>
          <w:sz w:val="20"/>
          <w:lang w:val="sl-SI" w:eastAsia="sl-SI"/>
        </w:rPr>
        <w:t xml:space="preserve">preverjanje </w:t>
      </w:r>
      <w:r w:rsidR="003F11EC" w:rsidRPr="00E36D89">
        <w:rPr>
          <w:rFonts w:ascii="Arial" w:hAnsi="Arial" w:cs="Arial"/>
          <w:sz w:val="20"/>
          <w:lang w:val="sl-SI" w:eastAsia="sl-SI"/>
        </w:rPr>
        <w:t>upravičenost</w:t>
      </w:r>
      <w:r>
        <w:rPr>
          <w:rFonts w:ascii="Arial" w:hAnsi="Arial" w:cs="Arial"/>
          <w:sz w:val="20"/>
          <w:lang w:val="sl-SI" w:eastAsia="sl-SI"/>
        </w:rPr>
        <w:t>i</w:t>
      </w:r>
      <w:r w:rsidR="003F11EC" w:rsidRPr="00E36D89">
        <w:rPr>
          <w:rFonts w:ascii="Arial" w:hAnsi="Arial" w:cs="Arial"/>
          <w:sz w:val="20"/>
          <w:lang w:val="sl-SI" w:eastAsia="sl-SI"/>
        </w:rPr>
        <w:t xml:space="preserve"> </w:t>
      </w:r>
      <w:r w:rsidR="00BE522D" w:rsidRPr="00E36D89">
        <w:rPr>
          <w:rFonts w:ascii="Arial" w:hAnsi="Arial" w:cs="Arial"/>
          <w:sz w:val="20"/>
          <w:lang w:val="sl-SI" w:eastAsia="sl-SI"/>
        </w:rPr>
        <w:t xml:space="preserve">priglašenih </w:t>
      </w:r>
      <w:r w:rsidR="003F11EC" w:rsidRPr="00E36D89">
        <w:rPr>
          <w:rFonts w:ascii="Arial" w:hAnsi="Arial" w:cs="Arial"/>
          <w:sz w:val="20"/>
          <w:lang w:val="sl-SI" w:eastAsia="sl-SI"/>
        </w:rPr>
        <w:t>stroškov naložbe ali projekta,</w:t>
      </w:r>
    </w:p>
    <w:p w14:paraId="4651FFDB" w14:textId="135677E1" w:rsidR="003F11EC" w:rsidRPr="00E36D89" w:rsidRDefault="00495CDA" w:rsidP="00D9731E">
      <w:pPr>
        <w:pStyle w:val="Odstavekseznama"/>
        <w:numPr>
          <w:ilvl w:val="0"/>
          <w:numId w:val="137"/>
        </w:numPr>
        <w:rPr>
          <w:rFonts w:ascii="Arial" w:hAnsi="Arial" w:cs="Arial"/>
          <w:sz w:val="20"/>
          <w:lang w:val="sl-SI" w:eastAsia="sl-SI"/>
        </w:rPr>
      </w:pPr>
      <w:r w:rsidRPr="00E36D89">
        <w:rPr>
          <w:rFonts w:ascii="Arial" w:hAnsi="Arial" w:cs="Arial"/>
          <w:sz w:val="20"/>
          <w:lang w:val="sl-SI" w:eastAsia="sl-SI"/>
        </w:rPr>
        <w:t xml:space="preserve">preverjanje </w:t>
      </w:r>
      <w:r w:rsidR="003F11EC" w:rsidRPr="00E36D89">
        <w:rPr>
          <w:rFonts w:ascii="Arial" w:hAnsi="Arial" w:cs="Arial"/>
          <w:sz w:val="20"/>
          <w:lang w:val="sl-SI" w:eastAsia="sl-SI"/>
        </w:rPr>
        <w:t>razumnost</w:t>
      </w:r>
      <w:r>
        <w:rPr>
          <w:rFonts w:ascii="Arial" w:hAnsi="Arial" w:cs="Arial"/>
          <w:sz w:val="20"/>
          <w:lang w:val="sl-SI" w:eastAsia="sl-SI"/>
        </w:rPr>
        <w:t>i</w:t>
      </w:r>
      <w:r w:rsidR="003F11EC" w:rsidRPr="00E36D89">
        <w:rPr>
          <w:rFonts w:ascii="Arial" w:hAnsi="Arial" w:cs="Arial"/>
          <w:sz w:val="20"/>
          <w:lang w:val="sl-SI" w:eastAsia="sl-SI"/>
        </w:rPr>
        <w:t xml:space="preserve"> </w:t>
      </w:r>
      <w:r w:rsidR="00BE522D" w:rsidRPr="00E36D89">
        <w:rPr>
          <w:rFonts w:ascii="Arial" w:hAnsi="Arial" w:cs="Arial"/>
          <w:sz w:val="20"/>
          <w:lang w:val="sl-SI" w:eastAsia="sl-SI"/>
        </w:rPr>
        <w:t xml:space="preserve">priglašenih </w:t>
      </w:r>
      <w:r w:rsidR="003F11EC" w:rsidRPr="00E36D89">
        <w:rPr>
          <w:rFonts w:ascii="Arial" w:hAnsi="Arial" w:cs="Arial"/>
          <w:sz w:val="20"/>
          <w:lang w:val="sl-SI" w:eastAsia="sl-SI"/>
        </w:rPr>
        <w:t>stroškov</w:t>
      </w:r>
      <w:r w:rsidR="005F721D" w:rsidRPr="00E36D89">
        <w:rPr>
          <w:rFonts w:ascii="Arial" w:hAnsi="Arial" w:cs="Arial"/>
          <w:sz w:val="20"/>
          <w:lang w:val="sl-SI" w:eastAsia="sl-SI"/>
        </w:rPr>
        <w:t xml:space="preserve"> glede na vrsto podintervencije,</w:t>
      </w:r>
    </w:p>
    <w:p w14:paraId="52D15909" w14:textId="7F991DCC" w:rsidR="003F11EC" w:rsidRPr="00E36D89" w:rsidRDefault="00495CDA" w:rsidP="00D9731E">
      <w:pPr>
        <w:pStyle w:val="Odstavekseznama"/>
        <w:numPr>
          <w:ilvl w:val="0"/>
          <w:numId w:val="137"/>
        </w:numPr>
        <w:rPr>
          <w:rFonts w:ascii="Arial" w:hAnsi="Arial" w:cs="Arial"/>
          <w:sz w:val="20"/>
          <w:lang w:val="sl-SI" w:eastAsia="sl-SI"/>
        </w:rPr>
      </w:pPr>
      <w:r w:rsidRPr="00E36D89">
        <w:rPr>
          <w:rFonts w:ascii="Arial" w:hAnsi="Arial" w:cs="Arial"/>
          <w:sz w:val="20"/>
          <w:lang w:val="sl-SI" w:eastAsia="sl-SI"/>
        </w:rPr>
        <w:t xml:space="preserve">preverjanje </w:t>
      </w:r>
      <w:r w:rsidR="003F11EC" w:rsidRPr="00E36D89">
        <w:rPr>
          <w:rFonts w:ascii="Arial" w:hAnsi="Arial" w:cs="Arial"/>
          <w:sz w:val="20"/>
          <w:lang w:val="sl-SI" w:eastAsia="sl-SI"/>
        </w:rPr>
        <w:t>dvojn</w:t>
      </w:r>
      <w:r>
        <w:rPr>
          <w:rFonts w:ascii="Arial" w:hAnsi="Arial" w:cs="Arial"/>
          <w:sz w:val="20"/>
          <w:lang w:val="sl-SI" w:eastAsia="sl-SI"/>
        </w:rPr>
        <w:t>ega</w:t>
      </w:r>
      <w:r w:rsidR="003F11EC" w:rsidRPr="00E36D89">
        <w:rPr>
          <w:rFonts w:ascii="Arial" w:hAnsi="Arial" w:cs="Arial"/>
          <w:sz w:val="20"/>
          <w:lang w:val="sl-SI" w:eastAsia="sl-SI"/>
        </w:rPr>
        <w:t xml:space="preserve"> financiranj</w:t>
      </w:r>
      <w:r>
        <w:rPr>
          <w:rFonts w:ascii="Arial" w:hAnsi="Arial" w:cs="Arial"/>
          <w:sz w:val="20"/>
          <w:lang w:val="sl-SI" w:eastAsia="sl-SI"/>
        </w:rPr>
        <w:t>a</w:t>
      </w:r>
      <w:r w:rsidR="0057615A" w:rsidRPr="00E36D89">
        <w:rPr>
          <w:rFonts w:ascii="Arial" w:hAnsi="Arial" w:cs="Arial"/>
          <w:sz w:val="20"/>
          <w:lang w:val="sl-SI" w:eastAsia="sl-SI"/>
        </w:rPr>
        <w:t xml:space="preserve"> </w:t>
      </w:r>
      <w:r w:rsidR="004F17C3" w:rsidRPr="00E36D89">
        <w:rPr>
          <w:rFonts w:ascii="Arial" w:hAnsi="Arial" w:cs="Arial"/>
          <w:sz w:val="20"/>
          <w:lang w:val="sl-SI" w:eastAsia="sl-SI"/>
        </w:rPr>
        <w:t>upravičenih</w:t>
      </w:r>
      <w:r w:rsidR="005F721D" w:rsidRPr="00E36D89">
        <w:rPr>
          <w:rFonts w:ascii="Arial" w:hAnsi="Arial" w:cs="Arial"/>
          <w:sz w:val="20"/>
          <w:lang w:val="sl-SI" w:eastAsia="sl-SI"/>
        </w:rPr>
        <w:t xml:space="preserve"> </w:t>
      </w:r>
      <w:r w:rsidR="00BE522D" w:rsidRPr="00E36D89">
        <w:rPr>
          <w:rFonts w:ascii="Arial" w:hAnsi="Arial" w:cs="Arial"/>
          <w:sz w:val="20"/>
          <w:lang w:val="sl-SI" w:eastAsia="sl-SI"/>
        </w:rPr>
        <w:t>priglašenih</w:t>
      </w:r>
      <w:r w:rsidR="0057615A" w:rsidRPr="00E36D89">
        <w:rPr>
          <w:rFonts w:ascii="Arial" w:hAnsi="Arial" w:cs="Arial"/>
          <w:sz w:val="20"/>
          <w:lang w:val="sl-SI" w:eastAsia="sl-SI"/>
        </w:rPr>
        <w:t xml:space="preserve"> stroškov</w:t>
      </w:r>
      <w:r w:rsidR="003F11EC" w:rsidRPr="00E36D89">
        <w:rPr>
          <w:rFonts w:ascii="Arial" w:hAnsi="Arial" w:cs="Arial"/>
          <w:sz w:val="20"/>
          <w:lang w:val="sl-SI" w:eastAsia="sl-SI"/>
        </w:rPr>
        <w:t>,</w:t>
      </w:r>
    </w:p>
    <w:p w14:paraId="44519E5D" w14:textId="51C80CC5" w:rsidR="003F11EC" w:rsidRPr="00E36D89" w:rsidRDefault="003F11EC" w:rsidP="00D9731E">
      <w:pPr>
        <w:pStyle w:val="Odstavekseznama"/>
        <w:numPr>
          <w:ilvl w:val="0"/>
          <w:numId w:val="137"/>
        </w:numPr>
        <w:rPr>
          <w:rFonts w:ascii="Arial" w:hAnsi="Arial" w:cs="Arial"/>
          <w:sz w:val="20"/>
          <w:lang w:val="sl-SI" w:eastAsia="sl-SI"/>
        </w:rPr>
      </w:pPr>
      <w:r w:rsidRPr="00E36D89">
        <w:rPr>
          <w:rFonts w:ascii="Arial" w:hAnsi="Arial" w:cs="Arial"/>
          <w:sz w:val="20"/>
          <w:lang w:val="sl-SI" w:eastAsia="sl-SI"/>
        </w:rPr>
        <w:t>ugotavljanje</w:t>
      </w:r>
      <w:r w:rsidR="00495CDA">
        <w:rPr>
          <w:rFonts w:ascii="Arial" w:hAnsi="Arial" w:cs="Arial"/>
          <w:sz w:val="20"/>
          <w:lang w:val="sl-SI" w:eastAsia="sl-SI"/>
        </w:rPr>
        <w:t>,</w:t>
      </w:r>
      <w:r w:rsidRPr="00E36D89">
        <w:rPr>
          <w:rFonts w:ascii="Arial" w:hAnsi="Arial" w:cs="Arial"/>
          <w:sz w:val="20"/>
          <w:lang w:val="sl-SI" w:eastAsia="sl-SI"/>
        </w:rPr>
        <w:t xml:space="preserve"> ali so bili pogoji za pridobitev finančnih sredstev ustvarjeni umetno in v nasprotju s cilji</w:t>
      </w:r>
      <w:r w:rsidR="00466C97">
        <w:rPr>
          <w:rFonts w:ascii="Arial" w:hAnsi="Arial" w:cs="Arial"/>
          <w:sz w:val="20"/>
          <w:lang w:val="sl-SI" w:eastAsia="sl-SI"/>
        </w:rPr>
        <w:t>,</w:t>
      </w:r>
      <w:r w:rsidR="00BE522D" w:rsidRPr="00E36D89">
        <w:rPr>
          <w:rFonts w:ascii="Arial" w:hAnsi="Arial" w:cs="Arial"/>
          <w:sz w:val="20"/>
          <w:lang w:val="sl-SI" w:eastAsia="sl-SI"/>
        </w:rPr>
        <w:t xml:space="preserve"> ter odkrivanje in preprečevanje goljufij</w:t>
      </w:r>
      <w:r w:rsidR="009A0226" w:rsidRPr="00E36D89">
        <w:rPr>
          <w:rFonts w:ascii="Arial" w:hAnsi="Arial" w:cs="Arial"/>
          <w:sz w:val="20"/>
          <w:lang w:val="sl-SI" w:eastAsia="sl-SI"/>
        </w:rPr>
        <w:t>.</w:t>
      </w:r>
    </w:p>
    <w:p w14:paraId="0A352570" w14:textId="260F46DD" w:rsidR="002E23D5" w:rsidRPr="00E36D89" w:rsidRDefault="002E23D5" w:rsidP="006D2BAA">
      <w:pPr>
        <w:pStyle w:val="Odstavekseznama"/>
        <w:rPr>
          <w:rFonts w:ascii="Arial" w:hAnsi="Arial" w:cs="Arial"/>
          <w:sz w:val="20"/>
          <w:lang w:val="sl-SI" w:eastAsia="sl-SI"/>
        </w:rPr>
      </w:pPr>
    </w:p>
    <w:p w14:paraId="7F821F99" w14:textId="141B9BAD" w:rsidR="006E17CA" w:rsidRPr="00E36D89" w:rsidRDefault="006E17CA" w:rsidP="006E17CA">
      <w:pPr>
        <w:rPr>
          <w:rFonts w:cs="Arial"/>
          <w:lang w:eastAsia="sl-SI"/>
        </w:rPr>
      </w:pPr>
    </w:p>
    <w:p w14:paraId="023008BA" w14:textId="2D738F24" w:rsidR="006E17CA" w:rsidRPr="00E36D89" w:rsidRDefault="00402D42" w:rsidP="006E17CA">
      <w:pPr>
        <w:jc w:val="center"/>
        <w:rPr>
          <w:rFonts w:cs="Arial"/>
          <w:b/>
          <w:bCs/>
          <w:lang w:eastAsia="sl-SI"/>
        </w:rPr>
      </w:pPr>
      <w:r>
        <w:rPr>
          <w:rFonts w:cs="Arial"/>
          <w:b/>
          <w:bCs/>
          <w:lang w:eastAsia="sl-SI"/>
        </w:rPr>
        <w:t>100</w:t>
      </w:r>
      <w:r w:rsidR="006E17CA" w:rsidRPr="00E36D89">
        <w:rPr>
          <w:rFonts w:cs="Arial"/>
          <w:b/>
          <w:bCs/>
          <w:lang w:eastAsia="sl-SI"/>
        </w:rPr>
        <w:t>. člen</w:t>
      </w:r>
    </w:p>
    <w:p w14:paraId="1221F695" w14:textId="1F971776" w:rsidR="006E17CA" w:rsidRPr="00E36D89" w:rsidRDefault="006E17CA" w:rsidP="006E17CA">
      <w:pPr>
        <w:jc w:val="center"/>
        <w:rPr>
          <w:rFonts w:cs="Arial"/>
          <w:b/>
          <w:bCs/>
          <w:lang w:eastAsia="sl-SI"/>
        </w:rPr>
      </w:pPr>
      <w:r w:rsidRPr="00E36D89">
        <w:rPr>
          <w:rFonts w:cs="Arial"/>
          <w:b/>
          <w:bCs/>
          <w:lang w:eastAsia="sl-SI"/>
        </w:rPr>
        <w:t>(naknadni upravni pregledi)</w:t>
      </w:r>
    </w:p>
    <w:p w14:paraId="1250626E" w14:textId="77777777" w:rsidR="00CB12CD" w:rsidRPr="00E36D89" w:rsidRDefault="00CB12CD" w:rsidP="009A0226">
      <w:pPr>
        <w:jc w:val="both"/>
        <w:rPr>
          <w:rFonts w:cs="Arial"/>
          <w:lang w:eastAsia="sl-SI"/>
        </w:rPr>
      </w:pPr>
    </w:p>
    <w:p w14:paraId="3DB4AA55" w14:textId="1770E8BC" w:rsidR="006E17CA" w:rsidRPr="00E36D89" w:rsidRDefault="006E17CA" w:rsidP="009A0226">
      <w:pPr>
        <w:jc w:val="both"/>
        <w:rPr>
          <w:rFonts w:cs="Arial"/>
          <w:lang w:eastAsia="sl-SI"/>
        </w:rPr>
      </w:pPr>
      <w:r w:rsidRPr="00E36D89">
        <w:rPr>
          <w:rFonts w:cs="Arial"/>
          <w:lang w:eastAsia="sl-SI"/>
        </w:rPr>
        <w:t>Upravni naknadni pregledi se izvajajo pri podintervencij</w:t>
      </w:r>
      <w:r w:rsidR="00540BC8" w:rsidRPr="00E36D89">
        <w:rPr>
          <w:rFonts w:cs="Arial"/>
          <w:lang w:eastAsia="sl-SI"/>
        </w:rPr>
        <w:t>ah</w:t>
      </w:r>
      <w:r w:rsidRPr="00E36D89">
        <w:rPr>
          <w:rFonts w:cs="Arial"/>
          <w:lang w:eastAsia="sl-SI"/>
        </w:rPr>
        <w:t xml:space="preserve"> za vse odobrene vloge, ki jim je naložena obveznost iz </w:t>
      </w:r>
      <w:r w:rsidR="0062751D">
        <w:rPr>
          <w:rFonts w:cs="Arial"/>
          <w:lang w:eastAsia="sl-SI"/>
        </w:rPr>
        <w:t>drugega, tretjega, četrtega, petega in šestega odstavka</w:t>
      </w:r>
      <w:r w:rsidRPr="00E36D89">
        <w:rPr>
          <w:rFonts w:cs="Arial"/>
          <w:lang w:eastAsia="sl-SI"/>
        </w:rPr>
        <w:t xml:space="preserve"> </w:t>
      </w:r>
      <w:r w:rsidR="00F83EC4">
        <w:rPr>
          <w:rFonts w:cs="Arial"/>
          <w:lang w:eastAsia="sl-SI"/>
        </w:rPr>
        <w:t>96</w:t>
      </w:r>
      <w:r w:rsidRPr="00E36D89">
        <w:rPr>
          <w:rFonts w:cs="Arial"/>
          <w:lang w:eastAsia="sl-SI"/>
        </w:rPr>
        <w:t xml:space="preserve">. člena te </w:t>
      </w:r>
      <w:r w:rsidR="00540BC8" w:rsidRPr="00E36D89">
        <w:rPr>
          <w:rFonts w:cs="Arial"/>
          <w:lang w:eastAsia="sl-SI"/>
        </w:rPr>
        <w:t>u</w:t>
      </w:r>
      <w:r w:rsidRPr="00E36D89">
        <w:rPr>
          <w:rFonts w:cs="Arial"/>
          <w:lang w:eastAsia="sl-SI"/>
        </w:rPr>
        <w:t>redb</w:t>
      </w:r>
      <w:r w:rsidR="00540BC8" w:rsidRPr="00E36D89">
        <w:rPr>
          <w:rFonts w:cs="Arial"/>
          <w:lang w:eastAsia="sl-SI"/>
        </w:rPr>
        <w:t>e</w:t>
      </w:r>
      <w:r w:rsidRPr="00E36D89">
        <w:rPr>
          <w:rFonts w:cs="Arial"/>
          <w:lang w:eastAsia="sl-SI"/>
        </w:rPr>
        <w:t>.</w:t>
      </w:r>
    </w:p>
    <w:p w14:paraId="1B46D7C1" w14:textId="77777777" w:rsidR="006E17CA" w:rsidRPr="00E36D89" w:rsidRDefault="006E17CA" w:rsidP="006D2BAA">
      <w:pPr>
        <w:rPr>
          <w:rFonts w:cs="Arial"/>
          <w:b/>
          <w:bCs/>
          <w:lang w:eastAsia="sl-SI"/>
        </w:rPr>
      </w:pPr>
    </w:p>
    <w:p w14:paraId="798CA1C8" w14:textId="5AA03402" w:rsidR="00947B41" w:rsidRPr="00E36D89" w:rsidRDefault="00402D42">
      <w:pPr>
        <w:jc w:val="center"/>
        <w:rPr>
          <w:rFonts w:cs="Arial"/>
          <w:b/>
          <w:bCs/>
          <w:lang w:eastAsia="sl-SI"/>
        </w:rPr>
      </w:pPr>
      <w:r>
        <w:rPr>
          <w:rFonts w:cs="Arial"/>
          <w:b/>
          <w:bCs/>
          <w:lang w:eastAsia="sl-SI"/>
        </w:rPr>
        <w:t>101</w:t>
      </w:r>
      <w:r w:rsidR="00947B41" w:rsidRPr="00E36D89">
        <w:rPr>
          <w:rFonts w:cs="Arial"/>
          <w:b/>
          <w:bCs/>
          <w:lang w:eastAsia="sl-SI"/>
        </w:rPr>
        <w:t>. člen</w:t>
      </w:r>
    </w:p>
    <w:p w14:paraId="23276035" w14:textId="699C3D25" w:rsidR="00947B41" w:rsidRPr="00E36D89" w:rsidRDefault="00947B41">
      <w:pPr>
        <w:jc w:val="center"/>
        <w:rPr>
          <w:rFonts w:cs="Arial"/>
          <w:b/>
          <w:bCs/>
          <w:lang w:eastAsia="sl-SI"/>
        </w:rPr>
      </w:pPr>
      <w:r w:rsidRPr="00E36D89">
        <w:rPr>
          <w:rFonts w:cs="Arial"/>
          <w:b/>
          <w:bCs/>
          <w:lang w:eastAsia="sl-SI"/>
        </w:rPr>
        <w:t>(</w:t>
      </w:r>
      <w:r w:rsidR="001C493A" w:rsidRPr="00E36D89">
        <w:rPr>
          <w:rFonts w:cs="Arial"/>
          <w:b/>
          <w:bCs/>
          <w:lang w:eastAsia="sl-SI"/>
        </w:rPr>
        <w:t xml:space="preserve">podrobnejši elementi </w:t>
      </w:r>
      <w:r w:rsidRPr="00E36D89">
        <w:rPr>
          <w:rFonts w:cs="Arial"/>
          <w:b/>
          <w:bCs/>
          <w:lang w:eastAsia="sl-SI"/>
        </w:rPr>
        <w:t>pregled</w:t>
      </w:r>
      <w:r w:rsidR="001C493A" w:rsidRPr="00E36D89">
        <w:rPr>
          <w:rFonts w:cs="Arial"/>
          <w:b/>
          <w:bCs/>
          <w:lang w:eastAsia="sl-SI"/>
        </w:rPr>
        <w:t>a</w:t>
      </w:r>
      <w:r w:rsidRPr="00E36D89">
        <w:rPr>
          <w:rFonts w:cs="Arial"/>
          <w:b/>
          <w:bCs/>
          <w:lang w:eastAsia="sl-SI"/>
        </w:rPr>
        <w:t xml:space="preserve"> na kraju samem)</w:t>
      </w:r>
    </w:p>
    <w:p w14:paraId="38A2901F" w14:textId="77777777" w:rsidR="00947B41" w:rsidRPr="00E36D89" w:rsidRDefault="00947B41" w:rsidP="00947B41">
      <w:pPr>
        <w:rPr>
          <w:rFonts w:cs="Arial"/>
          <w:b/>
          <w:szCs w:val="20"/>
          <w:lang w:eastAsia="sl-SI"/>
        </w:rPr>
      </w:pPr>
    </w:p>
    <w:p w14:paraId="71C0B213" w14:textId="4016B1F5" w:rsidR="00947B41" w:rsidRPr="00E36D89" w:rsidRDefault="00947B41" w:rsidP="00DA094D">
      <w:pPr>
        <w:pStyle w:val="Odstavekseznama"/>
        <w:numPr>
          <w:ilvl w:val="0"/>
          <w:numId w:val="105"/>
        </w:numPr>
        <w:rPr>
          <w:rFonts w:ascii="Arial" w:hAnsi="Arial" w:cs="Arial"/>
          <w:sz w:val="20"/>
          <w:lang w:val="sl-SI" w:eastAsia="sl-SI"/>
        </w:rPr>
      </w:pPr>
      <w:r w:rsidRPr="00E36D89">
        <w:rPr>
          <w:rFonts w:ascii="Arial" w:hAnsi="Arial" w:cs="Arial"/>
          <w:sz w:val="20"/>
          <w:lang w:val="sl-SI" w:eastAsia="sl-SI"/>
        </w:rPr>
        <w:t xml:space="preserve">Pregledi na kraju samem se lahko izvedejo na podlagi ustreznega vzorčenja. Navedeni pregledi se </w:t>
      </w:r>
      <w:r w:rsidR="00BD2D86" w:rsidRPr="00E36D89">
        <w:rPr>
          <w:rFonts w:ascii="Arial" w:hAnsi="Arial" w:cs="Arial"/>
          <w:sz w:val="20"/>
          <w:lang w:val="sl-SI" w:eastAsia="sl-SI"/>
        </w:rPr>
        <w:t xml:space="preserve">praviloma </w:t>
      </w:r>
      <w:r w:rsidRPr="00E36D89">
        <w:rPr>
          <w:rFonts w:ascii="Arial" w:hAnsi="Arial" w:cs="Arial"/>
          <w:sz w:val="20"/>
          <w:lang w:val="sl-SI" w:eastAsia="sl-SI"/>
        </w:rPr>
        <w:t>opravijo pred končnim izplačilom sredstev.</w:t>
      </w:r>
    </w:p>
    <w:p w14:paraId="087C8A14" w14:textId="6CF45232" w:rsidR="00947B41" w:rsidRPr="00E36D89" w:rsidRDefault="00947B41" w:rsidP="00DA094D">
      <w:pPr>
        <w:pStyle w:val="Odstavekseznama"/>
        <w:numPr>
          <w:ilvl w:val="0"/>
          <w:numId w:val="105"/>
        </w:numPr>
        <w:rPr>
          <w:rFonts w:ascii="Arial" w:hAnsi="Arial" w:cs="Arial"/>
          <w:sz w:val="20"/>
          <w:lang w:val="sl-SI" w:eastAsia="sl-SI"/>
        </w:rPr>
      </w:pPr>
      <w:r w:rsidRPr="00E36D89">
        <w:rPr>
          <w:rFonts w:ascii="Arial" w:hAnsi="Arial" w:cs="Arial"/>
          <w:sz w:val="20"/>
          <w:lang w:val="sl-SI" w:eastAsia="sl-SI"/>
        </w:rPr>
        <w:t>Pri pregledih na kraju samem se preverja skladnost z vsemi merili za upravičenost, zavezami in drugimi obveznostmi, ki jih je mogoče preveriti na kraju</w:t>
      </w:r>
      <w:r w:rsidR="009E1F7C" w:rsidRPr="00E36D89">
        <w:rPr>
          <w:rFonts w:ascii="Arial" w:hAnsi="Arial" w:cs="Arial"/>
          <w:sz w:val="20"/>
          <w:lang w:val="sl-SI" w:eastAsia="sl-SI"/>
        </w:rPr>
        <w:t>.</w:t>
      </w:r>
    </w:p>
    <w:p w14:paraId="2CC9C874" w14:textId="649A5C17" w:rsidR="00947B41" w:rsidRPr="00E36D89" w:rsidRDefault="00947B41" w:rsidP="00DA094D">
      <w:pPr>
        <w:pStyle w:val="Odstavekseznama"/>
        <w:numPr>
          <w:ilvl w:val="0"/>
          <w:numId w:val="105"/>
        </w:numPr>
        <w:rPr>
          <w:rFonts w:ascii="Arial" w:hAnsi="Arial" w:cs="Arial"/>
          <w:sz w:val="20"/>
          <w:lang w:val="sl-SI" w:eastAsia="sl-SI"/>
        </w:rPr>
      </w:pPr>
      <w:r w:rsidRPr="00E36D89">
        <w:rPr>
          <w:rFonts w:ascii="Arial" w:hAnsi="Arial" w:cs="Arial"/>
          <w:sz w:val="20"/>
          <w:lang w:val="sl-SI" w:eastAsia="sl-SI"/>
        </w:rPr>
        <w:t>Ne glede na prejšnji odstavek se pregledi na kraju samem lahko omejijo na naključno izbran</w:t>
      </w:r>
      <w:r w:rsidR="00E4277D">
        <w:rPr>
          <w:rFonts w:ascii="Arial" w:hAnsi="Arial" w:cs="Arial"/>
          <w:sz w:val="20"/>
          <w:lang w:val="sl-SI" w:eastAsia="sl-SI"/>
        </w:rPr>
        <w:t>i</w:t>
      </w:r>
      <w:r w:rsidRPr="00E36D89">
        <w:rPr>
          <w:rFonts w:ascii="Arial" w:hAnsi="Arial" w:cs="Arial"/>
          <w:sz w:val="20"/>
          <w:lang w:val="sl-SI" w:eastAsia="sl-SI"/>
        </w:rPr>
        <w:t xml:space="preserve"> vzorec najmanj 30 % stroškov znotraj posamezne izbrane vloge za pregled na kraju samem.</w:t>
      </w:r>
      <w:r w:rsidR="008C18C6" w:rsidRPr="00E36D89">
        <w:rPr>
          <w:rFonts w:ascii="Arial" w:hAnsi="Arial" w:cs="Arial"/>
          <w:sz w:val="20"/>
          <w:lang w:val="sl-SI" w:eastAsia="sl-SI"/>
        </w:rPr>
        <w:t xml:space="preserve"> </w:t>
      </w:r>
      <w:r w:rsidRPr="00E36D89">
        <w:rPr>
          <w:rFonts w:ascii="Arial" w:hAnsi="Arial" w:cs="Arial"/>
          <w:sz w:val="20"/>
          <w:lang w:val="sl-SI" w:eastAsia="sl-SI"/>
        </w:rPr>
        <w:t xml:space="preserve">Če se na katerem od stroškov, </w:t>
      </w:r>
      <w:r w:rsidR="00466C97">
        <w:rPr>
          <w:rFonts w:ascii="Arial" w:hAnsi="Arial" w:cs="Arial"/>
          <w:sz w:val="20"/>
          <w:lang w:val="sl-SI" w:eastAsia="sl-SI"/>
        </w:rPr>
        <w:t>zajetih</w:t>
      </w:r>
      <w:r w:rsidR="00466C97" w:rsidRPr="00E36D89">
        <w:rPr>
          <w:rFonts w:ascii="Arial" w:hAnsi="Arial" w:cs="Arial"/>
          <w:sz w:val="20"/>
          <w:lang w:val="sl-SI" w:eastAsia="sl-SI"/>
        </w:rPr>
        <w:t xml:space="preserve"> </w:t>
      </w:r>
      <w:r w:rsidRPr="00E36D89">
        <w:rPr>
          <w:rFonts w:ascii="Arial" w:hAnsi="Arial" w:cs="Arial"/>
          <w:sz w:val="20"/>
          <w:lang w:val="sl-SI" w:eastAsia="sl-SI"/>
        </w:rPr>
        <w:t>v 30 % vzorec, ugotovi neizpolnjevanje določenega merila za upravičenost, zaveze ali druge obveznosti, se preveri upravičenost vseh stroškov.</w:t>
      </w:r>
    </w:p>
    <w:p w14:paraId="4D0305FC" w14:textId="331028DA" w:rsidR="00947B41" w:rsidRPr="00E36D89" w:rsidRDefault="00947B41" w:rsidP="00DA094D">
      <w:pPr>
        <w:pStyle w:val="Odstavekseznama"/>
        <w:numPr>
          <w:ilvl w:val="0"/>
          <w:numId w:val="105"/>
        </w:numPr>
        <w:rPr>
          <w:rFonts w:ascii="Arial" w:hAnsi="Arial" w:cs="Arial"/>
          <w:sz w:val="20"/>
          <w:lang w:val="sl-SI" w:eastAsia="sl-SI"/>
        </w:rPr>
      </w:pPr>
      <w:r w:rsidRPr="00E36D89">
        <w:rPr>
          <w:rFonts w:ascii="Arial" w:hAnsi="Arial" w:cs="Arial"/>
          <w:sz w:val="20"/>
          <w:lang w:val="sl-SI" w:eastAsia="sl-SI"/>
        </w:rPr>
        <w:t xml:space="preserve">Za namen intervencij iz te </w:t>
      </w:r>
      <w:r w:rsidR="00EB2E21" w:rsidRPr="00E36D89">
        <w:rPr>
          <w:rFonts w:ascii="Arial" w:hAnsi="Arial" w:cs="Arial"/>
          <w:sz w:val="20"/>
          <w:lang w:val="sl-SI" w:eastAsia="sl-SI"/>
        </w:rPr>
        <w:t>u</w:t>
      </w:r>
      <w:r w:rsidRPr="00E36D89">
        <w:rPr>
          <w:rFonts w:ascii="Arial" w:hAnsi="Arial" w:cs="Arial"/>
          <w:sz w:val="20"/>
          <w:lang w:val="sl-SI" w:eastAsia="sl-SI"/>
        </w:rPr>
        <w:t>redbe se pregledi na kraju samem enakomerno razporedijo na tisto obdobje, v katerem jih je mogoče in smiselno izvajati. Kadar je ustrezno, se z enim pregledom na kraju samem lahko sočasno opravi več pregledov</w:t>
      </w:r>
      <w:r w:rsidR="003557BA" w:rsidRPr="00E36D89">
        <w:rPr>
          <w:rFonts w:ascii="Arial" w:hAnsi="Arial" w:cs="Arial"/>
          <w:sz w:val="20"/>
          <w:lang w:val="sl-SI" w:eastAsia="sl-SI"/>
        </w:rPr>
        <w:t xml:space="preserve"> </w:t>
      </w:r>
      <w:r w:rsidR="00753900" w:rsidRPr="00E36D89">
        <w:rPr>
          <w:rFonts w:ascii="Arial" w:hAnsi="Arial" w:cs="Arial"/>
          <w:sz w:val="20"/>
          <w:lang w:val="sl-SI" w:eastAsia="sl-SI"/>
        </w:rPr>
        <w:t xml:space="preserve">pri </w:t>
      </w:r>
      <w:r w:rsidR="003557BA" w:rsidRPr="00E36D89">
        <w:rPr>
          <w:rFonts w:ascii="Arial" w:hAnsi="Arial" w:cs="Arial"/>
          <w:sz w:val="20"/>
          <w:lang w:val="sl-SI" w:eastAsia="sl-SI"/>
        </w:rPr>
        <w:t>posameznem upravičencu</w:t>
      </w:r>
      <w:r w:rsidR="00B523A1" w:rsidRPr="00E36D89">
        <w:rPr>
          <w:rFonts w:ascii="Arial" w:hAnsi="Arial" w:cs="Arial"/>
          <w:sz w:val="20"/>
          <w:lang w:val="sl-SI" w:eastAsia="sl-SI"/>
        </w:rPr>
        <w:t>.</w:t>
      </w:r>
    </w:p>
    <w:p w14:paraId="08097210" w14:textId="2672052B" w:rsidR="00947B41" w:rsidRPr="00E36D89" w:rsidRDefault="00947B41" w:rsidP="00DA094D">
      <w:pPr>
        <w:pStyle w:val="Odstavekseznama"/>
        <w:numPr>
          <w:ilvl w:val="0"/>
          <w:numId w:val="105"/>
        </w:numPr>
        <w:rPr>
          <w:rFonts w:ascii="Arial" w:hAnsi="Arial" w:cs="Arial"/>
          <w:sz w:val="20"/>
          <w:lang w:val="sl-SI"/>
        </w:rPr>
      </w:pPr>
      <w:r w:rsidRPr="00E36D89">
        <w:rPr>
          <w:rFonts w:ascii="Arial" w:hAnsi="Arial" w:cs="Arial"/>
          <w:sz w:val="20"/>
          <w:lang w:val="sl-SI" w:eastAsia="sl-SI"/>
        </w:rPr>
        <w:t>Če je mogoče nekatera merila za upravičenost, zaveze in druge obveznosti preveriti le v določenem časovnem obdobju, so lahko za preglede na kraju samem potrebni poznejši dodatni obiski.</w:t>
      </w:r>
    </w:p>
    <w:p w14:paraId="02129440" w14:textId="77777777" w:rsidR="00947B41" w:rsidRPr="00E36D89" w:rsidRDefault="00947B41" w:rsidP="00DA094D">
      <w:pPr>
        <w:pStyle w:val="Odstavekseznama"/>
        <w:numPr>
          <w:ilvl w:val="0"/>
          <w:numId w:val="105"/>
        </w:numPr>
        <w:rPr>
          <w:rFonts w:ascii="Arial" w:hAnsi="Arial" w:cs="Arial"/>
          <w:sz w:val="20"/>
          <w:lang w:val="sl-SI"/>
        </w:rPr>
      </w:pPr>
      <w:r w:rsidRPr="00E36D89">
        <w:rPr>
          <w:rFonts w:ascii="Arial" w:hAnsi="Arial" w:cs="Arial"/>
          <w:sz w:val="20"/>
          <w:lang w:val="sl-SI" w:eastAsia="sl-SI"/>
        </w:rPr>
        <w:t>Trajanje pregledov na kraju samem je strogo omejeno na najkrajše potrebno obdobje.</w:t>
      </w:r>
    </w:p>
    <w:p w14:paraId="6CC3B849" w14:textId="77777777" w:rsidR="00BD2D86" w:rsidRPr="00E36D89" w:rsidRDefault="00BD2D86">
      <w:pPr>
        <w:jc w:val="center"/>
        <w:rPr>
          <w:rFonts w:cs="Arial"/>
          <w:b/>
          <w:bCs/>
          <w:szCs w:val="20"/>
          <w:lang w:eastAsia="sl-SI"/>
        </w:rPr>
      </w:pPr>
    </w:p>
    <w:p w14:paraId="49E6AD19" w14:textId="3E6339EA" w:rsidR="00947B41" w:rsidRPr="00E36D89" w:rsidRDefault="00402D42">
      <w:pPr>
        <w:jc w:val="center"/>
      </w:pPr>
      <w:r>
        <w:rPr>
          <w:rFonts w:cs="Arial"/>
          <w:b/>
          <w:bCs/>
          <w:lang w:eastAsia="sl-SI"/>
        </w:rPr>
        <w:t>102</w:t>
      </w:r>
      <w:r w:rsidR="00947B41" w:rsidRPr="00E36D89">
        <w:rPr>
          <w:rFonts w:cs="Arial"/>
          <w:b/>
          <w:bCs/>
          <w:lang w:eastAsia="sl-SI"/>
        </w:rPr>
        <w:t>. člen</w:t>
      </w:r>
    </w:p>
    <w:p w14:paraId="318B6C4D" w14:textId="1887DACF" w:rsidR="00947B41" w:rsidRPr="00E36D89" w:rsidRDefault="00947B41">
      <w:pPr>
        <w:jc w:val="center"/>
      </w:pPr>
      <w:r w:rsidRPr="00E36D89">
        <w:rPr>
          <w:rFonts w:cs="Arial"/>
          <w:b/>
          <w:bCs/>
          <w:lang w:eastAsia="sl-SI"/>
        </w:rPr>
        <w:t>(stopnja pregledov</w:t>
      </w:r>
      <w:r w:rsidR="00540BC8" w:rsidRPr="00E36D89">
        <w:rPr>
          <w:rFonts w:cs="Arial"/>
          <w:b/>
          <w:bCs/>
          <w:lang w:eastAsia="sl-SI"/>
        </w:rPr>
        <w:t xml:space="preserve"> </w:t>
      </w:r>
      <w:r w:rsidRPr="00E36D89">
        <w:rPr>
          <w:rFonts w:cs="Arial"/>
          <w:b/>
          <w:bCs/>
          <w:lang w:eastAsia="sl-SI"/>
        </w:rPr>
        <w:t>na kraju samem)</w:t>
      </w:r>
    </w:p>
    <w:p w14:paraId="4CC6A61B" w14:textId="77777777" w:rsidR="00947B41" w:rsidRPr="00E36D89" w:rsidRDefault="00947B41" w:rsidP="00947B41">
      <w:pPr>
        <w:rPr>
          <w:rFonts w:cs="Arial"/>
          <w:b/>
          <w:szCs w:val="20"/>
          <w:lang w:eastAsia="sl-SI"/>
        </w:rPr>
      </w:pPr>
    </w:p>
    <w:p w14:paraId="7BDF355E" w14:textId="2BDEF935" w:rsidR="00947B41" w:rsidRPr="00E36D89" w:rsidRDefault="00947B41" w:rsidP="008B56D5">
      <w:pPr>
        <w:jc w:val="both"/>
      </w:pPr>
      <w:r w:rsidRPr="00E36D89">
        <w:rPr>
          <w:rFonts w:cs="Arial"/>
          <w:lang w:eastAsia="sl-SI"/>
        </w:rPr>
        <w:t>Agencija s pregledi na kraju samem pred končnim izplačilom sredstev preveri vsaj 5% vlagateljev, ki uveljavljajo podporo v koledarskem letu.</w:t>
      </w:r>
    </w:p>
    <w:p w14:paraId="1E549CEE" w14:textId="575CA35B" w:rsidR="00947B41" w:rsidRPr="00E36D89" w:rsidRDefault="00947B41" w:rsidP="00947B41">
      <w:pPr>
        <w:rPr>
          <w:rFonts w:cs="Arial"/>
          <w:lang w:eastAsia="sl-SI"/>
        </w:rPr>
      </w:pPr>
    </w:p>
    <w:p w14:paraId="76B96813" w14:textId="517BEFE1" w:rsidR="00947B41" w:rsidRPr="00E36D89" w:rsidRDefault="00402D42">
      <w:pPr>
        <w:jc w:val="center"/>
      </w:pPr>
      <w:r>
        <w:rPr>
          <w:rFonts w:cs="Arial"/>
          <w:b/>
          <w:bCs/>
          <w:lang w:eastAsia="sl-SI"/>
        </w:rPr>
        <w:t>103</w:t>
      </w:r>
      <w:r w:rsidR="00947B41" w:rsidRPr="00E36D89">
        <w:rPr>
          <w:rFonts w:cs="Arial"/>
          <w:b/>
          <w:bCs/>
          <w:lang w:eastAsia="sl-SI"/>
        </w:rPr>
        <w:t>. člen</w:t>
      </w:r>
    </w:p>
    <w:p w14:paraId="41DA8741" w14:textId="24847216" w:rsidR="00947B41" w:rsidRPr="00E36D89" w:rsidRDefault="00947B41">
      <w:pPr>
        <w:jc w:val="center"/>
        <w:rPr>
          <w:rFonts w:cs="Arial"/>
          <w:b/>
          <w:lang w:eastAsia="sl-SI"/>
        </w:rPr>
      </w:pPr>
      <w:r w:rsidRPr="00E36D89">
        <w:rPr>
          <w:rFonts w:cs="Arial"/>
          <w:b/>
          <w:lang w:eastAsia="sl-SI"/>
        </w:rPr>
        <w:t>(izbira, povečanje in zmanjšanje kontrolnega vzorca</w:t>
      </w:r>
      <w:r w:rsidR="00F916EC" w:rsidRPr="00E36D89">
        <w:rPr>
          <w:rFonts w:cs="Arial"/>
          <w:b/>
          <w:lang w:eastAsia="sl-SI"/>
        </w:rPr>
        <w:t xml:space="preserve"> za pregled na kraju samem</w:t>
      </w:r>
      <w:r w:rsidRPr="00E36D89">
        <w:rPr>
          <w:rFonts w:cs="Arial"/>
          <w:b/>
          <w:lang w:eastAsia="sl-SI"/>
        </w:rPr>
        <w:t>)</w:t>
      </w:r>
    </w:p>
    <w:p w14:paraId="7783A73F" w14:textId="77777777" w:rsidR="00947B41" w:rsidRPr="00E36D89" w:rsidRDefault="00947B41" w:rsidP="008C18C6">
      <w:pPr>
        <w:pStyle w:val="Odstavekseznama"/>
        <w:ind w:left="0"/>
        <w:rPr>
          <w:rFonts w:ascii="Arial" w:hAnsi="Arial" w:cs="Arial"/>
          <w:sz w:val="20"/>
          <w:lang w:val="sl-SI"/>
        </w:rPr>
      </w:pPr>
    </w:p>
    <w:p w14:paraId="10B4058A" w14:textId="562E2892" w:rsidR="00947B41" w:rsidRPr="00E36D89" w:rsidRDefault="00947B41" w:rsidP="00DA094D">
      <w:pPr>
        <w:pStyle w:val="Odstavekseznama"/>
        <w:numPr>
          <w:ilvl w:val="0"/>
          <w:numId w:val="111"/>
        </w:numPr>
        <w:rPr>
          <w:rFonts w:ascii="Arial" w:hAnsi="Arial" w:cs="Arial"/>
          <w:sz w:val="20"/>
          <w:shd w:val="clear" w:color="auto" w:fill="FFFFFF"/>
          <w:lang w:val="sl-SI"/>
        </w:rPr>
      </w:pPr>
      <w:r w:rsidRPr="00E36D89">
        <w:rPr>
          <w:rFonts w:ascii="Arial" w:hAnsi="Arial" w:cs="Arial"/>
          <w:sz w:val="20"/>
          <w:lang w:val="sl-SI"/>
        </w:rPr>
        <w:t>Vlagatelji</w:t>
      </w:r>
      <w:r w:rsidR="0023535F">
        <w:rPr>
          <w:rFonts w:ascii="Arial" w:hAnsi="Arial" w:cs="Arial"/>
          <w:sz w:val="20"/>
          <w:lang w:val="sl-SI"/>
        </w:rPr>
        <w:t>,</w:t>
      </w:r>
      <w:r w:rsidRPr="00E36D89">
        <w:rPr>
          <w:rFonts w:ascii="Arial" w:hAnsi="Arial" w:cs="Arial"/>
          <w:sz w:val="20"/>
          <w:shd w:val="clear" w:color="auto" w:fill="FFFFFF"/>
          <w:lang w:val="sl-SI"/>
        </w:rPr>
        <w:t xml:space="preserve"> za katere se že ob predložitvi vloge ali z upravnimi pregledi, ki so opravljeni pred izvedbo pregleda na kraju samem, ugotovi, da niso upravičeni do plačila, niso del kontrolnega vzorca.</w:t>
      </w:r>
    </w:p>
    <w:p w14:paraId="6545371A" w14:textId="29E615C9" w:rsidR="00947B41" w:rsidRPr="00E36D89" w:rsidRDefault="00947B41" w:rsidP="00DA094D">
      <w:pPr>
        <w:pStyle w:val="Odstavekseznama"/>
        <w:numPr>
          <w:ilvl w:val="0"/>
          <w:numId w:val="111"/>
        </w:numPr>
        <w:rPr>
          <w:rFonts w:ascii="Arial" w:hAnsi="Arial" w:cs="Arial"/>
          <w:sz w:val="20"/>
          <w:lang w:val="sl-SI"/>
        </w:rPr>
      </w:pPr>
      <w:r w:rsidRPr="00E36D89">
        <w:rPr>
          <w:rFonts w:ascii="Arial" w:hAnsi="Arial" w:cs="Arial"/>
          <w:sz w:val="20"/>
          <w:shd w:val="clear" w:color="auto" w:fill="FFFFFF"/>
          <w:lang w:val="sl-SI"/>
        </w:rPr>
        <w:t>Kontrolni vzorec se, kadar je primerno, izbere naključno in z analizo tveganja. Z naključnim izborom se zagotovi med 20% in 25% vlagateljev</w:t>
      </w:r>
      <w:r w:rsidR="003E4AE5">
        <w:rPr>
          <w:rFonts w:ascii="Arial" w:hAnsi="Arial" w:cs="Arial"/>
          <w:sz w:val="20"/>
          <w:shd w:val="clear" w:color="auto" w:fill="FFFFFF"/>
          <w:lang w:val="sl-SI"/>
        </w:rPr>
        <w:t>.</w:t>
      </w:r>
      <w:r w:rsidRPr="00E36D89">
        <w:rPr>
          <w:rFonts w:ascii="Arial" w:hAnsi="Arial" w:cs="Arial"/>
          <w:sz w:val="20"/>
          <w:shd w:val="clear" w:color="auto" w:fill="FFFFFF"/>
          <w:lang w:val="sl-SI"/>
        </w:rPr>
        <w:t xml:space="preserve"> </w:t>
      </w:r>
      <w:r w:rsidR="003E4AE5">
        <w:rPr>
          <w:rFonts w:ascii="Arial" w:hAnsi="Arial" w:cs="Arial"/>
          <w:sz w:val="20"/>
          <w:shd w:val="clear" w:color="auto" w:fill="FFFFFF"/>
          <w:lang w:val="sl-SI"/>
        </w:rPr>
        <w:t>Z</w:t>
      </w:r>
      <w:r w:rsidRPr="00E36D89">
        <w:rPr>
          <w:rFonts w:ascii="Arial" w:hAnsi="Arial" w:cs="Arial"/>
          <w:sz w:val="20"/>
          <w:shd w:val="clear" w:color="auto" w:fill="FFFFFF"/>
          <w:lang w:val="sl-SI"/>
        </w:rPr>
        <w:t xml:space="preserve">a namen doseganja najmanjše stopnje kontrole, določene v </w:t>
      </w:r>
      <w:r w:rsidR="0062751D">
        <w:rPr>
          <w:rFonts w:ascii="Arial" w:hAnsi="Arial" w:cs="Arial"/>
          <w:sz w:val="20"/>
          <w:shd w:val="clear" w:color="auto" w:fill="FFFFFF"/>
          <w:lang w:val="sl-SI"/>
        </w:rPr>
        <w:t>prejšnjem</w:t>
      </w:r>
      <w:r w:rsidRPr="00E36D89">
        <w:rPr>
          <w:rFonts w:ascii="Arial" w:hAnsi="Arial" w:cs="Arial"/>
          <w:sz w:val="20"/>
          <w:shd w:val="clear" w:color="auto" w:fill="FFFFFF"/>
          <w:lang w:val="sl-SI"/>
        </w:rPr>
        <w:t xml:space="preserve"> </w:t>
      </w:r>
      <w:r w:rsidR="00A95E4B" w:rsidRPr="00E36D89">
        <w:rPr>
          <w:rFonts w:ascii="Arial" w:hAnsi="Arial" w:cs="Arial"/>
          <w:sz w:val="20"/>
          <w:shd w:val="clear" w:color="auto" w:fill="FFFFFF"/>
          <w:lang w:val="sl-SI"/>
        </w:rPr>
        <w:t>č</w:t>
      </w:r>
      <w:r w:rsidRPr="00E36D89">
        <w:rPr>
          <w:rFonts w:ascii="Arial" w:hAnsi="Arial" w:cs="Arial"/>
          <w:sz w:val="20"/>
          <w:shd w:val="clear" w:color="auto" w:fill="FFFFFF"/>
          <w:lang w:val="sl-SI"/>
        </w:rPr>
        <w:t>lenu, se vzorec</w:t>
      </w:r>
      <w:r w:rsidRPr="00E36D89">
        <w:rPr>
          <w:rFonts w:ascii="Arial" w:hAnsi="Arial" w:cs="Arial"/>
          <w:sz w:val="20"/>
          <w:lang w:val="sl-SI"/>
        </w:rPr>
        <w:t xml:space="preserve"> dopolni na podlagi analize tveganja.</w:t>
      </w:r>
    </w:p>
    <w:p w14:paraId="2B5FD496" w14:textId="03C527EA" w:rsidR="00947B41" w:rsidRPr="00E36D89" w:rsidRDefault="00947B41" w:rsidP="00DA094D">
      <w:pPr>
        <w:pStyle w:val="Odstavekseznama"/>
        <w:numPr>
          <w:ilvl w:val="0"/>
          <w:numId w:val="111"/>
        </w:numPr>
        <w:rPr>
          <w:rFonts w:ascii="Arial" w:hAnsi="Arial" w:cs="Arial"/>
          <w:sz w:val="20"/>
          <w:lang w:val="sl-SI"/>
        </w:rPr>
      </w:pPr>
      <w:r w:rsidRPr="00E36D89">
        <w:rPr>
          <w:rFonts w:ascii="Arial" w:hAnsi="Arial" w:cs="Arial"/>
          <w:sz w:val="20"/>
          <w:lang w:val="sl-SI"/>
        </w:rPr>
        <w:lastRenderedPageBreak/>
        <w:t>Ne glede na drugi odstavek se lahko, kadar je primerno, zlasti pri izrazito majhnih kontrolnih populacijah, kontrola upravičenosti izvede na vzorcu vlagateljev, ki je dvakratnik najmanjše stopnje kontrole</w:t>
      </w:r>
      <w:r w:rsidR="00E4277D">
        <w:rPr>
          <w:rFonts w:ascii="Arial" w:hAnsi="Arial" w:cs="Arial"/>
          <w:sz w:val="20"/>
          <w:lang w:val="sl-SI"/>
        </w:rPr>
        <w:t>,</w:t>
      </w:r>
      <w:r w:rsidRPr="00E36D89">
        <w:rPr>
          <w:rFonts w:ascii="Arial" w:hAnsi="Arial" w:cs="Arial"/>
          <w:sz w:val="20"/>
          <w:lang w:val="sl-SI"/>
        </w:rPr>
        <w:t xml:space="preserve"> določene v </w:t>
      </w:r>
      <w:r w:rsidR="0062751D">
        <w:rPr>
          <w:rFonts w:ascii="Arial" w:hAnsi="Arial" w:cs="Arial"/>
          <w:sz w:val="20"/>
          <w:lang w:val="sl-SI"/>
        </w:rPr>
        <w:t>prejšnjem</w:t>
      </w:r>
      <w:r w:rsidRPr="00E36D89">
        <w:rPr>
          <w:rFonts w:ascii="Arial" w:hAnsi="Arial" w:cs="Arial"/>
          <w:sz w:val="20"/>
          <w:lang w:val="sl-SI"/>
        </w:rPr>
        <w:t xml:space="preserve"> </w:t>
      </w:r>
      <w:r w:rsidR="27B51007" w:rsidRPr="00E36D89">
        <w:rPr>
          <w:rFonts w:ascii="Arial" w:hAnsi="Arial" w:cs="Arial"/>
          <w:sz w:val="20"/>
          <w:lang w:val="sl-SI"/>
        </w:rPr>
        <w:t>členu</w:t>
      </w:r>
      <w:r w:rsidRPr="00E36D89">
        <w:rPr>
          <w:rFonts w:ascii="Arial" w:hAnsi="Arial" w:cs="Arial"/>
          <w:sz w:val="20"/>
          <w:lang w:val="sl-SI"/>
        </w:rPr>
        <w:t>, ali pa se kontrola opravi na celotni kontrolni populaciji. Izbira upravičencev v kontrolni vzorec se v takšnem primeru izvede naključno.</w:t>
      </w:r>
    </w:p>
    <w:p w14:paraId="166B46CD" w14:textId="1D5B0149" w:rsidR="00947B41" w:rsidRPr="00E36D89" w:rsidRDefault="00947B41" w:rsidP="00DA094D">
      <w:pPr>
        <w:pStyle w:val="Odstavekseznama"/>
        <w:numPr>
          <w:ilvl w:val="0"/>
          <w:numId w:val="111"/>
        </w:numPr>
        <w:rPr>
          <w:rFonts w:ascii="Arial" w:hAnsi="Arial" w:cs="Arial"/>
          <w:sz w:val="20"/>
          <w:shd w:val="clear" w:color="auto" w:fill="FFFFFF"/>
          <w:lang w:val="sl-SI"/>
        </w:rPr>
      </w:pPr>
      <w:r w:rsidRPr="00E36D89">
        <w:rPr>
          <w:rFonts w:ascii="Arial" w:hAnsi="Arial" w:cs="Arial"/>
          <w:sz w:val="20"/>
          <w:lang w:val="sl-SI"/>
        </w:rPr>
        <w:t xml:space="preserve">Analiza tveganja iz </w:t>
      </w:r>
      <w:r w:rsidR="43CAD1B8" w:rsidRPr="00E36D89">
        <w:rPr>
          <w:rFonts w:ascii="Arial" w:hAnsi="Arial" w:cs="Arial"/>
          <w:sz w:val="20"/>
          <w:lang w:val="sl-SI"/>
        </w:rPr>
        <w:t>drugega odstavka tega člena</w:t>
      </w:r>
      <w:r w:rsidRPr="00E36D89">
        <w:rPr>
          <w:rFonts w:ascii="Arial" w:hAnsi="Arial" w:cs="Arial"/>
          <w:sz w:val="20"/>
          <w:lang w:val="sl-SI"/>
        </w:rPr>
        <w:t xml:space="preserve"> se izdela letno z določitvijo dejavnikov tveganja in njihove pomembnosti. Učinkovitost analize tveganja se oceni letno </w:t>
      </w:r>
      <w:r w:rsidRPr="00E36D89">
        <w:rPr>
          <w:rFonts w:ascii="Arial" w:hAnsi="Arial" w:cs="Arial"/>
          <w:sz w:val="20"/>
          <w:shd w:val="clear" w:color="auto" w:fill="FFFFFF"/>
          <w:lang w:val="sl-SI"/>
        </w:rPr>
        <w:t>s primerjavo rezultatov pregledov na kraju samem iz vzorca</w:t>
      </w:r>
      <w:r w:rsidR="003E4AE5">
        <w:rPr>
          <w:rFonts w:ascii="Arial" w:hAnsi="Arial" w:cs="Arial"/>
          <w:sz w:val="20"/>
          <w:shd w:val="clear" w:color="auto" w:fill="FFFFFF"/>
          <w:lang w:val="sl-SI"/>
        </w:rPr>
        <w:t>,</w:t>
      </w:r>
      <w:r w:rsidRPr="00E36D89">
        <w:rPr>
          <w:rFonts w:ascii="Arial" w:hAnsi="Arial" w:cs="Arial"/>
          <w:sz w:val="20"/>
          <w:shd w:val="clear" w:color="auto" w:fill="FFFFFF"/>
          <w:lang w:val="sl-SI"/>
        </w:rPr>
        <w:t xml:space="preserve"> izbranega na podlagi analize tveganja</w:t>
      </w:r>
      <w:r w:rsidR="003E4AE5">
        <w:rPr>
          <w:rFonts w:ascii="Arial" w:hAnsi="Arial" w:cs="Arial"/>
          <w:sz w:val="20"/>
          <w:shd w:val="clear" w:color="auto" w:fill="FFFFFF"/>
          <w:lang w:val="sl-SI"/>
        </w:rPr>
        <w:t>,</w:t>
      </w:r>
      <w:r w:rsidRPr="00E36D89">
        <w:rPr>
          <w:rFonts w:ascii="Arial" w:hAnsi="Arial" w:cs="Arial"/>
          <w:sz w:val="20"/>
          <w:shd w:val="clear" w:color="auto" w:fill="FFFFFF"/>
          <w:lang w:val="sl-SI"/>
        </w:rPr>
        <w:t xml:space="preserve"> in naključno izbranega vzorca. </w:t>
      </w:r>
    </w:p>
    <w:p w14:paraId="2C87E4D1" w14:textId="693ECDF4" w:rsidR="00947B41" w:rsidRPr="00E36D89" w:rsidRDefault="00947B41" w:rsidP="00DA094D">
      <w:pPr>
        <w:pStyle w:val="Odstavekseznama"/>
        <w:numPr>
          <w:ilvl w:val="0"/>
          <w:numId w:val="111"/>
        </w:numPr>
        <w:rPr>
          <w:rFonts w:ascii="Arial" w:hAnsi="Arial" w:cs="Arial"/>
          <w:sz w:val="20"/>
          <w:lang w:val="sl-SI"/>
        </w:rPr>
      </w:pPr>
      <w:r w:rsidRPr="00E36D89">
        <w:rPr>
          <w:rFonts w:ascii="Arial" w:hAnsi="Arial" w:cs="Arial"/>
          <w:sz w:val="20"/>
          <w:lang w:val="sl-SI"/>
        </w:rPr>
        <w:t xml:space="preserve">Če se pri pregledih na kraju samem odkrije značilno večja neskladnost v okviru zadevne intervencije oziroma podintervencije, </w:t>
      </w:r>
      <w:r w:rsidR="00A11A26">
        <w:rPr>
          <w:rFonts w:ascii="Arial" w:hAnsi="Arial" w:cs="Arial"/>
          <w:sz w:val="20"/>
          <w:lang w:val="sl-SI"/>
        </w:rPr>
        <w:t>a</w:t>
      </w:r>
      <w:r w:rsidRPr="00A11A26">
        <w:rPr>
          <w:rFonts w:ascii="Arial" w:hAnsi="Arial" w:cs="Arial"/>
          <w:sz w:val="20"/>
          <w:lang w:val="sl-SI"/>
        </w:rPr>
        <w:t>gencija</w:t>
      </w:r>
      <w:r w:rsidRPr="00E36D89">
        <w:rPr>
          <w:rFonts w:ascii="Arial" w:hAnsi="Arial" w:cs="Arial"/>
          <w:sz w:val="20"/>
          <w:lang w:val="sl-SI"/>
        </w:rPr>
        <w:t xml:space="preserve"> ustrezno poveča odstotni delež vlagateljev, pri katerih je treba v naslednjem letu opraviti pregled na kraju samem.</w:t>
      </w:r>
    </w:p>
    <w:p w14:paraId="7461DE32" w14:textId="07B764F5" w:rsidR="00947B41" w:rsidRPr="00E36D89" w:rsidRDefault="00947B41" w:rsidP="00DA094D">
      <w:pPr>
        <w:pStyle w:val="Odstavekseznama"/>
        <w:numPr>
          <w:ilvl w:val="0"/>
          <w:numId w:val="111"/>
        </w:numPr>
        <w:rPr>
          <w:rFonts w:ascii="Arial" w:hAnsi="Arial" w:cs="Arial"/>
          <w:sz w:val="20"/>
          <w:lang w:val="sl-SI"/>
        </w:rPr>
      </w:pPr>
      <w:r w:rsidRPr="00E36D89">
        <w:rPr>
          <w:rFonts w:ascii="Arial" w:hAnsi="Arial" w:cs="Arial"/>
          <w:sz w:val="20"/>
          <w:lang w:val="sl-SI"/>
        </w:rPr>
        <w:t>Agencija lahko zmanjša minimalno stopnjo pregledov, ki se opravijo vsako koledarsko leto</w:t>
      </w:r>
      <w:r w:rsidR="003E4AE5">
        <w:rPr>
          <w:rFonts w:ascii="Arial" w:hAnsi="Arial" w:cs="Arial"/>
          <w:sz w:val="20"/>
          <w:lang w:val="sl-SI"/>
        </w:rPr>
        <w:t>,</w:t>
      </w:r>
      <w:r w:rsidRPr="00E36D89">
        <w:rPr>
          <w:rFonts w:ascii="Arial" w:hAnsi="Arial" w:cs="Arial"/>
          <w:sz w:val="20"/>
          <w:lang w:val="sl-SI"/>
        </w:rPr>
        <w:t xml:space="preserve"> opredeljeno </w:t>
      </w:r>
      <w:r w:rsidR="00E4277D">
        <w:rPr>
          <w:rFonts w:ascii="Arial" w:hAnsi="Arial" w:cs="Arial"/>
          <w:sz w:val="20"/>
          <w:lang w:val="sl-SI"/>
        </w:rPr>
        <w:t xml:space="preserve">s </w:t>
      </w:r>
      <w:r w:rsidR="00F83EC4">
        <w:rPr>
          <w:rFonts w:ascii="Arial" w:hAnsi="Arial" w:cs="Arial"/>
          <w:sz w:val="20"/>
          <w:lang w:val="sl-SI"/>
        </w:rPr>
        <w:t>102</w:t>
      </w:r>
      <w:r w:rsidRPr="00E36D89">
        <w:rPr>
          <w:rFonts w:ascii="Arial" w:hAnsi="Arial" w:cs="Arial"/>
          <w:sz w:val="20"/>
          <w:lang w:val="sl-SI"/>
        </w:rPr>
        <w:t xml:space="preserve">. </w:t>
      </w:r>
      <w:r w:rsidR="33497718" w:rsidRPr="00E36D89">
        <w:rPr>
          <w:rFonts w:ascii="Arial" w:hAnsi="Arial" w:cs="Arial"/>
          <w:sz w:val="20"/>
          <w:lang w:val="sl-SI"/>
        </w:rPr>
        <w:t>č</w:t>
      </w:r>
      <w:r w:rsidRPr="00E36D89">
        <w:rPr>
          <w:rFonts w:ascii="Arial" w:hAnsi="Arial" w:cs="Arial"/>
          <w:sz w:val="20"/>
          <w:lang w:val="sl-SI"/>
        </w:rPr>
        <w:t>lenom</w:t>
      </w:r>
      <w:r w:rsidR="59A00A3C" w:rsidRPr="00E36D89">
        <w:rPr>
          <w:rFonts w:ascii="Arial" w:hAnsi="Arial" w:cs="Arial"/>
          <w:sz w:val="20"/>
          <w:lang w:val="sl-SI"/>
        </w:rPr>
        <w:t xml:space="preserve"> te uredbe</w:t>
      </w:r>
      <w:r w:rsidRPr="00E36D89">
        <w:rPr>
          <w:rFonts w:ascii="Arial" w:hAnsi="Arial" w:cs="Arial"/>
          <w:sz w:val="20"/>
          <w:lang w:val="sl-SI"/>
        </w:rPr>
        <w:t xml:space="preserve">. Agencija lahko zmanjša stopnjo samo, kadar sistemi upravljanja in kontrol pravilno delujejo ter stopnje napak ostajajo na spremenljivi ravni. Če kateri koli izmed navedenih pogojev ni več izpolnjen, </w:t>
      </w:r>
      <w:r w:rsidR="00E4277D">
        <w:rPr>
          <w:rFonts w:ascii="Arial" w:hAnsi="Arial" w:cs="Arial"/>
          <w:sz w:val="20"/>
          <w:lang w:val="sl-SI"/>
        </w:rPr>
        <w:t>a</w:t>
      </w:r>
      <w:r w:rsidRPr="00E36D89">
        <w:rPr>
          <w:rFonts w:ascii="Arial" w:hAnsi="Arial" w:cs="Arial"/>
          <w:sz w:val="20"/>
          <w:lang w:val="sl-SI"/>
        </w:rPr>
        <w:t xml:space="preserve">gencija nemudoma prekliče odločitev o zmanjšanju minimalne stopnje pregledov na kraju samem. </w:t>
      </w:r>
      <w:r w:rsidR="003E4AE5">
        <w:rPr>
          <w:rFonts w:ascii="Arial" w:hAnsi="Arial" w:cs="Arial"/>
          <w:sz w:val="20"/>
          <w:lang w:val="sl-SI"/>
        </w:rPr>
        <w:t>V</w:t>
      </w:r>
      <w:r w:rsidR="003E4AE5" w:rsidRPr="00E36D89">
        <w:rPr>
          <w:rFonts w:ascii="Arial" w:hAnsi="Arial" w:cs="Arial"/>
          <w:sz w:val="20"/>
          <w:lang w:val="sl-SI"/>
        </w:rPr>
        <w:t xml:space="preserve"> </w:t>
      </w:r>
      <w:r w:rsidRPr="00E36D89">
        <w:rPr>
          <w:rFonts w:ascii="Arial" w:hAnsi="Arial" w:cs="Arial"/>
          <w:sz w:val="20"/>
          <w:lang w:val="sl-SI"/>
        </w:rPr>
        <w:t>naslednj</w:t>
      </w:r>
      <w:r w:rsidR="003E4AE5">
        <w:rPr>
          <w:rFonts w:ascii="Arial" w:hAnsi="Arial" w:cs="Arial"/>
          <w:sz w:val="20"/>
          <w:lang w:val="sl-SI"/>
        </w:rPr>
        <w:t>e</w:t>
      </w:r>
      <w:r w:rsidRPr="00E36D89">
        <w:rPr>
          <w:rFonts w:ascii="Arial" w:hAnsi="Arial" w:cs="Arial"/>
          <w:sz w:val="20"/>
          <w:lang w:val="sl-SI"/>
        </w:rPr>
        <w:t>m koledarsk</w:t>
      </w:r>
      <w:r w:rsidR="003E4AE5">
        <w:rPr>
          <w:rFonts w:ascii="Arial" w:hAnsi="Arial" w:cs="Arial"/>
          <w:sz w:val="20"/>
          <w:lang w:val="sl-SI"/>
        </w:rPr>
        <w:t>e</w:t>
      </w:r>
      <w:r w:rsidRPr="00E36D89">
        <w:rPr>
          <w:rFonts w:ascii="Arial" w:hAnsi="Arial" w:cs="Arial"/>
          <w:sz w:val="20"/>
          <w:lang w:val="sl-SI"/>
        </w:rPr>
        <w:t xml:space="preserve">m </w:t>
      </w:r>
      <w:r w:rsidR="003E4AE5" w:rsidRPr="00E36D89">
        <w:rPr>
          <w:rFonts w:ascii="Arial" w:hAnsi="Arial" w:cs="Arial"/>
          <w:sz w:val="20"/>
          <w:lang w:val="sl-SI"/>
        </w:rPr>
        <w:t>let</w:t>
      </w:r>
      <w:r w:rsidR="003E4AE5">
        <w:rPr>
          <w:rFonts w:ascii="Arial" w:hAnsi="Arial" w:cs="Arial"/>
          <w:sz w:val="20"/>
          <w:lang w:val="sl-SI"/>
        </w:rPr>
        <w:t>u</w:t>
      </w:r>
      <w:r w:rsidR="003E4AE5" w:rsidRPr="00E36D89">
        <w:rPr>
          <w:rFonts w:ascii="Arial" w:hAnsi="Arial" w:cs="Arial"/>
          <w:sz w:val="20"/>
          <w:lang w:val="sl-SI"/>
        </w:rPr>
        <w:t xml:space="preserve"> </w:t>
      </w:r>
      <w:r w:rsidRPr="00E36D89">
        <w:rPr>
          <w:rFonts w:ascii="Arial" w:hAnsi="Arial" w:cs="Arial"/>
          <w:sz w:val="20"/>
          <w:lang w:val="sl-SI"/>
        </w:rPr>
        <w:t xml:space="preserve">uporabi minimalno stopnjo pregledov na kraju samem iz </w:t>
      </w:r>
      <w:r w:rsidR="00F83EC4">
        <w:rPr>
          <w:rFonts w:ascii="Arial" w:hAnsi="Arial" w:cs="Arial"/>
          <w:sz w:val="20"/>
          <w:lang w:val="sl-SI"/>
        </w:rPr>
        <w:t>102</w:t>
      </w:r>
      <w:r w:rsidRPr="00E36D89">
        <w:rPr>
          <w:rFonts w:ascii="Arial" w:hAnsi="Arial" w:cs="Arial"/>
          <w:sz w:val="20"/>
          <w:lang w:val="sl-SI"/>
        </w:rPr>
        <w:t xml:space="preserve">. </w:t>
      </w:r>
      <w:r w:rsidR="2C1EDEE6" w:rsidRPr="00E36D89">
        <w:rPr>
          <w:rFonts w:ascii="Arial" w:hAnsi="Arial" w:cs="Arial"/>
          <w:sz w:val="20"/>
          <w:lang w:val="sl-SI"/>
        </w:rPr>
        <w:t>č</w:t>
      </w:r>
      <w:r w:rsidRPr="00E36D89">
        <w:rPr>
          <w:rFonts w:ascii="Arial" w:hAnsi="Arial" w:cs="Arial"/>
          <w:sz w:val="20"/>
          <w:lang w:val="sl-SI"/>
        </w:rPr>
        <w:t>lena</w:t>
      </w:r>
      <w:r w:rsidR="33497718" w:rsidRPr="00E36D89">
        <w:rPr>
          <w:rFonts w:ascii="Arial" w:hAnsi="Arial" w:cs="Arial"/>
          <w:sz w:val="20"/>
          <w:lang w:val="sl-SI"/>
        </w:rPr>
        <w:t xml:space="preserve"> te uredbe</w:t>
      </w:r>
      <w:r w:rsidRPr="00E36D89">
        <w:rPr>
          <w:rFonts w:ascii="Arial" w:hAnsi="Arial" w:cs="Arial"/>
          <w:sz w:val="20"/>
          <w:lang w:val="sl-SI"/>
        </w:rPr>
        <w:t>.</w:t>
      </w:r>
    </w:p>
    <w:p w14:paraId="69960DD0" w14:textId="77777777" w:rsidR="00947B41" w:rsidRPr="00E36D89" w:rsidRDefault="00947B41" w:rsidP="008C18C6">
      <w:pPr>
        <w:pStyle w:val="Odstavekseznama"/>
        <w:ind w:left="0"/>
        <w:rPr>
          <w:rFonts w:ascii="Arial" w:hAnsi="Arial" w:cs="Arial"/>
          <w:sz w:val="20"/>
          <w:lang w:val="sl-SI" w:eastAsia="sl-SI"/>
        </w:rPr>
      </w:pPr>
    </w:p>
    <w:p w14:paraId="3C9CC2E6" w14:textId="7512519F" w:rsidR="00947B41" w:rsidRPr="00E36D89" w:rsidRDefault="00402D42">
      <w:pPr>
        <w:jc w:val="center"/>
        <w:rPr>
          <w:rFonts w:cs="Arial"/>
          <w:b/>
          <w:bCs/>
          <w:lang w:eastAsia="sl-SI"/>
        </w:rPr>
      </w:pPr>
      <w:r>
        <w:rPr>
          <w:rFonts w:cs="Arial"/>
          <w:b/>
          <w:bCs/>
          <w:lang w:eastAsia="sl-SI"/>
        </w:rPr>
        <w:t>104</w:t>
      </w:r>
      <w:r w:rsidR="00947B41" w:rsidRPr="00E36D89">
        <w:rPr>
          <w:rFonts w:cs="Arial"/>
          <w:b/>
          <w:bCs/>
          <w:lang w:eastAsia="sl-SI"/>
        </w:rPr>
        <w:t>. člen</w:t>
      </w:r>
    </w:p>
    <w:p w14:paraId="64EDBF54" w14:textId="10EDF0CC" w:rsidR="00947B41" w:rsidRPr="00E36D89" w:rsidRDefault="00947B41">
      <w:pPr>
        <w:jc w:val="center"/>
        <w:rPr>
          <w:rFonts w:cs="Arial"/>
          <w:b/>
          <w:bCs/>
          <w:lang w:eastAsia="sl-SI"/>
        </w:rPr>
      </w:pPr>
      <w:r w:rsidRPr="00E36D89">
        <w:rPr>
          <w:rFonts w:cs="Arial"/>
          <w:b/>
          <w:bCs/>
          <w:lang w:eastAsia="sl-SI"/>
        </w:rPr>
        <w:t>(naknadni pregledi</w:t>
      </w:r>
      <w:r w:rsidR="004C385E" w:rsidRPr="00E36D89">
        <w:rPr>
          <w:rFonts w:cs="Arial"/>
          <w:b/>
          <w:bCs/>
          <w:lang w:eastAsia="sl-SI"/>
        </w:rPr>
        <w:t xml:space="preserve"> na kraju samem</w:t>
      </w:r>
      <w:r w:rsidRPr="00E36D89">
        <w:rPr>
          <w:rFonts w:cs="Arial"/>
          <w:b/>
          <w:bCs/>
          <w:lang w:eastAsia="sl-SI"/>
        </w:rPr>
        <w:t>)</w:t>
      </w:r>
    </w:p>
    <w:p w14:paraId="0FD1E830" w14:textId="77777777" w:rsidR="00947B41" w:rsidRPr="00E36D89" w:rsidRDefault="00947B41" w:rsidP="00947B41">
      <w:pPr>
        <w:rPr>
          <w:rFonts w:cs="Arial"/>
          <w:szCs w:val="20"/>
          <w:lang w:eastAsia="sl-SI"/>
        </w:rPr>
      </w:pPr>
    </w:p>
    <w:p w14:paraId="08ED1B0F" w14:textId="3A5B5007" w:rsidR="008B56D5" w:rsidRPr="00E36D89" w:rsidRDefault="008B56D5" w:rsidP="00DA094D">
      <w:pPr>
        <w:pStyle w:val="Odstavekseznama"/>
        <w:numPr>
          <w:ilvl w:val="0"/>
          <w:numId w:val="120"/>
        </w:numPr>
        <w:rPr>
          <w:rFonts w:ascii="Arial" w:hAnsi="Arial" w:cs="Arial"/>
          <w:sz w:val="20"/>
          <w:lang w:val="sl-SI" w:eastAsia="sl-SI"/>
        </w:rPr>
      </w:pPr>
      <w:r w:rsidRPr="00E36D89">
        <w:rPr>
          <w:rFonts w:ascii="Arial" w:hAnsi="Arial" w:cs="Arial"/>
          <w:sz w:val="20"/>
          <w:lang w:val="sl-SI" w:eastAsia="sl-SI"/>
        </w:rPr>
        <w:t xml:space="preserve">Naknadni pregledi na kraju samem se izvajajo pri podintervenciji iz </w:t>
      </w:r>
      <w:r w:rsidR="00144135">
        <w:rPr>
          <w:rFonts w:ascii="Arial" w:hAnsi="Arial" w:cs="Arial"/>
          <w:sz w:val="20"/>
          <w:lang w:val="sl-SI" w:eastAsia="sl-SI"/>
        </w:rPr>
        <w:t>20</w:t>
      </w:r>
      <w:r w:rsidRPr="00E36D89">
        <w:rPr>
          <w:rFonts w:ascii="Arial" w:hAnsi="Arial" w:cs="Arial"/>
          <w:sz w:val="20"/>
          <w:lang w:val="sl-SI" w:eastAsia="sl-SI"/>
        </w:rPr>
        <w:t>. člena te uredb</w:t>
      </w:r>
      <w:r w:rsidR="00052C74">
        <w:rPr>
          <w:rFonts w:ascii="Arial" w:hAnsi="Arial" w:cs="Arial"/>
          <w:sz w:val="20"/>
          <w:lang w:val="sl-SI" w:eastAsia="sl-SI"/>
        </w:rPr>
        <w:t>e.</w:t>
      </w:r>
    </w:p>
    <w:p w14:paraId="329F6507" w14:textId="5D805151" w:rsidR="008B56D5" w:rsidRPr="00E36D89" w:rsidRDefault="008B56D5" w:rsidP="00DA094D">
      <w:pPr>
        <w:pStyle w:val="Odstavekseznama"/>
        <w:numPr>
          <w:ilvl w:val="0"/>
          <w:numId w:val="120"/>
        </w:numPr>
        <w:rPr>
          <w:rFonts w:ascii="Arial" w:hAnsi="Arial" w:cs="Arial"/>
          <w:sz w:val="20"/>
          <w:lang w:val="sl-SI" w:eastAsia="sl-SI"/>
        </w:rPr>
      </w:pPr>
      <w:r w:rsidRPr="00E36D89">
        <w:rPr>
          <w:rFonts w:ascii="Arial" w:hAnsi="Arial" w:cs="Arial"/>
          <w:sz w:val="20"/>
          <w:lang w:val="sl-SI" w:eastAsia="sl-SI"/>
        </w:rPr>
        <w:t xml:space="preserve">Z </w:t>
      </w:r>
      <w:r w:rsidR="00947B41" w:rsidRPr="00E36D89">
        <w:rPr>
          <w:rFonts w:ascii="Arial" w:hAnsi="Arial" w:cs="Arial"/>
          <w:sz w:val="20"/>
          <w:lang w:val="sl-SI" w:eastAsia="sl-SI"/>
        </w:rPr>
        <w:t>naknadnimi pregledi se preverjajo zaveze in druge obveznosti po prejemu sredstev, ki jih je mogoče preveriti na kraju samem in še niso bili predmet upravnih pregledov.</w:t>
      </w:r>
    </w:p>
    <w:p w14:paraId="311A6994" w14:textId="7651D398" w:rsidR="008B56D5" w:rsidRPr="00E36D89" w:rsidRDefault="00947B41" w:rsidP="00DA094D">
      <w:pPr>
        <w:pStyle w:val="Odstavekseznama"/>
        <w:numPr>
          <w:ilvl w:val="0"/>
          <w:numId w:val="120"/>
        </w:numPr>
        <w:rPr>
          <w:rFonts w:ascii="Arial" w:hAnsi="Arial" w:cs="Arial"/>
          <w:sz w:val="20"/>
          <w:lang w:val="sl-SI" w:eastAsia="sl-SI"/>
        </w:rPr>
      </w:pPr>
      <w:r w:rsidRPr="00E36D89">
        <w:rPr>
          <w:rFonts w:ascii="Arial" w:hAnsi="Arial" w:cs="Arial"/>
          <w:sz w:val="20"/>
          <w:lang w:val="sl-SI" w:eastAsia="sl-SI"/>
        </w:rPr>
        <w:t>Naknadni pregledi v posameznem koledarskem letu zajemajo vsaj 1 % upravičencev, ki so prejeli sredstva v okviru intervencij iz prvega odstavka tega člena in za katere še vedno veljajo obveznosti po izplačilu sredstev.</w:t>
      </w:r>
    </w:p>
    <w:p w14:paraId="4A357093" w14:textId="26D4734E" w:rsidR="00947B41" w:rsidRPr="00E36D89" w:rsidRDefault="00947B41" w:rsidP="00DA094D">
      <w:pPr>
        <w:pStyle w:val="Odstavekseznama"/>
        <w:numPr>
          <w:ilvl w:val="0"/>
          <w:numId w:val="120"/>
        </w:numPr>
        <w:rPr>
          <w:rFonts w:ascii="Arial" w:hAnsi="Arial" w:cs="Arial"/>
          <w:sz w:val="20"/>
          <w:lang w:val="sl-SI" w:eastAsia="sl-SI"/>
        </w:rPr>
      </w:pPr>
      <w:r w:rsidRPr="00E36D89">
        <w:rPr>
          <w:rFonts w:ascii="Arial" w:hAnsi="Arial" w:cs="Arial"/>
          <w:sz w:val="20"/>
          <w:lang w:val="sl-SI" w:eastAsia="sl-SI"/>
        </w:rPr>
        <w:t xml:space="preserve">Vzorec upravičencev, ki jih je treba pregledati v skladu s tretjim odstavkom tega člena, se izbere </w:t>
      </w:r>
      <w:r w:rsidR="00A11A26" w:rsidRPr="00E36D89">
        <w:rPr>
          <w:rFonts w:ascii="Arial" w:hAnsi="Arial" w:cs="Arial"/>
          <w:sz w:val="20"/>
          <w:lang w:val="sl-SI" w:eastAsia="sl-SI"/>
        </w:rPr>
        <w:t>naključn</w:t>
      </w:r>
      <w:r w:rsidR="00A11A26">
        <w:rPr>
          <w:rFonts w:ascii="Arial" w:hAnsi="Arial" w:cs="Arial"/>
          <w:sz w:val="20"/>
          <w:lang w:val="sl-SI" w:eastAsia="sl-SI"/>
        </w:rPr>
        <w:t>o</w:t>
      </w:r>
      <w:r w:rsidR="00A11A26" w:rsidRPr="00E36D89">
        <w:rPr>
          <w:rFonts w:ascii="Arial" w:hAnsi="Arial" w:cs="Arial"/>
          <w:sz w:val="20"/>
          <w:lang w:val="sl-SI" w:eastAsia="sl-SI"/>
        </w:rPr>
        <w:t xml:space="preserve"> </w:t>
      </w:r>
      <w:r w:rsidRPr="00E36D89">
        <w:rPr>
          <w:rFonts w:ascii="Arial" w:hAnsi="Arial" w:cs="Arial"/>
          <w:sz w:val="20"/>
          <w:lang w:val="sl-SI" w:eastAsia="sl-SI"/>
        </w:rPr>
        <w:t xml:space="preserve">in </w:t>
      </w:r>
      <w:r w:rsidR="00A11A26">
        <w:rPr>
          <w:rFonts w:ascii="Arial" w:hAnsi="Arial" w:cs="Arial"/>
          <w:sz w:val="20"/>
          <w:lang w:val="sl-SI" w:eastAsia="sl-SI"/>
        </w:rPr>
        <w:t xml:space="preserve">na podlagi </w:t>
      </w:r>
      <w:r w:rsidRPr="00E36D89">
        <w:rPr>
          <w:rFonts w:ascii="Arial" w:hAnsi="Arial" w:cs="Arial"/>
          <w:sz w:val="20"/>
          <w:lang w:val="sl-SI" w:eastAsia="sl-SI"/>
        </w:rPr>
        <w:t>analize tveganja. Naključno se izbere med 20</w:t>
      </w:r>
      <w:r w:rsidR="00365654" w:rsidRPr="00E36D89">
        <w:rPr>
          <w:rFonts w:ascii="Arial" w:hAnsi="Arial" w:cs="Arial"/>
          <w:sz w:val="20"/>
          <w:lang w:val="sl-SI" w:eastAsia="sl-SI"/>
        </w:rPr>
        <w:t xml:space="preserve"> %</w:t>
      </w:r>
      <w:r w:rsidRPr="00E36D89">
        <w:rPr>
          <w:rFonts w:ascii="Arial" w:hAnsi="Arial" w:cs="Arial"/>
          <w:sz w:val="20"/>
          <w:lang w:val="sl-SI" w:eastAsia="sl-SI"/>
        </w:rPr>
        <w:t xml:space="preserve"> in 25 % upravičencev.</w:t>
      </w:r>
    </w:p>
    <w:p w14:paraId="5750C396" w14:textId="77777777" w:rsidR="001943A1" w:rsidRPr="00E36D89" w:rsidRDefault="001943A1" w:rsidP="001943A1">
      <w:pPr>
        <w:jc w:val="center"/>
        <w:rPr>
          <w:rFonts w:cs="Arial"/>
          <w:szCs w:val="20"/>
          <w:lang w:eastAsia="sl-SI"/>
        </w:rPr>
      </w:pPr>
    </w:p>
    <w:p w14:paraId="506C3C0A" w14:textId="28923B38" w:rsidR="001943A1" w:rsidRPr="00E36D89" w:rsidRDefault="00402D42" w:rsidP="001943A1">
      <w:pPr>
        <w:jc w:val="center"/>
        <w:rPr>
          <w:rFonts w:cs="Arial"/>
          <w:b/>
          <w:bCs/>
          <w:szCs w:val="20"/>
          <w:lang w:eastAsia="sl-SI"/>
        </w:rPr>
      </w:pPr>
      <w:r>
        <w:rPr>
          <w:rFonts w:cs="Arial"/>
          <w:b/>
          <w:bCs/>
          <w:szCs w:val="20"/>
          <w:lang w:eastAsia="sl-SI"/>
        </w:rPr>
        <w:t>105</w:t>
      </w:r>
      <w:r w:rsidR="001943A1" w:rsidRPr="00E36D89">
        <w:rPr>
          <w:rFonts w:cs="Arial"/>
          <w:b/>
          <w:bCs/>
          <w:szCs w:val="20"/>
          <w:lang w:eastAsia="sl-SI"/>
        </w:rPr>
        <w:t>. člen</w:t>
      </w:r>
    </w:p>
    <w:p w14:paraId="634830B6" w14:textId="77777777" w:rsidR="001943A1" w:rsidRPr="00E36D89" w:rsidRDefault="001943A1" w:rsidP="001943A1">
      <w:pPr>
        <w:jc w:val="center"/>
        <w:rPr>
          <w:rFonts w:cs="Arial"/>
          <w:b/>
          <w:bCs/>
          <w:szCs w:val="20"/>
          <w:lang w:eastAsia="sl-SI"/>
        </w:rPr>
      </w:pPr>
      <w:r w:rsidRPr="00E36D89">
        <w:rPr>
          <w:rFonts w:cs="Arial"/>
          <w:b/>
          <w:bCs/>
          <w:szCs w:val="20"/>
          <w:lang w:eastAsia="sl-SI"/>
        </w:rPr>
        <w:t>(višja sila)</w:t>
      </w:r>
    </w:p>
    <w:p w14:paraId="6381913A" w14:textId="77777777" w:rsidR="001943A1" w:rsidRPr="00E36D89" w:rsidRDefault="001943A1" w:rsidP="001943A1">
      <w:pPr>
        <w:jc w:val="center"/>
        <w:rPr>
          <w:rFonts w:cs="Arial"/>
          <w:szCs w:val="20"/>
          <w:lang w:eastAsia="sl-SI"/>
        </w:rPr>
      </w:pPr>
    </w:p>
    <w:p w14:paraId="7CAD5979" w14:textId="4775B548" w:rsidR="001943A1" w:rsidRPr="00E36D89" w:rsidRDefault="001943A1" w:rsidP="001943A1">
      <w:pPr>
        <w:jc w:val="both"/>
        <w:rPr>
          <w:rFonts w:cs="Arial"/>
          <w:szCs w:val="20"/>
          <w:lang w:eastAsia="sl-SI"/>
        </w:rPr>
      </w:pPr>
      <w:r w:rsidRPr="00E36D89">
        <w:rPr>
          <w:rFonts w:cs="Arial"/>
          <w:szCs w:val="20"/>
          <w:lang w:eastAsia="sl-SI"/>
        </w:rPr>
        <w:t xml:space="preserve">O višji sili ali izjemnih okoliščinah v skladu z zakonom, ki ureja kmetijstvo, za podintervencije iz 1. točke pod c), prvega odstavka 2. člena te uredbe, 2. točke pod a), b), c), č) in d) prvega odstavka 2. člena te uredbe, 3. točke pod a) prvega odstavka 2. člena te uredbe ter 5. točke pod a) prvega odstavka 2. člena te uredbe in 6. točke pod a) prvega odstavka 2. člena te uredbe mora upravičenec ali njegova pooblaščena oseba </w:t>
      </w:r>
      <w:r w:rsidR="00A11A26">
        <w:rPr>
          <w:rFonts w:cs="Arial"/>
          <w:szCs w:val="20"/>
          <w:lang w:eastAsia="sl-SI"/>
        </w:rPr>
        <w:t>a</w:t>
      </w:r>
      <w:r w:rsidRPr="00E36D89">
        <w:rPr>
          <w:rFonts w:cs="Arial"/>
          <w:szCs w:val="20"/>
          <w:lang w:eastAsia="sl-SI"/>
        </w:rPr>
        <w:t>gencijo pisno obvestiti na obrazcu iz Priloge 1, ki je sestavni del te uredbe, in predložiti ustrezna dokazila v 15 dneh od dneva, ko upravičenec oziroma njegova pooblaščena oseba to lahko stori.</w:t>
      </w:r>
    </w:p>
    <w:p w14:paraId="4BA1AF27" w14:textId="28ECE817" w:rsidR="00A26E08" w:rsidRPr="00E36D89" w:rsidRDefault="00A26E08" w:rsidP="00204B7A">
      <w:pPr>
        <w:rPr>
          <w:rFonts w:cs="Arial"/>
          <w:szCs w:val="20"/>
          <w:lang w:eastAsia="sl-SI"/>
        </w:rPr>
      </w:pPr>
    </w:p>
    <w:p w14:paraId="14C95951" w14:textId="77777777" w:rsidR="00781243" w:rsidRPr="00E36D89" w:rsidRDefault="00781243" w:rsidP="00204B7A">
      <w:pPr>
        <w:jc w:val="center"/>
        <w:rPr>
          <w:rFonts w:cs="Arial"/>
          <w:b/>
          <w:szCs w:val="20"/>
          <w:lang w:eastAsia="sl-SI"/>
        </w:rPr>
      </w:pPr>
      <w:r w:rsidRPr="00E36D89">
        <w:rPr>
          <w:rFonts w:cs="Arial"/>
          <w:b/>
          <w:szCs w:val="20"/>
          <w:lang w:eastAsia="sl-SI"/>
        </w:rPr>
        <w:t>V. NEIZPOLNJEVANJE OBVEZNOSTI</w:t>
      </w:r>
    </w:p>
    <w:p w14:paraId="0B742C5B" w14:textId="77777777" w:rsidR="00204B7A" w:rsidRPr="00E36D89" w:rsidRDefault="00204B7A" w:rsidP="00204B7A">
      <w:pPr>
        <w:jc w:val="center"/>
        <w:rPr>
          <w:rFonts w:cs="Arial"/>
          <w:b/>
          <w:bCs/>
          <w:szCs w:val="20"/>
          <w:lang w:eastAsia="sl-SI"/>
        </w:rPr>
      </w:pPr>
    </w:p>
    <w:p w14:paraId="02D64DD1" w14:textId="28CC7FBD" w:rsidR="00781243" w:rsidRPr="00E36D89" w:rsidRDefault="00402D42" w:rsidP="00204B7A">
      <w:pPr>
        <w:jc w:val="center"/>
        <w:rPr>
          <w:rFonts w:cs="Arial"/>
          <w:b/>
          <w:lang w:eastAsia="sl-SI"/>
        </w:rPr>
      </w:pPr>
      <w:r>
        <w:rPr>
          <w:rFonts w:cs="Arial"/>
          <w:b/>
          <w:bCs/>
          <w:szCs w:val="20"/>
          <w:lang w:eastAsia="sl-SI"/>
        </w:rPr>
        <w:t>106</w:t>
      </w:r>
      <w:r w:rsidR="00781243" w:rsidRPr="00E36D89">
        <w:rPr>
          <w:rFonts w:cs="Arial"/>
          <w:b/>
          <w:lang w:eastAsia="sl-SI"/>
        </w:rPr>
        <w:t>. člen</w:t>
      </w:r>
    </w:p>
    <w:p w14:paraId="72740B96" w14:textId="0EB1CA20" w:rsidR="00781243" w:rsidRPr="00E36D89" w:rsidRDefault="00781243" w:rsidP="00204B7A">
      <w:pPr>
        <w:jc w:val="center"/>
        <w:rPr>
          <w:rFonts w:cs="Arial"/>
          <w:b/>
          <w:bCs/>
          <w:szCs w:val="20"/>
          <w:lang w:eastAsia="sl-SI"/>
        </w:rPr>
      </w:pPr>
      <w:r w:rsidRPr="00E36D89">
        <w:rPr>
          <w:rFonts w:cs="Arial"/>
          <w:b/>
          <w:bCs/>
          <w:szCs w:val="20"/>
          <w:lang w:eastAsia="sl-SI"/>
        </w:rPr>
        <w:t>(</w:t>
      </w:r>
      <w:r w:rsidR="00FA00B5" w:rsidRPr="00E36D89">
        <w:rPr>
          <w:rFonts w:cs="Arial"/>
          <w:b/>
          <w:bCs/>
          <w:szCs w:val="20"/>
          <w:lang w:eastAsia="sl-SI"/>
        </w:rPr>
        <w:t>upravne sankcije</w:t>
      </w:r>
      <w:r w:rsidRPr="00E36D89">
        <w:rPr>
          <w:rFonts w:cs="Arial"/>
          <w:b/>
          <w:bCs/>
          <w:szCs w:val="20"/>
          <w:lang w:eastAsia="sl-SI"/>
        </w:rPr>
        <w:t>)</w:t>
      </w:r>
    </w:p>
    <w:p w14:paraId="68ED7054" w14:textId="77777777" w:rsidR="00204B7A" w:rsidRPr="00E36D89" w:rsidRDefault="00204B7A" w:rsidP="008D6FD0">
      <w:pPr>
        <w:rPr>
          <w:rFonts w:cs="Arial"/>
          <w:szCs w:val="20"/>
          <w:lang w:eastAsia="sl-SI"/>
        </w:rPr>
      </w:pPr>
    </w:p>
    <w:p w14:paraId="77FB3A94" w14:textId="15B0F232" w:rsidR="00781243" w:rsidRPr="00E36D89" w:rsidRDefault="00FA00B5" w:rsidP="0079498D">
      <w:pPr>
        <w:pStyle w:val="Odstavekseznama"/>
        <w:numPr>
          <w:ilvl w:val="0"/>
          <w:numId w:val="141"/>
        </w:numPr>
        <w:rPr>
          <w:rFonts w:ascii="Arial" w:hAnsi="Arial" w:cs="Arial"/>
          <w:sz w:val="20"/>
          <w:lang w:val="sl-SI" w:eastAsia="sl-SI"/>
        </w:rPr>
      </w:pPr>
      <w:r w:rsidRPr="00E36D89">
        <w:rPr>
          <w:rFonts w:ascii="Arial" w:hAnsi="Arial" w:cs="Arial"/>
          <w:sz w:val="20"/>
          <w:lang w:val="sl-SI" w:eastAsia="sl-SI"/>
        </w:rPr>
        <w:t>Upravne sankcije</w:t>
      </w:r>
      <w:r w:rsidR="00781243" w:rsidRPr="00E36D89">
        <w:rPr>
          <w:rFonts w:ascii="Arial" w:hAnsi="Arial" w:cs="Arial"/>
          <w:sz w:val="20"/>
          <w:lang w:val="sl-SI" w:eastAsia="sl-SI"/>
        </w:rPr>
        <w:t xml:space="preserve"> se izvedejo v skladu s </w:t>
      </w:r>
      <w:r w:rsidR="006D255C" w:rsidRPr="00E36D89">
        <w:rPr>
          <w:rFonts w:ascii="Arial" w:hAnsi="Arial" w:cs="Arial"/>
          <w:sz w:val="20"/>
          <w:lang w:val="sl-SI" w:eastAsia="sl-SI"/>
        </w:rPr>
        <w:t>60.</w:t>
      </w:r>
      <w:r w:rsidR="00B33A75" w:rsidRPr="00E36D89">
        <w:rPr>
          <w:rFonts w:ascii="Arial" w:hAnsi="Arial" w:cs="Arial"/>
          <w:sz w:val="20"/>
          <w:lang w:val="sl-SI" w:eastAsia="sl-SI"/>
        </w:rPr>
        <w:t xml:space="preserve"> in 61.</w:t>
      </w:r>
      <w:r w:rsidR="00781243" w:rsidRPr="00E36D89">
        <w:rPr>
          <w:rFonts w:ascii="Arial" w:hAnsi="Arial" w:cs="Arial"/>
          <w:sz w:val="20"/>
          <w:lang w:val="sl-SI" w:eastAsia="sl-SI"/>
        </w:rPr>
        <w:t xml:space="preserve"> členom Uredbe 2021/2116</w:t>
      </w:r>
      <w:r w:rsidR="000D2B72">
        <w:rPr>
          <w:rFonts w:ascii="Arial" w:hAnsi="Arial" w:cs="Arial"/>
          <w:sz w:val="20"/>
          <w:lang w:val="sl-SI" w:eastAsia="sl-SI"/>
        </w:rPr>
        <w:t>/</w:t>
      </w:r>
      <w:r w:rsidR="00781243" w:rsidRPr="00E36D89">
        <w:rPr>
          <w:rFonts w:ascii="Arial" w:hAnsi="Arial" w:cs="Arial"/>
          <w:sz w:val="20"/>
          <w:lang w:val="sl-SI" w:eastAsia="sl-SI"/>
        </w:rPr>
        <w:t>EU in določbami zakona, ki ureja kmetijstvo.</w:t>
      </w:r>
    </w:p>
    <w:p w14:paraId="7C032777" w14:textId="59130F70" w:rsidR="00781243" w:rsidRPr="00E36D89" w:rsidRDefault="00781243" w:rsidP="0079498D">
      <w:pPr>
        <w:pStyle w:val="Odstavekseznama"/>
        <w:numPr>
          <w:ilvl w:val="0"/>
          <w:numId w:val="141"/>
        </w:numPr>
        <w:rPr>
          <w:rFonts w:ascii="Arial" w:hAnsi="Arial" w:cs="Arial"/>
          <w:sz w:val="20"/>
          <w:lang w:val="sl-SI" w:eastAsia="sl-SI"/>
        </w:rPr>
      </w:pPr>
      <w:r w:rsidRPr="00E36D89">
        <w:rPr>
          <w:rFonts w:ascii="Arial" w:hAnsi="Arial" w:cs="Arial"/>
          <w:sz w:val="20"/>
          <w:lang w:val="sl-SI" w:eastAsia="sl-SI"/>
        </w:rPr>
        <w:t xml:space="preserve">Upravičenec, ki izvaja podintervencije iz te uredbe in ne hrani dokumentacije, kot to določa drugi odstavek </w:t>
      </w:r>
      <w:r w:rsidR="00402D42">
        <w:rPr>
          <w:rFonts w:ascii="Arial" w:hAnsi="Arial" w:cs="Arial"/>
          <w:sz w:val="20"/>
          <w:lang w:val="sl-SI" w:eastAsia="sl-SI"/>
        </w:rPr>
        <w:t>96</w:t>
      </w:r>
      <w:r w:rsidRPr="00E36D89">
        <w:rPr>
          <w:rFonts w:ascii="Arial" w:hAnsi="Arial" w:cs="Arial"/>
          <w:sz w:val="20"/>
          <w:lang w:val="sl-SI" w:eastAsia="sl-SI"/>
        </w:rPr>
        <w:t>. člena te uredbe, mora v proračun Republike Slovenije vrniti 10 % izplačanih sredstev. Če zamudi rok za vračilo sredstev iz odločbe o vračilu, mora vrniti znesek skupaj z zakonitimi zamudnimi obrestmi.</w:t>
      </w:r>
    </w:p>
    <w:p w14:paraId="200DE90F" w14:textId="11DE45C8" w:rsidR="00250257" w:rsidRPr="00E36D89" w:rsidRDefault="00250257" w:rsidP="0079498D">
      <w:pPr>
        <w:pStyle w:val="Odstavekseznama"/>
        <w:numPr>
          <w:ilvl w:val="0"/>
          <w:numId w:val="141"/>
        </w:numPr>
        <w:rPr>
          <w:rFonts w:ascii="Arial" w:hAnsi="Arial" w:cs="Arial"/>
          <w:sz w:val="20"/>
          <w:lang w:val="sl-SI" w:eastAsia="sl-SI"/>
        </w:rPr>
      </w:pPr>
      <w:r w:rsidRPr="00E36D89">
        <w:rPr>
          <w:rFonts w:ascii="Arial" w:hAnsi="Arial" w:cs="Arial"/>
          <w:sz w:val="20"/>
          <w:lang w:val="sl-SI" w:eastAsia="sl-SI"/>
        </w:rPr>
        <w:t>Upravičenec, ki izvaja podintervencij</w:t>
      </w:r>
      <w:r w:rsidR="004A06A1">
        <w:rPr>
          <w:rFonts w:ascii="Arial" w:hAnsi="Arial" w:cs="Arial"/>
          <w:sz w:val="20"/>
          <w:lang w:val="sl-SI" w:eastAsia="sl-SI"/>
        </w:rPr>
        <w:t>o</w:t>
      </w:r>
      <w:r w:rsidRPr="00E36D89">
        <w:rPr>
          <w:rFonts w:ascii="Arial" w:hAnsi="Arial" w:cs="Arial"/>
          <w:sz w:val="20"/>
          <w:lang w:val="sl-SI" w:eastAsia="sl-SI"/>
        </w:rPr>
        <w:t xml:space="preserve"> iz </w:t>
      </w:r>
      <w:r w:rsidR="00402D42">
        <w:rPr>
          <w:rFonts w:ascii="Arial" w:hAnsi="Arial" w:cs="Arial"/>
          <w:sz w:val="20"/>
          <w:lang w:val="sl-SI" w:eastAsia="sl-SI"/>
        </w:rPr>
        <w:t>2</w:t>
      </w:r>
      <w:r w:rsidR="004A06A1">
        <w:rPr>
          <w:rFonts w:ascii="Arial" w:hAnsi="Arial" w:cs="Arial"/>
          <w:sz w:val="20"/>
          <w:lang w:val="sl-SI" w:eastAsia="sl-SI"/>
        </w:rPr>
        <w:t>5</w:t>
      </w:r>
      <w:r w:rsidRPr="00E36D89">
        <w:rPr>
          <w:rFonts w:ascii="Arial" w:hAnsi="Arial" w:cs="Arial"/>
          <w:sz w:val="20"/>
          <w:lang w:val="sl-SI" w:eastAsia="sl-SI"/>
        </w:rPr>
        <w:t>. člena te uredbe in nima do konca</w:t>
      </w:r>
      <w:r w:rsidRPr="00E36D89">
        <w:rPr>
          <w:rFonts w:ascii="Arial" w:hAnsi="Arial" w:cs="Arial"/>
          <w:sz w:val="20"/>
          <w:lang w:val="sl-SI"/>
        </w:rPr>
        <w:t xml:space="preserve"> </w:t>
      </w:r>
      <w:r w:rsidRPr="00E36D89">
        <w:rPr>
          <w:rFonts w:ascii="Arial" w:hAnsi="Arial" w:cs="Arial"/>
          <w:sz w:val="20"/>
          <w:lang w:val="sl-SI" w:eastAsia="sl-SI"/>
        </w:rPr>
        <w:t xml:space="preserve">programskega obdobja v </w:t>
      </w:r>
      <w:r w:rsidR="00A11A26">
        <w:rPr>
          <w:rFonts w:ascii="Arial" w:hAnsi="Arial" w:cs="Arial"/>
          <w:sz w:val="20"/>
          <w:lang w:val="sl-SI" w:eastAsia="sl-SI"/>
        </w:rPr>
        <w:t>r</w:t>
      </w:r>
      <w:r w:rsidRPr="00E36D89">
        <w:rPr>
          <w:rFonts w:ascii="Arial" w:hAnsi="Arial" w:cs="Arial"/>
          <w:sz w:val="20"/>
          <w:lang w:val="sl-SI" w:eastAsia="sl-SI"/>
        </w:rPr>
        <w:t>egistru čebelnjakov vpisan</w:t>
      </w:r>
      <w:r w:rsidR="00A11A26">
        <w:rPr>
          <w:rFonts w:ascii="Arial" w:hAnsi="Arial" w:cs="Arial"/>
          <w:sz w:val="20"/>
          <w:lang w:val="sl-SI" w:eastAsia="sl-SI"/>
        </w:rPr>
        <w:t>e</w:t>
      </w:r>
      <w:r w:rsidRPr="00E36D89">
        <w:rPr>
          <w:rFonts w:ascii="Arial" w:hAnsi="Arial" w:cs="Arial"/>
          <w:sz w:val="20"/>
          <w:lang w:val="sl-SI" w:eastAsia="sl-SI"/>
        </w:rPr>
        <w:t xml:space="preserve"> vsaj en</w:t>
      </w:r>
      <w:r w:rsidR="00A11A26">
        <w:rPr>
          <w:rFonts w:ascii="Arial" w:hAnsi="Arial" w:cs="Arial"/>
          <w:sz w:val="20"/>
          <w:lang w:val="sl-SI" w:eastAsia="sl-SI"/>
        </w:rPr>
        <w:t>e</w:t>
      </w:r>
      <w:r w:rsidRPr="00E36D89">
        <w:rPr>
          <w:rFonts w:ascii="Arial" w:hAnsi="Arial" w:cs="Arial"/>
          <w:sz w:val="20"/>
          <w:lang w:val="sl-SI" w:eastAsia="sl-SI"/>
        </w:rPr>
        <w:t xml:space="preserve"> čebelj</w:t>
      </w:r>
      <w:r w:rsidR="00A11A26">
        <w:rPr>
          <w:rFonts w:ascii="Arial" w:hAnsi="Arial" w:cs="Arial"/>
          <w:sz w:val="20"/>
          <w:lang w:val="sl-SI" w:eastAsia="sl-SI"/>
        </w:rPr>
        <w:t>e</w:t>
      </w:r>
      <w:r w:rsidRPr="00E36D89">
        <w:rPr>
          <w:rFonts w:ascii="Arial" w:hAnsi="Arial" w:cs="Arial"/>
          <w:sz w:val="20"/>
          <w:lang w:val="sl-SI" w:eastAsia="sl-SI"/>
        </w:rPr>
        <w:t xml:space="preserve"> družin</w:t>
      </w:r>
      <w:r w:rsidR="00A11A26">
        <w:rPr>
          <w:rFonts w:ascii="Arial" w:hAnsi="Arial" w:cs="Arial"/>
          <w:sz w:val="20"/>
          <w:lang w:val="sl-SI" w:eastAsia="sl-SI"/>
        </w:rPr>
        <w:t>e</w:t>
      </w:r>
      <w:r w:rsidRPr="00E36D89">
        <w:rPr>
          <w:rFonts w:ascii="Arial" w:hAnsi="Arial" w:cs="Arial"/>
          <w:sz w:val="20"/>
          <w:lang w:val="sl-SI" w:eastAsia="sl-SI"/>
        </w:rPr>
        <w:t xml:space="preserve"> vsako leto, kot to določa </w:t>
      </w:r>
      <w:r w:rsidR="0086134B">
        <w:rPr>
          <w:rFonts w:ascii="Arial" w:hAnsi="Arial" w:cs="Arial"/>
          <w:sz w:val="20"/>
          <w:lang w:val="sl-SI" w:eastAsia="sl-SI"/>
        </w:rPr>
        <w:lastRenderedPageBreak/>
        <w:t>šesti</w:t>
      </w:r>
      <w:r w:rsidRPr="00E36D89">
        <w:rPr>
          <w:rFonts w:ascii="Arial" w:hAnsi="Arial" w:cs="Arial"/>
          <w:sz w:val="20"/>
          <w:lang w:val="sl-SI" w:eastAsia="sl-SI"/>
        </w:rPr>
        <w:t xml:space="preserve"> odstavek </w:t>
      </w:r>
      <w:r w:rsidR="00402D42">
        <w:rPr>
          <w:rFonts w:ascii="Arial" w:hAnsi="Arial" w:cs="Arial"/>
          <w:sz w:val="20"/>
          <w:lang w:val="sl-SI" w:eastAsia="sl-SI"/>
        </w:rPr>
        <w:t>96</w:t>
      </w:r>
      <w:r w:rsidRPr="00E36D89">
        <w:rPr>
          <w:rFonts w:ascii="Arial" w:hAnsi="Arial" w:cs="Arial"/>
          <w:sz w:val="20"/>
          <w:lang w:val="sl-SI" w:eastAsia="sl-SI"/>
        </w:rPr>
        <w:t>. člena te uredbe, mora v proračun Republike Slovenije vrniti 10 % izplačanih sredstev. Če zamudi rok za vračilo sredstev iz odločbe o vračilu, mora vrniti znesek skupaj z zakonitimi zamudnimi obrestmi.</w:t>
      </w:r>
    </w:p>
    <w:p w14:paraId="50B29C6C" w14:textId="755A8508" w:rsidR="00781243" w:rsidRPr="00E36D89" w:rsidRDefault="00781243" w:rsidP="0079498D">
      <w:pPr>
        <w:pStyle w:val="Odstavekseznama"/>
        <w:numPr>
          <w:ilvl w:val="0"/>
          <w:numId w:val="141"/>
        </w:numPr>
        <w:rPr>
          <w:rFonts w:ascii="Arial" w:hAnsi="Arial" w:cs="Arial"/>
          <w:sz w:val="20"/>
          <w:lang w:val="sl-SI" w:eastAsia="sl-SI"/>
        </w:rPr>
      </w:pPr>
      <w:r w:rsidRPr="00E36D89">
        <w:rPr>
          <w:rFonts w:ascii="Arial" w:hAnsi="Arial" w:cs="Arial"/>
          <w:sz w:val="20"/>
          <w:lang w:val="sl-SI" w:eastAsia="sl-SI"/>
        </w:rPr>
        <w:t xml:space="preserve">Upravičenec, ki izvaja podintervencije iz te uredbe in ne omogoči kontrole na kraju samem iz </w:t>
      </w:r>
      <w:r w:rsidR="008F08CB" w:rsidRPr="00E36D89">
        <w:rPr>
          <w:rFonts w:ascii="Arial" w:hAnsi="Arial" w:cs="Arial"/>
          <w:sz w:val="20"/>
          <w:lang w:val="sl-SI" w:eastAsia="sl-SI"/>
        </w:rPr>
        <w:t xml:space="preserve">prvega odstavka </w:t>
      </w:r>
      <w:r w:rsidR="00402D42">
        <w:rPr>
          <w:rFonts w:ascii="Arial" w:hAnsi="Arial" w:cs="Arial"/>
          <w:sz w:val="20"/>
          <w:lang w:val="sl-SI" w:eastAsia="sl-SI"/>
        </w:rPr>
        <w:t>96</w:t>
      </w:r>
      <w:r w:rsidR="008F08CB" w:rsidRPr="00E36D89">
        <w:rPr>
          <w:rFonts w:ascii="Arial" w:hAnsi="Arial" w:cs="Arial"/>
          <w:sz w:val="20"/>
          <w:lang w:val="sl-SI" w:eastAsia="sl-SI"/>
        </w:rPr>
        <w:t>.</w:t>
      </w:r>
      <w:r w:rsidRPr="00E36D89">
        <w:rPr>
          <w:rFonts w:ascii="Arial" w:hAnsi="Arial" w:cs="Arial"/>
          <w:sz w:val="20"/>
          <w:lang w:val="sl-SI" w:eastAsia="sl-SI"/>
        </w:rPr>
        <w:t xml:space="preserve"> </w:t>
      </w:r>
      <w:r w:rsidR="7699766B" w:rsidRPr="00E36D89">
        <w:rPr>
          <w:rFonts w:ascii="Arial" w:hAnsi="Arial" w:cs="Arial"/>
          <w:sz w:val="20"/>
          <w:lang w:val="sl-SI" w:eastAsia="sl-SI"/>
        </w:rPr>
        <w:t>č</w:t>
      </w:r>
      <w:r w:rsidRPr="00E36D89">
        <w:rPr>
          <w:rFonts w:ascii="Arial" w:hAnsi="Arial" w:cs="Arial"/>
          <w:sz w:val="20"/>
          <w:lang w:val="sl-SI" w:eastAsia="sl-SI"/>
        </w:rPr>
        <w:t>lena</w:t>
      </w:r>
      <w:r w:rsidR="7699766B" w:rsidRPr="00E36D89">
        <w:rPr>
          <w:rFonts w:ascii="Arial" w:hAnsi="Arial" w:cs="Arial"/>
          <w:sz w:val="20"/>
          <w:lang w:val="sl-SI" w:eastAsia="sl-SI"/>
        </w:rPr>
        <w:t xml:space="preserve"> te uredbe</w:t>
      </w:r>
      <w:r w:rsidRPr="00E36D89">
        <w:rPr>
          <w:rFonts w:ascii="Arial" w:hAnsi="Arial" w:cs="Arial"/>
          <w:sz w:val="20"/>
          <w:lang w:val="sl-SI" w:eastAsia="sl-SI"/>
        </w:rPr>
        <w:t>, mora v proračun Republike Slovenije vrniti vsa izplačana sredstva. Če zamudi rok za vračilo sredstev iz odločbe o vračilu, mora vrniti znesek skupaj z zakonitimi zamudnimi obrestmi. Poleg tega se upravičenec izključi iz zadevne</w:t>
      </w:r>
      <w:r w:rsidR="00631460" w:rsidRPr="00E36D89">
        <w:rPr>
          <w:rFonts w:ascii="Arial" w:hAnsi="Arial" w:cs="Arial"/>
          <w:sz w:val="20"/>
          <w:lang w:val="sl-SI" w:eastAsia="sl-SI"/>
        </w:rPr>
        <w:t xml:space="preserve"> podintervencije</w:t>
      </w:r>
      <w:r w:rsidRPr="00E36D89">
        <w:rPr>
          <w:rFonts w:ascii="Arial" w:hAnsi="Arial" w:cs="Arial"/>
          <w:sz w:val="20"/>
          <w:lang w:val="sl-SI" w:eastAsia="sl-SI"/>
        </w:rPr>
        <w:t xml:space="preserve"> do konca programskega obdobja 2023–2027.</w:t>
      </w:r>
    </w:p>
    <w:p w14:paraId="6F27A902" w14:textId="10F5071F" w:rsidR="00781243" w:rsidRPr="00E36D89" w:rsidRDefault="008770E8" w:rsidP="0079498D">
      <w:pPr>
        <w:pStyle w:val="Odstavekseznama"/>
        <w:numPr>
          <w:ilvl w:val="0"/>
          <w:numId w:val="141"/>
        </w:numPr>
        <w:rPr>
          <w:rFonts w:ascii="Arial" w:hAnsi="Arial" w:cs="Arial"/>
          <w:sz w:val="20"/>
          <w:lang w:val="sl-SI" w:eastAsia="sl-SI"/>
        </w:rPr>
      </w:pPr>
      <w:r w:rsidRPr="008770E8">
        <w:rPr>
          <w:rFonts w:ascii="Arial" w:hAnsi="Arial" w:cs="Arial"/>
          <w:sz w:val="20"/>
          <w:lang w:val="sl-SI" w:eastAsia="sl-SI"/>
        </w:rPr>
        <w:t>Upravičenec, ki sofinancirane pripomočke in opremo iz 22. člena te uredbe ne uporablja v skladu z namenom, kot to določa tretji odstavek 96. člena te uredbe</w:t>
      </w:r>
      <w:r w:rsidR="00781243" w:rsidRPr="00E36D89">
        <w:rPr>
          <w:rFonts w:ascii="Arial" w:hAnsi="Arial" w:cs="Arial"/>
          <w:sz w:val="20"/>
          <w:lang w:val="sl-SI" w:eastAsia="sl-SI"/>
        </w:rPr>
        <w:t>, mora vsa izplačana sredstva vrniti v proračun Republike Slovenije. Če zamudi rok za vračilo sredstev iz odločbe o vračilu, mora vrniti znesek skupaj z zakonitimi zamudnimi obrestmi. Poleg tega se upravičenec izključi iz zadevne</w:t>
      </w:r>
      <w:r w:rsidR="002202F9" w:rsidRPr="00E36D89">
        <w:rPr>
          <w:rFonts w:ascii="Arial" w:hAnsi="Arial" w:cs="Arial"/>
          <w:sz w:val="20"/>
          <w:lang w:val="sl-SI" w:eastAsia="sl-SI"/>
        </w:rPr>
        <w:t xml:space="preserve"> podintervencije</w:t>
      </w:r>
      <w:r w:rsidR="00781243" w:rsidRPr="00E36D89">
        <w:rPr>
          <w:rFonts w:ascii="Arial" w:hAnsi="Arial" w:cs="Arial"/>
          <w:sz w:val="20"/>
          <w:lang w:val="sl-SI" w:eastAsia="sl-SI"/>
        </w:rPr>
        <w:t xml:space="preserve"> do konca programskega obdobja 2023–2027.</w:t>
      </w:r>
    </w:p>
    <w:p w14:paraId="5F8BA065" w14:textId="26E47BF8" w:rsidR="00781243" w:rsidRPr="00E36D89" w:rsidRDefault="004A06A1" w:rsidP="0079498D">
      <w:pPr>
        <w:pStyle w:val="Odstavekseznama"/>
        <w:numPr>
          <w:ilvl w:val="0"/>
          <w:numId w:val="141"/>
        </w:numPr>
        <w:rPr>
          <w:rFonts w:ascii="Arial" w:hAnsi="Arial" w:cs="Arial"/>
          <w:sz w:val="20"/>
          <w:lang w:val="sl-SI" w:eastAsia="sl-SI"/>
        </w:rPr>
      </w:pPr>
      <w:r w:rsidRPr="004A06A1">
        <w:rPr>
          <w:rFonts w:ascii="Arial" w:hAnsi="Arial" w:cs="Arial"/>
          <w:sz w:val="20"/>
          <w:lang w:val="sl-SI" w:eastAsia="sl-SI"/>
        </w:rPr>
        <w:t>Če je upravičencu pri podintervencijah iz 20., 31., 47. in 90. člena te uredbe do konca programskega obdobja 2023-2027 izdana pravnomočna odločba UVHVVR glede nepravilne uporabe zdravil v skladu s predpisi, ki urejajo področje zdravil v veterinarski medicini, kot to določa četrti odstavek 96. člena te uredbe</w:t>
      </w:r>
      <w:r w:rsidR="00781243" w:rsidRPr="00E36D89">
        <w:rPr>
          <w:rFonts w:ascii="Arial" w:hAnsi="Arial" w:cs="Arial"/>
          <w:sz w:val="20"/>
          <w:lang w:val="sl-SI" w:eastAsia="sl-SI"/>
        </w:rPr>
        <w:t>, mora vsa izplačana sredstva vrniti v proračun Republike Slovenije. Če zamudi rok za vračilo sredstev iz odločbe o vračilu, mora vrniti znesek skupaj z zakonitimi zamudnimi obrestmi. Poleg tega se upravičenec izključi iz zadevnega ukrepa do konca programskega obdobja 2023–2027.</w:t>
      </w:r>
    </w:p>
    <w:p w14:paraId="0A952779" w14:textId="08DC015B" w:rsidR="00781243" w:rsidRPr="00E36D89" w:rsidRDefault="004A06A1" w:rsidP="0079498D">
      <w:pPr>
        <w:pStyle w:val="Odstavekseznama"/>
        <w:numPr>
          <w:ilvl w:val="0"/>
          <w:numId w:val="141"/>
        </w:numPr>
        <w:rPr>
          <w:rFonts w:ascii="Arial" w:hAnsi="Arial" w:cs="Arial"/>
          <w:sz w:val="20"/>
          <w:lang w:val="sl-SI" w:eastAsia="sl-SI"/>
        </w:rPr>
      </w:pPr>
      <w:r w:rsidRPr="004A06A1">
        <w:rPr>
          <w:rFonts w:ascii="Arial" w:hAnsi="Arial" w:cs="Arial"/>
          <w:sz w:val="20"/>
          <w:lang w:val="sl-SI" w:eastAsia="sl-SI"/>
        </w:rPr>
        <w:t>Če upravičenec pri podintervenciji iz 24. člena te uredbe, ki pridobi sredstva na podlagi te uredbe, nima potrdila o vključenosti v kontrolo ekološkega čebelarjenja ali certifikat za ekološke pridelke do konca programskega obdobja 2023-2027, kot to določa peti odstavek 96. člena te uredbe</w:t>
      </w:r>
      <w:r w:rsidR="00781243" w:rsidRPr="00E36D89">
        <w:rPr>
          <w:rFonts w:ascii="Arial" w:hAnsi="Arial" w:cs="Arial"/>
          <w:sz w:val="20"/>
          <w:lang w:val="sl-SI" w:eastAsia="sl-SI"/>
        </w:rPr>
        <w:t>, mora v proračun Republike Slovenije vrniti 10 % izplačanih sredstev. Če zamudi rok za vračilo sredstev iz odločbe o vračilu, mora vrniti znesek skupaj z zakonitimi zamudnimi obrestmi.</w:t>
      </w:r>
    </w:p>
    <w:p w14:paraId="05FA9160" w14:textId="77777777" w:rsidR="00464FED" w:rsidRPr="00E36D89" w:rsidRDefault="00464FED" w:rsidP="006D2BAA">
      <w:pPr>
        <w:pStyle w:val="Odstavekseznama"/>
        <w:ind w:left="360"/>
        <w:rPr>
          <w:rFonts w:ascii="Arial" w:hAnsi="Arial" w:cs="Arial"/>
          <w:sz w:val="20"/>
          <w:lang w:val="sl-SI" w:eastAsia="sl-SI"/>
        </w:rPr>
      </w:pPr>
    </w:p>
    <w:p w14:paraId="02733ADF" w14:textId="3C31F9ED" w:rsidR="00464FED" w:rsidRPr="00E36D89" w:rsidRDefault="00402D42" w:rsidP="006D2BAA">
      <w:pPr>
        <w:pStyle w:val="Odstavekseznama"/>
        <w:jc w:val="center"/>
        <w:rPr>
          <w:rFonts w:ascii="Arial" w:hAnsi="Arial" w:cs="Arial"/>
          <w:b/>
          <w:sz w:val="20"/>
          <w:lang w:val="sl-SI" w:eastAsia="sl-SI"/>
        </w:rPr>
      </w:pPr>
      <w:r>
        <w:rPr>
          <w:rFonts w:ascii="Arial" w:hAnsi="Arial" w:cs="Arial"/>
          <w:b/>
          <w:bCs/>
          <w:sz w:val="20"/>
          <w:lang w:val="sl-SI" w:eastAsia="sl-SI"/>
        </w:rPr>
        <w:t>107</w:t>
      </w:r>
      <w:r w:rsidR="00464FED" w:rsidRPr="00E36D89">
        <w:rPr>
          <w:rFonts w:ascii="Arial" w:hAnsi="Arial" w:cs="Arial"/>
          <w:b/>
          <w:bCs/>
          <w:sz w:val="20"/>
          <w:lang w:val="sl-SI" w:eastAsia="sl-SI"/>
        </w:rPr>
        <w:t>. člen</w:t>
      </w:r>
    </w:p>
    <w:p w14:paraId="19A6264D" w14:textId="162C17BD" w:rsidR="00464FED" w:rsidRPr="00E36D89" w:rsidRDefault="00464FED" w:rsidP="00464FED">
      <w:pPr>
        <w:jc w:val="center"/>
        <w:rPr>
          <w:rFonts w:cs="Arial"/>
          <w:b/>
          <w:szCs w:val="20"/>
          <w:lang w:eastAsia="sl-SI"/>
        </w:rPr>
      </w:pPr>
      <w:r w:rsidRPr="00E36D89">
        <w:rPr>
          <w:rFonts w:cs="Arial"/>
          <w:b/>
          <w:szCs w:val="20"/>
          <w:lang w:eastAsia="sl-SI"/>
        </w:rPr>
        <w:t>(klavzula o izogibanju)</w:t>
      </w:r>
    </w:p>
    <w:p w14:paraId="34976974" w14:textId="77777777" w:rsidR="007C421D" w:rsidRPr="00E36D89" w:rsidRDefault="007C421D" w:rsidP="006D2BAA">
      <w:pPr>
        <w:jc w:val="center"/>
        <w:rPr>
          <w:rFonts w:cs="Arial"/>
          <w:b/>
          <w:szCs w:val="20"/>
          <w:lang w:eastAsia="sl-SI"/>
        </w:rPr>
      </w:pPr>
    </w:p>
    <w:p w14:paraId="5E9654A5" w14:textId="703460CF" w:rsidR="00464FED" w:rsidRPr="00E36D89" w:rsidRDefault="00464FED" w:rsidP="009A0226">
      <w:pPr>
        <w:jc w:val="both"/>
        <w:rPr>
          <w:rFonts w:cs="Arial"/>
          <w:szCs w:val="20"/>
          <w:lang w:eastAsia="sl-SI"/>
        </w:rPr>
      </w:pPr>
      <w:r w:rsidRPr="00E36D89">
        <w:rPr>
          <w:rFonts w:cs="Arial"/>
          <w:szCs w:val="20"/>
          <w:lang w:eastAsia="sl-SI"/>
        </w:rPr>
        <w:t xml:space="preserve">V skladu </w:t>
      </w:r>
      <w:r w:rsidR="000D2B72">
        <w:rPr>
          <w:rFonts w:cs="Arial"/>
          <w:szCs w:val="20"/>
          <w:lang w:eastAsia="sl-SI"/>
        </w:rPr>
        <w:t xml:space="preserve">z </w:t>
      </w:r>
      <w:r w:rsidRPr="00E36D89">
        <w:rPr>
          <w:rFonts w:cs="Arial"/>
          <w:szCs w:val="20"/>
          <w:lang w:eastAsia="sl-SI"/>
        </w:rPr>
        <w:t>62. členom Uredbe 2021/2116/EU agencija ne odobri vloge za vse podintervencije iz prvega odstavka</w:t>
      </w:r>
      <w:r w:rsidR="007C421D" w:rsidRPr="00E36D89">
        <w:rPr>
          <w:rFonts w:cs="Arial"/>
          <w:szCs w:val="20"/>
          <w:lang w:eastAsia="sl-SI"/>
        </w:rPr>
        <w:t xml:space="preserve"> </w:t>
      </w:r>
      <w:r w:rsidRPr="00E36D89">
        <w:rPr>
          <w:rFonts w:cs="Arial"/>
          <w:szCs w:val="20"/>
          <w:lang w:eastAsia="sl-SI"/>
        </w:rPr>
        <w:t>2. člena te uredbe, če ugotovi, da je upravičenec pogoje za pridobitev plačil ustvaril umetno in v nasprotju z nameni oziroma cilji podintervencije.</w:t>
      </w:r>
    </w:p>
    <w:p w14:paraId="17180C33" w14:textId="77777777" w:rsidR="00781243" w:rsidRPr="00E36D89" w:rsidRDefault="00781243" w:rsidP="008D6FD0">
      <w:pPr>
        <w:rPr>
          <w:rFonts w:cs="Arial"/>
          <w:szCs w:val="20"/>
          <w:lang w:eastAsia="sl-SI"/>
        </w:rPr>
      </w:pPr>
    </w:p>
    <w:p w14:paraId="1098BFB2" w14:textId="77777777" w:rsidR="00781243" w:rsidRPr="00E36D89" w:rsidRDefault="00781243" w:rsidP="00204B7A">
      <w:pPr>
        <w:jc w:val="center"/>
        <w:rPr>
          <w:rFonts w:cs="Arial"/>
          <w:b/>
          <w:szCs w:val="20"/>
          <w:lang w:eastAsia="sl-SI"/>
        </w:rPr>
      </w:pPr>
      <w:r w:rsidRPr="00E36D89">
        <w:rPr>
          <w:rFonts w:cs="Arial"/>
          <w:b/>
          <w:szCs w:val="20"/>
          <w:lang w:eastAsia="sl-SI"/>
        </w:rPr>
        <w:t>VI. KONČNA DOLOČBA</w:t>
      </w:r>
    </w:p>
    <w:p w14:paraId="4EFEC7DC" w14:textId="77777777" w:rsidR="00781243" w:rsidRPr="00E36D89" w:rsidRDefault="00781243" w:rsidP="00204B7A">
      <w:pPr>
        <w:jc w:val="center"/>
        <w:rPr>
          <w:rFonts w:cs="Arial"/>
          <w:b/>
          <w:szCs w:val="20"/>
          <w:lang w:eastAsia="sl-SI"/>
        </w:rPr>
      </w:pPr>
    </w:p>
    <w:p w14:paraId="1F46259B" w14:textId="5F87C34B" w:rsidR="00781243" w:rsidRPr="00E36D89" w:rsidRDefault="00402D42" w:rsidP="00204B7A">
      <w:pPr>
        <w:jc w:val="center"/>
        <w:rPr>
          <w:rFonts w:cs="Arial"/>
          <w:b/>
          <w:lang w:eastAsia="sl-SI"/>
        </w:rPr>
      </w:pPr>
      <w:r>
        <w:rPr>
          <w:rFonts w:cs="Arial"/>
          <w:b/>
          <w:szCs w:val="20"/>
          <w:lang w:eastAsia="sl-SI"/>
        </w:rPr>
        <w:t>108</w:t>
      </w:r>
      <w:r w:rsidR="00781243" w:rsidRPr="00E36D89">
        <w:rPr>
          <w:rFonts w:cs="Arial"/>
          <w:b/>
          <w:lang w:eastAsia="sl-SI"/>
        </w:rPr>
        <w:t>. člen</w:t>
      </w:r>
    </w:p>
    <w:p w14:paraId="611D6740" w14:textId="77777777" w:rsidR="00781243" w:rsidRPr="00E36D89" w:rsidRDefault="00781243" w:rsidP="00204B7A">
      <w:pPr>
        <w:jc w:val="center"/>
        <w:rPr>
          <w:rFonts w:cs="Arial"/>
          <w:b/>
          <w:szCs w:val="20"/>
          <w:lang w:eastAsia="sl-SI"/>
        </w:rPr>
      </w:pPr>
      <w:r w:rsidRPr="00E36D89">
        <w:rPr>
          <w:rFonts w:cs="Arial"/>
          <w:b/>
          <w:szCs w:val="20"/>
          <w:lang w:eastAsia="sl-SI"/>
        </w:rPr>
        <w:t>(začetek veljavnosti)</w:t>
      </w:r>
    </w:p>
    <w:p w14:paraId="400EE814" w14:textId="77777777" w:rsidR="00204B7A" w:rsidRPr="00E36D89" w:rsidRDefault="00204B7A" w:rsidP="008D6FD0">
      <w:pPr>
        <w:rPr>
          <w:rFonts w:cs="Arial"/>
          <w:szCs w:val="20"/>
          <w:lang w:eastAsia="sl-SI"/>
        </w:rPr>
      </w:pPr>
    </w:p>
    <w:p w14:paraId="16EA1B57" w14:textId="77777777" w:rsidR="00781243" w:rsidRPr="00E36D89" w:rsidRDefault="00781243" w:rsidP="008D6FD0">
      <w:pPr>
        <w:rPr>
          <w:rFonts w:cs="Arial"/>
          <w:szCs w:val="20"/>
          <w:lang w:eastAsia="sl-SI"/>
        </w:rPr>
      </w:pPr>
      <w:r w:rsidRPr="00E36D89">
        <w:rPr>
          <w:rFonts w:cs="Arial"/>
          <w:szCs w:val="20"/>
          <w:lang w:eastAsia="sl-SI"/>
        </w:rPr>
        <w:t>Ta uredba začne veljati naslednji dan po objavi v Uradnem listu Republike Slovenije.</w:t>
      </w:r>
    </w:p>
    <w:p w14:paraId="2E278471" w14:textId="77777777" w:rsidR="00781243" w:rsidRPr="00E36D89" w:rsidRDefault="00781243" w:rsidP="008D6FD0">
      <w:pPr>
        <w:rPr>
          <w:rFonts w:cs="Arial"/>
          <w:szCs w:val="20"/>
          <w:lang w:eastAsia="sl-SI"/>
        </w:rPr>
      </w:pPr>
    </w:p>
    <w:p w14:paraId="3D10A07E" w14:textId="77777777" w:rsidR="00A80466" w:rsidRPr="00E36D89" w:rsidRDefault="00A80466" w:rsidP="008D6FD0">
      <w:pPr>
        <w:rPr>
          <w:rFonts w:cs="Arial"/>
          <w:bCs/>
          <w:szCs w:val="20"/>
        </w:rPr>
      </w:pPr>
    </w:p>
    <w:p w14:paraId="41E9D984" w14:textId="77777777" w:rsidR="00A40E2E" w:rsidRPr="00E36D89" w:rsidRDefault="00A40E2E" w:rsidP="008D6FD0">
      <w:pPr>
        <w:rPr>
          <w:rFonts w:cs="Arial"/>
          <w:bCs/>
          <w:szCs w:val="20"/>
        </w:rPr>
      </w:pPr>
    </w:p>
    <w:p w14:paraId="434A6B54" w14:textId="77777777" w:rsidR="00615C70" w:rsidRPr="00E36D89" w:rsidRDefault="00BC3E42" w:rsidP="008D6FD0">
      <w:pPr>
        <w:rPr>
          <w:rFonts w:cs="Arial"/>
          <w:bCs/>
          <w:szCs w:val="20"/>
        </w:rPr>
      </w:pPr>
      <w:r w:rsidRPr="00E36D89">
        <w:rPr>
          <w:rFonts w:cs="Arial"/>
          <w:bCs/>
          <w:szCs w:val="20"/>
        </w:rPr>
        <w:t>Št. 007-569/2022/XX</w:t>
      </w:r>
    </w:p>
    <w:p w14:paraId="19044F35" w14:textId="77777777" w:rsidR="00615C70" w:rsidRPr="00E36D89" w:rsidRDefault="00D6699C" w:rsidP="008D6FD0">
      <w:pPr>
        <w:rPr>
          <w:rFonts w:cs="Arial"/>
          <w:bCs/>
          <w:szCs w:val="20"/>
        </w:rPr>
      </w:pPr>
      <w:r w:rsidRPr="00E36D89">
        <w:rPr>
          <w:rFonts w:cs="Arial"/>
          <w:bCs/>
          <w:szCs w:val="20"/>
        </w:rPr>
        <w:t xml:space="preserve">Ljubljana, </w:t>
      </w:r>
      <w:r w:rsidR="009D5FCB" w:rsidRPr="00E36D89">
        <w:rPr>
          <w:rFonts w:cs="Arial"/>
          <w:bCs/>
          <w:szCs w:val="20"/>
        </w:rPr>
        <w:t>dne</w:t>
      </w:r>
      <w:r w:rsidRPr="00E36D89">
        <w:rPr>
          <w:rFonts w:cs="Arial"/>
          <w:bCs/>
          <w:szCs w:val="20"/>
        </w:rPr>
        <w:t>………. 202</w:t>
      </w:r>
      <w:r w:rsidR="00250257" w:rsidRPr="00E36D89">
        <w:rPr>
          <w:rFonts w:cs="Arial"/>
          <w:bCs/>
          <w:szCs w:val="20"/>
        </w:rPr>
        <w:t>3</w:t>
      </w:r>
    </w:p>
    <w:p w14:paraId="555F67FD" w14:textId="77777777" w:rsidR="00615C70" w:rsidRPr="00E36D89" w:rsidRDefault="00615C70" w:rsidP="008D6FD0">
      <w:pPr>
        <w:rPr>
          <w:rFonts w:cs="Arial"/>
          <w:bCs/>
          <w:szCs w:val="20"/>
        </w:rPr>
      </w:pPr>
      <w:r w:rsidRPr="00E36D89">
        <w:rPr>
          <w:rFonts w:cs="Arial"/>
          <w:bCs/>
          <w:szCs w:val="20"/>
        </w:rPr>
        <w:t xml:space="preserve">EVA </w:t>
      </w:r>
      <w:r w:rsidR="0012730E" w:rsidRPr="00E36D89">
        <w:rPr>
          <w:rFonts w:cs="Arial"/>
          <w:bCs/>
          <w:szCs w:val="20"/>
        </w:rPr>
        <w:t>2022-2330-0</w:t>
      </w:r>
      <w:r w:rsidR="00BC3E42" w:rsidRPr="00E36D89">
        <w:rPr>
          <w:rFonts w:cs="Arial"/>
          <w:bCs/>
          <w:szCs w:val="20"/>
        </w:rPr>
        <w:t>129</w:t>
      </w:r>
    </w:p>
    <w:p w14:paraId="4825368B" w14:textId="496E9392" w:rsidR="00282B89" w:rsidRPr="00E36D89" w:rsidRDefault="00615C70" w:rsidP="008D6FD0">
      <w:pPr>
        <w:rPr>
          <w:rFonts w:cs="Arial"/>
          <w:szCs w:val="20"/>
        </w:rPr>
      </w:pPr>
      <w:r w:rsidRPr="00E36D89">
        <w:rPr>
          <w:rFonts w:cs="Arial"/>
          <w:b/>
          <w:szCs w:val="20"/>
        </w:rPr>
        <w:t xml:space="preserve">                                                                          </w:t>
      </w:r>
      <w:r w:rsidRPr="00E36D89">
        <w:rPr>
          <w:rFonts w:cs="Arial"/>
          <w:b/>
          <w:szCs w:val="20"/>
        </w:rPr>
        <w:tab/>
      </w:r>
      <w:r w:rsidRPr="00E36D89">
        <w:rPr>
          <w:rFonts w:cs="Arial"/>
          <w:b/>
          <w:szCs w:val="20"/>
        </w:rPr>
        <w:tab/>
      </w:r>
      <w:r w:rsidRPr="00E36D89">
        <w:rPr>
          <w:rFonts w:cs="Arial"/>
          <w:szCs w:val="20"/>
        </w:rPr>
        <w:t>Vlada Republike Slovenije</w:t>
      </w:r>
    </w:p>
    <w:p w14:paraId="56AA3FF9" w14:textId="77777777" w:rsidR="00615C70" w:rsidRPr="00E36D89" w:rsidRDefault="00615C70" w:rsidP="008D6FD0">
      <w:pPr>
        <w:rPr>
          <w:rFonts w:cs="Arial"/>
          <w:szCs w:val="20"/>
        </w:rPr>
      </w:pPr>
      <w:r w:rsidRPr="00E36D89">
        <w:rPr>
          <w:rFonts w:cs="Arial"/>
          <w:szCs w:val="20"/>
        </w:rPr>
        <w:t xml:space="preserve">                                                                                    </w:t>
      </w:r>
      <w:r w:rsidR="00282B89" w:rsidRPr="00E36D89">
        <w:rPr>
          <w:rFonts w:cs="Arial"/>
          <w:szCs w:val="20"/>
        </w:rPr>
        <w:t xml:space="preserve">              </w:t>
      </w:r>
      <w:r w:rsidR="006E2811" w:rsidRPr="00E36D89">
        <w:rPr>
          <w:rFonts w:cs="Arial"/>
          <w:szCs w:val="20"/>
        </w:rPr>
        <w:t>d</w:t>
      </w:r>
      <w:r w:rsidR="00282B89" w:rsidRPr="00E36D89">
        <w:rPr>
          <w:rFonts w:cs="Arial"/>
          <w:szCs w:val="20"/>
        </w:rPr>
        <w:t>r. Robert Golob</w:t>
      </w:r>
    </w:p>
    <w:p w14:paraId="5C650640" w14:textId="77777777" w:rsidR="00BF45F6" w:rsidRPr="00E36D89" w:rsidRDefault="00615C70" w:rsidP="008D6FD0">
      <w:pPr>
        <w:rPr>
          <w:rFonts w:cs="Arial"/>
          <w:szCs w:val="20"/>
        </w:rPr>
      </w:pPr>
      <w:r w:rsidRPr="00E36D89">
        <w:rPr>
          <w:rFonts w:cs="Arial"/>
          <w:szCs w:val="20"/>
        </w:rPr>
        <w:tab/>
      </w:r>
      <w:r w:rsidRPr="00E36D89">
        <w:rPr>
          <w:rFonts w:cs="Arial"/>
          <w:szCs w:val="20"/>
        </w:rPr>
        <w:tab/>
      </w:r>
      <w:r w:rsidRPr="00E36D89">
        <w:rPr>
          <w:rFonts w:cs="Arial"/>
          <w:szCs w:val="20"/>
        </w:rPr>
        <w:tab/>
      </w:r>
      <w:r w:rsidRPr="00E36D89">
        <w:rPr>
          <w:rFonts w:cs="Arial"/>
          <w:szCs w:val="20"/>
        </w:rPr>
        <w:tab/>
      </w:r>
      <w:r w:rsidRPr="00E36D89">
        <w:rPr>
          <w:rFonts w:cs="Arial"/>
          <w:szCs w:val="20"/>
        </w:rPr>
        <w:tab/>
      </w:r>
      <w:r w:rsidRPr="00E36D89">
        <w:rPr>
          <w:rFonts w:cs="Arial"/>
          <w:szCs w:val="20"/>
        </w:rPr>
        <w:tab/>
      </w:r>
      <w:r w:rsidRPr="00E36D89">
        <w:rPr>
          <w:rFonts w:cs="Arial"/>
          <w:szCs w:val="20"/>
        </w:rPr>
        <w:tab/>
      </w:r>
      <w:r w:rsidRPr="00E36D89">
        <w:rPr>
          <w:rFonts w:cs="Arial"/>
          <w:szCs w:val="20"/>
        </w:rPr>
        <w:tab/>
      </w:r>
      <w:r w:rsidR="00043AFD" w:rsidRPr="00E36D89">
        <w:rPr>
          <w:rFonts w:cs="Arial"/>
          <w:szCs w:val="20"/>
        </w:rPr>
        <w:t>p</w:t>
      </w:r>
      <w:r w:rsidRPr="00E36D89">
        <w:rPr>
          <w:rFonts w:cs="Arial"/>
          <w:szCs w:val="20"/>
        </w:rPr>
        <w:t>redsednik</w:t>
      </w:r>
    </w:p>
    <w:p w14:paraId="2AADBA71" w14:textId="77777777" w:rsidR="00BF45F6" w:rsidRPr="00E36D89" w:rsidRDefault="00BF45F6" w:rsidP="008D6FD0">
      <w:pPr>
        <w:rPr>
          <w:rFonts w:cs="Arial"/>
          <w:bCs/>
          <w:szCs w:val="20"/>
        </w:rPr>
      </w:pPr>
    </w:p>
    <w:p w14:paraId="65D637D2" w14:textId="77777777" w:rsidR="00BC3E42" w:rsidRPr="00E36D89" w:rsidRDefault="00BC3E42" w:rsidP="008D6FD0">
      <w:pPr>
        <w:rPr>
          <w:rFonts w:cs="Arial"/>
          <w:bCs/>
          <w:szCs w:val="20"/>
        </w:rPr>
      </w:pPr>
    </w:p>
    <w:p w14:paraId="66286B06" w14:textId="22630ED8" w:rsidR="0079498D" w:rsidRDefault="0079498D">
      <w:pPr>
        <w:spacing w:line="240" w:lineRule="auto"/>
        <w:rPr>
          <w:rFonts w:cs="Arial"/>
          <w:bCs/>
          <w:szCs w:val="20"/>
        </w:rPr>
      </w:pPr>
      <w:r>
        <w:rPr>
          <w:rFonts w:cs="Arial"/>
          <w:bCs/>
          <w:szCs w:val="20"/>
        </w:rPr>
        <w:br w:type="page"/>
      </w:r>
    </w:p>
    <w:p w14:paraId="4D3D422B" w14:textId="77777777" w:rsidR="00BC3E42" w:rsidRPr="00E36D89" w:rsidRDefault="00BC3E42" w:rsidP="008D6FD0">
      <w:pPr>
        <w:rPr>
          <w:rFonts w:cs="Arial"/>
          <w:bCs/>
          <w:szCs w:val="20"/>
        </w:rPr>
      </w:pPr>
    </w:p>
    <w:p w14:paraId="379EA90F" w14:textId="77777777" w:rsidR="00BC3E42" w:rsidRPr="00E36D89" w:rsidRDefault="00BC3E42" w:rsidP="008D6FD0">
      <w:pPr>
        <w:rPr>
          <w:rFonts w:cs="Arial"/>
          <w:bCs/>
          <w:szCs w:val="20"/>
        </w:rPr>
      </w:pPr>
    </w:p>
    <w:p w14:paraId="5CC88328" w14:textId="0D84B047" w:rsidR="00BC3E42" w:rsidRPr="00E36D89" w:rsidRDefault="00BC3E42" w:rsidP="008D6FD0">
      <w:pPr>
        <w:rPr>
          <w:rFonts w:cs="Arial"/>
          <w:szCs w:val="20"/>
          <w:lang w:eastAsia="sl-SI"/>
        </w:rPr>
      </w:pPr>
      <w:r w:rsidRPr="00E36D89">
        <w:rPr>
          <w:rFonts w:cs="Arial"/>
          <w:b/>
          <w:bCs/>
          <w:szCs w:val="20"/>
          <w:u w:val="single"/>
          <w:lang w:eastAsia="sl-SI"/>
        </w:rPr>
        <w:t>Priloga 1: Obrazec Uveljavljanje odstopanja od obveznosti v primeru višje sile</w:t>
      </w:r>
    </w:p>
    <w:p w14:paraId="75764583" w14:textId="77777777" w:rsidR="00BC3E42" w:rsidRPr="00E36D89" w:rsidRDefault="00BC3E42" w:rsidP="008D6FD0">
      <w:pPr>
        <w:rPr>
          <w:rFonts w:cs="Arial"/>
          <w:bCs/>
          <w:szCs w:val="20"/>
        </w:rPr>
        <w:sectPr w:rsidR="00BC3E42" w:rsidRPr="00E36D89" w:rsidSect="00C7784C">
          <w:headerReference w:type="default" r:id="rId17"/>
          <w:footerReference w:type="default" r:id="rId18"/>
          <w:headerReference w:type="first" r:id="rId19"/>
          <w:footerReference w:type="first" r:id="rId20"/>
          <w:pgSz w:w="11900" w:h="16840" w:code="9"/>
          <w:pgMar w:top="1701" w:right="1701" w:bottom="1134" w:left="1701" w:header="1882" w:footer="794" w:gutter="0"/>
          <w:cols w:space="708"/>
          <w:docGrid w:linePitch="272"/>
        </w:sectPr>
      </w:pPr>
    </w:p>
    <w:p w14:paraId="5555B856" w14:textId="77777777" w:rsidR="00A40E2E" w:rsidRPr="00E36D89" w:rsidRDefault="00A40E2E" w:rsidP="008D6FD0">
      <w:pPr>
        <w:rPr>
          <w:rFonts w:cs="Arial"/>
          <w:b/>
          <w:szCs w:val="20"/>
        </w:rPr>
      </w:pPr>
      <w:r w:rsidRPr="00E36D89">
        <w:rPr>
          <w:rFonts w:cs="Arial"/>
          <w:b/>
          <w:szCs w:val="20"/>
        </w:rPr>
        <w:lastRenderedPageBreak/>
        <w:t>OBRAZLOŽITEV</w:t>
      </w:r>
    </w:p>
    <w:p w14:paraId="548D9DEC" w14:textId="77777777" w:rsidR="00A40E2E" w:rsidRPr="00E36D89" w:rsidRDefault="00A40E2E" w:rsidP="008D6FD0">
      <w:pPr>
        <w:rPr>
          <w:rFonts w:cs="Arial"/>
          <w:b/>
          <w:szCs w:val="20"/>
        </w:rPr>
      </w:pPr>
    </w:p>
    <w:p w14:paraId="57F0490A" w14:textId="77777777" w:rsidR="00A40E2E" w:rsidRPr="00E36D89" w:rsidRDefault="00A40E2E" w:rsidP="008D6FD0">
      <w:pPr>
        <w:rPr>
          <w:rFonts w:cs="Arial"/>
          <w:szCs w:val="20"/>
        </w:rPr>
      </w:pPr>
      <w:r w:rsidRPr="00E36D89">
        <w:rPr>
          <w:rFonts w:cs="Arial"/>
          <w:szCs w:val="20"/>
        </w:rPr>
        <w:t>I. UVOD</w:t>
      </w:r>
    </w:p>
    <w:p w14:paraId="382EEA76" w14:textId="77777777" w:rsidR="00A40E2E" w:rsidRPr="00E36D89" w:rsidRDefault="00A40E2E" w:rsidP="008D6FD0">
      <w:pPr>
        <w:rPr>
          <w:rFonts w:cs="Arial"/>
          <w:szCs w:val="20"/>
        </w:rPr>
      </w:pPr>
    </w:p>
    <w:p w14:paraId="7AE584EF" w14:textId="371397A0" w:rsidR="00A40E2E" w:rsidRPr="00E36D89" w:rsidRDefault="00A40E2E" w:rsidP="00DA094D">
      <w:pPr>
        <w:pStyle w:val="Odstavekseznama"/>
        <w:numPr>
          <w:ilvl w:val="0"/>
          <w:numId w:val="114"/>
        </w:numPr>
        <w:rPr>
          <w:rFonts w:ascii="Arial" w:hAnsi="Arial" w:cs="Arial"/>
          <w:sz w:val="20"/>
          <w:lang w:val="sl-SI"/>
        </w:rPr>
      </w:pPr>
      <w:r w:rsidRPr="00E36D89">
        <w:rPr>
          <w:rFonts w:ascii="Arial" w:hAnsi="Arial" w:cs="Arial"/>
          <w:sz w:val="20"/>
          <w:lang w:val="sl-SI"/>
        </w:rPr>
        <w:t>Pravna podlaga (besedilo, vsebina zakonske določbe, ki je podlaga za izdajo uredbe)</w:t>
      </w:r>
    </w:p>
    <w:p w14:paraId="5229BD62" w14:textId="77777777" w:rsidR="00A40E2E" w:rsidRPr="00E36D89" w:rsidRDefault="00A40E2E" w:rsidP="008D6FD0">
      <w:pPr>
        <w:rPr>
          <w:rFonts w:cs="Arial"/>
          <w:szCs w:val="20"/>
        </w:rPr>
      </w:pPr>
    </w:p>
    <w:p w14:paraId="26533C7C" w14:textId="77777777" w:rsidR="00A40E2E" w:rsidRPr="00E36D89" w:rsidRDefault="00A40E2E" w:rsidP="008D6FD0">
      <w:pPr>
        <w:rPr>
          <w:rFonts w:cs="Arial"/>
          <w:szCs w:val="20"/>
        </w:rPr>
      </w:pPr>
      <w:r w:rsidRPr="00E36D89">
        <w:rPr>
          <w:rFonts w:cs="Arial"/>
          <w:szCs w:val="20"/>
        </w:rPr>
        <w:t>10. in 11.</w:t>
      </w:r>
      <w:r w:rsidR="00BC3E42" w:rsidRPr="00E36D89">
        <w:rPr>
          <w:rFonts w:cs="Arial"/>
          <w:szCs w:val="20"/>
        </w:rPr>
        <w:t xml:space="preserve">a </w:t>
      </w:r>
      <w:r w:rsidRPr="00E36D89">
        <w:rPr>
          <w:rFonts w:cs="Arial"/>
          <w:szCs w:val="20"/>
        </w:rPr>
        <w:t>člen Zakona o kmetijstvu (</w:t>
      </w:r>
      <w:r w:rsidR="00BC3E42" w:rsidRPr="00E36D89">
        <w:rPr>
          <w:rFonts w:cs="Arial"/>
          <w:szCs w:val="20"/>
        </w:rPr>
        <w:t>Uradni list RS, št. 45/08, 57/12, 90/12 – ZdZPVHVVR, 26/14, 32/15, 27/17, 22/18, 86/21 – odl. US, 123/21, 44/22 in 130/22 – ZPOmK-2</w:t>
      </w:r>
      <w:r w:rsidRPr="00E36D89">
        <w:rPr>
          <w:rFonts w:cs="Arial"/>
          <w:szCs w:val="20"/>
        </w:rPr>
        <w:t xml:space="preserve">). </w:t>
      </w:r>
    </w:p>
    <w:p w14:paraId="62441964" w14:textId="77777777" w:rsidR="00A40E2E" w:rsidRPr="00E36D89" w:rsidRDefault="00A40E2E" w:rsidP="008D6FD0">
      <w:pPr>
        <w:rPr>
          <w:rFonts w:cs="Arial"/>
          <w:szCs w:val="20"/>
        </w:rPr>
      </w:pPr>
    </w:p>
    <w:p w14:paraId="698F01F1" w14:textId="150E0E61" w:rsidR="00A40E2E" w:rsidRPr="00E36D89" w:rsidRDefault="00A40E2E" w:rsidP="00DA094D">
      <w:pPr>
        <w:pStyle w:val="Odstavekseznama"/>
        <w:numPr>
          <w:ilvl w:val="0"/>
          <w:numId w:val="114"/>
        </w:numPr>
        <w:rPr>
          <w:rFonts w:ascii="Arial" w:hAnsi="Arial" w:cs="Arial"/>
          <w:sz w:val="20"/>
          <w:lang w:val="sl-SI"/>
        </w:rPr>
      </w:pPr>
      <w:r w:rsidRPr="00E36D89">
        <w:rPr>
          <w:rFonts w:ascii="Arial" w:hAnsi="Arial" w:cs="Arial"/>
          <w:sz w:val="20"/>
          <w:lang w:val="sl-SI"/>
        </w:rPr>
        <w:t>Rok za izdajo uredbe, določen z zakonom</w:t>
      </w:r>
    </w:p>
    <w:p w14:paraId="2E4A7AFB" w14:textId="77777777" w:rsidR="00A40E2E" w:rsidRPr="00E36D89" w:rsidRDefault="00A40E2E" w:rsidP="008D6FD0">
      <w:pPr>
        <w:rPr>
          <w:rFonts w:cs="Arial"/>
          <w:szCs w:val="20"/>
        </w:rPr>
      </w:pPr>
    </w:p>
    <w:p w14:paraId="7A5CAF65" w14:textId="2CD702E4" w:rsidR="00A40E2E" w:rsidRPr="00E36D89" w:rsidRDefault="00A40E2E" w:rsidP="00DA094D">
      <w:pPr>
        <w:pStyle w:val="Odstavekseznama"/>
        <w:numPr>
          <w:ilvl w:val="0"/>
          <w:numId w:val="114"/>
        </w:numPr>
        <w:rPr>
          <w:rFonts w:ascii="Arial" w:hAnsi="Arial" w:cs="Arial"/>
          <w:sz w:val="20"/>
          <w:lang w:val="sl-SI"/>
        </w:rPr>
      </w:pPr>
      <w:r w:rsidRPr="00E36D89">
        <w:rPr>
          <w:rFonts w:ascii="Arial" w:hAnsi="Arial" w:cs="Arial"/>
          <w:sz w:val="20"/>
          <w:lang w:val="sl-SI"/>
        </w:rPr>
        <w:t>Splošna obrazložitev predloga uredbe, če je potrebna</w:t>
      </w:r>
    </w:p>
    <w:p w14:paraId="50C1A915" w14:textId="77777777" w:rsidR="00A40E2E" w:rsidRPr="00E36D89" w:rsidRDefault="00A40E2E" w:rsidP="008D6FD0">
      <w:pPr>
        <w:rPr>
          <w:rFonts w:cs="Arial"/>
          <w:szCs w:val="20"/>
        </w:rPr>
      </w:pPr>
    </w:p>
    <w:p w14:paraId="308059FB" w14:textId="0246BC69" w:rsidR="00A40E2E" w:rsidRPr="00E36D89" w:rsidRDefault="00A40E2E" w:rsidP="00DA094D">
      <w:pPr>
        <w:pStyle w:val="Odstavekseznama"/>
        <w:numPr>
          <w:ilvl w:val="0"/>
          <w:numId w:val="114"/>
        </w:numPr>
        <w:rPr>
          <w:rFonts w:ascii="Arial" w:hAnsi="Arial" w:cs="Arial"/>
          <w:sz w:val="20"/>
          <w:lang w:val="sl-SI"/>
        </w:rPr>
      </w:pPr>
      <w:r w:rsidRPr="00E36D89">
        <w:rPr>
          <w:rFonts w:ascii="Arial" w:hAnsi="Arial" w:cs="Arial"/>
          <w:sz w:val="20"/>
          <w:lang w:val="sl-SI"/>
        </w:rPr>
        <w:t>Predstavitev presoje posledic za posamezna področja, če te niso mogle biti celovito predstavljene v predlogu zakona</w:t>
      </w:r>
    </w:p>
    <w:p w14:paraId="33D61E67" w14:textId="77777777" w:rsidR="00A40E2E" w:rsidRPr="00E36D89" w:rsidRDefault="00A40E2E" w:rsidP="008D6FD0">
      <w:pPr>
        <w:rPr>
          <w:rFonts w:cs="Arial"/>
          <w:szCs w:val="20"/>
        </w:rPr>
      </w:pPr>
    </w:p>
    <w:p w14:paraId="3859158F" w14:textId="77777777" w:rsidR="00A40E2E" w:rsidRPr="00E36D89" w:rsidRDefault="00A40E2E" w:rsidP="008D6FD0">
      <w:pPr>
        <w:rPr>
          <w:rFonts w:cs="Arial"/>
          <w:szCs w:val="20"/>
        </w:rPr>
      </w:pPr>
      <w:r w:rsidRPr="00E36D89">
        <w:rPr>
          <w:rFonts w:cs="Arial"/>
          <w:szCs w:val="20"/>
        </w:rPr>
        <w:t>II. VSEBINSKA OBRAZLOŽITEV PREDLAGANIH REŠITEV</w:t>
      </w:r>
    </w:p>
    <w:p w14:paraId="4C9CD502" w14:textId="77777777" w:rsidR="00A40E2E" w:rsidRPr="00E36D89" w:rsidRDefault="00A40E2E" w:rsidP="008D6FD0">
      <w:pPr>
        <w:rPr>
          <w:rFonts w:cs="Arial"/>
          <w:szCs w:val="20"/>
        </w:rPr>
      </w:pPr>
    </w:p>
    <w:p w14:paraId="2E087B08" w14:textId="245C62CD" w:rsidR="002866FC" w:rsidRPr="00E36D89" w:rsidRDefault="002866FC" w:rsidP="002866FC">
      <w:pPr>
        <w:jc w:val="both"/>
        <w:rPr>
          <w:rFonts w:cs="Arial"/>
          <w:szCs w:val="20"/>
        </w:rPr>
      </w:pPr>
      <w:r w:rsidRPr="00E36D89">
        <w:rPr>
          <w:rFonts w:cs="Arial"/>
          <w:szCs w:val="20"/>
        </w:rPr>
        <w:t>Uredba določa izvajanje intervencij v sektorju čebelarskih proizvodov iz strateškega načrta skupne kmetijske politike 2023</w:t>
      </w:r>
      <w:r w:rsidR="00C2673D">
        <w:rPr>
          <w:rFonts w:cs="Arial"/>
          <w:szCs w:val="20"/>
        </w:rPr>
        <w:t>–</w:t>
      </w:r>
      <w:r w:rsidRPr="00E36D89">
        <w:rPr>
          <w:rFonts w:cs="Arial"/>
          <w:szCs w:val="20"/>
        </w:rPr>
        <w:t>2027 za Slovenijo, potrjenega z Izvedbenim sklepom Komisije C(2022) 7574 z dne 28.</w:t>
      </w:r>
      <w:r w:rsidR="000D2B72">
        <w:rPr>
          <w:rFonts w:cs="Arial"/>
          <w:szCs w:val="20"/>
        </w:rPr>
        <w:t xml:space="preserve"> </w:t>
      </w:r>
      <w:r w:rsidR="00C2673D">
        <w:rPr>
          <w:rFonts w:cs="Arial"/>
          <w:szCs w:val="20"/>
        </w:rPr>
        <w:t>oktobra</w:t>
      </w:r>
      <w:r w:rsidRPr="00E36D89">
        <w:rPr>
          <w:rFonts w:cs="Arial"/>
          <w:szCs w:val="20"/>
        </w:rPr>
        <w:t xml:space="preserve"> 2022.</w:t>
      </w:r>
    </w:p>
    <w:p w14:paraId="76DA90E3" w14:textId="7E81D898" w:rsidR="002866FC" w:rsidRPr="00E36D89" w:rsidRDefault="002866FC" w:rsidP="002866FC">
      <w:pPr>
        <w:jc w:val="both"/>
        <w:rPr>
          <w:rFonts w:cs="Arial"/>
          <w:szCs w:val="20"/>
        </w:rPr>
      </w:pPr>
      <w:r w:rsidRPr="00E36D89">
        <w:rPr>
          <w:rFonts w:cs="Arial"/>
          <w:szCs w:val="20"/>
        </w:rPr>
        <w:t xml:space="preserve">Uredba je podlaga za izvajanje intervencije </w:t>
      </w:r>
      <w:r w:rsidR="00C2673D">
        <w:rPr>
          <w:rFonts w:cs="Arial"/>
          <w:szCs w:val="20"/>
        </w:rPr>
        <w:t xml:space="preserve">v </w:t>
      </w:r>
      <w:r w:rsidRPr="00E36D89">
        <w:rPr>
          <w:rFonts w:cs="Arial"/>
          <w:szCs w:val="20"/>
        </w:rPr>
        <w:t>sektorju čebelarskih proizvodov v letih 2023–2027. Opredeljuje:</w:t>
      </w:r>
    </w:p>
    <w:p w14:paraId="450F59B0" w14:textId="2C43487F" w:rsidR="002866FC" w:rsidRPr="00E36D89" w:rsidRDefault="002866FC" w:rsidP="00513DB3">
      <w:pPr>
        <w:pStyle w:val="Odstavekseznama"/>
        <w:numPr>
          <w:ilvl w:val="0"/>
          <w:numId w:val="138"/>
        </w:numPr>
        <w:rPr>
          <w:rFonts w:ascii="Arial" w:hAnsi="Arial" w:cs="Arial"/>
          <w:sz w:val="20"/>
          <w:lang w:val="sl-SI"/>
        </w:rPr>
      </w:pPr>
      <w:r w:rsidRPr="00E36D89">
        <w:rPr>
          <w:rFonts w:ascii="Arial" w:hAnsi="Arial" w:cs="Arial"/>
          <w:sz w:val="20"/>
          <w:lang w:val="sl-SI"/>
        </w:rPr>
        <w:t>vsebino in izvedbo podintervencij z določitvijo vstopnih pogojev,</w:t>
      </w:r>
    </w:p>
    <w:p w14:paraId="1F8C08DD" w14:textId="1443A79D" w:rsidR="002866FC" w:rsidRPr="00E36D89" w:rsidRDefault="002866FC" w:rsidP="00513DB3">
      <w:pPr>
        <w:pStyle w:val="Odstavekseznama"/>
        <w:numPr>
          <w:ilvl w:val="0"/>
          <w:numId w:val="138"/>
        </w:numPr>
        <w:rPr>
          <w:rFonts w:ascii="Arial" w:hAnsi="Arial" w:cs="Arial"/>
          <w:sz w:val="20"/>
          <w:lang w:val="sl-SI"/>
        </w:rPr>
      </w:pPr>
      <w:r w:rsidRPr="00E36D89">
        <w:rPr>
          <w:rFonts w:ascii="Arial" w:hAnsi="Arial" w:cs="Arial"/>
          <w:sz w:val="20"/>
          <w:lang w:val="sl-SI"/>
        </w:rPr>
        <w:t>upravičence,</w:t>
      </w:r>
    </w:p>
    <w:p w14:paraId="2367543B" w14:textId="77777777" w:rsidR="002866FC" w:rsidRPr="00E36D89" w:rsidRDefault="002866FC" w:rsidP="00513DB3">
      <w:pPr>
        <w:pStyle w:val="Odstavekseznama"/>
        <w:numPr>
          <w:ilvl w:val="0"/>
          <w:numId w:val="138"/>
        </w:numPr>
        <w:rPr>
          <w:rFonts w:ascii="Arial" w:hAnsi="Arial" w:cs="Arial"/>
          <w:sz w:val="20"/>
          <w:lang w:val="sl-SI"/>
        </w:rPr>
      </w:pPr>
      <w:r w:rsidRPr="00E36D89">
        <w:rPr>
          <w:rFonts w:ascii="Arial" w:hAnsi="Arial" w:cs="Arial"/>
          <w:sz w:val="20"/>
          <w:lang w:val="sl-SI"/>
        </w:rPr>
        <w:t>trajanje obveznosti,</w:t>
      </w:r>
    </w:p>
    <w:p w14:paraId="37D5D42B" w14:textId="14E05080" w:rsidR="002866FC" w:rsidRPr="00E36D89" w:rsidRDefault="002866FC" w:rsidP="00513DB3">
      <w:pPr>
        <w:pStyle w:val="Odstavekseznama"/>
        <w:numPr>
          <w:ilvl w:val="0"/>
          <w:numId w:val="138"/>
        </w:numPr>
        <w:rPr>
          <w:rFonts w:ascii="Arial" w:hAnsi="Arial" w:cs="Arial"/>
          <w:sz w:val="20"/>
          <w:lang w:val="sl-SI"/>
        </w:rPr>
      </w:pPr>
      <w:r w:rsidRPr="00E36D89">
        <w:rPr>
          <w:rFonts w:ascii="Arial" w:hAnsi="Arial" w:cs="Arial"/>
          <w:sz w:val="20"/>
          <w:lang w:val="sl-SI"/>
        </w:rPr>
        <w:t>pogoje</w:t>
      </w:r>
      <w:r w:rsidR="000D2B72">
        <w:rPr>
          <w:rFonts w:ascii="Arial" w:hAnsi="Arial" w:cs="Arial"/>
          <w:sz w:val="20"/>
          <w:lang w:val="sl-SI"/>
        </w:rPr>
        <w:t>,</w:t>
      </w:r>
    </w:p>
    <w:p w14:paraId="6769CF8B" w14:textId="77777777" w:rsidR="002866FC" w:rsidRPr="00E36D89" w:rsidRDefault="002866FC" w:rsidP="00513DB3">
      <w:pPr>
        <w:pStyle w:val="Odstavekseznama"/>
        <w:numPr>
          <w:ilvl w:val="0"/>
          <w:numId w:val="138"/>
        </w:numPr>
        <w:rPr>
          <w:rFonts w:ascii="Arial" w:hAnsi="Arial" w:cs="Arial"/>
          <w:sz w:val="20"/>
          <w:lang w:val="sl-SI"/>
        </w:rPr>
      </w:pPr>
      <w:r w:rsidRPr="00E36D89">
        <w:rPr>
          <w:rFonts w:ascii="Arial" w:hAnsi="Arial" w:cs="Arial"/>
          <w:sz w:val="20"/>
          <w:lang w:val="sl-SI"/>
        </w:rPr>
        <w:t>način izračunavanja plačil in višine plačil ter</w:t>
      </w:r>
    </w:p>
    <w:p w14:paraId="2B9A247D" w14:textId="76C7EB57" w:rsidR="002866FC" w:rsidRPr="00E36D89" w:rsidRDefault="002866FC" w:rsidP="00513DB3">
      <w:pPr>
        <w:pStyle w:val="Odstavekseznama"/>
        <w:numPr>
          <w:ilvl w:val="0"/>
          <w:numId w:val="138"/>
        </w:numPr>
        <w:rPr>
          <w:rFonts w:ascii="Arial" w:hAnsi="Arial" w:cs="Arial"/>
          <w:sz w:val="20"/>
          <w:lang w:val="sl-SI"/>
        </w:rPr>
      </w:pPr>
      <w:r w:rsidRPr="00E36D89">
        <w:rPr>
          <w:rFonts w:ascii="Arial" w:hAnsi="Arial" w:cs="Arial"/>
          <w:sz w:val="20"/>
          <w:lang w:val="sl-SI"/>
        </w:rPr>
        <w:t>podrobnejša izvedbena pravila v zvezi s kontrolami, sistemom zmanjšanja plačil ter izključitev.</w:t>
      </w:r>
    </w:p>
    <w:p w14:paraId="7569F519" w14:textId="77777777" w:rsidR="00C2768D" w:rsidRPr="00E36D89" w:rsidRDefault="00C2768D" w:rsidP="002866FC">
      <w:pPr>
        <w:rPr>
          <w:rFonts w:cs="Arial"/>
          <w:szCs w:val="20"/>
        </w:rPr>
      </w:pPr>
    </w:p>
    <w:p w14:paraId="1664AF4F" w14:textId="158DA119" w:rsidR="002866FC" w:rsidRPr="00E36D89" w:rsidRDefault="002866FC" w:rsidP="002866FC">
      <w:pPr>
        <w:rPr>
          <w:rFonts w:cs="Arial"/>
          <w:szCs w:val="20"/>
        </w:rPr>
      </w:pPr>
      <w:r w:rsidRPr="00E36D89">
        <w:rPr>
          <w:rFonts w:cs="Arial"/>
          <w:szCs w:val="20"/>
        </w:rPr>
        <w:t>V letu 2023 se šest intervencij izvaja v 21 podintervencijah, in sicer:</w:t>
      </w:r>
    </w:p>
    <w:p w14:paraId="00008FA2" w14:textId="1901EA81" w:rsidR="00C2768D" w:rsidRPr="00E36D89" w:rsidRDefault="002866FC" w:rsidP="00DA094D">
      <w:pPr>
        <w:pStyle w:val="Odstavekseznama"/>
        <w:numPr>
          <w:ilvl w:val="0"/>
          <w:numId w:val="116"/>
        </w:numPr>
        <w:spacing w:line="276" w:lineRule="auto"/>
        <w:rPr>
          <w:rFonts w:ascii="Arial" w:hAnsi="Arial" w:cs="Arial"/>
          <w:sz w:val="20"/>
          <w:lang w:val="sl-SI"/>
        </w:rPr>
      </w:pPr>
      <w:r w:rsidRPr="00E36D89">
        <w:rPr>
          <w:rFonts w:ascii="Arial" w:hAnsi="Arial" w:cs="Arial"/>
          <w:sz w:val="20"/>
          <w:lang w:val="sl-SI"/>
        </w:rPr>
        <w:t xml:space="preserve">prenos znanja v čebelarstvu s podintervencijami: usposabljanje v čebelarstvu, izobraževanje s področja zdravstvenega varstva čebel in vzdrževanje čebelnjakov </w:t>
      </w:r>
      <w:r w:rsidR="00DF066F">
        <w:rPr>
          <w:rFonts w:ascii="Arial" w:hAnsi="Arial" w:cs="Arial"/>
          <w:sz w:val="20"/>
          <w:lang w:val="sl-SI"/>
        </w:rPr>
        <w:t xml:space="preserve">in čebeljih družin </w:t>
      </w:r>
      <w:r w:rsidRPr="00E36D89">
        <w:rPr>
          <w:rFonts w:ascii="Arial" w:hAnsi="Arial" w:cs="Arial"/>
          <w:sz w:val="20"/>
          <w:lang w:val="sl-SI"/>
        </w:rPr>
        <w:t>za prenos znanja v čebelarstvu</w:t>
      </w:r>
      <w:r w:rsidR="00C2768D" w:rsidRPr="00E36D89">
        <w:rPr>
          <w:rFonts w:ascii="Arial" w:hAnsi="Arial" w:cs="Arial"/>
          <w:sz w:val="20"/>
          <w:lang w:val="sl-SI"/>
        </w:rPr>
        <w:t>. Namen je zagotoviti kakovostno usposabljanje in izobraževanje ter optimalno delovanje čebelnjakov za prenos znanja. To bo pomembno prispevalo k širjenju informacij, uvajanju dobrih praks, sodelovanju, pridobivanju novih znanj in izkušenj</w:t>
      </w:r>
      <w:r w:rsidR="00DF066F">
        <w:rPr>
          <w:rFonts w:ascii="Arial" w:hAnsi="Arial" w:cs="Arial"/>
          <w:sz w:val="20"/>
          <w:lang w:val="sl-SI"/>
        </w:rPr>
        <w:t>;</w:t>
      </w:r>
    </w:p>
    <w:p w14:paraId="22217843" w14:textId="363024CF" w:rsidR="00C2768D" w:rsidRPr="00E36D89" w:rsidRDefault="002866FC" w:rsidP="00DA094D">
      <w:pPr>
        <w:pStyle w:val="Odstavekseznama"/>
        <w:numPr>
          <w:ilvl w:val="0"/>
          <w:numId w:val="116"/>
        </w:numPr>
        <w:spacing w:line="276" w:lineRule="auto"/>
        <w:rPr>
          <w:rFonts w:ascii="Arial" w:hAnsi="Arial" w:cs="Arial"/>
          <w:sz w:val="20"/>
          <w:lang w:val="sl-SI"/>
        </w:rPr>
      </w:pPr>
      <w:r w:rsidRPr="00E36D89">
        <w:rPr>
          <w:rFonts w:ascii="Arial" w:hAnsi="Arial" w:cs="Arial"/>
          <w:sz w:val="20"/>
          <w:lang w:val="sl-SI"/>
        </w:rPr>
        <w:t>podpora čebelarjem in čebelarskim društvom s podintervencijami: sofinanciranje nakupa čebelarske opreme, sofinanciranje obnove tipičnih čebelnjakov, sofinanciranje zdravil, dovoljenih v ekološkem čebelarstvu, sofinanciranje sadik medovitih rastlin, posajenih za čebelarjenje in ne za pridelavo</w:t>
      </w:r>
      <w:r w:rsidR="000F118D">
        <w:rPr>
          <w:rFonts w:ascii="Arial" w:hAnsi="Arial" w:cs="Arial"/>
          <w:sz w:val="20"/>
          <w:lang w:val="sl-SI"/>
        </w:rPr>
        <w:t>,</w:t>
      </w:r>
      <w:r w:rsidRPr="00E36D89">
        <w:rPr>
          <w:rFonts w:ascii="Arial" w:hAnsi="Arial" w:cs="Arial"/>
          <w:sz w:val="20"/>
          <w:lang w:val="sl-SI"/>
        </w:rPr>
        <w:t xml:space="preserve"> in podpora čebelarskim društvom za izvajanje pašnih redov</w:t>
      </w:r>
      <w:r w:rsidR="00C2768D" w:rsidRPr="00E36D89">
        <w:rPr>
          <w:rFonts w:ascii="Arial" w:hAnsi="Arial" w:cs="Arial"/>
          <w:sz w:val="20"/>
          <w:lang w:val="sl-SI"/>
        </w:rPr>
        <w:t>. Podintervencije bodo prispevale k razvoju čebelarstva, kar bo izboljšalo ekonomičnost in konkurenčnost sektorja s posodabljanjem čebelarske opreme in izboljšanjem pogojev za proizvodnjo in trženje čebelarskih proizvodov, z obnovo in ohranjanjem tipičnih čebelnjakov, z zagotavljanjem večje varnosti čebeljih pridelkov, z zagotavljanjem dostopne čebelje paše v različnih obdobjih ter s podporami čebelarskim društvom za zagotavljanje enakomernejše poseljenosti s čebelami</w:t>
      </w:r>
      <w:r w:rsidR="00DF066F">
        <w:rPr>
          <w:rFonts w:ascii="Arial" w:hAnsi="Arial" w:cs="Arial"/>
          <w:sz w:val="20"/>
          <w:lang w:val="sl-SI"/>
        </w:rPr>
        <w:t>;</w:t>
      </w:r>
    </w:p>
    <w:p w14:paraId="3645479C" w14:textId="4D629ADB" w:rsidR="00C2768D" w:rsidRPr="00E36D89" w:rsidRDefault="002866FC" w:rsidP="00DA094D">
      <w:pPr>
        <w:pStyle w:val="Odstavekseznama"/>
        <w:numPr>
          <w:ilvl w:val="0"/>
          <w:numId w:val="116"/>
        </w:numPr>
        <w:spacing w:line="276" w:lineRule="auto"/>
        <w:rPr>
          <w:rFonts w:ascii="Arial" w:hAnsi="Arial" w:cs="Arial"/>
          <w:sz w:val="20"/>
          <w:lang w:val="sl-SI"/>
        </w:rPr>
      </w:pPr>
      <w:r w:rsidRPr="00E36D89">
        <w:rPr>
          <w:rFonts w:ascii="Arial" w:hAnsi="Arial" w:cs="Arial"/>
          <w:sz w:val="20"/>
          <w:lang w:val="sl-SI"/>
        </w:rPr>
        <w:t>vzreja čebeljih matic s podintervencijami: subvencioniranje vzreje čebeljih matic, osnovna odbira in menjava č</w:t>
      </w:r>
      <w:r w:rsidR="00C2768D" w:rsidRPr="00E36D89">
        <w:rPr>
          <w:rFonts w:ascii="Arial" w:hAnsi="Arial" w:cs="Arial"/>
          <w:sz w:val="20"/>
          <w:lang w:val="sl-SI"/>
        </w:rPr>
        <w:t xml:space="preserve">ebeljih matic </w:t>
      </w:r>
      <w:r w:rsidR="00DF066F">
        <w:rPr>
          <w:rFonts w:ascii="Arial" w:hAnsi="Arial" w:cs="Arial"/>
          <w:sz w:val="20"/>
          <w:lang w:val="sl-SI"/>
        </w:rPr>
        <w:t>ter</w:t>
      </w:r>
      <w:r w:rsidR="00DF066F" w:rsidRPr="00E36D89">
        <w:rPr>
          <w:rFonts w:ascii="Arial" w:hAnsi="Arial" w:cs="Arial"/>
          <w:sz w:val="20"/>
          <w:lang w:val="sl-SI"/>
        </w:rPr>
        <w:t xml:space="preserve"> </w:t>
      </w:r>
      <w:r w:rsidR="00C2768D" w:rsidRPr="00E36D89">
        <w:rPr>
          <w:rFonts w:ascii="Arial" w:hAnsi="Arial" w:cs="Arial"/>
          <w:sz w:val="20"/>
          <w:lang w:val="sl-SI"/>
        </w:rPr>
        <w:t xml:space="preserve">kakovost matic. Namen podintervencij je spodbujanje zamenjave morfološko neprimernih matic in s tem ohranjanje avtohtone kranjske čebele v Republiki Sloveniji, spodbujanje vzreje kakovostnih čebeljih matic, </w:t>
      </w:r>
      <w:r w:rsidR="00C2768D" w:rsidRPr="00E36D89">
        <w:rPr>
          <w:rFonts w:ascii="Arial" w:hAnsi="Arial" w:cs="Arial"/>
          <w:sz w:val="20"/>
          <w:lang w:val="sl-SI"/>
        </w:rPr>
        <w:lastRenderedPageBreak/>
        <w:t>izboljšanje kakovosti vzrejenega plemenskega materiala, spremljanje vzreje trotov ter proučevanje načinov ohranjanja čebeljih matic čez zimo</w:t>
      </w:r>
      <w:r w:rsidR="00DF066F">
        <w:rPr>
          <w:rFonts w:ascii="Arial" w:hAnsi="Arial" w:cs="Arial"/>
          <w:sz w:val="20"/>
          <w:lang w:val="sl-SI"/>
        </w:rPr>
        <w:t>;</w:t>
      </w:r>
    </w:p>
    <w:p w14:paraId="5123909A" w14:textId="5B49A22C" w:rsidR="00C2768D" w:rsidRPr="00E36D89" w:rsidRDefault="002866FC" w:rsidP="00DA094D">
      <w:pPr>
        <w:pStyle w:val="Odstavekseznama"/>
        <w:numPr>
          <w:ilvl w:val="0"/>
          <w:numId w:val="116"/>
        </w:numPr>
        <w:spacing w:line="276" w:lineRule="auto"/>
        <w:rPr>
          <w:rFonts w:ascii="Arial" w:hAnsi="Arial" w:cs="Arial"/>
          <w:sz w:val="20"/>
          <w:lang w:val="sl-SI"/>
        </w:rPr>
      </w:pPr>
      <w:r w:rsidRPr="00E36D89">
        <w:rPr>
          <w:rFonts w:ascii="Arial" w:hAnsi="Arial" w:cs="Arial"/>
          <w:sz w:val="20"/>
          <w:lang w:val="sl-SI"/>
        </w:rPr>
        <w:t xml:space="preserve">raziskovalno delo na področju čebelarstva s podintervencijami: karakterizacija čebeljih pridelkov, ugotavljanje učinkov masaže z medom, iskanje alternativnih paš in karakteristike medu v povezavi s povzročitelji medenja, razvoj in testiranje tehnologij za povečanje ekonomičnosti in trajnosti v upravljanju </w:t>
      </w:r>
      <w:r w:rsidR="000C2090" w:rsidRPr="00E36D89">
        <w:rPr>
          <w:rFonts w:ascii="Arial" w:hAnsi="Arial" w:cs="Arial"/>
          <w:sz w:val="20"/>
          <w:lang w:val="sl-SI"/>
        </w:rPr>
        <w:t>čebelji</w:t>
      </w:r>
      <w:r w:rsidR="000C2090">
        <w:rPr>
          <w:rFonts w:ascii="Arial" w:hAnsi="Arial" w:cs="Arial"/>
          <w:sz w:val="20"/>
          <w:lang w:val="sl-SI"/>
        </w:rPr>
        <w:t>h</w:t>
      </w:r>
      <w:r w:rsidR="000C2090" w:rsidRPr="00E36D89">
        <w:rPr>
          <w:rFonts w:ascii="Arial" w:hAnsi="Arial" w:cs="Arial"/>
          <w:sz w:val="20"/>
          <w:lang w:val="sl-SI"/>
        </w:rPr>
        <w:t xml:space="preserve"> </w:t>
      </w:r>
      <w:r w:rsidRPr="00E36D89">
        <w:rPr>
          <w:rFonts w:ascii="Arial" w:hAnsi="Arial" w:cs="Arial"/>
          <w:sz w:val="20"/>
          <w:lang w:val="sl-SI"/>
        </w:rPr>
        <w:t xml:space="preserve">družin prek inovacijskih projektov, testni čebelnjaki za nadzor varoze ter izdelava in vzdrževanje aplikacije za vnos podatkov in obveščanje čebelarjev, raziskave na področju uporabe apitehničnih ukrepov in drugih načinov za zatiranje varoze </w:t>
      </w:r>
      <w:r w:rsidR="00DF066F">
        <w:rPr>
          <w:rFonts w:ascii="Arial" w:hAnsi="Arial" w:cs="Arial"/>
          <w:sz w:val="20"/>
          <w:lang w:val="sl-SI"/>
        </w:rPr>
        <w:t>ter</w:t>
      </w:r>
      <w:r w:rsidR="00DF066F" w:rsidRPr="00E36D89">
        <w:rPr>
          <w:rFonts w:ascii="Arial" w:hAnsi="Arial" w:cs="Arial"/>
          <w:sz w:val="20"/>
          <w:lang w:val="sl-SI"/>
        </w:rPr>
        <w:t xml:space="preserve"> </w:t>
      </w:r>
      <w:r w:rsidRPr="00E36D89">
        <w:rPr>
          <w:rFonts w:ascii="Arial" w:hAnsi="Arial" w:cs="Arial"/>
          <w:sz w:val="20"/>
          <w:lang w:val="sl-SI"/>
        </w:rPr>
        <w:t>analiza čebeljih pridelkov</w:t>
      </w:r>
      <w:r w:rsidR="00C2768D" w:rsidRPr="00E36D89">
        <w:rPr>
          <w:rFonts w:ascii="Arial" w:hAnsi="Arial" w:cs="Arial"/>
          <w:sz w:val="20"/>
          <w:lang w:val="sl-SI"/>
        </w:rPr>
        <w:t>. Namen podintervencij je prispevati k razvoju čebelarstva, kar bo izboljšalo ekonomičnost in konkurenčnost sektorja z dopolnitvijo zbirke podatkov o lastnostih (funkcionalnih</w:t>
      </w:r>
      <w:r w:rsidR="004D5C39">
        <w:rPr>
          <w:rFonts w:ascii="Arial" w:hAnsi="Arial" w:cs="Arial"/>
          <w:sz w:val="20"/>
          <w:lang w:val="sl-SI"/>
        </w:rPr>
        <w:t xml:space="preserve"> lastnosti</w:t>
      </w:r>
      <w:r w:rsidR="00C2768D" w:rsidRPr="00E36D89">
        <w:rPr>
          <w:rFonts w:ascii="Arial" w:hAnsi="Arial" w:cs="Arial"/>
          <w:sz w:val="20"/>
          <w:lang w:val="sl-SI"/>
        </w:rPr>
        <w:t>, botanični/geografski izvor</w:t>
      </w:r>
      <w:r w:rsidR="004D5C39">
        <w:rPr>
          <w:rFonts w:ascii="Arial" w:hAnsi="Arial" w:cs="Arial"/>
          <w:sz w:val="20"/>
          <w:lang w:val="sl-SI"/>
        </w:rPr>
        <w:t xml:space="preserve"> </w:t>
      </w:r>
      <w:r w:rsidR="00C2768D" w:rsidRPr="00E36D89">
        <w:rPr>
          <w:rFonts w:ascii="Arial" w:hAnsi="Arial" w:cs="Arial"/>
          <w:sz w:val="20"/>
          <w:lang w:val="sl-SI"/>
        </w:rPr>
        <w:t>…) čebeljih pridelkov (med, cvetni prah, matični mleček, propolis, strup), s proučevanjem učinkov masaže z medom, s proučevanjem alternativnih paš in povzročiteljev medenja na višjih nadmorskih višinah, s testiranjem panjske tehnologije v klimatsko različnih pašnih pogojih in uvajanjem informacijske tehnologije ter z zmanjšanjem izgub hrane, z izboljšanjem nadzora nad varozo, z izboljšanjem učinkovitosti zdravljenja varoze ter s podporo čebelarjem za laboratorijsko analizo njihovih čebeljih pridelkov</w:t>
      </w:r>
      <w:r w:rsidR="00DF066F">
        <w:rPr>
          <w:rFonts w:ascii="Arial" w:hAnsi="Arial" w:cs="Arial"/>
          <w:sz w:val="20"/>
          <w:lang w:val="sl-SI"/>
        </w:rPr>
        <w:t>;</w:t>
      </w:r>
    </w:p>
    <w:p w14:paraId="1E2B9D89" w14:textId="3B502EE6" w:rsidR="00C2768D" w:rsidRPr="00E36D89" w:rsidRDefault="002866FC" w:rsidP="00DA094D">
      <w:pPr>
        <w:pStyle w:val="Odstavekseznama"/>
        <w:numPr>
          <w:ilvl w:val="0"/>
          <w:numId w:val="116"/>
        </w:numPr>
        <w:spacing w:line="276" w:lineRule="auto"/>
        <w:rPr>
          <w:rFonts w:ascii="Arial" w:hAnsi="Arial" w:cs="Arial"/>
          <w:sz w:val="20"/>
          <w:lang w:val="sl-SI"/>
        </w:rPr>
      </w:pPr>
      <w:r w:rsidRPr="00E36D89">
        <w:rPr>
          <w:rFonts w:ascii="Arial" w:hAnsi="Arial" w:cs="Arial"/>
          <w:sz w:val="20"/>
          <w:lang w:val="sl-SI"/>
        </w:rPr>
        <w:t>promocija in raziskava trga sektorja čebelarstv</w:t>
      </w:r>
      <w:r w:rsidR="00DF066F">
        <w:rPr>
          <w:rFonts w:ascii="Arial" w:hAnsi="Arial" w:cs="Arial"/>
          <w:sz w:val="20"/>
          <w:lang w:val="sl-SI"/>
        </w:rPr>
        <w:t>o</w:t>
      </w:r>
      <w:r w:rsidRPr="00E36D89">
        <w:rPr>
          <w:rFonts w:ascii="Arial" w:hAnsi="Arial" w:cs="Arial"/>
          <w:sz w:val="20"/>
          <w:lang w:val="sl-SI"/>
        </w:rPr>
        <w:t xml:space="preserve"> s podintervencijama: promocij</w:t>
      </w:r>
      <w:r w:rsidR="00C2768D" w:rsidRPr="00E36D89">
        <w:rPr>
          <w:rFonts w:ascii="Arial" w:hAnsi="Arial" w:cs="Arial"/>
          <w:sz w:val="20"/>
          <w:lang w:val="sl-SI"/>
        </w:rPr>
        <w:t xml:space="preserve">a čebelarstva in raziskava trga. Namen podintervencij je prispevati k razvoju čebelarstva, kar bo pripomoglo k boljši ekonomičnosti, konkurenčnosti in zmanjšanju tveganja sektorja z ozaveščanjem o pomenu čebel, čebeljih pridelkov, ohranjanja narave in biotske pestrosti z vsakoletno temeljito tržno raziskavo o razmerah na trgu, porabi čebeljih pridelkov </w:t>
      </w:r>
      <w:r w:rsidR="00DF066F">
        <w:rPr>
          <w:rFonts w:ascii="Arial" w:hAnsi="Arial" w:cs="Arial"/>
          <w:sz w:val="20"/>
          <w:lang w:val="sl-SI"/>
        </w:rPr>
        <w:t xml:space="preserve">in </w:t>
      </w:r>
      <w:r w:rsidR="00C2768D" w:rsidRPr="00E36D89">
        <w:rPr>
          <w:rFonts w:ascii="Arial" w:hAnsi="Arial" w:cs="Arial"/>
          <w:sz w:val="20"/>
          <w:lang w:val="sl-SI"/>
        </w:rPr>
        <w:t>odnosu širše javnosti do čebelarstva</w:t>
      </w:r>
      <w:r w:rsidR="003C76D2">
        <w:rPr>
          <w:rFonts w:ascii="Arial" w:hAnsi="Arial" w:cs="Arial"/>
          <w:sz w:val="20"/>
          <w:lang w:val="sl-SI"/>
        </w:rPr>
        <w:t>;</w:t>
      </w:r>
    </w:p>
    <w:p w14:paraId="5FEAE9C5" w14:textId="076E48D4" w:rsidR="00C2768D" w:rsidRPr="00E36D89" w:rsidRDefault="002866FC" w:rsidP="00DA094D">
      <w:pPr>
        <w:pStyle w:val="Odstavekseznama"/>
        <w:numPr>
          <w:ilvl w:val="0"/>
          <w:numId w:val="116"/>
        </w:numPr>
        <w:spacing w:line="276" w:lineRule="auto"/>
        <w:rPr>
          <w:rFonts w:ascii="Arial" w:hAnsi="Arial" w:cs="Arial"/>
          <w:sz w:val="20"/>
          <w:lang w:val="sl-SI"/>
        </w:rPr>
      </w:pPr>
      <w:r w:rsidRPr="00E36D89">
        <w:rPr>
          <w:rFonts w:ascii="Arial" w:hAnsi="Arial" w:cs="Arial"/>
          <w:sz w:val="20"/>
          <w:lang w:val="sl-SI"/>
        </w:rPr>
        <w:t>kakovost in varnost čebeljih pridelkov s podintervencijo sofinanciranje nakupa oziroma izdelave satnic s certifikatom ali analiznim izvidom.</w:t>
      </w:r>
      <w:r w:rsidR="00C2768D" w:rsidRPr="00E36D89">
        <w:rPr>
          <w:rFonts w:ascii="Arial" w:hAnsi="Arial" w:cs="Arial"/>
          <w:sz w:val="20"/>
          <w:lang w:val="sl-SI"/>
        </w:rPr>
        <w:t xml:space="preserve"> Namen podintervencije je zagotavljati večjo kakovost in varnost medu in ostalih čebeljih pridelkov s sofinanciranjem nakupa oziroma izdelave satnic s certifikatom ali analiznim izvidom, kar bo izboljšalo ekonomičnost in konkurenčnost čebelarjenja.</w:t>
      </w:r>
    </w:p>
    <w:p w14:paraId="4DFC1327" w14:textId="77777777" w:rsidR="00C2768D" w:rsidRPr="00E36D89" w:rsidRDefault="00C2768D" w:rsidP="00C2768D">
      <w:pPr>
        <w:rPr>
          <w:rFonts w:cs="Arial"/>
        </w:rPr>
      </w:pPr>
    </w:p>
    <w:p w14:paraId="37A48133" w14:textId="4E138C7B" w:rsidR="00817A15" w:rsidRPr="00E36D89" w:rsidRDefault="002866FC" w:rsidP="002866FC">
      <w:pPr>
        <w:rPr>
          <w:rFonts w:cs="Arial"/>
          <w:szCs w:val="20"/>
        </w:rPr>
      </w:pPr>
      <w:r w:rsidRPr="00E36D89">
        <w:rPr>
          <w:rFonts w:cs="Arial"/>
          <w:szCs w:val="20"/>
        </w:rPr>
        <w:t>Podintervencije se izvajajo na podlagi javnih naročil ter odprtih in zaprtih javnih razpisov</w:t>
      </w:r>
      <w:r w:rsidR="004D5C39">
        <w:rPr>
          <w:rFonts w:cs="Arial"/>
          <w:szCs w:val="20"/>
        </w:rPr>
        <w:t>.</w:t>
      </w:r>
    </w:p>
    <w:sectPr w:rsidR="00817A15" w:rsidRPr="00E36D89" w:rsidSect="006D2BAA">
      <w:pgSz w:w="11900" w:h="16840" w:code="9"/>
      <w:pgMar w:top="1701" w:right="1701" w:bottom="1134" w:left="1701" w:header="1882" w:footer="794"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8F18F" w16cex:dateUtc="2023-01-23T10:44:00Z"/>
  <w16cex:commentExtensible w16cex:durableId="277505F4" w16cex:dateUtc="2023-01-20T11:22:00Z"/>
  <w16cex:commentExtensible w16cex:durableId="27752636" w16cex:dateUtc="2023-01-20T13:39:00Z"/>
  <w16cex:commentExtensible w16cex:durableId="2778E211" w16cex:dateUtc="2023-01-23T09:38:00Z"/>
  <w16cex:commentExtensible w16cex:durableId="27752767" w16cex:dateUtc="2023-01-20T13:44:00Z"/>
  <w16cex:commentExtensible w16cex:durableId="27752B08" w16cex:dateUtc="2023-01-20T14:00:00Z"/>
  <w16cex:commentExtensible w16cex:durableId="2778D428" w16cex:dateUtc="2023-01-23T08:38:00Z"/>
  <w16cex:commentExtensible w16cex:durableId="2778DAE1" w16cex:dateUtc="2023-01-23T09:07:00Z"/>
  <w16cex:commentExtensible w16cex:durableId="27752EC3" w16cex:dateUtc="2023-01-20T14:16:00Z"/>
  <w16cex:commentExtensible w16cex:durableId="2778D95B" w16cex:dateUtc="2023-01-23T09:00:00Z"/>
  <w16cex:commentExtensible w16cex:durableId="2778DD31" w16cex:dateUtc="2023-01-23T09:17:00Z"/>
  <w16cex:commentExtensible w16cex:durableId="2778D4AF" w16cex:dateUtc="2023-01-23T08:41:00Z"/>
  <w16cex:commentExtensible w16cex:durableId="2778DE5D" w16cex:dateUtc="2023-01-23T09:22:00Z"/>
  <w16cex:commentExtensible w16cex:durableId="2778EE8B" w16cex:dateUtc="2023-01-23T10:31:00Z"/>
  <w16cex:commentExtensible w16cex:durableId="2775329F" w16cex:dateUtc="2023-01-20T14:32:00Z"/>
  <w16cex:commentExtensible w16cex:durableId="2778EC35" w16cex:dateUtc="2023-01-23T10:21:00Z"/>
  <w16cex:commentExtensible w16cex:durableId="2778F02C" w16cex:dateUtc="2023-01-23T10:38:00Z"/>
  <w16cex:commentExtensible w16cex:durableId="2778EF30" w16cex:dateUtc="2023-01-23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8C8633" w16cid:durableId="2778F18F"/>
  <w16cid:commentId w16cid:paraId="2EE80349" w16cid:durableId="277505F4"/>
  <w16cid:commentId w16cid:paraId="2EE40535" w16cid:durableId="27752636"/>
  <w16cid:commentId w16cid:paraId="7C6BA99A" w16cid:durableId="2778E211"/>
  <w16cid:commentId w16cid:paraId="30C2AFE8" w16cid:durableId="27752767"/>
  <w16cid:commentId w16cid:paraId="06E438D1" w16cid:durableId="27752B08"/>
  <w16cid:commentId w16cid:paraId="55576A3D" w16cid:durableId="2778D428"/>
  <w16cid:commentId w16cid:paraId="36F668C2" w16cid:durableId="2778DAE1"/>
  <w16cid:commentId w16cid:paraId="0DAC1F54" w16cid:durableId="27752EC3"/>
  <w16cid:commentId w16cid:paraId="65DC7F4D" w16cid:durableId="2778D95B"/>
  <w16cid:commentId w16cid:paraId="2435A13C" w16cid:durableId="2778DD31"/>
  <w16cid:commentId w16cid:paraId="3C4D41C4" w16cid:durableId="2778D4AF"/>
  <w16cid:commentId w16cid:paraId="0421BDDE" w16cid:durableId="2778DE5D"/>
  <w16cid:commentId w16cid:paraId="33876742" w16cid:durableId="2778EE8B"/>
  <w16cid:commentId w16cid:paraId="4E645CDF" w16cid:durableId="2775329F"/>
  <w16cid:commentId w16cid:paraId="138F5D48" w16cid:durableId="2778EC35"/>
  <w16cid:commentId w16cid:paraId="3ABAC8B8" w16cid:durableId="2778F02C"/>
  <w16cid:commentId w16cid:paraId="2FB55F08" w16cid:durableId="2778EF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E700E" w14:textId="77777777" w:rsidR="004D399E" w:rsidRDefault="004D399E">
      <w:r>
        <w:separator/>
      </w:r>
    </w:p>
  </w:endnote>
  <w:endnote w:type="continuationSeparator" w:id="0">
    <w:p w14:paraId="38DA1F29" w14:textId="77777777" w:rsidR="004D399E" w:rsidRDefault="004D399E">
      <w:r>
        <w:continuationSeparator/>
      </w:r>
    </w:p>
  </w:endnote>
  <w:endnote w:type="continuationNotice" w:id="1">
    <w:p w14:paraId="0E984A1A" w14:textId="77777777" w:rsidR="004D399E" w:rsidRDefault="004D39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1F2C2" w14:textId="77777777" w:rsidR="00503543" w:rsidRDefault="00503543"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92AED64" w14:textId="77777777" w:rsidR="00503543" w:rsidRDefault="00503543" w:rsidP="00AC236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9E5BE" w14:textId="33DFCE9D" w:rsidR="00503543" w:rsidRDefault="00503543">
    <w:pPr>
      <w:pStyle w:val="Noga"/>
      <w:jc w:val="right"/>
    </w:pPr>
    <w:r w:rsidRPr="00120527">
      <w:rPr>
        <w:b/>
      </w:rPr>
      <w:fldChar w:fldCharType="begin"/>
    </w:r>
    <w:r>
      <w:rPr>
        <w:b/>
        <w:bCs/>
      </w:rPr>
      <w:instrText xml:space="preserve"> PAGE </w:instrText>
    </w:r>
    <w:r w:rsidRPr="00120527">
      <w:rPr>
        <w:b/>
        <w:bCs/>
        <w:sz w:val="24"/>
      </w:rPr>
      <w:fldChar w:fldCharType="separate"/>
    </w:r>
    <w:r w:rsidR="006E02E7">
      <w:rPr>
        <w:b/>
        <w:bCs/>
        <w:noProof/>
      </w:rPr>
      <w:t>6</w:t>
    </w:r>
    <w:r w:rsidRPr="00120527">
      <w:rPr>
        <w:b/>
      </w:rPr>
      <w:fldChar w:fldCharType="end"/>
    </w:r>
    <w:r>
      <w:t xml:space="preserve"> / </w:t>
    </w:r>
    <w:r w:rsidRPr="00120527">
      <w:rPr>
        <w:b/>
      </w:rPr>
      <w:fldChar w:fldCharType="begin"/>
    </w:r>
    <w:r>
      <w:rPr>
        <w:b/>
        <w:bCs/>
      </w:rPr>
      <w:instrText xml:space="preserve"> NUMPAGES  </w:instrText>
    </w:r>
    <w:r w:rsidRPr="00120527">
      <w:rPr>
        <w:b/>
        <w:bCs/>
        <w:sz w:val="24"/>
      </w:rPr>
      <w:fldChar w:fldCharType="separate"/>
    </w:r>
    <w:r w:rsidR="006E02E7">
      <w:rPr>
        <w:b/>
        <w:bCs/>
        <w:noProof/>
      </w:rPr>
      <w:t>40</w:t>
    </w:r>
    <w:r w:rsidRPr="00120527">
      <w:rPr>
        <w:b/>
      </w:rPr>
      <w:fldChar w:fldCharType="end"/>
    </w:r>
  </w:p>
  <w:p w14:paraId="024F7B79" w14:textId="77777777" w:rsidR="00503543" w:rsidRDefault="00503543" w:rsidP="00AC2363">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087D6" w14:textId="24A52B75" w:rsidR="00503543" w:rsidRDefault="00503543">
    <w:pPr>
      <w:pStyle w:val="Noga"/>
      <w:jc w:val="right"/>
    </w:pPr>
    <w:r w:rsidRPr="00120527">
      <w:rPr>
        <w:b/>
      </w:rPr>
      <w:fldChar w:fldCharType="begin"/>
    </w:r>
    <w:r>
      <w:rPr>
        <w:b/>
        <w:bCs/>
      </w:rPr>
      <w:instrText xml:space="preserve"> PAGE </w:instrText>
    </w:r>
    <w:r w:rsidRPr="00120527">
      <w:rPr>
        <w:b/>
        <w:bCs/>
        <w:sz w:val="24"/>
      </w:rPr>
      <w:fldChar w:fldCharType="separate"/>
    </w:r>
    <w:r w:rsidR="006E02E7">
      <w:rPr>
        <w:b/>
        <w:bCs/>
        <w:noProof/>
      </w:rPr>
      <w:t>1</w:t>
    </w:r>
    <w:r w:rsidRPr="00120527">
      <w:rPr>
        <w:b/>
      </w:rPr>
      <w:fldChar w:fldCharType="end"/>
    </w:r>
    <w:r>
      <w:t xml:space="preserve"> / </w:t>
    </w:r>
    <w:r w:rsidRPr="00120527">
      <w:rPr>
        <w:b/>
      </w:rPr>
      <w:fldChar w:fldCharType="begin"/>
    </w:r>
    <w:r>
      <w:rPr>
        <w:b/>
        <w:bCs/>
      </w:rPr>
      <w:instrText xml:space="preserve"> NUMPAGES  </w:instrText>
    </w:r>
    <w:r w:rsidRPr="00120527">
      <w:rPr>
        <w:b/>
        <w:bCs/>
        <w:sz w:val="24"/>
      </w:rPr>
      <w:fldChar w:fldCharType="separate"/>
    </w:r>
    <w:r w:rsidR="006E02E7">
      <w:rPr>
        <w:b/>
        <w:bCs/>
        <w:noProof/>
      </w:rPr>
      <w:t>40</w:t>
    </w:r>
    <w:r w:rsidRPr="00120527">
      <w:rPr>
        <w:b/>
      </w:rPr>
      <w:fldChar w:fldCharType="end"/>
    </w:r>
  </w:p>
  <w:p w14:paraId="32F7DD8E" w14:textId="77777777" w:rsidR="00503543" w:rsidRDefault="00503543">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9DE19" w14:textId="0F36452D" w:rsidR="00503543" w:rsidRDefault="00503543">
    <w:pPr>
      <w:pStyle w:val="Noga"/>
      <w:jc w:val="right"/>
    </w:pPr>
    <w:r w:rsidRPr="00120527">
      <w:rPr>
        <w:b/>
      </w:rPr>
      <w:fldChar w:fldCharType="begin"/>
    </w:r>
    <w:r>
      <w:rPr>
        <w:b/>
        <w:bCs/>
      </w:rPr>
      <w:instrText xml:space="preserve"> PAGE </w:instrText>
    </w:r>
    <w:r w:rsidRPr="00120527">
      <w:rPr>
        <w:b/>
        <w:bCs/>
        <w:sz w:val="24"/>
      </w:rPr>
      <w:fldChar w:fldCharType="separate"/>
    </w:r>
    <w:r w:rsidR="006E02E7">
      <w:rPr>
        <w:b/>
        <w:bCs/>
        <w:noProof/>
      </w:rPr>
      <w:t>8</w:t>
    </w:r>
    <w:r w:rsidRPr="00120527">
      <w:rPr>
        <w:b/>
      </w:rPr>
      <w:fldChar w:fldCharType="end"/>
    </w:r>
    <w:r>
      <w:t xml:space="preserve"> / </w:t>
    </w:r>
    <w:r w:rsidRPr="00120527">
      <w:rPr>
        <w:b/>
      </w:rPr>
      <w:fldChar w:fldCharType="begin"/>
    </w:r>
    <w:r>
      <w:rPr>
        <w:b/>
        <w:bCs/>
      </w:rPr>
      <w:instrText xml:space="preserve"> NUMPAGES  </w:instrText>
    </w:r>
    <w:r w:rsidRPr="00120527">
      <w:rPr>
        <w:b/>
        <w:bCs/>
        <w:sz w:val="24"/>
      </w:rPr>
      <w:fldChar w:fldCharType="separate"/>
    </w:r>
    <w:r w:rsidR="006E02E7">
      <w:rPr>
        <w:b/>
        <w:bCs/>
        <w:noProof/>
      </w:rPr>
      <w:t>40</w:t>
    </w:r>
    <w:r w:rsidRPr="00120527">
      <w:rPr>
        <w:b/>
      </w:rPr>
      <w:fldChar w:fldCharType="end"/>
    </w:r>
  </w:p>
  <w:p w14:paraId="01FA346F" w14:textId="77777777" w:rsidR="00503543" w:rsidRDefault="00503543" w:rsidP="00365ADB">
    <w:pPr>
      <w:pStyle w:val="Noga"/>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0A066" w14:textId="77777777" w:rsidR="00503543" w:rsidRDefault="00503543" w:rsidP="00365ADB">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09CF9" w14:textId="77777777" w:rsidR="004D399E" w:rsidRDefault="004D399E">
      <w:r>
        <w:separator/>
      </w:r>
    </w:p>
  </w:footnote>
  <w:footnote w:type="continuationSeparator" w:id="0">
    <w:p w14:paraId="68E51DB3" w14:textId="77777777" w:rsidR="004D399E" w:rsidRDefault="004D399E">
      <w:r>
        <w:continuationSeparator/>
      </w:r>
    </w:p>
  </w:footnote>
  <w:footnote w:type="continuationNotice" w:id="1">
    <w:p w14:paraId="02B40895" w14:textId="77777777" w:rsidR="004D399E" w:rsidRDefault="004D39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B3DBD" w14:textId="77777777" w:rsidR="00503543" w:rsidRPr="00110CBD" w:rsidRDefault="0050354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503543" w:rsidRPr="008F3500" w14:paraId="1FD1E30C" w14:textId="77777777">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03543" w:rsidRPr="008F3500" w14:paraId="23DEF921" w14:textId="77777777" w:rsidTr="00DD6502">
            <w:trPr>
              <w:cantSplit/>
              <w:trHeight w:hRule="exact" w:val="847"/>
            </w:trPr>
            <w:tc>
              <w:tcPr>
                <w:tcW w:w="567" w:type="dxa"/>
              </w:tcPr>
              <w:p w14:paraId="4EB1EAA4" w14:textId="77777777" w:rsidR="00503543" w:rsidRDefault="00503543" w:rsidP="00990D2C">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1A837736" w14:textId="77777777" w:rsidR="00503543" w:rsidRPr="006D42D9" w:rsidRDefault="00503543" w:rsidP="00990D2C">
                <w:pPr>
                  <w:rPr>
                    <w:rFonts w:ascii="Republika" w:hAnsi="Republika"/>
                    <w:sz w:val="60"/>
                    <w:szCs w:val="60"/>
                  </w:rPr>
                </w:pPr>
              </w:p>
              <w:p w14:paraId="40812018" w14:textId="77777777" w:rsidR="00503543" w:rsidRPr="006D42D9" w:rsidRDefault="00503543" w:rsidP="00990D2C">
                <w:pPr>
                  <w:rPr>
                    <w:rFonts w:ascii="Republika" w:hAnsi="Republika"/>
                    <w:sz w:val="60"/>
                    <w:szCs w:val="60"/>
                  </w:rPr>
                </w:pPr>
              </w:p>
              <w:p w14:paraId="34B90B84" w14:textId="77777777" w:rsidR="00503543" w:rsidRPr="006D42D9" w:rsidRDefault="00503543" w:rsidP="00990D2C">
                <w:pPr>
                  <w:rPr>
                    <w:rFonts w:ascii="Republika" w:hAnsi="Republika"/>
                    <w:sz w:val="60"/>
                    <w:szCs w:val="60"/>
                  </w:rPr>
                </w:pPr>
              </w:p>
              <w:p w14:paraId="39FB95C7" w14:textId="77777777" w:rsidR="00503543" w:rsidRPr="006D42D9" w:rsidRDefault="00503543" w:rsidP="00990D2C">
                <w:pPr>
                  <w:rPr>
                    <w:rFonts w:ascii="Republika" w:hAnsi="Republika"/>
                    <w:sz w:val="60"/>
                    <w:szCs w:val="60"/>
                  </w:rPr>
                </w:pPr>
              </w:p>
              <w:p w14:paraId="03ADD06F" w14:textId="77777777" w:rsidR="00503543" w:rsidRPr="006D42D9" w:rsidRDefault="00503543" w:rsidP="00990D2C">
                <w:pPr>
                  <w:rPr>
                    <w:rFonts w:ascii="Republika" w:hAnsi="Republika"/>
                    <w:sz w:val="60"/>
                    <w:szCs w:val="60"/>
                  </w:rPr>
                </w:pPr>
              </w:p>
              <w:p w14:paraId="3E21DD55" w14:textId="77777777" w:rsidR="00503543" w:rsidRPr="006D42D9" w:rsidRDefault="00503543" w:rsidP="00990D2C">
                <w:pPr>
                  <w:rPr>
                    <w:rFonts w:ascii="Republika" w:hAnsi="Republika"/>
                    <w:sz w:val="60"/>
                    <w:szCs w:val="60"/>
                  </w:rPr>
                </w:pPr>
              </w:p>
              <w:p w14:paraId="3434E9C2" w14:textId="77777777" w:rsidR="00503543" w:rsidRPr="006D42D9" w:rsidRDefault="00503543" w:rsidP="00990D2C">
                <w:pPr>
                  <w:rPr>
                    <w:rFonts w:ascii="Republika" w:hAnsi="Republika"/>
                    <w:sz w:val="60"/>
                    <w:szCs w:val="60"/>
                  </w:rPr>
                </w:pPr>
              </w:p>
              <w:p w14:paraId="6CF8962F" w14:textId="77777777" w:rsidR="00503543" w:rsidRPr="006D42D9" w:rsidRDefault="00503543" w:rsidP="00990D2C">
                <w:pPr>
                  <w:rPr>
                    <w:rFonts w:ascii="Republika" w:hAnsi="Republika"/>
                    <w:sz w:val="60"/>
                    <w:szCs w:val="60"/>
                  </w:rPr>
                </w:pPr>
              </w:p>
              <w:p w14:paraId="17A679B2" w14:textId="77777777" w:rsidR="00503543" w:rsidRPr="006D42D9" w:rsidRDefault="00503543" w:rsidP="00990D2C">
                <w:pPr>
                  <w:rPr>
                    <w:rFonts w:ascii="Republika" w:hAnsi="Republika"/>
                    <w:sz w:val="60"/>
                    <w:szCs w:val="60"/>
                  </w:rPr>
                </w:pPr>
              </w:p>
              <w:p w14:paraId="68975570" w14:textId="77777777" w:rsidR="00503543" w:rsidRPr="006D42D9" w:rsidRDefault="00503543" w:rsidP="00990D2C">
                <w:pPr>
                  <w:rPr>
                    <w:rFonts w:ascii="Republika" w:hAnsi="Republika"/>
                    <w:sz w:val="60"/>
                    <w:szCs w:val="60"/>
                  </w:rPr>
                </w:pPr>
              </w:p>
              <w:p w14:paraId="10B5973C" w14:textId="77777777" w:rsidR="00503543" w:rsidRPr="006D42D9" w:rsidRDefault="00503543" w:rsidP="00990D2C">
                <w:pPr>
                  <w:rPr>
                    <w:rFonts w:ascii="Republika" w:hAnsi="Republika"/>
                    <w:sz w:val="60"/>
                    <w:szCs w:val="60"/>
                  </w:rPr>
                </w:pPr>
              </w:p>
              <w:p w14:paraId="2177A1B4" w14:textId="77777777" w:rsidR="00503543" w:rsidRPr="006D42D9" w:rsidRDefault="00503543" w:rsidP="00990D2C">
                <w:pPr>
                  <w:rPr>
                    <w:rFonts w:ascii="Republika" w:hAnsi="Republika"/>
                    <w:sz w:val="60"/>
                    <w:szCs w:val="60"/>
                  </w:rPr>
                </w:pPr>
              </w:p>
              <w:p w14:paraId="0583461E" w14:textId="77777777" w:rsidR="00503543" w:rsidRPr="006D42D9" w:rsidRDefault="00503543" w:rsidP="00990D2C">
                <w:pPr>
                  <w:rPr>
                    <w:rFonts w:ascii="Republika" w:hAnsi="Republika"/>
                    <w:sz w:val="60"/>
                    <w:szCs w:val="60"/>
                  </w:rPr>
                </w:pPr>
              </w:p>
              <w:p w14:paraId="1825AA91" w14:textId="77777777" w:rsidR="00503543" w:rsidRPr="006D42D9" w:rsidRDefault="00503543" w:rsidP="00990D2C">
                <w:pPr>
                  <w:rPr>
                    <w:rFonts w:ascii="Republika" w:hAnsi="Republika"/>
                    <w:sz w:val="60"/>
                    <w:szCs w:val="60"/>
                  </w:rPr>
                </w:pPr>
              </w:p>
              <w:p w14:paraId="780D42F5" w14:textId="77777777" w:rsidR="00503543" w:rsidRPr="006D42D9" w:rsidRDefault="00503543" w:rsidP="00990D2C">
                <w:pPr>
                  <w:rPr>
                    <w:rFonts w:ascii="Republika" w:hAnsi="Republika"/>
                    <w:sz w:val="60"/>
                    <w:szCs w:val="60"/>
                  </w:rPr>
                </w:pPr>
              </w:p>
              <w:p w14:paraId="2FCE9961" w14:textId="77777777" w:rsidR="00503543" w:rsidRPr="006D42D9" w:rsidRDefault="00503543" w:rsidP="00990D2C">
                <w:pPr>
                  <w:rPr>
                    <w:rFonts w:ascii="Republika" w:hAnsi="Republika"/>
                    <w:sz w:val="60"/>
                    <w:szCs w:val="60"/>
                  </w:rPr>
                </w:pPr>
              </w:p>
            </w:tc>
          </w:tr>
        </w:tbl>
        <w:p w14:paraId="3C082721" w14:textId="77777777" w:rsidR="00503543" w:rsidRPr="008F3500" w:rsidRDefault="00503543" w:rsidP="00D248DE">
          <w:pPr>
            <w:autoSpaceDE w:val="0"/>
            <w:autoSpaceDN w:val="0"/>
            <w:adjustRightInd w:val="0"/>
            <w:spacing w:line="240" w:lineRule="auto"/>
            <w:rPr>
              <w:rFonts w:ascii="Republika" w:hAnsi="Republika"/>
              <w:color w:val="529DBA"/>
              <w:sz w:val="60"/>
              <w:szCs w:val="60"/>
            </w:rPr>
          </w:pPr>
        </w:p>
      </w:tc>
    </w:tr>
  </w:tbl>
  <w:p w14:paraId="520016D4" w14:textId="77777777" w:rsidR="00503543" w:rsidRPr="00990D2C" w:rsidRDefault="00503543" w:rsidP="00990D2C">
    <w:pPr>
      <w:autoSpaceDE w:val="0"/>
      <w:autoSpaceDN w:val="0"/>
      <w:adjustRightInd w:val="0"/>
      <w:spacing w:line="240" w:lineRule="auto"/>
      <w:rPr>
        <w:rFonts w:ascii="Republika" w:hAnsi="Republika"/>
      </w:rPr>
    </w:pPr>
    <w:r>
      <w:rPr>
        <w:noProof/>
        <w:lang w:eastAsia="sl-SI"/>
      </w:rPr>
      <mc:AlternateContent>
        <mc:Choice Requires="wps">
          <w:drawing>
            <wp:anchor distT="4294967295" distB="4294967295" distL="114300" distR="114300" simplePos="0" relativeHeight="251658240" behindDoc="1" locked="0" layoutInCell="0" allowOverlap="1" wp14:anchorId="4C8472B5" wp14:editId="103159B5">
              <wp:simplePos x="0" y="0"/>
              <wp:positionH relativeFrom="column">
                <wp:posOffset>-431800</wp:posOffset>
              </wp:positionH>
              <wp:positionV relativeFrom="page">
                <wp:posOffset>3600449</wp:posOffset>
              </wp:positionV>
              <wp:extent cx="252095" cy="0"/>
              <wp:effectExtent l="0" t="0" r="33655" b="190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4C8593F">
            <v:line w14:anchorId="202739E0" id="Line 1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990D2C">
      <w:rPr>
        <w:rFonts w:ascii="Republika" w:hAnsi="Republika"/>
      </w:rPr>
      <w:t>REPUBLIKA SLOVENIJA</w:t>
    </w:r>
  </w:p>
  <w:p w14:paraId="6878AA31" w14:textId="77777777" w:rsidR="00503543" w:rsidRPr="0053639E" w:rsidRDefault="00503543" w:rsidP="000929F2">
    <w:pPr>
      <w:pStyle w:val="Glava"/>
      <w:tabs>
        <w:tab w:val="clear" w:pos="4320"/>
        <w:tab w:val="clear" w:pos="8640"/>
        <w:tab w:val="left" w:pos="5112"/>
      </w:tabs>
      <w:spacing w:after="120" w:line="240" w:lineRule="exact"/>
      <w:rPr>
        <w:rFonts w:ascii="Republika" w:hAnsi="Republika"/>
        <w:b/>
        <w:caps/>
        <w:lang w:val="it-IT"/>
      </w:rPr>
    </w:pPr>
    <w:r w:rsidRPr="000929F2">
      <w:rPr>
        <w:rFonts w:ascii="Republika" w:hAnsi="Republika"/>
        <w:b/>
        <w:caps/>
        <w:lang w:val="it-IT"/>
      </w:rPr>
      <w:t>Ministrstvo za kmetijstvo,</w:t>
    </w:r>
    <w:r w:rsidRPr="00896D63">
      <w:rPr>
        <w:rFonts w:ascii="Republika" w:hAnsi="Republika"/>
        <w:b/>
        <w:caps/>
        <w:lang w:val="it-IT"/>
      </w:rPr>
      <w:br/>
    </w:r>
    <w:r w:rsidRPr="000929F2">
      <w:rPr>
        <w:rFonts w:ascii="Republika" w:hAnsi="Republika"/>
        <w:b/>
        <w:caps/>
        <w:lang w:val="it-IT"/>
      </w:rPr>
      <w:t>GOZDARSTVO IN PREHRANO</w:t>
    </w:r>
  </w:p>
  <w:p w14:paraId="7825F835" w14:textId="77777777" w:rsidR="00503543" w:rsidRPr="00896D63" w:rsidRDefault="00503543" w:rsidP="00CE5238">
    <w:pPr>
      <w:pStyle w:val="Glava"/>
      <w:tabs>
        <w:tab w:val="clear" w:pos="4320"/>
        <w:tab w:val="clear" w:pos="8640"/>
        <w:tab w:val="left" w:pos="5112"/>
      </w:tabs>
      <w:spacing w:before="120" w:line="240" w:lineRule="exact"/>
      <w:rPr>
        <w:rFonts w:cs="Arial"/>
        <w:sz w:val="16"/>
        <w:lang w:val="it-IT"/>
      </w:rPr>
    </w:pPr>
    <w:r w:rsidRPr="00896D63">
      <w:rPr>
        <w:rFonts w:cs="Arial"/>
        <w:sz w:val="16"/>
        <w:lang w:val="it-IT"/>
      </w:rPr>
      <w:t>Dunajska cesta 22, 1000 Ljubljana</w:t>
    </w:r>
    <w:r w:rsidRPr="00896D63">
      <w:rPr>
        <w:rFonts w:cs="Arial"/>
        <w:sz w:val="16"/>
        <w:lang w:val="it-IT"/>
      </w:rPr>
      <w:tab/>
      <w:t>T: 01 478 9000</w:t>
    </w:r>
  </w:p>
  <w:p w14:paraId="63B0045C" w14:textId="77777777" w:rsidR="00503543" w:rsidRPr="00896D63" w:rsidRDefault="00503543" w:rsidP="00A770A6">
    <w:pPr>
      <w:pStyle w:val="Glava"/>
      <w:tabs>
        <w:tab w:val="clear" w:pos="4320"/>
        <w:tab w:val="clear" w:pos="8640"/>
        <w:tab w:val="left" w:pos="5112"/>
      </w:tabs>
      <w:spacing w:line="240" w:lineRule="exact"/>
      <w:rPr>
        <w:rFonts w:cs="Arial"/>
        <w:sz w:val="16"/>
        <w:lang w:val="it-IT"/>
      </w:rPr>
    </w:pPr>
    <w:r w:rsidRPr="00896D63">
      <w:rPr>
        <w:rFonts w:cs="Arial"/>
        <w:sz w:val="16"/>
        <w:lang w:val="it-IT"/>
      </w:rPr>
      <w:tab/>
      <w:t>F: 01 478 9021</w:t>
    </w:r>
  </w:p>
  <w:p w14:paraId="72A4280B" w14:textId="77777777" w:rsidR="00503543" w:rsidRPr="00896D63" w:rsidRDefault="00503543" w:rsidP="00A770A6">
    <w:pPr>
      <w:pStyle w:val="Glava"/>
      <w:tabs>
        <w:tab w:val="clear" w:pos="4320"/>
        <w:tab w:val="clear" w:pos="8640"/>
        <w:tab w:val="left" w:pos="5112"/>
      </w:tabs>
      <w:spacing w:line="240" w:lineRule="exact"/>
      <w:rPr>
        <w:rFonts w:cs="Arial"/>
        <w:sz w:val="16"/>
        <w:lang w:val="it-IT"/>
      </w:rPr>
    </w:pPr>
    <w:r w:rsidRPr="00896D63">
      <w:rPr>
        <w:rFonts w:cs="Arial"/>
        <w:sz w:val="16"/>
        <w:lang w:val="it-IT"/>
      </w:rPr>
      <w:tab/>
      <w:t>E: gp.mkgp@gov.si</w:t>
    </w:r>
  </w:p>
  <w:p w14:paraId="1EA11A0C" w14:textId="77777777" w:rsidR="00503543" w:rsidRPr="00896D63" w:rsidRDefault="00503543" w:rsidP="00A770A6">
    <w:pPr>
      <w:pStyle w:val="Glava"/>
      <w:tabs>
        <w:tab w:val="clear" w:pos="4320"/>
        <w:tab w:val="clear" w:pos="8640"/>
        <w:tab w:val="left" w:pos="5112"/>
      </w:tabs>
      <w:spacing w:line="240" w:lineRule="exact"/>
      <w:rPr>
        <w:rFonts w:cs="Arial"/>
        <w:sz w:val="16"/>
        <w:lang w:val="it-IT"/>
      </w:rPr>
    </w:pPr>
    <w:r w:rsidRPr="00896D63">
      <w:rPr>
        <w:rFonts w:cs="Arial"/>
        <w:sz w:val="16"/>
        <w:lang w:val="it-IT"/>
      </w:rPr>
      <w:tab/>
      <w:t>www.mkgp.gov.si</w:t>
    </w:r>
  </w:p>
  <w:p w14:paraId="2570EF24" w14:textId="77777777" w:rsidR="00503543" w:rsidRPr="00896D63" w:rsidRDefault="00503543" w:rsidP="007D75CF">
    <w:pPr>
      <w:pStyle w:val="Glava"/>
      <w:tabs>
        <w:tab w:val="clear" w:pos="4320"/>
        <w:tab w:val="clear" w:pos="8640"/>
        <w:tab w:val="left" w:pos="5112"/>
      </w:tabs>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339DE" w14:textId="77777777" w:rsidR="00503543" w:rsidRPr="00110CBD" w:rsidRDefault="00503543" w:rsidP="00365ADB">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817"/>
    </w:tblGrid>
    <w:tr w:rsidR="00503543" w:rsidRPr="008F3500" w14:paraId="060E8C94" w14:textId="77777777">
      <w:trPr>
        <w:cantSplit/>
        <w:trHeight w:hRule="exact" w:val="847"/>
      </w:trPr>
      <w:tc>
        <w:tcPr>
          <w:tcW w:w="817" w:type="dxa"/>
        </w:tcPr>
        <w:p w14:paraId="6356477A" w14:textId="77777777" w:rsidR="00503543" w:rsidRPr="006D42D9" w:rsidRDefault="00503543" w:rsidP="00365ADB">
          <w:pPr>
            <w:rPr>
              <w:rFonts w:ascii="Republika" w:hAnsi="Republika"/>
              <w:sz w:val="60"/>
              <w:szCs w:val="60"/>
            </w:rPr>
          </w:pPr>
        </w:p>
        <w:p w14:paraId="000110D4" w14:textId="77777777" w:rsidR="00503543" w:rsidRDefault="00503543" w:rsidP="00365ADB">
          <w:pPr>
            <w:autoSpaceDE w:val="0"/>
            <w:autoSpaceDN w:val="0"/>
            <w:adjustRightInd w:val="0"/>
            <w:spacing w:line="240" w:lineRule="auto"/>
            <w:rPr>
              <w:rFonts w:ascii="Republika" w:hAnsi="Republika"/>
              <w:color w:val="529DBA"/>
              <w:sz w:val="60"/>
              <w:szCs w:val="60"/>
            </w:rPr>
          </w:pPr>
        </w:p>
        <w:p w14:paraId="43EF5202" w14:textId="77777777" w:rsidR="00503543" w:rsidRPr="006D42D9" w:rsidRDefault="00503543" w:rsidP="00365ADB">
          <w:pPr>
            <w:rPr>
              <w:rFonts w:ascii="Republika" w:hAnsi="Republika"/>
              <w:sz w:val="60"/>
              <w:szCs w:val="60"/>
            </w:rPr>
          </w:pPr>
        </w:p>
        <w:p w14:paraId="4F29EB06" w14:textId="77777777" w:rsidR="00503543" w:rsidRPr="006D42D9" w:rsidRDefault="00503543" w:rsidP="00365ADB">
          <w:pPr>
            <w:rPr>
              <w:rFonts w:ascii="Republika" w:hAnsi="Republika"/>
              <w:sz w:val="60"/>
              <w:szCs w:val="60"/>
            </w:rPr>
          </w:pPr>
        </w:p>
        <w:p w14:paraId="162A13C8" w14:textId="77777777" w:rsidR="00503543" w:rsidRPr="006D42D9" w:rsidRDefault="00503543" w:rsidP="00365ADB">
          <w:pPr>
            <w:rPr>
              <w:rFonts w:ascii="Republika" w:hAnsi="Republika"/>
              <w:sz w:val="60"/>
              <w:szCs w:val="60"/>
            </w:rPr>
          </w:pPr>
        </w:p>
        <w:p w14:paraId="6745A7E3" w14:textId="77777777" w:rsidR="00503543" w:rsidRPr="006D42D9" w:rsidRDefault="00503543" w:rsidP="00365ADB">
          <w:pPr>
            <w:rPr>
              <w:rFonts w:ascii="Republika" w:hAnsi="Republika"/>
              <w:sz w:val="60"/>
              <w:szCs w:val="60"/>
            </w:rPr>
          </w:pPr>
        </w:p>
        <w:p w14:paraId="76468D32" w14:textId="77777777" w:rsidR="00503543" w:rsidRPr="006D42D9" w:rsidRDefault="00503543" w:rsidP="00365ADB">
          <w:pPr>
            <w:rPr>
              <w:rFonts w:ascii="Republika" w:hAnsi="Republika"/>
              <w:sz w:val="60"/>
              <w:szCs w:val="60"/>
            </w:rPr>
          </w:pPr>
        </w:p>
        <w:p w14:paraId="0BA3C049" w14:textId="77777777" w:rsidR="00503543" w:rsidRPr="006D42D9" w:rsidRDefault="00503543" w:rsidP="00365ADB">
          <w:pPr>
            <w:rPr>
              <w:rFonts w:ascii="Republika" w:hAnsi="Republika"/>
              <w:sz w:val="60"/>
              <w:szCs w:val="60"/>
            </w:rPr>
          </w:pPr>
        </w:p>
        <w:p w14:paraId="24147395" w14:textId="77777777" w:rsidR="00503543" w:rsidRPr="006D42D9" w:rsidRDefault="00503543" w:rsidP="00365ADB">
          <w:pPr>
            <w:rPr>
              <w:rFonts w:ascii="Republika" w:hAnsi="Republika"/>
              <w:sz w:val="60"/>
              <w:szCs w:val="60"/>
            </w:rPr>
          </w:pPr>
        </w:p>
        <w:p w14:paraId="3FA2E469" w14:textId="77777777" w:rsidR="00503543" w:rsidRPr="006D42D9" w:rsidRDefault="00503543" w:rsidP="00365ADB">
          <w:pPr>
            <w:rPr>
              <w:rFonts w:ascii="Republika" w:hAnsi="Republika"/>
              <w:sz w:val="60"/>
              <w:szCs w:val="60"/>
            </w:rPr>
          </w:pPr>
        </w:p>
        <w:p w14:paraId="67215C58" w14:textId="77777777" w:rsidR="00503543" w:rsidRPr="006D42D9" w:rsidRDefault="00503543" w:rsidP="00365ADB">
          <w:pPr>
            <w:rPr>
              <w:rFonts w:ascii="Republika" w:hAnsi="Republika"/>
              <w:sz w:val="60"/>
              <w:szCs w:val="60"/>
            </w:rPr>
          </w:pPr>
        </w:p>
        <w:p w14:paraId="05E091C3" w14:textId="77777777" w:rsidR="00503543" w:rsidRPr="006D42D9" w:rsidRDefault="00503543" w:rsidP="00365ADB">
          <w:pPr>
            <w:rPr>
              <w:rFonts w:ascii="Republika" w:hAnsi="Republika"/>
              <w:sz w:val="60"/>
              <w:szCs w:val="60"/>
            </w:rPr>
          </w:pPr>
        </w:p>
        <w:p w14:paraId="134487A3" w14:textId="77777777" w:rsidR="00503543" w:rsidRPr="006D42D9" w:rsidRDefault="00503543" w:rsidP="00365ADB">
          <w:pPr>
            <w:rPr>
              <w:rFonts w:ascii="Republika" w:hAnsi="Republika"/>
              <w:sz w:val="60"/>
              <w:szCs w:val="60"/>
            </w:rPr>
          </w:pPr>
        </w:p>
        <w:p w14:paraId="4714289E" w14:textId="77777777" w:rsidR="00503543" w:rsidRPr="006D42D9" w:rsidRDefault="00503543" w:rsidP="00365ADB">
          <w:pPr>
            <w:rPr>
              <w:rFonts w:ascii="Republika" w:hAnsi="Republika"/>
              <w:sz w:val="60"/>
              <w:szCs w:val="60"/>
            </w:rPr>
          </w:pPr>
        </w:p>
        <w:p w14:paraId="6B671C46" w14:textId="77777777" w:rsidR="00503543" w:rsidRPr="006D42D9" w:rsidRDefault="00503543" w:rsidP="00365ADB">
          <w:pPr>
            <w:rPr>
              <w:rFonts w:ascii="Republika" w:hAnsi="Republika"/>
              <w:sz w:val="60"/>
              <w:szCs w:val="60"/>
            </w:rPr>
          </w:pPr>
        </w:p>
        <w:p w14:paraId="6DB49254" w14:textId="77777777" w:rsidR="00503543" w:rsidRPr="006D42D9" w:rsidRDefault="00503543" w:rsidP="00365ADB">
          <w:pPr>
            <w:rPr>
              <w:rFonts w:ascii="Republika" w:hAnsi="Republika"/>
              <w:sz w:val="60"/>
              <w:szCs w:val="60"/>
            </w:rPr>
          </w:pPr>
        </w:p>
        <w:p w14:paraId="435E85BE" w14:textId="77777777" w:rsidR="00503543" w:rsidRPr="006D42D9" w:rsidRDefault="00503543" w:rsidP="00365ADB">
          <w:pPr>
            <w:rPr>
              <w:rFonts w:ascii="Republika" w:hAnsi="Republika"/>
              <w:sz w:val="60"/>
              <w:szCs w:val="60"/>
            </w:rPr>
          </w:pPr>
        </w:p>
        <w:p w14:paraId="1C3DB326" w14:textId="77777777" w:rsidR="00503543" w:rsidRPr="006D42D9" w:rsidRDefault="00503543" w:rsidP="00365ADB">
          <w:pPr>
            <w:rPr>
              <w:rFonts w:ascii="Republika" w:hAnsi="Republika"/>
              <w:sz w:val="60"/>
              <w:szCs w:val="60"/>
            </w:rPr>
          </w:pPr>
        </w:p>
      </w:tc>
    </w:tr>
  </w:tbl>
  <w:p w14:paraId="7733C016" w14:textId="77777777" w:rsidR="00503543" w:rsidRPr="008F3500" w:rsidRDefault="00503543" w:rsidP="00365ADB">
    <w:pPr>
      <w:autoSpaceDE w:val="0"/>
      <w:autoSpaceDN w:val="0"/>
      <w:adjustRightInd w:val="0"/>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284"/>
        </w:tabs>
        <w:ind w:left="284" w:hanging="360"/>
      </w:pPr>
      <w:rPr>
        <w:rFonts w:ascii="Symbol" w:hAnsi="Symbol" w:hint="default"/>
      </w:rPr>
    </w:lvl>
  </w:abstractNum>
  <w:abstractNum w:abstractNumId="1" w15:restartNumberingAfterBreak="0">
    <w:nsid w:val="00061C72"/>
    <w:multiLevelType w:val="hybridMultilevel"/>
    <w:tmpl w:val="D892FA18"/>
    <w:lvl w:ilvl="0" w:tplc="6DC6ADE8">
      <w:start w:val="1"/>
      <w:numFmt w:val="decimal"/>
      <w:lvlText w:val="(%1)"/>
      <w:lvlJc w:val="left"/>
      <w:pPr>
        <w:ind w:left="360" w:hanging="36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00E3814"/>
    <w:multiLevelType w:val="hybridMultilevel"/>
    <w:tmpl w:val="A872B4D2"/>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08E01D9"/>
    <w:multiLevelType w:val="hybridMultilevel"/>
    <w:tmpl w:val="029C60FC"/>
    <w:lvl w:ilvl="0" w:tplc="FF087E1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10E1385"/>
    <w:multiLevelType w:val="hybridMultilevel"/>
    <w:tmpl w:val="F7143D4E"/>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2F22A7C"/>
    <w:multiLevelType w:val="hybridMultilevel"/>
    <w:tmpl w:val="024431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2FE74C2"/>
    <w:multiLevelType w:val="hybridMultilevel"/>
    <w:tmpl w:val="10C4A774"/>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04E27D1C"/>
    <w:multiLevelType w:val="hybridMultilevel"/>
    <w:tmpl w:val="B89828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50A7CCC"/>
    <w:multiLevelType w:val="hybridMultilevel"/>
    <w:tmpl w:val="E99CC938"/>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05AC48D5"/>
    <w:multiLevelType w:val="hybridMultilevel"/>
    <w:tmpl w:val="6B9CBC5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06355E76"/>
    <w:multiLevelType w:val="hybridMultilevel"/>
    <w:tmpl w:val="ECD2EB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63F559C"/>
    <w:multiLevelType w:val="hybridMultilevel"/>
    <w:tmpl w:val="39606D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6A3533C"/>
    <w:multiLevelType w:val="hybridMultilevel"/>
    <w:tmpl w:val="52282774"/>
    <w:lvl w:ilvl="0" w:tplc="50A8A834">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06CF5399"/>
    <w:multiLevelType w:val="hybridMultilevel"/>
    <w:tmpl w:val="CAC6B1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B8823C8"/>
    <w:multiLevelType w:val="hybridMultilevel"/>
    <w:tmpl w:val="78AA8BFA"/>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0FB13228"/>
    <w:multiLevelType w:val="hybridMultilevel"/>
    <w:tmpl w:val="ACBEA4A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0FC2291F"/>
    <w:multiLevelType w:val="hybridMultilevel"/>
    <w:tmpl w:val="85D0F33A"/>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0C871EA"/>
    <w:multiLevelType w:val="hybridMultilevel"/>
    <w:tmpl w:val="C7F6E3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0E3011B"/>
    <w:multiLevelType w:val="hybridMultilevel"/>
    <w:tmpl w:val="08F4F5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31B169D"/>
    <w:multiLevelType w:val="hybridMultilevel"/>
    <w:tmpl w:val="50E24360"/>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13F97CFD"/>
    <w:multiLevelType w:val="hybridMultilevel"/>
    <w:tmpl w:val="B518E7E2"/>
    <w:lvl w:ilvl="0" w:tplc="FF087E1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4AB13E2"/>
    <w:multiLevelType w:val="hybridMultilevel"/>
    <w:tmpl w:val="EBB880DC"/>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153B29F5"/>
    <w:multiLevelType w:val="hybridMultilevel"/>
    <w:tmpl w:val="AA0E835A"/>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67D7D15"/>
    <w:multiLevelType w:val="hybridMultilevel"/>
    <w:tmpl w:val="CE5AE958"/>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1835503C"/>
    <w:multiLevelType w:val="hybridMultilevel"/>
    <w:tmpl w:val="20DAC6FC"/>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19655D5D"/>
    <w:multiLevelType w:val="hybridMultilevel"/>
    <w:tmpl w:val="166EF456"/>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19D83411"/>
    <w:multiLevelType w:val="hybridMultilevel"/>
    <w:tmpl w:val="2480A5D6"/>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1A1433D6"/>
    <w:multiLevelType w:val="hybridMultilevel"/>
    <w:tmpl w:val="E4B69C60"/>
    <w:lvl w:ilvl="0" w:tplc="8F4A91A2">
      <w:start w:val="1"/>
      <w:numFmt w:val="decimal"/>
      <w:lvlText w:val="(%1)"/>
      <w:lvlJc w:val="left"/>
      <w:pPr>
        <w:ind w:left="360" w:hanging="360"/>
      </w:pPr>
      <w:rPr>
        <w:rFonts w:ascii="Arial" w:hAnsi="Arial" w:cs="Arial" w:hint="default"/>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1AAB4D16"/>
    <w:multiLevelType w:val="hybridMultilevel"/>
    <w:tmpl w:val="FBCEC190"/>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1ABC66B5"/>
    <w:multiLevelType w:val="hybridMultilevel"/>
    <w:tmpl w:val="050CDDB0"/>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1AD1027D"/>
    <w:multiLevelType w:val="hybridMultilevel"/>
    <w:tmpl w:val="2D009DE2"/>
    <w:lvl w:ilvl="0" w:tplc="2458BA5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1C9238F8"/>
    <w:multiLevelType w:val="hybridMultilevel"/>
    <w:tmpl w:val="A39E64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1D520EF8"/>
    <w:multiLevelType w:val="hybridMultilevel"/>
    <w:tmpl w:val="F2821F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1D71219D"/>
    <w:multiLevelType w:val="multilevel"/>
    <w:tmpl w:val="333610F8"/>
    <w:lvl w:ilvl="0">
      <w:start w:val="1"/>
      <w:numFmt w:val="decimal"/>
      <w:lvlText w:val="%1."/>
      <w:lvlJc w:val="left"/>
      <w:pPr>
        <w:ind w:left="720" w:hanging="360"/>
      </w:pPr>
    </w:lvl>
    <w:lvl w:ilv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FB11358"/>
    <w:multiLevelType w:val="hybridMultilevel"/>
    <w:tmpl w:val="BBF2D964"/>
    <w:lvl w:ilvl="0" w:tplc="FF087E1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20564691"/>
    <w:multiLevelType w:val="hybridMultilevel"/>
    <w:tmpl w:val="DB9CB262"/>
    <w:lvl w:ilvl="0" w:tplc="50A8A83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20713EF7"/>
    <w:multiLevelType w:val="hybridMultilevel"/>
    <w:tmpl w:val="A07E70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21C54975"/>
    <w:multiLevelType w:val="hybridMultilevel"/>
    <w:tmpl w:val="57E0927C"/>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21DE06A7"/>
    <w:multiLevelType w:val="hybridMultilevel"/>
    <w:tmpl w:val="B56A20DC"/>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23412554"/>
    <w:multiLevelType w:val="hybridMultilevel"/>
    <w:tmpl w:val="723E48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23A82262"/>
    <w:multiLevelType w:val="hybridMultilevel"/>
    <w:tmpl w:val="6AD6F32C"/>
    <w:lvl w:ilvl="0" w:tplc="FF087E1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257C2DEC"/>
    <w:multiLevelType w:val="hybridMultilevel"/>
    <w:tmpl w:val="BDC00D46"/>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26067EF7"/>
    <w:multiLevelType w:val="hybridMultilevel"/>
    <w:tmpl w:val="22D6B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2671079D"/>
    <w:multiLevelType w:val="hybridMultilevel"/>
    <w:tmpl w:val="B5F6450E"/>
    <w:lvl w:ilvl="0" w:tplc="50A8A834">
      <w:start w:val="1"/>
      <w:numFmt w:val="decimal"/>
      <w:lvlText w:val="(%1)"/>
      <w:lvlJc w:val="left"/>
      <w:pPr>
        <w:ind w:left="360" w:hanging="360"/>
      </w:pPr>
      <w:rPr>
        <w:rFonts w:hint="default"/>
      </w:rPr>
    </w:lvl>
    <w:lvl w:ilvl="1" w:tplc="FF087E16">
      <w:start w:val="1"/>
      <w:numFmt w:val="bullet"/>
      <w:lvlText w:val="-"/>
      <w:lvlJc w:val="left"/>
      <w:pPr>
        <w:ind w:left="1080" w:hanging="360"/>
      </w:pPr>
      <w:rPr>
        <w:rFonts w:ascii="Times New Roman" w:eastAsia="Times New Roman" w:hAnsi="Times New Roman" w:cs="Times New Roman"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27F34A30"/>
    <w:multiLevelType w:val="hybridMultilevel"/>
    <w:tmpl w:val="B164DF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284F18F3"/>
    <w:multiLevelType w:val="hybridMultilevel"/>
    <w:tmpl w:val="ADEE27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2AC5062A"/>
    <w:multiLevelType w:val="hybridMultilevel"/>
    <w:tmpl w:val="6F84ADEA"/>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2BED5BF1"/>
    <w:multiLevelType w:val="hybridMultilevel"/>
    <w:tmpl w:val="57E0927C"/>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15:restartNumberingAfterBreak="0">
    <w:nsid w:val="2C185457"/>
    <w:multiLevelType w:val="hybridMultilevel"/>
    <w:tmpl w:val="BD6A2E00"/>
    <w:lvl w:ilvl="0" w:tplc="FF087E1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0" w15:restartNumberingAfterBreak="0">
    <w:nsid w:val="2D28019D"/>
    <w:multiLevelType w:val="hybridMultilevel"/>
    <w:tmpl w:val="364C788E"/>
    <w:lvl w:ilvl="0" w:tplc="6DC6ADE8">
      <w:start w:val="1"/>
      <w:numFmt w:val="decimal"/>
      <w:lvlText w:val="(%1)"/>
      <w:lvlJc w:val="left"/>
      <w:pPr>
        <w:ind w:left="360" w:hanging="36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1" w15:restartNumberingAfterBreak="0">
    <w:nsid w:val="2E62313B"/>
    <w:multiLevelType w:val="hybridMultilevel"/>
    <w:tmpl w:val="12209BC8"/>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3" w15:restartNumberingAfterBreak="0">
    <w:nsid w:val="2F557D2C"/>
    <w:multiLevelType w:val="hybridMultilevel"/>
    <w:tmpl w:val="88E2E75A"/>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3019713A"/>
    <w:multiLevelType w:val="hybridMultilevel"/>
    <w:tmpl w:val="17207638"/>
    <w:lvl w:ilvl="0" w:tplc="50A8A83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31460989"/>
    <w:multiLevelType w:val="hybridMultilevel"/>
    <w:tmpl w:val="E528B77C"/>
    <w:lvl w:ilvl="0" w:tplc="FF087E1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31EF54C9"/>
    <w:multiLevelType w:val="hybridMultilevel"/>
    <w:tmpl w:val="D3503D26"/>
    <w:lvl w:ilvl="0" w:tplc="FF087E1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323E2B6E"/>
    <w:multiLevelType w:val="hybridMultilevel"/>
    <w:tmpl w:val="C01C67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33824E53"/>
    <w:multiLevelType w:val="hybridMultilevel"/>
    <w:tmpl w:val="171AAE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35F9474E"/>
    <w:multiLevelType w:val="hybridMultilevel"/>
    <w:tmpl w:val="976C7AB4"/>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0" w15:restartNumberingAfterBreak="0">
    <w:nsid w:val="376E4039"/>
    <w:multiLevelType w:val="hybridMultilevel"/>
    <w:tmpl w:val="3E3CE0D4"/>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38FD7649"/>
    <w:multiLevelType w:val="hybridMultilevel"/>
    <w:tmpl w:val="49103710"/>
    <w:lvl w:ilvl="0" w:tplc="B90EDC42">
      <w:start w:val="1"/>
      <w:numFmt w:val="lowerLetter"/>
      <w:pStyle w:val="rkovnatokazatevilnotoko"/>
      <w:lvlText w:val="%1)"/>
      <w:lvlJc w:val="left"/>
      <w:pPr>
        <w:tabs>
          <w:tab w:val="num" w:pos="782"/>
        </w:tabs>
        <w:ind w:left="782" w:hanging="356"/>
      </w:pPr>
      <w:rPr>
        <w:rFonts w:ascii="Arial" w:eastAsia="Times New Roman" w:hAnsi="Arial" w:cs="Times New Roman"/>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6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63" w15:restartNumberingAfterBreak="0">
    <w:nsid w:val="3AD546A5"/>
    <w:multiLevelType w:val="hybridMultilevel"/>
    <w:tmpl w:val="DF14C6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3B113350"/>
    <w:multiLevelType w:val="hybridMultilevel"/>
    <w:tmpl w:val="80AE14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3BDF259C"/>
    <w:multiLevelType w:val="hybridMultilevel"/>
    <w:tmpl w:val="7E4A3D98"/>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6" w15:restartNumberingAfterBreak="0">
    <w:nsid w:val="3E39555E"/>
    <w:multiLevelType w:val="hybridMultilevel"/>
    <w:tmpl w:val="5F722D10"/>
    <w:lvl w:ilvl="0" w:tplc="FF087E1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3E921B43"/>
    <w:multiLevelType w:val="hybridMultilevel"/>
    <w:tmpl w:val="7236EB52"/>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8" w15:restartNumberingAfterBreak="0">
    <w:nsid w:val="3EDE188D"/>
    <w:multiLevelType w:val="hybridMultilevel"/>
    <w:tmpl w:val="0E7AE154"/>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3F4B61EA"/>
    <w:multiLevelType w:val="hybridMultilevel"/>
    <w:tmpl w:val="69069CBE"/>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0" w15:restartNumberingAfterBreak="0">
    <w:nsid w:val="401244B6"/>
    <w:multiLevelType w:val="hybridMultilevel"/>
    <w:tmpl w:val="52282774"/>
    <w:lvl w:ilvl="0" w:tplc="50A8A834">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1" w15:restartNumberingAfterBreak="0">
    <w:nsid w:val="405C509C"/>
    <w:multiLevelType w:val="multilevel"/>
    <w:tmpl w:val="7A8AA514"/>
    <w:lvl w:ilvl="0">
      <w:start w:val="1"/>
      <w:numFmt w:val="decimal"/>
      <w:lvlText w:val="%1."/>
      <w:lvlJc w:val="left"/>
      <w:pPr>
        <w:ind w:left="720" w:hanging="360"/>
      </w:pPr>
      <w:rPr>
        <w:rFonts w:hint="default"/>
      </w:rPr>
    </w:lvl>
    <w:lvl w:ilv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42585B30"/>
    <w:multiLevelType w:val="hybridMultilevel"/>
    <w:tmpl w:val="817CE04A"/>
    <w:lvl w:ilvl="0" w:tplc="FEEAE6C2">
      <w:start w:val="1"/>
      <w:numFmt w:val="bullet"/>
      <w:lvlText w:val=""/>
      <w:lvlJc w:val="left"/>
      <w:pPr>
        <w:ind w:left="720" w:hanging="360"/>
      </w:pPr>
      <w:rPr>
        <w:rFonts w:ascii="Symbol" w:hAnsi="Symbol" w:hint="default"/>
      </w:rPr>
    </w:lvl>
    <w:lvl w:ilvl="1" w:tplc="FEEAE6C2">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44524F9C"/>
    <w:multiLevelType w:val="hybridMultilevel"/>
    <w:tmpl w:val="A4B2DCC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45BD2B68"/>
    <w:multiLevelType w:val="hybridMultilevel"/>
    <w:tmpl w:val="FB9415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46864647"/>
    <w:multiLevelType w:val="hybridMultilevel"/>
    <w:tmpl w:val="8E5E19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46E4516C"/>
    <w:multiLevelType w:val="hybridMultilevel"/>
    <w:tmpl w:val="EAFEA126"/>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7" w15:restartNumberingAfterBreak="0">
    <w:nsid w:val="474D22F7"/>
    <w:multiLevelType w:val="hybridMultilevel"/>
    <w:tmpl w:val="2264C0F0"/>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8" w15:restartNumberingAfterBreak="0">
    <w:nsid w:val="486501F4"/>
    <w:multiLevelType w:val="hybridMultilevel"/>
    <w:tmpl w:val="422C1E8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48D96126"/>
    <w:multiLevelType w:val="hybridMultilevel"/>
    <w:tmpl w:val="65B0795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0" w15:restartNumberingAfterBreak="0">
    <w:nsid w:val="4A8F09D4"/>
    <w:multiLevelType w:val="hybridMultilevel"/>
    <w:tmpl w:val="AC54AB42"/>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1" w15:restartNumberingAfterBreak="0">
    <w:nsid w:val="4AFA26FF"/>
    <w:multiLevelType w:val="hybridMultilevel"/>
    <w:tmpl w:val="79C894B2"/>
    <w:lvl w:ilvl="0" w:tplc="FF087E1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4B083A38"/>
    <w:multiLevelType w:val="hybridMultilevel"/>
    <w:tmpl w:val="6602C03C"/>
    <w:lvl w:ilvl="0" w:tplc="FF087E1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4BCF0AA0"/>
    <w:multiLevelType w:val="hybridMultilevel"/>
    <w:tmpl w:val="B2D8A7AC"/>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4D9816EC"/>
    <w:multiLevelType w:val="hybridMultilevel"/>
    <w:tmpl w:val="174AB1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15:restartNumberingAfterBreak="0">
    <w:nsid w:val="4EAE2167"/>
    <w:multiLevelType w:val="multilevel"/>
    <w:tmpl w:val="DDC0BEF8"/>
    <w:lvl w:ilvl="0">
      <w:start w:val="1"/>
      <w:numFmt w:val="decimal"/>
      <w:pStyle w:val="tevilnatoka"/>
      <w:lvlText w:val="%1."/>
      <w:lvlJc w:val="left"/>
      <w:pPr>
        <w:tabs>
          <w:tab w:val="num" w:pos="425"/>
        </w:tabs>
        <w:ind w:left="425" w:hanging="425"/>
      </w:pPr>
      <w:rPr>
        <w:rFonts w:ascii="Arial" w:eastAsia="Times New Roman" w:hAnsi="Arial" w:cs="Arial"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6" w15:restartNumberingAfterBreak="0">
    <w:nsid w:val="4F373357"/>
    <w:multiLevelType w:val="hybridMultilevel"/>
    <w:tmpl w:val="9718D8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7" w15:restartNumberingAfterBreak="0">
    <w:nsid w:val="4FB10A29"/>
    <w:multiLevelType w:val="hybridMultilevel"/>
    <w:tmpl w:val="53F8EA6A"/>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8" w15:restartNumberingAfterBreak="0">
    <w:nsid w:val="4FFD6CF6"/>
    <w:multiLevelType w:val="hybridMultilevel"/>
    <w:tmpl w:val="254A0444"/>
    <w:lvl w:ilvl="0" w:tplc="4B4AEB6E">
      <w:start w:val="1"/>
      <w:numFmt w:val="lowerLetter"/>
      <w:lvlText w:val="%1)"/>
      <w:lvlJc w:val="left"/>
      <w:pPr>
        <w:ind w:left="720" w:hanging="360"/>
      </w:pPr>
      <w:rPr>
        <w:b w:val="0"/>
      </w:rPr>
    </w:lvl>
    <w:lvl w:ilvl="1" w:tplc="FBA6A488">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9" w15:restartNumberingAfterBreak="0">
    <w:nsid w:val="50867595"/>
    <w:multiLevelType w:val="hybridMultilevel"/>
    <w:tmpl w:val="31BEC5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15:restartNumberingAfterBreak="0">
    <w:nsid w:val="51555F5D"/>
    <w:multiLevelType w:val="hybridMultilevel"/>
    <w:tmpl w:val="7B586AF6"/>
    <w:lvl w:ilvl="0" w:tplc="8222EA98">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1" w15:restartNumberingAfterBreak="0">
    <w:nsid w:val="52420103"/>
    <w:multiLevelType w:val="hybridMultilevel"/>
    <w:tmpl w:val="1B12027A"/>
    <w:lvl w:ilvl="0" w:tplc="FF087E16">
      <w:start w:val="1"/>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15:restartNumberingAfterBreak="0">
    <w:nsid w:val="536E5BFA"/>
    <w:multiLevelType w:val="hybridMultilevel"/>
    <w:tmpl w:val="A62C5E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545F7AB6"/>
    <w:multiLevelType w:val="hybridMultilevel"/>
    <w:tmpl w:val="CCE04A9E"/>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15:restartNumberingAfterBreak="0">
    <w:nsid w:val="55474E8B"/>
    <w:multiLevelType w:val="hybridMultilevel"/>
    <w:tmpl w:val="BF162F0C"/>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15:restartNumberingAfterBreak="0">
    <w:nsid w:val="5712267D"/>
    <w:multiLevelType w:val="hybridMultilevel"/>
    <w:tmpl w:val="371CB6A8"/>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6" w15:restartNumberingAfterBreak="0">
    <w:nsid w:val="57EF3543"/>
    <w:multiLevelType w:val="hybridMultilevel"/>
    <w:tmpl w:val="11205F22"/>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7" w15:restartNumberingAfterBreak="0">
    <w:nsid w:val="587D7E6B"/>
    <w:multiLevelType w:val="hybridMultilevel"/>
    <w:tmpl w:val="3468F49E"/>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8" w15:restartNumberingAfterBreak="0">
    <w:nsid w:val="58B1360A"/>
    <w:multiLevelType w:val="hybridMultilevel"/>
    <w:tmpl w:val="D7544652"/>
    <w:lvl w:ilvl="0" w:tplc="FF087E1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9" w15:restartNumberingAfterBreak="0">
    <w:nsid w:val="58BE40A1"/>
    <w:multiLevelType w:val="hybridMultilevel"/>
    <w:tmpl w:val="AA808EBE"/>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0" w15:restartNumberingAfterBreak="0">
    <w:nsid w:val="59D165F7"/>
    <w:multiLevelType w:val="hybridMultilevel"/>
    <w:tmpl w:val="F81E1BB4"/>
    <w:lvl w:ilvl="0" w:tplc="50A8A834">
      <w:start w:val="1"/>
      <w:numFmt w:val="decimal"/>
      <w:lvlText w:val="(%1)"/>
      <w:lvlJc w:val="left"/>
      <w:pPr>
        <w:ind w:left="360" w:hanging="360"/>
      </w:pPr>
      <w:rPr>
        <w:rFonts w:hint="default"/>
      </w:rPr>
    </w:lvl>
    <w:lvl w:ilvl="1" w:tplc="FF087E16">
      <w:start w:val="1"/>
      <w:numFmt w:val="bullet"/>
      <w:lvlText w:val="-"/>
      <w:lvlJc w:val="left"/>
      <w:pPr>
        <w:ind w:left="1080" w:hanging="360"/>
      </w:pPr>
      <w:rPr>
        <w:rFonts w:ascii="Times New Roman" w:eastAsia="Times New Roman" w:hAnsi="Times New Roman" w:cs="Times New Roman"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1" w15:restartNumberingAfterBreak="0">
    <w:nsid w:val="5AAB1C24"/>
    <w:multiLevelType w:val="hybridMultilevel"/>
    <w:tmpl w:val="2E92ED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15:restartNumberingAfterBreak="0">
    <w:nsid w:val="5B825E46"/>
    <w:multiLevelType w:val="hybridMultilevel"/>
    <w:tmpl w:val="C6682A1C"/>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3" w15:restartNumberingAfterBreak="0">
    <w:nsid w:val="5BD41CD7"/>
    <w:multiLevelType w:val="hybridMultilevel"/>
    <w:tmpl w:val="99CA3F5E"/>
    <w:lvl w:ilvl="0" w:tplc="619E3FB6">
      <w:start w:val="1"/>
      <w:numFmt w:val="decimal"/>
      <w:lvlText w:val="%1."/>
      <w:lvlJc w:val="left"/>
      <w:pPr>
        <w:ind w:left="720" w:hanging="360"/>
      </w:pPr>
      <w:rPr>
        <w:strike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4" w15:restartNumberingAfterBreak="0">
    <w:nsid w:val="5F285A91"/>
    <w:multiLevelType w:val="hybridMultilevel"/>
    <w:tmpl w:val="858E1A70"/>
    <w:lvl w:ilvl="0" w:tplc="FEEAE6C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5" w15:restartNumberingAfterBreak="0">
    <w:nsid w:val="60A45117"/>
    <w:multiLevelType w:val="hybridMultilevel"/>
    <w:tmpl w:val="3636167A"/>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6"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7" w15:restartNumberingAfterBreak="0">
    <w:nsid w:val="61205AB6"/>
    <w:multiLevelType w:val="hybridMultilevel"/>
    <w:tmpl w:val="966C169C"/>
    <w:lvl w:ilvl="0" w:tplc="FF087E1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8" w15:restartNumberingAfterBreak="0">
    <w:nsid w:val="62C5636A"/>
    <w:multiLevelType w:val="hybridMultilevel"/>
    <w:tmpl w:val="1EEC9E2A"/>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9" w15:restartNumberingAfterBreak="0">
    <w:nsid w:val="63364FBA"/>
    <w:multiLevelType w:val="hybridMultilevel"/>
    <w:tmpl w:val="CF14B5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0" w15:restartNumberingAfterBreak="0">
    <w:nsid w:val="633F3126"/>
    <w:multiLevelType w:val="hybridMultilevel"/>
    <w:tmpl w:val="567A20A0"/>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1" w15:restartNumberingAfterBreak="0">
    <w:nsid w:val="64920669"/>
    <w:multiLevelType w:val="hybridMultilevel"/>
    <w:tmpl w:val="23DCFFCA"/>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2" w15:restartNumberingAfterBreak="0">
    <w:nsid w:val="64A43F3C"/>
    <w:multiLevelType w:val="hybridMultilevel"/>
    <w:tmpl w:val="00065504"/>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3" w15:restartNumberingAfterBreak="0">
    <w:nsid w:val="667028BD"/>
    <w:multiLevelType w:val="hybridMultilevel"/>
    <w:tmpl w:val="08505A5E"/>
    <w:lvl w:ilvl="0" w:tplc="FF087E1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670F67D1"/>
    <w:multiLevelType w:val="hybridMultilevel"/>
    <w:tmpl w:val="1896B67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5" w15:restartNumberingAfterBreak="0">
    <w:nsid w:val="69802FB8"/>
    <w:multiLevelType w:val="hybridMultilevel"/>
    <w:tmpl w:val="D8C8F38C"/>
    <w:lvl w:ilvl="0" w:tplc="FF087E1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15:restartNumberingAfterBreak="0">
    <w:nsid w:val="6AE63A84"/>
    <w:multiLevelType w:val="hybridMultilevel"/>
    <w:tmpl w:val="5E729452"/>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7" w15:restartNumberingAfterBreak="0">
    <w:nsid w:val="6B3D5BF6"/>
    <w:multiLevelType w:val="hybridMultilevel"/>
    <w:tmpl w:val="760287D0"/>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8" w15:restartNumberingAfterBreak="0">
    <w:nsid w:val="6B446BEF"/>
    <w:multiLevelType w:val="hybridMultilevel"/>
    <w:tmpl w:val="D98ED4C8"/>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9" w15:restartNumberingAfterBreak="0">
    <w:nsid w:val="6B5A3748"/>
    <w:multiLevelType w:val="hybridMultilevel"/>
    <w:tmpl w:val="2550F4AA"/>
    <w:lvl w:ilvl="0" w:tplc="FF087E1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0" w15:restartNumberingAfterBreak="0">
    <w:nsid w:val="6CA41A0F"/>
    <w:multiLevelType w:val="hybridMultilevel"/>
    <w:tmpl w:val="B69E5A9E"/>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1" w15:restartNumberingAfterBreak="0">
    <w:nsid w:val="6CBC2504"/>
    <w:multiLevelType w:val="hybridMultilevel"/>
    <w:tmpl w:val="C5D06E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15:restartNumberingAfterBreak="0">
    <w:nsid w:val="6D36782A"/>
    <w:multiLevelType w:val="hybridMultilevel"/>
    <w:tmpl w:val="703E8306"/>
    <w:lvl w:ilvl="0" w:tplc="FF087E1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3" w15:restartNumberingAfterBreak="0">
    <w:nsid w:val="6F030968"/>
    <w:multiLevelType w:val="hybridMultilevel"/>
    <w:tmpl w:val="05168B36"/>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4" w15:restartNumberingAfterBreak="0">
    <w:nsid w:val="6FB65E07"/>
    <w:multiLevelType w:val="hybridMultilevel"/>
    <w:tmpl w:val="0580754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5" w15:restartNumberingAfterBreak="0">
    <w:nsid w:val="7023361B"/>
    <w:multiLevelType w:val="hybridMultilevel"/>
    <w:tmpl w:val="83863456"/>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6" w15:restartNumberingAfterBreak="0">
    <w:nsid w:val="709D1752"/>
    <w:multiLevelType w:val="hybridMultilevel"/>
    <w:tmpl w:val="8DB83496"/>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7" w15:restartNumberingAfterBreak="0">
    <w:nsid w:val="72D65833"/>
    <w:multiLevelType w:val="hybridMultilevel"/>
    <w:tmpl w:val="92067286"/>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8" w15:restartNumberingAfterBreak="0">
    <w:nsid w:val="736C3805"/>
    <w:multiLevelType w:val="hybridMultilevel"/>
    <w:tmpl w:val="B3C666B0"/>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9" w15:restartNumberingAfterBreak="0">
    <w:nsid w:val="74E95D7C"/>
    <w:multiLevelType w:val="hybridMultilevel"/>
    <w:tmpl w:val="9A00795C"/>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0" w15:restartNumberingAfterBreak="0">
    <w:nsid w:val="74F111F6"/>
    <w:multiLevelType w:val="hybridMultilevel"/>
    <w:tmpl w:val="61823B96"/>
    <w:lvl w:ilvl="0" w:tplc="FF087E1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1" w15:restartNumberingAfterBreak="0">
    <w:nsid w:val="77C762EA"/>
    <w:multiLevelType w:val="hybridMultilevel"/>
    <w:tmpl w:val="18F6FE9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2" w15:restartNumberingAfterBreak="0">
    <w:nsid w:val="77EA2614"/>
    <w:multiLevelType w:val="hybridMultilevel"/>
    <w:tmpl w:val="93A475AC"/>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3" w15:restartNumberingAfterBreak="0">
    <w:nsid w:val="78EF4921"/>
    <w:multiLevelType w:val="hybridMultilevel"/>
    <w:tmpl w:val="7BBEC54A"/>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4" w15:restartNumberingAfterBreak="0">
    <w:nsid w:val="7BA4268E"/>
    <w:multiLevelType w:val="hybridMultilevel"/>
    <w:tmpl w:val="875EC29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5" w15:restartNumberingAfterBreak="0">
    <w:nsid w:val="7C005736"/>
    <w:multiLevelType w:val="hybridMultilevel"/>
    <w:tmpl w:val="045ED1B8"/>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6" w15:restartNumberingAfterBreak="0">
    <w:nsid w:val="7DB321BB"/>
    <w:multiLevelType w:val="hybridMultilevel"/>
    <w:tmpl w:val="2C7034B2"/>
    <w:lvl w:ilvl="0" w:tplc="50A8A8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7" w15:restartNumberingAfterBreak="0">
    <w:nsid w:val="7E060BEC"/>
    <w:multiLevelType w:val="hybridMultilevel"/>
    <w:tmpl w:val="D22C9522"/>
    <w:lvl w:ilvl="0" w:tplc="FF087E16">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8" w15:restartNumberingAfterBreak="0">
    <w:nsid w:val="7E600CBB"/>
    <w:multiLevelType w:val="hybridMultilevel"/>
    <w:tmpl w:val="EDF0C8DE"/>
    <w:lvl w:ilvl="0" w:tplc="156AD49C">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9" w15:restartNumberingAfterBreak="0">
    <w:nsid w:val="7E957455"/>
    <w:multiLevelType w:val="hybridMultilevel"/>
    <w:tmpl w:val="72047FA6"/>
    <w:lvl w:ilvl="0" w:tplc="FEEAE6C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0" w15:restartNumberingAfterBreak="0">
    <w:nsid w:val="7EE32898"/>
    <w:multiLevelType w:val="hybridMultilevel"/>
    <w:tmpl w:val="02E0AA12"/>
    <w:lvl w:ilvl="0" w:tplc="FF087E16">
      <w:start w:val="1"/>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49"/>
  </w:num>
  <w:num w:numId="2">
    <w:abstractNumId w:val="62"/>
    <w:lvlOverride w:ilvl="0">
      <w:startOverride w:val="1"/>
    </w:lvlOverride>
  </w:num>
  <w:num w:numId="3">
    <w:abstractNumId w:val="0"/>
  </w:num>
  <w:num w:numId="4">
    <w:abstractNumId w:val="106"/>
  </w:num>
  <w:num w:numId="5">
    <w:abstractNumId w:val="52"/>
  </w:num>
  <w:num w:numId="6">
    <w:abstractNumId w:val="85"/>
  </w:num>
  <w:num w:numId="7">
    <w:abstractNumId w:val="136"/>
  </w:num>
  <w:num w:numId="8">
    <w:abstractNumId w:val="10"/>
  </w:num>
  <w:num w:numId="9">
    <w:abstractNumId w:val="99"/>
  </w:num>
  <w:num w:numId="10">
    <w:abstractNumId w:val="15"/>
  </w:num>
  <w:num w:numId="11">
    <w:abstractNumId w:val="114"/>
  </w:num>
  <w:num w:numId="12">
    <w:abstractNumId w:val="90"/>
  </w:num>
  <w:num w:numId="13">
    <w:abstractNumId w:val="78"/>
  </w:num>
  <w:num w:numId="14">
    <w:abstractNumId w:val="138"/>
  </w:num>
  <w:num w:numId="15">
    <w:abstractNumId w:val="73"/>
  </w:num>
  <w:num w:numId="16">
    <w:abstractNumId w:val="42"/>
  </w:num>
  <w:num w:numId="17">
    <w:abstractNumId w:val="35"/>
  </w:num>
  <w:num w:numId="18">
    <w:abstractNumId w:val="25"/>
  </w:num>
  <w:num w:numId="19">
    <w:abstractNumId w:val="14"/>
  </w:num>
  <w:num w:numId="20">
    <w:abstractNumId w:val="55"/>
  </w:num>
  <w:num w:numId="21">
    <w:abstractNumId w:val="56"/>
  </w:num>
  <w:num w:numId="22">
    <w:abstractNumId w:val="76"/>
  </w:num>
  <w:num w:numId="23">
    <w:abstractNumId w:val="48"/>
  </w:num>
  <w:num w:numId="24">
    <w:abstractNumId w:val="71"/>
  </w:num>
  <w:num w:numId="25">
    <w:abstractNumId w:val="69"/>
  </w:num>
  <w:num w:numId="26">
    <w:abstractNumId w:val="101"/>
  </w:num>
  <w:num w:numId="27">
    <w:abstractNumId w:val="67"/>
  </w:num>
  <w:num w:numId="28">
    <w:abstractNumId w:val="103"/>
  </w:num>
  <w:num w:numId="29">
    <w:abstractNumId w:val="116"/>
  </w:num>
  <w:num w:numId="30">
    <w:abstractNumId w:val="26"/>
  </w:num>
  <w:num w:numId="31">
    <w:abstractNumId w:val="34"/>
  </w:num>
  <w:num w:numId="32">
    <w:abstractNumId w:val="108"/>
  </w:num>
  <w:num w:numId="33">
    <w:abstractNumId w:val="74"/>
  </w:num>
  <w:num w:numId="34">
    <w:abstractNumId w:val="44"/>
  </w:num>
  <w:num w:numId="35">
    <w:abstractNumId w:val="27"/>
  </w:num>
  <w:num w:numId="36">
    <w:abstractNumId w:val="131"/>
  </w:num>
  <w:num w:numId="37">
    <w:abstractNumId w:val="140"/>
  </w:num>
  <w:num w:numId="38">
    <w:abstractNumId w:val="82"/>
  </w:num>
  <w:num w:numId="39">
    <w:abstractNumId w:val="132"/>
  </w:num>
  <w:num w:numId="40">
    <w:abstractNumId w:val="63"/>
  </w:num>
  <w:num w:numId="41">
    <w:abstractNumId w:val="87"/>
  </w:num>
  <w:num w:numId="42">
    <w:abstractNumId w:val="115"/>
  </w:num>
  <w:num w:numId="43">
    <w:abstractNumId w:val="65"/>
  </w:num>
  <w:num w:numId="44">
    <w:abstractNumId w:val="88"/>
  </w:num>
  <w:num w:numId="45">
    <w:abstractNumId w:val="19"/>
  </w:num>
  <w:num w:numId="46">
    <w:abstractNumId w:val="28"/>
  </w:num>
  <w:num w:numId="47">
    <w:abstractNumId w:val="32"/>
  </w:num>
  <w:num w:numId="48">
    <w:abstractNumId w:val="120"/>
  </w:num>
  <w:num w:numId="49">
    <w:abstractNumId w:val="20"/>
  </w:num>
  <w:num w:numId="50">
    <w:abstractNumId w:val="2"/>
  </w:num>
  <w:num w:numId="51">
    <w:abstractNumId w:val="33"/>
  </w:num>
  <w:num w:numId="52">
    <w:abstractNumId w:val="112"/>
  </w:num>
  <w:num w:numId="53">
    <w:abstractNumId w:val="109"/>
  </w:num>
  <w:num w:numId="54">
    <w:abstractNumId w:val="13"/>
  </w:num>
  <w:num w:numId="55">
    <w:abstractNumId w:val="81"/>
  </w:num>
  <w:num w:numId="56">
    <w:abstractNumId w:val="125"/>
  </w:num>
  <w:num w:numId="57">
    <w:abstractNumId w:val="134"/>
  </w:num>
  <w:num w:numId="58">
    <w:abstractNumId w:val="89"/>
  </w:num>
  <w:num w:numId="59">
    <w:abstractNumId w:val="135"/>
  </w:num>
  <w:num w:numId="60">
    <w:abstractNumId w:val="137"/>
  </w:num>
  <w:num w:numId="61">
    <w:abstractNumId w:val="122"/>
  </w:num>
  <w:num w:numId="62">
    <w:abstractNumId w:val="3"/>
  </w:num>
  <w:num w:numId="63">
    <w:abstractNumId w:val="95"/>
  </w:num>
  <w:num w:numId="64">
    <w:abstractNumId w:val="4"/>
  </w:num>
  <w:num w:numId="65">
    <w:abstractNumId w:val="18"/>
  </w:num>
  <w:num w:numId="66">
    <w:abstractNumId w:val="113"/>
  </w:num>
  <w:num w:numId="67">
    <w:abstractNumId w:val="80"/>
  </w:num>
  <w:num w:numId="68">
    <w:abstractNumId w:val="84"/>
  </w:num>
  <w:num w:numId="69">
    <w:abstractNumId w:val="51"/>
  </w:num>
  <w:num w:numId="70">
    <w:abstractNumId w:val="57"/>
  </w:num>
  <w:num w:numId="71">
    <w:abstractNumId w:val="24"/>
  </w:num>
  <w:num w:numId="72">
    <w:abstractNumId w:val="75"/>
  </w:num>
  <w:num w:numId="73">
    <w:abstractNumId w:val="118"/>
  </w:num>
  <w:num w:numId="74">
    <w:abstractNumId w:val="45"/>
  </w:num>
  <w:num w:numId="75">
    <w:abstractNumId w:val="127"/>
  </w:num>
  <w:num w:numId="76">
    <w:abstractNumId w:val="5"/>
  </w:num>
  <w:num w:numId="77">
    <w:abstractNumId w:val="23"/>
  </w:num>
  <w:num w:numId="78">
    <w:abstractNumId w:val="31"/>
  </w:num>
  <w:num w:numId="79">
    <w:abstractNumId w:val="41"/>
  </w:num>
  <w:num w:numId="80">
    <w:abstractNumId w:val="7"/>
  </w:num>
  <w:num w:numId="81">
    <w:abstractNumId w:val="37"/>
  </w:num>
  <w:num w:numId="82">
    <w:abstractNumId w:val="11"/>
  </w:num>
  <w:num w:numId="83">
    <w:abstractNumId w:val="47"/>
  </w:num>
  <w:num w:numId="84">
    <w:abstractNumId w:val="59"/>
  </w:num>
  <w:num w:numId="85">
    <w:abstractNumId w:val="86"/>
  </w:num>
  <w:num w:numId="86">
    <w:abstractNumId w:val="77"/>
  </w:num>
  <w:num w:numId="87">
    <w:abstractNumId w:val="39"/>
  </w:num>
  <w:num w:numId="88">
    <w:abstractNumId w:val="97"/>
  </w:num>
  <w:num w:numId="89">
    <w:abstractNumId w:val="128"/>
  </w:num>
  <w:num w:numId="90">
    <w:abstractNumId w:val="119"/>
  </w:num>
  <w:num w:numId="91">
    <w:abstractNumId w:val="129"/>
  </w:num>
  <w:num w:numId="92">
    <w:abstractNumId w:val="36"/>
  </w:num>
  <w:num w:numId="93">
    <w:abstractNumId w:val="21"/>
  </w:num>
  <w:num w:numId="94">
    <w:abstractNumId w:val="126"/>
  </w:num>
  <w:num w:numId="95">
    <w:abstractNumId w:val="64"/>
  </w:num>
  <w:num w:numId="96">
    <w:abstractNumId w:val="92"/>
  </w:num>
  <w:num w:numId="97">
    <w:abstractNumId w:val="43"/>
  </w:num>
  <w:num w:numId="98">
    <w:abstractNumId w:val="40"/>
  </w:num>
  <w:num w:numId="99">
    <w:abstractNumId w:val="6"/>
  </w:num>
  <w:num w:numId="100">
    <w:abstractNumId w:val="133"/>
  </w:num>
  <w:num w:numId="101">
    <w:abstractNumId w:val="29"/>
  </w:num>
  <w:num w:numId="102">
    <w:abstractNumId w:val="117"/>
  </w:num>
  <w:num w:numId="103">
    <w:abstractNumId w:val="12"/>
  </w:num>
  <w:num w:numId="104">
    <w:abstractNumId w:val="98"/>
  </w:num>
  <w:num w:numId="105">
    <w:abstractNumId w:val="105"/>
  </w:num>
  <w:num w:numId="106">
    <w:abstractNumId w:val="91"/>
  </w:num>
  <w:num w:numId="107">
    <w:abstractNumId w:val="54"/>
  </w:num>
  <w:num w:numId="108">
    <w:abstractNumId w:val="121"/>
  </w:num>
  <w:num w:numId="109">
    <w:abstractNumId w:val="61"/>
  </w:num>
  <w:num w:numId="110">
    <w:abstractNumId w:val="130"/>
  </w:num>
  <w:num w:numId="111">
    <w:abstractNumId w:val="8"/>
  </w:num>
  <w:num w:numId="112">
    <w:abstractNumId w:val="79"/>
  </w:num>
  <w:num w:numId="113">
    <w:abstractNumId w:val="107"/>
  </w:num>
  <w:num w:numId="114">
    <w:abstractNumId w:val="9"/>
  </w:num>
  <w:num w:numId="115">
    <w:abstractNumId w:val="66"/>
  </w:num>
  <w:num w:numId="116">
    <w:abstractNumId w:val="17"/>
  </w:num>
  <w:num w:numId="117">
    <w:abstractNumId w:val="58"/>
  </w:num>
  <w:num w:numId="118">
    <w:abstractNumId w:val="1"/>
  </w:num>
  <w:num w:numId="119">
    <w:abstractNumId w:val="50"/>
  </w:num>
  <w:num w:numId="120">
    <w:abstractNumId w:val="70"/>
  </w:num>
  <w:num w:numId="121">
    <w:abstractNumId w:val="102"/>
  </w:num>
  <w:num w:numId="122">
    <w:abstractNumId w:val="68"/>
  </w:num>
  <w:num w:numId="123">
    <w:abstractNumId w:val="96"/>
  </w:num>
  <w:num w:numId="124">
    <w:abstractNumId w:val="22"/>
  </w:num>
  <w:num w:numId="125">
    <w:abstractNumId w:val="104"/>
  </w:num>
  <w:num w:numId="126">
    <w:abstractNumId w:val="16"/>
  </w:num>
  <w:num w:numId="127">
    <w:abstractNumId w:val="124"/>
  </w:num>
  <w:num w:numId="128">
    <w:abstractNumId w:val="38"/>
  </w:num>
  <w:num w:numId="129">
    <w:abstractNumId w:val="83"/>
  </w:num>
  <w:num w:numId="130">
    <w:abstractNumId w:val="93"/>
  </w:num>
  <w:num w:numId="131">
    <w:abstractNumId w:val="60"/>
  </w:num>
  <w:num w:numId="132">
    <w:abstractNumId w:val="46"/>
  </w:num>
  <w:num w:numId="133">
    <w:abstractNumId w:val="53"/>
  </w:num>
  <w:num w:numId="134">
    <w:abstractNumId w:val="110"/>
  </w:num>
  <w:num w:numId="135">
    <w:abstractNumId w:val="123"/>
  </w:num>
  <w:num w:numId="136">
    <w:abstractNumId w:val="94"/>
  </w:num>
  <w:num w:numId="137">
    <w:abstractNumId w:val="111"/>
  </w:num>
  <w:num w:numId="138">
    <w:abstractNumId w:val="139"/>
  </w:num>
  <w:num w:numId="139">
    <w:abstractNumId w:val="100"/>
  </w:num>
  <w:num w:numId="140">
    <w:abstractNumId w:val="72"/>
  </w:num>
  <w:num w:numId="141">
    <w:abstractNumId w:val="30"/>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en-US" w:vendorID="64" w:dllVersion="131078" w:nlCheck="1" w:checkStyle="1"/>
  <w:activeWritingStyle w:appName="MSWord" w:lang="it-IT" w:vendorID="64" w:dllVersion="131078" w:nlCheck="1" w:checkStyle="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2D3"/>
    <w:rsid w:val="00000E56"/>
    <w:rsid w:val="000016D6"/>
    <w:rsid w:val="00001D5A"/>
    <w:rsid w:val="0000333A"/>
    <w:rsid w:val="00003364"/>
    <w:rsid w:val="000037EA"/>
    <w:rsid w:val="000045F0"/>
    <w:rsid w:val="00004AC2"/>
    <w:rsid w:val="00004E52"/>
    <w:rsid w:val="000056C6"/>
    <w:rsid w:val="00006C71"/>
    <w:rsid w:val="00007078"/>
    <w:rsid w:val="000112E3"/>
    <w:rsid w:val="00013346"/>
    <w:rsid w:val="0001341A"/>
    <w:rsid w:val="00013426"/>
    <w:rsid w:val="00013636"/>
    <w:rsid w:val="000137A1"/>
    <w:rsid w:val="00014380"/>
    <w:rsid w:val="00014B69"/>
    <w:rsid w:val="00014E9B"/>
    <w:rsid w:val="00014FA0"/>
    <w:rsid w:val="00014FA6"/>
    <w:rsid w:val="000154F7"/>
    <w:rsid w:val="0001582C"/>
    <w:rsid w:val="00017082"/>
    <w:rsid w:val="000175CB"/>
    <w:rsid w:val="00017BBC"/>
    <w:rsid w:val="00017E19"/>
    <w:rsid w:val="000200B0"/>
    <w:rsid w:val="00021985"/>
    <w:rsid w:val="000221E6"/>
    <w:rsid w:val="0002259B"/>
    <w:rsid w:val="00022A6A"/>
    <w:rsid w:val="00022CEA"/>
    <w:rsid w:val="00023A84"/>
    <w:rsid w:val="00023A88"/>
    <w:rsid w:val="00024680"/>
    <w:rsid w:val="00025408"/>
    <w:rsid w:val="00025676"/>
    <w:rsid w:val="00025B27"/>
    <w:rsid w:val="00025B7D"/>
    <w:rsid w:val="0002660E"/>
    <w:rsid w:val="0002681D"/>
    <w:rsid w:val="00027037"/>
    <w:rsid w:val="00027075"/>
    <w:rsid w:val="000314FC"/>
    <w:rsid w:val="00031693"/>
    <w:rsid w:val="000316DE"/>
    <w:rsid w:val="00031A46"/>
    <w:rsid w:val="00031EFC"/>
    <w:rsid w:val="000323C7"/>
    <w:rsid w:val="000331DC"/>
    <w:rsid w:val="000333DA"/>
    <w:rsid w:val="00033693"/>
    <w:rsid w:val="00033782"/>
    <w:rsid w:val="00033A7E"/>
    <w:rsid w:val="00033FA5"/>
    <w:rsid w:val="00035136"/>
    <w:rsid w:val="00035A22"/>
    <w:rsid w:val="00035F05"/>
    <w:rsid w:val="00036742"/>
    <w:rsid w:val="00036A02"/>
    <w:rsid w:val="00040CD6"/>
    <w:rsid w:val="0004111A"/>
    <w:rsid w:val="00041A42"/>
    <w:rsid w:val="000426D2"/>
    <w:rsid w:val="00043926"/>
    <w:rsid w:val="00043AD0"/>
    <w:rsid w:val="00043AFD"/>
    <w:rsid w:val="00046478"/>
    <w:rsid w:val="0004766A"/>
    <w:rsid w:val="00047C44"/>
    <w:rsid w:val="00047FCC"/>
    <w:rsid w:val="000501F6"/>
    <w:rsid w:val="00050312"/>
    <w:rsid w:val="0005102E"/>
    <w:rsid w:val="00051B1D"/>
    <w:rsid w:val="00052C74"/>
    <w:rsid w:val="000537CE"/>
    <w:rsid w:val="00053AEA"/>
    <w:rsid w:val="00054378"/>
    <w:rsid w:val="000560FE"/>
    <w:rsid w:val="00056164"/>
    <w:rsid w:val="00056977"/>
    <w:rsid w:val="000569BC"/>
    <w:rsid w:val="00056A9E"/>
    <w:rsid w:val="00056B79"/>
    <w:rsid w:val="00061BDF"/>
    <w:rsid w:val="00061D43"/>
    <w:rsid w:val="00061DB2"/>
    <w:rsid w:val="00061F31"/>
    <w:rsid w:val="00063B32"/>
    <w:rsid w:val="00063ED9"/>
    <w:rsid w:val="0006442E"/>
    <w:rsid w:val="00065971"/>
    <w:rsid w:val="00065B4E"/>
    <w:rsid w:val="00065E57"/>
    <w:rsid w:val="000666A3"/>
    <w:rsid w:val="00066BD3"/>
    <w:rsid w:val="00066D97"/>
    <w:rsid w:val="00067441"/>
    <w:rsid w:val="00071121"/>
    <w:rsid w:val="000746AB"/>
    <w:rsid w:val="000747CD"/>
    <w:rsid w:val="00075EB8"/>
    <w:rsid w:val="000763C5"/>
    <w:rsid w:val="00076762"/>
    <w:rsid w:val="000801EB"/>
    <w:rsid w:val="000808D8"/>
    <w:rsid w:val="000812CA"/>
    <w:rsid w:val="00081303"/>
    <w:rsid w:val="0008387A"/>
    <w:rsid w:val="00083C77"/>
    <w:rsid w:val="00083DE1"/>
    <w:rsid w:val="00083F1D"/>
    <w:rsid w:val="00084274"/>
    <w:rsid w:val="00084317"/>
    <w:rsid w:val="00084588"/>
    <w:rsid w:val="00084DCE"/>
    <w:rsid w:val="00085E78"/>
    <w:rsid w:val="00087A9C"/>
    <w:rsid w:val="00087C92"/>
    <w:rsid w:val="0009085D"/>
    <w:rsid w:val="00090E77"/>
    <w:rsid w:val="00091871"/>
    <w:rsid w:val="00091EA7"/>
    <w:rsid w:val="0009245A"/>
    <w:rsid w:val="000929F2"/>
    <w:rsid w:val="00092C85"/>
    <w:rsid w:val="00092F76"/>
    <w:rsid w:val="0009328D"/>
    <w:rsid w:val="000935F9"/>
    <w:rsid w:val="00094174"/>
    <w:rsid w:val="000953E2"/>
    <w:rsid w:val="00095ED3"/>
    <w:rsid w:val="00096188"/>
    <w:rsid w:val="0009631A"/>
    <w:rsid w:val="000975AC"/>
    <w:rsid w:val="00097ADF"/>
    <w:rsid w:val="00097DFD"/>
    <w:rsid w:val="00097F30"/>
    <w:rsid w:val="000A026B"/>
    <w:rsid w:val="000A14DF"/>
    <w:rsid w:val="000A1572"/>
    <w:rsid w:val="000A15F8"/>
    <w:rsid w:val="000A1B3C"/>
    <w:rsid w:val="000A2060"/>
    <w:rsid w:val="000A264B"/>
    <w:rsid w:val="000A2786"/>
    <w:rsid w:val="000A3256"/>
    <w:rsid w:val="000A34D7"/>
    <w:rsid w:val="000A3BB0"/>
    <w:rsid w:val="000A47E3"/>
    <w:rsid w:val="000A4D8D"/>
    <w:rsid w:val="000A55D0"/>
    <w:rsid w:val="000A5783"/>
    <w:rsid w:val="000A7238"/>
    <w:rsid w:val="000A79E4"/>
    <w:rsid w:val="000B010C"/>
    <w:rsid w:val="000B07E5"/>
    <w:rsid w:val="000B0970"/>
    <w:rsid w:val="000B1294"/>
    <w:rsid w:val="000B16D2"/>
    <w:rsid w:val="000B177C"/>
    <w:rsid w:val="000B2D7A"/>
    <w:rsid w:val="000B3383"/>
    <w:rsid w:val="000B3A3A"/>
    <w:rsid w:val="000B3ABF"/>
    <w:rsid w:val="000B4DE6"/>
    <w:rsid w:val="000B4E84"/>
    <w:rsid w:val="000B4FD2"/>
    <w:rsid w:val="000B6BB0"/>
    <w:rsid w:val="000B7234"/>
    <w:rsid w:val="000B7C3D"/>
    <w:rsid w:val="000C0D3B"/>
    <w:rsid w:val="000C1366"/>
    <w:rsid w:val="000C1562"/>
    <w:rsid w:val="000C2090"/>
    <w:rsid w:val="000C2755"/>
    <w:rsid w:val="000C2988"/>
    <w:rsid w:val="000C2C40"/>
    <w:rsid w:val="000C30E3"/>
    <w:rsid w:val="000C3450"/>
    <w:rsid w:val="000C3A90"/>
    <w:rsid w:val="000C3E10"/>
    <w:rsid w:val="000C4189"/>
    <w:rsid w:val="000C4534"/>
    <w:rsid w:val="000C48CE"/>
    <w:rsid w:val="000C5685"/>
    <w:rsid w:val="000C6371"/>
    <w:rsid w:val="000C6525"/>
    <w:rsid w:val="000C65BB"/>
    <w:rsid w:val="000C666E"/>
    <w:rsid w:val="000C6F46"/>
    <w:rsid w:val="000C7311"/>
    <w:rsid w:val="000C7415"/>
    <w:rsid w:val="000C7615"/>
    <w:rsid w:val="000D037F"/>
    <w:rsid w:val="000D08B0"/>
    <w:rsid w:val="000D1328"/>
    <w:rsid w:val="000D2AD4"/>
    <w:rsid w:val="000D2B72"/>
    <w:rsid w:val="000D4477"/>
    <w:rsid w:val="000D5F41"/>
    <w:rsid w:val="000D67F4"/>
    <w:rsid w:val="000D7D2A"/>
    <w:rsid w:val="000D7D72"/>
    <w:rsid w:val="000E0FFB"/>
    <w:rsid w:val="000E19DE"/>
    <w:rsid w:val="000E2475"/>
    <w:rsid w:val="000E2D54"/>
    <w:rsid w:val="000E312B"/>
    <w:rsid w:val="000E47D3"/>
    <w:rsid w:val="000E4C6F"/>
    <w:rsid w:val="000E5C20"/>
    <w:rsid w:val="000E5DD3"/>
    <w:rsid w:val="000E62B3"/>
    <w:rsid w:val="000E760B"/>
    <w:rsid w:val="000F07AA"/>
    <w:rsid w:val="000F0AF2"/>
    <w:rsid w:val="000F0B32"/>
    <w:rsid w:val="000F0B8E"/>
    <w:rsid w:val="000F0D28"/>
    <w:rsid w:val="000F0DB0"/>
    <w:rsid w:val="000F118D"/>
    <w:rsid w:val="000F17AE"/>
    <w:rsid w:val="000F1D7F"/>
    <w:rsid w:val="000F1F05"/>
    <w:rsid w:val="000F2110"/>
    <w:rsid w:val="000F2E84"/>
    <w:rsid w:val="000F3329"/>
    <w:rsid w:val="000F35CD"/>
    <w:rsid w:val="000F4B3F"/>
    <w:rsid w:val="000F529A"/>
    <w:rsid w:val="000F6319"/>
    <w:rsid w:val="000F6340"/>
    <w:rsid w:val="000F6679"/>
    <w:rsid w:val="000F6FCD"/>
    <w:rsid w:val="000F70ED"/>
    <w:rsid w:val="000F77D4"/>
    <w:rsid w:val="001001D9"/>
    <w:rsid w:val="00100921"/>
    <w:rsid w:val="001012F1"/>
    <w:rsid w:val="001015DC"/>
    <w:rsid w:val="00102095"/>
    <w:rsid w:val="001025D9"/>
    <w:rsid w:val="00102B2B"/>
    <w:rsid w:val="001035F8"/>
    <w:rsid w:val="00103CC7"/>
    <w:rsid w:val="00104727"/>
    <w:rsid w:val="001059DF"/>
    <w:rsid w:val="00105B0B"/>
    <w:rsid w:val="00106128"/>
    <w:rsid w:val="001066B5"/>
    <w:rsid w:val="0010724E"/>
    <w:rsid w:val="001073CD"/>
    <w:rsid w:val="001074ED"/>
    <w:rsid w:val="00107555"/>
    <w:rsid w:val="00107D56"/>
    <w:rsid w:val="001105FB"/>
    <w:rsid w:val="00110AC7"/>
    <w:rsid w:val="001115C3"/>
    <w:rsid w:val="00111B56"/>
    <w:rsid w:val="00112075"/>
    <w:rsid w:val="00113179"/>
    <w:rsid w:val="0011396C"/>
    <w:rsid w:val="00113BDF"/>
    <w:rsid w:val="00114B7A"/>
    <w:rsid w:val="00115134"/>
    <w:rsid w:val="001161C0"/>
    <w:rsid w:val="001179AC"/>
    <w:rsid w:val="00120527"/>
    <w:rsid w:val="0012076E"/>
    <w:rsid w:val="001214E7"/>
    <w:rsid w:val="00121C34"/>
    <w:rsid w:val="00124F21"/>
    <w:rsid w:val="00125030"/>
    <w:rsid w:val="001252E3"/>
    <w:rsid w:val="00125C05"/>
    <w:rsid w:val="00126214"/>
    <w:rsid w:val="001266AE"/>
    <w:rsid w:val="0012730E"/>
    <w:rsid w:val="00130AD6"/>
    <w:rsid w:val="001311A3"/>
    <w:rsid w:val="00132A31"/>
    <w:rsid w:val="0013350F"/>
    <w:rsid w:val="00134262"/>
    <w:rsid w:val="001345E8"/>
    <w:rsid w:val="001352EF"/>
    <w:rsid w:val="00135647"/>
    <w:rsid w:val="001357B2"/>
    <w:rsid w:val="00135A21"/>
    <w:rsid w:val="00136768"/>
    <w:rsid w:val="00137307"/>
    <w:rsid w:val="00137593"/>
    <w:rsid w:val="00137D89"/>
    <w:rsid w:val="00140CBA"/>
    <w:rsid w:val="0014114E"/>
    <w:rsid w:val="00144024"/>
    <w:rsid w:val="00144135"/>
    <w:rsid w:val="001441D9"/>
    <w:rsid w:val="001451C5"/>
    <w:rsid w:val="0014556E"/>
    <w:rsid w:val="00145852"/>
    <w:rsid w:val="0014601C"/>
    <w:rsid w:val="001468C9"/>
    <w:rsid w:val="00146CDD"/>
    <w:rsid w:val="00147005"/>
    <w:rsid w:val="00147E81"/>
    <w:rsid w:val="001501F4"/>
    <w:rsid w:val="00150835"/>
    <w:rsid w:val="00150D71"/>
    <w:rsid w:val="00150F90"/>
    <w:rsid w:val="00151447"/>
    <w:rsid w:val="00151F3D"/>
    <w:rsid w:val="0015204C"/>
    <w:rsid w:val="001529BD"/>
    <w:rsid w:val="00152F53"/>
    <w:rsid w:val="0015323B"/>
    <w:rsid w:val="001547B1"/>
    <w:rsid w:val="001552D2"/>
    <w:rsid w:val="001557C6"/>
    <w:rsid w:val="00155B2E"/>
    <w:rsid w:val="00156F66"/>
    <w:rsid w:val="0016029C"/>
    <w:rsid w:val="001606F0"/>
    <w:rsid w:val="0016070F"/>
    <w:rsid w:val="00161388"/>
    <w:rsid w:val="00162353"/>
    <w:rsid w:val="00162368"/>
    <w:rsid w:val="001631C3"/>
    <w:rsid w:val="001634FC"/>
    <w:rsid w:val="00163E6B"/>
    <w:rsid w:val="0016452A"/>
    <w:rsid w:val="0016463E"/>
    <w:rsid w:val="00165DE1"/>
    <w:rsid w:val="00166310"/>
    <w:rsid w:val="001678DB"/>
    <w:rsid w:val="00167EBE"/>
    <w:rsid w:val="001701D0"/>
    <w:rsid w:val="0017079D"/>
    <w:rsid w:val="001710A0"/>
    <w:rsid w:val="001713EA"/>
    <w:rsid w:val="00171447"/>
    <w:rsid w:val="001715B5"/>
    <w:rsid w:val="00171E56"/>
    <w:rsid w:val="00171FF7"/>
    <w:rsid w:val="00172290"/>
    <w:rsid w:val="0017477B"/>
    <w:rsid w:val="0017478F"/>
    <w:rsid w:val="00174DC9"/>
    <w:rsid w:val="00175F74"/>
    <w:rsid w:val="0017619A"/>
    <w:rsid w:val="00176DF7"/>
    <w:rsid w:val="00177747"/>
    <w:rsid w:val="00177A3F"/>
    <w:rsid w:val="00177DAF"/>
    <w:rsid w:val="001800B0"/>
    <w:rsid w:val="00180685"/>
    <w:rsid w:val="00181883"/>
    <w:rsid w:val="00181AAE"/>
    <w:rsid w:val="00182EC2"/>
    <w:rsid w:val="00183FFB"/>
    <w:rsid w:val="00184814"/>
    <w:rsid w:val="0018535F"/>
    <w:rsid w:val="00187435"/>
    <w:rsid w:val="00187571"/>
    <w:rsid w:val="00187ADE"/>
    <w:rsid w:val="0019052F"/>
    <w:rsid w:val="00190B60"/>
    <w:rsid w:val="00190FF3"/>
    <w:rsid w:val="00191A73"/>
    <w:rsid w:val="00191CC6"/>
    <w:rsid w:val="00193321"/>
    <w:rsid w:val="00193564"/>
    <w:rsid w:val="001937E9"/>
    <w:rsid w:val="00193829"/>
    <w:rsid w:val="001943A1"/>
    <w:rsid w:val="00194531"/>
    <w:rsid w:val="0019557B"/>
    <w:rsid w:val="00195EAB"/>
    <w:rsid w:val="00196935"/>
    <w:rsid w:val="00196BCE"/>
    <w:rsid w:val="001976B0"/>
    <w:rsid w:val="00197F7C"/>
    <w:rsid w:val="001A006A"/>
    <w:rsid w:val="001A03EA"/>
    <w:rsid w:val="001A07C5"/>
    <w:rsid w:val="001A11C7"/>
    <w:rsid w:val="001A17A3"/>
    <w:rsid w:val="001A1D8B"/>
    <w:rsid w:val="001A1F6B"/>
    <w:rsid w:val="001A1FD7"/>
    <w:rsid w:val="001A2185"/>
    <w:rsid w:val="001A235A"/>
    <w:rsid w:val="001A27E8"/>
    <w:rsid w:val="001A295D"/>
    <w:rsid w:val="001A2E64"/>
    <w:rsid w:val="001A3297"/>
    <w:rsid w:val="001A32DB"/>
    <w:rsid w:val="001A4A3D"/>
    <w:rsid w:val="001A561F"/>
    <w:rsid w:val="001A6474"/>
    <w:rsid w:val="001A6487"/>
    <w:rsid w:val="001A6823"/>
    <w:rsid w:val="001A69F0"/>
    <w:rsid w:val="001A6C65"/>
    <w:rsid w:val="001A6E20"/>
    <w:rsid w:val="001A760A"/>
    <w:rsid w:val="001B105B"/>
    <w:rsid w:val="001B171E"/>
    <w:rsid w:val="001B181B"/>
    <w:rsid w:val="001B1940"/>
    <w:rsid w:val="001B2A6C"/>
    <w:rsid w:val="001B3821"/>
    <w:rsid w:val="001B5488"/>
    <w:rsid w:val="001B58E5"/>
    <w:rsid w:val="001B5F95"/>
    <w:rsid w:val="001B6460"/>
    <w:rsid w:val="001B6629"/>
    <w:rsid w:val="001B665B"/>
    <w:rsid w:val="001B6D02"/>
    <w:rsid w:val="001B71EE"/>
    <w:rsid w:val="001B7866"/>
    <w:rsid w:val="001B7B0F"/>
    <w:rsid w:val="001C0959"/>
    <w:rsid w:val="001C0989"/>
    <w:rsid w:val="001C1962"/>
    <w:rsid w:val="001C1BDB"/>
    <w:rsid w:val="001C493A"/>
    <w:rsid w:val="001C4994"/>
    <w:rsid w:val="001C5568"/>
    <w:rsid w:val="001C593E"/>
    <w:rsid w:val="001C79CE"/>
    <w:rsid w:val="001C7AD3"/>
    <w:rsid w:val="001C7C25"/>
    <w:rsid w:val="001D0334"/>
    <w:rsid w:val="001D04A3"/>
    <w:rsid w:val="001D086E"/>
    <w:rsid w:val="001D0BF8"/>
    <w:rsid w:val="001D154F"/>
    <w:rsid w:val="001D1CFB"/>
    <w:rsid w:val="001D1D02"/>
    <w:rsid w:val="001D2971"/>
    <w:rsid w:val="001D2D87"/>
    <w:rsid w:val="001D324B"/>
    <w:rsid w:val="001D4E8E"/>
    <w:rsid w:val="001D4ED9"/>
    <w:rsid w:val="001D598A"/>
    <w:rsid w:val="001D62CA"/>
    <w:rsid w:val="001D6C96"/>
    <w:rsid w:val="001D7A68"/>
    <w:rsid w:val="001D7D8D"/>
    <w:rsid w:val="001D7E7F"/>
    <w:rsid w:val="001E026D"/>
    <w:rsid w:val="001E0862"/>
    <w:rsid w:val="001E0B91"/>
    <w:rsid w:val="001E0CCC"/>
    <w:rsid w:val="001E0D77"/>
    <w:rsid w:val="001E11E6"/>
    <w:rsid w:val="001E1A53"/>
    <w:rsid w:val="001E1B4F"/>
    <w:rsid w:val="001E2A4B"/>
    <w:rsid w:val="001E4436"/>
    <w:rsid w:val="001E45F4"/>
    <w:rsid w:val="001E5470"/>
    <w:rsid w:val="001E6EE3"/>
    <w:rsid w:val="001E7789"/>
    <w:rsid w:val="001F0338"/>
    <w:rsid w:val="001F0363"/>
    <w:rsid w:val="001F0C68"/>
    <w:rsid w:val="001F109B"/>
    <w:rsid w:val="001F15E5"/>
    <w:rsid w:val="001F18C4"/>
    <w:rsid w:val="001F1A16"/>
    <w:rsid w:val="001F1B53"/>
    <w:rsid w:val="001F2D04"/>
    <w:rsid w:val="001F378C"/>
    <w:rsid w:val="001F3DA0"/>
    <w:rsid w:val="001F3DEE"/>
    <w:rsid w:val="001F49BC"/>
    <w:rsid w:val="001F4DEA"/>
    <w:rsid w:val="001F6A56"/>
    <w:rsid w:val="001F6B54"/>
    <w:rsid w:val="001F779B"/>
    <w:rsid w:val="00200A32"/>
    <w:rsid w:val="00201337"/>
    <w:rsid w:val="00201C21"/>
    <w:rsid w:val="00202452"/>
    <w:rsid w:val="002025D7"/>
    <w:rsid w:val="00202A77"/>
    <w:rsid w:val="002030D3"/>
    <w:rsid w:val="0020318D"/>
    <w:rsid w:val="00203FC9"/>
    <w:rsid w:val="002041A2"/>
    <w:rsid w:val="002045D9"/>
    <w:rsid w:val="00204B7A"/>
    <w:rsid w:val="00204C69"/>
    <w:rsid w:val="00205182"/>
    <w:rsid w:val="00205276"/>
    <w:rsid w:val="00205D7C"/>
    <w:rsid w:val="0020630F"/>
    <w:rsid w:val="0020658E"/>
    <w:rsid w:val="002066AA"/>
    <w:rsid w:val="00206A31"/>
    <w:rsid w:val="00207323"/>
    <w:rsid w:val="00207894"/>
    <w:rsid w:val="002078A8"/>
    <w:rsid w:val="0021021F"/>
    <w:rsid w:val="002107AE"/>
    <w:rsid w:val="002117BB"/>
    <w:rsid w:val="00211C10"/>
    <w:rsid w:val="00212444"/>
    <w:rsid w:val="00212A9E"/>
    <w:rsid w:val="00213101"/>
    <w:rsid w:val="00213644"/>
    <w:rsid w:val="00215152"/>
    <w:rsid w:val="00215F00"/>
    <w:rsid w:val="00216291"/>
    <w:rsid w:val="00216E82"/>
    <w:rsid w:val="00216F1E"/>
    <w:rsid w:val="00217BF1"/>
    <w:rsid w:val="00217DE4"/>
    <w:rsid w:val="002202F9"/>
    <w:rsid w:val="0022032E"/>
    <w:rsid w:val="002204FA"/>
    <w:rsid w:val="002217E1"/>
    <w:rsid w:val="002219D4"/>
    <w:rsid w:val="00221A1F"/>
    <w:rsid w:val="00222C20"/>
    <w:rsid w:val="00222E9F"/>
    <w:rsid w:val="00223007"/>
    <w:rsid w:val="00223346"/>
    <w:rsid w:val="002238C1"/>
    <w:rsid w:val="00224598"/>
    <w:rsid w:val="00225B2F"/>
    <w:rsid w:val="00225D7A"/>
    <w:rsid w:val="00225E41"/>
    <w:rsid w:val="00226E3A"/>
    <w:rsid w:val="00226F62"/>
    <w:rsid w:val="0022771F"/>
    <w:rsid w:val="00227DA0"/>
    <w:rsid w:val="00230E80"/>
    <w:rsid w:val="00230E8C"/>
    <w:rsid w:val="002310EC"/>
    <w:rsid w:val="00232184"/>
    <w:rsid w:val="002325D1"/>
    <w:rsid w:val="0023260E"/>
    <w:rsid w:val="00232935"/>
    <w:rsid w:val="00233B23"/>
    <w:rsid w:val="00233BCD"/>
    <w:rsid w:val="0023426B"/>
    <w:rsid w:val="00234B62"/>
    <w:rsid w:val="002350D6"/>
    <w:rsid w:val="0023535F"/>
    <w:rsid w:val="00236639"/>
    <w:rsid w:val="002417A1"/>
    <w:rsid w:val="00243562"/>
    <w:rsid w:val="002441BC"/>
    <w:rsid w:val="00244FDF"/>
    <w:rsid w:val="0024595A"/>
    <w:rsid w:val="00245DA8"/>
    <w:rsid w:val="00246B99"/>
    <w:rsid w:val="00247B2D"/>
    <w:rsid w:val="00250257"/>
    <w:rsid w:val="00250500"/>
    <w:rsid w:val="00250563"/>
    <w:rsid w:val="00250700"/>
    <w:rsid w:val="00250D9A"/>
    <w:rsid w:val="002526C0"/>
    <w:rsid w:val="002529DF"/>
    <w:rsid w:val="002530C0"/>
    <w:rsid w:val="002530D6"/>
    <w:rsid w:val="00254092"/>
    <w:rsid w:val="002545E7"/>
    <w:rsid w:val="002547A0"/>
    <w:rsid w:val="00255813"/>
    <w:rsid w:val="00255A51"/>
    <w:rsid w:val="00255A66"/>
    <w:rsid w:val="00256289"/>
    <w:rsid w:val="00256B1B"/>
    <w:rsid w:val="00256BE5"/>
    <w:rsid w:val="00256D7E"/>
    <w:rsid w:val="002572AF"/>
    <w:rsid w:val="002574A1"/>
    <w:rsid w:val="0025783A"/>
    <w:rsid w:val="002578C3"/>
    <w:rsid w:val="00257BCF"/>
    <w:rsid w:val="002614DD"/>
    <w:rsid w:val="002617B1"/>
    <w:rsid w:val="00261F4C"/>
    <w:rsid w:val="0026252E"/>
    <w:rsid w:val="002625DD"/>
    <w:rsid w:val="00262864"/>
    <w:rsid w:val="00264C06"/>
    <w:rsid w:val="00264E67"/>
    <w:rsid w:val="00266062"/>
    <w:rsid w:val="002665B1"/>
    <w:rsid w:val="00267E99"/>
    <w:rsid w:val="00270DA3"/>
    <w:rsid w:val="00270FE2"/>
    <w:rsid w:val="0027117B"/>
    <w:rsid w:val="00271A72"/>
    <w:rsid w:val="00271BF2"/>
    <w:rsid w:val="00271CE5"/>
    <w:rsid w:val="00271DBB"/>
    <w:rsid w:val="002743C0"/>
    <w:rsid w:val="00275031"/>
    <w:rsid w:val="002761E7"/>
    <w:rsid w:val="00276B2A"/>
    <w:rsid w:val="00276FA6"/>
    <w:rsid w:val="002771C9"/>
    <w:rsid w:val="002772C4"/>
    <w:rsid w:val="00277947"/>
    <w:rsid w:val="00277A2F"/>
    <w:rsid w:val="00280F8A"/>
    <w:rsid w:val="002817EA"/>
    <w:rsid w:val="00281B44"/>
    <w:rsid w:val="00282020"/>
    <w:rsid w:val="002821A2"/>
    <w:rsid w:val="002825C8"/>
    <w:rsid w:val="0028279F"/>
    <w:rsid w:val="00282B89"/>
    <w:rsid w:val="00282E97"/>
    <w:rsid w:val="002839A5"/>
    <w:rsid w:val="002839F8"/>
    <w:rsid w:val="002845D1"/>
    <w:rsid w:val="00284DDB"/>
    <w:rsid w:val="00285282"/>
    <w:rsid w:val="00285BC1"/>
    <w:rsid w:val="002866FC"/>
    <w:rsid w:val="00286AE9"/>
    <w:rsid w:val="002876D8"/>
    <w:rsid w:val="0028781E"/>
    <w:rsid w:val="002879B5"/>
    <w:rsid w:val="00287C2C"/>
    <w:rsid w:val="002905E6"/>
    <w:rsid w:val="00291986"/>
    <w:rsid w:val="00291F0E"/>
    <w:rsid w:val="002936C3"/>
    <w:rsid w:val="00293C6F"/>
    <w:rsid w:val="00295A8A"/>
    <w:rsid w:val="00295B35"/>
    <w:rsid w:val="00295C5F"/>
    <w:rsid w:val="00295E14"/>
    <w:rsid w:val="0029602A"/>
    <w:rsid w:val="0029604B"/>
    <w:rsid w:val="00297581"/>
    <w:rsid w:val="002976EC"/>
    <w:rsid w:val="002979D5"/>
    <w:rsid w:val="002A01F8"/>
    <w:rsid w:val="002A0472"/>
    <w:rsid w:val="002A0799"/>
    <w:rsid w:val="002A0CEE"/>
    <w:rsid w:val="002A0D48"/>
    <w:rsid w:val="002A1962"/>
    <w:rsid w:val="002A222D"/>
    <w:rsid w:val="002A23D3"/>
    <w:rsid w:val="002A2949"/>
    <w:rsid w:val="002A2B69"/>
    <w:rsid w:val="002A3221"/>
    <w:rsid w:val="002A3CDB"/>
    <w:rsid w:val="002A3FB1"/>
    <w:rsid w:val="002A44CE"/>
    <w:rsid w:val="002A6031"/>
    <w:rsid w:val="002A6060"/>
    <w:rsid w:val="002A65F6"/>
    <w:rsid w:val="002A7033"/>
    <w:rsid w:val="002A7D14"/>
    <w:rsid w:val="002B15B0"/>
    <w:rsid w:val="002B1908"/>
    <w:rsid w:val="002B3286"/>
    <w:rsid w:val="002B3497"/>
    <w:rsid w:val="002B52D0"/>
    <w:rsid w:val="002B52ED"/>
    <w:rsid w:val="002B54A0"/>
    <w:rsid w:val="002B6B4A"/>
    <w:rsid w:val="002B6D3E"/>
    <w:rsid w:val="002B77F8"/>
    <w:rsid w:val="002C0239"/>
    <w:rsid w:val="002C10E1"/>
    <w:rsid w:val="002C3A5E"/>
    <w:rsid w:val="002C3D44"/>
    <w:rsid w:val="002C3EF9"/>
    <w:rsid w:val="002C552A"/>
    <w:rsid w:val="002C75F1"/>
    <w:rsid w:val="002C7C0C"/>
    <w:rsid w:val="002D015C"/>
    <w:rsid w:val="002D0548"/>
    <w:rsid w:val="002D0A5C"/>
    <w:rsid w:val="002D2554"/>
    <w:rsid w:val="002D3A4E"/>
    <w:rsid w:val="002D3F75"/>
    <w:rsid w:val="002D42F0"/>
    <w:rsid w:val="002D5176"/>
    <w:rsid w:val="002D6D29"/>
    <w:rsid w:val="002D7C7E"/>
    <w:rsid w:val="002D7FC9"/>
    <w:rsid w:val="002E094C"/>
    <w:rsid w:val="002E0C5C"/>
    <w:rsid w:val="002E0EA6"/>
    <w:rsid w:val="002E1344"/>
    <w:rsid w:val="002E16F7"/>
    <w:rsid w:val="002E172C"/>
    <w:rsid w:val="002E23D5"/>
    <w:rsid w:val="002E3FB0"/>
    <w:rsid w:val="002E5A94"/>
    <w:rsid w:val="002E666E"/>
    <w:rsid w:val="002E7E52"/>
    <w:rsid w:val="002F00DE"/>
    <w:rsid w:val="002F05ED"/>
    <w:rsid w:val="002F14A0"/>
    <w:rsid w:val="002F1AAF"/>
    <w:rsid w:val="002F1ABE"/>
    <w:rsid w:val="002F1DD3"/>
    <w:rsid w:val="002F21C4"/>
    <w:rsid w:val="002F25AE"/>
    <w:rsid w:val="002F25F1"/>
    <w:rsid w:val="002F2742"/>
    <w:rsid w:val="002F28C0"/>
    <w:rsid w:val="002F29C0"/>
    <w:rsid w:val="002F383E"/>
    <w:rsid w:val="002F3B1D"/>
    <w:rsid w:val="002F4300"/>
    <w:rsid w:val="002F4481"/>
    <w:rsid w:val="002F5145"/>
    <w:rsid w:val="002F55FA"/>
    <w:rsid w:val="002F65F3"/>
    <w:rsid w:val="002F6CB1"/>
    <w:rsid w:val="002F7510"/>
    <w:rsid w:val="002F77BD"/>
    <w:rsid w:val="002F7BE4"/>
    <w:rsid w:val="003004A1"/>
    <w:rsid w:val="0030163E"/>
    <w:rsid w:val="003017C1"/>
    <w:rsid w:val="00301C57"/>
    <w:rsid w:val="00301E32"/>
    <w:rsid w:val="003022D8"/>
    <w:rsid w:val="00302EB3"/>
    <w:rsid w:val="00304106"/>
    <w:rsid w:val="00304134"/>
    <w:rsid w:val="003052F2"/>
    <w:rsid w:val="00305AB1"/>
    <w:rsid w:val="00305FC6"/>
    <w:rsid w:val="003101C1"/>
    <w:rsid w:val="00310876"/>
    <w:rsid w:val="003108E4"/>
    <w:rsid w:val="00311C70"/>
    <w:rsid w:val="003131A8"/>
    <w:rsid w:val="0031360B"/>
    <w:rsid w:val="0031464F"/>
    <w:rsid w:val="0031693F"/>
    <w:rsid w:val="00316AF9"/>
    <w:rsid w:val="003219BF"/>
    <w:rsid w:val="00321A4C"/>
    <w:rsid w:val="00323233"/>
    <w:rsid w:val="00324DF6"/>
    <w:rsid w:val="00325D7A"/>
    <w:rsid w:val="00326658"/>
    <w:rsid w:val="003268A4"/>
    <w:rsid w:val="00326978"/>
    <w:rsid w:val="00326BE5"/>
    <w:rsid w:val="0032749F"/>
    <w:rsid w:val="003276AE"/>
    <w:rsid w:val="0032779D"/>
    <w:rsid w:val="00327F4C"/>
    <w:rsid w:val="00330485"/>
    <w:rsid w:val="00330AC3"/>
    <w:rsid w:val="00330B72"/>
    <w:rsid w:val="00330F0F"/>
    <w:rsid w:val="00331042"/>
    <w:rsid w:val="00332C09"/>
    <w:rsid w:val="00333363"/>
    <w:rsid w:val="00334537"/>
    <w:rsid w:val="003352A6"/>
    <w:rsid w:val="0033554C"/>
    <w:rsid w:val="00335550"/>
    <w:rsid w:val="0033572F"/>
    <w:rsid w:val="00335950"/>
    <w:rsid w:val="003359D7"/>
    <w:rsid w:val="00335D3E"/>
    <w:rsid w:val="00336032"/>
    <w:rsid w:val="0033606F"/>
    <w:rsid w:val="00336127"/>
    <w:rsid w:val="003367E5"/>
    <w:rsid w:val="00336ED4"/>
    <w:rsid w:val="0033734E"/>
    <w:rsid w:val="00337896"/>
    <w:rsid w:val="003379CF"/>
    <w:rsid w:val="003405D1"/>
    <w:rsid w:val="00342303"/>
    <w:rsid w:val="00342B1F"/>
    <w:rsid w:val="00343273"/>
    <w:rsid w:val="00343C7B"/>
    <w:rsid w:val="0034443A"/>
    <w:rsid w:val="00344E4D"/>
    <w:rsid w:val="00345104"/>
    <w:rsid w:val="00345664"/>
    <w:rsid w:val="003459F9"/>
    <w:rsid w:val="003466CB"/>
    <w:rsid w:val="00346A3D"/>
    <w:rsid w:val="00347DCE"/>
    <w:rsid w:val="0035011B"/>
    <w:rsid w:val="0035207D"/>
    <w:rsid w:val="003526B8"/>
    <w:rsid w:val="00353468"/>
    <w:rsid w:val="0035382A"/>
    <w:rsid w:val="00353C36"/>
    <w:rsid w:val="00353ED4"/>
    <w:rsid w:val="003557BA"/>
    <w:rsid w:val="00355AD7"/>
    <w:rsid w:val="00356AEB"/>
    <w:rsid w:val="00356D39"/>
    <w:rsid w:val="003571D7"/>
    <w:rsid w:val="00357C90"/>
    <w:rsid w:val="00357FAC"/>
    <w:rsid w:val="00360317"/>
    <w:rsid w:val="00360819"/>
    <w:rsid w:val="00360E7C"/>
    <w:rsid w:val="0036136C"/>
    <w:rsid w:val="003614D7"/>
    <w:rsid w:val="003617E8"/>
    <w:rsid w:val="00361D93"/>
    <w:rsid w:val="00362005"/>
    <w:rsid w:val="0036202D"/>
    <w:rsid w:val="0036205F"/>
    <w:rsid w:val="0036299A"/>
    <w:rsid w:val="00362A59"/>
    <w:rsid w:val="003636BF"/>
    <w:rsid w:val="00363805"/>
    <w:rsid w:val="00363A9A"/>
    <w:rsid w:val="0036424C"/>
    <w:rsid w:val="003643C7"/>
    <w:rsid w:val="003644C3"/>
    <w:rsid w:val="00364BE9"/>
    <w:rsid w:val="00365654"/>
    <w:rsid w:val="00365ADB"/>
    <w:rsid w:val="00366B26"/>
    <w:rsid w:val="00366F7E"/>
    <w:rsid w:val="003674F0"/>
    <w:rsid w:val="00371442"/>
    <w:rsid w:val="00372F9B"/>
    <w:rsid w:val="0037366F"/>
    <w:rsid w:val="00373CEE"/>
    <w:rsid w:val="003746E8"/>
    <w:rsid w:val="00375543"/>
    <w:rsid w:val="0037562A"/>
    <w:rsid w:val="00375F1C"/>
    <w:rsid w:val="0037674B"/>
    <w:rsid w:val="003771DC"/>
    <w:rsid w:val="00377908"/>
    <w:rsid w:val="00380756"/>
    <w:rsid w:val="00380B6A"/>
    <w:rsid w:val="003813DD"/>
    <w:rsid w:val="00381432"/>
    <w:rsid w:val="00381652"/>
    <w:rsid w:val="00381F7B"/>
    <w:rsid w:val="0038317D"/>
    <w:rsid w:val="00383957"/>
    <w:rsid w:val="00383C4A"/>
    <w:rsid w:val="003845B4"/>
    <w:rsid w:val="003848D2"/>
    <w:rsid w:val="00384A38"/>
    <w:rsid w:val="00384E4D"/>
    <w:rsid w:val="003850C0"/>
    <w:rsid w:val="00385947"/>
    <w:rsid w:val="00386214"/>
    <w:rsid w:val="00386C4B"/>
    <w:rsid w:val="00386EA1"/>
    <w:rsid w:val="003876DF"/>
    <w:rsid w:val="00387B1A"/>
    <w:rsid w:val="00387C58"/>
    <w:rsid w:val="00390516"/>
    <w:rsid w:val="00390B02"/>
    <w:rsid w:val="003917EC"/>
    <w:rsid w:val="00391C04"/>
    <w:rsid w:val="00391CD8"/>
    <w:rsid w:val="0039209D"/>
    <w:rsid w:val="003942A3"/>
    <w:rsid w:val="00394725"/>
    <w:rsid w:val="00395661"/>
    <w:rsid w:val="00395B73"/>
    <w:rsid w:val="00396496"/>
    <w:rsid w:val="00396DB7"/>
    <w:rsid w:val="00397E27"/>
    <w:rsid w:val="003A00F3"/>
    <w:rsid w:val="003A0384"/>
    <w:rsid w:val="003A0392"/>
    <w:rsid w:val="003A08EA"/>
    <w:rsid w:val="003A0AF0"/>
    <w:rsid w:val="003A1D15"/>
    <w:rsid w:val="003A29E2"/>
    <w:rsid w:val="003A3037"/>
    <w:rsid w:val="003A35F7"/>
    <w:rsid w:val="003A373D"/>
    <w:rsid w:val="003A3B67"/>
    <w:rsid w:val="003A3D62"/>
    <w:rsid w:val="003A440B"/>
    <w:rsid w:val="003A4C57"/>
    <w:rsid w:val="003A5299"/>
    <w:rsid w:val="003A5D62"/>
    <w:rsid w:val="003A7877"/>
    <w:rsid w:val="003A79CF"/>
    <w:rsid w:val="003A7B05"/>
    <w:rsid w:val="003B04D7"/>
    <w:rsid w:val="003B0925"/>
    <w:rsid w:val="003B14F1"/>
    <w:rsid w:val="003B2BFD"/>
    <w:rsid w:val="003B356C"/>
    <w:rsid w:val="003B371A"/>
    <w:rsid w:val="003B3990"/>
    <w:rsid w:val="003B3A24"/>
    <w:rsid w:val="003B3F8B"/>
    <w:rsid w:val="003B4332"/>
    <w:rsid w:val="003B4FF2"/>
    <w:rsid w:val="003B5A80"/>
    <w:rsid w:val="003B689D"/>
    <w:rsid w:val="003B6B5B"/>
    <w:rsid w:val="003B6C7D"/>
    <w:rsid w:val="003B72BC"/>
    <w:rsid w:val="003B7BFE"/>
    <w:rsid w:val="003C06B9"/>
    <w:rsid w:val="003C0E15"/>
    <w:rsid w:val="003C2CFA"/>
    <w:rsid w:val="003C2EEB"/>
    <w:rsid w:val="003C36BA"/>
    <w:rsid w:val="003C37D8"/>
    <w:rsid w:val="003C3CCF"/>
    <w:rsid w:val="003C5145"/>
    <w:rsid w:val="003C57D6"/>
    <w:rsid w:val="003C5836"/>
    <w:rsid w:val="003C5EE5"/>
    <w:rsid w:val="003C683D"/>
    <w:rsid w:val="003C76D2"/>
    <w:rsid w:val="003C7798"/>
    <w:rsid w:val="003C7F15"/>
    <w:rsid w:val="003D0965"/>
    <w:rsid w:val="003D096A"/>
    <w:rsid w:val="003D0B62"/>
    <w:rsid w:val="003D0BF1"/>
    <w:rsid w:val="003D0D56"/>
    <w:rsid w:val="003D166A"/>
    <w:rsid w:val="003D16B0"/>
    <w:rsid w:val="003D1E7D"/>
    <w:rsid w:val="003D31D4"/>
    <w:rsid w:val="003D31DD"/>
    <w:rsid w:val="003D3F27"/>
    <w:rsid w:val="003D4395"/>
    <w:rsid w:val="003D4E8B"/>
    <w:rsid w:val="003D5526"/>
    <w:rsid w:val="003D5B02"/>
    <w:rsid w:val="003D5BC2"/>
    <w:rsid w:val="003D729F"/>
    <w:rsid w:val="003D790E"/>
    <w:rsid w:val="003D7DDE"/>
    <w:rsid w:val="003D7F4E"/>
    <w:rsid w:val="003E00C4"/>
    <w:rsid w:val="003E02E8"/>
    <w:rsid w:val="003E050F"/>
    <w:rsid w:val="003E0816"/>
    <w:rsid w:val="003E0ADD"/>
    <w:rsid w:val="003E0E26"/>
    <w:rsid w:val="003E1C74"/>
    <w:rsid w:val="003E207F"/>
    <w:rsid w:val="003E26C4"/>
    <w:rsid w:val="003E2727"/>
    <w:rsid w:val="003E296E"/>
    <w:rsid w:val="003E2B73"/>
    <w:rsid w:val="003E2C13"/>
    <w:rsid w:val="003E4134"/>
    <w:rsid w:val="003E4920"/>
    <w:rsid w:val="003E4922"/>
    <w:rsid w:val="003E4AE5"/>
    <w:rsid w:val="003E4CD1"/>
    <w:rsid w:val="003E568E"/>
    <w:rsid w:val="003E56D7"/>
    <w:rsid w:val="003E6815"/>
    <w:rsid w:val="003E7E26"/>
    <w:rsid w:val="003F11EC"/>
    <w:rsid w:val="003F185F"/>
    <w:rsid w:val="003F1D0E"/>
    <w:rsid w:val="003F245C"/>
    <w:rsid w:val="003F296D"/>
    <w:rsid w:val="003F2B6E"/>
    <w:rsid w:val="003F2C12"/>
    <w:rsid w:val="003F3D26"/>
    <w:rsid w:val="003F41C3"/>
    <w:rsid w:val="003F4758"/>
    <w:rsid w:val="003F5123"/>
    <w:rsid w:val="003F53F8"/>
    <w:rsid w:val="003F54A7"/>
    <w:rsid w:val="003F5F1A"/>
    <w:rsid w:val="003F5F4A"/>
    <w:rsid w:val="00400138"/>
    <w:rsid w:val="0040063B"/>
    <w:rsid w:val="004006EF"/>
    <w:rsid w:val="00400983"/>
    <w:rsid w:val="00400A11"/>
    <w:rsid w:val="00400A61"/>
    <w:rsid w:val="00400D41"/>
    <w:rsid w:val="00401586"/>
    <w:rsid w:val="00402ABD"/>
    <w:rsid w:val="00402B1D"/>
    <w:rsid w:val="00402D42"/>
    <w:rsid w:val="00402E56"/>
    <w:rsid w:val="0040306A"/>
    <w:rsid w:val="00403323"/>
    <w:rsid w:val="00403B66"/>
    <w:rsid w:val="00403F76"/>
    <w:rsid w:val="00404072"/>
    <w:rsid w:val="0040556E"/>
    <w:rsid w:val="00406964"/>
    <w:rsid w:val="00406BB6"/>
    <w:rsid w:val="00406E41"/>
    <w:rsid w:val="00406E68"/>
    <w:rsid w:val="004071CE"/>
    <w:rsid w:val="00407319"/>
    <w:rsid w:val="00407C13"/>
    <w:rsid w:val="00407D24"/>
    <w:rsid w:val="0041000F"/>
    <w:rsid w:val="00410635"/>
    <w:rsid w:val="004107D8"/>
    <w:rsid w:val="00411BDC"/>
    <w:rsid w:val="00412990"/>
    <w:rsid w:val="00412C51"/>
    <w:rsid w:val="0041359A"/>
    <w:rsid w:val="00413C7F"/>
    <w:rsid w:val="00414253"/>
    <w:rsid w:val="00414885"/>
    <w:rsid w:val="00414F42"/>
    <w:rsid w:val="004155FA"/>
    <w:rsid w:val="004155FE"/>
    <w:rsid w:val="00415CEE"/>
    <w:rsid w:val="0041633B"/>
    <w:rsid w:val="00416BA6"/>
    <w:rsid w:val="00416CD0"/>
    <w:rsid w:val="0041709E"/>
    <w:rsid w:val="004174E4"/>
    <w:rsid w:val="004209F3"/>
    <w:rsid w:val="00420F3A"/>
    <w:rsid w:val="00421CBE"/>
    <w:rsid w:val="00421DF7"/>
    <w:rsid w:val="00422AC7"/>
    <w:rsid w:val="00422E48"/>
    <w:rsid w:val="004234F6"/>
    <w:rsid w:val="0042396F"/>
    <w:rsid w:val="00423AE5"/>
    <w:rsid w:val="00423CE3"/>
    <w:rsid w:val="00425789"/>
    <w:rsid w:val="00425DF1"/>
    <w:rsid w:val="004263E7"/>
    <w:rsid w:val="00426588"/>
    <w:rsid w:val="00426BF2"/>
    <w:rsid w:val="00426F88"/>
    <w:rsid w:val="00427A45"/>
    <w:rsid w:val="00427CDE"/>
    <w:rsid w:val="00430402"/>
    <w:rsid w:val="004305C3"/>
    <w:rsid w:val="00430FBC"/>
    <w:rsid w:val="004329FC"/>
    <w:rsid w:val="00434200"/>
    <w:rsid w:val="00434F1F"/>
    <w:rsid w:val="004351C6"/>
    <w:rsid w:val="00436904"/>
    <w:rsid w:val="00436D6A"/>
    <w:rsid w:val="0043703B"/>
    <w:rsid w:val="00437702"/>
    <w:rsid w:val="00440189"/>
    <w:rsid w:val="004408A2"/>
    <w:rsid w:val="0044114E"/>
    <w:rsid w:val="004418E1"/>
    <w:rsid w:val="00441CA2"/>
    <w:rsid w:val="00442DB7"/>
    <w:rsid w:val="00442FC8"/>
    <w:rsid w:val="004431C3"/>
    <w:rsid w:val="00444574"/>
    <w:rsid w:val="00444B86"/>
    <w:rsid w:val="00445036"/>
    <w:rsid w:val="004456A7"/>
    <w:rsid w:val="00445BBB"/>
    <w:rsid w:val="00446883"/>
    <w:rsid w:val="00446C76"/>
    <w:rsid w:val="00446E2B"/>
    <w:rsid w:val="00446EC3"/>
    <w:rsid w:val="004470CA"/>
    <w:rsid w:val="004476D5"/>
    <w:rsid w:val="00447708"/>
    <w:rsid w:val="00451B04"/>
    <w:rsid w:val="004520D3"/>
    <w:rsid w:val="0045270F"/>
    <w:rsid w:val="004533AF"/>
    <w:rsid w:val="00453984"/>
    <w:rsid w:val="00454501"/>
    <w:rsid w:val="00454846"/>
    <w:rsid w:val="00456296"/>
    <w:rsid w:val="004563A0"/>
    <w:rsid w:val="00456931"/>
    <w:rsid w:val="00456A56"/>
    <w:rsid w:val="00457306"/>
    <w:rsid w:val="0045752F"/>
    <w:rsid w:val="00457A8A"/>
    <w:rsid w:val="00457B59"/>
    <w:rsid w:val="0046004A"/>
    <w:rsid w:val="0046039D"/>
    <w:rsid w:val="0046043C"/>
    <w:rsid w:val="00460B64"/>
    <w:rsid w:val="00461E85"/>
    <w:rsid w:val="00462897"/>
    <w:rsid w:val="00462F42"/>
    <w:rsid w:val="00463DA7"/>
    <w:rsid w:val="0046415C"/>
    <w:rsid w:val="00464B40"/>
    <w:rsid w:val="00464FED"/>
    <w:rsid w:val="0046559D"/>
    <w:rsid w:val="004657EE"/>
    <w:rsid w:val="004659B1"/>
    <w:rsid w:val="004666F1"/>
    <w:rsid w:val="004668B2"/>
    <w:rsid w:val="00466C97"/>
    <w:rsid w:val="004670F0"/>
    <w:rsid w:val="00467233"/>
    <w:rsid w:val="004672FC"/>
    <w:rsid w:val="004679B6"/>
    <w:rsid w:val="004706A4"/>
    <w:rsid w:val="00470BF8"/>
    <w:rsid w:val="00470D62"/>
    <w:rsid w:val="0047174F"/>
    <w:rsid w:val="004720ED"/>
    <w:rsid w:val="004721C8"/>
    <w:rsid w:val="0047249D"/>
    <w:rsid w:val="0047301D"/>
    <w:rsid w:val="0047327A"/>
    <w:rsid w:val="00473ED5"/>
    <w:rsid w:val="00474208"/>
    <w:rsid w:val="004744EC"/>
    <w:rsid w:val="0047480B"/>
    <w:rsid w:val="00474CFC"/>
    <w:rsid w:val="00474D48"/>
    <w:rsid w:val="0047533B"/>
    <w:rsid w:val="0047569E"/>
    <w:rsid w:val="00475825"/>
    <w:rsid w:val="00475D28"/>
    <w:rsid w:val="0047622B"/>
    <w:rsid w:val="004776CE"/>
    <w:rsid w:val="004803DD"/>
    <w:rsid w:val="00481063"/>
    <w:rsid w:val="00481331"/>
    <w:rsid w:val="004817AF"/>
    <w:rsid w:val="00481C0E"/>
    <w:rsid w:val="004825C4"/>
    <w:rsid w:val="0048296C"/>
    <w:rsid w:val="00482B3A"/>
    <w:rsid w:val="0048309A"/>
    <w:rsid w:val="004835DC"/>
    <w:rsid w:val="00483AC2"/>
    <w:rsid w:val="0048427A"/>
    <w:rsid w:val="004842B2"/>
    <w:rsid w:val="00484E1A"/>
    <w:rsid w:val="00485A8E"/>
    <w:rsid w:val="00486AB7"/>
    <w:rsid w:val="00486C5B"/>
    <w:rsid w:val="00487026"/>
    <w:rsid w:val="004872C0"/>
    <w:rsid w:val="004875B7"/>
    <w:rsid w:val="004877D3"/>
    <w:rsid w:val="004904E4"/>
    <w:rsid w:val="00490DEB"/>
    <w:rsid w:val="004919B8"/>
    <w:rsid w:val="00491B9E"/>
    <w:rsid w:val="00492464"/>
    <w:rsid w:val="004924FE"/>
    <w:rsid w:val="00492985"/>
    <w:rsid w:val="004943AB"/>
    <w:rsid w:val="0049457A"/>
    <w:rsid w:val="004946FF"/>
    <w:rsid w:val="00494DE5"/>
    <w:rsid w:val="00495174"/>
    <w:rsid w:val="004959BA"/>
    <w:rsid w:val="00495CDA"/>
    <w:rsid w:val="00497391"/>
    <w:rsid w:val="004975D6"/>
    <w:rsid w:val="004A03D2"/>
    <w:rsid w:val="004A0628"/>
    <w:rsid w:val="004A06A1"/>
    <w:rsid w:val="004A12E7"/>
    <w:rsid w:val="004A150C"/>
    <w:rsid w:val="004A1874"/>
    <w:rsid w:val="004A25AD"/>
    <w:rsid w:val="004A3403"/>
    <w:rsid w:val="004A3981"/>
    <w:rsid w:val="004A3DA6"/>
    <w:rsid w:val="004A3F55"/>
    <w:rsid w:val="004A4716"/>
    <w:rsid w:val="004A5040"/>
    <w:rsid w:val="004A53AC"/>
    <w:rsid w:val="004A5E9A"/>
    <w:rsid w:val="004A5F50"/>
    <w:rsid w:val="004A60A1"/>
    <w:rsid w:val="004A7761"/>
    <w:rsid w:val="004B03C6"/>
    <w:rsid w:val="004B104C"/>
    <w:rsid w:val="004B11CD"/>
    <w:rsid w:val="004B1897"/>
    <w:rsid w:val="004B2961"/>
    <w:rsid w:val="004B296E"/>
    <w:rsid w:val="004B2BE1"/>
    <w:rsid w:val="004B2CBF"/>
    <w:rsid w:val="004B3129"/>
    <w:rsid w:val="004B33BF"/>
    <w:rsid w:val="004B3C0B"/>
    <w:rsid w:val="004B4255"/>
    <w:rsid w:val="004B4364"/>
    <w:rsid w:val="004B4756"/>
    <w:rsid w:val="004B58C2"/>
    <w:rsid w:val="004B5FF8"/>
    <w:rsid w:val="004B6013"/>
    <w:rsid w:val="004B6B97"/>
    <w:rsid w:val="004B7DA1"/>
    <w:rsid w:val="004B7FA4"/>
    <w:rsid w:val="004C00C1"/>
    <w:rsid w:val="004C0804"/>
    <w:rsid w:val="004C0D48"/>
    <w:rsid w:val="004C1635"/>
    <w:rsid w:val="004C1B0C"/>
    <w:rsid w:val="004C27F9"/>
    <w:rsid w:val="004C2DAE"/>
    <w:rsid w:val="004C311F"/>
    <w:rsid w:val="004C316C"/>
    <w:rsid w:val="004C3427"/>
    <w:rsid w:val="004C37DE"/>
    <w:rsid w:val="004C385E"/>
    <w:rsid w:val="004C3FB5"/>
    <w:rsid w:val="004C4C68"/>
    <w:rsid w:val="004C537C"/>
    <w:rsid w:val="004C6413"/>
    <w:rsid w:val="004C6785"/>
    <w:rsid w:val="004C7C22"/>
    <w:rsid w:val="004C7DE6"/>
    <w:rsid w:val="004D05D2"/>
    <w:rsid w:val="004D10CD"/>
    <w:rsid w:val="004D1515"/>
    <w:rsid w:val="004D2F34"/>
    <w:rsid w:val="004D399E"/>
    <w:rsid w:val="004D3F5D"/>
    <w:rsid w:val="004D4922"/>
    <w:rsid w:val="004D4B15"/>
    <w:rsid w:val="004D5C39"/>
    <w:rsid w:val="004D5C8D"/>
    <w:rsid w:val="004D705F"/>
    <w:rsid w:val="004D75A0"/>
    <w:rsid w:val="004E0217"/>
    <w:rsid w:val="004E1647"/>
    <w:rsid w:val="004E1CA1"/>
    <w:rsid w:val="004E26E8"/>
    <w:rsid w:val="004E2A5D"/>
    <w:rsid w:val="004E3253"/>
    <w:rsid w:val="004E3620"/>
    <w:rsid w:val="004E36C6"/>
    <w:rsid w:val="004E37D3"/>
    <w:rsid w:val="004E3CE8"/>
    <w:rsid w:val="004E3F67"/>
    <w:rsid w:val="004E4435"/>
    <w:rsid w:val="004E5291"/>
    <w:rsid w:val="004E660D"/>
    <w:rsid w:val="004E7770"/>
    <w:rsid w:val="004E7F38"/>
    <w:rsid w:val="004F0939"/>
    <w:rsid w:val="004F146C"/>
    <w:rsid w:val="004F17C3"/>
    <w:rsid w:val="004F184B"/>
    <w:rsid w:val="004F185A"/>
    <w:rsid w:val="004F1FAD"/>
    <w:rsid w:val="004F4613"/>
    <w:rsid w:val="004F5FD4"/>
    <w:rsid w:val="004F6240"/>
    <w:rsid w:val="004F7258"/>
    <w:rsid w:val="004F72EA"/>
    <w:rsid w:val="00500147"/>
    <w:rsid w:val="00501F8A"/>
    <w:rsid w:val="005021B9"/>
    <w:rsid w:val="0050228B"/>
    <w:rsid w:val="005024C1"/>
    <w:rsid w:val="00502BF0"/>
    <w:rsid w:val="00503543"/>
    <w:rsid w:val="00503762"/>
    <w:rsid w:val="0050546C"/>
    <w:rsid w:val="00505B77"/>
    <w:rsid w:val="00505C81"/>
    <w:rsid w:val="00505E06"/>
    <w:rsid w:val="00505E61"/>
    <w:rsid w:val="00506AC7"/>
    <w:rsid w:val="005073E9"/>
    <w:rsid w:val="005076A4"/>
    <w:rsid w:val="00507D64"/>
    <w:rsid w:val="005105FD"/>
    <w:rsid w:val="00510E46"/>
    <w:rsid w:val="005122E7"/>
    <w:rsid w:val="00512C3F"/>
    <w:rsid w:val="00512E26"/>
    <w:rsid w:val="00513DB3"/>
    <w:rsid w:val="00513F29"/>
    <w:rsid w:val="005144CB"/>
    <w:rsid w:val="005145B2"/>
    <w:rsid w:val="00515C9C"/>
    <w:rsid w:val="005161D5"/>
    <w:rsid w:val="00517984"/>
    <w:rsid w:val="00517A7B"/>
    <w:rsid w:val="00521768"/>
    <w:rsid w:val="00521ABD"/>
    <w:rsid w:val="00522131"/>
    <w:rsid w:val="00522E1B"/>
    <w:rsid w:val="00523712"/>
    <w:rsid w:val="005243B4"/>
    <w:rsid w:val="005243E7"/>
    <w:rsid w:val="00524AEE"/>
    <w:rsid w:val="00524D98"/>
    <w:rsid w:val="00524F20"/>
    <w:rsid w:val="005254FF"/>
    <w:rsid w:val="00525A4D"/>
    <w:rsid w:val="00526246"/>
    <w:rsid w:val="005262F5"/>
    <w:rsid w:val="005266AC"/>
    <w:rsid w:val="00526AC6"/>
    <w:rsid w:val="00526F47"/>
    <w:rsid w:val="005272B0"/>
    <w:rsid w:val="005279A2"/>
    <w:rsid w:val="00527E88"/>
    <w:rsid w:val="0053061F"/>
    <w:rsid w:val="00532855"/>
    <w:rsid w:val="0053295E"/>
    <w:rsid w:val="00532FEE"/>
    <w:rsid w:val="005330BA"/>
    <w:rsid w:val="00534197"/>
    <w:rsid w:val="005357B9"/>
    <w:rsid w:val="00535874"/>
    <w:rsid w:val="00535A1A"/>
    <w:rsid w:val="0053639E"/>
    <w:rsid w:val="00536C08"/>
    <w:rsid w:val="00536F4F"/>
    <w:rsid w:val="00537471"/>
    <w:rsid w:val="005374C8"/>
    <w:rsid w:val="00537AD6"/>
    <w:rsid w:val="00540099"/>
    <w:rsid w:val="00540BC8"/>
    <w:rsid w:val="00542297"/>
    <w:rsid w:val="00542700"/>
    <w:rsid w:val="005433FB"/>
    <w:rsid w:val="00543616"/>
    <w:rsid w:val="005439F1"/>
    <w:rsid w:val="00544B0B"/>
    <w:rsid w:val="00545CE8"/>
    <w:rsid w:val="00546072"/>
    <w:rsid w:val="00546E3A"/>
    <w:rsid w:val="0054720C"/>
    <w:rsid w:val="00547EC7"/>
    <w:rsid w:val="005506AC"/>
    <w:rsid w:val="00550B85"/>
    <w:rsid w:val="00550D29"/>
    <w:rsid w:val="00551D2C"/>
    <w:rsid w:val="0055263A"/>
    <w:rsid w:val="0055297A"/>
    <w:rsid w:val="00552AC4"/>
    <w:rsid w:val="005531DA"/>
    <w:rsid w:val="005536E6"/>
    <w:rsid w:val="00553B66"/>
    <w:rsid w:val="00554177"/>
    <w:rsid w:val="00555158"/>
    <w:rsid w:val="00555872"/>
    <w:rsid w:val="00555DB0"/>
    <w:rsid w:val="00556506"/>
    <w:rsid w:val="00556818"/>
    <w:rsid w:val="00556858"/>
    <w:rsid w:val="00556C04"/>
    <w:rsid w:val="00562C9E"/>
    <w:rsid w:val="00563AF4"/>
    <w:rsid w:val="00563AFF"/>
    <w:rsid w:val="005642EE"/>
    <w:rsid w:val="00565D44"/>
    <w:rsid w:val="00565E41"/>
    <w:rsid w:val="005664DC"/>
    <w:rsid w:val="00566AF4"/>
    <w:rsid w:val="00566FC1"/>
    <w:rsid w:val="00567106"/>
    <w:rsid w:val="0056747D"/>
    <w:rsid w:val="005702C7"/>
    <w:rsid w:val="00570A6D"/>
    <w:rsid w:val="00571A35"/>
    <w:rsid w:val="00571DB8"/>
    <w:rsid w:val="00571F17"/>
    <w:rsid w:val="00573B4B"/>
    <w:rsid w:val="00573D6D"/>
    <w:rsid w:val="00573E98"/>
    <w:rsid w:val="0057412C"/>
    <w:rsid w:val="00574413"/>
    <w:rsid w:val="00575343"/>
    <w:rsid w:val="005757EA"/>
    <w:rsid w:val="00575ACD"/>
    <w:rsid w:val="00575D45"/>
    <w:rsid w:val="0057615A"/>
    <w:rsid w:val="005768B7"/>
    <w:rsid w:val="0057711C"/>
    <w:rsid w:val="0057727B"/>
    <w:rsid w:val="005812CD"/>
    <w:rsid w:val="00581E5B"/>
    <w:rsid w:val="00581FAE"/>
    <w:rsid w:val="005824EA"/>
    <w:rsid w:val="00582A95"/>
    <w:rsid w:val="00582B19"/>
    <w:rsid w:val="00583B8D"/>
    <w:rsid w:val="00584684"/>
    <w:rsid w:val="0058476D"/>
    <w:rsid w:val="00586169"/>
    <w:rsid w:val="00586B1F"/>
    <w:rsid w:val="005872B9"/>
    <w:rsid w:val="0058752B"/>
    <w:rsid w:val="00587D3A"/>
    <w:rsid w:val="00587EF8"/>
    <w:rsid w:val="0059001B"/>
    <w:rsid w:val="005908A0"/>
    <w:rsid w:val="00590D0D"/>
    <w:rsid w:val="00590D3F"/>
    <w:rsid w:val="00592036"/>
    <w:rsid w:val="0059215E"/>
    <w:rsid w:val="005933D7"/>
    <w:rsid w:val="00593667"/>
    <w:rsid w:val="005936E6"/>
    <w:rsid w:val="00593BD2"/>
    <w:rsid w:val="00593CF2"/>
    <w:rsid w:val="00594BDE"/>
    <w:rsid w:val="005952D9"/>
    <w:rsid w:val="005960FF"/>
    <w:rsid w:val="0059647C"/>
    <w:rsid w:val="005968B5"/>
    <w:rsid w:val="005A0DD6"/>
    <w:rsid w:val="005A0DEF"/>
    <w:rsid w:val="005A17BF"/>
    <w:rsid w:val="005A193B"/>
    <w:rsid w:val="005A1F7D"/>
    <w:rsid w:val="005A3552"/>
    <w:rsid w:val="005A3582"/>
    <w:rsid w:val="005A379F"/>
    <w:rsid w:val="005A3E9D"/>
    <w:rsid w:val="005A405C"/>
    <w:rsid w:val="005A49A6"/>
    <w:rsid w:val="005A4A20"/>
    <w:rsid w:val="005A4A3A"/>
    <w:rsid w:val="005A4CDB"/>
    <w:rsid w:val="005A5BF0"/>
    <w:rsid w:val="005A6C01"/>
    <w:rsid w:val="005A7233"/>
    <w:rsid w:val="005A7575"/>
    <w:rsid w:val="005A75F5"/>
    <w:rsid w:val="005B0025"/>
    <w:rsid w:val="005B00CF"/>
    <w:rsid w:val="005B06FC"/>
    <w:rsid w:val="005B0F1A"/>
    <w:rsid w:val="005B10D8"/>
    <w:rsid w:val="005B11B6"/>
    <w:rsid w:val="005B1BCA"/>
    <w:rsid w:val="005B1C9C"/>
    <w:rsid w:val="005B2F1B"/>
    <w:rsid w:val="005B5AE3"/>
    <w:rsid w:val="005B5B7B"/>
    <w:rsid w:val="005B5F0B"/>
    <w:rsid w:val="005C1CA4"/>
    <w:rsid w:val="005C1D94"/>
    <w:rsid w:val="005C2059"/>
    <w:rsid w:val="005C2FDB"/>
    <w:rsid w:val="005C3B8A"/>
    <w:rsid w:val="005C41A6"/>
    <w:rsid w:val="005C45CC"/>
    <w:rsid w:val="005C5244"/>
    <w:rsid w:val="005C572B"/>
    <w:rsid w:val="005C5988"/>
    <w:rsid w:val="005C6068"/>
    <w:rsid w:val="005C65DD"/>
    <w:rsid w:val="005C6601"/>
    <w:rsid w:val="005C6606"/>
    <w:rsid w:val="005C6F83"/>
    <w:rsid w:val="005C7134"/>
    <w:rsid w:val="005C7EE4"/>
    <w:rsid w:val="005D1741"/>
    <w:rsid w:val="005D28B9"/>
    <w:rsid w:val="005D46DF"/>
    <w:rsid w:val="005D54C8"/>
    <w:rsid w:val="005D64B8"/>
    <w:rsid w:val="005D6B62"/>
    <w:rsid w:val="005D723E"/>
    <w:rsid w:val="005D7411"/>
    <w:rsid w:val="005D7B90"/>
    <w:rsid w:val="005E0121"/>
    <w:rsid w:val="005E031E"/>
    <w:rsid w:val="005E08AF"/>
    <w:rsid w:val="005E12AD"/>
    <w:rsid w:val="005E1894"/>
    <w:rsid w:val="005E1D3C"/>
    <w:rsid w:val="005E21A6"/>
    <w:rsid w:val="005E27EC"/>
    <w:rsid w:val="005E2E59"/>
    <w:rsid w:val="005E36BE"/>
    <w:rsid w:val="005E4956"/>
    <w:rsid w:val="005E4F78"/>
    <w:rsid w:val="005E5269"/>
    <w:rsid w:val="005E5BAD"/>
    <w:rsid w:val="005E62B6"/>
    <w:rsid w:val="005E65D7"/>
    <w:rsid w:val="005E737B"/>
    <w:rsid w:val="005E74C1"/>
    <w:rsid w:val="005E7A22"/>
    <w:rsid w:val="005F04B6"/>
    <w:rsid w:val="005F0D40"/>
    <w:rsid w:val="005F14AB"/>
    <w:rsid w:val="005F21A6"/>
    <w:rsid w:val="005F2A6F"/>
    <w:rsid w:val="005F3115"/>
    <w:rsid w:val="005F50F2"/>
    <w:rsid w:val="005F5701"/>
    <w:rsid w:val="005F5A0B"/>
    <w:rsid w:val="005F5B3A"/>
    <w:rsid w:val="005F6066"/>
    <w:rsid w:val="005F6440"/>
    <w:rsid w:val="005F6486"/>
    <w:rsid w:val="005F6D6A"/>
    <w:rsid w:val="005F721D"/>
    <w:rsid w:val="00600253"/>
    <w:rsid w:val="00600EA1"/>
    <w:rsid w:val="00600FAA"/>
    <w:rsid w:val="00601651"/>
    <w:rsid w:val="00601B4C"/>
    <w:rsid w:val="006021D8"/>
    <w:rsid w:val="00602F63"/>
    <w:rsid w:val="00603185"/>
    <w:rsid w:val="006042F8"/>
    <w:rsid w:val="00604E2F"/>
    <w:rsid w:val="00605384"/>
    <w:rsid w:val="0060565E"/>
    <w:rsid w:val="00605828"/>
    <w:rsid w:val="00605A9A"/>
    <w:rsid w:val="00605EC9"/>
    <w:rsid w:val="00610A8A"/>
    <w:rsid w:val="0061181D"/>
    <w:rsid w:val="00613125"/>
    <w:rsid w:val="00613842"/>
    <w:rsid w:val="00614353"/>
    <w:rsid w:val="00614455"/>
    <w:rsid w:val="00614922"/>
    <w:rsid w:val="00615130"/>
    <w:rsid w:val="0061599B"/>
    <w:rsid w:val="00615C70"/>
    <w:rsid w:val="00616499"/>
    <w:rsid w:val="0061695B"/>
    <w:rsid w:val="00616C23"/>
    <w:rsid w:val="006179DC"/>
    <w:rsid w:val="00617F4E"/>
    <w:rsid w:val="006204BB"/>
    <w:rsid w:val="0062075E"/>
    <w:rsid w:val="00620BBA"/>
    <w:rsid w:val="00620E03"/>
    <w:rsid w:val="00621099"/>
    <w:rsid w:val="00621697"/>
    <w:rsid w:val="00621BB8"/>
    <w:rsid w:val="00621C51"/>
    <w:rsid w:val="00622016"/>
    <w:rsid w:val="00623279"/>
    <w:rsid w:val="00623592"/>
    <w:rsid w:val="00624987"/>
    <w:rsid w:val="00624C84"/>
    <w:rsid w:val="00624E02"/>
    <w:rsid w:val="00625724"/>
    <w:rsid w:val="00625AE6"/>
    <w:rsid w:val="00626019"/>
    <w:rsid w:val="006261A5"/>
    <w:rsid w:val="00627215"/>
    <w:rsid w:val="0062751D"/>
    <w:rsid w:val="00627F16"/>
    <w:rsid w:val="00627F5B"/>
    <w:rsid w:val="006310D7"/>
    <w:rsid w:val="00631460"/>
    <w:rsid w:val="00631C43"/>
    <w:rsid w:val="00632253"/>
    <w:rsid w:val="006348FE"/>
    <w:rsid w:val="006359BD"/>
    <w:rsid w:val="00635ADD"/>
    <w:rsid w:val="006367F0"/>
    <w:rsid w:val="00636BF5"/>
    <w:rsid w:val="0063792B"/>
    <w:rsid w:val="00637A87"/>
    <w:rsid w:val="00637E8D"/>
    <w:rsid w:val="00640720"/>
    <w:rsid w:val="006407FE"/>
    <w:rsid w:val="00640B45"/>
    <w:rsid w:val="00640EA7"/>
    <w:rsid w:val="00641991"/>
    <w:rsid w:val="00642242"/>
    <w:rsid w:val="006424F6"/>
    <w:rsid w:val="00642714"/>
    <w:rsid w:val="00643BC6"/>
    <w:rsid w:val="00643BFB"/>
    <w:rsid w:val="00644DB8"/>
    <w:rsid w:val="0064513F"/>
    <w:rsid w:val="006455CE"/>
    <w:rsid w:val="00645CB6"/>
    <w:rsid w:val="00645FCD"/>
    <w:rsid w:val="00647FEE"/>
    <w:rsid w:val="00651CDC"/>
    <w:rsid w:val="0065201D"/>
    <w:rsid w:val="006522EF"/>
    <w:rsid w:val="00652FA1"/>
    <w:rsid w:val="0065338A"/>
    <w:rsid w:val="00654D43"/>
    <w:rsid w:val="00655841"/>
    <w:rsid w:val="006560D6"/>
    <w:rsid w:val="00656E23"/>
    <w:rsid w:val="006578CD"/>
    <w:rsid w:val="006603C4"/>
    <w:rsid w:val="006618F6"/>
    <w:rsid w:val="006626C6"/>
    <w:rsid w:val="00662B36"/>
    <w:rsid w:val="00663379"/>
    <w:rsid w:val="00663479"/>
    <w:rsid w:val="006634E5"/>
    <w:rsid w:val="00663900"/>
    <w:rsid w:val="00664295"/>
    <w:rsid w:val="00664446"/>
    <w:rsid w:val="006644E0"/>
    <w:rsid w:val="00665703"/>
    <w:rsid w:val="006657E9"/>
    <w:rsid w:val="00665E79"/>
    <w:rsid w:val="006660E6"/>
    <w:rsid w:val="00666398"/>
    <w:rsid w:val="006663D7"/>
    <w:rsid w:val="00667981"/>
    <w:rsid w:val="00667988"/>
    <w:rsid w:val="006706C6"/>
    <w:rsid w:val="00670D9A"/>
    <w:rsid w:val="00671B3C"/>
    <w:rsid w:val="00671BC7"/>
    <w:rsid w:val="0067295D"/>
    <w:rsid w:val="00672B97"/>
    <w:rsid w:val="00673690"/>
    <w:rsid w:val="006738D6"/>
    <w:rsid w:val="00674043"/>
    <w:rsid w:val="0067419F"/>
    <w:rsid w:val="00674596"/>
    <w:rsid w:val="00675087"/>
    <w:rsid w:val="0067568E"/>
    <w:rsid w:val="00675D6E"/>
    <w:rsid w:val="00676319"/>
    <w:rsid w:val="00676520"/>
    <w:rsid w:val="006770AB"/>
    <w:rsid w:val="006772B8"/>
    <w:rsid w:val="00677656"/>
    <w:rsid w:val="006817D3"/>
    <w:rsid w:val="00682259"/>
    <w:rsid w:val="006829C8"/>
    <w:rsid w:val="00682EF8"/>
    <w:rsid w:val="00682F62"/>
    <w:rsid w:val="00682FDF"/>
    <w:rsid w:val="00683C58"/>
    <w:rsid w:val="00683CB2"/>
    <w:rsid w:val="00683F12"/>
    <w:rsid w:val="00684B8C"/>
    <w:rsid w:val="00684BB2"/>
    <w:rsid w:val="0068585B"/>
    <w:rsid w:val="00685E46"/>
    <w:rsid w:val="006863AB"/>
    <w:rsid w:val="00687251"/>
    <w:rsid w:val="00687932"/>
    <w:rsid w:val="00687A65"/>
    <w:rsid w:val="00690113"/>
    <w:rsid w:val="00691877"/>
    <w:rsid w:val="00691979"/>
    <w:rsid w:val="006947B2"/>
    <w:rsid w:val="0069481B"/>
    <w:rsid w:val="00694850"/>
    <w:rsid w:val="006959B3"/>
    <w:rsid w:val="006967E9"/>
    <w:rsid w:val="00696B8A"/>
    <w:rsid w:val="00697042"/>
    <w:rsid w:val="006971D7"/>
    <w:rsid w:val="006971F3"/>
    <w:rsid w:val="006975B8"/>
    <w:rsid w:val="006A03EF"/>
    <w:rsid w:val="006A0C27"/>
    <w:rsid w:val="006A1331"/>
    <w:rsid w:val="006A1C8E"/>
    <w:rsid w:val="006A2035"/>
    <w:rsid w:val="006A2149"/>
    <w:rsid w:val="006A3D2E"/>
    <w:rsid w:val="006A4787"/>
    <w:rsid w:val="006A4924"/>
    <w:rsid w:val="006A499C"/>
    <w:rsid w:val="006A4CF0"/>
    <w:rsid w:val="006A4DF0"/>
    <w:rsid w:val="006A51AA"/>
    <w:rsid w:val="006A554A"/>
    <w:rsid w:val="006A60DF"/>
    <w:rsid w:val="006A6405"/>
    <w:rsid w:val="006A71F0"/>
    <w:rsid w:val="006A76E5"/>
    <w:rsid w:val="006A7A2D"/>
    <w:rsid w:val="006A7ACF"/>
    <w:rsid w:val="006A7C06"/>
    <w:rsid w:val="006B0733"/>
    <w:rsid w:val="006B07AE"/>
    <w:rsid w:val="006B10DC"/>
    <w:rsid w:val="006B13E9"/>
    <w:rsid w:val="006B23BE"/>
    <w:rsid w:val="006B2E57"/>
    <w:rsid w:val="006B3295"/>
    <w:rsid w:val="006B3C7B"/>
    <w:rsid w:val="006B3D8B"/>
    <w:rsid w:val="006B3F9B"/>
    <w:rsid w:val="006B402F"/>
    <w:rsid w:val="006B61BC"/>
    <w:rsid w:val="006C0B15"/>
    <w:rsid w:val="006C1C49"/>
    <w:rsid w:val="006C1E01"/>
    <w:rsid w:val="006C238D"/>
    <w:rsid w:val="006C3382"/>
    <w:rsid w:val="006C3561"/>
    <w:rsid w:val="006C3829"/>
    <w:rsid w:val="006C4207"/>
    <w:rsid w:val="006C4248"/>
    <w:rsid w:val="006C4BD6"/>
    <w:rsid w:val="006C4BFE"/>
    <w:rsid w:val="006C4EE4"/>
    <w:rsid w:val="006C4FF2"/>
    <w:rsid w:val="006C515D"/>
    <w:rsid w:val="006C6C0B"/>
    <w:rsid w:val="006C7DBA"/>
    <w:rsid w:val="006D006F"/>
    <w:rsid w:val="006D0861"/>
    <w:rsid w:val="006D0F01"/>
    <w:rsid w:val="006D190B"/>
    <w:rsid w:val="006D255C"/>
    <w:rsid w:val="006D2BAA"/>
    <w:rsid w:val="006D3D61"/>
    <w:rsid w:val="006D3FDB"/>
    <w:rsid w:val="006D4797"/>
    <w:rsid w:val="006D4CE7"/>
    <w:rsid w:val="006D62F9"/>
    <w:rsid w:val="006D6569"/>
    <w:rsid w:val="006D6B2D"/>
    <w:rsid w:val="006E02E7"/>
    <w:rsid w:val="006E15C1"/>
    <w:rsid w:val="006E17CA"/>
    <w:rsid w:val="006E1AB6"/>
    <w:rsid w:val="006E2811"/>
    <w:rsid w:val="006E39ED"/>
    <w:rsid w:val="006E3FDC"/>
    <w:rsid w:val="006E4456"/>
    <w:rsid w:val="006E46FB"/>
    <w:rsid w:val="006E47BF"/>
    <w:rsid w:val="006E53D5"/>
    <w:rsid w:val="006E5540"/>
    <w:rsid w:val="006E5C1F"/>
    <w:rsid w:val="006E69C9"/>
    <w:rsid w:val="006E7944"/>
    <w:rsid w:val="006F0A43"/>
    <w:rsid w:val="006F0D89"/>
    <w:rsid w:val="006F1AAA"/>
    <w:rsid w:val="006F1DEC"/>
    <w:rsid w:val="006F237D"/>
    <w:rsid w:val="006F38D6"/>
    <w:rsid w:val="006F45BF"/>
    <w:rsid w:val="006F48F6"/>
    <w:rsid w:val="006F49C9"/>
    <w:rsid w:val="006F5E75"/>
    <w:rsid w:val="006F7CF2"/>
    <w:rsid w:val="0070086E"/>
    <w:rsid w:val="00700A07"/>
    <w:rsid w:val="00700B7E"/>
    <w:rsid w:val="0070118B"/>
    <w:rsid w:val="00702BCC"/>
    <w:rsid w:val="0070309E"/>
    <w:rsid w:val="00704E80"/>
    <w:rsid w:val="007054D0"/>
    <w:rsid w:val="00705955"/>
    <w:rsid w:val="00705992"/>
    <w:rsid w:val="00705E20"/>
    <w:rsid w:val="007069D2"/>
    <w:rsid w:val="0070767C"/>
    <w:rsid w:val="00707791"/>
    <w:rsid w:val="00707963"/>
    <w:rsid w:val="0070799F"/>
    <w:rsid w:val="00710A96"/>
    <w:rsid w:val="00710ACE"/>
    <w:rsid w:val="00710C42"/>
    <w:rsid w:val="0071214A"/>
    <w:rsid w:val="00712CB0"/>
    <w:rsid w:val="00713514"/>
    <w:rsid w:val="0071454F"/>
    <w:rsid w:val="00715464"/>
    <w:rsid w:val="00715633"/>
    <w:rsid w:val="007156DF"/>
    <w:rsid w:val="00715A2C"/>
    <w:rsid w:val="00716413"/>
    <w:rsid w:val="00717A14"/>
    <w:rsid w:val="00717B1A"/>
    <w:rsid w:val="00720208"/>
    <w:rsid w:val="00720834"/>
    <w:rsid w:val="0072158B"/>
    <w:rsid w:val="00721BCE"/>
    <w:rsid w:val="00721E33"/>
    <w:rsid w:val="00721F0B"/>
    <w:rsid w:val="00723299"/>
    <w:rsid w:val="00723F12"/>
    <w:rsid w:val="007247F7"/>
    <w:rsid w:val="00725617"/>
    <w:rsid w:val="007266D6"/>
    <w:rsid w:val="007276BB"/>
    <w:rsid w:val="00727848"/>
    <w:rsid w:val="0072786F"/>
    <w:rsid w:val="007279E5"/>
    <w:rsid w:val="00730AE6"/>
    <w:rsid w:val="00730F01"/>
    <w:rsid w:val="00731B21"/>
    <w:rsid w:val="007320A2"/>
    <w:rsid w:val="007323B0"/>
    <w:rsid w:val="0073266D"/>
    <w:rsid w:val="00732849"/>
    <w:rsid w:val="00733017"/>
    <w:rsid w:val="0073416B"/>
    <w:rsid w:val="00734207"/>
    <w:rsid w:val="00734BBD"/>
    <w:rsid w:val="00734E80"/>
    <w:rsid w:val="007352D3"/>
    <w:rsid w:val="00735964"/>
    <w:rsid w:val="0073618C"/>
    <w:rsid w:val="00736ADD"/>
    <w:rsid w:val="007377A2"/>
    <w:rsid w:val="0074034D"/>
    <w:rsid w:val="0074079C"/>
    <w:rsid w:val="00740905"/>
    <w:rsid w:val="00740B77"/>
    <w:rsid w:val="00740C4C"/>
    <w:rsid w:val="00740EC4"/>
    <w:rsid w:val="007410A0"/>
    <w:rsid w:val="00741237"/>
    <w:rsid w:val="00742755"/>
    <w:rsid w:val="007428A2"/>
    <w:rsid w:val="0074333E"/>
    <w:rsid w:val="0074389B"/>
    <w:rsid w:val="00743950"/>
    <w:rsid w:val="00743A25"/>
    <w:rsid w:val="00743C1C"/>
    <w:rsid w:val="00744FA4"/>
    <w:rsid w:val="00745379"/>
    <w:rsid w:val="00745411"/>
    <w:rsid w:val="007463A9"/>
    <w:rsid w:val="0074661A"/>
    <w:rsid w:val="00746629"/>
    <w:rsid w:val="00746A0A"/>
    <w:rsid w:val="00747879"/>
    <w:rsid w:val="00747A6F"/>
    <w:rsid w:val="00747C74"/>
    <w:rsid w:val="00747C7A"/>
    <w:rsid w:val="00750B35"/>
    <w:rsid w:val="00750C76"/>
    <w:rsid w:val="00750EEA"/>
    <w:rsid w:val="00751010"/>
    <w:rsid w:val="0075131A"/>
    <w:rsid w:val="00753900"/>
    <w:rsid w:val="00754364"/>
    <w:rsid w:val="007558C0"/>
    <w:rsid w:val="007566E7"/>
    <w:rsid w:val="00757714"/>
    <w:rsid w:val="0076386E"/>
    <w:rsid w:val="007644CB"/>
    <w:rsid w:val="007648AE"/>
    <w:rsid w:val="0076512E"/>
    <w:rsid w:val="0076579D"/>
    <w:rsid w:val="00765D11"/>
    <w:rsid w:val="007661F8"/>
    <w:rsid w:val="0076627C"/>
    <w:rsid w:val="0076679B"/>
    <w:rsid w:val="00766BAE"/>
    <w:rsid w:val="00766C62"/>
    <w:rsid w:val="0076718F"/>
    <w:rsid w:val="00767C90"/>
    <w:rsid w:val="00767E3D"/>
    <w:rsid w:val="007700B7"/>
    <w:rsid w:val="0077062A"/>
    <w:rsid w:val="00770F83"/>
    <w:rsid w:val="00771A6D"/>
    <w:rsid w:val="00771E7E"/>
    <w:rsid w:val="007733B7"/>
    <w:rsid w:val="0077396C"/>
    <w:rsid w:val="0077432E"/>
    <w:rsid w:val="00775317"/>
    <w:rsid w:val="0077648D"/>
    <w:rsid w:val="0077649B"/>
    <w:rsid w:val="00776B81"/>
    <w:rsid w:val="00776C20"/>
    <w:rsid w:val="0078005F"/>
    <w:rsid w:val="00780A45"/>
    <w:rsid w:val="00780D09"/>
    <w:rsid w:val="007810C0"/>
    <w:rsid w:val="0078114F"/>
    <w:rsid w:val="00781243"/>
    <w:rsid w:val="0078174A"/>
    <w:rsid w:val="00781815"/>
    <w:rsid w:val="00781C21"/>
    <w:rsid w:val="00781D46"/>
    <w:rsid w:val="00782036"/>
    <w:rsid w:val="00782477"/>
    <w:rsid w:val="00782543"/>
    <w:rsid w:val="007827CE"/>
    <w:rsid w:val="00782A69"/>
    <w:rsid w:val="00782E86"/>
    <w:rsid w:val="00783213"/>
    <w:rsid w:val="00783310"/>
    <w:rsid w:val="007833B6"/>
    <w:rsid w:val="007833B7"/>
    <w:rsid w:val="007835D7"/>
    <w:rsid w:val="00783B84"/>
    <w:rsid w:val="00784442"/>
    <w:rsid w:val="00784628"/>
    <w:rsid w:val="00784640"/>
    <w:rsid w:val="00784C4E"/>
    <w:rsid w:val="00784E21"/>
    <w:rsid w:val="007852E6"/>
    <w:rsid w:val="00785386"/>
    <w:rsid w:val="00785461"/>
    <w:rsid w:val="00785529"/>
    <w:rsid w:val="0078592E"/>
    <w:rsid w:val="0078686C"/>
    <w:rsid w:val="00786A01"/>
    <w:rsid w:val="00787C18"/>
    <w:rsid w:val="00790852"/>
    <w:rsid w:val="0079129F"/>
    <w:rsid w:val="00791FE7"/>
    <w:rsid w:val="00792584"/>
    <w:rsid w:val="00793181"/>
    <w:rsid w:val="0079325A"/>
    <w:rsid w:val="0079326B"/>
    <w:rsid w:val="0079367C"/>
    <w:rsid w:val="007936EA"/>
    <w:rsid w:val="00793E9B"/>
    <w:rsid w:val="0079498D"/>
    <w:rsid w:val="007949A0"/>
    <w:rsid w:val="0079769F"/>
    <w:rsid w:val="00797733"/>
    <w:rsid w:val="00797CB4"/>
    <w:rsid w:val="007A0AFD"/>
    <w:rsid w:val="007A0C1E"/>
    <w:rsid w:val="007A0E52"/>
    <w:rsid w:val="007A1D7E"/>
    <w:rsid w:val="007A244E"/>
    <w:rsid w:val="007A283C"/>
    <w:rsid w:val="007A2A04"/>
    <w:rsid w:val="007A36E8"/>
    <w:rsid w:val="007A4577"/>
    <w:rsid w:val="007A4A6D"/>
    <w:rsid w:val="007A4C6E"/>
    <w:rsid w:val="007A6A56"/>
    <w:rsid w:val="007A6BDD"/>
    <w:rsid w:val="007A6DA3"/>
    <w:rsid w:val="007A7A28"/>
    <w:rsid w:val="007B1714"/>
    <w:rsid w:val="007B1E5C"/>
    <w:rsid w:val="007B21D5"/>
    <w:rsid w:val="007B2258"/>
    <w:rsid w:val="007B2BE9"/>
    <w:rsid w:val="007B4045"/>
    <w:rsid w:val="007B4753"/>
    <w:rsid w:val="007B5471"/>
    <w:rsid w:val="007B549B"/>
    <w:rsid w:val="007B63DD"/>
    <w:rsid w:val="007B6598"/>
    <w:rsid w:val="007C02DB"/>
    <w:rsid w:val="007C0450"/>
    <w:rsid w:val="007C1113"/>
    <w:rsid w:val="007C1ED0"/>
    <w:rsid w:val="007C2173"/>
    <w:rsid w:val="007C23B6"/>
    <w:rsid w:val="007C2707"/>
    <w:rsid w:val="007C3AA0"/>
    <w:rsid w:val="007C421D"/>
    <w:rsid w:val="007C5DAC"/>
    <w:rsid w:val="007C64F7"/>
    <w:rsid w:val="007C65CE"/>
    <w:rsid w:val="007C674A"/>
    <w:rsid w:val="007C69CC"/>
    <w:rsid w:val="007C6E3F"/>
    <w:rsid w:val="007C7FAC"/>
    <w:rsid w:val="007D00FE"/>
    <w:rsid w:val="007D019E"/>
    <w:rsid w:val="007D0DBB"/>
    <w:rsid w:val="007D0F5A"/>
    <w:rsid w:val="007D119E"/>
    <w:rsid w:val="007D14A3"/>
    <w:rsid w:val="007D1BCF"/>
    <w:rsid w:val="007D1C2E"/>
    <w:rsid w:val="007D21A3"/>
    <w:rsid w:val="007D2BAE"/>
    <w:rsid w:val="007D36C1"/>
    <w:rsid w:val="007D38CA"/>
    <w:rsid w:val="007D3E8D"/>
    <w:rsid w:val="007D447E"/>
    <w:rsid w:val="007D4F0F"/>
    <w:rsid w:val="007D6103"/>
    <w:rsid w:val="007D682A"/>
    <w:rsid w:val="007D6DAD"/>
    <w:rsid w:val="007D7538"/>
    <w:rsid w:val="007D75A3"/>
    <w:rsid w:val="007D75CF"/>
    <w:rsid w:val="007D7BDC"/>
    <w:rsid w:val="007D7E3C"/>
    <w:rsid w:val="007E00CC"/>
    <w:rsid w:val="007E042A"/>
    <w:rsid w:val="007E0440"/>
    <w:rsid w:val="007E0A74"/>
    <w:rsid w:val="007E0F5F"/>
    <w:rsid w:val="007E19B8"/>
    <w:rsid w:val="007E1B8C"/>
    <w:rsid w:val="007E1CA8"/>
    <w:rsid w:val="007E1F83"/>
    <w:rsid w:val="007E3D0E"/>
    <w:rsid w:val="007E4778"/>
    <w:rsid w:val="007E4FBB"/>
    <w:rsid w:val="007E5821"/>
    <w:rsid w:val="007E5BAD"/>
    <w:rsid w:val="007E6510"/>
    <w:rsid w:val="007E673E"/>
    <w:rsid w:val="007E6DC5"/>
    <w:rsid w:val="007E760C"/>
    <w:rsid w:val="007E7AE8"/>
    <w:rsid w:val="007E7CC9"/>
    <w:rsid w:val="007F004B"/>
    <w:rsid w:val="007F0C83"/>
    <w:rsid w:val="007F1997"/>
    <w:rsid w:val="007F1A6F"/>
    <w:rsid w:val="007F1CB2"/>
    <w:rsid w:val="007F21AA"/>
    <w:rsid w:val="007F30C6"/>
    <w:rsid w:val="007F3B16"/>
    <w:rsid w:val="007F3FF7"/>
    <w:rsid w:val="007F56E5"/>
    <w:rsid w:val="007F5912"/>
    <w:rsid w:val="007F5930"/>
    <w:rsid w:val="007F62C6"/>
    <w:rsid w:val="007F6CCB"/>
    <w:rsid w:val="007F6D9C"/>
    <w:rsid w:val="007F7263"/>
    <w:rsid w:val="007F7274"/>
    <w:rsid w:val="00800B92"/>
    <w:rsid w:val="008016C6"/>
    <w:rsid w:val="008018B5"/>
    <w:rsid w:val="008027E4"/>
    <w:rsid w:val="0080423D"/>
    <w:rsid w:val="0080430B"/>
    <w:rsid w:val="008044C8"/>
    <w:rsid w:val="008046D6"/>
    <w:rsid w:val="00805064"/>
    <w:rsid w:val="0080642E"/>
    <w:rsid w:val="0080674C"/>
    <w:rsid w:val="008071D6"/>
    <w:rsid w:val="00807851"/>
    <w:rsid w:val="00807F31"/>
    <w:rsid w:val="00810CF9"/>
    <w:rsid w:val="0081164F"/>
    <w:rsid w:val="0081181D"/>
    <w:rsid w:val="00811F29"/>
    <w:rsid w:val="00812289"/>
    <w:rsid w:val="008142D6"/>
    <w:rsid w:val="0081459F"/>
    <w:rsid w:val="00814767"/>
    <w:rsid w:val="00814D19"/>
    <w:rsid w:val="00814D57"/>
    <w:rsid w:val="00815404"/>
    <w:rsid w:val="0081576F"/>
    <w:rsid w:val="00815995"/>
    <w:rsid w:val="00815A40"/>
    <w:rsid w:val="00815E27"/>
    <w:rsid w:val="00817A15"/>
    <w:rsid w:val="00821057"/>
    <w:rsid w:val="00821308"/>
    <w:rsid w:val="008217F0"/>
    <w:rsid w:val="00821807"/>
    <w:rsid w:val="008218EE"/>
    <w:rsid w:val="00821A76"/>
    <w:rsid w:val="00821C32"/>
    <w:rsid w:val="00822B9E"/>
    <w:rsid w:val="00822CD5"/>
    <w:rsid w:val="0082385C"/>
    <w:rsid w:val="00823A2B"/>
    <w:rsid w:val="00823F60"/>
    <w:rsid w:val="0082426B"/>
    <w:rsid w:val="008243E3"/>
    <w:rsid w:val="00824C7F"/>
    <w:rsid w:val="0082529E"/>
    <w:rsid w:val="0082571C"/>
    <w:rsid w:val="00825D26"/>
    <w:rsid w:val="00825F1F"/>
    <w:rsid w:val="0082600D"/>
    <w:rsid w:val="008260A7"/>
    <w:rsid w:val="008265FC"/>
    <w:rsid w:val="00827578"/>
    <w:rsid w:val="00827977"/>
    <w:rsid w:val="00830E21"/>
    <w:rsid w:val="00831027"/>
    <w:rsid w:val="0083279D"/>
    <w:rsid w:val="0083345D"/>
    <w:rsid w:val="008334B3"/>
    <w:rsid w:val="0083555F"/>
    <w:rsid w:val="0083577A"/>
    <w:rsid w:val="00835F4E"/>
    <w:rsid w:val="0083634C"/>
    <w:rsid w:val="00837E12"/>
    <w:rsid w:val="00837F28"/>
    <w:rsid w:val="00840314"/>
    <w:rsid w:val="008404B0"/>
    <w:rsid w:val="0084131A"/>
    <w:rsid w:val="00842421"/>
    <w:rsid w:val="00843626"/>
    <w:rsid w:val="00843D66"/>
    <w:rsid w:val="00844A37"/>
    <w:rsid w:val="00844A51"/>
    <w:rsid w:val="00844A6A"/>
    <w:rsid w:val="0084597C"/>
    <w:rsid w:val="00846737"/>
    <w:rsid w:val="00846769"/>
    <w:rsid w:val="008470D5"/>
    <w:rsid w:val="008474EF"/>
    <w:rsid w:val="00847939"/>
    <w:rsid w:val="008506C0"/>
    <w:rsid w:val="00850B09"/>
    <w:rsid w:val="00850E4C"/>
    <w:rsid w:val="0085194C"/>
    <w:rsid w:val="00851966"/>
    <w:rsid w:val="008527B5"/>
    <w:rsid w:val="008527E6"/>
    <w:rsid w:val="00854763"/>
    <w:rsid w:val="0085531E"/>
    <w:rsid w:val="008554A4"/>
    <w:rsid w:val="00855803"/>
    <w:rsid w:val="008559F2"/>
    <w:rsid w:val="00855E42"/>
    <w:rsid w:val="00856CE2"/>
    <w:rsid w:val="0085766D"/>
    <w:rsid w:val="008603D1"/>
    <w:rsid w:val="0086115D"/>
    <w:rsid w:val="0086134B"/>
    <w:rsid w:val="00861942"/>
    <w:rsid w:val="00861FFB"/>
    <w:rsid w:val="00862444"/>
    <w:rsid w:val="0086256B"/>
    <w:rsid w:val="00862B05"/>
    <w:rsid w:val="00862E95"/>
    <w:rsid w:val="008636AD"/>
    <w:rsid w:val="00863880"/>
    <w:rsid w:val="00864137"/>
    <w:rsid w:val="008648EB"/>
    <w:rsid w:val="008650A3"/>
    <w:rsid w:val="0086548D"/>
    <w:rsid w:val="00866B71"/>
    <w:rsid w:val="00866F83"/>
    <w:rsid w:val="0086720D"/>
    <w:rsid w:val="00867488"/>
    <w:rsid w:val="0086752D"/>
    <w:rsid w:val="00867957"/>
    <w:rsid w:val="008703A6"/>
    <w:rsid w:val="008706CE"/>
    <w:rsid w:val="00871728"/>
    <w:rsid w:val="008717C3"/>
    <w:rsid w:val="00871F29"/>
    <w:rsid w:val="0087232A"/>
    <w:rsid w:val="00873708"/>
    <w:rsid w:val="00874847"/>
    <w:rsid w:val="00874EB0"/>
    <w:rsid w:val="00874F3C"/>
    <w:rsid w:val="0087502C"/>
    <w:rsid w:val="00876B4D"/>
    <w:rsid w:val="008770E8"/>
    <w:rsid w:val="008771F6"/>
    <w:rsid w:val="00877CB6"/>
    <w:rsid w:val="0088043C"/>
    <w:rsid w:val="008806DA"/>
    <w:rsid w:val="0088079A"/>
    <w:rsid w:val="00880DFB"/>
    <w:rsid w:val="00881740"/>
    <w:rsid w:val="0088192A"/>
    <w:rsid w:val="0088215E"/>
    <w:rsid w:val="00882A0C"/>
    <w:rsid w:val="008841A4"/>
    <w:rsid w:val="00884889"/>
    <w:rsid w:val="008852A6"/>
    <w:rsid w:val="008853C3"/>
    <w:rsid w:val="00885484"/>
    <w:rsid w:val="0088610E"/>
    <w:rsid w:val="00886D57"/>
    <w:rsid w:val="00887DBF"/>
    <w:rsid w:val="0089020D"/>
    <w:rsid w:val="008903C0"/>
    <w:rsid w:val="008906A2"/>
    <w:rsid w:val="008906C9"/>
    <w:rsid w:val="008909BF"/>
    <w:rsid w:val="00890A91"/>
    <w:rsid w:val="00890CD0"/>
    <w:rsid w:val="00890E5D"/>
    <w:rsid w:val="00892448"/>
    <w:rsid w:val="008925ED"/>
    <w:rsid w:val="00892CCD"/>
    <w:rsid w:val="00892E60"/>
    <w:rsid w:val="0089348B"/>
    <w:rsid w:val="00894145"/>
    <w:rsid w:val="008956A2"/>
    <w:rsid w:val="00895DF0"/>
    <w:rsid w:val="00896A89"/>
    <w:rsid w:val="00896D63"/>
    <w:rsid w:val="008973F2"/>
    <w:rsid w:val="00897806"/>
    <w:rsid w:val="008A05EF"/>
    <w:rsid w:val="008A0EE7"/>
    <w:rsid w:val="008A10B2"/>
    <w:rsid w:val="008A1158"/>
    <w:rsid w:val="008A1E8B"/>
    <w:rsid w:val="008A44A9"/>
    <w:rsid w:val="008A4979"/>
    <w:rsid w:val="008A58A5"/>
    <w:rsid w:val="008A6890"/>
    <w:rsid w:val="008A6BE0"/>
    <w:rsid w:val="008A7089"/>
    <w:rsid w:val="008A7351"/>
    <w:rsid w:val="008A75CB"/>
    <w:rsid w:val="008A7F45"/>
    <w:rsid w:val="008B0C86"/>
    <w:rsid w:val="008B20C5"/>
    <w:rsid w:val="008B21D5"/>
    <w:rsid w:val="008B23EB"/>
    <w:rsid w:val="008B27F7"/>
    <w:rsid w:val="008B355A"/>
    <w:rsid w:val="008B3808"/>
    <w:rsid w:val="008B4022"/>
    <w:rsid w:val="008B4C73"/>
    <w:rsid w:val="008B5266"/>
    <w:rsid w:val="008B56D5"/>
    <w:rsid w:val="008B5D6C"/>
    <w:rsid w:val="008B611A"/>
    <w:rsid w:val="008B68F9"/>
    <w:rsid w:val="008B6916"/>
    <w:rsid w:val="008B74AC"/>
    <w:rsid w:val="008B7819"/>
    <w:rsid w:val="008B7C6C"/>
    <w:rsid w:val="008B7D8E"/>
    <w:rsid w:val="008B7F61"/>
    <w:rsid w:val="008C00E6"/>
    <w:rsid w:val="008C03F5"/>
    <w:rsid w:val="008C04BC"/>
    <w:rsid w:val="008C172E"/>
    <w:rsid w:val="008C18C6"/>
    <w:rsid w:val="008C2F1E"/>
    <w:rsid w:val="008C356B"/>
    <w:rsid w:val="008C3617"/>
    <w:rsid w:val="008C3931"/>
    <w:rsid w:val="008C443B"/>
    <w:rsid w:val="008C4802"/>
    <w:rsid w:val="008C4A02"/>
    <w:rsid w:val="008C4D1E"/>
    <w:rsid w:val="008C5022"/>
    <w:rsid w:val="008C5056"/>
    <w:rsid w:val="008C51F0"/>
    <w:rsid w:val="008C5738"/>
    <w:rsid w:val="008C66B1"/>
    <w:rsid w:val="008C6A06"/>
    <w:rsid w:val="008C6E3B"/>
    <w:rsid w:val="008C711F"/>
    <w:rsid w:val="008C734A"/>
    <w:rsid w:val="008C77E2"/>
    <w:rsid w:val="008C7C73"/>
    <w:rsid w:val="008D01B9"/>
    <w:rsid w:val="008D048C"/>
    <w:rsid w:val="008D04F0"/>
    <w:rsid w:val="008D129C"/>
    <w:rsid w:val="008D1E88"/>
    <w:rsid w:val="008D1F61"/>
    <w:rsid w:val="008D2106"/>
    <w:rsid w:val="008D24E8"/>
    <w:rsid w:val="008D3148"/>
    <w:rsid w:val="008D454D"/>
    <w:rsid w:val="008D47BE"/>
    <w:rsid w:val="008D4B60"/>
    <w:rsid w:val="008D642F"/>
    <w:rsid w:val="008D6FD0"/>
    <w:rsid w:val="008D70FC"/>
    <w:rsid w:val="008D7A35"/>
    <w:rsid w:val="008D7B9E"/>
    <w:rsid w:val="008E042A"/>
    <w:rsid w:val="008E0CD4"/>
    <w:rsid w:val="008E1553"/>
    <w:rsid w:val="008E26E7"/>
    <w:rsid w:val="008E411E"/>
    <w:rsid w:val="008E43E6"/>
    <w:rsid w:val="008E5B00"/>
    <w:rsid w:val="008E5FE2"/>
    <w:rsid w:val="008E7017"/>
    <w:rsid w:val="008E75EA"/>
    <w:rsid w:val="008E75FF"/>
    <w:rsid w:val="008E7AFC"/>
    <w:rsid w:val="008F012F"/>
    <w:rsid w:val="008F0334"/>
    <w:rsid w:val="008F0888"/>
    <w:rsid w:val="008F08CB"/>
    <w:rsid w:val="008F0C76"/>
    <w:rsid w:val="008F10D4"/>
    <w:rsid w:val="008F127D"/>
    <w:rsid w:val="008F163B"/>
    <w:rsid w:val="008F1BFB"/>
    <w:rsid w:val="008F1EA1"/>
    <w:rsid w:val="008F33A8"/>
    <w:rsid w:val="008F33C3"/>
    <w:rsid w:val="008F3500"/>
    <w:rsid w:val="008F4500"/>
    <w:rsid w:val="008F4739"/>
    <w:rsid w:val="008F4ABD"/>
    <w:rsid w:val="008F5052"/>
    <w:rsid w:val="008F53C3"/>
    <w:rsid w:val="008F56D6"/>
    <w:rsid w:val="008F5A88"/>
    <w:rsid w:val="008F6236"/>
    <w:rsid w:val="008F6704"/>
    <w:rsid w:val="008F6A62"/>
    <w:rsid w:val="00900CDE"/>
    <w:rsid w:val="00900E64"/>
    <w:rsid w:val="00902091"/>
    <w:rsid w:val="00902864"/>
    <w:rsid w:val="00902EBC"/>
    <w:rsid w:val="0090302F"/>
    <w:rsid w:val="00903223"/>
    <w:rsid w:val="00903297"/>
    <w:rsid w:val="00903B07"/>
    <w:rsid w:val="00903C0D"/>
    <w:rsid w:val="00904196"/>
    <w:rsid w:val="00904262"/>
    <w:rsid w:val="009055D9"/>
    <w:rsid w:val="00905B0C"/>
    <w:rsid w:val="009066DF"/>
    <w:rsid w:val="00906F7F"/>
    <w:rsid w:val="00910297"/>
    <w:rsid w:val="00910BC4"/>
    <w:rsid w:val="00911A6B"/>
    <w:rsid w:val="00912263"/>
    <w:rsid w:val="009122D2"/>
    <w:rsid w:val="0091256D"/>
    <w:rsid w:val="00912CE5"/>
    <w:rsid w:val="00912F0D"/>
    <w:rsid w:val="009141B0"/>
    <w:rsid w:val="00914347"/>
    <w:rsid w:val="00914581"/>
    <w:rsid w:val="00914BAE"/>
    <w:rsid w:val="009155F8"/>
    <w:rsid w:val="00916594"/>
    <w:rsid w:val="009167BC"/>
    <w:rsid w:val="009179F0"/>
    <w:rsid w:val="009205FD"/>
    <w:rsid w:val="00920669"/>
    <w:rsid w:val="009210AE"/>
    <w:rsid w:val="009220AB"/>
    <w:rsid w:val="00922189"/>
    <w:rsid w:val="009225F2"/>
    <w:rsid w:val="009230AE"/>
    <w:rsid w:val="009240C8"/>
    <w:rsid w:val="0092480A"/>
    <w:rsid w:val="00924E3C"/>
    <w:rsid w:val="00924E76"/>
    <w:rsid w:val="009256AC"/>
    <w:rsid w:val="0092603F"/>
    <w:rsid w:val="009268BA"/>
    <w:rsid w:val="00926A10"/>
    <w:rsid w:val="00926B52"/>
    <w:rsid w:val="00926C2A"/>
    <w:rsid w:val="00926FAA"/>
    <w:rsid w:val="0092739F"/>
    <w:rsid w:val="009276CE"/>
    <w:rsid w:val="009278A8"/>
    <w:rsid w:val="0093002E"/>
    <w:rsid w:val="0093044D"/>
    <w:rsid w:val="00930820"/>
    <w:rsid w:val="00930F69"/>
    <w:rsid w:val="009312A6"/>
    <w:rsid w:val="0093192B"/>
    <w:rsid w:val="00932016"/>
    <w:rsid w:val="009327A7"/>
    <w:rsid w:val="009332C0"/>
    <w:rsid w:val="0093415F"/>
    <w:rsid w:val="0093439E"/>
    <w:rsid w:val="0093470B"/>
    <w:rsid w:val="00934DE6"/>
    <w:rsid w:val="0093552E"/>
    <w:rsid w:val="00935FB5"/>
    <w:rsid w:val="00936626"/>
    <w:rsid w:val="0093771A"/>
    <w:rsid w:val="00940A1E"/>
    <w:rsid w:val="00941607"/>
    <w:rsid w:val="00941735"/>
    <w:rsid w:val="00941BF5"/>
    <w:rsid w:val="00941D3C"/>
    <w:rsid w:val="0094232D"/>
    <w:rsid w:val="0094405D"/>
    <w:rsid w:val="00944082"/>
    <w:rsid w:val="009444D4"/>
    <w:rsid w:val="009446CA"/>
    <w:rsid w:val="00944BDA"/>
    <w:rsid w:val="00944EAF"/>
    <w:rsid w:val="00944F74"/>
    <w:rsid w:val="00945083"/>
    <w:rsid w:val="009453E3"/>
    <w:rsid w:val="0094580A"/>
    <w:rsid w:val="00945F49"/>
    <w:rsid w:val="00946E2B"/>
    <w:rsid w:val="00947B41"/>
    <w:rsid w:val="00950143"/>
    <w:rsid w:val="0095073F"/>
    <w:rsid w:val="00950B60"/>
    <w:rsid w:val="00951C8D"/>
    <w:rsid w:val="009521A0"/>
    <w:rsid w:val="00954615"/>
    <w:rsid w:val="00954AFD"/>
    <w:rsid w:val="00956B4E"/>
    <w:rsid w:val="00957EA0"/>
    <w:rsid w:val="00960A41"/>
    <w:rsid w:val="009610D7"/>
    <w:rsid w:val="009612BB"/>
    <w:rsid w:val="00962B85"/>
    <w:rsid w:val="00962F32"/>
    <w:rsid w:val="00963028"/>
    <w:rsid w:val="00963BD5"/>
    <w:rsid w:val="0096438D"/>
    <w:rsid w:val="00964801"/>
    <w:rsid w:val="00964A60"/>
    <w:rsid w:val="00964FFF"/>
    <w:rsid w:val="00965FBC"/>
    <w:rsid w:val="009662BC"/>
    <w:rsid w:val="00966941"/>
    <w:rsid w:val="00966C54"/>
    <w:rsid w:val="00966CBA"/>
    <w:rsid w:val="00967DEA"/>
    <w:rsid w:val="00967E0A"/>
    <w:rsid w:val="00970255"/>
    <w:rsid w:val="00970786"/>
    <w:rsid w:val="00970F48"/>
    <w:rsid w:val="00971E50"/>
    <w:rsid w:val="00972318"/>
    <w:rsid w:val="00972836"/>
    <w:rsid w:val="00975378"/>
    <w:rsid w:val="00975A6B"/>
    <w:rsid w:val="00975A8F"/>
    <w:rsid w:val="00975E72"/>
    <w:rsid w:val="0097654D"/>
    <w:rsid w:val="00976F27"/>
    <w:rsid w:val="00977212"/>
    <w:rsid w:val="009775EE"/>
    <w:rsid w:val="009777AD"/>
    <w:rsid w:val="009801D7"/>
    <w:rsid w:val="00980459"/>
    <w:rsid w:val="00980D55"/>
    <w:rsid w:val="009818D3"/>
    <w:rsid w:val="009822F0"/>
    <w:rsid w:val="00982A01"/>
    <w:rsid w:val="00982AD4"/>
    <w:rsid w:val="00982C71"/>
    <w:rsid w:val="00983889"/>
    <w:rsid w:val="00983C05"/>
    <w:rsid w:val="00983DDC"/>
    <w:rsid w:val="00985792"/>
    <w:rsid w:val="00985A12"/>
    <w:rsid w:val="009865E6"/>
    <w:rsid w:val="00986654"/>
    <w:rsid w:val="00987283"/>
    <w:rsid w:val="00987D93"/>
    <w:rsid w:val="00990D2C"/>
    <w:rsid w:val="00991074"/>
    <w:rsid w:val="009923A3"/>
    <w:rsid w:val="00992D78"/>
    <w:rsid w:val="009948DE"/>
    <w:rsid w:val="009954BE"/>
    <w:rsid w:val="00995522"/>
    <w:rsid w:val="0099591E"/>
    <w:rsid w:val="0099697B"/>
    <w:rsid w:val="00996D33"/>
    <w:rsid w:val="009978E6"/>
    <w:rsid w:val="00997FE4"/>
    <w:rsid w:val="009A0226"/>
    <w:rsid w:val="009A03F7"/>
    <w:rsid w:val="009A0478"/>
    <w:rsid w:val="009A072B"/>
    <w:rsid w:val="009A0986"/>
    <w:rsid w:val="009A1132"/>
    <w:rsid w:val="009A123F"/>
    <w:rsid w:val="009A18E0"/>
    <w:rsid w:val="009A1C54"/>
    <w:rsid w:val="009A2031"/>
    <w:rsid w:val="009A3A26"/>
    <w:rsid w:val="009A3CF5"/>
    <w:rsid w:val="009A3EE0"/>
    <w:rsid w:val="009A401A"/>
    <w:rsid w:val="009A4346"/>
    <w:rsid w:val="009A463C"/>
    <w:rsid w:val="009A5439"/>
    <w:rsid w:val="009A55F2"/>
    <w:rsid w:val="009A57DF"/>
    <w:rsid w:val="009A5F34"/>
    <w:rsid w:val="009A69B7"/>
    <w:rsid w:val="009A6BDE"/>
    <w:rsid w:val="009A6F25"/>
    <w:rsid w:val="009A753B"/>
    <w:rsid w:val="009A7A3D"/>
    <w:rsid w:val="009B0C05"/>
    <w:rsid w:val="009B11D4"/>
    <w:rsid w:val="009B13F2"/>
    <w:rsid w:val="009B14A9"/>
    <w:rsid w:val="009B1B2D"/>
    <w:rsid w:val="009B3413"/>
    <w:rsid w:val="009B368D"/>
    <w:rsid w:val="009B3D3B"/>
    <w:rsid w:val="009B447A"/>
    <w:rsid w:val="009B4DCC"/>
    <w:rsid w:val="009B4FC4"/>
    <w:rsid w:val="009B574A"/>
    <w:rsid w:val="009B62A5"/>
    <w:rsid w:val="009B62ED"/>
    <w:rsid w:val="009B65AE"/>
    <w:rsid w:val="009B74EA"/>
    <w:rsid w:val="009B7D0F"/>
    <w:rsid w:val="009C08B0"/>
    <w:rsid w:val="009C0A9E"/>
    <w:rsid w:val="009C17DB"/>
    <w:rsid w:val="009C2008"/>
    <w:rsid w:val="009C2D4D"/>
    <w:rsid w:val="009C49A3"/>
    <w:rsid w:val="009C547B"/>
    <w:rsid w:val="009C574B"/>
    <w:rsid w:val="009C5C81"/>
    <w:rsid w:val="009C7381"/>
    <w:rsid w:val="009C740A"/>
    <w:rsid w:val="009D08BA"/>
    <w:rsid w:val="009D2485"/>
    <w:rsid w:val="009D2875"/>
    <w:rsid w:val="009D34A9"/>
    <w:rsid w:val="009D3DF6"/>
    <w:rsid w:val="009D4A4C"/>
    <w:rsid w:val="009D4D32"/>
    <w:rsid w:val="009D593E"/>
    <w:rsid w:val="009D5CC8"/>
    <w:rsid w:val="009D5FCB"/>
    <w:rsid w:val="009D60B6"/>
    <w:rsid w:val="009D60F0"/>
    <w:rsid w:val="009D6B98"/>
    <w:rsid w:val="009D6BA3"/>
    <w:rsid w:val="009E1540"/>
    <w:rsid w:val="009E1F7C"/>
    <w:rsid w:val="009E22C3"/>
    <w:rsid w:val="009E3CC4"/>
    <w:rsid w:val="009E3F68"/>
    <w:rsid w:val="009E42CF"/>
    <w:rsid w:val="009E448A"/>
    <w:rsid w:val="009E474D"/>
    <w:rsid w:val="009E4804"/>
    <w:rsid w:val="009E486D"/>
    <w:rsid w:val="009E5DDF"/>
    <w:rsid w:val="009E6208"/>
    <w:rsid w:val="009F0F9E"/>
    <w:rsid w:val="009F16BD"/>
    <w:rsid w:val="009F23E1"/>
    <w:rsid w:val="009F42E3"/>
    <w:rsid w:val="009F47F2"/>
    <w:rsid w:val="009F5CD5"/>
    <w:rsid w:val="009F5DB9"/>
    <w:rsid w:val="009F73E4"/>
    <w:rsid w:val="009F75D4"/>
    <w:rsid w:val="009F78C5"/>
    <w:rsid w:val="009F78CA"/>
    <w:rsid w:val="009F7A07"/>
    <w:rsid w:val="00A0145C"/>
    <w:rsid w:val="00A01FB7"/>
    <w:rsid w:val="00A02F10"/>
    <w:rsid w:val="00A03DC5"/>
    <w:rsid w:val="00A061FE"/>
    <w:rsid w:val="00A06456"/>
    <w:rsid w:val="00A06E95"/>
    <w:rsid w:val="00A0708B"/>
    <w:rsid w:val="00A071C6"/>
    <w:rsid w:val="00A0764C"/>
    <w:rsid w:val="00A07700"/>
    <w:rsid w:val="00A0779A"/>
    <w:rsid w:val="00A07B54"/>
    <w:rsid w:val="00A1059E"/>
    <w:rsid w:val="00A10776"/>
    <w:rsid w:val="00A11796"/>
    <w:rsid w:val="00A11A26"/>
    <w:rsid w:val="00A125C5"/>
    <w:rsid w:val="00A12C29"/>
    <w:rsid w:val="00A1304C"/>
    <w:rsid w:val="00A1351E"/>
    <w:rsid w:val="00A13649"/>
    <w:rsid w:val="00A136A1"/>
    <w:rsid w:val="00A13961"/>
    <w:rsid w:val="00A13F89"/>
    <w:rsid w:val="00A14409"/>
    <w:rsid w:val="00A15619"/>
    <w:rsid w:val="00A15756"/>
    <w:rsid w:val="00A1584B"/>
    <w:rsid w:val="00A16301"/>
    <w:rsid w:val="00A16C99"/>
    <w:rsid w:val="00A17090"/>
    <w:rsid w:val="00A17292"/>
    <w:rsid w:val="00A172CD"/>
    <w:rsid w:val="00A17656"/>
    <w:rsid w:val="00A17E21"/>
    <w:rsid w:val="00A2001A"/>
    <w:rsid w:val="00A201AC"/>
    <w:rsid w:val="00A2023E"/>
    <w:rsid w:val="00A214DA"/>
    <w:rsid w:val="00A215FF"/>
    <w:rsid w:val="00A21D02"/>
    <w:rsid w:val="00A22622"/>
    <w:rsid w:val="00A2424E"/>
    <w:rsid w:val="00A2451C"/>
    <w:rsid w:val="00A24A26"/>
    <w:rsid w:val="00A24CA6"/>
    <w:rsid w:val="00A24D56"/>
    <w:rsid w:val="00A24E34"/>
    <w:rsid w:val="00A24F5E"/>
    <w:rsid w:val="00A26C90"/>
    <w:rsid w:val="00A26E08"/>
    <w:rsid w:val="00A2731A"/>
    <w:rsid w:val="00A30091"/>
    <w:rsid w:val="00A30AB5"/>
    <w:rsid w:val="00A319F1"/>
    <w:rsid w:val="00A3386E"/>
    <w:rsid w:val="00A338FA"/>
    <w:rsid w:val="00A33C32"/>
    <w:rsid w:val="00A3476A"/>
    <w:rsid w:val="00A34C7B"/>
    <w:rsid w:val="00A3502D"/>
    <w:rsid w:val="00A3511D"/>
    <w:rsid w:val="00A35660"/>
    <w:rsid w:val="00A35C3D"/>
    <w:rsid w:val="00A35D3D"/>
    <w:rsid w:val="00A36008"/>
    <w:rsid w:val="00A363BA"/>
    <w:rsid w:val="00A367B1"/>
    <w:rsid w:val="00A37122"/>
    <w:rsid w:val="00A37DA8"/>
    <w:rsid w:val="00A40261"/>
    <w:rsid w:val="00A40E2E"/>
    <w:rsid w:val="00A410C0"/>
    <w:rsid w:val="00A411D9"/>
    <w:rsid w:val="00A4159E"/>
    <w:rsid w:val="00A416DD"/>
    <w:rsid w:val="00A418BE"/>
    <w:rsid w:val="00A41C18"/>
    <w:rsid w:val="00A41ECC"/>
    <w:rsid w:val="00A428E0"/>
    <w:rsid w:val="00A42D9A"/>
    <w:rsid w:val="00A4478B"/>
    <w:rsid w:val="00A4553B"/>
    <w:rsid w:val="00A45CC6"/>
    <w:rsid w:val="00A46131"/>
    <w:rsid w:val="00A47CC4"/>
    <w:rsid w:val="00A47F26"/>
    <w:rsid w:val="00A501D2"/>
    <w:rsid w:val="00A50524"/>
    <w:rsid w:val="00A50776"/>
    <w:rsid w:val="00A51DA8"/>
    <w:rsid w:val="00A5306F"/>
    <w:rsid w:val="00A53344"/>
    <w:rsid w:val="00A53D98"/>
    <w:rsid w:val="00A54438"/>
    <w:rsid w:val="00A54A79"/>
    <w:rsid w:val="00A56B0A"/>
    <w:rsid w:val="00A57A4C"/>
    <w:rsid w:val="00A57E59"/>
    <w:rsid w:val="00A60428"/>
    <w:rsid w:val="00A625E5"/>
    <w:rsid w:val="00A62613"/>
    <w:rsid w:val="00A62F6C"/>
    <w:rsid w:val="00A636C6"/>
    <w:rsid w:val="00A63EBA"/>
    <w:rsid w:val="00A640F5"/>
    <w:rsid w:val="00A64AE7"/>
    <w:rsid w:val="00A64C0D"/>
    <w:rsid w:val="00A65EE7"/>
    <w:rsid w:val="00A6621F"/>
    <w:rsid w:val="00A672CA"/>
    <w:rsid w:val="00A70133"/>
    <w:rsid w:val="00A7064B"/>
    <w:rsid w:val="00A707D1"/>
    <w:rsid w:val="00A70F54"/>
    <w:rsid w:val="00A71396"/>
    <w:rsid w:val="00A7150B"/>
    <w:rsid w:val="00A719C3"/>
    <w:rsid w:val="00A71A97"/>
    <w:rsid w:val="00A71D1A"/>
    <w:rsid w:val="00A72584"/>
    <w:rsid w:val="00A72B61"/>
    <w:rsid w:val="00A72F60"/>
    <w:rsid w:val="00A73459"/>
    <w:rsid w:val="00A74CFD"/>
    <w:rsid w:val="00A7533A"/>
    <w:rsid w:val="00A75A19"/>
    <w:rsid w:val="00A770A6"/>
    <w:rsid w:val="00A779C4"/>
    <w:rsid w:val="00A77AB4"/>
    <w:rsid w:val="00A80466"/>
    <w:rsid w:val="00A813B1"/>
    <w:rsid w:val="00A82351"/>
    <w:rsid w:val="00A827F8"/>
    <w:rsid w:val="00A82CEB"/>
    <w:rsid w:val="00A8333D"/>
    <w:rsid w:val="00A834FB"/>
    <w:rsid w:val="00A83561"/>
    <w:rsid w:val="00A84574"/>
    <w:rsid w:val="00A84857"/>
    <w:rsid w:val="00A86619"/>
    <w:rsid w:val="00A86FC2"/>
    <w:rsid w:val="00A87A8F"/>
    <w:rsid w:val="00A87AB6"/>
    <w:rsid w:val="00A91BA9"/>
    <w:rsid w:val="00A91C37"/>
    <w:rsid w:val="00A91D16"/>
    <w:rsid w:val="00A92A62"/>
    <w:rsid w:val="00A9326D"/>
    <w:rsid w:val="00A952BA"/>
    <w:rsid w:val="00A958F8"/>
    <w:rsid w:val="00A959D1"/>
    <w:rsid w:val="00A95E4B"/>
    <w:rsid w:val="00A96AC3"/>
    <w:rsid w:val="00A96D1F"/>
    <w:rsid w:val="00AA0B13"/>
    <w:rsid w:val="00AA0C8F"/>
    <w:rsid w:val="00AA0FC5"/>
    <w:rsid w:val="00AA2340"/>
    <w:rsid w:val="00AA2819"/>
    <w:rsid w:val="00AA297A"/>
    <w:rsid w:val="00AA3212"/>
    <w:rsid w:val="00AA3CC2"/>
    <w:rsid w:val="00AA42CB"/>
    <w:rsid w:val="00AA47D0"/>
    <w:rsid w:val="00AA4941"/>
    <w:rsid w:val="00AA53C0"/>
    <w:rsid w:val="00AA5656"/>
    <w:rsid w:val="00AA7A8D"/>
    <w:rsid w:val="00AA7CB0"/>
    <w:rsid w:val="00AB06A2"/>
    <w:rsid w:val="00AB09E4"/>
    <w:rsid w:val="00AB0EF1"/>
    <w:rsid w:val="00AB1883"/>
    <w:rsid w:val="00AB1EFF"/>
    <w:rsid w:val="00AB22C1"/>
    <w:rsid w:val="00AB2A90"/>
    <w:rsid w:val="00AB3084"/>
    <w:rsid w:val="00AB323E"/>
    <w:rsid w:val="00AB36C4"/>
    <w:rsid w:val="00AB392F"/>
    <w:rsid w:val="00AB4290"/>
    <w:rsid w:val="00AB50A2"/>
    <w:rsid w:val="00AB57B8"/>
    <w:rsid w:val="00AB65DD"/>
    <w:rsid w:val="00AB6DEF"/>
    <w:rsid w:val="00AB7002"/>
    <w:rsid w:val="00AB7887"/>
    <w:rsid w:val="00AC0478"/>
    <w:rsid w:val="00AC2363"/>
    <w:rsid w:val="00AC25F8"/>
    <w:rsid w:val="00AC32B2"/>
    <w:rsid w:val="00AC32C2"/>
    <w:rsid w:val="00AC5025"/>
    <w:rsid w:val="00AC5143"/>
    <w:rsid w:val="00AC55FD"/>
    <w:rsid w:val="00AC58D0"/>
    <w:rsid w:val="00AC62BB"/>
    <w:rsid w:val="00AC67DE"/>
    <w:rsid w:val="00AC6CFD"/>
    <w:rsid w:val="00AC7D09"/>
    <w:rsid w:val="00AD01BB"/>
    <w:rsid w:val="00AD1D51"/>
    <w:rsid w:val="00AD2A59"/>
    <w:rsid w:val="00AD5A38"/>
    <w:rsid w:val="00AD6957"/>
    <w:rsid w:val="00AD7EE6"/>
    <w:rsid w:val="00AE019C"/>
    <w:rsid w:val="00AE0604"/>
    <w:rsid w:val="00AE0F19"/>
    <w:rsid w:val="00AE1518"/>
    <w:rsid w:val="00AE2274"/>
    <w:rsid w:val="00AE24FF"/>
    <w:rsid w:val="00AE3BCB"/>
    <w:rsid w:val="00AE40E3"/>
    <w:rsid w:val="00AE453B"/>
    <w:rsid w:val="00AE4FA5"/>
    <w:rsid w:val="00AE537C"/>
    <w:rsid w:val="00AE5E6F"/>
    <w:rsid w:val="00AE6F9A"/>
    <w:rsid w:val="00AE74C8"/>
    <w:rsid w:val="00AE7516"/>
    <w:rsid w:val="00AE7B15"/>
    <w:rsid w:val="00AE7E78"/>
    <w:rsid w:val="00AE7F55"/>
    <w:rsid w:val="00AE7F5C"/>
    <w:rsid w:val="00AE7F82"/>
    <w:rsid w:val="00AF039D"/>
    <w:rsid w:val="00AF06ED"/>
    <w:rsid w:val="00AF0714"/>
    <w:rsid w:val="00AF1CAD"/>
    <w:rsid w:val="00AF1F1B"/>
    <w:rsid w:val="00AF208F"/>
    <w:rsid w:val="00AF2695"/>
    <w:rsid w:val="00AF508A"/>
    <w:rsid w:val="00AF76C5"/>
    <w:rsid w:val="00AF7D0D"/>
    <w:rsid w:val="00B0024C"/>
    <w:rsid w:val="00B004A1"/>
    <w:rsid w:val="00B00DCF"/>
    <w:rsid w:val="00B014D4"/>
    <w:rsid w:val="00B02EDD"/>
    <w:rsid w:val="00B030E9"/>
    <w:rsid w:val="00B04591"/>
    <w:rsid w:val="00B05866"/>
    <w:rsid w:val="00B059E0"/>
    <w:rsid w:val="00B06342"/>
    <w:rsid w:val="00B06779"/>
    <w:rsid w:val="00B069C1"/>
    <w:rsid w:val="00B07072"/>
    <w:rsid w:val="00B07485"/>
    <w:rsid w:val="00B075B1"/>
    <w:rsid w:val="00B07E82"/>
    <w:rsid w:val="00B10085"/>
    <w:rsid w:val="00B1061C"/>
    <w:rsid w:val="00B10FD3"/>
    <w:rsid w:val="00B1205A"/>
    <w:rsid w:val="00B123E8"/>
    <w:rsid w:val="00B129AF"/>
    <w:rsid w:val="00B13682"/>
    <w:rsid w:val="00B13EDB"/>
    <w:rsid w:val="00B14752"/>
    <w:rsid w:val="00B14F20"/>
    <w:rsid w:val="00B15EC9"/>
    <w:rsid w:val="00B1689F"/>
    <w:rsid w:val="00B1694D"/>
    <w:rsid w:val="00B16F6C"/>
    <w:rsid w:val="00B16FA4"/>
    <w:rsid w:val="00B17141"/>
    <w:rsid w:val="00B1725A"/>
    <w:rsid w:val="00B175D9"/>
    <w:rsid w:val="00B20264"/>
    <w:rsid w:val="00B20B54"/>
    <w:rsid w:val="00B20DCA"/>
    <w:rsid w:val="00B21953"/>
    <w:rsid w:val="00B22744"/>
    <w:rsid w:val="00B23712"/>
    <w:rsid w:val="00B23EF4"/>
    <w:rsid w:val="00B24468"/>
    <w:rsid w:val="00B24C75"/>
    <w:rsid w:val="00B250A2"/>
    <w:rsid w:val="00B2613D"/>
    <w:rsid w:val="00B26EC4"/>
    <w:rsid w:val="00B27E16"/>
    <w:rsid w:val="00B30792"/>
    <w:rsid w:val="00B30CAD"/>
    <w:rsid w:val="00B314C3"/>
    <w:rsid w:val="00B31575"/>
    <w:rsid w:val="00B31630"/>
    <w:rsid w:val="00B31F55"/>
    <w:rsid w:val="00B327DD"/>
    <w:rsid w:val="00B329EA"/>
    <w:rsid w:val="00B33514"/>
    <w:rsid w:val="00B33628"/>
    <w:rsid w:val="00B33A75"/>
    <w:rsid w:val="00B33BE6"/>
    <w:rsid w:val="00B33C83"/>
    <w:rsid w:val="00B35936"/>
    <w:rsid w:val="00B359C0"/>
    <w:rsid w:val="00B4023E"/>
    <w:rsid w:val="00B415FB"/>
    <w:rsid w:val="00B428A0"/>
    <w:rsid w:val="00B428A6"/>
    <w:rsid w:val="00B43B3F"/>
    <w:rsid w:val="00B453CA"/>
    <w:rsid w:val="00B45BD2"/>
    <w:rsid w:val="00B46607"/>
    <w:rsid w:val="00B46BD4"/>
    <w:rsid w:val="00B46CED"/>
    <w:rsid w:val="00B46E22"/>
    <w:rsid w:val="00B4731A"/>
    <w:rsid w:val="00B505B5"/>
    <w:rsid w:val="00B506BF"/>
    <w:rsid w:val="00B50C19"/>
    <w:rsid w:val="00B510EA"/>
    <w:rsid w:val="00B52104"/>
    <w:rsid w:val="00B522AE"/>
    <w:rsid w:val="00B523A1"/>
    <w:rsid w:val="00B53756"/>
    <w:rsid w:val="00B5441D"/>
    <w:rsid w:val="00B544A2"/>
    <w:rsid w:val="00B54698"/>
    <w:rsid w:val="00B54827"/>
    <w:rsid w:val="00B54FA0"/>
    <w:rsid w:val="00B558F8"/>
    <w:rsid w:val="00B55D68"/>
    <w:rsid w:val="00B56DD6"/>
    <w:rsid w:val="00B5734E"/>
    <w:rsid w:val="00B5742B"/>
    <w:rsid w:val="00B5746F"/>
    <w:rsid w:val="00B57486"/>
    <w:rsid w:val="00B574B8"/>
    <w:rsid w:val="00B57F66"/>
    <w:rsid w:val="00B605C3"/>
    <w:rsid w:val="00B608FD"/>
    <w:rsid w:val="00B60B9D"/>
    <w:rsid w:val="00B60F42"/>
    <w:rsid w:val="00B6134D"/>
    <w:rsid w:val="00B624A1"/>
    <w:rsid w:val="00B628AD"/>
    <w:rsid w:val="00B62C8B"/>
    <w:rsid w:val="00B62E39"/>
    <w:rsid w:val="00B63F10"/>
    <w:rsid w:val="00B642AB"/>
    <w:rsid w:val="00B647E5"/>
    <w:rsid w:val="00B65560"/>
    <w:rsid w:val="00B65663"/>
    <w:rsid w:val="00B65B0D"/>
    <w:rsid w:val="00B66296"/>
    <w:rsid w:val="00B66A21"/>
    <w:rsid w:val="00B66E63"/>
    <w:rsid w:val="00B700CB"/>
    <w:rsid w:val="00B71C80"/>
    <w:rsid w:val="00B72697"/>
    <w:rsid w:val="00B72C2C"/>
    <w:rsid w:val="00B73C59"/>
    <w:rsid w:val="00B75262"/>
    <w:rsid w:val="00B76446"/>
    <w:rsid w:val="00B768D8"/>
    <w:rsid w:val="00B76D3B"/>
    <w:rsid w:val="00B77237"/>
    <w:rsid w:val="00B77472"/>
    <w:rsid w:val="00B779B6"/>
    <w:rsid w:val="00B77BAA"/>
    <w:rsid w:val="00B80470"/>
    <w:rsid w:val="00B81C54"/>
    <w:rsid w:val="00B82034"/>
    <w:rsid w:val="00B831F2"/>
    <w:rsid w:val="00B83F8D"/>
    <w:rsid w:val="00B84113"/>
    <w:rsid w:val="00B84263"/>
    <w:rsid w:val="00B8460D"/>
    <w:rsid w:val="00B8547D"/>
    <w:rsid w:val="00B8551C"/>
    <w:rsid w:val="00B86245"/>
    <w:rsid w:val="00B862DC"/>
    <w:rsid w:val="00B869E0"/>
    <w:rsid w:val="00B86D1D"/>
    <w:rsid w:val="00B873D6"/>
    <w:rsid w:val="00B87F2C"/>
    <w:rsid w:val="00B912EA"/>
    <w:rsid w:val="00B91435"/>
    <w:rsid w:val="00B91FD4"/>
    <w:rsid w:val="00B929E1"/>
    <w:rsid w:val="00B92F78"/>
    <w:rsid w:val="00B93158"/>
    <w:rsid w:val="00B931CE"/>
    <w:rsid w:val="00B938A3"/>
    <w:rsid w:val="00B93A74"/>
    <w:rsid w:val="00B94B6D"/>
    <w:rsid w:val="00B95690"/>
    <w:rsid w:val="00B96046"/>
    <w:rsid w:val="00B96646"/>
    <w:rsid w:val="00B9694B"/>
    <w:rsid w:val="00B97310"/>
    <w:rsid w:val="00B97D3E"/>
    <w:rsid w:val="00BA066D"/>
    <w:rsid w:val="00BA0D00"/>
    <w:rsid w:val="00BA0EC2"/>
    <w:rsid w:val="00BA1482"/>
    <w:rsid w:val="00BA14F1"/>
    <w:rsid w:val="00BA1723"/>
    <w:rsid w:val="00BA1B0D"/>
    <w:rsid w:val="00BA1E1C"/>
    <w:rsid w:val="00BA2018"/>
    <w:rsid w:val="00BA2278"/>
    <w:rsid w:val="00BA23BD"/>
    <w:rsid w:val="00BA3865"/>
    <w:rsid w:val="00BA3D21"/>
    <w:rsid w:val="00BA4398"/>
    <w:rsid w:val="00BA4496"/>
    <w:rsid w:val="00BA5A35"/>
    <w:rsid w:val="00BA635D"/>
    <w:rsid w:val="00BA64CD"/>
    <w:rsid w:val="00BA69EA"/>
    <w:rsid w:val="00BA6F6A"/>
    <w:rsid w:val="00BA7138"/>
    <w:rsid w:val="00BA719B"/>
    <w:rsid w:val="00BA7302"/>
    <w:rsid w:val="00BA7A2A"/>
    <w:rsid w:val="00BB00A6"/>
    <w:rsid w:val="00BB18AB"/>
    <w:rsid w:val="00BB18AF"/>
    <w:rsid w:val="00BB18E3"/>
    <w:rsid w:val="00BB1B01"/>
    <w:rsid w:val="00BB2518"/>
    <w:rsid w:val="00BB2B01"/>
    <w:rsid w:val="00BB2B10"/>
    <w:rsid w:val="00BB2D93"/>
    <w:rsid w:val="00BB2FDD"/>
    <w:rsid w:val="00BB491F"/>
    <w:rsid w:val="00BB4DC0"/>
    <w:rsid w:val="00BB50DA"/>
    <w:rsid w:val="00BB5224"/>
    <w:rsid w:val="00BB5A20"/>
    <w:rsid w:val="00BB5DDF"/>
    <w:rsid w:val="00BB645E"/>
    <w:rsid w:val="00BB6ABD"/>
    <w:rsid w:val="00BB724B"/>
    <w:rsid w:val="00BB7B4F"/>
    <w:rsid w:val="00BB7C6D"/>
    <w:rsid w:val="00BC0465"/>
    <w:rsid w:val="00BC11AF"/>
    <w:rsid w:val="00BC1A4F"/>
    <w:rsid w:val="00BC3139"/>
    <w:rsid w:val="00BC3824"/>
    <w:rsid w:val="00BC3E42"/>
    <w:rsid w:val="00BC3FB4"/>
    <w:rsid w:val="00BC47DA"/>
    <w:rsid w:val="00BC5299"/>
    <w:rsid w:val="00BC5559"/>
    <w:rsid w:val="00BC56B5"/>
    <w:rsid w:val="00BC56D8"/>
    <w:rsid w:val="00BC5C3D"/>
    <w:rsid w:val="00BC60ED"/>
    <w:rsid w:val="00BC6553"/>
    <w:rsid w:val="00BC70FB"/>
    <w:rsid w:val="00BC75FC"/>
    <w:rsid w:val="00BD0242"/>
    <w:rsid w:val="00BD05E4"/>
    <w:rsid w:val="00BD0773"/>
    <w:rsid w:val="00BD07A5"/>
    <w:rsid w:val="00BD0B19"/>
    <w:rsid w:val="00BD0DC7"/>
    <w:rsid w:val="00BD1D60"/>
    <w:rsid w:val="00BD2498"/>
    <w:rsid w:val="00BD2523"/>
    <w:rsid w:val="00BD286D"/>
    <w:rsid w:val="00BD2D86"/>
    <w:rsid w:val="00BD3547"/>
    <w:rsid w:val="00BD41BB"/>
    <w:rsid w:val="00BD4F5F"/>
    <w:rsid w:val="00BD4F87"/>
    <w:rsid w:val="00BD5264"/>
    <w:rsid w:val="00BD66D2"/>
    <w:rsid w:val="00BE01B8"/>
    <w:rsid w:val="00BE0D41"/>
    <w:rsid w:val="00BE1063"/>
    <w:rsid w:val="00BE1188"/>
    <w:rsid w:val="00BE155E"/>
    <w:rsid w:val="00BE214F"/>
    <w:rsid w:val="00BE2229"/>
    <w:rsid w:val="00BE25CD"/>
    <w:rsid w:val="00BE2E66"/>
    <w:rsid w:val="00BE3A5D"/>
    <w:rsid w:val="00BE4F08"/>
    <w:rsid w:val="00BE522D"/>
    <w:rsid w:val="00BE52C8"/>
    <w:rsid w:val="00BE531E"/>
    <w:rsid w:val="00BE5451"/>
    <w:rsid w:val="00BE580D"/>
    <w:rsid w:val="00BE6438"/>
    <w:rsid w:val="00BE67E3"/>
    <w:rsid w:val="00BE70C4"/>
    <w:rsid w:val="00BE7EBA"/>
    <w:rsid w:val="00BF0A1B"/>
    <w:rsid w:val="00BF0E6A"/>
    <w:rsid w:val="00BF1163"/>
    <w:rsid w:val="00BF118C"/>
    <w:rsid w:val="00BF143A"/>
    <w:rsid w:val="00BF1CB0"/>
    <w:rsid w:val="00BF1EAF"/>
    <w:rsid w:val="00BF2DD8"/>
    <w:rsid w:val="00BF353E"/>
    <w:rsid w:val="00BF36BA"/>
    <w:rsid w:val="00BF45F6"/>
    <w:rsid w:val="00BF4670"/>
    <w:rsid w:val="00BF4755"/>
    <w:rsid w:val="00BF6147"/>
    <w:rsid w:val="00BF6620"/>
    <w:rsid w:val="00BF6C22"/>
    <w:rsid w:val="00BF7002"/>
    <w:rsid w:val="00C00A96"/>
    <w:rsid w:val="00C012D2"/>
    <w:rsid w:val="00C01748"/>
    <w:rsid w:val="00C022E5"/>
    <w:rsid w:val="00C030C3"/>
    <w:rsid w:val="00C04079"/>
    <w:rsid w:val="00C04489"/>
    <w:rsid w:val="00C04667"/>
    <w:rsid w:val="00C0571B"/>
    <w:rsid w:val="00C06412"/>
    <w:rsid w:val="00C0648A"/>
    <w:rsid w:val="00C06733"/>
    <w:rsid w:val="00C068B5"/>
    <w:rsid w:val="00C07085"/>
    <w:rsid w:val="00C078A2"/>
    <w:rsid w:val="00C078B0"/>
    <w:rsid w:val="00C10487"/>
    <w:rsid w:val="00C116B9"/>
    <w:rsid w:val="00C1193F"/>
    <w:rsid w:val="00C123BB"/>
    <w:rsid w:val="00C123F3"/>
    <w:rsid w:val="00C12C89"/>
    <w:rsid w:val="00C12F02"/>
    <w:rsid w:val="00C13F0C"/>
    <w:rsid w:val="00C14667"/>
    <w:rsid w:val="00C163B2"/>
    <w:rsid w:val="00C16544"/>
    <w:rsid w:val="00C16670"/>
    <w:rsid w:val="00C16738"/>
    <w:rsid w:val="00C16B32"/>
    <w:rsid w:val="00C16D34"/>
    <w:rsid w:val="00C17900"/>
    <w:rsid w:val="00C17C6F"/>
    <w:rsid w:val="00C17F19"/>
    <w:rsid w:val="00C20023"/>
    <w:rsid w:val="00C20528"/>
    <w:rsid w:val="00C2114B"/>
    <w:rsid w:val="00C21A8A"/>
    <w:rsid w:val="00C2296D"/>
    <w:rsid w:val="00C22BB8"/>
    <w:rsid w:val="00C241DB"/>
    <w:rsid w:val="00C24C73"/>
    <w:rsid w:val="00C250D5"/>
    <w:rsid w:val="00C2673D"/>
    <w:rsid w:val="00C2768D"/>
    <w:rsid w:val="00C276FD"/>
    <w:rsid w:val="00C2794F"/>
    <w:rsid w:val="00C30505"/>
    <w:rsid w:val="00C30D38"/>
    <w:rsid w:val="00C32322"/>
    <w:rsid w:val="00C3297F"/>
    <w:rsid w:val="00C32A97"/>
    <w:rsid w:val="00C32E40"/>
    <w:rsid w:val="00C32FBF"/>
    <w:rsid w:val="00C3365B"/>
    <w:rsid w:val="00C33E4F"/>
    <w:rsid w:val="00C35666"/>
    <w:rsid w:val="00C3576C"/>
    <w:rsid w:val="00C35791"/>
    <w:rsid w:val="00C35B0E"/>
    <w:rsid w:val="00C362E4"/>
    <w:rsid w:val="00C36848"/>
    <w:rsid w:val="00C368B9"/>
    <w:rsid w:val="00C372DF"/>
    <w:rsid w:val="00C40059"/>
    <w:rsid w:val="00C400A1"/>
    <w:rsid w:val="00C407C3"/>
    <w:rsid w:val="00C41459"/>
    <w:rsid w:val="00C414AA"/>
    <w:rsid w:val="00C41E70"/>
    <w:rsid w:val="00C42701"/>
    <w:rsid w:val="00C430D9"/>
    <w:rsid w:val="00C43BCB"/>
    <w:rsid w:val="00C43EE6"/>
    <w:rsid w:val="00C44EED"/>
    <w:rsid w:val="00C44F87"/>
    <w:rsid w:val="00C45C5C"/>
    <w:rsid w:val="00C45CBC"/>
    <w:rsid w:val="00C4629D"/>
    <w:rsid w:val="00C46992"/>
    <w:rsid w:val="00C47710"/>
    <w:rsid w:val="00C47A09"/>
    <w:rsid w:val="00C47A88"/>
    <w:rsid w:val="00C50031"/>
    <w:rsid w:val="00C5064B"/>
    <w:rsid w:val="00C50676"/>
    <w:rsid w:val="00C50741"/>
    <w:rsid w:val="00C50926"/>
    <w:rsid w:val="00C51534"/>
    <w:rsid w:val="00C51740"/>
    <w:rsid w:val="00C523D2"/>
    <w:rsid w:val="00C54515"/>
    <w:rsid w:val="00C56D41"/>
    <w:rsid w:val="00C57AF8"/>
    <w:rsid w:val="00C6078D"/>
    <w:rsid w:val="00C6088F"/>
    <w:rsid w:val="00C60D27"/>
    <w:rsid w:val="00C6121F"/>
    <w:rsid w:val="00C612DD"/>
    <w:rsid w:val="00C61616"/>
    <w:rsid w:val="00C617DF"/>
    <w:rsid w:val="00C61997"/>
    <w:rsid w:val="00C6265D"/>
    <w:rsid w:val="00C630FB"/>
    <w:rsid w:val="00C63462"/>
    <w:rsid w:val="00C63E48"/>
    <w:rsid w:val="00C6404A"/>
    <w:rsid w:val="00C6469F"/>
    <w:rsid w:val="00C64C3A"/>
    <w:rsid w:val="00C651C5"/>
    <w:rsid w:val="00C658E9"/>
    <w:rsid w:val="00C66DFA"/>
    <w:rsid w:val="00C6727D"/>
    <w:rsid w:val="00C672A5"/>
    <w:rsid w:val="00C67757"/>
    <w:rsid w:val="00C703AF"/>
    <w:rsid w:val="00C708A2"/>
    <w:rsid w:val="00C70EC2"/>
    <w:rsid w:val="00C71F29"/>
    <w:rsid w:val="00C71F48"/>
    <w:rsid w:val="00C72A3F"/>
    <w:rsid w:val="00C72D95"/>
    <w:rsid w:val="00C735CB"/>
    <w:rsid w:val="00C739F4"/>
    <w:rsid w:val="00C73E33"/>
    <w:rsid w:val="00C74005"/>
    <w:rsid w:val="00C7557F"/>
    <w:rsid w:val="00C76D3D"/>
    <w:rsid w:val="00C77503"/>
    <w:rsid w:val="00C7784C"/>
    <w:rsid w:val="00C77F56"/>
    <w:rsid w:val="00C8086F"/>
    <w:rsid w:val="00C808C9"/>
    <w:rsid w:val="00C809CC"/>
    <w:rsid w:val="00C80B07"/>
    <w:rsid w:val="00C80EE9"/>
    <w:rsid w:val="00C80F15"/>
    <w:rsid w:val="00C81C20"/>
    <w:rsid w:val="00C81CA5"/>
    <w:rsid w:val="00C820B4"/>
    <w:rsid w:val="00C833E6"/>
    <w:rsid w:val="00C83410"/>
    <w:rsid w:val="00C8369D"/>
    <w:rsid w:val="00C83F4F"/>
    <w:rsid w:val="00C84D90"/>
    <w:rsid w:val="00C85516"/>
    <w:rsid w:val="00C8629F"/>
    <w:rsid w:val="00C86CC8"/>
    <w:rsid w:val="00C8764C"/>
    <w:rsid w:val="00C87AE3"/>
    <w:rsid w:val="00C87F78"/>
    <w:rsid w:val="00C90767"/>
    <w:rsid w:val="00C90955"/>
    <w:rsid w:val="00C90FF7"/>
    <w:rsid w:val="00C916A7"/>
    <w:rsid w:val="00C91D07"/>
    <w:rsid w:val="00C92326"/>
    <w:rsid w:val="00C92898"/>
    <w:rsid w:val="00C931AB"/>
    <w:rsid w:val="00C93D8D"/>
    <w:rsid w:val="00C93FE2"/>
    <w:rsid w:val="00C94116"/>
    <w:rsid w:val="00C94151"/>
    <w:rsid w:val="00C945F2"/>
    <w:rsid w:val="00C946DE"/>
    <w:rsid w:val="00C947B0"/>
    <w:rsid w:val="00C9505F"/>
    <w:rsid w:val="00C95391"/>
    <w:rsid w:val="00C95402"/>
    <w:rsid w:val="00C95BC6"/>
    <w:rsid w:val="00C95BD9"/>
    <w:rsid w:val="00C96641"/>
    <w:rsid w:val="00C9692E"/>
    <w:rsid w:val="00C978AA"/>
    <w:rsid w:val="00C97C8D"/>
    <w:rsid w:val="00C97E49"/>
    <w:rsid w:val="00CA0518"/>
    <w:rsid w:val="00CA086B"/>
    <w:rsid w:val="00CA0E97"/>
    <w:rsid w:val="00CA0EA5"/>
    <w:rsid w:val="00CA13FC"/>
    <w:rsid w:val="00CA184D"/>
    <w:rsid w:val="00CA212F"/>
    <w:rsid w:val="00CA242F"/>
    <w:rsid w:val="00CA3073"/>
    <w:rsid w:val="00CA3605"/>
    <w:rsid w:val="00CA38A9"/>
    <w:rsid w:val="00CA394F"/>
    <w:rsid w:val="00CA3D6F"/>
    <w:rsid w:val="00CA422B"/>
    <w:rsid w:val="00CA4340"/>
    <w:rsid w:val="00CA4536"/>
    <w:rsid w:val="00CA4646"/>
    <w:rsid w:val="00CA4725"/>
    <w:rsid w:val="00CA4CD9"/>
    <w:rsid w:val="00CA5729"/>
    <w:rsid w:val="00CA63A1"/>
    <w:rsid w:val="00CA652B"/>
    <w:rsid w:val="00CA78CB"/>
    <w:rsid w:val="00CA7F43"/>
    <w:rsid w:val="00CB0052"/>
    <w:rsid w:val="00CB0158"/>
    <w:rsid w:val="00CB12CD"/>
    <w:rsid w:val="00CB1A66"/>
    <w:rsid w:val="00CB1C22"/>
    <w:rsid w:val="00CB1C6D"/>
    <w:rsid w:val="00CB20BE"/>
    <w:rsid w:val="00CB2158"/>
    <w:rsid w:val="00CB2640"/>
    <w:rsid w:val="00CB33B2"/>
    <w:rsid w:val="00CB340C"/>
    <w:rsid w:val="00CB3DC8"/>
    <w:rsid w:val="00CB6041"/>
    <w:rsid w:val="00CB63B2"/>
    <w:rsid w:val="00CB63FA"/>
    <w:rsid w:val="00CB6717"/>
    <w:rsid w:val="00CB68F1"/>
    <w:rsid w:val="00CB6C83"/>
    <w:rsid w:val="00CB74FF"/>
    <w:rsid w:val="00CB7A82"/>
    <w:rsid w:val="00CC0C5F"/>
    <w:rsid w:val="00CC0E55"/>
    <w:rsid w:val="00CC1227"/>
    <w:rsid w:val="00CC2517"/>
    <w:rsid w:val="00CC2B10"/>
    <w:rsid w:val="00CC3402"/>
    <w:rsid w:val="00CC3BE0"/>
    <w:rsid w:val="00CC5D96"/>
    <w:rsid w:val="00CC607B"/>
    <w:rsid w:val="00CC65F3"/>
    <w:rsid w:val="00CC67FB"/>
    <w:rsid w:val="00CC684E"/>
    <w:rsid w:val="00CC6C97"/>
    <w:rsid w:val="00CC6E4D"/>
    <w:rsid w:val="00CC6F0D"/>
    <w:rsid w:val="00CD0209"/>
    <w:rsid w:val="00CD188E"/>
    <w:rsid w:val="00CD3016"/>
    <w:rsid w:val="00CD36B6"/>
    <w:rsid w:val="00CD3CA0"/>
    <w:rsid w:val="00CD3F9B"/>
    <w:rsid w:val="00CD52A9"/>
    <w:rsid w:val="00CD6432"/>
    <w:rsid w:val="00CD6A8B"/>
    <w:rsid w:val="00CD6C47"/>
    <w:rsid w:val="00CE0793"/>
    <w:rsid w:val="00CE0A0C"/>
    <w:rsid w:val="00CE1377"/>
    <w:rsid w:val="00CE170D"/>
    <w:rsid w:val="00CE205E"/>
    <w:rsid w:val="00CE24DA"/>
    <w:rsid w:val="00CE27BB"/>
    <w:rsid w:val="00CE34E3"/>
    <w:rsid w:val="00CE3E37"/>
    <w:rsid w:val="00CE5238"/>
    <w:rsid w:val="00CE5A36"/>
    <w:rsid w:val="00CE5A41"/>
    <w:rsid w:val="00CE63EF"/>
    <w:rsid w:val="00CE6B4D"/>
    <w:rsid w:val="00CE7514"/>
    <w:rsid w:val="00CE7B56"/>
    <w:rsid w:val="00CE7C0B"/>
    <w:rsid w:val="00CE7D9F"/>
    <w:rsid w:val="00CF064A"/>
    <w:rsid w:val="00CF0A71"/>
    <w:rsid w:val="00CF0E01"/>
    <w:rsid w:val="00CF0E92"/>
    <w:rsid w:val="00CF103A"/>
    <w:rsid w:val="00CF13A9"/>
    <w:rsid w:val="00CF1C2C"/>
    <w:rsid w:val="00CF2014"/>
    <w:rsid w:val="00CF26D0"/>
    <w:rsid w:val="00CF3B2D"/>
    <w:rsid w:val="00CF3C90"/>
    <w:rsid w:val="00CF4558"/>
    <w:rsid w:val="00CF4779"/>
    <w:rsid w:val="00CF4C5E"/>
    <w:rsid w:val="00CF51A1"/>
    <w:rsid w:val="00CF68DA"/>
    <w:rsid w:val="00CF68FA"/>
    <w:rsid w:val="00CF6F56"/>
    <w:rsid w:val="00CF71E2"/>
    <w:rsid w:val="00D001BA"/>
    <w:rsid w:val="00D0022E"/>
    <w:rsid w:val="00D0070C"/>
    <w:rsid w:val="00D01658"/>
    <w:rsid w:val="00D01CBE"/>
    <w:rsid w:val="00D03015"/>
    <w:rsid w:val="00D0343F"/>
    <w:rsid w:val="00D040F4"/>
    <w:rsid w:val="00D04605"/>
    <w:rsid w:val="00D046BF"/>
    <w:rsid w:val="00D05A64"/>
    <w:rsid w:val="00D05C98"/>
    <w:rsid w:val="00D05E7C"/>
    <w:rsid w:val="00D05FE4"/>
    <w:rsid w:val="00D06027"/>
    <w:rsid w:val="00D063C2"/>
    <w:rsid w:val="00D06662"/>
    <w:rsid w:val="00D0761D"/>
    <w:rsid w:val="00D1084F"/>
    <w:rsid w:val="00D109F9"/>
    <w:rsid w:val="00D11D73"/>
    <w:rsid w:val="00D11F08"/>
    <w:rsid w:val="00D12EDE"/>
    <w:rsid w:val="00D1392F"/>
    <w:rsid w:val="00D150F8"/>
    <w:rsid w:val="00D15470"/>
    <w:rsid w:val="00D17CC2"/>
    <w:rsid w:val="00D20605"/>
    <w:rsid w:val="00D22B94"/>
    <w:rsid w:val="00D23207"/>
    <w:rsid w:val="00D2441F"/>
    <w:rsid w:val="00D248DE"/>
    <w:rsid w:val="00D24A73"/>
    <w:rsid w:val="00D24AEF"/>
    <w:rsid w:val="00D24F57"/>
    <w:rsid w:val="00D25999"/>
    <w:rsid w:val="00D26DF6"/>
    <w:rsid w:val="00D27206"/>
    <w:rsid w:val="00D2753A"/>
    <w:rsid w:val="00D27C4A"/>
    <w:rsid w:val="00D300F0"/>
    <w:rsid w:val="00D30B0A"/>
    <w:rsid w:val="00D315F0"/>
    <w:rsid w:val="00D328ED"/>
    <w:rsid w:val="00D33275"/>
    <w:rsid w:val="00D33845"/>
    <w:rsid w:val="00D35A8B"/>
    <w:rsid w:val="00D3607A"/>
    <w:rsid w:val="00D360F9"/>
    <w:rsid w:val="00D362BD"/>
    <w:rsid w:val="00D36B6D"/>
    <w:rsid w:val="00D36C7C"/>
    <w:rsid w:val="00D37014"/>
    <w:rsid w:val="00D374D5"/>
    <w:rsid w:val="00D40410"/>
    <w:rsid w:val="00D414BA"/>
    <w:rsid w:val="00D42A05"/>
    <w:rsid w:val="00D435B3"/>
    <w:rsid w:val="00D43A4F"/>
    <w:rsid w:val="00D43B4D"/>
    <w:rsid w:val="00D43F45"/>
    <w:rsid w:val="00D43F86"/>
    <w:rsid w:val="00D440FD"/>
    <w:rsid w:val="00D44984"/>
    <w:rsid w:val="00D44C20"/>
    <w:rsid w:val="00D44ECD"/>
    <w:rsid w:val="00D44FE4"/>
    <w:rsid w:val="00D45093"/>
    <w:rsid w:val="00D46BE2"/>
    <w:rsid w:val="00D46FE9"/>
    <w:rsid w:val="00D46FFF"/>
    <w:rsid w:val="00D47472"/>
    <w:rsid w:val="00D47534"/>
    <w:rsid w:val="00D47877"/>
    <w:rsid w:val="00D47BF2"/>
    <w:rsid w:val="00D509E1"/>
    <w:rsid w:val="00D5111A"/>
    <w:rsid w:val="00D5214F"/>
    <w:rsid w:val="00D52AE2"/>
    <w:rsid w:val="00D530A5"/>
    <w:rsid w:val="00D53FC1"/>
    <w:rsid w:val="00D54FAF"/>
    <w:rsid w:val="00D55477"/>
    <w:rsid w:val="00D558E1"/>
    <w:rsid w:val="00D56D73"/>
    <w:rsid w:val="00D574EB"/>
    <w:rsid w:val="00D57953"/>
    <w:rsid w:val="00D600D8"/>
    <w:rsid w:val="00D600F9"/>
    <w:rsid w:val="00D614E2"/>
    <w:rsid w:val="00D623A0"/>
    <w:rsid w:val="00D6286E"/>
    <w:rsid w:val="00D62D35"/>
    <w:rsid w:val="00D63425"/>
    <w:rsid w:val="00D640CE"/>
    <w:rsid w:val="00D64A9D"/>
    <w:rsid w:val="00D64EFA"/>
    <w:rsid w:val="00D65A43"/>
    <w:rsid w:val="00D660AE"/>
    <w:rsid w:val="00D6699C"/>
    <w:rsid w:val="00D67686"/>
    <w:rsid w:val="00D67F61"/>
    <w:rsid w:val="00D707EE"/>
    <w:rsid w:val="00D70ADB"/>
    <w:rsid w:val="00D715F1"/>
    <w:rsid w:val="00D72480"/>
    <w:rsid w:val="00D7492F"/>
    <w:rsid w:val="00D75102"/>
    <w:rsid w:val="00D774F7"/>
    <w:rsid w:val="00D774FB"/>
    <w:rsid w:val="00D776CE"/>
    <w:rsid w:val="00D80180"/>
    <w:rsid w:val="00D80697"/>
    <w:rsid w:val="00D80F15"/>
    <w:rsid w:val="00D81141"/>
    <w:rsid w:val="00D813C5"/>
    <w:rsid w:val="00D8161A"/>
    <w:rsid w:val="00D81701"/>
    <w:rsid w:val="00D819CA"/>
    <w:rsid w:val="00D81B35"/>
    <w:rsid w:val="00D81BB1"/>
    <w:rsid w:val="00D82E14"/>
    <w:rsid w:val="00D83EA8"/>
    <w:rsid w:val="00D83F98"/>
    <w:rsid w:val="00D841E3"/>
    <w:rsid w:val="00D8542D"/>
    <w:rsid w:val="00D85747"/>
    <w:rsid w:val="00D85A7A"/>
    <w:rsid w:val="00D8666F"/>
    <w:rsid w:val="00D8667F"/>
    <w:rsid w:val="00D86711"/>
    <w:rsid w:val="00D87075"/>
    <w:rsid w:val="00D87515"/>
    <w:rsid w:val="00D87D10"/>
    <w:rsid w:val="00D87E17"/>
    <w:rsid w:val="00D90511"/>
    <w:rsid w:val="00D931EC"/>
    <w:rsid w:val="00D93957"/>
    <w:rsid w:val="00D93C27"/>
    <w:rsid w:val="00D94537"/>
    <w:rsid w:val="00D94BFE"/>
    <w:rsid w:val="00D951AE"/>
    <w:rsid w:val="00D95956"/>
    <w:rsid w:val="00D96532"/>
    <w:rsid w:val="00D966EE"/>
    <w:rsid w:val="00D96896"/>
    <w:rsid w:val="00D9702B"/>
    <w:rsid w:val="00D9704C"/>
    <w:rsid w:val="00D9731E"/>
    <w:rsid w:val="00DA0789"/>
    <w:rsid w:val="00DA094D"/>
    <w:rsid w:val="00DA0CB6"/>
    <w:rsid w:val="00DA13EA"/>
    <w:rsid w:val="00DA16EE"/>
    <w:rsid w:val="00DA182A"/>
    <w:rsid w:val="00DA1875"/>
    <w:rsid w:val="00DA1D98"/>
    <w:rsid w:val="00DA20CA"/>
    <w:rsid w:val="00DA38EB"/>
    <w:rsid w:val="00DA393F"/>
    <w:rsid w:val="00DA3C95"/>
    <w:rsid w:val="00DA4287"/>
    <w:rsid w:val="00DA430E"/>
    <w:rsid w:val="00DA4341"/>
    <w:rsid w:val="00DA45C9"/>
    <w:rsid w:val="00DA5C37"/>
    <w:rsid w:val="00DA673B"/>
    <w:rsid w:val="00DA731D"/>
    <w:rsid w:val="00DB084D"/>
    <w:rsid w:val="00DB1125"/>
    <w:rsid w:val="00DB1A7C"/>
    <w:rsid w:val="00DB1B4C"/>
    <w:rsid w:val="00DB3215"/>
    <w:rsid w:val="00DB369C"/>
    <w:rsid w:val="00DB3B69"/>
    <w:rsid w:val="00DB3E20"/>
    <w:rsid w:val="00DB3EA3"/>
    <w:rsid w:val="00DB4BAF"/>
    <w:rsid w:val="00DB5101"/>
    <w:rsid w:val="00DB5811"/>
    <w:rsid w:val="00DB6330"/>
    <w:rsid w:val="00DB65CA"/>
    <w:rsid w:val="00DB6A88"/>
    <w:rsid w:val="00DB6ECB"/>
    <w:rsid w:val="00DB75A2"/>
    <w:rsid w:val="00DC08F7"/>
    <w:rsid w:val="00DC0D4E"/>
    <w:rsid w:val="00DC0F18"/>
    <w:rsid w:val="00DC0F4B"/>
    <w:rsid w:val="00DC12E0"/>
    <w:rsid w:val="00DC144D"/>
    <w:rsid w:val="00DC1EA2"/>
    <w:rsid w:val="00DC202D"/>
    <w:rsid w:val="00DC2353"/>
    <w:rsid w:val="00DC272A"/>
    <w:rsid w:val="00DC2940"/>
    <w:rsid w:val="00DC3C77"/>
    <w:rsid w:val="00DC3DD5"/>
    <w:rsid w:val="00DC47DC"/>
    <w:rsid w:val="00DC484D"/>
    <w:rsid w:val="00DC4932"/>
    <w:rsid w:val="00DC495A"/>
    <w:rsid w:val="00DC4C2F"/>
    <w:rsid w:val="00DC5794"/>
    <w:rsid w:val="00DC585B"/>
    <w:rsid w:val="00DC5B9A"/>
    <w:rsid w:val="00DC6A71"/>
    <w:rsid w:val="00DC6DF0"/>
    <w:rsid w:val="00DC7138"/>
    <w:rsid w:val="00DC7CDD"/>
    <w:rsid w:val="00DD00A5"/>
    <w:rsid w:val="00DD036F"/>
    <w:rsid w:val="00DD24F1"/>
    <w:rsid w:val="00DD2687"/>
    <w:rsid w:val="00DD28D0"/>
    <w:rsid w:val="00DD31B4"/>
    <w:rsid w:val="00DD3360"/>
    <w:rsid w:val="00DD392D"/>
    <w:rsid w:val="00DD3EA2"/>
    <w:rsid w:val="00DD3FC0"/>
    <w:rsid w:val="00DD4922"/>
    <w:rsid w:val="00DD4B10"/>
    <w:rsid w:val="00DD4D88"/>
    <w:rsid w:val="00DD5BA0"/>
    <w:rsid w:val="00DD6067"/>
    <w:rsid w:val="00DD6502"/>
    <w:rsid w:val="00DD6A8C"/>
    <w:rsid w:val="00DD7375"/>
    <w:rsid w:val="00DD73D9"/>
    <w:rsid w:val="00DD7974"/>
    <w:rsid w:val="00DE1560"/>
    <w:rsid w:val="00DE1EE7"/>
    <w:rsid w:val="00DE2221"/>
    <w:rsid w:val="00DE2419"/>
    <w:rsid w:val="00DE31C8"/>
    <w:rsid w:val="00DE422A"/>
    <w:rsid w:val="00DE427B"/>
    <w:rsid w:val="00DE439C"/>
    <w:rsid w:val="00DE4A20"/>
    <w:rsid w:val="00DE5B37"/>
    <w:rsid w:val="00DE633B"/>
    <w:rsid w:val="00DE67FA"/>
    <w:rsid w:val="00DF066F"/>
    <w:rsid w:val="00DF0D70"/>
    <w:rsid w:val="00DF1B0C"/>
    <w:rsid w:val="00DF1EEF"/>
    <w:rsid w:val="00DF2814"/>
    <w:rsid w:val="00DF330E"/>
    <w:rsid w:val="00DF41B8"/>
    <w:rsid w:val="00DF5338"/>
    <w:rsid w:val="00DF5361"/>
    <w:rsid w:val="00DF5A1B"/>
    <w:rsid w:val="00DF5EC0"/>
    <w:rsid w:val="00DF5F16"/>
    <w:rsid w:val="00DF6D5E"/>
    <w:rsid w:val="00DF7917"/>
    <w:rsid w:val="00E003CD"/>
    <w:rsid w:val="00E00496"/>
    <w:rsid w:val="00E004D8"/>
    <w:rsid w:val="00E00767"/>
    <w:rsid w:val="00E00B78"/>
    <w:rsid w:val="00E00C2D"/>
    <w:rsid w:val="00E00D88"/>
    <w:rsid w:val="00E00EED"/>
    <w:rsid w:val="00E01315"/>
    <w:rsid w:val="00E01EE6"/>
    <w:rsid w:val="00E027CB"/>
    <w:rsid w:val="00E028BA"/>
    <w:rsid w:val="00E0357D"/>
    <w:rsid w:val="00E03C0A"/>
    <w:rsid w:val="00E045F7"/>
    <w:rsid w:val="00E0463E"/>
    <w:rsid w:val="00E04DB8"/>
    <w:rsid w:val="00E0526D"/>
    <w:rsid w:val="00E0552D"/>
    <w:rsid w:val="00E05634"/>
    <w:rsid w:val="00E059B1"/>
    <w:rsid w:val="00E06489"/>
    <w:rsid w:val="00E076C9"/>
    <w:rsid w:val="00E078B8"/>
    <w:rsid w:val="00E103F9"/>
    <w:rsid w:val="00E107E4"/>
    <w:rsid w:val="00E10D06"/>
    <w:rsid w:val="00E1166C"/>
    <w:rsid w:val="00E128DC"/>
    <w:rsid w:val="00E129E9"/>
    <w:rsid w:val="00E12B13"/>
    <w:rsid w:val="00E1379B"/>
    <w:rsid w:val="00E148FB"/>
    <w:rsid w:val="00E14F43"/>
    <w:rsid w:val="00E154F6"/>
    <w:rsid w:val="00E1570D"/>
    <w:rsid w:val="00E15802"/>
    <w:rsid w:val="00E159B9"/>
    <w:rsid w:val="00E16688"/>
    <w:rsid w:val="00E16C4F"/>
    <w:rsid w:val="00E1701D"/>
    <w:rsid w:val="00E17637"/>
    <w:rsid w:val="00E179D0"/>
    <w:rsid w:val="00E17AA1"/>
    <w:rsid w:val="00E17F42"/>
    <w:rsid w:val="00E20357"/>
    <w:rsid w:val="00E207C4"/>
    <w:rsid w:val="00E20D22"/>
    <w:rsid w:val="00E218CE"/>
    <w:rsid w:val="00E219DF"/>
    <w:rsid w:val="00E22682"/>
    <w:rsid w:val="00E22C34"/>
    <w:rsid w:val="00E232F0"/>
    <w:rsid w:val="00E23863"/>
    <w:rsid w:val="00E23D2B"/>
    <w:rsid w:val="00E241A7"/>
    <w:rsid w:val="00E245E6"/>
    <w:rsid w:val="00E24EAC"/>
    <w:rsid w:val="00E2504B"/>
    <w:rsid w:val="00E250EE"/>
    <w:rsid w:val="00E25BAC"/>
    <w:rsid w:val="00E26135"/>
    <w:rsid w:val="00E27BC2"/>
    <w:rsid w:val="00E3015B"/>
    <w:rsid w:val="00E30B7D"/>
    <w:rsid w:val="00E31341"/>
    <w:rsid w:val="00E31444"/>
    <w:rsid w:val="00E31A71"/>
    <w:rsid w:val="00E31F5B"/>
    <w:rsid w:val="00E32330"/>
    <w:rsid w:val="00E3296C"/>
    <w:rsid w:val="00E33495"/>
    <w:rsid w:val="00E33657"/>
    <w:rsid w:val="00E33F13"/>
    <w:rsid w:val="00E3488B"/>
    <w:rsid w:val="00E3496E"/>
    <w:rsid w:val="00E34C74"/>
    <w:rsid w:val="00E35065"/>
    <w:rsid w:val="00E35124"/>
    <w:rsid w:val="00E36295"/>
    <w:rsid w:val="00E36468"/>
    <w:rsid w:val="00E36D89"/>
    <w:rsid w:val="00E37258"/>
    <w:rsid w:val="00E37319"/>
    <w:rsid w:val="00E374B1"/>
    <w:rsid w:val="00E40B52"/>
    <w:rsid w:val="00E41232"/>
    <w:rsid w:val="00E416C8"/>
    <w:rsid w:val="00E41BE4"/>
    <w:rsid w:val="00E4270F"/>
    <w:rsid w:val="00E4277D"/>
    <w:rsid w:val="00E43999"/>
    <w:rsid w:val="00E43C4B"/>
    <w:rsid w:val="00E446AD"/>
    <w:rsid w:val="00E44A79"/>
    <w:rsid w:val="00E45C89"/>
    <w:rsid w:val="00E468A7"/>
    <w:rsid w:val="00E46E88"/>
    <w:rsid w:val="00E47B6A"/>
    <w:rsid w:val="00E47CC7"/>
    <w:rsid w:val="00E5033D"/>
    <w:rsid w:val="00E5052D"/>
    <w:rsid w:val="00E5091E"/>
    <w:rsid w:val="00E50D8D"/>
    <w:rsid w:val="00E510DC"/>
    <w:rsid w:val="00E512AB"/>
    <w:rsid w:val="00E51952"/>
    <w:rsid w:val="00E5246B"/>
    <w:rsid w:val="00E52C7F"/>
    <w:rsid w:val="00E540E5"/>
    <w:rsid w:val="00E54739"/>
    <w:rsid w:val="00E54E28"/>
    <w:rsid w:val="00E551D5"/>
    <w:rsid w:val="00E554F5"/>
    <w:rsid w:val="00E561F3"/>
    <w:rsid w:val="00E562B5"/>
    <w:rsid w:val="00E56A46"/>
    <w:rsid w:val="00E56A68"/>
    <w:rsid w:val="00E56BF8"/>
    <w:rsid w:val="00E57001"/>
    <w:rsid w:val="00E57063"/>
    <w:rsid w:val="00E576EA"/>
    <w:rsid w:val="00E578B7"/>
    <w:rsid w:val="00E60AA1"/>
    <w:rsid w:val="00E61FCC"/>
    <w:rsid w:val="00E6210E"/>
    <w:rsid w:val="00E627B2"/>
    <w:rsid w:val="00E62E72"/>
    <w:rsid w:val="00E632A1"/>
    <w:rsid w:val="00E639DC"/>
    <w:rsid w:val="00E63CBE"/>
    <w:rsid w:val="00E64413"/>
    <w:rsid w:val="00E65070"/>
    <w:rsid w:val="00E6566B"/>
    <w:rsid w:val="00E65AFA"/>
    <w:rsid w:val="00E678FD"/>
    <w:rsid w:val="00E70112"/>
    <w:rsid w:val="00E70840"/>
    <w:rsid w:val="00E708C1"/>
    <w:rsid w:val="00E70D31"/>
    <w:rsid w:val="00E7123A"/>
    <w:rsid w:val="00E712E3"/>
    <w:rsid w:val="00E71441"/>
    <w:rsid w:val="00E724D0"/>
    <w:rsid w:val="00E724DC"/>
    <w:rsid w:val="00E729FB"/>
    <w:rsid w:val="00E72E16"/>
    <w:rsid w:val="00E73361"/>
    <w:rsid w:val="00E73D6F"/>
    <w:rsid w:val="00E73F9D"/>
    <w:rsid w:val="00E7403C"/>
    <w:rsid w:val="00E74B91"/>
    <w:rsid w:val="00E75060"/>
    <w:rsid w:val="00E754C8"/>
    <w:rsid w:val="00E7598C"/>
    <w:rsid w:val="00E770FC"/>
    <w:rsid w:val="00E776B6"/>
    <w:rsid w:val="00E77701"/>
    <w:rsid w:val="00E77799"/>
    <w:rsid w:val="00E77A41"/>
    <w:rsid w:val="00E802BC"/>
    <w:rsid w:val="00E80721"/>
    <w:rsid w:val="00E81D04"/>
    <w:rsid w:val="00E83771"/>
    <w:rsid w:val="00E83BA0"/>
    <w:rsid w:val="00E84F67"/>
    <w:rsid w:val="00E85127"/>
    <w:rsid w:val="00E85E6B"/>
    <w:rsid w:val="00E866BE"/>
    <w:rsid w:val="00E86C8C"/>
    <w:rsid w:val="00E86E33"/>
    <w:rsid w:val="00E9066E"/>
    <w:rsid w:val="00E90D16"/>
    <w:rsid w:val="00E90E3A"/>
    <w:rsid w:val="00E91107"/>
    <w:rsid w:val="00E9118D"/>
    <w:rsid w:val="00E924C8"/>
    <w:rsid w:val="00E92AB8"/>
    <w:rsid w:val="00E92CDC"/>
    <w:rsid w:val="00E92D12"/>
    <w:rsid w:val="00E92FEC"/>
    <w:rsid w:val="00E934D2"/>
    <w:rsid w:val="00E94125"/>
    <w:rsid w:val="00E94250"/>
    <w:rsid w:val="00E944A1"/>
    <w:rsid w:val="00E95128"/>
    <w:rsid w:val="00E95251"/>
    <w:rsid w:val="00E95987"/>
    <w:rsid w:val="00E95A6D"/>
    <w:rsid w:val="00E9658D"/>
    <w:rsid w:val="00E9703F"/>
    <w:rsid w:val="00E97462"/>
    <w:rsid w:val="00EA0CA0"/>
    <w:rsid w:val="00EA1231"/>
    <w:rsid w:val="00EA214A"/>
    <w:rsid w:val="00EA2861"/>
    <w:rsid w:val="00EA502C"/>
    <w:rsid w:val="00EA53ED"/>
    <w:rsid w:val="00EA5468"/>
    <w:rsid w:val="00EA5A7B"/>
    <w:rsid w:val="00EA6010"/>
    <w:rsid w:val="00EA64A7"/>
    <w:rsid w:val="00EA67EB"/>
    <w:rsid w:val="00EA6CED"/>
    <w:rsid w:val="00EA7FBE"/>
    <w:rsid w:val="00EB0023"/>
    <w:rsid w:val="00EB02C4"/>
    <w:rsid w:val="00EB0BC9"/>
    <w:rsid w:val="00EB14B3"/>
    <w:rsid w:val="00EB1A12"/>
    <w:rsid w:val="00EB1E3C"/>
    <w:rsid w:val="00EB2E21"/>
    <w:rsid w:val="00EB475F"/>
    <w:rsid w:val="00EB4CBA"/>
    <w:rsid w:val="00EB6F28"/>
    <w:rsid w:val="00EB6F8F"/>
    <w:rsid w:val="00EB7E75"/>
    <w:rsid w:val="00EC055E"/>
    <w:rsid w:val="00EC07CD"/>
    <w:rsid w:val="00EC092C"/>
    <w:rsid w:val="00EC147D"/>
    <w:rsid w:val="00EC1B03"/>
    <w:rsid w:val="00EC22D8"/>
    <w:rsid w:val="00EC3106"/>
    <w:rsid w:val="00EC31C4"/>
    <w:rsid w:val="00EC3602"/>
    <w:rsid w:val="00EC497C"/>
    <w:rsid w:val="00EC5422"/>
    <w:rsid w:val="00EC56EC"/>
    <w:rsid w:val="00EC63BB"/>
    <w:rsid w:val="00EC6722"/>
    <w:rsid w:val="00EC7A0A"/>
    <w:rsid w:val="00EC7A6D"/>
    <w:rsid w:val="00ED0FD5"/>
    <w:rsid w:val="00ED1665"/>
    <w:rsid w:val="00ED1670"/>
    <w:rsid w:val="00ED1C3E"/>
    <w:rsid w:val="00ED260B"/>
    <w:rsid w:val="00ED2CD5"/>
    <w:rsid w:val="00ED342C"/>
    <w:rsid w:val="00ED3B08"/>
    <w:rsid w:val="00ED3D47"/>
    <w:rsid w:val="00ED3D4B"/>
    <w:rsid w:val="00ED4505"/>
    <w:rsid w:val="00ED57C3"/>
    <w:rsid w:val="00ED5B1E"/>
    <w:rsid w:val="00ED606F"/>
    <w:rsid w:val="00ED6235"/>
    <w:rsid w:val="00ED6286"/>
    <w:rsid w:val="00ED634B"/>
    <w:rsid w:val="00ED63FC"/>
    <w:rsid w:val="00ED7560"/>
    <w:rsid w:val="00EE0675"/>
    <w:rsid w:val="00EE093E"/>
    <w:rsid w:val="00EE0958"/>
    <w:rsid w:val="00EE11CF"/>
    <w:rsid w:val="00EE1831"/>
    <w:rsid w:val="00EE1B46"/>
    <w:rsid w:val="00EE2638"/>
    <w:rsid w:val="00EE2C82"/>
    <w:rsid w:val="00EE410D"/>
    <w:rsid w:val="00EE498A"/>
    <w:rsid w:val="00EE4C1F"/>
    <w:rsid w:val="00EE4F38"/>
    <w:rsid w:val="00EE5255"/>
    <w:rsid w:val="00EE5330"/>
    <w:rsid w:val="00EE58A8"/>
    <w:rsid w:val="00EE59A4"/>
    <w:rsid w:val="00EE6D4D"/>
    <w:rsid w:val="00EE752F"/>
    <w:rsid w:val="00EF010B"/>
    <w:rsid w:val="00EF1C2C"/>
    <w:rsid w:val="00EF2780"/>
    <w:rsid w:val="00EF4D32"/>
    <w:rsid w:val="00EF5164"/>
    <w:rsid w:val="00EF5246"/>
    <w:rsid w:val="00EF54F6"/>
    <w:rsid w:val="00EF5816"/>
    <w:rsid w:val="00EF5D89"/>
    <w:rsid w:val="00EF6E7C"/>
    <w:rsid w:val="00EF74D3"/>
    <w:rsid w:val="00EF7739"/>
    <w:rsid w:val="00EF7C16"/>
    <w:rsid w:val="00F00168"/>
    <w:rsid w:val="00F01218"/>
    <w:rsid w:val="00F047C3"/>
    <w:rsid w:val="00F053E3"/>
    <w:rsid w:val="00F05935"/>
    <w:rsid w:val="00F05AC4"/>
    <w:rsid w:val="00F07115"/>
    <w:rsid w:val="00F0712C"/>
    <w:rsid w:val="00F10435"/>
    <w:rsid w:val="00F1054A"/>
    <w:rsid w:val="00F1094E"/>
    <w:rsid w:val="00F11500"/>
    <w:rsid w:val="00F118B2"/>
    <w:rsid w:val="00F11BDE"/>
    <w:rsid w:val="00F12090"/>
    <w:rsid w:val="00F126F8"/>
    <w:rsid w:val="00F12E1F"/>
    <w:rsid w:val="00F13C4C"/>
    <w:rsid w:val="00F16243"/>
    <w:rsid w:val="00F1741C"/>
    <w:rsid w:val="00F17C6D"/>
    <w:rsid w:val="00F21558"/>
    <w:rsid w:val="00F235FC"/>
    <w:rsid w:val="00F23B2D"/>
    <w:rsid w:val="00F23CFF"/>
    <w:rsid w:val="00F240BB"/>
    <w:rsid w:val="00F242DE"/>
    <w:rsid w:val="00F24AF2"/>
    <w:rsid w:val="00F25054"/>
    <w:rsid w:val="00F25D72"/>
    <w:rsid w:val="00F26243"/>
    <w:rsid w:val="00F2646E"/>
    <w:rsid w:val="00F26B5C"/>
    <w:rsid w:val="00F26C2A"/>
    <w:rsid w:val="00F2730F"/>
    <w:rsid w:val="00F276C5"/>
    <w:rsid w:val="00F309F3"/>
    <w:rsid w:val="00F30F54"/>
    <w:rsid w:val="00F313BE"/>
    <w:rsid w:val="00F314FA"/>
    <w:rsid w:val="00F315C1"/>
    <w:rsid w:val="00F31EF5"/>
    <w:rsid w:val="00F320BF"/>
    <w:rsid w:val="00F3267B"/>
    <w:rsid w:val="00F33B12"/>
    <w:rsid w:val="00F354AC"/>
    <w:rsid w:val="00F360E5"/>
    <w:rsid w:val="00F36F83"/>
    <w:rsid w:val="00F37DC6"/>
    <w:rsid w:val="00F37E7B"/>
    <w:rsid w:val="00F40145"/>
    <w:rsid w:val="00F4103D"/>
    <w:rsid w:val="00F411A6"/>
    <w:rsid w:val="00F416B2"/>
    <w:rsid w:val="00F42500"/>
    <w:rsid w:val="00F438E7"/>
    <w:rsid w:val="00F43D48"/>
    <w:rsid w:val="00F44238"/>
    <w:rsid w:val="00F4660E"/>
    <w:rsid w:val="00F47380"/>
    <w:rsid w:val="00F4754C"/>
    <w:rsid w:val="00F47B1E"/>
    <w:rsid w:val="00F50EF6"/>
    <w:rsid w:val="00F511A3"/>
    <w:rsid w:val="00F523AD"/>
    <w:rsid w:val="00F527D8"/>
    <w:rsid w:val="00F528B6"/>
    <w:rsid w:val="00F52DB7"/>
    <w:rsid w:val="00F53229"/>
    <w:rsid w:val="00F54154"/>
    <w:rsid w:val="00F55D47"/>
    <w:rsid w:val="00F561F8"/>
    <w:rsid w:val="00F56491"/>
    <w:rsid w:val="00F574C1"/>
    <w:rsid w:val="00F57671"/>
    <w:rsid w:val="00F57F96"/>
    <w:rsid w:val="00F57FED"/>
    <w:rsid w:val="00F60330"/>
    <w:rsid w:val="00F6140C"/>
    <w:rsid w:val="00F615B3"/>
    <w:rsid w:val="00F65BA6"/>
    <w:rsid w:val="00F65CAB"/>
    <w:rsid w:val="00F65D20"/>
    <w:rsid w:val="00F6694D"/>
    <w:rsid w:val="00F671B7"/>
    <w:rsid w:val="00F675BF"/>
    <w:rsid w:val="00F67BB0"/>
    <w:rsid w:val="00F67ECC"/>
    <w:rsid w:val="00F67F50"/>
    <w:rsid w:val="00F7085B"/>
    <w:rsid w:val="00F7090A"/>
    <w:rsid w:val="00F70E09"/>
    <w:rsid w:val="00F71B39"/>
    <w:rsid w:val="00F72225"/>
    <w:rsid w:val="00F72324"/>
    <w:rsid w:val="00F72C94"/>
    <w:rsid w:val="00F72D15"/>
    <w:rsid w:val="00F72FF2"/>
    <w:rsid w:val="00F733AF"/>
    <w:rsid w:val="00F736CC"/>
    <w:rsid w:val="00F73C97"/>
    <w:rsid w:val="00F740D0"/>
    <w:rsid w:val="00F741FA"/>
    <w:rsid w:val="00F742E1"/>
    <w:rsid w:val="00F746B0"/>
    <w:rsid w:val="00F74889"/>
    <w:rsid w:val="00F748B9"/>
    <w:rsid w:val="00F7516E"/>
    <w:rsid w:val="00F75701"/>
    <w:rsid w:val="00F76832"/>
    <w:rsid w:val="00F772C0"/>
    <w:rsid w:val="00F77A73"/>
    <w:rsid w:val="00F77E46"/>
    <w:rsid w:val="00F80CF0"/>
    <w:rsid w:val="00F80DA9"/>
    <w:rsid w:val="00F81396"/>
    <w:rsid w:val="00F825BB"/>
    <w:rsid w:val="00F82C1B"/>
    <w:rsid w:val="00F82F87"/>
    <w:rsid w:val="00F83AB5"/>
    <w:rsid w:val="00F83C9D"/>
    <w:rsid w:val="00F83DC0"/>
    <w:rsid w:val="00F83EC4"/>
    <w:rsid w:val="00F84004"/>
    <w:rsid w:val="00F847A1"/>
    <w:rsid w:val="00F84C41"/>
    <w:rsid w:val="00F8506E"/>
    <w:rsid w:val="00F85527"/>
    <w:rsid w:val="00F85B5A"/>
    <w:rsid w:val="00F85D15"/>
    <w:rsid w:val="00F85DD6"/>
    <w:rsid w:val="00F86008"/>
    <w:rsid w:val="00F8668E"/>
    <w:rsid w:val="00F8708F"/>
    <w:rsid w:val="00F8730B"/>
    <w:rsid w:val="00F901DE"/>
    <w:rsid w:val="00F9037D"/>
    <w:rsid w:val="00F9057B"/>
    <w:rsid w:val="00F916EC"/>
    <w:rsid w:val="00F953E2"/>
    <w:rsid w:val="00F957B7"/>
    <w:rsid w:val="00F95CE1"/>
    <w:rsid w:val="00F962AC"/>
    <w:rsid w:val="00F96A0F"/>
    <w:rsid w:val="00F96DF8"/>
    <w:rsid w:val="00F9771C"/>
    <w:rsid w:val="00F979DE"/>
    <w:rsid w:val="00FA00B5"/>
    <w:rsid w:val="00FA022D"/>
    <w:rsid w:val="00FA0D88"/>
    <w:rsid w:val="00FA17EA"/>
    <w:rsid w:val="00FA22DB"/>
    <w:rsid w:val="00FA25CA"/>
    <w:rsid w:val="00FA2A3C"/>
    <w:rsid w:val="00FA2C54"/>
    <w:rsid w:val="00FA3AE3"/>
    <w:rsid w:val="00FA459A"/>
    <w:rsid w:val="00FA4905"/>
    <w:rsid w:val="00FA4FF3"/>
    <w:rsid w:val="00FA52EB"/>
    <w:rsid w:val="00FA6625"/>
    <w:rsid w:val="00FA6A06"/>
    <w:rsid w:val="00FA78B0"/>
    <w:rsid w:val="00FA7A9C"/>
    <w:rsid w:val="00FA7DDD"/>
    <w:rsid w:val="00FB0270"/>
    <w:rsid w:val="00FB0D84"/>
    <w:rsid w:val="00FB0E87"/>
    <w:rsid w:val="00FB0FAE"/>
    <w:rsid w:val="00FB1083"/>
    <w:rsid w:val="00FB1B2E"/>
    <w:rsid w:val="00FB226F"/>
    <w:rsid w:val="00FB27BC"/>
    <w:rsid w:val="00FB2C6D"/>
    <w:rsid w:val="00FB3402"/>
    <w:rsid w:val="00FB38F8"/>
    <w:rsid w:val="00FB4626"/>
    <w:rsid w:val="00FB4D65"/>
    <w:rsid w:val="00FB558F"/>
    <w:rsid w:val="00FB6AB0"/>
    <w:rsid w:val="00FB6C7F"/>
    <w:rsid w:val="00FB6FFE"/>
    <w:rsid w:val="00FB7707"/>
    <w:rsid w:val="00FC16FC"/>
    <w:rsid w:val="00FC22AF"/>
    <w:rsid w:val="00FC23A2"/>
    <w:rsid w:val="00FC2FE6"/>
    <w:rsid w:val="00FC36D7"/>
    <w:rsid w:val="00FC4097"/>
    <w:rsid w:val="00FC4DCF"/>
    <w:rsid w:val="00FC5CB1"/>
    <w:rsid w:val="00FC6571"/>
    <w:rsid w:val="00FC674C"/>
    <w:rsid w:val="00FC743B"/>
    <w:rsid w:val="00FC774A"/>
    <w:rsid w:val="00FC788F"/>
    <w:rsid w:val="00FC7DC9"/>
    <w:rsid w:val="00FC7F3A"/>
    <w:rsid w:val="00FD00D7"/>
    <w:rsid w:val="00FD04AD"/>
    <w:rsid w:val="00FD06BA"/>
    <w:rsid w:val="00FD0D91"/>
    <w:rsid w:val="00FD1174"/>
    <w:rsid w:val="00FD229B"/>
    <w:rsid w:val="00FD27C3"/>
    <w:rsid w:val="00FD38F8"/>
    <w:rsid w:val="00FD39E3"/>
    <w:rsid w:val="00FD43D6"/>
    <w:rsid w:val="00FD5146"/>
    <w:rsid w:val="00FD5450"/>
    <w:rsid w:val="00FD59C1"/>
    <w:rsid w:val="00FD5D19"/>
    <w:rsid w:val="00FD7107"/>
    <w:rsid w:val="00FE081A"/>
    <w:rsid w:val="00FE0DFF"/>
    <w:rsid w:val="00FE0E8E"/>
    <w:rsid w:val="00FE10FB"/>
    <w:rsid w:val="00FE1D95"/>
    <w:rsid w:val="00FE40AC"/>
    <w:rsid w:val="00FE445B"/>
    <w:rsid w:val="00FE5063"/>
    <w:rsid w:val="00FE54F4"/>
    <w:rsid w:val="00FE54FD"/>
    <w:rsid w:val="00FE5594"/>
    <w:rsid w:val="00FE571B"/>
    <w:rsid w:val="00FE5738"/>
    <w:rsid w:val="00FE5B2E"/>
    <w:rsid w:val="00FE5C35"/>
    <w:rsid w:val="00FE62FB"/>
    <w:rsid w:val="00FF0544"/>
    <w:rsid w:val="00FF068F"/>
    <w:rsid w:val="00FF0A06"/>
    <w:rsid w:val="00FF1DF8"/>
    <w:rsid w:val="00FF1F07"/>
    <w:rsid w:val="00FF224C"/>
    <w:rsid w:val="00FF2A1A"/>
    <w:rsid w:val="00FF3452"/>
    <w:rsid w:val="00FF3530"/>
    <w:rsid w:val="00FF38AD"/>
    <w:rsid w:val="00FF3CA7"/>
    <w:rsid w:val="00FF68BC"/>
    <w:rsid w:val="00FF6A20"/>
    <w:rsid w:val="00FF70BB"/>
    <w:rsid w:val="00FF72B2"/>
    <w:rsid w:val="00FF7699"/>
    <w:rsid w:val="00FF782C"/>
    <w:rsid w:val="027737F0"/>
    <w:rsid w:val="081299AB"/>
    <w:rsid w:val="082999C7"/>
    <w:rsid w:val="088E3677"/>
    <w:rsid w:val="0AB49994"/>
    <w:rsid w:val="130E555B"/>
    <w:rsid w:val="133301AB"/>
    <w:rsid w:val="1472F7A7"/>
    <w:rsid w:val="1810BC3E"/>
    <w:rsid w:val="18B3AA40"/>
    <w:rsid w:val="18FCB716"/>
    <w:rsid w:val="1C29141C"/>
    <w:rsid w:val="1D48A5A1"/>
    <w:rsid w:val="1D70C120"/>
    <w:rsid w:val="1DA5A095"/>
    <w:rsid w:val="1F5C1044"/>
    <w:rsid w:val="1FEA90AE"/>
    <w:rsid w:val="20F2756F"/>
    <w:rsid w:val="23239331"/>
    <w:rsid w:val="2471F9B3"/>
    <w:rsid w:val="26BC7972"/>
    <w:rsid w:val="273D02D9"/>
    <w:rsid w:val="27B51007"/>
    <w:rsid w:val="2886FF5C"/>
    <w:rsid w:val="29141468"/>
    <w:rsid w:val="2B59C337"/>
    <w:rsid w:val="2C1EDEE6"/>
    <w:rsid w:val="2D2A2491"/>
    <w:rsid w:val="2D329632"/>
    <w:rsid w:val="2D921D13"/>
    <w:rsid w:val="2E67C344"/>
    <w:rsid w:val="31DD9991"/>
    <w:rsid w:val="33497718"/>
    <w:rsid w:val="36E3A274"/>
    <w:rsid w:val="3A2416B0"/>
    <w:rsid w:val="3B2815A1"/>
    <w:rsid w:val="3E6F14AF"/>
    <w:rsid w:val="4214D243"/>
    <w:rsid w:val="43CAD1B8"/>
    <w:rsid w:val="45FFC350"/>
    <w:rsid w:val="464409CE"/>
    <w:rsid w:val="49EFBBCB"/>
    <w:rsid w:val="4AF7C7CA"/>
    <w:rsid w:val="4B7BEB67"/>
    <w:rsid w:val="4C744C79"/>
    <w:rsid w:val="4D66D21B"/>
    <w:rsid w:val="4D978E43"/>
    <w:rsid w:val="4DBB490C"/>
    <w:rsid w:val="4F242A6C"/>
    <w:rsid w:val="50B1F1BC"/>
    <w:rsid w:val="543DC073"/>
    <w:rsid w:val="54A04B0D"/>
    <w:rsid w:val="581FA545"/>
    <w:rsid w:val="599A7D64"/>
    <w:rsid w:val="59A00A3C"/>
    <w:rsid w:val="59BBD77F"/>
    <w:rsid w:val="5A591359"/>
    <w:rsid w:val="5DF4C5C6"/>
    <w:rsid w:val="5E3C6548"/>
    <w:rsid w:val="5EA9AD55"/>
    <w:rsid w:val="61DD5208"/>
    <w:rsid w:val="62479757"/>
    <w:rsid w:val="62A3AF09"/>
    <w:rsid w:val="65BC8D30"/>
    <w:rsid w:val="66CFB79C"/>
    <w:rsid w:val="674E48C5"/>
    <w:rsid w:val="685BFD63"/>
    <w:rsid w:val="69BA04AA"/>
    <w:rsid w:val="6A192AAD"/>
    <w:rsid w:val="6D2F7650"/>
    <w:rsid w:val="6D4A96EB"/>
    <w:rsid w:val="73799898"/>
    <w:rsid w:val="756DBB36"/>
    <w:rsid w:val="763650AC"/>
    <w:rsid w:val="7699766B"/>
    <w:rsid w:val="7A88CFA4"/>
    <w:rsid w:val="7F663B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EA5CB9B"/>
  <w15:docId w15:val="{0F83FF85-32D1-4B1A-B7A2-41C64F0C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19DF"/>
    <w:pPr>
      <w:spacing w:line="260" w:lineRule="exac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uiPriority w:val="9"/>
    <w:qFormat/>
    <w:rsid w:val="00BE25CD"/>
    <w:pPr>
      <w:keepNext/>
      <w:spacing w:before="60" w:after="60"/>
      <w:outlineLvl w:val="0"/>
    </w:pPr>
    <w:rPr>
      <w:b/>
      <w:szCs w:val="20"/>
      <w:lang w:val="x-none" w:eastAsia="x-none"/>
    </w:rPr>
  </w:style>
  <w:style w:type="paragraph" w:styleId="Naslov2">
    <w:name w:val="heading 2"/>
    <w:basedOn w:val="Navaden"/>
    <w:next w:val="Navaden"/>
    <w:link w:val="Naslov2Znak"/>
    <w:qFormat/>
    <w:rsid w:val="00DC4C2F"/>
    <w:pPr>
      <w:keepNext/>
      <w:spacing w:before="240" w:after="60" w:line="240" w:lineRule="auto"/>
      <w:jc w:val="both"/>
      <w:outlineLvl w:val="1"/>
    </w:pPr>
    <w:rPr>
      <w:rFonts w:cs="Arial"/>
      <w:b/>
      <w:bCs/>
      <w:i/>
      <w:iCs/>
      <w:sz w:val="28"/>
      <w:szCs w:val="28"/>
    </w:rPr>
  </w:style>
  <w:style w:type="paragraph" w:styleId="Naslov3">
    <w:name w:val="heading 3"/>
    <w:basedOn w:val="Navaden"/>
    <w:next w:val="Navaden"/>
    <w:qFormat/>
    <w:rsid w:val="00DC4C2F"/>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qFormat/>
    <w:rsid w:val="00BB18AF"/>
    <w:pPr>
      <w:keepNext/>
      <w:keepLines/>
      <w:spacing w:after="240" w:line="240" w:lineRule="auto"/>
      <w:ind w:left="720" w:hanging="360"/>
      <w:outlineLvl w:val="3"/>
    </w:pPr>
    <w:rPr>
      <w:rFonts w:ascii="Times New Roman" w:hAnsi="Times New Roman"/>
      <w:b/>
      <w:i/>
      <w:sz w:val="24"/>
      <w:szCs w:val="20"/>
      <w:lang w:eastAsia="sl-SI"/>
    </w:rPr>
  </w:style>
  <w:style w:type="paragraph" w:styleId="Naslov5">
    <w:name w:val="heading 5"/>
    <w:basedOn w:val="Navaden"/>
    <w:next w:val="Navaden"/>
    <w:qFormat/>
    <w:rsid w:val="002936C3"/>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qFormat/>
    <w:rsid w:val="002936C3"/>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240" w:after="60"/>
      <w:outlineLvl w:val="7"/>
    </w:pPr>
    <w:rPr>
      <w:rFonts w:ascii="Times New Roman" w:hAnsi="Times New Roman"/>
      <w:i/>
      <w:iCs/>
      <w:sz w:val="24"/>
      <w:lang w:val="en-US"/>
    </w:rPr>
  </w:style>
  <w:style w:type="paragraph" w:styleId="Naslov9">
    <w:name w:val="heading 9"/>
    <w:basedOn w:val="Navaden"/>
    <w:next w:val="Navaden"/>
    <w:link w:val="Naslov9Znak"/>
    <w:qFormat/>
    <w:rsid w:val="006C1C49"/>
    <w:pPr>
      <w:spacing w:before="240" w:after="60"/>
      <w:outlineLvl w:val="8"/>
    </w:pPr>
    <w:rPr>
      <w:rFonts w:cs="Arial"/>
      <w:sz w:val="22"/>
      <w:szCs w:val="22"/>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uiPriority w:val="9"/>
    <w:locked/>
    <w:rsid w:val="00BE25CD"/>
    <w:rPr>
      <w:rFonts w:ascii="Arial" w:hAnsi="Arial" w:cs="Arial"/>
      <w:b/>
    </w:rPr>
  </w:style>
  <w:style w:type="character" w:customStyle="1" w:styleId="Naslov2Znak">
    <w:name w:val="Naslov 2 Znak"/>
    <w:link w:val="Naslov2"/>
    <w:rsid w:val="002936C3"/>
    <w:rPr>
      <w:rFonts w:ascii="Arial" w:hAnsi="Arial" w:cs="Arial"/>
      <w:b/>
      <w:bCs/>
      <w:i/>
      <w:iCs/>
      <w:sz w:val="28"/>
      <w:szCs w:val="28"/>
      <w:lang w:val="sl-SI" w:eastAsia="en-US" w:bidi="ar-SA"/>
    </w:rPr>
  </w:style>
  <w:style w:type="character" w:customStyle="1" w:styleId="Naslov4Znak">
    <w:name w:val="Naslov 4 Znak"/>
    <w:link w:val="Naslov4"/>
    <w:locked/>
    <w:rsid w:val="00BB18AF"/>
    <w:rPr>
      <w:b/>
      <w:i/>
      <w:sz w:val="24"/>
    </w:rPr>
  </w:style>
  <w:style w:type="character" w:customStyle="1" w:styleId="Naslov6Znak">
    <w:name w:val="Naslov 6 Znak"/>
    <w:link w:val="Naslov6"/>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aliases w:val="Header1,Glava - napis Znak Znak,Glava - napis"/>
    <w:basedOn w:val="Navaden"/>
    <w:link w:val="GlavaZnak"/>
    <w:uiPriority w:val="99"/>
    <w:rsid w:val="00AD2B87"/>
    <w:pPr>
      <w:tabs>
        <w:tab w:val="center" w:pos="4320"/>
        <w:tab w:val="right" w:pos="8640"/>
      </w:tabs>
    </w:pPr>
    <w:rPr>
      <w:lang w:val="en-US"/>
    </w:rPr>
  </w:style>
  <w:style w:type="character" w:customStyle="1" w:styleId="GlavaZnak">
    <w:name w:val="Glava Znak"/>
    <w:aliases w:val="Header1 Znak,Glava - napis Znak Znak Znak,Glava - napis Znak"/>
    <w:link w:val="Glava"/>
    <w:uiPriority w:val="99"/>
    <w:locked/>
    <w:rsid w:val="006C1C49"/>
    <w:rPr>
      <w:rFonts w:ascii="Arial" w:hAnsi="Arial"/>
      <w:szCs w:val="24"/>
      <w:lang w:val="en-US" w:eastAsia="en-US" w:bidi="ar-SA"/>
    </w:rPr>
  </w:style>
  <w:style w:type="paragraph" w:styleId="Noga">
    <w:name w:val="footer"/>
    <w:basedOn w:val="Navaden"/>
    <w:link w:val="NogaZnak"/>
    <w:uiPriority w:val="99"/>
    <w:rsid w:val="00AD2B87"/>
    <w:pPr>
      <w:tabs>
        <w:tab w:val="center" w:pos="4320"/>
        <w:tab w:val="right" w:pos="8640"/>
      </w:tabs>
    </w:pPr>
    <w:rPr>
      <w:lang w:val="en-US"/>
    </w:rPr>
  </w:style>
  <w:style w:type="character" w:customStyle="1" w:styleId="NogaZnak">
    <w:name w:val="Noga Znak"/>
    <w:link w:val="Noga"/>
    <w:uiPriority w:val="99"/>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DC4C2F"/>
    <w:pPr>
      <w:spacing w:line="240" w:lineRule="auto"/>
      <w:jc w:val="both"/>
    </w:pPr>
    <w:rPr>
      <w:rFonts w:ascii="Times New Roman" w:hAnsi="Times New Roman"/>
      <w:b/>
      <w:bCs/>
      <w:sz w:val="24"/>
      <w:szCs w:val="20"/>
      <w:lang w:eastAsia="sl-SI"/>
    </w:rPr>
  </w:style>
  <w:style w:type="character" w:customStyle="1" w:styleId="TelobesedilaZnak">
    <w:name w:val="Telo besedila Znak"/>
    <w:link w:val="Telobesedila"/>
    <w:semiHidden/>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DC4C2F"/>
    <w:pPr>
      <w:spacing w:line="240" w:lineRule="auto"/>
      <w:jc w:val="both"/>
    </w:pPr>
    <w:rPr>
      <w:szCs w:val="20"/>
      <w:lang w:val="en-GB"/>
    </w:rPr>
  </w:style>
  <w:style w:type="character" w:customStyle="1" w:styleId="Sprotnaopomba-besediloZnak">
    <w:name w:val="Sprotna opomba - besedilo Znak"/>
    <w:aliases w:val="Footnote Znak,Fußnote Znak"/>
    <w:link w:val="Sprotnaopomba-besedilo"/>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DC4C2F"/>
    <w:rPr>
      <w:rFonts w:ascii="Arial" w:hAnsi="Arial"/>
      <w:b/>
      <w:sz w:val="22"/>
      <w:szCs w:val="22"/>
      <w:lang w:val="x-none" w:eastAsia="x-none"/>
    </w:rPr>
  </w:style>
  <w:style w:type="paragraph" w:customStyle="1" w:styleId="Alineazaodstavkom">
    <w:name w:val="Alinea za odstavkom"/>
    <w:basedOn w:val="Navaden"/>
    <w:link w:val="AlineazaodstavkomZnak"/>
    <w:qFormat/>
    <w:rsid w:val="00DC4C2F"/>
    <w:pPr>
      <w:overflowPunct w:val="0"/>
      <w:autoSpaceDE w:val="0"/>
      <w:autoSpaceDN w:val="0"/>
      <w:adjustRightInd w:val="0"/>
      <w:spacing w:line="200" w:lineRule="exact"/>
      <w:jc w:val="both"/>
      <w:textAlignment w:val="baseline"/>
    </w:pPr>
    <w:rPr>
      <w:sz w:val="22"/>
      <w:szCs w:val="22"/>
      <w:lang w:val="x-none" w:eastAsia="x-none"/>
    </w:rPr>
  </w:style>
  <w:style w:type="character" w:customStyle="1" w:styleId="AlineazaodstavkomZnak">
    <w:name w:val="Alinea za odstavkom Znak"/>
    <w:link w:val="Alineazaodstavkom"/>
    <w:rsid w:val="00DC4C2F"/>
    <w:rPr>
      <w:rFonts w:ascii="Arial" w:hAnsi="Arial"/>
      <w:sz w:val="22"/>
      <w:szCs w:val="22"/>
      <w:lang w:val="x-none" w:eastAsia="x-none"/>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uiPriority w:val="99"/>
    <w:semiHidden/>
    <w:rsid w:val="00E25BAC"/>
    <w:rPr>
      <w:rFonts w:ascii="Tahoma" w:hAnsi="Tahoma" w:cs="Tahoma"/>
      <w:sz w:val="16"/>
      <w:szCs w:val="16"/>
      <w:lang w:val="en-US"/>
    </w:rPr>
  </w:style>
  <w:style w:type="character" w:customStyle="1" w:styleId="BesedilooblakaZnak">
    <w:name w:val="Besedilo oblačka Znak"/>
    <w:link w:val="Besedilooblaka"/>
    <w:uiPriority w:val="99"/>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rPr>
      <w:lang w:val="en-US"/>
    </w:rPr>
  </w:style>
  <w:style w:type="character" w:customStyle="1" w:styleId="Telobesedila-zamikZnak">
    <w:name w:val="Telo besedila - zamik Znak"/>
    <w:link w:val="Telobesedila-zamik"/>
    <w:semiHidden/>
    <w:locked/>
    <w:rsid w:val="006C1C49"/>
    <w:rPr>
      <w:rFonts w:ascii="Arial" w:hAnsi="Arial"/>
      <w:szCs w:val="24"/>
      <w:lang w:val="en-US" w:eastAsia="en-US" w:bidi="ar-SA"/>
    </w:rPr>
  </w:style>
  <w:style w:type="paragraph" w:customStyle="1" w:styleId="Odstavekseznama1">
    <w:name w:val="Odstavek seznama1"/>
    <w:basedOn w:val="Navaden"/>
    <w:qFormat/>
    <w:rsid w:val="006C1C49"/>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lang w:val="x-none" w:eastAsia="x-none"/>
    </w:rPr>
  </w:style>
  <w:style w:type="paragraph" w:customStyle="1" w:styleId="rkovnatokazaodstavkom">
    <w:name w:val="Črkovna točka_za odstavkom"/>
    <w:basedOn w:val="Navaden"/>
    <w:link w:val="rkovnatokazaodstavkomZnak"/>
    <w:qFormat/>
    <w:rsid w:val="006C1C49"/>
    <w:pPr>
      <w:numPr>
        <w:numId w:val="2"/>
      </w:numPr>
      <w:overflowPunct w:val="0"/>
      <w:autoSpaceDE w:val="0"/>
      <w:autoSpaceDN w:val="0"/>
      <w:adjustRightInd w:val="0"/>
      <w:spacing w:line="200" w:lineRule="exact"/>
      <w:jc w:val="both"/>
      <w:textAlignment w:val="baseline"/>
    </w:pPr>
    <w:rPr>
      <w:szCs w:val="20"/>
      <w:lang w:val="x-none" w:eastAsia="x-none"/>
    </w:rPr>
  </w:style>
  <w:style w:type="paragraph" w:customStyle="1" w:styleId="Odsek">
    <w:name w:val="Odsek"/>
    <w:basedOn w:val="Oddelek"/>
    <w:link w:val="OdsekZnak"/>
    <w:qFormat/>
    <w:rsid w:val="006C1C49"/>
    <w:pPr>
      <w:numPr>
        <w:numId w:val="1"/>
      </w:numPr>
    </w:pPr>
  </w:style>
  <w:style w:type="character" w:customStyle="1" w:styleId="OdsekZnak">
    <w:name w:val="Odsek Znak"/>
    <w:basedOn w:val="OddelekZnak1"/>
    <w:link w:val="Odsek"/>
    <w:locked/>
    <w:rsid w:val="006C1C49"/>
    <w:rPr>
      <w:rFonts w:ascii="Arial" w:hAnsi="Arial"/>
      <w:b/>
      <w:sz w:val="22"/>
      <w:szCs w:val="22"/>
      <w:lang w:val="x-none" w:eastAsia="x-none"/>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uiPriority w:val="20"/>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6C1C49"/>
    <w:pPr>
      <w:spacing w:line="240" w:lineRule="auto"/>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pPr>
      <w:spacing w:line="240" w:lineRule="auto"/>
    </w:pPr>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aliases w:val="Komentar - besedilo"/>
    <w:basedOn w:val="Navaden"/>
    <w:link w:val="PripombabesediloZnak"/>
    <w:uiPriority w:val="99"/>
    <w:rsid w:val="006C1C49"/>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aliases w:val="Komentar - besedilo Znak"/>
    <w:link w:val="Pripombabesedilo"/>
    <w:uiPriority w:val="99"/>
    <w:locked/>
    <w:rsid w:val="006C1C49"/>
    <w:rPr>
      <w:lang w:val="sl-SI" w:eastAsia="en-US" w:bidi="ar-SA"/>
    </w:rPr>
  </w:style>
  <w:style w:type="paragraph" w:customStyle="1" w:styleId="Odstavekseznama2">
    <w:name w:val="Odstavek seznama2"/>
    <w:basedOn w:val="Navaden"/>
    <w:rsid w:val="006C1C49"/>
    <w:pPr>
      <w:spacing w:line="240" w:lineRule="auto"/>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line="240" w:lineRule="auto"/>
      <w:jc w:val="center"/>
    </w:pPr>
    <w:rPr>
      <w:rFonts w:ascii="Times New Roman" w:hAnsi="Times New Roman"/>
      <w:b/>
      <w:bCs/>
      <w:color w:val="333333"/>
      <w:sz w:val="18"/>
      <w:szCs w:val="18"/>
      <w:lang w:eastAsia="sl-SI"/>
    </w:rPr>
  </w:style>
  <w:style w:type="paragraph" w:styleId="Odstavekseznama">
    <w:name w:val="List Paragraph"/>
    <w:basedOn w:val="Navaden"/>
    <w:link w:val="OdstavekseznamaZnak"/>
    <w:uiPriority w:val="34"/>
    <w:qFormat/>
    <w:rsid w:val="006C1C49"/>
    <w:pPr>
      <w:spacing w:line="240" w:lineRule="auto"/>
      <w:ind w:left="720"/>
      <w:contextualSpacing/>
      <w:jc w:val="both"/>
    </w:pPr>
    <w:rPr>
      <w:rFonts w:ascii="Times New Roman" w:hAnsi="Times New Roman"/>
      <w:sz w:val="22"/>
      <w:szCs w:val="20"/>
      <w:lang w:val="x-none" w:eastAsia="x-none"/>
    </w:rPr>
  </w:style>
  <w:style w:type="character" w:styleId="Krepko">
    <w:name w:val="Strong"/>
    <w:uiPriority w:val="22"/>
    <w:qFormat/>
    <w:rsid w:val="006C1C49"/>
    <w:rPr>
      <w:rFonts w:cs="Times New Roman"/>
      <w:b/>
      <w:bCs/>
    </w:rPr>
  </w:style>
  <w:style w:type="paragraph" w:styleId="Telobesedila2">
    <w:name w:val="Body Text 2"/>
    <w:basedOn w:val="Navaden"/>
    <w:link w:val="Telobesedila2Znak"/>
    <w:rsid w:val="00CD188E"/>
    <w:pPr>
      <w:spacing w:after="120" w:line="480" w:lineRule="auto"/>
    </w:pPr>
    <w:rPr>
      <w:lang w:val="x-none"/>
    </w:r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rPr>
  </w:style>
  <w:style w:type="paragraph" w:styleId="Naslov">
    <w:name w:val="Title"/>
    <w:basedOn w:val="Navaden"/>
    <w:next w:val="Navaden"/>
    <w:qFormat/>
    <w:rsid w:val="002936C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paragraph" w:styleId="Podnaslov">
    <w:name w:val="Subtitle"/>
    <w:basedOn w:val="Navaden"/>
    <w:next w:val="Navaden"/>
    <w:qFormat/>
    <w:rsid w:val="002936C3"/>
    <w:pPr>
      <w:numPr>
        <w:ilvl w:val="1"/>
      </w:numPr>
      <w:spacing w:line="240" w:lineRule="auto"/>
    </w:pPr>
    <w:rPr>
      <w:rFonts w:ascii="Times New Roman" w:hAnsi="Times New Roman"/>
      <w:i/>
      <w:iCs/>
      <w:color w:val="4F81BD"/>
      <w:spacing w:val="15"/>
      <w:sz w:val="24"/>
    </w:rPr>
  </w:style>
  <w:style w:type="paragraph" w:customStyle="1" w:styleId="Odstavekseznama3">
    <w:name w:val="Odstavek seznama3"/>
    <w:basedOn w:val="Navaden"/>
    <w:qFormat/>
    <w:rsid w:val="002936C3"/>
    <w:pPr>
      <w:spacing w:line="240" w:lineRule="auto"/>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rPr>
  </w:style>
  <w:style w:type="character" w:styleId="SledenaHiperpovezava">
    <w:name w:val="FollowedHyperlink"/>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link w:val="ZadevapripombeZnak"/>
    <w:uiPriority w:val="99"/>
    <w:semiHidden/>
    <w:unhideWhenUsed/>
    <w:rsid w:val="002936C3"/>
    <w:pPr>
      <w:overflowPunct/>
      <w:autoSpaceDE/>
      <w:autoSpaceDN/>
      <w:adjustRightInd/>
      <w:jc w:val="left"/>
      <w:textAlignment w:val="auto"/>
    </w:pPr>
    <w:rPr>
      <w:rFonts w:eastAsia="Calibri"/>
      <w:b/>
      <w:bCs/>
      <w:lang w:val="x-none"/>
    </w:rPr>
  </w:style>
  <w:style w:type="paragraph" w:styleId="Golobesedilo">
    <w:name w:val="Plain Text"/>
    <w:basedOn w:val="Navaden"/>
    <w:link w:val="GolobesediloZnak"/>
    <w:uiPriority w:val="99"/>
    <w:rsid w:val="002936C3"/>
    <w:pPr>
      <w:spacing w:line="240" w:lineRule="auto"/>
    </w:pPr>
    <w:rPr>
      <w:rFonts w:ascii="Courier New" w:hAnsi="Courier New"/>
      <w:szCs w:val="20"/>
      <w:lang w:val="x-none" w:eastAsia="x-none"/>
    </w:rPr>
  </w:style>
  <w:style w:type="character" w:styleId="Pripombasklic">
    <w:name w:val="annotation reference"/>
    <w:aliases w:val="Komentar - sklic"/>
    <w:uiPriority w:val="99"/>
    <w:semiHidden/>
    <w:rsid w:val="002936C3"/>
    <w:rPr>
      <w:sz w:val="16"/>
      <w:szCs w:val="16"/>
    </w:rPr>
  </w:style>
  <w:style w:type="paragraph" w:customStyle="1" w:styleId="p">
    <w:name w:val="p"/>
    <w:basedOn w:val="Navaden"/>
    <w:rsid w:val="002936C3"/>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4"/>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D509E1"/>
    <w:pPr>
      <w:numPr>
        <w:ilvl w:val="1"/>
        <w:numId w:val="4"/>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D509E1"/>
    <w:pPr>
      <w:numPr>
        <w:ilvl w:val="2"/>
        <w:numId w:val="4"/>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D509E1"/>
    <w:pPr>
      <w:numPr>
        <w:ilvl w:val="3"/>
        <w:numId w:val="4"/>
      </w:numPr>
      <w:spacing w:before="120" w:after="120" w:line="240" w:lineRule="auto"/>
      <w:jc w:val="both"/>
    </w:pPr>
    <w:rPr>
      <w:rFonts w:ascii="Times New Roman" w:hAnsi="Times New Roman"/>
      <w:sz w:val="24"/>
    </w:rPr>
  </w:style>
  <w:style w:type="paragraph" w:styleId="Oznaenseznam">
    <w:name w:val="List Bullet"/>
    <w:basedOn w:val="Navaden"/>
    <w:rsid w:val="00D509E1"/>
    <w:pPr>
      <w:numPr>
        <w:numId w:val="3"/>
      </w:numPr>
      <w:spacing w:before="120" w:after="120" w:line="240" w:lineRule="auto"/>
      <w:jc w:val="both"/>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D362BD"/>
    <w:pPr>
      <w:numPr>
        <w:numId w:val="5"/>
      </w:numPr>
      <w:spacing w:before="120" w:after="120" w:line="240" w:lineRule="auto"/>
      <w:jc w:val="both"/>
    </w:pPr>
    <w:rPr>
      <w:rFonts w:ascii="Times New Roman" w:hAnsi="Times New Roman"/>
      <w:sz w:val="24"/>
    </w:rPr>
  </w:style>
  <w:style w:type="paragraph" w:customStyle="1" w:styleId="Point1number">
    <w:name w:val="Point 1 (number)"/>
    <w:basedOn w:val="Navaden"/>
    <w:rsid w:val="00D362BD"/>
    <w:pPr>
      <w:numPr>
        <w:ilvl w:val="2"/>
        <w:numId w:val="5"/>
      </w:numPr>
      <w:spacing w:before="120" w:after="120" w:line="240" w:lineRule="auto"/>
      <w:jc w:val="both"/>
    </w:pPr>
    <w:rPr>
      <w:rFonts w:ascii="Times New Roman" w:hAnsi="Times New Roman"/>
      <w:sz w:val="24"/>
    </w:rPr>
  </w:style>
  <w:style w:type="paragraph" w:customStyle="1" w:styleId="Point2number">
    <w:name w:val="Point 2 (number)"/>
    <w:basedOn w:val="Navaden"/>
    <w:rsid w:val="00D362BD"/>
    <w:pPr>
      <w:numPr>
        <w:ilvl w:val="4"/>
        <w:numId w:val="5"/>
      </w:numPr>
      <w:spacing w:before="120" w:after="120" w:line="240" w:lineRule="auto"/>
      <w:jc w:val="both"/>
    </w:pPr>
    <w:rPr>
      <w:rFonts w:ascii="Times New Roman" w:hAnsi="Times New Roman"/>
      <w:sz w:val="24"/>
    </w:rPr>
  </w:style>
  <w:style w:type="paragraph" w:customStyle="1" w:styleId="Point3number">
    <w:name w:val="Point 3 (number)"/>
    <w:basedOn w:val="Navaden"/>
    <w:rsid w:val="00D362BD"/>
    <w:pPr>
      <w:numPr>
        <w:ilvl w:val="6"/>
        <w:numId w:val="5"/>
      </w:numPr>
      <w:spacing w:before="120" w:after="120" w:line="240" w:lineRule="auto"/>
      <w:jc w:val="both"/>
    </w:pPr>
    <w:rPr>
      <w:rFonts w:ascii="Times New Roman" w:hAnsi="Times New Roman"/>
      <w:sz w:val="24"/>
    </w:rPr>
  </w:style>
  <w:style w:type="paragraph" w:customStyle="1" w:styleId="Point0letter">
    <w:name w:val="Point 0 (letter)"/>
    <w:basedOn w:val="Navaden"/>
    <w:rsid w:val="00D362BD"/>
    <w:pPr>
      <w:numPr>
        <w:ilvl w:val="1"/>
        <w:numId w:val="5"/>
      </w:numPr>
      <w:spacing w:before="120" w:after="120" w:line="240" w:lineRule="auto"/>
      <w:jc w:val="both"/>
    </w:pPr>
    <w:rPr>
      <w:rFonts w:ascii="Times New Roman" w:hAnsi="Times New Roman"/>
      <w:sz w:val="24"/>
    </w:rPr>
  </w:style>
  <w:style w:type="paragraph" w:customStyle="1" w:styleId="Point1letter">
    <w:name w:val="Point 1 (letter)"/>
    <w:basedOn w:val="Navaden"/>
    <w:rsid w:val="00D362BD"/>
    <w:pPr>
      <w:numPr>
        <w:ilvl w:val="3"/>
        <w:numId w:val="5"/>
      </w:numPr>
      <w:spacing w:before="120" w:after="120" w:line="240" w:lineRule="auto"/>
      <w:jc w:val="both"/>
    </w:pPr>
    <w:rPr>
      <w:rFonts w:ascii="Times New Roman" w:hAnsi="Times New Roman"/>
      <w:sz w:val="24"/>
    </w:rPr>
  </w:style>
  <w:style w:type="paragraph" w:customStyle="1" w:styleId="Point2letter">
    <w:name w:val="Point 2 (letter)"/>
    <w:basedOn w:val="Navaden"/>
    <w:rsid w:val="00D362BD"/>
    <w:pPr>
      <w:numPr>
        <w:ilvl w:val="5"/>
        <w:numId w:val="5"/>
      </w:numPr>
      <w:spacing w:before="120" w:after="120" w:line="240" w:lineRule="auto"/>
      <w:jc w:val="both"/>
    </w:pPr>
    <w:rPr>
      <w:rFonts w:ascii="Times New Roman" w:hAnsi="Times New Roman"/>
      <w:sz w:val="24"/>
    </w:rPr>
  </w:style>
  <w:style w:type="paragraph" w:customStyle="1" w:styleId="Point3letter">
    <w:name w:val="Point 3 (letter)"/>
    <w:basedOn w:val="Navaden"/>
    <w:rsid w:val="00D362BD"/>
    <w:pPr>
      <w:numPr>
        <w:ilvl w:val="7"/>
        <w:numId w:val="5"/>
      </w:numPr>
      <w:spacing w:before="120" w:after="120" w:line="240" w:lineRule="auto"/>
      <w:jc w:val="both"/>
    </w:pPr>
    <w:rPr>
      <w:rFonts w:ascii="Times New Roman" w:hAnsi="Times New Roman"/>
      <w:sz w:val="24"/>
    </w:rPr>
  </w:style>
  <w:style w:type="paragraph" w:customStyle="1" w:styleId="Point4letter">
    <w:name w:val="Point 4 (letter)"/>
    <w:basedOn w:val="Navaden"/>
    <w:rsid w:val="00D362BD"/>
    <w:pPr>
      <w:numPr>
        <w:ilvl w:val="8"/>
        <w:numId w:val="5"/>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D362BD"/>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8E7017"/>
    <w:pPr>
      <w:autoSpaceDE w:val="0"/>
      <w:autoSpaceDN w:val="0"/>
      <w:spacing w:line="240" w:lineRule="auto"/>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spacing w:line="240" w:lineRule="auto"/>
      <w:jc w:val="center"/>
    </w:pPr>
    <w:rPr>
      <w:vanish/>
      <w:sz w:val="16"/>
      <w:szCs w:val="16"/>
      <w:lang w:val="x-none" w:eastAsia="x-none"/>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spacing w:line="240" w:lineRule="auto"/>
      <w:jc w:val="center"/>
    </w:pPr>
    <w:rPr>
      <w:vanish/>
      <w:sz w:val="16"/>
      <w:szCs w:val="16"/>
      <w:lang w:val="x-none" w:eastAsia="x-none"/>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191CC6"/>
    <w:rPr>
      <w:rFonts w:ascii="Arial" w:hAnsi="Arial" w:cs="Arial"/>
      <w:sz w:val="22"/>
      <w:szCs w:val="22"/>
    </w:rPr>
  </w:style>
  <w:style w:type="paragraph" w:customStyle="1" w:styleId="odstavek0">
    <w:name w:val="odstavek"/>
    <w:basedOn w:val="Navaden"/>
    <w:rsid w:val="00353C36"/>
    <w:pPr>
      <w:spacing w:before="100" w:beforeAutospacing="1" w:after="100" w:afterAutospacing="1" w:line="240" w:lineRule="auto"/>
    </w:pPr>
    <w:rPr>
      <w:rFonts w:ascii="Times New Roman" w:hAnsi="Times New Roman"/>
      <w:sz w:val="24"/>
      <w:lang w:eastAsia="sl-SI"/>
    </w:rPr>
  </w:style>
  <w:style w:type="character" w:customStyle="1" w:styleId="OdstavekseznamaZnak">
    <w:name w:val="Odstavek seznama Znak"/>
    <w:link w:val="Odstavekseznama"/>
    <w:uiPriority w:val="34"/>
    <w:rsid w:val="00353C36"/>
    <w:rPr>
      <w:sz w:val="22"/>
    </w:rPr>
  </w:style>
  <w:style w:type="paragraph" w:customStyle="1" w:styleId="BodyText21">
    <w:name w:val="Body Text 21"/>
    <w:basedOn w:val="Navaden"/>
    <w:rsid w:val="002F5145"/>
    <w:pPr>
      <w:widowControl w:val="0"/>
      <w:spacing w:after="120" w:line="240" w:lineRule="auto"/>
      <w:jc w:val="both"/>
    </w:pPr>
    <w:rPr>
      <w:rFonts w:ascii="Times New Roman" w:hAnsi="Times New Roman"/>
      <w:sz w:val="22"/>
      <w:szCs w:val="20"/>
      <w:lang w:val="en-US" w:eastAsia="sl-SI"/>
    </w:rPr>
  </w:style>
  <w:style w:type="paragraph" w:customStyle="1" w:styleId="pravnapodlaga">
    <w:name w:val="pravnapodlaga"/>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vrstapredpisa0">
    <w:name w:val="vrstapredpisa"/>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naslovpredpisa0">
    <w:name w:val="naslovpredpisa"/>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npb">
    <w:name w:val="npb"/>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alinejazarkovnotoko">
    <w:name w:val="alinejazarkovnotoko"/>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oddelek0">
    <w:name w:val="oddelek"/>
    <w:basedOn w:val="Navaden"/>
    <w:rsid w:val="009A6F25"/>
    <w:pPr>
      <w:spacing w:before="100" w:beforeAutospacing="1" w:after="100" w:afterAutospacing="1" w:line="240" w:lineRule="auto"/>
    </w:pPr>
    <w:rPr>
      <w:rFonts w:ascii="Times New Roman" w:hAnsi="Times New Roman"/>
      <w:sz w:val="24"/>
      <w:lang w:eastAsia="sl-SI"/>
    </w:rPr>
  </w:style>
  <w:style w:type="character" w:customStyle="1" w:styleId="Telobesedila2Znak">
    <w:name w:val="Telo besedila 2 Znak"/>
    <w:link w:val="Telobesedila2"/>
    <w:rsid w:val="009A6F25"/>
    <w:rPr>
      <w:rFonts w:ascii="Arial" w:hAnsi="Arial"/>
      <w:szCs w:val="24"/>
      <w:lang w:eastAsia="en-US"/>
    </w:rPr>
  </w:style>
  <w:style w:type="paragraph" w:styleId="Napis">
    <w:name w:val="caption"/>
    <w:basedOn w:val="Navaden"/>
    <w:next w:val="Navaden"/>
    <w:qFormat/>
    <w:rsid w:val="009A6F25"/>
    <w:pPr>
      <w:spacing w:line="240" w:lineRule="auto"/>
      <w:jc w:val="center"/>
    </w:pPr>
    <w:rPr>
      <w:rFonts w:cs="Arial"/>
      <w:b/>
      <w:bCs/>
      <w:sz w:val="24"/>
      <w:szCs w:val="20"/>
      <w:lang w:val="de-DE"/>
    </w:rPr>
  </w:style>
  <w:style w:type="paragraph" w:customStyle="1" w:styleId="Tabela">
    <w:name w:val="Tabela"/>
    <w:basedOn w:val="Navaden"/>
    <w:rsid w:val="009A6F25"/>
    <w:pPr>
      <w:spacing w:line="240" w:lineRule="auto"/>
      <w:jc w:val="both"/>
    </w:pPr>
    <w:rPr>
      <w:rFonts w:ascii="Times New Roman" w:hAnsi="Times New Roman"/>
      <w:sz w:val="24"/>
    </w:rPr>
  </w:style>
  <w:style w:type="character" w:customStyle="1" w:styleId="ZadevapripombeZnak">
    <w:name w:val="Zadeva pripombe Znak"/>
    <w:link w:val="Zadevapripombe"/>
    <w:uiPriority w:val="99"/>
    <w:semiHidden/>
    <w:rsid w:val="009A6F25"/>
    <w:rPr>
      <w:rFonts w:eastAsia="Calibri"/>
      <w:b/>
      <w:bCs/>
      <w:lang w:eastAsia="en-US"/>
    </w:rPr>
  </w:style>
  <w:style w:type="paragraph" w:styleId="Revizija">
    <w:name w:val="Revision"/>
    <w:hidden/>
    <w:uiPriority w:val="99"/>
    <w:semiHidden/>
    <w:rsid w:val="00167EBE"/>
    <w:rPr>
      <w:rFonts w:ascii="Arial" w:hAnsi="Arial"/>
      <w:szCs w:val="24"/>
      <w:lang w:eastAsia="en-US"/>
    </w:rPr>
  </w:style>
  <w:style w:type="paragraph" w:customStyle="1" w:styleId="h4">
    <w:name w:val="h4"/>
    <w:basedOn w:val="Navaden"/>
    <w:rsid w:val="00102B2B"/>
    <w:pPr>
      <w:spacing w:before="240" w:after="180" w:line="240" w:lineRule="auto"/>
      <w:ind w:left="12" w:right="12"/>
      <w:jc w:val="center"/>
    </w:pPr>
    <w:rPr>
      <w:rFonts w:cs="Arial"/>
      <w:b/>
      <w:bCs/>
      <w:color w:val="222222"/>
      <w:sz w:val="22"/>
      <w:szCs w:val="22"/>
      <w:lang w:eastAsia="sl-SI"/>
    </w:rPr>
  </w:style>
  <w:style w:type="paragraph" w:customStyle="1" w:styleId="doc-ti">
    <w:name w:val="doc-ti"/>
    <w:basedOn w:val="Navaden"/>
    <w:rsid w:val="00537471"/>
    <w:pPr>
      <w:spacing w:before="100" w:beforeAutospacing="1" w:after="100" w:afterAutospacing="1" w:line="240" w:lineRule="auto"/>
    </w:pPr>
    <w:rPr>
      <w:rFonts w:ascii="Times New Roman" w:hAnsi="Times New Roman"/>
      <w:sz w:val="24"/>
      <w:lang w:eastAsia="sl-SI"/>
    </w:rPr>
  </w:style>
  <w:style w:type="paragraph" w:customStyle="1" w:styleId="odsek0">
    <w:name w:val="odsek"/>
    <w:basedOn w:val="Navaden"/>
    <w:rsid w:val="000F1F05"/>
    <w:pPr>
      <w:spacing w:before="100" w:beforeAutospacing="1" w:after="100" w:afterAutospacing="1" w:line="240" w:lineRule="auto"/>
    </w:pPr>
    <w:rPr>
      <w:rFonts w:ascii="Times New Roman" w:hAnsi="Times New Roman"/>
      <w:sz w:val="24"/>
      <w:lang w:eastAsia="sl-SI"/>
    </w:rPr>
  </w:style>
  <w:style w:type="paragraph" w:customStyle="1" w:styleId="rkovnatokazatevilnotoko0">
    <w:name w:val="rkovnatokazatevilnotoko"/>
    <w:basedOn w:val="Navaden"/>
    <w:rsid w:val="000F1F05"/>
    <w:pPr>
      <w:spacing w:before="100" w:beforeAutospacing="1" w:after="100" w:afterAutospacing="1" w:line="240" w:lineRule="auto"/>
    </w:pPr>
    <w:rPr>
      <w:rFonts w:ascii="Times New Roman" w:hAnsi="Times New Roman"/>
      <w:sz w:val="24"/>
      <w:lang w:eastAsia="sl-SI"/>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DD4B10"/>
    <w:pPr>
      <w:widowControl w:val="0"/>
      <w:adjustRightInd w:val="0"/>
      <w:spacing w:after="160" w:line="240" w:lineRule="exact"/>
      <w:jc w:val="both"/>
      <w:textAlignment w:val="baseline"/>
    </w:pPr>
    <w:rPr>
      <w:rFonts w:ascii="Tahoma" w:hAnsi="Tahoma" w:cs="Tahoma"/>
      <w:szCs w:val="20"/>
      <w:lang w:val="en-US"/>
    </w:rPr>
  </w:style>
  <w:style w:type="paragraph" w:customStyle="1" w:styleId="len0">
    <w:name w:val="Člen"/>
    <w:basedOn w:val="Navaden"/>
    <w:link w:val="lenZnak"/>
    <w:qFormat/>
    <w:rsid w:val="005076A4"/>
    <w:pPr>
      <w:suppressAutoHyphens/>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lenZnak">
    <w:name w:val="Člen Znak"/>
    <w:link w:val="len0"/>
    <w:rsid w:val="005076A4"/>
    <w:rPr>
      <w:rFonts w:ascii="Arial" w:hAnsi="Arial" w:cs="Arial"/>
      <w:b/>
      <w:sz w:val="22"/>
      <w:szCs w:val="22"/>
    </w:rPr>
  </w:style>
  <w:style w:type="paragraph" w:customStyle="1" w:styleId="lennaslov0">
    <w:name w:val="Člen_naslov"/>
    <w:basedOn w:val="len0"/>
    <w:qFormat/>
    <w:rsid w:val="005076A4"/>
    <w:pPr>
      <w:spacing w:before="0"/>
    </w:pPr>
  </w:style>
  <w:style w:type="paragraph" w:customStyle="1" w:styleId="oj-doc-ti">
    <w:name w:val="oj-doc-ti"/>
    <w:basedOn w:val="Navaden"/>
    <w:rsid w:val="0055263A"/>
    <w:pPr>
      <w:spacing w:before="100" w:beforeAutospacing="1" w:after="100" w:afterAutospacing="1" w:line="240" w:lineRule="auto"/>
    </w:pPr>
    <w:rPr>
      <w:rFonts w:ascii="Times New Roman" w:hAnsi="Times New Roman"/>
      <w:sz w:val="24"/>
      <w:lang w:eastAsia="sl-SI"/>
    </w:rPr>
  </w:style>
  <w:style w:type="paragraph" w:customStyle="1" w:styleId="BodyText31">
    <w:name w:val="Body Text 31"/>
    <w:basedOn w:val="Navaden"/>
    <w:rsid w:val="00327F4C"/>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both"/>
    </w:pPr>
    <w:rPr>
      <w:rFonts w:ascii="Times New Roman" w:hAnsi="Times New Roman"/>
      <w:b/>
      <w:sz w:val="24"/>
      <w:szCs w:val="20"/>
    </w:rPr>
  </w:style>
  <w:style w:type="paragraph" w:styleId="Konnaopomba-besedilo">
    <w:name w:val="endnote text"/>
    <w:basedOn w:val="Navaden"/>
    <w:link w:val="Konnaopomba-besediloZnak"/>
    <w:rsid w:val="002E094C"/>
    <w:rPr>
      <w:szCs w:val="20"/>
    </w:rPr>
  </w:style>
  <w:style w:type="character" w:customStyle="1" w:styleId="Konnaopomba-besediloZnak">
    <w:name w:val="Končna opomba - besedilo Znak"/>
    <w:link w:val="Konnaopomba-besedilo"/>
    <w:rsid w:val="002E094C"/>
    <w:rPr>
      <w:rFonts w:ascii="Arial" w:hAnsi="Arial"/>
      <w:lang w:eastAsia="en-US"/>
    </w:rPr>
  </w:style>
  <w:style w:type="character" w:styleId="Konnaopomba-sklic">
    <w:name w:val="endnote reference"/>
    <w:rsid w:val="002E094C"/>
    <w:rPr>
      <w:vertAlign w:val="superscript"/>
    </w:rPr>
  </w:style>
  <w:style w:type="character" w:customStyle="1" w:styleId="CharChar140">
    <w:name w:val="Char Char140"/>
    <w:rsid w:val="002614DD"/>
    <w:rPr>
      <w:rFonts w:ascii="Arial" w:hAnsi="Arial" w:cs="Arial"/>
      <w:b/>
      <w:bCs/>
      <w:kern w:val="32"/>
      <w:sz w:val="32"/>
      <w:szCs w:val="32"/>
      <w:lang w:val="sl-SI" w:eastAsia="sl-SI" w:bidi="ar-SA"/>
    </w:rPr>
  </w:style>
  <w:style w:type="character" w:customStyle="1" w:styleId="CharChar20">
    <w:name w:val="Char Char20"/>
    <w:rsid w:val="002614DD"/>
    <w:rPr>
      <w:lang w:val="sl-SI" w:eastAsia="sl-SI" w:bidi="ar-SA"/>
    </w:rPr>
  </w:style>
  <w:style w:type="paragraph" w:customStyle="1" w:styleId="CharChar10">
    <w:name w:val="Char Char10"/>
    <w:basedOn w:val="Navaden"/>
    <w:rsid w:val="002614DD"/>
    <w:pPr>
      <w:spacing w:after="160" w:line="240" w:lineRule="exact"/>
    </w:pPr>
    <w:rPr>
      <w:rFonts w:ascii="Tahoma" w:hAnsi="Tahoma"/>
      <w:szCs w:val="20"/>
      <w:lang w:val="en-US"/>
    </w:r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0"/>
    <w:basedOn w:val="Navaden"/>
    <w:rsid w:val="002614DD"/>
    <w:pPr>
      <w:widowControl w:val="0"/>
      <w:adjustRightInd w:val="0"/>
      <w:spacing w:after="160" w:line="240" w:lineRule="exact"/>
      <w:jc w:val="both"/>
      <w:textAlignment w:val="baseline"/>
    </w:pPr>
    <w:rPr>
      <w:rFonts w:ascii="Tahoma" w:hAnsi="Tahoma" w:cs="Tahoma"/>
      <w:szCs w:val="20"/>
      <w:lang w:val="en-US"/>
    </w:rPr>
  </w:style>
  <w:style w:type="paragraph" w:customStyle="1" w:styleId="tevilnatoka111">
    <w:name w:val="Številčna točka 1.1.1"/>
    <w:basedOn w:val="Navaden"/>
    <w:qFormat/>
    <w:rsid w:val="00781243"/>
    <w:pPr>
      <w:widowControl w:val="0"/>
      <w:numPr>
        <w:ilvl w:val="2"/>
        <w:numId w:val="6"/>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81243"/>
    <w:pPr>
      <w:numPr>
        <w:numId w:val="6"/>
      </w:numPr>
      <w:spacing w:line="240" w:lineRule="auto"/>
      <w:jc w:val="both"/>
    </w:pPr>
    <w:rPr>
      <w:sz w:val="22"/>
      <w:szCs w:val="22"/>
      <w:lang w:eastAsia="sl-SI"/>
    </w:rPr>
  </w:style>
  <w:style w:type="character" w:customStyle="1" w:styleId="tevilnatokaZnak">
    <w:name w:val="Številčna točka Znak"/>
    <w:basedOn w:val="Privzetapisavaodstavka"/>
    <w:link w:val="tevilnatoka"/>
    <w:rsid w:val="00781243"/>
    <w:rPr>
      <w:rFonts w:ascii="Arial" w:hAnsi="Arial"/>
      <w:sz w:val="22"/>
      <w:szCs w:val="22"/>
    </w:rPr>
  </w:style>
  <w:style w:type="paragraph" w:customStyle="1" w:styleId="tevilnatoka11Nova">
    <w:name w:val="Številčna točka 1.1 Nova"/>
    <w:basedOn w:val="tevilnatoka"/>
    <w:qFormat/>
    <w:rsid w:val="00781243"/>
    <w:pPr>
      <w:numPr>
        <w:ilvl w:val="1"/>
      </w:numPr>
      <w:tabs>
        <w:tab w:val="clear" w:pos="425"/>
        <w:tab w:val="num" w:pos="360"/>
        <w:tab w:val="num" w:pos="1440"/>
      </w:tabs>
      <w:ind w:left="1440" w:hanging="360"/>
    </w:pPr>
  </w:style>
  <w:style w:type="character" w:customStyle="1" w:styleId="CharChar1400">
    <w:name w:val="Char Char1400"/>
    <w:rsid w:val="00867488"/>
    <w:rPr>
      <w:rFonts w:ascii="Arial" w:hAnsi="Arial" w:cs="Arial"/>
      <w:b/>
      <w:bCs/>
      <w:kern w:val="32"/>
      <w:sz w:val="32"/>
      <w:szCs w:val="32"/>
      <w:lang w:val="sl-SI" w:eastAsia="sl-SI" w:bidi="ar-SA"/>
    </w:rPr>
  </w:style>
  <w:style w:type="character" w:customStyle="1" w:styleId="CharChar200">
    <w:name w:val="Char Char200"/>
    <w:rsid w:val="00867488"/>
    <w:rPr>
      <w:lang w:val="sl-SI" w:eastAsia="sl-SI" w:bidi="ar-SA"/>
    </w:rPr>
  </w:style>
  <w:style w:type="paragraph" w:customStyle="1" w:styleId="CharChar100">
    <w:name w:val="Char Char100"/>
    <w:basedOn w:val="Navaden"/>
    <w:rsid w:val="00867488"/>
    <w:pPr>
      <w:spacing w:after="160" w:line="240" w:lineRule="exact"/>
    </w:pPr>
    <w:rPr>
      <w:rFonts w:ascii="Tahoma" w:hAnsi="Tahoma"/>
      <w:szCs w:val="20"/>
      <w:lang w:val="en-US"/>
    </w:rPr>
  </w:style>
  <w:style w:type="paragraph" w:customStyle="1" w:styleId="ZnakCharCharCharCharCharZnakZnakCharZnakZnakZnakCharZnakCharCharCharZnakChar1CharCharZnakCharCharZnakZnak00">
    <w:name w:val="Znak Char Char Char Char Char Znak Znak Char Znak Znak Znak Char Znak Char Char Char Znak Char1 Char Char Znak Char Char Znak Znak00"/>
    <w:basedOn w:val="Navaden"/>
    <w:rsid w:val="00867488"/>
    <w:pPr>
      <w:widowControl w:val="0"/>
      <w:adjustRightInd w:val="0"/>
      <w:spacing w:after="160" w:line="240" w:lineRule="exact"/>
      <w:jc w:val="both"/>
      <w:textAlignment w:val="baseline"/>
    </w:pPr>
    <w:rPr>
      <w:rFonts w:ascii="Tahoma" w:hAnsi="Tahoma" w:cs="Tahoma"/>
      <w:szCs w:val="20"/>
      <w:lang w:val="en-US"/>
    </w:rPr>
  </w:style>
  <w:style w:type="character" w:customStyle="1" w:styleId="CharChar14000">
    <w:name w:val="Char Char14000"/>
    <w:rsid w:val="00550D29"/>
    <w:rPr>
      <w:rFonts w:ascii="Arial" w:hAnsi="Arial" w:cs="Arial"/>
      <w:b/>
      <w:bCs/>
      <w:kern w:val="32"/>
      <w:sz w:val="32"/>
      <w:szCs w:val="32"/>
      <w:lang w:val="sl-SI" w:eastAsia="sl-SI" w:bidi="ar-SA"/>
    </w:rPr>
  </w:style>
  <w:style w:type="character" w:customStyle="1" w:styleId="CharChar2000">
    <w:name w:val="Char Char2000"/>
    <w:rsid w:val="00550D29"/>
    <w:rPr>
      <w:lang w:val="sl-SI" w:eastAsia="sl-SI" w:bidi="ar-SA"/>
    </w:rPr>
  </w:style>
  <w:style w:type="paragraph" w:customStyle="1" w:styleId="CharChar1000">
    <w:name w:val="Char Char1000"/>
    <w:basedOn w:val="Navaden"/>
    <w:rsid w:val="00550D29"/>
    <w:pPr>
      <w:spacing w:after="160" w:line="240" w:lineRule="exact"/>
    </w:pPr>
    <w:rPr>
      <w:rFonts w:ascii="Tahoma" w:hAnsi="Tahoma"/>
      <w:szCs w:val="20"/>
      <w:lang w:val="en-US"/>
    </w:rPr>
  </w:style>
  <w:style w:type="paragraph" w:customStyle="1" w:styleId="ZnakCharCharCharCharCharZnakZnakCharZnakZnakZnakCharZnakCharCharCharZnakChar1CharCharZnakCharCharZnakZnak000">
    <w:name w:val="Znak Char Char Char Char Char Znak Znak Char Znak Znak Znak Char Znak Char Char Char Znak Char1 Char Char Znak Char Char Znak Znak000"/>
    <w:basedOn w:val="Navaden"/>
    <w:rsid w:val="00550D29"/>
    <w:pPr>
      <w:widowControl w:val="0"/>
      <w:adjustRightInd w:val="0"/>
      <w:spacing w:after="160" w:line="240" w:lineRule="exact"/>
      <w:jc w:val="both"/>
      <w:textAlignment w:val="baseline"/>
    </w:pPr>
    <w:rPr>
      <w:rFonts w:ascii="Tahoma" w:hAnsi="Tahoma" w:cs="Tahoma"/>
      <w:szCs w:val="20"/>
      <w:lang w:val="en-US"/>
    </w:rPr>
  </w:style>
  <w:style w:type="character" w:customStyle="1" w:styleId="CharChar140000">
    <w:name w:val="Char Char140000"/>
    <w:rsid w:val="00503762"/>
    <w:rPr>
      <w:rFonts w:ascii="Arial" w:hAnsi="Arial" w:cs="Arial"/>
      <w:b/>
      <w:bCs/>
      <w:kern w:val="32"/>
      <w:sz w:val="32"/>
      <w:szCs w:val="32"/>
      <w:lang w:val="sl-SI" w:eastAsia="sl-SI" w:bidi="ar-SA"/>
    </w:rPr>
  </w:style>
  <w:style w:type="character" w:customStyle="1" w:styleId="CharChar20000">
    <w:name w:val="Char Char20000"/>
    <w:rsid w:val="00503762"/>
    <w:rPr>
      <w:lang w:val="sl-SI" w:eastAsia="sl-SI" w:bidi="ar-SA"/>
    </w:rPr>
  </w:style>
  <w:style w:type="paragraph" w:customStyle="1" w:styleId="CharChar10000">
    <w:name w:val="Char Char10000"/>
    <w:basedOn w:val="Navaden"/>
    <w:rsid w:val="00503762"/>
    <w:pPr>
      <w:spacing w:after="160" w:line="240" w:lineRule="exact"/>
    </w:pPr>
    <w:rPr>
      <w:rFonts w:ascii="Tahoma" w:hAnsi="Tahoma"/>
      <w:szCs w:val="20"/>
      <w:lang w:val="en-US"/>
    </w:rPr>
  </w:style>
  <w:style w:type="paragraph" w:customStyle="1" w:styleId="ZnakCharCharCharCharCharZnakZnakCharZnakZnakZnakCharZnakCharCharCharZnakChar1CharCharZnakCharCharZnakZnak0000">
    <w:name w:val="Znak Char Char Char Char Char Znak Znak Char Znak Znak Znak Char Znak Char Char Char Znak Char1 Char Char Znak Char Char Znak Znak0000"/>
    <w:basedOn w:val="Navaden"/>
    <w:rsid w:val="00503762"/>
    <w:pPr>
      <w:widowControl w:val="0"/>
      <w:adjustRightInd w:val="0"/>
      <w:spacing w:after="160" w:line="240" w:lineRule="exact"/>
      <w:jc w:val="both"/>
      <w:textAlignment w:val="baseline"/>
    </w:pPr>
    <w:rPr>
      <w:rFonts w:ascii="Tahoma" w:hAnsi="Tahoma" w:cs="Tahoma"/>
      <w:szCs w:val="20"/>
      <w:lang w:val="en-US"/>
    </w:rPr>
  </w:style>
  <w:style w:type="character" w:customStyle="1" w:styleId="CharChar1400000">
    <w:name w:val="Char Char1400000"/>
    <w:rsid w:val="00C658E9"/>
    <w:rPr>
      <w:rFonts w:ascii="Arial" w:hAnsi="Arial" w:cs="Arial"/>
      <w:b/>
      <w:bCs/>
      <w:kern w:val="32"/>
      <w:sz w:val="32"/>
      <w:szCs w:val="32"/>
      <w:lang w:val="sl-SI" w:eastAsia="sl-SI" w:bidi="ar-SA"/>
    </w:rPr>
  </w:style>
  <w:style w:type="character" w:customStyle="1" w:styleId="CharChar200000">
    <w:name w:val="Char Char200000"/>
    <w:rsid w:val="00C658E9"/>
    <w:rPr>
      <w:lang w:val="sl-SI" w:eastAsia="sl-SI" w:bidi="ar-SA"/>
    </w:rPr>
  </w:style>
  <w:style w:type="paragraph" w:customStyle="1" w:styleId="CharChar100000">
    <w:name w:val="Char Char100000"/>
    <w:basedOn w:val="Navaden"/>
    <w:rsid w:val="00C658E9"/>
    <w:pPr>
      <w:spacing w:after="160" w:line="240" w:lineRule="exact"/>
    </w:pPr>
    <w:rPr>
      <w:rFonts w:ascii="Tahoma" w:hAnsi="Tahoma"/>
      <w:szCs w:val="20"/>
      <w:lang w:val="en-US"/>
    </w:rPr>
  </w:style>
  <w:style w:type="paragraph" w:customStyle="1" w:styleId="ZnakCharCharCharCharCharZnakZnakCharZnakZnakZnakCharZnakCharCharCharZnakChar1CharCharZnakCharCharZnakZnak00000">
    <w:name w:val="Znak Char Char Char Char Char Znak Znak Char Znak Znak Znak Char Znak Char Char Char Znak Char1 Char Char Znak Char Char Znak Znak00000"/>
    <w:basedOn w:val="Navaden"/>
    <w:rsid w:val="00C658E9"/>
    <w:pPr>
      <w:widowControl w:val="0"/>
      <w:adjustRightInd w:val="0"/>
      <w:spacing w:after="160" w:line="240" w:lineRule="exact"/>
      <w:jc w:val="both"/>
      <w:textAlignment w:val="baseline"/>
    </w:pPr>
    <w:rPr>
      <w:rFonts w:ascii="Tahoma" w:hAnsi="Tahoma" w:cs="Tahoma"/>
      <w:szCs w:val="20"/>
      <w:lang w:val="en-US"/>
    </w:rPr>
  </w:style>
  <w:style w:type="character" w:customStyle="1" w:styleId="CharChar14000000">
    <w:name w:val="Char Char14000000"/>
    <w:rsid w:val="007733B7"/>
    <w:rPr>
      <w:rFonts w:ascii="Arial" w:hAnsi="Arial" w:cs="Arial"/>
      <w:b/>
      <w:bCs/>
      <w:kern w:val="32"/>
      <w:sz w:val="32"/>
      <w:szCs w:val="32"/>
      <w:lang w:val="sl-SI" w:eastAsia="sl-SI" w:bidi="ar-SA"/>
    </w:rPr>
  </w:style>
  <w:style w:type="character" w:customStyle="1" w:styleId="CharChar2000000">
    <w:name w:val="Char Char2000000"/>
    <w:rsid w:val="007733B7"/>
    <w:rPr>
      <w:lang w:val="sl-SI" w:eastAsia="sl-SI" w:bidi="ar-SA"/>
    </w:rPr>
  </w:style>
  <w:style w:type="paragraph" w:customStyle="1" w:styleId="CharChar1000000">
    <w:name w:val="Char Char1000000"/>
    <w:basedOn w:val="Navaden"/>
    <w:rsid w:val="007733B7"/>
    <w:pPr>
      <w:spacing w:after="160" w:line="240" w:lineRule="exact"/>
    </w:pPr>
    <w:rPr>
      <w:rFonts w:ascii="Tahoma" w:hAnsi="Tahoma"/>
      <w:szCs w:val="20"/>
      <w:lang w:val="en-US"/>
    </w:rPr>
  </w:style>
  <w:style w:type="paragraph" w:customStyle="1" w:styleId="ZnakCharCharCharCharCharZnakZnakCharZnakZnakZnakCharZnakCharCharCharZnakChar1CharCharZnakCharCharZnakZnak000000">
    <w:name w:val="Znak Char Char Char Char Char Znak Znak Char Znak Znak Znak Char Znak Char Char Char Znak Char1 Char Char Znak Char Char Znak Znak000000"/>
    <w:basedOn w:val="Navaden"/>
    <w:rsid w:val="007733B7"/>
    <w:pPr>
      <w:widowControl w:val="0"/>
      <w:adjustRightInd w:val="0"/>
      <w:spacing w:after="160" w:line="240" w:lineRule="exact"/>
      <w:jc w:val="both"/>
      <w:textAlignment w:val="baseline"/>
    </w:pPr>
    <w:rPr>
      <w:rFonts w:ascii="Tahoma" w:hAnsi="Tahoma" w:cs="Tahoma"/>
      <w:szCs w:val="20"/>
      <w:lang w:val="en-US"/>
    </w:rPr>
  </w:style>
  <w:style w:type="character" w:customStyle="1" w:styleId="CharChar140000000">
    <w:name w:val="Char Char140000000"/>
    <w:rsid w:val="00B82034"/>
    <w:rPr>
      <w:rFonts w:ascii="Arial" w:hAnsi="Arial" w:cs="Arial"/>
      <w:b/>
      <w:bCs/>
      <w:kern w:val="32"/>
      <w:sz w:val="32"/>
      <w:szCs w:val="32"/>
      <w:lang w:val="sl-SI" w:eastAsia="sl-SI" w:bidi="ar-SA"/>
    </w:rPr>
  </w:style>
  <w:style w:type="character" w:customStyle="1" w:styleId="CharChar20000000">
    <w:name w:val="Char Char20000000"/>
    <w:rsid w:val="00B82034"/>
    <w:rPr>
      <w:lang w:val="sl-SI" w:eastAsia="sl-SI" w:bidi="ar-SA"/>
    </w:rPr>
  </w:style>
  <w:style w:type="paragraph" w:customStyle="1" w:styleId="CharChar10000000">
    <w:name w:val="Char Char10000000"/>
    <w:basedOn w:val="Navaden"/>
    <w:rsid w:val="00B82034"/>
    <w:pPr>
      <w:spacing w:after="160" w:line="240" w:lineRule="exact"/>
    </w:pPr>
    <w:rPr>
      <w:rFonts w:ascii="Tahoma" w:hAnsi="Tahoma"/>
      <w:szCs w:val="20"/>
      <w:lang w:val="en-US"/>
    </w:rPr>
  </w:style>
  <w:style w:type="paragraph" w:customStyle="1" w:styleId="ZnakCharCharCharCharCharZnakZnakCharZnakZnakZnakCharZnakCharCharCharZnakChar1CharCharZnakCharCharZnakZnak0000000">
    <w:name w:val="Znak Char Char Char Char Char Znak Znak Char Znak Znak Znak Char Znak Char Char Char Znak Char1 Char Char Znak Char Char Znak Znak0000000"/>
    <w:basedOn w:val="Navaden"/>
    <w:rsid w:val="00B82034"/>
    <w:pPr>
      <w:widowControl w:val="0"/>
      <w:adjustRightInd w:val="0"/>
      <w:spacing w:after="160" w:line="240" w:lineRule="exact"/>
      <w:jc w:val="both"/>
      <w:textAlignment w:val="baseline"/>
    </w:pPr>
    <w:rPr>
      <w:rFonts w:ascii="Tahoma" w:hAnsi="Tahoma" w:cs="Tahoma"/>
      <w:szCs w:val="20"/>
      <w:lang w:val="en-US"/>
    </w:rPr>
  </w:style>
  <w:style w:type="paragraph" w:customStyle="1" w:styleId="rkovnatokazatevilnotoko">
    <w:name w:val="Črkovna točka za številčno točko"/>
    <w:link w:val="rkovnatokazatevilnotokoZnak"/>
    <w:qFormat/>
    <w:rsid w:val="00947B41"/>
    <w:pPr>
      <w:numPr>
        <w:numId w:val="109"/>
      </w:numPr>
      <w:jc w:val="both"/>
    </w:pPr>
    <w:rPr>
      <w:rFonts w:ascii="Arial" w:hAnsi="Arial"/>
      <w:sz w:val="22"/>
      <w:szCs w:val="22"/>
    </w:rPr>
  </w:style>
  <w:style w:type="character" w:customStyle="1" w:styleId="rkovnatokazatevilnotokoZnak">
    <w:name w:val="Črkovna točka za številčno točko Znak"/>
    <w:link w:val="rkovnatokazatevilnotoko"/>
    <w:rsid w:val="00947B41"/>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4463">
      <w:bodyDiv w:val="1"/>
      <w:marLeft w:val="0"/>
      <w:marRight w:val="0"/>
      <w:marTop w:val="0"/>
      <w:marBottom w:val="0"/>
      <w:divBdr>
        <w:top w:val="none" w:sz="0" w:space="0" w:color="auto"/>
        <w:left w:val="none" w:sz="0" w:space="0" w:color="auto"/>
        <w:bottom w:val="none" w:sz="0" w:space="0" w:color="auto"/>
        <w:right w:val="none" w:sz="0" w:space="0" w:color="auto"/>
      </w:divBdr>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19347167">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44708069">
      <w:bodyDiv w:val="1"/>
      <w:marLeft w:val="0"/>
      <w:marRight w:val="0"/>
      <w:marTop w:val="0"/>
      <w:marBottom w:val="0"/>
      <w:divBdr>
        <w:top w:val="none" w:sz="0" w:space="0" w:color="auto"/>
        <w:left w:val="none" w:sz="0" w:space="0" w:color="auto"/>
        <w:bottom w:val="none" w:sz="0" w:space="0" w:color="auto"/>
        <w:right w:val="none" w:sz="0" w:space="0" w:color="auto"/>
      </w:divBdr>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426392">
      <w:bodyDiv w:val="1"/>
      <w:marLeft w:val="0"/>
      <w:marRight w:val="0"/>
      <w:marTop w:val="0"/>
      <w:marBottom w:val="0"/>
      <w:divBdr>
        <w:top w:val="none" w:sz="0" w:space="0" w:color="auto"/>
        <w:left w:val="none" w:sz="0" w:space="0" w:color="auto"/>
        <w:bottom w:val="none" w:sz="0" w:space="0" w:color="auto"/>
        <w:right w:val="none" w:sz="0" w:space="0" w:color="auto"/>
      </w:divBdr>
    </w:div>
    <w:div w:id="243225420">
      <w:bodyDiv w:val="1"/>
      <w:marLeft w:val="0"/>
      <w:marRight w:val="0"/>
      <w:marTop w:val="0"/>
      <w:marBottom w:val="0"/>
      <w:divBdr>
        <w:top w:val="none" w:sz="0" w:space="0" w:color="auto"/>
        <w:left w:val="none" w:sz="0" w:space="0" w:color="auto"/>
        <w:bottom w:val="none" w:sz="0" w:space="0" w:color="auto"/>
        <w:right w:val="none" w:sz="0" w:space="0" w:color="auto"/>
      </w:divBdr>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8396439">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296111904">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40666396">
      <w:bodyDiv w:val="1"/>
      <w:marLeft w:val="0"/>
      <w:marRight w:val="0"/>
      <w:marTop w:val="0"/>
      <w:marBottom w:val="0"/>
      <w:divBdr>
        <w:top w:val="none" w:sz="0" w:space="0" w:color="auto"/>
        <w:left w:val="none" w:sz="0" w:space="0" w:color="auto"/>
        <w:bottom w:val="none" w:sz="0" w:space="0" w:color="auto"/>
        <w:right w:val="none" w:sz="0" w:space="0" w:color="auto"/>
      </w:divBdr>
    </w:div>
    <w:div w:id="377172236">
      <w:bodyDiv w:val="1"/>
      <w:marLeft w:val="0"/>
      <w:marRight w:val="0"/>
      <w:marTop w:val="0"/>
      <w:marBottom w:val="0"/>
      <w:divBdr>
        <w:top w:val="none" w:sz="0" w:space="0" w:color="auto"/>
        <w:left w:val="none" w:sz="0" w:space="0" w:color="auto"/>
        <w:bottom w:val="none" w:sz="0" w:space="0" w:color="auto"/>
        <w:right w:val="none" w:sz="0" w:space="0" w:color="auto"/>
      </w:divBdr>
    </w:div>
    <w:div w:id="386343378">
      <w:bodyDiv w:val="1"/>
      <w:marLeft w:val="0"/>
      <w:marRight w:val="0"/>
      <w:marTop w:val="0"/>
      <w:marBottom w:val="0"/>
      <w:divBdr>
        <w:top w:val="none" w:sz="0" w:space="0" w:color="auto"/>
        <w:left w:val="none" w:sz="0" w:space="0" w:color="auto"/>
        <w:bottom w:val="none" w:sz="0" w:space="0" w:color="auto"/>
        <w:right w:val="none" w:sz="0" w:space="0" w:color="auto"/>
      </w:divBdr>
      <w:divsChild>
        <w:div w:id="319701894">
          <w:marLeft w:val="0"/>
          <w:marRight w:val="0"/>
          <w:marTop w:val="0"/>
          <w:marBottom w:val="0"/>
          <w:divBdr>
            <w:top w:val="none" w:sz="0" w:space="0" w:color="auto"/>
            <w:left w:val="none" w:sz="0" w:space="0" w:color="auto"/>
            <w:bottom w:val="none" w:sz="0" w:space="0" w:color="auto"/>
            <w:right w:val="none" w:sz="0" w:space="0" w:color="auto"/>
          </w:divBdr>
        </w:div>
        <w:div w:id="923025447">
          <w:marLeft w:val="0"/>
          <w:marRight w:val="0"/>
          <w:marTop w:val="0"/>
          <w:marBottom w:val="0"/>
          <w:divBdr>
            <w:top w:val="none" w:sz="0" w:space="0" w:color="auto"/>
            <w:left w:val="none" w:sz="0" w:space="0" w:color="auto"/>
            <w:bottom w:val="none" w:sz="0" w:space="0" w:color="auto"/>
            <w:right w:val="none" w:sz="0" w:space="0" w:color="auto"/>
          </w:divBdr>
        </w:div>
        <w:div w:id="1233351951">
          <w:marLeft w:val="0"/>
          <w:marRight w:val="0"/>
          <w:marTop w:val="0"/>
          <w:marBottom w:val="0"/>
          <w:divBdr>
            <w:top w:val="none" w:sz="0" w:space="0" w:color="auto"/>
            <w:left w:val="none" w:sz="0" w:space="0" w:color="auto"/>
            <w:bottom w:val="none" w:sz="0" w:space="0" w:color="auto"/>
            <w:right w:val="none" w:sz="0" w:space="0" w:color="auto"/>
          </w:divBdr>
        </w:div>
      </w:divsChild>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09665959">
      <w:bodyDiv w:val="1"/>
      <w:marLeft w:val="0"/>
      <w:marRight w:val="0"/>
      <w:marTop w:val="0"/>
      <w:marBottom w:val="0"/>
      <w:divBdr>
        <w:top w:val="none" w:sz="0" w:space="0" w:color="auto"/>
        <w:left w:val="none" w:sz="0" w:space="0" w:color="auto"/>
        <w:bottom w:val="none" w:sz="0" w:space="0" w:color="auto"/>
        <w:right w:val="none" w:sz="0" w:space="0" w:color="auto"/>
      </w:divBdr>
    </w:div>
    <w:div w:id="421145154">
      <w:bodyDiv w:val="1"/>
      <w:marLeft w:val="0"/>
      <w:marRight w:val="0"/>
      <w:marTop w:val="0"/>
      <w:marBottom w:val="0"/>
      <w:divBdr>
        <w:top w:val="none" w:sz="0" w:space="0" w:color="auto"/>
        <w:left w:val="none" w:sz="0" w:space="0" w:color="auto"/>
        <w:bottom w:val="none" w:sz="0" w:space="0" w:color="auto"/>
        <w:right w:val="none" w:sz="0" w:space="0" w:color="auto"/>
      </w:divBdr>
    </w:div>
    <w:div w:id="445851424">
      <w:bodyDiv w:val="1"/>
      <w:marLeft w:val="0"/>
      <w:marRight w:val="0"/>
      <w:marTop w:val="0"/>
      <w:marBottom w:val="0"/>
      <w:divBdr>
        <w:top w:val="none" w:sz="0" w:space="0" w:color="auto"/>
        <w:left w:val="none" w:sz="0" w:space="0" w:color="auto"/>
        <w:bottom w:val="none" w:sz="0" w:space="0" w:color="auto"/>
        <w:right w:val="none" w:sz="0" w:space="0" w:color="auto"/>
      </w:divBdr>
      <w:divsChild>
        <w:div w:id="72289075">
          <w:marLeft w:val="0"/>
          <w:marRight w:val="0"/>
          <w:marTop w:val="0"/>
          <w:marBottom w:val="120"/>
          <w:divBdr>
            <w:top w:val="none" w:sz="0" w:space="0" w:color="auto"/>
            <w:left w:val="none" w:sz="0" w:space="0" w:color="auto"/>
            <w:bottom w:val="none" w:sz="0" w:space="0" w:color="auto"/>
            <w:right w:val="none" w:sz="0" w:space="0" w:color="auto"/>
          </w:divBdr>
        </w:div>
        <w:div w:id="109521716">
          <w:marLeft w:val="0"/>
          <w:marRight w:val="0"/>
          <w:marTop w:val="0"/>
          <w:marBottom w:val="120"/>
          <w:divBdr>
            <w:top w:val="none" w:sz="0" w:space="0" w:color="auto"/>
            <w:left w:val="none" w:sz="0" w:space="0" w:color="auto"/>
            <w:bottom w:val="none" w:sz="0" w:space="0" w:color="auto"/>
            <w:right w:val="none" w:sz="0" w:space="0" w:color="auto"/>
          </w:divBdr>
        </w:div>
        <w:div w:id="512035267">
          <w:marLeft w:val="0"/>
          <w:marRight w:val="0"/>
          <w:marTop w:val="0"/>
          <w:marBottom w:val="120"/>
          <w:divBdr>
            <w:top w:val="none" w:sz="0" w:space="0" w:color="auto"/>
            <w:left w:val="none" w:sz="0" w:space="0" w:color="auto"/>
            <w:bottom w:val="none" w:sz="0" w:space="0" w:color="auto"/>
            <w:right w:val="none" w:sz="0" w:space="0" w:color="auto"/>
          </w:divBdr>
        </w:div>
        <w:div w:id="665089031">
          <w:marLeft w:val="0"/>
          <w:marRight w:val="0"/>
          <w:marTop w:val="0"/>
          <w:marBottom w:val="120"/>
          <w:divBdr>
            <w:top w:val="none" w:sz="0" w:space="0" w:color="auto"/>
            <w:left w:val="none" w:sz="0" w:space="0" w:color="auto"/>
            <w:bottom w:val="none" w:sz="0" w:space="0" w:color="auto"/>
            <w:right w:val="none" w:sz="0" w:space="0" w:color="auto"/>
          </w:divBdr>
        </w:div>
        <w:div w:id="817456063">
          <w:marLeft w:val="0"/>
          <w:marRight w:val="0"/>
          <w:marTop w:val="0"/>
          <w:marBottom w:val="120"/>
          <w:divBdr>
            <w:top w:val="none" w:sz="0" w:space="0" w:color="auto"/>
            <w:left w:val="none" w:sz="0" w:space="0" w:color="auto"/>
            <w:bottom w:val="none" w:sz="0" w:space="0" w:color="auto"/>
            <w:right w:val="none" w:sz="0" w:space="0" w:color="auto"/>
          </w:divBdr>
        </w:div>
        <w:div w:id="1118569809">
          <w:marLeft w:val="0"/>
          <w:marRight w:val="0"/>
          <w:marTop w:val="0"/>
          <w:marBottom w:val="120"/>
          <w:divBdr>
            <w:top w:val="none" w:sz="0" w:space="0" w:color="auto"/>
            <w:left w:val="none" w:sz="0" w:space="0" w:color="auto"/>
            <w:bottom w:val="none" w:sz="0" w:space="0" w:color="auto"/>
            <w:right w:val="none" w:sz="0" w:space="0" w:color="auto"/>
          </w:divBdr>
        </w:div>
        <w:div w:id="1215000957">
          <w:marLeft w:val="0"/>
          <w:marRight w:val="0"/>
          <w:marTop w:val="0"/>
          <w:marBottom w:val="120"/>
          <w:divBdr>
            <w:top w:val="none" w:sz="0" w:space="0" w:color="auto"/>
            <w:left w:val="none" w:sz="0" w:space="0" w:color="auto"/>
            <w:bottom w:val="none" w:sz="0" w:space="0" w:color="auto"/>
            <w:right w:val="none" w:sz="0" w:space="0" w:color="auto"/>
          </w:divBdr>
        </w:div>
        <w:div w:id="1850441067">
          <w:marLeft w:val="0"/>
          <w:marRight w:val="0"/>
          <w:marTop w:val="0"/>
          <w:marBottom w:val="120"/>
          <w:divBdr>
            <w:top w:val="none" w:sz="0" w:space="0" w:color="auto"/>
            <w:left w:val="none" w:sz="0" w:space="0" w:color="auto"/>
            <w:bottom w:val="none" w:sz="0" w:space="0" w:color="auto"/>
            <w:right w:val="none" w:sz="0" w:space="0" w:color="auto"/>
          </w:divBdr>
        </w:div>
      </w:divsChild>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646906627">
      <w:bodyDiv w:val="1"/>
      <w:marLeft w:val="0"/>
      <w:marRight w:val="0"/>
      <w:marTop w:val="0"/>
      <w:marBottom w:val="0"/>
      <w:divBdr>
        <w:top w:val="none" w:sz="0" w:space="0" w:color="auto"/>
        <w:left w:val="none" w:sz="0" w:space="0" w:color="auto"/>
        <w:bottom w:val="none" w:sz="0" w:space="0" w:color="auto"/>
        <w:right w:val="none" w:sz="0" w:space="0" w:color="auto"/>
      </w:divBdr>
    </w:div>
    <w:div w:id="650673339">
      <w:bodyDiv w:val="1"/>
      <w:marLeft w:val="0"/>
      <w:marRight w:val="0"/>
      <w:marTop w:val="0"/>
      <w:marBottom w:val="0"/>
      <w:divBdr>
        <w:top w:val="none" w:sz="0" w:space="0" w:color="auto"/>
        <w:left w:val="none" w:sz="0" w:space="0" w:color="auto"/>
        <w:bottom w:val="none" w:sz="0" w:space="0" w:color="auto"/>
        <w:right w:val="none" w:sz="0" w:space="0" w:color="auto"/>
      </w:divBdr>
    </w:div>
    <w:div w:id="678966237">
      <w:bodyDiv w:val="1"/>
      <w:marLeft w:val="0"/>
      <w:marRight w:val="0"/>
      <w:marTop w:val="0"/>
      <w:marBottom w:val="0"/>
      <w:divBdr>
        <w:top w:val="none" w:sz="0" w:space="0" w:color="auto"/>
        <w:left w:val="none" w:sz="0" w:space="0" w:color="auto"/>
        <w:bottom w:val="none" w:sz="0" w:space="0" w:color="auto"/>
        <w:right w:val="none" w:sz="0" w:space="0" w:color="auto"/>
      </w:divBdr>
    </w:div>
    <w:div w:id="691421004">
      <w:bodyDiv w:val="1"/>
      <w:marLeft w:val="0"/>
      <w:marRight w:val="0"/>
      <w:marTop w:val="0"/>
      <w:marBottom w:val="0"/>
      <w:divBdr>
        <w:top w:val="none" w:sz="0" w:space="0" w:color="auto"/>
        <w:left w:val="none" w:sz="0" w:space="0" w:color="auto"/>
        <w:bottom w:val="none" w:sz="0" w:space="0" w:color="auto"/>
        <w:right w:val="none" w:sz="0" w:space="0" w:color="auto"/>
      </w:divBdr>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27923470">
      <w:bodyDiv w:val="1"/>
      <w:marLeft w:val="0"/>
      <w:marRight w:val="0"/>
      <w:marTop w:val="0"/>
      <w:marBottom w:val="0"/>
      <w:divBdr>
        <w:top w:val="none" w:sz="0" w:space="0" w:color="auto"/>
        <w:left w:val="none" w:sz="0" w:space="0" w:color="auto"/>
        <w:bottom w:val="none" w:sz="0" w:space="0" w:color="auto"/>
        <w:right w:val="none" w:sz="0" w:space="0" w:color="auto"/>
      </w:divBdr>
    </w:div>
    <w:div w:id="757293285">
      <w:bodyDiv w:val="1"/>
      <w:marLeft w:val="0"/>
      <w:marRight w:val="0"/>
      <w:marTop w:val="0"/>
      <w:marBottom w:val="0"/>
      <w:divBdr>
        <w:top w:val="none" w:sz="0" w:space="0" w:color="auto"/>
        <w:left w:val="none" w:sz="0" w:space="0" w:color="auto"/>
        <w:bottom w:val="none" w:sz="0" w:space="0" w:color="auto"/>
        <w:right w:val="none" w:sz="0" w:space="0" w:color="auto"/>
      </w:divBdr>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81917846">
      <w:bodyDiv w:val="1"/>
      <w:marLeft w:val="0"/>
      <w:marRight w:val="0"/>
      <w:marTop w:val="0"/>
      <w:marBottom w:val="0"/>
      <w:divBdr>
        <w:top w:val="none" w:sz="0" w:space="0" w:color="auto"/>
        <w:left w:val="none" w:sz="0" w:space="0" w:color="auto"/>
        <w:bottom w:val="none" w:sz="0" w:space="0" w:color="auto"/>
        <w:right w:val="none" w:sz="0" w:space="0" w:color="auto"/>
      </w:divBdr>
    </w:div>
    <w:div w:id="783354448">
      <w:bodyDiv w:val="1"/>
      <w:marLeft w:val="0"/>
      <w:marRight w:val="0"/>
      <w:marTop w:val="0"/>
      <w:marBottom w:val="0"/>
      <w:divBdr>
        <w:top w:val="none" w:sz="0" w:space="0" w:color="auto"/>
        <w:left w:val="none" w:sz="0" w:space="0" w:color="auto"/>
        <w:bottom w:val="none" w:sz="0" w:space="0" w:color="auto"/>
        <w:right w:val="none" w:sz="0" w:space="0" w:color="auto"/>
      </w:divBdr>
    </w:div>
    <w:div w:id="796725829">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0685036">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15687618">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313762">
      <w:bodyDiv w:val="1"/>
      <w:marLeft w:val="0"/>
      <w:marRight w:val="0"/>
      <w:marTop w:val="0"/>
      <w:marBottom w:val="0"/>
      <w:divBdr>
        <w:top w:val="none" w:sz="0" w:space="0" w:color="auto"/>
        <w:left w:val="none" w:sz="0" w:space="0" w:color="auto"/>
        <w:bottom w:val="none" w:sz="0" w:space="0" w:color="auto"/>
        <w:right w:val="none" w:sz="0" w:space="0" w:color="auto"/>
      </w:divBdr>
    </w:div>
    <w:div w:id="921182157">
      <w:bodyDiv w:val="1"/>
      <w:marLeft w:val="0"/>
      <w:marRight w:val="0"/>
      <w:marTop w:val="0"/>
      <w:marBottom w:val="0"/>
      <w:divBdr>
        <w:top w:val="none" w:sz="0" w:space="0" w:color="auto"/>
        <w:left w:val="none" w:sz="0" w:space="0" w:color="auto"/>
        <w:bottom w:val="none" w:sz="0" w:space="0" w:color="auto"/>
        <w:right w:val="none" w:sz="0" w:space="0" w:color="auto"/>
      </w:divBdr>
    </w:div>
    <w:div w:id="921254596">
      <w:bodyDiv w:val="1"/>
      <w:marLeft w:val="0"/>
      <w:marRight w:val="0"/>
      <w:marTop w:val="0"/>
      <w:marBottom w:val="0"/>
      <w:divBdr>
        <w:top w:val="none" w:sz="0" w:space="0" w:color="auto"/>
        <w:left w:val="none" w:sz="0" w:space="0" w:color="auto"/>
        <w:bottom w:val="none" w:sz="0" w:space="0" w:color="auto"/>
        <w:right w:val="none" w:sz="0" w:space="0" w:color="auto"/>
      </w:divBdr>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51859141">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031414943">
      <w:bodyDiv w:val="1"/>
      <w:marLeft w:val="0"/>
      <w:marRight w:val="0"/>
      <w:marTop w:val="0"/>
      <w:marBottom w:val="0"/>
      <w:divBdr>
        <w:top w:val="none" w:sz="0" w:space="0" w:color="auto"/>
        <w:left w:val="none" w:sz="0" w:space="0" w:color="auto"/>
        <w:bottom w:val="none" w:sz="0" w:space="0" w:color="auto"/>
        <w:right w:val="none" w:sz="0" w:space="0" w:color="auto"/>
      </w:divBdr>
    </w:div>
    <w:div w:id="1054739033">
      <w:bodyDiv w:val="1"/>
      <w:marLeft w:val="0"/>
      <w:marRight w:val="0"/>
      <w:marTop w:val="0"/>
      <w:marBottom w:val="0"/>
      <w:divBdr>
        <w:top w:val="none" w:sz="0" w:space="0" w:color="auto"/>
        <w:left w:val="none" w:sz="0" w:space="0" w:color="auto"/>
        <w:bottom w:val="none" w:sz="0" w:space="0" w:color="auto"/>
        <w:right w:val="none" w:sz="0" w:space="0" w:color="auto"/>
      </w:divBdr>
    </w:div>
    <w:div w:id="1081567341">
      <w:bodyDiv w:val="1"/>
      <w:marLeft w:val="0"/>
      <w:marRight w:val="0"/>
      <w:marTop w:val="0"/>
      <w:marBottom w:val="0"/>
      <w:divBdr>
        <w:top w:val="none" w:sz="0" w:space="0" w:color="auto"/>
        <w:left w:val="none" w:sz="0" w:space="0" w:color="auto"/>
        <w:bottom w:val="none" w:sz="0" w:space="0" w:color="auto"/>
        <w:right w:val="none" w:sz="0" w:space="0" w:color="auto"/>
      </w:divBdr>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131943081">
      <w:bodyDiv w:val="1"/>
      <w:marLeft w:val="0"/>
      <w:marRight w:val="0"/>
      <w:marTop w:val="0"/>
      <w:marBottom w:val="0"/>
      <w:divBdr>
        <w:top w:val="none" w:sz="0" w:space="0" w:color="auto"/>
        <w:left w:val="none" w:sz="0" w:space="0" w:color="auto"/>
        <w:bottom w:val="none" w:sz="0" w:space="0" w:color="auto"/>
        <w:right w:val="none" w:sz="0" w:space="0" w:color="auto"/>
      </w:divBdr>
    </w:div>
    <w:div w:id="1154645996">
      <w:bodyDiv w:val="1"/>
      <w:marLeft w:val="0"/>
      <w:marRight w:val="0"/>
      <w:marTop w:val="0"/>
      <w:marBottom w:val="0"/>
      <w:divBdr>
        <w:top w:val="none" w:sz="0" w:space="0" w:color="auto"/>
        <w:left w:val="none" w:sz="0" w:space="0" w:color="auto"/>
        <w:bottom w:val="none" w:sz="0" w:space="0" w:color="auto"/>
        <w:right w:val="none" w:sz="0" w:space="0" w:color="auto"/>
      </w:divBdr>
    </w:div>
    <w:div w:id="1186988582">
      <w:bodyDiv w:val="1"/>
      <w:marLeft w:val="0"/>
      <w:marRight w:val="0"/>
      <w:marTop w:val="0"/>
      <w:marBottom w:val="0"/>
      <w:divBdr>
        <w:top w:val="none" w:sz="0" w:space="0" w:color="auto"/>
        <w:left w:val="none" w:sz="0" w:space="0" w:color="auto"/>
        <w:bottom w:val="none" w:sz="0" w:space="0" w:color="auto"/>
        <w:right w:val="none" w:sz="0" w:space="0" w:color="auto"/>
      </w:divBdr>
    </w:div>
    <w:div w:id="1203715715">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228569830">
      <w:bodyDiv w:val="1"/>
      <w:marLeft w:val="0"/>
      <w:marRight w:val="0"/>
      <w:marTop w:val="0"/>
      <w:marBottom w:val="0"/>
      <w:divBdr>
        <w:top w:val="none" w:sz="0" w:space="0" w:color="auto"/>
        <w:left w:val="none" w:sz="0" w:space="0" w:color="auto"/>
        <w:bottom w:val="none" w:sz="0" w:space="0" w:color="auto"/>
        <w:right w:val="none" w:sz="0" w:space="0" w:color="auto"/>
      </w:divBdr>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20503247">
      <w:bodyDiv w:val="1"/>
      <w:marLeft w:val="0"/>
      <w:marRight w:val="0"/>
      <w:marTop w:val="0"/>
      <w:marBottom w:val="0"/>
      <w:divBdr>
        <w:top w:val="none" w:sz="0" w:space="0" w:color="auto"/>
        <w:left w:val="none" w:sz="0" w:space="0" w:color="auto"/>
        <w:bottom w:val="none" w:sz="0" w:space="0" w:color="auto"/>
        <w:right w:val="none" w:sz="0" w:space="0" w:color="auto"/>
      </w:divBdr>
    </w:div>
    <w:div w:id="1329022022">
      <w:bodyDiv w:val="1"/>
      <w:marLeft w:val="0"/>
      <w:marRight w:val="0"/>
      <w:marTop w:val="0"/>
      <w:marBottom w:val="0"/>
      <w:divBdr>
        <w:top w:val="none" w:sz="0" w:space="0" w:color="auto"/>
        <w:left w:val="none" w:sz="0" w:space="0" w:color="auto"/>
        <w:bottom w:val="none" w:sz="0" w:space="0" w:color="auto"/>
        <w:right w:val="none" w:sz="0" w:space="0" w:color="auto"/>
      </w:divBdr>
      <w:divsChild>
        <w:div w:id="318581505">
          <w:marLeft w:val="0"/>
          <w:marRight w:val="0"/>
          <w:marTop w:val="0"/>
          <w:marBottom w:val="0"/>
          <w:divBdr>
            <w:top w:val="none" w:sz="0" w:space="0" w:color="auto"/>
            <w:left w:val="none" w:sz="0" w:space="0" w:color="auto"/>
            <w:bottom w:val="none" w:sz="0" w:space="0" w:color="auto"/>
            <w:right w:val="none" w:sz="0" w:space="0" w:color="auto"/>
          </w:divBdr>
          <w:divsChild>
            <w:div w:id="1069771514">
              <w:marLeft w:val="0"/>
              <w:marRight w:val="0"/>
              <w:marTop w:val="0"/>
              <w:marBottom w:val="0"/>
              <w:divBdr>
                <w:top w:val="none" w:sz="0" w:space="0" w:color="auto"/>
                <w:left w:val="none" w:sz="0" w:space="0" w:color="auto"/>
                <w:bottom w:val="none" w:sz="0" w:space="0" w:color="auto"/>
                <w:right w:val="none" w:sz="0" w:space="0" w:color="auto"/>
              </w:divBdr>
              <w:divsChild>
                <w:div w:id="488252000">
                  <w:marLeft w:val="0"/>
                  <w:marRight w:val="0"/>
                  <w:marTop w:val="0"/>
                  <w:marBottom w:val="0"/>
                  <w:divBdr>
                    <w:top w:val="none" w:sz="0" w:space="0" w:color="auto"/>
                    <w:left w:val="none" w:sz="0" w:space="0" w:color="auto"/>
                    <w:bottom w:val="none" w:sz="0" w:space="0" w:color="auto"/>
                    <w:right w:val="none" w:sz="0" w:space="0" w:color="auto"/>
                  </w:divBdr>
                </w:div>
                <w:div w:id="531571542">
                  <w:marLeft w:val="0"/>
                  <w:marRight w:val="0"/>
                  <w:marTop w:val="0"/>
                  <w:marBottom w:val="0"/>
                  <w:divBdr>
                    <w:top w:val="none" w:sz="0" w:space="0" w:color="auto"/>
                    <w:left w:val="none" w:sz="0" w:space="0" w:color="auto"/>
                    <w:bottom w:val="none" w:sz="0" w:space="0" w:color="auto"/>
                    <w:right w:val="none" w:sz="0" w:space="0" w:color="auto"/>
                  </w:divBdr>
                  <w:divsChild>
                    <w:div w:id="15144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28192">
      <w:bodyDiv w:val="1"/>
      <w:marLeft w:val="0"/>
      <w:marRight w:val="0"/>
      <w:marTop w:val="0"/>
      <w:marBottom w:val="0"/>
      <w:divBdr>
        <w:top w:val="none" w:sz="0" w:space="0" w:color="auto"/>
        <w:left w:val="none" w:sz="0" w:space="0" w:color="auto"/>
        <w:bottom w:val="none" w:sz="0" w:space="0" w:color="auto"/>
        <w:right w:val="none" w:sz="0" w:space="0" w:color="auto"/>
      </w:divBdr>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520965759">
      <w:bodyDiv w:val="1"/>
      <w:marLeft w:val="0"/>
      <w:marRight w:val="0"/>
      <w:marTop w:val="0"/>
      <w:marBottom w:val="0"/>
      <w:divBdr>
        <w:top w:val="none" w:sz="0" w:space="0" w:color="auto"/>
        <w:left w:val="none" w:sz="0" w:space="0" w:color="auto"/>
        <w:bottom w:val="none" w:sz="0" w:space="0" w:color="auto"/>
        <w:right w:val="none" w:sz="0" w:space="0" w:color="auto"/>
      </w:divBdr>
    </w:div>
    <w:div w:id="1550990329">
      <w:bodyDiv w:val="1"/>
      <w:marLeft w:val="0"/>
      <w:marRight w:val="0"/>
      <w:marTop w:val="0"/>
      <w:marBottom w:val="0"/>
      <w:divBdr>
        <w:top w:val="none" w:sz="0" w:space="0" w:color="auto"/>
        <w:left w:val="none" w:sz="0" w:space="0" w:color="auto"/>
        <w:bottom w:val="none" w:sz="0" w:space="0" w:color="auto"/>
        <w:right w:val="none" w:sz="0" w:space="0" w:color="auto"/>
      </w:divBdr>
      <w:divsChild>
        <w:div w:id="748691651">
          <w:marLeft w:val="0"/>
          <w:marRight w:val="0"/>
          <w:marTop w:val="0"/>
          <w:marBottom w:val="0"/>
          <w:divBdr>
            <w:top w:val="none" w:sz="0" w:space="0" w:color="auto"/>
            <w:left w:val="none" w:sz="0" w:space="0" w:color="auto"/>
            <w:bottom w:val="none" w:sz="0" w:space="0" w:color="auto"/>
            <w:right w:val="none" w:sz="0" w:space="0" w:color="auto"/>
          </w:divBdr>
          <w:divsChild>
            <w:div w:id="783959216">
              <w:marLeft w:val="0"/>
              <w:marRight w:val="0"/>
              <w:marTop w:val="0"/>
              <w:marBottom w:val="0"/>
              <w:divBdr>
                <w:top w:val="none" w:sz="0" w:space="0" w:color="auto"/>
                <w:left w:val="none" w:sz="0" w:space="0" w:color="auto"/>
                <w:bottom w:val="none" w:sz="0" w:space="0" w:color="auto"/>
                <w:right w:val="none" w:sz="0" w:space="0" w:color="auto"/>
              </w:divBdr>
              <w:divsChild>
                <w:div w:id="843056807">
                  <w:marLeft w:val="0"/>
                  <w:marRight w:val="0"/>
                  <w:marTop w:val="0"/>
                  <w:marBottom w:val="0"/>
                  <w:divBdr>
                    <w:top w:val="none" w:sz="0" w:space="0" w:color="auto"/>
                    <w:left w:val="none" w:sz="0" w:space="0" w:color="auto"/>
                    <w:bottom w:val="none" w:sz="0" w:space="0" w:color="auto"/>
                    <w:right w:val="none" w:sz="0" w:space="0" w:color="auto"/>
                  </w:divBdr>
                </w:div>
                <w:div w:id="1960642818">
                  <w:marLeft w:val="0"/>
                  <w:marRight w:val="0"/>
                  <w:marTop w:val="0"/>
                  <w:marBottom w:val="0"/>
                  <w:divBdr>
                    <w:top w:val="none" w:sz="0" w:space="0" w:color="auto"/>
                    <w:left w:val="none" w:sz="0" w:space="0" w:color="auto"/>
                    <w:bottom w:val="none" w:sz="0" w:space="0" w:color="auto"/>
                    <w:right w:val="none" w:sz="0" w:space="0" w:color="auto"/>
                  </w:divBdr>
                  <w:divsChild>
                    <w:div w:id="10097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86928">
      <w:bodyDiv w:val="1"/>
      <w:marLeft w:val="0"/>
      <w:marRight w:val="0"/>
      <w:marTop w:val="0"/>
      <w:marBottom w:val="0"/>
      <w:divBdr>
        <w:top w:val="none" w:sz="0" w:space="0" w:color="auto"/>
        <w:left w:val="none" w:sz="0" w:space="0" w:color="auto"/>
        <w:bottom w:val="none" w:sz="0" w:space="0" w:color="auto"/>
        <w:right w:val="none" w:sz="0" w:space="0" w:color="auto"/>
      </w:divBdr>
    </w:div>
    <w:div w:id="1679310634">
      <w:bodyDiv w:val="1"/>
      <w:marLeft w:val="0"/>
      <w:marRight w:val="0"/>
      <w:marTop w:val="0"/>
      <w:marBottom w:val="0"/>
      <w:divBdr>
        <w:top w:val="none" w:sz="0" w:space="0" w:color="auto"/>
        <w:left w:val="none" w:sz="0" w:space="0" w:color="auto"/>
        <w:bottom w:val="none" w:sz="0" w:space="0" w:color="auto"/>
        <w:right w:val="none" w:sz="0" w:space="0" w:color="auto"/>
      </w:divBdr>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06408">
      <w:bodyDiv w:val="1"/>
      <w:marLeft w:val="0"/>
      <w:marRight w:val="0"/>
      <w:marTop w:val="0"/>
      <w:marBottom w:val="0"/>
      <w:divBdr>
        <w:top w:val="none" w:sz="0" w:space="0" w:color="auto"/>
        <w:left w:val="none" w:sz="0" w:space="0" w:color="auto"/>
        <w:bottom w:val="none" w:sz="0" w:space="0" w:color="auto"/>
        <w:right w:val="none" w:sz="0" w:space="0" w:color="auto"/>
      </w:divBdr>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785423077">
      <w:bodyDiv w:val="1"/>
      <w:marLeft w:val="0"/>
      <w:marRight w:val="0"/>
      <w:marTop w:val="0"/>
      <w:marBottom w:val="0"/>
      <w:divBdr>
        <w:top w:val="none" w:sz="0" w:space="0" w:color="auto"/>
        <w:left w:val="none" w:sz="0" w:space="0" w:color="auto"/>
        <w:bottom w:val="none" w:sz="0" w:space="0" w:color="auto"/>
        <w:right w:val="none" w:sz="0" w:space="0" w:color="auto"/>
      </w:divBdr>
    </w:div>
    <w:div w:id="1800803996">
      <w:bodyDiv w:val="1"/>
      <w:marLeft w:val="0"/>
      <w:marRight w:val="0"/>
      <w:marTop w:val="0"/>
      <w:marBottom w:val="0"/>
      <w:divBdr>
        <w:top w:val="none" w:sz="0" w:space="0" w:color="auto"/>
        <w:left w:val="none" w:sz="0" w:space="0" w:color="auto"/>
        <w:bottom w:val="none" w:sz="0" w:space="0" w:color="auto"/>
        <w:right w:val="none" w:sz="0" w:space="0" w:color="auto"/>
      </w:divBdr>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821052">
      <w:bodyDiv w:val="1"/>
      <w:marLeft w:val="0"/>
      <w:marRight w:val="0"/>
      <w:marTop w:val="0"/>
      <w:marBottom w:val="0"/>
      <w:divBdr>
        <w:top w:val="none" w:sz="0" w:space="0" w:color="auto"/>
        <w:left w:val="none" w:sz="0" w:space="0" w:color="auto"/>
        <w:bottom w:val="none" w:sz="0" w:space="0" w:color="auto"/>
        <w:right w:val="none" w:sz="0" w:space="0" w:color="auto"/>
      </w:divBdr>
    </w:div>
    <w:div w:id="1871993971">
      <w:bodyDiv w:val="1"/>
      <w:marLeft w:val="0"/>
      <w:marRight w:val="0"/>
      <w:marTop w:val="0"/>
      <w:marBottom w:val="0"/>
      <w:divBdr>
        <w:top w:val="none" w:sz="0" w:space="0" w:color="auto"/>
        <w:left w:val="none" w:sz="0" w:space="0" w:color="auto"/>
        <w:bottom w:val="none" w:sz="0" w:space="0" w:color="auto"/>
        <w:right w:val="none" w:sz="0" w:space="0" w:color="auto"/>
      </w:divBdr>
    </w:div>
    <w:div w:id="1899777359">
      <w:bodyDiv w:val="1"/>
      <w:marLeft w:val="0"/>
      <w:marRight w:val="0"/>
      <w:marTop w:val="0"/>
      <w:marBottom w:val="0"/>
      <w:divBdr>
        <w:top w:val="none" w:sz="0" w:space="0" w:color="auto"/>
        <w:left w:val="none" w:sz="0" w:space="0" w:color="auto"/>
        <w:bottom w:val="none" w:sz="0" w:space="0" w:color="auto"/>
        <w:right w:val="none" w:sz="0" w:space="0" w:color="auto"/>
      </w:divBdr>
    </w:div>
    <w:div w:id="1903179544">
      <w:bodyDiv w:val="1"/>
      <w:marLeft w:val="0"/>
      <w:marRight w:val="0"/>
      <w:marTop w:val="0"/>
      <w:marBottom w:val="0"/>
      <w:divBdr>
        <w:top w:val="none" w:sz="0" w:space="0" w:color="auto"/>
        <w:left w:val="none" w:sz="0" w:space="0" w:color="auto"/>
        <w:bottom w:val="none" w:sz="0" w:space="0" w:color="auto"/>
        <w:right w:val="none" w:sz="0" w:space="0" w:color="auto"/>
      </w:divBdr>
    </w:div>
    <w:div w:id="1923761992">
      <w:bodyDiv w:val="1"/>
      <w:marLeft w:val="0"/>
      <w:marRight w:val="0"/>
      <w:marTop w:val="0"/>
      <w:marBottom w:val="0"/>
      <w:divBdr>
        <w:top w:val="none" w:sz="0" w:space="0" w:color="auto"/>
        <w:left w:val="none" w:sz="0" w:space="0" w:color="auto"/>
        <w:bottom w:val="none" w:sz="0" w:space="0" w:color="auto"/>
        <w:right w:val="none" w:sz="0" w:space="0" w:color="auto"/>
      </w:divBdr>
    </w:div>
    <w:div w:id="1952778188">
      <w:bodyDiv w:val="1"/>
      <w:marLeft w:val="0"/>
      <w:marRight w:val="0"/>
      <w:marTop w:val="0"/>
      <w:marBottom w:val="0"/>
      <w:divBdr>
        <w:top w:val="none" w:sz="0" w:space="0" w:color="auto"/>
        <w:left w:val="none" w:sz="0" w:space="0" w:color="auto"/>
        <w:bottom w:val="none" w:sz="0" w:space="0" w:color="auto"/>
        <w:right w:val="none" w:sz="0" w:space="0" w:color="auto"/>
      </w:divBdr>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41121246">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089035984">
      <w:bodyDiv w:val="1"/>
      <w:marLeft w:val="0"/>
      <w:marRight w:val="0"/>
      <w:marTop w:val="0"/>
      <w:marBottom w:val="0"/>
      <w:divBdr>
        <w:top w:val="none" w:sz="0" w:space="0" w:color="auto"/>
        <w:left w:val="none" w:sz="0" w:space="0" w:color="auto"/>
        <w:bottom w:val="none" w:sz="0" w:space="0" w:color="auto"/>
        <w:right w:val="none" w:sz="0" w:space="0" w:color="auto"/>
      </w:divBdr>
    </w:div>
    <w:div w:id="2105571577">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78D58-AE34-402B-B2D1-E5B6F9269C94}">
  <ds:schemaRefs>
    <ds:schemaRef ds:uri="http://schemas.microsoft.com/sharepoint/v3/contenttype/forms"/>
  </ds:schemaRefs>
</ds:datastoreItem>
</file>

<file path=customXml/itemProps2.xml><?xml version="1.0" encoding="utf-8"?>
<ds:datastoreItem xmlns:ds="http://schemas.openxmlformats.org/officeDocument/2006/customXml" ds:itemID="{E29CF711-5FCA-4835-BEC4-78F596C106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F4AA50-8788-4736-9197-6617BE32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9D2B3-1642-4BC6-AB04-17BD41DA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15420</Words>
  <Characters>87899</Characters>
  <Application>Microsoft Office Word</Application>
  <DocSecurity>0</DocSecurity>
  <Lines>732</Lines>
  <Paragraphs>206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Gorazd Odar</dc:creator>
  <cp:lastModifiedBy>Mateja Čamernik</cp:lastModifiedBy>
  <cp:revision>2</cp:revision>
  <cp:lastPrinted>2023-02-02T05:57:00Z</cp:lastPrinted>
  <dcterms:created xsi:type="dcterms:W3CDTF">2023-02-03T13:02:00Z</dcterms:created>
  <dcterms:modified xsi:type="dcterms:W3CDTF">2023-02-03T13:02:00Z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0x0101002946257686C6C547A05F009D96CA2797</vt:lpwstr>
  </property>
</Properties>
</file>