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510"/>
        <w:gridCol w:w="882"/>
        <w:gridCol w:w="1394"/>
        <w:gridCol w:w="443"/>
        <w:gridCol w:w="963"/>
        <w:gridCol w:w="488"/>
        <w:gridCol w:w="187"/>
        <w:gridCol w:w="379"/>
        <w:gridCol w:w="221"/>
        <w:gridCol w:w="80"/>
        <w:gridCol w:w="2247"/>
      </w:tblGrid>
      <w:tr w:rsidR="005E6C82" w:rsidRPr="00271311" w14:paraId="2F36B71C" w14:textId="77777777" w:rsidTr="00454986">
        <w:trPr>
          <w:gridAfter w:val="5"/>
          <w:wAfter w:w="3147" w:type="dxa"/>
          <w:trHeight w:val="294"/>
        </w:trPr>
        <w:tc>
          <w:tcPr>
            <w:tcW w:w="6096" w:type="dxa"/>
            <w:gridSpan w:val="7"/>
          </w:tcPr>
          <w:p w14:paraId="2748CEEA" w14:textId="1A456DC1" w:rsidR="005E6C82" w:rsidRPr="00271311" w:rsidRDefault="005E6C82" w:rsidP="005E6C8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bookmarkStart w:id="0" w:name="_Hlk131418769"/>
            <w:bookmarkStart w:id="1" w:name="_Hlk131418724"/>
            <w:r w:rsidRPr="00BA06B2">
              <w:rPr>
                <w:rFonts w:ascii="Arial" w:hAnsi="Arial" w:cs="Arial"/>
                <w:sz w:val="20"/>
                <w:szCs w:val="20"/>
              </w:rPr>
              <w:t>Številka</w:t>
            </w:r>
            <w:r w:rsidRPr="00435763">
              <w:rPr>
                <w:rFonts w:ascii="Arial" w:hAnsi="Arial" w:cs="Arial"/>
                <w:sz w:val="20"/>
                <w:szCs w:val="20"/>
              </w:rPr>
              <w:t>:</w:t>
            </w:r>
            <w:r w:rsidRPr="00435763">
              <w:rPr>
                <w:rFonts w:ascii="Arial" w:hAnsi="Arial" w:cs="Arial"/>
                <w:spacing w:val="2"/>
                <w:sz w:val="20"/>
                <w:szCs w:val="20"/>
              </w:rPr>
              <w:t xml:space="preserve"> </w:t>
            </w:r>
            <w:r w:rsidR="00F72F03" w:rsidRPr="00487E83">
              <w:rPr>
                <w:rFonts w:ascii="Arial" w:hAnsi="Arial" w:cs="Arial"/>
                <w:spacing w:val="2"/>
                <w:sz w:val="20"/>
                <w:szCs w:val="20"/>
              </w:rPr>
              <w:t>510-</w:t>
            </w:r>
            <w:r w:rsidR="00C77E92" w:rsidRPr="00487E83">
              <w:rPr>
                <w:rFonts w:ascii="Arial" w:hAnsi="Arial" w:cs="Arial"/>
                <w:spacing w:val="2"/>
                <w:sz w:val="20"/>
                <w:szCs w:val="20"/>
              </w:rPr>
              <w:t>9</w:t>
            </w:r>
            <w:r w:rsidR="00F72F03" w:rsidRPr="00487E83">
              <w:rPr>
                <w:rFonts w:ascii="Arial" w:hAnsi="Arial" w:cs="Arial"/>
                <w:spacing w:val="2"/>
                <w:sz w:val="20"/>
                <w:szCs w:val="20"/>
              </w:rPr>
              <w:t>/20</w:t>
            </w:r>
            <w:r w:rsidR="00C77E92" w:rsidRPr="00487E83">
              <w:rPr>
                <w:rFonts w:ascii="Arial" w:hAnsi="Arial" w:cs="Arial"/>
                <w:spacing w:val="2"/>
                <w:sz w:val="20"/>
                <w:szCs w:val="20"/>
              </w:rPr>
              <w:t>23</w:t>
            </w:r>
            <w:r w:rsidR="00F72F03" w:rsidRPr="00487E83">
              <w:rPr>
                <w:rFonts w:ascii="Arial" w:hAnsi="Arial" w:cs="Arial"/>
                <w:spacing w:val="2"/>
                <w:sz w:val="20"/>
                <w:szCs w:val="20"/>
              </w:rPr>
              <w:t>-MIZS-</w:t>
            </w:r>
            <w:r w:rsidR="00884F48" w:rsidRPr="00987513">
              <w:rPr>
                <w:rFonts w:ascii="Arial" w:hAnsi="Arial" w:cs="Arial"/>
                <w:spacing w:val="2"/>
                <w:sz w:val="20"/>
                <w:szCs w:val="20"/>
              </w:rPr>
              <w:t>3</w:t>
            </w:r>
            <w:r w:rsidR="00987513" w:rsidRPr="00987513">
              <w:rPr>
                <w:rFonts w:ascii="Arial" w:hAnsi="Arial" w:cs="Arial"/>
                <w:spacing w:val="2"/>
                <w:sz w:val="20"/>
                <w:szCs w:val="20"/>
              </w:rPr>
              <w:t>4</w:t>
            </w:r>
          </w:p>
        </w:tc>
      </w:tr>
      <w:tr w:rsidR="00317AF4" w:rsidRPr="00903BD8" w14:paraId="73576677" w14:textId="77777777" w:rsidTr="009B0FDF">
        <w:trPr>
          <w:gridAfter w:val="5"/>
          <w:wAfter w:w="3147" w:type="dxa"/>
        </w:trPr>
        <w:tc>
          <w:tcPr>
            <w:tcW w:w="6096" w:type="dxa"/>
            <w:gridSpan w:val="7"/>
          </w:tcPr>
          <w:p w14:paraId="611B6751" w14:textId="48FBF3C2" w:rsidR="00317AF4" w:rsidRPr="00271311" w:rsidRDefault="00317AF4" w:rsidP="00317AF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601D1">
              <w:rPr>
                <w:rFonts w:ascii="Arial" w:hAnsi="Arial" w:cs="Arial"/>
                <w:sz w:val="20"/>
                <w:szCs w:val="20"/>
              </w:rPr>
              <w:t>Ljubljana,</w:t>
            </w:r>
            <w:r w:rsidRPr="00271311">
              <w:rPr>
                <w:rFonts w:ascii="Arial" w:hAnsi="Arial" w:cs="Arial"/>
                <w:sz w:val="20"/>
                <w:szCs w:val="20"/>
              </w:rPr>
              <w:t xml:space="preserve"> </w:t>
            </w:r>
            <w:r w:rsidR="009329AC">
              <w:rPr>
                <w:rFonts w:ascii="Arial" w:hAnsi="Arial" w:cs="Arial"/>
                <w:sz w:val="20"/>
                <w:szCs w:val="20"/>
              </w:rPr>
              <w:t>2</w:t>
            </w:r>
            <w:r w:rsidR="00A81F9D">
              <w:rPr>
                <w:rFonts w:ascii="Arial" w:hAnsi="Arial" w:cs="Arial"/>
                <w:sz w:val="20"/>
                <w:szCs w:val="20"/>
              </w:rPr>
              <w:t>3</w:t>
            </w:r>
            <w:r w:rsidR="008F16A5">
              <w:rPr>
                <w:rFonts w:ascii="Arial" w:hAnsi="Arial" w:cs="Arial"/>
                <w:sz w:val="20"/>
                <w:szCs w:val="20"/>
              </w:rPr>
              <w:t>. 11</w:t>
            </w:r>
            <w:r w:rsidR="00D20887">
              <w:rPr>
                <w:rFonts w:ascii="Arial" w:hAnsi="Arial" w:cs="Arial"/>
                <w:sz w:val="20"/>
                <w:szCs w:val="20"/>
              </w:rPr>
              <w:t>. 2023</w:t>
            </w:r>
          </w:p>
        </w:tc>
      </w:tr>
      <w:tr w:rsidR="004E4FAC" w:rsidRPr="00903BD8" w14:paraId="3591B10A" w14:textId="77777777" w:rsidTr="009B0FDF">
        <w:trPr>
          <w:gridAfter w:val="5"/>
          <w:wAfter w:w="3147" w:type="dxa"/>
        </w:trPr>
        <w:tc>
          <w:tcPr>
            <w:tcW w:w="6096" w:type="dxa"/>
            <w:gridSpan w:val="7"/>
          </w:tcPr>
          <w:p w14:paraId="7B02CD7A" w14:textId="77777777" w:rsidR="004E4FAC" w:rsidRPr="00903BD8" w:rsidRDefault="004E4FAC" w:rsidP="004E4FA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EVA /</w:t>
            </w:r>
          </w:p>
        </w:tc>
      </w:tr>
      <w:tr w:rsidR="004E4FAC" w:rsidRPr="00903BD8" w14:paraId="5D3DDE03" w14:textId="77777777" w:rsidTr="009B0FDF">
        <w:trPr>
          <w:gridAfter w:val="5"/>
          <w:wAfter w:w="3147" w:type="dxa"/>
        </w:trPr>
        <w:tc>
          <w:tcPr>
            <w:tcW w:w="6096" w:type="dxa"/>
            <w:gridSpan w:val="7"/>
          </w:tcPr>
          <w:p w14:paraId="31419FE1" w14:textId="77777777" w:rsidR="004E4FAC" w:rsidRPr="00903BD8" w:rsidRDefault="004E4FAC" w:rsidP="004E4FAC">
            <w:pPr>
              <w:spacing w:after="0" w:line="260" w:lineRule="exact"/>
              <w:rPr>
                <w:rFonts w:ascii="Arial" w:eastAsia="Times New Roman" w:hAnsi="Arial" w:cs="Arial"/>
                <w:sz w:val="20"/>
                <w:szCs w:val="20"/>
              </w:rPr>
            </w:pPr>
          </w:p>
          <w:p w14:paraId="3D9F4D03" w14:textId="77777777" w:rsidR="004E4FAC" w:rsidRPr="00903BD8" w:rsidRDefault="004E4FAC" w:rsidP="004E4FAC">
            <w:pPr>
              <w:spacing w:after="0" w:line="260" w:lineRule="exact"/>
              <w:rPr>
                <w:rFonts w:ascii="Arial" w:eastAsia="Times New Roman" w:hAnsi="Arial" w:cs="Arial"/>
                <w:sz w:val="20"/>
                <w:szCs w:val="20"/>
              </w:rPr>
            </w:pPr>
            <w:r w:rsidRPr="00903BD8">
              <w:rPr>
                <w:rFonts w:ascii="Arial" w:eastAsia="Times New Roman" w:hAnsi="Arial" w:cs="Arial"/>
                <w:sz w:val="20"/>
                <w:szCs w:val="20"/>
              </w:rPr>
              <w:t>GENERALNI SEKRETARIAT VLADE REPUBLIKE SLOVENIJE</w:t>
            </w:r>
          </w:p>
          <w:p w14:paraId="235A3080" w14:textId="77777777" w:rsidR="004E4FAC" w:rsidRPr="00903BD8" w:rsidRDefault="00987513" w:rsidP="004E4FAC">
            <w:pPr>
              <w:spacing w:after="0" w:line="260" w:lineRule="exact"/>
              <w:rPr>
                <w:rFonts w:ascii="Arial" w:eastAsia="Times New Roman" w:hAnsi="Arial" w:cs="Arial"/>
                <w:sz w:val="20"/>
                <w:szCs w:val="20"/>
              </w:rPr>
            </w:pPr>
            <w:hyperlink r:id="rId8" w:history="1">
              <w:r w:rsidR="004E4FAC" w:rsidRPr="00903BD8">
                <w:rPr>
                  <w:rFonts w:ascii="Arial" w:eastAsia="Times New Roman" w:hAnsi="Arial" w:cs="Arial"/>
                  <w:color w:val="0563C1"/>
                  <w:sz w:val="20"/>
                  <w:szCs w:val="20"/>
                  <w:u w:val="single"/>
                </w:rPr>
                <w:t>gp.gs@gov.si</w:t>
              </w:r>
            </w:hyperlink>
          </w:p>
          <w:p w14:paraId="5603721E" w14:textId="77777777" w:rsidR="004E4FAC" w:rsidRPr="00903BD8" w:rsidRDefault="004E4FAC" w:rsidP="004E4FAC">
            <w:pPr>
              <w:spacing w:after="0" w:line="260" w:lineRule="exact"/>
              <w:rPr>
                <w:rFonts w:ascii="Arial" w:eastAsia="Times New Roman" w:hAnsi="Arial" w:cs="Arial"/>
                <w:sz w:val="20"/>
                <w:szCs w:val="20"/>
              </w:rPr>
            </w:pPr>
          </w:p>
        </w:tc>
      </w:tr>
      <w:tr w:rsidR="004E4FAC" w:rsidRPr="00903BD8" w14:paraId="76CEBB18" w14:textId="77777777" w:rsidTr="009B0FDF">
        <w:tc>
          <w:tcPr>
            <w:tcW w:w="9243" w:type="dxa"/>
            <w:gridSpan w:val="12"/>
          </w:tcPr>
          <w:p w14:paraId="6C398C78" w14:textId="5313CDDB" w:rsidR="004E4FAC" w:rsidRPr="00C54296" w:rsidRDefault="004E4FAC" w:rsidP="00D64365">
            <w:pPr>
              <w:suppressAutoHyphens/>
              <w:overflowPunct w:val="0"/>
              <w:autoSpaceDE w:val="0"/>
              <w:autoSpaceDN w:val="0"/>
              <w:adjustRightInd w:val="0"/>
              <w:spacing w:after="0" w:line="260" w:lineRule="exact"/>
              <w:jc w:val="both"/>
              <w:textAlignment w:val="baseline"/>
              <w:rPr>
                <w:rFonts w:ascii="Arial" w:hAnsi="Arial"/>
                <w:b/>
                <w:bCs/>
                <w:spacing w:val="1"/>
                <w:sz w:val="20"/>
                <w:szCs w:val="20"/>
              </w:rPr>
            </w:pPr>
            <w:r w:rsidRPr="00903BD8">
              <w:rPr>
                <w:rFonts w:ascii="Arial" w:eastAsia="Times New Roman" w:hAnsi="Arial" w:cs="Arial"/>
                <w:b/>
                <w:sz w:val="20"/>
                <w:szCs w:val="20"/>
                <w:lang w:eastAsia="sl-SI"/>
              </w:rPr>
              <w:t xml:space="preserve">ZADEVA: </w:t>
            </w:r>
            <w:r w:rsidR="00845E17" w:rsidRPr="00B26046">
              <w:rPr>
                <w:rFonts w:ascii="Arial" w:hAnsi="Arial" w:cs="Arial"/>
                <w:b/>
                <w:sz w:val="20"/>
                <w:szCs w:val="20"/>
                <w:lang w:eastAsia="sl-SI"/>
              </w:rPr>
              <w:t xml:space="preserve">Informacija o obisku ministra za </w:t>
            </w:r>
            <w:r w:rsidR="00845E17">
              <w:rPr>
                <w:rFonts w:ascii="Arial" w:hAnsi="Arial" w:cs="Arial"/>
                <w:b/>
                <w:sz w:val="20"/>
                <w:szCs w:val="20"/>
                <w:lang w:eastAsia="sl-SI"/>
              </w:rPr>
              <w:t>visoko šolstvo</w:t>
            </w:r>
            <w:r w:rsidR="00845E17" w:rsidRPr="00B26046">
              <w:rPr>
                <w:rFonts w:ascii="Arial" w:hAnsi="Arial" w:cs="Arial"/>
                <w:b/>
                <w:sz w:val="20"/>
                <w:szCs w:val="20"/>
                <w:lang w:eastAsia="sl-SI"/>
              </w:rPr>
              <w:t xml:space="preserve">, znanost in </w:t>
            </w:r>
            <w:r w:rsidR="00845E17">
              <w:rPr>
                <w:rFonts w:ascii="Arial" w:hAnsi="Arial" w:cs="Arial"/>
                <w:b/>
                <w:sz w:val="20"/>
                <w:szCs w:val="20"/>
                <w:lang w:eastAsia="sl-SI"/>
              </w:rPr>
              <w:t>inovacije</w:t>
            </w:r>
            <w:r w:rsidR="00845E17" w:rsidRPr="00B26046">
              <w:rPr>
                <w:rFonts w:ascii="Arial" w:hAnsi="Arial" w:cs="Arial"/>
                <w:b/>
                <w:sz w:val="20"/>
                <w:szCs w:val="20"/>
                <w:lang w:eastAsia="sl-SI"/>
              </w:rPr>
              <w:t xml:space="preserve"> dr. Igorja Papiča </w:t>
            </w:r>
            <w:r w:rsidR="00AD28D2">
              <w:rPr>
                <w:rFonts w:ascii="Arial" w:hAnsi="Arial" w:cs="Arial"/>
                <w:b/>
                <w:sz w:val="20"/>
                <w:szCs w:val="20"/>
                <w:lang w:eastAsia="sl-SI"/>
              </w:rPr>
              <w:t xml:space="preserve">v </w:t>
            </w:r>
            <w:r w:rsidR="00412B69">
              <w:rPr>
                <w:rFonts w:ascii="Arial" w:hAnsi="Arial" w:cs="Arial"/>
                <w:b/>
                <w:sz w:val="20"/>
                <w:szCs w:val="20"/>
                <w:lang w:eastAsia="sl-SI"/>
              </w:rPr>
              <w:t>Rimu</w:t>
            </w:r>
            <w:r w:rsidR="00AD28D2">
              <w:rPr>
                <w:rFonts w:ascii="Arial" w:hAnsi="Arial" w:cs="Arial"/>
                <w:b/>
                <w:sz w:val="20"/>
                <w:szCs w:val="20"/>
                <w:lang w:eastAsia="sl-SI"/>
              </w:rPr>
              <w:t xml:space="preserve"> </w:t>
            </w:r>
            <w:r w:rsidR="00AD28D2" w:rsidRPr="00F72F03">
              <w:rPr>
                <w:rFonts w:ascii="Arial" w:hAnsi="Arial" w:cs="Arial"/>
                <w:b/>
                <w:sz w:val="20"/>
                <w:szCs w:val="20"/>
                <w:lang w:eastAsia="sl-SI"/>
              </w:rPr>
              <w:t xml:space="preserve">od </w:t>
            </w:r>
            <w:r w:rsidR="00412B69">
              <w:rPr>
                <w:rFonts w:ascii="Arial" w:hAnsi="Arial" w:cs="Arial"/>
                <w:b/>
                <w:sz w:val="20"/>
                <w:szCs w:val="20"/>
                <w:lang w:eastAsia="sl-SI"/>
              </w:rPr>
              <w:t>4</w:t>
            </w:r>
            <w:r w:rsidR="00AD28D2" w:rsidRPr="00F72F03">
              <w:rPr>
                <w:rFonts w:ascii="Arial" w:hAnsi="Arial" w:cs="Arial"/>
                <w:b/>
                <w:sz w:val="20"/>
                <w:szCs w:val="20"/>
                <w:lang w:eastAsia="sl-SI"/>
              </w:rPr>
              <w:t xml:space="preserve">. do </w:t>
            </w:r>
            <w:r w:rsidR="00412B69">
              <w:rPr>
                <w:rFonts w:ascii="Arial" w:hAnsi="Arial" w:cs="Arial"/>
                <w:b/>
                <w:sz w:val="20"/>
                <w:szCs w:val="20"/>
                <w:lang w:eastAsia="sl-SI"/>
              </w:rPr>
              <w:t>5</w:t>
            </w:r>
            <w:r w:rsidR="00AD28D2" w:rsidRPr="00F72F03">
              <w:rPr>
                <w:rFonts w:ascii="Arial" w:hAnsi="Arial" w:cs="Arial"/>
                <w:b/>
                <w:sz w:val="20"/>
                <w:szCs w:val="20"/>
                <w:lang w:eastAsia="sl-SI"/>
              </w:rPr>
              <w:t>. 1</w:t>
            </w:r>
            <w:r w:rsidR="0088090D">
              <w:rPr>
                <w:rFonts w:ascii="Arial" w:hAnsi="Arial" w:cs="Arial"/>
                <w:b/>
                <w:sz w:val="20"/>
                <w:szCs w:val="20"/>
                <w:lang w:eastAsia="sl-SI"/>
              </w:rPr>
              <w:t>2</w:t>
            </w:r>
            <w:r w:rsidR="00AD28D2" w:rsidRPr="00F72F03">
              <w:rPr>
                <w:rFonts w:ascii="Arial" w:hAnsi="Arial" w:cs="Arial"/>
                <w:b/>
                <w:sz w:val="20"/>
                <w:szCs w:val="20"/>
                <w:lang w:eastAsia="sl-SI"/>
              </w:rPr>
              <w:t xml:space="preserve">. 2023 </w:t>
            </w:r>
            <w:r w:rsidR="00412B69">
              <w:rPr>
                <w:rFonts w:ascii="Arial" w:hAnsi="Arial" w:cs="Arial"/>
                <w:b/>
                <w:sz w:val="20"/>
                <w:szCs w:val="20"/>
                <w:lang w:eastAsia="sl-SI"/>
              </w:rPr>
              <w:t xml:space="preserve">in </w:t>
            </w:r>
            <w:r w:rsidR="00412B69" w:rsidRPr="00412B69">
              <w:rPr>
                <w:rFonts w:ascii="Arial" w:hAnsi="Arial" w:cs="Arial"/>
                <w:b/>
                <w:sz w:val="20"/>
                <w:szCs w:val="20"/>
                <w:lang w:eastAsia="sl-SI"/>
              </w:rPr>
              <w:t>o nameravanem podpisu</w:t>
            </w:r>
            <w:r w:rsidR="00D64365">
              <w:t xml:space="preserve"> </w:t>
            </w:r>
            <w:r w:rsidR="00D64365" w:rsidRPr="00D64365">
              <w:rPr>
                <w:rFonts w:ascii="Arial" w:hAnsi="Arial" w:cs="Arial"/>
                <w:b/>
                <w:sz w:val="20"/>
                <w:szCs w:val="20"/>
                <w:lang w:eastAsia="sl-SI"/>
              </w:rPr>
              <w:t>Memorandum</w:t>
            </w:r>
            <w:r w:rsidR="00D64365">
              <w:rPr>
                <w:rFonts w:ascii="Arial" w:hAnsi="Arial" w:cs="Arial"/>
                <w:b/>
                <w:sz w:val="20"/>
                <w:szCs w:val="20"/>
                <w:lang w:eastAsia="sl-SI"/>
              </w:rPr>
              <w:t>a</w:t>
            </w:r>
            <w:r w:rsidR="00D64365" w:rsidRPr="00D64365">
              <w:rPr>
                <w:rFonts w:ascii="Arial" w:hAnsi="Arial" w:cs="Arial"/>
                <w:b/>
                <w:sz w:val="20"/>
                <w:szCs w:val="20"/>
                <w:lang w:eastAsia="sl-SI"/>
              </w:rPr>
              <w:t xml:space="preserve"> o soglasju</w:t>
            </w:r>
            <w:r w:rsidR="00D64365">
              <w:rPr>
                <w:rFonts w:ascii="Arial" w:hAnsi="Arial" w:cs="Arial"/>
                <w:b/>
                <w:sz w:val="20"/>
                <w:szCs w:val="20"/>
                <w:lang w:eastAsia="sl-SI"/>
              </w:rPr>
              <w:t xml:space="preserve"> </w:t>
            </w:r>
            <w:r w:rsidR="00D64365" w:rsidRPr="00D64365">
              <w:rPr>
                <w:rFonts w:ascii="Arial" w:hAnsi="Arial" w:cs="Arial"/>
                <w:b/>
                <w:sz w:val="20"/>
                <w:szCs w:val="20"/>
                <w:lang w:eastAsia="sl-SI"/>
              </w:rPr>
              <w:t>med</w:t>
            </w:r>
            <w:r w:rsidR="00D64365">
              <w:rPr>
                <w:rFonts w:ascii="Arial" w:hAnsi="Arial" w:cs="Arial"/>
                <w:b/>
                <w:sz w:val="20"/>
                <w:szCs w:val="20"/>
                <w:lang w:eastAsia="sl-SI"/>
              </w:rPr>
              <w:t xml:space="preserve"> </w:t>
            </w:r>
            <w:r w:rsidR="00D64365" w:rsidRPr="00D64365">
              <w:rPr>
                <w:rFonts w:ascii="Arial" w:hAnsi="Arial" w:cs="Arial"/>
                <w:b/>
                <w:sz w:val="20"/>
                <w:szCs w:val="20"/>
                <w:lang w:eastAsia="sl-SI"/>
              </w:rPr>
              <w:t xml:space="preserve">Ministrstvom za </w:t>
            </w:r>
            <w:r w:rsidR="007475E9" w:rsidRPr="00D64365">
              <w:rPr>
                <w:rFonts w:ascii="Arial" w:hAnsi="Arial" w:cs="Arial"/>
                <w:b/>
                <w:sz w:val="20"/>
                <w:szCs w:val="20"/>
                <w:lang w:eastAsia="sl-SI"/>
              </w:rPr>
              <w:t>visoko šolstvo, znanost in inovacije</w:t>
            </w:r>
            <w:r w:rsidR="007475E9">
              <w:rPr>
                <w:rFonts w:ascii="Arial" w:hAnsi="Arial" w:cs="Arial"/>
                <w:b/>
                <w:sz w:val="20"/>
                <w:szCs w:val="20"/>
                <w:lang w:eastAsia="sl-SI"/>
              </w:rPr>
              <w:t xml:space="preserve"> </w:t>
            </w:r>
            <w:r w:rsidR="007475E9" w:rsidRPr="00D64365">
              <w:rPr>
                <w:rFonts w:ascii="Arial" w:hAnsi="Arial" w:cs="Arial"/>
                <w:b/>
                <w:sz w:val="20"/>
                <w:szCs w:val="20"/>
                <w:lang w:eastAsia="sl-SI"/>
              </w:rPr>
              <w:t xml:space="preserve">Republike Slovenije </w:t>
            </w:r>
            <w:r w:rsidR="00D64365" w:rsidRPr="00D64365">
              <w:rPr>
                <w:rFonts w:ascii="Arial" w:hAnsi="Arial" w:cs="Arial"/>
                <w:b/>
                <w:sz w:val="20"/>
                <w:szCs w:val="20"/>
                <w:lang w:eastAsia="sl-SI"/>
              </w:rPr>
              <w:t>in</w:t>
            </w:r>
            <w:r w:rsidR="00D64365">
              <w:rPr>
                <w:rFonts w:ascii="Arial" w:hAnsi="Arial" w:cs="Arial"/>
                <w:b/>
                <w:sz w:val="20"/>
                <w:szCs w:val="20"/>
                <w:lang w:eastAsia="sl-SI"/>
              </w:rPr>
              <w:t xml:space="preserve"> </w:t>
            </w:r>
            <w:r w:rsidR="00D64365" w:rsidRPr="00D64365">
              <w:rPr>
                <w:rFonts w:ascii="Arial" w:hAnsi="Arial" w:cs="Arial"/>
                <w:b/>
                <w:sz w:val="20"/>
                <w:szCs w:val="20"/>
                <w:lang w:eastAsia="sl-SI"/>
              </w:rPr>
              <w:t xml:space="preserve">Ministrstvom </w:t>
            </w:r>
            <w:r w:rsidR="007475E9" w:rsidRPr="00D64365">
              <w:rPr>
                <w:rFonts w:ascii="Arial" w:hAnsi="Arial" w:cs="Arial"/>
                <w:b/>
                <w:sz w:val="20"/>
                <w:szCs w:val="20"/>
                <w:lang w:eastAsia="sl-SI"/>
              </w:rPr>
              <w:t xml:space="preserve">za univerze in raziskave Italijanske republike </w:t>
            </w:r>
            <w:r w:rsidR="00D64365" w:rsidRPr="00D64365">
              <w:rPr>
                <w:rFonts w:ascii="Arial" w:hAnsi="Arial" w:cs="Arial"/>
                <w:b/>
                <w:sz w:val="20"/>
                <w:szCs w:val="20"/>
                <w:lang w:eastAsia="sl-SI"/>
              </w:rPr>
              <w:t>o sodelovanju na področju raziskav in inovacij</w:t>
            </w:r>
            <w:r w:rsidR="00412B69" w:rsidRPr="00412B69">
              <w:rPr>
                <w:rFonts w:ascii="Arial" w:hAnsi="Arial" w:cs="Arial"/>
                <w:b/>
                <w:sz w:val="20"/>
                <w:szCs w:val="20"/>
                <w:lang w:eastAsia="sl-SI"/>
              </w:rPr>
              <w:t xml:space="preserve"> </w:t>
            </w:r>
            <w:r w:rsidR="00412B69">
              <w:rPr>
                <w:rFonts w:ascii="Arial" w:hAnsi="Arial" w:cs="Arial"/>
                <w:b/>
                <w:sz w:val="20"/>
                <w:szCs w:val="20"/>
                <w:lang w:eastAsia="sl-SI"/>
              </w:rPr>
              <w:t xml:space="preserve"> </w:t>
            </w:r>
            <w:r w:rsidR="00AD28D2" w:rsidRPr="00F72F03">
              <w:rPr>
                <w:rFonts w:ascii="Arial" w:hAnsi="Arial" w:cs="Arial"/>
                <w:b/>
                <w:sz w:val="20"/>
                <w:szCs w:val="20"/>
                <w:lang w:eastAsia="sl-SI"/>
              </w:rPr>
              <w:t>– predlog za obravnavo</w:t>
            </w:r>
          </w:p>
        </w:tc>
      </w:tr>
      <w:tr w:rsidR="004E4FAC" w:rsidRPr="00903BD8" w14:paraId="55692BFF" w14:textId="77777777" w:rsidTr="009B0FDF">
        <w:tc>
          <w:tcPr>
            <w:tcW w:w="9243" w:type="dxa"/>
            <w:gridSpan w:val="12"/>
          </w:tcPr>
          <w:p w14:paraId="73EC904F" w14:textId="77777777" w:rsidR="004E4FAC" w:rsidRPr="00903BD8" w:rsidRDefault="004E4FAC" w:rsidP="004E4FA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1. Predlog sklepov vlade:</w:t>
            </w:r>
          </w:p>
        </w:tc>
      </w:tr>
      <w:tr w:rsidR="004E4FAC" w:rsidRPr="00903BD8" w14:paraId="3845302A" w14:textId="77777777" w:rsidTr="009B0FDF">
        <w:tc>
          <w:tcPr>
            <w:tcW w:w="9243" w:type="dxa"/>
            <w:gridSpan w:val="12"/>
          </w:tcPr>
          <w:p w14:paraId="3EC9B4DF" w14:textId="3EB5C77B"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5D7D6A">
              <w:rPr>
                <w:rFonts w:ascii="Arial" w:eastAsia="Times New Roman" w:hAnsi="Arial" w:cs="Arial"/>
                <w:iCs/>
                <w:sz w:val="20"/>
                <w:szCs w:val="20"/>
                <w:lang w:eastAsia="sl-SI"/>
              </w:rPr>
              <w:t xml:space="preserve">, </w:t>
            </w:r>
            <w:r w:rsidRPr="00903BD8">
              <w:rPr>
                <w:rFonts w:ascii="Arial" w:eastAsia="Times New Roman" w:hAnsi="Arial" w:cs="Arial"/>
                <w:iCs/>
                <w:sz w:val="20"/>
                <w:szCs w:val="20"/>
                <w:lang w:eastAsia="sl-SI"/>
              </w:rPr>
              <w:t>55/17</w:t>
            </w:r>
            <w:r w:rsidR="005D7D6A">
              <w:rPr>
                <w:rFonts w:ascii="Arial" w:eastAsia="Times New Roman" w:hAnsi="Arial" w:cs="Arial"/>
                <w:iCs/>
                <w:sz w:val="20"/>
                <w:szCs w:val="20"/>
                <w:lang w:eastAsia="sl-SI"/>
              </w:rPr>
              <w:t xml:space="preserve"> </w:t>
            </w:r>
            <w:r w:rsidR="005D7D6A" w:rsidRPr="005D7D6A">
              <w:rPr>
                <w:rFonts w:ascii="Arial" w:eastAsia="Times New Roman" w:hAnsi="Arial" w:cs="Arial"/>
                <w:iCs/>
                <w:sz w:val="20"/>
                <w:szCs w:val="20"/>
                <w:lang w:eastAsia="sl-SI"/>
              </w:rPr>
              <w:t>in 163/22</w:t>
            </w:r>
            <w:r w:rsidRPr="00903BD8">
              <w:rPr>
                <w:rFonts w:ascii="Arial" w:eastAsia="Times New Roman" w:hAnsi="Arial" w:cs="Arial"/>
                <w:iCs/>
                <w:sz w:val="20"/>
                <w:szCs w:val="20"/>
                <w:lang w:eastAsia="sl-SI"/>
              </w:rPr>
              <w:t>) je Vlada Republike Slovenije na …. seji ……pod točko… sprejela naslednji</w:t>
            </w:r>
          </w:p>
          <w:p w14:paraId="5B2CA3AE"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902DCA"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398794" w14:textId="77777777" w:rsidR="004E4FAC" w:rsidRPr="00903BD8" w:rsidRDefault="004E4FAC" w:rsidP="004E4FA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t>SKLEP:</w:t>
            </w:r>
          </w:p>
          <w:p w14:paraId="021339DF" w14:textId="77777777" w:rsidR="004E4FAC" w:rsidRPr="00903BD8" w:rsidRDefault="004E4FAC" w:rsidP="004E4FA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369FD237" w14:textId="102215E6" w:rsidR="004E4FAC" w:rsidRPr="008D415E" w:rsidRDefault="00454986" w:rsidP="004E4FAC">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r w:rsidRPr="009E262D">
              <w:rPr>
                <w:rFonts w:ascii="Arial" w:hAnsi="Arial" w:cs="Arial"/>
                <w:bCs/>
                <w:sz w:val="20"/>
                <w:szCs w:val="20"/>
              </w:rPr>
              <w:t xml:space="preserve">Vlada Republike Slovenije se je seznanila z informacijo </w:t>
            </w:r>
            <w:r w:rsidR="00830D10" w:rsidRPr="00830D10">
              <w:rPr>
                <w:rFonts w:ascii="Arial" w:eastAsia="Microsoft Sans Serif" w:hAnsi="Arial" w:cs="Arial"/>
                <w:bCs/>
                <w:sz w:val="20"/>
                <w:szCs w:val="20"/>
              </w:rPr>
              <w:t>o obisku ministra za visoko šolstvo, znanost in inovacije dr. Igorja Papiča v Rimu od 4. do 5. 1</w:t>
            </w:r>
            <w:r w:rsidR="0088090D">
              <w:rPr>
                <w:rFonts w:ascii="Arial" w:eastAsia="Microsoft Sans Serif" w:hAnsi="Arial" w:cs="Arial"/>
                <w:bCs/>
                <w:sz w:val="20"/>
                <w:szCs w:val="20"/>
              </w:rPr>
              <w:t>2</w:t>
            </w:r>
            <w:r w:rsidR="00830D10" w:rsidRPr="00830D10">
              <w:rPr>
                <w:rFonts w:ascii="Arial" w:eastAsia="Microsoft Sans Serif" w:hAnsi="Arial" w:cs="Arial"/>
                <w:bCs/>
                <w:sz w:val="20"/>
                <w:szCs w:val="20"/>
              </w:rPr>
              <w:t>. 2023 in o nameravanem podpisu Memoranduma o soglasju med Ministrstvom za visoko šolstvo, znanost in inovacije Republike Slovenije in Ministrstvom za univerze in raziskave Italijanske republike o sodelovanju na področju raziskav in inovacij</w:t>
            </w:r>
            <w:bookmarkStart w:id="2" w:name="_Hlk148702127"/>
            <w:r w:rsidR="00E47734">
              <w:rPr>
                <w:rFonts w:ascii="Arial" w:eastAsia="Microsoft Sans Serif" w:hAnsi="Arial" w:cs="Arial"/>
                <w:bCs/>
                <w:sz w:val="20"/>
                <w:szCs w:val="20"/>
              </w:rPr>
              <w:t>.</w:t>
            </w:r>
          </w:p>
          <w:p w14:paraId="2C505649"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bookmarkEnd w:id="2"/>
          <w:p w14:paraId="3BEE29E4" w14:textId="6FBE40DD" w:rsidR="004E4FAC" w:rsidRPr="00903BD8" w:rsidRDefault="004E4FAC" w:rsidP="004E4FAC">
            <w:pPr>
              <w:autoSpaceDE w:val="0"/>
              <w:autoSpaceDN w:val="0"/>
              <w:adjustRightInd w:val="0"/>
              <w:spacing w:after="0" w:line="240" w:lineRule="auto"/>
              <w:jc w:val="both"/>
              <w:rPr>
                <w:rFonts w:ascii="Calibri" w:eastAsia="Calibri" w:hAnsi="Calibri" w:cs="Arial"/>
                <w:iCs/>
                <w:szCs w:val="20"/>
              </w:rPr>
            </w:pPr>
            <w:r w:rsidRPr="00903BD8">
              <w:rPr>
                <w:rFonts w:ascii="Calibri" w:eastAsia="Calibri" w:hAnsi="Calibri" w:cs="Arial"/>
                <w:iCs/>
                <w:szCs w:val="20"/>
              </w:rPr>
              <w:t xml:space="preserve">                                                                                            </w:t>
            </w:r>
          </w:p>
          <w:p w14:paraId="3AC9F1E9" w14:textId="77777777" w:rsidR="004E4FAC" w:rsidRPr="00903BD8" w:rsidRDefault="004E4FAC" w:rsidP="004E4FAC">
            <w:pPr>
              <w:autoSpaceDE w:val="0"/>
              <w:autoSpaceDN w:val="0"/>
              <w:adjustRightInd w:val="0"/>
              <w:spacing w:after="0" w:line="240" w:lineRule="auto"/>
              <w:jc w:val="both"/>
              <w:rPr>
                <w:rFonts w:ascii="Arial" w:eastAsia="Calibri" w:hAnsi="Arial" w:cs="Arial"/>
                <w:iCs/>
                <w:sz w:val="20"/>
                <w:szCs w:val="20"/>
              </w:rPr>
            </w:pPr>
            <w:r w:rsidRPr="00903BD8">
              <w:rPr>
                <w:rFonts w:ascii="Arial" w:eastAsia="Calibri" w:hAnsi="Arial" w:cs="Arial"/>
                <w:iCs/>
                <w:sz w:val="20"/>
                <w:szCs w:val="20"/>
              </w:rPr>
              <w:t xml:space="preserve">                                                                                     Barbara Kolenko </w:t>
            </w:r>
            <w:proofErr w:type="spellStart"/>
            <w:r w:rsidRPr="00903BD8">
              <w:rPr>
                <w:rFonts w:ascii="Arial" w:eastAsia="Calibri" w:hAnsi="Arial" w:cs="Arial"/>
                <w:iCs/>
                <w:sz w:val="20"/>
                <w:szCs w:val="20"/>
              </w:rPr>
              <w:t>Helbl</w:t>
            </w:r>
            <w:proofErr w:type="spellEnd"/>
          </w:p>
          <w:p w14:paraId="70524891" w14:textId="77777777" w:rsidR="004E4FAC" w:rsidRPr="00903BD8" w:rsidRDefault="004E4FAC" w:rsidP="004E4FAC">
            <w:pPr>
              <w:autoSpaceDE w:val="0"/>
              <w:autoSpaceDN w:val="0"/>
              <w:adjustRightInd w:val="0"/>
              <w:spacing w:after="0" w:line="240" w:lineRule="auto"/>
              <w:jc w:val="both"/>
              <w:rPr>
                <w:rFonts w:ascii="Arial" w:eastAsia="Calibri" w:hAnsi="Arial" w:cs="Arial"/>
                <w:sz w:val="20"/>
                <w:szCs w:val="20"/>
              </w:rPr>
            </w:pPr>
            <w:r w:rsidRPr="00903BD8">
              <w:rPr>
                <w:rFonts w:ascii="Arial" w:eastAsia="Calibri" w:hAnsi="Arial" w:cs="Arial"/>
                <w:iCs/>
                <w:sz w:val="20"/>
                <w:szCs w:val="20"/>
              </w:rPr>
              <w:t xml:space="preserve">                                                                                      generalna sekretarka</w:t>
            </w:r>
          </w:p>
          <w:p w14:paraId="1FB6C31C" w14:textId="77777777" w:rsidR="004E4FAC" w:rsidRPr="00903BD8" w:rsidRDefault="004E4FAC" w:rsidP="004E4FAC">
            <w:pPr>
              <w:autoSpaceDE w:val="0"/>
              <w:autoSpaceDN w:val="0"/>
              <w:adjustRightInd w:val="0"/>
              <w:spacing w:after="0" w:line="240" w:lineRule="auto"/>
              <w:ind w:left="4961"/>
              <w:rPr>
                <w:rFonts w:ascii="Arial" w:eastAsia="Calibri" w:hAnsi="Arial" w:cs="Arial"/>
                <w:color w:val="000000"/>
                <w:sz w:val="20"/>
                <w:szCs w:val="20"/>
                <w:lang w:eastAsia="sl-SI"/>
              </w:rPr>
            </w:pPr>
            <w:r w:rsidRPr="00903BD8">
              <w:rPr>
                <w:rFonts w:ascii="Arial" w:eastAsia="Times New Roman" w:hAnsi="Arial" w:cs="Arial"/>
                <w:iCs/>
                <w:sz w:val="20"/>
                <w:szCs w:val="20"/>
                <w:lang w:eastAsia="sl-SI"/>
              </w:rPr>
              <w:tab/>
              <w:t xml:space="preserve">                                                                                       </w:t>
            </w:r>
          </w:p>
          <w:p w14:paraId="482F4AC3"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Priloga: </w:t>
            </w:r>
          </w:p>
          <w:p w14:paraId="387AD313" w14:textId="7CECC885" w:rsidR="008D415E" w:rsidRPr="00F72F03" w:rsidRDefault="004E4FAC" w:rsidP="008D415E">
            <w:pPr>
              <w:spacing w:line="276" w:lineRule="auto"/>
              <w:jc w:val="both"/>
              <w:rPr>
                <w:rFonts w:ascii="Arial" w:hAnsi="Arial" w:cs="Arial"/>
                <w:iCs/>
                <w:sz w:val="20"/>
                <w:szCs w:val="20"/>
              </w:rPr>
            </w:pPr>
            <w:r w:rsidRPr="00903BD8">
              <w:rPr>
                <w:rFonts w:ascii="Arial" w:eastAsia="Times New Roman" w:hAnsi="Arial" w:cs="Arial"/>
                <w:iCs/>
                <w:sz w:val="20"/>
                <w:szCs w:val="20"/>
                <w:lang w:eastAsia="sl-SI"/>
              </w:rPr>
              <w:t xml:space="preserve">- </w:t>
            </w:r>
            <w:r w:rsidR="00D64365" w:rsidRPr="00D64365">
              <w:rPr>
                <w:rFonts w:ascii="Arial" w:hAnsi="Arial" w:cs="Arial"/>
                <w:sz w:val="20"/>
                <w:szCs w:val="20"/>
              </w:rPr>
              <w:t>Informacija o obisku ministra za visoko šolstvo, znanost in inovacije dr. Igorja Papiča v Rimu od 4. do 5. 1</w:t>
            </w:r>
            <w:r w:rsidR="0088090D">
              <w:rPr>
                <w:rFonts w:ascii="Arial" w:hAnsi="Arial" w:cs="Arial"/>
                <w:sz w:val="20"/>
                <w:szCs w:val="20"/>
              </w:rPr>
              <w:t>2</w:t>
            </w:r>
            <w:r w:rsidR="00D64365" w:rsidRPr="00D64365">
              <w:rPr>
                <w:rFonts w:ascii="Arial" w:hAnsi="Arial" w:cs="Arial"/>
                <w:sz w:val="20"/>
                <w:szCs w:val="20"/>
              </w:rPr>
              <w:t xml:space="preserve">. 2023 in o nameravanem podpisu Memoranduma o soglasju med </w:t>
            </w:r>
            <w:r w:rsidR="00CE3BA2" w:rsidRPr="00D64365">
              <w:rPr>
                <w:rFonts w:ascii="Arial" w:hAnsi="Arial" w:cs="Arial"/>
                <w:sz w:val="20"/>
                <w:szCs w:val="20"/>
              </w:rPr>
              <w:t xml:space="preserve">Ministrstvom za visoko šolstvo, znanost in inovacije Republike Slovenije </w:t>
            </w:r>
            <w:r w:rsidR="00D64365" w:rsidRPr="00D64365">
              <w:rPr>
                <w:rFonts w:ascii="Arial" w:hAnsi="Arial" w:cs="Arial"/>
                <w:sz w:val="20"/>
                <w:szCs w:val="20"/>
              </w:rPr>
              <w:t xml:space="preserve">in </w:t>
            </w:r>
            <w:r w:rsidR="00CE3BA2" w:rsidRPr="00D64365">
              <w:rPr>
                <w:rFonts w:ascii="Arial" w:hAnsi="Arial" w:cs="Arial"/>
                <w:sz w:val="20"/>
                <w:szCs w:val="20"/>
              </w:rPr>
              <w:t xml:space="preserve">Ministrstvom za univerze in raziskave Italijanske republike </w:t>
            </w:r>
            <w:r w:rsidR="00D64365" w:rsidRPr="00D64365">
              <w:rPr>
                <w:rFonts w:ascii="Arial" w:hAnsi="Arial" w:cs="Arial"/>
                <w:sz w:val="20"/>
                <w:szCs w:val="20"/>
              </w:rPr>
              <w:t xml:space="preserve">o sodelovanju na področju raziskav in inovacij  </w:t>
            </w:r>
          </w:p>
          <w:p w14:paraId="75F301A2"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9291C6"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Sklep prejmejo:</w:t>
            </w:r>
          </w:p>
          <w:p w14:paraId="3FEF1E63" w14:textId="3AC980C2" w:rsidR="004E4FAC" w:rsidRDefault="004E4FAC" w:rsidP="007D206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Ministrstvo za </w:t>
            </w:r>
            <w:r w:rsidR="00C54296">
              <w:rPr>
                <w:rFonts w:ascii="Arial" w:eastAsia="Times New Roman" w:hAnsi="Arial" w:cs="Arial"/>
                <w:iCs/>
                <w:sz w:val="20"/>
                <w:szCs w:val="20"/>
                <w:lang w:eastAsia="sl-SI"/>
              </w:rPr>
              <w:t>visoko šolstvo, znanost in inovacije</w:t>
            </w:r>
            <w:r w:rsidR="00E47734">
              <w:rPr>
                <w:rFonts w:ascii="Arial" w:eastAsia="Times New Roman" w:hAnsi="Arial" w:cs="Arial"/>
                <w:iCs/>
                <w:sz w:val="20"/>
                <w:szCs w:val="20"/>
                <w:lang w:eastAsia="sl-SI"/>
              </w:rPr>
              <w:t>,</w:t>
            </w:r>
          </w:p>
          <w:p w14:paraId="744435D4" w14:textId="5F5D571C" w:rsidR="007D206A" w:rsidRPr="009E262D" w:rsidRDefault="007D206A" w:rsidP="007D206A">
            <w:pPr>
              <w:pStyle w:val="TableParagraph"/>
              <w:numPr>
                <w:ilvl w:val="0"/>
                <w:numId w:val="2"/>
              </w:numPr>
              <w:tabs>
                <w:tab w:val="left" w:pos="825"/>
                <w:tab w:val="left" w:pos="826"/>
              </w:tabs>
              <w:spacing w:before="6"/>
              <w:rPr>
                <w:rFonts w:ascii="Arial" w:hAnsi="Arial" w:cs="Arial"/>
                <w:sz w:val="20"/>
                <w:szCs w:val="20"/>
              </w:rPr>
            </w:pPr>
            <w:r w:rsidRPr="009E262D">
              <w:rPr>
                <w:rFonts w:ascii="Arial" w:hAnsi="Arial" w:cs="Arial"/>
                <w:sz w:val="20"/>
                <w:szCs w:val="20"/>
              </w:rPr>
              <w:t>Ministrstvo za zunanje in evropske zadeve</w:t>
            </w:r>
            <w:r w:rsidR="00E47734">
              <w:rPr>
                <w:rFonts w:ascii="Arial" w:hAnsi="Arial" w:cs="Arial"/>
                <w:sz w:val="20"/>
                <w:szCs w:val="20"/>
              </w:rPr>
              <w:t>,</w:t>
            </w:r>
          </w:p>
          <w:p w14:paraId="74FDBCB4" w14:textId="1AE3B5B3" w:rsidR="00FE1946" w:rsidRPr="00903BD8" w:rsidRDefault="00FE1946" w:rsidP="00FE194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r w:rsidR="00E47734">
              <w:rPr>
                <w:rFonts w:ascii="Arial" w:eastAsia="Times New Roman" w:hAnsi="Arial" w:cs="Arial"/>
                <w:iCs/>
                <w:sz w:val="20"/>
                <w:szCs w:val="20"/>
                <w:lang w:eastAsia="sl-SI"/>
              </w:rPr>
              <w:t>,</w:t>
            </w:r>
          </w:p>
          <w:p w14:paraId="08CCEA4D" w14:textId="7D903F84" w:rsidR="004E4FAC" w:rsidRPr="00903BD8" w:rsidRDefault="00B601D1" w:rsidP="00B601D1">
            <w:pPr>
              <w:pStyle w:val="Odstavekseznama"/>
              <w:numPr>
                <w:ilvl w:val="0"/>
                <w:numId w:val="2"/>
              </w:numPr>
              <w:rPr>
                <w:rFonts w:ascii="Arial" w:eastAsia="Times New Roman" w:hAnsi="Arial" w:cs="Arial"/>
                <w:iCs/>
                <w:sz w:val="20"/>
                <w:szCs w:val="20"/>
                <w:lang w:eastAsia="sl-SI"/>
              </w:rPr>
            </w:pPr>
            <w:r w:rsidRPr="00B601D1">
              <w:rPr>
                <w:rFonts w:ascii="Arial" w:eastAsia="Microsoft Sans Serif" w:hAnsi="Arial" w:cs="Arial"/>
                <w:sz w:val="20"/>
                <w:szCs w:val="20"/>
              </w:rPr>
              <w:t>Urad Vlade RS za komuniciranje</w:t>
            </w:r>
            <w:r>
              <w:rPr>
                <w:rFonts w:ascii="Arial" w:eastAsia="Microsoft Sans Serif" w:hAnsi="Arial" w:cs="Arial"/>
                <w:sz w:val="20"/>
                <w:szCs w:val="20"/>
              </w:rPr>
              <w:t>.</w:t>
            </w:r>
          </w:p>
        </w:tc>
      </w:tr>
      <w:tr w:rsidR="004E4FAC" w:rsidRPr="00903BD8" w14:paraId="59BBE378" w14:textId="77777777" w:rsidTr="009B0FDF">
        <w:tc>
          <w:tcPr>
            <w:tcW w:w="9243" w:type="dxa"/>
            <w:gridSpan w:val="12"/>
          </w:tcPr>
          <w:p w14:paraId="51558AD5"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2. Predlog za obravnavo predloga zakona po nujnem ali skrajšanem postopku v državnem zboru z obrazložitvijo razlogov:</w:t>
            </w:r>
          </w:p>
        </w:tc>
      </w:tr>
      <w:tr w:rsidR="004E4FAC" w:rsidRPr="00903BD8" w14:paraId="1518C150" w14:textId="77777777" w:rsidTr="009B0FDF">
        <w:tc>
          <w:tcPr>
            <w:tcW w:w="9243" w:type="dxa"/>
            <w:gridSpan w:val="12"/>
          </w:tcPr>
          <w:p w14:paraId="1812677C"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74598AF7" w14:textId="77777777" w:rsidTr="009B0FDF">
        <w:tc>
          <w:tcPr>
            <w:tcW w:w="9243" w:type="dxa"/>
            <w:gridSpan w:val="12"/>
          </w:tcPr>
          <w:p w14:paraId="71BCD58E" w14:textId="69A033C9"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3.a Oseb</w:t>
            </w:r>
            <w:r w:rsidR="00FE1946">
              <w:rPr>
                <w:rFonts w:ascii="Arial" w:eastAsia="Times New Roman" w:hAnsi="Arial" w:cs="Arial"/>
                <w:b/>
                <w:sz w:val="20"/>
                <w:szCs w:val="20"/>
                <w:lang w:eastAsia="sl-SI"/>
              </w:rPr>
              <w:t>a</w:t>
            </w:r>
            <w:r w:rsidRPr="00903BD8">
              <w:rPr>
                <w:rFonts w:ascii="Arial" w:eastAsia="Times New Roman" w:hAnsi="Arial" w:cs="Arial"/>
                <w:b/>
                <w:sz w:val="20"/>
                <w:szCs w:val="20"/>
                <w:lang w:eastAsia="sl-SI"/>
              </w:rPr>
              <w:t>, odgovorn</w:t>
            </w:r>
            <w:r w:rsidR="00FE1946">
              <w:rPr>
                <w:rFonts w:ascii="Arial" w:eastAsia="Times New Roman" w:hAnsi="Arial" w:cs="Arial"/>
                <w:b/>
                <w:sz w:val="20"/>
                <w:szCs w:val="20"/>
                <w:lang w:eastAsia="sl-SI"/>
              </w:rPr>
              <w:t>a</w:t>
            </w:r>
            <w:r w:rsidRPr="00903BD8">
              <w:rPr>
                <w:rFonts w:ascii="Arial" w:eastAsia="Times New Roman" w:hAnsi="Arial" w:cs="Arial"/>
                <w:b/>
                <w:sz w:val="20"/>
                <w:szCs w:val="20"/>
                <w:lang w:eastAsia="sl-SI"/>
              </w:rPr>
              <w:t xml:space="preserve"> za strokovno pripravo in usklajenost gradiva:</w:t>
            </w:r>
          </w:p>
        </w:tc>
      </w:tr>
      <w:tr w:rsidR="00CD385E" w:rsidRPr="00903BD8" w14:paraId="0BEDF09C" w14:textId="77777777" w:rsidTr="009B0FDF">
        <w:tc>
          <w:tcPr>
            <w:tcW w:w="9243" w:type="dxa"/>
            <w:gridSpan w:val="12"/>
          </w:tcPr>
          <w:p w14:paraId="511774F0" w14:textId="56554B86" w:rsidR="00CD385E" w:rsidRPr="00903BD8" w:rsidRDefault="00335CD5" w:rsidP="00FE1946">
            <w:pPr>
              <w:pStyle w:val="TableParagraph"/>
              <w:tabs>
                <w:tab w:val="left" w:pos="825"/>
              </w:tabs>
              <w:spacing w:line="271" w:lineRule="exact"/>
              <w:ind w:left="0"/>
              <w:rPr>
                <w:rFonts w:ascii="Arial" w:eastAsia="Times New Roman" w:hAnsi="Arial" w:cs="Arial"/>
                <w:iCs/>
                <w:sz w:val="20"/>
                <w:szCs w:val="20"/>
                <w:lang w:eastAsia="sl-SI"/>
              </w:rPr>
            </w:pPr>
            <w:r>
              <w:rPr>
                <w:rFonts w:ascii="Arial" w:hAnsi="Arial" w:cs="Arial"/>
                <w:sz w:val="20"/>
                <w:szCs w:val="20"/>
              </w:rPr>
              <w:t>–</w:t>
            </w:r>
            <w:r w:rsidR="00CD385E" w:rsidRPr="009E262D">
              <w:rPr>
                <w:rFonts w:ascii="Arial" w:hAnsi="Arial" w:cs="Arial"/>
                <w:sz w:val="20"/>
                <w:szCs w:val="20"/>
              </w:rPr>
              <w:t xml:space="preserve"> </w:t>
            </w:r>
            <w:r w:rsidR="006A4EE4">
              <w:rPr>
                <w:rFonts w:ascii="Arial" w:hAnsi="Arial" w:cs="Arial"/>
                <w:iCs/>
                <w:sz w:val="20"/>
                <w:szCs w:val="20"/>
              </w:rPr>
              <w:t>Tatjana Jurkovič</w:t>
            </w:r>
            <w:r w:rsidR="00CD385E" w:rsidRPr="009E262D">
              <w:rPr>
                <w:rFonts w:ascii="Arial" w:hAnsi="Arial" w:cs="Arial"/>
                <w:iCs/>
                <w:sz w:val="20"/>
                <w:szCs w:val="20"/>
              </w:rPr>
              <w:t>, sekretarka, Služba za evropske zadeve in mednarodno sodelovanje, MV</w:t>
            </w:r>
            <w:r w:rsidR="006A4EE4">
              <w:rPr>
                <w:rFonts w:ascii="Arial" w:hAnsi="Arial" w:cs="Arial"/>
                <w:iCs/>
                <w:sz w:val="20"/>
                <w:szCs w:val="20"/>
              </w:rPr>
              <w:t>Z</w:t>
            </w:r>
            <w:r w:rsidR="00CD385E" w:rsidRPr="009E262D">
              <w:rPr>
                <w:rFonts w:ascii="Arial" w:hAnsi="Arial" w:cs="Arial"/>
                <w:iCs/>
                <w:sz w:val="20"/>
                <w:szCs w:val="20"/>
              </w:rPr>
              <w:t>I</w:t>
            </w:r>
          </w:p>
        </w:tc>
      </w:tr>
      <w:tr w:rsidR="004E4FAC" w:rsidRPr="00903BD8" w14:paraId="6A8EB2D2" w14:textId="77777777" w:rsidTr="009B0FDF">
        <w:tc>
          <w:tcPr>
            <w:tcW w:w="9243" w:type="dxa"/>
            <w:gridSpan w:val="12"/>
          </w:tcPr>
          <w:p w14:paraId="423446D8"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lastRenderedPageBreak/>
              <w:t xml:space="preserve">3.b Zunanji strokovnjaki, ki so </w:t>
            </w:r>
            <w:r w:rsidRPr="00903BD8">
              <w:rPr>
                <w:rFonts w:ascii="Arial" w:eastAsia="Times New Roman" w:hAnsi="Arial" w:cs="Arial"/>
                <w:b/>
                <w:sz w:val="20"/>
                <w:szCs w:val="20"/>
                <w:lang w:eastAsia="sl-SI"/>
              </w:rPr>
              <w:t>sodelovali pri pripravi dela ali celotnega gradiva:</w:t>
            </w:r>
          </w:p>
        </w:tc>
      </w:tr>
      <w:tr w:rsidR="004E4FAC" w:rsidRPr="00903BD8" w14:paraId="607D87A4" w14:textId="77777777" w:rsidTr="009B0FDF">
        <w:tc>
          <w:tcPr>
            <w:tcW w:w="9243" w:type="dxa"/>
            <w:gridSpan w:val="12"/>
          </w:tcPr>
          <w:p w14:paraId="7F6F00C5"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30005CD1" w14:textId="77777777" w:rsidTr="009B0FDF">
        <w:tc>
          <w:tcPr>
            <w:tcW w:w="9243" w:type="dxa"/>
            <w:gridSpan w:val="12"/>
          </w:tcPr>
          <w:p w14:paraId="4AC98501"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4. Predstavniki vlade, ki bodo sodelovali pri delu državnega zbora:</w:t>
            </w:r>
          </w:p>
        </w:tc>
      </w:tr>
      <w:tr w:rsidR="004E4FAC" w:rsidRPr="00903BD8" w14:paraId="2075CFC2" w14:textId="77777777" w:rsidTr="009B0FDF">
        <w:tc>
          <w:tcPr>
            <w:tcW w:w="9243" w:type="dxa"/>
            <w:gridSpan w:val="12"/>
          </w:tcPr>
          <w:p w14:paraId="18F59585" w14:textId="485A1D14" w:rsidR="004E4FAC" w:rsidRPr="003A014F" w:rsidRDefault="003A014F" w:rsidP="004E4F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014F">
              <w:rPr>
                <w:rFonts w:ascii="Arial" w:eastAsia="Times New Roman" w:hAnsi="Arial" w:cs="Arial"/>
                <w:bCs/>
                <w:sz w:val="20"/>
                <w:szCs w:val="20"/>
                <w:lang w:eastAsia="sl-SI"/>
              </w:rPr>
              <w:t>Gradiva ne bo obravnaval Državni zbor RS</w:t>
            </w:r>
            <w:r w:rsidR="007475E9">
              <w:rPr>
                <w:rFonts w:ascii="Arial" w:eastAsia="Times New Roman" w:hAnsi="Arial" w:cs="Arial"/>
                <w:bCs/>
                <w:sz w:val="20"/>
                <w:szCs w:val="20"/>
                <w:lang w:eastAsia="sl-SI"/>
              </w:rPr>
              <w:t>.</w:t>
            </w:r>
          </w:p>
        </w:tc>
      </w:tr>
      <w:tr w:rsidR="004E4FAC" w:rsidRPr="00903BD8" w14:paraId="1524EC59" w14:textId="77777777" w:rsidTr="009B0FDF">
        <w:tc>
          <w:tcPr>
            <w:tcW w:w="9243" w:type="dxa"/>
            <w:gridSpan w:val="12"/>
          </w:tcPr>
          <w:p w14:paraId="62B0010B" w14:textId="77777777" w:rsidR="004E4FAC" w:rsidRPr="00903BD8" w:rsidRDefault="004E4FAC" w:rsidP="004E4FA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B1D60">
              <w:rPr>
                <w:rFonts w:ascii="Arial" w:eastAsia="Times New Roman" w:hAnsi="Arial" w:cs="Arial"/>
                <w:b/>
                <w:sz w:val="20"/>
                <w:szCs w:val="20"/>
                <w:lang w:eastAsia="sl-SI"/>
              </w:rPr>
              <w:t>5. Kratek povzetek gradiva:</w:t>
            </w:r>
          </w:p>
        </w:tc>
      </w:tr>
      <w:tr w:rsidR="005252F1" w:rsidRPr="00903BD8" w14:paraId="43698E44" w14:textId="77777777" w:rsidTr="009B0FDF">
        <w:tc>
          <w:tcPr>
            <w:tcW w:w="9243" w:type="dxa"/>
            <w:gridSpan w:val="12"/>
          </w:tcPr>
          <w:p w14:paraId="014B229D" w14:textId="410DB40E" w:rsidR="00817A4C" w:rsidRDefault="00817A4C" w:rsidP="008D415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475E9">
              <w:rPr>
                <w:rFonts w:ascii="Arial" w:eastAsia="Times New Roman" w:hAnsi="Arial" w:cs="Arial"/>
                <w:sz w:val="20"/>
                <w:szCs w:val="20"/>
              </w:rPr>
              <w:t>M</w:t>
            </w:r>
            <w:r w:rsidR="00F72F03" w:rsidRPr="007475E9">
              <w:rPr>
                <w:rFonts w:ascii="Arial" w:eastAsia="Times New Roman" w:hAnsi="Arial" w:cs="Arial"/>
                <w:sz w:val="20"/>
                <w:szCs w:val="20"/>
              </w:rPr>
              <w:t>inister za visoko šolstvo, znanost in inovacije dr. Igor Papič</w:t>
            </w:r>
            <w:r w:rsidR="007475E9">
              <w:rPr>
                <w:rFonts w:ascii="Arial" w:eastAsia="Times New Roman" w:hAnsi="Arial" w:cs="Arial"/>
                <w:sz w:val="20"/>
                <w:szCs w:val="20"/>
              </w:rPr>
              <w:t xml:space="preserve"> bo</w:t>
            </w:r>
            <w:r w:rsidR="00F72F03" w:rsidRPr="007475E9">
              <w:rPr>
                <w:rFonts w:ascii="Arial" w:eastAsia="Times New Roman" w:hAnsi="Arial" w:cs="Arial"/>
                <w:sz w:val="20"/>
                <w:szCs w:val="20"/>
              </w:rPr>
              <w:t xml:space="preserve"> </w:t>
            </w:r>
            <w:r w:rsidRPr="007475E9">
              <w:rPr>
                <w:rFonts w:ascii="Arial" w:eastAsia="Times New Roman" w:hAnsi="Arial" w:cs="Arial"/>
                <w:sz w:val="20"/>
                <w:szCs w:val="20"/>
              </w:rPr>
              <w:t xml:space="preserve">imel 5. 12. 2023 v Rimu dvostransko srečanje z </w:t>
            </w:r>
            <w:r w:rsidR="007475E9" w:rsidRPr="007475E9">
              <w:rPr>
                <w:rFonts w:ascii="Arial" w:eastAsia="Times New Roman" w:hAnsi="Arial" w:cs="Arial"/>
                <w:sz w:val="20"/>
                <w:szCs w:val="20"/>
              </w:rPr>
              <w:t>ministrico</w:t>
            </w:r>
            <w:r w:rsidR="007475E9">
              <w:rPr>
                <w:rFonts w:ascii="Arial" w:eastAsia="Times New Roman" w:hAnsi="Arial" w:cs="Arial"/>
                <w:sz w:val="20"/>
                <w:szCs w:val="20"/>
              </w:rPr>
              <w:t xml:space="preserve"> za univerze in</w:t>
            </w:r>
            <w:r w:rsidR="007475E9">
              <w:t xml:space="preserve"> </w:t>
            </w:r>
            <w:r w:rsidR="007475E9" w:rsidRPr="007475E9">
              <w:rPr>
                <w:rFonts w:ascii="Arial" w:eastAsia="Times New Roman" w:hAnsi="Arial" w:cs="Arial"/>
                <w:sz w:val="20"/>
                <w:szCs w:val="20"/>
              </w:rPr>
              <w:t>raziskave Italijanske republike</w:t>
            </w:r>
            <w:r w:rsidR="007475E9">
              <w:rPr>
                <w:rFonts w:ascii="Arial" w:eastAsia="Times New Roman" w:hAnsi="Arial" w:cs="Arial"/>
                <w:sz w:val="20"/>
                <w:szCs w:val="20"/>
              </w:rPr>
              <w:t xml:space="preserve"> </w:t>
            </w:r>
            <w:r w:rsidR="007475E9" w:rsidRPr="007475E9">
              <w:rPr>
                <w:rFonts w:ascii="Arial" w:eastAsia="Times New Roman" w:hAnsi="Arial" w:cs="Arial"/>
                <w:sz w:val="20"/>
                <w:szCs w:val="20"/>
              </w:rPr>
              <w:t>Ann</w:t>
            </w:r>
            <w:r w:rsidR="007475E9">
              <w:rPr>
                <w:rFonts w:ascii="Arial" w:eastAsia="Times New Roman" w:hAnsi="Arial" w:cs="Arial"/>
                <w:sz w:val="20"/>
                <w:szCs w:val="20"/>
              </w:rPr>
              <w:t>o</w:t>
            </w:r>
            <w:r w:rsidR="007475E9" w:rsidRPr="007475E9">
              <w:rPr>
                <w:rFonts w:ascii="Arial" w:eastAsia="Times New Roman" w:hAnsi="Arial" w:cs="Arial"/>
                <w:sz w:val="20"/>
                <w:szCs w:val="20"/>
              </w:rPr>
              <w:t xml:space="preserve"> Mari</w:t>
            </w:r>
            <w:r w:rsidR="007475E9">
              <w:rPr>
                <w:rFonts w:ascii="Arial" w:eastAsia="Times New Roman" w:hAnsi="Arial" w:cs="Arial"/>
                <w:sz w:val="20"/>
                <w:szCs w:val="20"/>
              </w:rPr>
              <w:t>o</w:t>
            </w:r>
            <w:r w:rsidR="007475E9" w:rsidRPr="007475E9">
              <w:rPr>
                <w:rFonts w:ascii="Arial" w:eastAsia="Times New Roman" w:hAnsi="Arial" w:cs="Arial"/>
                <w:sz w:val="20"/>
                <w:szCs w:val="20"/>
              </w:rPr>
              <w:t xml:space="preserve"> </w:t>
            </w:r>
            <w:proofErr w:type="spellStart"/>
            <w:r w:rsidR="007475E9" w:rsidRPr="007475E9">
              <w:rPr>
                <w:rFonts w:ascii="Arial" w:eastAsia="Times New Roman" w:hAnsi="Arial" w:cs="Arial"/>
                <w:sz w:val="20"/>
                <w:szCs w:val="20"/>
              </w:rPr>
              <w:t>Bernini</w:t>
            </w:r>
            <w:proofErr w:type="spellEnd"/>
            <w:r w:rsidR="007475E9" w:rsidRPr="007475E9">
              <w:rPr>
                <w:rFonts w:ascii="Arial" w:eastAsia="Times New Roman" w:hAnsi="Arial" w:cs="Arial"/>
                <w:sz w:val="20"/>
                <w:szCs w:val="20"/>
              </w:rPr>
              <w:t>.</w:t>
            </w:r>
            <w:r w:rsidR="007475E9">
              <w:rPr>
                <w:rFonts w:ascii="Arial" w:eastAsia="Times New Roman" w:hAnsi="Arial" w:cs="Arial"/>
                <w:sz w:val="20"/>
                <w:szCs w:val="20"/>
              </w:rPr>
              <w:t xml:space="preserve"> </w:t>
            </w:r>
            <w:r>
              <w:rPr>
                <w:rFonts w:ascii="Arial" w:eastAsia="Times New Roman" w:hAnsi="Arial" w:cs="Arial"/>
                <w:sz w:val="20"/>
                <w:szCs w:val="20"/>
              </w:rPr>
              <w:t xml:space="preserve">Ob tej priložnosti bosta ministra </w:t>
            </w:r>
            <w:r w:rsidR="00DE6308">
              <w:rPr>
                <w:rFonts w:ascii="Arial" w:eastAsia="Times New Roman" w:hAnsi="Arial" w:cs="Arial"/>
                <w:sz w:val="20"/>
                <w:szCs w:val="20"/>
              </w:rPr>
              <w:t xml:space="preserve">predvidoma </w:t>
            </w:r>
            <w:r>
              <w:rPr>
                <w:rFonts w:ascii="Arial" w:eastAsia="Times New Roman" w:hAnsi="Arial" w:cs="Arial"/>
                <w:sz w:val="20"/>
                <w:szCs w:val="20"/>
              </w:rPr>
              <w:t xml:space="preserve">podpisala </w:t>
            </w:r>
            <w:r w:rsidRPr="00817A4C">
              <w:rPr>
                <w:rFonts w:ascii="Arial" w:eastAsia="Times New Roman" w:hAnsi="Arial" w:cs="Arial"/>
                <w:sz w:val="20"/>
                <w:szCs w:val="20"/>
              </w:rPr>
              <w:t xml:space="preserve">Memorandum o soglasju med Ministrstvom za visoko šolstvo, znanost in inovacije Republike Slovenije </w:t>
            </w:r>
            <w:r>
              <w:rPr>
                <w:rFonts w:ascii="Arial" w:eastAsia="Times New Roman" w:hAnsi="Arial" w:cs="Arial"/>
                <w:sz w:val="20"/>
                <w:szCs w:val="20"/>
              </w:rPr>
              <w:t xml:space="preserve">in </w:t>
            </w:r>
            <w:r w:rsidRPr="00817A4C">
              <w:rPr>
                <w:rFonts w:ascii="Arial" w:eastAsia="Times New Roman" w:hAnsi="Arial" w:cs="Arial"/>
                <w:sz w:val="20"/>
                <w:szCs w:val="20"/>
              </w:rPr>
              <w:t>Ministrstvom za univerze in raziskave Italijanske republike o sodelovanju na področju raziskav in inovacij</w:t>
            </w:r>
            <w:r>
              <w:rPr>
                <w:rFonts w:ascii="Arial" w:eastAsia="Times New Roman" w:hAnsi="Arial" w:cs="Arial"/>
                <w:sz w:val="20"/>
                <w:szCs w:val="20"/>
              </w:rPr>
              <w:t xml:space="preserve">. Minister se bo istega dne udeležil </w:t>
            </w:r>
            <w:r w:rsidRPr="00817A4C">
              <w:rPr>
                <w:rFonts w:ascii="Arial" w:eastAsia="Times New Roman" w:hAnsi="Arial" w:cs="Arial"/>
                <w:sz w:val="20"/>
                <w:szCs w:val="20"/>
              </w:rPr>
              <w:t>dogodk</w:t>
            </w:r>
            <w:r>
              <w:rPr>
                <w:rFonts w:ascii="Arial" w:eastAsia="Times New Roman" w:hAnsi="Arial" w:cs="Arial"/>
                <w:sz w:val="20"/>
                <w:szCs w:val="20"/>
              </w:rPr>
              <w:t>a</w:t>
            </w:r>
            <w:r w:rsidRPr="00817A4C">
              <w:rPr>
                <w:rFonts w:ascii="Arial" w:eastAsia="Times New Roman" w:hAnsi="Arial" w:cs="Arial"/>
                <w:sz w:val="20"/>
                <w:szCs w:val="20"/>
              </w:rPr>
              <w:t xml:space="preserve"> "Znanost in inovacije, Slovenija-Italija"</w:t>
            </w:r>
            <w:r>
              <w:rPr>
                <w:rFonts w:ascii="Arial" w:eastAsia="Times New Roman" w:hAnsi="Arial" w:cs="Arial"/>
                <w:sz w:val="20"/>
                <w:szCs w:val="20"/>
              </w:rPr>
              <w:t>, kjer bodo pr</w:t>
            </w:r>
            <w:r w:rsidRPr="00817A4C">
              <w:rPr>
                <w:rFonts w:ascii="Arial" w:eastAsia="Times New Roman" w:hAnsi="Arial" w:cs="Arial"/>
                <w:sz w:val="20"/>
                <w:szCs w:val="20"/>
              </w:rPr>
              <w:t>edstav</w:t>
            </w:r>
            <w:r>
              <w:rPr>
                <w:rFonts w:ascii="Arial" w:eastAsia="Times New Roman" w:hAnsi="Arial" w:cs="Arial"/>
                <w:sz w:val="20"/>
                <w:szCs w:val="20"/>
              </w:rPr>
              <w:t>ljene</w:t>
            </w:r>
            <w:r w:rsidRPr="00817A4C">
              <w:rPr>
                <w:rFonts w:ascii="Arial" w:eastAsia="Times New Roman" w:hAnsi="Arial" w:cs="Arial"/>
                <w:sz w:val="20"/>
                <w:szCs w:val="20"/>
              </w:rPr>
              <w:t xml:space="preserve"> slovenske znanstvene rešitve in rešitve inovativnih slovenskih podjetij s področja vodikovih tehnologij, krožnega gospodarstva, vesolja in uvajanja procesov Industrije 4.0. Na dogodku bodo predstavljeni tudi </w:t>
            </w:r>
            <w:r w:rsidR="004947F0">
              <w:rPr>
                <w:rFonts w:ascii="Arial" w:eastAsia="Times New Roman" w:hAnsi="Arial" w:cs="Arial"/>
                <w:sz w:val="20"/>
                <w:szCs w:val="20"/>
              </w:rPr>
              <w:t xml:space="preserve">slovensko-italijanski </w:t>
            </w:r>
            <w:r w:rsidRPr="00817A4C">
              <w:rPr>
                <w:rFonts w:ascii="Arial" w:eastAsia="Times New Roman" w:hAnsi="Arial" w:cs="Arial"/>
                <w:sz w:val="20"/>
                <w:szCs w:val="20"/>
              </w:rPr>
              <w:t xml:space="preserve">projekti, ki so bili izbrani </w:t>
            </w:r>
            <w:r w:rsidR="004947F0">
              <w:rPr>
                <w:rFonts w:ascii="Arial" w:eastAsia="Times New Roman" w:hAnsi="Arial" w:cs="Arial"/>
                <w:sz w:val="20"/>
                <w:szCs w:val="20"/>
              </w:rPr>
              <w:t>v okviru sodelovanja</w:t>
            </w:r>
            <w:r w:rsidRPr="00817A4C">
              <w:rPr>
                <w:rFonts w:ascii="Arial" w:eastAsia="Times New Roman" w:hAnsi="Arial" w:cs="Arial"/>
                <w:sz w:val="20"/>
                <w:szCs w:val="20"/>
              </w:rPr>
              <w:t xml:space="preserve"> med obema nacionalnima znanstvenima inštitutoma tj. Institut "Jožef Stefan" (IJS) in </w:t>
            </w:r>
            <w:proofErr w:type="spellStart"/>
            <w:r w:rsidRPr="00817A4C">
              <w:rPr>
                <w:rFonts w:ascii="Arial" w:eastAsia="Times New Roman" w:hAnsi="Arial" w:cs="Arial"/>
                <w:sz w:val="20"/>
                <w:szCs w:val="20"/>
              </w:rPr>
              <w:t>National</w:t>
            </w:r>
            <w:proofErr w:type="spellEnd"/>
            <w:r w:rsidRPr="00817A4C">
              <w:rPr>
                <w:rFonts w:ascii="Arial" w:eastAsia="Times New Roman" w:hAnsi="Arial" w:cs="Arial"/>
                <w:sz w:val="20"/>
                <w:szCs w:val="20"/>
              </w:rPr>
              <w:t xml:space="preserve"> </w:t>
            </w:r>
            <w:proofErr w:type="spellStart"/>
            <w:r w:rsidRPr="00817A4C">
              <w:rPr>
                <w:rFonts w:ascii="Arial" w:eastAsia="Times New Roman" w:hAnsi="Arial" w:cs="Arial"/>
                <w:sz w:val="20"/>
                <w:szCs w:val="20"/>
              </w:rPr>
              <w:t>Research</w:t>
            </w:r>
            <w:proofErr w:type="spellEnd"/>
            <w:r w:rsidRPr="00817A4C">
              <w:rPr>
                <w:rFonts w:ascii="Arial" w:eastAsia="Times New Roman" w:hAnsi="Arial" w:cs="Arial"/>
                <w:sz w:val="20"/>
                <w:szCs w:val="20"/>
              </w:rPr>
              <w:t xml:space="preserve"> </w:t>
            </w:r>
            <w:proofErr w:type="spellStart"/>
            <w:r w:rsidRPr="00817A4C">
              <w:rPr>
                <w:rFonts w:ascii="Arial" w:eastAsia="Times New Roman" w:hAnsi="Arial" w:cs="Arial"/>
                <w:sz w:val="20"/>
                <w:szCs w:val="20"/>
              </w:rPr>
              <w:t>Council</w:t>
            </w:r>
            <w:proofErr w:type="spellEnd"/>
            <w:r w:rsidRPr="00817A4C">
              <w:rPr>
                <w:rFonts w:ascii="Arial" w:eastAsia="Times New Roman" w:hAnsi="Arial" w:cs="Arial"/>
                <w:sz w:val="20"/>
                <w:szCs w:val="20"/>
              </w:rPr>
              <w:t xml:space="preserve"> (CNR).</w:t>
            </w:r>
          </w:p>
          <w:p w14:paraId="448BD4A5" w14:textId="27D294C6" w:rsidR="008D415E" w:rsidRPr="00F72F03" w:rsidRDefault="00F72F03" w:rsidP="008D415E">
            <w:pPr>
              <w:overflowPunct w:val="0"/>
              <w:autoSpaceDE w:val="0"/>
              <w:autoSpaceDN w:val="0"/>
              <w:adjustRightInd w:val="0"/>
              <w:spacing w:after="0" w:line="240" w:lineRule="auto"/>
              <w:jc w:val="both"/>
              <w:textAlignment w:val="baseline"/>
              <w:rPr>
                <w:rFonts w:ascii="Arial" w:hAnsi="Arial" w:cs="Arial"/>
                <w:noProof/>
                <w:sz w:val="20"/>
                <w:szCs w:val="20"/>
              </w:rPr>
            </w:pPr>
            <w:r w:rsidRPr="00F72F03">
              <w:rPr>
                <w:rFonts w:ascii="Arial" w:eastAsia="Times New Roman" w:hAnsi="Arial" w:cs="Arial"/>
                <w:sz w:val="20"/>
                <w:szCs w:val="20"/>
              </w:rPr>
              <w:t xml:space="preserve"> </w:t>
            </w:r>
          </w:p>
        </w:tc>
      </w:tr>
      <w:tr w:rsidR="005252F1" w:rsidRPr="00903BD8" w14:paraId="2A14D8CB" w14:textId="77777777" w:rsidTr="009B0FDF">
        <w:tc>
          <w:tcPr>
            <w:tcW w:w="9243" w:type="dxa"/>
            <w:gridSpan w:val="12"/>
          </w:tcPr>
          <w:p w14:paraId="438395C1" w14:textId="77777777" w:rsidR="005252F1" w:rsidRPr="00903BD8" w:rsidRDefault="005252F1" w:rsidP="00525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6. Presoja posledic za:</w:t>
            </w:r>
          </w:p>
        </w:tc>
      </w:tr>
      <w:tr w:rsidR="005252F1" w:rsidRPr="00903BD8" w14:paraId="3812073D" w14:textId="77777777" w:rsidTr="009B0FDF">
        <w:tc>
          <w:tcPr>
            <w:tcW w:w="1448" w:type="dxa"/>
          </w:tcPr>
          <w:p w14:paraId="7CCDA8C0"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a)</w:t>
            </w:r>
          </w:p>
        </w:tc>
        <w:tc>
          <w:tcPr>
            <w:tcW w:w="5444" w:type="dxa"/>
            <w:gridSpan w:val="9"/>
          </w:tcPr>
          <w:p w14:paraId="78CFD91D"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03BD8">
              <w:rPr>
                <w:rFonts w:ascii="Arial" w:eastAsia="Times New Roman" w:hAnsi="Arial" w:cs="Arial"/>
                <w:sz w:val="20"/>
                <w:szCs w:val="20"/>
                <w:lang w:eastAsia="sl-SI"/>
              </w:rPr>
              <w:t>javnofinančna sredstva nad 40.000 EUR v tekočem in naslednjih treh letih</w:t>
            </w:r>
          </w:p>
        </w:tc>
        <w:tc>
          <w:tcPr>
            <w:tcW w:w="2351" w:type="dxa"/>
            <w:gridSpan w:val="2"/>
            <w:vAlign w:val="center"/>
          </w:tcPr>
          <w:p w14:paraId="58C9280B" w14:textId="08BC0EBB" w:rsidR="005252F1" w:rsidRPr="00903BD8" w:rsidRDefault="004B1F35"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b/>
                <w:sz w:val="20"/>
                <w:szCs w:val="20"/>
                <w:lang w:eastAsia="sl-SI"/>
              </w:rPr>
              <w:t>DA</w:t>
            </w:r>
          </w:p>
        </w:tc>
      </w:tr>
      <w:tr w:rsidR="005252F1" w:rsidRPr="00903BD8" w14:paraId="68ED1374" w14:textId="77777777" w:rsidTr="009B0FDF">
        <w:tc>
          <w:tcPr>
            <w:tcW w:w="1448" w:type="dxa"/>
          </w:tcPr>
          <w:p w14:paraId="26AC6F73"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b)</w:t>
            </w:r>
          </w:p>
        </w:tc>
        <w:tc>
          <w:tcPr>
            <w:tcW w:w="5444" w:type="dxa"/>
            <w:gridSpan w:val="9"/>
          </w:tcPr>
          <w:p w14:paraId="403C62C6"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bCs/>
                <w:sz w:val="20"/>
                <w:szCs w:val="20"/>
                <w:lang w:eastAsia="sl-SI"/>
              </w:rPr>
              <w:t>usklajenost slovenskega pravnega reda s pravnim redom Evropske unije</w:t>
            </w:r>
          </w:p>
        </w:tc>
        <w:tc>
          <w:tcPr>
            <w:tcW w:w="2351" w:type="dxa"/>
            <w:gridSpan w:val="2"/>
            <w:vAlign w:val="center"/>
          </w:tcPr>
          <w:p w14:paraId="67A61128"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487D13A1" w14:textId="77777777" w:rsidTr="009B0FDF">
        <w:tc>
          <w:tcPr>
            <w:tcW w:w="1448" w:type="dxa"/>
          </w:tcPr>
          <w:p w14:paraId="6A1046DE"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c)</w:t>
            </w:r>
          </w:p>
        </w:tc>
        <w:tc>
          <w:tcPr>
            <w:tcW w:w="5444" w:type="dxa"/>
            <w:gridSpan w:val="9"/>
          </w:tcPr>
          <w:p w14:paraId="0D7BAAE9"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sz w:val="20"/>
                <w:szCs w:val="20"/>
                <w:lang w:eastAsia="sl-SI"/>
              </w:rPr>
              <w:t>administrativne posledice</w:t>
            </w:r>
          </w:p>
        </w:tc>
        <w:tc>
          <w:tcPr>
            <w:tcW w:w="2351" w:type="dxa"/>
            <w:gridSpan w:val="2"/>
            <w:vAlign w:val="center"/>
          </w:tcPr>
          <w:p w14:paraId="5C587493"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5252F1" w:rsidRPr="00903BD8" w14:paraId="2AE31AA1" w14:textId="77777777" w:rsidTr="009B0FDF">
        <w:tc>
          <w:tcPr>
            <w:tcW w:w="1448" w:type="dxa"/>
          </w:tcPr>
          <w:p w14:paraId="0166D45E"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č)</w:t>
            </w:r>
          </w:p>
        </w:tc>
        <w:tc>
          <w:tcPr>
            <w:tcW w:w="5444" w:type="dxa"/>
            <w:gridSpan w:val="9"/>
          </w:tcPr>
          <w:p w14:paraId="60EDDB8F"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sz w:val="20"/>
                <w:szCs w:val="20"/>
                <w:lang w:eastAsia="sl-SI"/>
              </w:rPr>
              <w:t>gospodarstvo, zlasti</w:t>
            </w:r>
            <w:r w:rsidRPr="00903BD8">
              <w:rPr>
                <w:rFonts w:ascii="Arial" w:eastAsia="Times New Roman" w:hAnsi="Arial" w:cs="Arial"/>
                <w:bCs/>
                <w:sz w:val="20"/>
                <w:szCs w:val="20"/>
                <w:lang w:eastAsia="sl-SI"/>
              </w:rPr>
              <w:t xml:space="preserve"> mala in srednja podjetja ter konkurenčnost podjetij</w:t>
            </w:r>
          </w:p>
        </w:tc>
        <w:tc>
          <w:tcPr>
            <w:tcW w:w="2351" w:type="dxa"/>
            <w:gridSpan w:val="2"/>
            <w:vAlign w:val="center"/>
          </w:tcPr>
          <w:p w14:paraId="200CECBF"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1172710F" w14:textId="77777777" w:rsidTr="009B0FDF">
        <w:tc>
          <w:tcPr>
            <w:tcW w:w="1448" w:type="dxa"/>
          </w:tcPr>
          <w:p w14:paraId="658151A7"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w:t>
            </w:r>
          </w:p>
        </w:tc>
        <w:tc>
          <w:tcPr>
            <w:tcW w:w="5444" w:type="dxa"/>
            <w:gridSpan w:val="9"/>
          </w:tcPr>
          <w:p w14:paraId="2D26523B"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okolje, vključno s prostorskimi in varstvenimi vidiki</w:t>
            </w:r>
          </w:p>
        </w:tc>
        <w:tc>
          <w:tcPr>
            <w:tcW w:w="2351" w:type="dxa"/>
            <w:gridSpan w:val="2"/>
            <w:vAlign w:val="center"/>
          </w:tcPr>
          <w:p w14:paraId="322D5DC1"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5A354369" w14:textId="77777777" w:rsidTr="009B0FDF">
        <w:tc>
          <w:tcPr>
            <w:tcW w:w="1448" w:type="dxa"/>
          </w:tcPr>
          <w:p w14:paraId="6E680BE9"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e)</w:t>
            </w:r>
          </w:p>
        </w:tc>
        <w:tc>
          <w:tcPr>
            <w:tcW w:w="5444" w:type="dxa"/>
            <w:gridSpan w:val="9"/>
          </w:tcPr>
          <w:p w14:paraId="289DE414"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socialno področje</w:t>
            </w:r>
          </w:p>
        </w:tc>
        <w:tc>
          <w:tcPr>
            <w:tcW w:w="2351" w:type="dxa"/>
            <w:gridSpan w:val="2"/>
            <w:vAlign w:val="center"/>
          </w:tcPr>
          <w:p w14:paraId="4C43A59D"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6DC2A69F" w14:textId="77777777" w:rsidTr="009B0FDF">
        <w:tc>
          <w:tcPr>
            <w:tcW w:w="1448" w:type="dxa"/>
            <w:tcBorders>
              <w:bottom w:val="single" w:sz="4" w:space="0" w:color="auto"/>
            </w:tcBorders>
          </w:tcPr>
          <w:p w14:paraId="48680902"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w:t>
            </w:r>
          </w:p>
        </w:tc>
        <w:tc>
          <w:tcPr>
            <w:tcW w:w="5444" w:type="dxa"/>
            <w:gridSpan w:val="9"/>
            <w:tcBorders>
              <w:bottom w:val="single" w:sz="4" w:space="0" w:color="auto"/>
            </w:tcBorders>
          </w:tcPr>
          <w:p w14:paraId="5A2E60D9"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dokumente razvojnega načrtovanja:</w:t>
            </w:r>
          </w:p>
          <w:p w14:paraId="40465DD7"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nacionalne dokumente razvojnega načrtovanja</w:t>
            </w:r>
          </w:p>
          <w:p w14:paraId="668AE85B"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politike na ravni programov po strukturi razvojne klasifikacije programskega proračuna</w:t>
            </w:r>
          </w:p>
          <w:p w14:paraId="7A00D06F"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dokumente Evropske unije in mednarodnih organizacij</w:t>
            </w:r>
          </w:p>
        </w:tc>
        <w:tc>
          <w:tcPr>
            <w:tcW w:w="2351" w:type="dxa"/>
            <w:gridSpan w:val="2"/>
            <w:tcBorders>
              <w:bottom w:val="single" w:sz="4" w:space="0" w:color="auto"/>
            </w:tcBorders>
            <w:vAlign w:val="center"/>
          </w:tcPr>
          <w:p w14:paraId="0C492950"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28892545" w14:textId="77777777" w:rsidTr="009B0FDF">
        <w:tc>
          <w:tcPr>
            <w:tcW w:w="9243" w:type="dxa"/>
            <w:gridSpan w:val="12"/>
            <w:tcBorders>
              <w:top w:val="single" w:sz="4" w:space="0" w:color="auto"/>
              <w:left w:val="single" w:sz="4" w:space="0" w:color="auto"/>
              <w:bottom w:val="single" w:sz="4" w:space="0" w:color="auto"/>
              <w:right w:val="single" w:sz="4" w:space="0" w:color="auto"/>
            </w:tcBorders>
          </w:tcPr>
          <w:p w14:paraId="625B52EB" w14:textId="77777777" w:rsidR="005252F1" w:rsidRDefault="005252F1" w:rsidP="00525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7.a Predstavitev ocene finančnih posledic nad 40.000 EUR:</w:t>
            </w:r>
            <w:r w:rsidR="00AD1DD6">
              <w:rPr>
                <w:rFonts w:ascii="Arial" w:eastAsia="Times New Roman" w:hAnsi="Arial" w:cs="Arial"/>
                <w:b/>
                <w:sz w:val="20"/>
                <w:szCs w:val="20"/>
                <w:lang w:eastAsia="sl-SI"/>
              </w:rPr>
              <w:t xml:space="preserve"> </w:t>
            </w:r>
          </w:p>
          <w:p w14:paraId="26AF2773" w14:textId="08479C23" w:rsidR="004B1F35" w:rsidRPr="004B1F35" w:rsidRDefault="00AA2437" w:rsidP="00993A1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sidRPr="00AA2437">
              <w:rPr>
                <w:rFonts w:ascii="Arial" w:eastAsia="Times New Roman" w:hAnsi="Arial" w:cs="Arial"/>
                <w:bCs/>
                <w:sz w:val="20"/>
                <w:szCs w:val="20"/>
                <w:lang w:eastAsia="sl-SI"/>
              </w:rPr>
              <w:t xml:space="preserve">Predvideno je, da bo na podlagi </w:t>
            </w:r>
            <w:r>
              <w:rPr>
                <w:rFonts w:ascii="Arial" w:eastAsia="Times New Roman" w:hAnsi="Arial" w:cs="Arial"/>
                <w:bCs/>
                <w:sz w:val="20"/>
                <w:szCs w:val="20"/>
                <w:lang w:eastAsia="sl-SI"/>
              </w:rPr>
              <w:t>Memoranduma o soglasju</w:t>
            </w:r>
            <w:r w:rsidRPr="00AA2437">
              <w:rPr>
                <w:rFonts w:ascii="Arial" w:eastAsia="Times New Roman" w:hAnsi="Arial" w:cs="Arial"/>
                <w:bCs/>
                <w:sz w:val="20"/>
                <w:szCs w:val="20"/>
                <w:lang w:eastAsia="sl-SI"/>
              </w:rPr>
              <w:t xml:space="preserve"> v letu 2024 objavljen razpis za </w:t>
            </w:r>
            <w:r>
              <w:rPr>
                <w:rFonts w:ascii="Arial" w:eastAsia="Times New Roman" w:hAnsi="Arial" w:cs="Arial"/>
                <w:bCs/>
                <w:sz w:val="20"/>
                <w:szCs w:val="20"/>
                <w:lang w:eastAsia="sl-SI"/>
              </w:rPr>
              <w:t>prijavo slovensko-italijanskih</w:t>
            </w:r>
            <w:r w:rsidRPr="00AA2437">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znanstvenoraziskovalnih </w:t>
            </w:r>
            <w:r w:rsidRPr="00AA2437">
              <w:rPr>
                <w:rFonts w:ascii="Arial" w:eastAsia="Times New Roman" w:hAnsi="Arial" w:cs="Arial"/>
                <w:bCs/>
                <w:sz w:val="20"/>
                <w:szCs w:val="20"/>
                <w:lang w:eastAsia="sl-SI"/>
              </w:rPr>
              <w:t xml:space="preserve">projektov </w:t>
            </w:r>
            <w:r>
              <w:rPr>
                <w:rFonts w:ascii="Arial" w:eastAsia="Times New Roman" w:hAnsi="Arial" w:cs="Arial"/>
                <w:bCs/>
                <w:sz w:val="20"/>
                <w:szCs w:val="20"/>
                <w:lang w:eastAsia="sl-SI"/>
              </w:rPr>
              <w:t>v višini</w:t>
            </w:r>
            <w:r w:rsidRPr="00AA2437">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predvidoma </w:t>
            </w:r>
            <w:r w:rsidRPr="00AA2437">
              <w:rPr>
                <w:rFonts w:ascii="Arial" w:eastAsia="Times New Roman" w:hAnsi="Arial" w:cs="Arial"/>
                <w:bCs/>
                <w:sz w:val="20"/>
                <w:szCs w:val="20"/>
                <w:lang w:eastAsia="sl-SI"/>
              </w:rPr>
              <w:t>500.000 EUR</w:t>
            </w:r>
            <w:r>
              <w:rPr>
                <w:rFonts w:ascii="Arial" w:eastAsia="Times New Roman" w:hAnsi="Arial" w:cs="Arial"/>
                <w:bCs/>
                <w:sz w:val="20"/>
                <w:szCs w:val="20"/>
                <w:lang w:eastAsia="sl-SI"/>
              </w:rPr>
              <w:t>, in sicer za izvajanje projektov</w:t>
            </w:r>
            <w:r w:rsidRPr="00AA2437">
              <w:rPr>
                <w:rFonts w:ascii="Arial" w:eastAsia="Times New Roman" w:hAnsi="Arial" w:cs="Arial"/>
                <w:bCs/>
                <w:sz w:val="20"/>
                <w:szCs w:val="20"/>
                <w:lang w:eastAsia="sl-SI"/>
              </w:rPr>
              <w:t xml:space="preserve"> v 24-mesečnem obdobju od 2024 do 2026, od tega okvirno 100.000 EUR v letu 2024, 250.000 EUR v 2025 in 150.000 EUR v 2026. </w:t>
            </w:r>
            <w:r>
              <w:rPr>
                <w:rFonts w:ascii="Arial" w:eastAsia="Times New Roman" w:hAnsi="Arial" w:cs="Arial"/>
                <w:bCs/>
                <w:sz w:val="20"/>
                <w:szCs w:val="20"/>
                <w:lang w:eastAsia="sl-SI"/>
              </w:rPr>
              <w:t xml:space="preserve">Sredstva so zagotovljena na postavki MVZI </w:t>
            </w:r>
            <w:r w:rsidRPr="00AA2437">
              <w:rPr>
                <w:rFonts w:ascii="Arial" w:eastAsia="Times New Roman" w:hAnsi="Arial" w:cs="Arial"/>
                <w:bCs/>
                <w:sz w:val="20"/>
                <w:szCs w:val="20"/>
                <w:lang w:eastAsia="sl-SI"/>
              </w:rPr>
              <w:t>231469</w:t>
            </w:r>
            <w:r>
              <w:rPr>
                <w:rFonts w:ascii="Arial" w:eastAsia="Times New Roman" w:hAnsi="Arial" w:cs="Arial"/>
                <w:bCs/>
                <w:sz w:val="20"/>
                <w:szCs w:val="20"/>
                <w:lang w:eastAsia="sl-SI"/>
              </w:rPr>
              <w:t xml:space="preserve"> - </w:t>
            </w:r>
            <w:r w:rsidRPr="00AA2437">
              <w:rPr>
                <w:rFonts w:ascii="Arial" w:eastAsia="Times New Roman" w:hAnsi="Arial" w:cs="Arial"/>
                <w:bCs/>
                <w:sz w:val="20"/>
                <w:szCs w:val="20"/>
                <w:lang w:eastAsia="sl-SI"/>
              </w:rPr>
              <w:t>Raziskovalna razvojna dejavnost</w:t>
            </w:r>
            <w:r>
              <w:rPr>
                <w:rFonts w:ascii="Arial" w:eastAsia="Times New Roman" w:hAnsi="Arial" w:cs="Arial"/>
                <w:bCs/>
                <w:sz w:val="20"/>
                <w:szCs w:val="20"/>
                <w:lang w:eastAsia="sl-SI"/>
              </w:rPr>
              <w:t>.</w:t>
            </w:r>
          </w:p>
        </w:tc>
      </w:tr>
      <w:tr w:rsidR="009B0FDF" w:rsidRPr="00903BD8" w14:paraId="3645D171" w14:textId="77777777" w:rsidTr="009B0FDF">
        <w:tc>
          <w:tcPr>
            <w:tcW w:w="9243" w:type="dxa"/>
            <w:gridSpan w:val="12"/>
            <w:tcBorders>
              <w:top w:val="single" w:sz="4" w:space="0" w:color="auto"/>
              <w:left w:val="single" w:sz="4" w:space="0" w:color="auto"/>
              <w:bottom w:val="single" w:sz="4" w:space="0" w:color="auto"/>
              <w:right w:val="single" w:sz="4" w:space="0" w:color="auto"/>
            </w:tcBorders>
            <w:shd w:val="clear" w:color="auto" w:fill="D9D9D9"/>
          </w:tcPr>
          <w:p w14:paraId="32BDCBF2" w14:textId="77777777" w:rsidR="009B0FDF" w:rsidRPr="009B0FDF" w:rsidRDefault="009B0FDF" w:rsidP="009B0FD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B0FDF">
              <w:rPr>
                <w:rFonts w:ascii="Arial" w:eastAsia="Times New Roman" w:hAnsi="Arial" w:cs="Arial"/>
                <w:b/>
                <w:sz w:val="20"/>
                <w:szCs w:val="20"/>
                <w:lang w:eastAsia="sl-SI"/>
              </w:rPr>
              <w:t>I. Ocena finančnih posledic, ki niso načrtovane v sprejetem proračunu</w:t>
            </w:r>
          </w:p>
        </w:tc>
      </w:tr>
      <w:tr w:rsidR="009B0FDF" w:rsidRPr="00903BD8" w14:paraId="0D5079A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F809D51" w14:textId="77777777" w:rsidR="009B0FDF" w:rsidRPr="00903BD8" w:rsidRDefault="009B0FDF" w:rsidP="000D726A">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1FE7EA"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71104C1"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F0269F"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+ 2</w:t>
            </w:r>
          </w:p>
        </w:tc>
        <w:tc>
          <w:tcPr>
            <w:tcW w:w="2271" w:type="dxa"/>
            <w:tcBorders>
              <w:top w:val="single" w:sz="4" w:space="0" w:color="auto"/>
              <w:left w:val="single" w:sz="4" w:space="0" w:color="auto"/>
              <w:bottom w:val="single" w:sz="4" w:space="0" w:color="auto"/>
              <w:right w:val="single" w:sz="4" w:space="0" w:color="auto"/>
            </w:tcBorders>
            <w:vAlign w:val="center"/>
          </w:tcPr>
          <w:p w14:paraId="420678AE"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+ 3</w:t>
            </w:r>
          </w:p>
        </w:tc>
      </w:tr>
      <w:tr w:rsidR="009B0FDF" w:rsidRPr="00903BD8" w14:paraId="4C397F0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358290D" w14:textId="77777777" w:rsidR="009B0FDF" w:rsidRPr="00903BD8" w:rsidRDefault="009B0FDF" w:rsidP="000D726A">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2BBDB3" w14:textId="35924EF3"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51195E08" w14:textId="48EB94CC"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394939" w14:textId="10B82BC1"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1BAF444" w14:textId="04735632"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1C1921E6"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4CB6E29" w14:textId="77777777" w:rsidR="009B0FDF" w:rsidRPr="00903BD8" w:rsidRDefault="009B0FDF" w:rsidP="000D726A">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4DF855" w14:textId="57BE6FCA"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193C9BC4" w14:textId="3FD377FE"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305B3C" w14:textId="2EAF1C6C"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6B28ED01" w14:textId="0EE22A36"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6492132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B3622A4" w14:textId="77777777" w:rsidR="009B0FDF" w:rsidRPr="00903BD8" w:rsidRDefault="009B0FDF" w:rsidP="000D726A">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DB95E4" w14:textId="1E7EAF93"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21121B08" w14:textId="08EA45A6"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A3B528" w14:textId="157A1E54"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7969A2A8" w14:textId="7D224BB4"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38D25B7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F5660E" w14:textId="77777777" w:rsidR="009B0FDF" w:rsidRPr="00903BD8" w:rsidRDefault="009B0FDF" w:rsidP="000D726A">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90B57" w14:textId="27BF262A"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1214E3CC" w14:textId="6B27D0C7"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73BEC2" w14:textId="718152FB"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169F469" w14:textId="09596E95" w:rsidR="009B0FDF" w:rsidRPr="00903BD8" w:rsidRDefault="009B0FDF" w:rsidP="000D726A">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609EF6E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90C3068" w14:textId="77777777" w:rsidR="009B0FDF" w:rsidRPr="00903BD8" w:rsidRDefault="009B0FDF" w:rsidP="000D726A">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lastRenderedPageBreak/>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AA04DC" w14:textId="46F4064C"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C894829" w14:textId="1AA265FB" w:rsidR="009B0FDF" w:rsidRPr="00903BD8" w:rsidRDefault="009B0FDF" w:rsidP="000D726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A21760" w14:textId="632F15E3"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2A67867B" w14:textId="20679F27" w:rsidR="009B0FDF" w:rsidRPr="00903BD8" w:rsidRDefault="009B0FDF" w:rsidP="000D726A">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41FF1B8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72A3B4" w14:textId="77777777" w:rsidR="009B0FDF" w:rsidRPr="00903BD8" w:rsidRDefault="009B0FDF" w:rsidP="000D726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 Finančne posledice za državni proračun</w:t>
            </w:r>
          </w:p>
        </w:tc>
      </w:tr>
      <w:tr w:rsidR="009B0FDF" w:rsidRPr="00903BD8" w14:paraId="3C2FB0F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D04D3A" w14:textId="77777777" w:rsidR="009B0FDF" w:rsidRPr="00903BD8" w:rsidRDefault="009B0FDF" w:rsidP="000D726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t>II.a</w:t>
            </w:r>
            <w:proofErr w:type="spellEnd"/>
            <w:r w:rsidRPr="00903BD8">
              <w:rPr>
                <w:rFonts w:ascii="Arial" w:eastAsia="Times New Roman" w:hAnsi="Arial" w:cs="Arial"/>
                <w:b/>
                <w:kern w:val="32"/>
                <w:sz w:val="20"/>
                <w:szCs w:val="20"/>
                <w:lang w:eastAsia="sl-SI"/>
              </w:rPr>
              <w:t xml:space="preserve"> Pravice porabe za izvedbo predlaganih rešitev so zagotovljene:</w:t>
            </w:r>
          </w:p>
        </w:tc>
      </w:tr>
      <w:tr w:rsidR="009B0FDF" w:rsidRPr="00903BD8" w14:paraId="4F6856D4"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A3E598"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BBC1C"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C2104"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6B5BB0"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43A9427C"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45A990EE"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0D7DD4D" w14:textId="5C558D4B" w:rsidR="009B0FDF" w:rsidRPr="00903BD8" w:rsidRDefault="00A62041"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51CE75" w14:textId="3DFB59E6" w:rsidR="009B0FDF" w:rsidRPr="00903BD8" w:rsidRDefault="00F562BE" w:rsidP="00A62041">
            <w:pPr>
              <w:widowControl w:val="0"/>
              <w:tabs>
                <w:tab w:val="left" w:pos="360"/>
              </w:tabs>
              <w:spacing w:after="0" w:line="260" w:lineRule="exact"/>
              <w:outlineLvl w:val="0"/>
              <w:rPr>
                <w:rFonts w:ascii="Arial" w:eastAsia="Times New Roman" w:hAnsi="Arial" w:cs="Arial"/>
                <w:bCs/>
                <w:kern w:val="32"/>
                <w:sz w:val="20"/>
                <w:szCs w:val="20"/>
                <w:lang w:eastAsia="sl-SI"/>
              </w:rPr>
            </w:pPr>
            <w:r w:rsidRPr="00F562BE">
              <w:rPr>
                <w:rFonts w:ascii="Arial" w:eastAsia="Times New Roman" w:hAnsi="Arial" w:cs="Arial"/>
                <w:bCs/>
                <w:kern w:val="32"/>
                <w:sz w:val="20"/>
                <w:szCs w:val="20"/>
                <w:lang w:eastAsia="sl-SI"/>
              </w:rPr>
              <w:t>3330-23-0005 - Mednarodno znanstveno raziskovalno sodelovanje 2023-2027</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909744" w14:textId="64E85C54" w:rsidR="009B0FDF" w:rsidRDefault="00A62041"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sidRPr="00A62041">
              <w:rPr>
                <w:rFonts w:ascii="Arial" w:eastAsia="Times New Roman" w:hAnsi="Arial" w:cs="Arial"/>
                <w:bCs/>
                <w:kern w:val="32"/>
                <w:sz w:val="20"/>
                <w:szCs w:val="20"/>
                <w:lang w:eastAsia="sl-SI"/>
              </w:rPr>
              <w:t>231469</w:t>
            </w:r>
            <w:r w:rsidR="005C50BD">
              <w:rPr>
                <w:rFonts w:ascii="Arial" w:eastAsia="Times New Roman" w:hAnsi="Arial" w:cs="Arial"/>
                <w:bCs/>
                <w:kern w:val="32"/>
                <w:sz w:val="20"/>
                <w:szCs w:val="20"/>
                <w:lang w:eastAsia="sl-SI"/>
              </w:rPr>
              <w:t xml:space="preserve"> - </w:t>
            </w:r>
          </w:p>
          <w:p w14:paraId="716A1F2A" w14:textId="21E755C3" w:rsidR="00A62041" w:rsidRPr="00903BD8" w:rsidRDefault="00A62041"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sidRPr="00A62041">
              <w:rPr>
                <w:rFonts w:ascii="Arial" w:eastAsia="Times New Roman" w:hAnsi="Arial" w:cs="Arial"/>
                <w:bCs/>
                <w:kern w:val="32"/>
                <w:sz w:val="20"/>
                <w:szCs w:val="20"/>
                <w:lang w:eastAsia="sl-SI"/>
              </w:rPr>
              <w:t>Raziskovalna razvojna dejavnost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3A8519" w14:textId="1AD12B34"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5310C6DB" w14:textId="675095AF" w:rsidR="009B0FDF" w:rsidRPr="00903BD8" w:rsidRDefault="00A62041"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100.000 EUR</w:t>
            </w:r>
          </w:p>
        </w:tc>
      </w:tr>
      <w:tr w:rsidR="009B0FDF" w:rsidRPr="00903BD8" w14:paraId="6F5069E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529DE58" w14:textId="0EF495AA"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438E52" w14:textId="4CFE43D0"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783AD" w14:textId="48E3248E"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F438447" w14:textId="34BCC520"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C366F16" w14:textId="65732B73"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260686E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AFC4EC9" w14:textId="77777777"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675CF2" w14:textId="581E4E88" w:rsidR="009B0FDF" w:rsidRPr="00903BD8" w:rsidRDefault="009B0FDF" w:rsidP="009B0FDF">
            <w:pPr>
              <w:widowControl w:val="0"/>
              <w:spacing w:after="0" w:line="260" w:lineRule="exact"/>
              <w:rPr>
                <w:rFonts w:ascii="Arial" w:eastAsia="Times New Roman" w:hAnsi="Arial" w:cs="Arial"/>
                <w:b/>
                <w:sz w:val="20"/>
                <w:szCs w:val="20"/>
              </w:rPr>
            </w:pPr>
            <w:r>
              <w:rPr>
                <w:rFonts w:ascii="Arial" w:eastAsia="Times New Roman" w:hAnsi="Arial" w:cs="Arial"/>
                <w:b/>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465875A" w14:textId="78104C10" w:rsidR="009B0FDF" w:rsidRPr="00903BD8" w:rsidRDefault="00A62041"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sidRPr="00A62041">
              <w:rPr>
                <w:rFonts w:ascii="Arial" w:eastAsia="Times New Roman" w:hAnsi="Arial" w:cs="Arial"/>
                <w:b/>
                <w:kern w:val="32"/>
                <w:sz w:val="20"/>
                <w:szCs w:val="20"/>
                <w:lang w:eastAsia="sl-SI"/>
              </w:rPr>
              <w:t>100.000</w:t>
            </w:r>
            <w:r>
              <w:rPr>
                <w:rFonts w:ascii="Arial" w:eastAsia="Times New Roman" w:hAnsi="Arial" w:cs="Arial"/>
                <w:b/>
                <w:kern w:val="32"/>
                <w:sz w:val="20"/>
                <w:szCs w:val="20"/>
                <w:lang w:eastAsia="sl-SI"/>
              </w:rPr>
              <w:t xml:space="preserve"> EUR</w:t>
            </w:r>
          </w:p>
        </w:tc>
      </w:tr>
      <w:tr w:rsidR="009B0FDF" w:rsidRPr="00903BD8" w14:paraId="4C50ADE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72F5E8" w14:textId="77777777" w:rsidR="009B0FDF" w:rsidRPr="00903BD8" w:rsidRDefault="009B0FDF" w:rsidP="000D726A">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t>II.b</w:t>
            </w:r>
            <w:proofErr w:type="spellEnd"/>
            <w:r w:rsidRPr="00903BD8">
              <w:rPr>
                <w:rFonts w:ascii="Arial" w:eastAsia="Times New Roman" w:hAnsi="Arial" w:cs="Arial"/>
                <w:b/>
                <w:kern w:val="32"/>
                <w:sz w:val="20"/>
                <w:szCs w:val="20"/>
                <w:lang w:eastAsia="sl-SI"/>
              </w:rPr>
              <w:t xml:space="preserve"> Manjkajoče pravice porabe bodo zagotovljene s prerazporeditvijo:</w:t>
            </w:r>
          </w:p>
        </w:tc>
      </w:tr>
      <w:tr w:rsidR="009B0FDF" w:rsidRPr="00903BD8" w14:paraId="2557EA77"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E2B8075"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EBDBAC"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574726"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516BC6"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75A06537" w14:textId="77777777" w:rsidR="009B0FDF" w:rsidRPr="00903BD8" w:rsidRDefault="009B0FDF" w:rsidP="000D726A">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Znesek za t + 1 </w:t>
            </w:r>
          </w:p>
        </w:tc>
      </w:tr>
      <w:tr w:rsidR="009B0FDF" w:rsidRPr="00903BD8" w14:paraId="310F4A1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8CA97E5" w14:textId="293FED8C"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31FCAA" w14:textId="1488E396"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B6E2BE" w14:textId="47D86CB9"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257CD3" w14:textId="436C2F5A"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33327069" w14:textId="39C1B979"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AD8301C"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29ABF1B" w14:textId="628FAF28"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A24BB7" w14:textId="3D3F7E2E"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3FB4AC" w14:textId="54CFD005"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031ACE" w14:textId="286159E0"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B280F1B" w14:textId="57F51B4A"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4ABED67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2BA8FF2" w14:textId="77777777"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30EE70" w14:textId="7124D8E5"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52380905" w14:textId="2DA1C26D"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637050B2"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3752CD" w14:textId="77777777" w:rsidR="009B0FDF" w:rsidRPr="00903BD8" w:rsidRDefault="009B0FDF" w:rsidP="000D726A">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t>II.c</w:t>
            </w:r>
            <w:proofErr w:type="spellEnd"/>
            <w:r w:rsidRPr="00903BD8">
              <w:rPr>
                <w:rFonts w:ascii="Arial" w:eastAsia="Times New Roman" w:hAnsi="Arial" w:cs="Arial"/>
                <w:b/>
                <w:kern w:val="32"/>
                <w:sz w:val="20"/>
                <w:szCs w:val="20"/>
                <w:lang w:eastAsia="sl-SI"/>
              </w:rPr>
              <w:t xml:space="preserve"> Načrtovana nadomestitev zmanjšanih prihodkov in povečanih odhodkov proračuna:</w:t>
            </w:r>
          </w:p>
        </w:tc>
      </w:tr>
      <w:tr w:rsidR="009B0FDF" w:rsidRPr="00903BD8" w14:paraId="32D175D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D4AEC7" w14:textId="77777777" w:rsidR="009B0FDF" w:rsidRPr="00903BD8" w:rsidRDefault="009B0FDF" w:rsidP="000D726A">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841FAA3" w14:textId="77777777" w:rsidR="009B0FDF" w:rsidRPr="00903BD8" w:rsidRDefault="009B0FDF" w:rsidP="000D726A">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6638F9BB" w14:textId="77777777" w:rsidR="009B0FDF" w:rsidRPr="00903BD8" w:rsidRDefault="009B0FDF" w:rsidP="000D726A">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4D293013"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8A1A892" w14:textId="31ACA58B"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CCB41E" w14:textId="47578616"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3426BCE3" w14:textId="03BFC380"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E1601C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0261A0D" w14:textId="0C7AED7C"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C233B3" w14:textId="33CAF3F3"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05461EBE" w14:textId="6EBBC03E"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19F5B7CE"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D4F8703" w14:textId="16566C06"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FB55D5" w14:textId="0BFD7AA3"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1B189AC2" w14:textId="62F57693" w:rsidR="009B0FDF" w:rsidRPr="00903BD8" w:rsidRDefault="009B0FDF" w:rsidP="000D726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7A31112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2991D93" w14:textId="77777777"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7104BAC" w14:textId="7DD2DF02"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33D2F6" w14:textId="1DC2485D" w:rsidR="009B0FDF" w:rsidRPr="00903BD8" w:rsidRDefault="009B0FDF" w:rsidP="000D726A">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50648558" w14:textId="77777777" w:rsidTr="009B0FDF">
        <w:trPr>
          <w:trHeight w:val="1910"/>
        </w:trPr>
        <w:tc>
          <w:tcPr>
            <w:tcW w:w="9243" w:type="dxa"/>
            <w:gridSpan w:val="12"/>
          </w:tcPr>
          <w:p w14:paraId="476C6461" w14:textId="77777777" w:rsidR="009B0FDF" w:rsidRPr="00903BD8" w:rsidRDefault="009B0FDF" w:rsidP="000D726A">
            <w:pPr>
              <w:widowControl w:val="0"/>
              <w:spacing w:after="0" w:line="260" w:lineRule="exact"/>
              <w:rPr>
                <w:rFonts w:ascii="Arial" w:eastAsia="Times New Roman" w:hAnsi="Arial" w:cs="Arial"/>
                <w:b/>
                <w:sz w:val="20"/>
                <w:szCs w:val="20"/>
              </w:rPr>
            </w:pPr>
            <w:r w:rsidRPr="00903BD8">
              <w:rPr>
                <w:rFonts w:ascii="Arial" w:eastAsia="Times New Roman" w:hAnsi="Arial" w:cs="Arial"/>
                <w:b/>
                <w:sz w:val="20"/>
                <w:szCs w:val="20"/>
              </w:rPr>
              <w:t>OBRAZLOŽITEV:</w:t>
            </w:r>
          </w:p>
          <w:p w14:paraId="2453BB46" w14:textId="77777777" w:rsidR="009B0FDF" w:rsidRPr="00903BD8" w:rsidRDefault="009B0FDF" w:rsidP="00470E68">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Ocena finančnih posledic, ki niso načrtovane v sprejetem proračunu</w:t>
            </w:r>
          </w:p>
          <w:p w14:paraId="3B4444B2" w14:textId="77777777" w:rsidR="009B0FDF" w:rsidRPr="00903BD8" w:rsidRDefault="009B0FDF" w:rsidP="000D726A">
            <w:pPr>
              <w:widowControl w:val="0"/>
              <w:spacing w:after="0" w:line="260" w:lineRule="exact"/>
              <w:ind w:left="360" w:hanging="76"/>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V zvezi s predlaganim vladnim gradivom se navedejo predvidene spremembe (povečanje, zmanjšanje):</w:t>
            </w:r>
          </w:p>
          <w:p w14:paraId="450C3974" w14:textId="77777777" w:rsidR="009B0FDF" w:rsidRPr="00903BD8" w:rsidRDefault="009B0FDF" w:rsidP="00470E68">
            <w:pPr>
              <w:widowControl w:val="0"/>
              <w:numPr>
                <w:ilvl w:val="0"/>
                <w:numId w:val="4"/>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prihodkov državnega proračuna in občinskih proračunov,</w:t>
            </w:r>
          </w:p>
          <w:p w14:paraId="0104FA5A" w14:textId="77777777" w:rsidR="009B0FDF" w:rsidRPr="00903BD8" w:rsidRDefault="009B0FDF" w:rsidP="00470E68">
            <w:pPr>
              <w:widowControl w:val="0"/>
              <w:numPr>
                <w:ilvl w:val="0"/>
                <w:numId w:val="4"/>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odhodkov državnega proračuna, ki niso načrtovani na ukrepih oziroma projektih sprejetih proračunov,</w:t>
            </w:r>
          </w:p>
          <w:p w14:paraId="3704EEB1" w14:textId="77777777" w:rsidR="009B0FDF" w:rsidRPr="00903BD8" w:rsidRDefault="009B0FDF" w:rsidP="00470E68">
            <w:pPr>
              <w:widowControl w:val="0"/>
              <w:numPr>
                <w:ilvl w:val="0"/>
                <w:numId w:val="4"/>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obveznosti za druga javnofinančna sredstva (drugi viri), ki niso načrtovana na ukrepih oziroma projektih sprejetih proračunov.</w:t>
            </w:r>
          </w:p>
          <w:p w14:paraId="5345C548" w14:textId="77777777" w:rsidR="009B0FDF" w:rsidRPr="00903BD8" w:rsidRDefault="009B0FDF" w:rsidP="000D726A">
            <w:pPr>
              <w:widowControl w:val="0"/>
              <w:spacing w:after="0" w:line="260" w:lineRule="exact"/>
              <w:ind w:left="284"/>
              <w:rPr>
                <w:rFonts w:ascii="Arial" w:eastAsia="Times New Roman" w:hAnsi="Arial" w:cs="Arial"/>
                <w:sz w:val="20"/>
                <w:szCs w:val="20"/>
                <w:lang w:eastAsia="sl-SI"/>
              </w:rPr>
            </w:pPr>
          </w:p>
          <w:p w14:paraId="36AE3D50" w14:textId="77777777" w:rsidR="009B0FDF" w:rsidRPr="00903BD8" w:rsidRDefault="009B0FDF" w:rsidP="00470E68">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Finančne posledice za državni proračun</w:t>
            </w:r>
          </w:p>
          <w:p w14:paraId="5572FDF4" w14:textId="77777777" w:rsidR="009B0FDF" w:rsidRPr="00903BD8" w:rsidRDefault="009B0FDF" w:rsidP="000D726A">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78555F4" w14:textId="77777777" w:rsidR="009B0FDF" w:rsidRPr="00903BD8" w:rsidRDefault="009B0FDF" w:rsidP="000D726A">
            <w:pPr>
              <w:widowControl w:val="0"/>
              <w:suppressAutoHyphens/>
              <w:spacing w:after="0" w:line="260" w:lineRule="exact"/>
              <w:ind w:left="720"/>
              <w:jc w:val="both"/>
              <w:rPr>
                <w:rFonts w:ascii="Arial" w:eastAsia="Times New Roman" w:hAnsi="Arial" w:cs="Arial"/>
                <w:b/>
                <w:sz w:val="20"/>
                <w:szCs w:val="20"/>
                <w:lang w:eastAsia="sl-SI"/>
              </w:rPr>
            </w:pPr>
          </w:p>
          <w:p w14:paraId="113F4317" w14:textId="77777777" w:rsidR="009B0FDF" w:rsidRPr="00903BD8" w:rsidRDefault="009B0FDF" w:rsidP="000D726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t>II.a</w:t>
            </w:r>
            <w:proofErr w:type="spellEnd"/>
            <w:r w:rsidRPr="00903BD8">
              <w:rPr>
                <w:rFonts w:ascii="Arial" w:eastAsia="Times New Roman" w:hAnsi="Arial" w:cs="Arial"/>
                <w:b/>
                <w:sz w:val="20"/>
                <w:szCs w:val="20"/>
                <w:lang w:eastAsia="sl-SI"/>
              </w:rPr>
              <w:t xml:space="preserve"> Pravice porabe za izvedbo predlaganih rešitev so zagotovljene:</w:t>
            </w:r>
          </w:p>
          <w:p w14:paraId="42FD8DD7" w14:textId="77777777" w:rsidR="009B0FDF" w:rsidRPr="00903BD8" w:rsidRDefault="009B0FDF" w:rsidP="000D726A">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Pri uvrstitvi novega projekta oziroma ukrepa v načrt razvojnih programov se navedejo:</w:t>
            </w:r>
          </w:p>
          <w:p w14:paraId="14374BB2" w14:textId="77777777" w:rsidR="009B0FDF" w:rsidRPr="00903BD8" w:rsidRDefault="009B0FDF" w:rsidP="00470E68">
            <w:pPr>
              <w:widowControl w:val="0"/>
              <w:numPr>
                <w:ilvl w:val="0"/>
                <w:numId w:val="5"/>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proračunski uporabnik, ki bo financiral novi projekt oziroma ukrep,</w:t>
            </w:r>
          </w:p>
          <w:p w14:paraId="285FB64B" w14:textId="77777777" w:rsidR="009B0FDF" w:rsidRPr="00903BD8" w:rsidRDefault="009B0FDF" w:rsidP="00470E68">
            <w:pPr>
              <w:widowControl w:val="0"/>
              <w:numPr>
                <w:ilvl w:val="0"/>
                <w:numId w:val="5"/>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lastRenderedPageBreak/>
              <w:t xml:space="preserve">projekt oziroma ukrep, s katerim se bodo dosegli cilji vladnega gradiva, in </w:t>
            </w:r>
          </w:p>
          <w:p w14:paraId="7AE131C9" w14:textId="77777777" w:rsidR="009B0FDF" w:rsidRPr="00903BD8" w:rsidRDefault="009B0FDF" w:rsidP="00470E68">
            <w:pPr>
              <w:widowControl w:val="0"/>
              <w:numPr>
                <w:ilvl w:val="0"/>
                <w:numId w:val="5"/>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proračunske postavke.</w:t>
            </w:r>
          </w:p>
          <w:p w14:paraId="2C3FE45B" w14:textId="77777777" w:rsidR="009B0FDF" w:rsidRPr="00903BD8" w:rsidRDefault="009B0FDF" w:rsidP="000D726A">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A28461C" w14:textId="77777777" w:rsidR="009B0FDF" w:rsidRPr="00903BD8" w:rsidRDefault="009B0FDF" w:rsidP="000D726A">
            <w:pPr>
              <w:widowControl w:val="0"/>
              <w:suppressAutoHyphens/>
              <w:spacing w:after="0" w:line="260" w:lineRule="exact"/>
              <w:ind w:left="714"/>
              <w:jc w:val="both"/>
              <w:rPr>
                <w:rFonts w:ascii="Arial" w:eastAsia="Times New Roman" w:hAnsi="Arial" w:cs="Arial"/>
                <w:b/>
                <w:sz w:val="20"/>
                <w:szCs w:val="20"/>
                <w:lang w:eastAsia="sl-SI"/>
              </w:rPr>
            </w:pPr>
          </w:p>
          <w:p w14:paraId="66166BD9" w14:textId="77777777" w:rsidR="009B0FDF" w:rsidRPr="00903BD8" w:rsidRDefault="009B0FDF" w:rsidP="000D726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t>II.b</w:t>
            </w:r>
            <w:proofErr w:type="spellEnd"/>
            <w:r w:rsidRPr="00903BD8">
              <w:rPr>
                <w:rFonts w:ascii="Arial" w:eastAsia="Times New Roman" w:hAnsi="Arial" w:cs="Arial"/>
                <w:b/>
                <w:sz w:val="20"/>
                <w:szCs w:val="20"/>
                <w:lang w:eastAsia="sl-SI"/>
              </w:rPr>
              <w:t xml:space="preserve"> Manjkajoče pravice porabe bodo zagotovljene s prerazporeditvijo:</w:t>
            </w:r>
          </w:p>
          <w:p w14:paraId="05344F35" w14:textId="77777777" w:rsidR="009B0FDF" w:rsidRPr="00903BD8" w:rsidRDefault="009B0FDF" w:rsidP="000D726A">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03BD8">
              <w:rPr>
                <w:rFonts w:ascii="Arial" w:eastAsia="Times New Roman" w:hAnsi="Arial" w:cs="Arial"/>
                <w:sz w:val="20"/>
                <w:szCs w:val="20"/>
                <w:lang w:eastAsia="sl-SI"/>
              </w:rPr>
              <w:t>II.a</w:t>
            </w:r>
            <w:proofErr w:type="spellEnd"/>
            <w:r w:rsidRPr="00903BD8">
              <w:rPr>
                <w:rFonts w:ascii="Arial" w:eastAsia="Times New Roman" w:hAnsi="Arial" w:cs="Arial"/>
                <w:sz w:val="20"/>
                <w:szCs w:val="20"/>
                <w:lang w:eastAsia="sl-SI"/>
              </w:rPr>
              <w:t>.</w:t>
            </w:r>
          </w:p>
          <w:p w14:paraId="42CF62E5" w14:textId="77777777" w:rsidR="009B0FDF" w:rsidRPr="00903BD8" w:rsidRDefault="009B0FDF" w:rsidP="000D726A">
            <w:pPr>
              <w:widowControl w:val="0"/>
              <w:suppressAutoHyphens/>
              <w:spacing w:after="0" w:line="260" w:lineRule="exact"/>
              <w:ind w:left="714"/>
              <w:jc w:val="both"/>
              <w:rPr>
                <w:rFonts w:ascii="Arial" w:eastAsia="Times New Roman" w:hAnsi="Arial" w:cs="Arial"/>
                <w:b/>
                <w:sz w:val="20"/>
                <w:szCs w:val="20"/>
                <w:lang w:eastAsia="sl-SI"/>
              </w:rPr>
            </w:pPr>
          </w:p>
          <w:p w14:paraId="2911BF56" w14:textId="77777777" w:rsidR="009B0FDF" w:rsidRPr="00903BD8" w:rsidRDefault="009B0FDF" w:rsidP="000D726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t>II.c</w:t>
            </w:r>
            <w:proofErr w:type="spellEnd"/>
            <w:r w:rsidRPr="00903BD8">
              <w:rPr>
                <w:rFonts w:ascii="Arial" w:eastAsia="Times New Roman" w:hAnsi="Arial" w:cs="Arial"/>
                <w:b/>
                <w:sz w:val="20"/>
                <w:szCs w:val="20"/>
                <w:lang w:eastAsia="sl-SI"/>
              </w:rPr>
              <w:t xml:space="preserve"> Načrtovana nadomestitev zmanjšanih prihodkov in povečanih odhodkov proračuna:</w:t>
            </w:r>
          </w:p>
          <w:p w14:paraId="1F4FB878" w14:textId="01C00BB3" w:rsidR="009B0FDF" w:rsidRPr="005251FC" w:rsidRDefault="009B0FDF" w:rsidP="005251FC">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Če se povečani odhodki (pravice porabe) ne bodo zagotovili tako, kot je določeno v točkah </w:t>
            </w:r>
            <w:proofErr w:type="spellStart"/>
            <w:r w:rsidRPr="00903BD8">
              <w:rPr>
                <w:rFonts w:ascii="Arial" w:eastAsia="Times New Roman" w:hAnsi="Arial" w:cs="Arial"/>
                <w:sz w:val="20"/>
                <w:szCs w:val="20"/>
                <w:lang w:eastAsia="sl-SI"/>
              </w:rPr>
              <w:t>II.a</w:t>
            </w:r>
            <w:proofErr w:type="spellEnd"/>
            <w:r w:rsidRPr="00903BD8">
              <w:rPr>
                <w:rFonts w:ascii="Arial" w:eastAsia="Times New Roman" w:hAnsi="Arial" w:cs="Arial"/>
                <w:sz w:val="20"/>
                <w:szCs w:val="20"/>
                <w:lang w:eastAsia="sl-SI"/>
              </w:rPr>
              <w:t xml:space="preserve"> in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B0FDF" w:rsidRPr="00903BD8" w14:paraId="51A4BA4A" w14:textId="77777777" w:rsidTr="00330602">
        <w:trPr>
          <w:trHeight w:val="727"/>
        </w:trPr>
        <w:tc>
          <w:tcPr>
            <w:tcW w:w="924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5C7230" w14:textId="77777777" w:rsidR="009B0FDF" w:rsidRPr="00BA06B2" w:rsidRDefault="009B0FDF" w:rsidP="000D726A">
            <w:pPr>
              <w:spacing w:after="0" w:line="260" w:lineRule="exact"/>
              <w:rPr>
                <w:rFonts w:ascii="Arial" w:eastAsia="Times New Roman" w:hAnsi="Arial" w:cs="Arial"/>
                <w:b/>
                <w:sz w:val="20"/>
                <w:szCs w:val="20"/>
              </w:rPr>
            </w:pPr>
            <w:r w:rsidRPr="00BA06B2">
              <w:rPr>
                <w:rFonts w:ascii="Arial" w:eastAsia="Times New Roman" w:hAnsi="Arial" w:cs="Arial"/>
                <w:b/>
                <w:sz w:val="20"/>
                <w:szCs w:val="20"/>
              </w:rPr>
              <w:lastRenderedPageBreak/>
              <w:t>7.b Predstavitev ocene finančnih posledic pod 40.000 EUR:</w:t>
            </w:r>
          </w:p>
          <w:p w14:paraId="64956085" w14:textId="5C523861" w:rsidR="009B0FDF" w:rsidRPr="00330602" w:rsidRDefault="009B0FDF" w:rsidP="00993A16">
            <w:pPr>
              <w:spacing w:after="0" w:line="260" w:lineRule="exact"/>
              <w:jc w:val="both"/>
              <w:rPr>
                <w:rFonts w:ascii="Arial" w:eastAsia="Times New Roman" w:hAnsi="Arial" w:cs="Arial"/>
                <w:sz w:val="20"/>
                <w:szCs w:val="20"/>
              </w:rPr>
            </w:pPr>
          </w:p>
        </w:tc>
      </w:tr>
      <w:tr w:rsidR="009B0FDF" w:rsidRPr="00903BD8" w14:paraId="7CAA35D1" w14:textId="77777777" w:rsidTr="009B0FDF">
        <w:trPr>
          <w:trHeight w:val="371"/>
        </w:trPr>
        <w:tc>
          <w:tcPr>
            <w:tcW w:w="9243" w:type="dxa"/>
            <w:gridSpan w:val="12"/>
            <w:tcBorders>
              <w:top w:val="single" w:sz="4" w:space="0" w:color="000000"/>
              <w:left w:val="single" w:sz="4" w:space="0" w:color="000000"/>
              <w:bottom w:val="single" w:sz="4" w:space="0" w:color="000000"/>
              <w:right w:val="single" w:sz="4" w:space="0" w:color="000000"/>
            </w:tcBorders>
          </w:tcPr>
          <w:p w14:paraId="378B78E8" w14:textId="77777777" w:rsidR="009B0FDF" w:rsidRPr="00903BD8" w:rsidRDefault="009B0FDF" w:rsidP="000D726A">
            <w:pPr>
              <w:spacing w:after="0" w:line="260" w:lineRule="exact"/>
              <w:rPr>
                <w:rFonts w:ascii="Arial" w:eastAsia="Times New Roman" w:hAnsi="Arial" w:cs="Arial"/>
                <w:b/>
                <w:sz w:val="20"/>
                <w:szCs w:val="20"/>
              </w:rPr>
            </w:pPr>
            <w:r w:rsidRPr="00903BD8">
              <w:rPr>
                <w:rFonts w:ascii="Arial" w:eastAsia="Times New Roman" w:hAnsi="Arial" w:cs="Arial"/>
                <w:b/>
                <w:sz w:val="20"/>
                <w:szCs w:val="20"/>
              </w:rPr>
              <w:t>8. Predstavitev sodelovanja z združenji občin:</w:t>
            </w:r>
          </w:p>
        </w:tc>
      </w:tr>
      <w:tr w:rsidR="009B0FDF" w:rsidRPr="00903BD8" w14:paraId="05A80113" w14:textId="77777777" w:rsidTr="009B0FDF">
        <w:tc>
          <w:tcPr>
            <w:tcW w:w="6669" w:type="dxa"/>
            <w:gridSpan w:val="9"/>
          </w:tcPr>
          <w:p w14:paraId="28DF9574" w14:textId="77777777" w:rsidR="009B0FDF" w:rsidRPr="00903BD8" w:rsidRDefault="009B0FDF" w:rsidP="000D72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Vsebina predloženega gradiva (predpisa) vpliva na:</w:t>
            </w:r>
          </w:p>
          <w:p w14:paraId="247546CE" w14:textId="77777777" w:rsidR="009B0FDF" w:rsidRPr="00903BD8" w:rsidRDefault="009B0FDF" w:rsidP="00470E6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pristojnosti občin,</w:t>
            </w:r>
          </w:p>
          <w:p w14:paraId="422A0123" w14:textId="77777777" w:rsidR="009B0FDF" w:rsidRPr="00903BD8" w:rsidRDefault="009B0FDF" w:rsidP="00470E6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delovanje občin,</w:t>
            </w:r>
          </w:p>
          <w:p w14:paraId="607A6D4F" w14:textId="77777777" w:rsidR="009B0FDF" w:rsidRPr="00903BD8" w:rsidRDefault="009B0FDF" w:rsidP="00470E6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financiranje občin.</w:t>
            </w:r>
          </w:p>
          <w:p w14:paraId="53C0687C" w14:textId="77777777" w:rsidR="009B0FDF" w:rsidRPr="00903BD8" w:rsidRDefault="009B0FDF" w:rsidP="000D726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574" w:type="dxa"/>
            <w:gridSpan w:val="3"/>
          </w:tcPr>
          <w:p w14:paraId="17752F65" w14:textId="77777777" w:rsidR="009B0FDF" w:rsidRPr="00903BD8" w:rsidRDefault="009B0FDF" w:rsidP="000D726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5B27787A" w14:textId="77777777" w:rsidTr="009B0FDF">
        <w:trPr>
          <w:trHeight w:val="274"/>
        </w:trPr>
        <w:tc>
          <w:tcPr>
            <w:tcW w:w="9243" w:type="dxa"/>
            <w:gridSpan w:val="12"/>
          </w:tcPr>
          <w:p w14:paraId="193DDF0A" w14:textId="77777777" w:rsidR="009B0FDF" w:rsidRPr="00903BD8" w:rsidRDefault="009B0FDF" w:rsidP="000D72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Gradivo (predpis) je bilo poslano v mnenje: </w:t>
            </w:r>
          </w:p>
          <w:p w14:paraId="75A251C1" w14:textId="77777777" w:rsidR="009B0FDF" w:rsidRPr="00903BD8" w:rsidRDefault="009B0FDF" w:rsidP="00470E6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Skupnosti občin Slovenije SOS: </w:t>
            </w:r>
            <w:r w:rsidRPr="00903BD8">
              <w:rPr>
                <w:rFonts w:ascii="Arial" w:eastAsia="Times New Roman" w:hAnsi="Arial" w:cs="Arial"/>
                <w:b/>
                <w:iCs/>
                <w:sz w:val="20"/>
                <w:szCs w:val="20"/>
                <w:lang w:eastAsia="sl-SI"/>
              </w:rPr>
              <w:t>NE</w:t>
            </w:r>
          </w:p>
          <w:p w14:paraId="6F27521F" w14:textId="77777777" w:rsidR="009B0FDF" w:rsidRPr="00903BD8" w:rsidRDefault="009B0FDF" w:rsidP="00470E6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občin Slovenije ZOS: </w:t>
            </w:r>
            <w:r w:rsidRPr="00903BD8">
              <w:rPr>
                <w:rFonts w:ascii="Arial" w:eastAsia="Times New Roman" w:hAnsi="Arial" w:cs="Arial"/>
                <w:b/>
                <w:iCs/>
                <w:sz w:val="20"/>
                <w:szCs w:val="20"/>
                <w:lang w:eastAsia="sl-SI"/>
              </w:rPr>
              <w:t>NE</w:t>
            </w:r>
          </w:p>
          <w:p w14:paraId="06B4A4EB" w14:textId="091A3653" w:rsidR="009B0FDF" w:rsidRPr="00E47734" w:rsidRDefault="009B0FDF" w:rsidP="000D726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mestnih občin Slovenije ZMOS: </w:t>
            </w:r>
            <w:r w:rsidRPr="00903BD8">
              <w:rPr>
                <w:rFonts w:ascii="Arial" w:eastAsia="Times New Roman" w:hAnsi="Arial" w:cs="Arial"/>
                <w:b/>
                <w:iCs/>
                <w:sz w:val="20"/>
                <w:szCs w:val="20"/>
                <w:lang w:eastAsia="sl-SI"/>
              </w:rPr>
              <w:t>NE</w:t>
            </w:r>
          </w:p>
        </w:tc>
      </w:tr>
      <w:tr w:rsidR="009B0FDF" w:rsidRPr="00903BD8" w14:paraId="5403318C" w14:textId="77777777" w:rsidTr="009B0FDF">
        <w:tc>
          <w:tcPr>
            <w:tcW w:w="9243" w:type="dxa"/>
            <w:gridSpan w:val="12"/>
            <w:vAlign w:val="center"/>
          </w:tcPr>
          <w:p w14:paraId="1445C780" w14:textId="77777777" w:rsidR="009B0FDF" w:rsidRPr="00903BD8" w:rsidRDefault="009B0FDF" w:rsidP="000D726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9. Predstavitev sodelovanja javnosti:</w:t>
            </w:r>
          </w:p>
        </w:tc>
      </w:tr>
      <w:tr w:rsidR="009B0FDF" w:rsidRPr="00903BD8" w14:paraId="089D88DB" w14:textId="77777777" w:rsidTr="009B0FDF">
        <w:tc>
          <w:tcPr>
            <w:tcW w:w="6669" w:type="dxa"/>
            <w:gridSpan w:val="9"/>
          </w:tcPr>
          <w:p w14:paraId="19909C9B" w14:textId="77777777" w:rsidR="009B0FDF" w:rsidRPr="00903BD8" w:rsidRDefault="009B0FDF" w:rsidP="000D726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Gradivo je bilo predhodno objavljeno na spletni strani predlagatelja:</w:t>
            </w:r>
          </w:p>
        </w:tc>
        <w:tc>
          <w:tcPr>
            <w:tcW w:w="2574" w:type="dxa"/>
            <w:gridSpan w:val="3"/>
          </w:tcPr>
          <w:p w14:paraId="5BD4AA7E" w14:textId="77777777" w:rsidR="009B0FDF" w:rsidRPr="00903BD8" w:rsidRDefault="009B0FDF" w:rsidP="000D726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459E21BE" w14:textId="77777777" w:rsidTr="009B0FDF">
        <w:tc>
          <w:tcPr>
            <w:tcW w:w="9243" w:type="dxa"/>
            <w:gridSpan w:val="12"/>
          </w:tcPr>
          <w:p w14:paraId="1E97EE4F" w14:textId="77777777" w:rsidR="009B0FDF" w:rsidRPr="00903BD8" w:rsidRDefault="009B0FDF" w:rsidP="000D72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 obravnavi gradiva sodelovanje javnosti ni bilo potrebno.</w:t>
            </w:r>
          </w:p>
        </w:tc>
      </w:tr>
      <w:tr w:rsidR="009B0FDF" w:rsidRPr="00903BD8" w14:paraId="22D0383A" w14:textId="77777777" w:rsidTr="009B0FDF">
        <w:tc>
          <w:tcPr>
            <w:tcW w:w="9243" w:type="dxa"/>
            <w:gridSpan w:val="12"/>
          </w:tcPr>
          <w:p w14:paraId="5E815614" w14:textId="77777777" w:rsidR="009B0FDF" w:rsidRPr="00903BD8" w:rsidRDefault="009B0FDF" w:rsidP="000D72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B0FDF" w:rsidRPr="00903BD8" w14:paraId="174E40C1" w14:textId="77777777" w:rsidTr="009B0FDF">
        <w:tc>
          <w:tcPr>
            <w:tcW w:w="6669" w:type="dxa"/>
            <w:gridSpan w:val="9"/>
            <w:vAlign w:val="center"/>
          </w:tcPr>
          <w:p w14:paraId="2909BF52" w14:textId="77777777" w:rsidR="009B0FDF" w:rsidRPr="00903BD8" w:rsidRDefault="009B0FDF" w:rsidP="000D726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10. Pri pripravi gradiva so bile upoštevane zahteve iz Resolucije o normativni dejavnosti:</w:t>
            </w:r>
          </w:p>
        </w:tc>
        <w:tc>
          <w:tcPr>
            <w:tcW w:w="2574" w:type="dxa"/>
            <w:gridSpan w:val="3"/>
            <w:vAlign w:val="center"/>
          </w:tcPr>
          <w:p w14:paraId="75FD73BE" w14:textId="77777777" w:rsidR="009B0FDF" w:rsidRPr="00903BD8" w:rsidRDefault="009B0FDF" w:rsidP="000D726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0852D1F0" w14:textId="77777777" w:rsidTr="009B0FDF">
        <w:tc>
          <w:tcPr>
            <w:tcW w:w="6669" w:type="dxa"/>
            <w:gridSpan w:val="9"/>
            <w:vAlign w:val="center"/>
          </w:tcPr>
          <w:p w14:paraId="3016E1FD" w14:textId="77777777" w:rsidR="009B0FDF" w:rsidRPr="00903BD8" w:rsidRDefault="009B0FDF" w:rsidP="000D726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11. Gradivo je uvrščeno v delovni program vlade:</w:t>
            </w:r>
          </w:p>
        </w:tc>
        <w:tc>
          <w:tcPr>
            <w:tcW w:w="2574" w:type="dxa"/>
            <w:gridSpan w:val="3"/>
            <w:vAlign w:val="center"/>
          </w:tcPr>
          <w:p w14:paraId="78E87163" w14:textId="77777777" w:rsidR="009B0FDF" w:rsidRPr="00903BD8" w:rsidRDefault="009B0FDF" w:rsidP="000D726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6A4FE201" w14:textId="77777777" w:rsidTr="009B0FDF">
        <w:tc>
          <w:tcPr>
            <w:tcW w:w="9243" w:type="dxa"/>
            <w:gridSpan w:val="12"/>
            <w:tcBorders>
              <w:top w:val="single" w:sz="4" w:space="0" w:color="000000"/>
              <w:left w:val="single" w:sz="4" w:space="0" w:color="000000"/>
              <w:bottom w:val="single" w:sz="4" w:space="0" w:color="000000"/>
              <w:right w:val="single" w:sz="4" w:space="0" w:color="000000"/>
            </w:tcBorders>
          </w:tcPr>
          <w:p w14:paraId="6C4C981C" w14:textId="01E72D4B" w:rsidR="009B0FDF" w:rsidRDefault="009B0FDF" w:rsidP="000D726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17465A7" w14:textId="77777777" w:rsidR="009B0FDF" w:rsidRPr="00903BD8" w:rsidRDefault="009B0FDF" w:rsidP="000D726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96C9EB1" w14:textId="6E7800C6" w:rsidR="009B0FDF" w:rsidRDefault="009B0FDF" w:rsidP="000D726A">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bCs/>
                <w:sz w:val="20"/>
                <w:szCs w:val="20"/>
                <w:lang w:eastAsia="sl-SI"/>
              </w:rPr>
            </w:pPr>
            <w:r w:rsidRPr="006A4EE4">
              <w:rPr>
                <w:rFonts w:ascii="Arial" w:eastAsia="Times New Roman" w:hAnsi="Arial" w:cs="Arial"/>
                <w:b/>
                <w:bCs/>
                <w:sz w:val="20"/>
                <w:szCs w:val="20"/>
                <w:lang w:eastAsia="sl-SI"/>
              </w:rPr>
              <w:t xml:space="preserve">                                                </w:t>
            </w:r>
            <w:r w:rsidR="006A4EE4">
              <w:rPr>
                <w:rFonts w:ascii="Arial" w:eastAsia="Times New Roman" w:hAnsi="Arial" w:cs="Arial"/>
                <w:b/>
                <w:bCs/>
                <w:sz w:val="20"/>
                <w:szCs w:val="20"/>
                <w:lang w:eastAsia="sl-SI"/>
              </w:rPr>
              <w:t xml:space="preserve"> </w:t>
            </w:r>
            <w:r w:rsidRPr="006A4EE4">
              <w:rPr>
                <w:rFonts w:ascii="Arial" w:eastAsia="Times New Roman" w:hAnsi="Arial" w:cs="Arial"/>
                <w:b/>
                <w:bCs/>
                <w:sz w:val="20"/>
                <w:szCs w:val="20"/>
                <w:lang w:eastAsia="sl-SI"/>
              </w:rPr>
              <w:t xml:space="preserve"> </w:t>
            </w:r>
            <w:r w:rsidR="006A4EE4" w:rsidRPr="006A4EE4">
              <w:rPr>
                <w:rFonts w:ascii="Arial" w:eastAsia="Times New Roman" w:hAnsi="Arial" w:cs="Arial"/>
                <w:b/>
                <w:bCs/>
                <w:sz w:val="20"/>
                <w:szCs w:val="20"/>
                <w:lang w:eastAsia="sl-SI"/>
              </w:rPr>
              <w:t>dr. Igor Papič</w:t>
            </w:r>
            <w:r w:rsidRPr="006A4EE4">
              <w:rPr>
                <w:rFonts w:ascii="Arial" w:eastAsia="Times New Roman" w:hAnsi="Arial" w:cs="Arial"/>
                <w:b/>
                <w:bCs/>
                <w:sz w:val="20"/>
                <w:szCs w:val="20"/>
                <w:lang w:eastAsia="sl-SI"/>
              </w:rPr>
              <w:t xml:space="preserve"> </w:t>
            </w:r>
          </w:p>
          <w:p w14:paraId="0CC2AA1D" w14:textId="77777777" w:rsidR="00845E17" w:rsidRPr="006A4EE4" w:rsidRDefault="00845E17" w:rsidP="00845E17">
            <w:pPr>
              <w:widowControl w:val="0"/>
              <w:suppressAutoHyphens/>
              <w:overflowPunct w:val="0"/>
              <w:autoSpaceDE w:val="0"/>
              <w:autoSpaceDN w:val="0"/>
              <w:adjustRightInd w:val="0"/>
              <w:spacing w:after="0"/>
              <w:textAlignment w:val="baseline"/>
              <w:outlineLvl w:val="3"/>
              <w:rPr>
                <w:rFonts w:ascii="Arial" w:eastAsia="Times New Roman" w:hAnsi="Arial" w:cs="Arial"/>
                <w:b/>
                <w:bCs/>
                <w:sz w:val="20"/>
                <w:szCs w:val="20"/>
                <w:lang w:eastAsia="sl-SI"/>
              </w:rPr>
            </w:pPr>
          </w:p>
          <w:p w14:paraId="5710E323" w14:textId="77777777" w:rsidR="009B0FDF" w:rsidRPr="00903BD8" w:rsidRDefault="009B0FDF" w:rsidP="000D726A">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bCs/>
                <w:sz w:val="20"/>
                <w:szCs w:val="20"/>
                <w:lang w:eastAsia="sl-SI"/>
              </w:rPr>
            </w:pPr>
            <w:r w:rsidRPr="00903BD8">
              <w:rPr>
                <w:rFonts w:ascii="Arial" w:eastAsia="Times New Roman" w:hAnsi="Arial" w:cs="Arial"/>
                <w:b/>
                <w:bCs/>
                <w:sz w:val="20"/>
                <w:szCs w:val="20"/>
                <w:lang w:eastAsia="sl-SI"/>
              </w:rPr>
              <w:t xml:space="preserve">                                                     MINISTER</w:t>
            </w:r>
          </w:p>
          <w:p w14:paraId="2D3F6A42" w14:textId="77777777" w:rsidR="00E47734" w:rsidRDefault="00E47734" w:rsidP="000D726A">
            <w:pPr>
              <w:pStyle w:val="podpisi"/>
              <w:tabs>
                <w:tab w:val="clear" w:pos="3402"/>
              </w:tabs>
              <w:outlineLvl w:val="0"/>
              <w:rPr>
                <w:rFonts w:cs="Arial"/>
                <w:szCs w:val="20"/>
                <w:lang w:val="sl-SI"/>
              </w:rPr>
            </w:pPr>
          </w:p>
          <w:p w14:paraId="19B6A7DE" w14:textId="3E4D0ED9" w:rsidR="009B0FDF" w:rsidRPr="00903BD8" w:rsidRDefault="009B0FDF" w:rsidP="000D726A">
            <w:pPr>
              <w:pStyle w:val="podpisi"/>
              <w:tabs>
                <w:tab w:val="clear" w:pos="3402"/>
              </w:tabs>
              <w:outlineLvl w:val="0"/>
              <w:rPr>
                <w:rFonts w:cs="Arial"/>
                <w:szCs w:val="20"/>
                <w:lang w:val="sl-SI"/>
              </w:rPr>
            </w:pPr>
            <w:r w:rsidRPr="00903BD8">
              <w:rPr>
                <w:rFonts w:cs="Arial"/>
                <w:szCs w:val="20"/>
                <w:lang w:val="sl-SI"/>
              </w:rPr>
              <w:t xml:space="preserve">PRILOGI: </w:t>
            </w:r>
          </w:p>
          <w:p w14:paraId="0F52A35A" w14:textId="77777777" w:rsidR="009B0FDF" w:rsidRPr="00903BD8" w:rsidRDefault="009B0FDF" w:rsidP="000D726A">
            <w:pPr>
              <w:pStyle w:val="podpisi"/>
              <w:tabs>
                <w:tab w:val="clear" w:pos="3402"/>
              </w:tabs>
              <w:rPr>
                <w:rFonts w:cs="Arial"/>
                <w:szCs w:val="20"/>
                <w:lang w:val="sl-SI"/>
              </w:rPr>
            </w:pPr>
            <w:r w:rsidRPr="00903BD8">
              <w:rPr>
                <w:rFonts w:cs="Arial"/>
                <w:bCs/>
                <w:szCs w:val="20"/>
                <w:lang w:val="sl-SI"/>
              </w:rPr>
              <w:t>–</w:t>
            </w:r>
            <w:r w:rsidRPr="00903BD8">
              <w:rPr>
                <w:rFonts w:cs="Arial"/>
                <w:szCs w:val="20"/>
                <w:lang w:val="sl-SI"/>
              </w:rPr>
              <w:t xml:space="preserve"> predlog sklepa Vlade Republike Slovenije</w:t>
            </w:r>
          </w:p>
          <w:p w14:paraId="2F805BD6" w14:textId="7707BD8B" w:rsidR="009B0FDF" w:rsidRPr="0028778E" w:rsidRDefault="009B0FDF" w:rsidP="0028778E">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r w:rsidRPr="00903BD8">
              <w:rPr>
                <w:rFonts w:cs="Arial"/>
                <w:szCs w:val="20"/>
              </w:rPr>
              <w:t xml:space="preserve">– </w:t>
            </w:r>
            <w:r w:rsidR="00FB590C" w:rsidRPr="00FB590C">
              <w:rPr>
                <w:rFonts w:ascii="Arial" w:hAnsi="Arial" w:cs="Arial"/>
                <w:sz w:val="20"/>
                <w:szCs w:val="20"/>
              </w:rPr>
              <w:t>Informacija o obisku ministra za visoko šolstvo, znanost in inovacije dr. Igorja Papiča v Rimu od 4. do 5. 1</w:t>
            </w:r>
            <w:r w:rsidR="0088090D">
              <w:rPr>
                <w:rFonts w:ascii="Arial" w:hAnsi="Arial" w:cs="Arial"/>
                <w:sz w:val="20"/>
                <w:szCs w:val="20"/>
              </w:rPr>
              <w:t>2</w:t>
            </w:r>
            <w:r w:rsidR="00FB590C" w:rsidRPr="00FB590C">
              <w:rPr>
                <w:rFonts w:ascii="Arial" w:hAnsi="Arial" w:cs="Arial"/>
                <w:sz w:val="20"/>
                <w:szCs w:val="20"/>
              </w:rPr>
              <w:t>. 2023 in o nameravanem podpisu Memoranduma o soglasju med Ministrstvom za visoko šolstvo, znanost in inovacije Republike Slovenije in Ministrstvom za univerze in raziskave Italijanske republike o s</w:t>
            </w:r>
            <w:r w:rsidR="00E47734">
              <w:rPr>
                <w:rFonts w:ascii="Arial" w:hAnsi="Arial" w:cs="Arial"/>
                <w:sz w:val="20"/>
                <w:szCs w:val="20"/>
              </w:rPr>
              <w:t>o</w:t>
            </w:r>
            <w:r w:rsidR="00FB590C" w:rsidRPr="00FB590C">
              <w:rPr>
                <w:rFonts w:ascii="Arial" w:hAnsi="Arial" w:cs="Arial"/>
                <w:sz w:val="20"/>
                <w:szCs w:val="20"/>
              </w:rPr>
              <w:t>delovanju na področju raziskav in inov</w:t>
            </w:r>
            <w:r w:rsidR="00E47734">
              <w:rPr>
                <w:rFonts w:ascii="Arial" w:hAnsi="Arial" w:cs="Arial"/>
                <w:sz w:val="20"/>
                <w:szCs w:val="20"/>
              </w:rPr>
              <w:t>a</w:t>
            </w:r>
            <w:r w:rsidR="00FB590C" w:rsidRPr="00FB590C">
              <w:rPr>
                <w:rFonts w:ascii="Arial" w:hAnsi="Arial" w:cs="Arial"/>
                <w:sz w:val="20"/>
                <w:szCs w:val="20"/>
              </w:rPr>
              <w:t xml:space="preserve">cij  </w:t>
            </w:r>
          </w:p>
        </w:tc>
      </w:tr>
      <w:bookmarkEnd w:id="0"/>
    </w:tbl>
    <w:p w14:paraId="09C857B4" w14:textId="77777777" w:rsidR="00487E83" w:rsidRDefault="00487E83" w:rsidP="00D45FFA">
      <w:pPr>
        <w:jc w:val="right"/>
        <w:rPr>
          <w:rFonts w:ascii="Arial" w:eastAsia="Times New Roman" w:hAnsi="Arial" w:cs="Arial"/>
          <w:sz w:val="20"/>
          <w:szCs w:val="20"/>
        </w:rPr>
      </w:pPr>
    </w:p>
    <w:p w14:paraId="4174E5A3" w14:textId="785902AB" w:rsidR="00D45FFA" w:rsidRPr="00D45FFA" w:rsidRDefault="00D45FFA" w:rsidP="00D45FFA">
      <w:pPr>
        <w:jc w:val="right"/>
        <w:rPr>
          <w:rFonts w:ascii="Arial" w:hAnsi="Arial" w:cs="Arial"/>
          <w:sz w:val="20"/>
          <w:szCs w:val="20"/>
        </w:rPr>
      </w:pPr>
      <w:r w:rsidRPr="00D45FFA">
        <w:rPr>
          <w:rFonts w:ascii="Arial" w:eastAsia="Times New Roman" w:hAnsi="Arial" w:cs="Arial"/>
          <w:sz w:val="20"/>
          <w:szCs w:val="20"/>
        </w:rPr>
        <w:lastRenderedPageBreak/>
        <w:t>PREDLOG SKLEPA</w:t>
      </w:r>
    </w:p>
    <w:p w14:paraId="0D87C40F" w14:textId="77777777" w:rsidR="00D45FFA" w:rsidRDefault="00D45FFA" w:rsidP="00165961">
      <w:pPr>
        <w:spacing w:after="0"/>
        <w:rPr>
          <w:rFonts w:ascii="Arial" w:eastAsia="Times New Roman" w:hAnsi="Arial" w:cs="Arial"/>
          <w:sz w:val="20"/>
          <w:szCs w:val="20"/>
        </w:rPr>
      </w:pPr>
    </w:p>
    <w:p w14:paraId="6C96110C" w14:textId="77777777" w:rsidR="00AA28DD" w:rsidRDefault="00AA28DD" w:rsidP="00165961">
      <w:pPr>
        <w:spacing w:after="0"/>
        <w:rPr>
          <w:rFonts w:ascii="Arial" w:eastAsia="Times New Roman" w:hAnsi="Arial" w:cs="Arial"/>
          <w:sz w:val="20"/>
          <w:szCs w:val="20"/>
        </w:rPr>
      </w:pPr>
    </w:p>
    <w:p w14:paraId="125AAD89" w14:textId="589BD061" w:rsidR="00165961" w:rsidRPr="00903BD8" w:rsidRDefault="00165961" w:rsidP="00165961">
      <w:pPr>
        <w:spacing w:after="0"/>
        <w:rPr>
          <w:rFonts w:ascii="Arial" w:eastAsia="Times New Roman" w:hAnsi="Arial" w:cs="Arial"/>
          <w:sz w:val="20"/>
          <w:szCs w:val="20"/>
        </w:rPr>
      </w:pPr>
      <w:r w:rsidRPr="00903BD8">
        <w:rPr>
          <w:rFonts w:ascii="Arial" w:eastAsia="Times New Roman" w:hAnsi="Arial" w:cs="Arial"/>
          <w:sz w:val="20"/>
          <w:szCs w:val="20"/>
        </w:rPr>
        <w:t>Številka:</w:t>
      </w:r>
    </w:p>
    <w:p w14:paraId="3BC01ED0" w14:textId="77777777" w:rsidR="00165961" w:rsidRPr="00903BD8" w:rsidRDefault="00165961" w:rsidP="00165961">
      <w:pPr>
        <w:spacing w:after="0"/>
        <w:rPr>
          <w:rFonts w:ascii="Arial" w:eastAsia="Times New Roman" w:hAnsi="Arial" w:cs="Arial"/>
          <w:sz w:val="20"/>
          <w:szCs w:val="20"/>
        </w:rPr>
      </w:pPr>
      <w:r w:rsidRPr="00903BD8">
        <w:rPr>
          <w:rFonts w:ascii="Arial" w:eastAsia="Times New Roman" w:hAnsi="Arial" w:cs="Arial"/>
          <w:sz w:val="20"/>
          <w:szCs w:val="20"/>
        </w:rPr>
        <w:t xml:space="preserve">Datum: </w:t>
      </w:r>
    </w:p>
    <w:p w14:paraId="546AD453" w14:textId="77777777" w:rsidR="00165961" w:rsidRPr="00903BD8" w:rsidRDefault="00165961" w:rsidP="00165961">
      <w:pPr>
        <w:pStyle w:val="Neotevilenodstavek"/>
        <w:spacing w:before="0" w:after="0" w:line="260" w:lineRule="exact"/>
        <w:rPr>
          <w:rFonts w:cs="Arial"/>
          <w:iCs/>
          <w:sz w:val="20"/>
          <w:szCs w:val="20"/>
          <w:lang w:val="sl-SI"/>
        </w:rPr>
      </w:pPr>
    </w:p>
    <w:p w14:paraId="216047ED" w14:textId="77777777" w:rsidR="00165961" w:rsidRPr="00903BD8" w:rsidRDefault="00165961" w:rsidP="00165961">
      <w:pPr>
        <w:pStyle w:val="Neotevilenodstavek"/>
        <w:spacing w:before="0" w:after="0" w:line="260" w:lineRule="exact"/>
        <w:rPr>
          <w:rFonts w:cs="Arial"/>
          <w:iCs/>
          <w:sz w:val="20"/>
          <w:szCs w:val="20"/>
          <w:lang w:val="sl-SI"/>
        </w:rPr>
      </w:pPr>
    </w:p>
    <w:p w14:paraId="05B4056D" w14:textId="77777777" w:rsidR="00165961" w:rsidRPr="00903BD8" w:rsidRDefault="00165961" w:rsidP="00165961">
      <w:pPr>
        <w:pStyle w:val="Neotevilenodstavek"/>
        <w:spacing w:before="0" w:after="0" w:line="260" w:lineRule="exact"/>
        <w:rPr>
          <w:rFonts w:cs="Arial"/>
          <w:iCs/>
          <w:sz w:val="20"/>
          <w:szCs w:val="20"/>
          <w:lang w:val="sl-SI"/>
        </w:rPr>
      </w:pPr>
    </w:p>
    <w:p w14:paraId="6640CE28" w14:textId="7F11D99D"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Na podlagi šestega odstavka 21. člena Zakona o Vladi Republike Slovenije (Uradni list RS, št. 24/05 – uradno prečiščeno besedilo, 109/08, 38/10 – ZUKN, 8/12, 21/13, 47/13 – ZDU-1G, 65/14</w:t>
      </w:r>
      <w:r w:rsidR="005D7D6A" w:rsidRPr="005D7D6A">
        <w:rPr>
          <w:rFonts w:cs="Arial"/>
          <w:iCs/>
          <w:sz w:val="20"/>
          <w:szCs w:val="20"/>
          <w:lang w:val="sl-SI"/>
        </w:rPr>
        <w:t>, 55/17 in 163/22</w:t>
      </w:r>
      <w:r w:rsidRPr="00903BD8">
        <w:rPr>
          <w:rFonts w:cs="Arial"/>
          <w:iCs/>
          <w:sz w:val="20"/>
          <w:szCs w:val="20"/>
          <w:lang w:val="sl-SI"/>
        </w:rPr>
        <w:t>) je Vlada Republike Slovenije na …. seji ……</w:t>
      </w:r>
      <w:r w:rsidRPr="00903BD8">
        <w:rPr>
          <w:rFonts w:cs="Arial"/>
          <w:iCs/>
          <w:sz w:val="20"/>
          <w:szCs w:val="20"/>
          <w:lang w:val="sl-SI" w:eastAsia="sl-SI"/>
        </w:rPr>
        <w:t xml:space="preserve"> pod točko…</w:t>
      </w:r>
      <w:r w:rsidRPr="00903BD8">
        <w:rPr>
          <w:rFonts w:cs="Arial"/>
          <w:iCs/>
          <w:sz w:val="20"/>
          <w:szCs w:val="20"/>
          <w:lang w:val="sl-SI"/>
        </w:rPr>
        <w:t xml:space="preserve"> sprejela naslednji</w:t>
      </w:r>
    </w:p>
    <w:p w14:paraId="5F31D123" w14:textId="77777777" w:rsidR="00165961" w:rsidRPr="00903BD8" w:rsidRDefault="00165961" w:rsidP="00165961">
      <w:pPr>
        <w:pStyle w:val="Neotevilenodstavek"/>
        <w:spacing w:before="0" w:after="0" w:line="260" w:lineRule="exact"/>
        <w:rPr>
          <w:rFonts w:cs="Arial"/>
          <w:iCs/>
          <w:sz w:val="20"/>
          <w:szCs w:val="20"/>
          <w:lang w:val="sl-SI"/>
        </w:rPr>
      </w:pPr>
    </w:p>
    <w:p w14:paraId="1531082E" w14:textId="77777777" w:rsidR="00165961" w:rsidRPr="00903BD8" w:rsidRDefault="00165961" w:rsidP="00165961">
      <w:pPr>
        <w:pStyle w:val="Neotevilenodstavek"/>
        <w:spacing w:before="0" w:after="0" w:line="260" w:lineRule="exact"/>
        <w:rPr>
          <w:rFonts w:cs="Arial"/>
          <w:iCs/>
          <w:sz w:val="20"/>
          <w:szCs w:val="20"/>
          <w:lang w:val="sl-SI"/>
        </w:rPr>
      </w:pPr>
    </w:p>
    <w:p w14:paraId="151385BC" w14:textId="77777777" w:rsidR="00165961" w:rsidRPr="00903BD8" w:rsidRDefault="00165961" w:rsidP="00165961">
      <w:pPr>
        <w:pStyle w:val="Neotevilenodstavek"/>
        <w:spacing w:before="0" w:after="0" w:line="260" w:lineRule="exact"/>
        <w:rPr>
          <w:rFonts w:cs="Arial"/>
          <w:iCs/>
          <w:sz w:val="20"/>
          <w:szCs w:val="20"/>
          <w:lang w:val="sl-SI"/>
        </w:rPr>
      </w:pPr>
    </w:p>
    <w:p w14:paraId="28FE398A" w14:textId="28E0F339" w:rsidR="00165961" w:rsidRDefault="00165961" w:rsidP="00165961">
      <w:pPr>
        <w:pStyle w:val="Neotevilenodstavek"/>
        <w:spacing w:before="0" w:after="0" w:line="260" w:lineRule="exact"/>
        <w:jc w:val="center"/>
        <w:rPr>
          <w:rFonts w:cs="Arial"/>
          <w:b/>
          <w:iCs/>
          <w:sz w:val="20"/>
          <w:szCs w:val="20"/>
          <w:lang w:val="sl-SI"/>
        </w:rPr>
      </w:pPr>
      <w:r w:rsidRPr="00903BD8">
        <w:rPr>
          <w:rFonts w:cs="Arial"/>
          <w:b/>
          <w:iCs/>
          <w:sz w:val="20"/>
          <w:szCs w:val="20"/>
          <w:lang w:val="sl-SI"/>
        </w:rPr>
        <w:t>SKLEP:</w:t>
      </w:r>
    </w:p>
    <w:p w14:paraId="58DF8B2D" w14:textId="77777777" w:rsidR="006A4EE4" w:rsidRPr="00903BD8" w:rsidRDefault="006A4EE4" w:rsidP="00165961">
      <w:pPr>
        <w:pStyle w:val="Neotevilenodstavek"/>
        <w:spacing w:before="0" w:after="0" w:line="260" w:lineRule="exact"/>
        <w:jc w:val="center"/>
        <w:rPr>
          <w:rFonts w:cs="Arial"/>
          <w:b/>
          <w:iCs/>
          <w:sz w:val="20"/>
          <w:szCs w:val="20"/>
          <w:lang w:val="sl-SI"/>
        </w:rPr>
      </w:pPr>
    </w:p>
    <w:p w14:paraId="5583E166" w14:textId="2907BF0D" w:rsidR="0028778E" w:rsidRPr="00903BD8" w:rsidRDefault="00845E17" w:rsidP="002877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262D">
        <w:rPr>
          <w:rFonts w:ascii="Arial" w:hAnsi="Arial" w:cs="Arial"/>
          <w:bCs/>
          <w:sz w:val="20"/>
          <w:szCs w:val="20"/>
        </w:rPr>
        <w:t xml:space="preserve">Vlada Republike Slovenije se je seznanila z </w:t>
      </w:r>
      <w:r w:rsidR="00FB590C" w:rsidRPr="00FB590C">
        <w:rPr>
          <w:rFonts w:ascii="Arial" w:eastAsia="Microsoft Sans Serif" w:hAnsi="Arial" w:cs="Arial"/>
          <w:bCs/>
          <w:sz w:val="20"/>
          <w:szCs w:val="20"/>
        </w:rPr>
        <w:t>Informacij</w:t>
      </w:r>
      <w:r w:rsidR="00FB590C">
        <w:rPr>
          <w:rFonts w:ascii="Arial" w:eastAsia="Microsoft Sans Serif" w:hAnsi="Arial" w:cs="Arial"/>
          <w:bCs/>
          <w:sz w:val="20"/>
          <w:szCs w:val="20"/>
        </w:rPr>
        <w:t>o</w:t>
      </w:r>
      <w:r w:rsidR="00FB590C" w:rsidRPr="00FB590C">
        <w:rPr>
          <w:rFonts w:ascii="Arial" w:eastAsia="Microsoft Sans Serif" w:hAnsi="Arial" w:cs="Arial"/>
          <w:bCs/>
          <w:sz w:val="20"/>
          <w:szCs w:val="20"/>
        </w:rPr>
        <w:t xml:space="preserve"> o obisku ministra za visoko šolstvo, znanost in inovacije dr. Igorja Papiča v Rimu od 4. do 5. 1</w:t>
      </w:r>
      <w:r w:rsidR="0088090D">
        <w:rPr>
          <w:rFonts w:ascii="Arial" w:eastAsia="Microsoft Sans Serif" w:hAnsi="Arial" w:cs="Arial"/>
          <w:bCs/>
          <w:sz w:val="20"/>
          <w:szCs w:val="20"/>
        </w:rPr>
        <w:t>2</w:t>
      </w:r>
      <w:r w:rsidR="00FB590C" w:rsidRPr="00FB590C">
        <w:rPr>
          <w:rFonts w:ascii="Arial" w:eastAsia="Microsoft Sans Serif" w:hAnsi="Arial" w:cs="Arial"/>
          <w:bCs/>
          <w:sz w:val="20"/>
          <w:szCs w:val="20"/>
        </w:rPr>
        <w:t>. 2023 in o nameravanem podpisu Memoranduma o soglasju med Ministrstvom za visoko šolstvo, znanost in inovacije Republike Slovenije in Ministrstvom za univerze in raziskave Italijanske republike o sodelovanju na področju raziskav in inovacij</w:t>
      </w:r>
      <w:r w:rsidR="00E47734">
        <w:rPr>
          <w:rFonts w:ascii="Arial" w:eastAsia="Microsoft Sans Serif" w:hAnsi="Arial" w:cs="Arial"/>
          <w:bCs/>
          <w:sz w:val="20"/>
          <w:szCs w:val="20"/>
        </w:rPr>
        <w:t>.</w:t>
      </w:r>
      <w:r w:rsidR="00FB590C" w:rsidRPr="00FB590C">
        <w:rPr>
          <w:rFonts w:ascii="Arial" w:eastAsia="Microsoft Sans Serif" w:hAnsi="Arial" w:cs="Arial"/>
          <w:bCs/>
          <w:sz w:val="20"/>
          <w:szCs w:val="20"/>
        </w:rPr>
        <w:t xml:space="preserve"> </w:t>
      </w:r>
    </w:p>
    <w:p w14:paraId="095F80AE" w14:textId="3F6AE31E" w:rsidR="00845E17" w:rsidRPr="00903BD8" w:rsidRDefault="00845E17" w:rsidP="00845E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Microsoft Sans Serif" w:hAnsi="Arial" w:cs="Arial"/>
          <w:bCs/>
          <w:sz w:val="20"/>
          <w:szCs w:val="20"/>
        </w:rPr>
        <w:t>.</w:t>
      </w:r>
    </w:p>
    <w:p w14:paraId="70BC3884" w14:textId="2FD85500" w:rsidR="00165961" w:rsidRPr="00903BD8" w:rsidRDefault="00165961" w:rsidP="00845E17">
      <w:pPr>
        <w:pStyle w:val="TableParagraph"/>
        <w:spacing w:before="8" w:line="276" w:lineRule="auto"/>
        <w:ind w:left="0"/>
        <w:jc w:val="both"/>
        <w:rPr>
          <w:rFonts w:ascii="Arial" w:eastAsia="Times New Roman" w:hAnsi="Arial" w:cs="Arial"/>
          <w:iCs/>
          <w:sz w:val="20"/>
          <w:szCs w:val="20"/>
          <w:lang w:eastAsia="sl-SI"/>
        </w:rPr>
      </w:pPr>
    </w:p>
    <w:p w14:paraId="7FD1185C" w14:textId="77777777" w:rsidR="00165961" w:rsidRPr="00903BD8" w:rsidRDefault="00165961" w:rsidP="00165961">
      <w:pPr>
        <w:autoSpaceDE w:val="0"/>
        <w:autoSpaceDN w:val="0"/>
        <w:adjustRightInd w:val="0"/>
        <w:spacing w:after="0" w:line="240" w:lineRule="auto"/>
        <w:jc w:val="both"/>
        <w:rPr>
          <w:rFonts w:ascii="Arial" w:hAnsi="Arial" w:cs="Arial"/>
          <w:sz w:val="20"/>
          <w:szCs w:val="20"/>
        </w:rPr>
      </w:pPr>
    </w:p>
    <w:p w14:paraId="13A07DBB" w14:textId="77777777" w:rsidR="00165961" w:rsidRPr="00903BD8" w:rsidRDefault="00165961" w:rsidP="00165961">
      <w:pPr>
        <w:pStyle w:val="Neotevilenodstavek"/>
        <w:spacing w:before="0" w:after="0" w:line="260" w:lineRule="exact"/>
        <w:ind w:left="3540" w:firstLine="708"/>
        <w:rPr>
          <w:rFonts w:cs="Arial"/>
          <w:iCs/>
          <w:sz w:val="20"/>
          <w:szCs w:val="20"/>
          <w:lang w:val="sl-SI"/>
        </w:rPr>
      </w:pPr>
      <w:r w:rsidRPr="00903BD8">
        <w:rPr>
          <w:rFonts w:cs="Arial"/>
          <w:iCs/>
          <w:sz w:val="20"/>
          <w:szCs w:val="20"/>
          <w:lang w:val="sl-SI"/>
        </w:rPr>
        <w:t xml:space="preserve">               Barbara Kolenko </w:t>
      </w:r>
      <w:proofErr w:type="spellStart"/>
      <w:r w:rsidRPr="00903BD8">
        <w:rPr>
          <w:rFonts w:cs="Arial"/>
          <w:iCs/>
          <w:sz w:val="20"/>
          <w:szCs w:val="20"/>
          <w:lang w:val="sl-SI"/>
        </w:rPr>
        <w:t>Helbl</w:t>
      </w:r>
      <w:proofErr w:type="spellEnd"/>
    </w:p>
    <w:p w14:paraId="0F042F9A" w14:textId="69A61291"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 xml:space="preserve">                                                                                    </w:t>
      </w:r>
      <w:r w:rsidR="00454986">
        <w:rPr>
          <w:rFonts w:cs="Arial"/>
          <w:iCs/>
          <w:sz w:val="20"/>
          <w:szCs w:val="20"/>
          <w:lang w:val="sl-SI"/>
        </w:rPr>
        <w:t xml:space="preserve"> </w:t>
      </w:r>
      <w:r w:rsidRPr="00903BD8">
        <w:rPr>
          <w:rFonts w:cs="Arial"/>
          <w:iCs/>
          <w:sz w:val="20"/>
          <w:szCs w:val="20"/>
          <w:lang w:val="sl-SI"/>
        </w:rPr>
        <w:t xml:space="preserve">        generalna sekretarka</w:t>
      </w:r>
      <w:r w:rsidRPr="00903BD8">
        <w:rPr>
          <w:rFonts w:cs="Arial"/>
          <w:iCs/>
          <w:sz w:val="20"/>
          <w:szCs w:val="20"/>
          <w:lang w:val="sl-SI"/>
        </w:rPr>
        <w:tab/>
      </w:r>
    </w:p>
    <w:p w14:paraId="2EA2D10E" w14:textId="55C820A8" w:rsidR="00165961"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 xml:space="preserve">  </w:t>
      </w:r>
    </w:p>
    <w:p w14:paraId="7999A73E" w14:textId="16B1EA0A" w:rsidR="00511343" w:rsidRDefault="00511343" w:rsidP="00165961">
      <w:pPr>
        <w:pStyle w:val="Neotevilenodstavek"/>
        <w:spacing w:before="0" w:after="0" w:line="260" w:lineRule="exact"/>
        <w:rPr>
          <w:rFonts w:cs="Arial"/>
          <w:iCs/>
          <w:sz w:val="20"/>
          <w:szCs w:val="20"/>
          <w:lang w:val="sl-SI"/>
        </w:rPr>
      </w:pPr>
    </w:p>
    <w:p w14:paraId="374D1C2A" w14:textId="06ACFE2F" w:rsidR="00511343" w:rsidRDefault="00511343" w:rsidP="00165961">
      <w:pPr>
        <w:pStyle w:val="Neotevilenodstavek"/>
        <w:spacing w:before="0" w:after="0" w:line="260" w:lineRule="exact"/>
        <w:rPr>
          <w:rFonts w:cs="Arial"/>
          <w:iCs/>
          <w:sz w:val="20"/>
          <w:szCs w:val="20"/>
          <w:lang w:val="sl-SI"/>
        </w:rPr>
      </w:pPr>
    </w:p>
    <w:p w14:paraId="359FF3C4" w14:textId="545783DD" w:rsidR="00845E17" w:rsidRDefault="00845E17" w:rsidP="00165961">
      <w:pPr>
        <w:pStyle w:val="Neotevilenodstavek"/>
        <w:spacing w:before="0" w:after="0" w:line="260" w:lineRule="exact"/>
        <w:rPr>
          <w:rFonts w:cs="Arial"/>
          <w:iCs/>
          <w:sz w:val="20"/>
          <w:szCs w:val="20"/>
          <w:lang w:val="sl-SI"/>
        </w:rPr>
      </w:pPr>
    </w:p>
    <w:p w14:paraId="3C6A9113" w14:textId="77777777" w:rsidR="00845E17" w:rsidRPr="00903BD8" w:rsidRDefault="00845E17" w:rsidP="00165961">
      <w:pPr>
        <w:pStyle w:val="Neotevilenodstavek"/>
        <w:spacing w:before="0" w:after="0" w:line="260" w:lineRule="exact"/>
        <w:rPr>
          <w:rFonts w:cs="Arial"/>
          <w:iCs/>
          <w:sz w:val="20"/>
          <w:szCs w:val="20"/>
          <w:lang w:val="sl-SI"/>
        </w:rPr>
      </w:pPr>
    </w:p>
    <w:p w14:paraId="373AE313" w14:textId="77777777" w:rsidR="00165961" w:rsidRPr="00903BD8" w:rsidRDefault="00165961" w:rsidP="00165961">
      <w:pPr>
        <w:pStyle w:val="Neotevilenodstavek"/>
        <w:spacing w:before="0" w:after="0" w:line="260" w:lineRule="exact"/>
        <w:rPr>
          <w:rFonts w:cs="Arial"/>
          <w:iCs/>
          <w:sz w:val="20"/>
          <w:szCs w:val="20"/>
          <w:lang w:val="sl-SI"/>
        </w:rPr>
      </w:pPr>
    </w:p>
    <w:p w14:paraId="69261356"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Priloga:</w:t>
      </w:r>
    </w:p>
    <w:p w14:paraId="7629564B" w14:textId="664A041A" w:rsidR="0028778E" w:rsidRPr="00F72F03" w:rsidRDefault="00035CF2" w:rsidP="002877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35CF2">
        <w:rPr>
          <w:rFonts w:cs="Arial"/>
          <w:sz w:val="20"/>
          <w:szCs w:val="20"/>
        </w:rPr>
        <w:t>–</w:t>
      </w:r>
      <w:r>
        <w:rPr>
          <w:rFonts w:cs="Arial"/>
          <w:sz w:val="20"/>
          <w:szCs w:val="20"/>
        </w:rPr>
        <w:t xml:space="preserve"> </w:t>
      </w:r>
      <w:r w:rsidR="00830D10" w:rsidRPr="00830D10">
        <w:rPr>
          <w:rFonts w:ascii="Arial" w:hAnsi="Arial" w:cs="Arial"/>
          <w:sz w:val="20"/>
          <w:szCs w:val="20"/>
        </w:rPr>
        <w:t>Informacija o obisku ministra za visoko šolstvo, znanost in inovacije dr. Igorja Papiča v Rimu od 4. do 5. 1</w:t>
      </w:r>
      <w:r w:rsidR="0088090D">
        <w:rPr>
          <w:rFonts w:ascii="Arial" w:hAnsi="Arial" w:cs="Arial"/>
          <w:sz w:val="20"/>
          <w:szCs w:val="20"/>
        </w:rPr>
        <w:t>2</w:t>
      </w:r>
      <w:r w:rsidR="00830D10" w:rsidRPr="00830D10">
        <w:rPr>
          <w:rFonts w:ascii="Arial" w:hAnsi="Arial" w:cs="Arial"/>
          <w:sz w:val="20"/>
          <w:szCs w:val="20"/>
        </w:rPr>
        <w:t xml:space="preserve">. 2023 in o nameravanem podpisu Memoranduma o soglasju med Ministrstvom za visoko šolstvo, znanost in inovacije Republike Slovenije in Ministrstvom za univerze in raziskave Italijanske republike o sodelovanju na področju raziskav in inovacij  </w:t>
      </w:r>
    </w:p>
    <w:p w14:paraId="2AE061E6" w14:textId="77777777" w:rsidR="0028778E" w:rsidRPr="00F72F03" w:rsidRDefault="0028778E" w:rsidP="002877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20EBBF" w14:textId="7D1888B2" w:rsidR="00165961" w:rsidRPr="00903BD8" w:rsidRDefault="00165961" w:rsidP="00845E17">
      <w:pPr>
        <w:spacing w:line="276" w:lineRule="auto"/>
        <w:jc w:val="both"/>
        <w:rPr>
          <w:rFonts w:cs="Arial"/>
          <w:iCs/>
          <w:sz w:val="20"/>
          <w:szCs w:val="20"/>
        </w:rPr>
      </w:pPr>
    </w:p>
    <w:p w14:paraId="2A00CFD6" w14:textId="77777777" w:rsidR="00165961" w:rsidRPr="00903BD8" w:rsidRDefault="00165961" w:rsidP="00165961">
      <w:pPr>
        <w:pStyle w:val="Neotevilenodstavek"/>
        <w:spacing w:before="0" w:after="0" w:line="260" w:lineRule="exact"/>
        <w:rPr>
          <w:rFonts w:cs="Arial"/>
          <w:iCs/>
          <w:sz w:val="20"/>
          <w:szCs w:val="20"/>
          <w:lang w:val="sl-SI"/>
        </w:rPr>
      </w:pPr>
    </w:p>
    <w:p w14:paraId="7C320939" w14:textId="77777777" w:rsidR="00165961" w:rsidRPr="00903BD8" w:rsidRDefault="00165961" w:rsidP="00165961">
      <w:pPr>
        <w:pStyle w:val="Neotevilenodstavek"/>
        <w:spacing w:before="0" w:after="0" w:line="260" w:lineRule="exact"/>
        <w:rPr>
          <w:rFonts w:cs="Arial"/>
          <w:iCs/>
          <w:sz w:val="20"/>
          <w:szCs w:val="20"/>
          <w:lang w:val="sl-SI"/>
        </w:rPr>
      </w:pPr>
    </w:p>
    <w:p w14:paraId="2698D0A9" w14:textId="02567FC0" w:rsidR="00165961" w:rsidRDefault="00165961" w:rsidP="00165961">
      <w:pPr>
        <w:pStyle w:val="Neotevilenodstavek"/>
        <w:spacing w:before="0" w:after="0" w:line="260" w:lineRule="exact"/>
        <w:rPr>
          <w:rFonts w:cs="Arial"/>
          <w:iCs/>
          <w:sz w:val="20"/>
          <w:szCs w:val="20"/>
          <w:lang w:val="sl-SI"/>
        </w:rPr>
      </w:pPr>
    </w:p>
    <w:p w14:paraId="5BE3F668" w14:textId="5370E778" w:rsidR="00D45FFA" w:rsidRDefault="00D45FFA" w:rsidP="00165961">
      <w:pPr>
        <w:pStyle w:val="Neotevilenodstavek"/>
        <w:spacing w:before="0" w:after="0" w:line="260" w:lineRule="exact"/>
        <w:rPr>
          <w:rFonts w:cs="Arial"/>
          <w:iCs/>
          <w:sz w:val="20"/>
          <w:szCs w:val="20"/>
          <w:lang w:val="sl-SI"/>
        </w:rPr>
      </w:pPr>
    </w:p>
    <w:p w14:paraId="2D6CD1D1" w14:textId="42BA15FE" w:rsidR="00D45FFA" w:rsidRDefault="00D45FFA" w:rsidP="00165961">
      <w:pPr>
        <w:pStyle w:val="Neotevilenodstavek"/>
        <w:spacing w:before="0" w:after="0" w:line="260" w:lineRule="exact"/>
        <w:rPr>
          <w:rFonts w:cs="Arial"/>
          <w:iCs/>
          <w:sz w:val="20"/>
          <w:szCs w:val="20"/>
          <w:lang w:val="sl-SI"/>
        </w:rPr>
      </w:pPr>
    </w:p>
    <w:p w14:paraId="704806CA" w14:textId="16395791" w:rsidR="00D45FFA" w:rsidRDefault="00D45FFA" w:rsidP="00165961">
      <w:pPr>
        <w:pStyle w:val="Neotevilenodstavek"/>
        <w:spacing w:before="0" w:after="0" w:line="260" w:lineRule="exact"/>
        <w:rPr>
          <w:rFonts w:cs="Arial"/>
          <w:iCs/>
          <w:sz w:val="20"/>
          <w:szCs w:val="20"/>
          <w:lang w:val="sl-SI"/>
        </w:rPr>
      </w:pPr>
    </w:p>
    <w:p w14:paraId="4F89AE19" w14:textId="77777777" w:rsidR="00165961" w:rsidRPr="00903BD8" w:rsidRDefault="00165961" w:rsidP="00165961">
      <w:pPr>
        <w:pStyle w:val="Neotevilenodstavek"/>
        <w:spacing w:before="0" w:after="0" w:line="260" w:lineRule="exact"/>
        <w:rPr>
          <w:rFonts w:cs="Arial"/>
          <w:iCs/>
          <w:sz w:val="20"/>
          <w:szCs w:val="20"/>
          <w:lang w:val="sl-SI"/>
        </w:rPr>
      </w:pPr>
    </w:p>
    <w:p w14:paraId="6FE8D297" w14:textId="77777777" w:rsidR="00165961" w:rsidRPr="00903BD8" w:rsidRDefault="00165961" w:rsidP="00165961">
      <w:pPr>
        <w:pStyle w:val="Neotevilenodstavek"/>
        <w:spacing w:before="0" w:after="0" w:line="260" w:lineRule="exact"/>
        <w:rPr>
          <w:rFonts w:cs="Arial"/>
          <w:iCs/>
          <w:sz w:val="20"/>
          <w:szCs w:val="20"/>
          <w:lang w:val="sl-SI"/>
        </w:rPr>
      </w:pPr>
    </w:p>
    <w:p w14:paraId="51E3DF12"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Prejmejo:</w:t>
      </w:r>
    </w:p>
    <w:p w14:paraId="2DF184E4" w14:textId="1E399A82" w:rsidR="00165961" w:rsidRPr="00903BD8" w:rsidRDefault="00165961" w:rsidP="00470E68">
      <w:pPr>
        <w:pStyle w:val="Neotevilenodstavek"/>
        <w:numPr>
          <w:ilvl w:val="0"/>
          <w:numId w:val="7"/>
        </w:numPr>
        <w:spacing w:before="0" w:after="0" w:line="260" w:lineRule="exact"/>
        <w:ind w:left="426"/>
        <w:rPr>
          <w:rFonts w:cs="Arial"/>
          <w:iCs/>
          <w:sz w:val="20"/>
          <w:szCs w:val="20"/>
          <w:lang w:val="sl-SI"/>
        </w:rPr>
      </w:pPr>
      <w:r w:rsidRPr="00903BD8">
        <w:rPr>
          <w:rFonts w:cs="Arial"/>
          <w:iCs/>
          <w:sz w:val="20"/>
          <w:szCs w:val="20"/>
          <w:lang w:val="sl-SI"/>
        </w:rPr>
        <w:t xml:space="preserve">Ministrstvo za </w:t>
      </w:r>
      <w:r w:rsidR="006A4EE4">
        <w:rPr>
          <w:rFonts w:cs="Arial"/>
          <w:iCs/>
          <w:sz w:val="20"/>
          <w:szCs w:val="20"/>
          <w:lang w:val="sl-SI"/>
        </w:rPr>
        <w:t>visoko šolstvo, znanost in inovacije</w:t>
      </w:r>
      <w:r w:rsidR="00E47734">
        <w:rPr>
          <w:rFonts w:cs="Arial"/>
          <w:iCs/>
          <w:sz w:val="20"/>
          <w:szCs w:val="20"/>
          <w:lang w:val="sl-SI"/>
        </w:rPr>
        <w:t>,</w:t>
      </w:r>
    </w:p>
    <w:p w14:paraId="2583E005" w14:textId="6824D094" w:rsidR="00165961" w:rsidRDefault="009E0B91" w:rsidP="00470E68">
      <w:pPr>
        <w:pStyle w:val="Neotevilenodstavek"/>
        <w:numPr>
          <w:ilvl w:val="0"/>
          <w:numId w:val="7"/>
        </w:numPr>
        <w:spacing w:before="0" w:after="0" w:line="260" w:lineRule="exact"/>
        <w:ind w:left="426"/>
        <w:rPr>
          <w:rFonts w:cs="Arial"/>
          <w:iCs/>
          <w:sz w:val="20"/>
          <w:szCs w:val="20"/>
          <w:lang w:val="sl-SI"/>
        </w:rPr>
      </w:pPr>
      <w:r>
        <w:rPr>
          <w:rFonts w:cs="Arial"/>
          <w:iCs/>
          <w:sz w:val="20"/>
          <w:szCs w:val="20"/>
          <w:lang w:val="sl-SI"/>
        </w:rPr>
        <w:t>Ministrstvo za zunanje in ev</w:t>
      </w:r>
      <w:r w:rsidR="00513F11">
        <w:rPr>
          <w:rFonts w:cs="Arial"/>
          <w:iCs/>
          <w:sz w:val="20"/>
          <w:szCs w:val="20"/>
          <w:lang w:val="sl-SI"/>
        </w:rPr>
        <w:t>ropske zadeve</w:t>
      </w:r>
      <w:r w:rsidR="00E47734">
        <w:rPr>
          <w:rFonts w:cs="Arial"/>
          <w:iCs/>
          <w:sz w:val="20"/>
          <w:szCs w:val="20"/>
          <w:lang w:val="sl-SI"/>
        </w:rPr>
        <w:t>,</w:t>
      </w:r>
    </w:p>
    <w:p w14:paraId="6762BAD2" w14:textId="319DFE46" w:rsidR="00E47734" w:rsidRPr="00903BD8" w:rsidRDefault="00E47734" w:rsidP="00470E68">
      <w:pPr>
        <w:pStyle w:val="Neotevilenodstavek"/>
        <w:numPr>
          <w:ilvl w:val="0"/>
          <w:numId w:val="7"/>
        </w:numPr>
        <w:spacing w:before="0" w:after="0" w:line="260" w:lineRule="exact"/>
        <w:ind w:left="426"/>
        <w:rPr>
          <w:rFonts w:cs="Arial"/>
          <w:iCs/>
          <w:sz w:val="20"/>
          <w:szCs w:val="20"/>
          <w:lang w:val="sl-SI"/>
        </w:rPr>
      </w:pPr>
      <w:r>
        <w:rPr>
          <w:rFonts w:cs="Arial"/>
          <w:iCs/>
          <w:sz w:val="20"/>
          <w:szCs w:val="20"/>
          <w:lang w:val="sl-SI"/>
        </w:rPr>
        <w:t>Ministrstvo za finance,</w:t>
      </w:r>
    </w:p>
    <w:p w14:paraId="5F1FF41B" w14:textId="15309255" w:rsidR="00165961" w:rsidRPr="00454986" w:rsidRDefault="008D2AE4" w:rsidP="00470E68">
      <w:pPr>
        <w:pStyle w:val="Neotevilenodstavek"/>
        <w:numPr>
          <w:ilvl w:val="0"/>
          <w:numId w:val="7"/>
        </w:numPr>
        <w:spacing w:before="0" w:after="0" w:line="260" w:lineRule="exact"/>
        <w:ind w:left="426"/>
        <w:rPr>
          <w:rFonts w:cs="Arial"/>
          <w:sz w:val="20"/>
          <w:szCs w:val="20"/>
        </w:rPr>
      </w:pPr>
      <w:r w:rsidRPr="00454986">
        <w:rPr>
          <w:rFonts w:cs="Arial"/>
          <w:sz w:val="20"/>
          <w:szCs w:val="20"/>
          <w:lang w:val="sl-SI"/>
        </w:rPr>
        <w:t>Urad Vlade RS za komuniciranje</w:t>
      </w:r>
      <w:r w:rsidR="00E47734">
        <w:rPr>
          <w:rFonts w:cs="Arial"/>
          <w:sz w:val="20"/>
          <w:szCs w:val="20"/>
          <w:lang w:val="sl-SI"/>
        </w:rPr>
        <w:t>.</w:t>
      </w:r>
    </w:p>
    <w:p w14:paraId="67E49C3A" w14:textId="3C22F2D8" w:rsidR="00165961" w:rsidRPr="00454986" w:rsidRDefault="00165961" w:rsidP="00454986">
      <w:pPr>
        <w:spacing w:after="0" w:line="276" w:lineRule="auto"/>
        <w:ind w:firstLine="426"/>
        <w:jc w:val="right"/>
        <w:rPr>
          <w:rFonts w:ascii="Arial" w:hAnsi="Arial" w:cs="Arial"/>
          <w:bCs/>
          <w:sz w:val="20"/>
          <w:szCs w:val="20"/>
        </w:rPr>
      </w:pPr>
      <w:r w:rsidRPr="00903BD8">
        <w:rPr>
          <w:rFonts w:ascii="Arial" w:hAnsi="Arial" w:cs="Arial"/>
          <w:sz w:val="20"/>
          <w:szCs w:val="20"/>
        </w:rPr>
        <w:br w:type="page"/>
      </w:r>
      <w:r w:rsidRPr="00454986">
        <w:rPr>
          <w:rFonts w:ascii="Arial" w:hAnsi="Arial" w:cs="Arial"/>
          <w:bCs/>
          <w:sz w:val="20"/>
          <w:szCs w:val="20"/>
        </w:rPr>
        <w:lastRenderedPageBreak/>
        <w:t>PRILOG</w:t>
      </w:r>
      <w:r w:rsidR="00D45FFA" w:rsidRPr="00454986">
        <w:rPr>
          <w:rFonts w:ascii="Arial" w:hAnsi="Arial" w:cs="Arial"/>
          <w:bCs/>
          <w:sz w:val="20"/>
          <w:szCs w:val="20"/>
        </w:rPr>
        <w:t>A</w:t>
      </w:r>
    </w:p>
    <w:p w14:paraId="66F4C318" w14:textId="77777777" w:rsidR="00165961" w:rsidRPr="008C1546" w:rsidRDefault="00165961" w:rsidP="00830D10">
      <w:pPr>
        <w:spacing w:after="0" w:line="240" w:lineRule="auto"/>
        <w:contextualSpacing/>
        <w:jc w:val="center"/>
        <w:rPr>
          <w:rFonts w:ascii="Arial" w:hAnsi="Arial" w:cs="Arial"/>
          <w:sz w:val="20"/>
          <w:szCs w:val="20"/>
        </w:rPr>
      </w:pPr>
    </w:p>
    <w:p w14:paraId="22AF70AF" w14:textId="0FD190C9" w:rsidR="00830D10" w:rsidRDefault="00576D91" w:rsidP="00830D10">
      <w:pPr>
        <w:spacing w:line="240" w:lineRule="auto"/>
        <w:contextualSpacing/>
        <w:jc w:val="center"/>
        <w:rPr>
          <w:rFonts w:ascii="Arial" w:hAnsi="Arial" w:cs="Arial"/>
          <w:b/>
          <w:bCs/>
          <w:sz w:val="20"/>
          <w:szCs w:val="20"/>
        </w:rPr>
      </w:pPr>
      <w:r w:rsidRPr="00576D91">
        <w:rPr>
          <w:rFonts w:ascii="Arial" w:hAnsi="Arial" w:cs="Arial"/>
          <w:b/>
          <w:bCs/>
          <w:sz w:val="20"/>
          <w:szCs w:val="20"/>
        </w:rPr>
        <w:t xml:space="preserve">Informacija o obisku </w:t>
      </w:r>
      <w:r w:rsidR="00830D10" w:rsidRPr="00830D10">
        <w:rPr>
          <w:rFonts w:ascii="Arial" w:hAnsi="Arial" w:cs="Arial"/>
          <w:b/>
          <w:bCs/>
          <w:sz w:val="20"/>
          <w:szCs w:val="20"/>
        </w:rPr>
        <w:t>ministra za visoko šolstvo, znanost in inovacije dr. Igorja Papiča v Rimu od 4. do 5. 1</w:t>
      </w:r>
      <w:r w:rsidR="0088090D">
        <w:rPr>
          <w:rFonts w:ascii="Arial" w:hAnsi="Arial" w:cs="Arial"/>
          <w:b/>
          <w:bCs/>
          <w:sz w:val="20"/>
          <w:szCs w:val="20"/>
        </w:rPr>
        <w:t>2</w:t>
      </w:r>
      <w:r w:rsidR="00830D10" w:rsidRPr="00830D10">
        <w:rPr>
          <w:rFonts w:ascii="Arial" w:hAnsi="Arial" w:cs="Arial"/>
          <w:b/>
          <w:bCs/>
          <w:sz w:val="20"/>
          <w:szCs w:val="20"/>
        </w:rPr>
        <w:t xml:space="preserve">. 2023 in o nameravanem podpisu Memoranduma o soglasju med Ministrstvom za visoko šolstvo, znanost in inovacije Republike Slovenije in Ministrstvom za univerze in raziskave Italijanske republike o sodelovanju na področju raziskav in inovacij </w:t>
      </w:r>
    </w:p>
    <w:p w14:paraId="136506A8" w14:textId="77777777" w:rsidR="00830D10" w:rsidRDefault="00830D10" w:rsidP="00830D10">
      <w:pPr>
        <w:spacing w:line="240" w:lineRule="auto"/>
        <w:contextualSpacing/>
        <w:jc w:val="center"/>
        <w:rPr>
          <w:rFonts w:ascii="Arial" w:hAnsi="Arial" w:cs="Arial"/>
          <w:b/>
          <w:bCs/>
          <w:sz w:val="20"/>
          <w:szCs w:val="20"/>
        </w:rPr>
      </w:pPr>
    </w:p>
    <w:p w14:paraId="233E64FA" w14:textId="6270A4C3" w:rsidR="0028778E" w:rsidRDefault="00336CDC" w:rsidP="00830D10">
      <w:pPr>
        <w:pStyle w:val="Odstavekseznama"/>
        <w:widowControl w:val="0"/>
        <w:numPr>
          <w:ilvl w:val="0"/>
          <w:numId w:val="9"/>
        </w:numPr>
        <w:autoSpaceDE w:val="0"/>
        <w:autoSpaceDN w:val="0"/>
        <w:spacing w:after="0" w:line="240" w:lineRule="auto"/>
        <w:jc w:val="both"/>
        <w:rPr>
          <w:rFonts w:ascii="Arial" w:hAnsi="Arial" w:cs="Arial"/>
          <w:b/>
          <w:bCs/>
          <w:sz w:val="20"/>
          <w:szCs w:val="20"/>
        </w:rPr>
      </w:pPr>
      <w:r w:rsidRPr="008C1546">
        <w:rPr>
          <w:rFonts w:ascii="Arial" w:hAnsi="Arial" w:cs="Arial"/>
          <w:b/>
          <w:bCs/>
          <w:sz w:val="20"/>
          <w:szCs w:val="20"/>
        </w:rPr>
        <w:t xml:space="preserve">Namen in vsebina </w:t>
      </w:r>
      <w:r w:rsidR="00511343">
        <w:rPr>
          <w:rFonts w:ascii="Arial" w:hAnsi="Arial" w:cs="Arial"/>
          <w:b/>
          <w:bCs/>
          <w:sz w:val="20"/>
          <w:szCs w:val="20"/>
        </w:rPr>
        <w:t>dogodka</w:t>
      </w:r>
    </w:p>
    <w:p w14:paraId="166DAC9A" w14:textId="2FC8BB2F" w:rsidR="0028778E" w:rsidRDefault="0028778E" w:rsidP="00830D10">
      <w:pPr>
        <w:widowControl w:val="0"/>
        <w:autoSpaceDE w:val="0"/>
        <w:autoSpaceDN w:val="0"/>
        <w:spacing w:after="0" w:line="240" w:lineRule="auto"/>
        <w:contextualSpacing/>
        <w:jc w:val="both"/>
        <w:rPr>
          <w:rFonts w:ascii="Arial" w:hAnsi="Arial" w:cs="Arial"/>
          <w:b/>
          <w:bCs/>
          <w:sz w:val="20"/>
          <w:szCs w:val="20"/>
        </w:rPr>
      </w:pPr>
    </w:p>
    <w:p w14:paraId="6E0C8534" w14:textId="77777777" w:rsidR="0053784A" w:rsidRDefault="0053784A" w:rsidP="0053784A">
      <w:pPr>
        <w:spacing w:line="240" w:lineRule="auto"/>
        <w:contextualSpacing/>
        <w:jc w:val="both"/>
        <w:rPr>
          <w:rFonts w:ascii="Arial" w:hAnsi="Arial" w:cs="Arial"/>
          <w:bCs/>
          <w:sz w:val="20"/>
          <w:szCs w:val="20"/>
        </w:rPr>
      </w:pPr>
      <w:r w:rsidRPr="000E2239">
        <w:rPr>
          <w:rFonts w:ascii="Arial" w:hAnsi="Arial" w:cs="Arial"/>
          <w:bCs/>
          <w:sz w:val="20"/>
          <w:szCs w:val="20"/>
        </w:rPr>
        <w:t xml:space="preserve">Minister za visoko šolstvo, znanost in inovacije dr. Igor Papič </w:t>
      </w:r>
      <w:r>
        <w:rPr>
          <w:rFonts w:ascii="Arial" w:hAnsi="Arial" w:cs="Arial"/>
          <w:bCs/>
          <w:sz w:val="20"/>
          <w:szCs w:val="20"/>
        </w:rPr>
        <w:t>se bo</w:t>
      </w:r>
      <w:r w:rsidRPr="000E2239">
        <w:rPr>
          <w:rFonts w:ascii="Arial" w:hAnsi="Arial" w:cs="Arial"/>
          <w:bCs/>
          <w:sz w:val="20"/>
          <w:szCs w:val="20"/>
        </w:rPr>
        <w:t xml:space="preserve"> 5. 12. 2023 v Rimu sreča</w:t>
      </w:r>
      <w:r>
        <w:rPr>
          <w:rFonts w:ascii="Arial" w:hAnsi="Arial" w:cs="Arial"/>
          <w:bCs/>
          <w:sz w:val="20"/>
          <w:szCs w:val="20"/>
        </w:rPr>
        <w:t>l</w:t>
      </w:r>
      <w:r w:rsidRPr="000E2239">
        <w:rPr>
          <w:rFonts w:ascii="Arial" w:hAnsi="Arial" w:cs="Arial"/>
          <w:bCs/>
          <w:sz w:val="20"/>
          <w:szCs w:val="20"/>
        </w:rPr>
        <w:t xml:space="preserve"> z ministrico za univerze in raziskave Italijanske republike Anno Mario </w:t>
      </w:r>
      <w:proofErr w:type="spellStart"/>
      <w:r w:rsidRPr="000E2239">
        <w:rPr>
          <w:rFonts w:ascii="Arial" w:hAnsi="Arial" w:cs="Arial"/>
          <w:bCs/>
          <w:sz w:val="20"/>
          <w:szCs w:val="20"/>
        </w:rPr>
        <w:t>Bernini</w:t>
      </w:r>
      <w:proofErr w:type="spellEnd"/>
      <w:r w:rsidRPr="000E2239">
        <w:rPr>
          <w:rFonts w:ascii="Arial" w:hAnsi="Arial" w:cs="Arial"/>
          <w:bCs/>
          <w:sz w:val="20"/>
          <w:szCs w:val="20"/>
        </w:rPr>
        <w:t xml:space="preserve">. </w:t>
      </w:r>
    </w:p>
    <w:p w14:paraId="32B0B4B8" w14:textId="77777777" w:rsidR="0056642C" w:rsidRDefault="0056642C" w:rsidP="00F63E5C">
      <w:pPr>
        <w:spacing w:line="240" w:lineRule="auto"/>
        <w:contextualSpacing/>
        <w:jc w:val="both"/>
        <w:rPr>
          <w:rFonts w:ascii="Arial" w:hAnsi="Arial" w:cs="Arial"/>
          <w:bCs/>
          <w:sz w:val="20"/>
          <w:szCs w:val="20"/>
        </w:rPr>
      </w:pPr>
    </w:p>
    <w:p w14:paraId="437CCE20" w14:textId="0B5A672E" w:rsidR="0056642C" w:rsidRDefault="000E2239" w:rsidP="00F63E5C">
      <w:pPr>
        <w:spacing w:line="240" w:lineRule="auto"/>
        <w:contextualSpacing/>
        <w:jc w:val="both"/>
        <w:rPr>
          <w:rFonts w:ascii="Arial" w:hAnsi="Arial" w:cs="Arial"/>
          <w:bCs/>
          <w:sz w:val="20"/>
          <w:szCs w:val="20"/>
        </w:rPr>
      </w:pPr>
      <w:r>
        <w:rPr>
          <w:rFonts w:ascii="Arial" w:hAnsi="Arial" w:cs="Arial"/>
          <w:bCs/>
          <w:sz w:val="20"/>
          <w:szCs w:val="20"/>
        </w:rPr>
        <w:t xml:space="preserve">Ministra bosta spregovorila o </w:t>
      </w:r>
      <w:r w:rsidR="007862BB">
        <w:rPr>
          <w:rFonts w:ascii="Arial" w:hAnsi="Arial" w:cs="Arial"/>
          <w:bCs/>
          <w:sz w:val="20"/>
          <w:szCs w:val="20"/>
        </w:rPr>
        <w:t>razvoju na področju nacionalnih politik visokega šolstva in znanosti ter o aktualnih vprašanjih v okviru sodelovanja v Evropski uniji</w:t>
      </w:r>
      <w:r w:rsidR="00406D5A">
        <w:rPr>
          <w:rFonts w:ascii="Arial" w:hAnsi="Arial" w:cs="Arial"/>
          <w:bCs/>
          <w:sz w:val="20"/>
          <w:szCs w:val="20"/>
        </w:rPr>
        <w:t xml:space="preserve"> na navedenih področjih</w:t>
      </w:r>
      <w:r w:rsidR="007862BB">
        <w:rPr>
          <w:rFonts w:ascii="Arial" w:hAnsi="Arial" w:cs="Arial"/>
          <w:bCs/>
          <w:sz w:val="20"/>
          <w:szCs w:val="20"/>
        </w:rPr>
        <w:t xml:space="preserve">. </w:t>
      </w:r>
      <w:r w:rsidR="00E72F11">
        <w:rPr>
          <w:rFonts w:ascii="Arial" w:hAnsi="Arial" w:cs="Arial"/>
          <w:bCs/>
          <w:sz w:val="20"/>
          <w:szCs w:val="20"/>
        </w:rPr>
        <w:t>Pogovor bo namenjen tudi</w:t>
      </w:r>
      <w:r w:rsidR="007862BB">
        <w:rPr>
          <w:rFonts w:ascii="Arial" w:hAnsi="Arial" w:cs="Arial"/>
          <w:bCs/>
          <w:sz w:val="20"/>
          <w:szCs w:val="20"/>
        </w:rPr>
        <w:t xml:space="preserve"> tesnejšem</w:t>
      </w:r>
      <w:r w:rsidR="00E72F11">
        <w:rPr>
          <w:rFonts w:ascii="Arial" w:hAnsi="Arial" w:cs="Arial"/>
          <w:bCs/>
          <w:sz w:val="20"/>
          <w:szCs w:val="20"/>
        </w:rPr>
        <w:t>u</w:t>
      </w:r>
      <w:r w:rsidR="007862BB">
        <w:rPr>
          <w:rFonts w:ascii="Arial" w:hAnsi="Arial" w:cs="Arial"/>
          <w:bCs/>
          <w:sz w:val="20"/>
          <w:szCs w:val="20"/>
        </w:rPr>
        <w:t xml:space="preserve"> sodelovanju med ministrstvoma z namenom krepitve znanstvenega sodelovanja </w:t>
      </w:r>
      <w:r w:rsidR="00E72F11">
        <w:rPr>
          <w:rFonts w:ascii="Arial" w:hAnsi="Arial" w:cs="Arial"/>
          <w:bCs/>
          <w:sz w:val="20"/>
          <w:szCs w:val="20"/>
        </w:rPr>
        <w:t>slovenskih in italijanskih raziskovalnih organizacij</w:t>
      </w:r>
      <w:r w:rsidR="007862BB">
        <w:rPr>
          <w:rFonts w:ascii="Arial" w:hAnsi="Arial" w:cs="Arial"/>
          <w:bCs/>
          <w:sz w:val="20"/>
          <w:szCs w:val="20"/>
        </w:rPr>
        <w:t xml:space="preserve">.  </w:t>
      </w:r>
    </w:p>
    <w:p w14:paraId="615E7E4F" w14:textId="77777777" w:rsidR="0056642C" w:rsidRDefault="0056642C" w:rsidP="00F63E5C">
      <w:pPr>
        <w:spacing w:line="240" w:lineRule="auto"/>
        <w:contextualSpacing/>
        <w:jc w:val="both"/>
        <w:rPr>
          <w:rFonts w:ascii="Arial" w:hAnsi="Arial" w:cs="Arial"/>
          <w:bCs/>
          <w:sz w:val="20"/>
          <w:szCs w:val="20"/>
        </w:rPr>
      </w:pPr>
    </w:p>
    <w:p w14:paraId="2649B6B3" w14:textId="5D9D98F1" w:rsidR="007862BB" w:rsidRDefault="0056642C" w:rsidP="00F63E5C">
      <w:pPr>
        <w:spacing w:line="240" w:lineRule="auto"/>
        <w:contextualSpacing/>
        <w:jc w:val="both"/>
        <w:rPr>
          <w:rFonts w:ascii="Arial" w:hAnsi="Arial" w:cs="Arial"/>
          <w:bCs/>
          <w:sz w:val="20"/>
          <w:szCs w:val="20"/>
        </w:rPr>
      </w:pPr>
      <w:r>
        <w:rPr>
          <w:rFonts w:ascii="Arial" w:hAnsi="Arial" w:cs="Arial"/>
          <w:bCs/>
          <w:sz w:val="20"/>
          <w:szCs w:val="20"/>
        </w:rPr>
        <w:t>M</w:t>
      </w:r>
      <w:r w:rsidR="000E2239" w:rsidRPr="000E2239">
        <w:rPr>
          <w:rFonts w:ascii="Arial" w:hAnsi="Arial" w:cs="Arial"/>
          <w:bCs/>
          <w:sz w:val="20"/>
          <w:szCs w:val="20"/>
        </w:rPr>
        <w:t xml:space="preserve">inistra </w:t>
      </w:r>
      <w:r>
        <w:rPr>
          <w:rFonts w:ascii="Arial" w:hAnsi="Arial" w:cs="Arial"/>
          <w:bCs/>
          <w:sz w:val="20"/>
          <w:szCs w:val="20"/>
        </w:rPr>
        <w:t xml:space="preserve">bosta predvidoma </w:t>
      </w:r>
      <w:r w:rsidR="000E2239" w:rsidRPr="000E2239">
        <w:rPr>
          <w:rFonts w:ascii="Arial" w:hAnsi="Arial" w:cs="Arial"/>
          <w:bCs/>
          <w:sz w:val="20"/>
          <w:szCs w:val="20"/>
        </w:rPr>
        <w:t xml:space="preserve">podpisala </w:t>
      </w:r>
      <w:bookmarkStart w:id="3" w:name="_Hlk150530843"/>
      <w:r w:rsidR="000E2239" w:rsidRPr="000E2239">
        <w:rPr>
          <w:rFonts w:ascii="Arial" w:hAnsi="Arial" w:cs="Arial"/>
          <w:bCs/>
          <w:sz w:val="20"/>
          <w:szCs w:val="20"/>
        </w:rPr>
        <w:t>Memorandum o soglasju med Ministrstvom za visoko šolstvo, znanost in inovacije Republike Slovenije in Ministrstvom za univerze in raziskave Italijanske republike o sodelovanju na področju raziskav in inovacij</w:t>
      </w:r>
      <w:bookmarkEnd w:id="3"/>
      <w:r w:rsidR="000E2239" w:rsidRPr="000E2239">
        <w:rPr>
          <w:rFonts w:ascii="Arial" w:hAnsi="Arial" w:cs="Arial"/>
          <w:bCs/>
          <w:sz w:val="20"/>
          <w:szCs w:val="20"/>
        </w:rPr>
        <w:t xml:space="preserve">. </w:t>
      </w:r>
    </w:p>
    <w:p w14:paraId="1CF3CB26" w14:textId="77777777" w:rsidR="007862BB" w:rsidRDefault="007862BB" w:rsidP="00F63E5C">
      <w:pPr>
        <w:spacing w:line="240" w:lineRule="auto"/>
        <w:contextualSpacing/>
        <w:jc w:val="both"/>
        <w:rPr>
          <w:rFonts w:ascii="Arial" w:hAnsi="Arial" w:cs="Arial"/>
          <w:bCs/>
          <w:sz w:val="20"/>
          <w:szCs w:val="20"/>
        </w:rPr>
      </w:pPr>
    </w:p>
    <w:p w14:paraId="20C45463" w14:textId="04328D3F" w:rsidR="00976966" w:rsidRDefault="007862BB" w:rsidP="00976966">
      <w:pPr>
        <w:spacing w:line="240" w:lineRule="auto"/>
        <w:contextualSpacing/>
        <w:jc w:val="both"/>
        <w:rPr>
          <w:rFonts w:ascii="Arial" w:hAnsi="Arial" w:cs="Arial"/>
          <w:bCs/>
          <w:sz w:val="20"/>
          <w:szCs w:val="20"/>
        </w:rPr>
      </w:pPr>
      <w:r>
        <w:rPr>
          <w:rFonts w:ascii="Arial" w:hAnsi="Arial" w:cs="Arial"/>
          <w:bCs/>
          <w:sz w:val="20"/>
          <w:szCs w:val="20"/>
        </w:rPr>
        <w:t>Po dvostranskem srečanju</w:t>
      </w:r>
      <w:r w:rsidRPr="000E2239">
        <w:rPr>
          <w:rFonts w:ascii="Arial" w:hAnsi="Arial" w:cs="Arial"/>
          <w:bCs/>
          <w:sz w:val="20"/>
          <w:szCs w:val="20"/>
        </w:rPr>
        <w:t xml:space="preserve"> se bo </w:t>
      </w:r>
      <w:r>
        <w:rPr>
          <w:rFonts w:ascii="Arial" w:hAnsi="Arial" w:cs="Arial"/>
          <w:bCs/>
          <w:sz w:val="20"/>
          <w:szCs w:val="20"/>
        </w:rPr>
        <w:t>m</w:t>
      </w:r>
      <w:r w:rsidR="000E2239" w:rsidRPr="000E2239">
        <w:rPr>
          <w:rFonts w:ascii="Arial" w:hAnsi="Arial" w:cs="Arial"/>
          <w:bCs/>
          <w:sz w:val="20"/>
          <w:szCs w:val="20"/>
        </w:rPr>
        <w:t xml:space="preserve">inister </w:t>
      </w:r>
      <w:r>
        <w:rPr>
          <w:rFonts w:ascii="Arial" w:hAnsi="Arial" w:cs="Arial"/>
          <w:bCs/>
          <w:sz w:val="20"/>
          <w:szCs w:val="20"/>
        </w:rPr>
        <w:t xml:space="preserve">dr. Igor Papič </w:t>
      </w:r>
      <w:r w:rsidR="000E2239" w:rsidRPr="000E2239">
        <w:rPr>
          <w:rFonts w:ascii="Arial" w:hAnsi="Arial" w:cs="Arial"/>
          <w:bCs/>
          <w:sz w:val="20"/>
          <w:szCs w:val="20"/>
        </w:rPr>
        <w:t xml:space="preserve">udeležil dogodka "Znanost in inovacije, Slovenija-Italija", </w:t>
      </w:r>
      <w:r>
        <w:rPr>
          <w:rFonts w:ascii="Arial" w:hAnsi="Arial" w:cs="Arial"/>
          <w:bCs/>
          <w:sz w:val="20"/>
          <w:szCs w:val="20"/>
        </w:rPr>
        <w:t xml:space="preserve">ki ga organizira </w:t>
      </w:r>
      <w:r w:rsidRPr="007862BB">
        <w:rPr>
          <w:rFonts w:ascii="Arial" w:hAnsi="Arial" w:cs="Arial"/>
          <w:bCs/>
          <w:sz w:val="20"/>
          <w:szCs w:val="20"/>
        </w:rPr>
        <w:t>agencija SPIRIT Slovenija v sodelovanju z Ministrstvom za visoko šolstvo, znanost in inovacije Republike Slovenije in Ministrstvom za zunanje in evropske zadeve Republike Slovenije</w:t>
      </w:r>
      <w:r>
        <w:rPr>
          <w:rFonts w:ascii="Arial" w:hAnsi="Arial" w:cs="Arial"/>
          <w:bCs/>
          <w:sz w:val="20"/>
          <w:szCs w:val="20"/>
        </w:rPr>
        <w:t xml:space="preserve">. Dogodek bo potekal v prostorih </w:t>
      </w:r>
      <w:r w:rsidR="00911D4E">
        <w:rPr>
          <w:rFonts w:ascii="Arial" w:hAnsi="Arial" w:cs="Arial"/>
          <w:bCs/>
          <w:sz w:val="20"/>
          <w:szCs w:val="20"/>
        </w:rPr>
        <w:t xml:space="preserve">italijanskega </w:t>
      </w:r>
      <w:r>
        <w:rPr>
          <w:rFonts w:ascii="Arial" w:hAnsi="Arial" w:cs="Arial"/>
          <w:bCs/>
          <w:sz w:val="20"/>
          <w:szCs w:val="20"/>
        </w:rPr>
        <w:t>Nacionaln</w:t>
      </w:r>
      <w:r w:rsidR="00911D4E">
        <w:rPr>
          <w:rFonts w:ascii="Arial" w:hAnsi="Arial" w:cs="Arial"/>
          <w:bCs/>
          <w:sz w:val="20"/>
          <w:szCs w:val="20"/>
        </w:rPr>
        <w:t>ega</w:t>
      </w:r>
      <w:r>
        <w:rPr>
          <w:rFonts w:ascii="Arial" w:hAnsi="Arial" w:cs="Arial"/>
          <w:bCs/>
          <w:sz w:val="20"/>
          <w:szCs w:val="20"/>
        </w:rPr>
        <w:t xml:space="preserve"> </w:t>
      </w:r>
      <w:r w:rsidR="00911D4E" w:rsidRPr="00670A35">
        <w:rPr>
          <w:rFonts w:ascii="Arial" w:hAnsi="Arial" w:cs="Arial"/>
          <w:bCs/>
          <w:sz w:val="20"/>
          <w:szCs w:val="20"/>
        </w:rPr>
        <w:t>raziskovaln</w:t>
      </w:r>
      <w:r w:rsidR="00911D4E">
        <w:rPr>
          <w:rFonts w:ascii="Arial" w:hAnsi="Arial" w:cs="Arial"/>
          <w:bCs/>
          <w:sz w:val="20"/>
          <w:szCs w:val="20"/>
        </w:rPr>
        <w:t>ega</w:t>
      </w:r>
      <w:r w:rsidR="00911D4E" w:rsidRPr="00670A35">
        <w:rPr>
          <w:rFonts w:ascii="Arial" w:hAnsi="Arial" w:cs="Arial"/>
          <w:bCs/>
          <w:sz w:val="20"/>
          <w:szCs w:val="20"/>
        </w:rPr>
        <w:t xml:space="preserve"> svet</w:t>
      </w:r>
      <w:r w:rsidR="00911D4E">
        <w:rPr>
          <w:rFonts w:ascii="Arial" w:hAnsi="Arial" w:cs="Arial"/>
          <w:bCs/>
          <w:sz w:val="20"/>
          <w:szCs w:val="20"/>
        </w:rPr>
        <w:t>a</w:t>
      </w:r>
      <w:r w:rsidR="00911D4E" w:rsidRPr="00670A35">
        <w:rPr>
          <w:rFonts w:ascii="Arial" w:hAnsi="Arial" w:cs="Arial"/>
          <w:bCs/>
          <w:sz w:val="20"/>
          <w:szCs w:val="20"/>
        </w:rPr>
        <w:t xml:space="preserve"> </w:t>
      </w:r>
      <w:r>
        <w:rPr>
          <w:rFonts w:ascii="Arial" w:hAnsi="Arial" w:cs="Arial"/>
          <w:bCs/>
          <w:sz w:val="20"/>
          <w:szCs w:val="20"/>
        </w:rPr>
        <w:t>(CNR). Na</w:t>
      </w:r>
      <w:r w:rsidR="00670A35">
        <w:rPr>
          <w:rFonts w:ascii="Arial" w:hAnsi="Arial" w:cs="Arial"/>
          <w:bCs/>
          <w:sz w:val="20"/>
          <w:szCs w:val="20"/>
        </w:rPr>
        <w:t>men</w:t>
      </w:r>
      <w:r>
        <w:rPr>
          <w:rFonts w:ascii="Arial" w:hAnsi="Arial" w:cs="Arial"/>
          <w:bCs/>
          <w:sz w:val="20"/>
          <w:szCs w:val="20"/>
        </w:rPr>
        <w:t xml:space="preserve"> dogodk</w:t>
      </w:r>
      <w:r w:rsidR="00670A35">
        <w:rPr>
          <w:rFonts w:ascii="Arial" w:hAnsi="Arial" w:cs="Arial"/>
          <w:bCs/>
          <w:sz w:val="20"/>
          <w:szCs w:val="20"/>
        </w:rPr>
        <w:t>a</w:t>
      </w:r>
      <w:r>
        <w:rPr>
          <w:rFonts w:ascii="Arial" w:hAnsi="Arial" w:cs="Arial"/>
          <w:bCs/>
          <w:sz w:val="20"/>
          <w:szCs w:val="20"/>
        </w:rPr>
        <w:t xml:space="preserve"> </w:t>
      </w:r>
      <w:r w:rsidR="00670A35">
        <w:rPr>
          <w:rFonts w:ascii="Arial" w:hAnsi="Arial" w:cs="Arial"/>
          <w:bCs/>
          <w:sz w:val="20"/>
          <w:szCs w:val="20"/>
        </w:rPr>
        <w:t>je</w:t>
      </w:r>
      <w:r w:rsidR="000E2239" w:rsidRPr="000E2239">
        <w:rPr>
          <w:rFonts w:ascii="Arial" w:hAnsi="Arial" w:cs="Arial"/>
          <w:bCs/>
          <w:sz w:val="20"/>
          <w:szCs w:val="20"/>
        </w:rPr>
        <w:t xml:space="preserve"> predstav</w:t>
      </w:r>
      <w:r w:rsidR="00670A35">
        <w:rPr>
          <w:rFonts w:ascii="Arial" w:hAnsi="Arial" w:cs="Arial"/>
          <w:bCs/>
          <w:sz w:val="20"/>
          <w:szCs w:val="20"/>
        </w:rPr>
        <w:t>itev</w:t>
      </w:r>
      <w:r w:rsidR="000E2239" w:rsidRPr="000E2239">
        <w:rPr>
          <w:rFonts w:ascii="Arial" w:hAnsi="Arial" w:cs="Arial"/>
          <w:bCs/>
          <w:sz w:val="20"/>
          <w:szCs w:val="20"/>
        </w:rPr>
        <w:t xml:space="preserve"> slovensk</w:t>
      </w:r>
      <w:r w:rsidR="00911D4E">
        <w:rPr>
          <w:rFonts w:ascii="Arial" w:hAnsi="Arial" w:cs="Arial"/>
          <w:bCs/>
          <w:sz w:val="20"/>
          <w:szCs w:val="20"/>
        </w:rPr>
        <w:t>ih</w:t>
      </w:r>
      <w:r w:rsidR="000E2239" w:rsidRPr="000E2239">
        <w:rPr>
          <w:rFonts w:ascii="Arial" w:hAnsi="Arial" w:cs="Arial"/>
          <w:bCs/>
          <w:sz w:val="20"/>
          <w:szCs w:val="20"/>
        </w:rPr>
        <w:t xml:space="preserve"> znanstven</w:t>
      </w:r>
      <w:r w:rsidR="00911D4E">
        <w:rPr>
          <w:rFonts w:ascii="Arial" w:hAnsi="Arial" w:cs="Arial"/>
          <w:bCs/>
          <w:sz w:val="20"/>
          <w:szCs w:val="20"/>
        </w:rPr>
        <w:t>ih</w:t>
      </w:r>
      <w:r w:rsidR="000E2239" w:rsidRPr="000E2239">
        <w:rPr>
          <w:rFonts w:ascii="Arial" w:hAnsi="Arial" w:cs="Arial"/>
          <w:bCs/>
          <w:sz w:val="20"/>
          <w:szCs w:val="20"/>
        </w:rPr>
        <w:t xml:space="preserve"> </w:t>
      </w:r>
      <w:r w:rsidR="00911D4E">
        <w:rPr>
          <w:rFonts w:ascii="Arial" w:hAnsi="Arial" w:cs="Arial"/>
          <w:bCs/>
          <w:sz w:val="20"/>
          <w:szCs w:val="20"/>
        </w:rPr>
        <w:t>dosežkov</w:t>
      </w:r>
      <w:r w:rsidR="000E2239" w:rsidRPr="000E2239">
        <w:rPr>
          <w:rFonts w:ascii="Arial" w:hAnsi="Arial" w:cs="Arial"/>
          <w:bCs/>
          <w:sz w:val="20"/>
          <w:szCs w:val="20"/>
        </w:rPr>
        <w:t xml:space="preserve"> in rešit</w:t>
      </w:r>
      <w:r w:rsidR="00911D4E">
        <w:rPr>
          <w:rFonts w:ascii="Arial" w:hAnsi="Arial" w:cs="Arial"/>
          <w:bCs/>
          <w:sz w:val="20"/>
          <w:szCs w:val="20"/>
        </w:rPr>
        <w:t>ev</w:t>
      </w:r>
      <w:r w:rsidR="000E2239" w:rsidRPr="000E2239">
        <w:rPr>
          <w:rFonts w:ascii="Arial" w:hAnsi="Arial" w:cs="Arial"/>
          <w:bCs/>
          <w:sz w:val="20"/>
          <w:szCs w:val="20"/>
        </w:rPr>
        <w:t xml:space="preserve"> inovativnih slovenskih podjetij s področja vodikovih tehnologij, krožnega gospodarstva, vesolja in uvajanja procesov Industrije 4.0. </w:t>
      </w:r>
      <w:r w:rsidR="00911D4E">
        <w:rPr>
          <w:rFonts w:ascii="Arial" w:hAnsi="Arial" w:cs="Arial"/>
          <w:bCs/>
          <w:sz w:val="20"/>
          <w:szCs w:val="20"/>
        </w:rPr>
        <w:t>Dogodek bo namenjen tudi pre</w:t>
      </w:r>
      <w:r w:rsidR="0071170E">
        <w:rPr>
          <w:rFonts w:ascii="Arial" w:hAnsi="Arial" w:cs="Arial"/>
          <w:bCs/>
          <w:sz w:val="20"/>
          <w:szCs w:val="20"/>
        </w:rPr>
        <w:t>d</w:t>
      </w:r>
      <w:r w:rsidR="00911D4E">
        <w:rPr>
          <w:rFonts w:ascii="Arial" w:hAnsi="Arial" w:cs="Arial"/>
          <w:bCs/>
          <w:sz w:val="20"/>
          <w:szCs w:val="20"/>
        </w:rPr>
        <w:t xml:space="preserve">stavitvi </w:t>
      </w:r>
      <w:r w:rsidR="00670A35" w:rsidRPr="00670A35">
        <w:rPr>
          <w:rFonts w:ascii="Arial" w:hAnsi="Arial" w:cs="Arial"/>
          <w:bCs/>
          <w:sz w:val="20"/>
          <w:szCs w:val="20"/>
        </w:rPr>
        <w:t>sodelovanj</w:t>
      </w:r>
      <w:r w:rsidR="00911D4E">
        <w:rPr>
          <w:rFonts w:ascii="Arial" w:hAnsi="Arial" w:cs="Arial"/>
          <w:bCs/>
          <w:sz w:val="20"/>
          <w:szCs w:val="20"/>
        </w:rPr>
        <w:t>a</w:t>
      </w:r>
      <w:r w:rsidR="00670A35" w:rsidRPr="00670A35">
        <w:rPr>
          <w:rFonts w:ascii="Arial" w:hAnsi="Arial" w:cs="Arial"/>
          <w:bCs/>
          <w:sz w:val="20"/>
          <w:szCs w:val="20"/>
        </w:rPr>
        <w:t xml:space="preserve"> med Institutom "Jožef Stefan" (IJS) in CNR</w:t>
      </w:r>
      <w:r w:rsidR="00911D4E">
        <w:rPr>
          <w:rFonts w:ascii="Arial" w:hAnsi="Arial" w:cs="Arial"/>
          <w:bCs/>
          <w:sz w:val="20"/>
          <w:szCs w:val="20"/>
        </w:rPr>
        <w:t xml:space="preserve"> ter </w:t>
      </w:r>
      <w:r w:rsidR="00670A35" w:rsidRPr="00670A35">
        <w:rPr>
          <w:rFonts w:ascii="Arial" w:hAnsi="Arial" w:cs="Arial"/>
          <w:bCs/>
          <w:sz w:val="20"/>
          <w:szCs w:val="20"/>
        </w:rPr>
        <w:t>izbranih znanstvenih projektov, ki izhajajo iz javnega razpisa med IJS in CNR</w:t>
      </w:r>
      <w:r w:rsidR="00911D4E">
        <w:rPr>
          <w:rFonts w:ascii="Arial" w:hAnsi="Arial" w:cs="Arial"/>
          <w:bCs/>
          <w:sz w:val="20"/>
          <w:szCs w:val="20"/>
        </w:rPr>
        <w:t>.</w:t>
      </w:r>
      <w:r w:rsidR="00976966">
        <w:rPr>
          <w:rFonts w:ascii="Arial" w:hAnsi="Arial" w:cs="Arial"/>
          <w:bCs/>
          <w:sz w:val="20"/>
          <w:szCs w:val="20"/>
        </w:rPr>
        <w:t xml:space="preserve"> </w:t>
      </w:r>
    </w:p>
    <w:p w14:paraId="0787D0A6" w14:textId="26E61F93" w:rsidR="00670A35" w:rsidRDefault="00670A35" w:rsidP="00F63E5C">
      <w:pPr>
        <w:spacing w:line="240" w:lineRule="auto"/>
        <w:contextualSpacing/>
        <w:jc w:val="both"/>
        <w:rPr>
          <w:rFonts w:ascii="Arial" w:hAnsi="Arial" w:cs="Arial"/>
          <w:bCs/>
          <w:sz w:val="20"/>
          <w:szCs w:val="20"/>
        </w:rPr>
      </w:pPr>
    </w:p>
    <w:p w14:paraId="098D8BE8" w14:textId="486FE694" w:rsidR="00336CDC" w:rsidRPr="003B3801" w:rsidRDefault="00336CDC" w:rsidP="00830D10">
      <w:pPr>
        <w:pStyle w:val="Odstavekseznama"/>
        <w:widowControl w:val="0"/>
        <w:numPr>
          <w:ilvl w:val="0"/>
          <w:numId w:val="9"/>
        </w:numPr>
        <w:autoSpaceDE w:val="0"/>
        <w:autoSpaceDN w:val="0"/>
        <w:spacing w:after="0" w:line="240" w:lineRule="auto"/>
        <w:jc w:val="both"/>
        <w:rPr>
          <w:rFonts w:ascii="Arial" w:hAnsi="Arial" w:cs="Arial"/>
          <w:b/>
          <w:bCs/>
          <w:sz w:val="20"/>
          <w:szCs w:val="20"/>
        </w:rPr>
      </w:pPr>
      <w:r w:rsidRPr="003B3801">
        <w:rPr>
          <w:rFonts w:ascii="Arial" w:hAnsi="Arial" w:cs="Arial"/>
          <w:b/>
          <w:bCs/>
          <w:sz w:val="20"/>
          <w:szCs w:val="20"/>
        </w:rPr>
        <w:t>Sestava delegacije</w:t>
      </w:r>
    </w:p>
    <w:p w14:paraId="001FEFE1" w14:textId="77777777" w:rsidR="00D579C8" w:rsidRPr="00D579C8" w:rsidRDefault="00D579C8" w:rsidP="00830D10">
      <w:pPr>
        <w:pStyle w:val="Odstavekseznama"/>
        <w:widowControl w:val="0"/>
        <w:autoSpaceDE w:val="0"/>
        <w:autoSpaceDN w:val="0"/>
        <w:spacing w:after="0" w:line="240" w:lineRule="auto"/>
        <w:jc w:val="both"/>
        <w:rPr>
          <w:rFonts w:ascii="Arial" w:hAnsi="Arial" w:cs="Arial"/>
          <w:b/>
          <w:bCs/>
          <w:sz w:val="20"/>
          <w:szCs w:val="20"/>
        </w:rPr>
      </w:pPr>
    </w:p>
    <w:p w14:paraId="3E5CE4EC" w14:textId="1B534F75" w:rsidR="00336CDC" w:rsidRPr="008C1546" w:rsidRDefault="0013014B" w:rsidP="00830D10">
      <w:pPr>
        <w:spacing w:line="240" w:lineRule="auto"/>
        <w:contextualSpacing/>
        <w:jc w:val="both"/>
        <w:rPr>
          <w:rFonts w:ascii="Arial" w:hAnsi="Arial" w:cs="Arial"/>
          <w:sz w:val="20"/>
          <w:szCs w:val="20"/>
        </w:rPr>
      </w:pPr>
      <w:r>
        <w:rPr>
          <w:rFonts w:ascii="Arial" w:hAnsi="Arial" w:cs="Arial"/>
          <w:bCs/>
          <w:sz w:val="20"/>
          <w:szCs w:val="20"/>
        </w:rPr>
        <w:t xml:space="preserve">Obiska </w:t>
      </w:r>
      <w:r w:rsidR="0028778E">
        <w:rPr>
          <w:rFonts w:ascii="Arial" w:hAnsi="Arial" w:cs="Arial"/>
          <w:bCs/>
          <w:sz w:val="20"/>
          <w:szCs w:val="20"/>
        </w:rPr>
        <w:t xml:space="preserve">v </w:t>
      </w:r>
      <w:r w:rsidR="00A62041">
        <w:rPr>
          <w:rFonts w:ascii="Arial" w:hAnsi="Arial" w:cs="Arial"/>
          <w:bCs/>
          <w:sz w:val="20"/>
          <w:szCs w:val="20"/>
        </w:rPr>
        <w:t>Rimu</w:t>
      </w:r>
      <w:r>
        <w:rPr>
          <w:rFonts w:ascii="Arial" w:hAnsi="Arial" w:cs="Arial"/>
          <w:bCs/>
          <w:sz w:val="20"/>
          <w:szCs w:val="20"/>
        </w:rPr>
        <w:t xml:space="preserve"> se </w:t>
      </w:r>
      <w:r w:rsidR="00336CDC" w:rsidRPr="008C1546">
        <w:rPr>
          <w:rFonts w:ascii="Arial" w:hAnsi="Arial" w:cs="Arial"/>
          <w:sz w:val="20"/>
          <w:szCs w:val="20"/>
        </w:rPr>
        <w:t xml:space="preserve">bo udeležila slovenska delegacija v sestavi: </w:t>
      </w:r>
    </w:p>
    <w:p w14:paraId="19C24C8B" w14:textId="77777777" w:rsidR="00EF1322" w:rsidRPr="00EF1322" w:rsidRDefault="00336CDC" w:rsidP="00830D10">
      <w:pPr>
        <w:pStyle w:val="TableParagraph"/>
        <w:numPr>
          <w:ilvl w:val="0"/>
          <w:numId w:val="8"/>
        </w:numPr>
        <w:spacing w:before="8"/>
        <w:contextualSpacing/>
        <w:jc w:val="both"/>
        <w:rPr>
          <w:rFonts w:ascii="Arial" w:hAnsi="Arial" w:cs="Arial"/>
          <w:sz w:val="20"/>
          <w:szCs w:val="20"/>
        </w:rPr>
      </w:pPr>
      <w:r w:rsidRPr="00EF1322">
        <w:rPr>
          <w:rFonts w:ascii="Arial" w:hAnsi="Arial" w:cs="Arial"/>
          <w:bCs/>
          <w:sz w:val="20"/>
          <w:szCs w:val="20"/>
        </w:rPr>
        <w:t xml:space="preserve">dr. </w:t>
      </w:r>
      <w:r w:rsidR="00EF1322" w:rsidRPr="00EF1322">
        <w:rPr>
          <w:rFonts w:ascii="Arial" w:hAnsi="Arial" w:cs="Arial"/>
          <w:bCs/>
          <w:sz w:val="20"/>
          <w:szCs w:val="20"/>
        </w:rPr>
        <w:t>Igor Papič</w:t>
      </w:r>
      <w:r w:rsidRPr="00EF1322">
        <w:rPr>
          <w:rFonts w:ascii="Arial" w:hAnsi="Arial" w:cs="Arial"/>
          <w:bCs/>
          <w:sz w:val="20"/>
          <w:szCs w:val="20"/>
        </w:rPr>
        <w:t>, minister</w:t>
      </w:r>
      <w:r w:rsidR="00EF1322" w:rsidRPr="00EF1322">
        <w:rPr>
          <w:rFonts w:ascii="Arial" w:hAnsi="Arial" w:cs="Arial"/>
          <w:bCs/>
          <w:sz w:val="20"/>
          <w:szCs w:val="20"/>
        </w:rPr>
        <w:t xml:space="preserve"> za visoko šolstvo, znanost in inovacije RS</w:t>
      </w:r>
    </w:p>
    <w:p w14:paraId="496A6B37" w14:textId="0307E970" w:rsidR="00336CDC" w:rsidRPr="00D81360" w:rsidRDefault="00EF1322" w:rsidP="00830D10">
      <w:pPr>
        <w:pStyle w:val="TableParagraph"/>
        <w:numPr>
          <w:ilvl w:val="0"/>
          <w:numId w:val="8"/>
        </w:numPr>
        <w:spacing w:before="8"/>
        <w:contextualSpacing/>
        <w:jc w:val="both"/>
        <w:rPr>
          <w:rFonts w:ascii="Arial" w:hAnsi="Arial" w:cs="Arial"/>
          <w:sz w:val="20"/>
          <w:szCs w:val="20"/>
        </w:rPr>
      </w:pPr>
      <w:r>
        <w:rPr>
          <w:rFonts w:ascii="Arial" w:hAnsi="Arial" w:cs="Arial"/>
          <w:bCs/>
          <w:sz w:val="20"/>
          <w:szCs w:val="20"/>
        </w:rPr>
        <w:t>ga. Darja Lisjak</w:t>
      </w:r>
      <w:r w:rsidR="00336CDC" w:rsidRPr="00EF1322">
        <w:rPr>
          <w:rFonts w:ascii="Arial" w:hAnsi="Arial" w:cs="Arial"/>
          <w:bCs/>
          <w:sz w:val="20"/>
          <w:szCs w:val="20"/>
        </w:rPr>
        <w:t xml:space="preserve">, vodja kabineta, </w:t>
      </w:r>
      <w:r w:rsidR="00F57B58">
        <w:rPr>
          <w:rFonts w:ascii="Arial" w:hAnsi="Arial" w:cs="Arial"/>
          <w:bCs/>
          <w:sz w:val="20"/>
          <w:szCs w:val="20"/>
        </w:rPr>
        <w:t xml:space="preserve">Ministrstvo za </w:t>
      </w:r>
      <w:r w:rsidR="00F57B58" w:rsidRPr="00EF1322">
        <w:rPr>
          <w:rFonts w:ascii="Arial" w:hAnsi="Arial" w:cs="Arial"/>
          <w:bCs/>
          <w:sz w:val="20"/>
          <w:szCs w:val="20"/>
        </w:rPr>
        <w:t>visoko šolstvo, znanost in inovacije</w:t>
      </w:r>
    </w:p>
    <w:p w14:paraId="19566B37" w14:textId="04268D0C" w:rsidR="00D81360" w:rsidRDefault="00D81360" w:rsidP="00830D10">
      <w:pPr>
        <w:pStyle w:val="TableParagraph"/>
        <w:numPr>
          <w:ilvl w:val="0"/>
          <w:numId w:val="8"/>
        </w:numPr>
        <w:spacing w:before="8"/>
        <w:contextualSpacing/>
        <w:jc w:val="both"/>
        <w:rPr>
          <w:rFonts w:ascii="Arial" w:hAnsi="Arial" w:cs="Arial"/>
          <w:sz w:val="20"/>
          <w:szCs w:val="20"/>
        </w:rPr>
      </w:pPr>
      <w:r>
        <w:rPr>
          <w:rFonts w:ascii="Arial" w:hAnsi="Arial" w:cs="Arial"/>
          <w:sz w:val="20"/>
          <w:szCs w:val="20"/>
        </w:rPr>
        <w:t xml:space="preserve">dr. Slobodan </w:t>
      </w:r>
      <w:proofErr w:type="spellStart"/>
      <w:r>
        <w:rPr>
          <w:rFonts w:ascii="Arial" w:hAnsi="Arial" w:cs="Arial"/>
          <w:sz w:val="20"/>
          <w:szCs w:val="20"/>
        </w:rPr>
        <w:t>Šešum</w:t>
      </w:r>
      <w:proofErr w:type="spellEnd"/>
      <w:r>
        <w:rPr>
          <w:rFonts w:ascii="Arial" w:hAnsi="Arial" w:cs="Arial"/>
          <w:sz w:val="20"/>
          <w:szCs w:val="20"/>
        </w:rPr>
        <w:t>, Direktorat za gospodarsko in javno diplomacijo, generalni direktor, Ministrstvo za zunanje in evropske zadeve,</w:t>
      </w:r>
    </w:p>
    <w:p w14:paraId="619324E8" w14:textId="66D22A55" w:rsidR="00D81360" w:rsidRPr="00447859" w:rsidRDefault="00D81360" w:rsidP="00830D10">
      <w:pPr>
        <w:pStyle w:val="TableParagraph"/>
        <w:numPr>
          <w:ilvl w:val="0"/>
          <w:numId w:val="8"/>
        </w:numPr>
        <w:spacing w:before="8"/>
        <w:contextualSpacing/>
        <w:jc w:val="both"/>
        <w:rPr>
          <w:rFonts w:ascii="Arial" w:hAnsi="Arial" w:cs="Arial"/>
          <w:sz w:val="20"/>
          <w:szCs w:val="20"/>
        </w:rPr>
      </w:pPr>
      <w:r>
        <w:rPr>
          <w:rFonts w:ascii="Arial" w:hAnsi="Arial" w:cs="Arial"/>
          <w:sz w:val="20"/>
          <w:szCs w:val="20"/>
        </w:rPr>
        <w:t>ga. Andreja Kodermac, Sektor za bilateralno gospodarsko sodelovanje I, Direktorat za gospodarsko in javno diplomacijo, Ministrstvo za zunanje in evropske zadeve.</w:t>
      </w:r>
    </w:p>
    <w:p w14:paraId="29095C43" w14:textId="77777777" w:rsidR="00447859" w:rsidRPr="00EF1322" w:rsidRDefault="00447859" w:rsidP="00830D10">
      <w:pPr>
        <w:pStyle w:val="TableParagraph"/>
        <w:spacing w:before="8"/>
        <w:ind w:left="0"/>
        <w:contextualSpacing/>
        <w:jc w:val="both"/>
        <w:rPr>
          <w:rFonts w:ascii="Arial" w:hAnsi="Arial" w:cs="Arial"/>
          <w:sz w:val="20"/>
          <w:szCs w:val="20"/>
        </w:rPr>
      </w:pPr>
    </w:p>
    <w:p w14:paraId="45799C83" w14:textId="77777777" w:rsidR="00D579C8" w:rsidRPr="00D579C8" w:rsidRDefault="00D579C8" w:rsidP="00830D10">
      <w:pPr>
        <w:pStyle w:val="TableParagraph"/>
        <w:spacing w:before="8"/>
        <w:ind w:left="360"/>
        <w:contextualSpacing/>
        <w:jc w:val="both"/>
        <w:rPr>
          <w:rFonts w:ascii="Arial" w:hAnsi="Arial" w:cs="Arial"/>
          <w:sz w:val="20"/>
          <w:szCs w:val="20"/>
        </w:rPr>
      </w:pPr>
    </w:p>
    <w:bookmarkEnd w:id="1"/>
    <w:p w14:paraId="396D4D98" w14:textId="5B358DFA" w:rsidR="000E2239" w:rsidRDefault="000E2239" w:rsidP="00830D10">
      <w:pPr>
        <w:pStyle w:val="Odstavekseznama"/>
        <w:widowControl w:val="0"/>
        <w:numPr>
          <w:ilvl w:val="0"/>
          <w:numId w:val="9"/>
        </w:numPr>
        <w:autoSpaceDE w:val="0"/>
        <w:autoSpaceDN w:val="0"/>
        <w:spacing w:after="0" w:line="240" w:lineRule="auto"/>
        <w:jc w:val="both"/>
        <w:rPr>
          <w:rFonts w:ascii="Arial" w:hAnsi="Arial" w:cs="Arial"/>
          <w:b/>
          <w:bCs/>
          <w:sz w:val="20"/>
          <w:szCs w:val="20"/>
        </w:rPr>
      </w:pPr>
      <w:r>
        <w:rPr>
          <w:rFonts w:ascii="Arial" w:hAnsi="Arial" w:cs="Arial"/>
          <w:b/>
          <w:bCs/>
          <w:sz w:val="20"/>
          <w:szCs w:val="20"/>
        </w:rPr>
        <w:t>Program obiska</w:t>
      </w:r>
    </w:p>
    <w:p w14:paraId="4DB2095C" w14:textId="26B81B70" w:rsidR="000E2239" w:rsidRDefault="000E2239" w:rsidP="000E2239">
      <w:pPr>
        <w:widowControl w:val="0"/>
        <w:autoSpaceDE w:val="0"/>
        <w:autoSpaceDN w:val="0"/>
        <w:spacing w:after="0" w:line="240" w:lineRule="auto"/>
        <w:jc w:val="both"/>
        <w:rPr>
          <w:rFonts w:ascii="Arial" w:hAnsi="Arial" w:cs="Arial"/>
          <w:b/>
          <w:bCs/>
          <w:sz w:val="20"/>
          <w:szCs w:val="20"/>
        </w:rPr>
      </w:pPr>
    </w:p>
    <w:p w14:paraId="4F8182C4" w14:textId="7F3BE6E4" w:rsidR="005777AF" w:rsidRPr="005777AF" w:rsidRDefault="005777AF" w:rsidP="005777AF">
      <w:pPr>
        <w:widowControl w:val="0"/>
        <w:autoSpaceDE w:val="0"/>
        <w:autoSpaceDN w:val="0"/>
        <w:spacing w:after="0" w:line="240" w:lineRule="auto"/>
        <w:jc w:val="both"/>
        <w:rPr>
          <w:rFonts w:ascii="Arial" w:hAnsi="Arial" w:cs="Arial"/>
          <w:sz w:val="20"/>
          <w:szCs w:val="20"/>
        </w:rPr>
      </w:pPr>
      <w:r w:rsidRPr="005777AF">
        <w:rPr>
          <w:rFonts w:ascii="Arial" w:hAnsi="Arial" w:cs="Arial"/>
          <w:sz w:val="20"/>
          <w:szCs w:val="20"/>
        </w:rPr>
        <w:t xml:space="preserve">1. Dvostransko srečanje med ministrom dr. Igorjem Papičem in ministrico Anno Mario </w:t>
      </w:r>
      <w:proofErr w:type="spellStart"/>
      <w:r w:rsidRPr="005777AF">
        <w:rPr>
          <w:rFonts w:ascii="Arial" w:hAnsi="Arial" w:cs="Arial"/>
          <w:sz w:val="20"/>
          <w:szCs w:val="20"/>
        </w:rPr>
        <w:t>Bernini</w:t>
      </w:r>
      <w:proofErr w:type="spellEnd"/>
      <w:r w:rsidRPr="005777AF">
        <w:rPr>
          <w:rFonts w:ascii="Arial" w:hAnsi="Arial" w:cs="Arial"/>
          <w:sz w:val="20"/>
          <w:szCs w:val="20"/>
        </w:rPr>
        <w:t xml:space="preserve"> in </w:t>
      </w:r>
      <w:r w:rsidR="00DE6308">
        <w:rPr>
          <w:rFonts w:ascii="Arial" w:hAnsi="Arial" w:cs="Arial"/>
          <w:sz w:val="20"/>
          <w:szCs w:val="20"/>
        </w:rPr>
        <w:t xml:space="preserve">predviden </w:t>
      </w:r>
      <w:r w:rsidRPr="005777AF">
        <w:rPr>
          <w:rFonts w:ascii="Arial" w:hAnsi="Arial" w:cs="Arial"/>
          <w:sz w:val="20"/>
          <w:szCs w:val="20"/>
        </w:rPr>
        <w:t>podpis Memoranduma o soglasju med Ministrstvom za visoko šolstvo, znanost in inovacije Republike Slovenije in Ministrstvom za univerze in raziskave Italijanske republike o sodelovanju na področju raziskav in inovacij.</w:t>
      </w:r>
    </w:p>
    <w:p w14:paraId="3682730B" w14:textId="77777777" w:rsidR="005777AF" w:rsidRPr="005777AF" w:rsidRDefault="005777AF" w:rsidP="005777AF">
      <w:pPr>
        <w:widowControl w:val="0"/>
        <w:autoSpaceDE w:val="0"/>
        <w:autoSpaceDN w:val="0"/>
        <w:spacing w:after="0" w:line="240" w:lineRule="auto"/>
        <w:jc w:val="both"/>
        <w:rPr>
          <w:rFonts w:ascii="Arial" w:hAnsi="Arial" w:cs="Arial"/>
          <w:sz w:val="20"/>
          <w:szCs w:val="20"/>
        </w:rPr>
      </w:pPr>
    </w:p>
    <w:p w14:paraId="45843EAB" w14:textId="77777777" w:rsidR="005777AF" w:rsidRPr="005777AF" w:rsidRDefault="005777AF" w:rsidP="005777AF">
      <w:pPr>
        <w:widowControl w:val="0"/>
        <w:autoSpaceDE w:val="0"/>
        <w:autoSpaceDN w:val="0"/>
        <w:spacing w:after="0" w:line="240" w:lineRule="auto"/>
        <w:jc w:val="both"/>
        <w:rPr>
          <w:rFonts w:ascii="Arial" w:hAnsi="Arial" w:cs="Arial"/>
          <w:sz w:val="20"/>
          <w:szCs w:val="20"/>
        </w:rPr>
      </w:pPr>
      <w:r w:rsidRPr="005777AF">
        <w:rPr>
          <w:rFonts w:ascii="Arial" w:hAnsi="Arial" w:cs="Arial"/>
          <w:sz w:val="20"/>
          <w:szCs w:val="20"/>
        </w:rPr>
        <w:t>2. Udeležba na dogodku "Znanost in inovacije, Slovenija-Italija", ki ga organizira agencija SPIRIT Slovenija v sodelovanju z Ministrstvom za visoko šolstvo, znanost in inovacije Republike Slovenije in Ministrstvom za zunanje in evropske zadeve Republike Slovenije. Dogodek bo potekal v prostorih italijanskega Nacionalnega raziskovalnega sveta (CNR), na dogodku sodelujejo tudi predstavniki Instituta "Jožef Stefan" ter slovenska in italijanska podjetja.</w:t>
      </w:r>
    </w:p>
    <w:p w14:paraId="7D64FF82" w14:textId="77777777" w:rsidR="005777AF" w:rsidRPr="005777AF" w:rsidRDefault="005777AF" w:rsidP="005777AF">
      <w:pPr>
        <w:widowControl w:val="0"/>
        <w:autoSpaceDE w:val="0"/>
        <w:autoSpaceDN w:val="0"/>
        <w:spacing w:after="0" w:line="240" w:lineRule="auto"/>
        <w:jc w:val="both"/>
        <w:rPr>
          <w:rFonts w:ascii="Arial" w:hAnsi="Arial" w:cs="Arial"/>
          <w:sz w:val="20"/>
          <w:szCs w:val="20"/>
        </w:rPr>
      </w:pPr>
    </w:p>
    <w:p w14:paraId="26AB12D1" w14:textId="22616B4D" w:rsidR="005777AF" w:rsidRDefault="005777AF" w:rsidP="005777AF">
      <w:pPr>
        <w:widowControl w:val="0"/>
        <w:autoSpaceDE w:val="0"/>
        <w:autoSpaceDN w:val="0"/>
        <w:spacing w:after="0" w:line="240" w:lineRule="auto"/>
        <w:jc w:val="both"/>
        <w:rPr>
          <w:rFonts w:ascii="Arial" w:hAnsi="Arial" w:cs="Arial"/>
          <w:sz w:val="20"/>
          <w:szCs w:val="20"/>
        </w:rPr>
      </w:pPr>
      <w:r w:rsidRPr="005777AF">
        <w:rPr>
          <w:rFonts w:ascii="Arial" w:hAnsi="Arial" w:cs="Arial"/>
          <w:sz w:val="20"/>
          <w:szCs w:val="20"/>
        </w:rPr>
        <w:t>3. Udeležba na sprejemu v organizaciji Veleposlaništva RS v Italiji in STO</w:t>
      </w:r>
      <w:r w:rsidR="00976966">
        <w:rPr>
          <w:rFonts w:ascii="Arial" w:hAnsi="Arial" w:cs="Arial"/>
          <w:sz w:val="20"/>
          <w:szCs w:val="20"/>
        </w:rPr>
        <w:t>.</w:t>
      </w:r>
    </w:p>
    <w:p w14:paraId="0E5E3268" w14:textId="4EC0738E" w:rsidR="00CC6E21" w:rsidRDefault="00CC6E21" w:rsidP="005777AF">
      <w:pPr>
        <w:widowControl w:val="0"/>
        <w:autoSpaceDE w:val="0"/>
        <w:autoSpaceDN w:val="0"/>
        <w:spacing w:after="0" w:line="240" w:lineRule="auto"/>
        <w:jc w:val="both"/>
        <w:rPr>
          <w:rFonts w:ascii="Arial" w:hAnsi="Arial" w:cs="Arial"/>
          <w:sz w:val="20"/>
          <w:szCs w:val="20"/>
        </w:rPr>
      </w:pPr>
    </w:p>
    <w:p w14:paraId="481DFC22" w14:textId="77777777" w:rsidR="00CC6E21" w:rsidRPr="005777AF" w:rsidRDefault="00CC6E21" w:rsidP="005777AF">
      <w:pPr>
        <w:widowControl w:val="0"/>
        <w:autoSpaceDE w:val="0"/>
        <w:autoSpaceDN w:val="0"/>
        <w:spacing w:after="0" w:line="240" w:lineRule="auto"/>
        <w:jc w:val="both"/>
        <w:rPr>
          <w:rFonts w:ascii="Arial" w:hAnsi="Arial" w:cs="Arial"/>
          <w:sz w:val="20"/>
          <w:szCs w:val="20"/>
        </w:rPr>
      </w:pPr>
    </w:p>
    <w:p w14:paraId="34395640" w14:textId="77777777" w:rsidR="00976966" w:rsidRDefault="00976966" w:rsidP="005777AF">
      <w:pPr>
        <w:widowControl w:val="0"/>
        <w:autoSpaceDE w:val="0"/>
        <w:autoSpaceDN w:val="0"/>
        <w:spacing w:after="0" w:line="240" w:lineRule="auto"/>
        <w:jc w:val="both"/>
        <w:rPr>
          <w:rFonts w:ascii="Arial" w:hAnsi="Arial" w:cs="Arial"/>
          <w:sz w:val="20"/>
          <w:szCs w:val="20"/>
        </w:rPr>
      </w:pPr>
    </w:p>
    <w:p w14:paraId="43E6D4C9" w14:textId="1A3B597D" w:rsidR="000E2239" w:rsidRDefault="000E2239" w:rsidP="00830D10">
      <w:pPr>
        <w:pStyle w:val="Odstavekseznama"/>
        <w:widowControl w:val="0"/>
        <w:numPr>
          <w:ilvl w:val="0"/>
          <w:numId w:val="9"/>
        </w:numPr>
        <w:autoSpaceDE w:val="0"/>
        <w:autoSpaceDN w:val="0"/>
        <w:spacing w:after="0" w:line="240" w:lineRule="auto"/>
        <w:jc w:val="both"/>
        <w:rPr>
          <w:rFonts w:ascii="Arial" w:hAnsi="Arial" w:cs="Arial"/>
          <w:b/>
          <w:bCs/>
          <w:sz w:val="20"/>
          <w:szCs w:val="20"/>
        </w:rPr>
      </w:pPr>
      <w:r w:rsidRPr="000E2239">
        <w:rPr>
          <w:rFonts w:ascii="Arial" w:hAnsi="Arial" w:cs="Arial"/>
          <w:b/>
          <w:bCs/>
          <w:sz w:val="20"/>
          <w:szCs w:val="20"/>
        </w:rPr>
        <w:lastRenderedPageBreak/>
        <w:t>Memorandum o soglasju med Ministrstvom za visoko šolstvo, znanost in inovacije Republike Slovenije in Ministrstvom za univerze in raziskave Italijanske republike o sodelovanju na področju raziskav in inovacij</w:t>
      </w:r>
    </w:p>
    <w:p w14:paraId="3EA5BC29" w14:textId="28B3C7B6" w:rsidR="00C41CB9" w:rsidRDefault="00C41CB9" w:rsidP="00830D10">
      <w:pPr>
        <w:overflowPunct w:val="0"/>
        <w:autoSpaceDE w:val="0"/>
        <w:autoSpaceDN w:val="0"/>
        <w:adjustRightInd w:val="0"/>
        <w:spacing w:after="0" w:line="240" w:lineRule="auto"/>
        <w:contextualSpacing/>
        <w:textAlignment w:val="baseline"/>
        <w:rPr>
          <w:rFonts w:ascii="Arial" w:hAnsi="Arial" w:cs="Arial"/>
          <w:sz w:val="20"/>
          <w:szCs w:val="20"/>
        </w:rPr>
      </w:pPr>
    </w:p>
    <w:p w14:paraId="140152D5" w14:textId="77777777" w:rsidR="00976966" w:rsidRDefault="00976966" w:rsidP="00830D10">
      <w:pPr>
        <w:overflowPunct w:val="0"/>
        <w:autoSpaceDE w:val="0"/>
        <w:autoSpaceDN w:val="0"/>
        <w:adjustRightInd w:val="0"/>
        <w:spacing w:after="0" w:line="240" w:lineRule="auto"/>
        <w:contextualSpacing/>
        <w:textAlignment w:val="baseline"/>
        <w:rPr>
          <w:rFonts w:ascii="Arial" w:hAnsi="Arial" w:cs="Arial"/>
          <w:sz w:val="20"/>
          <w:szCs w:val="20"/>
        </w:rPr>
      </w:pPr>
    </w:p>
    <w:p w14:paraId="57B8868D" w14:textId="2D313A61" w:rsidR="00C247E8" w:rsidRPr="00F63E5C" w:rsidRDefault="00C247E8" w:rsidP="00A62041">
      <w:pPr>
        <w:jc w:val="both"/>
        <w:rPr>
          <w:rFonts w:ascii="Arial" w:hAnsi="Arial" w:cs="Arial"/>
          <w:sz w:val="20"/>
          <w:szCs w:val="20"/>
        </w:rPr>
      </w:pPr>
      <w:r w:rsidRPr="00F63E5C">
        <w:rPr>
          <w:rFonts w:ascii="Arial" w:hAnsi="Arial" w:cs="Arial"/>
          <w:sz w:val="20"/>
          <w:szCs w:val="20"/>
        </w:rPr>
        <w:t>Memorandum o soglasju med Ministrstvom za visoko šolstvo, znanost in inovacije Republike Slovenije in Ministrstvom za univerze in raziskave Italijanske republike o sodelovanju na področju raziskav in inovacij (</w:t>
      </w:r>
      <w:proofErr w:type="spellStart"/>
      <w:r w:rsidR="008A1D7C" w:rsidRPr="00F63E5C">
        <w:rPr>
          <w:rFonts w:ascii="Arial" w:hAnsi="Arial" w:cs="Arial"/>
          <w:sz w:val="20"/>
          <w:szCs w:val="20"/>
        </w:rPr>
        <w:t>MoS</w:t>
      </w:r>
      <w:proofErr w:type="spellEnd"/>
      <w:r w:rsidRPr="00F63E5C">
        <w:rPr>
          <w:rFonts w:ascii="Arial" w:hAnsi="Arial" w:cs="Arial"/>
          <w:sz w:val="20"/>
          <w:szCs w:val="20"/>
        </w:rPr>
        <w:t xml:space="preserve">) se sklepa na </w:t>
      </w:r>
      <w:r w:rsidR="003868DF" w:rsidRPr="00F63E5C">
        <w:rPr>
          <w:rFonts w:ascii="Arial" w:hAnsi="Arial" w:cs="Arial"/>
          <w:sz w:val="20"/>
          <w:szCs w:val="20"/>
        </w:rPr>
        <w:t>podlagi Sporazuma med Vlado Republike Slovenije in Vlado Republike Italije o znanstveno-tehnološkem sodelovanju,</w:t>
      </w:r>
      <w:r w:rsidR="003868DF" w:rsidRPr="00F63E5C">
        <w:rPr>
          <w:sz w:val="20"/>
          <w:szCs w:val="20"/>
        </w:rPr>
        <w:t xml:space="preserve"> </w:t>
      </w:r>
      <w:r w:rsidR="003868DF" w:rsidRPr="00F63E5C">
        <w:rPr>
          <w:rFonts w:ascii="Arial" w:hAnsi="Arial" w:cs="Arial"/>
          <w:sz w:val="20"/>
          <w:szCs w:val="20"/>
        </w:rPr>
        <w:t>ki je bil podpisan v Ljubljani 4. februarja 1998 in je začel veljati 22. septembra 1999</w:t>
      </w:r>
      <w:r w:rsidR="00DA0FAE" w:rsidRPr="00F63E5C">
        <w:rPr>
          <w:rFonts w:ascii="Arial" w:hAnsi="Arial" w:cs="Arial"/>
          <w:sz w:val="20"/>
          <w:szCs w:val="20"/>
        </w:rPr>
        <w:t>.</w:t>
      </w:r>
      <w:r w:rsidR="00E72F11" w:rsidRPr="00E72F11">
        <w:t xml:space="preserve"> </w:t>
      </w:r>
    </w:p>
    <w:p w14:paraId="4244F188" w14:textId="70FC234C" w:rsidR="00DA0FAE" w:rsidRPr="00F63E5C" w:rsidRDefault="00603EE6" w:rsidP="00A62041">
      <w:pPr>
        <w:jc w:val="both"/>
        <w:rPr>
          <w:rFonts w:ascii="Arial" w:hAnsi="Arial" w:cs="Arial"/>
          <w:sz w:val="20"/>
          <w:szCs w:val="20"/>
        </w:rPr>
      </w:pPr>
      <w:r w:rsidRPr="00F63E5C">
        <w:rPr>
          <w:rFonts w:ascii="Arial" w:hAnsi="Arial" w:cs="Arial"/>
          <w:sz w:val="20"/>
          <w:szCs w:val="20"/>
        </w:rPr>
        <w:t>Cilj</w:t>
      </w:r>
      <w:r w:rsidR="00DA0FAE" w:rsidRPr="00F63E5C">
        <w:rPr>
          <w:rFonts w:ascii="Arial" w:hAnsi="Arial" w:cs="Arial"/>
          <w:sz w:val="20"/>
          <w:szCs w:val="20"/>
        </w:rPr>
        <w:t xml:space="preserve"> </w:t>
      </w:r>
      <w:proofErr w:type="spellStart"/>
      <w:r w:rsidR="00DA0FAE" w:rsidRPr="00F63E5C">
        <w:rPr>
          <w:rFonts w:ascii="Arial" w:hAnsi="Arial" w:cs="Arial"/>
          <w:sz w:val="20"/>
          <w:szCs w:val="20"/>
        </w:rPr>
        <w:t>MoS</w:t>
      </w:r>
      <w:proofErr w:type="spellEnd"/>
      <w:r w:rsidR="00DA0FAE" w:rsidRPr="00F63E5C">
        <w:rPr>
          <w:rFonts w:ascii="Arial" w:hAnsi="Arial" w:cs="Arial"/>
          <w:sz w:val="20"/>
          <w:szCs w:val="20"/>
        </w:rPr>
        <w:t xml:space="preserve"> je dodatno okrepiti sodelovanje na področju raziskav in inovacij </w:t>
      </w:r>
      <w:r w:rsidR="0053784A" w:rsidRPr="00F63E5C">
        <w:rPr>
          <w:rFonts w:ascii="Arial" w:hAnsi="Arial" w:cs="Arial"/>
          <w:sz w:val="20"/>
          <w:szCs w:val="20"/>
        </w:rPr>
        <w:t>med Slovenijo</w:t>
      </w:r>
      <w:r w:rsidR="0053784A" w:rsidRPr="00F63E5C" w:rsidDel="008E262D">
        <w:rPr>
          <w:rFonts w:ascii="Arial" w:hAnsi="Arial" w:cs="Arial"/>
          <w:sz w:val="20"/>
          <w:szCs w:val="20"/>
        </w:rPr>
        <w:t xml:space="preserve"> </w:t>
      </w:r>
      <w:r w:rsidR="0053784A" w:rsidRPr="00F63E5C">
        <w:rPr>
          <w:rFonts w:ascii="Arial" w:hAnsi="Arial" w:cs="Arial"/>
          <w:sz w:val="20"/>
          <w:szCs w:val="20"/>
        </w:rPr>
        <w:t xml:space="preserve">in Italijo </w:t>
      </w:r>
      <w:r w:rsidR="00DA0FAE" w:rsidRPr="00F63E5C">
        <w:rPr>
          <w:rFonts w:ascii="Arial" w:hAnsi="Arial" w:cs="Arial"/>
          <w:sz w:val="20"/>
          <w:szCs w:val="20"/>
        </w:rPr>
        <w:t>s skupnimi ukrepi za podpiranje znanstvenoraziskovalnih projektov ter inovativnih raziskovalnih in tehnoloških infrastruktur.</w:t>
      </w:r>
      <w:r w:rsidR="00E72F11" w:rsidRPr="00E72F11">
        <w:rPr>
          <w:rFonts w:ascii="Arial" w:hAnsi="Arial" w:cs="Arial"/>
          <w:sz w:val="20"/>
          <w:szCs w:val="20"/>
        </w:rPr>
        <w:t xml:space="preserve"> </w:t>
      </w:r>
      <w:r w:rsidR="00E72F11">
        <w:rPr>
          <w:rFonts w:ascii="Arial" w:hAnsi="Arial" w:cs="Arial"/>
          <w:sz w:val="20"/>
          <w:szCs w:val="20"/>
        </w:rPr>
        <w:t xml:space="preserve">Cilj je </w:t>
      </w:r>
      <w:r w:rsidR="00E72F11" w:rsidRPr="00E72F11">
        <w:rPr>
          <w:rFonts w:ascii="Arial" w:hAnsi="Arial" w:cs="Arial"/>
          <w:sz w:val="20"/>
          <w:szCs w:val="20"/>
        </w:rPr>
        <w:t xml:space="preserve">v skladu </w:t>
      </w:r>
      <w:r w:rsidR="00E72F11">
        <w:rPr>
          <w:rFonts w:ascii="Arial" w:hAnsi="Arial" w:cs="Arial"/>
          <w:sz w:val="20"/>
          <w:szCs w:val="20"/>
        </w:rPr>
        <w:t>s</w:t>
      </w:r>
      <w:r w:rsidR="00E72F11" w:rsidRPr="00E72F11">
        <w:rPr>
          <w:rFonts w:ascii="Arial" w:hAnsi="Arial" w:cs="Arial"/>
          <w:sz w:val="20"/>
          <w:szCs w:val="20"/>
        </w:rPr>
        <w:t xml:space="preserve"> Strategij</w:t>
      </w:r>
      <w:r w:rsidR="00E72F11">
        <w:rPr>
          <w:rFonts w:ascii="Arial" w:hAnsi="Arial" w:cs="Arial"/>
          <w:sz w:val="20"/>
          <w:szCs w:val="20"/>
        </w:rPr>
        <w:t>o</w:t>
      </w:r>
      <w:r w:rsidR="00E72F11" w:rsidRPr="00E72F11">
        <w:rPr>
          <w:rFonts w:ascii="Arial" w:hAnsi="Arial" w:cs="Arial"/>
          <w:sz w:val="20"/>
          <w:szCs w:val="20"/>
        </w:rPr>
        <w:t xml:space="preserve"> internacionalizacije visokega šolstva in znanosti v Republiki Sloveniji do 2030, ki jo je sprejela Vlada Republike Slovenije 23. marca 2023</w:t>
      </w:r>
    </w:p>
    <w:p w14:paraId="17EFC3B5" w14:textId="77777777" w:rsidR="0053784A" w:rsidRPr="00F63E5C" w:rsidRDefault="0053784A" w:rsidP="0053784A">
      <w:pPr>
        <w:jc w:val="both"/>
        <w:rPr>
          <w:rFonts w:ascii="Arial" w:hAnsi="Arial" w:cs="Arial"/>
          <w:sz w:val="20"/>
          <w:szCs w:val="20"/>
        </w:rPr>
      </w:pPr>
      <w:r w:rsidRPr="00F63E5C">
        <w:rPr>
          <w:rFonts w:ascii="Arial" w:hAnsi="Arial" w:cs="Arial"/>
          <w:sz w:val="20"/>
          <w:szCs w:val="20"/>
        </w:rPr>
        <w:t xml:space="preserve">Za doseganje tega cilja so </w:t>
      </w:r>
      <w:r>
        <w:rPr>
          <w:rFonts w:ascii="Arial" w:hAnsi="Arial" w:cs="Arial"/>
          <w:sz w:val="20"/>
          <w:szCs w:val="20"/>
        </w:rPr>
        <w:t xml:space="preserve">v okviru </w:t>
      </w:r>
      <w:proofErr w:type="spellStart"/>
      <w:r>
        <w:rPr>
          <w:rFonts w:ascii="Arial" w:hAnsi="Arial" w:cs="Arial"/>
          <w:sz w:val="20"/>
          <w:szCs w:val="20"/>
        </w:rPr>
        <w:t>MoS</w:t>
      </w:r>
      <w:proofErr w:type="spellEnd"/>
      <w:r>
        <w:rPr>
          <w:rFonts w:ascii="Arial" w:hAnsi="Arial" w:cs="Arial"/>
          <w:sz w:val="20"/>
          <w:szCs w:val="20"/>
        </w:rPr>
        <w:t xml:space="preserve"> </w:t>
      </w:r>
      <w:r w:rsidRPr="00F63E5C">
        <w:rPr>
          <w:rFonts w:ascii="Arial" w:hAnsi="Arial" w:cs="Arial"/>
          <w:sz w:val="20"/>
          <w:szCs w:val="20"/>
        </w:rPr>
        <w:t>predvidene naslednje dejavnosti: (a) spodbujanje sodelovanja med ustreznimi nacionalnimi raziskovalnimi in inovacijskimi programi, ustanovami in infrastrukturami; (b) podpiranje skupnih raziskovalnih in inovacijskih projektov; (c) spodbujanje raziskovalne mobilnosti med slovenskimi</w:t>
      </w:r>
      <w:r w:rsidRPr="00F63E5C" w:rsidDel="008E262D">
        <w:rPr>
          <w:rFonts w:ascii="Arial" w:hAnsi="Arial" w:cs="Arial"/>
          <w:sz w:val="20"/>
          <w:szCs w:val="20"/>
        </w:rPr>
        <w:t xml:space="preserve"> </w:t>
      </w:r>
      <w:r w:rsidRPr="00F63E5C">
        <w:rPr>
          <w:rFonts w:ascii="Arial" w:hAnsi="Arial" w:cs="Arial"/>
          <w:sz w:val="20"/>
          <w:szCs w:val="20"/>
        </w:rPr>
        <w:t xml:space="preserve">in italijanskimi univerzami ter raziskovalnimi ustanovami; (d) spodbujanje pridobivanja doktoratov pod </w:t>
      </w:r>
      <w:proofErr w:type="spellStart"/>
      <w:r w:rsidRPr="00F63E5C">
        <w:rPr>
          <w:rFonts w:ascii="Arial" w:hAnsi="Arial" w:cs="Arial"/>
          <w:sz w:val="20"/>
          <w:szCs w:val="20"/>
        </w:rPr>
        <w:t>somentorstvom</w:t>
      </w:r>
      <w:proofErr w:type="spellEnd"/>
      <w:r w:rsidRPr="00F63E5C">
        <w:rPr>
          <w:rFonts w:ascii="Arial" w:hAnsi="Arial" w:cs="Arial"/>
          <w:sz w:val="20"/>
          <w:szCs w:val="20"/>
        </w:rPr>
        <w:t>, dvojnih diplom in skupnih diplom ter (e) spodbujanje skupnih dejavnosti na področju visokošolskega izobraževanja, temeljnih in aplikativnih raziskav ter inovacij.</w:t>
      </w:r>
    </w:p>
    <w:p w14:paraId="6433A476" w14:textId="77777777" w:rsidR="0053784A" w:rsidRPr="00F63E5C" w:rsidRDefault="0053784A" w:rsidP="0053784A">
      <w:pPr>
        <w:jc w:val="both"/>
        <w:rPr>
          <w:rFonts w:ascii="Arial" w:hAnsi="Arial" w:cs="Arial"/>
          <w:sz w:val="20"/>
          <w:szCs w:val="20"/>
        </w:rPr>
      </w:pPr>
      <w:r w:rsidRPr="00F63E5C">
        <w:rPr>
          <w:rFonts w:ascii="Arial" w:hAnsi="Arial" w:cs="Arial"/>
          <w:sz w:val="20"/>
          <w:szCs w:val="20"/>
        </w:rPr>
        <w:t xml:space="preserve">Okvirna področja sodelovanja </w:t>
      </w:r>
      <w:r>
        <w:rPr>
          <w:rFonts w:ascii="Arial" w:hAnsi="Arial" w:cs="Arial"/>
          <w:sz w:val="20"/>
          <w:szCs w:val="20"/>
        </w:rPr>
        <w:t xml:space="preserve">na podlagi </w:t>
      </w:r>
      <w:proofErr w:type="spellStart"/>
      <w:r>
        <w:rPr>
          <w:rFonts w:ascii="Arial" w:hAnsi="Arial" w:cs="Arial"/>
          <w:sz w:val="20"/>
          <w:szCs w:val="20"/>
        </w:rPr>
        <w:t>MoS</w:t>
      </w:r>
      <w:proofErr w:type="spellEnd"/>
      <w:r>
        <w:rPr>
          <w:rFonts w:ascii="Arial" w:hAnsi="Arial" w:cs="Arial"/>
          <w:sz w:val="20"/>
          <w:szCs w:val="20"/>
        </w:rPr>
        <w:t xml:space="preserve"> </w:t>
      </w:r>
      <w:r w:rsidRPr="00F63E5C">
        <w:rPr>
          <w:rFonts w:ascii="Arial" w:hAnsi="Arial" w:cs="Arial"/>
          <w:sz w:val="20"/>
          <w:szCs w:val="20"/>
        </w:rPr>
        <w:t>so: a) zeleni vodik; (b) modro gospodarstvo; (c) umetna inteligenca, visokozmogljivo računalništvo in množični podatki; (d) inovativne tehnologije za kmetijstvo; (e)</w:t>
      </w:r>
      <w:r>
        <w:rPr>
          <w:rFonts w:ascii="Arial" w:hAnsi="Arial" w:cs="Arial"/>
          <w:sz w:val="20"/>
          <w:szCs w:val="20"/>
        </w:rPr>
        <w:t xml:space="preserve"> </w:t>
      </w:r>
      <w:r w:rsidRPr="00F63E5C">
        <w:rPr>
          <w:rFonts w:ascii="Arial" w:hAnsi="Arial" w:cs="Arial"/>
          <w:sz w:val="20"/>
          <w:szCs w:val="20"/>
        </w:rPr>
        <w:t>biotska raznovrstnost; (f) trajnostna mobilnost; (g)</w:t>
      </w:r>
      <w:r>
        <w:rPr>
          <w:rFonts w:ascii="Arial" w:hAnsi="Arial" w:cs="Arial"/>
          <w:sz w:val="20"/>
          <w:szCs w:val="20"/>
        </w:rPr>
        <w:t xml:space="preserve"> </w:t>
      </w:r>
      <w:r w:rsidRPr="00F63E5C">
        <w:rPr>
          <w:rFonts w:ascii="Arial" w:hAnsi="Arial" w:cs="Arial"/>
          <w:sz w:val="20"/>
          <w:szCs w:val="20"/>
        </w:rPr>
        <w:t xml:space="preserve">gensko zdravljenje in terapije z </w:t>
      </w:r>
      <w:proofErr w:type="spellStart"/>
      <w:r w:rsidRPr="00F63E5C">
        <w:rPr>
          <w:rFonts w:ascii="Arial" w:hAnsi="Arial" w:cs="Arial"/>
          <w:sz w:val="20"/>
          <w:szCs w:val="20"/>
        </w:rPr>
        <w:t>mRNA</w:t>
      </w:r>
      <w:proofErr w:type="spellEnd"/>
      <w:r w:rsidRPr="00F63E5C">
        <w:rPr>
          <w:rFonts w:ascii="Arial" w:hAnsi="Arial" w:cs="Arial"/>
          <w:sz w:val="20"/>
          <w:szCs w:val="20"/>
        </w:rPr>
        <w:t xml:space="preserve"> ter (h) družbene in humanistične vede.</w:t>
      </w:r>
    </w:p>
    <w:p w14:paraId="2C392091" w14:textId="77777777" w:rsidR="0053784A" w:rsidRPr="00F63E5C" w:rsidRDefault="0053784A" w:rsidP="0053784A">
      <w:pPr>
        <w:jc w:val="both"/>
        <w:rPr>
          <w:rFonts w:ascii="Arial" w:hAnsi="Arial" w:cs="Arial"/>
          <w:sz w:val="20"/>
          <w:szCs w:val="20"/>
        </w:rPr>
      </w:pPr>
      <w:r w:rsidRPr="00F63E5C">
        <w:rPr>
          <w:rFonts w:ascii="Arial" w:hAnsi="Arial" w:cs="Arial"/>
          <w:sz w:val="20"/>
          <w:szCs w:val="20"/>
        </w:rPr>
        <w:t xml:space="preserve">Glavni </w:t>
      </w:r>
      <w:r>
        <w:rPr>
          <w:rFonts w:ascii="Arial" w:hAnsi="Arial" w:cs="Arial"/>
          <w:sz w:val="20"/>
          <w:szCs w:val="20"/>
        </w:rPr>
        <w:t>namen</w:t>
      </w:r>
      <w:r w:rsidRPr="00F63E5C">
        <w:rPr>
          <w:rFonts w:ascii="Arial" w:hAnsi="Arial" w:cs="Arial"/>
          <w:sz w:val="20"/>
          <w:szCs w:val="20"/>
        </w:rPr>
        <w:t xml:space="preserve"> </w:t>
      </w:r>
      <w:proofErr w:type="spellStart"/>
      <w:r w:rsidRPr="00F63E5C">
        <w:rPr>
          <w:rFonts w:ascii="Arial" w:hAnsi="Arial" w:cs="Arial"/>
          <w:sz w:val="20"/>
          <w:szCs w:val="20"/>
        </w:rPr>
        <w:t>MoS</w:t>
      </w:r>
      <w:proofErr w:type="spellEnd"/>
      <w:r w:rsidRPr="00F63E5C">
        <w:rPr>
          <w:rFonts w:ascii="Arial" w:hAnsi="Arial" w:cs="Arial"/>
          <w:sz w:val="20"/>
          <w:szCs w:val="20"/>
        </w:rPr>
        <w:t xml:space="preserve"> je podpreti izvajanje dvostranskih znanstvenoraziskovalnih projektov. Predvideno je, da bo na podlagi </w:t>
      </w:r>
      <w:proofErr w:type="spellStart"/>
      <w:r w:rsidRPr="00F63E5C">
        <w:rPr>
          <w:rFonts w:ascii="Arial" w:hAnsi="Arial" w:cs="Arial"/>
          <w:sz w:val="20"/>
          <w:szCs w:val="20"/>
        </w:rPr>
        <w:t>MoS</w:t>
      </w:r>
      <w:proofErr w:type="spellEnd"/>
      <w:r w:rsidRPr="00F63E5C">
        <w:rPr>
          <w:rFonts w:ascii="Arial" w:hAnsi="Arial" w:cs="Arial"/>
          <w:sz w:val="20"/>
          <w:szCs w:val="20"/>
        </w:rPr>
        <w:t xml:space="preserve"> v letu 2024 objavljen razpis, v okviru katerega bo vsaka stran namenila okvirno 500.000 EUR za izvajanje skupnih projektov v 24-mesečnem obdobju od 2024 do 2026, od tega okvirno 100.000 EUR v letu 2024, 250.000 EUR v 2025 in 150.000 EUR v 2026. O višini sredstev za razpis se </w:t>
      </w:r>
      <w:r>
        <w:rPr>
          <w:rFonts w:ascii="Arial" w:hAnsi="Arial" w:cs="Arial"/>
          <w:sz w:val="20"/>
          <w:szCs w:val="20"/>
        </w:rPr>
        <w:t xml:space="preserve">bosta </w:t>
      </w:r>
      <w:r w:rsidRPr="00F63E5C">
        <w:rPr>
          <w:rFonts w:ascii="Arial" w:hAnsi="Arial" w:cs="Arial"/>
          <w:sz w:val="20"/>
          <w:szCs w:val="20"/>
        </w:rPr>
        <w:t>strani dogovori</w:t>
      </w:r>
      <w:r>
        <w:rPr>
          <w:rFonts w:ascii="Arial" w:hAnsi="Arial" w:cs="Arial"/>
          <w:sz w:val="20"/>
          <w:szCs w:val="20"/>
        </w:rPr>
        <w:t>li</w:t>
      </w:r>
      <w:r w:rsidRPr="00F63E5C">
        <w:rPr>
          <w:rFonts w:ascii="Arial" w:hAnsi="Arial" w:cs="Arial"/>
          <w:sz w:val="20"/>
          <w:szCs w:val="20"/>
        </w:rPr>
        <w:t xml:space="preserve"> z izmenjavo pisem.</w:t>
      </w:r>
    </w:p>
    <w:p w14:paraId="26A326CE" w14:textId="77777777" w:rsidR="0053784A" w:rsidRPr="00F63E5C" w:rsidRDefault="0053784A" w:rsidP="0053784A">
      <w:pPr>
        <w:jc w:val="both"/>
        <w:rPr>
          <w:rFonts w:ascii="Arial" w:hAnsi="Arial" w:cs="Arial"/>
          <w:sz w:val="20"/>
          <w:szCs w:val="20"/>
        </w:rPr>
      </w:pPr>
      <w:r w:rsidRPr="00F63E5C">
        <w:rPr>
          <w:rFonts w:ascii="Arial" w:hAnsi="Arial" w:cs="Arial"/>
          <w:sz w:val="20"/>
          <w:szCs w:val="20"/>
        </w:rPr>
        <w:t xml:space="preserve">Predvideno je imenovanje skupnega odbora, ki bo usmerjal dejavnosti in spremljal izvajanje </w:t>
      </w:r>
      <w:proofErr w:type="spellStart"/>
      <w:r w:rsidRPr="00F63E5C">
        <w:rPr>
          <w:rFonts w:ascii="Arial" w:hAnsi="Arial" w:cs="Arial"/>
          <w:sz w:val="20"/>
          <w:szCs w:val="20"/>
        </w:rPr>
        <w:t>MoS</w:t>
      </w:r>
      <w:proofErr w:type="spellEnd"/>
      <w:r w:rsidRPr="00F63E5C">
        <w:rPr>
          <w:rFonts w:ascii="Arial" w:hAnsi="Arial" w:cs="Arial"/>
          <w:sz w:val="20"/>
          <w:szCs w:val="20"/>
        </w:rPr>
        <w:t>, in operativnega odbora za pripravo posameznih razpisov.</w:t>
      </w:r>
    </w:p>
    <w:p w14:paraId="5C14754A" w14:textId="77777777" w:rsidR="0053784A" w:rsidRPr="00F63E5C" w:rsidRDefault="0053784A" w:rsidP="0053784A">
      <w:pPr>
        <w:jc w:val="both"/>
        <w:rPr>
          <w:rFonts w:ascii="Arial" w:hAnsi="Arial" w:cs="Arial"/>
          <w:sz w:val="20"/>
          <w:szCs w:val="20"/>
        </w:rPr>
      </w:pPr>
      <w:proofErr w:type="spellStart"/>
      <w:r w:rsidRPr="00F63E5C">
        <w:rPr>
          <w:rFonts w:ascii="Arial" w:hAnsi="Arial" w:cs="Arial"/>
          <w:sz w:val="20"/>
          <w:szCs w:val="20"/>
        </w:rPr>
        <w:t>MoS</w:t>
      </w:r>
      <w:proofErr w:type="spellEnd"/>
      <w:r w:rsidRPr="00F63E5C">
        <w:rPr>
          <w:rFonts w:ascii="Arial" w:hAnsi="Arial" w:cs="Arial"/>
          <w:sz w:val="20"/>
          <w:szCs w:val="20"/>
        </w:rPr>
        <w:t xml:space="preserve"> začne veljati </w:t>
      </w:r>
      <w:r>
        <w:rPr>
          <w:rFonts w:ascii="Arial" w:hAnsi="Arial" w:cs="Arial"/>
          <w:sz w:val="20"/>
          <w:szCs w:val="20"/>
        </w:rPr>
        <w:t>trideseti</w:t>
      </w:r>
      <w:r w:rsidRPr="00F63E5C">
        <w:rPr>
          <w:rFonts w:ascii="Arial" w:hAnsi="Arial" w:cs="Arial"/>
          <w:sz w:val="20"/>
          <w:szCs w:val="20"/>
        </w:rPr>
        <w:t xml:space="preserve"> dan po tem, ko ga podpišeta oba udeleženca, začasno </w:t>
      </w:r>
      <w:r>
        <w:rPr>
          <w:rFonts w:ascii="Arial" w:hAnsi="Arial" w:cs="Arial"/>
          <w:sz w:val="20"/>
          <w:szCs w:val="20"/>
        </w:rPr>
        <w:t xml:space="preserve">pa se </w:t>
      </w:r>
      <w:r w:rsidRPr="00F63E5C">
        <w:rPr>
          <w:rFonts w:ascii="Arial" w:hAnsi="Arial" w:cs="Arial"/>
          <w:sz w:val="20"/>
          <w:szCs w:val="20"/>
        </w:rPr>
        <w:t xml:space="preserve">uporablja </w:t>
      </w:r>
      <w:r>
        <w:rPr>
          <w:rFonts w:ascii="Arial" w:hAnsi="Arial" w:cs="Arial"/>
          <w:sz w:val="20"/>
          <w:szCs w:val="20"/>
        </w:rPr>
        <w:t>z dnem podpisa</w:t>
      </w:r>
      <w:r w:rsidRPr="00F63E5C">
        <w:rPr>
          <w:rFonts w:ascii="Arial" w:hAnsi="Arial" w:cs="Arial"/>
          <w:sz w:val="20"/>
          <w:szCs w:val="20"/>
        </w:rPr>
        <w:t xml:space="preserve">. </w:t>
      </w:r>
      <w:proofErr w:type="spellStart"/>
      <w:r w:rsidRPr="00F63E5C">
        <w:rPr>
          <w:rFonts w:ascii="Arial" w:hAnsi="Arial" w:cs="Arial"/>
          <w:sz w:val="20"/>
          <w:szCs w:val="20"/>
        </w:rPr>
        <w:t>MoS</w:t>
      </w:r>
      <w:proofErr w:type="spellEnd"/>
      <w:r w:rsidRPr="00F63E5C">
        <w:rPr>
          <w:rFonts w:ascii="Arial" w:hAnsi="Arial" w:cs="Arial"/>
          <w:sz w:val="20"/>
          <w:szCs w:val="20"/>
        </w:rPr>
        <w:t xml:space="preserve"> se sklepa za obdobje 5 let in se avtomatično podaljšuje.</w:t>
      </w:r>
    </w:p>
    <w:p w14:paraId="17E48A87" w14:textId="3B487F78" w:rsidR="0053784A" w:rsidRDefault="0053784A" w:rsidP="0053784A">
      <w:pPr>
        <w:jc w:val="both"/>
        <w:rPr>
          <w:rFonts w:ascii="Arial" w:hAnsi="Arial" w:cs="Arial"/>
          <w:sz w:val="20"/>
          <w:szCs w:val="20"/>
        </w:rPr>
      </w:pPr>
      <w:r>
        <w:rPr>
          <w:rFonts w:ascii="Arial" w:hAnsi="Arial" w:cs="Arial"/>
          <w:sz w:val="20"/>
          <w:szCs w:val="20"/>
        </w:rPr>
        <w:t xml:space="preserve">Podpis </w:t>
      </w:r>
      <w:proofErr w:type="spellStart"/>
      <w:r w:rsidRPr="00F63E5C">
        <w:rPr>
          <w:rFonts w:ascii="Arial" w:hAnsi="Arial" w:cs="Arial"/>
          <w:sz w:val="20"/>
          <w:szCs w:val="20"/>
        </w:rPr>
        <w:t>MoS</w:t>
      </w:r>
      <w:proofErr w:type="spellEnd"/>
      <w:r w:rsidRPr="00F63E5C">
        <w:rPr>
          <w:rFonts w:ascii="Arial" w:hAnsi="Arial" w:cs="Arial"/>
          <w:sz w:val="20"/>
          <w:szCs w:val="20"/>
        </w:rPr>
        <w:t xml:space="preserve"> </w:t>
      </w:r>
      <w:r>
        <w:rPr>
          <w:rFonts w:ascii="Arial" w:hAnsi="Arial" w:cs="Arial"/>
          <w:sz w:val="20"/>
          <w:szCs w:val="20"/>
        </w:rPr>
        <w:t xml:space="preserve">je predviden </w:t>
      </w:r>
      <w:r w:rsidRPr="00F63E5C">
        <w:rPr>
          <w:rFonts w:ascii="Arial" w:hAnsi="Arial" w:cs="Arial"/>
          <w:sz w:val="20"/>
          <w:szCs w:val="20"/>
        </w:rPr>
        <w:t xml:space="preserve">v Rimu 5. 12. </w:t>
      </w:r>
      <w:r>
        <w:rPr>
          <w:rFonts w:ascii="Arial" w:hAnsi="Arial" w:cs="Arial"/>
          <w:sz w:val="20"/>
          <w:szCs w:val="20"/>
        </w:rPr>
        <w:t xml:space="preserve">2023 </w:t>
      </w:r>
      <w:r w:rsidRPr="00F63E5C">
        <w:rPr>
          <w:rFonts w:ascii="Arial" w:hAnsi="Arial" w:cs="Arial"/>
          <w:sz w:val="20"/>
          <w:szCs w:val="20"/>
        </w:rPr>
        <w:t>ob robu dogodka</w:t>
      </w:r>
      <w:r>
        <w:rPr>
          <w:rFonts w:ascii="Arial" w:hAnsi="Arial" w:cs="Arial"/>
          <w:sz w:val="20"/>
          <w:szCs w:val="20"/>
        </w:rPr>
        <w:t xml:space="preserve"> </w:t>
      </w:r>
      <w:r w:rsidRPr="00343875">
        <w:rPr>
          <w:rFonts w:ascii="Arial" w:hAnsi="Arial" w:cs="Arial"/>
          <w:sz w:val="20"/>
          <w:szCs w:val="20"/>
        </w:rPr>
        <w:t>"Znanost in inovacije, Slovenija-Italija"</w:t>
      </w:r>
      <w:r w:rsidRPr="00F63E5C">
        <w:rPr>
          <w:rFonts w:ascii="Arial" w:hAnsi="Arial" w:cs="Arial"/>
          <w:sz w:val="20"/>
          <w:szCs w:val="20"/>
        </w:rPr>
        <w:t xml:space="preserve">, ki </w:t>
      </w:r>
      <w:r>
        <w:rPr>
          <w:rFonts w:ascii="Arial" w:hAnsi="Arial" w:cs="Arial"/>
          <w:sz w:val="20"/>
          <w:szCs w:val="20"/>
        </w:rPr>
        <w:t>se ga</w:t>
      </w:r>
      <w:r w:rsidRPr="00343875">
        <w:rPr>
          <w:rFonts w:ascii="Arial" w:hAnsi="Arial" w:cs="Arial"/>
          <w:sz w:val="20"/>
          <w:szCs w:val="20"/>
        </w:rPr>
        <w:t xml:space="preserve"> </w:t>
      </w:r>
      <w:r>
        <w:rPr>
          <w:rFonts w:ascii="Arial" w:hAnsi="Arial" w:cs="Arial"/>
          <w:sz w:val="20"/>
          <w:szCs w:val="20"/>
        </w:rPr>
        <w:t>bosta</w:t>
      </w:r>
      <w:r w:rsidRPr="00F63E5C">
        <w:rPr>
          <w:rFonts w:ascii="Arial" w:hAnsi="Arial" w:cs="Arial"/>
          <w:sz w:val="20"/>
          <w:szCs w:val="20"/>
        </w:rPr>
        <w:t xml:space="preserve"> </w:t>
      </w:r>
      <w:r>
        <w:rPr>
          <w:rFonts w:ascii="Arial" w:hAnsi="Arial" w:cs="Arial"/>
          <w:sz w:val="20"/>
          <w:szCs w:val="20"/>
        </w:rPr>
        <w:t xml:space="preserve">udeležila tudi </w:t>
      </w:r>
      <w:r w:rsidRPr="00F63E5C">
        <w:rPr>
          <w:rFonts w:ascii="Arial" w:hAnsi="Arial" w:cs="Arial"/>
          <w:sz w:val="20"/>
          <w:szCs w:val="20"/>
        </w:rPr>
        <w:t xml:space="preserve">pristojna ministra obeh držav. </w:t>
      </w:r>
    </w:p>
    <w:p w14:paraId="674F0552" w14:textId="040B3557" w:rsidR="000D726A" w:rsidRPr="00F63E5C" w:rsidRDefault="000D726A" w:rsidP="0053784A">
      <w:pPr>
        <w:jc w:val="both"/>
        <w:rPr>
          <w:rFonts w:ascii="Arial" w:hAnsi="Arial" w:cs="Arial"/>
          <w:sz w:val="20"/>
          <w:szCs w:val="20"/>
        </w:rPr>
      </w:pPr>
      <w:proofErr w:type="spellStart"/>
      <w:r>
        <w:rPr>
          <w:rFonts w:ascii="Arial" w:hAnsi="Arial" w:cs="Arial"/>
          <w:sz w:val="20"/>
          <w:szCs w:val="20"/>
        </w:rPr>
        <w:t>MoS</w:t>
      </w:r>
      <w:proofErr w:type="spellEnd"/>
      <w:r>
        <w:rPr>
          <w:rFonts w:ascii="Arial" w:hAnsi="Arial" w:cs="Arial"/>
          <w:sz w:val="20"/>
          <w:szCs w:val="20"/>
        </w:rPr>
        <w:t xml:space="preserve"> je mednarodni akt iz devetega odstavka 75. člena Zakona o zunanjih zadevah. Z njegovim podpisom se vlada predhodno seznani, po podpisu pa ga potrdi s sklepom.</w:t>
      </w:r>
    </w:p>
    <w:p w14:paraId="35A30D13" w14:textId="77777777" w:rsidR="0053784A" w:rsidRPr="00F63E5C" w:rsidRDefault="0053784A" w:rsidP="0053784A">
      <w:pPr>
        <w:jc w:val="both"/>
        <w:rPr>
          <w:rFonts w:ascii="Arial" w:hAnsi="Arial" w:cs="Arial"/>
          <w:sz w:val="20"/>
          <w:szCs w:val="20"/>
        </w:rPr>
      </w:pPr>
      <w:r>
        <w:rPr>
          <w:rFonts w:ascii="Arial" w:hAnsi="Arial" w:cs="Arial"/>
          <w:sz w:val="20"/>
          <w:szCs w:val="20"/>
        </w:rPr>
        <w:t>Sklenitev</w:t>
      </w:r>
      <w:r w:rsidRPr="00F63E5C">
        <w:rPr>
          <w:rFonts w:ascii="Arial" w:hAnsi="Arial" w:cs="Arial"/>
          <w:sz w:val="20"/>
          <w:szCs w:val="20"/>
        </w:rPr>
        <w:t xml:space="preserve"> </w:t>
      </w:r>
      <w:proofErr w:type="spellStart"/>
      <w:r w:rsidRPr="00F63E5C">
        <w:rPr>
          <w:rFonts w:ascii="Arial" w:hAnsi="Arial" w:cs="Arial"/>
          <w:sz w:val="20"/>
          <w:szCs w:val="20"/>
        </w:rPr>
        <w:t>MoS</w:t>
      </w:r>
      <w:proofErr w:type="spellEnd"/>
      <w:r w:rsidRPr="00F63E5C">
        <w:rPr>
          <w:rFonts w:ascii="Arial" w:hAnsi="Arial" w:cs="Arial"/>
          <w:sz w:val="20"/>
          <w:szCs w:val="20"/>
        </w:rPr>
        <w:t xml:space="preserve"> ne zahteva izdaje novih ali spremembe veljavnih predpisov.</w:t>
      </w:r>
    </w:p>
    <w:p w14:paraId="1EE4B4C6" w14:textId="5DE382AC" w:rsidR="00A62041" w:rsidRDefault="0053784A" w:rsidP="00A62041">
      <w:pPr>
        <w:jc w:val="both"/>
        <w:rPr>
          <w:rFonts w:ascii="Arial" w:hAnsi="Arial" w:cs="Arial"/>
          <w:sz w:val="20"/>
          <w:szCs w:val="20"/>
        </w:rPr>
      </w:pPr>
      <w:proofErr w:type="spellStart"/>
      <w:r w:rsidRPr="00F63E5C">
        <w:rPr>
          <w:rFonts w:ascii="Arial" w:hAnsi="Arial" w:cs="Arial"/>
          <w:sz w:val="20"/>
          <w:szCs w:val="20"/>
        </w:rPr>
        <w:t>MoS</w:t>
      </w:r>
      <w:proofErr w:type="spellEnd"/>
      <w:r w:rsidRPr="00F63E5C">
        <w:rPr>
          <w:rFonts w:ascii="Arial" w:hAnsi="Arial" w:cs="Arial"/>
          <w:sz w:val="20"/>
          <w:szCs w:val="20"/>
        </w:rPr>
        <w:t xml:space="preserve"> ni predmet usklajevanja s pravnim redom Evropske unije.</w:t>
      </w:r>
    </w:p>
    <w:p w14:paraId="075E15DE" w14:textId="77777777" w:rsidR="000D726A" w:rsidRPr="00512940" w:rsidRDefault="001B5772">
      <w:pPr>
        <w:spacing w:after="0"/>
        <w:jc w:val="center"/>
        <w:rPr>
          <w:rFonts w:ascii="Arial" w:hAnsi="Arial" w:cs="Arial"/>
          <w:b/>
          <w:sz w:val="20"/>
          <w:szCs w:val="20"/>
          <w:lang w:val="en-GB"/>
        </w:rPr>
      </w:pPr>
      <w:r>
        <w:rPr>
          <w:rFonts w:ascii="Arial" w:hAnsi="Arial" w:cs="Arial"/>
          <w:sz w:val="20"/>
          <w:szCs w:val="20"/>
        </w:rPr>
        <w:br w:type="page"/>
      </w:r>
      <w:r w:rsidR="000D726A" w:rsidRPr="00512940">
        <w:rPr>
          <w:rFonts w:ascii="Arial" w:hAnsi="Arial" w:cs="Arial"/>
          <w:b/>
          <w:sz w:val="20"/>
          <w:szCs w:val="20"/>
          <w:lang w:val="en-GB"/>
        </w:rPr>
        <w:lastRenderedPageBreak/>
        <w:t>Memorandum of Understanding</w:t>
      </w:r>
    </w:p>
    <w:p w14:paraId="3F79A8B6" w14:textId="77777777" w:rsidR="000D726A" w:rsidRPr="00512940" w:rsidRDefault="000D726A">
      <w:pPr>
        <w:spacing w:after="120"/>
        <w:jc w:val="center"/>
        <w:rPr>
          <w:rFonts w:ascii="Arial" w:hAnsi="Arial" w:cs="Arial"/>
          <w:b/>
          <w:sz w:val="20"/>
          <w:szCs w:val="20"/>
          <w:lang w:val="en-GB"/>
        </w:rPr>
      </w:pPr>
      <w:r w:rsidRPr="00512940">
        <w:rPr>
          <w:rFonts w:ascii="Arial" w:hAnsi="Arial" w:cs="Arial"/>
          <w:b/>
          <w:sz w:val="20"/>
          <w:szCs w:val="20"/>
          <w:lang w:val="en-GB"/>
        </w:rPr>
        <w:t>between</w:t>
      </w:r>
    </w:p>
    <w:p w14:paraId="39DFF537" w14:textId="77777777" w:rsidR="004163F3" w:rsidRPr="00512940" w:rsidRDefault="004163F3" w:rsidP="004163F3">
      <w:pPr>
        <w:spacing w:after="0"/>
        <w:jc w:val="center"/>
        <w:rPr>
          <w:rFonts w:ascii="Arial" w:hAnsi="Arial" w:cs="Arial"/>
          <w:b/>
          <w:bCs/>
          <w:sz w:val="20"/>
          <w:szCs w:val="20"/>
          <w:lang w:val="en-GB"/>
        </w:rPr>
      </w:pPr>
      <w:r w:rsidRPr="00512940">
        <w:rPr>
          <w:rFonts w:ascii="Arial" w:hAnsi="Arial" w:cs="Arial"/>
          <w:b/>
          <w:sz w:val="20"/>
          <w:szCs w:val="20"/>
          <w:lang w:val="en-GB"/>
        </w:rPr>
        <w:t xml:space="preserve">the </w:t>
      </w:r>
      <w:r w:rsidRPr="00512940">
        <w:rPr>
          <w:rFonts w:ascii="Arial" w:hAnsi="Arial" w:cs="Arial"/>
          <w:b/>
          <w:bCs/>
          <w:sz w:val="20"/>
          <w:szCs w:val="20"/>
          <w:lang w:val="en-GB"/>
        </w:rPr>
        <w:t xml:space="preserve">Ministry of Higher Education, </w:t>
      </w:r>
      <w:proofErr w:type="gramStart"/>
      <w:r w:rsidRPr="00512940">
        <w:rPr>
          <w:rFonts w:ascii="Arial" w:hAnsi="Arial" w:cs="Arial"/>
          <w:b/>
          <w:bCs/>
          <w:sz w:val="20"/>
          <w:szCs w:val="20"/>
          <w:lang w:val="en-GB"/>
        </w:rPr>
        <w:t>Science</w:t>
      </w:r>
      <w:proofErr w:type="gramEnd"/>
      <w:r w:rsidRPr="00512940">
        <w:rPr>
          <w:rFonts w:ascii="Arial" w:hAnsi="Arial" w:cs="Arial"/>
          <w:b/>
          <w:bCs/>
          <w:sz w:val="20"/>
          <w:szCs w:val="20"/>
          <w:lang w:val="en-GB"/>
        </w:rPr>
        <w:t xml:space="preserve"> and Innovation</w:t>
      </w:r>
    </w:p>
    <w:p w14:paraId="5FCF1093" w14:textId="77777777" w:rsidR="004163F3" w:rsidRPr="00512940" w:rsidRDefault="004163F3" w:rsidP="004163F3">
      <w:pPr>
        <w:spacing w:after="120"/>
        <w:jc w:val="center"/>
        <w:rPr>
          <w:rFonts w:ascii="Arial" w:hAnsi="Arial" w:cs="Arial"/>
          <w:b/>
          <w:bCs/>
          <w:sz w:val="20"/>
          <w:szCs w:val="20"/>
          <w:lang w:val="en-GB"/>
        </w:rPr>
      </w:pPr>
      <w:r w:rsidRPr="00512940">
        <w:rPr>
          <w:rFonts w:ascii="Arial" w:hAnsi="Arial" w:cs="Arial"/>
          <w:b/>
          <w:bCs/>
          <w:sz w:val="20"/>
          <w:szCs w:val="20"/>
          <w:lang w:val="en-GB"/>
        </w:rPr>
        <w:t>of the Republic of Slovenia</w:t>
      </w:r>
    </w:p>
    <w:p w14:paraId="768F6366" w14:textId="77777777" w:rsidR="000D726A" w:rsidRPr="00512940" w:rsidRDefault="000D726A" w:rsidP="000D726A">
      <w:pPr>
        <w:spacing w:after="120"/>
        <w:jc w:val="center"/>
        <w:rPr>
          <w:rFonts w:ascii="Arial" w:hAnsi="Arial" w:cs="Arial"/>
          <w:b/>
          <w:sz w:val="20"/>
          <w:szCs w:val="20"/>
          <w:lang w:val="en-GB"/>
        </w:rPr>
      </w:pPr>
      <w:r w:rsidRPr="00512940">
        <w:rPr>
          <w:rFonts w:ascii="Arial" w:hAnsi="Arial" w:cs="Arial"/>
          <w:b/>
          <w:sz w:val="20"/>
          <w:szCs w:val="20"/>
          <w:lang w:val="en-GB"/>
        </w:rPr>
        <w:t>and</w:t>
      </w:r>
    </w:p>
    <w:p w14:paraId="57E1113A" w14:textId="77777777" w:rsidR="004163F3" w:rsidRPr="00512940" w:rsidRDefault="004163F3" w:rsidP="004163F3">
      <w:pPr>
        <w:spacing w:after="0"/>
        <w:jc w:val="center"/>
        <w:rPr>
          <w:rFonts w:ascii="Arial" w:hAnsi="Arial" w:cs="Arial"/>
          <w:b/>
          <w:sz w:val="20"/>
          <w:szCs w:val="20"/>
          <w:lang w:val="en-GB"/>
        </w:rPr>
      </w:pPr>
      <w:r w:rsidRPr="00512940">
        <w:rPr>
          <w:rFonts w:ascii="Arial" w:hAnsi="Arial" w:cs="Arial"/>
          <w:b/>
          <w:sz w:val="20"/>
          <w:szCs w:val="20"/>
          <w:lang w:val="en-GB"/>
        </w:rPr>
        <w:t>the Ministry of Universities and Research</w:t>
      </w:r>
    </w:p>
    <w:p w14:paraId="705ED488" w14:textId="77777777" w:rsidR="004163F3" w:rsidRPr="00512940" w:rsidRDefault="004163F3" w:rsidP="004163F3">
      <w:pPr>
        <w:tabs>
          <w:tab w:val="left" w:pos="982"/>
          <w:tab w:val="center" w:pos="4749"/>
        </w:tabs>
        <w:spacing w:after="120"/>
        <w:jc w:val="center"/>
        <w:rPr>
          <w:rFonts w:ascii="Arial" w:hAnsi="Arial" w:cs="Arial"/>
          <w:b/>
          <w:sz w:val="20"/>
          <w:szCs w:val="20"/>
          <w:lang w:val="en-GB"/>
        </w:rPr>
      </w:pPr>
      <w:r w:rsidRPr="00512940">
        <w:rPr>
          <w:rFonts w:ascii="Arial" w:hAnsi="Arial" w:cs="Arial"/>
          <w:b/>
          <w:sz w:val="20"/>
          <w:szCs w:val="20"/>
          <w:lang w:val="en-GB"/>
        </w:rPr>
        <w:t>of the Italian Republic</w:t>
      </w:r>
    </w:p>
    <w:p w14:paraId="399BFC72" w14:textId="6E4D51E0" w:rsidR="000D726A" w:rsidRPr="00512940" w:rsidRDefault="000D726A" w:rsidP="000D726A">
      <w:pPr>
        <w:spacing w:after="120"/>
        <w:jc w:val="center"/>
        <w:rPr>
          <w:rFonts w:ascii="Arial" w:hAnsi="Arial" w:cs="Arial"/>
          <w:b/>
          <w:sz w:val="20"/>
          <w:szCs w:val="20"/>
          <w:lang w:val="en-GB"/>
        </w:rPr>
      </w:pPr>
      <w:r w:rsidRPr="00512940">
        <w:rPr>
          <w:rFonts w:ascii="Arial" w:hAnsi="Arial" w:cs="Arial"/>
          <w:b/>
          <w:sz w:val="20"/>
          <w:szCs w:val="20"/>
          <w:lang w:val="en-GB"/>
        </w:rPr>
        <w:t>on</w:t>
      </w:r>
    </w:p>
    <w:p w14:paraId="303066E0" w14:textId="77777777" w:rsidR="000D726A" w:rsidRPr="00512940" w:rsidRDefault="000D726A" w:rsidP="000D726A">
      <w:pPr>
        <w:spacing w:after="0"/>
        <w:jc w:val="center"/>
        <w:rPr>
          <w:rFonts w:ascii="Arial" w:hAnsi="Arial" w:cs="Arial"/>
          <w:b/>
          <w:bCs/>
          <w:sz w:val="20"/>
          <w:szCs w:val="20"/>
          <w:lang w:val="en-GB"/>
        </w:rPr>
      </w:pPr>
      <w:r w:rsidRPr="00512940">
        <w:rPr>
          <w:rFonts w:ascii="Arial" w:hAnsi="Arial" w:cs="Arial"/>
          <w:b/>
          <w:sz w:val="20"/>
          <w:szCs w:val="20"/>
          <w:lang w:val="en-GB"/>
        </w:rPr>
        <w:t>Cooperation in Research and Innovation</w:t>
      </w:r>
    </w:p>
    <w:p w14:paraId="4BE76176" w14:textId="77777777" w:rsidR="000D726A" w:rsidRPr="00512940" w:rsidRDefault="000D726A" w:rsidP="000D726A">
      <w:pPr>
        <w:spacing w:after="120"/>
        <w:ind w:right="-2"/>
        <w:jc w:val="center"/>
        <w:rPr>
          <w:rFonts w:ascii="Arial" w:hAnsi="Arial" w:cs="Arial"/>
          <w:b/>
          <w:bCs/>
          <w:sz w:val="20"/>
          <w:szCs w:val="20"/>
          <w:lang w:val="en-GB"/>
        </w:rPr>
      </w:pPr>
    </w:p>
    <w:p w14:paraId="0692CDA7" w14:textId="75E84E7D" w:rsidR="000D726A" w:rsidRPr="00512940" w:rsidRDefault="000D726A" w:rsidP="000D726A">
      <w:pPr>
        <w:spacing w:after="120"/>
        <w:jc w:val="both"/>
        <w:rPr>
          <w:rFonts w:ascii="Arial" w:hAnsi="Arial" w:cs="Arial"/>
          <w:sz w:val="20"/>
          <w:szCs w:val="20"/>
          <w:lang w:val="en-GB"/>
        </w:rPr>
      </w:pPr>
      <w:r w:rsidRPr="00512940">
        <w:rPr>
          <w:rFonts w:ascii="Arial" w:hAnsi="Arial" w:cs="Arial"/>
          <w:sz w:val="20"/>
          <w:szCs w:val="20"/>
          <w:lang w:val="en-GB"/>
        </w:rPr>
        <w:t xml:space="preserve">The </w:t>
      </w:r>
      <w:r w:rsidR="004163F3" w:rsidRPr="00512940">
        <w:rPr>
          <w:rFonts w:ascii="Arial" w:hAnsi="Arial" w:cs="Arial"/>
          <w:bCs/>
          <w:sz w:val="20"/>
          <w:szCs w:val="20"/>
          <w:lang w:val="en-GB"/>
        </w:rPr>
        <w:t>Ministry of Higher Education, Science and Innovation of the Republic of Slovenia</w:t>
      </w:r>
      <w:r w:rsidR="004163F3" w:rsidRPr="00512940">
        <w:rPr>
          <w:rFonts w:ascii="Arial" w:hAnsi="Arial" w:cs="Arial"/>
          <w:sz w:val="20"/>
          <w:szCs w:val="20"/>
          <w:lang w:val="en-GB"/>
        </w:rPr>
        <w:t xml:space="preserve"> </w:t>
      </w:r>
      <w:r w:rsidRPr="00512940">
        <w:rPr>
          <w:rFonts w:ascii="Arial" w:hAnsi="Arial" w:cs="Arial"/>
          <w:sz w:val="20"/>
          <w:szCs w:val="20"/>
          <w:lang w:val="en-GB"/>
        </w:rPr>
        <w:t xml:space="preserve">and the </w:t>
      </w:r>
      <w:r w:rsidR="004163F3" w:rsidRPr="00512940">
        <w:rPr>
          <w:rFonts w:ascii="Arial" w:hAnsi="Arial" w:cs="Arial"/>
          <w:sz w:val="20"/>
          <w:szCs w:val="20"/>
          <w:lang w:val="en-GB"/>
        </w:rPr>
        <w:t>Ministry of Universities and Research of the Italian Republic</w:t>
      </w:r>
      <w:r w:rsidRPr="00512940">
        <w:rPr>
          <w:rFonts w:ascii="Arial" w:hAnsi="Arial" w:cs="Arial"/>
          <w:sz w:val="20"/>
          <w:szCs w:val="20"/>
          <w:lang w:val="en-GB"/>
        </w:rPr>
        <w:t xml:space="preserve">, hereinafter referred to as “the Participants”, </w:t>
      </w:r>
    </w:p>
    <w:p w14:paraId="48E834B8" w14:textId="77777777" w:rsidR="000D726A" w:rsidRPr="00512940" w:rsidRDefault="000D726A" w:rsidP="000D726A">
      <w:pPr>
        <w:spacing w:after="120"/>
        <w:ind w:right="-2"/>
        <w:jc w:val="both"/>
        <w:rPr>
          <w:rFonts w:ascii="Arial" w:hAnsi="Arial" w:cs="Arial"/>
          <w:sz w:val="20"/>
          <w:szCs w:val="20"/>
          <w:shd w:val="clear" w:color="auto" w:fill="FFFFFF"/>
          <w:lang w:val="en-GB"/>
        </w:rPr>
      </w:pPr>
      <w:r w:rsidRPr="00512940">
        <w:rPr>
          <w:rFonts w:ascii="Arial" w:hAnsi="Arial" w:cs="Arial"/>
          <w:b/>
          <w:sz w:val="20"/>
          <w:szCs w:val="20"/>
          <w:shd w:val="clear" w:color="auto" w:fill="FFFFFF"/>
          <w:lang w:val="en-GB"/>
        </w:rPr>
        <w:t>Recognizing</w:t>
      </w:r>
      <w:r w:rsidRPr="00512940">
        <w:rPr>
          <w:rFonts w:ascii="Arial" w:hAnsi="Arial" w:cs="Arial"/>
          <w:sz w:val="20"/>
          <w:szCs w:val="20"/>
          <w:shd w:val="clear" w:color="auto" w:fill="FFFFFF"/>
          <w:lang w:val="en-GB"/>
        </w:rPr>
        <w:t xml:space="preserve"> the crucial role of research and innovation in driving sustainable development and socio-economic </w:t>
      </w:r>
      <w:proofErr w:type="gramStart"/>
      <w:r w:rsidRPr="00512940">
        <w:rPr>
          <w:rFonts w:ascii="Arial" w:hAnsi="Arial" w:cs="Arial"/>
          <w:sz w:val="20"/>
          <w:szCs w:val="20"/>
          <w:shd w:val="clear" w:color="auto" w:fill="FFFFFF"/>
          <w:lang w:val="en-GB"/>
        </w:rPr>
        <w:t>transformations;</w:t>
      </w:r>
      <w:proofErr w:type="gramEnd"/>
    </w:p>
    <w:p w14:paraId="0F3B4167" w14:textId="77777777" w:rsidR="000D726A" w:rsidRPr="00512940" w:rsidRDefault="000D726A" w:rsidP="000D726A">
      <w:pPr>
        <w:spacing w:after="120"/>
        <w:ind w:right="-2"/>
        <w:jc w:val="both"/>
        <w:rPr>
          <w:rFonts w:ascii="Arial" w:hAnsi="Arial" w:cs="Arial"/>
          <w:sz w:val="20"/>
          <w:szCs w:val="20"/>
          <w:lang w:val="en-GB"/>
        </w:rPr>
      </w:pPr>
      <w:r w:rsidRPr="00512940">
        <w:rPr>
          <w:rFonts w:ascii="Arial" w:hAnsi="Arial" w:cs="Arial"/>
          <w:b/>
          <w:sz w:val="20"/>
          <w:szCs w:val="20"/>
          <w:lang w:val="en-GB"/>
        </w:rPr>
        <w:t>Taking into account</w:t>
      </w:r>
      <w:r w:rsidRPr="00512940">
        <w:rPr>
          <w:rFonts w:ascii="Arial" w:hAnsi="Arial" w:cs="Arial"/>
          <w:sz w:val="20"/>
          <w:szCs w:val="20"/>
          <w:lang w:val="en-GB"/>
        </w:rPr>
        <w:t xml:space="preserve">, the long-standing and positive collaboration developed over the course of the last </w:t>
      </w:r>
      <w:proofErr w:type="gramStart"/>
      <w:r w:rsidRPr="00512940">
        <w:rPr>
          <w:rFonts w:ascii="Arial" w:hAnsi="Arial" w:cs="Arial"/>
          <w:sz w:val="20"/>
          <w:szCs w:val="20"/>
          <w:lang w:val="en-GB"/>
        </w:rPr>
        <w:t>decades;</w:t>
      </w:r>
      <w:proofErr w:type="gramEnd"/>
      <w:r w:rsidRPr="00512940">
        <w:rPr>
          <w:rFonts w:ascii="Arial" w:hAnsi="Arial" w:cs="Arial"/>
          <w:sz w:val="20"/>
          <w:szCs w:val="20"/>
          <w:lang w:val="en-GB"/>
        </w:rPr>
        <w:t xml:space="preserve"> </w:t>
      </w:r>
    </w:p>
    <w:p w14:paraId="6F48B5A0" w14:textId="77777777" w:rsidR="000D726A" w:rsidRPr="00512940" w:rsidRDefault="000D726A" w:rsidP="000D726A">
      <w:pPr>
        <w:spacing w:after="120"/>
        <w:ind w:right="-2"/>
        <w:jc w:val="both"/>
        <w:rPr>
          <w:rFonts w:ascii="Arial" w:hAnsi="Arial" w:cs="Arial"/>
          <w:sz w:val="20"/>
          <w:szCs w:val="20"/>
          <w:lang w:val="en-GB"/>
        </w:rPr>
      </w:pPr>
      <w:r w:rsidRPr="00512940">
        <w:rPr>
          <w:rFonts w:ascii="Arial" w:hAnsi="Arial" w:cs="Arial"/>
          <w:b/>
          <w:sz w:val="20"/>
          <w:szCs w:val="20"/>
          <w:lang w:val="en-GB"/>
        </w:rPr>
        <w:t>Recognizing</w:t>
      </w:r>
      <w:r w:rsidRPr="00512940">
        <w:rPr>
          <w:rFonts w:ascii="Arial" w:hAnsi="Arial" w:cs="Arial"/>
          <w:sz w:val="20"/>
          <w:szCs w:val="20"/>
          <w:lang w:val="en-GB"/>
        </w:rPr>
        <w:t xml:space="preserve"> the fundamental role of science and technology in the dialogue between Italy and </w:t>
      </w:r>
      <w:proofErr w:type="gramStart"/>
      <w:r w:rsidRPr="00512940">
        <w:rPr>
          <w:rFonts w:ascii="Arial" w:hAnsi="Arial" w:cs="Arial"/>
          <w:sz w:val="20"/>
          <w:szCs w:val="20"/>
          <w:lang w:val="en-GB"/>
        </w:rPr>
        <w:t>Slovenia;</w:t>
      </w:r>
      <w:proofErr w:type="gramEnd"/>
    </w:p>
    <w:p w14:paraId="536CB794" w14:textId="77777777" w:rsidR="000D726A" w:rsidRPr="00512940" w:rsidRDefault="000D726A" w:rsidP="000D726A">
      <w:pPr>
        <w:spacing w:after="120"/>
        <w:ind w:right="-2"/>
        <w:jc w:val="both"/>
        <w:rPr>
          <w:rFonts w:ascii="Arial" w:hAnsi="Arial" w:cs="Arial"/>
          <w:sz w:val="20"/>
          <w:szCs w:val="20"/>
          <w:lang w:val="en-GB"/>
        </w:rPr>
      </w:pPr>
      <w:r w:rsidRPr="00512940">
        <w:rPr>
          <w:rFonts w:ascii="Arial" w:hAnsi="Arial" w:cs="Arial"/>
          <w:b/>
          <w:sz w:val="20"/>
          <w:szCs w:val="20"/>
          <w:lang w:val="en-GB"/>
        </w:rPr>
        <w:t>Acknowledging</w:t>
      </w:r>
      <w:r w:rsidRPr="00512940">
        <w:rPr>
          <w:rFonts w:ascii="Arial" w:hAnsi="Arial" w:cs="Arial"/>
          <w:sz w:val="20"/>
          <w:szCs w:val="20"/>
          <w:lang w:val="en-GB"/>
        </w:rPr>
        <w:t xml:space="preserve"> the potential of cooperation in science, technology and innovation based on the principles of mutual benefit, and with the aim of strengthening knowledge and sharing its </w:t>
      </w:r>
      <w:proofErr w:type="gramStart"/>
      <w:r w:rsidRPr="00512940">
        <w:rPr>
          <w:rFonts w:ascii="Arial" w:hAnsi="Arial" w:cs="Arial"/>
          <w:sz w:val="20"/>
          <w:szCs w:val="20"/>
          <w:lang w:val="en-GB"/>
        </w:rPr>
        <w:t>application;</w:t>
      </w:r>
      <w:proofErr w:type="gramEnd"/>
    </w:p>
    <w:p w14:paraId="0CCB9DBB" w14:textId="77777777" w:rsidR="000D726A" w:rsidRPr="00512940" w:rsidRDefault="000D726A" w:rsidP="000D726A">
      <w:pPr>
        <w:spacing w:after="120"/>
        <w:ind w:right="-2"/>
        <w:jc w:val="both"/>
        <w:rPr>
          <w:rFonts w:ascii="Arial" w:hAnsi="Arial" w:cs="Arial"/>
          <w:sz w:val="20"/>
          <w:szCs w:val="20"/>
          <w:shd w:val="clear" w:color="auto" w:fill="FFFFFF"/>
          <w:lang w:val="en-GB"/>
        </w:rPr>
      </w:pPr>
      <w:r w:rsidRPr="00512940">
        <w:rPr>
          <w:rFonts w:ascii="Arial" w:hAnsi="Arial" w:cs="Arial"/>
          <w:b/>
          <w:sz w:val="20"/>
          <w:szCs w:val="20"/>
          <w:shd w:val="clear" w:color="auto" w:fill="FFFFFF"/>
          <w:lang w:val="en-GB"/>
        </w:rPr>
        <w:t>Considering</w:t>
      </w:r>
      <w:r w:rsidRPr="00512940">
        <w:rPr>
          <w:rFonts w:ascii="Arial" w:hAnsi="Arial" w:cs="Arial"/>
          <w:sz w:val="20"/>
          <w:szCs w:val="20"/>
          <w:shd w:val="clear" w:color="auto" w:fill="FFFFFF"/>
          <w:lang w:val="en-GB"/>
        </w:rPr>
        <w:t xml:space="preserve"> the shared interest between the two countries in the field of research and </w:t>
      </w:r>
      <w:proofErr w:type="gramStart"/>
      <w:r w:rsidRPr="00512940">
        <w:rPr>
          <w:rFonts w:ascii="Arial" w:hAnsi="Arial" w:cs="Arial"/>
          <w:sz w:val="20"/>
          <w:szCs w:val="20"/>
          <w:shd w:val="clear" w:color="auto" w:fill="FFFFFF"/>
          <w:lang w:val="en-GB"/>
        </w:rPr>
        <w:t>innovation;</w:t>
      </w:r>
      <w:proofErr w:type="gramEnd"/>
    </w:p>
    <w:p w14:paraId="7A6ED729" w14:textId="77777777" w:rsidR="000D726A" w:rsidRPr="00512940" w:rsidRDefault="000D726A" w:rsidP="000D726A">
      <w:pPr>
        <w:spacing w:after="120"/>
        <w:ind w:right="-2"/>
        <w:jc w:val="both"/>
        <w:rPr>
          <w:rFonts w:ascii="Arial" w:hAnsi="Arial" w:cs="Arial"/>
          <w:sz w:val="20"/>
          <w:szCs w:val="20"/>
          <w:shd w:val="clear" w:color="auto" w:fill="FFFFFF"/>
          <w:lang w:val="en-GB"/>
        </w:rPr>
      </w:pPr>
      <w:r w:rsidRPr="00512940">
        <w:rPr>
          <w:rFonts w:ascii="Arial" w:hAnsi="Arial" w:cs="Arial"/>
          <w:b/>
          <w:sz w:val="20"/>
          <w:szCs w:val="20"/>
          <w:shd w:val="clear" w:color="auto" w:fill="FFFFFF"/>
          <w:lang w:val="en-GB"/>
        </w:rPr>
        <w:t>Considering</w:t>
      </w:r>
      <w:r w:rsidRPr="00512940">
        <w:rPr>
          <w:rFonts w:ascii="Arial" w:hAnsi="Arial" w:cs="Arial"/>
          <w:sz w:val="20"/>
          <w:szCs w:val="20"/>
          <w:shd w:val="clear" w:color="auto" w:fill="FFFFFF"/>
          <w:lang w:val="en-GB"/>
        </w:rPr>
        <w:t xml:space="preserve"> the Agreement between the Government of the Italian Republic and the Government of Republic of Slovenia on Scientific and Technological Cooperation, signed in Ljubljana on 4 February 1998, and entered into force on 22 September </w:t>
      </w:r>
      <w:proofErr w:type="gramStart"/>
      <w:r w:rsidRPr="00512940">
        <w:rPr>
          <w:rFonts w:ascii="Arial" w:hAnsi="Arial" w:cs="Arial"/>
          <w:sz w:val="20"/>
          <w:szCs w:val="20"/>
          <w:shd w:val="clear" w:color="auto" w:fill="FFFFFF"/>
          <w:lang w:val="en-GB"/>
        </w:rPr>
        <w:t>1999;</w:t>
      </w:r>
      <w:proofErr w:type="gramEnd"/>
    </w:p>
    <w:p w14:paraId="094143FF" w14:textId="77777777" w:rsidR="000D726A" w:rsidRPr="00512940" w:rsidRDefault="000D726A" w:rsidP="000D726A">
      <w:pPr>
        <w:spacing w:after="120"/>
        <w:ind w:right="-2"/>
        <w:jc w:val="both"/>
        <w:rPr>
          <w:rFonts w:ascii="Arial" w:hAnsi="Arial" w:cs="Arial"/>
          <w:sz w:val="20"/>
          <w:szCs w:val="20"/>
          <w:shd w:val="clear" w:color="auto" w:fill="FFFFFF"/>
          <w:lang w:val="en-GB"/>
        </w:rPr>
      </w:pPr>
      <w:r w:rsidRPr="00512940">
        <w:rPr>
          <w:rFonts w:ascii="Arial" w:hAnsi="Arial" w:cs="Arial"/>
          <w:b/>
          <w:sz w:val="20"/>
          <w:szCs w:val="20"/>
          <w:shd w:val="clear" w:color="auto" w:fill="FFFFFF"/>
          <w:lang w:val="en-GB"/>
        </w:rPr>
        <w:t>Recognizing</w:t>
      </w:r>
      <w:r w:rsidRPr="00512940">
        <w:rPr>
          <w:rFonts w:ascii="Arial" w:hAnsi="Arial" w:cs="Arial"/>
          <w:sz w:val="20"/>
          <w:szCs w:val="20"/>
          <w:shd w:val="clear" w:color="auto" w:fill="FFFFFF"/>
          <w:lang w:val="en-GB"/>
        </w:rPr>
        <w:t xml:space="preserve"> the need for a specific cooperation arrangement, on a technical level, for strengthening the collaboration, the </w:t>
      </w:r>
      <w:r w:rsidRPr="00512940">
        <w:rPr>
          <w:rFonts w:ascii="Arial" w:hAnsi="Arial" w:cs="Arial"/>
          <w:sz w:val="20"/>
          <w:szCs w:val="20"/>
          <w:lang w:val="en-GB"/>
        </w:rPr>
        <w:t>exchange of knowledge and joint applications</w:t>
      </w:r>
      <w:r w:rsidRPr="00512940">
        <w:rPr>
          <w:rFonts w:ascii="Arial" w:hAnsi="Arial" w:cs="Arial"/>
          <w:sz w:val="20"/>
          <w:szCs w:val="20"/>
          <w:shd w:val="clear" w:color="auto" w:fill="FFFFFF"/>
          <w:lang w:val="en-GB"/>
        </w:rPr>
        <w:t xml:space="preserve"> in research and innovation on shared scientific, technological and societal </w:t>
      </w:r>
      <w:proofErr w:type="gramStart"/>
      <w:r w:rsidRPr="00512940">
        <w:rPr>
          <w:rFonts w:ascii="Arial" w:hAnsi="Arial" w:cs="Arial"/>
          <w:sz w:val="20"/>
          <w:szCs w:val="20"/>
          <w:shd w:val="clear" w:color="auto" w:fill="FFFFFF"/>
          <w:lang w:val="en-GB"/>
        </w:rPr>
        <w:t>challenges;</w:t>
      </w:r>
      <w:proofErr w:type="gramEnd"/>
    </w:p>
    <w:p w14:paraId="27DA4A1B" w14:textId="77777777" w:rsidR="000D726A" w:rsidRPr="00512940" w:rsidRDefault="000D726A" w:rsidP="000D726A">
      <w:pPr>
        <w:spacing w:after="120"/>
        <w:ind w:right="-2"/>
        <w:jc w:val="both"/>
        <w:rPr>
          <w:rFonts w:ascii="Arial" w:hAnsi="Arial" w:cs="Arial"/>
          <w:b/>
          <w:bCs/>
          <w:sz w:val="20"/>
          <w:szCs w:val="20"/>
          <w:lang w:val="en-GB"/>
        </w:rPr>
      </w:pPr>
      <w:r w:rsidRPr="00512940">
        <w:rPr>
          <w:rFonts w:ascii="Arial" w:hAnsi="Arial" w:cs="Arial"/>
          <w:sz w:val="20"/>
          <w:szCs w:val="20"/>
          <w:shd w:val="clear" w:color="auto" w:fill="FFFFFF"/>
          <w:lang w:val="en-GB"/>
        </w:rPr>
        <w:t xml:space="preserve">Have </w:t>
      </w:r>
      <w:proofErr w:type="gramStart"/>
      <w:r w:rsidRPr="00512940">
        <w:rPr>
          <w:rFonts w:ascii="Arial" w:hAnsi="Arial" w:cs="Arial"/>
          <w:sz w:val="20"/>
          <w:szCs w:val="20"/>
          <w:shd w:val="clear" w:color="auto" w:fill="FFFFFF"/>
          <w:lang w:val="en-GB"/>
        </w:rPr>
        <w:t>entered into</w:t>
      </w:r>
      <w:proofErr w:type="gramEnd"/>
      <w:r w:rsidRPr="00512940">
        <w:rPr>
          <w:rFonts w:ascii="Arial" w:hAnsi="Arial" w:cs="Arial"/>
          <w:sz w:val="20"/>
          <w:szCs w:val="20"/>
          <w:shd w:val="clear" w:color="auto" w:fill="FFFFFF"/>
          <w:lang w:val="en-GB"/>
        </w:rPr>
        <w:t xml:space="preserve"> the following Memorandum of Understanding (hereinafter the “MoU”): </w:t>
      </w:r>
    </w:p>
    <w:p w14:paraId="7C59B7AF" w14:textId="77777777" w:rsidR="000D726A" w:rsidRPr="00512940" w:rsidRDefault="000D726A" w:rsidP="000D726A">
      <w:pPr>
        <w:spacing w:after="120"/>
        <w:ind w:right="-2"/>
        <w:rPr>
          <w:rFonts w:ascii="Arial" w:hAnsi="Arial" w:cs="Arial"/>
          <w:b/>
          <w:bCs/>
          <w:sz w:val="20"/>
          <w:szCs w:val="20"/>
          <w:lang w:val="en-GB"/>
        </w:rPr>
      </w:pPr>
    </w:p>
    <w:p w14:paraId="18E8B887"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1 </w:t>
      </w:r>
    </w:p>
    <w:p w14:paraId="32FBC193" w14:textId="77777777" w:rsidR="000D726A" w:rsidRPr="00512940" w:rsidRDefault="000D726A" w:rsidP="000D726A">
      <w:pPr>
        <w:spacing w:after="120"/>
        <w:ind w:right="-2"/>
        <w:jc w:val="center"/>
        <w:rPr>
          <w:rFonts w:ascii="Arial" w:hAnsi="Arial" w:cs="Arial"/>
          <w:sz w:val="20"/>
          <w:szCs w:val="20"/>
          <w:lang w:val="en-GB"/>
        </w:rPr>
      </w:pPr>
      <w:r w:rsidRPr="00512940">
        <w:rPr>
          <w:rFonts w:ascii="Arial" w:hAnsi="Arial" w:cs="Arial"/>
          <w:b/>
          <w:bCs/>
          <w:sz w:val="20"/>
          <w:szCs w:val="20"/>
          <w:lang w:val="en-GB"/>
        </w:rPr>
        <w:t xml:space="preserve"> Objective</w:t>
      </w:r>
    </w:p>
    <w:p w14:paraId="7F3DF685" w14:textId="13E89AB1" w:rsidR="000D726A" w:rsidRPr="00512940" w:rsidRDefault="000D726A" w:rsidP="000D726A">
      <w:pPr>
        <w:spacing w:after="120"/>
        <w:ind w:right="-2"/>
        <w:jc w:val="both"/>
        <w:rPr>
          <w:rFonts w:ascii="Arial" w:hAnsi="Arial" w:cs="Arial"/>
          <w:sz w:val="20"/>
          <w:szCs w:val="20"/>
          <w:lang w:val="en-GB"/>
        </w:rPr>
      </w:pPr>
      <w:r w:rsidRPr="00512940">
        <w:rPr>
          <w:rFonts w:ascii="Arial" w:hAnsi="Arial" w:cs="Arial"/>
          <w:sz w:val="20"/>
          <w:szCs w:val="20"/>
          <w:lang w:val="en-GB"/>
        </w:rPr>
        <w:t xml:space="preserve">This MoU aims to further strengthen cooperation in research and innovation between </w:t>
      </w:r>
      <w:r w:rsidR="004163F3" w:rsidRPr="00512940">
        <w:rPr>
          <w:rFonts w:ascii="Arial" w:hAnsi="Arial" w:cs="Arial"/>
          <w:sz w:val="20"/>
          <w:szCs w:val="20"/>
          <w:lang w:val="en-GB"/>
        </w:rPr>
        <w:t xml:space="preserve">Slovenia </w:t>
      </w:r>
      <w:r w:rsidRPr="00512940">
        <w:rPr>
          <w:rFonts w:ascii="Arial" w:hAnsi="Arial" w:cs="Arial"/>
          <w:sz w:val="20"/>
          <w:szCs w:val="20"/>
          <w:lang w:val="en-GB"/>
        </w:rPr>
        <w:t xml:space="preserve">and </w:t>
      </w:r>
      <w:r w:rsidR="004163F3" w:rsidRPr="00512940">
        <w:rPr>
          <w:rFonts w:ascii="Arial" w:hAnsi="Arial" w:cs="Arial"/>
          <w:sz w:val="20"/>
          <w:szCs w:val="20"/>
          <w:lang w:val="en-GB"/>
        </w:rPr>
        <w:t xml:space="preserve">Italy </w:t>
      </w:r>
      <w:r w:rsidRPr="00512940">
        <w:rPr>
          <w:rFonts w:ascii="Arial" w:hAnsi="Arial" w:cs="Arial"/>
          <w:sz w:val="20"/>
          <w:szCs w:val="20"/>
          <w:lang w:val="en-GB"/>
        </w:rPr>
        <w:t>through joint actions aimed at supporting scientific research projects, and innovative research and technological infrastructures.</w:t>
      </w:r>
    </w:p>
    <w:p w14:paraId="07274F85" w14:textId="77777777" w:rsidR="000D726A" w:rsidRPr="00512940" w:rsidRDefault="000D726A" w:rsidP="000D726A">
      <w:pPr>
        <w:spacing w:after="120"/>
        <w:ind w:right="-2"/>
        <w:jc w:val="center"/>
        <w:rPr>
          <w:rFonts w:ascii="Arial" w:hAnsi="Arial" w:cs="Arial"/>
          <w:b/>
          <w:bCs/>
          <w:sz w:val="20"/>
          <w:szCs w:val="20"/>
          <w:lang w:val="en-GB"/>
        </w:rPr>
      </w:pPr>
    </w:p>
    <w:p w14:paraId="0A2256E5"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2 </w:t>
      </w:r>
    </w:p>
    <w:p w14:paraId="626C3DCC" w14:textId="77777777" w:rsidR="000D726A" w:rsidRPr="00512940" w:rsidRDefault="000D726A" w:rsidP="000D726A">
      <w:pPr>
        <w:spacing w:after="120"/>
        <w:ind w:right="-2"/>
        <w:jc w:val="center"/>
        <w:rPr>
          <w:rFonts w:ascii="Arial" w:hAnsi="Arial" w:cs="Arial"/>
          <w:sz w:val="20"/>
          <w:szCs w:val="20"/>
          <w:lang w:val="en-GB"/>
        </w:rPr>
      </w:pPr>
      <w:r w:rsidRPr="00512940">
        <w:rPr>
          <w:rFonts w:ascii="Arial" w:hAnsi="Arial" w:cs="Arial"/>
          <w:b/>
          <w:bCs/>
          <w:sz w:val="20"/>
          <w:szCs w:val="20"/>
          <w:lang w:val="en-GB"/>
        </w:rPr>
        <w:t xml:space="preserve">Types of Cooperation </w:t>
      </w:r>
    </w:p>
    <w:p w14:paraId="6D8B9432" w14:textId="77777777" w:rsidR="000D726A" w:rsidRPr="00512940" w:rsidRDefault="000D726A" w:rsidP="000D726A">
      <w:pPr>
        <w:spacing w:after="120"/>
        <w:ind w:right="-2"/>
        <w:jc w:val="both"/>
        <w:rPr>
          <w:rFonts w:ascii="Arial" w:hAnsi="Arial" w:cs="Arial"/>
          <w:sz w:val="20"/>
          <w:szCs w:val="20"/>
          <w:lang w:val="en-GB"/>
        </w:rPr>
      </w:pPr>
      <w:r w:rsidRPr="00512940">
        <w:rPr>
          <w:rFonts w:ascii="Arial" w:hAnsi="Arial" w:cs="Arial"/>
          <w:sz w:val="20"/>
          <w:szCs w:val="20"/>
          <w:lang w:val="en-GB"/>
        </w:rPr>
        <w:t xml:space="preserve">The cooperation may include the following activities: </w:t>
      </w:r>
    </w:p>
    <w:p w14:paraId="1EC1413F" w14:textId="77777777" w:rsidR="000D726A" w:rsidRPr="00512940" w:rsidRDefault="000D726A" w:rsidP="000D726A">
      <w:pPr>
        <w:numPr>
          <w:ilvl w:val="0"/>
          <w:numId w:val="19"/>
        </w:numPr>
        <w:suppressAutoHyphens/>
        <w:spacing w:after="120" w:line="276" w:lineRule="auto"/>
        <w:ind w:left="709" w:right="-2" w:hanging="283"/>
        <w:jc w:val="both"/>
        <w:rPr>
          <w:rFonts w:ascii="Arial" w:hAnsi="Arial" w:cs="Arial"/>
          <w:sz w:val="20"/>
          <w:szCs w:val="20"/>
          <w:lang w:val="en-GB"/>
        </w:rPr>
      </w:pPr>
      <w:r w:rsidRPr="00512940">
        <w:rPr>
          <w:rFonts w:ascii="Arial" w:hAnsi="Arial" w:cs="Arial"/>
          <w:sz w:val="20"/>
          <w:szCs w:val="20"/>
          <w:lang w:val="en-GB"/>
        </w:rPr>
        <w:t xml:space="preserve">Promoting cooperation between respective national </w:t>
      </w:r>
      <w:r w:rsidRPr="00512940">
        <w:rPr>
          <w:rFonts w:ascii="Arial" w:hAnsi="Arial" w:cs="Arial"/>
          <w:sz w:val="20"/>
          <w:szCs w:val="20"/>
          <w:shd w:val="clear" w:color="auto" w:fill="FFFFFF"/>
          <w:lang w:val="en-GB"/>
        </w:rPr>
        <w:t xml:space="preserve">research and innovation programmes, institutions, </w:t>
      </w:r>
      <w:proofErr w:type="gramStart"/>
      <w:r w:rsidRPr="00512940">
        <w:rPr>
          <w:rFonts w:ascii="Arial" w:hAnsi="Arial" w:cs="Arial"/>
          <w:sz w:val="20"/>
          <w:szCs w:val="20"/>
          <w:shd w:val="clear" w:color="auto" w:fill="FFFFFF"/>
          <w:lang w:val="en-GB"/>
        </w:rPr>
        <w:t>infrastructures;</w:t>
      </w:r>
      <w:proofErr w:type="gramEnd"/>
    </w:p>
    <w:p w14:paraId="76F0C3C2" w14:textId="77777777" w:rsidR="000D726A" w:rsidRPr="00512940" w:rsidRDefault="000D726A" w:rsidP="000D726A">
      <w:pPr>
        <w:numPr>
          <w:ilvl w:val="0"/>
          <w:numId w:val="19"/>
        </w:numPr>
        <w:suppressAutoHyphens/>
        <w:spacing w:after="120" w:line="276" w:lineRule="auto"/>
        <w:ind w:left="709" w:right="-2" w:hanging="283"/>
        <w:jc w:val="both"/>
        <w:rPr>
          <w:rFonts w:ascii="Arial" w:hAnsi="Arial" w:cs="Arial"/>
          <w:sz w:val="20"/>
          <w:szCs w:val="20"/>
          <w:lang w:val="en-GB"/>
        </w:rPr>
      </w:pPr>
      <w:r w:rsidRPr="00512940">
        <w:rPr>
          <w:rFonts w:ascii="Arial" w:hAnsi="Arial" w:cs="Arial"/>
          <w:sz w:val="20"/>
          <w:szCs w:val="20"/>
          <w:lang w:val="en-GB"/>
        </w:rPr>
        <w:t xml:space="preserve">Supporting joint research and innovation </w:t>
      </w:r>
      <w:proofErr w:type="gramStart"/>
      <w:r w:rsidRPr="00512940">
        <w:rPr>
          <w:rFonts w:ascii="Arial" w:hAnsi="Arial" w:cs="Arial"/>
          <w:sz w:val="20"/>
          <w:szCs w:val="20"/>
          <w:lang w:val="en-GB"/>
        </w:rPr>
        <w:t>projects;</w:t>
      </w:r>
      <w:proofErr w:type="gramEnd"/>
    </w:p>
    <w:p w14:paraId="0D92DA52" w14:textId="7548A45D" w:rsidR="000D726A" w:rsidRPr="00512940" w:rsidRDefault="000D726A" w:rsidP="000D726A">
      <w:pPr>
        <w:numPr>
          <w:ilvl w:val="0"/>
          <w:numId w:val="19"/>
        </w:numPr>
        <w:suppressAutoHyphens/>
        <w:spacing w:after="120" w:line="276" w:lineRule="auto"/>
        <w:ind w:left="709" w:right="-2" w:hanging="283"/>
        <w:jc w:val="both"/>
        <w:rPr>
          <w:rFonts w:ascii="Arial" w:hAnsi="Arial" w:cs="Arial"/>
          <w:sz w:val="20"/>
          <w:szCs w:val="20"/>
          <w:lang w:val="en-GB"/>
        </w:rPr>
      </w:pPr>
      <w:r w:rsidRPr="00512940">
        <w:rPr>
          <w:rFonts w:ascii="Arial" w:hAnsi="Arial" w:cs="Arial"/>
          <w:sz w:val="20"/>
          <w:szCs w:val="20"/>
          <w:lang w:val="en-GB"/>
        </w:rPr>
        <w:t xml:space="preserve">Promoting research mobility among </w:t>
      </w:r>
      <w:r w:rsidR="004163F3" w:rsidRPr="00512940">
        <w:rPr>
          <w:rFonts w:ascii="Arial" w:hAnsi="Arial" w:cs="Arial"/>
          <w:sz w:val="20"/>
          <w:szCs w:val="20"/>
          <w:lang w:val="en-GB"/>
        </w:rPr>
        <w:t xml:space="preserve">Slovenian </w:t>
      </w:r>
      <w:r w:rsidRPr="00512940">
        <w:rPr>
          <w:rFonts w:ascii="Arial" w:hAnsi="Arial" w:cs="Arial"/>
          <w:sz w:val="20"/>
          <w:szCs w:val="20"/>
          <w:lang w:val="en-GB"/>
        </w:rPr>
        <w:t xml:space="preserve">and </w:t>
      </w:r>
      <w:r w:rsidR="004163F3" w:rsidRPr="00512940">
        <w:rPr>
          <w:rFonts w:ascii="Arial" w:hAnsi="Arial" w:cs="Arial"/>
          <w:sz w:val="20"/>
          <w:szCs w:val="20"/>
          <w:lang w:val="en-GB"/>
        </w:rPr>
        <w:t xml:space="preserve">Italian </w:t>
      </w:r>
      <w:r w:rsidRPr="00512940">
        <w:rPr>
          <w:rFonts w:ascii="Arial" w:hAnsi="Arial" w:cs="Arial"/>
          <w:sz w:val="20"/>
          <w:szCs w:val="20"/>
          <w:lang w:val="en-GB"/>
        </w:rPr>
        <w:t xml:space="preserve">universities and research </w:t>
      </w:r>
      <w:proofErr w:type="gramStart"/>
      <w:r w:rsidRPr="00512940">
        <w:rPr>
          <w:rFonts w:ascii="Arial" w:hAnsi="Arial" w:cs="Arial"/>
          <w:sz w:val="20"/>
          <w:szCs w:val="20"/>
          <w:lang w:val="en-GB"/>
        </w:rPr>
        <w:t>institutions;</w:t>
      </w:r>
      <w:proofErr w:type="gramEnd"/>
      <w:r w:rsidRPr="00512940">
        <w:rPr>
          <w:rFonts w:ascii="Arial" w:hAnsi="Arial" w:cs="Arial"/>
          <w:sz w:val="20"/>
          <w:szCs w:val="20"/>
          <w:lang w:val="en-GB"/>
        </w:rPr>
        <w:t xml:space="preserve"> </w:t>
      </w:r>
    </w:p>
    <w:p w14:paraId="55CE448B" w14:textId="77777777" w:rsidR="000D726A" w:rsidRPr="00512940" w:rsidRDefault="000D726A" w:rsidP="000D726A">
      <w:pPr>
        <w:numPr>
          <w:ilvl w:val="0"/>
          <w:numId w:val="19"/>
        </w:numPr>
        <w:suppressAutoHyphens/>
        <w:spacing w:after="120" w:line="276" w:lineRule="auto"/>
        <w:ind w:left="709" w:right="-2" w:hanging="283"/>
        <w:jc w:val="both"/>
        <w:rPr>
          <w:rFonts w:ascii="Arial" w:hAnsi="Arial" w:cs="Arial"/>
          <w:sz w:val="20"/>
          <w:szCs w:val="20"/>
          <w:lang w:val="en-GB"/>
        </w:rPr>
      </w:pPr>
      <w:r w:rsidRPr="00512940">
        <w:rPr>
          <w:rFonts w:ascii="Arial" w:hAnsi="Arial" w:cs="Arial"/>
          <w:sz w:val="20"/>
          <w:szCs w:val="20"/>
          <w:lang w:val="en-GB"/>
        </w:rPr>
        <w:t xml:space="preserve">Fostering co-tutored doctorates, double degrees and joint </w:t>
      </w:r>
      <w:proofErr w:type="gramStart"/>
      <w:r w:rsidRPr="00512940">
        <w:rPr>
          <w:rFonts w:ascii="Arial" w:hAnsi="Arial" w:cs="Arial"/>
          <w:sz w:val="20"/>
          <w:szCs w:val="20"/>
          <w:lang w:val="en-GB"/>
        </w:rPr>
        <w:t>degrees;</w:t>
      </w:r>
      <w:proofErr w:type="gramEnd"/>
    </w:p>
    <w:p w14:paraId="652870A5" w14:textId="77777777" w:rsidR="000D726A" w:rsidRPr="00512940" w:rsidRDefault="000D726A" w:rsidP="000D726A">
      <w:pPr>
        <w:numPr>
          <w:ilvl w:val="0"/>
          <w:numId w:val="19"/>
        </w:numPr>
        <w:suppressAutoHyphens/>
        <w:spacing w:after="120" w:line="276" w:lineRule="auto"/>
        <w:ind w:left="709" w:right="-2" w:hanging="283"/>
        <w:jc w:val="both"/>
        <w:rPr>
          <w:rFonts w:ascii="Arial" w:hAnsi="Arial" w:cs="Arial"/>
          <w:sz w:val="20"/>
          <w:szCs w:val="20"/>
          <w:lang w:val="en-GB"/>
        </w:rPr>
      </w:pPr>
      <w:r w:rsidRPr="00512940">
        <w:rPr>
          <w:rFonts w:ascii="Arial" w:hAnsi="Arial" w:cs="Arial"/>
          <w:sz w:val="20"/>
          <w:szCs w:val="20"/>
          <w:lang w:val="en-GB"/>
        </w:rPr>
        <w:lastRenderedPageBreak/>
        <w:t xml:space="preserve">Promoting joint activities in the fields of higher education, basic and applied research and innovation. </w:t>
      </w:r>
    </w:p>
    <w:p w14:paraId="5B765636" w14:textId="77777777" w:rsidR="000D726A" w:rsidRPr="00512940" w:rsidRDefault="000D726A" w:rsidP="000D726A">
      <w:pPr>
        <w:spacing w:after="120"/>
        <w:ind w:right="-2"/>
        <w:jc w:val="center"/>
        <w:rPr>
          <w:rFonts w:ascii="Arial" w:hAnsi="Arial" w:cs="Arial"/>
          <w:strike/>
          <w:sz w:val="20"/>
          <w:szCs w:val="20"/>
          <w:lang w:val="en-GB"/>
        </w:rPr>
      </w:pPr>
    </w:p>
    <w:p w14:paraId="65D64183"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3 </w:t>
      </w:r>
    </w:p>
    <w:p w14:paraId="679C2E02" w14:textId="77777777" w:rsidR="000D726A" w:rsidRPr="00512940" w:rsidRDefault="000D726A" w:rsidP="000D726A">
      <w:pPr>
        <w:spacing w:after="120"/>
        <w:ind w:right="-2"/>
        <w:jc w:val="center"/>
        <w:rPr>
          <w:rFonts w:ascii="Arial" w:hAnsi="Arial" w:cs="Arial"/>
          <w:sz w:val="20"/>
          <w:szCs w:val="20"/>
          <w:lang w:val="en-GB"/>
        </w:rPr>
      </w:pPr>
      <w:r w:rsidRPr="00512940">
        <w:rPr>
          <w:rFonts w:ascii="Arial" w:hAnsi="Arial" w:cs="Arial"/>
          <w:b/>
          <w:bCs/>
          <w:sz w:val="20"/>
          <w:szCs w:val="20"/>
          <w:lang w:val="en-GB"/>
        </w:rPr>
        <w:t xml:space="preserve"> Areas of Cooperation</w:t>
      </w:r>
    </w:p>
    <w:p w14:paraId="6D9DE062" w14:textId="77777777" w:rsidR="000D726A" w:rsidRPr="00512940" w:rsidRDefault="000D726A" w:rsidP="000D726A">
      <w:pPr>
        <w:pStyle w:val="Odstavekseznama"/>
        <w:spacing w:after="120"/>
        <w:ind w:left="0" w:right="-2"/>
        <w:jc w:val="both"/>
        <w:rPr>
          <w:rFonts w:ascii="Arial" w:hAnsi="Arial" w:cs="Arial"/>
          <w:sz w:val="20"/>
          <w:szCs w:val="20"/>
          <w:lang w:val="en-GB"/>
        </w:rPr>
      </w:pPr>
      <w:r w:rsidRPr="00512940">
        <w:rPr>
          <w:rFonts w:ascii="Arial" w:hAnsi="Arial" w:cs="Arial"/>
          <w:sz w:val="20"/>
          <w:szCs w:val="20"/>
          <w:lang w:val="en-GB"/>
        </w:rPr>
        <w:t>The Participants will mostly, but not exclusively, cooperate in the following areas of research and innovation:</w:t>
      </w:r>
    </w:p>
    <w:p w14:paraId="5CB611C0"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Green </w:t>
      </w:r>
      <w:proofErr w:type="gramStart"/>
      <w:r w:rsidRPr="00512940">
        <w:rPr>
          <w:rFonts w:ascii="Arial" w:hAnsi="Arial" w:cs="Arial"/>
          <w:sz w:val="20"/>
          <w:szCs w:val="20"/>
          <w:lang w:val="en-GB"/>
        </w:rPr>
        <w:t>Hydrogen;</w:t>
      </w:r>
      <w:proofErr w:type="gramEnd"/>
    </w:p>
    <w:p w14:paraId="4FD3E038"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Blue </w:t>
      </w:r>
      <w:proofErr w:type="gramStart"/>
      <w:r w:rsidRPr="00512940">
        <w:rPr>
          <w:rFonts w:ascii="Arial" w:hAnsi="Arial" w:cs="Arial"/>
          <w:sz w:val="20"/>
          <w:szCs w:val="20"/>
          <w:lang w:val="en-GB"/>
        </w:rPr>
        <w:t>Economy;</w:t>
      </w:r>
      <w:proofErr w:type="gramEnd"/>
    </w:p>
    <w:p w14:paraId="0E4DACA6"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Artificial Intelligence, High Performance Computing and Big </w:t>
      </w:r>
      <w:proofErr w:type="gramStart"/>
      <w:r w:rsidRPr="00512940">
        <w:rPr>
          <w:rFonts w:ascii="Arial" w:hAnsi="Arial" w:cs="Arial"/>
          <w:sz w:val="20"/>
          <w:szCs w:val="20"/>
          <w:lang w:val="en-GB"/>
        </w:rPr>
        <w:t>Data;</w:t>
      </w:r>
      <w:proofErr w:type="gramEnd"/>
    </w:p>
    <w:p w14:paraId="54E509C9"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Innovative technologies for </w:t>
      </w:r>
      <w:proofErr w:type="gramStart"/>
      <w:r w:rsidRPr="00512940">
        <w:rPr>
          <w:rFonts w:ascii="Arial" w:hAnsi="Arial" w:cs="Arial"/>
          <w:sz w:val="20"/>
          <w:szCs w:val="20"/>
          <w:lang w:val="en-GB"/>
        </w:rPr>
        <w:t>agriculture;</w:t>
      </w:r>
      <w:proofErr w:type="gramEnd"/>
    </w:p>
    <w:p w14:paraId="71B547AC"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proofErr w:type="gramStart"/>
      <w:r w:rsidRPr="00512940">
        <w:rPr>
          <w:rFonts w:ascii="Arial" w:hAnsi="Arial" w:cs="Arial"/>
          <w:sz w:val="20"/>
          <w:szCs w:val="20"/>
          <w:lang w:val="en-GB"/>
        </w:rPr>
        <w:t>Biodiversity;</w:t>
      </w:r>
      <w:proofErr w:type="gramEnd"/>
    </w:p>
    <w:p w14:paraId="528B81A7"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Sustainable </w:t>
      </w:r>
      <w:proofErr w:type="gramStart"/>
      <w:r w:rsidRPr="00512940">
        <w:rPr>
          <w:rFonts w:ascii="Arial" w:hAnsi="Arial" w:cs="Arial"/>
          <w:sz w:val="20"/>
          <w:szCs w:val="20"/>
          <w:lang w:val="en-GB"/>
        </w:rPr>
        <w:t>mobility;</w:t>
      </w:r>
      <w:proofErr w:type="gramEnd"/>
      <w:r w:rsidRPr="00512940">
        <w:rPr>
          <w:rFonts w:ascii="Arial" w:hAnsi="Arial" w:cs="Arial"/>
          <w:sz w:val="20"/>
          <w:szCs w:val="20"/>
          <w:lang w:val="en-GB"/>
        </w:rPr>
        <w:t xml:space="preserve"> </w:t>
      </w:r>
    </w:p>
    <w:p w14:paraId="4CF9BA5C"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 xml:space="preserve">Gene therapy and mRNA </w:t>
      </w:r>
      <w:proofErr w:type="gramStart"/>
      <w:r w:rsidRPr="00512940">
        <w:rPr>
          <w:rFonts w:ascii="Arial" w:hAnsi="Arial" w:cs="Arial"/>
          <w:sz w:val="20"/>
          <w:szCs w:val="20"/>
          <w:lang w:val="en-GB"/>
        </w:rPr>
        <w:t>therapeutics;</w:t>
      </w:r>
      <w:proofErr w:type="gramEnd"/>
    </w:p>
    <w:p w14:paraId="236F3B55" w14:textId="77777777" w:rsidR="000D726A" w:rsidRPr="00512940" w:rsidRDefault="000D726A" w:rsidP="000D726A">
      <w:pPr>
        <w:pStyle w:val="Odstavekseznama"/>
        <w:numPr>
          <w:ilvl w:val="2"/>
          <w:numId w:val="20"/>
        </w:numPr>
        <w:suppressAutoHyphens/>
        <w:spacing w:after="120" w:line="276" w:lineRule="auto"/>
        <w:ind w:left="709" w:right="-2" w:hanging="283"/>
        <w:contextualSpacing w:val="0"/>
        <w:jc w:val="both"/>
        <w:rPr>
          <w:rFonts w:ascii="Arial" w:hAnsi="Arial" w:cs="Arial"/>
          <w:sz w:val="20"/>
          <w:szCs w:val="20"/>
          <w:lang w:val="en-GB"/>
        </w:rPr>
      </w:pPr>
      <w:r w:rsidRPr="00512940">
        <w:rPr>
          <w:rFonts w:ascii="Arial" w:hAnsi="Arial" w:cs="Arial"/>
          <w:sz w:val="20"/>
          <w:szCs w:val="20"/>
          <w:lang w:val="en-GB"/>
        </w:rPr>
        <w:t>Social Science and Humanities.</w:t>
      </w:r>
    </w:p>
    <w:p w14:paraId="7D43F288" w14:textId="77777777" w:rsidR="000D726A" w:rsidRPr="00512940" w:rsidRDefault="000D726A" w:rsidP="000D726A">
      <w:pPr>
        <w:spacing w:after="120"/>
        <w:ind w:right="-2"/>
        <w:jc w:val="both"/>
        <w:rPr>
          <w:rFonts w:ascii="Arial" w:hAnsi="Arial" w:cs="Arial"/>
          <w:b/>
          <w:bCs/>
          <w:sz w:val="20"/>
          <w:szCs w:val="20"/>
          <w:lang w:val="en-GB"/>
        </w:rPr>
      </w:pPr>
      <w:r w:rsidRPr="00512940">
        <w:rPr>
          <w:rFonts w:ascii="Arial" w:hAnsi="Arial" w:cs="Arial"/>
          <w:sz w:val="20"/>
          <w:szCs w:val="20"/>
          <w:lang w:val="en-GB"/>
        </w:rPr>
        <w:t>Additional priority areas may be proposed by the Joint Steering Committee established pursuant to Article 8 of the present MoU and endorsed by the Participants by mutual consent.</w:t>
      </w:r>
    </w:p>
    <w:p w14:paraId="32BC56A0" w14:textId="2F9BBFDE" w:rsidR="000D726A" w:rsidRPr="00512940" w:rsidRDefault="000D726A" w:rsidP="000D726A">
      <w:pPr>
        <w:pStyle w:val="Odstavekseznama"/>
        <w:spacing w:after="120"/>
        <w:ind w:left="284" w:right="-2" w:hanging="284"/>
        <w:jc w:val="both"/>
        <w:rPr>
          <w:rFonts w:ascii="Arial" w:hAnsi="Arial" w:cs="Arial"/>
          <w:b/>
          <w:bCs/>
          <w:sz w:val="20"/>
          <w:szCs w:val="20"/>
          <w:lang w:val="en-GB"/>
        </w:rPr>
      </w:pPr>
    </w:p>
    <w:p w14:paraId="051C7E45" w14:textId="77777777" w:rsidR="004163F3" w:rsidRPr="00512940" w:rsidRDefault="004163F3" w:rsidP="000D726A">
      <w:pPr>
        <w:pStyle w:val="Odstavekseznama"/>
        <w:spacing w:after="120"/>
        <w:ind w:left="284" w:right="-2" w:hanging="284"/>
        <w:jc w:val="both"/>
        <w:rPr>
          <w:rFonts w:ascii="Arial" w:hAnsi="Arial" w:cs="Arial"/>
          <w:b/>
          <w:bCs/>
          <w:sz w:val="20"/>
          <w:szCs w:val="20"/>
          <w:lang w:val="en-GB"/>
        </w:rPr>
      </w:pPr>
    </w:p>
    <w:p w14:paraId="7E53FE7B" w14:textId="77777777"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4 </w:t>
      </w:r>
    </w:p>
    <w:p w14:paraId="7756A406" w14:textId="5D8325C8"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 Joint Research and Innovation Projects</w:t>
      </w:r>
    </w:p>
    <w:p w14:paraId="0B4D4D50" w14:textId="77777777" w:rsidR="004163F3" w:rsidRPr="00512940" w:rsidRDefault="004163F3" w:rsidP="000D726A">
      <w:pPr>
        <w:pStyle w:val="Odstavekseznama"/>
        <w:spacing w:after="120"/>
        <w:ind w:right="-2"/>
        <w:jc w:val="center"/>
        <w:rPr>
          <w:rFonts w:ascii="Arial" w:hAnsi="Arial" w:cs="Arial"/>
          <w:b/>
          <w:bCs/>
          <w:sz w:val="20"/>
          <w:szCs w:val="20"/>
          <w:lang w:val="en-GB"/>
        </w:rPr>
      </w:pPr>
    </w:p>
    <w:p w14:paraId="51DF7762" w14:textId="5D2EAD57" w:rsidR="000D726A" w:rsidRPr="00512940" w:rsidRDefault="000D726A" w:rsidP="000D726A">
      <w:pPr>
        <w:pStyle w:val="Odstavekseznama"/>
        <w:numPr>
          <w:ilvl w:val="0"/>
          <w:numId w:val="42"/>
        </w:numPr>
        <w:suppressAutoHyphens/>
        <w:spacing w:after="120" w:line="276" w:lineRule="auto"/>
        <w:ind w:right="-2"/>
        <w:contextualSpacing w:val="0"/>
        <w:jc w:val="both"/>
        <w:rPr>
          <w:rFonts w:ascii="Arial" w:hAnsi="Arial" w:cs="Arial"/>
          <w:bCs/>
          <w:sz w:val="20"/>
          <w:szCs w:val="20"/>
          <w:lang w:val="en-GB"/>
        </w:rPr>
      </w:pPr>
      <w:r w:rsidRPr="00512940">
        <w:rPr>
          <w:rFonts w:ascii="Arial" w:hAnsi="Arial" w:cs="Arial"/>
          <w:sz w:val="20"/>
          <w:szCs w:val="20"/>
          <w:lang w:val="en-GB"/>
        </w:rPr>
        <w:t>Regarding the joint research and innovation projects referred to in Article 2, subparagraph b), t</w:t>
      </w:r>
      <w:r w:rsidRPr="00512940">
        <w:rPr>
          <w:rFonts w:ascii="Arial" w:hAnsi="Arial" w:cs="Arial"/>
          <w:bCs/>
          <w:sz w:val="20"/>
          <w:szCs w:val="20"/>
          <w:lang w:val="en-GB"/>
        </w:rPr>
        <w:t xml:space="preserve">he Participants may launch joint calls for proposals to fund collaborative </w:t>
      </w:r>
      <w:r w:rsidR="004163F3" w:rsidRPr="00512940">
        <w:rPr>
          <w:rFonts w:ascii="Arial" w:hAnsi="Arial" w:cs="Arial"/>
          <w:sz w:val="20"/>
          <w:szCs w:val="20"/>
          <w:lang w:val="en-GB"/>
        </w:rPr>
        <w:t>Slovenian</w:t>
      </w:r>
      <w:r w:rsidRPr="00512940">
        <w:rPr>
          <w:rFonts w:ascii="Arial" w:hAnsi="Arial" w:cs="Arial"/>
          <w:bCs/>
          <w:sz w:val="20"/>
          <w:szCs w:val="20"/>
          <w:lang w:val="en-GB"/>
        </w:rPr>
        <w:t>-</w:t>
      </w:r>
      <w:r w:rsidR="004163F3" w:rsidRPr="00512940">
        <w:rPr>
          <w:rFonts w:ascii="Arial" w:hAnsi="Arial" w:cs="Arial"/>
          <w:bCs/>
          <w:sz w:val="20"/>
          <w:szCs w:val="20"/>
          <w:lang w:val="en-GB"/>
        </w:rPr>
        <w:t>Italian</w:t>
      </w:r>
      <w:r w:rsidR="004163F3" w:rsidRPr="00512940">
        <w:rPr>
          <w:rFonts w:ascii="Arial" w:hAnsi="Arial" w:cs="Arial"/>
          <w:sz w:val="20"/>
          <w:szCs w:val="20"/>
          <w:lang w:val="en-GB"/>
        </w:rPr>
        <w:t xml:space="preserve"> </w:t>
      </w:r>
      <w:r w:rsidRPr="00512940">
        <w:rPr>
          <w:rFonts w:ascii="Arial" w:hAnsi="Arial" w:cs="Arial"/>
          <w:bCs/>
          <w:sz w:val="20"/>
          <w:szCs w:val="20"/>
          <w:lang w:val="en-GB"/>
        </w:rPr>
        <w:t>research and innovation projects.</w:t>
      </w:r>
    </w:p>
    <w:p w14:paraId="04F3D886" w14:textId="77777777" w:rsidR="000D726A" w:rsidRPr="00512940" w:rsidRDefault="000D726A" w:rsidP="000D726A">
      <w:pPr>
        <w:pStyle w:val="Odstavekseznama"/>
        <w:numPr>
          <w:ilvl w:val="0"/>
          <w:numId w:val="42"/>
        </w:numPr>
        <w:suppressAutoHyphens/>
        <w:spacing w:after="120" w:line="276" w:lineRule="auto"/>
        <w:ind w:left="426" w:right="-2" w:hanging="426"/>
        <w:contextualSpacing w:val="0"/>
        <w:jc w:val="both"/>
        <w:rPr>
          <w:rFonts w:ascii="Arial" w:hAnsi="Arial" w:cs="Arial"/>
          <w:sz w:val="20"/>
          <w:szCs w:val="20"/>
          <w:lang w:val="en-GB"/>
        </w:rPr>
      </w:pPr>
      <w:r w:rsidRPr="00512940">
        <w:rPr>
          <w:rFonts w:ascii="Arial" w:hAnsi="Arial" w:cs="Arial"/>
          <w:bCs/>
          <w:sz w:val="20"/>
          <w:szCs w:val="20"/>
          <w:lang w:val="en-GB"/>
        </w:rPr>
        <w:t xml:space="preserve">Each Participant allocates a budget for each call, </w:t>
      </w:r>
      <w:proofErr w:type="gramStart"/>
      <w:r w:rsidRPr="00512940">
        <w:rPr>
          <w:rFonts w:ascii="Arial" w:hAnsi="Arial" w:cs="Arial"/>
          <w:bCs/>
          <w:sz w:val="20"/>
          <w:szCs w:val="20"/>
          <w:lang w:val="en-GB"/>
        </w:rPr>
        <w:t>taking into account</w:t>
      </w:r>
      <w:proofErr w:type="gramEnd"/>
      <w:r w:rsidRPr="00512940">
        <w:rPr>
          <w:rFonts w:ascii="Arial" w:hAnsi="Arial" w:cs="Arial"/>
          <w:bCs/>
          <w:sz w:val="20"/>
          <w:szCs w:val="20"/>
          <w:lang w:val="en-GB"/>
        </w:rPr>
        <w:t xml:space="preserve"> the importance of the research sector potentially interested in the thematic call areas in its own country.</w:t>
      </w:r>
    </w:p>
    <w:p w14:paraId="19C65211" w14:textId="77777777" w:rsidR="000D726A" w:rsidRPr="00512940" w:rsidRDefault="000D726A" w:rsidP="000D726A">
      <w:pPr>
        <w:pStyle w:val="Odstavekseznama"/>
        <w:numPr>
          <w:ilvl w:val="0"/>
          <w:numId w:val="42"/>
        </w:numPr>
        <w:suppressAutoHyphens/>
        <w:spacing w:after="120" w:line="276" w:lineRule="auto"/>
        <w:ind w:left="426" w:right="-2" w:hanging="426"/>
        <w:contextualSpacing w:val="0"/>
        <w:jc w:val="both"/>
        <w:rPr>
          <w:rFonts w:ascii="Arial" w:hAnsi="Arial" w:cs="Arial"/>
          <w:sz w:val="20"/>
          <w:szCs w:val="20"/>
          <w:lang w:val="en-GB"/>
        </w:rPr>
      </w:pPr>
      <w:r w:rsidRPr="00512940">
        <w:rPr>
          <w:rFonts w:ascii="Arial" w:hAnsi="Arial" w:cs="Arial"/>
          <w:sz w:val="20"/>
          <w:szCs w:val="20"/>
          <w:lang w:val="en-GB"/>
        </w:rPr>
        <w:t>For each call, the Participants appoint a Joint Call Management Committee in charge of:</w:t>
      </w:r>
    </w:p>
    <w:p w14:paraId="6847114B" w14:textId="77777777" w:rsidR="000D726A" w:rsidRPr="00512940" w:rsidRDefault="000D726A" w:rsidP="000D726A">
      <w:pPr>
        <w:pStyle w:val="Odstavekseznama"/>
        <w:numPr>
          <w:ilvl w:val="0"/>
          <w:numId w:val="22"/>
        </w:numPr>
        <w:suppressAutoHyphens/>
        <w:spacing w:after="120" w:line="276" w:lineRule="auto"/>
        <w:ind w:right="-2"/>
        <w:contextualSpacing w:val="0"/>
        <w:jc w:val="both"/>
        <w:rPr>
          <w:rFonts w:ascii="Arial" w:hAnsi="Arial" w:cs="Arial"/>
          <w:sz w:val="20"/>
          <w:szCs w:val="20"/>
          <w:lang w:val="en-GB"/>
        </w:rPr>
      </w:pPr>
      <w:r w:rsidRPr="00512940">
        <w:rPr>
          <w:rFonts w:ascii="Arial" w:hAnsi="Arial" w:cs="Arial"/>
          <w:sz w:val="20"/>
          <w:szCs w:val="20"/>
          <w:lang w:val="en-GB"/>
        </w:rPr>
        <w:t xml:space="preserve">Defining the thematic call areas and </w:t>
      </w:r>
      <w:proofErr w:type="gramStart"/>
      <w:r w:rsidRPr="00512940">
        <w:rPr>
          <w:rFonts w:ascii="Arial" w:hAnsi="Arial" w:cs="Arial"/>
          <w:sz w:val="20"/>
          <w:szCs w:val="20"/>
          <w:lang w:val="en-GB"/>
        </w:rPr>
        <w:t>topics;</w:t>
      </w:r>
      <w:proofErr w:type="gramEnd"/>
    </w:p>
    <w:p w14:paraId="096F5027" w14:textId="77777777" w:rsidR="000D726A" w:rsidRPr="00512940" w:rsidRDefault="000D726A" w:rsidP="000D726A">
      <w:pPr>
        <w:pStyle w:val="Odstavekseznama"/>
        <w:numPr>
          <w:ilvl w:val="0"/>
          <w:numId w:val="22"/>
        </w:numPr>
        <w:suppressAutoHyphens/>
        <w:spacing w:after="120" w:line="276" w:lineRule="auto"/>
        <w:ind w:right="-2"/>
        <w:contextualSpacing w:val="0"/>
        <w:jc w:val="both"/>
        <w:rPr>
          <w:rFonts w:ascii="Arial" w:hAnsi="Arial" w:cs="Arial"/>
          <w:sz w:val="20"/>
          <w:szCs w:val="20"/>
          <w:lang w:val="en-GB"/>
        </w:rPr>
      </w:pPr>
      <w:r w:rsidRPr="00512940">
        <w:rPr>
          <w:rFonts w:ascii="Arial" w:hAnsi="Arial" w:cs="Arial"/>
          <w:sz w:val="20"/>
          <w:szCs w:val="20"/>
          <w:lang w:val="en-GB"/>
        </w:rPr>
        <w:t xml:space="preserve">Defining the call procedures, including the evaluation </w:t>
      </w:r>
      <w:proofErr w:type="gramStart"/>
      <w:r w:rsidRPr="00512940">
        <w:rPr>
          <w:rFonts w:ascii="Arial" w:hAnsi="Arial" w:cs="Arial"/>
          <w:sz w:val="20"/>
          <w:szCs w:val="20"/>
          <w:lang w:val="en-GB"/>
        </w:rPr>
        <w:t>criteria;</w:t>
      </w:r>
      <w:proofErr w:type="gramEnd"/>
    </w:p>
    <w:p w14:paraId="0E629CD9" w14:textId="77777777" w:rsidR="000D726A" w:rsidRPr="00512940" w:rsidRDefault="000D726A" w:rsidP="000D726A">
      <w:pPr>
        <w:pStyle w:val="Odstavekseznama"/>
        <w:numPr>
          <w:ilvl w:val="0"/>
          <w:numId w:val="22"/>
        </w:numPr>
        <w:suppressAutoHyphens/>
        <w:spacing w:after="120" w:line="276" w:lineRule="auto"/>
        <w:ind w:right="-2"/>
        <w:contextualSpacing w:val="0"/>
        <w:jc w:val="both"/>
        <w:rPr>
          <w:rFonts w:ascii="Arial" w:hAnsi="Arial" w:cs="Arial"/>
          <w:sz w:val="20"/>
          <w:szCs w:val="20"/>
          <w:lang w:val="en-GB"/>
        </w:rPr>
      </w:pPr>
      <w:r w:rsidRPr="00512940">
        <w:rPr>
          <w:rFonts w:ascii="Arial" w:hAnsi="Arial" w:cs="Arial"/>
          <w:sz w:val="20"/>
          <w:szCs w:val="20"/>
          <w:lang w:val="en-GB"/>
        </w:rPr>
        <w:t xml:space="preserve">Evaluating the proposed projects, with the help of independent experts, and selecting the projects for funding in accordance with the ranking list and available </w:t>
      </w:r>
      <w:proofErr w:type="gramStart"/>
      <w:r w:rsidRPr="00512940">
        <w:rPr>
          <w:rFonts w:ascii="Arial" w:hAnsi="Arial" w:cs="Arial"/>
          <w:sz w:val="20"/>
          <w:szCs w:val="20"/>
          <w:lang w:val="en-GB"/>
        </w:rPr>
        <w:t>funds;</w:t>
      </w:r>
      <w:proofErr w:type="gramEnd"/>
    </w:p>
    <w:p w14:paraId="7827D88A" w14:textId="77777777" w:rsidR="000D726A" w:rsidRPr="00512940" w:rsidRDefault="000D726A" w:rsidP="000D726A">
      <w:pPr>
        <w:pStyle w:val="Odstavekseznama"/>
        <w:numPr>
          <w:ilvl w:val="0"/>
          <w:numId w:val="22"/>
        </w:numPr>
        <w:suppressAutoHyphens/>
        <w:spacing w:after="120" w:line="276" w:lineRule="auto"/>
        <w:ind w:right="-2"/>
        <w:contextualSpacing w:val="0"/>
        <w:jc w:val="both"/>
        <w:rPr>
          <w:rFonts w:ascii="Arial" w:hAnsi="Arial" w:cs="Arial"/>
          <w:sz w:val="20"/>
          <w:szCs w:val="20"/>
          <w:lang w:val="en-GB"/>
        </w:rPr>
      </w:pPr>
      <w:r w:rsidRPr="00512940">
        <w:rPr>
          <w:rFonts w:ascii="Arial" w:hAnsi="Arial" w:cs="Arial"/>
          <w:sz w:val="20"/>
          <w:szCs w:val="20"/>
          <w:lang w:val="en-GB"/>
        </w:rPr>
        <w:t>Monitoring the project execution.</w:t>
      </w:r>
    </w:p>
    <w:p w14:paraId="2BAB30AD" w14:textId="77777777" w:rsidR="000D726A" w:rsidRPr="00512940" w:rsidRDefault="000D726A" w:rsidP="000D726A">
      <w:pPr>
        <w:pStyle w:val="Odstavekseznama"/>
        <w:numPr>
          <w:ilvl w:val="0"/>
          <w:numId w:val="42"/>
        </w:numPr>
        <w:suppressAutoHyphens/>
        <w:spacing w:after="120" w:line="276" w:lineRule="auto"/>
        <w:ind w:left="426" w:right="-2" w:hanging="426"/>
        <w:contextualSpacing w:val="0"/>
        <w:jc w:val="both"/>
        <w:rPr>
          <w:rFonts w:ascii="Arial" w:hAnsi="Arial" w:cs="Arial"/>
          <w:sz w:val="20"/>
          <w:szCs w:val="20"/>
          <w:lang w:val="en-GB"/>
        </w:rPr>
      </w:pPr>
      <w:r w:rsidRPr="00512940">
        <w:rPr>
          <w:rFonts w:ascii="Arial" w:hAnsi="Arial" w:cs="Arial"/>
          <w:sz w:val="20"/>
          <w:szCs w:val="20"/>
          <w:lang w:val="en-GB"/>
        </w:rPr>
        <w:t xml:space="preserve">The Participants will endeavour to define and publish the first joint call for proposals during the year 2024. The call will be aimed at funding bilateral research projects in the above-mentioned focus areas. </w:t>
      </w:r>
    </w:p>
    <w:p w14:paraId="61773124" w14:textId="77777777" w:rsidR="000D726A" w:rsidRPr="00512940" w:rsidRDefault="000D726A" w:rsidP="000D726A">
      <w:pPr>
        <w:pStyle w:val="Odstavekseznama"/>
        <w:numPr>
          <w:ilvl w:val="0"/>
          <w:numId w:val="42"/>
        </w:numPr>
        <w:suppressAutoHyphens/>
        <w:spacing w:after="120" w:line="276" w:lineRule="auto"/>
        <w:ind w:left="426" w:right="-2" w:hanging="426"/>
        <w:contextualSpacing w:val="0"/>
        <w:jc w:val="both"/>
        <w:rPr>
          <w:rFonts w:ascii="Arial" w:hAnsi="Arial" w:cs="Arial"/>
          <w:sz w:val="20"/>
          <w:szCs w:val="20"/>
          <w:lang w:val="en-GB"/>
        </w:rPr>
      </w:pPr>
      <w:r w:rsidRPr="00512940">
        <w:rPr>
          <w:rFonts w:ascii="Arial" w:hAnsi="Arial" w:cs="Arial"/>
          <w:sz w:val="20"/>
          <w:szCs w:val="20"/>
          <w:lang w:val="en-GB"/>
        </w:rPr>
        <w:t>The Participants will exchange official letters to define the level of financial contribution for each call.</w:t>
      </w:r>
    </w:p>
    <w:p w14:paraId="2C9A8EE8" w14:textId="77777777" w:rsidR="00487E83" w:rsidRDefault="00487E83" w:rsidP="000D726A">
      <w:pPr>
        <w:pStyle w:val="Odstavekseznama"/>
        <w:spacing w:after="120"/>
        <w:ind w:right="-2"/>
        <w:jc w:val="center"/>
        <w:rPr>
          <w:rFonts w:ascii="Arial" w:hAnsi="Arial" w:cs="Arial"/>
          <w:b/>
          <w:bCs/>
          <w:sz w:val="20"/>
          <w:szCs w:val="20"/>
          <w:lang w:val="en-GB"/>
        </w:rPr>
      </w:pPr>
    </w:p>
    <w:p w14:paraId="34A5192E" w14:textId="271004F2"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5 </w:t>
      </w:r>
    </w:p>
    <w:p w14:paraId="3CC3D127" w14:textId="180DCB0B" w:rsidR="000D726A" w:rsidRPr="00512940" w:rsidRDefault="000D726A" w:rsidP="000D726A">
      <w:pPr>
        <w:pStyle w:val="Odstavekseznama"/>
        <w:spacing w:after="120"/>
        <w:ind w:right="-2"/>
        <w:jc w:val="center"/>
        <w:rPr>
          <w:rFonts w:ascii="Arial" w:hAnsi="Arial" w:cs="Arial"/>
          <w:sz w:val="20"/>
          <w:szCs w:val="20"/>
          <w:lang w:val="en-GB"/>
        </w:rPr>
      </w:pPr>
      <w:r w:rsidRPr="00512940">
        <w:rPr>
          <w:rFonts w:ascii="Arial" w:hAnsi="Arial" w:cs="Arial"/>
          <w:b/>
          <w:bCs/>
          <w:sz w:val="20"/>
          <w:szCs w:val="20"/>
          <w:lang w:val="en-GB"/>
        </w:rPr>
        <w:t xml:space="preserve"> Mobility </w:t>
      </w:r>
      <w:r w:rsidRPr="00512940">
        <w:rPr>
          <w:rFonts w:ascii="Arial" w:hAnsi="Arial" w:cs="Arial"/>
          <w:b/>
          <w:sz w:val="20"/>
          <w:szCs w:val="20"/>
          <w:lang w:val="en-GB"/>
        </w:rPr>
        <w:t>of researchers</w:t>
      </w:r>
      <w:r w:rsidRPr="00512940">
        <w:rPr>
          <w:rFonts w:ascii="Arial" w:hAnsi="Arial" w:cs="Arial"/>
          <w:sz w:val="20"/>
          <w:szCs w:val="20"/>
          <w:lang w:val="en-GB"/>
        </w:rPr>
        <w:t xml:space="preserve"> </w:t>
      </w:r>
    </w:p>
    <w:p w14:paraId="64333624" w14:textId="77777777" w:rsidR="004163F3" w:rsidRPr="00512940" w:rsidRDefault="004163F3" w:rsidP="000D726A">
      <w:pPr>
        <w:pStyle w:val="Odstavekseznama"/>
        <w:spacing w:after="120"/>
        <w:ind w:right="-2"/>
        <w:jc w:val="center"/>
        <w:rPr>
          <w:rFonts w:ascii="Arial" w:hAnsi="Arial" w:cs="Arial"/>
          <w:sz w:val="20"/>
          <w:szCs w:val="20"/>
          <w:lang w:val="en-GB"/>
        </w:rPr>
      </w:pPr>
    </w:p>
    <w:p w14:paraId="3F3B9E09" w14:textId="77777777" w:rsidR="000D726A" w:rsidRPr="00993A16" w:rsidRDefault="000D726A" w:rsidP="000D726A">
      <w:pPr>
        <w:pStyle w:val="Odstavekseznama"/>
        <w:numPr>
          <w:ilvl w:val="0"/>
          <w:numId w:val="41"/>
        </w:numPr>
        <w:rPr>
          <w:rFonts w:ascii="Arial" w:hAnsi="Arial" w:cs="Arial"/>
          <w:sz w:val="20"/>
          <w:szCs w:val="20"/>
          <w:lang w:val="en-GB"/>
        </w:rPr>
      </w:pPr>
      <w:r w:rsidRPr="00993A16">
        <w:rPr>
          <w:rFonts w:ascii="Arial" w:hAnsi="Arial" w:cs="Arial"/>
          <w:sz w:val="20"/>
          <w:szCs w:val="20"/>
          <w:lang w:val="en-GB"/>
        </w:rPr>
        <w:t>The Participants will explore the possibility of establishing a program to support mobility actions referred to in Article 2, subparagraph c) of this MoU.</w:t>
      </w:r>
    </w:p>
    <w:p w14:paraId="6D2A8314" w14:textId="77777777" w:rsidR="000D726A" w:rsidRPr="00512940" w:rsidRDefault="000D726A" w:rsidP="000D726A">
      <w:pPr>
        <w:pStyle w:val="Odstavekseznama"/>
        <w:numPr>
          <w:ilvl w:val="0"/>
          <w:numId w:val="41"/>
        </w:numPr>
        <w:rPr>
          <w:rFonts w:ascii="Arial" w:hAnsi="Arial" w:cs="Arial"/>
          <w:b/>
          <w:bCs/>
          <w:sz w:val="20"/>
          <w:szCs w:val="20"/>
          <w:lang w:val="en-GB"/>
        </w:rPr>
      </w:pPr>
      <w:r w:rsidRPr="00993A16">
        <w:rPr>
          <w:rFonts w:ascii="Arial" w:hAnsi="Arial" w:cs="Arial"/>
          <w:sz w:val="20"/>
          <w:szCs w:val="20"/>
          <w:lang w:val="en-GB"/>
        </w:rPr>
        <w:lastRenderedPageBreak/>
        <w:t>This action will be the subject of a specific protocol between the Participants, which will define</w:t>
      </w:r>
      <w:r w:rsidRPr="00512940">
        <w:rPr>
          <w:rFonts w:ascii="Arial" w:hAnsi="Arial" w:cs="Arial"/>
          <w:sz w:val="20"/>
          <w:szCs w:val="20"/>
          <w:lang w:val="en-GB"/>
        </w:rPr>
        <w:t xml:space="preserve"> priority areas of interest having regard to available resources.</w:t>
      </w:r>
    </w:p>
    <w:p w14:paraId="12F37EDE" w14:textId="0D1FFF8C" w:rsidR="000D726A" w:rsidRDefault="000D726A" w:rsidP="000D726A">
      <w:pPr>
        <w:pStyle w:val="Odstavekseznama"/>
        <w:spacing w:after="120"/>
        <w:ind w:right="-2"/>
        <w:rPr>
          <w:rFonts w:ascii="Arial" w:hAnsi="Arial" w:cs="Arial"/>
          <w:b/>
          <w:bCs/>
          <w:sz w:val="20"/>
          <w:szCs w:val="20"/>
          <w:lang w:val="en-GB"/>
        </w:rPr>
      </w:pPr>
    </w:p>
    <w:p w14:paraId="1F9B621F" w14:textId="77777777" w:rsidR="00487E83" w:rsidRPr="00512940" w:rsidRDefault="00487E83" w:rsidP="000D726A">
      <w:pPr>
        <w:pStyle w:val="Odstavekseznama"/>
        <w:spacing w:after="120"/>
        <w:ind w:right="-2"/>
        <w:rPr>
          <w:rFonts w:ascii="Arial" w:hAnsi="Arial" w:cs="Arial"/>
          <w:b/>
          <w:bCs/>
          <w:sz w:val="20"/>
          <w:szCs w:val="20"/>
          <w:lang w:val="en-GB"/>
        </w:rPr>
      </w:pPr>
    </w:p>
    <w:p w14:paraId="2256D401" w14:textId="77777777"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6 </w:t>
      </w:r>
    </w:p>
    <w:p w14:paraId="780FFD88" w14:textId="77777777" w:rsidR="000D726A" w:rsidRPr="00512940" w:rsidRDefault="000D726A" w:rsidP="000D726A">
      <w:pPr>
        <w:pStyle w:val="Odstavekseznama"/>
        <w:spacing w:after="120"/>
        <w:ind w:right="-2"/>
        <w:jc w:val="center"/>
        <w:rPr>
          <w:rFonts w:ascii="Arial" w:hAnsi="Arial" w:cs="Arial"/>
          <w:sz w:val="20"/>
          <w:szCs w:val="20"/>
          <w:lang w:val="en-GB"/>
        </w:rPr>
      </w:pPr>
      <w:r w:rsidRPr="00512940">
        <w:rPr>
          <w:rFonts w:ascii="Arial" w:hAnsi="Arial" w:cs="Arial"/>
          <w:b/>
          <w:bCs/>
          <w:sz w:val="20"/>
          <w:szCs w:val="20"/>
          <w:lang w:val="en-GB"/>
        </w:rPr>
        <w:t xml:space="preserve">Co-tutored Doctorates </w:t>
      </w:r>
    </w:p>
    <w:p w14:paraId="187E3C13" w14:textId="77777777" w:rsidR="000D726A" w:rsidRPr="00512940" w:rsidRDefault="000D726A" w:rsidP="000D726A">
      <w:pPr>
        <w:numPr>
          <w:ilvl w:val="0"/>
          <w:numId w:val="37"/>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The Participants will explore the possibility of establishing a program aimed at fostering co-tutored doctorates referred to in Article 2, subparagraph d) of this MoU. </w:t>
      </w:r>
    </w:p>
    <w:p w14:paraId="3DD36D82" w14:textId="77777777" w:rsidR="000D726A" w:rsidRPr="00512940" w:rsidRDefault="000D726A" w:rsidP="000D726A">
      <w:pPr>
        <w:numPr>
          <w:ilvl w:val="0"/>
          <w:numId w:val="37"/>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 xml:space="preserve">This action will be governed by a specific protocol between the Participants, which will define priority areas of interest, having regard to available resources. </w:t>
      </w:r>
    </w:p>
    <w:p w14:paraId="731CEE70" w14:textId="77777777" w:rsidR="000D726A" w:rsidRPr="00512940" w:rsidRDefault="000D726A" w:rsidP="000D726A">
      <w:pPr>
        <w:spacing w:after="120"/>
        <w:ind w:right="-2"/>
        <w:jc w:val="both"/>
        <w:rPr>
          <w:rFonts w:ascii="Arial" w:hAnsi="Arial" w:cs="Arial"/>
          <w:bCs/>
          <w:sz w:val="20"/>
          <w:szCs w:val="20"/>
          <w:lang w:val="en-GB"/>
        </w:rPr>
      </w:pPr>
    </w:p>
    <w:p w14:paraId="37F43334" w14:textId="77777777"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7 </w:t>
      </w:r>
    </w:p>
    <w:p w14:paraId="2E5D16C0" w14:textId="77777777" w:rsidR="000D726A" w:rsidRPr="00512940" w:rsidRDefault="000D726A" w:rsidP="000D726A">
      <w:pPr>
        <w:pStyle w:val="Odstavekseznama"/>
        <w:spacing w:after="120"/>
        <w:ind w:right="-2"/>
        <w:jc w:val="center"/>
        <w:rPr>
          <w:rFonts w:ascii="Arial" w:hAnsi="Arial" w:cs="Arial"/>
          <w:sz w:val="20"/>
          <w:szCs w:val="20"/>
          <w:lang w:val="en-GB"/>
        </w:rPr>
      </w:pPr>
      <w:r w:rsidRPr="00512940">
        <w:rPr>
          <w:rFonts w:ascii="Arial" w:hAnsi="Arial" w:cs="Arial"/>
          <w:b/>
          <w:bCs/>
          <w:sz w:val="20"/>
          <w:szCs w:val="20"/>
          <w:lang w:val="en-GB"/>
        </w:rPr>
        <w:t>Other Joint Activities</w:t>
      </w:r>
    </w:p>
    <w:p w14:paraId="443E9AD1" w14:textId="77777777" w:rsidR="000D726A" w:rsidRPr="00512940" w:rsidRDefault="000D726A" w:rsidP="000D726A">
      <w:pPr>
        <w:numPr>
          <w:ilvl w:val="0"/>
          <w:numId w:val="36"/>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Regarding the actions aimed at enhancing joint activities in research and innovation referred to in Article 2, subparagraph e) of this MoU, the Participants will strengthen the academic and scientific collaboration in terms of higher education and scientific and technological cooperation in consolidated research areas and to extend to further areas of cooperation, </w:t>
      </w:r>
      <w:proofErr w:type="gramStart"/>
      <w:r w:rsidRPr="00512940">
        <w:rPr>
          <w:rFonts w:ascii="Arial" w:hAnsi="Arial" w:cs="Arial"/>
          <w:sz w:val="20"/>
          <w:szCs w:val="20"/>
          <w:lang w:val="en-GB"/>
        </w:rPr>
        <w:t>in order to</w:t>
      </w:r>
      <w:proofErr w:type="gramEnd"/>
      <w:r w:rsidRPr="00512940">
        <w:rPr>
          <w:rFonts w:ascii="Arial" w:hAnsi="Arial" w:cs="Arial"/>
          <w:sz w:val="20"/>
          <w:szCs w:val="20"/>
          <w:lang w:val="en-GB"/>
        </w:rPr>
        <w:t xml:space="preserve"> contribute to the development and deepening of joint activities.</w:t>
      </w:r>
    </w:p>
    <w:p w14:paraId="30C62050" w14:textId="77777777" w:rsidR="000D726A" w:rsidRPr="00512940" w:rsidRDefault="000D726A" w:rsidP="000D726A">
      <w:pPr>
        <w:numPr>
          <w:ilvl w:val="0"/>
          <w:numId w:val="36"/>
        </w:numPr>
        <w:suppressAutoHyphens/>
        <w:spacing w:after="120" w:line="276" w:lineRule="auto"/>
        <w:ind w:left="426" w:right="-2" w:hanging="426"/>
        <w:jc w:val="both"/>
        <w:rPr>
          <w:rFonts w:ascii="Arial" w:hAnsi="Arial" w:cs="Arial"/>
          <w:b/>
          <w:bCs/>
          <w:sz w:val="20"/>
          <w:szCs w:val="20"/>
          <w:lang w:val="en-GB"/>
        </w:rPr>
      </w:pPr>
      <w:r w:rsidRPr="00512940">
        <w:rPr>
          <w:rFonts w:ascii="Arial" w:hAnsi="Arial" w:cs="Arial"/>
          <w:sz w:val="20"/>
          <w:szCs w:val="20"/>
          <w:lang w:val="en-GB"/>
        </w:rPr>
        <w:t xml:space="preserve">These actions will be the subject of a specific protocol between the Participants, which will define priority areas of interest while having regard to available resources. </w:t>
      </w:r>
    </w:p>
    <w:p w14:paraId="3BD2757A" w14:textId="77777777" w:rsidR="000D726A" w:rsidRPr="00512940" w:rsidRDefault="000D726A" w:rsidP="000D726A">
      <w:pPr>
        <w:pStyle w:val="Odstavekseznama"/>
        <w:spacing w:after="120"/>
        <w:ind w:right="-2"/>
        <w:rPr>
          <w:rFonts w:ascii="Arial" w:hAnsi="Arial" w:cs="Arial"/>
          <w:b/>
          <w:bCs/>
          <w:sz w:val="20"/>
          <w:szCs w:val="20"/>
          <w:lang w:val="en-GB"/>
        </w:rPr>
      </w:pPr>
    </w:p>
    <w:p w14:paraId="13F1B00D" w14:textId="77777777" w:rsidR="000D726A" w:rsidRPr="00512940" w:rsidRDefault="000D726A" w:rsidP="000D726A">
      <w:pPr>
        <w:pStyle w:val="Odstavekseznama"/>
        <w:spacing w:after="120"/>
        <w:ind w:right="-2"/>
        <w:rPr>
          <w:rFonts w:ascii="Arial" w:hAnsi="Arial" w:cs="Arial"/>
          <w:b/>
          <w:bCs/>
          <w:sz w:val="20"/>
          <w:szCs w:val="20"/>
          <w:lang w:val="en-GB"/>
        </w:rPr>
      </w:pPr>
    </w:p>
    <w:p w14:paraId="39FB9753" w14:textId="77777777" w:rsidR="000D726A" w:rsidRPr="00512940" w:rsidRDefault="000D726A" w:rsidP="000D726A">
      <w:pPr>
        <w:pStyle w:val="Odstavekseznama"/>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8 </w:t>
      </w:r>
    </w:p>
    <w:p w14:paraId="03E91243" w14:textId="77777777" w:rsidR="000D726A" w:rsidRPr="00512940" w:rsidRDefault="000D726A" w:rsidP="000D726A">
      <w:pPr>
        <w:pStyle w:val="Odstavekseznama"/>
        <w:spacing w:after="120"/>
        <w:ind w:right="-2"/>
        <w:jc w:val="center"/>
        <w:rPr>
          <w:rFonts w:ascii="Arial" w:hAnsi="Arial" w:cs="Arial"/>
          <w:sz w:val="20"/>
          <w:szCs w:val="20"/>
          <w:lang w:val="en-GB"/>
        </w:rPr>
      </w:pPr>
      <w:r w:rsidRPr="00512940">
        <w:rPr>
          <w:rFonts w:ascii="Arial" w:hAnsi="Arial" w:cs="Arial"/>
          <w:b/>
          <w:bCs/>
          <w:sz w:val="20"/>
          <w:szCs w:val="20"/>
          <w:lang w:val="en-GB"/>
        </w:rPr>
        <w:t>Joint Steering Committee</w:t>
      </w:r>
    </w:p>
    <w:p w14:paraId="1F6E5647" w14:textId="77777777" w:rsidR="000D726A" w:rsidRPr="00512940" w:rsidRDefault="000D726A" w:rsidP="000D726A">
      <w:pPr>
        <w:numPr>
          <w:ilvl w:val="0"/>
          <w:numId w:val="35"/>
        </w:numPr>
        <w:suppressAutoHyphens/>
        <w:spacing w:after="120" w:line="276" w:lineRule="auto"/>
        <w:ind w:right="-2"/>
        <w:jc w:val="both"/>
        <w:rPr>
          <w:rFonts w:ascii="Arial" w:hAnsi="Arial" w:cs="Arial"/>
          <w:sz w:val="20"/>
          <w:szCs w:val="20"/>
          <w:lang w:val="en-GB"/>
        </w:rPr>
      </w:pPr>
      <w:proofErr w:type="gramStart"/>
      <w:r w:rsidRPr="00512940">
        <w:rPr>
          <w:rFonts w:ascii="Arial" w:hAnsi="Arial" w:cs="Arial"/>
          <w:sz w:val="20"/>
          <w:szCs w:val="20"/>
          <w:lang w:val="en-GB"/>
        </w:rPr>
        <w:t>In order to</w:t>
      </w:r>
      <w:proofErr w:type="gramEnd"/>
      <w:r w:rsidRPr="00512940">
        <w:rPr>
          <w:rFonts w:ascii="Arial" w:hAnsi="Arial" w:cs="Arial"/>
          <w:sz w:val="20"/>
          <w:szCs w:val="20"/>
          <w:lang w:val="en-GB"/>
        </w:rPr>
        <w:t xml:space="preserve"> facilitate the implementation of this MoU, the Participants will establish a Joint Steering Committee, which will be composed from representatives of both countries.</w:t>
      </w:r>
    </w:p>
    <w:p w14:paraId="66F0B5A3" w14:textId="77777777" w:rsidR="000D726A" w:rsidRPr="00512940" w:rsidRDefault="000D726A" w:rsidP="000D726A">
      <w:pPr>
        <w:numPr>
          <w:ilvl w:val="0"/>
          <w:numId w:val="35"/>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 xml:space="preserve">The functions of the Joint Steering Committee will be: </w:t>
      </w:r>
    </w:p>
    <w:p w14:paraId="3B7511DF" w14:textId="77777777" w:rsidR="000D726A" w:rsidRPr="00512940" w:rsidRDefault="000D726A" w:rsidP="000D726A">
      <w:pPr>
        <w:numPr>
          <w:ilvl w:val="0"/>
          <w:numId w:val="26"/>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The establishment of a working plan </w:t>
      </w:r>
      <w:r w:rsidRPr="00512940">
        <w:rPr>
          <w:rFonts w:ascii="Arial" w:hAnsi="Arial" w:cs="Arial"/>
          <w:bCs/>
          <w:sz w:val="20"/>
          <w:szCs w:val="20"/>
          <w:lang w:val="en-GB"/>
        </w:rPr>
        <w:t xml:space="preserve">for the implementation of this </w:t>
      </w:r>
      <w:proofErr w:type="gramStart"/>
      <w:r w:rsidRPr="00512940">
        <w:rPr>
          <w:rFonts w:ascii="Arial" w:hAnsi="Arial" w:cs="Arial"/>
          <w:bCs/>
          <w:sz w:val="20"/>
          <w:szCs w:val="20"/>
          <w:lang w:val="en-GB"/>
        </w:rPr>
        <w:t>MoU;</w:t>
      </w:r>
      <w:proofErr w:type="gramEnd"/>
    </w:p>
    <w:p w14:paraId="153B61D2" w14:textId="77777777" w:rsidR="000D726A" w:rsidRPr="00512940" w:rsidRDefault="000D726A" w:rsidP="000D726A">
      <w:pPr>
        <w:numPr>
          <w:ilvl w:val="0"/>
          <w:numId w:val="26"/>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Formulation of policies and guidance on the objectives of </w:t>
      </w:r>
      <w:r w:rsidRPr="00512940">
        <w:rPr>
          <w:rFonts w:ascii="Arial" w:hAnsi="Arial" w:cs="Arial"/>
          <w:bCs/>
          <w:sz w:val="20"/>
          <w:szCs w:val="20"/>
          <w:lang w:val="en-GB"/>
        </w:rPr>
        <w:t xml:space="preserve">this </w:t>
      </w:r>
      <w:proofErr w:type="gramStart"/>
      <w:r w:rsidRPr="00512940">
        <w:rPr>
          <w:rFonts w:ascii="Arial" w:hAnsi="Arial" w:cs="Arial"/>
          <w:bCs/>
          <w:sz w:val="20"/>
          <w:szCs w:val="20"/>
          <w:lang w:val="en-GB"/>
        </w:rPr>
        <w:t>MoU</w:t>
      </w:r>
      <w:r w:rsidRPr="00512940">
        <w:rPr>
          <w:rFonts w:ascii="Arial" w:hAnsi="Arial" w:cs="Arial"/>
          <w:sz w:val="20"/>
          <w:szCs w:val="20"/>
          <w:lang w:val="en-GB"/>
        </w:rPr>
        <w:t>;</w:t>
      </w:r>
      <w:proofErr w:type="gramEnd"/>
      <w:r w:rsidRPr="00512940">
        <w:rPr>
          <w:rFonts w:ascii="Arial" w:hAnsi="Arial" w:cs="Arial"/>
          <w:sz w:val="20"/>
          <w:szCs w:val="20"/>
          <w:lang w:val="en-GB"/>
        </w:rPr>
        <w:t xml:space="preserve"> </w:t>
      </w:r>
    </w:p>
    <w:p w14:paraId="2224658C" w14:textId="77777777" w:rsidR="000D726A" w:rsidRPr="00512940" w:rsidRDefault="000D726A" w:rsidP="000D726A">
      <w:pPr>
        <w:numPr>
          <w:ilvl w:val="0"/>
          <w:numId w:val="26"/>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Formulation and guidance on the scientific and technological objectives of </w:t>
      </w:r>
      <w:r w:rsidRPr="00512940">
        <w:rPr>
          <w:rFonts w:ascii="Arial" w:hAnsi="Arial" w:cs="Arial"/>
          <w:bCs/>
          <w:sz w:val="20"/>
          <w:szCs w:val="20"/>
          <w:lang w:val="en-GB"/>
        </w:rPr>
        <w:t>this MoU.</w:t>
      </w:r>
    </w:p>
    <w:p w14:paraId="69585E6F" w14:textId="77777777" w:rsidR="000D726A" w:rsidRPr="00512940" w:rsidRDefault="000D726A" w:rsidP="000D726A">
      <w:pPr>
        <w:numPr>
          <w:ilvl w:val="0"/>
          <w:numId w:val="35"/>
        </w:numPr>
        <w:suppressAutoHyphens/>
        <w:spacing w:after="120" w:line="276" w:lineRule="auto"/>
        <w:ind w:left="426" w:right="-2" w:hanging="426"/>
        <w:jc w:val="both"/>
        <w:rPr>
          <w:rFonts w:ascii="Arial" w:hAnsi="Arial" w:cs="Arial"/>
          <w:bCs/>
          <w:sz w:val="20"/>
          <w:szCs w:val="20"/>
          <w:lang w:val="en-GB"/>
        </w:rPr>
      </w:pPr>
      <w:r w:rsidRPr="00512940">
        <w:rPr>
          <w:rFonts w:ascii="Arial" w:hAnsi="Arial" w:cs="Arial"/>
          <w:sz w:val="20"/>
          <w:szCs w:val="20"/>
          <w:lang w:val="en-GB"/>
        </w:rPr>
        <w:t xml:space="preserve">The Joint Steering Committee will be composed of a maximum of four (4) members from each Participant. Its composition may be modified by mutual consent of the Participants.  </w:t>
      </w:r>
    </w:p>
    <w:p w14:paraId="7E2BB976" w14:textId="77777777" w:rsidR="000D726A" w:rsidRPr="00512940" w:rsidRDefault="000D726A" w:rsidP="000D726A">
      <w:pPr>
        <w:numPr>
          <w:ilvl w:val="0"/>
          <w:numId w:val="35"/>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bCs/>
          <w:sz w:val="20"/>
          <w:szCs w:val="20"/>
          <w:lang w:val="en-GB"/>
        </w:rPr>
        <w:t>Bi-annual in-person or video-conference meetings of the Steering Committee will take place to review the work performed and to present and report the progress achieved by the Participants.</w:t>
      </w:r>
    </w:p>
    <w:p w14:paraId="6E76EEB5" w14:textId="77777777" w:rsidR="000D726A" w:rsidRPr="00512940" w:rsidRDefault="000D726A" w:rsidP="000D726A">
      <w:pPr>
        <w:numPr>
          <w:ilvl w:val="0"/>
          <w:numId w:val="35"/>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The costs related to the Joint Steering Committee will be covered by the existing resources in the budget of each Participant. There will be no remuneration for participation in the Joint Steering Committee.</w:t>
      </w:r>
    </w:p>
    <w:p w14:paraId="63B085EB" w14:textId="77777777" w:rsidR="000D726A" w:rsidRPr="00512940" w:rsidRDefault="000D726A" w:rsidP="000D726A">
      <w:pPr>
        <w:spacing w:after="120"/>
        <w:ind w:left="426" w:right="-2"/>
        <w:jc w:val="both"/>
        <w:rPr>
          <w:rFonts w:ascii="Arial" w:hAnsi="Arial" w:cs="Arial"/>
          <w:sz w:val="20"/>
          <w:szCs w:val="20"/>
          <w:lang w:val="en-GB"/>
        </w:rPr>
      </w:pPr>
    </w:p>
    <w:p w14:paraId="060E856E"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9 </w:t>
      </w:r>
    </w:p>
    <w:p w14:paraId="76218681" w14:textId="77777777" w:rsidR="000D726A" w:rsidRPr="00512940" w:rsidRDefault="000D726A" w:rsidP="000D726A">
      <w:pPr>
        <w:spacing w:after="120"/>
        <w:ind w:right="-2"/>
        <w:jc w:val="center"/>
        <w:rPr>
          <w:rFonts w:ascii="Arial" w:hAnsi="Arial" w:cs="Arial"/>
          <w:sz w:val="20"/>
          <w:szCs w:val="20"/>
          <w:lang w:val="en-GB"/>
        </w:rPr>
      </w:pPr>
      <w:r w:rsidRPr="00512940">
        <w:rPr>
          <w:rFonts w:ascii="Arial" w:hAnsi="Arial" w:cs="Arial"/>
          <w:b/>
          <w:bCs/>
          <w:sz w:val="20"/>
          <w:szCs w:val="20"/>
          <w:lang w:val="en-GB"/>
        </w:rPr>
        <w:t>Financial Aspects and Implementation</w:t>
      </w:r>
    </w:p>
    <w:p w14:paraId="7F31EFE1" w14:textId="1A78E718" w:rsidR="000D726A" w:rsidRPr="00512940" w:rsidRDefault="000D726A" w:rsidP="000D726A">
      <w:pPr>
        <w:numPr>
          <w:ilvl w:val="0"/>
          <w:numId w:val="34"/>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The activities set forth in this MoU will be implemented by the Participants according to their budget availability without any additional cost for the State Budgets of the </w:t>
      </w:r>
      <w:r w:rsidR="004163F3" w:rsidRPr="00512940">
        <w:rPr>
          <w:rFonts w:ascii="Arial" w:hAnsi="Arial" w:cs="Arial"/>
          <w:sz w:val="20"/>
          <w:szCs w:val="20"/>
          <w:lang w:val="en-GB"/>
        </w:rPr>
        <w:t xml:space="preserve">Republic of Slovenia </w:t>
      </w:r>
      <w:r w:rsidRPr="00512940">
        <w:rPr>
          <w:rFonts w:ascii="Arial" w:hAnsi="Arial" w:cs="Arial"/>
          <w:sz w:val="20"/>
          <w:szCs w:val="20"/>
          <w:lang w:val="en-GB"/>
        </w:rPr>
        <w:t xml:space="preserve">and </w:t>
      </w:r>
      <w:r w:rsidR="004163F3" w:rsidRPr="00512940">
        <w:rPr>
          <w:rFonts w:ascii="Arial" w:hAnsi="Arial" w:cs="Arial"/>
          <w:sz w:val="20"/>
          <w:szCs w:val="20"/>
          <w:lang w:val="en-GB"/>
        </w:rPr>
        <w:t>Italian Republic</w:t>
      </w:r>
      <w:r w:rsidRPr="00512940">
        <w:rPr>
          <w:rFonts w:ascii="Arial" w:hAnsi="Arial" w:cs="Arial"/>
          <w:sz w:val="20"/>
          <w:szCs w:val="20"/>
          <w:lang w:val="en-GB"/>
        </w:rPr>
        <w:t>.</w:t>
      </w:r>
    </w:p>
    <w:p w14:paraId="39CC9608" w14:textId="35DFFCF3" w:rsidR="000D726A" w:rsidRPr="00512940" w:rsidRDefault="000D726A" w:rsidP="000D726A">
      <w:pPr>
        <w:numPr>
          <w:ilvl w:val="0"/>
          <w:numId w:val="34"/>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lastRenderedPageBreak/>
        <w:t xml:space="preserve">Unless otherwise specifically decided by the Participants, each Participant will fund beneficiaries of its own country. The </w:t>
      </w:r>
      <w:r w:rsidR="004163F3" w:rsidRPr="00512940">
        <w:rPr>
          <w:rFonts w:ascii="Arial" w:hAnsi="Arial" w:cs="Arial"/>
          <w:bCs/>
          <w:sz w:val="20"/>
          <w:szCs w:val="20"/>
          <w:lang w:val="en-GB"/>
        </w:rPr>
        <w:t>Ministry of Higher Education, Science and Innovation</w:t>
      </w:r>
      <w:r w:rsidR="004163F3" w:rsidRPr="00512940">
        <w:rPr>
          <w:rFonts w:ascii="Arial" w:hAnsi="Arial" w:cs="Arial"/>
          <w:b/>
          <w:bCs/>
          <w:sz w:val="20"/>
          <w:szCs w:val="20"/>
          <w:lang w:val="en-GB"/>
        </w:rPr>
        <w:t xml:space="preserve"> </w:t>
      </w:r>
      <w:r w:rsidR="004163F3" w:rsidRPr="00512940">
        <w:rPr>
          <w:rFonts w:ascii="Arial" w:hAnsi="Arial" w:cs="Arial"/>
          <w:sz w:val="20"/>
          <w:szCs w:val="20"/>
          <w:lang w:val="en-GB"/>
        </w:rPr>
        <w:t>will coordinate, whereas the Slovenian Research and Innovation Agency will manage public funding sources in Slovenia</w:t>
      </w:r>
      <w:r w:rsidRPr="00512940">
        <w:rPr>
          <w:rFonts w:ascii="Arial" w:hAnsi="Arial" w:cs="Arial"/>
          <w:sz w:val="20"/>
          <w:szCs w:val="20"/>
          <w:lang w:val="en-GB"/>
        </w:rPr>
        <w:t xml:space="preserve">, and </w:t>
      </w:r>
      <w:r w:rsidRPr="00512940">
        <w:rPr>
          <w:rFonts w:ascii="Arial" w:hAnsi="Arial" w:cs="Arial"/>
          <w:bCs/>
          <w:sz w:val="20"/>
          <w:szCs w:val="20"/>
          <w:lang w:val="en-GB"/>
        </w:rPr>
        <w:t>the</w:t>
      </w:r>
      <w:r w:rsidR="004163F3" w:rsidRPr="00512940">
        <w:rPr>
          <w:rFonts w:ascii="Arial" w:hAnsi="Arial" w:cs="Arial"/>
          <w:sz w:val="20"/>
          <w:szCs w:val="20"/>
          <w:lang w:val="en-GB"/>
        </w:rPr>
        <w:t xml:space="preserve"> Ministry of Universities and Research</w:t>
      </w:r>
      <w:r w:rsidR="004163F3" w:rsidRPr="00512940" w:rsidDel="00D65DA4">
        <w:rPr>
          <w:rFonts w:ascii="Arial" w:hAnsi="Arial" w:cs="Arial"/>
          <w:sz w:val="20"/>
          <w:szCs w:val="20"/>
          <w:lang w:val="en-GB"/>
        </w:rPr>
        <w:t xml:space="preserve"> </w:t>
      </w:r>
      <w:r w:rsidR="004163F3" w:rsidRPr="00512940">
        <w:rPr>
          <w:rFonts w:ascii="Arial" w:hAnsi="Arial" w:cs="Arial"/>
          <w:sz w:val="20"/>
          <w:szCs w:val="20"/>
          <w:lang w:val="en-GB"/>
        </w:rPr>
        <w:t>will coordinate and manage public funding sources in Italy.</w:t>
      </w:r>
    </w:p>
    <w:p w14:paraId="78A47E27" w14:textId="77777777" w:rsidR="000D726A" w:rsidRPr="00512940" w:rsidRDefault="000D726A" w:rsidP="000D726A">
      <w:pPr>
        <w:numPr>
          <w:ilvl w:val="0"/>
          <w:numId w:val="34"/>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Without prejudice to paragraphs 1 and 2 of Article 9, actions aimed at encouraging joint activities in the areas referred to in Article 3 of this MoU should be jointly funded, according to the recommendations of the Joint Steering Committee.</w:t>
      </w:r>
    </w:p>
    <w:p w14:paraId="5988A8C9" w14:textId="77777777" w:rsidR="000D726A" w:rsidRPr="00512940" w:rsidRDefault="000D726A" w:rsidP="000D726A">
      <w:pPr>
        <w:numPr>
          <w:ilvl w:val="0"/>
          <w:numId w:val="34"/>
        </w:numPr>
        <w:suppressAutoHyphens/>
        <w:spacing w:after="120" w:line="276" w:lineRule="auto"/>
        <w:ind w:left="426" w:right="-2" w:hanging="426"/>
        <w:jc w:val="both"/>
        <w:rPr>
          <w:rFonts w:ascii="Arial" w:hAnsi="Arial" w:cs="Arial"/>
          <w:b/>
          <w:bCs/>
          <w:sz w:val="20"/>
          <w:szCs w:val="20"/>
          <w:lang w:val="en-GB"/>
        </w:rPr>
      </w:pPr>
      <w:r w:rsidRPr="00512940">
        <w:rPr>
          <w:rFonts w:ascii="Arial" w:hAnsi="Arial" w:cs="Arial"/>
          <w:sz w:val="20"/>
          <w:szCs w:val="20"/>
          <w:lang w:val="en-GB"/>
        </w:rPr>
        <w:t xml:space="preserve">Joint activities involving other interested entities will not entail any exchange of funds; any entity interested in cooperation activities will bear the costs related to the implementation of such cooperation activities, subject to the availability of appropriate funds. </w:t>
      </w:r>
    </w:p>
    <w:p w14:paraId="33E363F4" w14:textId="77777777" w:rsidR="000D726A" w:rsidRPr="00512940" w:rsidRDefault="000D726A" w:rsidP="000D726A">
      <w:pPr>
        <w:spacing w:after="120"/>
        <w:ind w:right="-2"/>
        <w:jc w:val="center"/>
        <w:rPr>
          <w:rFonts w:ascii="Arial" w:hAnsi="Arial" w:cs="Arial"/>
          <w:b/>
          <w:bCs/>
          <w:sz w:val="20"/>
          <w:szCs w:val="20"/>
          <w:lang w:val="en-GB"/>
        </w:rPr>
      </w:pPr>
    </w:p>
    <w:p w14:paraId="357E59B0"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10 </w:t>
      </w:r>
    </w:p>
    <w:p w14:paraId="4B438ACE"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Intellectual Property Rights and Personal Data Protection</w:t>
      </w:r>
    </w:p>
    <w:p w14:paraId="7930E0D1" w14:textId="77777777" w:rsidR="000D726A" w:rsidRPr="00512940" w:rsidRDefault="000D726A" w:rsidP="000D726A">
      <w:pPr>
        <w:numPr>
          <w:ilvl w:val="0"/>
          <w:numId w:val="33"/>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 xml:space="preserve">The Participants will require the entities and institutions involved in joint activities to ensure the adequate protection of the intellectual property rights resulting from projects funded within the framework of this MoU. </w:t>
      </w:r>
    </w:p>
    <w:p w14:paraId="632DA5EA" w14:textId="77777777" w:rsidR="000D726A" w:rsidRPr="00512940" w:rsidRDefault="000D726A" w:rsidP="000D726A">
      <w:pPr>
        <w:numPr>
          <w:ilvl w:val="0"/>
          <w:numId w:val="33"/>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 xml:space="preserve">During the implementation of this MoU, no information concerning a natural person or enabling their identification will be transmitted to a third party or processed in a manner that is incompatible with the agreed purposes, without the prior written consent of the data controller who provided this information. </w:t>
      </w:r>
      <w:r w:rsidRPr="00512940">
        <w:rPr>
          <w:rFonts w:ascii="Arial" w:eastAsia="Times New Roman" w:hAnsi="Arial" w:cs="Arial"/>
          <w:sz w:val="20"/>
          <w:szCs w:val="20"/>
          <w:lang w:val="en-GB" w:eastAsia="sl-SI"/>
        </w:rPr>
        <w:t xml:space="preserve">The Participants agree that the privacy standards with regard to the implementation of the MoU shall be in accordance with the Regulation (EU) 2016/679 of the European Parliament and of the Council of 27 April 2016 on the protection of natural persons with regard to the processing of personal data and on the free movement of such </w:t>
      </w:r>
      <w:proofErr w:type="gramStart"/>
      <w:r w:rsidRPr="00512940">
        <w:rPr>
          <w:rFonts w:ascii="Arial" w:eastAsia="Times New Roman" w:hAnsi="Arial" w:cs="Arial"/>
          <w:sz w:val="20"/>
          <w:szCs w:val="20"/>
          <w:lang w:val="en-GB" w:eastAsia="sl-SI"/>
        </w:rPr>
        <w:t>data, and</w:t>
      </w:r>
      <w:proofErr w:type="gramEnd"/>
      <w:r w:rsidRPr="00512940">
        <w:rPr>
          <w:rFonts w:ascii="Arial" w:eastAsia="Times New Roman" w:hAnsi="Arial" w:cs="Arial"/>
          <w:sz w:val="20"/>
          <w:szCs w:val="20"/>
          <w:lang w:val="en-GB" w:eastAsia="sl-SI"/>
        </w:rPr>
        <w:t xml:space="preserve"> repealing Directive 95/46/EC (General Data Protection Regulation) and its successive regulations.</w:t>
      </w:r>
    </w:p>
    <w:p w14:paraId="6942E2BD" w14:textId="4711031F" w:rsidR="000D726A" w:rsidRPr="00512940" w:rsidRDefault="000D726A" w:rsidP="000D726A">
      <w:pPr>
        <w:numPr>
          <w:ilvl w:val="0"/>
          <w:numId w:val="33"/>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 xml:space="preserve">The protection of intellectual property rights will be guaranteed in accordance with the laws and regulations applicable in the </w:t>
      </w:r>
      <w:r w:rsidR="004163F3" w:rsidRPr="00512940">
        <w:rPr>
          <w:rFonts w:ascii="Arial" w:hAnsi="Arial" w:cs="Arial"/>
          <w:sz w:val="20"/>
          <w:szCs w:val="20"/>
          <w:lang w:val="en-GB"/>
        </w:rPr>
        <w:t xml:space="preserve">Republic of Slovenia </w:t>
      </w:r>
      <w:r w:rsidRPr="00512940">
        <w:rPr>
          <w:rFonts w:ascii="Arial" w:hAnsi="Arial" w:cs="Arial"/>
          <w:sz w:val="20"/>
          <w:szCs w:val="20"/>
          <w:lang w:val="en-GB"/>
        </w:rPr>
        <w:t xml:space="preserve">and the </w:t>
      </w:r>
      <w:r w:rsidR="004163F3" w:rsidRPr="00512940">
        <w:rPr>
          <w:rFonts w:ascii="Arial" w:hAnsi="Arial" w:cs="Arial"/>
          <w:sz w:val="20"/>
          <w:szCs w:val="20"/>
          <w:lang w:val="en-GB"/>
        </w:rPr>
        <w:t xml:space="preserve">Italian Republic </w:t>
      </w:r>
      <w:proofErr w:type="gramStart"/>
      <w:r w:rsidRPr="00512940">
        <w:rPr>
          <w:rFonts w:ascii="Arial" w:hAnsi="Arial" w:cs="Arial"/>
          <w:sz w:val="20"/>
          <w:szCs w:val="20"/>
          <w:lang w:val="en-GB"/>
        </w:rPr>
        <w:t>with regard to</w:t>
      </w:r>
      <w:proofErr w:type="gramEnd"/>
      <w:r w:rsidRPr="00512940">
        <w:rPr>
          <w:rFonts w:ascii="Arial" w:hAnsi="Arial" w:cs="Arial"/>
          <w:sz w:val="20"/>
          <w:szCs w:val="20"/>
          <w:lang w:val="en-GB"/>
        </w:rPr>
        <w:t xml:space="preserve"> the intellectual property and applicable international law.</w:t>
      </w:r>
    </w:p>
    <w:p w14:paraId="4601599B" w14:textId="77777777" w:rsidR="000D726A" w:rsidRPr="00512940" w:rsidRDefault="000D726A" w:rsidP="000D726A">
      <w:pPr>
        <w:numPr>
          <w:ilvl w:val="0"/>
          <w:numId w:val="33"/>
        </w:numPr>
        <w:suppressAutoHyphens/>
        <w:spacing w:after="120" w:line="276" w:lineRule="auto"/>
        <w:ind w:left="426" w:right="-2" w:hanging="426"/>
        <w:jc w:val="both"/>
        <w:rPr>
          <w:rFonts w:ascii="Arial" w:hAnsi="Arial" w:cs="Arial"/>
          <w:b/>
          <w:bCs/>
          <w:sz w:val="20"/>
          <w:szCs w:val="20"/>
          <w:lang w:val="en-GB"/>
        </w:rPr>
      </w:pPr>
      <w:r w:rsidRPr="00512940">
        <w:rPr>
          <w:rFonts w:ascii="Arial" w:hAnsi="Arial" w:cs="Arial"/>
          <w:sz w:val="20"/>
          <w:szCs w:val="20"/>
          <w:lang w:val="en-GB"/>
        </w:rPr>
        <w:t>The acknowledgment of the contribution offered by each Participant in the joint projects will be expressly mentioned in the publications deriving from the activities under the present MoU, according to the terms decided by the mutual consent of the Participants.</w:t>
      </w:r>
    </w:p>
    <w:p w14:paraId="3CD76D32" w14:textId="77777777" w:rsidR="000D726A" w:rsidRPr="00512940" w:rsidRDefault="000D726A" w:rsidP="000D726A">
      <w:pPr>
        <w:spacing w:after="120"/>
        <w:ind w:right="-2"/>
        <w:jc w:val="center"/>
        <w:rPr>
          <w:rFonts w:ascii="Arial" w:hAnsi="Arial" w:cs="Arial"/>
          <w:b/>
          <w:bCs/>
          <w:sz w:val="20"/>
          <w:szCs w:val="20"/>
          <w:lang w:val="en-GB"/>
        </w:rPr>
      </w:pPr>
    </w:p>
    <w:p w14:paraId="2F84E17F"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 xml:space="preserve">Article 11 </w:t>
      </w:r>
    </w:p>
    <w:p w14:paraId="17CB7FCF" w14:textId="77777777" w:rsidR="000D726A" w:rsidRPr="00512940" w:rsidRDefault="000D726A" w:rsidP="000D726A">
      <w:pPr>
        <w:spacing w:after="120"/>
        <w:ind w:right="-2"/>
        <w:jc w:val="center"/>
        <w:rPr>
          <w:rFonts w:ascii="Arial" w:hAnsi="Arial" w:cs="Arial"/>
          <w:sz w:val="20"/>
          <w:szCs w:val="20"/>
          <w:lang w:val="en-GB"/>
        </w:rPr>
      </w:pPr>
      <w:r w:rsidRPr="00512940">
        <w:rPr>
          <w:rFonts w:ascii="Arial" w:hAnsi="Arial" w:cs="Arial"/>
          <w:b/>
          <w:bCs/>
          <w:sz w:val="20"/>
          <w:szCs w:val="20"/>
          <w:lang w:val="en-GB"/>
        </w:rPr>
        <w:t>Safeguard Clause</w:t>
      </w:r>
    </w:p>
    <w:p w14:paraId="74F2E44A" w14:textId="38F31506" w:rsidR="000D726A" w:rsidRPr="00512940" w:rsidRDefault="000D726A" w:rsidP="000D726A">
      <w:pPr>
        <w:numPr>
          <w:ilvl w:val="0"/>
          <w:numId w:val="31"/>
        </w:numPr>
        <w:suppressAutoHyphens/>
        <w:spacing w:after="120" w:line="276" w:lineRule="auto"/>
        <w:ind w:left="426" w:right="-2"/>
        <w:jc w:val="both"/>
        <w:rPr>
          <w:rFonts w:ascii="Arial" w:hAnsi="Arial" w:cs="Arial"/>
          <w:sz w:val="20"/>
          <w:szCs w:val="20"/>
          <w:lang w:val="en-GB"/>
        </w:rPr>
      </w:pPr>
      <w:r w:rsidRPr="00512940">
        <w:rPr>
          <w:rFonts w:ascii="Arial" w:hAnsi="Arial" w:cs="Arial"/>
          <w:sz w:val="20"/>
          <w:szCs w:val="20"/>
          <w:lang w:val="en-GB"/>
        </w:rPr>
        <w:t xml:space="preserve">This MoU does not constitute a treaty under the Vienna Convention on the Law of Treaties, 1969, and no additional rights and obligations may arise from the present MoU. This MoU will be implemented in compliance with the laws and regulations of the </w:t>
      </w:r>
      <w:r w:rsidR="004163F3" w:rsidRPr="00512940">
        <w:rPr>
          <w:rFonts w:ascii="Arial" w:hAnsi="Arial" w:cs="Arial"/>
          <w:sz w:val="20"/>
          <w:szCs w:val="20"/>
          <w:lang w:val="en-GB"/>
        </w:rPr>
        <w:t xml:space="preserve">Republic of Slovenia </w:t>
      </w:r>
      <w:r w:rsidRPr="00512940">
        <w:rPr>
          <w:rFonts w:ascii="Arial" w:hAnsi="Arial" w:cs="Arial"/>
          <w:sz w:val="20"/>
          <w:szCs w:val="20"/>
          <w:lang w:val="en-GB"/>
        </w:rPr>
        <w:t xml:space="preserve">and the </w:t>
      </w:r>
      <w:r w:rsidR="004163F3" w:rsidRPr="00512940">
        <w:rPr>
          <w:rFonts w:ascii="Arial" w:hAnsi="Arial" w:cs="Arial"/>
          <w:sz w:val="20"/>
          <w:szCs w:val="20"/>
          <w:lang w:val="en-GB"/>
        </w:rPr>
        <w:t xml:space="preserve">Italian Republic </w:t>
      </w:r>
      <w:r w:rsidRPr="00512940">
        <w:rPr>
          <w:rFonts w:ascii="Arial" w:hAnsi="Arial" w:cs="Arial"/>
          <w:sz w:val="20"/>
          <w:szCs w:val="20"/>
          <w:lang w:val="en-GB"/>
        </w:rPr>
        <w:t>as well as applicable international law and the obligations arising from the membership to the European Union.</w:t>
      </w:r>
    </w:p>
    <w:p w14:paraId="252CDEA6" w14:textId="77777777" w:rsidR="000D726A" w:rsidRPr="00512940" w:rsidRDefault="000D726A" w:rsidP="000D726A">
      <w:pPr>
        <w:numPr>
          <w:ilvl w:val="0"/>
          <w:numId w:val="31"/>
        </w:numPr>
        <w:suppressAutoHyphens/>
        <w:spacing w:after="120" w:line="276" w:lineRule="auto"/>
        <w:ind w:left="426" w:right="-2"/>
        <w:jc w:val="both"/>
        <w:rPr>
          <w:rFonts w:ascii="Arial" w:hAnsi="Arial" w:cs="Arial"/>
          <w:sz w:val="20"/>
          <w:szCs w:val="20"/>
          <w:lang w:val="en-GB"/>
        </w:rPr>
      </w:pPr>
      <w:r w:rsidRPr="00512940">
        <w:rPr>
          <w:rFonts w:ascii="Arial" w:hAnsi="Arial" w:cs="Arial"/>
          <w:sz w:val="20"/>
          <w:szCs w:val="20"/>
          <w:lang w:val="en-GB"/>
        </w:rPr>
        <w:t xml:space="preserve">Without prejudice paragraph 1 of the present Article, the Participants will collaborate in good faith </w:t>
      </w:r>
      <w:proofErr w:type="gramStart"/>
      <w:r w:rsidRPr="00512940">
        <w:rPr>
          <w:rFonts w:ascii="Arial" w:hAnsi="Arial" w:cs="Arial"/>
          <w:sz w:val="20"/>
          <w:szCs w:val="20"/>
          <w:lang w:val="en-GB"/>
        </w:rPr>
        <w:t>in order to</w:t>
      </w:r>
      <w:proofErr w:type="gramEnd"/>
      <w:r w:rsidRPr="00512940">
        <w:rPr>
          <w:rFonts w:ascii="Arial" w:hAnsi="Arial" w:cs="Arial"/>
          <w:sz w:val="20"/>
          <w:szCs w:val="20"/>
          <w:lang w:val="en-GB"/>
        </w:rPr>
        <w:t xml:space="preserve"> achieve the objectives set forth in this MoU.</w:t>
      </w:r>
    </w:p>
    <w:p w14:paraId="45665235" w14:textId="40692FB3" w:rsidR="000D726A" w:rsidRDefault="000D726A" w:rsidP="000D726A">
      <w:pPr>
        <w:spacing w:after="120"/>
        <w:ind w:right="-2"/>
        <w:rPr>
          <w:rFonts w:ascii="Arial" w:hAnsi="Arial" w:cs="Arial"/>
          <w:sz w:val="20"/>
          <w:szCs w:val="20"/>
          <w:lang w:val="en-GB"/>
        </w:rPr>
      </w:pPr>
    </w:p>
    <w:p w14:paraId="1E57C291" w14:textId="27CFF4AB" w:rsidR="00487E83" w:rsidRDefault="00487E83" w:rsidP="000D726A">
      <w:pPr>
        <w:spacing w:after="120"/>
        <w:ind w:right="-2"/>
        <w:rPr>
          <w:rFonts w:ascii="Arial" w:hAnsi="Arial" w:cs="Arial"/>
          <w:sz w:val="20"/>
          <w:szCs w:val="20"/>
          <w:lang w:val="en-GB"/>
        </w:rPr>
      </w:pPr>
    </w:p>
    <w:p w14:paraId="6FE9FC3D" w14:textId="7E7EB23B" w:rsidR="00487E83" w:rsidRDefault="00487E83" w:rsidP="000D726A">
      <w:pPr>
        <w:spacing w:after="120"/>
        <w:ind w:right="-2"/>
        <w:rPr>
          <w:rFonts w:ascii="Arial" w:hAnsi="Arial" w:cs="Arial"/>
          <w:sz w:val="20"/>
          <w:szCs w:val="20"/>
          <w:lang w:val="en-GB"/>
        </w:rPr>
      </w:pPr>
    </w:p>
    <w:p w14:paraId="5D888E39" w14:textId="77777777" w:rsidR="00487E83" w:rsidRPr="00512940" w:rsidRDefault="00487E83" w:rsidP="000D726A">
      <w:pPr>
        <w:spacing w:after="120"/>
        <w:ind w:right="-2"/>
        <w:rPr>
          <w:rFonts w:ascii="Arial" w:hAnsi="Arial" w:cs="Arial"/>
          <w:sz w:val="20"/>
          <w:szCs w:val="20"/>
          <w:lang w:val="en-GB"/>
        </w:rPr>
      </w:pPr>
    </w:p>
    <w:p w14:paraId="016C952C"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lastRenderedPageBreak/>
        <w:t xml:space="preserve">Article 12 </w:t>
      </w:r>
    </w:p>
    <w:p w14:paraId="3DA36B43" w14:textId="77777777" w:rsidR="000D726A" w:rsidRPr="00512940" w:rsidRDefault="000D726A" w:rsidP="000D726A">
      <w:pPr>
        <w:spacing w:after="120"/>
        <w:ind w:right="-2"/>
        <w:jc w:val="center"/>
        <w:rPr>
          <w:rFonts w:ascii="Arial" w:hAnsi="Arial" w:cs="Arial"/>
          <w:b/>
          <w:bCs/>
          <w:sz w:val="20"/>
          <w:szCs w:val="20"/>
          <w:lang w:val="en-GB"/>
        </w:rPr>
      </w:pPr>
      <w:r w:rsidRPr="00512940">
        <w:rPr>
          <w:rFonts w:ascii="Arial" w:hAnsi="Arial" w:cs="Arial"/>
          <w:b/>
          <w:bCs/>
          <w:sz w:val="20"/>
          <w:szCs w:val="20"/>
          <w:lang w:val="en-GB"/>
        </w:rPr>
        <w:t>Duration and termination</w:t>
      </w:r>
    </w:p>
    <w:p w14:paraId="4156BE9C" w14:textId="77777777" w:rsidR="000D726A" w:rsidRPr="00512940" w:rsidRDefault="000D726A" w:rsidP="000D726A">
      <w:pPr>
        <w:numPr>
          <w:ilvl w:val="0"/>
          <w:numId w:val="32"/>
        </w:numPr>
        <w:suppressAutoHyphens/>
        <w:spacing w:after="120" w:line="276" w:lineRule="auto"/>
        <w:ind w:right="-2"/>
        <w:jc w:val="both"/>
        <w:rPr>
          <w:rFonts w:ascii="Arial" w:hAnsi="Arial" w:cs="Arial"/>
          <w:sz w:val="20"/>
          <w:szCs w:val="20"/>
          <w:lang w:val="en-GB"/>
        </w:rPr>
      </w:pPr>
      <w:r w:rsidRPr="00512940">
        <w:rPr>
          <w:rFonts w:ascii="Arial" w:hAnsi="Arial" w:cs="Arial"/>
          <w:sz w:val="20"/>
          <w:szCs w:val="20"/>
          <w:lang w:val="en-GB"/>
        </w:rPr>
        <w:t>This MoU will become effective on the thirtieth (30) day after its signature by both Participants and will be provisionally applied from the date of its signature by both Participants.</w:t>
      </w:r>
    </w:p>
    <w:p w14:paraId="37DB40BD" w14:textId="77777777" w:rsidR="000D726A" w:rsidRPr="00512940" w:rsidRDefault="000D726A" w:rsidP="000D726A">
      <w:pPr>
        <w:numPr>
          <w:ilvl w:val="0"/>
          <w:numId w:val="32"/>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This MoU will remain valid for an initial period of five (5) years and will thereafter be automatically renewed for successive periods of five (5) years.</w:t>
      </w:r>
    </w:p>
    <w:p w14:paraId="714F52DF" w14:textId="77777777" w:rsidR="000D726A" w:rsidRPr="00512940" w:rsidRDefault="000D726A" w:rsidP="000D726A">
      <w:pPr>
        <w:numPr>
          <w:ilvl w:val="0"/>
          <w:numId w:val="32"/>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Each Participant may terminate this MoU by notifying to the other Participant its intention to terminate the MoU with a written notice at least six (6) months before the expiration of any five (5) year period. The termination of the MoU will not affect any ongoing joint activities</w:t>
      </w:r>
      <w:r w:rsidRPr="00512940">
        <w:rPr>
          <w:rFonts w:ascii="Arial" w:hAnsi="Arial" w:cs="Arial"/>
          <w:sz w:val="20"/>
          <w:szCs w:val="20"/>
          <w:shd w:val="clear" w:color="auto" w:fill="FFFFFF"/>
          <w:lang w:val="en-GB"/>
        </w:rPr>
        <w:t>.</w:t>
      </w:r>
    </w:p>
    <w:p w14:paraId="0B2B2868" w14:textId="77777777" w:rsidR="000D726A" w:rsidRPr="00512940" w:rsidRDefault="000D726A" w:rsidP="000D726A">
      <w:pPr>
        <w:numPr>
          <w:ilvl w:val="0"/>
          <w:numId w:val="32"/>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The Participants may amend this MoU at any time in writing by the mutual written consent.</w:t>
      </w:r>
    </w:p>
    <w:p w14:paraId="11B9C6C5" w14:textId="77777777" w:rsidR="000D726A" w:rsidRPr="00512940" w:rsidRDefault="000D726A" w:rsidP="000D726A">
      <w:pPr>
        <w:numPr>
          <w:ilvl w:val="0"/>
          <w:numId w:val="32"/>
        </w:numPr>
        <w:suppressAutoHyphens/>
        <w:spacing w:after="120" w:line="276" w:lineRule="auto"/>
        <w:ind w:left="426" w:right="-2" w:hanging="426"/>
        <w:jc w:val="both"/>
        <w:rPr>
          <w:rFonts w:ascii="Arial" w:hAnsi="Arial" w:cs="Arial"/>
          <w:sz w:val="20"/>
          <w:szCs w:val="20"/>
          <w:lang w:val="en-GB"/>
        </w:rPr>
      </w:pPr>
      <w:r w:rsidRPr="00512940">
        <w:rPr>
          <w:rFonts w:ascii="Arial" w:hAnsi="Arial" w:cs="Arial"/>
          <w:sz w:val="20"/>
          <w:szCs w:val="20"/>
          <w:lang w:val="en-GB"/>
        </w:rPr>
        <w:t>Any differences in the interpretation and/or implementation of this MoU will be settled amicably by means of direct consultations and negotiations between the Participants.</w:t>
      </w:r>
    </w:p>
    <w:p w14:paraId="1F0B34C2" w14:textId="77777777" w:rsidR="000D726A" w:rsidRPr="00D3071F" w:rsidRDefault="000D726A" w:rsidP="000D726A">
      <w:pPr>
        <w:spacing w:after="120"/>
        <w:ind w:right="-2"/>
        <w:jc w:val="both"/>
        <w:rPr>
          <w:rFonts w:ascii="Arial" w:hAnsi="Arial" w:cs="Arial"/>
          <w:sz w:val="20"/>
          <w:szCs w:val="20"/>
          <w:lang w:val="en-GB"/>
        </w:rPr>
      </w:pPr>
    </w:p>
    <w:p w14:paraId="0BF3AB01" w14:textId="77777777" w:rsidR="000D726A" w:rsidRPr="00D3071F" w:rsidRDefault="000D726A" w:rsidP="000D726A">
      <w:pPr>
        <w:spacing w:after="120"/>
        <w:ind w:right="-2"/>
        <w:jc w:val="both"/>
        <w:rPr>
          <w:rFonts w:ascii="Arial" w:hAnsi="Arial" w:cs="Arial"/>
          <w:sz w:val="20"/>
          <w:szCs w:val="20"/>
          <w:lang w:val="en-GB"/>
        </w:rPr>
      </w:pPr>
      <w:r w:rsidRPr="00D3071F">
        <w:rPr>
          <w:rFonts w:ascii="Arial" w:hAnsi="Arial" w:cs="Arial"/>
          <w:sz w:val="20"/>
          <w:szCs w:val="20"/>
          <w:lang w:val="en-GB"/>
        </w:rPr>
        <w:t xml:space="preserve">Done at </w:t>
      </w:r>
      <w:r>
        <w:rPr>
          <w:rFonts w:ascii="Arial" w:hAnsi="Arial" w:cs="Arial"/>
          <w:sz w:val="20"/>
          <w:szCs w:val="20"/>
          <w:lang w:val="en-GB"/>
        </w:rPr>
        <w:t>__________</w:t>
      </w:r>
      <w:r w:rsidRPr="00D3071F">
        <w:rPr>
          <w:rFonts w:ascii="Arial" w:hAnsi="Arial" w:cs="Arial"/>
          <w:sz w:val="20"/>
          <w:szCs w:val="20"/>
          <w:lang w:val="en-GB"/>
        </w:rPr>
        <w:t xml:space="preserve"> on </w:t>
      </w:r>
      <w:r>
        <w:rPr>
          <w:rFonts w:ascii="Arial" w:hAnsi="Arial" w:cs="Arial"/>
          <w:sz w:val="20"/>
          <w:szCs w:val="20"/>
          <w:lang w:val="en-GB"/>
        </w:rPr>
        <w:t>_____________</w:t>
      </w:r>
      <w:r w:rsidRPr="00D3071F">
        <w:rPr>
          <w:rFonts w:ascii="Arial" w:hAnsi="Arial" w:cs="Arial"/>
          <w:sz w:val="20"/>
          <w:szCs w:val="20"/>
          <w:lang w:val="en-GB"/>
        </w:rPr>
        <w:t xml:space="preserve"> in duplicate in the English language. </w:t>
      </w:r>
    </w:p>
    <w:p w14:paraId="1DF40581" w14:textId="77777777" w:rsidR="000D726A" w:rsidRPr="00D3071F" w:rsidRDefault="000D726A" w:rsidP="000D726A">
      <w:pPr>
        <w:spacing w:after="120"/>
        <w:ind w:right="-2"/>
        <w:rPr>
          <w:rFonts w:ascii="Arial" w:hAnsi="Arial" w:cs="Arial"/>
          <w:sz w:val="20"/>
          <w:szCs w:val="20"/>
          <w:lang w:val="en-GB"/>
        </w:rPr>
      </w:pPr>
    </w:p>
    <w:tbl>
      <w:tblPr>
        <w:tblW w:w="0" w:type="auto"/>
        <w:tblLayout w:type="fixed"/>
        <w:tblCellMar>
          <w:left w:w="10" w:type="dxa"/>
          <w:right w:w="10" w:type="dxa"/>
        </w:tblCellMar>
        <w:tblLook w:val="0000" w:firstRow="0" w:lastRow="0" w:firstColumn="0" w:lastColumn="0" w:noHBand="0" w:noVBand="0"/>
      </w:tblPr>
      <w:tblGrid>
        <w:gridCol w:w="4889"/>
        <w:gridCol w:w="4889"/>
      </w:tblGrid>
      <w:tr w:rsidR="000D726A" w:rsidRPr="00D3071F" w14:paraId="4C2F2496" w14:textId="77777777" w:rsidTr="000D726A">
        <w:tc>
          <w:tcPr>
            <w:tcW w:w="4889" w:type="dxa"/>
            <w:shd w:val="clear" w:color="auto" w:fill="FFFFFF"/>
          </w:tcPr>
          <w:p w14:paraId="20FE9035" w14:textId="46B86FCB" w:rsidR="000D726A" w:rsidRPr="00D3071F" w:rsidRDefault="009A67DD" w:rsidP="00993A16">
            <w:pPr>
              <w:spacing w:after="0" w:line="276" w:lineRule="auto"/>
              <w:jc w:val="center"/>
              <w:rPr>
                <w:rFonts w:ascii="Arial" w:hAnsi="Arial" w:cs="Arial"/>
                <w:b/>
                <w:bCs/>
                <w:sz w:val="20"/>
                <w:szCs w:val="20"/>
                <w:lang w:val="en-GB"/>
              </w:rPr>
            </w:pPr>
            <w:r w:rsidRPr="00D3071F">
              <w:rPr>
                <w:rFonts w:ascii="Arial" w:hAnsi="Arial" w:cs="Arial"/>
                <w:b/>
                <w:sz w:val="20"/>
                <w:szCs w:val="20"/>
                <w:lang w:val="en-GB"/>
              </w:rPr>
              <w:t xml:space="preserve">For the </w:t>
            </w:r>
            <w:r w:rsidRPr="00D3071F">
              <w:rPr>
                <w:rFonts w:ascii="Arial" w:hAnsi="Arial" w:cs="Arial"/>
                <w:b/>
                <w:bCs/>
                <w:sz w:val="20"/>
                <w:szCs w:val="20"/>
                <w:lang w:val="en-GB"/>
              </w:rPr>
              <w:t xml:space="preserve">Ministry of Higher Education, </w:t>
            </w:r>
            <w:proofErr w:type="gramStart"/>
            <w:r w:rsidRPr="00D3071F">
              <w:rPr>
                <w:rFonts w:ascii="Arial" w:hAnsi="Arial" w:cs="Arial"/>
                <w:b/>
                <w:bCs/>
                <w:sz w:val="20"/>
                <w:szCs w:val="20"/>
                <w:lang w:val="en-GB"/>
              </w:rPr>
              <w:t>Science</w:t>
            </w:r>
            <w:proofErr w:type="gramEnd"/>
            <w:r w:rsidRPr="00D3071F">
              <w:rPr>
                <w:rFonts w:ascii="Arial" w:hAnsi="Arial" w:cs="Arial"/>
                <w:b/>
                <w:bCs/>
                <w:sz w:val="20"/>
                <w:szCs w:val="20"/>
                <w:lang w:val="en-GB"/>
              </w:rPr>
              <w:t xml:space="preserve"> and Innovation of the Republic of Slovenia</w:t>
            </w:r>
          </w:p>
        </w:tc>
        <w:tc>
          <w:tcPr>
            <w:tcW w:w="4889" w:type="dxa"/>
            <w:shd w:val="clear" w:color="auto" w:fill="FFFFFF"/>
          </w:tcPr>
          <w:p w14:paraId="7FACDC7D" w14:textId="77777777" w:rsidR="009A67DD" w:rsidRPr="00D3071F" w:rsidRDefault="009A67DD" w:rsidP="009A67DD">
            <w:pPr>
              <w:spacing w:after="0" w:line="276" w:lineRule="auto"/>
              <w:jc w:val="center"/>
              <w:rPr>
                <w:rFonts w:ascii="Arial" w:hAnsi="Arial" w:cs="Arial"/>
                <w:b/>
                <w:sz w:val="20"/>
                <w:szCs w:val="20"/>
                <w:lang w:val="en-GB"/>
              </w:rPr>
            </w:pPr>
            <w:r w:rsidRPr="00D3071F">
              <w:rPr>
                <w:rFonts w:ascii="Arial" w:hAnsi="Arial" w:cs="Arial"/>
                <w:b/>
                <w:sz w:val="20"/>
                <w:szCs w:val="20"/>
                <w:lang w:val="en-GB"/>
              </w:rPr>
              <w:t xml:space="preserve">For the Ministry </w:t>
            </w:r>
            <w:proofErr w:type="gramStart"/>
            <w:r w:rsidRPr="00D3071F">
              <w:rPr>
                <w:rFonts w:ascii="Arial" w:hAnsi="Arial" w:cs="Arial"/>
                <w:b/>
                <w:sz w:val="20"/>
                <w:szCs w:val="20"/>
                <w:lang w:val="en-GB"/>
              </w:rPr>
              <w:t>of  University</w:t>
            </w:r>
            <w:proofErr w:type="gramEnd"/>
            <w:r w:rsidRPr="00D3071F">
              <w:rPr>
                <w:rFonts w:ascii="Arial" w:hAnsi="Arial" w:cs="Arial"/>
                <w:b/>
                <w:sz w:val="20"/>
                <w:szCs w:val="20"/>
                <w:lang w:val="en-GB"/>
              </w:rPr>
              <w:t xml:space="preserve"> and Research</w:t>
            </w:r>
          </w:p>
          <w:p w14:paraId="18C77121" w14:textId="70AD62E9" w:rsidR="000D726A" w:rsidRDefault="009A67DD" w:rsidP="009A67DD">
            <w:pPr>
              <w:spacing w:after="120"/>
              <w:ind w:right="-2"/>
              <w:jc w:val="center"/>
              <w:rPr>
                <w:rFonts w:ascii="Arial" w:hAnsi="Arial" w:cs="Arial"/>
                <w:b/>
                <w:sz w:val="20"/>
                <w:szCs w:val="20"/>
                <w:lang w:val="en-GB"/>
              </w:rPr>
            </w:pPr>
            <w:r w:rsidRPr="00D3071F">
              <w:rPr>
                <w:rFonts w:ascii="Arial" w:hAnsi="Arial" w:cs="Arial"/>
                <w:b/>
                <w:sz w:val="20"/>
                <w:szCs w:val="20"/>
                <w:lang w:val="en-GB"/>
              </w:rPr>
              <w:t xml:space="preserve">of the Italian Republic </w:t>
            </w:r>
          </w:p>
          <w:p w14:paraId="13A532E7" w14:textId="77777777" w:rsidR="009A67DD" w:rsidRDefault="009A67DD" w:rsidP="000D726A">
            <w:pPr>
              <w:spacing w:after="120"/>
              <w:ind w:right="-2"/>
              <w:jc w:val="center"/>
              <w:rPr>
                <w:rFonts w:ascii="Arial" w:hAnsi="Arial" w:cs="Arial"/>
                <w:b/>
                <w:sz w:val="20"/>
                <w:szCs w:val="20"/>
                <w:lang w:val="en-GB"/>
              </w:rPr>
            </w:pPr>
          </w:p>
          <w:p w14:paraId="32525EF8" w14:textId="77777777" w:rsidR="009A67DD" w:rsidRDefault="009A67DD" w:rsidP="000D726A">
            <w:pPr>
              <w:spacing w:after="120"/>
              <w:ind w:right="-2"/>
              <w:jc w:val="center"/>
              <w:rPr>
                <w:rFonts w:ascii="Arial" w:hAnsi="Arial" w:cs="Arial"/>
                <w:b/>
                <w:sz w:val="20"/>
                <w:szCs w:val="20"/>
                <w:lang w:val="en-GB"/>
              </w:rPr>
            </w:pPr>
          </w:p>
          <w:p w14:paraId="60EF0211" w14:textId="439E7DF1" w:rsidR="009A67DD" w:rsidRPr="00D3071F" w:rsidRDefault="009A67DD" w:rsidP="000D726A">
            <w:pPr>
              <w:spacing w:after="120"/>
              <w:ind w:right="-2"/>
              <w:jc w:val="center"/>
              <w:rPr>
                <w:rFonts w:ascii="Arial" w:hAnsi="Arial" w:cs="Arial"/>
                <w:b/>
                <w:sz w:val="20"/>
                <w:szCs w:val="20"/>
                <w:lang w:val="en-GB"/>
              </w:rPr>
            </w:pPr>
          </w:p>
        </w:tc>
      </w:tr>
      <w:tr w:rsidR="000D726A" w:rsidRPr="00462471" w14:paraId="3F825F79" w14:textId="77777777" w:rsidTr="000D726A">
        <w:tc>
          <w:tcPr>
            <w:tcW w:w="4889" w:type="dxa"/>
            <w:shd w:val="clear" w:color="auto" w:fill="FFFFFF"/>
          </w:tcPr>
          <w:p w14:paraId="479B633C" w14:textId="77777777" w:rsidR="000D726A" w:rsidRPr="00462471" w:rsidRDefault="000D726A" w:rsidP="000D726A">
            <w:pPr>
              <w:spacing w:after="120"/>
              <w:ind w:right="-2"/>
              <w:jc w:val="center"/>
              <w:rPr>
                <w:rFonts w:ascii="Times New Roman" w:hAnsi="Times New Roman" w:cs="Times New Roman"/>
                <w:sz w:val="24"/>
                <w:szCs w:val="24"/>
                <w:lang w:val="en-GB"/>
              </w:rPr>
            </w:pPr>
          </w:p>
        </w:tc>
        <w:tc>
          <w:tcPr>
            <w:tcW w:w="4889" w:type="dxa"/>
            <w:shd w:val="clear" w:color="auto" w:fill="FFFFFF"/>
          </w:tcPr>
          <w:p w14:paraId="2F3ADF59" w14:textId="77777777" w:rsidR="000D726A" w:rsidRPr="00462471" w:rsidRDefault="000D726A" w:rsidP="000D726A">
            <w:pPr>
              <w:snapToGrid w:val="0"/>
              <w:spacing w:after="120"/>
              <w:ind w:right="-2"/>
              <w:jc w:val="center"/>
              <w:rPr>
                <w:rFonts w:ascii="Times New Roman" w:hAnsi="Times New Roman" w:cs="Times New Roman"/>
                <w:sz w:val="24"/>
                <w:szCs w:val="24"/>
                <w:lang w:val="en-GB"/>
              </w:rPr>
            </w:pPr>
          </w:p>
          <w:p w14:paraId="0097180D" w14:textId="77777777" w:rsidR="000D726A" w:rsidRPr="00462471" w:rsidRDefault="000D726A" w:rsidP="000D726A">
            <w:pPr>
              <w:spacing w:after="120"/>
              <w:ind w:right="-2"/>
              <w:rPr>
                <w:rFonts w:ascii="Times New Roman" w:hAnsi="Times New Roman" w:cs="Times New Roman"/>
                <w:sz w:val="24"/>
                <w:szCs w:val="24"/>
                <w:lang w:val="en-GB"/>
              </w:rPr>
            </w:pPr>
          </w:p>
        </w:tc>
      </w:tr>
    </w:tbl>
    <w:p w14:paraId="03182550" w14:textId="77777777" w:rsidR="000D726A" w:rsidRDefault="000D726A" w:rsidP="00797F89">
      <w:pPr>
        <w:spacing w:after="0"/>
        <w:jc w:val="center"/>
        <w:rPr>
          <w:rFonts w:ascii="Arial" w:hAnsi="Arial" w:cs="Arial"/>
          <w:b/>
          <w:bCs/>
          <w:sz w:val="20"/>
          <w:szCs w:val="20"/>
          <w:lang w:val="sl"/>
        </w:rPr>
      </w:pPr>
    </w:p>
    <w:p w14:paraId="78D024B1" w14:textId="77777777" w:rsidR="000D726A" w:rsidRDefault="000D726A">
      <w:pPr>
        <w:rPr>
          <w:rFonts w:ascii="Arial" w:hAnsi="Arial" w:cs="Arial"/>
          <w:b/>
          <w:bCs/>
          <w:sz w:val="20"/>
          <w:szCs w:val="20"/>
          <w:lang w:val="sl"/>
        </w:rPr>
      </w:pPr>
      <w:r>
        <w:rPr>
          <w:rFonts w:ascii="Arial" w:hAnsi="Arial" w:cs="Arial"/>
          <w:b/>
          <w:bCs/>
          <w:sz w:val="20"/>
          <w:szCs w:val="20"/>
          <w:lang w:val="sl"/>
        </w:rPr>
        <w:br w:type="page"/>
      </w:r>
    </w:p>
    <w:p w14:paraId="02BC01CB" w14:textId="505C1CF8" w:rsidR="00797F89" w:rsidRPr="00797F89" w:rsidRDefault="00797F89" w:rsidP="009A67DD">
      <w:pPr>
        <w:spacing w:after="0"/>
        <w:jc w:val="center"/>
        <w:rPr>
          <w:rFonts w:ascii="Arial" w:hAnsi="Arial" w:cs="Arial"/>
          <w:b/>
          <w:sz w:val="20"/>
          <w:szCs w:val="20"/>
        </w:rPr>
      </w:pPr>
      <w:r w:rsidRPr="00797F89">
        <w:rPr>
          <w:rFonts w:ascii="Arial" w:hAnsi="Arial" w:cs="Arial"/>
          <w:b/>
          <w:bCs/>
          <w:sz w:val="20"/>
          <w:szCs w:val="20"/>
          <w:lang w:val="sl"/>
        </w:rPr>
        <w:lastRenderedPageBreak/>
        <w:t>Memorandum o soglasju</w:t>
      </w:r>
    </w:p>
    <w:p w14:paraId="019D7FAC" w14:textId="77777777" w:rsidR="00797F89" w:rsidRPr="00797F89" w:rsidRDefault="00797F89" w:rsidP="009A67DD">
      <w:pPr>
        <w:spacing w:after="120"/>
        <w:jc w:val="center"/>
        <w:rPr>
          <w:rFonts w:ascii="Arial" w:hAnsi="Arial" w:cs="Arial"/>
          <w:b/>
          <w:sz w:val="20"/>
          <w:szCs w:val="20"/>
        </w:rPr>
      </w:pPr>
      <w:r w:rsidRPr="00797F89">
        <w:rPr>
          <w:rFonts w:ascii="Arial" w:hAnsi="Arial" w:cs="Arial"/>
          <w:b/>
          <w:bCs/>
          <w:sz w:val="20"/>
          <w:szCs w:val="20"/>
          <w:lang w:val="sl"/>
        </w:rPr>
        <w:t>med</w:t>
      </w:r>
    </w:p>
    <w:p w14:paraId="29AB73BA" w14:textId="77777777" w:rsidR="009A67DD" w:rsidRPr="00797F89" w:rsidRDefault="009A67DD" w:rsidP="009A67DD">
      <w:pPr>
        <w:spacing w:after="0"/>
        <w:jc w:val="center"/>
        <w:rPr>
          <w:rFonts w:ascii="Arial" w:hAnsi="Arial" w:cs="Arial"/>
          <w:b/>
          <w:bCs/>
          <w:sz w:val="20"/>
          <w:szCs w:val="20"/>
        </w:rPr>
      </w:pPr>
      <w:r w:rsidRPr="00797F89">
        <w:rPr>
          <w:rFonts w:ascii="Arial" w:hAnsi="Arial" w:cs="Arial"/>
          <w:b/>
          <w:bCs/>
          <w:sz w:val="20"/>
          <w:szCs w:val="20"/>
          <w:lang w:val="sl"/>
        </w:rPr>
        <w:t>Ministrstvom za visoko šolstvo, znanost in inovacije</w:t>
      </w:r>
    </w:p>
    <w:p w14:paraId="31838090" w14:textId="77777777" w:rsidR="009A67DD" w:rsidRPr="00797F89" w:rsidRDefault="009A67DD" w:rsidP="009A67DD">
      <w:pPr>
        <w:spacing w:after="120"/>
        <w:jc w:val="center"/>
        <w:rPr>
          <w:rFonts w:ascii="Arial" w:hAnsi="Arial" w:cs="Arial"/>
          <w:b/>
          <w:bCs/>
          <w:sz w:val="20"/>
          <w:szCs w:val="20"/>
        </w:rPr>
      </w:pPr>
      <w:r w:rsidRPr="00797F89">
        <w:rPr>
          <w:rFonts w:ascii="Arial" w:hAnsi="Arial" w:cs="Arial"/>
          <w:b/>
          <w:bCs/>
          <w:sz w:val="20"/>
          <w:szCs w:val="20"/>
          <w:lang w:val="sl"/>
        </w:rPr>
        <w:t>Republike Slovenije</w:t>
      </w:r>
    </w:p>
    <w:p w14:paraId="1170D8DA" w14:textId="77777777" w:rsidR="00797F89" w:rsidRPr="00797F89" w:rsidRDefault="00797F89" w:rsidP="009A67DD">
      <w:pPr>
        <w:spacing w:after="120"/>
        <w:jc w:val="center"/>
        <w:rPr>
          <w:rFonts w:ascii="Arial" w:hAnsi="Arial" w:cs="Arial"/>
          <w:b/>
          <w:sz w:val="20"/>
          <w:szCs w:val="20"/>
        </w:rPr>
      </w:pPr>
      <w:r w:rsidRPr="00797F89">
        <w:rPr>
          <w:rFonts w:ascii="Arial" w:hAnsi="Arial" w:cs="Arial"/>
          <w:b/>
          <w:bCs/>
          <w:sz w:val="20"/>
          <w:szCs w:val="20"/>
          <w:lang w:val="sl"/>
        </w:rPr>
        <w:t>in</w:t>
      </w:r>
    </w:p>
    <w:p w14:paraId="1CFD9711" w14:textId="77777777" w:rsidR="009A67DD" w:rsidRPr="00797F89" w:rsidRDefault="009A67DD" w:rsidP="009A67DD">
      <w:pPr>
        <w:spacing w:after="0"/>
        <w:jc w:val="center"/>
        <w:rPr>
          <w:rFonts w:ascii="Arial" w:hAnsi="Arial" w:cs="Arial"/>
          <w:b/>
          <w:sz w:val="20"/>
          <w:szCs w:val="20"/>
        </w:rPr>
      </w:pPr>
      <w:r w:rsidRPr="00797F89">
        <w:rPr>
          <w:rFonts w:ascii="Arial" w:hAnsi="Arial" w:cs="Arial"/>
          <w:b/>
          <w:bCs/>
          <w:sz w:val="20"/>
          <w:szCs w:val="20"/>
          <w:lang w:val="sl"/>
        </w:rPr>
        <w:t>Ministrstvom za univerze in raziskave</w:t>
      </w:r>
    </w:p>
    <w:p w14:paraId="47991734" w14:textId="77777777" w:rsidR="009A67DD" w:rsidRPr="00797F89" w:rsidRDefault="009A67DD" w:rsidP="009A67DD">
      <w:pPr>
        <w:tabs>
          <w:tab w:val="left" w:pos="982"/>
          <w:tab w:val="center" w:pos="4749"/>
        </w:tabs>
        <w:spacing w:after="120"/>
        <w:jc w:val="center"/>
        <w:rPr>
          <w:rFonts w:ascii="Arial" w:hAnsi="Arial" w:cs="Arial"/>
          <w:b/>
          <w:sz w:val="20"/>
          <w:szCs w:val="20"/>
        </w:rPr>
      </w:pPr>
      <w:r w:rsidRPr="00797F89">
        <w:rPr>
          <w:rFonts w:ascii="Arial" w:hAnsi="Arial" w:cs="Arial"/>
          <w:b/>
          <w:bCs/>
          <w:sz w:val="20"/>
          <w:szCs w:val="20"/>
          <w:lang w:val="sl"/>
        </w:rPr>
        <w:t>Italijanske republike</w:t>
      </w:r>
    </w:p>
    <w:p w14:paraId="56BCEBFD" w14:textId="42A164A3" w:rsidR="00797F89" w:rsidRPr="00797F89" w:rsidRDefault="00797F89" w:rsidP="009A67DD">
      <w:pPr>
        <w:spacing w:after="120"/>
        <w:jc w:val="center"/>
        <w:rPr>
          <w:rFonts w:ascii="Arial" w:hAnsi="Arial" w:cs="Arial"/>
          <w:b/>
          <w:sz w:val="20"/>
          <w:szCs w:val="20"/>
        </w:rPr>
      </w:pPr>
      <w:r w:rsidRPr="00797F89">
        <w:rPr>
          <w:rFonts w:ascii="Arial" w:hAnsi="Arial" w:cs="Arial"/>
          <w:b/>
          <w:bCs/>
          <w:sz w:val="20"/>
          <w:szCs w:val="20"/>
          <w:lang w:val="sl"/>
        </w:rPr>
        <w:t>o</w:t>
      </w:r>
    </w:p>
    <w:p w14:paraId="28B62E37" w14:textId="77777777" w:rsidR="00797F89" w:rsidRPr="00797F89" w:rsidRDefault="00797F89">
      <w:pPr>
        <w:spacing w:after="0"/>
        <w:jc w:val="center"/>
        <w:rPr>
          <w:rFonts w:ascii="Arial" w:hAnsi="Arial" w:cs="Arial"/>
          <w:b/>
          <w:bCs/>
          <w:sz w:val="20"/>
          <w:szCs w:val="20"/>
        </w:rPr>
      </w:pPr>
      <w:r w:rsidRPr="00797F89">
        <w:rPr>
          <w:rFonts w:ascii="Arial" w:hAnsi="Arial" w:cs="Arial"/>
          <w:b/>
          <w:bCs/>
          <w:sz w:val="20"/>
          <w:szCs w:val="20"/>
          <w:lang w:val="sl"/>
        </w:rPr>
        <w:t>sodelovanju na področju raziskav in inovacij</w:t>
      </w:r>
    </w:p>
    <w:p w14:paraId="7017BDA2" w14:textId="77777777" w:rsidR="00797F89" w:rsidRPr="00797F89" w:rsidRDefault="00797F89">
      <w:pPr>
        <w:spacing w:after="120"/>
        <w:ind w:right="-2"/>
        <w:jc w:val="center"/>
        <w:rPr>
          <w:rFonts w:ascii="Arial" w:hAnsi="Arial" w:cs="Arial"/>
          <w:b/>
          <w:bCs/>
          <w:sz w:val="20"/>
          <w:szCs w:val="20"/>
        </w:rPr>
      </w:pPr>
    </w:p>
    <w:p w14:paraId="59D2DEE5" w14:textId="4E869BAD" w:rsidR="00797F89" w:rsidRPr="00797F89" w:rsidRDefault="009A67DD" w:rsidP="00797F89">
      <w:pPr>
        <w:spacing w:after="120"/>
        <w:jc w:val="both"/>
        <w:rPr>
          <w:rFonts w:ascii="Arial" w:hAnsi="Arial" w:cs="Arial"/>
          <w:sz w:val="20"/>
          <w:szCs w:val="20"/>
        </w:rPr>
      </w:pPr>
      <w:r w:rsidRPr="00797F89">
        <w:rPr>
          <w:rFonts w:ascii="Arial" w:hAnsi="Arial" w:cs="Arial"/>
          <w:sz w:val="20"/>
          <w:szCs w:val="20"/>
          <w:lang w:val="sl"/>
        </w:rPr>
        <w:t>Ministrstvo za visoko šolstvo, znanost in inovacije Republike Slovenije</w:t>
      </w:r>
      <w:r w:rsidRPr="00797F89" w:rsidDel="009A67DD">
        <w:rPr>
          <w:rFonts w:ascii="Arial" w:hAnsi="Arial" w:cs="Arial"/>
          <w:sz w:val="20"/>
          <w:szCs w:val="20"/>
          <w:lang w:val="sl"/>
        </w:rPr>
        <w:t xml:space="preserve"> </w:t>
      </w:r>
      <w:r w:rsidR="00797F89" w:rsidRPr="00797F89">
        <w:rPr>
          <w:rFonts w:ascii="Arial" w:hAnsi="Arial" w:cs="Arial"/>
          <w:sz w:val="20"/>
          <w:szCs w:val="20"/>
          <w:lang w:val="sl"/>
        </w:rPr>
        <w:t xml:space="preserve">ter </w:t>
      </w:r>
      <w:r w:rsidRPr="00797F89">
        <w:rPr>
          <w:rFonts w:ascii="Arial" w:hAnsi="Arial" w:cs="Arial"/>
          <w:sz w:val="20"/>
          <w:szCs w:val="20"/>
          <w:lang w:val="sl"/>
        </w:rPr>
        <w:t>Ministrstvo za univerze in raziskave Italijanske republike</w:t>
      </w:r>
      <w:r w:rsidR="00797F89" w:rsidRPr="00797F89">
        <w:rPr>
          <w:rFonts w:ascii="Arial" w:hAnsi="Arial" w:cs="Arial"/>
          <w:sz w:val="20"/>
          <w:szCs w:val="20"/>
          <w:lang w:val="sl"/>
        </w:rPr>
        <w:t xml:space="preserve">, v nadaljnjem besedilu: udeleženca, sta </w:t>
      </w:r>
    </w:p>
    <w:p w14:paraId="09BDD887" w14:textId="77777777" w:rsidR="00797F89" w:rsidRPr="00797F89" w:rsidRDefault="00797F89" w:rsidP="00797F89">
      <w:pPr>
        <w:spacing w:after="120"/>
        <w:ind w:right="-2"/>
        <w:jc w:val="both"/>
        <w:rPr>
          <w:rFonts w:ascii="Arial" w:hAnsi="Arial" w:cs="Arial"/>
          <w:sz w:val="20"/>
          <w:szCs w:val="20"/>
          <w:shd w:val="clear" w:color="auto" w:fill="FFFFFF"/>
        </w:rPr>
      </w:pPr>
      <w:r w:rsidRPr="00797F89">
        <w:rPr>
          <w:rFonts w:ascii="Arial" w:hAnsi="Arial" w:cs="Arial"/>
          <w:b/>
          <w:bCs/>
          <w:sz w:val="20"/>
          <w:szCs w:val="20"/>
          <w:shd w:val="clear" w:color="auto" w:fill="FFFFFF"/>
          <w:lang w:val="sl"/>
        </w:rPr>
        <w:t>ob priznavanju</w:t>
      </w:r>
      <w:r w:rsidRPr="00797F89">
        <w:rPr>
          <w:rFonts w:ascii="Arial" w:hAnsi="Arial" w:cs="Arial"/>
          <w:sz w:val="20"/>
          <w:szCs w:val="20"/>
          <w:shd w:val="clear" w:color="auto" w:fill="FFFFFF"/>
          <w:lang w:val="sl"/>
        </w:rPr>
        <w:t xml:space="preserve"> ključne vloge raziskav in inovacij pri spodbujanju trajnostnega razvoja in družbeno-gospodarskih sprememb;</w:t>
      </w:r>
    </w:p>
    <w:p w14:paraId="532864A5" w14:textId="77777777" w:rsidR="00797F89" w:rsidRPr="00797F89" w:rsidRDefault="00797F89" w:rsidP="00797F89">
      <w:pPr>
        <w:spacing w:after="120"/>
        <w:ind w:right="-2"/>
        <w:jc w:val="both"/>
        <w:rPr>
          <w:rFonts w:ascii="Arial" w:hAnsi="Arial" w:cs="Arial"/>
          <w:sz w:val="20"/>
          <w:szCs w:val="20"/>
        </w:rPr>
      </w:pPr>
      <w:r w:rsidRPr="00797F89">
        <w:rPr>
          <w:rFonts w:ascii="Arial" w:hAnsi="Arial" w:cs="Arial"/>
          <w:b/>
          <w:bCs/>
          <w:sz w:val="20"/>
          <w:szCs w:val="20"/>
          <w:lang w:val="sl"/>
        </w:rPr>
        <w:t>ob upoštevanju</w:t>
      </w:r>
      <w:r w:rsidRPr="00797F89">
        <w:rPr>
          <w:rFonts w:ascii="Arial" w:hAnsi="Arial" w:cs="Arial"/>
          <w:sz w:val="20"/>
          <w:szCs w:val="20"/>
          <w:lang w:val="sl"/>
        </w:rPr>
        <w:t xml:space="preserve"> dolgoletnega in pozitivnega sodelovanja, ki se je razvilo v zadnjih desetletjih; </w:t>
      </w:r>
    </w:p>
    <w:p w14:paraId="4FA9F139" w14:textId="669A744A" w:rsidR="00797F89" w:rsidRPr="00797F89" w:rsidRDefault="00797F89" w:rsidP="00797F89">
      <w:pPr>
        <w:spacing w:after="120"/>
        <w:ind w:right="-2"/>
        <w:jc w:val="both"/>
        <w:rPr>
          <w:rFonts w:ascii="Arial" w:hAnsi="Arial" w:cs="Arial"/>
          <w:sz w:val="20"/>
          <w:szCs w:val="20"/>
        </w:rPr>
      </w:pPr>
      <w:r w:rsidRPr="00797F89">
        <w:rPr>
          <w:rFonts w:ascii="Arial" w:hAnsi="Arial" w:cs="Arial"/>
          <w:b/>
          <w:bCs/>
          <w:sz w:val="20"/>
          <w:szCs w:val="20"/>
          <w:lang w:val="sl"/>
        </w:rPr>
        <w:t xml:space="preserve">ob priznavanju </w:t>
      </w:r>
      <w:r w:rsidRPr="00797F89">
        <w:rPr>
          <w:rFonts w:ascii="Arial" w:hAnsi="Arial" w:cs="Arial"/>
          <w:sz w:val="20"/>
          <w:szCs w:val="20"/>
          <w:lang w:val="sl"/>
        </w:rPr>
        <w:t xml:space="preserve">temeljne vloge znanosti in tehnologije v dialogu med </w:t>
      </w:r>
      <w:r w:rsidR="009A67DD" w:rsidRPr="00797F89">
        <w:rPr>
          <w:rFonts w:ascii="Arial" w:hAnsi="Arial" w:cs="Arial"/>
          <w:sz w:val="20"/>
          <w:szCs w:val="20"/>
          <w:lang w:val="sl"/>
        </w:rPr>
        <w:t>Slovenijo</w:t>
      </w:r>
      <w:r w:rsidR="009A67DD" w:rsidRPr="00797F89" w:rsidDel="009A67DD">
        <w:rPr>
          <w:rFonts w:ascii="Arial" w:hAnsi="Arial" w:cs="Arial"/>
          <w:sz w:val="20"/>
          <w:szCs w:val="20"/>
          <w:lang w:val="sl"/>
        </w:rPr>
        <w:t xml:space="preserve"> </w:t>
      </w:r>
      <w:r w:rsidRPr="00797F89">
        <w:rPr>
          <w:rFonts w:ascii="Arial" w:hAnsi="Arial" w:cs="Arial"/>
          <w:sz w:val="20"/>
          <w:szCs w:val="20"/>
          <w:lang w:val="sl"/>
        </w:rPr>
        <w:t xml:space="preserve">in </w:t>
      </w:r>
      <w:r w:rsidR="009A67DD" w:rsidRPr="00797F89">
        <w:rPr>
          <w:rFonts w:ascii="Arial" w:hAnsi="Arial" w:cs="Arial"/>
          <w:sz w:val="20"/>
          <w:szCs w:val="20"/>
          <w:lang w:val="sl"/>
        </w:rPr>
        <w:t>Italijo</w:t>
      </w:r>
      <w:r w:rsidRPr="00797F89">
        <w:rPr>
          <w:rFonts w:ascii="Arial" w:hAnsi="Arial" w:cs="Arial"/>
          <w:sz w:val="20"/>
          <w:szCs w:val="20"/>
          <w:lang w:val="sl"/>
        </w:rPr>
        <w:t>;</w:t>
      </w:r>
    </w:p>
    <w:p w14:paraId="4597E508" w14:textId="77777777" w:rsidR="00797F89" w:rsidRPr="00797F89" w:rsidRDefault="00797F89" w:rsidP="00797F89">
      <w:pPr>
        <w:spacing w:after="120"/>
        <w:ind w:right="-2"/>
        <w:jc w:val="both"/>
        <w:rPr>
          <w:rFonts w:ascii="Arial" w:hAnsi="Arial" w:cs="Arial"/>
          <w:sz w:val="20"/>
          <w:szCs w:val="20"/>
        </w:rPr>
      </w:pPr>
      <w:r w:rsidRPr="00797F89">
        <w:rPr>
          <w:rFonts w:ascii="Arial" w:hAnsi="Arial" w:cs="Arial"/>
          <w:b/>
          <w:bCs/>
          <w:sz w:val="20"/>
          <w:szCs w:val="20"/>
          <w:lang w:val="sl"/>
        </w:rPr>
        <w:t>ob priznavanju</w:t>
      </w:r>
      <w:r w:rsidRPr="00797F89">
        <w:rPr>
          <w:rFonts w:ascii="Arial" w:hAnsi="Arial" w:cs="Arial"/>
          <w:sz w:val="20"/>
          <w:szCs w:val="20"/>
          <w:lang w:val="sl"/>
        </w:rPr>
        <w:t xml:space="preserve"> možnosti, ki jih ponuja sodelovanje na področju znanosti, tehnologije in inovacij na podlagi načel vzajemne koristi, ter z namenom krepitve znanja in delitve njegove uporabe;</w:t>
      </w:r>
    </w:p>
    <w:p w14:paraId="6F3A4F20" w14:textId="77777777" w:rsidR="00797F89" w:rsidRPr="00797F89" w:rsidRDefault="00797F89" w:rsidP="00797F89">
      <w:pPr>
        <w:spacing w:after="120"/>
        <w:ind w:right="-2"/>
        <w:jc w:val="both"/>
        <w:rPr>
          <w:rFonts w:ascii="Arial" w:hAnsi="Arial" w:cs="Arial"/>
          <w:sz w:val="20"/>
          <w:szCs w:val="20"/>
          <w:shd w:val="clear" w:color="auto" w:fill="FFFFFF"/>
        </w:rPr>
      </w:pPr>
      <w:r w:rsidRPr="00797F89">
        <w:rPr>
          <w:rFonts w:ascii="Arial" w:hAnsi="Arial" w:cs="Arial"/>
          <w:b/>
          <w:bCs/>
          <w:sz w:val="20"/>
          <w:szCs w:val="20"/>
          <w:shd w:val="clear" w:color="auto" w:fill="FFFFFF"/>
          <w:lang w:val="sl"/>
        </w:rPr>
        <w:t>ob upoštevanju</w:t>
      </w:r>
      <w:r w:rsidRPr="00797F89">
        <w:rPr>
          <w:rFonts w:ascii="Arial" w:hAnsi="Arial" w:cs="Arial"/>
          <w:sz w:val="20"/>
          <w:szCs w:val="20"/>
          <w:shd w:val="clear" w:color="auto" w:fill="FFFFFF"/>
          <w:lang w:val="sl"/>
        </w:rPr>
        <w:t xml:space="preserve"> skupnega interesa obeh držav na področju raziskav in inovacij;</w:t>
      </w:r>
    </w:p>
    <w:p w14:paraId="2AFA7C0E" w14:textId="77777777" w:rsidR="00797F89" w:rsidRPr="00797F89" w:rsidRDefault="00797F89" w:rsidP="00797F89">
      <w:pPr>
        <w:spacing w:after="120"/>
        <w:ind w:right="-2"/>
        <w:jc w:val="both"/>
        <w:rPr>
          <w:rFonts w:ascii="Arial" w:hAnsi="Arial" w:cs="Arial"/>
          <w:sz w:val="20"/>
          <w:szCs w:val="20"/>
          <w:shd w:val="clear" w:color="auto" w:fill="FFFFFF"/>
        </w:rPr>
      </w:pPr>
      <w:r w:rsidRPr="00797F89">
        <w:rPr>
          <w:rFonts w:ascii="Arial" w:hAnsi="Arial" w:cs="Arial"/>
          <w:b/>
          <w:bCs/>
          <w:sz w:val="20"/>
          <w:szCs w:val="20"/>
          <w:shd w:val="clear" w:color="auto" w:fill="FFFFFF"/>
          <w:lang w:val="sl"/>
        </w:rPr>
        <w:t>ob upoštevanju</w:t>
      </w:r>
      <w:r w:rsidRPr="00797F89">
        <w:rPr>
          <w:rFonts w:ascii="Arial" w:hAnsi="Arial" w:cs="Arial"/>
          <w:sz w:val="20"/>
          <w:szCs w:val="20"/>
          <w:shd w:val="clear" w:color="auto" w:fill="FFFFFF"/>
          <w:lang w:val="sl"/>
        </w:rPr>
        <w:t xml:space="preserve"> </w:t>
      </w:r>
      <w:bookmarkStart w:id="4" w:name="_Hlk150533633"/>
      <w:r w:rsidRPr="00797F89">
        <w:rPr>
          <w:rFonts w:ascii="Arial" w:hAnsi="Arial" w:cs="Arial"/>
          <w:sz w:val="20"/>
          <w:szCs w:val="20"/>
          <w:shd w:val="clear" w:color="auto" w:fill="FFFFFF"/>
          <w:lang w:val="sl"/>
        </w:rPr>
        <w:t>Sporazuma med Vlado Republike Slovenije in Vlado Republike Italije o znanstveno-tehnološkem sodelovanju,</w:t>
      </w:r>
      <w:bookmarkEnd w:id="4"/>
      <w:r w:rsidRPr="00797F89">
        <w:rPr>
          <w:rFonts w:ascii="Arial" w:hAnsi="Arial" w:cs="Arial"/>
          <w:sz w:val="20"/>
          <w:szCs w:val="20"/>
          <w:shd w:val="clear" w:color="auto" w:fill="FFFFFF"/>
          <w:lang w:val="sl"/>
        </w:rPr>
        <w:t xml:space="preserve"> </w:t>
      </w:r>
      <w:bookmarkStart w:id="5" w:name="_Hlk150533669"/>
      <w:r w:rsidRPr="00797F89">
        <w:rPr>
          <w:rFonts w:ascii="Arial" w:hAnsi="Arial" w:cs="Arial"/>
          <w:sz w:val="20"/>
          <w:szCs w:val="20"/>
          <w:shd w:val="clear" w:color="auto" w:fill="FFFFFF"/>
          <w:lang w:val="sl"/>
        </w:rPr>
        <w:t>ki je bil podpisan v Ljubljani 4. februarja 1998 in je začel veljati 22. septembra 1999</w:t>
      </w:r>
      <w:bookmarkEnd w:id="5"/>
      <w:r w:rsidRPr="00797F89">
        <w:rPr>
          <w:rFonts w:ascii="Arial" w:hAnsi="Arial" w:cs="Arial"/>
          <w:sz w:val="20"/>
          <w:szCs w:val="20"/>
          <w:shd w:val="clear" w:color="auto" w:fill="FFFFFF"/>
          <w:lang w:val="sl"/>
        </w:rPr>
        <w:t>;</w:t>
      </w:r>
    </w:p>
    <w:p w14:paraId="6676019F" w14:textId="77777777" w:rsidR="00797F89" w:rsidRPr="00797F89" w:rsidRDefault="00797F89" w:rsidP="00797F89">
      <w:pPr>
        <w:spacing w:after="120"/>
        <w:ind w:right="-2"/>
        <w:jc w:val="both"/>
        <w:rPr>
          <w:rFonts w:ascii="Arial" w:hAnsi="Arial" w:cs="Arial"/>
          <w:sz w:val="20"/>
          <w:szCs w:val="20"/>
          <w:shd w:val="clear" w:color="auto" w:fill="FFFFFF"/>
        </w:rPr>
      </w:pPr>
      <w:r w:rsidRPr="00797F89">
        <w:rPr>
          <w:rFonts w:ascii="Arial" w:hAnsi="Arial" w:cs="Arial"/>
          <w:b/>
          <w:bCs/>
          <w:sz w:val="20"/>
          <w:szCs w:val="20"/>
          <w:shd w:val="clear" w:color="auto" w:fill="FFFFFF"/>
          <w:lang w:val="sl"/>
        </w:rPr>
        <w:t xml:space="preserve">ob priznavanju </w:t>
      </w:r>
      <w:r w:rsidRPr="00797F89">
        <w:rPr>
          <w:rFonts w:ascii="Arial" w:hAnsi="Arial" w:cs="Arial"/>
          <w:sz w:val="20"/>
          <w:szCs w:val="20"/>
          <w:shd w:val="clear" w:color="auto" w:fill="FFFFFF"/>
          <w:lang w:val="sl"/>
        </w:rPr>
        <w:t>potrebe po posebnem dogovoru o sodelovanju na tehnični ravni za krepitev sodelovanja, izmenjavo znanja in skupne prijave na področju raziskav in inovacij glede skupnih znanstvenih, tehnoloških in družbenih izzivov,</w:t>
      </w:r>
    </w:p>
    <w:p w14:paraId="5829171D" w14:textId="77777777" w:rsidR="00797F89" w:rsidRPr="00797F89" w:rsidRDefault="00797F89" w:rsidP="00797F89">
      <w:pPr>
        <w:spacing w:after="120"/>
        <w:ind w:right="-2"/>
        <w:jc w:val="both"/>
        <w:rPr>
          <w:rFonts w:ascii="Arial" w:hAnsi="Arial" w:cs="Arial"/>
          <w:b/>
          <w:bCs/>
          <w:sz w:val="20"/>
          <w:szCs w:val="20"/>
        </w:rPr>
      </w:pPr>
      <w:r w:rsidRPr="00797F89">
        <w:rPr>
          <w:rFonts w:ascii="Arial" w:hAnsi="Arial" w:cs="Arial"/>
          <w:sz w:val="20"/>
          <w:szCs w:val="20"/>
          <w:shd w:val="clear" w:color="auto" w:fill="FFFFFF"/>
          <w:lang w:val="sl"/>
        </w:rPr>
        <w:t xml:space="preserve">sklenila ta memorandum o soglasju (v nadaljnjem besedilu: </w:t>
      </w:r>
      <w:proofErr w:type="spellStart"/>
      <w:r w:rsidRPr="00797F89">
        <w:rPr>
          <w:rFonts w:ascii="Arial" w:hAnsi="Arial" w:cs="Arial"/>
          <w:sz w:val="20"/>
          <w:szCs w:val="20"/>
          <w:shd w:val="clear" w:color="auto" w:fill="FFFFFF"/>
          <w:lang w:val="sl"/>
        </w:rPr>
        <w:t>MoS</w:t>
      </w:r>
      <w:proofErr w:type="spellEnd"/>
      <w:r w:rsidRPr="00797F89">
        <w:rPr>
          <w:rFonts w:ascii="Arial" w:hAnsi="Arial" w:cs="Arial"/>
          <w:sz w:val="20"/>
          <w:szCs w:val="20"/>
          <w:shd w:val="clear" w:color="auto" w:fill="FFFFFF"/>
          <w:lang w:val="sl"/>
        </w:rPr>
        <w:t xml:space="preserve">): </w:t>
      </w:r>
    </w:p>
    <w:p w14:paraId="3B689205" w14:textId="77777777" w:rsidR="00797F89" w:rsidRPr="00797F89" w:rsidRDefault="00797F89" w:rsidP="00797F89">
      <w:pPr>
        <w:spacing w:after="120"/>
        <w:ind w:right="-2"/>
        <w:rPr>
          <w:rFonts w:ascii="Arial" w:hAnsi="Arial" w:cs="Arial"/>
          <w:b/>
          <w:bCs/>
          <w:sz w:val="20"/>
          <w:szCs w:val="20"/>
        </w:rPr>
      </w:pPr>
    </w:p>
    <w:p w14:paraId="35B6A588"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1. člen </w:t>
      </w:r>
    </w:p>
    <w:p w14:paraId="3AF91278" w14:textId="77777777" w:rsidR="00797F89" w:rsidRPr="00797F89" w:rsidRDefault="00797F89" w:rsidP="00797F89">
      <w:pPr>
        <w:spacing w:after="120"/>
        <w:ind w:right="-2"/>
        <w:jc w:val="center"/>
        <w:rPr>
          <w:rFonts w:ascii="Arial" w:hAnsi="Arial" w:cs="Arial"/>
          <w:sz w:val="20"/>
          <w:szCs w:val="20"/>
        </w:rPr>
      </w:pPr>
      <w:r w:rsidRPr="00797F89">
        <w:rPr>
          <w:rFonts w:ascii="Arial" w:hAnsi="Arial" w:cs="Arial"/>
          <w:b/>
          <w:bCs/>
          <w:sz w:val="20"/>
          <w:szCs w:val="20"/>
          <w:lang w:val="sl"/>
        </w:rPr>
        <w:t xml:space="preserve"> Cilj</w:t>
      </w:r>
    </w:p>
    <w:p w14:paraId="00466B0D" w14:textId="64D327BD" w:rsidR="00797F89" w:rsidRDefault="00797F89" w:rsidP="00797F89">
      <w:pPr>
        <w:spacing w:after="120"/>
        <w:ind w:right="-2"/>
        <w:jc w:val="both"/>
        <w:rPr>
          <w:rFonts w:ascii="Arial" w:hAnsi="Arial" w:cs="Arial"/>
          <w:sz w:val="20"/>
          <w:szCs w:val="20"/>
          <w:lang w:val="sl"/>
        </w:rPr>
      </w:pPr>
      <w:bookmarkStart w:id="6" w:name="_Hlk150535567"/>
      <w:r w:rsidRPr="00797F89">
        <w:rPr>
          <w:rFonts w:ascii="Arial" w:hAnsi="Arial" w:cs="Arial"/>
          <w:sz w:val="20"/>
          <w:szCs w:val="20"/>
          <w:lang w:val="sl"/>
        </w:rPr>
        <w:t xml:space="preserve">Namen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je dodatno okrepiti sodelovanje na področju raziskav in inovacij med </w:t>
      </w:r>
      <w:r w:rsidR="009A67DD" w:rsidRPr="00797F89">
        <w:rPr>
          <w:rFonts w:ascii="Arial" w:hAnsi="Arial" w:cs="Arial"/>
          <w:sz w:val="20"/>
          <w:szCs w:val="20"/>
          <w:lang w:val="sl"/>
        </w:rPr>
        <w:t xml:space="preserve">Slovenijo </w:t>
      </w:r>
      <w:r w:rsidRPr="00797F89">
        <w:rPr>
          <w:rFonts w:ascii="Arial" w:hAnsi="Arial" w:cs="Arial"/>
          <w:sz w:val="20"/>
          <w:szCs w:val="20"/>
          <w:lang w:val="sl"/>
        </w:rPr>
        <w:t xml:space="preserve">in </w:t>
      </w:r>
      <w:r w:rsidR="009A67DD" w:rsidRPr="00797F89">
        <w:rPr>
          <w:rFonts w:ascii="Arial" w:hAnsi="Arial" w:cs="Arial"/>
          <w:sz w:val="20"/>
          <w:szCs w:val="20"/>
          <w:lang w:val="sl"/>
        </w:rPr>
        <w:t xml:space="preserve">Italijo </w:t>
      </w:r>
      <w:r w:rsidRPr="00797F89">
        <w:rPr>
          <w:rFonts w:ascii="Arial" w:hAnsi="Arial" w:cs="Arial"/>
          <w:sz w:val="20"/>
          <w:szCs w:val="20"/>
          <w:lang w:val="sl"/>
        </w:rPr>
        <w:t>s skupnimi ukrepi za podpiranje znanstvenoraziskovalnih projektov ter inovativnih raziskovalnih in tehnoloških infrastruktur.</w:t>
      </w:r>
    </w:p>
    <w:p w14:paraId="13A85FF8" w14:textId="77777777" w:rsidR="00487E83" w:rsidRPr="00797F89" w:rsidRDefault="00487E83" w:rsidP="00797F89">
      <w:pPr>
        <w:spacing w:after="120"/>
        <w:ind w:right="-2"/>
        <w:jc w:val="both"/>
        <w:rPr>
          <w:rFonts w:ascii="Arial" w:hAnsi="Arial" w:cs="Arial"/>
          <w:sz w:val="20"/>
          <w:szCs w:val="20"/>
        </w:rPr>
      </w:pPr>
    </w:p>
    <w:bookmarkEnd w:id="6"/>
    <w:p w14:paraId="288582F4"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2. člen </w:t>
      </w:r>
    </w:p>
    <w:p w14:paraId="24FD8B15" w14:textId="77777777" w:rsidR="00797F89" w:rsidRPr="00797F89" w:rsidRDefault="00797F89" w:rsidP="00797F89">
      <w:pPr>
        <w:spacing w:after="120"/>
        <w:ind w:right="-2"/>
        <w:jc w:val="center"/>
        <w:rPr>
          <w:rFonts w:ascii="Arial" w:hAnsi="Arial" w:cs="Arial"/>
          <w:sz w:val="20"/>
          <w:szCs w:val="20"/>
        </w:rPr>
      </w:pPr>
      <w:r w:rsidRPr="00797F89">
        <w:rPr>
          <w:rFonts w:ascii="Arial" w:hAnsi="Arial" w:cs="Arial"/>
          <w:b/>
          <w:bCs/>
          <w:sz w:val="20"/>
          <w:szCs w:val="20"/>
          <w:lang w:val="sl"/>
        </w:rPr>
        <w:t xml:space="preserve">Vrste sodelovanja </w:t>
      </w:r>
    </w:p>
    <w:p w14:paraId="2DCD6E96" w14:textId="77777777" w:rsidR="00797F89" w:rsidRPr="00797F89" w:rsidRDefault="00797F89" w:rsidP="00797F89">
      <w:pPr>
        <w:spacing w:after="120"/>
        <w:ind w:right="-2"/>
        <w:jc w:val="both"/>
        <w:rPr>
          <w:rFonts w:ascii="Arial" w:hAnsi="Arial" w:cs="Arial"/>
          <w:sz w:val="20"/>
          <w:szCs w:val="20"/>
        </w:rPr>
      </w:pPr>
      <w:r w:rsidRPr="00797F89">
        <w:rPr>
          <w:rFonts w:ascii="Arial" w:hAnsi="Arial" w:cs="Arial"/>
          <w:sz w:val="20"/>
          <w:szCs w:val="20"/>
          <w:lang w:val="sl"/>
        </w:rPr>
        <w:t xml:space="preserve">Sodelovanje lahko vključuje te dejavnosti: </w:t>
      </w:r>
    </w:p>
    <w:p w14:paraId="3D182EAF" w14:textId="77777777" w:rsidR="00797F89" w:rsidRPr="00797F89" w:rsidRDefault="00797F89" w:rsidP="00993A16">
      <w:pPr>
        <w:numPr>
          <w:ilvl w:val="0"/>
          <w:numId w:val="43"/>
        </w:numPr>
        <w:suppressAutoHyphens/>
        <w:spacing w:after="120" w:line="276" w:lineRule="auto"/>
        <w:ind w:left="709" w:right="-2" w:hanging="283"/>
        <w:jc w:val="both"/>
        <w:rPr>
          <w:rFonts w:ascii="Arial" w:hAnsi="Arial" w:cs="Arial"/>
          <w:sz w:val="20"/>
          <w:szCs w:val="20"/>
        </w:rPr>
      </w:pPr>
      <w:bookmarkStart w:id="7" w:name="_Hlk150535366"/>
      <w:r w:rsidRPr="00797F89">
        <w:rPr>
          <w:rFonts w:ascii="Arial" w:hAnsi="Arial" w:cs="Arial"/>
          <w:sz w:val="20"/>
          <w:szCs w:val="20"/>
          <w:lang w:val="sl"/>
        </w:rPr>
        <w:t>spodbujanje sodelovanja med ustreznimi nacionalnimi raziskovalnimi in inovacijskimi programi, ustanovami in infrastrukturami;</w:t>
      </w:r>
    </w:p>
    <w:p w14:paraId="63C3C045" w14:textId="77777777" w:rsidR="00797F89" w:rsidRPr="00797F89" w:rsidRDefault="00797F89" w:rsidP="00993A16">
      <w:pPr>
        <w:numPr>
          <w:ilvl w:val="0"/>
          <w:numId w:val="43"/>
        </w:numPr>
        <w:suppressAutoHyphens/>
        <w:spacing w:after="120" w:line="276" w:lineRule="auto"/>
        <w:ind w:left="709" w:right="-2" w:hanging="283"/>
        <w:jc w:val="both"/>
        <w:rPr>
          <w:rFonts w:ascii="Arial" w:hAnsi="Arial" w:cs="Arial"/>
          <w:sz w:val="20"/>
          <w:szCs w:val="20"/>
        </w:rPr>
      </w:pPr>
      <w:r w:rsidRPr="00797F89">
        <w:rPr>
          <w:rFonts w:ascii="Arial" w:hAnsi="Arial" w:cs="Arial"/>
          <w:sz w:val="20"/>
          <w:szCs w:val="20"/>
          <w:lang w:val="sl"/>
        </w:rPr>
        <w:t>podpiranje skupnih raziskovalnih in inovacijskih projektov;</w:t>
      </w:r>
    </w:p>
    <w:p w14:paraId="67B408F5" w14:textId="0C4C3CBE" w:rsidR="00797F89" w:rsidRPr="00797F89" w:rsidRDefault="00797F89" w:rsidP="00993A16">
      <w:pPr>
        <w:numPr>
          <w:ilvl w:val="0"/>
          <w:numId w:val="43"/>
        </w:numPr>
        <w:suppressAutoHyphens/>
        <w:spacing w:after="120" w:line="276" w:lineRule="auto"/>
        <w:ind w:left="709" w:right="-2" w:hanging="283"/>
        <w:jc w:val="both"/>
        <w:rPr>
          <w:rFonts w:ascii="Arial" w:hAnsi="Arial" w:cs="Arial"/>
          <w:sz w:val="20"/>
          <w:szCs w:val="20"/>
        </w:rPr>
      </w:pPr>
      <w:r w:rsidRPr="00797F89">
        <w:rPr>
          <w:rFonts w:ascii="Arial" w:hAnsi="Arial" w:cs="Arial"/>
          <w:sz w:val="20"/>
          <w:szCs w:val="20"/>
          <w:lang w:val="sl"/>
        </w:rPr>
        <w:t xml:space="preserve">spodbujanje raziskovalne mobilnosti med </w:t>
      </w:r>
      <w:r w:rsidR="00CE3BA2" w:rsidRPr="00797F89">
        <w:rPr>
          <w:rFonts w:ascii="Arial" w:hAnsi="Arial" w:cs="Arial"/>
          <w:sz w:val="20"/>
          <w:szCs w:val="20"/>
          <w:lang w:val="sl"/>
        </w:rPr>
        <w:t>slovenskimi</w:t>
      </w:r>
      <w:r w:rsidR="00CE3BA2" w:rsidRPr="00797F89" w:rsidDel="00CE3BA2">
        <w:rPr>
          <w:rFonts w:ascii="Arial" w:hAnsi="Arial" w:cs="Arial"/>
          <w:sz w:val="20"/>
          <w:szCs w:val="20"/>
          <w:lang w:val="sl"/>
        </w:rPr>
        <w:t xml:space="preserve"> </w:t>
      </w:r>
      <w:r w:rsidRPr="00797F89">
        <w:rPr>
          <w:rFonts w:ascii="Arial" w:hAnsi="Arial" w:cs="Arial"/>
          <w:sz w:val="20"/>
          <w:szCs w:val="20"/>
          <w:lang w:val="sl"/>
        </w:rPr>
        <w:t xml:space="preserve">in </w:t>
      </w:r>
      <w:r w:rsidR="00CE3BA2" w:rsidRPr="00797F89">
        <w:rPr>
          <w:rFonts w:ascii="Arial" w:hAnsi="Arial" w:cs="Arial"/>
          <w:sz w:val="20"/>
          <w:szCs w:val="20"/>
          <w:lang w:val="sl"/>
        </w:rPr>
        <w:t xml:space="preserve">italijanskimi </w:t>
      </w:r>
      <w:r w:rsidRPr="00797F89">
        <w:rPr>
          <w:rFonts w:ascii="Arial" w:hAnsi="Arial" w:cs="Arial"/>
          <w:sz w:val="20"/>
          <w:szCs w:val="20"/>
          <w:lang w:val="sl"/>
        </w:rPr>
        <w:t xml:space="preserve">univerzami ter raziskovalnimi ustanovami; </w:t>
      </w:r>
    </w:p>
    <w:p w14:paraId="00C87C72" w14:textId="77777777" w:rsidR="00797F89" w:rsidRPr="00797F89" w:rsidRDefault="00797F89" w:rsidP="00993A16">
      <w:pPr>
        <w:numPr>
          <w:ilvl w:val="0"/>
          <w:numId w:val="43"/>
        </w:numPr>
        <w:suppressAutoHyphens/>
        <w:spacing w:after="120" w:line="276" w:lineRule="auto"/>
        <w:ind w:left="709" w:right="-2" w:hanging="283"/>
        <w:jc w:val="both"/>
        <w:rPr>
          <w:rFonts w:ascii="Arial" w:hAnsi="Arial" w:cs="Arial"/>
          <w:sz w:val="20"/>
          <w:szCs w:val="20"/>
        </w:rPr>
      </w:pPr>
      <w:bookmarkStart w:id="8" w:name="_Hlk135388454"/>
      <w:r w:rsidRPr="00797F89">
        <w:rPr>
          <w:rFonts w:ascii="Arial" w:hAnsi="Arial" w:cs="Arial"/>
          <w:sz w:val="20"/>
          <w:szCs w:val="20"/>
          <w:lang w:val="sl"/>
        </w:rPr>
        <w:t xml:space="preserve">spodbujanje pridobivanja doktoratov pod </w:t>
      </w:r>
      <w:proofErr w:type="spellStart"/>
      <w:r w:rsidRPr="00797F89">
        <w:rPr>
          <w:rFonts w:ascii="Arial" w:hAnsi="Arial" w:cs="Arial"/>
          <w:sz w:val="20"/>
          <w:szCs w:val="20"/>
          <w:lang w:val="sl"/>
        </w:rPr>
        <w:t>somentorstvom</w:t>
      </w:r>
      <w:proofErr w:type="spellEnd"/>
      <w:r w:rsidRPr="00797F89">
        <w:rPr>
          <w:rFonts w:ascii="Arial" w:hAnsi="Arial" w:cs="Arial"/>
          <w:sz w:val="20"/>
          <w:szCs w:val="20"/>
          <w:lang w:val="sl"/>
        </w:rPr>
        <w:t>, dvojnih diplom in skupnih diplom;</w:t>
      </w:r>
    </w:p>
    <w:bookmarkEnd w:id="8"/>
    <w:p w14:paraId="265AC1EF" w14:textId="75C36953" w:rsidR="00797F89" w:rsidRPr="00797F89" w:rsidRDefault="00797F89" w:rsidP="00993A16">
      <w:pPr>
        <w:numPr>
          <w:ilvl w:val="0"/>
          <w:numId w:val="43"/>
        </w:numPr>
        <w:suppressAutoHyphens/>
        <w:spacing w:after="120" w:line="276" w:lineRule="auto"/>
        <w:ind w:left="709" w:right="-2" w:hanging="283"/>
        <w:jc w:val="both"/>
        <w:rPr>
          <w:rFonts w:ascii="Arial" w:hAnsi="Arial" w:cs="Arial"/>
          <w:sz w:val="20"/>
          <w:szCs w:val="20"/>
        </w:rPr>
      </w:pPr>
      <w:r w:rsidRPr="00797F89">
        <w:rPr>
          <w:rFonts w:ascii="Arial" w:hAnsi="Arial" w:cs="Arial"/>
          <w:sz w:val="20"/>
          <w:szCs w:val="20"/>
          <w:lang w:val="sl"/>
        </w:rPr>
        <w:lastRenderedPageBreak/>
        <w:t xml:space="preserve">spodbujanje skupnih dejavnosti na področju visokošolskega izobraževanja, temeljnih in aplikativnih raziskav ter inovacij. </w:t>
      </w:r>
    </w:p>
    <w:bookmarkEnd w:id="7"/>
    <w:p w14:paraId="01108465" w14:textId="77777777" w:rsidR="00487E83" w:rsidRDefault="00487E83" w:rsidP="00797F89">
      <w:pPr>
        <w:spacing w:after="120"/>
        <w:ind w:right="-2"/>
        <w:jc w:val="center"/>
        <w:rPr>
          <w:rFonts w:ascii="Arial" w:hAnsi="Arial" w:cs="Arial"/>
          <w:b/>
          <w:bCs/>
          <w:sz w:val="20"/>
          <w:szCs w:val="20"/>
          <w:lang w:val="sl"/>
        </w:rPr>
      </w:pPr>
    </w:p>
    <w:p w14:paraId="50D76D0D" w14:textId="3E8B4CDD"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3. člen </w:t>
      </w:r>
    </w:p>
    <w:p w14:paraId="737F7CE7" w14:textId="77777777" w:rsidR="00797F89" w:rsidRPr="00797F89" w:rsidRDefault="00797F89" w:rsidP="00797F89">
      <w:pPr>
        <w:spacing w:after="120"/>
        <w:ind w:right="-2"/>
        <w:jc w:val="center"/>
        <w:rPr>
          <w:rFonts w:ascii="Arial" w:hAnsi="Arial" w:cs="Arial"/>
          <w:sz w:val="20"/>
          <w:szCs w:val="20"/>
        </w:rPr>
      </w:pPr>
      <w:r w:rsidRPr="00797F89">
        <w:rPr>
          <w:rFonts w:ascii="Arial" w:hAnsi="Arial" w:cs="Arial"/>
          <w:b/>
          <w:bCs/>
          <w:sz w:val="20"/>
          <w:szCs w:val="20"/>
          <w:lang w:val="sl"/>
        </w:rPr>
        <w:t xml:space="preserve"> Področja sodelovanja</w:t>
      </w:r>
    </w:p>
    <w:p w14:paraId="7CE795A9" w14:textId="77777777" w:rsidR="00797F89" w:rsidRPr="00797F89" w:rsidRDefault="00797F89" w:rsidP="00797F89">
      <w:pPr>
        <w:pStyle w:val="Odstavekseznama"/>
        <w:spacing w:after="120"/>
        <w:ind w:left="0" w:right="-2"/>
        <w:jc w:val="both"/>
        <w:rPr>
          <w:rFonts w:ascii="Arial" w:hAnsi="Arial" w:cs="Arial"/>
          <w:sz w:val="20"/>
          <w:szCs w:val="20"/>
        </w:rPr>
      </w:pPr>
      <w:r w:rsidRPr="00797F89">
        <w:rPr>
          <w:rFonts w:ascii="Arial" w:hAnsi="Arial" w:cs="Arial"/>
          <w:sz w:val="20"/>
          <w:szCs w:val="20"/>
          <w:lang w:val="sl"/>
        </w:rPr>
        <w:t>Udeleženca bosta večinoma, vendar ne izključno, sodelovala na teh področjih raziskav in inovacij:</w:t>
      </w:r>
    </w:p>
    <w:p w14:paraId="5B657C63"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bookmarkStart w:id="9" w:name="_Hlk150535998"/>
      <w:r w:rsidRPr="00797F89">
        <w:rPr>
          <w:rFonts w:ascii="Arial" w:hAnsi="Arial" w:cs="Arial"/>
          <w:sz w:val="20"/>
          <w:szCs w:val="20"/>
          <w:lang w:val="sl"/>
        </w:rPr>
        <w:t>zeleni vodik;</w:t>
      </w:r>
    </w:p>
    <w:p w14:paraId="5F61D5E1"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modro gospodarstvo;</w:t>
      </w:r>
    </w:p>
    <w:p w14:paraId="4756F281"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umetna inteligenca, visokozmogljivo računalništvo in množični podatki;</w:t>
      </w:r>
    </w:p>
    <w:p w14:paraId="6DA20990"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inovativne tehnologije za kmetijstvo;</w:t>
      </w:r>
    </w:p>
    <w:p w14:paraId="7C55DD2F"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biotska raznovrstnost;</w:t>
      </w:r>
    </w:p>
    <w:p w14:paraId="0513484B"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 xml:space="preserve">trajnostna mobilnost; </w:t>
      </w:r>
    </w:p>
    <w:p w14:paraId="4FC90E3B"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 xml:space="preserve">gensko zdravljenje in terapije z </w:t>
      </w:r>
      <w:proofErr w:type="spellStart"/>
      <w:r w:rsidRPr="00797F89">
        <w:rPr>
          <w:rFonts w:ascii="Arial" w:hAnsi="Arial" w:cs="Arial"/>
          <w:sz w:val="20"/>
          <w:szCs w:val="20"/>
          <w:lang w:val="sl"/>
        </w:rPr>
        <w:t>mRNA</w:t>
      </w:r>
      <w:proofErr w:type="spellEnd"/>
      <w:r w:rsidRPr="00797F89">
        <w:rPr>
          <w:rFonts w:ascii="Arial" w:hAnsi="Arial" w:cs="Arial"/>
          <w:sz w:val="20"/>
          <w:szCs w:val="20"/>
          <w:lang w:val="sl"/>
        </w:rPr>
        <w:t>;</w:t>
      </w:r>
    </w:p>
    <w:p w14:paraId="6F33D4FB" w14:textId="77777777" w:rsidR="00797F89" w:rsidRPr="00797F89" w:rsidRDefault="00797F89" w:rsidP="00993A16">
      <w:pPr>
        <w:pStyle w:val="Odstavekseznama"/>
        <w:numPr>
          <w:ilvl w:val="0"/>
          <w:numId w:val="44"/>
        </w:numPr>
        <w:suppressAutoHyphens/>
        <w:spacing w:after="120" w:line="276" w:lineRule="auto"/>
        <w:ind w:left="1134" w:right="-2" w:hanging="425"/>
        <w:contextualSpacing w:val="0"/>
        <w:jc w:val="both"/>
        <w:rPr>
          <w:rFonts w:ascii="Arial" w:hAnsi="Arial" w:cs="Arial"/>
          <w:sz w:val="20"/>
          <w:szCs w:val="20"/>
        </w:rPr>
      </w:pPr>
      <w:r w:rsidRPr="00797F89">
        <w:rPr>
          <w:rFonts w:ascii="Arial" w:hAnsi="Arial" w:cs="Arial"/>
          <w:sz w:val="20"/>
          <w:szCs w:val="20"/>
          <w:lang w:val="sl"/>
        </w:rPr>
        <w:t>družbene in humanistične vede.</w:t>
      </w:r>
    </w:p>
    <w:bookmarkEnd w:id="9"/>
    <w:p w14:paraId="327EA270" w14:textId="77777777" w:rsidR="00797F89" w:rsidRPr="00797F89" w:rsidRDefault="00797F89" w:rsidP="00797F89">
      <w:pPr>
        <w:spacing w:after="120"/>
        <w:ind w:right="-2"/>
        <w:jc w:val="both"/>
        <w:rPr>
          <w:rFonts w:ascii="Arial" w:hAnsi="Arial" w:cs="Arial"/>
          <w:b/>
          <w:bCs/>
          <w:sz w:val="20"/>
          <w:szCs w:val="20"/>
        </w:rPr>
      </w:pPr>
      <w:r w:rsidRPr="00797F89">
        <w:rPr>
          <w:rFonts w:ascii="Arial" w:hAnsi="Arial" w:cs="Arial"/>
          <w:sz w:val="20"/>
          <w:szCs w:val="20"/>
          <w:lang w:val="sl"/>
        </w:rPr>
        <w:t xml:space="preserve">Skupni usmerjevalni odbor, ustanovljen v skladu s 8. členom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lahko predlaga dodatna prednostna področja, ki jih udeleženca soglasno potrdita.</w:t>
      </w:r>
    </w:p>
    <w:p w14:paraId="3F2A62E7" w14:textId="77777777" w:rsidR="00797F89" w:rsidRPr="00797F89" w:rsidRDefault="00797F89" w:rsidP="00797F89">
      <w:pPr>
        <w:pStyle w:val="Odstavekseznama"/>
        <w:spacing w:after="120"/>
        <w:ind w:left="284" w:right="-2" w:hanging="284"/>
        <w:jc w:val="both"/>
        <w:rPr>
          <w:rFonts w:ascii="Arial" w:hAnsi="Arial" w:cs="Arial"/>
          <w:b/>
          <w:bCs/>
          <w:sz w:val="20"/>
          <w:szCs w:val="20"/>
        </w:rPr>
      </w:pPr>
    </w:p>
    <w:p w14:paraId="582104F1" w14:textId="77777777" w:rsidR="00797F89" w:rsidRPr="00797F89" w:rsidRDefault="00797F89" w:rsidP="00797F89">
      <w:pPr>
        <w:pStyle w:val="Odstavekseznama"/>
        <w:spacing w:after="120"/>
        <w:ind w:right="-2"/>
        <w:jc w:val="center"/>
        <w:rPr>
          <w:rFonts w:ascii="Arial" w:hAnsi="Arial" w:cs="Arial"/>
          <w:b/>
          <w:bCs/>
          <w:sz w:val="20"/>
          <w:szCs w:val="20"/>
        </w:rPr>
      </w:pPr>
      <w:r w:rsidRPr="00797F89">
        <w:rPr>
          <w:rFonts w:ascii="Arial" w:hAnsi="Arial" w:cs="Arial"/>
          <w:b/>
          <w:bCs/>
          <w:sz w:val="20"/>
          <w:szCs w:val="20"/>
          <w:lang w:val="sl"/>
        </w:rPr>
        <w:t xml:space="preserve">4. člen </w:t>
      </w:r>
    </w:p>
    <w:p w14:paraId="05C78744" w14:textId="4DCB7098" w:rsidR="00797F89" w:rsidRDefault="00797F89" w:rsidP="00797F89">
      <w:pPr>
        <w:pStyle w:val="Odstavekseznama"/>
        <w:spacing w:after="120"/>
        <w:ind w:right="-2"/>
        <w:jc w:val="center"/>
        <w:rPr>
          <w:rFonts w:ascii="Arial" w:hAnsi="Arial" w:cs="Arial"/>
          <w:b/>
          <w:bCs/>
          <w:sz w:val="20"/>
          <w:szCs w:val="20"/>
          <w:lang w:val="sl"/>
        </w:rPr>
      </w:pPr>
      <w:r w:rsidRPr="00797F89">
        <w:rPr>
          <w:rFonts w:ascii="Arial" w:hAnsi="Arial" w:cs="Arial"/>
          <w:b/>
          <w:bCs/>
          <w:sz w:val="20"/>
          <w:szCs w:val="20"/>
          <w:lang w:val="sl"/>
        </w:rPr>
        <w:t xml:space="preserve"> Skupni raziskovalni in inovacijski projekti</w:t>
      </w:r>
    </w:p>
    <w:p w14:paraId="10AB61B2" w14:textId="77777777" w:rsidR="009A67DD" w:rsidRPr="00797F89" w:rsidRDefault="009A67DD" w:rsidP="00797F89">
      <w:pPr>
        <w:pStyle w:val="Odstavekseznama"/>
        <w:spacing w:after="120"/>
        <w:ind w:right="-2"/>
        <w:jc w:val="center"/>
        <w:rPr>
          <w:rFonts w:ascii="Arial" w:hAnsi="Arial" w:cs="Arial"/>
          <w:sz w:val="20"/>
          <w:szCs w:val="20"/>
        </w:rPr>
      </w:pPr>
    </w:p>
    <w:p w14:paraId="529CFCE4" w14:textId="77777777" w:rsidR="00797F89" w:rsidRPr="00797F89" w:rsidRDefault="00797F89" w:rsidP="00797F89">
      <w:pPr>
        <w:pStyle w:val="Odstavekseznama"/>
        <w:numPr>
          <w:ilvl w:val="0"/>
          <w:numId w:val="21"/>
        </w:numPr>
        <w:suppressAutoHyphens/>
        <w:spacing w:after="120" w:line="276" w:lineRule="auto"/>
        <w:ind w:left="426" w:right="-2" w:hanging="426"/>
        <w:contextualSpacing w:val="0"/>
        <w:jc w:val="both"/>
        <w:rPr>
          <w:rFonts w:ascii="Arial" w:hAnsi="Arial" w:cs="Arial"/>
          <w:bCs/>
          <w:sz w:val="20"/>
          <w:szCs w:val="20"/>
        </w:rPr>
      </w:pPr>
      <w:r w:rsidRPr="00797F89">
        <w:rPr>
          <w:rFonts w:ascii="Arial" w:hAnsi="Arial" w:cs="Arial"/>
          <w:sz w:val="20"/>
          <w:szCs w:val="20"/>
          <w:lang w:val="sl"/>
        </w:rPr>
        <w:t>V zvezi s skupnimi raziskovalnimi in inovacijskimi projekti iz pododstavka b 2. člena lahko udeleženca objavita skupne razpise za financiranje skupnih slovensko-italijanskih raziskovalnih in inovacijskih projektov.</w:t>
      </w:r>
    </w:p>
    <w:p w14:paraId="6B9E91B7" w14:textId="77777777" w:rsidR="00797F89" w:rsidRPr="00797F89" w:rsidRDefault="00797F89" w:rsidP="00797F89">
      <w:pPr>
        <w:pStyle w:val="Odstavekseznama"/>
        <w:numPr>
          <w:ilvl w:val="0"/>
          <w:numId w:val="21"/>
        </w:numPr>
        <w:suppressAutoHyphens/>
        <w:spacing w:after="120" w:line="276" w:lineRule="auto"/>
        <w:ind w:left="426" w:right="-2" w:hanging="426"/>
        <w:contextualSpacing w:val="0"/>
        <w:jc w:val="both"/>
        <w:rPr>
          <w:rFonts w:ascii="Arial" w:hAnsi="Arial" w:cs="Arial"/>
          <w:sz w:val="20"/>
          <w:szCs w:val="20"/>
        </w:rPr>
      </w:pPr>
      <w:r w:rsidRPr="00797F89">
        <w:rPr>
          <w:rFonts w:ascii="Arial" w:hAnsi="Arial" w:cs="Arial"/>
          <w:sz w:val="20"/>
          <w:szCs w:val="20"/>
          <w:lang w:val="sl"/>
        </w:rPr>
        <w:t>Vsak udeleženec dodeli sredstva za vsak razpis, pri čemer upošteva pomen raziskovalnega področja, za katero bi bila lahko zanimiva tematska področja razpisa, v svoji državi.</w:t>
      </w:r>
    </w:p>
    <w:p w14:paraId="3D48FFFC" w14:textId="77777777" w:rsidR="00797F89" w:rsidRPr="00797F89" w:rsidRDefault="00797F89" w:rsidP="00797F89">
      <w:pPr>
        <w:pStyle w:val="Odstavekseznama"/>
        <w:numPr>
          <w:ilvl w:val="0"/>
          <w:numId w:val="21"/>
        </w:numPr>
        <w:suppressAutoHyphens/>
        <w:spacing w:after="120" w:line="276" w:lineRule="auto"/>
        <w:ind w:left="426" w:right="-2" w:hanging="426"/>
        <w:contextualSpacing w:val="0"/>
        <w:jc w:val="both"/>
        <w:rPr>
          <w:rFonts w:ascii="Arial" w:hAnsi="Arial" w:cs="Arial"/>
          <w:sz w:val="20"/>
          <w:szCs w:val="20"/>
        </w:rPr>
      </w:pPr>
      <w:r w:rsidRPr="00797F89">
        <w:rPr>
          <w:rFonts w:ascii="Arial" w:hAnsi="Arial" w:cs="Arial"/>
          <w:sz w:val="20"/>
          <w:szCs w:val="20"/>
          <w:lang w:val="sl"/>
        </w:rPr>
        <w:t>Udeleženca za vsak razpis imenujeta Skupni odbor za upravljanje razpisa, ki je zadolžen za:</w:t>
      </w:r>
      <w:bookmarkStart w:id="10" w:name="_Hlk135390126"/>
      <w:bookmarkEnd w:id="10"/>
    </w:p>
    <w:p w14:paraId="34912C9B" w14:textId="77777777" w:rsidR="00797F89" w:rsidRPr="00797F89" w:rsidRDefault="00797F89" w:rsidP="00993A16">
      <w:pPr>
        <w:pStyle w:val="Odstavekseznama"/>
        <w:numPr>
          <w:ilvl w:val="0"/>
          <w:numId w:val="45"/>
        </w:numPr>
        <w:suppressAutoHyphens/>
        <w:spacing w:after="120" w:line="276" w:lineRule="auto"/>
        <w:ind w:right="-2"/>
        <w:contextualSpacing w:val="0"/>
        <w:jc w:val="both"/>
        <w:rPr>
          <w:rFonts w:ascii="Arial" w:hAnsi="Arial" w:cs="Arial"/>
          <w:sz w:val="20"/>
          <w:szCs w:val="20"/>
        </w:rPr>
      </w:pPr>
      <w:r w:rsidRPr="00797F89">
        <w:rPr>
          <w:rFonts w:ascii="Arial" w:hAnsi="Arial" w:cs="Arial"/>
          <w:sz w:val="20"/>
          <w:szCs w:val="20"/>
          <w:lang w:val="sl"/>
        </w:rPr>
        <w:t>opredelitev tematskih področij in tem razpisa;</w:t>
      </w:r>
    </w:p>
    <w:p w14:paraId="406909C7" w14:textId="77777777" w:rsidR="00797F89" w:rsidRPr="00797F89" w:rsidRDefault="00797F89" w:rsidP="00993A16">
      <w:pPr>
        <w:pStyle w:val="Odstavekseznama"/>
        <w:numPr>
          <w:ilvl w:val="0"/>
          <w:numId w:val="45"/>
        </w:numPr>
        <w:suppressAutoHyphens/>
        <w:spacing w:after="120" w:line="276" w:lineRule="auto"/>
        <w:ind w:right="-2"/>
        <w:contextualSpacing w:val="0"/>
        <w:jc w:val="both"/>
        <w:rPr>
          <w:rFonts w:ascii="Arial" w:hAnsi="Arial" w:cs="Arial"/>
          <w:sz w:val="20"/>
          <w:szCs w:val="20"/>
        </w:rPr>
      </w:pPr>
      <w:r w:rsidRPr="00797F89">
        <w:rPr>
          <w:rFonts w:ascii="Arial" w:hAnsi="Arial" w:cs="Arial"/>
          <w:sz w:val="20"/>
          <w:szCs w:val="20"/>
          <w:lang w:val="sl"/>
        </w:rPr>
        <w:t>opredelitev razpisnih postopkov, vključno z merili za ocenjevanje;</w:t>
      </w:r>
    </w:p>
    <w:p w14:paraId="18A8FE79" w14:textId="77777777" w:rsidR="00797F89" w:rsidRPr="00797F89" w:rsidRDefault="00797F89" w:rsidP="00993A16">
      <w:pPr>
        <w:pStyle w:val="Odstavekseznama"/>
        <w:numPr>
          <w:ilvl w:val="0"/>
          <w:numId w:val="45"/>
        </w:numPr>
        <w:suppressAutoHyphens/>
        <w:spacing w:after="120" w:line="276" w:lineRule="auto"/>
        <w:ind w:right="-2"/>
        <w:contextualSpacing w:val="0"/>
        <w:jc w:val="both"/>
        <w:rPr>
          <w:rFonts w:ascii="Arial" w:hAnsi="Arial" w:cs="Arial"/>
          <w:sz w:val="20"/>
          <w:szCs w:val="20"/>
        </w:rPr>
      </w:pPr>
      <w:r w:rsidRPr="00797F89">
        <w:rPr>
          <w:rFonts w:ascii="Arial" w:hAnsi="Arial" w:cs="Arial"/>
          <w:sz w:val="20"/>
          <w:szCs w:val="20"/>
          <w:lang w:val="sl"/>
        </w:rPr>
        <w:t>ocenjevanje predlaganih projektov s pomočjo neodvisnih strokovnjakov ter za izbiro projektov za financiranje v skladu s prednostnim seznamom in razpoložljivimi sredstvi;</w:t>
      </w:r>
    </w:p>
    <w:p w14:paraId="26372001" w14:textId="77777777" w:rsidR="00797F89" w:rsidRPr="00797F89" w:rsidRDefault="00797F89" w:rsidP="00993A16">
      <w:pPr>
        <w:pStyle w:val="Odstavekseznama"/>
        <w:numPr>
          <w:ilvl w:val="0"/>
          <w:numId w:val="45"/>
        </w:numPr>
        <w:suppressAutoHyphens/>
        <w:spacing w:after="120" w:line="276" w:lineRule="auto"/>
        <w:ind w:right="-2"/>
        <w:contextualSpacing w:val="0"/>
        <w:jc w:val="both"/>
        <w:rPr>
          <w:rFonts w:ascii="Arial" w:hAnsi="Arial" w:cs="Arial"/>
          <w:sz w:val="20"/>
          <w:szCs w:val="20"/>
        </w:rPr>
      </w:pPr>
      <w:r w:rsidRPr="00797F89">
        <w:rPr>
          <w:rFonts w:ascii="Arial" w:hAnsi="Arial" w:cs="Arial"/>
          <w:sz w:val="20"/>
          <w:szCs w:val="20"/>
          <w:lang w:val="sl"/>
        </w:rPr>
        <w:t>spremljanje izvajanja projektov.</w:t>
      </w:r>
    </w:p>
    <w:p w14:paraId="2BD39B1C" w14:textId="77777777" w:rsidR="00797F89" w:rsidRPr="00797F89" w:rsidRDefault="00797F89" w:rsidP="00797F89">
      <w:pPr>
        <w:pStyle w:val="Odstavekseznama"/>
        <w:numPr>
          <w:ilvl w:val="0"/>
          <w:numId w:val="21"/>
        </w:numPr>
        <w:suppressAutoHyphens/>
        <w:spacing w:after="120" w:line="276" w:lineRule="auto"/>
        <w:ind w:left="426" w:right="-2" w:hanging="426"/>
        <w:contextualSpacing w:val="0"/>
        <w:jc w:val="both"/>
        <w:rPr>
          <w:rFonts w:ascii="Arial" w:hAnsi="Arial" w:cs="Arial"/>
          <w:sz w:val="20"/>
          <w:szCs w:val="20"/>
        </w:rPr>
      </w:pPr>
      <w:r w:rsidRPr="00797F89">
        <w:rPr>
          <w:rFonts w:ascii="Arial" w:hAnsi="Arial" w:cs="Arial"/>
          <w:sz w:val="20"/>
          <w:szCs w:val="20"/>
          <w:lang w:val="sl"/>
        </w:rPr>
        <w:t xml:space="preserve">Udeleženca si bosta prizadevala, da določita in objavita prvi skupni razpis za zbiranje predlogov v letu 2024. Razpis bo namenjen financiranju dvostranskih raziskovalnih projektov na zgoraj navedenih ključnih področjih.  </w:t>
      </w:r>
    </w:p>
    <w:p w14:paraId="6FF2455B" w14:textId="5AC5063C" w:rsidR="00797F89" w:rsidRPr="00487E83" w:rsidRDefault="00797F89" w:rsidP="00797F89">
      <w:pPr>
        <w:pStyle w:val="Odstavekseznama"/>
        <w:numPr>
          <w:ilvl w:val="0"/>
          <w:numId w:val="21"/>
        </w:numPr>
        <w:suppressAutoHyphens/>
        <w:spacing w:after="120" w:line="276" w:lineRule="auto"/>
        <w:ind w:left="426" w:right="-2" w:hanging="426"/>
        <w:contextualSpacing w:val="0"/>
        <w:jc w:val="both"/>
        <w:rPr>
          <w:rFonts w:ascii="Arial" w:hAnsi="Arial" w:cs="Arial"/>
          <w:sz w:val="20"/>
          <w:szCs w:val="20"/>
        </w:rPr>
      </w:pPr>
      <w:r w:rsidRPr="00797F89">
        <w:rPr>
          <w:rFonts w:ascii="Arial" w:hAnsi="Arial" w:cs="Arial"/>
          <w:sz w:val="20"/>
          <w:szCs w:val="20"/>
          <w:lang w:val="sl"/>
        </w:rPr>
        <w:t>Udeleženca si bosta izmenjala uradna pisma, v katerih bosta opredelila višino finančnega prispevka za vsak razpis.</w:t>
      </w:r>
    </w:p>
    <w:p w14:paraId="17519CF7" w14:textId="77777777" w:rsidR="00487E83" w:rsidRDefault="00487E83" w:rsidP="00797F89">
      <w:pPr>
        <w:pStyle w:val="Odstavekseznama"/>
        <w:spacing w:after="120"/>
        <w:ind w:right="-2"/>
        <w:jc w:val="center"/>
        <w:rPr>
          <w:rFonts w:ascii="Arial" w:hAnsi="Arial" w:cs="Arial"/>
          <w:b/>
          <w:bCs/>
          <w:sz w:val="20"/>
          <w:szCs w:val="20"/>
          <w:lang w:val="sl"/>
        </w:rPr>
      </w:pPr>
    </w:p>
    <w:p w14:paraId="3C5B9923" w14:textId="71B3BC74" w:rsidR="00797F89" w:rsidRPr="00797F89" w:rsidRDefault="00797F89" w:rsidP="00797F89">
      <w:pPr>
        <w:pStyle w:val="Odstavekseznama"/>
        <w:spacing w:after="120"/>
        <w:ind w:right="-2"/>
        <w:jc w:val="center"/>
        <w:rPr>
          <w:rFonts w:ascii="Arial" w:hAnsi="Arial" w:cs="Arial"/>
          <w:b/>
          <w:bCs/>
          <w:sz w:val="20"/>
          <w:szCs w:val="20"/>
        </w:rPr>
      </w:pPr>
      <w:r w:rsidRPr="00797F89">
        <w:rPr>
          <w:rFonts w:ascii="Arial" w:hAnsi="Arial" w:cs="Arial"/>
          <w:b/>
          <w:bCs/>
          <w:sz w:val="20"/>
          <w:szCs w:val="20"/>
          <w:lang w:val="sl"/>
        </w:rPr>
        <w:t xml:space="preserve">5. člen </w:t>
      </w:r>
    </w:p>
    <w:p w14:paraId="210EAEE8" w14:textId="77777777" w:rsidR="00797F89" w:rsidRPr="00797F89" w:rsidRDefault="00797F89" w:rsidP="00797F89">
      <w:pPr>
        <w:pStyle w:val="Odstavekseznama"/>
        <w:spacing w:after="120"/>
        <w:ind w:right="-2"/>
        <w:jc w:val="center"/>
        <w:rPr>
          <w:rFonts w:ascii="Arial" w:hAnsi="Arial" w:cs="Arial"/>
          <w:sz w:val="20"/>
          <w:szCs w:val="20"/>
        </w:rPr>
      </w:pPr>
      <w:r w:rsidRPr="00797F89">
        <w:rPr>
          <w:rFonts w:ascii="Arial" w:hAnsi="Arial" w:cs="Arial"/>
          <w:b/>
          <w:bCs/>
          <w:sz w:val="20"/>
          <w:szCs w:val="20"/>
          <w:lang w:val="sl"/>
        </w:rPr>
        <w:t xml:space="preserve"> Mobilnost raziskovalcev</w:t>
      </w:r>
      <w:r w:rsidRPr="00797F89">
        <w:rPr>
          <w:rFonts w:ascii="Arial" w:hAnsi="Arial" w:cs="Arial"/>
          <w:sz w:val="20"/>
          <w:szCs w:val="20"/>
          <w:lang w:val="sl"/>
        </w:rPr>
        <w:t xml:space="preserve"> </w:t>
      </w:r>
    </w:p>
    <w:p w14:paraId="4B58AFEE" w14:textId="77777777" w:rsidR="00797F89" w:rsidRPr="00797F89" w:rsidRDefault="00797F89" w:rsidP="00993A16">
      <w:pPr>
        <w:numPr>
          <w:ilvl w:val="0"/>
          <w:numId w:val="18"/>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Udeleženca bosta proučila možnost vzpostavitve programa za podporo ukrepom za mobilnost iz pododstavka c 2. člena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w:t>
      </w:r>
    </w:p>
    <w:p w14:paraId="24621966" w14:textId="77777777" w:rsidR="00797F89" w:rsidRPr="00797F89" w:rsidRDefault="00797F89" w:rsidP="00993A16">
      <w:pPr>
        <w:numPr>
          <w:ilvl w:val="0"/>
          <w:numId w:val="18"/>
        </w:numPr>
        <w:suppressAutoHyphens/>
        <w:spacing w:after="120" w:line="276" w:lineRule="auto"/>
        <w:ind w:left="426" w:right="-2" w:hanging="426"/>
        <w:jc w:val="both"/>
        <w:rPr>
          <w:rFonts w:ascii="Arial" w:hAnsi="Arial" w:cs="Arial"/>
          <w:b/>
          <w:bCs/>
          <w:sz w:val="20"/>
          <w:szCs w:val="20"/>
        </w:rPr>
      </w:pPr>
      <w:r w:rsidRPr="00797F89">
        <w:rPr>
          <w:rFonts w:ascii="Arial" w:hAnsi="Arial" w:cs="Arial"/>
          <w:sz w:val="20"/>
          <w:szCs w:val="20"/>
          <w:lang w:val="sl"/>
        </w:rPr>
        <w:lastRenderedPageBreak/>
        <w:t>Ta ukrep bo urejal poseben protokol med udeležencema, v katerem bodo opredeljena prednostna interesna področja ob upoštevanju razpoložljivih sredstev.</w:t>
      </w:r>
    </w:p>
    <w:p w14:paraId="62753306" w14:textId="77777777" w:rsidR="00797F89" w:rsidRPr="00797F89" w:rsidRDefault="00797F89" w:rsidP="00797F89">
      <w:pPr>
        <w:pStyle w:val="Odstavekseznama"/>
        <w:spacing w:after="120"/>
        <w:ind w:right="-2"/>
        <w:rPr>
          <w:rFonts w:ascii="Arial" w:hAnsi="Arial" w:cs="Arial"/>
          <w:b/>
          <w:bCs/>
          <w:sz w:val="20"/>
          <w:szCs w:val="20"/>
        </w:rPr>
      </w:pPr>
    </w:p>
    <w:p w14:paraId="45334645" w14:textId="77777777" w:rsidR="00797F89" w:rsidRPr="00797F89" w:rsidRDefault="00797F89" w:rsidP="00797F89">
      <w:pPr>
        <w:pStyle w:val="Odstavekseznama"/>
        <w:spacing w:after="120"/>
        <w:ind w:right="-2"/>
        <w:jc w:val="center"/>
        <w:rPr>
          <w:rFonts w:ascii="Arial" w:hAnsi="Arial" w:cs="Arial"/>
          <w:b/>
          <w:bCs/>
          <w:sz w:val="20"/>
          <w:szCs w:val="20"/>
        </w:rPr>
      </w:pPr>
      <w:r w:rsidRPr="00797F89">
        <w:rPr>
          <w:rFonts w:ascii="Arial" w:hAnsi="Arial" w:cs="Arial"/>
          <w:b/>
          <w:bCs/>
          <w:sz w:val="20"/>
          <w:szCs w:val="20"/>
          <w:lang w:val="sl"/>
        </w:rPr>
        <w:t xml:space="preserve">6. člen </w:t>
      </w:r>
    </w:p>
    <w:p w14:paraId="5B1B9DC8" w14:textId="77777777" w:rsidR="00797F89" w:rsidRPr="00797F89" w:rsidRDefault="00797F89" w:rsidP="00797F89">
      <w:pPr>
        <w:pStyle w:val="Odstavekseznama"/>
        <w:spacing w:after="120"/>
        <w:ind w:right="-2"/>
        <w:jc w:val="center"/>
        <w:rPr>
          <w:rFonts w:ascii="Arial" w:hAnsi="Arial" w:cs="Arial"/>
          <w:sz w:val="20"/>
          <w:szCs w:val="20"/>
        </w:rPr>
      </w:pPr>
      <w:r w:rsidRPr="00797F89">
        <w:rPr>
          <w:rFonts w:ascii="Arial" w:hAnsi="Arial" w:cs="Arial"/>
          <w:b/>
          <w:bCs/>
          <w:sz w:val="20"/>
          <w:szCs w:val="20"/>
          <w:lang w:val="sl"/>
        </w:rPr>
        <w:t xml:space="preserve">Doktorati pod </w:t>
      </w:r>
      <w:proofErr w:type="spellStart"/>
      <w:r w:rsidRPr="00797F89">
        <w:rPr>
          <w:rFonts w:ascii="Arial" w:hAnsi="Arial" w:cs="Arial"/>
          <w:b/>
          <w:bCs/>
          <w:sz w:val="20"/>
          <w:szCs w:val="20"/>
          <w:lang w:val="sl"/>
        </w:rPr>
        <w:t>somentorstvom</w:t>
      </w:r>
      <w:proofErr w:type="spellEnd"/>
      <w:r w:rsidRPr="00797F89">
        <w:rPr>
          <w:rFonts w:ascii="Arial" w:hAnsi="Arial" w:cs="Arial"/>
          <w:b/>
          <w:bCs/>
          <w:sz w:val="20"/>
          <w:szCs w:val="20"/>
          <w:lang w:val="sl"/>
        </w:rPr>
        <w:t xml:space="preserve"> </w:t>
      </w:r>
    </w:p>
    <w:p w14:paraId="4D80DDE4" w14:textId="77777777" w:rsidR="00797F89" w:rsidRPr="00797F89" w:rsidRDefault="00797F89" w:rsidP="00797F89">
      <w:pPr>
        <w:numPr>
          <w:ilvl w:val="0"/>
          <w:numId w:val="23"/>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Udeleženca bosta proučila možnost vzpostavitve programa za spodbujanje pridobivanja doktoratov pod </w:t>
      </w:r>
      <w:proofErr w:type="spellStart"/>
      <w:r w:rsidRPr="00797F89">
        <w:rPr>
          <w:rFonts w:ascii="Arial" w:hAnsi="Arial" w:cs="Arial"/>
          <w:sz w:val="20"/>
          <w:szCs w:val="20"/>
          <w:lang w:val="sl"/>
        </w:rPr>
        <w:t>somentorstvom</w:t>
      </w:r>
      <w:proofErr w:type="spellEnd"/>
      <w:r w:rsidRPr="00797F89">
        <w:rPr>
          <w:rFonts w:ascii="Arial" w:hAnsi="Arial" w:cs="Arial"/>
          <w:sz w:val="20"/>
          <w:szCs w:val="20"/>
          <w:lang w:val="sl"/>
        </w:rPr>
        <w:t xml:space="preserve"> iz pododstavka d 2. člena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w:t>
      </w:r>
    </w:p>
    <w:p w14:paraId="63CD64AB" w14:textId="77777777" w:rsidR="00797F89" w:rsidRPr="00797F89" w:rsidRDefault="00797F89" w:rsidP="00797F89">
      <w:pPr>
        <w:numPr>
          <w:ilvl w:val="0"/>
          <w:numId w:val="23"/>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Ta ukrep bo urejal poseben protokol med udeležencema, v katerem bodo opredeljena prednostna interesna področja ob upoštevanju razpoložljivih sredstev. </w:t>
      </w:r>
    </w:p>
    <w:p w14:paraId="599BE317" w14:textId="77777777" w:rsidR="00797F89" w:rsidRPr="00797F89" w:rsidRDefault="00797F89" w:rsidP="00797F89">
      <w:pPr>
        <w:spacing w:after="120"/>
        <w:ind w:right="-2"/>
        <w:jc w:val="both"/>
        <w:rPr>
          <w:rFonts w:ascii="Arial" w:hAnsi="Arial" w:cs="Arial"/>
          <w:bCs/>
          <w:sz w:val="20"/>
          <w:szCs w:val="20"/>
        </w:rPr>
      </w:pPr>
    </w:p>
    <w:p w14:paraId="4C63C392" w14:textId="77777777" w:rsidR="00797F89" w:rsidRPr="00797F89" w:rsidRDefault="00797F89" w:rsidP="00797F89">
      <w:pPr>
        <w:pStyle w:val="Odstavekseznama"/>
        <w:spacing w:after="120"/>
        <w:ind w:right="-2"/>
        <w:jc w:val="center"/>
        <w:rPr>
          <w:rFonts w:ascii="Arial" w:hAnsi="Arial" w:cs="Arial"/>
          <w:b/>
          <w:bCs/>
          <w:sz w:val="20"/>
          <w:szCs w:val="20"/>
        </w:rPr>
      </w:pPr>
      <w:r w:rsidRPr="00797F89">
        <w:rPr>
          <w:rFonts w:ascii="Arial" w:hAnsi="Arial" w:cs="Arial"/>
          <w:b/>
          <w:bCs/>
          <w:sz w:val="20"/>
          <w:szCs w:val="20"/>
          <w:lang w:val="sl"/>
        </w:rPr>
        <w:t xml:space="preserve">7. člen </w:t>
      </w:r>
    </w:p>
    <w:p w14:paraId="2A528631" w14:textId="77777777" w:rsidR="00797F89" w:rsidRPr="00797F89" w:rsidRDefault="00797F89" w:rsidP="00797F89">
      <w:pPr>
        <w:pStyle w:val="Odstavekseznama"/>
        <w:spacing w:after="120"/>
        <w:ind w:right="-2"/>
        <w:jc w:val="center"/>
        <w:rPr>
          <w:rFonts w:ascii="Arial" w:hAnsi="Arial" w:cs="Arial"/>
          <w:sz w:val="20"/>
          <w:szCs w:val="20"/>
        </w:rPr>
      </w:pPr>
      <w:r w:rsidRPr="00797F89">
        <w:rPr>
          <w:rFonts w:ascii="Arial" w:hAnsi="Arial" w:cs="Arial"/>
          <w:b/>
          <w:bCs/>
          <w:sz w:val="20"/>
          <w:szCs w:val="20"/>
          <w:lang w:val="sl"/>
        </w:rPr>
        <w:t>Druge skupne dejavnosti</w:t>
      </w:r>
    </w:p>
    <w:p w14:paraId="3AF2CA96" w14:textId="77777777" w:rsidR="00797F89" w:rsidRPr="00797F89" w:rsidRDefault="00797F89" w:rsidP="00797F89">
      <w:pPr>
        <w:numPr>
          <w:ilvl w:val="0"/>
          <w:numId w:val="24"/>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V zvezi z ukrepi za krepitev skupnih dejavnosti na področju raziskav in inovacij iz pododstavka e 2. člena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bosta udeleženca okrepila akademsko in znanstveno sodelovanje v smislu visokošolskega izobraževanja ter znanstvenega in tehnološkega sodelovanja na dogovorjenih raziskovalnih področjih ter ga razširila na nadaljnja področja sodelovanja, da bi prispevala k razvoju in poglobitvi skupnih dejavnosti.</w:t>
      </w:r>
    </w:p>
    <w:p w14:paraId="71B3FD5C" w14:textId="77777777" w:rsidR="00797F89" w:rsidRPr="00797F89" w:rsidRDefault="00797F89" w:rsidP="00797F89">
      <w:pPr>
        <w:numPr>
          <w:ilvl w:val="0"/>
          <w:numId w:val="24"/>
        </w:numPr>
        <w:suppressAutoHyphens/>
        <w:spacing w:after="120" w:line="276" w:lineRule="auto"/>
        <w:ind w:left="426" w:right="-2" w:hanging="426"/>
        <w:jc w:val="both"/>
        <w:rPr>
          <w:rFonts w:ascii="Arial" w:hAnsi="Arial" w:cs="Arial"/>
          <w:b/>
          <w:bCs/>
          <w:sz w:val="20"/>
          <w:szCs w:val="20"/>
        </w:rPr>
      </w:pPr>
      <w:r w:rsidRPr="00797F89">
        <w:rPr>
          <w:rFonts w:ascii="Arial" w:hAnsi="Arial" w:cs="Arial"/>
          <w:sz w:val="20"/>
          <w:szCs w:val="20"/>
          <w:lang w:val="sl"/>
        </w:rPr>
        <w:t xml:space="preserve">Te ukrepe bo urejal poseben izvedbeni protokol med udeležencema, v katerem bodo opredeljena prednostna interesna področja ob upoštevanju razpoložljivih sredstev. </w:t>
      </w:r>
    </w:p>
    <w:p w14:paraId="210BB0D4" w14:textId="77777777" w:rsidR="00797F89" w:rsidRPr="00797F89" w:rsidRDefault="00797F89" w:rsidP="00797F89">
      <w:pPr>
        <w:pStyle w:val="Odstavekseznama"/>
        <w:spacing w:after="120"/>
        <w:ind w:right="-2"/>
        <w:rPr>
          <w:rFonts w:ascii="Arial" w:hAnsi="Arial" w:cs="Arial"/>
          <w:b/>
          <w:bCs/>
          <w:sz w:val="20"/>
          <w:szCs w:val="20"/>
        </w:rPr>
      </w:pPr>
    </w:p>
    <w:p w14:paraId="588B78F9" w14:textId="77777777" w:rsidR="00797F89" w:rsidRPr="00797F89" w:rsidRDefault="00797F89" w:rsidP="00797F89">
      <w:pPr>
        <w:pStyle w:val="Odstavekseznama"/>
        <w:spacing w:after="120"/>
        <w:ind w:right="-2"/>
        <w:jc w:val="center"/>
        <w:rPr>
          <w:rFonts w:ascii="Arial" w:hAnsi="Arial" w:cs="Arial"/>
          <w:b/>
          <w:bCs/>
          <w:sz w:val="20"/>
          <w:szCs w:val="20"/>
        </w:rPr>
      </w:pPr>
      <w:r w:rsidRPr="00797F89">
        <w:rPr>
          <w:rFonts w:ascii="Arial" w:hAnsi="Arial" w:cs="Arial"/>
          <w:b/>
          <w:bCs/>
          <w:sz w:val="20"/>
          <w:szCs w:val="20"/>
          <w:lang w:val="sl"/>
        </w:rPr>
        <w:t xml:space="preserve">8. člen </w:t>
      </w:r>
    </w:p>
    <w:p w14:paraId="79ACDEFE" w14:textId="77777777" w:rsidR="00797F89" w:rsidRPr="00797F89" w:rsidRDefault="00797F89" w:rsidP="00797F89">
      <w:pPr>
        <w:pStyle w:val="Odstavekseznama"/>
        <w:spacing w:after="120"/>
        <w:ind w:right="-2"/>
        <w:jc w:val="center"/>
        <w:rPr>
          <w:rFonts w:ascii="Arial" w:hAnsi="Arial" w:cs="Arial"/>
          <w:sz w:val="20"/>
          <w:szCs w:val="20"/>
        </w:rPr>
      </w:pPr>
      <w:r w:rsidRPr="00797F89">
        <w:rPr>
          <w:rFonts w:ascii="Arial" w:hAnsi="Arial" w:cs="Arial"/>
          <w:b/>
          <w:bCs/>
          <w:sz w:val="20"/>
          <w:szCs w:val="20"/>
          <w:lang w:val="sl"/>
        </w:rPr>
        <w:t>Skupni usmerjevalni odbor</w:t>
      </w:r>
    </w:p>
    <w:p w14:paraId="77F39DBF" w14:textId="77777777" w:rsidR="00797F89" w:rsidRPr="00797F89" w:rsidRDefault="00797F89" w:rsidP="00797F89">
      <w:pPr>
        <w:numPr>
          <w:ilvl w:val="0"/>
          <w:numId w:val="25"/>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Za lažje izvajanje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bosta udeleženca ustanovila skupni usmerjevalni odbor, ki ga bodo sestavljali predstavniki obeh držav.</w:t>
      </w:r>
    </w:p>
    <w:p w14:paraId="57F7A2BE" w14:textId="77777777" w:rsidR="00797F89" w:rsidRPr="00797F89" w:rsidRDefault="00797F89" w:rsidP="00797F89">
      <w:pPr>
        <w:numPr>
          <w:ilvl w:val="0"/>
          <w:numId w:val="25"/>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Naloge skupnega usmerjevalnega odbora bodo: </w:t>
      </w:r>
    </w:p>
    <w:p w14:paraId="522B44B0" w14:textId="77777777" w:rsidR="00797F89" w:rsidRPr="00797F89" w:rsidRDefault="00797F89" w:rsidP="00797F89">
      <w:pPr>
        <w:numPr>
          <w:ilvl w:val="0"/>
          <w:numId w:val="26"/>
        </w:numPr>
        <w:suppressAutoHyphens/>
        <w:spacing w:after="120" w:line="276" w:lineRule="auto"/>
        <w:ind w:right="-2"/>
        <w:jc w:val="both"/>
        <w:rPr>
          <w:rFonts w:ascii="Arial" w:hAnsi="Arial" w:cs="Arial"/>
          <w:sz w:val="20"/>
          <w:szCs w:val="20"/>
        </w:rPr>
      </w:pPr>
      <w:r w:rsidRPr="00797F89">
        <w:rPr>
          <w:rFonts w:ascii="Arial" w:hAnsi="Arial" w:cs="Arial"/>
          <w:sz w:val="20"/>
          <w:szCs w:val="20"/>
          <w:lang w:val="sl"/>
        </w:rPr>
        <w:t xml:space="preserve">priprava delovnega načrta za izvajanje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w:t>
      </w:r>
    </w:p>
    <w:p w14:paraId="60F702D4" w14:textId="77777777" w:rsidR="00797F89" w:rsidRPr="00797F89" w:rsidRDefault="00797F89" w:rsidP="00797F89">
      <w:pPr>
        <w:numPr>
          <w:ilvl w:val="0"/>
          <w:numId w:val="26"/>
        </w:numPr>
        <w:suppressAutoHyphens/>
        <w:spacing w:after="120" w:line="276" w:lineRule="auto"/>
        <w:ind w:right="-2"/>
        <w:jc w:val="both"/>
        <w:rPr>
          <w:rFonts w:ascii="Arial" w:hAnsi="Arial" w:cs="Arial"/>
          <w:sz w:val="20"/>
          <w:szCs w:val="20"/>
        </w:rPr>
      </w:pPr>
      <w:r w:rsidRPr="00797F89">
        <w:rPr>
          <w:rFonts w:ascii="Arial" w:hAnsi="Arial" w:cs="Arial"/>
          <w:sz w:val="20"/>
          <w:szCs w:val="20"/>
          <w:lang w:val="sl"/>
        </w:rPr>
        <w:t xml:space="preserve">oblikovanje politik in usmerjanje v zvezi s cilji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w:t>
      </w:r>
    </w:p>
    <w:p w14:paraId="7F34789F" w14:textId="77777777" w:rsidR="00797F89" w:rsidRPr="00797F89" w:rsidRDefault="00797F89" w:rsidP="00797F89">
      <w:pPr>
        <w:numPr>
          <w:ilvl w:val="0"/>
          <w:numId w:val="26"/>
        </w:numPr>
        <w:suppressAutoHyphens/>
        <w:spacing w:after="120" w:line="276" w:lineRule="auto"/>
        <w:ind w:right="-2"/>
        <w:jc w:val="both"/>
        <w:rPr>
          <w:rFonts w:ascii="Arial" w:hAnsi="Arial" w:cs="Arial"/>
          <w:sz w:val="20"/>
          <w:szCs w:val="20"/>
        </w:rPr>
      </w:pPr>
      <w:r w:rsidRPr="00797F89">
        <w:rPr>
          <w:rFonts w:ascii="Arial" w:hAnsi="Arial" w:cs="Arial"/>
          <w:sz w:val="20"/>
          <w:szCs w:val="20"/>
          <w:lang w:val="sl"/>
        </w:rPr>
        <w:t xml:space="preserve">oblikovanje znanstvenih in tehnoloških ciljev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ter usmerjanje v zvezi z njimi.</w:t>
      </w:r>
    </w:p>
    <w:p w14:paraId="1B046466" w14:textId="77777777" w:rsidR="00797F89" w:rsidRPr="00797F89" w:rsidRDefault="00797F89" w:rsidP="00797F89">
      <w:pPr>
        <w:numPr>
          <w:ilvl w:val="0"/>
          <w:numId w:val="25"/>
        </w:numPr>
        <w:suppressAutoHyphens/>
        <w:spacing w:after="120" w:line="276" w:lineRule="auto"/>
        <w:ind w:left="426" w:right="-2" w:hanging="426"/>
        <w:jc w:val="both"/>
        <w:rPr>
          <w:rFonts w:ascii="Arial" w:hAnsi="Arial" w:cs="Arial"/>
          <w:bCs/>
          <w:sz w:val="20"/>
          <w:szCs w:val="20"/>
        </w:rPr>
      </w:pPr>
      <w:r w:rsidRPr="00797F89">
        <w:rPr>
          <w:rFonts w:ascii="Arial" w:hAnsi="Arial" w:cs="Arial"/>
          <w:sz w:val="20"/>
          <w:szCs w:val="20"/>
          <w:lang w:val="sl"/>
        </w:rPr>
        <w:t>Skupni usmerjevalni odbor bo sestavljen iz največ štirih (4) članov iz vsakega udeleženca.</w:t>
      </w:r>
      <w:bookmarkStart w:id="11" w:name="_Hlk135390012"/>
      <w:bookmarkEnd w:id="11"/>
      <w:r w:rsidRPr="00797F89">
        <w:rPr>
          <w:rFonts w:ascii="Arial" w:hAnsi="Arial" w:cs="Arial"/>
          <w:sz w:val="20"/>
          <w:szCs w:val="20"/>
          <w:lang w:val="sl"/>
        </w:rPr>
        <w:t xml:space="preserve"> Njegova sestava se lahko spremeni s soglasjem udeležencev.  </w:t>
      </w:r>
    </w:p>
    <w:p w14:paraId="128C619E" w14:textId="77777777" w:rsidR="00797F89" w:rsidRPr="00797F89" w:rsidRDefault="00797F89" w:rsidP="00797F89">
      <w:pPr>
        <w:numPr>
          <w:ilvl w:val="0"/>
          <w:numId w:val="25"/>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Dvakrat na leto bodo v živo ali preko videokonference potekali sestanki usmerjevalnega odbora, na katerih bodo člani pregledali opravljeno delo ter poročali o napredku, ki sta ga dosegla udeleženca.</w:t>
      </w:r>
    </w:p>
    <w:p w14:paraId="2E89A598" w14:textId="77777777" w:rsidR="00797F89" w:rsidRPr="00797F89" w:rsidRDefault="00797F89" w:rsidP="00797F89">
      <w:pPr>
        <w:numPr>
          <w:ilvl w:val="0"/>
          <w:numId w:val="25"/>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Stroški, povezani s skupnim usmerjevalnim odborom, se bodo krili iz obstoječih sredstev v proračunu vsakega udeleženca. Za sodelovanje v skupnem usmerjevalnem odboru ne bo plačila.</w:t>
      </w:r>
    </w:p>
    <w:p w14:paraId="71A27EB9" w14:textId="77777777" w:rsidR="00797F89" w:rsidRPr="00797F89" w:rsidRDefault="00797F89" w:rsidP="00797F89">
      <w:pPr>
        <w:spacing w:after="120"/>
        <w:ind w:left="426" w:right="-2"/>
        <w:jc w:val="both"/>
        <w:rPr>
          <w:rFonts w:ascii="Arial" w:hAnsi="Arial" w:cs="Arial"/>
          <w:sz w:val="20"/>
          <w:szCs w:val="20"/>
        </w:rPr>
      </w:pPr>
    </w:p>
    <w:p w14:paraId="01E47C7E"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9. člen </w:t>
      </w:r>
    </w:p>
    <w:p w14:paraId="358895DC" w14:textId="77777777" w:rsidR="00797F89" w:rsidRPr="00797F89" w:rsidRDefault="00797F89" w:rsidP="00797F89">
      <w:pPr>
        <w:spacing w:after="120"/>
        <w:ind w:right="-2"/>
        <w:jc w:val="center"/>
        <w:rPr>
          <w:rFonts w:ascii="Arial" w:hAnsi="Arial" w:cs="Arial"/>
          <w:sz w:val="20"/>
          <w:szCs w:val="20"/>
        </w:rPr>
      </w:pPr>
      <w:r w:rsidRPr="00797F89">
        <w:rPr>
          <w:rFonts w:ascii="Arial" w:hAnsi="Arial" w:cs="Arial"/>
          <w:b/>
          <w:bCs/>
          <w:sz w:val="20"/>
          <w:szCs w:val="20"/>
          <w:lang w:val="sl"/>
        </w:rPr>
        <w:t>Finančni vidiki in izvajanje</w:t>
      </w:r>
    </w:p>
    <w:p w14:paraId="53E9F995" w14:textId="3774B887" w:rsidR="00797F89" w:rsidRPr="00797F89" w:rsidRDefault="00797F89" w:rsidP="00797F89">
      <w:pPr>
        <w:numPr>
          <w:ilvl w:val="0"/>
          <w:numId w:val="27"/>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Udeleženca bosta izvajala dejavnosti, določene v tem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v skladu s svojimi proračunskimi možnostmi brez dodatnih stroškov za državna proračuna </w:t>
      </w:r>
      <w:r w:rsidR="009A67DD" w:rsidRPr="00797F89">
        <w:rPr>
          <w:rFonts w:ascii="Arial" w:hAnsi="Arial" w:cs="Arial"/>
          <w:sz w:val="20"/>
          <w:szCs w:val="20"/>
          <w:lang w:val="sl"/>
        </w:rPr>
        <w:t>Republike Slovenije</w:t>
      </w:r>
      <w:r w:rsidR="009A67DD" w:rsidRPr="00797F89" w:rsidDel="009A67DD">
        <w:rPr>
          <w:rFonts w:ascii="Arial" w:hAnsi="Arial" w:cs="Arial"/>
          <w:sz w:val="20"/>
          <w:szCs w:val="20"/>
          <w:lang w:val="sl"/>
        </w:rPr>
        <w:t xml:space="preserve"> </w:t>
      </w:r>
      <w:r w:rsidRPr="00797F89">
        <w:rPr>
          <w:rFonts w:ascii="Arial" w:hAnsi="Arial" w:cs="Arial"/>
          <w:sz w:val="20"/>
          <w:szCs w:val="20"/>
          <w:lang w:val="sl"/>
        </w:rPr>
        <w:t xml:space="preserve">in </w:t>
      </w:r>
      <w:r w:rsidR="009A67DD" w:rsidRPr="00797F89">
        <w:rPr>
          <w:rFonts w:ascii="Arial" w:hAnsi="Arial" w:cs="Arial"/>
          <w:sz w:val="20"/>
          <w:szCs w:val="20"/>
          <w:lang w:val="sl"/>
        </w:rPr>
        <w:t>Italijanske republike</w:t>
      </w:r>
      <w:r w:rsidRPr="00797F89">
        <w:rPr>
          <w:rFonts w:ascii="Arial" w:hAnsi="Arial" w:cs="Arial"/>
          <w:sz w:val="20"/>
          <w:szCs w:val="20"/>
          <w:lang w:val="sl"/>
        </w:rPr>
        <w:t>.</w:t>
      </w:r>
    </w:p>
    <w:p w14:paraId="52189FBF" w14:textId="5D682E9E" w:rsidR="00797F89" w:rsidRPr="00797F89" w:rsidRDefault="00797F89" w:rsidP="00797F89">
      <w:pPr>
        <w:numPr>
          <w:ilvl w:val="0"/>
          <w:numId w:val="27"/>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Razen če udeleženca posebej ne odločita drugače, bo vsak udeleženec financiral upravičence iz svoje države. </w:t>
      </w:r>
      <w:r w:rsidR="00B9693F" w:rsidRPr="00797F89">
        <w:rPr>
          <w:rFonts w:ascii="Arial" w:hAnsi="Arial" w:cs="Arial"/>
          <w:sz w:val="20"/>
          <w:szCs w:val="20"/>
          <w:lang w:val="sl"/>
        </w:rPr>
        <w:t xml:space="preserve">Ministrstvo za visoko šolstvo, znanost in inovacije bo koordiniralo javne vire financiranja v Sloveniji, upravljala pa jih bo Javna agencija za znanstvenoraziskovalno in </w:t>
      </w:r>
      <w:r w:rsidR="00B9693F" w:rsidRPr="00797F89">
        <w:rPr>
          <w:rFonts w:ascii="Arial" w:hAnsi="Arial" w:cs="Arial"/>
          <w:sz w:val="20"/>
          <w:szCs w:val="20"/>
          <w:lang w:val="sl"/>
        </w:rPr>
        <w:lastRenderedPageBreak/>
        <w:t>inovacijsko dejavnost Republike Slovenije</w:t>
      </w:r>
      <w:r w:rsidR="00B9693F">
        <w:rPr>
          <w:rFonts w:ascii="Arial" w:hAnsi="Arial" w:cs="Arial"/>
          <w:sz w:val="20"/>
          <w:szCs w:val="20"/>
          <w:lang w:val="sl"/>
        </w:rPr>
        <w:t xml:space="preserve">, </w:t>
      </w:r>
      <w:r w:rsidRPr="00797F89">
        <w:rPr>
          <w:rFonts w:ascii="Arial" w:hAnsi="Arial" w:cs="Arial"/>
          <w:sz w:val="20"/>
          <w:szCs w:val="20"/>
          <w:lang w:val="sl"/>
        </w:rPr>
        <w:t xml:space="preserve">Ministrstvo za univerze in raziskave </w:t>
      </w:r>
      <w:r w:rsidR="00B9693F">
        <w:rPr>
          <w:rFonts w:ascii="Arial" w:hAnsi="Arial" w:cs="Arial"/>
          <w:sz w:val="20"/>
          <w:szCs w:val="20"/>
          <w:lang w:val="sl"/>
        </w:rPr>
        <w:t xml:space="preserve">pa </w:t>
      </w:r>
      <w:r w:rsidRPr="00797F89">
        <w:rPr>
          <w:rFonts w:ascii="Arial" w:hAnsi="Arial" w:cs="Arial"/>
          <w:sz w:val="20"/>
          <w:szCs w:val="20"/>
          <w:lang w:val="sl"/>
        </w:rPr>
        <w:t>bo koordiniralo in upravljalo javne vire financiranja v Italiji.</w:t>
      </w:r>
    </w:p>
    <w:p w14:paraId="15B53B54" w14:textId="77777777" w:rsidR="00797F89" w:rsidRPr="00797F89" w:rsidRDefault="00797F89" w:rsidP="00797F89">
      <w:pPr>
        <w:numPr>
          <w:ilvl w:val="0"/>
          <w:numId w:val="27"/>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Brez poseganja v prvi odstavek in drugi odstavek 9. člena je treba ukrepe za spodbujanje skupnih dejavnosti na področjih iz 3. člena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financirati skupaj v skladu s priporočili skupnega usmerjevalnega odbora.</w:t>
      </w:r>
    </w:p>
    <w:p w14:paraId="64B1D04B" w14:textId="77777777" w:rsidR="00797F89" w:rsidRPr="00797F89" w:rsidRDefault="00797F89" w:rsidP="00797F89">
      <w:pPr>
        <w:numPr>
          <w:ilvl w:val="0"/>
          <w:numId w:val="27"/>
        </w:numPr>
        <w:suppressAutoHyphens/>
        <w:spacing w:after="120" w:line="276" w:lineRule="auto"/>
        <w:ind w:left="426" w:right="-2" w:hanging="426"/>
        <w:jc w:val="both"/>
        <w:rPr>
          <w:rFonts w:ascii="Arial" w:hAnsi="Arial" w:cs="Arial"/>
          <w:b/>
          <w:bCs/>
          <w:sz w:val="20"/>
          <w:szCs w:val="20"/>
        </w:rPr>
      </w:pPr>
      <w:r w:rsidRPr="00797F89">
        <w:rPr>
          <w:rFonts w:ascii="Arial" w:hAnsi="Arial" w:cs="Arial"/>
          <w:sz w:val="20"/>
          <w:szCs w:val="20"/>
          <w:lang w:val="sl"/>
        </w:rPr>
        <w:t xml:space="preserve">Skupne dejavnosti, ki vključujejo druge zainteresirane subjekte, ne bodo vključevale izmenjave sredstev; vsak subjekt, ki je zainteresiran za dejavnosti sodelovanja, bo kril stroške, povezane z izvajanjem takih dejavnosti sodelovanja, če bodo na voljo ustrezna sredstva. </w:t>
      </w:r>
    </w:p>
    <w:p w14:paraId="1490B1BA" w14:textId="77777777" w:rsidR="00797F89" w:rsidRPr="00797F89" w:rsidRDefault="00797F89" w:rsidP="00797F89">
      <w:pPr>
        <w:spacing w:after="120"/>
        <w:ind w:right="-2"/>
        <w:jc w:val="center"/>
        <w:rPr>
          <w:rFonts w:ascii="Arial" w:hAnsi="Arial" w:cs="Arial"/>
          <w:b/>
          <w:bCs/>
          <w:sz w:val="20"/>
          <w:szCs w:val="20"/>
        </w:rPr>
      </w:pPr>
    </w:p>
    <w:p w14:paraId="0DFEF64E"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10. člen </w:t>
      </w:r>
    </w:p>
    <w:p w14:paraId="093BB7A0"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Pravice intelektualne lastnine in varstvo osebnih podatkov</w:t>
      </w:r>
    </w:p>
    <w:p w14:paraId="53002BD2" w14:textId="77777777" w:rsidR="00797F89" w:rsidRPr="00797F89" w:rsidRDefault="00797F89" w:rsidP="00797F89">
      <w:pPr>
        <w:numPr>
          <w:ilvl w:val="0"/>
          <w:numId w:val="28"/>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Udeleženca bosta od subjektov in ustanov, ki so vključeni v skupne dejavnosti, zahtevala, da zagotovijo ustrezno varstvo pravic intelektualne lastnine, ki izhajajo iz projektov, financiranih v okviru tega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w:t>
      </w:r>
    </w:p>
    <w:p w14:paraId="489E080E" w14:textId="782C878D" w:rsidR="00797F89" w:rsidRPr="00993A16" w:rsidRDefault="00797F89" w:rsidP="00797F89">
      <w:pPr>
        <w:numPr>
          <w:ilvl w:val="0"/>
          <w:numId w:val="28"/>
        </w:numPr>
        <w:suppressAutoHyphens/>
        <w:spacing w:after="120" w:line="276" w:lineRule="auto"/>
        <w:ind w:left="426" w:right="-2" w:hanging="426"/>
        <w:jc w:val="both"/>
        <w:rPr>
          <w:rFonts w:ascii="Arial" w:hAnsi="Arial" w:cs="Arial"/>
          <w:sz w:val="20"/>
          <w:szCs w:val="20"/>
        </w:rPr>
      </w:pPr>
      <w:r w:rsidRPr="00B9693F">
        <w:rPr>
          <w:rFonts w:ascii="Arial" w:hAnsi="Arial" w:cs="Arial"/>
          <w:sz w:val="20"/>
          <w:szCs w:val="20"/>
          <w:lang w:val="sl"/>
        </w:rPr>
        <w:t xml:space="preserve">Med izvajanjem tega </w:t>
      </w:r>
      <w:proofErr w:type="spellStart"/>
      <w:r w:rsidRPr="00B9693F">
        <w:rPr>
          <w:rFonts w:ascii="Arial" w:hAnsi="Arial" w:cs="Arial"/>
          <w:sz w:val="20"/>
          <w:szCs w:val="20"/>
          <w:lang w:val="sl"/>
        </w:rPr>
        <w:t>MoS</w:t>
      </w:r>
      <w:proofErr w:type="spellEnd"/>
      <w:r w:rsidRPr="00B9693F">
        <w:rPr>
          <w:rFonts w:ascii="Arial" w:hAnsi="Arial" w:cs="Arial"/>
          <w:sz w:val="20"/>
          <w:szCs w:val="20"/>
          <w:lang w:val="sl"/>
        </w:rPr>
        <w:t xml:space="preserve"> se noben podatek o fizični osebi ali podatek, ki omogoča njeno identifikacijo, ne bo poslal tretji osebi ali obdeloval na način, ki ni združljiv z dogovorjenimi nameni, brez predhodnega pisnega soglasja upravljavca podatkov, ki je ta podatek zagotovil.  Udeleženca se strinjata, da so standardi zasebnosti v zvezi z izvajanjem </w:t>
      </w:r>
      <w:proofErr w:type="spellStart"/>
      <w:r w:rsidRPr="00B9693F">
        <w:rPr>
          <w:rFonts w:ascii="Arial" w:hAnsi="Arial" w:cs="Arial"/>
          <w:sz w:val="20"/>
          <w:szCs w:val="20"/>
          <w:lang w:val="sl"/>
        </w:rPr>
        <w:t>MoS</w:t>
      </w:r>
      <w:proofErr w:type="spellEnd"/>
      <w:r w:rsidRPr="00B9693F">
        <w:rPr>
          <w:rFonts w:ascii="Arial" w:hAnsi="Arial" w:cs="Arial"/>
          <w:sz w:val="20"/>
          <w:szCs w:val="20"/>
          <w:lang w:val="sl"/>
        </w:rPr>
        <w:t xml:space="preserve"> v skladu z Uredbo (EU) 2016/679 Evropskega parlamenta in Sveta z dne 27. aprila 2016 o varstvu posameznikov pri obdelavi osebnih podatkov in o prostem pretoku takih podatkov ter o razveljavitvi Direktive 95/46/ES (Splošna uredba o varstvu podatkov) in </w:t>
      </w:r>
      <w:r w:rsidR="00B9693F">
        <w:rPr>
          <w:rFonts w:ascii="Arial" w:hAnsi="Arial" w:cs="Arial"/>
          <w:sz w:val="20"/>
          <w:szCs w:val="20"/>
          <w:lang w:val="sl"/>
        </w:rPr>
        <w:t xml:space="preserve">poznejšimi </w:t>
      </w:r>
      <w:r w:rsidRPr="00993A16">
        <w:rPr>
          <w:rFonts w:ascii="Arial" w:hAnsi="Arial" w:cs="Arial"/>
          <w:sz w:val="20"/>
          <w:szCs w:val="20"/>
          <w:lang w:val="sl"/>
        </w:rPr>
        <w:t>uredbami.</w:t>
      </w:r>
    </w:p>
    <w:p w14:paraId="71A7E915" w14:textId="790A85E6" w:rsidR="00797F89" w:rsidRPr="00797F89" w:rsidRDefault="00797F89" w:rsidP="00797F89">
      <w:pPr>
        <w:numPr>
          <w:ilvl w:val="0"/>
          <w:numId w:val="28"/>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Varstvo pravic intelektualne lastnine bo zagotovljeno v skladu z zakoni in drugimi predpisi, ki veljajo v </w:t>
      </w:r>
      <w:r w:rsidR="00B9693F" w:rsidRPr="00797F89">
        <w:rPr>
          <w:rFonts w:ascii="Arial" w:hAnsi="Arial" w:cs="Arial"/>
          <w:sz w:val="20"/>
          <w:szCs w:val="20"/>
          <w:lang w:val="sl"/>
        </w:rPr>
        <w:t xml:space="preserve">Republiki Sloveniji </w:t>
      </w:r>
      <w:r w:rsidRPr="00797F89">
        <w:rPr>
          <w:rFonts w:ascii="Arial" w:hAnsi="Arial" w:cs="Arial"/>
          <w:sz w:val="20"/>
          <w:szCs w:val="20"/>
          <w:lang w:val="sl"/>
        </w:rPr>
        <w:t xml:space="preserve">in </w:t>
      </w:r>
      <w:r w:rsidR="00B9693F" w:rsidRPr="00797F89">
        <w:rPr>
          <w:rFonts w:ascii="Arial" w:hAnsi="Arial" w:cs="Arial"/>
          <w:sz w:val="20"/>
          <w:szCs w:val="20"/>
          <w:lang w:val="sl"/>
        </w:rPr>
        <w:t xml:space="preserve">Italijanski republiki </w:t>
      </w:r>
      <w:r w:rsidRPr="00797F89">
        <w:rPr>
          <w:rFonts w:ascii="Arial" w:hAnsi="Arial" w:cs="Arial"/>
          <w:sz w:val="20"/>
          <w:szCs w:val="20"/>
          <w:lang w:val="sl"/>
        </w:rPr>
        <w:t>na področju intelektualne lastnine, ter veljavnim mednarodnim pravom.</w:t>
      </w:r>
    </w:p>
    <w:p w14:paraId="51A5CF53" w14:textId="77777777" w:rsidR="00797F89" w:rsidRPr="00797F89" w:rsidRDefault="00797F89" w:rsidP="00797F89">
      <w:pPr>
        <w:numPr>
          <w:ilvl w:val="0"/>
          <w:numId w:val="28"/>
        </w:numPr>
        <w:suppressAutoHyphens/>
        <w:spacing w:after="120" w:line="276" w:lineRule="auto"/>
        <w:ind w:left="426" w:right="-2" w:hanging="426"/>
        <w:jc w:val="both"/>
        <w:rPr>
          <w:rFonts w:ascii="Arial" w:hAnsi="Arial" w:cs="Arial"/>
          <w:b/>
          <w:bCs/>
          <w:sz w:val="20"/>
          <w:szCs w:val="20"/>
        </w:rPr>
      </w:pPr>
      <w:r w:rsidRPr="00797F89">
        <w:rPr>
          <w:rFonts w:ascii="Arial" w:hAnsi="Arial" w:cs="Arial"/>
          <w:sz w:val="20"/>
          <w:szCs w:val="20"/>
          <w:lang w:val="sl"/>
        </w:rPr>
        <w:t xml:space="preserve">Priznanje prispevka vsakega udeleženca v skupnih projektih bo izrecno navedeno v publikacijah, ki izhajajo iz dejavnosti v okviru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v skladu s pogoji, ki jih soglasno določita udeleženca.</w:t>
      </w:r>
    </w:p>
    <w:p w14:paraId="610F975D" w14:textId="77777777" w:rsidR="00797F89" w:rsidRPr="00797F89" w:rsidRDefault="00797F89" w:rsidP="00797F89">
      <w:pPr>
        <w:spacing w:after="120"/>
        <w:ind w:right="-2"/>
        <w:jc w:val="center"/>
        <w:rPr>
          <w:rFonts w:ascii="Arial" w:hAnsi="Arial" w:cs="Arial"/>
          <w:b/>
          <w:bCs/>
          <w:sz w:val="20"/>
          <w:szCs w:val="20"/>
        </w:rPr>
      </w:pPr>
    </w:p>
    <w:p w14:paraId="2E2EC06D" w14:textId="77777777" w:rsidR="00797F89" w:rsidRPr="00993A16" w:rsidRDefault="00797F89" w:rsidP="00797F89">
      <w:pPr>
        <w:spacing w:after="120"/>
        <w:ind w:right="-2"/>
        <w:jc w:val="center"/>
        <w:rPr>
          <w:rFonts w:ascii="Arial" w:hAnsi="Arial" w:cs="Arial"/>
          <w:b/>
          <w:bCs/>
          <w:sz w:val="20"/>
          <w:szCs w:val="20"/>
        </w:rPr>
      </w:pPr>
      <w:r w:rsidRPr="00993A16">
        <w:rPr>
          <w:rFonts w:ascii="Arial" w:hAnsi="Arial" w:cs="Arial"/>
          <w:b/>
          <w:bCs/>
          <w:sz w:val="20"/>
          <w:szCs w:val="20"/>
          <w:lang w:val="sl"/>
        </w:rPr>
        <w:t xml:space="preserve">11. člen </w:t>
      </w:r>
    </w:p>
    <w:p w14:paraId="5298CFD1" w14:textId="77777777" w:rsidR="00797F89" w:rsidRPr="00993A16" w:rsidRDefault="00797F89" w:rsidP="00797F89">
      <w:pPr>
        <w:spacing w:after="120"/>
        <w:ind w:right="-2"/>
        <w:jc w:val="center"/>
        <w:rPr>
          <w:rFonts w:ascii="Arial" w:hAnsi="Arial" w:cs="Arial"/>
          <w:sz w:val="20"/>
          <w:szCs w:val="20"/>
        </w:rPr>
      </w:pPr>
      <w:r w:rsidRPr="00993A16">
        <w:rPr>
          <w:rFonts w:ascii="Arial" w:hAnsi="Arial" w:cs="Arial"/>
          <w:b/>
          <w:bCs/>
          <w:sz w:val="20"/>
          <w:szCs w:val="20"/>
          <w:lang w:val="sl"/>
        </w:rPr>
        <w:t>Zaščitna določba</w:t>
      </w:r>
    </w:p>
    <w:p w14:paraId="4B6963EF" w14:textId="3885FE2D" w:rsidR="00797F89" w:rsidRPr="00797F89" w:rsidRDefault="00797F89" w:rsidP="00797F89">
      <w:pPr>
        <w:numPr>
          <w:ilvl w:val="0"/>
          <w:numId w:val="30"/>
        </w:numPr>
        <w:suppressAutoHyphens/>
        <w:spacing w:after="120" w:line="276" w:lineRule="auto"/>
        <w:ind w:right="-2"/>
        <w:jc w:val="both"/>
        <w:rPr>
          <w:rFonts w:ascii="Arial" w:hAnsi="Arial" w:cs="Arial"/>
          <w:sz w:val="20"/>
          <w:szCs w:val="20"/>
        </w:rPr>
      </w:pPr>
      <w:r w:rsidRPr="00797F89">
        <w:rPr>
          <w:rFonts w:ascii="Arial" w:hAnsi="Arial" w:cs="Arial"/>
          <w:sz w:val="20"/>
          <w:szCs w:val="20"/>
          <w:lang w:val="sl"/>
        </w:rPr>
        <w:t xml:space="preserve">Ta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ni mednarodna pogodba v skladu z Dunajsko konvencijo o pravu mednarodnih pogodb iz leta 1969 in </w:t>
      </w:r>
      <w:r w:rsidR="009F5690">
        <w:rPr>
          <w:rFonts w:ascii="Arial" w:hAnsi="Arial" w:cs="Arial"/>
          <w:sz w:val="20"/>
          <w:szCs w:val="20"/>
          <w:lang w:val="sl"/>
        </w:rPr>
        <w:t xml:space="preserve">iz njega ne morejo izhajati </w:t>
      </w:r>
      <w:r w:rsidRPr="00993A16">
        <w:rPr>
          <w:rFonts w:ascii="Arial" w:hAnsi="Arial" w:cs="Arial"/>
          <w:sz w:val="20"/>
          <w:szCs w:val="20"/>
          <w:lang w:val="sl"/>
        </w:rPr>
        <w:t>nobene dodatne pravice in obveznosti</w:t>
      </w:r>
      <w:r w:rsidRPr="00797F89">
        <w:rPr>
          <w:rFonts w:ascii="Arial" w:hAnsi="Arial" w:cs="Arial"/>
          <w:sz w:val="20"/>
          <w:szCs w:val="20"/>
          <w:lang w:val="sl"/>
        </w:rPr>
        <w:t xml:space="preserve">.  Ta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se bo izvajal v skladu z zakoni in drugimi predpisi </w:t>
      </w:r>
      <w:r w:rsidR="00B9693F" w:rsidRPr="00797F89">
        <w:rPr>
          <w:rFonts w:ascii="Arial" w:hAnsi="Arial" w:cs="Arial"/>
          <w:sz w:val="20"/>
          <w:szCs w:val="20"/>
          <w:lang w:val="sl"/>
        </w:rPr>
        <w:t xml:space="preserve">Republike Slovenije </w:t>
      </w:r>
      <w:r w:rsidRPr="00797F89">
        <w:rPr>
          <w:rFonts w:ascii="Arial" w:hAnsi="Arial" w:cs="Arial"/>
          <w:sz w:val="20"/>
          <w:szCs w:val="20"/>
          <w:lang w:val="sl"/>
        </w:rPr>
        <w:t xml:space="preserve">in </w:t>
      </w:r>
      <w:r w:rsidR="00B9693F" w:rsidRPr="00797F89">
        <w:rPr>
          <w:rFonts w:ascii="Arial" w:hAnsi="Arial" w:cs="Arial"/>
          <w:sz w:val="20"/>
          <w:szCs w:val="20"/>
          <w:lang w:val="sl"/>
        </w:rPr>
        <w:t xml:space="preserve">Italijanske republike </w:t>
      </w:r>
      <w:r w:rsidRPr="00797F89">
        <w:rPr>
          <w:rFonts w:ascii="Arial" w:hAnsi="Arial" w:cs="Arial"/>
          <w:sz w:val="20"/>
          <w:szCs w:val="20"/>
          <w:lang w:val="sl"/>
        </w:rPr>
        <w:t>ter veljavnim mednarodnim pravom in obveznostmi, ki izhajajo iz članstva v Evropski uniji.</w:t>
      </w:r>
    </w:p>
    <w:p w14:paraId="252BADF4" w14:textId="5A331DDB" w:rsidR="00797F89" w:rsidRPr="00797F89" w:rsidRDefault="00797F89" w:rsidP="00797F89">
      <w:pPr>
        <w:numPr>
          <w:ilvl w:val="0"/>
          <w:numId w:val="30"/>
        </w:numPr>
        <w:suppressAutoHyphens/>
        <w:spacing w:after="120" w:line="276" w:lineRule="auto"/>
        <w:ind w:right="-2"/>
        <w:jc w:val="both"/>
        <w:rPr>
          <w:rFonts w:ascii="Arial" w:hAnsi="Arial" w:cs="Arial"/>
          <w:sz w:val="20"/>
          <w:szCs w:val="20"/>
        </w:rPr>
      </w:pPr>
      <w:r w:rsidRPr="00797F89">
        <w:rPr>
          <w:rFonts w:ascii="Arial" w:hAnsi="Arial" w:cs="Arial"/>
          <w:sz w:val="20"/>
          <w:szCs w:val="20"/>
        </w:rPr>
        <w:t xml:space="preserve">Neglede na </w:t>
      </w:r>
      <w:r w:rsidR="009F5690">
        <w:rPr>
          <w:rFonts w:ascii="Arial" w:hAnsi="Arial" w:cs="Arial"/>
          <w:sz w:val="20"/>
          <w:szCs w:val="20"/>
        </w:rPr>
        <w:t>prvi</w:t>
      </w:r>
      <w:r w:rsidRPr="00797F89">
        <w:rPr>
          <w:rFonts w:ascii="Arial" w:hAnsi="Arial" w:cs="Arial"/>
          <w:sz w:val="20"/>
          <w:szCs w:val="20"/>
        </w:rPr>
        <w:t xml:space="preserve"> odstavek tega člena bosta udeleženca sodelovala v dobri veri, da dosežeta cilje</w:t>
      </w:r>
      <w:r w:rsidR="009F5690">
        <w:rPr>
          <w:rFonts w:ascii="Arial" w:hAnsi="Arial" w:cs="Arial"/>
          <w:sz w:val="20"/>
          <w:szCs w:val="20"/>
        </w:rPr>
        <w:t xml:space="preserve"> iz</w:t>
      </w:r>
      <w:r w:rsidRPr="00797F89">
        <w:rPr>
          <w:rFonts w:ascii="Arial" w:hAnsi="Arial" w:cs="Arial"/>
          <w:sz w:val="20"/>
          <w:szCs w:val="20"/>
        </w:rPr>
        <w:t xml:space="preserve"> te</w:t>
      </w:r>
      <w:r w:rsidR="009F5690">
        <w:rPr>
          <w:rFonts w:ascii="Arial" w:hAnsi="Arial" w:cs="Arial"/>
          <w:sz w:val="20"/>
          <w:szCs w:val="20"/>
        </w:rPr>
        <w:t>ga</w:t>
      </w:r>
      <w:r w:rsidRPr="00797F89">
        <w:rPr>
          <w:rFonts w:ascii="Arial" w:hAnsi="Arial" w:cs="Arial"/>
          <w:sz w:val="20"/>
          <w:szCs w:val="20"/>
        </w:rPr>
        <w:t xml:space="preserve"> </w:t>
      </w:r>
      <w:proofErr w:type="spellStart"/>
      <w:r w:rsidRPr="00797F89">
        <w:rPr>
          <w:rFonts w:ascii="Arial" w:hAnsi="Arial" w:cs="Arial"/>
          <w:sz w:val="20"/>
          <w:szCs w:val="20"/>
        </w:rPr>
        <w:t>MoS</w:t>
      </w:r>
      <w:proofErr w:type="spellEnd"/>
      <w:r w:rsidRPr="00797F89">
        <w:rPr>
          <w:rFonts w:ascii="Arial" w:hAnsi="Arial" w:cs="Arial"/>
          <w:sz w:val="20"/>
          <w:szCs w:val="20"/>
        </w:rPr>
        <w:t>.</w:t>
      </w:r>
    </w:p>
    <w:p w14:paraId="17BD3339" w14:textId="77777777" w:rsidR="00797F89" w:rsidRPr="00797F89" w:rsidRDefault="00797F89" w:rsidP="00797F89">
      <w:pPr>
        <w:spacing w:after="120"/>
        <w:ind w:right="-2"/>
        <w:rPr>
          <w:rFonts w:ascii="Arial" w:hAnsi="Arial" w:cs="Arial"/>
          <w:sz w:val="20"/>
          <w:szCs w:val="20"/>
        </w:rPr>
      </w:pPr>
    </w:p>
    <w:p w14:paraId="5062D36B"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 xml:space="preserve">12. člen </w:t>
      </w:r>
    </w:p>
    <w:p w14:paraId="7A55952C" w14:textId="77777777" w:rsidR="00797F89" w:rsidRPr="00797F89" w:rsidRDefault="00797F89" w:rsidP="00797F89">
      <w:pPr>
        <w:spacing w:after="120"/>
        <w:ind w:right="-2"/>
        <w:jc w:val="center"/>
        <w:rPr>
          <w:rFonts w:ascii="Arial" w:hAnsi="Arial" w:cs="Arial"/>
          <w:b/>
          <w:bCs/>
          <w:sz w:val="20"/>
          <w:szCs w:val="20"/>
        </w:rPr>
      </w:pPr>
      <w:r w:rsidRPr="00797F89">
        <w:rPr>
          <w:rFonts w:ascii="Arial" w:hAnsi="Arial" w:cs="Arial"/>
          <w:b/>
          <w:bCs/>
          <w:sz w:val="20"/>
          <w:szCs w:val="20"/>
          <w:lang w:val="sl"/>
        </w:rPr>
        <w:t>Trajanje in odpoved</w:t>
      </w:r>
    </w:p>
    <w:p w14:paraId="4048A901" w14:textId="77777777" w:rsidR="00797F89" w:rsidRPr="00797F89" w:rsidRDefault="00797F89" w:rsidP="00797F89">
      <w:pPr>
        <w:spacing w:after="120"/>
        <w:ind w:right="-2"/>
        <w:jc w:val="center"/>
        <w:rPr>
          <w:rFonts w:ascii="Arial" w:hAnsi="Arial" w:cs="Arial"/>
          <w:b/>
          <w:bCs/>
          <w:sz w:val="20"/>
          <w:szCs w:val="20"/>
        </w:rPr>
      </w:pPr>
    </w:p>
    <w:p w14:paraId="3E88541E" w14:textId="77777777" w:rsidR="00797F89" w:rsidRPr="00797F89" w:rsidRDefault="00797F89" w:rsidP="00797F89">
      <w:pPr>
        <w:numPr>
          <w:ilvl w:val="0"/>
          <w:numId w:val="29"/>
        </w:numPr>
        <w:suppressAutoHyphens/>
        <w:spacing w:after="120" w:line="276" w:lineRule="auto"/>
        <w:ind w:left="426" w:right="-2" w:hanging="426"/>
        <w:jc w:val="both"/>
        <w:rPr>
          <w:rFonts w:ascii="Arial" w:hAnsi="Arial" w:cs="Arial"/>
          <w:sz w:val="20"/>
          <w:szCs w:val="20"/>
        </w:rPr>
      </w:pPr>
      <w:bookmarkStart w:id="12" w:name="_Hlk150537090"/>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bo začel veljati trideseti (30.) dan po tem, ko ga podpišeta oba udeleženca, in se bo začasno uporabljal od datuma, ko ga podpišeta oba udeleženca.</w:t>
      </w:r>
    </w:p>
    <w:bookmarkEnd w:id="12"/>
    <w:p w14:paraId="0F0FEB0D" w14:textId="77777777" w:rsidR="00797F89" w:rsidRPr="00797F89" w:rsidRDefault="00797F89" w:rsidP="00797F89">
      <w:pPr>
        <w:numPr>
          <w:ilvl w:val="0"/>
          <w:numId w:val="29"/>
        </w:numPr>
        <w:suppressAutoHyphens/>
        <w:spacing w:after="120" w:line="276" w:lineRule="auto"/>
        <w:ind w:left="426" w:right="-2" w:hanging="426"/>
        <w:jc w:val="both"/>
        <w:rPr>
          <w:rFonts w:ascii="Arial" w:hAnsi="Arial" w:cs="Arial"/>
          <w:sz w:val="20"/>
          <w:szCs w:val="20"/>
        </w:rPr>
      </w:pP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bo veljal za začetno obdobje petih (5) let in se bo nato samodejno podaljševal za nadaljnja obdobja petih (5) let.</w:t>
      </w:r>
    </w:p>
    <w:p w14:paraId="70B917A1" w14:textId="760D343F" w:rsidR="00797F89" w:rsidRPr="00797F89" w:rsidRDefault="00797F89" w:rsidP="00797F89">
      <w:pPr>
        <w:numPr>
          <w:ilvl w:val="0"/>
          <w:numId w:val="29"/>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lastRenderedPageBreak/>
        <w:t xml:space="preserve">Vsak udeleženec lahko odpove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tako, da pisno obvesti drugega udeleženca najmanj šest (6) mesecev pred potekom katerega koli petletnega (5) obdobja, da ga namerava odpovedati.  Odpoved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ne bo vplivala na </w:t>
      </w:r>
      <w:r w:rsidR="009F5690">
        <w:rPr>
          <w:rFonts w:ascii="Arial" w:hAnsi="Arial" w:cs="Arial"/>
          <w:sz w:val="20"/>
          <w:szCs w:val="20"/>
          <w:lang w:val="sl"/>
        </w:rPr>
        <w:t>katere koli</w:t>
      </w:r>
      <w:r w:rsidR="009F5690" w:rsidRPr="00797F89">
        <w:rPr>
          <w:rFonts w:ascii="Arial" w:hAnsi="Arial" w:cs="Arial"/>
          <w:sz w:val="20"/>
          <w:szCs w:val="20"/>
          <w:lang w:val="sl"/>
        </w:rPr>
        <w:t xml:space="preserve"> </w:t>
      </w:r>
      <w:r w:rsidRPr="00797F89">
        <w:rPr>
          <w:rFonts w:ascii="Arial" w:hAnsi="Arial" w:cs="Arial"/>
          <w:sz w:val="20"/>
          <w:szCs w:val="20"/>
          <w:lang w:val="sl"/>
        </w:rPr>
        <w:t>skupne dejavnosti</w:t>
      </w:r>
      <w:r w:rsidR="009F5690">
        <w:rPr>
          <w:rFonts w:ascii="Arial" w:hAnsi="Arial" w:cs="Arial"/>
          <w:sz w:val="20"/>
          <w:szCs w:val="20"/>
          <w:lang w:val="sl"/>
        </w:rPr>
        <w:t>, ki še potekajo</w:t>
      </w:r>
      <w:r w:rsidRPr="00797F89">
        <w:rPr>
          <w:rFonts w:ascii="Arial" w:hAnsi="Arial" w:cs="Arial"/>
          <w:sz w:val="20"/>
          <w:szCs w:val="20"/>
          <w:lang w:val="sl"/>
        </w:rPr>
        <w:t>.</w:t>
      </w:r>
    </w:p>
    <w:p w14:paraId="07CC6764" w14:textId="77777777" w:rsidR="00797F89" w:rsidRPr="00797F89" w:rsidRDefault="00797F89" w:rsidP="00797F89">
      <w:pPr>
        <w:numPr>
          <w:ilvl w:val="0"/>
          <w:numId w:val="29"/>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Udeleženca lahko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kadar koli spremenita s pisnim soglasjem obeh udeležencev.</w:t>
      </w:r>
    </w:p>
    <w:p w14:paraId="47A70A05" w14:textId="77777777" w:rsidR="00797F89" w:rsidRPr="00797F89" w:rsidRDefault="00797F89" w:rsidP="00797F89">
      <w:pPr>
        <w:numPr>
          <w:ilvl w:val="0"/>
          <w:numId w:val="29"/>
        </w:numPr>
        <w:suppressAutoHyphens/>
        <w:spacing w:after="120" w:line="276" w:lineRule="auto"/>
        <w:ind w:left="426" w:right="-2" w:hanging="426"/>
        <w:jc w:val="both"/>
        <w:rPr>
          <w:rFonts w:ascii="Arial" w:hAnsi="Arial" w:cs="Arial"/>
          <w:sz w:val="20"/>
          <w:szCs w:val="20"/>
        </w:rPr>
      </w:pPr>
      <w:r w:rsidRPr="00797F89">
        <w:rPr>
          <w:rFonts w:ascii="Arial" w:hAnsi="Arial" w:cs="Arial"/>
          <w:sz w:val="20"/>
          <w:szCs w:val="20"/>
          <w:lang w:val="sl"/>
        </w:rPr>
        <w:t xml:space="preserve">Vsa nesoglasja glede razlage in/ali izvajanja </w:t>
      </w:r>
      <w:proofErr w:type="spellStart"/>
      <w:r w:rsidRPr="00797F89">
        <w:rPr>
          <w:rFonts w:ascii="Arial" w:hAnsi="Arial" w:cs="Arial"/>
          <w:sz w:val="20"/>
          <w:szCs w:val="20"/>
          <w:lang w:val="sl"/>
        </w:rPr>
        <w:t>MoS</w:t>
      </w:r>
      <w:proofErr w:type="spellEnd"/>
      <w:r w:rsidRPr="00797F89">
        <w:rPr>
          <w:rFonts w:ascii="Arial" w:hAnsi="Arial" w:cs="Arial"/>
          <w:sz w:val="20"/>
          <w:szCs w:val="20"/>
          <w:lang w:val="sl"/>
        </w:rPr>
        <w:t xml:space="preserve"> se bodo reševala sporazumno z neposrednimi posvetovanji in pogajanji med udeležencema.</w:t>
      </w:r>
    </w:p>
    <w:p w14:paraId="6E383F79" w14:textId="77777777" w:rsidR="00797F89" w:rsidRPr="00797F89" w:rsidRDefault="00797F89" w:rsidP="00797F89">
      <w:pPr>
        <w:spacing w:after="120"/>
        <w:ind w:right="-2"/>
        <w:jc w:val="both"/>
        <w:rPr>
          <w:rFonts w:ascii="Arial" w:hAnsi="Arial" w:cs="Arial"/>
          <w:sz w:val="20"/>
          <w:szCs w:val="20"/>
        </w:rPr>
      </w:pPr>
    </w:p>
    <w:p w14:paraId="7EE8071B" w14:textId="7F6F2B2D" w:rsidR="00797F89" w:rsidRPr="00797F89" w:rsidRDefault="00797F89" w:rsidP="00797F89">
      <w:pPr>
        <w:spacing w:after="120"/>
        <w:ind w:right="-2"/>
        <w:jc w:val="both"/>
        <w:rPr>
          <w:rFonts w:ascii="Arial" w:hAnsi="Arial" w:cs="Arial"/>
          <w:sz w:val="20"/>
          <w:szCs w:val="20"/>
        </w:rPr>
      </w:pPr>
      <w:r w:rsidRPr="00797F89">
        <w:rPr>
          <w:rFonts w:ascii="Arial" w:hAnsi="Arial" w:cs="Arial"/>
          <w:sz w:val="20"/>
          <w:szCs w:val="20"/>
          <w:lang w:val="sl"/>
        </w:rPr>
        <w:t xml:space="preserve">Sestavljeno v </w:t>
      </w:r>
      <w:r w:rsidR="009F5690">
        <w:rPr>
          <w:rFonts w:ascii="Arial" w:hAnsi="Arial" w:cs="Arial"/>
          <w:sz w:val="20"/>
          <w:szCs w:val="20"/>
          <w:lang w:val="sl"/>
        </w:rPr>
        <w:t>_________________</w:t>
      </w:r>
      <w:r w:rsidRPr="00797F89">
        <w:rPr>
          <w:rFonts w:ascii="Arial" w:hAnsi="Arial" w:cs="Arial"/>
          <w:sz w:val="20"/>
          <w:szCs w:val="20"/>
          <w:lang w:val="sl"/>
        </w:rPr>
        <w:t xml:space="preserve"> </w:t>
      </w:r>
      <w:r w:rsidR="009F5690">
        <w:rPr>
          <w:rFonts w:ascii="Arial" w:hAnsi="Arial" w:cs="Arial"/>
          <w:sz w:val="20"/>
          <w:szCs w:val="20"/>
          <w:lang w:val="sl"/>
        </w:rPr>
        <w:t>_________________</w:t>
      </w:r>
      <w:r w:rsidRPr="00797F89">
        <w:rPr>
          <w:rFonts w:ascii="Arial" w:hAnsi="Arial" w:cs="Arial"/>
          <w:sz w:val="20"/>
          <w:szCs w:val="20"/>
          <w:lang w:val="sl"/>
        </w:rPr>
        <w:t xml:space="preserve"> </w:t>
      </w:r>
      <w:proofErr w:type="spellStart"/>
      <w:r w:rsidRPr="00797F89">
        <w:rPr>
          <w:rFonts w:ascii="Arial" w:hAnsi="Arial" w:cs="Arial"/>
          <w:sz w:val="20"/>
          <w:szCs w:val="20"/>
          <w:lang w:val="sl"/>
        </w:rPr>
        <w:t>v</w:t>
      </w:r>
      <w:proofErr w:type="spellEnd"/>
      <w:r w:rsidRPr="00797F89">
        <w:rPr>
          <w:rFonts w:ascii="Arial" w:hAnsi="Arial" w:cs="Arial"/>
          <w:sz w:val="20"/>
          <w:szCs w:val="20"/>
          <w:lang w:val="sl"/>
        </w:rPr>
        <w:t xml:space="preserve"> dveh izvodih v angleškem jeziku. </w:t>
      </w:r>
    </w:p>
    <w:p w14:paraId="26658448" w14:textId="77777777" w:rsidR="00797F89" w:rsidRPr="00797F89" w:rsidRDefault="00797F89" w:rsidP="00797F89">
      <w:pPr>
        <w:spacing w:after="120"/>
        <w:ind w:right="-2"/>
        <w:rPr>
          <w:rFonts w:ascii="Arial" w:hAnsi="Arial" w:cs="Arial"/>
          <w:sz w:val="20"/>
          <w:szCs w:val="20"/>
        </w:rPr>
      </w:pPr>
    </w:p>
    <w:tbl>
      <w:tblPr>
        <w:tblW w:w="0" w:type="auto"/>
        <w:tblLayout w:type="fixed"/>
        <w:tblCellMar>
          <w:left w:w="10" w:type="dxa"/>
          <w:right w:w="10" w:type="dxa"/>
        </w:tblCellMar>
        <w:tblLook w:val="0000" w:firstRow="0" w:lastRow="0" w:firstColumn="0" w:lastColumn="0" w:noHBand="0" w:noVBand="0"/>
      </w:tblPr>
      <w:tblGrid>
        <w:gridCol w:w="4889"/>
        <w:gridCol w:w="4889"/>
      </w:tblGrid>
      <w:tr w:rsidR="00797F89" w:rsidRPr="00797F89" w14:paraId="0D20CB1B" w14:textId="77777777" w:rsidTr="000D726A">
        <w:tc>
          <w:tcPr>
            <w:tcW w:w="4889" w:type="dxa"/>
            <w:shd w:val="clear" w:color="auto" w:fill="FFFFFF"/>
          </w:tcPr>
          <w:p w14:paraId="0591CC70" w14:textId="3AE12362" w:rsidR="00797F89" w:rsidRPr="00797F89" w:rsidRDefault="009F5690" w:rsidP="00993A16">
            <w:pPr>
              <w:spacing w:after="0" w:line="276" w:lineRule="auto"/>
              <w:jc w:val="center"/>
              <w:rPr>
                <w:rFonts w:ascii="Arial" w:hAnsi="Arial" w:cs="Arial"/>
                <w:b/>
                <w:bCs/>
                <w:sz w:val="20"/>
                <w:szCs w:val="20"/>
              </w:rPr>
            </w:pPr>
            <w:r w:rsidRPr="00797F89">
              <w:rPr>
                <w:rFonts w:ascii="Arial" w:hAnsi="Arial" w:cs="Arial"/>
                <w:b/>
                <w:bCs/>
                <w:sz w:val="20"/>
                <w:szCs w:val="20"/>
                <w:lang w:val="sl"/>
              </w:rPr>
              <w:t xml:space="preserve">Za Ministrstvo za visoko šolstvo, znanost in inovacije Republike Slovenije </w:t>
            </w:r>
          </w:p>
        </w:tc>
        <w:tc>
          <w:tcPr>
            <w:tcW w:w="4889" w:type="dxa"/>
            <w:shd w:val="clear" w:color="auto" w:fill="FFFFFF"/>
          </w:tcPr>
          <w:p w14:paraId="58B2DECB" w14:textId="77777777" w:rsidR="009F5690" w:rsidRPr="00797F89" w:rsidRDefault="009F5690" w:rsidP="009F5690">
            <w:pPr>
              <w:spacing w:after="0" w:line="276" w:lineRule="auto"/>
              <w:jc w:val="center"/>
              <w:rPr>
                <w:rFonts w:ascii="Arial" w:hAnsi="Arial" w:cs="Arial"/>
                <w:b/>
                <w:sz w:val="20"/>
                <w:szCs w:val="20"/>
              </w:rPr>
            </w:pPr>
            <w:r w:rsidRPr="00797F89">
              <w:rPr>
                <w:rFonts w:ascii="Arial" w:hAnsi="Arial" w:cs="Arial"/>
                <w:b/>
                <w:bCs/>
                <w:sz w:val="20"/>
                <w:szCs w:val="20"/>
                <w:lang w:val="sl"/>
              </w:rPr>
              <w:t>Za Ministrstvo za univerze in raziskave</w:t>
            </w:r>
          </w:p>
          <w:p w14:paraId="455C9DDC" w14:textId="6A173FFD" w:rsidR="00797F89" w:rsidRPr="00797F89" w:rsidRDefault="009F5690" w:rsidP="00993A16">
            <w:pPr>
              <w:spacing w:after="120" w:line="276" w:lineRule="auto"/>
              <w:ind w:right="-2"/>
              <w:jc w:val="center"/>
              <w:rPr>
                <w:rFonts w:ascii="Arial" w:hAnsi="Arial" w:cs="Arial"/>
                <w:b/>
                <w:sz w:val="20"/>
                <w:szCs w:val="20"/>
              </w:rPr>
            </w:pPr>
            <w:r w:rsidRPr="00797F89">
              <w:rPr>
                <w:rFonts w:ascii="Arial" w:hAnsi="Arial" w:cs="Arial"/>
                <w:b/>
                <w:bCs/>
                <w:sz w:val="20"/>
                <w:szCs w:val="20"/>
                <w:lang w:val="sl"/>
              </w:rPr>
              <w:t xml:space="preserve">Italijanske republike </w:t>
            </w:r>
          </w:p>
        </w:tc>
      </w:tr>
      <w:tr w:rsidR="00797F89" w:rsidRPr="00797F89" w14:paraId="28BB88C7" w14:textId="77777777" w:rsidTr="000D726A">
        <w:tc>
          <w:tcPr>
            <w:tcW w:w="4889" w:type="dxa"/>
            <w:shd w:val="clear" w:color="auto" w:fill="FFFFFF"/>
          </w:tcPr>
          <w:p w14:paraId="3E1C778B" w14:textId="77777777" w:rsidR="00797F89" w:rsidRPr="00797F89" w:rsidRDefault="00797F89" w:rsidP="000D726A">
            <w:pPr>
              <w:spacing w:after="120"/>
              <w:ind w:right="-2"/>
              <w:jc w:val="center"/>
              <w:rPr>
                <w:rFonts w:ascii="Arial" w:hAnsi="Arial" w:cs="Arial"/>
                <w:sz w:val="20"/>
                <w:szCs w:val="20"/>
              </w:rPr>
            </w:pPr>
          </w:p>
        </w:tc>
        <w:tc>
          <w:tcPr>
            <w:tcW w:w="4889" w:type="dxa"/>
            <w:shd w:val="clear" w:color="auto" w:fill="FFFFFF"/>
          </w:tcPr>
          <w:p w14:paraId="6522D3D4" w14:textId="77777777" w:rsidR="00797F89" w:rsidRPr="00797F89" w:rsidRDefault="00797F89" w:rsidP="000D726A">
            <w:pPr>
              <w:snapToGrid w:val="0"/>
              <w:spacing w:after="120"/>
              <w:ind w:right="-2"/>
              <w:jc w:val="center"/>
              <w:rPr>
                <w:rFonts w:ascii="Arial" w:hAnsi="Arial" w:cs="Arial"/>
                <w:sz w:val="20"/>
                <w:szCs w:val="20"/>
              </w:rPr>
            </w:pPr>
          </w:p>
          <w:p w14:paraId="04255F09" w14:textId="77777777" w:rsidR="00797F89" w:rsidRPr="00797F89" w:rsidRDefault="00797F89" w:rsidP="000D726A">
            <w:pPr>
              <w:spacing w:after="120"/>
              <w:ind w:right="-2"/>
              <w:rPr>
                <w:rFonts w:ascii="Arial" w:hAnsi="Arial" w:cs="Arial"/>
                <w:sz w:val="20"/>
                <w:szCs w:val="20"/>
              </w:rPr>
            </w:pPr>
          </w:p>
        </w:tc>
      </w:tr>
    </w:tbl>
    <w:p w14:paraId="3D7B1016" w14:textId="77777777" w:rsidR="00797F89" w:rsidRPr="00797F89" w:rsidRDefault="00797F89" w:rsidP="00797F89">
      <w:pPr>
        <w:spacing w:after="120"/>
        <w:ind w:right="-2"/>
        <w:rPr>
          <w:rFonts w:ascii="Arial" w:hAnsi="Arial" w:cs="Arial"/>
          <w:sz w:val="20"/>
          <w:szCs w:val="20"/>
        </w:rPr>
      </w:pPr>
    </w:p>
    <w:p w14:paraId="086E43BC" w14:textId="54244B00" w:rsidR="00D3071F" w:rsidRDefault="00D3071F">
      <w:pPr>
        <w:rPr>
          <w:rFonts w:ascii="Arial" w:hAnsi="Arial" w:cs="Arial"/>
          <w:sz w:val="20"/>
          <w:szCs w:val="20"/>
        </w:rPr>
      </w:pPr>
      <w:r>
        <w:rPr>
          <w:rFonts w:ascii="Arial" w:hAnsi="Arial" w:cs="Arial"/>
          <w:sz w:val="20"/>
          <w:szCs w:val="20"/>
        </w:rPr>
        <w:br w:type="page"/>
      </w:r>
    </w:p>
    <w:p w14:paraId="561DCC20" w14:textId="7C2437BF" w:rsidR="001B5772" w:rsidRPr="00797F89" w:rsidRDefault="001B5772">
      <w:pPr>
        <w:rPr>
          <w:rFonts w:ascii="Arial" w:hAnsi="Arial" w:cs="Arial"/>
          <w:sz w:val="20"/>
          <w:szCs w:val="20"/>
        </w:rPr>
      </w:pPr>
    </w:p>
    <w:sectPr w:rsidR="001B5772" w:rsidRPr="00797F89" w:rsidSect="00717752">
      <w:headerReference w:type="default" r:id="rId9"/>
      <w:headerReference w:type="first" r:id="rId10"/>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6D27" w14:textId="77777777" w:rsidR="000D726A" w:rsidRDefault="000D726A" w:rsidP="00076C81">
      <w:pPr>
        <w:spacing w:after="0" w:line="240" w:lineRule="auto"/>
      </w:pPr>
      <w:r>
        <w:separator/>
      </w:r>
    </w:p>
  </w:endnote>
  <w:endnote w:type="continuationSeparator" w:id="0">
    <w:p w14:paraId="65924EBE" w14:textId="77777777" w:rsidR="000D726A" w:rsidRDefault="000D726A" w:rsidP="0007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72" w14:textId="77777777" w:rsidR="000D726A" w:rsidRDefault="000D726A" w:rsidP="00076C81">
      <w:pPr>
        <w:spacing w:after="0" w:line="240" w:lineRule="auto"/>
      </w:pPr>
      <w:r>
        <w:separator/>
      </w:r>
    </w:p>
  </w:footnote>
  <w:footnote w:type="continuationSeparator" w:id="0">
    <w:p w14:paraId="7AC697B3" w14:textId="77777777" w:rsidR="000D726A" w:rsidRDefault="000D726A" w:rsidP="00076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1DF5" w14:textId="65914BD6" w:rsidR="000D726A" w:rsidRDefault="000D726A">
    <w:pPr>
      <w:pStyle w:val="Glava"/>
    </w:pPr>
  </w:p>
  <w:p w14:paraId="0B094EFD" w14:textId="77777777" w:rsidR="000D726A" w:rsidRDefault="000D72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1159" w14:textId="510228D5" w:rsidR="000D726A" w:rsidRDefault="000D726A">
    <w:pPr>
      <w:pStyle w:val="Glava"/>
    </w:pPr>
    <w:r>
      <w:rPr>
        <w:noProof/>
        <w:lang w:eastAsia="sl-SI"/>
      </w:rPr>
      <w:drawing>
        <wp:anchor distT="0" distB="0" distL="114300" distR="114300" simplePos="0" relativeHeight="251658240" behindDoc="1" locked="0" layoutInCell="1" allowOverlap="1" wp14:anchorId="1731B677" wp14:editId="6EF94B6C">
          <wp:simplePos x="0" y="0"/>
          <wp:positionH relativeFrom="column">
            <wp:posOffset>-389078</wp:posOffset>
          </wp:positionH>
          <wp:positionV relativeFrom="paragraph">
            <wp:posOffset>75299</wp:posOffset>
          </wp:positionV>
          <wp:extent cx="4370070" cy="1456690"/>
          <wp:effectExtent l="0" t="0" r="0" b="0"/>
          <wp:wrapTight wrapText="bothSides">
            <wp:wrapPolygon edited="0">
              <wp:start x="0" y="0"/>
              <wp:lineTo x="0" y="21186"/>
              <wp:lineTo x="21468" y="21186"/>
              <wp:lineTo x="2146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0070" cy="1456690"/>
                  </a:xfrm>
                  <a:prstGeom prst="rect">
                    <a:avLst/>
                  </a:prstGeom>
                  <a:noFill/>
                  <a:ln>
                    <a:noFill/>
                  </a:ln>
                </pic:spPr>
              </pic:pic>
            </a:graphicData>
          </a:graphic>
        </wp:anchor>
      </w:drawing>
    </w:r>
  </w:p>
  <w:p w14:paraId="468C3084" w14:textId="5AE55B9A" w:rsidR="000D726A" w:rsidRDefault="000D726A">
    <w:pPr>
      <w:pStyle w:val="Glava"/>
    </w:pPr>
  </w:p>
  <w:p w14:paraId="2BF81630" w14:textId="691BBFF5" w:rsidR="000D726A" w:rsidRDefault="000D726A">
    <w:pPr>
      <w:pStyle w:val="Glava"/>
    </w:pPr>
  </w:p>
  <w:p w14:paraId="68A0103D" w14:textId="5F9BE620" w:rsidR="000D726A" w:rsidRDefault="000D726A">
    <w:pPr>
      <w:pStyle w:val="Glava"/>
    </w:pPr>
  </w:p>
  <w:p w14:paraId="7AD83E07" w14:textId="54D07BAB" w:rsidR="000D726A" w:rsidRDefault="000D726A">
    <w:pPr>
      <w:pStyle w:val="Glava"/>
    </w:pPr>
  </w:p>
  <w:p w14:paraId="5D2522F7" w14:textId="74BB4162" w:rsidR="000D726A" w:rsidRDefault="000D726A">
    <w:pPr>
      <w:pStyle w:val="Glava"/>
    </w:pPr>
  </w:p>
  <w:p w14:paraId="4EC83CC5" w14:textId="72D02841" w:rsidR="000D726A" w:rsidRDefault="000D726A">
    <w:pPr>
      <w:pStyle w:val="Glava"/>
    </w:pPr>
  </w:p>
  <w:p w14:paraId="36A54BE3" w14:textId="7E5D0A1E" w:rsidR="000D726A" w:rsidRDefault="000D726A">
    <w:pPr>
      <w:pStyle w:val="Glava"/>
    </w:pPr>
  </w:p>
  <w:p w14:paraId="525A2C1D" w14:textId="685B4141" w:rsidR="000D726A" w:rsidRDefault="000D726A">
    <w:pPr>
      <w:pStyle w:val="Glava"/>
    </w:pPr>
  </w:p>
  <w:p w14:paraId="0FE349F6" w14:textId="1D9912B3" w:rsidR="000D726A" w:rsidRDefault="000D726A">
    <w:pPr>
      <w:pStyle w:val="Glava"/>
    </w:pPr>
  </w:p>
  <w:p w14:paraId="146F1693" w14:textId="77777777" w:rsidR="000D726A" w:rsidRDefault="000D72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44"/>
    <w:multiLevelType w:val="hybridMultilevel"/>
    <w:tmpl w:val="1C508D4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88F0BEC"/>
    <w:multiLevelType w:val="hybridMultilevel"/>
    <w:tmpl w:val="EBC43DD8"/>
    <w:lvl w:ilvl="0" w:tplc="023CEFC8">
      <w:start w:val="1"/>
      <w:numFmt w:val="decimal"/>
      <w:lvlText w:val="%1."/>
      <w:lvlJc w:val="left"/>
      <w:pPr>
        <w:ind w:left="1146" w:hanging="360"/>
      </w:pPr>
      <w:rPr>
        <w:b w:val="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 w15:restartNumberingAfterBreak="0">
    <w:nsid w:val="09BD4279"/>
    <w:multiLevelType w:val="hybridMultilevel"/>
    <w:tmpl w:val="D17AE676"/>
    <w:lvl w:ilvl="0" w:tplc="BF0A74E4">
      <w:start w:val="1"/>
      <w:numFmt w:val="decimal"/>
      <w:lvlText w:val="%1."/>
      <w:lvlJc w:val="left"/>
      <w:pPr>
        <w:ind w:left="1146" w:hanging="360"/>
      </w:pPr>
      <w:rPr>
        <w:b w:val="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 w15:restartNumberingAfterBreak="0">
    <w:nsid w:val="0B7411F0"/>
    <w:multiLevelType w:val="hybridMultilevel"/>
    <w:tmpl w:val="0BA646EE"/>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AF3F07"/>
    <w:multiLevelType w:val="hybridMultilevel"/>
    <w:tmpl w:val="4D8E9B2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51442C0"/>
    <w:multiLevelType w:val="hybridMultilevel"/>
    <w:tmpl w:val="E0386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EE47CD"/>
    <w:multiLevelType w:val="singleLevel"/>
    <w:tmpl w:val="0C3C9B80"/>
    <w:lvl w:ilvl="0">
      <w:start w:val="1"/>
      <w:numFmt w:val="decimal"/>
      <w:lvlText w:val="%1."/>
      <w:lvlJc w:val="left"/>
      <w:pPr>
        <w:tabs>
          <w:tab w:val="num" w:pos="0"/>
        </w:tabs>
        <w:ind w:left="704" w:hanging="360"/>
      </w:pPr>
      <w:rPr>
        <w:rFonts w:ascii="Arial" w:hAnsi="Arial" w:cs="Arial" w:hint="default"/>
        <w:b w:val="0"/>
        <w:bCs/>
        <w:color w:val="000000"/>
        <w:sz w:val="20"/>
        <w:szCs w:val="20"/>
        <w:lang w:val="en-US"/>
      </w:rPr>
    </w:lvl>
  </w:abstractNum>
  <w:abstractNum w:abstractNumId="7" w15:restartNumberingAfterBreak="0">
    <w:nsid w:val="1B6476BF"/>
    <w:multiLevelType w:val="hybridMultilevel"/>
    <w:tmpl w:val="82C65D3E"/>
    <w:lvl w:ilvl="0" w:tplc="04240017">
      <w:start w:val="1"/>
      <w:numFmt w:val="lowerLetter"/>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21311D"/>
    <w:multiLevelType w:val="hybridMultilevel"/>
    <w:tmpl w:val="FF7493C8"/>
    <w:lvl w:ilvl="0" w:tplc="D1A67FAA">
      <w:start w:val="2"/>
      <w:numFmt w:val="bullet"/>
      <w:lvlText w:val="-"/>
      <w:lvlJc w:val="left"/>
      <w:pPr>
        <w:ind w:left="720" w:hanging="360"/>
      </w:pPr>
      <w:rPr>
        <w:rFonts w:ascii="Microsoft Sans Serif" w:eastAsia="Microsoft Sans Serif"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CE4DB4"/>
    <w:multiLevelType w:val="hybridMultilevel"/>
    <w:tmpl w:val="57CEF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C7660"/>
    <w:multiLevelType w:val="hybridMultilevel"/>
    <w:tmpl w:val="BF326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7A5137"/>
    <w:multiLevelType w:val="hybridMultilevel"/>
    <w:tmpl w:val="95DA795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2BD70868"/>
    <w:multiLevelType w:val="hybridMultilevel"/>
    <w:tmpl w:val="0BA646EE"/>
    <w:lvl w:ilvl="0" w:tplc="7654EE6C">
      <w:start w:val="1"/>
      <w:numFmt w:val="decimal"/>
      <w:lvlText w:val="%1."/>
      <w:lvlJc w:val="left"/>
      <w:pPr>
        <w:ind w:left="1146" w:hanging="360"/>
      </w:pPr>
      <w:rPr>
        <w:b w:val="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2F453655"/>
    <w:multiLevelType w:val="hybridMultilevel"/>
    <w:tmpl w:val="1FD204E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FCF5C29"/>
    <w:multiLevelType w:val="hybridMultilevel"/>
    <w:tmpl w:val="BD90E5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433514"/>
    <w:multiLevelType w:val="hybridMultilevel"/>
    <w:tmpl w:val="D8248CC6"/>
    <w:lvl w:ilvl="0" w:tplc="DD5CB13E">
      <w:start w:val="1"/>
      <w:numFmt w:val="decimal"/>
      <w:lvlText w:val="%1."/>
      <w:lvlJc w:val="left"/>
      <w:pPr>
        <w:tabs>
          <w:tab w:val="num" w:pos="142"/>
        </w:tabs>
        <w:ind w:left="846" w:hanging="360"/>
      </w:pPr>
      <w:rPr>
        <w:rFonts w:ascii="Times New Roman" w:hAnsi="Times New Roman" w:cs="Times New Roman"/>
        <w:b w:val="0"/>
        <w:bCs/>
        <w:color w:val="000000"/>
        <w:sz w:val="28"/>
        <w:szCs w:val="28"/>
        <w:lang w:val="en-US"/>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7" w15:restartNumberingAfterBreak="0">
    <w:nsid w:val="312648DE"/>
    <w:multiLevelType w:val="hybridMultilevel"/>
    <w:tmpl w:val="024670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1E37F7D"/>
    <w:multiLevelType w:val="hybridMultilevel"/>
    <w:tmpl w:val="66FC55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7">
      <w:start w:val="1"/>
      <w:numFmt w:val="lowerLetter"/>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E66402"/>
    <w:multiLevelType w:val="hybridMultilevel"/>
    <w:tmpl w:val="BD90E5CC"/>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0" w15:restartNumberingAfterBreak="0">
    <w:nsid w:val="3CE9779C"/>
    <w:multiLevelType w:val="hybridMultilevel"/>
    <w:tmpl w:val="BBEAA644"/>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3DC9000E"/>
    <w:multiLevelType w:val="hybridMultilevel"/>
    <w:tmpl w:val="117885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AE6007"/>
    <w:multiLevelType w:val="hybridMultilevel"/>
    <w:tmpl w:val="EBC43DD8"/>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37A50D3"/>
    <w:multiLevelType w:val="hybridMultilevel"/>
    <w:tmpl w:val="3B909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FE2610"/>
    <w:multiLevelType w:val="hybridMultilevel"/>
    <w:tmpl w:val="F4D40A5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825207"/>
    <w:multiLevelType w:val="hybridMultilevel"/>
    <w:tmpl w:val="830E1B22"/>
    <w:lvl w:ilvl="0" w:tplc="38FC721E">
      <w:start w:val="1"/>
      <w:numFmt w:val="decimal"/>
      <w:lvlText w:val="%1."/>
      <w:lvlJc w:val="left"/>
      <w:pPr>
        <w:tabs>
          <w:tab w:val="num" w:pos="-344"/>
        </w:tabs>
        <w:ind w:left="360" w:hanging="360"/>
      </w:pPr>
      <w:rPr>
        <w:rFonts w:ascii="Arial" w:hAnsi="Arial" w:cs="Arial" w:hint="default"/>
        <w:b w:val="0"/>
        <w:bCs/>
        <w:color w:val="000000"/>
        <w:sz w:val="20"/>
        <w:szCs w:val="20"/>
        <w:lang w:val="en-US"/>
      </w:rPr>
    </w:lvl>
    <w:lvl w:ilvl="1" w:tplc="04240019" w:tentative="1">
      <w:start w:val="1"/>
      <w:numFmt w:val="lowerLetter"/>
      <w:lvlText w:val="%2."/>
      <w:lvlJc w:val="left"/>
      <w:pPr>
        <w:ind w:left="1096" w:hanging="360"/>
      </w:pPr>
    </w:lvl>
    <w:lvl w:ilvl="2" w:tplc="0424001B" w:tentative="1">
      <w:start w:val="1"/>
      <w:numFmt w:val="lowerRoman"/>
      <w:lvlText w:val="%3."/>
      <w:lvlJc w:val="right"/>
      <w:pPr>
        <w:ind w:left="1816" w:hanging="180"/>
      </w:pPr>
    </w:lvl>
    <w:lvl w:ilvl="3" w:tplc="0424000F" w:tentative="1">
      <w:start w:val="1"/>
      <w:numFmt w:val="decimal"/>
      <w:lvlText w:val="%4."/>
      <w:lvlJc w:val="left"/>
      <w:pPr>
        <w:ind w:left="2536" w:hanging="360"/>
      </w:pPr>
    </w:lvl>
    <w:lvl w:ilvl="4" w:tplc="04240019" w:tentative="1">
      <w:start w:val="1"/>
      <w:numFmt w:val="lowerLetter"/>
      <w:lvlText w:val="%5."/>
      <w:lvlJc w:val="left"/>
      <w:pPr>
        <w:ind w:left="3256" w:hanging="360"/>
      </w:pPr>
    </w:lvl>
    <w:lvl w:ilvl="5" w:tplc="0424001B" w:tentative="1">
      <w:start w:val="1"/>
      <w:numFmt w:val="lowerRoman"/>
      <w:lvlText w:val="%6."/>
      <w:lvlJc w:val="right"/>
      <w:pPr>
        <w:ind w:left="3976" w:hanging="180"/>
      </w:pPr>
    </w:lvl>
    <w:lvl w:ilvl="6" w:tplc="0424000F" w:tentative="1">
      <w:start w:val="1"/>
      <w:numFmt w:val="decimal"/>
      <w:lvlText w:val="%7."/>
      <w:lvlJc w:val="left"/>
      <w:pPr>
        <w:ind w:left="4696" w:hanging="360"/>
      </w:pPr>
    </w:lvl>
    <w:lvl w:ilvl="7" w:tplc="04240019" w:tentative="1">
      <w:start w:val="1"/>
      <w:numFmt w:val="lowerLetter"/>
      <w:lvlText w:val="%8."/>
      <w:lvlJc w:val="left"/>
      <w:pPr>
        <w:ind w:left="5416" w:hanging="360"/>
      </w:pPr>
    </w:lvl>
    <w:lvl w:ilvl="8" w:tplc="0424001B" w:tentative="1">
      <w:start w:val="1"/>
      <w:numFmt w:val="lowerRoman"/>
      <w:lvlText w:val="%9."/>
      <w:lvlJc w:val="right"/>
      <w:pPr>
        <w:ind w:left="6136" w:hanging="180"/>
      </w:pPr>
    </w:lvl>
  </w:abstractNum>
  <w:abstractNum w:abstractNumId="27" w15:restartNumberingAfterBreak="0">
    <w:nsid w:val="503F4448"/>
    <w:multiLevelType w:val="hybridMultilevel"/>
    <w:tmpl w:val="D17AE676"/>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57733F"/>
    <w:multiLevelType w:val="singleLevel"/>
    <w:tmpl w:val="DD5CB13E"/>
    <w:lvl w:ilvl="0">
      <w:start w:val="1"/>
      <w:numFmt w:val="decimal"/>
      <w:lvlText w:val="%1."/>
      <w:lvlJc w:val="left"/>
      <w:pPr>
        <w:tabs>
          <w:tab w:val="num" w:pos="0"/>
        </w:tabs>
        <w:ind w:left="704" w:hanging="360"/>
      </w:pPr>
      <w:rPr>
        <w:rFonts w:ascii="Times New Roman" w:hAnsi="Times New Roman" w:cs="Times New Roman"/>
        <w:b w:val="0"/>
        <w:bCs/>
        <w:color w:val="000000"/>
        <w:sz w:val="28"/>
        <w:szCs w:val="28"/>
        <w:lang w:val="en-US"/>
      </w:rPr>
    </w:lvl>
  </w:abstractNum>
  <w:abstractNum w:abstractNumId="29" w15:restartNumberingAfterBreak="0">
    <w:nsid w:val="578C52F7"/>
    <w:multiLevelType w:val="hybridMultilevel"/>
    <w:tmpl w:val="1C508D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AE663FE"/>
    <w:multiLevelType w:val="hybridMultilevel"/>
    <w:tmpl w:val="C0260E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633410"/>
    <w:multiLevelType w:val="hybridMultilevel"/>
    <w:tmpl w:val="2CAC18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6A6380"/>
    <w:multiLevelType w:val="hybridMultilevel"/>
    <w:tmpl w:val="4D8E9B2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611C3F8B"/>
    <w:multiLevelType w:val="hybridMultilevel"/>
    <w:tmpl w:val="1FD204E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330CC0"/>
    <w:multiLevelType w:val="hybridMultilevel"/>
    <w:tmpl w:val="95DA79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B9E61F7"/>
    <w:multiLevelType w:val="hybridMultilevel"/>
    <w:tmpl w:val="2BC80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02410F"/>
    <w:multiLevelType w:val="hybridMultilevel"/>
    <w:tmpl w:val="3FA0356C"/>
    <w:lvl w:ilvl="0" w:tplc="DD5CB13E">
      <w:start w:val="1"/>
      <w:numFmt w:val="decimal"/>
      <w:lvlText w:val="%1."/>
      <w:lvlJc w:val="left"/>
      <w:pPr>
        <w:tabs>
          <w:tab w:val="num" w:pos="0"/>
        </w:tabs>
        <w:ind w:left="704" w:hanging="360"/>
      </w:pPr>
      <w:rPr>
        <w:rFonts w:ascii="Times New Roman" w:hAnsi="Times New Roman" w:cs="Times New Roman"/>
        <w:b w:val="0"/>
        <w:bCs/>
        <w:color w:val="000000"/>
        <w:sz w:val="28"/>
        <w:szCs w:val="28"/>
        <w:lang w:val="en-U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643B89"/>
    <w:multiLevelType w:val="hybridMultilevel"/>
    <w:tmpl w:val="3CEA5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3A656A"/>
    <w:multiLevelType w:val="hybridMultilevel"/>
    <w:tmpl w:val="5CD60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E74D08"/>
    <w:multiLevelType w:val="hybridMultilevel"/>
    <w:tmpl w:val="024670D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3" w15:restartNumberingAfterBreak="0">
    <w:nsid w:val="7E4443FE"/>
    <w:multiLevelType w:val="hybridMultilevel"/>
    <w:tmpl w:val="CF3E2BC8"/>
    <w:lvl w:ilvl="0" w:tplc="11343450">
      <w:start w:val="1"/>
      <w:numFmt w:val="upperRoman"/>
      <w:lvlText w:val="%1."/>
      <w:lvlJc w:val="left"/>
      <w:pPr>
        <w:ind w:left="72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846662">
    <w:abstractNumId w:val="31"/>
  </w:num>
  <w:num w:numId="2" w16cid:durableId="1420254677">
    <w:abstractNumId w:val="25"/>
  </w:num>
  <w:num w:numId="3" w16cid:durableId="1115518163">
    <w:abstractNumId w:val="8"/>
  </w:num>
  <w:num w:numId="4" w16cid:durableId="1432622692">
    <w:abstractNumId w:val="36"/>
  </w:num>
  <w:num w:numId="5" w16cid:durableId="2079744499">
    <w:abstractNumId w:val="44"/>
  </w:num>
  <w:num w:numId="6" w16cid:durableId="921337120">
    <w:abstractNumId w:val="22"/>
  </w:num>
  <w:num w:numId="7" w16cid:durableId="1939827710">
    <w:abstractNumId w:val="35"/>
  </w:num>
  <w:num w:numId="8" w16cid:durableId="260533248">
    <w:abstractNumId w:val="9"/>
  </w:num>
  <w:num w:numId="9" w16cid:durableId="107968318">
    <w:abstractNumId w:val="43"/>
  </w:num>
  <w:num w:numId="10" w16cid:durableId="1053845050">
    <w:abstractNumId w:val="41"/>
  </w:num>
  <w:num w:numId="11" w16cid:durableId="1387559015">
    <w:abstractNumId w:val="24"/>
  </w:num>
  <w:num w:numId="12" w16cid:durableId="893664186">
    <w:abstractNumId w:val="5"/>
  </w:num>
  <w:num w:numId="13" w16cid:durableId="102307185">
    <w:abstractNumId w:val="38"/>
  </w:num>
  <w:num w:numId="14" w16cid:durableId="1294680009">
    <w:abstractNumId w:val="11"/>
  </w:num>
  <w:num w:numId="15" w16cid:durableId="1783722469">
    <w:abstractNumId w:val="40"/>
  </w:num>
  <w:num w:numId="16" w16cid:durableId="1628388951">
    <w:abstractNumId w:val="10"/>
  </w:num>
  <w:num w:numId="17" w16cid:durableId="318534114">
    <w:abstractNumId w:val="30"/>
  </w:num>
  <w:num w:numId="18" w16cid:durableId="470755074">
    <w:abstractNumId w:val="6"/>
  </w:num>
  <w:num w:numId="19" w16cid:durableId="145440258">
    <w:abstractNumId w:val="4"/>
  </w:num>
  <w:num w:numId="20" w16cid:durableId="1157497640">
    <w:abstractNumId w:val="18"/>
  </w:num>
  <w:num w:numId="21" w16cid:durableId="288240132">
    <w:abstractNumId w:val="19"/>
  </w:num>
  <w:num w:numId="22" w16cid:durableId="138883641">
    <w:abstractNumId w:val="14"/>
  </w:num>
  <w:num w:numId="23" w16cid:durableId="108550488">
    <w:abstractNumId w:val="42"/>
  </w:num>
  <w:num w:numId="24" w16cid:durableId="538738282">
    <w:abstractNumId w:val="13"/>
  </w:num>
  <w:num w:numId="25" w16cid:durableId="2069840851">
    <w:abstractNumId w:val="12"/>
  </w:num>
  <w:num w:numId="26" w16cid:durableId="678773719">
    <w:abstractNumId w:val="20"/>
  </w:num>
  <w:num w:numId="27" w16cid:durableId="1579561851">
    <w:abstractNumId w:val="1"/>
  </w:num>
  <w:num w:numId="28" w16cid:durableId="1286546240">
    <w:abstractNumId w:val="2"/>
  </w:num>
  <w:num w:numId="29" w16cid:durableId="1545756883">
    <w:abstractNumId w:val="0"/>
  </w:num>
  <w:num w:numId="30" w16cid:durableId="111486731">
    <w:abstractNumId w:val="21"/>
  </w:num>
  <w:num w:numId="31" w16cid:durableId="1811943270">
    <w:abstractNumId w:val="32"/>
  </w:num>
  <w:num w:numId="32" w16cid:durableId="1440491060">
    <w:abstractNumId w:val="29"/>
  </w:num>
  <w:num w:numId="33" w16cid:durableId="115683962">
    <w:abstractNumId w:val="27"/>
  </w:num>
  <w:num w:numId="34" w16cid:durableId="1292978539">
    <w:abstractNumId w:val="23"/>
  </w:num>
  <w:num w:numId="35" w16cid:durableId="270402762">
    <w:abstractNumId w:val="37"/>
  </w:num>
  <w:num w:numId="36" w16cid:durableId="1735734967">
    <w:abstractNumId w:val="3"/>
  </w:num>
  <w:num w:numId="37" w16cid:durableId="1051617932">
    <w:abstractNumId w:val="17"/>
  </w:num>
  <w:num w:numId="38" w16cid:durableId="1860119719">
    <w:abstractNumId w:val="28"/>
  </w:num>
  <w:num w:numId="39" w16cid:durableId="1248609918">
    <w:abstractNumId w:val="16"/>
  </w:num>
  <w:num w:numId="40" w16cid:durableId="1021279648">
    <w:abstractNumId w:val="39"/>
  </w:num>
  <w:num w:numId="41" w16cid:durableId="1638408969">
    <w:abstractNumId w:val="26"/>
  </w:num>
  <w:num w:numId="42" w16cid:durableId="14774472">
    <w:abstractNumId w:val="15"/>
  </w:num>
  <w:num w:numId="43" w16cid:durableId="1846284329">
    <w:abstractNumId w:val="33"/>
  </w:num>
  <w:num w:numId="44" w16cid:durableId="1807891235">
    <w:abstractNumId w:val="7"/>
  </w:num>
  <w:num w:numId="45" w16cid:durableId="171345472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AC"/>
    <w:rsid w:val="000002F0"/>
    <w:rsid w:val="0000032F"/>
    <w:rsid w:val="000033DF"/>
    <w:rsid w:val="000051F0"/>
    <w:rsid w:val="00013756"/>
    <w:rsid w:val="00014811"/>
    <w:rsid w:val="000176BC"/>
    <w:rsid w:val="00020175"/>
    <w:rsid w:val="0002379E"/>
    <w:rsid w:val="00035B5A"/>
    <w:rsid w:val="00035CF2"/>
    <w:rsid w:val="00041A47"/>
    <w:rsid w:val="00062F8A"/>
    <w:rsid w:val="0007044F"/>
    <w:rsid w:val="000743F4"/>
    <w:rsid w:val="00075364"/>
    <w:rsid w:val="00076C81"/>
    <w:rsid w:val="00085D0E"/>
    <w:rsid w:val="00091873"/>
    <w:rsid w:val="000A1CD0"/>
    <w:rsid w:val="000B7326"/>
    <w:rsid w:val="000D0811"/>
    <w:rsid w:val="000D726A"/>
    <w:rsid w:val="000D7507"/>
    <w:rsid w:val="000E2239"/>
    <w:rsid w:val="000F773E"/>
    <w:rsid w:val="00115897"/>
    <w:rsid w:val="00115A12"/>
    <w:rsid w:val="00121721"/>
    <w:rsid w:val="0013014B"/>
    <w:rsid w:val="00135F76"/>
    <w:rsid w:val="00156217"/>
    <w:rsid w:val="00160250"/>
    <w:rsid w:val="00165961"/>
    <w:rsid w:val="00184B2C"/>
    <w:rsid w:val="00186B34"/>
    <w:rsid w:val="001A30C0"/>
    <w:rsid w:val="001B113F"/>
    <w:rsid w:val="001B5573"/>
    <w:rsid w:val="001B5772"/>
    <w:rsid w:val="001D5334"/>
    <w:rsid w:val="001E4390"/>
    <w:rsid w:val="001E6BE6"/>
    <w:rsid w:val="001E72CC"/>
    <w:rsid w:val="001F0CB3"/>
    <w:rsid w:val="001F7B11"/>
    <w:rsid w:val="002028F2"/>
    <w:rsid w:val="00211F6E"/>
    <w:rsid w:val="00213AD9"/>
    <w:rsid w:val="00214520"/>
    <w:rsid w:val="00225068"/>
    <w:rsid w:val="00250709"/>
    <w:rsid w:val="00255C8D"/>
    <w:rsid w:val="00271311"/>
    <w:rsid w:val="00284401"/>
    <w:rsid w:val="0028778E"/>
    <w:rsid w:val="002B07B6"/>
    <w:rsid w:val="002B175F"/>
    <w:rsid w:val="002B244D"/>
    <w:rsid w:val="002B6253"/>
    <w:rsid w:val="002C1EF4"/>
    <w:rsid w:val="002C625B"/>
    <w:rsid w:val="002D38E4"/>
    <w:rsid w:val="002D7E1D"/>
    <w:rsid w:val="002E2529"/>
    <w:rsid w:val="002E7019"/>
    <w:rsid w:val="002F4188"/>
    <w:rsid w:val="00317AF4"/>
    <w:rsid w:val="003244B6"/>
    <w:rsid w:val="00330602"/>
    <w:rsid w:val="00335CD5"/>
    <w:rsid w:val="00336CDC"/>
    <w:rsid w:val="00336F93"/>
    <w:rsid w:val="00340D1F"/>
    <w:rsid w:val="00343875"/>
    <w:rsid w:val="003574DD"/>
    <w:rsid w:val="003622CA"/>
    <w:rsid w:val="00364194"/>
    <w:rsid w:val="003645D1"/>
    <w:rsid w:val="00384933"/>
    <w:rsid w:val="003868DF"/>
    <w:rsid w:val="00390D0A"/>
    <w:rsid w:val="003A014F"/>
    <w:rsid w:val="003B135C"/>
    <w:rsid w:val="003B3801"/>
    <w:rsid w:val="003B77A0"/>
    <w:rsid w:val="003D0D3C"/>
    <w:rsid w:val="003D12E6"/>
    <w:rsid w:val="003E25F0"/>
    <w:rsid w:val="003F6CB6"/>
    <w:rsid w:val="00401BBE"/>
    <w:rsid w:val="004020AA"/>
    <w:rsid w:val="004047B2"/>
    <w:rsid w:val="0040496B"/>
    <w:rsid w:val="00406D5A"/>
    <w:rsid w:val="00412B69"/>
    <w:rsid w:val="0041540F"/>
    <w:rsid w:val="004163F3"/>
    <w:rsid w:val="004227CF"/>
    <w:rsid w:val="00426F27"/>
    <w:rsid w:val="00435763"/>
    <w:rsid w:val="00447859"/>
    <w:rsid w:val="00454986"/>
    <w:rsid w:val="00456A61"/>
    <w:rsid w:val="00460858"/>
    <w:rsid w:val="00463F6E"/>
    <w:rsid w:val="00465781"/>
    <w:rsid w:val="00470E68"/>
    <w:rsid w:val="00472771"/>
    <w:rsid w:val="00487E83"/>
    <w:rsid w:val="00492CA5"/>
    <w:rsid w:val="0049451D"/>
    <w:rsid w:val="004947F0"/>
    <w:rsid w:val="00497D60"/>
    <w:rsid w:val="004A00F9"/>
    <w:rsid w:val="004A5F50"/>
    <w:rsid w:val="004B1F35"/>
    <w:rsid w:val="004B7D5F"/>
    <w:rsid w:val="004C2F68"/>
    <w:rsid w:val="004C4459"/>
    <w:rsid w:val="004C45B2"/>
    <w:rsid w:val="004C7E21"/>
    <w:rsid w:val="004D10B5"/>
    <w:rsid w:val="004D24D5"/>
    <w:rsid w:val="004E4FAC"/>
    <w:rsid w:val="004E5E83"/>
    <w:rsid w:val="004E7941"/>
    <w:rsid w:val="004E7E1F"/>
    <w:rsid w:val="004F2D22"/>
    <w:rsid w:val="005004C2"/>
    <w:rsid w:val="005059FE"/>
    <w:rsid w:val="00511343"/>
    <w:rsid w:val="00512940"/>
    <w:rsid w:val="00513F11"/>
    <w:rsid w:val="00521D21"/>
    <w:rsid w:val="00524F56"/>
    <w:rsid w:val="00524FC0"/>
    <w:rsid w:val="005251FC"/>
    <w:rsid w:val="005252F1"/>
    <w:rsid w:val="0052671A"/>
    <w:rsid w:val="00536D2D"/>
    <w:rsid w:val="0053784A"/>
    <w:rsid w:val="00543755"/>
    <w:rsid w:val="00564E29"/>
    <w:rsid w:val="0056642C"/>
    <w:rsid w:val="00572C22"/>
    <w:rsid w:val="00576614"/>
    <w:rsid w:val="00576D91"/>
    <w:rsid w:val="005777AF"/>
    <w:rsid w:val="00577F5D"/>
    <w:rsid w:val="00580B48"/>
    <w:rsid w:val="00581E8C"/>
    <w:rsid w:val="00587B6A"/>
    <w:rsid w:val="00591EEB"/>
    <w:rsid w:val="00596470"/>
    <w:rsid w:val="005B075A"/>
    <w:rsid w:val="005C3A66"/>
    <w:rsid w:val="005C4F35"/>
    <w:rsid w:val="005C50BD"/>
    <w:rsid w:val="005D633E"/>
    <w:rsid w:val="005D7D6A"/>
    <w:rsid w:val="005E4427"/>
    <w:rsid w:val="005E6C82"/>
    <w:rsid w:val="005F2D2F"/>
    <w:rsid w:val="005F6E87"/>
    <w:rsid w:val="00603EE6"/>
    <w:rsid w:val="006124A9"/>
    <w:rsid w:val="00620D58"/>
    <w:rsid w:val="00621D1F"/>
    <w:rsid w:val="0062237F"/>
    <w:rsid w:val="0063018D"/>
    <w:rsid w:val="0063222F"/>
    <w:rsid w:val="00643624"/>
    <w:rsid w:val="00660C56"/>
    <w:rsid w:val="00670A35"/>
    <w:rsid w:val="00671A0F"/>
    <w:rsid w:val="006772EC"/>
    <w:rsid w:val="006A4EE4"/>
    <w:rsid w:val="006B7122"/>
    <w:rsid w:val="006C2B06"/>
    <w:rsid w:val="006C6E8B"/>
    <w:rsid w:val="006D139E"/>
    <w:rsid w:val="006E357E"/>
    <w:rsid w:val="006F2D8F"/>
    <w:rsid w:val="006F7B47"/>
    <w:rsid w:val="00703D5D"/>
    <w:rsid w:val="0071170E"/>
    <w:rsid w:val="00717752"/>
    <w:rsid w:val="007208EE"/>
    <w:rsid w:val="007223A3"/>
    <w:rsid w:val="00736207"/>
    <w:rsid w:val="007367C9"/>
    <w:rsid w:val="007475E9"/>
    <w:rsid w:val="00747C96"/>
    <w:rsid w:val="00757D08"/>
    <w:rsid w:val="00781A53"/>
    <w:rsid w:val="007862BB"/>
    <w:rsid w:val="007874FE"/>
    <w:rsid w:val="0079066F"/>
    <w:rsid w:val="00797F89"/>
    <w:rsid w:val="007D206A"/>
    <w:rsid w:val="007E352C"/>
    <w:rsid w:val="007F2059"/>
    <w:rsid w:val="007F4F04"/>
    <w:rsid w:val="007F5737"/>
    <w:rsid w:val="00811318"/>
    <w:rsid w:val="00811738"/>
    <w:rsid w:val="0081307A"/>
    <w:rsid w:val="00817A4C"/>
    <w:rsid w:val="00824307"/>
    <w:rsid w:val="00830D10"/>
    <w:rsid w:val="0083366D"/>
    <w:rsid w:val="00834C16"/>
    <w:rsid w:val="00845E17"/>
    <w:rsid w:val="00846559"/>
    <w:rsid w:val="00856472"/>
    <w:rsid w:val="00866DE2"/>
    <w:rsid w:val="0088090D"/>
    <w:rsid w:val="00884F48"/>
    <w:rsid w:val="0089120B"/>
    <w:rsid w:val="0089162B"/>
    <w:rsid w:val="008916BD"/>
    <w:rsid w:val="008A1D7C"/>
    <w:rsid w:val="008A4523"/>
    <w:rsid w:val="008C1494"/>
    <w:rsid w:val="008C1546"/>
    <w:rsid w:val="008D2AE4"/>
    <w:rsid w:val="008D415E"/>
    <w:rsid w:val="008E0304"/>
    <w:rsid w:val="008F16A5"/>
    <w:rsid w:val="008F28F7"/>
    <w:rsid w:val="008F4FCD"/>
    <w:rsid w:val="008F7DD5"/>
    <w:rsid w:val="00903BD8"/>
    <w:rsid w:val="00907E5B"/>
    <w:rsid w:val="00911D4E"/>
    <w:rsid w:val="009144EB"/>
    <w:rsid w:val="00917A48"/>
    <w:rsid w:val="009329AC"/>
    <w:rsid w:val="0093541B"/>
    <w:rsid w:val="0094111B"/>
    <w:rsid w:val="00942FD1"/>
    <w:rsid w:val="00943FDC"/>
    <w:rsid w:val="009456BD"/>
    <w:rsid w:val="0095068C"/>
    <w:rsid w:val="0095650F"/>
    <w:rsid w:val="00960167"/>
    <w:rsid w:val="00963BDD"/>
    <w:rsid w:val="00976966"/>
    <w:rsid w:val="00983B40"/>
    <w:rsid w:val="00986CC7"/>
    <w:rsid w:val="00987513"/>
    <w:rsid w:val="00987663"/>
    <w:rsid w:val="00993A16"/>
    <w:rsid w:val="009A257F"/>
    <w:rsid w:val="009A67DD"/>
    <w:rsid w:val="009A78E5"/>
    <w:rsid w:val="009B0FDF"/>
    <w:rsid w:val="009B1D60"/>
    <w:rsid w:val="009B4265"/>
    <w:rsid w:val="009B46F6"/>
    <w:rsid w:val="009C0AA7"/>
    <w:rsid w:val="009C2217"/>
    <w:rsid w:val="009C34E9"/>
    <w:rsid w:val="009C5494"/>
    <w:rsid w:val="009D1427"/>
    <w:rsid w:val="009D1ED2"/>
    <w:rsid w:val="009E0B91"/>
    <w:rsid w:val="009E3735"/>
    <w:rsid w:val="009F5690"/>
    <w:rsid w:val="00A101B1"/>
    <w:rsid w:val="00A12E5C"/>
    <w:rsid w:val="00A31498"/>
    <w:rsid w:val="00A427B9"/>
    <w:rsid w:val="00A44CF8"/>
    <w:rsid w:val="00A60554"/>
    <w:rsid w:val="00A62041"/>
    <w:rsid w:val="00A63660"/>
    <w:rsid w:val="00A64664"/>
    <w:rsid w:val="00A758CF"/>
    <w:rsid w:val="00A81F9D"/>
    <w:rsid w:val="00AA2437"/>
    <w:rsid w:val="00AA28DD"/>
    <w:rsid w:val="00AA7EA9"/>
    <w:rsid w:val="00AB266D"/>
    <w:rsid w:val="00AC0213"/>
    <w:rsid w:val="00AC2F1D"/>
    <w:rsid w:val="00AD044C"/>
    <w:rsid w:val="00AD04E3"/>
    <w:rsid w:val="00AD1DD6"/>
    <w:rsid w:val="00AD28D2"/>
    <w:rsid w:val="00AE0932"/>
    <w:rsid w:val="00B06E4D"/>
    <w:rsid w:val="00B103D8"/>
    <w:rsid w:val="00B107B0"/>
    <w:rsid w:val="00B16ECF"/>
    <w:rsid w:val="00B303B2"/>
    <w:rsid w:val="00B45370"/>
    <w:rsid w:val="00B46AB6"/>
    <w:rsid w:val="00B50028"/>
    <w:rsid w:val="00B51013"/>
    <w:rsid w:val="00B601D1"/>
    <w:rsid w:val="00B71441"/>
    <w:rsid w:val="00B75824"/>
    <w:rsid w:val="00B9693F"/>
    <w:rsid w:val="00BA06B2"/>
    <w:rsid w:val="00BC3451"/>
    <w:rsid w:val="00BE092F"/>
    <w:rsid w:val="00BE0B17"/>
    <w:rsid w:val="00BE14BC"/>
    <w:rsid w:val="00BE3DDE"/>
    <w:rsid w:val="00BE6EDE"/>
    <w:rsid w:val="00C064AB"/>
    <w:rsid w:val="00C13464"/>
    <w:rsid w:val="00C1488C"/>
    <w:rsid w:val="00C247E8"/>
    <w:rsid w:val="00C314D0"/>
    <w:rsid w:val="00C3239E"/>
    <w:rsid w:val="00C3703B"/>
    <w:rsid w:val="00C41CB9"/>
    <w:rsid w:val="00C4243A"/>
    <w:rsid w:val="00C515BE"/>
    <w:rsid w:val="00C54296"/>
    <w:rsid w:val="00C60738"/>
    <w:rsid w:val="00C61136"/>
    <w:rsid w:val="00C62284"/>
    <w:rsid w:val="00C67B3A"/>
    <w:rsid w:val="00C70EE4"/>
    <w:rsid w:val="00C77E92"/>
    <w:rsid w:val="00C77F78"/>
    <w:rsid w:val="00C85ED8"/>
    <w:rsid w:val="00C877C2"/>
    <w:rsid w:val="00C924DF"/>
    <w:rsid w:val="00C92FBF"/>
    <w:rsid w:val="00C962A5"/>
    <w:rsid w:val="00CA2368"/>
    <w:rsid w:val="00CA66D7"/>
    <w:rsid w:val="00CA79AC"/>
    <w:rsid w:val="00CC3C9E"/>
    <w:rsid w:val="00CC6E21"/>
    <w:rsid w:val="00CD2132"/>
    <w:rsid w:val="00CD385E"/>
    <w:rsid w:val="00CD62A1"/>
    <w:rsid w:val="00CD66FE"/>
    <w:rsid w:val="00CE3BA2"/>
    <w:rsid w:val="00CE4E5D"/>
    <w:rsid w:val="00D017F6"/>
    <w:rsid w:val="00D05DB2"/>
    <w:rsid w:val="00D07835"/>
    <w:rsid w:val="00D20887"/>
    <w:rsid w:val="00D27F45"/>
    <w:rsid w:val="00D3071F"/>
    <w:rsid w:val="00D45FFA"/>
    <w:rsid w:val="00D568B5"/>
    <w:rsid w:val="00D579C8"/>
    <w:rsid w:val="00D604DC"/>
    <w:rsid w:val="00D64365"/>
    <w:rsid w:val="00D80DB0"/>
    <w:rsid w:val="00D81360"/>
    <w:rsid w:val="00D9008E"/>
    <w:rsid w:val="00D90642"/>
    <w:rsid w:val="00D945F0"/>
    <w:rsid w:val="00D978E7"/>
    <w:rsid w:val="00DA0FAE"/>
    <w:rsid w:val="00DA6432"/>
    <w:rsid w:val="00DD5B85"/>
    <w:rsid w:val="00DE6308"/>
    <w:rsid w:val="00DE7989"/>
    <w:rsid w:val="00DF6E8D"/>
    <w:rsid w:val="00E029C6"/>
    <w:rsid w:val="00E13C08"/>
    <w:rsid w:val="00E14672"/>
    <w:rsid w:val="00E16135"/>
    <w:rsid w:val="00E208CF"/>
    <w:rsid w:val="00E22A4F"/>
    <w:rsid w:val="00E277FD"/>
    <w:rsid w:val="00E44482"/>
    <w:rsid w:val="00E47734"/>
    <w:rsid w:val="00E552D9"/>
    <w:rsid w:val="00E72F11"/>
    <w:rsid w:val="00E824D1"/>
    <w:rsid w:val="00E825E4"/>
    <w:rsid w:val="00E84F86"/>
    <w:rsid w:val="00EA0C39"/>
    <w:rsid w:val="00EB2B17"/>
    <w:rsid w:val="00EC0319"/>
    <w:rsid w:val="00ED1EF8"/>
    <w:rsid w:val="00ED4471"/>
    <w:rsid w:val="00ED672C"/>
    <w:rsid w:val="00ED7BC1"/>
    <w:rsid w:val="00EE355F"/>
    <w:rsid w:val="00EF1156"/>
    <w:rsid w:val="00EF1322"/>
    <w:rsid w:val="00EF3915"/>
    <w:rsid w:val="00F22BBB"/>
    <w:rsid w:val="00F24A0C"/>
    <w:rsid w:val="00F2602A"/>
    <w:rsid w:val="00F26A85"/>
    <w:rsid w:val="00F323DE"/>
    <w:rsid w:val="00F5124A"/>
    <w:rsid w:val="00F5135B"/>
    <w:rsid w:val="00F53FFD"/>
    <w:rsid w:val="00F562BE"/>
    <w:rsid w:val="00F57B58"/>
    <w:rsid w:val="00F63E5C"/>
    <w:rsid w:val="00F72F03"/>
    <w:rsid w:val="00F83DF3"/>
    <w:rsid w:val="00F8669A"/>
    <w:rsid w:val="00F91A68"/>
    <w:rsid w:val="00FA133C"/>
    <w:rsid w:val="00FB0150"/>
    <w:rsid w:val="00FB3B99"/>
    <w:rsid w:val="00FB590C"/>
    <w:rsid w:val="00FC446C"/>
    <w:rsid w:val="00FC4E02"/>
    <w:rsid w:val="00FE1946"/>
    <w:rsid w:val="00FE1FD5"/>
    <w:rsid w:val="00FE34BB"/>
    <w:rsid w:val="00FE7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5E1F"/>
  <w15:chartTrackingRefBased/>
  <w15:docId w15:val="{F3C5E4FA-9CDA-4DF9-9899-24FE2412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446C"/>
  </w:style>
  <w:style w:type="paragraph" w:styleId="Naslov1">
    <w:name w:val="heading 1"/>
    <w:aliases w:val="NASLOV"/>
    <w:basedOn w:val="Navaden"/>
    <w:next w:val="Navaden"/>
    <w:link w:val="Naslov1Znak"/>
    <w:qFormat/>
    <w:rsid w:val="00287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E4FAC"/>
    <w:rPr>
      <w:color w:val="0563C1" w:themeColor="hyperlink"/>
      <w:u w:val="single"/>
    </w:rPr>
  </w:style>
  <w:style w:type="character" w:customStyle="1" w:styleId="Nerazreenaomemba1">
    <w:name w:val="Nerazrešena omemba1"/>
    <w:basedOn w:val="Privzetapisavaodstavka"/>
    <w:uiPriority w:val="99"/>
    <w:semiHidden/>
    <w:unhideWhenUsed/>
    <w:rsid w:val="004E4FAC"/>
    <w:rPr>
      <w:color w:val="605E5C"/>
      <w:shd w:val="clear" w:color="auto" w:fill="E1DFDD"/>
    </w:rPr>
  </w:style>
  <w:style w:type="paragraph" w:styleId="Glava">
    <w:name w:val="header"/>
    <w:basedOn w:val="Navaden"/>
    <w:link w:val="GlavaZnak"/>
    <w:unhideWhenUsed/>
    <w:rsid w:val="00076C81"/>
    <w:pPr>
      <w:tabs>
        <w:tab w:val="center" w:pos="4536"/>
        <w:tab w:val="right" w:pos="9072"/>
      </w:tabs>
      <w:spacing w:after="0" w:line="240" w:lineRule="auto"/>
    </w:pPr>
  </w:style>
  <w:style w:type="character" w:customStyle="1" w:styleId="GlavaZnak">
    <w:name w:val="Glava Znak"/>
    <w:basedOn w:val="Privzetapisavaodstavka"/>
    <w:link w:val="Glava"/>
    <w:rsid w:val="00076C81"/>
  </w:style>
  <w:style w:type="paragraph" w:styleId="Noga">
    <w:name w:val="footer"/>
    <w:basedOn w:val="Navaden"/>
    <w:link w:val="NogaZnak"/>
    <w:uiPriority w:val="99"/>
    <w:unhideWhenUsed/>
    <w:rsid w:val="00076C81"/>
    <w:pPr>
      <w:tabs>
        <w:tab w:val="center" w:pos="4536"/>
        <w:tab w:val="right" w:pos="9072"/>
      </w:tabs>
      <w:spacing w:after="0" w:line="240" w:lineRule="auto"/>
    </w:pPr>
  </w:style>
  <w:style w:type="character" w:customStyle="1" w:styleId="NogaZnak">
    <w:name w:val="Noga Znak"/>
    <w:basedOn w:val="Privzetapisavaodstavka"/>
    <w:link w:val="Noga"/>
    <w:uiPriority w:val="99"/>
    <w:rsid w:val="00076C81"/>
  </w:style>
  <w:style w:type="paragraph" w:customStyle="1" w:styleId="podpisi">
    <w:name w:val="podpisi"/>
    <w:basedOn w:val="Navaden"/>
    <w:qFormat/>
    <w:rsid w:val="0016596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165961"/>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rPr>
  </w:style>
  <w:style w:type="character" w:customStyle="1" w:styleId="NeotevilenodstavekZnak">
    <w:name w:val="Neoštevilčen odstavek Znak"/>
    <w:link w:val="Neotevilenodstavek"/>
    <w:rsid w:val="00165961"/>
    <w:rPr>
      <w:rFonts w:ascii="Arial" w:eastAsia="Times New Roman" w:hAnsi="Arial" w:cs="Times New Roman"/>
      <w:lang w:val="x-none"/>
    </w:rPr>
  </w:style>
  <w:style w:type="paragraph" w:styleId="Odstavekseznama">
    <w:name w:val="List Paragraph"/>
    <w:aliases w:val="Listaszerű bekezdés1,List Paragraph à moi,Colorful List - Accent 11,Medium Grid 1 - Accent 21,Listaszeru bekezdés1,-header,List Paragraph1,Colorful List - Accent 111,Bullets,Párrafo de lista,Recommendation,List Paragraph2,Normal numbere"/>
    <w:basedOn w:val="Navaden"/>
    <w:link w:val="OdstavekseznamaZnak"/>
    <w:qFormat/>
    <w:rsid w:val="00671A0F"/>
    <w:pPr>
      <w:ind w:left="720"/>
      <w:contextualSpacing/>
    </w:pPr>
  </w:style>
  <w:style w:type="table" w:styleId="Tabelamrea">
    <w:name w:val="Table Grid"/>
    <w:basedOn w:val="Navadnatabela"/>
    <w:uiPriority w:val="39"/>
    <w:rsid w:val="0094111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135F76"/>
    <w:pPr>
      <w:widowControl w:val="0"/>
      <w:autoSpaceDE w:val="0"/>
      <w:autoSpaceDN w:val="0"/>
      <w:spacing w:after="0" w:line="240" w:lineRule="auto"/>
      <w:ind w:left="105"/>
    </w:pPr>
    <w:rPr>
      <w:rFonts w:ascii="Microsoft Sans Serif" w:eastAsia="Microsoft Sans Serif" w:hAnsi="Microsoft Sans Serif" w:cs="Microsoft Sans Serif"/>
    </w:rPr>
  </w:style>
  <w:style w:type="paragraph" w:customStyle="1" w:styleId="Default">
    <w:name w:val="Default"/>
    <w:rsid w:val="00336CDC"/>
    <w:pPr>
      <w:autoSpaceDE w:val="0"/>
      <w:autoSpaceDN w:val="0"/>
      <w:adjustRightInd w:val="0"/>
      <w:spacing w:after="0" w:line="240" w:lineRule="auto"/>
    </w:pPr>
    <w:rPr>
      <w:rFonts w:ascii="Times New Roman" w:hAnsi="Times New Roman" w:cs="Times New Roman"/>
      <w:color w:val="000000"/>
      <w:sz w:val="24"/>
      <w:szCs w:val="24"/>
    </w:rPr>
  </w:style>
  <w:style w:type="paragraph" w:styleId="Telobesedila">
    <w:name w:val="Body Text"/>
    <w:basedOn w:val="Navaden"/>
    <w:link w:val="TelobesedilaZnak"/>
    <w:rsid w:val="00F5135B"/>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F5135B"/>
    <w:rPr>
      <w:rFonts w:ascii="Arial" w:eastAsia="Times New Roman" w:hAnsi="Arial" w:cs="Times New Roman"/>
      <w:szCs w:val="20"/>
    </w:rPr>
  </w:style>
  <w:style w:type="paragraph" w:styleId="Sprotnaopomba-besedilo">
    <w:name w:val="footnote text"/>
    <w:basedOn w:val="Navaden"/>
    <w:link w:val="Sprotnaopomba-besediloZnak"/>
    <w:uiPriority w:val="99"/>
    <w:semiHidden/>
    <w:unhideWhenUsed/>
    <w:rsid w:val="004E794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E7941"/>
    <w:rPr>
      <w:sz w:val="20"/>
      <w:szCs w:val="20"/>
    </w:rPr>
  </w:style>
  <w:style w:type="character" w:styleId="Sprotnaopomba-sklic">
    <w:name w:val="footnote reference"/>
    <w:basedOn w:val="Privzetapisavaodstavka"/>
    <w:uiPriority w:val="99"/>
    <w:semiHidden/>
    <w:unhideWhenUsed/>
    <w:rsid w:val="004E7941"/>
    <w:rPr>
      <w:vertAlign w:val="superscript"/>
    </w:rPr>
  </w:style>
  <w:style w:type="character" w:customStyle="1" w:styleId="OdstavekseznamaZnak">
    <w:name w:val="Odstavek seznama Znak"/>
    <w:aliases w:val="Listaszerű bekezdés1 Znak,List Paragraph à moi Znak,Colorful List - Accent 11 Znak,Medium Grid 1 - Accent 21 Znak,Listaszeru bekezdés1 Znak,-header Znak,List Paragraph1 Znak,Colorful List - Accent 111 Znak,Bullets Znak"/>
    <w:link w:val="Odstavekseznama"/>
    <w:uiPriority w:val="34"/>
    <w:qFormat/>
    <w:locked/>
    <w:rsid w:val="00C314D0"/>
  </w:style>
  <w:style w:type="character" w:styleId="Krepko">
    <w:name w:val="Strong"/>
    <w:basedOn w:val="Privzetapisavaodstavka"/>
    <w:uiPriority w:val="22"/>
    <w:qFormat/>
    <w:rsid w:val="00C314D0"/>
    <w:rPr>
      <w:b/>
      <w:bCs/>
    </w:rPr>
  </w:style>
  <w:style w:type="paragraph" w:styleId="Navadensplet">
    <w:name w:val="Normal (Web)"/>
    <w:basedOn w:val="Navaden"/>
    <w:uiPriority w:val="99"/>
    <w:unhideWhenUsed/>
    <w:rsid w:val="002507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AA7EA9"/>
    <w:pPr>
      <w:spacing w:after="0" w:line="240" w:lineRule="auto"/>
    </w:pPr>
  </w:style>
  <w:style w:type="character" w:customStyle="1" w:styleId="Naslov1Znak">
    <w:name w:val="Naslov 1 Znak"/>
    <w:aliases w:val="NASLOV Znak"/>
    <w:basedOn w:val="Privzetapisavaodstavka"/>
    <w:link w:val="Naslov1"/>
    <w:rsid w:val="0028778E"/>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avaden"/>
    <w:rsid w:val="00963BDD"/>
    <w:pPr>
      <w:spacing w:after="0" w:line="240" w:lineRule="auto"/>
    </w:pPr>
    <w:rPr>
      <w:rFonts w:ascii="Calibri" w:eastAsia="Calibri" w:hAnsi="Calibri" w:cs="Calibri"/>
      <w:lang w:eastAsia="sl-SI"/>
    </w:rPr>
  </w:style>
  <w:style w:type="character" w:styleId="Pripombasklic">
    <w:name w:val="annotation reference"/>
    <w:basedOn w:val="Privzetapisavaodstavka"/>
    <w:uiPriority w:val="99"/>
    <w:semiHidden/>
    <w:unhideWhenUsed/>
    <w:rsid w:val="008F28F7"/>
    <w:rPr>
      <w:sz w:val="16"/>
      <w:szCs w:val="16"/>
    </w:rPr>
  </w:style>
  <w:style w:type="paragraph" w:styleId="Pripombabesedilo">
    <w:name w:val="annotation text"/>
    <w:basedOn w:val="Navaden"/>
    <w:link w:val="PripombabesediloZnak"/>
    <w:uiPriority w:val="99"/>
    <w:unhideWhenUsed/>
    <w:rsid w:val="008F28F7"/>
    <w:pPr>
      <w:spacing w:line="240" w:lineRule="auto"/>
    </w:pPr>
    <w:rPr>
      <w:sz w:val="20"/>
      <w:szCs w:val="20"/>
    </w:rPr>
  </w:style>
  <w:style w:type="character" w:customStyle="1" w:styleId="PripombabesediloZnak">
    <w:name w:val="Pripomba – besedilo Znak"/>
    <w:basedOn w:val="Privzetapisavaodstavka"/>
    <w:link w:val="Pripombabesedilo"/>
    <w:uiPriority w:val="99"/>
    <w:rsid w:val="008F28F7"/>
    <w:rPr>
      <w:sz w:val="20"/>
      <w:szCs w:val="20"/>
    </w:rPr>
  </w:style>
  <w:style w:type="paragraph" w:styleId="Zadevapripombe">
    <w:name w:val="annotation subject"/>
    <w:basedOn w:val="Pripombabesedilo"/>
    <w:next w:val="Pripombabesedilo"/>
    <w:link w:val="ZadevapripombeZnak"/>
    <w:uiPriority w:val="99"/>
    <w:semiHidden/>
    <w:unhideWhenUsed/>
    <w:rsid w:val="008F28F7"/>
    <w:rPr>
      <w:b/>
      <w:bCs/>
    </w:rPr>
  </w:style>
  <w:style w:type="character" w:customStyle="1" w:styleId="ZadevapripombeZnak">
    <w:name w:val="Zadeva pripombe Znak"/>
    <w:basedOn w:val="PripombabesediloZnak"/>
    <w:link w:val="Zadevapripombe"/>
    <w:uiPriority w:val="99"/>
    <w:semiHidden/>
    <w:rsid w:val="008F28F7"/>
    <w:rPr>
      <w:b/>
      <w:bCs/>
      <w:sz w:val="20"/>
      <w:szCs w:val="20"/>
    </w:rPr>
  </w:style>
  <w:style w:type="paragraph" w:customStyle="1" w:styleId="Style5">
    <w:name w:val="Style5"/>
    <w:basedOn w:val="Navaden"/>
    <w:rsid w:val="00A62041"/>
    <w:pPr>
      <w:widowControl w:val="0"/>
      <w:autoSpaceDE w:val="0"/>
      <w:autoSpaceDN w:val="0"/>
      <w:adjustRightInd w:val="0"/>
      <w:spacing w:after="0" w:line="341" w:lineRule="exact"/>
      <w:jc w:val="center"/>
    </w:pPr>
    <w:rPr>
      <w:rFonts w:ascii="Arial Unicode MS" w:eastAsia="Arial Unicode MS" w:hAnsi="Calibri" w:cs="Arial Unicode MS"/>
      <w:sz w:val="24"/>
      <w:szCs w:val="24"/>
      <w:lang w:eastAsia="sl-SI"/>
    </w:rPr>
  </w:style>
  <w:style w:type="character" w:customStyle="1" w:styleId="FontStyle13">
    <w:name w:val="Font Style13"/>
    <w:rsid w:val="00A62041"/>
    <w:rPr>
      <w:rFonts w:ascii="Arial Unicode MS" w:eastAsia="Arial Unicode MS" w:cs="Arial Unicode MS"/>
      <w:b/>
      <w:bCs/>
      <w:sz w:val="22"/>
      <w:szCs w:val="22"/>
    </w:rPr>
  </w:style>
  <w:style w:type="paragraph" w:styleId="Besedilooblaka">
    <w:name w:val="Balloon Text"/>
    <w:basedOn w:val="Navaden"/>
    <w:link w:val="BesedilooblakaZnak"/>
    <w:uiPriority w:val="99"/>
    <w:semiHidden/>
    <w:unhideWhenUsed/>
    <w:rsid w:val="000D72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871">
      <w:bodyDiv w:val="1"/>
      <w:marLeft w:val="0"/>
      <w:marRight w:val="0"/>
      <w:marTop w:val="0"/>
      <w:marBottom w:val="0"/>
      <w:divBdr>
        <w:top w:val="none" w:sz="0" w:space="0" w:color="auto"/>
        <w:left w:val="none" w:sz="0" w:space="0" w:color="auto"/>
        <w:bottom w:val="none" w:sz="0" w:space="0" w:color="auto"/>
        <w:right w:val="none" w:sz="0" w:space="0" w:color="auto"/>
      </w:divBdr>
    </w:div>
    <w:div w:id="103232112">
      <w:bodyDiv w:val="1"/>
      <w:marLeft w:val="0"/>
      <w:marRight w:val="0"/>
      <w:marTop w:val="0"/>
      <w:marBottom w:val="0"/>
      <w:divBdr>
        <w:top w:val="none" w:sz="0" w:space="0" w:color="auto"/>
        <w:left w:val="none" w:sz="0" w:space="0" w:color="auto"/>
        <w:bottom w:val="none" w:sz="0" w:space="0" w:color="auto"/>
        <w:right w:val="none" w:sz="0" w:space="0" w:color="auto"/>
      </w:divBdr>
    </w:div>
    <w:div w:id="363866967">
      <w:bodyDiv w:val="1"/>
      <w:marLeft w:val="0"/>
      <w:marRight w:val="0"/>
      <w:marTop w:val="0"/>
      <w:marBottom w:val="0"/>
      <w:divBdr>
        <w:top w:val="none" w:sz="0" w:space="0" w:color="auto"/>
        <w:left w:val="none" w:sz="0" w:space="0" w:color="auto"/>
        <w:bottom w:val="none" w:sz="0" w:space="0" w:color="auto"/>
        <w:right w:val="none" w:sz="0" w:space="0" w:color="auto"/>
      </w:divBdr>
    </w:div>
    <w:div w:id="372775167">
      <w:bodyDiv w:val="1"/>
      <w:marLeft w:val="0"/>
      <w:marRight w:val="0"/>
      <w:marTop w:val="0"/>
      <w:marBottom w:val="0"/>
      <w:divBdr>
        <w:top w:val="none" w:sz="0" w:space="0" w:color="auto"/>
        <w:left w:val="none" w:sz="0" w:space="0" w:color="auto"/>
        <w:bottom w:val="none" w:sz="0" w:space="0" w:color="auto"/>
        <w:right w:val="none" w:sz="0" w:space="0" w:color="auto"/>
      </w:divBdr>
    </w:div>
    <w:div w:id="401370446">
      <w:bodyDiv w:val="1"/>
      <w:marLeft w:val="0"/>
      <w:marRight w:val="0"/>
      <w:marTop w:val="0"/>
      <w:marBottom w:val="0"/>
      <w:divBdr>
        <w:top w:val="none" w:sz="0" w:space="0" w:color="auto"/>
        <w:left w:val="none" w:sz="0" w:space="0" w:color="auto"/>
        <w:bottom w:val="none" w:sz="0" w:space="0" w:color="auto"/>
        <w:right w:val="none" w:sz="0" w:space="0" w:color="auto"/>
      </w:divBdr>
    </w:div>
    <w:div w:id="687561776">
      <w:bodyDiv w:val="1"/>
      <w:marLeft w:val="0"/>
      <w:marRight w:val="0"/>
      <w:marTop w:val="0"/>
      <w:marBottom w:val="0"/>
      <w:divBdr>
        <w:top w:val="none" w:sz="0" w:space="0" w:color="auto"/>
        <w:left w:val="none" w:sz="0" w:space="0" w:color="auto"/>
        <w:bottom w:val="none" w:sz="0" w:space="0" w:color="auto"/>
        <w:right w:val="none" w:sz="0" w:space="0" w:color="auto"/>
      </w:divBdr>
    </w:div>
    <w:div w:id="728697790">
      <w:bodyDiv w:val="1"/>
      <w:marLeft w:val="0"/>
      <w:marRight w:val="0"/>
      <w:marTop w:val="0"/>
      <w:marBottom w:val="0"/>
      <w:divBdr>
        <w:top w:val="none" w:sz="0" w:space="0" w:color="auto"/>
        <w:left w:val="none" w:sz="0" w:space="0" w:color="auto"/>
        <w:bottom w:val="none" w:sz="0" w:space="0" w:color="auto"/>
        <w:right w:val="none" w:sz="0" w:space="0" w:color="auto"/>
      </w:divBdr>
    </w:div>
    <w:div w:id="963736117">
      <w:bodyDiv w:val="1"/>
      <w:marLeft w:val="0"/>
      <w:marRight w:val="0"/>
      <w:marTop w:val="0"/>
      <w:marBottom w:val="0"/>
      <w:divBdr>
        <w:top w:val="none" w:sz="0" w:space="0" w:color="auto"/>
        <w:left w:val="none" w:sz="0" w:space="0" w:color="auto"/>
        <w:bottom w:val="none" w:sz="0" w:space="0" w:color="auto"/>
        <w:right w:val="none" w:sz="0" w:space="0" w:color="auto"/>
      </w:divBdr>
    </w:div>
    <w:div w:id="968164552">
      <w:bodyDiv w:val="1"/>
      <w:marLeft w:val="0"/>
      <w:marRight w:val="0"/>
      <w:marTop w:val="0"/>
      <w:marBottom w:val="0"/>
      <w:divBdr>
        <w:top w:val="none" w:sz="0" w:space="0" w:color="auto"/>
        <w:left w:val="none" w:sz="0" w:space="0" w:color="auto"/>
        <w:bottom w:val="none" w:sz="0" w:space="0" w:color="auto"/>
        <w:right w:val="none" w:sz="0" w:space="0" w:color="auto"/>
      </w:divBdr>
    </w:div>
    <w:div w:id="1271595434">
      <w:bodyDiv w:val="1"/>
      <w:marLeft w:val="0"/>
      <w:marRight w:val="0"/>
      <w:marTop w:val="0"/>
      <w:marBottom w:val="0"/>
      <w:divBdr>
        <w:top w:val="none" w:sz="0" w:space="0" w:color="auto"/>
        <w:left w:val="none" w:sz="0" w:space="0" w:color="auto"/>
        <w:bottom w:val="none" w:sz="0" w:space="0" w:color="auto"/>
        <w:right w:val="none" w:sz="0" w:space="0" w:color="auto"/>
      </w:divBdr>
    </w:div>
    <w:div w:id="1408922621">
      <w:bodyDiv w:val="1"/>
      <w:marLeft w:val="0"/>
      <w:marRight w:val="0"/>
      <w:marTop w:val="0"/>
      <w:marBottom w:val="0"/>
      <w:divBdr>
        <w:top w:val="none" w:sz="0" w:space="0" w:color="auto"/>
        <w:left w:val="none" w:sz="0" w:space="0" w:color="auto"/>
        <w:bottom w:val="none" w:sz="0" w:space="0" w:color="auto"/>
        <w:right w:val="none" w:sz="0" w:space="0" w:color="auto"/>
      </w:divBdr>
    </w:div>
    <w:div w:id="141512945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532844152">
      <w:bodyDiv w:val="1"/>
      <w:marLeft w:val="0"/>
      <w:marRight w:val="0"/>
      <w:marTop w:val="0"/>
      <w:marBottom w:val="0"/>
      <w:divBdr>
        <w:top w:val="none" w:sz="0" w:space="0" w:color="auto"/>
        <w:left w:val="none" w:sz="0" w:space="0" w:color="auto"/>
        <w:bottom w:val="none" w:sz="0" w:space="0" w:color="auto"/>
        <w:right w:val="none" w:sz="0" w:space="0" w:color="auto"/>
      </w:divBdr>
    </w:div>
    <w:div w:id="1707754702">
      <w:bodyDiv w:val="1"/>
      <w:marLeft w:val="0"/>
      <w:marRight w:val="0"/>
      <w:marTop w:val="0"/>
      <w:marBottom w:val="0"/>
      <w:divBdr>
        <w:top w:val="none" w:sz="0" w:space="0" w:color="auto"/>
        <w:left w:val="none" w:sz="0" w:space="0" w:color="auto"/>
        <w:bottom w:val="none" w:sz="0" w:space="0" w:color="auto"/>
        <w:right w:val="none" w:sz="0" w:space="0" w:color="auto"/>
      </w:divBdr>
    </w:div>
    <w:div w:id="1920939042">
      <w:bodyDiv w:val="1"/>
      <w:marLeft w:val="0"/>
      <w:marRight w:val="0"/>
      <w:marTop w:val="0"/>
      <w:marBottom w:val="0"/>
      <w:divBdr>
        <w:top w:val="none" w:sz="0" w:space="0" w:color="auto"/>
        <w:left w:val="none" w:sz="0" w:space="0" w:color="auto"/>
        <w:bottom w:val="none" w:sz="0" w:space="0" w:color="auto"/>
        <w:right w:val="none" w:sz="0" w:space="0" w:color="auto"/>
      </w:divBdr>
    </w:div>
    <w:div w:id="2079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A03254-E9DA-4DEA-A86A-104ECF88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5869</Words>
  <Characters>33457</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Kunc Mišič</dc:creator>
  <cp:keywords/>
  <dc:description/>
  <cp:lastModifiedBy>Tatjana Jurković</cp:lastModifiedBy>
  <cp:revision>4</cp:revision>
  <cp:lastPrinted>2023-11-21T19:35:00Z</cp:lastPrinted>
  <dcterms:created xsi:type="dcterms:W3CDTF">2023-11-23T14:43:00Z</dcterms:created>
  <dcterms:modified xsi:type="dcterms:W3CDTF">2023-11-23T16:36:00Z</dcterms:modified>
</cp:coreProperties>
</file>