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9706" w14:textId="77777777" w:rsidR="005C4899" w:rsidRPr="005C4899" w:rsidRDefault="005C4899" w:rsidP="005C4899">
      <w:pPr>
        <w:spacing w:after="0" w:line="260" w:lineRule="exact"/>
        <w:ind w:firstLine="708"/>
        <w:contextualSpacing/>
        <w:rPr>
          <w:rFonts w:ascii="Arial" w:eastAsia="Times New Roman" w:hAnsi="Arial" w:cs="Arial"/>
          <w:b/>
          <w:sz w:val="20"/>
          <w:szCs w:val="20"/>
          <w:lang w:eastAsia="sl-SI"/>
        </w:rPr>
      </w:pPr>
      <w:bookmarkStart w:id="0" w:name="_Hlk58843829"/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5C4899" w:rsidRPr="005C4899" w14:paraId="1F09B6B6" w14:textId="77777777" w:rsidTr="00716D4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7C2AB81" w14:textId="77777777" w:rsidR="00656232" w:rsidRDefault="00656232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</w:p>
          <w:p w14:paraId="123A440A" w14:textId="77777777" w:rsidR="00656232" w:rsidRDefault="00656232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</w:p>
          <w:p w14:paraId="6050F4BE" w14:textId="0ACF8F6A" w:rsidR="00656232" w:rsidRDefault="00F33C9E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F33C9E">
              <w:rPr>
                <w:rFonts w:ascii="Calibri" w:eastAsia="Calibri" w:hAnsi="Calibri" w:cs="Times New Roman"/>
                <w:noProof/>
                <w:lang w:eastAsia="sl-SI"/>
              </w:rPr>
              <w:drawing>
                <wp:inline distT="0" distB="0" distL="0" distR="0" wp14:anchorId="75E33C8B" wp14:editId="29969A42">
                  <wp:extent cx="238125" cy="264160"/>
                  <wp:effectExtent l="0" t="0" r="9525" b="254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3C9E">
              <w:rPr>
                <w:rFonts w:ascii="Republika" w:eastAsia="Calibri" w:hAnsi="Republika" w:cs="Times New Roman"/>
                <w:sz w:val="15"/>
                <w:szCs w:val="15"/>
              </w:rPr>
              <w:t>REPUBLIKA SLOVENIJA</w:t>
            </w:r>
            <w:r w:rsidRPr="00F33C9E">
              <w:rPr>
                <w:rFonts w:ascii="Calibri" w:eastAsia="Calibri" w:hAnsi="Calibri" w:cs="Times New Roman"/>
              </w:rPr>
              <w:t xml:space="preserve"> </w:t>
            </w:r>
            <w:r w:rsidRPr="00F33C9E">
              <w:rPr>
                <w:rFonts w:ascii="Calibri" w:eastAsia="Calibri" w:hAnsi="Calibri" w:cs="Times New Roman"/>
              </w:rPr>
              <w:br/>
            </w:r>
            <w:r>
              <w:rPr>
                <w:rFonts w:ascii="Republika" w:eastAsia="Calibri" w:hAnsi="Republika" w:cs="Times New Roman"/>
                <w:b/>
                <w:bCs/>
                <w:sz w:val="15"/>
                <w:szCs w:val="15"/>
              </w:rPr>
              <w:t xml:space="preserve">          </w:t>
            </w:r>
            <w:r w:rsidRPr="00F33C9E">
              <w:rPr>
                <w:rFonts w:ascii="Republika" w:eastAsia="Calibri" w:hAnsi="Republika" w:cs="Times New Roman"/>
                <w:b/>
                <w:bCs/>
                <w:sz w:val="15"/>
                <w:szCs w:val="15"/>
              </w:rPr>
              <w:t>MINISTRSTVO ZA GOSPODARSTVO, TURIZEM IN ŠPORT</w:t>
            </w:r>
            <w:r w:rsidRPr="00F33C9E">
              <w:rPr>
                <w:rFonts w:ascii="Calibri" w:eastAsia="Calibri" w:hAnsi="Calibri" w:cs="Times New Roman"/>
              </w:rPr>
              <w:t xml:space="preserve"> </w:t>
            </w:r>
            <w:r w:rsidRPr="00F33C9E">
              <w:rPr>
                <w:rFonts w:ascii="Calibri" w:eastAsia="Calibri" w:hAnsi="Calibri" w:cs="Times New Roman"/>
              </w:rPr>
              <w:br/>
            </w:r>
            <w:r>
              <w:rPr>
                <w:rFonts w:ascii="Arial" w:eastAsia="Calibri" w:hAnsi="Arial" w:cs="Arial"/>
                <w:sz w:val="15"/>
                <w:szCs w:val="15"/>
              </w:rPr>
              <w:t xml:space="preserve">         </w:t>
            </w:r>
          </w:p>
          <w:p w14:paraId="0FECF5F6" w14:textId="0DCB5F41" w:rsidR="00656232" w:rsidRDefault="00656232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E11EBC5" w14:textId="14C6D29D" w:rsidR="00F33C9E" w:rsidRDefault="00F33C9E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Kotnikova ulica 5</w:t>
            </w:r>
          </w:p>
          <w:p w14:paraId="10A4A40E" w14:textId="77777777" w:rsidR="00656232" w:rsidRDefault="00656232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1000 Ljubljana</w:t>
            </w:r>
          </w:p>
          <w:p w14:paraId="17365DB8" w14:textId="77777777" w:rsidR="00656232" w:rsidRDefault="00656232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562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Slovenija</w:t>
            </w:r>
          </w:p>
          <w:p w14:paraId="1BB60AE7" w14:textId="35042C2A" w:rsidR="00656232" w:rsidRDefault="009308A5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hyperlink r:id="rId13" w:history="1">
              <w:r w:rsidR="00462886" w:rsidRPr="000F1F7A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eastAsia="sl-SI"/>
                </w:rPr>
                <w:t>gp.mgts@gov.si</w:t>
              </w:r>
            </w:hyperlink>
          </w:p>
          <w:p w14:paraId="31CCF618" w14:textId="77777777" w:rsidR="00656232" w:rsidRPr="005C4899" w:rsidRDefault="00656232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C4899" w:rsidRPr="005C4899" w14:paraId="3C4F2BDF" w14:textId="77777777" w:rsidTr="00716D4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52B31C3D" w14:textId="1FD08FCF" w:rsidR="005C4899" w:rsidRPr="005306F0" w:rsidRDefault="00FA1D02" w:rsidP="005D27D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6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Številka: </w:t>
            </w:r>
            <w:r w:rsidR="009C1EC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6716-14/2024</w:t>
            </w:r>
            <w:r w:rsidR="00B417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  <w:r w:rsidR="00F72C4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</w:tr>
      <w:tr w:rsidR="005C4899" w:rsidRPr="005C4899" w14:paraId="3CDEDE24" w14:textId="77777777" w:rsidTr="00716D4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452F070" w14:textId="3B085D70" w:rsidR="005C4899" w:rsidRPr="005306F0" w:rsidRDefault="00742244" w:rsidP="005D27D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142A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</w:t>
            </w:r>
            <w:r w:rsidR="00E06442" w:rsidRPr="002142A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  <w:r w:rsidR="009C1ECE" w:rsidRPr="002142A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F72C4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  <w:r w:rsidR="003A3752" w:rsidRPr="002142A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. </w:t>
            </w:r>
            <w:r w:rsidR="009C1ECE" w:rsidRPr="002142A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F72C4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 w:rsidR="003A3752" w:rsidRPr="002142A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2024</w:t>
            </w:r>
          </w:p>
        </w:tc>
      </w:tr>
      <w:tr w:rsidR="005C4899" w:rsidRPr="005C4899" w14:paraId="1C90A0ED" w14:textId="77777777" w:rsidTr="00716D4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CFCE2AB" w14:textId="6CDBD38D" w:rsidR="005C4899" w:rsidRPr="005C4899" w:rsidRDefault="005C4899" w:rsidP="004A0CA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C4899" w:rsidRPr="005C4899" w14:paraId="4CB9A258" w14:textId="77777777" w:rsidTr="00716D46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37A5FAA" w14:textId="16D2F781" w:rsidR="005C4899" w:rsidRDefault="005C4899" w:rsidP="005C489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66DBBFF" w14:textId="77777777" w:rsidR="003E0492" w:rsidRPr="005C4899" w:rsidRDefault="003E0492" w:rsidP="005C489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B4E61C" w14:textId="77777777" w:rsidR="005C4899" w:rsidRPr="005C4899" w:rsidRDefault="005C4899" w:rsidP="005C489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14:paraId="0EEC82A3" w14:textId="77777777" w:rsidR="005C4899" w:rsidRPr="005C4899" w:rsidRDefault="009308A5" w:rsidP="005C489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" w:history="1">
              <w:r w:rsidR="005C4899" w:rsidRPr="005C4899">
                <w:rPr>
                  <w:rFonts w:ascii="Arial" w:eastAsia="Times New Roman" w:hAnsi="Arial" w:cs="Times New Roman"/>
                  <w:color w:val="0000FF"/>
                  <w:sz w:val="20"/>
                  <w:szCs w:val="20"/>
                  <w:u w:val="single"/>
                </w:rPr>
                <w:t>Gp.gs@gov.si</w:t>
              </w:r>
            </w:hyperlink>
          </w:p>
          <w:p w14:paraId="225C5F1D" w14:textId="77777777" w:rsidR="005C4899" w:rsidRPr="005C4899" w:rsidRDefault="005C4899" w:rsidP="005C489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4899" w:rsidRPr="005C4899" w14:paraId="23E932F9" w14:textId="77777777" w:rsidTr="00716D46">
        <w:tc>
          <w:tcPr>
            <w:tcW w:w="9163" w:type="dxa"/>
            <w:gridSpan w:val="4"/>
          </w:tcPr>
          <w:p w14:paraId="774EC504" w14:textId="6112A2A6" w:rsidR="00A56CB0" w:rsidRPr="005C4899" w:rsidRDefault="005C4899" w:rsidP="008E0F35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4177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ZADEVA:</w:t>
            </w: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bookmarkStart w:id="1" w:name="_Hlk144792751"/>
            <w:r w:rsidR="00004BA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Soglasje </w:t>
            </w:r>
            <w:r w:rsidR="002B7AC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Vlade Republike </w:t>
            </w:r>
            <w:r w:rsidR="004806F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Slovenije </w:t>
            </w:r>
            <w:r w:rsidR="009C1EC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Košarka</w:t>
            </w:r>
            <w:r w:rsidR="00EF2C4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rs</w:t>
            </w:r>
            <w:r w:rsidR="009C1EC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ki</w:t>
            </w:r>
            <w:r w:rsidR="004806F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zvezi Slovenije</w:t>
            </w:r>
            <w:r w:rsidR="00B873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BF71D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za predložitev kandidature </w:t>
            </w:r>
            <w:r w:rsidR="008D404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za organizacijo </w:t>
            </w:r>
            <w:bookmarkEnd w:id="1"/>
            <w:r w:rsidR="00AC7CF4" w:rsidRPr="00AC7CF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ter morebitno sofinanciranje </w:t>
            </w:r>
            <w:r w:rsidR="00B41772" w:rsidRPr="00B4177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ene skupine rednega dela</w:t>
            </w:r>
            <w:r w:rsidR="00B41772" w:rsidRPr="00471B8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471B82" w:rsidRPr="00471B8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Evropsk</w:t>
            </w:r>
            <w:r w:rsidR="00471B8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ega </w:t>
            </w:r>
            <w:r w:rsidR="00471B82" w:rsidRPr="00471B8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prvenstv</w:t>
            </w:r>
            <w:r w:rsidR="00471B8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a</w:t>
            </w:r>
            <w:r w:rsidR="00471B82" w:rsidRPr="00471B8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v </w:t>
            </w:r>
            <w:r w:rsidR="009C1EC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košarki </w:t>
            </w:r>
            <w:r w:rsidR="00CF280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2029 </w:t>
            </w:r>
            <w:r w:rsidR="009C1EC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za moške</w:t>
            </w:r>
            <w:r w:rsidR="00B4177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9C1EC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 Ljubljani</w:t>
            </w:r>
            <w:r w:rsidR="00D947EA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– predlog za obravnavo</w:t>
            </w:r>
          </w:p>
        </w:tc>
      </w:tr>
      <w:tr w:rsidR="005C4899" w:rsidRPr="005C4899" w14:paraId="184ABC63" w14:textId="77777777" w:rsidTr="00716D46">
        <w:tc>
          <w:tcPr>
            <w:tcW w:w="9163" w:type="dxa"/>
            <w:gridSpan w:val="4"/>
          </w:tcPr>
          <w:p w14:paraId="4455527F" w14:textId="77777777" w:rsidR="005C4899" w:rsidRPr="005C4899" w:rsidRDefault="005C4899" w:rsidP="005C4899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5C4899" w:rsidRPr="005C4899" w14:paraId="76B050E9" w14:textId="77777777" w:rsidTr="00716D46">
        <w:tc>
          <w:tcPr>
            <w:tcW w:w="9163" w:type="dxa"/>
            <w:gridSpan w:val="4"/>
          </w:tcPr>
          <w:p w14:paraId="6B947917" w14:textId="77777777" w:rsidR="00B41772" w:rsidRPr="00727AAE" w:rsidRDefault="00B41772" w:rsidP="00B417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182902804"/>
            <w:bookmarkStart w:id="3" w:name="_Hlk182295671"/>
            <w:r w:rsidRPr="00727AAE">
              <w:rPr>
                <w:rFonts w:ascii="Arial" w:hAnsi="Arial" w:cs="Arial"/>
                <w:sz w:val="20"/>
                <w:szCs w:val="20"/>
              </w:rPr>
              <w:t>Na podlagi šestega odstavka 21. člena Zakona o Vladi Republike Slovenije (</w:t>
            </w:r>
            <w:r w:rsidRPr="004806F5">
              <w:rPr>
                <w:rFonts w:ascii="Arial" w:hAnsi="Arial" w:cs="Arial"/>
                <w:bCs/>
                <w:sz w:val="20"/>
                <w:szCs w:val="20"/>
              </w:rPr>
              <w:t>Uradni list RS, št. 24/05 – uradno prečiščeno besedilo, 109/08, 38/10 – ZUKN, 8/12, 21/13, 47/13 – ZDU-1G, 65/14, 55/17 in 163/22</w:t>
            </w:r>
            <w:r w:rsidRPr="00727AAE">
              <w:rPr>
                <w:rFonts w:ascii="Arial" w:hAnsi="Arial" w:cs="Arial"/>
                <w:bCs/>
                <w:sz w:val="20"/>
                <w:szCs w:val="20"/>
              </w:rPr>
              <w:t xml:space="preserve">) in v skladu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727AAE">
              <w:rPr>
                <w:rFonts w:ascii="Arial" w:hAnsi="Arial" w:cs="Arial"/>
                <w:bCs/>
                <w:sz w:val="20"/>
                <w:szCs w:val="20"/>
              </w:rPr>
              <w:t xml:space="preserve"> 10. točko 74. člena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727AAE">
              <w:rPr>
                <w:rFonts w:ascii="Arial" w:hAnsi="Arial" w:cs="Arial"/>
                <w:bCs/>
                <w:sz w:val="20"/>
                <w:szCs w:val="20"/>
              </w:rPr>
              <w:t xml:space="preserve"> drugo alinejo 4. točke prvega odstavka 75.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27AAE">
              <w:rPr>
                <w:rFonts w:ascii="Arial" w:hAnsi="Arial" w:cs="Arial"/>
                <w:bCs/>
                <w:sz w:val="20"/>
                <w:szCs w:val="20"/>
              </w:rPr>
              <w:t>člena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27AAE">
              <w:rPr>
                <w:rFonts w:ascii="Arial" w:hAnsi="Arial" w:cs="Arial"/>
                <w:bCs/>
                <w:sz w:val="20"/>
                <w:szCs w:val="20"/>
              </w:rPr>
              <w:t>Zakona o športu (</w:t>
            </w:r>
            <w:r w:rsidRPr="00DC7B55">
              <w:rPr>
                <w:rFonts w:ascii="Arial" w:hAnsi="Arial" w:cs="Arial"/>
                <w:bCs/>
                <w:sz w:val="20"/>
                <w:szCs w:val="20"/>
              </w:rPr>
              <w:t xml:space="preserve">Uradni list RS, št. 29/17, 21/18 – </w:t>
            </w:r>
            <w:proofErr w:type="spellStart"/>
            <w:r w:rsidRPr="00DC7B55">
              <w:rPr>
                <w:rFonts w:ascii="Arial" w:hAnsi="Arial" w:cs="Arial"/>
                <w:bCs/>
                <w:sz w:val="20"/>
                <w:szCs w:val="20"/>
              </w:rPr>
              <w:t>ZNOrg</w:t>
            </w:r>
            <w:proofErr w:type="spellEnd"/>
            <w:r w:rsidRPr="00DC7B55">
              <w:rPr>
                <w:rFonts w:ascii="Arial" w:hAnsi="Arial" w:cs="Arial"/>
                <w:bCs/>
                <w:sz w:val="20"/>
                <w:szCs w:val="20"/>
              </w:rPr>
              <w:t xml:space="preserve">, 82/20, 3/22 – </w:t>
            </w:r>
            <w:proofErr w:type="spellStart"/>
            <w:r w:rsidRPr="00DC7B55">
              <w:rPr>
                <w:rFonts w:ascii="Arial" w:hAnsi="Arial" w:cs="Arial"/>
                <w:bCs/>
                <w:sz w:val="20"/>
                <w:szCs w:val="20"/>
              </w:rPr>
              <w:t>ZDeb</w:t>
            </w:r>
            <w:proofErr w:type="spellEnd"/>
            <w:r w:rsidRPr="00DC7B55">
              <w:rPr>
                <w:rFonts w:ascii="Arial" w:hAnsi="Arial" w:cs="Arial"/>
                <w:bCs/>
                <w:sz w:val="20"/>
                <w:szCs w:val="20"/>
              </w:rPr>
              <w:t xml:space="preserve"> in 37/24 – ZMat-B</w:t>
            </w:r>
            <w:r w:rsidRPr="00727AAE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Pr="00727AAE">
              <w:rPr>
                <w:rFonts w:ascii="Arial" w:hAnsi="Arial" w:cs="Arial"/>
                <w:sz w:val="20"/>
                <w:szCs w:val="20"/>
              </w:rPr>
              <w:t>je Vlada Republike Slovenije na … seji pod točko …, dne … sprejela naslednji</w:t>
            </w:r>
            <w:r w:rsidRPr="00727A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9F645FE" w14:textId="77777777" w:rsidR="00B41772" w:rsidRPr="00252055" w:rsidRDefault="00B41772" w:rsidP="00B41772">
            <w:pPr>
              <w:pStyle w:val="Neotevilenodstavek"/>
              <w:spacing w:before="0" w:after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</w:p>
          <w:p w14:paraId="37E7E4A3" w14:textId="77777777" w:rsidR="00B41772" w:rsidRPr="00252055" w:rsidRDefault="00B41772" w:rsidP="00B417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055">
              <w:rPr>
                <w:rFonts w:ascii="Arial" w:hAnsi="Arial" w:cs="Arial"/>
                <w:sz w:val="20"/>
                <w:szCs w:val="20"/>
              </w:rPr>
              <w:t>SKLEP</w:t>
            </w:r>
          </w:p>
          <w:p w14:paraId="563B0001" w14:textId="347CA43A" w:rsidR="00B41772" w:rsidRDefault="00B41772" w:rsidP="00B41772">
            <w:pPr>
              <w:pStyle w:val="Odstavekseznama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Vlada Republike Slovenije daje </w:t>
            </w:r>
            <w:r w:rsidR="00EF2C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Košarkarski</w:t>
            </w:r>
            <w:r w:rsidRPr="0025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zvezi Slovenije soglasje za vložitev kandidature za </w:t>
            </w:r>
            <w:r w:rsidRPr="009C1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organizacijo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ene skupine rednega dela </w:t>
            </w:r>
            <w:r w:rsidRPr="009C1EC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Evropskega prvenstva v košarki </w:t>
            </w:r>
            <w:r w:rsidR="00CF280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2029 </w:t>
            </w:r>
            <w:r w:rsidRPr="009C1EC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 moške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 Ljubljani</w:t>
            </w:r>
            <w:r w:rsidRPr="0025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307C0872" w14:textId="77777777" w:rsidR="00B41772" w:rsidRDefault="00B41772" w:rsidP="00B41772">
            <w:pPr>
              <w:pStyle w:val="Odstavekseznama"/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15CCE57" w14:textId="52BDC1E7" w:rsidR="00B41772" w:rsidRPr="00AC0ADE" w:rsidRDefault="00EF2C45" w:rsidP="00B41772">
            <w:pPr>
              <w:pStyle w:val="Odstavekseznama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ADE">
              <w:rPr>
                <w:rFonts w:ascii="Arial" w:hAnsi="Arial" w:cs="Arial"/>
                <w:sz w:val="20"/>
                <w:szCs w:val="20"/>
              </w:rPr>
              <w:t>Košarkarska</w:t>
            </w:r>
            <w:r w:rsidR="00B41772" w:rsidRPr="00AC0ADE">
              <w:rPr>
                <w:rFonts w:ascii="Arial" w:hAnsi="Arial" w:cs="Arial"/>
                <w:sz w:val="20"/>
                <w:szCs w:val="20"/>
              </w:rPr>
              <w:t xml:space="preserve"> zveza Slovenije je dolžna ministrstvo, pristojno za šport, najkasneje do 15. novembra v letu pred prireditvijo obvestiti o tem, ali je pri </w:t>
            </w:r>
            <w:r w:rsidR="00A263CD">
              <w:rPr>
                <w:rFonts w:ascii="Arial" w:hAnsi="Arial" w:cs="Arial"/>
                <w:sz w:val="20"/>
                <w:szCs w:val="20"/>
              </w:rPr>
              <w:t>M</w:t>
            </w:r>
            <w:r w:rsidR="00B41772" w:rsidRPr="00AC0ADE">
              <w:rPr>
                <w:rFonts w:ascii="Arial" w:hAnsi="Arial" w:cs="Arial"/>
                <w:sz w:val="20"/>
                <w:szCs w:val="20"/>
              </w:rPr>
              <w:t>ednarodni</w:t>
            </w:r>
            <w:r w:rsidR="00B417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košarkarski</w:t>
            </w:r>
            <w:r w:rsidR="00B41772">
              <w:rPr>
                <w:rFonts w:ascii="Arial" w:hAnsi="Arial" w:cs="Arial"/>
                <w:sz w:val="20"/>
                <w:szCs w:val="20"/>
              </w:rPr>
              <w:t xml:space="preserve"> organizaciji</w:t>
            </w:r>
            <w:r w:rsidR="00B41772" w:rsidRPr="00AC0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1772">
              <w:rPr>
                <w:rFonts w:ascii="Arial" w:hAnsi="Arial" w:cs="Arial"/>
                <w:sz w:val="20"/>
                <w:szCs w:val="20"/>
              </w:rPr>
              <w:t>FIBA</w:t>
            </w:r>
            <w:r w:rsidR="00B41772" w:rsidRPr="00AC0ADE">
              <w:rPr>
                <w:rFonts w:ascii="Arial" w:hAnsi="Arial" w:cs="Arial"/>
                <w:sz w:val="20"/>
                <w:szCs w:val="20"/>
              </w:rPr>
              <w:t xml:space="preserve"> pridobila pravice za organizacijo prireditve iz prejšnje točke. Hkrati z obvestilom je </w:t>
            </w:r>
            <w:r>
              <w:rPr>
                <w:rFonts w:ascii="Arial" w:hAnsi="Arial" w:cs="Arial"/>
                <w:sz w:val="20"/>
                <w:szCs w:val="20"/>
              </w:rPr>
              <w:t>Košarkarska</w:t>
            </w:r>
            <w:r w:rsidR="00B417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1772" w:rsidRPr="00AC0ADE">
              <w:rPr>
                <w:rFonts w:ascii="Arial" w:hAnsi="Arial" w:cs="Arial"/>
                <w:sz w:val="20"/>
                <w:szCs w:val="20"/>
              </w:rPr>
              <w:t xml:space="preserve">zveza Slovenije dolžna ministrstvu, pristojnemu za šport, predložiti tudi končno študijo o organizaciji in financiranju prireditve iz prejšnje točke. </w:t>
            </w:r>
          </w:p>
          <w:p w14:paraId="006499AE" w14:textId="77777777" w:rsidR="00B41772" w:rsidRPr="00252055" w:rsidRDefault="00B41772" w:rsidP="00B4177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67" w:hanging="54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E6852EC" w14:textId="06C60075" w:rsidR="00B41772" w:rsidRDefault="00B41772" w:rsidP="00B41772">
            <w:pPr>
              <w:pStyle w:val="Odstavekseznama"/>
              <w:numPr>
                <w:ilvl w:val="0"/>
                <w:numId w:val="25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0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Vlada Republike Slovenije daje </w:t>
            </w:r>
            <w:r w:rsidR="00EF2C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Košarkarski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40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zvezi Slovenije soglasje za sofinanciranje organizacije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ene skupine rednega dela </w:t>
            </w:r>
            <w:r w:rsidRPr="009C1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Evropskega prvenstva v košarki </w:t>
            </w:r>
            <w:r w:rsidR="00CF28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2029 </w:t>
            </w:r>
            <w:r w:rsidRPr="009C1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 moške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C1E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 Ljubljani</w:t>
            </w:r>
            <w:r w:rsidRPr="00C40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Sofinanciranje se izvede </w:t>
            </w:r>
            <w:r w:rsidR="002142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 letu 2029 </w:t>
            </w:r>
            <w:r w:rsidRPr="00A14E1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skladno z letnim programom športa v Republiki Sloveniji in na podlagi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pravilnika iz drugega odstavka 16. člena </w:t>
            </w:r>
            <w:r w:rsidRPr="00C400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Zakona o športu. </w:t>
            </w:r>
          </w:p>
          <w:p w14:paraId="7341EFBD" w14:textId="77777777" w:rsidR="00B41772" w:rsidRDefault="00B41772" w:rsidP="00B41772">
            <w:pPr>
              <w:pStyle w:val="Odstavekseznama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397233D" w14:textId="77777777" w:rsidR="00B41772" w:rsidRDefault="00B41772" w:rsidP="00B41772">
            <w:pPr>
              <w:spacing w:after="0" w:line="240" w:lineRule="auto"/>
              <w:ind w:left="567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82FC57C" w14:textId="77777777" w:rsidR="00B41772" w:rsidRPr="00252055" w:rsidRDefault="00B41772" w:rsidP="00B41772">
            <w:pPr>
              <w:spacing w:after="0" w:line="240" w:lineRule="auto"/>
              <w:ind w:left="567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Barbara Kolenko </w:t>
            </w:r>
            <w:proofErr w:type="spellStart"/>
            <w:r w:rsidRPr="002520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Helbl</w:t>
            </w:r>
            <w:proofErr w:type="spellEnd"/>
          </w:p>
          <w:p w14:paraId="7BB7F638" w14:textId="77777777" w:rsidR="00B41772" w:rsidRPr="00252055" w:rsidRDefault="00B41772" w:rsidP="00B41772">
            <w:pPr>
              <w:spacing w:after="0" w:line="240" w:lineRule="auto"/>
              <w:ind w:left="567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252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generalna sekretarka </w:t>
            </w:r>
          </w:p>
          <w:p w14:paraId="5B6DA9D2" w14:textId="77777777" w:rsidR="00B41772" w:rsidRDefault="00B41772" w:rsidP="00B41772">
            <w:pPr>
              <w:pStyle w:val="Neotevilenodstavek"/>
              <w:rPr>
                <w:iCs/>
                <w:sz w:val="20"/>
                <w:szCs w:val="20"/>
              </w:rPr>
            </w:pPr>
          </w:p>
          <w:p w14:paraId="1918B149" w14:textId="77777777" w:rsidR="00B41772" w:rsidRPr="00252055" w:rsidRDefault="00B41772" w:rsidP="00B41772">
            <w:pPr>
              <w:pStyle w:val="Neotevilenodstavek"/>
              <w:rPr>
                <w:iCs/>
                <w:sz w:val="20"/>
                <w:szCs w:val="20"/>
              </w:rPr>
            </w:pPr>
          </w:p>
          <w:p w14:paraId="635608BF" w14:textId="77777777" w:rsidR="00B41772" w:rsidRPr="00252055" w:rsidRDefault="00B41772" w:rsidP="00B41772">
            <w:pPr>
              <w:pStyle w:val="Neotevilenodstavek"/>
              <w:rPr>
                <w:iCs/>
                <w:sz w:val="20"/>
                <w:szCs w:val="20"/>
              </w:rPr>
            </w:pPr>
            <w:r w:rsidRPr="00252055">
              <w:rPr>
                <w:iCs/>
                <w:sz w:val="20"/>
                <w:szCs w:val="20"/>
              </w:rPr>
              <w:t xml:space="preserve">Sklep prejmejo: </w:t>
            </w:r>
          </w:p>
          <w:p w14:paraId="769A6F4F" w14:textId="168E3100" w:rsidR="00B41772" w:rsidRPr="00252055" w:rsidRDefault="00EF2C45" w:rsidP="00B4177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Košarkarska</w:t>
            </w:r>
            <w:r w:rsidR="00B4177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B41772" w:rsidRPr="00252055">
              <w:rPr>
                <w:rFonts w:ascii="Arial" w:hAnsi="Arial" w:cs="Arial"/>
                <w:iCs/>
                <w:sz w:val="20"/>
                <w:szCs w:val="20"/>
              </w:rPr>
              <w:t xml:space="preserve">zveza Slovenije, </w:t>
            </w:r>
            <w:r w:rsidR="00B41772">
              <w:rPr>
                <w:rFonts w:ascii="Arial" w:hAnsi="Arial" w:cs="Arial"/>
                <w:iCs/>
                <w:sz w:val="20"/>
                <w:szCs w:val="20"/>
              </w:rPr>
              <w:t>Leskoškova 12</w:t>
            </w:r>
            <w:r w:rsidR="00B41772" w:rsidRPr="00252055">
              <w:rPr>
                <w:rFonts w:ascii="Arial" w:hAnsi="Arial" w:cs="Arial"/>
                <w:iCs/>
                <w:sz w:val="20"/>
                <w:szCs w:val="20"/>
              </w:rPr>
              <w:t>, 1000 Ljubljana</w:t>
            </w:r>
            <w:r w:rsidR="00B41772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B41772" w:rsidRPr="0025205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1DAD276E" w14:textId="77777777" w:rsidR="00B41772" w:rsidRPr="00252055" w:rsidRDefault="00B41772" w:rsidP="00B4177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252055">
              <w:rPr>
                <w:rFonts w:ascii="Arial" w:hAnsi="Arial" w:cs="Arial"/>
                <w:iCs/>
                <w:sz w:val="20"/>
                <w:szCs w:val="20"/>
              </w:rPr>
              <w:lastRenderedPageBreak/>
              <w:t>Ministrstvo za gospodarstvo, turizem in šport,</w:t>
            </w:r>
          </w:p>
          <w:p w14:paraId="16CE7903" w14:textId="77777777" w:rsidR="00B41772" w:rsidRDefault="00B41772" w:rsidP="00B4177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252055">
              <w:rPr>
                <w:rFonts w:ascii="Arial" w:hAnsi="Arial" w:cs="Arial"/>
                <w:iCs/>
                <w:sz w:val="20"/>
                <w:szCs w:val="20"/>
              </w:rPr>
              <w:t>Ministrstvo za finance,</w:t>
            </w:r>
          </w:p>
          <w:p w14:paraId="0A051799" w14:textId="77777777" w:rsidR="00B41772" w:rsidRPr="00252055" w:rsidRDefault="00B41772" w:rsidP="00B4177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Ministrstvo za notranje zadeve,</w:t>
            </w:r>
          </w:p>
          <w:p w14:paraId="00670235" w14:textId="77777777" w:rsidR="00B41772" w:rsidRPr="00252055" w:rsidRDefault="00B41772" w:rsidP="00B41772">
            <w:pPr>
              <w:pStyle w:val="Neotevilenodstavek"/>
              <w:numPr>
                <w:ilvl w:val="0"/>
                <w:numId w:val="3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52055">
              <w:rPr>
                <w:iCs/>
                <w:sz w:val="20"/>
                <w:szCs w:val="20"/>
              </w:rPr>
              <w:t>Urad vlade RS za komuniciranje</w:t>
            </w:r>
            <w:r w:rsidRPr="00252055">
              <w:rPr>
                <w:bCs/>
                <w:color w:val="000000"/>
                <w:sz w:val="20"/>
                <w:szCs w:val="20"/>
              </w:rPr>
              <w:t>.</w:t>
            </w:r>
            <w:bookmarkEnd w:id="2"/>
            <w:r w:rsidRPr="00252055">
              <w:rPr>
                <w:iCs/>
                <w:sz w:val="20"/>
                <w:szCs w:val="20"/>
              </w:rPr>
              <w:t xml:space="preserve"> </w:t>
            </w:r>
          </w:p>
          <w:bookmarkEnd w:id="3"/>
          <w:p w14:paraId="55D20FAD" w14:textId="77777777" w:rsidR="00DD274C" w:rsidRPr="00252055" w:rsidRDefault="00DD274C" w:rsidP="00DD274C">
            <w:pPr>
              <w:pStyle w:val="Odstavekseznama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5C4899" w:rsidRPr="005C4899" w14:paraId="245D022B" w14:textId="77777777" w:rsidTr="00716D46">
        <w:tc>
          <w:tcPr>
            <w:tcW w:w="9163" w:type="dxa"/>
            <w:gridSpan w:val="4"/>
          </w:tcPr>
          <w:p w14:paraId="651CFE84" w14:textId="77777777" w:rsidR="005C4899" w:rsidRPr="005C4899" w:rsidRDefault="005C4899" w:rsidP="00B214C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5C4899" w:rsidRPr="005C4899" w14:paraId="022E03C7" w14:textId="77777777" w:rsidTr="00716D46">
        <w:tc>
          <w:tcPr>
            <w:tcW w:w="9163" w:type="dxa"/>
            <w:gridSpan w:val="4"/>
          </w:tcPr>
          <w:p w14:paraId="1F28FAE6" w14:textId="77777777" w:rsidR="005C4899" w:rsidRPr="005C4899" w:rsidRDefault="0098472C" w:rsidP="0098472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5C4899" w:rsidRPr="005C4899" w14:paraId="35785A51" w14:textId="77777777" w:rsidTr="00716D46">
        <w:tc>
          <w:tcPr>
            <w:tcW w:w="9163" w:type="dxa"/>
            <w:gridSpan w:val="4"/>
          </w:tcPr>
          <w:p w14:paraId="3A53A1F0" w14:textId="77777777" w:rsidR="005C4899" w:rsidRPr="005C4899" w:rsidRDefault="005C4899" w:rsidP="005C48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F56CF1" w:rsidRPr="005C4899" w14:paraId="4EDEFA2D" w14:textId="77777777" w:rsidTr="00716D46">
        <w:tc>
          <w:tcPr>
            <w:tcW w:w="9163" w:type="dxa"/>
            <w:gridSpan w:val="4"/>
          </w:tcPr>
          <w:p w14:paraId="376D57A4" w14:textId="18979834" w:rsidR="00F56CF1" w:rsidRDefault="00F56CF1" w:rsidP="00F56CF1">
            <w:pPr>
              <w:pStyle w:val="Neotevilenodstavek"/>
              <w:numPr>
                <w:ilvl w:val="0"/>
                <w:numId w:val="11"/>
              </w:num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mag. Dejan Plastovski,</w:t>
            </w:r>
            <w:r w:rsidRPr="00A270D4">
              <w:rPr>
                <w:iCs/>
                <w:sz w:val="20"/>
                <w:szCs w:val="20"/>
              </w:rPr>
              <w:t xml:space="preserve"> generaln</w:t>
            </w:r>
            <w:r>
              <w:rPr>
                <w:iCs/>
                <w:sz w:val="20"/>
                <w:szCs w:val="20"/>
              </w:rPr>
              <w:t>i</w:t>
            </w:r>
            <w:r w:rsidRPr="00A270D4">
              <w:rPr>
                <w:iCs/>
                <w:sz w:val="20"/>
                <w:szCs w:val="20"/>
              </w:rPr>
              <w:t xml:space="preserve"> direkto</w:t>
            </w:r>
            <w:r>
              <w:rPr>
                <w:iCs/>
                <w:sz w:val="20"/>
                <w:szCs w:val="20"/>
              </w:rPr>
              <w:t xml:space="preserve">r </w:t>
            </w:r>
            <w:r w:rsidRPr="00A270D4">
              <w:rPr>
                <w:iCs/>
                <w:sz w:val="20"/>
                <w:szCs w:val="20"/>
              </w:rPr>
              <w:t>Direktorat</w:t>
            </w:r>
            <w:r>
              <w:rPr>
                <w:iCs/>
                <w:sz w:val="20"/>
                <w:szCs w:val="20"/>
              </w:rPr>
              <w:t>a</w:t>
            </w:r>
            <w:r w:rsidRPr="00A270D4">
              <w:rPr>
                <w:iCs/>
                <w:sz w:val="20"/>
                <w:szCs w:val="20"/>
              </w:rPr>
              <w:t xml:space="preserve"> za šport</w:t>
            </w:r>
            <w:r w:rsidR="00EF2C45">
              <w:rPr>
                <w:iCs/>
                <w:sz w:val="20"/>
                <w:szCs w:val="20"/>
              </w:rPr>
              <w:t>,</w:t>
            </w:r>
          </w:p>
          <w:p w14:paraId="5D95976C" w14:textId="41C58284" w:rsidR="00EF2C45" w:rsidRPr="00F60E2A" w:rsidRDefault="00EF2C45" w:rsidP="00F56CF1">
            <w:pPr>
              <w:pStyle w:val="Neotevilenodstavek"/>
              <w:numPr>
                <w:ilvl w:val="0"/>
                <w:numId w:val="11"/>
              </w:num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Petra Tramte, </w:t>
            </w:r>
            <w:r w:rsidR="00BD7F80">
              <w:rPr>
                <w:iCs/>
                <w:sz w:val="20"/>
                <w:szCs w:val="20"/>
              </w:rPr>
              <w:t>v</w:t>
            </w:r>
            <w:r>
              <w:rPr>
                <w:iCs/>
                <w:sz w:val="20"/>
                <w:szCs w:val="20"/>
              </w:rPr>
              <w:t xml:space="preserve">odja </w:t>
            </w:r>
            <w:r w:rsidR="00BD7F80">
              <w:rPr>
                <w:iCs/>
                <w:sz w:val="20"/>
                <w:szCs w:val="20"/>
              </w:rPr>
              <w:t>S</w:t>
            </w:r>
            <w:r>
              <w:rPr>
                <w:iCs/>
                <w:sz w:val="20"/>
                <w:szCs w:val="20"/>
              </w:rPr>
              <w:t>ektorja za razvoj in programe športa, Direktorat za šport</w:t>
            </w:r>
          </w:p>
        </w:tc>
      </w:tr>
      <w:tr w:rsidR="00F56CF1" w:rsidRPr="005C4899" w14:paraId="6D88AC89" w14:textId="77777777" w:rsidTr="00716D46">
        <w:tc>
          <w:tcPr>
            <w:tcW w:w="9163" w:type="dxa"/>
            <w:gridSpan w:val="4"/>
          </w:tcPr>
          <w:p w14:paraId="5B30786C" w14:textId="77777777" w:rsidR="00F56CF1" w:rsidRPr="005C4899" w:rsidRDefault="00F56CF1" w:rsidP="00F56C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3.b Zunanji strokovnjaki, ki so </w:t>
            </w: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F56CF1" w:rsidRPr="005C4899" w14:paraId="29485524" w14:textId="77777777" w:rsidTr="00716D46">
        <w:tc>
          <w:tcPr>
            <w:tcW w:w="9163" w:type="dxa"/>
            <w:gridSpan w:val="4"/>
          </w:tcPr>
          <w:p w14:paraId="2F4FF3CA" w14:textId="77777777" w:rsidR="00F56CF1" w:rsidRPr="005C4899" w:rsidRDefault="00F56CF1" w:rsidP="00F56C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F56CF1" w:rsidRPr="005C4899" w14:paraId="5DF5958E" w14:textId="77777777" w:rsidTr="00716D46">
        <w:tc>
          <w:tcPr>
            <w:tcW w:w="9163" w:type="dxa"/>
            <w:gridSpan w:val="4"/>
          </w:tcPr>
          <w:p w14:paraId="56F707DD" w14:textId="77777777" w:rsidR="00F56CF1" w:rsidRPr="0095075B" w:rsidRDefault="00F56CF1" w:rsidP="00F56C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F56CF1" w:rsidRPr="005C4899" w14:paraId="70153098" w14:textId="77777777" w:rsidTr="00716D46">
        <w:tc>
          <w:tcPr>
            <w:tcW w:w="9163" w:type="dxa"/>
            <w:gridSpan w:val="4"/>
          </w:tcPr>
          <w:p w14:paraId="391EDD1B" w14:textId="331D13D7" w:rsidR="00F56CF1" w:rsidRPr="005C4899" w:rsidRDefault="00F56CF1" w:rsidP="00F56CF1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</w:p>
        </w:tc>
      </w:tr>
      <w:tr w:rsidR="00F56CF1" w:rsidRPr="005C4899" w14:paraId="38E77C5E" w14:textId="77777777" w:rsidTr="00716D46">
        <w:tc>
          <w:tcPr>
            <w:tcW w:w="9163" w:type="dxa"/>
            <w:gridSpan w:val="4"/>
          </w:tcPr>
          <w:p w14:paraId="77F6249C" w14:textId="77777777" w:rsidR="00F56CF1" w:rsidRPr="00B874D5" w:rsidRDefault="00F56CF1" w:rsidP="00F56CF1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874D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F56CF1" w:rsidRPr="005C4899" w14:paraId="52B74224" w14:textId="77777777" w:rsidTr="00716D46">
        <w:tc>
          <w:tcPr>
            <w:tcW w:w="9163" w:type="dxa"/>
            <w:gridSpan w:val="4"/>
          </w:tcPr>
          <w:p w14:paraId="0B7CEDB0" w14:textId="258DCB6C" w:rsidR="00F56CF1" w:rsidRPr="009C1ECE" w:rsidRDefault="00EF2C45" w:rsidP="00D660E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highlight w:val="yellow"/>
                <w:lang w:eastAsia="sl-SI"/>
              </w:rPr>
            </w:pPr>
            <w:r w:rsidRPr="009C1ECE">
              <w:rPr>
                <w:rFonts w:ascii="Arial" w:hAnsi="Arial" w:cs="Arial"/>
                <w:iCs/>
                <w:sz w:val="20"/>
                <w:szCs w:val="20"/>
              </w:rPr>
              <w:t>Košarkarska</w:t>
            </w:r>
            <w:r w:rsidR="00F56CF1" w:rsidRPr="009C1ECE">
              <w:rPr>
                <w:rFonts w:ascii="Arial" w:hAnsi="Arial" w:cs="Arial"/>
                <w:iCs/>
                <w:sz w:val="20"/>
                <w:szCs w:val="20"/>
              </w:rPr>
              <w:t xml:space="preserve"> zveza Slovenije, </w:t>
            </w:r>
            <w:r w:rsidR="009C1ECE" w:rsidRPr="009C1ECE">
              <w:rPr>
                <w:rFonts w:ascii="Arial" w:hAnsi="Arial" w:cs="Arial"/>
                <w:iCs/>
                <w:sz w:val="20"/>
                <w:szCs w:val="20"/>
              </w:rPr>
              <w:t>Leskoškova 12, 1000 Ljubljana,</w:t>
            </w:r>
            <w:r w:rsidR="00F56CF1" w:rsidRPr="009C1EC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F56CF1" w:rsidRPr="009C1EC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prosi za izdajo soglasja Vlade Republike Slovenije za predložitev kandidature</w:t>
            </w:r>
            <w:r w:rsid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A263CD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</w:t>
            </w:r>
            <w:r w:rsidR="003E7A70" w:rsidRPr="00AC0ADE">
              <w:rPr>
                <w:rFonts w:ascii="Arial" w:hAnsi="Arial" w:cs="Arial"/>
                <w:sz w:val="20"/>
                <w:szCs w:val="20"/>
              </w:rPr>
              <w:t>ednarodni</w:t>
            </w:r>
            <w:r w:rsidR="003E7A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košarkarski</w:t>
            </w:r>
            <w:r w:rsidR="003E7A70">
              <w:rPr>
                <w:rFonts w:ascii="Arial" w:hAnsi="Arial" w:cs="Arial"/>
                <w:sz w:val="20"/>
                <w:szCs w:val="20"/>
              </w:rPr>
              <w:t xml:space="preserve"> organizaciji</w:t>
            </w:r>
            <w:r w:rsidR="003E7A70" w:rsidRPr="00AC0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7A70">
              <w:rPr>
                <w:rFonts w:ascii="Arial" w:hAnsi="Arial" w:cs="Arial"/>
                <w:sz w:val="20"/>
                <w:szCs w:val="20"/>
              </w:rPr>
              <w:t>FIBA</w:t>
            </w:r>
            <w:r w:rsidR="00AC0ADE">
              <w:t xml:space="preserve"> (v </w:t>
            </w:r>
            <w:r w:rsidR="00AC0ADE" w:rsidRPr="00B214C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nadaljevanju: FIBA) za</w:t>
            </w:r>
            <w:r w:rsidR="00AC0ADE">
              <w:t xml:space="preserve"> </w:t>
            </w:r>
            <w:r w:rsidR="00F56CF1" w:rsidRPr="009C1EC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F56CF1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organizacijo</w:t>
            </w:r>
            <w:r w:rsidR="00B4177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B4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 skupine rednega dela</w:t>
            </w:r>
            <w:r w:rsidR="0065120B" w:rsidRPr="00AC0ADE">
              <w:t xml:space="preserve"> </w:t>
            </w:r>
            <w:r w:rsidR="00AC0ADE" w:rsidRPr="00AC0AD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Evropskega prvenstva v košarki</w:t>
            </w:r>
            <w:r w:rsidR="00CF280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2029</w:t>
            </w:r>
            <w:r w:rsidR="00AC0ADE" w:rsidRPr="00AC0AD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za moške </w:t>
            </w:r>
            <w:r w:rsidR="00AC0ADE" w:rsidRPr="00AC0A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 Ljubljani. </w:t>
            </w:r>
            <w:r w:rsidR="00660F76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 skladu </w:t>
            </w:r>
            <w:r w:rsidR="00D24EF0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z </w:t>
            </w:r>
            <w:r w:rsidR="00660F76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drugo alinejo 4. točke prvega odstavka 75.</w:t>
            </w:r>
            <w:r w:rsidR="00BD2FC1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660F76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člena Zakona o športu</w:t>
            </w:r>
            <w:r w:rsidR="0065120B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(Uradni list RS, št. 29/17, 21/18 – </w:t>
            </w:r>
            <w:proofErr w:type="spellStart"/>
            <w:r w:rsidR="0065120B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ZNOrg</w:t>
            </w:r>
            <w:proofErr w:type="spellEnd"/>
            <w:r w:rsidR="0065120B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, 82/20, 3/22 – </w:t>
            </w:r>
            <w:proofErr w:type="spellStart"/>
            <w:r w:rsidR="0065120B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ZDeb</w:t>
            </w:r>
            <w:proofErr w:type="spellEnd"/>
            <w:r w:rsidR="0065120B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in 37/24 – ZMat-B)</w:t>
            </w:r>
            <w:r w:rsidR="00E2562A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</w:t>
            </w:r>
            <w:r w:rsidR="006B00DC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morajo</w:t>
            </w:r>
            <w:r w:rsidR="00E2562A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6B00DC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kandidati</w:t>
            </w:r>
            <w:r w:rsidR="00E2562A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za organizacijo velikih mednarodnih športnih prireditev v Republiki Sloveniji </w:t>
            </w:r>
            <w:r w:rsidR="006B00DC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pred vložitvijo kandidature </w:t>
            </w:r>
            <w:r w:rsidR="00EE2A5F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za evropska prvenstva </w:t>
            </w:r>
            <w:r w:rsidR="006B00DC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pri mednarodni športni zvezi pridobiti soglasje </w:t>
            </w:r>
            <w:r w:rsidR="00134F00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</w:t>
            </w:r>
            <w:r w:rsidR="006B00DC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lade Republike Slovenije</w:t>
            </w:r>
            <w:r w:rsidR="00A053DF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za kandidaturo ter soglasje za morebitno sofinanciranje iz državnih sredstev</w:t>
            </w:r>
            <w:r w:rsidR="00225A55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. </w:t>
            </w:r>
            <w:r w:rsidR="00A14E11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Z </w:t>
            </w:r>
            <w:r w:rsidR="00A053DF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vlogo</w:t>
            </w:r>
            <w:r w:rsidR="00225A55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A14E11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zveze </w:t>
            </w:r>
            <w:r w:rsidR="00225A55" w:rsidRPr="0004687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se je na </w:t>
            </w:r>
            <w:r w:rsidR="00AC4572" w:rsidRPr="0004687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19</w:t>
            </w:r>
            <w:r w:rsidR="00225A55" w:rsidRPr="0004687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. dopisni seji dne </w:t>
            </w:r>
            <w:r w:rsidR="00AC4572" w:rsidRPr="0004687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22</w:t>
            </w:r>
            <w:r w:rsidR="00225A55" w:rsidRPr="0004687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</w:t>
            </w:r>
            <w:r w:rsidR="00AC0ADE" w:rsidRPr="0004687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11</w:t>
            </w:r>
            <w:r w:rsidR="00225A55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. 2024 seznanil Strokovni svet Republike Slovenije za šport in </w:t>
            </w:r>
            <w:r w:rsidR="006A1F50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po</w:t>
            </w:r>
            <w:r w:rsidR="00225A55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dal pozitivno mnenje k vlogi za organizacijo</w:t>
            </w:r>
            <w:r w:rsidR="0065120B" w:rsidRPr="00AC0ADE">
              <w:t xml:space="preserve"> </w:t>
            </w:r>
            <w:r w:rsidR="00B4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ene skupine rednega dela </w:t>
            </w:r>
            <w:r w:rsidR="00AC0ADE" w:rsidRPr="00AC0AD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Evropskega prvenstva v košarki </w:t>
            </w:r>
            <w:r w:rsidR="00CF280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2029 </w:t>
            </w:r>
            <w:r w:rsidR="00AC0ADE" w:rsidRPr="00AC0AD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 moške</w:t>
            </w:r>
            <w:r w:rsidR="00AC457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ki bi potekalo v Ljubljani</w:t>
            </w:r>
            <w:r w:rsidR="0005529A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. </w:t>
            </w:r>
            <w:r w:rsidR="00A053DF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Na podlagi sklepa </w:t>
            </w:r>
            <w:r w:rsidR="00B214C9" w:rsidRPr="00B214C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Vlade Republike Slovenije</w:t>
            </w:r>
            <w:r w:rsidR="00A053DF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bo </w:t>
            </w:r>
            <w:r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Košarkarska</w:t>
            </w:r>
            <w:r w:rsidR="00A053DF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zveza Slovenije lahko zaprosila za organizacijo </w:t>
            </w:r>
            <w:r w:rsidR="00B41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ene skupine rednega dela </w:t>
            </w:r>
            <w:r w:rsidR="0005529A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evropskega prvenstva</w:t>
            </w:r>
            <w:r w:rsidR="00A053DF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pri </w:t>
            </w:r>
            <w:r w:rsidR="00AC0ADE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FIBA</w:t>
            </w:r>
            <w:r w:rsidR="0005529A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A053DF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ter v primeru odobrene organizacije tudi kandidirala na javnem razpisu</w:t>
            </w:r>
            <w:r w:rsidR="007F28F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7F28F6" w:rsidRPr="002142A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 letu 2029</w:t>
            </w:r>
            <w:r w:rsidR="00A053DF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za sofinanciranje organizacije </w:t>
            </w:r>
            <w:r w:rsidR="009765CD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 okviru sofinanciranja izvajanja</w:t>
            </w:r>
            <w:r w:rsidR="00A053DF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letnega programa športa </w:t>
            </w:r>
            <w:r w:rsidR="00B214C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</w:t>
            </w:r>
            <w:r w:rsidR="00A053DF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a državni ravni </w:t>
            </w:r>
            <w:r w:rsidR="009765CD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skladno s 116. in 117. členom </w:t>
            </w:r>
            <w:r w:rsidR="0005529A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Pravilnika o sofinanciranju izvajanja letnega programa športa na državni ravni</w:t>
            </w:r>
            <w:r w:rsidR="0065120B" w:rsidRPr="00AC0AD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(Uradni list RS, št. 68/19, 91/20, 138/21, 74/23, 118/23 in 6/24).</w:t>
            </w:r>
          </w:p>
        </w:tc>
      </w:tr>
      <w:tr w:rsidR="00F56CF1" w:rsidRPr="005C4899" w14:paraId="244AA265" w14:textId="77777777" w:rsidTr="00716D46">
        <w:tc>
          <w:tcPr>
            <w:tcW w:w="9163" w:type="dxa"/>
            <w:gridSpan w:val="4"/>
          </w:tcPr>
          <w:p w14:paraId="5B714AAC" w14:textId="77777777" w:rsidR="00F56CF1" w:rsidRPr="005C4899" w:rsidRDefault="00F56CF1" w:rsidP="00F56CF1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Presoja posledic za:</w:t>
            </w:r>
          </w:p>
        </w:tc>
      </w:tr>
      <w:tr w:rsidR="00F56CF1" w:rsidRPr="005C4899" w14:paraId="0C602B65" w14:textId="77777777" w:rsidTr="00716D46">
        <w:tc>
          <w:tcPr>
            <w:tcW w:w="1448" w:type="dxa"/>
          </w:tcPr>
          <w:p w14:paraId="5E44C479" w14:textId="77777777" w:rsidR="00F56CF1" w:rsidRPr="005C4899" w:rsidRDefault="00F56CF1" w:rsidP="00F56C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0F323040" w14:textId="77777777" w:rsidR="00F56CF1" w:rsidRPr="005C4899" w:rsidRDefault="00F56CF1" w:rsidP="00F56C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1371B602" w14:textId="77777777" w:rsidR="00F56CF1" w:rsidRPr="005C4899" w:rsidRDefault="00F56CF1" w:rsidP="00F56C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71D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F56CF1" w:rsidRPr="005C4899" w14:paraId="3607F418" w14:textId="77777777" w:rsidTr="00716D46">
        <w:tc>
          <w:tcPr>
            <w:tcW w:w="1448" w:type="dxa"/>
          </w:tcPr>
          <w:p w14:paraId="606D6BCD" w14:textId="77777777" w:rsidR="00F56CF1" w:rsidRPr="005C4899" w:rsidRDefault="00F56CF1" w:rsidP="00F56C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60CD7475" w14:textId="77777777" w:rsidR="00F56CF1" w:rsidRPr="005C4899" w:rsidRDefault="00F56CF1" w:rsidP="00F56C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44F9964D" w14:textId="77777777" w:rsidR="00F56CF1" w:rsidRPr="005C4899" w:rsidRDefault="00F56CF1" w:rsidP="00F56C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F56CF1" w:rsidRPr="005C4899" w14:paraId="5BEB9F8B" w14:textId="77777777" w:rsidTr="00716D46">
        <w:tc>
          <w:tcPr>
            <w:tcW w:w="1448" w:type="dxa"/>
          </w:tcPr>
          <w:p w14:paraId="6A2C1AAD" w14:textId="77777777" w:rsidR="00F56CF1" w:rsidRPr="005C4899" w:rsidRDefault="00F56CF1" w:rsidP="00F56C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39085682" w14:textId="77777777" w:rsidR="00F56CF1" w:rsidRPr="005C4899" w:rsidRDefault="00F56CF1" w:rsidP="00F56C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0FEB9624" w14:textId="77777777" w:rsidR="00F56CF1" w:rsidRPr="005C4899" w:rsidRDefault="00F56CF1" w:rsidP="00F56C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F56CF1" w:rsidRPr="005C4899" w14:paraId="79652EC6" w14:textId="77777777" w:rsidTr="00716D46">
        <w:tc>
          <w:tcPr>
            <w:tcW w:w="1448" w:type="dxa"/>
          </w:tcPr>
          <w:p w14:paraId="795487BC" w14:textId="77777777" w:rsidR="00F56CF1" w:rsidRPr="005C4899" w:rsidRDefault="00F56CF1" w:rsidP="00F56C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3AE83B3F" w14:textId="77777777" w:rsidR="00F56CF1" w:rsidRPr="005C4899" w:rsidRDefault="00F56CF1" w:rsidP="00F56C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7A35B4C7" w14:textId="77777777" w:rsidR="00F56CF1" w:rsidRPr="005C4899" w:rsidRDefault="00F56CF1" w:rsidP="00F56C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</w:t>
            </w: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</w:t>
            </w:r>
          </w:p>
        </w:tc>
      </w:tr>
      <w:tr w:rsidR="00F56CF1" w:rsidRPr="005C4899" w14:paraId="2FD2A844" w14:textId="77777777" w:rsidTr="00716D46">
        <w:tc>
          <w:tcPr>
            <w:tcW w:w="1448" w:type="dxa"/>
          </w:tcPr>
          <w:p w14:paraId="39C06521" w14:textId="77777777" w:rsidR="00F56CF1" w:rsidRPr="005C4899" w:rsidRDefault="00F56CF1" w:rsidP="00F56C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24F47EED" w14:textId="77777777" w:rsidR="00F56CF1" w:rsidRPr="005C4899" w:rsidRDefault="00F56CF1" w:rsidP="00F56C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52B61F11" w14:textId="77777777" w:rsidR="00F56CF1" w:rsidRPr="005C4899" w:rsidRDefault="00F56CF1" w:rsidP="00F56C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F56CF1" w:rsidRPr="005C4899" w14:paraId="2D887D46" w14:textId="77777777" w:rsidTr="00716D46">
        <w:tc>
          <w:tcPr>
            <w:tcW w:w="1448" w:type="dxa"/>
          </w:tcPr>
          <w:p w14:paraId="3F8E116B" w14:textId="77777777" w:rsidR="00F56CF1" w:rsidRPr="005C4899" w:rsidRDefault="00F56CF1" w:rsidP="00F56C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483F121C" w14:textId="77777777" w:rsidR="00F56CF1" w:rsidRPr="005C4899" w:rsidRDefault="00F56CF1" w:rsidP="00F56C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36A686A7" w14:textId="77777777" w:rsidR="00F56CF1" w:rsidRPr="005C4899" w:rsidRDefault="00F56CF1" w:rsidP="00F56C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F56CF1" w:rsidRPr="005C4899" w14:paraId="4B4F09A5" w14:textId="77777777" w:rsidTr="00716D46">
        <w:tc>
          <w:tcPr>
            <w:tcW w:w="1448" w:type="dxa"/>
            <w:tcBorders>
              <w:bottom w:val="single" w:sz="4" w:space="0" w:color="auto"/>
            </w:tcBorders>
          </w:tcPr>
          <w:p w14:paraId="683AC0A4" w14:textId="77777777" w:rsidR="00F56CF1" w:rsidRPr="005C4899" w:rsidRDefault="00F56CF1" w:rsidP="00F56C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30FD4818" w14:textId="77777777" w:rsidR="00F56CF1" w:rsidRPr="005C4899" w:rsidRDefault="00F56CF1" w:rsidP="00F56C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7FC38580" w14:textId="77777777" w:rsidR="00F56CF1" w:rsidRPr="005C4899" w:rsidRDefault="00F56CF1" w:rsidP="00F56CF1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0AE575F7" w14:textId="77777777" w:rsidR="00F56CF1" w:rsidRPr="005C4899" w:rsidRDefault="00F56CF1" w:rsidP="00F56CF1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1FEB3EF4" w14:textId="77777777" w:rsidR="00F56CF1" w:rsidRPr="005C4899" w:rsidRDefault="00F56CF1" w:rsidP="00F56CF1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1EDACF4A" w14:textId="77777777" w:rsidR="00F56CF1" w:rsidRPr="005C4899" w:rsidRDefault="00F56CF1" w:rsidP="00F56C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F56CF1" w:rsidRPr="005C4899" w14:paraId="445F6FA7" w14:textId="77777777" w:rsidTr="00716D46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EEE3" w14:textId="77777777" w:rsidR="00F56CF1" w:rsidRPr="005C4899" w:rsidRDefault="00F56CF1" w:rsidP="00F56CF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14:paraId="40A63C2D" w14:textId="77777777" w:rsidR="00F56CF1" w:rsidRPr="005C4899" w:rsidRDefault="00F56CF1" w:rsidP="00F56CF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(Samo če izberete DA pod točko 6.a.)</w:t>
            </w:r>
          </w:p>
        </w:tc>
      </w:tr>
    </w:tbl>
    <w:p w14:paraId="1C4B2353" w14:textId="77777777" w:rsidR="005C4899" w:rsidRPr="005C4899" w:rsidRDefault="005C4899" w:rsidP="005C4899">
      <w:pPr>
        <w:spacing w:after="0" w:line="260" w:lineRule="exact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8"/>
        <w:gridCol w:w="884"/>
        <w:gridCol w:w="1410"/>
        <w:gridCol w:w="417"/>
        <w:gridCol w:w="913"/>
        <w:gridCol w:w="711"/>
        <w:gridCol w:w="385"/>
        <w:gridCol w:w="303"/>
        <w:gridCol w:w="2119"/>
      </w:tblGrid>
      <w:tr w:rsidR="005C4899" w:rsidRPr="005C4899" w14:paraId="7E7B9F8F" w14:textId="77777777" w:rsidTr="00716D46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96EFD6" w14:textId="77777777" w:rsidR="005C4899" w:rsidRPr="005C4899" w:rsidRDefault="005C4899" w:rsidP="005C4899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5C4899" w:rsidRPr="005C4899" w14:paraId="449BF4DA" w14:textId="77777777" w:rsidTr="00091992">
        <w:trPr>
          <w:cantSplit/>
          <w:trHeight w:val="276"/>
        </w:trPr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2157" w14:textId="77777777" w:rsidR="005C4899" w:rsidRPr="005C4899" w:rsidRDefault="005C4899" w:rsidP="005C4899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F221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A891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8E95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DAF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5C4899" w:rsidRPr="005C4899" w14:paraId="166D9D32" w14:textId="77777777" w:rsidTr="00091992">
        <w:trPr>
          <w:cantSplit/>
          <w:trHeight w:val="423"/>
        </w:trPr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2477" w14:textId="77777777" w:rsidR="005C4899" w:rsidRPr="005C4899" w:rsidRDefault="005C4899" w:rsidP="005C4899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5C4899">
              <w:rPr>
                <w:rFonts w:ascii="Arial" w:eastAsia="Times New Roman" w:hAnsi="Arial" w:cs="Times New Roman"/>
                <w:b/>
                <w:sz w:val="20"/>
                <w:szCs w:val="20"/>
              </w:rPr>
              <w:t>–</w:t>
            </w: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B7D4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2E9C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F467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1C89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14:paraId="0AE30B05" w14:textId="77777777" w:rsidTr="00091992">
        <w:trPr>
          <w:cantSplit/>
          <w:trHeight w:val="423"/>
        </w:trPr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5086" w14:textId="77777777" w:rsidR="005C4899" w:rsidRPr="005C4899" w:rsidRDefault="005C4899" w:rsidP="005C4899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5C4899">
              <w:rPr>
                <w:rFonts w:ascii="Arial" w:eastAsia="Times New Roman" w:hAnsi="Arial" w:cs="Times New Roman"/>
                <w:b/>
                <w:sz w:val="20"/>
                <w:szCs w:val="20"/>
              </w:rPr>
              <w:t>–</w:t>
            </w: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D17D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73B8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FC04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D256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14:paraId="3539EFD3" w14:textId="77777777" w:rsidTr="00091992">
        <w:trPr>
          <w:cantSplit/>
          <w:trHeight w:val="423"/>
        </w:trPr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6B79" w14:textId="77777777" w:rsidR="005C4899" w:rsidRPr="005C4899" w:rsidRDefault="005C4899" w:rsidP="005C4899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5C4899">
              <w:rPr>
                <w:rFonts w:ascii="Arial" w:eastAsia="Times New Roman" w:hAnsi="Arial" w:cs="Times New Roman"/>
                <w:b/>
                <w:sz w:val="20"/>
                <w:szCs w:val="20"/>
              </w:rPr>
              <w:t>–</w:t>
            </w: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E4B0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04B5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8C9D" w14:textId="77777777" w:rsidR="005C4899" w:rsidRPr="005C4899" w:rsidRDefault="005C4899" w:rsidP="00091992">
            <w:pPr>
              <w:widowControl w:val="0"/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3C6D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4899" w:rsidRPr="005C4899" w14:paraId="44ADA822" w14:textId="77777777" w:rsidTr="00091992">
        <w:trPr>
          <w:cantSplit/>
          <w:trHeight w:val="623"/>
        </w:trPr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3D69" w14:textId="77777777" w:rsidR="005C4899" w:rsidRPr="005C4899" w:rsidRDefault="005C4899" w:rsidP="005C4899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5C4899">
              <w:rPr>
                <w:rFonts w:ascii="Arial" w:eastAsia="Times New Roman" w:hAnsi="Arial" w:cs="Times New Roman"/>
                <w:b/>
                <w:sz w:val="20"/>
                <w:szCs w:val="20"/>
              </w:rPr>
              <w:t>–</w:t>
            </w: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8AC1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155C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3F05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5911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4899" w:rsidRPr="005C4899" w14:paraId="39674496" w14:textId="77777777" w:rsidTr="00091992">
        <w:trPr>
          <w:cantSplit/>
          <w:trHeight w:val="423"/>
        </w:trPr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FAB7" w14:textId="77777777" w:rsidR="005C4899" w:rsidRPr="005C4899" w:rsidRDefault="005C4899" w:rsidP="005C4899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5C4899">
              <w:rPr>
                <w:rFonts w:ascii="Arial" w:eastAsia="Times New Roman" w:hAnsi="Arial" w:cs="Times New Roman"/>
                <w:b/>
                <w:sz w:val="20"/>
                <w:szCs w:val="20"/>
              </w:rPr>
              <w:t>–</w:t>
            </w: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1A92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0F94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97FA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2B5C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14:paraId="3D56DD17" w14:textId="77777777" w:rsidTr="00716D46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BEF201" w14:textId="77777777" w:rsidR="005C4899" w:rsidRPr="005C4899" w:rsidRDefault="005C4899" w:rsidP="005C4899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5C4899" w:rsidRPr="005C4899" w14:paraId="08A470D7" w14:textId="77777777" w:rsidTr="00716D46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6C9532" w14:textId="77777777" w:rsidR="005C4899" w:rsidRPr="005C4899" w:rsidRDefault="005C4899" w:rsidP="005C4899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</w:t>
            </w:r>
            <w:proofErr w:type="spellEnd"/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5C4899" w:rsidRPr="005C4899" w14:paraId="67E2D881" w14:textId="77777777" w:rsidTr="00091992">
        <w:trPr>
          <w:cantSplit/>
          <w:trHeight w:val="100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9B22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3593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3A84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CC4B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3A21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5C4899" w:rsidRPr="005C4899" w14:paraId="1FE2F0BF" w14:textId="77777777" w:rsidTr="00091992">
        <w:trPr>
          <w:cantSplit/>
          <w:trHeight w:val="328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C8E0" w14:textId="14EB0EEF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DE16" w14:textId="77777777" w:rsidR="00093598" w:rsidRPr="005C4899" w:rsidRDefault="00093598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F257" w14:textId="77777777" w:rsidR="005C4899" w:rsidRPr="005C4899" w:rsidRDefault="005C4899" w:rsidP="00093598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F9A6" w14:textId="77777777" w:rsidR="005C4899" w:rsidRPr="005C4899" w:rsidRDefault="005C4899" w:rsidP="00311FBD">
            <w:pPr>
              <w:widowControl w:val="0"/>
              <w:tabs>
                <w:tab w:val="left" w:pos="360"/>
              </w:tabs>
              <w:spacing w:after="0" w:line="260" w:lineRule="exact"/>
              <w:jc w:val="righ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53DC" w14:textId="77777777" w:rsidR="00093598" w:rsidRPr="00047CFA" w:rsidRDefault="00093598" w:rsidP="00093598">
            <w:pPr>
              <w:widowControl w:val="0"/>
              <w:tabs>
                <w:tab w:val="left" w:pos="360"/>
              </w:tabs>
              <w:spacing w:after="0" w:line="260" w:lineRule="exact"/>
              <w:jc w:val="righ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14:paraId="62BE72D6" w14:textId="77777777" w:rsidTr="00091992">
        <w:trPr>
          <w:cantSplit/>
          <w:trHeight w:val="9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9059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92AE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E9B7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D669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7E8A" w14:textId="77777777" w:rsidR="005C4899" w:rsidRPr="00047CFA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14:paraId="1FCF0F88" w14:textId="77777777" w:rsidTr="00091992">
        <w:trPr>
          <w:cantSplit/>
          <w:trHeight w:val="95"/>
        </w:trPr>
        <w:tc>
          <w:tcPr>
            <w:tcW w:w="5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5B80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1C95" w14:textId="77777777" w:rsidR="005C4899" w:rsidRPr="005C4899" w:rsidRDefault="005C4899" w:rsidP="00311FBD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6D3A" w14:textId="77777777" w:rsidR="005C4899" w:rsidRPr="00047CFA" w:rsidRDefault="005C4899" w:rsidP="00311FBD">
            <w:pPr>
              <w:widowControl w:val="0"/>
              <w:tabs>
                <w:tab w:val="left" w:pos="360"/>
              </w:tabs>
              <w:spacing w:after="0" w:line="260" w:lineRule="exact"/>
              <w:jc w:val="righ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14:paraId="6A01418D" w14:textId="77777777" w:rsidTr="00716D46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93967E" w14:textId="77777777" w:rsidR="005C4899" w:rsidRPr="005C4899" w:rsidRDefault="005C4899" w:rsidP="005C4899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</w:t>
            </w:r>
            <w:proofErr w:type="spellEnd"/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5C4899" w:rsidRPr="005C4899" w14:paraId="05E9C8F4" w14:textId="77777777" w:rsidTr="00091992">
        <w:trPr>
          <w:cantSplit/>
          <w:trHeight w:val="100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BFFF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8A8E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392A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AFFD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4B6F" w14:textId="77777777" w:rsidR="005C4899" w:rsidRPr="005C4899" w:rsidRDefault="005C4899" w:rsidP="005C4899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5C4899" w:rsidRPr="005C4899" w14:paraId="56C0DBF8" w14:textId="77777777" w:rsidTr="00091992">
        <w:trPr>
          <w:cantSplit/>
          <w:trHeight w:val="9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F421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9EBC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58CE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ADC1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9390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14:paraId="637AD71C" w14:textId="77777777" w:rsidTr="00091992">
        <w:trPr>
          <w:cantSplit/>
          <w:trHeight w:val="9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9F12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578B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5FD0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931E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B698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14:paraId="5B7D2022" w14:textId="77777777" w:rsidTr="00091992">
        <w:trPr>
          <w:cantSplit/>
          <w:trHeight w:val="95"/>
        </w:trPr>
        <w:tc>
          <w:tcPr>
            <w:tcW w:w="5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2A9B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698E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4021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14:paraId="307A3270" w14:textId="77777777" w:rsidTr="00716D46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4692CA" w14:textId="77777777" w:rsidR="005C4899" w:rsidRPr="005C4899" w:rsidRDefault="005C4899" w:rsidP="005C4899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</w:t>
            </w:r>
            <w:proofErr w:type="spellEnd"/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5C4899" w:rsidRPr="005C4899" w14:paraId="258D5FB2" w14:textId="77777777" w:rsidTr="00091992">
        <w:trPr>
          <w:cantSplit/>
          <w:trHeight w:val="100"/>
        </w:trPr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D178" w14:textId="77777777" w:rsidR="005C4899" w:rsidRPr="005C4899" w:rsidRDefault="005C4899" w:rsidP="005C4899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E02D" w14:textId="77777777" w:rsidR="005C4899" w:rsidRPr="005C4899" w:rsidRDefault="005C4899" w:rsidP="005C4899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1AA7" w14:textId="77777777" w:rsidR="005C4899" w:rsidRPr="005C4899" w:rsidRDefault="005C4899" w:rsidP="005C4899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5C4899" w:rsidRPr="005C4899" w14:paraId="780759F9" w14:textId="77777777" w:rsidTr="00091992">
        <w:trPr>
          <w:cantSplit/>
          <w:trHeight w:val="95"/>
        </w:trPr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0036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FB93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F5B7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14:paraId="2FEF6B6A" w14:textId="77777777" w:rsidTr="00091992">
        <w:trPr>
          <w:cantSplit/>
          <w:trHeight w:val="95"/>
        </w:trPr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A642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151C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9290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14:paraId="75BE12F5" w14:textId="77777777" w:rsidTr="00091992">
        <w:trPr>
          <w:cantSplit/>
          <w:trHeight w:val="95"/>
        </w:trPr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97D4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5D14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C9E5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14:paraId="5BB325D7" w14:textId="77777777" w:rsidTr="00091992">
        <w:trPr>
          <w:cantSplit/>
          <w:trHeight w:val="95"/>
        </w:trPr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26C2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ADBB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9CD3" w14:textId="77777777" w:rsidR="005C4899" w:rsidRPr="005C4899" w:rsidRDefault="005C4899" w:rsidP="005C4899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5C4899" w:rsidRPr="005C4899" w14:paraId="4C6705B6" w14:textId="77777777" w:rsidTr="00716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0862ABD7" w14:textId="1C94D841" w:rsidR="00F60E2A" w:rsidRPr="00B30E46" w:rsidRDefault="005C4899" w:rsidP="00B30E4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B0367">
              <w:rPr>
                <w:rFonts w:ascii="Arial" w:eastAsia="Times New Roman" w:hAnsi="Arial" w:cs="Arial"/>
                <w:b/>
                <w:sz w:val="20"/>
                <w:szCs w:val="20"/>
              </w:rPr>
              <w:t>OBRAZLOŽITEV:</w:t>
            </w:r>
          </w:p>
        </w:tc>
      </w:tr>
      <w:tr w:rsidR="005C4899" w:rsidRPr="005C4899" w14:paraId="56BF72DF" w14:textId="77777777" w:rsidTr="008E10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0734" w14:textId="77777777" w:rsidR="005C4899" w:rsidRPr="005C4899" w:rsidRDefault="005C4899" w:rsidP="005C4899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7.b Predstavitev ocene finančnih posledic pod 40.000 EUR:</w:t>
            </w:r>
          </w:p>
          <w:p w14:paraId="638A9693" w14:textId="3D995170" w:rsidR="00DC1008" w:rsidRPr="00C629D3" w:rsidRDefault="00DC1008" w:rsidP="006C2144">
            <w:pPr>
              <w:spacing w:after="0" w:line="26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5C4899" w:rsidRPr="005C4899" w14:paraId="5CB979E8" w14:textId="77777777" w:rsidTr="00716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BD51" w14:textId="77777777" w:rsidR="005C4899" w:rsidRPr="005C4899" w:rsidRDefault="005C4899" w:rsidP="005C4899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5C4899" w:rsidRPr="005C4899" w14:paraId="0263299A" w14:textId="77777777" w:rsidTr="00091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8" w:type="dxa"/>
            <w:gridSpan w:val="7"/>
          </w:tcPr>
          <w:p w14:paraId="52869CEF" w14:textId="77777777" w:rsidR="005C4899" w:rsidRPr="005C4899" w:rsidRDefault="005C4899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113F6CFF" w14:textId="77777777" w:rsidR="005C4899" w:rsidRPr="005C4899" w:rsidRDefault="005C4899" w:rsidP="00727AAE">
            <w:pPr>
              <w:widowControl w:val="0"/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494522E4" w14:textId="77777777" w:rsidR="005C4899" w:rsidRPr="005C4899" w:rsidRDefault="005C4899" w:rsidP="00727AAE">
            <w:pPr>
              <w:widowControl w:val="0"/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7C585DC4" w14:textId="77777777" w:rsidR="005C4899" w:rsidRPr="008E1020" w:rsidRDefault="005C4899" w:rsidP="00727AAE">
            <w:pPr>
              <w:widowControl w:val="0"/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</w:tc>
        <w:tc>
          <w:tcPr>
            <w:tcW w:w="2422" w:type="dxa"/>
            <w:gridSpan w:val="2"/>
          </w:tcPr>
          <w:p w14:paraId="65121958" w14:textId="77777777" w:rsidR="005C4899" w:rsidRPr="005C4899" w:rsidRDefault="005C4899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5C4899" w14:paraId="556AFD79" w14:textId="77777777" w:rsidTr="00716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313FAA40" w14:textId="77777777" w:rsidR="008A2E1E" w:rsidRDefault="008A2E1E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poslano v mnenje:</w:t>
            </w:r>
          </w:p>
          <w:p w14:paraId="727320A8" w14:textId="77777777" w:rsidR="008A2E1E" w:rsidRDefault="008A2E1E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-</w:t>
            </w:r>
            <w:r w:rsidR="00B8646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Skupnosti občin Slovenije SOS: NE</w:t>
            </w:r>
          </w:p>
          <w:p w14:paraId="45B8C1D8" w14:textId="77777777" w:rsidR="008A2E1E" w:rsidRDefault="008A2E1E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- Združenju občin Slovenije ZOS: NE</w:t>
            </w:r>
          </w:p>
          <w:p w14:paraId="5BF15C33" w14:textId="77777777" w:rsidR="005C4899" w:rsidRPr="005C4899" w:rsidRDefault="008A2E1E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- Združenju mestnih občin Slovenije ZMOS: NE </w:t>
            </w:r>
          </w:p>
        </w:tc>
      </w:tr>
      <w:tr w:rsidR="005C4899" w:rsidRPr="005C4899" w14:paraId="601370CC" w14:textId="77777777" w:rsidTr="00716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048AE8D9" w14:textId="26744601" w:rsidR="005C4899" w:rsidRPr="005C4899" w:rsidRDefault="005C4899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9. Predstavitev sodelovanja javnosti:</w:t>
            </w:r>
          </w:p>
        </w:tc>
      </w:tr>
      <w:tr w:rsidR="005C4899" w:rsidRPr="005C4899" w14:paraId="3D349B2C" w14:textId="77777777" w:rsidTr="00091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8" w:type="dxa"/>
            <w:gridSpan w:val="7"/>
          </w:tcPr>
          <w:p w14:paraId="64DB2324" w14:textId="77777777" w:rsidR="005C4899" w:rsidRPr="005C4899" w:rsidRDefault="005C4899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22" w:type="dxa"/>
            <w:gridSpan w:val="2"/>
          </w:tcPr>
          <w:p w14:paraId="45DFFE89" w14:textId="77777777" w:rsidR="005C4899" w:rsidRPr="005C4899" w:rsidRDefault="00311FBD" w:rsidP="00E45D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5C4899" w14:paraId="5BA5A882" w14:textId="77777777" w:rsidTr="00716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2631B2D0" w14:textId="4F06DAB6" w:rsidR="005C4899" w:rsidRPr="005C4899" w:rsidRDefault="006D31D3" w:rsidP="007B44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 skladu s sedmim odstavkom 9. člena Poslovnika Vlade Republike Slovenije (Uradni list RS, št. </w:t>
            </w:r>
            <w:r w:rsidRPr="005059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43/01, 23/02 – </w:t>
            </w:r>
            <w:proofErr w:type="spellStart"/>
            <w:r w:rsidRPr="005059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popr</w:t>
            </w:r>
            <w:proofErr w:type="spellEnd"/>
            <w:r w:rsidRPr="005059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., 54/03, 103/03, 114/04, 26/06, 21/07, 32/10, 73/10, 95/11, 64/12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</w:t>
            </w:r>
            <w:r w:rsidRPr="005059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10/14</w:t>
            </w:r>
            <w:r w:rsidRPr="007B445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1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, </w:t>
            </w:r>
            <w:r w:rsidR="00B214C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1</w:t>
            </w:r>
            <w:r w:rsidRPr="007B445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64/20, 35/21, 51/21 in 114/21</w:t>
            </w:r>
            <w:r w:rsidRPr="005059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)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se javnosti ne povabi k sodelovanju pri pripravi predloga sklepa, zato gradivo ni bilo predhodno objavljeno na spletni strani predlagatelja.</w:t>
            </w:r>
            <w:r w:rsidRPr="005059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 </w:t>
            </w:r>
          </w:p>
        </w:tc>
      </w:tr>
      <w:tr w:rsidR="005C4899" w:rsidRPr="005C4899" w14:paraId="47EA4E08" w14:textId="77777777" w:rsidTr="00716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5CF541CD" w14:textId="77777777" w:rsidR="005C4899" w:rsidRPr="00B874D5" w:rsidRDefault="005C4899" w:rsidP="00311FB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5C4899" w:rsidRPr="005C4899" w14:paraId="39DF1B4D" w14:textId="77777777" w:rsidTr="00091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8" w:type="dxa"/>
            <w:gridSpan w:val="7"/>
            <w:vAlign w:val="center"/>
          </w:tcPr>
          <w:p w14:paraId="02C06CB7" w14:textId="77777777" w:rsidR="005C4899" w:rsidRPr="005C4899" w:rsidRDefault="005C4899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22" w:type="dxa"/>
            <w:gridSpan w:val="2"/>
            <w:vAlign w:val="center"/>
          </w:tcPr>
          <w:p w14:paraId="2B1759DC" w14:textId="262AD67F" w:rsidR="005C4899" w:rsidRPr="007F5E35" w:rsidRDefault="00DB7C78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</w:pPr>
            <w:r w:rsidRPr="00000AE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5C4899" w14:paraId="2A5F62D2" w14:textId="77777777" w:rsidTr="00A6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8" w:type="dxa"/>
            <w:gridSpan w:val="7"/>
            <w:tcBorders>
              <w:bottom w:val="single" w:sz="4" w:space="0" w:color="000000"/>
            </w:tcBorders>
            <w:vAlign w:val="center"/>
          </w:tcPr>
          <w:p w14:paraId="3F27234D" w14:textId="77777777" w:rsidR="005C4899" w:rsidRPr="005C4899" w:rsidRDefault="005C4899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22" w:type="dxa"/>
            <w:gridSpan w:val="2"/>
            <w:tcBorders>
              <w:bottom w:val="single" w:sz="4" w:space="0" w:color="000000"/>
            </w:tcBorders>
            <w:vAlign w:val="center"/>
          </w:tcPr>
          <w:p w14:paraId="5B822201" w14:textId="77777777" w:rsidR="005C4899" w:rsidRPr="005C4899" w:rsidRDefault="005C4899" w:rsidP="005C48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5C4899" w:rsidRPr="005C4899" w14:paraId="2728B58A" w14:textId="77777777" w:rsidTr="00A6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EDFB1" w14:textId="77777777" w:rsidR="005C4899" w:rsidRPr="005C4899" w:rsidRDefault="005C4899" w:rsidP="005C48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5AB85520" w14:textId="06C1FB4D" w:rsidR="007E7D71" w:rsidRPr="0069047F" w:rsidRDefault="007E7D71" w:rsidP="007E7D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                  </w:t>
            </w:r>
            <w:r w:rsidR="007400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</w:t>
            </w:r>
            <w:r w:rsidR="009308A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mag. Dejan Židan</w:t>
            </w:r>
          </w:p>
          <w:p w14:paraId="693495F3" w14:textId="70F510E1" w:rsidR="006A2BBB" w:rsidRPr="00F60E2A" w:rsidRDefault="007E7D71" w:rsidP="00F60E2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D1E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</w:t>
            </w:r>
            <w:r w:rsidR="00B26EB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</w:t>
            </w:r>
            <w:r w:rsidR="00DC100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</w:t>
            </w:r>
            <w:r w:rsidR="009308A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9308A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državni sekretar</w:t>
            </w:r>
          </w:p>
          <w:p w14:paraId="50389E96" w14:textId="2849A1AD" w:rsidR="004C6552" w:rsidRPr="004C6552" w:rsidRDefault="004C6552" w:rsidP="00A604A8">
            <w:pPr>
              <w:pStyle w:val="Odstavekseznama"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604A8" w:rsidRPr="005C4899" w14:paraId="1119B99A" w14:textId="77777777" w:rsidTr="00A604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24DBD" w14:textId="77777777" w:rsidR="00A604A8" w:rsidRDefault="00A604A8" w:rsidP="005C48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126EF172" w14:textId="77777777" w:rsidR="00A604A8" w:rsidRDefault="00A604A8" w:rsidP="00A604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45315404" w14:textId="77777777" w:rsidR="00A604A8" w:rsidRDefault="00A604A8" w:rsidP="00A604A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Priloge:</w:t>
            </w:r>
          </w:p>
          <w:p w14:paraId="107100BD" w14:textId="05742BE2" w:rsidR="00A604A8" w:rsidRDefault="00A604A8" w:rsidP="00727AAE">
            <w:pPr>
              <w:pStyle w:val="Odstavekseznama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predlog </w:t>
            </w:r>
            <w:r w:rsidRPr="0014164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sklep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</w:t>
            </w:r>
            <w:r w:rsidRPr="0014164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Vlade Republike Slovenije o soglasju</w:t>
            </w:r>
            <w:r w:rsidR="00BD2F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  <w:r w:rsidRPr="0014164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  <w:p w14:paraId="5A35F99F" w14:textId="4A312038" w:rsidR="00A604A8" w:rsidRDefault="00A604A8" w:rsidP="00727AAE">
            <w:pPr>
              <w:pStyle w:val="Odstavekseznama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obrazložitev</w:t>
            </w:r>
            <w:r w:rsidR="00BD2F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63B633FB" w14:textId="504EA244" w:rsidR="00A604A8" w:rsidRDefault="00A604A8" w:rsidP="00727AAE">
            <w:pPr>
              <w:pStyle w:val="Odstavekseznama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vloga za izdajo soglasja</w:t>
            </w:r>
            <w:r w:rsidR="0016083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 študijo o izvedljivosti in finančnim okvirom</w:t>
            </w:r>
            <w:r w:rsidR="00BD2F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5FF5219D" w14:textId="4737453F" w:rsidR="00A604A8" w:rsidRDefault="00A604A8" w:rsidP="00727AAE">
            <w:pPr>
              <w:pStyle w:val="Odstavekseznama"/>
              <w:widowControl w:val="0"/>
              <w:numPr>
                <w:ilvl w:val="0"/>
                <w:numId w:val="1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bookmarkStart w:id="4" w:name="_Hlk144792873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sklep Strokovnega sveta Republike Slovenije za šport</w:t>
            </w:r>
            <w:r w:rsidR="00BD2F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bookmarkEnd w:id="4"/>
          <w:p w14:paraId="3A560565" w14:textId="255D96CD" w:rsidR="00A604A8" w:rsidRPr="005C4899" w:rsidRDefault="00A604A8" w:rsidP="00160837">
            <w:pPr>
              <w:pStyle w:val="Odstavekseznama"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14:paraId="5FC928D3" w14:textId="77777777" w:rsidR="005C4899" w:rsidRPr="005C4899" w:rsidRDefault="005C4899" w:rsidP="005C4899">
      <w:pPr>
        <w:keepLines/>
        <w:framePr w:w="9962" w:wrap="auto" w:hAnchor="text" w:x="1300"/>
        <w:spacing w:after="0" w:line="260" w:lineRule="exact"/>
        <w:rPr>
          <w:rFonts w:ascii="Arial" w:eastAsia="Times New Roman" w:hAnsi="Arial" w:cs="Arial"/>
          <w:sz w:val="20"/>
          <w:szCs w:val="20"/>
        </w:rPr>
        <w:sectPr w:rsidR="005C4899" w:rsidRPr="005C4899" w:rsidSect="00716D46">
          <w:headerReference w:type="first" r:id="rId15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7B2A2419" w14:textId="77777777" w:rsidR="00B214C9" w:rsidRDefault="00B214C9" w:rsidP="00B214C9">
      <w:pPr>
        <w:tabs>
          <w:tab w:val="left" w:pos="708"/>
        </w:tabs>
        <w:spacing w:after="0" w:line="260" w:lineRule="exact"/>
        <w:jc w:val="right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lastRenderedPageBreak/>
        <w:t>Priloga 1</w:t>
      </w:r>
    </w:p>
    <w:p w14:paraId="705AC281" w14:textId="64E4B1C4" w:rsidR="00141642" w:rsidRDefault="00141642" w:rsidP="00141642">
      <w:pPr>
        <w:tabs>
          <w:tab w:val="left" w:pos="708"/>
        </w:tabs>
        <w:spacing w:after="0" w:line="260" w:lineRule="exact"/>
        <w:jc w:val="righ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84A36A" w14:textId="77777777" w:rsidR="00141642" w:rsidRDefault="00141642" w:rsidP="00141642">
      <w:pPr>
        <w:tabs>
          <w:tab w:val="left" w:pos="708"/>
        </w:tabs>
        <w:spacing w:after="0" w:line="260" w:lineRule="exact"/>
        <w:jc w:val="righ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47F215" w14:textId="271ED9CF" w:rsidR="00141642" w:rsidRDefault="00141642" w:rsidP="00141642">
      <w:pPr>
        <w:tabs>
          <w:tab w:val="left" w:pos="708"/>
        </w:tabs>
        <w:spacing w:after="0" w:line="260" w:lineRule="exact"/>
        <w:jc w:val="righ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65FB496" w14:textId="77777777" w:rsidR="002500DC" w:rsidRPr="00727AAE" w:rsidRDefault="002500DC" w:rsidP="002500DC">
      <w:pPr>
        <w:jc w:val="both"/>
        <w:rPr>
          <w:rFonts w:ascii="Arial" w:hAnsi="Arial" w:cs="Arial"/>
          <w:b/>
          <w:sz w:val="20"/>
          <w:szCs w:val="20"/>
        </w:rPr>
      </w:pPr>
      <w:r w:rsidRPr="00727AAE">
        <w:rPr>
          <w:rFonts w:ascii="Arial" w:hAnsi="Arial" w:cs="Arial"/>
          <w:sz w:val="20"/>
          <w:szCs w:val="20"/>
        </w:rPr>
        <w:t>Na podlagi šestega odstavka 21. člena Zakona o Vladi Republike Slovenije (</w:t>
      </w:r>
      <w:r w:rsidRPr="004806F5">
        <w:rPr>
          <w:rFonts w:ascii="Arial" w:hAnsi="Arial" w:cs="Arial"/>
          <w:bCs/>
          <w:sz w:val="20"/>
          <w:szCs w:val="20"/>
        </w:rPr>
        <w:t>Uradni list RS, št. 24/05 – uradno prečiščeno besedilo, 109/08, 38/10 – ZUKN, 8/12, 21/13, 47/13 – ZDU-1G, 65/14, 55/17 in 163/22</w:t>
      </w:r>
      <w:r w:rsidRPr="00727AAE">
        <w:rPr>
          <w:rFonts w:ascii="Arial" w:hAnsi="Arial" w:cs="Arial"/>
          <w:bCs/>
          <w:sz w:val="20"/>
          <w:szCs w:val="20"/>
        </w:rPr>
        <w:t xml:space="preserve">) in v skladu </w:t>
      </w:r>
      <w:r>
        <w:rPr>
          <w:rFonts w:ascii="Arial" w:hAnsi="Arial" w:cs="Arial"/>
          <w:bCs/>
          <w:sz w:val="20"/>
          <w:szCs w:val="20"/>
        </w:rPr>
        <w:t>z</w:t>
      </w:r>
      <w:r w:rsidRPr="00727AAE">
        <w:rPr>
          <w:rFonts w:ascii="Arial" w:hAnsi="Arial" w:cs="Arial"/>
          <w:bCs/>
          <w:sz w:val="20"/>
          <w:szCs w:val="20"/>
        </w:rPr>
        <w:t xml:space="preserve"> 10. točko 74. člena</w:t>
      </w:r>
      <w:r>
        <w:rPr>
          <w:rFonts w:ascii="Arial" w:hAnsi="Arial" w:cs="Arial"/>
          <w:bCs/>
          <w:sz w:val="20"/>
          <w:szCs w:val="20"/>
        </w:rPr>
        <w:t>,</w:t>
      </w:r>
      <w:r w:rsidRPr="00727AAE">
        <w:rPr>
          <w:rFonts w:ascii="Arial" w:hAnsi="Arial" w:cs="Arial"/>
          <w:bCs/>
          <w:sz w:val="20"/>
          <w:szCs w:val="20"/>
        </w:rPr>
        <w:t xml:space="preserve"> drugo alinejo 4. točke prvega odstavka 75.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27AAE">
        <w:rPr>
          <w:rFonts w:ascii="Arial" w:hAnsi="Arial" w:cs="Arial"/>
          <w:bCs/>
          <w:sz w:val="20"/>
          <w:szCs w:val="20"/>
        </w:rPr>
        <w:t>člena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27AAE">
        <w:rPr>
          <w:rFonts w:ascii="Arial" w:hAnsi="Arial" w:cs="Arial"/>
          <w:bCs/>
          <w:sz w:val="20"/>
          <w:szCs w:val="20"/>
        </w:rPr>
        <w:t>Zakona o športu (</w:t>
      </w:r>
      <w:r w:rsidRPr="00DC7B55">
        <w:rPr>
          <w:rFonts w:ascii="Arial" w:hAnsi="Arial" w:cs="Arial"/>
          <w:bCs/>
          <w:sz w:val="20"/>
          <w:szCs w:val="20"/>
        </w:rPr>
        <w:t xml:space="preserve">Uradni list RS, št. 29/17, 21/18 – </w:t>
      </w:r>
      <w:proofErr w:type="spellStart"/>
      <w:r w:rsidRPr="00DC7B55">
        <w:rPr>
          <w:rFonts w:ascii="Arial" w:hAnsi="Arial" w:cs="Arial"/>
          <w:bCs/>
          <w:sz w:val="20"/>
          <w:szCs w:val="20"/>
        </w:rPr>
        <w:t>ZNOrg</w:t>
      </w:r>
      <w:proofErr w:type="spellEnd"/>
      <w:r w:rsidRPr="00DC7B55">
        <w:rPr>
          <w:rFonts w:ascii="Arial" w:hAnsi="Arial" w:cs="Arial"/>
          <w:bCs/>
          <w:sz w:val="20"/>
          <w:szCs w:val="20"/>
        </w:rPr>
        <w:t xml:space="preserve">, 82/20, 3/22 – </w:t>
      </w:r>
      <w:proofErr w:type="spellStart"/>
      <w:r w:rsidRPr="00DC7B55">
        <w:rPr>
          <w:rFonts w:ascii="Arial" w:hAnsi="Arial" w:cs="Arial"/>
          <w:bCs/>
          <w:sz w:val="20"/>
          <w:szCs w:val="20"/>
        </w:rPr>
        <w:t>ZDeb</w:t>
      </w:r>
      <w:proofErr w:type="spellEnd"/>
      <w:r w:rsidRPr="00DC7B55">
        <w:rPr>
          <w:rFonts w:ascii="Arial" w:hAnsi="Arial" w:cs="Arial"/>
          <w:bCs/>
          <w:sz w:val="20"/>
          <w:szCs w:val="20"/>
        </w:rPr>
        <w:t xml:space="preserve"> in 37/24 – ZMat-B</w:t>
      </w:r>
      <w:r w:rsidRPr="00727AAE">
        <w:rPr>
          <w:rFonts w:ascii="Arial" w:hAnsi="Arial" w:cs="Arial"/>
          <w:bCs/>
          <w:sz w:val="20"/>
          <w:szCs w:val="20"/>
        </w:rPr>
        <w:t xml:space="preserve">) </w:t>
      </w:r>
      <w:r w:rsidRPr="00727AAE">
        <w:rPr>
          <w:rFonts w:ascii="Arial" w:hAnsi="Arial" w:cs="Arial"/>
          <w:sz w:val="20"/>
          <w:szCs w:val="20"/>
        </w:rPr>
        <w:t>je Vlada Republike Slovenije na … seji pod točko …, dne … sprejela naslednji</w:t>
      </w:r>
      <w:r w:rsidRPr="00727AAE">
        <w:rPr>
          <w:rFonts w:ascii="Arial" w:hAnsi="Arial" w:cs="Arial"/>
          <w:b/>
          <w:sz w:val="20"/>
          <w:szCs w:val="20"/>
        </w:rPr>
        <w:t xml:space="preserve"> </w:t>
      </w:r>
    </w:p>
    <w:p w14:paraId="609FAF1D" w14:textId="77777777" w:rsidR="002500DC" w:rsidRPr="00252055" w:rsidRDefault="002500DC" w:rsidP="002500DC">
      <w:pPr>
        <w:pStyle w:val="Neotevilenodstavek"/>
        <w:spacing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</w:t>
      </w:r>
    </w:p>
    <w:p w14:paraId="690DD675" w14:textId="77777777" w:rsidR="002500DC" w:rsidRPr="00252055" w:rsidRDefault="002500DC" w:rsidP="002500DC">
      <w:pPr>
        <w:jc w:val="center"/>
        <w:rPr>
          <w:rFonts w:ascii="Arial" w:hAnsi="Arial" w:cs="Arial"/>
          <w:sz w:val="20"/>
          <w:szCs w:val="20"/>
        </w:rPr>
      </w:pPr>
      <w:r w:rsidRPr="00252055">
        <w:rPr>
          <w:rFonts w:ascii="Arial" w:hAnsi="Arial" w:cs="Arial"/>
          <w:sz w:val="20"/>
          <w:szCs w:val="20"/>
        </w:rPr>
        <w:t>SKLEP</w:t>
      </w:r>
    </w:p>
    <w:p w14:paraId="52E9280F" w14:textId="77777777" w:rsidR="002500DC" w:rsidRDefault="002500DC" w:rsidP="002500DC">
      <w:pPr>
        <w:pStyle w:val="Odstavekseznam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2055">
        <w:rPr>
          <w:rFonts w:ascii="Arial" w:eastAsia="Times New Roman" w:hAnsi="Arial" w:cs="Arial"/>
          <w:color w:val="000000"/>
          <w:sz w:val="20"/>
          <w:szCs w:val="20"/>
        </w:rPr>
        <w:t xml:space="preserve">Vlada Republike Slovenije daje </w:t>
      </w:r>
      <w:r>
        <w:rPr>
          <w:rFonts w:ascii="Arial" w:eastAsia="Times New Roman" w:hAnsi="Arial" w:cs="Arial"/>
          <w:color w:val="000000"/>
          <w:sz w:val="20"/>
          <w:szCs w:val="20"/>
        </w:rPr>
        <w:t>Košarkarski</w:t>
      </w:r>
      <w:r w:rsidRPr="00252055">
        <w:rPr>
          <w:rFonts w:ascii="Arial" w:eastAsia="Times New Roman" w:hAnsi="Arial" w:cs="Arial"/>
          <w:color w:val="000000"/>
          <w:sz w:val="20"/>
          <w:szCs w:val="20"/>
        </w:rPr>
        <w:t xml:space="preserve"> zvezi Slovenije soglasje za vložitev kandidature za </w:t>
      </w:r>
      <w:r w:rsidRPr="009C1ECE">
        <w:rPr>
          <w:rFonts w:ascii="Arial" w:eastAsia="Times New Roman" w:hAnsi="Arial" w:cs="Arial"/>
          <w:color w:val="000000"/>
          <w:sz w:val="20"/>
          <w:szCs w:val="20"/>
        </w:rPr>
        <w:t xml:space="preserve">organizacijo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ene skupine rednega dela </w:t>
      </w:r>
      <w:r w:rsidRPr="009C1ECE">
        <w:rPr>
          <w:rFonts w:ascii="Arial" w:eastAsia="Times New Roman" w:hAnsi="Arial" w:cs="Arial"/>
          <w:sz w:val="20"/>
          <w:szCs w:val="20"/>
          <w:lang w:eastAsia="sl-SI"/>
        </w:rPr>
        <w:t xml:space="preserve">Evropskega prvenstva v košarki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2029 </w:t>
      </w:r>
      <w:r w:rsidRPr="009C1ECE">
        <w:rPr>
          <w:rFonts w:ascii="Arial" w:eastAsia="Times New Roman" w:hAnsi="Arial" w:cs="Arial"/>
          <w:sz w:val="20"/>
          <w:szCs w:val="20"/>
          <w:lang w:eastAsia="sl-SI"/>
        </w:rPr>
        <w:t>za moške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v Ljubljani</w:t>
      </w:r>
      <w:r w:rsidRPr="00252055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55B2B452" w14:textId="77777777" w:rsidR="002500DC" w:rsidRDefault="002500DC" w:rsidP="002500DC">
      <w:pPr>
        <w:pStyle w:val="Odstavekseznama"/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3BC84B5" w14:textId="77777777" w:rsidR="002500DC" w:rsidRPr="00AC0ADE" w:rsidRDefault="002500DC" w:rsidP="002500DC">
      <w:pPr>
        <w:pStyle w:val="Odstavekseznam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0ADE">
        <w:rPr>
          <w:rFonts w:ascii="Arial" w:hAnsi="Arial" w:cs="Arial"/>
          <w:sz w:val="20"/>
          <w:szCs w:val="20"/>
        </w:rPr>
        <w:t xml:space="preserve">Košarkarska zveza Slovenije je dolžna ministrstvo, pristojno za šport, najkasneje do 15. novembra v letu pred prireditvijo obvestiti o tem, ali je pri </w:t>
      </w:r>
      <w:r>
        <w:rPr>
          <w:rFonts w:ascii="Arial" w:hAnsi="Arial" w:cs="Arial"/>
          <w:sz w:val="20"/>
          <w:szCs w:val="20"/>
        </w:rPr>
        <w:t>M</w:t>
      </w:r>
      <w:r w:rsidRPr="00AC0ADE">
        <w:rPr>
          <w:rFonts w:ascii="Arial" w:hAnsi="Arial" w:cs="Arial"/>
          <w:sz w:val="20"/>
          <w:szCs w:val="20"/>
        </w:rPr>
        <w:t>ednarodni</w:t>
      </w:r>
      <w:r>
        <w:rPr>
          <w:rFonts w:ascii="Arial" w:hAnsi="Arial" w:cs="Arial"/>
          <w:sz w:val="20"/>
          <w:szCs w:val="20"/>
        </w:rPr>
        <w:t xml:space="preserve"> košarkarski organizaciji</w:t>
      </w:r>
      <w:r w:rsidRPr="00AC0A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FIBA</w:t>
      </w:r>
      <w:r w:rsidRPr="00AC0ADE">
        <w:rPr>
          <w:rFonts w:ascii="Arial" w:hAnsi="Arial" w:cs="Arial"/>
          <w:sz w:val="20"/>
          <w:szCs w:val="20"/>
        </w:rPr>
        <w:t xml:space="preserve"> pridobila pravice za organizacijo prireditve iz prejšnje točke. Hkrati z obvestilom je </w:t>
      </w:r>
      <w:r>
        <w:rPr>
          <w:rFonts w:ascii="Arial" w:hAnsi="Arial" w:cs="Arial"/>
          <w:sz w:val="20"/>
          <w:szCs w:val="20"/>
        </w:rPr>
        <w:t xml:space="preserve">Košarkarska </w:t>
      </w:r>
      <w:r w:rsidRPr="00AC0ADE">
        <w:rPr>
          <w:rFonts w:ascii="Arial" w:hAnsi="Arial" w:cs="Arial"/>
          <w:sz w:val="20"/>
          <w:szCs w:val="20"/>
        </w:rPr>
        <w:t xml:space="preserve">zveza Slovenije dolžna ministrstvu, pristojnemu za šport, predložiti tudi končno študijo o organizaciji in financiranju prireditve iz prejšnje točke. </w:t>
      </w:r>
    </w:p>
    <w:p w14:paraId="323BE234" w14:textId="77777777" w:rsidR="002500DC" w:rsidRPr="00252055" w:rsidRDefault="002500DC" w:rsidP="002500DC">
      <w:pPr>
        <w:widowControl w:val="0"/>
        <w:autoSpaceDE w:val="0"/>
        <w:autoSpaceDN w:val="0"/>
        <w:adjustRightInd w:val="0"/>
        <w:spacing w:after="0" w:line="240" w:lineRule="atLeast"/>
        <w:ind w:left="567" w:hanging="544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E61C58C" w14:textId="77777777" w:rsidR="002500DC" w:rsidRDefault="002500DC" w:rsidP="002500DC">
      <w:pPr>
        <w:pStyle w:val="Odstavekseznama"/>
        <w:numPr>
          <w:ilvl w:val="0"/>
          <w:numId w:val="31"/>
        </w:num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40006">
        <w:rPr>
          <w:rFonts w:ascii="Arial" w:eastAsia="Times New Roman" w:hAnsi="Arial" w:cs="Arial"/>
          <w:color w:val="000000"/>
          <w:sz w:val="20"/>
          <w:szCs w:val="20"/>
        </w:rPr>
        <w:t xml:space="preserve">Vlada Republike Slovenije daje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Košarkarski </w:t>
      </w:r>
      <w:r w:rsidRPr="00C40006">
        <w:rPr>
          <w:rFonts w:ascii="Arial" w:eastAsia="Times New Roman" w:hAnsi="Arial" w:cs="Arial"/>
          <w:color w:val="000000"/>
          <w:sz w:val="20"/>
          <w:szCs w:val="20"/>
        </w:rPr>
        <w:t xml:space="preserve">zvezi Slovenije soglasje za sofinanciranje organizacije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ene skupine rednega dela </w:t>
      </w:r>
      <w:r w:rsidRPr="009C1ECE">
        <w:rPr>
          <w:rFonts w:ascii="Arial" w:eastAsia="Times New Roman" w:hAnsi="Arial" w:cs="Arial"/>
          <w:color w:val="000000"/>
          <w:sz w:val="20"/>
          <w:szCs w:val="20"/>
        </w:rPr>
        <w:t xml:space="preserve">Evropskega prvenstva v košarki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2029 </w:t>
      </w:r>
      <w:r w:rsidRPr="009C1ECE">
        <w:rPr>
          <w:rFonts w:ascii="Arial" w:eastAsia="Times New Roman" w:hAnsi="Arial" w:cs="Arial"/>
          <w:color w:val="000000"/>
          <w:sz w:val="20"/>
          <w:szCs w:val="20"/>
        </w:rPr>
        <w:t>za moške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C1ECE">
        <w:rPr>
          <w:rFonts w:ascii="Arial" w:eastAsia="Times New Roman" w:hAnsi="Arial" w:cs="Arial"/>
          <w:color w:val="000000"/>
          <w:sz w:val="20"/>
          <w:szCs w:val="20"/>
        </w:rPr>
        <w:t>v Ljubljani</w:t>
      </w:r>
      <w:r w:rsidRPr="00C40006">
        <w:rPr>
          <w:rFonts w:ascii="Arial" w:eastAsia="Times New Roman" w:hAnsi="Arial" w:cs="Arial"/>
          <w:color w:val="000000"/>
          <w:sz w:val="20"/>
          <w:szCs w:val="20"/>
        </w:rPr>
        <w:t xml:space="preserve">. Sofinanciranje se izvede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v letu 2029 </w:t>
      </w:r>
      <w:r w:rsidRPr="00A14E11">
        <w:rPr>
          <w:rFonts w:ascii="Arial" w:eastAsia="Times New Roman" w:hAnsi="Arial" w:cs="Arial"/>
          <w:color w:val="000000"/>
          <w:sz w:val="20"/>
          <w:szCs w:val="20"/>
        </w:rPr>
        <w:t xml:space="preserve">skladno z letnim programom športa v Republiki Sloveniji in na podlagi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pravilnika iz drugega odstavka 16. člena </w:t>
      </w:r>
      <w:r w:rsidRPr="00C40006">
        <w:rPr>
          <w:rFonts w:ascii="Arial" w:eastAsia="Times New Roman" w:hAnsi="Arial" w:cs="Arial"/>
          <w:color w:val="000000"/>
          <w:sz w:val="20"/>
          <w:szCs w:val="20"/>
        </w:rPr>
        <w:t xml:space="preserve">Zakona o športu. </w:t>
      </w:r>
    </w:p>
    <w:p w14:paraId="47E471D6" w14:textId="77777777" w:rsidR="002500DC" w:rsidRDefault="002500DC" w:rsidP="002500DC">
      <w:pPr>
        <w:pStyle w:val="Odstavekseznama"/>
        <w:rPr>
          <w:rFonts w:ascii="Arial" w:eastAsia="Times New Roman" w:hAnsi="Arial" w:cs="Arial"/>
          <w:color w:val="000000"/>
          <w:sz w:val="20"/>
          <w:szCs w:val="20"/>
        </w:rPr>
      </w:pPr>
    </w:p>
    <w:p w14:paraId="21F000C0" w14:textId="77777777" w:rsidR="002500DC" w:rsidRDefault="002500DC" w:rsidP="002500DC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0F598FB5" w14:textId="77777777" w:rsidR="002500DC" w:rsidRPr="00252055" w:rsidRDefault="002500DC" w:rsidP="002500DC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252055">
        <w:rPr>
          <w:rFonts w:ascii="Arial" w:eastAsia="Times New Roman" w:hAnsi="Arial" w:cs="Arial"/>
          <w:color w:val="000000"/>
          <w:sz w:val="20"/>
          <w:szCs w:val="20"/>
        </w:rPr>
        <w:t xml:space="preserve">Barbara Kolenko </w:t>
      </w:r>
      <w:proofErr w:type="spellStart"/>
      <w:r w:rsidRPr="00252055">
        <w:rPr>
          <w:rFonts w:ascii="Arial" w:eastAsia="Times New Roman" w:hAnsi="Arial" w:cs="Arial"/>
          <w:color w:val="000000"/>
          <w:sz w:val="20"/>
          <w:szCs w:val="20"/>
        </w:rPr>
        <w:t>Helbl</w:t>
      </w:r>
      <w:proofErr w:type="spellEnd"/>
    </w:p>
    <w:p w14:paraId="79EAD0F1" w14:textId="77777777" w:rsidR="002500DC" w:rsidRPr="00252055" w:rsidRDefault="002500DC" w:rsidP="002500DC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25205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generalna sekretarka </w:t>
      </w:r>
    </w:p>
    <w:p w14:paraId="405EA49D" w14:textId="77777777" w:rsidR="002500DC" w:rsidRDefault="002500DC" w:rsidP="002500DC">
      <w:pPr>
        <w:pStyle w:val="Neotevilenodstavek"/>
        <w:rPr>
          <w:iCs/>
          <w:sz w:val="20"/>
          <w:szCs w:val="20"/>
        </w:rPr>
      </w:pPr>
    </w:p>
    <w:p w14:paraId="09DDE6A4" w14:textId="77777777" w:rsidR="002500DC" w:rsidRPr="00252055" w:rsidRDefault="002500DC" w:rsidP="002500DC">
      <w:pPr>
        <w:pStyle w:val="Neotevilenodstavek"/>
        <w:rPr>
          <w:iCs/>
          <w:sz w:val="20"/>
          <w:szCs w:val="20"/>
        </w:rPr>
      </w:pPr>
    </w:p>
    <w:p w14:paraId="20E5DF9F" w14:textId="77777777" w:rsidR="002500DC" w:rsidRPr="00252055" w:rsidRDefault="002500DC" w:rsidP="002500DC">
      <w:pPr>
        <w:pStyle w:val="Neotevilenodstavek"/>
        <w:rPr>
          <w:iCs/>
          <w:sz w:val="20"/>
          <w:szCs w:val="20"/>
        </w:rPr>
      </w:pPr>
      <w:r w:rsidRPr="00252055">
        <w:rPr>
          <w:iCs/>
          <w:sz w:val="20"/>
          <w:szCs w:val="20"/>
        </w:rPr>
        <w:t xml:space="preserve">Sklep prejmejo: </w:t>
      </w:r>
    </w:p>
    <w:p w14:paraId="2DC09986" w14:textId="77777777" w:rsidR="002500DC" w:rsidRPr="00252055" w:rsidRDefault="002500DC" w:rsidP="002500DC">
      <w:pPr>
        <w:numPr>
          <w:ilvl w:val="0"/>
          <w:numId w:val="3"/>
        </w:num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Košarkarska </w:t>
      </w:r>
      <w:r w:rsidRPr="00252055">
        <w:rPr>
          <w:rFonts w:ascii="Arial" w:hAnsi="Arial" w:cs="Arial"/>
          <w:iCs/>
          <w:sz w:val="20"/>
          <w:szCs w:val="20"/>
        </w:rPr>
        <w:t xml:space="preserve">zveza Slovenije, </w:t>
      </w:r>
      <w:r>
        <w:rPr>
          <w:rFonts w:ascii="Arial" w:hAnsi="Arial" w:cs="Arial"/>
          <w:iCs/>
          <w:sz w:val="20"/>
          <w:szCs w:val="20"/>
        </w:rPr>
        <w:t>Leskoškova 12</w:t>
      </w:r>
      <w:r w:rsidRPr="00252055">
        <w:rPr>
          <w:rFonts w:ascii="Arial" w:hAnsi="Arial" w:cs="Arial"/>
          <w:iCs/>
          <w:sz w:val="20"/>
          <w:szCs w:val="20"/>
        </w:rPr>
        <w:t>, 1000 Ljubljana</w:t>
      </w:r>
      <w:r>
        <w:rPr>
          <w:rFonts w:ascii="Arial" w:hAnsi="Arial" w:cs="Arial"/>
          <w:iCs/>
          <w:sz w:val="20"/>
          <w:szCs w:val="20"/>
        </w:rPr>
        <w:t>,</w:t>
      </w:r>
      <w:r w:rsidRPr="00252055">
        <w:rPr>
          <w:rFonts w:ascii="Arial" w:hAnsi="Arial" w:cs="Arial"/>
          <w:iCs/>
          <w:sz w:val="20"/>
          <w:szCs w:val="20"/>
        </w:rPr>
        <w:t xml:space="preserve"> </w:t>
      </w:r>
    </w:p>
    <w:p w14:paraId="50CE7D73" w14:textId="77777777" w:rsidR="002500DC" w:rsidRPr="00252055" w:rsidRDefault="002500DC" w:rsidP="002500DC">
      <w:pPr>
        <w:numPr>
          <w:ilvl w:val="0"/>
          <w:numId w:val="3"/>
        </w:num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252055">
        <w:rPr>
          <w:rFonts w:ascii="Arial" w:hAnsi="Arial" w:cs="Arial"/>
          <w:iCs/>
          <w:sz w:val="20"/>
          <w:szCs w:val="20"/>
        </w:rPr>
        <w:t>Ministrstvo za gospodarstvo, turizem in šport,</w:t>
      </w:r>
    </w:p>
    <w:p w14:paraId="1CAF8177" w14:textId="77777777" w:rsidR="002500DC" w:rsidRDefault="002500DC" w:rsidP="002500DC">
      <w:pPr>
        <w:numPr>
          <w:ilvl w:val="0"/>
          <w:numId w:val="3"/>
        </w:num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252055">
        <w:rPr>
          <w:rFonts w:ascii="Arial" w:hAnsi="Arial" w:cs="Arial"/>
          <w:iCs/>
          <w:sz w:val="20"/>
          <w:szCs w:val="20"/>
        </w:rPr>
        <w:t>Ministrstvo za finance,</w:t>
      </w:r>
    </w:p>
    <w:p w14:paraId="14068029" w14:textId="77777777" w:rsidR="002500DC" w:rsidRPr="00252055" w:rsidRDefault="002500DC" w:rsidP="002500DC">
      <w:pPr>
        <w:numPr>
          <w:ilvl w:val="0"/>
          <w:numId w:val="3"/>
        </w:num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Ministrstvo za notranje zadeve,</w:t>
      </w:r>
    </w:p>
    <w:p w14:paraId="586F54C6" w14:textId="77777777" w:rsidR="002500DC" w:rsidRPr="00252055" w:rsidRDefault="002500DC" w:rsidP="002500DC">
      <w:pPr>
        <w:pStyle w:val="Neotevilenodstavek"/>
        <w:numPr>
          <w:ilvl w:val="0"/>
          <w:numId w:val="3"/>
        </w:numPr>
        <w:spacing w:before="0" w:after="0" w:line="260" w:lineRule="exact"/>
        <w:rPr>
          <w:iCs/>
          <w:sz w:val="20"/>
          <w:szCs w:val="20"/>
        </w:rPr>
      </w:pPr>
      <w:r w:rsidRPr="00252055">
        <w:rPr>
          <w:iCs/>
          <w:sz w:val="20"/>
          <w:szCs w:val="20"/>
        </w:rPr>
        <w:t>Urad vlade RS za komuniciranje</w:t>
      </w:r>
      <w:r w:rsidRPr="00252055">
        <w:rPr>
          <w:bCs/>
          <w:color w:val="000000"/>
          <w:sz w:val="20"/>
          <w:szCs w:val="20"/>
        </w:rPr>
        <w:t>.</w:t>
      </w:r>
      <w:r w:rsidRPr="00252055">
        <w:rPr>
          <w:iCs/>
          <w:sz w:val="20"/>
          <w:szCs w:val="20"/>
        </w:rPr>
        <w:t xml:space="preserve"> </w:t>
      </w:r>
    </w:p>
    <w:p w14:paraId="019C738F" w14:textId="6A09E99F" w:rsidR="00141642" w:rsidRDefault="00141642" w:rsidP="006A2BBB">
      <w:p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6431F1" w14:textId="0BBF350F" w:rsidR="00141642" w:rsidRDefault="00141642" w:rsidP="001E074B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D1F389" w14:textId="77777777" w:rsidR="001E074B" w:rsidRDefault="001E074B" w:rsidP="001E074B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18E438B" w14:textId="77777777" w:rsidR="001E074B" w:rsidRDefault="001E074B" w:rsidP="001E074B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1D13E1" w14:textId="77777777" w:rsidR="001E074B" w:rsidRDefault="001E074B" w:rsidP="001E074B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D2B075" w14:textId="77777777" w:rsidR="001E074B" w:rsidRDefault="001E074B" w:rsidP="001E074B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B7C3D9E" w14:textId="77777777" w:rsidR="001E074B" w:rsidRDefault="001E074B" w:rsidP="001E074B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3840B22" w14:textId="77777777" w:rsidR="001E074B" w:rsidRDefault="001E074B" w:rsidP="001E074B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0927C7A" w14:textId="77777777" w:rsidR="001E074B" w:rsidRDefault="001E074B" w:rsidP="001E074B">
      <w:pPr>
        <w:tabs>
          <w:tab w:val="left" w:pos="708"/>
        </w:tabs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DF17E52" w14:textId="77777777" w:rsidR="00141642" w:rsidRDefault="00141642" w:rsidP="006A2BBB">
      <w:pPr>
        <w:tabs>
          <w:tab w:val="left" w:pos="708"/>
        </w:tabs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8790801" w14:textId="77777777" w:rsidR="003A0236" w:rsidRDefault="003A0236" w:rsidP="006A2BBB">
      <w:pPr>
        <w:spacing w:after="0" w:line="26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AEFF100" w14:textId="77777777" w:rsidR="003E7A70" w:rsidRDefault="003E7A70" w:rsidP="006A2BBB">
      <w:pPr>
        <w:spacing w:after="0" w:line="26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5636641" w14:textId="77777777" w:rsidR="00E67D79" w:rsidRDefault="00E67D79" w:rsidP="00E67D79">
      <w:pPr>
        <w:tabs>
          <w:tab w:val="left" w:pos="708"/>
        </w:tabs>
        <w:spacing w:after="0" w:line="260" w:lineRule="exact"/>
        <w:jc w:val="righ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232B056" w14:textId="77777777" w:rsidR="00FE07C0" w:rsidRDefault="00FE07C0" w:rsidP="00E67D79">
      <w:pPr>
        <w:tabs>
          <w:tab w:val="left" w:pos="708"/>
        </w:tabs>
        <w:spacing w:after="0" w:line="260" w:lineRule="exact"/>
        <w:jc w:val="righ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B702D96" w14:textId="77777777" w:rsidR="00FE07C0" w:rsidRDefault="00FE07C0" w:rsidP="00E67D79">
      <w:pPr>
        <w:tabs>
          <w:tab w:val="left" w:pos="708"/>
        </w:tabs>
        <w:spacing w:after="0" w:line="260" w:lineRule="exact"/>
        <w:jc w:val="righ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6BCF4FE" w14:textId="77777777" w:rsidR="00BD7F80" w:rsidRDefault="00BD7F80" w:rsidP="00E67D79">
      <w:pPr>
        <w:tabs>
          <w:tab w:val="left" w:pos="708"/>
        </w:tabs>
        <w:spacing w:after="0" w:line="260" w:lineRule="exact"/>
        <w:jc w:val="righ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4DEB474" w14:textId="162F1172" w:rsidR="00E67D79" w:rsidRDefault="00E67D79" w:rsidP="00E67D79">
      <w:pPr>
        <w:tabs>
          <w:tab w:val="left" w:pos="708"/>
        </w:tabs>
        <w:spacing w:after="0" w:line="260" w:lineRule="exact"/>
        <w:jc w:val="right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lastRenderedPageBreak/>
        <w:t>Priloga 2</w:t>
      </w:r>
    </w:p>
    <w:p w14:paraId="61FA3340" w14:textId="77777777" w:rsidR="00B214C9" w:rsidRDefault="00B214C9" w:rsidP="004C0AA7">
      <w:pPr>
        <w:spacing w:after="0" w:line="26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0E10409" w14:textId="77777777" w:rsidR="00E67D79" w:rsidRDefault="00E67D79" w:rsidP="004C0AA7">
      <w:pPr>
        <w:spacing w:after="0" w:line="26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BB9CD31" w14:textId="49C9E8F1" w:rsidR="006A2BBB" w:rsidRDefault="006A2BBB" w:rsidP="004C0AA7">
      <w:pPr>
        <w:spacing w:after="0" w:line="260" w:lineRule="atLeast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E2C6C">
        <w:rPr>
          <w:rFonts w:ascii="Arial" w:eastAsia="Times New Roman" w:hAnsi="Arial" w:cs="Arial"/>
          <w:b/>
          <w:sz w:val="20"/>
          <w:szCs w:val="20"/>
        </w:rPr>
        <w:t>OBRAZLOŽITEV</w:t>
      </w:r>
    </w:p>
    <w:p w14:paraId="7F2DC48E" w14:textId="6152939D" w:rsidR="007F5E35" w:rsidRDefault="007F5E35" w:rsidP="004C0AA7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B729343" w14:textId="003124EB" w:rsidR="004F34F8" w:rsidRDefault="00EF2C45" w:rsidP="004C0A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bookmarkStart w:id="5" w:name="_Hlk182217688"/>
      <w:r>
        <w:rPr>
          <w:rFonts w:ascii="Arial" w:eastAsia="Times New Roman" w:hAnsi="Arial" w:cs="Arial"/>
          <w:iCs/>
          <w:sz w:val="20"/>
          <w:szCs w:val="20"/>
          <w:lang w:eastAsia="sl-SI"/>
        </w:rPr>
        <w:t>Košarkarska</w:t>
      </w:r>
      <w:r w:rsidR="004F34F8" w:rsidRPr="00814047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zveza Slovenije (</w:t>
      </w:r>
      <w:r w:rsidR="00D07E7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v nadaljnjem besedilu: </w:t>
      </w:r>
      <w:r w:rsidR="003E7A70">
        <w:rPr>
          <w:rFonts w:ascii="Arial" w:eastAsia="Times New Roman" w:hAnsi="Arial" w:cs="Arial"/>
          <w:iCs/>
          <w:sz w:val="20"/>
          <w:szCs w:val="20"/>
          <w:lang w:eastAsia="sl-SI"/>
        </w:rPr>
        <w:t>K</w:t>
      </w:r>
      <w:r w:rsidR="004F34F8" w:rsidRPr="00814047">
        <w:rPr>
          <w:rFonts w:ascii="Arial" w:eastAsia="Times New Roman" w:hAnsi="Arial" w:cs="Arial"/>
          <w:iCs/>
          <w:sz w:val="20"/>
          <w:szCs w:val="20"/>
          <w:lang w:eastAsia="sl-SI"/>
        </w:rPr>
        <w:t>ZS) je v skladu s 75. členom Zakona o športu (</w:t>
      </w:r>
      <w:r w:rsidR="005253FB" w:rsidRPr="005253F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Uradni list RS, št. 29/17, 21/18 – </w:t>
      </w:r>
      <w:proofErr w:type="spellStart"/>
      <w:r w:rsidR="005253FB" w:rsidRPr="005253FB">
        <w:rPr>
          <w:rFonts w:ascii="Arial" w:eastAsia="Times New Roman" w:hAnsi="Arial" w:cs="Arial"/>
          <w:iCs/>
          <w:sz w:val="20"/>
          <w:szCs w:val="20"/>
          <w:lang w:eastAsia="sl-SI"/>
        </w:rPr>
        <w:t>ZNOrg</w:t>
      </w:r>
      <w:proofErr w:type="spellEnd"/>
      <w:r w:rsidR="005253FB" w:rsidRPr="005253F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, 82/20, 3/22 – </w:t>
      </w:r>
      <w:proofErr w:type="spellStart"/>
      <w:r w:rsidR="005253FB" w:rsidRPr="005253FB">
        <w:rPr>
          <w:rFonts w:ascii="Arial" w:eastAsia="Times New Roman" w:hAnsi="Arial" w:cs="Arial"/>
          <w:iCs/>
          <w:sz w:val="20"/>
          <w:szCs w:val="20"/>
          <w:lang w:eastAsia="sl-SI"/>
        </w:rPr>
        <w:t>ZDeb</w:t>
      </w:r>
      <w:proofErr w:type="spellEnd"/>
      <w:r w:rsidR="005253FB" w:rsidRPr="005253F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37/24 – ZMat-B</w:t>
      </w:r>
      <w:r w:rsidR="00FF13C3">
        <w:rPr>
          <w:rFonts w:ascii="Arial" w:eastAsia="Times New Roman" w:hAnsi="Arial" w:cs="Arial"/>
          <w:iCs/>
          <w:sz w:val="20"/>
          <w:szCs w:val="20"/>
          <w:lang w:eastAsia="sl-SI"/>
        </w:rPr>
        <w:t>; v nadaljevanju: ZŠpo-1</w:t>
      </w:r>
      <w:r w:rsidR="004F34F8" w:rsidRPr="00814047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) </w:t>
      </w:r>
      <w:r w:rsidR="00C4279F">
        <w:rPr>
          <w:rFonts w:ascii="Arial" w:hAnsi="Arial" w:cs="Arial"/>
          <w:bCs/>
          <w:sz w:val="20"/>
          <w:szCs w:val="20"/>
        </w:rPr>
        <w:t xml:space="preserve">in na podlagi </w:t>
      </w:r>
      <w:r w:rsidR="00C4279F" w:rsidRPr="0035062B">
        <w:rPr>
          <w:rFonts w:ascii="Arial" w:eastAsia="Times New Roman" w:hAnsi="Arial" w:cs="Arial"/>
          <w:iCs/>
          <w:sz w:val="20"/>
          <w:szCs w:val="20"/>
          <w:lang w:eastAsia="sl-SI"/>
        </w:rPr>
        <w:t>Sklepa o postopku za kandidiranje in organiziranje velikih športnih prireditev v Republiki Sloveniji (Uradni list RS št. 64/93, 22/98 – ZSpo in 29/17 – ZŠpo-1</w:t>
      </w:r>
      <w:bookmarkStart w:id="6" w:name="_Hlk174966156"/>
      <w:r w:rsidR="00843CF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; v nadaljevanju: </w:t>
      </w:r>
      <w:r w:rsidR="00843CFD" w:rsidRPr="002D0B4C">
        <w:rPr>
          <w:rFonts w:ascii="Arial" w:eastAsia="Times New Roman" w:hAnsi="Arial" w:cs="Arial"/>
          <w:iCs/>
          <w:sz w:val="20"/>
          <w:szCs w:val="20"/>
          <w:lang w:eastAsia="sl-SI"/>
        </w:rPr>
        <w:t>Sklep o postopku za kandidiranje</w:t>
      </w:r>
      <w:r w:rsidR="00C4279F" w:rsidRPr="0035062B">
        <w:rPr>
          <w:rFonts w:ascii="Arial" w:eastAsia="Times New Roman" w:hAnsi="Arial" w:cs="Arial"/>
          <w:iCs/>
          <w:sz w:val="20"/>
          <w:szCs w:val="20"/>
          <w:lang w:eastAsia="sl-SI"/>
        </w:rPr>
        <w:t>)</w:t>
      </w:r>
      <w:r w:rsidR="00D4481A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, ki se uporablja na podlagi </w:t>
      </w:r>
      <w:r w:rsidR="00D4481A">
        <w:rPr>
          <w:rFonts w:ascii="Arial" w:hAnsi="Arial" w:cs="Arial"/>
          <w:bCs/>
          <w:sz w:val="20"/>
          <w:szCs w:val="20"/>
        </w:rPr>
        <w:t xml:space="preserve">7. točke </w:t>
      </w:r>
      <w:r w:rsidR="00843CFD">
        <w:rPr>
          <w:rFonts w:ascii="Arial" w:hAnsi="Arial" w:cs="Arial"/>
          <w:bCs/>
          <w:sz w:val="20"/>
          <w:szCs w:val="20"/>
        </w:rPr>
        <w:t xml:space="preserve">drugega odstavka </w:t>
      </w:r>
      <w:r w:rsidR="00D4481A">
        <w:rPr>
          <w:rFonts w:ascii="Arial" w:hAnsi="Arial" w:cs="Arial"/>
          <w:bCs/>
          <w:sz w:val="20"/>
          <w:szCs w:val="20"/>
        </w:rPr>
        <w:t>99. člena</w:t>
      </w:r>
      <w:r w:rsidR="00D4481A" w:rsidRPr="00727AAE">
        <w:rPr>
          <w:rFonts w:ascii="Arial" w:hAnsi="Arial" w:cs="Arial"/>
          <w:bCs/>
          <w:sz w:val="20"/>
          <w:szCs w:val="20"/>
        </w:rPr>
        <w:t xml:space="preserve"> </w:t>
      </w:r>
      <w:r w:rsidR="00D4481A">
        <w:rPr>
          <w:rFonts w:ascii="Arial" w:hAnsi="Arial" w:cs="Arial"/>
          <w:bCs/>
          <w:sz w:val="20"/>
          <w:szCs w:val="20"/>
        </w:rPr>
        <w:t>ZŠpo-1</w:t>
      </w:r>
      <w:bookmarkEnd w:id="6"/>
      <w:r w:rsidR="00D4481A">
        <w:rPr>
          <w:rFonts w:ascii="Arial" w:hAnsi="Arial" w:cs="Arial"/>
          <w:bCs/>
          <w:sz w:val="20"/>
          <w:szCs w:val="20"/>
        </w:rPr>
        <w:t>,</w:t>
      </w:r>
      <w:r w:rsidR="00C4279F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dne </w:t>
      </w:r>
      <w:r w:rsidR="003E7A70">
        <w:rPr>
          <w:rFonts w:ascii="Arial" w:eastAsia="Times New Roman" w:hAnsi="Arial" w:cs="Arial"/>
          <w:iCs/>
          <w:sz w:val="20"/>
          <w:szCs w:val="20"/>
          <w:lang w:eastAsia="sl-SI"/>
        </w:rPr>
        <w:t>23</w:t>
      </w:r>
      <w:r w:rsidR="00C4279F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. </w:t>
      </w:r>
      <w:r w:rsidR="003E7A70">
        <w:rPr>
          <w:rFonts w:ascii="Arial" w:eastAsia="Times New Roman" w:hAnsi="Arial" w:cs="Arial"/>
          <w:iCs/>
          <w:sz w:val="20"/>
          <w:szCs w:val="20"/>
          <w:lang w:eastAsia="sl-SI"/>
        </w:rPr>
        <w:t>10</w:t>
      </w:r>
      <w:r w:rsidR="00C4279F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. 2024 predložila vlogo za izdajo soglasja za kandidiranje za organizacijo velike mednarodne športne prireditve, </w:t>
      </w:r>
      <w:r w:rsidR="00B40E62">
        <w:rPr>
          <w:rFonts w:ascii="Arial" w:eastAsia="Times New Roman" w:hAnsi="Arial" w:cs="Arial"/>
          <w:color w:val="000000"/>
          <w:sz w:val="20"/>
          <w:szCs w:val="20"/>
        </w:rPr>
        <w:t xml:space="preserve">ene skupine rednega dela </w:t>
      </w:r>
      <w:r w:rsidR="003E7A70" w:rsidRPr="009C1ECE">
        <w:rPr>
          <w:rFonts w:ascii="Arial" w:eastAsia="Times New Roman" w:hAnsi="Arial" w:cs="Arial"/>
          <w:sz w:val="20"/>
          <w:szCs w:val="20"/>
          <w:lang w:eastAsia="sl-SI"/>
        </w:rPr>
        <w:t xml:space="preserve">Evropskega prvenstva v košarki </w:t>
      </w:r>
      <w:r w:rsidR="00CF280F">
        <w:rPr>
          <w:rFonts w:ascii="Arial" w:eastAsia="Times New Roman" w:hAnsi="Arial" w:cs="Arial"/>
          <w:sz w:val="20"/>
          <w:szCs w:val="20"/>
          <w:lang w:eastAsia="sl-SI"/>
        </w:rPr>
        <w:t xml:space="preserve">2029 </w:t>
      </w:r>
      <w:r w:rsidR="003E7A70" w:rsidRPr="009C1ECE">
        <w:rPr>
          <w:rFonts w:ascii="Arial" w:eastAsia="Times New Roman" w:hAnsi="Arial" w:cs="Arial"/>
          <w:sz w:val="20"/>
          <w:szCs w:val="20"/>
          <w:lang w:eastAsia="sl-SI"/>
        </w:rPr>
        <w:t>za moške</w:t>
      </w:r>
      <w:r w:rsidR="005253FB">
        <w:rPr>
          <w:rFonts w:ascii="Arial" w:eastAsia="Times New Roman" w:hAnsi="Arial" w:cs="Arial"/>
          <w:iCs/>
          <w:sz w:val="20"/>
          <w:szCs w:val="20"/>
          <w:lang w:eastAsia="sl-SI"/>
        </w:rPr>
        <w:t>, ki b</w:t>
      </w:r>
      <w:r w:rsidR="00EB1684">
        <w:rPr>
          <w:rFonts w:ascii="Arial" w:eastAsia="Times New Roman" w:hAnsi="Arial" w:cs="Arial"/>
          <w:iCs/>
          <w:sz w:val="20"/>
          <w:szCs w:val="20"/>
          <w:lang w:eastAsia="sl-SI"/>
        </w:rPr>
        <w:t>i</w:t>
      </w:r>
      <w:r w:rsidR="005253F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potekalo </w:t>
      </w:r>
      <w:r w:rsidR="003E7A70">
        <w:rPr>
          <w:rFonts w:ascii="Arial" w:eastAsia="Times New Roman" w:hAnsi="Arial" w:cs="Arial"/>
          <w:iCs/>
          <w:sz w:val="20"/>
          <w:szCs w:val="20"/>
          <w:lang w:eastAsia="sl-SI"/>
        </w:rPr>
        <w:t>predvidoma</w:t>
      </w:r>
      <w:r w:rsidR="00B40E62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konec</w:t>
      </w:r>
      <w:r w:rsidR="003E7A70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B40E62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avgusta in v prvi polovici </w:t>
      </w:r>
      <w:r w:rsidR="003E7A70">
        <w:rPr>
          <w:rFonts w:ascii="Arial" w:eastAsia="Times New Roman" w:hAnsi="Arial" w:cs="Arial"/>
          <w:iCs/>
          <w:sz w:val="20"/>
          <w:szCs w:val="20"/>
          <w:lang w:eastAsia="sl-SI"/>
        </w:rPr>
        <w:t>septembra</w:t>
      </w:r>
      <w:r w:rsidR="005253F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202</w:t>
      </w:r>
      <w:r w:rsidR="003E7A70">
        <w:rPr>
          <w:rFonts w:ascii="Arial" w:eastAsia="Times New Roman" w:hAnsi="Arial" w:cs="Arial"/>
          <w:iCs/>
          <w:sz w:val="20"/>
          <w:szCs w:val="20"/>
          <w:lang w:eastAsia="sl-SI"/>
        </w:rPr>
        <w:t>9</w:t>
      </w:r>
      <w:r w:rsidR="005253F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v </w:t>
      </w:r>
      <w:r w:rsidR="008C1006">
        <w:rPr>
          <w:rFonts w:ascii="Arial" w:eastAsia="Times New Roman" w:hAnsi="Arial" w:cs="Arial"/>
          <w:iCs/>
          <w:sz w:val="20"/>
          <w:szCs w:val="20"/>
          <w:lang w:eastAsia="sl-SI"/>
        </w:rPr>
        <w:t>Ljubljani</w:t>
      </w:r>
      <w:r w:rsidR="00C4279F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  <w:r w:rsidR="00764236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8C1006" w:rsidRPr="004260CC">
        <w:rPr>
          <w:rFonts w:ascii="Arial" w:eastAsia="Times New Roman" w:hAnsi="Arial" w:cs="Arial"/>
          <w:iCs/>
          <w:sz w:val="20"/>
          <w:szCs w:val="20"/>
          <w:lang w:eastAsia="sl-SI"/>
        </w:rPr>
        <w:t>K</w:t>
      </w:r>
      <w:r w:rsidR="0065120B" w:rsidRPr="004260CC">
        <w:rPr>
          <w:rFonts w:ascii="Arial" w:eastAsia="Times New Roman" w:hAnsi="Arial" w:cs="Arial"/>
          <w:iCs/>
          <w:sz w:val="20"/>
          <w:szCs w:val="20"/>
          <w:lang w:eastAsia="sl-SI"/>
        </w:rPr>
        <w:t>ZS</w:t>
      </w:r>
      <w:r w:rsidR="00764236" w:rsidRPr="004260C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je </w:t>
      </w:r>
      <w:r w:rsidR="00FE07C0">
        <w:rPr>
          <w:rFonts w:ascii="Arial" w:eastAsia="Times New Roman" w:hAnsi="Arial" w:cs="Arial"/>
          <w:iCs/>
          <w:sz w:val="20"/>
          <w:szCs w:val="20"/>
          <w:lang w:eastAsia="sl-SI"/>
        </w:rPr>
        <w:t>dne</w:t>
      </w:r>
      <w:r w:rsidR="00CF280F" w:rsidRPr="004260C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12. in 13</w:t>
      </w:r>
      <w:r w:rsidR="008C1006" w:rsidRPr="004260CC">
        <w:rPr>
          <w:rFonts w:ascii="Arial" w:eastAsia="Times New Roman" w:hAnsi="Arial" w:cs="Arial"/>
          <w:iCs/>
          <w:sz w:val="20"/>
          <w:szCs w:val="20"/>
          <w:lang w:eastAsia="sl-SI"/>
        </w:rPr>
        <w:t>. 11. 2024</w:t>
      </w:r>
      <w:r w:rsidR="00FE07C0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dopolnila vlogo</w:t>
      </w:r>
      <w:r w:rsidR="00CF280F" w:rsidRPr="004260CC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  <w:r w:rsidR="00764236" w:rsidRPr="004260C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E375E0" w:rsidRPr="004260CC">
        <w:rPr>
          <w:rFonts w:ascii="Arial" w:eastAsia="Times New Roman" w:hAnsi="Arial" w:cs="Arial"/>
          <w:iCs/>
          <w:sz w:val="20"/>
          <w:szCs w:val="20"/>
          <w:lang w:eastAsia="sl-SI"/>
        </w:rPr>
        <w:t>Iz vsebine vloge in dopolnit</w:t>
      </w:r>
      <w:r w:rsidR="00CF280F" w:rsidRPr="004260CC">
        <w:rPr>
          <w:rFonts w:ascii="Arial" w:eastAsia="Times New Roman" w:hAnsi="Arial" w:cs="Arial"/>
          <w:iCs/>
          <w:sz w:val="20"/>
          <w:szCs w:val="20"/>
          <w:lang w:eastAsia="sl-SI"/>
        </w:rPr>
        <w:t>ev</w:t>
      </w:r>
      <w:r w:rsidR="00E375E0" w:rsidRPr="004260C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izhaja tudi prošnja za izdajo soglasja</w:t>
      </w:r>
      <w:r w:rsidR="00E375E0" w:rsidRPr="004260CC">
        <w:rPr>
          <w:rFonts w:ascii="Arial" w:eastAsia="Times New Roman" w:hAnsi="Arial" w:cs="Arial"/>
          <w:sz w:val="20"/>
          <w:szCs w:val="20"/>
        </w:rPr>
        <w:t xml:space="preserve"> za sofinanciranje iz državnih</w:t>
      </w:r>
      <w:r w:rsidR="00E375E0">
        <w:rPr>
          <w:rFonts w:ascii="Arial" w:eastAsia="Times New Roman" w:hAnsi="Arial" w:cs="Arial"/>
          <w:color w:val="000000"/>
          <w:sz w:val="20"/>
          <w:szCs w:val="20"/>
        </w:rPr>
        <w:t xml:space="preserve"> sredstev.</w:t>
      </w:r>
    </w:p>
    <w:p w14:paraId="72D5E5A2" w14:textId="77777777" w:rsidR="004C0AA7" w:rsidRDefault="004C0AA7" w:rsidP="003D51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bookmarkEnd w:id="5"/>
    <w:p w14:paraId="1E60051C" w14:textId="61C1DF11" w:rsidR="00DB7C78" w:rsidRDefault="004F34F8" w:rsidP="004C0A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814047">
        <w:rPr>
          <w:rFonts w:ascii="Arial" w:eastAsia="Times New Roman" w:hAnsi="Arial" w:cs="Arial"/>
          <w:iCs/>
          <w:sz w:val="20"/>
          <w:szCs w:val="20"/>
          <w:lang w:eastAsia="sl-SI"/>
        </w:rPr>
        <w:t>Vlagatelj je skladno s 75. členom Z</w:t>
      </w:r>
      <w:r w:rsidR="00FF13C3">
        <w:rPr>
          <w:rFonts w:ascii="Arial" w:eastAsia="Times New Roman" w:hAnsi="Arial" w:cs="Arial"/>
          <w:iCs/>
          <w:sz w:val="20"/>
          <w:szCs w:val="20"/>
          <w:lang w:eastAsia="sl-SI"/>
        </w:rPr>
        <w:t>Špo-1</w:t>
      </w:r>
      <w:r w:rsidRPr="00814047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priložil vso potrebno dokumentacijo</w:t>
      </w:r>
      <w:r w:rsidR="00DB7C78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14:paraId="3CF8E962" w14:textId="77777777" w:rsidR="004C0AA7" w:rsidRDefault="004C0AA7" w:rsidP="003D51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436F10A" w14:textId="1A36F101" w:rsidR="008C1006" w:rsidRDefault="003C4265" w:rsidP="004C0A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B40E62">
        <w:rPr>
          <w:rFonts w:ascii="Arial" w:eastAsia="Times New Roman" w:hAnsi="Arial" w:cs="Arial"/>
          <w:iCs/>
          <w:sz w:val="20"/>
          <w:szCs w:val="20"/>
          <w:lang w:eastAsia="sl-SI"/>
        </w:rPr>
        <w:t>KZS bi organizirala eno skupino rednega dela Evropskega prvenstva v košarki</w:t>
      </w:r>
      <w:r w:rsidR="00CF280F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2029</w:t>
      </w:r>
      <w:r w:rsidRPr="00B40E62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za moške</w:t>
      </w:r>
      <w:r w:rsidR="00843CF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FE07C0">
        <w:rPr>
          <w:rFonts w:ascii="Arial" w:eastAsia="Times New Roman" w:hAnsi="Arial" w:cs="Arial"/>
          <w:iCs/>
          <w:sz w:val="20"/>
          <w:szCs w:val="20"/>
          <w:lang w:eastAsia="sl-SI"/>
        </w:rPr>
        <w:t>v članski kategoriji</w:t>
      </w:r>
      <w:r w:rsidR="00A263C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CF280F">
        <w:rPr>
          <w:rFonts w:ascii="Arial" w:eastAsia="Times New Roman" w:hAnsi="Arial" w:cs="Arial"/>
          <w:iCs/>
          <w:sz w:val="20"/>
          <w:szCs w:val="20"/>
          <w:lang w:eastAsia="sl-SI"/>
        </w:rPr>
        <w:t>v Ljubljani</w:t>
      </w:r>
      <w:r w:rsidRPr="00B40E62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215B7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Prireditev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v organizaciji KZS </w:t>
      </w:r>
      <w:r w:rsidR="00215B7D">
        <w:rPr>
          <w:rFonts w:ascii="Arial" w:eastAsia="Times New Roman" w:hAnsi="Arial" w:cs="Arial"/>
          <w:iCs/>
          <w:sz w:val="20"/>
          <w:szCs w:val="20"/>
          <w:lang w:eastAsia="sl-SI"/>
        </w:rPr>
        <w:t>b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i</w:t>
      </w:r>
      <w:r w:rsidR="00215B7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potekala </w:t>
      </w:r>
      <w:r w:rsidR="008C1006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predvidoma </w:t>
      </w:r>
      <w:r w:rsidR="00B40E62">
        <w:rPr>
          <w:rFonts w:ascii="Arial" w:eastAsia="Times New Roman" w:hAnsi="Arial" w:cs="Arial"/>
          <w:iCs/>
          <w:sz w:val="20"/>
          <w:szCs w:val="20"/>
          <w:lang w:eastAsia="sl-SI"/>
        </w:rPr>
        <w:t>konec avgusta in v prvi polovici septembra 2029 v Ljubljani</w:t>
      </w:r>
      <w:r w:rsidR="0099629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. </w:t>
      </w:r>
      <w:r w:rsidR="008C1006">
        <w:rPr>
          <w:rFonts w:ascii="Arial" w:eastAsia="Times New Roman" w:hAnsi="Arial" w:cs="Arial"/>
          <w:iCs/>
          <w:sz w:val="20"/>
          <w:szCs w:val="20"/>
          <w:lang w:eastAsia="sl-SI"/>
        </w:rPr>
        <w:t>KZS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8C1006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je že uspešno organizirala in izvedla kar nekaj prvenstev pod okriljem </w:t>
      </w:r>
      <w:r w:rsidR="00A263CD">
        <w:rPr>
          <w:rFonts w:ascii="Arial" w:eastAsia="Times New Roman" w:hAnsi="Arial" w:cs="Arial"/>
          <w:iCs/>
          <w:sz w:val="20"/>
          <w:szCs w:val="20"/>
          <w:lang w:eastAsia="sl-SI"/>
        </w:rPr>
        <w:t>M</w:t>
      </w:r>
      <w:r w:rsidR="008C1006" w:rsidRPr="003C426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ednarodne </w:t>
      </w:r>
      <w:r w:rsidR="00EF2C45" w:rsidRPr="003C4265">
        <w:rPr>
          <w:rFonts w:ascii="Arial" w:eastAsia="Times New Roman" w:hAnsi="Arial" w:cs="Arial"/>
          <w:iCs/>
          <w:sz w:val="20"/>
          <w:szCs w:val="20"/>
          <w:lang w:eastAsia="sl-SI"/>
        </w:rPr>
        <w:t>košarkarske</w:t>
      </w:r>
      <w:r w:rsidR="008C1006" w:rsidRPr="003C426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organizacije FIBA (v nadaljevanju: FIBA).</w:t>
      </w:r>
      <w:r w:rsidRPr="003C426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Zadnje, 41. evropsko prvenstvo, je bilo </w:t>
      </w:r>
      <w:r w:rsidRPr="000C5C5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izvedeno v okviru skupne organizacije Češke, Gruzije, Italije in Nemčije v septembru leta 2022. </w:t>
      </w:r>
    </w:p>
    <w:p w14:paraId="713A97FF" w14:textId="77777777" w:rsidR="004C0AA7" w:rsidRPr="000C5C55" w:rsidRDefault="004C0AA7" w:rsidP="003D51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15F9A2D" w14:textId="5CE494F3" w:rsidR="000C5C55" w:rsidRPr="000C5C55" w:rsidRDefault="000C5C55" w:rsidP="004C0AA7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0C5C55">
        <w:rPr>
          <w:rFonts w:ascii="Arial" w:hAnsi="Arial" w:cs="Arial"/>
          <w:sz w:val="20"/>
          <w:szCs w:val="20"/>
        </w:rPr>
        <w:t>Tekmovalni dosežki moške članske reprezentance na zadnjih</w:t>
      </w:r>
      <w:r w:rsidR="00843CFD">
        <w:rPr>
          <w:rFonts w:ascii="Arial" w:hAnsi="Arial" w:cs="Arial"/>
          <w:sz w:val="20"/>
          <w:szCs w:val="20"/>
        </w:rPr>
        <w:t xml:space="preserve"> treh</w:t>
      </w:r>
      <w:r w:rsidRPr="000C5C55">
        <w:rPr>
          <w:rFonts w:ascii="Arial" w:hAnsi="Arial" w:cs="Arial"/>
          <w:sz w:val="20"/>
          <w:szCs w:val="20"/>
        </w:rPr>
        <w:t xml:space="preserve"> evropskih prvenstvih:</w:t>
      </w:r>
    </w:p>
    <w:p w14:paraId="0C674EED" w14:textId="7189629E" w:rsidR="000C5C55" w:rsidRPr="000C5C55" w:rsidRDefault="000C5C55" w:rsidP="004C0AA7">
      <w:pPr>
        <w:pStyle w:val="Odstavekseznam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0C5C55">
        <w:rPr>
          <w:rFonts w:ascii="Arial" w:hAnsi="Arial" w:cs="Arial"/>
          <w:sz w:val="20"/>
          <w:szCs w:val="20"/>
        </w:rPr>
        <w:t>Evropsko prvenstvo 2015: 9. - 16. mesto izmed 24 reprezentanc, 6 tekem, 3 zmage in 3 porazi;</w:t>
      </w:r>
    </w:p>
    <w:p w14:paraId="5CC415D1" w14:textId="3F01DE8D" w:rsidR="000C5C55" w:rsidRPr="000C5C55" w:rsidRDefault="000C5C55" w:rsidP="004C0AA7">
      <w:pPr>
        <w:pStyle w:val="Odstavekseznam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0C5C55">
        <w:rPr>
          <w:rFonts w:ascii="Arial" w:hAnsi="Arial" w:cs="Arial"/>
          <w:sz w:val="20"/>
          <w:szCs w:val="20"/>
        </w:rPr>
        <w:t>Evropsko prvenstvo 2017: 1. mesto izmed 24 reprezentanc, 9 tekem, 9 zmag;</w:t>
      </w:r>
    </w:p>
    <w:p w14:paraId="0CF00264" w14:textId="07901D2B" w:rsidR="000C5C55" w:rsidRDefault="000C5C55" w:rsidP="004C0AA7">
      <w:pPr>
        <w:pStyle w:val="Odstavekseznam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0C5C55">
        <w:rPr>
          <w:rFonts w:ascii="Arial" w:hAnsi="Arial" w:cs="Arial"/>
          <w:sz w:val="20"/>
          <w:szCs w:val="20"/>
        </w:rPr>
        <w:t>Evropsko prvenstvo 2022: 6. mesto izmed 24 reprezentanc, 7 tekem, 5 zmag in 2 poraza.</w:t>
      </w:r>
    </w:p>
    <w:p w14:paraId="3FA4004B" w14:textId="11BD0FA0" w:rsidR="00B40E62" w:rsidRPr="00185777" w:rsidRDefault="00185777" w:rsidP="003D51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185777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Največji uspeh je </w:t>
      </w:r>
      <w:r w:rsidR="00843CF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moška članska reprezentanca </w:t>
      </w:r>
      <w:r w:rsidRPr="00185777">
        <w:rPr>
          <w:rFonts w:ascii="Arial" w:eastAsia="Times New Roman" w:hAnsi="Arial" w:cs="Arial"/>
          <w:iCs/>
          <w:sz w:val="20"/>
          <w:szCs w:val="20"/>
          <w:lang w:eastAsia="sl-SI"/>
        </w:rPr>
        <w:t>dosegla leta 2017 z zmago in naslovom evropskih prvakov v Carigradu, za kar je na Dan državnosti leta</w:t>
      </w:r>
      <w:r w:rsidR="004C0AA7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2018</w:t>
      </w:r>
      <w:r w:rsidRPr="00185777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prejela zlati red za zasluge. </w:t>
      </w:r>
      <w:bookmarkStart w:id="7" w:name="_Hlk182297596"/>
      <w:r w:rsidR="000C5C55" w:rsidRPr="00185777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Realni in pričakovani tekmovalni cilj </w:t>
      </w:r>
      <w:r w:rsidR="00843CF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na evropskem prvenstvu v letu 2029 </w:t>
      </w:r>
      <w:r w:rsidR="000C5C55" w:rsidRPr="00185777">
        <w:rPr>
          <w:rFonts w:ascii="Arial" w:eastAsia="Times New Roman" w:hAnsi="Arial" w:cs="Arial"/>
          <w:iCs/>
          <w:sz w:val="20"/>
          <w:szCs w:val="20"/>
          <w:lang w:eastAsia="sl-SI"/>
        </w:rPr>
        <w:t>je nastop na polfinalni tekmi in možnost vključitve v tekm</w:t>
      </w:r>
      <w:r w:rsidR="00A35766">
        <w:rPr>
          <w:rFonts w:ascii="Arial" w:eastAsia="Times New Roman" w:hAnsi="Arial" w:cs="Arial"/>
          <w:iCs/>
          <w:sz w:val="20"/>
          <w:szCs w:val="20"/>
          <w:lang w:eastAsia="sl-SI"/>
        </w:rPr>
        <w:t>e</w:t>
      </w:r>
      <w:r w:rsidR="000C5C55" w:rsidRPr="00185777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za medalje.</w:t>
      </w:r>
    </w:p>
    <w:bookmarkEnd w:id="7"/>
    <w:p w14:paraId="36D37B41" w14:textId="77777777" w:rsidR="008C1006" w:rsidRDefault="008C1006" w:rsidP="004C0A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C4C06A9" w14:textId="4D5595BF" w:rsidR="000C5C55" w:rsidRDefault="000C5C55" w:rsidP="003D51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C5C55">
        <w:rPr>
          <w:rFonts w:ascii="Arial" w:eastAsia="Times New Roman" w:hAnsi="Arial" w:cs="Arial"/>
          <w:iCs/>
          <w:sz w:val="20"/>
          <w:szCs w:val="20"/>
          <w:lang w:eastAsia="sl-SI"/>
        </w:rPr>
        <w:t>FIBA združuje 213 nacionalnih košarkarskih zvez z vsega sveta. FIBA organizira in nadzira mednarodna tekmovanja, med drugim FIBA svetovni pokal v košarki, FIBA svetovni pokal v ženski košarki in olimpijski košarkarski turnir. Za organizacijo in nadzor evropskega prvenstva v košarki pa skrbi evropska kontinentalna konfederacija, oziroma cona pod okriljem Mednarodne košarkarske zveze, ki se imenuje FIBA EUROPE. FIBA</w:t>
      </w:r>
      <w:r w:rsidR="00FE07C0" w:rsidRPr="000C5C5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EUROPE </w:t>
      </w:r>
      <w:r w:rsidRPr="000C5C55">
        <w:rPr>
          <w:rFonts w:ascii="Arial" w:eastAsia="Times New Roman" w:hAnsi="Arial" w:cs="Arial"/>
          <w:iCs/>
          <w:sz w:val="20"/>
          <w:szCs w:val="20"/>
          <w:lang w:eastAsia="sl-SI"/>
        </w:rPr>
        <w:t>pod svojim okriljem združuje 50 nacionalnih (evropskih) košarkarskih zvez.</w:t>
      </w:r>
    </w:p>
    <w:bookmarkEnd w:id="0"/>
    <w:p w14:paraId="07991FC7" w14:textId="77777777" w:rsidR="00B41772" w:rsidRDefault="00B41772" w:rsidP="004C0A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32245437" w14:textId="675E91E9" w:rsidR="00A35766" w:rsidRPr="00B41772" w:rsidRDefault="00EE36C1" w:rsidP="004C0A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B41772">
        <w:rPr>
          <w:rFonts w:ascii="Arial" w:eastAsia="Times New Roman" w:hAnsi="Arial" w:cs="Arial"/>
          <w:iCs/>
          <w:sz w:val="20"/>
          <w:szCs w:val="20"/>
          <w:lang w:eastAsia="sl-SI"/>
        </w:rPr>
        <w:t>V Sloveniji</w:t>
      </w:r>
      <w:r w:rsidR="00843CF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se</w:t>
      </w:r>
      <w:r w:rsidRPr="00B41772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na 15 tekmah (od tega bi pet tekem odigrala slovenska reprezentanca) pričakuje 80.000 obiskovalcev, od tega 10.000 tujih in 70.000 domačih.</w:t>
      </w:r>
      <w:r w:rsidR="00A35766" w:rsidRPr="00B41772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185777" w:rsidRPr="00B41772">
        <w:rPr>
          <w:rFonts w:ascii="Arial" w:eastAsia="Times New Roman" w:hAnsi="Arial" w:cs="Arial"/>
          <w:iCs/>
          <w:sz w:val="20"/>
          <w:szCs w:val="20"/>
          <w:lang w:eastAsia="sl-SI"/>
        </w:rPr>
        <w:t>Organizacija tako velikega in odmevnega športnega tekmovanja prinaša košarki, športu, gospodarstvu in tudi državi pozitivne učinke na več ravneh</w:t>
      </w:r>
      <w:r w:rsidR="00843CFD">
        <w:rPr>
          <w:rFonts w:ascii="Arial" w:eastAsia="Times New Roman" w:hAnsi="Arial" w:cs="Arial"/>
          <w:iCs/>
          <w:sz w:val="20"/>
          <w:szCs w:val="20"/>
          <w:lang w:eastAsia="sl-SI"/>
        </w:rPr>
        <w:t>, in sicer</w:t>
      </w:r>
      <w:r w:rsidR="00A35766" w:rsidRPr="00B41772">
        <w:rPr>
          <w:rFonts w:ascii="Arial" w:eastAsia="Times New Roman" w:hAnsi="Arial" w:cs="Arial"/>
          <w:iCs/>
          <w:sz w:val="20"/>
          <w:szCs w:val="20"/>
          <w:lang w:eastAsia="sl-SI"/>
        </w:rPr>
        <w:t>:</w:t>
      </w:r>
    </w:p>
    <w:p w14:paraId="0DA0345C" w14:textId="7DA45A56" w:rsidR="00A35766" w:rsidRPr="00843CFD" w:rsidRDefault="00FE07C0" w:rsidP="004C0AA7">
      <w:pPr>
        <w:pStyle w:val="Odstavekseznama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d</w:t>
      </w:r>
      <w:r w:rsidR="00185777" w:rsidRPr="00843CF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irektna uvrstitev na </w:t>
      </w:r>
      <w:r w:rsidR="00843CF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evropsko prvenstvo leta </w:t>
      </w:r>
      <w:r w:rsidR="00185777" w:rsidRPr="00843CFD">
        <w:rPr>
          <w:rFonts w:ascii="Arial" w:eastAsia="Times New Roman" w:hAnsi="Arial" w:cs="Arial"/>
          <w:iCs/>
          <w:sz w:val="20"/>
          <w:szCs w:val="20"/>
          <w:lang w:eastAsia="sl-SI"/>
        </w:rPr>
        <w:t>2029 in s tem možnost, da</w:t>
      </w:r>
      <w:r w:rsidR="00843CFD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se </w:t>
      </w:r>
      <w:r w:rsidR="00185777" w:rsidRPr="00843CFD">
        <w:rPr>
          <w:rFonts w:ascii="Arial" w:eastAsia="Times New Roman" w:hAnsi="Arial" w:cs="Arial"/>
          <w:iCs/>
          <w:sz w:val="20"/>
          <w:szCs w:val="20"/>
          <w:lang w:eastAsia="sl-SI"/>
        </w:rPr>
        <w:t>reprezentanci brez rezultatskega pritiska zagotovi maksimalno kvalitetne pogoje v obdobju dveh let za pripravo na ponovni vrhunski nastop, tokrat pred domačimi gledalci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;</w:t>
      </w:r>
    </w:p>
    <w:p w14:paraId="768D00E1" w14:textId="7790DD09" w:rsidR="00A35766" w:rsidRPr="0079432C" w:rsidRDefault="00FE07C0" w:rsidP="004C0AA7">
      <w:pPr>
        <w:pStyle w:val="Odstavekseznama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z</w:t>
      </w:r>
      <w:r w:rsidR="00185777"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organizacijo tako velikega športnega dogodka na domačih tleh</w:t>
      </w:r>
      <w:r w:rsidR="002500D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bi</w:t>
      </w:r>
      <w:r w:rsidR="00185777"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mlade in bodoče uspešne športnike/športnice še dodatno navdušili k športnemu udejstvovanju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;</w:t>
      </w:r>
      <w:r w:rsidR="00185777"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3172CFEC" w14:textId="02699B4A" w:rsidR="00185777" w:rsidRPr="0079432C" w:rsidRDefault="00FE07C0" w:rsidP="004C0AA7">
      <w:pPr>
        <w:pStyle w:val="Odstavekseznama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o</w:t>
      </w:r>
      <w:r w:rsidR="00185777"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rganizacija evropskega prvenstva v košarki </w:t>
      </w:r>
      <w:r w:rsidR="0079432C">
        <w:rPr>
          <w:rFonts w:ascii="Arial" w:eastAsia="Times New Roman" w:hAnsi="Arial" w:cs="Arial"/>
          <w:iCs/>
          <w:sz w:val="20"/>
          <w:szCs w:val="20"/>
          <w:lang w:eastAsia="sl-SI"/>
        </w:rPr>
        <w:t>bi prinesla</w:t>
      </w:r>
      <w:r w:rsidR="00185777"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tudi pozitiven (ekonomski) učinek na gospodarski, turistični in športni ravni.</w:t>
      </w:r>
    </w:p>
    <w:p w14:paraId="111F0943" w14:textId="22C64807" w:rsidR="00185777" w:rsidRPr="00B41772" w:rsidRDefault="00A35766" w:rsidP="004C0A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B41772">
        <w:rPr>
          <w:rFonts w:ascii="Arial" w:eastAsia="Times New Roman" w:hAnsi="Arial" w:cs="Arial"/>
          <w:iCs/>
          <w:sz w:val="20"/>
          <w:szCs w:val="20"/>
          <w:lang w:eastAsia="sl-SI"/>
        </w:rPr>
        <w:t>Organizator ocenjuje</w:t>
      </w:r>
      <w:r w:rsidR="00185777" w:rsidRPr="00B41772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, da prireditev ne bi imela negativnih vplivov na stanje varnosti prometa, javnega reda in miru. </w:t>
      </w:r>
      <w:r w:rsidR="0079432C">
        <w:rPr>
          <w:rFonts w:ascii="Arial" w:eastAsia="Times New Roman" w:hAnsi="Arial" w:cs="Arial"/>
          <w:iCs/>
          <w:sz w:val="20"/>
          <w:szCs w:val="20"/>
          <w:lang w:eastAsia="sl-SI"/>
        </w:rPr>
        <w:t>O</w:t>
      </w:r>
      <w:r w:rsidR="00185777" w:rsidRPr="00B41772">
        <w:rPr>
          <w:rFonts w:ascii="Arial" w:eastAsia="Times New Roman" w:hAnsi="Arial" w:cs="Arial"/>
          <w:iCs/>
          <w:sz w:val="20"/>
          <w:szCs w:val="20"/>
          <w:lang w:eastAsia="sl-SI"/>
        </w:rPr>
        <w:t>cenjuj</w:t>
      </w:r>
      <w:r w:rsidR="0079432C">
        <w:rPr>
          <w:rFonts w:ascii="Arial" w:eastAsia="Times New Roman" w:hAnsi="Arial" w:cs="Arial"/>
          <w:iCs/>
          <w:sz w:val="20"/>
          <w:szCs w:val="20"/>
          <w:lang w:eastAsia="sl-SI"/>
        </w:rPr>
        <w:t>e se</w:t>
      </w:r>
      <w:r w:rsidR="00185777" w:rsidRPr="00B41772">
        <w:rPr>
          <w:rFonts w:ascii="Arial" w:eastAsia="Times New Roman" w:hAnsi="Arial" w:cs="Arial"/>
          <w:iCs/>
          <w:sz w:val="20"/>
          <w:szCs w:val="20"/>
          <w:lang w:eastAsia="sl-SI"/>
        </w:rPr>
        <w:t>, da je varnost aktivnih udeležencev prvenstva, njihovih spremljevalcev, novinarjev in medijev ter seveda tudi gledalcev oz. navijačev iz Slovenije in tujine, mogoče zagotoviti z običajnimi postopki in ravnjo varovanja prireditve</w:t>
      </w:r>
      <w:r w:rsidRPr="00B41772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14:paraId="0D68C9F5" w14:textId="77777777" w:rsidR="00185777" w:rsidRDefault="00185777" w:rsidP="003D51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0DF83D07" w14:textId="4923C05C" w:rsidR="00F8139C" w:rsidRPr="00C96D8B" w:rsidRDefault="00F8139C" w:rsidP="003D51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C96D8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S </w:t>
      </w:r>
      <w:r w:rsidR="00E15A58">
        <w:rPr>
          <w:rFonts w:ascii="Arial" w:eastAsia="Times New Roman" w:hAnsi="Arial" w:cs="Arial"/>
          <w:iCs/>
          <w:sz w:val="20"/>
          <w:szCs w:val="20"/>
          <w:lang w:eastAsia="sl-SI"/>
        </w:rPr>
        <w:t>kandidaturo</w:t>
      </w:r>
      <w:r w:rsidRPr="00C96D8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se </w:t>
      </w:r>
      <w:r w:rsidR="00D4481A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je skladno z drugo </w:t>
      </w:r>
      <w:r w:rsidR="00D4481A" w:rsidRPr="00AC4572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alinejo 4. točke prvega odstavka 75. člena</w:t>
      </w:r>
      <w:r w:rsidR="000C5C55" w:rsidRPr="00AC4572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 xml:space="preserve"> ZŠpo-1</w:t>
      </w:r>
      <w:r w:rsidR="00D4481A" w:rsidRPr="00AC4572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 xml:space="preserve"> </w:t>
      </w:r>
      <w:r w:rsidRPr="00AC4572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 xml:space="preserve">seznanil Strokovni svet Republike Slovenije za šport in na </w:t>
      </w:r>
      <w:r w:rsidR="00AC4572" w:rsidRPr="00AC4572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19</w:t>
      </w:r>
      <w:r w:rsidRPr="00AC4572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 xml:space="preserve">. </w:t>
      </w:r>
      <w:r w:rsidR="00FE4F26" w:rsidRPr="00AC4572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dopisni</w:t>
      </w:r>
      <w:r w:rsidRPr="00AC4572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 xml:space="preserve"> seji dne </w:t>
      </w:r>
      <w:r w:rsidR="00AC4572" w:rsidRPr="00AC4572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22</w:t>
      </w:r>
      <w:r w:rsidRPr="00AC4572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 xml:space="preserve">. </w:t>
      </w:r>
      <w:r w:rsidR="000C5C55" w:rsidRPr="00AC4572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11</w:t>
      </w:r>
      <w:r w:rsidRPr="00AC4572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. 202</w:t>
      </w:r>
      <w:r w:rsidR="00944D32" w:rsidRPr="00AC4572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>4</w:t>
      </w:r>
      <w:r w:rsidR="00C96D8B" w:rsidRPr="00AC4572"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sl-SI"/>
        </w:rPr>
        <w:t xml:space="preserve"> in </w:t>
      </w:r>
      <w:r w:rsidR="00C96D8B" w:rsidRPr="00946B2D">
        <w:rPr>
          <w:rFonts w:ascii="Arial" w:eastAsia="Times New Roman" w:hAnsi="Arial" w:cs="Arial"/>
          <w:iCs/>
          <w:sz w:val="20"/>
          <w:szCs w:val="20"/>
          <w:lang w:eastAsia="sl-SI"/>
        </w:rPr>
        <w:t>sprejel sklep:</w:t>
      </w:r>
    </w:p>
    <w:p w14:paraId="36BAB58E" w14:textId="7A3C52FA" w:rsidR="00946B2D" w:rsidRPr="00AC4572" w:rsidRDefault="009F1E42" w:rsidP="003D51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sl-SI"/>
        </w:rPr>
      </w:pPr>
      <w:r w:rsidRPr="00AC4572">
        <w:rPr>
          <w:rFonts w:ascii="Arial" w:eastAsia="Times New Roman" w:hAnsi="Arial" w:cs="Arial"/>
          <w:i/>
          <w:color w:val="000000" w:themeColor="text1"/>
          <w:sz w:val="20"/>
          <w:szCs w:val="20"/>
          <w:lang w:eastAsia="sl-SI"/>
        </w:rPr>
        <w:lastRenderedPageBreak/>
        <w:t>»</w:t>
      </w:r>
      <w:r w:rsidR="00946B2D" w:rsidRPr="00AC4572">
        <w:rPr>
          <w:rFonts w:ascii="Arial" w:eastAsia="Times New Roman" w:hAnsi="Arial" w:cs="Arial"/>
          <w:i/>
          <w:color w:val="000000" w:themeColor="text1"/>
          <w:sz w:val="20"/>
          <w:szCs w:val="20"/>
          <w:lang w:eastAsia="sl-SI"/>
        </w:rPr>
        <w:t xml:space="preserve">Sklep </w:t>
      </w:r>
      <w:r w:rsidR="00AC4572" w:rsidRPr="00AC4572">
        <w:rPr>
          <w:rFonts w:ascii="Arial" w:hAnsi="Arial" w:cs="Arial"/>
          <w:i/>
          <w:color w:val="000000" w:themeColor="text1"/>
          <w:sz w:val="20"/>
          <w:szCs w:val="20"/>
        </w:rPr>
        <w:t>19d/96</w:t>
      </w:r>
      <w:r w:rsidR="00946B2D" w:rsidRPr="00AC4572">
        <w:rPr>
          <w:rFonts w:ascii="Arial" w:eastAsia="Times New Roman" w:hAnsi="Arial" w:cs="Arial"/>
          <w:i/>
          <w:color w:val="000000" w:themeColor="text1"/>
          <w:sz w:val="20"/>
          <w:szCs w:val="20"/>
          <w:lang w:eastAsia="sl-SI"/>
        </w:rPr>
        <w:t>:</w:t>
      </w:r>
    </w:p>
    <w:p w14:paraId="799BE04A" w14:textId="2ECFD2C1" w:rsidR="00946B2D" w:rsidRDefault="00AC4572" w:rsidP="004C0A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sl-SI"/>
        </w:rPr>
      </w:pPr>
      <w:r w:rsidRPr="00AC4572">
        <w:rPr>
          <w:rFonts w:ascii="Arial" w:hAnsi="Arial" w:cs="Arial"/>
          <w:i/>
          <w:color w:val="000000" w:themeColor="text1"/>
          <w:sz w:val="20"/>
          <w:szCs w:val="20"/>
        </w:rPr>
        <w:t>Strokovni svet RS za šport daje pozitivno mnenje k vlogi za organizacijo velike mednarodne športne prireditve v Republiki Sloveniji, in sicer za eno skupino rednega dela Evropskega prvenstva v košarki 2029 za moške, ki bi potekalo v Ljubljani.</w:t>
      </w:r>
      <w:r w:rsidR="009F1E42" w:rsidRPr="00AC4572">
        <w:rPr>
          <w:rFonts w:ascii="Arial" w:eastAsia="Times New Roman" w:hAnsi="Arial" w:cs="Arial"/>
          <w:i/>
          <w:color w:val="000000" w:themeColor="text1"/>
          <w:sz w:val="20"/>
          <w:szCs w:val="20"/>
          <w:lang w:eastAsia="sl-SI"/>
        </w:rPr>
        <w:t>«.</w:t>
      </w:r>
    </w:p>
    <w:p w14:paraId="3D4DE88F" w14:textId="77777777" w:rsidR="004C0AA7" w:rsidRPr="00AC4572" w:rsidRDefault="004C0AA7" w:rsidP="003D51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sl-SI"/>
        </w:rPr>
      </w:pPr>
    </w:p>
    <w:p w14:paraId="268E54E1" w14:textId="4908C8F3" w:rsidR="0079432C" w:rsidRDefault="00D07E7C" w:rsidP="004C0A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bookmarkStart w:id="8" w:name="_Hlk174966659"/>
      <w:r w:rsidRPr="002D0B4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Pri odločanju o soglasju </w:t>
      </w:r>
      <w:r w:rsidR="007E39E1">
        <w:rPr>
          <w:rFonts w:ascii="Arial" w:eastAsia="Times New Roman" w:hAnsi="Arial" w:cs="Arial"/>
          <w:iCs/>
          <w:sz w:val="20"/>
          <w:szCs w:val="20"/>
          <w:lang w:eastAsia="sl-SI"/>
        </w:rPr>
        <w:t>h</w:t>
      </w:r>
      <w:r w:rsidRPr="002D0B4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kandidaturi za organizacijo je Vlada Republike Slovenije upoštevala tudi</w:t>
      </w:r>
      <w:r w:rsidR="00471069" w:rsidRPr="002D0B4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načela iz V. točke Sklepa o postopku za kandidiranje, ter ugotovila</w:t>
      </w:r>
      <w:r w:rsidR="0079432C">
        <w:rPr>
          <w:rFonts w:ascii="Arial" w:eastAsia="Times New Roman" w:hAnsi="Arial" w:cs="Arial"/>
          <w:iCs/>
          <w:sz w:val="20"/>
          <w:szCs w:val="20"/>
          <w:lang w:eastAsia="sl-SI"/>
        </w:rPr>
        <w:t>:</w:t>
      </w:r>
    </w:p>
    <w:p w14:paraId="1A47DA28" w14:textId="5188EB80" w:rsidR="0079432C" w:rsidRDefault="00471069" w:rsidP="004C0AA7">
      <w:pPr>
        <w:pStyle w:val="Odstavekseznama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da bo </w:t>
      </w:r>
      <w:r w:rsidR="00D07E7C"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>organizacija prireditve prispevala k</w:t>
      </w:r>
      <w:r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D07E7C"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>razvoj</w:t>
      </w:r>
      <w:r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>a</w:t>
      </w:r>
      <w:r w:rsidR="00D07E7C"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širjenj</w:t>
      </w:r>
      <w:r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>a</w:t>
      </w:r>
      <w:r w:rsidR="00D07E7C"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športa oziroma športne panoge v državi</w:t>
      </w:r>
      <w:r w:rsidR="00A35766"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, </w:t>
      </w:r>
    </w:p>
    <w:p w14:paraId="2F7093EB" w14:textId="77777777" w:rsidR="0079432C" w:rsidRDefault="00A35766" w:rsidP="004C0AA7">
      <w:pPr>
        <w:pStyle w:val="Odstavekseznama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>da je prireditev zanimiva za neposredne TV in radijske prenose ter druge medije in za gledalce,</w:t>
      </w:r>
    </w:p>
    <w:p w14:paraId="71E10EFD" w14:textId="6DA6AA2C" w:rsidR="00470A68" w:rsidRDefault="00470A68" w:rsidP="004C0AA7">
      <w:pPr>
        <w:pStyle w:val="Odstavekseznama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da je prireditev tržno zanimiva,</w:t>
      </w:r>
    </w:p>
    <w:p w14:paraId="788989C3" w14:textId="586FDA9A" w:rsidR="0079432C" w:rsidRDefault="0079432C" w:rsidP="004C0AA7">
      <w:pPr>
        <w:pStyle w:val="Odstavekseznama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da prireditev vpliva na </w:t>
      </w:r>
      <w:r w:rsidR="00471069"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uveljavljanja slovenskega športa in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slovenske </w:t>
      </w:r>
      <w:r w:rsidR="00471069"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>države</w:t>
      </w:r>
      <w:r w:rsidR="00DC5ED0"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, </w:t>
      </w:r>
    </w:p>
    <w:p w14:paraId="611E6171" w14:textId="31BFD779" w:rsidR="0079432C" w:rsidRDefault="0079432C" w:rsidP="004C0AA7">
      <w:pPr>
        <w:pStyle w:val="Odstavekseznama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d</w:t>
      </w:r>
      <w:r w:rsidR="00DC5ED0"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a ima športna panoga organizacijsko in tekmovalno tradicijo v Sloveniji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in</w:t>
      </w:r>
    </w:p>
    <w:p w14:paraId="4E2F2AAF" w14:textId="77777777" w:rsidR="0079432C" w:rsidRDefault="00DC5ED0" w:rsidP="004C0AA7">
      <w:pPr>
        <w:pStyle w:val="Odstavekseznama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da obstaja možnost uvrstitve slovenskih športnikov v prvo tretjino razvrščenih. </w:t>
      </w:r>
    </w:p>
    <w:p w14:paraId="7B8F929B" w14:textId="5A0610C4" w:rsidR="0079432C" w:rsidRDefault="00471069" w:rsidP="004C0A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>I</w:t>
      </w:r>
      <w:r w:rsidR="00D07E7C"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z vloge </w:t>
      </w:r>
      <w:r w:rsidR="004B414C"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>K</w:t>
      </w:r>
      <w:r w:rsidR="00D07E7C"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ZS </w:t>
      </w:r>
      <w:r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namreč </w:t>
      </w:r>
      <w:r w:rsidR="00D07E7C"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>izhaja</w:t>
      </w:r>
      <w:r w:rsidR="0079432C">
        <w:rPr>
          <w:rFonts w:ascii="Arial" w:eastAsia="Times New Roman" w:hAnsi="Arial" w:cs="Arial"/>
          <w:iCs/>
          <w:sz w:val="20"/>
          <w:szCs w:val="20"/>
          <w:lang w:eastAsia="sl-SI"/>
        </w:rPr>
        <w:t>, da bo</w:t>
      </w:r>
      <w:r w:rsidR="00DC5ED0"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organizacija tako velikega športnega dogodka na domačih tleh mlade in bodoče uspešne športnike/športnice še dodatno navduši</w:t>
      </w:r>
      <w:r w:rsidR="0079432C">
        <w:rPr>
          <w:rFonts w:ascii="Arial" w:eastAsia="Times New Roman" w:hAnsi="Arial" w:cs="Arial"/>
          <w:iCs/>
          <w:sz w:val="20"/>
          <w:szCs w:val="20"/>
          <w:lang w:eastAsia="sl-SI"/>
        </w:rPr>
        <w:t>l</w:t>
      </w:r>
      <w:r w:rsidR="007E39E1">
        <w:rPr>
          <w:rFonts w:ascii="Arial" w:eastAsia="Times New Roman" w:hAnsi="Arial" w:cs="Arial"/>
          <w:iCs/>
          <w:sz w:val="20"/>
          <w:szCs w:val="20"/>
          <w:lang w:eastAsia="sl-SI"/>
        </w:rPr>
        <w:t>a</w:t>
      </w:r>
      <w:r w:rsidR="00DC5ED0"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k športnemu udejstvovanju. </w:t>
      </w:r>
      <w:r w:rsidR="0079432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Prireditev je zanimiva za gledalce, saj se v </w:t>
      </w:r>
      <w:r w:rsidR="00DC5ED0"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Sloveniji na 15 tekmah pričakuje 80.000 obiskovalcev. </w:t>
      </w:r>
      <w:r w:rsidR="0079432C">
        <w:rPr>
          <w:rFonts w:ascii="Arial" w:eastAsia="Times New Roman" w:hAnsi="Arial" w:cs="Arial"/>
          <w:iCs/>
          <w:sz w:val="20"/>
          <w:szCs w:val="20"/>
          <w:lang w:eastAsia="sl-SI"/>
        </w:rPr>
        <w:t>Z</w:t>
      </w:r>
      <w:r w:rsidR="00DC5ED0"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medijsko pokritostjo izvedbe tako odmevnega tekmovanja kot je </w:t>
      </w:r>
      <w:r w:rsidR="0079432C">
        <w:rPr>
          <w:rFonts w:ascii="Arial" w:eastAsia="Times New Roman" w:hAnsi="Arial" w:cs="Arial"/>
          <w:iCs/>
          <w:sz w:val="20"/>
          <w:szCs w:val="20"/>
          <w:lang w:eastAsia="sl-SI"/>
        </w:rPr>
        <w:t>evropsko prvenstvo v košarki</w:t>
      </w:r>
      <w:r w:rsidR="00DC5ED0"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, </w:t>
      </w:r>
      <w:r w:rsidR="00B41772"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se prispeva k uveljavljanju </w:t>
      </w:r>
      <w:r w:rsidR="00DC5ED0"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>Slovenije kot športno uspešne države in družbe</w:t>
      </w:r>
      <w:r w:rsidR="00470A6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potrjuje tržno zanimivost prireditve</w:t>
      </w:r>
      <w:r w:rsidR="00B41772"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. Košarkarska zveza Slovenije se lahko pohvali, da je v zadnjih letih že uspešno organizirala ter izvedla kar nekaj prvenstev pod okriljem </w:t>
      </w:r>
      <w:r w:rsidR="00A263CD"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>M</w:t>
      </w:r>
      <w:r w:rsidR="00B41772"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ednarodne košarkarske organizacije FIBA. </w:t>
      </w:r>
      <w:r w:rsidR="0079432C">
        <w:rPr>
          <w:rFonts w:ascii="Arial" w:eastAsia="Times New Roman" w:hAnsi="Arial" w:cs="Arial"/>
          <w:iCs/>
          <w:sz w:val="20"/>
          <w:szCs w:val="20"/>
          <w:lang w:eastAsia="sl-SI"/>
        </w:rPr>
        <w:t>Moška članska reprezentanca je n</w:t>
      </w:r>
      <w:r w:rsidR="00B41772" w:rsidRPr="0079432C">
        <w:rPr>
          <w:rFonts w:ascii="Arial" w:eastAsia="Times New Roman" w:hAnsi="Arial" w:cs="Arial"/>
          <w:iCs/>
          <w:sz w:val="20"/>
          <w:szCs w:val="20"/>
          <w:lang w:eastAsia="sl-SI"/>
        </w:rPr>
        <w:t>ajvečji uspeh dosegla leta 2017 z zmago in naslovom evropskih prvakov v Carigradu</w:t>
      </w:r>
      <w:r w:rsidR="000B0FD1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. </w:t>
      </w:r>
      <w:bookmarkEnd w:id="8"/>
      <w:r w:rsidR="000B0FD1" w:rsidRPr="000B0FD1">
        <w:rPr>
          <w:rFonts w:ascii="Arial" w:eastAsia="Times New Roman" w:hAnsi="Arial" w:cs="Arial"/>
          <w:iCs/>
          <w:sz w:val="20"/>
          <w:szCs w:val="20"/>
          <w:lang w:eastAsia="sl-SI"/>
        </w:rPr>
        <w:t>Realni in pričakovani tekmovalni cilj na evropskem prvenstvu v letu 2029 je nastop na polfinalni tekmi in možnost vključitve v tekme za medalje.</w:t>
      </w:r>
    </w:p>
    <w:p w14:paraId="4A12973C" w14:textId="77777777" w:rsidR="000B0FD1" w:rsidRDefault="000B0FD1" w:rsidP="004C0A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DA66E2D" w14:textId="0EBD884D" w:rsidR="002500DC" w:rsidRPr="002500DC" w:rsidRDefault="002500DC" w:rsidP="003D5140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2500DC">
        <w:rPr>
          <w:rFonts w:ascii="Arial" w:eastAsia="Times New Roman" w:hAnsi="Arial" w:cs="Arial"/>
          <w:iCs/>
          <w:sz w:val="20"/>
          <w:szCs w:val="20"/>
          <w:lang w:eastAsia="sl-SI"/>
        </w:rPr>
        <w:t>Velike mednarodne športne prireditve</w:t>
      </w:r>
      <w:r w:rsidR="004B414C" w:rsidRPr="002500D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FE4F26" w:rsidRPr="002500DC">
        <w:rPr>
          <w:rFonts w:ascii="Arial" w:eastAsia="Times New Roman" w:hAnsi="Arial" w:cs="Arial"/>
          <w:iCs/>
          <w:sz w:val="20"/>
          <w:szCs w:val="20"/>
          <w:lang w:eastAsia="sl-SI"/>
        </w:rPr>
        <w:t>se sofinancira</w:t>
      </w:r>
      <w:r w:rsidRPr="002500DC">
        <w:rPr>
          <w:rFonts w:ascii="Arial" w:eastAsia="Times New Roman" w:hAnsi="Arial" w:cs="Arial"/>
          <w:iCs/>
          <w:sz w:val="20"/>
          <w:szCs w:val="20"/>
          <w:lang w:eastAsia="sl-SI"/>
        </w:rPr>
        <w:t>jo</w:t>
      </w:r>
      <w:r w:rsidR="00FE4F26" w:rsidRPr="002500D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skladno z letnim programom športa </w:t>
      </w:r>
      <w:r w:rsidR="0091389E" w:rsidRPr="002500DC">
        <w:rPr>
          <w:rFonts w:ascii="Arial" w:eastAsia="Times New Roman" w:hAnsi="Arial" w:cs="Arial"/>
          <w:iCs/>
          <w:sz w:val="20"/>
          <w:szCs w:val="20"/>
          <w:lang w:eastAsia="sl-SI"/>
        </w:rPr>
        <w:t>na državni ravni</w:t>
      </w:r>
      <w:r w:rsidR="00557F8F" w:rsidRPr="002500D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za posamezno koledarsko leto</w:t>
      </w:r>
      <w:r w:rsidR="00FE4F26" w:rsidRPr="002500D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na podlagi Pravilnika o sofinanciranju izvajanja letnega programa športa na državni ravni (Uradni list RS, št. 68/19, 91/20, 138/21, 74/23, 118/23 in 6/24</w:t>
      </w:r>
      <w:r w:rsidR="0091389E" w:rsidRPr="002500DC">
        <w:rPr>
          <w:rFonts w:ascii="Arial" w:eastAsia="Times New Roman" w:hAnsi="Arial" w:cs="Arial"/>
          <w:iCs/>
          <w:sz w:val="20"/>
          <w:szCs w:val="20"/>
          <w:lang w:eastAsia="sl-SI"/>
        </w:rPr>
        <w:t>; v nadaljnjem besedilu: Pravilnik</w:t>
      </w:r>
      <w:r w:rsidR="00FE4F26" w:rsidRPr="002500DC">
        <w:rPr>
          <w:rFonts w:ascii="Arial" w:eastAsia="Times New Roman" w:hAnsi="Arial" w:cs="Arial"/>
          <w:iCs/>
          <w:sz w:val="20"/>
          <w:szCs w:val="20"/>
          <w:lang w:eastAsia="sl-SI"/>
        </w:rPr>
        <w:t>).</w:t>
      </w:r>
      <w:r w:rsidR="00512929" w:rsidRPr="002500D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A053DF" w:rsidRPr="002500D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17. člen ZŠpo-1 določa, da se postopek sofinanciranja organizacije velikih športnih prireditev kot dela letnega programa športa na državni ravni izvede kot javni razpis. </w:t>
      </w:r>
      <w:r w:rsidR="0091389E" w:rsidRPr="002500DC">
        <w:rPr>
          <w:rFonts w:ascii="Arial" w:eastAsia="Times New Roman" w:hAnsi="Arial" w:cs="Arial"/>
          <w:iCs/>
          <w:sz w:val="20"/>
          <w:szCs w:val="20"/>
          <w:lang w:eastAsia="sl-SI"/>
        </w:rPr>
        <w:t>Pravilnik v 117. členu določa soglasje vlade za sofinanciranje</w:t>
      </w:r>
      <w:r w:rsidR="00A053DF" w:rsidRPr="002500D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kot</w:t>
      </w:r>
      <w:r w:rsidR="0091389E" w:rsidRPr="002500D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pogoj za dodelitev sredstev na javnem razpisu</w:t>
      </w:r>
      <w:r w:rsidR="00FE07C0" w:rsidRPr="002500D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91389E" w:rsidRPr="002500D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za sofinanciranje športnih prireditev v okviru letnega programa športa na državni ravni. </w:t>
      </w:r>
      <w:r w:rsidRPr="002500D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V skladu z navedenim Vlada Republike Slovenije daje Košarkarski zvezi Slovenije soglasje za sofinanciranje organizacije ene skupine rednega dela Evropskega prvenstva v košarki 2029 za moške v Ljubljani. Sofinanciranje se izvede v letu 2029 skladno z letnim programom športa v Republiki Sloveniji in na podlagi pravilnika iz drugega odstavka 16. člena </w:t>
      </w:r>
      <w:r w:rsidR="004E37D6">
        <w:rPr>
          <w:rFonts w:ascii="Arial" w:eastAsia="Times New Roman" w:hAnsi="Arial" w:cs="Arial"/>
          <w:iCs/>
          <w:sz w:val="20"/>
          <w:szCs w:val="20"/>
          <w:lang w:eastAsia="sl-SI"/>
        </w:rPr>
        <w:t>ZŠpo-1</w:t>
      </w:r>
      <w:r w:rsidRPr="002500DC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. </w:t>
      </w:r>
    </w:p>
    <w:p w14:paraId="04DD9622" w14:textId="77777777" w:rsidR="002500DC" w:rsidRDefault="002500DC" w:rsidP="003D5140">
      <w:pPr>
        <w:pStyle w:val="Odstavekseznama"/>
        <w:spacing w:after="0"/>
        <w:rPr>
          <w:rFonts w:ascii="Arial" w:eastAsia="Times New Roman" w:hAnsi="Arial" w:cs="Arial"/>
          <w:color w:val="000000"/>
          <w:sz w:val="20"/>
          <w:szCs w:val="20"/>
        </w:rPr>
      </w:pPr>
    </w:p>
    <w:p w14:paraId="34272973" w14:textId="43D54B67" w:rsidR="00D12A75" w:rsidRPr="00A572F7" w:rsidRDefault="00D12A75" w:rsidP="003D51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sectPr w:rsidR="00D12A75" w:rsidRPr="00A572F7" w:rsidSect="00742A30">
      <w:head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AC80" w14:textId="77777777" w:rsidR="00AE7710" w:rsidRDefault="00AE7710">
      <w:pPr>
        <w:spacing w:after="0" w:line="240" w:lineRule="auto"/>
      </w:pPr>
      <w:r>
        <w:separator/>
      </w:r>
    </w:p>
  </w:endnote>
  <w:endnote w:type="continuationSeparator" w:id="0">
    <w:p w14:paraId="3ED77A62" w14:textId="77777777" w:rsidR="00AE7710" w:rsidRDefault="00AE7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98DF" w14:textId="77777777" w:rsidR="00AE7710" w:rsidRDefault="00AE7710">
      <w:pPr>
        <w:spacing w:after="0" w:line="240" w:lineRule="auto"/>
      </w:pPr>
      <w:r>
        <w:separator/>
      </w:r>
    </w:p>
  </w:footnote>
  <w:footnote w:type="continuationSeparator" w:id="0">
    <w:p w14:paraId="3097E1D9" w14:textId="77777777" w:rsidR="00AE7710" w:rsidRDefault="00AE7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65A7" w14:textId="77777777" w:rsidR="00BB4354" w:rsidRPr="00E21FF9" w:rsidRDefault="00BB4354" w:rsidP="00716D46">
    <w:pPr>
      <w:pStyle w:val="Glava"/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3E448AB0" w14:textId="77777777" w:rsidR="00BB4354" w:rsidRPr="008F3500" w:rsidRDefault="00BB4354" w:rsidP="00716D46">
    <w:pPr>
      <w:pStyle w:val="Glava"/>
      <w:tabs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21E5" w14:textId="77777777" w:rsidR="00BB4354" w:rsidRDefault="00BB435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610"/>
    <w:multiLevelType w:val="hybridMultilevel"/>
    <w:tmpl w:val="0F7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08E6"/>
    <w:multiLevelType w:val="hybridMultilevel"/>
    <w:tmpl w:val="7242DBDC"/>
    <w:lvl w:ilvl="0" w:tplc="B4CEC36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46C9B"/>
    <w:multiLevelType w:val="hybridMultilevel"/>
    <w:tmpl w:val="0F7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33D9"/>
    <w:multiLevelType w:val="hybridMultilevel"/>
    <w:tmpl w:val="52969F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664FD"/>
    <w:multiLevelType w:val="hybridMultilevel"/>
    <w:tmpl w:val="0F7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5054D"/>
    <w:multiLevelType w:val="hybridMultilevel"/>
    <w:tmpl w:val="0F7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C3EC1"/>
    <w:multiLevelType w:val="hybridMultilevel"/>
    <w:tmpl w:val="0F7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C745E"/>
    <w:multiLevelType w:val="hybridMultilevel"/>
    <w:tmpl w:val="37C284DA"/>
    <w:lvl w:ilvl="0" w:tplc="F63C2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856C1"/>
    <w:multiLevelType w:val="hybridMultilevel"/>
    <w:tmpl w:val="61C2C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116FE4"/>
    <w:multiLevelType w:val="hybridMultilevel"/>
    <w:tmpl w:val="52969F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E3DCB"/>
    <w:multiLevelType w:val="hybridMultilevel"/>
    <w:tmpl w:val="0F7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33E9A"/>
    <w:multiLevelType w:val="hybridMultilevel"/>
    <w:tmpl w:val="BD2CC2DE"/>
    <w:lvl w:ilvl="0" w:tplc="02C8F6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42526B"/>
    <w:multiLevelType w:val="hybridMultilevel"/>
    <w:tmpl w:val="0F7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14134"/>
    <w:multiLevelType w:val="hybridMultilevel"/>
    <w:tmpl w:val="0F7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743F3"/>
    <w:multiLevelType w:val="hybridMultilevel"/>
    <w:tmpl w:val="92425000"/>
    <w:lvl w:ilvl="0" w:tplc="76AC1A70">
      <w:start w:val="49"/>
      <w:numFmt w:val="bullet"/>
      <w:pStyle w:val="Alineaza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C03D3"/>
    <w:multiLevelType w:val="hybridMultilevel"/>
    <w:tmpl w:val="0F7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17748"/>
    <w:multiLevelType w:val="hybridMultilevel"/>
    <w:tmpl w:val="0F7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A7500"/>
    <w:multiLevelType w:val="hybridMultilevel"/>
    <w:tmpl w:val="0F7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60E2D"/>
    <w:multiLevelType w:val="hybridMultilevel"/>
    <w:tmpl w:val="0F7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65CD2"/>
    <w:multiLevelType w:val="hybridMultilevel"/>
    <w:tmpl w:val="72D85AB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E6846"/>
    <w:multiLevelType w:val="hybridMultilevel"/>
    <w:tmpl w:val="0F7452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D2810"/>
    <w:multiLevelType w:val="hybridMultilevel"/>
    <w:tmpl w:val="0F7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8009D"/>
    <w:multiLevelType w:val="hybridMultilevel"/>
    <w:tmpl w:val="0F745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5290C"/>
    <w:multiLevelType w:val="hybridMultilevel"/>
    <w:tmpl w:val="D9E0ECF2"/>
    <w:lvl w:ilvl="0" w:tplc="8EE08C74">
      <w:start w:val="1"/>
      <w:numFmt w:val="lowerLetter"/>
      <w:pStyle w:val="rkovnatokazatevilnotoko"/>
      <w:lvlText w:val="%1)"/>
      <w:lvlJc w:val="left"/>
      <w:pPr>
        <w:ind w:left="75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578704236">
    <w:abstractNumId w:val="9"/>
  </w:num>
  <w:num w:numId="2" w16cid:durableId="1463621318">
    <w:abstractNumId w:val="17"/>
  </w:num>
  <w:num w:numId="3" w16cid:durableId="1133325964">
    <w:abstractNumId w:val="21"/>
  </w:num>
  <w:num w:numId="4" w16cid:durableId="450364887">
    <w:abstractNumId w:val="20"/>
  </w:num>
  <w:num w:numId="5" w16cid:durableId="480313487">
    <w:abstractNumId w:val="26"/>
  </w:num>
  <w:num w:numId="6" w16cid:durableId="1566839755">
    <w:abstractNumId w:val="28"/>
  </w:num>
  <w:num w:numId="7" w16cid:durableId="1505510338">
    <w:abstractNumId w:val="30"/>
  </w:num>
  <w:num w:numId="8" w16cid:durableId="253511161">
    <w:abstractNumId w:val="7"/>
  </w:num>
  <w:num w:numId="9" w16cid:durableId="79497352">
    <w:abstractNumId w:val="14"/>
  </w:num>
  <w:num w:numId="10" w16cid:durableId="1828008318">
    <w:abstractNumId w:val="10"/>
    <w:lvlOverride w:ilvl="0">
      <w:startOverride w:val="1"/>
    </w:lvlOverride>
  </w:num>
  <w:num w:numId="11" w16cid:durableId="1712609651">
    <w:abstractNumId w:val="24"/>
  </w:num>
  <w:num w:numId="12" w16cid:durableId="1963921429">
    <w:abstractNumId w:val="11"/>
  </w:num>
  <w:num w:numId="13" w16cid:durableId="1464032618">
    <w:abstractNumId w:val="25"/>
  </w:num>
  <w:num w:numId="14" w16cid:durableId="916668087">
    <w:abstractNumId w:val="6"/>
  </w:num>
  <w:num w:numId="15" w16cid:durableId="2140804667">
    <w:abstractNumId w:val="10"/>
  </w:num>
  <w:num w:numId="16" w16cid:durableId="195042688">
    <w:abstractNumId w:val="5"/>
  </w:num>
  <w:num w:numId="17" w16cid:durableId="1653633358">
    <w:abstractNumId w:val="12"/>
  </w:num>
  <w:num w:numId="18" w16cid:durableId="1456557989">
    <w:abstractNumId w:val="22"/>
  </w:num>
  <w:num w:numId="19" w16cid:durableId="281352343">
    <w:abstractNumId w:val="18"/>
  </w:num>
  <w:num w:numId="20" w16cid:durableId="1206599189">
    <w:abstractNumId w:val="0"/>
  </w:num>
  <w:num w:numId="21" w16cid:durableId="1729374775">
    <w:abstractNumId w:val="8"/>
  </w:num>
  <w:num w:numId="22" w16cid:durableId="702438503">
    <w:abstractNumId w:val="27"/>
  </w:num>
  <w:num w:numId="23" w16cid:durableId="1376849658">
    <w:abstractNumId w:val="3"/>
  </w:num>
  <w:num w:numId="24" w16cid:durableId="1087577593">
    <w:abstractNumId w:val="29"/>
  </w:num>
  <w:num w:numId="25" w16cid:durableId="613444947">
    <w:abstractNumId w:val="16"/>
  </w:num>
  <w:num w:numId="26" w16cid:durableId="232980799">
    <w:abstractNumId w:val="13"/>
  </w:num>
  <w:num w:numId="27" w16cid:durableId="1708678435">
    <w:abstractNumId w:val="19"/>
  </w:num>
  <w:num w:numId="28" w16cid:durableId="1226379760">
    <w:abstractNumId w:val="1"/>
  </w:num>
  <w:num w:numId="29" w16cid:durableId="246501177">
    <w:abstractNumId w:val="23"/>
  </w:num>
  <w:num w:numId="30" w16cid:durableId="1357003164">
    <w:abstractNumId w:val="2"/>
  </w:num>
  <w:num w:numId="31" w16cid:durableId="316810118">
    <w:abstractNumId w:val="15"/>
  </w:num>
  <w:num w:numId="32" w16cid:durableId="490407038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99"/>
    <w:rsid w:val="00000AED"/>
    <w:rsid w:val="0000146F"/>
    <w:rsid w:val="00004BA1"/>
    <w:rsid w:val="0001266E"/>
    <w:rsid w:val="0001569F"/>
    <w:rsid w:val="00016BB0"/>
    <w:rsid w:val="00016F72"/>
    <w:rsid w:val="00021F6C"/>
    <w:rsid w:val="00023093"/>
    <w:rsid w:val="00024FC1"/>
    <w:rsid w:val="00027482"/>
    <w:rsid w:val="0003074A"/>
    <w:rsid w:val="0003123B"/>
    <w:rsid w:val="0003525E"/>
    <w:rsid w:val="00036C50"/>
    <w:rsid w:val="0004075A"/>
    <w:rsid w:val="00040818"/>
    <w:rsid w:val="00042E82"/>
    <w:rsid w:val="00046091"/>
    <w:rsid w:val="00046879"/>
    <w:rsid w:val="00047CFA"/>
    <w:rsid w:val="00047F71"/>
    <w:rsid w:val="00052C32"/>
    <w:rsid w:val="00052FE7"/>
    <w:rsid w:val="000545E4"/>
    <w:rsid w:val="0005529A"/>
    <w:rsid w:val="0007058E"/>
    <w:rsid w:val="0007411F"/>
    <w:rsid w:val="00077A24"/>
    <w:rsid w:val="00084A06"/>
    <w:rsid w:val="00085164"/>
    <w:rsid w:val="0008734D"/>
    <w:rsid w:val="00090B41"/>
    <w:rsid w:val="00091992"/>
    <w:rsid w:val="00093313"/>
    <w:rsid w:val="00093598"/>
    <w:rsid w:val="000972FB"/>
    <w:rsid w:val="000A327F"/>
    <w:rsid w:val="000A79F2"/>
    <w:rsid w:val="000B023D"/>
    <w:rsid w:val="000B06EE"/>
    <w:rsid w:val="000B0FD1"/>
    <w:rsid w:val="000B7D4A"/>
    <w:rsid w:val="000C5C55"/>
    <w:rsid w:val="000C6819"/>
    <w:rsid w:val="000C7161"/>
    <w:rsid w:val="000C74A4"/>
    <w:rsid w:val="000E23CF"/>
    <w:rsid w:val="000E3AD6"/>
    <w:rsid w:val="000E4C74"/>
    <w:rsid w:val="000E6380"/>
    <w:rsid w:val="000E6A9D"/>
    <w:rsid w:val="000E6E00"/>
    <w:rsid w:val="000E7885"/>
    <w:rsid w:val="000E7C46"/>
    <w:rsid w:val="000F2521"/>
    <w:rsid w:val="000F47A9"/>
    <w:rsid w:val="00103069"/>
    <w:rsid w:val="00105309"/>
    <w:rsid w:val="00105DB3"/>
    <w:rsid w:val="001063E0"/>
    <w:rsid w:val="00106E14"/>
    <w:rsid w:val="00110B6A"/>
    <w:rsid w:val="001120DE"/>
    <w:rsid w:val="001131EF"/>
    <w:rsid w:val="00122E42"/>
    <w:rsid w:val="00122F75"/>
    <w:rsid w:val="00125664"/>
    <w:rsid w:val="00134CEA"/>
    <w:rsid w:val="00134F00"/>
    <w:rsid w:val="001376A0"/>
    <w:rsid w:val="00140013"/>
    <w:rsid w:val="0014016E"/>
    <w:rsid w:val="001415AE"/>
    <w:rsid w:val="00141642"/>
    <w:rsid w:val="00142F89"/>
    <w:rsid w:val="00160837"/>
    <w:rsid w:val="00176DC2"/>
    <w:rsid w:val="0017772E"/>
    <w:rsid w:val="00185777"/>
    <w:rsid w:val="00194819"/>
    <w:rsid w:val="001A1A1F"/>
    <w:rsid w:val="001A6293"/>
    <w:rsid w:val="001A67C5"/>
    <w:rsid w:val="001A71E5"/>
    <w:rsid w:val="001B534B"/>
    <w:rsid w:val="001C4D28"/>
    <w:rsid w:val="001D1A0C"/>
    <w:rsid w:val="001D200E"/>
    <w:rsid w:val="001D5291"/>
    <w:rsid w:val="001E074B"/>
    <w:rsid w:val="001E0BA6"/>
    <w:rsid w:val="001E3DB9"/>
    <w:rsid w:val="001E6C66"/>
    <w:rsid w:val="001F0229"/>
    <w:rsid w:val="001F0BD0"/>
    <w:rsid w:val="001F39FD"/>
    <w:rsid w:val="00203C21"/>
    <w:rsid w:val="00204642"/>
    <w:rsid w:val="002142A9"/>
    <w:rsid w:val="00215B7D"/>
    <w:rsid w:val="00217794"/>
    <w:rsid w:val="00221D5B"/>
    <w:rsid w:val="00224B08"/>
    <w:rsid w:val="00225A55"/>
    <w:rsid w:val="00227D60"/>
    <w:rsid w:val="00245F21"/>
    <w:rsid w:val="002500DC"/>
    <w:rsid w:val="00251238"/>
    <w:rsid w:val="00252055"/>
    <w:rsid w:val="0025463D"/>
    <w:rsid w:val="00255FA5"/>
    <w:rsid w:val="00260BB3"/>
    <w:rsid w:val="002620DA"/>
    <w:rsid w:val="00264F8E"/>
    <w:rsid w:val="002667E1"/>
    <w:rsid w:val="002707EC"/>
    <w:rsid w:val="00270AF4"/>
    <w:rsid w:val="00272B54"/>
    <w:rsid w:val="00275375"/>
    <w:rsid w:val="00282A6D"/>
    <w:rsid w:val="00282D39"/>
    <w:rsid w:val="00292355"/>
    <w:rsid w:val="002A000C"/>
    <w:rsid w:val="002A7806"/>
    <w:rsid w:val="002A7C61"/>
    <w:rsid w:val="002B2CF8"/>
    <w:rsid w:val="002B72C8"/>
    <w:rsid w:val="002B7AC7"/>
    <w:rsid w:val="002B7D4A"/>
    <w:rsid w:val="002C0246"/>
    <w:rsid w:val="002C54DE"/>
    <w:rsid w:val="002D0B4C"/>
    <w:rsid w:val="002D183D"/>
    <w:rsid w:val="002D5918"/>
    <w:rsid w:val="002D6011"/>
    <w:rsid w:val="002E2125"/>
    <w:rsid w:val="002E7494"/>
    <w:rsid w:val="002F46A2"/>
    <w:rsid w:val="002F4DDB"/>
    <w:rsid w:val="002F59AC"/>
    <w:rsid w:val="002F5D27"/>
    <w:rsid w:val="002F7A2B"/>
    <w:rsid w:val="003007C5"/>
    <w:rsid w:val="00303B90"/>
    <w:rsid w:val="00303E9C"/>
    <w:rsid w:val="00311FBD"/>
    <w:rsid w:val="00316DD5"/>
    <w:rsid w:val="003215AD"/>
    <w:rsid w:val="0032274C"/>
    <w:rsid w:val="0033034A"/>
    <w:rsid w:val="00333089"/>
    <w:rsid w:val="00340254"/>
    <w:rsid w:val="00340CC0"/>
    <w:rsid w:val="00341ED4"/>
    <w:rsid w:val="003447A9"/>
    <w:rsid w:val="003525FC"/>
    <w:rsid w:val="00353D3C"/>
    <w:rsid w:val="00355F42"/>
    <w:rsid w:val="00360ADB"/>
    <w:rsid w:val="00365BBC"/>
    <w:rsid w:val="00366E64"/>
    <w:rsid w:val="00367DE4"/>
    <w:rsid w:val="00371107"/>
    <w:rsid w:val="00371C0B"/>
    <w:rsid w:val="0037379D"/>
    <w:rsid w:val="003763D8"/>
    <w:rsid w:val="00380606"/>
    <w:rsid w:val="00383262"/>
    <w:rsid w:val="003911EB"/>
    <w:rsid w:val="00392087"/>
    <w:rsid w:val="003925F1"/>
    <w:rsid w:val="003930A1"/>
    <w:rsid w:val="00395D11"/>
    <w:rsid w:val="0039633B"/>
    <w:rsid w:val="003A0236"/>
    <w:rsid w:val="003A05AE"/>
    <w:rsid w:val="003A3752"/>
    <w:rsid w:val="003A423B"/>
    <w:rsid w:val="003B3C27"/>
    <w:rsid w:val="003B7558"/>
    <w:rsid w:val="003C00B7"/>
    <w:rsid w:val="003C060C"/>
    <w:rsid w:val="003C4265"/>
    <w:rsid w:val="003D255A"/>
    <w:rsid w:val="003D3DF4"/>
    <w:rsid w:val="003D5140"/>
    <w:rsid w:val="003D5236"/>
    <w:rsid w:val="003D65A2"/>
    <w:rsid w:val="003E0492"/>
    <w:rsid w:val="003E4137"/>
    <w:rsid w:val="003E5665"/>
    <w:rsid w:val="003E68D9"/>
    <w:rsid w:val="003E7A70"/>
    <w:rsid w:val="003F3F78"/>
    <w:rsid w:val="0040338E"/>
    <w:rsid w:val="00403B39"/>
    <w:rsid w:val="00404B80"/>
    <w:rsid w:val="0041081A"/>
    <w:rsid w:val="0041180C"/>
    <w:rsid w:val="00415FFF"/>
    <w:rsid w:val="004160E4"/>
    <w:rsid w:val="004173DE"/>
    <w:rsid w:val="00420E51"/>
    <w:rsid w:val="00424CB0"/>
    <w:rsid w:val="004260CC"/>
    <w:rsid w:val="00426638"/>
    <w:rsid w:val="004266A0"/>
    <w:rsid w:val="00426EB0"/>
    <w:rsid w:val="0044110E"/>
    <w:rsid w:val="00442A45"/>
    <w:rsid w:val="0044323F"/>
    <w:rsid w:val="004432E7"/>
    <w:rsid w:val="004446D0"/>
    <w:rsid w:val="004523BC"/>
    <w:rsid w:val="004573F6"/>
    <w:rsid w:val="00462886"/>
    <w:rsid w:val="0046351B"/>
    <w:rsid w:val="00466348"/>
    <w:rsid w:val="00470A68"/>
    <w:rsid w:val="00471069"/>
    <w:rsid w:val="00471B82"/>
    <w:rsid w:val="00471E76"/>
    <w:rsid w:val="004757E6"/>
    <w:rsid w:val="00475C2E"/>
    <w:rsid w:val="00476836"/>
    <w:rsid w:val="004806F5"/>
    <w:rsid w:val="0048344F"/>
    <w:rsid w:val="00484457"/>
    <w:rsid w:val="00485A1E"/>
    <w:rsid w:val="00490FC4"/>
    <w:rsid w:val="0049245D"/>
    <w:rsid w:val="00493136"/>
    <w:rsid w:val="00494AE1"/>
    <w:rsid w:val="00494FD2"/>
    <w:rsid w:val="0049763D"/>
    <w:rsid w:val="004A0AD6"/>
    <w:rsid w:val="004A0CA6"/>
    <w:rsid w:val="004A2B61"/>
    <w:rsid w:val="004A34B0"/>
    <w:rsid w:val="004A442F"/>
    <w:rsid w:val="004A4825"/>
    <w:rsid w:val="004A6BC1"/>
    <w:rsid w:val="004B414C"/>
    <w:rsid w:val="004C0570"/>
    <w:rsid w:val="004C0AA7"/>
    <w:rsid w:val="004C1F79"/>
    <w:rsid w:val="004C2DC0"/>
    <w:rsid w:val="004C6552"/>
    <w:rsid w:val="004D3481"/>
    <w:rsid w:val="004D3582"/>
    <w:rsid w:val="004E37D6"/>
    <w:rsid w:val="004E4FA7"/>
    <w:rsid w:val="004F1625"/>
    <w:rsid w:val="004F34F8"/>
    <w:rsid w:val="005001F7"/>
    <w:rsid w:val="00503A9F"/>
    <w:rsid w:val="005055CC"/>
    <w:rsid w:val="00505910"/>
    <w:rsid w:val="00512929"/>
    <w:rsid w:val="0051729A"/>
    <w:rsid w:val="00525348"/>
    <w:rsid w:val="005253FB"/>
    <w:rsid w:val="00526A5C"/>
    <w:rsid w:val="00526F75"/>
    <w:rsid w:val="005301B3"/>
    <w:rsid w:val="005306F0"/>
    <w:rsid w:val="005349D9"/>
    <w:rsid w:val="00535568"/>
    <w:rsid w:val="00535D5C"/>
    <w:rsid w:val="005455C7"/>
    <w:rsid w:val="00545F11"/>
    <w:rsid w:val="00552425"/>
    <w:rsid w:val="005537BC"/>
    <w:rsid w:val="00556ADB"/>
    <w:rsid w:val="00557F8F"/>
    <w:rsid w:val="00560D5B"/>
    <w:rsid w:val="00562010"/>
    <w:rsid w:val="00565F45"/>
    <w:rsid w:val="0056691F"/>
    <w:rsid w:val="005704CA"/>
    <w:rsid w:val="00571C88"/>
    <w:rsid w:val="0057243C"/>
    <w:rsid w:val="0057412F"/>
    <w:rsid w:val="005749E4"/>
    <w:rsid w:val="0058715F"/>
    <w:rsid w:val="0058795F"/>
    <w:rsid w:val="00590E38"/>
    <w:rsid w:val="00594EBD"/>
    <w:rsid w:val="00597938"/>
    <w:rsid w:val="005A0F1D"/>
    <w:rsid w:val="005A2B05"/>
    <w:rsid w:val="005A57C4"/>
    <w:rsid w:val="005A6E3F"/>
    <w:rsid w:val="005A7F71"/>
    <w:rsid w:val="005B0367"/>
    <w:rsid w:val="005B1CA5"/>
    <w:rsid w:val="005B4E34"/>
    <w:rsid w:val="005C0E57"/>
    <w:rsid w:val="005C156E"/>
    <w:rsid w:val="005C4899"/>
    <w:rsid w:val="005C5331"/>
    <w:rsid w:val="005D221A"/>
    <w:rsid w:val="005D27DC"/>
    <w:rsid w:val="005D2B10"/>
    <w:rsid w:val="005D3FA1"/>
    <w:rsid w:val="005D5C1F"/>
    <w:rsid w:val="005D6694"/>
    <w:rsid w:val="005E6A1E"/>
    <w:rsid w:val="005E7A1A"/>
    <w:rsid w:val="005F16E0"/>
    <w:rsid w:val="005F1B87"/>
    <w:rsid w:val="005F53E4"/>
    <w:rsid w:val="00602AD9"/>
    <w:rsid w:val="006037B6"/>
    <w:rsid w:val="00606753"/>
    <w:rsid w:val="00606C37"/>
    <w:rsid w:val="00612109"/>
    <w:rsid w:val="006123B6"/>
    <w:rsid w:val="00612B0A"/>
    <w:rsid w:val="00617465"/>
    <w:rsid w:val="00617776"/>
    <w:rsid w:val="00617B38"/>
    <w:rsid w:val="00620D74"/>
    <w:rsid w:val="00621B69"/>
    <w:rsid w:val="0062647E"/>
    <w:rsid w:val="00627E12"/>
    <w:rsid w:val="00630EA5"/>
    <w:rsid w:val="0063569F"/>
    <w:rsid w:val="006356BE"/>
    <w:rsid w:val="006403D0"/>
    <w:rsid w:val="00641211"/>
    <w:rsid w:val="00641302"/>
    <w:rsid w:val="006433CC"/>
    <w:rsid w:val="0065120B"/>
    <w:rsid w:val="00651C40"/>
    <w:rsid w:val="006545C8"/>
    <w:rsid w:val="006561F2"/>
    <w:rsid w:val="00656232"/>
    <w:rsid w:val="00660F76"/>
    <w:rsid w:val="006616D2"/>
    <w:rsid w:val="006632F9"/>
    <w:rsid w:val="00663778"/>
    <w:rsid w:val="006639DB"/>
    <w:rsid w:val="006668A0"/>
    <w:rsid w:val="00672BAA"/>
    <w:rsid w:val="006769BD"/>
    <w:rsid w:val="00683D79"/>
    <w:rsid w:val="00684CF0"/>
    <w:rsid w:val="0068550D"/>
    <w:rsid w:val="00686464"/>
    <w:rsid w:val="0069047F"/>
    <w:rsid w:val="006961B1"/>
    <w:rsid w:val="0069769B"/>
    <w:rsid w:val="00697910"/>
    <w:rsid w:val="006979B4"/>
    <w:rsid w:val="006A1F50"/>
    <w:rsid w:val="006A2966"/>
    <w:rsid w:val="006A2A3A"/>
    <w:rsid w:val="006A2BBB"/>
    <w:rsid w:val="006A31CD"/>
    <w:rsid w:val="006A33FA"/>
    <w:rsid w:val="006A399B"/>
    <w:rsid w:val="006A75F8"/>
    <w:rsid w:val="006B00DC"/>
    <w:rsid w:val="006B36F0"/>
    <w:rsid w:val="006B6799"/>
    <w:rsid w:val="006C2144"/>
    <w:rsid w:val="006C5BE0"/>
    <w:rsid w:val="006D28CC"/>
    <w:rsid w:val="006D31D3"/>
    <w:rsid w:val="006D4F48"/>
    <w:rsid w:val="006D7443"/>
    <w:rsid w:val="006D7777"/>
    <w:rsid w:val="006D7CCC"/>
    <w:rsid w:val="006E734F"/>
    <w:rsid w:val="006F70C7"/>
    <w:rsid w:val="006F7823"/>
    <w:rsid w:val="007000F7"/>
    <w:rsid w:val="0070202F"/>
    <w:rsid w:val="00705EB4"/>
    <w:rsid w:val="007064DE"/>
    <w:rsid w:val="007070F4"/>
    <w:rsid w:val="00710393"/>
    <w:rsid w:val="00712436"/>
    <w:rsid w:val="00712987"/>
    <w:rsid w:val="007163AC"/>
    <w:rsid w:val="00716D46"/>
    <w:rsid w:val="0072032F"/>
    <w:rsid w:val="00724E3E"/>
    <w:rsid w:val="007270BC"/>
    <w:rsid w:val="00727AAE"/>
    <w:rsid w:val="00730707"/>
    <w:rsid w:val="0073189D"/>
    <w:rsid w:val="00733CE6"/>
    <w:rsid w:val="007342CE"/>
    <w:rsid w:val="00737E22"/>
    <w:rsid w:val="007400D3"/>
    <w:rsid w:val="007413F0"/>
    <w:rsid w:val="00742244"/>
    <w:rsid w:val="00742A30"/>
    <w:rsid w:val="00747CDF"/>
    <w:rsid w:val="00750AEA"/>
    <w:rsid w:val="00751195"/>
    <w:rsid w:val="007519D6"/>
    <w:rsid w:val="007563E4"/>
    <w:rsid w:val="00764236"/>
    <w:rsid w:val="00767691"/>
    <w:rsid w:val="00774B85"/>
    <w:rsid w:val="0078405C"/>
    <w:rsid w:val="00790B32"/>
    <w:rsid w:val="0079102E"/>
    <w:rsid w:val="0079432C"/>
    <w:rsid w:val="00796840"/>
    <w:rsid w:val="007A279D"/>
    <w:rsid w:val="007A3723"/>
    <w:rsid w:val="007A55C7"/>
    <w:rsid w:val="007A79EC"/>
    <w:rsid w:val="007B0EF0"/>
    <w:rsid w:val="007B445E"/>
    <w:rsid w:val="007B496E"/>
    <w:rsid w:val="007B513C"/>
    <w:rsid w:val="007B5908"/>
    <w:rsid w:val="007B699A"/>
    <w:rsid w:val="007B74BE"/>
    <w:rsid w:val="007D43B4"/>
    <w:rsid w:val="007D5FED"/>
    <w:rsid w:val="007D76DC"/>
    <w:rsid w:val="007E27C7"/>
    <w:rsid w:val="007E39E1"/>
    <w:rsid w:val="007E4363"/>
    <w:rsid w:val="007E6173"/>
    <w:rsid w:val="007E7870"/>
    <w:rsid w:val="007E7D71"/>
    <w:rsid w:val="007F1188"/>
    <w:rsid w:val="007F173D"/>
    <w:rsid w:val="007F28F6"/>
    <w:rsid w:val="007F5CB8"/>
    <w:rsid w:val="007F5E35"/>
    <w:rsid w:val="007F7D89"/>
    <w:rsid w:val="00801BA1"/>
    <w:rsid w:val="00803ED5"/>
    <w:rsid w:val="008064A7"/>
    <w:rsid w:val="00813D09"/>
    <w:rsid w:val="00821624"/>
    <w:rsid w:val="008342BC"/>
    <w:rsid w:val="00843CFD"/>
    <w:rsid w:val="00854B5A"/>
    <w:rsid w:val="00854BD4"/>
    <w:rsid w:val="0085555D"/>
    <w:rsid w:val="00855719"/>
    <w:rsid w:val="00855EE6"/>
    <w:rsid w:val="0086147A"/>
    <w:rsid w:val="00867BC0"/>
    <w:rsid w:val="00873512"/>
    <w:rsid w:val="00874AD9"/>
    <w:rsid w:val="008800A2"/>
    <w:rsid w:val="008806E7"/>
    <w:rsid w:val="008824B9"/>
    <w:rsid w:val="0088542B"/>
    <w:rsid w:val="008939CC"/>
    <w:rsid w:val="0089578E"/>
    <w:rsid w:val="008A2E1E"/>
    <w:rsid w:val="008A4888"/>
    <w:rsid w:val="008B0FFC"/>
    <w:rsid w:val="008B678A"/>
    <w:rsid w:val="008C0896"/>
    <w:rsid w:val="008C1006"/>
    <w:rsid w:val="008C2FBD"/>
    <w:rsid w:val="008C3A03"/>
    <w:rsid w:val="008C601D"/>
    <w:rsid w:val="008C607E"/>
    <w:rsid w:val="008D0C49"/>
    <w:rsid w:val="008D2739"/>
    <w:rsid w:val="008D2AC5"/>
    <w:rsid w:val="008D404F"/>
    <w:rsid w:val="008D75E0"/>
    <w:rsid w:val="008E0F35"/>
    <w:rsid w:val="008E1020"/>
    <w:rsid w:val="008F0F70"/>
    <w:rsid w:val="008F297C"/>
    <w:rsid w:val="009001FA"/>
    <w:rsid w:val="00901233"/>
    <w:rsid w:val="00904C49"/>
    <w:rsid w:val="00910A71"/>
    <w:rsid w:val="009134C2"/>
    <w:rsid w:val="0091389E"/>
    <w:rsid w:val="00915C07"/>
    <w:rsid w:val="0092568C"/>
    <w:rsid w:val="009308A5"/>
    <w:rsid w:val="00930A42"/>
    <w:rsid w:val="00937CFA"/>
    <w:rsid w:val="0094462E"/>
    <w:rsid w:val="00944D32"/>
    <w:rsid w:val="00945482"/>
    <w:rsid w:val="00946B2D"/>
    <w:rsid w:val="0095075B"/>
    <w:rsid w:val="00955B48"/>
    <w:rsid w:val="00961339"/>
    <w:rsid w:val="00964006"/>
    <w:rsid w:val="00965242"/>
    <w:rsid w:val="00971AE6"/>
    <w:rsid w:val="00973B65"/>
    <w:rsid w:val="009765CD"/>
    <w:rsid w:val="00983D44"/>
    <w:rsid w:val="0098472C"/>
    <w:rsid w:val="00985E83"/>
    <w:rsid w:val="00987BD4"/>
    <w:rsid w:val="00995C78"/>
    <w:rsid w:val="0099629C"/>
    <w:rsid w:val="00997719"/>
    <w:rsid w:val="009B1C7A"/>
    <w:rsid w:val="009B43BA"/>
    <w:rsid w:val="009B76E5"/>
    <w:rsid w:val="009C1ECE"/>
    <w:rsid w:val="009C2BA5"/>
    <w:rsid w:val="009C6AA0"/>
    <w:rsid w:val="009D042C"/>
    <w:rsid w:val="009D20A4"/>
    <w:rsid w:val="009D2DBE"/>
    <w:rsid w:val="009D5C27"/>
    <w:rsid w:val="009D5F08"/>
    <w:rsid w:val="009F1E42"/>
    <w:rsid w:val="009F2333"/>
    <w:rsid w:val="00A01D77"/>
    <w:rsid w:val="00A039A1"/>
    <w:rsid w:val="00A053DF"/>
    <w:rsid w:val="00A146C1"/>
    <w:rsid w:val="00A14E11"/>
    <w:rsid w:val="00A24FC6"/>
    <w:rsid w:val="00A263CD"/>
    <w:rsid w:val="00A270D4"/>
    <w:rsid w:val="00A31004"/>
    <w:rsid w:val="00A33C5F"/>
    <w:rsid w:val="00A35766"/>
    <w:rsid w:val="00A368D7"/>
    <w:rsid w:val="00A41651"/>
    <w:rsid w:val="00A448D6"/>
    <w:rsid w:val="00A45481"/>
    <w:rsid w:val="00A50F9B"/>
    <w:rsid w:val="00A5185D"/>
    <w:rsid w:val="00A52D20"/>
    <w:rsid w:val="00A53619"/>
    <w:rsid w:val="00A5638A"/>
    <w:rsid w:val="00A56CB0"/>
    <w:rsid w:val="00A56D28"/>
    <w:rsid w:val="00A572F7"/>
    <w:rsid w:val="00A604A8"/>
    <w:rsid w:val="00A71D2A"/>
    <w:rsid w:val="00A71EF0"/>
    <w:rsid w:val="00A8236D"/>
    <w:rsid w:val="00A868A9"/>
    <w:rsid w:val="00A957B4"/>
    <w:rsid w:val="00A95BB3"/>
    <w:rsid w:val="00AA035E"/>
    <w:rsid w:val="00AA0B5A"/>
    <w:rsid w:val="00AA3C2C"/>
    <w:rsid w:val="00AA51A9"/>
    <w:rsid w:val="00AB04EA"/>
    <w:rsid w:val="00AC0ADE"/>
    <w:rsid w:val="00AC1016"/>
    <w:rsid w:val="00AC1C1E"/>
    <w:rsid w:val="00AC4572"/>
    <w:rsid w:val="00AC7CF4"/>
    <w:rsid w:val="00AD5679"/>
    <w:rsid w:val="00AD57A0"/>
    <w:rsid w:val="00AD715E"/>
    <w:rsid w:val="00AE13C8"/>
    <w:rsid w:val="00AE70FB"/>
    <w:rsid w:val="00AE7710"/>
    <w:rsid w:val="00AF021E"/>
    <w:rsid w:val="00AF1D1A"/>
    <w:rsid w:val="00AF4122"/>
    <w:rsid w:val="00AF5152"/>
    <w:rsid w:val="00AF6453"/>
    <w:rsid w:val="00AF6E9A"/>
    <w:rsid w:val="00AF79F1"/>
    <w:rsid w:val="00B02C3F"/>
    <w:rsid w:val="00B05956"/>
    <w:rsid w:val="00B1012B"/>
    <w:rsid w:val="00B17209"/>
    <w:rsid w:val="00B17512"/>
    <w:rsid w:val="00B214C9"/>
    <w:rsid w:val="00B21839"/>
    <w:rsid w:val="00B24A13"/>
    <w:rsid w:val="00B26EB1"/>
    <w:rsid w:val="00B30E46"/>
    <w:rsid w:val="00B37FC2"/>
    <w:rsid w:val="00B40E62"/>
    <w:rsid w:val="00B41772"/>
    <w:rsid w:val="00B42E8C"/>
    <w:rsid w:val="00B4587E"/>
    <w:rsid w:val="00B463DA"/>
    <w:rsid w:val="00B56D3A"/>
    <w:rsid w:val="00B60CFD"/>
    <w:rsid w:val="00B617D9"/>
    <w:rsid w:val="00B62EAC"/>
    <w:rsid w:val="00B65FA1"/>
    <w:rsid w:val="00B67213"/>
    <w:rsid w:val="00B675FB"/>
    <w:rsid w:val="00B717A8"/>
    <w:rsid w:val="00B86467"/>
    <w:rsid w:val="00B87340"/>
    <w:rsid w:val="00B874D5"/>
    <w:rsid w:val="00B93177"/>
    <w:rsid w:val="00B947D8"/>
    <w:rsid w:val="00B95C9A"/>
    <w:rsid w:val="00B95CAD"/>
    <w:rsid w:val="00B96A5A"/>
    <w:rsid w:val="00B975DA"/>
    <w:rsid w:val="00BA3494"/>
    <w:rsid w:val="00BA7C12"/>
    <w:rsid w:val="00BB1C83"/>
    <w:rsid w:val="00BB4354"/>
    <w:rsid w:val="00BB79DE"/>
    <w:rsid w:val="00BC1503"/>
    <w:rsid w:val="00BC3034"/>
    <w:rsid w:val="00BC6C0F"/>
    <w:rsid w:val="00BD04F0"/>
    <w:rsid w:val="00BD2FC1"/>
    <w:rsid w:val="00BD7F80"/>
    <w:rsid w:val="00BE2260"/>
    <w:rsid w:val="00BE281E"/>
    <w:rsid w:val="00BE389F"/>
    <w:rsid w:val="00BE3CA4"/>
    <w:rsid w:val="00BE7DFE"/>
    <w:rsid w:val="00BF0A56"/>
    <w:rsid w:val="00BF0A90"/>
    <w:rsid w:val="00BF71D6"/>
    <w:rsid w:val="00C01B42"/>
    <w:rsid w:val="00C047A4"/>
    <w:rsid w:val="00C04E43"/>
    <w:rsid w:val="00C057F9"/>
    <w:rsid w:val="00C114E8"/>
    <w:rsid w:val="00C16972"/>
    <w:rsid w:val="00C169ED"/>
    <w:rsid w:val="00C212F4"/>
    <w:rsid w:val="00C227E2"/>
    <w:rsid w:val="00C2356F"/>
    <w:rsid w:val="00C25BD1"/>
    <w:rsid w:val="00C261C0"/>
    <w:rsid w:val="00C266CA"/>
    <w:rsid w:val="00C337C7"/>
    <w:rsid w:val="00C40006"/>
    <w:rsid w:val="00C4279F"/>
    <w:rsid w:val="00C440A5"/>
    <w:rsid w:val="00C4476F"/>
    <w:rsid w:val="00C45805"/>
    <w:rsid w:val="00C466A0"/>
    <w:rsid w:val="00C52325"/>
    <w:rsid w:val="00C530EA"/>
    <w:rsid w:val="00C572A9"/>
    <w:rsid w:val="00C629D3"/>
    <w:rsid w:val="00C724AA"/>
    <w:rsid w:val="00C76E17"/>
    <w:rsid w:val="00C81FF4"/>
    <w:rsid w:val="00C83519"/>
    <w:rsid w:val="00C90698"/>
    <w:rsid w:val="00C96D8B"/>
    <w:rsid w:val="00CA040F"/>
    <w:rsid w:val="00CA046E"/>
    <w:rsid w:val="00CA6E57"/>
    <w:rsid w:val="00CB0D69"/>
    <w:rsid w:val="00CB2484"/>
    <w:rsid w:val="00CB7774"/>
    <w:rsid w:val="00CC24B2"/>
    <w:rsid w:val="00CD0378"/>
    <w:rsid w:val="00CD421C"/>
    <w:rsid w:val="00CD4A81"/>
    <w:rsid w:val="00CE27E9"/>
    <w:rsid w:val="00CF280F"/>
    <w:rsid w:val="00CF3F35"/>
    <w:rsid w:val="00CF69B9"/>
    <w:rsid w:val="00CF6E4E"/>
    <w:rsid w:val="00D0447B"/>
    <w:rsid w:val="00D07E23"/>
    <w:rsid w:val="00D07E7C"/>
    <w:rsid w:val="00D10ED7"/>
    <w:rsid w:val="00D117DE"/>
    <w:rsid w:val="00D12A75"/>
    <w:rsid w:val="00D1324E"/>
    <w:rsid w:val="00D225C4"/>
    <w:rsid w:val="00D22974"/>
    <w:rsid w:val="00D24EF0"/>
    <w:rsid w:val="00D2623B"/>
    <w:rsid w:val="00D26C16"/>
    <w:rsid w:val="00D26D27"/>
    <w:rsid w:val="00D33ADB"/>
    <w:rsid w:val="00D4011D"/>
    <w:rsid w:val="00D4481A"/>
    <w:rsid w:val="00D449C8"/>
    <w:rsid w:val="00D451AE"/>
    <w:rsid w:val="00D53581"/>
    <w:rsid w:val="00D5450A"/>
    <w:rsid w:val="00D61464"/>
    <w:rsid w:val="00D65340"/>
    <w:rsid w:val="00D660E8"/>
    <w:rsid w:val="00D75317"/>
    <w:rsid w:val="00D760D6"/>
    <w:rsid w:val="00D80BCA"/>
    <w:rsid w:val="00D81083"/>
    <w:rsid w:val="00D8232A"/>
    <w:rsid w:val="00D8459E"/>
    <w:rsid w:val="00D93995"/>
    <w:rsid w:val="00D947EA"/>
    <w:rsid w:val="00DA3CC5"/>
    <w:rsid w:val="00DA3CFF"/>
    <w:rsid w:val="00DA5521"/>
    <w:rsid w:val="00DA5DF9"/>
    <w:rsid w:val="00DA7DCA"/>
    <w:rsid w:val="00DB0D60"/>
    <w:rsid w:val="00DB27C2"/>
    <w:rsid w:val="00DB7C78"/>
    <w:rsid w:val="00DC1008"/>
    <w:rsid w:val="00DC2EC5"/>
    <w:rsid w:val="00DC5ED0"/>
    <w:rsid w:val="00DC7B55"/>
    <w:rsid w:val="00DD158C"/>
    <w:rsid w:val="00DD274C"/>
    <w:rsid w:val="00DD3805"/>
    <w:rsid w:val="00DD4868"/>
    <w:rsid w:val="00DD6A43"/>
    <w:rsid w:val="00DE59B2"/>
    <w:rsid w:val="00DE5D49"/>
    <w:rsid w:val="00DF1B3F"/>
    <w:rsid w:val="00DF6E55"/>
    <w:rsid w:val="00E01C9B"/>
    <w:rsid w:val="00E0252A"/>
    <w:rsid w:val="00E0511C"/>
    <w:rsid w:val="00E056DA"/>
    <w:rsid w:val="00E06442"/>
    <w:rsid w:val="00E06947"/>
    <w:rsid w:val="00E06F8D"/>
    <w:rsid w:val="00E13321"/>
    <w:rsid w:val="00E13D49"/>
    <w:rsid w:val="00E14109"/>
    <w:rsid w:val="00E14307"/>
    <w:rsid w:val="00E1454D"/>
    <w:rsid w:val="00E159BB"/>
    <w:rsid w:val="00E15A58"/>
    <w:rsid w:val="00E21482"/>
    <w:rsid w:val="00E2164C"/>
    <w:rsid w:val="00E229AF"/>
    <w:rsid w:val="00E2562A"/>
    <w:rsid w:val="00E3518B"/>
    <w:rsid w:val="00E375E0"/>
    <w:rsid w:val="00E4199C"/>
    <w:rsid w:val="00E45D0C"/>
    <w:rsid w:val="00E46DB8"/>
    <w:rsid w:val="00E47686"/>
    <w:rsid w:val="00E5061F"/>
    <w:rsid w:val="00E57236"/>
    <w:rsid w:val="00E63A72"/>
    <w:rsid w:val="00E67951"/>
    <w:rsid w:val="00E67D79"/>
    <w:rsid w:val="00E74870"/>
    <w:rsid w:val="00E753F0"/>
    <w:rsid w:val="00E76429"/>
    <w:rsid w:val="00E77B02"/>
    <w:rsid w:val="00E77F63"/>
    <w:rsid w:val="00E84410"/>
    <w:rsid w:val="00E85734"/>
    <w:rsid w:val="00E873F4"/>
    <w:rsid w:val="00E9545E"/>
    <w:rsid w:val="00E95DF4"/>
    <w:rsid w:val="00E96CBF"/>
    <w:rsid w:val="00EA0105"/>
    <w:rsid w:val="00EB1432"/>
    <w:rsid w:val="00EB1684"/>
    <w:rsid w:val="00EB1932"/>
    <w:rsid w:val="00EB22E2"/>
    <w:rsid w:val="00EB2807"/>
    <w:rsid w:val="00EB55FB"/>
    <w:rsid w:val="00EC5FC1"/>
    <w:rsid w:val="00EC7EDA"/>
    <w:rsid w:val="00ED0AC8"/>
    <w:rsid w:val="00ED45D1"/>
    <w:rsid w:val="00ED53DF"/>
    <w:rsid w:val="00ED573D"/>
    <w:rsid w:val="00EE1737"/>
    <w:rsid w:val="00EE2A5F"/>
    <w:rsid w:val="00EE36C1"/>
    <w:rsid w:val="00EE48AF"/>
    <w:rsid w:val="00EF1E46"/>
    <w:rsid w:val="00EF2C45"/>
    <w:rsid w:val="00EF5567"/>
    <w:rsid w:val="00F03956"/>
    <w:rsid w:val="00F041AE"/>
    <w:rsid w:val="00F1027A"/>
    <w:rsid w:val="00F128BC"/>
    <w:rsid w:val="00F16203"/>
    <w:rsid w:val="00F22230"/>
    <w:rsid w:val="00F24155"/>
    <w:rsid w:val="00F26222"/>
    <w:rsid w:val="00F337AE"/>
    <w:rsid w:val="00F33C9E"/>
    <w:rsid w:val="00F33F7D"/>
    <w:rsid w:val="00F350C6"/>
    <w:rsid w:val="00F365A0"/>
    <w:rsid w:val="00F37387"/>
    <w:rsid w:val="00F43919"/>
    <w:rsid w:val="00F47260"/>
    <w:rsid w:val="00F509B7"/>
    <w:rsid w:val="00F50E8B"/>
    <w:rsid w:val="00F56CF1"/>
    <w:rsid w:val="00F60883"/>
    <w:rsid w:val="00F60E2A"/>
    <w:rsid w:val="00F71E3E"/>
    <w:rsid w:val="00F720B8"/>
    <w:rsid w:val="00F72C4A"/>
    <w:rsid w:val="00F75F2A"/>
    <w:rsid w:val="00F8139C"/>
    <w:rsid w:val="00F8383E"/>
    <w:rsid w:val="00F93C58"/>
    <w:rsid w:val="00F95E66"/>
    <w:rsid w:val="00F97E4C"/>
    <w:rsid w:val="00FA0775"/>
    <w:rsid w:val="00FA0C79"/>
    <w:rsid w:val="00FA1D02"/>
    <w:rsid w:val="00FA3F24"/>
    <w:rsid w:val="00FA4ECF"/>
    <w:rsid w:val="00FA51BB"/>
    <w:rsid w:val="00FB5F60"/>
    <w:rsid w:val="00FC4691"/>
    <w:rsid w:val="00FC5788"/>
    <w:rsid w:val="00FD3ACB"/>
    <w:rsid w:val="00FD4494"/>
    <w:rsid w:val="00FD58B8"/>
    <w:rsid w:val="00FD5DCF"/>
    <w:rsid w:val="00FE07C0"/>
    <w:rsid w:val="00FE4B72"/>
    <w:rsid w:val="00FE4F26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88FE2"/>
  <w15:docId w15:val="{C57FD528-C332-44FB-BB5F-18511583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214C9"/>
  </w:style>
  <w:style w:type="paragraph" w:styleId="Naslov1">
    <w:name w:val="heading 1"/>
    <w:basedOn w:val="Navaden"/>
    <w:next w:val="Navaden"/>
    <w:link w:val="Naslov1Znak"/>
    <w:uiPriority w:val="9"/>
    <w:qFormat/>
    <w:rsid w:val="00C400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455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56A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C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4899"/>
  </w:style>
  <w:style w:type="paragraph" w:customStyle="1" w:styleId="Oddelek">
    <w:name w:val="Oddelek"/>
    <w:basedOn w:val="Navaden"/>
    <w:link w:val="OddelekZnak1"/>
    <w:qFormat/>
    <w:rsid w:val="005C4899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styleId="Hiperpovezava">
    <w:name w:val="Hyperlink"/>
    <w:basedOn w:val="Privzetapisavaodstavka"/>
    <w:uiPriority w:val="99"/>
    <w:unhideWhenUsed/>
    <w:rsid w:val="00656232"/>
    <w:rPr>
      <w:color w:val="0563C1" w:themeColor="hyperlink"/>
      <w:u w:val="single"/>
    </w:rPr>
  </w:style>
  <w:style w:type="paragraph" w:customStyle="1" w:styleId="Vrstapredpisa">
    <w:name w:val="Vrsta predpisa"/>
    <w:basedOn w:val="Navaden"/>
    <w:link w:val="VrstapredpisaZnak"/>
    <w:qFormat/>
    <w:rsid w:val="00360AD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</w:rPr>
  </w:style>
  <w:style w:type="paragraph" w:customStyle="1" w:styleId="Naslovpredpisa">
    <w:name w:val="Naslov_predpisa"/>
    <w:basedOn w:val="Navaden"/>
    <w:link w:val="NaslovpredpisaZnak"/>
    <w:qFormat/>
    <w:rsid w:val="00360ADB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</w:rPr>
  </w:style>
  <w:style w:type="character" w:customStyle="1" w:styleId="VrstapredpisaZnak">
    <w:name w:val="Vrsta predpisa Znak"/>
    <w:link w:val="Vrstapredpisa"/>
    <w:rsid w:val="00360ADB"/>
    <w:rPr>
      <w:rFonts w:ascii="Arial" w:eastAsia="Times New Roman" w:hAnsi="Arial" w:cs="Times New Roman"/>
      <w:b/>
      <w:bCs/>
      <w:color w:val="000000"/>
      <w:spacing w:val="40"/>
    </w:rPr>
  </w:style>
  <w:style w:type="paragraph" w:customStyle="1" w:styleId="Poglavje">
    <w:name w:val="Poglavje"/>
    <w:basedOn w:val="Navaden"/>
    <w:qFormat/>
    <w:rsid w:val="00360AD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aslovpredpisaZnak">
    <w:name w:val="Naslov_predpisa Znak"/>
    <w:link w:val="Naslovpredpisa"/>
    <w:rsid w:val="00360ADB"/>
    <w:rPr>
      <w:rFonts w:ascii="Arial" w:eastAsia="Times New Roman" w:hAnsi="Arial" w:cs="Times New Roman"/>
      <w:b/>
    </w:rPr>
  </w:style>
  <w:style w:type="paragraph" w:customStyle="1" w:styleId="len">
    <w:name w:val="Člen"/>
    <w:basedOn w:val="Navaden"/>
    <w:link w:val="lenZnak"/>
    <w:qFormat/>
    <w:rsid w:val="00360ADB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</w:rPr>
  </w:style>
  <w:style w:type="character" w:customStyle="1" w:styleId="lenZnak">
    <w:name w:val="Člen Znak"/>
    <w:link w:val="len"/>
    <w:rsid w:val="00360ADB"/>
    <w:rPr>
      <w:rFonts w:ascii="Arial" w:eastAsia="Times New Roman" w:hAnsi="Arial" w:cs="Times New Roman"/>
      <w:b/>
    </w:rPr>
  </w:style>
  <w:style w:type="paragraph" w:customStyle="1" w:styleId="Odstavek">
    <w:name w:val="Odstavek"/>
    <w:basedOn w:val="Navaden"/>
    <w:link w:val="OdstavekZnak"/>
    <w:qFormat/>
    <w:rsid w:val="00360ADB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OdstavekZnak">
    <w:name w:val="Odstavek Znak"/>
    <w:link w:val="Odstavek"/>
    <w:rsid w:val="00360ADB"/>
    <w:rPr>
      <w:rFonts w:ascii="Arial" w:eastAsia="Times New Roman" w:hAnsi="Arial" w:cs="Times New Roman"/>
    </w:rPr>
  </w:style>
  <w:style w:type="paragraph" w:customStyle="1" w:styleId="Alineazaodstavkom">
    <w:name w:val="Alinea za odstavkom"/>
    <w:basedOn w:val="Navaden"/>
    <w:link w:val="AlineazaodstavkomZnak"/>
    <w:qFormat/>
    <w:rsid w:val="00360ADB"/>
    <w:pPr>
      <w:numPr>
        <w:numId w:val="6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AlineazaodstavkomZnak">
    <w:name w:val="Alinea za odstavkom Znak"/>
    <w:link w:val="Alineazaodstavkom"/>
    <w:rsid w:val="00360ADB"/>
    <w:rPr>
      <w:rFonts w:ascii="Arial" w:eastAsia="Times New Roman" w:hAnsi="Arial" w:cs="Times New Roman"/>
    </w:rPr>
  </w:style>
  <w:style w:type="paragraph" w:customStyle="1" w:styleId="Neotevilenodstavek">
    <w:name w:val="Neoštevilčen odstavek"/>
    <w:basedOn w:val="Navaden"/>
    <w:link w:val="NeotevilenodstavekZnak"/>
    <w:qFormat/>
    <w:rsid w:val="0098472C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basedOn w:val="Privzetapisavaodstavka"/>
    <w:link w:val="Neotevilenodstavek"/>
    <w:rsid w:val="0098472C"/>
    <w:rPr>
      <w:rFonts w:ascii="Arial" w:eastAsia="Times New Roman" w:hAnsi="Arial" w:cs="Arial"/>
      <w:lang w:eastAsia="sl-SI"/>
    </w:rPr>
  </w:style>
  <w:style w:type="paragraph" w:customStyle="1" w:styleId="rkovnatokazatevilnotoko">
    <w:name w:val="Črkovna točka za številčno točko"/>
    <w:basedOn w:val="Navaden"/>
    <w:qFormat/>
    <w:rsid w:val="009F2333"/>
    <w:pPr>
      <w:numPr>
        <w:numId w:val="7"/>
      </w:numPr>
      <w:tabs>
        <w:tab w:val="left" w:pos="540"/>
        <w:tab w:val="left" w:pos="900"/>
      </w:tabs>
      <w:spacing w:after="0" w:line="240" w:lineRule="auto"/>
      <w:ind w:left="907" w:hanging="510"/>
      <w:jc w:val="both"/>
    </w:pPr>
    <w:rPr>
      <w:rFonts w:ascii="Arial" w:eastAsia="Times New Roman" w:hAnsi="Arial" w:cs="Times New Roman"/>
    </w:rPr>
  </w:style>
  <w:style w:type="character" w:styleId="Pripombasklic">
    <w:name w:val="annotation reference"/>
    <w:semiHidden/>
    <w:unhideWhenUsed/>
    <w:rsid w:val="009F2333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9F233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9F2333"/>
    <w:rPr>
      <w:rFonts w:ascii="Arial" w:eastAsia="Times New Roman" w:hAnsi="Arial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2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2333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52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D5236"/>
    <w:pPr>
      <w:ind w:left="720"/>
      <w:contextualSpacing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53581"/>
    <w:pPr>
      <w:overflowPunct/>
      <w:autoSpaceDE/>
      <w:autoSpaceDN/>
      <w:adjustRightInd/>
      <w:spacing w:after="160"/>
      <w:jc w:val="left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53581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E753F0"/>
    <w:pPr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EE4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48AF"/>
  </w:style>
  <w:style w:type="character" w:customStyle="1" w:styleId="OddelekZnak1">
    <w:name w:val="Oddelek Znak1"/>
    <w:link w:val="Oddelek"/>
    <w:rsid w:val="00142F89"/>
    <w:rPr>
      <w:rFonts w:ascii="Arial" w:eastAsia="Times New Roman" w:hAnsi="Arial" w:cs="Arial"/>
      <w:b/>
      <w:lang w:eastAsia="sl-SI"/>
    </w:rPr>
  </w:style>
  <w:style w:type="paragraph" w:customStyle="1" w:styleId="Odstavekseznama1">
    <w:name w:val="Odstavek seznama1"/>
    <w:basedOn w:val="Navaden"/>
    <w:qFormat/>
    <w:rsid w:val="00142F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142F89"/>
    <w:pPr>
      <w:numPr>
        <w:numId w:val="2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AlineazatokoZnak">
    <w:name w:val="Alinea za točko Znak"/>
    <w:link w:val="Alineazatoko"/>
    <w:rsid w:val="00142F89"/>
    <w:rPr>
      <w:rFonts w:ascii="Arial" w:eastAsia="Times New Roman" w:hAnsi="Arial" w:cs="Times New Roman"/>
    </w:rPr>
  </w:style>
  <w:style w:type="character" w:customStyle="1" w:styleId="rkovnatokazaodstavkomZnak">
    <w:name w:val="Črkovna točka_za odstavkom Znak"/>
    <w:link w:val="rkovnatokazaodstavkom"/>
    <w:rsid w:val="00142F89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42F89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</w:rPr>
  </w:style>
  <w:style w:type="paragraph" w:customStyle="1" w:styleId="Odsek">
    <w:name w:val="Odsek"/>
    <w:basedOn w:val="Oddelek"/>
    <w:link w:val="OdsekZnak"/>
    <w:qFormat/>
    <w:rsid w:val="00142F89"/>
    <w:pPr>
      <w:numPr>
        <w:numId w:val="9"/>
      </w:numPr>
    </w:pPr>
    <w:rPr>
      <w:rFonts w:cs="Times New Roman"/>
    </w:rPr>
  </w:style>
  <w:style w:type="character" w:customStyle="1" w:styleId="OdsekZnak">
    <w:name w:val="Odsek Znak"/>
    <w:link w:val="Odsek"/>
    <w:rsid w:val="00142F89"/>
    <w:rPr>
      <w:rFonts w:ascii="Arial" w:eastAsia="Times New Roman" w:hAnsi="Arial" w:cs="Times New Roman"/>
      <w:b/>
      <w:lang w:eastAsia="sl-SI"/>
    </w:rPr>
  </w:style>
  <w:style w:type="paragraph" w:styleId="Navadensplet">
    <w:name w:val="Normal (Web)"/>
    <w:basedOn w:val="Navaden"/>
    <w:uiPriority w:val="99"/>
    <w:unhideWhenUsed/>
    <w:rsid w:val="00142F89"/>
    <w:pPr>
      <w:spacing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paragraph" w:customStyle="1" w:styleId="odstavek0">
    <w:name w:val="odstavek"/>
    <w:basedOn w:val="Navaden"/>
    <w:rsid w:val="006A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0">
    <w:name w:val="alineazaodstavkom"/>
    <w:basedOn w:val="Navaden"/>
    <w:rsid w:val="006A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0">
    <w:name w:val="len"/>
    <w:basedOn w:val="Navaden"/>
    <w:rsid w:val="000F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zamakanjenadolobatretjinivo">
    <w:name w:val="zamakanjenadolobatretjinivo"/>
    <w:basedOn w:val="Navaden"/>
    <w:rsid w:val="00955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33C9E"/>
    <w:rPr>
      <w:color w:val="605E5C"/>
      <w:shd w:val="clear" w:color="auto" w:fill="E1DFDD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56A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455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4C65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462886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C400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395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46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p.mgts@gov.s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957F3.F3A24DF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p.gs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99F0226A017248A3BC6B07D0688059" ma:contentTypeVersion="4" ma:contentTypeDescription="Ustvari nov dokument." ma:contentTypeScope="" ma:versionID="daf5643e18d40e8cf72b5e7e591df2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58b0a2f55f96360ddd24a77cb8737c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82DB99-B7E4-467E-82F6-56236746F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BBD557-DEA9-40DB-9F35-54035D8E7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E4554-8A81-4960-9493-E6E0A96467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7B91C8-C182-4433-9A22-D1C75C08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Manica Gros</dc:creator>
  <cp:keywords/>
  <dc:description/>
  <cp:lastModifiedBy>Ksenija Mavrič</cp:lastModifiedBy>
  <cp:revision>2</cp:revision>
  <cp:lastPrinted>2024-08-19T10:29:00Z</cp:lastPrinted>
  <dcterms:created xsi:type="dcterms:W3CDTF">2024-12-09T12:46:00Z</dcterms:created>
  <dcterms:modified xsi:type="dcterms:W3CDTF">2024-12-09T12:46:00Z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0x0101006399F0226A017248A3BC6B07D0688059</vt:lpwstr>
  </property>
</Properties>
</file>