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23D7" w14:textId="77777777" w:rsidR="002D43B4" w:rsidRDefault="00804D3D" w:rsidP="002D43B4">
      <w:pPr>
        <w:pStyle w:val="podpisi"/>
        <w:rPr>
          <w:lang w:val="sl-SI"/>
        </w:rPr>
      </w:pPr>
      <w:r>
        <w:rPr>
          <w:rFonts w:cs="Arial"/>
          <w:b/>
          <w:noProof/>
          <w:szCs w:val="20"/>
        </w:rPr>
        <w:pict w14:anchorId="0141D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.75pt;margin-top:2.25pt;width:329.2pt;height:74.05pt;z-index:251657728;mso-position-horizontal-relative:page;mso-position-vertical-relative:page">
            <v:imagedata r:id="rId8" o:title="0048"/>
            <w10:wrap type="square" anchorx="page" anchory="page"/>
          </v:shape>
        </w:pict>
      </w:r>
    </w:p>
    <w:p w14:paraId="7CECDDD9" w14:textId="77777777" w:rsidR="002D43B4" w:rsidRPr="002D43B4" w:rsidRDefault="002D43B4" w:rsidP="002D43B4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it-IT"/>
        </w:rPr>
      </w:pPr>
    </w:p>
    <w:p w14:paraId="2607B982" w14:textId="77777777" w:rsidR="002D43B4" w:rsidRPr="00CF3480" w:rsidRDefault="002D43B4" w:rsidP="002D43B4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es-BO"/>
        </w:rPr>
      </w:pPr>
      <w:proofErr w:type="spellStart"/>
      <w:r w:rsidRPr="00CF3480">
        <w:rPr>
          <w:rFonts w:cs="Arial"/>
          <w:sz w:val="16"/>
          <w:lang w:val="es-BO"/>
        </w:rPr>
        <w:t>Župančičeva</w:t>
      </w:r>
      <w:proofErr w:type="spellEnd"/>
      <w:r w:rsidRPr="00CF3480">
        <w:rPr>
          <w:rFonts w:cs="Arial"/>
          <w:sz w:val="16"/>
          <w:lang w:val="es-BO"/>
        </w:rPr>
        <w:t xml:space="preserve"> </w:t>
      </w:r>
      <w:proofErr w:type="spellStart"/>
      <w:r w:rsidRPr="00CF3480">
        <w:rPr>
          <w:rFonts w:cs="Arial"/>
          <w:sz w:val="16"/>
          <w:lang w:val="es-BO"/>
        </w:rPr>
        <w:t>ulica</w:t>
      </w:r>
      <w:proofErr w:type="spellEnd"/>
      <w:r w:rsidRPr="00CF3480">
        <w:rPr>
          <w:rFonts w:cs="Arial"/>
          <w:sz w:val="16"/>
          <w:lang w:val="es-BO"/>
        </w:rPr>
        <w:t xml:space="preserve"> 3, p.p. 644a, 1001 </w:t>
      </w:r>
      <w:proofErr w:type="spellStart"/>
      <w:r w:rsidRPr="00CF3480">
        <w:rPr>
          <w:rFonts w:cs="Arial"/>
          <w:sz w:val="16"/>
          <w:lang w:val="es-BO"/>
        </w:rPr>
        <w:t>Ljubljana</w:t>
      </w:r>
      <w:proofErr w:type="spellEnd"/>
      <w:r w:rsidRPr="00CF3480">
        <w:rPr>
          <w:rFonts w:cs="Arial"/>
          <w:sz w:val="16"/>
          <w:lang w:val="es-BO"/>
        </w:rPr>
        <w:tab/>
        <w:t>T: 01-369-6600</w:t>
      </w:r>
    </w:p>
    <w:p w14:paraId="11646474" w14:textId="77777777" w:rsidR="002D43B4" w:rsidRPr="00CF3480" w:rsidRDefault="002D43B4" w:rsidP="002D43B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de-DE"/>
        </w:rPr>
      </w:pPr>
      <w:r w:rsidRPr="00CF3480">
        <w:rPr>
          <w:rFonts w:cs="Arial"/>
          <w:sz w:val="16"/>
          <w:lang w:val="es-BO"/>
        </w:rPr>
        <w:tab/>
      </w:r>
      <w:r w:rsidRPr="00CF3480">
        <w:rPr>
          <w:rFonts w:cs="Arial"/>
          <w:sz w:val="16"/>
          <w:lang w:val="de-DE"/>
        </w:rPr>
        <w:t>F: 01-369-6609</w:t>
      </w:r>
    </w:p>
    <w:p w14:paraId="536E80C5" w14:textId="77777777" w:rsidR="002D43B4" w:rsidRDefault="002D43B4" w:rsidP="00B3640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de-DE"/>
        </w:rPr>
      </w:pPr>
      <w:r w:rsidRPr="00CF3480">
        <w:rPr>
          <w:rFonts w:cs="Arial"/>
          <w:sz w:val="16"/>
          <w:lang w:val="de-DE"/>
        </w:rPr>
        <w:tab/>
        <w:t xml:space="preserve">E: </w:t>
      </w:r>
      <w:hyperlink r:id="rId9" w:history="1">
        <w:r w:rsidRPr="00683CAB">
          <w:rPr>
            <w:rStyle w:val="Hiperpovezava"/>
            <w:rFonts w:cs="Arial"/>
            <w:sz w:val="16"/>
            <w:lang w:val="de-DE"/>
          </w:rPr>
          <w:t>gp.mf@gov.si</w:t>
        </w:r>
      </w:hyperlink>
    </w:p>
    <w:p w14:paraId="514EDC1C" w14:textId="77777777" w:rsidR="00B36404" w:rsidRPr="008F3500" w:rsidRDefault="002D43B4" w:rsidP="00B3640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  <w:lang w:val="de-DE"/>
        </w:rPr>
        <w:tab/>
      </w:r>
      <w:r w:rsidR="00B36404">
        <w:rPr>
          <w:rFonts w:cs="Arial"/>
          <w:sz w:val="16"/>
        </w:rPr>
        <w:t>www.mf.gov.si</w:t>
      </w:r>
    </w:p>
    <w:p w14:paraId="595EF024" w14:textId="77777777" w:rsidR="00975579" w:rsidRDefault="00975579" w:rsidP="00B3640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A2F8A58" w14:textId="77777777" w:rsidR="0028052A" w:rsidRDefault="0028052A" w:rsidP="0028052A">
      <w:pPr>
        <w:pStyle w:val="Odstavekseznama1"/>
        <w:tabs>
          <w:tab w:val="left" w:pos="3090"/>
        </w:tabs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8D1759" w14:paraId="7AF6865D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CDB0FB5" w14:textId="77777777" w:rsidR="004C3A45" w:rsidRPr="0071007D" w:rsidRDefault="003D1D4A" w:rsidP="003D1D4A">
            <w:pPr>
              <w:pStyle w:val="Neotevilenodstavek"/>
              <w:spacing w:before="0" w:after="0" w:line="260" w:lineRule="exact"/>
              <w:jc w:val="left"/>
              <w:rPr>
                <w:color w:val="FF0000"/>
                <w:sz w:val="20"/>
                <w:szCs w:val="20"/>
              </w:rPr>
            </w:pPr>
            <w:r w:rsidRPr="004F5DE9">
              <w:rPr>
                <w:sz w:val="20"/>
                <w:szCs w:val="20"/>
              </w:rPr>
              <w:t>Številka:</w:t>
            </w:r>
            <w:r w:rsidR="00B576EC">
              <w:rPr>
                <w:sz w:val="20"/>
                <w:szCs w:val="20"/>
              </w:rPr>
              <w:t xml:space="preserve"> </w:t>
            </w:r>
            <w:r w:rsidR="00B576EC" w:rsidRPr="00B576EC">
              <w:rPr>
                <w:sz w:val="20"/>
                <w:szCs w:val="20"/>
              </w:rPr>
              <w:t>547-5/2023/2</w:t>
            </w:r>
          </w:p>
        </w:tc>
      </w:tr>
      <w:tr w:rsidR="00D731F3" w:rsidRPr="008D1759" w14:paraId="7B85328C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E8DA87A" w14:textId="77777777" w:rsidR="00D731F3" w:rsidRPr="004B7DE0" w:rsidRDefault="00D731F3" w:rsidP="0028052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highlight w:val="yellow"/>
              </w:rPr>
            </w:pPr>
            <w:r w:rsidRPr="004F5DE9">
              <w:rPr>
                <w:sz w:val="20"/>
                <w:szCs w:val="20"/>
              </w:rPr>
              <w:t xml:space="preserve">Ljubljana, </w:t>
            </w:r>
            <w:r w:rsidR="00B576EC">
              <w:rPr>
                <w:sz w:val="20"/>
                <w:szCs w:val="20"/>
              </w:rPr>
              <w:t>24. 3. 2023</w:t>
            </w:r>
          </w:p>
        </w:tc>
      </w:tr>
      <w:tr w:rsidR="00D731F3" w:rsidRPr="008D1759" w14:paraId="008D4649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F12A15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21E83FF9" w14:textId="77777777" w:rsidR="00D731F3" w:rsidRPr="008D1759" w:rsidRDefault="00804D3D" w:rsidP="005F456B">
            <w:pPr>
              <w:rPr>
                <w:rFonts w:cs="Arial"/>
                <w:szCs w:val="20"/>
              </w:rPr>
            </w:pPr>
            <w:hyperlink r:id="rId10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65EAECDA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8D1759" w14:paraId="67B83649" w14:textId="77777777" w:rsidTr="005F456B">
        <w:tc>
          <w:tcPr>
            <w:tcW w:w="9163" w:type="dxa"/>
            <w:gridSpan w:val="4"/>
          </w:tcPr>
          <w:p w14:paraId="46CDFEE3" w14:textId="77777777" w:rsidR="00D731F3" w:rsidRPr="008D1759" w:rsidRDefault="00D731F3" w:rsidP="00D73202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bookmarkStart w:id="0" w:name="_Hlk66883098"/>
            <w:r>
              <w:rPr>
                <w:sz w:val="20"/>
                <w:szCs w:val="20"/>
              </w:rPr>
              <w:t>ZADEVA:</w:t>
            </w:r>
            <w:r w:rsidR="00465E9F">
              <w:rPr>
                <w:sz w:val="20"/>
                <w:szCs w:val="20"/>
              </w:rPr>
              <w:t xml:space="preserve"> </w:t>
            </w:r>
            <w:r w:rsidR="00465E9F" w:rsidRPr="004C3A45">
              <w:rPr>
                <w:sz w:val="20"/>
                <w:szCs w:val="20"/>
              </w:rPr>
              <w:t xml:space="preserve">Izhodišča za udeležbo delegacije Republike Slovenije na </w:t>
            </w:r>
            <w:r w:rsidR="00753ACA">
              <w:rPr>
                <w:sz w:val="20"/>
                <w:szCs w:val="20"/>
              </w:rPr>
              <w:t>spomladanskem</w:t>
            </w:r>
            <w:r w:rsidR="00465E9F" w:rsidRPr="004C3A45">
              <w:rPr>
                <w:sz w:val="20"/>
                <w:szCs w:val="20"/>
              </w:rPr>
              <w:t xml:space="preserve"> zasedanju Skupine Svetovne banke in Mednarodnega denarnega sklada</w:t>
            </w:r>
            <w:r w:rsidR="0071007D" w:rsidRPr="0071007D">
              <w:rPr>
                <w:sz w:val="20"/>
                <w:szCs w:val="20"/>
              </w:rPr>
              <w:t xml:space="preserve"> </w:t>
            </w:r>
            <w:r w:rsidR="005533A4" w:rsidRPr="004C3A45">
              <w:rPr>
                <w:sz w:val="18"/>
                <w:szCs w:val="18"/>
              </w:rPr>
              <w:t xml:space="preserve">– </w:t>
            </w:r>
            <w:r w:rsidR="005533A4" w:rsidRPr="00354984">
              <w:rPr>
                <w:b w:val="0"/>
                <w:sz w:val="20"/>
                <w:szCs w:val="20"/>
              </w:rPr>
              <w:t>predlog za obravnavo</w:t>
            </w:r>
          </w:p>
        </w:tc>
      </w:tr>
      <w:tr w:rsidR="00D731F3" w:rsidRPr="008D1759" w14:paraId="3823B617" w14:textId="77777777" w:rsidTr="005F456B">
        <w:tc>
          <w:tcPr>
            <w:tcW w:w="9163" w:type="dxa"/>
            <w:gridSpan w:val="4"/>
          </w:tcPr>
          <w:p w14:paraId="21078270" w14:textId="77777777"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14:paraId="09A6D292" w14:textId="77777777" w:rsidTr="005F456B">
        <w:tc>
          <w:tcPr>
            <w:tcW w:w="9163" w:type="dxa"/>
            <w:gridSpan w:val="4"/>
          </w:tcPr>
          <w:p w14:paraId="4D0D5B0F" w14:textId="77777777" w:rsidR="00D83173" w:rsidRDefault="00D83173" w:rsidP="00D83173">
            <w:pPr>
              <w:spacing w:line="260" w:lineRule="atLeast"/>
              <w:jc w:val="both"/>
              <w:rPr>
                <w:rFonts w:cs="Arial"/>
                <w:szCs w:val="20"/>
              </w:rPr>
            </w:pPr>
            <w:r w:rsidRPr="00D83173">
              <w:rPr>
                <w:rFonts w:cs="Arial"/>
                <w:szCs w:val="20"/>
              </w:rPr>
              <w:t xml:space="preserve">Na podlagi </w:t>
            </w:r>
            <w:r w:rsidR="00397E4D" w:rsidRPr="00397E4D">
              <w:rPr>
                <w:rFonts w:cs="Arial"/>
                <w:szCs w:val="20"/>
              </w:rPr>
              <w:t xml:space="preserve">prvega odstavka </w:t>
            </w:r>
            <w:r w:rsidR="00313F19">
              <w:rPr>
                <w:rFonts w:cs="Arial"/>
                <w:szCs w:val="20"/>
              </w:rPr>
              <w:t xml:space="preserve">2. in </w:t>
            </w:r>
            <w:r w:rsidR="00397E4D" w:rsidRPr="00397E4D">
              <w:rPr>
                <w:rFonts w:cs="Arial"/>
                <w:szCs w:val="20"/>
              </w:rPr>
              <w:t xml:space="preserve">šestega odstavka </w:t>
            </w:r>
            <w:r w:rsidRPr="00D83173">
              <w:rPr>
                <w:rFonts w:cs="Arial"/>
                <w:szCs w:val="20"/>
              </w:rPr>
              <w:t>21. člena Zakona o Vladi Republike Slovenije (Uradni list  RS, št. 24/05 – uradno prečiščeno besedilo, 109/08, 38/10</w:t>
            </w:r>
            <w:r w:rsidR="00681505">
              <w:rPr>
                <w:rFonts w:cs="Arial"/>
                <w:szCs w:val="20"/>
              </w:rPr>
              <w:t xml:space="preserve"> </w:t>
            </w:r>
            <w:r w:rsidRPr="00D83173">
              <w:rPr>
                <w:rFonts w:cs="Arial"/>
                <w:szCs w:val="20"/>
              </w:rPr>
              <w:t>-</w:t>
            </w:r>
            <w:r w:rsidR="00681505">
              <w:rPr>
                <w:rFonts w:cs="Arial"/>
                <w:szCs w:val="20"/>
              </w:rPr>
              <w:t xml:space="preserve"> </w:t>
            </w:r>
            <w:r w:rsidRPr="00D83173">
              <w:rPr>
                <w:rFonts w:cs="Arial"/>
                <w:szCs w:val="20"/>
              </w:rPr>
              <w:t>ZUKN, 8/12, 21/13 in 47/13 – ZDU-1G</w:t>
            </w:r>
            <w:r w:rsidR="0002765C">
              <w:rPr>
                <w:rFonts w:cs="Arial"/>
                <w:szCs w:val="20"/>
              </w:rPr>
              <w:t xml:space="preserve">, </w:t>
            </w:r>
            <w:r w:rsidRPr="00D83173">
              <w:rPr>
                <w:rFonts w:cs="Arial"/>
                <w:szCs w:val="20"/>
              </w:rPr>
              <w:t>65/14</w:t>
            </w:r>
            <w:r w:rsidR="00A02719">
              <w:rPr>
                <w:rFonts w:cs="Arial"/>
                <w:szCs w:val="20"/>
              </w:rPr>
              <w:t>,</w:t>
            </w:r>
            <w:r w:rsidR="0002765C">
              <w:rPr>
                <w:rFonts w:cs="Arial"/>
                <w:szCs w:val="20"/>
              </w:rPr>
              <w:t xml:space="preserve"> 55/17</w:t>
            </w:r>
            <w:r w:rsidR="00A02719">
              <w:rPr>
                <w:rFonts w:cs="Arial"/>
                <w:szCs w:val="20"/>
              </w:rPr>
              <w:t xml:space="preserve"> in </w:t>
            </w:r>
            <w:r w:rsidR="00A02719" w:rsidRPr="00A02719">
              <w:rPr>
                <w:rFonts w:cs="Arial"/>
                <w:szCs w:val="20"/>
              </w:rPr>
              <w:t>163/22</w:t>
            </w:r>
            <w:r w:rsidRPr="00D83173">
              <w:rPr>
                <w:rFonts w:cs="Arial"/>
                <w:szCs w:val="20"/>
              </w:rPr>
              <w:t>) je Vlada Republike Slovenije na .... seji dne .... sprejela naslednji:</w:t>
            </w:r>
          </w:p>
          <w:p w14:paraId="146B2BF6" w14:textId="77777777" w:rsidR="00C92FC3" w:rsidRDefault="00C92FC3" w:rsidP="009767D4">
            <w:pPr>
              <w:suppressAutoHyphens/>
              <w:spacing w:line="288" w:lineRule="auto"/>
              <w:jc w:val="both"/>
              <w:rPr>
                <w:rFonts w:cs="Arial"/>
                <w:szCs w:val="20"/>
              </w:rPr>
            </w:pPr>
            <w:bookmarkStart w:id="1" w:name="_Hlk66954892"/>
          </w:p>
          <w:p w14:paraId="6E824A37" w14:textId="77777777" w:rsidR="009767D4" w:rsidRDefault="009767D4" w:rsidP="009767D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SKLEP</w:t>
            </w:r>
            <w:r w:rsidR="00EF7B12">
              <w:rPr>
                <w:iCs/>
                <w:sz w:val="20"/>
                <w:szCs w:val="20"/>
              </w:rPr>
              <w:t>:</w:t>
            </w:r>
          </w:p>
          <w:p w14:paraId="1766159F" w14:textId="77777777" w:rsidR="009767D4" w:rsidRDefault="009767D4" w:rsidP="009767D4">
            <w:pPr>
              <w:jc w:val="both"/>
              <w:rPr>
                <w:rFonts w:cs="Arial"/>
                <w:sz w:val="22"/>
                <w:szCs w:val="20"/>
              </w:rPr>
            </w:pPr>
          </w:p>
          <w:p w14:paraId="42582F22" w14:textId="77777777" w:rsidR="009767D4" w:rsidRDefault="009767D4" w:rsidP="009767D4">
            <w:pPr>
              <w:numPr>
                <w:ilvl w:val="0"/>
                <w:numId w:val="25"/>
              </w:numPr>
              <w:suppressAutoHyphens/>
              <w:spacing w:line="288" w:lineRule="auto"/>
              <w:ind w:left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Republike Slovenije je sprejela izhodišča za udeležbo delegacije Republike Slovenije na </w:t>
            </w:r>
            <w:r w:rsidR="00753ACA">
              <w:rPr>
                <w:rFonts w:cs="Arial"/>
                <w:szCs w:val="20"/>
              </w:rPr>
              <w:t>spomladanskem</w:t>
            </w:r>
            <w:r>
              <w:rPr>
                <w:rFonts w:cs="Arial"/>
                <w:szCs w:val="20"/>
              </w:rPr>
              <w:t xml:space="preserve"> zasedanju Skupine Svetovne banke in Mednarodnega denarnega sklada, ki bo potekalo od </w:t>
            </w:r>
            <w:r w:rsidR="00A3441C">
              <w:rPr>
                <w:rFonts w:cs="Arial"/>
                <w:szCs w:val="20"/>
              </w:rPr>
              <w:t>10.</w:t>
            </w:r>
            <w:r>
              <w:rPr>
                <w:rFonts w:cs="Arial"/>
                <w:szCs w:val="20"/>
              </w:rPr>
              <w:t xml:space="preserve"> do </w:t>
            </w:r>
            <w:r w:rsidR="00A3441C">
              <w:rPr>
                <w:rFonts w:cs="Arial"/>
                <w:szCs w:val="20"/>
              </w:rPr>
              <w:t>16.</w:t>
            </w:r>
            <w:r>
              <w:rPr>
                <w:rFonts w:cs="Arial"/>
                <w:szCs w:val="20"/>
              </w:rPr>
              <w:t xml:space="preserve"> </w:t>
            </w:r>
            <w:r w:rsidR="00753ACA">
              <w:rPr>
                <w:rFonts w:cs="Arial"/>
                <w:szCs w:val="20"/>
              </w:rPr>
              <w:t>aprila</w:t>
            </w:r>
            <w:r>
              <w:rPr>
                <w:rFonts w:cs="Arial"/>
                <w:szCs w:val="20"/>
              </w:rPr>
              <w:t xml:space="preserve"> 202</w:t>
            </w:r>
            <w:r w:rsidR="00753ACA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 xml:space="preserve"> v Washingtonu, D.C., ZDA. </w:t>
            </w:r>
          </w:p>
          <w:p w14:paraId="4C14F1EF" w14:textId="77777777" w:rsidR="009767D4" w:rsidRDefault="009767D4" w:rsidP="009767D4">
            <w:pPr>
              <w:suppressAutoHyphens/>
              <w:spacing w:line="288" w:lineRule="auto"/>
              <w:jc w:val="both"/>
              <w:rPr>
                <w:rFonts w:cs="Arial"/>
                <w:szCs w:val="20"/>
              </w:rPr>
            </w:pPr>
          </w:p>
          <w:p w14:paraId="5A923BB5" w14:textId="77777777" w:rsidR="009767D4" w:rsidRDefault="009767D4" w:rsidP="009767D4">
            <w:pPr>
              <w:numPr>
                <w:ilvl w:val="0"/>
                <w:numId w:val="25"/>
              </w:numPr>
              <w:suppressAutoHyphens/>
              <w:spacing w:line="288" w:lineRule="auto"/>
              <w:ind w:left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Republike Slovenije je za udeležbo na </w:t>
            </w:r>
            <w:r w:rsidR="00753ACA">
              <w:rPr>
                <w:rFonts w:cs="Arial"/>
                <w:szCs w:val="20"/>
              </w:rPr>
              <w:t>spomladanskem</w:t>
            </w:r>
            <w:r>
              <w:rPr>
                <w:rFonts w:cs="Arial"/>
                <w:szCs w:val="20"/>
              </w:rPr>
              <w:t xml:space="preserve"> zasedanju Skupine Svetovne banke in Mednarodnega denarnega sklada imenovala delegacijo v naslednji sestavi: </w:t>
            </w:r>
          </w:p>
          <w:p w14:paraId="37097F72" w14:textId="77777777" w:rsidR="009767D4" w:rsidRDefault="009767D4" w:rsidP="009767D4">
            <w:pPr>
              <w:suppressAutoHyphens/>
              <w:spacing w:line="288" w:lineRule="auto"/>
              <w:ind w:left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7A0620">
              <w:rPr>
                <w:rFonts w:cs="Arial"/>
                <w:szCs w:val="20"/>
              </w:rPr>
              <w:t>Klemen Boštjančič</w:t>
            </w:r>
            <w:r>
              <w:rPr>
                <w:rFonts w:cs="Arial"/>
                <w:szCs w:val="20"/>
              </w:rPr>
              <w:t>, minister za finance, guverner Republike Slovenije v Skupini Svetovne banke, vodja delegacije;</w:t>
            </w:r>
          </w:p>
          <w:p w14:paraId="026B1973" w14:textId="77777777" w:rsidR="00753ACA" w:rsidRDefault="00753ACA" w:rsidP="009767D4">
            <w:pPr>
              <w:suppressAutoHyphens/>
              <w:spacing w:line="288" w:lineRule="auto"/>
              <w:ind w:left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Nikolina Prah, državna sekretarka na Ministrstvu za finance</w:t>
            </w:r>
            <w:r w:rsidR="0091495E">
              <w:rPr>
                <w:rFonts w:cs="Arial"/>
                <w:szCs w:val="20"/>
              </w:rPr>
              <w:t>,</w:t>
            </w:r>
            <w:r w:rsidR="0091495E">
              <w:rPr>
                <w:rFonts w:cs="Arial"/>
                <w:snapToGrid w:val="0"/>
                <w:szCs w:val="20"/>
              </w:rPr>
              <w:t xml:space="preserve"> namestnica guvernerja Republike Slovenije v Skupini Svetovne banke, </w:t>
            </w:r>
            <w:r>
              <w:rPr>
                <w:rFonts w:cs="Arial"/>
                <w:szCs w:val="20"/>
              </w:rPr>
              <w:t>članica delegacije;</w:t>
            </w:r>
          </w:p>
          <w:p w14:paraId="0646946B" w14:textId="46F8CC24" w:rsidR="00A02719" w:rsidRDefault="00AF17DF" w:rsidP="001B3DC6">
            <w:pPr>
              <w:suppressAutoHyphens/>
              <w:spacing w:line="288" w:lineRule="auto"/>
              <w:ind w:left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mag. Marjan Divjak, generalni direktor Direktorata za </w:t>
            </w:r>
            <w:proofErr w:type="spellStart"/>
            <w:r>
              <w:rPr>
                <w:rFonts w:cs="Arial"/>
                <w:szCs w:val="20"/>
              </w:rPr>
              <w:t>zakladništvo</w:t>
            </w:r>
            <w:proofErr w:type="spellEnd"/>
            <w:r>
              <w:rPr>
                <w:rFonts w:cs="Arial"/>
                <w:szCs w:val="20"/>
              </w:rPr>
              <w:t xml:space="preserve"> na Ministrstvu za finance, član delegacije</w:t>
            </w:r>
            <w:r w:rsidR="002218D9">
              <w:rPr>
                <w:rFonts w:cs="Arial"/>
                <w:szCs w:val="20"/>
              </w:rPr>
              <w:t>;</w:t>
            </w:r>
          </w:p>
          <w:p w14:paraId="5CB88956" w14:textId="77777777" w:rsidR="0091495E" w:rsidRPr="0091495E" w:rsidRDefault="0091495E" w:rsidP="0091495E">
            <w:pPr>
              <w:suppressAutoHyphens/>
              <w:spacing w:line="288" w:lineRule="auto"/>
              <w:ind w:left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- Tina Hojnik, višja svetovalka v kabinetu ministra</w:t>
            </w:r>
            <w:r w:rsidR="00A02719">
              <w:rPr>
                <w:rFonts w:cs="Arial"/>
                <w:snapToGrid w:val="0"/>
                <w:szCs w:val="20"/>
              </w:rPr>
              <w:t xml:space="preserve"> za finance</w:t>
            </w:r>
            <w:r>
              <w:rPr>
                <w:rFonts w:cs="Arial"/>
                <w:snapToGrid w:val="0"/>
                <w:szCs w:val="20"/>
              </w:rPr>
              <w:t>, članica delegacije.</w:t>
            </w:r>
          </w:p>
          <w:p w14:paraId="2E79987C" w14:textId="77777777" w:rsidR="009767D4" w:rsidRDefault="009767D4" w:rsidP="009767D4">
            <w:pPr>
              <w:tabs>
                <w:tab w:val="num" w:pos="176"/>
              </w:tabs>
              <w:suppressAutoHyphens/>
              <w:spacing w:line="288" w:lineRule="auto"/>
              <w:ind w:hanging="176"/>
              <w:jc w:val="both"/>
              <w:rPr>
                <w:rFonts w:cs="Arial"/>
                <w:szCs w:val="20"/>
              </w:rPr>
            </w:pPr>
          </w:p>
          <w:p w14:paraId="09DBAAA3" w14:textId="77777777" w:rsidR="00B7678D" w:rsidRPr="00145741" w:rsidRDefault="00B7678D" w:rsidP="00B7678D">
            <w:pPr>
              <w:numPr>
                <w:ilvl w:val="0"/>
                <w:numId w:val="25"/>
              </w:numPr>
              <w:suppressAutoHyphens/>
              <w:spacing w:line="288" w:lineRule="auto"/>
              <w:ind w:left="360"/>
              <w:jc w:val="both"/>
              <w:rPr>
                <w:rFonts w:cs="Arial"/>
                <w:color w:val="000000"/>
                <w:szCs w:val="20"/>
              </w:rPr>
            </w:pPr>
            <w:bookmarkStart w:id="2" w:name="_Hlk130209311"/>
            <w:r w:rsidRPr="00B7678D">
              <w:t xml:space="preserve">Vlada Republike Slovenije se je seznanila, da bo delegacijo Banke Slovenije na </w:t>
            </w:r>
            <w:r w:rsidR="00753ACA">
              <w:t>spomladanskem</w:t>
            </w:r>
            <w:r w:rsidR="00753ACA" w:rsidRPr="00B7678D">
              <w:t xml:space="preserve"> </w:t>
            </w:r>
            <w:r w:rsidRPr="00B7678D">
              <w:t xml:space="preserve">zasedanju Skupine Svetovne banke in Mednarodnega denarnega sklada vodil mag. Boštjan Vasle, </w:t>
            </w:r>
            <w:r w:rsidRPr="00145741">
              <w:rPr>
                <w:color w:val="000000"/>
              </w:rPr>
              <w:t>guverner Banke Slovenije in guverner Republike Slovenije v Mednarodnem denarnem skladu, v delegaciji pa bodo sodelovali tudi mag. Tina Žumer, viceguvernerka Banke Slovenije in namestnica guvernerja Republike Slovenije v Mednarodnem denarnem skladu, dr. Tanja Kosi Antolič, strateška svetovalka, Kabinet guvernerja in Sonja Primožič, direktorica oddelka Odnosi z javnostmi Banke Slovenije.</w:t>
            </w:r>
          </w:p>
          <w:bookmarkEnd w:id="2"/>
          <w:p w14:paraId="4B2DDDAC" w14:textId="77777777" w:rsidR="009767D4" w:rsidRDefault="009767D4" w:rsidP="009767D4">
            <w:pPr>
              <w:suppressAutoHyphens/>
              <w:spacing w:line="288" w:lineRule="auto"/>
              <w:jc w:val="both"/>
              <w:rPr>
                <w:rFonts w:cs="Arial"/>
                <w:szCs w:val="20"/>
              </w:rPr>
            </w:pPr>
          </w:p>
          <w:p w14:paraId="399DDAA3" w14:textId="77777777" w:rsidR="009767D4" w:rsidRDefault="009767D4" w:rsidP="009767D4">
            <w:pPr>
              <w:numPr>
                <w:ilvl w:val="0"/>
                <w:numId w:val="25"/>
              </w:numPr>
              <w:suppressAutoHyphens/>
              <w:spacing w:line="288" w:lineRule="auto"/>
              <w:ind w:left="360"/>
              <w:jc w:val="both"/>
              <w:rPr>
                <w:rFonts w:cs="Arial"/>
                <w:szCs w:val="20"/>
              </w:rPr>
            </w:pPr>
            <w:r>
              <w:t>Delegacija po zaključku zasedanj o njuni vsebini in rezultatih poroča Vladi Republike Slovenije.</w:t>
            </w:r>
          </w:p>
          <w:p w14:paraId="77D9802B" w14:textId="77777777" w:rsidR="009767D4" w:rsidRDefault="009767D4" w:rsidP="009767D4">
            <w:pPr>
              <w:suppressAutoHyphens/>
              <w:spacing w:line="288" w:lineRule="auto"/>
              <w:jc w:val="both"/>
              <w:rPr>
                <w:rFonts w:cs="Arial"/>
                <w:szCs w:val="20"/>
              </w:rPr>
            </w:pPr>
          </w:p>
          <w:bookmarkEnd w:id="1"/>
          <w:p w14:paraId="6E16F378" w14:textId="77777777" w:rsidR="007A0620" w:rsidRDefault="00C335E3" w:rsidP="007A0620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2124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</w:t>
            </w:r>
            <w:r w:rsidR="007A0620" w:rsidRPr="00806137">
              <w:rPr>
                <w:rFonts w:cs="Arial"/>
                <w:szCs w:val="20"/>
                <w:lang w:eastAsia="sl-SI"/>
              </w:rPr>
              <w:t xml:space="preserve">Barbara Kolenko </w:t>
            </w:r>
            <w:proofErr w:type="spellStart"/>
            <w:r w:rsidR="007A0620" w:rsidRPr="00806137">
              <w:rPr>
                <w:rFonts w:cs="Arial"/>
                <w:szCs w:val="20"/>
                <w:lang w:eastAsia="sl-SI"/>
              </w:rPr>
              <w:t>Helbl</w:t>
            </w:r>
            <w:proofErr w:type="spellEnd"/>
            <w:r w:rsidR="007A0620" w:rsidRPr="00806137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01873A8F" w14:textId="77777777" w:rsidR="007A0620" w:rsidRPr="001F620F" w:rsidRDefault="007A0620" w:rsidP="007A0620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2124"/>
              <w:jc w:val="center"/>
              <w:textAlignment w:val="baseline"/>
              <w:rPr>
                <w:szCs w:val="20"/>
              </w:rPr>
            </w:pPr>
            <w:r w:rsidRPr="001F620F">
              <w:rPr>
                <w:rFonts w:cs="Arial"/>
                <w:szCs w:val="20"/>
                <w:lang w:eastAsia="sl-SI"/>
              </w:rPr>
              <w:t>GENERALN</w:t>
            </w:r>
            <w:r>
              <w:rPr>
                <w:rFonts w:cs="Arial"/>
                <w:szCs w:val="20"/>
                <w:lang w:eastAsia="sl-SI"/>
              </w:rPr>
              <w:t xml:space="preserve">A </w:t>
            </w:r>
            <w:r w:rsidRPr="001F620F">
              <w:rPr>
                <w:rFonts w:cs="Arial"/>
                <w:szCs w:val="20"/>
                <w:lang w:eastAsia="sl-SI"/>
              </w:rPr>
              <w:t>SEKRETAR</w:t>
            </w:r>
            <w:r>
              <w:rPr>
                <w:rFonts w:cs="Arial"/>
                <w:szCs w:val="20"/>
                <w:lang w:eastAsia="sl-SI"/>
              </w:rPr>
              <w:t>KA</w:t>
            </w:r>
            <w:r w:rsidRPr="001F620F">
              <w:rPr>
                <w:rFonts w:cs="Arial"/>
                <w:szCs w:val="20"/>
                <w:lang w:eastAsia="sl-SI"/>
              </w:rPr>
              <w:t xml:space="preserve"> VLADE</w:t>
            </w:r>
            <w:r w:rsidRPr="001F620F">
              <w:rPr>
                <w:szCs w:val="20"/>
              </w:rPr>
              <w:t xml:space="preserve"> </w:t>
            </w:r>
          </w:p>
          <w:p w14:paraId="3BDE2C15" w14:textId="77777777" w:rsidR="004704DF" w:rsidRDefault="004704DF" w:rsidP="00FE57E1">
            <w:pPr>
              <w:rPr>
                <w:rFonts w:cs="Arial"/>
                <w:bCs/>
                <w:szCs w:val="20"/>
                <w:lang w:eastAsia="ar-SA"/>
              </w:rPr>
            </w:pPr>
            <w:r>
              <w:rPr>
                <w:rFonts w:eastAsia="Calibri" w:cs="Arial"/>
                <w:bCs/>
                <w:szCs w:val="20"/>
                <w:shd w:val="clear" w:color="auto" w:fill="FFFFFF"/>
              </w:rPr>
              <w:t xml:space="preserve">                                                                                               </w:t>
            </w:r>
          </w:p>
          <w:p w14:paraId="554DFAF2" w14:textId="77777777" w:rsidR="00FF2215" w:rsidRPr="00FF2215" w:rsidRDefault="00FF2215" w:rsidP="00FF2215">
            <w:pPr>
              <w:suppressAutoHyphens/>
              <w:spacing w:line="276" w:lineRule="auto"/>
              <w:rPr>
                <w:rFonts w:cs="Arial"/>
                <w:color w:val="000000"/>
                <w:szCs w:val="20"/>
                <w:lang w:eastAsia="ar-SA"/>
              </w:rPr>
            </w:pPr>
            <w:r w:rsidRPr="00FF2215">
              <w:rPr>
                <w:rFonts w:cs="Arial"/>
                <w:color w:val="000000"/>
                <w:szCs w:val="20"/>
                <w:lang w:eastAsia="ar-SA"/>
              </w:rPr>
              <w:t>Sklep prejmejo:</w:t>
            </w:r>
          </w:p>
          <w:p w14:paraId="2BA0E8A3" w14:textId="77777777" w:rsidR="00FF2215" w:rsidRPr="00CB6408" w:rsidRDefault="00FF2215" w:rsidP="00806E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CB6408">
              <w:rPr>
                <w:rFonts w:cs="Arial"/>
                <w:szCs w:val="20"/>
                <w:lang w:eastAsia="sl-SI"/>
              </w:rPr>
              <w:t xml:space="preserve">Ministrstvo za finance, </w:t>
            </w:r>
          </w:p>
          <w:p w14:paraId="57097D12" w14:textId="77777777" w:rsidR="00FF2215" w:rsidRPr="00CB6408" w:rsidRDefault="00FF2215" w:rsidP="00806E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CB6408">
              <w:rPr>
                <w:rFonts w:cs="Arial"/>
                <w:szCs w:val="20"/>
                <w:lang w:eastAsia="sl-SI"/>
              </w:rPr>
              <w:t>Banka Slovenije,</w:t>
            </w:r>
          </w:p>
          <w:p w14:paraId="220FFCCC" w14:textId="77777777" w:rsidR="00FF2215" w:rsidRPr="00194DFC" w:rsidRDefault="00FF2215" w:rsidP="00806E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Cs w:val="20"/>
              </w:rPr>
            </w:pPr>
            <w:r w:rsidRPr="00194DFC">
              <w:rPr>
                <w:rFonts w:cs="Arial"/>
                <w:szCs w:val="20"/>
                <w:lang w:eastAsia="sl-SI"/>
              </w:rPr>
              <w:t>Ministrstvo za zunanje zadeve,</w:t>
            </w:r>
          </w:p>
          <w:p w14:paraId="5A61EF1B" w14:textId="77777777" w:rsidR="00681505" w:rsidRPr="00681505" w:rsidRDefault="00FF2215" w:rsidP="00806E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Cs w:val="20"/>
              </w:rPr>
            </w:pPr>
            <w:r w:rsidRPr="00FF2215">
              <w:rPr>
                <w:szCs w:val="20"/>
              </w:rPr>
              <w:t>Generalni sekretariat Vlade R</w:t>
            </w:r>
            <w:r w:rsidR="00681505">
              <w:rPr>
                <w:szCs w:val="20"/>
              </w:rPr>
              <w:t xml:space="preserve">epublike </w:t>
            </w:r>
            <w:r w:rsidRPr="00FF2215">
              <w:rPr>
                <w:szCs w:val="20"/>
              </w:rPr>
              <w:t>S</w:t>
            </w:r>
            <w:r w:rsidR="00681505">
              <w:rPr>
                <w:szCs w:val="20"/>
              </w:rPr>
              <w:t>lovenije</w:t>
            </w:r>
            <w:r w:rsidR="005A2E28">
              <w:rPr>
                <w:szCs w:val="20"/>
              </w:rPr>
              <w:t>,</w:t>
            </w:r>
          </w:p>
          <w:p w14:paraId="7A1EC635" w14:textId="77777777" w:rsidR="00FF2215" w:rsidRPr="008D1759" w:rsidRDefault="00681505" w:rsidP="00194D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Cs w:val="20"/>
              </w:rPr>
            </w:pPr>
            <w:r>
              <w:rPr>
                <w:szCs w:val="20"/>
              </w:rPr>
              <w:t>Služba Vlade Republike Slovenije za zakonodajo</w:t>
            </w:r>
            <w:r w:rsidR="00FF2215" w:rsidRPr="00FF2215">
              <w:rPr>
                <w:szCs w:val="20"/>
              </w:rPr>
              <w:t>.</w:t>
            </w:r>
          </w:p>
        </w:tc>
      </w:tr>
      <w:bookmarkEnd w:id="0"/>
      <w:tr w:rsidR="00D731F3" w:rsidRPr="008D1759" w14:paraId="06D21B6B" w14:textId="77777777" w:rsidTr="005F456B">
        <w:tc>
          <w:tcPr>
            <w:tcW w:w="9163" w:type="dxa"/>
            <w:gridSpan w:val="4"/>
          </w:tcPr>
          <w:p w14:paraId="5FE8F37E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14:paraId="55D46CF4" w14:textId="77777777" w:rsidTr="005F456B">
        <w:tc>
          <w:tcPr>
            <w:tcW w:w="9163" w:type="dxa"/>
            <w:gridSpan w:val="4"/>
          </w:tcPr>
          <w:p w14:paraId="457287E6" w14:textId="77777777" w:rsidR="00D731F3" w:rsidRPr="008D1759" w:rsidRDefault="00FF2215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1CEC1303" w14:textId="77777777" w:rsidTr="005F456B">
        <w:tc>
          <w:tcPr>
            <w:tcW w:w="9163" w:type="dxa"/>
            <w:gridSpan w:val="4"/>
          </w:tcPr>
          <w:p w14:paraId="5164A3C8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14:paraId="5605003E" w14:textId="77777777" w:rsidTr="005F456B">
        <w:tc>
          <w:tcPr>
            <w:tcW w:w="9163" w:type="dxa"/>
            <w:gridSpan w:val="4"/>
          </w:tcPr>
          <w:p w14:paraId="27A22E63" w14:textId="77777777" w:rsidR="00C335E3" w:rsidRDefault="00C335E3" w:rsidP="00C335E3">
            <w:pPr>
              <w:pStyle w:val="Neotevilenodstavek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95354">
              <w:rPr>
                <w:bCs/>
                <w:sz w:val="20"/>
                <w:szCs w:val="20"/>
              </w:rPr>
              <w:t>Urška Cvelbar, generalna direktorica, Ministrstvo za finance;</w:t>
            </w:r>
          </w:p>
          <w:p w14:paraId="13DA4CB5" w14:textId="77777777" w:rsidR="00C335E3" w:rsidRDefault="00C335E3" w:rsidP="00C335E3">
            <w:pPr>
              <w:pStyle w:val="Neotevilenodstavek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767D4">
              <w:rPr>
                <w:bCs/>
                <w:sz w:val="20"/>
                <w:szCs w:val="20"/>
              </w:rPr>
              <w:t>mag. Robert Petek</w:t>
            </w:r>
            <w:r>
              <w:rPr>
                <w:bCs/>
                <w:sz w:val="20"/>
                <w:szCs w:val="20"/>
              </w:rPr>
              <w:t>, vodja Sektorja za bančništvo, Ministrstvo za finance;</w:t>
            </w:r>
          </w:p>
          <w:p w14:paraId="38BD6CD5" w14:textId="77777777" w:rsidR="00D731F3" w:rsidRPr="008D1759" w:rsidRDefault="00C335E3" w:rsidP="00C335E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Irena Ferkulj, sekretarka v Sektorju za bančništvo, Ministrstvo za finance.</w:t>
            </w:r>
          </w:p>
        </w:tc>
      </w:tr>
      <w:tr w:rsidR="00D731F3" w:rsidRPr="008D1759" w14:paraId="78DD7943" w14:textId="77777777" w:rsidTr="005F456B">
        <w:tc>
          <w:tcPr>
            <w:tcW w:w="9163" w:type="dxa"/>
            <w:gridSpan w:val="4"/>
          </w:tcPr>
          <w:p w14:paraId="18E734B3" w14:textId="77777777"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14:paraId="0ABCE5B3" w14:textId="77777777" w:rsidTr="005F456B">
        <w:tc>
          <w:tcPr>
            <w:tcW w:w="9163" w:type="dxa"/>
            <w:gridSpan w:val="4"/>
          </w:tcPr>
          <w:p w14:paraId="6381EF0E" w14:textId="77777777" w:rsidR="00D731F3" w:rsidRPr="008D1759" w:rsidRDefault="009A5B1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139E4E9A" w14:textId="77777777" w:rsidTr="005F456B">
        <w:tc>
          <w:tcPr>
            <w:tcW w:w="9163" w:type="dxa"/>
            <w:gridSpan w:val="4"/>
          </w:tcPr>
          <w:p w14:paraId="0BC4AFF0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14:paraId="3E98F4A4" w14:textId="77777777" w:rsidTr="005F456B">
        <w:tc>
          <w:tcPr>
            <w:tcW w:w="9163" w:type="dxa"/>
            <w:gridSpan w:val="4"/>
          </w:tcPr>
          <w:p w14:paraId="3B3A1734" w14:textId="77777777" w:rsidR="00D731F3" w:rsidRPr="00D43F59" w:rsidRDefault="009A5B11" w:rsidP="005F456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23922DE2" w14:textId="77777777" w:rsidTr="005F456B">
        <w:tc>
          <w:tcPr>
            <w:tcW w:w="9163" w:type="dxa"/>
            <w:gridSpan w:val="4"/>
          </w:tcPr>
          <w:p w14:paraId="0CEE0DC0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14:paraId="5204D0C1" w14:textId="77777777" w:rsidTr="005F456B">
        <w:tc>
          <w:tcPr>
            <w:tcW w:w="9163" w:type="dxa"/>
            <w:gridSpan w:val="4"/>
          </w:tcPr>
          <w:p w14:paraId="39F6F43E" w14:textId="77777777" w:rsidR="00D731F3" w:rsidRPr="00A12B51" w:rsidRDefault="009A5B1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50B3DAA6" w14:textId="77777777" w:rsidTr="005F456B">
        <w:tc>
          <w:tcPr>
            <w:tcW w:w="9163" w:type="dxa"/>
            <w:gridSpan w:val="4"/>
          </w:tcPr>
          <w:p w14:paraId="1DC95AFA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14:paraId="1E7B3AA1" w14:textId="77777777" w:rsidTr="005F456B">
        <w:tc>
          <w:tcPr>
            <w:tcW w:w="1448" w:type="dxa"/>
          </w:tcPr>
          <w:p w14:paraId="1ED7E421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5B5786F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47E104A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37B908B" w14:textId="77777777" w:rsidTr="005F456B">
        <w:tc>
          <w:tcPr>
            <w:tcW w:w="1448" w:type="dxa"/>
          </w:tcPr>
          <w:p w14:paraId="7884F76B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014C846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853D76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63F8E9BB" w14:textId="77777777" w:rsidTr="005F456B">
        <w:tc>
          <w:tcPr>
            <w:tcW w:w="1448" w:type="dxa"/>
          </w:tcPr>
          <w:p w14:paraId="5664DD3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7687741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57CE8B9" w14:textId="77777777"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7945DBD1" w14:textId="77777777" w:rsidTr="005F456B">
        <w:tc>
          <w:tcPr>
            <w:tcW w:w="1448" w:type="dxa"/>
          </w:tcPr>
          <w:p w14:paraId="5F2B93A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5CD77D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67C4A9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65376B20" w14:textId="77777777" w:rsidTr="005F456B">
        <w:tc>
          <w:tcPr>
            <w:tcW w:w="1448" w:type="dxa"/>
          </w:tcPr>
          <w:p w14:paraId="080EC8C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3A394AD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42F8FE0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1F64CC6A" w14:textId="77777777" w:rsidTr="005F456B">
        <w:tc>
          <w:tcPr>
            <w:tcW w:w="1448" w:type="dxa"/>
          </w:tcPr>
          <w:p w14:paraId="1A15972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9535AB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DCB6816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5EC00E7C" w14:textId="77777777" w:rsidTr="005F456B">
        <w:tc>
          <w:tcPr>
            <w:tcW w:w="1448" w:type="dxa"/>
            <w:tcBorders>
              <w:bottom w:val="single" w:sz="4" w:space="0" w:color="auto"/>
            </w:tcBorders>
          </w:tcPr>
          <w:p w14:paraId="7902CFBA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BE80ED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08F8E68" w14:textId="77777777" w:rsidR="00D731F3" w:rsidRPr="008D1759" w:rsidRDefault="00D731F3" w:rsidP="00806E17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6E56D5F7" w14:textId="77777777" w:rsidR="00D731F3" w:rsidRPr="008D1759" w:rsidRDefault="00D731F3" w:rsidP="00806E17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45B48B0" w14:textId="77777777" w:rsidR="00D731F3" w:rsidRPr="008D1759" w:rsidRDefault="00D731F3" w:rsidP="00806E17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D00476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0C331148" w14:textId="77777777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39C" w14:textId="77777777" w:rsidR="00D731F3" w:rsidRPr="008D1759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45A9551D" w14:textId="77777777" w:rsidR="006F026A" w:rsidRPr="008D1759" w:rsidRDefault="006F026A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14:paraId="1E2A9F2C" w14:textId="77777777" w:rsidR="00D731F3" w:rsidRPr="008D1759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731F3" w:rsidRPr="008D1759" w14:paraId="1616D6CD" w14:textId="77777777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290E4F" w14:textId="77777777" w:rsidR="00D731F3" w:rsidRPr="00324C2D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324C2D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D731F3" w:rsidRPr="008D1759" w14:paraId="47A56D50" w14:textId="77777777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1BF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380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E84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A6E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17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14:paraId="249385A0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0E9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453B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D96E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0124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940C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D731F3" w:rsidRPr="008D1759" w14:paraId="46B5D9C5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7A08F1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324C2D">
              <w:rPr>
                <w:rFonts w:cs="Arial"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D731F3" w:rsidRPr="008D1759" w14:paraId="7188C096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703AB3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324C2D">
              <w:rPr>
                <w:rFonts w:cs="Arial"/>
                <w:sz w:val="20"/>
                <w:szCs w:val="20"/>
                <w:lang w:val="sl-SI" w:eastAsia="sl-SI"/>
              </w:rPr>
              <w:t>II.a</w:t>
            </w:r>
            <w:proofErr w:type="spellEnd"/>
            <w:r w:rsidRPr="00324C2D">
              <w:rPr>
                <w:rFonts w:cs="Arial"/>
                <w:sz w:val="20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D731F3" w:rsidRPr="008D1759" w14:paraId="04162700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959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2BE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A7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75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39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5D8CFDDB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37F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6E51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FA0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CE4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8069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D731F3" w:rsidRPr="008D1759" w14:paraId="4B8CC09D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9FDE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324C2D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AAF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A83C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D731F3" w:rsidRPr="008D1759" w14:paraId="5C493C1E" w14:textId="77777777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C6376D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324C2D">
              <w:rPr>
                <w:rFonts w:cs="Arial"/>
                <w:sz w:val="20"/>
                <w:szCs w:val="20"/>
                <w:lang w:val="sl-SI" w:eastAsia="sl-SI"/>
              </w:rPr>
              <w:t>II.b</w:t>
            </w:r>
            <w:proofErr w:type="spellEnd"/>
            <w:r w:rsidRPr="00324C2D">
              <w:rPr>
                <w:rFonts w:cs="Arial"/>
                <w:sz w:val="20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D731F3" w:rsidRPr="008D1759" w14:paraId="1542BDB0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DE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CE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E98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AE3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D046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D731F3" w:rsidRPr="008D1759" w14:paraId="68201842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BB84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81BB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76A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F73E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ECE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D731F3" w:rsidRPr="008D1759" w14:paraId="44D94F22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8CE5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324C2D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CC4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C14C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D731F3" w:rsidRPr="008D1759" w14:paraId="0B8802AE" w14:textId="77777777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BDB2FA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324C2D">
              <w:rPr>
                <w:rFonts w:cs="Arial"/>
                <w:sz w:val="20"/>
                <w:szCs w:val="20"/>
                <w:lang w:val="sl-SI" w:eastAsia="sl-SI"/>
              </w:rPr>
              <w:t>II.c</w:t>
            </w:r>
            <w:proofErr w:type="spellEnd"/>
            <w:r w:rsidRPr="00324C2D">
              <w:rPr>
                <w:rFonts w:cs="Arial"/>
                <w:sz w:val="20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D731F3" w:rsidRPr="008D1759" w14:paraId="070BF628" w14:textId="77777777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93A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62DE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AE99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34A30D14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673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347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2B0C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D731F3" w:rsidRPr="008D1759" w14:paraId="6DC132F4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810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324C2D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B8D0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C5BA" w14:textId="77777777" w:rsidR="00D731F3" w:rsidRPr="00324C2D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D731F3" w:rsidRPr="00D063BD" w14:paraId="3555880F" w14:textId="77777777" w:rsidTr="00171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B84C" w14:textId="77777777" w:rsidR="00D731F3" w:rsidRPr="00D731F3" w:rsidRDefault="00D731F3" w:rsidP="00D731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73C7069C" w14:textId="77777777" w:rsidR="006F026A" w:rsidRPr="006F026A" w:rsidRDefault="006F026A" w:rsidP="00171E3B">
            <w:pPr>
              <w:rPr>
                <w:szCs w:val="20"/>
              </w:rPr>
            </w:pPr>
            <w:r w:rsidRPr="0023713C">
              <w:rPr>
                <w:szCs w:val="20"/>
              </w:rPr>
              <w:t xml:space="preserve">Krijejo se potni stroški in namestitev v hotelu za člane delegacije, pri čemer krije Ministrstvo za finance stroške za člane delegacije iz ministrstva, za člane delegacije Banke Slovenije pa Banka Slovenije. </w:t>
            </w:r>
          </w:p>
        </w:tc>
      </w:tr>
      <w:tr w:rsidR="00D731F3" w:rsidRPr="00D063BD" w14:paraId="269576B3" w14:textId="77777777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64D1" w14:textId="77777777" w:rsidR="00D731F3" w:rsidRPr="00171E3B" w:rsidRDefault="00D731F3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71E3B">
              <w:rPr>
                <w:rFonts w:cs="Arial"/>
                <w:b/>
                <w:szCs w:val="20"/>
              </w:rPr>
              <w:t xml:space="preserve">sodelovanja </w:t>
            </w:r>
            <w:r w:rsidRPr="00171E3B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D063BD" w14:paraId="4C40EFB2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EF78386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 w:rsidR="00F45BB5"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087D84FF" w14:textId="77777777" w:rsidR="00D731F3" w:rsidRDefault="00D731F3" w:rsidP="00806E17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5263F1E5" w14:textId="77777777" w:rsidR="003F4D18" w:rsidRPr="00171E3B" w:rsidRDefault="003F4D18" w:rsidP="00806E17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</w:t>
            </w:r>
            <w:r w:rsidR="00FE1B5A">
              <w:rPr>
                <w:iCs/>
                <w:sz w:val="20"/>
                <w:szCs w:val="20"/>
              </w:rPr>
              <w:t>,</w:t>
            </w:r>
          </w:p>
          <w:p w14:paraId="5F43AE10" w14:textId="77777777" w:rsidR="00D731F3" w:rsidRPr="00C335E3" w:rsidRDefault="00FE1B5A" w:rsidP="00C335E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42798DC7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D731F3" w:rsidRPr="00D063BD" w14:paraId="39B39AF1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23868C9" w14:textId="77777777" w:rsidR="00D731F3" w:rsidRPr="00171E3B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</w:t>
            </w:r>
            <w:r w:rsidR="00F45BB5">
              <w:rPr>
                <w:iCs/>
                <w:sz w:val="20"/>
                <w:szCs w:val="20"/>
              </w:rPr>
              <w:t>radivo (predpis)</w:t>
            </w:r>
            <w:r w:rsidR="001855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je bilo </w:t>
            </w:r>
            <w:r w:rsidR="0018551D">
              <w:rPr>
                <w:iCs/>
                <w:sz w:val="20"/>
                <w:szCs w:val="20"/>
              </w:rPr>
              <w:t>poslan</w:t>
            </w:r>
            <w:r w:rsidR="00F45BB5">
              <w:rPr>
                <w:iCs/>
                <w:sz w:val="20"/>
                <w:szCs w:val="20"/>
              </w:rPr>
              <w:t>o</w:t>
            </w:r>
            <w:r w:rsidR="0018551D">
              <w:rPr>
                <w:iCs/>
                <w:sz w:val="20"/>
                <w:szCs w:val="20"/>
              </w:rPr>
              <w:t xml:space="preserve"> v mnenje</w:t>
            </w:r>
            <w:r w:rsidR="00D731F3" w:rsidRPr="00171E3B">
              <w:rPr>
                <w:iCs/>
                <w:sz w:val="20"/>
                <w:szCs w:val="20"/>
              </w:rPr>
              <w:t xml:space="preserve">: </w:t>
            </w:r>
          </w:p>
          <w:p w14:paraId="7918E126" w14:textId="77777777" w:rsidR="00D731F3" w:rsidRPr="00171E3B" w:rsidRDefault="00D731F3" w:rsidP="00806E1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 w:rsidR="00FE1B5A"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14:paraId="4A827201" w14:textId="77777777" w:rsidR="00D731F3" w:rsidRPr="00171E3B" w:rsidRDefault="00D731F3" w:rsidP="00806E1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14:paraId="095C6C4E" w14:textId="77777777" w:rsidR="00D731F3" w:rsidRPr="00FE57E1" w:rsidRDefault="00D731F3" w:rsidP="00806E1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</w:tc>
      </w:tr>
      <w:tr w:rsidR="00D731F3" w:rsidRPr="00D063BD" w14:paraId="0D28B44C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A4BE8A4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731F3" w:rsidRPr="00D063BD" w14:paraId="3F6CABCC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D997D7B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46FC887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098F6540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7079942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D731F3" w:rsidRPr="00D063BD" w14:paraId="38453390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D2C0DC8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7E19A112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432E686F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1D7F740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5352737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08A1AD88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430A" w14:textId="77777777" w:rsidR="004D3996" w:rsidRDefault="00B36404" w:rsidP="004704D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4704DF">
              <w:rPr>
                <w:sz w:val="20"/>
                <w:szCs w:val="20"/>
              </w:rPr>
              <w:t xml:space="preserve">                 </w:t>
            </w:r>
          </w:p>
          <w:p w14:paraId="6F3DB2DE" w14:textId="77777777" w:rsidR="008B2745" w:rsidRPr="008B2745" w:rsidRDefault="004D3996" w:rsidP="008B2745">
            <w:pPr>
              <w:pStyle w:val="Poglavje"/>
              <w:widowControl w:val="0"/>
              <w:spacing w:before="0" w:after="0" w:line="260" w:lineRule="exact"/>
              <w:ind w:left="360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8B2745">
              <w:rPr>
                <w:sz w:val="20"/>
                <w:szCs w:val="20"/>
              </w:rPr>
              <w:t xml:space="preserve">     </w:t>
            </w:r>
            <w:r w:rsidR="008B2745" w:rsidRPr="008B2745">
              <w:rPr>
                <w:bCs/>
                <w:sz w:val="20"/>
                <w:szCs w:val="20"/>
              </w:rPr>
              <w:t xml:space="preserve">    </w:t>
            </w:r>
            <w:r w:rsidR="004302A4">
              <w:rPr>
                <w:bCs/>
                <w:sz w:val="20"/>
                <w:szCs w:val="20"/>
              </w:rPr>
              <w:t>Klemen Boštjančič</w:t>
            </w:r>
            <w:r w:rsidR="008B2745" w:rsidRPr="008B2745">
              <w:rPr>
                <w:bCs/>
                <w:sz w:val="20"/>
                <w:szCs w:val="20"/>
              </w:rPr>
              <w:t xml:space="preserve"> </w:t>
            </w:r>
          </w:p>
          <w:p w14:paraId="2D03DF7E" w14:textId="77777777" w:rsidR="00B36404" w:rsidRPr="007E7B12" w:rsidRDefault="008B2745" w:rsidP="007E7B12">
            <w:pPr>
              <w:pStyle w:val="Poglavje"/>
              <w:widowControl w:val="0"/>
              <w:spacing w:before="0" w:after="0" w:line="260" w:lineRule="exact"/>
              <w:ind w:left="3600"/>
              <w:jc w:val="left"/>
              <w:rPr>
                <w:bCs/>
                <w:sz w:val="20"/>
                <w:szCs w:val="20"/>
              </w:rPr>
            </w:pPr>
            <w:r w:rsidRPr="008B2745">
              <w:rPr>
                <w:bCs/>
                <w:sz w:val="20"/>
                <w:szCs w:val="20"/>
              </w:rPr>
              <w:t xml:space="preserve">                                      </w:t>
            </w:r>
            <w:r w:rsidR="00465E9F">
              <w:rPr>
                <w:bCs/>
                <w:sz w:val="20"/>
                <w:szCs w:val="20"/>
              </w:rPr>
              <w:t xml:space="preserve">   </w:t>
            </w:r>
            <w:r w:rsidRPr="008B2745">
              <w:rPr>
                <w:bCs/>
                <w:sz w:val="20"/>
                <w:szCs w:val="20"/>
              </w:rPr>
              <w:t xml:space="preserve"> </w:t>
            </w:r>
            <w:r w:rsidR="00465E9F">
              <w:rPr>
                <w:bCs/>
                <w:sz w:val="20"/>
                <w:szCs w:val="20"/>
              </w:rPr>
              <w:t xml:space="preserve">          MINISTER</w:t>
            </w:r>
          </w:p>
        </w:tc>
      </w:tr>
    </w:tbl>
    <w:p w14:paraId="3D8AFC32" w14:textId="77777777" w:rsidR="00A92ED0" w:rsidRDefault="00A92ED0" w:rsidP="00372F68"/>
    <w:p w14:paraId="17F9D013" w14:textId="77777777" w:rsidR="00372F68" w:rsidRPr="00084674" w:rsidRDefault="00372F68" w:rsidP="00372F68">
      <w:r w:rsidRPr="00084674">
        <w:t>PRILOG</w:t>
      </w:r>
      <w:r w:rsidR="004302A4">
        <w:t>I</w:t>
      </w:r>
      <w:r w:rsidRPr="00084674">
        <w:t>:</w:t>
      </w:r>
    </w:p>
    <w:p w14:paraId="65B02E6F" w14:textId="77777777" w:rsidR="00511D93" w:rsidRDefault="00372F68" w:rsidP="00372F68">
      <w:r w:rsidRPr="00084674">
        <w:t xml:space="preserve">- Priloga 1: </w:t>
      </w:r>
      <w:r w:rsidR="00511D93">
        <w:t xml:space="preserve">Predlog sklepa </w:t>
      </w:r>
    </w:p>
    <w:p w14:paraId="32F247BE" w14:textId="77777777" w:rsidR="006F026A" w:rsidRPr="00084674" w:rsidRDefault="00511D93" w:rsidP="00372F68">
      <w:r>
        <w:t xml:space="preserve">- Priloga 2: </w:t>
      </w:r>
      <w:r w:rsidR="006F026A" w:rsidRPr="004C3A45">
        <w:rPr>
          <w:szCs w:val="20"/>
        </w:rPr>
        <w:t xml:space="preserve">Izhodišča za udeležbo delegacije Republike Slovenije na </w:t>
      </w:r>
      <w:r w:rsidR="00753ACA">
        <w:rPr>
          <w:szCs w:val="20"/>
        </w:rPr>
        <w:t>spomladanskem</w:t>
      </w:r>
      <w:r w:rsidR="00753ACA" w:rsidRPr="004C3A45">
        <w:rPr>
          <w:szCs w:val="20"/>
        </w:rPr>
        <w:t xml:space="preserve"> </w:t>
      </w:r>
      <w:r w:rsidR="006F026A" w:rsidRPr="004C3A45">
        <w:rPr>
          <w:szCs w:val="20"/>
        </w:rPr>
        <w:t>zasedanju Skupine Svetovne banke in Mednarodnega denarnega sklada</w:t>
      </w:r>
      <w:r w:rsidR="006F026A">
        <w:rPr>
          <w:szCs w:val="20"/>
        </w:rPr>
        <w:t xml:space="preserve"> </w:t>
      </w:r>
    </w:p>
    <w:p w14:paraId="13B721B0" w14:textId="77777777" w:rsidR="004922F0" w:rsidRPr="00974764" w:rsidRDefault="009E05D6" w:rsidP="009E05D6">
      <w:pPr>
        <w:spacing w:line="260" w:lineRule="atLeast"/>
        <w:jc w:val="right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4922F0" w:rsidRPr="00974764">
        <w:rPr>
          <w:rFonts w:cs="Arial"/>
          <w:szCs w:val="20"/>
        </w:rPr>
        <w:t>Priloga 1</w:t>
      </w:r>
    </w:p>
    <w:p w14:paraId="7394125C" w14:textId="77777777" w:rsidR="00495051" w:rsidRPr="00974764" w:rsidRDefault="00495051" w:rsidP="00AB04AD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129140D2" w14:textId="77777777" w:rsidR="00495051" w:rsidRPr="00974764" w:rsidRDefault="00343C14" w:rsidP="00343C14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 w:rsidRPr="00974764">
        <w:rPr>
          <w:iCs/>
          <w:sz w:val="20"/>
          <w:szCs w:val="20"/>
        </w:rPr>
        <w:t>SKLEP</w:t>
      </w:r>
    </w:p>
    <w:p w14:paraId="69707341" w14:textId="77777777" w:rsidR="00495051" w:rsidRPr="00974764" w:rsidRDefault="00495051" w:rsidP="004922F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1A0282F2" w14:textId="77777777" w:rsidR="00487F39" w:rsidRDefault="00487F39" w:rsidP="00487F39">
      <w:pPr>
        <w:spacing w:line="260" w:lineRule="atLeast"/>
        <w:jc w:val="both"/>
        <w:rPr>
          <w:rFonts w:cs="Arial"/>
          <w:szCs w:val="20"/>
        </w:rPr>
      </w:pPr>
      <w:r w:rsidRPr="00D83173">
        <w:rPr>
          <w:rFonts w:cs="Arial"/>
          <w:szCs w:val="20"/>
        </w:rPr>
        <w:t xml:space="preserve">Na podlagi </w:t>
      </w:r>
      <w:r w:rsidRPr="00397E4D">
        <w:rPr>
          <w:rFonts w:cs="Arial"/>
          <w:szCs w:val="20"/>
        </w:rPr>
        <w:t xml:space="preserve">prvega odstavka </w:t>
      </w:r>
      <w:r>
        <w:rPr>
          <w:rFonts w:cs="Arial"/>
          <w:szCs w:val="20"/>
        </w:rPr>
        <w:t xml:space="preserve">2. in </w:t>
      </w:r>
      <w:r w:rsidRPr="00397E4D">
        <w:rPr>
          <w:rFonts w:cs="Arial"/>
          <w:szCs w:val="20"/>
        </w:rPr>
        <w:t xml:space="preserve">šestega odstavka </w:t>
      </w:r>
      <w:r w:rsidRPr="00D83173">
        <w:rPr>
          <w:rFonts w:cs="Arial"/>
          <w:szCs w:val="20"/>
        </w:rPr>
        <w:t>21. člena Zakona o Vladi Republike Slovenije (Uradni list  RS, št. 24/05 – uradno prečiščeno besedilo, 109/08, 38/10</w:t>
      </w:r>
      <w:r>
        <w:rPr>
          <w:rFonts w:cs="Arial"/>
          <w:szCs w:val="20"/>
        </w:rPr>
        <w:t xml:space="preserve"> </w:t>
      </w:r>
      <w:r w:rsidRPr="00D83173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Pr="00D83173">
        <w:rPr>
          <w:rFonts w:cs="Arial"/>
          <w:szCs w:val="20"/>
        </w:rPr>
        <w:t>ZUKN, 8/12, 21/13 in 47/13 – ZDU-1G</w:t>
      </w:r>
      <w:r>
        <w:rPr>
          <w:rFonts w:cs="Arial"/>
          <w:szCs w:val="20"/>
        </w:rPr>
        <w:t xml:space="preserve">, </w:t>
      </w:r>
      <w:r w:rsidRPr="00D83173">
        <w:rPr>
          <w:rFonts w:cs="Arial"/>
          <w:szCs w:val="20"/>
        </w:rPr>
        <w:t>65/14</w:t>
      </w:r>
      <w:r>
        <w:rPr>
          <w:rFonts w:cs="Arial"/>
          <w:szCs w:val="20"/>
        </w:rPr>
        <w:t xml:space="preserve">, 55/17 in </w:t>
      </w:r>
      <w:r w:rsidRPr="00A02719">
        <w:rPr>
          <w:rFonts w:cs="Arial"/>
          <w:szCs w:val="20"/>
        </w:rPr>
        <w:t>163/22</w:t>
      </w:r>
      <w:r w:rsidRPr="00D83173">
        <w:rPr>
          <w:rFonts w:cs="Arial"/>
          <w:szCs w:val="20"/>
        </w:rPr>
        <w:t>) je Vlada Republike Slovenije na .... seji dne .... sprejela naslednji:</w:t>
      </w:r>
    </w:p>
    <w:p w14:paraId="6D663AD4" w14:textId="77777777" w:rsidR="00A02719" w:rsidRDefault="00A02719" w:rsidP="00974764">
      <w:pPr>
        <w:spacing w:line="260" w:lineRule="atLeast"/>
        <w:jc w:val="both"/>
        <w:rPr>
          <w:rFonts w:cs="Arial"/>
          <w:szCs w:val="20"/>
        </w:rPr>
      </w:pPr>
    </w:p>
    <w:p w14:paraId="05EBCAB5" w14:textId="77777777" w:rsidR="00A02719" w:rsidRDefault="00A02719" w:rsidP="00A02719">
      <w:pPr>
        <w:numPr>
          <w:ilvl w:val="0"/>
          <w:numId w:val="31"/>
        </w:numPr>
        <w:suppressAutoHyphens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Vlada Republike Slovenije je sprejela izhodišča za udeležbo delegacije Republike Slovenije na spomladanskem zasedanju Skupine Svetovne banke in Mednarodnega denarnega sklada, ki bo potekalo od 10. do 16. aprila 2023 v Washingtonu, D.C., ZDA. </w:t>
      </w:r>
    </w:p>
    <w:p w14:paraId="41CC469D" w14:textId="77777777" w:rsidR="00A02719" w:rsidRDefault="00A02719" w:rsidP="00A02719">
      <w:pPr>
        <w:suppressAutoHyphens/>
        <w:spacing w:line="288" w:lineRule="auto"/>
        <w:jc w:val="both"/>
        <w:rPr>
          <w:rFonts w:cs="Arial"/>
          <w:szCs w:val="20"/>
        </w:rPr>
      </w:pPr>
    </w:p>
    <w:p w14:paraId="54BDCC1A" w14:textId="77777777" w:rsidR="00A02719" w:rsidRDefault="00A02719" w:rsidP="00A02719">
      <w:pPr>
        <w:numPr>
          <w:ilvl w:val="0"/>
          <w:numId w:val="31"/>
        </w:numPr>
        <w:suppressAutoHyphens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Vlada Republike Slovenije je za udeležbo na spomladanskem zasedanju Skupine Svetovne banke in Mednarodnega denarnega sklada imenovala delegacijo v naslednji sestavi: </w:t>
      </w:r>
    </w:p>
    <w:p w14:paraId="104BDDD6" w14:textId="77777777" w:rsidR="00A02719" w:rsidRDefault="00A02719" w:rsidP="00A02719">
      <w:pPr>
        <w:suppressAutoHyphens/>
        <w:spacing w:line="288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- Klemen Boštjančič, minister za finance, guverner Republike Slovenije v Skupini Svetovne banke, vodja delegacije;</w:t>
      </w:r>
    </w:p>
    <w:p w14:paraId="498A0CCB" w14:textId="77777777" w:rsidR="00A02719" w:rsidRDefault="00A02719" w:rsidP="00A02719">
      <w:pPr>
        <w:suppressAutoHyphens/>
        <w:spacing w:line="288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- Nikolina Prah, državna sekretarka na Ministrstvu za finance,</w:t>
      </w:r>
      <w:r>
        <w:rPr>
          <w:rFonts w:cs="Arial"/>
          <w:snapToGrid w:val="0"/>
          <w:szCs w:val="20"/>
        </w:rPr>
        <w:t xml:space="preserve"> namestnica guvernerja Republike Slovenije v Skupini Svetovne banke, </w:t>
      </w:r>
      <w:r>
        <w:rPr>
          <w:rFonts w:cs="Arial"/>
          <w:szCs w:val="20"/>
        </w:rPr>
        <w:t>članica delegacije;</w:t>
      </w:r>
    </w:p>
    <w:p w14:paraId="044732ED" w14:textId="640BB824" w:rsidR="00A02719" w:rsidRDefault="00A02719" w:rsidP="001B3DC6">
      <w:pPr>
        <w:suppressAutoHyphens/>
        <w:spacing w:line="288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mag. Marjan Divjak, generalni direktor Direktorata za </w:t>
      </w:r>
      <w:proofErr w:type="spellStart"/>
      <w:r>
        <w:rPr>
          <w:rFonts w:cs="Arial"/>
          <w:szCs w:val="20"/>
        </w:rPr>
        <w:t>zakladništvo</w:t>
      </w:r>
      <w:proofErr w:type="spellEnd"/>
      <w:r>
        <w:rPr>
          <w:rFonts w:cs="Arial"/>
          <w:szCs w:val="20"/>
        </w:rPr>
        <w:t xml:space="preserve"> na Ministrstvu za finance, član delegacije;</w:t>
      </w:r>
    </w:p>
    <w:p w14:paraId="3A794ED8" w14:textId="77777777" w:rsidR="00A02719" w:rsidRPr="0091495E" w:rsidRDefault="00A02719" w:rsidP="00A02719">
      <w:pPr>
        <w:suppressAutoHyphens/>
        <w:spacing w:line="288" w:lineRule="auto"/>
        <w:ind w:left="360"/>
        <w:jc w:val="both"/>
        <w:rPr>
          <w:rFonts w:cs="Arial"/>
          <w:szCs w:val="20"/>
        </w:rPr>
      </w:pPr>
      <w:r>
        <w:rPr>
          <w:rFonts w:cs="Arial"/>
          <w:snapToGrid w:val="0"/>
          <w:szCs w:val="20"/>
        </w:rPr>
        <w:t>- Tina Hojnik, višja svetovalka v kabinetu ministra za finance, članica delegacije.</w:t>
      </w:r>
    </w:p>
    <w:p w14:paraId="5AD27668" w14:textId="77777777" w:rsidR="00A02719" w:rsidRDefault="00A02719" w:rsidP="00A02719">
      <w:pPr>
        <w:tabs>
          <w:tab w:val="num" w:pos="176"/>
        </w:tabs>
        <w:suppressAutoHyphens/>
        <w:spacing w:line="288" w:lineRule="auto"/>
        <w:ind w:hanging="176"/>
        <w:jc w:val="both"/>
        <w:rPr>
          <w:rFonts w:cs="Arial"/>
          <w:szCs w:val="20"/>
        </w:rPr>
      </w:pPr>
    </w:p>
    <w:p w14:paraId="571547A0" w14:textId="77777777" w:rsidR="00A02719" w:rsidRPr="00145741" w:rsidRDefault="00A02719" w:rsidP="00A02719">
      <w:pPr>
        <w:numPr>
          <w:ilvl w:val="0"/>
          <w:numId w:val="31"/>
        </w:numPr>
        <w:suppressAutoHyphens/>
        <w:spacing w:line="288" w:lineRule="auto"/>
        <w:jc w:val="both"/>
        <w:rPr>
          <w:rFonts w:cs="Arial"/>
          <w:color w:val="000000"/>
          <w:szCs w:val="20"/>
        </w:rPr>
      </w:pPr>
      <w:r w:rsidRPr="00B7678D">
        <w:t xml:space="preserve">Vlada Republike Slovenije se je seznanila, da bo delegacijo Banke Slovenije na </w:t>
      </w:r>
      <w:r>
        <w:t>spomladanskem</w:t>
      </w:r>
      <w:r w:rsidRPr="00B7678D">
        <w:t xml:space="preserve"> zasedanju Skupine Svetovne banke in Mednarodnega denarnega sklada vodil mag. Boštjan Vasle, </w:t>
      </w:r>
      <w:r w:rsidRPr="00145741">
        <w:rPr>
          <w:color w:val="000000"/>
        </w:rPr>
        <w:t>guverner Banke Slovenije in guverner Republike Slovenije v Mednarodnem denarnem skladu, v delegaciji pa bodo sodelovali tudi mag. Tina Žumer, viceguvernerka Banke Slovenije in namestnica guvernerja Republike Slovenije v Mednarodnem denarnem skladu, dr. Tanja Kosi Antolič, strateška svetovalka, Kabinet guvernerja in Sonja Primožič, direktorica oddelka Odnosi z javnostmi Banke Slovenije.</w:t>
      </w:r>
    </w:p>
    <w:p w14:paraId="6669A8C7" w14:textId="77777777" w:rsidR="00A02719" w:rsidRDefault="00A02719" w:rsidP="00A02719">
      <w:pPr>
        <w:suppressAutoHyphens/>
        <w:spacing w:line="288" w:lineRule="auto"/>
        <w:jc w:val="both"/>
        <w:rPr>
          <w:rFonts w:cs="Arial"/>
          <w:szCs w:val="20"/>
        </w:rPr>
      </w:pPr>
    </w:p>
    <w:p w14:paraId="7E7CCA75" w14:textId="77777777" w:rsidR="00A02719" w:rsidRDefault="00A02719" w:rsidP="00A02719">
      <w:pPr>
        <w:numPr>
          <w:ilvl w:val="0"/>
          <w:numId w:val="31"/>
        </w:numPr>
        <w:suppressAutoHyphens/>
        <w:spacing w:line="288" w:lineRule="auto"/>
        <w:jc w:val="both"/>
        <w:rPr>
          <w:rFonts w:cs="Arial"/>
          <w:szCs w:val="20"/>
        </w:rPr>
      </w:pPr>
      <w:r>
        <w:t>Delegacija po zaključku zasedanj o njuni vsebini in rezultatih poroča Vladi Republike Slovenije.</w:t>
      </w:r>
    </w:p>
    <w:p w14:paraId="146FE77D" w14:textId="77777777" w:rsidR="00A02719" w:rsidRDefault="00A02719" w:rsidP="00A02719">
      <w:pPr>
        <w:suppressAutoHyphens/>
        <w:spacing w:line="288" w:lineRule="auto"/>
        <w:jc w:val="both"/>
        <w:rPr>
          <w:rFonts w:cs="Arial"/>
          <w:szCs w:val="20"/>
        </w:rPr>
      </w:pPr>
    </w:p>
    <w:p w14:paraId="241058FD" w14:textId="77777777" w:rsidR="00A02719" w:rsidRDefault="00A02719" w:rsidP="00A02719">
      <w:pPr>
        <w:overflowPunct w:val="0"/>
        <w:autoSpaceDE w:val="0"/>
        <w:autoSpaceDN w:val="0"/>
        <w:adjustRightInd w:val="0"/>
        <w:spacing w:before="60" w:after="60" w:line="276" w:lineRule="auto"/>
        <w:ind w:left="2124"/>
        <w:jc w:val="center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  </w:t>
      </w:r>
      <w:r w:rsidRPr="00806137">
        <w:rPr>
          <w:rFonts w:cs="Arial"/>
          <w:szCs w:val="20"/>
          <w:lang w:eastAsia="sl-SI"/>
        </w:rPr>
        <w:t xml:space="preserve">Barbara Kolenko </w:t>
      </w:r>
      <w:proofErr w:type="spellStart"/>
      <w:r w:rsidRPr="00806137">
        <w:rPr>
          <w:rFonts w:cs="Arial"/>
          <w:szCs w:val="20"/>
          <w:lang w:eastAsia="sl-SI"/>
        </w:rPr>
        <w:t>Helbl</w:t>
      </w:r>
      <w:proofErr w:type="spellEnd"/>
      <w:r w:rsidRPr="00806137">
        <w:rPr>
          <w:rFonts w:cs="Arial"/>
          <w:szCs w:val="20"/>
          <w:lang w:eastAsia="sl-SI"/>
        </w:rPr>
        <w:t xml:space="preserve"> </w:t>
      </w:r>
    </w:p>
    <w:p w14:paraId="2232ACB1" w14:textId="77777777" w:rsidR="00A02719" w:rsidRPr="001F620F" w:rsidRDefault="00A02719" w:rsidP="00A02719">
      <w:pPr>
        <w:overflowPunct w:val="0"/>
        <w:autoSpaceDE w:val="0"/>
        <w:autoSpaceDN w:val="0"/>
        <w:adjustRightInd w:val="0"/>
        <w:spacing w:before="60" w:after="60" w:line="276" w:lineRule="auto"/>
        <w:ind w:left="2124"/>
        <w:jc w:val="center"/>
        <w:textAlignment w:val="baseline"/>
        <w:rPr>
          <w:szCs w:val="20"/>
        </w:rPr>
      </w:pPr>
      <w:r w:rsidRPr="001F620F">
        <w:rPr>
          <w:rFonts w:cs="Arial"/>
          <w:szCs w:val="20"/>
          <w:lang w:eastAsia="sl-SI"/>
        </w:rPr>
        <w:t>GENERALN</w:t>
      </w:r>
      <w:r>
        <w:rPr>
          <w:rFonts w:cs="Arial"/>
          <w:szCs w:val="20"/>
          <w:lang w:eastAsia="sl-SI"/>
        </w:rPr>
        <w:t xml:space="preserve">A </w:t>
      </w:r>
      <w:r w:rsidRPr="001F620F">
        <w:rPr>
          <w:rFonts w:cs="Arial"/>
          <w:szCs w:val="20"/>
          <w:lang w:eastAsia="sl-SI"/>
        </w:rPr>
        <w:t>SEKRETAR</w:t>
      </w:r>
      <w:r>
        <w:rPr>
          <w:rFonts w:cs="Arial"/>
          <w:szCs w:val="20"/>
          <w:lang w:eastAsia="sl-SI"/>
        </w:rPr>
        <w:t>KA</w:t>
      </w:r>
      <w:r w:rsidRPr="001F620F">
        <w:rPr>
          <w:rFonts w:cs="Arial"/>
          <w:szCs w:val="20"/>
          <w:lang w:eastAsia="sl-SI"/>
        </w:rPr>
        <w:t xml:space="preserve"> VLADE</w:t>
      </w:r>
      <w:r w:rsidRPr="001F620F">
        <w:rPr>
          <w:szCs w:val="20"/>
        </w:rPr>
        <w:t xml:space="preserve"> </w:t>
      </w:r>
    </w:p>
    <w:p w14:paraId="0D17C06B" w14:textId="77777777" w:rsidR="00A02719" w:rsidRDefault="00A02719" w:rsidP="00974764">
      <w:pPr>
        <w:spacing w:line="260" w:lineRule="atLeast"/>
        <w:jc w:val="both"/>
        <w:rPr>
          <w:rFonts w:cs="Arial"/>
          <w:szCs w:val="20"/>
        </w:rPr>
      </w:pPr>
    </w:p>
    <w:p w14:paraId="633D9299" w14:textId="77777777" w:rsidR="00ED0F9B" w:rsidRDefault="00ED0F9B" w:rsidP="00ED0F9B">
      <w:pPr>
        <w:pStyle w:val="Naslov2"/>
        <w:spacing w:before="0" w:line="288" w:lineRule="auto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4C2DED98" w14:textId="77777777" w:rsidR="00ED0F9B" w:rsidRPr="00FF2215" w:rsidRDefault="00ED0F9B" w:rsidP="00ED0F9B">
      <w:pPr>
        <w:suppressAutoHyphens/>
        <w:spacing w:line="276" w:lineRule="auto"/>
        <w:rPr>
          <w:rFonts w:cs="Arial"/>
          <w:color w:val="000000"/>
          <w:szCs w:val="20"/>
          <w:lang w:eastAsia="ar-SA"/>
        </w:rPr>
      </w:pPr>
      <w:r w:rsidRPr="00FF2215">
        <w:rPr>
          <w:rFonts w:cs="Arial"/>
          <w:color w:val="000000"/>
          <w:szCs w:val="20"/>
          <w:lang w:eastAsia="ar-SA"/>
        </w:rPr>
        <w:t>Sklep prejmejo:</w:t>
      </w:r>
    </w:p>
    <w:p w14:paraId="1900BD48" w14:textId="77777777" w:rsidR="00ED0F9B" w:rsidRPr="00CB6408" w:rsidRDefault="00ED0F9B" w:rsidP="00ED0F9B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  <w:r w:rsidRPr="00CB6408">
        <w:rPr>
          <w:rFonts w:cs="Arial"/>
          <w:szCs w:val="20"/>
          <w:lang w:eastAsia="sl-SI"/>
        </w:rPr>
        <w:t xml:space="preserve">Ministrstvo za finance, </w:t>
      </w:r>
    </w:p>
    <w:p w14:paraId="4C6A3D8F" w14:textId="77777777" w:rsidR="00ED0F9B" w:rsidRPr="00CB6408" w:rsidRDefault="00ED0F9B" w:rsidP="00ED0F9B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  <w:r w:rsidRPr="00CB6408">
        <w:rPr>
          <w:rFonts w:cs="Arial"/>
          <w:szCs w:val="20"/>
          <w:lang w:eastAsia="sl-SI"/>
        </w:rPr>
        <w:t>Banka Slovenije,</w:t>
      </w:r>
    </w:p>
    <w:p w14:paraId="22C87EF4" w14:textId="77777777" w:rsidR="00ED0F9B" w:rsidRPr="00194DFC" w:rsidRDefault="00ED0F9B" w:rsidP="00ED0F9B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iCs/>
          <w:szCs w:val="20"/>
        </w:rPr>
      </w:pPr>
      <w:r w:rsidRPr="00194DFC">
        <w:rPr>
          <w:rFonts w:cs="Arial"/>
          <w:szCs w:val="20"/>
          <w:lang w:eastAsia="sl-SI"/>
        </w:rPr>
        <w:t xml:space="preserve">Ministrstvo za zunanje </w:t>
      </w:r>
      <w:r w:rsidR="00517764">
        <w:rPr>
          <w:rFonts w:cs="Arial"/>
          <w:szCs w:val="20"/>
          <w:lang w:eastAsia="sl-SI"/>
        </w:rPr>
        <w:t xml:space="preserve">in evropske </w:t>
      </w:r>
      <w:r w:rsidRPr="00194DFC">
        <w:rPr>
          <w:rFonts w:cs="Arial"/>
          <w:szCs w:val="20"/>
          <w:lang w:eastAsia="sl-SI"/>
        </w:rPr>
        <w:t>zadeve,</w:t>
      </w:r>
    </w:p>
    <w:p w14:paraId="00BB0E9E" w14:textId="77777777" w:rsidR="00ED0F9B" w:rsidRPr="00EF3A8E" w:rsidRDefault="00ED0F9B" w:rsidP="00ED0F9B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iCs/>
          <w:szCs w:val="20"/>
        </w:rPr>
      </w:pPr>
      <w:r w:rsidRPr="00FF2215">
        <w:rPr>
          <w:szCs w:val="20"/>
        </w:rPr>
        <w:t>Generalni sekretariat Vlade R</w:t>
      </w:r>
      <w:r>
        <w:rPr>
          <w:szCs w:val="20"/>
        </w:rPr>
        <w:t xml:space="preserve">epublike </w:t>
      </w:r>
      <w:r w:rsidRPr="00FF2215">
        <w:rPr>
          <w:szCs w:val="20"/>
        </w:rPr>
        <w:t>S</w:t>
      </w:r>
      <w:r>
        <w:rPr>
          <w:szCs w:val="20"/>
        </w:rPr>
        <w:t>lovenije,</w:t>
      </w:r>
    </w:p>
    <w:p w14:paraId="232C6AD0" w14:textId="77777777" w:rsidR="00343C14" w:rsidRPr="00EF3A8E" w:rsidRDefault="00ED0F9B" w:rsidP="00ED0F9B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iCs/>
          <w:szCs w:val="20"/>
        </w:rPr>
      </w:pPr>
      <w:r w:rsidRPr="00EF3A8E">
        <w:rPr>
          <w:szCs w:val="20"/>
        </w:rPr>
        <w:t>Služba Vlade Republike Slovenije za zakonodajo.</w:t>
      </w:r>
      <w:r w:rsidR="00343C14" w:rsidRPr="00EF3A8E">
        <w:rPr>
          <w:rFonts w:eastAsia="Calibri" w:cs="Arial"/>
          <w:bCs/>
          <w:szCs w:val="20"/>
          <w:shd w:val="clear" w:color="auto" w:fill="FFFFFF"/>
        </w:rPr>
        <w:t xml:space="preserve">            </w:t>
      </w:r>
    </w:p>
    <w:p w14:paraId="7A0A75DE" w14:textId="77777777" w:rsidR="00054937" w:rsidRDefault="00054937" w:rsidP="00054937">
      <w:pPr>
        <w:pStyle w:val="podpisi"/>
        <w:jc w:val="both"/>
        <w:rPr>
          <w:rFonts w:cs="Arial"/>
          <w:b/>
          <w:color w:val="000000"/>
          <w:szCs w:val="20"/>
          <w:lang w:val="sl-SI"/>
        </w:rPr>
      </w:pPr>
    </w:p>
    <w:p w14:paraId="7E58B5DA" w14:textId="77777777" w:rsidR="00681505" w:rsidRDefault="00681505" w:rsidP="00054937">
      <w:pPr>
        <w:pStyle w:val="podpisi"/>
        <w:jc w:val="both"/>
        <w:rPr>
          <w:rFonts w:cs="Arial"/>
          <w:b/>
          <w:szCs w:val="20"/>
          <w:lang w:val="sl-SI"/>
        </w:rPr>
      </w:pPr>
    </w:p>
    <w:p w14:paraId="2C455984" w14:textId="77777777" w:rsidR="00681505" w:rsidRDefault="00681505" w:rsidP="00054937">
      <w:pPr>
        <w:pStyle w:val="podpisi"/>
        <w:jc w:val="both"/>
        <w:rPr>
          <w:rFonts w:cs="Arial"/>
          <w:b/>
          <w:szCs w:val="20"/>
          <w:lang w:val="sl-SI"/>
        </w:rPr>
      </w:pPr>
    </w:p>
    <w:p w14:paraId="7B87F763" w14:textId="77777777" w:rsidR="004922F0" w:rsidRDefault="004922F0" w:rsidP="009E05D6">
      <w:pPr>
        <w:pStyle w:val="Telobesedila"/>
        <w:spacing w:after="0"/>
        <w:jc w:val="right"/>
        <w:rPr>
          <w:rFonts w:ascii="Arial" w:hAnsi="Arial" w:cs="Arial"/>
          <w:b/>
          <w:sz w:val="20"/>
          <w:szCs w:val="20"/>
          <w:lang w:val="sl-SI" w:eastAsia="en-US"/>
        </w:rPr>
      </w:pPr>
    </w:p>
    <w:p w14:paraId="2A2A9A63" w14:textId="77777777" w:rsidR="004922F0" w:rsidRDefault="004922F0" w:rsidP="00AB04AD">
      <w:pPr>
        <w:pStyle w:val="Telobesedila"/>
        <w:spacing w:after="0"/>
        <w:rPr>
          <w:rFonts w:ascii="Arial" w:hAnsi="Arial" w:cs="Arial"/>
          <w:b/>
          <w:sz w:val="20"/>
          <w:szCs w:val="20"/>
          <w:lang w:val="sl-SI" w:eastAsia="en-US"/>
        </w:rPr>
      </w:pPr>
    </w:p>
    <w:p w14:paraId="3F718089" w14:textId="77777777" w:rsidR="00511D93" w:rsidRPr="00EC73B5" w:rsidRDefault="009E05D6" w:rsidP="006603CF">
      <w:pPr>
        <w:pStyle w:val="Telobesedila"/>
        <w:spacing w:after="0"/>
        <w:jc w:val="right"/>
        <w:rPr>
          <w:rFonts w:ascii="Arial" w:hAnsi="Arial" w:cs="Arial"/>
          <w:sz w:val="20"/>
          <w:szCs w:val="20"/>
          <w:lang w:val="sl-SI"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br w:type="page"/>
      </w:r>
      <w:r w:rsidR="00511D93" w:rsidRPr="00EC73B5">
        <w:rPr>
          <w:rFonts w:ascii="Arial" w:hAnsi="Arial" w:cs="Arial"/>
          <w:sz w:val="20"/>
          <w:szCs w:val="20"/>
          <w:lang w:eastAsia="en-US"/>
        </w:rPr>
        <w:t xml:space="preserve">Priloga </w:t>
      </w:r>
      <w:r w:rsidR="004922F0" w:rsidRPr="00EC73B5">
        <w:rPr>
          <w:rFonts w:ascii="Arial" w:hAnsi="Arial" w:cs="Arial"/>
          <w:sz w:val="20"/>
          <w:szCs w:val="20"/>
          <w:lang w:val="sl-SI" w:eastAsia="en-US"/>
        </w:rPr>
        <w:t>2</w:t>
      </w:r>
    </w:p>
    <w:p w14:paraId="005CE6EF" w14:textId="77777777" w:rsidR="00490B36" w:rsidRDefault="00490B36" w:rsidP="00490B36">
      <w:pPr>
        <w:spacing w:line="276" w:lineRule="auto"/>
        <w:ind w:firstLine="720"/>
        <w:jc w:val="center"/>
        <w:rPr>
          <w:rFonts w:cs="Arial"/>
          <w:b/>
          <w:color w:val="000000"/>
          <w:szCs w:val="20"/>
        </w:rPr>
      </w:pPr>
      <w:bookmarkStart w:id="3" w:name="_Hlk83211789"/>
      <w:bookmarkStart w:id="4" w:name="_Hlk83902966"/>
    </w:p>
    <w:p w14:paraId="0714062A" w14:textId="77777777" w:rsidR="007C0C81" w:rsidRPr="00D30FDA" w:rsidRDefault="007C0C81" w:rsidP="00490B36">
      <w:pPr>
        <w:spacing w:line="276" w:lineRule="auto"/>
        <w:jc w:val="center"/>
        <w:rPr>
          <w:rFonts w:cs="Arial"/>
          <w:b/>
          <w:color w:val="000000"/>
          <w:szCs w:val="20"/>
        </w:rPr>
      </w:pPr>
      <w:r w:rsidRPr="007C0C81">
        <w:rPr>
          <w:rFonts w:cs="Arial"/>
          <w:b/>
          <w:color w:val="000000"/>
          <w:szCs w:val="20"/>
        </w:rPr>
        <w:t xml:space="preserve">Izhodišča za udeležbo delegacije Republike Slovenije na </w:t>
      </w:r>
      <w:r w:rsidR="009800FE">
        <w:rPr>
          <w:rFonts w:cs="Arial"/>
          <w:b/>
          <w:color w:val="000000"/>
          <w:szCs w:val="20"/>
        </w:rPr>
        <w:t>spomladanskem</w:t>
      </w:r>
      <w:r w:rsidR="009800FE" w:rsidRPr="007C0C81">
        <w:rPr>
          <w:rFonts w:cs="Arial"/>
          <w:b/>
          <w:color w:val="000000"/>
          <w:szCs w:val="20"/>
        </w:rPr>
        <w:t xml:space="preserve"> </w:t>
      </w:r>
      <w:r w:rsidRPr="007C0C81">
        <w:rPr>
          <w:rFonts w:cs="Arial"/>
          <w:b/>
          <w:color w:val="000000"/>
          <w:szCs w:val="20"/>
        </w:rPr>
        <w:t>zasedanju Skupine Svetovne banke in Mednarodnega denarnega sklada</w:t>
      </w:r>
    </w:p>
    <w:p w14:paraId="263D3A99" w14:textId="77777777" w:rsidR="00AC7A9F" w:rsidRPr="00D30FDA" w:rsidRDefault="00AC7A9F" w:rsidP="00AC7A9F">
      <w:pPr>
        <w:spacing w:line="276" w:lineRule="auto"/>
        <w:jc w:val="both"/>
        <w:rPr>
          <w:rFonts w:cs="Arial"/>
          <w:b/>
          <w:color w:val="000000"/>
          <w:spacing w:val="1"/>
          <w:szCs w:val="20"/>
        </w:rPr>
      </w:pPr>
    </w:p>
    <w:p w14:paraId="15FDD06C" w14:textId="77777777" w:rsidR="00AC7A9F" w:rsidRPr="007F15FA" w:rsidRDefault="00AC7A9F" w:rsidP="007F15FA">
      <w:pPr>
        <w:spacing w:line="276" w:lineRule="auto"/>
        <w:jc w:val="both"/>
        <w:rPr>
          <w:rFonts w:cs="Arial"/>
          <w:spacing w:val="1"/>
          <w:szCs w:val="20"/>
        </w:rPr>
      </w:pPr>
      <w:r w:rsidRPr="007F15FA">
        <w:rPr>
          <w:rFonts w:cs="Arial"/>
          <w:spacing w:val="1"/>
          <w:szCs w:val="20"/>
        </w:rPr>
        <w:t xml:space="preserve">Republika Slovenija je članica Skupine Svetovne banke (v nadaljevanju: SSB) skladno z </w:t>
      </w:r>
      <w:r w:rsidRPr="007F15FA">
        <w:rPr>
          <w:rFonts w:cs="Arial"/>
          <w:szCs w:val="20"/>
        </w:rPr>
        <w:t xml:space="preserve">Zakonom o članstvu Republike Slovenije v Mednarodni banki za obnovo in razvoj, Mednarodni finančni korporaciji, Mednarodnem združenju za razvoj in Mednarodni agenciji za zavarovanje investicij (Uradni list RS št. 10/93) </w:t>
      </w:r>
      <w:r w:rsidRPr="007F15FA">
        <w:rPr>
          <w:rFonts w:cs="Arial"/>
          <w:spacing w:val="1"/>
          <w:szCs w:val="20"/>
        </w:rPr>
        <w:t xml:space="preserve">ter </w:t>
      </w:r>
      <w:r w:rsidRPr="007F15FA">
        <w:rPr>
          <w:rFonts w:cs="Arial"/>
          <w:szCs w:val="20"/>
        </w:rPr>
        <w:t xml:space="preserve">članica </w:t>
      </w:r>
      <w:r w:rsidRPr="007F15FA">
        <w:rPr>
          <w:rFonts w:cs="Arial"/>
          <w:spacing w:val="1"/>
          <w:szCs w:val="20"/>
        </w:rPr>
        <w:t xml:space="preserve">Mednarodnega denarnega sklada (v nadaljevanju: MDS) na podlagi </w:t>
      </w:r>
      <w:r w:rsidRPr="007F15FA">
        <w:rPr>
          <w:rFonts w:cs="Arial"/>
          <w:szCs w:val="20"/>
        </w:rPr>
        <w:t>Zakona o članstvu Republike Slovenije v Mednarodnem denarnem skladu (Uradni list RS št. 2/93, 70/98 in 29/10)</w:t>
      </w:r>
      <w:r w:rsidRPr="007F15FA">
        <w:rPr>
          <w:rFonts w:cs="Arial"/>
          <w:spacing w:val="1"/>
          <w:szCs w:val="20"/>
        </w:rPr>
        <w:t xml:space="preserve">. </w:t>
      </w:r>
    </w:p>
    <w:p w14:paraId="45318973" w14:textId="77777777" w:rsidR="00CC449E" w:rsidRDefault="00CC449E" w:rsidP="00AC7A9F">
      <w:pPr>
        <w:suppressAutoHyphens/>
        <w:spacing w:line="288" w:lineRule="auto"/>
        <w:jc w:val="both"/>
        <w:rPr>
          <w:rFonts w:cs="Arial"/>
          <w:spacing w:val="1"/>
          <w:szCs w:val="20"/>
        </w:rPr>
      </w:pPr>
    </w:p>
    <w:p w14:paraId="1872EA8B" w14:textId="77777777" w:rsidR="00AC7A9F" w:rsidRPr="00451AB2" w:rsidRDefault="00AC7A9F" w:rsidP="00AC7A9F">
      <w:pPr>
        <w:suppressAutoHyphens/>
        <w:spacing w:line="288" w:lineRule="auto"/>
        <w:jc w:val="both"/>
        <w:rPr>
          <w:rFonts w:cs="Arial"/>
          <w:szCs w:val="20"/>
        </w:rPr>
      </w:pPr>
      <w:r w:rsidRPr="00D30FDA">
        <w:rPr>
          <w:rFonts w:cs="Arial"/>
          <w:spacing w:val="1"/>
          <w:szCs w:val="20"/>
        </w:rPr>
        <w:t xml:space="preserve">Predstavniki </w:t>
      </w:r>
      <w:r w:rsidRPr="00D30FDA">
        <w:rPr>
          <w:rFonts w:cs="Arial"/>
          <w:szCs w:val="20"/>
        </w:rPr>
        <w:t>Republike Slovenije se podobno kot predstavniki ostalih držav članic</w:t>
      </w:r>
      <w:r>
        <w:rPr>
          <w:rFonts w:cs="Arial"/>
          <w:szCs w:val="20"/>
        </w:rPr>
        <w:t xml:space="preserve"> S</w:t>
      </w:r>
      <w:r w:rsidRPr="00D30FDA">
        <w:rPr>
          <w:rFonts w:cs="Arial"/>
          <w:szCs w:val="20"/>
        </w:rPr>
        <w:t>SB in MDS udeležujejo rednih zasedanj teh dveh institucij, ki potekajo dvakrat letno, spomladi in jeseni.</w:t>
      </w:r>
      <w:r>
        <w:rPr>
          <w:rFonts w:cs="Arial"/>
          <w:szCs w:val="20"/>
        </w:rPr>
        <w:t xml:space="preserve"> Letošnj</w:t>
      </w:r>
      <w:r w:rsidR="00A62489">
        <w:rPr>
          <w:rFonts w:cs="Arial"/>
          <w:szCs w:val="20"/>
        </w:rPr>
        <w:t>ega</w:t>
      </w:r>
      <w:r>
        <w:rPr>
          <w:rFonts w:cs="Arial"/>
          <w:szCs w:val="20"/>
        </w:rPr>
        <w:t xml:space="preserve"> </w:t>
      </w:r>
      <w:r w:rsidR="008F3673">
        <w:rPr>
          <w:rFonts w:cs="Arial"/>
          <w:szCs w:val="20"/>
        </w:rPr>
        <w:t xml:space="preserve">spomladanskega </w:t>
      </w:r>
      <w:r>
        <w:rPr>
          <w:rFonts w:cs="Arial"/>
          <w:szCs w:val="20"/>
        </w:rPr>
        <w:t>z</w:t>
      </w:r>
      <w:r>
        <w:rPr>
          <w:rFonts w:cs="Arial"/>
          <w:spacing w:val="1"/>
          <w:szCs w:val="20"/>
        </w:rPr>
        <w:t>asedanj</w:t>
      </w:r>
      <w:r w:rsidR="00A62489">
        <w:rPr>
          <w:rFonts w:cs="Arial"/>
          <w:spacing w:val="1"/>
          <w:szCs w:val="20"/>
        </w:rPr>
        <w:t>a,</w:t>
      </w:r>
      <w:r>
        <w:rPr>
          <w:rFonts w:cs="Arial"/>
          <w:spacing w:val="1"/>
          <w:szCs w:val="20"/>
        </w:rPr>
        <w:t xml:space="preserve"> </w:t>
      </w:r>
      <w:r w:rsidR="00A62489" w:rsidRPr="00D30FDA">
        <w:rPr>
          <w:rFonts w:cs="Arial"/>
          <w:szCs w:val="20"/>
        </w:rPr>
        <w:t>ki bo</w:t>
      </w:r>
      <w:r w:rsidR="007C0C81">
        <w:rPr>
          <w:rFonts w:cs="Arial"/>
          <w:szCs w:val="20"/>
        </w:rPr>
        <w:t xml:space="preserve"> </w:t>
      </w:r>
      <w:r w:rsidR="00A62489" w:rsidRPr="00D30FDA">
        <w:rPr>
          <w:rFonts w:cs="Arial"/>
          <w:szCs w:val="20"/>
        </w:rPr>
        <w:t>potekalo</w:t>
      </w:r>
      <w:r w:rsidR="00A62489">
        <w:rPr>
          <w:rFonts w:cs="Arial"/>
          <w:szCs w:val="20"/>
        </w:rPr>
        <w:t xml:space="preserve"> </w:t>
      </w:r>
      <w:r w:rsidR="00A62489" w:rsidRPr="00D30FDA">
        <w:rPr>
          <w:rFonts w:cs="Arial"/>
          <w:szCs w:val="20"/>
        </w:rPr>
        <w:t xml:space="preserve">od </w:t>
      </w:r>
      <w:r w:rsidR="00BA224D">
        <w:rPr>
          <w:rFonts w:cs="Arial"/>
          <w:szCs w:val="20"/>
        </w:rPr>
        <w:t>1</w:t>
      </w:r>
      <w:r w:rsidR="002473C0">
        <w:rPr>
          <w:rFonts w:cs="Arial"/>
          <w:szCs w:val="20"/>
        </w:rPr>
        <w:t>0</w:t>
      </w:r>
      <w:r w:rsidR="00A62489" w:rsidRPr="00D30FDA">
        <w:rPr>
          <w:rFonts w:cs="Arial"/>
          <w:szCs w:val="20"/>
        </w:rPr>
        <w:t xml:space="preserve">. do </w:t>
      </w:r>
      <w:r w:rsidR="002473C0">
        <w:rPr>
          <w:rFonts w:cs="Arial"/>
          <w:szCs w:val="20"/>
        </w:rPr>
        <w:t>16</w:t>
      </w:r>
      <w:r w:rsidR="00A62489" w:rsidRPr="00D30FDA">
        <w:rPr>
          <w:rFonts w:cs="Arial"/>
          <w:szCs w:val="20"/>
        </w:rPr>
        <w:t>.</w:t>
      </w:r>
      <w:r w:rsidR="007C0C81">
        <w:rPr>
          <w:rFonts w:cs="Arial"/>
          <w:szCs w:val="20"/>
        </w:rPr>
        <w:t xml:space="preserve"> </w:t>
      </w:r>
      <w:r w:rsidR="008F3673">
        <w:rPr>
          <w:rFonts w:cs="Arial"/>
          <w:szCs w:val="20"/>
        </w:rPr>
        <w:t>aprila</w:t>
      </w:r>
      <w:r w:rsidR="00A62489" w:rsidRPr="00D30FDA">
        <w:rPr>
          <w:rFonts w:cs="Arial"/>
          <w:szCs w:val="20"/>
        </w:rPr>
        <w:t xml:space="preserve"> 20</w:t>
      </w:r>
      <w:r w:rsidR="00A62489">
        <w:rPr>
          <w:rFonts w:cs="Arial"/>
          <w:szCs w:val="20"/>
        </w:rPr>
        <w:t>2</w:t>
      </w:r>
      <w:r w:rsidR="008F3673">
        <w:rPr>
          <w:rFonts w:cs="Arial"/>
          <w:szCs w:val="20"/>
        </w:rPr>
        <w:t>3</w:t>
      </w:r>
      <w:r w:rsidR="00A62489">
        <w:rPr>
          <w:rFonts w:cs="Arial"/>
          <w:szCs w:val="20"/>
        </w:rPr>
        <w:t>,</w:t>
      </w:r>
      <w:r w:rsidR="00A62489" w:rsidRPr="00D30FDA">
        <w:rPr>
          <w:rFonts w:cs="Arial"/>
          <w:szCs w:val="20"/>
        </w:rPr>
        <w:t xml:space="preserve"> </w:t>
      </w:r>
      <w:r>
        <w:rPr>
          <w:rFonts w:cs="Arial"/>
          <w:spacing w:val="1"/>
          <w:szCs w:val="20"/>
        </w:rPr>
        <w:t xml:space="preserve">se bo udeležila delegacija Republike Slovenije pod vodstvom </w:t>
      </w:r>
      <w:r w:rsidR="002473C0">
        <w:rPr>
          <w:rFonts w:cs="Arial"/>
          <w:szCs w:val="20"/>
        </w:rPr>
        <w:t>Klemna Boštjančiča</w:t>
      </w:r>
      <w:r>
        <w:rPr>
          <w:rFonts w:cs="Arial"/>
          <w:szCs w:val="20"/>
        </w:rPr>
        <w:t>, ministra za finance in guvernerja Republike Slovenije v Skupini Svetovne banke.</w:t>
      </w:r>
      <w:r w:rsidR="002353FE">
        <w:rPr>
          <w:rFonts w:cs="Arial"/>
          <w:szCs w:val="20"/>
        </w:rPr>
        <w:t xml:space="preserve"> Zasedanj</w:t>
      </w:r>
      <w:r w:rsidR="00047705">
        <w:rPr>
          <w:rFonts w:cs="Arial"/>
          <w:szCs w:val="20"/>
        </w:rPr>
        <w:t>a</w:t>
      </w:r>
      <w:r w:rsidR="002353FE">
        <w:rPr>
          <w:rFonts w:cs="Arial"/>
          <w:szCs w:val="20"/>
        </w:rPr>
        <w:t xml:space="preserve"> se bo udeležila tudi delegacija Banke Slovenije, pod vodstvom </w:t>
      </w:r>
      <w:r w:rsidR="002353FE" w:rsidRPr="000F02EE">
        <w:rPr>
          <w:rFonts w:cs="Arial"/>
          <w:szCs w:val="20"/>
        </w:rPr>
        <w:t>guverner</w:t>
      </w:r>
      <w:r w:rsidR="002353FE">
        <w:rPr>
          <w:rFonts w:cs="Arial"/>
          <w:szCs w:val="20"/>
        </w:rPr>
        <w:t>ja</w:t>
      </w:r>
      <w:r w:rsidR="002353FE" w:rsidRPr="000F02EE">
        <w:rPr>
          <w:rFonts w:cs="Arial"/>
          <w:szCs w:val="20"/>
        </w:rPr>
        <w:t xml:space="preserve"> Banke Slovenije</w:t>
      </w:r>
      <w:r w:rsidR="00ED5CA7">
        <w:rPr>
          <w:rFonts w:cs="Arial"/>
          <w:szCs w:val="20"/>
        </w:rPr>
        <w:t xml:space="preserve"> (</w:t>
      </w:r>
      <w:r w:rsidR="002B129B">
        <w:rPr>
          <w:rFonts w:cs="Arial"/>
          <w:szCs w:val="20"/>
        </w:rPr>
        <w:t xml:space="preserve">v nadaljevanju: </w:t>
      </w:r>
      <w:r w:rsidR="00ED5CA7">
        <w:rPr>
          <w:rFonts w:cs="Arial"/>
          <w:szCs w:val="20"/>
        </w:rPr>
        <w:t>BS)</w:t>
      </w:r>
      <w:r w:rsidR="002353FE">
        <w:rPr>
          <w:rFonts w:cs="Arial"/>
          <w:szCs w:val="20"/>
        </w:rPr>
        <w:t xml:space="preserve"> in</w:t>
      </w:r>
      <w:r w:rsidR="002353FE" w:rsidRPr="000F02EE">
        <w:rPr>
          <w:rFonts w:cs="Arial"/>
          <w:szCs w:val="20"/>
        </w:rPr>
        <w:t xml:space="preserve"> guverner</w:t>
      </w:r>
      <w:r w:rsidR="002353FE">
        <w:rPr>
          <w:rFonts w:cs="Arial"/>
          <w:szCs w:val="20"/>
        </w:rPr>
        <w:t xml:space="preserve">ja </w:t>
      </w:r>
      <w:r w:rsidR="002353FE" w:rsidRPr="000F02EE">
        <w:rPr>
          <w:rFonts w:cs="Arial"/>
          <w:szCs w:val="20"/>
        </w:rPr>
        <w:t>Republike Slovenije v Mednarodnem denarnem skladu</w:t>
      </w:r>
      <w:r w:rsidR="002353FE">
        <w:rPr>
          <w:rFonts w:cs="Arial"/>
          <w:szCs w:val="20"/>
        </w:rPr>
        <w:t xml:space="preserve">, mag. Boštjana </w:t>
      </w:r>
      <w:bookmarkStart w:id="5" w:name="_Hlk114737588"/>
      <w:r w:rsidR="002353FE">
        <w:rPr>
          <w:rFonts w:cs="Arial"/>
          <w:szCs w:val="20"/>
        </w:rPr>
        <w:t xml:space="preserve">Vasleta. </w:t>
      </w:r>
      <w:r w:rsidR="00753A43" w:rsidRPr="007B6F8A">
        <w:rPr>
          <w:rFonts w:cs="Arial"/>
          <w:noProof/>
          <w:szCs w:val="20"/>
        </w:rPr>
        <w:t xml:space="preserve">Ob robu zasedanja se bo delegacija Republike Slovenije </w:t>
      </w:r>
      <w:r w:rsidR="00753A43" w:rsidRPr="00451AB2">
        <w:rPr>
          <w:rFonts w:cs="Arial"/>
          <w:noProof/>
          <w:szCs w:val="20"/>
        </w:rPr>
        <w:t>srečala tudi s predstavniki bank partneric primarnih vpisnic.</w:t>
      </w:r>
    </w:p>
    <w:p w14:paraId="0B9C858E" w14:textId="77777777" w:rsidR="002353FE" w:rsidRDefault="002353FE" w:rsidP="00AC7A9F">
      <w:pPr>
        <w:suppressAutoHyphens/>
        <w:spacing w:line="288" w:lineRule="auto"/>
        <w:jc w:val="both"/>
        <w:rPr>
          <w:rFonts w:cs="Arial"/>
          <w:szCs w:val="20"/>
        </w:rPr>
      </w:pPr>
    </w:p>
    <w:p w14:paraId="0EBC4EC3" w14:textId="77777777" w:rsidR="00AC7A9F" w:rsidRDefault="002353FE" w:rsidP="00AC7A9F">
      <w:pPr>
        <w:spacing w:line="276" w:lineRule="auto"/>
        <w:jc w:val="both"/>
        <w:rPr>
          <w:rFonts w:cs="Arial"/>
          <w:noProof/>
          <w:szCs w:val="20"/>
        </w:rPr>
      </w:pPr>
      <w:r>
        <w:rPr>
          <w:rFonts w:cs="Arial"/>
          <w:szCs w:val="20"/>
        </w:rPr>
        <w:t>V</w:t>
      </w:r>
      <w:r w:rsidR="00AC7A9F" w:rsidRPr="00D30FDA">
        <w:rPr>
          <w:rFonts w:cs="Arial"/>
          <w:szCs w:val="20"/>
        </w:rPr>
        <w:t xml:space="preserve"> okviru </w:t>
      </w:r>
      <w:r w:rsidR="008F3673">
        <w:rPr>
          <w:rFonts w:cs="Arial"/>
          <w:szCs w:val="20"/>
        </w:rPr>
        <w:t>spomladanskega</w:t>
      </w:r>
      <w:r w:rsidR="008F3673" w:rsidRPr="00D30FDA">
        <w:rPr>
          <w:rFonts w:cs="Arial"/>
          <w:szCs w:val="20"/>
        </w:rPr>
        <w:t xml:space="preserve"> </w:t>
      </w:r>
      <w:r w:rsidR="00AC7A9F" w:rsidRPr="00D30FDA">
        <w:rPr>
          <w:rFonts w:cs="Arial"/>
          <w:szCs w:val="20"/>
        </w:rPr>
        <w:t xml:space="preserve">zasedanja </w:t>
      </w:r>
      <w:r w:rsidR="00AC7A9F">
        <w:rPr>
          <w:rFonts w:cs="Arial"/>
          <w:szCs w:val="20"/>
        </w:rPr>
        <w:t>S</w:t>
      </w:r>
      <w:r w:rsidR="00AC7A9F" w:rsidRPr="00D30FDA">
        <w:rPr>
          <w:rFonts w:cs="Arial"/>
          <w:szCs w:val="20"/>
        </w:rPr>
        <w:t>SB in MD</w:t>
      </w:r>
      <w:r w:rsidR="00A62489">
        <w:rPr>
          <w:rFonts w:cs="Arial"/>
          <w:szCs w:val="20"/>
        </w:rPr>
        <w:t>S</w:t>
      </w:r>
      <w:r w:rsidR="00AC7A9F" w:rsidRPr="00D30FDA">
        <w:rPr>
          <w:rFonts w:cs="Arial"/>
          <w:szCs w:val="20"/>
        </w:rPr>
        <w:t xml:space="preserve"> bodo člani </w:t>
      </w:r>
      <w:r>
        <w:rPr>
          <w:rFonts w:cs="Arial"/>
          <w:szCs w:val="20"/>
        </w:rPr>
        <w:t xml:space="preserve">slovenske </w:t>
      </w:r>
      <w:r w:rsidR="00AC7A9F" w:rsidRPr="00D30FDA">
        <w:rPr>
          <w:rFonts w:cs="Arial"/>
          <w:szCs w:val="20"/>
        </w:rPr>
        <w:t xml:space="preserve">delegacije </w:t>
      </w:r>
      <w:r w:rsidR="00AC7A9F" w:rsidRPr="00D30FDA">
        <w:rPr>
          <w:rFonts w:cs="Arial"/>
          <w:color w:val="000000"/>
          <w:szCs w:val="20"/>
          <w:lang w:eastAsia="sl-SI"/>
        </w:rPr>
        <w:t>opravili</w:t>
      </w:r>
      <w:r w:rsidR="00AC7A9F">
        <w:rPr>
          <w:rFonts w:cs="Arial"/>
          <w:color w:val="000000"/>
          <w:szCs w:val="20"/>
          <w:lang w:eastAsia="sl-SI"/>
        </w:rPr>
        <w:t xml:space="preserve"> </w:t>
      </w:r>
      <w:r w:rsidR="00B67A3B">
        <w:rPr>
          <w:rFonts w:cs="Arial"/>
          <w:color w:val="000000"/>
          <w:szCs w:val="20"/>
          <w:lang w:eastAsia="sl-SI"/>
        </w:rPr>
        <w:t xml:space="preserve">več </w:t>
      </w:r>
      <w:r w:rsidR="00AC7A9F">
        <w:rPr>
          <w:rFonts w:cs="Arial"/>
          <w:color w:val="000000"/>
          <w:szCs w:val="20"/>
          <w:lang w:eastAsia="sl-SI"/>
        </w:rPr>
        <w:t>dvostransk</w:t>
      </w:r>
      <w:r w:rsidR="00B67A3B">
        <w:rPr>
          <w:rFonts w:cs="Arial"/>
          <w:color w:val="000000"/>
          <w:szCs w:val="20"/>
          <w:lang w:eastAsia="sl-SI"/>
        </w:rPr>
        <w:t xml:space="preserve">ih </w:t>
      </w:r>
      <w:r w:rsidR="00AC7A9F" w:rsidRPr="00D30FDA">
        <w:rPr>
          <w:rFonts w:cs="Arial"/>
          <w:color w:val="000000"/>
          <w:szCs w:val="20"/>
          <w:lang w:eastAsia="sl-SI"/>
        </w:rPr>
        <w:t xml:space="preserve"> </w:t>
      </w:r>
      <w:bookmarkEnd w:id="5"/>
      <w:r w:rsidR="00AC7A9F" w:rsidRPr="00D30FDA">
        <w:rPr>
          <w:rFonts w:cs="Arial"/>
          <w:color w:val="000000"/>
          <w:szCs w:val="20"/>
          <w:lang w:eastAsia="sl-SI"/>
        </w:rPr>
        <w:t>pogovor</w:t>
      </w:r>
      <w:r w:rsidR="00B67A3B">
        <w:rPr>
          <w:rFonts w:cs="Arial"/>
          <w:color w:val="000000"/>
          <w:szCs w:val="20"/>
          <w:lang w:eastAsia="sl-SI"/>
        </w:rPr>
        <w:t>ov</w:t>
      </w:r>
      <w:r w:rsidR="00AC7A9F" w:rsidRPr="00D30FDA">
        <w:rPr>
          <w:rFonts w:cs="Arial"/>
          <w:color w:val="000000"/>
          <w:szCs w:val="20"/>
          <w:lang w:eastAsia="sl-SI"/>
        </w:rPr>
        <w:t xml:space="preserve"> s predstavniki S</w:t>
      </w:r>
      <w:r w:rsidR="00AC7A9F" w:rsidRPr="00D30FDA">
        <w:rPr>
          <w:rFonts w:cs="Arial"/>
          <w:szCs w:val="20"/>
        </w:rPr>
        <w:t xml:space="preserve">SB in MDS, na katerih bodo sogovornikom predstavili </w:t>
      </w:r>
      <w:r w:rsidR="00AC7A9F" w:rsidRPr="00D30FDA">
        <w:rPr>
          <w:rFonts w:cs="Arial"/>
          <w:noProof/>
          <w:szCs w:val="20"/>
        </w:rPr>
        <w:t>aktualno makroekonomsko situacijo v Republiki Sloveniji</w:t>
      </w:r>
      <w:r w:rsidR="00AC7A9F">
        <w:rPr>
          <w:rFonts w:cs="Arial"/>
          <w:noProof/>
          <w:szCs w:val="20"/>
        </w:rPr>
        <w:t>,</w:t>
      </w:r>
      <w:r w:rsidR="00E06C29">
        <w:rPr>
          <w:rFonts w:cs="Arial"/>
          <w:noProof/>
          <w:szCs w:val="20"/>
        </w:rPr>
        <w:t xml:space="preserve"> položaj slovenskega ba</w:t>
      </w:r>
      <w:r w:rsidR="003A6D08">
        <w:rPr>
          <w:rFonts w:cs="Arial"/>
          <w:noProof/>
          <w:szCs w:val="20"/>
        </w:rPr>
        <w:t>n</w:t>
      </w:r>
      <w:r w:rsidR="00E06C29">
        <w:rPr>
          <w:rFonts w:cs="Arial"/>
          <w:noProof/>
          <w:szCs w:val="20"/>
        </w:rPr>
        <w:t>čnega sistema,</w:t>
      </w:r>
      <w:r w:rsidR="00AC7A9F">
        <w:rPr>
          <w:rFonts w:cs="Arial"/>
          <w:noProof/>
          <w:szCs w:val="20"/>
        </w:rPr>
        <w:t xml:space="preserve"> orisali fiskalno ter druge ekonomske politike države, zlasti </w:t>
      </w:r>
      <w:r w:rsidR="00DB5290">
        <w:rPr>
          <w:rFonts w:cs="Arial"/>
          <w:noProof/>
          <w:szCs w:val="20"/>
        </w:rPr>
        <w:t xml:space="preserve">ukrepe iz naslova blažitve energetske krize ter </w:t>
      </w:r>
      <w:r w:rsidR="008B2C10">
        <w:rPr>
          <w:rFonts w:cs="Arial"/>
          <w:noProof/>
          <w:szCs w:val="20"/>
        </w:rPr>
        <w:t xml:space="preserve">ukrepov </w:t>
      </w:r>
      <w:r w:rsidR="00AC7A9F">
        <w:rPr>
          <w:rFonts w:cs="Arial"/>
          <w:noProof/>
          <w:szCs w:val="20"/>
        </w:rPr>
        <w:t>v luči</w:t>
      </w:r>
      <w:r w:rsidR="008B2C10">
        <w:rPr>
          <w:rFonts w:cs="Arial"/>
          <w:noProof/>
          <w:szCs w:val="20"/>
        </w:rPr>
        <w:t xml:space="preserve"> geopolitičnih nestabilnosti</w:t>
      </w:r>
      <w:r w:rsidR="00C00CA2">
        <w:rPr>
          <w:rFonts w:cs="Arial"/>
          <w:noProof/>
          <w:szCs w:val="20"/>
        </w:rPr>
        <w:t xml:space="preserve"> vezanih na rusko agresijo v Ukrajini</w:t>
      </w:r>
      <w:r w:rsidR="00E06C29">
        <w:rPr>
          <w:rFonts w:cs="Arial"/>
          <w:noProof/>
          <w:szCs w:val="20"/>
        </w:rPr>
        <w:t>,</w:t>
      </w:r>
      <w:r w:rsidR="000D32DE">
        <w:rPr>
          <w:rFonts w:cs="Arial"/>
          <w:noProof/>
          <w:szCs w:val="20"/>
        </w:rPr>
        <w:t xml:space="preserve"> </w:t>
      </w:r>
      <w:r w:rsidR="00AC7A9F" w:rsidRPr="00D30FDA">
        <w:rPr>
          <w:rFonts w:cs="Arial"/>
          <w:noProof/>
          <w:szCs w:val="20"/>
        </w:rPr>
        <w:t xml:space="preserve">in se pogovarjali </w:t>
      </w:r>
      <w:r w:rsidR="00AC7A9F" w:rsidRPr="00D30FDA">
        <w:rPr>
          <w:rFonts w:cs="Arial"/>
          <w:szCs w:val="20"/>
        </w:rPr>
        <w:t>o prihodnjem sodelovanju med Republiko Slovenijo in obema institucijama</w:t>
      </w:r>
      <w:r w:rsidR="00AC7A9F">
        <w:rPr>
          <w:rFonts w:cs="Arial"/>
          <w:noProof/>
          <w:szCs w:val="20"/>
        </w:rPr>
        <w:t>.</w:t>
      </w:r>
      <w:r w:rsidR="00940941">
        <w:rPr>
          <w:rFonts w:cs="Arial"/>
          <w:noProof/>
          <w:szCs w:val="20"/>
        </w:rPr>
        <w:t xml:space="preserve"> </w:t>
      </w:r>
    </w:p>
    <w:p w14:paraId="69264ED4" w14:textId="77777777" w:rsidR="00F93975" w:rsidRDefault="00F93975" w:rsidP="00AC7A9F">
      <w:pPr>
        <w:spacing w:line="276" w:lineRule="auto"/>
        <w:jc w:val="both"/>
        <w:rPr>
          <w:rFonts w:cs="Arial"/>
          <w:noProof/>
          <w:szCs w:val="20"/>
        </w:rPr>
      </w:pPr>
    </w:p>
    <w:p w14:paraId="7DAAF97F" w14:textId="77777777" w:rsidR="00B2726E" w:rsidRDefault="00F93975" w:rsidP="00B2726E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t>Člani delegacije se bodo udeležili tudi sestanka držav članic, ki sodelujejo v okviru</w:t>
      </w:r>
      <w:r>
        <w:rPr>
          <w:rFonts w:cs="Arial"/>
          <w:szCs w:val="20"/>
        </w:rPr>
        <w:t xml:space="preserve"> srednje in vzhodno evropske </w:t>
      </w:r>
      <w:proofErr w:type="spellStart"/>
      <w:r>
        <w:rPr>
          <w:rFonts w:cs="Arial"/>
          <w:szCs w:val="20"/>
        </w:rPr>
        <w:t>konstituence</w:t>
      </w:r>
      <w:proofErr w:type="spellEnd"/>
      <w:r>
        <w:rPr>
          <w:rFonts w:cs="Arial"/>
          <w:szCs w:val="20"/>
        </w:rPr>
        <w:t xml:space="preserve"> v MDS ter sestanka držav, ki sodelujejo v okviru</w:t>
      </w:r>
      <w:r w:rsidR="001531BA">
        <w:rPr>
          <w:rFonts w:cs="Arial"/>
          <w:szCs w:val="20"/>
        </w:rPr>
        <w:t xml:space="preserve"> t. i. </w:t>
      </w:r>
      <w:r>
        <w:rPr>
          <w:rFonts w:cs="Arial"/>
          <w:szCs w:val="20"/>
        </w:rPr>
        <w:t xml:space="preserve">belgijske </w:t>
      </w:r>
      <w:proofErr w:type="spellStart"/>
      <w:r>
        <w:rPr>
          <w:rFonts w:cs="Arial"/>
          <w:szCs w:val="20"/>
        </w:rPr>
        <w:t>konstituence</w:t>
      </w:r>
      <w:proofErr w:type="spellEnd"/>
      <w:r>
        <w:rPr>
          <w:rFonts w:cs="Arial"/>
          <w:szCs w:val="20"/>
        </w:rPr>
        <w:t xml:space="preserve"> pri SSB. </w:t>
      </w:r>
    </w:p>
    <w:p w14:paraId="23327F37" w14:textId="77777777" w:rsidR="00B2726E" w:rsidRDefault="00B2726E" w:rsidP="00B2726E">
      <w:pPr>
        <w:spacing w:line="276" w:lineRule="auto"/>
        <w:jc w:val="both"/>
        <w:rPr>
          <w:rFonts w:cs="Arial"/>
          <w:szCs w:val="20"/>
        </w:rPr>
      </w:pPr>
    </w:p>
    <w:p w14:paraId="6347210B" w14:textId="77777777" w:rsidR="00E12FD3" w:rsidRPr="00C5632E" w:rsidRDefault="00E12FD3" w:rsidP="00E12FD3">
      <w:pPr>
        <w:jc w:val="both"/>
        <w:rPr>
          <w:rFonts w:cs="Arial"/>
          <w:szCs w:val="20"/>
          <w:lang w:eastAsia="sl-SI"/>
        </w:rPr>
      </w:pPr>
      <w:bookmarkStart w:id="6" w:name="_Hlk130208835"/>
      <w:r w:rsidRPr="00C5632E">
        <w:t>Guverner BS se bo udeležil zasedanja Mednarodnega denarnega in finančnega odbora, ki bo razpravljal o aktualnih dogajanjih v svetovnem gospodarstvu, podpori MDS pri zagotavljanju finančne pomoči državam članicam</w:t>
      </w:r>
      <w:r>
        <w:t xml:space="preserve"> za</w:t>
      </w:r>
      <w:r w:rsidRPr="00C5632E">
        <w:t xml:space="preserve"> naslovitev </w:t>
      </w:r>
      <w:r>
        <w:t xml:space="preserve">njihovih </w:t>
      </w:r>
      <w:r w:rsidRPr="00C5632E">
        <w:t>plačilno bilančnih</w:t>
      </w:r>
      <w:r>
        <w:t xml:space="preserve"> težav, predvsem za </w:t>
      </w:r>
      <w:r w:rsidRPr="00C5632E">
        <w:t>držav</w:t>
      </w:r>
      <w:r>
        <w:t>e</w:t>
      </w:r>
      <w:r w:rsidRPr="00C5632E">
        <w:t xml:space="preserve">, ki so destabilizirane zaradi gospodarskega in finančnega vpliva agresije Ruske federacije na Ukrajino. </w:t>
      </w:r>
      <w:r>
        <w:t xml:space="preserve">Člani odbora bodo razpravljali tudi o nadaljnji podpori Ukrajini in programu, ki bo prispeval k srednjeročni stabilizaciji države. </w:t>
      </w:r>
      <w:r w:rsidRPr="00C5632E">
        <w:t xml:space="preserve">Prav tako bo tekla razprava o </w:t>
      </w:r>
      <w:r>
        <w:t xml:space="preserve">oktobra 2022 ustanovljenem Skladu </w:t>
      </w:r>
      <w:r w:rsidRPr="00C5632E">
        <w:t>za odpornost in trajnost (</w:t>
      </w:r>
      <w:proofErr w:type="spellStart"/>
      <w:r w:rsidRPr="00C5632E">
        <w:t>Resilience</w:t>
      </w:r>
      <w:proofErr w:type="spellEnd"/>
      <w:r w:rsidRPr="00C5632E">
        <w:t xml:space="preserve"> </w:t>
      </w:r>
      <w:proofErr w:type="spellStart"/>
      <w:r w:rsidRPr="00C5632E">
        <w:t>and</w:t>
      </w:r>
      <w:proofErr w:type="spellEnd"/>
      <w:r w:rsidRPr="00C5632E">
        <w:t xml:space="preserve"> </w:t>
      </w:r>
      <w:proofErr w:type="spellStart"/>
      <w:r w:rsidRPr="00C5632E">
        <w:t>Sustainability</w:t>
      </w:r>
      <w:proofErr w:type="spellEnd"/>
      <w:r w:rsidRPr="00C5632E">
        <w:t xml:space="preserve"> </w:t>
      </w:r>
      <w:proofErr w:type="spellStart"/>
      <w:r w:rsidRPr="00C5632E">
        <w:t>Trust</w:t>
      </w:r>
      <w:proofErr w:type="spellEnd"/>
      <w:r w:rsidRPr="00C5632E">
        <w:t>, RST)</w:t>
      </w:r>
      <w:r>
        <w:t xml:space="preserve"> </w:t>
      </w:r>
      <w:r w:rsidRPr="00555D09">
        <w:t>za pomoč državam pri reševanju plačilno</w:t>
      </w:r>
      <w:r>
        <w:t>-</w:t>
      </w:r>
      <w:r w:rsidRPr="00555D09">
        <w:t>bilančnih potreb, povezanih s širšimi dolgoročnimi strukturnimi izzivi, kot so podnebne spremembe in pripravljenost na pandemije.</w:t>
      </w:r>
      <w:r>
        <w:t xml:space="preserve"> Obravnavane bodo tudi pobude, da se MDS v skladu s svojim mandatom še bolj poglobi v v</w:t>
      </w:r>
      <w:r w:rsidRPr="00593C9F">
        <w:t>prašanja povezana s podnebnimi spremembami, vključno z nadzor</w:t>
      </w:r>
      <w:r>
        <w:t>stveno funkcijo vezano na podnebje</w:t>
      </w:r>
      <w:r w:rsidRPr="00593C9F">
        <w:t>, dajanjem posojil prek RST ter svetovanjem na področju politik in razvoj</w:t>
      </w:r>
      <w:r>
        <w:t>a</w:t>
      </w:r>
      <w:r w:rsidRPr="00593C9F">
        <w:t xml:space="preserve"> </w:t>
      </w:r>
      <w:r>
        <w:t>zmogljivosti</w:t>
      </w:r>
      <w:r w:rsidRPr="00593C9F">
        <w:t>.</w:t>
      </w:r>
      <w:r>
        <w:t xml:space="preserve"> Pogovori bodo po</w:t>
      </w:r>
      <w:r w:rsidRPr="00C5632E">
        <w:t>tekal</w:t>
      </w:r>
      <w:r>
        <w:t>i</w:t>
      </w:r>
      <w:r w:rsidRPr="00C5632E">
        <w:t xml:space="preserve"> tudi v smeri ustreznosti kvot MDS in nadaljevanja procesa reform upravljanja MDS v okviru 16. splošnega pregleda kvot MDS</w:t>
      </w:r>
      <w:r>
        <w:t>, ki mora biti zaključen do decembra 2023.</w:t>
      </w:r>
      <w:r w:rsidRPr="00C5632E">
        <w:t xml:space="preserve"> </w:t>
      </w:r>
      <w:r>
        <w:t xml:space="preserve">Odbor bo razpravljal tudi o nadaljnji krepitvi posojilnih in </w:t>
      </w:r>
      <w:proofErr w:type="spellStart"/>
      <w:r>
        <w:t>subvencijskih</w:t>
      </w:r>
      <w:proofErr w:type="spellEnd"/>
      <w:r>
        <w:t xml:space="preserve"> sredstev sklada PRGT in zagotovitvi zadostnih sredstev za polno operacionalizacijo sklada RST, p</w:t>
      </w:r>
      <w:r w:rsidRPr="00C5632E">
        <w:t>ospešitv</w:t>
      </w:r>
      <w:r>
        <w:t>i</w:t>
      </w:r>
      <w:r w:rsidRPr="00C5632E">
        <w:t xml:space="preserve"> prizadevanj za vzpostavitev skupnega okvira G20 in Pariškega kluba za obravnavo dolga, ki presega pobudo za začasno opustitev dolžniških obveznosti (</w:t>
      </w:r>
      <w:proofErr w:type="spellStart"/>
      <w:r w:rsidRPr="00C5632E">
        <w:t>Debt</w:t>
      </w:r>
      <w:proofErr w:type="spellEnd"/>
      <w:r w:rsidRPr="00C5632E">
        <w:t xml:space="preserve"> </w:t>
      </w:r>
      <w:proofErr w:type="spellStart"/>
      <w:r w:rsidRPr="00C5632E">
        <w:t>Service</w:t>
      </w:r>
      <w:proofErr w:type="spellEnd"/>
      <w:r w:rsidRPr="00C5632E">
        <w:t xml:space="preserve"> </w:t>
      </w:r>
      <w:proofErr w:type="spellStart"/>
      <w:r w:rsidRPr="00C5632E">
        <w:t>Suspension</w:t>
      </w:r>
      <w:proofErr w:type="spellEnd"/>
      <w:r w:rsidRPr="00C5632E">
        <w:t xml:space="preserve"> </w:t>
      </w:r>
      <w:proofErr w:type="spellStart"/>
      <w:r w:rsidRPr="00C5632E">
        <w:t>Initiative</w:t>
      </w:r>
      <w:proofErr w:type="spellEnd"/>
      <w:r w:rsidRPr="00C5632E">
        <w:t>, DSSI), ter preglednost</w:t>
      </w:r>
      <w:r>
        <w:t>i</w:t>
      </w:r>
      <w:r w:rsidRPr="00C5632E">
        <w:t xml:space="preserve"> dolga, ki je ključna za zanesljivo oceno njegove vzdržnosti v postopkih obravnave dolga.</w:t>
      </w:r>
    </w:p>
    <w:p w14:paraId="3ACB8873" w14:textId="77777777" w:rsidR="00E12FD3" w:rsidRDefault="00E12FD3" w:rsidP="00E12FD3"/>
    <w:p w14:paraId="2D3E7B5F" w14:textId="77777777" w:rsidR="00E12FD3" w:rsidRDefault="00E12FD3" w:rsidP="00C5632E">
      <w:pPr>
        <w:jc w:val="both"/>
      </w:pPr>
    </w:p>
    <w:p w14:paraId="510FABF3" w14:textId="77777777" w:rsidR="00E12FD3" w:rsidRPr="00C5632E" w:rsidRDefault="00E12FD3" w:rsidP="00C5632E">
      <w:pPr>
        <w:jc w:val="both"/>
        <w:rPr>
          <w:rFonts w:cs="Arial"/>
          <w:szCs w:val="20"/>
          <w:lang w:eastAsia="sl-SI"/>
        </w:rPr>
      </w:pPr>
    </w:p>
    <w:bookmarkEnd w:id="6"/>
    <w:p w14:paraId="61446B35" w14:textId="77777777" w:rsidR="00C5632E" w:rsidRDefault="00C5632E" w:rsidP="00B2726E">
      <w:pPr>
        <w:spacing w:line="276" w:lineRule="auto"/>
        <w:jc w:val="both"/>
      </w:pPr>
    </w:p>
    <w:p w14:paraId="18D1B99B" w14:textId="77777777" w:rsidR="00DA3AAE" w:rsidRDefault="00AC7A9F" w:rsidP="00AC7A9F">
      <w:pPr>
        <w:spacing w:line="276" w:lineRule="auto"/>
        <w:jc w:val="both"/>
        <w:rPr>
          <w:rFonts w:cs="Arial"/>
          <w:szCs w:val="20"/>
        </w:rPr>
      </w:pPr>
      <w:r w:rsidRPr="00D30FDA">
        <w:rPr>
          <w:szCs w:val="20"/>
        </w:rPr>
        <w:t>Sledilo bo zasedanje Razvojnega odbora,</w:t>
      </w:r>
      <w:r>
        <w:rPr>
          <w:szCs w:val="20"/>
        </w:rPr>
        <w:t xml:space="preserve"> ki se ga udeležujejo ministri za finance držav članic v funkciji guvernerjev v SSB. Odbor</w:t>
      </w:r>
      <w:r w:rsidRPr="00D30FDA">
        <w:rPr>
          <w:szCs w:val="20"/>
        </w:rPr>
        <w:t xml:space="preserve"> bo obravnaval vlogo </w:t>
      </w:r>
      <w:r>
        <w:rPr>
          <w:szCs w:val="20"/>
        </w:rPr>
        <w:t>SSB</w:t>
      </w:r>
      <w:r w:rsidRPr="00D30FDA">
        <w:rPr>
          <w:szCs w:val="20"/>
        </w:rPr>
        <w:t xml:space="preserve"> pri globalnem gospodars</w:t>
      </w:r>
      <w:r>
        <w:rPr>
          <w:szCs w:val="20"/>
        </w:rPr>
        <w:t>kem razvoju v prihodnjih letih</w:t>
      </w:r>
      <w:r w:rsidR="00DF3ACF">
        <w:rPr>
          <w:szCs w:val="20"/>
        </w:rPr>
        <w:t xml:space="preserve"> in opravil </w:t>
      </w:r>
      <w:r w:rsidR="00DA3AAE">
        <w:rPr>
          <w:szCs w:val="20"/>
        </w:rPr>
        <w:t xml:space="preserve">razpravo o nujnih ukrepih, ki bi bistveno povečali financiranje in odzivanje na aktualne razvojne </w:t>
      </w:r>
      <w:r w:rsidR="00B576EC">
        <w:rPr>
          <w:szCs w:val="20"/>
        </w:rPr>
        <w:t>izz</w:t>
      </w:r>
      <w:r w:rsidR="00DA3AAE">
        <w:rPr>
          <w:szCs w:val="20"/>
        </w:rPr>
        <w:t>ive, pri čemer SSB</w:t>
      </w:r>
      <w:r w:rsidR="00F50BC5">
        <w:rPr>
          <w:szCs w:val="20"/>
        </w:rPr>
        <w:t xml:space="preserve"> sodi</w:t>
      </w:r>
      <w:r w:rsidR="00DA3AAE">
        <w:rPr>
          <w:szCs w:val="20"/>
        </w:rPr>
        <w:t xml:space="preserve"> v središč</w:t>
      </w:r>
      <w:r w:rsidR="00F50BC5">
        <w:rPr>
          <w:szCs w:val="20"/>
        </w:rPr>
        <w:t>e</w:t>
      </w:r>
      <w:r w:rsidR="00DA3AAE">
        <w:rPr>
          <w:szCs w:val="20"/>
        </w:rPr>
        <w:t xml:space="preserve"> svetovnega odzivanja. </w:t>
      </w:r>
      <w:r w:rsidR="00DA3AAE" w:rsidRPr="00DA3AAE">
        <w:rPr>
          <w:szCs w:val="20"/>
        </w:rPr>
        <w:t xml:space="preserve">Trenutna raven svetovnega razvojnega financiranja ne zadostuje za zadovoljitev </w:t>
      </w:r>
      <w:r w:rsidR="009E224C">
        <w:rPr>
          <w:szCs w:val="20"/>
        </w:rPr>
        <w:t xml:space="preserve">razvojnih </w:t>
      </w:r>
      <w:r w:rsidR="00DA3AAE" w:rsidRPr="00DA3AAE">
        <w:rPr>
          <w:szCs w:val="20"/>
        </w:rPr>
        <w:t>potreb, zato so potrebni nujni ukrepi vseh</w:t>
      </w:r>
      <w:r w:rsidR="00DA3AAE">
        <w:rPr>
          <w:szCs w:val="20"/>
        </w:rPr>
        <w:t xml:space="preserve"> </w:t>
      </w:r>
      <w:r w:rsidR="00DA3AAE" w:rsidRPr="00DA3AAE">
        <w:rPr>
          <w:szCs w:val="20"/>
        </w:rPr>
        <w:t xml:space="preserve">razvojnih partnerjev za okrepitev odziva. </w:t>
      </w:r>
      <w:r w:rsidR="00DA3AAE">
        <w:rPr>
          <w:szCs w:val="20"/>
        </w:rPr>
        <w:t>SSB</w:t>
      </w:r>
      <w:r w:rsidR="00DA3AAE" w:rsidRPr="00DA3AAE">
        <w:rPr>
          <w:szCs w:val="20"/>
        </w:rPr>
        <w:t xml:space="preserve"> ima edinstvene možnosti, da prispeva k povečanemu odzivu, saj je njen model osredotočen na države, sposobna</w:t>
      </w:r>
      <w:r w:rsidR="00DA3AAE">
        <w:rPr>
          <w:szCs w:val="20"/>
        </w:rPr>
        <w:t xml:space="preserve"> je</w:t>
      </w:r>
      <w:r w:rsidR="00DA3AAE" w:rsidRPr="00DA3AAE">
        <w:rPr>
          <w:szCs w:val="20"/>
        </w:rPr>
        <w:t xml:space="preserve"> mobilizirati in učinkovito </w:t>
      </w:r>
      <w:r w:rsidR="00DA3AAE">
        <w:rPr>
          <w:szCs w:val="20"/>
        </w:rPr>
        <w:t>izvajati</w:t>
      </w:r>
      <w:r w:rsidR="00DA3AAE" w:rsidRPr="00DA3AAE">
        <w:rPr>
          <w:szCs w:val="20"/>
        </w:rPr>
        <w:t xml:space="preserve"> obsežno financiranje ter doseči partnerje iz javnega in zasebnega sektorja po vsem svetu. </w:t>
      </w:r>
      <w:r w:rsidR="00DA3AAE">
        <w:rPr>
          <w:szCs w:val="20"/>
        </w:rPr>
        <w:t>Da bi lahko pomagala pri reševanju svetovnih izzivov, se mora</w:t>
      </w:r>
      <w:r w:rsidR="0061308D">
        <w:rPr>
          <w:szCs w:val="20"/>
        </w:rPr>
        <w:t xml:space="preserve"> SSB</w:t>
      </w:r>
      <w:r w:rsidR="00DA3AAE">
        <w:rPr>
          <w:szCs w:val="20"/>
        </w:rPr>
        <w:t xml:space="preserve"> r</w:t>
      </w:r>
      <w:r w:rsidR="00DA3AAE" w:rsidRPr="00DA3AAE">
        <w:rPr>
          <w:szCs w:val="20"/>
        </w:rPr>
        <w:t>azvija</w:t>
      </w:r>
      <w:r w:rsidR="00DA3AAE">
        <w:rPr>
          <w:szCs w:val="20"/>
        </w:rPr>
        <w:t xml:space="preserve">ti in </w:t>
      </w:r>
      <w:r w:rsidR="009E224C">
        <w:rPr>
          <w:szCs w:val="20"/>
        </w:rPr>
        <w:t>razširiti</w:t>
      </w:r>
      <w:r w:rsidR="00DA3AAE">
        <w:rPr>
          <w:szCs w:val="20"/>
        </w:rPr>
        <w:t xml:space="preserve">. </w:t>
      </w:r>
      <w:r w:rsidR="003903B8">
        <w:rPr>
          <w:szCs w:val="20"/>
        </w:rPr>
        <w:t>V razpravi bodo predstavljeni napredek in predlogi naslednjih korakov v razvoju SSB. Orisan</w:t>
      </w:r>
      <w:r w:rsidR="008D04B0">
        <w:rPr>
          <w:szCs w:val="20"/>
        </w:rPr>
        <w:t>a</w:t>
      </w:r>
      <w:r w:rsidR="003903B8">
        <w:rPr>
          <w:szCs w:val="20"/>
        </w:rPr>
        <w:t xml:space="preserve"> bo razsežnost </w:t>
      </w:r>
      <w:r w:rsidR="002D6F7D" w:rsidRPr="002D6F7D">
        <w:rPr>
          <w:rFonts w:cs="Arial"/>
          <w:szCs w:val="20"/>
        </w:rPr>
        <w:t xml:space="preserve">izzivov, s katerimi se soočajo </w:t>
      </w:r>
      <w:r w:rsidR="009E224C">
        <w:rPr>
          <w:rFonts w:cs="Arial"/>
          <w:szCs w:val="20"/>
        </w:rPr>
        <w:t>partnerji</w:t>
      </w:r>
      <w:r w:rsidR="002D6F7D" w:rsidRPr="002D6F7D">
        <w:rPr>
          <w:rFonts w:cs="Arial"/>
          <w:szCs w:val="20"/>
        </w:rPr>
        <w:t xml:space="preserve"> </w:t>
      </w:r>
      <w:r w:rsidR="003903B8">
        <w:rPr>
          <w:rFonts w:cs="Arial"/>
          <w:szCs w:val="20"/>
        </w:rPr>
        <w:t>SSB</w:t>
      </w:r>
      <w:r w:rsidR="002D6F7D" w:rsidRPr="002D6F7D">
        <w:rPr>
          <w:rFonts w:cs="Arial"/>
          <w:szCs w:val="20"/>
        </w:rPr>
        <w:t xml:space="preserve"> in nujn</w:t>
      </w:r>
      <w:r w:rsidR="003903B8">
        <w:rPr>
          <w:rFonts w:cs="Arial"/>
          <w:szCs w:val="20"/>
        </w:rPr>
        <w:t>a</w:t>
      </w:r>
      <w:r w:rsidR="002D6F7D" w:rsidRPr="002D6F7D">
        <w:rPr>
          <w:rFonts w:cs="Arial"/>
          <w:szCs w:val="20"/>
        </w:rPr>
        <w:t xml:space="preserve"> potreb</w:t>
      </w:r>
      <w:r w:rsidR="003903B8">
        <w:rPr>
          <w:rFonts w:cs="Arial"/>
          <w:szCs w:val="20"/>
        </w:rPr>
        <w:t>a</w:t>
      </w:r>
      <w:r w:rsidR="002D6F7D" w:rsidRPr="002D6F7D">
        <w:rPr>
          <w:rFonts w:cs="Arial"/>
          <w:szCs w:val="20"/>
        </w:rPr>
        <w:t xml:space="preserve"> po povečanem odzivu mednarodne skupnosti, pa tudi možn</w:t>
      </w:r>
      <w:r w:rsidR="008D04B0">
        <w:rPr>
          <w:rFonts w:cs="Arial"/>
          <w:szCs w:val="20"/>
        </w:rPr>
        <w:t>i</w:t>
      </w:r>
      <w:r w:rsidR="002D6F7D" w:rsidRPr="002D6F7D">
        <w:rPr>
          <w:rFonts w:cs="Arial"/>
          <w:szCs w:val="20"/>
        </w:rPr>
        <w:t xml:space="preserve"> vir</w:t>
      </w:r>
      <w:r w:rsidR="008D04B0">
        <w:rPr>
          <w:rFonts w:cs="Arial"/>
          <w:szCs w:val="20"/>
        </w:rPr>
        <w:t>i</w:t>
      </w:r>
      <w:r w:rsidR="002D6F7D" w:rsidRPr="002D6F7D">
        <w:rPr>
          <w:rFonts w:cs="Arial"/>
          <w:szCs w:val="20"/>
        </w:rPr>
        <w:t xml:space="preserve"> financiranja in vlog</w:t>
      </w:r>
      <w:r w:rsidR="008D04B0">
        <w:rPr>
          <w:rFonts w:cs="Arial"/>
          <w:szCs w:val="20"/>
        </w:rPr>
        <w:t>a</w:t>
      </w:r>
      <w:r w:rsidR="002D6F7D" w:rsidRPr="002D6F7D">
        <w:rPr>
          <w:rFonts w:cs="Arial"/>
          <w:szCs w:val="20"/>
        </w:rPr>
        <w:t xml:space="preserve"> </w:t>
      </w:r>
      <w:r w:rsidR="008D04B0">
        <w:rPr>
          <w:rFonts w:cs="Arial"/>
          <w:szCs w:val="20"/>
        </w:rPr>
        <w:t>S</w:t>
      </w:r>
      <w:r w:rsidR="002D6F7D" w:rsidRPr="002D6F7D">
        <w:rPr>
          <w:rFonts w:cs="Arial"/>
          <w:szCs w:val="20"/>
        </w:rPr>
        <w:t>S</w:t>
      </w:r>
      <w:r w:rsidR="008D04B0">
        <w:rPr>
          <w:rFonts w:cs="Arial"/>
          <w:szCs w:val="20"/>
        </w:rPr>
        <w:t>B</w:t>
      </w:r>
      <w:r w:rsidR="002D6F7D" w:rsidRPr="002D6F7D">
        <w:rPr>
          <w:rFonts w:cs="Arial"/>
          <w:szCs w:val="20"/>
        </w:rPr>
        <w:t xml:space="preserve"> v tem okolju. </w:t>
      </w:r>
      <w:r w:rsidR="008D04B0">
        <w:rPr>
          <w:rFonts w:cs="Arial"/>
          <w:szCs w:val="20"/>
        </w:rPr>
        <w:t>P</w:t>
      </w:r>
      <w:r w:rsidR="002D6F7D" w:rsidRPr="002D6F7D">
        <w:rPr>
          <w:rFonts w:cs="Arial"/>
          <w:szCs w:val="20"/>
        </w:rPr>
        <w:t>redstav</w:t>
      </w:r>
      <w:r w:rsidR="008D04B0">
        <w:rPr>
          <w:rFonts w:cs="Arial"/>
          <w:szCs w:val="20"/>
        </w:rPr>
        <w:t xml:space="preserve">ljeni bodo predlogi kako okrepiti </w:t>
      </w:r>
      <w:r w:rsidR="009E224C">
        <w:rPr>
          <w:rFonts w:cs="Arial"/>
          <w:szCs w:val="20"/>
        </w:rPr>
        <w:t>poslanstvo</w:t>
      </w:r>
      <w:r w:rsidR="008D04B0">
        <w:rPr>
          <w:rFonts w:cs="Arial"/>
          <w:szCs w:val="20"/>
        </w:rPr>
        <w:t xml:space="preserve"> SSB</w:t>
      </w:r>
      <w:r w:rsidR="002D6F7D" w:rsidRPr="002D6F7D">
        <w:rPr>
          <w:rFonts w:cs="Arial"/>
          <w:szCs w:val="20"/>
        </w:rPr>
        <w:t>, da bi podprla dobre rezultate v državah</w:t>
      </w:r>
      <w:r w:rsidR="008D04B0">
        <w:rPr>
          <w:rFonts w:cs="Arial"/>
          <w:szCs w:val="20"/>
        </w:rPr>
        <w:t xml:space="preserve">, ki se soočajo </w:t>
      </w:r>
      <w:r w:rsidR="002D6F7D" w:rsidRPr="002D6F7D">
        <w:rPr>
          <w:rFonts w:cs="Arial"/>
          <w:szCs w:val="20"/>
        </w:rPr>
        <w:t>z globalnimi izzivi. Predlaga</w:t>
      </w:r>
      <w:r w:rsidR="008D04B0">
        <w:rPr>
          <w:rFonts w:cs="Arial"/>
          <w:szCs w:val="20"/>
        </w:rPr>
        <w:t>ni bodo tudi načini</w:t>
      </w:r>
      <w:r w:rsidR="002D6F7D" w:rsidRPr="002D6F7D">
        <w:rPr>
          <w:rFonts w:cs="Arial"/>
          <w:szCs w:val="20"/>
        </w:rPr>
        <w:t xml:space="preserve">, kako lahko </w:t>
      </w:r>
      <w:r w:rsidR="008D04B0">
        <w:rPr>
          <w:rFonts w:cs="Arial"/>
          <w:szCs w:val="20"/>
        </w:rPr>
        <w:t xml:space="preserve">SSB </w:t>
      </w:r>
      <w:r w:rsidR="002D6F7D" w:rsidRPr="002D6F7D">
        <w:rPr>
          <w:rFonts w:cs="Arial"/>
          <w:szCs w:val="20"/>
        </w:rPr>
        <w:t xml:space="preserve">okrepi svoj operativni model in prilagodi svoj finančni model za nujno in razširjeno odzivanje, vključno </w:t>
      </w:r>
      <w:r w:rsidR="009E224C">
        <w:rPr>
          <w:rFonts w:cs="Arial"/>
          <w:szCs w:val="20"/>
        </w:rPr>
        <w:t xml:space="preserve">s kratkoročnimi </w:t>
      </w:r>
      <w:r w:rsidR="002D6F7D" w:rsidRPr="002D6F7D">
        <w:rPr>
          <w:rFonts w:cs="Arial"/>
          <w:szCs w:val="20"/>
        </w:rPr>
        <w:t xml:space="preserve">ukrepi in drugimi, ki bodo zahtevali nadaljnjo obravnavo po spomladanskih </w:t>
      </w:r>
      <w:r w:rsidR="009E224C">
        <w:rPr>
          <w:rFonts w:cs="Arial"/>
          <w:szCs w:val="20"/>
        </w:rPr>
        <w:t>zasedanjih</w:t>
      </w:r>
      <w:r w:rsidR="002D6F7D" w:rsidRPr="002D6F7D">
        <w:rPr>
          <w:rFonts w:cs="Arial"/>
          <w:szCs w:val="20"/>
        </w:rPr>
        <w:t xml:space="preserve"> aprila 2023.</w:t>
      </w:r>
    </w:p>
    <w:p w14:paraId="40CA319F" w14:textId="77777777" w:rsidR="003903B8" w:rsidRDefault="003903B8" w:rsidP="00AC7A9F">
      <w:pPr>
        <w:spacing w:line="276" w:lineRule="auto"/>
        <w:jc w:val="both"/>
        <w:rPr>
          <w:szCs w:val="20"/>
        </w:rPr>
      </w:pPr>
    </w:p>
    <w:p w14:paraId="27DE7116" w14:textId="77777777" w:rsidR="00E22A1A" w:rsidRPr="00912643" w:rsidRDefault="00E22A1A" w:rsidP="0002261D">
      <w:pPr>
        <w:spacing w:line="240" w:lineRule="auto"/>
        <w:rPr>
          <w:rFonts w:cs="Arial"/>
          <w:bCs/>
          <w:i/>
          <w:iCs/>
          <w:szCs w:val="20"/>
          <w:u w:val="single"/>
        </w:rPr>
      </w:pPr>
      <w:r w:rsidRPr="00912643">
        <w:rPr>
          <w:rFonts w:cs="Arial"/>
          <w:bCs/>
          <w:i/>
          <w:iCs/>
          <w:szCs w:val="20"/>
          <w:u w:val="single"/>
        </w:rPr>
        <w:t xml:space="preserve">Predlog stališča Republike Slovenije: </w:t>
      </w:r>
    </w:p>
    <w:p w14:paraId="1BA5280B" w14:textId="77777777" w:rsidR="003652DC" w:rsidRPr="0002261D" w:rsidRDefault="00E22A1A" w:rsidP="003652DC">
      <w:pPr>
        <w:spacing w:after="120" w:line="276" w:lineRule="auto"/>
        <w:jc w:val="both"/>
        <w:rPr>
          <w:rFonts w:cs="Arial"/>
          <w:i/>
          <w:iCs/>
        </w:rPr>
      </w:pPr>
      <w:r w:rsidRPr="00912643">
        <w:rPr>
          <w:rFonts w:cs="Arial"/>
          <w:i/>
          <w:iCs/>
          <w:szCs w:val="20"/>
        </w:rPr>
        <w:t xml:space="preserve">Slovenija podpira glavne usmeritve SSB, ki so skladne z </w:t>
      </w:r>
      <w:r w:rsidRPr="00912643">
        <w:rPr>
          <w:rFonts w:cs="Arial"/>
          <w:i/>
          <w:iCs/>
        </w:rPr>
        <w:t>Agendo za trajnostni razvoj do leta 2030 in podpirajo uresničevanje Akcijskega načrta iz Adis Abebe</w:t>
      </w:r>
      <w:r w:rsidRPr="00912643">
        <w:rPr>
          <w:rFonts w:cs="Arial"/>
          <w:i/>
          <w:iCs/>
          <w:szCs w:val="20"/>
        </w:rPr>
        <w:t>. Ve</w:t>
      </w:r>
      <w:r w:rsidR="00EE2DD9">
        <w:rPr>
          <w:rFonts w:cs="Arial"/>
          <w:i/>
          <w:iCs/>
          <w:szCs w:val="20"/>
        </w:rPr>
        <w:t>lik</w:t>
      </w:r>
      <w:r w:rsidRPr="00912643">
        <w:rPr>
          <w:rFonts w:cs="Arial"/>
          <w:i/>
          <w:iCs/>
          <w:szCs w:val="20"/>
        </w:rPr>
        <w:t xml:space="preserve"> poudarek daje tudi prioritetam, ki so </w:t>
      </w:r>
      <w:r w:rsidR="00A4719B">
        <w:rPr>
          <w:rFonts w:cs="Arial"/>
          <w:i/>
          <w:iCs/>
          <w:szCs w:val="20"/>
        </w:rPr>
        <w:t>skladne s prioritetami iz R</w:t>
      </w:r>
      <w:r w:rsidRPr="00912643">
        <w:rPr>
          <w:rFonts w:cs="Arial"/>
          <w:i/>
          <w:iCs/>
          <w:szCs w:val="20"/>
        </w:rPr>
        <w:t>esolucij</w:t>
      </w:r>
      <w:r w:rsidR="00A4719B">
        <w:rPr>
          <w:rFonts w:cs="Arial"/>
          <w:i/>
          <w:iCs/>
          <w:szCs w:val="20"/>
        </w:rPr>
        <w:t>e</w:t>
      </w:r>
      <w:r w:rsidRPr="00912643">
        <w:rPr>
          <w:rFonts w:cs="Arial"/>
          <w:i/>
          <w:iCs/>
          <w:szCs w:val="20"/>
        </w:rPr>
        <w:t xml:space="preserve"> o mednarodnem razvojnem sodelovanju</w:t>
      </w:r>
      <w:r w:rsidR="00A4719B">
        <w:rPr>
          <w:rFonts w:cs="Arial"/>
          <w:i/>
          <w:iCs/>
          <w:szCs w:val="20"/>
        </w:rPr>
        <w:t xml:space="preserve"> in humanitarni pomoči Republike Slovenije ter Strategije o mednarodnem razvojnem sodelovanju in humanitarni pomoči RS do leta 2030</w:t>
      </w:r>
      <w:r w:rsidRPr="00912643">
        <w:rPr>
          <w:rFonts w:cs="Arial"/>
          <w:i/>
          <w:iCs/>
          <w:szCs w:val="20"/>
        </w:rPr>
        <w:t>. Posebej podpira zagotovitev strateške usmerjenosti virov tam, kjer so potrebe največje, kar naj bi okrepilo financiranje</w:t>
      </w:r>
      <w:r w:rsidR="00A4719B">
        <w:rPr>
          <w:rFonts w:cs="Arial"/>
          <w:i/>
          <w:iCs/>
          <w:szCs w:val="20"/>
        </w:rPr>
        <w:t xml:space="preserve"> najmanj razvitih držav in držav v razvoju ter okrevanje držav, prizadetih zaradi konfliktov.</w:t>
      </w:r>
      <w:r w:rsidR="003652DC" w:rsidRPr="003652DC">
        <w:rPr>
          <w:rFonts w:cs="Arial"/>
          <w:i/>
          <w:iCs/>
        </w:rPr>
        <w:t xml:space="preserve"> </w:t>
      </w:r>
      <w:r w:rsidR="003652DC">
        <w:rPr>
          <w:rFonts w:cs="Arial"/>
          <w:i/>
          <w:iCs/>
        </w:rPr>
        <w:t>Slovenija</w:t>
      </w:r>
      <w:r w:rsidR="008D20D3">
        <w:rPr>
          <w:rFonts w:cs="Arial"/>
          <w:i/>
          <w:iCs/>
        </w:rPr>
        <w:t xml:space="preserve"> v luči razprav o reformi sistema multilateralnih razvojnih bank</w:t>
      </w:r>
      <w:r w:rsidR="003652DC">
        <w:rPr>
          <w:rFonts w:cs="Arial"/>
          <w:i/>
          <w:iCs/>
        </w:rPr>
        <w:t xml:space="preserve"> podpira okrepitev poslanstva SSB, krepitev njenega operativnega modela in prilagoditev finančnega modela potrebam in prednostnim nalogam partnerjev in delničarjev SSB. </w:t>
      </w:r>
    </w:p>
    <w:p w14:paraId="29FDF9AD" w14:textId="77777777" w:rsidR="00182194" w:rsidRDefault="00E22A1A" w:rsidP="0002261D">
      <w:pPr>
        <w:spacing w:after="120" w:line="276" w:lineRule="auto"/>
        <w:jc w:val="both"/>
        <w:rPr>
          <w:rFonts w:cs="Arial"/>
          <w:i/>
          <w:iCs/>
        </w:rPr>
      </w:pPr>
      <w:r w:rsidRPr="00912643">
        <w:rPr>
          <w:rFonts w:cs="Arial"/>
          <w:i/>
          <w:iCs/>
          <w:szCs w:val="20"/>
        </w:rPr>
        <w:t xml:space="preserve">Slovenija se </w:t>
      </w:r>
      <w:r w:rsidR="00517764" w:rsidRPr="00912643">
        <w:rPr>
          <w:rFonts w:cs="Arial"/>
          <w:i/>
          <w:iCs/>
          <w:szCs w:val="20"/>
        </w:rPr>
        <w:t xml:space="preserve">tudi </w:t>
      </w:r>
      <w:r w:rsidRPr="00912643">
        <w:rPr>
          <w:rFonts w:cs="Arial"/>
          <w:i/>
          <w:iCs/>
          <w:szCs w:val="20"/>
        </w:rPr>
        <w:t xml:space="preserve">strinja, da so za doseganje ciljev </w:t>
      </w:r>
      <w:r w:rsidRPr="00912643">
        <w:rPr>
          <w:rFonts w:cs="Arial"/>
          <w:i/>
          <w:iCs/>
        </w:rPr>
        <w:t>trajnostnega razvoja potrebn</w:t>
      </w:r>
      <w:r w:rsidR="00F6523E" w:rsidRPr="00912643">
        <w:rPr>
          <w:rFonts w:cs="Arial"/>
          <w:i/>
          <w:iCs/>
        </w:rPr>
        <w:t>a visoka sredstva,</w:t>
      </w:r>
      <w:r w:rsidR="00E95C74" w:rsidRPr="00912643">
        <w:rPr>
          <w:rFonts w:cs="Arial"/>
          <w:i/>
          <w:iCs/>
        </w:rPr>
        <w:t xml:space="preserve"> ki jih mednarodne finančne institucije same ne morejo zagotoviti, zato je nujno potrebno sodelovanje zasebnega sektorja. Velika vlaganja</w:t>
      </w:r>
      <w:r w:rsidRPr="00912643">
        <w:rPr>
          <w:rFonts w:cs="Arial"/>
          <w:i/>
          <w:iCs/>
        </w:rPr>
        <w:t xml:space="preserve"> </w:t>
      </w:r>
      <w:r w:rsidR="00E95C74" w:rsidRPr="00912643">
        <w:rPr>
          <w:rFonts w:cs="Arial"/>
          <w:i/>
          <w:iCs/>
        </w:rPr>
        <w:t xml:space="preserve">so </w:t>
      </w:r>
      <w:r w:rsidRPr="00912643">
        <w:rPr>
          <w:rFonts w:cs="Arial"/>
          <w:i/>
          <w:iCs/>
        </w:rPr>
        <w:t xml:space="preserve">potrebna za </w:t>
      </w:r>
      <w:r w:rsidR="00F6523E" w:rsidRPr="00912643">
        <w:rPr>
          <w:rFonts w:cs="Arial"/>
          <w:i/>
          <w:iCs/>
        </w:rPr>
        <w:t xml:space="preserve">odpravo posledic konfliktov ter </w:t>
      </w:r>
      <w:r w:rsidRPr="00912643">
        <w:rPr>
          <w:rFonts w:cs="Arial"/>
          <w:i/>
          <w:iCs/>
        </w:rPr>
        <w:t>prilagoditev</w:t>
      </w:r>
      <w:r w:rsidR="00F6523E" w:rsidRPr="00912643">
        <w:rPr>
          <w:rFonts w:cs="Arial"/>
          <w:i/>
          <w:iCs/>
        </w:rPr>
        <w:t xml:space="preserve"> držav</w:t>
      </w:r>
      <w:r w:rsidRPr="00912643">
        <w:rPr>
          <w:rFonts w:cs="Arial"/>
          <w:i/>
          <w:iCs/>
        </w:rPr>
        <w:t xml:space="preserve"> novim tehnološkim izzivom globalnega gospodarstva, pri čemer sodelovanje mednarodnih institucij, </w:t>
      </w:r>
      <w:r w:rsidR="0011020A" w:rsidRPr="00912643">
        <w:rPr>
          <w:rFonts w:cs="Arial"/>
          <w:i/>
          <w:iCs/>
        </w:rPr>
        <w:t>ki so na podlagi globalnih izkušenj ter poznavanj držav relativno najbolje usposobljene,</w:t>
      </w:r>
      <w:r w:rsidRPr="00912643">
        <w:rPr>
          <w:rFonts w:cs="Arial"/>
          <w:i/>
          <w:iCs/>
        </w:rPr>
        <w:t xml:space="preserve"> vidimo kot posebej primerno</w:t>
      </w:r>
      <w:r w:rsidR="0011020A" w:rsidRPr="00912643">
        <w:rPr>
          <w:rFonts w:cs="Arial"/>
          <w:i/>
          <w:iCs/>
        </w:rPr>
        <w:t>.</w:t>
      </w:r>
      <w:bookmarkStart w:id="7" w:name="_Hlk114738915"/>
    </w:p>
    <w:p w14:paraId="0F6026DC" w14:textId="77777777" w:rsidR="002524D2" w:rsidRDefault="00A06E4F" w:rsidP="00A06E4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 koncu </w:t>
      </w:r>
      <w:r w:rsidR="008F3673">
        <w:rPr>
          <w:rFonts w:cs="Arial"/>
          <w:szCs w:val="20"/>
        </w:rPr>
        <w:t>spomladanskega</w:t>
      </w:r>
      <w:r w:rsidR="008F3673" w:rsidRPr="00D30FD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zasedanj</w:t>
      </w:r>
      <w:r w:rsidR="008F3673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se bo slovenska delegacija</w:t>
      </w:r>
      <w:r w:rsidR="002524D2">
        <w:rPr>
          <w:rFonts w:cs="Arial"/>
          <w:szCs w:val="20"/>
        </w:rPr>
        <w:t xml:space="preserve"> udeležila še sestanka ministrov za finance in guvernerjev centralnih bank </w:t>
      </w:r>
      <w:r w:rsidR="009D66E8">
        <w:rPr>
          <w:rFonts w:cs="Arial"/>
          <w:szCs w:val="20"/>
        </w:rPr>
        <w:t>Srednje</w:t>
      </w:r>
      <w:r w:rsidR="002524D2">
        <w:rPr>
          <w:rFonts w:cs="Arial"/>
          <w:szCs w:val="20"/>
        </w:rPr>
        <w:t>, Vzhodne in Jugovzhodne Evrope o obetih in političnih izzivih v Evropi, pod vodstv</w:t>
      </w:r>
      <w:r>
        <w:rPr>
          <w:rFonts w:cs="Arial"/>
          <w:szCs w:val="20"/>
        </w:rPr>
        <w:t xml:space="preserve">om direktorja evropskega oddelka MDS Alfreda </w:t>
      </w:r>
      <w:proofErr w:type="spellStart"/>
      <w:r>
        <w:rPr>
          <w:rFonts w:cs="Arial"/>
          <w:szCs w:val="20"/>
        </w:rPr>
        <w:t>Kammerja</w:t>
      </w:r>
      <w:proofErr w:type="spellEnd"/>
      <w:r w:rsidR="002524D2">
        <w:rPr>
          <w:rFonts w:cs="Arial"/>
          <w:szCs w:val="20"/>
        </w:rPr>
        <w:t>.</w:t>
      </w:r>
    </w:p>
    <w:p w14:paraId="76BF848F" w14:textId="77777777" w:rsidR="002524D2" w:rsidRDefault="002524D2" w:rsidP="00A06E4F">
      <w:pPr>
        <w:jc w:val="both"/>
        <w:rPr>
          <w:rFonts w:cs="Arial"/>
          <w:szCs w:val="20"/>
        </w:rPr>
      </w:pPr>
    </w:p>
    <w:bookmarkEnd w:id="3"/>
    <w:bookmarkEnd w:id="4"/>
    <w:bookmarkEnd w:id="7"/>
    <w:p w14:paraId="2C4D5C75" w14:textId="77777777" w:rsidR="002B08E7" w:rsidRPr="000F5E08" w:rsidRDefault="002B08E7" w:rsidP="00AC7A9F">
      <w:pPr>
        <w:spacing w:line="276" w:lineRule="auto"/>
        <w:jc w:val="both"/>
        <w:rPr>
          <w:rFonts w:cs="Arial"/>
          <w:szCs w:val="20"/>
        </w:rPr>
      </w:pPr>
      <w:r w:rsidRPr="000F5E08">
        <w:rPr>
          <w:rFonts w:cs="Arial"/>
          <w:szCs w:val="20"/>
        </w:rPr>
        <w:t xml:space="preserve">Udeležba delegacije Republike Slovenije na </w:t>
      </w:r>
      <w:r w:rsidR="008F3673">
        <w:rPr>
          <w:rFonts w:cs="Arial"/>
          <w:szCs w:val="20"/>
        </w:rPr>
        <w:t>spomladanskem</w:t>
      </w:r>
      <w:r w:rsidR="008F3673" w:rsidRPr="000F5E08">
        <w:rPr>
          <w:rFonts w:cs="Arial"/>
          <w:szCs w:val="20"/>
        </w:rPr>
        <w:t xml:space="preserve"> </w:t>
      </w:r>
      <w:r w:rsidRPr="000F5E08">
        <w:rPr>
          <w:rFonts w:cs="Arial"/>
          <w:szCs w:val="20"/>
        </w:rPr>
        <w:t xml:space="preserve">zasedanju </w:t>
      </w:r>
      <w:r w:rsidR="007728DF" w:rsidRPr="000F5E08">
        <w:rPr>
          <w:rFonts w:cs="Arial"/>
          <w:szCs w:val="20"/>
        </w:rPr>
        <w:t xml:space="preserve">SSB in MDS </w:t>
      </w:r>
      <w:r w:rsidRPr="000F5E08">
        <w:rPr>
          <w:rFonts w:cs="Arial"/>
          <w:szCs w:val="20"/>
        </w:rPr>
        <w:t xml:space="preserve">je za Slovenijo izredno pomembna </w:t>
      </w:r>
      <w:r w:rsidR="00EA01BA">
        <w:rPr>
          <w:rFonts w:cs="Arial"/>
          <w:szCs w:val="20"/>
        </w:rPr>
        <w:t>tudi</w:t>
      </w:r>
      <w:r w:rsidRPr="000F5E08">
        <w:rPr>
          <w:rFonts w:cs="Arial"/>
          <w:szCs w:val="20"/>
        </w:rPr>
        <w:t xml:space="preserve"> v luči pogajanj o novem </w:t>
      </w:r>
      <w:proofErr w:type="spellStart"/>
      <w:r w:rsidRPr="000F5E08">
        <w:rPr>
          <w:rFonts w:cs="Arial"/>
          <w:szCs w:val="20"/>
        </w:rPr>
        <w:t>konstituenčnem</w:t>
      </w:r>
      <w:proofErr w:type="spellEnd"/>
      <w:r w:rsidRPr="000F5E08">
        <w:rPr>
          <w:rFonts w:cs="Arial"/>
          <w:szCs w:val="20"/>
        </w:rPr>
        <w:t xml:space="preserve"> sporazumu </w:t>
      </w:r>
      <w:r w:rsidR="00B06694" w:rsidRPr="000F5E08">
        <w:rPr>
          <w:rFonts w:cs="Arial"/>
          <w:szCs w:val="20"/>
        </w:rPr>
        <w:t>belgijske</w:t>
      </w:r>
      <w:r w:rsidRPr="000F5E08">
        <w:rPr>
          <w:rFonts w:cs="Arial"/>
          <w:szCs w:val="20"/>
        </w:rPr>
        <w:t xml:space="preserve"> </w:t>
      </w:r>
      <w:proofErr w:type="spellStart"/>
      <w:r w:rsidRPr="000F5E08">
        <w:rPr>
          <w:rFonts w:cs="Arial"/>
          <w:szCs w:val="20"/>
        </w:rPr>
        <w:t>konstituence</w:t>
      </w:r>
      <w:proofErr w:type="spellEnd"/>
      <w:r w:rsidRPr="000F5E08">
        <w:rPr>
          <w:rFonts w:cs="Arial"/>
          <w:szCs w:val="20"/>
        </w:rPr>
        <w:t xml:space="preserve"> v </w:t>
      </w:r>
      <w:r w:rsidR="00B06694" w:rsidRPr="000F5E08">
        <w:rPr>
          <w:rFonts w:cs="Arial"/>
          <w:szCs w:val="20"/>
        </w:rPr>
        <w:t>SSB</w:t>
      </w:r>
      <w:r w:rsidRPr="000F5E08">
        <w:rPr>
          <w:rFonts w:cs="Arial"/>
          <w:szCs w:val="20"/>
        </w:rPr>
        <w:t xml:space="preserve">. </w:t>
      </w:r>
      <w:proofErr w:type="spellStart"/>
      <w:r w:rsidRPr="000F5E08">
        <w:rPr>
          <w:rFonts w:cs="Arial"/>
          <w:szCs w:val="20"/>
        </w:rPr>
        <w:t>Konstituenčni</w:t>
      </w:r>
      <w:proofErr w:type="spellEnd"/>
      <w:r w:rsidRPr="000F5E08">
        <w:rPr>
          <w:rFonts w:cs="Arial"/>
          <w:szCs w:val="20"/>
        </w:rPr>
        <w:t xml:space="preserve"> sporazum, ki </w:t>
      </w:r>
      <w:r w:rsidR="00BB5E2D" w:rsidRPr="000F5E08">
        <w:rPr>
          <w:rFonts w:cs="Arial"/>
          <w:szCs w:val="20"/>
        </w:rPr>
        <w:t>bo nadomestil aktualnega</w:t>
      </w:r>
      <w:r w:rsidR="00266A80">
        <w:rPr>
          <w:rFonts w:cs="Arial"/>
          <w:szCs w:val="20"/>
        </w:rPr>
        <w:t xml:space="preserve"> z iztekom </w:t>
      </w:r>
      <w:r w:rsidRPr="000F5E08">
        <w:rPr>
          <w:rFonts w:cs="Arial"/>
          <w:szCs w:val="20"/>
        </w:rPr>
        <w:t>konec oktobra 202</w:t>
      </w:r>
      <w:r w:rsidR="00B06694" w:rsidRPr="000F5E08">
        <w:rPr>
          <w:rFonts w:cs="Arial"/>
          <w:szCs w:val="20"/>
        </w:rPr>
        <w:t>4</w:t>
      </w:r>
      <w:r w:rsidRPr="000F5E08">
        <w:rPr>
          <w:rFonts w:cs="Arial"/>
          <w:szCs w:val="20"/>
        </w:rPr>
        <w:t xml:space="preserve">, </w:t>
      </w:r>
      <w:r w:rsidR="00BB5E2D" w:rsidRPr="000F5E08">
        <w:rPr>
          <w:rFonts w:cs="Arial"/>
          <w:szCs w:val="20"/>
        </w:rPr>
        <w:t xml:space="preserve">bo </w:t>
      </w:r>
      <w:r w:rsidR="004F1F6E" w:rsidRPr="000F5E08">
        <w:rPr>
          <w:rFonts w:cs="Arial"/>
          <w:szCs w:val="20"/>
        </w:rPr>
        <w:t>opredeljeval</w:t>
      </w:r>
      <w:r w:rsidRPr="000F5E08">
        <w:rPr>
          <w:rFonts w:cs="Arial"/>
          <w:szCs w:val="20"/>
        </w:rPr>
        <w:t xml:space="preserve"> tudi število mest svetovalcev iz Republike Slovenije v </w:t>
      </w:r>
      <w:proofErr w:type="spellStart"/>
      <w:r w:rsidRPr="000F5E08">
        <w:rPr>
          <w:rFonts w:cs="Arial"/>
          <w:szCs w:val="20"/>
        </w:rPr>
        <w:t>konstituenčni</w:t>
      </w:r>
      <w:proofErr w:type="spellEnd"/>
      <w:r w:rsidRPr="000F5E08">
        <w:rPr>
          <w:rFonts w:cs="Arial"/>
          <w:szCs w:val="20"/>
        </w:rPr>
        <w:t xml:space="preserve"> pisarni </w:t>
      </w:r>
      <w:r w:rsidR="00B06694" w:rsidRPr="000F5E08">
        <w:rPr>
          <w:rFonts w:cs="Arial"/>
          <w:szCs w:val="20"/>
        </w:rPr>
        <w:t>SSB</w:t>
      </w:r>
      <w:r w:rsidR="00BB5E2D" w:rsidRPr="000F5E08">
        <w:rPr>
          <w:rFonts w:cs="Arial"/>
          <w:szCs w:val="20"/>
        </w:rPr>
        <w:t xml:space="preserve"> v naslednjem desetletnem obdobju.</w:t>
      </w:r>
    </w:p>
    <w:p w14:paraId="2EE0CDBF" w14:textId="77777777" w:rsidR="00E22A1A" w:rsidRPr="002473C0" w:rsidRDefault="00E22A1A" w:rsidP="00E95C74">
      <w:pPr>
        <w:spacing w:after="120" w:line="276" w:lineRule="auto"/>
        <w:jc w:val="both"/>
        <w:rPr>
          <w:rFonts w:cs="Arial"/>
          <w:szCs w:val="20"/>
          <w:highlight w:val="yellow"/>
        </w:rPr>
      </w:pPr>
    </w:p>
    <w:sectPr w:rsidR="00E22A1A" w:rsidRPr="002473C0" w:rsidSect="006D3F2C"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534D" w14:textId="77777777" w:rsidR="00804D3D" w:rsidRDefault="00804D3D">
      <w:r>
        <w:separator/>
      </w:r>
    </w:p>
  </w:endnote>
  <w:endnote w:type="continuationSeparator" w:id="0">
    <w:p w14:paraId="75BED5B8" w14:textId="77777777" w:rsidR="00804D3D" w:rsidRDefault="0080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F1C8" w14:textId="77777777" w:rsidR="00804D3D" w:rsidRDefault="00804D3D">
      <w:r>
        <w:separator/>
      </w:r>
    </w:p>
  </w:footnote>
  <w:footnote w:type="continuationSeparator" w:id="0">
    <w:p w14:paraId="570C4D5D" w14:textId="77777777" w:rsidR="00804D3D" w:rsidRDefault="0080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8483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7057CC4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4E2"/>
    <w:multiLevelType w:val="hybridMultilevel"/>
    <w:tmpl w:val="FBD0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0AD"/>
    <w:multiLevelType w:val="hybridMultilevel"/>
    <w:tmpl w:val="8466E22E"/>
    <w:lvl w:ilvl="0" w:tplc="C5CEEBA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3F95"/>
    <w:multiLevelType w:val="hybridMultilevel"/>
    <w:tmpl w:val="0F26A356"/>
    <w:lvl w:ilvl="0" w:tplc="D944A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D944A3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D51E4"/>
    <w:multiLevelType w:val="hybridMultilevel"/>
    <w:tmpl w:val="FE127D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2440F"/>
    <w:multiLevelType w:val="hybridMultilevel"/>
    <w:tmpl w:val="5F70B418"/>
    <w:lvl w:ilvl="0" w:tplc="4A24D692">
      <w:start w:val="10"/>
      <w:numFmt w:val="decimal"/>
      <w:lvlText w:val="%1."/>
      <w:lvlJc w:val="left"/>
      <w:pPr>
        <w:ind w:left="-207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6380A"/>
    <w:multiLevelType w:val="hybridMultilevel"/>
    <w:tmpl w:val="D2E6831A"/>
    <w:lvl w:ilvl="0" w:tplc="48126670">
      <w:start w:val="4"/>
      <w:numFmt w:val="decimal"/>
      <w:lvlText w:val="%1."/>
      <w:lvlJc w:val="left"/>
      <w:pPr>
        <w:ind w:left="-207" w:hanging="360"/>
      </w:p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802997"/>
    <w:multiLevelType w:val="hybridMultilevel"/>
    <w:tmpl w:val="E9EA40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07AD8"/>
    <w:multiLevelType w:val="hybridMultilevel"/>
    <w:tmpl w:val="B1D85DA0"/>
    <w:lvl w:ilvl="0" w:tplc="A664B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35F9"/>
    <w:multiLevelType w:val="hybridMultilevel"/>
    <w:tmpl w:val="CF4AC83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975FC"/>
    <w:multiLevelType w:val="hybridMultilevel"/>
    <w:tmpl w:val="6F44E738"/>
    <w:lvl w:ilvl="0" w:tplc="F7308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062553"/>
    <w:multiLevelType w:val="hybridMultilevel"/>
    <w:tmpl w:val="FE127D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A1FBF"/>
    <w:multiLevelType w:val="hybridMultilevel"/>
    <w:tmpl w:val="B08A1A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4A3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3779B"/>
    <w:multiLevelType w:val="hybridMultilevel"/>
    <w:tmpl w:val="CF4AC8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6605A"/>
    <w:multiLevelType w:val="hybridMultilevel"/>
    <w:tmpl w:val="371A4620"/>
    <w:lvl w:ilvl="0" w:tplc="9CBEAEF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86B91"/>
    <w:multiLevelType w:val="hybridMultilevel"/>
    <w:tmpl w:val="E9EA4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4832"/>
    <w:multiLevelType w:val="hybridMultilevel"/>
    <w:tmpl w:val="CF4AC8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8798A"/>
    <w:multiLevelType w:val="hybridMultilevel"/>
    <w:tmpl w:val="FE127D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C4DD5"/>
    <w:multiLevelType w:val="hybridMultilevel"/>
    <w:tmpl w:val="FE127D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E3685"/>
    <w:multiLevelType w:val="hybridMultilevel"/>
    <w:tmpl w:val="CF4AC8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336D8"/>
    <w:multiLevelType w:val="hybridMultilevel"/>
    <w:tmpl w:val="B1D85DA0"/>
    <w:lvl w:ilvl="0" w:tplc="A664BD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8667951">
    <w:abstractNumId w:val="16"/>
  </w:num>
  <w:num w:numId="2" w16cid:durableId="1935623107">
    <w:abstractNumId w:val="12"/>
  </w:num>
  <w:num w:numId="3" w16cid:durableId="1147823067">
    <w:abstractNumId w:val="13"/>
    <w:lvlOverride w:ilvl="0">
      <w:startOverride w:val="1"/>
    </w:lvlOverride>
  </w:num>
  <w:num w:numId="4" w16cid:durableId="615479232">
    <w:abstractNumId w:val="7"/>
  </w:num>
  <w:num w:numId="5" w16cid:durableId="1319990947">
    <w:abstractNumId w:val="21"/>
  </w:num>
  <w:num w:numId="6" w16cid:durableId="621769762">
    <w:abstractNumId w:val="24"/>
  </w:num>
  <w:num w:numId="7" w16cid:durableId="2132745654">
    <w:abstractNumId w:val="15"/>
  </w:num>
  <w:num w:numId="8" w16cid:durableId="399911784">
    <w:abstractNumId w:val="19"/>
  </w:num>
  <w:num w:numId="9" w16cid:durableId="1918051982">
    <w:abstractNumId w:val="1"/>
  </w:num>
  <w:num w:numId="10" w16cid:durableId="1526288795">
    <w:abstractNumId w:val="8"/>
  </w:num>
  <w:num w:numId="11" w16cid:durableId="1712875852">
    <w:abstractNumId w:val="22"/>
  </w:num>
  <w:num w:numId="12" w16cid:durableId="1357124477">
    <w:abstractNumId w:val="17"/>
  </w:num>
  <w:num w:numId="13" w16cid:durableId="17011286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836688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202567">
    <w:abstractNumId w:val="20"/>
  </w:num>
  <w:num w:numId="16" w16cid:durableId="1700474602">
    <w:abstractNumId w:val="2"/>
  </w:num>
  <w:num w:numId="17" w16cid:durableId="199127022">
    <w:abstractNumId w:val="26"/>
  </w:num>
  <w:num w:numId="18" w16cid:durableId="1543667052">
    <w:abstractNumId w:val="11"/>
  </w:num>
  <w:num w:numId="19" w16cid:durableId="1675375573">
    <w:abstractNumId w:val="3"/>
  </w:num>
  <w:num w:numId="20" w16cid:durableId="935362552">
    <w:abstractNumId w:val="11"/>
  </w:num>
  <w:num w:numId="21" w16cid:durableId="357464433">
    <w:abstractNumId w:val="14"/>
  </w:num>
  <w:num w:numId="22" w16cid:durableId="736976279">
    <w:abstractNumId w:val="28"/>
  </w:num>
  <w:num w:numId="23" w16cid:durableId="1065303409">
    <w:abstractNumId w:val="9"/>
  </w:num>
  <w:num w:numId="24" w16cid:durableId="1210072374">
    <w:abstractNumId w:val="25"/>
  </w:num>
  <w:num w:numId="25" w16cid:durableId="19158931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8320864">
    <w:abstractNumId w:val="10"/>
  </w:num>
  <w:num w:numId="27" w16cid:durableId="204809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5916530">
    <w:abstractNumId w:val="18"/>
  </w:num>
  <w:num w:numId="29" w16cid:durableId="9575694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169571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228938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s-B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00461"/>
    <w:rsid w:val="00001082"/>
    <w:rsid w:val="00005A0B"/>
    <w:rsid w:val="000069DD"/>
    <w:rsid w:val="00010A8A"/>
    <w:rsid w:val="000126C0"/>
    <w:rsid w:val="00012CF9"/>
    <w:rsid w:val="000151E4"/>
    <w:rsid w:val="0002261D"/>
    <w:rsid w:val="00023A88"/>
    <w:rsid w:val="00025D7B"/>
    <w:rsid w:val="0002765C"/>
    <w:rsid w:val="00036454"/>
    <w:rsid w:val="00036784"/>
    <w:rsid w:val="00041F5B"/>
    <w:rsid w:val="00042A7A"/>
    <w:rsid w:val="00047143"/>
    <w:rsid w:val="00047705"/>
    <w:rsid w:val="00051ABA"/>
    <w:rsid w:val="000548E2"/>
    <w:rsid w:val="00054937"/>
    <w:rsid w:val="00055BE6"/>
    <w:rsid w:val="00062FD3"/>
    <w:rsid w:val="00065D0A"/>
    <w:rsid w:val="0007170C"/>
    <w:rsid w:val="0007453D"/>
    <w:rsid w:val="00074649"/>
    <w:rsid w:val="000748EA"/>
    <w:rsid w:val="00076BD2"/>
    <w:rsid w:val="00076BEB"/>
    <w:rsid w:val="000803BC"/>
    <w:rsid w:val="00084674"/>
    <w:rsid w:val="000873C4"/>
    <w:rsid w:val="000900BD"/>
    <w:rsid w:val="00096AD9"/>
    <w:rsid w:val="000A071B"/>
    <w:rsid w:val="000A2340"/>
    <w:rsid w:val="000A50D3"/>
    <w:rsid w:val="000A6850"/>
    <w:rsid w:val="000A7238"/>
    <w:rsid w:val="000A72AC"/>
    <w:rsid w:val="000B0EED"/>
    <w:rsid w:val="000B1395"/>
    <w:rsid w:val="000B176B"/>
    <w:rsid w:val="000B2E55"/>
    <w:rsid w:val="000C0C7B"/>
    <w:rsid w:val="000C1542"/>
    <w:rsid w:val="000C3C46"/>
    <w:rsid w:val="000D0E7A"/>
    <w:rsid w:val="000D3160"/>
    <w:rsid w:val="000D32DE"/>
    <w:rsid w:val="000D34C5"/>
    <w:rsid w:val="000D4801"/>
    <w:rsid w:val="000E4B55"/>
    <w:rsid w:val="000E5963"/>
    <w:rsid w:val="000F143E"/>
    <w:rsid w:val="000F3B5D"/>
    <w:rsid w:val="000F3D81"/>
    <w:rsid w:val="000F5E08"/>
    <w:rsid w:val="000F7CB0"/>
    <w:rsid w:val="00101A44"/>
    <w:rsid w:val="0011020A"/>
    <w:rsid w:val="001123A8"/>
    <w:rsid w:val="00113237"/>
    <w:rsid w:val="00117726"/>
    <w:rsid w:val="00117A6A"/>
    <w:rsid w:val="0012110E"/>
    <w:rsid w:val="00124C36"/>
    <w:rsid w:val="001357B2"/>
    <w:rsid w:val="001374C6"/>
    <w:rsid w:val="001410EF"/>
    <w:rsid w:val="0014205A"/>
    <w:rsid w:val="001428B1"/>
    <w:rsid w:val="00145589"/>
    <w:rsid w:val="00145741"/>
    <w:rsid w:val="001478DB"/>
    <w:rsid w:val="001531BA"/>
    <w:rsid w:val="001542E0"/>
    <w:rsid w:val="00157C73"/>
    <w:rsid w:val="001611E0"/>
    <w:rsid w:val="00161F78"/>
    <w:rsid w:val="00162B99"/>
    <w:rsid w:val="00164318"/>
    <w:rsid w:val="00164571"/>
    <w:rsid w:val="00164BE8"/>
    <w:rsid w:val="00165A36"/>
    <w:rsid w:val="00170BD8"/>
    <w:rsid w:val="00171AFC"/>
    <w:rsid w:val="00171E3B"/>
    <w:rsid w:val="0017270F"/>
    <w:rsid w:val="00172FC9"/>
    <w:rsid w:val="0017391C"/>
    <w:rsid w:val="0017478F"/>
    <w:rsid w:val="001807F5"/>
    <w:rsid w:val="00181517"/>
    <w:rsid w:val="00182194"/>
    <w:rsid w:val="001821C5"/>
    <w:rsid w:val="0018481A"/>
    <w:rsid w:val="0018551D"/>
    <w:rsid w:val="00185582"/>
    <w:rsid w:val="001902DA"/>
    <w:rsid w:val="001903C2"/>
    <w:rsid w:val="0019074D"/>
    <w:rsid w:val="00190798"/>
    <w:rsid w:val="00191BB4"/>
    <w:rsid w:val="0019460B"/>
    <w:rsid w:val="00194DFC"/>
    <w:rsid w:val="0019610B"/>
    <w:rsid w:val="001A32C0"/>
    <w:rsid w:val="001A6441"/>
    <w:rsid w:val="001A69AF"/>
    <w:rsid w:val="001A6AA5"/>
    <w:rsid w:val="001A7C3E"/>
    <w:rsid w:val="001B0A69"/>
    <w:rsid w:val="001B0E1E"/>
    <w:rsid w:val="001B1E00"/>
    <w:rsid w:val="001B23F7"/>
    <w:rsid w:val="001B26A7"/>
    <w:rsid w:val="001B3DC6"/>
    <w:rsid w:val="001B748F"/>
    <w:rsid w:val="001B7637"/>
    <w:rsid w:val="001D395D"/>
    <w:rsid w:val="001D4098"/>
    <w:rsid w:val="001E096F"/>
    <w:rsid w:val="001E7861"/>
    <w:rsid w:val="001F0DD8"/>
    <w:rsid w:val="001F3705"/>
    <w:rsid w:val="001F3F20"/>
    <w:rsid w:val="001F523A"/>
    <w:rsid w:val="001F5B59"/>
    <w:rsid w:val="00200B63"/>
    <w:rsid w:val="00202A77"/>
    <w:rsid w:val="002031E3"/>
    <w:rsid w:val="002048AE"/>
    <w:rsid w:val="00205E1D"/>
    <w:rsid w:val="0021335A"/>
    <w:rsid w:val="00215B07"/>
    <w:rsid w:val="0021605E"/>
    <w:rsid w:val="00217900"/>
    <w:rsid w:val="002218D9"/>
    <w:rsid w:val="00222A7A"/>
    <w:rsid w:val="002353FE"/>
    <w:rsid w:val="0023679C"/>
    <w:rsid w:val="00240F55"/>
    <w:rsid w:val="00241D68"/>
    <w:rsid w:val="002473C0"/>
    <w:rsid w:val="0025073C"/>
    <w:rsid w:val="002524D2"/>
    <w:rsid w:val="00254F3C"/>
    <w:rsid w:val="00255005"/>
    <w:rsid w:val="002578BC"/>
    <w:rsid w:val="00261C64"/>
    <w:rsid w:val="00263ED0"/>
    <w:rsid w:val="00265A7B"/>
    <w:rsid w:val="00266A80"/>
    <w:rsid w:val="00270DFD"/>
    <w:rsid w:val="00271CE5"/>
    <w:rsid w:val="00273988"/>
    <w:rsid w:val="002739C5"/>
    <w:rsid w:val="00275DB2"/>
    <w:rsid w:val="0028052A"/>
    <w:rsid w:val="0028175F"/>
    <w:rsid w:val="00282020"/>
    <w:rsid w:val="0028591A"/>
    <w:rsid w:val="00285BD5"/>
    <w:rsid w:val="00287433"/>
    <w:rsid w:val="00291A0C"/>
    <w:rsid w:val="002935BF"/>
    <w:rsid w:val="002A153E"/>
    <w:rsid w:val="002A2B69"/>
    <w:rsid w:val="002A5B52"/>
    <w:rsid w:val="002A5C76"/>
    <w:rsid w:val="002B08E7"/>
    <w:rsid w:val="002B129B"/>
    <w:rsid w:val="002B2503"/>
    <w:rsid w:val="002B635D"/>
    <w:rsid w:val="002C0EBB"/>
    <w:rsid w:val="002C1FA5"/>
    <w:rsid w:val="002C2184"/>
    <w:rsid w:val="002C71C1"/>
    <w:rsid w:val="002D1550"/>
    <w:rsid w:val="002D18F6"/>
    <w:rsid w:val="002D2C3C"/>
    <w:rsid w:val="002D43B4"/>
    <w:rsid w:val="002D55BC"/>
    <w:rsid w:val="002D5A0C"/>
    <w:rsid w:val="002D5EB8"/>
    <w:rsid w:val="002D6F7D"/>
    <w:rsid w:val="002E4F65"/>
    <w:rsid w:val="002F2765"/>
    <w:rsid w:val="002F3CB3"/>
    <w:rsid w:val="002F3F07"/>
    <w:rsid w:val="003011C6"/>
    <w:rsid w:val="00301911"/>
    <w:rsid w:val="003022EC"/>
    <w:rsid w:val="00304B90"/>
    <w:rsid w:val="003057D8"/>
    <w:rsid w:val="00310DE4"/>
    <w:rsid w:val="00312502"/>
    <w:rsid w:val="00313F19"/>
    <w:rsid w:val="00323683"/>
    <w:rsid w:val="00324C2D"/>
    <w:rsid w:val="00331F7C"/>
    <w:rsid w:val="0033401E"/>
    <w:rsid w:val="00334148"/>
    <w:rsid w:val="00335D91"/>
    <w:rsid w:val="00335FBB"/>
    <w:rsid w:val="00342092"/>
    <w:rsid w:val="003435CD"/>
    <w:rsid w:val="00343C14"/>
    <w:rsid w:val="00347314"/>
    <w:rsid w:val="00352ABA"/>
    <w:rsid w:val="00352BD6"/>
    <w:rsid w:val="00354984"/>
    <w:rsid w:val="00363534"/>
    <w:rsid w:val="003636BF"/>
    <w:rsid w:val="0036415E"/>
    <w:rsid w:val="003652DC"/>
    <w:rsid w:val="003659CA"/>
    <w:rsid w:val="00365DB6"/>
    <w:rsid w:val="0036697A"/>
    <w:rsid w:val="00371442"/>
    <w:rsid w:val="00372F68"/>
    <w:rsid w:val="00376996"/>
    <w:rsid w:val="003841C6"/>
    <w:rsid w:val="003845B4"/>
    <w:rsid w:val="003849A6"/>
    <w:rsid w:val="00384FF3"/>
    <w:rsid w:val="0038526D"/>
    <w:rsid w:val="00385B4B"/>
    <w:rsid w:val="00387B1A"/>
    <w:rsid w:val="003903B8"/>
    <w:rsid w:val="00393B5D"/>
    <w:rsid w:val="00393BC1"/>
    <w:rsid w:val="003943B6"/>
    <w:rsid w:val="00395C0C"/>
    <w:rsid w:val="00397E4D"/>
    <w:rsid w:val="003A0213"/>
    <w:rsid w:val="003A47CA"/>
    <w:rsid w:val="003A4BBA"/>
    <w:rsid w:val="003A66CC"/>
    <w:rsid w:val="003A685B"/>
    <w:rsid w:val="003A6D08"/>
    <w:rsid w:val="003B3FF7"/>
    <w:rsid w:val="003B525E"/>
    <w:rsid w:val="003C17A0"/>
    <w:rsid w:val="003C2C5A"/>
    <w:rsid w:val="003C351F"/>
    <w:rsid w:val="003C5B15"/>
    <w:rsid w:val="003C5EE5"/>
    <w:rsid w:val="003D1D4A"/>
    <w:rsid w:val="003D1DC4"/>
    <w:rsid w:val="003D47DD"/>
    <w:rsid w:val="003D6469"/>
    <w:rsid w:val="003E1C74"/>
    <w:rsid w:val="003E3C42"/>
    <w:rsid w:val="003E5BB7"/>
    <w:rsid w:val="003E6504"/>
    <w:rsid w:val="003F125F"/>
    <w:rsid w:val="003F443C"/>
    <w:rsid w:val="003F4D18"/>
    <w:rsid w:val="003F503D"/>
    <w:rsid w:val="003F6499"/>
    <w:rsid w:val="00401F03"/>
    <w:rsid w:val="004051AA"/>
    <w:rsid w:val="00410A0B"/>
    <w:rsid w:val="00411444"/>
    <w:rsid w:val="004135AA"/>
    <w:rsid w:val="004162A0"/>
    <w:rsid w:val="00427E91"/>
    <w:rsid w:val="004302A4"/>
    <w:rsid w:val="00430438"/>
    <w:rsid w:val="00432C77"/>
    <w:rsid w:val="004336E4"/>
    <w:rsid w:val="00433D9D"/>
    <w:rsid w:val="004342D7"/>
    <w:rsid w:val="0043568B"/>
    <w:rsid w:val="00445398"/>
    <w:rsid w:val="004500A4"/>
    <w:rsid w:val="00451AB2"/>
    <w:rsid w:val="00451BFC"/>
    <w:rsid w:val="00454B4B"/>
    <w:rsid w:val="0045587A"/>
    <w:rsid w:val="00456F2B"/>
    <w:rsid w:val="004573DE"/>
    <w:rsid w:val="00460862"/>
    <w:rsid w:val="004657EE"/>
    <w:rsid w:val="00465E9F"/>
    <w:rsid w:val="004704DF"/>
    <w:rsid w:val="00472208"/>
    <w:rsid w:val="004740E2"/>
    <w:rsid w:val="00475A2A"/>
    <w:rsid w:val="00480046"/>
    <w:rsid w:val="00487F39"/>
    <w:rsid w:val="00490B36"/>
    <w:rsid w:val="004922F0"/>
    <w:rsid w:val="0049286C"/>
    <w:rsid w:val="00492E5D"/>
    <w:rsid w:val="00495051"/>
    <w:rsid w:val="004A4450"/>
    <w:rsid w:val="004A5C28"/>
    <w:rsid w:val="004A7E04"/>
    <w:rsid w:val="004B33BA"/>
    <w:rsid w:val="004B3D8C"/>
    <w:rsid w:val="004B3FD1"/>
    <w:rsid w:val="004B7DE0"/>
    <w:rsid w:val="004C20C7"/>
    <w:rsid w:val="004C39CE"/>
    <w:rsid w:val="004C3A45"/>
    <w:rsid w:val="004C5AC0"/>
    <w:rsid w:val="004C7507"/>
    <w:rsid w:val="004D2A68"/>
    <w:rsid w:val="004D3743"/>
    <w:rsid w:val="004D3996"/>
    <w:rsid w:val="004D5C99"/>
    <w:rsid w:val="004D5E7F"/>
    <w:rsid w:val="004D7A31"/>
    <w:rsid w:val="004E2DDC"/>
    <w:rsid w:val="004E59A3"/>
    <w:rsid w:val="004E6D90"/>
    <w:rsid w:val="004F1F6E"/>
    <w:rsid w:val="004F5DE9"/>
    <w:rsid w:val="004F64FB"/>
    <w:rsid w:val="004F7CF4"/>
    <w:rsid w:val="0050409E"/>
    <w:rsid w:val="005040A2"/>
    <w:rsid w:val="005041A3"/>
    <w:rsid w:val="00505188"/>
    <w:rsid w:val="0051107E"/>
    <w:rsid w:val="00511D93"/>
    <w:rsid w:val="00513A0D"/>
    <w:rsid w:val="00514216"/>
    <w:rsid w:val="005165AC"/>
    <w:rsid w:val="00517764"/>
    <w:rsid w:val="00520423"/>
    <w:rsid w:val="0052048B"/>
    <w:rsid w:val="00526246"/>
    <w:rsid w:val="00527B49"/>
    <w:rsid w:val="00530741"/>
    <w:rsid w:val="005332C1"/>
    <w:rsid w:val="005339F6"/>
    <w:rsid w:val="00540B89"/>
    <w:rsid w:val="00540BDE"/>
    <w:rsid w:val="00540CC9"/>
    <w:rsid w:val="005433BF"/>
    <w:rsid w:val="005515F8"/>
    <w:rsid w:val="005533A4"/>
    <w:rsid w:val="00555D09"/>
    <w:rsid w:val="005573F4"/>
    <w:rsid w:val="00557A97"/>
    <w:rsid w:val="005613A5"/>
    <w:rsid w:val="005619C3"/>
    <w:rsid w:val="00562DFF"/>
    <w:rsid w:val="00563DE9"/>
    <w:rsid w:val="00565C88"/>
    <w:rsid w:val="005660ED"/>
    <w:rsid w:val="00567106"/>
    <w:rsid w:val="00570C52"/>
    <w:rsid w:val="005738FE"/>
    <w:rsid w:val="00582A8F"/>
    <w:rsid w:val="00592251"/>
    <w:rsid w:val="00593C9F"/>
    <w:rsid w:val="005A2360"/>
    <w:rsid w:val="005A255F"/>
    <w:rsid w:val="005A2E28"/>
    <w:rsid w:val="005A5446"/>
    <w:rsid w:val="005A7347"/>
    <w:rsid w:val="005B1DB0"/>
    <w:rsid w:val="005B5614"/>
    <w:rsid w:val="005C1A3F"/>
    <w:rsid w:val="005C1D72"/>
    <w:rsid w:val="005C1E9A"/>
    <w:rsid w:val="005C2CB5"/>
    <w:rsid w:val="005C5ED5"/>
    <w:rsid w:val="005C7D49"/>
    <w:rsid w:val="005D443A"/>
    <w:rsid w:val="005D4B00"/>
    <w:rsid w:val="005D5811"/>
    <w:rsid w:val="005D5FC9"/>
    <w:rsid w:val="005D7B03"/>
    <w:rsid w:val="005D7D29"/>
    <w:rsid w:val="005E10B4"/>
    <w:rsid w:val="005E1A7E"/>
    <w:rsid w:val="005E1D3C"/>
    <w:rsid w:val="005E7DDF"/>
    <w:rsid w:val="005F08F4"/>
    <w:rsid w:val="005F456B"/>
    <w:rsid w:val="00607623"/>
    <w:rsid w:val="006102D4"/>
    <w:rsid w:val="0061132F"/>
    <w:rsid w:val="0061308D"/>
    <w:rsid w:val="006161B2"/>
    <w:rsid w:val="0062125A"/>
    <w:rsid w:val="00623527"/>
    <w:rsid w:val="00625AE6"/>
    <w:rsid w:val="00627168"/>
    <w:rsid w:val="0063014F"/>
    <w:rsid w:val="00631D1D"/>
    <w:rsid w:val="00632253"/>
    <w:rsid w:val="00632A81"/>
    <w:rsid w:val="006337FF"/>
    <w:rsid w:val="0063390C"/>
    <w:rsid w:val="0064029E"/>
    <w:rsid w:val="00642714"/>
    <w:rsid w:val="006437DA"/>
    <w:rsid w:val="0064474F"/>
    <w:rsid w:val="006450D9"/>
    <w:rsid w:val="006455CE"/>
    <w:rsid w:val="0064621F"/>
    <w:rsid w:val="00646991"/>
    <w:rsid w:val="00652715"/>
    <w:rsid w:val="00655222"/>
    <w:rsid w:val="00655841"/>
    <w:rsid w:val="006566DB"/>
    <w:rsid w:val="006603CF"/>
    <w:rsid w:val="00660A6D"/>
    <w:rsid w:val="00661990"/>
    <w:rsid w:val="006623D8"/>
    <w:rsid w:val="00663BEE"/>
    <w:rsid w:val="00671DDA"/>
    <w:rsid w:val="00673522"/>
    <w:rsid w:val="0067529C"/>
    <w:rsid w:val="00681505"/>
    <w:rsid w:val="006845CE"/>
    <w:rsid w:val="006864EA"/>
    <w:rsid w:val="00686C28"/>
    <w:rsid w:val="00690119"/>
    <w:rsid w:val="00691F4C"/>
    <w:rsid w:val="006A029F"/>
    <w:rsid w:val="006A2775"/>
    <w:rsid w:val="006B5C60"/>
    <w:rsid w:val="006B726B"/>
    <w:rsid w:val="006C3386"/>
    <w:rsid w:val="006C34E8"/>
    <w:rsid w:val="006D3F2C"/>
    <w:rsid w:val="006D5946"/>
    <w:rsid w:val="006D6CC2"/>
    <w:rsid w:val="006E1A63"/>
    <w:rsid w:val="006E1BD1"/>
    <w:rsid w:val="006E49EF"/>
    <w:rsid w:val="006E68E3"/>
    <w:rsid w:val="006F026A"/>
    <w:rsid w:val="006F6A96"/>
    <w:rsid w:val="006F72F9"/>
    <w:rsid w:val="007011A5"/>
    <w:rsid w:val="007065AF"/>
    <w:rsid w:val="0071007D"/>
    <w:rsid w:val="00711214"/>
    <w:rsid w:val="0071360D"/>
    <w:rsid w:val="00716132"/>
    <w:rsid w:val="00723731"/>
    <w:rsid w:val="007242B8"/>
    <w:rsid w:val="007249D8"/>
    <w:rsid w:val="00725358"/>
    <w:rsid w:val="00727789"/>
    <w:rsid w:val="00730475"/>
    <w:rsid w:val="00733017"/>
    <w:rsid w:val="00733CE4"/>
    <w:rsid w:val="00735D7A"/>
    <w:rsid w:val="00736255"/>
    <w:rsid w:val="00736681"/>
    <w:rsid w:val="00740F51"/>
    <w:rsid w:val="00741944"/>
    <w:rsid w:val="007450FF"/>
    <w:rsid w:val="00750507"/>
    <w:rsid w:val="00752B8C"/>
    <w:rsid w:val="00753A43"/>
    <w:rsid w:val="00753ACA"/>
    <w:rsid w:val="00756A6E"/>
    <w:rsid w:val="00762883"/>
    <w:rsid w:val="00765894"/>
    <w:rsid w:val="00766152"/>
    <w:rsid w:val="00766C5A"/>
    <w:rsid w:val="00766DEA"/>
    <w:rsid w:val="007728DF"/>
    <w:rsid w:val="00772DEA"/>
    <w:rsid w:val="007741C0"/>
    <w:rsid w:val="0077661A"/>
    <w:rsid w:val="00783310"/>
    <w:rsid w:val="00793BB7"/>
    <w:rsid w:val="0079542E"/>
    <w:rsid w:val="007958EE"/>
    <w:rsid w:val="00795993"/>
    <w:rsid w:val="007A0620"/>
    <w:rsid w:val="007A4A6D"/>
    <w:rsid w:val="007A4F07"/>
    <w:rsid w:val="007A654D"/>
    <w:rsid w:val="007B2EB1"/>
    <w:rsid w:val="007B4D33"/>
    <w:rsid w:val="007B6F8A"/>
    <w:rsid w:val="007B797E"/>
    <w:rsid w:val="007C0C81"/>
    <w:rsid w:val="007C13EE"/>
    <w:rsid w:val="007C3DB4"/>
    <w:rsid w:val="007C50BA"/>
    <w:rsid w:val="007C5BF6"/>
    <w:rsid w:val="007C67E8"/>
    <w:rsid w:val="007D1031"/>
    <w:rsid w:val="007D1BCF"/>
    <w:rsid w:val="007D378D"/>
    <w:rsid w:val="007D4690"/>
    <w:rsid w:val="007D75CF"/>
    <w:rsid w:val="007E0440"/>
    <w:rsid w:val="007E3899"/>
    <w:rsid w:val="007E6DC5"/>
    <w:rsid w:val="007E7A4B"/>
    <w:rsid w:val="007E7B12"/>
    <w:rsid w:val="007F15FA"/>
    <w:rsid w:val="007F178D"/>
    <w:rsid w:val="007F1E07"/>
    <w:rsid w:val="007F2ACB"/>
    <w:rsid w:val="007F3DE4"/>
    <w:rsid w:val="007F517F"/>
    <w:rsid w:val="007F5DC3"/>
    <w:rsid w:val="007F7EEF"/>
    <w:rsid w:val="00800BE1"/>
    <w:rsid w:val="00800C84"/>
    <w:rsid w:val="00804B46"/>
    <w:rsid w:val="00804D3D"/>
    <w:rsid w:val="00806E17"/>
    <w:rsid w:val="008072F2"/>
    <w:rsid w:val="00813C02"/>
    <w:rsid w:val="008146F8"/>
    <w:rsid w:val="00814FD0"/>
    <w:rsid w:val="00815426"/>
    <w:rsid w:val="0081789B"/>
    <w:rsid w:val="00820DB0"/>
    <w:rsid w:val="00822DDC"/>
    <w:rsid w:val="008238EA"/>
    <w:rsid w:val="00823C1F"/>
    <w:rsid w:val="00824EFC"/>
    <w:rsid w:val="008265D1"/>
    <w:rsid w:val="00826DCF"/>
    <w:rsid w:val="00830341"/>
    <w:rsid w:val="0084110A"/>
    <w:rsid w:val="00843844"/>
    <w:rsid w:val="00845FCF"/>
    <w:rsid w:val="00852E5C"/>
    <w:rsid w:val="008543E1"/>
    <w:rsid w:val="008602DC"/>
    <w:rsid w:val="008602F4"/>
    <w:rsid w:val="0086143B"/>
    <w:rsid w:val="00863942"/>
    <w:rsid w:val="00865A13"/>
    <w:rsid w:val="00870383"/>
    <w:rsid w:val="00872693"/>
    <w:rsid w:val="00874706"/>
    <w:rsid w:val="008762A6"/>
    <w:rsid w:val="0088010F"/>
    <w:rsid w:val="0088043C"/>
    <w:rsid w:val="00880F9C"/>
    <w:rsid w:val="00881120"/>
    <w:rsid w:val="00884889"/>
    <w:rsid w:val="008866CC"/>
    <w:rsid w:val="00890532"/>
    <w:rsid w:val="008906C9"/>
    <w:rsid w:val="00890C5C"/>
    <w:rsid w:val="00890CEF"/>
    <w:rsid w:val="00892ECB"/>
    <w:rsid w:val="008A175F"/>
    <w:rsid w:val="008A21AD"/>
    <w:rsid w:val="008A2D01"/>
    <w:rsid w:val="008A32C8"/>
    <w:rsid w:val="008A3630"/>
    <w:rsid w:val="008A490E"/>
    <w:rsid w:val="008A6171"/>
    <w:rsid w:val="008A6AFE"/>
    <w:rsid w:val="008A79F3"/>
    <w:rsid w:val="008B2745"/>
    <w:rsid w:val="008B2C10"/>
    <w:rsid w:val="008B4498"/>
    <w:rsid w:val="008C2473"/>
    <w:rsid w:val="008C5738"/>
    <w:rsid w:val="008D04B0"/>
    <w:rsid w:val="008D04F0"/>
    <w:rsid w:val="008D1DAB"/>
    <w:rsid w:val="008D20D3"/>
    <w:rsid w:val="008D6355"/>
    <w:rsid w:val="008E4344"/>
    <w:rsid w:val="008E612D"/>
    <w:rsid w:val="008F0A91"/>
    <w:rsid w:val="008F3500"/>
    <w:rsid w:val="008F3673"/>
    <w:rsid w:val="008F73CC"/>
    <w:rsid w:val="00901903"/>
    <w:rsid w:val="00904C22"/>
    <w:rsid w:val="00905241"/>
    <w:rsid w:val="009070D4"/>
    <w:rsid w:val="00912643"/>
    <w:rsid w:val="00912D60"/>
    <w:rsid w:val="0091457D"/>
    <w:rsid w:val="0091495E"/>
    <w:rsid w:val="009156B2"/>
    <w:rsid w:val="00923B66"/>
    <w:rsid w:val="00924E3C"/>
    <w:rsid w:val="009262D3"/>
    <w:rsid w:val="0093240E"/>
    <w:rsid w:val="0093321D"/>
    <w:rsid w:val="00934158"/>
    <w:rsid w:val="00936B7C"/>
    <w:rsid w:val="00940941"/>
    <w:rsid w:val="00943D05"/>
    <w:rsid w:val="0094592F"/>
    <w:rsid w:val="009514C4"/>
    <w:rsid w:val="009562DC"/>
    <w:rsid w:val="00956F26"/>
    <w:rsid w:val="00960B69"/>
    <w:rsid w:val="009612BB"/>
    <w:rsid w:val="00965DCE"/>
    <w:rsid w:val="00967412"/>
    <w:rsid w:val="00967C81"/>
    <w:rsid w:val="009708AA"/>
    <w:rsid w:val="00974764"/>
    <w:rsid w:val="009752A9"/>
    <w:rsid w:val="00975579"/>
    <w:rsid w:val="009767D4"/>
    <w:rsid w:val="00977B2A"/>
    <w:rsid w:val="009800FE"/>
    <w:rsid w:val="00980984"/>
    <w:rsid w:val="00980FB9"/>
    <w:rsid w:val="00981BC3"/>
    <w:rsid w:val="009826F1"/>
    <w:rsid w:val="00985A84"/>
    <w:rsid w:val="00986E50"/>
    <w:rsid w:val="0099106A"/>
    <w:rsid w:val="00991098"/>
    <w:rsid w:val="00993E2A"/>
    <w:rsid w:val="009948FC"/>
    <w:rsid w:val="00995D19"/>
    <w:rsid w:val="009A4D80"/>
    <w:rsid w:val="009A53F9"/>
    <w:rsid w:val="009A5B11"/>
    <w:rsid w:val="009B2873"/>
    <w:rsid w:val="009B37F0"/>
    <w:rsid w:val="009B6229"/>
    <w:rsid w:val="009C2378"/>
    <w:rsid w:val="009C2FFE"/>
    <w:rsid w:val="009C35CF"/>
    <w:rsid w:val="009C6C7A"/>
    <w:rsid w:val="009C740A"/>
    <w:rsid w:val="009C77AE"/>
    <w:rsid w:val="009D1B89"/>
    <w:rsid w:val="009D205C"/>
    <w:rsid w:val="009D5FB1"/>
    <w:rsid w:val="009D66E8"/>
    <w:rsid w:val="009E05D6"/>
    <w:rsid w:val="009E1351"/>
    <w:rsid w:val="009E224C"/>
    <w:rsid w:val="009E5E2C"/>
    <w:rsid w:val="009E6360"/>
    <w:rsid w:val="009E6AE7"/>
    <w:rsid w:val="009F1F8A"/>
    <w:rsid w:val="009F3721"/>
    <w:rsid w:val="00A02719"/>
    <w:rsid w:val="00A02EDE"/>
    <w:rsid w:val="00A03BDC"/>
    <w:rsid w:val="00A06E4F"/>
    <w:rsid w:val="00A11102"/>
    <w:rsid w:val="00A125C5"/>
    <w:rsid w:val="00A14A9A"/>
    <w:rsid w:val="00A2451C"/>
    <w:rsid w:val="00A264C9"/>
    <w:rsid w:val="00A3441C"/>
    <w:rsid w:val="00A34C1F"/>
    <w:rsid w:val="00A37CBA"/>
    <w:rsid w:val="00A41DDF"/>
    <w:rsid w:val="00A41FFC"/>
    <w:rsid w:val="00A4719B"/>
    <w:rsid w:val="00A50D52"/>
    <w:rsid w:val="00A524C4"/>
    <w:rsid w:val="00A539C0"/>
    <w:rsid w:val="00A53C6C"/>
    <w:rsid w:val="00A54D0A"/>
    <w:rsid w:val="00A576CA"/>
    <w:rsid w:val="00A62489"/>
    <w:rsid w:val="00A65EE7"/>
    <w:rsid w:val="00A66B5E"/>
    <w:rsid w:val="00A678EA"/>
    <w:rsid w:val="00A70133"/>
    <w:rsid w:val="00A70CA2"/>
    <w:rsid w:val="00A7494C"/>
    <w:rsid w:val="00A770A6"/>
    <w:rsid w:val="00A77411"/>
    <w:rsid w:val="00A813B1"/>
    <w:rsid w:val="00A82FB3"/>
    <w:rsid w:val="00A86662"/>
    <w:rsid w:val="00A868CB"/>
    <w:rsid w:val="00A92ED0"/>
    <w:rsid w:val="00A92EE9"/>
    <w:rsid w:val="00A94461"/>
    <w:rsid w:val="00AA0C12"/>
    <w:rsid w:val="00AA261D"/>
    <w:rsid w:val="00AA3A8A"/>
    <w:rsid w:val="00AA5883"/>
    <w:rsid w:val="00AA6341"/>
    <w:rsid w:val="00AB04AD"/>
    <w:rsid w:val="00AB36C4"/>
    <w:rsid w:val="00AB41A1"/>
    <w:rsid w:val="00AB59AD"/>
    <w:rsid w:val="00AB6143"/>
    <w:rsid w:val="00AC0893"/>
    <w:rsid w:val="00AC27E0"/>
    <w:rsid w:val="00AC2DC9"/>
    <w:rsid w:val="00AC32B2"/>
    <w:rsid w:val="00AC5E32"/>
    <w:rsid w:val="00AC7A9F"/>
    <w:rsid w:val="00AD0AFC"/>
    <w:rsid w:val="00AD3991"/>
    <w:rsid w:val="00AE3638"/>
    <w:rsid w:val="00AE767D"/>
    <w:rsid w:val="00AF157D"/>
    <w:rsid w:val="00AF17DF"/>
    <w:rsid w:val="00AF3C92"/>
    <w:rsid w:val="00AF4603"/>
    <w:rsid w:val="00AF5A85"/>
    <w:rsid w:val="00AF5C33"/>
    <w:rsid w:val="00AF6D18"/>
    <w:rsid w:val="00B00706"/>
    <w:rsid w:val="00B00DCA"/>
    <w:rsid w:val="00B0150E"/>
    <w:rsid w:val="00B01660"/>
    <w:rsid w:val="00B0339E"/>
    <w:rsid w:val="00B03E81"/>
    <w:rsid w:val="00B06694"/>
    <w:rsid w:val="00B1395C"/>
    <w:rsid w:val="00B141A5"/>
    <w:rsid w:val="00B17141"/>
    <w:rsid w:val="00B221B2"/>
    <w:rsid w:val="00B240DE"/>
    <w:rsid w:val="00B2424C"/>
    <w:rsid w:val="00B24B12"/>
    <w:rsid w:val="00B2726E"/>
    <w:rsid w:val="00B31564"/>
    <w:rsid w:val="00B31575"/>
    <w:rsid w:val="00B31997"/>
    <w:rsid w:val="00B33E43"/>
    <w:rsid w:val="00B34AB9"/>
    <w:rsid w:val="00B36404"/>
    <w:rsid w:val="00B45BB1"/>
    <w:rsid w:val="00B46F6F"/>
    <w:rsid w:val="00B47A70"/>
    <w:rsid w:val="00B51FE0"/>
    <w:rsid w:val="00B5563F"/>
    <w:rsid w:val="00B576EC"/>
    <w:rsid w:val="00B60795"/>
    <w:rsid w:val="00B6326C"/>
    <w:rsid w:val="00B6501A"/>
    <w:rsid w:val="00B668E1"/>
    <w:rsid w:val="00B67A3B"/>
    <w:rsid w:val="00B73035"/>
    <w:rsid w:val="00B7678D"/>
    <w:rsid w:val="00B82F5C"/>
    <w:rsid w:val="00B8470A"/>
    <w:rsid w:val="00B8547D"/>
    <w:rsid w:val="00B86536"/>
    <w:rsid w:val="00B86A05"/>
    <w:rsid w:val="00B905B4"/>
    <w:rsid w:val="00B929A4"/>
    <w:rsid w:val="00B96930"/>
    <w:rsid w:val="00B9789B"/>
    <w:rsid w:val="00BA08D8"/>
    <w:rsid w:val="00BA1FF1"/>
    <w:rsid w:val="00BA224D"/>
    <w:rsid w:val="00BA2684"/>
    <w:rsid w:val="00BA35A7"/>
    <w:rsid w:val="00BA370A"/>
    <w:rsid w:val="00BA5AA4"/>
    <w:rsid w:val="00BA71FA"/>
    <w:rsid w:val="00BB144F"/>
    <w:rsid w:val="00BB5E2D"/>
    <w:rsid w:val="00BC3253"/>
    <w:rsid w:val="00BC33FB"/>
    <w:rsid w:val="00BC48C2"/>
    <w:rsid w:val="00BC635D"/>
    <w:rsid w:val="00BC6FE2"/>
    <w:rsid w:val="00BC7C57"/>
    <w:rsid w:val="00BD591C"/>
    <w:rsid w:val="00BD6383"/>
    <w:rsid w:val="00BD707D"/>
    <w:rsid w:val="00BE35EC"/>
    <w:rsid w:val="00BF0059"/>
    <w:rsid w:val="00BF00A6"/>
    <w:rsid w:val="00BF3980"/>
    <w:rsid w:val="00BF3BCE"/>
    <w:rsid w:val="00BF566B"/>
    <w:rsid w:val="00BF5DB6"/>
    <w:rsid w:val="00BF759F"/>
    <w:rsid w:val="00BF77A9"/>
    <w:rsid w:val="00C00CA2"/>
    <w:rsid w:val="00C0345E"/>
    <w:rsid w:val="00C1070A"/>
    <w:rsid w:val="00C10E27"/>
    <w:rsid w:val="00C12E7D"/>
    <w:rsid w:val="00C15BC3"/>
    <w:rsid w:val="00C15CF8"/>
    <w:rsid w:val="00C16095"/>
    <w:rsid w:val="00C20C97"/>
    <w:rsid w:val="00C2343B"/>
    <w:rsid w:val="00C23613"/>
    <w:rsid w:val="00C250D5"/>
    <w:rsid w:val="00C335E3"/>
    <w:rsid w:val="00C35666"/>
    <w:rsid w:val="00C3717E"/>
    <w:rsid w:val="00C402A0"/>
    <w:rsid w:val="00C4598C"/>
    <w:rsid w:val="00C46787"/>
    <w:rsid w:val="00C50732"/>
    <w:rsid w:val="00C514DD"/>
    <w:rsid w:val="00C51AFE"/>
    <w:rsid w:val="00C520E4"/>
    <w:rsid w:val="00C52AFF"/>
    <w:rsid w:val="00C5632E"/>
    <w:rsid w:val="00C63770"/>
    <w:rsid w:val="00C64B85"/>
    <w:rsid w:val="00C7674A"/>
    <w:rsid w:val="00C772A7"/>
    <w:rsid w:val="00C81EDA"/>
    <w:rsid w:val="00C92102"/>
    <w:rsid w:val="00C92898"/>
    <w:rsid w:val="00C92C00"/>
    <w:rsid w:val="00C92FC3"/>
    <w:rsid w:val="00CA18B4"/>
    <w:rsid w:val="00CA38D6"/>
    <w:rsid w:val="00CA4340"/>
    <w:rsid w:val="00CA7556"/>
    <w:rsid w:val="00CA7F01"/>
    <w:rsid w:val="00CB009A"/>
    <w:rsid w:val="00CB25C1"/>
    <w:rsid w:val="00CB575E"/>
    <w:rsid w:val="00CB6408"/>
    <w:rsid w:val="00CB6C1B"/>
    <w:rsid w:val="00CB7D26"/>
    <w:rsid w:val="00CC2F8B"/>
    <w:rsid w:val="00CC3CEC"/>
    <w:rsid w:val="00CC449E"/>
    <w:rsid w:val="00CC552D"/>
    <w:rsid w:val="00CC55DD"/>
    <w:rsid w:val="00CD11E9"/>
    <w:rsid w:val="00CD39CD"/>
    <w:rsid w:val="00CE5238"/>
    <w:rsid w:val="00CE5A20"/>
    <w:rsid w:val="00CE7514"/>
    <w:rsid w:val="00CF2F38"/>
    <w:rsid w:val="00CF3480"/>
    <w:rsid w:val="00CF7946"/>
    <w:rsid w:val="00D04605"/>
    <w:rsid w:val="00D05E9A"/>
    <w:rsid w:val="00D0697A"/>
    <w:rsid w:val="00D10780"/>
    <w:rsid w:val="00D13675"/>
    <w:rsid w:val="00D1542B"/>
    <w:rsid w:val="00D17C97"/>
    <w:rsid w:val="00D248DE"/>
    <w:rsid w:val="00D2630A"/>
    <w:rsid w:val="00D35930"/>
    <w:rsid w:val="00D4214C"/>
    <w:rsid w:val="00D51156"/>
    <w:rsid w:val="00D55E89"/>
    <w:rsid w:val="00D57060"/>
    <w:rsid w:val="00D60149"/>
    <w:rsid w:val="00D65130"/>
    <w:rsid w:val="00D731F3"/>
    <w:rsid w:val="00D73202"/>
    <w:rsid w:val="00D73F64"/>
    <w:rsid w:val="00D758B4"/>
    <w:rsid w:val="00D77A85"/>
    <w:rsid w:val="00D8139C"/>
    <w:rsid w:val="00D83173"/>
    <w:rsid w:val="00D83C0F"/>
    <w:rsid w:val="00D8542D"/>
    <w:rsid w:val="00D85CB5"/>
    <w:rsid w:val="00D95752"/>
    <w:rsid w:val="00DA2949"/>
    <w:rsid w:val="00DA3AAE"/>
    <w:rsid w:val="00DA42EC"/>
    <w:rsid w:val="00DB066E"/>
    <w:rsid w:val="00DB3F64"/>
    <w:rsid w:val="00DB5290"/>
    <w:rsid w:val="00DB56FC"/>
    <w:rsid w:val="00DB756A"/>
    <w:rsid w:val="00DC1027"/>
    <w:rsid w:val="00DC1FA5"/>
    <w:rsid w:val="00DC2BF7"/>
    <w:rsid w:val="00DC3B91"/>
    <w:rsid w:val="00DC6A71"/>
    <w:rsid w:val="00DC7A93"/>
    <w:rsid w:val="00DD35C6"/>
    <w:rsid w:val="00DE230F"/>
    <w:rsid w:val="00DE423B"/>
    <w:rsid w:val="00DE6D73"/>
    <w:rsid w:val="00DF3ACF"/>
    <w:rsid w:val="00E01330"/>
    <w:rsid w:val="00E019F6"/>
    <w:rsid w:val="00E0357D"/>
    <w:rsid w:val="00E0501A"/>
    <w:rsid w:val="00E06C29"/>
    <w:rsid w:val="00E11D16"/>
    <w:rsid w:val="00E12E59"/>
    <w:rsid w:val="00E12FD3"/>
    <w:rsid w:val="00E17293"/>
    <w:rsid w:val="00E20116"/>
    <w:rsid w:val="00E20B05"/>
    <w:rsid w:val="00E21FF9"/>
    <w:rsid w:val="00E22A1A"/>
    <w:rsid w:val="00E24224"/>
    <w:rsid w:val="00E2469F"/>
    <w:rsid w:val="00E325E4"/>
    <w:rsid w:val="00E33B32"/>
    <w:rsid w:val="00E35855"/>
    <w:rsid w:val="00E37574"/>
    <w:rsid w:val="00E37BD6"/>
    <w:rsid w:val="00E407A3"/>
    <w:rsid w:val="00E51495"/>
    <w:rsid w:val="00E5293E"/>
    <w:rsid w:val="00E529A5"/>
    <w:rsid w:val="00E52A08"/>
    <w:rsid w:val="00E543D7"/>
    <w:rsid w:val="00E550EB"/>
    <w:rsid w:val="00E56E5D"/>
    <w:rsid w:val="00E5738B"/>
    <w:rsid w:val="00E57B8B"/>
    <w:rsid w:val="00E65C9B"/>
    <w:rsid w:val="00E66431"/>
    <w:rsid w:val="00E67A95"/>
    <w:rsid w:val="00E7004D"/>
    <w:rsid w:val="00E70C96"/>
    <w:rsid w:val="00E71FEA"/>
    <w:rsid w:val="00E73E99"/>
    <w:rsid w:val="00E75E77"/>
    <w:rsid w:val="00E83827"/>
    <w:rsid w:val="00E85C9E"/>
    <w:rsid w:val="00E8732E"/>
    <w:rsid w:val="00E9181C"/>
    <w:rsid w:val="00E95C74"/>
    <w:rsid w:val="00E97F97"/>
    <w:rsid w:val="00EA01BA"/>
    <w:rsid w:val="00EA0994"/>
    <w:rsid w:val="00EA18E0"/>
    <w:rsid w:val="00EA4541"/>
    <w:rsid w:val="00EA5209"/>
    <w:rsid w:val="00EA673F"/>
    <w:rsid w:val="00EA6FC9"/>
    <w:rsid w:val="00EA7BEB"/>
    <w:rsid w:val="00EB429A"/>
    <w:rsid w:val="00EC1CA0"/>
    <w:rsid w:val="00EC3AD1"/>
    <w:rsid w:val="00EC6CD3"/>
    <w:rsid w:val="00EC73B5"/>
    <w:rsid w:val="00ED0F9B"/>
    <w:rsid w:val="00ED1C3E"/>
    <w:rsid w:val="00ED3FA2"/>
    <w:rsid w:val="00ED5547"/>
    <w:rsid w:val="00ED5BE0"/>
    <w:rsid w:val="00ED5CA7"/>
    <w:rsid w:val="00ED7EBF"/>
    <w:rsid w:val="00EE2DD9"/>
    <w:rsid w:val="00EE3F97"/>
    <w:rsid w:val="00EE4E9E"/>
    <w:rsid w:val="00EE6F75"/>
    <w:rsid w:val="00EF0C51"/>
    <w:rsid w:val="00EF21BA"/>
    <w:rsid w:val="00EF29F3"/>
    <w:rsid w:val="00EF2EE0"/>
    <w:rsid w:val="00EF376F"/>
    <w:rsid w:val="00EF3A8E"/>
    <w:rsid w:val="00EF71A1"/>
    <w:rsid w:val="00EF73DC"/>
    <w:rsid w:val="00EF7B12"/>
    <w:rsid w:val="00F033AF"/>
    <w:rsid w:val="00F03673"/>
    <w:rsid w:val="00F043A3"/>
    <w:rsid w:val="00F10394"/>
    <w:rsid w:val="00F113C9"/>
    <w:rsid w:val="00F16118"/>
    <w:rsid w:val="00F240BB"/>
    <w:rsid w:val="00F303DD"/>
    <w:rsid w:val="00F31D2E"/>
    <w:rsid w:val="00F31E5E"/>
    <w:rsid w:val="00F33FA0"/>
    <w:rsid w:val="00F36EAF"/>
    <w:rsid w:val="00F37E1D"/>
    <w:rsid w:val="00F40CC6"/>
    <w:rsid w:val="00F41EF2"/>
    <w:rsid w:val="00F421D9"/>
    <w:rsid w:val="00F4347E"/>
    <w:rsid w:val="00F45BB5"/>
    <w:rsid w:val="00F46AE5"/>
    <w:rsid w:val="00F50BC5"/>
    <w:rsid w:val="00F5558E"/>
    <w:rsid w:val="00F55CED"/>
    <w:rsid w:val="00F55F3A"/>
    <w:rsid w:val="00F57EDA"/>
    <w:rsid w:val="00F57FED"/>
    <w:rsid w:val="00F601E2"/>
    <w:rsid w:val="00F61E6B"/>
    <w:rsid w:val="00F62EA2"/>
    <w:rsid w:val="00F64C69"/>
    <w:rsid w:val="00F6523E"/>
    <w:rsid w:val="00F65EF6"/>
    <w:rsid w:val="00F70D37"/>
    <w:rsid w:val="00F73F75"/>
    <w:rsid w:val="00F821BE"/>
    <w:rsid w:val="00F85D93"/>
    <w:rsid w:val="00F91131"/>
    <w:rsid w:val="00F911D5"/>
    <w:rsid w:val="00F92A81"/>
    <w:rsid w:val="00F93975"/>
    <w:rsid w:val="00FA048C"/>
    <w:rsid w:val="00FA17F3"/>
    <w:rsid w:val="00FA5134"/>
    <w:rsid w:val="00FA56B6"/>
    <w:rsid w:val="00FA6D0D"/>
    <w:rsid w:val="00FB3A4F"/>
    <w:rsid w:val="00FB5509"/>
    <w:rsid w:val="00FB72D0"/>
    <w:rsid w:val="00FC0AA8"/>
    <w:rsid w:val="00FC73BC"/>
    <w:rsid w:val="00FD5407"/>
    <w:rsid w:val="00FD653A"/>
    <w:rsid w:val="00FD7F83"/>
    <w:rsid w:val="00FE1B5A"/>
    <w:rsid w:val="00FE4404"/>
    <w:rsid w:val="00FE5268"/>
    <w:rsid w:val="00FE57E1"/>
    <w:rsid w:val="00FE67AA"/>
    <w:rsid w:val="00FF221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C2F492E"/>
  <w15:chartTrackingRefBased/>
  <w15:docId w15:val="{5734E83E-5FCC-4BC9-B664-494DD609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03673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nhideWhenUsed/>
    <w:qFormat/>
    <w:rsid w:val="005C7D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24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val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uiPriority w:val="99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Telobesedila">
    <w:name w:val="Body Text"/>
    <w:basedOn w:val="Navaden"/>
    <w:link w:val="TelobesedilaZnak"/>
    <w:rsid w:val="00054937"/>
    <w:pPr>
      <w:suppressAutoHyphens/>
      <w:spacing w:after="120" w:line="240" w:lineRule="auto"/>
    </w:pPr>
    <w:rPr>
      <w:rFonts w:ascii="Times New Roman" w:hAnsi="Times New Roman"/>
      <w:sz w:val="24"/>
      <w:lang w:val="x-none" w:eastAsia="ar-SA"/>
    </w:rPr>
  </w:style>
  <w:style w:type="character" w:customStyle="1" w:styleId="TelobesedilaZnak">
    <w:name w:val="Telo besedila Znak"/>
    <w:link w:val="Telobesedila"/>
    <w:rsid w:val="00054937"/>
    <w:rPr>
      <w:sz w:val="24"/>
      <w:szCs w:val="24"/>
      <w:lang w:eastAsia="ar-SA"/>
    </w:rPr>
  </w:style>
  <w:style w:type="paragraph" w:styleId="Odstavekseznama">
    <w:name w:val="List Paragraph"/>
    <w:basedOn w:val="Navaden"/>
    <w:link w:val="OdstavekseznamaZnak"/>
    <w:uiPriority w:val="34"/>
    <w:qFormat/>
    <w:rsid w:val="00054937"/>
    <w:pPr>
      <w:spacing w:line="260" w:lineRule="atLeast"/>
      <w:ind w:left="708"/>
    </w:pPr>
    <w:rPr>
      <w:lang w:val="en-US"/>
    </w:rPr>
  </w:style>
  <w:style w:type="paragraph" w:styleId="Golobesedilo">
    <w:name w:val="Plain Text"/>
    <w:basedOn w:val="Navaden"/>
    <w:link w:val="GolobesediloZnak"/>
    <w:uiPriority w:val="99"/>
    <w:unhideWhenUsed/>
    <w:rsid w:val="00054937"/>
    <w:pPr>
      <w:spacing w:line="240" w:lineRule="auto"/>
    </w:pPr>
    <w:rPr>
      <w:rFonts w:ascii="Calibri" w:eastAsia="Calibri" w:hAnsi="Calibri"/>
      <w:sz w:val="22"/>
      <w:szCs w:val="21"/>
      <w:lang w:val="x-none"/>
    </w:rPr>
  </w:style>
  <w:style w:type="character" w:customStyle="1" w:styleId="GolobesediloZnak">
    <w:name w:val="Golo besedilo Znak"/>
    <w:link w:val="Golobesedilo"/>
    <w:uiPriority w:val="99"/>
    <w:rsid w:val="00054937"/>
    <w:rPr>
      <w:rFonts w:ascii="Calibri" w:eastAsia="Calibri" w:hAnsi="Calibri"/>
      <w:sz w:val="22"/>
      <w:szCs w:val="21"/>
      <w:lang w:eastAsia="en-US"/>
    </w:rPr>
  </w:style>
  <w:style w:type="character" w:styleId="Krepko">
    <w:name w:val="Strong"/>
    <w:uiPriority w:val="22"/>
    <w:qFormat/>
    <w:rsid w:val="004C5AC0"/>
    <w:rPr>
      <w:b/>
      <w:bCs/>
    </w:rPr>
  </w:style>
  <w:style w:type="paragraph" w:styleId="Navadensplet">
    <w:name w:val="Normal (Web)"/>
    <w:basedOn w:val="Navaden"/>
    <w:uiPriority w:val="99"/>
    <w:unhideWhenUsed/>
    <w:rsid w:val="004C5AC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">
    <w:name w:val="bodytext"/>
    <w:basedOn w:val="Navaden"/>
    <w:rsid w:val="00F911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F91131"/>
  </w:style>
  <w:style w:type="character" w:customStyle="1" w:styleId="Naslov2Znak">
    <w:name w:val="Naslov 2 Znak"/>
    <w:link w:val="Naslov2"/>
    <w:rsid w:val="005C7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ews-summary">
    <w:name w:val="news-summary"/>
    <w:basedOn w:val="Navaden"/>
    <w:rsid w:val="005C7D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ews-info-span">
    <w:name w:val="news-info-span"/>
    <w:rsid w:val="005C7D49"/>
  </w:style>
  <w:style w:type="paragraph" w:styleId="Revizija">
    <w:name w:val="Revision"/>
    <w:hidden/>
    <w:uiPriority w:val="99"/>
    <w:semiHidden/>
    <w:rsid w:val="005C7D49"/>
    <w:rPr>
      <w:rFonts w:ascii="Arial" w:hAnsi="Arial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975579"/>
    <w:rPr>
      <w:rFonts w:ascii="Arial" w:hAnsi="Arial"/>
      <w:szCs w:val="24"/>
      <w:lang w:val="en-US" w:eastAsia="en-US"/>
    </w:rPr>
  </w:style>
  <w:style w:type="character" w:customStyle="1" w:styleId="Naslov3Znak">
    <w:name w:val="Naslov 3 Znak"/>
    <w:link w:val="Naslov3"/>
    <w:semiHidden/>
    <w:rsid w:val="00B242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Vsebinaokvira">
    <w:name w:val="Vsebina okvira"/>
    <w:basedOn w:val="Telobesedila"/>
    <w:rsid w:val="00C335E3"/>
    <w:rPr>
      <w:lang w:val="sl-SI"/>
    </w:rPr>
  </w:style>
  <w:style w:type="paragraph" w:styleId="Sprotnaopomba-besedilo">
    <w:name w:val="footnote text"/>
    <w:basedOn w:val="Navaden"/>
    <w:link w:val="Sprotnaopomba-besediloZnak"/>
    <w:rsid w:val="004D3743"/>
    <w:rPr>
      <w:szCs w:val="20"/>
    </w:rPr>
  </w:style>
  <w:style w:type="character" w:customStyle="1" w:styleId="Sprotnaopomba-besediloZnak">
    <w:name w:val="Sprotna opomba - besedilo Znak"/>
    <w:link w:val="Sprotnaopomba-besedilo"/>
    <w:rsid w:val="004D3743"/>
    <w:rPr>
      <w:rFonts w:ascii="Arial" w:hAnsi="Arial"/>
      <w:lang w:eastAsia="en-US"/>
    </w:rPr>
  </w:style>
  <w:style w:type="character" w:styleId="Sprotnaopomba-sklic">
    <w:name w:val="footnote reference"/>
    <w:rsid w:val="004D3743"/>
    <w:rPr>
      <w:vertAlign w:val="superscript"/>
    </w:rPr>
  </w:style>
  <w:style w:type="character" w:styleId="SledenaHiperpovezava">
    <w:name w:val="FollowedHyperlink"/>
    <w:rsid w:val="00A576CA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2D43B4"/>
    <w:rPr>
      <w:color w:val="605E5C"/>
      <w:shd w:val="clear" w:color="auto" w:fill="E1DFDD"/>
    </w:rPr>
  </w:style>
  <w:style w:type="paragraph" w:customStyle="1" w:styleId="Default">
    <w:name w:val="Default"/>
    <w:rsid w:val="002353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Bodytext1">
    <w:name w:val="Body text|1_"/>
    <w:link w:val="Bodytext10"/>
    <w:locked/>
    <w:rsid w:val="00451AB2"/>
    <w:rPr>
      <w:rFonts w:ascii="Calibri" w:eastAsia="Calibri" w:hAnsi="Calibri" w:cs="Calibri"/>
    </w:rPr>
  </w:style>
  <w:style w:type="paragraph" w:customStyle="1" w:styleId="Bodytext10">
    <w:name w:val="Body text|1"/>
    <w:basedOn w:val="Navaden"/>
    <w:link w:val="Bodytext1"/>
    <w:rsid w:val="00451AB2"/>
    <w:pPr>
      <w:widowControl w:val="0"/>
      <w:spacing w:after="120" w:line="240" w:lineRule="auto"/>
    </w:pPr>
    <w:rPr>
      <w:rFonts w:ascii="Calibri" w:eastAsia="Calibri" w:hAnsi="Calibri" w:cs="Calibri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1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1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929">
          <w:marLeft w:val="0"/>
          <w:marRight w:val="0"/>
          <w:marTop w:val="0"/>
          <w:marBottom w:val="0"/>
          <w:divBdr>
            <w:top w:val="single" w:sz="12" w:space="12" w:color="EEEEEE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490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13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9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4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717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9754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81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5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6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8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44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f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7DC5-76D6-4FE4-9023-75D54FC9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15776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Peternelj</dc:creator>
  <cp:keywords/>
  <cp:lastModifiedBy>Marina Kalfić</cp:lastModifiedBy>
  <cp:revision>2</cp:revision>
  <cp:lastPrinted>2018-11-26T13:59:00Z</cp:lastPrinted>
  <dcterms:created xsi:type="dcterms:W3CDTF">2023-03-24T13:04:00Z</dcterms:created>
  <dcterms:modified xsi:type="dcterms:W3CDTF">2023-03-24T13:04:00Z</dcterms:modified>
</cp:coreProperties>
</file>