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8E" w:rsidRPr="001D275B" w:rsidRDefault="004F728E" w:rsidP="004F728E">
      <w:pPr>
        <w:pStyle w:val="podpisi"/>
        <w:jc w:val="both"/>
        <w:rPr>
          <w:rFonts w:cs="Arial"/>
          <w:b/>
          <w:szCs w:val="20"/>
          <w:lang w:val="sl-SI"/>
        </w:rPr>
      </w:pPr>
      <w:r w:rsidRPr="008D1759">
        <w:rPr>
          <w:rFonts w:cs="Arial"/>
          <w:b/>
          <w:szCs w:val="20"/>
          <w:lang w:val="sl-SI"/>
        </w:rPr>
        <w:t>PRILOGA 2</w:t>
      </w:r>
      <w:r>
        <w:rPr>
          <w:rFonts w:cs="Arial"/>
          <w:b/>
          <w:szCs w:val="20"/>
          <w:lang w:val="sl-SI"/>
        </w:rPr>
        <w:t xml:space="preserve"> (spremni dopis – 2. del) – </w:t>
      </w:r>
      <w:r w:rsidRPr="001D275B">
        <w:rPr>
          <w:rFonts w:cs="Arial"/>
          <w:b/>
          <w:szCs w:val="20"/>
          <w:lang w:val="sl-SI"/>
        </w:rPr>
        <w:t>podatki o izvedbi notranjih postopkov pred odločitvijo na seji vlade</w:t>
      </w:r>
      <w:r>
        <w:rPr>
          <w:rFonts w:cs="Arial"/>
          <w:b/>
          <w:szCs w:val="20"/>
          <w:lang w:val="sl-SI"/>
        </w:rPr>
        <w:t>:</w:t>
      </w:r>
    </w:p>
    <w:p w:rsidR="004F728E" w:rsidRPr="001D275B" w:rsidRDefault="004F728E" w:rsidP="004F728E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369"/>
        <w:gridCol w:w="2683"/>
        <w:gridCol w:w="2600"/>
      </w:tblGrid>
      <w:tr w:rsidR="004F728E" w:rsidRPr="008D1759" w:rsidTr="00B63195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Zahteva predlagatelja za:</w:t>
            </w:r>
          </w:p>
        </w:tc>
      </w:tr>
      <w:tr w:rsidR="004F728E" w:rsidRPr="008D1759" w:rsidTr="00B63195">
        <w:tc>
          <w:tcPr>
            <w:tcW w:w="1448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052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neusklajenega gradiva</w:t>
            </w:r>
          </w:p>
        </w:tc>
        <w:tc>
          <w:tcPr>
            <w:tcW w:w="2600" w:type="dxa"/>
          </w:tcPr>
          <w:p w:rsidR="004F728E" w:rsidRPr="008D1759" w:rsidRDefault="004F728E" w:rsidP="00970E1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4F728E" w:rsidRPr="008D1759" w:rsidTr="00B63195">
        <w:tc>
          <w:tcPr>
            <w:tcW w:w="1448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052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nujnost obravnave</w:t>
            </w:r>
          </w:p>
        </w:tc>
        <w:tc>
          <w:tcPr>
            <w:tcW w:w="2600" w:type="dxa"/>
          </w:tcPr>
          <w:p w:rsidR="004F728E" w:rsidRPr="002044F2" w:rsidRDefault="002044F2" w:rsidP="00717446">
            <w:pPr>
              <w:pStyle w:val="Neotevilenodstavek"/>
              <w:spacing w:before="0" w:after="0" w:line="260" w:lineRule="exact"/>
              <w:jc w:val="center"/>
              <w:rPr>
                <w:b/>
                <w:sz w:val="20"/>
                <w:szCs w:val="20"/>
              </w:rPr>
            </w:pPr>
            <w:r w:rsidRPr="002044F2">
              <w:rPr>
                <w:b/>
                <w:sz w:val="20"/>
                <w:szCs w:val="20"/>
              </w:rPr>
              <w:t>DA</w:t>
            </w:r>
          </w:p>
        </w:tc>
      </w:tr>
      <w:tr w:rsidR="004F728E" w:rsidRPr="008D1759" w:rsidTr="00B63195">
        <w:tc>
          <w:tcPr>
            <w:tcW w:w="1448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 xml:space="preserve">c) </w:t>
            </w:r>
          </w:p>
        </w:tc>
        <w:tc>
          <w:tcPr>
            <w:tcW w:w="5052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gradiva brez sodelovanja javnosti</w:t>
            </w:r>
          </w:p>
        </w:tc>
        <w:tc>
          <w:tcPr>
            <w:tcW w:w="2600" w:type="dxa"/>
          </w:tcPr>
          <w:p w:rsidR="004F728E" w:rsidRPr="008D1759" w:rsidRDefault="009E0438" w:rsidP="00B63195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D1759">
              <w:rPr>
                <w:sz w:val="20"/>
                <w:szCs w:val="20"/>
              </w:rPr>
              <w:t xml:space="preserve"> Predlog za skrajšanje poslovniških rokov z obrazložitvijo razlogov:</w:t>
            </w:r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4F728E" w:rsidRPr="008D1759" w:rsidRDefault="0096039F" w:rsidP="00F176D7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Potreba po ratifikaciji statuta registra škode še v tem letu izhaja iz nastanka </w:t>
            </w:r>
            <w:r w:rsidRPr="009603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proračunsk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ih</w:t>
            </w:r>
            <w:r w:rsidRPr="009603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posledic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(članarina) </w:t>
            </w:r>
            <w:r w:rsidRPr="009603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že v tem letu, čeprav v plačilo zapadejo v 2024.</w:t>
            </w:r>
            <w:r w:rsidR="00F176D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Predlagamo obravnavo gradiva v 51. tednu leta.</w:t>
            </w:r>
          </w:p>
        </w:tc>
      </w:tr>
      <w:tr w:rsidR="004F728E" w:rsidRPr="008D1759" w:rsidTr="00B63195">
        <w:tc>
          <w:tcPr>
            <w:tcW w:w="6500" w:type="dxa"/>
            <w:gridSpan w:val="3"/>
          </w:tcPr>
          <w:p w:rsidR="004F728E" w:rsidRPr="008D1759" w:rsidRDefault="004F728E" w:rsidP="00B63195">
            <w:pPr>
              <w:pStyle w:val="Vrstapredpisa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pacing w:val="0"/>
                <w:sz w:val="20"/>
                <w:szCs w:val="20"/>
              </w:rPr>
              <w:t>3</w:t>
            </w:r>
            <w:r w:rsidRPr="008D1759">
              <w:rPr>
                <w:bCs w:val="0"/>
                <w:color w:val="auto"/>
                <w:spacing w:val="0"/>
                <w:sz w:val="20"/>
                <w:szCs w:val="20"/>
              </w:rPr>
              <w:t>. Gradivo se sme objaviti na svetovnem spletu:</w:t>
            </w:r>
          </w:p>
        </w:tc>
        <w:tc>
          <w:tcPr>
            <w:tcW w:w="2600" w:type="dxa"/>
          </w:tcPr>
          <w:p w:rsidR="004F728E" w:rsidRPr="008D1759" w:rsidRDefault="00732477" w:rsidP="001E1BF4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4F728E" w:rsidRPr="008D1759" w:rsidTr="00B63195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D1759">
              <w:rPr>
                <w:sz w:val="20"/>
                <w:szCs w:val="20"/>
              </w:rPr>
              <w:t>. Gradivo je lektorirano</w:t>
            </w:r>
            <w:r>
              <w:rPr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8E" w:rsidRPr="008D1759" w:rsidRDefault="00732477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</w:t>
            </w:r>
          </w:p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4F728E" w:rsidRPr="008D1759" w:rsidTr="00B63195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Gradivo je pripravljeno na podlagi sklepa vlade št. … z dne …</w:t>
            </w:r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Predstavitev medresorskega usklajevanja</w:t>
            </w:r>
            <w:r>
              <w:rPr>
                <w:sz w:val="20"/>
                <w:szCs w:val="20"/>
              </w:rPr>
              <w:t>:</w:t>
            </w:r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Gradivo je bilo poslano v medresorsko usklajevanje:</w:t>
            </w:r>
          </w:p>
          <w:p w:rsidR="004F728E" w:rsidRDefault="00444AF9" w:rsidP="00444AF9">
            <w:pPr>
              <w:pStyle w:val="Alineazaodstavkom"/>
              <w:numPr>
                <w:ilvl w:val="0"/>
                <w:numId w:val="3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Služba Vlade Republike Slovenije za zakonodajo</w:t>
            </w:r>
            <w:r w:rsidR="00732477">
              <w:rPr>
                <w:sz w:val="20"/>
                <w:szCs w:val="20"/>
              </w:rPr>
              <w:t>,</w:t>
            </w:r>
          </w:p>
          <w:p w:rsidR="00732477" w:rsidRDefault="00732477" w:rsidP="00444AF9">
            <w:pPr>
              <w:pStyle w:val="Alineazaodstavkom"/>
              <w:numPr>
                <w:ilvl w:val="0"/>
                <w:numId w:val="3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Ministrstvo za finance</w:t>
            </w:r>
            <w:r w:rsidR="00F176D7">
              <w:rPr>
                <w:sz w:val="20"/>
                <w:szCs w:val="20"/>
              </w:rPr>
              <w:t>.</w:t>
            </w:r>
          </w:p>
          <w:p w:rsidR="00444AF9" w:rsidRPr="008D1759" w:rsidRDefault="00444AF9" w:rsidP="00444AF9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1080"/>
              <w:rPr>
                <w:sz w:val="20"/>
                <w:szCs w:val="20"/>
              </w:rPr>
            </w:pPr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4F728E" w:rsidRPr="008D1759" w:rsidRDefault="004F728E" w:rsidP="00421E5D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 pošiljanja:)</w:t>
            </w:r>
            <w:r w:rsidR="00444AF9">
              <w:rPr>
                <w:sz w:val="20"/>
                <w:szCs w:val="20"/>
              </w:rPr>
              <w:t xml:space="preserve"> </w:t>
            </w:r>
            <w:r w:rsidR="000E0131">
              <w:rPr>
                <w:sz w:val="20"/>
                <w:szCs w:val="20"/>
              </w:rPr>
              <w:t>1</w:t>
            </w:r>
            <w:r w:rsidR="00421E5D">
              <w:rPr>
                <w:sz w:val="20"/>
                <w:szCs w:val="20"/>
              </w:rPr>
              <w:t>1</w:t>
            </w:r>
            <w:r w:rsidR="00717446">
              <w:rPr>
                <w:sz w:val="20"/>
                <w:szCs w:val="20"/>
              </w:rPr>
              <w:t>.</w:t>
            </w:r>
            <w:r w:rsidR="00444AF9">
              <w:rPr>
                <w:sz w:val="20"/>
                <w:szCs w:val="20"/>
              </w:rPr>
              <w:t xml:space="preserve"> </w:t>
            </w:r>
            <w:r w:rsidR="00717446">
              <w:rPr>
                <w:sz w:val="20"/>
                <w:szCs w:val="20"/>
              </w:rPr>
              <w:t>1</w:t>
            </w:r>
            <w:r w:rsidR="00421E5D">
              <w:rPr>
                <w:sz w:val="20"/>
                <w:szCs w:val="20"/>
              </w:rPr>
              <w:t>2</w:t>
            </w:r>
            <w:r w:rsidR="00444AF9">
              <w:rPr>
                <w:sz w:val="20"/>
                <w:szCs w:val="20"/>
              </w:rPr>
              <w:t>. 202</w:t>
            </w:r>
            <w:r w:rsidR="00732477">
              <w:rPr>
                <w:sz w:val="20"/>
                <w:szCs w:val="20"/>
              </w:rPr>
              <w:t>3</w:t>
            </w:r>
          </w:p>
        </w:tc>
      </w:tr>
      <w:tr w:rsidR="004F728E" w:rsidRPr="008D1759" w:rsidTr="00B63195">
        <w:trPr>
          <w:trHeight w:val="225"/>
        </w:trPr>
        <w:tc>
          <w:tcPr>
            <w:tcW w:w="3817" w:type="dxa"/>
            <w:gridSpan w:val="2"/>
            <w:vMerge w:val="restart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D1759">
              <w:rPr>
                <w:sz w:val="20"/>
                <w:szCs w:val="20"/>
              </w:rPr>
              <w:t>Gradivo je usklajeno:</w:t>
            </w:r>
          </w:p>
        </w:tc>
        <w:tc>
          <w:tcPr>
            <w:tcW w:w="5283" w:type="dxa"/>
            <w:gridSpan w:val="2"/>
          </w:tcPr>
          <w:p w:rsidR="004F728E" w:rsidRPr="008D1759" w:rsidRDefault="00F176D7" w:rsidP="00F176D7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celoti; pridržek SVZ je bil pisno pojasnjen.</w:t>
            </w:r>
          </w:p>
        </w:tc>
      </w:tr>
      <w:tr w:rsidR="004F728E" w:rsidRPr="008D1759" w:rsidTr="00B63195">
        <w:trPr>
          <w:trHeight w:val="323"/>
        </w:trPr>
        <w:tc>
          <w:tcPr>
            <w:tcW w:w="3817" w:type="dxa"/>
            <w:gridSpan w:val="2"/>
            <w:vMerge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:rsidR="004F728E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Bistvena neusklajena</w:t>
            </w:r>
            <w:r w:rsidRPr="008D1759">
              <w:rPr>
                <w:sz w:val="20"/>
                <w:szCs w:val="20"/>
              </w:rPr>
              <w:t xml:space="preserve"> vprašanja</w:t>
            </w:r>
            <w:r>
              <w:rPr>
                <w:sz w:val="20"/>
                <w:szCs w:val="20"/>
              </w:rPr>
              <w:t xml:space="preserve"> in razlogi za to</w:t>
            </w:r>
            <w:r w:rsidRPr="008D1759">
              <w:rPr>
                <w:sz w:val="20"/>
                <w:szCs w:val="20"/>
              </w:rPr>
              <w:t>:</w:t>
            </w:r>
          </w:p>
          <w:p w:rsidR="004F728E" w:rsidRDefault="004F728E" w:rsidP="004F728E">
            <w:pPr>
              <w:pStyle w:val="Alineazaodstavkom"/>
              <w:numPr>
                <w:ilvl w:val="0"/>
                <w:numId w:val="3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4F728E" w:rsidRPr="002B3051" w:rsidRDefault="004F728E" w:rsidP="004F728E">
            <w:pPr>
              <w:pStyle w:val="Alineazaodstavkom"/>
              <w:numPr>
                <w:ilvl w:val="0"/>
                <w:numId w:val="3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F728E" w:rsidRPr="008D1759" w:rsidTr="00B63195">
        <w:trPr>
          <w:trHeight w:val="322"/>
        </w:trPr>
        <w:tc>
          <w:tcPr>
            <w:tcW w:w="3817" w:type="dxa"/>
            <w:gridSpan w:val="2"/>
            <w:vMerge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Priložite</w:t>
            </w:r>
            <w:r w:rsidRPr="008D1759">
              <w:rPr>
                <w:iCs/>
                <w:sz w:val="20"/>
                <w:szCs w:val="20"/>
              </w:rPr>
              <w:t xml:space="preserve"> mnenja organov, </w:t>
            </w:r>
            <w:r>
              <w:rPr>
                <w:iCs/>
                <w:sz w:val="20"/>
                <w:szCs w:val="20"/>
              </w:rPr>
              <w:t>s katerimi gradivo ni usklajeno.)</w:t>
            </w:r>
          </w:p>
        </w:tc>
      </w:tr>
    </w:tbl>
    <w:p w:rsidR="004F728E" w:rsidRPr="008D1759" w:rsidRDefault="004F728E" w:rsidP="004F728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728E" w:rsidRPr="008D1759" w:rsidRDefault="004F728E" w:rsidP="004F728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1759">
        <w:rPr>
          <w:rFonts w:ascii="Arial" w:hAnsi="Arial" w:cs="Arial"/>
          <w:sz w:val="20"/>
          <w:szCs w:val="20"/>
        </w:rPr>
        <w:t>PRILOGE:</w:t>
      </w:r>
    </w:p>
    <w:p w:rsidR="004F728E" w:rsidRPr="008D1759" w:rsidRDefault="004F728E" w:rsidP="004F728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F728E" w:rsidRDefault="00970E1A" w:rsidP="004F728E">
      <w:pPr>
        <w:spacing w:after="0" w:line="260" w:lineRule="exac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I. Mnenja:</w:t>
      </w:r>
    </w:p>
    <w:p w:rsidR="00970E1A" w:rsidRPr="008D1759" w:rsidRDefault="00970E1A" w:rsidP="004F728E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4F728E" w:rsidRPr="00970E1A" w:rsidRDefault="00732477" w:rsidP="004F728E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Mnenji</w:t>
      </w:r>
      <w:r w:rsidR="00970E1A">
        <w:rPr>
          <w:rFonts w:ascii="Arial" w:hAnsi="Arial" w:cs="Arial"/>
          <w:sz w:val="20"/>
          <w:szCs w:val="20"/>
        </w:rPr>
        <w:t xml:space="preserve"> SVZ</w:t>
      </w:r>
      <w:r>
        <w:rPr>
          <w:rFonts w:ascii="Arial" w:hAnsi="Arial" w:cs="Arial"/>
          <w:sz w:val="20"/>
          <w:szCs w:val="20"/>
        </w:rPr>
        <w:t xml:space="preserve"> in MF sta</w:t>
      </w:r>
      <w:r w:rsidR="00970E1A">
        <w:rPr>
          <w:rFonts w:ascii="Arial" w:hAnsi="Arial" w:cs="Arial"/>
          <w:sz w:val="20"/>
          <w:szCs w:val="20"/>
        </w:rPr>
        <w:t xml:space="preserve"> priložen</w:t>
      </w:r>
      <w:r>
        <w:rPr>
          <w:rFonts w:ascii="Arial" w:hAnsi="Arial" w:cs="Arial"/>
          <w:sz w:val="20"/>
          <w:szCs w:val="20"/>
        </w:rPr>
        <w:t>i</w:t>
      </w:r>
      <w:r w:rsidR="00970E1A">
        <w:rPr>
          <w:rFonts w:ascii="Arial" w:hAnsi="Arial" w:cs="Arial"/>
          <w:sz w:val="20"/>
          <w:szCs w:val="20"/>
        </w:rPr>
        <w:t xml:space="preserve"> gradivu.</w:t>
      </w:r>
    </w:p>
    <w:p w:rsidR="004F728E" w:rsidRPr="00A162C0" w:rsidRDefault="004F728E" w:rsidP="004F728E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4F728E" w:rsidRPr="008D1759" w:rsidRDefault="004F728E" w:rsidP="004F728E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sectPr w:rsidR="004F728E" w:rsidRPr="008D1759" w:rsidSect="001427DA">
      <w:type w:val="continuous"/>
      <w:pgSz w:w="11905" w:h="16837"/>
      <w:pgMar w:top="1446" w:right="1950" w:bottom="1915" w:left="2030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52C4"/>
    <w:multiLevelType w:val="multilevel"/>
    <w:tmpl w:val="D0D65CD2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F9"/>
    <w:rsid w:val="000E0131"/>
    <w:rsid w:val="001427DA"/>
    <w:rsid w:val="00184179"/>
    <w:rsid w:val="001E1BF4"/>
    <w:rsid w:val="002044F2"/>
    <w:rsid w:val="002F595F"/>
    <w:rsid w:val="0038583A"/>
    <w:rsid w:val="00421E5D"/>
    <w:rsid w:val="00444AF9"/>
    <w:rsid w:val="00466FA9"/>
    <w:rsid w:val="004F728E"/>
    <w:rsid w:val="006E5A8B"/>
    <w:rsid w:val="00717446"/>
    <w:rsid w:val="00732477"/>
    <w:rsid w:val="008B30A3"/>
    <w:rsid w:val="0096039F"/>
    <w:rsid w:val="00970E1A"/>
    <w:rsid w:val="009E0438"/>
    <w:rsid w:val="00B63195"/>
    <w:rsid w:val="00C82594"/>
    <w:rsid w:val="00D70C2C"/>
    <w:rsid w:val="00DF3371"/>
    <w:rsid w:val="00F1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0FC6"/>
  <w15:chartTrackingRefBased/>
  <w15:docId w15:val="{901CEC28-B03B-49AA-AC26-C028229A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pisi">
    <w:name w:val="podpisi"/>
    <w:basedOn w:val="Normal"/>
    <w:qFormat/>
    <w:rsid w:val="004F728E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ormal"/>
    <w:link w:val="VrstapredpisaZnak"/>
    <w:qFormat/>
    <w:rsid w:val="004F728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4F728E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ormal"/>
    <w:link w:val="NaslovpredpisaZnak"/>
    <w:qFormat/>
    <w:rsid w:val="004F72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F728E"/>
    <w:rPr>
      <w:rFonts w:ascii="Arial" w:eastAsia="Times New Roman" w:hAnsi="Arial" w:cs="Arial"/>
      <w:b/>
      <w:sz w:val="22"/>
      <w:szCs w:val="22"/>
    </w:rPr>
  </w:style>
  <w:style w:type="paragraph" w:customStyle="1" w:styleId="Neotevilenodstavek">
    <w:name w:val="Neoštevilčen odstavek"/>
    <w:basedOn w:val="Normal"/>
    <w:link w:val="NeotevilenodstavekZnak"/>
    <w:qFormat/>
    <w:rsid w:val="004F72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F728E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ormal"/>
    <w:link w:val="OddelekZnak1"/>
    <w:qFormat/>
    <w:rsid w:val="004F728E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4F728E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ormal"/>
    <w:link w:val="AlineazaodstavkomZnak"/>
    <w:qFormat/>
    <w:rsid w:val="004F728E"/>
    <w:pPr>
      <w:numPr>
        <w:numId w:val="4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4F728E"/>
    <w:rPr>
      <w:rFonts w:ascii="Arial" w:eastAsia="Times New Roman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70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A9"/>
    <w:rPr>
      <w:rFonts w:ascii="Segoe UI" w:hAnsi="Segoe UI" w:cs="Segoe UI"/>
      <w:sz w:val="18"/>
      <w:szCs w:val="18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Weindorfer</dc:creator>
  <cp:keywords/>
  <cp:lastModifiedBy>ZMP</cp:lastModifiedBy>
  <cp:revision>5</cp:revision>
  <cp:lastPrinted>2023-11-29T12:51:00Z</cp:lastPrinted>
  <dcterms:created xsi:type="dcterms:W3CDTF">2023-12-11T10:35:00Z</dcterms:created>
  <dcterms:modified xsi:type="dcterms:W3CDTF">2023-12-15T08:33:00Z</dcterms:modified>
</cp:coreProperties>
</file>