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93"/>
        <w:gridCol w:w="989"/>
        <w:gridCol w:w="712"/>
        <w:gridCol w:w="1011"/>
        <w:gridCol w:w="832"/>
        <w:gridCol w:w="811"/>
        <w:gridCol w:w="465"/>
        <w:gridCol w:w="227"/>
        <w:gridCol w:w="104"/>
        <w:gridCol w:w="377"/>
        <w:gridCol w:w="1905"/>
      </w:tblGrid>
      <w:tr w:rsidR="00912F1A" w:rsidRPr="002D1E8B" w14:paraId="38297083" w14:textId="77777777" w:rsidTr="00320F33">
        <w:trPr>
          <w:gridAfter w:val="5"/>
          <w:wAfter w:w="3078" w:type="dxa"/>
        </w:trPr>
        <w:tc>
          <w:tcPr>
            <w:tcW w:w="6096"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rsidP="00320F33">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4E35931B" w:rsidR="00AC0BFE" w:rsidRPr="002D1E8B" w:rsidRDefault="00AC0BFE" w:rsidP="00320F33">
            <w:pPr>
              <w:pStyle w:val="datumtevilka"/>
              <w:rPr>
                <w:rFonts w:cs="Arial"/>
                <w:b/>
                <w:bCs/>
                <w:sz w:val="26"/>
                <w:szCs w:val="26"/>
              </w:rPr>
            </w:pPr>
            <w:r w:rsidRPr="002D1E8B">
              <w:rPr>
                <w:rFonts w:cs="Arial"/>
              </w:rPr>
              <w:t xml:space="preserve">Številka: </w:t>
            </w:r>
            <w:r w:rsidR="001516D4" w:rsidRPr="006651D0">
              <w:rPr>
                <w:rFonts w:cs="Arial"/>
              </w:rPr>
              <w:t>430-131/2024-3350-2</w:t>
            </w:r>
            <w:r w:rsidR="002C2FAD">
              <w:rPr>
                <w:rFonts w:cs="Arial"/>
              </w:rPr>
              <w:t>8</w:t>
            </w:r>
          </w:p>
        </w:tc>
      </w:tr>
      <w:tr w:rsidR="00AC0BFE" w:rsidRPr="002D1E8B" w14:paraId="65899F2D" w14:textId="77777777" w:rsidTr="00320F33">
        <w:trPr>
          <w:gridAfter w:val="5"/>
          <w:wAfter w:w="3078" w:type="dxa"/>
        </w:trPr>
        <w:tc>
          <w:tcPr>
            <w:tcW w:w="6096" w:type="dxa"/>
            <w:gridSpan w:val="7"/>
          </w:tcPr>
          <w:p w14:paraId="1E19F99C" w14:textId="265B5B3E"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7E5DC6">
              <w:rPr>
                <w:rFonts w:cs="Arial"/>
                <w:szCs w:val="20"/>
                <w:lang w:eastAsia="sl-SI"/>
              </w:rPr>
              <w:t>18. 6. 2025</w:t>
            </w:r>
          </w:p>
        </w:tc>
      </w:tr>
      <w:tr w:rsidR="00AC0BFE" w:rsidRPr="002D1E8B" w14:paraId="4F49E590" w14:textId="77777777" w:rsidTr="00320F33">
        <w:trPr>
          <w:gridAfter w:val="5"/>
          <w:wAfter w:w="3078" w:type="dxa"/>
        </w:trPr>
        <w:tc>
          <w:tcPr>
            <w:tcW w:w="6096"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7E5DC6"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062AEE9C" w:rsidR="00AC0BFE" w:rsidRPr="002D1E8B" w:rsidRDefault="00AC0BFE" w:rsidP="00320F33">
            <w:pPr>
              <w:overflowPunct w:val="0"/>
              <w:autoSpaceDE w:val="0"/>
              <w:autoSpaceDN w:val="0"/>
              <w:adjustRightInd w:val="0"/>
              <w:ind w:left="1410" w:hanging="1410"/>
              <w:textAlignment w:val="baseline"/>
              <w:rPr>
                <w:rFonts w:cs="Arial"/>
                <w:b/>
                <w:iCs/>
                <w:szCs w:val="20"/>
                <w:lang w:eastAsia="sl-SI"/>
              </w:rPr>
            </w:pPr>
            <w:r w:rsidRPr="002D1E8B">
              <w:rPr>
                <w:rFonts w:cs="Arial"/>
                <w:b/>
                <w:szCs w:val="20"/>
                <w:lang w:eastAsia="sl-SI"/>
              </w:rPr>
              <w:t>ZADEVA:</w:t>
            </w:r>
            <w:r w:rsidRPr="002D1E8B">
              <w:rPr>
                <w:rFonts w:cs="Arial"/>
                <w:b/>
                <w:szCs w:val="20"/>
                <w:lang w:eastAsia="sl-SI"/>
              </w:rPr>
              <w:tab/>
            </w:r>
            <w:r w:rsidR="00FE3934">
              <w:rPr>
                <w:rFonts w:cs="Arial"/>
                <w:b/>
                <w:szCs w:val="20"/>
                <w:lang w:eastAsia="sl-SI"/>
              </w:rPr>
              <w:t>Uvrstitev</w:t>
            </w:r>
            <w:r w:rsidR="001D2CC7">
              <w:rPr>
                <w:rFonts w:cs="Arial"/>
                <w:b/>
                <w:szCs w:val="20"/>
                <w:lang w:eastAsia="sl-SI"/>
              </w:rPr>
              <w:t xml:space="preserve"> </w:t>
            </w:r>
            <w:r w:rsidR="008F62E6">
              <w:rPr>
                <w:rFonts w:cs="Arial"/>
                <w:b/>
                <w:szCs w:val="20"/>
                <w:lang w:eastAsia="sl-SI"/>
              </w:rPr>
              <w:t xml:space="preserve">novega </w:t>
            </w:r>
            <w:r w:rsidR="001D2CC7">
              <w:rPr>
                <w:rFonts w:cs="Arial"/>
                <w:b/>
                <w:szCs w:val="20"/>
                <w:lang w:eastAsia="sl-SI"/>
              </w:rPr>
              <w:t xml:space="preserve">projekta </w:t>
            </w:r>
            <w:r w:rsidR="002A2D12" w:rsidRPr="002A2D12">
              <w:rPr>
                <w:rFonts w:cs="Arial"/>
                <w:b/>
                <w:bCs/>
                <w:szCs w:val="20"/>
                <w:lang w:eastAsia="sl-SI"/>
              </w:rPr>
              <w:t>3350-25-002</w:t>
            </w:r>
            <w:r w:rsidR="00D23ADB">
              <w:rPr>
                <w:rFonts w:cs="Arial"/>
                <w:b/>
                <w:bCs/>
                <w:szCs w:val="20"/>
                <w:lang w:eastAsia="sl-SI"/>
              </w:rPr>
              <w:t>8</w:t>
            </w:r>
            <w:r w:rsidR="002A2D12" w:rsidRPr="002A2D12">
              <w:rPr>
                <w:rFonts w:cs="Arial"/>
                <w:b/>
                <w:bCs/>
                <w:szCs w:val="20"/>
                <w:lang w:eastAsia="sl-SI"/>
              </w:rPr>
              <w:t xml:space="preserve"> »</w:t>
            </w:r>
            <w:r w:rsidR="002C101F" w:rsidRPr="002C101F">
              <w:rPr>
                <w:rFonts w:cs="Arial"/>
                <w:b/>
                <w:bCs/>
                <w:szCs w:val="20"/>
                <w:lang w:eastAsia="sl-SI"/>
              </w:rPr>
              <w:t>Prenova prostorov SC Frana Milčinskega Smlednik</w:t>
            </w:r>
            <w:r w:rsidR="002A2D12" w:rsidRPr="002A2D12">
              <w:rPr>
                <w:rFonts w:cs="Arial"/>
                <w:b/>
                <w:bCs/>
                <w:szCs w:val="20"/>
                <w:lang w:eastAsia="sl-SI"/>
              </w:rPr>
              <w:t>«</w:t>
            </w:r>
            <w:r w:rsidR="001D2CC7">
              <w:rPr>
                <w:rFonts w:cs="Arial"/>
                <w:b/>
                <w:bCs/>
                <w:iCs/>
                <w:szCs w:val="20"/>
                <w:lang w:eastAsia="sl-SI"/>
              </w:rPr>
              <w:t xml:space="preserve"> </w:t>
            </w:r>
            <w:r w:rsidRPr="002D1E8B">
              <w:rPr>
                <w:rFonts w:cs="Arial"/>
                <w:b/>
                <w:szCs w:val="20"/>
              </w:rPr>
              <w:t>v Načrt razvojnih programov 202</w:t>
            </w:r>
            <w:r w:rsidR="00C20961">
              <w:rPr>
                <w:rFonts w:cs="Arial"/>
                <w:b/>
                <w:szCs w:val="20"/>
              </w:rPr>
              <w:t>5</w:t>
            </w:r>
            <w:r w:rsidRPr="002D1E8B">
              <w:rPr>
                <w:rFonts w:cs="Arial"/>
                <w:b/>
                <w:szCs w:val="20"/>
              </w:rPr>
              <w:t>-202</w:t>
            </w:r>
            <w:r w:rsidR="00C20961">
              <w:rPr>
                <w:rFonts w:cs="Arial"/>
                <w:b/>
                <w:szCs w:val="20"/>
              </w:rPr>
              <w:t>8</w:t>
            </w:r>
            <w:r w:rsidRPr="002D1E8B">
              <w:rPr>
                <w:rFonts w:cs="Arial"/>
                <w:b/>
                <w:szCs w:val="20"/>
              </w:rPr>
              <w:t xml:space="preserve"> – predlog </w:t>
            </w:r>
            <w:r w:rsidR="002C101F">
              <w:rPr>
                <w:rFonts w:cs="Arial"/>
                <w:b/>
                <w:szCs w:val="20"/>
              </w:rPr>
              <w:br/>
            </w:r>
            <w:r w:rsidRPr="002D1E8B">
              <w:rPr>
                <w:rFonts w:cs="Arial"/>
                <w:b/>
                <w:szCs w:val="20"/>
              </w:rPr>
              <w:t>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210FA28C"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1D2CC7">
              <w:rPr>
                <w:rFonts w:cs="Arial"/>
                <w:iCs/>
                <w:szCs w:val="20"/>
                <w:lang w:eastAsia="sl-SI"/>
              </w:rPr>
              <w:t>5</w:t>
            </w:r>
            <w:r w:rsidR="00770A6D" w:rsidRPr="00770A6D">
              <w:rPr>
                <w:rFonts w:cs="Arial"/>
                <w:iCs/>
                <w:szCs w:val="20"/>
                <w:lang w:eastAsia="sl-SI"/>
              </w:rPr>
              <w:t xml:space="preserve"> in 202</w:t>
            </w:r>
            <w:r w:rsidR="001D2CC7">
              <w:rPr>
                <w:rFonts w:cs="Arial"/>
                <w:iCs/>
                <w:szCs w:val="20"/>
                <w:lang w:eastAsia="sl-SI"/>
              </w:rPr>
              <w:t>6</w:t>
            </w:r>
            <w:r w:rsidR="00770A6D" w:rsidRPr="00770A6D">
              <w:rPr>
                <w:rFonts w:cs="Arial"/>
                <w:iCs/>
                <w:szCs w:val="20"/>
                <w:lang w:eastAsia="sl-SI"/>
              </w:rPr>
              <w:t xml:space="preserve"> (</w:t>
            </w:r>
            <w:r w:rsidR="001516D4" w:rsidRPr="001516D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769D4331" w14:textId="70EA3AB9" w:rsidR="00AC0BFE" w:rsidRDefault="008F62E6" w:rsidP="001D2CC7">
            <w:pPr>
              <w:spacing w:line="260" w:lineRule="atLeast"/>
              <w:jc w:val="both"/>
              <w:rPr>
                <w:rFonts w:cs="Arial"/>
                <w:b/>
                <w:bCs/>
                <w:iCs/>
                <w:szCs w:val="20"/>
                <w:lang w:eastAsia="sl-SI"/>
              </w:rPr>
            </w:pPr>
            <w:r w:rsidRPr="002D1E8B">
              <w:rPr>
                <w:rFonts w:cs="Arial"/>
                <w:szCs w:val="20"/>
              </w:rPr>
              <w:t>V veljavni Načrt razvojnih programov za obdobje 202</w:t>
            </w:r>
            <w:r>
              <w:rPr>
                <w:rFonts w:cs="Arial"/>
                <w:szCs w:val="20"/>
              </w:rPr>
              <w:t>5</w:t>
            </w:r>
            <w:r w:rsidRPr="002D1E8B">
              <w:rPr>
                <w:rFonts w:cs="Arial"/>
                <w:szCs w:val="20"/>
              </w:rPr>
              <w:t>-202</w:t>
            </w:r>
            <w:r>
              <w:rPr>
                <w:rFonts w:cs="Arial"/>
                <w:szCs w:val="20"/>
              </w:rPr>
              <w:t>8</w:t>
            </w:r>
            <w:r w:rsidRPr="002D1E8B">
              <w:rPr>
                <w:rFonts w:cs="Arial"/>
                <w:szCs w:val="20"/>
              </w:rPr>
              <w:t xml:space="preserve"> se, skladno s podatki iz priložene tabele, </w:t>
            </w:r>
            <w:r>
              <w:rPr>
                <w:rFonts w:cs="Arial"/>
                <w:szCs w:val="20"/>
              </w:rPr>
              <w:t>uvrsti nov projekt</w:t>
            </w:r>
            <w:r w:rsidRPr="002D1E8B">
              <w:rPr>
                <w:rFonts w:cs="Arial"/>
                <w:iCs/>
                <w:szCs w:val="20"/>
                <w:lang w:eastAsia="sl-SI"/>
              </w:rPr>
              <w:t xml:space="preserve"> </w:t>
            </w:r>
            <w:r w:rsidR="002A2D12" w:rsidRPr="002A2D12">
              <w:rPr>
                <w:rFonts w:cs="Arial"/>
                <w:b/>
                <w:bCs/>
                <w:szCs w:val="20"/>
                <w:lang w:eastAsia="sl-SI"/>
              </w:rPr>
              <w:t>3350-25-002</w:t>
            </w:r>
            <w:r w:rsidR="00C20961">
              <w:rPr>
                <w:rFonts w:cs="Arial"/>
                <w:b/>
                <w:bCs/>
                <w:szCs w:val="20"/>
                <w:lang w:eastAsia="sl-SI"/>
              </w:rPr>
              <w:t>8</w:t>
            </w:r>
            <w:r w:rsidR="002A2D12">
              <w:rPr>
                <w:rFonts w:cs="Arial"/>
                <w:b/>
                <w:bCs/>
                <w:szCs w:val="20"/>
                <w:lang w:eastAsia="sl-SI"/>
              </w:rPr>
              <w:t xml:space="preserve"> </w:t>
            </w:r>
            <w:r w:rsidR="002A2D12" w:rsidRPr="002A2D12">
              <w:rPr>
                <w:rFonts w:cs="Arial"/>
                <w:b/>
                <w:bCs/>
                <w:szCs w:val="20"/>
                <w:lang w:eastAsia="sl-SI"/>
              </w:rPr>
              <w:t>»</w:t>
            </w:r>
            <w:r w:rsidR="002C101F" w:rsidRPr="002C101F">
              <w:rPr>
                <w:rFonts w:cs="Arial"/>
                <w:b/>
                <w:bCs/>
                <w:szCs w:val="20"/>
                <w:lang w:eastAsia="sl-SI"/>
              </w:rPr>
              <w:t>Prenova prostorov SC Frana Milčinskega Smlednik</w:t>
            </w:r>
            <w:r w:rsidR="001D2CC7">
              <w:rPr>
                <w:rFonts w:cs="Arial"/>
                <w:b/>
                <w:bCs/>
                <w:iCs/>
                <w:szCs w:val="20"/>
                <w:lang w:eastAsia="sl-SI"/>
              </w:rPr>
              <w:t>«.</w:t>
            </w:r>
          </w:p>
          <w:p w14:paraId="5FC0E556" w14:textId="77777777" w:rsidR="002C101F" w:rsidRPr="002D1E8B" w:rsidRDefault="002C101F" w:rsidP="001D2CC7">
            <w:pPr>
              <w:spacing w:line="260" w:lineRule="atLeast"/>
              <w:jc w:val="both"/>
              <w:rPr>
                <w:iCs/>
                <w:szCs w:val="20"/>
              </w:rPr>
            </w:pP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Barbara Kolenko Helbl</w:t>
            </w:r>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53DE79FD" w14:textId="77777777" w:rsidR="001516D4" w:rsidRPr="002D1E8B" w:rsidRDefault="001516D4" w:rsidP="001516D4">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Vlad</w:t>
            </w:r>
            <w:r>
              <w:rPr>
                <w:rFonts w:cs="Arial"/>
                <w:iCs/>
                <w:szCs w:val="20"/>
                <w:lang w:eastAsia="sl-SI"/>
              </w:rPr>
              <w:t>a</w:t>
            </w:r>
            <w:r w:rsidRPr="002D1E8B">
              <w:rPr>
                <w:rFonts w:cs="Arial"/>
                <w:iCs/>
                <w:szCs w:val="20"/>
                <w:lang w:eastAsia="sl-SI"/>
              </w:rPr>
              <w:t xml:space="preserve"> RS, </w:t>
            </w:r>
            <w:r w:rsidRPr="00BC0174">
              <w:rPr>
                <w:rFonts w:cs="Arial"/>
                <w:iCs/>
                <w:szCs w:val="20"/>
                <w:lang w:eastAsia="sl-SI"/>
              </w:rPr>
              <w:t>Odbor za državno ureditev in javne zadeve</w:t>
            </w:r>
            <w:r w:rsidRPr="002D1E8B">
              <w:rPr>
                <w:rFonts w:cs="Arial"/>
                <w:iCs/>
                <w:szCs w:val="20"/>
                <w:lang w:eastAsia="sl-SI"/>
              </w:rPr>
              <w:t>.</w:t>
            </w:r>
          </w:p>
          <w:p w14:paraId="152F6F18" w14:textId="77777777" w:rsidR="00AC0BFE" w:rsidRPr="002D1E8B" w:rsidRDefault="00AC0BFE" w:rsidP="00320F33">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028F3472"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2A2D12">
              <w:rPr>
                <w:lang w:eastAsia="sl-SI"/>
              </w:rPr>
              <w:t>Vinko Logaj</w:t>
            </w:r>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lastRenderedPageBreak/>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373DABDB" w14:textId="3FB5C6B7" w:rsidR="002A2D12" w:rsidRPr="00FE3934" w:rsidRDefault="00FE3934" w:rsidP="0022768C">
            <w:pPr>
              <w:overflowPunct w:val="0"/>
              <w:autoSpaceDE w:val="0"/>
              <w:autoSpaceDN w:val="0"/>
              <w:adjustRightInd w:val="0"/>
              <w:jc w:val="both"/>
              <w:textAlignment w:val="baseline"/>
              <w:rPr>
                <w:rFonts w:cs="Arial"/>
                <w:szCs w:val="20"/>
                <w:lang w:eastAsia="sl-SI"/>
              </w:rPr>
            </w:pPr>
            <w:r w:rsidRPr="00FE3934">
              <w:rPr>
                <w:rFonts w:cs="Arial"/>
                <w:szCs w:val="20"/>
                <w:lang w:eastAsia="sl-SI"/>
              </w:rPr>
              <w:t>Vladno gradivo je namenjeno uvrstitvi novega projekta, ki ne predvideva povečanja odhodkov iz državnega proračuna, ker gre za prerazporeditev sredstev v okviru Finančnega načrta Ministrstva za vzgojo in izobraževanje (v nadaljevanju: MVI).</w:t>
            </w:r>
          </w:p>
          <w:p w14:paraId="661BFE6D" w14:textId="77777777" w:rsidR="00FE3934" w:rsidRDefault="00FE3934" w:rsidP="0022768C">
            <w:pPr>
              <w:overflowPunct w:val="0"/>
              <w:autoSpaceDE w:val="0"/>
              <w:autoSpaceDN w:val="0"/>
              <w:adjustRightInd w:val="0"/>
              <w:jc w:val="both"/>
              <w:textAlignment w:val="baseline"/>
              <w:rPr>
                <w:rFonts w:cs="Arial"/>
                <w:b/>
                <w:bCs/>
                <w:szCs w:val="20"/>
                <w:lang w:eastAsia="sl-SI"/>
              </w:rPr>
            </w:pPr>
          </w:p>
          <w:p w14:paraId="79572B38" w14:textId="6980E729" w:rsidR="001D2CC7" w:rsidRPr="001D2CC7" w:rsidRDefault="001516D4" w:rsidP="001516D4">
            <w:pPr>
              <w:overflowPunct w:val="0"/>
              <w:autoSpaceDE w:val="0"/>
              <w:autoSpaceDN w:val="0"/>
              <w:adjustRightInd w:val="0"/>
              <w:textAlignment w:val="baseline"/>
              <w:rPr>
                <w:rFonts w:cs="Arial"/>
                <w:b/>
                <w:bCs/>
                <w:iCs/>
                <w:szCs w:val="20"/>
                <w:lang w:eastAsia="sl-SI"/>
              </w:rPr>
            </w:pPr>
            <w:r w:rsidRPr="001516D4">
              <w:rPr>
                <w:rFonts w:cs="Arial"/>
                <w:b/>
                <w:bCs/>
                <w:szCs w:val="20"/>
                <w:lang w:eastAsia="sl-SI"/>
              </w:rPr>
              <w:t>3350-25-0028 »</w:t>
            </w:r>
            <w:r w:rsidR="00B03C06" w:rsidRPr="00B03C06">
              <w:rPr>
                <w:rFonts w:cs="Arial"/>
                <w:b/>
                <w:bCs/>
                <w:szCs w:val="20"/>
                <w:lang w:eastAsia="sl-SI"/>
              </w:rPr>
              <w:t>Prenova prostorov SC Frana Milčinskega Smlednik</w:t>
            </w:r>
            <w:r w:rsidR="002A2D12" w:rsidRPr="002A2D12">
              <w:rPr>
                <w:rFonts w:cs="Arial"/>
                <w:b/>
                <w:bCs/>
                <w:szCs w:val="20"/>
                <w:lang w:eastAsia="sl-SI"/>
              </w:rPr>
              <w:t>«</w:t>
            </w:r>
          </w:p>
          <w:p w14:paraId="77802AC5" w14:textId="21B9E205" w:rsidR="002220DA" w:rsidRDefault="0052651F" w:rsidP="002220DA">
            <w:pPr>
              <w:autoSpaceDE w:val="0"/>
              <w:autoSpaceDN w:val="0"/>
              <w:adjustRightInd w:val="0"/>
              <w:spacing w:line="240" w:lineRule="auto"/>
              <w:jc w:val="both"/>
              <w:rPr>
                <w:rFonts w:eastAsiaTheme="minorHAnsi" w:cs="Arial"/>
                <w:color w:val="000000"/>
                <w:szCs w:val="20"/>
              </w:rPr>
            </w:pPr>
            <w:r w:rsidRPr="0052651F">
              <w:rPr>
                <w:rFonts w:eastAsiaTheme="minorHAnsi" w:cs="Arial"/>
                <w:color w:val="000000"/>
                <w:szCs w:val="20"/>
              </w:rPr>
              <w:t xml:space="preserve">Namen investicije je zagotoviti ustrezne prostore ter izboljšati prostorske pogoje za pripravo in razdeljevanje hrane, kot tudi zagotoviti ustrezne pomožne prostore za vse uporabnike, in sicer garderobe, sanitarije, pralnico, šivalnico ter shrambe. Cilj investicije na neto tlorisni površini 257,31 m2 je v pritličju centralnega objekta z rekonstrukcijo pridobiti kuhinjo s sodobno opremo in vsemi pripadajočimi prostori v kletni etaži, kot so garderobe, sanitarije in shrambe za zaposlene. V pritličju se bo izvedla jedilnica z opremo ustreznih prostorskih kapacitet. Prenovijo se sanitarije za učence. V sosednjem pomožnem objektu na lokaciji, kjer so trenutno locirane garaže, pa bo zavod s prenovo pridobil površine za pralnico, šivalnico ter shrambo za perilo.  </w:t>
            </w:r>
            <w:r w:rsidR="00E454E0">
              <w:rPr>
                <w:rFonts w:eastAsiaTheme="minorHAnsi" w:cs="Arial"/>
                <w:color w:val="000000"/>
                <w:szCs w:val="20"/>
              </w:rPr>
              <w:t xml:space="preserve"> </w:t>
            </w:r>
            <w:r w:rsidR="00EB470E" w:rsidRPr="00EB470E">
              <w:rPr>
                <w:rFonts w:eastAsiaTheme="minorHAnsi" w:cs="Arial"/>
                <w:color w:val="000000"/>
                <w:szCs w:val="20"/>
              </w:rPr>
              <w:t xml:space="preserve"> </w:t>
            </w:r>
          </w:p>
          <w:p w14:paraId="7DBFEE81" w14:textId="77777777" w:rsidR="00EB470E" w:rsidRDefault="00EB470E" w:rsidP="002220DA">
            <w:pPr>
              <w:autoSpaceDE w:val="0"/>
              <w:autoSpaceDN w:val="0"/>
              <w:adjustRightInd w:val="0"/>
              <w:spacing w:line="240" w:lineRule="auto"/>
              <w:jc w:val="both"/>
              <w:rPr>
                <w:rFonts w:eastAsiaTheme="minorHAnsi" w:cs="Arial"/>
                <w:color w:val="000000"/>
                <w:szCs w:val="20"/>
              </w:rPr>
            </w:pPr>
          </w:p>
          <w:p w14:paraId="694FE6EB" w14:textId="395AADE6" w:rsidR="00E454E0" w:rsidRDefault="006C69CF" w:rsidP="006C69CF">
            <w:pPr>
              <w:autoSpaceDE w:val="0"/>
              <w:autoSpaceDN w:val="0"/>
              <w:adjustRightInd w:val="0"/>
              <w:spacing w:line="240" w:lineRule="auto"/>
              <w:jc w:val="both"/>
              <w:rPr>
                <w:rFonts w:eastAsiaTheme="minorHAnsi" w:cs="Arial"/>
                <w:color w:val="000000"/>
                <w:szCs w:val="20"/>
              </w:rPr>
            </w:pPr>
            <w:r w:rsidRPr="00C84B80">
              <w:rPr>
                <w:rFonts w:eastAsiaTheme="minorHAnsi" w:cs="Arial"/>
                <w:color w:val="000000"/>
                <w:szCs w:val="20"/>
              </w:rPr>
              <w:t>Vrednost investicije z vključenim DDV znaša 1.057.361,50 EUR, ki jo bo v celoti zagotovilo Ministrstvo za vzgojo in izobraževanje</w:t>
            </w:r>
            <w:r>
              <w:rPr>
                <w:rFonts w:eastAsiaTheme="minorHAnsi" w:cs="Arial"/>
                <w:color w:val="000000"/>
                <w:szCs w:val="20"/>
              </w:rPr>
              <w:t xml:space="preserve"> z naslednjo dinamiko po letih:</w:t>
            </w:r>
          </w:p>
          <w:p w14:paraId="00AB3C68" w14:textId="05B85810" w:rsidR="00C20961" w:rsidRPr="00C20961" w:rsidRDefault="00C20961" w:rsidP="00C20961">
            <w:pPr>
              <w:overflowPunct w:val="0"/>
              <w:autoSpaceDE w:val="0"/>
              <w:autoSpaceDN w:val="0"/>
              <w:adjustRightInd w:val="0"/>
              <w:spacing w:line="240" w:lineRule="auto"/>
              <w:jc w:val="both"/>
              <w:textAlignment w:val="baseline"/>
              <w:rPr>
                <w:rFonts w:eastAsiaTheme="minorHAnsi" w:cs="Arial"/>
                <w:color w:val="000000"/>
                <w:szCs w:val="20"/>
              </w:rPr>
            </w:pPr>
            <w:r w:rsidRPr="00C20961">
              <w:rPr>
                <w:rFonts w:eastAsiaTheme="minorHAnsi" w:cs="Arial"/>
                <w:color w:val="000000"/>
                <w:szCs w:val="20"/>
              </w:rPr>
              <w:t>- za leto 2024 v vrednosti</w:t>
            </w:r>
            <w:r w:rsidR="008F62E6">
              <w:rPr>
                <w:rFonts w:eastAsiaTheme="minorHAnsi" w:cs="Arial"/>
                <w:color w:val="000000"/>
                <w:szCs w:val="20"/>
              </w:rPr>
              <w:t xml:space="preserve">     </w:t>
            </w:r>
            <w:r w:rsidRPr="00C20961">
              <w:rPr>
                <w:rFonts w:eastAsiaTheme="minorHAnsi" w:cs="Arial"/>
                <w:color w:val="000000"/>
                <w:szCs w:val="20"/>
              </w:rPr>
              <w:t xml:space="preserve">  48.190,00 EUR z DDV</w:t>
            </w:r>
            <w:r w:rsidR="0052651F">
              <w:rPr>
                <w:rFonts w:eastAsiaTheme="minorHAnsi" w:cs="Arial"/>
                <w:color w:val="000000"/>
                <w:szCs w:val="20"/>
              </w:rPr>
              <w:t xml:space="preserve"> </w:t>
            </w:r>
            <w:r w:rsidR="0052651F" w:rsidRPr="0052651F">
              <w:rPr>
                <w:rFonts w:eastAsiaTheme="minorHAnsi" w:cs="Arial"/>
                <w:color w:val="000000"/>
                <w:szCs w:val="20"/>
              </w:rPr>
              <w:t>(že izplačano)</w:t>
            </w:r>
            <w:r w:rsidR="0052651F">
              <w:rPr>
                <w:rFonts w:eastAsiaTheme="minorHAnsi" w:cs="Arial"/>
                <w:color w:val="000000"/>
                <w:szCs w:val="20"/>
              </w:rPr>
              <w:t>,</w:t>
            </w:r>
          </w:p>
          <w:p w14:paraId="45367D55" w14:textId="77777777" w:rsidR="002A2D12" w:rsidRDefault="00C20961" w:rsidP="00C20961">
            <w:pPr>
              <w:rPr>
                <w:rFonts w:eastAsiaTheme="minorHAnsi" w:cs="Arial"/>
                <w:color w:val="000000"/>
                <w:szCs w:val="20"/>
              </w:rPr>
            </w:pPr>
            <w:r w:rsidRPr="00C20961">
              <w:rPr>
                <w:rFonts w:eastAsiaTheme="minorHAnsi" w:cs="Arial"/>
                <w:color w:val="000000"/>
                <w:szCs w:val="20"/>
              </w:rPr>
              <w:t>- za leto 2025 v vrednosti  1.009.171,50 EUR z DDV.</w:t>
            </w:r>
          </w:p>
          <w:p w14:paraId="03C672B4" w14:textId="77777777" w:rsidR="003F7939" w:rsidRDefault="003F7939" w:rsidP="00C20961">
            <w:pPr>
              <w:rPr>
                <w:rFonts w:eastAsiaTheme="minorHAnsi" w:cs="Arial"/>
                <w:color w:val="000000"/>
                <w:szCs w:val="20"/>
              </w:rPr>
            </w:pPr>
          </w:p>
          <w:p w14:paraId="1B32DCCD" w14:textId="58F1991D" w:rsidR="003F7939" w:rsidRDefault="003F7939" w:rsidP="003F7939">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 letu 2024 je bilo za</w:t>
            </w:r>
            <w:r w:rsidR="00706E4E">
              <w:rPr>
                <w:rFonts w:eastAsiaTheme="minorHAnsi" w:cs="Arial"/>
                <w:color w:val="000000"/>
                <w:szCs w:val="20"/>
              </w:rPr>
              <w:t xml:space="preserve"> izdelavo investicijske dokumentacije DIIP in IP ter projektne dokumentacije PZI – projekt za izvedbo de</w:t>
            </w:r>
            <w:r w:rsidR="001736AC">
              <w:rPr>
                <w:rFonts w:eastAsiaTheme="minorHAnsi" w:cs="Arial"/>
                <w:color w:val="000000"/>
                <w:szCs w:val="20"/>
              </w:rPr>
              <w:t>l</w:t>
            </w:r>
            <w:r w:rsidR="00706E4E">
              <w:rPr>
                <w:rFonts w:eastAsiaTheme="minorHAnsi" w:cs="Arial"/>
                <w:color w:val="000000"/>
                <w:szCs w:val="20"/>
              </w:rPr>
              <w:t xml:space="preserve">, </w:t>
            </w:r>
            <w:r>
              <w:rPr>
                <w:rFonts w:eastAsiaTheme="minorHAnsi" w:cs="Arial"/>
                <w:color w:val="000000"/>
                <w:szCs w:val="20"/>
              </w:rPr>
              <w:t xml:space="preserve">izplačanih 48.190,00 EUR z DDV iz </w:t>
            </w:r>
            <w:r w:rsidRPr="004B3456">
              <w:rPr>
                <w:rFonts w:eastAsiaTheme="minorHAnsi" w:cs="Arial"/>
                <w:color w:val="000000"/>
                <w:szCs w:val="20"/>
              </w:rPr>
              <w:t>projekta 3350-24-0010</w:t>
            </w:r>
            <w:r>
              <w:rPr>
                <w:rFonts w:eastAsiaTheme="minorHAnsi" w:cs="Arial"/>
                <w:color w:val="000000"/>
                <w:szCs w:val="20"/>
              </w:rPr>
              <w:t>.</w:t>
            </w:r>
          </w:p>
          <w:p w14:paraId="350C02F3" w14:textId="77777777" w:rsidR="008F62E6" w:rsidRDefault="008F62E6" w:rsidP="00C20961">
            <w:pPr>
              <w:rPr>
                <w:rFonts w:eastAsiaTheme="minorHAnsi" w:cs="Arial"/>
                <w:color w:val="000000"/>
                <w:szCs w:val="20"/>
              </w:rPr>
            </w:pPr>
          </w:p>
          <w:p w14:paraId="3CA6AB2B" w14:textId="55AB702F" w:rsidR="003F7939" w:rsidRPr="003F7939" w:rsidRDefault="008F62E6" w:rsidP="003F7939">
            <w:pPr>
              <w:overflowPunct w:val="0"/>
              <w:autoSpaceDE w:val="0"/>
              <w:autoSpaceDN w:val="0"/>
              <w:adjustRightInd w:val="0"/>
              <w:spacing w:line="240" w:lineRule="auto"/>
              <w:jc w:val="both"/>
              <w:textAlignment w:val="baseline"/>
              <w:rPr>
                <w:rFonts w:eastAsiaTheme="minorHAnsi" w:cs="Arial"/>
                <w:color w:val="000000"/>
                <w:szCs w:val="20"/>
              </w:rPr>
            </w:pPr>
            <w:r w:rsidRPr="00C20961">
              <w:rPr>
                <w:rFonts w:eastAsiaTheme="minorHAnsi" w:cs="Arial"/>
                <w:color w:val="000000"/>
                <w:szCs w:val="20"/>
              </w:rPr>
              <w:t>Začetek in zaključek gradbenih del je predviden v letu 2025.</w:t>
            </w: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79BF3D8A" w14:textId="77777777" w:rsidR="00AC0BFE"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p w14:paraId="5FB54710" w14:textId="77777777" w:rsidR="00B03C06" w:rsidRPr="008E317D" w:rsidRDefault="00B03C06" w:rsidP="00B03C06">
            <w:pPr>
              <w:overflowPunct w:val="0"/>
              <w:autoSpaceDE w:val="0"/>
              <w:autoSpaceDN w:val="0"/>
              <w:adjustRightInd w:val="0"/>
              <w:jc w:val="both"/>
              <w:textAlignment w:val="baseline"/>
              <w:rPr>
                <w:rFonts w:cs="Arial"/>
                <w:bCs/>
                <w:szCs w:val="20"/>
                <w:lang w:eastAsia="sl-SI"/>
              </w:rPr>
            </w:pP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EE3F44">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832"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984"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905"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8E317D" w:rsidRPr="008E317D" w14:paraId="7265736A" w14:textId="77777777" w:rsidTr="00EE3F44">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8E317D" w:rsidRPr="008E317D" w14:paraId="79ACD59A"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w:t>
            </w:r>
            <w:r w:rsidRPr="008E317D">
              <w:rPr>
                <w:rFonts w:cs="Arial"/>
                <w:bCs/>
                <w:szCs w:val="20"/>
              </w:rPr>
              <w:lastRenderedPageBreak/>
              <w:t xml:space="preserve">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lastRenderedPageBreak/>
              <w:t>/</w:t>
            </w:r>
          </w:p>
        </w:tc>
        <w:tc>
          <w:tcPr>
            <w:tcW w:w="832"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8E317D" w:rsidRPr="008E317D" w14:paraId="0A4A2D62"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8E317D" w:rsidRPr="008E317D" w14:paraId="74A90A10"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8E317D" w:rsidRPr="008E317D" w14:paraId="3148EACF"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II.a Pravice porabe za izvedbo predlaganih rešitev so zagotovljene:</w:t>
            </w:r>
          </w:p>
        </w:tc>
      </w:tr>
      <w:tr w:rsidR="008E317D" w:rsidRPr="008E317D" w14:paraId="64E4BC42" w14:textId="77777777" w:rsidTr="00816183">
        <w:tc>
          <w:tcPr>
            <w:tcW w:w="1741"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2858E6" w:rsidRPr="009B5836" w14:paraId="63C41D16" w14:textId="77777777" w:rsidTr="00816183">
        <w:tc>
          <w:tcPr>
            <w:tcW w:w="1741" w:type="dxa"/>
            <w:gridSpan w:val="2"/>
            <w:tcBorders>
              <w:top w:val="single" w:sz="4" w:space="0" w:color="auto"/>
              <w:left w:val="single" w:sz="4" w:space="0" w:color="auto"/>
              <w:bottom w:val="single" w:sz="4" w:space="0" w:color="auto"/>
              <w:right w:val="single" w:sz="4" w:space="0" w:color="auto"/>
            </w:tcBorders>
          </w:tcPr>
          <w:p w14:paraId="36170F36" w14:textId="77777777" w:rsidR="002858E6" w:rsidRPr="009B5836" w:rsidRDefault="002858E6" w:rsidP="002858E6">
            <w:pPr>
              <w:widowControl w:val="0"/>
              <w:tabs>
                <w:tab w:val="left" w:pos="360"/>
              </w:tabs>
              <w:outlineLvl w:val="0"/>
              <w:rPr>
                <w:rFonts w:cs="Arial"/>
                <w:bCs/>
                <w:kern w:val="32"/>
                <w:szCs w:val="20"/>
                <w:lang w:eastAsia="sl-SI"/>
              </w:rPr>
            </w:pPr>
          </w:p>
          <w:p w14:paraId="2DAF5F4A" w14:textId="2D1E2DDC" w:rsidR="002858E6" w:rsidRPr="009B5836" w:rsidRDefault="002858E6" w:rsidP="002858E6">
            <w:pPr>
              <w:widowControl w:val="0"/>
              <w:jc w:val="center"/>
              <w:rPr>
                <w:rFonts w:cs="Arial"/>
                <w:szCs w:val="20"/>
              </w:rPr>
            </w:pPr>
            <w:r w:rsidRPr="009B5836">
              <w:rPr>
                <w:rFonts w:cs="Arial"/>
                <w:bCs/>
                <w:kern w:val="32"/>
                <w:szCs w:val="20"/>
                <w:lang w:eastAsia="sl-SI"/>
              </w:rPr>
              <w:t>Ministrstvo za vzgojo in izobraževanje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054348" w14:textId="6AB7A9B0" w:rsidR="002858E6" w:rsidRPr="00955E9B" w:rsidRDefault="002858E6" w:rsidP="002858E6">
            <w:pPr>
              <w:widowControl w:val="0"/>
              <w:jc w:val="center"/>
              <w:rPr>
                <w:rFonts w:cs="Arial"/>
                <w:szCs w:val="20"/>
              </w:rPr>
            </w:pPr>
            <w:r w:rsidRPr="00816183">
              <w:rPr>
                <w:rFonts w:cs="Arial"/>
                <w:szCs w:val="20"/>
                <w:lang w:eastAsia="sl-SI"/>
              </w:rPr>
              <w:t>3350-25-00</w:t>
            </w:r>
            <w:r>
              <w:rPr>
                <w:rFonts w:cs="Arial"/>
                <w:szCs w:val="20"/>
                <w:lang w:eastAsia="sl-SI"/>
              </w:rPr>
              <w:t>28</w:t>
            </w:r>
            <w:r w:rsidRPr="00816183">
              <w:rPr>
                <w:rFonts w:cs="Arial"/>
                <w:szCs w:val="20"/>
                <w:lang w:eastAsia="sl-SI"/>
              </w:rPr>
              <w:t xml:space="preserve"> </w:t>
            </w:r>
            <w:r w:rsidRPr="00B03C06">
              <w:rPr>
                <w:rFonts w:cs="Arial"/>
                <w:szCs w:val="20"/>
                <w:lang w:eastAsia="sl-SI"/>
              </w:rPr>
              <w:t>Prenova prostorov</w:t>
            </w:r>
            <w:r>
              <w:rPr>
                <w:rFonts w:cs="Arial"/>
                <w:szCs w:val="20"/>
                <w:lang w:eastAsia="sl-SI"/>
              </w:rPr>
              <w:br/>
            </w:r>
            <w:r w:rsidRPr="00B03C06">
              <w:rPr>
                <w:rFonts w:cs="Arial"/>
                <w:szCs w:val="20"/>
                <w:lang w:eastAsia="sl-SI"/>
              </w:rPr>
              <w:t xml:space="preserve"> SC Frana Milčinskega Smlednik</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F2FBE5" w14:textId="6B0CD8C1" w:rsidR="002858E6" w:rsidRPr="00B34676" w:rsidRDefault="002858E6" w:rsidP="002858E6">
            <w:pPr>
              <w:widowControl w:val="0"/>
              <w:jc w:val="center"/>
              <w:rPr>
                <w:rFonts w:cs="Arial"/>
                <w:color w:val="FF0000"/>
                <w:szCs w:val="20"/>
              </w:rPr>
            </w:pPr>
            <w:r w:rsidRPr="002858E6">
              <w:rPr>
                <w:rFonts w:cs="Arial"/>
                <w:bCs/>
                <w:kern w:val="32"/>
                <w:szCs w:val="20"/>
                <w:lang w:eastAsia="sl-SI"/>
              </w:rPr>
              <w:t>231800 Investicije v zavode za usposabljanje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5B658C1" w14:textId="77777777" w:rsidR="002858E6" w:rsidRPr="009B5836" w:rsidRDefault="002858E6" w:rsidP="002858E6">
            <w:pPr>
              <w:widowControl w:val="0"/>
              <w:jc w:val="center"/>
              <w:rPr>
                <w:rFonts w:cs="Arial"/>
                <w:szCs w:val="20"/>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6F77D8C6" w14:textId="77777777" w:rsidR="002858E6" w:rsidRPr="009B5836" w:rsidRDefault="002858E6" w:rsidP="002858E6">
            <w:pPr>
              <w:widowControl w:val="0"/>
              <w:jc w:val="center"/>
              <w:rPr>
                <w:rFonts w:cs="Arial"/>
                <w:szCs w:val="20"/>
              </w:rPr>
            </w:pPr>
            <w:r w:rsidRPr="009B5836">
              <w:rPr>
                <w:rFonts w:cs="Arial"/>
                <w:bCs/>
                <w:kern w:val="32"/>
                <w:szCs w:val="20"/>
                <w:lang w:eastAsia="sl-SI"/>
              </w:rPr>
              <w:t>0,00 EUR</w:t>
            </w:r>
          </w:p>
        </w:tc>
      </w:tr>
      <w:tr w:rsidR="00A37E3B" w:rsidRPr="00D9140B" w14:paraId="577CB7F9" w14:textId="77777777" w:rsidTr="00EE3F44">
        <w:tc>
          <w:tcPr>
            <w:tcW w:w="5285"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A37E3B" w:rsidRPr="00D9140B" w:rsidRDefault="00A37E3B" w:rsidP="00A37E3B">
            <w:pPr>
              <w:widowControl w:val="0"/>
              <w:jc w:val="center"/>
              <w:rPr>
                <w:rFonts w:cs="Arial"/>
                <w:b/>
                <w:szCs w:val="20"/>
              </w:rPr>
            </w:pPr>
            <w:r w:rsidRPr="00D9140B">
              <w:rPr>
                <w:b/>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1D837719" w14:textId="77777777" w:rsidR="00A37E3B" w:rsidRPr="00D9140B" w:rsidRDefault="00A37E3B" w:rsidP="00A37E3B">
            <w:pPr>
              <w:widowControl w:val="0"/>
              <w:jc w:val="center"/>
              <w:rPr>
                <w:rFonts w:cs="Arial"/>
                <w:b/>
                <w:szCs w:val="20"/>
              </w:rPr>
            </w:pPr>
            <w:r w:rsidRPr="00D9140B">
              <w:rPr>
                <w:b/>
              </w:rPr>
              <w:t>0,00 EUR</w:t>
            </w:r>
          </w:p>
        </w:tc>
      </w:tr>
      <w:tr w:rsidR="00A37E3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II.b Manjkajoče pravice porabe bodo zagotovljene s prerazporeditvijo:</w:t>
            </w:r>
          </w:p>
        </w:tc>
      </w:tr>
      <w:tr w:rsidR="00A37E3B" w:rsidRPr="00D9140B" w14:paraId="0EA50547" w14:textId="77777777" w:rsidTr="00816183">
        <w:tc>
          <w:tcPr>
            <w:tcW w:w="1741"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37E3B" w:rsidRPr="00D9140B" w:rsidRDefault="00A37E3B" w:rsidP="00A37E3B">
            <w:pPr>
              <w:widowControl w:val="0"/>
              <w:jc w:val="center"/>
              <w:rPr>
                <w:rFonts w:cs="Arial"/>
                <w:szCs w:val="20"/>
              </w:rPr>
            </w:pPr>
            <w:r w:rsidRPr="00D9140B">
              <w:rPr>
                <w:rFonts w:cs="Arial"/>
                <w:szCs w:val="20"/>
              </w:rPr>
              <w:t xml:space="preserve">Ime proračunskega uporabnika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37E3B" w:rsidRPr="00D9140B" w:rsidRDefault="00A37E3B" w:rsidP="00A37E3B">
            <w:pPr>
              <w:widowControl w:val="0"/>
              <w:jc w:val="center"/>
              <w:rPr>
                <w:rFonts w:cs="Arial"/>
                <w:szCs w:val="20"/>
              </w:rPr>
            </w:pPr>
            <w:r w:rsidRPr="00D9140B">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37E3B" w:rsidRPr="00D9140B" w:rsidRDefault="00A37E3B" w:rsidP="00A37E3B">
            <w:pPr>
              <w:widowControl w:val="0"/>
              <w:jc w:val="center"/>
              <w:rPr>
                <w:rFonts w:cs="Arial"/>
                <w:szCs w:val="20"/>
              </w:rPr>
            </w:pPr>
            <w:r w:rsidRPr="00D9140B">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4D49433B" w14:textId="77777777" w:rsidR="00A37E3B" w:rsidRPr="00D9140B" w:rsidRDefault="00A37E3B" w:rsidP="00A37E3B">
            <w:pPr>
              <w:widowControl w:val="0"/>
              <w:jc w:val="center"/>
              <w:rPr>
                <w:rFonts w:cs="Arial"/>
                <w:szCs w:val="20"/>
              </w:rPr>
            </w:pPr>
            <w:r w:rsidRPr="00D9140B">
              <w:rPr>
                <w:rFonts w:cs="Arial"/>
                <w:szCs w:val="20"/>
              </w:rPr>
              <w:t>Znesek za t + 1</w:t>
            </w:r>
          </w:p>
        </w:tc>
      </w:tr>
      <w:tr w:rsidR="00C20961" w:rsidRPr="00D9140B" w14:paraId="238197CC" w14:textId="77777777" w:rsidTr="00816183">
        <w:tc>
          <w:tcPr>
            <w:tcW w:w="1741" w:type="dxa"/>
            <w:gridSpan w:val="2"/>
            <w:tcBorders>
              <w:top w:val="single" w:sz="4" w:space="0" w:color="auto"/>
              <w:left w:val="single" w:sz="4" w:space="0" w:color="auto"/>
              <w:bottom w:val="single" w:sz="4" w:space="0" w:color="auto"/>
              <w:right w:val="single" w:sz="4" w:space="0" w:color="auto"/>
            </w:tcBorders>
          </w:tcPr>
          <w:p w14:paraId="6BC83C46" w14:textId="77777777" w:rsidR="00C20961" w:rsidRPr="00D9140B" w:rsidRDefault="00C20961" w:rsidP="00C20961">
            <w:pPr>
              <w:widowControl w:val="0"/>
              <w:tabs>
                <w:tab w:val="left" w:pos="360"/>
              </w:tabs>
              <w:outlineLvl w:val="0"/>
              <w:rPr>
                <w:rFonts w:cs="Arial"/>
                <w:bCs/>
                <w:kern w:val="32"/>
                <w:szCs w:val="20"/>
                <w:lang w:eastAsia="sl-SI"/>
              </w:rPr>
            </w:pPr>
          </w:p>
          <w:p w14:paraId="7BBD2E34" w14:textId="0B47147A" w:rsidR="00C20961" w:rsidRPr="00D9140B" w:rsidRDefault="00C20961" w:rsidP="00C20961">
            <w:pPr>
              <w:widowControl w:val="0"/>
              <w:jc w:val="center"/>
              <w:rPr>
                <w:rFonts w:cs="Arial"/>
                <w:szCs w:val="20"/>
              </w:rPr>
            </w:pPr>
            <w:r w:rsidRPr="00D9140B">
              <w:rPr>
                <w:rFonts w:cs="Arial"/>
                <w:bCs/>
                <w:kern w:val="32"/>
                <w:szCs w:val="20"/>
                <w:lang w:eastAsia="sl-SI"/>
              </w:rPr>
              <w:t>Ministrstvo za vzgojo in izobraževanje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A28CEF" w14:textId="346EEC8B" w:rsidR="00C20961" w:rsidRPr="00D9140B" w:rsidRDefault="00FB28DE" w:rsidP="00C20961">
            <w:pPr>
              <w:widowControl w:val="0"/>
              <w:jc w:val="center"/>
              <w:rPr>
                <w:rFonts w:cs="Arial"/>
                <w:szCs w:val="20"/>
              </w:rPr>
            </w:pPr>
            <w:r w:rsidRPr="00FB28DE">
              <w:rPr>
                <w:rFonts w:cs="Arial"/>
                <w:iCs/>
                <w:szCs w:val="20"/>
                <w:lang w:eastAsia="sl-SI"/>
              </w:rPr>
              <w:t>3330-17-0007 Nove investicije v zavode za usposabljanje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057309" w14:textId="79828BD2" w:rsidR="00C20961" w:rsidRPr="002858E6" w:rsidRDefault="00FB28DE" w:rsidP="00C20961">
            <w:pPr>
              <w:widowControl w:val="0"/>
              <w:jc w:val="center"/>
              <w:rPr>
                <w:rFonts w:cs="Arial"/>
                <w:szCs w:val="20"/>
              </w:rPr>
            </w:pPr>
            <w:r w:rsidRPr="002858E6">
              <w:rPr>
                <w:rFonts w:cs="Arial"/>
                <w:bCs/>
                <w:kern w:val="32"/>
                <w:szCs w:val="20"/>
                <w:lang w:eastAsia="sl-SI"/>
              </w:rPr>
              <w:t>231800 Investicije v zavode za usposabljanje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21ADB51" w14:textId="541561BE" w:rsidR="00C20961" w:rsidRPr="00D9140B" w:rsidRDefault="00C20961" w:rsidP="00C20961">
            <w:pPr>
              <w:widowControl w:val="0"/>
              <w:jc w:val="center"/>
              <w:rPr>
                <w:rFonts w:cs="Arial"/>
                <w:szCs w:val="20"/>
              </w:rPr>
            </w:pPr>
            <w:r w:rsidRPr="00C20961">
              <w:rPr>
                <w:rFonts w:cs="Arial"/>
              </w:rPr>
              <w:t>1.009.171,50</w:t>
            </w:r>
            <w:r>
              <w:rPr>
                <w:rFonts w:cs="Arial"/>
              </w:rPr>
              <w:t xml:space="preserve"> EUR</w:t>
            </w:r>
            <w:r>
              <w:rPr>
                <w:rFonts w:cs="Arial"/>
                <w:bCs/>
                <w:kern w:val="32"/>
                <w:szCs w:val="20"/>
                <w:lang w:eastAsia="sl-SI"/>
              </w:rPr>
              <w:t xml:space="preserve"> </w:t>
            </w:r>
          </w:p>
        </w:tc>
        <w:tc>
          <w:tcPr>
            <w:tcW w:w="1905" w:type="dxa"/>
            <w:tcBorders>
              <w:top w:val="single" w:sz="4" w:space="0" w:color="auto"/>
              <w:left w:val="single" w:sz="4" w:space="0" w:color="auto"/>
              <w:bottom w:val="single" w:sz="4" w:space="0" w:color="auto"/>
              <w:right w:val="single" w:sz="4" w:space="0" w:color="auto"/>
            </w:tcBorders>
            <w:vAlign w:val="center"/>
          </w:tcPr>
          <w:p w14:paraId="7B5C6AFE" w14:textId="274E03FC" w:rsidR="00C20961" w:rsidRPr="00D9140B" w:rsidRDefault="00C20961" w:rsidP="00C20961">
            <w:pPr>
              <w:widowControl w:val="0"/>
              <w:jc w:val="center"/>
              <w:rPr>
                <w:rFonts w:cs="Arial"/>
                <w:szCs w:val="20"/>
              </w:rPr>
            </w:pPr>
            <w:r w:rsidRPr="009B5836">
              <w:rPr>
                <w:rFonts w:cs="Arial"/>
                <w:bCs/>
                <w:kern w:val="32"/>
                <w:szCs w:val="20"/>
                <w:lang w:eastAsia="sl-SI"/>
              </w:rPr>
              <w:t>0,00 EUR</w:t>
            </w:r>
          </w:p>
        </w:tc>
      </w:tr>
      <w:tr w:rsidR="00A37E3B" w:rsidRPr="00D9140B" w14:paraId="6F6D46F0" w14:textId="77777777" w:rsidTr="00816183">
        <w:tc>
          <w:tcPr>
            <w:tcW w:w="1741" w:type="dxa"/>
            <w:gridSpan w:val="2"/>
            <w:tcBorders>
              <w:top w:val="single" w:sz="4" w:space="0" w:color="auto"/>
              <w:left w:val="single" w:sz="4" w:space="0" w:color="auto"/>
              <w:bottom w:val="single" w:sz="4" w:space="0" w:color="auto"/>
              <w:right w:val="single" w:sz="4" w:space="0" w:color="auto"/>
            </w:tcBorders>
            <w:vAlign w:val="center"/>
          </w:tcPr>
          <w:p w14:paraId="3DA93AF6" w14:textId="77777777" w:rsidR="00A37E3B" w:rsidRPr="00D9140B" w:rsidRDefault="00A37E3B" w:rsidP="00A37E3B">
            <w:pPr>
              <w:widowControl w:val="0"/>
              <w:jc w:val="center"/>
              <w:rPr>
                <w:rFonts w:cs="Arial"/>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47BEA5" w14:textId="77777777" w:rsidR="00A37E3B" w:rsidRPr="00D9140B" w:rsidRDefault="00A37E3B" w:rsidP="00A37E3B">
            <w:pPr>
              <w:widowControl w:val="0"/>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B697A28" w14:textId="77777777" w:rsidR="00A37E3B" w:rsidRPr="00D9140B" w:rsidRDefault="00A37E3B" w:rsidP="00A37E3B">
            <w:pPr>
              <w:widowControl w:val="0"/>
              <w:jc w:val="center"/>
              <w:rPr>
                <w:rFonts w:cs="Arial"/>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88055E8" w14:textId="77777777" w:rsidR="00A37E3B" w:rsidRPr="00D9140B" w:rsidRDefault="00A37E3B" w:rsidP="00A37E3B">
            <w:pPr>
              <w:widowControl w:val="0"/>
              <w:jc w:val="center"/>
              <w:rPr>
                <w:rFonts w:cs="Arial"/>
                <w:szCs w:val="20"/>
              </w:rPr>
            </w:pPr>
          </w:p>
        </w:tc>
        <w:tc>
          <w:tcPr>
            <w:tcW w:w="1905" w:type="dxa"/>
            <w:tcBorders>
              <w:top w:val="single" w:sz="4" w:space="0" w:color="auto"/>
              <w:left w:val="single" w:sz="4" w:space="0" w:color="auto"/>
              <w:bottom w:val="single" w:sz="4" w:space="0" w:color="auto"/>
              <w:right w:val="single" w:sz="4" w:space="0" w:color="auto"/>
            </w:tcBorders>
            <w:vAlign w:val="center"/>
          </w:tcPr>
          <w:p w14:paraId="0E6C650C" w14:textId="77777777" w:rsidR="00A37E3B" w:rsidRPr="00D9140B" w:rsidRDefault="00A37E3B" w:rsidP="00A37E3B">
            <w:pPr>
              <w:widowControl w:val="0"/>
              <w:jc w:val="center"/>
              <w:rPr>
                <w:rFonts w:cs="Arial"/>
                <w:szCs w:val="20"/>
              </w:rPr>
            </w:pPr>
          </w:p>
        </w:tc>
      </w:tr>
      <w:tr w:rsidR="00A37E3B" w:rsidRPr="00D9140B" w14:paraId="2E7DDF28" w14:textId="77777777" w:rsidTr="00EE3F44">
        <w:tc>
          <w:tcPr>
            <w:tcW w:w="5285"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6BE8B8" w14:textId="56E02006" w:rsidR="00A37E3B" w:rsidRPr="00955E9B" w:rsidRDefault="00C20961" w:rsidP="00A37E3B">
            <w:pPr>
              <w:widowControl w:val="0"/>
              <w:jc w:val="center"/>
              <w:rPr>
                <w:rFonts w:cs="Arial"/>
                <w:b/>
                <w:bCs/>
                <w:szCs w:val="20"/>
              </w:rPr>
            </w:pPr>
            <w:r w:rsidRPr="00C20961">
              <w:rPr>
                <w:rFonts w:cs="Arial"/>
                <w:b/>
                <w:bCs/>
              </w:rPr>
              <w:t>1.009.171,50</w:t>
            </w:r>
            <w:r>
              <w:rPr>
                <w:rFonts w:cs="Arial"/>
                <w:b/>
                <w:bCs/>
              </w:rPr>
              <w:t xml:space="preserve"> </w:t>
            </w:r>
            <w:r w:rsidR="00955E9B" w:rsidRPr="00955E9B">
              <w:rPr>
                <w:rFonts w:cs="Arial"/>
                <w:b/>
                <w:bCs/>
              </w:rPr>
              <w:t>EUR</w:t>
            </w:r>
          </w:p>
        </w:tc>
        <w:tc>
          <w:tcPr>
            <w:tcW w:w="1905" w:type="dxa"/>
            <w:tcBorders>
              <w:top w:val="single" w:sz="4" w:space="0" w:color="auto"/>
              <w:left w:val="single" w:sz="4" w:space="0" w:color="auto"/>
              <w:bottom w:val="single" w:sz="4" w:space="0" w:color="auto"/>
              <w:right w:val="single" w:sz="4" w:space="0" w:color="auto"/>
            </w:tcBorders>
            <w:vAlign w:val="center"/>
          </w:tcPr>
          <w:p w14:paraId="66CBAB77" w14:textId="2A5F83AF" w:rsidR="00A37E3B" w:rsidRPr="00D9140B" w:rsidRDefault="00A37E3B" w:rsidP="00A37E3B">
            <w:pPr>
              <w:widowControl w:val="0"/>
              <w:jc w:val="center"/>
              <w:rPr>
                <w:rFonts w:cs="Arial"/>
                <w:szCs w:val="20"/>
              </w:rPr>
            </w:pPr>
            <w:r w:rsidRPr="00EE3F44">
              <w:rPr>
                <w:b/>
              </w:rPr>
              <w:t xml:space="preserve">00,00 </w:t>
            </w:r>
            <w:r w:rsidRPr="00D9140B">
              <w:rPr>
                <w:b/>
              </w:rPr>
              <w:t>EUR</w:t>
            </w:r>
          </w:p>
        </w:tc>
      </w:tr>
      <w:tr w:rsidR="00A37E3B"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r w:rsidRPr="00D9140B">
              <w:rPr>
                <w:rFonts w:cs="Arial"/>
                <w:sz w:val="20"/>
                <w:szCs w:val="20"/>
              </w:rPr>
              <w:t>II.c Načrtovana nadomestitev zmanjšanih prihodkov in povečanih odhodkov proračuna:</w:t>
            </w:r>
          </w:p>
        </w:tc>
      </w:tr>
      <w:tr w:rsidR="00A37E3B" w:rsidRPr="00D9140B" w14:paraId="735FEB37"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37E3B" w:rsidRPr="00D9140B" w:rsidRDefault="00A37E3B" w:rsidP="00A37E3B">
            <w:pPr>
              <w:widowControl w:val="0"/>
              <w:jc w:val="center"/>
              <w:rPr>
                <w:rFonts w:cs="Arial"/>
                <w:szCs w:val="20"/>
              </w:rPr>
            </w:pPr>
            <w:r w:rsidRPr="00D9140B">
              <w:rPr>
                <w:rFonts w:cs="Arial"/>
                <w:szCs w:val="20"/>
              </w:rPr>
              <w:t>Novi prihodki</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37E3B" w:rsidRPr="00D9140B" w:rsidRDefault="00A37E3B" w:rsidP="00A37E3B">
            <w:pPr>
              <w:widowControl w:val="0"/>
              <w:jc w:val="center"/>
              <w:rPr>
                <w:rFonts w:cs="Arial"/>
                <w:szCs w:val="20"/>
              </w:rPr>
            </w:pPr>
            <w:r w:rsidRPr="00D9140B">
              <w:rPr>
                <w:rFonts w:cs="Arial"/>
                <w:szCs w:val="20"/>
              </w:rPr>
              <w:t>Znesek za t + 1</w:t>
            </w:r>
          </w:p>
        </w:tc>
      </w:tr>
      <w:tr w:rsidR="00A37E3B" w:rsidRPr="00D9140B" w14:paraId="7B432B9E"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37E3B" w:rsidRPr="00D9140B" w:rsidRDefault="00A37E3B" w:rsidP="00A37E3B">
            <w:pPr>
              <w:widowControl w:val="0"/>
              <w:jc w:val="center"/>
              <w:rPr>
                <w:rFonts w:cs="Arial"/>
                <w:szCs w:val="20"/>
              </w:rPr>
            </w:pPr>
            <w:r w:rsidRPr="00D9140B">
              <w:t>/</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37E3B" w:rsidRPr="00D9140B" w:rsidRDefault="00A37E3B" w:rsidP="00A37E3B">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37E3B" w:rsidRPr="00D9140B" w:rsidRDefault="00A37E3B" w:rsidP="00A37E3B">
            <w:pPr>
              <w:widowControl w:val="0"/>
              <w:jc w:val="center"/>
              <w:rPr>
                <w:rFonts w:cs="Arial"/>
                <w:szCs w:val="20"/>
              </w:rPr>
            </w:pPr>
            <w:r w:rsidRPr="00D9140B">
              <w:t>/</w:t>
            </w:r>
          </w:p>
        </w:tc>
      </w:tr>
      <w:tr w:rsidR="00A37E3B" w:rsidRPr="00D9140B" w14:paraId="5738EDF9"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37E3B" w:rsidRPr="00D9140B" w:rsidRDefault="00A37E3B" w:rsidP="00A37E3B">
            <w:pPr>
              <w:widowControl w:val="0"/>
              <w:jc w:val="center"/>
              <w:rPr>
                <w:rFonts w:cs="Arial"/>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37E3B" w:rsidRPr="00D9140B" w:rsidRDefault="00A37E3B" w:rsidP="00A37E3B">
            <w:pPr>
              <w:widowControl w:val="0"/>
              <w:jc w:val="center"/>
              <w:rPr>
                <w:rFonts w:cs="Arial"/>
                <w:szCs w:val="20"/>
              </w:rPr>
            </w:pPr>
          </w:p>
        </w:tc>
      </w:tr>
      <w:tr w:rsidR="00A37E3B" w:rsidRPr="00D9140B" w14:paraId="467D64CE"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37E3B" w:rsidRPr="00D9140B" w:rsidRDefault="00A37E3B" w:rsidP="00A37E3B">
            <w:pPr>
              <w:widowControl w:val="0"/>
              <w:jc w:val="center"/>
              <w:rPr>
                <w:rFonts w:cs="Arial"/>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37E3B" w:rsidRPr="00D9140B" w:rsidRDefault="00A37E3B" w:rsidP="00A37E3B">
            <w:pPr>
              <w:widowControl w:val="0"/>
              <w:jc w:val="center"/>
              <w:rPr>
                <w:rFonts w:cs="Arial"/>
                <w:szCs w:val="20"/>
              </w:rPr>
            </w:pPr>
          </w:p>
        </w:tc>
      </w:tr>
      <w:tr w:rsidR="00A37E3B" w:rsidRPr="00D9140B" w14:paraId="45823255" w14:textId="77777777" w:rsidTr="00816183">
        <w:tc>
          <w:tcPr>
            <w:tcW w:w="3442"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37E3B" w:rsidRPr="00D9140B" w:rsidRDefault="00A37E3B" w:rsidP="00A37E3B">
            <w:pPr>
              <w:widowControl w:val="0"/>
              <w:rPr>
                <w:rFonts w:cs="Arial"/>
                <w:b/>
                <w:szCs w:val="20"/>
              </w:rPr>
            </w:pPr>
            <w:r w:rsidRPr="00D9140B">
              <w:rPr>
                <w:rFonts w:cs="Arial"/>
                <w:b/>
                <w:szCs w:val="20"/>
              </w:rPr>
              <w:t>SKUPAJ</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37E3B" w:rsidRPr="00D9140B" w:rsidRDefault="00A37E3B" w:rsidP="00A37E3B">
            <w:pPr>
              <w:widowControl w:val="0"/>
              <w:jc w:val="center"/>
              <w:rPr>
                <w:rFonts w:cs="Arial"/>
                <w:szCs w:val="20"/>
              </w:rPr>
            </w:pPr>
          </w:p>
        </w:tc>
      </w:tr>
      <w:tr w:rsidR="00A37E3B"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37E3B" w:rsidRPr="00D9140B" w:rsidRDefault="00A37E3B" w:rsidP="00A37E3B">
            <w:pPr>
              <w:widowControl w:val="0"/>
              <w:rPr>
                <w:rFonts w:cs="Arial"/>
                <w:b/>
                <w:szCs w:val="20"/>
              </w:rPr>
            </w:pPr>
          </w:p>
          <w:p w14:paraId="4239A93A" w14:textId="77777777" w:rsidR="00A37E3B" w:rsidRPr="00D9140B" w:rsidRDefault="00A37E3B" w:rsidP="00A37E3B">
            <w:pPr>
              <w:widowControl w:val="0"/>
              <w:rPr>
                <w:rFonts w:cs="Arial"/>
                <w:b/>
                <w:szCs w:val="20"/>
              </w:rPr>
            </w:pPr>
            <w:r w:rsidRPr="00D9140B">
              <w:rPr>
                <w:rFonts w:cs="Arial"/>
                <w:b/>
                <w:szCs w:val="20"/>
              </w:rPr>
              <w:t>OBRAZLOŽITEV: /</w:t>
            </w:r>
          </w:p>
        </w:tc>
      </w:tr>
      <w:tr w:rsidR="00A37E3B"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37E3B" w:rsidRPr="00D9140B" w:rsidRDefault="00A37E3B" w:rsidP="00A37E3B">
            <w:pPr>
              <w:rPr>
                <w:rFonts w:cs="Arial"/>
                <w:b/>
                <w:szCs w:val="20"/>
              </w:rPr>
            </w:pPr>
            <w:r w:rsidRPr="00D9140B">
              <w:rPr>
                <w:rFonts w:cs="Arial"/>
                <w:b/>
                <w:szCs w:val="20"/>
              </w:rPr>
              <w:t xml:space="preserve">7.b Predstavitev ocene finančnih posledic pod 40.000 EUR: </w:t>
            </w:r>
          </w:p>
          <w:p w14:paraId="206BA49C" w14:textId="65C09A89" w:rsidR="00A37E3B" w:rsidRPr="00816183" w:rsidRDefault="00A37E3B" w:rsidP="00A37E3B">
            <w:pPr>
              <w:rPr>
                <w:rFonts w:cs="Arial"/>
                <w:b/>
                <w:szCs w:val="20"/>
              </w:rPr>
            </w:pPr>
            <w:r w:rsidRPr="00D9140B">
              <w:rPr>
                <w:rFonts w:cs="Arial"/>
                <w:b/>
                <w:szCs w:val="20"/>
              </w:rPr>
              <w:t>/</w:t>
            </w:r>
          </w:p>
        </w:tc>
      </w:tr>
      <w:tr w:rsidR="00A37E3B"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37E3B" w:rsidRPr="00D9140B" w:rsidRDefault="00A37E3B" w:rsidP="00A37E3B">
            <w:pPr>
              <w:rPr>
                <w:rFonts w:cs="Arial"/>
                <w:b/>
                <w:szCs w:val="20"/>
              </w:rPr>
            </w:pPr>
            <w:r w:rsidRPr="00D9140B">
              <w:rPr>
                <w:rFonts w:cs="Arial"/>
                <w:b/>
                <w:szCs w:val="20"/>
              </w:rPr>
              <w:t>8. Predstavitev sodelovanja z združenji občin:</w:t>
            </w:r>
          </w:p>
        </w:tc>
      </w:tr>
      <w:tr w:rsidR="00A37E3B"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37E3B" w:rsidRPr="00D9140B" w:rsidRDefault="00A37E3B" w:rsidP="00A37E3B">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delovanje občin,</w:t>
            </w:r>
          </w:p>
          <w:p w14:paraId="1B71C440" w14:textId="416F4BED" w:rsidR="00A37E3B" w:rsidRPr="00816183" w:rsidRDefault="00A37E3B" w:rsidP="00A37E3B">
            <w:pPr>
              <w:pStyle w:val="Neotevilenodstavek"/>
              <w:widowControl w:val="0"/>
              <w:numPr>
                <w:ilvl w:val="1"/>
                <w:numId w:val="16"/>
              </w:numPr>
              <w:spacing w:before="0" w:after="0" w:line="260" w:lineRule="exact"/>
              <w:rPr>
                <w:iCs/>
                <w:szCs w:val="20"/>
              </w:rPr>
            </w:pPr>
            <w:r w:rsidRPr="00D9140B">
              <w:rPr>
                <w:iCs/>
                <w:szCs w:val="20"/>
              </w:rPr>
              <w:t>financiranje občin.</w:t>
            </w: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A37E3B" w:rsidRPr="00D9140B" w:rsidRDefault="00A37E3B" w:rsidP="00A37E3B">
            <w:pPr>
              <w:jc w:val="center"/>
              <w:rPr>
                <w:rFonts w:cs="Arial"/>
                <w:b/>
                <w:szCs w:val="20"/>
              </w:rPr>
            </w:pPr>
            <w:r w:rsidRPr="00D9140B">
              <w:rPr>
                <w:szCs w:val="20"/>
              </w:rPr>
              <w:t>NE</w:t>
            </w:r>
          </w:p>
        </w:tc>
      </w:tr>
      <w:tr w:rsidR="00A37E3B"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37E3B" w:rsidRPr="00D9140B" w:rsidRDefault="00A37E3B" w:rsidP="00A37E3B">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37E3B" w:rsidRPr="00D9140B" w:rsidRDefault="00A37E3B" w:rsidP="00A37E3B">
            <w:pPr>
              <w:pStyle w:val="Neotevilenodstavek"/>
              <w:widowControl w:val="0"/>
              <w:spacing w:before="0" w:after="0" w:line="260" w:lineRule="exact"/>
              <w:rPr>
                <w:iCs/>
                <w:szCs w:val="20"/>
              </w:rPr>
            </w:pPr>
          </w:p>
          <w:p w14:paraId="763E3717" w14:textId="77777777" w:rsidR="00A37E3B" w:rsidRPr="00D9140B" w:rsidRDefault="00A37E3B" w:rsidP="00A37E3B">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37E3B" w:rsidRPr="00D9140B" w:rsidRDefault="00A37E3B" w:rsidP="00A37E3B">
            <w:pPr>
              <w:pStyle w:val="Neotevilenodstavek"/>
              <w:widowControl w:val="0"/>
              <w:spacing w:before="0" w:after="0" w:line="260" w:lineRule="exact"/>
              <w:rPr>
                <w:iCs/>
                <w:szCs w:val="20"/>
              </w:rPr>
            </w:pPr>
          </w:p>
          <w:p w14:paraId="6A5C980D" w14:textId="77777777" w:rsidR="00A37E3B" w:rsidRPr="00D9140B" w:rsidRDefault="00A37E3B" w:rsidP="00A37E3B">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37E3B" w:rsidRPr="00D9140B" w:rsidRDefault="00A37E3B" w:rsidP="00A37E3B">
            <w:pPr>
              <w:rPr>
                <w:szCs w:val="20"/>
              </w:rPr>
            </w:pPr>
          </w:p>
        </w:tc>
      </w:tr>
      <w:tr w:rsidR="00A37E3B"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37E3B" w:rsidRPr="00D9140B" w:rsidRDefault="00A37E3B" w:rsidP="00A37E3B">
            <w:pPr>
              <w:pStyle w:val="Neotevilenodstavek"/>
              <w:widowControl w:val="0"/>
              <w:spacing w:before="0" w:after="0" w:line="260" w:lineRule="exact"/>
              <w:rPr>
                <w:iCs/>
                <w:szCs w:val="20"/>
              </w:rPr>
            </w:pPr>
            <w:r w:rsidRPr="00D9140B">
              <w:rPr>
                <w:b/>
                <w:szCs w:val="20"/>
              </w:rPr>
              <w:lastRenderedPageBreak/>
              <w:t>9. Predstavitev sodelovanja javnosti:</w:t>
            </w:r>
          </w:p>
        </w:tc>
      </w:tr>
      <w:tr w:rsidR="00A37E3B"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37E3B" w:rsidRPr="00D9140B" w:rsidRDefault="00A37E3B" w:rsidP="00A37E3B">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37E3B" w:rsidRPr="00D9140B" w:rsidRDefault="00A37E3B" w:rsidP="00A37E3B">
            <w:pPr>
              <w:pStyle w:val="Neotevilenodstavek"/>
              <w:widowControl w:val="0"/>
              <w:spacing w:before="0" w:after="0" w:line="260" w:lineRule="exact"/>
              <w:rPr>
                <w:b/>
                <w:szCs w:val="20"/>
              </w:rPr>
            </w:pPr>
            <w:r w:rsidRPr="00D9140B">
              <w:rPr>
                <w:szCs w:val="20"/>
              </w:rPr>
              <w:t>NE</w:t>
            </w:r>
          </w:p>
        </w:tc>
      </w:tr>
      <w:tr w:rsidR="00A37E3B"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A37E3B" w:rsidRPr="00D9140B" w:rsidRDefault="00A37E3B" w:rsidP="00A37E3B">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A37E3B" w:rsidRPr="00D9140B" w:rsidRDefault="00A37E3B" w:rsidP="00A37E3B">
            <w:pPr>
              <w:pStyle w:val="Neotevilenodstavek"/>
              <w:widowControl w:val="0"/>
              <w:spacing w:before="0" w:after="0" w:line="260" w:lineRule="exact"/>
              <w:rPr>
                <w:b/>
                <w:szCs w:val="20"/>
              </w:rPr>
            </w:pPr>
          </w:p>
        </w:tc>
      </w:tr>
      <w:tr w:rsidR="00A37E3B"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37E3B" w:rsidRPr="00D9140B" w:rsidRDefault="00A37E3B" w:rsidP="00A37E3B">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37E3B" w:rsidRPr="00D9140B" w:rsidRDefault="00A37E3B" w:rsidP="00A37E3B">
            <w:pPr>
              <w:pStyle w:val="Neotevilenodstavek"/>
              <w:widowControl w:val="0"/>
              <w:spacing w:before="0" w:after="0" w:line="260" w:lineRule="exact"/>
              <w:rPr>
                <w:iCs/>
                <w:szCs w:val="20"/>
              </w:rPr>
            </w:pPr>
            <w:r w:rsidRPr="00D9140B">
              <w:rPr>
                <w:szCs w:val="20"/>
              </w:rPr>
              <w:t>NE</w:t>
            </w:r>
          </w:p>
        </w:tc>
      </w:tr>
      <w:tr w:rsidR="00A37E3B"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37E3B" w:rsidRPr="00D9140B" w:rsidRDefault="00A37E3B" w:rsidP="00A37E3B">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37E3B" w:rsidRPr="00D9140B" w:rsidRDefault="00A37E3B" w:rsidP="00A37E3B">
            <w:pPr>
              <w:pStyle w:val="Neotevilenodstavek"/>
              <w:widowControl w:val="0"/>
              <w:spacing w:before="0" w:after="0" w:line="260" w:lineRule="exact"/>
              <w:rPr>
                <w:szCs w:val="20"/>
              </w:rPr>
            </w:pPr>
            <w:r w:rsidRPr="00D9140B">
              <w:rPr>
                <w:szCs w:val="20"/>
              </w:rPr>
              <w:t>NE</w:t>
            </w:r>
          </w:p>
        </w:tc>
      </w:tr>
      <w:tr w:rsidR="00A37E3B"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37E3B" w:rsidRPr="00D9140B" w:rsidRDefault="00A37E3B" w:rsidP="00A37E3B">
            <w:pPr>
              <w:jc w:val="center"/>
              <w:rPr>
                <w:lang w:eastAsia="sl-SI"/>
              </w:rPr>
            </w:pPr>
          </w:p>
          <w:p w14:paraId="2A645703" w14:textId="77777777" w:rsidR="00A37E3B" w:rsidRPr="00D9140B" w:rsidRDefault="00A37E3B" w:rsidP="00A37E3B">
            <w:pPr>
              <w:ind w:left="4956" w:firstLine="708"/>
              <w:jc w:val="center"/>
              <w:rPr>
                <w:lang w:eastAsia="sl-SI"/>
              </w:rPr>
            </w:pPr>
          </w:p>
          <w:p w14:paraId="666AE109" w14:textId="512DD2DA" w:rsidR="00A37E3B" w:rsidRPr="00D9140B" w:rsidRDefault="00A37E3B" w:rsidP="00A37E3B">
            <w:pPr>
              <w:ind w:left="4956" w:firstLine="708"/>
              <w:jc w:val="center"/>
              <w:rPr>
                <w:lang w:eastAsia="sl-SI"/>
              </w:rPr>
            </w:pPr>
            <w:r w:rsidRPr="00D9140B">
              <w:rPr>
                <w:lang w:eastAsia="sl-SI"/>
              </w:rPr>
              <w:t xml:space="preserve">dr. </w:t>
            </w:r>
            <w:r w:rsidR="00D12D53">
              <w:rPr>
                <w:lang w:eastAsia="sl-SI"/>
              </w:rPr>
              <w:t>Vinko Logaj</w:t>
            </w:r>
          </w:p>
          <w:p w14:paraId="2D47F308" w14:textId="2FBC4DA5" w:rsidR="00A37E3B" w:rsidRPr="00D9140B" w:rsidRDefault="00A37E3B" w:rsidP="00A37E3B">
            <w:pPr>
              <w:ind w:left="4956" w:firstLine="708"/>
              <w:jc w:val="center"/>
              <w:rPr>
                <w:lang w:eastAsia="sl-SI"/>
              </w:rPr>
            </w:pPr>
            <w:r w:rsidRPr="00D9140B">
              <w:rPr>
                <w:lang w:eastAsia="sl-SI"/>
              </w:rPr>
              <w:t>MINISTER</w:t>
            </w:r>
          </w:p>
          <w:p w14:paraId="3C434ECD" w14:textId="77777777" w:rsidR="00A37E3B" w:rsidRPr="00D9140B" w:rsidRDefault="00A37E3B" w:rsidP="00A37E3B">
            <w:pPr>
              <w:widowControl w:val="0"/>
              <w:rPr>
                <w:rFonts w:cs="Arial"/>
                <w:b/>
                <w:szCs w:val="20"/>
              </w:rPr>
            </w:pPr>
          </w:p>
          <w:p w14:paraId="7D32E097" w14:textId="77777777" w:rsidR="00A37E3B" w:rsidRPr="00D9140B" w:rsidRDefault="00A37E3B" w:rsidP="00A37E3B">
            <w:pPr>
              <w:widowControl w:val="0"/>
              <w:rPr>
                <w:rFonts w:cs="Arial"/>
                <w:b/>
                <w:szCs w:val="20"/>
              </w:rPr>
            </w:pPr>
          </w:p>
          <w:p w14:paraId="23DF040F" w14:textId="77777777" w:rsidR="00A37E3B" w:rsidRPr="00D9140B" w:rsidRDefault="00A37E3B" w:rsidP="00A37E3B">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0"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545FC174" w:rsidR="00876EFB" w:rsidRPr="00D12D53" w:rsidRDefault="00876EFB" w:rsidP="00AC0BFE">
      <w:pPr>
        <w:numPr>
          <w:ilvl w:val="0"/>
          <w:numId w:val="19"/>
        </w:numPr>
        <w:spacing w:line="240" w:lineRule="atLeast"/>
        <w:ind w:right="-1"/>
        <w:rPr>
          <w:rFonts w:cs="Arial"/>
          <w:szCs w:val="20"/>
        </w:rPr>
      </w:pPr>
      <w:r w:rsidRPr="00D12D53">
        <w:rPr>
          <w:rFonts w:cs="Arial"/>
          <w:snapToGrid w:val="0"/>
          <w:szCs w:val="20"/>
        </w:rPr>
        <w:t>PRILOGA 5: Sklep o potrditvi DIIP,</w:t>
      </w:r>
    </w:p>
    <w:p w14:paraId="0AECE2F7" w14:textId="4654CD16" w:rsidR="00876EFB" w:rsidRPr="00D12D53" w:rsidRDefault="00876EFB" w:rsidP="00AA5897">
      <w:pPr>
        <w:numPr>
          <w:ilvl w:val="0"/>
          <w:numId w:val="23"/>
        </w:numPr>
        <w:spacing w:line="240" w:lineRule="atLeast"/>
        <w:ind w:right="-1"/>
        <w:rPr>
          <w:rFonts w:cs="Arial"/>
          <w:szCs w:val="20"/>
          <w:lang w:val="it-IT"/>
        </w:rPr>
      </w:pPr>
      <w:r w:rsidRPr="00D12D53">
        <w:rPr>
          <w:rFonts w:cs="Arial"/>
          <w:snapToGrid w:val="0"/>
          <w:szCs w:val="20"/>
        </w:rPr>
        <w:t xml:space="preserve"> PRILOGA 6: Tabela.</w:t>
      </w:r>
    </w:p>
    <w:p w14:paraId="60EEB560" w14:textId="5D099C4A" w:rsidR="00876EFB" w:rsidRPr="007831E8" w:rsidRDefault="00876EFB" w:rsidP="00876EFB">
      <w:pPr>
        <w:pStyle w:val="podpisi"/>
        <w:numPr>
          <w:ilvl w:val="0"/>
          <w:numId w:val="23"/>
        </w:numPr>
        <w:tabs>
          <w:tab w:val="clear" w:pos="3402"/>
        </w:tabs>
        <w:suppressAutoHyphens w:val="0"/>
        <w:autoSpaceDN/>
        <w:textAlignment w:val="auto"/>
        <w:rPr>
          <w:rFonts w:cs="Arial"/>
          <w:color w:val="FF0000"/>
          <w:szCs w:val="20"/>
        </w:rPr>
        <w:sectPr w:rsidR="00876EFB" w:rsidRPr="007831E8" w:rsidSect="00786FD6">
          <w:headerReference w:type="first" r:id="rId12"/>
          <w:pgSz w:w="11906" w:h="16838"/>
          <w:pgMar w:top="1418" w:right="1418" w:bottom="1418" w:left="1418" w:header="709" w:footer="709" w:gutter="0"/>
          <w:cols w:space="708"/>
          <w:docGrid w:linePitch="360"/>
        </w:sectPr>
      </w:pPr>
    </w:p>
    <w:bookmarkEnd w:id="0"/>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1D3A6982"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731405">
        <w:rPr>
          <w:rFonts w:cs="Arial"/>
          <w:iCs/>
          <w:szCs w:val="20"/>
          <w:lang w:eastAsia="sl-SI"/>
        </w:rPr>
        <w:t>5</w:t>
      </w:r>
      <w:r w:rsidR="00770A6D" w:rsidRPr="00770A6D">
        <w:rPr>
          <w:rFonts w:cs="Arial"/>
          <w:iCs/>
          <w:szCs w:val="20"/>
          <w:lang w:eastAsia="sl-SI"/>
        </w:rPr>
        <w:t xml:space="preserve"> in 202</w:t>
      </w:r>
      <w:r w:rsidR="00731405">
        <w:rPr>
          <w:rFonts w:cs="Arial"/>
          <w:iCs/>
          <w:szCs w:val="20"/>
          <w:lang w:eastAsia="sl-SI"/>
        </w:rPr>
        <w:t>6</w:t>
      </w:r>
      <w:r w:rsidR="00770A6D" w:rsidRPr="00770A6D">
        <w:rPr>
          <w:rFonts w:cs="Arial"/>
          <w:iCs/>
          <w:szCs w:val="20"/>
          <w:lang w:eastAsia="sl-SI"/>
        </w:rPr>
        <w:t xml:space="preserve"> (</w:t>
      </w:r>
      <w:r w:rsidR="008F62E6" w:rsidRPr="00770A6D">
        <w:rPr>
          <w:rFonts w:cs="Arial"/>
          <w:iCs/>
          <w:szCs w:val="20"/>
          <w:lang w:eastAsia="sl-SI"/>
        </w:rPr>
        <w:t>(</w:t>
      </w:r>
      <w:r w:rsidR="008F62E6" w:rsidRPr="001D753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768E6F00" w14:textId="36CA10D7" w:rsidR="001D135E" w:rsidRPr="002D1E8B" w:rsidRDefault="007831E8" w:rsidP="001D135E">
      <w:pPr>
        <w:spacing w:line="260" w:lineRule="atLeast"/>
        <w:rPr>
          <w:rFonts w:cs="Arial"/>
          <w:iCs/>
          <w:szCs w:val="20"/>
          <w:lang w:eastAsia="sl-SI"/>
        </w:rPr>
      </w:pPr>
      <w:r w:rsidRPr="002D1E8B">
        <w:rPr>
          <w:rFonts w:cs="Arial"/>
          <w:szCs w:val="20"/>
        </w:rPr>
        <w:t>V veljavni Načrt razvojnih programov za obdobje 202</w:t>
      </w:r>
      <w:r w:rsidR="00C20961">
        <w:rPr>
          <w:rFonts w:cs="Arial"/>
          <w:szCs w:val="20"/>
        </w:rPr>
        <w:t>5</w:t>
      </w:r>
      <w:r w:rsidRPr="002D1E8B">
        <w:rPr>
          <w:rFonts w:cs="Arial"/>
          <w:szCs w:val="20"/>
        </w:rPr>
        <w:t>-202</w:t>
      </w:r>
      <w:r w:rsidR="00C20961">
        <w:rPr>
          <w:rFonts w:cs="Arial"/>
          <w:szCs w:val="20"/>
        </w:rPr>
        <w:t>8</w:t>
      </w:r>
      <w:r w:rsidRPr="002D1E8B">
        <w:rPr>
          <w:rFonts w:cs="Arial"/>
          <w:szCs w:val="20"/>
        </w:rPr>
        <w:t xml:space="preserve"> se, skladno s podatki iz priložene tabele, </w:t>
      </w:r>
      <w:r w:rsidR="008F62E6">
        <w:rPr>
          <w:rFonts w:cs="Arial"/>
          <w:szCs w:val="20"/>
        </w:rPr>
        <w:t xml:space="preserve">uvrsti nov projekt </w:t>
      </w:r>
      <w:r w:rsidR="00C20961" w:rsidRPr="00C20961">
        <w:rPr>
          <w:rFonts w:cs="Arial"/>
          <w:b/>
          <w:bCs/>
          <w:szCs w:val="20"/>
          <w:lang w:eastAsia="sl-SI"/>
        </w:rPr>
        <w:t>3350-25-0028 »</w:t>
      </w:r>
      <w:r w:rsidR="00B03C06" w:rsidRPr="00B03C06">
        <w:rPr>
          <w:rFonts w:cs="Arial"/>
          <w:b/>
          <w:bCs/>
          <w:szCs w:val="20"/>
          <w:lang w:eastAsia="sl-SI"/>
        </w:rPr>
        <w:t>Prenova prostorov SC Frana Milčinskega Smlednik</w:t>
      </w:r>
      <w:r w:rsidR="00C20961" w:rsidRPr="00C20961">
        <w:rPr>
          <w:rFonts w:cs="Arial"/>
          <w:b/>
          <w:bCs/>
          <w:szCs w:val="20"/>
          <w:lang w:eastAsia="sl-SI"/>
        </w:rPr>
        <w:t>«</w:t>
      </w:r>
      <w:r w:rsidR="00C20961">
        <w:rPr>
          <w:rFonts w:cs="Arial"/>
          <w:b/>
          <w:bCs/>
          <w:szCs w:val="20"/>
          <w:lang w:eastAsia="sl-SI"/>
        </w:rPr>
        <w:t>.</w:t>
      </w:r>
    </w:p>
    <w:p w14:paraId="51453887" w14:textId="77777777" w:rsidR="001D135E" w:rsidRPr="002D1E8B" w:rsidRDefault="001D135E" w:rsidP="001D135E">
      <w:pPr>
        <w:pStyle w:val="Neotevilenodstavek"/>
        <w:spacing w:before="0" w:after="0" w:line="260" w:lineRule="exact"/>
        <w:ind w:left="720"/>
        <w:jc w:val="left"/>
        <w:rPr>
          <w:iCs/>
          <w:szCs w:val="20"/>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Barbara Kolenko Helbl</w:t>
      </w:r>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1D67F8D3" w14:textId="7D54BB86"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35E788A8" w14:textId="77777777" w:rsidR="00F44BE8" w:rsidRPr="002D1E8B" w:rsidRDefault="00F44BE8" w:rsidP="00F44BE8">
      <w:pPr>
        <w:pStyle w:val="Odstavekseznama"/>
        <w:numPr>
          <w:ilvl w:val="0"/>
          <w:numId w:val="27"/>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Vlad</w:t>
      </w:r>
      <w:r>
        <w:rPr>
          <w:rFonts w:cs="Arial"/>
          <w:iCs/>
          <w:szCs w:val="20"/>
          <w:lang w:eastAsia="sl-SI"/>
        </w:rPr>
        <w:t>a</w:t>
      </w:r>
      <w:r w:rsidRPr="002D1E8B">
        <w:rPr>
          <w:rFonts w:cs="Arial"/>
          <w:iCs/>
          <w:szCs w:val="20"/>
          <w:lang w:eastAsia="sl-SI"/>
        </w:rPr>
        <w:t xml:space="preserve"> RS, </w:t>
      </w:r>
      <w:r w:rsidRPr="00BC0174">
        <w:rPr>
          <w:rFonts w:cs="Arial"/>
          <w:iCs/>
          <w:szCs w:val="20"/>
          <w:lang w:eastAsia="sl-SI"/>
        </w:rPr>
        <w:t>Odbor za državno ureditev in javne zadeve</w:t>
      </w:r>
      <w:r w:rsidRPr="002D1E8B">
        <w:rPr>
          <w:rFonts w:cs="Arial"/>
          <w:iCs/>
          <w:szCs w:val="20"/>
          <w:lang w:eastAsia="sl-SI"/>
        </w:rPr>
        <w:t>.</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1D135E" w:rsidRDefault="00AC0BFE" w:rsidP="00B104C8">
      <w:pPr>
        <w:widowControl w:val="0"/>
        <w:autoSpaceDE w:val="0"/>
        <w:autoSpaceDN w:val="0"/>
        <w:adjustRightInd w:val="0"/>
        <w:spacing w:line="240" w:lineRule="auto"/>
        <w:jc w:val="both"/>
        <w:rPr>
          <w:b/>
        </w:rPr>
      </w:pPr>
    </w:p>
    <w:p w14:paraId="14BC9C13" w14:textId="70C479B0" w:rsidR="00AC0BFE" w:rsidRPr="001D135E" w:rsidRDefault="00715102" w:rsidP="00B104C8">
      <w:pPr>
        <w:spacing w:line="240" w:lineRule="auto"/>
        <w:jc w:val="both"/>
        <w:rPr>
          <w:rFonts w:cs="Arial"/>
          <w:szCs w:val="20"/>
        </w:rPr>
      </w:pPr>
      <w:r w:rsidRPr="00247ACD">
        <w:rPr>
          <w:rFonts w:cs="Arial"/>
          <w:szCs w:val="20"/>
        </w:rPr>
        <w:t xml:space="preserve">Vladno gradivo je namenjeno uvrstitvi novega projekta, ki ne predvideva povečanja odhodkov iz državnega proračuna, ker gre za prerazporeditev sredstev v okviru Finančnega načrta </w:t>
      </w:r>
      <w:r w:rsidRPr="00247ACD">
        <w:rPr>
          <w:rFonts w:cs="Arial"/>
          <w:iCs/>
          <w:szCs w:val="20"/>
          <w:lang w:eastAsia="sl-SI"/>
        </w:rPr>
        <w:t>Ministrstva za vzgojo in izobraževanje (v nadaljevanju: MVI).</w:t>
      </w:r>
      <w:r w:rsidRPr="001D135E">
        <w:rPr>
          <w:rFonts w:cs="Arial"/>
          <w:szCs w:val="20"/>
        </w:rPr>
        <w:t xml:space="preserve"> </w:t>
      </w:r>
      <w:r w:rsidR="00AC0BFE" w:rsidRPr="001D135E">
        <w:rPr>
          <w:rFonts w:cs="Arial"/>
          <w:szCs w:val="20"/>
        </w:rPr>
        <w:t xml:space="preserve"> </w:t>
      </w:r>
    </w:p>
    <w:p w14:paraId="22BC3B27" w14:textId="77777777" w:rsidR="00AC0BFE" w:rsidRPr="001D135E" w:rsidRDefault="00AC0BFE" w:rsidP="00B104C8">
      <w:pPr>
        <w:spacing w:line="240" w:lineRule="auto"/>
        <w:jc w:val="both"/>
        <w:rPr>
          <w:rFonts w:cs="Arial"/>
          <w:szCs w:val="20"/>
        </w:rPr>
      </w:pPr>
    </w:p>
    <w:p w14:paraId="7E886DCD" w14:textId="77777777" w:rsidR="002220DA" w:rsidRDefault="002220DA" w:rsidP="002220DA">
      <w:pPr>
        <w:overflowPunct w:val="0"/>
        <w:autoSpaceDE w:val="0"/>
        <w:autoSpaceDN w:val="0"/>
        <w:adjustRightInd w:val="0"/>
        <w:spacing w:line="240" w:lineRule="auto"/>
        <w:jc w:val="both"/>
        <w:textAlignment w:val="baseline"/>
        <w:rPr>
          <w:rFonts w:cs="Arial"/>
          <w:b/>
          <w:bCs/>
          <w:szCs w:val="20"/>
          <w:lang w:eastAsia="sl-SI"/>
        </w:rPr>
      </w:pPr>
    </w:p>
    <w:p w14:paraId="52E95798" w14:textId="525AD9EA" w:rsidR="002220DA" w:rsidRPr="006F7B97" w:rsidRDefault="00715102" w:rsidP="002220DA">
      <w:pPr>
        <w:overflowPunct w:val="0"/>
        <w:autoSpaceDE w:val="0"/>
        <w:autoSpaceDN w:val="0"/>
        <w:adjustRightInd w:val="0"/>
        <w:spacing w:line="240" w:lineRule="auto"/>
        <w:jc w:val="both"/>
        <w:textAlignment w:val="baseline"/>
        <w:rPr>
          <w:rFonts w:cs="Arial"/>
          <w:b/>
          <w:bCs/>
          <w:szCs w:val="20"/>
        </w:rPr>
      </w:pPr>
      <w:r w:rsidRPr="00715102">
        <w:rPr>
          <w:rFonts w:cs="Arial"/>
          <w:b/>
          <w:bCs/>
          <w:szCs w:val="20"/>
          <w:lang w:eastAsia="sl-SI"/>
        </w:rPr>
        <w:t>3350-25-00</w:t>
      </w:r>
      <w:r w:rsidR="00A70B67">
        <w:rPr>
          <w:rFonts w:cs="Arial"/>
          <w:b/>
          <w:bCs/>
          <w:szCs w:val="20"/>
          <w:lang w:eastAsia="sl-SI"/>
        </w:rPr>
        <w:t>28</w:t>
      </w:r>
      <w:r w:rsidRPr="00715102">
        <w:rPr>
          <w:rFonts w:cs="Arial"/>
          <w:b/>
          <w:bCs/>
          <w:szCs w:val="20"/>
          <w:lang w:eastAsia="sl-SI"/>
        </w:rPr>
        <w:t xml:space="preserve"> »</w:t>
      </w:r>
      <w:r w:rsidR="00B03C06" w:rsidRPr="00B03C06">
        <w:rPr>
          <w:rFonts w:cs="Arial"/>
          <w:b/>
          <w:bCs/>
          <w:szCs w:val="20"/>
          <w:lang w:eastAsia="sl-SI"/>
        </w:rPr>
        <w:t>Prenova prostorov SC Frana Milčinskega Smlednik</w:t>
      </w:r>
      <w:r w:rsidR="002220DA">
        <w:rPr>
          <w:rFonts w:cs="Arial"/>
          <w:b/>
          <w:bCs/>
          <w:szCs w:val="20"/>
          <w:lang w:eastAsia="sl-SI"/>
        </w:rPr>
        <w:t>«</w:t>
      </w:r>
      <w:r w:rsidR="002220DA" w:rsidRPr="006F7B97">
        <w:rPr>
          <w:rFonts w:ascii="Arial,Bold" w:eastAsiaTheme="minorHAnsi" w:hAnsi="Arial,Bold" w:cs="Arial,Bold"/>
          <w:b/>
          <w:bCs/>
          <w:color w:val="000000"/>
          <w:szCs w:val="20"/>
        </w:rPr>
        <w:t xml:space="preserve"> </w:t>
      </w:r>
    </w:p>
    <w:p w14:paraId="5CD24174" w14:textId="77777777" w:rsidR="002220DA" w:rsidRPr="00CC1B74" w:rsidRDefault="002220DA" w:rsidP="002220DA">
      <w:pPr>
        <w:spacing w:line="240" w:lineRule="auto"/>
        <w:rPr>
          <w:rFonts w:cs="Arial"/>
          <w:b/>
          <w:szCs w:val="20"/>
        </w:rPr>
      </w:pPr>
    </w:p>
    <w:p w14:paraId="0925D3D0" w14:textId="77777777" w:rsidR="002220DA" w:rsidRPr="00CC1B74" w:rsidRDefault="002220DA" w:rsidP="002220DA">
      <w:pPr>
        <w:pStyle w:val="ZADEVA"/>
        <w:ind w:left="0" w:firstLine="0"/>
        <w:rPr>
          <w:szCs w:val="20"/>
          <w:lang w:val="sl-SI"/>
        </w:rPr>
      </w:pPr>
      <w:r w:rsidRPr="00CC1B74">
        <w:rPr>
          <w:szCs w:val="20"/>
          <w:lang w:val="sl-SI"/>
        </w:rPr>
        <w:tab/>
      </w:r>
    </w:p>
    <w:p w14:paraId="0B3B8FC8" w14:textId="77777777" w:rsidR="002220DA" w:rsidRPr="00CC1B74" w:rsidRDefault="002220DA" w:rsidP="002220DA">
      <w:pPr>
        <w:spacing w:line="240" w:lineRule="auto"/>
        <w:rPr>
          <w:rFonts w:cs="Arial"/>
          <w:b/>
          <w:szCs w:val="20"/>
        </w:rPr>
      </w:pPr>
      <w:bookmarkStart w:id="1" w:name="_Hlk200357033"/>
      <w:r w:rsidRPr="00CC1B74">
        <w:rPr>
          <w:rFonts w:cs="Arial"/>
          <w:b/>
          <w:szCs w:val="20"/>
        </w:rPr>
        <w:t>OBRAZLOŽITEV:</w:t>
      </w:r>
    </w:p>
    <w:p w14:paraId="0707AE7F" w14:textId="77777777" w:rsidR="002220DA" w:rsidRPr="00CC1B74" w:rsidRDefault="002220DA" w:rsidP="002220DA">
      <w:pPr>
        <w:spacing w:line="240" w:lineRule="auto"/>
        <w:jc w:val="both"/>
        <w:rPr>
          <w:rFonts w:cs="Arial"/>
          <w:szCs w:val="20"/>
        </w:rPr>
      </w:pPr>
    </w:p>
    <w:p w14:paraId="29EC9B7D" w14:textId="77777777" w:rsidR="00E86FF3" w:rsidRPr="00C84B80" w:rsidRDefault="00E86FF3" w:rsidP="00E86FF3">
      <w:pPr>
        <w:autoSpaceDE w:val="0"/>
        <w:autoSpaceDN w:val="0"/>
        <w:adjustRightInd w:val="0"/>
        <w:spacing w:line="240" w:lineRule="auto"/>
        <w:jc w:val="both"/>
        <w:rPr>
          <w:rFonts w:eastAsiaTheme="minorHAnsi" w:cs="Arial"/>
          <w:color w:val="000000"/>
          <w:szCs w:val="20"/>
        </w:rPr>
      </w:pPr>
      <w:bookmarkStart w:id="2" w:name="_Hlk198707089"/>
      <w:bookmarkStart w:id="3" w:name="_Hlk198624967"/>
      <w:r w:rsidRPr="00C84B80">
        <w:rPr>
          <w:rFonts w:eastAsiaTheme="minorHAnsi" w:cs="Arial"/>
          <w:color w:val="000000"/>
          <w:szCs w:val="20"/>
        </w:rPr>
        <w:t xml:space="preserve">Javni zavod se ukvarja s težje vzgojljivimi mladostniki, ki v zavodu bivajo, se v njem prehranjujejo ter imajo ostalo oskrbo v obdobju bivanja v zavodu. Razlogi za investicijsko namero izhajajo iz obstoječe prostorske stiske, ker zavod nima ustreznih prostorskih pogojev za pripravo, razdeljevanje hrane in njeno konzumacijo. V sklopu centralnega objekta zavoda je locirana kuhinja, ki sočasno služi tudi kot jedilnica, kar ni skladno z veljavno zakonodajo, predpisi in standardi. </w:t>
      </w:r>
    </w:p>
    <w:p w14:paraId="7515E525" w14:textId="77777777" w:rsidR="00E86FF3" w:rsidRPr="00C84B80" w:rsidRDefault="00E86FF3" w:rsidP="00E86FF3">
      <w:pPr>
        <w:autoSpaceDE w:val="0"/>
        <w:autoSpaceDN w:val="0"/>
        <w:adjustRightInd w:val="0"/>
        <w:spacing w:line="240" w:lineRule="auto"/>
        <w:jc w:val="both"/>
        <w:rPr>
          <w:rFonts w:eastAsiaTheme="minorHAnsi" w:cs="Arial"/>
          <w:color w:val="000000"/>
          <w:szCs w:val="20"/>
        </w:rPr>
      </w:pPr>
    </w:p>
    <w:p w14:paraId="6404BB5E" w14:textId="77777777" w:rsidR="00E86FF3" w:rsidRDefault="00E86FF3" w:rsidP="00E86FF3">
      <w:pPr>
        <w:autoSpaceDE w:val="0"/>
        <w:autoSpaceDN w:val="0"/>
        <w:adjustRightInd w:val="0"/>
        <w:spacing w:line="240" w:lineRule="auto"/>
        <w:jc w:val="both"/>
        <w:rPr>
          <w:rFonts w:eastAsiaTheme="minorHAnsi" w:cs="Arial"/>
          <w:color w:val="000000"/>
          <w:szCs w:val="20"/>
        </w:rPr>
      </w:pPr>
      <w:bookmarkStart w:id="4" w:name="_Hlk198707494"/>
      <w:r w:rsidRPr="00EB470E">
        <w:rPr>
          <w:rFonts w:eastAsiaTheme="minorHAnsi" w:cs="Arial"/>
          <w:color w:val="000000"/>
          <w:szCs w:val="20"/>
        </w:rPr>
        <w:t xml:space="preserve">Namen investicije je zagotoviti ustrezne prostore </w:t>
      </w:r>
      <w:r>
        <w:rPr>
          <w:rFonts w:eastAsiaTheme="minorHAnsi" w:cs="Arial"/>
          <w:color w:val="000000"/>
          <w:szCs w:val="20"/>
        </w:rPr>
        <w:t>ter</w:t>
      </w:r>
      <w:r w:rsidRPr="00EB470E">
        <w:rPr>
          <w:rFonts w:eastAsiaTheme="minorHAnsi" w:cs="Arial"/>
          <w:color w:val="000000"/>
          <w:szCs w:val="20"/>
        </w:rPr>
        <w:t xml:space="preserve"> izboljšati prostorske pogoje za pripravo in razdeljevanje hrane</w:t>
      </w:r>
      <w:r>
        <w:rPr>
          <w:rFonts w:eastAsiaTheme="minorHAnsi" w:cs="Arial"/>
          <w:color w:val="000000"/>
          <w:szCs w:val="20"/>
        </w:rPr>
        <w:t>,</w:t>
      </w:r>
      <w:r w:rsidRPr="00EB470E">
        <w:rPr>
          <w:rFonts w:eastAsiaTheme="minorHAnsi" w:cs="Arial"/>
          <w:color w:val="000000"/>
          <w:szCs w:val="20"/>
        </w:rPr>
        <w:t xml:space="preserve"> kot tudi zagotoviti ustrezne pomožne prostore za vse uporabnike, in sicer garderobe, sanitarije, pralnico, šivalnico ter shrambe. </w:t>
      </w:r>
    </w:p>
    <w:bookmarkEnd w:id="4"/>
    <w:p w14:paraId="2494F9F7" w14:textId="77777777" w:rsidR="00E86FF3" w:rsidRPr="00C84B80" w:rsidRDefault="00E86FF3" w:rsidP="00E86FF3">
      <w:pPr>
        <w:autoSpaceDE w:val="0"/>
        <w:autoSpaceDN w:val="0"/>
        <w:adjustRightInd w:val="0"/>
        <w:spacing w:line="240" w:lineRule="auto"/>
        <w:jc w:val="both"/>
        <w:rPr>
          <w:rFonts w:eastAsiaTheme="minorHAnsi" w:cs="Arial"/>
          <w:color w:val="000000"/>
          <w:szCs w:val="20"/>
        </w:rPr>
      </w:pPr>
    </w:p>
    <w:p w14:paraId="47039784" w14:textId="45F8D1F1" w:rsidR="00222A28" w:rsidRDefault="00E86FF3" w:rsidP="00222A28">
      <w:pPr>
        <w:autoSpaceDE w:val="0"/>
        <w:autoSpaceDN w:val="0"/>
        <w:adjustRightInd w:val="0"/>
        <w:spacing w:line="240" w:lineRule="auto"/>
        <w:jc w:val="both"/>
        <w:rPr>
          <w:rFonts w:eastAsiaTheme="minorHAnsi" w:cs="Arial"/>
          <w:color w:val="000000"/>
          <w:szCs w:val="20"/>
        </w:rPr>
      </w:pPr>
      <w:r w:rsidRPr="00C84B80">
        <w:rPr>
          <w:rFonts w:eastAsiaTheme="minorHAnsi" w:cs="Arial"/>
          <w:color w:val="000000"/>
          <w:szCs w:val="20"/>
        </w:rPr>
        <w:t>Cilj investicije</w:t>
      </w:r>
      <w:r>
        <w:rPr>
          <w:rFonts w:eastAsiaTheme="minorHAnsi" w:cs="Arial"/>
          <w:color w:val="000000"/>
          <w:szCs w:val="20"/>
        </w:rPr>
        <w:t xml:space="preserve"> na </w:t>
      </w:r>
      <w:r>
        <w:rPr>
          <w:rFonts w:cs="Arial"/>
          <w:color w:val="000000"/>
          <w:szCs w:val="20"/>
        </w:rPr>
        <w:t>neto tlorisni površini 257,31 m</w:t>
      </w:r>
      <w:r w:rsidRPr="003B0583">
        <w:rPr>
          <w:rFonts w:cs="Arial"/>
          <w:color w:val="000000"/>
          <w:szCs w:val="20"/>
          <w:vertAlign w:val="superscript"/>
        </w:rPr>
        <w:t>2</w:t>
      </w:r>
      <w:r w:rsidRPr="00C84B80">
        <w:rPr>
          <w:rFonts w:eastAsiaTheme="minorHAnsi" w:cs="Arial"/>
          <w:color w:val="000000"/>
          <w:szCs w:val="20"/>
        </w:rPr>
        <w:t xml:space="preserve"> je v pritličju centralnega objekta z rekonstrukcijo pridobiti kuhinjo s sodobno opremo in vsemi pripadajočimi prostori v kletni etaži, kot so garderobe, sanitarije in shrambe za zaposlene. V pritličju se bo izvedla jedilnica z opremo ustreznih prostorskih kapacitet. Prenovijo se sanitarije za učence. V sosednjem pomožnem objektu na lokaciji, kjer so trenutno locirane garaže, pa bo zavod s prenovo pridobil površine za pralnico, šivalnico ter shrambo za perilo.</w:t>
      </w:r>
      <w:r>
        <w:rPr>
          <w:rFonts w:eastAsiaTheme="minorHAnsi" w:cs="Arial"/>
          <w:color w:val="000000"/>
          <w:szCs w:val="20"/>
        </w:rPr>
        <w:t xml:space="preserve"> </w:t>
      </w:r>
      <w:bookmarkEnd w:id="2"/>
      <w:r w:rsidR="00EB470E">
        <w:rPr>
          <w:rFonts w:eastAsiaTheme="minorHAnsi" w:cs="Arial"/>
          <w:color w:val="000000"/>
          <w:szCs w:val="20"/>
        </w:rPr>
        <w:t xml:space="preserve"> </w:t>
      </w:r>
    </w:p>
    <w:bookmarkEnd w:id="3"/>
    <w:p w14:paraId="4FCE64A5" w14:textId="77777777" w:rsidR="00FE50D0" w:rsidRDefault="00FE50D0" w:rsidP="00715102">
      <w:pPr>
        <w:overflowPunct w:val="0"/>
        <w:autoSpaceDE w:val="0"/>
        <w:autoSpaceDN w:val="0"/>
        <w:adjustRightInd w:val="0"/>
        <w:spacing w:line="240" w:lineRule="auto"/>
        <w:jc w:val="both"/>
        <w:textAlignment w:val="baseline"/>
        <w:rPr>
          <w:rFonts w:eastAsiaTheme="minorHAnsi" w:cs="Arial"/>
          <w:color w:val="000000"/>
          <w:szCs w:val="20"/>
        </w:rPr>
      </w:pPr>
    </w:p>
    <w:p w14:paraId="11E925B9" w14:textId="77777777" w:rsidR="00E86FF3" w:rsidRDefault="00E86FF3" w:rsidP="00E86FF3">
      <w:pPr>
        <w:autoSpaceDE w:val="0"/>
        <w:autoSpaceDN w:val="0"/>
        <w:adjustRightInd w:val="0"/>
        <w:spacing w:line="240" w:lineRule="auto"/>
        <w:jc w:val="both"/>
        <w:rPr>
          <w:rFonts w:eastAsiaTheme="minorHAnsi" w:cs="Arial"/>
          <w:color w:val="000000"/>
          <w:szCs w:val="20"/>
        </w:rPr>
      </w:pPr>
      <w:bookmarkStart w:id="5" w:name="_Hlk198707114"/>
      <w:r w:rsidRPr="00C84B80">
        <w:rPr>
          <w:rFonts w:eastAsiaTheme="minorHAnsi" w:cs="Arial"/>
          <w:color w:val="000000"/>
          <w:szCs w:val="20"/>
        </w:rPr>
        <w:t>Vrednost investicije z vključenim DDV znaša 1.057.361,50 EUR, ki jo bo v celoti zagotovilo Ministrstvo za vzgojo in izobraževanje</w:t>
      </w:r>
      <w:r>
        <w:rPr>
          <w:rFonts w:eastAsiaTheme="minorHAnsi" w:cs="Arial"/>
          <w:color w:val="000000"/>
          <w:szCs w:val="20"/>
        </w:rPr>
        <w:t xml:space="preserve"> z naslednjo dinamiko po letih:</w:t>
      </w:r>
    </w:p>
    <w:p w14:paraId="3858E9F9" w14:textId="77777777" w:rsidR="00E86FF3" w:rsidRDefault="00E86FF3" w:rsidP="00E86FF3">
      <w:pPr>
        <w:overflowPunct w:val="0"/>
        <w:autoSpaceDE w:val="0"/>
        <w:autoSpaceDN w:val="0"/>
        <w:adjustRightInd w:val="0"/>
        <w:spacing w:line="240" w:lineRule="auto"/>
        <w:jc w:val="both"/>
        <w:textAlignment w:val="baseline"/>
        <w:rPr>
          <w:rFonts w:eastAsiaTheme="minorHAnsi" w:cs="Arial"/>
          <w:color w:val="000000"/>
          <w:szCs w:val="20"/>
        </w:rPr>
      </w:pPr>
    </w:p>
    <w:p w14:paraId="4614BF09" w14:textId="0C171856" w:rsidR="00E86FF3" w:rsidRPr="00C20961" w:rsidRDefault="00E86FF3" w:rsidP="00E86FF3">
      <w:pPr>
        <w:overflowPunct w:val="0"/>
        <w:autoSpaceDE w:val="0"/>
        <w:autoSpaceDN w:val="0"/>
        <w:adjustRightInd w:val="0"/>
        <w:spacing w:line="240" w:lineRule="auto"/>
        <w:jc w:val="both"/>
        <w:textAlignment w:val="baseline"/>
        <w:rPr>
          <w:rFonts w:eastAsiaTheme="minorHAnsi" w:cs="Arial"/>
          <w:color w:val="000000"/>
          <w:szCs w:val="20"/>
        </w:rPr>
      </w:pPr>
      <w:r w:rsidRPr="00C20961">
        <w:rPr>
          <w:rFonts w:eastAsiaTheme="minorHAnsi" w:cs="Arial"/>
          <w:color w:val="000000"/>
          <w:szCs w:val="20"/>
        </w:rPr>
        <w:t>- za leto 2024 v vrednosti</w:t>
      </w:r>
      <w:r>
        <w:rPr>
          <w:rFonts w:eastAsiaTheme="minorHAnsi" w:cs="Arial"/>
          <w:color w:val="000000"/>
          <w:szCs w:val="20"/>
        </w:rPr>
        <w:t xml:space="preserve">     </w:t>
      </w:r>
      <w:r w:rsidRPr="00C20961">
        <w:rPr>
          <w:rFonts w:eastAsiaTheme="minorHAnsi" w:cs="Arial"/>
          <w:color w:val="000000"/>
          <w:szCs w:val="20"/>
        </w:rPr>
        <w:t xml:space="preserve">  48.190,00 EUR z DDV</w:t>
      </w:r>
      <w:r>
        <w:rPr>
          <w:rFonts w:eastAsiaTheme="minorHAnsi" w:cs="Arial"/>
          <w:color w:val="000000"/>
          <w:szCs w:val="20"/>
        </w:rPr>
        <w:t xml:space="preserve"> (že izplačano)</w:t>
      </w:r>
      <w:r w:rsidR="0052651F">
        <w:rPr>
          <w:rFonts w:eastAsiaTheme="minorHAnsi" w:cs="Arial"/>
          <w:color w:val="000000"/>
          <w:szCs w:val="20"/>
        </w:rPr>
        <w:t>,</w:t>
      </w:r>
    </w:p>
    <w:p w14:paraId="24F1A459" w14:textId="77777777" w:rsidR="00E86FF3" w:rsidRDefault="00E86FF3" w:rsidP="00E86FF3">
      <w:pPr>
        <w:rPr>
          <w:rFonts w:eastAsiaTheme="minorHAnsi" w:cs="Arial"/>
          <w:color w:val="000000"/>
          <w:szCs w:val="20"/>
        </w:rPr>
      </w:pPr>
      <w:r w:rsidRPr="00C20961">
        <w:rPr>
          <w:rFonts w:eastAsiaTheme="minorHAnsi" w:cs="Arial"/>
          <w:color w:val="000000"/>
          <w:szCs w:val="20"/>
        </w:rPr>
        <w:t>- za leto 2025 v vrednosti  1.009.171,50 EUR z DDV.</w:t>
      </w:r>
    </w:p>
    <w:p w14:paraId="653AA945" w14:textId="77777777" w:rsidR="00E86FF3" w:rsidRPr="00C84B80" w:rsidRDefault="00E86FF3" w:rsidP="00E86FF3">
      <w:pPr>
        <w:autoSpaceDE w:val="0"/>
        <w:autoSpaceDN w:val="0"/>
        <w:adjustRightInd w:val="0"/>
        <w:spacing w:line="240" w:lineRule="auto"/>
        <w:jc w:val="both"/>
        <w:rPr>
          <w:rFonts w:eastAsiaTheme="minorHAnsi" w:cs="Arial"/>
          <w:color w:val="000000"/>
          <w:szCs w:val="20"/>
        </w:rPr>
      </w:pPr>
    </w:p>
    <w:p w14:paraId="2DDC4C41" w14:textId="77777777" w:rsidR="00C31EC1" w:rsidRDefault="00C31EC1" w:rsidP="00C31EC1">
      <w:pPr>
        <w:autoSpaceDE w:val="0"/>
        <w:autoSpaceDN w:val="0"/>
        <w:adjustRightInd w:val="0"/>
        <w:spacing w:line="240" w:lineRule="auto"/>
        <w:jc w:val="both"/>
        <w:rPr>
          <w:rFonts w:eastAsiaTheme="minorHAnsi" w:cs="Arial"/>
          <w:color w:val="000000"/>
          <w:szCs w:val="20"/>
        </w:rPr>
      </w:pPr>
      <w:bookmarkStart w:id="6" w:name="_Hlk200361082"/>
      <w:bookmarkStart w:id="7" w:name="_Hlk198624613"/>
      <w:r>
        <w:rPr>
          <w:rFonts w:eastAsiaTheme="minorHAnsi" w:cs="Arial"/>
          <w:color w:val="000000"/>
          <w:szCs w:val="20"/>
        </w:rPr>
        <w:t xml:space="preserve">V letu 2024 je bilo za izdelavo investicijske dokumentacije DIIP in IP ter projektne dokumentacije PZI – projekt za izvedbo del, izplačanih 48.190,00 EUR z DDV iz </w:t>
      </w:r>
      <w:r w:rsidRPr="004B3456">
        <w:rPr>
          <w:rFonts w:eastAsiaTheme="minorHAnsi" w:cs="Arial"/>
          <w:color w:val="000000"/>
          <w:szCs w:val="20"/>
        </w:rPr>
        <w:t>projekta 3350-24-0010</w:t>
      </w:r>
      <w:r>
        <w:rPr>
          <w:rFonts w:eastAsiaTheme="minorHAnsi" w:cs="Arial"/>
          <w:color w:val="000000"/>
          <w:szCs w:val="20"/>
        </w:rPr>
        <w:t>.</w:t>
      </w:r>
    </w:p>
    <w:bookmarkEnd w:id="6"/>
    <w:p w14:paraId="26A87CA0" w14:textId="77777777" w:rsidR="00C31EC1" w:rsidRDefault="00C31EC1" w:rsidP="00E86FF3">
      <w:pPr>
        <w:autoSpaceDE w:val="0"/>
        <w:autoSpaceDN w:val="0"/>
        <w:adjustRightInd w:val="0"/>
        <w:spacing w:line="240" w:lineRule="auto"/>
        <w:jc w:val="both"/>
        <w:rPr>
          <w:rFonts w:eastAsiaTheme="minorHAnsi" w:cs="Arial"/>
          <w:color w:val="000000"/>
          <w:szCs w:val="20"/>
        </w:rPr>
      </w:pPr>
    </w:p>
    <w:p w14:paraId="167CAC16" w14:textId="77663266" w:rsidR="00E86FF3" w:rsidRDefault="00E86FF3" w:rsidP="00E86FF3">
      <w:pPr>
        <w:autoSpaceDE w:val="0"/>
        <w:autoSpaceDN w:val="0"/>
        <w:adjustRightInd w:val="0"/>
        <w:spacing w:line="240" w:lineRule="auto"/>
        <w:jc w:val="both"/>
        <w:rPr>
          <w:rFonts w:eastAsiaTheme="minorHAnsi" w:cs="Arial"/>
          <w:color w:val="000000"/>
          <w:szCs w:val="20"/>
        </w:rPr>
      </w:pPr>
      <w:r w:rsidRPr="001300FF">
        <w:rPr>
          <w:rFonts w:eastAsiaTheme="minorHAnsi" w:cs="Arial"/>
          <w:color w:val="000000"/>
          <w:szCs w:val="20"/>
        </w:rPr>
        <w:t>Za projekt "</w:t>
      </w:r>
      <w:r w:rsidR="00B03C06" w:rsidRPr="00B03C06">
        <w:rPr>
          <w:rFonts w:eastAsiaTheme="minorHAnsi" w:cs="Arial"/>
          <w:color w:val="000000"/>
          <w:szCs w:val="20"/>
        </w:rPr>
        <w:t>Prenova prostorov SC Frana Milčinskega Smlednik</w:t>
      </w:r>
      <w:r w:rsidRPr="001300FF">
        <w:rPr>
          <w:rFonts w:eastAsiaTheme="minorHAnsi" w:cs="Arial"/>
          <w:color w:val="000000"/>
          <w:szCs w:val="20"/>
        </w:rPr>
        <w:t xml:space="preserve">" je bila izdelana investicijska dokumentacija DIIP in IP. Za projekt je bila izdelana projektna dokumentacija PZI – projekt za izvedbo del. Javno naročilo za izbor izvajalca GOI del, se bo izvedlo </w:t>
      </w:r>
      <w:r>
        <w:rPr>
          <w:rFonts w:eastAsiaTheme="minorHAnsi" w:cs="Arial"/>
          <w:color w:val="000000"/>
          <w:szCs w:val="20"/>
        </w:rPr>
        <w:t xml:space="preserve">predvidoma </w:t>
      </w:r>
      <w:r w:rsidRPr="001300FF">
        <w:rPr>
          <w:rFonts w:eastAsiaTheme="minorHAnsi" w:cs="Arial"/>
          <w:color w:val="000000"/>
          <w:szCs w:val="20"/>
        </w:rPr>
        <w:t xml:space="preserve">v juniju 2025. </w:t>
      </w:r>
    </w:p>
    <w:p w14:paraId="06145EC4" w14:textId="77777777" w:rsidR="004B3456" w:rsidRDefault="004B3456" w:rsidP="00E86FF3">
      <w:pPr>
        <w:autoSpaceDE w:val="0"/>
        <w:autoSpaceDN w:val="0"/>
        <w:adjustRightInd w:val="0"/>
        <w:spacing w:line="240" w:lineRule="auto"/>
        <w:jc w:val="both"/>
        <w:rPr>
          <w:rFonts w:eastAsiaTheme="minorHAnsi" w:cs="Arial"/>
          <w:color w:val="000000"/>
          <w:szCs w:val="20"/>
        </w:rPr>
      </w:pPr>
    </w:p>
    <w:p w14:paraId="59D4F7AA" w14:textId="77777777" w:rsidR="00E86FF3" w:rsidRDefault="00E86FF3" w:rsidP="00E86FF3">
      <w:pPr>
        <w:autoSpaceDE w:val="0"/>
        <w:autoSpaceDN w:val="0"/>
        <w:adjustRightInd w:val="0"/>
        <w:spacing w:line="240" w:lineRule="auto"/>
        <w:jc w:val="both"/>
        <w:rPr>
          <w:rFonts w:eastAsiaTheme="minorHAnsi" w:cs="Arial"/>
          <w:color w:val="000000"/>
          <w:szCs w:val="20"/>
        </w:rPr>
      </w:pPr>
      <w:r w:rsidRPr="00C84B80">
        <w:rPr>
          <w:rFonts w:eastAsiaTheme="minorHAnsi" w:cs="Arial"/>
          <w:color w:val="000000"/>
          <w:szCs w:val="20"/>
        </w:rPr>
        <w:t xml:space="preserve">Začetek in zaključek gradbenih del je </w:t>
      </w:r>
      <w:r>
        <w:rPr>
          <w:rFonts w:eastAsiaTheme="minorHAnsi" w:cs="Arial"/>
          <w:color w:val="000000"/>
          <w:szCs w:val="20"/>
        </w:rPr>
        <w:t xml:space="preserve">predviden </w:t>
      </w:r>
      <w:r w:rsidRPr="00C84B80">
        <w:rPr>
          <w:rFonts w:eastAsiaTheme="minorHAnsi" w:cs="Arial"/>
          <w:color w:val="000000"/>
          <w:szCs w:val="20"/>
        </w:rPr>
        <w:t>v letu 2025</w:t>
      </w:r>
      <w:r w:rsidRPr="00B424C8">
        <w:rPr>
          <w:rFonts w:eastAsiaTheme="minorHAnsi" w:cs="Arial"/>
          <w:color w:val="000000"/>
          <w:szCs w:val="20"/>
        </w:rPr>
        <w:t>.</w:t>
      </w:r>
      <w:r>
        <w:rPr>
          <w:rFonts w:eastAsiaTheme="minorHAnsi" w:cs="Arial"/>
          <w:color w:val="000000"/>
          <w:szCs w:val="20"/>
        </w:rPr>
        <w:t xml:space="preserve">            </w:t>
      </w:r>
    </w:p>
    <w:bookmarkEnd w:id="5"/>
    <w:bookmarkEnd w:id="7"/>
    <w:bookmarkEnd w:id="1"/>
    <w:p w14:paraId="5C902F74" w14:textId="6EA6D93F" w:rsidR="002220DA" w:rsidRDefault="002220DA" w:rsidP="00E86FF3">
      <w:pPr>
        <w:autoSpaceDE w:val="0"/>
        <w:autoSpaceDN w:val="0"/>
        <w:adjustRightInd w:val="0"/>
        <w:spacing w:line="240" w:lineRule="auto"/>
        <w:jc w:val="both"/>
        <w:rPr>
          <w:rFonts w:eastAsiaTheme="minorHAnsi" w:cs="Arial"/>
          <w:color w:val="000000"/>
          <w:szCs w:val="20"/>
        </w:rPr>
      </w:pPr>
    </w:p>
    <w:sectPr w:rsidR="002220DA"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2A90" w14:textId="77777777" w:rsidR="00010554" w:rsidRDefault="00010554" w:rsidP="008A4089">
      <w:pPr>
        <w:spacing w:line="240" w:lineRule="auto"/>
      </w:pPr>
      <w:r>
        <w:separator/>
      </w:r>
    </w:p>
  </w:endnote>
  <w:endnote w:type="continuationSeparator" w:id="0">
    <w:p w14:paraId="74EF41DB" w14:textId="77777777" w:rsidR="00010554" w:rsidRDefault="0001055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67FA" w14:textId="77777777" w:rsidR="00010554" w:rsidRDefault="00010554" w:rsidP="008A4089">
      <w:pPr>
        <w:spacing w:line="240" w:lineRule="auto"/>
      </w:pPr>
      <w:r>
        <w:separator/>
      </w:r>
    </w:p>
  </w:footnote>
  <w:footnote w:type="continuationSeparator" w:id="0">
    <w:p w14:paraId="2A50A939" w14:textId="77777777" w:rsidR="00010554" w:rsidRDefault="0001055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10DE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7A37F8">
          <w:pPr>
            <w:rPr>
              <w:rFonts w:ascii="Republika" w:hAnsi="Republika"/>
              <w:sz w:val="60"/>
              <w:szCs w:val="60"/>
            </w:rPr>
          </w:pPr>
        </w:p>
        <w:p w14:paraId="42C80698" w14:textId="77777777" w:rsidR="00210DEC" w:rsidRPr="006D42D9" w:rsidRDefault="00210DEC" w:rsidP="007A37F8">
          <w:pPr>
            <w:rPr>
              <w:rFonts w:ascii="Republika" w:hAnsi="Republika"/>
              <w:sz w:val="60"/>
              <w:szCs w:val="60"/>
            </w:rPr>
          </w:pPr>
        </w:p>
        <w:p w14:paraId="0EB1BCEE" w14:textId="77777777" w:rsidR="00210DEC" w:rsidRPr="006D42D9" w:rsidRDefault="00210DEC" w:rsidP="007A37F8">
          <w:pPr>
            <w:rPr>
              <w:rFonts w:ascii="Republika" w:hAnsi="Republika"/>
              <w:sz w:val="60"/>
              <w:szCs w:val="60"/>
            </w:rPr>
          </w:pPr>
        </w:p>
        <w:p w14:paraId="53A9A36B" w14:textId="77777777" w:rsidR="00210DEC" w:rsidRPr="006D42D9" w:rsidRDefault="00210DEC" w:rsidP="007A37F8">
          <w:pPr>
            <w:rPr>
              <w:rFonts w:ascii="Republika" w:hAnsi="Republika"/>
              <w:sz w:val="60"/>
              <w:szCs w:val="60"/>
            </w:rPr>
          </w:pPr>
        </w:p>
        <w:p w14:paraId="2DEF191D" w14:textId="77777777" w:rsidR="00210DEC" w:rsidRPr="006D42D9" w:rsidRDefault="00210DEC" w:rsidP="007A37F8">
          <w:pPr>
            <w:rPr>
              <w:rFonts w:ascii="Republika" w:hAnsi="Republika"/>
              <w:sz w:val="60"/>
              <w:szCs w:val="60"/>
            </w:rPr>
          </w:pPr>
        </w:p>
        <w:p w14:paraId="48A32DD3" w14:textId="77777777" w:rsidR="00210DEC" w:rsidRPr="006D42D9" w:rsidRDefault="00210DEC" w:rsidP="007A37F8">
          <w:pPr>
            <w:rPr>
              <w:rFonts w:ascii="Republika" w:hAnsi="Republika"/>
              <w:sz w:val="60"/>
              <w:szCs w:val="60"/>
            </w:rPr>
          </w:pPr>
        </w:p>
        <w:p w14:paraId="3721CBA6" w14:textId="77777777" w:rsidR="00210DEC" w:rsidRPr="006D42D9" w:rsidRDefault="00210DEC" w:rsidP="007A37F8">
          <w:pPr>
            <w:rPr>
              <w:rFonts w:ascii="Republika" w:hAnsi="Republika"/>
              <w:sz w:val="60"/>
              <w:szCs w:val="60"/>
            </w:rPr>
          </w:pPr>
        </w:p>
        <w:p w14:paraId="268E6A89" w14:textId="77777777" w:rsidR="00210DEC" w:rsidRPr="006D42D9" w:rsidRDefault="00210DEC" w:rsidP="007A37F8">
          <w:pPr>
            <w:rPr>
              <w:rFonts w:ascii="Republika" w:hAnsi="Republika"/>
              <w:sz w:val="60"/>
              <w:szCs w:val="60"/>
            </w:rPr>
          </w:pPr>
        </w:p>
        <w:p w14:paraId="4099CB55" w14:textId="77777777" w:rsidR="00210DEC" w:rsidRPr="006D42D9" w:rsidRDefault="00210DEC" w:rsidP="007A37F8">
          <w:pPr>
            <w:rPr>
              <w:rFonts w:ascii="Republika" w:hAnsi="Republika"/>
              <w:sz w:val="60"/>
              <w:szCs w:val="60"/>
            </w:rPr>
          </w:pPr>
        </w:p>
        <w:p w14:paraId="671A533E" w14:textId="77777777" w:rsidR="00210DEC" w:rsidRPr="006D42D9" w:rsidRDefault="00210DEC" w:rsidP="007A37F8">
          <w:pPr>
            <w:rPr>
              <w:rFonts w:ascii="Republika" w:hAnsi="Republika"/>
              <w:sz w:val="60"/>
              <w:szCs w:val="60"/>
            </w:rPr>
          </w:pPr>
        </w:p>
        <w:p w14:paraId="77F869C8" w14:textId="77777777" w:rsidR="00210DEC" w:rsidRPr="006D42D9" w:rsidRDefault="00210DEC" w:rsidP="007A37F8">
          <w:pPr>
            <w:rPr>
              <w:rFonts w:ascii="Republika" w:hAnsi="Republika"/>
              <w:sz w:val="60"/>
              <w:szCs w:val="60"/>
            </w:rPr>
          </w:pPr>
        </w:p>
        <w:p w14:paraId="0FFF0BF4" w14:textId="77777777" w:rsidR="00210DEC" w:rsidRPr="006D42D9" w:rsidRDefault="00210DEC" w:rsidP="007A37F8">
          <w:pPr>
            <w:rPr>
              <w:rFonts w:ascii="Republika" w:hAnsi="Republika"/>
              <w:sz w:val="60"/>
              <w:szCs w:val="60"/>
            </w:rPr>
          </w:pPr>
        </w:p>
        <w:p w14:paraId="467A5181" w14:textId="77777777" w:rsidR="00210DEC" w:rsidRPr="006D42D9" w:rsidRDefault="00210DEC" w:rsidP="007A37F8">
          <w:pPr>
            <w:rPr>
              <w:rFonts w:ascii="Republika" w:hAnsi="Republika"/>
              <w:sz w:val="60"/>
              <w:szCs w:val="60"/>
            </w:rPr>
          </w:pPr>
        </w:p>
        <w:p w14:paraId="5D958EBD" w14:textId="77777777" w:rsidR="00210DEC" w:rsidRPr="006D42D9" w:rsidRDefault="00210DEC" w:rsidP="007A37F8">
          <w:pPr>
            <w:rPr>
              <w:rFonts w:ascii="Republika" w:hAnsi="Republika"/>
              <w:sz w:val="60"/>
              <w:szCs w:val="60"/>
            </w:rPr>
          </w:pPr>
        </w:p>
        <w:p w14:paraId="4D91D06F" w14:textId="77777777" w:rsidR="00210DEC" w:rsidRPr="006D42D9" w:rsidRDefault="00210DEC" w:rsidP="007A37F8">
          <w:pPr>
            <w:rPr>
              <w:rFonts w:ascii="Republika" w:hAnsi="Republika"/>
              <w:sz w:val="60"/>
              <w:szCs w:val="60"/>
            </w:rPr>
          </w:pPr>
        </w:p>
        <w:p w14:paraId="6DF6221D" w14:textId="77777777" w:rsidR="00210DEC" w:rsidRPr="006D42D9" w:rsidRDefault="00210D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6D42D9">
          <w:pPr>
            <w:rPr>
              <w:rFonts w:ascii="Republika" w:hAnsi="Republika"/>
              <w:sz w:val="60"/>
              <w:szCs w:val="60"/>
            </w:rPr>
          </w:pPr>
        </w:p>
      </w:tc>
    </w:tr>
  </w:tbl>
  <w:p w14:paraId="73B60C24" w14:textId="77777777" w:rsidR="00210DE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2124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0554"/>
    <w:rsid w:val="000164D6"/>
    <w:rsid w:val="00023DBA"/>
    <w:rsid w:val="00033039"/>
    <w:rsid w:val="00041167"/>
    <w:rsid w:val="000474DD"/>
    <w:rsid w:val="00080E12"/>
    <w:rsid w:val="000A5EE2"/>
    <w:rsid w:val="000B6579"/>
    <w:rsid w:val="000C0F72"/>
    <w:rsid w:val="000E1476"/>
    <w:rsid w:val="000F6493"/>
    <w:rsid w:val="00100B8A"/>
    <w:rsid w:val="00102FCC"/>
    <w:rsid w:val="00151365"/>
    <w:rsid w:val="001516D4"/>
    <w:rsid w:val="00155B9F"/>
    <w:rsid w:val="00167A4C"/>
    <w:rsid w:val="001736AC"/>
    <w:rsid w:val="001849F2"/>
    <w:rsid w:val="001B2EB1"/>
    <w:rsid w:val="001D135E"/>
    <w:rsid w:val="001D2CC7"/>
    <w:rsid w:val="00200E6F"/>
    <w:rsid w:val="00205C70"/>
    <w:rsid w:val="00210BAC"/>
    <w:rsid w:val="00210DEC"/>
    <w:rsid w:val="0021523D"/>
    <w:rsid w:val="00221BE8"/>
    <w:rsid w:val="002220DA"/>
    <w:rsid w:val="00222A28"/>
    <w:rsid w:val="0022768C"/>
    <w:rsid w:val="00247ACD"/>
    <w:rsid w:val="00247B17"/>
    <w:rsid w:val="0027764A"/>
    <w:rsid w:val="002851B2"/>
    <w:rsid w:val="002858E6"/>
    <w:rsid w:val="002A2D12"/>
    <w:rsid w:val="002A327A"/>
    <w:rsid w:val="002B4875"/>
    <w:rsid w:val="002C101F"/>
    <w:rsid w:val="002C2FAD"/>
    <w:rsid w:val="002D6542"/>
    <w:rsid w:val="002E1D65"/>
    <w:rsid w:val="00320060"/>
    <w:rsid w:val="00332EFA"/>
    <w:rsid w:val="0035494F"/>
    <w:rsid w:val="003702FA"/>
    <w:rsid w:val="00391423"/>
    <w:rsid w:val="003B0583"/>
    <w:rsid w:val="003C4F5F"/>
    <w:rsid w:val="003F7939"/>
    <w:rsid w:val="004941CD"/>
    <w:rsid w:val="004A6E68"/>
    <w:rsid w:val="004B3456"/>
    <w:rsid w:val="004C02B0"/>
    <w:rsid w:val="005217D1"/>
    <w:rsid w:val="0052651F"/>
    <w:rsid w:val="00532D16"/>
    <w:rsid w:val="005776BC"/>
    <w:rsid w:val="00593C61"/>
    <w:rsid w:val="00596F33"/>
    <w:rsid w:val="005B28C0"/>
    <w:rsid w:val="005B347D"/>
    <w:rsid w:val="005C3B68"/>
    <w:rsid w:val="006176EA"/>
    <w:rsid w:val="00621076"/>
    <w:rsid w:val="006240BE"/>
    <w:rsid w:val="006336FF"/>
    <w:rsid w:val="006651D0"/>
    <w:rsid w:val="00685CDA"/>
    <w:rsid w:val="00696C8F"/>
    <w:rsid w:val="006A1D8B"/>
    <w:rsid w:val="006A7F12"/>
    <w:rsid w:val="006B5CB5"/>
    <w:rsid w:val="006C69CF"/>
    <w:rsid w:val="00701A63"/>
    <w:rsid w:val="00706E4E"/>
    <w:rsid w:val="00715102"/>
    <w:rsid w:val="00722E8D"/>
    <w:rsid w:val="00731405"/>
    <w:rsid w:val="007338D4"/>
    <w:rsid w:val="0073519E"/>
    <w:rsid w:val="00737ED4"/>
    <w:rsid w:val="00741CD2"/>
    <w:rsid w:val="00770A6D"/>
    <w:rsid w:val="00773CFA"/>
    <w:rsid w:val="0078257F"/>
    <w:rsid w:val="007831E8"/>
    <w:rsid w:val="007870A4"/>
    <w:rsid w:val="0079510C"/>
    <w:rsid w:val="007A503B"/>
    <w:rsid w:val="007A64F5"/>
    <w:rsid w:val="007D75A7"/>
    <w:rsid w:val="007E5DC6"/>
    <w:rsid w:val="007E6807"/>
    <w:rsid w:val="007E7B08"/>
    <w:rsid w:val="00804DA9"/>
    <w:rsid w:val="00816183"/>
    <w:rsid w:val="00833507"/>
    <w:rsid w:val="008560E0"/>
    <w:rsid w:val="00863AA6"/>
    <w:rsid w:val="008732B3"/>
    <w:rsid w:val="00876EFB"/>
    <w:rsid w:val="008777C5"/>
    <w:rsid w:val="008A15C6"/>
    <w:rsid w:val="008A4089"/>
    <w:rsid w:val="008C3659"/>
    <w:rsid w:val="008C70A8"/>
    <w:rsid w:val="008E317D"/>
    <w:rsid w:val="008F62E6"/>
    <w:rsid w:val="009043AE"/>
    <w:rsid w:val="00912F1A"/>
    <w:rsid w:val="009347B1"/>
    <w:rsid w:val="009376B7"/>
    <w:rsid w:val="00947B28"/>
    <w:rsid w:val="00950415"/>
    <w:rsid w:val="00951201"/>
    <w:rsid w:val="00955E9B"/>
    <w:rsid w:val="00957346"/>
    <w:rsid w:val="00960842"/>
    <w:rsid w:val="00965039"/>
    <w:rsid w:val="0096755E"/>
    <w:rsid w:val="009733A1"/>
    <w:rsid w:val="00995958"/>
    <w:rsid w:val="009A7934"/>
    <w:rsid w:val="009B5836"/>
    <w:rsid w:val="009B758F"/>
    <w:rsid w:val="009C3CE3"/>
    <w:rsid w:val="009D08D5"/>
    <w:rsid w:val="009D11C6"/>
    <w:rsid w:val="009D4EA8"/>
    <w:rsid w:val="00A01AF6"/>
    <w:rsid w:val="00A12BF3"/>
    <w:rsid w:val="00A273C5"/>
    <w:rsid w:val="00A359C1"/>
    <w:rsid w:val="00A37E3B"/>
    <w:rsid w:val="00A419CA"/>
    <w:rsid w:val="00A55929"/>
    <w:rsid w:val="00A70B67"/>
    <w:rsid w:val="00A8381B"/>
    <w:rsid w:val="00A84417"/>
    <w:rsid w:val="00AB660A"/>
    <w:rsid w:val="00AC0BFE"/>
    <w:rsid w:val="00AC3653"/>
    <w:rsid w:val="00AD3AC7"/>
    <w:rsid w:val="00B03C06"/>
    <w:rsid w:val="00B104C8"/>
    <w:rsid w:val="00B10B4B"/>
    <w:rsid w:val="00B12F1A"/>
    <w:rsid w:val="00B21785"/>
    <w:rsid w:val="00B26D6B"/>
    <w:rsid w:val="00B30573"/>
    <w:rsid w:val="00B31045"/>
    <w:rsid w:val="00B34676"/>
    <w:rsid w:val="00B57F31"/>
    <w:rsid w:val="00B828D5"/>
    <w:rsid w:val="00B908EE"/>
    <w:rsid w:val="00B91B64"/>
    <w:rsid w:val="00BA4C13"/>
    <w:rsid w:val="00BA7D5F"/>
    <w:rsid w:val="00BC46B7"/>
    <w:rsid w:val="00BC4B32"/>
    <w:rsid w:val="00BD0E1C"/>
    <w:rsid w:val="00BD4553"/>
    <w:rsid w:val="00C20961"/>
    <w:rsid w:val="00C22999"/>
    <w:rsid w:val="00C247A6"/>
    <w:rsid w:val="00C3025A"/>
    <w:rsid w:val="00C31EC1"/>
    <w:rsid w:val="00C37370"/>
    <w:rsid w:val="00C43333"/>
    <w:rsid w:val="00C44092"/>
    <w:rsid w:val="00C62BEE"/>
    <w:rsid w:val="00C630C3"/>
    <w:rsid w:val="00C641E0"/>
    <w:rsid w:val="00C77330"/>
    <w:rsid w:val="00C80D8B"/>
    <w:rsid w:val="00C93E29"/>
    <w:rsid w:val="00C95403"/>
    <w:rsid w:val="00C96732"/>
    <w:rsid w:val="00CC3B78"/>
    <w:rsid w:val="00CC6A68"/>
    <w:rsid w:val="00CC7115"/>
    <w:rsid w:val="00CF39F9"/>
    <w:rsid w:val="00CF4672"/>
    <w:rsid w:val="00CF60E2"/>
    <w:rsid w:val="00CF77A1"/>
    <w:rsid w:val="00CF77B4"/>
    <w:rsid w:val="00D11DD8"/>
    <w:rsid w:val="00D12D53"/>
    <w:rsid w:val="00D16218"/>
    <w:rsid w:val="00D23ADB"/>
    <w:rsid w:val="00D30BFF"/>
    <w:rsid w:val="00D333D3"/>
    <w:rsid w:val="00D427E4"/>
    <w:rsid w:val="00D57C2B"/>
    <w:rsid w:val="00D84CFE"/>
    <w:rsid w:val="00D9140B"/>
    <w:rsid w:val="00DB669F"/>
    <w:rsid w:val="00DB694C"/>
    <w:rsid w:val="00DE2702"/>
    <w:rsid w:val="00DF6762"/>
    <w:rsid w:val="00DF6C04"/>
    <w:rsid w:val="00E040AC"/>
    <w:rsid w:val="00E050EF"/>
    <w:rsid w:val="00E37F7D"/>
    <w:rsid w:val="00E454E0"/>
    <w:rsid w:val="00E51732"/>
    <w:rsid w:val="00E51FF3"/>
    <w:rsid w:val="00E62652"/>
    <w:rsid w:val="00E668BF"/>
    <w:rsid w:val="00E74E15"/>
    <w:rsid w:val="00E86FF3"/>
    <w:rsid w:val="00E9372B"/>
    <w:rsid w:val="00EB1DFF"/>
    <w:rsid w:val="00EB39AC"/>
    <w:rsid w:val="00EB470E"/>
    <w:rsid w:val="00EE3F44"/>
    <w:rsid w:val="00EF5FCF"/>
    <w:rsid w:val="00F07326"/>
    <w:rsid w:val="00F12176"/>
    <w:rsid w:val="00F13FDD"/>
    <w:rsid w:val="00F17F85"/>
    <w:rsid w:val="00F252F8"/>
    <w:rsid w:val="00F36FA9"/>
    <w:rsid w:val="00F44BE8"/>
    <w:rsid w:val="00F46F01"/>
    <w:rsid w:val="00F66EBF"/>
    <w:rsid w:val="00F821C7"/>
    <w:rsid w:val="00F95581"/>
    <w:rsid w:val="00FA025C"/>
    <w:rsid w:val="00FA7FF9"/>
    <w:rsid w:val="00FB28DE"/>
    <w:rsid w:val="00FB59CF"/>
    <w:rsid w:val="00FB78A8"/>
    <w:rsid w:val="00FD2735"/>
    <w:rsid w:val="00FE3934"/>
    <w:rsid w:val="00FE50D0"/>
    <w:rsid w:val="00FF596B"/>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556">
      <w:bodyDiv w:val="1"/>
      <w:marLeft w:val="0"/>
      <w:marRight w:val="0"/>
      <w:marTop w:val="0"/>
      <w:marBottom w:val="0"/>
      <w:divBdr>
        <w:top w:val="none" w:sz="0" w:space="0" w:color="auto"/>
        <w:left w:val="none" w:sz="0" w:space="0" w:color="auto"/>
        <w:bottom w:val="none" w:sz="0" w:space="0" w:color="auto"/>
        <w:right w:val="none" w:sz="0" w:space="0" w:color="auto"/>
      </w:divBdr>
    </w:div>
    <w:div w:id="195194689">
      <w:bodyDiv w:val="1"/>
      <w:marLeft w:val="0"/>
      <w:marRight w:val="0"/>
      <w:marTop w:val="0"/>
      <w:marBottom w:val="0"/>
      <w:divBdr>
        <w:top w:val="none" w:sz="0" w:space="0" w:color="auto"/>
        <w:left w:val="none" w:sz="0" w:space="0" w:color="auto"/>
        <w:bottom w:val="none" w:sz="0" w:space="0" w:color="auto"/>
        <w:right w:val="none" w:sz="0" w:space="0" w:color="auto"/>
      </w:divBdr>
    </w:div>
    <w:div w:id="1445154114">
      <w:bodyDiv w:val="1"/>
      <w:marLeft w:val="0"/>
      <w:marRight w:val="0"/>
      <w:marTop w:val="0"/>
      <w:marBottom w:val="0"/>
      <w:divBdr>
        <w:top w:val="none" w:sz="0" w:space="0" w:color="auto"/>
        <w:left w:val="none" w:sz="0" w:space="0" w:color="auto"/>
        <w:bottom w:val="none" w:sz="0" w:space="0" w:color="auto"/>
        <w:right w:val="none" w:sz="0" w:space="0" w:color="auto"/>
      </w:divBdr>
      <w:divsChild>
        <w:div w:id="1650865955">
          <w:marLeft w:val="0"/>
          <w:marRight w:val="0"/>
          <w:marTop w:val="0"/>
          <w:marBottom w:val="0"/>
          <w:divBdr>
            <w:top w:val="none" w:sz="0" w:space="0" w:color="auto"/>
            <w:left w:val="none" w:sz="0" w:space="0" w:color="auto"/>
            <w:bottom w:val="none" w:sz="0" w:space="0" w:color="auto"/>
            <w:right w:val="none" w:sz="0" w:space="0" w:color="auto"/>
          </w:divBdr>
          <w:divsChild>
            <w:div w:id="820852846">
              <w:marLeft w:val="0"/>
              <w:marRight w:val="0"/>
              <w:marTop w:val="0"/>
              <w:marBottom w:val="0"/>
              <w:divBdr>
                <w:top w:val="none" w:sz="0" w:space="0" w:color="auto"/>
                <w:left w:val="none" w:sz="0" w:space="0" w:color="auto"/>
                <w:bottom w:val="none" w:sz="0" w:space="0" w:color="auto"/>
                <w:right w:val="none" w:sz="0" w:space="0" w:color="auto"/>
              </w:divBdr>
              <w:divsChild>
                <w:div w:id="2041468532">
                  <w:marLeft w:val="0"/>
                  <w:marRight w:val="0"/>
                  <w:marTop w:val="0"/>
                  <w:marBottom w:val="0"/>
                  <w:divBdr>
                    <w:top w:val="none" w:sz="0" w:space="0" w:color="auto"/>
                    <w:left w:val="none" w:sz="0" w:space="0" w:color="auto"/>
                    <w:bottom w:val="none" w:sz="0" w:space="0" w:color="auto"/>
                    <w:right w:val="none" w:sz="0" w:space="0" w:color="auto"/>
                  </w:divBdr>
                  <w:divsChild>
                    <w:div w:id="1689059708">
                      <w:marLeft w:val="0"/>
                      <w:marRight w:val="0"/>
                      <w:marTop w:val="0"/>
                      <w:marBottom w:val="0"/>
                      <w:divBdr>
                        <w:top w:val="single" w:sz="6" w:space="0" w:color="C7CDD1"/>
                        <w:left w:val="single" w:sz="6" w:space="0" w:color="C7CDD1"/>
                        <w:bottom w:val="single" w:sz="6" w:space="0" w:color="C7CDD1"/>
                        <w:right w:val="single" w:sz="6" w:space="0" w:color="C7CDD1"/>
                      </w:divBdr>
                      <w:divsChild>
                        <w:div w:id="1596666856">
                          <w:marLeft w:val="0"/>
                          <w:marRight w:val="0"/>
                          <w:marTop w:val="0"/>
                          <w:marBottom w:val="240"/>
                          <w:divBdr>
                            <w:top w:val="none" w:sz="0" w:space="0" w:color="auto"/>
                            <w:left w:val="none" w:sz="0" w:space="0" w:color="auto"/>
                            <w:bottom w:val="none" w:sz="0" w:space="0" w:color="auto"/>
                            <w:right w:val="none" w:sz="0" w:space="0" w:color="auto"/>
                          </w:divBdr>
                          <w:divsChild>
                            <w:div w:id="1727608818">
                              <w:marLeft w:val="0"/>
                              <w:marRight w:val="0"/>
                              <w:marTop w:val="0"/>
                              <w:marBottom w:val="0"/>
                              <w:divBdr>
                                <w:top w:val="none" w:sz="0" w:space="0" w:color="auto"/>
                                <w:left w:val="none" w:sz="0" w:space="0" w:color="auto"/>
                                <w:bottom w:val="none" w:sz="0" w:space="0" w:color="auto"/>
                                <w:right w:val="none" w:sz="0" w:space="0" w:color="auto"/>
                              </w:divBdr>
                              <w:divsChild>
                                <w:div w:id="702829342">
                                  <w:marLeft w:val="0"/>
                                  <w:marRight w:val="0"/>
                                  <w:marTop w:val="0"/>
                                  <w:marBottom w:val="0"/>
                                  <w:divBdr>
                                    <w:top w:val="none" w:sz="0" w:space="0" w:color="auto"/>
                                    <w:left w:val="none" w:sz="0" w:space="0" w:color="auto"/>
                                    <w:bottom w:val="none" w:sz="0" w:space="0" w:color="auto"/>
                                    <w:right w:val="none" w:sz="0" w:space="0" w:color="auto"/>
                                  </w:divBdr>
                                </w:div>
                                <w:div w:id="9132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 w:id="1933393226">
      <w:bodyDiv w:val="1"/>
      <w:marLeft w:val="0"/>
      <w:marRight w:val="0"/>
      <w:marTop w:val="0"/>
      <w:marBottom w:val="0"/>
      <w:divBdr>
        <w:top w:val="none" w:sz="0" w:space="0" w:color="auto"/>
        <w:left w:val="none" w:sz="0" w:space="0" w:color="auto"/>
        <w:bottom w:val="none" w:sz="0" w:space="0" w:color="auto"/>
        <w:right w:val="none" w:sz="0" w:space="0" w:color="auto"/>
      </w:divBdr>
      <w:divsChild>
        <w:div w:id="1199976958">
          <w:marLeft w:val="0"/>
          <w:marRight w:val="0"/>
          <w:marTop w:val="0"/>
          <w:marBottom w:val="0"/>
          <w:divBdr>
            <w:top w:val="none" w:sz="0" w:space="0" w:color="auto"/>
            <w:left w:val="none" w:sz="0" w:space="0" w:color="auto"/>
            <w:bottom w:val="none" w:sz="0" w:space="0" w:color="auto"/>
            <w:right w:val="none" w:sz="0" w:space="0" w:color="auto"/>
          </w:divBdr>
          <w:divsChild>
            <w:div w:id="1682656730">
              <w:marLeft w:val="0"/>
              <w:marRight w:val="0"/>
              <w:marTop w:val="0"/>
              <w:marBottom w:val="0"/>
              <w:divBdr>
                <w:top w:val="none" w:sz="0" w:space="0" w:color="auto"/>
                <w:left w:val="none" w:sz="0" w:space="0" w:color="auto"/>
                <w:bottom w:val="none" w:sz="0" w:space="0" w:color="auto"/>
                <w:right w:val="none" w:sz="0" w:space="0" w:color="auto"/>
              </w:divBdr>
              <w:divsChild>
                <w:div w:id="24407921">
                  <w:marLeft w:val="0"/>
                  <w:marRight w:val="0"/>
                  <w:marTop w:val="0"/>
                  <w:marBottom w:val="0"/>
                  <w:divBdr>
                    <w:top w:val="none" w:sz="0" w:space="0" w:color="auto"/>
                    <w:left w:val="none" w:sz="0" w:space="0" w:color="auto"/>
                    <w:bottom w:val="none" w:sz="0" w:space="0" w:color="auto"/>
                    <w:right w:val="none" w:sz="0" w:space="0" w:color="auto"/>
                  </w:divBdr>
                  <w:divsChild>
                    <w:div w:id="1098451422">
                      <w:marLeft w:val="0"/>
                      <w:marRight w:val="0"/>
                      <w:marTop w:val="0"/>
                      <w:marBottom w:val="0"/>
                      <w:divBdr>
                        <w:top w:val="single" w:sz="6" w:space="0" w:color="C7CDD1"/>
                        <w:left w:val="single" w:sz="6" w:space="0" w:color="C7CDD1"/>
                        <w:bottom w:val="single" w:sz="6" w:space="0" w:color="C7CDD1"/>
                        <w:right w:val="single" w:sz="6" w:space="0" w:color="C7CDD1"/>
                      </w:divBdr>
                      <w:divsChild>
                        <w:div w:id="361983969">
                          <w:marLeft w:val="0"/>
                          <w:marRight w:val="0"/>
                          <w:marTop w:val="0"/>
                          <w:marBottom w:val="240"/>
                          <w:divBdr>
                            <w:top w:val="none" w:sz="0" w:space="0" w:color="auto"/>
                            <w:left w:val="none" w:sz="0" w:space="0" w:color="auto"/>
                            <w:bottom w:val="none" w:sz="0" w:space="0" w:color="auto"/>
                            <w:right w:val="none" w:sz="0" w:space="0" w:color="auto"/>
                          </w:divBdr>
                          <w:divsChild>
                            <w:div w:id="549538418">
                              <w:marLeft w:val="0"/>
                              <w:marRight w:val="0"/>
                              <w:marTop w:val="0"/>
                              <w:marBottom w:val="0"/>
                              <w:divBdr>
                                <w:top w:val="none" w:sz="0" w:space="0" w:color="auto"/>
                                <w:left w:val="none" w:sz="0" w:space="0" w:color="auto"/>
                                <w:bottom w:val="none" w:sz="0" w:space="0" w:color="auto"/>
                                <w:right w:val="none" w:sz="0" w:space="0" w:color="auto"/>
                              </w:divBdr>
                              <w:divsChild>
                                <w:div w:id="749274102">
                                  <w:marLeft w:val="0"/>
                                  <w:marRight w:val="0"/>
                                  <w:marTop w:val="0"/>
                                  <w:marBottom w:val="0"/>
                                  <w:divBdr>
                                    <w:top w:val="none" w:sz="0" w:space="0" w:color="auto"/>
                                    <w:left w:val="none" w:sz="0" w:space="0" w:color="auto"/>
                                    <w:bottom w:val="none" w:sz="0" w:space="0" w:color="auto"/>
                                    <w:right w:val="none" w:sz="0" w:space="0" w:color="auto"/>
                                  </w:divBdr>
                                </w:div>
                                <w:div w:id="1377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1553</Words>
  <Characters>8853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Tomaž Pilih</cp:lastModifiedBy>
  <cp:revision>24</cp:revision>
  <cp:lastPrinted>2022-04-20T12:17:00Z</cp:lastPrinted>
  <dcterms:created xsi:type="dcterms:W3CDTF">2025-05-21T06:05:00Z</dcterms:created>
  <dcterms:modified xsi:type="dcterms:W3CDTF">2025-06-18T07:51:00Z</dcterms:modified>
</cp:coreProperties>
</file>