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89E4" w14:textId="77777777" w:rsidR="0046542C" w:rsidRDefault="0046542C">
      <w:pPr>
        <w:spacing w:after="0" w:line="260" w:lineRule="auto"/>
        <w:rPr>
          <w:rFonts w:cs="Arial"/>
        </w:rPr>
      </w:pPr>
    </w:p>
    <w:p w14:paraId="19A4D249" w14:textId="77777777" w:rsidR="0046542C" w:rsidRDefault="0046542C">
      <w:pPr>
        <w:spacing w:after="0" w:line="260" w:lineRule="auto"/>
        <w:rPr>
          <w:rFonts w:cs="Arial"/>
        </w:rPr>
      </w:pPr>
    </w:p>
    <w:p w14:paraId="632407EB" w14:textId="77777777" w:rsidR="0046542C" w:rsidRDefault="0046542C">
      <w:pPr>
        <w:spacing w:after="0" w:line="260" w:lineRule="auto"/>
        <w:rPr>
          <w:rFonts w:cs="Arial"/>
        </w:rPr>
      </w:pPr>
    </w:p>
    <w:p w14:paraId="7850B48F" w14:textId="77777777" w:rsidR="0046542C" w:rsidRDefault="0046542C">
      <w:pPr>
        <w:spacing w:after="0" w:line="260" w:lineRule="auto"/>
        <w:rPr>
          <w:rFonts w:cs="Arial"/>
        </w:rPr>
      </w:pPr>
    </w:p>
    <w:p w14:paraId="4B2BCB42" w14:textId="77777777" w:rsidR="0046542C" w:rsidRDefault="0046542C">
      <w:pPr>
        <w:spacing w:after="0" w:line="260" w:lineRule="auto"/>
        <w:rPr>
          <w:rFonts w:cs="Arial"/>
        </w:rPr>
      </w:pPr>
    </w:p>
    <w:p w14:paraId="6A217FCF" w14:textId="77777777" w:rsidR="0046542C" w:rsidRDefault="0046542C">
      <w:pPr>
        <w:spacing w:after="0" w:line="260" w:lineRule="auto"/>
        <w:rPr>
          <w:rFonts w:cs="Arial"/>
        </w:rPr>
      </w:pPr>
    </w:p>
    <w:p w14:paraId="22312A6D" w14:textId="77777777" w:rsidR="0046542C" w:rsidRDefault="0046542C">
      <w:pPr>
        <w:spacing w:after="0" w:line="260" w:lineRule="auto"/>
        <w:rPr>
          <w:rFonts w:cs="Arial"/>
        </w:rPr>
      </w:pPr>
    </w:p>
    <w:p w14:paraId="53356599" w14:textId="77777777" w:rsidR="0046542C" w:rsidRDefault="0046542C">
      <w:pPr>
        <w:spacing w:after="0" w:line="260" w:lineRule="auto"/>
        <w:rPr>
          <w:rFonts w:cs="Arial"/>
        </w:rPr>
      </w:pPr>
    </w:p>
    <w:p w14:paraId="42877BCB" w14:textId="77777777" w:rsidR="0046542C" w:rsidRDefault="0046542C">
      <w:pPr>
        <w:spacing w:after="0" w:line="260" w:lineRule="auto"/>
        <w:rPr>
          <w:rFonts w:cs="Arial"/>
        </w:rPr>
      </w:pPr>
    </w:p>
    <w:p w14:paraId="62A4F316" w14:textId="77777777" w:rsidR="0046542C" w:rsidRDefault="0046542C">
      <w:pPr>
        <w:spacing w:after="0" w:line="260" w:lineRule="auto"/>
        <w:rPr>
          <w:rFonts w:cs="Arial"/>
        </w:rPr>
      </w:pPr>
    </w:p>
    <w:p w14:paraId="6D0E72C0" w14:textId="77777777" w:rsidR="0046542C" w:rsidRDefault="0046542C">
      <w:pPr>
        <w:spacing w:after="0" w:line="260" w:lineRule="auto"/>
        <w:rPr>
          <w:rFonts w:cs="Arial"/>
        </w:rPr>
      </w:pPr>
    </w:p>
    <w:p w14:paraId="5E550ED5" w14:textId="77777777" w:rsidR="0046542C" w:rsidRDefault="0046542C">
      <w:pPr>
        <w:spacing w:after="0" w:line="260" w:lineRule="auto"/>
        <w:rPr>
          <w:rFonts w:cs="Arial"/>
        </w:rPr>
      </w:pPr>
    </w:p>
    <w:p w14:paraId="0026EE8E" w14:textId="77777777" w:rsidR="0046542C" w:rsidRDefault="0046542C">
      <w:pPr>
        <w:spacing w:after="0" w:line="260" w:lineRule="auto"/>
        <w:rPr>
          <w:rFonts w:cs="Arial"/>
        </w:rPr>
      </w:pPr>
    </w:p>
    <w:p w14:paraId="709A63A6" w14:textId="77777777" w:rsidR="0046542C" w:rsidRDefault="0046542C">
      <w:pPr>
        <w:spacing w:after="0" w:line="260" w:lineRule="auto"/>
        <w:rPr>
          <w:rFonts w:cs="Arial"/>
        </w:rPr>
      </w:pPr>
    </w:p>
    <w:p w14:paraId="6DEDBBA2" w14:textId="77777777" w:rsidR="0046542C" w:rsidRDefault="00DC2CD0">
      <w:pPr>
        <w:pStyle w:val="SredinskoOdebeljeno"/>
        <w:spacing w:line="260" w:lineRule="auto"/>
      </w:pPr>
      <w:r>
        <w:t>ODLOK O FINANČNI POMOČI DRUŽINSKIM KMETIJAM ZARADI IZVEDENEGA PRENOSA KMETIJSKIH GOSPODARSTEV</w:t>
      </w:r>
    </w:p>
    <w:p w14:paraId="54442678" w14:textId="77777777" w:rsidR="0046542C" w:rsidRDefault="0046542C">
      <w:pPr>
        <w:spacing w:after="0" w:line="260" w:lineRule="auto"/>
        <w:rPr>
          <w:rFonts w:cs="Arial"/>
        </w:rPr>
      </w:pPr>
    </w:p>
    <w:p w14:paraId="5584A3BB" w14:textId="77777777" w:rsidR="0046542C" w:rsidRDefault="00DC2CD0">
      <w:pPr>
        <w:pStyle w:val="Sredinsko"/>
        <w:spacing w:line="260" w:lineRule="auto"/>
      </w:pPr>
      <w:r>
        <w:t>PREDLOG</w:t>
      </w:r>
    </w:p>
    <w:p w14:paraId="5C8A2A7A" w14:textId="77777777" w:rsidR="0046542C" w:rsidRDefault="0046542C">
      <w:pPr>
        <w:spacing w:after="0" w:line="260" w:lineRule="auto"/>
        <w:rPr>
          <w:rFonts w:cs="Arial"/>
        </w:rPr>
      </w:pPr>
    </w:p>
    <w:p w14:paraId="3B8C7997" w14:textId="77777777" w:rsidR="0046542C" w:rsidRDefault="0046542C">
      <w:pPr>
        <w:spacing w:after="0" w:line="260" w:lineRule="auto"/>
        <w:rPr>
          <w:rFonts w:cs="Arial"/>
        </w:rPr>
      </w:pPr>
    </w:p>
    <w:p w14:paraId="17216595" w14:textId="77777777" w:rsidR="0046542C" w:rsidRDefault="00DC2CD0">
      <w:pPr>
        <w:pStyle w:val="Sredinsko"/>
        <w:spacing w:line="260" w:lineRule="auto"/>
      </w:pPr>
      <w:r>
        <w:t>EVA: 2025-2330-0141</w:t>
      </w:r>
    </w:p>
    <w:p w14:paraId="7742C2CB" w14:textId="77777777" w:rsidR="0046542C" w:rsidRDefault="00DC2CD0">
      <w:r>
        <w:br w:type="page"/>
      </w:r>
    </w:p>
    <w:p w14:paraId="5737D264" w14:textId="77777777" w:rsidR="0046542C" w:rsidRDefault="00DC2CD0">
      <w:pPr>
        <w:pStyle w:val="Odebeljeno"/>
        <w:spacing w:line="260" w:lineRule="auto"/>
      </w:pPr>
      <w:r>
        <w:lastRenderedPageBreak/>
        <w:t>I.</w:t>
      </w:r>
      <w:r>
        <w:tab/>
        <w:t>UVOD</w:t>
      </w:r>
    </w:p>
    <w:p w14:paraId="138F2EDB" w14:textId="77777777" w:rsidR="0046542C" w:rsidRDefault="00DC2CD0">
      <w:pPr>
        <w:pStyle w:val="Odebeljeno"/>
        <w:spacing w:line="260" w:lineRule="auto"/>
      </w:pPr>
      <w:r>
        <w:t>1.</w:t>
      </w:r>
      <w:r>
        <w:tab/>
        <w:t>Razlogi in podlage za izdajo</w:t>
      </w:r>
    </w:p>
    <w:p w14:paraId="770549F1" w14:textId="77777777" w:rsidR="0046542C" w:rsidRDefault="0046542C">
      <w:pPr>
        <w:spacing w:after="0" w:line="260" w:lineRule="auto"/>
        <w:rPr>
          <w:rFonts w:cs="Arial"/>
        </w:rPr>
      </w:pPr>
    </w:p>
    <w:p w14:paraId="20F2A035" w14:textId="77777777" w:rsidR="0046542C" w:rsidRDefault="00DC2CD0">
      <w:pPr>
        <w:spacing w:after="0" w:line="260" w:lineRule="auto"/>
      </w:pPr>
      <w:r>
        <w:t>Pravna podlaga:</w:t>
      </w:r>
    </w:p>
    <w:p w14:paraId="16F8DC43" w14:textId="77777777" w:rsidR="0046542C" w:rsidRDefault="00DC2CD0">
      <w:pPr>
        <w:spacing w:after="0" w:line="240" w:lineRule="auto"/>
      </w:pPr>
      <w:r>
        <w:t xml:space="preserve">44. člen Zakona o kmetijstvu (Uradni list RS, št. 100/25) </w:t>
      </w:r>
    </w:p>
    <w:p w14:paraId="6426A2FF" w14:textId="77777777" w:rsidR="0046542C" w:rsidRDefault="0046542C">
      <w:pPr>
        <w:spacing w:after="0" w:line="260" w:lineRule="auto"/>
        <w:rPr>
          <w:rFonts w:cs="Arial"/>
        </w:rPr>
      </w:pPr>
    </w:p>
    <w:p w14:paraId="3947F45E" w14:textId="77777777" w:rsidR="0046542C" w:rsidRDefault="00DC2CD0">
      <w:pPr>
        <w:spacing w:after="0" w:line="260" w:lineRule="auto"/>
      </w:pPr>
      <w:r>
        <w:t>Rok za izdajo:</w:t>
      </w:r>
    </w:p>
    <w:p w14:paraId="18768AED" w14:textId="77777777" w:rsidR="0046542C" w:rsidRDefault="00DC2CD0">
      <w:pPr>
        <w:spacing w:after="0" w:line="240" w:lineRule="auto"/>
      </w:pPr>
      <w:r>
        <w:t>Ni roka, določenega z zakonom</w:t>
      </w:r>
    </w:p>
    <w:p w14:paraId="16BC523C" w14:textId="77777777" w:rsidR="0046542C" w:rsidRDefault="0046542C">
      <w:pPr>
        <w:spacing w:after="0" w:line="260" w:lineRule="auto"/>
        <w:rPr>
          <w:rFonts w:cs="Arial"/>
        </w:rPr>
      </w:pPr>
    </w:p>
    <w:p w14:paraId="51AB7ABF" w14:textId="77777777" w:rsidR="0046542C" w:rsidRDefault="00DC2CD0">
      <w:pPr>
        <w:spacing w:after="0" w:line="260" w:lineRule="auto"/>
      </w:pPr>
      <w:r>
        <w:t>Glavni razlogi za izdajo:</w:t>
      </w:r>
    </w:p>
    <w:p w14:paraId="3A90DF02" w14:textId="77777777" w:rsidR="0046542C" w:rsidRDefault="00DC2CD0">
      <w:pPr>
        <w:spacing w:after="0" w:line="240" w:lineRule="auto"/>
      </w:pPr>
      <w:r>
        <w:t>Namen dodelitve finančne pomoči je izboljšanje socialne varnosti ter zmanjšanje tveganja socialne izključenosti. Hkrati pa država s tem ukrepom prispeva k ohranjanju podeželja kot vitalnega prostora, saj starejši kmetje pogosto predstavljajo jedro podeželskih skupnosti in skrbijo za medgeneracijski prenos znanj in tradicije.</w:t>
      </w:r>
    </w:p>
    <w:p w14:paraId="62C81F99" w14:textId="77777777" w:rsidR="0046542C" w:rsidRDefault="0046542C">
      <w:pPr>
        <w:spacing w:after="0" w:line="260" w:lineRule="auto"/>
        <w:rPr>
          <w:rFonts w:cs="Arial"/>
        </w:rPr>
      </w:pPr>
    </w:p>
    <w:p w14:paraId="3271228D" w14:textId="77777777" w:rsidR="0046542C" w:rsidRDefault="00DC2CD0">
      <w:pPr>
        <w:pStyle w:val="Odebeljeno"/>
        <w:spacing w:line="260" w:lineRule="auto"/>
      </w:pPr>
      <w:r>
        <w:t>2.</w:t>
      </w:r>
      <w:r>
        <w:tab/>
        <w:t>Ocena finančnih posledic predloga akta za državni proračun in druga javna finančna sredstva</w:t>
      </w:r>
    </w:p>
    <w:p w14:paraId="39473944" w14:textId="77777777" w:rsidR="0046542C" w:rsidRDefault="0046542C">
      <w:pPr>
        <w:spacing w:after="0" w:line="260" w:lineRule="auto"/>
        <w:rPr>
          <w:rFonts w:cs="Arial"/>
        </w:rPr>
      </w:pPr>
    </w:p>
    <w:p w14:paraId="7C6CA876" w14:textId="77777777" w:rsidR="0046542C" w:rsidRDefault="00DC2CD0">
      <w:pPr>
        <w:pStyle w:val="Odebeljeno"/>
        <w:spacing w:line="260" w:lineRule="auto"/>
        <w:ind w:left="360" w:hanging="360"/>
      </w:pPr>
      <w:r>
        <w:tab/>
        <w:t>Predpis ima posledice za državni proračun in druga javnofinančna sredstva.</w:t>
      </w:r>
    </w:p>
    <w:p w14:paraId="6F87B0FF" w14:textId="77777777" w:rsidR="0046542C" w:rsidRDefault="0046542C">
      <w:pPr>
        <w:spacing w:after="0" w:line="260" w:lineRule="auto"/>
        <w:rPr>
          <w:rFonts w:cs="Arial"/>
        </w:rPr>
      </w:pPr>
    </w:p>
    <w:p w14:paraId="439E29D6" w14:textId="77777777" w:rsidR="0046542C" w:rsidRDefault="00DC2CD0">
      <w:pPr>
        <w:pStyle w:val="Odebeljeno"/>
        <w:spacing w:line="260" w:lineRule="auto"/>
        <w:ind w:left="720" w:hanging="360"/>
      </w:pPr>
      <w:r>
        <w:t>–</w:t>
      </w:r>
      <w:r>
        <w:tab/>
        <w:t>Predpis ima posledice za blagajne javnega financiranja (državni proračun, občinski proračuni ter pokojninska in zdravstvena blagajna).</w:t>
      </w:r>
    </w:p>
    <w:p w14:paraId="25B7D2AE" w14:textId="77777777" w:rsidR="0046542C" w:rsidRDefault="0046542C">
      <w:pPr>
        <w:spacing w:after="0" w:line="260" w:lineRule="auto"/>
        <w:rPr>
          <w:rFonts w:cs="Arial"/>
        </w:rPr>
      </w:pPr>
    </w:p>
    <w:p w14:paraId="181A322F" w14:textId="77777777" w:rsidR="0046542C" w:rsidRDefault="00DC2CD0">
      <w:pPr>
        <w:spacing w:after="0" w:line="260" w:lineRule="auto"/>
        <w:ind w:left="1080" w:hanging="360"/>
      </w:pPr>
      <w:r>
        <w:t>–</w:t>
      </w:r>
      <w:r>
        <w:tab/>
        <w:t>Predpis ima na blagajne javnega financiranja učinek v vrednosti nad 40.000 eur.</w:t>
      </w:r>
    </w:p>
    <w:p w14:paraId="4003E7CD" w14:textId="77777777" w:rsidR="0046542C" w:rsidRDefault="0046542C">
      <w:pPr>
        <w:spacing w:after="0" w:line="260" w:lineRule="auto"/>
        <w:rPr>
          <w:rFonts w:cs="Arial"/>
        </w:rPr>
      </w:pPr>
    </w:p>
    <w:p w14:paraId="70E07C2F" w14:textId="74C4FDAD" w:rsidR="0046542C" w:rsidRDefault="00DC2CD0">
      <w:pPr>
        <w:spacing w:after="0" w:line="240" w:lineRule="auto"/>
        <w:ind w:left="1080"/>
      </w:pPr>
      <w:r>
        <w:t>Na podlagi uradnih evidenc Ministrstva za kmetijstvo, gozdarstvo in prehrano ocenjujemo, da bo do podpore upravičenih 2.164 oseb starejših od 65 let. Glede na razpoložljiva sredstva v višini 1.200.000 evrov bo posamezni upravičenec prejel 554 evra pomoči.</w:t>
      </w:r>
    </w:p>
    <w:p w14:paraId="43F05B11" w14:textId="77777777" w:rsidR="0046542C" w:rsidRDefault="0046542C">
      <w:pPr>
        <w:spacing w:after="0" w:line="260" w:lineRule="auto"/>
        <w:rPr>
          <w:rFonts w:cs="Arial"/>
        </w:rPr>
      </w:pPr>
    </w:p>
    <w:p w14:paraId="76E2783C" w14:textId="77777777" w:rsidR="0046542C" w:rsidRDefault="00DC2CD0">
      <w:pPr>
        <w:pStyle w:val="Odebeljeno"/>
        <w:spacing w:line="260" w:lineRule="auto"/>
      </w:pPr>
      <w:r>
        <w:t>3.</w:t>
      </w:r>
      <w:r>
        <w:tab/>
        <w:t>Prikaz ureditve v drugih pravnih sistemih in prilagojenosti predlagane ureditve pravu Evropske unije</w:t>
      </w:r>
    </w:p>
    <w:p w14:paraId="692B8690" w14:textId="77777777" w:rsidR="0046542C" w:rsidRDefault="0046542C">
      <w:pPr>
        <w:spacing w:after="0" w:line="260" w:lineRule="auto"/>
        <w:rPr>
          <w:rFonts w:cs="Arial"/>
        </w:rPr>
      </w:pPr>
    </w:p>
    <w:p w14:paraId="45D62A63" w14:textId="77777777" w:rsidR="0046542C" w:rsidRDefault="00DC2CD0">
      <w:pPr>
        <w:pStyle w:val="Odebeljeno"/>
        <w:spacing w:line="260" w:lineRule="auto"/>
      </w:pPr>
      <w:r>
        <w:t>3.1</w:t>
      </w:r>
      <w:r>
        <w:tab/>
        <w:t>Prikaz ureditve v drugih pravnih sistemih</w:t>
      </w:r>
    </w:p>
    <w:p w14:paraId="7422C6E2" w14:textId="53FE6647" w:rsidR="0046542C" w:rsidRPr="00DC2CD0" w:rsidRDefault="00DC2CD0">
      <w:pPr>
        <w:spacing w:after="0" w:line="260" w:lineRule="auto"/>
      </w:pPr>
      <w:r>
        <w:rPr>
          <w:rFonts w:cs="Arial"/>
        </w:rPr>
        <w:t>/</w:t>
      </w:r>
    </w:p>
    <w:p w14:paraId="7534D3A5" w14:textId="77777777" w:rsidR="0046542C" w:rsidRDefault="00DC2CD0">
      <w:pPr>
        <w:pStyle w:val="Odebeljeno"/>
        <w:spacing w:line="260" w:lineRule="auto"/>
      </w:pPr>
      <w:r>
        <w:t>3.2</w:t>
      </w:r>
      <w:r>
        <w:tab/>
        <w:t>Prikaz ureditve v pravnem redu Evropske unije</w:t>
      </w:r>
    </w:p>
    <w:p w14:paraId="06A8516A" w14:textId="77777777" w:rsidR="0046542C" w:rsidRDefault="0046542C">
      <w:pPr>
        <w:spacing w:after="0" w:line="260" w:lineRule="auto"/>
        <w:rPr>
          <w:rFonts w:cs="Arial"/>
        </w:rPr>
      </w:pPr>
    </w:p>
    <w:p w14:paraId="0247F55A" w14:textId="77777777" w:rsidR="0046542C" w:rsidRDefault="00DC2CD0">
      <w:pPr>
        <w:spacing w:after="0" w:line="260" w:lineRule="auto"/>
      </w:pPr>
      <w:r>
        <w:t>Predlog ni predmet usklajevanja s pravnim redom EU.</w:t>
      </w:r>
    </w:p>
    <w:p w14:paraId="1D9C26C2" w14:textId="77777777" w:rsidR="0046542C" w:rsidRDefault="0046542C">
      <w:pPr>
        <w:spacing w:after="0" w:line="260" w:lineRule="auto"/>
        <w:rPr>
          <w:rFonts w:cs="Arial"/>
        </w:rPr>
      </w:pPr>
    </w:p>
    <w:p w14:paraId="0A87A8A3" w14:textId="77777777" w:rsidR="0046542C" w:rsidRDefault="00DC2CD0">
      <w:pPr>
        <w:pStyle w:val="SrajckaNaslovZamik"/>
        <w:spacing w:line="260" w:lineRule="auto"/>
      </w:pPr>
      <w:r>
        <w:t>3.3</w:t>
      </w:r>
      <w:r>
        <w:tab/>
        <w:t>Prikaz ureditve v posameznih državah članicah Evropske unije</w:t>
      </w:r>
    </w:p>
    <w:p w14:paraId="40EB7D92" w14:textId="4CF15B67" w:rsidR="0046542C" w:rsidRDefault="00DC2CD0">
      <w:pPr>
        <w:spacing w:after="0" w:line="260" w:lineRule="auto"/>
      </w:pPr>
      <w:r>
        <w:rPr>
          <w:rFonts w:cs="Arial"/>
        </w:rPr>
        <w:t>/</w:t>
      </w:r>
    </w:p>
    <w:p w14:paraId="253D33C4" w14:textId="77777777" w:rsidR="0046542C" w:rsidRDefault="0046542C">
      <w:pPr>
        <w:spacing w:after="0" w:line="260" w:lineRule="auto"/>
        <w:rPr>
          <w:rFonts w:cs="Arial"/>
        </w:rPr>
      </w:pPr>
    </w:p>
    <w:p w14:paraId="37F7A4FE" w14:textId="77777777" w:rsidR="0046542C" w:rsidRDefault="00DC2CD0">
      <w:pPr>
        <w:pStyle w:val="Odebeljeno"/>
        <w:spacing w:line="260" w:lineRule="auto"/>
      </w:pPr>
      <w:r>
        <w:t>4.</w:t>
      </w:r>
      <w:r>
        <w:tab/>
        <w:t>Presoja posledic</w:t>
      </w:r>
    </w:p>
    <w:p w14:paraId="3281865B" w14:textId="77777777" w:rsidR="0046542C" w:rsidRDefault="00DC2CD0">
      <w:pPr>
        <w:pStyle w:val="Odebeljeno"/>
        <w:spacing w:line="260" w:lineRule="auto"/>
      </w:pPr>
      <w:r>
        <w:t>4.1</w:t>
      </w:r>
      <w:r>
        <w:tab/>
        <w:t>Presoja administrativnih posledic</w:t>
      </w:r>
    </w:p>
    <w:p w14:paraId="2E0C21FC" w14:textId="77777777" w:rsidR="0046542C" w:rsidRDefault="0046542C">
      <w:pPr>
        <w:spacing w:after="0" w:line="260" w:lineRule="auto"/>
        <w:rPr>
          <w:rFonts w:cs="Arial"/>
        </w:rPr>
      </w:pPr>
    </w:p>
    <w:p w14:paraId="22807A9E" w14:textId="77777777" w:rsidR="0046542C" w:rsidRDefault="00DC2CD0">
      <w:pPr>
        <w:pStyle w:val="Odebeljeno"/>
        <w:spacing w:line="260" w:lineRule="auto"/>
        <w:ind w:left="360" w:hanging="360"/>
      </w:pPr>
      <w:r>
        <w:t>a)</w:t>
      </w:r>
      <w:r>
        <w:tab/>
        <w:t>Predpis ima učinek na uresničevanje pravic posameznika.</w:t>
      </w:r>
    </w:p>
    <w:p w14:paraId="35ECD079" w14:textId="77777777" w:rsidR="0046542C" w:rsidRDefault="0046542C">
      <w:pPr>
        <w:spacing w:after="0" w:line="260" w:lineRule="auto"/>
        <w:rPr>
          <w:rFonts w:cs="Arial"/>
        </w:rPr>
      </w:pPr>
    </w:p>
    <w:p w14:paraId="590679F6" w14:textId="77777777" w:rsidR="0046542C" w:rsidRDefault="00DC2CD0">
      <w:pPr>
        <w:pStyle w:val="Odebeljeno"/>
        <w:spacing w:line="260" w:lineRule="auto"/>
        <w:ind w:left="720" w:hanging="360"/>
      </w:pPr>
      <w:r>
        <w:t>–</w:t>
      </w:r>
      <w:r>
        <w:tab/>
        <w:t>Predpis ima pozitiven učinek na upoštevanje dolžnosti informiranja posameznika o obdelavi podatkov.</w:t>
      </w:r>
    </w:p>
    <w:p w14:paraId="6881C18F" w14:textId="77777777" w:rsidR="0046542C" w:rsidRDefault="0046542C">
      <w:pPr>
        <w:spacing w:after="0" w:line="260" w:lineRule="auto"/>
        <w:rPr>
          <w:rFonts w:cs="Arial"/>
        </w:rPr>
      </w:pPr>
    </w:p>
    <w:p w14:paraId="54EB7A11" w14:textId="77777777" w:rsidR="0046542C" w:rsidRDefault="00DC2CD0">
      <w:pPr>
        <w:spacing w:after="0" w:line="240" w:lineRule="auto"/>
        <w:ind w:left="720"/>
      </w:pPr>
      <w:r>
        <w:t>Do finančne pomoči bo upravičenih 2.164 oseb starejših od 65 let.</w:t>
      </w:r>
    </w:p>
    <w:p w14:paraId="46E34A6C" w14:textId="77777777" w:rsidR="0046542C" w:rsidRDefault="0046542C">
      <w:pPr>
        <w:spacing w:after="0" w:line="260" w:lineRule="auto"/>
        <w:rPr>
          <w:rFonts w:cs="Arial"/>
        </w:rPr>
      </w:pPr>
    </w:p>
    <w:p w14:paraId="18AAFD22" w14:textId="77777777" w:rsidR="0046542C" w:rsidRDefault="00DC2CD0">
      <w:pPr>
        <w:pStyle w:val="Odebeljeno"/>
        <w:spacing w:line="260" w:lineRule="auto"/>
      </w:pPr>
      <w:r>
        <w:t>4.2</w:t>
      </w:r>
      <w:r>
        <w:tab/>
        <w:t>Presoja posledic za okolje, vključno s prostorskimi in varstvenimi vidiki</w:t>
      </w:r>
    </w:p>
    <w:p w14:paraId="72BDCA67" w14:textId="77777777" w:rsidR="0046542C" w:rsidRDefault="0046542C">
      <w:pPr>
        <w:spacing w:after="0" w:line="260" w:lineRule="auto"/>
        <w:rPr>
          <w:rFonts w:cs="Arial"/>
        </w:rPr>
      </w:pPr>
    </w:p>
    <w:p w14:paraId="760AD570" w14:textId="77777777" w:rsidR="0046542C" w:rsidRDefault="00DC2CD0">
      <w:pPr>
        <w:spacing w:after="0" w:line="240" w:lineRule="auto"/>
      </w:pPr>
      <w:r>
        <w:t>Predpis nima posledic na tem področju.</w:t>
      </w:r>
    </w:p>
    <w:p w14:paraId="79C35DF3" w14:textId="77777777" w:rsidR="0046542C" w:rsidRDefault="0046542C">
      <w:pPr>
        <w:spacing w:after="0" w:line="260" w:lineRule="auto"/>
        <w:rPr>
          <w:rFonts w:cs="Arial"/>
        </w:rPr>
      </w:pPr>
    </w:p>
    <w:p w14:paraId="56F839B3" w14:textId="77777777" w:rsidR="0046542C" w:rsidRDefault="00DC2CD0">
      <w:pPr>
        <w:pStyle w:val="Odebeljeno"/>
        <w:spacing w:line="260" w:lineRule="auto"/>
      </w:pPr>
      <w:r>
        <w:t>4.3</w:t>
      </w:r>
      <w:r>
        <w:tab/>
        <w:t>Presoja posledic za gospodarstvo</w:t>
      </w:r>
    </w:p>
    <w:p w14:paraId="0BCA5CC6" w14:textId="77777777" w:rsidR="0046542C" w:rsidRDefault="0046542C">
      <w:pPr>
        <w:spacing w:after="0" w:line="260" w:lineRule="auto"/>
        <w:rPr>
          <w:rFonts w:cs="Arial"/>
        </w:rPr>
      </w:pPr>
    </w:p>
    <w:p w14:paraId="6D55DC1D" w14:textId="77777777" w:rsidR="0046542C" w:rsidRDefault="00DC2CD0">
      <w:pPr>
        <w:spacing w:after="0" w:line="240" w:lineRule="auto"/>
      </w:pPr>
      <w:r>
        <w:t>Predpis nima posledic na tem področju.</w:t>
      </w:r>
    </w:p>
    <w:p w14:paraId="5F4B4739" w14:textId="77777777" w:rsidR="0046542C" w:rsidRDefault="0046542C">
      <w:pPr>
        <w:spacing w:after="0" w:line="260" w:lineRule="auto"/>
        <w:rPr>
          <w:rFonts w:cs="Arial"/>
        </w:rPr>
      </w:pPr>
    </w:p>
    <w:p w14:paraId="65F831B8" w14:textId="77777777" w:rsidR="0046542C" w:rsidRDefault="00DC2CD0">
      <w:pPr>
        <w:pStyle w:val="Odebeljeno"/>
        <w:spacing w:line="260" w:lineRule="auto"/>
      </w:pPr>
      <w:r>
        <w:t>4.4</w:t>
      </w:r>
      <w:r>
        <w:tab/>
        <w:t>Presoja posledic za socialno področje</w:t>
      </w:r>
    </w:p>
    <w:p w14:paraId="7D983BC7" w14:textId="77777777" w:rsidR="0046542C" w:rsidRDefault="0046542C">
      <w:pPr>
        <w:spacing w:after="0" w:line="260" w:lineRule="auto"/>
        <w:rPr>
          <w:rFonts w:cs="Arial"/>
        </w:rPr>
      </w:pPr>
    </w:p>
    <w:p w14:paraId="543A3CA0" w14:textId="77777777" w:rsidR="0046542C" w:rsidRDefault="00DC2CD0">
      <w:pPr>
        <w:pStyle w:val="Odebeljeno"/>
        <w:spacing w:line="260" w:lineRule="auto"/>
        <w:ind w:left="360" w:hanging="360"/>
      </w:pPr>
      <w:r>
        <w:t>a)</w:t>
      </w:r>
      <w:r>
        <w:tab/>
        <w:t>Predpis ima učinek na položaj starejših.</w:t>
      </w:r>
    </w:p>
    <w:p w14:paraId="59349F5D" w14:textId="77777777" w:rsidR="0046542C" w:rsidRDefault="0046542C">
      <w:pPr>
        <w:spacing w:after="0" w:line="260" w:lineRule="auto"/>
        <w:rPr>
          <w:rFonts w:cs="Arial"/>
        </w:rPr>
      </w:pPr>
    </w:p>
    <w:p w14:paraId="52D29970" w14:textId="77777777" w:rsidR="0046542C" w:rsidRDefault="00DC2CD0">
      <w:pPr>
        <w:pStyle w:val="Odebeljeno"/>
        <w:spacing w:line="260" w:lineRule="auto"/>
        <w:ind w:left="720" w:hanging="360"/>
      </w:pPr>
      <w:r>
        <w:t>–</w:t>
      </w:r>
      <w:r>
        <w:tab/>
        <w:t>Predpis ima pozitiven učinek na finančni, bivalni, zdravstveni oziroma siceršnji položaj starejših.</w:t>
      </w:r>
    </w:p>
    <w:p w14:paraId="745531AE" w14:textId="77777777" w:rsidR="0046542C" w:rsidRDefault="0046542C">
      <w:pPr>
        <w:spacing w:after="0" w:line="260" w:lineRule="auto"/>
        <w:rPr>
          <w:rFonts w:cs="Arial"/>
        </w:rPr>
      </w:pPr>
    </w:p>
    <w:p w14:paraId="035FD1CE" w14:textId="77777777" w:rsidR="0046542C" w:rsidRDefault="00DC2CD0">
      <w:pPr>
        <w:spacing w:after="0" w:line="240" w:lineRule="auto"/>
        <w:ind w:left="720"/>
      </w:pPr>
      <w:r>
        <w:t>Namen ukrepa je blažitev izpada dohodka starejših prenosnikov, ki po prenosu praviloma ne opravljajo več kmetijske dejavnosti v enakem obsegu, ter spodbujanje pravočasnega generacijskega prenosa kmetij.</w:t>
      </w:r>
    </w:p>
    <w:p w14:paraId="0E008D67" w14:textId="77777777" w:rsidR="0046542C" w:rsidRDefault="0046542C">
      <w:pPr>
        <w:spacing w:after="0" w:line="240" w:lineRule="auto"/>
        <w:ind w:left="720"/>
      </w:pPr>
    </w:p>
    <w:p w14:paraId="463D596C" w14:textId="77777777" w:rsidR="0046542C" w:rsidRDefault="00DC2CD0">
      <w:pPr>
        <w:pStyle w:val="Odebeljeno"/>
        <w:spacing w:line="260" w:lineRule="auto"/>
        <w:ind w:left="720" w:hanging="360"/>
      </w:pPr>
      <w:r>
        <w:t>–</w:t>
      </w:r>
      <w:r>
        <w:tab/>
        <w:t>Predpis ima pozitiven učinek na medgeneracijsko sožitje in dialog.</w:t>
      </w:r>
    </w:p>
    <w:p w14:paraId="3A9C5622" w14:textId="77777777" w:rsidR="0046542C" w:rsidRDefault="0046542C">
      <w:pPr>
        <w:spacing w:after="0" w:line="260" w:lineRule="auto"/>
        <w:rPr>
          <w:rFonts w:cs="Arial"/>
        </w:rPr>
      </w:pPr>
    </w:p>
    <w:p w14:paraId="1AA11E49" w14:textId="77777777" w:rsidR="0046542C" w:rsidRDefault="00DC2CD0">
      <w:pPr>
        <w:spacing w:after="0" w:line="240" w:lineRule="auto"/>
        <w:ind w:left="720"/>
      </w:pPr>
      <w:r>
        <w:t>Namen ukrepa je blažitev izpada dohodka starejših prenosnikov, ki po prenosu praviloma ne opravljajo več kmetijske dejavnosti v enakem obsegu, ter spodbujanje pravočasnega generacijskega prenosa kmetij.</w:t>
      </w:r>
    </w:p>
    <w:p w14:paraId="32139862" w14:textId="77777777" w:rsidR="0046542C" w:rsidRDefault="0046542C">
      <w:pPr>
        <w:spacing w:after="0" w:line="240" w:lineRule="auto"/>
        <w:ind w:left="720"/>
      </w:pPr>
    </w:p>
    <w:p w14:paraId="34C9B47B" w14:textId="77777777" w:rsidR="0046542C" w:rsidRDefault="0046542C">
      <w:pPr>
        <w:spacing w:after="0" w:line="260" w:lineRule="auto"/>
        <w:rPr>
          <w:rFonts w:cs="Arial"/>
        </w:rPr>
      </w:pPr>
    </w:p>
    <w:p w14:paraId="391D9419" w14:textId="77777777" w:rsidR="0046542C" w:rsidRDefault="00DC2CD0">
      <w:pPr>
        <w:pStyle w:val="Odebeljeno"/>
        <w:spacing w:line="260" w:lineRule="auto"/>
      </w:pPr>
      <w:r>
        <w:t>4.5</w:t>
      </w:r>
      <w:r>
        <w:tab/>
        <w:t>Presoja posledic za dokumente razvojnega načrtovanja</w:t>
      </w:r>
    </w:p>
    <w:p w14:paraId="3EC74C83" w14:textId="77777777" w:rsidR="0046542C" w:rsidRDefault="0046542C">
      <w:pPr>
        <w:spacing w:after="0" w:line="260" w:lineRule="auto"/>
        <w:rPr>
          <w:rFonts w:cs="Arial"/>
        </w:rPr>
      </w:pPr>
    </w:p>
    <w:p w14:paraId="7ECF17BA" w14:textId="77777777" w:rsidR="0046542C" w:rsidRDefault="00DC2CD0">
      <w:pPr>
        <w:spacing w:after="0" w:line="240" w:lineRule="auto"/>
      </w:pPr>
      <w:r>
        <w:t>Predpis nima posledic na tem področju.</w:t>
      </w:r>
    </w:p>
    <w:p w14:paraId="24E5CFF5" w14:textId="77777777" w:rsidR="0046542C" w:rsidRDefault="0046542C">
      <w:pPr>
        <w:spacing w:after="0" w:line="260" w:lineRule="auto"/>
        <w:rPr>
          <w:rFonts w:cs="Arial"/>
        </w:rPr>
      </w:pPr>
    </w:p>
    <w:p w14:paraId="1F67A14E" w14:textId="77777777" w:rsidR="0046542C" w:rsidRDefault="00DC2CD0">
      <w:pPr>
        <w:pStyle w:val="Odebeljeno"/>
        <w:spacing w:line="260" w:lineRule="auto"/>
      </w:pPr>
      <w:r>
        <w:t>4.6</w:t>
      </w:r>
      <w:r>
        <w:tab/>
        <w:t>Presoja posledic za druga področja</w:t>
      </w:r>
    </w:p>
    <w:p w14:paraId="65A3E2C2" w14:textId="77777777" w:rsidR="0046542C" w:rsidRDefault="0046542C">
      <w:pPr>
        <w:spacing w:after="0" w:line="260" w:lineRule="auto"/>
        <w:rPr>
          <w:rFonts w:cs="Arial"/>
        </w:rPr>
      </w:pPr>
    </w:p>
    <w:p w14:paraId="5B3F19DF" w14:textId="77777777" w:rsidR="0046542C" w:rsidRDefault="00DC2CD0">
      <w:pPr>
        <w:spacing w:after="0" w:line="240" w:lineRule="auto"/>
      </w:pPr>
      <w:r>
        <w:t>Predpis nima posledic na tem področju.</w:t>
      </w:r>
    </w:p>
    <w:p w14:paraId="3B3344EF" w14:textId="77777777" w:rsidR="0046542C" w:rsidRDefault="0046542C">
      <w:pPr>
        <w:spacing w:after="0" w:line="260" w:lineRule="auto"/>
        <w:rPr>
          <w:rFonts w:cs="Arial"/>
        </w:rPr>
      </w:pPr>
    </w:p>
    <w:p w14:paraId="38E8681B" w14:textId="77777777" w:rsidR="0046542C" w:rsidRDefault="00DC2CD0">
      <w:pPr>
        <w:pStyle w:val="Odebeljeno"/>
        <w:spacing w:line="260" w:lineRule="auto"/>
      </w:pPr>
      <w:r>
        <w:t>4.7</w:t>
      </w:r>
      <w:r>
        <w:tab/>
        <w:t>Izvajanje sprejetega predpisa</w:t>
      </w:r>
    </w:p>
    <w:p w14:paraId="46EEA122" w14:textId="77777777" w:rsidR="0046542C" w:rsidRDefault="0046542C">
      <w:pPr>
        <w:spacing w:after="0" w:line="260" w:lineRule="auto"/>
        <w:rPr>
          <w:rFonts w:cs="Arial"/>
        </w:rPr>
      </w:pPr>
    </w:p>
    <w:p w14:paraId="4BA88093" w14:textId="77777777" w:rsidR="0046542C" w:rsidRDefault="00DC2CD0">
      <w:pPr>
        <w:spacing w:after="0" w:line="260" w:lineRule="auto"/>
      </w:pPr>
      <w:r>
        <w:t>Ni podatka.</w:t>
      </w:r>
    </w:p>
    <w:p w14:paraId="1A595E79" w14:textId="77777777" w:rsidR="0046542C" w:rsidRDefault="0046542C">
      <w:pPr>
        <w:spacing w:after="0" w:line="260" w:lineRule="auto"/>
        <w:rPr>
          <w:rFonts w:cs="Arial"/>
        </w:rPr>
      </w:pPr>
    </w:p>
    <w:p w14:paraId="7189FDFA" w14:textId="77777777" w:rsidR="0046542C" w:rsidRDefault="00DC2CD0">
      <w:pPr>
        <w:pStyle w:val="Odebeljeno"/>
        <w:spacing w:line="260" w:lineRule="auto"/>
      </w:pPr>
      <w:r>
        <w:t>5.</w:t>
      </w:r>
      <w:r>
        <w:tab/>
        <w:t>Prikaz sodelovanja javnosti</w:t>
      </w:r>
    </w:p>
    <w:p w14:paraId="09E13EE4" w14:textId="77777777" w:rsidR="00DC2CD0" w:rsidRDefault="00DC2CD0">
      <w:pPr>
        <w:spacing w:after="0" w:line="260" w:lineRule="auto"/>
      </w:pPr>
    </w:p>
    <w:p w14:paraId="3AED83AA" w14:textId="77777777" w:rsidR="0046542C" w:rsidRDefault="0046542C">
      <w:pPr>
        <w:spacing w:after="0" w:line="260" w:lineRule="auto"/>
        <w:rPr>
          <w:rFonts w:cs="Arial"/>
        </w:rPr>
      </w:pPr>
    </w:p>
    <w:p w14:paraId="44E0D7DD" w14:textId="77777777" w:rsidR="0046542C" w:rsidRDefault="00DC2CD0">
      <w:r>
        <w:br w:type="page"/>
      </w:r>
    </w:p>
    <w:p w14:paraId="00C62197" w14:textId="77777777" w:rsidR="0046542C" w:rsidRDefault="00DC2CD0">
      <w:pPr>
        <w:pStyle w:val="Odebeljeno"/>
        <w:spacing w:line="260" w:lineRule="auto"/>
      </w:pPr>
      <w:r>
        <w:lastRenderedPageBreak/>
        <w:t>II.</w:t>
      </w:r>
      <w:r>
        <w:tab/>
        <w:t>BESEDILO ČLENOV</w:t>
      </w:r>
    </w:p>
    <w:p w14:paraId="4C034B56" w14:textId="77777777" w:rsidR="0046542C" w:rsidRDefault="00DC2CD0">
      <w:pPr>
        <w:pStyle w:val="Odstavek"/>
        <w:spacing w:line="260" w:lineRule="auto"/>
      </w:pPr>
      <w:r>
        <w:t xml:space="preserve">Na podlagi 44.člena Zakona o kmetijstvu (Uradni list RS, št. 100/25) Vlada Republike Slovenije izdaja </w:t>
      </w:r>
    </w:p>
    <w:p w14:paraId="356E05E6" w14:textId="77777777" w:rsidR="0046542C" w:rsidRDefault="0046542C">
      <w:pPr>
        <w:spacing w:after="0" w:line="260" w:lineRule="auto"/>
        <w:rPr>
          <w:rFonts w:cs="Arial"/>
        </w:rPr>
      </w:pPr>
    </w:p>
    <w:p w14:paraId="58E51DD2" w14:textId="77777777" w:rsidR="0046542C" w:rsidRDefault="00DC2CD0">
      <w:pPr>
        <w:pStyle w:val="Naslov1"/>
        <w:spacing w:line="260" w:lineRule="auto"/>
      </w:pPr>
      <w:r>
        <w:t>Odlok o finančni pomoči družinskim kmetijam zaradi izvedenega prenosa kmetijskih gospodarstev</w:t>
      </w:r>
    </w:p>
    <w:p w14:paraId="68B5F640" w14:textId="77777777" w:rsidR="0046542C" w:rsidRDefault="00DC2CD0">
      <w:pPr>
        <w:pStyle w:val="len"/>
        <w:spacing w:line="260" w:lineRule="auto"/>
      </w:pPr>
      <w:r>
        <w:t>1. člen</w:t>
      </w:r>
    </w:p>
    <w:p w14:paraId="27B4E3D9" w14:textId="77777777" w:rsidR="0046542C" w:rsidRDefault="00DC2CD0">
      <w:pPr>
        <w:pStyle w:val="lennaslov"/>
        <w:spacing w:line="260" w:lineRule="auto"/>
      </w:pPr>
      <w:r>
        <w:t>(vsebina)</w:t>
      </w:r>
    </w:p>
    <w:p w14:paraId="6195B334" w14:textId="77777777" w:rsidR="0046542C" w:rsidRDefault="0046542C">
      <w:pPr>
        <w:spacing w:after="0" w:line="260" w:lineRule="auto"/>
        <w:rPr>
          <w:rFonts w:cs="Arial"/>
        </w:rPr>
      </w:pPr>
    </w:p>
    <w:p w14:paraId="4708B4A5" w14:textId="77777777" w:rsidR="0046542C" w:rsidRDefault="00DC2CD0">
      <w:pPr>
        <w:spacing w:after="0" w:line="260" w:lineRule="auto"/>
      </w:pPr>
      <w:r>
        <w:tab/>
        <w:t>(1) Ta odlok določa vlagatelja, upravičenca, pogoje in podrobnejši postopek dodelitve finančne pomoči prenosnikom kmetijskih gospodarstev.</w:t>
      </w:r>
    </w:p>
    <w:p w14:paraId="34070737" w14:textId="77777777" w:rsidR="0046542C" w:rsidRDefault="0046542C">
      <w:pPr>
        <w:spacing w:after="0" w:line="260" w:lineRule="auto"/>
        <w:rPr>
          <w:rFonts w:cs="Arial"/>
        </w:rPr>
      </w:pPr>
    </w:p>
    <w:p w14:paraId="0CACAAB1" w14:textId="4A954568" w:rsidR="0046542C" w:rsidRDefault="00DC2CD0">
      <w:pPr>
        <w:spacing w:after="0" w:line="260" w:lineRule="auto"/>
      </w:pPr>
      <w:r>
        <w:tab/>
        <w:t xml:space="preserve">(2) Finančna pomoč iz tega odloka se dodeli v skladu z Uredbo Komisije (EU) št. 1408/2013 z dne 18. decembra 2013 o uporabi členov 107 in 108 Pogodbe o delovanju Evropske unije pri pomoči </w:t>
      </w:r>
      <w:r w:rsidRPr="00A651F7">
        <w:rPr>
          <w:i/>
        </w:rPr>
        <w:t xml:space="preserve">de </w:t>
      </w:r>
      <w:proofErr w:type="spellStart"/>
      <w:r w:rsidRPr="00A651F7">
        <w:rPr>
          <w:i/>
        </w:rPr>
        <w:t>minimis</w:t>
      </w:r>
      <w:proofErr w:type="spellEnd"/>
      <w:r>
        <w:t xml:space="preserve"> v kmetijskem sektorju (UL L </w:t>
      </w:r>
      <w:r w:rsidR="00AA666B">
        <w:t xml:space="preserve">št. </w:t>
      </w:r>
      <w:r>
        <w:t>352</w:t>
      </w:r>
      <w:r w:rsidR="00AA666B">
        <w:t xml:space="preserve"> z dne</w:t>
      </w:r>
      <w:r>
        <w:t xml:space="preserve"> 24.</w:t>
      </w:r>
      <w:r w:rsidR="00AA666B">
        <w:t> </w:t>
      </w:r>
      <w:r>
        <w:t>12.</w:t>
      </w:r>
      <w:r w:rsidR="00AA666B">
        <w:t> </w:t>
      </w:r>
      <w:r>
        <w:t>2013, str. 9), zadnjič spremenjen</w:t>
      </w:r>
      <w:r w:rsidR="00AA666B">
        <w:t>o</w:t>
      </w:r>
      <w:r>
        <w:t xml:space="preserve"> z Uredb</w:t>
      </w:r>
      <w:r w:rsidR="00AA666B">
        <w:t>o</w:t>
      </w:r>
      <w:r>
        <w:t xml:space="preserve"> Komisije (EU) 2025/1989 z dne 2. oktobra 2025 o popravku Uredbe (EU) št. 1408/2013 o uporabi členov 107 in 108 Pogodbe o delovanju Evropske unije pri pomoči </w:t>
      </w:r>
      <w:r w:rsidRPr="00A651F7">
        <w:rPr>
          <w:i/>
        </w:rPr>
        <w:t xml:space="preserve">de </w:t>
      </w:r>
      <w:proofErr w:type="spellStart"/>
      <w:r w:rsidRPr="00A651F7">
        <w:rPr>
          <w:i/>
        </w:rPr>
        <w:t>minimis</w:t>
      </w:r>
      <w:proofErr w:type="spellEnd"/>
      <w:r>
        <w:t xml:space="preserve"> v kmetijskem sektorju (UL L</w:t>
      </w:r>
      <w:r w:rsidR="00AA666B">
        <w:t xml:space="preserve"> št. </w:t>
      </w:r>
      <w:r>
        <w:t>2025/1989</w:t>
      </w:r>
      <w:r w:rsidR="00AA666B">
        <w:t xml:space="preserve"> z dne</w:t>
      </w:r>
      <w:r>
        <w:t xml:space="preserve"> 3. 10. 2025), (v nadaljnjem besedilu: Uredba 1408/2013/EU).</w:t>
      </w:r>
    </w:p>
    <w:p w14:paraId="571CF661" w14:textId="77777777" w:rsidR="0046542C" w:rsidRDefault="00DC2CD0">
      <w:pPr>
        <w:pStyle w:val="len"/>
        <w:spacing w:line="260" w:lineRule="auto"/>
      </w:pPr>
      <w:r>
        <w:t>2. člen</w:t>
      </w:r>
    </w:p>
    <w:p w14:paraId="0D24DC48" w14:textId="77777777" w:rsidR="0046542C" w:rsidRDefault="00DC2CD0">
      <w:pPr>
        <w:pStyle w:val="lennaslov"/>
        <w:spacing w:line="260" w:lineRule="auto"/>
      </w:pPr>
      <w:r>
        <w:t>(vlagatelj in upravičenec)</w:t>
      </w:r>
    </w:p>
    <w:p w14:paraId="5A235EFE" w14:textId="77777777" w:rsidR="0046542C" w:rsidRDefault="0046542C">
      <w:pPr>
        <w:spacing w:after="0" w:line="260" w:lineRule="auto"/>
        <w:rPr>
          <w:rFonts w:cs="Arial"/>
        </w:rPr>
      </w:pPr>
    </w:p>
    <w:p w14:paraId="1A000FE4" w14:textId="77777777" w:rsidR="0046542C" w:rsidRDefault="00DC2CD0">
      <w:pPr>
        <w:spacing w:after="0" w:line="260" w:lineRule="auto"/>
      </w:pPr>
      <w:r>
        <w:tab/>
        <w:t>(1) Vlagatelj je nosilec družinske kmetije, ki vloži vlogo za finančno pomoč po tem odloku.</w:t>
      </w:r>
    </w:p>
    <w:p w14:paraId="0F6E5A99" w14:textId="77777777" w:rsidR="0046542C" w:rsidRDefault="0046542C">
      <w:pPr>
        <w:spacing w:after="0" w:line="260" w:lineRule="auto"/>
        <w:rPr>
          <w:rFonts w:cs="Arial"/>
        </w:rPr>
      </w:pPr>
    </w:p>
    <w:p w14:paraId="17965EF9" w14:textId="77777777" w:rsidR="0046542C" w:rsidRDefault="00DC2CD0">
      <w:pPr>
        <w:spacing w:after="0" w:line="260" w:lineRule="auto"/>
      </w:pPr>
      <w:r>
        <w:tab/>
        <w:t>(2) Upravičenec je vlagatelj iz prejšnjega odstavka, ki izpolnjuje pogoje za dodelitev finančne pomoči iz tega odloka.</w:t>
      </w:r>
    </w:p>
    <w:p w14:paraId="7EC6438E" w14:textId="77777777" w:rsidR="0046542C" w:rsidRDefault="00DC2CD0">
      <w:pPr>
        <w:pStyle w:val="len"/>
        <w:spacing w:line="260" w:lineRule="auto"/>
      </w:pPr>
      <w:r>
        <w:t>3. člen</w:t>
      </w:r>
    </w:p>
    <w:p w14:paraId="171A9B45" w14:textId="77777777" w:rsidR="0046542C" w:rsidRDefault="00DC2CD0">
      <w:pPr>
        <w:pStyle w:val="lennaslov"/>
        <w:spacing w:line="260" w:lineRule="auto"/>
      </w:pPr>
      <w:r>
        <w:t>(pogoji za dodelitev finančne pomoči)</w:t>
      </w:r>
    </w:p>
    <w:p w14:paraId="72C36321" w14:textId="77777777" w:rsidR="0046542C" w:rsidRDefault="0046542C">
      <w:pPr>
        <w:spacing w:after="0" w:line="260" w:lineRule="auto"/>
        <w:rPr>
          <w:rFonts w:cs="Arial"/>
        </w:rPr>
      </w:pPr>
    </w:p>
    <w:p w14:paraId="4CBEEA9D" w14:textId="77777777" w:rsidR="0046542C" w:rsidRDefault="00DC2CD0">
      <w:pPr>
        <w:spacing w:after="0" w:line="260" w:lineRule="auto"/>
      </w:pPr>
      <w:r>
        <w:tab/>
        <w:t>(1) Upravičencu se finančna pomoč dodeli, če so izpolnjeni naslednji pogoji:</w:t>
      </w:r>
    </w:p>
    <w:p w14:paraId="533B6C2A" w14:textId="77777777" w:rsidR="0046542C" w:rsidRDefault="00DC2CD0">
      <w:pPr>
        <w:spacing w:after="0" w:line="260" w:lineRule="auto"/>
      </w:pPr>
      <w:r>
        <w:tab/>
        <w:t xml:space="preserve">1. prenosnik iz predpisa, ki ureja izvajanje </w:t>
      </w:r>
      <w:proofErr w:type="spellStart"/>
      <w:r>
        <w:t>podukrepa</w:t>
      </w:r>
      <w:proofErr w:type="spellEnd"/>
      <w:r>
        <w:t xml:space="preserve"> pomoč za zagon dejavnosti za mlade kmete iz Programa razvoja podeželja Republike Slovenije za obdobje 2014–2020 ali predpisa, ki ureja intervencijo podpora za vzpostavitev gospodarstev mladih kmetov iz strateškega načrta skupne kmetijske politike 2023–2027, je kmetijsko gospodarstvo prenesel na prevzemnika in je bila prevzemniku izdana odločba o pravici do podpore v obdobju izvajanja tega </w:t>
      </w:r>
      <w:proofErr w:type="spellStart"/>
      <w:r>
        <w:t>podukrepa</w:t>
      </w:r>
      <w:proofErr w:type="spellEnd"/>
      <w:r>
        <w:t xml:space="preserve"> ali intervencije vendar najpozneje v letu 2025;</w:t>
      </w:r>
    </w:p>
    <w:p w14:paraId="29B16D03" w14:textId="77777777" w:rsidR="0046542C" w:rsidRDefault="00DC2CD0">
      <w:pPr>
        <w:spacing w:after="0" w:line="260" w:lineRule="auto"/>
      </w:pPr>
      <w:r>
        <w:tab/>
        <w:t>2. prenosnik je kmetijsko gospodarstvo predal v obdobju iz prejšnje točke na podlagi darilne pogodbe, izročilne pogodbe, pogodbe o dosmrtnem preživljanju ali pogodbe o preužitku;</w:t>
      </w:r>
    </w:p>
    <w:p w14:paraId="16AFD932" w14:textId="77777777" w:rsidR="0046542C" w:rsidRDefault="00DC2CD0">
      <w:pPr>
        <w:spacing w:after="0" w:line="260" w:lineRule="auto"/>
      </w:pPr>
      <w:r>
        <w:tab/>
        <w:t>3. prenosnik je peti dan po objavi tega odloka v registru kmetijskih gospodarstev vpisan kot član družinske kmetije;</w:t>
      </w:r>
    </w:p>
    <w:p w14:paraId="732C031E" w14:textId="77777777" w:rsidR="0046542C" w:rsidRDefault="00DC2CD0">
      <w:pPr>
        <w:spacing w:after="0" w:line="260" w:lineRule="auto"/>
      </w:pPr>
      <w:r>
        <w:tab/>
        <w:t>4. prenosnik je v letu 2025 dopolnil 65 ali več let;</w:t>
      </w:r>
    </w:p>
    <w:p w14:paraId="7A807953" w14:textId="77777777" w:rsidR="0046542C" w:rsidRDefault="00DC2CD0">
      <w:pPr>
        <w:spacing w:after="0" w:line="260" w:lineRule="auto"/>
      </w:pPr>
      <w:r>
        <w:tab/>
        <w:t>5. prenosnik je imetnik transakcijskega računa v skladu z zakonom, ki ureja kmetijstvo;</w:t>
      </w:r>
    </w:p>
    <w:p w14:paraId="2DBB66DB" w14:textId="77777777" w:rsidR="0046542C" w:rsidRDefault="00DC2CD0">
      <w:pPr>
        <w:spacing w:after="0" w:line="260" w:lineRule="auto"/>
      </w:pPr>
      <w:r>
        <w:tab/>
        <w:t>6. vlagatelj in prenosnik peti dan po objavi tega odloka nimata neporavnanih obveznih dajatev in drugih denarnih nedavčnih obveznosti v skladu z zakonom, ki ureja kmetijstvo.</w:t>
      </w:r>
    </w:p>
    <w:p w14:paraId="0965A339" w14:textId="77777777" w:rsidR="0046542C" w:rsidRDefault="0046542C">
      <w:pPr>
        <w:spacing w:after="0" w:line="260" w:lineRule="auto"/>
        <w:rPr>
          <w:rFonts w:cs="Arial"/>
        </w:rPr>
      </w:pPr>
    </w:p>
    <w:p w14:paraId="1B337602" w14:textId="77777777" w:rsidR="0046542C" w:rsidRDefault="00DC2CD0">
      <w:pPr>
        <w:spacing w:after="0" w:line="260" w:lineRule="auto"/>
      </w:pPr>
      <w:r>
        <w:tab/>
        <w:t xml:space="preserve">(2) Če se upravičenec poleg primarne kmetijske proizvodnje ukvarja z dejavnostmi, ki spadajo na področje uporabe Uredbe Komisije (EU) 2023/2831 z dne 13. decembra 2023 o uporabi členov 107 in 108 Pogodbe o delovanju Evropske unije pri pomoči </w:t>
      </w:r>
      <w:r w:rsidRPr="00A651F7">
        <w:rPr>
          <w:i/>
        </w:rPr>
        <w:t xml:space="preserve">de </w:t>
      </w:r>
      <w:proofErr w:type="spellStart"/>
      <w:r w:rsidRPr="00A651F7">
        <w:rPr>
          <w:i/>
        </w:rPr>
        <w:t>minimis</w:t>
      </w:r>
      <w:proofErr w:type="spellEnd"/>
      <w:r>
        <w:t xml:space="preserve"> (UL L št. 2023/2831 z dne 15. 12. 2023; v </w:t>
      </w:r>
      <w:r>
        <w:lastRenderedPageBreak/>
        <w:t xml:space="preserve">nadaljnjem besedilu: Uredba 2023/2831/EU) ali Uredbe Komisije (EU) št. 717/2014 z dne 27. junija 2014 o uporabi členov 107 in 108 Pogodbe o delovanju Evropske unije pri pomoči </w:t>
      </w:r>
      <w:r w:rsidRPr="00A651F7">
        <w:rPr>
          <w:i/>
        </w:rPr>
        <w:t xml:space="preserve">de </w:t>
      </w:r>
      <w:proofErr w:type="spellStart"/>
      <w:r w:rsidRPr="00A651F7">
        <w:rPr>
          <w:i/>
        </w:rPr>
        <w:t>minimis</w:t>
      </w:r>
      <w:proofErr w:type="spellEnd"/>
      <w:r>
        <w:t xml:space="preserve"> v sektorju ribištva in akvakulture (UL L št. 190 z dne 28. 6. 2014, str. 45), zadnjič spremenjene z Uredbo Komisije (EU) 2023/2391 z dne 4. oktobra 2023 o spremembi uredb (EU) št. 717/2014, (EU) št. 1407/2013, (EU) št. 1408/2013 in (EU) št. 360/2012 glede pomoči </w:t>
      </w:r>
      <w:r w:rsidRPr="00A651F7">
        <w:rPr>
          <w:i/>
        </w:rPr>
        <w:t xml:space="preserve">de </w:t>
      </w:r>
      <w:proofErr w:type="spellStart"/>
      <w:r w:rsidRPr="00A651F7">
        <w:rPr>
          <w:i/>
        </w:rPr>
        <w:t>minimis</w:t>
      </w:r>
      <w:proofErr w:type="spellEnd"/>
      <w:r>
        <w:t xml:space="preserve"> za predelavo in trženje ribiških proizvodov in proizvodov iz akvakulture ter Uredbe (EU) št. 717/2014 glede skupnega zneska pomoči </w:t>
      </w:r>
      <w:r w:rsidRPr="00A651F7">
        <w:rPr>
          <w:i/>
        </w:rPr>
        <w:t xml:space="preserve">de </w:t>
      </w:r>
      <w:proofErr w:type="spellStart"/>
      <w:r w:rsidRPr="00A651F7">
        <w:rPr>
          <w:i/>
        </w:rPr>
        <w:t>minimis</w:t>
      </w:r>
      <w:proofErr w:type="spellEnd"/>
      <w:r>
        <w:t>, dodeljene enemu podjetju, obdobja njene uporabe in drugih zadev (UL L št. 2023/2391 z dne 5. 10. 2023), (v nadaljnjem besedilu: Uredba 717/2014/EU) na ustrezen način, kot je ločitev dejavnosti ali stroškov, zagotovi, da primarna kmetijska proizvodnja ne prejema pomoči v skladu z Uredbo 2023/2831/EU ali Uredbo 717/2014/EU.  </w:t>
      </w:r>
    </w:p>
    <w:p w14:paraId="2042FC53" w14:textId="77777777" w:rsidR="0046542C" w:rsidRDefault="00DC2CD0">
      <w:pPr>
        <w:pStyle w:val="len"/>
        <w:spacing w:line="260" w:lineRule="auto"/>
      </w:pPr>
      <w:r>
        <w:t>4. člen</w:t>
      </w:r>
    </w:p>
    <w:p w14:paraId="44D6CE93" w14:textId="77777777" w:rsidR="0046542C" w:rsidRDefault="00DC2CD0">
      <w:pPr>
        <w:pStyle w:val="lennaslov"/>
        <w:spacing w:line="260" w:lineRule="auto"/>
      </w:pPr>
      <w:r>
        <w:t>(finančne določbe)</w:t>
      </w:r>
    </w:p>
    <w:p w14:paraId="7FBFAFBF" w14:textId="77777777" w:rsidR="0046542C" w:rsidRDefault="0046542C">
      <w:pPr>
        <w:spacing w:after="0" w:line="260" w:lineRule="auto"/>
        <w:rPr>
          <w:rFonts w:cs="Arial"/>
        </w:rPr>
      </w:pPr>
    </w:p>
    <w:p w14:paraId="77C62420" w14:textId="77777777" w:rsidR="0046542C" w:rsidRDefault="00DC2CD0">
      <w:pPr>
        <w:spacing w:after="0" w:line="260" w:lineRule="auto"/>
      </w:pPr>
      <w:r>
        <w:tab/>
        <w:t>(1) Za finančno pomoč so zagotovljena sredstva do višine 1.200.000 eurov iz finančnega načrta Ministrstva za kmetijstvo, gozdarstvo in prehrano (v nadaljnjem besedilu: ministrstvo) v letu 2026.</w:t>
      </w:r>
    </w:p>
    <w:p w14:paraId="0764D5A4" w14:textId="77777777" w:rsidR="0046542C" w:rsidRDefault="0046542C">
      <w:pPr>
        <w:spacing w:after="0" w:line="260" w:lineRule="auto"/>
        <w:rPr>
          <w:rFonts w:cs="Arial"/>
        </w:rPr>
      </w:pPr>
    </w:p>
    <w:p w14:paraId="4264AB5A" w14:textId="77777777" w:rsidR="0046542C" w:rsidRDefault="00DC2CD0">
      <w:pPr>
        <w:spacing w:after="0" w:line="260" w:lineRule="auto"/>
      </w:pPr>
      <w:r>
        <w:tab/>
        <w:t>(2) Finančna pomoč na upravičenca znaša do 554 eurov.</w:t>
      </w:r>
    </w:p>
    <w:p w14:paraId="2B0E6D12" w14:textId="77777777" w:rsidR="0046542C" w:rsidRDefault="0046542C">
      <w:pPr>
        <w:spacing w:after="0" w:line="260" w:lineRule="auto"/>
        <w:rPr>
          <w:rFonts w:cs="Arial"/>
        </w:rPr>
      </w:pPr>
    </w:p>
    <w:p w14:paraId="637B090E" w14:textId="77777777" w:rsidR="0046542C" w:rsidRDefault="00DC2CD0">
      <w:pPr>
        <w:spacing w:after="0" w:line="260" w:lineRule="auto"/>
      </w:pPr>
      <w:r>
        <w:tab/>
        <w:t>(3) Finančna pomoč se upravičencu dodeli v obliki nepovratnih sredstev.</w:t>
      </w:r>
    </w:p>
    <w:p w14:paraId="02173CCD" w14:textId="77777777" w:rsidR="0046542C" w:rsidRDefault="0046542C">
      <w:pPr>
        <w:spacing w:after="0" w:line="260" w:lineRule="auto"/>
        <w:rPr>
          <w:rFonts w:cs="Arial"/>
        </w:rPr>
      </w:pPr>
    </w:p>
    <w:p w14:paraId="5084285D" w14:textId="77777777" w:rsidR="0046542C" w:rsidRDefault="00DC2CD0">
      <w:pPr>
        <w:spacing w:after="0" w:line="260" w:lineRule="auto"/>
      </w:pPr>
      <w:r>
        <w:tab/>
        <w:t>(4) Če izračunana skupna višina finančne pomoči preseže razpoložljiva sredstva iz prvega odstavka tega člena, se višina finančne pomoči sorazmerno zmanjša vsem upravičencem.</w:t>
      </w:r>
    </w:p>
    <w:p w14:paraId="790D51D9" w14:textId="77777777" w:rsidR="0046542C" w:rsidRDefault="0046542C">
      <w:pPr>
        <w:spacing w:after="0" w:line="260" w:lineRule="auto"/>
        <w:rPr>
          <w:rFonts w:cs="Arial"/>
        </w:rPr>
      </w:pPr>
    </w:p>
    <w:p w14:paraId="0F09EF6A" w14:textId="77777777" w:rsidR="0046542C" w:rsidRDefault="00DC2CD0">
      <w:pPr>
        <w:spacing w:after="0" w:line="260" w:lineRule="auto"/>
      </w:pPr>
      <w:r>
        <w:tab/>
        <w:t>(5) Če finančna pomoč skupaj z drugo pomočjo, dodeljeno v skladu z Uredbo 1408/2013/EU v triletnem obdobju pred dodelitvijo finančne pomoči iz tega odloka na upravičenca ali z upravičencem povezane fizične in pravne osebe v skladu z drugim odstavkom 2. člena Uredbe 1408/2013/EU (v nadaljnjem besedilu: enotno podjetje), presega zgornjo mejo iz drugega odstavka 3. člena Uredbe 1408/2013/EU ali nacionalno omejitev za Slovenijo iz Priloge Uredbe 1408/2013/EU, se finančna pomoč upravičencu ustrezno zniža.</w:t>
      </w:r>
    </w:p>
    <w:p w14:paraId="0B327979" w14:textId="77777777" w:rsidR="0046542C" w:rsidRDefault="0046542C">
      <w:pPr>
        <w:spacing w:after="0" w:line="260" w:lineRule="auto"/>
        <w:rPr>
          <w:rFonts w:cs="Arial"/>
        </w:rPr>
      </w:pPr>
    </w:p>
    <w:p w14:paraId="2A6AC0C5" w14:textId="77777777" w:rsidR="0046542C" w:rsidRDefault="00DC2CD0">
      <w:pPr>
        <w:spacing w:after="0" w:line="260" w:lineRule="auto"/>
      </w:pPr>
      <w:r>
        <w:tab/>
        <w:t>(6) Finančna pomoč se v zvezi z istimi upravičenimi stroški lahko združuje z drugo pomočjo iz javnih sredstev v skladu s 5. členom Uredbe 1408/2013/EU.</w:t>
      </w:r>
    </w:p>
    <w:p w14:paraId="5C7206AD" w14:textId="77777777" w:rsidR="0046542C" w:rsidRDefault="0046542C">
      <w:pPr>
        <w:spacing w:after="0" w:line="260" w:lineRule="auto"/>
        <w:rPr>
          <w:rFonts w:cs="Arial"/>
        </w:rPr>
      </w:pPr>
    </w:p>
    <w:p w14:paraId="1D771522" w14:textId="77777777" w:rsidR="0046542C" w:rsidRDefault="00DC2CD0">
      <w:pPr>
        <w:spacing w:after="0" w:line="260" w:lineRule="auto"/>
      </w:pPr>
      <w:r>
        <w:tab/>
        <w:t>(7) Vlagatelj lahko vloži največ eno vlogo po tem odloku. </w:t>
      </w:r>
    </w:p>
    <w:p w14:paraId="7C727D9C" w14:textId="77777777" w:rsidR="0046542C" w:rsidRDefault="00DC2CD0">
      <w:pPr>
        <w:pStyle w:val="len"/>
        <w:spacing w:line="260" w:lineRule="auto"/>
      </w:pPr>
      <w:r>
        <w:t>5. člen</w:t>
      </w:r>
    </w:p>
    <w:p w14:paraId="4F49B5B8" w14:textId="77777777" w:rsidR="0046542C" w:rsidRDefault="00DC2CD0">
      <w:pPr>
        <w:pStyle w:val="lennaslov"/>
        <w:spacing w:line="260" w:lineRule="auto"/>
      </w:pPr>
      <w:r>
        <w:t>(postopek dodelitve finančne pomoči)</w:t>
      </w:r>
    </w:p>
    <w:p w14:paraId="59CD2AFC" w14:textId="77777777" w:rsidR="0046542C" w:rsidRDefault="0046542C">
      <w:pPr>
        <w:spacing w:after="0" w:line="260" w:lineRule="auto"/>
        <w:rPr>
          <w:rFonts w:cs="Arial"/>
        </w:rPr>
      </w:pPr>
    </w:p>
    <w:p w14:paraId="2EF6E8E7" w14:textId="77777777" w:rsidR="0046542C" w:rsidRDefault="00DC2CD0">
      <w:pPr>
        <w:spacing w:after="0" w:line="260" w:lineRule="auto"/>
      </w:pPr>
      <w:r>
        <w:tab/>
        <w:t>(1) Agencija Republike Slovenije za kmetijske trge in razvoj podeželja (v nadaljnjem besedilu: agencija) upravičencu dodeli finančno pomoč z odločbo izdano po upravnem postopku v skladu z zakonom, ki ureja kmetijstvo, in zakonom, ki ureja splošni upravni postopek.</w:t>
      </w:r>
    </w:p>
    <w:p w14:paraId="5151BA36" w14:textId="77777777" w:rsidR="0046542C" w:rsidRDefault="0046542C">
      <w:pPr>
        <w:spacing w:after="0" w:line="260" w:lineRule="auto"/>
        <w:rPr>
          <w:rFonts w:cs="Arial"/>
        </w:rPr>
      </w:pPr>
    </w:p>
    <w:p w14:paraId="476190B8" w14:textId="77777777" w:rsidR="0046542C" w:rsidRDefault="00DC2CD0">
      <w:pPr>
        <w:spacing w:after="0" w:line="260" w:lineRule="auto"/>
      </w:pPr>
      <w:r>
        <w:tab/>
        <w:t>(2) Agencija v postopku izdaje odločb preveri podatke o izpolnjevanju pogojev iz tega odloka iz evidenc agencije ter iz registra kmetijskih gospodarstev, ki ga vodi ministrstvo.</w:t>
      </w:r>
    </w:p>
    <w:p w14:paraId="04F9BA4A" w14:textId="77777777" w:rsidR="0046542C" w:rsidRDefault="0046542C">
      <w:pPr>
        <w:spacing w:after="0" w:line="260" w:lineRule="auto"/>
        <w:rPr>
          <w:rFonts w:cs="Arial"/>
        </w:rPr>
      </w:pPr>
    </w:p>
    <w:p w14:paraId="7B6C5B62" w14:textId="77777777" w:rsidR="0046542C" w:rsidRDefault="00DC2CD0">
      <w:pPr>
        <w:spacing w:after="0" w:line="260" w:lineRule="auto"/>
      </w:pPr>
      <w:r>
        <w:tab/>
        <w:t>(3) Ne glede na prejšnji odstavek agencija v postopku izdaje odločb preveri podatek iz 6. točke prvega odstavka 3. člena tega odloka v skladu z zakonom, ki ureja kmetijstvo.</w:t>
      </w:r>
    </w:p>
    <w:p w14:paraId="06FAA8C7" w14:textId="77777777" w:rsidR="0046542C" w:rsidRDefault="0046542C">
      <w:pPr>
        <w:spacing w:after="0" w:line="260" w:lineRule="auto"/>
        <w:rPr>
          <w:rFonts w:cs="Arial"/>
        </w:rPr>
      </w:pPr>
    </w:p>
    <w:p w14:paraId="59299C9A" w14:textId="77777777" w:rsidR="0046542C" w:rsidRDefault="00DC2CD0">
      <w:pPr>
        <w:spacing w:after="0" w:line="260" w:lineRule="auto"/>
      </w:pPr>
      <w:r>
        <w:lastRenderedPageBreak/>
        <w:tab/>
        <w:t xml:space="preserve">(4) V izreku odločbe se navede, da je finančna pomoč dodeljena kot pomoč </w:t>
      </w:r>
      <w:r w:rsidRPr="00A651F7">
        <w:rPr>
          <w:i/>
        </w:rPr>
        <w:t xml:space="preserve">de </w:t>
      </w:r>
      <w:proofErr w:type="spellStart"/>
      <w:r w:rsidRPr="00A651F7">
        <w:rPr>
          <w:i/>
        </w:rPr>
        <w:t>minimis</w:t>
      </w:r>
      <w:proofErr w:type="spellEnd"/>
      <w:r>
        <w:t xml:space="preserve"> v skladu z Uredbo 1408/2013/EU, pri čemer se navedeta njen naslov in mesto objave v Uradnem listu Evropske unije. </w:t>
      </w:r>
    </w:p>
    <w:p w14:paraId="2C69B6A2" w14:textId="77777777" w:rsidR="0046542C" w:rsidRDefault="0046542C">
      <w:pPr>
        <w:spacing w:after="0" w:line="260" w:lineRule="auto"/>
        <w:rPr>
          <w:rFonts w:cs="Arial"/>
        </w:rPr>
      </w:pPr>
    </w:p>
    <w:p w14:paraId="6E9033E6" w14:textId="6CE310BD" w:rsidR="0046542C" w:rsidRDefault="00DC2CD0">
      <w:pPr>
        <w:spacing w:after="0" w:line="260" w:lineRule="auto"/>
      </w:pPr>
      <w:r>
        <w:tab/>
        <w:t xml:space="preserve">(5) Finančna pomoč se izplača prenosniku iz </w:t>
      </w:r>
      <w:r w:rsidR="00AA666B">
        <w:t xml:space="preserve">1. </w:t>
      </w:r>
      <w:r>
        <w:t xml:space="preserve">točke </w:t>
      </w:r>
      <w:r w:rsidR="00AA666B">
        <w:t>prvega</w:t>
      </w:r>
      <w:r>
        <w:t xml:space="preserve"> odstavka 3. člena tega odloka na njegov transakcijski račun.</w:t>
      </w:r>
    </w:p>
    <w:p w14:paraId="2D23F099" w14:textId="77777777" w:rsidR="0046542C" w:rsidRDefault="0046542C">
      <w:pPr>
        <w:spacing w:after="0" w:line="260" w:lineRule="auto"/>
        <w:rPr>
          <w:rFonts w:cs="Arial"/>
        </w:rPr>
      </w:pPr>
    </w:p>
    <w:p w14:paraId="56D1E2BD" w14:textId="4B2EB313" w:rsidR="0046542C" w:rsidRDefault="00DC2CD0">
      <w:pPr>
        <w:spacing w:after="0" w:line="260" w:lineRule="auto"/>
      </w:pPr>
      <w:r>
        <w:tab/>
        <w:t xml:space="preserve">(6) Agencija izda odločbo iz tega člena najpozneje do </w:t>
      </w:r>
      <w:r w:rsidR="006961BE">
        <w:t>22</w:t>
      </w:r>
      <w:r>
        <w:t>. maja 2026.</w:t>
      </w:r>
    </w:p>
    <w:p w14:paraId="4CF45F9A" w14:textId="77777777" w:rsidR="0046542C" w:rsidRDefault="00DC2CD0">
      <w:pPr>
        <w:pStyle w:val="len"/>
        <w:spacing w:line="260" w:lineRule="auto"/>
      </w:pPr>
      <w:r>
        <w:t>6. člen</w:t>
      </w:r>
    </w:p>
    <w:p w14:paraId="560462D9" w14:textId="77777777" w:rsidR="0046542C" w:rsidRDefault="00DC2CD0">
      <w:pPr>
        <w:pStyle w:val="lennaslov"/>
        <w:spacing w:line="260" w:lineRule="auto"/>
      </w:pPr>
      <w:r>
        <w:t>(vlaganje vlog)</w:t>
      </w:r>
    </w:p>
    <w:p w14:paraId="0150F8C0" w14:textId="77777777" w:rsidR="0046542C" w:rsidRDefault="0046542C">
      <w:pPr>
        <w:spacing w:after="0" w:line="260" w:lineRule="auto"/>
        <w:rPr>
          <w:rFonts w:cs="Arial"/>
        </w:rPr>
      </w:pPr>
    </w:p>
    <w:p w14:paraId="1A639008" w14:textId="2161D0B7" w:rsidR="0046542C" w:rsidRDefault="00DC2CD0">
      <w:pPr>
        <w:spacing w:after="0" w:line="260" w:lineRule="auto"/>
      </w:pPr>
      <w:r>
        <w:tab/>
        <w:t xml:space="preserve">(1) Vloga se vloži na agencijo v elektronski obliki </w:t>
      </w:r>
      <w:r w:rsidR="006961BE">
        <w:t>naslednji dan po objavi v Uradnem listu Republike Slovenije</w:t>
      </w:r>
      <w:r>
        <w:t xml:space="preserve"> do </w:t>
      </w:r>
      <w:r w:rsidR="006961BE">
        <w:t>7</w:t>
      </w:r>
      <w:r>
        <w:t xml:space="preserve">. </w:t>
      </w:r>
      <w:r w:rsidR="006961BE">
        <w:t>aprila</w:t>
      </w:r>
      <w:r>
        <w:t xml:space="preserve"> 2026.</w:t>
      </w:r>
    </w:p>
    <w:p w14:paraId="789931CF" w14:textId="77777777" w:rsidR="0046542C" w:rsidRDefault="0046542C">
      <w:pPr>
        <w:spacing w:after="0" w:line="260" w:lineRule="auto"/>
        <w:rPr>
          <w:rFonts w:cs="Arial"/>
        </w:rPr>
      </w:pPr>
    </w:p>
    <w:p w14:paraId="2818D2AA" w14:textId="143AC46B" w:rsidR="0046542C" w:rsidRDefault="00DC2CD0">
      <w:pPr>
        <w:spacing w:after="0" w:line="260" w:lineRule="auto"/>
      </w:pPr>
      <w:r>
        <w:tab/>
        <w:t xml:space="preserve">(2) Vloge iz prejšnjega odstavka vlagatelj ali njegov pooblaščenec za elektronsko vložitev izpolni elektronsko in podpiše s kvalificiranim elektronskim podpisom ter vloži v elektronski obliki. Podpisani izjavi vlagatelja in prenosnika o izpolnjevanju pogojev iz </w:t>
      </w:r>
      <w:r w:rsidR="00AA666B">
        <w:t xml:space="preserve">tega </w:t>
      </w:r>
      <w:r>
        <w:t>odloka, pravnih aktov E</w:t>
      </w:r>
      <w:r w:rsidR="00AA666B">
        <w:t>vropske unije</w:t>
      </w:r>
      <w:r>
        <w:t xml:space="preserve">, ki se nanašajo na pomoč </w:t>
      </w:r>
      <w:r w:rsidRPr="00A651F7">
        <w:rPr>
          <w:i/>
        </w:rPr>
        <w:t xml:space="preserve">de </w:t>
      </w:r>
      <w:proofErr w:type="spellStart"/>
      <w:r w:rsidRPr="00A651F7">
        <w:rPr>
          <w:i/>
        </w:rPr>
        <w:t>minimis</w:t>
      </w:r>
      <w:proofErr w:type="spellEnd"/>
      <w:r w:rsidR="00AA666B">
        <w:t>,</w:t>
      </w:r>
      <w:r>
        <w:t xml:space="preserve"> in zakona, ki ureja kmetijstvo, sta sestavni del vloge.  </w:t>
      </w:r>
    </w:p>
    <w:p w14:paraId="5B569AC0" w14:textId="77777777" w:rsidR="0046542C" w:rsidRDefault="0046542C">
      <w:pPr>
        <w:spacing w:after="0" w:line="260" w:lineRule="auto"/>
        <w:rPr>
          <w:rFonts w:cs="Arial"/>
        </w:rPr>
      </w:pPr>
    </w:p>
    <w:p w14:paraId="247B8D2C" w14:textId="77777777" w:rsidR="0046542C" w:rsidRDefault="00DC2CD0">
      <w:pPr>
        <w:spacing w:after="0" w:line="260" w:lineRule="auto"/>
      </w:pPr>
      <w:r>
        <w:tab/>
        <w:t>(3) Za elektronsko izpolnjevanje in vložitev vlog iz prejšnjega odstavka agencija vzpostavi vstopno spletno mesto na naslovu https://e-kmetija.gov.si, na katerem se vlagatelj ali njegov pooblaščenec za elektronsko vložitev s sredstvom elektronske identifikacije prijavi v informacijski sistem agencije, ima dostop do vseh podatkov, potrebnih za izpolnitev vloge, izvede elektronski vnos, vključno s kvalificiranim elektronskim podpisom, in vloži vlogo v informacijski sistem agencije, ki ga obvesti o uspešni vložitvi vloge.</w:t>
      </w:r>
    </w:p>
    <w:p w14:paraId="32E38729" w14:textId="77777777" w:rsidR="0046542C" w:rsidRDefault="0046542C">
      <w:pPr>
        <w:spacing w:after="0" w:line="260" w:lineRule="auto"/>
        <w:rPr>
          <w:rFonts w:cs="Arial"/>
        </w:rPr>
      </w:pPr>
    </w:p>
    <w:p w14:paraId="5DC4EFE2" w14:textId="77777777" w:rsidR="0046542C" w:rsidRDefault="00DC2CD0">
      <w:pPr>
        <w:spacing w:after="0" w:line="260" w:lineRule="auto"/>
      </w:pPr>
      <w:r>
        <w:tab/>
        <w:t>(4) Če vlogo iz prejšnjega odstavka vlaga pooblaščenec za elektronsko vložitev, se pred elektronsko vložitvijo vloge registrira pri agenciji. Pooblaščenec za elektronsko vložitev pri vnosu vloge izpolni pooblastilo za dostop in uporabo informacijskega sistema agencije. S podpisom na vlogi vlagatelj ali njegov pooblaščenec za elektronsko vložitev potrdi pravilnost vnosa podatkov. Podrobna navodila o prijavi v informacijski sistem in izpolnjevanju vloge v njem ter vlaganju vloge se objavijo na osrednjem spletnem mestu državne uprave.</w:t>
      </w:r>
    </w:p>
    <w:p w14:paraId="67338F96" w14:textId="77777777" w:rsidR="0046542C" w:rsidRDefault="0046542C">
      <w:pPr>
        <w:spacing w:after="0" w:line="260" w:lineRule="auto"/>
        <w:rPr>
          <w:rFonts w:cs="Arial"/>
        </w:rPr>
      </w:pPr>
    </w:p>
    <w:p w14:paraId="40184934" w14:textId="77777777" w:rsidR="0046542C" w:rsidRDefault="00DC2CD0">
      <w:pPr>
        <w:spacing w:after="0" w:line="260" w:lineRule="auto"/>
      </w:pPr>
      <w:r>
        <w:tab/>
        <w:t>(5) Kot sredstvo elektronske identifikacije iz tretjega odstavka tega člena se šteje sredstvo elektronske identifikacije ravni zanesljivosti srednja ali visoka oziroma drug način elektronske identifikacije za dostop do elektronskih storitev ravni zanesljivosti srednja ali visoka v skladu s predpisi, ki urejajo elektronsko identifikacijo in storitev zaupanja.</w:t>
      </w:r>
    </w:p>
    <w:p w14:paraId="7EBD3650" w14:textId="77777777" w:rsidR="0046542C" w:rsidRDefault="0046542C">
      <w:pPr>
        <w:spacing w:after="0" w:line="260" w:lineRule="auto"/>
        <w:rPr>
          <w:rFonts w:cs="Arial"/>
        </w:rPr>
      </w:pPr>
    </w:p>
    <w:p w14:paraId="3BD9A6E1" w14:textId="77777777" w:rsidR="0046542C" w:rsidRDefault="00DC2CD0">
      <w:pPr>
        <w:spacing w:after="0" w:line="260" w:lineRule="auto"/>
      </w:pPr>
      <w:r>
        <w:tab/>
        <w:t xml:space="preserve">(6) Podrobnejša navodila o izpolnjevanju vloge se objavijo na spletni strani agencije. </w:t>
      </w:r>
    </w:p>
    <w:p w14:paraId="27E3DD7B" w14:textId="77777777" w:rsidR="0046542C" w:rsidRDefault="00DC2CD0">
      <w:pPr>
        <w:pStyle w:val="len"/>
        <w:spacing w:line="260" w:lineRule="auto"/>
      </w:pPr>
      <w:r>
        <w:t>7. člen</w:t>
      </w:r>
    </w:p>
    <w:p w14:paraId="6BB4860E" w14:textId="77777777" w:rsidR="0046542C" w:rsidRDefault="00DC2CD0">
      <w:pPr>
        <w:pStyle w:val="lennaslov"/>
        <w:spacing w:line="260" w:lineRule="auto"/>
      </w:pPr>
      <w:r>
        <w:t>(preveritev pred dodelitvijo pomoči in poročanje)</w:t>
      </w:r>
    </w:p>
    <w:p w14:paraId="0787C724" w14:textId="77777777" w:rsidR="0046542C" w:rsidRDefault="0046542C">
      <w:pPr>
        <w:spacing w:after="0" w:line="260" w:lineRule="auto"/>
        <w:rPr>
          <w:rFonts w:cs="Arial"/>
        </w:rPr>
      </w:pPr>
    </w:p>
    <w:p w14:paraId="7EEF73E2" w14:textId="77777777" w:rsidR="0046542C" w:rsidRDefault="00DC2CD0">
      <w:pPr>
        <w:spacing w:after="0" w:line="260" w:lineRule="auto"/>
      </w:pPr>
      <w:r>
        <w:tab/>
        <w:t xml:space="preserve">(1) Agencija pred dodelitvijo finančne pomoči preveri višino že dodeljene pomoči </w:t>
      </w:r>
      <w:r w:rsidRPr="00DC2CD0">
        <w:rPr>
          <w:i/>
          <w:iCs/>
        </w:rPr>
        <w:t xml:space="preserve">de </w:t>
      </w:r>
      <w:proofErr w:type="spellStart"/>
      <w:r w:rsidRPr="00DC2CD0">
        <w:rPr>
          <w:i/>
          <w:iCs/>
        </w:rPr>
        <w:t>minimis</w:t>
      </w:r>
      <w:proofErr w:type="spellEnd"/>
      <w:r>
        <w:t xml:space="preserve"> za posameznega upravičenca v evidencah pomoči </w:t>
      </w:r>
      <w:r w:rsidRPr="00DC2CD0">
        <w:rPr>
          <w:i/>
          <w:iCs/>
        </w:rPr>
        <w:t xml:space="preserve">de </w:t>
      </w:r>
      <w:proofErr w:type="spellStart"/>
      <w:r w:rsidRPr="00DC2CD0">
        <w:rPr>
          <w:i/>
          <w:iCs/>
        </w:rPr>
        <w:t>minimis</w:t>
      </w:r>
      <w:proofErr w:type="spellEnd"/>
      <w:r>
        <w:t>, ki jih vodita ministrstvo in ministrstvo, pristojno za finance.</w:t>
      </w:r>
    </w:p>
    <w:p w14:paraId="433DB411" w14:textId="77777777" w:rsidR="0046542C" w:rsidRDefault="0046542C">
      <w:pPr>
        <w:spacing w:after="0" w:line="260" w:lineRule="auto"/>
        <w:rPr>
          <w:rFonts w:cs="Arial"/>
        </w:rPr>
      </w:pPr>
    </w:p>
    <w:p w14:paraId="3131B988" w14:textId="77777777" w:rsidR="0046542C" w:rsidRDefault="00DC2CD0">
      <w:pPr>
        <w:spacing w:after="0" w:line="260" w:lineRule="auto"/>
      </w:pPr>
      <w:r>
        <w:tab/>
        <w:t xml:space="preserve">(2) Za upravičence, ki so z drugimi fizičnimi ali pravnimi osebami povezani v enotno podjetje, agencija pred dodelitvijo finančne pomoči preveri, ali že dodeljena pomoč </w:t>
      </w:r>
      <w:r w:rsidRPr="00DC2CD0">
        <w:rPr>
          <w:i/>
          <w:iCs/>
        </w:rPr>
        <w:t xml:space="preserve">de </w:t>
      </w:r>
      <w:proofErr w:type="spellStart"/>
      <w:r w:rsidRPr="00DC2CD0">
        <w:rPr>
          <w:i/>
          <w:iCs/>
        </w:rPr>
        <w:t>minimis</w:t>
      </w:r>
      <w:proofErr w:type="spellEnd"/>
      <w:r>
        <w:t xml:space="preserve"> za vse fizične ali </w:t>
      </w:r>
      <w:r>
        <w:lastRenderedPageBreak/>
        <w:t>pravne osebe v okviru enotnega podjetja ne presega zgornje meje iz drugega odstavka 3. člena Uredbe 1408/2013/EU in nacionalne omejitve za Slovenijo iz Priloge Uredbe 1408/2013/EU.</w:t>
      </w:r>
    </w:p>
    <w:p w14:paraId="5BA76993" w14:textId="77777777" w:rsidR="0046542C" w:rsidRDefault="0046542C">
      <w:pPr>
        <w:spacing w:after="0" w:line="260" w:lineRule="auto"/>
        <w:rPr>
          <w:rFonts w:cs="Arial"/>
        </w:rPr>
      </w:pPr>
    </w:p>
    <w:p w14:paraId="408A1E12" w14:textId="77777777" w:rsidR="0046542C" w:rsidRDefault="00DC2CD0">
      <w:pPr>
        <w:spacing w:after="0" w:line="260" w:lineRule="auto"/>
      </w:pPr>
      <w:r>
        <w:tab/>
        <w:t>(3) Agencija v 15 dneh po dodelitvi finančne pomoči posameznemu upravičencu poroča ministrstvu o dodeljeni finančni pomoči na način, ki ga ministrstvo objavi na osrednjem spletnem mestu državne uprave.</w:t>
      </w:r>
    </w:p>
    <w:p w14:paraId="0DB06113" w14:textId="77777777" w:rsidR="0046542C" w:rsidRDefault="00DC2CD0">
      <w:pPr>
        <w:pStyle w:val="len"/>
        <w:spacing w:line="260" w:lineRule="auto"/>
      </w:pPr>
      <w:r>
        <w:t>8. člen</w:t>
      </w:r>
    </w:p>
    <w:p w14:paraId="4288C2C9" w14:textId="77777777" w:rsidR="0046542C" w:rsidRDefault="00DC2CD0">
      <w:pPr>
        <w:pStyle w:val="lennaslov"/>
        <w:spacing w:line="260" w:lineRule="auto"/>
      </w:pPr>
      <w:r>
        <w:t>(hramba dokumentacije)</w:t>
      </w:r>
    </w:p>
    <w:p w14:paraId="13A56B4B" w14:textId="77777777" w:rsidR="0046542C" w:rsidRDefault="0046542C">
      <w:pPr>
        <w:spacing w:after="0" w:line="260" w:lineRule="auto"/>
        <w:rPr>
          <w:rFonts w:cs="Arial"/>
        </w:rPr>
      </w:pPr>
    </w:p>
    <w:p w14:paraId="4C11E0A8" w14:textId="77777777" w:rsidR="0046542C" w:rsidRDefault="00DC2CD0">
      <w:pPr>
        <w:spacing w:after="0" w:line="260" w:lineRule="auto"/>
      </w:pPr>
      <w:r>
        <w:tab/>
        <w:t>Agencija vodi in hrani evidence z informacijami in dokazili o posamični finančni pomoči deset let od dneva dodelitve zadnje finančne pomoči v skladu s tem odlokom.</w:t>
      </w:r>
    </w:p>
    <w:p w14:paraId="64E460A6" w14:textId="77777777" w:rsidR="0046542C" w:rsidRDefault="00DC2CD0">
      <w:pPr>
        <w:pStyle w:val="Poglavje"/>
        <w:spacing w:line="260" w:lineRule="auto"/>
      </w:pPr>
      <w:r>
        <w:t>KONČNA DOLOČBA</w:t>
      </w:r>
    </w:p>
    <w:p w14:paraId="285CB56B" w14:textId="77777777" w:rsidR="0046542C" w:rsidRDefault="00DC2CD0">
      <w:pPr>
        <w:pStyle w:val="len"/>
        <w:spacing w:line="260" w:lineRule="auto"/>
      </w:pPr>
      <w:r>
        <w:t>9. člen</w:t>
      </w:r>
    </w:p>
    <w:p w14:paraId="07A8A00B" w14:textId="77777777" w:rsidR="0046542C" w:rsidRDefault="00DC2CD0">
      <w:pPr>
        <w:pStyle w:val="lennaslov"/>
        <w:spacing w:line="260" w:lineRule="auto"/>
      </w:pPr>
      <w:r>
        <w:t>(začetek veljavnosti)</w:t>
      </w:r>
    </w:p>
    <w:p w14:paraId="6B107520" w14:textId="77777777" w:rsidR="0046542C" w:rsidRDefault="0046542C">
      <w:pPr>
        <w:spacing w:after="0" w:line="260" w:lineRule="auto"/>
        <w:rPr>
          <w:rFonts w:cs="Arial"/>
        </w:rPr>
      </w:pPr>
    </w:p>
    <w:p w14:paraId="716A3021" w14:textId="77777777" w:rsidR="0046542C" w:rsidRDefault="00DC2CD0">
      <w:pPr>
        <w:spacing w:after="0" w:line="260" w:lineRule="auto"/>
      </w:pPr>
      <w:r>
        <w:tab/>
        <w:t>Ta odlok začne veljati naslednji dan po objavi v Uradnem listu Republike Slovenije.</w:t>
      </w:r>
    </w:p>
    <w:p w14:paraId="11C54439" w14:textId="77777777" w:rsidR="0046542C" w:rsidRDefault="0046542C">
      <w:pPr>
        <w:spacing w:after="0" w:line="260" w:lineRule="auto"/>
        <w:rPr>
          <w:rFonts w:cs="Arial"/>
        </w:rPr>
      </w:pPr>
    </w:p>
    <w:p w14:paraId="57D6F747" w14:textId="0506AEFB" w:rsidR="0046542C" w:rsidRDefault="00DC2CD0">
      <w:pPr>
        <w:spacing w:after="0" w:line="260" w:lineRule="auto"/>
      </w:pPr>
      <w:r>
        <w:t>Št. 007-557/2025</w:t>
      </w:r>
    </w:p>
    <w:p w14:paraId="6CD93DF3" w14:textId="77777777" w:rsidR="0046542C" w:rsidRDefault="0046542C">
      <w:pPr>
        <w:spacing w:after="0" w:line="260" w:lineRule="auto"/>
        <w:rPr>
          <w:rFonts w:cs="Arial"/>
        </w:rPr>
      </w:pPr>
    </w:p>
    <w:p w14:paraId="652A8757" w14:textId="77777777" w:rsidR="0046542C" w:rsidRDefault="00DC2CD0">
      <w:pPr>
        <w:spacing w:after="0" w:line="260" w:lineRule="auto"/>
      </w:pPr>
      <w:r>
        <w:t>Ljubljana, dne</w:t>
      </w:r>
    </w:p>
    <w:p w14:paraId="2B96FC62" w14:textId="77777777" w:rsidR="0046542C" w:rsidRDefault="0046542C">
      <w:pPr>
        <w:spacing w:after="0" w:line="260" w:lineRule="auto"/>
        <w:rPr>
          <w:rFonts w:cs="Arial"/>
        </w:rPr>
      </w:pPr>
    </w:p>
    <w:p w14:paraId="5A5D0508" w14:textId="77777777" w:rsidR="0046542C" w:rsidRDefault="00DC2CD0">
      <w:pPr>
        <w:spacing w:after="0" w:line="260" w:lineRule="auto"/>
      </w:pPr>
      <w:r>
        <w:t>EVA 2025-2330-0141</w:t>
      </w:r>
    </w:p>
    <w:p w14:paraId="3D96DE0C" w14:textId="77777777" w:rsidR="0046542C" w:rsidRDefault="0046542C">
      <w:pPr>
        <w:spacing w:after="0" w:line="260" w:lineRule="auto"/>
        <w:rPr>
          <w:rFonts w:cs="Arial"/>
        </w:rPr>
      </w:pPr>
    </w:p>
    <w:p w14:paraId="5FD1398A" w14:textId="77777777" w:rsidR="0046542C" w:rsidRDefault="00DC2CD0">
      <w:pPr>
        <w:pStyle w:val="Podpisnik"/>
        <w:spacing w:line="260" w:lineRule="auto"/>
      </w:pPr>
      <w:r>
        <w:t>Vlada Republike Slovenije</w:t>
      </w:r>
      <w:r>
        <w:br/>
        <w:t>dr. Robert Golob</w:t>
      </w:r>
      <w:r>
        <w:br/>
        <w:t>predsednik</w:t>
      </w:r>
    </w:p>
    <w:p w14:paraId="78995266" w14:textId="77777777" w:rsidR="0046542C" w:rsidRDefault="00DC2CD0">
      <w:r>
        <w:br w:type="page"/>
      </w:r>
    </w:p>
    <w:p w14:paraId="2CFB0925" w14:textId="77777777" w:rsidR="0046542C" w:rsidRDefault="00DC2CD0">
      <w:pPr>
        <w:pStyle w:val="Odebeljeno"/>
        <w:spacing w:line="260" w:lineRule="auto"/>
      </w:pPr>
      <w:r>
        <w:lastRenderedPageBreak/>
        <w:t>III.</w:t>
      </w:r>
      <w:r>
        <w:tab/>
        <w:t>OBRAZLOŽITEV</w:t>
      </w:r>
    </w:p>
    <w:p w14:paraId="359A8E1C" w14:textId="77777777" w:rsidR="0046542C" w:rsidRDefault="0046542C">
      <w:pPr>
        <w:spacing w:after="0" w:line="260" w:lineRule="auto"/>
        <w:rPr>
          <w:rFonts w:cs="Arial"/>
        </w:rPr>
      </w:pPr>
    </w:p>
    <w:p w14:paraId="054A8E75" w14:textId="77777777" w:rsidR="0046542C" w:rsidRDefault="00DC2CD0">
      <w:pPr>
        <w:pStyle w:val="Odebeljeno"/>
        <w:spacing w:line="260" w:lineRule="auto"/>
      </w:pPr>
      <w:r>
        <w:t>K 1. členu:</w:t>
      </w:r>
    </w:p>
    <w:p w14:paraId="1847E085" w14:textId="77777777" w:rsidR="0046542C" w:rsidRDefault="00DC2CD0">
      <w:pPr>
        <w:spacing w:after="0" w:line="240" w:lineRule="auto"/>
      </w:pPr>
      <w:r>
        <w:t>Predpis določa vlagatelja, upravičenca, pogoje in podrobnejši postopek dodelitve finančne pomoči prenosnikom kmetijskih gospodarstev.</w:t>
      </w:r>
    </w:p>
    <w:p w14:paraId="187D02C5" w14:textId="77777777" w:rsidR="0046542C" w:rsidRDefault="00DC2CD0">
      <w:pPr>
        <w:spacing w:after="0" w:line="240" w:lineRule="auto"/>
      </w:pPr>
      <w:r>
        <w:t xml:space="preserve"> </w:t>
      </w:r>
    </w:p>
    <w:p w14:paraId="0EDFF8BD" w14:textId="77777777" w:rsidR="0046542C" w:rsidRDefault="00DC2CD0">
      <w:pPr>
        <w:spacing w:after="0" w:line="240" w:lineRule="auto"/>
      </w:pPr>
      <w:r>
        <w:t>Finančna pomoč po predpisu se dodeli v skladu z Uredbo Komisije (EU) št. 1408/2013 z dne 18. decembra 2013 o uporabi členov 107 in 108 Pogodbe o delovanju Evropske unije pri pomoči  v kmetijskem sektorju (UL L št. 352 z dne 24. 12. 2013, str. 9), zadnjič spremenjeno z Uredbo Komisije (EU) 2025/1989 z dne 2. oktobra 2025 o popravku Uredbe (EU) št. 1408/2013 o uporabi členov 107 in 108 Pogodbe o delovanju Evropske unije pri pomoči  v kmetijskem sektorju (UL L št. 2025/1989 z dne 3. 10. 2025), (v nadaljnjem besedilu: Uredba 1408/2013/EU).</w:t>
      </w:r>
    </w:p>
    <w:p w14:paraId="415634D7" w14:textId="77777777" w:rsidR="0046542C" w:rsidRDefault="0046542C">
      <w:pPr>
        <w:spacing w:after="0" w:line="260" w:lineRule="auto"/>
        <w:rPr>
          <w:rFonts w:cs="Arial"/>
        </w:rPr>
      </w:pPr>
    </w:p>
    <w:p w14:paraId="2335EF34" w14:textId="77777777" w:rsidR="0046542C" w:rsidRDefault="00DC2CD0">
      <w:pPr>
        <w:pStyle w:val="Odebeljeno"/>
        <w:spacing w:line="260" w:lineRule="auto"/>
      </w:pPr>
      <w:r>
        <w:t>K 2. členu:</w:t>
      </w:r>
    </w:p>
    <w:p w14:paraId="67266239" w14:textId="77777777" w:rsidR="0046542C" w:rsidRDefault="00DC2CD0">
      <w:pPr>
        <w:spacing w:after="0" w:line="240" w:lineRule="auto"/>
      </w:pPr>
      <w:r>
        <w:t xml:space="preserve">Vlagatelj vloge je nosilec družinske kmetije. </w:t>
      </w:r>
    </w:p>
    <w:p w14:paraId="469317B9" w14:textId="77777777" w:rsidR="0046542C" w:rsidRDefault="00DC2CD0">
      <w:pPr>
        <w:spacing w:after="0" w:line="240" w:lineRule="auto"/>
      </w:pPr>
      <w:r>
        <w:t>Upravičenec do finančne pomoči je vlagatelj, ki izpolnjuje pogoje iz predpisa.</w:t>
      </w:r>
    </w:p>
    <w:p w14:paraId="1401E715" w14:textId="77777777" w:rsidR="0046542C" w:rsidRDefault="0046542C">
      <w:pPr>
        <w:spacing w:after="0" w:line="260" w:lineRule="auto"/>
        <w:rPr>
          <w:rFonts w:cs="Arial"/>
        </w:rPr>
      </w:pPr>
    </w:p>
    <w:p w14:paraId="280AC00F" w14:textId="77777777" w:rsidR="0046542C" w:rsidRDefault="00DC2CD0">
      <w:pPr>
        <w:pStyle w:val="Odebeljeno"/>
        <w:spacing w:line="260" w:lineRule="auto"/>
      </w:pPr>
      <w:r>
        <w:t>K 3. členu:</w:t>
      </w:r>
    </w:p>
    <w:p w14:paraId="3F76D877" w14:textId="77777777" w:rsidR="0046542C" w:rsidRDefault="00DC2CD0">
      <w:pPr>
        <w:spacing w:after="0" w:line="240" w:lineRule="auto"/>
      </w:pPr>
      <w:r>
        <w:t>Upravičencu se finančna pomoč dodeli, če je prenosnik</w:t>
      </w:r>
    </w:p>
    <w:p w14:paraId="4D5B1EFA" w14:textId="77777777" w:rsidR="0046542C" w:rsidRDefault="00DC2CD0">
      <w:pPr>
        <w:spacing w:after="0" w:line="240" w:lineRule="auto"/>
        <w:ind w:left="454"/>
      </w:pPr>
      <w:r>
        <w:t xml:space="preserve">- iz predpisa, ki ureja izvajanje </w:t>
      </w:r>
      <w:proofErr w:type="spellStart"/>
      <w:r>
        <w:t>podukrepa</w:t>
      </w:r>
      <w:proofErr w:type="spellEnd"/>
      <w:r>
        <w:t xml:space="preserve">: Pomoč za zagon dejavnosti za mlade kmete iz Programa razvoja podeželja Republike Slovenije za obdobje 2014 – 2020 ali predpisa, ki ureja intervencijo: Podpora za vzpostavitev gospodarstev mladih kmetov, iz Strateškega načrta skupne kmetijske politike 2023–2027 kmetijsko gospodarstvo prenesel na prevzemnika in je bila prevzemniku izdana odločba o pravici do podpore iz navedenega </w:t>
      </w:r>
      <w:proofErr w:type="spellStart"/>
      <w:r>
        <w:t>podukrepa</w:t>
      </w:r>
      <w:proofErr w:type="spellEnd"/>
      <w:r>
        <w:t xml:space="preserve"> ali intervencije. Zadevna odločba je morala biti izdana najpozneje v letu 2025. Upošteva se prenos na podlagi darilne, izročilne pogodba, pogodbe o dosmrtnem preživljanju ali pogodbe o preužitku.</w:t>
      </w:r>
    </w:p>
    <w:p w14:paraId="3BC03D2E" w14:textId="77777777" w:rsidR="0046542C" w:rsidRDefault="00DC2CD0">
      <w:pPr>
        <w:spacing w:after="0" w:line="240" w:lineRule="auto"/>
        <w:ind w:left="454"/>
      </w:pPr>
      <w:r>
        <w:t>- peti dan po objavi predpisa v registru kmetijskih gospodarstev vpisan kot član družinske kmetije,</w:t>
      </w:r>
    </w:p>
    <w:p w14:paraId="58F7D7D0" w14:textId="77777777" w:rsidR="0046542C" w:rsidRDefault="00DC2CD0">
      <w:pPr>
        <w:spacing w:after="0" w:line="240" w:lineRule="auto"/>
        <w:ind w:left="454"/>
      </w:pPr>
      <w:r>
        <w:t>- v letu 2025 dopolnil 65 ali več let,</w:t>
      </w:r>
    </w:p>
    <w:p w14:paraId="371F390E" w14:textId="77777777" w:rsidR="0046542C" w:rsidRDefault="00DC2CD0">
      <w:pPr>
        <w:spacing w:after="0" w:line="240" w:lineRule="auto"/>
        <w:ind w:left="454"/>
      </w:pPr>
      <w:r>
        <w:t>- imetnik transakcijskega računa v skladu z zakonom, ki ureja kmetijstvo,</w:t>
      </w:r>
    </w:p>
    <w:p w14:paraId="43DC968B" w14:textId="77777777" w:rsidR="0046542C" w:rsidRDefault="00DC2CD0">
      <w:pPr>
        <w:spacing w:after="0" w:line="240" w:lineRule="auto"/>
        <w:ind w:left="454"/>
      </w:pPr>
      <w:r>
        <w:t>- in vlagatelj peti dan po objavi odloka nimata neporavnanih obveznih dajatev in drugih denarnih nedavčnih obveznosti v skladu z zakonom, ki ureja kmetijstvo.</w:t>
      </w:r>
    </w:p>
    <w:p w14:paraId="00881EC7" w14:textId="77777777" w:rsidR="0046542C" w:rsidRDefault="0046542C">
      <w:pPr>
        <w:spacing w:after="0" w:line="260" w:lineRule="auto"/>
        <w:rPr>
          <w:rFonts w:cs="Arial"/>
        </w:rPr>
      </w:pPr>
    </w:p>
    <w:p w14:paraId="01116854" w14:textId="77777777" w:rsidR="0046542C" w:rsidRDefault="00DC2CD0">
      <w:pPr>
        <w:pStyle w:val="Odebeljeno"/>
        <w:spacing w:line="260" w:lineRule="auto"/>
      </w:pPr>
      <w:r>
        <w:t>K 4. členu:</w:t>
      </w:r>
    </w:p>
    <w:p w14:paraId="13DBFC31" w14:textId="77777777" w:rsidR="0046542C" w:rsidRDefault="00DC2CD0">
      <w:pPr>
        <w:spacing w:after="0" w:line="240" w:lineRule="auto"/>
      </w:pPr>
      <w:r>
        <w:t>Za finančno pomoč so zagotovljena sredstva do 1.200.000 evrov iz finančnega načrta Ministrstva za kmetijstvo, gozdarstvo in prehrano v letu 2026. Finančna pomoč na upravičenca znaša do 554 evrov in se dodeli v obliki nepovratnih sredstev.</w:t>
      </w:r>
    </w:p>
    <w:p w14:paraId="7966A013" w14:textId="77777777" w:rsidR="0046542C" w:rsidRDefault="00DC2CD0">
      <w:pPr>
        <w:spacing w:after="0" w:line="240" w:lineRule="auto"/>
      </w:pPr>
      <w:r>
        <w:t xml:space="preserve"> </w:t>
      </w:r>
    </w:p>
    <w:p w14:paraId="7117FA43" w14:textId="77777777" w:rsidR="0046542C" w:rsidRDefault="00DC2CD0">
      <w:pPr>
        <w:spacing w:after="0" w:line="240" w:lineRule="auto"/>
      </w:pPr>
      <w:r>
        <w:t>Če izračunana skupna višina finančne pomoči preseže razpoložljiva sredstva, določena s predpisom, se le ta sorazmerno zmanjša vsem upravičencem.</w:t>
      </w:r>
    </w:p>
    <w:p w14:paraId="3FE8E097" w14:textId="77777777" w:rsidR="0046542C" w:rsidRDefault="00DC2CD0">
      <w:pPr>
        <w:spacing w:after="0" w:line="240" w:lineRule="auto"/>
      </w:pPr>
      <w:r>
        <w:t xml:space="preserve"> </w:t>
      </w:r>
    </w:p>
    <w:p w14:paraId="63FCCB42" w14:textId="77777777" w:rsidR="0046542C" w:rsidRDefault="00DC2CD0">
      <w:pPr>
        <w:spacing w:after="0" w:line="240" w:lineRule="auto"/>
      </w:pPr>
      <w:r>
        <w:t>Finančna pomoč se v zvezi z istimi upravičenimi stroški lahko združuje z drugo pomočjo iz javnih sredstev v skladu z določili Uredbe 1408/2013/EU.</w:t>
      </w:r>
    </w:p>
    <w:p w14:paraId="46460762" w14:textId="77B27747" w:rsidR="0046542C" w:rsidRPr="00DC2CD0" w:rsidRDefault="0046542C" w:rsidP="00DC2CD0">
      <w:pPr>
        <w:spacing w:after="0" w:line="240" w:lineRule="auto"/>
      </w:pPr>
    </w:p>
    <w:p w14:paraId="079609F4" w14:textId="77777777" w:rsidR="0046542C" w:rsidRDefault="00DC2CD0">
      <w:pPr>
        <w:pStyle w:val="Odebeljeno"/>
        <w:spacing w:line="260" w:lineRule="auto"/>
      </w:pPr>
      <w:r>
        <w:t>K 5. členu:</w:t>
      </w:r>
    </w:p>
    <w:p w14:paraId="220896D5" w14:textId="77777777" w:rsidR="0046542C" w:rsidRDefault="00DC2CD0">
      <w:pPr>
        <w:spacing w:after="0" w:line="240" w:lineRule="auto"/>
      </w:pPr>
      <w:r>
        <w:t>Agencija Republike Slovenije za kmetijske trge in razvoj podeželja (v nadaljevanju: agencija) upravičencu dodeli finančno pomoč z odločbo v skladu z zakonom, ki ureja kmetijstvo in zakonom, ki ureja splošni upravni postopek.</w:t>
      </w:r>
    </w:p>
    <w:p w14:paraId="3E8F1DE7" w14:textId="7D3C53ED" w:rsidR="0046542C" w:rsidRDefault="0046542C">
      <w:pPr>
        <w:spacing w:after="0" w:line="240" w:lineRule="auto"/>
      </w:pPr>
    </w:p>
    <w:p w14:paraId="137B0D6C" w14:textId="77777777" w:rsidR="0046542C" w:rsidRDefault="00DC2CD0">
      <w:pPr>
        <w:spacing w:after="0" w:line="240" w:lineRule="auto"/>
      </w:pPr>
      <w:r>
        <w:t xml:space="preserve">Agencija v postopku izdaje odločb preveri podatke o izpolnjevanju pogojev iz svojih evidenc in registra kmetijskih gospodarstev, ki ga vodi ministrstvo. </w:t>
      </w:r>
    </w:p>
    <w:p w14:paraId="72BEAE4A" w14:textId="7AC1F0B5" w:rsidR="0046542C" w:rsidRDefault="0046542C">
      <w:pPr>
        <w:spacing w:after="0" w:line="240" w:lineRule="auto"/>
      </w:pPr>
    </w:p>
    <w:p w14:paraId="183146B8" w14:textId="77777777" w:rsidR="0046542C" w:rsidRDefault="00DC2CD0">
      <w:pPr>
        <w:spacing w:after="0" w:line="240" w:lineRule="auto"/>
      </w:pPr>
      <w:r>
        <w:t>V izreku odločbe se navede, da je finančna pomoč dodeljena, kot pomoč  v skladu z Uredbo 1408/2013/EU, pri čemer se navedeta njen naslov in mesto objave v Uradnem listu Evropske unije.</w:t>
      </w:r>
    </w:p>
    <w:p w14:paraId="3572C1CF" w14:textId="1496DDA6" w:rsidR="0046542C" w:rsidRDefault="0046542C">
      <w:pPr>
        <w:spacing w:after="0" w:line="240" w:lineRule="auto"/>
      </w:pPr>
    </w:p>
    <w:p w14:paraId="0E81E830" w14:textId="77777777" w:rsidR="0046542C" w:rsidRDefault="00DC2CD0">
      <w:pPr>
        <w:spacing w:after="0" w:line="240" w:lineRule="auto"/>
      </w:pPr>
      <w:r>
        <w:t xml:space="preserve">Finančna pomoč se izplača prenosniku na njegov transakcijski račun. </w:t>
      </w:r>
    </w:p>
    <w:p w14:paraId="28B51F94" w14:textId="0E6C94D3" w:rsidR="0046542C" w:rsidRDefault="0046542C">
      <w:pPr>
        <w:spacing w:after="0" w:line="240" w:lineRule="auto"/>
      </w:pPr>
    </w:p>
    <w:p w14:paraId="478935B3" w14:textId="503E1A23" w:rsidR="0046542C" w:rsidRDefault="00DC2CD0">
      <w:pPr>
        <w:spacing w:after="0" w:line="240" w:lineRule="auto"/>
      </w:pPr>
      <w:r>
        <w:t xml:space="preserve">Agencija izda odločbe najpozneje do </w:t>
      </w:r>
      <w:r w:rsidR="006961BE">
        <w:t>22</w:t>
      </w:r>
      <w:r>
        <w:t>. maja 2026.</w:t>
      </w:r>
    </w:p>
    <w:p w14:paraId="75DDF20F" w14:textId="77777777" w:rsidR="0046542C" w:rsidRDefault="0046542C">
      <w:pPr>
        <w:spacing w:after="0" w:line="260" w:lineRule="auto"/>
        <w:rPr>
          <w:rFonts w:cs="Arial"/>
        </w:rPr>
      </w:pPr>
    </w:p>
    <w:p w14:paraId="5E9C2814" w14:textId="77777777" w:rsidR="0046542C" w:rsidRDefault="00DC2CD0">
      <w:pPr>
        <w:pStyle w:val="Odebeljeno"/>
        <w:spacing w:line="260" w:lineRule="auto"/>
      </w:pPr>
      <w:r>
        <w:t>K 6. členu:</w:t>
      </w:r>
    </w:p>
    <w:p w14:paraId="34099C09" w14:textId="69D062F4" w:rsidR="0046542C" w:rsidRDefault="00DC2CD0">
      <w:pPr>
        <w:spacing w:after="0" w:line="240" w:lineRule="auto"/>
      </w:pPr>
      <w:r>
        <w:t xml:space="preserve">Vloga se vloži na agencijo v elektronski obliki </w:t>
      </w:r>
      <w:r w:rsidR="006961BE">
        <w:t>naslednji dan po objavi v Uradnem listu Republike Slovenije</w:t>
      </w:r>
      <w:r>
        <w:t xml:space="preserve"> do </w:t>
      </w:r>
      <w:r w:rsidR="006961BE">
        <w:t>7</w:t>
      </w:r>
      <w:r>
        <w:t xml:space="preserve">. </w:t>
      </w:r>
      <w:r w:rsidR="006961BE">
        <w:t>aprila</w:t>
      </w:r>
      <w:r>
        <w:t xml:space="preserve"> 2026.</w:t>
      </w:r>
    </w:p>
    <w:p w14:paraId="6FB3C362" w14:textId="77777777" w:rsidR="0046542C" w:rsidRDefault="00DC2CD0">
      <w:pPr>
        <w:spacing w:after="0" w:line="240" w:lineRule="auto"/>
      </w:pPr>
      <w:r>
        <w:t>Vloge vlagatelj ali njegov pooblaščenec za elektronsko vložitev izpolni elektronsko in podpiše s kvalificiranim elektronskim podpisom ter vloži v elektronski obliki.</w:t>
      </w:r>
    </w:p>
    <w:p w14:paraId="5E5B76B1" w14:textId="26EDD0E2" w:rsidR="0046542C" w:rsidRDefault="0046542C">
      <w:pPr>
        <w:spacing w:after="0" w:line="240" w:lineRule="auto"/>
      </w:pPr>
    </w:p>
    <w:p w14:paraId="7AC68C1F" w14:textId="6750369B" w:rsidR="0046542C" w:rsidRDefault="00DC2CD0">
      <w:pPr>
        <w:spacing w:after="0" w:line="240" w:lineRule="auto"/>
      </w:pPr>
      <w:r>
        <w:t>Za elektronsko izpolnjevanje in vložitev vlog agencija vzpostavi vstopno spletno mesto, na katerem se vlagatelj ali njegov pooblaščenec za elektronsko vložitev s sredstvom elektronske identifikacije prijavi v informacijski sistem agencije, ima dostop do vseh podatkov, potrebnih za izpolnitev vloge, izvede elektronski vnos, vključno s kvalificiranim elektronskim podpisom, in vloži vlogo v informacijski sistem agencije, ki ga obvesti o uspešni vložitvi vloge. Če vlogo vlaga pooblaščenec za elektronsko vložitev, se pred elektronsko vložitvijo vloge registrira pri agenciji. Podrobna navodila o prijavi v informacijski sistem in izpolnjevanju vloge v njem ter vlaganju vloge se objavijo na osrednjem spletnem mestu državne uprave.</w:t>
      </w:r>
    </w:p>
    <w:p w14:paraId="2DFA722E" w14:textId="61702950" w:rsidR="0046542C" w:rsidRDefault="0046542C">
      <w:pPr>
        <w:spacing w:after="0" w:line="240" w:lineRule="auto"/>
      </w:pPr>
    </w:p>
    <w:p w14:paraId="7BFB1E5B" w14:textId="77777777" w:rsidR="0046542C" w:rsidRDefault="00DC2CD0">
      <w:pPr>
        <w:spacing w:after="0" w:line="240" w:lineRule="auto"/>
      </w:pPr>
      <w:r>
        <w:t>Podrobnejša navodila o izpolnjevanju vloge se objavijo na spletni strani agencije.</w:t>
      </w:r>
    </w:p>
    <w:p w14:paraId="6BC88C7B" w14:textId="77777777" w:rsidR="0046542C" w:rsidRDefault="0046542C">
      <w:pPr>
        <w:spacing w:after="0" w:line="260" w:lineRule="auto"/>
        <w:rPr>
          <w:rFonts w:cs="Arial"/>
        </w:rPr>
      </w:pPr>
    </w:p>
    <w:p w14:paraId="07C23B9B" w14:textId="77777777" w:rsidR="0046542C" w:rsidRDefault="00DC2CD0">
      <w:pPr>
        <w:pStyle w:val="Odebeljeno"/>
        <w:spacing w:line="260" w:lineRule="auto"/>
      </w:pPr>
      <w:r>
        <w:t>K 7. členu:</w:t>
      </w:r>
    </w:p>
    <w:p w14:paraId="41755298" w14:textId="77777777" w:rsidR="0046542C" w:rsidRDefault="00DC2CD0">
      <w:pPr>
        <w:spacing w:after="0" w:line="240" w:lineRule="auto"/>
      </w:pPr>
      <w:r>
        <w:t>Agencija mora pred dodelitvijo finančne pomoči preveriti:</w:t>
      </w:r>
    </w:p>
    <w:p w14:paraId="4CEE6E47" w14:textId="77777777" w:rsidR="0046542C" w:rsidRDefault="00DC2CD0">
      <w:pPr>
        <w:spacing w:after="0" w:line="240" w:lineRule="auto"/>
        <w:ind w:left="454"/>
      </w:pPr>
      <w:r>
        <w:t xml:space="preserve">- višino že dodeljene pomoči de </w:t>
      </w:r>
      <w:proofErr w:type="spellStart"/>
      <w:r>
        <w:t>minimis</w:t>
      </w:r>
      <w:proofErr w:type="spellEnd"/>
      <w:r>
        <w:t xml:space="preserve"> za posameznega upravičenca v evidencah pomoči de </w:t>
      </w:r>
      <w:proofErr w:type="spellStart"/>
      <w:r>
        <w:t>minimis</w:t>
      </w:r>
      <w:proofErr w:type="spellEnd"/>
      <w:r>
        <w:t>, ki jih vodita ministrstvo in ministrstvo, pristojno za finance</w:t>
      </w:r>
    </w:p>
    <w:p w14:paraId="72098A8F" w14:textId="77777777" w:rsidR="0046542C" w:rsidRDefault="00DC2CD0">
      <w:pPr>
        <w:spacing w:after="0" w:line="240" w:lineRule="auto"/>
        <w:ind w:left="454"/>
      </w:pPr>
      <w:r>
        <w:t xml:space="preserve">- ali že dodeljena pomoč de </w:t>
      </w:r>
      <w:proofErr w:type="spellStart"/>
      <w:r>
        <w:t>minimis</w:t>
      </w:r>
      <w:proofErr w:type="spellEnd"/>
      <w:r>
        <w:t xml:space="preserve"> za vse fizične ali pravne osebe v okviru enotnega podjetja ne presega zgornje meje iz drugega odstavka 3. člena Uredbe 1408/2013/EU in nacionalne omejitve za Slovenijo iz Priloge Uredbe 1408/2013/EU.</w:t>
      </w:r>
    </w:p>
    <w:p w14:paraId="731577F2" w14:textId="77777777" w:rsidR="0046542C" w:rsidRDefault="00DC2CD0">
      <w:pPr>
        <w:spacing w:after="0" w:line="240" w:lineRule="auto"/>
      </w:pPr>
      <w:r>
        <w:t>Agencija mora v 15 dneh po dodelitvi finančne pomoči posameznemu upravičencu poročati ministrstvu, pristojnemu za kmetijstvo, o dodeljeni finančni pomoči na način, ki ga ministrstvo objavi na osrednjem spletnem mestu državne uprave.</w:t>
      </w:r>
    </w:p>
    <w:p w14:paraId="19A7839D" w14:textId="77777777" w:rsidR="0046542C" w:rsidRDefault="0046542C">
      <w:pPr>
        <w:spacing w:after="0" w:line="260" w:lineRule="auto"/>
        <w:rPr>
          <w:rFonts w:cs="Arial"/>
        </w:rPr>
      </w:pPr>
    </w:p>
    <w:p w14:paraId="4A70EBE3" w14:textId="77777777" w:rsidR="0046542C" w:rsidRDefault="00DC2CD0">
      <w:pPr>
        <w:pStyle w:val="Odebeljeno"/>
        <w:spacing w:line="260" w:lineRule="auto"/>
      </w:pPr>
      <w:r>
        <w:t>K 8. členu:</w:t>
      </w:r>
    </w:p>
    <w:p w14:paraId="691632BD" w14:textId="77777777" w:rsidR="0046542C" w:rsidRDefault="00DC2CD0">
      <w:pPr>
        <w:spacing w:after="0" w:line="240" w:lineRule="auto"/>
      </w:pPr>
      <w:r>
        <w:t>Agencija mora voditi in hraniti evidence z informacijami in dokazili o posamični finančni pomoči deset let od dneva dodelitve zadnje finančne pomoči.</w:t>
      </w:r>
    </w:p>
    <w:p w14:paraId="13A55D3F" w14:textId="77777777" w:rsidR="0046542C" w:rsidRDefault="0046542C">
      <w:pPr>
        <w:spacing w:after="0" w:line="260" w:lineRule="auto"/>
        <w:rPr>
          <w:rFonts w:cs="Arial"/>
        </w:rPr>
      </w:pPr>
    </w:p>
    <w:p w14:paraId="49F6F288" w14:textId="77777777" w:rsidR="0046542C" w:rsidRDefault="00DC2CD0">
      <w:pPr>
        <w:pStyle w:val="Odebeljeno"/>
        <w:spacing w:line="260" w:lineRule="auto"/>
      </w:pPr>
      <w:r>
        <w:t>K 9. členu:</w:t>
      </w:r>
    </w:p>
    <w:p w14:paraId="21C33189" w14:textId="77777777" w:rsidR="0046542C" w:rsidRDefault="00DC2CD0">
      <w:pPr>
        <w:spacing w:after="0" w:line="240" w:lineRule="auto"/>
      </w:pPr>
      <w:r>
        <w:t>Predpis začne veljati naslednji dan po objavi v Uradnem listu Republike Slovenije.</w:t>
      </w:r>
    </w:p>
    <w:p w14:paraId="58501E59" w14:textId="77777777" w:rsidR="0046542C" w:rsidRDefault="0046542C">
      <w:pPr>
        <w:spacing w:after="0" w:line="260" w:lineRule="auto"/>
        <w:rPr>
          <w:rFonts w:cs="Arial"/>
        </w:rPr>
      </w:pPr>
    </w:p>
    <w:p w14:paraId="14A92469" w14:textId="77777777" w:rsidR="0046542C" w:rsidRDefault="00DC2CD0">
      <w:r>
        <w:br w:type="page"/>
      </w:r>
    </w:p>
    <w:p w14:paraId="37E68F16" w14:textId="77777777" w:rsidR="0046542C" w:rsidRDefault="00DC2CD0">
      <w:pPr>
        <w:pStyle w:val="Odebeljeno"/>
        <w:spacing w:line="260" w:lineRule="auto"/>
      </w:pPr>
      <w:r>
        <w:lastRenderedPageBreak/>
        <w:t>IV.</w:t>
      </w:r>
      <w:r>
        <w:tab/>
        <w:t>PRILOGE</w:t>
      </w:r>
    </w:p>
    <w:p w14:paraId="230C08A6" w14:textId="77777777" w:rsidR="0046542C" w:rsidRDefault="0046542C">
      <w:pPr>
        <w:spacing w:after="0" w:line="260" w:lineRule="auto"/>
        <w:rPr>
          <w:rFonts w:cs="Arial"/>
        </w:rPr>
      </w:pPr>
    </w:p>
    <w:p w14:paraId="1FB490FD" w14:textId="77777777" w:rsidR="0046542C" w:rsidRDefault="00DC2CD0">
      <w:pPr>
        <w:spacing w:after="0" w:line="240" w:lineRule="auto"/>
      </w:pPr>
      <w:r>
        <w:t>Priloge niso priložene.</w:t>
      </w:r>
    </w:p>
    <w:sectPr w:rsidR="0046542C">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A919" w14:textId="77777777" w:rsidR="00F94BFC" w:rsidRDefault="00F94BFC">
      <w:pPr>
        <w:spacing w:after="0" w:line="240" w:lineRule="auto"/>
      </w:pPr>
      <w:r>
        <w:separator/>
      </w:r>
    </w:p>
  </w:endnote>
  <w:endnote w:type="continuationSeparator" w:id="0">
    <w:p w14:paraId="5FE9337E" w14:textId="77777777" w:rsidR="00F94BFC" w:rsidRDefault="00F9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6FDB" w14:textId="77777777" w:rsidR="0046542C" w:rsidRDefault="00DC2CD0">
    <w:r>
      <w:rPr>
        <w:i/>
        <w:sz w:val="16"/>
      </w:rPr>
      <w:t>Ustvarjeno v MOPED-DOCS, 27. 02. 2026 07:22:46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9F0E" w14:textId="77777777" w:rsidR="00F94BFC" w:rsidRDefault="00F94BFC">
      <w:pPr>
        <w:spacing w:after="0" w:line="240" w:lineRule="auto"/>
      </w:pPr>
      <w:r>
        <w:separator/>
      </w:r>
    </w:p>
  </w:footnote>
  <w:footnote w:type="continuationSeparator" w:id="0">
    <w:p w14:paraId="22C50629" w14:textId="77777777" w:rsidR="00F94BFC" w:rsidRDefault="00F94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42C"/>
    <w:rsid w:val="00045F66"/>
    <w:rsid w:val="00243012"/>
    <w:rsid w:val="0046542C"/>
    <w:rsid w:val="004A6688"/>
    <w:rsid w:val="00640933"/>
    <w:rsid w:val="006961BE"/>
    <w:rsid w:val="006C49F9"/>
    <w:rsid w:val="007E594D"/>
    <w:rsid w:val="0089001D"/>
    <w:rsid w:val="008C2861"/>
    <w:rsid w:val="00983E72"/>
    <w:rsid w:val="009E1DF7"/>
    <w:rsid w:val="00A5368E"/>
    <w:rsid w:val="00A651F7"/>
    <w:rsid w:val="00AA666B"/>
    <w:rsid w:val="00D873DC"/>
    <w:rsid w:val="00DC2CD0"/>
    <w:rsid w:val="00EC48B1"/>
    <w:rsid w:val="00F42BF4"/>
    <w:rsid w:val="00F94B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87AF"/>
  <w15:docId w15:val="{00110187-AFAF-4DFE-B8AF-BA0AAF0C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A651F7"/>
    <w:pPr>
      <w:spacing w:after="0" w:line="240" w:lineRule="auto"/>
    </w:pPr>
  </w:style>
  <w:style w:type="paragraph" w:styleId="Besedilooblaka">
    <w:name w:val="Balloon Text"/>
    <w:basedOn w:val="Navaden"/>
    <w:link w:val="BesedilooblakaZnak"/>
    <w:uiPriority w:val="99"/>
    <w:semiHidden/>
    <w:unhideWhenUsed/>
    <w:rsid w:val="004A668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A66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2642</Words>
  <Characters>15066</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Klara Šinkovec</cp:lastModifiedBy>
  <cp:revision>14</cp:revision>
  <dcterms:created xsi:type="dcterms:W3CDTF">2019-02-01T07:54:00Z</dcterms:created>
  <dcterms:modified xsi:type="dcterms:W3CDTF">2026-03-04T07:12:00Z</dcterms:modified>
</cp:coreProperties>
</file>