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5266" w14:textId="77777777" w:rsidR="00475032" w:rsidRDefault="00475032">
      <w:pPr>
        <w:spacing w:after="0" w:line="260" w:lineRule="auto"/>
        <w:rPr>
          <w:rFonts w:cs="Arial"/>
        </w:rPr>
      </w:pPr>
    </w:p>
    <w:p w14:paraId="0113C87C" w14:textId="77777777" w:rsidR="00475032" w:rsidRDefault="00475032">
      <w:pPr>
        <w:spacing w:after="0" w:line="260" w:lineRule="auto"/>
        <w:rPr>
          <w:rFonts w:cs="Arial"/>
        </w:rPr>
      </w:pPr>
    </w:p>
    <w:p w14:paraId="6EFEDDB7" w14:textId="77777777" w:rsidR="00475032" w:rsidRDefault="00475032">
      <w:pPr>
        <w:spacing w:after="0" w:line="260" w:lineRule="auto"/>
        <w:rPr>
          <w:rFonts w:cs="Arial"/>
        </w:rPr>
      </w:pPr>
    </w:p>
    <w:p w14:paraId="428C96D0" w14:textId="77777777" w:rsidR="00475032" w:rsidRDefault="00475032">
      <w:pPr>
        <w:spacing w:after="0" w:line="260" w:lineRule="auto"/>
        <w:rPr>
          <w:rFonts w:cs="Arial"/>
        </w:rPr>
      </w:pPr>
    </w:p>
    <w:p w14:paraId="26828D25" w14:textId="77777777" w:rsidR="00475032" w:rsidRDefault="009D7E14">
      <w:pPr>
        <w:pStyle w:val="Odebeljeno"/>
        <w:spacing w:line="260" w:lineRule="auto"/>
      </w:pPr>
      <w:r>
        <w:t>GENERALNI SEKRETARIAT VLADE</w:t>
      </w:r>
    </w:p>
    <w:p w14:paraId="796D8746" w14:textId="77777777" w:rsidR="00475032" w:rsidRDefault="009D7E14">
      <w:pPr>
        <w:pStyle w:val="Odebeljeno"/>
        <w:spacing w:line="260" w:lineRule="auto"/>
      </w:pPr>
      <w:r>
        <w:t>REPUBLIKE SLOVENIJE</w:t>
      </w:r>
    </w:p>
    <w:p w14:paraId="79EB8987" w14:textId="77777777" w:rsidR="00475032" w:rsidRDefault="009D7E14">
      <w:pPr>
        <w:pStyle w:val="Odebeljeno"/>
        <w:spacing w:line="260" w:lineRule="auto"/>
      </w:pPr>
      <w:r>
        <w:t>gp.gs@gov.si</w:t>
      </w:r>
    </w:p>
    <w:p w14:paraId="5C07FF0C" w14:textId="77777777" w:rsidR="00475032" w:rsidRDefault="00475032">
      <w:pPr>
        <w:spacing w:after="0" w:line="260" w:lineRule="auto"/>
        <w:rPr>
          <w:rFonts w:cs="Arial"/>
        </w:rPr>
      </w:pPr>
    </w:p>
    <w:p w14:paraId="39D044B4" w14:textId="77777777" w:rsidR="00475032" w:rsidRDefault="00475032">
      <w:pPr>
        <w:spacing w:after="0" w:line="260" w:lineRule="auto"/>
        <w:rPr>
          <w:rFonts w:cs="Arial"/>
        </w:rPr>
      </w:pPr>
    </w:p>
    <w:p w14:paraId="05E882F6" w14:textId="77777777" w:rsidR="00475032" w:rsidRDefault="00475032">
      <w:pPr>
        <w:spacing w:after="0" w:line="260" w:lineRule="auto"/>
        <w:rPr>
          <w:rFonts w:cs="Arial"/>
        </w:rPr>
      </w:pPr>
    </w:p>
    <w:tbl>
      <w:tblPr>
        <w:tblW w:w="8505" w:type="dxa"/>
        <w:tblLook w:val="04A0" w:firstRow="1" w:lastRow="0" w:firstColumn="1" w:lastColumn="0" w:noHBand="0" w:noVBand="1"/>
      </w:tblPr>
      <w:tblGrid>
        <w:gridCol w:w="1500"/>
        <w:gridCol w:w="7005"/>
      </w:tblGrid>
      <w:tr w:rsidR="00475032" w14:paraId="1B011C33" w14:textId="77777777">
        <w:tc>
          <w:tcPr>
            <w:tcW w:w="1500" w:type="dxa"/>
          </w:tcPr>
          <w:p w14:paraId="43F4DB7A" w14:textId="77777777" w:rsidR="00475032" w:rsidRDefault="009D7E14">
            <w:pPr>
              <w:spacing w:after="0" w:line="260" w:lineRule="auto"/>
            </w:pPr>
            <w:r>
              <w:t>Številka:</w:t>
            </w:r>
          </w:p>
        </w:tc>
        <w:tc>
          <w:tcPr>
            <w:tcW w:w="7005" w:type="dxa"/>
          </w:tcPr>
          <w:p w14:paraId="2394B56F" w14:textId="05FD0572" w:rsidR="00475032" w:rsidRDefault="00647E80">
            <w:pPr>
              <w:spacing w:after="0" w:line="260" w:lineRule="auto"/>
            </w:pPr>
            <w:r>
              <w:t>007-557/2025</w:t>
            </w:r>
          </w:p>
        </w:tc>
      </w:tr>
      <w:tr w:rsidR="00475032" w14:paraId="0B706435" w14:textId="77777777">
        <w:tc>
          <w:tcPr>
            <w:tcW w:w="1500" w:type="dxa"/>
          </w:tcPr>
          <w:p w14:paraId="14A37ED6" w14:textId="77777777" w:rsidR="00475032" w:rsidRDefault="009D7E14">
            <w:pPr>
              <w:spacing w:after="0" w:line="260" w:lineRule="auto"/>
            </w:pPr>
            <w:r>
              <w:t>Ljubljana,</w:t>
            </w:r>
          </w:p>
        </w:tc>
        <w:tc>
          <w:tcPr>
            <w:tcW w:w="7005" w:type="dxa"/>
          </w:tcPr>
          <w:p w14:paraId="5F4594F5" w14:textId="77777777" w:rsidR="00475032" w:rsidRDefault="009D7E14">
            <w:pPr>
              <w:spacing w:after="0" w:line="260" w:lineRule="auto"/>
            </w:pPr>
            <w:r>
              <w:t>27. 02. 2026</w:t>
            </w:r>
          </w:p>
        </w:tc>
      </w:tr>
      <w:tr w:rsidR="00475032" w14:paraId="03CBDD8A" w14:textId="77777777">
        <w:tc>
          <w:tcPr>
            <w:tcW w:w="1500" w:type="dxa"/>
          </w:tcPr>
          <w:p w14:paraId="71C0F9A0" w14:textId="77777777" w:rsidR="00475032" w:rsidRDefault="009D7E14">
            <w:pPr>
              <w:spacing w:after="0" w:line="260" w:lineRule="auto"/>
            </w:pPr>
            <w:r>
              <w:t>EVA:</w:t>
            </w:r>
          </w:p>
        </w:tc>
        <w:tc>
          <w:tcPr>
            <w:tcW w:w="7005" w:type="dxa"/>
          </w:tcPr>
          <w:p w14:paraId="13356E0E" w14:textId="77777777" w:rsidR="00475032" w:rsidRDefault="009D7E14">
            <w:pPr>
              <w:spacing w:after="0" w:line="260" w:lineRule="auto"/>
            </w:pPr>
            <w:r>
              <w:t>2025-2330-0141</w:t>
            </w:r>
          </w:p>
        </w:tc>
      </w:tr>
    </w:tbl>
    <w:p w14:paraId="3EFEB16D" w14:textId="77777777" w:rsidR="00475032" w:rsidRDefault="00475032">
      <w:pPr>
        <w:spacing w:after="0" w:line="260" w:lineRule="auto"/>
        <w:rPr>
          <w:rFonts w:cs="Arial"/>
        </w:rPr>
      </w:pPr>
    </w:p>
    <w:tbl>
      <w:tblPr>
        <w:tblW w:w="8505" w:type="dxa"/>
        <w:tblLook w:val="04A0" w:firstRow="1" w:lastRow="0" w:firstColumn="1" w:lastColumn="0" w:noHBand="0" w:noVBand="1"/>
      </w:tblPr>
      <w:tblGrid>
        <w:gridCol w:w="1500"/>
        <w:gridCol w:w="7005"/>
      </w:tblGrid>
      <w:tr w:rsidR="00475032" w14:paraId="2124F31A" w14:textId="77777777">
        <w:tc>
          <w:tcPr>
            <w:tcW w:w="1500" w:type="dxa"/>
          </w:tcPr>
          <w:p w14:paraId="4BE98893" w14:textId="77777777" w:rsidR="00475032" w:rsidRDefault="009D7E14">
            <w:pPr>
              <w:pStyle w:val="Odebeljeno"/>
              <w:spacing w:line="260" w:lineRule="auto"/>
            </w:pPr>
            <w:r>
              <w:t>ZADEVA:</w:t>
            </w:r>
          </w:p>
        </w:tc>
        <w:tc>
          <w:tcPr>
            <w:tcW w:w="7005" w:type="dxa"/>
          </w:tcPr>
          <w:p w14:paraId="59295168" w14:textId="77777777" w:rsidR="00475032" w:rsidRDefault="009D7E14">
            <w:pPr>
              <w:pStyle w:val="Odebeljeno"/>
              <w:spacing w:line="260" w:lineRule="auto"/>
            </w:pPr>
            <w:r>
              <w:t>Odlok o finančni pomoči družinskim kmetijam zaradi izvedenega prenosa kmetijskih gospodarstev – predlog za obravnavo</w:t>
            </w:r>
          </w:p>
        </w:tc>
      </w:tr>
    </w:tbl>
    <w:p w14:paraId="218EEAA3" w14:textId="77777777" w:rsidR="00475032" w:rsidRDefault="00475032">
      <w:pPr>
        <w:spacing w:after="0" w:line="260" w:lineRule="auto"/>
        <w:rPr>
          <w:rFonts w:cs="Arial"/>
        </w:rPr>
      </w:pPr>
    </w:p>
    <w:p w14:paraId="02CC3FEB" w14:textId="77777777" w:rsidR="00475032" w:rsidRDefault="00475032">
      <w:pPr>
        <w:spacing w:after="0" w:line="260" w:lineRule="auto"/>
        <w:rPr>
          <w:rFonts w:cs="Arial"/>
        </w:rPr>
      </w:pPr>
    </w:p>
    <w:p w14:paraId="70BCBF88" w14:textId="77777777" w:rsidR="00475032" w:rsidRDefault="009D7E14">
      <w:pPr>
        <w:pStyle w:val="Odebeljeno"/>
        <w:spacing w:line="260" w:lineRule="auto"/>
      </w:pPr>
      <w:r>
        <w:t>1.</w:t>
      </w:r>
      <w:r>
        <w:tab/>
        <w:t>Predlog sklepa vlade</w:t>
      </w:r>
    </w:p>
    <w:p w14:paraId="140CC836" w14:textId="77777777" w:rsidR="00475032" w:rsidRDefault="00475032">
      <w:pPr>
        <w:spacing w:after="0" w:line="260" w:lineRule="auto"/>
        <w:rPr>
          <w:rFonts w:cs="Arial"/>
        </w:rPr>
      </w:pPr>
    </w:p>
    <w:p w14:paraId="49697724" w14:textId="77777777" w:rsidR="00475032" w:rsidRDefault="009D7E14">
      <w:pPr>
        <w:spacing w:after="0" w:line="240" w:lineRule="auto"/>
      </w:pPr>
      <w:r>
        <w:t>Na podlagi šestega odstavka 21. člena Zakona o Vladi Republike Slovenije (Uradni list RS, št. 24/05 – uradno prečiščeno besedilo, 109/08, 38/10 – ZUKN, 8/12, 21/13, 47/13 – ZDU-1G, 65/14, 55/17, 163/22 in 57/25 –  ZF) je Vlada Republike Slovenije na __________ seji dne __________ pod točko ________ sprejela naslednji</w:t>
      </w:r>
    </w:p>
    <w:p w14:paraId="6E0C6A68" w14:textId="77777777" w:rsidR="00475032" w:rsidRDefault="009D7E14">
      <w:pPr>
        <w:spacing w:after="0" w:line="240" w:lineRule="auto"/>
      </w:pPr>
      <w:r>
        <w:t xml:space="preserve"> </w:t>
      </w:r>
    </w:p>
    <w:p w14:paraId="6D5AF8D0" w14:textId="77777777" w:rsidR="00475032" w:rsidRDefault="009D7E14">
      <w:pPr>
        <w:spacing w:after="0" w:line="240" w:lineRule="auto"/>
        <w:jc w:val="center"/>
      </w:pPr>
      <w:r>
        <w:t>SKLEP:</w:t>
      </w:r>
    </w:p>
    <w:p w14:paraId="56082618" w14:textId="77777777" w:rsidR="00475032" w:rsidRDefault="009D7E14">
      <w:pPr>
        <w:spacing w:after="0" w:line="240" w:lineRule="auto"/>
      </w:pPr>
      <w:r>
        <w:t xml:space="preserve"> </w:t>
      </w:r>
    </w:p>
    <w:p w14:paraId="11AA3B2B" w14:textId="77777777" w:rsidR="00475032" w:rsidRDefault="009D7E14">
      <w:pPr>
        <w:spacing w:after="0" w:line="240" w:lineRule="auto"/>
      </w:pPr>
      <w:r>
        <w:t>Vlada Republike Slovenije je sprejela Odlok o finančni pomoči družinskim kmetijam zaradi izvedenega prenosa kmetijskih gospodarstev, ki se objavi v Uradnem listu Republike Slovenije.</w:t>
      </w:r>
    </w:p>
    <w:p w14:paraId="4AAC88EF" w14:textId="77777777" w:rsidR="00475032" w:rsidRDefault="009D7E14">
      <w:pPr>
        <w:spacing w:after="0" w:line="240" w:lineRule="auto"/>
      </w:pPr>
      <w:r>
        <w:t xml:space="preserve"> </w:t>
      </w:r>
    </w:p>
    <w:p w14:paraId="580E0806" w14:textId="77777777" w:rsidR="00475032" w:rsidRDefault="009D7E14">
      <w:pPr>
        <w:spacing w:after="0" w:line="240" w:lineRule="auto"/>
      </w:pPr>
      <w:r>
        <w:t xml:space="preserve"> </w:t>
      </w:r>
    </w:p>
    <w:p w14:paraId="2D56A7CC" w14:textId="77777777" w:rsidR="00475032" w:rsidRDefault="009D7E14">
      <w:pPr>
        <w:spacing w:after="0" w:line="240" w:lineRule="auto"/>
        <w:jc w:val="center"/>
      </w:pPr>
      <w:r>
        <w:t xml:space="preserve">                                                                        Barbara Kolenko Helbl</w:t>
      </w:r>
    </w:p>
    <w:p w14:paraId="706FF9E0" w14:textId="77777777" w:rsidR="00475032" w:rsidRDefault="009D7E14">
      <w:pPr>
        <w:spacing w:after="0" w:line="240" w:lineRule="auto"/>
        <w:jc w:val="center"/>
      </w:pPr>
      <w:r>
        <w:t xml:space="preserve">                                                                         GENERALNA SEKRETARKA</w:t>
      </w:r>
    </w:p>
    <w:p w14:paraId="12D1EC21" w14:textId="77777777" w:rsidR="00475032" w:rsidRDefault="009D7E14">
      <w:pPr>
        <w:spacing w:after="0" w:line="240" w:lineRule="auto"/>
      </w:pPr>
      <w:r>
        <w:t xml:space="preserve"> </w:t>
      </w:r>
    </w:p>
    <w:p w14:paraId="1A5C7B3E" w14:textId="77777777" w:rsidR="00475032" w:rsidRDefault="009D7E14">
      <w:pPr>
        <w:spacing w:after="0" w:line="240" w:lineRule="auto"/>
      </w:pPr>
      <w:r>
        <w:t xml:space="preserve"> </w:t>
      </w:r>
    </w:p>
    <w:p w14:paraId="68F0B769" w14:textId="77777777" w:rsidR="00475032" w:rsidRDefault="009D7E14">
      <w:pPr>
        <w:spacing w:after="0" w:line="240" w:lineRule="auto"/>
      </w:pPr>
      <w:r>
        <w:t>Sklep prejmejo:</w:t>
      </w:r>
    </w:p>
    <w:p w14:paraId="75B938B1" w14:textId="77777777" w:rsidR="00475032" w:rsidRDefault="009D7E14">
      <w:pPr>
        <w:spacing w:after="0" w:line="240" w:lineRule="auto"/>
      </w:pPr>
      <w:r>
        <w:t>– Ministrstvo za kmetijstvo, gozdarstvo in prehrano,</w:t>
      </w:r>
    </w:p>
    <w:p w14:paraId="5DC0E0AD" w14:textId="77777777" w:rsidR="00475032" w:rsidRDefault="009D7E14">
      <w:pPr>
        <w:spacing w:after="0" w:line="240" w:lineRule="auto"/>
      </w:pPr>
      <w:r>
        <w:t>– Ministrstvo za finance,</w:t>
      </w:r>
    </w:p>
    <w:p w14:paraId="4B7828C9" w14:textId="77777777" w:rsidR="00475032" w:rsidRDefault="009D7E14">
      <w:pPr>
        <w:spacing w:after="0" w:line="240" w:lineRule="auto"/>
        <w:jc w:val="left"/>
      </w:pPr>
      <w:r>
        <w:t>– Služba Vlade Republike Slovenije za zakonodajo.</w:t>
      </w:r>
    </w:p>
    <w:p w14:paraId="5BC17BFD" w14:textId="77777777" w:rsidR="00475032" w:rsidRDefault="00475032">
      <w:pPr>
        <w:spacing w:after="0" w:line="260" w:lineRule="auto"/>
        <w:rPr>
          <w:rFonts w:cs="Arial"/>
        </w:rPr>
      </w:pPr>
    </w:p>
    <w:p w14:paraId="28BE7200" w14:textId="77777777" w:rsidR="00475032" w:rsidRDefault="009D7E14">
      <w:pPr>
        <w:pStyle w:val="Odebeljeno"/>
        <w:spacing w:line="260" w:lineRule="auto"/>
      </w:pPr>
      <w:r>
        <w:t>2.</w:t>
      </w:r>
      <w:r>
        <w:tab/>
        <w:t>Predlog za obravnavo predloga zakona po nujnem ali skrajšanem postopku v državnem zboru z obrazložitvijo razlogov</w:t>
      </w:r>
    </w:p>
    <w:p w14:paraId="2D2842B7" w14:textId="77777777" w:rsidR="00475032" w:rsidRDefault="00475032">
      <w:pPr>
        <w:spacing w:after="0" w:line="260" w:lineRule="auto"/>
        <w:rPr>
          <w:rFonts w:cs="Arial"/>
        </w:rPr>
      </w:pPr>
    </w:p>
    <w:p w14:paraId="7C9442B7" w14:textId="77777777" w:rsidR="00475032" w:rsidRDefault="009D7E14">
      <w:pPr>
        <w:spacing w:after="0" w:line="260" w:lineRule="auto"/>
      </w:pPr>
      <w:r>
        <w:t>/</w:t>
      </w:r>
    </w:p>
    <w:p w14:paraId="5ED05752" w14:textId="77777777" w:rsidR="00475032" w:rsidRDefault="00475032">
      <w:pPr>
        <w:spacing w:after="0" w:line="260" w:lineRule="auto"/>
        <w:rPr>
          <w:rFonts w:cs="Arial"/>
        </w:rPr>
      </w:pPr>
    </w:p>
    <w:p w14:paraId="79B2D3E8" w14:textId="77777777" w:rsidR="00475032" w:rsidRDefault="009D7E14">
      <w:pPr>
        <w:pStyle w:val="Odebeljeno"/>
        <w:spacing w:line="260" w:lineRule="auto"/>
      </w:pPr>
      <w:r>
        <w:t>3.</w:t>
      </w:r>
      <w:r>
        <w:tab/>
        <w:t>Osebe, odgovorne za strokovno pripravo in usklajenost gradiva</w:t>
      </w:r>
    </w:p>
    <w:p w14:paraId="5C78536E" w14:textId="77777777" w:rsidR="00475032" w:rsidRDefault="00475032">
      <w:pPr>
        <w:spacing w:after="0" w:line="260" w:lineRule="auto"/>
        <w:rPr>
          <w:rFonts w:cs="Arial"/>
        </w:rPr>
      </w:pPr>
    </w:p>
    <w:p w14:paraId="0F258F63" w14:textId="77777777" w:rsidR="00475032" w:rsidRDefault="009D7E14">
      <w:pPr>
        <w:spacing w:after="0" w:line="240" w:lineRule="auto"/>
      </w:pPr>
      <w:r>
        <w:t xml:space="preserve">– Hermina Oberstar, vodja sektorja za horizontalne vsebine v kmetijstvu, </w:t>
      </w:r>
    </w:p>
    <w:p w14:paraId="2EFA7613" w14:textId="77777777" w:rsidR="00475032" w:rsidRDefault="009D7E14">
      <w:pPr>
        <w:spacing w:after="0" w:line="240" w:lineRule="auto"/>
      </w:pPr>
      <w:r>
        <w:t>– Boštjan Ključevšek, v. d. generalnega direktorja Direktorata za kmetijstvo</w:t>
      </w:r>
    </w:p>
    <w:p w14:paraId="599077B7" w14:textId="77777777" w:rsidR="00475032" w:rsidRDefault="00475032">
      <w:pPr>
        <w:spacing w:after="0" w:line="260" w:lineRule="auto"/>
        <w:rPr>
          <w:rFonts w:cs="Arial"/>
        </w:rPr>
      </w:pPr>
    </w:p>
    <w:p w14:paraId="164D85E5" w14:textId="77777777" w:rsidR="00475032" w:rsidRDefault="009D7E14">
      <w:pPr>
        <w:pStyle w:val="Odebeljeno"/>
        <w:spacing w:line="260" w:lineRule="auto"/>
      </w:pPr>
      <w:r>
        <w:t>4.</w:t>
      </w:r>
      <w:r>
        <w:tab/>
        <w:t>Zunanji strokovnjaki, ki so sodelovali pri pripravi dela ali celotnega gradiva, in s tem povezani stroški</w:t>
      </w:r>
    </w:p>
    <w:p w14:paraId="37165093" w14:textId="77777777" w:rsidR="00475032" w:rsidRDefault="00475032">
      <w:pPr>
        <w:spacing w:after="0" w:line="260" w:lineRule="auto"/>
        <w:rPr>
          <w:rFonts w:cs="Arial"/>
        </w:rPr>
      </w:pPr>
    </w:p>
    <w:p w14:paraId="6E1DDB96" w14:textId="77777777" w:rsidR="00475032" w:rsidRDefault="009D7E14">
      <w:pPr>
        <w:spacing w:after="0" w:line="240" w:lineRule="auto"/>
      </w:pPr>
      <w:r>
        <w:t>Pri pripravi predpisa ni sodeloval zunanji strokovnjak oziroma pravna oseba.</w:t>
      </w:r>
    </w:p>
    <w:p w14:paraId="0A7DEE93" w14:textId="77777777" w:rsidR="00475032" w:rsidRDefault="00475032">
      <w:pPr>
        <w:spacing w:after="0" w:line="260" w:lineRule="auto"/>
        <w:rPr>
          <w:rFonts w:cs="Arial"/>
        </w:rPr>
      </w:pPr>
    </w:p>
    <w:p w14:paraId="1C36323B" w14:textId="77777777" w:rsidR="00475032" w:rsidRDefault="009D7E14">
      <w:pPr>
        <w:pStyle w:val="Odebeljeno"/>
        <w:spacing w:line="260" w:lineRule="auto"/>
      </w:pPr>
      <w:r>
        <w:t>5.</w:t>
      </w:r>
      <w:r>
        <w:tab/>
        <w:t>Predstavniki vlade, ki bodo sodelovali pri delu državnega zbora</w:t>
      </w:r>
    </w:p>
    <w:p w14:paraId="6631B715" w14:textId="77777777" w:rsidR="00475032" w:rsidRDefault="00475032">
      <w:pPr>
        <w:spacing w:after="0" w:line="260" w:lineRule="auto"/>
        <w:rPr>
          <w:rFonts w:cs="Arial"/>
        </w:rPr>
      </w:pPr>
    </w:p>
    <w:p w14:paraId="1C497C92" w14:textId="77777777" w:rsidR="00475032" w:rsidRDefault="009D7E14">
      <w:pPr>
        <w:spacing w:after="0" w:line="260" w:lineRule="auto"/>
      </w:pPr>
      <w:r>
        <w:t>/</w:t>
      </w:r>
    </w:p>
    <w:p w14:paraId="4A3C9BA5" w14:textId="77777777" w:rsidR="00475032" w:rsidRDefault="00475032">
      <w:pPr>
        <w:spacing w:after="0" w:line="260" w:lineRule="auto"/>
        <w:rPr>
          <w:rFonts w:cs="Arial"/>
        </w:rPr>
      </w:pPr>
    </w:p>
    <w:p w14:paraId="122BE209" w14:textId="77777777" w:rsidR="00475032" w:rsidRDefault="009D7E14">
      <w:pPr>
        <w:pStyle w:val="Odebeljeno"/>
        <w:spacing w:line="260" w:lineRule="auto"/>
      </w:pPr>
      <w:r>
        <w:t>6.</w:t>
      </w:r>
      <w:r>
        <w:tab/>
        <w:t>Kratek povzetek gradiva</w:t>
      </w:r>
    </w:p>
    <w:p w14:paraId="388B259F" w14:textId="77777777" w:rsidR="00475032" w:rsidRDefault="00475032">
      <w:pPr>
        <w:spacing w:after="0" w:line="260" w:lineRule="auto"/>
        <w:rPr>
          <w:rFonts w:cs="Arial"/>
        </w:rPr>
      </w:pPr>
    </w:p>
    <w:p w14:paraId="4D2F20FF" w14:textId="77777777" w:rsidR="00475032" w:rsidRDefault="009D7E14">
      <w:pPr>
        <w:spacing w:after="0" w:line="240" w:lineRule="auto"/>
      </w:pPr>
      <w:r>
        <w:t>Odlok določa upravičence, pogoje ter postopek dodelitve finančne pomoči prenosnikom kmetijskih gospodarstev, ki so kmetijo prenesli na mlajšega prevzemnika v okviru ukrepov Programa razvoja podeželja 2014–2020 ali Strateškega načrta skupne kmetijske politike 2023–2027. Namen ukrepa je blažitev izpada dohodka starejših prenosnikov, ki po prenosu praviloma ne opravljajo več kmetijske dejavnosti v enakem obsegu, ter spodbujanje pravočasnega generacijskega prenosa kmetij.</w:t>
      </w:r>
    </w:p>
    <w:p w14:paraId="2411C77B" w14:textId="77777777" w:rsidR="00475032" w:rsidRDefault="009D7E14">
      <w:pPr>
        <w:spacing w:after="0" w:line="240" w:lineRule="auto"/>
      </w:pPr>
      <w:r>
        <w:t xml:space="preserve"> </w:t>
      </w:r>
    </w:p>
    <w:p w14:paraId="591E824A" w14:textId="77777777" w:rsidR="00475032" w:rsidRDefault="009D7E14">
      <w:pPr>
        <w:spacing w:after="0" w:line="240" w:lineRule="auto"/>
      </w:pPr>
      <w:r>
        <w:t>Upravičenec je fizična oseba, ki je bila prevzemnik kmetije in izpolnjuje pogoje iz odloka, medtem ko je prejemnik finančne pomoči prenosnik, ki je kmetijsko gospodarstvo prenesel na podlagi ustrezne pogodbe, dopolnil 65 let v letu 2025 ter je vpisan kot član družinske kmetije. Postopek dodelitve finančne pomoči vodi Agencija Republike Slovenije za kmetijske trge in razvoj podeželja, vloge pa se vlagajo elektronsko.</w:t>
      </w:r>
    </w:p>
    <w:p w14:paraId="02792B1A" w14:textId="77777777" w:rsidR="00475032" w:rsidRDefault="009D7E14">
      <w:pPr>
        <w:spacing w:after="0" w:line="240" w:lineRule="auto"/>
      </w:pPr>
      <w:r>
        <w:t xml:space="preserve"> </w:t>
      </w:r>
    </w:p>
    <w:p w14:paraId="7D772C3B" w14:textId="77777777" w:rsidR="00475032" w:rsidRDefault="009D7E14">
      <w:pPr>
        <w:spacing w:after="0" w:line="240" w:lineRule="auto"/>
      </w:pPr>
      <w:r>
        <w:t>Finančna pomoč se dodeli v skladu z Uredbo Komisije (EU) št. 1408/2013 z dne 18. decembra 2013 o uporabi členov 107 in 108 Pogodbe o delovanju Evropske unije pri pomoči de minimis v kmetijskem sektorju (UL L št. 352 z dne 24. 12. 2013, str. 9), zadnjič spremenjeno z Uredbo Komisije (EU) 2025/1989 z dne 2. oktobra 2025 o popravku Uredbe (EU) št. 1408/2013 o uporabi členov 107 in 108 Pogodbe o delovanju Evropske unije pri pomoči de minimis v kmetijskem sektorju (UL L št. 2025/1989 z dne 3. 10. 2025), (v nadaljnjem besedilu: Uredba 1408/2013/EU).</w:t>
      </w:r>
    </w:p>
    <w:p w14:paraId="5FE8BE95" w14:textId="77777777" w:rsidR="00475032" w:rsidRDefault="00475032">
      <w:pPr>
        <w:spacing w:after="0" w:line="260" w:lineRule="auto"/>
        <w:rPr>
          <w:rFonts w:cs="Arial"/>
        </w:rPr>
      </w:pPr>
    </w:p>
    <w:p w14:paraId="7EE4414D" w14:textId="77777777" w:rsidR="00475032" w:rsidRDefault="009D7E14">
      <w:pPr>
        <w:pStyle w:val="Odebeljeno"/>
        <w:spacing w:line="260" w:lineRule="auto"/>
      </w:pPr>
      <w:r>
        <w:t>7.</w:t>
      </w:r>
      <w:r>
        <w:tab/>
        <w:t>Presoja posledic za</w:t>
      </w:r>
    </w:p>
    <w:p w14:paraId="15AA2BC0" w14:textId="77777777" w:rsidR="00475032" w:rsidRDefault="0047503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475032" w14:paraId="0E74B6F3" w14:textId="77777777">
        <w:tc>
          <w:tcPr>
            <w:tcW w:w="1276" w:type="dxa"/>
          </w:tcPr>
          <w:p w14:paraId="3C5D1322" w14:textId="77777777" w:rsidR="00475032" w:rsidRDefault="009D7E14">
            <w:pPr>
              <w:spacing w:after="0" w:line="260" w:lineRule="exact"/>
              <w:ind w:left="360"/>
            </w:pPr>
            <w:r>
              <w:rPr>
                <w:iCs/>
              </w:rPr>
              <w:t>a)</w:t>
            </w:r>
          </w:p>
        </w:tc>
        <w:tc>
          <w:tcPr>
            <w:tcW w:w="4961" w:type="dxa"/>
          </w:tcPr>
          <w:p w14:paraId="59B3C389" w14:textId="77777777" w:rsidR="00475032" w:rsidRDefault="009D7E14">
            <w:pPr>
              <w:spacing w:after="0" w:line="260" w:lineRule="exact"/>
            </w:pPr>
            <w:r>
              <w:t>javnofinančna sredstva nad 40.000 EUR v tekočem in naslednjih treh letih,</w:t>
            </w:r>
          </w:p>
        </w:tc>
        <w:tc>
          <w:tcPr>
            <w:tcW w:w="2268" w:type="dxa"/>
          </w:tcPr>
          <w:p w14:paraId="606143D9" w14:textId="77777777" w:rsidR="00475032" w:rsidRDefault="009D7E14">
            <w:pPr>
              <w:spacing w:after="0" w:line="260" w:lineRule="exact"/>
              <w:jc w:val="center"/>
              <w:rPr>
                <w:iCs/>
              </w:rPr>
            </w:pPr>
            <w:r>
              <w:t>da</w:t>
            </w:r>
          </w:p>
        </w:tc>
      </w:tr>
      <w:tr w:rsidR="00475032" w14:paraId="7EE32164" w14:textId="77777777">
        <w:tc>
          <w:tcPr>
            <w:tcW w:w="1276" w:type="dxa"/>
          </w:tcPr>
          <w:p w14:paraId="2E9B36F6" w14:textId="77777777" w:rsidR="00475032" w:rsidRDefault="009D7E14">
            <w:pPr>
              <w:spacing w:after="0" w:line="260" w:lineRule="exact"/>
              <w:ind w:left="360"/>
              <w:rPr>
                <w:iCs/>
              </w:rPr>
            </w:pPr>
            <w:r>
              <w:rPr>
                <w:iCs/>
              </w:rPr>
              <w:t>b)</w:t>
            </w:r>
          </w:p>
        </w:tc>
        <w:tc>
          <w:tcPr>
            <w:tcW w:w="4961" w:type="dxa"/>
          </w:tcPr>
          <w:p w14:paraId="13983511" w14:textId="77777777" w:rsidR="00475032" w:rsidRDefault="009D7E14">
            <w:pPr>
              <w:spacing w:after="0" w:line="260" w:lineRule="exact"/>
              <w:rPr>
                <w:iCs/>
              </w:rPr>
            </w:pPr>
            <w:r>
              <w:rPr>
                <w:bCs/>
              </w:rPr>
              <w:t>usklajenost pravnega reda Republike Slovenije s pravnim redom Evropske unije,</w:t>
            </w:r>
          </w:p>
        </w:tc>
        <w:tc>
          <w:tcPr>
            <w:tcW w:w="2268" w:type="dxa"/>
          </w:tcPr>
          <w:p w14:paraId="51387B68" w14:textId="77777777" w:rsidR="00475032" w:rsidRDefault="009D7E14">
            <w:pPr>
              <w:spacing w:after="0" w:line="260" w:lineRule="exact"/>
              <w:jc w:val="center"/>
              <w:rPr>
                <w:iCs/>
              </w:rPr>
            </w:pPr>
            <w:r>
              <w:t>ne</w:t>
            </w:r>
          </w:p>
        </w:tc>
      </w:tr>
      <w:tr w:rsidR="00475032" w14:paraId="07F7D20E" w14:textId="77777777">
        <w:tc>
          <w:tcPr>
            <w:tcW w:w="1276" w:type="dxa"/>
          </w:tcPr>
          <w:p w14:paraId="6A84E6A5" w14:textId="77777777" w:rsidR="00475032" w:rsidRDefault="009D7E14">
            <w:pPr>
              <w:spacing w:after="0" w:line="260" w:lineRule="exact"/>
              <w:ind w:left="360"/>
              <w:rPr>
                <w:iCs/>
              </w:rPr>
            </w:pPr>
            <w:r>
              <w:rPr>
                <w:iCs/>
              </w:rPr>
              <w:t>c)</w:t>
            </w:r>
          </w:p>
        </w:tc>
        <w:tc>
          <w:tcPr>
            <w:tcW w:w="4961" w:type="dxa"/>
          </w:tcPr>
          <w:p w14:paraId="079148BF" w14:textId="77777777" w:rsidR="00475032" w:rsidRDefault="009D7E14">
            <w:pPr>
              <w:spacing w:after="0" w:line="260" w:lineRule="exact"/>
              <w:rPr>
                <w:iCs/>
              </w:rPr>
            </w:pPr>
            <w:r>
              <w:t>administrativne posledice,</w:t>
            </w:r>
          </w:p>
        </w:tc>
        <w:tc>
          <w:tcPr>
            <w:tcW w:w="2268" w:type="dxa"/>
          </w:tcPr>
          <w:p w14:paraId="6BA08414" w14:textId="77777777" w:rsidR="00475032" w:rsidRDefault="009D7E14">
            <w:pPr>
              <w:spacing w:after="0" w:line="260" w:lineRule="exact"/>
              <w:jc w:val="center"/>
            </w:pPr>
            <w:r>
              <w:t>da</w:t>
            </w:r>
          </w:p>
        </w:tc>
      </w:tr>
      <w:tr w:rsidR="00475032" w14:paraId="46CC754C" w14:textId="77777777">
        <w:tc>
          <w:tcPr>
            <w:tcW w:w="1276" w:type="dxa"/>
          </w:tcPr>
          <w:p w14:paraId="49420E05" w14:textId="77777777" w:rsidR="00475032" w:rsidRDefault="009D7E14">
            <w:pPr>
              <w:spacing w:after="0" w:line="260" w:lineRule="exact"/>
              <w:ind w:left="360"/>
              <w:rPr>
                <w:iCs/>
              </w:rPr>
            </w:pPr>
            <w:r>
              <w:rPr>
                <w:iCs/>
              </w:rPr>
              <w:t>č)</w:t>
            </w:r>
          </w:p>
        </w:tc>
        <w:tc>
          <w:tcPr>
            <w:tcW w:w="4961" w:type="dxa"/>
          </w:tcPr>
          <w:p w14:paraId="0620B2BB" w14:textId="77777777" w:rsidR="00475032" w:rsidRDefault="009D7E14">
            <w:pPr>
              <w:spacing w:after="0" w:line="260" w:lineRule="exact"/>
              <w:rPr>
                <w:bCs/>
              </w:rPr>
            </w:pPr>
            <w:r>
              <w:t>gospodarstvo, zlasti</w:t>
            </w:r>
            <w:r>
              <w:rPr>
                <w:bCs/>
              </w:rPr>
              <w:t xml:space="preserve"> mala in srednja podjetja ter konkurenčnost podjetij,</w:t>
            </w:r>
          </w:p>
        </w:tc>
        <w:tc>
          <w:tcPr>
            <w:tcW w:w="2268" w:type="dxa"/>
          </w:tcPr>
          <w:p w14:paraId="2F756C67" w14:textId="77777777" w:rsidR="00475032" w:rsidRDefault="009D7E14">
            <w:pPr>
              <w:spacing w:after="0" w:line="260" w:lineRule="exact"/>
              <w:jc w:val="center"/>
              <w:rPr>
                <w:iCs/>
              </w:rPr>
            </w:pPr>
            <w:r>
              <w:t>ne</w:t>
            </w:r>
          </w:p>
        </w:tc>
      </w:tr>
      <w:tr w:rsidR="00475032" w14:paraId="2C5775FC" w14:textId="77777777">
        <w:tc>
          <w:tcPr>
            <w:tcW w:w="1276" w:type="dxa"/>
          </w:tcPr>
          <w:p w14:paraId="2CBCC232" w14:textId="77777777" w:rsidR="00475032" w:rsidRDefault="009D7E14">
            <w:pPr>
              <w:spacing w:after="0" w:line="260" w:lineRule="exact"/>
              <w:ind w:left="360"/>
              <w:rPr>
                <w:iCs/>
              </w:rPr>
            </w:pPr>
            <w:r>
              <w:rPr>
                <w:iCs/>
              </w:rPr>
              <w:t>d)</w:t>
            </w:r>
          </w:p>
        </w:tc>
        <w:tc>
          <w:tcPr>
            <w:tcW w:w="4961" w:type="dxa"/>
          </w:tcPr>
          <w:p w14:paraId="6072CCFB" w14:textId="77777777" w:rsidR="00475032" w:rsidRDefault="009D7E14">
            <w:pPr>
              <w:spacing w:after="0" w:line="260" w:lineRule="exact"/>
              <w:rPr>
                <w:bCs/>
              </w:rPr>
            </w:pPr>
            <w:r>
              <w:rPr>
                <w:bCs/>
              </w:rPr>
              <w:t>okolje, vključno s prostorskimi in varstvenimi vidiki,</w:t>
            </w:r>
          </w:p>
        </w:tc>
        <w:tc>
          <w:tcPr>
            <w:tcW w:w="2268" w:type="dxa"/>
          </w:tcPr>
          <w:p w14:paraId="2F2EAAB4" w14:textId="77777777" w:rsidR="00475032" w:rsidRDefault="009D7E14">
            <w:pPr>
              <w:spacing w:after="0" w:line="260" w:lineRule="exact"/>
              <w:jc w:val="center"/>
              <w:rPr>
                <w:iCs/>
              </w:rPr>
            </w:pPr>
            <w:r>
              <w:t>ne</w:t>
            </w:r>
          </w:p>
        </w:tc>
      </w:tr>
      <w:tr w:rsidR="00475032" w14:paraId="11C10FFF" w14:textId="77777777">
        <w:tc>
          <w:tcPr>
            <w:tcW w:w="1276" w:type="dxa"/>
          </w:tcPr>
          <w:p w14:paraId="32562009" w14:textId="77777777" w:rsidR="00475032" w:rsidRDefault="009D7E14">
            <w:pPr>
              <w:spacing w:after="0" w:line="260" w:lineRule="exact"/>
              <w:ind w:left="360"/>
              <w:rPr>
                <w:iCs/>
              </w:rPr>
            </w:pPr>
            <w:r>
              <w:rPr>
                <w:iCs/>
              </w:rPr>
              <w:t>e)</w:t>
            </w:r>
          </w:p>
        </w:tc>
        <w:tc>
          <w:tcPr>
            <w:tcW w:w="4961" w:type="dxa"/>
          </w:tcPr>
          <w:p w14:paraId="2D17CACB" w14:textId="77777777" w:rsidR="00475032" w:rsidRDefault="009D7E14">
            <w:pPr>
              <w:spacing w:after="0" w:line="260" w:lineRule="exact"/>
              <w:rPr>
                <w:bCs/>
              </w:rPr>
            </w:pPr>
            <w:r>
              <w:rPr>
                <w:bCs/>
              </w:rPr>
              <w:t>socialno področje,</w:t>
            </w:r>
          </w:p>
        </w:tc>
        <w:tc>
          <w:tcPr>
            <w:tcW w:w="2268" w:type="dxa"/>
          </w:tcPr>
          <w:p w14:paraId="04CB9934" w14:textId="77777777" w:rsidR="00475032" w:rsidRDefault="009D7E14">
            <w:pPr>
              <w:spacing w:after="0" w:line="260" w:lineRule="exact"/>
              <w:jc w:val="center"/>
              <w:rPr>
                <w:iCs/>
              </w:rPr>
            </w:pPr>
            <w:r w:rsidRPr="0096422C">
              <w:t>da</w:t>
            </w:r>
          </w:p>
        </w:tc>
      </w:tr>
      <w:tr w:rsidR="00475032" w14:paraId="0E3A14D7" w14:textId="77777777">
        <w:tc>
          <w:tcPr>
            <w:tcW w:w="1276" w:type="dxa"/>
          </w:tcPr>
          <w:p w14:paraId="368F74A4" w14:textId="77777777" w:rsidR="00475032" w:rsidRDefault="009D7E14">
            <w:pPr>
              <w:spacing w:after="0" w:line="260" w:lineRule="exact"/>
              <w:ind w:left="360"/>
              <w:rPr>
                <w:iCs/>
              </w:rPr>
            </w:pPr>
            <w:r>
              <w:rPr>
                <w:iCs/>
              </w:rPr>
              <w:t>f)</w:t>
            </w:r>
          </w:p>
        </w:tc>
        <w:tc>
          <w:tcPr>
            <w:tcW w:w="4961" w:type="dxa"/>
          </w:tcPr>
          <w:p w14:paraId="387A8A99" w14:textId="77777777" w:rsidR="00475032" w:rsidRDefault="009D7E14">
            <w:pPr>
              <w:spacing w:after="0" w:line="260" w:lineRule="exact"/>
              <w:rPr>
                <w:bCs/>
              </w:rPr>
            </w:pPr>
            <w:r>
              <w:rPr>
                <w:bCs/>
              </w:rPr>
              <w:t>dokumente razvojnega načrtovanja.</w:t>
            </w:r>
          </w:p>
        </w:tc>
        <w:tc>
          <w:tcPr>
            <w:tcW w:w="2268" w:type="dxa"/>
          </w:tcPr>
          <w:p w14:paraId="5023F350" w14:textId="77777777" w:rsidR="00475032" w:rsidRDefault="009D7E14">
            <w:pPr>
              <w:spacing w:after="0" w:line="260" w:lineRule="exact"/>
              <w:jc w:val="center"/>
              <w:rPr>
                <w:iCs/>
              </w:rPr>
            </w:pPr>
            <w:r w:rsidRPr="0096422C">
              <w:t>da</w:t>
            </w:r>
          </w:p>
        </w:tc>
      </w:tr>
    </w:tbl>
    <w:p w14:paraId="653E283C" w14:textId="77777777" w:rsidR="00475032" w:rsidRDefault="00475032">
      <w:pPr>
        <w:spacing w:after="0" w:line="260" w:lineRule="auto"/>
        <w:rPr>
          <w:rFonts w:cs="Arial"/>
        </w:rPr>
      </w:pPr>
    </w:p>
    <w:p w14:paraId="1C9A857A" w14:textId="77777777" w:rsidR="00475032" w:rsidRDefault="009D7E14">
      <w:pPr>
        <w:pStyle w:val="Odebeljeno"/>
        <w:spacing w:line="260" w:lineRule="auto"/>
      </w:pPr>
      <w:r>
        <w:t>8.</w:t>
      </w:r>
      <w:r>
        <w:tab/>
        <w:t>Predstavitev ocene finančnih posledic</w:t>
      </w:r>
    </w:p>
    <w:p w14:paraId="5628DDA3" w14:textId="77777777" w:rsidR="00475032" w:rsidRDefault="00475032">
      <w:pPr>
        <w:spacing w:after="0" w:line="260" w:lineRule="auto"/>
        <w:rPr>
          <w:rFonts w:cs="Arial"/>
        </w:rPr>
      </w:pPr>
    </w:p>
    <w:p w14:paraId="78CBA854" w14:textId="77777777" w:rsidR="00475032" w:rsidRDefault="009D7E14">
      <w:pPr>
        <w:pStyle w:val="Odebeljeno"/>
        <w:spacing w:line="260" w:lineRule="auto"/>
      </w:pPr>
      <w:r>
        <w:t>I.</w:t>
      </w:r>
      <w:r>
        <w:tab/>
        <w:t>Ocena finančnih posledic, ki niso načrtovane v sprejetem proračunu</w:t>
      </w:r>
    </w:p>
    <w:p w14:paraId="380590DB" w14:textId="77777777" w:rsidR="00475032" w:rsidRDefault="0047503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1247"/>
        <w:gridCol w:w="1247"/>
        <w:gridCol w:w="1247"/>
        <w:gridCol w:w="1247"/>
        <w:gridCol w:w="1247"/>
      </w:tblGrid>
      <w:tr w:rsidR="00475032" w14:paraId="3A368409" w14:textId="77777777" w:rsidTr="00557B39">
        <w:tc>
          <w:tcPr>
            <w:tcW w:w="2270" w:type="dxa"/>
            <w:tcBorders>
              <w:top w:val="single" w:sz="4" w:space="0" w:color="auto"/>
              <w:left w:val="single" w:sz="4" w:space="0" w:color="auto"/>
              <w:bottom w:val="single" w:sz="4" w:space="0" w:color="auto"/>
              <w:right w:val="single" w:sz="4" w:space="0" w:color="auto"/>
            </w:tcBorders>
            <w:vAlign w:val="center"/>
          </w:tcPr>
          <w:p w14:paraId="48930297" w14:textId="77777777" w:rsidR="00475032" w:rsidRDefault="009D7E14">
            <w:pPr>
              <w:pStyle w:val="Odebeljeno"/>
              <w:spacing w:line="260" w:lineRule="exact"/>
              <w:ind w:left="360"/>
            </w:pPr>
            <w:r>
              <w:rPr>
                <w:iCs/>
              </w:rPr>
              <w:t>Predvideno povečanje (+) ali zmanjšanje (-)</w:t>
            </w:r>
          </w:p>
        </w:tc>
        <w:tc>
          <w:tcPr>
            <w:tcW w:w="1247" w:type="dxa"/>
            <w:tcBorders>
              <w:top w:val="single" w:sz="4" w:space="0" w:color="auto"/>
              <w:left w:val="single" w:sz="4" w:space="0" w:color="auto"/>
              <w:bottom w:val="single" w:sz="4" w:space="0" w:color="auto"/>
              <w:right w:val="single" w:sz="4" w:space="0" w:color="auto"/>
            </w:tcBorders>
            <w:vAlign w:val="center"/>
          </w:tcPr>
          <w:p w14:paraId="4AD73D50" w14:textId="77777777" w:rsidR="00475032" w:rsidRDefault="009D7E14">
            <w:pPr>
              <w:pStyle w:val="Odebeljeno"/>
              <w:spacing w:line="260" w:lineRule="exact"/>
              <w:jc w:val="center"/>
            </w:pPr>
            <w:r>
              <w:t>Tekoče leto (t)</w:t>
            </w:r>
          </w:p>
        </w:tc>
        <w:tc>
          <w:tcPr>
            <w:tcW w:w="1247" w:type="dxa"/>
            <w:tcBorders>
              <w:top w:val="single" w:sz="4" w:space="0" w:color="auto"/>
              <w:left w:val="single" w:sz="4" w:space="0" w:color="auto"/>
              <w:bottom w:val="single" w:sz="4" w:space="0" w:color="auto"/>
              <w:right w:val="single" w:sz="4" w:space="0" w:color="auto"/>
            </w:tcBorders>
            <w:vAlign w:val="center"/>
          </w:tcPr>
          <w:p w14:paraId="3E57F377" w14:textId="77777777" w:rsidR="00475032" w:rsidRDefault="009D7E14">
            <w:pPr>
              <w:pStyle w:val="Odebeljeno"/>
              <w:spacing w:line="260" w:lineRule="exact"/>
              <w:jc w:val="center"/>
            </w:pPr>
            <w:r>
              <w:t>t + 1</w:t>
            </w:r>
          </w:p>
        </w:tc>
        <w:tc>
          <w:tcPr>
            <w:tcW w:w="1247" w:type="dxa"/>
            <w:tcBorders>
              <w:top w:val="single" w:sz="4" w:space="0" w:color="auto"/>
              <w:left w:val="single" w:sz="4" w:space="0" w:color="auto"/>
              <w:bottom w:val="single" w:sz="4" w:space="0" w:color="auto"/>
              <w:right w:val="single" w:sz="4" w:space="0" w:color="auto"/>
            </w:tcBorders>
            <w:vAlign w:val="center"/>
          </w:tcPr>
          <w:p w14:paraId="4F23E80F" w14:textId="77777777" w:rsidR="00475032" w:rsidRDefault="009D7E14">
            <w:pPr>
              <w:pStyle w:val="Odebeljeno"/>
              <w:spacing w:line="260" w:lineRule="exact"/>
              <w:jc w:val="center"/>
            </w:pPr>
            <w:r>
              <w:t>t + 2</w:t>
            </w:r>
          </w:p>
        </w:tc>
        <w:tc>
          <w:tcPr>
            <w:tcW w:w="1247" w:type="dxa"/>
            <w:tcBorders>
              <w:top w:val="single" w:sz="4" w:space="0" w:color="auto"/>
              <w:left w:val="single" w:sz="4" w:space="0" w:color="auto"/>
              <w:bottom w:val="single" w:sz="4" w:space="0" w:color="auto"/>
              <w:right w:val="single" w:sz="4" w:space="0" w:color="auto"/>
            </w:tcBorders>
            <w:vAlign w:val="center"/>
          </w:tcPr>
          <w:p w14:paraId="2F8A5A65" w14:textId="77777777" w:rsidR="00475032" w:rsidRDefault="009D7E14">
            <w:pPr>
              <w:pStyle w:val="Odebeljeno"/>
              <w:spacing w:line="260" w:lineRule="exact"/>
              <w:jc w:val="center"/>
            </w:pPr>
            <w:r>
              <w:t>t + 3</w:t>
            </w:r>
          </w:p>
        </w:tc>
        <w:tc>
          <w:tcPr>
            <w:tcW w:w="1247" w:type="dxa"/>
            <w:tcBorders>
              <w:top w:val="single" w:sz="4" w:space="0" w:color="auto"/>
              <w:left w:val="single" w:sz="4" w:space="0" w:color="auto"/>
              <w:bottom w:val="single" w:sz="4" w:space="0" w:color="auto"/>
              <w:right w:val="single" w:sz="4" w:space="0" w:color="auto"/>
            </w:tcBorders>
            <w:vAlign w:val="center"/>
          </w:tcPr>
          <w:p w14:paraId="69BAB173" w14:textId="77777777" w:rsidR="00475032" w:rsidRDefault="009D7E14">
            <w:pPr>
              <w:pStyle w:val="Odebeljeno"/>
              <w:spacing w:line="260" w:lineRule="exact"/>
              <w:jc w:val="center"/>
            </w:pPr>
            <w:r>
              <w:t>Skupaj (v EUR)</w:t>
            </w:r>
          </w:p>
        </w:tc>
      </w:tr>
      <w:tr w:rsidR="00475032" w14:paraId="51BCEA8D" w14:textId="77777777" w:rsidTr="00557B39">
        <w:tc>
          <w:tcPr>
            <w:tcW w:w="0" w:type="dxa"/>
            <w:tcBorders>
              <w:top w:val="single" w:sz="4" w:space="0" w:color="auto"/>
            </w:tcBorders>
            <w:vAlign w:val="center"/>
          </w:tcPr>
          <w:p w14:paraId="58741F64" w14:textId="77777777" w:rsidR="00475032" w:rsidRDefault="009D7E14">
            <w:pPr>
              <w:spacing w:after="0" w:line="260" w:lineRule="exact"/>
              <w:jc w:val="center"/>
            </w:pPr>
            <w:r>
              <w:t>prihodkov državnega proračuna</w:t>
            </w:r>
          </w:p>
        </w:tc>
        <w:tc>
          <w:tcPr>
            <w:tcW w:w="0" w:type="dxa"/>
            <w:tcBorders>
              <w:top w:val="single" w:sz="4" w:space="0" w:color="auto"/>
            </w:tcBorders>
            <w:vAlign w:val="center"/>
          </w:tcPr>
          <w:p w14:paraId="79E51C29" w14:textId="77777777" w:rsidR="00475032" w:rsidRDefault="009D7E14">
            <w:pPr>
              <w:spacing w:after="0" w:line="260" w:lineRule="exact"/>
              <w:jc w:val="center"/>
            </w:pPr>
            <w:r>
              <w:t>0,00</w:t>
            </w:r>
          </w:p>
        </w:tc>
        <w:tc>
          <w:tcPr>
            <w:tcW w:w="0" w:type="dxa"/>
            <w:tcBorders>
              <w:top w:val="single" w:sz="4" w:space="0" w:color="auto"/>
            </w:tcBorders>
            <w:vAlign w:val="center"/>
          </w:tcPr>
          <w:p w14:paraId="6576531E" w14:textId="77777777" w:rsidR="00475032" w:rsidRDefault="009D7E14">
            <w:pPr>
              <w:spacing w:after="0" w:line="260" w:lineRule="exact"/>
              <w:jc w:val="center"/>
            </w:pPr>
            <w:r>
              <w:t>0,00</w:t>
            </w:r>
          </w:p>
        </w:tc>
        <w:tc>
          <w:tcPr>
            <w:tcW w:w="0" w:type="dxa"/>
            <w:tcBorders>
              <w:top w:val="single" w:sz="4" w:space="0" w:color="auto"/>
            </w:tcBorders>
            <w:vAlign w:val="center"/>
          </w:tcPr>
          <w:p w14:paraId="075F9A6A" w14:textId="77777777" w:rsidR="00475032" w:rsidRDefault="009D7E14">
            <w:pPr>
              <w:spacing w:after="0" w:line="260" w:lineRule="exact"/>
              <w:jc w:val="center"/>
            </w:pPr>
            <w:r>
              <w:t>0,00</w:t>
            </w:r>
          </w:p>
        </w:tc>
        <w:tc>
          <w:tcPr>
            <w:tcW w:w="0" w:type="dxa"/>
            <w:tcBorders>
              <w:top w:val="single" w:sz="4" w:space="0" w:color="auto"/>
            </w:tcBorders>
            <w:vAlign w:val="center"/>
          </w:tcPr>
          <w:p w14:paraId="79B3994A" w14:textId="77777777" w:rsidR="00475032" w:rsidRDefault="009D7E14">
            <w:pPr>
              <w:spacing w:after="0" w:line="260" w:lineRule="exact"/>
              <w:jc w:val="center"/>
            </w:pPr>
            <w:r>
              <w:t>0,00</w:t>
            </w:r>
          </w:p>
        </w:tc>
        <w:tc>
          <w:tcPr>
            <w:tcW w:w="0" w:type="dxa"/>
            <w:tcBorders>
              <w:top w:val="single" w:sz="4" w:space="0" w:color="auto"/>
            </w:tcBorders>
            <w:vAlign w:val="center"/>
          </w:tcPr>
          <w:p w14:paraId="7A0CA257" w14:textId="77777777" w:rsidR="00475032" w:rsidRDefault="009D7E14">
            <w:pPr>
              <w:spacing w:after="0" w:line="260" w:lineRule="exact"/>
              <w:jc w:val="center"/>
            </w:pPr>
            <w:r>
              <w:t>0,00</w:t>
            </w:r>
          </w:p>
        </w:tc>
      </w:tr>
      <w:tr w:rsidR="00475032" w14:paraId="45D6297E" w14:textId="77777777">
        <w:tc>
          <w:tcPr>
            <w:tcW w:w="0" w:type="dxa"/>
            <w:vAlign w:val="center"/>
          </w:tcPr>
          <w:p w14:paraId="577F024E" w14:textId="77777777" w:rsidR="00475032" w:rsidRDefault="009D7E14">
            <w:pPr>
              <w:spacing w:after="0" w:line="260" w:lineRule="exact"/>
              <w:jc w:val="center"/>
            </w:pPr>
            <w:r>
              <w:t>prihodkov občinskih proračunov</w:t>
            </w:r>
          </w:p>
        </w:tc>
        <w:tc>
          <w:tcPr>
            <w:tcW w:w="0" w:type="dxa"/>
            <w:vAlign w:val="center"/>
          </w:tcPr>
          <w:p w14:paraId="3E88576F" w14:textId="77777777" w:rsidR="00475032" w:rsidRDefault="009D7E14">
            <w:pPr>
              <w:spacing w:after="0" w:line="260" w:lineRule="exact"/>
              <w:jc w:val="center"/>
            </w:pPr>
            <w:r>
              <w:t>0,00</w:t>
            </w:r>
          </w:p>
        </w:tc>
        <w:tc>
          <w:tcPr>
            <w:tcW w:w="0" w:type="dxa"/>
            <w:vAlign w:val="center"/>
          </w:tcPr>
          <w:p w14:paraId="0F8F02C9" w14:textId="77777777" w:rsidR="00475032" w:rsidRDefault="009D7E14">
            <w:pPr>
              <w:spacing w:after="0" w:line="260" w:lineRule="exact"/>
              <w:jc w:val="center"/>
            </w:pPr>
            <w:r>
              <w:t>0,00</w:t>
            </w:r>
          </w:p>
        </w:tc>
        <w:tc>
          <w:tcPr>
            <w:tcW w:w="0" w:type="dxa"/>
            <w:vAlign w:val="center"/>
          </w:tcPr>
          <w:p w14:paraId="7C6A9B1A" w14:textId="77777777" w:rsidR="00475032" w:rsidRDefault="009D7E14">
            <w:pPr>
              <w:spacing w:after="0" w:line="260" w:lineRule="exact"/>
              <w:jc w:val="center"/>
            </w:pPr>
            <w:r>
              <w:t>0,00</w:t>
            </w:r>
          </w:p>
        </w:tc>
        <w:tc>
          <w:tcPr>
            <w:tcW w:w="0" w:type="dxa"/>
            <w:vAlign w:val="center"/>
          </w:tcPr>
          <w:p w14:paraId="20CD3C98" w14:textId="77777777" w:rsidR="00475032" w:rsidRDefault="009D7E14">
            <w:pPr>
              <w:spacing w:after="0" w:line="260" w:lineRule="exact"/>
              <w:jc w:val="center"/>
            </w:pPr>
            <w:r>
              <w:t>0,00</w:t>
            </w:r>
          </w:p>
        </w:tc>
        <w:tc>
          <w:tcPr>
            <w:tcW w:w="0" w:type="dxa"/>
            <w:vAlign w:val="center"/>
          </w:tcPr>
          <w:p w14:paraId="7C9A4857" w14:textId="77777777" w:rsidR="00475032" w:rsidRDefault="009D7E14">
            <w:pPr>
              <w:spacing w:after="0" w:line="260" w:lineRule="exact"/>
              <w:jc w:val="center"/>
            </w:pPr>
            <w:r>
              <w:t>0,00</w:t>
            </w:r>
          </w:p>
        </w:tc>
      </w:tr>
      <w:tr w:rsidR="00475032" w14:paraId="309809CB" w14:textId="77777777">
        <w:tc>
          <w:tcPr>
            <w:tcW w:w="0" w:type="dxa"/>
            <w:vAlign w:val="center"/>
          </w:tcPr>
          <w:p w14:paraId="4402923A" w14:textId="77777777" w:rsidR="00475032" w:rsidRDefault="009D7E14">
            <w:pPr>
              <w:spacing w:after="0" w:line="260" w:lineRule="exact"/>
              <w:jc w:val="center"/>
            </w:pPr>
            <w:r>
              <w:t>odhodkov državnega proračuna</w:t>
            </w:r>
          </w:p>
        </w:tc>
        <w:tc>
          <w:tcPr>
            <w:tcW w:w="0" w:type="dxa"/>
            <w:vAlign w:val="center"/>
          </w:tcPr>
          <w:p w14:paraId="31B0918A" w14:textId="77777777" w:rsidR="00475032" w:rsidRDefault="009D7E14">
            <w:pPr>
              <w:spacing w:after="0" w:line="260" w:lineRule="exact"/>
              <w:jc w:val="center"/>
            </w:pPr>
            <w:r>
              <w:t>0,00</w:t>
            </w:r>
          </w:p>
        </w:tc>
        <w:tc>
          <w:tcPr>
            <w:tcW w:w="0" w:type="dxa"/>
            <w:vAlign w:val="center"/>
          </w:tcPr>
          <w:p w14:paraId="5DCC2622" w14:textId="77777777" w:rsidR="00475032" w:rsidRDefault="009D7E14">
            <w:pPr>
              <w:spacing w:after="0" w:line="260" w:lineRule="exact"/>
              <w:jc w:val="center"/>
            </w:pPr>
            <w:r>
              <w:t>0,00</w:t>
            </w:r>
          </w:p>
        </w:tc>
        <w:tc>
          <w:tcPr>
            <w:tcW w:w="0" w:type="dxa"/>
            <w:vAlign w:val="center"/>
          </w:tcPr>
          <w:p w14:paraId="7BDFDFBB" w14:textId="77777777" w:rsidR="00475032" w:rsidRDefault="009D7E14">
            <w:pPr>
              <w:spacing w:after="0" w:line="260" w:lineRule="exact"/>
              <w:jc w:val="center"/>
            </w:pPr>
            <w:r>
              <w:t>0,00</w:t>
            </w:r>
          </w:p>
        </w:tc>
        <w:tc>
          <w:tcPr>
            <w:tcW w:w="0" w:type="dxa"/>
            <w:vAlign w:val="center"/>
          </w:tcPr>
          <w:p w14:paraId="56971306" w14:textId="77777777" w:rsidR="00475032" w:rsidRDefault="009D7E14">
            <w:pPr>
              <w:spacing w:after="0" w:line="260" w:lineRule="exact"/>
              <w:jc w:val="center"/>
            </w:pPr>
            <w:r>
              <w:t>0,00</w:t>
            </w:r>
          </w:p>
        </w:tc>
        <w:tc>
          <w:tcPr>
            <w:tcW w:w="0" w:type="dxa"/>
            <w:vAlign w:val="center"/>
          </w:tcPr>
          <w:p w14:paraId="7CC1C463" w14:textId="77777777" w:rsidR="00475032" w:rsidRDefault="009D7E14">
            <w:pPr>
              <w:spacing w:after="0" w:line="260" w:lineRule="exact"/>
              <w:jc w:val="center"/>
            </w:pPr>
            <w:r>
              <w:t>0,00</w:t>
            </w:r>
          </w:p>
        </w:tc>
      </w:tr>
      <w:tr w:rsidR="00475032" w14:paraId="77586422" w14:textId="77777777">
        <w:tc>
          <w:tcPr>
            <w:tcW w:w="0" w:type="dxa"/>
            <w:vAlign w:val="center"/>
          </w:tcPr>
          <w:p w14:paraId="53BC8617" w14:textId="77777777" w:rsidR="00475032" w:rsidRDefault="009D7E14">
            <w:pPr>
              <w:spacing w:after="0" w:line="260" w:lineRule="exact"/>
              <w:jc w:val="center"/>
            </w:pPr>
            <w:r>
              <w:t>odhodkov občinskih proračunov</w:t>
            </w:r>
          </w:p>
        </w:tc>
        <w:tc>
          <w:tcPr>
            <w:tcW w:w="0" w:type="dxa"/>
            <w:vAlign w:val="center"/>
          </w:tcPr>
          <w:p w14:paraId="0270F5ED" w14:textId="77777777" w:rsidR="00475032" w:rsidRDefault="009D7E14">
            <w:pPr>
              <w:spacing w:after="0" w:line="260" w:lineRule="exact"/>
              <w:jc w:val="center"/>
            </w:pPr>
            <w:r>
              <w:t>0,00</w:t>
            </w:r>
          </w:p>
        </w:tc>
        <w:tc>
          <w:tcPr>
            <w:tcW w:w="0" w:type="dxa"/>
            <w:vAlign w:val="center"/>
          </w:tcPr>
          <w:p w14:paraId="42974935" w14:textId="77777777" w:rsidR="00475032" w:rsidRDefault="009D7E14">
            <w:pPr>
              <w:spacing w:after="0" w:line="260" w:lineRule="exact"/>
              <w:jc w:val="center"/>
            </w:pPr>
            <w:r>
              <w:t>0,00</w:t>
            </w:r>
          </w:p>
        </w:tc>
        <w:tc>
          <w:tcPr>
            <w:tcW w:w="0" w:type="dxa"/>
            <w:vAlign w:val="center"/>
          </w:tcPr>
          <w:p w14:paraId="40E0545E" w14:textId="77777777" w:rsidR="00475032" w:rsidRDefault="009D7E14">
            <w:pPr>
              <w:spacing w:after="0" w:line="260" w:lineRule="exact"/>
              <w:jc w:val="center"/>
            </w:pPr>
            <w:r>
              <w:t>0,00</w:t>
            </w:r>
          </w:p>
        </w:tc>
        <w:tc>
          <w:tcPr>
            <w:tcW w:w="0" w:type="dxa"/>
            <w:vAlign w:val="center"/>
          </w:tcPr>
          <w:p w14:paraId="79116A05" w14:textId="77777777" w:rsidR="00475032" w:rsidRDefault="009D7E14">
            <w:pPr>
              <w:spacing w:after="0" w:line="260" w:lineRule="exact"/>
              <w:jc w:val="center"/>
            </w:pPr>
            <w:r>
              <w:t>0,00</w:t>
            </w:r>
          </w:p>
        </w:tc>
        <w:tc>
          <w:tcPr>
            <w:tcW w:w="0" w:type="dxa"/>
            <w:vAlign w:val="center"/>
          </w:tcPr>
          <w:p w14:paraId="2C1D33C9" w14:textId="77777777" w:rsidR="00475032" w:rsidRDefault="009D7E14">
            <w:pPr>
              <w:spacing w:after="0" w:line="260" w:lineRule="exact"/>
              <w:jc w:val="center"/>
            </w:pPr>
            <w:r>
              <w:t>0,00</w:t>
            </w:r>
          </w:p>
        </w:tc>
      </w:tr>
      <w:tr w:rsidR="00475032" w14:paraId="20FFA0FB" w14:textId="77777777">
        <w:tc>
          <w:tcPr>
            <w:tcW w:w="0" w:type="dxa"/>
            <w:vAlign w:val="center"/>
          </w:tcPr>
          <w:p w14:paraId="15065C72" w14:textId="77777777" w:rsidR="00475032" w:rsidRDefault="009D7E14">
            <w:pPr>
              <w:spacing w:after="0" w:line="260" w:lineRule="exact"/>
              <w:jc w:val="center"/>
            </w:pPr>
            <w:r>
              <w:t>obveznosti za druga javnofinančna sredstva</w:t>
            </w:r>
          </w:p>
        </w:tc>
        <w:tc>
          <w:tcPr>
            <w:tcW w:w="0" w:type="dxa"/>
            <w:vAlign w:val="center"/>
          </w:tcPr>
          <w:p w14:paraId="30155110" w14:textId="77777777" w:rsidR="00475032" w:rsidRDefault="009D7E14">
            <w:pPr>
              <w:spacing w:after="0" w:line="260" w:lineRule="exact"/>
              <w:jc w:val="center"/>
            </w:pPr>
            <w:r>
              <w:t>0,00</w:t>
            </w:r>
          </w:p>
        </w:tc>
        <w:tc>
          <w:tcPr>
            <w:tcW w:w="0" w:type="dxa"/>
            <w:vAlign w:val="center"/>
          </w:tcPr>
          <w:p w14:paraId="3CD3AFE0" w14:textId="77777777" w:rsidR="00475032" w:rsidRDefault="009D7E14">
            <w:pPr>
              <w:spacing w:after="0" w:line="260" w:lineRule="exact"/>
              <w:jc w:val="center"/>
            </w:pPr>
            <w:r>
              <w:t>0,00</w:t>
            </w:r>
          </w:p>
        </w:tc>
        <w:tc>
          <w:tcPr>
            <w:tcW w:w="0" w:type="dxa"/>
            <w:vAlign w:val="center"/>
          </w:tcPr>
          <w:p w14:paraId="200EEEC8" w14:textId="77777777" w:rsidR="00475032" w:rsidRDefault="009D7E14">
            <w:pPr>
              <w:spacing w:after="0" w:line="260" w:lineRule="exact"/>
              <w:jc w:val="center"/>
            </w:pPr>
            <w:r>
              <w:t>0,00</w:t>
            </w:r>
          </w:p>
        </w:tc>
        <w:tc>
          <w:tcPr>
            <w:tcW w:w="0" w:type="dxa"/>
            <w:vAlign w:val="center"/>
          </w:tcPr>
          <w:p w14:paraId="77EB304A" w14:textId="77777777" w:rsidR="00475032" w:rsidRDefault="009D7E14">
            <w:pPr>
              <w:spacing w:after="0" w:line="260" w:lineRule="exact"/>
              <w:jc w:val="center"/>
            </w:pPr>
            <w:r>
              <w:t>0,00</w:t>
            </w:r>
          </w:p>
        </w:tc>
        <w:tc>
          <w:tcPr>
            <w:tcW w:w="0" w:type="dxa"/>
            <w:vAlign w:val="center"/>
          </w:tcPr>
          <w:p w14:paraId="14A88B95" w14:textId="77777777" w:rsidR="00475032" w:rsidRDefault="009D7E14">
            <w:pPr>
              <w:spacing w:after="0" w:line="260" w:lineRule="exact"/>
              <w:jc w:val="center"/>
            </w:pPr>
            <w:r>
              <w:t>0,00</w:t>
            </w:r>
          </w:p>
        </w:tc>
      </w:tr>
    </w:tbl>
    <w:p w14:paraId="09CF8C76" w14:textId="77777777" w:rsidR="00475032" w:rsidRDefault="00475032">
      <w:pPr>
        <w:spacing w:after="0" w:line="260" w:lineRule="auto"/>
        <w:rPr>
          <w:rFonts w:cs="Arial"/>
        </w:rPr>
      </w:pPr>
    </w:p>
    <w:p w14:paraId="7A4C4515" w14:textId="77777777" w:rsidR="00475032" w:rsidRDefault="009D7E14">
      <w:pPr>
        <w:pStyle w:val="Odebeljeno"/>
        <w:spacing w:line="260" w:lineRule="auto"/>
      </w:pPr>
      <w:r>
        <w:t>II.</w:t>
      </w:r>
      <w:r>
        <w:tab/>
        <w:t>Finančne posledice za državni proračun</w:t>
      </w:r>
    </w:p>
    <w:p w14:paraId="5B033C00" w14:textId="77777777" w:rsidR="00475032" w:rsidRDefault="00475032">
      <w:pPr>
        <w:spacing w:after="0" w:line="260" w:lineRule="auto"/>
        <w:rPr>
          <w:rFonts w:cs="Arial"/>
        </w:rPr>
      </w:pPr>
    </w:p>
    <w:p w14:paraId="2621B221" w14:textId="77777777" w:rsidR="00475032" w:rsidRDefault="009D7E14">
      <w:pPr>
        <w:pStyle w:val="Odebeljeno"/>
        <w:spacing w:line="260" w:lineRule="auto"/>
      </w:pPr>
      <w:r>
        <w:t>a)</w:t>
      </w:r>
      <w:r>
        <w:tab/>
        <w:t>Pravice porabe za izvedbo predlaganih rešitev so zagotovljene:</w:t>
      </w:r>
    </w:p>
    <w:p w14:paraId="75BB6591" w14:textId="77777777" w:rsidR="00475032" w:rsidRDefault="0047503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38"/>
        <w:gridCol w:w="1638"/>
        <w:gridCol w:w="1575"/>
        <w:gridCol w:w="1644"/>
      </w:tblGrid>
      <w:tr w:rsidR="00475032" w14:paraId="540BBFF3" w14:textId="77777777">
        <w:tc>
          <w:tcPr>
            <w:tcW w:w="1701" w:type="dxa"/>
            <w:vAlign w:val="center"/>
          </w:tcPr>
          <w:p w14:paraId="313453C1" w14:textId="77777777" w:rsidR="00475032" w:rsidRDefault="009D7E14">
            <w:pPr>
              <w:pStyle w:val="Odebeljeno"/>
              <w:spacing w:line="260" w:lineRule="exact"/>
              <w:ind w:left="360"/>
            </w:pPr>
            <w:r>
              <w:rPr>
                <w:iCs/>
              </w:rPr>
              <w:t>Ime proračunskega uporabnika</w:t>
            </w:r>
          </w:p>
        </w:tc>
        <w:tc>
          <w:tcPr>
            <w:tcW w:w="1701" w:type="dxa"/>
            <w:vAlign w:val="center"/>
          </w:tcPr>
          <w:p w14:paraId="3F7DD221" w14:textId="77777777" w:rsidR="00475032" w:rsidRDefault="009D7E14">
            <w:pPr>
              <w:pStyle w:val="Odebeljeno"/>
              <w:spacing w:line="260" w:lineRule="exact"/>
              <w:jc w:val="center"/>
            </w:pPr>
            <w:r>
              <w:t>Tekoče leto (t)</w:t>
            </w:r>
          </w:p>
        </w:tc>
        <w:tc>
          <w:tcPr>
            <w:tcW w:w="1701" w:type="dxa"/>
            <w:vAlign w:val="center"/>
          </w:tcPr>
          <w:p w14:paraId="58F30C9C" w14:textId="77777777" w:rsidR="00475032" w:rsidRDefault="009D7E14">
            <w:pPr>
              <w:pStyle w:val="Odebeljeno"/>
              <w:spacing w:line="260" w:lineRule="exact"/>
              <w:jc w:val="center"/>
            </w:pPr>
            <w:r>
              <w:t>t + 1</w:t>
            </w:r>
          </w:p>
        </w:tc>
        <w:tc>
          <w:tcPr>
            <w:tcW w:w="1701" w:type="dxa"/>
            <w:vAlign w:val="center"/>
          </w:tcPr>
          <w:p w14:paraId="7F37A797" w14:textId="77777777" w:rsidR="00475032" w:rsidRDefault="009D7E14">
            <w:pPr>
              <w:pStyle w:val="Odebeljeno"/>
              <w:spacing w:line="260" w:lineRule="exact"/>
              <w:jc w:val="center"/>
            </w:pPr>
            <w:r>
              <w:t>Šifra in naziv ukrepa oz. projekta</w:t>
            </w:r>
          </w:p>
        </w:tc>
        <w:tc>
          <w:tcPr>
            <w:tcW w:w="1701" w:type="dxa"/>
            <w:vAlign w:val="center"/>
          </w:tcPr>
          <w:p w14:paraId="152553C7" w14:textId="77777777" w:rsidR="00475032" w:rsidRDefault="009D7E14">
            <w:pPr>
              <w:pStyle w:val="Odebeljeno"/>
              <w:spacing w:line="260" w:lineRule="exact"/>
              <w:jc w:val="center"/>
            </w:pPr>
            <w:r>
              <w:t>Šifra in naziv proračunske postavke</w:t>
            </w:r>
          </w:p>
        </w:tc>
      </w:tr>
      <w:tr w:rsidR="00475032" w14:paraId="30701F07" w14:textId="77777777">
        <w:tc>
          <w:tcPr>
            <w:tcW w:w="0" w:type="dxa"/>
            <w:vAlign w:val="center"/>
          </w:tcPr>
          <w:p w14:paraId="61CFB221" w14:textId="77777777" w:rsidR="00475032" w:rsidRDefault="009D7E14">
            <w:pPr>
              <w:spacing w:after="0" w:line="260" w:lineRule="exact"/>
              <w:jc w:val="center"/>
            </w:pPr>
            <w:r>
              <w:t>PU 2330 MKGP</w:t>
            </w:r>
          </w:p>
        </w:tc>
        <w:tc>
          <w:tcPr>
            <w:tcW w:w="0" w:type="dxa"/>
            <w:vAlign w:val="center"/>
          </w:tcPr>
          <w:p w14:paraId="77F1888E" w14:textId="77777777" w:rsidR="00475032" w:rsidRDefault="009D7E14">
            <w:pPr>
              <w:spacing w:after="0" w:line="260" w:lineRule="exact"/>
              <w:jc w:val="center"/>
            </w:pPr>
            <w:r>
              <w:t>1.200.000,00</w:t>
            </w:r>
          </w:p>
        </w:tc>
        <w:tc>
          <w:tcPr>
            <w:tcW w:w="0" w:type="dxa"/>
            <w:vAlign w:val="center"/>
          </w:tcPr>
          <w:p w14:paraId="0810B75C" w14:textId="0DF920F7" w:rsidR="00475032" w:rsidRDefault="009D7E14">
            <w:pPr>
              <w:spacing w:after="0" w:line="260" w:lineRule="exact"/>
              <w:jc w:val="center"/>
            </w:pPr>
            <w:r>
              <w:t>2.000.000,00</w:t>
            </w:r>
          </w:p>
        </w:tc>
        <w:tc>
          <w:tcPr>
            <w:tcW w:w="0" w:type="dxa"/>
            <w:vAlign w:val="center"/>
          </w:tcPr>
          <w:p w14:paraId="0456FCFF" w14:textId="77777777" w:rsidR="00475032" w:rsidRDefault="009D7E14">
            <w:pPr>
              <w:spacing w:after="0" w:line="260" w:lineRule="exact"/>
              <w:jc w:val="center"/>
            </w:pPr>
            <w:r>
              <w:t>NRP 2330-26-0032 Podpora starejšim na podeželju</w:t>
            </w:r>
          </w:p>
        </w:tc>
        <w:tc>
          <w:tcPr>
            <w:tcW w:w="0" w:type="dxa"/>
            <w:vAlign w:val="center"/>
          </w:tcPr>
          <w:p w14:paraId="18347B6F" w14:textId="77777777" w:rsidR="00475032" w:rsidRDefault="009D7E14">
            <w:pPr>
              <w:spacing w:after="0" w:line="260" w:lineRule="exact"/>
              <w:jc w:val="center"/>
            </w:pPr>
            <w:r>
              <w:t>PP 261018 Podpora starejšim na podeželju</w:t>
            </w:r>
          </w:p>
        </w:tc>
      </w:tr>
      <w:tr w:rsidR="00475032" w14:paraId="68169A1B" w14:textId="77777777">
        <w:tc>
          <w:tcPr>
            <w:tcW w:w="0" w:type="dxa"/>
            <w:vAlign w:val="center"/>
          </w:tcPr>
          <w:p w14:paraId="586310E1" w14:textId="77777777" w:rsidR="00475032" w:rsidRDefault="009D7E14">
            <w:pPr>
              <w:spacing w:after="0" w:line="260" w:lineRule="exact"/>
              <w:jc w:val="center"/>
            </w:pPr>
            <w:r>
              <w:t>Skupaj (v EUR)</w:t>
            </w:r>
          </w:p>
        </w:tc>
        <w:tc>
          <w:tcPr>
            <w:tcW w:w="0" w:type="dxa"/>
            <w:vAlign w:val="center"/>
          </w:tcPr>
          <w:p w14:paraId="6B8B7090" w14:textId="77777777" w:rsidR="00475032" w:rsidRDefault="009D7E14">
            <w:pPr>
              <w:spacing w:after="0" w:line="260" w:lineRule="exact"/>
              <w:jc w:val="center"/>
            </w:pPr>
            <w:r>
              <w:t>1.200.000,00</w:t>
            </w:r>
          </w:p>
        </w:tc>
        <w:tc>
          <w:tcPr>
            <w:tcW w:w="0" w:type="dxa"/>
            <w:vAlign w:val="center"/>
          </w:tcPr>
          <w:p w14:paraId="5F6A2292" w14:textId="167A7277" w:rsidR="00475032" w:rsidRDefault="009D7E14">
            <w:pPr>
              <w:spacing w:after="0" w:line="260" w:lineRule="exact"/>
              <w:jc w:val="center"/>
            </w:pPr>
            <w:r>
              <w:t>2.000.000,00</w:t>
            </w:r>
          </w:p>
        </w:tc>
        <w:tc>
          <w:tcPr>
            <w:tcW w:w="0" w:type="dxa"/>
            <w:vAlign w:val="center"/>
          </w:tcPr>
          <w:p w14:paraId="05BD285D" w14:textId="77777777" w:rsidR="00475032" w:rsidRDefault="00475032">
            <w:pPr>
              <w:spacing w:after="0" w:line="260" w:lineRule="exact"/>
              <w:jc w:val="center"/>
            </w:pPr>
          </w:p>
        </w:tc>
        <w:tc>
          <w:tcPr>
            <w:tcW w:w="0" w:type="dxa"/>
            <w:vAlign w:val="center"/>
          </w:tcPr>
          <w:p w14:paraId="44C22BC9" w14:textId="77777777" w:rsidR="00475032" w:rsidRDefault="00475032">
            <w:pPr>
              <w:spacing w:after="0" w:line="260" w:lineRule="exact"/>
              <w:jc w:val="center"/>
            </w:pPr>
          </w:p>
        </w:tc>
      </w:tr>
    </w:tbl>
    <w:p w14:paraId="4622E0B7" w14:textId="77777777" w:rsidR="00475032" w:rsidRDefault="00475032">
      <w:pPr>
        <w:spacing w:after="0" w:line="260" w:lineRule="auto"/>
        <w:rPr>
          <w:rFonts w:cs="Arial"/>
        </w:rPr>
      </w:pPr>
    </w:p>
    <w:p w14:paraId="43139D54" w14:textId="77777777" w:rsidR="00475032" w:rsidRDefault="009D7E14">
      <w:pPr>
        <w:pStyle w:val="Odebeljeno"/>
        <w:spacing w:line="260" w:lineRule="auto"/>
      </w:pPr>
      <w:r>
        <w:t>b)</w:t>
      </w:r>
      <w:r>
        <w:tab/>
        <w:t>Manjkajoče pravice porabe bodo zagotovljene s prerazporeditvijo:</w:t>
      </w:r>
    </w:p>
    <w:p w14:paraId="628778FA" w14:textId="77777777" w:rsidR="00475032" w:rsidRDefault="0047503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5"/>
        <w:gridCol w:w="1584"/>
        <w:gridCol w:w="1625"/>
        <w:gridCol w:w="1671"/>
      </w:tblGrid>
      <w:tr w:rsidR="00475032" w14:paraId="44F80DCB" w14:textId="77777777">
        <w:tc>
          <w:tcPr>
            <w:tcW w:w="1701" w:type="dxa"/>
            <w:vAlign w:val="center"/>
          </w:tcPr>
          <w:p w14:paraId="02390A62" w14:textId="77777777" w:rsidR="00475032" w:rsidRDefault="009D7E14">
            <w:pPr>
              <w:pStyle w:val="Odebeljeno"/>
              <w:spacing w:line="260" w:lineRule="exact"/>
              <w:ind w:left="360"/>
            </w:pPr>
            <w:r>
              <w:rPr>
                <w:iCs/>
              </w:rPr>
              <w:t>Ime proračunskega uporabnika</w:t>
            </w:r>
          </w:p>
        </w:tc>
        <w:tc>
          <w:tcPr>
            <w:tcW w:w="1701" w:type="dxa"/>
            <w:vAlign w:val="center"/>
          </w:tcPr>
          <w:p w14:paraId="614FF2DE" w14:textId="77777777" w:rsidR="00475032" w:rsidRDefault="009D7E14">
            <w:pPr>
              <w:pStyle w:val="Odebeljeno"/>
              <w:spacing w:line="260" w:lineRule="exact"/>
              <w:jc w:val="center"/>
            </w:pPr>
            <w:r>
              <w:t>Tekoče leto (t)</w:t>
            </w:r>
          </w:p>
        </w:tc>
        <w:tc>
          <w:tcPr>
            <w:tcW w:w="1701" w:type="dxa"/>
            <w:vAlign w:val="center"/>
          </w:tcPr>
          <w:p w14:paraId="5325215D" w14:textId="77777777" w:rsidR="00475032" w:rsidRDefault="009D7E14">
            <w:pPr>
              <w:pStyle w:val="Odebeljeno"/>
              <w:spacing w:line="260" w:lineRule="exact"/>
              <w:jc w:val="center"/>
            </w:pPr>
            <w:r>
              <w:t>t + 1</w:t>
            </w:r>
          </w:p>
        </w:tc>
        <w:tc>
          <w:tcPr>
            <w:tcW w:w="1701" w:type="dxa"/>
            <w:vAlign w:val="center"/>
          </w:tcPr>
          <w:p w14:paraId="527DE126" w14:textId="77777777" w:rsidR="00475032" w:rsidRDefault="009D7E14">
            <w:pPr>
              <w:pStyle w:val="Odebeljeno"/>
              <w:spacing w:line="260" w:lineRule="exact"/>
              <w:jc w:val="center"/>
            </w:pPr>
            <w:r>
              <w:t>Šifra in naziv ukrepa oz. projekta</w:t>
            </w:r>
          </w:p>
        </w:tc>
        <w:tc>
          <w:tcPr>
            <w:tcW w:w="1701" w:type="dxa"/>
            <w:vAlign w:val="center"/>
          </w:tcPr>
          <w:p w14:paraId="42334C04" w14:textId="77777777" w:rsidR="00475032" w:rsidRDefault="009D7E14">
            <w:pPr>
              <w:pStyle w:val="Odebeljeno"/>
              <w:spacing w:line="260" w:lineRule="exact"/>
              <w:jc w:val="center"/>
            </w:pPr>
            <w:r>
              <w:t>Šifra in naziv proračunske postavke</w:t>
            </w:r>
          </w:p>
        </w:tc>
      </w:tr>
      <w:tr w:rsidR="00475032" w14:paraId="101DC3B0" w14:textId="77777777">
        <w:tc>
          <w:tcPr>
            <w:tcW w:w="0" w:type="dxa"/>
            <w:vAlign w:val="center"/>
          </w:tcPr>
          <w:p w14:paraId="7B360480" w14:textId="77777777" w:rsidR="00475032" w:rsidRDefault="009D7E14">
            <w:pPr>
              <w:spacing w:after="0" w:line="260" w:lineRule="exact"/>
              <w:jc w:val="center"/>
            </w:pPr>
            <w:r>
              <w:t>Skupaj (v EUR)</w:t>
            </w:r>
          </w:p>
        </w:tc>
        <w:tc>
          <w:tcPr>
            <w:tcW w:w="0" w:type="dxa"/>
            <w:vAlign w:val="center"/>
          </w:tcPr>
          <w:p w14:paraId="6257A7F2" w14:textId="77777777" w:rsidR="00475032" w:rsidRDefault="009D7E14">
            <w:pPr>
              <w:spacing w:after="0" w:line="260" w:lineRule="exact"/>
              <w:jc w:val="center"/>
            </w:pPr>
            <w:r>
              <w:t>0,00</w:t>
            </w:r>
          </w:p>
        </w:tc>
        <w:tc>
          <w:tcPr>
            <w:tcW w:w="0" w:type="dxa"/>
            <w:vAlign w:val="center"/>
          </w:tcPr>
          <w:p w14:paraId="57D2DC15" w14:textId="77777777" w:rsidR="00475032" w:rsidRDefault="009D7E14">
            <w:pPr>
              <w:spacing w:after="0" w:line="260" w:lineRule="exact"/>
              <w:jc w:val="center"/>
            </w:pPr>
            <w:r>
              <w:t>0,00</w:t>
            </w:r>
          </w:p>
        </w:tc>
        <w:tc>
          <w:tcPr>
            <w:tcW w:w="0" w:type="dxa"/>
            <w:vAlign w:val="center"/>
          </w:tcPr>
          <w:p w14:paraId="4F52046B" w14:textId="77777777" w:rsidR="00475032" w:rsidRDefault="00475032">
            <w:pPr>
              <w:spacing w:after="0" w:line="260" w:lineRule="exact"/>
              <w:jc w:val="center"/>
            </w:pPr>
          </w:p>
        </w:tc>
        <w:tc>
          <w:tcPr>
            <w:tcW w:w="0" w:type="dxa"/>
            <w:vAlign w:val="center"/>
          </w:tcPr>
          <w:p w14:paraId="18806134" w14:textId="77777777" w:rsidR="00475032" w:rsidRDefault="00475032">
            <w:pPr>
              <w:spacing w:after="0" w:line="260" w:lineRule="exact"/>
              <w:jc w:val="center"/>
            </w:pPr>
          </w:p>
        </w:tc>
      </w:tr>
    </w:tbl>
    <w:p w14:paraId="60E8E877" w14:textId="77777777" w:rsidR="00475032" w:rsidRDefault="00475032">
      <w:pPr>
        <w:spacing w:after="0" w:line="260" w:lineRule="auto"/>
        <w:rPr>
          <w:rFonts w:cs="Arial"/>
        </w:rPr>
      </w:pPr>
    </w:p>
    <w:p w14:paraId="622AF98A" w14:textId="77777777" w:rsidR="00475032" w:rsidRDefault="009D7E14">
      <w:pPr>
        <w:pStyle w:val="Odebeljeno"/>
        <w:spacing w:line="260" w:lineRule="auto"/>
      </w:pPr>
      <w:r>
        <w:t>III.</w:t>
      </w:r>
      <w:r>
        <w:tab/>
        <w:t>Načrtovana nadomestitev zmanjšanih prihodkov oziroma povečanih odhodkov proračuna</w:t>
      </w:r>
    </w:p>
    <w:p w14:paraId="25B41AF2" w14:textId="77777777" w:rsidR="00475032" w:rsidRDefault="0047503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475032" w14:paraId="21FE8895" w14:textId="77777777">
        <w:tc>
          <w:tcPr>
            <w:tcW w:w="2835" w:type="dxa"/>
            <w:vAlign w:val="center"/>
          </w:tcPr>
          <w:p w14:paraId="097A7A67" w14:textId="77777777" w:rsidR="00475032" w:rsidRDefault="009D7E14">
            <w:pPr>
              <w:pStyle w:val="Odebeljeno"/>
              <w:spacing w:line="260" w:lineRule="exact"/>
              <w:ind w:left="360"/>
            </w:pPr>
            <w:r>
              <w:rPr>
                <w:iCs/>
              </w:rPr>
              <w:t>Novi prihodki</w:t>
            </w:r>
          </w:p>
        </w:tc>
        <w:tc>
          <w:tcPr>
            <w:tcW w:w="2835" w:type="dxa"/>
            <w:vAlign w:val="center"/>
          </w:tcPr>
          <w:p w14:paraId="3AB675A5" w14:textId="77777777" w:rsidR="00475032" w:rsidRDefault="009D7E14">
            <w:pPr>
              <w:pStyle w:val="Odebeljeno"/>
              <w:spacing w:line="260" w:lineRule="exact"/>
              <w:jc w:val="center"/>
            </w:pPr>
            <w:r>
              <w:t>Tekoče leto (t)</w:t>
            </w:r>
          </w:p>
        </w:tc>
        <w:tc>
          <w:tcPr>
            <w:tcW w:w="2835" w:type="dxa"/>
            <w:vAlign w:val="center"/>
          </w:tcPr>
          <w:p w14:paraId="04CC0593" w14:textId="77777777" w:rsidR="00475032" w:rsidRDefault="009D7E14">
            <w:pPr>
              <w:pStyle w:val="Odebeljeno"/>
              <w:spacing w:line="260" w:lineRule="exact"/>
              <w:jc w:val="center"/>
            </w:pPr>
            <w:r>
              <w:t>t + 1</w:t>
            </w:r>
          </w:p>
        </w:tc>
      </w:tr>
      <w:tr w:rsidR="00475032" w14:paraId="2C670428" w14:textId="77777777">
        <w:tc>
          <w:tcPr>
            <w:tcW w:w="0" w:type="dxa"/>
            <w:vAlign w:val="center"/>
          </w:tcPr>
          <w:p w14:paraId="3CCA8E1A" w14:textId="77777777" w:rsidR="00475032" w:rsidRDefault="009D7E14">
            <w:pPr>
              <w:spacing w:after="0" w:line="260" w:lineRule="exact"/>
              <w:jc w:val="center"/>
            </w:pPr>
            <w:r>
              <w:t>SKUPAJ</w:t>
            </w:r>
          </w:p>
        </w:tc>
        <w:tc>
          <w:tcPr>
            <w:tcW w:w="0" w:type="dxa"/>
            <w:vAlign w:val="center"/>
          </w:tcPr>
          <w:p w14:paraId="41BA4A58" w14:textId="77777777" w:rsidR="00475032" w:rsidRDefault="009D7E14">
            <w:pPr>
              <w:spacing w:after="0" w:line="260" w:lineRule="exact"/>
              <w:jc w:val="center"/>
            </w:pPr>
            <w:r>
              <w:t>0,00</w:t>
            </w:r>
          </w:p>
        </w:tc>
        <w:tc>
          <w:tcPr>
            <w:tcW w:w="0" w:type="dxa"/>
            <w:vAlign w:val="center"/>
          </w:tcPr>
          <w:p w14:paraId="22C2F613" w14:textId="77777777" w:rsidR="00475032" w:rsidRDefault="009D7E14">
            <w:pPr>
              <w:spacing w:after="0" w:line="260" w:lineRule="exact"/>
              <w:jc w:val="center"/>
            </w:pPr>
            <w:r>
              <w:t>0,00</w:t>
            </w:r>
          </w:p>
        </w:tc>
      </w:tr>
    </w:tbl>
    <w:p w14:paraId="0717306D" w14:textId="77777777" w:rsidR="00475032" w:rsidRDefault="00475032">
      <w:pPr>
        <w:spacing w:after="0" w:line="260" w:lineRule="auto"/>
        <w:rPr>
          <w:rFonts w:cs="Arial"/>
        </w:rPr>
      </w:pPr>
    </w:p>
    <w:p w14:paraId="1FA97A6D" w14:textId="77777777" w:rsidR="00475032" w:rsidRDefault="009D7E14">
      <w:pPr>
        <w:pStyle w:val="Odebeljeno"/>
        <w:spacing w:line="260" w:lineRule="auto"/>
      </w:pPr>
      <w:r>
        <w:t>Obrazložitev finančnih posledic</w:t>
      </w:r>
    </w:p>
    <w:p w14:paraId="43CA5D3F" w14:textId="77777777" w:rsidR="00475032" w:rsidRDefault="00475032">
      <w:pPr>
        <w:spacing w:after="0" w:line="260" w:lineRule="auto"/>
        <w:rPr>
          <w:rFonts w:cs="Arial"/>
        </w:rPr>
      </w:pPr>
    </w:p>
    <w:p w14:paraId="456815D3" w14:textId="23481F29" w:rsidR="00475032" w:rsidRDefault="009D7E14">
      <w:pPr>
        <w:spacing w:after="0" w:line="240" w:lineRule="auto"/>
      </w:pPr>
      <w:r>
        <w:t>Na podlagi uradnih evidenc Ministrstva za kmetijstvo, gozdarstvo in prehrano ocenjujemo, da bo do podpore upravičenih 2.164 oseb starejših od 65 let. Glede na razpoložljiva sredstva v višini 1.200.000 evrov bo posamezni upravičenec prejel 554 evra pomoči.</w:t>
      </w:r>
    </w:p>
    <w:p w14:paraId="451A149F" w14:textId="77777777" w:rsidR="00475032" w:rsidRDefault="009D7E14">
      <w:pPr>
        <w:spacing w:after="0" w:line="240" w:lineRule="auto"/>
      </w:pPr>
      <w:r>
        <w:t xml:space="preserve"> </w:t>
      </w:r>
    </w:p>
    <w:p w14:paraId="1495F0DB" w14:textId="77777777" w:rsidR="00475032" w:rsidRDefault="00475032">
      <w:pPr>
        <w:spacing w:after="0" w:line="260" w:lineRule="auto"/>
      </w:pPr>
    </w:p>
    <w:p w14:paraId="5745B3E9" w14:textId="77777777" w:rsidR="00475032" w:rsidRDefault="009D7E14">
      <w:pPr>
        <w:pStyle w:val="Odebeljeno"/>
        <w:spacing w:line="260" w:lineRule="auto"/>
      </w:pPr>
      <w:r>
        <w:t>Navedba o zagotovitvi sredstev</w:t>
      </w:r>
    </w:p>
    <w:p w14:paraId="2813CDE2" w14:textId="77777777" w:rsidR="00475032" w:rsidRDefault="00475032">
      <w:pPr>
        <w:spacing w:after="0" w:line="260" w:lineRule="auto"/>
        <w:rPr>
          <w:rFonts w:cs="Arial"/>
        </w:rPr>
      </w:pPr>
    </w:p>
    <w:p w14:paraId="1ACE2195" w14:textId="77777777" w:rsidR="00475032" w:rsidRDefault="009D7E14">
      <w:pPr>
        <w:spacing w:after="0" w:line="240" w:lineRule="auto"/>
      </w:pPr>
      <w:r>
        <w:t>Sredstva v višini 1.200.000 EUR se bodo zagotovila iz proračunske postavke 261018 Podpora starejšim na podeželju, NRP 2330-26-0032 Podpora starejšim na podeželju v letu 2026.</w:t>
      </w:r>
    </w:p>
    <w:p w14:paraId="70F73EBD" w14:textId="77777777" w:rsidR="00475032" w:rsidRDefault="00475032">
      <w:pPr>
        <w:spacing w:after="0" w:line="260" w:lineRule="auto"/>
        <w:rPr>
          <w:rFonts w:cs="Arial"/>
        </w:rPr>
      </w:pPr>
    </w:p>
    <w:p w14:paraId="582EC3CE" w14:textId="77777777" w:rsidR="00475032" w:rsidRDefault="009D7E14">
      <w:pPr>
        <w:pStyle w:val="Odebeljeno"/>
        <w:spacing w:line="260" w:lineRule="auto"/>
      </w:pPr>
      <w:r>
        <w:t>9.</w:t>
      </w:r>
      <w:r>
        <w:tab/>
        <w:t>Predstavitev sodelovanja z združenji občin</w:t>
      </w:r>
    </w:p>
    <w:p w14:paraId="151AAC73" w14:textId="77777777" w:rsidR="00475032" w:rsidRDefault="00475032">
      <w:pPr>
        <w:spacing w:after="0" w:line="260" w:lineRule="auto"/>
        <w:rPr>
          <w:rFonts w:cs="Arial"/>
        </w:rPr>
      </w:pPr>
    </w:p>
    <w:p w14:paraId="3B567FDC" w14:textId="77777777" w:rsidR="00475032" w:rsidRDefault="009D7E14">
      <w:pPr>
        <w:spacing w:after="0" w:line="260" w:lineRule="auto"/>
      </w:pPr>
      <w:r>
        <w:t>/</w:t>
      </w:r>
    </w:p>
    <w:p w14:paraId="0073EABA" w14:textId="77777777" w:rsidR="00475032" w:rsidRDefault="00475032">
      <w:pPr>
        <w:spacing w:after="0" w:line="260" w:lineRule="auto"/>
        <w:rPr>
          <w:rFonts w:cs="Arial"/>
        </w:rPr>
      </w:pPr>
    </w:p>
    <w:p w14:paraId="7A007FD7" w14:textId="77777777" w:rsidR="00475032" w:rsidRDefault="009D7E14">
      <w:pPr>
        <w:pStyle w:val="Odebeljeno"/>
        <w:spacing w:line="260" w:lineRule="auto"/>
      </w:pPr>
      <w:r>
        <w:t>10.</w:t>
      </w:r>
      <w:r>
        <w:tab/>
        <w:t>Predstavitev sodelovanja javnosti</w:t>
      </w:r>
    </w:p>
    <w:p w14:paraId="003543A3" w14:textId="77777777" w:rsidR="00475032" w:rsidRDefault="00475032">
      <w:pPr>
        <w:spacing w:after="0" w:line="260" w:lineRule="auto"/>
        <w:rPr>
          <w:rFonts w:cs="Arial"/>
        </w:rPr>
      </w:pPr>
    </w:p>
    <w:p w14:paraId="16706BDB" w14:textId="77777777" w:rsidR="00475032" w:rsidRDefault="009D7E14">
      <w:pPr>
        <w:spacing w:after="0" w:line="260" w:lineRule="auto"/>
      </w:pPr>
      <w:r>
        <w:t>/</w:t>
      </w:r>
    </w:p>
    <w:p w14:paraId="71E66768" w14:textId="77777777" w:rsidR="00475032" w:rsidRDefault="00475032">
      <w:pPr>
        <w:spacing w:after="0" w:line="260" w:lineRule="auto"/>
        <w:rPr>
          <w:rFonts w:cs="Arial"/>
        </w:rPr>
      </w:pPr>
    </w:p>
    <w:p w14:paraId="2F19E77E" w14:textId="77777777" w:rsidR="00475032" w:rsidRDefault="009D7E14">
      <w:pPr>
        <w:pStyle w:val="Odebeljeno"/>
        <w:spacing w:line="260" w:lineRule="auto"/>
      </w:pPr>
      <w:r>
        <w:t>11.</w:t>
      </w:r>
      <w:r>
        <w:tab/>
        <w:t>Spoštovanje Resolucije o normativni dejavnosti</w:t>
      </w:r>
    </w:p>
    <w:p w14:paraId="0FD2893E" w14:textId="77777777" w:rsidR="00475032" w:rsidRDefault="00475032">
      <w:pPr>
        <w:spacing w:after="0" w:line="260" w:lineRule="auto"/>
        <w:rPr>
          <w:rFonts w:cs="Arial"/>
        </w:rPr>
      </w:pPr>
    </w:p>
    <w:p w14:paraId="1AE7D968" w14:textId="77777777" w:rsidR="00475032" w:rsidRDefault="009D7E14">
      <w:pPr>
        <w:spacing w:after="0" w:line="260" w:lineRule="auto"/>
      </w:pPr>
      <w:r>
        <w:t>Pri pripravi gradiva so bile upoštevane zahteve iz Resolucije o normativni dejavnosti.</w:t>
      </w:r>
    </w:p>
    <w:p w14:paraId="4B8C2201" w14:textId="77777777" w:rsidR="00475032" w:rsidRDefault="00475032">
      <w:pPr>
        <w:spacing w:after="0" w:line="260" w:lineRule="auto"/>
        <w:rPr>
          <w:rFonts w:cs="Arial"/>
        </w:rPr>
      </w:pPr>
    </w:p>
    <w:p w14:paraId="5A01552E" w14:textId="77777777" w:rsidR="00475032" w:rsidRDefault="009D7E14">
      <w:pPr>
        <w:pStyle w:val="Odebeljeno"/>
        <w:spacing w:line="260" w:lineRule="auto"/>
      </w:pPr>
      <w:r>
        <w:t>12.</w:t>
      </w:r>
      <w:r>
        <w:tab/>
        <w:t>Vključitev v okvirni načrt normativne dejavnosti</w:t>
      </w:r>
    </w:p>
    <w:p w14:paraId="002DB73B" w14:textId="77777777" w:rsidR="00475032" w:rsidRDefault="00475032">
      <w:pPr>
        <w:spacing w:after="0" w:line="260" w:lineRule="auto"/>
        <w:rPr>
          <w:rFonts w:cs="Arial"/>
        </w:rPr>
      </w:pPr>
    </w:p>
    <w:p w14:paraId="74DB0D06" w14:textId="77777777" w:rsidR="00475032" w:rsidRDefault="009D7E14">
      <w:pPr>
        <w:spacing w:after="0" w:line="260" w:lineRule="auto"/>
      </w:pPr>
      <w:r>
        <w:t>Predlog predpisa, ki je predmet gradiva, ni vključen v okvirni načrt normativne dejavnosti.</w:t>
      </w:r>
    </w:p>
    <w:p w14:paraId="128FA109" w14:textId="77777777" w:rsidR="00475032" w:rsidRDefault="00475032">
      <w:pPr>
        <w:spacing w:after="0" w:line="260" w:lineRule="auto"/>
        <w:rPr>
          <w:rFonts w:cs="Arial"/>
        </w:rPr>
      </w:pPr>
    </w:p>
    <w:p w14:paraId="2B218FE4" w14:textId="77777777" w:rsidR="00475032" w:rsidRDefault="009D7E14">
      <w:pPr>
        <w:widowControl w:val="0"/>
        <w:spacing w:after="0" w:line="260" w:lineRule="exact"/>
        <w:ind w:left="3969"/>
        <w:jc w:val="center"/>
      </w:pPr>
      <w:r>
        <w:lastRenderedPageBreak/>
        <w:t>PREDLAGATELJ</w:t>
      </w:r>
    </w:p>
    <w:p w14:paraId="17808297" w14:textId="77777777" w:rsidR="00703BB3" w:rsidRDefault="0007316D" w:rsidP="00703BB3">
      <w:pPr>
        <w:spacing w:after="0" w:line="260" w:lineRule="exact"/>
        <w:ind w:left="3969"/>
        <w:jc w:val="center"/>
      </w:pPr>
      <w:r>
        <w:t>Mateja Čalušić</w:t>
      </w:r>
      <w:r w:rsidR="00703BB3" w:rsidRPr="00703BB3">
        <w:t xml:space="preserve"> </w:t>
      </w:r>
    </w:p>
    <w:p w14:paraId="634244A3" w14:textId="09D68711" w:rsidR="00703BB3" w:rsidRDefault="00703BB3" w:rsidP="00703BB3">
      <w:pPr>
        <w:spacing w:after="0" w:line="260" w:lineRule="exact"/>
        <w:ind w:left="3969"/>
        <w:jc w:val="center"/>
      </w:pPr>
      <w:r>
        <w:t>ministrica</w:t>
      </w:r>
    </w:p>
    <w:p w14:paraId="0315C5C3" w14:textId="00501F06" w:rsidR="0007316D" w:rsidRDefault="0007316D">
      <w:pPr>
        <w:spacing w:after="0" w:line="260" w:lineRule="exact"/>
        <w:ind w:left="3969"/>
        <w:jc w:val="center"/>
      </w:pPr>
    </w:p>
    <w:sectPr w:rsidR="0007316D"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8DB5E" w14:textId="77777777" w:rsidR="00B02EED" w:rsidRDefault="00B02EED">
      <w:pPr>
        <w:spacing w:after="0" w:line="240" w:lineRule="auto"/>
      </w:pPr>
      <w:r>
        <w:separator/>
      </w:r>
    </w:p>
  </w:endnote>
  <w:endnote w:type="continuationSeparator" w:id="0">
    <w:p w14:paraId="0CD9998D" w14:textId="77777777" w:rsidR="00B02EED" w:rsidRDefault="00B0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664D" w14:textId="77777777" w:rsidR="00475032" w:rsidRDefault="009D7E14">
    <w:r>
      <w:rPr>
        <w:i/>
        <w:sz w:val="16"/>
      </w:rPr>
      <w:t>Ustvarjeno v MOPED-DOCS, 27. 02. 2026 07:22:47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D664" w14:textId="77777777" w:rsidR="00B02EED" w:rsidRDefault="00B02EED">
      <w:pPr>
        <w:spacing w:after="0" w:line="240" w:lineRule="auto"/>
      </w:pPr>
      <w:r>
        <w:separator/>
      </w:r>
    </w:p>
  </w:footnote>
  <w:footnote w:type="continuationSeparator" w:id="0">
    <w:p w14:paraId="1042B267" w14:textId="77777777" w:rsidR="00B02EED" w:rsidRDefault="00B02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3F3D" w14:textId="77777777" w:rsidR="009D7E14" w:rsidRPr="000E33E4" w:rsidRDefault="009D7E14">
    <w:pPr>
      <w:pStyle w:val="Glava"/>
      <w:rPr>
        <w:sz w:val="24"/>
        <w:szCs w:val="24"/>
      </w:rPr>
    </w:pPr>
    <w:r w:rsidRPr="000E33E4">
      <w:rPr>
        <w:noProof/>
        <w:sz w:val="24"/>
        <w:szCs w:val="24"/>
        <w:lang w:eastAsia="sl-SI"/>
      </w:rPr>
      <w:drawing>
        <wp:anchor distT="0" distB="0" distL="114300" distR="114300" simplePos="0" relativeHeight="251658240" behindDoc="1" locked="0" layoutInCell="1" allowOverlap="1" wp14:anchorId="7DB69578" wp14:editId="6091275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srcRect/>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23BFAD9" w14:textId="77777777" w:rsidR="009D7E14" w:rsidRPr="000E33E4" w:rsidRDefault="009D7E14">
    <w:pPr>
      <w:pStyle w:val="Glava"/>
      <w:jc w:val="left"/>
      <w:rPr>
        <w:b/>
      </w:rPr>
    </w:pPr>
    <w:r w:rsidRPr="000E33E4">
      <w:rPr>
        <w:b/>
      </w:rPr>
      <w:t>MINISTRSTVO ZA KMETIJSTVO,</w:t>
    </w:r>
    <w:r w:rsidRPr="000E33E4">
      <w:rPr>
        <w:b/>
      </w:rPr>
      <w:br/>
      <w:t>GOZDARSTVO IN PREHRANO</w:t>
    </w:r>
  </w:p>
  <w:p w14:paraId="6213420D" w14:textId="77777777" w:rsidR="009D7E14" w:rsidRPr="000E33E4" w:rsidRDefault="009D7E1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0E33E4" w14:paraId="1E72F689" w14:textId="77777777" w:rsidTr="000E33E4">
      <w:tc>
        <w:tcPr>
          <w:tcW w:w="5102" w:type="dxa"/>
        </w:tcPr>
        <w:p w14:paraId="17D9EA28" w14:textId="77777777" w:rsidR="009D7E14" w:rsidRDefault="009D7E14">
          <w:pPr>
            <w:pStyle w:val="Glava"/>
            <w:rPr>
              <w:sz w:val="16"/>
              <w:szCs w:val="16"/>
            </w:rPr>
          </w:pPr>
          <w:r>
            <w:rPr>
              <w:sz w:val="16"/>
              <w:szCs w:val="16"/>
            </w:rPr>
            <w:t>Dunajska cesta 22 1000 Ljubljana</w:t>
          </w:r>
        </w:p>
      </w:tc>
      <w:tc>
        <w:tcPr>
          <w:tcW w:w="3826" w:type="dxa"/>
        </w:tcPr>
        <w:p w14:paraId="1DF8B68F" w14:textId="77777777" w:rsidR="009D7E14" w:rsidRDefault="009D7E14">
          <w:pPr>
            <w:pStyle w:val="Glava"/>
            <w:rPr>
              <w:sz w:val="16"/>
              <w:szCs w:val="16"/>
            </w:rPr>
          </w:pPr>
          <w:r>
            <w:rPr>
              <w:sz w:val="16"/>
              <w:szCs w:val="16"/>
            </w:rPr>
            <w:t>T: 01 478 90 00</w:t>
          </w:r>
        </w:p>
        <w:p w14:paraId="69803E00" w14:textId="77777777" w:rsidR="009D7E14" w:rsidRDefault="009D7E14">
          <w:pPr>
            <w:pStyle w:val="Glava"/>
            <w:rPr>
              <w:sz w:val="16"/>
              <w:szCs w:val="16"/>
            </w:rPr>
          </w:pPr>
          <w:r>
            <w:rPr>
              <w:sz w:val="16"/>
              <w:szCs w:val="16"/>
            </w:rPr>
            <w:t xml:space="preserve">E: </w:t>
          </w:r>
          <w:hyperlink r:id="rId2" w:history="1">
            <w:r w:rsidRPr="001C566E">
              <w:rPr>
                <w:sz w:val="16"/>
                <w:szCs w:val="16"/>
              </w:rPr>
              <w:t>gp.mkgp@gov.si</w:t>
            </w:r>
          </w:hyperlink>
        </w:p>
        <w:p w14:paraId="77D76CB9" w14:textId="77777777" w:rsidR="009D7E14" w:rsidRDefault="009D7E14">
          <w:pPr>
            <w:pStyle w:val="Glava"/>
            <w:rPr>
              <w:sz w:val="16"/>
              <w:szCs w:val="16"/>
            </w:rPr>
          </w:pPr>
          <w:r>
            <w:rPr>
              <w:sz w:val="16"/>
              <w:szCs w:val="16"/>
            </w:rPr>
            <w:t>http://www.mkgp.gov.si/</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5032"/>
    <w:rsid w:val="0007316D"/>
    <w:rsid w:val="00243012"/>
    <w:rsid w:val="00422B3A"/>
    <w:rsid w:val="00475032"/>
    <w:rsid w:val="00557B39"/>
    <w:rsid w:val="00640933"/>
    <w:rsid w:val="00647E80"/>
    <w:rsid w:val="00703BB3"/>
    <w:rsid w:val="00926ACB"/>
    <w:rsid w:val="0098314F"/>
    <w:rsid w:val="009D7E14"/>
    <w:rsid w:val="00A37DD0"/>
    <w:rsid w:val="00B02EED"/>
    <w:rsid w:val="00B90535"/>
    <w:rsid w:val="00F30779"/>
    <w:rsid w:val="00F42B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17A0"/>
  <w15:docId w15:val="{00110187-AFAF-4DFE-B8AF-BA0AAF0C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467886"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zija">
    <w:name w:val="Revision"/>
    <w:hidden/>
    <w:uiPriority w:val="99"/>
    <w:semiHidden/>
    <w:rsid w:val="00B90535"/>
    <w:pPr>
      <w:spacing w:after="0" w:line="240" w:lineRule="auto"/>
    </w:pPr>
  </w:style>
  <w:style w:type="paragraph" w:styleId="Besedilooblaka">
    <w:name w:val="Balloon Text"/>
    <w:basedOn w:val="Navaden"/>
    <w:link w:val="BesedilooblakaZnak"/>
    <w:uiPriority w:val="99"/>
    <w:semiHidden/>
    <w:unhideWhenUsed/>
    <w:rsid w:val="00647E8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47E80"/>
    <w:rPr>
      <w:rFonts w:ascii="Segoe UI" w:hAnsi="Segoe UI" w:cs="Segoe UI"/>
      <w:sz w:val="18"/>
      <w:szCs w:val="18"/>
    </w:rPr>
  </w:style>
  <w:style w:type="character" w:styleId="Pripombasklic">
    <w:name w:val="annotation reference"/>
    <w:basedOn w:val="Privzetapisavaodstavka"/>
    <w:uiPriority w:val="99"/>
    <w:semiHidden/>
    <w:unhideWhenUsed/>
    <w:rsid w:val="00647E80"/>
    <w:rPr>
      <w:sz w:val="16"/>
      <w:szCs w:val="16"/>
    </w:rPr>
  </w:style>
  <w:style w:type="paragraph" w:styleId="Pripombabesedilo">
    <w:name w:val="annotation text"/>
    <w:basedOn w:val="Navaden"/>
    <w:link w:val="PripombabesediloZnak"/>
    <w:uiPriority w:val="99"/>
    <w:semiHidden/>
    <w:unhideWhenUsed/>
    <w:rsid w:val="00647E80"/>
    <w:pPr>
      <w:spacing w:line="240" w:lineRule="auto"/>
    </w:pPr>
  </w:style>
  <w:style w:type="character" w:customStyle="1" w:styleId="PripombabesediloZnak">
    <w:name w:val="Pripomba – besedilo Znak"/>
    <w:basedOn w:val="Privzetapisavaodstavka"/>
    <w:link w:val="Pripombabesedilo"/>
    <w:uiPriority w:val="99"/>
    <w:semiHidden/>
    <w:rsid w:val="00647E80"/>
  </w:style>
  <w:style w:type="paragraph" w:styleId="Zadevapripombe">
    <w:name w:val="annotation subject"/>
    <w:basedOn w:val="Pripombabesedilo"/>
    <w:next w:val="Pripombabesedilo"/>
    <w:link w:val="ZadevapripombeZnak"/>
    <w:uiPriority w:val="99"/>
    <w:semiHidden/>
    <w:unhideWhenUsed/>
    <w:rsid w:val="00647E80"/>
    <w:rPr>
      <w:b/>
      <w:bCs/>
    </w:rPr>
  </w:style>
  <w:style w:type="character" w:customStyle="1" w:styleId="ZadevapripombeZnak">
    <w:name w:val="Zadeva pripombe Znak"/>
    <w:basedOn w:val="PripombabesediloZnak"/>
    <w:link w:val="Zadevapripombe"/>
    <w:uiPriority w:val="99"/>
    <w:semiHidden/>
    <w:rsid w:val="00647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873</Words>
  <Characters>4977</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Klara Šinkovec</cp:lastModifiedBy>
  <cp:revision>10</cp:revision>
  <dcterms:created xsi:type="dcterms:W3CDTF">2019-02-01T07:54:00Z</dcterms:created>
  <dcterms:modified xsi:type="dcterms:W3CDTF">2026-03-04T05:47:00Z</dcterms:modified>
</cp:coreProperties>
</file>