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3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B773C" w:rsidRPr="00AE1F83" w14:paraId="541117F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43D16B60" w14:textId="2B8B977C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Številka: </w:t>
            </w:r>
            <w:r w:rsidR="00196381" w:rsidRPr="00196381">
              <w:rPr>
                <w:rFonts w:cs="Arial"/>
                <w:szCs w:val="20"/>
                <w:lang w:eastAsia="sl-SI"/>
              </w:rPr>
              <w:t>510-46/2026-2180-</w:t>
            </w:r>
            <w:r w:rsidR="00E52FAA">
              <w:rPr>
                <w:rFonts w:cs="Arial"/>
                <w:szCs w:val="20"/>
                <w:lang w:eastAsia="sl-SI"/>
              </w:rPr>
              <w:t>2</w:t>
            </w:r>
          </w:p>
        </w:tc>
      </w:tr>
      <w:tr w:rsidR="003B773C" w:rsidRPr="00AE1F83" w14:paraId="2F81BC0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2ED1539F" w14:textId="07CA2E35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Ljubljana,</w:t>
            </w:r>
            <w:r w:rsidR="00BC1EA8">
              <w:rPr>
                <w:rFonts w:cs="Arial"/>
                <w:szCs w:val="20"/>
                <w:lang w:eastAsia="sl-SI"/>
              </w:rPr>
              <w:t xml:space="preserve"> </w:t>
            </w:r>
            <w:r w:rsidR="00C579D6">
              <w:rPr>
                <w:rFonts w:cs="Arial"/>
                <w:szCs w:val="20"/>
                <w:lang w:eastAsia="sl-SI"/>
              </w:rPr>
              <w:t>9</w:t>
            </w:r>
            <w:r w:rsidR="00BC1EA8">
              <w:rPr>
                <w:rFonts w:cs="Arial"/>
                <w:szCs w:val="20"/>
                <w:lang w:eastAsia="sl-SI"/>
              </w:rPr>
              <w:t xml:space="preserve">. </w:t>
            </w:r>
            <w:r w:rsidR="00612DFE">
              <w:rPr>
                <w:rFonts w:cs="Arial"/>
                <w:szCs w:val="20"/>
                <w:lang w:eastAsia="sl-SI"/>
              </w:rPr>
              <w:t>3</w:t>
            </w:r>
            <w:r w:rsidR="00BC1EA8">
              <w:rPr>
                <w:rFonts w:cs="Arial"/>
                <w:szCs w:val="20"/>
                <w:lang w:eastAsia="sl-SI"/>
              </w:rPr>
              <w:t>. 2026</w:t>
            </w:r>
          </w:p>
        </w:tc>
      </w:tr>
      <w:tr w:rsidR="003B773C" w:rsidRPr="00AE1F83" w14:paraId="0855265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1F17140A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</w:p>
          <w:p w14:paraId="53687FA6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GENERALNI SEKRETARIAT VLADE REPUBLIKE SLOVENIJE</w:t>
            </w:r>
          </w:p>
          <w:p w14:paraId="03E97F5D" w14:textId="7543F847" w:rsidR="003B773C" w:rsidRDefault="00EB3269" w:rsidP="003B773C">
            <w:hyperlink r:id="rId11" w:history="1">
              <w:r w:rsidRPr="00FC13ED">
                <w:rPr>
                  <w:rStyle w:val="Hiperpovezava"/>
                </w:rPr>
                <w:t>gp.gs@gov.si</w:t>
              </w:r>
            </w:hyperlink>
          </w:p>
          <w:p w14:paraId="7808E564" w14:textId="0E6A3D06" w:rsidR="00EB3269" w:rsidRPr="00AE1F83" w:rsidRDefault="00EB3269" w:rsidP="003B773C">
            <w:pPr>
              <w:rPr>
                <w:rFonts w:cs="Arial"/>
                <w:szCs w:val="20"/>
              </w:rPr>
            </w:pPr>
          </w:p>
        </w:tc>
      </w:tr>
      <w:tr w:rsidR="003B773C" w:rsidRPr="00AE1F83" w14:paraId="0965DF07" w14:textId="77777777" w:rsidTr="003B773C">
        <w:trPr>
          <w:trHeight w:val="20"/>
        </w:trPr>
        <w:tc>
          <w:tcPr>
            <w:tcW w:w="9163" w:type="dxa"/>
            <w:gridSpan w:val="4"/>
          </w:tcPr>
          <w:p w14:paraId="45AC9891" w14:textId="57BBDACC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ZADEVA</w:t>
            </w:r>
            <w:r w:rsidR="004B1615">
              <w:rPr>
                <w:rFonts w:cs="Arial"/>
                <w:b/>
                <w:szCs w:val="20"/>
                <w:lang w:eastAsia="sl-SI"/>
              </w:rPr>
              <w:t>:</w:t>
            </w:r>
            <w:r w:rsidR="004B1615">
              <w:t xml:space="preserve"> </w:t>
            </w:r>
            <w:r w:rsidR="004B1615" w:rsidRPr="004B1615">
              <w:rPr>
                <w:rFonts w:cs="Arial"/>
                <w:b/>
                <w:szCs w:val="20"/>
                <w:lang w:eastAsia="sl-SI"/>
              </w:rPr>
              <w:t xml:space="preserve">Poročilo o </w:t>
            </w:r>
            <w:r w:rsidR="004D4A42">
              <w:rPr>
                <w:rFonts w:cs="Arial"/>
                <w:b/>
                <w:szCs w:val="20"/>
                <w:lang w:eastAsia="sl-SI"/>
              </w:rPr>
              <w:t>obisku</w:t>
            </w:r>
            <w:r w:rsidR="00E52FA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državnega sekretarja na Ministrstvu za gospodarstvo, turizem in šport Republike Slovenije Matevža Frangeža na Dunaju, Avstrija, 26. in 27. marca 2025</w:t>
            </w:r>
            <w:r w:rsidR="00E52FAA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DE0FC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3B773C" w:rsidRPr="00AE1F83" w14:paraId="6F2BBF81" w14:textId="77777777" w:rsidTr="003B773C">
        <w:trPr>
          <w:trHeight w:val="20"/>
        </w:trPr>
        <w:tc>
          <w:tcPr>
            <w:tcW w:w="9163" w:type="dxa"/>
            <w:gridSpan w:val="4"/>
          </w:tcPr>
          <w:p w14:paraId="2429B5AF" w14:textId="77777777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7B41B6" w:rsidRPr="00AE1F83" w14:paraId="5D12A326" w14:textId="77777777" w:rsidTr="003B773C">
        <w:trPr>
          <w:trHeight w:val="20"/>
        </w:trPr>
        <w:tc>
          <w:tcPr>
            <w:tcW w:w="9163" w:type="dxa"/>
            <w:gridSpan w:val="4"/>
          </w:tcPr>
          <w:p w14:paraId="57F755A1" w14:textId="306B4EF2" w:rsidR="004B1615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 prvega odstavka 2. člena in šestega odstavka 21. člena Zakona o Vladi Republike Slovenije (</w:t>
            </w:r>
            <w:r w:rsidR="007E1D05" w:rsidRPr="007E1D05">
              <w:rPr>
                <w:rFonts w:cs="Arial"/>
                <w:szCs w:val="20"/>
              </w:rPr>
              <w:t>Uradni list RS, št. 24/05 – uradno prečiščeno besedilo, 109/08, 38/10-ZUKN, 8/12, 21/13, 47/13-ZDU-1G, 65/14, 55/17</w:t>
            </w:r>
            <w:r w:rsidR="00F93E84">
              <w:rPr>
                <w:rFonts w:cs="Arial"/>
                <w:szCs w:val="20"/>
              </w:rPr>
              <w:t>,</w:t>
            </w:r>
            <w:r w:rsidR="007E1D05" w:rsidRPr="007E1D05">
              <w:rPr>
                <w:rFonts w:cs="Arial"/>
                <w:szCs w:val="20"/>
              </w:rPr>
              <w:t xml:space="preserve"> 163/22</w:t>
            </w:r>
            <w:r w:rsidR="00F93E84">
              <w:rPr>
                <w:rFonts w:cs="Arial"/>
                <w:szCs w:val="20"/>
              </w:rPr>
              <w:t xml:space="preserve"> in</w:t>
            </w:r>
            <w:r w:rsidR="007E1D05" w:rsidRPr="007E1D05">
              <w:rPr>
                <w:rFonts w:cs="Arial"/>
                <w:szCs w:val="20"/>
              </w:rPr>
              <w:t xml:space="preserve"> 57/25-ZF</w:t>
            </w:r>
            <w:r w:rsidRPr="00413F83">
              <w:rPr>
                <w:rFonts w:cs="Arial"/>
                <w:szCs w:val="20"/>
              </w:rPr>
              <w:t>) je Vlada Republike Slovenije na …. seji dne …. pod točko …. sprejela naslednj</w:t>
            </w:r>
            <w:r>
              <w:rPr>
                <w:rFonts w:cs="Arial"/>
                <w:szCs w:val="20"/>
              </w:rPr>
              <w:t>i</w:t>
            </w:r>
            <w:r w:rsidRPr="00413F83">
              <w:rPr>
                <w:rFonts w:cs="Arial"/>
                <w:szCs w:val="20"/>
              </w:rPr>
              <w:t xml:space="preserve"> </w:t>
            </w:r>
          </w:p>
          <w:p w14:paraId="09C240C3" w14:textId="77777777" w:rsidR="004B1615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4811B048" w14:textId="7AE7A9BB" w:rsidR="007B41B6" w:rsidRDefault="004B1615" w:rsidP="004B1615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SKLEP:</w:t>
            </w:r>
          </w:p>
          <w:p w14:paraId="69A48FA6" w14:textId="77777777" w:rsidR="007B41B6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339D056E" w14:textId="30C179B3" w:rsidR="007B41B6" w:rsidRPr="00E52FAA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B1615">
              <w:rPr>
                <w:rFonts w:cs="Arial"/>
                <w:iCs/>
              </w:rPr>
              <w:t xml:space="preserve">Vlada Republike Slovenije je sprejela </w:t>
            </w:r>
            <w:r w:rsidR="00F93E84" w:rsidRPr="00E52FAA">
              <w:rPr>
                <w:rFonts w:cs="Arial"/>
                <w:iCs/>
              </w:rPr>
              <w:t>P</w:t>
            </w:r>
            <w:r w:rsidRPr="00E52FAA">
              <w:rPr>
                <w:rFonts w:cs="Arial"/>
                <w:iCs/>
              </w:rPr>
              <w:t xml:space="preserve">oročilo </w:t>
            </w:r>
            <w:r w:rsidR="00C579D6" w:rsidRPr="00E52FAA">
              <w:rPr>
                <w:rFonts w:cs="Arial"/>
                <w:iCs/>
              </w:rPr>
              <w:t xml:space="preserve">o </w:t>
            </w:r>
            <w:r w:rsidR="00E52FAA" w:rsidRPr="00E52FAA">
              <w:rPr>
                <w:rFonts w:cs="Arial"/>
                <w:szCs w:val="20"/>
                <w:lang w:eastAsia="sl-SI"/>
              </w:rPr>
              <w:t xml:space="preserve"> </w:t>
            </w:r>
            <w:r w:rsidR="00E52FAA" w:rsidRPr="00E52FAA">
              <w:rPr>
                <w:rFonts w:cs="Arial"/>
                <w:szCs w:val="20"/>
                <w:lang w:eastAsia="sl-SI"/>
              </w:rPr>
              <w:t>obisku</w:t>
            </w:r>
            <w:r w:rsidR="00E52FAA" w:rsidRPr="00E52FAA">
              <w:rPr>
                <w:rFonts w:cs="Arial"/>
                <w:color w:val="000000"/>
                <w:szCs w:val="20"/>
                <w:lang w:eastAsia="sl-SI"/>
              </w:rPr>
              <w:t xml:space="preserve"> državnega sekretarja na Ministrstvu za gospodarstvo, turizem in šport Republike Slovenije Matevža Frangeža na Dunaju, Avstrija, 26. in 27. marca 2025</w:t>
            </w:r>
            <w:r w:rsidRPr="00E52FAA">
              <w:rPr>
                <w:rFonts w:cs="Arial"/>
                <w:iCs/>
              </w:rPr>
              <w:t>.</w:t>
            </w:r>
          </w:p>
          <w:p w14:paraId="29E62BD2" w14:textId="77777777" w:rsidR="007B41B6" w:rsidRPr="00AA67AF" w:rsidRDefault="007B41B6" w:rsidP="007B41B6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7E2BEF7A" w14:textId="77777777" w:rsidR="007B41B6" w:rsidRDefault="007B41B6" w:rsidP="007B41B6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768F1381" w14:textId="77777777" w:rsidR="007B41B6" w:rsidRPr="005531C4" w:rsidRDefault="007B41B6" w:rsidP="007B41B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>
              <w:rPr>
                <w:rFonts w:cs="Arial"/>
                <w:b/>
                <w:szCs w:val="20"/>
              </w:rPr>
              <w:t>Helbl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69EC2330" w14:textId="77777777" w:rsidR="007B41B6" w:rsidRPr="00AA67AF" w:rsidRDefault="007B41B6" w:rsidP="007B41B6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>
              <w:rPr>
                <w:rFonts w:cs="Arial"/>
                <w:b/>
                <w:szCs w:val="20"/>
              </w:rPr>
              <w:t>KA</w:t>
            </w:r>
          </w:p>
          <w:p w14:paraId="230ED4DC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0B08CF65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6C091681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33B13146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71E5263E" w14:textId="74D40C99" w:rsidR="00C579D6" w:rsidRDefault="00E52FAA" w:rsidP="00EB3269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E52FAA">
              <w:rPr>
                <w:rFonts w:cs="Arial"/>
                <w:iCs/>
              </w:rPr>
              <w:t xml:space="preserve">Poročilo o </w:t>
            </w:r>
            <w:r w:rsidRPr="00E52FAA">
              <w:rPr>
                <w:rFonts w:cs="Arial"/>
                <w:szCs w:val="20"/>
                <w:lang w:eastAsia="sl-SI"/>
              </w:rPr>
              <w:t xml:space="preserve"> obisku</w:t>
            </w:r>
            <w:r w:rsidRPr="00E52FAA">
              <w:rPr>
                <w:rFonts w:cs="Arial"/>
                <w:color w:val="000000"/>
                <w:szCs w:val="20"/>
                <w:lang w:eastAsia="sl-SI"/>
              </w:rPr>
              <w:t xml:space="preserve"> državnega sekretarja na Ministrstvu za gospodarstvo, turizem in šport Republike Slovenije Matevža Frangeža na Dunaju, Avstrija, 26. in 27. marca 2025</w:t>
            </w:r>
          </w:p>
          <w:p w14:paraId="07385BC6" w14:textId="77777777" w:rsidR="00E52FAA" w:rsidRPr="00EB3269" w:rsidRDefault="00E52FAA" w:rsidP="00EB3269">
            <w:pPr>
              <w:spacing w:line="276" w:lineRule="auto"/>
              <w:jc w:val="both"/>
              <w:rPr>
                <w:rFonts w:cs="Arial"/>
              </w:rPr>
            </w:pPr>
          </w:p>
          <w:p w14:paraId="2C5D0365" w14:textId="23FC1E9E" w:rsidR="00EB3269" w:rsidRPr="00EB3269" w:rsidRDefault="00EB3269" w:rsidP="00EB3269">
            <w:pPr>
              <w:spacing w:line="240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 prejmejo:</w:t>
            </w:r>
          </w:p>
          <w:p w14:paraId="10EDAA01" w14:textId="1FC06059" w:rsidR="00EB3269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gospodarstvo, turizem in šport</w:t>
            </w:r>
            <w:r w:rsidR="00F93E84">
              <w:rPr>
                <w:rFonts w:cs="Arial"/>
              </w:rPr>
              <w:t>,</w:t>
            </w:r>
          </w:p>
          <w:p w14:paraId="3054AD51" w14:textId="323D0648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zunanje in evropske zadeve</w:t>
            </w:r>
            <w:r w:rsidR="00F93E84">
              <w:rPr>
                <w:rFonts w:cs="Arial"/>
              </w:rPr>
              <w:t>,</w:t>
            </w:r>
          </w:p>
          <w:p w14:paraId="010373BC" w14:textId="090A677A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Generalni sekretariat Vlade Republike Slovenije,</w:t>
            </w:r>
          </w:p>
          <w:p w14:paraId="4D194255" w14:textId="6A26CABA" w:rsidR="007B41B6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Urad Vlade Republike Slovenije za komuniciranje</w:t>
            </w:r>
            <w:r w:rsidR="00F93E84">
              <w:rPr>
                <w:rFonts w:cs="Arial"/>
              </w:rPr>
              <w:t>.</w:t>
            </w:r>
          </w:p>
        </w:tc>
      </w:tr>
      <w:tr w:rsidR="007B41B6" w:rsidRPr="00AE1F83" w14:paraId="2731C673" w14:textId="77777777" w:rsidTr="003B773C">
        <w:trPr>
          <w:trHeight w:val="20"/>
        </w:trPr>
        <w:tc>
          <w:tcPr>
            <w:tcW w:w="9163" w:type="dxa"/>
            <w:gridSpan w:val="4"/>
          </w:tcPr>
          <w:p w14:paraId="2F09D4B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2.</w:t>
            </w:r>
            <w:r w:rsidRPr="00AE1F83">
              <w:rPr>
                <w:rFonts w:cs="Arial"/>
                <w:b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7B41B6" w:rsidRPr="00AE1F83" w14:paraId="264571B1" w14:textId="77777777" w:rsidTr="003B773C">
        <w:trPr>
          <w:trHeight w:val="20"/>
        </w:trPr>
        <w:tc>
          <w:tcPr>
            <w:tcW w:w="9163" w:type="dxa"/>
            <w:gridSpan w:val="4"/>
          </w:tcPr>
          <w:p w14:paraId="3B96E113" w14:textId="3EDAEB2A" w:rsidR="007B41B6" w:rsidRPr="00AE1F83" w:rsidRDefault="00BC1EA8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7B41B6">
              <w:rPr>
                <w:rFonts w:cs="Arial"/>
                <w:iCs/>
                <w:szCs w:val="20"/>
                <w:lang w:eastAsia="sl-SI"/>
              </w:rPr>
              <w:t>ag. Snežana Popovič, vodja Službe za evropske zadeve in mednarodno sodelovanje</w:t>
            </w:r>
            <w:r w:rsidR="00F93E84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F93E84">
              <w:rPr>
                <w:rFonts w:cs="Arial"/>
                <w:iCs/>
              </w:rPr>
              <w:t xml:space="preserve"> Ministrstvo za gospodarstvo, turizem in šport</w:t>
            </w:r>
          </w:p>
        </w:tc>
      </w:tr>
      <w:tr w:rsidR="007B41B6" w:rsidRPr="00AE1F83" w14:paraId="6DC15035" w14:textId="77777777" w:rsidTr="003B773C">
        <w:trPr>
          <w:trHeight w:val="20"/>
        </w:trPr>
        <w:tc>
          <w:tcPr>
            <w:tcW w:w="9163" w:type="dxa"/>
            <w:gridSpan w:val="4"/>
          </w:tcPr>
          <w:p w14:paraId="51275A5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7B41B6" w:rsidRPr="00AE1F83" w14:paraId="55407B36" w14:textId="77777777" w:rsidTr="003B773C">
        <w:trPr>
          <w:trHeight w:val="20"/>
        </w:trPr>
        <w:tc>
          <w:tcPr>
            <w:tcW w:w="9163" w:type="dxa"/>
            <w:gridSpan w:val="4"/>
          </w:tcPr>
          <w:p w14:paraId="220FDA90" w14:textId="22BED0F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5E4E2A65" w14:textId="77777777" w:rsidTr="003B773C">
        <w:trPr>
          <w:trHeight w:val="20"/>
        </w:trPr>
        <w:tc>
          <w:tcPr>
            <w:tcW w:w="9163" w:type="dxa"/>
            <w:gridSpan w:val="4"/>
          </w:tcPr>
          <w:p w14:paraId="25C3A99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7B41B6" w:rsidRPr="00AE1F83" w14:paraId="3727FEA0" w14:textId="77777777" w:rsidTr="003B773C">
        <w:trPr>
          <w:trHeight w:val="20"/>
        </w:trPr>
        <w:tc>
          <w:tcPr>
            <w:tcW w:w="9163" w:type="dxa"/>
            <w:gridSpan w:val="4"/>
          </w:tcPr>
          <w:p w14:paraId="77BD6065" w14:textId="0D635B71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/</w:t>
            </w:r>
          </w:p>
        </w:tc>
      </w:tr>
      <w:tr w:rsidR="007B41B6" w:rsidRPr="00AE1F83" w14:paraId="42950FA6" w14:textId="77777777" w:rsidTr="003B773C">
        <w:trPr>
          <w:trHeight w:val="20"/>
        </w:trPr>
        <w:tc>
          <w:tcPr>
            <w:tcW w:w="9163" w:type="dxa"/>
            <w:gridSpan w:val="4"/>
          </w:tcPr>
          <w:p w14:paraId="14600463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7B41B6" w:rsidRPr="00AE1F83" w14:paraId="15117B08" w14:textId="77777777" w:rsidTr="003B773C">
        <w:trPr>
          <w:trHeight w:val="20"/>
        </w:trPr>
        <w:tc>
          <w:tcPr>
            <w:tcW w:w="9163" w:type="dxa"/>
            <w:gridSpan w:val="4"/>
          </w:tcPr>
          <w:p w14:paraId="6B862A4B" w14:textId="37B7AB02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373C1D9E" w14:textId="77777777" w:rsidTr="003B773C">
        <w:trPr>
          <w:trHeight w:val="20"/>
        </w:trPr>
        <w:tc>
          <w:tcPr>
            <w:tcW w:w="9163" w:type="dxa"/>
            <w:gridSpan w:val="4"/>
          </w:tcPr>
          <w:p w14:paraId="5AA99814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7B41B6" w:rsidRPr="00AE1F83" w14:paraId="6F0CA15C" w14:textId="77777777" w:rsidTr="003B773C">
        <w:trPr>
          <w:trHeight w:val="20"/>
        </w:trPr>
        <w:tc>
          <w:tcPr>
            <w:tcW w:w="1448" w:type="dxa"/>
          </w:tcPr>
          <w:p w14:paraId="184914E3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6B2FDD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BBFFAFD" w14:textId="76CAE998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383A088" w14:textId="77777777" w:rsidTr="003B773C">
        <w:trPr>
          <w:trHeight w:val="20"/>
        </w:trPr>
        <w:tc>
          <w:tcPr>
            <w:tcW w:w="1448" w:type="dxa"/>
          </w:tcPr>
          <w:p w14:paraId="5297446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1026FDC1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2E197A6" w14:textId="5816C0FE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E62D4FD" w14:textId="77777777" w:rsidTr="003B773C">
        <w:trPr>
          <w:trHeight w:val="20"/>
        </w:trPr>
        <w:tc>
          <w:tcPr>
            <w:tcW w:w="1448" w:type="dxa"/>
          </w:tcPr>
          <w:p w14:paraId="4BB26A7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6AAD74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3312AC25" w14:textId="1992AE3C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2350DBF" w14:textId="77777777" w:rsidTr="003B773C">
        <w:trPr>
          <w:trHeight w:val="20"/>
        </w:trPr>
        <w:tc>
          <w:tcPr>
            <w:tcW w:w="1448" w:type="dxa"/>
          </w:tcPr>
          <w:p w14:paraId="6091EE0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5965C07C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96407F" w14:textId="480309C5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2CFD7C2C" w14:textId="77777777" w:rsidTr="003B773C">
        <w:trPr>
          <w:trHeight w:val="20"/>
        </w:trPr>
        <w:tc>
          <w:tcPr>
            <w:tcW w:w="1448" w:type="dxa"/>
          </w:tcPr>
          <w:p w14:paraId="385D286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8E41DA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2539EBD" w14:textId="14521219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A0FB53D" w14:textId="77777777" w:rsidTr="003B773C">
        <w:trPr>
          <w:trHeight w:val="20"/>
        </w:trPr>
        <w:tc>
          <w:tcPr>
            <w:tcW w:w="1448" w:type="dxa"/>
          </w:tcPr>
          <w:p w14:paraId="139170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D9DCFF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A3FBBAD" w14:textId="308B94EA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4285F7B6" w14:textId="77777777" w:rsidTr="003B773C">
        <w:trPr>
          <w:trHeight w:val="20"/>
        </w:trPr>
        <w:tc>
          <w:tcPr>
            <w:tcW w:w="1448" w:type="dxa"/>
            <w:tcBorders>
              <w:bottom w:val="single" w:sz="4" w:space="0" w:color="auto"/>
            </w:tcBorders>
          </w:tcPr>
          <w:p w14:paraId="07A8B36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DF6A8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AB366D3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F7C6752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2294973F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97B194A" w14:textId="029F8107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52004A4C" w14:textId="77777777" w:rsidTr="003B773C">
        <w:trPr>
          <w:trHeight w:val="2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411" w14:textId="77777777" w:rsidR="007B41B6" w:rsidRPr="00AE1F83" w:rsidRDefault="007B41B6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57E04693" w14:textId="09F1ED2F" w:rsidR="007B41B6" w:rsidRPr="00AE1F83" w:rsidRDefault="00F93E84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</w:p>
        </w:tc>
      </w:tr>
    </w:tbl>
    <w:p w14:paraId="60BFC892" w14:textId="77777777" w:rsidR="00AB660A" w:rsidRDefault="00AB660A" w:rsidP="00904C11"/>
    <w:p w14:paraId="387E70AA" w14:textId="77777777" w:rsidR="00231B88" w:rsidRDefault="00231B88" w:rsidP="00904C11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B773C" w:rsidRPr="00AE1F83" w14:paraId="5D606D91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796C9" w14:textId="77777777" w:rsidR="003B773C" w:rsidRPr="00AE1F83" w:rsidRDefault="003B773C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B773C" w:rsidRPr="00AE1F83" w14:paraId="1D105094" w14:textId="7777777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7A1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12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4C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A8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647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3B773C" w:rsidRPr="00AE1F83" w14:paraId="5E64752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EFE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2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250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1E1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AC2733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E83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42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18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B98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E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18F5092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D8D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063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1D2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8D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5D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2CE2920C" w14:textId="7777777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99A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D9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C6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68B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1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6677A2C9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556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8F4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1C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32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0D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7FBA6CB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D6D5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3B773C" w:rsidRPr="00AE1F83" w14:paraId="1669D4C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A73D1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B773C" w:rsidRPr="00AE1F83" w14:paraId="741F0FCE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E9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880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866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8F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3C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30049D1" w14:textId="7777777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9C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5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4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D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B9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26DE7EE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5F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38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A8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3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59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1DDFFEB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52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48E" w14:textId="77777777" w:rsidR="003B773C" w:rsidRPr="00AE1F83" w:rsidRDefault="003B773C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CC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0E58EDFF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FC65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B773C" w:rsidRPr="00AE1F83" w14:paraId="12C8173B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2D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1B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014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25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6E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3B773C" w:rsidRPr="00AE1F83" w14:paraId="0F4FDE1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59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DD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E4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05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37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18B7737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B8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C9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08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E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CF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3ECC3223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FB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46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2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65AB91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C347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B773C" w:rsidRPr="00AE1F83" w14:paraId="3D6721F2" w14:textId="7777777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0ED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255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D20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603BACA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4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EE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0A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ECA8892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0D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A0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64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8FC3060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2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47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D6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049CD139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46F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0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F2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ED1DB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E5DF0E1" w14:textId="77777777" w:rsidR="003B773C" w:rsidRPr="00AE1F83" w:rsidRDefault="003B773C">
            <w:pPr>
              <w:widowControl w:val="0"/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OBRAZLOŽITEV:</w:t>
            </w:r>
          </w:p>
          <w:p w14:paraId="24EEE698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7C111C9F" w14:textId="77777777" w:rsidR="003B773C" w:rsidRPr="00AE1F83" w:rsidRDefault="003B773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78403F0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5E97D18C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14ECD04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71BCE2C" w14:textId="77777777" w:rsidR="003B773C" w:rsidRPr="00AE1F83" w:rsidRDefault="003B773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0C13EE9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6097362D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4064BC5" w14:textId="77777777" w:rsidR="003B773C" w:rsidRPr="00AE1F83" w:rsidRDefault="003B773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0957BDE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21BDA913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040C04F0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C262628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3E92A47F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ABD7F6B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2CDF932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.</w:t>
            </w:r>
          </w:p>
          <w:p w14:paraId="62DDDE62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4A9531B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E6162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3B773C" w:rsidRPr="00AE1F83" w14:paraId="1B7F9E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111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660F3B6A" w14:textId="77777777" w:rsidR="00611EE3" w:rsidRPr="00AE1F83" w:rsidRDefault="00611EE3" w:rsidP="00611EE3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Kratka obrazložitev</w:t>
            </w:r>
          </w:p>
          <w:p w14:paraId="7CFD4651" w14:textId="78FC8118" w:rsidR="00611EE3" w:rsidRPr="00611EE3" w:rsidRDefault="005874AB" w:rsidP="00611EE3">
            <w:pPr>
              <w:spacing w:line="240" w:lineRule="auto"/>
              <w:jc w:val="both"/>
            </w:pPr>
            <w:r w:rsidRPr="007D3D4C">
              <w:rPr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>
              <w:rPr>
                <w:szCs w:val="20"/>
              </w:rPr>
              <w:t xml:space="preserve"> </w:t>
            </w:r>
            <w:r w:rsidR="00AB105D">
              <w:t>S</w:t>
            </w:r>
            <w:r w:rsidR="00017AA6" w:rsidRPr="00017AA6">
              <w:t>kupni stroški prevoz</w:t>
            </w:r>
            <w:r>
              <w:t>a</w:t>
            </w:r>
            <w:r w:rsidR="00017AA6" w:rsidRPr="00017AA6">
              <w:t xml:space="preserve">, </w:t>
            </w:r>
            <w:r w:rsidR="00E52FAA">
              <w:t xml:space="preserve">nočitev, </w:t>
            </w:r>
            <w:r w:rsidR="00017AA6" w:rsidRPr="00017AA6">
              <w:t xml:space="preserve">dnevnic in </w:t>
            </w:r>
            <w:r w:rsidR="00AB105D">
              <w:t>ostalih</w:t>
            </w:r>
            <w:r w:rsidR="00017AA6" w:rsidRPr="00017AA6">
              <w:t xml:space="preserve"> povezanih izdatkov </w:t>
            </w:r>
            <w:r>
              <w:t>ne presegajo</w:t>
            </w:r>
            <w:r w:rsidR="00017AA6" w:rsidRPr="00017AA6">
              <w:t xml:space="preserve"> </w:t>
            </w:r>
            <w:r w:rsidR="00E52FAA">
              <w:t>3</w:t>
            </w:r>
            <w:r w:rsidR="00C579D6">
              <w:t>.</w:t>
            </w:r>
            <w:r w:rsidR="00E52FAA">
              <w:t>0</w:t>
            </w:r>
            <w:r w:rsidR="00C579D6">
              <w:t>00</w:t>
            </w:r>
            <w:r w:rsidR="00017AA6" w:rsidRPr="00017AA6">
              <w:t>,00 EUR.</w:t>
            </w:r>
          </w:p>
        </w:tc>
      </w:tr>
      <w:tr w:rsidR="003B773C" w:rsidRPr="00AE1F83" w14:paraId="341CA8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94F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3B773C" w:rsidRPr="00AE1F83" w14:paraId="59A504A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A84CE0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3E0277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9582E3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36F2EB13" w14:textId="77777777" w:rsidR="003B773C" w:rsidRPr="00AE1F83" w:rsidRDefault="003B773C" w:rsidP="003B773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030F69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1171E684" w14:textId="0C882AA8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50BAF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AAF9AE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D6B13D" w14:textId="02EB8D71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Skupnosti občin Slovenije SOS: </w:t>
            </w:r>
            <w:r w:rsidRPr="007B41B6">
              <w:rPr>
                <w:rFonts w:cs="Arial"/>
                <w:iCs/>
                <w:szCs w:val="20"/>
                <w:lang w:eastAsia="sl-SI"/>
              </w:rPr>
              <w:t>NE</w:t>
            </w:r>
          </w:p>
          <w:p w14:paraId="205A4DC6" w14:textId="65F6A73E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43666BE3" w14:textId="717254F6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4B45BDD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D904A1A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77AA5A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0CF0F8C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29420F5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37C15290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0E89260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E84612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78F54F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87E15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47406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B773C" w:rsidRPr="00AE1F83" w14:paraId="1DB7709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80B627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7CCFA9F" w14:textId="10E91A89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32FFB4A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168227C" w14:textId="32C6DC50" w:rsidR="003B773C" w:rsidRPr="00AB105D" w:rsidRDefault="00AB105D" w:rsidP="00AB105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Pr="00413F83">
              <w:rPr>
                <w:iCs/>
                <w:sz w:val="20"/>
                <w:szCs w:val="20"/>
              </w:rPr>
              <w:t>., 54/03, 103/03, 114/04, 26/06, 21/07, 32/10, 73/10, 95/11, 64/12, 10/14 in 164/20) sodelovanje javnosti pri sprejemu predloga sklepa ni potrebno.</w:t>
            </w:r>
          </w:p>
        </w:tc>
      </w:tr>
      <w:tr w:rsidR="003B773C" w:rsidRPr="00AE1F83" w14:paraId="652B004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C2610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3A122FA0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66B9E94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05377F66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3D1F126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6C126CB5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19E153C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45845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797F4AE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3691D38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292A1B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1E52E869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6DAAD271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D58322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B88309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2BC324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8E25E9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F5447B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F4FDE11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460720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A86C30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3EF5578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94EDB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1E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2816380D" w14:textId="77777777" w:rsidR="00783AA9" w:rsidRPr="00AE1F83" w:rsidRDefault="00783AA9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Matjaž Han</w:t>
            </w:r>
          </w:p>
          <w:p w14:paraId="74DFEF9A" w14:textId="43ACF58E" w:rsidR="003B773C" w:rsidRDefault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MINISTER</w:t>
            </w:r>
          </w:p>
          <w:p w14:paraId="4DF7DFBB" w14:textId="77777777" w:rsidR="003B773C" w:rsidRPr="00AE1F83" w:rsidRDefault="003B773C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1B742689" w14:textId="407D589A" w:rsidR="00616319" w:rsidRDefault="00616319" w:rsidP="00904C11"/>
    <w:p w14:paraId="1ECC5574" w14:textId="56E05883" w:rsidR="00616319" w:rsidRDefault="00616319" w:rsidP="004A7D49">
      <w:pPr>
        <w:spacing w:after="160" w:line="259" w:lineRule="auto"/>
      </w:pPr>
      <w:r>
        <w:br w:type="page"/>
      </w:r>
    </w:p>
    <w:p w14:paraId="1F2BB701" w14:textId="54D30A34" w:rsidR="00E52FAA" w:rsidRPr="00E52FAA" w:rsidRDefault="004A7D49" w:rsidP="00E52FAA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 w:rsidRPr="00184248">
        <w:rPr>
          <w:rFonts w:cs="Arial"/>
          <w:b/>
          <w:szCs w:val="20"/>
          <w:lang w:eastAsia="sl-SI"/>
        </w:rPr>
        <w:lastRenderedPageBreak/>
        <w:t xml:space="preserve">Poročilo </w:t>
      </w:r>
      <w:r w:rsidR="00E52FAA" w:rsidRPr="00E52FAA">
        <w:rPr>
          <w:rFonts w:cs="Arial"/>
          <w:b/>
          <w:szCs w:val="20"/>
          <w:lang w:eastAsia="sl-SI"/>
        </w:rPr>
        <w:t>o  obisku državnega sekretarja na Ministrstvu za gospodarstvo, turizem in šport Republike Slovenije Matevža Frangeža na Dunaju, Avstrija, 26. in 27. marca 2025</w:t>
      </w:r>
    </w:p>
    <w:p w14:paraId="1C7058EB" w14:textId="4817122E" w:rsidR="00E52FAA" w:rsidRPr="00E52FAA" w:rsidRDefault="00E52FAA" w:rsidP="00E52FAA">
      <w:pPr>
        <w:spacing w:line="276" w:lineRule="auto"/>
        <w:jc w:val="center"/>
        <w:rPr>
          <w:b/>
          <w:bCs/>
          <w:szCs w:val="20"/>
        </w:rPr>
      </w:pPr>
    </w:p>
    <w:p w14:paraId="1D0FE446" w14:textId="5FD7A976" w:rsidR="00E52FAA" w:rsidRPr="00E52FAA" w:rsidRDefault="007F4C2D" w:rsidP="007F4C2D">
      <w:pPr>
        <w:pStyle w:val="podpisi"/>
        <w:tabs>
          <w:tab w:val="clear" w:pos="3402"/>
          <w:tab w:val="left" w:pos="567"/>
        </w:tabs>
        <w:spacing w:line="240" w:lineRule="auto"/>
        <w:jc w:val="both"/>
        <w:rPr>
          <w:szCs w:val="20"/>
          <w:lang w:val="sl-SI"/>
        </w:rPr>
      </w:pPr>
      <w:r w:rsidRPr="00CB118F">
        <w:rPr>
          <w:szCs w:val="20"/>
          <w:lang w:val="sl-SI"/>
        </w:rPr>
        <w:t xml:space="preserve">Državni sekretar </w:t>
      </w:r>
      <w:r w:rsidRPr="00CB118F">
        <w:rPr>
          <w:rFonts w:cs="Arial"/>
          <w:color w:val="000000"/>
          <w:szCs w:val="20"/>
          <w:lang w:val="sl-SI" w:eastAsia="sl-SI"/>
        </w:rPr>
        <w:t>na Ministrstvu za gospodarstvo, turizem in šport Matevž Frangež</w:t>
      </w:r>
      <w:r w:rsidRPr="00CB118F">
        <w:rPr>
          <w:rFonts w:cs="Arial"/>
          <w:b/>
          <w:bCs/>
          <w:color w:val="000000"/>
          <w:szCs w:val="20"/>
          <w:lang w:val="sl-SI" w:eastAsia="sl-SI"/>
        </w:rPr>
        <w:t xml:space="preserve"> </w:t>
      </w:r>
      <w:r w:rsidRPr="00CB118F">
        <w:rPr>
          <w:szCs w:val="20"/>
          <w:lang w:val="sl-SI"/>
        </w:rPr>
        <w:t xml:space="preserve">(v nadaljevanju: državni sekretar Frangež) </w:t>
      </w:r>
      <w:r>
        <w:rPr>
          <w:szCs w:val="20"/>
          <w:lang w:val="sl-SI"/>
        </w:rPr>
        <w:t>je</w:t>
      </w:r>
      <w:r w:rsidRPr="00CB118F">
        <w:rPr>
          <w:szCs w:val="20"/>
          <w:lang w:val="sl-SI"/>
        </w:rPr>
        <w:t xml:space="preserve"> 26. in 27. marca 2025 </w:t>
      </w:r>
      <w:r w:rsidR="00FA3758">
        <w:rPr>
          <w:szCs w:val="20"/>
          <w:lang w:val="sl-SI"/>
        </w:rPr>
        <w:t xml:space="preserve">z delegacijo </w:t>
      </w:r>
      <w:r w:rsidRPr="00CB118F">
        <w:rPr>
          <w:szCs w:val="20"/>
          <w:lang w:val="sl-SI"/>
        </w:rPr>
        <w:t>obiskal Dunaj, Avstrija</w:t>
      </w:r>
      <w:r>
        <w:rPr>
          <w:szCs w:val="20"/>
          <w:lang w:val="sl-SI"/>
        </w:rPr>
        <w:t xml:space="preserve">, </w:t>
      </w:r>
      <w:r w:rsidR="00E52FAA" w:rsidRPr="00E52FAA">
        <w:rPr>
          <w:szCs w:val="20"/>
          <w:lang w:val="sl-SI"/>
        </w:rPr>
        <w:t xml:space="preserve">z osrednjim ciljem </w:t>
      </w:r>
      <w:r w:rsidR="00FA3758">
        <w:rPr>
          <w:szCs w:val="20"/>
          <w:lang w:val="sl-SI"/>
        </w:rPr>
        <w:t>o</w:t>
      </w:r>
      <w:r w:rsidR="00E52FAA" w:rsidRPr="00E52FAA">
        <w:rPr>
          <w:szCs w:val="20"/>
          <w:lang w:val="sl-SI"/>
        </w:rPr>
        <w:t>krepitve gospodarskega sodelovanja z Avstrijo ter poglobitve partnerst</w:t>
      </w:r>
      <w:r w:rsidR="00FA3758">
        <w:rPr>
          <w:szCs w:val="20"/>
          <w:lang w:val="sl-SI"/>
        </w:rPr>
        <w:t>e</w:t>
      </w:r>
      <w:r w:rsidR="00E52FAA" w:rsidRPr="00E52FAA">
        <w:rPr>
          <w:szCs w:val="20"/>
          <w:lang w:val="sl-SI"/>
        </w:rPr>
        <w:t xml:space="preserve">v </w:t>
      </w:r>
      <w:r w:rsidR="00FA3758">
        <w:rPr>
          <w:szCs w:val="20"/>
          <w:lang w:val="sl-SI"/>
        </w:rPr>
        <w:t>z</w:t>
      </w:r>
      <w:r w:rsidR="00E52FAA" w:rsidRPr="00E52FAA">
        <w:rPr>
          <w:szCs w:val="20"/>
          <w:lang w:val="sl-SI"/>
        </w:rPr>
        <w:t xml:space="preserve"> mednarodnimi organizacijami</w:t>
      </w:r>
      <w:r w:rsidR="00FA3758">
        <w:rPr>
          <w:szCs w:val="20"/>
          <w:lang w:val="sl-SI"/>
        </w:rPr>
        <w:t>, ki imajo</w:t>
      </w:r>
      <w:r w:rsidR="00E52FAA" w:rsidRPr="00E52FAA">
        <w:rPr>
          <w:szCs w:val="20"/>
          <w:lang w:val="sl-SI"/>
        </w:rPr>
        <w:t xml:space="preserve"> sedež na Dunaju.</w:t>
      </w:r>
      <w:r w:rsidR="00FA3758" w:rsidRPr="00FA3758">
        <w:rPr>
          <w:rFonts w:cs="Arial"/>
          <w:color w:val="FF0000"/>
          <w:szCs w:val="20"/>
        </w:rPr>
        <w:t xml:space="preserve"> </w:t>
      </w:r>
      <w:r w:rsidR="00FA3758" w:rsidRPr="00FA3758">
        <w:rPr>
          <w:szCs w:val="20"/>
          <w:lang w:val="sl-SI"/>
        </w:rPr>
        <w:t>Obisk je potrdil strateško pomembnost avstrijskega gospodarstva za Slovenijo in izpostavil številne priložnosti za nadaljnjo nadgradnjo sodelovanja.</w:t>
      </w:r>
    </w:p>
    <w:p w14:paraId="1717CC44" w14:textId="77777777" w:rsidR="00E52FAA" w:rsidRPr="00FA3758" w:rsidRDefault="00E52FAA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9F41DAB" w14:textId="55DD2C89" w:rsidR="00E52FAA" w:rsidRPr="00E52FAA" w:rsidRDefault="00FA3758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>
        <w:rPr>
          <w:szCs w:val="20"/>
          <w:lang w:val="sl-SI"/>
        </w:rPr>
        <w:t>V okviru obiska se je d</w:t>
      </w:r>
      <w:r w:rsidR="007F4C2D">
        <w:rPr>
          <w:szCs w:val="20"/>
          <w:lang w:val="sl-SI"/>
        </w:rPr>
        <w:t xml:space="preserve">ržavni sekretar Frangež </w:t>
      </w:r>
      <w:r w:rsidR="00E52FAA" w:rsidRPr="00E52FAA">
        <w:rPr>
          <w:szCs w:val="20"/>
          <w:lang w:val="sl-SI"/>
        </w:rPr>
        <w:t xml:space="preserve">srečal z generalnim direktorjem </w:t>
      </w:r>
      <w:r w:rsidR="007F4C2D" w:rsidRPr="00CB118F">
        <w:rPr>
          <w:iCs/>
          <w:szCs w:val="20"/>
          <w:lang w:val="sl-SI"/>
        </w:rPr>
        <w:t>Organizacij</w:t>
      </w:r>
      <w:r w:rsidR="007F4C2D">
        <w:rPr>
          <w:iCs/>
          <w:szCs w:val="20"/>
          <w:lang w:val="sl-SI"/>
        </w:rPr>
        <w:t>e</w:t>
      </w:r>
      <w:r w:rsidR="007F4C2D" w:rsidRPr="00CB118F">
        <w:rPr>
          <w:iCs/>
          <w:szCs w:val="20"/>
          <w:lang w:val="sl-SI"/>
        </w:rPr>
        <w:t xml:space="preserve"> Združenih narodov za </w:t>
      </w:r>
      <w:r>
        <w:rPr>
          <w:iCs/>
          <w:szCs w:val="20"/>
          <w:lang w:val="sl-SI"/>
        </w:rPr>
        <w:t>industrijski</w:t>
      </w:r>
      <w:r w:rsidR="007F4C2D" w:rsidRPr="00CB118F">
        <w:rPr>
          <w:iCs/>
          <w:szCs w:val="20"/>
          <w:lang w:val="sl-SI"/>
        </w:rPr>
        <w:t xml:space="preserve"> razvoj </w:t>
      </w:r>
      <w:r w:rsidR="007F4C2D">
        <w:rPr>
          <w:iCs/>
          <w:szCs w:val="20"/>
          <w:lang w:val="sl-SI"/>
        </w:rPr>
        <w:t>(</w:t>
      </w:r>
      <w:r w:rsidR="00E52FAA" w:rsidRPr="00E52FAA">
        <w:rPr>
          <w:szCs w:val="20"/>
          <w:lang w:val="sl-SI"/>
        </w:rPr>
        <w:t>UNIDO</w:t>
      </w:r>
      <w:r w:rsidR="007F4C2D">
        <w:rPr>
          <w:szCs w:val="20"/>
          <w:lang w:val="sl-SI"/>
        </w:rPr>
        <w:t>)</w:t>
      </w:r>
      <w:r w:rsidR="00E52FAA" w:rsidRPr="00E52FAA">
        <w:rPr>
          <w:szCs w:val="20"/>
          <w:lang w:val="sl-SI"/>
        </w:rPr>
        <w:t xml:space="preserve"> dr. </w:t>
      </w:r>
      <w:proofErr w:type="spellStart"/>
      <w:r w:rsidR="00E52FAA" w:rsidRPr="00E52FAA">
        <w:rPr>
          <w:szCs w:val="20"/>
          <w:lang w:val="sl-SI"/>
        </w:rPr>
        <w:t>Gerdom</w:t>
      </w:r>
      <w:proofErr w:type="spellEnd"/>
      <w:r w:rsidR="00E52FAA" w:rsidRPr="00E52FAA">
        <w:rPr>
          <w:szCs w:val="20"/>
          <w:lang w:val="sl-SI"/>
        </w:rPr>
        <w:t xml:space="preserve"> Müllerjem</w:t>
      </w:r>
      <w:r>
        <w:rPr>
          <w:szCs w:val="20"/>
          <w:lang w:val="sl-SI"/>
        </w:rPr>
        <w:t>. V</w:t>
      </w:r>
      <w:r w:rsidR="007F4C2D">
        <w:rPr>
          <w:szCs w:val="20"/>
          <w:lang w:val="sl-SI"/>
        </w:rPr>
        <w:t xml:space="preserve"> pogovorih</w:t>
      </w:r>
      <w:r w:rsidR="00E52FAA" w:rsidRPr="00E52FAA">
        <w:rPr>
          <w:szCs w:val="20"/>
          <w:lang w:val="sl-SI"/>
        </w:rPr>
        <w:t xml:space="preserve"> </w:t>
      </w:r>
      <w:r>
        <w:rPr>
          <w:szCs w:val="20"/>
          <w:lang w:val="sl-SI"/>
        </w:rPr>
        <w:t xml:space="preserve">je </w:t>
      </w:r>
      <w:r w:rsidR="00E52FAA" w:rsidRPr="00E52FAA">
        <w:rPr>
          <w:szCs w:val="20"/>
          <w:lang w:val="sl-SI"/>
        </w:rPr>
        <w:t xml:space="preserve">potrdil </w:t>
      </w:r>
      <w:r>
        <w:rPr>
          <w:szCs w:val="20"/>
          <w:lang w:val="sl-SI"/>
        </w:rPr>
        <w:t xml:space="preserve">močno </w:t>
      </w:r>
      <w:r w:rsidR="00E52FAA" w:rsidRPr="00E52FAA">
        <w:rPr>
          <w:szCs w:val="20"/>
          <w:lang w:val="sl-SI"/>
        </w:rPr>
        <w:t xml:space="preserve">zavezanost Slovenije </w:t>
      </w:r>
      <w:r>
        <w:rPr>
          <w:szCs w:val="20"/>
          <w:lang w:val="sl-SI"/>
        </w:rPr>
        <w:t>k</w:t>
      </w:r>
      <w:r w:rsidR="00E52FAA" w:rsidRPr="00E52FAA">
        <w:rPr>
          <w:szCs w:val="20"/>
          <w:lang w:val="sl-SI"/>
        </w:rPr>
        <w:t xml:space="preserve"> nadaljnj</w:t>
      </w:r>
      <w:r>
        <w:rPr>
          <w:szCs w:val="20"/>
          <w:lang w:val="sl-SI"/>
        </w:rPr>
        <w:t>i</w:t>
      </w:r>
      <w:r w:rsidR="00E52FAA" w:rsidRPr="00E52FAA">
        <w:rPr>
          <w:szCs w:val="20"/>
          <w:lang w:val="sl-SI"/>
        </w:rPr>
        <w:t xml:space="preserve"> krepitv</w:t>
      </w:r>
      <w:r>
        <w:rPr>
          <w:szCs w:val="20"/>
          <w:lang w:val="sl-SI"/>
        </w:rPr>
        <w:t>i</w:t>
      </w:r>
      <w:r w:rsidR="00E52FAA" w:rsidRPr="00E52FAA">
        <w:rPr>
          <w:szCs w:val="20"/>
          <w:lang w:val="sl-SI"/>
        </w:rPr>
        <w:t xml:space="preserve"> mednarodnega razvojnega sodelovanja, </w:t>
      </w:r>
      <w:r>
        <w:rPr>
          <w:szCs w:val="20"/>
          <w:lang w:val="sl-SI"/>
        </w:rPr>
        <w:t>zlasti</w:t>
      </w:r>
      <w:r w:rsidR="00E52FAA" w:rsidRPr="00E52FAA">
        <w:rPr>
          <w:szCs w:val="20"/>
          <w:lang w:val="sl-SI"/>
        </w:rPr>
        <w:t xml:space="preserve"> na področjih, kjer </w:t>
      </w:r>
      <w:r>
        <w:rPr>
          <w:szCs w:val="20"/>
          <w:lang w:val="sl-SI"/>
        </w:rPr>
        <w:t>S</w:t>
      </w:r>
      <w:r w:rsidR="00E52FAA" w:rsidRPr="00E52FAA">
        <w:rPr>
          <w:szCs w:val="20"/>
          <w:lang w:val="sl-SI"/>
        </w:rPr>
        <w:t xml:space="preserve">lovenija </w:t>
      </w:r>
      <w:r>
        <w:rPr>
          <w:szCs w:val="20"/>
          <w:lang w:val="sl-SI"/>
        </w:rPr>
        <w:t xml:space="preserve">izkazuje </w:t>
      </w:r>
      <w:r w:rsidR="00E52FAA" w:rsidRPr="00E52FAA">
        <w:rPr>
          <w:szCs w:val="20"/>
          <w:lang w:val="sl-SI"/>
        </w:rPr>
        <w:t>močne kompetence</w:t>
      </w:r>
      <w:r>
        <w:rPr>
          <w:szCs w:val="20"/>
          <w:lang w:val="sl-SI"/>
        </w:rPr>
        <w:t xml:space="preserve"> in visoko dodano vrednost - </w:t>
      </w:r>
      <w:r w:rsidR="007F4C2D">
        <w:rPr>
          <w:szCs w:val="20"/>
          <w:lang w:val="sl-SI"/>
        </w:rPr>
        <w:t xml:space="preserve"> </w:t>
      </w:r>
      <w:r w:rsidR="00E52FAA" w:rsidRPr="00E52FAA">
        <w:rPr>
          <w:szCs w:val="20"/>
          <w:lang w:val="sl-SI"/>
        </w:rPr>
        <w:t>biotehnologij</w:t>
      </w:r>
      <w:r>
        <w:rPr>
          <w:szCs w:val="20"/>
          <w:lang w:val="sl-SI"/>
        </w:rPr>
        <w:t>i,</w:t>
      </w:r>
      <w:r w:rsidR="007F4C2D">
        <w:rPr>
          <w:szCs w:val="20"/>
          <w:lang w:val="sl-SI"/>
        </w:rPr>
        <w:t xml:space="preserve"> </w:t>
      </w:r>
      <w:r w:rsidR="00E52FAA" w:rsidRPr="00E52FAA">
        <w:rPr>
          <w:szCs w:val="20"/>
          <w:lang w:val="sl-SI"/>
        </w:rPr>
        <w:t>zelen</w:t>
      </w:r>
      <w:r w:rsidR="007F4C2D">
        <w:rPr>
          <w:szCs w:val="20"/>
          <w:lang w:val="sl-SI"/>
        </w:rPr>
        <w:t>ih</w:t>
      </w:r>
      <w:r w:rsidR="00E52FAA" w:rsidRPr="00E52FAA">
        <w:rPr>
          <w:szCs w:val="20"/>
          <w:lang w:val="sl-SI"/>
        </w:rPr>
        <w:t xml:space="preserve"> in trajnostn</w:t>
      </w:r>
      <w:r w:rsidR="007F4C2D">
        <w:rPr>
          <w:szCs w:val="20"/>
          <w:lang w:val="sl-SI"/>
        </w:rPr>
        <w:t>ih</w:t>
      </w:r>
      <w:r w:rsidR="00E52FAA" w:rsidRPr="00E52FAA">
        <w:rPr>
          <w:szCs w:val="20"/>
          <w:lang w:val="sl-SI"/>
        </w:rPr>
        <w:t xml:space="preserve"> tehnologij</w:t>
      </w:r>
      <w:r>
        <w:rPr>
          <w:szCs w:val="20"/>
          <w:lang w:val="sl-SI"/>
        </w:rPr>
        <w:t>ah</w:t>
      </w:r>
      <w:r w:rsidR="00E52FAA" w:rsidRPr="00E52FAA">
        <w:rPr>
          <w:szCs w:val="20"/>
          <w:lang w:val="sl-SI"/>
        </w:rPr>
        <w:t>,</w:t>
      </w:r>
      <w:r w:rsidR="007F4C2D">
        <w:rPr>
          <w:szCs w:val="20"/>
          <w:lang w:val="sl-SI"/>
        </w:rPr>
        <w:t xml:space="preserve"> </w:t>
      </w:r>
      <w:r w:rsidR="00E52FAA" w:rsidRPr="00E52FAA">
        <w:rPr>
          <w:szCs w:val="20"/>
          <w:lang w:val="sl-SI"/>
        </w:rPr>
        <w:t>upravljanj</w:t>
      </w:r>
      <w:r>
        <w:rPr>
          <w:szCs w:val="20"/>
          <w:lang w:val="sl-SI"/>
        </w:rPr>
        <w:t>u</w:t>
      </w:r>
      <w:r w:rsidR="00E52FAA" w:rsidRPr="00E52FAA">
        <w:rPr>
          <w:szCs w:val="20"/>
          <w:lang w:val="sl-SI"/>
        </w:rPr>
        <w:t xml:space="preserve"> voda,</w:t>
      </w:r>
      <w:r w:rsidR="007F4C2D">
        <w:rPr>
          <w:szCs w:val="20"/>
          <w:lang w:val="sl-SI"/>
        </w:rPr>
        <w:t xml:space="preserve"> </w:t>
      </w:r>
      <w:r w:rsidR="00E52FAA" w:rsidRPr="00E52FAA">
        <w:rPr>
          <w:szCs w:val="20"/>
          <w:lang w:val="sl-SI"/>
        </w:rPr>
        <w:t>satelitski</w:t>
      </w:r>
      <w:r w:rsidR="007F4C2D">
        <w:rPr>
          <w:szCs w:val="20"/>
          <w:lang w:val="sl-SI"/>
        </w:rPr>
        <w:t>h</w:t>
      </w:r>
      <w:r w:rsidR="00E52FAA" w:rsidRPr="00E52FAA">
        <w:rPr>
          <w:szCs w:val="20"/>
          <w:lang w:val="sl-SI"/>
        </w:rPr>
        <w:t xml:space="preserve"> podatk</w:t>
      </w:r>
      <w:r>
        <w:rPr>
          <w:szCs w:val="20"/>
          <w:lang w:val="sl-SI"/>
        </w:rPr>
        <w:t>ih</w:t>
      </w:r>
      <w:r w:rsidR="00E52FAA" w:rsidRPr="00E52FAA">
        <w:rPr>
          <w:szCs w:val="20"/>
          <w:lang w:val="sl-SI"/>
        </w:rPr>
        <w:t>, digitalizacij</w:t>
      </w:r>
      <w:r w:rsidR="007F4C2D">
        <w:rPr>
          <w:szCs w:val="20"/>
          <w:lang w:val="sl-SI"/>
        </w:rPr>
        <w:t>i</w:t>
      </w:r>
      <w:r>
        <w:rPr>
          <w:szCs w:val="20"/>
          <w:lang w:val="sl-SI"/>
        </w:rPr>
        <w:t xml:space="preserve">, </w:t>
      </w:r>
      <w:r w:rsidR="00E52FAA" w:rsidRPr="00E52FAA">
        <w:rPr>
          <w:szCs w:val="20"/>
          <w:lang w:val="sl-SI"/>
        </w:rPr>
        <w:t>umetn</w:t>
      </w:r>
      <w:r w:rsidR="007F4C2D">
        <w:rPr>
          <w:szCs w:val="20"/>
          <w:lang w:val="sl-SI"/>
        </w:rPr>
        <w:t>i</w:t>
      </w:r>
      <w:r w:rsidR="00E52FAA" w:rsidRPr="00E52FAA">
        <w:rPr>
          <w:szCs w:val="20"/>
          <w:lang w:val="sl-SI"/>
        </w:rPr>
        <w:t xml:space="preserve"> inteligenc</w:t>
      </w:r>
      <w:r w:rsidR="007F4C2D">
        <w:rPr>
          <w:szCs w:val="20"/>
          <w:lang w:val="sl-SI"/>
        </w:rPr>
        <w:t xml:space="preserve">i </w:t>
      </w:r>
      <w:r>
        <w:rPr>
          <w:szCs w:val="20"/>
          <w:lang w:val="sl-SI"/>
        </w:rPr>
        <w:t>in napredni</w:t>
      </w:r>
      <w:r w:rsidR="00E52FAA" w:rsidRPr="00E52FAA">
        <w:rPr>
          <w:szCs w:val="20"/>
          <w:lang w:val="sl-SI"/>
        </w:rPr>
        <w:t xml:space="preserve"> proizvodnj</w:t>
      </w:r>
      <w:r>
        <w:rPr>
          <w:szCs w:val="20"/>
          <w:lang w:val="sl-SI"/>
        </w:rPr>
        <w:t>i</w:t>
      </w:r>
      <w:r w:rsidR="00E52FAA" w:rsidRPr="00E52FAA">
        <w:rPr>
          <w:szCs w:val="20"/>
          <w:lang w:val="sl-SI"/>
        </w:rPr>
        <w:t>.</w:t>
      </w:r>
      <w:r w:rsidR="007F4C2D">
        <w:rPr>
          <w:szCs w:val="20"/>
          <w:lang w:val="sl-SI"/>
        </w:rPr>
        <w:t xml:space="preserve"> </w:t>
      </w:r>
      <w:r>
        <w:rPr>
          <w:szCs w:val="20"/>
          <w:lang w:val="sl-SI"/>
        </w:rPr>
        <w:t xml:space="preserve">S strani </w:t>
      </w:r>
      <w:r w:rsidR="00E52FAA" w:rsidRPr="00E52FAA">
        <w:rPr>
          <w:szCs w:val="20"/>
          <w:lang w:val="sl-SI"/>
        </w:rPr>
        <w:t xml:space="preserve">UNIDO </w:t>
      </w:r>
      <w:r>
        <w:rPr>
          <w:szCs w:val="20"/>
          <w:lang w:val="sl-SI"/>
        </w:rPr>
        <w:t xml:space="preserve">so bili posebej </w:t>
      </w:r>
      <w:r w:rsidR="00E52FAA" w:rsidRPr="00E52FAA">
        <w:rPr>
          <w:szCs w:val="20"/>
          <w:lang w:val="sl-SI"/>
        </w:rPr>
        <w:t>izpostavl</w:t>
      </w:r>
      <w:r>
        <w:rPr>
          <w:szCs w:val="20"/>
          <w:lang w:val="sl-SI"/>
        </w:rPr>
        <w:t>jeni</w:t>
      </w:r>
      <w:r w:rsidR="00E52FAA" w:rsidRPr="00E52FAA">
        <w:rPr>
          <w:szCs w:val="20"/>
          <w:lang w:val="sl-SI"/>
        </w:rPr>
        <w:t xml:space="preserve"> uspešn</w:t>
      </w:r>
      <w:r>
        <w:rPr>
          <w:szCs w:val="20"/>
          <w:lang w:val="sl-SI"/>
        </w:rPr>
        <w:t>i</w:t>
      </w:r>
      <w:r w:rsidR="00E52FAA" w:rsidRPr="00E52FAA">
        <w:rPr>
          <w:szCs w:val="20"/>
          <w:lang w:val="sl-SI"/>
        </w:rPr>
        <w:t xml:space="preserve"> slovensk</w:t>
      </w:r>
      <w:r>
        <w:rPr>
          <w:szCs w:val="20"/>
          <w:lang w:val="sl-SI"/>
        </w:rPr>
        <w:t>i</w:t>
      </w:r>
      <w:r w:rsidR="00E52FAA" w:rsidRPr="00E52FAA">
        <w:rPr>
          <w:szCs w:val="20"/>
          <w:lang w:val="sl-SI"/>
        </w:rPr>
        <w:t xml:space="preserve"> projekt</w:t>
      </w:r>
      <w:r>
        <w:rPr>
          <w:szCs w:val="20"/>
          <w:lang w:val="sl-SI"/>
        </w:rPr>
        <w:t>i</w:t>
      </w:r>
      <w:r w:rsidR="00E52FAA" w:rsidRPr="00E52FAA">
        <w:rPr>
          <w:szCs w:val="20"/>
          <w:lang w:val="sl-SI"/>
        </w:rPr>
        <w:t xml:space="preserve">, </w:t>
      </w:r>
      <w:r>
        <w:rPr>
          <w:szCs w:val="20"/>
          <w:lang w:val="sl-SI"/>
        </w:rPr>
        <w:t>kot je postavitev t</w:t>
      </w:r>
      <w:r w:rsidR="00E52FAA" w:rsidRPr="00E52FAA">
        <w:rPr>
          <w:szCs w:val="20"/>
          <w:lang w:val="sl-SI"/>
        </w:rPr>
        <w:t xml:space="preserve">rajnostnega rastlinjaka Univerze v Aleksandriji, ki ga je </w:t>
      </w:r>
      <w:r>
        <w:rPr>
          <w:szCs w:val="20"/>
          <w:lang w:val="sl-SI"/>
        </w:rPr>
        <w:t>vzpostavilo</w:t>
      </w:r>
      <w:r w:rsidR="00E52FAA" w:rsidRPr="00E52FAA">
        <w:rPr>
          <w:szCs w:val="20"/>
          <w:lang w:val="sl-SI"/>
        </w:rPr>
        <w:t xml:space="preserve"> </w:t>
      </w:r>
      <w:r w:rsidR="007F4C2D">
        <w:rPr>
          <w:szCs w:val="20"/>
          <w:lang w:val="sl-SI"/>
        </w:rPr>
        <w:t xml:space="preserve">slovensko </w:t>
      </w:r>
      <w:r w:rsidR="00E52FAA" w:rsidRPr="00E52FAA">
        <w:rPr>
          <w:szCs w:val="20"/>
          <w:lang w:val="sl-SI"/>
        </w:rPr>
        <w:t xml:space="preserve">podjetje DUOL. </w:t>
      </w:r>
      <w:r>
        <w:rPr>
          <w:szCs w:val="20"/>
          <w:lang w:val="sl-SI"/>
        </w:rPr>
        <w:t xml:space="preserve">Strani sta se dogovorili za </w:t>
      </w:r>
      <w:r w:rsidR="00E52FAA" w:rsidRPr="00E52FAA">
        <w:rPr>
          <w:szCs w:val="20"/>
          <w:lang w:val="sl-SI"/>
        </w:rPr>
        <w:t>tesnejš</w:t>
      </w:r>
      <w:r>
        <w:rPr>
          <w:szCs w:val="20"/>
          <w:lang w:val="sl-SI"/>
        </w:rPr>
        <w:t>o</w:t>
      </w:r>
      <w:r w:rsidR="00E52FAA" w:rsidRPr="00E52FAA">
        <w:rPr>
          <w:szCs w:val="20"/>
          <w:lang w:val="sl-SI"/>
        </w:rPr>
        <w:t xml:space="preserve"> vključe</w:t>
      </w:r>
      <w:r>
        <w:rPr>
          <w:szCs w:val="20"/>
          <w:lang w:val="sl-SI"/>
        </w:rPr>
        <w:t>nost</w:t>
      </w:r>
      <w:r w:rsidR="00E52FAA" w:rsidRPr="00E52FAA">
        <w:rPr>
          <w:szCs w:val="20"/>
          <w:lang w:val="sl-SI"/>
        </w:rPr>
        <w:t xml:space="preserve"> Slovenije v večje projekte UNIDO ter </w:t>
      </w:r>
      <w:r>
        <w:rPr>
          <w:szCs w:val="20"/>
          <w:lang w:val="sl-SI"/>
        </w:rPr>
        <w:t>za o</w:t>
      </w:r>
      <w:r w:rsidR="00E52FAA" w:rsidRPr="00E52FAA">
        <w:rPr>
          <w:szCs w:val="20"/>
          <w:lang w:val="sl-SI"/>
        </w:rPr>
        <w:t>krep</w:t>
      </w:r>
      <w:r>
        <w:rPr>
          <w:szCs w:val="20"/>
          <w:lang w:val="sl-SI"/>
        </w:rPr>
        <w:t>ljeno</w:t>
      </w:r>
      <w:r w:rsidR="00E52FAA" w:rsidRPr="00E52FAA">
        <w:rPr>
          <w:szCs w:val="20"/>
          <w:lang w:val="sl-SI"/>
        </w:rPr>
        <w:t xml:space="preserve"> sodelovanja tudi </w:t>
      </w:r>
      <w:r>
        <w:rPr>
          <w:szCs w:val="20"/>
          <w:lang w:val="sl-SI"/>
        </w:rPr>
        <w:t xml:space="preserve">v regijah </w:t>
      </w:r>
      <w:r w:rsidR="00E52FAA" w:rsidRPr="00E52FAA">
        <w:rPr>
          <w:szCs w:val="20"/>
          <w:lang w:val="sl-SI"/>
        </w:rPr>
        <w:t>izven Zahodnega Balkana, s poudarkom na Podsaharski Afriki.</w:t>
      </w:r>
    </w:p>
    <w:p w14:paraId="1522EBF6" w14:textId="131DAED4" w:rsidR="00E52FAA" w:rsidRPr="00E52FAA" w:rsidRDefault="00E52FAA" w:rsidP="00E52FAA">
      <w:pPr>
        <w:pStyle w:val="podpisi"/>
        <w:tabs>
          <w:tab w:val="left" w:pos="567"/>
        </w:tabs>
        <w:jc w:val="both"/>
        <w:rPr>
          <w:b/>
          <w:bCs/>
          <w:szCs w:val="20"/>
          <w:lang w:val="sl-SI"/>
        </w:rPr>
      </w:pPr>
    </w:p>
    <w:p w14:paraId="77C2F0BD" w14:textId="7F658571" w:rsidR="00E52FAA" w:rsidRDefault="00E52FAA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E52FAA">
        <w:rPr>
          <w:szCs w:val="20"/>
          <w:lang w:val="sl-SI"/>
        </w:rPr>
        <w:t>D</w:t>
      </w:r>
      <w:r w:rsidR="007F4C2D">
        <w:rPr>
          <w:szCs w:val="20"/>
          <w:lang w:val="sl-SI"/>
        </w:rPr>
        <w:t xml:space="preserve">ržavni sekretar Frangež je obiskal </w:t>
      </w:r>
      <w:r w:rsidR="00FA3758">
        <w:rPr>
          <w:szCs w:val="20"/>
          <w:lang w:val="sl-SI"/>
        </w:rPr>
        <w:t xml:space="preserve">tudi </w:t>
      </w:r>
      <w:r w:rsidRPr="00E52FAA">
        <w:rPr>
          <w:szCs w:val="20"/>
          <w:lang w:val="sl-SI"/>
        </w:rPr>
        <w:t>Urad Z</w:t>
      </w:r>
      <w:r w:rsidR="007F4C2D">
        <w:rPr>
          <w:szCs w:val="20"/>
          <w:lang w:val="sl-SI"/>
        </w:rPr>
        <w:t xml:space="preserve">druženih narodov </w:t>
      </w:r>
      <w:r w:rsidRPr="00E52FAA">
        <w:rPr>
          <w:szCs w:val="20"/>
          <w:lang w:val="sl-SI"/>
        </w:rPr>
        <w:t xml:space="preserve">za </w:t>
      </w:r>
      <w:r w:rsidR="007F4C2D">
        <w:rPr>
          <w:szCs w:val="20"/>
          <w:lang w:val="sl-SI"/>
        </w:rPr>
        <w:t>vesoljske</w:t>
      </w:r>
      <w:r w:rsidRPr="00E52FAA">
        <w:rPr>
          <w:szCs w:val="20"/>
          <w:lang w:val="sl-SI"/>
        </w:rPr>
        <w:t xml:space="preserve"> </w:t>
      </w:r>
      <w:r w:rsidR="007F4C2D">
        <w:rPr>
          <w:szCs w:val="20"/>
          <w:lang w:val="sl-SI"/>
        </w:rPr>
        <w:t>zadeve</w:t>
      </w:r>
      <w:r w:rsidRPr="00E52FAA">
        <w:rPr>
          <w:szCs w:val="20"/>
          <w:lang w:val="sl-SI"/>
        </w:rPr>
        <w:t xml:space="preserve"> (UNOOSA)</w:t>
      </w:r>
      <w:r w:rsidR="00FA3758">
        <w:rPr>
          <w:szCs w:val="20"/>
          <w:lang w:val="sl-SI"/>
        </w:rPr>
        <w:t>, kjer se je srečal</w:t>
      </w:r>
      <w:r w:rsidRPr="00E52FAA">
        <w:rPr>
          <w:szCs w:val="20"/>
          <w:lang w:val="sl-SI"/>
        </w:rPr>
        <w:t xml:space="preserve"> z direktorico </w:t>
      </w:r>
      <w:proofErr w:type="spellStart"/>
      <w:r w:rsidRPr="00E52FAA">
        <w:rPr>
          <w:szCs w:val="20"/>
          <w:lang w:val="sl-SI"/>
        </w:rPr>
        <w:t>Aarti</w:t>
      </w:r>
      <w:proofErr w:type="spellEnd"/>
      <w:r w:rsidRPr="00E52FAA">
        <w:rPr>
          <w:szCs w:val="20"/>
          <w:lang w:val="sl-SI"/>
        </w:rPr>
        <w:t xml:space="preserve"> </w:t>
      </w:r>
      <w:proofErr w:type="spellStart"/>
      <w:r w:rsidRPr="00E52FAA">
        <w:rPr>
          <w:szCs w:val="20"/>
          <w:lang w:val="sl-SI"/>
        </w:rPr>
        <w:t>Holla</w:t>
      </w:r>
      <w:proofErr w:type="spellEnd"/>
      <w:r w:rsidRPr="00E52FAA">
        <w:rPr>
          <w:szCs w:val="20"/>
          <w:lang w:val="sl-SI"/>
        </w:rPr>
        <w:t>-Maini. Predstavljen</w:t>
      </w:r>
      <w:r w:rsidR="00FA3758">
        <w:rPr>
          <w:szCs w:val="20"/>
          <w:lang w:val="sl-SI"/>
        </w:rPr>
        <w:t>e</w:t>
      </w:r>
      <w:r w:rsidRPr="00E52FAA">
        <w:rPr>
          <w:szCs w:val="20"/>
          <w:lang w:val="sl-SI"/>
        </w:rPr>
        <w:t xml:space="preserve"> </w:t>
      </w:r>
      <w:r w:rsidR="00FA3758">
        <w:rPr>
          <w:szCs w:val="20"/>
          <w:lang w:val="sl-SI"/>
        </w:rPr>
        <w:t>so bile zmogljivosti in razvoj</w:t>
      </w:r>
      <w:r w:rsidRPr="00E52FAA">
        <w:rPr>
          <w:szCs w:val="20"/>
          <w:lang w:val="sl-SI"/>
        </w:rPr>
        <w:t xml:space="preserve"> slovenskega vesoljskega sektorja ter možnosti </w:t>
      </w:r>
      <w:r w:rsidR="00FA3758">
        <w:rPr>
          <w:szCs w:val="20"/>
          <w:lang w:val="sl-SI"/>
        </w:rPr>
        <w:t xml:space="preserve">nadaljnjega </w:t>
      </w:r>
      <w:r w:rsidRPr="00E52FAA">
        <w:rPr>
          <w:szCs w:val="20"/>
          <w:lang w:val="sl-SI"/>
        </w:rPr>
        <w:t xml:space="preserve">sodelovanja v okviru </w:t>
      </w:r>
      <w:r w:rsidR="007F4C2D">
        <w:rPr>
          <w:szCs w:val="20"/>
          <w:lang w:val="sl-SI"/>
        </w:rPr>
        <w:t>Odbora Združenih narodov za miroljubno uporabo vesolja (</w:t>
      </w:r>
      <w:r w:rsidRPr="00E52FAA">
        <w:rPr>
          <w:szCs w:val="20"/>
          <w:lang w:val="sl-SI"/>
        </w:rPr>
        <w:t>COPUOS</w:t>
      </w:r>
      <w:r w:rsidR="007F4C2D">
        <w:rPr>
          <w:szCs w:val="20"/>
          <w:lang w:val="sl-SI"/>
        </w:rPr>
        <w:t>)</w:t>
      </w:r>
      <w:r w:rsidRPr="00E52FAA">
        <w:rPr>
          <w:szCs w:val="20"/>
          <w:lang w:val="sl-SI"/>
        </w:rPr>
        <w:t xml:space="preserve">, katerega članica je Slovenija od leta 2021. </w:t>
      </w:r>
    </w:p>
    <w:p w14:paraId="1CA68E6F" w14:textId="77777777" w:rsidR="007F4C2D" w:rsidRPr="00E52FAA" w:rsidRDefault="007F4C2D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1917E93A" w14:textId="361881DE" w:rsidR="00FA3758" w:rsidRPr="00FA3758" w:rsidRDefault="00FA3758" w:rsidP="00850697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FA3758">
        <w:rPr>
          <w:szCs w:val="20"/>
          <w:lang w:val="sl-SI"/>
        </w:rPr>
        <w:t xml:space="preserve">Pomemben del obiska so bili tudi pogovori na avstrijskem Ministrstvu za delo in gospodarstvo z državno sekretarko mag. Elisabeth </w:t>
      </w:r>
      <w:proofErr w:type="spellStart"/>
      <w:r w:rsidRPr="00FA3758">
        <w:rPr>
          <w:szCs w:val="20"/>
          <w:lang w:val="sl-SI"/>
        </w:rPr>
        <w:t>Zehetner</w:t>
      </w:r>
      <w:proofErr w:type="spellEnd"/>
      <w:r w:rsidRPr="00850697">
        <w:rPr>
          <w:szCs w:val="20"/>
          <w:lang w:val="sl-SI"/>
        </w:rPr>
        <w:t xml:space="preserve">. </w:t>
      </w:r>
      <w:r w:rsidR="00850697" w:rsidRPr="00850697">
        <w:rPr>
          <w:szCs w:val="20"/>
          <w:lang w:val="sl-SI"/>
        </w:rPr>
        <w:t xml:space="preserve">Srečanje je </w:t>
      </w:r>
      <w:r w:rsidRPr="00850697">
        <w:rPr>
          <w:szCs w:val="20"/>
          <w:lang w:val="sl-SI"/>
        </w:rPr>
        <w:t>bil</w:t>
      </w:r>
      <w:r w:rsidR="00850697" w:rsidRPr="00850697">
        <w:rPr>
          <w:szCs w:val="20"/>
          <w:lang w:val="sl-SI"/>
        </w:rPr>
        <w:t>o</w:t>
      </w:r>
      <w:r w:rsidRPr="00850697">
        <w:rPr>
          <w:szCs w:val="20"/>
          <w:lang w:val="sl-SI"/>
        </w:rPr>
        <w:t xml:space="preserve"> namenjen</w:t>
      </w:r>
      <w:r w:rsidR="00850697" w:rsidRPr="00850697">
        <w:rPr>
          <w:szCs w:val="20"/>
          <w:lang w:val="sl-SI"/>
        </w:rPr>
        <w:t>o</w:t>
      </w:r>
      <w:r w:rsidRPr="00850697">
        <w:rPr>
          <w:szCs w:val="20"/>
          <w:lang w:val="sl-SI"/>
        </w:rPr>
        <w:t xml:space="preserve"> iskanju novih priložnosti </w:t>
      </w:r>
      <w:r w:rsidRPr="00FA3758">
        <w:rPr>
          <w:szCs w:val="20"/>
          <w:lang w:val="sl-SI"/>
        </w:rPr>
        <w:t xml:space="preserve">za krepitev gospodarskega sodelovanja, </w:t>
      </w:r>
      <w:r w:rsidR="00850697" w:rsidRPr="00850697">
        <w:rPr>
          <w:szCs w:val="20"/>
          <w:lang w:val="sl-SI"/>
        </w:rPr>
        <w:t xml:space="preserve">pogovor pa je potekal tudi o </w:t>
      </w:r>
      <w:r w:rsidRPr="00FA3758">
        <w:rPr>
          <w:szCs w:val="20"/>
          <w:lang w:val="sl-SI"/>
        </w:rPr>
        <w:t>izzivih evropske konkurenčnosti ter aktualnih geopolitičnih vprašanjih.</w:t>
      </w:r>
    </w:p>
    <w:p w14:paraId="2063FDEB" w14:textId="77777777" w:rsidR="007F4C2D" w:rsidRPr="00E52FAA" w:rsidRDefault="007F4C2D" w:rsidP="007F4C2D">
      <w:pPr>
        <w:pStyle w:val="podpisi"/>
        <w:tabs>
          <w:tab w:val="left" w:pos="567"/>
        </w:tabs>
        <w:ind w:left="720"/>
        <w:jc w:val="both"/>
        <w:rPr>
          <w:szCs w:val="20"/>
          <w:lang w:val="sl-SI"/>
        </w:rPr>
      </w:pPr>
    </w:p>
    <w:p w14:paraId="27A1B5AA" w14:textId="6C213EBC" w:rsidR="00850697" w:rsidRPr="00FA3758" w:rsidRDefault="0014113B" w:rsidP="00850697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14113B">
        <w:rPr>
          <w:szCs w:val="20"/>
          <w:lang w:val="sl-SI"/>
        </w:rPr>
        <w:t xml:space="preserve">Delegacija je obiskala </w:t>
      </w:r>
      <w:r w:rsidRPr="00850697">
        <w:rPr>
          <w:szCs w:val="20"/>
          <w:lang w:val="sl-SI"/>
        </w:rPr>
        <w:t xml:space="preserve">tudi </w:t>
      </w:r>
      <w:r w:rsidRPr="0014113B">
        <w:rPr>
          <w:szCs w:val="20"/>
          <w:lang w:val="sl-SI"/>
        </w:rPr>
        <w:t xml:space="preserve">Avstrijsko gospodarsko zbornico (WKÖ) in se srečala s podpredsednikom Wolfgangom </w:t>
      </w:r>
      <w:proofErr w:type="spellStart"/>
      <w:r w:rsidRPr="0014113B">
        <w:rPr>
          <w:szCs w:val="20"/>
          <w:lang w:val="sl-SI"/>
        </w:rPr>
        <w:t>Hesounom</w:t>
      </w:r>
      <w:proofErr w:type="spellEnd"/>
      <w:r w:rsidR="00850697" w:rsidRPr="00850697">
        <w:rPr>
          <w:szCs w:val="20"/>
          <w:lang w:val="sl-SI"/>
        </w:rPr>
        <w:t xml:space="preserve">. Obe strani sta </w:t>
      </w:r>
      <w:r w:rsidRPr="0014113B">
        <w:rPr>
          <w:szCs w:val="20"/>
          <w:lang w:val="sl-SI"/>
        </w:rPr>
        <w:t xml:space="preserve">potrdili tradicionalno </w:t>
      </w:r>
      <w:r w:rsidR="00850697" w:rsidRPr="00850697">
        <w:rPr>
          <w:szCs w:val="20"/>
          <w:lang w:val="sl-SI"/>
        </w:rPr>
        <w:t xml:space="preserve">odlične </w:t>
      </w:r>
      <w:r w:rsidRPr="0014113B">
        <w:rPr>
          <w:szCs w:val="20"/>
          <w:lang w:val="sl-SI"/>
        </w:rPr>
        <w:t xml:space="preserve"> gospodarsk</w:t>
      </w:r>
      <w:r w:rsidR="00850697" w:rsidRPr="00850697">
        <w:rPr>
          <w:szCs w:val="20"/>
          <w:lang w:val="sl-SI"/>
        </w:rPr>
        <w:t>e</w:t>
      </w:r>
      <w:r w:rsidRPr="0014113B">
        <w:rPr>
          <w:szCs w:val="20"/>
          <w:lang w:val="sl-SI"/>
        </w:rPr>
        <w:t xml:space="preserve"> </w:t>
      </w:r>
      <w:r w:rsidR="00850697" w:rsidRPr="00850697">
        <w:rPr>
          <w:szCs w:val="20"/>
          <w:lang w:val="sl-SI"/>
        </w:rPr>
        <w:t xml:space="preserve">odnose ter izrazili </w:t>
      </w:r>
      <w:r w:rsidR="00850697" w:rsidRPr="00FA3758">
        <w:rPr>
          <w:szCs w:val="20"/>
          <w:lang w:val="sl-SI"/>
        </w:rPr>
        <w:t xml:space="preserve">interes za pospešitev sodelovanja na področjih industrij prihodnosti – trajnostne mobilnosti, zelenih tehnologij, digitalizacije in umetne inteligence. Pogovor je zajemal tudi krepitev evropske konkurenčnosti ter vlogo mednarodne divizije </w:t>
      </w:r>
      <w:proofErr w:type="spellStart"/>
      <w:r w:rsidR="00850697" w:rsidRPr="00FA3758">
        <w:rPr>
          <w:szCs w:val="20"/>
          <w:lang w:val="sl-SI"/>
        </w:rPr>
        <w:t>Advantage</w:t>
      </w:r>
      <w:proofErr w:type="spellEnd"/>
      <w:r w:rsidR="00850697" w:rsidRPr="00FA3758">
        <w:rPr>
          <w:szCs w:val="20"/>
          <w:lang w:val="sl-SI"/>
        </w:rPr>
        <w:t xml:space="preserve"> Austria.</w:t>
      </w:r>
    </w:p>
    <w:p w14:paraId="47CD5236" w14:textId="77777777" w:rsidR="00850697" w:rsidRPr="00850697" w:rsidRDefault="00850697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0A6755A" w14:textId="77777777" w:rsidR="00850697" w:rsidRPr="00850697" w:rsidRDefault="00E52FAA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E52FAA">
        <w:rPr>
          <w:szCs w:val="20"/>
          <w:lang w:val="sl-SI"/>
        </w:rPr>
        <w:t>D</w:t>
      </w:r>
      <w:r w:rsidR="0014113B" w:rsidRPr="00850697">
        <w:rPr>
          <w:szCs w:val="20"/>
          <w:lang w:val="sl-SI"/>
        </w:rPr>
        <w:t xml:space="preserve">ržavni sekretar Frangež je v okviru obiska </w:t>
      </w:r>
      <w:r w:rsidR="00850697" w:rsidRPr="00850697">
        <w:rPr>
          <w:szCs w:val="20"/>
          <w:lang w:val="sl-SI"/>
        </w:rPr>
        <w:t xml:space="preserve">spoznal delovanje </w:t>
      </w:r>
      <w:r w:rsidRPr="00E52FAA">
        <w:rPr>
          <w:szCs w:val="20"/>
          <w:lang w:val="sl-SI"/>
        </w:rPr>
        <w:t>inovacijsk</w:t>
      </w:r>
      <w:r w:rsidR="00850697" w:rsidRPr="00850697">
        <w:rPr>
          <w:szCs w:val="20"/>
          <w:lang w:val="sl-SI"/>
        </w:rPr>
        <w:t>ega</w:t>
      </w:r>
      <w:r w:rsidRPr="00E52FAA">
        <w:rPr>
          <w:szCs w:val="20"/>
          <w:lang w:val="sl-SI"/>
        </w:rPr>
        <w:t xml:space="preserve"> hub</w:t>
      </w:r>
      <w:r w:rsidR="00850697" w:rsidRPr="00850697">
        <w:rPr>
          <w:szCs w:val="20"/>
          <w:lang w:val="sl-SI"/>
        </w:rPr>
        <w:t>a</w:t>
      </w:r>
      <w:r w:rsidRPr="00E52FAA">
        <w:rPr>
          <w:szCs w:val="20"/>
          <w:lang w:val="sl-SI"/>
        </w:rPr>
        <w:t xml:space="preserve"> </w:t>
      </w:r>
      <w:proofErr w:type="spellStart"/>
      <w:r w:rsidRPr="00E52FAA">
        <w:rPr>
          <w:szCs w:val="20"/>
          <w:lang w:val="sl-SI"/>
        </w:rPr>
        <w:t>weXelerate</w:t>
      </w:r>
      <w:proofErr w:type="spellEnd"/>
      <w:r w:rsidR="00850697" w:rsidRPr="00850697">
        <w:rPr>
          <w:szCs w:val="20"/>
          <w:lang w:val="sl-SI"/>
        </w:rPr>
        <w:t>, ki velja za enega ključnih akterjev avstrijskega inovacijskega ekosistema, ter s</w:t>
      </w:r>
      <w:r w:rsidRPr="00E52FAA">
        <w:rPr>
          <w:szCs w:val="20"/>
          <w:lang w:val="sl-SI"/>
        </w:rPr>
        <w:t xml:space="preserve">e seznanil z najboljšimi praksami na področju </w:t>
      </w:r>
      <w:r w:rsidR="00850697" w:rsidRPr="00850697">
        <w:rPr>
          <w:szCs w:val="20"/>
          <w:lang w:val="sl-SI"/>
        </w:rPr>
        <w:t xml:space="preserve">spodbujanja inovacij in podjetništva. </w:t>
      </w:r>
    </w:p>
    <w:p w14:paraId="24915334" w14:textId="2CF0B9DD" w:rsidR="00E52FAA" w:rsidRPr="00E52FAA" w:rsidRDefault="00E52FAA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E52FAA">
        <w:rPr>
          <w:szCs w:val="20"/>
          <w:lang w:val="sl-SI"/>
        </w:rPr>
        <w:br/>
        <w:t>Ločeno je potekal</w:t>
      </w:r>
      <w:r w:rsidR="002B4DF1" w:rsidRPr="00850697">
        <w:rPr>
          <w:szCs w:val="20"/>
          <w:lang w:val="sl-SI"/>
        </w:rPr>
        <w:t xml:space="preserve">o tudi </w:t>
      </w:r>
      <w:r w:rsidRPr="00E52FAA">
        <w:rPr>
          <w:szCs w:val="20"/>
          <w:lang w:val="sl-SI"/>
        </w:rPr>
        <w:t>s</w:t>
      </w:r>
      <w:r w:rsidR="002B4DF1" w:rsidRPr="00850697">
        <w:rPr>
          <w:szCs w:val="20"/>
          <w:lang w:val="sl-SI"/>
        </w:rPr>
        <w:t>rečanje s predstavniki</w:t>
      </w:r>
      <w:r w:rsidRPr="00E52FAA">
        <w:rPr>
          <w:szCs w:val="20"/>
          <w:lang w:val="sl-SI"/>
        </w:rPr>
        <w:t xml:space="preserve"> Avstrijsko-arabsk</w:t>
      </w:r>
      <w:r w:rsidR="002B4DF1" w:rsidRPr="00850697">
        <w:rPr>
          <w:szCs w:val="20"/>
          <w:lang w:val="sl-SI"/>
        </w:rPr>
        <w:t>e</w:t>
      </w:r>
      <w:r w:rsidRPr="00E52FAA">
        <w:rPr>
          <w:szCs w:val="20"/>
          <w:lang w:val="sl-SI"/>
        </w:rPr>
        <w:t xml:space="preserve"> gospodarsk</w:t>
      </w:r>
      <w:r w:rsidR="002B4DF1" w:rsidRPr="00850697">
        <w:rPr>
          <w:szCs w:val="20"/>
          <w:lang w:val="sl-SI"/>
        </w:rPr>
        <w:t>e</w:t>
      </w:r>
      <w:r w:rsidRPr="00E52FAA">
        <w:rPr>
          <w:szCs w:val="20"/>
          <w:lang w:val="sl-SI"/>
        </w:rPr>
        <w:t xml:space="preserve"> zbornic</w:t>
      </w:r>
      <w:r w:rsidR="002B4DF1" w:rsidRPr="00850697">
        <w:rPr>
          <w:szCs w:val="20"/>
          <w:lang w:val="sl-SI"/>
        </w:rPr>
        <w:t>e</w:t>
      </w:r>
      <w:r w:rsidRPr="00E52FAA">
        <w:rPr>
          <w:szCs w:val="20"/>
          <w:lang w:val="sl-SI"/>
        </w:rPr>
        <w:t>, kjer je bil poudarek na vključevanju slovenskih podjetij v velike projekte na Bližnjem vzhodu.</w:t>
      </w:r>
    </w:p>
    <w:p w14:paraId="7685DA70" w14:textId="77777777" w:rsidR="002B4DF1" w:rsidRPr="00850697" w:rsidRDefault="002B4DF1" w:rsidP="00E52FAA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7A87F2F2" w14:textId="46870CFA" w:rsidR="00850697" w:rsidRPr="00850697" w:rsidRDefault="00850697" w:rsidP="00850697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>
        <w:rPr>
          <w:szCs w:val="20"/>
          <w:lang w:val="sl-SI"/>
        </w:rPr>
        <w:t>Ob robu uradnih srečanj se je d</w:t>
      </w:r>
      <w:r w:rsidR="002B4DF1">
        <w:rPr>
          <w:szCs w:val="20"/>
          <w:lang w:val="sl-SI"/>
        </w:rPr>
        <w:t xml:space="preserve">ržavni sekretar Frangež </w:t>
      </w:r>
      <w:r>
        <w:rPr>
          <w:szCs w:val="20"/>
          <w:lang w:val="sl-SI"/>
        </w:rPr>
        <w:t xml:space="preserve">udeležil tudi dogodka </w:t>
      </w:r>
      <w:r w:rsidR="00E463DC">
        <w:rPr>
          <w:szCs w:val="20"/>
          <w:lang w:val="sl-SI"/>
        </w:rPr>
        <w:t xml:space="preserve">GO 2025 </w:t>
      </w:r>
      <w:r w:rsidR="00E52FAA" w:rsidRPr="00E52FAA">
        <w:rPr>
          <w:szCs w:val="20"/>
          <w:lang w:val="sl-SI"/>
        </w:rPr>
        <w:t xml:space="preserve">ob predstavitvi knjige </w:t>
      </w:r>
      <w:proofErr w:type="spellStart"/>
      <w:r w:rsidR="00E52FAA" w:rsidRPr="00E52FAA">
        <w:rPr>
          <w:i/>
          <w:iCs/>
          <w:szCs w:val="20"/>
          <w:lang w:val="sl-SI"/>
        </w:rPr>
        <w:t>Gorizia</w:t>
      </w:r>
      <w:proofErr w:type="spellEnd"/>
      <w:r w:rsidR="00E52FAA" w:rsidRPr="00E52FAA">
        <w:rPr>
          <w:i/>
          <w:iCs/>
          <w:szCs w:val="20"/>
          <w:lang w:val="sl-SI"/>
        </w:rPr>
        <w:t xml:space="preserve"> – Nova Gorica</w:t>
      </w:r>
      <w:r w:rsidR="00E52FAA" w:rsidRPr="00E52FAA">
        <w:rPr>
          <w:szCs w:val="20"/>
          <w:lang w:val="sl-SI"/>
        </w:rPr>
        <w:t xml:space="preserve">, ki ga je organizirala založniška skupina </w:t>
      </w:r>
      <w:proofErr w:type="spellStart"/>
      <w:r w:rsidR="00E52FAA" w:rsidRPr="00E52FAA">
        <w:rPr>
          <w:szCs w:val="20"/>
          <w:lang w:val="sl-SI"/>
        </w:rPr>
        <w:t>Styria</w:t>
      </w:r>
      <w:proofErr w:type="spellEnd"/>
      <w:r w:rsidR="00E52FAA" w:rsidRPr="00E52FAA">
        <w:rPr>
          <w:szCs w:val="20"/>
          <w:lang w:val="sl-SI"/>
        </w:rPr>
        <w:t xml:space="preserve"> </w:t>
      </w:r>
      <w:proofErr w:type="spellStart"/>
      <w:r w:rsidR="00E52FAA" w:rsidRPr="00E52FAA">
        <w:rPr>
          <w:szCs w:val="20"/>
          <w:lang w:val="sl-SI"/>
        </w:rPr>
        <w:t>Media</w:t>
      </w:r>
      <w:proofErr w:type="spellEnd"/>
      <w:r w:rsidR="00E52FAA" w:rsidRPr="00E52FAA">
        <w:rPr>
          <w:szCs w:val="20"/>
          <w:lang w:val="sl-SI"/>
        </w:rPr>
        <w:t xml:space="preserve">, </w:t>
      </w:r>
      <w:r w:rsidR="002B4DF1">
        <w:rPr>
          <w:szCs w:val="20"/>
          <w:lang w:val="sl-SI"/>
        </w:rPr>
        <w:t xml:space="preserve">ter </w:t>
      </w:r>
      <w:r w:rsidR="00E52FAA" w:rsidRPr="00E52FAA">
        <w:rPr>
          <w:szCs w:val="20"/>
          <w:lang w:val="sl-SI"/>
        </w:rPr>
        <w:t>se srečal s slovensko poslovno skupnostjo na Dunaju</w:t>
      </w:r>
      <w:r>
        <w:rPr>
          <w:szCs w:val="20"/>
          <w:lang w:val="sl-SI"/>
        </w:rPr>
        <w:t xml:space="preserve">, s katero je spregovoril tudi o njihovih načrtih </w:t>
      </w:r>
      <w:r w:rsidRPr="00850697">
        <w:rPr>
          <w:szCs w:val="20"/>
          <w:lang w:val="sl-SI"/>
        </w:rPr>
        <w:t xml:space="preserve">za </w:t>
      </w:r>
      <w:r w:rsidRPr="00850697">
        <w:rPr>
          <w:szCs w:val="20"/>
          <w:lang w:val="sl-SI"/>
        </w:rPr>
        <w:t>ustanovit</w:t>
      </w:r>
      <w:r w:rsidRPr="00850697">
        <w:rPr>
          <w:szCs w:val="20"/>
          <w:lang w:val="sl-SI"/>
        </w:rPr>
        <w:t>e</w:t>
      </w:r>
      <w:r w:rsidRPr="00850697">
        <w:rPr>
          <w:szCs w:val="20"/>
          <w:lang w:val="sl-SI"/>
        </w:rPr>
        <w:t>v slovenskega poslovnega kluba.</w:t>
      </w:r>
    </w:p>
    <w:p w14:paraId="3BE2981A" w14:textId="77777777" w:rsidR="00850697" w:rsidRPr="00FA3758" w:rsidRDefault="00850697" w:rsidP="00850697">
      <w:pPr>
        <w:pStyle w:val="podpisi"/>
        <w:tabs>
          <w:tab w:val="left" w:pos="567"/>
        </w:tabs>
        <w:jc w:val="both"/>
        <w:rPr>
          <w:rFonts w:cs="Arial"/>
          <w:color w:val="FF0000"/>
          <w:szCs w:val="20"/>
        </w:rPr>
      </w:pPr>
    </w:p>
    <w:p w14:paraId="7A1185FF" w14:textId="3BB76E1F" w:rsidR="00FA3758" w:rsidRPr="00FA3758" w:rsidRDefault="00E52FAA" w:rsidP="0080296B">
      <w:pPr>
        <w:pStyle w:val="podpisi"/>
        <w:tabs>
          <w:tab w:val="left" w:pos="567"/>
        </w:tabs>
        <w:jc w:val="both"/>
        <w:rPr>
          <w:rFonts w:cs="Arial"/>
          <w:color w:val="FF0000"/>
          <w:szCs w:val="20"/>
        </w:rPr>
      </w:pPr>
      <w:r w:rsidRPr="00E52FAA">
        <w:rPr>
          <w:szCs w:val="20"/>
          <w:lang w:val="sl-SI"/>
        </w:rPr>
        <w:t xml:space="preserve">Obisk državnega sekretarja Frangeža na Dunaju je potrdil izjemno dobre odnose med Slovenijo in Avstrijo ter </w:t>
      </w:r>
      <w:r w:rsidR="00850697">
        <w:rPr>
          <w:szCs w:val="20"/>
          <w:lang w:val="sl-SI"/>
        </w:rPr>
        <w:t xml:space="preserve">številne </w:t>
      </w:r>
      <w:r w:rsidRPr="00E52FAA">
        <w:rPr>
          <w:szCs w:val="20"/>
          <w:lang w:val="sl-SI"/>
        </w:rPr>
        <w:t xml:space="preserve">priložnosti za njihovo nadaljnjo krepitev. Srečanja </w:t>
      </w:r>
      <w:r w:rsidR="00E463DC">
        <w:rPr>
          <w:szCs w:val="20"/>
          <w:lang w:val="sl-SI"/>
        </w:rPr>
        <w:t xml:space="preserve">s predstavniki </w:t>
      </w:r>
      <w:r w:rsidR="00850697">
        <w:rPr>
          <w:szCs w:val="20"/>
          <w:lang w:val="sl-SI"/>
        </w:rPr>
        <w:t>mednarodnih organizacij so</w:t>
      </w:r>
      <w:r w:rsidRPr="00E52FAA">
        <w:rPr>
          <w:szCs w:val="20"/>
          <w:lang w:val="sl-SI"/>
        </w:rPr>
        <w:t xml:space="preserve"> pokazala, da Slovenija </w:t>
      </w:r>
      <w:r w:rsidR="00850697">
        <w:rPr>
          <w:szCs w:val="20"/>
          <w:lang w:val="sl-SI"/>
        </w:rPr>
        <w:t xml:space="preserve">uživa </w:t>
      </w:r>
      <w:r w:rsidRPr="00E52FAA">
        <w:rPr>
          <w:szCs w:val="20"/>
          <w:lang w:val="sl-SI"/>
        </w:rPr>
        <w:t xml:space="preserve">ugled </w:t>
      </w:r>
      <w:r w:rsidR="0080296B">
        <w:rPr>
          <w:szCs w:val="20"/>
          <w:lang w:val="sl-SI"/>
        </w:rPr>
        <w:t>na področjih, kjer izstopa z</w:t>
      </w:r>
      <w:r w:rsidRPr="00E52FAA">
        <w:rPr>
          <w:szCs w:val="20"/>
          <w:lang w:val="sl-SI"/>
        </w:rPr>
        <w:t xml:space="preserve"> </w:t>
      </w:r>
      <w:r w:rsidRPr="00E52FAA">
        <w:rPr>
          <w:szCs w:val="20"/>
          <w:lang w:val="sl-SI"/>
        </w:rPr>
        <w:lastRenderedPageBreak/>
        <w:t>znanj</w:t>
      </w:r>
      <w:r w:rsidR="0080296B">
        <w:rPr>
          <w:szCs w:val="20"/>
          <w:lang w:val="sl-SI"/>
        </w:rPr>
        <w:t>em</w:t>
      </w:r>
      <w:r w:rsidRPr="00E52FAA">
        <w:rPr>
          <w:szCs w:val="20"/>
          <w:lang w:val="sl-SI"/>
        </w:rPr>
        <w:t>, inovacija</w:t>
      </w:r>
      <w:r w:rsidR="0080296B">
        <w:rPr>
          <w:szCs w:val="20"/>
          <w:lang w:val="sl-SI"/>
        </w:rPr>
        <w:t>mi</w:t>
      </w:r>
      <w:r w:rsidRPr="00E52FAA">
        <w:rPr>
          <w:szCs w:val="20"/>
          <w:lang w:val="sl-SI"/>
        </w:rPr>
        <w:t xml:space="preserve"> in tehnološki</w:t>
      </w:r>
      <w:r w:rsidR="0080296B">
        <w:rPr>
          <w:szCs w:val="20"/>
          <w:lang w:val="sl-SI"/>
        </w:rPr>
        <w:t>mi</w:t>
      </w:r>
      <w:r w:rsidRPr="00E52FAA">
        <w:rPr>
          <w:szCs w:val="20"/>
          <w:lang w:val="sl-SI"/>
        </w:rPr>
        <w:t xml:space="preserve"> kompetenca</w:t>
      </w:r>
      <w:r w:rsidR="0080296B">
        <w:rPr>
          <w:szCs w:val="20"/>
          <w:lang w:val="sl-SI"/>
        </w:rPr>
        <w:t>mi</w:t>
      </w:r>
      <w:r w:rsidRPr="00E52FAA">
        <w:rPr>
          <w:szCs w:val="20"/>
          <w:lang w:val="sl-SI"/>
        </w:rPr>
        <w:t xml:space="preserve">. Pogovori z avstrijskimi partnerji </w:t>
      </w:r>
      <w:r w:rsidR="0080296B">
        <w:rPr>
          <w:szCs w:val="20"/>
          <w:lang w:val="sl-SI"/>
        </w:rPr>
        <w:t xml:space="preserve">pa </w:t>
      </w:r>
      <w:r w:rsidRPr="00E52FAA">
        <w:rPr>
          <w:szCs w:val="20"/>
          <w:lang w:val="sl-SI"/>
        </w:rPr>
        <w:t>so potrdili skupn</w:t>
      </w:r>
      <w:r w:rsidR="0080296B">
        <w:rPr>
          <w:szCs w:val="20"/>
          <w:lang w:val="sl-SI"/>
        </w:rPr>
        <w:t>o</w:t>
      </w:r>
      <w:r w:rsidRPr="00E52FAA">
        <w:rPr>
          <w:szCs w:val="20"/>
          <w:lang w:val="sl-SI"/>
        </w:rPr>
        <w:t xml:space="preserve"> </w:t>
      </w:r>
      <w:r w:rsidR="0080296B">
        <w:rPr>
          <w:szCs w:val="20"/>
          <w:lang w:val="sl-SI"/>
        </w:rPr>
        <w:t>zavezanost k</w:t>
      </w:r>
      <w:r w:rsidRPr="00E52FAA">
        <w:rPr>
          <w:szCs w:val="20"/>
          <w:lang w:val="sl-SI"/>
        </w:rPr>
        <w:t xml:space="preserve"> pospeš</w:t>
      </w:r>
      <w:r w:rsidR="0080296B">
        <w:rPr>
          <w:szCs w:val="20"/>
          <w:lang w:val="sl-SI"/>
        </w:rPr>
        <w:t>evanju</w:t>
      </w:r>
      <w:r w:rsidRPr="00E52FAA">
        <w:rPr>
          <w:szCs w:val="20"/>
          <w:lang w:val="sl-SI"/>
        </w:rPr>
        <w:t xml:space="preserve"> sodelovanja na področj</w:t>
      </w:r>
      <w:r w:rsidR="0080296B">
        <w:rPr>
          <w:szCs w:val="20"/>
          <w:lang w:val="sl-SI"/>
        </w:rPr>
        <w:t>ih</w:t>
      </w:r>
      <w:r w:rsidRPr="00E52FAA">
        <w:rPr>
          <w:szCs w:val="20"/>
          <w:lang w:val="sl-SI"/>
        </w:rPr>
        <w:t xml:space="preserve"> industrij prihodnosti, </w:t>
      </w:r>
      <w:r w:rsidR="0080296B">
        <w:rPr>
          <w:szCs w:val="20"/>
          <w:lang w:val="sl-SI"/>
        </w:rPr>
        <w:t xml:space="preserve">zelenega prehoda, </w:t>
      </w:r>
      <w:r w:rsidRPr="00E52FAA">
        <w:rPr>
          <w:szCs w:val="20"/>
          <w:lang w:val="sl-SI"/>
        </w:rPr>
        <w:t>digitalizacije</w:t>
      </w:r>
      <w:r w:rsidR="0080296B">
        <w:rPr>
          <w:szCs w:val="20"/>
          <w:lang w:val="sl-SI"/>
        </w:rPr>
        <w:t xml:space="preserve"> </w:t>
      </w:r>
      <w:r w:rsidRPr="00E52FAA">
        <w:rPr>
          <w:szCs w:val="20"/>
          <w:lang w:val="sl-SI"/>
        </w:rPr>
        <w:t>ter krepitve evropske konkurenčnosti.</w:t>
      </w:r>
      <w:r w:rsidR="0080296B">
        <w:rPr>
          <w:szCs w:val="20"/>
          <w:lang w:val="sl-SI"/>
        </w:rPr>
        <w:t xml:space="preserve"> </w:t>
      </w:r>
      <w:r w:rsidRPr="00E52FAA">
        <w:rPr>
          <w:szCs w:val="20"/>
          <w:lang w:val="sl-SI"/>
        </w:rPr>
        <w:t>Delegacija je s srečanji v inovacijskem</w:t>
      </w:r>
      <w:r w:rsidR="0080296B">
        <w:rPr>
          <w:szCs w:val="20"/>
          <w:lang w:val="sl-SI"/>
        </w:rPr>
        <w:t xml:space="preserve">, </w:t>
      </w:r>
      <w:r w:rsidRPr="00E52FAA">
        <w:rPr>
          <w:szCs w:val="20"/>
          <w:lang w:val="sl-SI"/>
        </w:rPr>
        <w:t xml:space="preserve">podjetniškem </w:t>
      </w:r>
      <w:r w:rsidR="0080296B">
        <w:rPr>
          <w:szCs w:val="20"/>
          <w:lang w:val="sl-SI"/>
        </w:rPr>
        <w:t xml:space="preserve">in gospodarskem </w:t>
      </w:r>
      <w:r w:rsidRPr="00E52FAA">
        <w:rPr>
          <w:szCs w:val="20"/>
          <w:lang w:val="sl-SI"/>
        </w:rPr>
        <w:t xml:space="preserve">okolju </w:t>
      </w:r>
      <w:r w:rsidR="0080296B">
        <w:rPr>
          <w:szCs w:val="20"/>
          <w:lang w:val="sl-SI"/>
        </w:rPr>
        <w:t>dodatno</w:t>
      </w:r>
      <w:r w:rsidRPr="00E52FAA">
        <w:rPr>
          <w:szCs w:val="20"/>
          <w:lang w:val="sl-SI"/>
        </w:rPr>
        <w:t xml:space="preserve"> </w:t>
      </w:r>
      <w:r w:rsidR="0080296B">
        <w:rPr>
          <w:szCs w:val="20"/>
          <w:lang w:val="sl-SI"/>
        </w:rPr>
        <w:t>utrdila</w:t>
      </w:r>
      <w:r w:rsidRPr="00E52FAA">
        <w:rPr>
          <w:szCs w:val="20"/>
          <w:lang w:val="sl-SI"/>
        </w:rPr>
        <w:t xml:space="preserve"> vezi</w:t>
      </w:r>
      <w:r w:rsidR="0080296B">
        <w:rPr>
          <w:szCs w:val="20"/>
          <w:lang w:val="sl-SI"/>
        </w:rPr>
        <w:t>, ki bodo pomembno prispevale k n</w:t>
      </w:r>
      <w:r w:rsidRPr="00E52FAA">
        <w:rPr>
          <w:szCs w:val="20"/>
          <w:lang w:val="sl-SI"/>
        </w:rPr>
        <w:t>adaljnj</w:t>
      </w:r>
      <w:r w:rsidR="0080296B">
        <w:rPr>
          <w:szCs w:val="20"/>
          <w:lang w:val="sl-SI"/>
        </w:rPr>
        <w:t>emu</w:t>
      </w:r>
      <w:r w:rsidRPr="00E52FAA">
        <w:rPr>
          <w:szCs w:val="20"/>
          <w:lang w:val="sl-SI"/>
        </w:rPr>
        <w:t xml:space="preserve"> razvoj</w:t>
      </w:r>
      <w:r w:rsidR="0080296B">
        <w:rPr>
          <w:szCs w:val="20"/>
          <w:lang w:val="sl-SI"/>
        </w:rPr>
        <w:t>u</w:t>
      </w:r>
      <w:r w:rsidRPr="00E52FAA">
        <w:rPr>
          <w:szCs w:val="20"/>
          <w:lang w:val="sl-SI"/>
        </w:rPr>
        <w:t xml:space="preserve"> inovacijskega, investicijskega </w:t>
      </w:r>
      <w:r w:rsidR="0080296B">
        <w:rPr>
          <w:szCs w:val="20"/>
          <w:lang w:val="sl-SI"/>
        </w:rPr>
        <w:t xml:space="preserve">in gospodarskega </w:t>
      </w:r>
      <w:r w:rsidRPr="00E52FAA">
        <w:rPr>
          <w:szCs w:val="20"/>
          <w:lang w:val="sl-SI"/>
        </w:rPr>
        <w:t>sodelovanja</w:t>
      </w:r>
      <w:r w:rsidR="0080296B">
        <w:rPr>
          <w:szCs w:val="20"/>
          <w:lang w:val="sl-SI"/>
        </w:rPr>
        <w:t xml:space="preserve"> med državama</w:t>
      </w:r>
      <w:r w:rsidRPr="00E52FAA">
        <w:rPr>
          <w:szCs w:val="20"/>
          <w:lang w:val="sl-SI"/>
        </w:rPr>
        <w:t xml:space="preserve">. </w:t>
      </w:r>
    </w:p>
    <w:p w14:paraId="7294E905" w14:textId="77777777" w:rsidR="00FF75FE" w:rsidRPr="00E52FAA" w:rsidRDefault="00FF75FE" w:rsidP="007D352E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6E57E915" w14:textId="3C234F3F" w:rsidR="004A7D49" w:rsidRPr="00E52FAA" w:rsidRDefault="00E463DC" w:rsidP="007D352E">
      <w:pPr>
        <w:spacing w:line="240" w:lineRule="auto"/>
        <w:ind w:right="-263"/>
        <w:contextualSpacing/>
        <w:jc w:val="both"/>
      </w:pPr>
      <w:r>
        <w:t xml:space="preserve">Državnega sekretarja Frangeža </w:t>
      </w:r>
      <w:r w:rsidR="004A7D49" w:rsidRPr="00E52FAA">
        <w:t>je na obisku spremljala delegacija v sestavi:</w:t>
      </w:r>
    </w:p>
    <w:p w14:paraId="157D28F6" w14:textId="77777777" w:rsidR="00E463DC" w:rsidRDefault="00E463DC" w:rsidP="00E463DC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Nejc Perhavec, vodja Sektorja za internacionalizacijo in spodbujanje investicij,  </w:t>
      </w:r>
      <w:r w:rsidRPr="00AA67AF">
        <w:rPr>
          <w:rFonts w:cs="Arial"/>
          <w:iCs/>
        </w:rPr>
        <w:t>Ministrstvo za gospodarstvo, turizem in šport</w:t>
      </w:r>
      <w:r>
        <w:rPr>
          <w:rFonts w:cs="Arial"/>
          <w:iCs/>
        </w:rPr>
        <w:t xml:space="preserve">, član delegacije; </w:t>
      </w:r>
    </w:p>
    <w:p w14:paraId="7D99153E" w14:textId="77777777" w:rsidR="00E463DC" w:rsidRDefault="00E463DC" w:rsidP="00E463DC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Tjaša Atlagič Razdevšek, Kabinet ministra, </w:t>
      </w:r>
      <w:r w:rsidRPr="00AA67AF">
        <w:rPr>
          <w:rFonts w:cs="Arial"/>
          <w:iCs/>
        </w:rPr>
        <w:t>Ministrstvo za gospodarstvo, turizem in šport, član</w:t>
      </w:r>
      <w:r>
        <w:rPr>
          <w:rFonts w:cs="Arial"/>
          <w:iCs/>
        </w:rPr>
        <w:t>ica</w:t>
      </w:r>
      <w:r w:rsidRPr="00AA67AF">
        <w:rPr>
          <w:rFonts w:cs="Arial"/>
          <w:iCs/>
        </w:rPr>
        <w:t xml:space="preserve"> delegacije;</w:t>
      </w:r>
    </w:p>
    <w:p w14:paraId="74D0EE58" w14:textId="77777777" w:rsidR="00E463DC" w:rsidRPr="00D81C02" w:rsidRDefault="00E463DC" w:rsidP="00E463DC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dr. </w:t>
      </w:r>
      <w:r w:rsidRPr="00D81C02">
        <w:rPr>
          <w:rFonts w:cs="Arial"/>
          <w:iCs/>
        </w:rPr>
        <w:t xml:space="preserve">Janez Rogelj, </w:t>
      </w:r>
      <w:r>
        <w:rPr>
          <w:rFonts w:cs="Arial"/>
          <w:iCs/>
        </w:rPr>
        <w:t>S</w:t>
      </w:r>
      <w:r w:rsidRPr="00D81C02">
        <w:rPr>
          <w:rFonts w:cs="Arial"/>
          <w:iCs/>
        </w:rPr>
        <w:t>ektor za internacionalizacijo in spodbujanje investicij,  Ministrstvo za gospodarstvo, turizem in šport, član delegacije</w:t>
      </w:r>
      <w:r>
        <w:rPr>
          <w:rFonts w:cs="Arial"/>
          <w:iCs/>
        </w:rPr>
        <w:t>;</w:t>
      </w:r>
    </w:p>
    <w:p w14:paraId="0E54ABDE" w14:textId="77777777" w:rsidR="00E463DC" w:rsidRDefault="00E463DC" w:rsidP="00E463DC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>Petra Grilc</w:t>
      </w:r>
      <w:r w:rsidRPr="00AA67AF">
        <w:rPr>
          <w:rFonts w:cs="Arial"/>
          <w:iCs/>
        </w:rPr>
        <w:t>, Služba za evropske zadeve in mednarodno sodelovanje, Ministrstvo za gospodarstvo, turizem in šport</w:t>
      </w:r>
      <w:r>
        <w:rPr>
          <w:rFonts w:cs="Arial"/>
          <w:iCs/>
        </w:rPr>
        <w:t>,</w:t>
      </w:r>
      <w:r w:rsidRPr="00AA67AF">
        <w:rPr>
          <w:rFonts w:cs="Arial"/>
          <w:iCs/>
        </w:rPr>
        <w:t xml:space="preserve"> član</w:t>
      </w:r>
      <w:r>
        <w:rPr>
          <w:rFonts w:cs="Arial"/>
          <w:iCs/>
        </w:rPr>
        <w:t>ica</w:t>
      </w:r>
      <w:r w:rsidRPr="00AA67AF">
        <w:rPr>
          <w:rFonts w:cs="Arial"/>
          <w:iCs/>
        </w:rPr>
        <w:t xml:space="preserve"> delegacije</w:t>
      </w:r>
      <w:r>
        <w:rPr>
          <w:rFonts w:cs="Arial"/>
          <w:iCs/>
        </w:rPr>
        <w:t>.</w:t>
      </w:r>
    </w:p>
    <w:p w14:paraId="466ECD3E" w14:textId="77777777" w:rsidR="00457233" w:rsidRPr="00E52FAA" w:rsidRDefault="00457233" w:rsidP="007D352E">
      <w:pPr>
        <w:pStyle w:val="podpisi"/>
        <w:tabs>
          <w:tab w:val="clear" w:pos="3402"/>
          <w:tab w:val="left" w:pos="567"/>
        </w:tabs>
        <w:jc w:val="both"/>
        <w:rPr>
          <w:szCs w:val="20"/>
          <w:lang w:val="sl-SI"/>
        </w:rPr>
      </w:pPr>
    </w:p>
    <w:p w14:paraId="1C6B487A" w14:textId="77777777" w:rsidR="00AB105D" w:rsidRPr="00E52FAA" w:rsidRDefault="00AB105D" w:rsidP="00AB105D">
      <w:pPr>
        <w:pStyle w:val="Odstavekseznama"/>
        <w:ind w:left="567" w:right="480"/>
        <w:jc w:val="both"/>
        <w:rPr>
          <w:szCs w:val="24"/>
          <w:lang w:eastAsia="en-US"/>
        </w:rPr>
      </w:pPr>
    </w:p>
    <w:p w14:paraId="5CB7A847" w14:textId="40B9204C" w:rsidR="005874AB" w:rsidRPr="005874AB" w:rsidRDefault="005874AB" w:rsidP="005874AB">
      <w:pPr>
        <w:pStyle w:val="Odstavekseznama"/>
        <w:ind w:left="709" w:right="-263"/>
      </w:pPr>
    </w:p>
    <w:sectPr w:rsidR="005874AB" w:rsidRPr="005874AB" w:rsidSect="003B773C">
      <w:headerReference w:type="default" r:id="rId12"/>
      <w:footerReference w:type="even" r:id="rId13"/>
      <w:headerReference w:type="first" r:id="rId14"/>
      <w:pgSz w:w="11900" w:h="16840" w:code="9"/>
      <w:pgMar w:top="1701" w:right="1701" w:bottom="1134" w:left="1701" w:header="96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7667" w14:textId="77777777" w:rsidR="00B66570" w:rsidRDefault="00B66570" w:rsidP="008A4089">
      <w:pPr>
        <w:spacing w:line="240" w:lineRule="auto"/>
      </w:pPr>
      <w:r>
        <w:separator/>
      </w:r>
    </w:p>
  </w:endnote>
  <w:endnote w:type="continuationSeparator" w:id="0">
    <w:p w14:paraId="330972C1" w14:textId="77777777" w:rsidR="00B66570" w:rsidRDefault="00B6657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1A17" w14:textId="77777777" w:rsidR="003B773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95C264" w14:textId="77777777" w:rsidR="003B773C" w:rsidRDefault="003B77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817" w14:textId="77777777" w:rsidR="00B66570" w:rsidRDefault="00B66570" w:rsidP="008A4089">
      <w:pPr>
        <w:spacing w:line="240" w:lineRule="auto"/>
      </w:pPr>
      <w:r>
        <w:separator/>
      </w:r>
    </w:p>
  </w:footnote>
  <w:footnote w:type="continuationSeparator" w:id="0">
    <w:p w14:paraId="37231EBD" w14:textId="77777777" w:rsidR="00B66570" w:rsidRDefault="00B6657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8D0D" w14:textId="77777777" w:rsidR="003B773C" w:rsidRPr="00110CBD" w:rsidRDefault="003B773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E756DC" w:rsidRPr="008F3500" w14:paraId="48D5FE17" w14:textId="77777777">
      <w:trPr>
        <w:trHeight w:hRule="exact" w:val="847"/>
      </w:trPr>
      <w:tc>
        <w:tcPr>
          <w:tcW w:w="649" w:type="dxa"/>
        </w:tcPr>
        <w:p w14:paraId="49046421" w14:textId="77777777" w:rsidR="003B773C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88223A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9E731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0B226C1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D857515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E97E9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FAA707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8AAABD3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68EA8E0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9F1708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E765B4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D99B9F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D812C7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F93162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8C7042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5F8435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03BFFEC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756DC" w:rsidRPr="008F3500" w14:paraId="092BA157" w14:textId="77777777" w:rsidTr="00E75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4818DD9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D94279" w14:textId="77777777" w:rsidR="003B773C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0A1384" wp14:editId="2D9B8C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BEF0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ED7FAD1" w14:textId="77777777" w:rsidR="003B773C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4EBDFC1E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697DDCB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1C89662C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B51"/>
    <w:multiLevelType w:val="multilevel"/>
    <w:tmpl w:val="41A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94285"/>
    <w:multiLevelType w:val="multilevel"/>
    <w:tmpl w:val="3398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E5A9A"/>
    <w:multiLevelType w:val="multilevel"/>
    <w:tmpl w:val="3764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20620"/>
    <w:multiLevelType w:val="hybridMultilevel"/>
    <w:tmpl w:val="72E67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C244A"/>
    <w:multiLevelType w:val="hybridMultilevel"/>
    <w:tmpl w:val="D4C0591C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A57A4"/>
    <w:multiLevelType w:val="multilevel"/>
    <w:tmpl w:val="CBC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D2C52"/>
    <w:multiLevelType w:val="hybridMultilevel"/>
    <w:tmpl w:val="7CB6CF76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63CB5"/>
    <w:multiLevelType w:val="multilevel"/>
    <w:tmpl w:val="63B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21B6D"/>
    <w:multiLevelType w:val="multilevel"/>
    <w:tmpl w:val="9A64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01005"/>
    <w:multiLevelType w:val="hybridMultilevel"/>
    <w:tmpl w:val="81FE8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2472F"/>
    <w:multiLevelType w:val="hybridMultilevel"/>
    <w:tmpl w:val="5B7AD652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8E5847"/>
    <w:multiLevelType w:val="hybridMultilevel"/>
    <w:tmpl w:val="AB26779E"/>
    <w:lvl w:ilvl="0" w:tplc="6A90B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0597">
    <w:abstractNumId w:val="14"/>
  </w:num>
  <w:num w:numId="2" w16cid:durableId="1707176369">
    <w:abstractNumId w:val="12"/>
  </w:num>
  <w:num w:numId="3" w16cid:durableId="1872107812">
    <w:abstractNumId w:val="1"/>
  </w:num>
  <w:num w:numId="4" w16cid:durableId="1262764361">
    <w:abstractNumId w:val="17"/>
  </w:num>
  <w:num w:numId="5" w16cid:durableId="657878027">
    <w:abstractNumId w:val="20"/>
  </w:num>
  <w:num w:numId="6" w16cid:durableId="2028603246">
    <w:abstractNumId w:val="7"/>
  </w:num>
  <w:num w:numId="7" w16cid:durableId="1456825901">
    <w:abstractNumId w:val="3"/>
  </w:num>
  <w:num w:numId="8" w16cid:durableId="190340859">
    <w:abstractNumId w:val="8"/>
  </w:num>
  <w:num w:numId="9" w16cid:durableId="904145188">
    <w:abstractNumId w:val="10"/>
  </w:num>
  <w:num w:numId="10" w16cid:durableId="192424827">
    <w:abstractNumId w:val="6"/>
  </w:num>
  <w:num w:numId="11" w16cid:durableId="572662781">
    <w:abstractNumId w:val="5"/>
  </w:num>
  <w:num w:numId="12" w16cid:durableId="2014330352">
    <w:abstractNumId w:val="16"/>
  </w:num>
  <w:num w:numId="13" w16cid:durableId="1955162820">
    <w:abstractNumId w:val="19"/>
  </w:num>
  <w:num w:numId="14" w16cid:durableId="424349178">
    <w:abstractNumId w:val="18"/>
  </w:num>
  <w:num w:numId="15" w16cid:durableId="1176192974">
    <w:abstractNumId w:val="15"/>
  </w:num>
  <w:num w:numId="16" w16cid:durableId="43987065">
    <w:abstractNumId w:val="9"/>
  </w:num>
  <w:num w:numId="17" w16cid:durableId="603658511">
    <w:abstractNumId w:val="11"/>
  </w:num>
  <w:num w:numId="18" w16cid:durableId="585113518">
    <w:abstractNumId w:val="0"/>
  </w:num>
  <w:num w:numId="19" w16cid:durableId="874736044">
    <w:abstractNumId w:val="2"/>
  </w:num>
  <w:num w:numId="20" w16cid:durableId="398554605">
    <w:abstractNumId w:val="4"/>
  </w:num>
  <w:num w:numId="21" w16cid:durableId="1302884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C"/>
    <w:rsid w:val="000150D5"/>
    <w:rsid w:val="00017AA6"/>
    <w:rsid w:val="000A512E"/>
    <w:rsid w:val="00132CB6"/>
    <w:rsid w:val="00133C5F"/>
    <w:rsid w:val="0014113B"/>
    <w:rsid w:val="001742AF"/>
    <w:rsid w:val="00174649"/>
    <w:rsid w:val="0018401D"/>
    <w:rsid w:val="00184248"/>
    <w:rsid w:val="00196381"/>
    <w:rsid w:val="001C3F34"/>
    <w:rsid w:val="002041F5"/>
    <w:rsid w:val="00231B88"/>
    <w:rsid w:val="002331D0"/>
    <w:rsid w:val="00291EE2"/>
    <w:rsid w:val="002A6E96"/>
    <w:rsid w:val="002B4DF1"/>
    <w:rsid w:val="003071B2"/>
    <w:rsid w:val="003702FA"/>
    <w:rsid w:val="00374230"/>
    <w:rsid w:val="00374243"/>
    <w:rsid w:val="0038586D"/>
    <w:rsid w:val="0039628A"/>
    <w:rsid w:val="003B6A5C"/>
    <w:rsid w:val="003B773C"/>
    <w:rsid w:val="00414461"/>
    <w:rsid w:val="00420963"/>
    <w:rsid w:val="00443366"/>
    <w:rsid w:val="00443651"/>
    <w:rsid w:val="00457233"/>
    <w:rsid w:val="004941CD"/>
    <w:rsid w:val="004A127D"/>
    <w:rsid w:val="004A7D49"/>
    <w:rsid w:val="004B1615"/>
    <w:rsid w:val="004B347F"/>
    <w:rsid w:val="004D4A42"/>
    <w:rsid w:val="005141A8"/>
    <w:rsid w:val="005208F8"/>
    <w:rsid w:val="005334B3"/>
    <w:rsid w:val="005874AB"/>
    <w:rsid w:val="005D2C85"/>
    <w:rsid w:val="00611EE3"/>
    <w:rsid w:val="00612DFE"/>
    <w:rsid w:val="00616319"/>
    <w:rsid w:val="00631DA0"/>
    <w:rsid w:val="007062EA"/>
    <w:rsid w:val="00722E8D"/>
    <w:rsid w:val="00774A49"/>
    <w:rsid w:val="00783AA9"/>
    <w:rsid w:val="007949D0"/>
    <w:rsid w:val="0079510C"/>
    <w:rsid w:val="007A64F5"/>
    <w:rsid w:val="007B41B6"/>
    <w:rsid w:val="007D352E"/>
    <w:rsid w:val="007D4389"/>
    <w:rsid w:val="007E1D05"/>
    <w:rsid w:val="007F4C2D"/>
    <w:rsid w:val="0080296B"/>
    <w:rsid w:val="00850697"/>
    <w:rsid w:val="00863AA6"/>
    <w:rsid w:val="0089736C"/>
    <w:rsid w:val="008A4089"/>
    <w:rsid w:val="008B1BAD"/>
    <w:rsid w:val="008E3E67"/>
    <w:rsid w:val="00904C11"/>
    <w:rsid w:val="00941785"/>
    <w:rsid w:val="009903FA"/>
    <w:rsid w:val="00A0706C"/>
    <w:rsid w:val="00A41E8C"/>
    <w:rsid w:val="00A81C86"/>
    <w:rsid w:val="00A958FB"/>
    <w:rsid w:val="00A966B2"/>
    <w:rsid w:val="00AB105D"/>
    <w:rsid w:val="00AB660A"/>
    <w:rsid w:val="00AC1684"/>
    <w:rsid w:val="00B12F1A"/>
    <w:rsid w:val="00B66570"/>
    <w:rsid w:val="00BA0488"/>
    <w:rsid w:val="00BA6351"/>
    <w:rsid w:val="00BC1EA8"/>
    <w:rsid w:val="00C22F81"/>
    <w:rsid w:val="00C3025A"/>
    <w:rsid w:val="00C32C80"/>
    <w:rsid w:val="00C579D6"/>
    <w:rsid w:val="00C74CDA"/>
    <w:rsid w:val="00C77296"/>
    <w:rsid w:val="00CA059A"/>
    <w:rsid w:val="00D66869"/>
    <w:rsid w:val="00DB29E3"/>
    <w:rsid w:val="00DC4BB5"/>
    <w:rsid w:val="00DE0FC1"/>
    <w:rsid w:val="00E066D3"/>
    <w:rsid w:val="00E14F67"/>
    <w:rsid w:val="00E463DC"/>
    <w:rsid w:val="00E52FAA"/>
    <w:rsid w:val="00E756DC"/>
    <w:rsid w:val="00EB3269"/>
    <w:rsid w:val="00EE0BE5"/>
    <w:rsid w:val="00F13FDD"/>
    <w:rsid w:val="00F17F85"/>
    <w:rsid w:val="00F27393"/>
    <w:rsid w:val="00F721C5"/>
    <w:rsid w:val="00F84E56"/>
    <w:rsid w:val="00F93E84"/>
    <w:rsid w:val="00FA3758"/>
    <w:rsid w:val="00FA7FF9"/>
    <w:rsid w:val="00FC2704"/>
    <w:rsid w:val="00FC6A27"/>
    <w:rsid w:val="00FD2735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D24"/>
  <w15:chartTrackingRefBased/>
  <w15:docId w15:val="{CED47E35-A066-45BA-BDA2-B198022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B41B6"/>
    <w:pPr>
      <w:spacing w:line="240" w:lineRule="auto"/>
      <w:ind w:left="720"/>
      <w:contextualSpacing/>
    </w:pPr>
    <w:rPr>
      <w:szCs w:val="20"/>
      <w:lang w:eastAsia="sl-SI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7B41B6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32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3269"/>
    <w:rPr>
      <w:color w:val="605E5C"/>
      <w:shd w:val="clear" w:color="auto" w:fill="E1DFDD"/>
    </w:rPr>
  </w:style>
  <w:style w:type="paragraph" w:customStyle="1" w:styleId="Neotevilenodstavek">
    <w:name w:val="Neoštevilčen odstavek"/>
    <w:basedOn w:val="Navaden"/>
    <w:link w:val="NeotevilenodstavekZnak"/>
    <w:qFormat/>
    <w:rsid w:val="00AB105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B105D"/>
    <w:rPr>
      <w:rFonts w:ascii="Arial" w:eastAsia="Times New Roman" w:hAnsi="Arial" w:cs="Arial"/>
      <w:lang w:eastAsia="sl-SI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AB10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AB105D"/>
    <w:rPr>
      <w:rFonts w:ascii="Calibri" w:eastAsia="Calibri" w:hAnsi="Calibri" w:cs="Times New Roman"/>
    </w:rPr>
  </w:style>
  <w:style w:type="paragraph" w:styleId="Navadensplet">
    <w:name w:val="Normal (Web)"/>
    <w:basedOn w:val="Navaden"/>
    <w:link w:val="NavadenspletZnak"/>
    <w:uiPriority w:val="99"/>
    <w:rsid w:val="005874AB"/>
    <w:pPr>
      <w:spacing w:line="260" w:lineRule="atLeast"/>
    </w:pPr>
    <w:rPr>
      <w:rFonts w:ascii="Times New Roman" w:hAnsi="Times New Roman"/>
      <w:sz w:val="24"/>
    </w:rPr>
  </w:style>
  <w:style w:type="character" w:customStyle="1" w:styleId="NavadenspletZnak">
    <w:name w:val="Navaden (splet) Znak"/>
    <w:link w:val="Navadensplet"/>
    <w:uiPriority w:val="99"/>
    <w:locked/>
    <w:rsid w:val="00587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9DD628E4B6D4CACA0756D3B778398" ma:contentTypeVersion="8" ma:contentTypeDescription="Ustvari nov dokument." ma:contentTypeScope="" ma:versionID="257e97032f013d310dda69f8e664f443">
  <xsd:schema xmlns:xsd="http://www.w3.org/2001/XMLSchema" xmlns:xs="http://www.w3.org/2001/XMLSchema" xmlns:p="http://schemas.microsoft.com/office/2006/metadata/properties" xmlns:ns2="151b2ea7-3fcb-4365-8b00-6fbe08e5051c" targetNamespace="http://schemas.microsoft.com/office/2006/metadata/properties" ma:root="true" ma:fieldsID="1b200c698ae5142d9abd4ff5a64e3da4" ns2:_="">
    <xsd:import namespace="151b2ea7-3fcb-4365-8b00-6fbe08e5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2ea7-3fcb-4365-8b00-6fbe08e5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C4EEC-7CBF-4399-BC29-A414BAACD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813BD-2227-4906-B5F2-834626A47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F939C-24C1-48EC-BEF9-A9E322484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8A697-45A1-45F2-98F7-B916A8A8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2ea7-3fcb-4365-8b00-6fbe08e5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Petra Grilc</cp:lastModifiedBy>
  <cp:revision>6</cp:revision>
  <cp:lastPrinted>2026-02-06T13:14:00Z</cp:lastPrinted>
  <dcterms:created xsi:type="dcterms:W3CDTF">2026-03-09T11:03:00Z</dcterms:created>
  <dcterms:modified xsi:type="dcterms:W3CDTF">2026-03-09T13:16:00Z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0x010100EEA9DD628E4B6D4CACA0756D3B778398</vt:lpwstr>
  </property>
</Properties>
</file>