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5A461" w14:textId="77777777" w:rsidR="00AE1F83" w:rsidRPr="00A52D0A" w:rsidRDefault="00AE1F83" w:rsidP="00AE1F83">
      <w:pPr>
        <w:spacing w:after="0" w:line="260" w:lineRule="exact"/>
        <w:ind w:firstLine="708"/>
        <w:contextualSpacing/>
        <w:rPr>
          <w:rFonts w:eastAsia="Times New Roman" w:cstheme="minorHAnsi"/>
          <w:b/>
          <w:sz w:val="20"/>
          <w:szCs w:val="20"/>
          <w:lang w:eastAsia="sl-SI"/>
        </w:rPr>
      </w:pPr>
    </w:p>
    <w:tbl>
      <w:tblPr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76"/>
        <w:gridCol w:w="514"/>
        <w:gridCol w:w="806"/>
        <w:gridCol w:w="222"/>
        <w:gridCol w:w="797"/>
        <w:gridCol w:w="807"/>
        <w:gridCol w:w="752"/>
        <w:gridCol w:w="879"/>
        <w:gridCol w:w="305"/>
        <w:gridCol w:w="691"/>
        <w:gridCol w:w="208"/>
        <w:gridCol w:w="109"/>
        <w:gridCol w:w="1606"/>
      </w:tblGrid>
      <w:tr w:rsidR="00B150D7" w:rsidRPr="00A52D0A" w14:paraId="639ABE3E" w14:textId="77777777" w:rsidTr="00C614FE">
        <w:trPr>
          <w:gridAfter w:val="4"/>
          <w:wAfter w:w="2614" w:type="dxa"/>
          <w:trHeight w:val="220"/>
        </w:trPr>
        <w:tc>
          <w:tcPr>
            <w:tcW w:w="6458" w:type="dxa"/>
            <w:gridSpan w:val="9"/>
          </w:tcPr>
          <w:p w14:paraId="5A2BF675" w14:textId="1D887AA5" w:rsidR="00B150D7" w:rsidRPr="00335343" w:rsidRDefault="00B150D7" w:rsidP="00B150D7">
            <w:pPr>
              <w:tabs>
                <w:tab w:val="left" w:pos="909"/>
              </w:tabs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</w:pPr>
            <w:r w:rsidRPr="00335343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 xml:space="preserve">Številka: </w:t>
            </w:r>
            <w:r w:rsidR="00183B11" w:rsidRPr="00183B11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4300-1/2023-2718-5</w:t>
            </w:r>
            <w:r w:rsidR="00517414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96</w:t>
            </w:r>
          </w:p>
        </w:tc>
      </w:tr>
      <w:tr w:rsidR="00B150D7" w:rsidRPr="00A52D0A" w14:paraId="744AF507" w14:textId="77777777" w:rsidTr="00C614FE">
        <w:trPr>
          <w:gridAfter w:val="4"/>
          <w:wAfter w:w="2614" w:type="dxa"/>
        </w:trPr>
        <w:tc>
          <w:tcPr>
            <w:tcW w:w="6458" w:type="dxa"/>
            <w:gridSpan w:val="9"/>
          </w:tcPr>
          <w:p w14:paraId="42814543" w14:textId="10A2A3D9" w:rsidR="00B150D7" w:rsidRPr="00335343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highlight w:val="yellow"/>
                <w:lang w:eastAsia="sl-SI"/>
              </w:rPr>
            </w:pPr>
            <w:r w:rsidRPr="00812DCF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 xml:space="preserve">Ljubljana, </w:t>
            </w:r>
            <w:r w:rsidR="00517414">
              <w:rPr>
                <w:rFonts w:ascii="Arial" w:eastAsia="Times New Roman" w:hAnsi="Arial" w:cs="Arial"/>
                <w:color w:val="000000"/>
                <w:sz w:val="20"/>
                <w:szCs w:val="20"/>
                <w:lang w:eastAsia="sl-SI"/>
              </w:rPr>
              <w:t>9. april 2025</w:t>
            </w:r>
          </w:p>
        </w:tc>
      </w:tr>
      <w:tr w:rsidR="00B150D7" w:rsidRPr="00A52D0A" w14:paraId="438F7C8A" w14:textId="77777777" w:rsidTr="00C614FE">
        <w:trPr>
          <w:gridAfter w:val="4"/>
          <w:wAfter w:w="2614" w:type="dxa"/>
        </w:trPr>
        <w:tc>
          <w:tcPr>
            <w:tcW w:w="6458" w:type="dxa"/>
            <w:gridSpan w:val="9"/>
          </w:tcPr>
          <w:p w14:paraId="7AA6F7A3" w14:textId="77777777" w:rsidR="00B150D7" w:rsidRPr="00C00DE9" w:rsidRDefault="00B150D7" w:rsidP="00B150D7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2773035" w14:textId="77777777" w:rsidR="00B150D7" w:rsidRPr="00C00DE9" w:rsidRDefault="00B150D7" w:rsidP="00B150D7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GENERALNI SEKRETARIAT VLADE REPUBLIKE SLOVENIJE</w:t>
            </w:r>
          </w:p>
          <w:p w14:paraId="6181552B" w14:textId="77777777" w:rsidR="00B150D7" w:rsidRPr="00C00DE9" w:rsidRDefault="00B150D7" w:rsidP="00B150D7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</w:rPr>
              <w:t>gp.gs@gov.si</w:t>
            </w:r>
          </w:p>
          <w:p w14:paraId="39AD2C76" w14:textId="77777777" w:rsidR="00B150D7" w:rsidRPr="00C00DE9" w:rsidRDefault="00B150D7" w:rsidP="00B150D7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150D7" w:rsidRPr="00A52D0A" w14:paraId="6E8D49E7" w14:textId="77777777" w:rsidTr="00643B4B">
        <w:tc>
          <w:tcPr>
            <w:tcW w:w="9072" w:type="dxa"/>
            <w:gridSpan w:val="13"/>
          </w:tcPr>
          <w:p w14:paraId="72A99385" w14:textId="1F2B445B" w:rsidR="00BF5981" w:rsidRPr="00C00DE9" w:rsidRDefault="00A13E62" w:rsidP="00994185">
            <w:pPr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ZADEVA: </w:t>
            </w:r>
            <w:r w:rsidR="00F135E9" w:rsidRPr="00F135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Sklep o spremembi </w:t>
            </w:r>
            <w:r w:rsidR="00DC6FF2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S</w:t>
            </w:r>
            <w:r w:rsidR="00F135E9" w:rsidRPr="00F135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klepa Vlade Republike Slovenije, št. </w:t>
            </w:r>
            <w:r w:rsidR="00994185" w:rsidRPr="0099418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16000-4/2023/2</w:t>
            </w:r>
            <w:r w:rsidR="0099418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 z dne </w:t>
            </w:r>
            <w:r w:rsidR="00994185" w:rsidRPr="0099418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25. 5. 2023</w:t>
            </w:r>
            <w:r w:rsidR="0099418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 </w:t>
            </w:r>
            <w:r w:rsidR="00B150D7"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– </w:t>
            </w:r>
            <w:r w:rsidR="00F135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predlog za obravnavo</w:t>
            </w:r>
          </w:p>
        </w:tc>
      </w:tr>
      <w:tr w:rsidR="00B150D7" w:rsidRPr="00A52D0A" w14:paraId="1D88C653" w14:textId="77777777" w:rsidTr="00643B4B">
        <w:tc>
          <w:tcPr>
            <w:tcW w:w="9072" w:type="dxa"/>
            <w:gridSpan w:val="13"/>
          </w:tcPr>
          <w:p w14:paraId="3D591509" w14:textId="77777777" w:rsidR="00B150D7" w:rsidRPr="00C00DE9" w:rsidRDefault="00B150D7" w:rsidP="00B150D7">
            <w:pPr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1. Predlog sklepov vlade:</w:t>
            </w:r>
          </w:p>
        </w:tc>
      </w:tr>
      <w:tr w:rsidR="00B150D7" w:rsidRPr="00C00DE9" w14:paraId="30EE82C1" w14:textId="77777777" w:rsidTr="00643B4B">
        <w:tc>
          <w:tcPr>
            <w:tcW w:w="9072" w:type="dxa"/>
            <w:gridSpan w:val="13"/>
          </w:tcPr>
          <w:p w14:paraId="13C99AD7" w14:textId="6F156A05" w:rsidR="00B150D7" w:rsidRPr="00C00DE9" w:rsidRDefault="00E14010" w:rsidP="00D5323B">
            <w:pPr>
              <w:autoSpaceDE w:val="0"/>
              <w:autoSpaceDN w:val="0"/>
              <w:adjustRightInd w:val="0"/>
              <w:spacing w:after="0" w:line="2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00DE9">
              <w:rPr>
                <w:rFonts w:ascii="Arial" w:hAnsi="Arial" w:cs="Arial"/>
                <w:sz w:val="20"/>
                <w:szCs w:val="20"/>
              </w:rPr>
              <w:t xml:space="preserve">Na podlagi </w:t>
            </w:r>
            <w:r w:rsidR="00F135E9">
              <w:rPr>
                <w:rFonts w:ascii="Arial" w:hAnsi="Arial" w:cs="Arial"/>
                <w:sz w:val="20"/>
                <w:szCs w:val="20"/>
              </w:rPr>
              <w:t>šestega</w:t>
            </w:r>
            <w:r w:rsidRPr="00C00DE9">
              <w:rPr>
                <w:rFonts w:ascii="Arial" w:hAnsi="Arial" w:cs="Arial"/>
                <w:sz w:val="20"/>
                <w:szCs w:val="20"/>
              </w:rPr>
              <w:t xml:space="preserve"> odstavka 2</w:t>
            </w:r>
            <w:r w:rsidR="00F135E9">
              <w:rPr>
                <w:rFonts w:ascii="Arial" w:hAnsi="Arial" w:cs="Arial"/>
                <w:sz w:val="20"/>
                <w:szCs w:val="20"/>
              </w:rPr>
              <w:t>1</w:t>
            </w:r>
            <w:r w:rsidRPr="00C00DE9">
              <w:rPr>
                <w:rFonts w:ascii="Arial" w:hAnsi="Arial" w:cs="Arial"/>
                <w:sz w:val="20"/>
                <w:szCs w:val="20"/>
              </w:rPr>
              <w:t xml:space="preserve">. člena </w:t>
            </w:r>
            <w:r w:rsidR="00D5323B" w:rsidRPr="00D5323B">
              <w:rPr>
                <w:rFonts w:ascii="Arial" w:hAnsi="Arial" w:cs="Arial"/>
                <w:sz w:val="20"/>
                <w:szCs w:val="20"/>
              </w:rPr>
              <w:t>Zakon</w:t>
            </w:r>
            <w:r w:rsidR="00D5323B">
              <w:rPr>
                <w:rFonts w:ascii="Arial" w:hAnsi="Arial" w:cs="Arial"/>
                <w:sz w:val="20"/>
                <w:szCs w:val="20"/>
              </w:rPr>
              <w:t>a</w:t>
            </w:r>
            <w:r w:rsidR="00D5323B" w:rsidRPr="00D5323B">
              <w:rPr>
                <w:rFonts w:ascii="Arial" w:hAnsi="Arial" w:cs="Arial"/>
                <w:sz w:val="20"/>
                <w:szCs w:val="20"/>
              </w:rPr>
              <w:t xml:space="preserve"> o Vladi Republike Slovenije </w:t>
            </w:r>
            <w:r w:rsidR="00D5323B">
              <w:rPr>
                <w:rFonts w:ascii="Arial" w:hAnsi="Arial" w:cs="Arial"/>
                <w:sz w:val="20"/>
                <w:szCs w:val="20"/>
              </w:rPr>
              <w:t>(</w:t>
            </w:r>
            <w:r w:rsidR="00D5323B" w:rsidRPr="00D5323B">
              <w:rPr>
                <w:rFonts w:ascii="Arial" w:hAnsi="Arial" w:cs="Arial"/>
                <w:sz w:val="20"/>
                <w:szCs w:val="20"/>
              </w:rPr>
              <w:t>Uradni list RS, št. 24/05 – uradno prečiščeno besedilo, 109/08, 38/10 – ZUKN, 8/12, 21/13, 47/13 – ZDU-1G, 65/14, 55/17 in 163/22</w:t>
            </w:r>
            <w:r w:rsidR="00994185">
              <w:rPr>
                <w:rFonts w:ascii="Arial" w:hAnsi="Arial" w:cs="Arial"/>
                <w:sz w:val="20"/>
                <w:szCs w:val="20"/>
              </w:rPr>
              <w:t xml:space="preserve">), </w:t>
            </w:r>
            <w:r w:rsidR="00994185" w:rsidRPr="00994185">
              <w:rPr>
                <w:rFonts w:ascii="Arial" w:hAnsi="Arial" w:cs="Arial"/>
                <w:sz w:val="20"/>
                <w:szCs w:val="20"/>
              </w:rPr>
              <w:t>6. točke prvega odstavka 2. člena in prvega odstavka 4. člena Zakona o zagotavljanju finančnih sredstev za investicije v slovensko zdravstvo v letih od 2021 do 2031 (Uradni list RS, št. 162/21</w:t>
            </w:r>
            <w:r w:rsidR="00DC6FF2">
              <w:rPr>
                <w:rFonts w:ascii="Arial" w:hAnsi="Arial" w:cs="Arial"/>
                <w:sz w:val="20"/>
                <w:szCs w:val="20"/>
              </w:rPr>
              <w:t xml:space="preserve"> in </w:t>
            </w:r>
            <w:r w:rsidR="00DC6FF2" w:rsidRPr="00DC6FF2">
              <w:rPr>
                <w:rFonts w:ascii="Arial" w:hAnsi="Arial" w:cs="Arial"/>
                <w:sz w:val="20"/>
                <w:szCs w:val="20"/>
              </w:rPr>
              <w:t>136/23 – ZIUZDS</w:t>
            </w:r>
            <w:r w:rsidR="00994185" w:rsidRPr="00994185">
              <w:rPr>
                <w:rFonts w:ascii="Arial" w:hAnsi="Arial" w:cs="Arial"/>
                <w:sz w:val="20"/>
                <w:szCs w:val="20"/>
              </w:rPr>
              <w:t>)</w:t>
            </w:r>
            <w:r w:rsidRPr="00C00DE9">
              <w:rPr>
                <w:rFonts w:ascii="Arial" w:hAnsi="Arial" w:cs="Arial"/>
                <w:sz w:val="20"/>
                <w:szCs w:val="20"/>
              </w:rPr>
              <w:t xml:space="preserve"> je Vlada Republike Slovenije na _______ seji, dne _________, pod točko _________, sprejela naslednji</w:t>
            </w:r>
          </w:p>
          <w:p w14:paraId="70F9480E" w14:textId="77777777" w:rsidR="00E14010" w:rsidRPr="00C00DE9" w:rsidRDefault="00E14010" w:rsidP="00B150D7">
            <w:pPr>
              <w:autoSpaceDE w:val="0"/>
              <w:autoSpaceDN w:val="0"/>
              <w:adjustRightInd w:val="0"/>
              <w:spacing w:after="0" w:line="260" w:lineRule="exac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14:paraId="3845F1AA" w14:textId="77777777" w:rsidR="00B150D7" w:rsidRPr="00C00DE9" w:rsidRDefault="00B150D7" w:rsidP="00B150D7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bookmarkStart w:id="0" w:name="_Hlk127950574"/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 K L E P :</w:t>
            </w:r>
          </w:p>
          <w:p w14:paraId="6E54CC24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200" w:line="276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14:paraId="21B10B9A" w14:textId="40D82B6A" w:rsidR="00F135E9" w:rsidRDefault="00F135E9" w:rsidP="00F135E9">
            <w:pPr>
              <w:pStyle w:val="Odstavekseznama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35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V </w:t>
            </w:r>
            <w:r w:rsidR="00DC6FF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</w:t>
            </w:r>
            <w:r w:rsidRPr="00F135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klepu Vlade Republike Slovenije </w:t>
            </w:r>
            <w:r w:rsidR="00994185" w:rsidRPr="0099418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št. 16000-4/2023/2 z dne 25. 5. 2023</w:t>
            </w:r>
            <w:r w:rsidRPr="00F135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se </w:t>
            </w:r>
            <w:r w:rsidR="0099418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v </w:t>
            </w:r>
            <w:r w:rsidR="00DC6FF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točki deveta</w:t>
            </w:r>
            <w:r w:rsidRPr="00F135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="0099418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alineja</w:t>
            </w:r>
            <w:r w:rsidRPr="00F135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spremeni tako, da se glasi: </w:t>
            </w:r>
          </w:p>
          <w:p w14:paraId="26567CEF" w14:textId="77777777" w:rsidR="00F135E9" w:rsidRDefault="00F135E9" w:rsidP="00F135E9">
            <w:pPr>
              <w:pStyle w:val="Odstavekseznama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14:paraId="0FD9282C" w14:textId="5A6DEB64" w:rsidR="005C3DA4" w:rsidRPr="00C00DE9" w:rsidRDefault="00994185" w:rsidP="005C3DA4">
            <w:pPr>
              <w:pStyle w:val="Odstavekseznama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»</w:t>
            </w:r>
            <w:r w:rsidRPr="0099418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sym w:font="Symbol" w:char="F02D"/>
            </w:r>
            <w:r w:rsidRPr="0099418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Investicija mora biti izvedena najpozneje do 30. 11. 20</w:t>
            </w:r>
            <w:r w:rsidR="005E2A1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</w:t>
            </w:r>
            <w:r w:rsidRPr="0099418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«.</w:t>
            </w:r>
          </w:p>
          <w:p w14:paraId="4996348A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4"/>
              </w:rPr>
            </w:pPr>
          </w:p>
          <w:p w14:paraId="7CD8B45B" w14:textId="77777777" w:rsidR="00383990" w:rsidRPr="00C00DE9" w:rsidRDefault="00383990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4"/>
              </w:rPr>
            </w:pPr>
          </w:p>
          <w:bookmarkEnd w:id="0"/>
          <w:p w14:paraId="226A6B99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</w:t>
            </w:r>
          </w:p>
          <w:p w14:paraId="67AEA1C6" w14:textId="3BBF31C6" w:rsidR="00B150D7" w:rsidRPr="00C00DE9" w:rsidRDefault="00B150D7" w:rsidP="00B150D7">
            <w:pPr>
              <w:keepNext/>
              <w:keepLines/>
              <w:spacing w:after="0" w:line="260" w:lineRule="exact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    </w:t>
            </w:r>
            <w:r w:rsidR="00332014"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="002856D1"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</w:t>
            </w: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Barbara Kolenko Helbl</w:t>
            </w:r>
          </w:p>
          <w:p w14:paraId="318116ED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                                                     generalna sekretarka</w:t>
            </w:r>
          </w:p>
          <w:p w14:paraId="40594E73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76" w:lineRule="auto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14:paraId="4AF71BAA" w14:textId="77777777" w:rsidR="00E14010" w:rsidRPr="00C00DE9" w:rsidRDefault="00E14010" w:rsidP="00E14010">
            <w:pPr>
              <w:autoSpaceDE w:val="0"/>
              <w:autoSpaceDN w:val="0"/>
              <w:adjustRightInd w:val="0"/>
              <w:spacing w:after="0" w:line="260" w:lineRule="exac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14:paraId="1CE722CB" w14:textId="2F116FB4" w:rsidR="00B150D7" w:rsidRPr="00C00DE9" w:rsidRDefault="00B150D7" w:rsidP="00E14010">
            <w:pPr>
              <w:autoSpaceDE w:val="0"/>
              <w:autoSpaceDN w:val="0"/>
              <w:adjustRightInd w:val="0"/>
              <w:spacing w:after="0" w:line="260" w:lineRule="exac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Prejmejo:</w:t>
            </w:r>
          </w:p>
          <w:p w14:paraId="6A2E7F37" w14:textId="6B2A7EC0" w:rsidR="00B150D7" w:rsidRPr="00C00DE9" w:rsidRDefault="00B150D7" w:rsidP="00812DCF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60" w:lineRule="exact"/>
              <w:ind w:left="484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Ministrstvo za </w:t>
            </w:r>
            <w:r w:rsidR="00332014"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zdravje</w:t>
            </w: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14D34709" w14:textId="77777777" w:rsidR="00B150D7" w:rsidRPr="00C00DE9" w:rsidRDefault="00B150D7" w:rsidP="00812DCF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60" w:lineRule="exact"/>
              <w:ind w:left="484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Ministrstvo za finance</w:t>
            </w:r>
          </w:p>
          <w:p w14:paraId="2E27CD9E" w14:textId="6C1FCA9B" w:rsidR="00332014" w:rsidRPr="00C00DE9" w:rsidRDefault="00332014" w:rsidP="00812DCF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60" w:lineRule="exact"/>
              <w:ind w:left="484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Služba Vlade R</w:t>
            </w:r>
            <w:r w:rsidR="00466BB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epublike </w:t>
            </w: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</w:t>
            </w:r>
            <w:r w:rsidR="00466BB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lovenije</w:t>
            </w: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za zakonodajo</w:t>
            </w:r>
          </w:p>
          <w:p w14:paraId="559E31EF" w14:textId="50258288" w:rsidR="00B150D7" w:rsidRPr="00C00DE9" w:rsidRDefault="00B150D7" w:rsidP="00812DCF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60" w:lineRule="exact"/>
              <w:ind w:left="484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Urad Vlade Republike Slovenije za komuniciranje</w:t>
            </w:r>
          </w:p>
        </w:tc>
      </w:tr>
      <w:tr w:rsidR="00B150D7" w:rsidRPr="00C00DE9" w14:paraId="29F43B2C" w14:textId="77777777" w:rsidTr="00643B4B">
        <w:tc>
          <w:tcPr>
            <w:tcW w:w="9072" w:type="dxa"/>
            <w:gridSpan w:val="13"/>
          </w:tcPr>
          <w:p w14:paraId="491AF34A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2. Predlog za obravnavo predloga zakona po nujnem ali skrajšanem postopku v državnem zboru z obrazložitvijo razlogov:</w:t>
            </w:r>
          </w:p>
        </w:tc>
      </w:tr>
      <w:tr w:rsidR="00B150D7" w:rsidRPr="00C00DE9" w14:paraId="1465E91A" w14:textId="77777777" w:rsidTr="00643B4B">
        <w:tc>
          <w:tcPr>
            <w:tcW w:w="9072" w:type="dxa"/>
            <w:gridSpan w:val="13"/>
          </w:tcPr>
          <w:p w14:paraId="198EBFEF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/</w:t>
            </w:r>
          </w:p>
        </w:tc>
      </w:tr>
      <w:tr w:rsidR="00B150D7" w:rsidRPr="00C00DE9" w14:paraId="7FA7EEB4" w14:textId="77777777" w:rsidTr="00643B4B">
        <w:tc>
          <w:tcPr>
            <w:tcW w:w="9072" w:type="dxa"/>
            <w:gridSpan w:val="13"/>
          </w:tcPr>
          <w:p w14:paraId="24AC438B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3.a Osebe, odgovorne za strokovno pripravo in usklajenost gradiva:</w:t>
            </w:r>
          </w:p>
        </w:tc>
      </w:tr>
      <w:tr w:rsidR="00B150D7" w:rsidRPr="00C00DE9" w14:paraId="2ECA506B" w14:textId="77777777" w:rsidTr="00643B4B">
        <w:tc>
          <w:tcPr>
            <w:tcW w:w="9072" w:type="dxa"/>
            <w:gridSpan w:val="13"/>
          </w:tcPr>
          <w:p w14:paraId="5E24CDC1" w14:textId="77777777" w:rsidR="00E14010" w:rsidRPr="00C00DE9" w:rsidRDefault="00E14010" w:rsidP="00E14010">
            <w:pPr>
              <w:pStyle w:val="Neotevilenodstavek"/>
              <w:numPr>
                <w:ilvl w:val="0"/>
                <w:numId w:val="17"/>
              </w:numPr>
              <w:spacing w:line="240" w:lineRule="auto"/>
              <w:rPr>
                <w:rFonts w:cs="Arial"/>
                <w:iCs/>
                <w:sz w:val="20"/>
                <w:szCs w:val="20"/>
                <w:lang w:val="sl-SI" w:eastAsia="sl-SI"/>
              </w:rPr>
            </w:pPr>
            <w:r w:rsidRPr="00C00DE9">
              <w:rPr>
                <w:rFonts w:cs="Arial"/>
                <w:iCs/>
                <w:sz w:val="20"/>
                <w:szCs w:val="20"/>
                <w:lang w:val="sl-SI" w:eastAsia="sl-SI"/>
              </w:rPr>
              <w:t>dr. Valentina Prevolnik Rupel, ministrica za zdravje</w:t>
            </w:r>
          </w:p>
          <w:p w14:paraId="44F6549B" w14:textId="273103CB" w:rsidR="00E14010" w:rsidRPr="00C00DE9" w:rsidRDefault="00C27DBB" w:rsidP="00E14010">
            <w:pPr>
              <w:pStyle w:val="Neotevilenodstavek"/>
              <w:numPr>
                <w:ilvl w:val="0"/>
                <w:numId w:val="17"/>
              </w:numPr>
              <w:spacing w:line="240" w:lineRule="auto"/>
              <w:rPr>
                <w:rFonts w:cs="Arial"/>
                <w:iCs/>
                <w:sz w:val="20"/>
                <w:szCs w:val="20"/>
                <w:lang w:val="sl-SI" w:eastAsia="sl-SI"/>
              </w:rPr>
            </w:pPr>
            <w:r w:rsidRPr="00C00DE9">
              <w:rPr>
                <w:rFonts w:cs="Arial"/>
                <w:iCs/>
                <w:sz w:val="20"/>
                <w:szCs w:val="20"/>
                <w:lang w:val="sl-SI" w:eastAsia="sl-SI"/>
              </w:rPr>
              <w:t>Iztok Kos,</w:t>
            </w:r>
            <w:r w:rsidR="00E14010" w:rsidRPr="00C00DE9">
              <w:rPr>
                <w:rFonts w:cs="Arial"/>
                <w:iCs/>
                <w:sz w:val="20"/>
                <w:szCs w:val="20"/>
                <w:lang w:val="sl-SI" w:eastAsia="sl-SI"/>
              </w:rPr>
              <w:t xml:space="preserve"> državni sekretar</w:t>
            </w:r>
          </w:p>
          <w:p w14:paraId="3918A2F0" w14:textId="77777777" w:rsidR="00E14010" w:rsidRPr="00C00DE9" w:rsidRDefault="00E14010" w:rsidP="00E14010">
            <w:pPr>
              <w:pStyle w:val="Neotevilenodstavek"/>
              <w:numPr>
                <w:ilvl w:val="0"/>
                <w:numId w:val="17"/>
              </w:numPr>
              <w:spacing w:line="240" w:lineRule="auto"/>
              <w:rPr>
                <w:rFonts w:cs="Arial"/>
                <w:iCs/>
                <w:sz w:val="20"/>
                <w:szCs w:val="20"/>
                <w:lang w:val="sl-SI" w:eastAsia="sl-SI"/>
              </w:rPr>
            </w:pPr>
            <w:r w:rsidRPr="00C00DE9">
              <w:rPr>
                <w:rFonts w:cs="Arial"/>
                <w:iCs/>
                <w:sz w:val="20"/>
                <w:szCs w:val="20"/>
                <w:lang w:val="sl-SI" w:eastAsia="sl-SI"/>
              </w:rPr>
              <w:t>Denis Kordež, državni sekretar</w:t>
            </w:r>
          </w:p>
          <w:p w14:paraId="687D6CF8" w14:textId="121E307A" w:rsidR="00B150D7" w:rsidRPr="00C00DE9" w:rsidRDefault="00C27DBB" w:rsidP="00E14010">
            <w:pPr>
              <w:pStyle w:val="Neotevilenodstavek"/>
              <w:numPr>
                <w:ilvl w:val="0"/>
                <w:numId w:val="17"/>
              </w:numPr>
              <w:spacing w:line="240" w:lineRule="auto"/>
              <w:rPr>
                <w:rFonts w:cs="Arial"/>
                <w:iCs/>
                <w:sz w:val="20"/>
                <w:szCs w:val="20"/>
                <w:lang w:val="sl-SI" w:eastAsia="sl-SI"/>
              </w:rPr>
            </w:pPr>
            <w:r w:rsidRPr="00C00DE9">
              <w:rPr>
                <w:rFonts w:cs="Arial"/>
                <w:iCs/>
                <w:sz w:val="20"/>
                <w:szCs w:val="20"/>
                <w:lang w:eastAsia="sl-SI"/>
              </w:rPr>
              <w:t>Ivan Osrečki</w:t>
            </w:r>
            <w:r w:rsidR="00E14010" w:rsidRPr="00C00DE9">
              <w:rPr>
                <w:rFonts w:cs="Arial"/>
                <w:iCs/>
                <w:sz w:val="20"/>
                <w:szCs w:val="20"/>
                <w:lang w:eastAsia="sl-SI"/>
              </w:rPr>
              <w:t>,</w:t>
            </w:r>
            <w:r w:rsidRPr="00C00DE9">
              <w:rPr>
                <w:rFonts w:cs="Arial"/>
                <w:iCs/>
                <w:sz w:val="20"/>
                <w:szCs w:val="20"/>
                <w:lang w:eastAsia="sl-SI"/>
              </w:rPr>
              <w:t xml:space="preserve"> v.d.</w:t>
            </w:r>
            <w:r w:rsidR="00E14010" w:rsidRPr="00C00DE9">
              <w:rPr>
                <w:rFonts w:cs="Arial"/>
                <w:iCs/>
                <w:sz w:val="20"/>
                <w:szCs w:val="20"/>
                <w:lang w:eastAsia="sl-SI"/>
              </w:rPr>
              <w:t xml:space="preserve"> direktor</w:t>
            </w:r>
            <w:r w:rsidR="00877E07">
              <w:rPr>
                <w:rFonts w:cs="Arial"/>
                <w:iCs/>
                <w:sz w:val="20"/>
                <w:szCs w:val="20"/>
                <w:lang w:eastAsia="sl-SI"/>
              </w:rPr>
              <w:t>ja</w:t>
            </w:r>
            <w:r w:rsidR="00E14010" w:rsidRPr="00C00DE9">
              <w:rPr>
                <w:rFonts w:cs="Arial"/>
                <w:iCs/>
                <w:sz w:val="20"/>
                <w:szCs w:val="20"/>
                <w:lang w:eastAsia="sl-SI"/>
              </w:rPr>
              <w:t xml:space="preserve"> Urada za nadzor, kakovost in investicije</w:t>
            </w:r>
          </w:p>
        </w:tc>
      </w:tr>
      <w:tr w:rsidR="00B150D7" w:rsidRPr="00C00DE9" w14:paraId="06A8327A" w14:textId="77777777" w:rsidTr="00643B4B">
        <w:tc>
          <w:tcPr>
            <w:tcW w:w="9072" w:type="dxa"/>
            <w:gridSpan w:val="13"/>
          </w:tcPr>
          <w:p w14:paraId="227BE90C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iCs/>
                <w:color w:val="000000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iCs/>
                <w:color w:val="000000"/>
                <w:sz w:val="20"/>
                <w:szCs w:val="20"/>
                <w:lang w:eastAsia="sl-SI"/>
              </w:rPr>
              <w:t xml:space="preserve">3.b Zunanji strokovnjaki, ki so </w:t>
            </w:r>
            <w:r w:rsidRPr="00C00DE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sl-SI"/>
              </w:rPr>
              <w:t>sodelovali pri pripravi dela ali celotnega gradiva:</w:t>
            </w:r>
          </w:p>
        </w:tc>
      </w:tr>
      <w:tr w:rsidR="00B150D7" w:rsidRPr="00C00DE9" w14:paraId="42C4BF00" w14:textId="77777777" w:rsidTr="00643B4B">
        <w:tc>
          <w:tcPr>
            <w:tcW w:w="9072" w:type="dxa"/>
            <w:gridSpan w:val="13"/>
          </w:tcPr>
          <w:p w14:paraId="7DA51FE0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sl-SI"/>
              </w:rPr>
              <w:t>/</w:t>
            </w:r>
          </w:p>
        </w:tc>
      </w:tr>
      <w:tr w:rsidR="00B150D7" w:rsidRPr="00C00DE9" w14:paraId="02887871" w14:textId="77777777" w:rsidTr="00643B4B">
        <w:tc>
          <w:tcPr>
            <w:tcW w:w="9072" w:type="dxa"/>
            <w:gridSpan w:val="13"/>
          </w:tcPr>
          <w:p w14:paraId="10E028C3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iCs/>
                <w:color w:val="000000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sl-SI"/>
              </w:rPr>
              <w:lastRenderedPageBreak/>
              <w:t>4. Predstavniki vlade, ki bodo sodelovali pri delu državnega zbora:</w:t>
            </w:r>
          </w:p>
        </w:tc>
      </w:tr>
      <w:tr w:rsidR="00B150D7" w:rsidRPr="00C00DE9" w14:paraId="1F676D76" w14:textId="77777777" w:rsidTr="00643B4B">
        <w:tc>
          <w:tcPr>
            <w:tcW w:w="9072" w:type="dxa"/>
            <w:gridSpan w:val="13"/>
          </w:tcPr>
          <w:p w14:paraId="488131FC" w14:textId="5609E1F4" w:rsidR="00B150D7" w:rsidRPr="00C00DE9" w:rsidRDefault="00183B11" w:rsidP="00183B11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contextualSpacing/>
              <w:jc w:val="both"/>
              <w:textAlignment w:val="baseline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/</w:t>
            </w:r>
          </w:p>
        </w:tc>
      </w:tr>
      <w:tr w:rsidR="00B150D7" w:rsidRPr="00C00DE9" w14:paraId="5328996B" w14:textId="77777777" w:rsidTr="00643B4B">
        <w:tc>
          <w:tcPr>
            <w:tcW w:w="9072" w:type="dxa"/>
            <w:gridSpan w:val="13"/>
          </w:tcPr>
          <w:p w14:paraId="5DDF1B56" w14:textId="77777777" w:rsidR="00B150D7" w:rsidRPr="00C00DE9" w:rsidRDefault="00B150D7" w:rsidP="00B150D7">
            <w:pPr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5. Kratek povzetek gradiva:</w:t>
            </w:r>
          </w:p>
        </w:tc>
      </w:tr>
      <w:tr w:rsidR="00B150D7" w:rsidRPr="00C00DE9" w14:paraId="47E46271" w14:textId="77777777" w:rsidTr="00643B4B">
        <w:trPr>
          <w:trHeight w:val="459"/>
        </w:trPr>
        <w:tc>
          <w:tcPr>
            <w:tcW w:w="9072" w:type="dxa"/>
            <w:gridSpan w:val="13"/>
          </w:tcPr>
          <w:p w14:paraId="53F061CA" w14:textId="5B29BDD4" w:rsidR="00877E07" w:rsidRPr="00C00DE9" w:rsidRDefault="00F135E9" w:rsidP="005E2A15">
            <w:pPr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4"/>
              </w:rPr>
            </w:pPr>
            <w:r>
              <w:rPr>
                <w:rFonts w:ascii="Arial" w:eastAsia="Times New Roman" w:hAnsi="Arial" w:cs="Arial"/>
                <w:sz w:val="20"/>
                <w:szCs w:val="24"/>
              </w:rPr>
              <w:t xml:space="preserve">S predlagano spremembo se spreminja sklep Vlade RS </w:t>
            </w:r>
            <w:r w:rsidR="00994185" w:rsidRPr="00994185">
              <w:rPr>
                <w:rFonts w:ascii="Arial" w:eastAsia="Times New Roman" w:hAnsi="Arial" w:cs="Arial"/>
                <w:sz w:val="20"/>
                <w:szCs w:val="24"/>
              </w:rPr>
              <w:t>št. 16000-4/2023/2 z dne 25. 5. 2023</w:t>
            </w:r>
            <w:r w:rsidR="00994185">
              <w:rPr>
                <w:rFonts w:ascii="Arial" w:eastAsia="Times New Roman" w:hAnsi="Arial" w:cs="Arial"/>
                <w:sz w:val="20"/>
                <w:szCs w:val="24"/>
              </w:rPr>
              <w:t xml:space="preserve"> tako, da se podaljša rok dokončanja investicij do 30. 11. 2031. </w:t>
            </w:r>
            <w:r w:rsidR="005E2A15">
              <w:rPr>
                <w:rFonts w:ascii="Arial" w:eastAsia="Times New Roman" w:hAnsi="Arial" w:cs="Arial"/>
                <w:sz w:val="20"/>
                <w:szCs w:val="24"/>
              </w:rPr>
              <w:t>Na tak način bo omogočeno sofinanciranje izvajanja zdravstvene dejavnosti na primarn</w:t>
            </w:r>
            <w:r w:rsidR="00DC6FF2">
              <w:rPr>
                <w:rFonts w:ascii="Arial" w:eastAsia="Times New Roman" w:hAnsi="Arial" w:cs="Arial"/>
                <w:sz w:val="20"/>
                <w:szCs w:val="24"/>
              </w:rPr>
              <w:t>i ravni</w:t>
            </w:r>
            <w:r w:rsidR="005E2A15">
              <w:rPr>
                <w:rFonts w:ascii="Arial" w:eastAsia="Times New Roman" w:hAnsi="Arial" w:cs="Arial"/>
                <w:sz w:val="20"/>
                <w:szCs w:val="24"/>
              </w:rPr>
              <w:t xml:space="preserve"> ves čas izvajanja </w:t>
            </w:r>
            <w:r w:rsidR="005E2A15" w:rsidRPr="005E2A15">
              <w:rPr>
                <w:rFonts w:ascii="Arial" w:eastAsia="Times New Roman" w:hAnsi="Arial" w:cs="Arial"/>
                <w:sz w:val="20"/>
                <w:szCs w:val="24"/>
              </w:rPr>
              <w:t>Zakon</w:t>
            </w:r>
            <w:r w:rsidR="005E2A15">
              <w:rPr>
                <w:rFonts w:ascii="Arial" w:eastAsia="Times New Roman" w:hAnsi="Arial" w:cs="Arial"/>
                <w:sz w:val="20"/>
                <w:szCs w:val="24"/>
              </w:rPr>
              <w:t>a</w:t>
            </w:r>
            <w:r w:rsidR="005E2A15" w:rsidRPr="005E2A15">
              <w:rPr>
                <w:rFonts w:ascii="Arial" w:eastAsia="Times New Roman" w:hAnsi="Arial" w:cs="Arial"/>
                <w:sz w:val="20"/>
                <w:szCs w:val="24"/>
              </w:rPr>
              <w:t xml:space="preserve"> o zagotavljanju finančnih sredstev za investicije v slovensko zdravstvo v letih od 2021 do 2031 </w:t>
            </w:r>
            <w:r w:rsidR="005E2A15">
              <w:rPr>
                <w:rFonts w:ascii="Arial" w:eastAsia="Times New Roman" w:hAnsi="Arial" w:cs="Arial"/>
                <w:sz w:val="20"/>
                <w:szCs w:val="24"/>
              </w:rPr>
              <w:t>(</w:t>
            </w:r>
            <w:r w:rsidR="005E2A15" w:rsidRPr="005E2A15">
              <w:rPr>
                <w:rFonts w:ascii="Arial" w:eastAsia="Times New Roman" w:hAnsi="Arial" w:cs="Arial"/>
                <w:sz w:val="20"/>
                <w:szCs w:val="24"/>
              </w:rPr>
              <w:t>Uradni list RS, št. 162/21 in 136/23 – ZIUZDS</w:t>
            </w:r>
            <w:r w:rsidR="005E2A15">
              <w:rPr>
                <w:rFonts w:ascii="Arial" w:eastAsia="Times New Roman" w:hAnsi="Arial" w:cs="Arial"/>
                <w:sz w:val="20"/>
                <w:szCs w:val="24"/>
              </w:rPr>
              <w:t>).</w:t>
            </w:r>
          </w:p>
        </w:tc>
      </w:tr>
      <w:tr w:rsidR="00B150D7" w:rsidRPr="00C00DE9" w14:paraId="1004D7DA" w14:textId="77777777" w:rsidTr="00643B4B">
        <w:tc>
          <w:tcPr>
            <w:tcW w:w="9072" w:type="dxa"/>
            <w:gridSpan w:val="13"/>
          </w:tcPr>
          <w:p w14:paraId="1FA174A6" w14:textId="77777777" w:rsidR="00B150D7" w:rsidRPr="00C00DE9" w:rsidRDefault="00B150D7" w:rsidP="00B150D7">
            <w:pPr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6. Presoja posledic za:</w:t>
            </w:r>
          </w:p>
        </w:tc>
      </w:tr>
      <w:tr w:rsidR="00B150D7" w:rsidRPr="00C00DE9" w14:paraId="4C07E2E9" w14:textId="77777777" w:rsidTr="00C614FE">
        <w:tc>
          <w:tcPr>
            <w:tcW w:w="1376" w:type="dxa"/>
          </w:tcPr>
          <w:p w14:paraId="24D98DFB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a)</w:t>
            </w:r>
          </w:p>
        </w:tc>
        <w:tc>
          <w:tcPr>
            <w:tcW w:w="5773" w:type="dxa"/>
            <w:gridSpan w:val="9"/>
          </w:tcPr>
          <w:p w14:paraId="49288A1C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javnofinančna sredstva nad 40.000 EUR v tekočem in naslednjih treh letih</w:t>
            </w:r>
          </w:p>
        </w:tc>
        <w:tc>
          <w:tcPr>
            <w:tcW w:w="1923" w:type="dxa"/>
            <w:gridSpan w:val="3"/>
            <w:vAlign w:val="center"/>
          </w:tcPr>
          <w:p w14:paraId="3347294B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F135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</w:t>
            </w: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/</w:t>
            </w:r>
            <w:r w:rsidRPr="00F135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B150D7" w:rsidRPr="00C00DE9" w14:paraId="53EB4AAD" w14:textId="77777777" w:rsidTr="00C614FE">
        <w:tc>
          <w:tcPr>
            <w:tcW w:w="1376" w:type="dxa"/>
          </w:tcPr>
          <w:p w14:paraId="6598D51E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b)</w:t>
            </w:r>
          </w:p>
        </w:tc>
        <w:tc>
          <w:tcPr>
            <w:tcW w:w="5773" w:type="dxa"/>
            <w:gridSpan w:val="9"/>
          </w:tcPr>
          <w:p w14:paraId="3334BCE3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usklajenost slovenskega pravnega reda s pravnim redom Evropske unije</w:t>
            </w:r>
          </w:p>
        </w:tc>
        <w:tc>
          <w:tcPr>
            <w:tcW w:w="1923" w:type="dxa"/>
            <w:gridSpan w:val="3"/>
            <w:vAlign w:val="center"/>
          </w:tcPr>
          <w:p w14:paraId="093F13E7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B150D7" w:rsidRPr="00C00DE9" w14:paraId="4F7B4230" w14:textId="77777777" w:rsidTr="00C614FE">
        <w:tc>
          <w:tcPr>
            <w:tcW w:w="1376" w:type="dxa"/>
          </w:tcPr>
          <w:p w14:paraId="049CACD0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c)</w:t>
            </w:r>
          </w:p>
        </w:tc>
        <w:tc>
          <w:tcPr>
            <w:tcW w:w="5773" w:type="dxa"/>
            <w:gridSpan w:val="9"/>
          </w:tcPr>
          <w:p w14:paraId="099E5280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administrativne posledice</w:t>
            </w:r>
          </w:p>
        </w:tc>
        <w:tc>
          <w:tcPr>
            <w:tcW w:w="1923" w:type="dxa"/>
            <w:gridSpan w:val="3"/>
            <w:vAlign w:val="center"/>
          </w:tcPr>
          <w:p w14:paraId="19CFAF0D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B150D7" w:rsidRPr="00C00DE9" w14:paraId="3B367A9D" w14:textId="77777777" w:rsidTr="00C614FE">
        <w:tc>
          <w:tcPr>
            <w:tcW w:w="1376" w:type="dxa"/>
          </w:tcPr>
          <w:p w14:paraId="46A71BAE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č)</w:t>
            </w:r>
          </w:p>
        </w:tc>
        <w:tc>
          <w:tcPr>
            <w:tcW w:w="5773" w:type="dxa"/>
            <w:gridSpan w:val="9"/>
          </w:tcPr>
          <w:p w14:paraId="13DDBFCD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gospodarstvo, zlasti</w:t>
            </w:r>
            <w:r w:rsidRPr="00C00DE9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 xml:space="preserve"> mala in srednja podjetja ter konkurenčnost podjetij</w:t>
            </w:r>
          </w:p>
        </w:tc>
        <w:tc>
          <w:tcPr>
            <w:tcW w:w="1923" w:type="dxa"/>
            <w:gridSpan w:val="3"/>
            <w:vAlign w:val="center"/>
          </w:tcPr>
          <w:p w14:paraId="3D13C9EE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B150D7" w:rsidRPr="00C00DE9" w14:paraId="5E137D3D" w14:textId="77777777" w:rsidTr="00C614FE">
        <w:tc>
          <w:tcPr>
            <w:tcW w:w="1376" w:type="dxa"/>
          </w:tcPr>
          <w:p w14:paraId="340AB9FE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d)</w:t>
            </w:r>
          </w:p>
        </w:tc>
        <w:tc>
          <w:tcPr>
            <w:tcW w:w="5773" w:type="dxa"/>
            <w:gridSpan w:val="9"/>
          </w:tcPr>
          <w:p w14:paraId="1A8E20C3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okolje, vključno s prostorskimi in varstvenimi vidiki</w:t>
            </w:r>
          </w:p>
        </w:tc>
        <w:tc>
          <w:tcPr>
            <w:tcW w:w="1923" w:type="dxa"/>
            <w:gridSpan w:val="3"/>
            <w:vAlign w:val="center"/>
          </w:tcPr>
          <w:p w14:paraId="598BAA5C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B150D7" w:rsidRPr="00C00DE9" w14:paraId="16D5257A" w14:textId="77777777" w:rsidTr="00C614FE">
        <w:tc>
          <w:tcPr>
            <w:tcW w:w="1376" w:type="dxa"/>
          </w:tcPr>
          <w:p w14:paraId="2CB863A1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e)</w:t>
            </w:r>
          </w:p>
        </w:tc>
        <w:tc>
          <w:tcPr>
            <w:tcW w:w="5773" w:type="dxa"/>
            <w:gridSpan w:val="9"/>
          </w:tcPr>
          <w:p w14:paraId="38D2E27E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socialno področje</w:t>
            </w:r>
          </w:p>
        </w:tc>
        <w:tc>
          <w:tcPr>
            <w:tcW w:w="1923" w:type="dxa"/>
            <w:gridSpan w:val="3"/>
            <w:vAlign w:val="center"/>
          </w:tcPr>
          <w:p w14:paraId="0D47CECC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B150D7" w:rsidRPr="00C00DE9" w14:paraId="0203E490" w14:textId="77777777" w:rsidTr="00C614FE">
        <w:tc>
          <w:tcPr>
            <w:tcW w:w="1376" w:type="dxa"/>
            <w:tcBorders>
              <w:bottom w:val="single" w:sz="4" w:space="0" w:color="auto"/>
            </w:tcBorders>
          </w:tcPr>
          <w:p w14:paraId="0A0B8A19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f)</w:t>
            </w:r>
          </w:p>
        </w:tc>
        <w:tc>
          <w:tcPr>
            <w:tcW w:w="5773" w:type="dxa"/>
            <w:gridSpan w:val="9"/>
            <w:tcBorders>
              <w:bottom w:val="single" w:sz="4" w:space="0" w:color="auto"/>
            </w:tcBorders>
          </w:tcPr>
          <w:p w14:paraId="77BD8D36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dokumente razvojnega načrtovanja:</w:t>
            </w:r>
          </w:p>
          <w:p w14:paraId="3DDF504C" w14:textId="77777777" w:rsidR="00B150D7" w:rsidRPr="00C00DE9" w:rsidRDefault="00B150D7" w:rsidP="00B150D7">
            <w:pPr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nacionalne dokumente razvojnega načrtovanja</w:t>
            </w:r>
          </w:p>
          <w:p w14:paraId="3B183ADE" w14:textId="77777777" w:rsidR="00B150D7" w:rsidRPr="00C00DE9" w:rsidRDefault="00B150D7" w:rsidP="00B150D7">
            <w:pPr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razvojne politike na ravni programov po strukturi razvojne klasifikacije programskega proračuna</w:t>
            </w:r>
          </w:p>
          <w:p w14:paraId="2B972686" w14:textId="77777777" w:rsidR="00B150D7" w:rsidRPr="00C00DE9" w:rsidRDefault="00B150D7" w:rsidP="00B150D7">
            <w:pPr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razvojne dokumente Evropske unije in mednarodnih organizacij</w:t>
            </w:r>
          </w:p>
        </w:tc>
        <w:tc>
          <w:tcPr>
            <w:tcW w:w="1923" w:type="dxa"/>
            <w:gridSpan w:val="3"/>
            <w:tcBorders>
              <w:bottom w:val="single" w:sz="4" w:space="0" w:color="auto"/>
            </w:tcBorders>
            <w:vAlign w:val="center"/>
          </w:tcPr>
          <w:p w14:paraId="60ADAE48" w14:textId="77777777" w:rsidR="00B150D7" w:rsidRPr="00C00DE9" w:rsidRDefault="00B150D7" w:rsidP="00B150D7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B150D7" w:rsidRPr="00C00DE9" w14:paraId="54C4F92C" w14:textId="77777777" w:rsidTr="00643B4B"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42B12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7.a Predstavitev ocene finančnih posledic nad 40.000 EUR:</w:t>
            </w:r>
          </w:p>
          <w:p w14:paraId="1FD54BAD" w14:textId="05C24DBD" w:rsidR="00E14010" w:rsidRPr="00C00DE9" w:rsidRDefault="00F135E9" w:rsidP="00C27DB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outlineLvl w:val="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Ni neposrednih finančnih posledic.</w:t>
            </w:r>
            <w:r w:rsidR="00E14010" w:rsidRPr="00C00DE9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B150D7" w:rsidRPr="00C00DE9" w14:paraId="1819E053" w14:textId="77777777" w:rsidTr="00643B4B"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2397F835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I. Ocena finančnih posledic, ki niso načrtovane v sprejetem proračunu</w:t>
            </w:r>
          </w:p>
        </w:tc>
      </w:tr>
      <w:tr w:rsidR="00B150D7" w:rsidRPr="00C00DE9" w14:paraId="6055EFF3" w14:textId="77777777" w:rsidTr="00C614FE"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F862D" w14:textId="77777777" w:rsidR="00B150D7" w:rsidRPr="00C00DE9" w:rsidRDefault="00B150D7" w:rsidP="00B150D7">
            <w:pPr>
              <w:widowControl w:val="0"/>
              <w:spacing w:after="0" w:line="260" w:lineRule="exact"/>
              <w:ind w:left="-122" w:right="-112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B44C3" w14:textId="77777777" w:rsidR="00B150D7" w:rsidRPr="00C00DE9" w:rsidRDefault="00B150D7" w:rsidP="00B150D7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Tekoče leto (t)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9D391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outlineLvl w:val="3"/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  <w:t>t+1</w:t>
            </w:r>
          </w:p>
        </w:tc>
        <w:tc>
          <w:tcPr>
            <w:tcW w:w="1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63CA3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outlineLvl w:val="3"/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  <w:t>t+2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126B0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  <w:t>t+3</w:t>
            </w:r>
          </w:p>
        </w:tc>
      </w:tr>
      <w:tr w:rsidR="00B150D7" w:rsidRPr="00C00DE9" w14:paraId="3527C990" w14:textId="77777777" w:rsidTr="00C614FE"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31817" w14:textId="77777777" w:rsidR="00B150D7" w:rsidRPr="00C00DE9" w:rsidRDefault="00B150D7" w:rsidP="00B150D7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) prihodkov državnega proračuna </w:t>
            </w:r>
          </w:p>
        </w:tc>
        <w:tc>
          <w:tcPr>
            <w:tcW w:w="1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009E4" w14:textId="77777777" w:rsidR="00B150D7" w:rsidRPr="00C00DE9" w:rsidRDefault="00B150D7" w:rsidP="00B150D7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83A03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631D3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22FFD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B150D7" w:rsidRPr="00C00DE9" w14:paraId="2EAEE5D0" w14:textId="77777777" w:rsidTr="00C614FE"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C6C2F" w14:textId="77777777" w:rsidR="00B150D7" w:rsidRPr="00C00DE9" w:rsidRDefault="00B150D7" w:rsidP="00B150D7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) prihodkov občinskih proračunov </w:t>
            </w:r>
          </w:p>
        </w:tc>
        <w:tc>
          <w:tcPr>
            <w:tcW w:w="1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F1CDE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349AA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DD081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4C539" w14:textId="77777777" w:rsidR="00B150D7" w:rsidRPr="00C00DE9" w:rsidRDefault="00B150D7" w:rsidP="00B150D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0D21227C" w14:textId="77777777" w:rsidTr="00C614FE"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328B2" w14:textId="77777777" w:rsidR="00000DAB" w:rsidRPr="00C00DE9" w:rsidRDefault="00000DAB" w:rsidP="00000DAB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) odhodkov državnega proračuna </w:t>
            </w:r>
          </w:p>
        </w:tc>
        <w:tc>
          <w:tcPr>
            <w:tcW w:w="1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FEE4E" w14:textId="77777777" w:rsidR="00C614FE" w:rsidRPr="00C00DE9" w:rsidRDefault="00C614FE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hAnsi="Arial" w:cs="Arial"/>
              </w:rPr>
            </w:pPr>
          </w:p>
          <w:p w14:paraId="222CD6C2" w14:textId="5ACCEAE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79CC1" w14:textId="794E090C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56E81" w14:textId="41BE020D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D3544" w14:textId="31618DC2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0C40042E" w14:textId="77777777" w:rsidTr="00C614FE"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4AC0A" w14:textId="77777777" w:rsidR="00000DAB" w:rsidRPr="00C00DE9" w:rsidRDefault="00000DAB" w:rsidP="00000DAB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>) odhodkov občinskih proračunov</w:t>
            </w:r>
          </w:p>
        </w:tc>
        <w:tc>
          <w:tcPr>
            <w:tcW w:w="1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8CFED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D9E33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AE1F8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BBFF6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7317D9E1" w14:textId="77777777" w:rsidTr="00C614FE"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D1AF3" w14:textId="77777777" w:rsidR="00000DAB" w:rsidRPr="00C00DE9" w:rsidRDefault="00000DAB" w:rsidP="00000DAB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C00DE9">
              <w:rPr>
                <w:rFonts w:ascii="Arial" w:eastAsia="Times New Roman" w:hAnsi="Arial" w:cs="Arial"/>
                <w:bCs/>
                <w:sz w:val="20"/>
                <w:szCs w:val="20"/>
              </w:rPr>
              <w:t>) obveznosti za druga javnofinančna sredstva</w:t>
            </w:r>
          </w:p>
        </w:tc>
        <w:tc>
          <w:tcPr>
            <w:tcW w:w="1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FA5A2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20B05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DB07C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84DA6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48815F79" w14:textId="77777777" w:rsidTr="00643B4B">
        <w:trPr>
          <w:trHeight w:val="291"/>
        </w:trPr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14:paraId="750E8140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II. Finančne posledice za državni proračun</w:t>
            </w:r>
          </w:p>
        </w:tc>
      </w:tr>
      <w:tr w:rsidR="00000DAB" w:rsidRPr="00C00DE9" w14:paraId="5FFDAE6F" w14:textId="77777777" w:rsidTr="00643B4B">
        <w:trPr>
          <w:trHeight w:val="281"/>
        </w:trPr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14:paraId="26387C1A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II.a Pravice porabe za izvedbo predlaganih rešitev so zagotovljene:</w:t>
            </w:r>
          </w:p>
        </w:tc>
      </w:tr>
      <w:tr w:rsidR="00000DAB" w:rsidRPr="00C00DE9" w14:paraId="6F7F4548" w14:textId="77777777" w:rsidTr="00C614FE"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9D2FC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 xml:space="preserve">Ime proračunskega </w:t>
            </w:r>
            <w:r w:rsidRPr="00C00DE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 xml:space="preserve">uporabnika </w:t>
            </w:r>
          </w:p>
        </w:tc>
        <w:tc>
          <w:tcPr>
            <w:tcW w:w="1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FCE49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Šifra in naziv ukrepa, projekta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99DF7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 xml:space="preserve">Šifra in naziv proračunske </w:t>
            </w:r>
            <w:r w:rsidRPr="00C00DE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postavke</w:t>
            </w:r>
          </w:p>
        </w:tc>
        <w:tc>
          <w:tcPr>
            <w:tcW w:w="18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DBF3C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Znesek za tekoče leto (t)</w:t>
            </w:r>
          </w:p>
        </w:tc>
        <w:tc>
          <w:tcPr>
            <w:tcW w:w="1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E249B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Znesek za t + 1</w:t>
            </w:r>
          </w:p>
        </w:tc>
      </w:tr>
      <w:tr w:rsidR="00000DAB" w:rsidRPr="00C00DE9" w14:paraId="35AFF3C5" w14:textId="77777777" w:rsidTr="00C614FE"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23A61" w14:textId="0A2D08E1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66EEE" w14:textId="7CBA6292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A9C8C" w14:textId="5EE6932C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8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4528B" w14:textId="15647C25" w:rsidR="00000DAB" w:rsidRPr="00C00DE9" w:rsidRDefault="00000DAB" w:rsidP="00C614F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F745D" w14:textId="2547ED1D" w:rsidR="00000DAB" w:rsidRPr="00C00DE9" w:rsidRDefault="00000DAB" w:rsidP="00C614F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6115AA94" w14:textId="77777777" w:rsidTr="00C614FE">
        <w:tc>
          <w:tcPr>
            <w:tcW w:w="52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79A31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SKUPAJ</w:t>
            </w:r>
          </w:p>
        </w:tc>
        <w:tc>
          <w:tcPr>
            <w:tcW w:w="18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32A89" w14:textId="2E8946F2" w:rsidR="00000DAB" w:rsidRPr="00C00DE9" w:rsidRDefault="00000DAB" w:rsidP="00FA3712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3905A" w14:textId="53604022" w:rsidR="00000DAB" w:rsidRPr="00C00DE9" w:rsidRDefault="00000DAB" w:rsidP="00FA3712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3BD8C989" w14:textId="77777777" w:rsidTr="00643B4B">
        <w:trPr>
          <w:trHeight w:val="379"/>
        </w:trPr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14:paraId="173DE076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II.b Manjkajoče pravice porabe bodo zagotovljene s prerazporeditvijo:</w:t>
            </w:r>
          </w:p>
        </w:tc>
      </w:tr>
      <w:tr w:rsidR="00000DAB" w:rsidRPr="00C00DE9" w14:paraId="616591AA" w14:textId="77777777" w:rsidTr="00C614FE"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86F3B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 xml:space="preserve">Ime proračunskega uporabnika </w:t>
            </w:r>
          </w:p>
        </w:tc>
        <w:tc>
          <w:tcPr>
            <w:tcW w:w="1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FD178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Šifra in naziv ukrepa, projekta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3DAC8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Šifra in naziv proračunske postavke</w:t>
            </w:r>
          </w:p>
        </w:tc>
        <w:tc>
          <w:tcPr>
            <w:tcW w:w="2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D23F7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Znesek za tekoče leto (t)</w:t>
            </w:r>
          </w:p>
        </w:tc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9977F" w14:textId="77777777" w:rsidR="00000DAB" w:rsidRPr="00C00DE9" w:rsidRDefault="00000DAB" w:rsidP="00000DAB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Znesek za t + 1</w:t>
            </w:r>
          </w:p>
        </w:tc>
      </w:tr>
      <w:tr w:rsidR="00000DAB" w:rsidRPr="00C00DE9" w14:paraId="5955C362" w14:textId="77777777" w:rsidTr="00C614FE"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21F3F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56A5C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E2749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5E986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C7087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58F5DF3A" w14:textId="77777777" w:rsidTr="00C614FE"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5665C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4B681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A5FF6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025D3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7F81B" w14:textId="77777777" w:rsidR="00000DAB" w:rsidRPr="00C00DE9" w:rsidRDefault="00000DAB" w:rsidP="00000DAB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4EE37D47" w14:textId="77777777" w:rsidTr="00C614FE">
        <w:tc>
          <w:tcPr>
            <w:tcW w:w="52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18F7B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SKUPAJ</w:t>
            </w:r>
          </w:p>
        </w:tc>
        <w:tc>
          <w:tcPr>
            <w:tcW w:w="2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A5299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FAD98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19913EF4" w14:textId="77777777" w:rsidTr="00643B4B">
        <w:trPr>
          <w:trHeight w:val="397"/>
        </w:trPr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14:paraId="0849FD90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II.c Načrtovana nadomestitev zmanjšanih prihodkov in povečanih odhodkov proračuna:</w:t>
            </w:r>
          </w:p>
        </w:tc>
      </w:tr>
      <w:tr w:rsidR="00000DAB" w:rsidRPr="00C00DE9" w14:paraId="3D832A18" w14:textId="77777777" w:rsidTr="00C614FE">
        <w:tc>
          <w:tcPr>
            <w:tcW w:w="2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8CE9C" w14:textId="77777777" w:rsidR="00000DAB" w:rsidRPr="00C00DE9" w:rsidRDefault="00000DAB" w:rsidP="00000DAB">
            <w:pPr>
              <w:widowControl w:val="0"/>
              <w:spacing w:after="0" w:line="260" w:lineRule="exact"/>
              <w:ind w:left="-122" w:right="-112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Novi prihodki</w:t>
            </w:r>
          </w:p>
        </w:tc>
        <w:tc>
          <w:tcPr>
            <w:tcW w:w="32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B2ACF" w14:textId="77777777" w:rsidR="00000DAB" w:rsidRPr="00C00DE9" w:rsidRDefault="00000DAB" w:rsidP="00000DAB">
            <w:pPr>
              <w:widowControl w:val="0"/>
              <w:spacing w:after="0" w:line="260" w:lineRule="exact"/>
              <w:ind w:left="-122" w:right="-112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Znesek za tekoče leto (t)</w:t>
            </w:r>
          </w:p>
        </w:tc>
        <w:tc>
          <w:tcPr>
            <w:tcW w:w="29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63604" w14:textId="77777777" w:rsidR="00000DAB" w:rsidRPr="00C00DE9" w:rsidRDefault="00000DAB" w:rsidP="00000DAB">
            <w:pPr>
              <w:widowControl w:val="0"/>
              <w:spacing w:after="0" w:line="260" w:lineRule="exact"/>
              <w:ind w:left="-122" w:right="-112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Znesek za t + 1</w:t>
            </w:r>
          </w:p>
        </w:tc>
      </w:tr>
      <w:tr w:rsidR="00000DAB" w:rsidRPr="00C00DE9" w14:paraId="7D211110" w14:textId="77777777" w:rsidTr="00C614FE">
        <w:tc>
          <w:tcPr>
            <w:tcW w:w="2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2B11C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32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16992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9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BDD2D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4121F5D7" w14:textId="77777777" w:rsidTr="00C614FE">
        <w:tc>
          <w:tcPr>
            <w:tcW w:w="2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88D9E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SKUPAJ</w:t>
            </w:r>
          </w:p>
        </w:tc>
        <w:tc>
          <w:tcPr>
            <w:tcW w:w="32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DDB84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9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B06D4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10077C50" w14:textId="77777777" w:rsidTr="00643B4B"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1187D" w14:textId="77777777" w:rsidR="00000DAB" w:rsidRPr="00C00DE9" w:rsidRDefault="00000DAB" w:rsidP="00000DAB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</w:rPr>
              <w:t>OBRAZLOŽITEV:</w:t>
            </w:r>
          </w:p>
          <w:p w14:paraId="2C755604" w14:textId="77777777" w:rsidR="00000DAB" w:rsidRPr="00C00DE9" w:rsidRDefault="00000DAB" w:rsidP="00000DAB">
            <w:pPr>
              <w:widowControl w:val="0"/>
              <w:numPr>
                <w:ilvl w:val="0"/>
                <w:numId w:val="1"/>
              </w:numPr>
              <w:suppressAutoHyphens/>
              <w:spacing w:after="0" w:line="260" w:lineRule="exact"/>
              <w:ind w:left="284" w:hanging="284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Ocena finančnih posledic, ki niso načrtovane v sprejetem proračunu</w:t>
            </w:r>
          </w:p>
          <w:p w14:paraId="2C71B2CB" w14:textId="77777777" w:rsidR="00000DAB" w:rsidRPr="00C00DE9" w:rsidRDefault="00000DAB" w:rsidP="00000DAB">
            <w:pPr>
              <w:widowControl w:val="0"/>
              <w:spacing w:after="0" w:line="260" w:lineRule="exact"/>
              <w:ind w:left="360" w:hanging="76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V zvezi s predlaganim vladnim gradivom se navedejo predvidene spremembe (povečanje, zmanjšanje):</w:t>
            </w:r>
          </w:p>
          <w:p w14:paraId="20E4D955" w14:textId="77777777" w:rsidR="00000DAB" w:rsidRPr="00C00DE9" w:rsidRDefault="00000DAB" w:rsidP="00000DAB">
            <w:pPr>
              <w:widowControl w:val="0"/>
              <w:numPr>
                <w:ilvl w:val="0"/>
                <w:numId w:val="4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prihodkov državnega proračuna in občinskih proračunov,</w:t>
            </w:r>
          </w:p>
          <w:p w14:paraId="06726594" w14:textId="77777777" w:rsidR="00000DAB" w:rsidRPr="00C00DE9" w:rsidRDefault="00000DAB" w:rsidP="00000DAB">
            <w:pPr>
              <w:widowControl w:val="0"/>
              <w:numPr>
                <w:ilvl w:val="0"/>
                <w:numId w:val="4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odhodkov državnega proračuna, ki niso načrtovani na ukrepih oziroma projektih sprejetih proračunov,</w:t>
            </w:r>
          </w:p>
          <w:p w14:paraId="6DAF8E1E" w14:textId="77777777" w:rsidR="00000DAB" w:rsidRPr="00C00DE9" w:rsidRDefault="00000DAB" w:rsidP="00000DAB">
            <w:pPr>
              <w:widowControl w:val="0"/>
              <w:numPr>
                <w:ilvl w:val="0"/>
                <w:numId w:val="4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obveznosti za druga javnofinančna sredstva (drugi viri), ki niso načrtovana na ukrepih oziroma projektih sprejetih proračunov.</w:t>
            </w:r>
          </w:p>
          <w:p w14:paraId="02EC0D50" w14:textId="77777777" w:rsidR="00000DAB" w:rsidRPr="00C00DE9" w:rsidRDefault="00000DAB" w:rsidP="00000DAB">
            <w:pPr>
              <w:widowControl w:val="0"/>
              <w:spacing w:after="0" w:line="260" w:lineRule="exact"/>
              <w:ind w:left="284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34C765A5" w14:textId="77777777" w:rsidR="00000DAB" w:rsidRPr="00C00DE9" w:rsidRDefault="00000DAB" w:rsidP="00000DAB">
            <w:pPr>
              <w:widowControl w:val="0"/>
              <w:numPr>
                <w:ilvl w:val="0"/>
                <w:numId w:val="1"/>
              </w:numPr>
              <w:suppressAutoHyphens/>
              <w:spacing w:after="0" w:line="260" w:lineRule="exact"/>
              <w:ind w:left="284" w:hanging="284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Finančne posledice za državni proračun</w:t>
            </w:r>
          </w:p>
          <w:p w14:paraId="60932B88" w14:textId="77777777" w:rsidR="00000DAB" w:rsidRPr="00C00DE9" w:rsidRDefault="00000DAB" w:rsidP="00000DAB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Prikazane morajo biti finančne posledice za državni proračun, ki so na proračunskih postavkah načrtovane v dinamiki projektov oziroma ukrepov:</w:t>
            </w:r>
          </w:p>
          <w:p w14:paraId="08F9E0EB" w14:textId="77777777" w:rsidR="00000DAB" w:rsidRPr="00C00DE9" w:rsidRDefault="00000DAB" w:rsidP="00000DAB">
            <w:pPr>
              <w:widowControl w:val="0"/>
              <w:suppressAutoHyphens/>
              <w:spacing w:after="0" w:line="260" w:lineRule="exact"/>
              <w:ind w:left="72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II.a Pravice porabe za izvedbo predlaganih rešitev so zagotovljene:</w:t>
            </w:r>
          </w:p>
          <w:p w14:paraId="7536490C" w14:textId="77777777" w:rsidR="00000DAB" w:rsidRPr="00C00DE9" w:rsidRDefault="00000DAB" w:rsidP="00000DAB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Navedejo se proračunski uporabnik, ki financira projekt oziroma ukrep; projekt oziroma ukrep, s katerim se bodo dosegli cilji vladnega gradiva, in proračunske postavke (kot proračunski vir financiranja), na katerih so v celoti ali delno zagotovljene pravice porabe (v tem primeru je nujna povezava s točko II.b). Pri uvrstitvi novega projekta oziroma ukrepa v načrt razvojnih programov se navedejo:</w:t>
            </w:r>
          </w:p>
          <w:p w14:paraId="3E9D3B9C" w14:textId="77777777" w:rsidR="00000DAB" w:rsidRPr="00C00DE9" w:rsidRDefault="00000DAB" w:rsidP="00000DAB">
            <w:pPr>
              <w:widowControl w:val="0"/>
              <w:numPr>
                <w:ilvl w:val="0"/>
                <w:numId w:val="5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proračunski uporabnik, ki bo financiral novi projekt oziroma ukrep,</w:t>
            </w:r>
          </w:p>
          <w:p w14:paraId="31049907" w14:textId="77777777" w:rsidR="00000DAB" w:rsidRPr="00C00DE9" w:rsidRDefault="00000DAB" w:rsidP="00000DAB">
            <w:pPr>
              <w:widowControl w:val="0"/>
              <w:numPr>
                <w:ilvl w:val="0"/>
                <w:numId w:val="5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projekt oziroma ukrep, s katerim se bodo dosegli cilji vladnega gradiva, in </w:t>
            </w:r>
          </w:p>
          <w:p w14:paraId="186F74B7" w14:textId="77777777" w:rsidR="00000DAB" w:rsidRPr="00C00DE9" w:rsidRDefault="00000DAB" w:rsidP="00000DAB">
            <w:pPr>
              <w:widowControl w:val="0"/>
              <w:numPr>
                <w:ilvl w:val="0"/>
                <w:numId w:val="5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proračunske postavke.</w:t>
            </w:r>
          </w:p>
          <w:p w14:paraId="06DD5BCA" w14:textId="77777777" w:rsidR="00000DAB" w:rsidRPr="00C00DE9" w:rsidRDefault="00000DAB" w:rsidP="00000DAB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Za zagotovitev pravic porabe na proračunskih postavkah, s katerih se bo financiral novi projekt oziroma ukrep, je treba izpolniti tudi točko II.b, saj je za novi projekt oziroma ukrep mogoče zagotoviti pravice porabe le s prerazporeditvijo s proračunskih postavk, s katerih se financirajo že sprejeti oziroma veljavni projekti in ukrepi.</w:t>
            </w:r>
          </w:p>
          <w:p w14:paraId="7516F68C" w14:textId="77777777" w:rsidR="00000DAB" w:rsidRPr="00C00DE9" w:rsidRDefault="00000DAB" w:rsidP="00000DAB">
            <w:pPr>
              <w:widowControl w:val="0"/>
              <w:suppressAutoHyphens/>
              <w:spacing w:after="0" w:line="260" w:lineRule="exact"/>
              <w:ind w:left="714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II.b Manjkajoče pravice porabe bodo zagotovljene s prerazporeditvijo:</w:t>
            </w:r>
          </w:p>
          <w:p w14:paraId="0CFD5279" w14:textId="77777777" w:rsidR="00000DAB" w:rsidRPr="00C00DE9" w:rsidRDefault="00000DAB" w:rsidP="00000DAB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Navedejo se proračunski uporabniki, sprejeti (veljavni) ukrepi oziroma projekti, ki jih proračunski uporabnik izvaja, in proračunske postavke tega proračunskega uporabnika, ki so v dinamiki teh projektov oziroma ukrepov ter s katerih se bodo s prerazporeditvijo zagotovile pravice porabe za dodatne aktivnosti pri obstoječih projektih oziroma ukrepih ali novih projektih oziroma ukrepih, navedenih v točki II.a.</w:t>
            </w:r>
          </w:p>
          <w:p w14:paraId="6D5197F0" w14:textId="77777777" w:rsidR="00000DAB" w:rsidRPr="00C00DE9" w:rsidRDefault="00000DAB" w:rsidP="00000DAB">
            <w:pPr>
              <w:widowControl w:val="0"/>
              <w:suppressAutoHyphens/>
              <w:spacing w:after="0" w:line="260" w:lineRule="exact"/>
              <w:ind w:left="714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II.c Načrtovana nadomestitev zmanjšanih prihodkov in povečanih odhodkov proračuna:</w:t>
            </w:r>
          </w:p>
          <w:p w14:paraId="6E3EC3ED" w14:textId="77777777" w:rsidR="00000DAB" w:rsidRPr="00C00DE9" w:rsidRDefault="00000DAB" w:rsidP="00000DAB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Če se povečani odhodki (pravice porabe) ne bodo zagotovili tako, kot je določeno v točkah II.a in II.b, je povečanje odhodkov in izdatkov proračuna mogoče na podlagi zakona, ki ureja izvrševanje državnega proračuna (npr. priliv namenskih sredstev EU). Ukrepanje ob zmanjšanju prihodkov in </w:t>
            </w: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lastRenderedPageBreak/>
              <w:t>prejemkov proračuna je določeno z zakonom, ki ureja javne finance, in zakonom, ki ureja izvrševanje državnega proračuna.</w:t>
            </w:r>
          </w:p>
          <w:p w14:paraId="78EF511B" w14:textId="77777777" w:rsidR="00000DAB" w:rsidRPr="00C00DE9" w:rsidRDefault="00000DAB" w:rsidP="00000DAB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000DAB" w:rsidRPr="00C00DE9" w14:paraId="48EFA396" w14:textId="77777777" w:rsidTr="00643B4B"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8B426" w14:textId="77777777" w:rsidR="00000DAB" w:rsidRPr="00C00DE9" w:rsidRDefault="00000DAB" w:rsidP="00000DAB">
            <w:pPr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7.b Predstavitev ocene finančnih posledic pod 40.000 EUR:</w:t>
            </w:r>
          </w:p>
          <w:p w14:paraId="5DBA2378" w14:textId="71B5FB49" w:rsidR="00000DAB" w:rsidRPr="00C00DE9" w:rsidRDefault="00000DAB" w:rsidP="00000DA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</w:rPr>
              <w:t>/</w:t>
            </w:r>
          </w:p>
        </w:tc>
      </w:tr>
      <w:tr w:rsidR="00000DAB" w:rsidRPr="00C00DE9" w14:paraId="0166933F" w14:textId="77777777" w:rsidTr="00643B4B"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38809" w14:textId="77777777" w:rsidR="00000DAB" w:rsidRPr="00C00DE9" w:rsidRDefault="00000DAB" w:rsidP="00000DAB">
            <w:pPr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</w:rPr>
              <w:t>8. Predstavitev sodelovanja z združenji občin:</w:t>
            </w:r>
          </w:p>
        </w:tc>
      </w:tr>
      <w:tr w:rsidR="00000DAB" w:rsidRPr="00C00DE9" w14:paraId="0F840CCA" w14:textId="77777777" w:rsidTr="00C614FE">
        <w:tc>
          <w:tcPr>
            <w:tcW w:w="71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B806C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Vsebina predloženega gradiva (predpisa) vpliva na:</w:t>
            </w:r>
          </w:p>
          <w:p w14:paraId="3AEA9357" w14:textId="77777777" w:rsidR="00000DAB" w:rsidRPr="00C00DE9" w:rsidRDefault="00000DAB" w:rsidP="00000DAB">
            <w:pPr>
              <w:widowControl w:val="0"/>
              <w:numPr>
                <w:ilvl w:val="1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ind w:left="418" w:hanging="426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pristojnosti občin,</w:t>
            </w:r>
          </w:p>
          <w:p w14:paraId="54234952" w14:textId="77777777" w:rsidR="00000DAB" w:rsidRPr="00C00DE9" w:rsidRDefault="00000DAB" w:rsidP="00000DAB">
            <w:pPr>
              <w:widowControl w:val="0"/>
              <w:numPr>
                <w:ilvl w:val="1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ind w:left="418" w:hanging="426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delovanje občin,</w:t>
            </w:r>
          </w:p>
          <w:p w14:paraId="68C0AB06" w14:textId="77777777" w:rsidR="00000DAB" w:rsidRPr="00C00DE9" w:rsidRDefault="00000DAB" w:rsidP="00000DAB">
            <w:pPr>
              <w:widowControl w:val="0"/>
              <w:numPr>
                <w:ilvl w:val="1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ind w:left="418" w:hanging="426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financiranje občin.</w:t>
            </w:r>
          </w:p>
        </w:tc>
        <w:tc>
          <w:tcPr>
            <w:tcW w:w="1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DF606" w14:textId="77777777" w:rsidR="00000DAB" w:rsidRPr="00C00DE9" w:rsidRDefault="00000DAB" w:rsidP="00000DAB">
            <w:pPr>
              <w:spacing w:after="0" w:line="260" w:lineRule="exact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000DAB" w:rsidRPr="00C00DE9" w14:paraId="3023E142" w14:textId="77777777" w:rsidTr="00643B4B"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B553B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Gradivo (predpis) je bilo poslano v mnenje: </w:t>
            </w:r>
          </w:p>
          <w:p w14:paraId="7A31ACF2" w14:textId="77777777" w:rsidR="00000DAB" w:rsidRPr="00C00DE9" w:rsidRDefault="00000DAB" w:rsidP="00000DAB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Skupnosti občin Slovenije SOS: DA/</w:t>
            </w:r>
            <w:r w:rsidRPr="00C00DE9"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  <w:t>NE</w:t>
            </w:r>
          </w:p>
          <w:p w14:paraId="5EC4AB0F" w14:textId="77777777" w:rsidR="00000DAB" w:rsidRPr="00C00DE9" w:rsidRDefault="00000DAB" w:rsidP="00000DAB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Združenju občin Slovenije ZOS: DA/</w:t>
            </w:r>
            <w:r w:rsidRPr="00C00DE9"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  <w:t>NE</w:t>
            </w:r>
          </w:p>
          <w:p w14:paraId="39E35510" w14:textId="77777777" w:rsidR="00000DAB" w:rsidRPr="00C00DE9" w:rsidRDefault="00000DAB" w:rsidP="00000DAB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Združenju mestnih občin Slovenije ZMOS: DA/</w:t>
            </w:r>
            <w:r w:rsidRPr="00C00DE9"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  <w:t>NE</w:t>
            </w:r>
          </w:p>
          <w:p w14:paraId="61430EE4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</w:p>
          <w:p w14:paraId="649F36FD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Predlogi in pripombe združenj so bili upoštevani:</w:t>
            </w:r>
          </w:p>
          <w:p w14:paraId="4B0D72E8" w14:textId="77777777" w:rsidR="00000DAB" w:rsidRPr="00C00DE9" w:rsidRDefault="00000DAB" w:rsidP="00000DAB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v celoti,</w:t>
            </w:r>
          </w:p>
          <w:p w14:paraId="5DFE16CE" w14:textId="77777777" w:rsidR="00000DAB" w:rsidRPr="00C00DE9" w:rsidRDefault="00000DAB" w:rsidP="00000DAB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večinoma,</w:t>
            </w:r>
          </w:p>
          <w:p w14:paraId="77BDC595" w14:textId="77777777" w:rsidR="00000DAB" w:rsidRPr="00C00DE9" w:rsidRDefault="00000DAB" w:rsidP="00000DAB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delno,</w:t>
            </w:r>
          </w:p>
          <w:p w14:paraId="4651E2C9" w14:textId="77777777" w:rsidR="00000DAB" w:rsidRPr="00C00DE9" w:rsidRDefault="00000DAB" w:rsidP="00000DAB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niso bili upoštevani.</w:t>
            </w:r>
          </w:p>
          <w:p w14:paraId="4E760406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</w:p>
          <w:p w14:paraId="20852D34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Bistveni predlogi in pripombe, ki niso bili upoštevani.</w:t>
            </w:r>
          </w:p>
        </w:tc>
      </w:tr>
      <w:tr w:rsidR="00000DAB" w:rsidRPr="00C00DE9" w14:paraId="7969A53E" w14:textId="77777777" w:rsidTr="00643B4B"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571BF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9. Predstavitev sodelovanja javnosti:</w:t>
            </w:r>
          </w:p>
        </w:tc>
      </w:tr>
      <w:tr w:rsidR="00000DAB" w:rsidRPr="00C00DE9" w14:paraId="439B2871" w14:textId="77777777" w:rsidTr="00C614FE">
        <w:tc>
          <w:tcPr>
            <w:tcW w:w="71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53B46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Gradivo je bilo predhodno objavljeno na spletni strani predlagatelja:</w:t>
            </w:r>
          </w:p>
        </w:tc>
        <w:tc>
          <w:tcPr>
            <w:tcW w:w="1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FE118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000DAB" w:rsidRPr="00C00DE9" w14:paraId="57592B89" w14:textId="77777777" w:rsidTr="00643B4B"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B3EE8" w14:textId="538391CE" w:rsidR="00000DAB" w:rsidRPr="00C00DE9" w:rsidRDefault="00000DAB" w:rsidP="005E2A1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Skladno s sedmim odstavkom 9. člena Poslovnika Vlade </w:t>
            </w:r>
            <w:r w:rsidR="00DC6FF2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Republike Slovenije </w:t>
            </w: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(Uradni list RS, št. 43/01, 23/02 – popr., 54/03, 103/03, 114/04, 26/06, 21/07, 32/10, 73/10, 95/11, 64/12, 10/14, 164/20, 35/21, 51/21 in 114/21) javnost ni bila povabljena k sodelovanju, ker gre za predlog sklepa vlade.</w:t>
            </w:r>
          </w:p>
        </w:tc>
      </w:tr>
      <w:tr w:rsidR="00000DAB" w:rsidRPr="00C00DE9" w14:paraId="67164F53" w14:textId="77777777" w:rsidTr="00643B4B">
        <w:tc>
          <w:tcPr>
            <w:tcW w:w="90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81E22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(Če je odgovor DA, navedite:</w:t>
            </w:r>
          </w:p>
          <w:p w14:paraId="6DD8BF63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Datum objave: ………</w:t>
            </w:r>
          </w:p>
          <w:p w14:paraId="79F92BE8" w14:textId="60B32DCD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</w:p>
        </w:tc>
      </w:tr>
      <w:tr w:rsidR="00000DAB" w:rsidRPr="00C00DE9" w14:paraId="0BE69A43" w14:textId="77777777" w:rsidTr="00C614FE">
        <w:tc>
          <w:tcPr>
            <w:tcW w:w="7149" w:type="dxa"/>
            <w:gridSpan w:val="10"/>
            <w:vAlign w:val="center"/>
          </w:tcPr>
          <w:p w14:paraId="5DEE20A8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10. Pri pripravi gradiva so bile upoštevane zahteve iz Resolucije o normativni dejavnosti:</w:t>
            </w:r>
          </w:p>
        </w:tc>
        <w:tc>
          <w:tcPr>
            <w:tcW w:w="1923" w:type="dxa"/>
            <w:gridSpan w:val="3"/>
            <w:vAlign w:val="center"/>
          </w:tcPr>
          <w:p w14:paraId="1367B064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000DAB" w:rsidRPr="00C00DE9" w14:paraId="29421B9F" w14:textId="77777777" w:rsidTr="00C614FE">
        <w:tc>
          <w:tcPr>
            <w:tcW w:w="7149" w:type="dxa"/>
            <w:gridSpan w:val="10"/>
            <w:vAlign w:val="center"/>
          </w:tcPr>
          <w:p w14:paraId="28B8BD14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11. Gradivo je uvrščeno v delovni program vlade:</w:t>
            </w:r>
          </w:p>
        </w:tc>
        <w:tc>
          <w:tcPr>
            <w:tcW w:w="1923" w:type="dxa"/>
            <w:gridSpan w:val="3"/>
            <w:vAlign w:val="center"/>
          </w:tcPr>
          <w:p w14:paraId="523A7FB5" w14:textId="77777777" w:rsidR="00000DAB" w:rsidRPr="00C00DE9" w:rsidRDefault="00000DAB" w:rsidP="00000D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DA/</w:t>
            </w:r>
            <w:r w:rsidRPr="00C00DE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NE</w:t>
            </w:r>
          </w:p>
        </w:tc>
      </w:tr>
      <w:tr w:rsidR="00000DAB" w:rsidRPr="00C00DE9" w14:paraId="256D9115" w14:textId="77777777" w:rsidTr="00000DAB">
        <w:trPr>
          <w:trHeight w:val="3434"/>
        </w:trPr>
        <w:tc>
          <w:tcPr>
            <w:tcW w:w="907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A6692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ind w:left="3400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</w:p>
          <w:p w14:paraId="3DADD7A4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ind w:left="5424"/>
              <w:textAlignment w:val="baseline"/>
              <w:outlineLvl w:val="3"/>
              <w:rPr>
                <w:rFonts w:ascii="Arial" w:eastAsia="Times New Roman" w:hAnsi="Arial" w:cs="Arial"/>
                <w:color w:val="FF0000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   </w:t>
            </w:r>
          </w:p>
          <w:p w14:paraId="513677EF" w14:textId="1898F635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ind w:left="3400"/>
              <w:textAlignment w:val="baseline"/>
              <w:outlineLvl w:val="3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                             dr. Valentina P</w:t>
            </w:r>
            <w:r w:rsidR="00877E07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R</w:t>
            </w: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EVOLNIK RUPEL</w:t>
            </w:r>
          </w:p>
          <w:p w14:paraId="31A3DEFF" w14:textId="1A3E3CE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ind w:left="3400"/>
              <w:textAlignment w:val="baseline"/>
              <w:outlineLvl w:val="3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                                    </w:t>
            </w:r>
            <w:r w:rsidR="005E2A1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MINISTRICA</w:t>
            </w:r>
            <w:r w:rsidRPr="00C00DE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</w:t>
            </w:r>
          </w:p>
          <w:p w14:paraId="76AEA7F0" w14:textId="77777777" w:rsidR="00000DAB" w:rsidRPr="00C00DE9" w:rsidRDefault="00000DAB" w:rsidP="00000DA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ind w:left="3400"/>
              <w:textAlignment w:val="baseline"/>
              <w:outlineLvl w:val="3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</w:p>
        </w:tc>
      </w:tr>
    </w:tbl>
    <w:p w14:paraId="0460E254" w14:textId="77777777" w:rsidR="00FB397B" w:rsidRPr="00C00DE9" w:rsidRDefault="00FB397B">
      <w:pPr>
        <w:rPr>
          <w:rFonts w:ascii="Arial" w:hAnsi="Arial" w:cs="Arial"/>
        </w:rPr>
      </w:pPr>
    </w:p>
    <w:p w14:paraId="77394296" w14:textId="77777777" w:rsidR="003B47C7" w:rsidRPr="00C00DE9" w:rsidRDefault="003B47C7">
      <w:pPr>
        <w:rPr>
          <w:rFonts w:ascii="Arial" w:hAnsi="Arial" w:cs="Arial"/>
        </w:rPr>
      </w:pPr>
    </w:p>
    <w:p w14:paraId="5AD5A269" w14:textId="5A52912D" w:rsidR="003B47C7" w:rsidRPr="00C00DE9" w:rsidRDefault="003B47C7">
      <w:pPr>
        <w:rPr>
          <w:rFonts w:ascii="Arial" w:hAnsi="Arial" w:cs="Arial"/>
          <w:sz w:val="20"/>
          <w:szCs w:val="20"/>
        </w:rPr>
      </w:pPr>
      <w:r w:rsidRPr="00C00DE9">
        <w:rPr>
          <w:rFonts w:ascii="Arial" w:hAnsi="Arial" w:cs="Arial"/>
          <w:sz w:val="20"/>
          <w:szCs w:val="20"/>
        </w:rPr>
        <w:t>Prilog</w:t>
      </w:r>
      <w:r w:rsidR="004750EE" w:rsidRPr="00C00DE9">
        <w:rPr>
          <w:rFonts w:ascii="Arial" w:hAnsi="Arial" w:cs="Arial"/>
          <w:sz w:val="20"/>
          <w:szCs w:val="20"/>
        </w:rPr>
        <w:t>i:</w:t>
      </w:r>
    </w:p>
    <w:p w14:paraId="4D8006AF" w14:textId="438D3952" w:rsidR="00E14010" w:rsidRPr="00C00DE9" w:rsidRDefault="004750EE" w:rsidP="00E14010">
      <w:pPr>
        <w:pStyle w:val="Odstavekseznama"/>
        <w:numPr>
          <w:ilvl w:val="0"/>
          <w:numId w:val="9"/>
        </w:numPr>
        <w:rPr>
          <w:rFonts w:ascii="Arial" w:hAnsi="Arial" w:cs="Arial"/>
          <w:sz w:val="20"/>
          <w:szCs w:val="20"/>
        </w:rPr>
      </w:pPr>
      <w:r w:rsidRPr="00C00DE9">
        <w:rPr>
          <w:rFonts w:ascii="Arial" w:hAnsi="Arial" w:cs="Arial"/>
          <w:sz w:val="20"/>
          <w:szCs w:val="20"/>
        </w:rPr>
        <w:t>Obrazložite</w:t>
      </w:r>
      <w:r w:rsidR="00E14010" w:rsidRPr="00C00DE9">
        <w:rPr>
          <w:rFonts w:ascii="Arial" w:hAnsi="Arial" w:cs="Arial"/>
          <w:sz w:val="20"/>
          <w:szCs w:val="20"/>
        </w:rPr>
        <w:t>v</w:t>
      </w:r>
    </w:p>
    <w:p w14:paraId="2675EEC4" w14:textId="2ADC41C1" w:rsidR="003B47C7" w:rsidRPr="005E2A15" w:rsidRDefault="00F135E9" w:rsidP="005E2A15">
      <w:pPr>
        <w:pStyle w:val="Odstavekseznama"/>
        <w:numPr>
          <w:ilvl w:val="0"/>
          <w:numId w:val="9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Sklep </w:t>
      </w:r>
      <w:r w:rsidR="00994185">
        <w:rPr>
          <w:rFonts w:ascii="Arial" w:hAnsi="Arial" w:cs="Arial"/>
          <w:sz w:val="20"/>
          <w:szCs w:val="20"/>
        </w:rPr>
        <w:t>o spremembi sklepa</w:t>
      </w:r>
    </w:p>
    <w:p w14:paraId="15558B87" w14:textId="77777777" w:rsidR="003B47C7" w:rsidRPr="00335343" w:rsidRDefault="003B47C7" w:rsidP="003B47C7">
      <w:pPr>
        <w:autoSpaceDE w:val="0"/>
        <w:autoSpaceDN w:val="0"/>
        <w:adjustRightInd w:val="0"/>
        <w:spacing w:after="0" w:line="276" w:lineRule="auto"/>
        <w:ind w:left="709"/>
        <w:contextualSpacing/>
        <w:jc w:val="center"/>
        <w:rPr>
          <w:rFonts w:ascii="Arial" w:eastAsia="Times New Roman" w:hAnsi="Arial" w:cs="Arial"/>
          <w:b/>
          <w:color w:val="000000"/>
          <w:sz w:val="20"/>
          <w:szCs w:val="20"/>
          <w:lang w:eastAsia="sl-SI"/>
        </w:rPr>
      </w:pPr>
      <w:r w:rsidRPr="00335343">
        <w:rPr>
          <w:rFonts w:ascii="Arial" w:eastAsia="Times New Roman" w:hAnsi="Arial" w:cs="Arial"/>
          <w:b/>
          <w:color w:val="000000"/>
          <w:sz w:val="20"/>
          <w:szCs w:val="20"/>
          <w:lang w:eastAsia="sl-SI"/>
        </w:rPr>
        <w:lastRenderedPageBreak/>
        <w:t>OBRAZLOŽITEV</w:t>
      </w:r>
    </w:p>
    <w:p w14:paraId="0DD687F9" w14:textId="77777777" w:rsidR="003B47C7" w:rsidRPr="00A52D0A" w:rsidRDefault="003B47C7" w:rsidP="003B47C7">
      <w:pPr>
        <w:spacing w:after="0" w:line="260" w:lineRule="atLeast"/>
        <w:jc w:val="both"/>
        <w:rPr>
          <w:rFonts w:eastAsia="Times New Roman" w:cstheme="minorHAnsi"/>
          <w:color w:val="000000"/>
          <w:sz w:val="20"/>
          <w:szCs w:val="24"/>
        </w:rPr>
      </w:pPr>
    </w:p>
    <w:p w14:paraId="4A892CE7" w14:textId="7E8AC470" w:rsidR="005E2A15" w:rsidRDefault="005E2A15" w:rsidP="005E2A15">
      <w:pPr>
        <w:jc w:val="both"/>
        <w:rPr>
          <w:rFonts w:ascii="Arial" w:hAnsi="Arial" w:cs="Arial"/>
          <w:sz w:val="20"/>
          <w:szCs w:val="20"/>
        </w:rPr>
      </w:pPr>
      <w:bookmarkStart w:id="1" w:name="_Hlk176863342"/>
      <w:r w:rsidRPr="005E2A15">
        <w:rPr>
          <w:rFonts w:ascii="Arial" w:hAnsi="Arial" w:cs="Arial"/>
          <w:sz w:val="20"/>
          <w:szCs w:val="20"/>
        </w:rPr>
        <w:t>Zakon o zagotavljanju finančnih sredstev za investicije v slovensko zdravstvo v letih od 2021 do 2031 (Uradni list RS, št. 162/21 in 136/23 – ZIUZDS</w:t>
      </w:r>
      <w:r>
        <w:rPr>
          <w:rFonts w:ascii="Arial" w:hAnsi="Arial" w:cs="Arial"/>
          <w:sz w:val="20"/>
          <w:szCs w:val="20"/>
        </w:rPr>
        <w:t>) v drugem odstavku</w:t>
      </w:r>
      <w:r w:rsidR="00DC6FF2">
        <w:rPr>
          <w:rFonts w:ascii="Arial" w:hAnsi="Arial" w:cs="Arial"/>
          <w:sz w:val="20"/>
          <w:szCs w:val="20"/>
        </w:rPr>
        <w:t xml:space="preserve"> 2. člena</w:t>
      </w:r>
      <w:r>
        <w:rPr>
          <w:rFonts w:ascii="Arial" w:hAnsi="Arial" w:cs="Arial"/>
          <w:sz w:val="20"/>
          <w:szCs w:val="20"/>
        </w:rPr>
        <w:t xml:space="preserve"> med drugim določa, da se za</w:t>
      </w:r>
      <w:r w:rsidRPr="005E2A15">
        <w:rPr>
          <w:rFonts w:ascii="Arial" w:hAnsi="Arial" w:cs="Arial"/>
          <w:sz w:val="20"/>
          <w:szCs w:val="20"/>
        </w:rPr>
        <w:t xml:space="preserve"> izvajanje investicij iz prejšnjega člena v proračunu Republike Slovenije zagotovi skupno 2.093 milijonov eurov, in sicer na posebni proračunski postavki pri ministrstvu, pristojnem za zdravje, od tega za</w:t>
      </w:r>
      <w:r>
        <w:rPr>
          <w:rFonts w:ascii="Arial" w:hAnsi="Arial" w:cs="Arial"/>
          <w:sz w:val="20"/>
          <w:szCs w:val="20"/>
        </w:rPr>
        <w:t xml:space="preserve"> </w:t>
      </w:r>
      <w:r w:rsidRPr="005E2A15">
        <w:rPr>
          <w:rFonts w:ascii="Arial" w:hAnsi="Arial" w:cs="Arial"/>
          <w:sz w:val="20"/>
          <w:szCs w:val="20"/>
        </w:rPr>
        <w:t>zdravstveno dejavnost na primarni ravni 200 milijonov eurov</w:t>
      </w:r>
      <w:r>
        <w:rPr>
          <w:rFonts w:ascii="Arial" w:hAnsi="Arial" w:cs="Arial"/>
          <w:sz w:val="20"/>
          <w:szCs w:val="20"/>
        </w:rPr>
        <w:t>. Nadalje prvi odstavek 4. člena tega zakona določa, da m</w:t>
      </w:r>
      <w:r w:rsidRPr="005E2A15">
        <w:rPr>
          <w:rFonts w:ascii="Arial" w:hAnsi="Arial" w:cs="Arial"/>
          <w:sz w:val="20"/>
          <w:szCs w:val="20"/>
        </w:rPr>
        <w:t>inistrstvo, pristojno za zdravje, za izvajanje investicij v skladu s tem zakonom lahko</w:t>
      </w:r>
      <w:r>
        <w:rPr>
          <w:rFonts w:ascii="Arial" w:hAnsi="Arial" w:cs="Arial"/>
          <w:sz w:val="20"/>
          <w:szCs w:val="20"/>
        </w:rPr>
        <w:t xml:space="preserve"> prevzema obveznosti</w:t>
      </w:r>
      <w:r w:rsidRPr="005E2A1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(</w:t>
      </w:r>
      <w:r w:rsidRPr="005E2A15">
        <w:rPr>
          <w:rFonts w:ascii="Arial" w:hAnsi="Arial" w:cs="Arial"/>
          <w:sz w:val="20"/>
          <w:szCs w:val="20"/>
        </w:rPr>
        <w:t>sklepa pogodbe</w:t>
      </w:r>
      <w:r>
        <w:rPr>
          <w:rFonts w:ascii="Arial" w:hAnsi="Arial" w:cs="Arial"/>
          <w:sz w:val="20"/>
          <w:szCs w:val="20"/>
        </w:rPr>
        <w:t>)</w:t>
      </w:r>
      <w:r w:rsidRPr="005E2A15">
        <w:rPr>
          <w:rFonts w:ascii="Arial" w:hAnsi="Arial" w:cs="Arial"/>
          <w:sz w:val="20"/>
          <w:szCs w:val="20"/>
        </w:rPr>
        <w:t>, s katerimi prevzema obveznosti za celotno obdobje veljavnosti tega zakona.</w:t>
      </w:r>
    </w:p>
    <w:p w14:paraId="7A2C18B8" w14:textId="0698888C" w:rsidR="00E3282E" w:rsidRPr="005E2A15" w:rsidRDefault="00E3282E" w:rsidP="005E2A1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 skladu s 6. točko šestega odstavka 30. člena </w:t>
      </w:r>
      <w:r w:rsidRPr="00E3282E">
        <w:rPr>
          <w:rFonts w:ascii="Arial" w:hAnsi="Arial" w:cs="Arial"/>
          <w:sz w:val="20"/>
          <w:szCs w:val="20"/>
        </w:rPr>
        <w:t>Zakon</w:t>
      </w:r>
      <w:r>
        <w:rPr>
          <w:rFonts w:ascii="Arial" w:hAnsi="Arial" w:cs="Arial"/>
          <w:sz w:val="20"/>
          <w:szCs w:val="20"/>
        </w:rPr>
        <w:t>a</w:t>
      </w:r>
      <w:r w:rsidRPr="00E3282E">
        <w:rPr>
          <w:rFonts w:ascii="Arial" w:hAnsi="Arial" w:cs="Arial"/>
          <w:sz w:val="20"/>
          <w:szCs w:val="20"/>
        </w:rPr>
        <w:t xml:space="preserve"> o izvrševanju proračunov Republike Slovenije za leti 2025 in 2026 (Uradni list RS, št. 104/24</w:t>
      </w:r>
      <w:r>
        <w:rPr>
          <w:rFonts w:ascii="Arial" w:hAnsi="Arial" w:cs="Arial"/>
          <w:sz w:val="20"/>
          <w:szCs w:val="20"/>
        </w:rPr>
        <w:t xml:space="preserve">) lahko ne glede na prvi, drugi in tretji odstavek 30. člena tega zakona </w:t>
      </w:r>
      <w:r w:rsidRPr="00E3282E">
        <w:rPr>
          <w:rFonts w:ascii="Arial" w:hAnsi="Arial" w:cs="Arial"/>
          <w:sz w:val="20"/>
          <w:szCs w:val="20"/>
        </w:rPr>
        <w:t>neposredni uporabnik prevzema obveznosti za</w:t>
      </w:r>
      <w:r>
        <w:rPr>
          <w:rFonts w:ascii="Arial" w:hAnsi="Arial" w:cs="Arial"/>
          <w:sz w:val="20"/>
          <w:szCs w:val="20"/>
        </w:rPr>
        <w:t xml:space="preserve"> </w:t>
      </w:r>
      <w:r w:rsidRPr="00E3282E">
        <w:rPr>
          <w:rFonts w:ascii="Arial" w:hAnsi="Arial" w:cs="Arial"/>
          <w:sz w:val="20"/>
          <w:szCs w:val="20"/>
        </w:rPr>
        <w:t>pogodbe za investicije v zdravstvu, predvidene z Zakonom o zagotavljanju finančnih sredstev za investicije v slovensko zdravstvo v letih od 2021 do 2031 (Uradni list RS, št. 162/21 in 136/23 – ZIUZDS; v nadaljnjem besedilu: ZZSISZ) na področju zdravstva. Ministrstvo, pristojno za zdravje, mora pred prevzemom navedenih obveznosti pridobiti soglasje vlade</w:t>
      </w:r>
      <w:r>
        <w:rPr>
          <w:rFonts w:ascii="Arial" w:hAnsi="Arial" w:cs="Arial"/>
          <w:sz w:val="20"/>
          <w:szCs w:val="20"/>
        </w:rPr>
        <w:t>.</w:t>
      </w:r>
    </w:p>
    <w:p w14:paraId="2CC09D1C" w14:textId="2C9EF254" w:rsidR="005E2A15" w:rsidRDefault="005E2A15" w:rsidP="005E2A1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Predlagana sprememba spreminja sklep Vlade RS </w:t>
      </w:r>
      <w:r w:rsidRPr="00994185">
        <w:rPr>
          <w:rFonts w:ascii="Arial" w:hAnsi="Arial" w:cs="Arial"/>
          <w:sz w:val="20"/>
          <w:szCs w:val="20"/>
        </w:rPr>
        <w:t>št. 16000-4/2023/2 z dne 25. 5. 2023</w:t>
      </w:r>
      <w:r>
        <w:rPr>
          <w:rFonts w:ascii="Arial" w:hAnsi="Arial" w:cs="Arial"/>
          <w:sz w:val="20"/>
          <w:szCs w:val="20"/>
        </w:rPr>
        <w:t xml:space="preserve"> tako, da določa skrajni rok dokončanja investicij do 30. 11. 2031. </w:t>
      </w:r>
    </w:p>
    <w:p w14:paraId="1D13F693" w14:textId="77777777" w:rsidR="005E2A15" w:rsidRPr="005E2A15" w:rsidRDefault="005E2A15" w:rsidP="005E2A15">
      <w:pPr>
        <w:rPr>
          <w:rFonts w:ascii="Arial" w:hAnsi="Arial" w:cs="Arial"/>
          <w:sz w:val="20"/>
          <w:szCs w:val="20"/>
        </w:rPr>
      </w:pPr>
    </w:p>
    <w:p w14:paraId="5F4BC177" w14:textId="77777777" w:rsidR="00994185" w:rsidRDefault="0099418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2A35523B" w14:textId="30E204B5" w:rsidR="005E2A15" w:rsidRPr="005E2A15" w:rsidRDefault="005E2A15" w:rsidP="005E2A15">
      <w:pPr>
        <w:autoSpaceDE w:val="0"/>
        <w:autoSpaceDN w:val="0"/>
        <w:adjustRightInd w:val="0"/>
        <w:spacing w:after="0" w:line="260" w:lineRule="exact"/>
        <w:jc w:val="right"/>
        <w:rPr>
          <w:rFonts w:ascii="Arial" w:hAnsi="Arial" w:cs="Arial"/>
          <w:b/>
          <w:bCs/>
          <w:sz w:val="20"/>
          <w:szCs w:val="20"/>
        </w:rPr>
      </w:pPr>
      <w:r w:rsidRPr="005E2A15">
        <w:rPr>
          <w:rFonts w:ascii="Arial" w:hAnsi="Arial" w:cs="Arial"/>
          <w:b/>
          <w:bCs/>
          <w:sz w:val="20"/>
          <w:szCs w:val="20"/>
        </w:rPr>
        <w:lastRenderedPageBreak/>
        <w:t>PREDLOG</w:t>
      </w:r>
    </w:p>
    <w:p w14:paraId="595B4176" w14:textId="77777777" w:rsidR="005E2A15" w:rsidRDefault="005E2A15" w:rsidP="00994185">
      <w:pPr>
        <w:autoSpaceDE w:val="0"/>
        <w:autoSpaceDN w:val="0"/>
        <w:adjustRightInd w:val="0"/>
        <w:spacing w:after="0" w:line="260" w:lineRule="exact"/>
        <w:jc w:val="both"/>
        <w:rPr>
          <w:rFonts w:ascii="Arial" w:hAnsi="Arial" w:cs="Arial"/>
          <w:sz w:val="20"/>
          <w:szCs w:val="20"/>
        </w:rPr>
      </w:pPr>
    </w:p>
    <w:p w14:paraId="7849D3C9" w14:textId="622855F6" w:rsidR="00994185" w:rsidRPr="00C00DE9" w:rsidRDefault="00994185" w:rsidP="00D5323B">
      <w:pPr>
        <w:autoSpaceDE w:val="0"/>
        <w:autoSpaceDN w:val="0"/>
        <w:adjustRightInd w:val="0"/>
        <w:spacing w:after="0" w:line="260" w:lineRule="exact"/>
        <w:jc w:val="both"/>
        <w:rPr>
          <w:rFonts w:ascii="Arial" w:hAnsi="Arial" w:cs="Arial"/>
          <w:sz w:val="20"/>
          <w:szCs w:val="20"/>
        </w:rPr>
      </w:pPr>
      <w:r w:rsidRPr="00C00DE9">
        <w:rPr>
          <w:rFonts w:ascii="Arial" w:hAnsi="Arial" w:cs="Arial"/>
          <w:sz w:val="20"/>
          <w:szCs w:val="20"/>
        </w:rPr>
        <w:t xml:space="preserve">Na podlagi </w:t>
      </w:r>
      <w:r>
        <w:rPr>
          <w:rFonts w:ascii="Arial" w:hAnsi="Arial" w:cs="Arial"/>
          <w:sz w:val="20"/>
          <w:szCs w:val="20"/>
        </w:rPr>
        <w:t>šestega</w:t>
      </w:r>
      <w:r w:rsidRPr="00C00DE9">
        <w:rPr>
          <w:rFonts w:ascii="Arial" w:hAnsi="Arial" w:cs="Arial"/>
          <w:sz w:val="20"/>
          <w:szCs w:val="20"/>
        </w:rPr>
        <w:t xml:space="preserve"> odstavka 2</w:t>
      </w:r>
      <w:r>
        <w:rPr>
          <w:rFonts w:ascii="Arial" w:hAnsi="Arial" w:cs="Arial"/>
          <w:sz w:val="20"/>
          <w:szCs w:val="20"/>
        </w:rPr>
        <w:t>1</w:t>
      </w:r>
      <w:r w:rsidRPr="00C00DE9">
        <w:rPr>
          <w:rFonts w:ascii="Arial" w:hAnsi="Arial" w:cs="Arial"/>
          <w:sz w:val="20"/>
          <w:szCs w:val="20"/>
        </w:rPr>
        <w:t>. člena</w:t>
      </w:r>
      <w:r w:rsidR="00D5323B">
        <w:rPr>
          <w:rFonts w:ascii="Arial" w:hAnsi="Arial" w:cs="Arial"/>
          <w:sz w:val="20"/>
          <w:szCs w:val="20"/>
        </w:rPr>
        <w:t xml:space="preserve"> </w:t>
      </w:r>
      <w:r w:rsidR="00D5323B" w:rsidRPr="00D5323B">
        <w:rPr>
          <w:rFonts w:ascii="Arial" w:hAnsi="Arial" w:cs="Arial"/>
          <w:sz w:val="20"/>
          <w:szCs w:val="20"/>
        </w:rPr>
        <w:t>Zakon</w:t>
      </w:r>
      <w:r w:rsidR="00D5323B">
        <w:rPr>
          <w:rFonts w:ascii="Arial" w:hAnsi="Arial" w:cs="Arial"/>
          <w:sz w:val="20"/>
          <w:szCs w:val="20"/>
        </w:rPr>
        <w:t>a</w:t>
      </w:r>
      <w:r w:rsidR="00D5323B" w:rsidRPr="00D5323B">
        <w:rPr>
          <w:rFonts w:ascii="Arial" w:hAnsi="Arial" w:cs="Arial"/>
          <w:sz w:val="20"/>
          <w:szCs w:val="20"/>
        </w:rPr>
        <w:t xml:space="preserve"> o Vladi Republike Slovenije (Uradni list RS, št. 24/05 – uradno prečiščeno besedilo, 109/08, 38/10 – ZUKN, 8/12, 21/13, 47/13 – ZDU-1G, 65/14, 55/17 in 163/22</w:t>
      </w:r>
      <w:r>
        <w:rPr>
          <w:rFonts w:ascii="Arial" w:hAnsi="Arial" w:cs="Arial"/>
          <w:sz w:val="20"/>
          <w:szCs w:val="20"/>
        </w:rPr>
        <w:t xml:space="preserve">), </w:t>
      </w:r>
      <w:r w:rsidRPr="00994185">
        <w:rPr>
          <w:rFonts w:ascii="Arial" w:hAnsi="Arial" w:cs="Arial"/>
          <w:sz w:val="20"/>
          <w:szCs w:val="20"/>
        </w:rPr>
        <w:t>6. točke prvega odstavka 2. člena in prvega odstavka 4. člena Zakona o zagotavljanju finančnih sredstev za investicije v slovensko zdravstvo v letih od 2021 do 2031 (Uradni list RS, št. 162/21</w:t>
      </w:r>
      <w:r w:rsidR="00DC6FF2" w:rsidRPr="00DC6FF2">
        <w:t xml:space="preserve"> </w:t>
      </w:r>
      <w:r w:rsidR="00DC6FF2" w:rsidRPr="00DC6FF2">
        <w:rPr>
          <w:rFonts w:ascii="Arial" w:hAnsi="Arial" w:cs="Arial"/>
          <w:sz w:val="20"/>
          <w:szCs w:val="20"/>
        </w:rPr>
        <w:t>in 136/23 – ZIUZDS</w:t>
      </w:r>
      <w:r w:rsidRPr="00994185">
        <w:rPr>
          <w:rFonts w:ascii="Arial" w:hAnsi="Arial" w:cs="Arial"/>
          <w:sz w:val="20"/>
          <w:szCs w:val="20"/>
        </w:rPr>
        <w:t>)</w:t>
      </w:r>
      <w:r w:rsidRPr="00C00DE9">
        <w:rPr>
          <w:rFonts w:ascii="Arial" w:hAnsi="Arial" w:cs="Arial"/>
          <w:sz w:val="20"/>
          <w:szCs w:val="20"/>
        </w:rPr>
        <w:t xml:space="preserve"> je Vlada Republike Slovenije na _______ seji, dne _________, pod točko _________, sprejela naslednji</w:t>
      </w:r>
    </w:p>
    <w:p w14:paraId="434EB2E4" w14:textId="77777777" w:rsidR="00994185" w:rsidRPr="00C00DE9" w:rsidRDefault="00994185" w:rsidP="00994185">
      <w:pPr>
        <w:autoSpaceDE w:val="0"/>
        <w:autoSpaceDN w:val="0"/>
        <w:adjustRightInd w:val="0"/>
        <w:spacing w:after="0" w:line="260" w:lineRule="exact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p w14:paraId="3D31ABD2" w14:textId="77777777" w:rsidR="00994185" w:rsidRPr="00C00DE9" w:rsidRDefault="00994185" w:rsidP="00994185">
      <w:pPr>
        <w:autoSpaceDE w:val="0"/>
        <w:autoSpaceDN w:val="0"/>
        <w:adjustRightInd w:val="0"/>
        <w:spacing w:after="0" w:line="260" w:lineRule="exact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C00DE9">
        <w:rPr>
          <w:rFonts w:ascii="Arial" w:eastAsia="Times New Roman" w:hAnsi="Arial" w:cs="Arial"/>
          <w:color w:val="000000"/>
          <w:sz w:val="20"/>
          <w:szCs w:val="20"/>
        </w:rPr>
        <w:t>S K L E P :</w:t>
      </w:r>
    </w:p>
    <w:p w14:paraId="35996CB5" w14:textId="77777777" w:rsidR="00994185" w:rsidRPr="00C00DE9" w:rsidRDefault="00994185" w:rsidP="00994185">
      <w:pPr>
        <w:overflowPunct w:val="0"/>
        <w:autoSpaceDE w:val="0"/>
        <w:autoSpaceDN w:val="0"/>
        <w:adjustRightInd w:val="0"/>
        <w:spacing w:after="200" w:line="276" w:lineRule="auto"/>
        <w:jc w:val="both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</w:p>
    <w:p w14:paraId="59EC384A" w14:textId="6A85AC00" w:rsidR="00994185" w:rsidRDefault="00994185" w:rsidP="00994185">
      <w:pPr>
        <w:pStyle w:val="Odstavekseznama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  <w:r w:rsidRPr="00F135E9">
        <w:rPr>
          <w:rFonts w:ascii="Arial" w:eastAsia="Times New Roman" w:hAnsi="Arial" w:cs="Arial"/>
          <w:color w:val="000000"/>
          <w:sz w:val="20"/>
          <w:szCs w:val="20"/>
        </w:rPr>
        <w:t xml:space="preserve">V </w:t>
      </w:r>
      <w:r w:rsidR="00DC6FF2">
        <w:rPr>
          <w:rFonts w:ascii="Arial" w:eastAsia="Times New Roman" w:hAnsi="Arial" w:cs="Arial"/>
          <w:color w:val="000000"/>
          <w:sz w:val="20"/>
          <w:szCs w:val="20"/>
        </w:rPr>
        <w:t>S</w:t>
      </w:r>
      <w:r w:rsidRPr="00F135E9">
        <w:rPr>
          <w:rFonts w:ascii="Arial" w:eastAsia="Times New Roman" w:hAnsi="Arial" w:cs="Arial"/>
          <w:color w:val="000000"/>
          <w:sz w:val="20"/>
          <w:szCs w:val="20"/>
        </w:rPr>
        <w:t xml:space="preserve">klepu Vlade Republike Slovenije </w:t>
      </w:r>
      <w:r w:rsidRPr="00994185">
        <w:rPr>
          <w:rFonts w:ascii="Arial" w:eastAsia="Times New Roman" w:hAnsi="Arial" w:cs="Arial"/>
          <w:color w:val="000000"/>
          <w:sz w:val="20"/>
          <w:szCs w:val="20"/>
        </w:rPr>
        <w:t>št. 16000-4/2023/2 z dne 25. 5. 2023</w:t>
      </w:r>
      <w:r w:rsidRPr="00F135E9">
        <w:rPr>
          <w:rFonts w:ascii="Arial" w:eastAsia="Times New Roman" w:hAnsi="Arial" w:cs="Arial"/>
          <w:color w:val="000000"/>
          <w:sz w:val="20"/>
          <w:szCs w:val="20"/>
        </w:rPr>
        <w:t xml:space="preserve"> se </w:t>
      </w:r>
      <w:r>
        <w:rPr>
          <w:rFonts w:ascii="Arial" w:eastAsia="Times New Roman" w:hAnsi="Arial" w:cs="Arial"/>
          <w:color w:val="000000"/>
          <w:sz w:val="20"/>
          <w:szCs w:val="20"/>
        </w:rPr>
        <w:t xml:space="preserve">v </w:t>
      </w:r>
      <w:r w:rsidR="00DC6FF2">
        <w:rPr>
          <w:rFonts w:ascii="Arial" w:eastAsia="Times New Roman" w:hAnsi="Arial" w:cs="Arial"/>
          <w:color w:val="000000"/>
          <w:sz w:val="20"/>
          <w:szCs w:val="20"/>
        </w:rPr>
        <w:t>1. točki deveta</w:t>
      </w:r>
      <w:r w:rsidRPr="00F135E9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</w:rPr>
        <w:t>alineja</w:t>
      </w:r>
      <w:r w:rsidRPr="00F135E9">
        <w:rPr>
          <w:rFonts w:ascii="Arial" w:eastAsia="Times New Roman" w:hAnsi="Arial" w:cs="Arial"/>
          <w:color w:val="000000"/>
          <w:sz w:val="20"/>
          <w:szCs w:val="20"/>
        </w:rPr>
        <w:t xml:space="preserve"> spremeni tako, da se glasi: </w:t>
      </w:r>
    </w:p>
    <w:p w14:paraId="5638553C" w14:textId="77777777" w:rsidR="00994185" w:rsidRDefault="00994185" w:rsidP="00994185">
      <w:pPr>
        <w:pStyle w:val="Odstavekseznama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</w:p>
    <w:p w14:paraId="4A2ABD48" w14:textId="7F2BE1C2" w:rsidR="00994185" w:rsidRPr="00C00DE9" w:rsidRDefault="00994185" w:rsidP="00994185">
      <w:pPr>
        <w:pStyle w:val="Odstavekseznama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0"/>
          <w:szCs w:val="24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»</w:t>
      </w:r>
      <w:r w:rsidRPr="00994185">
        <w:rPr>
          <w:rFonts w:ascii="Arial" w:eastAsia="Times New Roman" w:hAnsi="Arial" w:cs="Arial"/>
          <w:color w:val="000000"/>
          <w:sz w:val="20"/>
          <w:szCs w:val="20"/>
        </w:rPr>
        <w:sym w:font="Symbol" w:char="F02D"/>
      </w:r>
      <w:r w:rsidRPr="00994185">
        <w:rPr>
          <w:rFonts w:ascii="Arial" w:eastAsia="Times New Roman" w:hAnsi="Arial" w:cs="Arial"/>
          <w:color w:val="000000"/>
          <w:sz w:val="20"/>
          <w:szCs w:val="20"/>
        </w:rPr>
        <w:t xml:space="preserve"> Investicija mora biti izvedena najpozneje do 30. 11. 20</w:t>
      </w:r>
      <w:r w:rsidR="005E2A15">
        <w:rPr>
          <w:rFonts w:ascii="Arial" w:eastAsia="Times New Roman" w:hAnsi="Arial" w:cs="Arial"/>
          <w:color w:val="000000"/>
          <w:sz w:val="20"/>
          <w:szCs w:val="20"/>
        </w:rPr>
        <w:t>31</w:t>
      </w:r>
      <w:r w:rsidRPr="00994185">
        <w:rPr>
          <w:rFonts w:ascii="Arial" w:eastAsia="Times New Roman" w:hAnsi="Arial" w:cs="Arial"/>
          <w:color w:val="000000"/>
          <w:sz w:val="20"/>
          <w:szCs w:val="20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</w:rPr>
        <w:t>«.</w:t>
      </w:r>
    </w:p>
    <w:p w14:paraId="64AC4EDE" w14:textId="77777777" w:rsidR="00994185" w:rsidRPr="00C00DE9" w:rsidRDefault="00994185" w:rsidP="00994185">
      <w:pPr>
        <w:overflowPunct w:val="0"/>
        <w:autoSpaceDE w:val="0"/>
        <w:autoSpaceDN w:val="0"/>
        <w:adjustRightInd w:val="0"/>
        <w:spacing w:after="0" w:line="260" w:lineRule="exact"/>
        <w:textAlignment w:val="baseline"/>
        <w:rPr>
          <w:rFonts w:ascii="Arial" w:eastAsia="Times New Roman" w:hAnsi="Arial" w:cs="Arial"/>
          <w:color w:val="000000"/>
          <w:sz w:val="20"/>
          <w:szCs w:val="24"/>
        </w:rPr>
      </w:pPr>
    </w:p>
    <w:p w14:paraId="415A8113" w14:textId="77777777" w:rsidR="00994185" w:rsidRPr="00C00DE9" w:rsidRDefault="00994185" w:rsidP="00994185">
      <w:pPr>
        <w:overflowPunct w:val="0"/>
        <w:autoSpaceDE w:val="0"/>
        <w:autoSpaceDN w:val="0"/>
        <w:adjustRightInd w:val="0"/>
        <w:spacing w:after="0" w:line="260" w:lineRule="exact"/>
        <w:textAlignment w:val="baseline"/>
        <w:rPr>
          <w:rFonts w:ascii="Arial" w:eastAsia="Times New Roman" w:hAnsi="Arial" w:cs="Arial"/>
          <w:color w:val="000000"/>
          <w:sz w:val="20"/>
          <w:szCs w:val="24"/>
        </w:rPr>
      </w:pPr>
    </w:p>
    <w:p w14:paraId="48169B5B" w14:textId="77777777" w:rsidR="00994185" w:rsidRPr="00C00DE9" w:rsidRDefault="00994185" w:rsidP="00994185">
      <w:pPr>
        <w:overflowPunct w:val="0"/>
        <w:autoSpaceDE w:val="0"/>
        <w:autoSpaceDN w:val="0"/>
        <w:adjustRightInd w:val="0"/>
        <w:spacing w:after="0" w:line="276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  <w:r w:rsidRPr="00C00DE9">
        <w:rPr>
          <w:rFonts w:ascii="Arial" w:eastAsia="Times New Roman" w:hAnsi="Arial" w:cs="Arial"/>
          <w:color w:val="000000"/>
          <w:sz w:val="20"/>
          <w:szCs w:val="20"/>
        </w:rPr>
        <w:t xml:space="preserve">                </w:t>
      </w:r>
    </w:p>
    <w:p w14:paraId="2652C9A7" w14:textId="77777777" w:rsidR="00994185" w:rsidRPr="00C00DE9" w:rsidRDefault="00994185" w:rsidP="00994185">
      <w:pPr>
        <w:keepNext/>
        <w:keepLines/>
        <w:spacing w:after="0" w:line="260" w:lineRule="exact"/>
        <w:textAlignment w:val="baseline"/>
        <w:outlineLvl w:val="2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00DE9">
        <w:rPr>
          <w:rFonts w:ascii="Arial" w:eastAsia="Times New Roman" w:hAnsi="Arial" w:cs="Arial"/>
          <w:color w:val="000000"/>
          <w:sz w:val="20"/>
          <w:szCs w:val="20"/>
        </w:rPr>
        <w:t xml:space="preserve">                                                                                              Barbara Kolenko Helbl</w:t>
      </w:r>
    </w:p>
    <w:p w14:paraId="510ECC1B" w14:textId="1A9C3548" w:rsidR="00994185" w:rsidRPr="00C00DE9" w:rsidRDefault="00994185" w:rsidP="00994185">
      <w:pPr>
        <w:overflowPunct w:val="0"/>
        <w:autoSpaceDE w:val="0"/>
        <w:autoSpaceDN w:val="0"/>
        <w:adjustRightInd w:val="0"/>
        <w:spacing w:after="0" w:line="276" w:lineRule="auto"/>
        <w:jc w:val="center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  <w:r w:rsidRPr="00C00DE9">
        <w:rPr>
          <w:rFonts w:ascii="Arial" w:eastAsia="Times New Roman" w:hAnsi="Arial" w:cs="Arial"/>
          <w:color w:val="000000"/>
          <w:sz w:val="20"/>
          <w:szCs w:val="20"/>
        </w:rPr>
        <w:t xml:space="preserve">                                                                generalna sekretarka</w:t>
      </w:r>
    </w:p>
    <w:p w14:paraId="3FB909BD" w14:textId="77777777" w:rsidR="00994185" w:rsidRPr="00C00DE9" w:rsidRDefault="00994185" w:rsidP="00994185">
      <w:pPr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</w:p>
    <w:p w14:paraId="38B78103" w14:textId="77777777" w:rsidR="00994185" w:rsidRPr="00C00DE9" w:rsidRDefault="00994185" w:rsidP="00994185">
      <w:pPr>
        <w:autoSpaceDE w:val="0"/>
        <w:autoSpaceDN w:val="0"/>
        <w:adjustRightInd w:val="0"/>
        <w:spacing w:after="0" w:line="260" w:lineRule="exact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p w14:paraId="72DD1266" w14:textId="77777777" w:rsidR="00994185" w:rsidRPr="00C00DE9" w:rsidRDefault="00994185" w:rsidP="00994185">
      <w:pPr>
        <w:autoSpaceDE w:val="0"/>
        <w:autoSpaceDN w:val="0"/>
        <w:adjustRightInd w:val="0"/>
        <w:spacing w:after="0" w:line="260" w:lineRule="exact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00DE9">
        <w:rPr>
          <w:rFonts w:ascii="Arial" w:eastAsia="Times New Roman" w:hAnsi="Arial" w:cs="Arial"/>
          <w:color w:val="000000"/>
          <w:sz w:val="20"/>
          <w:szCs w:val="20"/>
        </w:rPr>
        <w:t>Prejmejo:</w:t>
      </w:r>
    </w:p>
    <w:p w14:paraId="2617C9BE" w14:textId="77777777" w:rsidR="00994185" w:rsidRPr="00C00DE9" w:rsidRDefault="00994185" w:rsidP="00994185">
      <w:pPr>
        <w:numPr>
          <w:ilvl w:val="0"/>
          <w:numId w:val="11"/>
        </w:numPr>
        <w:autoSpaceDE w:val="0"/>
        <w:autoSpaceDN w:val="0"/>
        <w:adjustRightInd w:val="0"/>
        <w:spacing w:after="0" w:line="260" w:lineRule="exact"/>
        <w:ind w:left="484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00DE9">
        <w:rPr>
          <w:rFonts w:ascii="Arial" w:eastAsia="Times New Roman" w:hAnsi="Arial" w:cs="Arial"/>
          <w:color w:val="000000"/>
          <w:sz w:val="20"/>
          <w:szCs w:val="20"/>
        </w:rPr>
        <w:t xml:space="preserve">Ministrstvo za zdravje </w:t>
      </w:r>
    </w:p>
    <w:p w14:paraId="79A34D12" w14:textId="77777777" w:rsidR="00994185" w:rsidRPr="00C00DE9" w:rsidRDefault="00994185" w:rsidP="00994185">
      <w:pPr>
        <w:numPr>
          <w:ilvl w:val="0"/>
          <w:numId w:val="11"/>
        </w:numPr>
        <w:autoSpaceDE w:val="0"/>
        <w:autoSpaceDN w:val="0"/>
        <w:adjustRightInd w:val="0"/>
        <w:spacing w:after="0" w:line="260" w:lineRule="exact"/>
        <w:ind w:left="484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00DE9">
        <w:rPr>
          <w:rFonts w:ascii="Arial" w:eastAsia="Times New Roman" w:hAnsi="Arial" w:cs="Arial"/>
          <w:color w:val="000000"/>
          <w:sz w:val="20"/>
          <w:szCs w:val="20"/>
        </w:rPr>
        <w:t>Ministrstvo za finance</w:t>
      </w:r>
    </w:p>
    <w:p w14:paraId="2C910E3C" w14:textId="77777777" w:rsidR="00272033" w:rsidRDefault="00994185" w:rsidP="0059265E">
      <w:pPr>
        <w:numPr>
          <w:ilvl w:val="0"/>
          <w:numId w:val="11"/>
        </w:numPr>
        <w:autoSpaceDE w:val="0"/>
        <w:autoSpaceDN w:val="0"/>
        <w:adjustRightInd w:val="0"/>
        <w:spacing w:after="0" w:line="260" w:lineRule="exact"/>
        <w:ind w:left="484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00DE9">
        <w:rPr>
          <w:rFonts w:ascii="Arial" w:eastAsia="Times New Roman" w:hAnsi="Arial" w:cs="Arial"/>
          <w:color w:val="000000"/>
          <w:sz w:val="20"/>
          <w:szCs w:val="20"/>
        </w:rPr>
        <w:t>Služba Vlade R</w:t>
      </w:r>
      <w:r>
        <w:rPr>
          <w:rFonts w:ascii="Arial" w:eastAsia="Times New Roman" w:hAnsi="Arial" w:cs="Arial"/>
          <w:color w:val="000000"/>
          <w:sz w:val="20"/>
          <w:szCs w:val="20"/>
        </w:rPr>
        <w:t xml:space="preserve">epublike </w:t>
      </w:r>
      <w:r w:rsidRPr="00C00DE9">
        <w:rPr>
          <w:rFonts w:ascii="Arial" w:eastAsia="Times New Roman" w:hAnsi="Arial" w:cs="Arial"/>
          <w:color w:val="000000"/>
          <w:sz w:val="20"/>
          <w:szCs w:val="20"/>
        </w:rPr>
        <w:t>S</w:t>
      </w:r>
      <w:r>
        <w:rPr>
          <w:rFonts w:ascii="Arial" w:eastAsia="Times New Roman" w:hAnsi="Arial" w:cs="Arial"/>
          <w:color w:val="000000"/>
          <w:sz w:val="20"/>
          <w:szCs w:val="20"/>
        </w:rPr>
        <w:t>lovenije</w:t>
      </w:r>
      <w:r w:rsidRPr="00C00DE9">
        <w:rPr>
          <w:rFonts w:ascii="Arial" w:eastAsia="Times New Roman" w:hAnsi="Arial" w:cs="Arial"/>
          <w:color w:val="000000"/>
          <w:sz w:val="20"/>
          <w:szCs w:val="20"/>
        </w:rPr>
        <w:t xml:space="preserve"> za zakonodajo</w:t>
      </w:r>
    </w:p>
    <w:p w14:paraId="707D4DFB" w14:textId="1765844C" w:rsidR="007B59C5" w:rsidRPr="00272033" w:rsidRDefault="00994185" w:rsidP="0059265E">
      <w:pPr>
        <w:numPr>
          <w:ilvl w:val="0"/>
          <w:numId w:val="11"/>
        </w:numPr>
        <w:autoSpaceDE w:val="0"/>
        <w:autoSpaceDN w:val="0"/>
        <w:adjustRightInd w:val="0"/>
        <w:spacing w:after="0" w:line="260" w:lineRule="exact"/>
        <w:ind w:left="484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272033">
        <w:rPr>
          <w:rFonts w:ascii="Arial" w:eastAsia="Times New Roman" w:hAnsi="Arial" w:cs="Arial"/>
          <w:color w:val="000000"/>
          <w:sz w:val="20"/>
          <w:szCs w:val="20"/>
        </w:rPr>
        <w:t>Urad Vlade Republike Slovenije za komuniciranje</w:t>
      </w:r>
      <w:bookmarkEnd w:id="1"/>
    </w:p>
    <w:sectPr w:rsidR="007B59C5" w:rsidRPr="00272033" w:rsidSect="00F327D8">
      <w:footerReference w:type="default" r:id="rId11"/>
      <w:head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EDD2D" w14:textId="77777777" w:rsidR="00DB0EE3" w:rsidRDefault="00DB0EE3" w:rsidP="00F327D8">
      <w:pPr>
        <w:spacing w:after="0" w:line="240" w:lineRule="auto"/>
      </w:pPr>
      <w:r>
        <w:separator/>
      </w:r>
    </w:p>
  </w:endnote>
  <w:endnote w:type="continuationSeparator" w:id="0">
    <w:p w14:paraId="504125BA" w14:textId="77777777" w:rsidR="00DB0EE3" w:rsidRDefault="00DB0EE3" w:rsidP="00F327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05450110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5E2CA04E" w14:textId="30E31901" w:rsidR="008F0FD9" w:rsidRPr="00335343" w:rsidRDefault="008F0FD9">
        <w:pPr>
          <w:pStyle w:val="Noga"/>
          <w:jc w:val="center"/>
          <w:rPr>
            <w:rFonts w:ascii="Arial" w:hAnsi="Arial" w:cs="Arial"/>
            <w:sz w:val="20"/>
            <w:szCs w:val="20"/>
          </w:rPr>
        </w:pPr>
        <w:r w:rsidRPr="00335343">
          <w:rPr>
            <w:rFonts w:ascii="Arial" w:hAnsi="Arial" w:cs="Arial"/>
            <w:sz w:val="20"/>
            <w:szCs w:val="20"/>
          </w:rPr>
          <w:fldChar w:fldCharType="begin"/>
        </w:r>
        <w:r w:rsidRPr="00335343">
          <w:rPr>
            <w:rFonts w:ascii="Arial" w:hAnsi="Arial" w:cs="Arial"/>
            <w:sz w:val="20"/>
            <w:szCs w:val="20"/>
          </w:rPr>
          <w:instrText>PAGE   \* MERGEFORMAT</w:instrText>
        </w:r>
        <w:r w:rsidRPr="00335343">
          <w:rPr>
            <w:rFonts w:ascii="Arial" w:hAnsi="Arial" w:cs="Arial"/>
            <w:sz w:val="20"/>
            <w:szCs w:val="20"/>
          </w:rPr>
          <w:fldChar w:fldCharType="separate"/>
        </w:r>
        <w:r w:rsidRPr="00335343">
          <w:rPr>
            <w:rFonts w:ascii="Arial" w:hAnsi="Arial" w:cs="Arial"/>
            <w:sz w:val="20"/>
            <w:szCs w:val="20"/>
          </w:rPr>
          <w:t>2</w:t>
        </w:r>
        <w:r w:rsidRPr="00335343">
          <w:rPr>
            <w:rFonts w:ascii="Arial" w:hAnsi="Arial" w:cs="Arial"/>
            <w:sz w:val="20"/>
            <w:szCs w:val="20"/>
          </w:rPr>
          <w:fldChar w:fldCharType="end"/>
        </w:r>
      </w:p>
    </w:sdtContent>
  </w:sdt>
  <w:p w14:paraId="785CDF92" w14:textId="77777777" w:rsidR="008F0FD9" w:rsidRDefault="008F0FD9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DCE489" w14:textId="77777777" w:rsidR="00DB0EE3" w:rsidRDefault="00DB0EE3" w:rsidP="00F327D8">
      <w:pPr>
        <w:spacing w:after="0" w:line="240" w:lineRule="auto"/>
      </w:pPr>
      <w:r>
        <w:separator/>
      </w:r>
    </w:p>
  </w:footnote>
  <w:footnote w:type="continuationSeparator" w:id="0">
    <w:p w14:paraId="2C645134" w14:textId="77777777" w:rsidR="00DB0EE3" w:rsidRDefault="00DB0EE3" w:rsidP="00F327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03E7B" w14:textId="77777777" w:rsidR="00C27DBB" w:rsidRDefault="00C27DBB" w:rsidP="00C27DBB">
    <w:pPr>
      <w:tabs>
        <w:tab w:val="left" w:pos="0"/>
        <w:tab w:val="left" w:pos="5112"/>
      </w:tabs>
      <w:spacing w:before="120" w:after="0" w:line="240" w:lineRule="exact"/>
      <w:rPr>
        <w:rFonts w:ascii="Arial" w:eastAsia="Times New Roman" w:hAnsi="Arial" w:cs="Arial"/>
        <w:sz w:val="16"/>
        <w:szCs w:val="24"/>
      </w:rPr>
    </w:pPr>
  </w:p>
  <w:p w14:paraId="73BC8943" w14:textId="77777777" w:rsidR="00C27DBB" w:rsidRDefault="00C27DBB" w:rsidP="00C27DBB">
    <w:pPr>
      <w:tabs>
        <w:tab w:val="left" w:pos="0"/>
        <w:tab w:val="left" w:pos="5112"/>
      </w:tabs>
      <w:spacing w:before="120" w:after="0" w:line="240" w:lineRule="exact"/>
      <w:rPr>
        <w:rFonts w:ascii="Arial" w:eastAsia="Times New Roman" w:hAnsi="Arial" w:cs="Arial"/>
        <w:sz w:val="16"/>
        <w:szCs w:val="24"/>
      </w:rPr>
    </w:pPr>
  </w:p>
  <w:p w14:paraId="21184810" w14:textId="77777777" w:rsidR="00C27DBB" w:rsidRDefault="00C27DBB" w:rsidP="00C27DBB">
    <w:pPr>
      <w:tabs>
        <w:tab w:val="left" w:pos="0"/>
        <w:tab w:val="left" w:pos="5112"/>
      </w:tabs>
      <w:spacing w:before="120" w:after="0" w:line="240" w:lineRule="exact"/>
      <w:rPr>
        <w:rFonts w:ascii="Arial" w:eastAsia="Times New Roman" w:hAnsi="Arial" w:cs="Arial"/>
        <w:sz w:val="16"/>
        <w:szCs w:val="24"/>
      </w:rPr>
    </w:pPr>
  </w:p>
  <w:p w14:paraId="2F6954D3" w14:textId="22EAB46C" w:rsidR="00F327D8" w:rsidRPr="00EC27FA" w:rsidRDefault="00F327D8" w:rsidP="00C27DBB">
    <w:pPr>
      <w:tabs>
        <w:tab w:val="left" w:pos="0"/>
        <w:tab w:val="left" w:pos="5112"/>
      </w:tabs>
      <w:spacing w:before="120" w:after="0" w:line="240" w:lineRule="exact"/>
      <w:rPr>
        <w:rFonts w:ascii="Arial" w:eastAsia="Times New Roman" w:hAnsi="Arial" w:cs="Arial"/>
        <w:sz w:val="16"/>
        <w:szCs w:val="24"/>
      </w:rPr>
    </w:pPr>
    <w:r w:rsidRPr="00EC27FA">
      <w:rPr>
        <w:rFonts w:ascii="Arial" w:eastAsia="Times New Roman" w:hAnsi="Arial" w:cs="Times New Roman"/>
        <w:noProof/>
        <w:sz w:val="20"/>
        <w:szCs w:val="24"/>
      </w:rPr>
      <w:drawing>
        <wp:anchor distT="0" distB="0" distL="114300" distR="114300" simplePos="0" relativeHeight="251659264" behindDoc="0" locked="0" layoutInCell="1" allowOverlap="1" wp14:anchorId="071279A0" wp14:editId="6AD09EDA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4321810" cy="972185"/>
          <wp:effectExtent l="0" t="0" r="2540" b="0"/>
          <wp:wrapSquare wrapText="bothSides"/>
          <wp:docPr id="6" name="Slika 6" descr="08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08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21810" cy="972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C27FA">
      <w:rPr>
        <w:rFonts w:ascii="Arial" w:eastAsia="Times New Roman" w:hAnsi="Arial" w:cs="Arial"/>
        <w:sz w:val="16"/>
        <w:szCs w:val="24"/>
      </w:rPr>
      <w:t>Štefanova ulica 5, 1000 Ljubljana</w:t>
    </w:r>
    <w:r w:rsidRPr="00EC27FA">
      <w:rPr>
        <w:rFonts w:ascii="Arial" w:eastAsia="Times New Roman" w:hAnsi="Arial" w:cs="Arial"/>
        <w:sz w:val="16"/>
        <w:szCs w:val="24"/>
      </w:rPr>
      <w:tab/>
      <w:t>T: 01 478 60 01</w:t>
    </w:r>
  </w:p>
  <w:p w14:paraId="76E7E94F" w14:textId="77777777" w:rsidR="00F327D8" w:rsidRPr="00EC27FA" w:rsidRDefault="00F327D8" w:rsidP="00F327D8">
    <w:pPr>
      <w:tabs>
        <w:tab w:val="left" w:pos="5112"/>
      </w:tabs>
      <w:spacing w:after="0" w:line="240" w:lineRule="exact"/>
      <w:rPr>
        <w:rFonts w:ascii="Arial" w:eastAsia="Times New Roman" w:hAnsi="Arial" w:cs="Arial"/>
        <w:sz w:val="16"/>
        <w:szCs w:val="24"/>
      </w:rPr>
    </w:pPr>
    <w:r w:rsidRPr="00EC27FA">
      <w:rPr>
        <w:rFonts w:ascii="Arial" w:eastAsia="Times New Roman" w:hAnsi="Arial" w:cs="Arial"/>
        <w:sz w:val="16"/>
        <w:szCs w:val="24"/>
      </w:rPr>
      <w:tab/>
      <w:t xml:space="preserve">F: 01 478 60 58 </w:t>
    </w:r>
  </w:p>
  <w:p w14:paraId="39EE608E" w14:textId="77777777" w:rsidR="00F327D8" w:rsidRPr="00EC27FA" w:rsidRDefault="00F327D8" w:rsidP="00F327D8">
    <w:pPr>
      <w:tabs>
        <w:tab w:val="left" w:pos="5112"/>
      </w:tabs>
      <w:spacing w:after="0" w:line="240" w:lineRule="exact"/>
      <w:rPr>
        <w:rFonts w:ascii="Arial" w:eastAsia="Times New Roman" w:hAnsi="Arial" w:cs="Arial"/>
        <w:sz w:val="16"/>
        <w:szCs w:val="24"/>
      </w:rPr>
    </w:pPr>
    <w:r w:rsidRPr="00EC27FA">
      <w:rPr>
        <w:rFonts w:ascii="Arial" w:eastAsia="Times New Roman" w:hAnsi="Arial" w:cs="Arial"/>
        <w:sz w:val="16"/>
        <w:szCs w:val="24"/>
      </w:rPr>
      <w:tab/>
      <w:t>E: gp.mz@gov.si</w:t>
    </w:r>
  </w:p>
  <w:p w14:paraId="08FAEDF3" w14:textId="77777777" w:rsidR="00F327D8" w:rsidRPr="00EC27FA" w:rsidRDefault="00F327D8" w:rsidP="00F327D8">
    <w:pPr>
      <w:tabs>
        <w:tab w:val="left" w:pos="5112"/>
      </w:tabs>
      <w:spacing w:after="0" w:line="240" w:lineRule="exact"/>
      <w:rPr>
        <w:rFonts w:ascii="Arial" w:eastAsia="Times New Roman" w:hAnsi="Arial" w:cs="Arial"/>
        <w:sz w:val="16"/>
        <w:szCs w:val="24"/>
      </w:rPr>
    </w:pPr>
    <w:r w:rsidRPr="00EC27FA">
      <w:rPr>
        <w:rFonts w:ascii="Arial" w:eastAsia="Times New Roman" w:hAnsi="Arial" w:cs="Arial"/>
        <w:sz w:val="16"/>
        <w:szCs w:val="24"/>
      </w:rPr>
      <w:tab/>
      <w:t>www.mz.gov.si</w:t>
    </w:r>
  </w:p>
  <w:p w14:paraId="1D8725E6" w14:textId="77777777" w:rsidR="00F327D8" w:rsidRDefault="00F327D8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C62E6"/>
    <w:multiLevelType w:val="hybridMultilevel"/>
    <w:tmpl w:val="ED9AE7C0"/>
    <w:lvl w:ilvl="0" w:tplc="20E66158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B321FB"/>
    <w:multiLevelType w:val="multilevel"/>
    <w:tmpl w:val="7EDAF8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18785EFA"/>
    <w:multiLevelType w:val="hybridMultilevel"/>
    <w:tmpl w:val="F8626E3E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3C5682"/>
    <w:multiLevelType w:val="hybridMultilevel"/>
    <w:tmpl w:val="760C1568"/>
    <w:lvl w:ilvl="0" w:tplc="52DA0A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FD2B6D"/>
    <w:multiLevelType w:val="hybridMultilevel"/>
    <w:tmpl w:val="1F4AB0B6"/>
    <w:lvl w:ilvl="0" w:tplc="5684846C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C20D50"/>
    <w:multiLevelType w:val="hybridMultilevel"/>
    <w:tmpl w:val="DE10B902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25C2BD7"/>
    <w:multiLevelType w:val="hybridMultilevel"/>
    <w:tmpl w:val="346EE43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4B6698"/>
    <w:multiLevelType w:val="hybridMultilevel"/>
    <w:tmpl w:val="4094F8FC"/>
    <w:lvl w:ilvl="0" w:tplc="F518331C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2004EF"/>
    <w:multiLevelType w:val="hybridMultilevel"/>
    <w:tmpl w:val="02D4F1BE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49B3DB9"/>
    <w:multiLevelType w:val="hybridMultilevel"/>
    <w:tmpl w:val="66AAEAF2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D4265CC4">
      <w:start w:val="9"/>
      <w:numFmt w:val="bullet"/>
      <w:lvlText w:val="−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247A05"/>
    <w:multiLevelType w:val="hybridMultilevel"/>
    <w:tmpl w:val="CBD6826E"/>
    <w:lvl w:ilvl="0" w:tplc="DBB2C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050C0A"/>
    <w:multiLevelType w:val="hybridMultilevel"/>
    <w:tmpl w:val="26D072E0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094904"/>
    <w:multiLevelType w:val="hybridMultilevel"/>
    <w:tmpl w:val="AE8EEABC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C300D9"/>
    <w:multiLevelType w:val="hybridMultilevel"/>
    <w:tmpl w:val="5308F050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D4265CC4">
      <w:start w:val="9"/>
      <w:numFmt w:val="bullet"/>
      <w:lvlText w:val="−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767B59"/>
    <w:multiLevelType w:val="hybridMultilevel"/>
    <w:tmpl w:val="D608B31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6123DC"/>
    <w:multiLevelType w:val="hybridMultilevel"/>
    <w:tmpl w:val="B1604DB4"/>
    <w:lvl w:ilvl="0" w:tplc="25244A9E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451286"/>
    <w:multiLevelType w:val="hybridMultilevel"/>
    <w:tmpl w:val="88B88C78"/>
    <w:lvl w:ilvl="0" w:tplc="5684846C">
      <w:start w:val="1"/>
      <w:numFmt w:val="bullet"/>
      <w:lvlText w:val="–"/>
      <w:lvlJc w:val="left"/>
      <w:pPr>
        <w:ind w:left="697" w:hanging="360"/>
      </w:pPr>
      <w:rPr>
        <w:rFonts w:ascii="Arial" w:hAnsi="Arial" w:hint="default"/>
      </w:rPr>
    </w:lvl>
    <w:lvl w:ilvl="1" w:tplc="4A728A6C">
      <w:numFmt w:val="bullet"/>
      <w:lvlText w:val="-"/>
      <w:lvlJc w:val="left"/>
      <w:pPr>
        <w:ind w:left="1417" w:hanging="360"/>
      </w:pPr>
      <w:rPr>
        <w:rFonts w:ascii="Arial" w:eastAsia="Calibri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7" w15:restartNumberingAfterBreak="0">
    <w:nsid w:val="73A725A2"/>
    <w:multiLevelType w:val="hybridMultilevel"/>
    <w:tmpl w:val="9950360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390DA8"/>
    <w:multiLevelType w:val="hybridMultilevel"/>
    <w:tmpl w:val="13A622EE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AE0EEA"/>
    <w:multiLevelType w:val="hybridMultilevel"/>
    <w:tmpl w:val="8F7CEC10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0882741">
    <w:abstractNumId w:val="3"/>
  </w:num>
  <w:num w:numId="2" w16cid:durableId="527333858">
    <w:abstractNumId w:val="12"/>
  </w:num>
  <w:num w:numId="3" w16cid:durableId="1706707809">
    <w:abstractNumId w:val="11"/>
  </w:num>
  <w:num w:numId="4" w16cid:durableId="1163855012">
    <w:abstractNumId w:val="13"/>
  </w:num>
  <w:num w:numId="5" w16cid:durableId="7950489">
    <w:abstractNumId w:val="18"/>
  </w:num>
  <w:num w:numId="6" w16cid:durableId="2119449314">
    <w:abstractNumId w:val="8"/>
  </w:num>
  <w:num w:numId="7" w16cid:durableId="974916057">
    <w:abstractNumId w:val="5"/>
  </w:num>
  <w:num w:numId="8" w16cid:durableId="2055999426">
    <w:abstractNumId w:val="9"/>
  </w:num>
  <w:num w:numId="9" w16cid:durableId="1803502997">
    <w:abstractNumId w:val="0"/>
  </w:num>
  <w:num w:numId="10" w16cid:durableId="1677070619">
    <w:abstractNumId w:val="10"/>
  </w:num>
  <w:num w:numId="11" w16cid:durableId="1973248614">
    <w:abstractNumId w:val="16"/>
  </w:num>
  <w:num w:numId="12" w16cid:durableId="892539258">
    <w:abstractNumId w:val="15"/>
  </w:num>
  <w:num w:numId="13" w16cid:durableId="1927762115">
    <w:abstractNumId w:val="14"/>
  </w:num>
  <w:num w:numId="14" w16cid:durableId="1542159744">
    <w:abstractNumId w:val="7"/>
  </w:num>
  <w:num w:numId="15" w16cid:durableId="216816446">
    <w:abstractNumId w:val="1"/>
  </w:num>
  <w:num w:numId="16" w16cid:durableId="220094517">
    <w:abstractNumId w:val="6"/>
  </w:num>
  <w:num w:numId="17" w16cid:durableId="1074743166">
    <w:abstractNumId w:val="19"/>
  </w:num>
  <w:num w:numId="18" w16cid:durableId="1527599309">
    <w:abstractNumId w:val="2"/>
  </w:num>
  <w:num w:numId="19" w16cid:durableId="915896185">
    <w:abstractNumId w:val="4"/>
  </w:num>
  <w:num w:numId="20" w16cid:durableId="105384596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F83"/>
    <w:rsid w:val="00000DAB"/>
    <w:rsid w:val="00023120"/>
    <w:rsid w:val="000F2036"/>
    <w:rsid w:val="00183B11"/>
    <w:rsid w:val="001973E4"/>
    <w:rsid w:val="001C3446"/>
    <w:rsid w:val="002246FD"/>
    <w:rsid w:val="00237DF2"/>
    <w:rsid w:val="00272033"/>
    <w:rsid w:val="002856D1"/>
    <w:rsid w:val="002A1F14"/>
    <w:rsid w:val="002D306D"/>
    <w:rsid w:val="002E05DB"/>
    <w:rsid w:val="002E4D77"/>
    <w:rsid w:val="002F5940"/>
    <w:rsid w:val="00300E33"/>
    <w:rsid w:val="00321A64"/>
    <w:rsid w:val="00324AA1"/>
    <w:rsid w:val="00332014"/>
    <w:rsid w:val="003341B1"/>
    <w:rsid w:val="00335343"/>
    <w:rsid w:val="00372B93"/>
    <w:rsid w:val="00380BEA"/>
    <w:rsid w:val="00383990"/>
    <w:rsid w:val="00384C2C"/>
    <w:rsid w:val="00397BBA"/>
    <w:rsid w:val="003A0382"/>
    <w:rsid w:val="003B47C7"/>
    <w:rsid w:val="00415F1B"/>
    <w:rsid w:val="00431096"/>
    <w:rsid w:val="00466BB9"/>
    <w:rsid w:val="004750EE"/>
    <w:rsid w:val="0051114F"/>
    <w:rsid w:val="00517414"/>
    <w:rsid w:val="005276CF"/>
    <w:rsid w:val="0059265E"/>
    <w:rsid w:val="00597BDE"/>
    <w:rsid w:val="005C3DA4"/>
    <w:rsid w:val="005D569E"/>
    <w:rsid w:val="005E2A15"/>
    <w:rsid w:val="005E732A"/>
    <w:rsid w:val="0061226F"/>
    <w:rsid w:val="00622AB3"/>
    <w:rsid w:val="0069287F"/>
    <w:rsid w:val="00695EC3"/>
    <w:rsid w:val="006A487D"/>
    <w:rsid w:val="006B11E9"/>
    <w:rsid w:val="006B4349"/>
    <w:rsid w:val="00750BC2"/>
    <w:rsid w:val="00774FF7"/>
    <w:rsid w:val="00776050"/>
    <w:rsid w:val="0078445A"/>
    <w:rsid w:val="007B59C5"/>
    <w:rsid w:val="007F051D"/>
    <w:rsid w:val="00811019"/>
    <w:rsid w:val="00812DCF"/>
    <w:rsid w:val="00877E07"/>
    <w:rsid w:val="008A1759"/>
    <w:rsid w:val="008B2965"/>
    <w:rsid w:val="008F0FD9"/>
    <w:rsid w:val="008F210F"/>
    <w:rsid w:val="008F308B"/>
    <w:rsid w:val="00982AFA"/>
    <w:rsid w:val="00990888"/>
    <w:rsid w:val="00994185"/>
    <w:rsid w:val="009B2A30"/>
    <w:rsid w:val="009B510E"/>
    <w:rsid w:val="009C46A1"/>
    <w:rsid w:val="009F12BA"/>
    <w:rsid w:val="009F7075"/>
    <w:rsid w:val="00A01196"/>
    <w:rsid w:val="00A13E62"/>
    <w:rsid w:val="00A52D0A"/>
    <w:rsid w:val="00AB53FE"/>
    <w:rsid w:val="00AD4612"/>
    <w:rsid w:val="00AE1F83"/>
    <w:rsid w:val="00AE2441"/>
    <w:rsid w:val="00B06430"/>
    <w:rsid w:val="00B150D7"/>
    <w:rsid w:val="00B24C9B"/>
    <w:rsid w:val="00B3747B"/>
    <w:rsid w:val="00B379A0"/>
    <w:rsid w:val="00BA368D"/>
    <w:rsid w:val="00BC1355"/>
    <w:rsid w:val="00BE03FA"/>
    <w:rsid w:val="00BE72F9"/>
    <w:rsid w:val="00BF5981"/>
    <w:rsid w:val="00C00DE9"/>
    <w:rsid w:val="00C0508A"/>
    <w:rsid w:val="00C24B2C"/>
    <w:rsid w:val="00C27DBB"/>
    <w:rsid w:val="00C34F7F"/>
    <w:rsid w:val="00C44C5F"/>
    <w:rsid w:val="00C46089"/>
    <w:rsid w:val="00C614FE"/>
    <w:rsid w:val="00C66E0A"/>
    <w:rsid w:val="00C726A9"/>
    <w:rsid w:val="00C8032E"/>
    <w:rsid w:val="00C85F09"/>
    <w:rsid w:val="00CD030D"/>
    <w:rsid w:val="00D407DD"/>
    <w:rsid w:val="00D50B1B"/>
    <w:rsid w:val="00D5323B"/>
    <w:rsid w:val="00D74E8A"/>
    <w:rsid w:val="00DB0EE3"/>
    <w:rsid w:val="00DC6FF2"/>
    <w:rsid w:val="00DD73D5"/>
    <w:rsid w:val="00E14010"/>
    <w:rsid w:val="00E3282E"/>
    <w:rsid w:val="00ED3AE5"/>
    <w:rsid w:val="00F135E9"/>
    <w:rsid w:val="00F21194"/>
    <w:rsid w:val="00F327D8"/>
    <w:rsid w:val="00F35DC8"/>
    <w:rsid w:val="00FA3712"/>
    <w:rsid w:val="00FB397B"/>
    <w:rsid w:val="00FC7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B3E40C8"/>
  <w15:docId w15:val="{84FCDE25-510D-4029-9699-F6DC6A0EE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F327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F327D8"/>
  </w:style>
  <w:style w:type="paragraph" w:styleId="Noga">
    <w:name w:val="footer"/>
    <w:basedOn w:val="Navaden"/>
    <w:link w:val="NogaZnak"/>
    <w:uiPriority w:val="99"/>
    <w:unhideWhenUsed/>
    <w:rsid w:val="00F327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F327D8"/>
  </w:style>
  <w:style w:type="paragraph" w:styleId="Odstavekseznama">
    <w:name w:val="List Paragraph"/>
    <w:basedOn w:val="Navaden"/>
    <w:uiPriority w:val="34"/>
    <w:qFormat/>
    <w:rsid w:val="004750EE"/>
    <w:pPr>
      <w:ind w:left="720"/>
      <w:contextualSpacing/>
    </w:pPr>
  </w:style>
  <w:style w:type="table" w:customStyle="1" w:styleId="Tabelamrea1">
    <w:name w:val="Tabela – mreža1"/>
    <w:basedOn w:val="Navadnatabela"/>
    <w:next w:val="Tabelamrea"/>
    <w:uiPriority w:val="39"/>
    <w:rsid w:val="00415F1B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mrea">
    <w:name w:val="Table Grid"/>
    <w:basedOn w:val="Navadnatabela"/>
    <w:uiPriority w:val="39"/>
    <w:rsid w:val="00415F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eotevilenodstavek">
    <w:name w:val="Neoštevilčen odstavek"/>
    <w:basedOn w:val="Navaden"/>
    <w:link w:val="NeotevilenodstavekZnak"/>
    <w:qFormat/>
    <w:rsid w:val="00E14010"/>
    <w:pPr>
      <w:overflowPunct w:val="0"/>
      <w:autoSpaceDE w:val="0"/>
      <w:autoSpaceDN w:val="0"/>
      <w:adjustRightInd w:val="0"/>
      <w:spacing w:before="60" w:after="60" w:line="200" w:lineRule="exact"/>
      <w:jc w:val="both"/>
      <w:textAlignment w:val="baseline"/>
    </w:pPr>
    <w:rPr>
      <w:rFonts w:ascii="Arial" w:eastAsia="Times New Roman" w:hAnsi="Arial" w:cs="Times New Roman"/>
      <w:lang w:val="x-none" w:eastAsia="x-none"/>
    </w:rPr>
  </w:style>
  <w:style w:type="character" w:customStyle="1" w:styleId="NeotevilenodstavekZnak">
    <w:name w:val="Neoštevilčen odstavek Znak"/>
    <w:link w:val="Neotevilenodstavek"/>
    <w:rsid w:val="00E14010"/>
    <w:rPr>
      <w:rFonts w:ascii="Arial" w:eastAsia="Times New Roman" w:hAnsi="Arial" w:cs="Times New Roman"/>
      <w:lang w:val="x-none" w:eastAsia="x-none"/>
    </w:rPr>
  </w:style>
  <w:style w:type="table" w:styleId="Mreatabele2">
    <w:name w:val="Grid Table 2"/>
    <w:basedOn w:val="Navadnatabela"/>
    <w:uiPriority w:val="47"/>
    <w:rsid w:val="000F2036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mrea2poudarek3">
    <w:name w:val="Grid Table 2 Accent 3"/>
    <w:basedOn w:val="Navadnatabela"/>
    <w:uiPriority w:val="47"/>
    <w:rsid w:val="000F2036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elasvetlamrea1">
    <w:name w:val="Grid Table 1 Light"/>
    <w:basedOn w:val="Navadnatabela"/>
    <w:uiPriority w:val="46"/>
    <w:rsid w:val="000F203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Revizija">
    <w:name w:val="Revision"/>
    <w:hidden/>
    <w:uiPriority w:val="99"/>
    <w:semiHidden/>
    <w:rsid w:val="00622AB3"/>
    <w:pPr>
      <w:spacing w:after="0" w:line="240" w:lineRule="auto"/>
    </w:pPr>
  </w:style>
  <w:style w:type="character" w:styleId="Pripombasklic">
    <w:name w:val="annotation reference"/>
    <w:basedOn w:val="Privzetapisavaodstavka"/>
    <w:uiPriority w:val="99"/>
    <w:semiHidden/>
    <w:unhideWhenUsed/>
    <w:rsid w:val="00BE72F9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BE72F9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BE72F9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BE72F9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BE72F9"/>
    <w:rPr>
      <w:b/>
      <w:bCs/>
      <w:sz w:val="20"/>
      <w:szCs w:val="20"/>
    </w:rPr>
  </w:style>
  <w:style w:type="character" w:styleId="Hiperpovezava">
    <w:name w:val="Hyperlink"/>
    <w:basedOn w:val="Privzetapisavaodstavka"/>
    <w:uiPriority w:val="99"/>
    <w:unhideWhenUsed/>
    <w:rsid w:val="00F135E9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F135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05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9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831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488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131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1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6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40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137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559088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83947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998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65565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651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59854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1932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2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54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58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408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225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59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0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82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05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853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72044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36846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91840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28517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9057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75468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0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07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4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83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702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656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61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4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485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84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771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7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86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67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54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66882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51022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21356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6892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20737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291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02956">
          <w:marLeft w:val="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26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9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958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515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16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9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12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13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364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396282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88878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3361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6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828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25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528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077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829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84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45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2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63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66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80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178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563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858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213867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343636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54019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77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81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41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226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166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20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870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4912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2527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6542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23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4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53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41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825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25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80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92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35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59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66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743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2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15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377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7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41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30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96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06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3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97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652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41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324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32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463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78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54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54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32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80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21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050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58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22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17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xqr xmlns="95927556-40c9-425e-a394-10943f7df7f2">
      <UserInfo>
        <DisplayName/>
        <AccountId xsi:nil="true"/>
        <AccountType/>
      </UserInfo>
    </lxqr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AA4CDF6A72CEB4899C7BB7A4D971786" ma:contentTypeVersion="3" ma:contentTypeDescription="Ustvari nov dokument." ma:contentTypeScope="" ma:versionID="e37105bba36fb890ec846afc9531f41d">
  <xsd:schema xmlns:xsd="http://www.w3.org/2001/XMLSchema" xmlns:xs="http://www.w3.org/2001/XMLSchema" xmlns:p="http://schemas.microsoft.com/office/2006/metadata/properties" xmlns:ns2="4c8facfd-b5e1-42b7-a1f5-53b131855db1" xmlns:ns3="95927556-40c9-425e-a394-10943f7df7f2" targetNamespace="http://schemas.microsoft.com/office/2006/metadata/properties" ma:root="true" ma:fieldsID="44ba28dc4701fe4fdf37690a6677dc4c" ns2:_="" ns3:_="">
    <xsd:import namespace="4c8facfd-b5e1-42b7-a1f5-53b131855db1"/>
    <xsd:import namespace="95927556-40c9-425e-a394-10943f7df7f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xq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8facfd-b5e1-42b7-a1f5-53b131855db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927556-40c9-425e-a394-10943f7df7f2" elementFormDefault="qualified">
    <xsd:import namespace="http://schemas.microsoft.com/office/2006/documentManagement/types"/>
    <xsd:import namespace="http://schemas.microsoft.com/office/infopath/2007/PartnerControls"/>
    <xsd:element name="lxqr" ma:index="10" nillable="true" ma:displayName="Oseba ali skupina" ma:list="UserInfo" ma:internalName="lxq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9A536272-5896-414A-A2FC-9D8EDC79201E}">
  <ds:schemaRefs>
    <ds:schemaRef ds:uri="http://schemas.microsoft.com/office/2006/metadata/properties"/>
    <ds:schemaRef ds:uri="http://schemas.microsoft.com/office/infopath/2007/PartnerControls"/>
    <ds:schemaRef ds:uri="95927556-40c9-425e-a394-10943f7df7f2"/>
  </ds:schemaRefs>
</ds:datastoreItem>
</file>

<file path=customXml/itemProps2.xml><?xml version="1.0" encoding="utf-8"?>
<ds:datastoreItem xmlns:ds="http://schemas.openxmlformats.org/officeDocument/2006/customXml" ds:itemID="{F9C7F30F-B399-4060-99D9-A45735B028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6EE838-B68A-47B3-B9DE-ED3E0612B1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8facfd-b5e1-42b7-a1f5-53b131855db1"/>
    <ds:schemaRef ds:uri="95927556-40c9-425e-a394-10943f7df7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1977BE8-3CDF-4A4A-A604-34C05C469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6</Pages>
  <Words>1497</Words>
  <Characters>9314</Characters>
  <Application>Microsoft Office Word</Application>
  <DocSecurity>0</DocSecurity>
  <Lines>77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Pernuš</dc:creator>
  <cp:keywords/>
  <dc:description/>
  <cp:lastModifiedBy>Aleš Jeraj</cp:lastModifiedBy>
  <cp:revision>6</cp:revision>
  <dcterms:created xsi:type="dcterms:W3CDTF">2025-03-03T09:43:00Z</dcterms:created>
  <dcterms:modified xsi:type="dcterms:W3CDTF">2025-04-09T12:57:00Z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0x010100AAA4CDF6A72CEB4899C7BB7A4D971786</vt:lpwstr>
  </property>
  <property fmtid="{D5CDD505-2E9C-101B-9397-08002B2CF9AE}" pid="3" name="GrammarlyDocumentId">
    <vt:lpwstr>be44e83a5287907e223de4aea90643530977aa857ad7ef7b69fc2b2d3b6d42c2</vt:lpwstr>
  </property>
</Properties>
</file>