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D061" w14:textId="77777777" w:rsidR="00C71699" w:rsidRPr="002B51FC" w:rsidRDefault="00C71699" w:rsidP="003E1C74">
      <w:pPr>
        <w:pStyle w:val="podpisi"/>
        <w:rPr>
          <w:rFonts w:cs="Arial"/>
          <w:szCs w:val="20"/>
          <w:lang w:val="sl-SI"/>
        </w:rPr>
      </w:pP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0"/>
        <w:gridCol w:w="661"/>
        <w:gridCol w:w="1363"/>
        <w:gridCol w:w="227"/>
        <w:gridCol w:w="1631"/>
        <w:gridCol w:w="180"/>
        <w:gridCol w:w="372"/>
        <w:gridCol w:w="646"/>
        <w:gridCol w:w="361"/>
        <w:gridCol w:w="1559"/>
        <w:gridCol w:w="54"/>
      </w:tblGrid>
      <w:tr w:rsidR="008518CB" w:rsidRPr="002B51FC" w14:paraId="27389CF3" w14:textId="77777777" w:rsidTr="0009631E">
        <w:trPr>
          <w:gridAfter w:val="2"/>
          <w:wAfter w:w="1613" w:type="dxa"/>
          <w:trHeight w:val="382"/>
          <w:jc w:val="center"/>
        </w:trPr>
        <w:tc>
          <w:tcPr>
            <w:tcW w:w="7650" w:type="dxa"/>
            <w:gridSpan w:val="10"/>
          </w:tcPr>
          <w:p w14:paraId="19212296" w14:textId="01118384" w:rsidR="00486664" w:rsidRPr="002B51FC" w:rsidRDefault="00486664" w:rsidP="00486664">
            <w:pPr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Številka</w:t>
            </w:r>
            <w:r w:rsidRPr="0074169F">
              <w:rPr>
                <w:rFonts w:cs="Arial"/>
                <w:szCs w:val="20"/>
              </w:rPr>
              <w:t xml:space="preserve">: </w:t>
            </w:r>
            <w:bookmarkStart w:id="0" w:name="_Hlk90887104"/>
            <w:r w:rsidR="00457D05" w:rsidRPr="0074169F">
              <w:rPr>
                <w:rFonts w:cs="Arial"/>
                <w:szCs w:val="20"/>
              </w:rPr>
              <w:t>007-</w:t>
            </w:r>
            <w:r w:rsidR="0074169F" w:rsidRPr="0074169F">
              <w:rPr>
                <w:rFonts w:cs="Arial"/>
                <w:szCs w:val="20"/>
              </w:rPr>
              <w:t>578</w:t>
            </w:r>
            <w:r w:rsidR="00457D05" w:rsidRPr="0074169F">
              <w:rPr>
                <w:rFonts w:cs="Arial"/>
                <w:szCs w:val="20"/>
              </w:rPr>
              <w:t>/202</w:t>
            </w:r>
            <w:r w:rsidR="009D2D31" w:rsidRPr="0074169F">
              <w:rPr>
                <w:rFonts w:cs="Arial"/>
                <w:szCs w:val="20"/>
              </w:rPr>
              <w:t>2</w:t>
            </w:r>
            <w:r w:rsidR="00457D05" w:rsidRPr="0074169F">
              <w:rPr>
                <w:rFonts w:cs="Arial"/>
                <w:szCs w:val="20"/>
              </w:rPr>
              <w:t>/</w:t>
            </w:r>
            <w:bookmarkEnd w:id="0"/>
            <w:r w:rsidR="007D0F6E">
              <w:rPr>
                <w:rFonts w:cs="Arial"/>
                <w:szCs w:val="20"/>
              </w:rPr>
              <w:t>8</w:t>
            </w:r>
          </w:p>
        </w:tc>
      </w:tr>
      <w:tr w:rsidR="008518CB" w:rsidRPr="002B51FC" w14:paraId="44A537FA" w14:textId="77777777" w:rsidTr="0009631E">
        <w:trPr>
          <w:gridAfter w:val="2"/>
          <w:wAfter w:w="1613" w:type="dxa"/>
          <w:jc w:val="center"/>
        </w:trPr>
        <w:tc>
          <w:tcPr>
            <w:tcW w:w="7650" w:type="dxa"/>
            <w:gridSpan w:val="10"/>
          </w:tcPr>
          <w:p w14:paraId="41E9E28E" w14:textId="11D33CFA" w:rsidR="00486664" w:rsidRPr="002B51FC" w:rsidRDefault="00486664" w:rsidP="00486664">
            <w:pPr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 xml:space="preserve">Ljubljana, </w:t>
            </w:r>
            <w:r w:rsidR="001F2065">
              <w:rPr>
                <w:rFonts w:cs="Arial"/>
                <w:szCs w:val="20"/>
              </w:rPr>
              <w:t>22</w:t>
            </w:r>
            <w:r w:rsidR="00CB5A79" w:rsidRPr="002B51FC">
              <w:rPr>
                <w:rFonts w:cs="Arial"/>
                <w:szCs w:val="20"/>
              </w:rPr>
              <w:t xml:space="preserve">. </w:t>
            </w:r>
            <w:r w:rsidR="00EF6689">
              <w:rPr>
                <w:rFonts w:cs="Arial"/>
                <w:szCs w:val="20"/>
              </w:rPr>
              <w:t>6</w:t>
            </w:r>
            <w:r w:rsidR="00CB5A79" w:rsidRPr="002B51FC">
              <w:rPr>
                <w:rFonts w:cs="Arial"/>
                <w:szCs w:val="20"/>
              </w:rPr>
              <w:t>. 202</w:t>
            </w:r>
            <w:r w:rsidR="00016DF0">
              <w:rPr>
                <w:rFonts w:cs="Arial"/>
                <w:szCs w:val="20"/>
              </w:rPr>
              <w:t>2</w:t>
            </w:r>
          </w:p>
        </w:tc>
      </w:tr>
      <w:tr w:rsidR="008518CB" w:rsidRPr="002B51FC" w14:paraId="5F1BA77C" w14:textId="77777777" w:rsidTr="0009631E">
        <w:trPr>
          <w:gridAfter w:val="2"/>
          <w:wAfter w:w="1613" w:type="dxa"/>
          <w:jc w:val="center"/>
        </w:trPr>
        <w:tc>
          <w:tcPr>
            <w:tcW w:w="7650" w:type="dxa"/>
            <w:gridSpan w:val="10"/>
          </w:tcPr>
          <w:p w14:paraId="11615C39" w14:textId="5164B238" w:rsidR="00486664" w:rsidRPr="002B51FC" w:rsidRDefault="00486664" w:rsidP="00486664">
            <w:pPr>
              <w:rPr>
                <w:rFonts w:cs="Arial"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EVA</w:t>
            </w:r>
            <w:r w:rsidR="00D55BB3" w:rsidRPr="002B51FC">
              <w:rPr>
                <w:rFonts w:cs="Arial"/>
                <w:iCs/>
                <w:szCs w:val="20"/>
              </w:rPr>
              <w:t xml:space="preserve"> </w:t>
            </w:r>
            <w:r w:rsidR="00EF6689" w:rsidRPr="00EF6689">
              <w:rPr>
                <w:bCs/>
                <w:szCs w:val="20"/>
              </w:rPr>
              <w:t>2022-3130-0029</w:t>
            </w:r>
          </w:p>
        </w:tc>
      </w:tr>
      <w:tr w:rsidR="008518CB" w:rsidRPr="002B51FC" w14:paraId="27839DE3" w14:textId="77777777" w:rsidTr="0009631E">
        <w:trPr>
          <w:gridAfter w:val="2"/>
          <w:wAfter w:w="1613" w:type="dxa"/>
          <w:jc w:val="center"/>
        </w:trPr>
        <w:tc>
          <w:tcPr>
            <w:tcW w:w="7650" w:type="dxa"/>
            <w:gridSpan w:val="10"/>
          </w:tcPr>
          <w:p w14:paraId="42F52367" w14:textId="77777777" w:rsidR="00486664" w:rsidRPr="002B51FC" w:rsidRDefault="00486664" w:rsidP="00486664">
            <w:pPr>
              <w:spacing w:line="260" w:lineRule="atLeast"/>
              <w:rPr>
                <w:rFonts w:cs="Arial"/>
                <w:szCs w:val="20"/>
              </w:rPr>
            </w:pPr>
          </w:p>
          <w:p w14:paraId="515BFAB6" w14:textId="77777777" w:rsidR="00486664" w:rsidRPr="002B51FC" w:rsidRDefault="00486664" w:rsidP="00486664">
            <w:pPr>
              <w:spacing w:line="260" w:lineRule="atLeast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GENERALNI SEKRETARIAT VLADE REPUBLIKE SLOVENIJE</w:t>
            </w:r>
          </w:p>
          <w:p w14:paraId="50ADFF38" w14:textId="77777777" w:rsidR="00486664" w:rsidRPr="002B51FC" w:rsidRDefault="007D0F6E" w:rsidP="00486664">
            <w:pPr>
              <w:spacing w:line="260" w:lineRule="atLeast"/>
              <w:rPr>
                <w:rFonts w:cs="Arial"/>
                <w:szCs w:val="20"/>
              </w:rPr>
            </w:pPr>
            <w:hyperlink r:id="rId8" w:history="1">
              <w:r w:rsidR="00486664" w:rsidRPr="002B51FC">
                <w:rPr>
                  <w:rFonts w:cs="Arial"/>
                  <w:szCs w:val="20"/>
                </w:rPr>
                <w:t>Gp.gs@gov.si</w:t>
              </w:r>
            </w:hyperlink>
          </w:p>
          <w:p w14:paraId="3E24DEC9" w14:textId="77777777" w:rsidR="00486664" w:rsidRPr="002B51FC" w:rsidRDefault="00486664" w:rsidP="00486664">
            <w:pPr>
              <w:spacing w:line="260" w:lineRule="atLeast"/>
              <w:rPr>
                <w:rFonts w:cs="Arial"/>
                <w:szCs w:val="20"/>
              </w:rPr>
            </w:pPr>
          </w:p>
        </w:tc>
      </w:tr>
      <w:tr w:rsidR="008518CB" w:rsidRPr="002B51FC" w14:paraId="044F2344" w14:textId="77777777" w:rsidTr="0009631E">
        <w:trPr>
          <w:jc w:val="center"/>
        </w:trPr>
        <w:tc>
          <w:tcPr>
            <w:tcW w:w="9263" w:type="dxa"/>
            <w:gridSpan w:val="12"/>
          </w:tcPr>
          <w:p w14:paraId="41055308" w14:textId="19CEB466" w:rsidR="004C5540" w:rsidRPr="002B51FC" w:rsidRDefault="00486664" w:rsidP="002314A7">
            <w:pPr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ZADEVA</w:t>
            </w:r>
            <w:bookmarkStart w:id="1" w:name="_Hlk30069524"/>
            <w:r w:rsidRPr="002B51FC">
              <w:rPr>
                <w:rFonts w:cs="Arial"/>
                <w:b/>
                <w:szCs w:val="20"/>
              </w:rPr>
              <w:t xml:space="preserve">: </w:t>
            </w:r>
            <w:bookmarkStart w:id="2" w:name="_Hlk11661056"/>
            <w:bookmarkStart w:id="3" w:name="_Hlk94615712"/>
            <w:r w:rsidRPr="002B51FC">
              <w:rPr>
                <w:rFonts w:cs="Arial"/>
                <w:b/>
                <w:szCs w:val="20"/>
              </w:rPr>
              <w:t>Predlog Uredbe o</w:t>
            </w:r>
            <w:r w:rsidR="00765AA2" w:rsidRPr="002B51FC">
              <w:rPr>
                <w:rFonts w:cs="Arial"/>
                <w:b/>
                <w:szCs w:val="20"/>
              </w:rPr>
              <w:t xml:space="preserve"> </w:t>
            </w:r>
            <w:r w:rsidR="00FC1623">
              <w:rPr>
                <w:rFonts w:cs="Arial"/>
                <w:b/>
                <w:szCs w:val="20"/>
              </w:rPr>
              <w:t>dopolnitv</w:t>
            </w:r>
            <w:r w:rsidR="001F2065">
              <w:rPr>
                <w:rFonts w:cs="Arial"/>
                <w:b/>
                <w:szCs w:val="20"/>
              </w:rPr>
              <w:t>i</w:t>
            </w:r>
            <w:r w:rsidR="00382E88" w:rsidRPr="002B51FC">
              <w:rPr>
                <w:rFonts w:cs="Arial"/>
                <w:b/>
                <w:szCs w:val="20"/>
              </w:rPr>
              <w:t xml:space="preserve"> </w:t>
            </w:r>
            <w:r w:rsidRPr="002B51FC">
              <w:rPr>
                <w:rFonts w:cs="Arial"/>
                <w:b/>
                <w:szCs w:val="20"/>
              </w:rPr>
              <w:t xml:space="preserve">Uredbe o plačah </w:t>
            </w:r>
            <w:bookmarkEnd w:id="1"/>
            <w:bookmarkEnd w:id="2"/>
            <w:r w:rsidR="00E305FD" w:rsidRPr="002B51FC">
              <w:rPr>
                <w:rFonts w:cs="Arial"/>
                <w:b/>
                <w:szCs w:val="20"/>
              </w:rPr>
              <w:t>direktorjev v javnem sektorju</w:t>
            </w:r>
            <w:r w:rsidR="006B36B2">
              <w:rPr>
                <w:rFonts w:cs="Arial"/>
                <w:b/>
                <w:szCs w:val="20"/>
              </w:rPr>
              <w:t xml:space="preserve"> </w:t>
            </w:r>
            <w:bookmarkEnd w:id="3"/>
          </w:p>
        </w:tc>
      </w:tr>
      <w:tr w:rsidR="008518CB" w:rsidRPr="002B51FC" w14:paraId="433630E5" w14:textId="77777777" w:rsidTr="0009631E">
        <w:trPr>
          <w:jc w:val="center"/>
        </w:trPr>
        <w:tc>
          <w:tcPr>
            <w:tcW w:w="9263" w:type="dxa"/>
            <w:gridSpan w:val="12"/>
          </w:tcPr>
          <w:p w14:paraId="6B089482" w14:textId="77777777" w:rsidR="00486664" w:rsidRPr="002B51FC" w:rsidRDefault="00486664" w:rsidP="00486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B51FC">
              <w:rPr>
                <w:rFonts w:cs="Arial"/>
                <w:szCs w:val="20"/>
                <w:lang w:eastAsia="sl-SI"/>
              </w:rPr>
              <w:t>1. Predlog sklepov vlade:</w:t>
            </w:r>
          </w:p>
        </w:tc>
      </w:tr>
      <w:tr w:rsidR="008518CB" w:rsidRPr="002B51FC" w14:paraId="33EAFE23" w14:textId="77777777" w:rsidTr="0009631E">
        <w:trPr>
          <w:jc w:val="center"/>
        </w:trPr>
        <w:tc>
          <w:tcPr>
            <w:tcW w:w="9263" w:type="dxa"/>
            <w:gridSpan w:val="12"/>
          </w:tcPr>
          <w:p w14:paraId="10FE89CD" w14:textId="794EB178" w:rsidR="00BD7D4C" w:rsidRPr="002B51FC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B51FC">
              <w:rPr>
                <w:rFonts w:cs="Arial"/>
                <w:szCs w:val="20"/>
                <w:lang w:eastAsia="sl-SI"/>
              </w:rPr>
              <w:t xml:space="preserve">Na podlagi drugega odstavka 21. člena Zakona o Vladi Republike Slovenije (Uradni list RS, št. 24/05 – uradno prečiščeno besedilo, 109/08, 38/10 – ZUKN, 8/12, 21/13, 47/13 – ZDU-1G, 65/14 in 55/17) je Vlada Republike Slovenije na .. seji dne ... sprejela </w:t>
            </w:r>
            <w:r w:rsidR="003B6CF8">
              <w:rPr>
                <w:rFonts w:cs="Arial"/>
                <w:szCs w:val="20"/>
                <w:lang w:eastAsia="sl-SI"/>
              </w:rPr>
              <w:t>naslednji</w:t>
            </w:r>
          </w:p>
          <w:p w14:paraId="0FF93154" w14:textId="77777777" w:rsidR="00BD7D4C" w:rsidRPr="002B51FC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65E60B4D" w14:textId="6D168EAB" w:rsidR="00BD7D4C" w:rsidRPr="002B51FC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b/>
                <w:bCs/>
                <w:szCs w:val="20"/>
                <w:lang w:eastAsia="sl-SI"/>
              </w:rPr>
            </w:pPr>
            <w:r w:rsidRPr="002B51FC">
              <w:rPr>
                <w:rFonts w:cs="Arial"/>
                <w:b/>
                <w:bCs/>
                <w:szCs w:val="20"/>
                <w:lang w:eastAsia="sl-SI"/>
              </w:rPr>
              <w:t>SKLEP</w:t>
            </w:r>
            <w:r w:rsidR="003B6CF8">
              <w:rPr>
                <w:rFonts w:cs="Arial"/>
                <w:b/>
                <w:bCs/>
                <w:szCs w:val="20"/>
                <w:lang w:eastAsia="sl-SI"/>
              </w:rPr>
              <w:t>:</w:t>
            </w:r>
          </w:p>
          <w:p w14:paraId="454C741F" w14:textId="77777777" w:rsidR="00BD7D4C" w:rsidRPr="002B51FC" w:rsidRDefault="00BD7D4C" w:rsidP="00BD7D4C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10F995D" w14:textId="6A352BD5" w:rsidR="00BD7D4C" w:rsidRPr="002B51FC" w:rsidRDefault="00BD7D4C" w:rsidP="00BD7D4C">
            <w:pPr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2B51FC">
              <w:rPr>
                <w:rFonts w:cs="Arial"/>
                <w:szCs w:val="20"/>
                <w:lang w:eastAsia="sl-SI"/>
              </w:rPr>
              <w:t xml:space="preserve">Vlada Republike Slovenije je izdala </w:t>
            </w:r>
            <w:bookmarkStart w:id="4" w:name="_Hlk45114540"/>
            <w:r w:rsidRPr="002B51FC">
              <w:rPr>
                <w:rFonts w:cs="Arial"/>
                <w:szCs w:val="20"/>
                <w:lang w:eastAsia="sl-SI"/>
              </w:rPr>
              <w:t xml:space="preserve">Uredbo </w:t>
            </w:r>
            <w:r w:rsidR="00E305FD" w:rsidRPr="00217427">
              <w:rPr>
                <w:rFonts w:cs="Arial"/>
                <w:bCs/>
                <w:szCs w:val="20"/>
              </w:rPr>
              <w:t xml:space="preserve">o </w:t>
            </w:r>
            <w:r w:rsidR="00A21202">
              <w:rPr>
                <w:rFonts w:cs="Arial"/>
                <w:bCs/>
                <w:szCs w:val="20"/>
              </w:rPr>
              <w:t>dopolnitv</w:t>
            </w:r>
            <w:r w:rsidR="001F2065">
              <w:rPr>
                <w:rFonts w:cs="Arial"/>
                <w:bCs/>
                <w:szCs w:val="20"/>
              </w:rPr>
              <w:t>i</w:t>
            </w:r>
            <w:r w:rsidR="00A21202">
              <w:rPr>
                <w:rFonts w:cs="Arial"/>
                <w:bCs/>
                <w:szCs w:val="20"/>
              </w:rPr>
              <w:t xml:space="preserve"> </w:t>
            </w:r>
            <w:r w:rsidR="00E305FD" w:rsidRPr="002B51FC">
              <w:rPr>
                <w:rFonts w:cs="Arial"/>
                <w:bCs/>
                <w:szCs w:val="20"/>
              </w:rPr>
              <w:t>Uredbe o plačah direktorjev v javnem sektorju</w:t>
            </w:r>
            <w:bookmarkEnd w:id="4"/>
            <w:r w:rsidRPr="002B51FC">
              <w:rPr>
                <w:rFonts w:cs="Arial"/>
                <w:szCs w:val="20"/>
                <w:lang w:eastAsia="sl-SI"/>
              </w:rPr>
              <w:t xml:space="preserve"> in jo objavi v Uradnem listu Republike Slovenije.</w:t>
            </w:r>
          </w:p>
          <w:p w14:paraId="6E7B3EED" w14:textId="77777777" w:rsidR="00BD7D4C" w:rsidRPr="002B51FC" w:rsidRDefault="00BD7D4C" w:rsidP="00BD7D4C">
            <w:pPr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  <w:p w14:paraId="092A0881" w14:textId="77777777" w:rsidR="00BD7D4C" w:rsidRPr="002B51FC" w:rsidRDefault="00BD7D4C" w:rsidP="00BD7D4C">
            <w:pPr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  <w:p w14:paraId="0F401D25" w14:textId="77777777" w:rsidR="00EF6689" w:rsidRPr="000C0FC4" w:rsidRDefault="00EF6689" w:rsidP="00EF6689">
            <w:pPr>
              <w:jc w:val="both"/>
              <w:rPr>
                <w:rFonts w:cs="Arial"/>
                <w:szCs w:val="20"/>
                <w:lang w:eastAsia="sl-SI"/>
              </w:rPr>
            </w:pPr>
            <w:r w:rsidRPr="000C0FC4"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   </w:t>
            </w:r>
            <w:r w:rsidRPr="009A7CB2">
              <w:rPr>
                <w:rFonts w:cs="Arial"/>
                <w:szCs w:val="20"/>
                <w:lang w:eastAsia="sl-SI"/>
              </w:rPr>
              <w:t xml:space="preserve">Barbara Kolenko </w:t>
            </w:r>
            <w:proofErr w:type="spellStart"/>
            <w:r w:rsidRPr="009A7CB2">
              <w:rPr>
                <w:rFonts w:cs="Arial"/>
                <w:szCs w:val="20"/>
                <w:lang w:eastAsia="sl-SI"/>
              </w:rPr>
              <w:t>Helbl</w:t>
            </w:r>
            <w:proofErr w:type="spellEnd"/>
          </w:p>
          <w:p w14:paraId="29AAD243" w14:textId="373A047F" w:rsidR="00EF6689" w:rsidRDefault="00EF6689" w:rsidP="00EF668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0C0FC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r w:rsidRPr="000C0FC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0C0FC4">
              <w:rPr>
                <w:rFonts w:cs="Arial"/>
                <w:sz w:val="20"/>
                <w:szCs w:val="20"/>
              </w:rPr>
              <w:t>generaln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0C0FC4">
              <w:rPr>
                <w:rFonts w:cs="Arial"/>
                <w:sz w:val="20"/>
                <w:szCs w:val="20"/>
              </w:rPr>
              <w:t>sekretar</w:t>
            </w:r>
            <w:r>
              <w:rPr>
                <w:rFonts w:cs="Arial"/>
                <w:sz w:val="20"/>
                <w:szCs w:val="20"/>
              </w:rPr>
              <w:t xml:space="preserve">ka </w:t>
            </w:r>
          </w:p>
          <w:p w14:paraId="14A17C22" w14:textId="77777777" w:rsidR="00327511" w:rsidRPr="002B51FC" w:rsidRDefault="00327511" w:rsidP="00327511">
            <w:pPr>
              <w:spacing w:line="260" w:lineRule="atLeast"/>
              <w:rPr>
                <w:rFonts w:cs="Arial"/>
                <w:iCs/>
                <w:noProof/>
                <w:szCs w:val="20"/>
              </w:rPr>
            </w:pPr>
          </w:p>
          <w:p w14:paraId="1223D1FC" w14:textId="77777777" w:rsidR="000B38BF" w:rsidRPr="002B51FC" w:rsidRDefault="000B38BF" w:rsidP="00327511">
            <w:pPr>
              <w:spacing w:line="260" w:lineRule="atLeast"/>
              <w:rPr>
                <w:rFonts w:cs="Arial"/>
                <w:iCs/>
                <w:noProof/>
                <w:szCs w:val="20"/>
              </w:rPr>
            </w:pPr>
          </w:p>
          <w:p w14:paraId="033B7BC7" w14:textId="77777777" w:rsidR="00887040" w:rsidRPr="002B51FC" w:rsidRDefault="00887040" w:rsidP="00327511">
            <w:pPr>
              <w:spacing w:line="260" w:lineRule="atLeast"/>
              <w:rPr>
                <w:rFonts w:cs="Arial"/>
                <w:iCs/>
                <w:noProof/>
                <w:szCs w:val="20"/>
              </w:rPr>
            </w:pPr>
          </w:p>
          <w:p w14:paraId="1C0842DC" w14:textId="77777777" w:rsidR="00327511" w:rsidRPr="002B51FC" w:rsidRDefault="00327511" w:rsidP="00327511">
            <w:pPr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Priloga: </w:t>
            </w:r>
          </w:p>
          <w:p w14:paraId="03F9A2EE" w14:textId="44B4CCA9" w:rsidR="00327511" w:rsidRPr="002B51FC" w:rsidRDefault="00327511" w:rsidP="00327511">
            <w:pPr>
              <w:spacing w:line="260" w:lineRule="atLeast"/>
              <w:jc w:val="both"/>
              <w:rPr>
                <w:rFonts w:cs="Arial"/>
                <w:iCs/>
                <w:noProof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−</w:t>
            </w:r>
            <w:r w:rsidRPr="002B51FC">
              <w:rPr>
                <w:rFonts w:cs="Arial"/>
                <w:iCs/>
                <w:szCs w:val="20"/>
              </w:rPr>
              <w:tab/>
              <w:t xml:space="preserve">Predlog Uredbe </w:t>
            </w:r>
            <w:r w:rsidRPr="002B51FC">
              <w:rPr>
                <w:rFonts w:cs="Arial"/>
                <w:color w:val="000000"/>
                <w:szCs w:val="20"/>
              </w:rPr>
              <w:t xml:space="preserve">o </w:t>
            </w:r>
            <w:r w:rsidR="00FC1623">
              <w:rPr>
                <w:rFonts w:cs="Arial"/>
                <w:color w:val="000000"/>
                <w:szCs w:val="20"/>
              </w:rPr>
              <w:t>dopolnitv</w:t>
            </w:r>
            <w:r w:rsidR="001F2065">
              <w:rPr>
                <w:rFonts w:cs="Arial"/>
                <w:color w:val="000000"/>
                <w:szCs w:val="20"/>
              </w:rPr>
              <w:t>i</w:t>
            </w:r>
            <w:r w:rsidR="000D7B3A">
              <w:rPr>
                <w:rFonts w:cs="Arial"/>
                <w:color w:val="000000"/>
                <w:szCs w:val="20"/>
              </w:rPr>
              <w:t xml:space="preserve"> </w:t>
            </w:r>
            <w:r w:rsidRPr="002B51FC">
              <w:rPr>
                <w:rFonts w:cs="Arial"/>
                <w:bCs/>
                <w:szCs w:val="20"/>
              </w:rPr>
              <w:t>Uredbe o plačah direktorjev v javnem sektorju</w:t>
            </w:r>
          </w:p>
          <w:p w14:paraId="5FF1CC55" w14:textId="77777777" w:rsidR="00887040" w:rsidRPr="002B51FC" w:rsidRDefault="00887040" w:rsidP="007751B5">
            <w:pPr>
              <w:spacing w:line="260" w:lineRule="atLeast"/>
              <w:rPr>
                <w:rFonts w:cs="Arial"/>
                <w:iCs/>
                <w:szCs w:val="20"/>
              </w:rPr>
            </w:pPr>
          </w:p>
          <w:p w14:paraId="5A38CC31" w14:textId="77777777" w:rsidR="007751B5" w:rsidRPr="002B51FC" w:rsidRDefault="007751B5" w:rsidP="007751B5">
            <w:p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Sklep prejmejo: </w:t>
            </w:r>
          </w:p>
          <w:p w14:paraId="4FFE628B" w14:textId="77777777" w:rsidR="007751B5" w:rsidRPr="002B51FC" w:rsidRDefault="007751B5" w:rsidP="007751B5">
            <w:p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−</w:t>
            </w:r>
            <w:r w:rsidRPr="002B51FC">
              <w:rPr>
                <w:rFonts w:cs="Arial"/>
                <w:iCs/>
                <w:szCs w:val="20"/>
              </w:rPr>
              <w:tab/>
              <w:t>ministrstva,</w:t>
            </w:r>
          </w:p>
          <w:p w14:paraId="6D175A2A" w14:textId="77777777" w:rsidR="00486664" w:rsidRPr="002B51FC" w:rsidRDefault="007751B5" w:rsidP="007751B5">
            <w:p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−</w:t>
            </w:r>
            <w:r w:rsidRPr="002B51FC">
              <w:rPr>
                <w:rFonts w:cs="Arial"/>
                <w:iCs/>
                <w:szCs w:val="20"/>
              </w:rPr>
              <w:tab/>
              <w:t>vladne službe.</w:t>
            </w:r>
          </w:p>
        </w:tc>
      </w:tr>
      <w:tr w:rsidR="008518CB" w:rsidRPr="002B51FC" w14:paraId="5FF96589" w14:textId="77777777" w:rsidTr="0009631E">
        <w:trPr>
          <w:jc w:val="center"/>
        </w:trPr>
        <w:tc>
          <w:tcPr>
            <w:tcW w:w="9263" w:type="dxa"/>
            <w:gridSpan w:val="12"/>
          </w:tcPr>
          <w:p w14:paraId="59244860" w14:textId="77777777" w:rsidR="00486664" w:rsidRPr="002B51FC" w:rsidRDefault="00486664" w:rsidP="00486664">
            <w:pPr>
              <w:rPr>
                <w:rFonts w:cs="Arial"/>
                <w:b/>
                <w:iCs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518CB" w:rsidRPr="002B51FC" w14:paraId="448F485B" w14:textId="77777777" w:rsidTr="0009631E">
        <w:trPr>
          <w:jc w:val="center"/>
        </w:trPr>
        <w:tc>
          <w:tcPr>
            <w:tcW w:w="9263" w:type="dxa"/>
            <w:gridSpan w:val="12"/>
          </w:tcPr>
          <w:p w14:paraId="7DB930BA" w14:textId="77777777" w:rsidR="00486664" w:rsidRPr="002B51FC" w:rsidRDefault="00BD7D4C" w:rsidP="00486664">
            <w:pPr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/</w:t>
            </w:r>
          </w:p>
        </w:tc>
      </w:tr>
      <w:tr w:rsidR="008518CB" w:rsidRPr="002B51FC" w14:paraId="35BE6A29" w14:textId="77777777" w:rsidTr="0009631E">
        <w:trPr>
          <w:jc w:val="center"/>
        </w:trPr>
        <w:tc>
          <w:tcPr>
            <w:tcW w:w="9263" w:type="dxa"/>
            <w:gridSpan w:val="12"/>
          </w:tcPr>
          <w:p w14:paraId="47D79D68" w14:textId="77777777" w:rsidR="00486664" w:rsidRPr="002B51FC" w:rsidRDefault="00486664" w:rsidP="00486664">
            <w:pPr>
              <w:rPr>
                <w:rFonts w:cs="Arial"/>
                <w:b/>
                <w:iCs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3.a Osebe, odgovorne za strokovno pripravo in usklajenost gradiva:</w:t>
            </w:r>
          </w:p>
        </w:tc>
      </w:tr>
      <w:tr w:rsidR="008518CB" w:rsidRPr="002B51FC" w14:paraId="6F7A634A" w14:textId="77777777" w:rsidTr="0009631E">
        <w:trPr>
          <w:jc w:val="center"/>
        </w:trPr>
        <w:tc>
          <w:tcPr>
            <w:tcW w:w="9263" w:type="dxa"/>
            <w:gridSpan w:val="12"/>
          </w:tcPr>
          <w:p w14:paraId="64FB7664" w14:textId="5C2EB973" w:rsidR="00BD7D4C" w:rsidRDefault="00EF6689" w:rsidP="00EF6689">
            <w:pPr>
              <w:numPr>
                <w:ilvl w:val="0"/>
                <w:numId w:val="6"/>
              </w:numPr>
              <w:spacing w:line="260" w:lineRule="atLeast"/>
              <w:rPr>
                <w:rFonts w:cs="Arial"/>
                <w:bCs/>
                <w:szCs w:val="20"/>
              </w:rPr>
            </w:pPr>
            <w:r w:rsidRPr="00ED4967">
              <w:rPr>
                <w:rFonts w:cs="Arial"/>
                <w:bCs/>
                <w:szCs w:val="20"/>
              </w:rPr>
              <w:t xml:space="preserve">Sanja </w:t>
            </w:r>
            <w:proofErr w:type="spellStart"/>
            <w:r w:rsidRPr="00ED4967">
              <w:rPr>
                <w:rFonts w:cs="Arial"/>
                <w:bCs/>
                <w:szCs w:val="20"/>
              </w:rPr>
              <w:t>Ajanović</w:t>
            </w:r>
            <w:proofErr w:type="spellEnd"/>
            <w:r w:rsidRPr="00ED4967">
              <w:rPr>
                <w:rFonts w:cs="Arial"/>
                <w:bCs/>
                <w:szCs w:val="20"/>
              </w:rPr>
              <w:t xml:space="preserve"> Hovnik, minist</w:t>
            </w:r>
            <w:r>
              <w:rPr>
                <w:rFonts w:cs="Arial"/>
                <w:bCs/>
                <w:szCs w:val="20"/>
              </w:rPr>
              <w:t>rica</w:t>
            </w:r>
            <w:r w:rsidRPr="00ED4967">
              <w:rPr>
                <w:rFonts w:cs="Arial"/>
                <w:bCs/>
                <w:szCs w:val="20"/>
              </w:rPr>
              <w:t xml:space="preserve"> za javno upravo</w:t>
            </w:r>
            <w:r w:rsidR="00BD7D4C" w:rsidRPr="002B51FC">
              <w:rPr>
                <w:rFonts w:cs="Arial"/>
                <w:bCs/>
                <w:szCs w:val="20"/>
              </w:rPr>
              <w:t xml:space="preserve">, </w:t>
            </w:r>
          </w:p>
          <w:p w14:paraId="078D4F57" w14:textId="3A3EA5D7" w:rsidR="00EF6689" w:rsidRPr="009E25FA" w:rsidRDefault="00EF6689" w:rsidP="00EF6689">
            <w:pPr>
              <w:numPr>
                <w:ilvl w:val="0"/>
                <w:numId w:val="6"/>
              </w:numPr>
              <w:jc w:val="both"/>
              <w:rPr>
                <w:rFonts w:cs="Arial"/>
                <w:bCs/>
                <w:szCs w:val="20"/>
              </w:rPr>
            </w:pPr>
            <w:r w:rsidRPr="009E25FA">
              <w:rPr>
                <w:rFonts w:cs="Arial"/>
                <w:bCs/>
                <w:szCs w:val="20"/>
              </w:rPr>
              <w:t>Urban Kodrič, državni sekretar, Ministrstvo za javno upravo,</w:t>
            </w:r>
          </w:p>
          <w:p w14:paraId="1DF9CFD1" w14:textId="77777777" w:rsidR="00486664" w:rsidRPr="002B51FC" w:rsidRDefault="00486664" w:rsidP="00EF6689">
            <w:pPr>
              <w:numPr>
                <w:ilvl w:val="0"/>
                <w:numId w:val="6"/>
              </w:numPr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 xml:space="preserve">Peter Pogačar, generalni direktor Direktorata za javni sektor, Ministrstvo za javno upravo, </w:t>
            </w:r>
          </w:p>
          <w:p w14:paraId="13A65793" w14:textId="77777777" w:rsidR="000B38BF" w:rsidRPr="002B51FC" w:rsidRDefault="00486664" w:rsidP="00EF6689">
            <w:pPr>
              <w:numPr>
                <w:ilvl w:val="0"/>
                <w:numId w:val="6"/>
              </w:numPr>
              <w:spacing w:line="260" w:lineRule="atLeast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mag. Branko Vidič, vodja Sektorja za plače v javnem sektorju, Ministrstvo za javno upravo</w:t>
            </w:r>
            <w:r w:rsidR="00BD7D4C" w:rsidRPr="002B51FC">
              <w:rPr>
                <w:rFonts w:cs="Arial"/>
                <w:szCs w:val="20"/>
              </w:rPr>
              <w:t>.</w:t>
            </w:r>
          </w:p>
        </w:tc>
      </w:tr>
      <w:tr w:rsidR="008518CB" w:rsidRPr="002B51FC" w14:paraId="4164220A" w14:textId="77777777" w:rsidTr="0009631E">
        <w:trPr>
          <w:jc w:val="center"/>
        </w:trPr>
        <w:tc>
          <w:tcPr>
            <w:tcW w:w="9263" w:type="dxa"/>
            <w:gridSpan w:val="12"/>
          </w:tcPr>
          <w:p w14:paraId="453FF343" w14:textId="77777777" w:rsidR="00486664" w:rsidRPr="002B51FC" w:rsidRDefault="00486664" w:rsidP="00486664">
            <w:pPr>
              <w:rPr>
                <w:rFonts w:cs="Arial"/>
                <w:b/>
                <w:iCs/>
                <w:szCs w:val="20"/>
              </w:rPr>
            </w:pPr>
            <w:r w:rsidRPr="002B51FC">
              <w:rPr>
                <w:rFonts w:cs="Arial"/>
                <w:b/>
                <w:iCs/>
                <w:szCs w:val="20"/>
              </w:rPr>
              <w:t xml:space="preserve">3.b Zunanji strokovnjaki, ki so </w:t>
            </w:r>
            <w:r w:rsidRPr="002B51FC">
              <w:rPr>
                <w:rFonts w:cs="Arial"/>
                <w:b/>
                <w:szCs w:val="20"/>
              </w:rPr>
              <w:t>sodelovali pri pripravi dela ali celotnega gradiva:</w:t>
            </w:r>
          </w:p>
        </w:tc>
      </w:tr>
      <w:tr w:rsidR="008518CB" w:rsidRPr="002B51FC" w14:paraId="311EF355" w14:textId="77777777" w:rsidTr="0009631E">
        <w:trPr>
          <w:jc w:val="center"/>
        </w:trPr>
        <w:tc>
          <w:tcPr>
            <w:tcW w:w="9263" w:type="dxa"/>
            <w:gridSpan w:val="12"/>
          </w:tcPr>
          <w:p w14:paraId="397AA529" w14:textId="77777777" w:rsidR="00486664" w:rsidRPr="002B51FC" w:rsidRDefault="00486664" w:rsidP="00486664">
            <w:pPr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Pri pripravi gradiva niso sodelovali zunanji strokovnjaki.</w:t>
            </w:r>
          </w:p>
        </w:tc>
      </w:tr>
      <w:tr w:rsidR="008518CB" w:rsidRPr="002B51FC" w14:paraId="74946E3B" w14:textId="77777777" w:rsidTr="0009631E">
        <w:trPr>
          <w:jc w:val="center"/>
        </w:trPr>
        <w:tc>
          <w:tcPr>
            <w:tcW w:w="9263" w:type="dxa"/>
            <w:gridSpan w:val="12"/>
          </w:tcPr>
          <w:p w14:paraId="0B69CAC4" w14:textId="77777777" w:rsidR="00486664" w:rsidRPr="002B51FC" w:rsidRDefault="00486664" w:rsidP="00486664">
            <w:pPr>
              <w:rPr>
                <w:rFonts w:cs="Arial"/>
                <w:b/>
                <w:iCs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4. Predstavniki vlade, ki bodo sodelovali pri delu državnega zbora:</w:t>
            </w:r>
          </w:p>
        </w:tc>
      </w:tr>
      <w:tr w:rsidR="008518CB" w:rsidRPr="002B51FC" w14:paraId="60B30CE4" w14:textId="77777777" w:rsidTr="0009631E">
        <w:trPr>
          <w:jc w:val="center"/>
        </w:trPr>
        <w:tc>
          <w:tcPr>
            <w:tcW w:w="9263" w:type="dxa"/>
            <w:gridSpan w:val="12"/>
          </w:tcPr>
          <w:p w14:paraId="7D55D400" w14:textId="77777777" w:rsidR="00486664" w:rsidRPr="002B51FC" w:rsidRDefault="00BD7D4C" w:rsidP="00486664">
            <w:pPr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/</w:t>
            </w:r>
          </w:p>
        </w:tc>
      </w:tr>
      <w:tr w:rsidR="008518CB" w:rsidRPr="002B51FC" w14:paraId="72283CD3" w14:textId="77777777" w:rsidTr="0009631E">
        <w:trPr>
          <w:jc w:val="center"/>
        </w:trPr>
        <w:tc>
          <w:tcPr>
            <w:tcW w:w="9263" w:type="dxa"/>
            <w:gridSpan w:val="12"/>
          </w:tcPr>
          <w:p w14:paraId="0B3418E5" w14:textId="188B9750" w:rsidR="000952EB" w:rsidRPr="00681F29" w:rsidRDefault="00486664" w:rsidP="00681F29">
            <w:pPr>
              <w:rPr>
                <w:rFonts w:cs="Arial"/>
                <w:b/>
                <w:szCs w:val="20"/>
              </w:rPr>
            </w:pPr>
            <w:r w:rsidRPr="00482714">
              <w:rPr>
                <w:rFonts w:cs="Arial"/>
                <w:b/>
                <w:szCs w:val="20"/>
              </w:rPr>
              <w:t>5. Kratek povzetek gradiva:</w:t>
            </w:r>
          </w:p>
          <w:p w14:paraId="09C491EA" w14:textId="551E650B" w:rsidR="00EC4EC9" w:rsidRDefault="00EC4EC9" w:rsidP="000A573D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5DF0D88B" w14:textId="6F125D69" w:rsidR="00274771" w:rsidRDefault="00796AE5" w:rsidP="00796AE5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 predlogu Ministrstva za zdravje št. 007-134/2022/3 z dne 9. 6. 2022 se upoštevaje, da je Vlada Republike Slovenije</w:t>
            </w:r>
            <w:r w:rsidRPr="00406500">
              <w:rPr>
                <w:rFonts w:cs="Arial"/>
                <w:szCs w:val="20"/>
              </w:rPr>
              <w:t xml:space="preserve"> </w:t>
            </w:r>
            <w:r w:rsidR="0041149A">
              <w:rPr>
                <w:rFonts w:cs="Arial"/>
                <w:szCs w:val="20"/>
              </w:rPr>
              <w:t>z</w:t>
            </w:r>
            <w:r w:rsidR="0041149A">
              <w:rPr>
                <w:rFonts w:cs="Arial"/>
                <w:szCs w:val="20"/>
                <w:lang w:eastAsia="sl-SI"/>
              </w:rPr>
              <w:t xml:space="preserve"> Uredbo o dopolnitvah Uredbe o organih v sestavi ministrstev (Uradni list RS, št. </w:t>
            </w:r>
            <w:r w:rsidR="0041149A">
              <w:rPr>
                <w:rFonts w:cs="Arial"/>
                <w:szCs w:val="20"/>
                <w:lang w:eastAsia="sl-SI"/>
              </w:rPr>
              <w:lastRenderedPageBreak/>
              <w:t>78/22 z dne 9. 6. 2022)</w:t>
            </w:r>
            <w:r w:rsidRPr="00406500">
              <w:rPr>
                <w:rFonts w:cs="Arial"/>
                <w:szCs w:val="20"/>
              </w:rPr>
              <w:t xml:space="preserve"> </w:t>
            </w:r>
            <w:r w:rsidR="00274771">
              <w:rPr>
                <w:rFonts w:cs="Arial"/>
                <w:szCs w:val="20"/>
              </w:rPr>
              <w:t xml:space="preserve">kot nov organ v sestavi Ministrstva za zdravje določila </w:t>
            </w:r>
            <w:bookmarkStart w:id="5" w:name="_Hlk106095508"/>
            <w:r w:rsidR="00274771">
              <w:rPr>
                <w:rFonts w:cs="Arial"/>
                <w:szCs w:val="20"/>
              </w:rPr>
              <w:t>Urad za nadzor, kakovost in nabave v zdravstvenem sistemu</w:t>
            </w:r>
            <w:bookmarkEnd w:id="5"/>
            <w:r w:rsidR="004D2F0E">
              <w:rPr>
                <w:rFonts w:cs="Arial"/>
                <w:szCs w:val="20"/>
              </w:rPr>
              <w:t>,</w:t>
            </w:r>
            <w:r w:rsidR="00274771">
              <w:rPr>
                <w:rFonts w:cs="Arial"/>
                <w:szCs w:val="20"/>
              </w:rPr>
              <w:t xml:space="preserve"> predlaga dopolnitev priloge I Uredbe z neposredno uvrstitvijo delovnega mesta direktorja novoustanovljenega urada </w:t>
            </w:r>
            <w:r w:rsidR="00274771" w:rsidRPr="00CA6BF8">
              <w:rPr>
                <w:rFonts w:cs="Arial"/>
                <w:szCs w:val="20"/>
                <w:lang w:eastAsia="sl-SI"/>
              </w:rPr>
              <w:t xml:space="preserve">v okviru Priloge I </w:t>
            </w:r>
            <w:r w:rsidR="00274771">
              <w:rPr>
                <w:rFonts w:cs="Arial"/>
                <w:szCs w:val="20"/>
                <w:lang w:eastAsia="sl-SI"/>
              </w:rPr>
              <w:t>U</w:t>
            </w:r>
            <w:r w:rsidR="00274771" w:rsidRPr="00CA6BF8">
              <w:rPr>
                <w:rFonts w:cs="Arial"/>
                <w:szCs w:val="20"/>
                <w:lang w:eastAsia="sl-SI"/>
              </w:rPr>
              <w:t>redbe</w:t>
            </w:r>
            <w:r w:rsidR="004D2F0E">
              <w:rPr>
                <w:rFonts w:cs="Arial"/>
                <w:szCs w:val="20"/>
                <w:lang w:eastAsia="sl-SI"/>
              </w:rPr>
              <w:t>, in sicer</w:t>
            </w:r>
            <w:r w:rsidR="00274771" w:rsidRPr="00CA6BF8">
              <w:rPr>
                <w:rFonts w:cs="Arial"/>
                <w:szCs w:val="20"/>
                <w:lang w:eastAsia="sl-SI"/>
              </w:rPr>
              <w:t xml:space="preserve"> v </w:t>
            </w:r>
            <w:r w:rsidR="00274771">
              <w:rPr>
                <w:rFonts w:cs="Arial"/>
                <w:szCs w:val="20"/>
                <w:lang w:eastAsia="sl-SI"/>
              </w:rPr>
              <w:t>58</w:t>
            </w:r>
            <w:r w:rsidR="00274771" w:rsidRPr="00CA6BF8">
              <w:rPr>
                <w:rFonts w:cs="Arial"/>
                <w:szCs w:val="20"/>
                <w:lang w:eastAsia="sl-SI"/>
              </w:rPr>
              <w:t>. plačni razred</w:t>
            </w:r>
            <w:r w:rsidR="004D2F0E">
              <w:rPr>
                <w:rFonts w:cs="Arial"/>
                <w:szCs w:val="20"/>
                <w:lang w:eastAsia="sl-SI"/>
              </w:rPr>
              <w:t xml:space="preserve">. Pri predlogu uvrstitve je bila upoštevana </w:t>
            </w:r>
            <w:r w:rsidR="004D2F0E" w:rsidRPr="00927AC6">
              <w:rPr>
                <w:rFonts w:cs="Arial"/>
                <w:bCs/>
                <w:szCs w:val="20"/>
              </w:rPr>
              <w:t>visok</w:t>
            </w:r>
            <w:r w:rsidR="005715A5">
              <w:rPr>
                <w:rFonts w:cs="Arial"/>
                <w:bCs/>
                <w:szCs w:val="20"/>
              </w:rPr>
              <w:t>a</w:t>
            </w:r>
            <w:r w:rsidR="004D2F0E" w:rsidRPr="00927AC6">
              <w:rPr>
                <w:rFonts w:cs="Arial"/>
                <w:bCs/>
                <w:szCs w:val="20"/>
              </w:rPr>
              <w:t xml:space="preserve"> strateško – razvojn</w:t>
            </w:r>
            <w:r w:rsidR="00C90905">
              <w:rPr>
                <w:rFonts w:cs="Arial"/>
                <w:bCs/>
                <w:szCs w:val="20"/>
              </w:rPr>
              <w:t>a</w:t>
            </w:r>
            <w:r w:rsidR="004D2F0E" w:rsidRPr="00927AC6">
              <w:rPr>
                <w:rFonts w:cs="Arial"/>
                <w:bCs/>
                <w:szCs w:val="20"/>
              </w:rPr>
              <w:t xml:space="preserve"> pomembnost organa</w:t>
            </w:r>
            <w:r w:rsidR="004D2F0E">
              <w:rPr>
                <w:rFonts w:cs="Arial"/>
                <w:bCs/>
                <w:szCs w:val="20"/>
              </w:rPr>
              <w:t xml:space="preserve"> za delovanje javnih zdravstvenih zavodov (upravni nadzor, imenovanje članov v svete, spremljanje uspešnosti poslovanja, nadzor sistema kakovosti, strategija nabav).</w:t>
            </w:r>
          </w:p>
          <w:p w14:paraId="050D815B" w14:textId="03428C0B" w:rsidR="00775B86" w:rsidRPr="00482714" w:rsidRDefault="00775B86" w:rsidP="004D2F0E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518CB" w:rsidRPr="002B51FC" w14:paraId="2FC37309" w14:textId="77777777" w:rsidTr="0009631E">
        <w:trPr>
          <w:jc w:val="center"/>
        </w:trPr>
        <w:tc>
          <w:tcPr>
            <w:tcW w:w="9263" w:type="dxa"/>
            <w:gridSpan w:val="12"/>
          </w:tcPr>
          <w:p w14:paraId="0CB25069" w14:textId="77777777" w:rsidR="00486664" w:rsidRPr="002B51FC" w:rsidRDefault="00486664" w:rsidP="00486664">
            <w:pPr>
              <w:rPr>
                <w:rFonts w:cs="Arial"/>
                <w:iCs/>
                <w:szCs w:val="20"/>
              </w:rPr>
            </w:pPr>
          </w:p>
        </w:tc>
      </w:tr>
      <w:tr w:rsidR="008518CB" w:rsidRPr="002B51FC" w14:paraId="1FF7A616" w14:textId="77777777" w:rsidTr="0009631E">
        <w:trPr>
          <w:jc w:val="center"/>
        </w:trPr>
        <w:tc>
          <w:tcPr>
            <w:tcW w:w="9263" w:type="dxa"/>
            <w:gridSpan w:val="12"/>
          </w:tcPr>
          <w:p w14:paraId="7820DE28" w14:textId="77777777" w:rsidR="00486664" w:rsidRPr="002B51FC" w:rsidRDefault="00486664" w:rsidP="00486664">
            <w:pPr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6. Presoja posledic za:</w:t>
            </w:r>
          </w:p>
        </w:tc>
      </w:tr>
      <w:tr w:rsidR="008518CB" w:rsidRPr="002B51FC" w14:paraId="6CE4E506" w14:textId="77777777" w:rsidTr="0009631E">
        <w:trPr>
          <w:jc w:val="center"/>
        </w:trPr>
        <w:tc>
          <w:tcPr>
            <w:tcW w:w="2209" w:type="dxa"/>
            <w:gridSpan w:val="2"/>
          </w:tcPr>
          <w:p w14:paraId="7AAB4FB6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a)</w:t>
            </w:r>
          </w:p>
        </w:tc>
        <w:tc>
          <w:tcPr>
            <w:tcW w:w="5080" w:type="dxa"/>
            <w:gridSpan w:val="7"/>
          </w:tcPr>
          <w:p w14:paraId="191E0263" w14:textId="77777777" w:rsidR="00486664" w:rsidRPr="002B51FC" w:rsidRDefault="00486664" w:rsidP="00486664">
            <w:pPr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javnofinančna sredstva nad 40.000 EUR v tekočem in naslednjih treh letih</w:t>
            </w:r>
          </w:p>
        </w:tc>
        <w:tc>
          <w:tcPr>
            <w:tcW w:w="1974" w:type="dxa"/>
            <w:gridSpan w:val="3"/>
            <w:vAlign w:val="center"/>
          </w:tcPr>
          <w:p w14:paraId="2F4E60D0" w14:textId="77777777" w:rsidR="00486664" w:rsidRPr="007B57EA" w:rsidRDefault="00327511" w:rsidP="00486664">
            <w:pPr>
              <w:jc w:val="center"/>
              <w:rPr>
                <w:rFonts w:cs="Arial"/>
                <w:iCs/>
                <w:color w:val="000000" w:themeColor="text1"/>
                <w:szCs w:val="20"/>
              </w:rPr>
            </w:pPr>
            <w:r w:rsidRPr="007B57EA">
              <w:rPr>
                <w:rFonts w:cs="Arial"/>
                <w:iCs/>
                <w:color w:val="000000" w:themeColor="text1"/>
                <w:szCs w:val="20"/>
              </w:rPr>
              <w:t>DA</w:t>
            </w:r>
          </w:p>
        </w:tc>
      </w:tr>
      <w:tr w:rsidR="008518CB" w:rsidRPr="002B51FC" w14:paraId="75023DD5" w14:textId="77777777" w:rsidTr="0009631E">
        <w:trPr>
          <w:jc w:val="center"/>
        </w:trPr>
        <w:tc>
          <w:tcPr>
            <w:tcW w:w="2209" w:type="dxa"/>
            <w:gridSpan w:val="2"/>
          </w:tcPr>
          <w:p w14:paraId="243312BD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b)</w:t>
            </w:r>
          </w:p>
        </w:tc>
        <w:tc>
          <w:tcPr>
            <w:tcW w:w="5080" w:type="dxa"/>
            <w:gridSpan w:val="7"/>
          </w:tcPr>
          <w:p w14:paraId="5662A45E" w14:textId="77777777" w:rsidR="00486664" w:rsidRPr="002B51FC" w:rsidRDefault="00486664" w:rsidP="00486664">
            <w:pPr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usklajenost slovenskega pravnega reda s pravnim redom Evropske unije</w:t>
            </w:r>
          </w:p>
        </w:tc>
        <w:tc>
          <w:tcPr>
            <w:tcW w:w="1974" w:type="dxa"/>
            <w:gridSpan w:val="3"/>
            <w:vAlign w:val="center"/>
          </w:tcPr>
          <w:p w14:paraId="21487D79" w14:textId="77777777" w:rsidR="00486664" w:rsidRPr="002B51FC" w:rsidRDefault="008063FA" w:rsidP="00486664">
            <w:pPr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2330E905" w14:textId="77777777" w:rsidTr="0009631E">
        <w:trPr>
          <w:jc w:val="center"/>
        </w:trPr>
        <w:tc>
          <w:tcPr>
            <w:tcW w:w="2209" w:type="dxa"/>
            <w:gridSpan w:val="2"/>
          </w:tcPr>
          <w:p w14:paraId="720AFB07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c)</w:t>
            </w:r>
          </w:p>
        </w:tc>
        <w:tc>
          <w:tcPr>
            <w:tcW w:w="5080" w:type="dxa"/>
            <w:gridSpan w:val="7"/>
          </w:tcPr>
          <w:p w14:paraId="2A4D360D" w14:textId="77777777" w:rsidR="00486664" w:rsidRPr="002B51FC" w:rsidRDefault="00486664" w:rsidP="00486664">
            <w:pPr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szCs w:val="20"/>
              </w:rPr>
              <w:t>administrativne posledice</w:t>
            </w:r>
          </w:p>
        </w:tc>
        <w:tc>
          <w:tcPr>
            <w:tcW w:w="1974" w:type="dxa"/>
            <w:gridSpan w:val="3"/>
            <w:vAlign w:val="center"/>
          </w:tcPr>
          <w:p w14:paraId="6F1F69F6" w14:textId="77777777" w:rsidR="00486664" w:rsidRPr="002B51FC" w:rsidRDefault="008063FA" w:rsidP="00486664">
            <w:pPr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10F9E579" w14:textId="77777777" w:rsidTr="0009631E">
        <w:trPr>
          <w:jc w:val="center"/>
        </w:trPr>
        <w:tc>
          <w:tcPr>
            <w:tcW w:w="2209" w:type="dxa"/>
            <w:gridSpan w:val="2"/>
          </w:tcPr>
          <w:p w14:paraId="266838F6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č)</w:t>
            </w:r>
          </w:p>
        </w:tc>
        <w:tc>
          <w:tcPr>
            <w:tcW w:w="5080" w:type="dxa"/>
            <w:gridSpan w:val="7"/>
          </w:tcPr>
          <w:p w14:paraId="075E0E89" w14:textId="77777777" w:rsidR="00486664" w:rsidRPr="002B51FC" w:rsidRDefault="00486664" w:rsidP="00486664">
            <w:pPr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szCs w:val="20"/>
              </w:rPr>
              <w:t>gospodarstvo, zlasti</w:t>
            </w:r>
            <w:r w:rsidRPr="002B51FC">
              <w:rPr>
                <w:rFonts w:cs="Arial"/>
                <w:bCs/>
                <w:szCs w:val="20"/>
              </w:rPr>
              <w:t xml:space="preserve"> mala in srednja podjetja ter konkurenčnost podjetij</w:t>
            </w:r>
          </w:p>
        </w:tc>
        <w:tc>
          <w:tcPr>
            <w:tcW w:w="1974" w:type="dxa"/>
            <w:gridSpan w:val="3"/>
            <w:vAlign w:val="center"/>
          </w:tcPr>
          <w:p w14:paraId="3E605717" w14:textId="77777777" w:rsidR="00486664" w:rsidRPr="002B51FC" w:rsidRDefault="008063FA" w:rsidP="00486664">
            <w:pPr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1F2BD309" w14:textId="77777777" w:rsidTr="0009631E">
        <w:trPr>
          <w:jc w:val="center"/>
        </w:trPr>
        <w:tc>
          <w:tcPr>
            <w:tcW w:w="2209" w:type="dxa"/>
            <w:gridSpan w:val="2"/>
          </w:tcPr>
          <w:p w14:paraId="5DE51DCF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d)</w:t>
            </w:r>
          </w:p>
        </w:tc>
        <w:tc>
          <w:tcPr>
            <w:tcW w:w="5080" w:type="dxa"/>
            <w:gridSpan w:val="7"/>
          </w:tcPr>
          <w:p w14:paraId="39B579A6" w14:textId="77777777" w:rsidR="00486664" w:rsidRPr="002B51FC" w:rsidRDefault="00486664" w:rsidP="00486664">
            <w:pPr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okolje, vključno s prostorskimi in varstvenimi vidiki</w:t>
            </w:r>
          </w:p>
        </w:tc>
        <w:tc>
          <w:tcPr>
            <w:tcW w:w="1974" w:type="dxa"/>
            <w:gridSpan w:val="3"/>
            <w:vAlign w:val="center"/>
          </w:tcPr>
          <w:p w14:paraId="02089AEB" w14:textId="77777777" w:rsidR="00486664" w:rsidRPr="002B51FC" w:rsidRDefault="008063FA" w:rsidP="00486664">
            <w:pPr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72C491D2" w14:textId="77777777" w:rsidTr="0009631E">
        <w:trPr>
          <w:jc w:val="center"/>
        </w:trPr>
        <w:tc>
          <w:tcPr>
            <w:tcW w:w="2209" w:type="dxa"/>
            <w:gridSpan w:val="2"/>
          </w:tcPr>
          <w:p w14:paraId="6F4BB372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e)</w:t>
            </w:r>
          </w:p>
        </w:tc>
        <w:tc>
          <w:tcPr>
            <w:tcW w:w="5080" w:type="dxa"/>
            <w:gridSpan w:val="7"/>
          </w:tcPr>
          <w:p w14:paraId="46300F94" w14:textId="77777777" w:rsidR="00486664" w:rsidRPr="002B51FC" w:rsidRDefault="00486664" w:rsidP="00486664">
            <w:pPr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socialno področje</w:t>
            </w:r>
          </w:p>
        </w:tc>
        <w:tc>
          <w:tcPr>
            <w:tcW w:w="1974" w:type="dxa"/>
            <w:gridSpan w:val="3"/>
            <w:vAlign w:val="center"/>
          </w:tcPr>
          <w:p w14:paraId="3CD281A6" w14:textId="77777777" w:rsidR="00486664" w:rsidRPr="002B51FC" w:rsidRDefault="008063FA" w:rsidP="00486664">
            <w:pPr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6F353331" w14:textId="77777777" w:rsidTr="0009631E">
        <w:trPr>
          <w:jc w:val="center"/>
        </w:trPr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7A1B214B" w14:textId="77777777" w:rsidR="00486664" w:rsidRPr="002B51FC" w:rsidRDefault="00486664" w:rsidP="00486664">
            <w:pPr>
              <w:ind w:left="36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f)</w:t>
            </w:r>
          </w:p>
        </w:tc>
        <w:tc>
          <w:tcPr>
            <w:tcW w:w="5080" w:type="dxa"/>
            <w:gridSpan w:val="7"/>
            <w:tcBorders>
              <w:bottom w:val="single" w:sz="4" w:space="0" w:color="auto"/>
            </w:tcBorders>
          </w:tcPr>
          <w:p w14:paraId="7DD92BC2" w14:textId="77777777" w:rsidR="00486664" w:rsidRPr="002B51FC" w:rsidRDefault="00486664" w:rsidP="00486664">
            <w:pPr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dokumente razvojnega načrtovanja:</w:t>
            </w:r>
          </w:p>
          <w:p w14:paraId="0F70B8E0" w14:textId="77777777" w:rsidR="00486664" w:rsidRPr="002B51FC" w:rsidRDefault="00486664" w:rsidP="00B56600">
            <w:pPr>
              <w:numPr>
                <w:ilvl w:val="0"/>
                <w:numId w:val="1"/>
              </w:numPr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nacionalne dokumente razvojnega načrtovanja</w:t>
            </w:r>
          </w:p>
          <w:p w14:paraId="7271258A" w14:textId="77777777" w:rsidR="00486664" w:rsidRPr="002B51FC" w:rsidRDefault="00486664" w:rsidP="00B56600">
            <w:pPr>
              <w:numPr>
                <w:ilvl w:val="0"/>
                <w:numId w:val="1"/>
              </w:numPr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razvojne politike na ravni programov po strukturi razvojne klasifikacije programskega proračuna</w:t>
            </w:r>
          </w:p>
          <w:p w14:paraId="79BA19DD" w14:textId="77777777" w:rsidR="00486664" w:rsidRPr="002B51FC" w:rsidRDefault="00486664" w:rsidP="00B56600">
            <w:pPr>
              <w:numPr>
                <w:ilvl w:val="0"/>
                <w:numId w:val="1"/>
              </w:numPr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vAlign w:val="center"/>
          </w:tcPr>
          <w:p w14:paraId="737F2180" w14:textId="77777777" w:rsidR="00486664" w:rsidRPr="002B51FC" w:rsidRDefault="008063FA" w:rsidP="00486664">
            <w:pPr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8518CB" w:rsidRPr="002B51FC" w14:paraId="1D158A8E" w14:textId="77777777" w:rsidTr="0009631E">
        <w:trPr>
          <w:jc w:val="center"/>
        </w:trPr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D34" w14:textId="77777777" w:rsidR="00486664" w:rsidRPr="002B51FC" w:rsidRDefault="00486664" w:rsidP="00486664">
            <w:pPr>
              <w:widowControl w:val="0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7.a Predstavitev ocene finančnih posledic nad 40.000 EUR:</w:t>
            </w:r>
          </w:p>
          <w:p w14:paraId="39D05428" w14:textId="46354AEB" w:rsidR="009F26A0" w:rsidRDefault="00486664" w:rsidP="004D6CE2">
            <w:pPr>
              <w:widowControl w:val="0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(Samo če izberete DA pod točko 6.a.)</w:t>
            </w:r>
          </w:p>
          <w:p w14:paraId="31DAB269" w14:textId="2DFB2396" w:rsidR="00EC4EC9" w:rsidRDefault="00EC4EC9" w:rsidP="000A573D">
            <w:pPr>
              <w:widowControl w:val="0"/>
              <w:jc w:val="both"/>
              <w:rPr>
                <w:rFonts w:cs="Arial"/>
                <w:iCs/>
                <w:szCs w:val="20"/>
              </w:rPr>
            </w:pPr>
          </w:p>
          <w:p w14:paraId="405530D1" w14:textId="69F1F55B" w:rsidR="004D2F0E" w:rsidRDefault="004D2F0E" w:rsidP="004D2F0E">
            <w:pPr>
              <w:widowControl w:val="0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Zaradi </w:t>
            </w:r>
            <w:r w:rsidR="00D153A5">
              <w:rPr>
                <w:rFonts w:cs="Arial"/>
                <w:iCs/>
                <w:szCs w:val="20"/>
              </w:rPr>
              <w:t>ustanovitve</w:t>
            </w:r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noProof/>
                <w:color w:val="000000" w:themeColor="text1"/>
                <w:szCs w:val="20"/>
              </w:rPr>
              <w:t xml:space="preserve">novega organa v sestavi Ministrstva za </w:t>
            </w:r>
            <w:r w:rsidR="00D153A5">
              <w:rPr>
                <w:rFonts w:cs="Arial"/>
                <w:noProof/>
                <w:color w:val="000000" w:themeColor="text1"/>
                <w:szCs w:val="20"/>
              </w:rPr>
              <w:t>zdravje</w:t>
            </w:r>
            <w:r>
              <w:rPr>
                <w:rFonts w:cs="Arial"/>
                <w:noProof/>
                <w:color w:val="000000" w:themeColor="text1"/>
                <w:szCs w:val="20"/>
              </w:rPr>
              <w:t xml:space="preserve">, to je Urada </w:t>
            </w:r>
            <w:r w:rsidR="00D153A5">
              <w:rPr>
                <w:rFonts w:cs="Arial"/>
                <w:noProof/>
                <w:color w:val="000000" w:themeColor="text1"/>
                <w:szCs w:val="20"/>
              </w:rPr>
              <w:t>za nadzor</w:t>
            </w:r>
            <w:r>
              <w:rPr>
                <w:rFonts w:cs="Arial"/>
                <w:noProof/>
                <w:color w:val="000000" w:themeColor="text1"/>
                <w:szCs w:val="20"/>
              </w:rPr>
              <w:t>,</w:t>
            </w:r>
            <w:r w:rsidR="00D153A5">
              <w:rPr>
                <w:rFonts w:cs="Arial"/>
                <w:noProof/>
                <w:color w:val="000000" w:themeColor="text1"/>
                <w:szCs w:val="20"/>
              </w:rPr>
              <w:t xml:space="preserve"> kakovost in nabave v zdravstvenem sistemu</w:t>
            </w:r>
            <w:r w:rsidR="00C90905">
              <w:rPr>
                <w:rFonts w:cs="Arial"/>
                <w:noProof/>
                <w:color w:val="000000" w:themeColor="text1"/>
                <w:szCs w:val="20"/>
              </w:rPr>
              <w:t>,</w:t>
            </w:r>
            <w:r>
              <w:rPr>
                <w:rFonts w:cs="Arial"/>
                <w:noProof/>
                <w:color w:val="000000" w:themeColor="text1"/>
                <w:szCs w:val="20"/>
              </w:rPr>
              <w:t xml:space="preserve"> se delovno mesto direktorja uvrsti v 58. plačni razred.</w:t>
            </w:r>
            <w:r w:rsidR="00331BDA">
              <w:rPr>
                <w:rFonts w:cs="Arial"/>
                <w:noProof/>
                <w:color w:val="000000" w:themeColor="text1"/>
                <w:szCs w:val="20"/>
              </w:rPr>
              <w:t xml:space="preserve"> Ocenjeni finančni učinek v tej zvezi </w:t>
            </w:r>
            <w:r w:rsidR="008B3B8D">
              <w:rPr>
                <w:rFonts w:cs="Arial"/>
                <w:noProof/>
                <w:color w:val="000000" w:themeColor="text1"/>
                <w:szCs w:val="20"/>
              </w:rPr>
              <w:t xml:space="preserve">znaša 78.354 letno, </w:t>
            </w:r>
            <w:r w:rsidR="008B3B8D">
              <w:rPr>
                <w:rFonts w:cs="Arial"/>
                <w:iCs/>
                <w:szCs w:val="20"/>
              </w:rPr>
              <w:t xml:space="preserve">pri čemer je v razpredelnici tega gradiva pod I. finančni učinek upoštevan za leto 2022 </w:t>
            </w:r>
            <w:r w:rsidR="00E47EDA">
              <w:rPr>
                <w:rFonts w:cs="Arial"/>
                <w:iCs/>
                <w:szCs w:val="20"/>
              </w:rPr>
              <w:t>(</w:t>
            </w:r>
            <w:r w:rsidR="008B3B8D">
              <w:rPr>
                <w:rFonts w:cs="Arial"/>
                <w:iCs/>
                <w:szCs w:val="20"/>
              </w:rPr>
              <w:t>od septembra do novembra 2022</w:t>
            </w:r>
            <w:r w:rsidR="00E47EDA">
              <w:rPr>
                <w:rFonts w:cs="Arial"/>
                <w:iCs/>
                <w:szCs w:val="20"/>
              </w:rPr>
              <w:t>) in znaša 19.081 EUR</w:t>
            </w:r>
            <w:r w:rsidR="008B3B8D">
              <w:rPr>
                <w:rFonts w:cs="Arial"/>
                <w:noProof/>
                <w:color w:val="000000" w:themeColor="text1"/>
                <w:szCs w:val="20"/>
              </w:rPr>
              <w:t xml:space="preserve">. </w:t>
            </w:r>
          </w:p>
          <w:p w14:paraId="2E0BFDD4" w14:textId="313268C0" w:rsidR="00342D66" w:rsidRPr="005B4AB7" w:rsidRDefault="00342D66" w:rsidP="008B3B8D">
            <w:pPr>
              <w:widowControl w:val="0"/>
              <w:jc w:val="both"/>
              <w:rPr>
                <w:rFonts w:cs="Arial"/>
                <w:szCs w:val="20"/>
              </w:rPr>
            </w:pPr>
          </w:p>
        </w:tc>
      </w:tr>
      <w:tr w:rsidR="008518CB" w:rsidRPr="002B51FC" w14:paraId="3654CAE3" w14:textId="77777777" w:rsidTr="0009631E">
        <w:trPr>
          <w:jc w:val="center"/>
        </w:trPr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993" w14:textId="77777777" w:rsidR="00486664" w:rsidRPr="002B51FC" w:rsidRDefault="00486664" w:rsidP="0048666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bookmarkStart w:id="6" w:name="_Hlk43819649"/>
            <w:r w:rsidRPr="002B51FC">
              <w:rPr>
                <w:rFonts w:cs="Arial"/>
                <w:b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8518CB" w:rsidRPr="002B51FC" w14:paraId="13B59E15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76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22D" w14:textId="77777777" w:rsidR="00486664" w:rsidRPr="002B51FC" w:rsidRDefault="00486664" w:rsidP="00486664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EC6" w14:textId="77777777" w:rsidR="00486664" w:rsidRPr="002B51FC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Tekoče leto (t)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775" w14:textId="77777777" w:rsidR="00486664" w:rsidRPr="002B51FC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t + 1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210" w14:textId="77777777" w:rsidR="00486664" w:rsidRPr="002B51FC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t + 2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27E" w14:textId="77777777" w:rsidR="00486664" w:rsidRPr="002B51FC" w:rsidRDefault="00486664" w:rsidP="00486664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t + 3</w:t>
            </w:r>
          </w:p>
        </w:tc>
      </w:tr>
      <w:tr w:rsidR="008518CB" w:rsidRPr="002B51FC" w14:paraId="4CD8061B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2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B18" w14:textId="77777777" w:rsidR="00486664" w:rsidRPr="002B51FC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Predvideno povečanje (+) ali zmanjšanje (</w:t>
            </w:r>
            <w:r w:rsidRPr="002B51FC">
              <w:rPr>
                <w:rFonts w:cs="Arial"/>
                <w:b/>
                <w:szCs w:val="20"/>
              </w:rPr>
              <w:t>–</w:t>
            </w:r>
            <w:r w:rsidRPr="002B51F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BCA" w14:textId="77777777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3694" w14:textId="77777777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F91" w14:textId="77777777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BC7" w14:textId="77777777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518CB" w:rsidRPr="002B51FC" w14:paraId="3A331914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2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1A8B" w14:textId="77777777" w:rsidR="00486664" w:rsidRPr="002B51FC" w:rsidRDefault="00486664" w:rsidP="00486664">
            <w:pPr>
              <w:widowControl w:val="0"/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Predvideno povečanje (+) ali zmanjšanje (</w:t>
            </w:r>
            <w:r w:rsidRPr="002B51FC">
              <w:rPr>
                <w:rFonts w:cs="Arial"/>
                <w:b/>
                <w:szCs w:val="20"/>
              </w:rPr>
              <w:t>–</w:t>
            </w:r>
            <w:r w:rsidRPr="002B51F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D14" w14:textId="73A30D0C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626" w14:textId="2CE4236B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07F" w14:textId="203503EB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92B" w14:textId="7B630147" w:rsidR="00486664" w:rsidRPr="002B51FC" w:rsidRDefault="00486664" w:rsidP="00486664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bookmarkEnd w:id="6"/>
      <w:tr w:rsidR="00534DAC" w:rsidRPr="002B51FC" w14:paraId="37D59546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2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1AA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Predvideno povečanje (+) ali zmanjšanje (</w:t>
            </w:r>
            <w:r w:rsidRPr="002B51FC">
              <w:rPr>
                <w:rFonts w:cs="Arial"/>
                <w:b/>
                <w:szCs w:val="20"/>
              </w:rPr>
              <w:t>–</w:t>
            </w:r>
            <w:r w:rsidRPr="002B51F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F28F2" w14:textId="10286894" w:rsidR="00534DAC" w:rsidRPr="001C5B35" w:rsidRDefault="00534DAC" w:rsidP="00534DAC">
            <w:pPr>
              <w:spacing w:line="240" w:lineRule="auto"/>
              <w:jc w:val="center"/>
              <w:rPr>
                <w:rFonts w:cs="Arial"/>
                <w:color w:val="FF0000"/>
                <w:szCs w:val="20"/>
                <w:lang w:eastAsia="sl-SI"/>
              </w:rPr>
            </w:pPr>
            <w:r w:rsidRPr="00E47EDA">
              <w:rPr>
                <w:rFonts w:cs="Arial"/>
                <w:color w:val="000000" w:themeColor="text1"/>
                <w:szCs w:val="20"/>
                <w:lang w:eastAsia="sl-SI"/>
              </w:rPr>
              <w:t>+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="001F2065">
              <w:rPr>
                <w:rFonts w:cs="Arial"/>
                <w:color w:val="000000" w:themeColor="text1"/>
                <w:szCs w:val="20"/>
                <w:lang w:eastAsia="sl-SI"/>
              </w:rPr>
              <w:t>19</w:t>
            </w:r>
            <w:r>
              <w:rPr>
                <w:rFonts w:cs="Arial"/>
                <w:color w:val="000000" w:themeColor="text1"/>
                <w:szCs w:val="20"/>
                <w:lang w:eastAsia="sl-SI"/>
              </w:rPr>
              <w:t>.081 evra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C538" w14:textId="2EA052EB" w:rsidR="00534DAC" w:rsidRPr="00534DAC" w:rsidRDefault="00534DAC" w:rsidP="00534DA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534DAC">
              <w:rPr>
                <w:rFonts w:cs="Arial"/>
                <w:color w:val="000000" w:themeColor="text1"/>
                <w:szCs w:val="20"/>
              </w:rPr>
              <w:t>+</w:t>
            </w:r>
            <w:r w:rsidR="001F2065">
              <w:rPr>
                <w:rFonts w:cs="Arial"/>
                <w:noProof/>
                <w:color w:val="000000" w:themeColor="text1"/>
                <w:szCs w:val="20"/>
              </w:rPr>
              <w:t xml:space="preserve">78.354 </w:t>
            </w:r>
            <w:r w:rsidRPr="00534DAC">
              <w:rPr>
                <w:rFonts w:cs="Arial"/>
                <w:color w:val="000000" w:themeColor="text1"/>
                <w:szCs w:val="20"/>
              </w:rPr>
              <w:t>evra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879" w14:textId="55633A1B" w:rsidR="00534DAC" w:rsidRPr="00534DAC" w:rsidRDefault="001F2065" w:rsidP="00534DA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534DAC">
              <w:rPr>
                <w:rFonts w:cs="Arial"/>
                <w:color w:val="000000" w:themeColor="text1"/>
                <w:szCs w:val="20"/>
              </w:rPr>
              <w:t>+</w:t>
            </w:r>
            <w:r>
              <w:rPr>
                <w:rFonts w:cs="Arial"/>
                <w:noProof/>
                <w:color w:val="000000" w:themeColor="text1"/>
                <w:szCs w:val="20"/>
              </w:rPr>
              <w:t xml:space="preserve">78.354 </w:t>
            </w:r>
            <w:r w:rsidRPr="00534DAC">
              <w:rPr>
                <w:rFonts w:cs="Arial"/>
                <w:color w:val="000000" w:themeColor="text1"/>
                <w:szCs w:val="20"/>
              </w:rPr>
              <w:t>evra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8A3" w14:textId="06269FCA" w:rsidR="00534DAC" w:rsidRPr="00534DAC" w:rsidRDefault="001F2065" w:rsidP="00534DAC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34DAC">
              <w:rPr>
                <w:rFonts w:cs="Arial"/>
                <w:color w:val="000000" w:themeColor="text1"/>
                <w:szCs w:val="20"/>
              </w:rPr>
              <w:t>+</w:t>
            </w:r>
            <w:r>
              <w:rPr>
                <w:rFonts w:cs="Arial"/>
                <w:noProof/>
                <w:color w:val="000000" w:themeColor="text1"/>
                <w:szCs w:val="20"/>
              </w:rPr>
              <w:t xml:space="preserve">78.354 </w:t>
            </w:r>
            <w:r w:rsidRPr="00534DAC">
              <w:rPr>
                <w:rFonts w:cs="Arial"/>
                <w:color w:val="000000" w:themeColor="text1"/>
                <w:szCs w:val="20"/>
              </w:rPr>
              <w:t>evra</w:t>
            </w:r>
          </w:p>
        </w:tc>
      </w:tr>
      <w:tr w:rsidR="00534DAC" w:rsidRPr="002B51FC" w14:paraId="16B63340" w14:textId="77777777" w:rsidTr="007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62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32D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Predvideno povečanje (+) ali zmanjšanje (</w:t>
            </w:r>
            <w:r w:rsidRPr="002B51FC">
              <w:rPr>
                <w:rFonts w:cs="Arial"/>
                <w:b/>
                <w:szCs w:val="20"/>
              </w:rPr>
              <w:t>–</w:t>
            </w:r>
            <w:r w:rsidRPr="002B51F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4989" w14:textId="637EC558" w:rsidR="00534DAC" w:rsidRPr="007466B3" w:rsidRDefault="00534DAC" w:rsidP="00534DAC">
            <w:pPr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0CB7C" w14:textId="11659D0F" w:rsidR="00534DAC" w:rsidRPr="007466B3" w:rsidRDefault="00534DAC" w:rsidP="00534DAC">
            <w:pPr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F2A" w14:textId="024704FF" w:rsidR="00534DAC" w:rsidRPr="00482714" w:rsidRDefault="00534DAC" w:rsidP="00534DAC">
            <w:pPr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0CF0" w14:textId="7997551E" w:rsidR="00534DAC" w:rsidRPr="00482714" w:rsidRDefault="00534DAC" w:rsidP="00534DAC">
            <w:pPr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</w:tr>
      <w:tr w:rsidR="00534DAC" w:rsidRPr="002B51FC" w14:paraId="48906AC0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423"/>
          <w:jc w:val="center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CC7B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Cs/>
                <w:szCs w:val="20"/>
              </w:rPr>
            </w:pPr>
            <w:r w:rsidRPr="002B51FC">
              <w:rPr>
                <w:rFonts w:cs="Arial"/>
                <w:bCs/>
                <w:szCs w:val="20"/>
              </w:rPr>
              <w:t>Predvideno povečanje (+) ali zmanjšanje (</w:t>
            </w:r>
            <w:r w:rsidRPr="002B51FC">
              <w:rPr>
                <w:rFonts w:cs="Arial"/>
                <w:b/>
                <w:szCs w:val="20"/>
              </w:rPr>
              <w:t>–</w:t>
            </w:r>
            <w:r w:rsidRPr="002B51F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74C" w14:textId="5454AB6D" w:rsidR="00534DAC" w:rsidRPr="001C5B35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color w:val="FF0000"/>
                <w:kern w:val="32"/>
                <w:szCs w:val="20"/>
                <w:lang w:eastAsia="sl-S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592" w14:textId="4F415B06" w:rsidR="00534DAC" w:rsidRPr="000E401A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color w:val="FF0000"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609" w14:textId="194DDAA3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9B9" w14:textId="5AC95071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34DAC" w:rsidRPr="002B51FC" w14:paraId="53287F0C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57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5C1898" w14:textId="77777777" w:rsidR="00534DAC" w:rsidRPr="002B51FC" w:rsidRDefault="00534DAC" w:rsidP="00534DAC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534DAC" w:rsidRPr="002B51FC" w14:paraId="0CE74339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57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9EC48D" w14:textId="77777777" w:rsidR="00534DAC" w:rsidRPr="002B51FC" w:rsidRDefault="00534DAC" w:rsidP="00534DAC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34DAC" w:rsidRPr="002B51FC" w14:paraId="3B07F440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1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7B3" w14:textId="77777777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AB0E3E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506" w14:textId="77777777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AB0E3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D75" w14:textId="77777777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AB0E3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919" w14:textId="77777777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AB0E3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485" w14:textId="77777777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AB0E3E">
              <w:rPr>
                <w:rFonts w:cs="Arial"/>
                <w:szCs w:val="20"/>
              </w:rPr>
              <w:t>Znesek za t + 1</w:t>
            </w:r>
          </w:p>
        </w:tc>
      </w:tr>
      <w:tr w:rsidR="00534DAC" w:rsidRPr="002B51FC" w14:paraId="7660FBBE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1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C7A" w14:textId="77777777" w:rsidR="00534DAC" w:rsidRPr="00AB0E3E" w:rsidRDefault="00534DAC" w:rsidP="00534D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F35" w14:textId="4F7A27AD" w:rsidR="00534DAC" w:rsidRPr="00AB0E3E" w:rsidRDefault="00534DAC" w:rsidP="00534DAC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FEF" w14:textId="03578446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D5" w14:textId="1C51052C" w:rsidR="00534DAC" w:rsidRPr="00C3762A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862" w14:textId="6B401CFB" w:rsidR="00534DAC" w:rsidRPr="00AB0E3E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</w:tr>
      <w:tr w:rsidR="00534DAC" w:rsidRPr="002B51FC" w14:paraId="3087E23B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78E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AC0E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7B23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34DAC" w:rsidRPr="002B51FC" w14:paraId="31A43250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94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FEB64A" w14:textId="77777777" w:rsidR="00534DAC" w:rsidRPr="002B51FC" w:rsidRDefault="00534DAC" w:rsidP="00534DAC">
            <w:pPr>
              <w:widowControl w:val="0"/>
              <w:tabs>
                <w:tab w:val="left" w:pos="234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34DAC" w:rsidRPr="002B51FC" w14:paraId="00DD4E1E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10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374" w14:textId="77777777" w:rsidR="00534DAC" w:rsidRPr="002B51FC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B32" w14:textId="77777777" w:rsidR="00534DAC" w:rsidRPr="002B51FC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D87" w14:textId="77777777" w:rsidR="00534DAC" w:rsidRPr="002B51FC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603" w14:textId="77777777" w:rsidR="00534DAC" w:rsidRPr="002B51FC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F22" w14:textId="77777777" w:rsidR="00534DAC" w:rsidRPr="002B51FC" w:rsidRDefault="00534DAC" w:rsidP="00534DAC">
            <w:pPr>
              <w:widowControl w:val="0"/>
              <w:spacing w:line="260" w:lineRule="atLeast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 xml:space="preserve">Znesek za t + 1 </w:t>
            </w:r>
          </w:p>
        </w:tc>
      </w:tr>
      <w:tr w:rsidR="00534DAC" w:rsidRPr="002B51FC" w14:paraId="50BABFB9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DCE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32C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8D3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D854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18A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146CEAE4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0A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C83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B2D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22B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6C5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20A494DD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21A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EE7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D7E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210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11A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7B9F6687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3D8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332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D6C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34DAC" w:rsidRPr="002B51FC" w14:paraId="39C7F105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207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2D3145" w14:textId="77777777" w:rsidR="00534DAC" w:rsidRPr="002B51FC" w:rsidRDefault="00534DAC" w:rsidP="00534DAC">
            <w:pPr>
              <w:widowControl w:val="0"/>
              <w:tabs>
                <w:tab w:val="left" w:pos="234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34DAC" w:rsidRPr="002B51FC" w14:paraId="40B23DA3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100"/>
          <w:jc w:val="center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532" w14:textId="77777777" w:rsidR="00534DAC" w:rsidRPr="002B51FC" w:rsidRDefault="00534DAC" w:rsidP="00534DAC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Novi prihodki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AD6" w14:textId="77777777" w:rsidR="00534DAC" w:rsidRPr="002B51FC" w:rsidRDefault="00534DAC" w:rsidP="00534DAC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8E42" w14:textId="77777777" w:rsidR="00534DAC" w:rsidRPr="002B51FC" w:rsidRDefault="00534DAC" w:rsidP="00534DAC">
            <w:pPr>
              <w:widowControl w:val="0"/>
              <w:spacing w:line="260" w:lineRule="atLeast"/>
              <w:ind w:left="-122" w:right="-112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Znesek za t + 1</w:t>
            </w:r>
          </w:p>
        </w:tc>
      </w:tr>
      <w:tr w:rsidR="00534DAC" w:rsidRPr="002B51FC" w14:paraId="024ACE1C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0E2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3955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AA9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62E78B3B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D44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B9D0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C32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5C0E81AB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F84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92B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E3E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34DAC" w:rsidRPr="002B51FC" w14:paraId="531D18D2" w14:textId="77777777" w:rsidTr="001B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val="95"/>
          <w:jc w:val="center"/>
        </w:trPr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276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B51F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D93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FE5" w14:textId="77777777" w:rsidR="00534DAC" w:rsidRPr="002B51FC" w:rsidRDefault="00534DAC" w:rsidP="00534DAC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34DAC" w:rsidRPr="002B51FC" w14:paraId="0FD18482" w14:textId="77777777" w:rsidTr="001B6332">
        <w:trPr>
          <w:gridAfter w:val="1"/>
          <w:wAfter w:w="54" w:type="dxa"/>
          <w:trHeight w:val="464"/>
          <w:jc w:val="center"/>
        </w:trPr>
        <w:tc>
          <w:tcPr>
            <w:tcW w:w="9209" w:type="dxa"/>
            <w:gridSpan w:val="11"/>
          </w:tcPr>
          <w:p w14:paraId="1E4E07F5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/>
                <w:szCs w:val="20"/>
              </w:rPr>
            </w:pPr>
          </w:p>
          <w:p w14:paraId="32940969" w14:textId="77777777" w:rsidR="00534DAC" w:rsidRPr="002B51FC" w:rsidRDefault="00534DAC" w:rsidP="00534DAC">
            <w:pPr>
              <w:widowControl w:val="0"/>
              <w:spacing w:line="260" w:lineRule="atLeast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OBRAZLOŽITEV:</w:t>
            </w:r>
          </w:p>
          <w:p w14:paraId="7439DEF4" w14:textId="77777777" w:rsidR="00534DAC" w:rsidRPr="002B51FC" w:rsidRDefault="00534DAC" w:rsidP="00534DAC">
            <w:pPr>
              <w:widowControl w:val="0"/>
              <w:numPr>
                <w:ilvl w:val="0"/>
                <w:numId w:val="2"/>
              </w:numPr>
              <w:suppressAutoHyphens/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B51F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B2B205D" w14:textId="77777777" w:rsidR="00534DAC" w:rsidRPr="002B51FC" w:rsidRDefault="00534DAC" w:rsidP="00534DAC">
            <w:pPr>
              <w:widowControl w:val="0"/>
              <w:numPr>
                <w:ilvl w:val="0"/>
                <w:numId w:val="2"/>
              </w:numPr>
              <w:suppressAutoHyphens/>
              <w:spacing w:line="260" w:lineRule="atLeas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B51F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70857503" w14:textId="77777777" w:rsidR="00534DAC" w:rsidRPr="002B51FC" w:rsidRDefault="00534DAC" w:rsidP="00534DAC">
            <w:pPr>
              <w:widowControl w:val="0"/>
              <w:suppressAutoHyphens/>
              <w:spacing w:line="260" w:lineRule="atLeas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2B51F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AE6DD37" w14:textId="77777777" w:rsidR="00534DAC" w:rsidRPr="002B51FC" w:rsidRDefault="00534DAC" w:rsidP="00534DAC">
            <w:pPr>
              <w:widowControl w:val="0"/>
              <w:suppressAutoHyphens/>
              <w:spacing w:line="260" w:lineRule="atLeas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B51F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5C15AD4" w14:textId="77777777" w:rsidR="00534DAC" w:rsidRPr="002B51FC" w:rsidRDefault="00534DAC" w:rsidP="00534DAC">
            <w:pPr>
              <w:widowControl w:val="0"/>
              <w:suppressAutoHyphens/>
              <w:spacing w:line="260" w:lineRule="atLeas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B51F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B51F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5C6344F" w14:textId="77777777" w:rsidR="00534DAC" w:rsidRPr="002B51FC" w:rsidRDefault="00534DAC" w:rsidP="00534DAC">
            <w:pPr>
              <w:widowControl w:val="0"/>
              <w:spacing w:line="260" w:lineRule="atLeast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534DAC" w:rsidRPr="002B51FC" w14:paraId="1900F045" w14:textId="77777777" w:rsidTr="001B6332">
        <w:trPr>
          <w:gridAfter w:val="1"/>
          <w:wAfter w:w="54" w:type="dxa"/>
          <w:trHeight w:val="621"/>
          <w:jc w:val="center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F7A" w14:textId="77777777" w:rsidR="00534DAC" w:rsidRPr="002B51FC" w:rsidRDefault="00534DAC" w:rsidP="00534DAC">
            <w:pPr>
              <w:spacing w:line="260" w:lineRule="atLeast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7.b Predstavitev ocene finančnih posledic pod 40.000 EUR:</w:t>
            </w:r>
          </w:p>
          <w:p w14:paraId="52258A9F" w14:textId="77777777" w:rsidR="00534DAC" w:rsidRPr="002B51FC" w:rsidRDefault="00534DAC" w:rsidP="00534DAC">
            <w:pPr>
              <w:spacing w:line="260" w:lineRule="atLeast"/>
              <w:rPr>
                <w:rFonts w:cs="Arial"/>
                <w:szCs w:val="20"/>
              </w:rPr>
            </w:pPr>
            <w:r w:rsidRPr="002B51FC">
              <w:rPr>
                <w:rFonts w:cs="Arial"/>
                <w:szCs w:val="20"/>
              </w:rPr>
              <w:t>(Samo če izberete NE pod točko 6.a.)</w:t>
            </w:r>
          </w:p>
          <w:p w14:paraId="0543E6FB" w14:textId="77777777" w:rsidR="00534DAC" w:rsidRPr="002B51FC" w:rsidRDefault="00534DAC" w:rsidP="00534DAC">
            <w:pPr>
              <w:spacing w:line="260" w:lineRule="atLeast"/>
              <w:jc w:val="both"/>
              <w:rPr>
                <w:rFonts w:cs="Arial"/>
                <w:szCs w:val="20"/>
              </w:rPr>
            </w:pPr>
          </w:p>
        </w:tc>
      </w:tr>
      <w:tr w:rsidR="00534DAC" w:rsidRPr="002B51FC" w14:paraId="43A058DF" w14:textId="77777777" w:rsidTr="001B6332">
        <w:trPr>
          <w:gridAfter w:val="1"/>
          <w:wAfter w:w="54" w:type="dxa"/>
          <w:trHeight w:val="371"/>
          <w:jc w:val="center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CAD" w14:textId="77777777" w:rsidR="00534DAC" w:rsidRPr="002B51FC" w:rsidRDefault="00534DAC" w:rsidP="00534DAC">
            <w:pPr>
              <w:spacing w:line="260" w:lineRule="atLeast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34DAC" w:rsidRPr="002B51FC" w14:paraId="141517DC" w14:textId="77777777" w:rsidTr="001B6332">
        <w:trPr>
          <w:gridAfter w:val="1"/>
          <w:wAfter w:w="54" w:type="dxa"/>
          <w:jc w:val="center"/>
        </w:trPr>
        <w:tc>
          <w:tcPr>
            <w:tcW w:w="6643" w:type="dxa"/>
            <w:gridSpan w:val="8"/>
          </w:tcPr>
          <w:p w14:paraId="797E3C8C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Vsebina predloženega gradiva (predpisa) vpliva na:</w:t>
            </w:r>
          </w:p>
          <w:p w14:paraId="7AE5C962" w14:textId="77777777" w:rsidR="00534DAC" w:rsidRPr="002B51FC" w:rsidRDefault="00534DAC" w:rsidP="00534DAC">
            <w:pPr>
              <w:widowControl w:val="0"/>
              <w:numPr>
                <w:ilvl w:val="1"/>
                <w:numId w:val="3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pristojnosti občin,</w:t>
            </w:r>
          </w:p>
          <w:p w14:paraId="5C6B9EA0" w14:textId="77777777" w:rsidR="00534DAC" w:rsidRPr="002B51FC" w:rsidRDefault="00534DAC" w:rsidP="00534DAC">
            <w:pPr>
              <w:widowControl w:val="0"/>
              <w:numPr>
                <w:ilvl w:val="1"/>
                <w:numId w:val="3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delovanje občin,</w:t>
            </w:r>
          </w:p>
          <w:p w14:paraId="27B13ADD" w14:textId="77777777" w:rsidR="00534DAC" w:rsidRPr="002B51FC" w:rsidRDefault="00534DAC" w:rsidP="00534DAC">
            <w:pPr>
              <w:widowControl w:val="0"/>
              <w:numPr>
                <w:ilvl w:val="1"/>
                <w:numId w:val="3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financiranje občin.</w:t>
            </w:r>
          </w:p>
          <w:p w14:paraId="552C08D9" w14:textId="77777777" w:rsidR="00534DAC" w:rsidRPr="002B51FC" w:rsidRDefault="00534DAC" w:rsidP="00534DAC">
            <w:pPr>
              <w:widowControl w:val="0"/>
              <w:ind w:left="1440"/>
              <w:rPr>
                <w:rFonts w:cs="Arial"/>
                <w:iCs/>
                <w:szCs w:val="20"/>
              </w:rPr>
            </w:pPr>
          </w:p>
        </w:tc>
        <w:tc>
          <w:tcPr>
            <w:tcW w:w="2566" w:type="dxa"/>
            <w:gridSpan w:val="3"/>
          </w:tcPr>
          <w:p w14:paraId="155C6180" w14:textId="77777777" w:rsidR="00534DAC" w:rsidRPr="002B51FC" w:rsidRDefault="00534DAC" w:rsidP="00534DAC">
            <w:pPr>
              <w:widowControl w:val="0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DA/NE</w:t>
            </w:r>
          </w:p>
        </w:tc>
      </w:tr>
      <w:tr w:rsidR="00534DAC" w:rsidRPr="002B51FC" w14:paraId="13DA7379" w14:textId="77777777" w:rsidTr="001B6332">
        <w:trPr>
          <w:gridAfter w:val="1"/>
          <w:wAfter w:w="54" w:type="dxa"/>
          <w:trHeight w:val="274"/>
          <w:jc w:val="center"/>
        </w:trPr>
        <w:tc>
          <w:tcPr>
            <w:tcW w:w="9209" w:type="dxa"/>
            <w:gridSpan w:val="11"/>
          </w:tcPr>
          <w:p w14:paraId="08411AC8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Gradivo (predpis) je bilo poslano v mnenje: </w:t>
            </w:r>
          </w:p>
          <w:p w14:paraId="44AD258D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Skupnosti občin Slovenije SOS: DA/NE</w:t>
            </w:r>
          </w:p>
          <w:p w14:paraId="41866338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Združenju občin Slovenije ZOS: DA/NE</w:t>
            </w:r>
          </w:p>
          <w:p w14:paraId="5B9942BE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Združenju mestnih občin Slovenije ZMOS: DA/NE</w:t>
            </w:r>
          </w:p>
          <w:p w14:paraId="21A26657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  <w:p w14:paraId="6E3CDFFC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Predlogi in pripombe združenj so bili upoštevani:</w:t>
            </w:r>
          </w:p>
          <w:p w14:paraId="3069B238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v celoti,</w:t>
            </w:r>
          </w:p>
          <w:p w14:paraId="61E6E8EE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večinoma,</w:t>
            </w:r>
          </w:p>
          <w:p w14:paraId="7282E373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delno,</w:t>
            </w:r>
          </w:p>
          <w:p w14:paraId="225CAFAF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niso bili upoštevani.</w:t>
            </w:r>
          </w:p>
          <w:p w14:paraId="58CC9E9F" w14:textId="77777777" w:rsidR="00534DAC" w:rsidRPr="002B51FC" w:rsidRDefault="00534DAC" w:rsidP="00534DAC">
            <w:pPr>
              <w:widowControl w:val="0"/>
              <w:ind w:left="360"/>
              <w:rPr>
                <w:rFonts w:cs="Arial"/>
                <w:iCs/>
                <w:szCs w:val="20"/>
              </w:rPr>
            </w:pPr>
          </w:p>
          <w:p w14:paraId="3CEE0FA1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Bistveni predlogi in pripombe, ki niso bili upoštevani.</w:t>
            </w:r>
          </w:p>
        </w:tc>
      </w:tr>
      <w:tr w:rsidR="00534DAC" w:rsidRPr="002B51FC" w14:paraId="7988AEDD" w14:textId="77777777" w:rsidTr="001B6332">
        <w:trPr>
          <w:gridAfter w:val="1"/>
          <w:wAfter w:w="54" w:type="dxa"/>
          <w:jc w:val="center"/>
        </w:trPr>
        <w:tc>
          <w:tcPr>
            <w:tcW w:w="9209" w:type="dxa"/>
            <w:gridSpan w:val="11"/>
            <w:vAlign w:val="center"/>
          </w:tcPr>
          <w:p w14:paraId="3E8CB695" w14:textId="77777777" w:rsidR="00534DAC" w:rsidRPr="002B51FC" w:rsidRDefault="00534DAC" w:rsidP="00534DAC">
            <w:pPr>
              <w:widowControl w:val="0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9. Predstavitev sodelovanja javnosti:</w:t>
            </w:r>
          </w:p>
          <w:p w14:paraId="374552DD" w14:textId="77777777" w:rsidR="00534DAC" w:rsidRPr="002B51FC" w:rsidRDefault="00534DAC" w:rsidP="00534DAC">
            <w:pPr>
              <w:widowControl w:val="0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Gradivo ni tako, da bi ga bilo treba objaviti na spletni strani predlagatelja.</w:t>
            </w:r>
          </w:p>
        </w:tc>
      </w:tr>
      <w:tr w:rsidR="00534DAC" w:rsidRPr="002B51FC" w14:paraId="3E4861FC" w14:textId="77777777" w:rsidTr="001B6332">
        <w:trPr>
          <w:gridAfter w:val="1"/>
          <w:wAfter w:w="54" w:type="dxa"/>
          <w:jc w:val="center"/>
        </w:trPr>
        <w:tc>
          <w:tcPr>
            <w:tcW w:w="6643" w:type="dxa"/>
            <w:gridSpan w:val="8"/>
          </w:tcPr>
          <w:p w14:paraId="0BA9588A" w14:textId="77777777" w:rsidR="00534DAC" w:rsidRPr="002B51FC" w:rsidRDefault="00534DAC" w:rsidP="00534DAC">
            <w:pPr>
              <w:widowControl w:val="0"/>
              <w:rPr>
                <w:rFonts w:cs="Arial"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566" w:type="dxa"/>
            <w:gridSpan w:val="3"/>
          </w:tcPr>
          <w:p w14:paraId="7AB64A2C" w14:textId="77777777" w:rsidR="00534DAC" w:rsidRPr="002B51FC" w:rsidRDefault="00534DAC" w:rsidP="00534DAC">
            <w:pPr>
              <w:widowControl w:val="0"/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  <w:tr w:rsidR="00534DAC" w:rsidRPr="002B51FC" w14:paraId="35EA51E1" w14:textId="77777777" w:rsidTr="001B6332">
        <w:trPr>
          <w:gridAfter w:val="1"/>
          <w:wAfter w:w="54" w:type="dxa"/>
          <w:jc w:val="center"/>
        </w:trPr>
        <w:tc>
          <w:tcPr>
            <w:tcW w:w="9209" w:type="dxa"/>
            <w:gridSpan w:val="11"/>
          </w:tcPr>
          <w:p w14:paraId="79E3DEE1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Gradivo ni takšne narave, da bi ga bilo treba objaviti na spletni strani predlagatelja.</w:t>
            </w:r>
          </w:p>
        </w:tc>
      </w:tr>
      <w:tr w:rsidR="00534DAC" w:rsidRPr="002B51FC" w14:paraId="4F5B3710" w14:textId="77777777" w:rsidTr="001B6332">
        <w:trPr>
          <w:gridAfter w:val="1"/>
          <w:wAfter w:w="54" w:type="dxa"/>
          <w:jc w:val="center"/>
        </w:trPr>
        <w:tc>
          <w:tcPr>
            <w:tcW w:w="9209" w:type="dxa"/>
            <w:gridSpan w:val="11"/>
          </w:tcPr>
          <w:p w14:paraId="7953ED31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(Če je odgovor DA, navedite:</w:t>
            </w:r>
          </w:p>
          <w:p w14:paraId="23BF6371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lastRenderedPageBreak/>
              <w:t>Datum objave: ………</w:t>
            </w:r>
          </w:p>
          <w:p w14:paraId="0056BC99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V razpravo so bili vključeni: </w:t>
            </w:r>
          </w:p>
          <w:p w14:paraId="1A8DE531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nevladne organizacije, </w:t>
            </w:r>
          </w:p>
          <w:p w14:paraId="509E57B3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predstavniki zainteresirane javnosti,</w:t>
            </w:r>
          </w:p>
          <w:p w14:paraId="6597607F" w14:textId="77777777" w:rsidR="00534DAC" w:rsidRPr="002B51FC" w:rsidRDefault="00534DAC" w:rsidP="00534DAC">
            <w:pPr>
              <w:widowControl w:val="0"/>
              <w:numPr>
                <w:ilvl w:val="0"/>
                <w:numId w:val="4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predstavniki strokovne javnosti.</w:t>
            </w:r>
          </w:p>
          <w:p w14:paraId="7B5DDED2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 xml:space="preserve">Mnenja, predlogi in pripombe z navedbo predlagateljev </w:t>
            </w:r>
            <w:r w:rsidRPr="002B51FC">
              <w:rPr>
                <w:rFonts w:cs="Arial"/>
                <w:szCs w:val="20"/>
              </w:rPr>
              <w:t>(imen in priimkov fizičnih oseb, ki niso poslovni subjekti, ne navajajte</w:t>
            </w:r>
            <w:r w:rsidRPr="002B51FC">
              <w:rPr>
                <w:rFonts w:cs="Arial"/>
                <w:iCs/>
                <w:szCs w:val="20"/>
              </w:rPr>
              <w:t>):</w:t>
            </w:r>
          </w:p>
          <w:p w14:paraId="5B3A13B3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  <w:p w14:paraId="5E12AC24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Upoštevani so bili:</w:t>
            </w:r>
          </w:p>
          <w:p w14:paraId="0D62D36C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v celoti,</w:t>
            </w:r>
          </w:p>
          <w:p w14:paraId="235590C1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večinoma,</w:t>
            </w:r>
          </w:p>
          <w:p w14:paraId="249F10A2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delno,</w:t>
            </w:r>
          </w:p>
          <w:p w14:paraId="054DEC80" w14:textId="77777777" w:rsidR="00534DAC" w:rsidRPr="002B51FC" w:rsidRDefault="00534DAC" w:rsidP="00534DAC">
            <w:pPr>
              <w:widowControl w:val="0"/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niso bili upoštevani.</w:t>
            </w:r>
          </w:p>
          <w:p w14:paraId="19768F38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  <w:p w14:paraId="74610AF7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Bistvena mnenja, predlogi in pripombe, ki niso bili upoštevani, ter razlogi za neupoštevanje:</w:t>
            </w:r>
          </w:p>
          <w:p w14:paraId="49EEABB4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  <w:p w14:paraId="643DE989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Poročilo je bilo dano ……………..</w:t>
            </w:r>
          </w:p>
          <w:p w14:paraId="3635221C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  <w:p w14:paraId="2F6A50E2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Javnost je bila vključena v pripravo gradiva v skladu z Zakonom o …, kar je navedeno v predlogu predpisa.)</w:t>
            </w:r>
          </w:p>
          <w:p w14:paraId="1CADB73C" w14:textId="77777777" w:rsidR="00534DAC" w:rsidRPr="002B51FC" w:rsidRDefault="00534DAC" w:rsidP="00534DAC">
            <w:pPr>
              <w:widowControl w:val="0"/>
              <w:rPr>
                <w:rFonts w:cs="Arial"/>
                <w:iCs/>
                <w:szCs w:val="20"/>
              </w:rPr>
            </w:pPr>
          </w:p>
        </w:tc>
      </w:tr>
      <w:tr w:rsidR="00534DAC" w:rsidRPr="002B51FC" w14:paraId="0ECFA2DB" w14:textId="77777777" w:rsidTr="001B6332">
        <w:trPr>
          <w:gridAfter w:val="1"/>
          <w:wAfter w:w="54" w:type="dxa"/>
          <w:jc w:val="center"/>
        </w:trPr>
        <w:tc>
          <w:tcPr>
            <w:tcW w:w="6643" w:type="dxa"/>
            <w:gridSpan w:val="8"/>
            <w:vAlign w:val="center"/>
          </w:tcPr>
          <w:p w14:paraId="795C387A" w14:textId="77777777" w:rsidR="00534DAC" w:rsidRPr="002B51FC" w:rsidRDefault="00534DAC" w:rsidP="00534DAC">
            <w:pPr>
              <w:widowControl w:val="0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lastRenderedPageBreak/>
              <w:t xml:space="preserve">10. Pri pripravi gradiva so bile upoštevane zahteve iz Resolucije o normativni dejavnosti: </w:t>
            </w:r>
            <w:r w:rsidRPr="002B51FC">
              <w:rPr>
                <w:rFonts w:cs="Arial"/>
                <w:bCs/>
                <w:szCs w:val="20"/>
              </w:rPr>
              <w:t>/</w:t>
            </w:r>
          </w:p>
          <w:p w14:paraId="61EF8E17" w14:textId="77777777" w:rsidR="00534DAC" w:rsidRPr="002B51FC" w:rsidRDefault="00534DAC" w:rsidP="00534DAC">
            <w:pPr>
              <w:spacing w:line="260" w:lineRule="atLeast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3E2AE63E" w14:textId="77777777" w:rsidR="00534DAC" w:rsidRPr="002B51FC" w:rsidRDefault="00534DAC" w:rsidP="00534DAC">
            <w:pPr>
              <w:widowControl w:val="0"/>
              <w:jc w:val="center"/>
              <w:rPr>
                <w:rFonts w:cs="Arial"/>
                <w:iCs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  <w:r w:rsidRPr="002B51FC">
              <w:rPr>
                <w:rFonts w:cs="Arial"/>
                <w:szCs w:val="20"/>
              </w:rPr>
              <w:t xml:space="preserve"> </w:t>
            </w:r>
          </w:p>
        </w:tc>
      </w:tr>
      <w:tr w:rsidR="00534DAC" w:rsidRPr="002B51FC" w14:paraId="17868572" w14:textId="77777777" w:rsidTr="001B6332">
        <w:trPr>
          <w:gridAfter w:val="1"/>
          <w:wAfter w:w="54" w:type="dxa"/>
          <w:jc w:val="center"/>
        </w:trPr>
        <w:tc>
          <w:tcPr>
            <w:tcW w:w="6643" w:type="dxa"/>
            <w:gridSpan w:val="8"/>
            <w:vAlign w:val="center"/>
          </w:tcPr>
          <w:p w14:paraId="4EA7663A" w14:textId="77777777" w:rsidR="00534DAC" w:rsidRPr="002B51FC" w:rsidRDefault="00534DAC" w:rsidP="00534DAC">
            <w:pPr>
              <w:widowControl w:val="0"/>
              <w:rPr>
                <w:rFonts w:cs="Arial"/>
                <w:b/>
                <w:szCs w:val="20"/>
              </w:rPr>
            </w:pPr>
            <w:r w:rsidRPr="002B51FC">
              <w:rPr>
                <w:rFonts w:cs="Arial"/>
                <w:b/>
                <w:szCs w:val="20"/>
              </w:rPr>
              <w:t>11. Gradivo je uvrščeno v delovni program vlade:</w:t>
            </w:r>
          </w:p>
        </w:tc>
        <w:tc>
          <w:tcPr>
            <w:tcW w:w="2566" w:type="dxa"/>
            <w:gridSpan w:val="3"/>
            <w:vAlign w:val="center"/>
          </w:tcPr>
          <w:p w14:paraId="0709A188" w14:textId="77777777" w:rsidR="00534DAC" w:rsidRPr="002B51FC" w:rsidRDefault="00534DAC" w:rsidP="00534DAC">
            <w:pPr>
              <w:widowControl w:val="0"/>
              <w:jc w:val="center"/>
              <w:rPr>
                <w:rFonts w:cs="Arial"/>
                <w:szCs w:val="20"/>
              </w:rPr>
            </w:pPr>
            <w:r w:rsidRPr="002B51FC">
              <w:rPr>
                <w:rFonts w:cs="Arial"/>
                <w:iCs/>
                <w:szCs w:val="20"/>
              </w:rPr>
              <w:t>NE</w:t>
            </w:r>
          </w:p>
        </w:tc>
      </w:tr>
    </w:tbl>
    <w:p w14:paraId="411AED21" w14:textId="68A6092C" w:rsidR="00973236" w:rsidRDefault="00973236" w:rsidP="00A10D5C">
      <w:pPr>
        <w:spacing w:line="240" w:lineRule="auto"/>
        <w:ind w:left="-567"/>
        <w:rPr>
          <w:rFonts w:cs="Arial"/>
          <w:szCs w:val="20"/>
        </w:rPr>
      </w:pPr>
    </w:p>
    <w:p w14:paraId="44BAC369" w14:textId="4BE77899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09232F8D" w14:textId="77777777" w:rsidR="009E25FA" w:rsidRDefault="009E25FA" w:rsidP="009E25FA">
      <w:pPr>
        <w:spacing w:line="240" w:lineRule="auto"/>
        <w:ind w:left="5040"/>
        <w:jc w:val="center"/>
      </w:pPr>
      <w:r w:rsidRPr="009F3D9A">
        <w:t xml:space="preserve">Sanja </w:t>
      </w:r>
      <w:proofErr w:type="spellStart"/>
      <w:r w:rsidRPr="009F3D9A">
        <w:t>Ajanović</w:t>
      </w:r>
      <w:proofErr w:type="spellEnd"/>
      <w:r w:rsidRPr="009F3D9A">
        <w:t xml:space="preserve"> Hovnik                                                                                                            </w:t>
      </w:r>
      <w:r>
        <w:t xml:space="preserve">MINISTRICA </w:t>
      </w:r>
    </w:p>
    <w:p w14:paraId="0A0A5D2D" w14:textId="4AA547C9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41BFCBF3" w14:textId="760012A0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7BD76CCC" w14:textId="1275C4E0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4B0E751B" w14:textId="04AF5B56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564FB381" w14:textId="4AA63DB8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669A9E39" w14:textId="4B71245D" w:rsidR="00257038" w:rsidRDefault="00257038" w:rsidP="00A10D5C">
      <w:pPr>
        <w:spacing w:line="240" w:lineRule="auto"/>
        <w:ind w:left="-567"/>
        <w:rPr>
          <w:rFonts w:cs="Arial"/>
          <w:szCs w:val="20"/>
        </w:rPr>
      </w:pPr>
    </w:p>
    <w:p w14:paraId="4E8CF3A7" w14:textId="106C2EC7" w:rsidR="00C0781A" w:rsidRDefault="00C0781A" w:rsidP="00A10D5C">
      <w:pPr>
        <w:spacing w:line="240" w:lineRule="auto"/>
        <w:ind w:left="-567"/>
        <w:rPr>
          <w:rFonts w:cs="Arial"/>
          <w:szCs w:val="20"/>
        </w:rPr>
      </w:pPr>
    </w:p>
    <w:p w14:paraId="214B4B5B" w14:textId="6096AB56" w:rsidR="00C0781A" w:rsidRDefault="00C0781A" w:rsidP="00A10D5C">
      <w:pPr>
        <w:spacing w:line="240" w:lineRule="auto"/>
        <w:ind w:left="-567"/>
        <w:rPr>
          <w:rFonts w:cs="Arial"/>
          <w:szCs w:val="20"/>
        </w:rPr>
      </w:pPr>
    </w:p>
    <w:p w14:paraId="0F37F4D0" w14:textId="70B7789F" w:rsidR="00C0781A" w:rsidRDefault="00C0781A" w:rsidP="00A10D5C">
      <w:pPr>
        <w:spacing w:line="240" w:lineRule="auto"/>
        <w:ind w:left="-567"/>
        <w:rPr>
          <w:rFonts w:cs="Arial"/>
          <w:szCs w:val="20"/>
        </w:rPr>
      </w:pPr>
    </w:p>
    <w:p w14:paraId="537DB686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0209CA25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30C79E2F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7121C184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115884E7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764B9997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1A700107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2CD527FF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390D81B2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565FDE41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07DCB1D3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3779B01A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21084072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29566E63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64161AB9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508E30F4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5D551629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4916E435" w14:textId="77777777" w:rsidR="001F2065" w:rsidRDefault="001F2065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</w:p>
    <w:p w14:paraId="4182C393" w14:textId="2440129D" w:rsidR="00006238" w:rsidRPr="00006238" w:rsidRDefault="00006238" w:rsidP="00006238">
      <w:pPr>
        <w:suppressAutoHyphens/>
        <w:overflowPunct w:val="0"/>
        <w:autoSpaceDE w:val="0"/>
        <w:autoSpaceDN w:val="0"/>
        <w:adjustRightInd w:val="0"/>
        <w:ind w:hanging="567"/>
        <w:jc w:val="both"/>
        <w:textAlignment w:val="baseline"/>
        <w:rPr>
          <w:rFonts w:cs="Arial"/>
          <w:szCs w:val="20"/>
        </w:rPr>
      </w:pPr>
      <w:r w:rsidRPr="00006238">
        <w:rPr>
          <w:rFonts w:cs="Arial"/>
          <w:b/>
          <w:szCs w:val="20"/>
          <w:lang w:eastAsia="sl-SI"/>
        </w:rPr>
        <w:lastRenderedPageBreak/>
        <w:t>PREDLOG</w:t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</w:r>
      <w:r w:rsidRPr="00006238">
        <w:rPr>
          <w:rFonts w:cs="Arial"/>
          <w:b/>
          <w:szCs w:val="20"/>
          <w:lang w:eastAsia="sl-SI"/>
        </w:rPr>
        <w:tab/>
        <w:t xml:space="preserve">                           EVA </w:t>
      </w:r>
      <w:r w:rsidRPr="00006238">
        <w:rPr>
          <w:rFonts w:cs="Arial"/>
          <w:b/>
          <w:bCs/>
          <w:iCs/>
          <w:szCs w:val="20"/>
        </w:rPr>
        <w:t>202</w:t>
      </w:r>
      <w:r w:rsidR="002C54AC">
        <w:rPr>
          <w:rFonts w:cs="Arial"/>
          <w:b/>
          <w:bCs/>
          <w:iCs/>
          <w:szCs w:val="20"/>
        </w:rPr>
        <w:t>2</w:t>
      </w:r>
      <w:r w:rsidRPr="00006238">
        <w:rPr>
          <w:rFonts w:cs="Arial"/>
          <w:b/>
          <w:bCs/>
          <w:iCs/>
          <w:szCs w:val="20"/>
        </w:rPr>
        <w:t>-3130-00</w:t>
      </w:r>
      <w:r w:rsidR="00534DAC">
        <w:rPr>
          <w:rFonts w:cs="Arial"/>
          <w:b/>
          <w:bCs/>
          <w:iCs/>
          <w:szCs w:val="20"/>
        </w:rPr>
        <w:t>29</w:t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</w:r>
      <w:r w:rsidRPr="00006238">
        <w:rPr>
          <w:rFonts w:cs="Arial"/>
          <w:szCs w:val="20"/>
        </w:rPr>
        <w:tab/>
        <w:t xml:space="preserve">    </w:t>
      </w:r>
    </w:p>
    <w:p w14:paraId="5095BB3D" w14:textId="77777777" w:rsidR="00006238" w:rsidRPr="00006238" w:rsidRDefault="00006238" w:rsidP="00006238">
      <w:pPr>
        <w:ind w:left="-567"/>
        <w:jc w:val="both"/>
        <w:rPr>
          <w:rFonts w:cs="Arial"/>
          <w:szCs w:val="20"/>
          <w:shd w:val="clear" w:color="auto" w:fill="FFFFFF"/>
        </w:rPr>
      </w:pPr>
      <w:r w:rsidRPr="00006238">
        <w:rPr>
          <w:rFonts w:cs="Arial"/>
          <w:szCs w:val="20"/>
          <w:shd w:val="clear" w:color="auto" w:fill="FFFFFF"/>
        </w:rPr>
        <w:t xml:space="preserve"> </w:t>
      </w:r>
    </w:p>
    <w:p w14:paraId="1B3CEF06" w14:textId="77777777" w:rsidR="00006238" w:rsidRPr="00006238" w:rsidRDefault="00006238" w:rsidP="00006238">
      <w:pPr>
        <w:ind w:left="-567"/>
        <w:jc w:val="both"/>
        <w:rPr>
          <w:rFonts w:cs="Arial"/>
          <w:szCs w:val="20"/>
        </w:rPr>
      </w:pPr>
    </w:p>
    <w:p w14:paraId="0BAA872F" w14:textId="3B4C268A" w:rsidR="00006238" w:rsidRPr="00785C06" w:rsidRDefault="00006238" w:rsidP="00006238">
      <w:pPr>
        <w:ind w:left="-567"/>
        <w:jc w:val="both"/>
        <w:rPr>
          <w:rFonts w:cs="Arial"/>
          <w:szCs w:val="20"/>
          <w:shd w:val="clear" w:color="auto" w:fill="FFFFFF"/>
        </w:rPr>
      </w:pPr>
      <w:r w:rsidRPr="00785C06">
        <w:rPr>
          <w:rFonts w:cs="Arial"/>
          <w:szCs w:val="20"/>
        </w:rPr>
        <w:t xml:space="preserve">Na podlagi drugega odstavka 11. člena Zakona o sistemu plač v javnem sektorju </w:t>
      </w:r>
      <w:r w:rsidRPr="00785C06">
        <w:rPr>
          <w:rFonts w:cs="Arial"/>
          <w:szCs w:val="20"/>
          <w:shd w:val="clear" w:color="auto" w:fill="FFFFFF"/>
        </w:rPr>
        <w:t>(</w:t>
      </w:r>
      <w:r w:rsidR="00785C06" w:rsidRPr="00785C06">
        <w:rPr>
          <w:rFonts w:cs="Arial"/>
          <w:color w:val="000000" w:themeColor="text1"/>
          <w:szCs w:val="20"/>
        </w:rPr>
        <w:t xml:space="preserve">Uradni list RS, št. </w:t>
      </w:r>
      <w:hyperlink r:id="rId9" w:tgtFrame="_blank" w:tooltip="Zakon o sistemu plač v javnem sektorju (uradno prečiščeno besedilo)" w:history="1">
        <w:r w:rsidR="00785C06" w:rsidRPr="00785C06">
          <w:rPr>
            <w:rFonts w:cs="Arial"/>
            <w:color w:val="000000" w:themeColor="text1"/>
            <w:szCs w:val="20"/>
          </w:rPr>
          <w:t>108/09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uradno prečiščeno besedilo, </w:t>
      </w:r>
      <w:hyperlink r:id="rId10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13/10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11" w:tgtFrame="_blank" w:tooltip="Zakon o spremembah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59/10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12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85/10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13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107/10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14" w:tgtFrame="_blank" w:tooltip="Avtentična razlaga 49.a člena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35/11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ORZSPJS49a, </w:t>
      </w:r>
      <w:hyperlink r:id="rId15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785C06" w:rsidRPr="00785C06">
          <w:rPr>
            <w:rFonts w:cs="Arial"/>
            <w:color w:val="000000" w:themeColor="text1"/>
            <w:szCs w:val="20"/>
          </w:rPr>
          <w:t>27/12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</w:t>
      </w:r>
      <w:proofErr w:type="spellStart"/>
      <w:r w:rsidR="00785C06" w:rsidRPr="00785C06">
        <w:rPr>
          <w:rFonts w:cs="Arial"/>
          <w:color w:val="000000" w:themeColor="text1"/>
          <w:szCs w:val="20"/>
        </w:rPr>
        <w:t>odl</w:t>
      </w:r>
      <w:proofErr w:type="spellEnd"/>
      <w:r w:rsidR="00785C06" w:rsidRPr="00785C06">
        <w:rPr>
          <w:rFonts w:cs="Arial"/>
          <w:color w:val="000000" w:themeColor="text1"/>
          <w:szCs w:val="20"/>
        </w:rPr>
        <w:t xml:space="preserve">. US, </w:t>
      </w:r>
      <w:hyperlink r:id="rId16" w:tgtFrame="_blank" w:tooltip="Zakon za uravnoteženje javnih financ" w:history="1">
        <w:r w:rsidR="00785C06" w:rsidRPr="00785C06">
          <w:rPr>
            <w:rFonts w:cs="Arial"/>
            <w:color w:val="000000" w:themeColor="text1"/>
            <w:szCs w:val="20"/>
          </w:rPr>
          <w:t>40/12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ZUJF, </w:t>
      </w:r>
      <w:hyperlink r:id="rId17" w:tgtFrame="_blank" w:tooltip="Zakon o spremembi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46/13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18" w:tgtFrame="_blank" w:tooltip="Zakon o finančni upravi" w:history="1">
        <w:r w:rsidR="00785C06" w:rsidRPr="00785C06">
          <w:rPr>
            <w:rFonts w:cs="Arial"/>
            <w:color w:val="000000" w:themeColor="text1"/>
            <w:szCs w:val="20"/>
          </w:rPr>
          <w:t>25/14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ZFU, </w:t>
      </w:r>
      <w:hyperlink r:id="rId19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50/14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0" w:tgtFrame="_blank" w:tooltip="Zakon o ukrepih na področju plač in drugih stroškov dela v javnem sektorju za leto 2015" w:history="1">
        <w:r w:rsidR="00785C06" w:rsidRPr="00785C06">
          <w:rPr>
            <w:rFonts w:cs="Arial"/>
            <w:color w:val="000000" w:themeColor="text1"/>
            <w:szCs w:val="20"/>
          </w:rPr>
          <w:t>95/14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ZUPPJS15, </w:t>
      </w:r>
      <w:hyperlink r:id="rId21" w:tgtFrame="_blank" w:tooltip="Zakon o dopolnitv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82/15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2" w:tgtFrame="_blank" w:tooltip="Zakon o državnem odvetništvu" w:history="1">
        <w:r w:rsidR="00785C06" w:rsidRPr="00785C06">
          <w:rPr>
            <w:rFonts w:cs="Arial"/>
            <w:color w:val="000000" w:themeColor="text1"/>
            <w:szCs w:val="20"/>
          </w:rPr>
          <w:t>23/17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</w:t>
      </w:r>
      <w:proofErr w:type="spellStart"/>
      <w:r w:rsidR="00785C06" w:rsidRPr="00785C06">
        <w:rPr>
          <w:rFonts w:cs="Arial"/>
          <w:color w:val="000000" w:themeColor="text1"/>
          <w:szCs w:val="20"/>
        </w:rPr>
        <w:t>ZDOdv</w:t>
      </w:r>
      <w:proofErr w:type="spellEnd"/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3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67/17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4" w:tgtFrame="_blank" w:tooltip="Zakon o spremembi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84/18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in </w:t>
      </w:r>
      <w:hyperlink r:id="rId25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204/21</w:t>
        </w:r>
      </w:hyperlink>
      <w:r w:rsidRPr="00785C06">
        <w:rPr>
          <w:rFonts w:cs="Arial"/>
          <w:szCs w:val="20"/>
          <w:shd w:val="clear" w:color="auto" w:fill="FFFFFF"/>
        </w:rPr>
        <w:t>) Vlada Republike Slovenije izdaja</w:t>
      </w:r>
    </w:p>
    <w:p w14:paraId="2810CCEC" w14:textId="77777777" w:rsidR="00006238" w:rsidRPr="00006238" w:rsidRDefault="00006238" w:rsidP="00006238">
      <w:pPr>
        <w:jc w:val="both"/>
        <w:rPr>
          <w:rFonts w:cs="Arial"/>
          <w:szCs w:val="20"/>
          <w:shd w:val="clear" w:color="auto" w:fill="FFFFFF"/>
        </w:rPr>
      </w:pPr>
    </w:p>
    <w:p w14:paraId="27925214" w14:textId="77777777" w:rsidR="00006238" w:rsidRPr="00006238" w:rsidRDefault="00006238" w:rsidP="00006238">
      <w:pPr>
        <w:jc w:val="both"/>
        <w:rPr>
          <w:rFonts w:cs="Arial"/>
          <w:szCs w:val="20"/>
        </w:rPr>
      </w:pPr>
    </w:p>
    <w:p w14:paraId="336382A9" w14:textId="77777777" w:rsidR="00006238" w:rsidRPr="00006238" w:rsidRDefault="00006238" w:rsidP="00006238">
      <w:pPr>
        <w:ind w:left="-567"/>
        <w:jc w:val="center"/>
        <w:rPr>
          <w:rFonts w:cs="Arial"/>
          <w:b/>
          <w:szCs w:val="20"/>
        </w:rPr>
      </w:pPr>
    </w:p>
    <w:p w14:paraId="0B986C7B" w14:textId="77777777" w:rsidR="00006238" w:rsidRPr="00006238" w:rsidRDefault="00006238" w:rsidP="00006238">
      <w:pPr>
        <w:ind w:left="-567"/>
        <w:jc w:val="center"/>
        <w:rPr>
          <w:rFonts w:cs="Arial"/>
          <w:b/>
          <w:szCs w:val="20"/>
        </w:rPr>
      </w:pPr>
      <w:r w:rsidRPr="00006238">
        <w:rPr>
          <w:rFonts w:cs="Arial"/>
          <w:b/>
          <w:szCs w:val="20"/>
        </w:rPr>
        <w:t>UREDBO</w:t>
      </w:r>
    </w:p>
    <w:p w14:paraId="7186716A" w14:textId="1C36EFEE" w:rsidR="00006238" w:rsidRPr="00006238" w:rsidRDefault="00006238" w:rsidP="00006238">
      <w:pPr>
        <w:ind w:left="-567"/>
        <w:jc w:val="center"/>
        <w:rPr>
          <w:rFonts w:cs="Arial"/>
          <w:b/>
          <w:bCs/>
          <w:szCs w:val="20"/>
          <w:shd w:val="clear" w:color="auto" w:fill="FFFFFF"/>
        </w:rPr>
      </w:pPr>
      <w:bookmarkStart w:id="7" w:name="_Hlk82779030"/>
      <w:r w:rsidRPr="00006238">
        <w:rPr>
          <w:rFonts w:cs="Arial"/>
          <w:b/>
          <w:szCs w:val="20"/>
        </w:rPr>
        <w:t xml:space="preserve">o </w:t>
      </w:r>
      <w:r w:rsidR="004E24A2">
        <w:rPr>
          <w:rFonts w:cs="Arial"/>
          <w:b/>
          <w:szCs w:val="20"/>
        </w:rPr>
        <w:t>dopolnitv</w:t>
      </w:r>
      <w:r w:rsidR="001F2065">
        <w:rPr>
          <w:rFonts w:cs="Arial"/>
          <w:b/>
          <w:szCs w:val="20"/>
        </w:rPr>
        <w:t>i</w:t>
      </w:r>
      <w:r w:rsidRPr="00006238">
        <w:rPr>
          <w:rFonts w:cs="Arial"/>
          <w:b/>
          <w:szCs w:val="20"/>
        </w:rPr>
        <w:t xml:space="preserve"> </w:t>
      </w:r>
      <w:r w:rsidRPr="00006238">
        <w:rPr>
          <w:rFonts w:cs="Arial"/>
          <w:b/>
          <w:bCs/>
          <w:szCs w:val="20"/>
          <w:shd w:val="clear" w:color="auto" w:fill="FFFFFF"/>
        </w:rPr>
        <w:t>Uredbe o plačah direktorjev v javnem sektorju</w:t>
      </w:r>
    </w:p>
    <w:bookmarkEnd w:id="7"/>
    <w:p w14:paraId="4DB9DB54" w14:textId="77777777" w:rsidR="00006238" w:rsidRPr="00006238" w:rsidRDefault="00006238" w:rsidP="00006238">
      <w:pPr>
        <w:jc w:val="center"/>
        <w:rPr>
          <w:rFonts w:cs="Arial"/>
          <w:szCs w:val="20"/>
        </w:rPr>
      </w:pPr>
    </w:p>
    <w:p w14:paraId="6E200E0A" w14:textId="77777777" w:rsidR="00006238" w:rsidRPr="00006238" w:rsidRDefault="00006238" w:rsidP="00006238">
      <w:pPr>
        <w:ind w:left="-567"/>
        <w:jc w:val="center"/>
        <w:rPr>
          <w:rFonts w:cs="Arial"/>
          <w:b/>
          <w:szCs w:val="20"/>
        </w:rPr>
      </w:pPr>
      <w:bookmarkStart w:id="8" w:name="_Hlk11650780"/>
    </w:p>
    <w:p w14:paraId="5EC77E62" w14:textId="77777777" w:rsidR="00006238" w:rsidRPr="00006238" w:rsidRDefault="00006238" w:rsidP="00006238">
      <w:pPr>
        <w:numPr>
          <w:ilvl w:val="0"/>
          <w:numId w:val="17"/>
        </w:numPr>
        <w:contextualSpacing/>
        <w:jc w:val="center"/>
        <w:rPr>
          <w:rFonts w:cs="Arial"/>
          <w:b/>
          <w:szCs w:val="20"/>
        </w:rPr>
      </w:pPr>
      <w:r w:rsidRPr="00006238">
        <w:rPr>
          <w:rFonts w:cs="Arial"/>
          <w:b/>
          <w:szCs w:val="20"/>
        </w:rPr>
        <w:t>člen</w:t>
      </w:r>
    </w:p>
    <w:p w14:paraId="26484D0B" w14:textId="77777777" w:rsidR="00006238" w:rsidRPr="00006238" w:rsidRDefault="00006238" w:rsidP="00006238">
      <w:pPr>
        <w:ind w:left="-207"/>
        <w:contextualSpacing/>
        <w:rPr>
          <w:rFonts w:cs="Arial"/>
          <w:b/>
          <w:szCs w:val="20"/>
        </w:rPr>
      </w:pPr>
    </w:p>
    <w:p w14:paraId="47279437" w14:textId="15C0870D" w:rsidR="007D0F6E" w:rsidRDefault="00006238" w:rsidP="007D0F6E">
      <w:pPr>
        <w:ind w:left="-567"/>
        <w:contextualSpacing/>
        <w:jc w:val="both"/>
        <w:rPr>
          <w:rFonts w:cs="Arial"/>
          <w:szCs w:val="20"/>
          <w:lang w:eastAsia="sl-SI"/>
        </w:rPr>
      </w:pPr>
      <w:r w:rsidRPr="00006238">
        <w:rPr>
          <w:rFonts w:cs="Arial"/>
          <w:color w:val="000000" w:themeColor="text1"/>
          <w:szCs w:val="20"/>
        </w:rPr>
        <w:t xml:space="preserve">V </w:t>
      </w:r>
      <w:hyperlink r:id="rId26" w:history="1">
        <w:r w:rsidRPr="00006238">
          <w:rPr>
            <w:rFonts w:cs="Arial"/>
            <w:color w:val="000000" w:themeColor="text1"/>
            <w:szCs w:val="20"/>
            <w:lang w:eastAsia="sl-SI"/>
          </w:rPr>
          <w:t>Uredbi o plačah direktorjev</w:t>
        </w:r>
      </w:hyperlink>
      <w:r w:rsidRPr="00006238">
        <w:rPr>
          <w:rFonts w:cs="Arial"/>
          <w:color w:val="000000" w:themeColor="text1"/>
          <w:szCs w:val="20"/>
          <w:lang w:eastAsia="sl-SI"/>
        </w:rPr>
        <w:t xml:space="preserve"> v javnem sektorju </w:t>
      </w:r>
      <w:r w:rsidRPr="00785C06">
        <w:rPr>
          <w:rFonts w:cs="Arial"/>
          <w:color w:val="000000" w:themeColor="text1"/>
          <w:szCs w:val="20"/>
          <w:lang w:eastAsia="sl-SI"/>
        </w:rPr>
        <w:t>(</w:t>
      </w:r>
      <w:r w:rsidR="00785C06" w:rsidRPr="00785C06">
        <w:rPr>
          <w:rFonts w:cs="Arial"/>
          <w:color w:val="000000" w:themeColor="text1"/>
          <w:szCs w:val="20"/>
        </w:rPr>
        <w:t xml:space="preserve">Uradni list RS, št. </w:t>
      </w:r>
      <w:hyperlink r:id="rId27" w:tgtFrame="_blank" w:tooltip="Uredba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68/17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8" w:tgtFrame="_blank" w:tooltip="Uredba o dopolnitvi Uredbe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4/18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29" w:tgtFrame="_blank" w:tooltip="Uredba o spremembah Uredbe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30/18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0" w:tgtFrame="_blank" w:tooltip="Uredba o dopolnitvah Uredbe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116/21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1" w:tgtFrame="_blank" w:tooltip="Uredba o dopolnitvi Uredbe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180/21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in </w:t>
      </w:r>
      <w:hyperlink r:id="rId32" w:tgtFrame="_blank" w:tooltip="Uredba o dopolnitvi Uredbe o plačah direktorjev v javnem sektorju" w:history="1">
        <w:r w:rsidR="00785C06" w:rsidRPr="00785C06">
          <w:rPr>
            <w:rFonts w:cs="Arial"/>
            <w:color w:val="000000" w:themeColor="text1"/>
            <w:szCs w:val="20"/>
          </w:rPr>
          <w:t>29/22</w:t>
        </w:r>
      </w:hyperlink>
      <w:r w:rsidRPr="00006238">
        <w:rPr>
          <w:rFonts w:cs="Arial"/>
          <w:color w:val="000000" w:themeColor="text1"/>
          <w:szCs w:val="20"/>
          <w:lang w:eastAsia="sl-SI"/>
        </w:rPr>
        <w:t>) se</w:t>
      </w:r>
      <w:r w:rsidRPr="00D66CD4">
        <w:rPr>
          <w:rFonts w:cs="Arial"/>
          <w:bCs/>
          <w:color w:val="000000" w:themeColor="text1"/>
          <w:szCs w:val="20"/>
          <w:lang w:eastAsia="sl-SI"/>
        </w:rPr>
        <w:t xml:space="preserve"> </w:t>
      </w:r>
      <w:bookmarkEnd w:id="8"/>
      <w:r w:rsidR="00D66CD4" w:rsidRPr="00D66CD4">
        <w:rPr>
          <w:rFonts w:cs="Arial"/>
          <w:bCs/>
          <w:szCs w:val="20"/>
        </w:rPr>
        <w:t>v</w:t>
      </w:r>
      <w:r w:rsidRPr="00006238">
        <w:rPr>
          <w:rFonts w:cs="Arial"/>
          <w:szCs w:val="20"/>
          <w:lang w:eastAsia="sl-SI"/>
        </w:rPr>
        <w:t xml:space="preserve"> prilogi I</w:t>
      </w:r>
      <w:r w:rsidR="00D97507">
        <w:rPr>
          <w:rFonts w:cs="Arial"/>
          <w:szCs w:val="20"/>
          <w:lang w:eastAsia="sl-SI"/>
        </w:rPr>
        <w:t xml:space="preserve"> </w:t>
      </w:r>
      <w:r w:rsidR="0013214E">
        <w:rPr>
          <w:rFonts w:cs="Arial"/>
          <w:szCs w:val="20"/>
          <w:lang w:eastAsia="sl-SI"/>
        </w:rPr>
        <w:t>za vrstico:</w:t>
      </w:r>
    </w:p>
    <w:p w14:paraId="1609BE3D" w14:textId="77777777" w:rsidR="007D0F6E" w:rsidRDefault="007D0F6E" w:rsidP="007D0F6E">
      <w:pPr>
        <w:ind w:left="-567"/>
        <w:contextualSpacing/>
        <w:jc w:val="both"/>
        <w:rPr>
          <w:rFonts w:cs="Arial"/>
          <w:szCs w:val="20"/>
          <w:lang w:eastAsia="sl-SI"/>
        </w:rPr>
      </w:pPr>
    </w:p>
    <w:p w14:paraId="3573BC53" w14:textId="6CFFD975" w:rsidR="00A21202" w:rsidRPr="00853DF5" w:rsidRDefault="00853DF5" w:rsidP="00853DF5">
      <w:pPr>
        <w:ind w:left="-567"/>
        <w:contextualSpacing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  <w:lang w:eastAsia="sl-SI"/>
        </w:rPr>
        <w:t>»</w:t>
      </w:r>
    </w:p>
    <w:tbl>
      <w:tblPr>
        <w:tblW w:w="923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664"/>
        <w:gridCol w:w="2857"/>
        <w:gridCol w:w="1559"/>
      </w:tblGrid>
      <w:tr w:rsidR="00785C06" w:rsidRPr="00425064" w14:paraId="62F0C99C" w14:textId="77777777" w:rsidTr="00ED6CBA">
        <w:trPr>
          <w:trHeight w:val="29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73A" w14:textId="77777777" w:rsidR="00785C06" w:rsidRPr="00785C06" w:rsidRDefault="00785C06" w:rsidP="00ED6CB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lang w:eastAsia="sl-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7"/>
            </w:tblGrid>
            <w:tr w:rsidR="00785C06" w:rsidRPr="00785C06" w14:paraId="2CEC8381" w14:textId="77777777" w:rsidTr="00ED6CBA">
              <w:trPr>
                <w:trHeight w:val="70"/>
              </w:trPr>
              <w:tc>
                <w:tcPr>
                  <w:tcW w:w="0" w:type="auto"/>
                </w:tcPr>
                <w:p w14:paraId="42A0C684" w14:textId="77777777" w:rsidR="00785C06" w:rsidRPr="00785C06" w:rsidRDefault="00785C06" w:rsidP="00ED6CB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Cs w:val="20"/>
                      <w:lang w:eastAsia="sl-SI"/>
                    </w:rPr>
                  </w:pPr>
                  <w:r w:rsidRPr="00785C06">
                    <w:rPr>
                      <w:rFonts w:cs="Arial"/>
                      <w:color w:val="000000"/>
                      <w:szCs w:val="20"/>
                      <w:lang w:eastAsia="sl-SI"/>
                    </w:rPr>
                    <w:t xml:space="preserve">B017102 </w:t>
                  </w:r>
                </w:p>
              </w:tc>
            </w:tr>
          </w:tbl>
          <w:p w14:paraId="087DC5A2" w14:textId="77777777" w:rsidR="00785C06" w:rsidRPr="00CA6BF8" w:rsidRDefault="00785C06" w:rsidP="00ED6CBA">
            <w:pPr>
              <w:rPr>
                <w:rFonts w:cs="Arial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C31" w14:textId="77777777" w:rsidR="00785C06" w:rsidRPr="00425064" w:rsidRDefault="00785C06" w:rsidP="00ED6CBA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85C06">
              <w:rPr>
                <w:rFonts w:cs="Arial"/>
                <w:color w:val="000000"/>
                <w:szCs w:val="20"/>
                <w:lang w:eastAsia="sl-SI"/>
              </w:rPr>
              <w:t>Urad Republike Slovenije za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785C06">
              <w:rPr>
                <w:rFonts w:cs="Arial"/>
                <w:color w:val="000000"/>
                <w:szCs w:val="20"/>
                <w:lang w:eastAsia="sl-SI"/>
              </w:rPr>
              <w:t>okrevanje in odpornost (URSOO)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14F" w14:textId="77777777" w:rsidR="00785C06" w:rsidRPr="00CA4531" w:rsidRDefault="00785C06" w:rsidP="00ED6CBA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785C06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direktor/inšpektor OSM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7EA" w14:textId="77777777" w:rsidR="00785C06" w:rsidRPr="00425064" w:rsidRDefault="00785C06" w:rsidP="00ED6CBA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CA6BF8">
              <w:rPr>
                <w:rFonts w:cs="Arial"/>
                <w:b/>
                <w:szCs w:val="20"/>
              </w:rPr>
              <w:t>5</w:t>
            </w:r>
            <w:r>
              <w:rPr>
                <w:rFonts w:cs="Arial"/>
                <w:b/>
                <w:szCs w:val="20"/>
              </w:rPr>
              <w:t>8</w:t>
            </w:r>
          </w:p>
          <w:p w14:paraId="136D4B5C" w14:textId="77777777" w:rsidR="00785C06" w:rsidRPr="00425064" w:rsidRDefault="00785C06" w:rsidP="00ED6CBA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</w:tbl>
    <w:p w14:paraId="08F68754" w14:textId="4F458DE6" w:rsidR="00A21202" w:rsidRDefault="00A21202" w:rsidP="00853DF5">
      <w:pPr>
        <w:ind w:left="7938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             «</w:t>
      </w:r>
    </w:p>
    <w:p w14:paraId="763FFF4A" w14:textId="15E75E87" w:rsidR="00A21202" w:rsidRDefault="00A21202" w:rsidP="00853DF5">
      <w:pPr>
        <w:ind w:left="-567"/>
        <w:jc w:val="both"/>
        <w:rPr>
          <w:rFonts w:cs="Arial"/>
          <w:szCs w:val="20"/>
        </w:rPr>
      </w:pPr>
      <w:r>
        <w:rPr>
          <w:rFonts w:cs="Arial"/>
          <w:szCs w:val="20"/>
        </w:rPr>
        <w:t>doda nova vrstica, ki se glasi:</w:t>
      </w:r>
    </w:p>
    <w:p w14:paraId="1031BBE3" w14:textId="77777777" w:rsidR="00A21202" w:rsidRPr="006038F3" w:rsidRDefault="00A21202" w:rsidP="00A21202">
      <w:pPr>
        <w:ind w:left="-567"/>
        <w:jc w:val="both"/>
        <w:rPr>
          <w:rFonts w:cs="Arial"/>
          <w:color w:val="000000"/>
          <w:szCs w:val="20"/>
          <w:lang w:eastAsia="sl-SI"/>
        </w:rPr>
      </w:pPr>
      <w:r>
        <w:rPr>
          <w:rFonts w:eastAsia="Calibri" w:cs="Arial"/>
          <w:szCs w:val="20"/>
        </w:rPr>
        <w:t>»</w:t>
      </w:r>
    </w:p>
    <w:tbl>
      <w:tblPr>
        <w:tblW w:w="923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664"/>
        <w:gridCol w:w="2857"/>
        <w:gridCol w:w="1559"/>
      </w:tblGrid>
      <w:tr w:rsidR="00A21202" w:rsidRPr="00425064" w14:paraId="2FA65B02" w14:textId="77777777" w:rsidTr="00785C06">
        <w:trPr>
          <w:trHeight w:val="29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CA7" w14:textId="77777777" w:rsidR="00785C06" w:rsidRPr="00785C06" w:rsidRDefault="00785C06" w:rsidP="00785C0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lang w:eastAsia="sl-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7"/>
            </w:tblGrid>
            <w:tr w:rsidR="00785C06" w:rsidRPr="00785C06" w14:paraId="0308F527" w14:textId="77777777" w:rsidTr="00ED6CBA">
              <w:trPr>
                <w:trHeight w:val="70"/>
              </w:trPr>
              <w:tc>
                <w:tcPr>
                  <w:tcW w:w="0" w:type="auto"/>
                </w:tcPr>
                <w:p w14:paraId="507DBEAE" w14:textId="77777777" w:rsidR="00785C06" w:rsidRPr="00785C06" w:rsidRDefault="00785C06" w:rsidP="00785C0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Cs w:val="20"/>
                      <w:lang w:eastAsia="sl-SI"/>
                    </w:rPr>
                  </w:pPr>
                  <w:r w:rsidRPr="00785C06">
                    <w:rPr>
                      <w:rFonts w:cs="Arial"/>
                      <w:color w:val="000000"/>
                      <w:szCs w:val="20"/>
                      <w:lang w:eastAsia="sl-SI"/>
                    </w:rPr>
                    <w:t xml:space="preserve">B017102 </w:t>
                  </w:r>
                </w:p>
              </w:tc>
            </w:tr>
          </w:tbl>
          <w:p w14:paraId="5F01ACA2" w14:textId="13F891E4" w:rsidR="00A21202" w:rsidRPr="00CA6BF8" w:rsidRDefault="00A21202" w:rsidP="00685521">
            <w:pPr>
              <w:rPr>
                <w:rFonts w:cs="Arial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364" w14:textId="44FF9E24" w:rsidR="00A21202" w:rsidRPr="00425064" w:rsidRDefault="00785C06" w:rsidP="00685521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85C06">
              <w:rPr>
                <w:rFonts w:cs="Arial"/>
                <w:color w:val="000000"/>
                <w:szCs w:val="20"/>
                <w:lang w:eastAsia="sl-SI"/>
              </w:rPr>
              <w:t xml:space="preserve">Urad </w:t>
            </w:r>
            <w:r>
              <w:rPr>
                <w:rFonts w:cs="Arial"/>
                <w:color w:val="000000"/>
                <w:szCs w:val="20"/>
                <w:lang w:eastAsia="sl-SI"/>
              </w:rPr>
              <w:t>za nadzor, kakovost in nabave v zdravstvenem sistemu</w:t>
            </w:r>
            <w:r w:rsidRPr="00785C06">
              <w:rPr>
                <w:rFonts w:cs="Arial"/>
                <w:color w:val="000000"/>
                <w:szCs w:val="20"/>
                <w:lang w:eastAsia="sl-SI"/>
              </w:rPr>
              <w:t xml:space="preserve"> (U</w:t>
            </w:r>
            <w:r>
              <w:rPr>
                <w:rFonts w:cs="Arial"/>
                <w:color w:val="000000"/>
                <w:szCs w:val="20"/>
                <w:lang w:eastAsia="sl-SI"/>
              </w:rPr>
              <w:t>NKNZS</w:t>
            </w:r>
            <w:r w:rsidRPr="00785C06">
              <w:rPr>
                <w:rFonts w:cs="Arial"/>
                <w:color w:val="000000"/>
                <w:szCs w:val="20"/>
                <w:lang w:eastAsia="sl-SI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CCA" w14:textId="5201E7CE" w:rsidR="00A21202" w:rsidRPr="00CA4531" w:rsidRDefault="00785C06" w:rsidP="00685521">
            <w:pPr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785C06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direktor/inšpektor OSM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5B7" w14:textId="1DE5D88E" w:rsidR="00A21202" w:rsidRPr="00425064" w:rsidRDefault="00A21202" w:rsidP="00685521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CA6BF8">
              <w:rPr>
                <w:rFonts w:cs="Arial"/>
                <w:b/>
                <w:szCs w:val="20"/>
              </w:rPr>
              <w:t>5</w:t>
            </w:r>
            <w:r w:rsidR="00785C06">
              <w:rPr>
                <w:rFonts w:cs="Arial"/>
                <w:b/>
                <w:szCs w:val="20"/>
              </w:rPr>
              <w:t>8</w:t>
            </w:r>
          </w:p>
          <w:p w14:paraId="4138807F" w14:textId="77777777" w:rsidR="00A21202" w:rsidRPr="00425064" w:rsidRDefault="00A21202" w:rsidP="00685521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</w:tbl>
    <w:p w14:paraId="1BFE3186" w14:textId="28D12D15" w:rsidR="00A21202" w:rsidRDefault="00A21202" w:rsidP="00A21202">
      <w:pPr>
        <w:tabs>
          <w:tab w:val="left" w:pos="5812"/>
        </w:tabs>
        <w:ind w:left="2160" w:right="-149" w:firstLine="720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                                                                                                    </w:t>
      </w:r>
      <w:r w:rsidRPr="00006238">
        <w:rPr>
          <w:rFonts w:cs="Arial"/>
          <w:color w:val="000000"/>
          <w:szCs w:val="20"/>
          <w:lang w:eastAsia="sl-SI"/>
        </w:rPr>
        <w:t>«</w:t>
      </w:r>
      <w:r w:rsidR="00552625">
        <w:rPr>
          <w:rFonts w:cs="Arial"/>
          <w:color w:val="000000"/>
          <w:szCs w:val="20"/>
          <w:lang w:eastAsia="sl-SI"/>
        </w:rPr>
        <w:t>.</w:t>
      </w:r>
    </w:p>
    <w:p w14:paraId="5935D3B1" w14:textId="77777777" w:rsidR="00552625" w:rsidRDefault="00552625" w:rsidP="009F4905">
      <w:pPr>
        <w:spacing w:line="240" w:lineRule="auto"/>
        <w:rPr>
          <w:rFonts w:cs="Arial"/>
          <w:szCs w:val="20"/>
          <w:lang w:eastAsia="sl-SI"/>
        </w:rPr>
      </w:pPr>
    </w:p>
    <w:p w14:paraId="1319143C" w14:textId="7BBB3D91" w:rsidR="009F4905" w:rsidRPr="009F4905" w:rsidRDefault="009F4905" w:rsidP="009F4905">
      <w:pPr>
        <w:spacing w:line="240" w:lineRule="auto"/>
        <w:rPr>
          <w:rFonts w:cs="Arial"/>
          <w:szCs w:val="20"/>
          <w:shd w:val="clear" w:color="auto" w:fill="FFFFFF"/>
          <w:lang w:eastAsia="sl-SI"/>
        </w:rPr>
      </w:pPr>
      <w:r w:rsidRPr="009F4905">
        <w:rPr>
          <w:rFonts w:cs="Arial"/>
          <w:szCs w:val="20"/>
          <w:lang w:eastAsia="sl-SI"/>
        </w:rPr>
        <w:fldChar w:fldCharType="begin"/>
      </w:r>
      <w:r w:rsidRPr="009F4905">
        <w:rPr>
          <w:rFonts w:cs="Arial"/>
          <w:szCs w:val="20"/>
          <w:lang w:eastAsia="sl-SI"/>
        </w:rPr>
        <w:instrText xml:space="preserve"> HYPERLINK "https://www.uradni-list.si/glasilo-uradni-list-rs/vsebina/2021-01-3528/" \l "KON%C4%8CNA%C2%A0DOLO%C4%8CBA" </w:instrText>
      </w:r>
      <w:r w:rsidRPr="009F4905">
        <w:rPr>
          <w:rFonts w:cs="Arial"/>
          <w:szCs w:val="20"/>
          <w:lang w:eastAsia="sl-SI"/>
        </w:rPr>
        <w:fldChar w:fldCharType="separate"/>
      </w:r>
    </w:p>
    <w:p w14:paraId="4429F858" w14:textId="77777777" w:rsidR="009F4905" w:rsidRPr="009F4905" w:rsidRDefault="009F4905" w:rsidP="009F4905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9F4905">
        <w:rPr>
          <w:rFonts w:cs="Arial"/>
          <w:b/>
          <w:bCs/>
          <w:szCs w:val="20"/>
          <w:shd w:val="clear" w:color="auto" w:fill="FFFFFF"/>
          <w:lang w:eastAsia="sl-SI"/>
        </w:rPr>
        <w:t>KONČNA DOLOČBA </w:t>
      </w:r>
    </w:p>
    <w:p w14:paraId="19292ACD" w14:textId="77777777" w:rsidR="009F4905" w:rsidRPr="009F4905" w:rsidRDefault="009F4905" w:rsidP="009F4905">
      <w:pPr>
        <w:spacing w:line="240" w:lineRule="auto"/>
        <w:rPr>
          <w:rFonts w:cs="Arial"/>
          <w:szCs w:val="20"/>
          <w:lang w:eastAsia="sl-SI"/>
        </w:rPr>
      </w:pPr>
      <w:r w:rsidRPr="009F4905">
        <w:rPr>
          <w:rFonts w:cs="Arial"/>
          <w:szCs w:val="20"/>
          <w:lang w:eastAsia="sl-SI"/>
        </w:rPr>
        <w:fldChar w:fldCharType="end"/>
      </w:r>
      <w:r w:rsidRPr="009F4905">
        <w:rPr>
          <w:rFonts w:cs="Arial"/>
          <w:szCs w:val="20"/>
          <w:lang w:eastAsia="sl-SI"/>
        </w:rPr>
        <w:fldChar w:fldCharType="begin"/>
      </w:r>
      <w:r w:rsidRPr="009F4905">
        <w:rPr>
          <w:rFonts w:cs="Arial"/>
          <w:szCs w:val="20"/>
          <w:lang w:eastAsia="sl-SI"/>
        </w:rPr>
        <w:instrText xml:space="preserve"> HYPERLINK "https://www.uradni-list.si/glasilo-uradni-list-rs/vsebina/2021-01-3528/" \l "2.%C2%A0%C4%8Dlen" </w:instrText>
      </w:r>
      <w:r w:rsidRPr="009F4905">
        <w:rPr>
          <w:rFonts w:cs="Arial"/>
          <w:szCs w:val="20"/>
          <w:lang w:eastAsia="sl-SI"/>
        </w:rPr>
        <w:fldChar w:fldCharType="separate"/>
      </w:r>
    </w:p>
    <w:p w14:paraId="5B5BC45A" w14:textId="77777777" w:rsidR="009F4905" w:rsidRPr="009F4905" w:rsidRDefault="009F4905" w:rsidP="009F4905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9F4905">
        <w:rPr>
          <w:rFonts w:cs="Arial"/>
          <w:b/>
          <w:bCs/>
          <w:szCs w:val="20"/>
          <w:shd w:val="clear" w:color="auto" w:fill="FFFFFF"/>
          <w:lang w:eastAsia="sl-SI"/>
        </w:rPr>
        <w:t>2. člen </w:t>
      </w:r>
    </w:p>
    <w:p w14:paraId="6A888E47" w14:textId="77777777" w:rsidR="009F4905" w:rsidRPr="009F4905" w:rsidRDefault="009F4905" w:rsidP="009F4905">
      <w:pPr>
        <w:spacing w:line="240" w:lineRule="auto"/>
        <w:rPr>
          <w:rFonts w:cs="Arial"/>
          <w:szCs w:val="20"/>
          <w:lang w:eastAsia="sl-SI"/>
        </w:rPr>
      </w:pPr>
      <w:r w:rsidRPr="009F4905">
        <w:rPr>
          <w:rFonts w:cs="Arial"/>
          <w:szCs w:val="20"/>
          <w:lang w:eastAsia="sl-SI"/>
        </w:rPr>
        <w:fldChar w:fldCharType="end"/>
      </w:r>
      <w:r w:rsidRPr="009F4905">
        <w:rPr>
          <w:rFonts w:cs="Arial"/>
          <w:szCs w:val="20"/>
          <w:lang w:eastAsia="sl-SI"/>
        </w:rPr>
        <w:fldChar w:fldCharType="begin"/>
      </w:r>
      <w:r w:rsidRPr="009F4905">
        <w:rPr>
          <w:rFonts w:cs="Arial"/>
          <w:szCs w:val="20"/>
          <w:lang w:eastAsia="sl-SI"/>
        </w:rPr>
        <w:instrText xml:space="preserve"> HYPERLINK "https://www.uradni-list.si/glasilo-uradni-list-rs/vsebina/2021-01-3528/" \l "(za%C4%8Detek%C2%A0veljavnosti)" </w:instrText>
      </w:r>
      <w:r w:rsidRPr="009F4905">
        <w:rPr>
          <w:rFonts w:cs="Arial"/>
          <w:szCs w:val="20"/>
          <w:lang w:eastAsia="sl-SI"/>
        </w:rPr>
        <w:fldChar w:fldCharType="separate"/>
      </w:r>
    </w:p>
    <w:p w14:paraId="13C734FA" w14:textId="77777777" w:rsidR="009F4905" w:rsidRPr="009F4905" w:rsidRDefault="009F4905" w:rsidP="009F4905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9F4905">
        <w:rPr>
          <w:rFonts w:cs="Arial"/>
          <w:b/>
          <w:bCs/>
          <w:szCs w:val="20"/>
          <w:shd w:val="clear" w:color="auto" w:fill="FFFFFF"/>
          <w:lang w:eastAsia="sl-SI"/>
        </w:rPr>
        <w:t>(začetek veljavnosti) </w:t>
      </w:r>
    </w:p>
    <w:p w14:paraId="5C4825F9" w14:textId="77777777" w:rsidR="009F4905" w:rsidRPr="009F4905" w:rsidRDefault="009F4905" w:rsidP="009F4905">
      <w:pPr>
        <w:spacing w:line="240" w:lineRule="auto"/>
        <w:rPr>
          <w:rFonts w:cs="Arial"/>
          <w:szCs w:val="20"/>
          <w:lang w:eastAsia="sl-SI"/>
        </w:rPr>
      </w:pPr>
      <w:r w:rsidRPr="009F4905">
        <w:rPr>
          <w:rFonts w:cs="Arial"/>
          <w:szCs w:val="20"/>
          <w:lang w:eastAsia="sl-SI"/>
        </w:rPr>
        <w:fldChar w:fldCharType="end"/>
      </w:r>
    </w:p>
    <w:p w14:paraId="56E5A26A" w14:textId="77777777" w:rsidR="009F4905" w:rsidRPr="009F4905" w:rsidRDefault="009F4905" w:rsidP="009F4905">
      <w:pPr>
        <w:shd w:val="clear" w:color="auto" w:fill="FFFFFF"/>
        <w:spacing w:line="240" w:lineRule="auto"/>
        <w:ind w:firstLine="330"/>
        <w:jc w:val="both"/>
        <w:rPr>
          <w:rFonts w:cs="Arial"/>
          <w:szCs w:val="20"/>
          <w:lang w:eastAsia="sl-SI"/>
        </w:rPr>
      </w:pPr>
      <w:r w:rsidRPr="009F4905">
        <w:rPr>
          <w:rFonts w:cs="Arial"/>
          <w:szCs w:val="20"/>
          <w:lang w:eastAsia="sl-SI"/>
        </w:rPr>
        <w:t>Ta uredba začne veljati naslednji dan po objavi v Uradnem listu Republike Slovenije.</w:t>
      </w:r>
    </w:p>
    <w:p w14:paraId="1156F712" w14:textId="41A5678C" w:rsidR="00006238" w:rsidRPr="00006238" w:rsidRDefault="00006238" w:rsidP="0013214E">
      <w:pPr>
        <w:jc w:val="both"/>
        <w:rPr>
          <w:rFonts w:cs="Arial"/>
          <w:szCs w:val="20"/>
        </w:rPr>
      </w:pPr>
    </w:p>
    <w:p w14:paraId="50511BC5" w14:textId="0ED3ECB3" w:rsidR="00006238" w:rsidRDefault="00006238" w:rsidP="00006238">
      <w:pPr>
        <w:ind w:left="-567"/>
        <w:jc w:val="both"/>
        <w:rPr>
          <w:rFonts w:cs="Arial"/>
          <w:szCs w:val="20"/>
        </w:rPr>
      </w:pPr>
    </w:p>
    <w:p w14:paraId="732C4DE4" w14:textId="77777777" w:rsidR="007D0F6E" w:rsidRDefault="007D0F6E" w:rsidP="00006238">
      <w:pPr>
        <w:ind w:left="-567"/>
        <w:jc w:val="both"/>
        <w:rPr>
          <w:rFonts w:cs="Arial"/>
          <w:szCs w:val="20"/>
        </w:rPr>
      </w:pPr>
    </w:p>
    <w:p w14:paraId="786E2BC4" w14:textId="77777777" w:rsidR="00D97507" w:rsidRPr="00006238" w:rsidRDefault="00D97507" w:rsidP="00006238">
      <w:pPr>
        <w:ind w:left="-567"/>
        <w:jc w:val="both"/>
        <w:rPr>
          <w:rFonts w:cs="Arial"/>
          <w:szCs w:val="20"/>
        </w:rPr>
      </w:pPr>
    </w:p>
    <w:p w14:paraId="52A3312D" w14:textId="77777777" w:rsidR="00006238" w:rsidRPr="00006238" w:rsidRDefault="00006238" w:rsidP="00006238">
      <w:pPr>
        <w:ind w:left="-567"/>
        <w:jc w:val="center"/>
        <w:rPr>
          <w:rFonts w:eastAsia="SimSun" w:cs="Arial"/>
          <w:szCs w:val="20"/>
          <w:lang w:eastAsia="zh-CN"/>
        </w:rPr>
      </w:pPr>
      <w:r w:rsidRPr="00006238">
        <w:rPr>
          <w:rFonts w:eastAsia="SimSun" w:cs="Arial"/>
          <w:szCs w:val="20"/>
          <w:lang w:eastAsia="zh-CN"/>
        </w:rPr>
        <w:t xml:space="preserve">                                                                                              Vlada Republike Slovenije</w:t>
      </w:r>
    </w:p>
    <w:p w14:paraId="59A278AB" w14:textId="0ED024CA" w:rsidR="00006238" w:rsidRPr="00006238" w:rsidRDefault="00006238" w:rsidP="00006238">
      <w:pPr>
        <w:ind w:left="-567"/>
        <w:jc w:val="center"/>
        <w:rPr>
          <w:rFonts w:eastAsia="SimSun" w:cs="Arial"/>
          <w:szCs w:val="20"/>
          <w:lang w:eastAsia="zh-CN"/>
        </w:rPr>
      </w:pPr>
      <w:r w:rsidRPr="00006238">
        <w:rPr>
          <w:rFonts w:eastAsia="SimSun" w:cs="Arial"/>
          <w:szCs w:val="20"/>
          <w:lang w:eastAsia="zh-CN"/>
        </w:rPr>
        <w:t xml:space="preserve">                                                                                              </w:t>
      </w:r>
      <w:r w:rsidR="00554C4C">
        <w:rPr>
          <w:rFonts w:eastAsia="SimSun" w:cs="Arial"/>
          <w:szCs w:val="20"/>
          <w:lang w:eastAsia="zh-CN"/>
        </w:rPr>
        <w:t>Dr. Robert Golob</w:t>
      </w:r>
    </w:p>
    <w:p w14:paraId="75782A41" w14:textId="3591EA8D" w:rsidR="00006238" w:rsidRPr="00006238" w:rsidRDefault="00006238" w:rsidP="0074169F">
      <w:pPr>
        <w:ind w:left="-567"/>
        <w:jc w:val="center"/>
        <w:rPr>
          <w:rFonts w:eastAsia="Calibri" w:cs="Arial"/>
          <w:szCs w:val="20"/>
        </w:rPr>
      </w:pPr>
      <w:r w:rsidRPr="00006238">
        <w:rPr>
          <w:rFonts w:eastAsia="SimSun" w:cs="Arial"/>
          <w:szCs w:val="20"/>
          <w:lang w:eastAsia="zh-CN"/>
        </w:rPr>
        <w:t xml:space="preserve">                                                                                               predsednik</w:t>
      </w:r>
    </w:p>
    <w:p w14:paraId="730E41AD" w14:textId="77777777" w:rsidR="00D97507" w:rsidRDefault="00D97507" w:rsidP="00006238">
      <w:pPr>
        <w:ind w:left="-567"/>
        <w:jc w:val="both"/>
        <w:rPr>
          <w:rFonts w:eastAsia="Calibri" w:cs="Arial"/>
          <w:szCs w:val="20"/>
        </w:rPr>
      </w:pPr>
    </w:p>
    <w:p w14:paraId="1A6F47D2" w14:textId="05B50CE2" w:rsidR="00D97507" w:rsidRDefault="00D97507" w:rsidP="00006238">
      <w:pPr>
        <w:ind w:left="-567"/>
        <w:jc w:val="both"/>
        <w:rPr>
          <w:rFonts w:eastAsia="Calibri" w:cs="Arial"/>
          <w:szCs w:val="20"/>
        </w:rPr>
      </w:pPr>
    </w:p>
    <w:p w14:paraId="0DBBE0B1" w14:textId="77777777" w:rsidR="007D0F6E" w:rsidRDefault="007D0F6E" w:rsidP="00006238">
      <w:pPr>
        <w:ind w:left="-567"/>
        <w:jc w:val="both"/>
        <w:rPr>
          <w:rFonts w:eastAsia="Calibri" w:cs="Arial"/>
          <w:szCs w:val="20"/>
        </w:rPr>
      </w:pPr>
    </w:p>
    <w:p w14:paraId="1DF9F6D4" w14:textId="6AE534E1" w:rsidR="00006238" w:rsidRPr="0074169F" w:rsidRDefault="00006238" w:rsidP="00006238">
      <w:pPr>
        <w:ind w:left="-567"/>
        <w:jc w:val="both"/>
        <w:rPr>
          <w:rFonts w:cs="Arial"/>
          <w:color w:val="FFFFFF" w:themeColor="background1"/>
          <w:szCs w:val="20"/>
          <w:u w:val="single"/>
        </w:rPr>
      </w:pPr>
      <w:r w:rsidRPr="00006238">
        <w:rPr>
          <w:rFonts w:eastAsia="Calibri" w:cs="Arial"/>
          <w:szCs w:val="20"/>
        </w:rPr>
        <w:t>Št.</w:t>
      </w:r>
      <w:r w:rsidRPr="00006238">
        <w:rPr>
          <w:rFonts w:eastAsia="Calibri" w:cs="Arial"/>
          <w:color w:val="FFFFFF" w:themeColor="background1"/>
          <w:szCs w:val="20"/>
        </w:rPr>
        <w:t xml:space="preserve"> </w:t>
      </w:r>
      <w:r w:rsidRPr="0074169F">
        <w:rPr>
          <w:rFonts w:cs="Arial"/>
          <w:szCs w:val="20"/>
        </w:rPr>
        <w:t>007-</w:t>
      </w:r>
      <w:r w:rsidR="0074169F" w:rsidRPr="0074169F">
        <w:rPr>
          <w:rFonts w:cs="Arial"/>
          <w:szCs w:val="20"/>
        </w:rPr>
        <w:t>578</w:t>
      </w:r>
      <w:r w:rsidRPr="0074169F">
        <w:rPr>
          <w:rFonts w:cs="Arial"/>
          <w:szCs w:val="20"/>
        </w:rPr>
        <w:t>/202</w:t>
      </w:r>
      <w:r w:rsidR="00D107B6" w:rsidRPr="0074169F">
        <w:rPr>
          <w:rFonts w:cs="Arial"/>
          <w:szCs w:val="20"/>
        </w:rPr>
        <w:t>2</w:t>
      </w:r>
      <w:r w:rsidRPr="0074169F">
        <w:rPr>
          <w:rFonts w:cs="Arial"/>
          <w:szCs w:val="20"/>
        </w:rPr>
        <w:t>/</w:t>
      </w:r>
      <w:r w:rsidR="007D0F6E">
        <w:rPr>
          <w:rFonts w:cs="Arial"/>
          <w:szCs w:val="20"/>
        </w:rPr>
        <w:t>8</w:t>
      </w:r>
    </w:p>
    <w:p w14:paraId="197ED632" w14:textId="565000B8" w:rsidR="00006238" w:rsidRPr="00006238" w:rsidRDefault="00006238" w:rsidP="00006238">
      <w:pPr>
        <w:ind w:left="-567"/>
        <w:jc w:val="both"/>
        <w:rPr>
          <w:rFonts w:cs="Arial"/>
          <w:szCs w:val="20"/>
        </w:rPr>
      </w:pPr>
      <w:r w:rsidRPr="00006238">
        <w:rPr>
          <w:rFonts w:eastAsia="Calibri" w:cs="Arial"/>
          <w:szCs w:val="20"/>
        </w:rPr>
        <w:t xml:space="preserve">Ljubljana, dne </w:t>
      </w:r>
      <w:r w:rsidR="00552625">
        <w:rPr>
          <w:rFonts w:eastAsia="Calibri" w:cs="Arial"/>
          <w:szCs w:val="20"/>
        </w:rPr>
        <w:t>22. junija 2022</w:t>
      </w:r>
    </w:p>
    <w:p w14:paraId="31EBF1F7" w14:textId="266077EF" w:rsidR="00006238" w:rsidRPr="00006238" w:rsidRDefault="00006238" w:rsidP="00006238">
      <w:pPr>
        <w:ind w:left="-567"/>
        <w:jc w:val="both"/>
        <w:rPr>
          <w:rFonts w:cs="Arial"/>
          <w:bCs/>
          <w:szCs w:val="20"/>
        </w:rPr>
      </w:pPr>
      <w:r w:rsidRPr="00006238">
        <w:rPr>
          <w:rFonts w:eastAsia="Calibri" w:cs="Arial"/>
          <w:szCs w:val="20"/>
        </w:rPr>
        <w:t xml:space="preserve">EVA </w:t>
      </w:r>
      <w:r w:rsidRPr="00006238">
        <w:rPr>
          <w:rFonts w:cs="Arial"/>
          <w:iCs/>
          <w:szCs w:val="20"/>
        </w:rPr>
        <w:t>202</w:t>
      </w:r>
      <w:r w:rsidR="002C54AC">
        <w:rPr>
          <w:rFonts w:cs="Arial"/>
          <w:iCs/>
          <w:szCs w:val="20"/>
        </w:rPr>
        <w:t>2</w:t>
      </w:r>
      <w:r w:rsidRPr="00006238">
        <w:rPr>
          <w:rFonts w:cs="Arial"/>
          <w:iCs/>
          <w:szCs w:val="20"/>
        </w:rPr>
        <w:t>-3130-00</w:t>
      </w:r>
      <w:r w:rsidR="00785C06">
        <w:rPr>
          <w:rFonts w:cs="Arial"/>
          <w:iCs/>
          <w:szCs w:val="20"/>
        </w:rPr>
        <w:t>29</w:t>
      </w:r>
    </w:p>
    <w:p w14:paraId="20EE3861" w14:textId="4900D3FD" w:rsidR="00775B86" w:rsidRDefault="00775B86" w:rsidP="00016DF0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</w:rPr>
      </w:pPr>
    </w:p>
    <w:p w14:paraId="3FD16F78" w14:textId="56387CB7" w:rsidR="002314A7" w:rsidRDefault="002314A7" w:rsidP="00016DF0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</w:rPr>
      </w:pPr>
    </w:p>
    <w:p w14:paraId="50156B92" w14:textId="60CC99E0" w:rsidR="00552625" w:rsidRDefault="00552625" w:rsidP="00016DF0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</w:rPr>
      </w:pPr>
    </w:p>
    <w:p w14:paraId="72D704FE" w14:textId="3DE77664" w:rsidR="00552625" w:rsidRDefault="00552625" w:rsidP="00016DF0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</w:rPr>
      </w:pPr>
    </w:p>
    <w:p w14:paraId="73B5A661" w14:textId="77777777" w:rsidR="00552625" w:rsidRDefault="00552625" w:rsidP="00016DF0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</w:rPr>
      </w:pPr>
    </w:p>
    <w:p w14:paraId="298247FE" w14:textId="77777777" w:rsidR="007751B5" w:rsidRPr="002B51FC" w:rsidRDefault="007751B5" w:rsidP="00202111">
      <w:pPr>
        <w:tabs>
          <w:tab w:val="left" w:pos="708"/>
        </w:tabs>
        <w:spacing w:after="200" w:line="276" w:lineRule="auto"/>
        <w:ind w:left="-426"/>
        <w:rPr>
          <w:rFonts w:eastAsia="Calibri" w:cs="Arial"/>
          <w:b/>
          <w:szCs w:val="20"/>
        </w:rPr>
      </w:pPr>
      <w:r w:rsidRPr="002B51FC">
        <w:rPr>
          <w:rFonts w:eastAsia="Calibri" w:cs="Arial"/>
          <w:b/>
          <w:szCs w:val="20"/>
        </w:rPr>
        <w:t>OBRAZLOŽITEV</w:t>
      </w:r>
    </w:p>
    <w:p w14:paraId="0610B3C5" w14:textId="77777777" w:rsidR="00C547DF" w:rsidRPr="002B51FC" w:rsidRDefault="00C547DF" w:rsidP="00B56600">
      <w:pPr>
        <w:pStyle w:val="Odstavekseznama"/>
        <w:numPr>
          <w:ilvl w:val="0"/>
          <w:numId w:val="8"/>
        </w:numPr>
        <w:spacing w:after="200" w:line="276" w:lineRule="auto"/>
        <w:ind w:left="142" w:hanging="568"/>
        <w:jc w:val="both"/>
        <w:rPr>
          <w:rFonts w:eastAsia="Calibri" w:cs="Arial"/>
          <w:szCs w:val="20"/>
        </w:rPr>
      </w:pPr>
      <w:r w:rsidRPr="002B51FC">
        <w:rPr>
          <w:rFonts w:eastAsia="Calibri" w:cs="Arial"/>
          <w:szCs w:val="20"/>
        </w:rPr>
        <w:t xml:space="preserve">UVOD </w:t>
      </w:r>
    </w:p>
    <w:p w14:paraId="49CD2D89" w14:textId="77777777" w:rsidR="00C547DF" w:rsidRPr="002B51FC" w:rsidRDefault="00C547DF" w:rsidP="00A00D5B">
      <w:pPr>
        <w:numPr>
          <w:ilvl w:val="0"/>
          <w:numId w:val="7"/>
        </w:numPr>
        <w:tabs>
          <w:tab w:val="clear" w:pos="720"/>
        </w:tabs>
        <w:spacing w:after="200"/>
        <w:ind w:left="142"/>
        <w:jc w:val="both"/>
        <w:rPr>
          <w:rFonts w:eastAsia="Calibri" w:cs="Arial"/>
          <w:b/>
          <w:bCs/>
          <w:szCs w:val="20"/>
        </w:rPr>
      </w:pPr>
      <w:r w:rsidRPr="002B51FC">
        <w:rPr>
          <w:rFonts w:eastAsia="Calibri" w:cs="Arial"/>
          <w:b/>
          <w:bCs/>
          <w:szCs w:val="20"/>
        </w:rPr>
        <w:t>Pravna podlaga (besedilo, vsebina zakonske določbe, ki je podlaga za izdajo predpisa):</w:t>
      </w:r>
    </w:p>
    <w:p w14:paraId="5F58B79C" w14:textId="5310328A" w:rsidR="00C547DF" w:rsidRPr="002B51FC" w:rsidRDefault="00C547DF" w:rsidP="00A00D5B">
      <w:pPr>
        <w:spacing w:after="200"/>
        <w:ind w:left="142"/>
        <w:jc w:val="both"/>
        <w:rPr>
          <w:rFonts w:eastAsia="Calibri" w:cs="Arial"/>
          <w:szCs w:val="20"/>
        </w:rPr>
      </w:pPr>
      <w:r w:rsidRPr="002B51FC">
        <w:rPr>
          <w:rFonts w:eastAsia="Calibri" w:cs="Arial"/>
          <w:szCs w:val="20"/>
        </w:rPr>
        <w:t xml:space="preserve">– </w:t>
      </w:r>
      <w:r w:rsidR="00E62312" w:rsidRPr="002B51FC">
        <w:rPr>
          <w:rFonts w:eastAsia="Calibri" w:cs="Arial"/>
          <w:szCs w:val="20"/>
        </w:rPr>
        <w:t>11</w:t>
      </w:r>
      <w:r w:rsidRPr="002B51FC">
        <w:rPr>
          <w:rFonts w:eastAsia="Calibri" w:cs="Arial"/>
          <w:szCs w:val="20"/>
        </w:rPr>
        <w:t>. člen Zakona o sistemu plač v javnem sektorju (</w:t>
      </w:r>
      <w:r w:rsidR="00785C06" w:rsidRPr="00785C06">
        <w:rPr>
          <w:rFonts w:cs="Arial"/>
          <w:color w:val="000000" w:themeColor="text1"/>
          <w:szCs w:val="20"/>
        </w:rPr>
        <w:t xml:space="preserve">Uradni list RS, št. </w:t>
      </w:r>
      <w:hyperlink r:id="rId33" w:tgtFrame="_blank" w:tooltip="Zakon o sistemu plač v javnem sektorju (uradno prečiščeno besedilo)" w:history="1">
        <w:r w:rsidR="00785C06" w:rsidRPr="00785C06">
          <w:rPr>
            <w:rFonts w:cs="Arial"/>
            <w:color w:val="000000" w:themeColor="text1"/>
            <w:szCs w:val="20"/>
          </w:rPr>
          <w:t>108/09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uradno prečiščeno besedilo, </w:t>
      </w:r>
      <w:hyperlink r:id="rId34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13/10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5" w:tgtFrame="_blank" w:tooltip="Zakon o spremembah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59/10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6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85/10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7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107/10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38" w:tgtFrame="_blank" w:tooltip="Avtentična razlaga 49.a člena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35/11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ORZSPJS49a, </w:t>
      </w:r>
      <w:hyperlink r:id="rId39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785C06" w:rsidRPr="00785C06">
          <w:rPr>
            <w:rFonts w:cs="Arial"/>
            <w:color w:val="000000" w:themeColor="text1"/>
            <w:szCs w:val="20"/>
          </w:rPr>
          <w:t>27/12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</w:t>
      </w:r>
      <w:proofErr w:type="spellStart"/>
      <w:r w:rsidR="00785C06" w:rsidRPr="00785C06">
        <w:rPr>
          <w:rFonts w:cs="Arial"/>
          <w:color w:val="000000" w:themeColor="text1"/>
          <w:szCs w:val="20"/>
        </w:rPr>
        <w:t>odl</w:t>
      </w:r>
      <w:proofErr w:type="spellEnd"/>
      <w:r w:rsidR="00785C06" w:rsidRPr="00785C06">
        <w:rPr>
          <w:rFonts w:cs="Arial"/>
          <w:color w:val="000000" w:themeColor="text1"/>
          <w:szCs w:val="20"/>
        </w:rPr>
        <w:t xml:space="preserve">. US, </w:t>
      </w:r>
      <w:hyperlink r:id="rId40" w:tgtFrame="_blank" w:tooltip="Zakon za uravnoteženje javnih financ" w:history="1">
        <w:r w:rsidR="00785C06" w:rsidRPr="00785C06">
          <w:rPr>
            <w:rFonts w:cs="Arial"/>
            <w:color w:val="000000" w:themeColor="text1"/>
            <w:szCs w:val="20"/>
          </w:rPr>
          <w:t>40/12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ZUJF, </w:t>
      </w:r>
      <w:hyperlink r:id="rId41" w:tgtFrame="_blank" w:tooltip="Zakon o spremembi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46/13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42" w:tgtFrame="_blank" w:tooltip="Zakon o finančni upravi" w:history="1">
        <w:r w:rsidR="00785C06" w:rsidRPr="00785C06">
          <w:rPr>
            <w:rFonts w:cs="Arial"/>
            <w:color w:val="000000" w:themeColor="text1"/>
            <w:szCs w:val="20"/>
          </w:rPr>
          <w:t>25/14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ZFU, </w:t>
      </w:r>
      <w:hyperlink r:id="rId43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50/14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44" w:tgtFrame="_blank" w:tooltip="Zakon o ukrepih na področju plač in drugih stroškov dela v javnem sektorju za leto 2015" w:history="1">
        <w:r w:rsidR="00785C06" w:rsidRPr="00785C06">
          <w:rPr>
            <w:rFonts w:cs="Arial"/>
            <w:color w:val="000000" w:themeColor="text1"/>
            <w:szCs w:val="20"/>
          </w:rPr>
          <w:t>95/14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ZUPPJS15, </w:t>
      </w:r>
      <w:hyperlink r:id="rId45" w:tgtFrame="_blank" w:tooltip="Zakon o dopolnitv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82/15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46" w:tgtFrame="_blank" w:tooltip="Zakon o državnem odvetništvu" w:history="1">
        <w:r w:rsidR="00785C06" w:rsidRPr="00785C06">
          <w:rPr>
            <w:rFonts w:cs="Arial"/>
            <w:color w:val="000000" w:themeColor="text1"/>
            <w:szCs w:val="20"/>
          </w:rPr>
          <w:t>23/17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– </w:t>
      </w:r>
      <w:proofErr w:type="spellStart"/>
      <w:r w:rsidR="00785C06" w:rsidRPr="00785C06">
        <w:rPr>
          <w:rFonts w:cs="Arial"/>
          <w:color w:val="000000" w:themeColor="text1"/>
          <w:szCs w:val="20"/>
        </w:rPr>
        <w:t>ZDOdv</w:t>
      </w:r>
      <w:proofErr w:type="spellEnd"/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47" w:tgtFrame="_blank" w:tooltip="Zakon o sprememb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67/17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, </w:t>
      </w:r>
      <w:hyperlink r:id="rId48" w:tgtFrame="_blank" w:tooltip="Zakon o spremembi in dopolnitvah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84/18</w:t>
        </w:r>
      </w:hyperlink>
      <w:r w:rsidR="00785C06" w:rsidRPr="00785C06">
        <w:rPr>
          <w:rFonts w:cs="Arial"/>
          <w:color w:val="000000" w:themeColor="text1"/>
          <w:szCs w:val="20"/>
        </w:rPr>
        <w:t xml:space="preserve"> in </w:t>
      </w:r>
      <w:hyperlink r:id="rId49" w:tgtFrame="_blank" w:tooltip="Zakon o spremembi Zakona o sistemu plač v javnem sektorju" w:history="1">
        <w:r w:rsidR="00785C06" w:rsidRPr="00785C06">
          <w:rPr>
            <w:rFonts w:cs="Arial"/>
            <w:color w:val="000000" w:themeColor="text1"/>
            <w:szCs w:val="20"/>
          </w:rPr>
          <w:t>204/21</w:t>
        </w:r>
      </w:hyperlink>
      <w:r w:rsidRPr="002B51FC">
        <w:rPr>
          <w:rFonts w:eastAsia="Calibri" w:cs="Arial"/>
          <w:szCs w:val="20"/>
        </w:rPr>
        <w:t>)</w:t>
      </w:r>
      <w:r w:rsidR="00490C77">
        <w:rPr>
          <w:rFonts w:eastAsia="Calibri" w:cs="Arial"/>
          <w:szCs w:val="20"/>
        </w:rPr>
        <w:t>.</w:t>
      </w:r>
    </w:p>
    <w:p w14:paraId="6988C984" w14:textId="77777777" w:rsidR="00E25142" w:rsidRPr="002B51FC" w:rsidRDefault="00E25142" w:rsidP="00A00D5B">
      <w:pPr>
        <w:numPr>
          <w:ilvl w:val="0"/>
          <w:numId w:val="7"/>
        </w:numPr>
        <w:tabs>
          <w:tab w:val="clear" w:pos="720"/>
        </w:tabs>
        <w:ind w:left="142"/>
        <w:jc w:val="both"/>
        <w:rPr>
          <w:rFonts w:eastAsia="Calibri" w:cs="Arial"/>
          <w:b/>
          <w:bCs/>
          <w:szCs w:val="20"/>
        </w:rPr>
      </w:pPr>
      <w:r w:rsidRPr="002B51FC">
        <w:rPr>
          <w:rFonts w:cs="Arial"/>
          <w:b/>
          <w:szCs w:val="20"/>
        </w:rPr>
        <w:t>Rok za izdajo uredbe, določen z zakonom:</w:t>
      </w:r>
    </w:p>
    <w:p w14:paraId="3FA7B1BB" w14:textId="77777777" w:rsidR="00E25142" w:rsidRPr="002B51FC" w:rsidRDefault="00E25142" w:rsidP="00A00D5B">
      <w:pPr>
        <w:ind w:left="142"/>
        <w:jc w:val="both"/>
        <w:rPr>
          <w:rFonts w:cs="Arial"/>
          <w:b/>
          <w:szCs w:val="20"/>
        </w:rPr>
      </w:pPr>
      <w:r w:rsidRPr="002B51FC">
        <w:rPr>
          <w:rFonts w:cs="Arial"/>
          <w:b/>
          <w:szCs w:val="20"/>
        </w:rPr>
        <w:t>/</w:t>
      </w:r>
    </w:p>
    <w:p w14:paraId="1F5A388A" w14:textId="77777777" w:rsidR="00E25142" w:rsidRPr="002B51FC" w:rsidRDefault="00E25142" w:rsidP="00A00D5B">
      <w:pPr>
        <w:ind w:left="142"/>
        <w:jc w:val="both"/>
        <w:rPr>
          <w:rFonts w:eastAsia="Calibri" w:cs="Arial"/>
          <w:b/>
          <w:bCs/>
          <w:szCs w:val="20"/>
        </w:rPr>
      </w:pPr>
    </w:p>
    <w:p w14:paraId="6337C54C" w14:textId="77777777" w:rsidR="00E25142" w:rsidRPr="002B51FC" w:rsidRDefault="00E25142" w:rsidP="00A00D5B">
      <w:pPr>
        <w:numPr>
          <w:ilvl w:val="0"/>
          <w:numId w:val="7"/>
        </w:numPr>
        <w:tabs>
          <w:tab w:val="clear" w:pos="720"/>
        </w:tabs>
        <w:ind w:left="142"/>
        <w:jc w:val="both"/>
        <w:rPr>
          <w:rFonts w:eastAsia="Calibri" w:cs="Arial"/>
          <w:b/>
          <w:bCs/>
          <w:szCs w:val="20"/>
        </w:rPr>
      </w:pPr>
      <w:r w:rsidRPr="002B51FC">
        <w:rPr>
          <w:rFonts w:eastAsia="Calibri" w:cs="Arial"/>
          <w:b/>
          <w:bCs/>
          <w:szCs w:val="20"/>
        </w:rPr>
        <w:t>Splošna obrazložitev predloga uredbe, če je potrebna:</w:t>
      </w:r>
    </w:p>
    <w:p w14:paraId="6D98D32B" w14:textId="77777777" w:rsidR="00E25142" w:rsidRPr="002B51FC" w:rsidRDefault="00AA3726" w:rsidP="00A00D5B">
      <w:pPr>
        <w:ind w:left="142"/>
        <w:jc w:val="both"/>
        <w:rPr>
          <w:rFonts w:cs="Arial"/>
          <w:b/>
          <w:szCs w:val="20"/>
        </w:rPr>
      </w:pPr>
      <w:r w:rsidRPr="002B51FC">
        <w:rPr>
          <w:rFonts w:cs="Arial"/>
          <w:b/>
          <w:szCs w:val="20"/>
        </w:rPr>
        <w:t>/</w:t>
      </w:r>
    </w:p>
    <w:p w14:paraId="1AE9FB4E" w14:textId="77777777" w:rsidR="00E25142" w:rsidRPr="002B51FC" w:rsidRDefault="00E25142" w:rsidP="00A00D5B">
      <w:pPr>
        <w:ind w:left="142"/>
        <w:jc w:val="both"/>
        <w:rPr>
          <w:rFonts w:eastAsia="Calibri" w:cs="Arial"/>
          <w:b/>
          <w:bCs/>
          <w:szCs w:val="20"/>
        </w:rPr>
      </w:pPr>
    </w:p>
    <w:p w14:paraId="1D5A9B5B" w14:textId="77777777" w:rsidR="00E25142" w:rsidRPr="002B51FC" w:rsidRDefault="00E25142" w:rsidP="00A00D5B">
      <w:pPr>
        <w:numPr>
          <w:ilvl w:val="0"/>
          <w:numId w:val="7"/>
        </w:numPr>
        <w:tabs>
          <w:tab w:val="clear" w:pos="720"/>
        </w:tabs>
        <w:ind w:left="142"/>
        <w:jc w:val="both"/>
        <w:rPr>
          <w:rFonts w:eastAsia="Calibri" w:cs="Arial"/>
          <w:b/>
          <w:bCs/>
          <w:szCs w:val="20"/>
        </w:rPr>
      </w:pPr>
      <w:r w:rsidRPr="002B51FC">
        <w:rPr>
          <w:rFonts w:eastAsia="Calibri" w:cs="Arial"/>
          <w:b/>
          <w:bCs/>
          <w:szCs w:val="20"/>
        </w:rPr>
        <w:t>Predstavitev presoje posledic za posamezna področja, če te niso mogle biti celovito predstavljene v predlogu zakona:</w:t>
      </w:r>
    </w:p>
    <w:p w14:paraId="74E089B8" w14:textId="1E4E71A2" w:rsidR="007751B5" w:rsidRPr="003F60D9" w:rsidRDefault="00E25142" w:rsidP="003F60D9">
      <w:pPr>
        <w:ind w:left="142"/>
        <w:jc w:val="both"/>
        <w:rPr>
          <w:rFonts w:eastAsia="Calibri" w:cs="Arial"/>
          <w:b/>
          <w:bCs/>
          <w:szCs w:val="20"/>
        </w:rPr>
      </w:pPr>
      <w:r w:rsidRPr="002B51FC">
        <w:rPr>
          <w:rFonts w:eastAsia="Calibri" w:cs="Arial"/>
          <w:b/>
          <w:bCs/>
          <w:szCs w:val="20"/>
        </w:rPr>
        <w:t>/</w:t>
      </w:r>
    </w:p>
    <w:p w14:paraId="651050C7" w14:textId="77777777" w:rsidR="008202D1" w:rsidRPr="002B51FC" w:rsidRDefault="008202D1" w:rsidP="00A00D5B">
      <w:pPr>
        <w:pStyle w:val="podpisi"/>
        <w:rPr>
          <w:rFonts w:cs="Arial"/>
          <w:szCs w:val="20"/>
          <w:lang w:val="sl-SI"/>
        </w:rPr>
      </w:pPr>
    </w:p>
    <w:p w14:paraId="3DF7C2BA" w14:textId="77777777" w:rsidR="00C547DF" w:rsidRPr="002B51FC" w:rsidRDefault="00C547DF" w:rsidP="00A00D5B">
      <w:pPr>
        <w:pStyle w:val="Odstavekseznama"/>
        <w:numPr>
          <w:ilvl w:val="1"/>
          <w:numId w:val="7"/>
        </w:numPr>
        <w:tabs>
          <w:tab w:val="clear" w:pos="1800"/>
          <w:tab w:val="left" w:pos="708"/>
          <w:tab w:val="num" w:pos="1134"/>
        </w:tabs>
        <w:spacing w:after="200"/>
        <w:ind w:left="142" w:hanging="578"/>
        <w:rPr>
          <w:rFonts w:eastAsia="Calibri" w:cs="Arial"/>
          <w:szCs w:val="20"/>
        </w:rPr>
      </w:pPr>
      <w:r w:rsidRPr="002B51FC">
        <w:rPr>
          <w:rFonts w:eastAsia="Calibri" w:cs="Arial"/>
          <w:szCs w:val="20"/>
        </w:rPr>
        <w:t>VSEBINSKA OBRAZLOŽITEV UREDBE</w:t>
      </w:r>
    </w:p>
    <w:p w14:paraId="64F62AA4" w14:textId="77777777" w:rsidR="00E25142" w:rsidRPr="002B51FC" w:rsidRDefault="00C547DF" w:rsidP="00A00D5B">
      <w:pPr>
        <w:spacing w:after="200"/>
        <w:ind w:left="-142"/>
        <w:rPr>
          <w:rFonts w:eastAsia="Calibri" w:cs="Arial"/>
          <w:b/>
          <w:szCs w:val="20"/>
        </w:rPr>
      </w:pPr>
      <w:r w:rsidRPr="002B51FC">
        <w:rPr>
          <w:rFonts w:eastAsia="Calibri" w:cs="Arial"/>
          <w:b/>
          <w:szCs w:val="20"/>
        </w:rPr>
        <w:t>Obrazložitev k posameznim členom:</w:t>
      </w:r>
    </w:p>
    <w:p w14:paraId="326DB56E" w14:textId="13784A2D" w:rsidR="00AB5517" w:rsidRPr="00101D18" w:rsidRDefault="00167386" w:rsidP="00101D18">
      <w:pPr>
        <w:spacing w:after="200"/>
        <w:ind w:left="-142"/>
        <w:rPr>
          <w:rFonts w:eastAsia="Calibri" w:cs="Arial"/>
          <w:b/>
          <w:szCs w:val="20"/>
        </w:rPr>
      </w:pPr>
      <w:r w:rsidRPr="002B51FC">
        <w:rPr>
          <w:rFonts w:eastAsia="Calibri" w:cs="Arial"/>
          <w:b/>
          <w:szCs w:val="20"/>
        </w:rPr>
        <w:t xml:space="preserve">K </w:t>
      </w:r>
      <w:r>
        <w:rPr>
          <w:rFonts w:eastAsia="Calibri" w:cs="Arial"/>
          <w:b/>
          <w:szCs w:val="20"/>
        </w:rPr>
        <w:t>1</w:t>
      </w:r>
      <w:r w:rsidRPr="002B51FC">
        <w:rPr>
          <w:rFonts w:eastAsia="Calibri" w:cs="Arial"/>
          <w:b/>
          <w:szCs w:val="20"/>
        </w:rPr>
        <w:t>. členu</w:t>
      </w:r>
      <w:r w:rsidR="00101D18">
        <w:rPr>
          <w:rFonts w:eastAsia="Calibri" w:cs="Arial"/>
          <w:b/>
          <w:szCs w:val="20"/>
        </w:rPr>
        <w:t>:</w:t>
      </w:r>
    </w:p>
    <w:p w14:paraId="54864E7C" w14:textId="1ABCBF17" w:rsidR="00D66CD4" w:rsidRDefault="00AB5517" w:rsidP="00552625">
      <w:pPr>
        <w:tabs>
          <w:tab w:val="left" w:pos="142"/>
        </w:tabs>
        <w:ind w:left="-142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Člen vsebuje </w:t>
      </w:r>
      <w:r w:rsidR="00B91AF7">
        <w:rPr>
          <w:rFonts w:cs="Arial"/>
          <w:szCs w:val="20"/>
          <w:lang w:eastAsia="sl-SI"/>
        </w:rPr>
        <w:t xml:space="preserve">predlog </w:t>
      </w:r>
      <w:r>
        <w:rPr>
          <w:rFonts w:cs="Arial"/>
          <w:szCs w:val="20"/>
          <w:lang w:eastAsia="sl-SI"/>
        </w:rPr>
        <w:t>uvrstit</w:t>
      </w:r>
      <w:r w:rsidR="00B91AF7">
        <w:rPr>
          <w:rFonts w:cs="Arial"/>
          <w:szCs w:val="20"/>
          <w:lang w:eastAsia="sl-SI"/>
        </w:rPr>
        <w:t>ve</w:t>
      </w:r>
      <w:r>
        <w:rPr>
          <w:rFonts w:cs="Arial"/>
          <w:szCs w:val="20"/>
          <w:lang w:eastAsia="sl-SI"/>
        </w:rPr>
        <w:t xml:space="preserve"> delovnega mesta</w:t>
      </w:r>
      <w:r w:rsidR="006D40ED">
        <w:rPr>
          <w:rFonts w:cs="Arial"/>
          <w:szCs w:val="20"/>
          <w:lang w:eastAsia="sl-SI"/>
        </w:rPr>
        <w:t xml:space="preserve"> direktorja </w:t>
      </w:r>
      <w:r w:rsidR="006D40ED">
        <w:rPr>
          <w:rFonts w:cs="Arial"/>
          <w:szCs w:val="20"/>
        </w:rPr>
        <w:t xml:space="preserve">novoustanovljenega Urada za nadzor, kakovost in nabave v zdravstvenem sistemu, ki je </w:t>
      </w:r>
      <w:r w:rsidR="00C0781A">
        <w:rPr>
          <w:rFonts w:cs="Arial"/>
          <w:szCs w:val="20"/>
        </w:rPr>
        <w:t>bil kot</w:t>
      </w:r>
      <w:r w:rsidR="006D40ED">
        <w:rPr>
          <w:rFonts w:cs="Arial"/>
          <w:szCs w:val="20"/>
        </w:rPr>
        <w:t xml:space="preserve"> organ v sestavi Ministrstva za zdravje določen z</w:t>
      </w:r>
      <w:r w:rsidR="006D40ED">
        <w:rPr>
          <w:rFonts w:cs="Arial"/>
          <w:szCs w:val="20"/>
          <w:lang w:eastAsia="sl-SI"/>
        </w:rPr>
        <w:t xml:space="preserve"> Uredbo o dopolnitvah Uredbe o organih v sestavi ministrstev (Uradni list RS, št. 78/22 z dne 9. 6. 2022). Upoštevaje </w:t>
      </w:r>
      <w:r w:rsidR="006D40ED" w:rsidRPr="00927AC6">
        <w:rPr>
          <w:rFonts w:cs="Arial"/>
          <w:bCs/>
          <w:szCs w:val="20"/>
        </w:rPr>
        <w:t>visoko strateško – razvojno pomembnost organa</w:t>
      </w:r>
      <w:r w:rsidR="006D40ED">
        <w:rPr>
          <w:rFonts w:cs="Arial"/>
          <w:bCs/>
          <w:szCs w:val="20"/>
        </w:rPr>
        <w:t xml:space="preserve"> za delovanje javnih zdravstvenih zavodov (upravni nadzor, imenovanje članov v svete, spremljanje uspešnosti poslovanja, nadzor sistema kakovosti, strategija nabav) </w:t>
      </w:r>
      <w:r w:rsidR="006D40ED">
        <w:rPr>
          <w:rFonts w:cs="Arial"/>
          <w:szCs w:val="20"/>
          <w:lang w:eastAsia="sl-SI"/>
        </w:rPr>
        <w:t xml:space="preserve">se predlaga neposredna uvrstitev delovnega mesta direktorja tega novega </w:t>
      </w:r>
      <w:r w:rsidR="006D40ED">
        <w:rPr>
          <w:rFonts w:cs="Arial"/>
          <w:szCs w:val="20"/>
        </w:rPr>
        <w:t xml:space="preserve">organ </w:t>
      </w:r>
      <w:r w:rsidR="006D40ED">
        <w:rPr>
          <w:rFonts w:cs="Arial"/>
          <w:szCs w:val="20"/>
          <w:lang w:eastAsia="sl-SI"/>
        </w:rPr>
        <w:t>v okviru priloge I Uredbe v 58. plačni razred</w:t>
      </w:r>
      <w:r w:rsidR="00C0781A">
        <w:rPr>
          <w:rFonts w:cs="Arial"/>
          <w:szCs w:val="20"/>
          <w:lang w:eastAsia="sl-SI"/>
        </w:rPr>
        <w:t>.</w:t>
      </w:r>
    </w:p>
    <w:p w14:paraId="64AEC4BF" w14:textId="77777777" w:rsidR="00DE095B" w:rsidRDefault="00DE095B" w:rsidP="00AB5517">
      <w:pPr>
        <w:jc w:val="both"/>
        <w:rPr>
          <w:rFonts w:cs="Arial"/>
          <w:szCs w:val="20"/>
          <w:lang w:eastAsia="sl-SI"/>
        </w:rPr>
      </w:pPr>
    </w:p>
    <w:p w14:paraId="5C76BB1E" w14:textId="71BC6B74" w:rsidR="00257038" w:rsidRDefault="002B386C" w:rsidP="00257038">
      <w:pPr>
        <w:pStyle w:val="podpisi"/>
        <w:ind w:left="-142"/>
        <w:jc w:val="both"/>
        <w:rPr>
          <w:b/>
          <w:bCs/>
          <w:lang w:val="sl-SI"/>
        </w:rPr>
      </w:pPr>
      <w:r w:rsidRPr="00C74487">
        <w:rPr>
          <w:b/>
          <w:bCs/>
          <w:lang w:val="sl-SI"/>
        </w:rPr>
        <w:t xml:space="preserve">K </w:t>
      </w:r>
      <w:r w:rsidR="00101D18">
        <w:rPr>
          <w:b/>
          <w:bCs/>
          <w:lang w:val="sl-SI"/>
        </w:rPr>
        <w:t>2</w:t>
      </w:r>
      <w:r w:rsidRPr="00C74487">
        <w:rPr>
          <w:b/>
          <w:bCs/>
          <w:lang w:val="sl-SI"/>
        </w:rPr>
        <w:t>. členu</w:t>
      </w:r>
      <w:r>
        <w:rPr>
          <w:b/>
          <w:bCs/>
          <w:lang w:val="sl-SI"/>
        </w:rPr>
        <w:t>:</w:t>
      </w:r>
    </w:p>
    <w:p w14:paraId="4CFB6ABB" w14:textId="77777777" w:rsidR="00257038" w:rsidRDefault="00257038" w:rsidP="00257038">
      <w:pPr>
        <w:pStyle w:val="podpisi"/>
        <w:ind w:left="-142"/>
        <w:jc w:val="both"/>
        <w:rPr>
          <w:b/>
          <w:bCs/>
          <w:lang w:val="sl-SI"/>
        </w:rPr>
      </w:pPr>
    </w:p>
    <w:p w14:paraId="6B25B3C6" w14:textId="00D6C33B" w:rsidR="004E24F1" w:rsidRPr="00775B86" w:rsidRDefault="00530717" w:rsidP="00775B86">
      <w:pPr>
        <w:pStyle w:val="podpisi"/>
        <w:ind w:left="-142"/>
        <w:jc w:val="both"/>
        <w:rPr>
          <w:rFonts w:cs="Arial"/>
          <w:szCs w:val="20"/>
          <w:lang w:val="sl-SI"/>
        </w:rPr>
      </w:pPr>
      <w:r w:rsidRPr="00257038">
        <w:rPr>
          <w:rFonts w:cs="Arial"/>
          <w:color w:val="000000"/>
          <w:szCs w:val="20"/>
          <w:lang w:val="sl-SI"/>
        </w:rPr>
        <w:t xml:space="preserve">Člen določa začetek veljavnosti uredbe, in sicer začne uredba </w:t>
      </w:r>
      <w:r w:rsidR="00C74487" w:rsidRPr="00257038">
        <w:rPr>
          <w:rFonts w:cs="Arial"/>
          <w:szCs w:val="20"/>
          <w:lang w:val="sl-SI"/>
        </w:rPr>
        <w:t xml:space="preserve">veljati </w:t>
      </w:r>
      <w:r w:rsidR="00F3784A">
        <w:rPr>
          <w:rFonts w:cs="Arial"/>
          <w:color w:val="000000"/>
          <w:szCs w:val="20"/>
          <w:lang w:val="sl-SI"/>
        </w:rPr>
        <w:t>naslednji dan po objavi v Uradnem listu RS.</w:t>
      </w:r>
    </w:p>
    <w:sectPr w:rsidR="004E24F1" w:rsidRPr="00775B86" w:rsidSect="0074169F">
      <w:headerReference w:type="first" r:id="rId50"/>
      <w:pgSz w:w="11900" w:h="16840" w:code="9"/>
      <w:pgMar w:top="1134" w:right="1417" w:bottom="993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3B38" w14:textId="77777777" w:rsidR="00C4107D" w:rsidRDefault="00C4107D">
      <w:r>
        <w:separator/>
      </w:r>
    </w:p>
  </w:endnote>
  <w:endnote w:type="continuationSeparator" w:id="0">
    <w:p w14:paraId="02847466" w14:textId="77777777" w:rsidR="00C4107D" w:rsidRDefault="00C4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0436" w14:textId="77777777" w:rsidR="00C4107D" w:rsidRDefault="00C4107D">
      <w:r>
        <w:separator/>
      </w:r>
    </w:p>
  </w:footnote>
  <w:footnote w:type="continuationSeparator" w:id="0">
    <w:p w14:paraId="220C37B9" w14:textId="77777777" w:rsidR="00C4107D" w:rsidRDefault="00C4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3E9" w14:textId="62E1D344" w:rsidR="00E661C8" w:rsidRPr="008F3500" w:rsidRDefault="00E661C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33E1962" wp14:editId="4060912E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2" name="Slika 1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 wp14:anchorId="53AE5D9D" wp14:editId="6E483338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C9C0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6BC720A7" w14:textId="77777777" w:rsidR="00E661C8" w:rsidRPr="008F3500" w:rsidRDefault="00E661C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13C8CCB" w14:textId="77777777" w:rsidR="00E661C8" w:rsidRPr="008F3500" w:rsidRDefault="00E661C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AF237C4" w14:textId="77777777" w:rsidR="00E661C8" w:rsidRPr="008F3500" w:rsidRDefault="00E661C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95222E2" w14:textId="77777777" w:rsidR="00E661C8" w:rsidRPr="008F3500" w:rsidRDefault="00E661C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444"/>
    <w:multiLevelType w:val="hybridMultilevel"/>
    <w:tmpl w:val="02B640F0"/>
    <w:lvl w:ilvl="0" w:tplc="E33AA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8EAF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354E"/>
    <w:multiLevelType w:val="hybridMultilevel"/>
    <w:tmpl w:val="1AA231E8"/>
    <w:lvl w:ilvl="0" w:tplc="F9CCBA8C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E790447"/>
    <w:multiLevelType w:val="hybridMultilevel"/>
    <w:tmpl w:val="AB709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5183"/>
    <w:multiLevelType w:val="hybridMultilevel"/>
    <w:tmpl w:val="8AA20AC0"/>
    <w:lvl w:ilvl="0" w:tplc="C91CE0C2">
      <w:numFmt w:val="bullet"/>
      <w:lvlText w:val="-"/>
      <w:lvlJc w:val="left"/>
      <w:pPr>
        <w:ind w:left="6031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E84438E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57904"/>
    <w:multiLevelType w:val="hybridMultilevel"/>
    <w:tmpl w:val="129C69BA"/>
    <w:lvl w:ilvl="0" w:tplc="187C8E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76589"/>
    <w:multiLevelType w:val="hybridMultilevel"/>
    <w:tmpl w:val="73E6E3C2"/>
    <w:lvl w:ilvl="0" w:tplc="AF5004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09D08FB"/>
    <w:multiLevelType w:val="hybridMultilevel"/>
    <w:tmpl w:val="C1D48A16"/>
    <w:lvl w:ilvl="0" w:tplc="F7341B2C">
      <w:start w:val="1"/>
      <w:numFmt w:val="decimal"/>
      <w:lvlText w:val="(%1)"/>
      <w:lvlJc w:val="left"/>
      <w:pPr>
        <w:ind w:left="-207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E167A"/>
    <w:multiLevelType w:val="hybridMultilevel"/>
    <w:tmpl w:val="84AAE1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A49A0"/>
    <w:multiLevelType w:val="hybridMultilevel"/>
    <w:tmpl w:val="8E3E7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5F0"/>
    <w:multiLevelType w:val="hybridMultilevel"/>
    <w:tmpl w:val="2C76F144"/>
    <w:lvl w:ilvl="0" w:tplc="8A36B47A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11EF"/>
    <w:multiLevelType w:val="hybridMultilevel"/>
    <w:tmpl w:val="794A8858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858"/>
    <w:multiLevelType w:val="hybridMultilevel"/>
    <w:tmpl w:val="2EA83AE4"/>
    <w:lvl w:ilvl="0" w:tplc="47EC8C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AD47F3"/>
    <w:multiLevelType w:val="hybridMultilevel"/>
    <w:tmpl w:val="50E84944"/>
    <w:lvl w:ilvl="0" w:tplc="42DA1AD8">
      <w:start w:val="1"/>
      <w:numFmt w:val="decimal"/>
      <w:lvlText w:val="(%1)"/>
      <w:lvlJc w:val="left"/>
      <w:pPr>
        <w:ind w:left="-207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3"/>
  </w:num>
  <w:num w:numId="5">
    <w:abstractNumId w:val="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4"/>
  </w:num>
  <w:num w:numId="21">
    <w:abstractNumId w:val="16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64"/>
    <w:rsid w:val="00000B93"/>
    <w:rsid w:val="000028D0"/>
    <w:rsid w:val="00006238"/>
    <w:rsid w:val="00007EDC"/>
    <w:rsid w:val="000102AB"/>
    <w:rsid w:val="00010EB4"/>
    <w:rsid w:val="00016DF0"/>
    <w:rsid w:val="00022088"/>
    <w:rsid w:val="00023A88"/>
    <w:rsid w:val="000277A7"/>
    <w:rsid w:val="00030BFC"/>
    <w:rsid w:val="00031F7D"/>
    <w:rsid w:val="000339D1"/>
    <w:rsid w:val="000347B7"/>
    <w:rsid w:val="00034C83"/>
    <w:rsid w:val="0004168A"/>
    <w:rsid w:val="00043B65"/>
    <w:rsid w:val="00053C5C"/>
    <w:rsid w:val="000542AE"/>
    <w:rsid w:val="000560E3"/>
    <w:rsid w:val="0005678E"/>
    <w:rsid w:val="0006098F"/>
    <w:rsid w:val="00060D3B"/>
    <w:rsid w:val="00062CBB"/>
    <w:rsid w:val="00063E2C"/>
    <w:rsid w:val="0006493E"/>
    <w:rsid w:val="00065014"/>
    <w:rsid w:val="00066B25"/>
    <w:rsid w:val="00072518"/>
    <w:rsid w:val="00080038"/>
    <w:rsid w:val="00081EF6"/>
    <w:rsid w:val="00083A35"/>
    <w:rsid w:val="00086575"/>
    <w:rsid w:val="000914EA"/>
    <w:rsid w:val="0009326B"/>
    <w:rsid w:val="000952EB"/>
    <w:rsid w:val="000956B5"/>
    <w:rsid w:val="0009631E"/>
    <w:rsid w:val="000A2882"/>
    <w:rsid w:val="000A573D"/>
    <w:rsid w:val="000A6401"/>
    <w:rsid w:val="000A7238"/>
    <w:rsid w:val="000A7B10"/>
    <w:rsid w:val="000B04B5"/>
    <w:rsid w:val="000B0618"/>
    <w:rsid w:val="000B2C10"/>
    <w:rsid w:val="000B38BF"/>
    <w:rsid w:val="000B481E"/>
    <w:rsid w:val="000C37F3"/>
    <w:rsid w:val="000D0654"/>
    <w:rsid w:val="000D0A00"/>
    <w:rsid w:val="000D0D19"/>
    <w:rsid w:val="000D138F"/>
    <w:rsid w:val="000D331C"/>
    <w:rsid w:val="000D3A36"/>
    <w:rsid w:val="000D5C48"/>
    <w:rsid w:val="000D6F93"/>
    <w:rsid w:val="000D7B3A"/>
    <w:rsid w:val="000E1055"/>
    <w:rsid w:val="000E24F3"/>
    <w:rsid w:val="000E3B11"/>
    <w:rsid w:val="000E401A"/>
    <w:rsid w:val="000E43BB"/>
    <w:rsid w:val="000E6D2F"/>
    <w:rsid w:val="000F41FA"/>
    <w:rsid w:val="000F7948"/>
    <w:rsid w:val="00101D18"/>
    <w:rsid w:val="00101DA5"/>
    <w:rsid w:val="001059AD"/>
    <w:rsid w:val="00105A6D"/>
    <w:rsid w:val="00112151"/>
    <w:rsid w:val="00117C20"/>
    <w:rsid w:val="00120E1E"/>
    <w:rsid w:val="0012134F"/>
    <w:rsid w:val="00121677"/>
    <w:rsid w:val="00122095"/>
    <w:rsid w:val="00122685"/>
    <w:rsid w:val="00122E4E"/>
    <w:rsid w:val="001277B6"/>
    <w:rsid w:val="00127A2A"/>
    <w:rsid w:val="00127AAD"/>
    <w:rsid w:val="00127B86"/>
    <w:rsid w:val="0013140D"/>
    <w:rsid w:val="00131ADC"/>
    <w:rsid w:val="0013214E"/>
    <w:rsid w:val="001357B2"/>
    <w:rsid w:val="00137B06"/>
    <w:rsid w:val="00140B64"/>
    <w:rsid w:val="00141134"/>
    <w:rsid w:val="00142E90"/>
    <w:rsid w:val="00146949"/>
    <w:rsid w:val="00146C1D"/>
    <w:rsid w:val="00147BF5"/>
    <w:rsid w:val="00150D16"/>
    <w:rsid w:val="0015119F"/>
    <w:rsid w:val="0015190D"/>
    <w:rsid w:val="00155538"/>
    <w:rsid w:val="00160406"/>
    <w:rsid w:val="00161875"/>
    <w:rsid w:val="00162266"/>
    <w:rsid w:val="00162821"/>
    <w:rsid w:val="00162A5B"/>
    <w:rsid w:val="00164064"/>
    <w:rsid w:val="00167386"/>
    <w:rsid w:val="0017478F"/>
    <w:rsid w:val="0017799E"/>
    <w:rsid w:val="001855F7"/>
    <w:rsid w:val="00185D1E"/>
    <w:rsid w:val="00193444"/>
    <w:rsid w:val="00194AD1"/>
    <w:rsid w:val="0019516C"/>
    <w:rsid w:val="00195CAF"/>
    <w:rsid w:val="001A2708"/>
    <w:rsid w:val="001A31C8"/>
    <w:rsid w:val="001A5B3C"/>
    <w:rsid w:val="001A6B0C"/>
    <w:rsid w:val="001A7446"/>
    <w:rsid w:val="001B3F20"/>
    <w:rsid w:val="001B5723"/>
    <w:rsid w:val="001B6332"/>
    <w:rsid w:val="001C2FF7"/>
    <w:rsid w:val="001C4BEF"/>
    <w:rsid w:val="001C5B35"/>
    <w:rsid w:val="001C6230"/>
    <w:rsid w:val="001C6D26"/>
    <w:rsid w:val="001C7F65"/>
    <w:rsid w:val="001D0836"/>
    <w:rsid w:val="001D3436"/>
    <w:rsid w:val="001D5F3A"/>
    <w:rsid w:val="001D6C6F"/>
    <w:rsid w:val="001E0D00"/>
    <w:rsid w:val="001E4092"/>
    <w:rsid w:val="001E6FD2"/>
    <w:rsid w:val="001F2065"/>
    <w:rsid w:val="001F23D3"/>
    <w:rsid w:val="0020169A"/>
    <w:rsid w:val="00202111"/>
    <w:rsid w:val="00202A77"/>
    <w:rsid w:val="0020324F"/>
    <w:rsid w:val="00205084"/>
    <w:rsid w:val="002112F8"/>
    <w:rsid w:val="0021326D"/>
    <w:rsid w:val="00215EDD"/>
    <w:rsid w:val="002167E5"/>
    <w:rsid w:val="00217427"/>
    <w:rsid w:val="00225FD8"/>
    <w:rsid w:val="002265F1"/>
    <w:rsid w:val="002277A4"/>
    <w:rsid w:val="002314A7"/>
    <w:rsid w:val="00233203"/>
    <w:rsid w:val="00235E34"/>
    <w:rsid w:val="0023682D"/>
    <w:rsid w:val="00236DF3"/>
    <w:rsid w:val="002400D6"/>
    <w:rsid w:val="00241CD9"/>
    <w:rsid w:val="00244D9B"/>
    <w:rsid w:val="00247C8E"/>
    <w:rsid w:val="00257038"/>
    <w:rsid w:val="00260639"/>
    <w:rsid w:val="00260C7C"/>
    <w:rsid w:val="00260C90"/>
    <w:rsid w:val="00267E56"/>
    <w:rsid w:val="002714A0"/>
    <w:rsid w:val="00271CE5"/>
    <w:rsid w:val="00274771"/>
    <w:rsid w:val="00277476"/>
    <w:rsid w:val="00282020"/>
    <w:rsid w:val="00282376"/>
    <w:rsid w:val="00283EAE"/>
    <w:rsid w:val="002841D5"/>
    <w:rsid w:val="002864BC"/>
    <w:rsid w:val="002876E5"/>
    <w:rsid w:val="00287700"/>
    <w:rsid w:val="002907EF"/>
    <w:rsid w:val="0029178B"/>
    <w:rsid w:val="002918E5"/>
    <w:rsid w:val="002929B7"/>
    <w:rsid w:val="002931BF"/>
    <w:rsid w:val="00294D0C"/>
    <w:rsid w:val="00295A22"/>
    <w:rsid w:val="002A0C3E"/>
    <w:rsid w:val="002A11D9"/>
    <w:rsid w:val="002A212E"/>
    <w:rsid w:val="002A2B69"/>
    <w:rsid w:val="002A6A3E"/>
    <w:rsid w:val="002B386C"/>
    <w:rsid w:val="002B51FC"/>
    <w:rsid w:val="002C13F4"/>
    <w:rsid w:val="002C52F2"/>
    <w:rsid w:val="002C54AC"/>
    <w:rsid w:val="002D0FFD"/>
    <w:rsid w:val="002D2F54"/>
    <w:rsid w:val="002D53BE"/>
    <w:rsid w:val="002E1A05"/>
    <w:rsid w:val="002E2A6A"/>
    <w:rsid w:val="002E7BD5"/>
    <w:rsid w:val="002F354E"/>
    <w:rsid w:val="002F3EC2"/>
    <w:rsid w:val="002F4786"/>
    <w:rsid w:val="00300AC2"/>
    <w:rsid w:val="00300CA5"/>
    <w:rsid w:val="0030107A"/>
    <w:rsid w:val="00304F35"/>
    <w:rsid w:val="00313156"/>
    <w:rsid w:val="00326967"/>
    <w:rsid w:val="003270E3"/>
    <w:rsid w:val="00327511"/>
    <w:rsid w:val="003275C0"/>
    <w:rsid w:val="0033053A"/>
    <w:rsid w:val="00331BDA"/>
    <w:rsid w:val="003347CC"/>
    <w:rsid w:val="00337C73"/>
    <w:rsid w:val="00342D66"/>
    <w:rsid w:val="00342E6C"/>
    <w:rsid w:val="00343B63"/>
    <w:rsid w:val="00344689"/>
    <w:rsid w:val="003468F6"/>
    <w:rsid w:val="00350FB7"/>
    <w:rsid w:val="00351007"/>
    <w:rsid w:val="0035237F"/>
    <w:rsid w:val="00356EE9"/>
    <w:rsid w:val="00360EA3"/>
    <w:rsid w:val="003636BF"/>
    <w:rsid w:val="00367114"/>
    <w:rsid w:val="003675B4"/>
    <w:rsid w:val="00371442"/>
    <w:rsid w:val="00372B3A"/>
    <w:rsid w:val="00374086"/>
    <w:rsid w:val="00374172"/>
    <w:rsid w:val="00375C84"/>
    <w:rsid w:val="00376860"/>
    <w:rsid w:val="00382E88"/>
    <w:rsid w:val="003839E5"/>
    <w:rsid w:val="00383CE3"/>
    <w:rsid w:val="00383EEA"/>
    <w:rsid w:val="003845B4"/>
    <w:rsid w:val="0038678E"/>
    <w:rsid w:val="00387A1D"/>
    <w:rsid w:val="00387B1A"/>
    <w:rsid w:val="00390BEC"/>
    <w:rsid w:val="003933E8"/>
    <w:rsid w:val="00394A89"/>
    <w:rsid w:val="003A152E"/>
    <w:rsid w:val="003A1E07"/>
    <w:rsid w:val="003A377A"/>
    <w:rsid w:val="003A41EB"/>
    <w:rsid w:val="003A4F1D"/>
    <w:rsid w:val="003A5885"/>
    <w:rsid w:val="003B46C4"/>
    <w:rsid w:val="003B4E73"/>
    <w:rsid w:val="003B63D2"/>
    <w:rsid w:val="003B6CF8"/>
    <w:rsid w:val="003C0BC0"/>
    <w:rsid w:val="003C158C"/>
    <w:rsid w:val="003C2FB9"/>
    <w:rsid w:val="003C311D"/>
    <w:rsid w:val="003C3B4C"/>
    <w:rsid w:val="003C414A"/>
    <w:rsid w:val="003C5EE5"/>
    <w:rsid w:val="003D131B"/>
    <w:rsid w:val="003D2B77"/>
    <w:rsid w:val="003D5A6F"/>
    <w:rsid w:val="003E1C74"/>
    <w:rsid w:val="003E36F7"/>
    <w:rsid w:val="003E509D"/>
    <w:rsid w:val="003F0C65"/>
    <w:rsid w:val="003F1DDC"/>
    <w:rsid w:val="003F3D0B"/>
    <w:rsid w:val="003F4907"/>
    <w:rsid w:val="003F60D9"/>
    <w:rsid w:val="004019B2"/>
    <w:rsid w:val="0040228C"/>
    <w:rsid w:val="00403717"/>
    <w:rsid w:val="00405928"/>
    <w:rsid w:val="0040662F"/>
    <w:rsid w:val="00410EDD"/>
    <w:rsid w:val="0041149A"/>
    <w:rsid w:val="00411AEC"/>
    <w:rsid w:val="004134B7"/>
    <w:rsid w:val="0041665A"/>
    <w:rsid w:val="00417C67"/>
    <w:rsid w:val="00420408"/>
    <w:rsid w:val="00420D5D"/>
    <w:rsid w:val="00422211"/>
    <w:rsid w:val="004242A7"/>
    <w:rsid w:val="004244D2"/>
    <w:rsid w:val="00425D09"/>
    <w:rsid w:val="00425D51"/>
    <w:rsid w:val="00436686"/>
    <w:rsid w:val="004433B9"/>
    <w:rsid w:val="00446114"/>
    <w:rsid w:val="00446B62"/>
    <w:rsid w:val="004513A3"/>
    <w:rsid w:val="00452470"/>
    <w:rsid w:val="00453BC0"/>
    <w:rsid w:val="00455A6E"/>
    <w:rsid w:val="00457896"/>
    <w:rsid w:val="004579F3"/>
    <w:rsid w:val="00457D05"/>
    <w:rsid w:val="00460F68"/>
    <w:rsid w:val="00462286"/>
    <w:rsid w:val="00463270"/>
    <w:rsid w:val="004632F2"/>
    <w:rsid w:val="004657EE"/>
    <w:rsid w:val="00472093"/>
    <w:rsid w:val="00480AFF"/>
    <w:rsid w:val="00482714"/>
    <w:rsid w:val="00482FF5"/>
    <w:rsid w:val="0048374C"/>
    <w:rsid w:val="00485733"/>
    <w:rsid w:val="00486664"/>
    <w:rsid w:val="004867FB"/>
    <w:rsid w:val="004869AE"/>
    <w:rsid w:val="00490C77"/>
    <w:rsid w:val="00491F9D"/>
    <w:rsid w:val="00494E19"/>
    <w:rsid w:val="00497EF0"/>
    <w:rsid w:val="004A2EE2"/>
    <w:rsid w:val="004A39F2"/>
    <w:rsid w:val="004A6FF5"/>
    <w:rsid w:val="004B01DA"/>
    <w:rsid w:val="004B3547"/>
    <w:rsid w:val="004B4E18"/>
    <w:rsid w:val="004B4F52"/>
    <w:rsid w:val="004B5655"/>
    <w:rsid w:val="004B7155"/>
    <w:rsid w:val="004C0CEB"/>
    <w:rsid w:val="004C37A1"/>
    <w:rsid w:val="004C4213"/>
    <w:rsid w:val="004C5540"/>
    <w:rsid w:val="004D2F0E"/>
    <w:rsid w:val="004D6CE2"/>
    <w:rsid w:val="004E07FF"/>
    <w:rsid w:val="004E2289"/>
    <w:rsid w:val="004E24A2"/>
    <w:rsid w:val="004E24F1"/>
    <w:rsid w:val="004E3073"/>
    <w:rsid w:val="004E7CE7"/>
    <w:rsid w:val="004F1A67"/>
    <w:rsid w:val="004F295E"/>
    <w:rsid w:val="004F2BE4"/>
    <w:rsid w:val="004F2F50"/>
    <w:rsid w:val="004F3E66"/>
    <w:rsid w:val="004F6150"/>
    <w:rsid w:val="004F62FC"/>
    <w:rsid w:val="004F7775"/>
    <w:rsid w:val="004F78EB"/>
    <w:rsid w:val="00501308"/>
    <w:rsid w:val="00501747"/>
    <w:rsid w:val="00512B4D"/>
    <w:rsid w:val="00514209"/>
    <w:rsid w:val="00514240"/>
    <w:rsid w:val="00515B55"/>
    <w:rsid w:val="0051620C"/>
    <w:rsid w:val="00520156"/>
    <w:rsid w:val="005207C5"/>
    <w:rsid w:val="0052136B"/>
    <w:rsid w:val="00521436"/>
    <w:rsid w:val="00521B03"/>
    <w:rsid w:val="0052422D"/>
    <w:rsid w:val="00526246"/>
    <w:rsid w:val="00526C5C"/>
    <w:rsid w:val="00530717"/>
    <w:rsid w:val="00533661"/>
    <w:rsid w:val="00534864"/>
    <w:rsid w:val="00534946"/>
    <w:rsid w:val="00534DAC"/>
    <w:rsid w:val="0053799E"/>
    <w:rsid w:val="00542941"/>
    <w:rsid w:val="00544044"/>
    <w:rsid w:val="0054708C"/>
    <w:rsid w:val="0055117F"/>
    <w:rsid w:val="00551881"/>
    <w:rsid w:val="00552625"/>
    <w:rsid w:val="00553104"/>
    <w:rsid w:val="00554BAA"/>
    <w:rsid w:val="00554C4C"/>
    <w:rsid w:val="00557BF2"/>
    <w:rsid w:val="005606E0"/>
    <w:rsid w:val="0056399B"/>
    <w:rsid w:val="005667A0"/>
    <w:rsid w:val="00567106"/>
    <w:rsid w:val="005715A5"/>
    <w:rsid w:val="005735BE"/>
    <w:rsid w:val="005735C9"/>
    <w:rsid w:val="00581759"/>
    <w:rsid w:val="00582EA6"/>
    <w:rsid w:val="00583BFE"/>
    <w:rsid w:val="0058401C"/>
    <w:rsid w:val="00594A8B"/>
    <w:rsid w:val="00596172"/>
    <w:rsid w:val="005962CA"/>
    <w:rsid w:val="00597B5B"/>
    <w:rsid w:val="005A27AB"/>
    <w:rsid w:val="005A558E"/>
    <w:rsid w:val="005A746F"/>
    <w:rsid w:val="005B11AE"/>
    <w:rsid w:val="005B1249"/>
    <w:rsid w:val="005B2B61"/>
    <w:rsid w:val="005B4AB7"/>
    <w:rsid w:val="005B7FE4"/>
    <w:rsid w:val="005C0F1B"/>
    <w:rsid w:val="005C7CD7"/>
    <w:rsid w:val="005D051D"/>
    <w:rsid w:val="005D1801"/>
    <w:rsid w:val="005D1D3F"/>
    <w:rsid w:val="005D5E21"/>
    <w:rsid w:val="005D7AA2"/>
    <w:rsid w:val="005E1D3C"/>
    <w:rsid w:val="005E269F"/>
    <w:rsid w:val="005E5B4D"/>
    <w:rsid w:val="005F0246"/>
    <w:rsid w:val="005F6376"/>
    <w:rsid w:val="00603F36"/>
    <w:rsid w:val="00606641"/>
    <w:rsid w:val="00607D2D"/>
    <w:rsid w:val="0061299A"/>
    <w:rsid w:val="006129FA"/>
    <w:rsid w:val="00613698"/>
    <w:rsid w:val="0061664B"/>
    <w:rsid w:val="0061779E"/>
    <w:rsid w:val="0062380A"/>
    <w:rsid w:val="00624212"/>
    <w:rsid w:val="006256D6"/>
    <w:rsid w:val="0062590F"/>
    <w:rsid w:val="00625AE6"/>
    <w:rsid w:val="00625B82"/>
    <w:rsid w:val="00632253"/>
    <w:rsid w:val="00633464"/>
    <w:rsid w:val="00636282"/>
    <w:rsid w:val="006364DD"/>
    <w:rsid w:val="00636FD0"/>
    <w:rsid w:val="00640F6C"/>
    <w:rsid w:val="006412F9"/>
    <w:rsid w:val="00642714"/>
    <w:rsid w:val="0064376A"/>
    <w:rsid w:val="00643CB0"/>
    <w:rsid w:val="00644CD0"/>
    <w:rsid w:val="006455CE"/>
    <w:rsid w:val="00645624"/>
    <w:rsid w:val="00651B16"/>
    <w:rsid w:val="00653EE8"/>
    <w:rsid w:val="00655841"/>
    <w:rsid w:val="00655E20"/>
    <w:rsid w:val="006563BB"/>
    <w:rsid w:val="006604AF"/>
    <w:rsid w:val="00660B9A"/>
    <w:rsid w:val="00662B82"/>
    <w:rsid w:val="00665A06"/>
    <w:rsid w:val="0066687D"/>
    <w:rsid w:val="0066782C"/>
    <w:rsid w:val="00671014"/>
    <w:rsid w:val="006728CE"/>
    <w:rsid w:val="00677317"/>
    <w:rsid w:val="0068043E"/>
    <w:rsid w:val="0068051C"/>
    <w:rsid w:val="00681F29"/>
    <w:rsid w:val="0068407D"/>
    <w:rsid w:val="00684FA4"/>
    <w:rsid w:val="006A31AE"/>
    <w:rsid w:val="006A3E08"/>
    <w:rsid w:val="006A704F"/>
    <w:rsid w:val="006B36B2"/>
    <w:rsid w:val="006C158A"/>
    <w:rsid w:val="006C39E7"/>
    <w:rsid w:val="006C51BF"/>
    <w:rsid w:val="006D40ED"/>
    <w:rsid w:val="006D4883"/>
    <w:rsid w:val="006D5E9E"/>
    <w:rsid w:val="006E1836"/>
    <w:rsid w:val="006E56FA"/>
    <w:rsid w:val="006E7B12"/>
    <w:rsid w:val="006F0ABB"/>
    <w:rsid w:val="006F0CD9"/>
    <w:rsid w:val="006F5612"/>
    <w:rsid w:val="006F5E51"/>
    <w:rsid w:val="007020E8"/>
    <w:rsid w:val="00702D28"/>
    <w:rsid w:val="0070746C"/>
    <w:rsid w:val="00710FD5"/>
    <w:rsid w:val="007134A9"/>
    <w:rsid w:val="00714B6D"/>
    <w:rsid w:val="00714FA7"/>
    <w:rsid w:val="0071511C"/>
    <w:rsid w:val="007156C9"/>
    <w:rsid w:val="00715B7C"/>
    <w:rsid w:val="007309D9"/>
    <w:rsid w:val="00733017"/>
    <w:rsid w:val="0074045D"/>
    <w:rsid w:val="00741321"/>
    <w:rsid w:val="0074169F"/>
    <w:rsid w:val="007466B3"/>
    <w:rsid w:val="00747388"/>
    <w:rsid w:val="00752CA9"/>
    <w:rsid w:val="00756017"/>
    <w:rsid w:val="00756CA8"/>
    <w:rsid w:val="00757136"/>
    <w:rsid w:val="00757CAD"/>
    <w:rsid w:val="00760305"/>
    <w:rsid w:val="0076178C"/>
    <w:rsid w:val="00765AA2"/>
    <w:rsid w:val="00766FC7"/>
    <w:rsid w:val="00770BBA"/>
    <w:rsid w:val="0077398C"/>
    <w:rsid w:val="007751B5"/>
    <w:rsid w:val="00775B86"/>
    <w:rsid w:val="00780384"/>
    <w:rsid w:val="00781651"/>
    <w:rsid w:val="00783310"/>
    <w:rsid w:val="00783527"/>
    <w:rsid w:val="00783E22"/>
    <w:rsid w:val="00785C06"/>
    <w:rsid w:val="0079092C"/>
    <w:rsid w:val="00795726"/>
    <w:rsid w:val="00795E65"/>
    <w:rsid w:val="00796AE5"/>
    <w:rsid w:val="007A16FB"/>
    <w:rsid w:val="007A18D4"/>
    <w:rsid w:val="007A4A6D"/>
    <w:rsid w:val="007A71BC"/>
    <w:rsid w:val="007B1CF1"/>
    <w:rsid w:val="007B35AC"/>
    <w:rsid w:val="007B4A45"/>
    <w:rsid w:val="007B57EA"/>
    <w:rsid w:val="007C7448"/>
    <w:rsid w:val="007D0F6E"/>
    <w:rsid w:val="007D179E"/>
    <w:rsid w:val="007D1BCF"/>
    <w:rsid w:val="007D2084"/>
    <w:rsid w:val="007D75CF"/>
    <w:rsid w:val="007E0440"/>
    <w:rsid w:val="007E3D0C"/>
    <w:rsid w:val="007E6DC5"/>
    <w:rsid w:val="007F099D"/>
    <w:rsid w:val="007F29C4"/>
    <w:rsid w:val="007F55E6"/>
    <w:rsid w:val="008003F2"/>
    <w:rsid w:val="00801C14"/>
    <w:rsid w:val="00802362"/>
    <w:rsid w:val="00803209"/>
    <w:rsid w:val="00803251"/>
    <w:rsid w:val="00803E02"/>
    <w:rsid w:val="008063FA"/>
    <w:rsid w:val="00810809"/>
    <w:rsid w:val="00813FC2"/>
    <w:rsid w:val="00815D39"/>
    <w:rsid w:val="008168B5"/>
    <w:rsid w:val="008168B8"/>
    <w:rsid w:val="008202D1"/>
    <w:rsid w:val="00825FF1"/>
    <w:rsid w:val="00827DC8"/>
    <w:rsid w:val="008373D0"/>
    <w:rsid w:val="008377B6"/>
    <w:rsid w:val="008401D8"/>
    <w:rsid w:val="0084073E"/>
    <w:rsid w:val="00845B3A"/>
    <w:rsid w:val="008518CB"/>
    <w:rsid w:val="00853DF5"/>
    <w:rsid w:val="008571C3"/>
    <w:rsid w:val="00863065"/>
    <w:rsid w:val="00866E80"/>
    <w:rsid w:val="00877FFC"/>
    <w:rsid w:val="0088043C"/>
    <w:rsid w:val="00884889"/>
    <w:rsid w:val="00884937"/>
    <w:rsid w:val="00887040"/>
    <w:rsid w:val="00890396"/>
    <w:rsid w:val="008906C9"/>
    <w:rsid w:val="008942C9"/>
    <w:rsid w:val="00896E2D"/>
    <w:rsid w:val="008A2836"/>
    <w:rsid w:val="008B211D"/>
    <w:rsid w:val="008B3B8D"/>
    <w:rsid w:val="008C3FB3"/>
    <w:rsid w:val="008C4E10"/>
    <w:rsid w:val="008C5738"/>
    <w:rsid w:val="008D04F0"/>
    <w:rsid w:val="008D1565"/>
    <w:rsid w:val="008D50AF"/>
    <w:rsid w:val="008D72F6"/>
    <w:rsid w:val="008E2675"/>
    <w:rsid w:val="008E65EB"/>
    <w:rsid w:val="008F24B6"/>
    <w:rsid w:val="008F32A0"/>
    <w:rsid w:val="008F3500"/>
    <w:rsid w:val="008F5E9A"/>
    <w:rsid w:val="008F68A1"/>
    <w:rsid w:val="009024FC"/>
    <w:rsid w:val="00902531"/>
    <w:rsid w:val="00902FF0"/>
    <w:rsid w:val="0090370D"/>
    <w:rsid w:val="00912E8C"/>
    <w:rsid w:val="00915C0D"/>
    <w:rsid w:val="00921374"/>
    <w:rsid w:val="00924E3C"/>
    <w:rsid w:val="00926C45"/>
    <w:rsid w:val="009273D6"/>
    <w:rsid w:val="00927C62"/>
    <w:rsid w:val="009301AA"/>
    <w:rsid w:val="0093066D"/>
    <w:rsid w:val="009372EA"/>
    <w:rsid w:val="00944529"/>
    <w:rsid w:val="00944813"/>
    <w:rsid w:val="00944F31"/>
    <w:rsid w:val="0094736C"/>
    <w:rsid w:val="009508DD"/>
    <w:rsid w:val="00950DF5"/>
    <w:rsid w:val="0095217B"/>
    <w:rsid w:val="00957B61"/>
    <w:rsid w:val="009612BB"/>
    <w:rsid w:val="00961658"/>
    <w:rsid w:val="00967D45"/>
    <w:rsid w:val="00970B41"/>
    <w:rsid w:val="00972AC6"/>
    <w:rsid w:val="00972B64"/>
    <w:rsid w:val="00973236"/>
    <w:rsid w:val="009734CF"/>
    <w:rsid w:val="00974A72"/>
    <w:rsid w:val="00976405"/>
    <w:rsid w:val="00984A81"/>
    <w:rsid w:val="00984CEE"/>
    <w:rsid w:val="0098614D"/>
    <w:rsid w:val="00986C41"/>
    <w:rsid w:val="009877FE"/>
    <w:rsid w:val="009929CD"/>
    <w:rsid w:val="00993E13"/>
    <w:rsid w:val="0099437B"/>
    <w:rsid w:val="00996B8D"/>
    <w:rsid w:val="009A4FFD"/>
    <w:rsid w:val="009A7CE4"/>
    <w:rsid w:val="009B2135"/>
    <w:rsid w:val="009B741B"/>
    <w:rsid w:val="009C193C"/>
    <w:rsid w:val="009C740A"/>
    <w:rsid w:val="009D09BA"/>
    <w:rsid w:val="009D0F06"/>
    <w:rsid w:val="009D2D31"/>
    <w:rsid w:val="009D5B2C"/>
    <w:rsid w:val="009D64FE"/>
    <w:rsid w:val="009D7BA7"/>
    <w:rsid w:val="009E0DC6"/>
    <w:rsid w:val="009E25FA"/>
    <w:rsid w:val="009E659E"/>
    <w:rsid w:val="009E73D7"/>
    <w:rsid w:val="009F0FB7"/>
    <w:rsid w:val="009F26A0"/>
    <w:rsid w:val="009F3E99"/>
    <w:rsid w:val="009F4905"/>
    <w:rsid w:val="009F6EB3"/>
    <w:rsid w:val="00A00D5B"/>
    <w:rsid w:val="00A01033"/>
    <w:rsid w:val="00A02095"/>
    <w:rsid w:val="00A047AA"/>
    <w:rsid w:val="00A04866"/>
    <w:rsid w:val="00A05850"/>
    <w:rsid w:val="00A05E5F"/>
    <w:rsid w:val="00A06DE7"/>
    <w:rsid w:val="00A1039A"/>
    <w:rsid w:val="00A10D5C"/>
    <w:rsid w:val="00A11C91"/>
    <w:rsid w:val="00A125C5"/>
    <w:rsid w:val="00A138CC"/>
    <w:rsid w:val="00A20AAD"/>
    <w:rsid w:val="00A21202"/>
    <w:rsid w:val="00A2451C"/>
    <w:rsid w:val="00A26EBF"/>
    <w:rsid w:val="00A3126E"/>
    <w:rsid w:val="00A32F0A"/>
    <w:rsid w:val="00A34E4C"/>
    <w:rsid w:val="00A3637C"/>
    <w:rsid w:val="00A43517"/>
    <w:rsid w:val="00A6102A"/>
    <w:rsid w:val="00A6497B"/>
    <w:rsid w:val="00A65EE7"/>
    <w:rsid w:val="00A70133"/>
    <w:rsid w:val="00A73D32"/>
    <w:rsid w:val="00A7481F"/>
    <w:rsid w:val="00A770A6"/>
    <w:rsid w:val="00A80534"/>
    <w:rsid w:val="00A80F3C"/>
    <w:rsid w:val="00A813B1"/>
    <w:rsid w:val="00A8386D"/>
    <w:rsid w:val="00A8418E"/>
    <w:rsid w:val="00A878C5"/>
    <w:rsid w:val="00A92072"/>
    <w:rsid w:val="00A93F84"/>
    <w:rsid w:val="00A96E89"/>
    <w:rsid w:val="00AA231B"/>
    <w:rsid w:val="00AA3726"/>
    <w:rsid w:val="00AA5A8B"/>
    <w:rsid w:val="00AA7DEF"/>
    <w:rsid w:val="00AB0295"/>
    <w:rsid w:val="00AB0E3E"/>
    <w:rsid w:val="00AB2811"/>
    <w:rsid w:val="00AB36C4"/>
    <w:rsid w:val="00AB5517"/>
    <w:rsid w:val="00AB7DD5"/>
    <w:rsid w:val="00AC1354"/>
    <w:rsid w:val="00AC1741"/>
    <w:rsid w:val="00AC32B2"/>
    <w:rsid w:val="00AC433A"/>
    <w:rsid w:val="00AC5C0D"/>
    <w:rsid w:val="00AD12A2"/>
    <w:rsid w:val="00AD217D"/>
    <w:rsid w:val="00AE0FCB"/>
    <w:rsid w:val="00AE54A0"/>
    <w:rsid w:val="00AF051B"/>
    <w:rsid w:val="00AF0903"/>
    <w:rsid w:val="00AF611C"/>
    <w:rsid w:val="00B01B76"/>
    <w:rsid w:val="00B04273"/>
    <w:rsid w:val="00B0734F"/>
    <w:rsid w:val="00B10451"/>
    <w:rsid w:val="00B112B9"/>
    <w:rsid w:val="00B11A56"/>
    <w:rsid w:val="00B12D4A"/>
    <w:rsid w:val="00B17141"/>
    <w:rsid w:val="00B2075E"/>
    <w:rsid w:val="00B250CD"/>
    <w:rsid w:val="00B2563E"/>
    <w:rsid w:val="00B26DAB"/>
    <w:rsid w:val="00B314A6"/>
    <w:rsid w:val="00B31575"/>
    <w:rsid w:val="00B35A71"/>
    <w:rsid w:val="00B35EB8"/>
    <w:rsid w:val="00B4124C"/>
    <w:rsid w:val="00B41574"/>
    <w:rsid w:val="00B426B5"/>
    <w:rsid w:val="00B42B0C"/>
    <w:rsid w:val="00B43E82"/>
    <w:rsid w:val="00B44527"/>
    <w:rsid w:val="00B450A8"/>
    <w:rsid w:val="00B56600"/>
    <w:rsid w:val="00B57966"/>
    <w:rsid w:val="00B60D7A"/>
    <w:rsid w:val="00B61E16"/>
    <w:rsid w:val="00B63B80"/>
    <w:rsid w:val="00B80F13"/>
    <w:rsid w:val="00B811ED"/>
    <w:rsid w:val="00B8125E"/>
    <w:rsid w:val="00B823B1"/>
    <w:rsid w:val="00B84C76"/>
    <w:rsid w:val="00B8547D"/>
    <w:rsid w:val="00B867BC"/>
    <w:rsid w:val="00B90893"/>
    <w:rsid w:val="00B91AF7"/>
    <w:rsid w:val="00B957B4"/>
    <w:rsid w:val="00BA4C40"/>
    <w:rsid w:val="00BA5DD4"/>
    <w:rsid w:val="00BA7BBC"/>
    <w:rsid w:val="00BB16C3"/>
    <w:rsid w:val="00BB263B"/>
    <w:rsid w:val="00BB3140"/>
    <w:rsid w:val="00BB49D1"/>
    <w:rsid w:val="00BB5FA3"/>
    <w:rsid w:val="00BB6D95"/>
    <w:rsid w:val="00BB7652"/>
    <w:rsid w:val="00BC29EB"/>
    <w:rsid w:val="00BC2AF2"/>
    <w:rsid w:val="00BC2FDD"/>
    <w:rsid w:val="00BC374B"/>
    <w:rsid w:val="00BC6D4D"/>
    <w:rsid w:val="00BC7ADD"/>
    <w:rsid w:val="00BD1FA1"/>
    <w:rsid w:val="00BD77AD"/>
    <w:rsid w:val="00BD7D4C"/>
    <w:rsid w:val="00BE1DF0"/>
    <w:rsid w:val="00BE30FB"/>
    <w:rsid w:val="00BE635A"/>
    <w:rsid w:val="00BF27B3"/>
    <w:rsid w:val="00BF5757"/>
    <w:rsid w:val="00BF5C24"/>
    <w:rsid w:val="00BF6A97"/>
    <w:rsid w:val="00BF7383"/>
    <w:rsid w:val="00BF75A9"/>
    <w:rsid w:val="00C01DAC"/>
    <w:rsid w:val="00C03EC5"/>
    <w:rsid w:val="00C03FA6"/>
    <w:rsid w:val="00C047F8"/>
    <w:rsid w:val="00C05C96"/>
    <w:rsid w:val="00C05E9A"/>
    <w:rsid w:val="00C0781A"/>
    <w:rsid w:val="00C11183"/>
    <w:rsid w:val="00C11207"/>
    <w:rsid w:val="00C145DD"/>
    <w:rsid w:val="00C15888"/>
    <w:rsid w:val="00C21098"/>
    <w:rsid w:val="00C21F12"/>
    <w:rsid w:val="00C239B8"/>
    <w:rsid w:val="00C23C46"/>
    <w:rsid w:val="00C23C6C"/>
    <w:rsid w:val="00C2403D"/>
    <w:rsid w:val="00C250D5"/>
    <w:rsid w:val="00C3070F"/>
    <w:rsid w:val="00C34423"/>
    <w:rsid w:val="00C35666"/>
    <w:rsid w:val="00C35A28"/>
    <w:rsid w:val="00C35FC8"/>
    <w:rsid w:val="00C3711C"/>
    <w:rsid w:val="00C3762A"/>
    <w:rsid w:val="00C37F1D"/>
    <w:rsid w:val="00C402A5"/>
    <w:rsid w:val="00C4107D"/>
    <w:rsid w:val="00C41EF5"/>
    <w:rsid w:val="00C5229B"/>
    <w:rsid w:val="00C529E3"/>
    <w:rsid w:val="00C52DC5"/>
    <w:rsid w:val="00C53509"/>
    <w:rsid w:val="00C539F7"/>
    <w:rsid w:val="00C547DF"/>
    <w:rsid w:val="00C54B56"/>
    <w:rsid w:val="00C67AF0"/>
    <w:rsid w:val="00C71699"/>
    <w:rsid w:val="00C74487"/>
    <w:rsid w:val="00C765CB"/>
    <w:rsid w:val="00C80E35"/>
    <w:rsid w:val="00C8105F"/>
    <w:rsid w:val="00C8485D"/>
    <w:rsid w:val="00C84F60"/>
    <w:rsid w:val="00C87045"/>
    <w:rsid w:val="00C87FC6"/>
    <w:rsid w:val="00C901B4"/>
    <w:rsid w:val="00C90905"/>
    <w:rsid w:val="00C92898"/>
    <w:rsid w:val="00C929C1"/>
    <w:rsid w:val="00C967B6"/>
    <w:rsid w:val="00C96CB9"/>
    <w:rsid w:val="00CA0DD7"/>
    <w:rsid w:val="00CA30DC"/>
    <w:rsid w:val="00CA42A1"/>
    <w:rsid w:val="00CA4340"/>
    <w:rsid w:val="00CA6DE8"/>
    <w:rsid w:val="00CB1CE8"/>
    <w:rsid w:val="00CB205D"/>
    <w:rsid w:val="00CB376E"/>
    <w:rsid w:val="00CB5A79"/>
    <w:rsid w:val="00CB71FE"/>
    <w:rsid w:val="00CC0039"/>
    <w:rsid w:val="00CC2B5F"/>
    <w:rsid w:val="00CC3B2F"/>
    <w:rsid w:val="00CC4363"/>
    <w:rsid w:val="00CC4AFE"/>
    <w:rsid w:val="00CC62C5"/>
    <w:rsid w:val="00CD0006"/>
    <w:rsid w:val="00CD0CFF"/>
    <w:rsid w:val="00CD3014"/>
    <w:rsid w:val="00CD3563"/>
    <w:rsid w:val="00CD4184"/>
    <w:rsid w:val="00CE170A"/>
    <w:rsid w:val="00CE270A"/>
    <w:rsid w:val="00CE5238"/>
    <w:rsid w:val="00CE6330"/>
    <w:rsid w:val="00CE63DC"/>
    <w:rsid w:val="00CE7514"/>
    <w:rsid w:val="00CE76C6"/>
    <w:rsid w:val="00CF145F"/>
    <w:rsid w:val="00CF2BB2"/>
    <w:rsid w:val="00CF5931"/>
    <w:rsid w:val="00CF70EE"/>
    <w:rsid w:val="00CF7760"/>
    <w:rsid w:val="00D00586"/>
    <w:rsid w:val="00D01A34"/>
    <w:rsid w:val="00D01B3C"/>
    <w:rsid w:val="00D03E11"/>
    <w:rsid w:val="00D06863"/>
    <w:rsid w:val="00D06EBF"/>
    <w:rsid w:val="00D107B6"/>
    <w:rsid w:val="00D1327A"/>
    <w:rsid w:val="00D14B52"/>
    <w:rsid w:val="00D153A5"/>
    <w:rsid w:val="00D153C6"/>
    <w:rsid w:val="00D162F1"/>
    <w:rsid w:val="00D17283"/>
    <w:rsid w:val="00D225CC"/>
    <w:rsid w:val="00D248DE"/>
    <w:rsid w:val="00D25144"/>
    <w:rsid w:val="00D2776F"/>
    <w:rsid w:val="00D31966"/>
    <w:rsid w:val="00D32959"/>
    <w:rsid w:val="00D4096D"/>
    <w:rsid w:val="00D42593"/>
    <w:rsid w:val="00D43A6D"/>
    <w:rsid w:val="00D43EE6"/>
    <w:rsid w:val="00D45B2C"/>
    <w:rsid w:val="00D46EA4"/>
    <w:rsid w:val="00D5269E"/>
    <w:rsid w:val="00D55BB3"/>
    <w:rsid w:val="00D64B32"/>
    <w:rsid w:val="00D66C94"/>
    <w:rsid w:val="00D66CD4"/>
    <w:rsid w:val="00D72484"/>
    <w:rsid w:val="00D80EB8"/>
    <w:rsid w:val="00D8542D"/>
    <w:rsid w:val="00D86C51"/>
    <w:rsid w:val="00D91ADC"/>
    <w:rsid w:val="00D97507"/>
    <w:rsid w:val="00D97D50"/>
    <w:rsid w:val="00DA15C3"/>
    <w:rsid w:val="00DA2C92"/>
    <w:rsid w:val="00DA4801"/>
    <w:rsid w:val="00DB2ECC"/>
    <w:rsid w:val="00DB3456"/>
    <w:rsid w:val="00DB3E02"/>
    <w:rsid w:val="00DB65AA"/>
    <w:rsid w:val="00DB6844"/>
    <w:rsid w:val="00DB7E5D"/>
    <w:rsid w:val="00DC11C9"/>
    <w:rsid w:val="00DC457B"/>
    <w:rsid w:val="00DC6A71"/>
    <w:rsid w:val="00DD02E5"/>
    <w:rsid w:val="00DD2A8F"/>
    <w:rsid w:val="00DE095B"/>
    <w:rsid w:val="00DE229F"/>
    <w:rsid w:val="00DE436B"/>
    <w:rsid w:val="00DE74DD"/>
    <w:rsid w:val="00DE7BAB"/>
    <w:rsid w:val="00DF2761"/>
    <w:rsid w:val="00DF7099"/>
    <w:rsid w:val="00E02D84"/>
    <w:rsid w:val="00E0357D"/>
    <w:rsid w:val="00E0433D"/>
    <w:rsid w:val="00E124C9"/>
    <w:rsid w:val="00E12E10"/>
    <w:rsid w:val="00E20A99"/>
    <w:rsid w:val="00E22503"/>
    <w:rsid w:val="00E25142"/>
    <w:rsid w:val="00E305FD"/>
    <w:rsid w:val="00E3087B"/>
    <w:rsid w:val="00E31016"/>
    <w:rsid w:val="00E32069"/>
    <w:rsid w:val="00E3561C"/>
    <w:rsid w:val="00E35D37"/>
    <w:rsid w:val="00E35DD0"/>
    <w:rsid w:val="00E44DC7"/>
    <w:rsid w:val="00E452C0"/>
    <w:rsid w:val="00E47EDA"/>
    <w:rsid w:val="00E47F73"/>
    <w:rsid w:val="00E50673"/>
    <w:rsid w:val="00E549AA"/>
    <w:rsid w:val="00E54D12"/>
    <w:rsid w:val="00E56C1E"/>
    <w:rsid w:val="00E62312"/>
    <w:rsid w:val="00E62712"/>
    <w:rsid w:val="00E661C8"/>
    <w:rsid w:val="00E67217"/>
    <w:rsid w:val="00E677D1"/>
    <w:rsid w:val="00E71F5E"/>
    <w:rsid w:val="00E74CF8"/>
    <w:rsid w:val="00E76A2E"/>
    <w:rsid w:val="00E76ED6"/>
    <w:rsid w:val="00E77125"/>
    <w:rsid w:val="00E806EE"/>
    <w:rsid w:val="00E8177D"/>
    <w:rsid w:val="00E84B46"/>
    <w:rsid w:val="00E91969"/>
    <w:rsid w:val="00E91BCC"/>
    <w:rsid w:val="00E930A1"/>
    <w:rsid w:val="00E949FB"/>
    <w:rsid w:val="00E95563"/>
    <w:rsid w:val="00E97061"/>
    <w:rsid w:val="00EA0413"/>
    <w:rsid w:val="00EA0A88"/>
    <w:rsid w:val="00EA1D27"/>
    <w:rsid w:val="00EA65FA"/>
    <w:rsid w:val="00EB5714"/>
    <w:rsid w:val="00EC3CEF"/>
    <w:rsid w:val="00EC4EC9"/>
    <w:rsid w:val="00EC5855"/>
    <w:rsid w:val="00EC5D6E"/>
    <w:rsid w:val="00ED037D"/>
    <w:rsid w:val="00ED0CD4"/>
    <w:rsid w:val="00ED1C3E"/>
    <w:rsid w:val="00ED38EE"/>
    <w:rsid w:val="00ED461F"/>
    <w:rsid w:val="00ED6779"/>
    <w:rsid w:val="00ED7A1F"/>
    <w:rsid w:val="00EE18FF"/>
    <w:rsid w:val="00EE2182"/>
    <w:rsid w:val="00EE4AE3"/>
    <w:rsid w:val="00EE606A"/>
    <w:rsid w:val="00EE6107"/>
    <w:rsid w:val="00EE7130"/>
    <w:rsid w:val="00EE7A68"/>
    <w:rsid w:val="00EF0F24"/>
    <w:rsid w:val="00EF0F3D"/>
    <w:rsid w:val="00EF1C10"/>
    <w:rsid w:val="00EF1E13"/>
    <w:rsid w:val="00EF6689"/>
    <w:rsid w:val="00F01277"/>
    <w:rsid w:val="00F01BF8"/>
    <w:rsid w:val="00F01D75"/>
    <w:rsid w:val="00F106CC"/>
    <w:rsid w:val="00F13A78"/>
    <w:rsid w:val="00F15400"/>
    <w:rsid w:val="00F16B46"/>
    <w:rsid w:val="00F1701F"/>
    <w:rsid w:val="00F2015D"/>
    <w:rsid w:val="00F240BB"/>
    <w:rsid w:val="00F255A1"/>
    <w:rsid w:val="00F2713B"/>
    <w:rsid w:val="00F31B63"/>
    <w:rsid w:val="00F31DD0"/>
    <w:rsid w:val="00F32883"/>
    <w:rsid w:val="00F33D6C"/>
    <w:rsid w:val="00F36CA7"/>
    <w:rsid w:val="00F370AD"/>
    <w:rsid w:val="00F37159"/>
    <w:rsid w:val="00F377CC"/>
    <w:rsid w:val="00F3784A"/>
    <w:rsid w:val="00F4095A"/>
    <w:rsid w:val="00F42C1B"/>
    <w:rsid w:val="00F44A8C"/>
    <w:rsid w:val="00F460D1"/>
    <w:rsid w:val="00F57FED"/>
    <w:rsid w:val="00F601C3"/>
    <w:rsid w:val="00F605DF"/>
    <w:rsid w:val="00F61D92"/>
    <w:rsid w:val="00F63641"/>
    <w:rsid w:val="00F655D3"/>
    <w:rsid w:val="00F6741C"/>
    <w:rsid w:val="00F71DD2"/>
    <w:rsid w:val="00F76DBF"/>
    <w:rsid w:val="00F8241E"/>
    <w:rsid w:val="00F82821"/>
    <w:rsid w:val="00F82EAD"/>
    <w:rsid w:val="00F86811"/>
    <w:rsid w:val="00F868B2"/>
    <w:rsid w:val="00F901C8"/>
    <w:rsid w:val="00F9032D"/>
    <w:rsid w:val="00F9172C"/>
    <w:rsid w:val="00F931EB"/>
    <w:rsid w:val="00F93696"/>
    <w:rsid w:val="00F94011"/>
    <w:rsid w:val="00FA27EE"/>
    <w:rsid w:val="00FA42C1"/>
    <w:rsid w:val="00FA697E"/>
    <w:rsid w:val="00FB086C"/>
    <w:rsid w:val="00FB4A30"/>
    <w:rsid w:val="00FB744D"/>
    <w:rsid w:val="00FC1623"/>
    <w:rsid w:val="00FC5A20"/>
    <w:rsid w:val="00FD3AA9"/>
    <w:rsid w:val="00FD3D64"/>
    <w:rsid w:val="00FD42E0"/>
    <w:rsid w:val="00FE0194"/>
    <w:rsid w:val="00FE0B9C"/>
    <w:rsid w:val="00FE11B7"/>
    <w:rsid w:val="00FE3006"/>
    <w:rsid w:val="00FE7503"/>
    <w:rsid w:val="00FE7CB6"/>
    <w:rsid w:val="00FF1231"/>
    <w:rsid w:val="00FF1DCB"/>
    <w:rsid w:val="00FF348A"/>
    <w:rsid w:val="00FF605C"/>
    <w:rsid w:val="00FF68BC"/>
    <w:rsid w:val="00FF6FA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F3827EB"/>
  <w15:docId w15:val="{033461FA-DBBB-4BF8-8401-BB07956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0C7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9E7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E73D7"/>
    <w:rPr>
      <w:rFonts w:ascii="Segoe UI" w:hAnsi="Segoe UI" w:cs="Segoe UI"/>
      <w:sz w:val="18"/>
      <w:szCs w:val="18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BD7D4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BD7D4C"/>
    <w:rPr>
      <w:rFonts w:ascii="Arial" w:hAnsi="Arial"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065014"/>
    <w:pPr>
      <w:ind w:left="720"/>
      <w:contextualSpacing/>
    </w:pPr>
  </w:style>
  <w:style w:type="character" w:styleId="Pripombasklic">
    <w:name w:val="annotation reference"/>
    <w:basedOn w:val="Privzetapisavaodstavka"/>
    <w:rsid w:val="006A3E0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A3E0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A3E0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A3E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A3E08"/>
    <w:rPr>
      <w:rFonts w:ascii="Arial" w:hAnsi="Arial"/>
      <w:b/>
      <w:bCs/>
      <w:lang w:val="en-US" w:eastAsia="en-US"/>
    </w:rPr>
  </w:style>
  <w:style w:type="character" w:customStyle="1" w:styleId="OdstavekseznamaZnak">
    <w:name w:val="Odstavek seznama Znak"/>
    <w:link w:val="Odstavekseznama"/>
    <w:uiPriority w:val="34"/>
    <w:locked/>
    <w:rsid w:val="00D43A6D"/>
    <w:rPr>
      <w:rFonts w:ascii="Arial" w:hAnsi="Arial"/>
      <w:szCs w:val="24"/>
      <w:lang w:val="en-US" w:eastAsia="en-US"/>
    </w:rPr>
  </w:style>
  <w:style w:type="character" w:customStyle="1" w:styleId="FontStyle65">
    <w:name w:val="Font Style65"/>
    <w:rsid w:val="007156C9"/>
    <w:rPr>
      <w:rFonts w:ascii="Arial" w:hAnsi="Arial" w:cs="Arial"/>
      <w:sz w:val="20"/>
      <w:szCs w:val="20"/>
    </w:rPr>
  </w:style>
  <w:style w:type="character" w:customStyle="1" w:styleId="FontStyle58">
    <w:name w:val="Font Style58"/>
    <w:rsid w:val="00780384"/>
    <w:rPr>
      <w:rFonts w:ascii="Arial" w:hAnsi="Arial" w:cs="Arial"/>
      <w:sz w:val="18"/>
      <w:szCs w:val="18"/>
    </w:rPr>
  </w:style>
  <w:style w:type="paragraph" w:customStyle="1" w:styleId="Default">
    <w:name w:val="Default"/>
    <w:rsid w:val="00780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oglavje">
    <w:name w:val="Poglavje"/>
    <w:basedOn w:val="Navaden"/>
    <w:qFormat/>
    <w:rsid w:val="000D33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">
    <w:name w:val="Oddelek Znak"/>
    <w:link w:val="Oddelek"/>
    <w:locked/>
    <w:rsid w:val="000D331C"/>
    <w:rPr>
      <w:rFonts w:ascii="Arial" w:hAnsi="Arial" w:cs="Arial"/>
      <w:b/>
      <w:sz w:val="24"/>
      <w:szCs w:val="24"/>
    </w:rPr>
  </w:style>
  <w:style w:type="paragraph" w:customStyle="1" w:styleId="Oddelek">
    <w:name w:val="Oddelek"/>
    <w:basedOn w:val="Navaden"/>
    <w:link w:val="OddelekZnak"/>
    <w:rsid w:val="000D331C"/>
    <w:pPr>
      <w:numPr>
        <w:numId w:val="1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outlineLvl w:val="3"/>
    </w:pPr>
    <w:rPr>
      <w:rFonts w:cs="Arial"/>
      <w:b/>
      <w:sz w:val="24"/>
      <w:lang w:eastAsia="sl-SI"/>
    </w:rPr>
  </w:style>
  <w:style w:type="character" w:customStyle="1" w:styleId="VrstapredpisaZnak">
    <w:name w:val="Vrsta predpisa Znak"/>
    <w:link w:val="Vrstapredpisa"/>
    <w:locked/>
    <w:rsid w:val="000D331C"/>
    <w:rPr>
      <w:rFonts w:ascii="Arial" w:hAnsi="Arial" w:cs="Arial"/>
      <w:b/>
      <w:bCs/>
      <w:color w:val="000000"/>
      <w:spacing w:val="40"/>
      <w:sz w:val="24"/>
      <w:szCs w:val="24"/>
    </w:rPr>
  </w:style>
  <w:style w:type="paragraph" w:customStyle="1" w:styleId="Vrstapredpisa">
    <w:name w:val="Vrsta predpisa"/>
    <w:basedOn w:val="Navaden"/>
    <w:link w:val="VrstapredpisaZnak"/>
    <w:rsid w:val="000D33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4"/>
      <w:lang w:eastAsia="sl-SI"/>
    </w:rPr>
  </w:style>
  <w:style w:type="character" w:customStyle="1" w:styleId="NaslovpredpisaZnak">
    <w:name w:val="Naslov_predpisa Znak"/>
    <w:link w:val="Naslovpredpisa"/>
    <w:locked/>
    <w:rsid w:val="000D331C"/>
    <w:rPr>
      <w:rFonts w:ascii="Arial" w:hAnsi="Arial" w:cs="Arial"/>
      <w:b/>
      <w:sz w:val="24"/>
      <w:szCs w:val="24"/>
    </w:rPr>
  </w:style>
  <w:style w:type="paragraph" w:customStyle="1" w:styleId="Naslovpredpisa">
    <w:name w:val="Naslov_predpisa"/>
    <w:basedOn w:val="Navaden"/>
    <w:link w:val="NaslovpredpisaZnak"/>
    <w:rsid w:val="000D33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AlineazaodstavkomZnak">
    <w:name w:val="Alinea za odstavkom Znak"/>
    <w:link w:val="Alineazaodstavkom"/>
    <w:locked/>
    <w:rsid w:val="000D331C"/>
    <w:rPr>
      <w:rFonts w:ascii="Arial" w:hAnsi="Arial" w:cs="Arial"/>
      <w:sz w:val="24"/>
      <w:szCs w:val="24"/>
    </w:rPr>
  </w:style>
  <w:style w:type="paragraph" w:customStyle="1" w:styleId="Alineazaodstavkom">
    <w:name w:val="Alinea za odstavkom"/>
    <w:basedOn w:val="Navaden"/>
    <w:link w:val="AlineazaodstavkomZnak"/>
    <w:rsid w:val="000D331C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4"/>
      <w:lang w:eastAsia="sl-SI"/>
    </w:rPr>
  </w:style>
  <w:style w:type="paragraph" w:customStyle="1" w:styleId="Odstavekseznama1">
    <w:name w:val="Odstavek seznama1"/>
    <w:basedOn w:val="Navaden"/>
    <w:rsid w:val="000D331C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AlineazatokoZnak">
    <w:name w:val="Alinea za točko Znak"/>
    <w:link w:val="Alineazatoko"/>
    <w:locked/>
    <w:rsid w:val="000D331C"/>
    <w:rPr>
      <w:rFonts w:ascii="Arial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rsid w:val="000D331C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locked/>
    <w:rsid w:val="000D331C"/>
    <w:rPr>
      <w:rFonts w:ascii="Arial" w:hAnsi="Arial" w:cs="Arial"/>
    </w:rPr>
  </w:style>
  <w:style w:type="paragraph" w:customStyle="1" w:styleId="rkovnatokazaodstavkom">
    <w:name w:val="Črkovna točka_za odstavkom"/>
    <w:basedOn w:val="Navaden"/>
    <w:link w:val="rkovnatokazaodstavkomZnak"/>
    <w:rsid w:val="000D331C"/>
    <w:pPr>
      <w:numPr>
        <w:numId w:val="16"/>
      </w:numPr>
      <w:overflowPunct w:val="0"/>
      <w:autoSpaceDE w:val="0"/>
      <w:autoSpaceDN w:val="0"/>
      <w:adjustRightInd w:val="0"/>
      <w:spacing w:line="200" w:lineRule="exact"/>
      <w:jc w:val="both"/>
    </w:pPr>
    <w:rPr>
      <w:rFonts w:cs="Arial"/>
      <w:szCs w:val="20"/>
      <w:lang w:eastAsia="sl-SI"/>
    </w:rPr>
  </w:style>
  <w:style w:type="character" w:customStyle="1" w:styleId="OdsekZnak">
    <w:name w:val="Odsek Znak"/>
    <w:link w:val="Odsek"/>
    <w:locked/>
    <w:rsid w:val="000D331C"/>
    <w:rPr>
      <w:rFonts w:ascii="Arial" w:hAnsi="Arial" w:cs="Arial"/>
      <w:b/>
      <w:sz w:val="22"/>
      <w:szCs w:val="22"/>
    </w:rPr>
  </w:style>
  <w:style w:type="paragraph" w:customStyle="1" w:styleId="Odsek">
    <w:name w:val="Odsek"/>
    <w:basedOn w:val="Oddelek"/>
    <w:link w:val="OdsekZnak"/>
    <w:rsid w:val="000D331C"/>
    <w:rPr>
      <w:sz w:val="22"/>
      <w:szCs w:val="22"/>
    </w:rPr>
  </w:style>
  <w:style w:type="paragraph" w:customStyle="1" w:styleId="NeotevilenodstavekZnakZnak">
    <w:name w:val="Neoštevilčen odstavek Znak Znak"/>
    <w:basedOn w:val="Navaden"/>
    <w:link w:val="NeotevilenodstavekZnakZnakZnak"/>
    <w:rsid w:val="000D33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eastAsia="sl-SI"/>
    </w:rPr>
  </w:style>
  <w:style w:type="character" w:customStyle="1" w:styleId="NeotevilenodstavekZnakZnakZnak">
    <w:name w:val="Neoštevilčen odstavek Znak Znak Znak"/>
    <w:link w:val="NeotevilenodstavekZnakZnak"/>
    <w:rsid w:val="000D331C"/>
    <w:rPr>
      <w:rFonts w:ascii="Arial" w:hAnsi="Arial" w:cs="Arial"/>
      <w:sz w:val="24"/>
      <w:szCs w:val="24"/>
    </w:rPr>
  </w:style>
  <w:style w:type="character" w:styleId="tevilkastrani">
    <w:name w:val="page number"/>
    <w:basedOn w:val="Privzetapisavaodstavka"/>
    <w:rsid w:val="000D331C"/>
  </w:style>
  <w:style w:type="paragraph" w:styleId="Telobesedila">
    <w:name w:val="Body Text"/>
    <w:basedOn w:val="Navaden"/>
    <w:link w:val="TelobesedilaZnak"/>
    <w:rsid w:val="000D331C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D331C"/>
    <w:rPr>
      <w:sz w:val="24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0D331C"/>
    <w:pPr>
      <w:spacing w:after="120" w:line="260" w:lineRule="atLeast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0D331C"/>
    <w:rPr>
      <w:rFonts w:ascii="Arial" w:hAnsi="Arial"/>
      <w:szCs w:val="24"/>
      <w:lang w:eastAsia="en-US"/>
    </w:rPr>
  </w:style>
  <w:style w:type="paragraph" w:styleId="Navadensplet">
    <w:name w:val="Normal (Web)"/>
    <w:basedOn w:val="Navaden"/>
    <w:rsid w:val="000D331C"/>
    <w:pPr>
      <w:spacing w:line="260" w:lineRule="atLeast"/>
    </w:pPr>
    <w:rPr>
      <w:rFonts w:ascii="Times New Roman" w:hAnsi="Times New Roman"/>
      <w:sz w:val="24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"/>
    <w:basedOn w:val="Navaden"/>
    <w:link w:val="Sprotnaopomba-besediloZnak"/>
    <w:rsid w:val="000D331C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0D331C"/>
  </w:style>
  <w:style w:type="character" w:styleId="Sprotnaopomba-sklic">
    <w:name w:val="footnote reference"/>
    <w:aliases w:val="Footnote symbol,Fussnota,Footnote"/>
    <w:rsid w:val="000D331C"/>
    <w:rPr>
      <w:vertAlign w:val="superscript"/>
    </w:rPr>
  </w:style>
  <w:style w:type="paragraph" w:customStyle="1" w:styleId="poglavje0">
    <w:name w:val="poglavje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link w:val="OdstavekZnak"/>
    <w:qFormat/>
    <w:rsid w:val="000D331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0"/>
    <w:rsid w:val="000D331C"/>
    <w:rPr>
      <w:rFonts w:ascii="Arial" w:hAnsi="Arial"/>
      <w:sz w:val="22"/>
      <w:szCs w:val="22"/>
    </w:rPr>
  </w:style>
  <w:style w:type="paragraph" w:styleId="HTML-oblikovano">
    <w:name w:val="HTML Preformatted"/>
    <w:basedOn w:val="Navaden"/>
    <w:link w:val="HTML-oblikovanoZnak"/>
    <w:rsid w:val="000D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4"/>
      <w:szCs w:val="14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D331C"/>
    <w:rPr>
      <w:rFonts w:ascii="Courier New" w:hAnsi="Courier New" w:cs="Courier New"/>
      <w:color w:val="000000"/>
      <w:sz w:val="14"/>
      <w:szCs w:val="14"/>
    </w:rPr>
  </w:style>
  <w:style w:type="paragraph" w:customStyle="1" w:styleId="Slog1">
    <w:name w:val="Slog1"/>
    <w:basedOn w:val="Navaden"/>
    <w:rsid w:val="000D331C"/>
    <w:pPr>
      <w:spacing w:line="264" w:lineRule="auto"/>
      <w:jc w:val="both"/>
    </w:pPr>
    <w:rPr>
      <w:rFonts w:ascii="Arial Narrow" w:hAnsi="Arial Narrow"/>
      <w:noProof/>
      <w:sz w:val="24"/>
      <w:szCs w:val="20"/>
      <w:lang w:eastAsia="sl-SI"/>
    </w:rPr>
  </w:style>
  <w:style w:type="paragraph" w:customStyle="1" w:styleId="Style1">
    <w:name w:val="Style1"/>
    <w:basedOn w:val="Navaden"/>
    <w:rsid w:val="000D331C"/>
    <w:pPr>
      <w:widowControl w:val="0"/>
      <w:autoSpaceDE w:val="0"/>
      <w:autoSpaceDN w:val="0"/>
      <w:adjustRightInd w:val="0"/>
      <w:spacing w:line="252" w:lineRule="exact"/>
      <w:ind w:hanging="264"/>
    </w:pPr>
    <w:rPr>
      <w:sz w:val="24"/>
      <w:lang w:eastAsia="sl-SI"/>
    </w:rPr>
  </w:style>
  <w:style w:type="paragraph" w:customStyle="1" w:styleId="Style2">
    <w:name w:val="Style2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3">
    <w:name w:val="Style3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4">
    <w:name w:val="Style4"/>
    <w:basedOn w:val="Navaden"/>
    <w:rsid w:val="000D331C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lang w:eastAsia="sl-SI"/>
    </w:rPr>
  </w:style>
  <w:style w:type="paragraph" w:customStyle="1" w:styleId="Style5">
    <w:name w:val="Style5"/>
    <w:basedOn w:val="Navaden"/>
    <w:rsid w:val="000D331C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lang w:eastAsia="sl-SI"/>
    </w:rPr>
  </w:style>
  <w:style w:type="paragraph" w:customStyle="1" w:styleId="Style6">
    <w:name w:val="Style6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7">
    <w:name w:val="Style7"/>
    <w:basedOn w:val="Navaden"/>
    <w:rsid w:val="000D331C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lang w:eastAsia="sl-SI"/>
    </w:rPr>
  </w:style>
  <w:style w:type="paragraph" w:customStyle="1" w:styleId="Style8">
    <w:name w:val="Style8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9">
    <w:name w:val="Style9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10">
    <w:name w:val="Style10"/>
    <w:basedOn w:val="Navaden"/>
    <w:rsid w:val="000D331C"/>
    <w:pPr>
      <w:widowControl w:val="0"/>
      <w:autoSpaceDE w:val="0"/>
      <w:autoSpaceDN w:val="0"/>
      <w:adjustRightInd w:val="0"/>
      <w:spacing w:line="253" w:lineRule="exact"/>
    </w:pPr>
    <w:rPr>
      <w:sz w:val="24"/>
      <w:lang w:eastAsia="sl-SI"/>
    </w:rPr>
  </w:style>
  <w:style w:type="paragraph" w:customStyle="1" w:styleId="Style11">
    <w:name w:val="Style11"/>
    <w:basedOn w:val="Navaden"/>
    <w:rsid w:val="000D331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lang w:eastAsia="sl-SI"/>
    </w:rPr>
  </w:style>
  <w:style w:type="paragraph" w:customStyle="1" w:styleId="Style12">
    <w:name w:val="Style12"/>
    <w:basedOn w:val="Navaden"/>
    <w:rsid w:val="000D331C"/>
    <w:pPr>
      <w:widowControl w:val="0"/>
      <w:autoSpaceDE w:val="0"/>
      <w:autoSpaceDN w:val="0"/>
      <w:adjustRightInd w:val="0"/>
      <w:spacing w:line="254" w:lineRule="exact"/>
    </w:pPr>
    <w:rPr>
      <w:sz w:val="24"/>
      <w:lang w:eastAsia="sl-SI"/>
    </w:rPr>
  </w:style>
  <w:style w:type="paragraph" w:customStyle="1" w:styleId="Style13">
    <w:name w:val="Style13"/>
    <w:basedOn w:val="Navaden"/>
    <w:rsid w:val="000D331C"/>
    <w:pPr>
      <w:widowControl w:val="0"/>
      <w:autoSpaceDE w:val="0"/>
      <w:autoSpaceDN w:val="0"/>
      <w:adjustRightInd w:val="0"/>
      <w:spacing w:line="528" w:lineRule="exact"/>
    </w:pPr>
    <w:rPr>
      <w:sz w:val="24"/>
      <w:lang w:eastAsia="sl-SI"/>
    </w:rPr>
  </w:style>
  <w:style w:type="paragraph" w:customStyle="1" w:styleId="Style14">
    <w:name w:val="Style14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15">
    <w:name w:val="Style15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16">
    <w:name w:val="Style16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17">
    <w:name w:val="Style17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18">
    <w:name w:val="Style18"/>
    <w:basedOn w:val="Navaden"/>
    <w:rsid w:val="000D331C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lang w:eastAsia="sl-SI"/>
    </w:rPr>
  </w:style>
  <w:style w:type="paragraph" w:customStyle="1" w:styleId="Style19">
    <w:name w:val="Style19"/>
    <w:basedOn w:val="Navaden"/>
    <w:rsid w:val="000D331C"/>
    <w:pPr>
      <w:widowControl w:val="0"/>
      <w:autoSpaceDE w:val="0"/>
      <w:autoSpaceDN w:val="0"/>
      <w:adjustRightInd w:val="0"/>
      <w:spacing w:line="240" w:lineRule="auto"/>
      <w:jc w:val="center"/>
    </w:pPr>
    <w:rPr>
      <w:sz w:val="24"/>
      <w:lang w:eastAsia="sl-SI"/>
    </w:rPr>
  </w:style>
  <w:style w:type="paragraph" w:customStyle="1" w:styleId="Style20">
    <w:name w:val="Style20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21">
    <w:name w:val="Style21"/>
    <w:basedOn w:val="Navaden"/>
    <w:rsid w:val="000D331C"/>
    <w:pPr>
      <w:widowControl w:val="0"/>
      <w:autoSpaceDE w:val="0"/>
      <w:autoSpaceDN w:val="0"/>
      <w:adjustRightInd w:val="0"/>
      <w:spacing w:line="278" w:lineRule="exact"/>
    </w:pPr>
    <w:rPr>
      <w:sz w:val="24"/>
      <w:lang w:eastAsia="sl-SI"/>
    </w:rPr>
  </w:style>
  <w:style w:type="paragraph" w:customStyle="1" w:styleId="Style22">
    <w:name w:val="Style22"/>
    <w:basedOn w:val="Navaden"/>
    <w:rsid w:val="000D331C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lang w:eastAsia="sl-SI"/>
    </w:rPr>
  </w:style>
  <w:style w:type="paragraph" w:customStyle="1" w:styleId="Style23">
    <w:name w:val="Style23"/>
    <w:basedOn w:val="Navaden"/>
    <w:rsid w:val="000D331C"/>
    <w:pPr>
      <w:widowControl w:val="0"/>
      <w:autoSpaceDE w:val="0"/>
      <w:autoSpaceDN w:val="0"/>
      <w:adjustRightInd w:val="0"/>
      <w:spacing w:line="235" w:lineRule="exact"/>
    </w:pPr>
    <w:rPr>
      <w:sz w:val="24"/>
      <w:lang w:eastAsia="sl-SI"/>
    </w:rPr>
  </w:style>
  <w:style w:type="paragraph" w:customStyle="1" w:styleId="Style24">
    <w:name w:val="Style24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25">
    <w:name w:val="Style25"/>
    <w:basedOn w:val="Navaden"/>
    <w:rsid w:val="000D331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lang w:eastAsia="sl-SI"/>
    </w:rPr>
  </w:style>
  <w:style w:type="paragraph" w:customStyle="1" w:styleId="Style26">
    <w:name w:val="Style26"/>
    <w:basedOn w:val="Navaden"/>
    <w:rsid w:val="000D331C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lang w:eastAsia="sl-SI"/>
    </w:rPr>
  </w:style>
  <w:style w:type="paragraph" w:customStyle="1" w:styleId="Style27">
    <w:name w:val="Style27"/>
    <w:basedOn w:val="Navaden"/>
    <w:rsid w:val="000D331C"/>
    <w:pPr>
      <w:widowControl w:val="0"/>
      <w:autoSpaceDE w:val="0"/>
      <w:autoSpaceDN w:val="0"/>
      <w:adjustRightInd w:val="0"/>
      <w:spacing w:line="269" w:lineRule="exact"/>
    </w:pPr>
    <w:rPr>
      <w:sz w:val="24"/>
      <w:lang w:eastAsia="sl-SI"/>
    </w:rPr>
  </w:style>
  <w:style w:type="paragraph" w:customStyle="1" w:styleId="Style28">
    <w:name w:val="Style28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29">
    <w:name w:val="Style29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30">
    <w:name w:val="Style30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31">
    <w:name w:val="Style31"/>
    <w:basedOn w:val="Navaden"/>
    <w:rsid w:val="000D331C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lang w:eastAsia="sl-SI"/>
    </w:rPr>
  </w:style>
  <w:style w:type="paragraph" w:customStyle="1" w:styleId="Style32">
    <w:name w:val="Style32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33">
    <w:name w:val="Style33"/>
    <w:basedOn w:val="Navaden"/>
    <w:rsid w:val="000D331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lang w:eastAsia="sl-SI"/>
    </w:rPr>
  </w:style>
  <w:style w:type="paragraph" w:customStyle="1" w:styleId="Style34">
    <w:name w:val="Style34"/>
    <w:basedOn w:val="Navaden"/>
    <w:rsid w:val="000D331C"/>
    <w:pPr>
      <w:widowControl w:val="0"/>
      <w:autoSpaceDE w:val="0"/>
      <w:autoSpaceDN w:val="0"/>
      <w:adjustRightInd w:val="0"/>
      <w:spacing w:line="240" w:lineRule="exact"/>
      <w:ind w:firstLine="370"/>
    </w:pPr>
    <w:rPr>
      <w:sz w:val="24"/>
      <w:lang w:eastAsia="sl-SI"/>
    </w:rPr>
  </w:style>
  <w:style w:type="paragraph" w:customStyle="1" w:styleId="Style35">
    <w:name w:val="Style35"/>
    <w:basedOn w:val="Navaden"/>
    <w:rsid w:val="000D331C"/>
    <w:pPr>
      <w:widowControl w:val="0"/>
      <w:autoSpaceDE w:val="0"/>
      <w:autoSpaceDN w:val="0"/>
      <w:adjustRightInd w:val="0"/>
      <w:spacing w:line="240" w:lineRule="auto"/>
    </w:pPr>
    <w:rPr>
      <w:sz w:val="24"/>
      <w:lang w:eastAsia="sl-SI"/>
    </w:rPr>
  </w:style>
  <w:style w:type="paragraph" w:customStyle="1" w:styleId="Style36">
    <w:name w:val="Style36"/>
    <w:basedOn w:val="Navaden"/>
    <w:rsid w:val="000D331C"/>
    <w:pPr>
      <w:widowControl w:val="0"/>
      <w:autoSpaceDE w:val="0"/>
      <w:autoSpaceDN w:val="0"/>
      <w:adjustRightInd w:val="0"/>
      <w:spacing w:line="245" w:lineRule="exact"/>
    </w:pPr>
    <w:rPr>
      <w:sz w:val="24"/>
      <w:lang w:eastAsia="sl-SI"/>
    </w:rPr>
  </w:style>
  <w:style w:type="character" w:customStyle="1" w:styleId="FontStyle41">
    <w:name w:val="Font Style41"/>
    <w:rsid w:val="000D331C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0D331C"/>
    <w:rPr>
      <w:rFonts w:ascii="Arial" w:hAnsi="Arial" w:cs="Arial"/>
      <w:sz w:val="18"/>
      <w:szCs w:val="18"/>
    </w:rPr>
  </w:style>
  <w:style w:type="character" w:customStyle="1" w:styleId="FontStyle43">
    <w:name w:val="Font Style43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44">
    <w:name w:val="Font Style44"/>
    <w:rsid w:val="000D331C"/>
    <w:rPr>
      <w:rFonts w:ascii="Arial" w:hAnsi="Arial" w:cs="Arial"/>
      <w:sz w:val="16"/>
      <w:szCs w:val="16"/>
    </w:rPr>
  </w:style>
  <w:style w:type="character" w:customStyle="1" w:styleId="FontStyle45">
    <w:name w:val="Font Style45"/>
    <w:rsid w:val="000D331C"/>
    <w:rPr>
      <w:rFonts w:ascii="Arial" w:hAnsi="Arial" w:cs="Arial"/>
      <w:b/>
      <w:bCs/>
      <w:sz w:val="16"/>
      <w:szCs w:val="16"/>
    </w:rPr>
  </w:style>
  <w:style w:type="character" w:customStyle="1" w:styleId="FontStyle46">
    <w:name w:val="Font Style46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rsid w:val="000D331C"/>
    <w:rPr>
      <w:rFonts w:ascii="Arial" w:hAnsi="Arial" w:cs="Arial"/>
      <w:sz w:val="22"/>
      <w:szCs w:val="22"/>
    </w:rPr>
  </w:style>
  <w:style w:type="character" w:customStyle="1" w:styleId="FontStyle48">
    <w:name w:val="Font Style48"/>
    <w:rsid w:val="000D331C"/>
    <w:rPr>
      <w:rFonts w:ascii="Arial" w:hAnsi="Arial" w:cs="Arial"/>
      <w:sz w:val="18"/>
      <w:szCs w:val="18"/>
    </w:rPr>
  </w:style>
  <w:style w:type="character" w:customStyle="1" w:styleId="FontStyle49">
    <w:name w:val="Font Style49"/>
    <w:rsid w:val="000D331C"/>
    <w:rPr>
      <w:rFonts w:ascii="Arial" w:hAnsi="Arial" w:cs="Arial"/>
      <w:sz w:val="16"/>
      <w:szCs w:val="16"/>
    </w:rPr>
  </w:style>
  <w:style w:type="character" w:customStyle="1" w:styleId="FontStyle50">
    <w:name w:val="Font Style50"/>
    <w:rsid w:val="000D331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rsid w:val="000D331C"/>
    <w:rPr>
      <w:rFonts w:ascii="Arial" w:hAnsi="Arial" w:cs="Arial"/>
      <w:sz w:val="20"/>
      <w:szCs w:val="20"/>
    </w:rPr>
  </w:style>
  <w:style w:type="character" w:customStyle="1" w:styleId="FontStyle53">
    <w:name w:val="Font Style53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54">
    <w:name w:val="Font Style54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56">
    <w:name w:val="Font Style56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rsid w:val="000D331C"/>
    <w:rPr>
      <w:rFonts w:ascii="Arial" w:hAnsi="Arial" w:cs="Arial"/>
      <w:b/>
      <w:bCs/>
      <w:sz w:val="16"/>
      <w:szCs w:val="16"/>
    </w:rPr>
  </w:style>
  <w:style w:type="character" w:customStyle="1" w:styleId="FontStyle59">
    <w:name w:val="Font Style59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rsid w:val="000D331C"/>
    <w:rPr>
      <w:rFonts w:ascii="Arial" w:hAnsi="Arial" w:cs="Arial"/>
      <w:sz w:val="22"/>
      <w:szCs w:val="22"/>
    </w:rPr>
  </w:style>
  <w:style w:type="character" w:customStyle="1" w:styleId="FontStyle61">
    <w:name w:val="Font Style61"/>
    <w:rsid w:val="000D331C"/>
    <w:rPr>
      <w:rFonts w:ascii="Arial" w:hAnsi="Arial" w:cs="Arial"/>
      <w:b/>
      <w:bCs/>
      <w:sz w:val="22"/>
      <w:szCs w:val="22"/>
    </w:rPr>
  </w:style>
  <w:style w:type="character" w:customStyle="1" w:styleId="FontStyle62">
    <w:name w:val="Font Style62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63">
    <w:name w:val="Font Style63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0D331C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sid w:val="000D331C"/>
    <w:rPr>
      <w:rFonts w:ascii="Arial" w:hAnsi="Arial" w:cs="Arial"/>
      <w:b/>
      <w:bCs/>
      <w:sz w:val="18"/>
      <w:szCs w:val="18"/>
    </w:rPr>
  </w:style>
  <w:style w:type="character" w:customStyle="1" w:styleId="FontStyle67">
    <w:name w:val="Font Style67"/>
    <w:rsid w:val="000D331C"/>
    <w:rPr>
      <w:rFonts w:ascii="Arial" w:hAnsi="Arial" w:cs="Arial"/>
      <w:b/>
      <w:bCs/>
      <w:sz w:val="16"/>
      <w:szCs w:val="16"/>
    </w:rPr>
  </w:style>
  <w:style w:type="character" w:customStyle="1" w:styleId="FontStyle68">
    <w:name w:val="Font Style68"/>
    <w:rsid w:val="000D331C"/>
    <w:rPr>
      <w:rFonts w:ascii="Arial" w:hAnsi="Arial" w:cs="Arial"/>
      <w:sz w:val="18"/>
      <w:szCs w:val="18"/>
    </w:rPr>
  </w:style>
  <w:style w:type="paragraph" w:styleId="Revizija">
    <w:name w:val="Revision"/>
    <w:hidden/>
    <w:semiHidden/>
    <w:rsid w:val="000D331C"/>
    <w:rPr>
      <w:rFonts w:ascii="Arial" w:hAnsi="Arial"/>
      <w:sz w:val="24"/>
      <w:szCs w:val="24"/>
    </w:rPr>
  </w:style>
  <w:style w:type="character" w:customStyle="1" w:styleId="Bodytext4">
    <w:name w:val="Body text (4)_"/>
    <w:link w:val="Bodytext40"/>
    <w:locked/>
    <w:rsid w:val="000D331C"/>
    <w:rPr>
      <w:rFonts w:hAnsi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0D331C"/>
    <w:pPr>
      <w:shd w:val="clear" w:color="auto" w:fill="FFFFFF"/>
      <w:spacing w:line="240" w:lineRule="atLeast"/>
    </w:pPr>
    <w:rPr>
      <w:rFonts w:ascii="Times New Roman"/>
      <w:b/>
      <w:bCs/>
      <w:sz w:val="21"/>
      <w:szCs w:val="21"/>
      <w:shd w:val="clear" w:color="auto" w:fill="FFFFFF"/>
      <w:lang w:eastAsia="sl-SI"/>
    </w:rPr>
  </w:style>
  <w:style w:type="character" w:customStyle="1" w:styleId="Bodytext2">
    <w:name w:val="Body text (2)_"/>
    <w:link w:val="Bodytext20"/>
    <w:locked/>
    <w:rsid w:val="000D331C"/>
    <w:rPr>
      <w:rFonts w:hAnsi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0D331C"/>
    <w:pPr>
      <w:shd w:val="clear" w:color="auto" w:fill="FFFFFF"/>
      <w:spacing w:line="240" w:lineRule="atLeast"/>
    </w:pPr>
    <w:rPr>
      <w:rFonts w:ascii="Times New Roman"/>
      <w:sz w:val="18"/>
      <w:szCs w:val="18"/>
      <w:shd w:val="clear" w:color="auto" w:fill="FFFFFF"/>
      <w:lang w:eastAsia="sl-SI"/>
    </w:rPr>
  </w:style>
  <w:style w:type="character" w:customStyle="1" w:styleId="Bodytext">
    <w:name w:val="Body text_"/>
    <w:link w:val="Telobesedila1"/>
    <w:locked/>
    <w:rsid w:val="000D331C"/>
    <w:rPr>
      <w:rFonts w:hAnsi="Arial"/>
      <w:b/>
      <w:bCs/>
      <w:sz w:val="17"/>
      <w:szCs w:val="17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0D331C"/>
    <w:pPr>
      <w:shd w:val="clear" w:color="auto" w:fill="FFFFFF"/>
      <w:spacing w:line="240" w:lineRule="atLeast"/>
    </w:pPr>
    <w:rPr>
      <w:rFonts w:ascii="Times New Roman"/>
      <w:b/>
      <w:bCs/>
      <w:sz w:val="17"/>
      <w:szCs w:val="17"/>
      <w:shd w:val="clear" w:color="auto" w:fill="FFFFFF"/>
      <w:lang w:eastAsia="sl-SI"/>
    </w:rPr>
  </w:style>
  <w:style w:type="paragraph" w:customStyle="1" w:styleId="Telobesedila21">
    <w:name w:val="Telo besedila 21"/>
    <w:basedOn w:val="Navaden"/>
    <w:rsid w:val="000D331C"/>
    <w:pPr>
      <w:widowControl w:val="0"/>
      <w:suppressAutoHyphens/>
      <w:spacing w:line="240" w:lineRule="auto"/>
      <w:jc w:val="both"/>
    </w:pPr>
    <w:rPr>
      <w:rFonts w:ascii="Times New (W1)" w:eastAsia="Lucida Sans Unicode" w:hAnsi="Times New (W1)" w:cs="Tahoma"/>
      <w:strike/>
      <w:kern w:val="1"/>
      <w:sz w:val="24"/>
      <w:lang w:eastAsia="hi-IN" w:bidi="hi-IN"/>
    </w:rPr>
  </w:style>
  <w:style w:type="paragraph" w:customStyle="1" w:styleId="tekst2">
    <w:name w:val="tekst2"/>
    <w:basedOn w:val="Navaden"/>
    <w:rsid w:val="000D331C"/>
    <w:pPr>
      <w:spacing w:line="264" w:lineRule="atLeast"/>
      <w:jc w:val="both"/>
    </w:pPr>
    <w:rPr>
      <w:rFonts w:ascii="Helvetica" w:hAnsi="Helvetica"/>
      <w:sz w:val="22"/>
      <w:szCs w:val="20"/>
      <w:lang w:val="en-GB"/>
    </w:rPr>
  </w:style>
  <w:style w:type="character" w:styleId="SledenaHiperpovezava">
    <w:name w:val="FollowedHyperlink"/>
    <w:rsid w:val="000D331C"/>
    <w:rPr>
      <w:color w:val="800080"/>
      <w:u w:val="single"/>
    </w:rPr>
  </w:style>
  <w:style w:type="paragraph" w:customStyle="1" w:styleId="font5">
    <w:name w:val="font5"/>
    <w:basedOn w:val="Navaden"/>
    <w:rsid w:val="000D331C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font6">
    <w:name w:val="font6"/>
    <w:basedOn w:val="Navaden"/>
    <w:rsid w:val="000D331C"/>
    <w:pP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font7">
    <w:name w:val="font7"/>
    <w:basedOn w:val="Navaden"/>
    <w:rsid w:val="000D331C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font8">
    <w:name w:val="font8"/>
    <w:basedOn w:val="Navaden"/>
    <w:rsid w:val="000D331C"/>
    <w:pPr>
      <w:spacing w:before="100" w:beforeAutospacing="1" w:after="100" w:afterAutospacing="1" w:line="240" w:lineRule="auto"/>
    </w:pPr>
    <w:rPr>
      <w:rFonts w:cs="Arial"/>
      <w:color w:val="FF0000"/>
      <w:szCs w:val="20"/>
      <w:lang w:eastAsia="sl-SI"/>
    </w:rPr>
  </w:style>
  <w:style w:type="paragraph" w:customStyle="1" w:styleId="xl24">
    <w:name w:val="xl24"/>
    <w:basedOn w:val="Navaden"/>
    <w:rsid w:val="000D331C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25">
    <w:name w:val="xl25"/>
    <w:basedOn w:val="Navaden"/>
    <w:rsid w:val="000D331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26">
    <w:name w:val="xl26"/>
    <w:basedOn w:val="Navaden"/>
    <w:rsid w:val="000D331C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27">
    <w:name w:val="xl27"/>
    <w:basedOn w:val="Navaden"/>
    <w:rsid w:val="000D3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28">
    <w:name w:val="xl28"/>
    <w:basedOn w:val="Navaden"/>
    <w:rsid w:val="000D3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29">
    <w:name w:val="xl29"/>
    <w:basedOn w:val="Navaden"/>
    <w:rsid w:val="000D33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30">
    <w:name w:val="xl30"/>
    <w:basedOn w:val="Navaden"/>
    <w:rsid w:val="000D33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31">
    <w:name w:val="xl31"/>
    <w:basedOn w:val="Navaden"/>
    <w:rsid w:val="000D33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32">
    <w:name w:val="xl32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33">
    <w:name w:val="xl33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FF0000"/>
      <w:sz w:val="24"/>
      <w:lang w:eastAsia="sl-SI"/>
    </w:rPr>
  </w:style>
  <w:style w:type="paragraph" w:customStyle="1" w:styleId="xl34">
    <w:name w:val="xl34"/>
    <w:basedOn w:val="Navaden"/>
    <w:rsid w:val="000D33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35">
    <w:name w:val="xl35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36">
    <w:name w:val="xl36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37">
    <w:name w:val="xl37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38">
    <w:name w:val="xl3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39">
    <w:name w:val="xl39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40">
    <w:name w:val="xl40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41">
    <w:name w:val="xl41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42">
    <w:name w:val="xl42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43">
    <w:name w:val="xl43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44">
    <w:name w:val="xl44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45">
    <w:name w:val="xl45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color w:val="FF0000"/>
      <w:sz w:val="24"/>
      <w:lang w:eastAsia="sl-SI"/>
    </w:rPr>
  </w:style>
  <w:style w:type="paragraph" w:customStyle="1" w:styleId="xl46">
    <w:name w:val="xl46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FF0000"/>
      <w:sz w:val="24"/>
      <w:lang w:eastAsia="sl-SI"/>
    </w:rPr>
  </w:style>
  <w:style w:type="paragraph" w:customStyle="1" w:styleId="xl47">
    <w:name w:val="xl47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color w:val="FF0000"/>
      <w:sz w:val="24"/>
      <w:lang w:eastAsia="sl-SI"/>
    </w:rPr>
  </w:style>
  <w:style w:type="paragraph" w:customStyle="1" w:styleId="xl48">
    <w:name w:val="xl4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49">
    <w:name w:val="xl49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50">
    <w:name w:val="xl50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51">
    <w:name w:val="xl51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52">
    <w:name w:val="xl52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53">
    <w:name w:val="xl53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54">
    <w:name w:val="xl54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lang w:eastAsia="sl-SI"/>
    </w:rPr>
  </w:style>
  <w:style w:type="paragraph" w:customStyle="1" w:styleId="xl55">
    <w:name w:val="xl55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56">
    <w:name w:val="xl56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57">
    <w:name w:val="xl57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58">
    <w:name w:val="xl5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59">
    <w:name w:val="xl59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lang w:eastAsia="sl-SI"/>
    </w:rPr>
  </w:style>
  <w:style w:type="paragraph" w:customStyle="1" w:styleId="xl60">
    <w:name w:val="xl60"/>
    <w:basedOn w:val="Navaden"/>
    <w:rsid w:val="000D33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61">
    <w:name w:val="xl61"/>
    <w:basedOn w:val="Navaden"/>
    <w:rsid w:val="000D3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62">
    <w:name w:val="xl62"/>
    <w:basedOn w:val="Navaden"/>
    <w:rsid w:val="000D33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4">
    <w:name w:val="xl64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5">
    <w:name w:val="xl65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66">
    <w:name w:val="xl66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67">
    <w:name w:val="xl67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68">
    <w:name w:val="xl6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69">
    <w:name w:val="xl69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70">
    <w:name w:val="xl70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71">
    <w:name w:val="xl71"/>
    <w:basedOn w:val="Navaden"/>
    <w:rsid w:val="000D33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72">
    <w:name w:val="xl72"/>
    <w:basedOn w:val="Navaden"/>
    <w:rsid w:val="000D33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73">
    <w:name w:val="xl73"/>
    <w:basedOn w:val="Navaden"/>
    <w:rsid w:val="000D33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74">
    <w:name w:val="xl74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75">
    <w:name w:val="xl75"/>
    <w:basedOn w:val="Navaden"/>
    <w:rsid w:val="000D33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76">
    <w:name w:val="xl76"/>
    <w:basedOn w:val="Navaden"/>
    <w:rsid w:val="000D33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77">
    <w:name w:val="xl77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78">
    <w:name w:val="xl7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FF0000"/>
      <w:sz w:val="24"/>
      <w:lang w:eastAsia="sl-SI"/>
    </w:rPr>
  </w:style>
  <w:style w:type="paragraph" w:customStyle="1" w:styleId="xl79">
    <w:name w:val="xl79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0">
    <w:name w:val="xl80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81">
    <w:name w:val="xl81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82">
    <w:name w:val="xl82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83">
    <w:name w:val="xl83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FF0000"/>
      <w:sz w:val="24"/>
      <w:lang w:eastAsia="sl-SI"/>
    </w:rPr>
  </w:style>
  <w:style w:type="paragraph" w:customStyle="1" w:styleId="xl84">
    <w:name w:val="xl84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85">
    <w:name w:val="xl85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86">
    <w:name w:val="xl86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color w:val="FF0000"/>
      <w:sz w:val="24"/>
      <w:lang w:eastAsia="sl-SI"/>
    </w:rPr>
  </w:style>
  <w:style w:type="paragraph" w:customStyle="1" w:styleId="xl87">
    <w:name w:val="xl87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88">
    <w:name w:val="xl88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24"/>
      <w:lang w:eastAsia="sl-SI"/>
    </w:rPr>
  </w:style>
  <w:style w:type="paragraph" w:customStyle="1" w:styleId="xl89">
    <w:name w:val="xl89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90">
    <w:name w:val="xl90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91">
    <w:name w:val="xl91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92">
    <w:name w:val="xl92"/>
    <w:basedOn w:val="Navaden"/>
    <w:rsid w:val="000D33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eastAsia="sl-SI"/>
    </w:rPr>
  </w:style>
  <w:style w:type="paragraph" w:customStyle="1" w:styleId="xl93">
    <w:name w:val="xl93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sz w:val="24"/>
      <w:lang w:eastAsia="sl-SI"/>
    </w:rPr>
  </w:style>
  <w:style w:type="paragraph" w:customStyle="1" w:styleId="xl94">
    <w:name w:val="xl94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95">
    <w:name w:val="xl95"/>
    <w:basedOn w:val="Navaden"/>
    <w:rsid w:val="000D33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customStyle="1" w:styleId="xl96">
    <w:name w:val="xl96"/>
    <w:basedOn w:val="Navaden"/>
    <w:rsid w:val="000D3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lang w:eastAsia="sl-SI"/>
    </w:rPr>
  </w:style>
  <w:style w:type="paragraph" w:styleId="Kazalovsebine9">
    <w:name w:val="toc 9"/>
    <w:basedOn w:val="Navaden"/>
    <w:next w:val="Navaden"/>
    <w:autoRedefine/>
    <w:rsid w:val="000D331C"/>
    <w:pPr>
      <w:spacing w:line="240" w:lineRule="auto"/>
    </w:pPr>
    <w:rPr>
      <w:rFonts w:ascii="Calibri" w:hAnsi="Calibri"/>
      <w:sz w:val="22"/>
      <w:szCs w:val="22"/>
    </w:rPr>
  </w:style>
  <w:style w:type="paragraph" w:customStyle="1" w:styleId="Odstavekseznama2">
    <w:name w:val="Odstavek seznama2"/>
    <w:basedOn w:val="Navaden"/>
    <w:rsid w:val="000D331C"/>
    <w:pPr>
      <w:spacing w:line="260" w:lineRule="atLeast"/>
      <w:ind w:left="720"/>
      <w:contextualSpacing/>
    </w:pPr>
  </w:style>
  <w:style w:type="character" w:customStyle="1" w:styleId="markedcontent">
    <w:name w:val="markedcontent"/>
    <w:basedOn w:val="Privzetapisavaodstavka"/>
    <w:rsid w:val="00C8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278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6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6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9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818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5583" TargetMode="External"/><Relationship Id="rId18" Type="http://schemas.openxmlformats.org/officeDocument/2006/relationships/hyperlink" Target="http://www.uradni-list.si/1/objava.jsp?sop=2014-01-0961" TargetMode="External"/><Relationship Id="rId26" Type="http://schemas.openxmlformats.org/officeDocument/2006/relationships/hyperlink" Target="http://www.mnz.gov.si/fileadmin/mpju.gov.si/pageuploads/DPJS/Zakonodaja/2012-01-2651-npb6.doc" TargetMode="External"/><Relationship Id="rId39" Type="http://schemas.openxmlformats.org/officeDocument/2006/relationships/hyperlink" Target="http://www.uradni-list.si/1/objava.jsp?sop=2012-01-11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3254" TargetMode="External"/><Relationship Id="rId34" Type="http://schemas.openxmlformats.org/officeDocument/2006/relationships/hyperlink" Target="http://www.uradni-list.si/1/objava.jsp?sop=2010-01-0520" TargetMode="External"/><Relationship Id="rId42" Type="http://schemas.openxmlformats.org/officeDocument/2006/relationships/hyperlink" Target="http://www.uradni-list.si/1/objava.jsp?sop=2014-01-0961" TargetMode="External"/><Relationship Id="rId47" Type="http://schemas.openxmlformats.org/officeDocument/2006/relationships/hyperlink" Target="http://www.uradni-list.si/1/objava.jsp?sop=2017-01-3165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4554" TargetMode="External"/><Relationship Id="rId17" Type="http://schemas.openxmlformats.org/officeDocument/2006/relationships/hyperlink" Target="http://www.uradni-list.si/1/objava.jsp?sop=2013-01-1753" TargetMode="External"/><Relationship Id="rId25" Type="http://schemas.openxmlformats.org/officeDocument/2006/relationships/hyperlink" Target="http://www.uradni-list.si/1/objava.jsp?sop=2021-01-4154" TargetMode="External"/><Relationship Id="rId33" Type="http://schemas.openxmlformats.org/officeDocument/2006/relationships/hyperlink" Target="http://www.uradni-list.si/1/objava.jsp?sop=2009-01-4891" TargetMode="External"/><Relationship Id="rId38" Type="http://schemas.openxmlformats.org/officeDocument/2006/relationships/hyperlink" Target="http://www.uradni-list.si/1/objava.jsp?sop=2011-01-1743" TargetMode="External"/><Relationship Id="rId46" Type="http://schemas.openxmlformats.org/officeDocument/2006/relationships/hyperlink" Target="http://www.uradni-list.si/1/objava.jsp?sop=2017-01-1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4-01-3949" TargetMode="External"/><Relationship Id="rId29" Type="http://schemas.openxmlformats.org/officeDocument/2006/relationships/hyperlink" Target="http://www.uradni-list.si/1/objava.jsp?sop=2018-01-1362" TargetMode="External"/><Relationship Id="rId41" Type="http://schemas.openxmlformats.org/officeDocument/2006/relationships/hyperlink" Target="http://www.uradni-list.si/1/objava.jsp?sop=2013-01-17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3273" TargetMode="External"/><Relationship Id="rId24" Type="http://schemas.openxmlformats.org/officeDocument/2006/relationships/hyperlink" Target="http://www.uradni-list.si/1/objava.jsp?sop=2018-01-4122" TargetMode="External"/><Relationship Id="rId32" Type="http://schemas.openxmlformats.org/officeDocument/2006/relationships/hyperlink" Target="http://www.uradni-list.si/1/objava.jsp?sop=2022-01-0627" TargetMode="External"/><Relationship Id="rId37" Type="http://schemas.openxmlformats.org/officeDocument/2006/relationships/hyperlink" Target="http://www.uradni-list.si/1/objava.jsp?sop=2010-01-5583" TargetMode="External"/><Relationship Id="rId40" Type="http://schemas.openxmlformats.org/officeDocument/2006/relationships/hyperlink" Target="http://www.uradni-list.si/1/objava.jsp?sop=2012-01-1700" TargetMode="External"/><Relationship Id="rId45" Type="http://schemas.openxmlformats.org/officeDocument/2006/relationships/hyperlink" Target="http://www.uradni-list.si/1/objava.jsp?sop=2015-01-3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121" TargetMode="External"/><Relationship Id="rId23" Type="http://schemas.openxmlformats.org/officeDocument/2006/relationships/hyperlink" Target="http://www.uradni-list.si/1/objava.jsp?sop=2017-01-3165" TargetMode="External"/><Relationship Id="rId28" Type="http://schemas.openxmlformats.org/officeDocument/2006/relationships/hyperlink" Target="http://www.uradni-list.si/1/objava.jsp?sop=2018-01-0156" TargetMode="External"/><Relationship Id="rId36" Type="http://schemas.openxmlformats.org/officeDocument/2006/relationships/hyperlink" Target="http://www.uradni-list.si/1/objava.jsp?sop=2010-01-4554" TargetMode="External"/><Relationship Id="rId49" Type="http://schemas.openxmlformats.org/officeDocument/2006/relationships/hyperlink" Target="http://www.uradni-list.si/1/objava.jsp?sop=2021-01-4154" TargetMode="External"/><Relationship Id="rId10" Type="http://schemas.openxmlformats.org/officeDocument/2006/relationships/hyperlink" Target="http://www.uradni-list.si/1/objava.jsp?sop=2010-01-0520" TargetMode="External"/><Relationship Id="rId19" Type="http://schemas.openxmlformats.org/officeDocument/2006/relationships/hyperlink" Target="http://www.uradni-list.si/1/objava.jsp?sop=2014-01-2074" TargetMode="External"/><Relationship Id="rId31" Type="http://schemas.openxmlformats.org/officeDocument/2006/relationships/hyperlink" Target="http://www.uradni-list.si/1/objava.jsp?sop=2021-01-3528" TargetMode="External"/><Relationship Id="rId44" Type="http://schemas.openxmlformats.org/officeDocument/2006/relationships/hyperlink" Target="http://www.uradni-list.si/1/objava.jsp?sop=2014-01-3949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4891" TargetMode="External"/><Relationship Id="rId14" Type="http://schemas.openxmlformats.org/officeDocument/2006/relationships/hyperlink" Target="http://www.uradni-list.si/1/objava.jsp?sop=2011-01-1743" TargetMode="External"/><Relationship Id="rId22" Type="http://schemas.openxmlformats.org/officeDocument/2006/relationships/hyperlink" Target="http://www.uradni-list.si/1/objava.jsp?sop=2017-01-1206" TargetMode="External"/><Relationship Id="rId27" Type="http://schemas.openxmlformats.org/officeDocument/2006/relationships/hyperlink" Target="http://www.uradni-list.si/1/objava.jsp?sop=2017-01-3256" TargetMode="External"/><Relationship Id="rId30" Type="http://schemas.openxmlformats.org/officeDocument/2006/relationships/hyperlink" Target="http://www.uradni-list.si/1/objava.jsp?sop=2021-01-2532" TargetMode="External"/><Relationship Id="rId35" Type="http://schemas.openxmlformats.org/officeDocument/2006/relationships/hyperlink" Target="http://www.uradni-list.si/1/objava.jsp?sop=2010-01-3273" TargetMode="External"/><Relationship Id="rId43" Type="http://schemas.openxmlformats.org/officeDocument/2006/relationships/hyperlink" Target="http://www.uradni-list.si/1/objava.jsp?sop=2014-01-2074" TargetMode="External"/><Relationship Id="rId48" Type="http://schemas.openxmlformats.org/officeDocument/2006/relationships/hyperlink" Target="http://www.uradni-list.si/1/objava.jsp?sop=2018-01-4122" TargetMode="External"/><Relationship Id="rId8" Type="http://schemas.openxmlformats.org/officeDocument/2006/relationships/hyperlink" Target="mailto:Gp.gs@gov.si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0CE6E7-1051-465D-8F29-94AF0761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1342</Words>
  <Characters>15506</Characters>
  <Application>Microsoft Office Word</Application>
  <DocSecurity>0</DocSecurity>
  <Lines>129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Jerneja Pogorevc</dc:creator>
  <cp:lastModifiedBy>Mirjana Tominc Vida</cp:lastModifiedBy>
  <cp:revision>6</cp:revision>
  <cp:lastPrinted>2021-12-22T06:34:00Z</cp:lastPrinted>
  <dcterms:created xsi:type="dcterms:W3CDTF">2022-06-22T08:09:00Z</dcterms:created>
  <dcterms:modified xsi:type="dcterms:W3CDTF">2022-06-22T10:59:00Z</dcterms:modified>
</cp:coreProperties>
</file>