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4F94" w14:textId="77777777" w:rsidR="00BD6A1D" w:rsidRPr="00BD6A1D" w:rsidRDefault="005628CE" w:rsidP="004D4059">
      <w:pPr>
        <w:pStyle w:val="Glava"/>
        <w:tabs>
          <w:tab w:val="left" w:pos="5103"/>
        </w:tabs>
        <w:spacing w:line="260" w:lineRule="exact"/>
        <w:ind w:left="5103" w:hanging="4819"/>
        <w:rPr>
          <w:rFonts w:cs="Arial"/>
          <w:sz w:val="16"/>
          <w:szCs w:val="16"/>
        </w:rPr>
      </w:pPr>
      <w:r w:rsidRPr="005628CE">
        <w:rPr>
          <w:rFonts w:cs="Arial"/>
          <w:sz w:val="16"/>
          <w:szCs w:val="16"/>
        </w:rPr>
        <w:t>Štukljeva cesta 44</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T: 01 369 77 00</w:t>
      </w:r>
    </w:p>
    <w:p w14:paraId="18F59418" w14:textId="77777777" w:rsidR="00BD6A1D" w:rsidRPr="00BD6A1D" w:rsidRDefault="00BD6A1D" w:rsidP="004D4059">
      <w:pPr>
        <w:pStyle w:val="Glava"/>
        <w:tabs>
          <w:tab w:val="left" w:pos="5112"/>
        </w:tabs>
        <w:spacing w:line="260" w:lineRule="exact"/>
        <w:ind w:left="5103"/>
        <w:rPr>
          <w:rFonts w:cs="Arial"/>
          <w:sz w:val="16"/>
          <w:szCs w:val="16"/>
        </w:rPr>
      </w:pPr>
      <w:r w:rsidRPr="00BD6A1D">
        <w:rPr>
          <w:rFonts w:cs="Arial"/>
          <w:sz w:val="16"/>
          <w:szCs w:val="16"/>
        </w:rPr>
        <w:t xml:space="preserve">F: 01 369 78 32 </w:t>
      </w:r>
    </w:p>
    <w:p w14:paraId="203F2075" w14:textId="77777777" w:rsidR="00BD6A1D" w:rsidRDefault="00BD6A1D" w:rsidP="004D4059">
      <w:pPr>
        <w:pStyle w:val="Glava"/>
        <w:tabs>
          <w:tab w:val="left" w:pos="5112"/>
        </w:tabs>
        <w:spacing w:line="260" w:lineRule="exact"/>
        <w:ind w:left="5103"/>
        <w:rPr>
          <w:rFonts w:cs="Arial"/>
          <w:sz w:val="16"/>
          <w:szCs w:val="16"/>
        </w:rPr>
      </w:pPr>
      <w:r w:rsidRPr="00BD6A1D">
        <w:rPr>
          <w:rFonts w:cs="Arial"/>
          <w:sz w:val="16"/>
          <w:szCs w:val="16"/>
        </w:rPr>
        <w:tab/>
        <w:t xml:space="preserve">E: gp.mddsz@gov.si </w:t>
      </w:r>
      <w:hyperlink r:id="rId8" w:history="1">
        <w:r w:rsidRPr="004E715C">
          <w:rPr>
            <w:rStyle w:val="Hiperpovezava"/>
            <w:rFonts w:cs="Arial"/>
            <w:sz w:val="16"/>
            <w:szCs w:val="16"/>
          </w:rPr>
          <w:t>www.mddsz.gov.si</w:t>
        </w:r>
      </w:hyperlink>
    </w:p>
    <w:p w14:paraId="30CCE3C6" w14:textId="77777777" w:rsidR="00BD6A1D" w:rsidRPr="00BD6A1D" w:rsidRDefault="00BD6A1D" w:rsidP="004D4059">
      <w:pPr>
        <w:pStyle w:val="Glava"/>
        <w:tabs>
          <w:tab w:val="left" w:pos="5112"/>
        </w:tabs>
        <w:spacing w:line="26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38F59894" w14:textId="77777777" w:rsidTr="00BD6A1D">
        <w:trPr>
          <w:gridAfter w:val="2"/>
          <w:wAfter w:w="3067" w:type="dxa"/>
        </w:trPr>
        <w:tc>
          <w:tcPr>
            <w:tcW w:w="6096" w:type="dxa"/>
            <w:gridSpan w:val="2"/>
          </w:tcPr>
          <w:p w14:paraId="3F4AF068" w14:textId="7C521404" w:rsidR="00AE1F83" w:rsidRPr="00AE1F83" w:rsidRDefault="00AE1F83" w:rsidP="004D4059">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161021" w:rsidRPr="00161021">
              <w:rPr>
                <w:rFonts w:eastAsia="Times New Roman" w:cs="Arial"/>
                <w:szCs w:val="20"/>
                <w:lang w:eastAsia="sl-SI"/>
              </w:rPr>
              <w:t>070-</w:t>
            </w:r>
            <w:r w:rsidR="001E1B8E">
              <w:rPr>
                <w:rFonts w:eastAsia="Times New Roman" w:cs="Arial"/>
                <w:szCs w:val="20"/>
                <w:lang w:eastAsia="sl-SI"/>
              </w:rPr>
              <w:t>10</w:t>
            </w:r>
            <w:r w:rsidR="00161021" w:rsidRPr="00161021">
              <w:rPr>
                <w:rFonts w:eastAsia="Times New Roman" w:cs="Arial"/>
                <w:szCs w:val="20"/>
                <w:lang w:eastAsia="sl-SI"/>
              </w:rPr>
              <w:t>/202</w:t>
            </w:r>
            <w:r w:rsidR="001E1B8E">
              <w:rPr>
                <w:rFonts w:eastAsia="Times New Roman" w:cs="Arial"/>
                <w:szCs w:val="20"/>
                <w:lang w:eastAsia="sl-SI"/>
              </w:rPr>
              <w:t>3</w:t>
            </w:r>
            <w:r w:rsidR="001105C3">
              <w:rPr>
                <w:rFonts w:eastAsia="Times New Roman" w:cs="Arial"/>
                <w:szCs w:val="20"/>
                <w:lang w:eastAsia="sl-SI"/>
              </w:rPr>
              <w:t>/9</w:t>
            </w:r>
          </w:p>
        </w:tc>
      </w:tr>
      <w:tr w:rsidR="00AE1F83" w:rsidRPr="00AE1F83" w14:paraId="1A4D61FE" w14:textId="77777777" w:rsidTr="00BD6A1D">
        <w:trPr>
          <w:gridAfter w:val="2"/>
          <w:wAfter w:w="3067" w:type="dxa"/>
        </w:trPr>
        <w:tc>
          <w:tcPr>
            <w:tcW w:w="6096" w:type="dxa"/>
            <w:gridSpan w:val="2"/>
          </w:tcPr>
          <w:p w14:paraId="40EB3497" w14:textId="22453144" w:rsidR="00AE1F83" w:rsidRPr="00AE1F83" w:rsidRDefault="00AE1F83" w:rsidP="004D4059">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Ljubljana, </w:t>
            </w:r>
            <w:r w:rsidR="00AA351F">
              <w:rPr>
                <w:rFonts w:eastAsia="Times New Roman" w:cs="Arial"/>
                <w:szCs w:val="20"/>
                <w:lang w:eastAsia="sl-SI"/>
              </w:rPr>
              <w:t>13</w:t>
            </w:r>
            <w:r w:rsidR="00161021">
              <w:rPr>
                <w:rFonts w:eastAsia="Times New Roman" w:cs="Arial"/>
                <w:szCs w:val="20"/>
                <w:lang w:eastAsia="sl-SI"/>
              </w:rPr>
              <w:t>. </w:t>
            </w:r>
            <w:r w:rsidR="001105C3">
              <w:rPr>
                <w:rFonts w:eastAsia="Times New Roman" w:cs="Arial"/>
                <w:szCs w:val="20"/>
                <w:lang w:eastAsia="sl-SI"/>
              </w:rPr>
              <w:t>3</w:t>
            </w:r>
            <w:r w:rsidR="00161021">
              <w:rPr>
                <w:rFonts w:eastAsia="Times New Roman" w:cs="Arial"/>
                <w:szCs w:val="20"/>
                <w:lang w:eastAsia="sl-SI"/>
              </w:rPr>
              <w:t>. 202</w:t>
            </w:r>
            <w:r w:rsidR="005C6093">
              <w:rPr>
                <w:rFonts w:eastAsia="Times New Roman" w:cs="Arial"/>
                <w:szCs w:val="20"/>
                <w:lang w:eastAsia="sl-SI"/>
              </w:rPr>
              <w:t>3</w:t>
            </w:r>
          </w:p>
        </w:tc>
      </w:tr>
      <w:tr w:rsidR="00AE1F83" w:rsidRPr="00AE1F83" w14:paraId="243398A0" w14:textId="77777777" w:rsidTr="00BD6A1D">
        <w:trPr>
          <w:gridAfter w:val="2"/>
          <w:wAfter w:w="3067" w:type="dxa"/>
        </w:trPr>
        <w:tc>
          <w:tcPr>
            <w:tcW w:w="6096" w:type="dxa"/>
            <w:gridSpan w:val="2"/>
          </w:tcPr>
          <w:p w14:paraId="417EEE00" w14:textId="77777777" w:rsidR="00AE1F83" w:rsidRPr="00AE1F83" w:rsidRDefault="00AE1F83" w:rsidP="004D4059">
            <w:pPr>
              <w:spacing w:after="0" w:line="260" w:lineRule="exact"/>
              <w:rPr>
                <w:rFonts w:eastAsia="Times New Roman" w:cs="Arial"/>
                <w:szCs w:val="20"/>
              </w:rPr>
            </w:pPr>
          </w:p>
          <w:p w14:paraId="3D7D4041" w14:textId="77777777" w:rsidR="00AE1F83" w:rsidRPr="00AE1F83" w:rsidRDefault="00AE1F83" w:rsidP="004D4059">
            <w:pPr>
              <w:spacing w:after="0" w:line="260" w:lineRule="exact"/>
              <w:rPr>
                <w:rFonts w:eastAsia="Times New Roman" w:cs="Arial"/>
                <w:szCs w:val="20"/>
              </w:rPr>
            </w:pPr>
            <w:r w:rsidRPr="00AE1F83">
              <w:rPr>
                <w:rFonts w:eastAsia="Times New Roman" w:cs="Arial"/>
                <w:szCs w:val="20"/>
              </w:rPr>
              <w:t>GENERALNI SEKRETARIAT VLADE REPUBLIKE SLOVENIJE</w:t>
            </w:r>
          </w:p>
          <w:p w14:paraId="0916D7AE" w14:textId="77777777" w:rsidR="00AE1F83" w:rsidRPr="00AE1F83" w:rsidRDefault="00FA4407" w:rsidP="004D4059">
            <w:pPr>
              <w:spacing w:after="0" w:line="260" w:lineRule="exact"/>
              <w:rPr>
                <w:rFonts w:eastAsia="Times New Roman" w:cs="Arial"/>
                <w:szCs w:val="20"/>
              </w:rPr>
            </w:pPr>
            <w:hyperlink r:id="rId9" w:history="1">
              <w:r w:rsidR="00AE1F83" w:rsidRPr="00AE1F83">
                <w:rPr>
                  <w:rFonts w:eastAsia="Times New Roman"/>
                  <w:color w:val="0000FF"/>
                  <w:szCs w:val="20"/>
                  <w:u w:val="single"/>
                </w:rPr>
                <w:t>Gp.gs@gov.si</w:t>
              </w:r>
            </w:hyperlink>
          </w:p>
          <w:p w14:paraId="4C5CEE6D" w14:textId="77777777" w:rsidR="00AE1F83" w:rsidRPr="00AE1F83" w:rsidRDefault="00AE1F83" w:rsidP="004D4059">
            <w:pPr>
              <w:spacing w:after="0" w:line="260" w:lineRule="exact"/>
              <w:rPr>
                <w:rFonts w:eastAsia="Times New Roman" w:cs="Arial"/>
                <w:szCs w:val="20"/>
              </w:rPr>
            </w:pPr>
          </w:p>
        </w:tc>
      </w:tr>
      <w:tr w:rsidR="00AE1F83" w:rsidRPr="00AE1F83" w14:paraId="590C6682" w14:textId="77777777" w:rsidTr="00BD6A1D">
        <w:tc>
          <w:tcPr>
            <w:tcW w:w="9163" w:type="dxa"/>
            <w:gridSpan w:val="4"/>
          </w:tcPr>
          <w:p w14:paraId="6A730179" w14:textId="48F239C1" w:rsidR="00AE1F83" w:rsidRPr="00AE1F83" w:rsidRDefault="001337A7" w:rsidP="004D4059">
            <w:pPr>
              <w:suppressAutoHyphens/>
              <w:overflowPunct w:val="0"/>
              <w:autoSpaceDE w:val="0"/>
              <w:autoSpaceDN w:val="0"/>
              <w:adjustRightInd w:val="0"/>
              <w:spacing w:after="0" w:line="260" w:lineRule="exact"/>
              <w:jc w:val="both"/>
              <w:textAlignment w:val="baseline"/>
              <w:rPr>
                <w:rFonts w:eastAsia="Times New Roman" w:cs="Arial"/>
                <w:b/>
                <w:szCs w:val="20"/>
                <w:lang w:eastAsia="sl-SI"/>
              </w:rPr>
            </w:pPr>
            <w:r w:rsidRPr="00AE1F83">
              <w:rPr>
                <w:rFonts w:eastAsia="Times New Roman" w:cs="Arial"/>
                <w:b/>
                <w:szCs w:val="20"/>
                <w:lang w:eastAsia="sl-SI"/>
              </w:rPr>
              <w:t xml:space="preserve">ZADEVA: </w:t>
            </w:r>
            <w:r>
              <w:rPr>
                <w:rFonts w:eastAsia="Times New Roman" w:cs="Arial"/>
                <w:b/>
                <w:szCs w:val="20"/>
                <w:lang w:eastAsia="sl-SI"/>
              </w:rPr>
              <w:t>Odgovor Vlade Republike Slovenije na</w:t>
            </w:r>
            <w:r w:rsidR="001E1B8E">
              <w:rPr>
                <w:rFonts w:eastAsia="Times New Roman" w:cs="Arial"/>
                <w:b/>
                <w:szCs w:val="20"/>
                <w:lang w:eastAsia="sl-SI"/>
              </w:rPr>
              <w:t xml:space="preserve"> poizvedbe Zagovornika načela enakosti o statusu priporočil v letu 2022 </w:t>
            </w:r>
            <w:r w:rsidRPr="00AE1F83">
              <w:rPr>
                <w:rFonts w:eastAsia="Times New Roman" w:cs="Arial"/>
                <w:b/>
                <w:szCs w:val="20"/>
                <w:lang w:eastAsia="sl-SI"/>
              </w:rPr>
              <w:t xml:space="preserve">– predlog za obravnavo </w:t>
            </w:r>
          </w:p>
        </w:tc>
      </w:tr>
      <w:tr w:rsidR="00AE1F83" w:rsidRPr="00AE1F83" w14:paraId="6E9E9309" w14:textId="77777777" w:rsidTr="00BD6A1D">
        <w:tc>
          <w:tcPr>
            <w:tcW w:w="9163" w:type="dxa"/>
            <w:gridSpan w:val="4"/>
          </w:tcPr>
          <w:p w14:paraId="4BC5641D" w14:textId="77777777" w:rsidR="00AE1F83" w:rsidRPr="00AE1F83" w:rsidRDefault="00AE1F83" w:rsidP="004D4059">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AE1F83" w:rsidRPr="00AE1F83" w14:paraId="5DAFD918" w14:textId="77777777" w:rsidTr="00BD6A1D">
        <w:tc>
          <w:tcPr>
            <w:tcW w:w="9163" w:type="dxa"/>
            <w:gridSpan w:val="4"/>
          </w:tcPr>
          <w:p w14:paraId="47ACC2F5" w14:textId="77777777" w:rsidR="001337A7" w:rsidRDefault="001337A7"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r w:rsidRPr="00FE241C">
              <w:rPr>
                <w:rFonts w:eastAsia="Times New Roman" w:cs="Arial"/>
                <w:iCs/>
                <w:szCs w:val="20"/>
                <w:lang w:eastAsia="sl-SI"/>
              </w:rPr>
              <w:t>Na podlagi šestega odstavka 21. člena Zakona o Vladi Republike Slovenije (Uradni list RS, št. 24/05 – uradno prečiščeno besedilo, 109/08, 38/10 – ZUKN, 8/12, 21/13, 47/13 – ZDU-1G, 65/14, 55/17 in 163/22)</w:t>
            </w:r>
            <w:r w:rsidRPr="00FE241C" w:rsidDel="00FE241C">
              <w:rPr>
                <w:rFonts w:eastAsia="Times New Roman" w:cs="Arial"/>
                <w:iCs/>
                <w:szCs w:val="20"/>
                <w:lang w:eastAsia="sl-SI"/>
              </w:rPr>
              <w:t xml:space="preserve"> </w:t>
            </w:r>
            <w:r w:rsidRPr="003A6D5A">
              <w:rPr>
                <w:rFonts w:eastAsia="Times New Roman" w:cs="Arial"/>
                <w:iCs/>
                <w:szCs w:val="20"/>
                <w:lang w:eastAsia="sl-SI"/>
              </w:rPr>
              <w:t xml:space="preserve">je Vlada Republike Slovenije na … seji dne … pod točko … sprejela naslednji </w:t>
            </w:r>
          </w:p>
          <w:p w14:paraId="49C01A6E" w14:textId="77777777" w:rsidR="001337A7" w:rsidRPr="003A6D5A" w:rsidRDefault="001337A7"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9C2B73D" w14:textId="77777777" w:rsidR="001337A7" w:rsidRPr="003A6D5A" w:rsidRDefault="001337A7" w:rsidP="004D405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3A6D5A">
              <w:rPr>
                <w:rFonts w:eastAsia="Times New Roman" w:cs="Arial"/>
                <w:iCs/>
                <w:szCs w:val="20"/>
                <w:lang w:eastAsia="sl-SI"/>
              </w:rPr>
              <w:t>SKLEP</w:t>
            </w:r>
            <w:r>
              <w:rPr>
                <w:rFonts w:eastAsia="Times New Roman" w:cs="Arial"/>
                <w:iCs/>
                <w:szCs w:val="20"/>
                <w:lang w:eastAsia="sl-SI"/>
              </w:rPr>
              <w:t>:</w:t>
            </w:r>
          </w:p>
          <w:p w14:paraId="6DFC91B9" w14:textId="77777777" w:rsidR="001337A7" w:rsidRPr="003A6D5A" w:rsidRDefault="001337A7"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0D6F5BFF" w14:textId="67C14D44" w:rsidR="001337A7" w:rsidRPr="003A6D5A" w:rsidRDefault="001337A7"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r w:rsidRPr="00E00ED7">
              <w:rPr>
                <w:rFonts w:eastAsia="Times New Roman" w:cs="Arial"/>
                <w:iCs/>
                <w:szCs w:val="20"/>
                <w:lang w:eastAsia="sl-SI"/>
              </w:rPr>
              <w:t xml:space="preserve">Vlada Republike Slovenije </w:t>
            </w:r>
            <w:r>
              <w:rPr>
                <w:rFonts w:eastAsia="Times New Roman" w:cs="Arial"/>
                <w:iCs/>
                <w:szCs w:val="20"/>
                <w:lang w:eastAsia="sl-SI"/>
              </w:rPr>
              <w:t xml:space="preserve">je sprejela odgovor </w:t>
            </w:r>
            <w:r w:rsidR="001E1B8E">
              <w:rPr>
                <w:rFonts w:eastAsia="Times New Roman" w:cs="Arial"/>
                <w:iCs/>
                <w:szCs w:val="20"/>
                <w:lang w:eastAsia="sl-SI"/>
              </w:rPr>
              <w:t>na poizvedbe Zagovornika načela enakosti o statusu priporočil v letu 2022.</w:t>
            </w:r>
            <w:r w:rsidRPr="003A6D5A">
              <w:rPr>
                <w:rFonts w:eastAsia="Times New Roman" w:cs="Arial"/>
                <w:iCs/>
                <w:szCs w:val="20"/>
                <w:lang w:eastAsia="sl-SI"/>
              </w:rPr>
              <w:t xml:space="preserve"> </w:t>
            </w:r>
          </w:p>
          <w:p w14:paraId="04290DCC" w14:textId="77777777" w:rsidR="001337A7" w:rsidRPr="003A6D5A" w:rsidRDefault="001337A7"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3602FB84" w14:textId="77777777" w:rsidR="001337A7" w:rsidRPr="003A6D5A" w:rsidRDefault="001337A7"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B77B778" w14:textId="77777777" w:rsidR="001337A7" w:rsidRDefault="001337A7" w:rsidP="004D405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247A6">
              <w:rPr>
                <w:rFonts w:eastAsia="Times New Roman" w:cs="Arial"/>
                <w:iCs/>
                <w:szCs w:val="20"/>
                <w:lang w:eastAsia="sl-SI"/>
              </w:rPr>
              <w:t>Barbara Kolenko Helbl</w:t>
            </w:r>
          </w:p>
          <w:p w14:paraId="2AC63922" w14:textId="77777777" w:rsidR="001337A7" w:rsidRPr="003A6D5A" w:rsidRDefault="001337A7" w:rsidP="004D405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3A6D5A">
              <w:rPr>
                <w:rFonts w:eastAsia="Times New Roman" w:cs="Arial"/>
                <w:iCs/>
                <w:szCs w:val="20"/>
                <w:lang w:eastAsia="sl-SI"/>
              </w:rPr>
              <w:t>GENERALNA SEKRETARKA</w:t>
            </w:r>
          </w:p>
          <w:p w14:paraId="352A1AFA" w14:textId="77777777" w:rsidR="009E7644" w:rsidRPr="003A6D5A" w:rsidRDefault="009E7644" w:rsidP="004D4059">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528AE461" w14:textId="77777777" w:rsidR="009E7644" w:rsidRPr="003A6D5A" w:rsidRDefault="009E7644"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r w:rsidRPr="003A6D5A">
              <w:rPr>
                <w:rFonts w:eastAsia="Times New Roman" w:cs="Arial"/>
                <w:iCs/>
                <w:szCs w:val="20"/>
                <w:lang w:eastAsia="sl-SI"/>
              </w:rPr>
              <w:t xml:space="preserve">Sklep prejmejo: </w:t>
            </w:r>
          </w:p>
          <w:p w14:paraId="6B2B7F1B" w14:textId="5DA9EAAC" w:rsidR="009E7644" w:rsidRDefault="009E7644" w:rsidP="004D4059">
            <w:pPr>
              <w:pStyle w:val="Odstavekseznama"/>
              <w:numPr>
                <w:ilvl w:val="0"/>
                <w:numId w:val="42"/>
              </w:numPr>
              <w:overflowPunct w:val="0"/>
              <w:autoSpaceDE w:val="0"/>
              <w:autoSpaceDN w:val="0"/>
              <w:adjustRightInd w:val="0"/>
              <w:spacing w:after="0" w:line="260" w:lineRule="exact"/>
              <w:jc w:val="both"/>
              <w:textAlignment w:val="baseline"/>
              <w:rPr>
                <w:rFonts w:eastAsia="Times New Roman" w:cs="Arial"/>
                <w:iCs/>
                <w:szCs w:val="20"/>
                <w:lang w:eastAsia="sl-SI"/>
              </w:rPr>
            </w:pPr>
            <w:bookmarkStart w:id="0" w:name="_Hlk126326392"/>
            <w:r w:rsidRPr="000E6412">
              <w:rPr>
                <w:rFonts w:eastAsia="Times New Roman" w:cs="Arial"/>
                <w:iCs/>
                <w:szCs w:val="20"/>
                <w:lang w:eastAsia="sl-SI"/>
              </w:rPr>
              <w:t xml:space="preserve">Ministrstvo za delo, družino, socialne zadeve in enake možnosti </w:t>
            </w:r>
          </w:p>
          <w:p w14:paraId="00D3B80E" w14:textId="63CB23D3" w:rsidR="001E1B8E" w:rsidRDefault="001E1B8E" w:rsidP="004D4059">
            <w:pPr>
              <w:pStyle w:val="Odstavekseznama"/>
              <w:numPr>
                <w:ilvl w:val="0"/>
                <w:numId w:val="4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Urad Vlade R</w:t>
            </w:r>
            <w:r w:rsidR="00F451DC">
              <w:rPr>
                <w:rFonts w:eastAsia="Times New Roman" w:cs="Arial"/>
                <w:iCs/>
                <w:szCs w:val="20"/>
                <w:lang w:eastAsia="sl-SI"/>
              </w:rPr>
              <w:t xml:space="preserve">epublike </w:t>
            </w:r>
            <w:r>
              <w:rPr>
                <w:rFonts w:eastAsia="Times New Roman" w:cs="Arial"/>
                <w:iCs/>
                <w:szCs w:val="20"/>
                <w:lang w:eastAsia="sl-SI"/>
              </w:rPr>
              <w:t>S</w:t>
            </w:r>
            <w:r w:rsidR="00F451DC">
              <w:rPr>
                <w:rFonts w:eastAsia="Times New Roman" w:cs="Arial"/>
                <w:iCs/>
                <w:szCs w:val="20"/>
                <w:lang w:eastAsia="sl-SI"/>
              </w:rPr>
              <w:t>lovenije</w:t>
            </w:r>
            <w:r>
              <w:rPr>
                <w:rFonts w:eastAsia="Times New Roman" w:cs="Arial"/>
                <w:iCs/>
                <w:szCs w:val="20"/>
                <w:lang w:eastAsia="sl-SI"/>
              </w:rPr>
              <w:t xml:space="preserve"> za narodnosti</w:t>
            </w:r>
          </w:p>
          <w:p w14:paraId="398CE3D3" w14:textId="2EC1837C" w:rsidR="00FA50FE" w:rsidRDefault="00FA50FE" w:rsidP="004D4059">
            <w:pPr>
              <w:pStyle w:val="Odstavekseznama"/>
              <w:numPr>
                <w:ilvl w:val="0"/>
                <w:numId w:val="4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Ministrstvo za vzgojo in izobraževanje</w:t>
            </w:r>
          </w:p>
          <w:p w14:paraId="34DB5746" w14:textId="61A4B403" w:rsidR="00AE1F83" w:rsidRPr="000E6412" w:rsidRDefault="009E7644" w:rsidP="004D4059">
            <w:pPr>
              <w:pStyle w:val="Odstavekseznama"/>
              <w:numPr>
                <w:ilvl w:val="0"/>
                <w:numId w:val="4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0E6412">
              <w:rPr>
                <w:rFonts w:eastAsia="Times New Roman" w:cs="Arial"/>
                <w:iCs/>
                <w:szCs w:val="20"/>
                <w:lang w:eastAsia="sl-SI"/>
              </w:rPr>
              <w:t>Služba Vlade R</w:t>
            </w:r>
            <w:r w:rsidR="00F451DC">
              <w:rPr>
                <w:rFonts w:eastAsia="Times New Roman" w:cs="Arial"/>
                <w:iCs/>
                <w:szCs w:val="20"/>
                <w:lang w:eastAsia="sl-SI"/>
              </w:rPr>
              <w:t xml:space="preserve">epublike </w:t>
            </w:r>
            <w:r w:rsidRPr="000E6412">
              <w:rPr>
                <w:rFonts w:eastAsia="Times New Roman" w:cs="Arial"/>
                <w:iCs/>
                <w:szCs w:val="20"/>
                <w:lang w:eastAsia="sl-SI"/>
              </w:rPr>
              <w:t>S</w:t>
            </w:r>
            <w:r w:rsidR="00F451DC">
              <w:rPr>
                <w:rFonts w:eastAsia="Times New Roman" w:cs="Arial"/>
                <w:iCs/>
                <w:szCs w:val="20"/>
                <w:lang w:eastAsia="sl-SI"/>
              </w:rPr>
              <w:t>lovenije</w:t>
            </w:r>
            <w:r w:rsidRPr="000E6412">
              <w:rPr>
                <w:rFonts w:eastAsia="Times New Roman" w:cs="Arial"/>
                <w:iCs/>
                <w:szCs w:val="20"/>
                <w:lang w:eastAsia="sl-SI"/>
              </w:rPr>
              <w:t xml:space="preserve"> za zakonodajo</w:t>
            </w:r>
            <w:bookmarkEnd w:id="0"/>
          </w:p>
        </w:tc>
      </w:tr>
      <w:tr w:rsidR="00AE1F83" w:rsidRPr="00AE1F83" w14:paraId="2C593316" w14:textId="77777777" w:rsidTr="00BD6A1D">
        <w:tc>
          <w:tcPr>
            <w:tcW w:w="9163" w:type="dxa"/>
            <w:gridSpan w:val="4"/>
          </w:tcPr>
          <w:p w14:paraId="3E285532" w14:textId="77777777" w:rsidR="00AE1F83" w:rsidRPr="00AE1F83" w:rsidRDefault="00AE1F83" w:rsidP="004D4059">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AE1F83" w:rsidRPr="00AE1F83" w14:paraId="0BFC5E4D" w14:textId="77777777" w:rsidTr="00BD6A1D">
        <w:tc>
          <w:tcPr>
            <w:tcW w:w="9163" w:type="dxa"/>
            <w:gridSpan w:val="4"/>
          </w:tcPr>
          <w:p w14:paraId="75099740" w14:textId="5FD1D008" w:rsidR="00AE1F83" w:rsidRPr="00AE1F83" w:rsidRDefault="00B8088A"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681E891A" w14:textId="77777777" w:rsidTr="00BD6A1D">
        <w:tc>
          <w:tcPr>
            <w:tcW w:w="9163" w:type="dxa"/>
            <w:gridSpan w:val="4"/>
          </w:tcPr>
          <w:p w14:paraId="6BBA60C0" w14:textId="77777777" w:rsidR="00AE1F83" w:rsidRPr="00AE1F83" w:rsidRDefault="00AE1F83" w:rsidP="004D4059">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AE1F83" w:rsidRPr="00AE1F83" w14:paraId="73967D49" w14:textId="77777777" w:rsidTr="00BD6A1D">
        <w:tc>
          <w:tcPr>
            <w:tcW w:w="9163" w:type="dxa"/>
            <w:gridSpan w:val="4"/>
          </w:tcPr>
          <w:p w14:paraId="29C17A5D" w14:textId="0367F5E1" w:rsidR="00B8088A" w:rsidRDefault="00B8088A"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Andrejka Znoj, generalna direktorica, Direktorat za invalide</w:t>
            </w:r>
          </w:p>
          <w:p w14:paraId="767EA540" w14:textId="148109E0" w:rsidR="00AE1F83" w:rsidRPr="00AE1F83" w:rsidRDefault="001E1B8E"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Tanja Dular</w:t>
            </w:r>
            <w:r w:rsidR="00B8088A">
              <w:rPr>
                <w:rFonts w:eastAsia="Times New Roman" w:cs="Arial"/>
                <w:iCs/>
                <w:szCs w:val="20"/>
                <w:lang w:eastAsia="sl-SI"/>
              </w:rPr>
              <w:t>, sekretarka, Direktorat za invalide</w:t>
            </w:r>
          </w:p>
        </w:tc>
      </w:tr>
      <w:tr w:rsidR="00AE1F83" w:rsidRPr="00AE1F83" w14:paraId="1D597210" w14:textId="77777777" w:rsidTr="00BD6A1D">
        <w:tc>
          <w:tcPr>
            <w:tcW w:w="9163" w:type="dxa"/>
            <w:gridSpan w:val="4"/>
          </w:tcPr>
          <w:p w14:paraId="6F514F3B" w14:textId="77777777" w:rsidR="00AE1F83" w:rsidRPr="00AE1F83" w:rsidRDefault="00AE1F83" w:rsidP="004D4059">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t xml:space="preserve">3.b Zunanji strokovnjaki, ki so </w:t>
            </w:r>
            <w:r w:rsidRPr="00AE1F83">
              <w:rPr>
                <w:rFonts w:eastAsia="Times New Roman" w:cs="Arial"/>
                <w:b/>
                <w:szCs w:val="20"/>
                <w:lang w:eastAsia="sl-SI"/>
              </w:rPr>
              <w:t>sodelovali pri pripravi dela ali celotnega gradiva:</w:t>
            </w:r>
          </w:p>
        </w:tc>
      </w:tr>
      <w:tr w:rsidR="00AE1F83" w:rsidRPr="00AE1F83" w14:paraId="7A14F02A" w14:textId="77777777" w:rsidTr="00BD6A1D">
        <w:tc>
          <w:tcPr>
            <w:tcW w:w="9163" w:type="dxa"/>
            <w:gridSpan w:val="4"/>
          </w:tcPr>
          <w:p w14:paraId="50E4F196" w14:textId="6DF5EEDB" w:rsidR="00AE1F83" w:rsidRPr="00AE1F83" w:rsidRDefault="00557389"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2C761FF7" w14:textId="77777777" w:rsidTr="00BD6A1D">
        <w:tc>
          <w:tcPr>
            <w:tcW w:w="9163" w:type="dxa"/>
            <w:gridSpan w:val="4"/>
          </w:tcPr>
          <w:p w14:paraId="104E71F3" w14:textId="77777777" w:rsidR="00AE1F83" w:rsidRPr="00AE1F83" w:rsidRDefault="00AE1F83" w:rsidP="004D4059">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AE1F83" w:rsidRPr="00AE1F83" w14:paraId="1F900B28" w14:textId="77777777" w:rsidTr="00BD6A1D">
        <w:tc>
          <w:tcPr>
            <w:tcW w:w="9163" w:type="dxa"/>
            <w:gridSpan w:val="4"/>
          </w:tcPr>
          <w:p w14:paraId="4AB51268" w14:textId="3D139EA9" w:rsidR="00AE1F83" w:rsidRPr="00AE1F83" w:rsidRDefault="00557389" w:rsidP="004D4059">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AE1F83" w:rsidRPr="00AE1F83" w14:paraId="0E27B822" w14:textId="77777777" w:rsidTr="00BD6A1D">
        <w:tc>
          <w:tcPr>
            <w:tcW w:w="9163" w:type="dxa"/>
            <w:gridSpan w:val="4"/>
          </w:tcPr>
          <w:p w14:paraId="7408BC2B" w14:textId="77777777" w:rsidR="00AE1F83" w:rsidRPr="00AE1F83" w:rsidRDefault="00AE1F83" w:rsidP="004D4059">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 Kratek povzetek gradiva:</w:t>
            </w:r>
          </w:p>
        </w:tc>
      </w:tr>
      <w:tr w:rsidR="00AE1F83" w:rsidRPr="00AE1F83" w14:paraId="4CB5CEB9" w14:textId="77777777" w:rsidTr="00BD6A1D">
        <w:tc>
          <w:tcPr>
            <w:tcW w:w="9163" w:type="dxa"/>
            <w:gridSpan w:val="4"/>
          </w:tcPr>
          <w:p w14:paraId="31ED9E05" w14:textId="1F61A8B4" w:rsidR="00F451DC" w:rsidRPr="00F86548" w:rsidRDefault="00F451DC" w:rsidP="004D4059">
            <w:pPr>
              <w:spacing w:line="260" w:lineRule="exact"/>
              <w:ind w:right="283"/>
              <w:jc w:val="both"/>
              <w:rPr>
                <w:rFonts w:cs="Arial"/>
                <w:color w:val="222222"/>
                <w:szCs w:val="20"/>
                <w:lang w:eastAsia="en-GB"/>
              </w:rPr>
            </w:pPr>
            <w:r w:rsidRPr="00F86548">
              <w:rPr>
                <w:rFonts w:cs="Arial"/>
                <w:color w:val="222222"/>
                <w:szCs w:val="20"/>
                <w:lang w:eastAsia="en-GB"/>
              </w:rPr>
              <w:t>V skladu z 21. členom Zakona o varstvu pred diskriminacijo</w:t>
            </w:r>
            <w:r w:rsidR="00925DFB">
              <w:rPr>
                <w:rFonts w:cs="Arial"/>
                <w:color w:val="222222"/>
                <w:szCs w:val="20"/>
                <w:lang w:eastAsia="en-GB"/>
              </w:rPr>
              <w:t xml:space="preserve"> </w:t>
            </w:r>
            <w:r w:rsidR="00925DFB" w:rsidRPr="00925DFB">
              <w:rPr>
                <w:rFonts w:cs="Arial"/>
                <w:color w:val="222222"/>
                <w:szCs w:val="20"/>
                <w:lang w:eastAsia="en-GB"/>
              </w:rPr>
              <w:t xml:space="preserve">(Uradni list RS, št. 33/16 in 21/18 – ZNOrg) </w:t>
            </w:r>
            <w:r w:rsidRPr="00F86548">
              <w:rPr>
                <w:rFonts w:cs="Arial"/>
                <w:color w:val="222222"/>
                <w:szCs w:val="20"/>
                <w:lang w:eastAsia="en-GB"/>
              </w:rPr>
              <w:t xml:space="preserve">Zagovornik </w:t>
            </w:r>
            <w:r>
              <w:rPr>
                <w:rFonts w:cs="Arial"/>
                <w:color w:val="222222"/>
                <w:szCs w:val="20"/>
                <w:lang w:eastAsia="en-GB"/>
              </w:rPr>
              <w:t xml:space="preserve">načela enakosti (v nadaljnjem besedilu: zagovornik) </w:t>
            </w:r>
            <w:r w:rsidRPr="00F86548">
              <w:rPr>
                <w:rFonts w:cs="Arial"/>
                <w:color w:val="222222"/>
                <w:szCs w:val="20"/>
                <w:lang w:eastAsia="en-GB"/>
              </w:rPr>
              <w:t xml:space="preserve">daje </w:t>
            </w:r>
            <w:r w:rsidRPr="003F0957">
              <w:rPr>
                <w:rFonts w:cs="Arial"/>
                <w:color w:val="222222"/>
                <w:szCs w:val="20"/>
                <w:lang w:eastAsia="en-GB"/>
              </w:rPr>
              <w:t>priporočila</w:t>
            </w:r>
            <w:r w:rsidRPr="00F86548">
              <w:rPr>
                <w:rFonts w:cs="Arial"/>
                <w:color w:val="222222"/>
                <w:szCs w:val="20"/>
                <w:lang w:eastAsia="en-GB"/>
              </w:rPr>
              <w:t xml:space="preserve"> državnim organom, lokalnim skupnostim, nosilcem javnih pooblastil, delodajalcem, gospodarskim subjektom in drugim subjektom v zvezi z ugotovljenim položajem oseb z določeno osebno okoliščino, in sicer glede preprečevanja in odpravljanja diskriminacije ter sprejemanja posebnih in drugih ukrepov za odpravo diskriminacije.</w:t>
            </w:r>
          </w:p>
          <w:p w14:paraId="718F5925" w14:textId="61422499" w:rsidR="00F451DC" w:rsidRPr="00F86548" w:rsidRDefault="00F451DC" w:rsidP="004D4059">
            <w:pPr>
              <w:spacing w:line="260" w:lineRule="exact"/>
              <w:ind w:right="283"/>
              <w:jc w:val="both"/>
              <w:rPr>
                <w:rFonts w:cs="Arial"/>
                <w:color w:val="222222"/>
                <w:szCs w:val="20"/>
                <w:lang w:eastAsia="en-GB"/>
              </w:rPr>
            </w:pPr>
            <w:r w:rsidRPr="00F86548">
              <w:rPr>
                <w:rFonts w:cs="Arial"/>
                <w:color w:val="222222"/>
                <w:szCs w:val="20"/>
                <w:lang w:eastAsia="en-GB"/>
              </w:rPr>
              <w:t xml:space="preserve">Zagovornik Državnemu zboru Republike Slovenije z </w:t>
            </w:r>
            <w:r w:rsidRPr="003F0957">
              <w:rPr>
                <w:rFonts w:cs="Arial"/>
                <w:color w:val="222222"/>
                <w:szCs w:val="20"/>
                <w:lang w:eastAsia="en-GB"/>
              </w:rPr>
              <w:t>rednimi letnimi poročili</w:t>
            </w:r>
            <w:r w:rsidRPr="00F86548">
              <w:rPr>
                <w:rFonts w:cs="Arial"/>
                <w:color w:val="222222"/>
                <w:szCs w:val="20"/>
                <w:lang w:eastAsia="en-GB"/>
              </w:rPr>
              <w:t xml:space="preserve"> poroča o svojem delu. Del rednega letnega poročila </w:t>
            </w:r>
            <w:r>
              <w:rPr>
                <w:rFonts w:cs="Arial"/>
                <w:color w:val="222222"/>
                <w:szCs w:val="20"/>
                <w:lang w:eastAsia="en-GB"/>
              </w:rPr>
              <w:t>z</w:t>
            </w:r>
            <w:r w:rsidRPr="00F86548">
              <w:rPr>
                <w:rFonts w:cs="Arial"/>
                <w:color w:val="222222"/>
                <w:szCs w:val="20"/>
                <w:lang w:eastAsia="en-GB"/>
              </w:rPr>
              <w:t xml:space="preserve">agovornika je namenjen tudi pregledu vseh izdanih priporočil v </w:t>
            </w:r>
            <w:r w:rsidRPr="00F86548">
              <w:rPr>
                <w:rFonts w:cs="Arial"/>
                <w:color w:val="222222"/>
                <w:szCs w:val="20"/>
                <w:lang w:eastAsia="en-GB"/>
              </w:rPr>
              <w:lastRenderedPageBreak/>
              <w:t>preteklem letu. Priporočila so v njem razvrščena glede na vrsto in naslovnika priporočila.</w:t>
            </w:r>
            <w:r>
              <w:rPr>
                <w:rFonts w:cs="Arial"/>
                <w:color w:val="222222"/>
                <w:szCs w:val="20"/>
                <w:lang w:eastAsia="en-GB"/>
              </w:rPr>
              <w:t xml:space="preserve"> </w:t>
            </w:r>
            <w:r w:rsidRPr="00F86548">
              <w:rPr>
                <w:rFonts w:cs="Arial"/>
                <w:color w:val="222222"/>
                <w:szCs w:val="20"/>
                <w:lang w:eastAsia="en-GB"/>
              </w:rPr>
              <w:t xml:space="preserve">Zagovornik </w:t>
            </w:r>
            <w:r>
              <w:rPr>
                <w:rFonts w:cs="Arial"/>
                <w:color w:val="222222"/>
                <w:szCs w:val="20"/>
                <w:lang w:eastAsia="en-GB"/>
              </w:rPr>
              <w:t xml:space="preserve">beleži </w:t>
            </w:r>
            <w:r w:rsidRPr="00F86548">
              <w:rPr>
                <w:rFonts w:cs="Arial"/>
                <w:color w:val="222222"/>
                <w:szCs w:val="20"/>
                <w:lang w:eastAsia="en-GB"/>
              </w:rPr>
              <w:t xml:space="preserve">tudi </w:t>
            </w:r>
            <w:r w:rsidRPr="003F0957">
              <w:rPr>
                <w:rFonts w:cs="Arial"/>
                <w:color w:val="222222"/>
                <w:szCs w:val="20"/>
                <w:lang w:eastAsia="en-GB"/>
              </w:rPr>
              <w:t>statuse priporočil</w:t>
            </w:r>
            <w:r w:rsidRPr="00F86548">
              <w:rPr>
                <w:rFonts w:cs="Arial"/>
                <w:color w:val="222222"/>
                <w:szCs w:val="20"/>
                <w:lang w:eastAsia="en-GB"/>
              </w:rPr>
              <w:t xml:space="preserve"> v smislu njihove uresničitve oziroma upoštevanja. </w:t>
            </w:r>
          </w:p>
          <w:p w14:paraId="24CFA33B" w14:textId="047BEFE0" w:rsidR="0030301D" w:rsidRPr="001E1B8E" w:rsidRDefault="00F451DC" w:rsidP="004D4059">
            <w:pPr>
              <w:spacing w:line="260" w:lineRule="exact"/>
              <w:jc w:val="both"/>
              <w:rPr>
                <w:rFonts w:eastAsia="Times New Roman" w:cs="Arial"/>
                <w:iCs/>
                <w:szCs w:val="20"/>
                <w:lang w:eastAsia="sl-SI"/>
              </w:rPr>
            </w:pPr>
            <w:r>
              <w:rPr>
                <w:rFonts w:eastAsia="Times New Roman" w:cs="Arial"/>
                <w:iCs/>
                <w:szCs w:val="20"/>
                <w:lang w:eastAsia="sl-SI"/>
              </w:rPr>
              <w:t>Zagovornik je Vladi Republike Slovenije posredoval poizvedbo o statusih priporočil v letu 2022. Posamezna ministrstva</w:t>
            </w:r>
            <w:r w:rsidR="00C74C80">
              <w:rPr>
                <w:rFonts w:eastAsia="Times New Roman" w:cs="Arial"/>
                <w:iCs/>
                <w:szCs w:val="20"/>
                <w:lang w:eastAsia="sl-SI"/>
              </w:rPr>
              <w:t xml:space="preserve"> (Ministrstvo za delo, družino, socialne zadeve in enake možnosti, Urad Vlade Republike Slovenije za narodnosti</w:t>
            </w:r>
            <w:r w:rsidR="00A4583A">
              <w:rPr>
                <w:rFonts w:eastAsia="Times New Roman" w:cs="Arial"/>
                <w:iCs/>
                <w:szCs w:val="20"/>
                <w:lang w:eastAsia="sl-SI"/>
              </w:rPr>
              <w:t>, Ministrstvo za vzgojo in izobraževanje</w:t>
            </w:r>
            <w:r w:rsidR="00C74C80">
              <w:rPr>
                <w:rFonts w:eastAsia="Times New Roman" w:cs="Arial"/>
                <w:iCs/>
                <w:szCs w:val="20"/>
                <w:lang w:eastAsia="sl-SI"/>
              </w:rPr>
              <w:t>)</w:t>
            </w:r>
            <w:r>
              <w:rPr>
                <w:rFonts w:eastAsia="Times New Roman" w:cs="Arial"/>
                <w:iCs/>
                <w:szCs w:val="20"/>
                <w:lang w:eastAsia="sl-SI"/>
              </w:rPr>
              <w:t xml:space="preserve"> so nanje naslovljena priporočila proučila, </w:t>
            </w:r>
            <w:r w:rsidR="00862174">
              <w:rPr>
                <w:rFonts w:eastAsia="Times New Roman" w:cs="Arial"/>
                <w:iCs/>
                <w:szCs w:val="20"/>
                <w:lang w:eastAsia="sl-SI"/>
              </w:rPr>
              <w:t xml:space="preserve">ob statusu priporočila pa </w:t>
            </w:r>
            <w:r>
              <w:rPr>
                <w:rFonts w:eastAsia="Times New Roman" w:cs="Arial"/>
                <w:iCs/>
                <w:szCs w:val="20"/>
                <w:lang w:eastAsia="sl-SI"/>
              </w:rPr>
              <w:t>doda</w:t>
            </w:r>
            <w:r w:rsidR="00862174">
              <w:rPr>
                <w:rFonts w:eastAsia="Times New Roman" w:cs="Arial"/>
                <w:iCs/>
                <w:szCs w:val="20"/>
                <w:lang w:eastAsia="sl-SI"/>
              </w:rPr>
              <w:t>la</w:t>
            </w:r>
            <w:r>
              <w:rPr>
                <w:rFonts w:eastAsia="Times New Roman" w:cs="Arial"/>
                <w:iCs/>
                <w:szCs w:val="20"/>
                <w:lang w:eastAsia="sl-SI"/>
              </w:rPr>
              <w:t xml:space="preserve"> obrazložitev </w:t>
            </w:r>
            <w:r w:rsidR="00291135">
              <w:rPr>
                <w:rFonts w:eastAsia="Times New Roman" w:cs="Arial"/>
                <w:iCs/>
                <w:szCs w:val="20"/>
                <w:lang w:eastAsia="sl-SI"/>
              </w:rPr>
              <w:t>s</w:t>
            </w:r>
            <w:r>
              <w:rPr>
                <w:rFonts w:eastAsia="Times New Roman" w:cs="Arial"/>
                <w:iCs/>
                <w:szCs w:val="20"/>
                <w:lang w:eastAsia="sl-SI"/>
              </w:rPr>
              <w:t xml:space="preserve"> katere izhaja</w:t>
            </w:r>
            <w:r w:rsidR="00291135">
              <w:rPr>
                <w:rFonts w:eastAsia="Times New Roman" w:cs="Arial"/>
                <w:iCs/>
                <w:szCs w:val="20"/>
                <w:lang w:eastAsia="sl-SI"/>
              </w:rPr>
              <w:t>,</w:t>
            </w:r>
            <w:r w:rsidR="00862174">
              <w:rPr>
                <w:rFonts w:eastAsia="Times New Roman" w:cs="Arial"/>
                <w:iCs/>
                <w:szCs w:val="20"/>
                <w:lang w:eastAsia="sl-SI"/>
              </w:rPr>
              <w:t xml:space="preserve"> kje in na kakšen način je bilo priporočilo uresničeno oziroma zakaj (še) ni bilo uresničeno.</w:t>
            </w:r>
            <w:r>
              <w:rPr>
                <w:rFonts w:eastAsia="Times New Roman" w:cs="Arial"/>
                <w:iCs/>
                <w:szCs w:val="20"/>
                <w:lang w:eastAsia="sl-SI"/>
              </w:rPr>
              <w:t xml:space="preserve"> </w:t>
            </w:r>
          </w:p>
        </w:tc>
      </w:tr>
      <w:tr w:rsidR="00AE1F83" w:rsidRPr="00AE1F83" w14:paraId="23928D1F" w14:textId="77777777" w:rsidTr="00BD6A1D">
        <w:tc>
          <w:tcPr>
            <w:tcW w:w="9163" w:type="dxa"/>
            <w:gridSpan w:val="4"/>
          </w:tcPr>
          <w:p w14:paraId="75C86333" w14:textId="77777777" w:rsidR="00AE1F83" w:rsidRPr="00AE1F83" w:rsidRDefault="00AE1F83" w:rsidP="004D4059">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lastRenderedPageBreak/>
              <w:t>6. Presoja posledic za:</w:t>
            </w:r>
          </w:p>
        </w:tc>
      </w:tr>
      <w:tr w:rsidR="00AE1F83" w:rsidRPr="00AE1F83" w14:paraId="7809A269" w14:textId="77777777" w:rsidTr="00BD6A1D">
        <w:tc>
          <w:tcPr>
            <w:tcW w:w="1448" w:type="dxa"/>
          </w:tcPr>
          <w:p w14:paraId="483C9FD3" w14:textId="77777777" w:rsidR="00AE1F83" w:rsidRPr="00AE1F83" w:rsidRDefault="00AE1F83" w:rsidP="004D405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58CC3904" w14:textId="77777777" w:rsidR="00AE1F83" w:rsidRPr="00AE1F83" w:rsidRDefault="00AE1F83" w:rsidP="004D4059">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2DB446B7" w14:textId="141F3A13" w:rsidR="00AE1F83" w:rsidRPr="00AE1F83" w:rsidRDefault="00AE1F83" w:rsidP="004D405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292ADC7F" w14:textId="77777777" w:rsidTr="00BD6A1D">
        <w:tc>
          <w:tcPr>
            <w:tcW w:w="1448" w:type="dxa"/>
          </w:tcPr>
          <w:p w14:paraId="24A87E5F" w14:textId="77777777" w:rsidR="00AE1F83" w:rsidRPr="00AE1F83" w:rsidRDefault="00AE1F83" w:rsidP="004D405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6F04CF76" w14:textId="77777777" w:rsidR="00AE1F83" w:rsidRPr="00AE1F83" w:rsidRDefault="00AE1F83"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2697D09D" w14:textId="0D039FA8" w:rsidR="00AE1F83" w:rsidRPr="00AE1F83" w:rsidRDefault="00AE1F83" w:rsidP="004D405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046B2115" w14:textId="77777777" w:rsidTr="00BD6A1D">
        <w:tc>
          <w:tcPr>
            <w:tcW w:w="1448" w:type="dxa"/>
          </w:tcPr>
          <w:p w14:paraId="6C59B639" w14:textId="77777777" w:rsidR="00AE1F83" w:rsidRPr="00AE1F83" w:rsidRDefault="00AE1F83" w:rsidP="004D405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48B08A7D" w14:textId="77777777" w:rsidR="00AE1F83" w:rsidRPr="00AE1F83" w:rsidRDefault="00AE1F83"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37BDB8E6" w14:textId="5F109EB6" w:rsidR="00AE1F83" w:rsidRPr="00AE1F83" w:rsidRDefault="00AE1F83" w:rsidP="004D4059">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50DB5B45" w14:textId="77777777" w:rsidTr="00BD6A1D">
        <w:tc>
          <w:tcPr>
            <w:tcW w:w="1448" w:type="dxa"/>
          </w:tcPr>
          <w:p w14:paraId="1CE0C7B9" w14:textId="77777777" w:rsidR="00AE1F83" w:rsidRPr="00AE1F83" w:rsidRDefault="00AE1F83" w:rsidP="004D405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765AB44F" w14:textId="77777777" w:rsidR="00AE1F83" w:rsidRPr="00AE1F83" w:rsidRDefault="00AE1F83" w:rsidP="004D4059">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10C42C12" w14:textId="1BA58C2E" w:rsidR="00AE1F83" w:rsidRPr="00AE1F83" w:rsidRDefault="00AE1F83" w:rsidP="004D405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35D338C1" w14:textId="77777777" w:rsidTr="00BD6A1D">
        <w:tc>
          <w:tcPr>
            <w:tcW w:w="1448" w:type="dxa"/>
          </w:tcPr>
          <w:p w14:paraId="0A4950C5" w14:textId="77777777" w:rsidR="00AE1F83" w:rsidRPr="00AE1F83" w:rsidRDefault="00AE1F83" w:rsidP="004D405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39AC3BDB" w14:textId="77777777" w:rsidR="00AE1F83" w:rsidRPr="00AE1F83" w:rsidRDefault="00AE1F83" w:rsidP="004D4059">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1F81136E" w14:textId="38FF6EF1" w:rsidR="00AE1F83" w:rsidRPr="00AE1F83" w:rsidRDefault="00AE1F83" w:rsidP="004D405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61721623" w14:textId="77777777" w:rsidTr="00BD6A1D">
        <w:tc>
          <w:tcPr>
            <w:tcW w:w="1448" w:type="dxa"/>
          </w:tcPr>
          <w:p w14:paraId="03351D22" w14:textId="77777777" w:rsidR="00AE1F83" w:rsidRPr="00AE1F83" w:rsidRDefault="00AE1F83" w:rsidP="004D405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27AB4CBD" w14:textId="77777777" w:rsidR="00AE1F83" w:rsidRPr="00AE1F83" w:rsidRDefault="00AE1F83" w:rsidP="004D4059">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71ABA8A7" w14:textId="3A4FF02A" w:rsidR="00AE1F83" w:rsidRPr="00AE1F83" w:rsidRDefault="00AE1F83" w:rsidP="004D405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2F946AFB" w14:textId="77777777" w:rsidTr="00BD6A1D">
        <w:tc>
          <w:tcPr>
            <w:tcW w:w="1448" w:type="dxa"/>
            <w:tcBorders>
              <w:bottom w:val="single" w:sz="4" w:space="0" w:color="auto"/>
            </w:tcBorders>
          </w:tcPr>
          <w:p w14:paraId="70C82623" w14:textId="77777777" w:rsidR="00AE1F83" w:rsidRPr="00AE1F83" w:rsidRDefault="00AE1F83" w:rsidP="004D405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496BFC5C" w14:textId="77777777" w:rsidR="00AE1F83" w:rsidRPr="00AE1F83" w:rsidRDefault="00AE1F83" w:rsidP="004D4059">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4EBD21C6" w14:textId="77777777" w:rsidR="00AE1F83" w:rsidRPr="00AE1F83" w:rsidRDefault="00AE1F83" w:rsidP="004D4059">
            <w:pPr>
              <w:numPr>
                <w:ilvl w:val="0"/>
                <w:numId w:val="2"/>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48C5864A" w14:textId="77777777" w:rsidR="00AE1F83" w:rsidRPr="00AE1F83" w:rsidRDefault="00AE1F83" w:rsidP="004D4059">
            <w:pPr>
              <w:numPr>
                <w:ilvl w:val="0"/>
                <w:numId w:val="2"/>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5CBDAB29" w14:textId="77777777" w:rsidR="00AE1F83" w:rsidRPr="00AE1F83" w:rsidRDefault="00AE1F83" w:rsidP="004D4059">
            <w:pPr>
              <w:numPr>
                <w:ilvl w:val="0"/>
                <w:numId w:val="2"/>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735C1B68" w14:textId="27BD4237" w:rsidR="00AE1F83" w:rsidRPr="00AE1F83" w:rsidRDefault="00AE1F83" w:rsidP="004D405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34CB8EC9"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6BD8DEF2" w14:textId="77777777" w:rsidR="00AE1F83" w:rsidRPr="00AE1F83" w:rsidRDefault="00AE1F83" w:rsidP="004D4059">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79EDD9DB" w14:textId="3EA6960E" w:rsidR="00AE1F83" w:rsidRPr="00AE1F83" w:rsidRDefault="00557389" w:rsidP="004D4059">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Pr>
                <w:rFonts w:eastAsia="Times New Roman" w:cs="Arial"/>
                <w:szCs w:val="20"/>
                <w:lang w:eastAsia="sl-SI"/>
              </w:rPr>
              <w:t>/</w:t>
            </w:r>
          </w:p>
        </w:tc>
      </w:tr>
    </w:tbl>
    <w:p w14:paraId="003181FA" w14:textId="77777777" w:rsidR="00AE1F83" w:rsidRPr="00AE1F83" w:rsidRDefault="00AE1F83" w:rsidP="004D4059">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5E0AFE6A"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653F5D7" w14:textId="77777777" w:rsidR="00AE1F83" w:rsidRPr="00AE1F83" w:rsidRDefault="00AE1F83" w:rsidP="004D4059">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AE1F83" w:rsidRPr="00AE1F83" w14:paraId="6FD63745" w14:textId="77777777" w:rsidTr="004650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6CF1164" w14:textId="77777777" w:rsidR="00AE1F83" w:rsidRPr="00AE1F83" w:rsidRDefault="00AE1F83" w:rsidP="004D4059">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0DB1E11" w14:textId="77777777" w:rsidR="00AE1F83" w:rsidRPr="00AE1F83" w:rsidRDefault="00AE1F83" w:rsidP="004D4059">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11D4BDD" w14:textId="77777777" w:rsidR="00AE1F83" w:rsidRPr="00AE1F83" w:rsidRDefault="00AE1F83" w:rsidP="004D4059">
            <w:pPr>
              <w:widowControl w:val="0"/>
              <w:spacing w:after="0" w:line="260" w:lineRule="exact"/>
              <w:jc w:val="center"/>
              <w:rPr>
                <w:rFonts w:eastAsia="Times New Roman" w:cs="Arial"/>
                <w:szCs w:val="20"/>
              </w:rPr>
            </w:pPr>
            <w:r w:rsidRPr="00AE1F83">
              <w:rPr>
                <w:rFonts w:eastAsia="Times New Roman"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F44762" w14:textId="77777777" w:rsidR="00AE1F83" w:rsidRPr="00AE1F83" w:rsidRDefault="00AE1F83" w:rsidP="004D4059">
            <w:pPr>
              <w:widowControl w:val="0"/>
              <w:spacing w:after="0" w:line="260" w:lineRule="exact"/>
              <w:jc w:val="center"/>
              <w:rPr>
                <w:rFonts w:eastAsia="Times New Roman" w:cs="Arial"/>
                <w:szCs w:val="20"/>
              </w:rPr>
            </w:pPr>
            <w:r w:rsidRPr="00AE1F83">
              <w:rPr>
                <w:rFonts w:eastAsia="Times New Roman"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5635C3C" w14:textId="77777777" w:rsidR="00AE1F83" w:rsidRPr="00AE1F83" w:rsidRDefault="00AE1F83" w:rsidP="004D4059">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68A4110C"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8134B3B" w14:textId="77777777" w:rsidR="00AE1F83" w:rsidRPr="00AE1F83" w:rsidRDefault="00AE1F83" w:rsidP="004D4059">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739BEF8" w14:textId="77777777" w:rsidR="00AE1F83" w:rsidRPr="00AE1F83" w:rsidRDefault="00AE1F83" w:rsidP="004D4059">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D601433" w14:textId="77777777" w:rsidR="00AE1F83" w:rsidRPr="00AE1F83" w:rsidRDefault="00AE1F83" w:rsidP="004D4059">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F3B5C7" w14:textId="77777777" w:rsidR="00AE1F83" w:rsidRPr="00AE1F83" w:rsidRDefault="00AE1F83" w:rsidP="004D4059">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591778B" w14:textId="77777777" w:rsidR="00AE1F83" w:rsidRPr="00AE1F83" w:rsidRDefault="00AE1F83" w:rsidP="004D4059">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6C74C669"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92ED571" w14:textId="77777777" w:rsidR="00AE1F83" w:rsidRPr="00AE1F83" w:rsidRDefault="00AE1F83" w:rsidP="004D4059">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4BF5953" w14:textId="77777777" w:rsidR="00AE1F83" w:rsidRPr="00AE1F83" w:rsidRDefault="00AE1F83" w:rsidP="004D4059">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BD26FA4" w14:textId="77777777" w:rsidR="00AE1F83" w:rsidRPr="00AE1F83" w:rsidRDefault="00AE1F83" w:rsidP="004D4059">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31199AE" w14:textId="77777777" w:rsidR="00AE1F83" w:rsidRPr="00AE1F83" w:rsidRDefault="00AE1F83" w:rsidP="004D4059">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5417D67" w14:textId="77777777" w:rsidR="00AE1F83" w:rsidRPr="00AE1F83" w:rsidRDefault="00AE1F83" w:rsidP="004D4059">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23C6D19C"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EC9CDC" w14:textId="77777777" w:rsidR="00AE1F83" w:rsidRPr="00AE1F83" w:rsidRDefault="00AE1F83" w:rsidP="004D4059">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E4A815B" w14:textId="77777777" w:rsidR="00AE1F83" w:rsidRPr="00AE1F83" w:rsidRDefault="00AE1F83" w:rsidP="004D4059">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B516D4E" w14:textId="77777777" w:rsidR="00AE1F83" w:rsidRPr="00AE1F83" w:rsidRDefault="00AE1F83" w:rsidP="004D4059">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DDB1CBC" w14:textId="77777777" w:rsidR="00AE1F83" w:rsidRPr="00AE1F83" w:rsidRDefault="00AE1F83" w:rsidP="004D4059">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9EA1223" w14:textId="77777777" w:rsidR="00AE1F83" w:rsidRPr="00AE1F83" w:rsidRDefault="00AE1F83" w:rsidP="004D4059">
            <w:pPr>
              <w:widowControl w:val="0"/>
              <w:spacing w:after="0" w:line="260" w:lineRule="exact"/>
              <w:jc w:val="center"/>
              <w:rPr>
                <w:rFonts w:eastAsia="Times New Roman" w:cs="Arial"/>
                <w:szCs w:val="20"/>
              </w:rPr>
            </w:pPr>
          </w:p>
        </w:tc>
      </w:tr>
      <w:tr w:rsidR="00AE1F83" w:rsidRPr="00AE1F83" w14:paraId="615FEC17" w14:textId="77777777" w:rsidTr="004650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D64221E" w14:textId="77777777" w:rsidR="00AE1F83" w:rsidRPr="00AE1F83" w:rsidRDefault="00AE1F83" w:rsidP="004D4059">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57DA793" w14:textId="77777777" w:rsidR="00AE1F83" w:rsidRPr="00AE1F83" w:rsidRDefault="00AE1F83" w:rsidP="004D4059">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092819A" w14:textId="77777777" w:rsidR="00AE1F83" w:rsidRPr="00AE1F83" w:rsidRDefault="00AE1F83" w:rsidP="004D4059">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82CA8F" w14:textId="77777777" w:rsidR="00AE1F83" w:rsidRPr="00AE1F83" w:rsidRDefault="00AE1F83" w:rsidP="004D4059">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7A1B315" w14:textId="77777777" w:rsidR="00AE1F83" w:rsidRPr="00AE1F83" w:rsidRDefault="00AE1F83" w:rsidP="004D4059">
            <w:pPr>
              <w:widowControl w:val="0"/>
              <w:spacing w:after="0" w:line="260" w:lineRule="exact"/>
              <w:jc w:val="center"/>
              <w:rPr>
                <w:rFonts w:eastAsia="Times New Roman" w:cs="Arial"/>
                <w:szCs w:val="20"/>
              </w:rPr>
            </w:pPr>
          </w:p>
        </w:tc>
      </w:tr>
      <w:tr w:rsidR="00AE1F83" w:rsidRPr="00AE1F83" w14:paraId="7344F3BE"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7F128CA" w14:textId="77777777" w:rsidR="00AE1F83" w:rsidRPr="00AE1F83" w:rsidRDefault="00AE1F83" w:rsidP="004D4059">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9B69F94" w14:textId="77777777" w:rsidR="00AE1F83" w:rsidRPr="00AE1F83" w:rsidRDefault="00AE1F83" w:rsidP="004D4059">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E14D492" w14:textId="77777777" w:rsidR="00AE1F83" w:rsidRPr="00AE1F83" w:rsidRDefault="00AE1F83" w:rsidP="004D4059">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2BBCC7" w14:textId="77777777" w:rsidR="00AE1F83" w:rsidRPr="00AE1F83" w:rsidRDefault="00AE1F83" w:rsidP="004D4059">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8F61308" w14:textId="77777777" w:rsidR="00AE1F83" w:rsidRPr="00AE1F83" w:rsidRDefault="00AE1F83" w:rsidP="004D4059">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56CF0FD"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747B80F" w14:textId="77777777" w:rsidR="00AE1F83" w:rsidRPr="00AE1F83" w:rsidRDefault="00AE1F83" w:rsidP="004D4059">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159DFA6A"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F65F612" w14:textId="77777777" w:rsidR="00AE1F83" w:rsidRPr="00AE1F83" w:rsidRDefault="00AE1F83" w:rsidP="004D4059">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II.a Pravice porabe za izvedbo predlaganih rešitev so zagotovljene:</w:t>
            </w:r>
          </w:p>
        </w:tc>
      </w:tr>
      <w:tr w:rsidR="00AE1F83" w:rsidRPr="00AE1F83" w14:paraId="0A6B5CC7"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89C813B" w14:textId="77777777" w:rsidR="00AE1F83" w:rsidRPr="00AE1F83" w:rsidRDefault="00AE1F83" w:rsidP="004D4059">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716B4A3" w14:textId="77777777" w:rsidR="00AE1F83" w:rsidRPr="00AE1F83" w:rsidRDefault="00AE1F83" w:rsidP="004D4059">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D1CA2E4" w14:textId="77777777" w:rsidR="00AE1F83" w:rsidRPr="00AE1F83" w:rsidRDefault="00AE1F83" w:rsidP="004D4059">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EA1B7DA" w14:textId="77777777" w:rsidR="00AE1F83" w:rsidRPr="00AE1F83" w:rsidRDefault="00AE1F83" w:rsidP="004D4059">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D171AC9" w14:textId="77777777" w:rsidR="00AE1F83" w:rsidRPr="00AE1F83" w:rsidRDefault="00AE1F83" w:rsidP="004D4059">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6834FA90" w14:textId="77777777" w:rsidTr="004650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3D2E3E8"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C7E1C2A"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D0B4BC6"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66E6EF"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7B65057"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5DBE7CCB"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37D41CD"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7522700"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5AED016"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E71D8D2"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097E1CF"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6C131121"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FC6533B" w14:textId="77777777" w:rsidR="00AE1F83" w:rsidRPr="00AE1F83" w:rsidRDefault="00AE1F83" w:rsidP="004D4059">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67401C9" w14:textId="77777777" w:rsidR="00AE1F83" w:rsidRPr="00AE1F83" w:rsidRDefault="00AE1F83" w:rsidP="004D4059">
            <w:pPr>
              <w:widowControl w:val="0"/>
              <w:spacing w:after="0" w:line="260" w:lineRule="exact"/>
              <w:jc w:val="center"/>
              <w:rPr>
                <w:rFonts w:eastAsia="Times New Roman"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B753F88" w14:textId="77777777" w:rsidR="00AE1F83" w:rsidRPr="00AE1F83" w:rsidRDefault="00AE1F83" w:rsidP="004D4059">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380A6C8C"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2851F31" w14:textId="77777777" w:rsidR="00AE1F83" w:rsidRPr="00AE1F83" w:rsidRDefault="00AE1F83" w:rsidP="004D4059">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II.b Manjkajoče pravice porabe bodo zagotovljene s prerazporeditvijo:</w:t>
            </w:r>
          </w:p>
        </w:tc>
      </w:tr>
      <w:tr w:rsidR="00AE1F83" w:rsidRPr="00AE1F83" w14:paraId="3E819804"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2F31739" w14:textId="77777777" w:rsidR="00AE1F83" w:rsidRPr="00AE1F83" w:rsidRDefault="00AE1F83" w:rsidP="004D4059">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2CE8973" w14:textId="77777777" w:rsidR="00AE1F83" w:rsidRPr="00AE1F83" w:rsidRDefault="00AE1F83" w:rsidP="004D4059">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87BCCE9" w14:textId="77777777" w:rsidR="00AE1F83" w:rsidRPr="00AE1F83" w:rsidRDefault="00AE1F83" w:rsidP="004D4059">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070BFBE" w14:textId="77777777" w:rsidR="00AE1F83" w:rsidRPr="00AE1F83" w:rsidRDefault="00AE1F83" w:rsidP="004D4059">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0789F3C" w14:textId="77777777" w:rsidR="00AE1F83" w:rsidRPr="00AE1F83" w:rsidRDefault="00AE1F83" w:rsidP="004D4059">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AE1F83" w:rsidRPr="00AE1F83" w14:paraId="7AF84CC1"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CB1956B"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3BDD3AF"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46EA1AF"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3DB0DB"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0B6AC30"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7CF91BBD"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2A58579"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2FE2DA0"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C293595"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F96288"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145C73C"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4D4B787A"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BAA24C8" w14:textId="77777777" w:rsidR="00AE1F83" w:rsidRPr="00AE1F83" w:rsidRDefault="00AE1F83" w:rsidP="004D4059">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520810" w14:textId="77777777" w:rsidR="00AE1F83" w:rsidRPr="00AE1F83" w:rsidRDefault="00AE1F83" w:rsidP="004D4059">
            <w:pPr>
              <w:widowControl w:val="0"/>
              <w:tabs>
                <w:tab w:val="left" w:pos="360"/>
              </w:tabs>
              <w:spacing w:after="0" w:line="260" w:lineRule="exact"/>
              <w:outlineLvl w:val="0"/>
              <w:rPr>
                <w:rFonts w:eastAsia="Times New Roman"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B0C2DF1" w14:textId="77777777" w:rsidR="00AE1F83" w:rsidRPr="00AE1F83" w:rsidRDefault="00AE1F83" w:rsidP="004D4059">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04198AA4"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359B8F5" w14:textId="77777777" w:rsidR="00AE1F83" w:rsidRPr="00AE1F83" w:rsidRDefault="00AE1F83" w:rsidP="004D4059">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II.c Načrtovana nadomestitev zmanjšanih prihodkov in povečanih odhodkov proračuna:</w:t>
            </w:r>
          </w:p>
        </w:tc>
      </w:tr>
      <w:tr w:rsidR="00AE1F83" w:rsidRPr="00AE1F83" w14:paraId="269D3A76" w14:textId="77777777" w:rsidTr="004650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2E85DD0" w14:textId="77777777" w:rsidR="00AE1F83" w:rsidRPr="00AE1F83" w:rsidRDefault="00AE1F83" w:rsidP="004D4059">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763E329" w14:textId="77777777" w:rsidR="00AE1F83" w:rsidRPr="00AE1F83" w:rsidRDefault="00AE1F83" w:rsidP="004D4059">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E0E5345" w14:textId="77777777" w:rsidR="00AE1F83" w:rsidRPr="00AE1F83" w:rsidRDefault="00AE1F83" w:rsidP="004D4059">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AE1F83" w:rsidRPr="00AE1F83" w14:paraId="793CCB16"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8D883C6"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5444B00"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7FE1372"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87C70AD"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C48008E"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14A2146"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3EB6486"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DFCABDC"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8FB6A66"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02DA4D1"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218D6FF" w14:textId="77777777" w:rsidR="00AE1F83" w:rsidRPr="00AE1F83" w:rsidRDefault="00AE1F83" w:rsidP="004D4059">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68C749D3"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159EBBD" w14:textId="77777777" w:rsidR="00AE1F83" w:rsidRPr="00AE1F83" w:rsidRDefault="00AE1F83" w:rsidP="004D4059">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1B5A32E" w14:textId="77777777" w:rsidR="00AE1F83" w:rsidRPr="00AE1F83" w:rsidRDefault="00AE1F83" w:rsidP="004D4059">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041D64E" w14:textId="77777777" w:rsidR="00AE1F83" w:rsidRPr="00AE1F83" w:rsidRDefault="00AE1F83" w:rsidP="004D4059">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4AAA4E8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0680C2D" w14:textId="77777777" w:rsidR="00AE1F83" w:rsidRPr="00AE1F83" w:rsidRDefault="00AE1F83" w:rsidP="004D4059">
            <w:pPr>
              <w:widowControl w:val="0"/>
              <w:spacing w:after="0" w:line="260" w:lineRule="exact"/>
              <w:rPr>
                <w:rFonts w:eastAsia="Times New Roman" w:cs="Arial"/>
                <w:b/>
                <w:szCs w:val="20"/>
              </w:rPr>
            </w:pPr>
          </w:p>
          <w:p w14:paraId="72A80318" w14:textId="77777777" w:rsidR="00AE1F83" w:rsidRPr="00AE1F83" w:rsidRDefault="00AE1F83" w:rsidP="004D4059">
            <w:pPr>
              <w:widowControl w:val="0"/>
              <w:spacing w:after="0" w:line="260" w:lineRule="exact"/>
              <w:rPr>
                <w:rFonts w:eastAsia="Times New Roman" w:cs="Arial"/>
                <w:b/>
                <w:szCs w:val="20"/>
              </w:rPr>
            </w:pPr>
            <w:r w:rsidRPr="00AE1F83">
              <w:rPr>
                <w:rFonts w:eastAsia="Times New Roman" w:cs="Arial"/>
                <w:b/>
                <w:szCs w:val="20"/>
              </w:rPr>
              <w:t>OBRAZLOŽITEV:</w:t>
            </w:r>
          </w:p>
          <w:p w14:paraId="328BAD60" w14:textId="77777777" w:rsidR="00AE1F83" w:rsidRPr="00AE1F83" w:rsidRDefault="00AE1F83" w:rsidP="004D4059">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38706E1" w14:textId="77777777" w:rsidR="00AE1F83" w:rsidRPr="00AE1F83" w:rsidRDefault="00AE1F83" w:rsidP="004D4059">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2553170B" w14:textId="7716CE28" w:rsidR="00AE1F83" w:rsidRPr="00AE1F83" w:rsidRDefault="00557389" w:rsidP="004D4059">
            <w:pPr>
              <w:widowControl w:val="0"/>
              <w:suppressAutoHyphens/>
              <w:spacing w:after="0" w:line="260" w:lineRule="exact"/>
              <w:jc w:val="both"/>
              <w:rPr>
                <w:rFonts w:eastAsia="Times New Roman" w:cs="Arial"/>
                <w:szCs w:val="20"/>
                <w:lang w:eastAsia="sl-SI"/>
              </w:rPr>
            </w:pPr>
            <w:r>
              <w:rPr>
                <w:rFonts w:eastAsia="Times New Roman" w:cs="Arial"/>
                <w:szCs w:val="20"/>
                <w:lang w:eastAsia="sl-SI"/>
              </w:rPr>
              <w:t>/</w:t>
            </w:r>
          </w:p>
          <w:p w14:paraId="7FA7CAF2" w14:textId="77777777" w:rsidR="00AE1F83" w:rsidRPr="00AE1F83" w:rsidRDefault="00AE1F83" w:rsidP="004D4059">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6321B0D4" w14:textId="77777777" w:rsidR="00AE1F83" w:rsidRPr="00AE1F83" w:rsidRDefault="00AE1F83" w:rsidP="004D4059">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Prikazane morajo biti finančne posledice za državni proračun, ki so na proračunskih postavkah </w:t>
            </w:r>
            <w:r w:rsidRPr="00AE1F83">
              <w:rPr>
                <w:rFonts w:eastAsia="Times New Roman" w:cs="Arial"/>
                <w:szCs w:val="20"/>
                <w:lang w:eastAsia="sl-SI"/>
              </w:rPr>
              <w:lastRenderedPageBreak/>
              <w:t>načrtovane v dinamiki projektov oziroma ukrepov:</w:t>
            </w:r>
          </w:p>
          <w:p w14:paraId="1E89AC3B" w14:textId="77777777" w:rsidR="00AE1F83" w:rsidRPr="00AE1F83" w:rsidRDefault="00AE1F83" w:rsidP="004D4059">
            <w:pPr>
              <w:widowControl w:val="0"/>
              <w:suppressAutoHyphens/>
              <w:spacing w:after="0" w:line="260" w:lineRule="exact"/>
              <w:ind w:left="720"/>
              <w:jc w:val="both"/>
              <w:rPr>
                <w:rFonts w:eastAsia="Times New Roman" w:cs="Arial"/>
                <w:b/>
                <w:szCs w:val="20"/>
                <w:lang w:eastAsia="sl-SI"/>
              </w:rPr>
            </w:pPr>
            <w:r w:rsidRPr="00AE1F83">
              <w:rPr>
                <w:rFonts w:eastAsia="Times New Roman" w:cs="Arial"/>
                <w:b/>
                <w:szCs w:val="20"/>
                <w:lang w:eastAsia="sl-SI"/>
              </w:rPr>
              <w:t>II.a Pravice porabe za izvedbo predlaganih rešitev so zagotovljene:</w:t>
            </w:r>
          </w:p>
          <w:p w14:paraId="380E7D27" w14:textId="5C0480C3" w:rsidR="00AE1F83" w:rsidRPr="00AE1F83" w:rsidRDefault="00557389" w:rsidP="004D4059">
            <w:pPr>
              <w:widowControl w:val="0"/>
              <w:spacing w:after="0" w:line="260" w:lineRule="exact"/>
              <w:ind w:left="284"/>
              <w:jc w:val="both"/>
              <w:rPr>
                <w:rFonts w:eastAsia="Times New Roman" w:cs="Arial"/>
                <w:szCs w:val="20"/>
                <w:lang w:eastAsia="sl-SI"/>
              </w:rPr>
            </w:pPr>
            <w:r>
              <w:rPr>
                <w:rFonts w:eastAsia="Times New Roman" w:cs="Arial"/>
                <w:szCs w:val="20"/>
                <w:lang w:eastAsia="sl-SI"/>
              </w:rPr>
              <w:t>/</w:t>
            </w:r>
          </w:p>
          <w:p w14:paraId="1EE4080D" w14:textId="77777777" w:rsidR="00AE1F83" w:rsidRPr="00AE1F83" w:rsidRDefault="00AE1F83" w:rsidP="004D4059">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II.b Manjkajoče pravice porabe bodo zagotovljene s prerazporeditvijo:</w:t>
            </w:r>
          </w:p>
          <w:p w14:paraId="2D15AE1F" w14:textId="4D292C18" w:rsidR="00AE1F83" w:rsidRPr="00AE1F83" w:rsidRDefault="00557389" w:rsidP="004D4059">
            <w:pPr>
              <w:widowControl w:val="0"/>
              <w:spacing w:after="0" w:line="260" w:lineRule="exact"/>
              <w:ind w:left="284"/>
              <w:jc w:val="both"/>
              <w:rPr>
                <w:rFonts w:eastAsia="Times New Roman" w:cs="Arial"/>
                <w:szCs w:val="20"/>
                <w:lang w:eastAsia="sl-SI"/>
              </w:rPr>
            </w:pPr>
            <w:r>
              <w:rPr>
                <w:rFonts w:eastAsia="Times New Roman" w:cs="Arial"/>
                <w:szCs w:val="20"/>
                <w:lang w:eastAsia="sl-SI"/>
              </w:rPr>
              <w:t>/</w:t>
            </w:r>
          </w:p>
          <w:p w14:paraId="33C5951C" w14:textId="77777777" w:rsidR="00AE1F83" w:rsidRPr="00AE1F83" w:rsidRDefault="00AE1F83" w:rsidP="004D4059">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II.c Načrtovana nadomestitev zmanjšanih prihodkov in povečanih odhodkov proračuna:</w:t>
            </w:r>
          </w:p>
          <w:p w14:paraId="3DF60F57" w14:textId="305E4F8B" w:rsidR="00AE1F83" w:rsidRPr="00AE1F83" w:rsidRDefault="00557389" w:rsidP="004D4059">
            <w:pPr>
              <w:widowControl w:val="0"/>
              <w:spacing w:after="0" w:line="260" w:lineRule="exact"/>
              <w:ind w:left="284"/>
              <w:jc w:val="both"/>
              <w:rPr>
                <w:rFonts w:eastAsia="Times New Roman" w:cs="Arial"/>
                <w:szCs w:val="20"/>
                <w:lang w:eastAsia="sl-SI"/>
              </w:rPr>
            </w:pPr>
            <w:r>
              <w:rPr>
                <w:rFonts w:eastAsia="Times New Roman" w:cs="Arial"/>
                <w:szCs w:val="20"/>
                <w:lang w:eastAsia="sl-SI"/>
              </w:rPr>
              <w:t>/</w:t>
            </w:r>
          </w:p>
          <w:p w14:paraId="23B750FA" w14:textId="77777777" w:rsidR="00AE1F83" w:rsidRPr="00AE1F83" w:rsidRDefault="00AE1F83" w:rsidP="004D4059">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AE1F83" w:rsidRPr="00AE1F83" w14:paraId="4ABBA64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293645E" w14:textId="77777777" w:rsidR="00AE1F83" w:rsidRPr="00AE1F83" w:rsidRDefault="00AE1F83" w:rsidP="004D4059">
            <w:pPr>
              <w:spacing w:after="0" w:line="260" w:lineRule="exact"/>
              <w:rPr>
                <w:rFonts w:eastAsia="Times New Roman" w:cs="Arial"/>
                <w:b/>
                <w:szCs w:val="20"/>
              </w:rPr>
            </w:pPr>
            <w:r w:rsidRPr="00AE1F83">
              <w:rPr>
                <w:rFonts w:eastAsia="Times New Roman" w:cs="Arial"/>
                <w:b/>
                <w:szCs w:val="20"/>
              </w:rPr>
              <w:lastRenderedPageBreak/>
              <w:t>7.b Predstavitev ocene finančnih posledic pod 40.000 EUR:</w:t>
            </w:r>
          </w:p>
          <w:p w14:paraId="6B7E1D06" w14:textId="012FD5ED" w:rsidR="00AE1F83" w:rsidRPr="00AE1F83" w:rsidRDefault="00557389" w:rsidP="004D4059">
            <w:pPr>
              <w:spacing w:after="0" w:line="260" w:lineRule="exact"/>
              <w:rPr>
                <w:rFonts w:eastAsia="Times New Roman" w:cs="Arial"/>
                <w:szCs w:val="20"/>
              </w:rPr>
            </w:pPr>
            <w:r>
              <w:rPr>
                <w:rFonts w:eastAsia="Times New Roman" w:cs="Arial"/>
                <w:szCs w:val="20"/>
              </w:rPr>
              <w:t>/</w:t>
            </w:r>
          </w:p>
          <w:p w14:paraId="602C55D5" w14:textId="77777777" w:rsidR="00AE1F83" w:rsidRPr="00AE1F83" w:rsidRDefault="00AE1F83" w:rsidP="004D4059">
            <w:pPr>
              <w:spacing w:after="0" w:line="260" w:lineRule="exact"/>
              <w:rPr>
                <w:rFonts w:eastAsia="Times New Roman" w:cs="Arial"/>
                <w:b/>
                <w:szCs w:val="20"/>
              </w:rPr>
            </w:pPr>
            <w:r w:rsidRPr="00AE1F83">
              <w:rPr>
                <w:rFonts w:eastAsia="Times New Roman" w:cs="Arial"/>
                <w:b/>
                <w:szCs w:val="20"/>
              </w:rPr>
              <w:t>Kratka obrazložitev</w:t>
            </w:r>
          </w:p>
          <w:p w14:paraId="1FE5B774" w14:textId="232EA4CA" w:rsidR="00AE1F83" w:rsidRPr="00AE1F83" w:rsidRDefault="00557389" w:rsidP="004D4059">
            <w:pPr>
              <w:spacing w:after="0" w:line="260" w:lineRule="exact"/>
              <w:rPr>
                <w:rFonts w:eastAsia="Times New Roman" w:cs="Arial"/>
                <w:b/>
                <w:szCs w:val="20"/>
              </w:rPr>
            </w:pPr>
            <w:r>
              <w:rPr>
                <w:rFonts w:eastAsia="Times New Roman" w:cs="Arial"/>
                <w:b/>
                <w:szCs w:val="20"/>
              </w:rPr>
              <w:t>/</w:t>
            </w:r>
          </w:p>
        </w:tc>
      </w:tr>
      <w:tr w:rsidR="00AE1F83" w:rsidRPr="00AE1F83" w14:paraId="763D4954"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BE689B3" w14:textId="77777777" w:rsidR="00AE1F83" w:rsidRPr="00AE1F83" w:rsidRDefault="00AE1F83" w:rsidP="004D4059">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AE1F83" w:rsidRPr="00AE1F83" w14:paraId="16AA440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833094A" w14:textId="77777777" w:rsidR="00AE1F83" w:rsidRPr="00AE1F83" w:rsidRDefault="00AE1F83" w:rsidP="004D405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48F81368" w14:textId="77777777" w:rsidR="00AE1F83" w:rsidRPr="00AE1F83" w:rsidRDefault="00AE1F83" w:rsidP="004D4059">
            <w:pPr>
              <w:widowControl w:val="0"/>
              <w:numPr>
                <w:ilvl w:val="1"/>
                <w:numId w:val="5"/>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700D471C" w14:textId="77777777" w:rsidR="00AE1F83" w:rsidRPr="00AE1F83" w:rsidRDefault="00AE1F83" w:rsidP="004D4059">
            <w:pPr>
              <w:widowControl w:val="0"/>
              <w:numPr>
                <w:ilvl w:val="1"/>
                <w:numId w:val="5"/>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39F2536C" w14:textId="488E62AF" w:rsidR="00AE1F83" w:rsidRPr="00AE1F83" w:rsidRDefault="00AE1F83" w:rsidP="004D4059">
            <w:pPr>
              <w:widowControl w:val="0"/>
              <w:numPr>
                <w:ilvl w:val="1"/>
                <w:numId w:val="3"/>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tc>
        <w:tc>
          <w:tcPr>
            <w:tcW w:w="2431" w:type="dxa"/>
            <w:gridSpan w:val="2"/>
          </w:tcPr>
          <w:p w14:paraId="20772A9B" w14:textId="479156F9" w:rsidR="00AE1F83" w:rsidRPr="00AE1F83" w:rsidRDefault="00AE1F83" w:rsidP="004D4059">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0B03D1E6"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D0020C7" w14:textId="77777777" w:rsidR="00AE1F83" w:rsidRPr="00AE1F83" w:rsidRDefault="00AE1F83" w:rsidP="004D405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28F6252C" w14:textId="2353DB63" w:rsidR="00AE1F83" w:rsidRPr="00AE1F83" w:rsidRDefault="00AE1F83" w:rsidP="004D4059">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NE</w:t>
            </w:r>
          </w:p>
          <w:p w14:paraId="05FCC947" w14:textId="175BDD4F" w:rsidR="00AE1F83" w:rsidRPr="00AE1F83" w:rsidRDefault="00AE1F83" w:rsidP="004D4059">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NE</w:t>
            </w:r>
          </w:p>
          <w:p w14:paraId="4DC2566C" w14:textId="24FF68CC" w:rsidR="00AE1F83" w:rsidRPr="00AE1F83" w:rsidRDefault="00AE1F83" w:rsidP="004D4059">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NE</w:t>
            </w:r>
          </w:p>
          <w:p w14:paraId="7894AC93" w14:textId="77777777" w:rsidR="00AE1F83" w:rsidRPr="00AE1F83" w:rsidRDefault="00AE1F83" w:rsidP="004D405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76DC42A9" w14:textId="4AB0A506" w:rsidR="00AE1F83" w:rsidRPr="00AE1F83" w:rsidRDefault="00557389" w:rsidP="004D405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p w14:paraId="424C7A7C" w14:textId="7C970456" w:rsidR="00AE1F83" w:rsidRPr="00AE1F83" w:rsidRDefault="00AE1F83" w:rsidP="004D405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tc>
      </w:tr>
      <w:tr w:rsidR="00AE1F83" w:rsidRPr="00AE1F83" w14:paraId="61FB7B48"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C9818C8" w14:textId="77777777" w:rsidR="00AE1F83" w:rsidRPr="00AE1F83" w:rsidRDefault="00AE1F83" w:rsidP="004D4059">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AE1F83" w:rsidRPr="00AE1F83" w14:paraId="41738EE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7B57611" w14:textId="77777777" w:rsidR="00AE1F83" w:rsidRPr="00AE1F83" w:rsidRDefault="00AE1F83" w:rsidP="004D4059">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577F15C8" w14:textId="2DC25BA2" w:rsidR="00AE1F83" w:rsidRPr="00AE1F83" w:rsidRDefault="00AE1F83" w:rsidP="004D4059">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452B629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93EB17B" w14:textId="78D9AA89" w:rsidR="00AE1F83" w:rsidRPr="00AE1F83" w:rsidRDefault="00557389" w:rsidP="004D405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Za navedeno gradivo ni potrebno javne obravnave.</w:t>
            </w:r>
          </w:p>
        </w:tc>
      </w:tr>
      <w:tr w:rsidR="00AE1F83" w:rsidRPr="00AE1F83" w14:paraId="23C51A8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C715F4B" w14:textId="77777777" w:rsidR="00AE1F83" w:rsidRPr="00AE1F83" w:rsidRDefault="00AE1F83" w:rsidP="004D405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(Če je odgovor DA, navedite:</w:t>
            </w:r>
          </w:p>
          <w:p w14:paraId="5E13F92B" w14:textId="5CA47DB0" w:rsidR="00AE1F83" w:rsidRPr="00AE1F83" w:rsidRDefault="00557389" w:rsidP="004D405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p w14:paraId="36BCC761" w14:textId="77777777" w:rsidR="00AE1F83" w:rsidRPr="00AE1F83" w:rsidRDefault="00AE1F83" w:rsidP="004D405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Mnenja, predlogi in pripombe z navedbo predlagateljev </w:t>
            </w:r>
            <w:r w:rsidRPr="00AE1F83">
              <w:rPr>
                <w:rFonts w:eastAsia="Times New Roman" w:cs="Arial"/>
                <w:color w:val="000000"/>
                <w:szCs w:val="20"/>
                <w:lang w:eastAsia="sl-SI"/>
              </w:rPr>
              <w:t>(imen in priimkov fizičnih oseb, ki niso poslovni subjekti, ne navajajte</w:t>
            </w:r>
            <w:r w:rsidRPr="00AE1F83">
              <w:rPr>
                <w:rFonts w:eastAsia="Times New Roman" w:cs="Arial"/>
                <w:iCs/>
                <w:szCs w:val="20"/>
                <w:lang w:eastAsia="sl-SI"/>
              </w:rPr>
              <w:t>):</w:t>
            </w:r>
          </w:p>
          <w:p w14:paraId="03399B33" w14:textId="4F2C5CD6" w:rsidR="00AE1F83" w:rsidRPr="00AE1F83" w:rsidRDefault="00557389" w:rsidP="004D405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p w14:paraId="37D7AEB5" w14:textId="3C271444" w:rsidR="00AE1F83" w:rsidRDefault="00AE1F83" w:rsidP="004D405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Upoštevani so bili:</w:t>
            </w:r>
          </w:p>
          <w:p w14:paraId="42414BEB" w14:textId="5E0A60B1" w:rsidR="00557389" w:rsidRPr="00AE1F83" w:rsidRDefault="00557389" w:rsidP="004D405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p w14:paraId="6856263A" w14:textId="77777777" w:rsidR="00AE1F83" w:rsidRPr="00AE1F83" w:rsidRDefault="00AE1F83" w:rsidP="004D405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Bistvena mnenja, predlogi in pripombe, ki niso bili upoštevani, ter razlogi za neupoštevanje:</w:t>
            </w:r>
          </w:p>
          <w:p w14:paraId="4C055C0E" w14:textId="77777777" w:rsidR="00AE1F83" w:rsidRPr="00AE1F83" w:rsidRDefault="00AE1F83" w:rsidP="004D405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04A96EE3" w14:textId="77777777" w:rsidR="00AE1F83" w:rsidRPr="00AE1F83" w:rsidRDefault="00AE1F83" w:rsidP="004D405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Poročilo je bilo dano ……………..</w:t>
            </w:r>
          </w:p>
          <w:p w14:paraId="730FC038" w14:textId="77777777" w:rsidR="00AE1F83" w:rsidRPr="00AE1F83" w:rsidRDefault="00AE1F83" w:rsidP="004D405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577AF991" w14:textId="41DDDA91" w:rsidR="00AE1F83" w:rsidRPr="00AE1F83" w:rsidRDefault="00AE1F83" w:rsidP="004D405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Javnost je bila vključena v pripravo gradiva v skladu z Zakonom o …, kar je navedeno v predlogu predpisa.)</w:t>
            </w:r>
          </w:p>
        </w:tc>
      </w:tr>
      <w:tr w:rsidR="00AE1F83" w:rsidRPr="00AE1F83" w14:paraId="6CECA934"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B976144" w14:textId="77777777" w:rsidR="00AE1F83" w:rsidRPr="00AE1F83" w:rsidRDefault="00AE1F83" w:rsidP="004D4059">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597B5EB2" w14:textId="3521E944" w:rsidR="00AE1F83" w:rsidRPr="00AE1F83" w:rsidRDefault="00AE1F83" w:rsidP="004D4059">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06CC58F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E24283A" w14:textId="77777777" w:rsidR="00AE1F83" w:rsidRPr="00AE1F83" w:rsidRDefault="00AE1F83" w:rsidP="004D4059">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5C28081E" w14:textId="35E3DFA6" w:rsidR="00AE1F83" w:rsidRPr="00AE1F83" w:rsidRDefault="00AE1F83" w:rsidP="004D4059">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6630F02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87CDA8F" w14:textId="77777777" w:rsidR="00AE1F83" w:rsidRPr="00AE1F83" w:rsidRDefault="00AE1F83" w:rsidP="004D4059">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64F680CB" w14:textId="4594BD3C" w:rsidR="00AA351F" w:rsidRDefault="00AA351F" w:rsidP="004D4059">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Luka MESEC</w:t>
            </w:r>
          </w:p>
          <w:p w14:paraId="6BCE58C8" w14:textId="1C07EDF0" w:rsidR="00AE1F83" w:rsidRPr="00AE1F83" w:rsidRDefault="00AA351F" w:rsidP="00AA351F">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Pr>
                <w:rFonts w:eastAsia="Times New Roman" w:cs="Arial"/>
                <w:b/>
                <w:szCs w:val="20"/>
                <w:lang w:eastAsia="sl-SI"/>
              </w:rPr>
              <w:t>MINISTER</w:t>
            </w:r>
          </w:p>
        </w:tc>
      </w:tr>
    </w:tbl>
    <w:p w14:paraId="07AF5CCB" w14:textId="691229A2" w:rsidR="00156AF1" w:rsidRPr="00AA7D55" w:rsidRDefault="00156AF1" w:rsidP="004D4059">
      <w:pPr>
        <w:pStyle w:val="podpisi"/>
        <w:tabs>
          <w:tab w:val="clear" w:pos="3402"/>
        </w:tabs>
        <w:rPr>
          <w:rFonts w:cs="Arial"/>
          <w:szCs w:val="20"/>
          <w:lang w:val="sl-SI"/>
        </w:rPr>
      </w:pPr>
      <w:r w:rsidRPr="00AA7D55">
        <w:rPr>
          <w:rFonts w:cs="Arial"/>
          <w:szCs w:val="20"/>
          <w:lang w:val="sl-SI"/>
        </w:rPr>
        <w:t>Priloge:</w:t>
      </w:r>
    </w:p>
    <w:p w14:paraId="6D879137" w14:textId="3C2377E5" w:rsidR="00156AF1" w:rsidRPr="00AA7D55" w:rsidRDefault="00156AF1" w:rsidP="004D4059">
      <w:pPr>
        <w:pStyle w:val="podpisi"/>
        <w:numPr>
          <w:ilvl w:val="0"/>
          <w:numId w:val="6"/>
        </w:numPr>
        <w:tabs>
          <w:tab w:val="clear" w:pos="3402"/>
        </w:tabs>
        <w:rPr>
          <w:rFonts w:cs="Arial"/>
          <w:szCs w:val="20"/>
          <w:lang w:val="sl-SI"/>
        </w:rPr>
      </w:pPr>
      <w:r w:rsidRPr="00AA7D55">
        <w:rPr>
          <w:rFonts w:cs="Arial"/>
          <w:szCs w:val="20"/>
          <w:lang w:val="sl-SI"/>
        </w:rPr>
        <w:t>predlog sklepa</w:t>
      </w:r>
    </w:p>
    <w:p w14:paraId="2B09B54C" w14:textId="1CDA7899" w:rsidR="00AA7D55" w:rsidRDefault="00AA7D55" w:rsidP="004D4059">
      <w:pPr>
        <w:pStyle w:val="Odstavekseznama"/>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A7D55">
        <w:rPr>
          <w:rFonts w:eastAsia="Times New Roman" w:cs="Arial"/>
          <w:iCs/>
          <w:szCs w:val="20"/>
          <w:lang w:eastAsia="sl-SI"/>
        </w:rPr>
        <w:t>odgovor</w:t>
      </w:r>
      <w:r w:rsidR="006C67ED">
        <w:rPr>
          <w:rFonts w:eastAsia="Times New Roman" w:cs="Arial"/>
          <w:iCs/>
          <w:szCs w:val="20"/>
          <w:lang w:eastAsia="sl-SI"/>
        </w:rPr>
        <w:t xml:space="preserve"> Vlade Republike Slovenije</w:t>
      </w:r>
      <w:r w:rsidRPr="00AA7D55">
        <w:rPr>
          <w:rFonts w:eastAsia="Times New Roman" w:cs="Arial"/>
          <w:iCs/>
          <w:szCs w:val="20"/>
          <w:lang w:eastAsia="sl-SI"/>
        </w:rPr>
        <w:t xml:space="preserve"> na poizvedbe Zagovornika načela enakosti o statusu priporočil v letu 2022 </w:t>
      </w:r>
    </w:p>
    <w:p w14:paraId="577DD9BD" w14:textId="77777777" w:rsidR="00A2570B" w:rsidRDefault="00A2570B"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r w:rsidRPr="00FE241C">
        <w:rPr>
          <w:rFonts w:eastAsia="Times New Roman" w:cs="Arial"/>
          <w:iCs/>
          <w:szCs w:val="20"/>
          <w:lang w:eastAsia="sl-SI"/>
        </w:rPr>
        <w:lastRenderedPageBreak/>
        <w:t>Na podlagi šestega odstavka 21. člena Zakona o Vladi Republike Slovenije (Uradni list RS, št. 24/05 – uradno prečiščeno besedilo, 109/08, 38/10 – ZUKN, 8/12, 21/13, 47/13 – ZDU-1G, 65/14, 55/17 in 163/22)</w:t>
      </w:r>
      <w:r w:rsidRPr="00FE241C" w:rsidDel="00FE241C">
        <w:rPr>
          <w:rFonts w:eastAsia="Times New Roman" w:cs="Arial"/>
          <w:iCs/>
          <w:szCs w:val="20"/>
          <w:lang w:eastAsia="sl-SI"/>
        </w:rPr>
        <w:t xml:space="preserve"> </w:t>
      </w:r>
      <w:r w:rsidRPr="003A6D5A">
        <w:rPr>
          <w:rFonts w:eastAsia="Times New Roman" w:cs="Arial"/>
          <w:iCs/>
          <w:szCs w:val="20"/>
          <w:lang w:eastAsia="sl-SI"/>
        </w:rPr>
        <w:t xml:space="preserve">je Vlada Republike Slovenije na … seji dne … pod točko … sprejela naslednji </w:t>
      </w:r>
    </w:p>
    <w:p w14:paraId="1216FD15" w14:textId="77777777" w:rsidR="00A2570B" w:rsidRPr="003A6D5A" w:rsidRDefault="00A2570B"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16F7C4CE" w14:textId="77777777" w:rsidR="00A2570B" w:rsidRPr="003A6D5A" w:rsidRDefault="00A2570B" w:rsidP="004D405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3A6D5A">
        <w:rPr>
          <w:rFonts w:eastAsia="Times New Roman" w:cs="Arial"/>
          <w:iCs/>
          <w:szCs w:val="20"/>
          <w:lang w:eastAsia="sl-SI"/>
        </w:rPr>
        <w:t>SKLEP</w:t>
      </w:r>
      <w:r>
        <w:rPr>
          <w:rFonts w:eastAsia="Times New Roman" w:cs="Arial"/>
          <w:iCs/>
          <w:szCs w:val="20"/>
          <w:lang w:eastAsia="sl-SI"/>
        </w:rPr>
        <w:t>:</w:t>
      </w:r>
    </w:p>
    <w:p w14:paraId="3A45D2D3" w14:textId="77777777" w:rsidR="00A2570B" w:rsidRPr="003A6D5A" w:rsidRDefault="00A2570B"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3B5C724" w14:textId="77777777" w:rsidR="00A2570B" w:rsidRPr="003A6D5A" w:rsidRDefault="00A2570B"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r w:rsidRPr="00E00ED7">
        <w:rPr>
          <w:rFonts w:eastAsia="Times New Roman" w:cs="Arial"/>
          <w:iCs/>
          <w:szCs w:val="20"/>
          <w:lang w:eastAsia="sl-SI"/>
        </w:rPr>
        <w:t xml:space="preserve">Vlada Republike Slovenije </w:t>
      </w:r>
      <w:r>
        <w:rPr>
          <w:rFonts w:eastAsia="Times New Roman" w:cs="Arial"/>
          <w:iCs/>
          <w:szCs w:val="20"/>
          <w:lang w:eastAsia="sl-SI"/>
        </w:rPr>
        <w:t>je sprejela odgovor na poizvedbe Zagovornika načela enakosti o statusu priporočil v letu 2022.</w:t>
      </w:r>
      <w:r w:rsidRPr="003A6D5A">
        <w:rPr>
          <w:rFonts w:eastAsia="Times New Roman" w:cs="Arial"/>
          <w:iCs/>
          <w:szCs w:val="20"/>
          <w:lang w:eastAsia="sl-SI"/>
        </w:rPr>
        <w:t xml:space="preserve"> </w:t>
      </w:r>
    </w:p>
    <w:p w14:paraId="0FA5656E" w14:textId="77777777" w:rsidR="00A2570B" w:rsidRPr="003A6D5A" w:rsidRDefault="00A2570B"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730ED06" w14:textId="77777777" w:rsidR="00A2570B" w:rsidRPr="003A6D5A" w:rsidRDefault="00A2570B"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0B01E4A3" w14:textId="77777777" w:rsidR="00A2570B" w:rsidRDefault="00A2570B" w:rsidP="004D405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247A6">
        <w:rPr>
          <w:rFonts w:eastAsia="Times New Roman" w:cs="Arial"/>
          <w:iCs/>
          <w:szCs w:val="20"/>
          <w:lang w:eastAsia="sl-SI"/>
        </w:rPr>
        <w:t>Barbara Kolenko Helbl</w:t>
      </w:r>
    </w:p>
    <w:p w14:paraId="62ACF271" w14:textId="77777777" w:rsidR="00A2570B" w:rsidRPr="003A6D5A" w:rsidRDefault="00A2570B" w:rsidP="004D405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3A6D5A">
        <w:rPr>
          <w:rFonts w:eastAsia="Times New Roman" w:cs="Arial"/>
          <w:iCs/>
          <w:szCs w:val="20"/>
          <w:lang w:eastAsia="sl-SI"/>
        </w:rPr>
        <w:t>GENERALNA SEKRETARKA</w:t>
      </w:r>
    </w:p>
    <w:p w14:paraId="1FDDBFDB" w14:textId="77777777" w:rsidR="00A2570B" w:rsidRPr="003A6D5A" w:rsidRDefault="00A2570B" w:rsidP="004D4059">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1915F021" w14:textId="77777777" w:rsidR="00A2570B" w:rsidRPr="003A6D5A" w:rsidRDefault="00A2570B"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r w:rsidRPr="003A6D5A">
        <w:rPr>
          <w:rFonts w:eastAsia="Times New Roman" w:cs="Arial"/>
          <w:iCs/>
          <w:szCs w:val="20"/>
          <w:lang w:eastAsia="sl-SI"/>
        </w:rPr>
        <w:t xml:space="preserve">Sklep prejmejo: </w:t>
      </w:r>
    </w:p>
    <w:p w14:paraId="79A9E4F9" w14:textId="77777777" w:rsidR="00A2570B" w:rsidRDefault="00A2570B" w:rsidP="004D4059">
      <w:pPr>
        <w:pStyle w:val="Odstavekseznama"/>
        <w:numPr>
          <w:ilvl w:val="0"/>
          <w:numId w:val="4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0E6412">
        <w:rPr>
          <w:rFonts w:eastAsia="Times New Roman" w:cs="Arial"/>
          <w:iCs/>
          <w:szCs w:val="20"/>
          <w:lang w:eastAsia="sl-SI"/>
        </w:rPr>
        <w:t xml:space="preserve">Ministrstvo za delo, družino, socialne zadeve in enake možnosti </w:t>
      </w:r>
    </w:p>
    <w:p w14:paraId="05C20D23" w14:textId="77777777" w:rsidR="00A2570B" w:rsidRDefault="00A2570B" w:rsidP="004D4059">
      <w:pPr>
        <w:pStyle w:val="Odstavekseznama"/>
        <w:numPr>
          <w:ilvl w:val="0"/>
          <w:numId w:val="4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Urad Vlade Republike Slovenije za narodnosti</w:t>
      </w:r>
    </w:p>
    <w:p w14:paraId="007EA1C1" w14:textId="5EE749D7" w:rsidR="00A2570B" w:rsidRDefault="00A2570B" w:rsidP="004D4059">
      <w:pPr>
        <w:pStyle w:val="Odstavekseznama"/>
        <w:numPr>
          <w:ilvl w:val="0"/>
          <w:numId w:val="4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Ministrstvo za vzgojo in izobraževanje</w:t>
      </w:r>
    </w:p>
    <w:p w14:paraId="21363F59" w14:textId="151018C5" w:rsidR="006C67ED" w:rsidRPr="00A2570B" w:rsidRDefault="00A2570B" w:rsidP="004D4059">
      <w:pPr>
        <w:pStyle w:val="Odstavekseznama"/>
        <w:numPr>
          <w:ilvl w:val="0"/>
          <w:numId w:val="4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2570B">
        <w:rPr>
          <w:rFonts w:eastAsia="Times New Roman" w:cs="Arial"/>
          <w:iCs/>
          <w:szCs w:val="20"/>
          <w:lang w:eastAsia="sl-SI"/>
        </w:rPr>
        <w:t>Služba Vlade Republike Slovenije za zakonodajo</w:t>
      </w:r>
    </w:p>
    <w:p w14:paraId="734DC4A4" w14:textId="097DCE61"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3A630A06" w14:textId="04845728"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4105E3D" w14:textId="62FC39A7"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013CA04D" w14:textId="0DDE5B47"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6607A34" w14:textId="5E3CDFD6"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0640D1D" w14:textId="7957F722"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3EB0DF3E" w14:textId="22712C29"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AB7E42E" w14:textId="2BB996E6"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09DEB566" w14:textId="3FE1B43D"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0CC6C1D" w14:textId="4D5C7A36"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FC9561C" w14:textId="19F970FA"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116FE397" w14:textId="0C7AD740"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FA058FC" w14:textId="2582B83B"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2E26C81" w14:textId="636945C3"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8A62CD2" w14:textId="7A124C1A"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AFE7D27" w14:textId="001416D1"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1DBBF4A5" w14:textId="4EA51191"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D9FD4EC" w14:textId="67B83521"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0DB1333" w14:textId="0F7C47B3"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DD74C09" w14:textId="378CBCFA"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D3A9624" w14:textId="3B9EBC51"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3AB5614" w14:textId="6F121142"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32D0292" w14:textId="10C85C9B"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7195574F" w14:textId="094369F6"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7A44CA5F" w14:textId="3C148DB5"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7B8D2182" w14:textId="704B6060"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16BD2F4D" w14:textId="72CC4A27"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245A851" w14:textId="6556DF80"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0C9148E" w14:textId="4D266A5F"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5CB8FBC" w14:textId="7D55F53C"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5AE0C1C" w14:textId="61137E30"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43DCE67B" w14:textId="0C82DDDE"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138657AE" w14:textId="23DE735F"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7FCD017" w14:textId="28C7CE42" w:rsidR="006C67ED" w:rsidRDefault="006C67ED" w:rsidP="004D405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0F1223C0" w14:textId="2943087F" w:rsidR="006C67ED" w:rsidRPr="009F651A" w:rsidRDefault="00473446" w:rsidP="009F651A">
      <w:pPr>
        <w:spacing w:line="260" w:lineRule="exact"/>
        <w:jc w:val="center"/>
        <w:rPr>
          <w:rFonts w:eastAsia="Times New Roman" w:cs="Arial"/>
          <w:b/>
          <w:szCs w:val="20"/>
          <w:lang w:eastAsia="sl-SI"/>
        </w:rPr>
      </w:pPr>
      <w:r w:rsidRPr="009F651A">
        <w:rPr>
          <w:rFonts w:eastAsia="Times New Roman" w:cs="Arial"/>
          <w:b/>
          <w:szCs w:val="20"/>
          <w:lang w:eastAsia="sl-SI"/>
        </w:rPr>
        <w:lastRenderedPageBreak/>
        <w:t>O</w:t>
      </w:r>
      <w:r w:rsidR="006C67ED" w:rsidRPr="009F651A">
        <w:rPr>
          <w:rFonts w:eastAsia="Times New Roman" w:cs="Arial"/>
          <w:b/>
          <w:szCs w:val="20"/>
          <w:lang w:eastAsia="sl-SI"/>
        </w:rPr>
        <w:t>dgovor Vlade Republike Slovenije na poizvedbe Zagovornika načela enakosti o statusu priporočil v letu 2022</w:t>
      </w:r>
    </w:p>
    <w:p w14:paraId="0FE0B2C4" w14:textId="6A220F5B" w:rsidR="00A2570B" w:rsidRDefault="00A2570B" w:rsidP="004D4059">
      <w:pPr>
        <w:spacing w:line="260" w:lineRule="exact"/>
        <w:rPr>
          <w:b/>
          <w:bCs/>
          <w:sz w:val="22"/>
        </w:rPr>
      </w:pPr>
    </w:p>
    <w:p w14:paraId="110F0DCD" w14:textId="77777777" w:rsidR="009F651A" w:rsidRPr="00F86548" w:rsidRDefault="009F651A" w:rsidP="00A96A6A">
      <w:pPr>
        <w:spacing w:line="260" w:lineRule="exact"/>
        <w:jc w:val="both"/>
        <w:rPr>
          <w:rFonts w:cs="Arial"/>
          <w:color w:val="222222"/>
          <w:szCs w:val="20"/>
          <w:lang w:eastAsia="en-GB"/>
        </w:rPr>
      </w:pPr>
      <w:r w:rsidRPr="00F86548">
        <w:rPr>
          <w:rFonts w:cs="Arial"/>
          <w:color w:val="222222"/>
          <w:szCs w:val="20"/>
          <w:lang w:eastAsia="en-GB"/>
        </w:rPr>
        <w:t>V skladu z 21. členom Zakona o varstvu pred diskriminacijo</w:t>
      </w:r>
      <w:r>
        <w:rPr>
          <w:rFonts w:cs="Arial"/>
          <w:color w:val="222222"/>
          <w:szCs w:val="20"/>
          <w:lang w:eastAsia="en-GB"/>
        </w:rPr>
        <w:t xml:space="preserve"> </w:t>
      </w:r>
      <w:r w:rsidRPr="00925DFB">
        <w:rPr>
          <w:rFonts w:cs="Arial"/>
          <w:color w:val="222222"/>
          <w:szCs w:val="20"/>
          <w:lang w:eastAsia="en-GB"/>
        </w:rPr>
        <w:t xml:space="preserve">(Uradni list RS, št. 33/16 in 21/18 – ZNOrg) </w:t>
      </w:r>
      <w:r w:rsidRPr="00F86548">
        <w:rPr>
          <w:rFonts w:cs="Arial"/>
          <w:color w:val="222222"/>
          <w:szCs w:val="20"/>
          <w:lang w:eastAsia="en-GB"/>
        </w:rPr>
        <w:t xml:space="preserve">Zagovornik </w:t>
      </w:r>
      <w:r>
        <w:rPr>
          <w:rFonts w:cs="Arial"/>
          <w:color w:val="222222"/>
          <w:szCs w:val="20"/>
          <w:lang w:eastAsia="en-GB"/>
        </w:rPr>
        <w:t xml:space="preserve">načela enakosti (v nadaljnjem besedilu: zagovornik) </w:t>
      </w:r>
      <w:r w:rsidRPr="00F86548">
        <w:rPr>
          <w:rFonts w:cs="Arial"/>
          <w:color w:val="222222"/>
          <w:szCs w:val="20"/>
          <w:lang w:eastAsia="en-GB"/>
        </w:rPr>
        <w:t xml:space="preserve">daje </w:t>
      </w:r>
      <w:r w:rsidRPr="003F0957">
        <w:rPr>
          <w:rFonts w:cs="Arial"/>
          <w:color w:val="222222"/>
          <w:szCs w:val="20"/>
          <w:lang w:eastAsia="en-GB"/>
        </w:rPr>
        <w:t>priporočila</w:t>
      </w:r>
      <w:r w:rsidRPr="00F86548">
        <w:rPr>
          <w:rFonts w:cs="Arial"/>
          <w:color w:val="222222"/>
          <w:szCs w:val="20"/>
          <w:lang w:eastAsia="en-GB"/>
        </w:rPr>
        <w:t xml:space="preserve"> državnim organom, lokalnim skupnostim, nosilcem javnih pooblastil, delodajalcem, gospodarskim subjektom in drugim subjektom v zvezi z ugotovljenim položajem oseb z določeno osebno okoliščino, in sicer glede preprečevanja in odpravljanja diskriminacije ter sprejemanja posebnih in drugih ukrepov za odpravo diskriminacije.</w:t>
      </w:r>
    </w:p>
    <w:p w14:paraId="37B40ACC" w14:textId="42D5E164" w:rsidR="009F651A" w:rsidRDefault="009F651A" w:rsidP="009F651A">
      <w:pPr>
        <w:spacing w:line="260" w:lineRule="exact"/>
        <w:jc w:val="both"/>
        <w:rPr>
          <w:rFonts w:eastAsia="Times New Roman" w:cs="Arial"/>
          <w:iCs/>
          <w:szCs w:val="20"/>
          <w:lang w:eastAsia="sl-SI"/>
        </w:rPr>
      </w:pPr>
      <w:r>
        <w:rPr>
          <w:rFonts w:eastAsia="Times New Roman" w:cs="Arial"/>
          <w:iCs/>
          <w:szCs w:val="20"/>
          <w:lang w:eastAsia="sl-SI"/>
        </w:rPr>
        <w:t xml:space="preserve">Zagovornik je Vladi Republike Slovenije </w:t>
      </w:r>
      <w:r w:rsidR="00A96A6A">
        <w:rPr>
          <w:rFonts w:eastAsia="Times New Roman" w:cs="Arial"/>
          <w:iCs/>
          <w:szCs w:val="20"/>
          <w:lang w:eastAsia="sl-SI"/>
        </w:rPr>
        <w:t xml:space="preserve">(v nadaljnjem besedilu: Vlada RS) </w:t>
      </w:r>
      <w:r>
        <w:rPr>
          <w:rFonts w:eastAsia="Times New Roman" w:cs="Arial"/>
          <w:iCs/>
          <w:szCs w:val="20"/>
          <w:lang w:eastAsia="sl-SI"/>
        </w:rPr>
        <w:t>posredoval poizvedbo o statusih priporočil v letu 2022. Posamezna ministrstva (Ministrstvo za delo, družino, socialne zadeve in enake možnosti, Urad Vlade Republike Slovenije za narodnosti</w:t>
      </w:r>
      <w:r w:rsidR="00136F03">
        <w:rPr>
          <w:rFonts w:eastAsia="Times New Roman" w:cs="Arial"/>
          <w:iCs/>
          <w:szCs w:val="20"/>
          <w:lang w:eastAsia="sl-SI"/>
        </w:rPr>
        <w:t>, Ministrstvo za vzgojo in izobraževanje</w:t>
      </w:r>
      <w:r>
        <w:rPr>
          <w:rFonts w:eastAsia="Times New Roman" w:cs="Arial"/>
          <w:iCs/>
          <w:szCs w:val="20"/>
          <w:lang w:eastAsia="sl-SI"/>
        </w:rPr>
        <w:t>) so nanje naslovljena priporočila proučila, ob statusu priporočila pa dodala obrazložitev</w:t>
      </w:r>
      <w:r w:rsidR="00A96A6A">
        <w:rPr>
          <w:rFonts w:eastAsia="Times New Roman" w:cs="Arial"/>
          <w:iCs/>
          <w:szCs w:val="20"/>
          <w:lang w:eastAsia="sl-SI"/>
        </w:rPr>
        <w:t>,</w:t>
      </w:r>
      <w:r>
        <w:rPr>
          <w:rFonts w:eastAsia="Times New Roman" w:cs="Arial"/>
          <w:iCs/>
          <w:szCs w:val="20"/>
          <w:lang w:eastAsia="sl-SI"/>
        </w:rPr>
        <w:t xml:space="preserve"> iz katere izhaja, kje in na kakšen način je bilo priporočilo uresničeno oziroma zakaj (še) ni bilo uresničeno.</w:t>
      </w:r>
    </w:p>
    <w:p w14:paraId="68A7798C" w14:textId="26686C5E" w:rsidR="00C06957" w:rsidRPr="00797E3C" w:rsidRDefault="00C06957" w:rsidP="004D4059">
      <w:pPr>
        <w:spacing w:line="260" w:lineRule="exact"/>
        <w:rPr>
          <w:b/>
          <w:bCs/>
          <w:u w:val="single"/>
        </w:rPr>
      </w:pPr>
      <w:r w:rsidRPr="00797E3C">
        <w:rPr>
          <w:b/>
          <w:bCs/>
          <w:u w:val="single"/>
        </w:rPr>
        <w:t xml:space="preserve">Zakon o dostopnosti do proizvodov in storitev za invalide </w:t>
      </w:r>
    </w:p>
    <w:p w14:paraId="4EEF7574" w14:textId="0A65182B" w:rsidR="00C06957" w:rsidRPr="009B2E23" w:rsidRDefault="00C06957" w:rsidP="004D4059">
      <w:pPr>
        <w:spacing w:line="260" w:lineRule="exact"/>
      </w:pPr>
      <w:r w:rsidRPr="009B2E23">
        <w:t>Priporočila (0700-50/2022/1):</w:t>
      </w:r>
    </w:p>
    <w:p w14:paraId="5379C1B3" w14:textId="18992C0B" w:rsidR="00C06957" w:rsidRPr="009B2E23" w:rsidRDefault="00C06957" w:rsidP="004D4059">
      <w:pPr>
        <w:pStyle w:val="Odstavekseznama"/>
        <w:numPr>
          <w:ilvl w:val="0"/>
          <w:numId w:val="49"/>
        </w:numPr>
        <w:spacing w:after="0" w:line="260" w:lineRule="exact"/>
        <w:jc w:val="both"/>
      </w:pPr>
      <w:r w:rsidRPr="009B2E23">
        <w:t xml:space="preserve">Naslov zakona naj </w:t>
      </w:r>
      <w:r w:rsidR="00925DFB">
        <w:t xml:space="preserve">se </w:t>
      </w:r>
      <w:r w:rsidRPr="009B2E23">
        <w:t xml:space="preserve">spremeni v »Zakon o dostopnosti do nekaterih proizvodov in storitev«. </w:t>
      </w:r>
    </w:p>
    <w:p w14:paraId="0108D2B6" w14:textId="2C4F62AA" w:rsidR="00C06957" w:rsidRPr="009B2E23" w:rsidRDefault="00C06957" w:rsidP="004D4059">
      <w:pPr>
        <w:pStyle w:val="Odstavekseznama"/>
        <w:spacing w:line="260" w:lineRule="exact"/>
        <w:rPr>
          <w:highlight w:val="lightGray"/>
        </w:rPr>
      </w:pPr>
      <w:r w:rsidRPr="009B2E23">
        <w:rPr>
          <w:highlight w:val="lightGray"/>
        </w:rPr>
        <w:t>Status:</w:t>
      </w:r>
      <w:r>
        <w:rPr>
          <w:highlight w:val="lightGray"/>
        </w:rPr>
        <w:t xml:space="preserve"> </w:t>
      </w:r>
      <w:r w:rsidRPr="009B2E23">
        <w:rPr>
          <w:highlight w:val="lightGray"/>
        </w:rPr>
        <w:t>neuresničeno</w:t>
      </w:r>
    </w:p>
    <w:p w14:paraId="4A884C0F" w14:textId="77777777" w:rsidR="00C06957" w:rsidRPr="009B2E23" w:rsidRDefault="00C06957" w:rsidP="004D4059">
      <w:pPr>
        <w:pStyle w:val="Odstavekseznama"/>
        <w:spacing w:line="260" w:lineRule="exact"/>
      </w:pPr>
      <w:r w:rsidRPr="009B2E23">
        <w:rPr>
          <w:highlight w:val="lightGray"/>
        </w:rPr>
        <w:t>Obrazložitev:</w:t>
      </w:r>
      <w:r w:rsidRPr="009B2E23">
        <w:t xml:space="preserve"> </w:t>
      </w:r>
    </w:p>
    <w:p w14:paraId="0835A055" w14:textId="363A7E0B" w:rsidR="00C06957" w:rsidRPr="009B2E23" w:rsidRDefault="00C06957" w:rsidP="004D4059">
      <w:pPr>
        <w:spacing w:line="260" w:lineRule="exact"/>
        <w:jc w:val="both"/>
      </w:pPr>
      <w:r w:rsidRPr="009B2E23">
        <w:rPr>
          <w:rFonts w:cs="Arial"/>
          <w:szCs w:val="20"/>
        </w:rPr>
        <w:t xml:space="preserve">Naslov zakona je opredeljen na podlagi naslova Direktive 2019/882, ki se glasi </w:t>
      </w:r>
      <w:r w:rsidR="00925DFB" w:rsidRPr="00925DFB">
        <w:rPr>
          <w:rFonts w:cs="Arial"/>
          <w:szCs w:val="20"/>
        </w:rPr>
        <w:t>Direktiva (EU) 2019/882 Evropskega parlamenta in Sveta z dne 17. aprila 2019 o zahtevah glede dostopnosti za proizvode in storitve</w:t>
      </w:r>
      <w:r w:rsidR="006C1108">
        <w:rPr>
          <w:rFonts w:cs="Arial"/>
          <w:szCs w:val="20"/>
        </w:rPr>
        <w:t xml:space="preserve"> (</w:t>
      </w:r>
      <w:r w:rsidR="006C1108" w:rsidRPr="006C1108">
        <w:rPr>
          <w:rFonts w:cs="Arial"/>
          <w:szCs w:val="20"/>
        </w:rPr>
        <w:t>U</w:t>
      </w:r>
      <w:r w:rsidR="009F651A">
        <w:rPr>
          <w:rFonts w:cs="Arial"/>
          <w:szCs w:val="20"/>
        </w:rPr>
        <w:t>radni</w:t>
      </w:r>
      <w:r w:rsidR="006C1108" w:rsidRPr="006C1108">
        <w:rPr>
          <w:rFonts w:cs="Arial"/>
          <w:szCs w:val="20"/>
        </w:rPr>
        <w:t xml:space="preserve"> </w:t>
      </w:r>
      <w:r w:rsidR="009F651A">
        <w:rPr>
          <w:rFonts w:cs="Arial"/>
          <w:szCs w:val="20"/>
        </w:rPr>
        <w:t>list RS,</w:t>
      </w:r>
      <w:r w:rsidR="006C1108" w:rsidRPr="006C1108">
        <w:rPr>
          <w:rFonts w:cs="Arial"/>
          <w:szCs w:val="20"/>
        </w:rPr>
        <w:t xml:space="preserve"> </w:t>
      </w:r>
      <w:r w:rsidR="006C1108">
        <w:rPr>
          <w:rFonts w:cs="Arial"/>
          <w:szCs w:val="20"/>
        </w:rPr>
        <w:t xml:space="preserve">št. </w:t>
      </w:r>
      <w:r w:rsidR="006C1108" w:rsidRPr="006C1108">
        <w:rPr>
          <w:rFonts w:cs="Arial"/>
          <w:szCs w:val="20"/>
        </w:rPr>
        <w:t>151</w:t>
      </w:r>
      <w:r w:rsidR="006C1108">
        <w:rPr>
          <w:rFonts w:cs="Arial"/>
          <w:szCs w:val="20"/>
        </w:rPr>
        <w:t xml:space="preserve"> z dne</w:t>
      </w:r>
      <w:r w:rsidR="006C1108" w:rsidRPr="006C1108">
        <w:rPr>
          <w:rFonts w:cs="Arial"/>
          <w:szCs w:val="20"/>
        </w:rPr>
        <w:t xml:space="preserve"> 7.</w:t>
      </w:r>
      <w:r w:rsidR="006C1108">
        <w:rPr>
          <w:rFonts w:cs="Arial"/>
          <w:szCs w:val="20"/>
        </w:rPr>
        <w:t xml:space="preserve"> </w:t>
      </w:r>
      <w:r w:rsidR="006C1108" w:rsidRPr="006C1108">
        <w:rPr>
          <w:rFonts w:cs="Arial"/>
          <w:szCs w:val="20"/>
        </w:rPr>
        <w:t>6.</w:t>
      </w:r>
      <w:r w:rsidR="006C1108">
        <w:rPr>
          <w:rFonts w:cs="Arial"/>
          <w:szCs w:val="20"/>
        </w:rPr>
        <w:t xml:space="preserve"> </w:t>
      </w:r>
      <w:r w:rsidR="006C1108" w:rsidRPr="006C1108">
        <w:rPr>
          <w:rFonts w:cs="Arial"/>
          <w:szCs w:val="20"/>
        </w:rPr>
        <w:t>2019, str. 70</w:t>
      </w:r>
      <w:r w:rsidR="006C1108">
        <w:rPr>
          <w:rFonts w:cs="Arial"/>
          <w:szCs w:val="20"/>
        </w:rPr>
        <w:t>; v nadaljnjem besedilu Direktiva 2019/882/EU</w:t>
      </w:r>
      <w:r w:rsidR="00B739D4">
        <w:rPr>
          <w:rFonts w:cs="Arial"/>
          <w:szCs w:val="20"/>
        </w:rPr>
        <w:t>)</w:t>
      </w:r>
      <w:r w:rsidRPr="009B2E23">
        <w:rPr>
          <w:rFonts w:cs="Arial"/>
          <w:szCs w:val="20"/>
        </w:rPr>
        <w:t>. Res, da zakon opredeljuje dostopnost do le nekaterih proizvodov in storitev, vendar se je s tem zakonom v slovenski pravni red preneslo navedeno Direktivo</w:t>
      </w:r>
      <w:r w:rsidR="0089620B">
        <w:rPr>
          <w:rFonts w:cs="Arial"/>
          <w:szCs w:val="20"/>
        </w:rPr>
        <w:t xml:space="preserve"> </w:t>
      </w:r>
      <w:r w:rsidR="0089620B" w:rsidRPr="0089620B">
        <w:rPr>
          <w:rFonts w:cs="Arial"/>
          <w:szCs w:val="20"/>
        </w:rPr>
        <w:t>2019/882/EU</w:t>
      </w:r>
      <w:r w:rsidRPr="009B2E23">
        <w:rPr>
          <w:rFonts w:cs="Arial"/>
          <w:szCs w:val="20"/>
        </w:rPr>
        <w:t>.</w:t>
      </w:r>
    </w:p>
    <w:p w14:paraId="0C5480B3" w14:textId="0788D25F" w:rsidR="00C06957" w:rsidRPr="009B2E23" w:rsidRDefault="00C06957" w:rsidP="004D4059">
      <w:pPr>
        <w:pStyle w:val="Odstavekseznama"/>
        <w:numPr>
          <w:ilvl w:val="0"/>
          <w:numId w:val="49"/>
        </w:numPr>
        <w:spacing w:after="0" w:line="260" w:lineRule="exact"/>
        <w:jc w:val="both"/>
      </w:pPr>
      <w:r w:rsidRPr="009B2E23">
        <w:t>Zakon naj se uskladi z obveznostmi zagotavljati dostopnost proizvodov in storitev po pravu EU, Konvenciji o pravicah invalidov</w:t>
      </w:r>
      <w:r w:rsidR="009F651A">
        <w:t xml:space="preserve"> (Uradni list RS-MP, št. 10/2008)</w:t>
      </w:r>
      <w:r w:rsidRPr="009B2E23">
        <w:t>, Evropski konvenciji o človekovih pravicah, Zakonu o izenačevanju možnosti invalidov</w:t>
      </w:r>
      <w:r w:rsidR="009F651A">
        <w:t xml:space="preserve"> (Uradni list RS</w:t>
      </w:r>
      <w:r w:rsidR="00DD01D2">
        <w:t>, št. 94/10, 50/14 in 32/17)</w:t>
      </w:r>
      <w:r w:rsidRPr="009B2E23">
        <w:t xml:space="preserve"> ter Zakonu o varstvu pred diskriminacijo</w:t>
      </w:r>
      <w:r w:rsidR="00C824DB">
        <w:t xml:space="preserve"> (Uradni list RS, št. 33/16 in 21/18 - ZNOrg)</w:t>
      </w:r>
      <w:r w:rsidRPr="009B2E23">
        <w:t xml:space="preserve">. </w:t>
      </w:r>
    </w:p>
    <w:p w14:paraId="20D9FFC3" w14:textId="4BC050EE" w:rsidR="00C06957" w:rsidRPr="009B2E23" w:rsidRDefault="00C06957" w:rsidP="004D4059">
      <w:pPr>
        <w:pStyle w:val="Odstavekseznama"/>
        <w:spacing w:line="260" w:lineRule="exact"/>
        <w:rPr>
          <w:highlight w:val="lightGray"/>
        </w:rPr>
      </w:pPr>
      <w:r w:rsidRPr="009B2E23">
        <w:rPr>
          <w:highlight w:val="lightGray"/>
        </w:rPr>
        <w:t>Status:</w:t>
      </w:r>
      <w:r>
        <w:rPr>
          <w:highlight w:val="lightGray"/>
        </w:rPr>
        <w:t xml:space="preserve"> </w:t>
      </w:r>
      <w:r w:rsidRPr="009B2E23">
        <w:rPr>
          <w:highlight w:val="lightGray"/>
        </w:rPr>
        <w:t>neuresničeno</w:t>
      </w:r>
    </w:p>
    <w:p w14:paraId="6635A02C" w14:textId="77777777" w:rsidR="00C06957" w:rsidRPr="009B2E23" w:rsidRDefault="00C06957" w:rsidP="004D4059">
      <w:pPr>
        <w:pStyle w:val="Odstavekseznama"/>
        <w:spacing w:line="260" w:lineRule="exact"/>
      </w:pPr>
      <w:r w:rsidRPr="009B2E23">
        <w:rPr>
          <w:highlight w:val="lightGray"/>
        </w:rPr>
        <w:t>Obrazložitev:</w:t>
      </w:r>
    </w:p>
    <w:p w14:paraId="324EAB00" w14:textId="77777777" w:rsidR="00C06957" w:rsidRPr="009B2E23" w:rsidRDefault="00C06957" w:rsidP="004D4059">
      <w:pPr>
        <w:pStyle w:val="Odstavekseznama"/>
        <w:spacing w:line="260" w:lineRule="exact"/>
        <w:jc w:val="both"/>
      </w:pPr>
    </w:p>
    <w:p w14:paraId="0F02F1E0" w14:textId="4929F519" w:rsidR="00C06957" w:rsidRPr="009B2E23" w:rsidRDefault="00C06957" w:rsidP="004D4059">
      <w:pPr>
        <w:pStyle w:val="Odstavekseznama"/>
        <w:numPr>
          <w:ilvl w:val="0"/>
          <w:numId w:val="49"/>
        </w:numPr>
        <w:spacing w:after="0" w:line="260" w:lineRule="exact"/>
        <w:jc w:val="both"/>
      </w:pPr>
      <w:r w:rsidRPr="009B2E23">
        <w:t>Jasn</w:t>
      </w:r>
      <w:r w:rsidR="00925DFB">
        <w:t>o</w:t>
      </w:r>
      <w:r w:rsidRPr="009B2E23">
        <w:t xml:space="preserve"> naj </w:t>
      </w:r>
      <w:r w:rsidR="0089620B">
        <w:t xml:space="preserve">se </w:t>
      </w:r>
      <w:r w:rsidRPr="009B2E23">
        <w:t>določi, da Z</w:t>
      </w:r>
      <w:r w:rsidR="00925DFB">
        <w:t>akon o dostopnosti do proizvodov in storitev za invalide</w:t>
      </w:r>
      <w:r w:rsidR="00546C42">
        <w:t xml:space="preserve"> (Uradni list RS, št. 14/23; v nadaljnjem besedilu: ZDPSI)</w:t>
      </w:r>
      <w:r w:rsidRPr="009B2E23">
        <w:t xml:space="preserve"> dodatno ureja pravice potrošnikov tako, da ga poveže z drugimi že veljavnimi dolžnostmi ponudnikov zagotoviti dostopnost proizvodov in storitev končnim potrošnikom ter s pravico zagotavljati enako obravnavanje potrošnikov (prepoved diskriminacije), ki vključuje dolžnost ponudnikov potrošniku zagotoviti razumne prilagoditve pri dostopu do dobrin in storitev. </w:t>
      </w:r>
    </w:p>
    <w:p w14:paraId="7F05CDCD" w14:textId="41FC2DC4" w:rsidR="00C06957" w:rsidRPr="009B2E23" w:rsidRDefault="00C06957" w:rsidP="004D4059">
      <w:pPr>
        <w:pStyle w:val="Odstavekseznama"/>
        <w:spacing w:line="260" w:lineRule="exact"/>
        <w:rPr>
          <w:highlight w:val="lightGray"/>
        </w:rPr>
      </w:pPr>
      <w:r w:rsidRPr="009B2E23">
        <w:rPr>
          <w:highlight w:val="lightGray"/>
        </w:rPr>
        <w:t>Status:</w:t>
      </w:r>
      <w:r>
        <w:rPr>
          <w:highlight w:val="lightGray"/>
        </w:rPr>
        <w:t xml:space="preserve"> </w:t>
      </w:r>
      <w:r w:rsidRPr="009B2E23">
        <w:rPr>
          <w:highlight w:val="lightGray"/>
        </w:rPr>
        <w:t>neuresničeno</w:t>
      </w:r>
    </w:p>
    <w:p w14:paraId="1CB530DA" w14:textId="161F4484" w:rsidR="00C06957" w:rsidRPr="009B2E23" w:rsidRDefault="00C06957" w:rsidP="004D4059">
      <w:pPr>
        <w:pStyle w:val="Odstavekseznama"/>
        <w:spacing w:line="260" w:lineRule="exact"/>
      </w:pPr>
      <w:r w:rsidRPr="009B2E23">
        <w:rPr>
          <w:highlight w:val="lightGray"/>
        </w:rPr>
        <w:t>Obrazložitev</w:t>
      </w:r>
      <w:r w:rsidR="004D4059" w:rsidRPr="004D4059">
        <w:rPr>
          <w:rFonts w:cs="Arial"/>
          <w:b/>
          <w:bCs/>
          <w:szCs w:val="20"/>
        </w:rPr>
        <w:t xml:space="preserve"> </w:t>
      </w:r>
      <w:r w:rsidR="004D4059" w:rsidRPr="009F651A">
        <w:rPr>
          <w:rFonts w:cs="Arial"/>
          <w:szCs w:val="20"/>
        </w:rPr>
        <w:t>na 2. in 3. točko</w:t>
      </w:r>
      <w:r w:rsidRPr="009B2E23">
        <w:rPr>
          <w:highlight w:val="lightGray"/>
        </w:rPr>
        <w:t>:</w:t>
      </w:r>
    </w:p>
    <w:p w14:paraId="59D1B9E8" w14:textId="5A25A9D2" w:rsidR="00C06957" w:rsidRDefault="00C06957" w:rsidP="004D4059">
      <w:pPr>
        <w:pStyle w:val="Brezrazmikov"/>
        <w:spacing w:line="260" w:lineRule="exact"/>
        <w:jc w:val="both"/>
        <w:rPr>
          <w:rFonts w:ascii="Arial" w:hAnsi="Arial" w:cs="Arial"/>
          <w:sz w:val="20"/>
          <w:szCs w:val="20"/>
        </w:rPr>
      </w:pPr>
      <w:r w:rsidRPr="009B2E23">
        <w:rPr>
          <w:rFonts w:ascii="Arial" w:hAnsi="Arial" w:cs="Arial"/>
          <w:sz w:val="20"/>
          <w:szCs w:val="20"/>
        </w:rPr>
        <w:t xml:space="preserve">Slovenska zakonodaja spoštuje človekove pravice in svoboščine ter vključuje načelo nediskriminacije že ipso iure, zato zgoraj navedene določbe ni vključilo v </w:t>
      </w:r>
      <w:r w:rsidR="00546C42">
        <w:rPr>
          <w:rFonts w:ascii="Arial" w:hAnsi="Arial" w:cs="Arial"/>
          <w:sz w:val="20"/>
          <w:szCs w:val="20"/>
        </w:rPr>
        <w:t>ZDPSI</w:t>
      </w:r>
      <w:r w:rsidRPr="009B2E23">
        <w:rPr>
          <w:rFonts w:ascii="Arial" w:hAnsi="Arial" w:cs="Arial"/>
          <w:sz w:val="20"/>
          <w:szCs w:val="20"/>
        </w:rPr>
        <w:t xml:space="preserve">. Vse določbe </w:t>
      </w:r>
      <w:r w:rsidR="00546C42">
        <w:rPr>
          <w:rFonts w:ascii="Arial" w:hAnsi="Arial" w:cs="Arial"/>
          <w:sz w:val="20"/>
          <w:szCs w:val="20"/>
        </w:rPr>
        <w:t>ZDPSI</w:t>
      </w:r>
      <w:r w:rsidRPr="009B2E23">
        <w:rPr>
          <w:rFonts w:ascii="Arial" w:hAnsi="Arial" w:cs="Arial"/>
          <w:sz w:val="20"/>
          <w:szCs w:val="20"/>
        </w:rPr>
        <w:t xml:space="preserve"> so oblikovane na način spoštovanja vseh temeljnih pravnih načel, ki jih določa Ustava R</w:t>
      </w:r>
      <w:r w:rsidR="00516601">
        <w:rPr>
          <w:rFonts w:ascii="Arial" w:hAnsi="Arial" w:cs="Arial"/>
          <w:sz w:val="20"/>
          <w:szCs w:val="20"/>
        </w:rPr>
        <w:t xml:space="preserve">epublike </w:t>
      </w:r>
      <w:r w:rsidRPr="009B2E23">
        <w:rPr>
          <w:rFonts w:ascii="Arial" w:hAnsi="Arial" w:cs="Arial"/>
          <w:sz w:val="20"/>
          <w:szCs w:val="20"/>
        </w:rPr>
        <w:t>S</w:t>
      </w:r>
      <w:r w:rsidR="00516601">
        <w:rPr>
          <w:rFonts w:ascii="Arial" w:hAnsi="Arial" w:cs="Arial"/>
          <w:sz w:val="20"/>
          <w:szCs w:val="20"/>
        </w:rPr>
        <w:t>lovenije</w:t>
      </w:r>
      <w:r w:rsidRPr="009B2E23">
        <w:rPr>
          <w:rFonts w:ascii="Arial" w:hAnsi="Arial" w:cs="Arial"/>
          <w:sz w:val="20"/>
          <w:szCs w:val="20"/>
        </w:rPr>
        <w:t>, pravo EU, Evropska konvencija o človekovih pravicah, Konvencija o pravicah invalidov ter Zakon o varstvu pred diskriminacijo.</w:t>
      </w:r>
    </w:p>
    <w:p w14:paraId="71F0B122" w14:textId="77777777" w:rsidR="004D4059" w:rsidRPr="009B2E23" w:rsidRDefault="004D4059" w:rsidP="004D4059">
      <w:pPr>
        <w:pStyle w:val="Brezrazmikov"/>
        <w:spacing w:line="260" w:lineRule="exact"/>
        <w:jc w:val="both"/>
        <w:rPr>
          <w:rFonts w:ascii="Arial" w:hAnsi="Arial" w:cs="Arial"/>
          <w:sz w:val="20"/>
          <w:szCs w:val="20"/>
        </w:rPr>
      </w:pPr>
    </w:p>
    <w:p w14:paraId="5DD5E9E6" w14:textId="39C84902" w:rsidR="00C06957" w:rsidRDefault="00C06957" w:rsidP="004D4059">
      <w:pPr>
        <w:pStyle w:val="Brezrazmikov"/>
        <w:spacing w:line="260" w:lineRule="exact"/>
        <w:jc w:val="both"/>
        <w:rPr>
          <w:rFonts w:ascii="Arial" w:hAnsi="Arial" w:cs="Arial"/>
          <w:sz w:val="20"/>
          <w:szCs w:val="20"/>
        </w:rPr>
      </w:pPr>
      <w:r w:rsidRPr="009B2E23">
        <w:rPr>
          <w:rFonts w:ascii="Arial" w:hAnsi="Arial" w:cs="Arial"/>
          <w:sz w:val="20"/>
          <w:szCs w:val="20"/>
        </w:rPr>
        <w:t>Menimo, da ni dilem glede odnosov specialnosti med zakoni in da je ključno vsebinsko merilo, kar pomeni načelo razlage pravic v prid invalidom.</w:t>
      </w:r>
    </w:p>
    <w:p w14:paraId="53A59BAE" w14:textId="77777777" w:rsidR="004D4059" w:rsidRPr="009B2E23" w:rsidRDefault="004D4059" w:rsidP="004D4059">
      <w:pPr>
        <w:pStyle w:val="Brezrazmikov"/>
        <w:spacing w:line="260" w:lineRule="exact"/>
        <w:jc w:val="both"/>
        <w:rPr>
          <w:rFonts w:ascii="Arial" w:hAnsi="Arial" w:cs="Arial"/>
          <w:sz w:val="20"/>
          <w:szCs w:val="20"/>
        </w:rPr>
      </w:pPr>
    </w:p>
    <w:p w14:paraId="727AF69E" w14:textId="5FC37272" w:rsidR="00C06957" w:rsidRPr="009B2E23" w:rsidRDefault="00C06957" w:rsidP="004D4059">
      <w:pPr>
        <w:pStyle w:val="Brezrazmikov"/>
        <w:spacing w:line="260" w:lineRule="exact"/>
        <w:jc w:val="both"/>
        <w:rPr>
          <w:rFonts w:ascii="Arial" w:hAnsi="Arial" w:cs="Arial"/>
          <w:sz w:val="20"/>
          <w:szCs w:val="20"/>
        </w:rPr>
      </w:pPr>
      <w:r w:rsidRPr="009B2E23">
        <w:rPr>
          <w:rFonts w:ascii="Arial" w:hAnsi="Arial" w:cs="Arial"/>
          <w:sz w:val="20"/>
          <w:szCs w:val="20"/>
        </w:rPr>
        <w:t xml:space="preserve">Zaradi jasne razmejitve veljavnosti različnih predpisov je bila v </w:t>
      </w:r>
      <w:r w:rsidR="00546C42">
        <w:rPr>
          <w:rFonts w:ascii="Arial" w:hAnsi="Arial" w:cs="Arial"/>
          <w:sz w:val="20"/>
          <w:szCs w:val="20"/>
        </w:rPr>
        <w:t>ZDPSI</w:t>
      </w:r>
      <w:r w:rsidRPr="009B2E23">
        <w:rPr>
          <w:rFonts w:ascii="Arial" w:hAnsi="Arial" w:cs="Arial"/>
          <w:sz w:val="20"/>
          <w:szCs w:val="20"/>
        </w:rPr>
        <w:t xml:space="preserve"> dodana nova določba, ki usklajuje veljavnost rokov</w:t>
      </w:r>
      <w:r w:rsidR="004D4059">
        <w:rPr>
          <w:rFonts w:ascii="Arial" w:hAnsi="Arial" w:cs="Arial"/>
          <w:sz w:val="20"/>
          <w:szCs w:val="20"/>
        </w:rPr>
        <w:t>,</w:t>
      </w:r>
      <w:r w:rsidRPr="009B2E23">
        <w:rPr>
          <w:rFonts w:ascii="Arial" w:hAnsi="Arial" w:cs="Arial"/>
          <w:sz w:val="20"/>
          <w:szCs w:val="20"/>
        </w:rPr>
        <w:t xml:space="preserve"> določenih v ZDPSI</w:t>
      </w:r>
      <w:r w:rsidR="004D4059">
        <w:rPr>
          <w:rFonts w:ascii="Arial" w:hAnsi="Arial" w:cs="Arial"/>
          <w:sz w:val="20"/>
          <w:szCs w:val="20"/>
        </w:rPr>
        <w:t>,</w:t>
      </w:r>
      <w:r w:rsidRPr="009B2E23">
        <w:rPr>
          <w:rFonts w:ascii="Arial" w:hAnsi="Arial" w:cs="Arial"/>
          <w:sz w:val="20"/>
          <w:szCs w:val="20"/>
        </w:rPr>
        <w:t xml:space="preserve"> z drugimi predpisi. Roki po </w:t>
      </w:r>
      <w:r w:rsidR="00546C42">
        <w:rPr>
          <w:rFonts w:ascii="Arial" w:hAnsi="Arial" w:cs="Arial"/>
          <w:sz w:val="20"/>
          <w:szCs w:val="20"/>
        </w:rPr>
        <w:t>ZDPSI</w:t>
      </w:r>
      <w:r w:rsidRPr="009B2E23">
        <w:rPr>
          <w:rFonts w:ascii="Arial" w:hAnsi="Arial" w:cs="Arial"/>
          <w:sz w:val="20"/>
          <w:szCs w:val="20"/>
        </w:rPr>
        <w:t xml:space="preserve"> veljajo samo za prilagoditev dostopnosti proizvodov in storitev</w:t>
      </w:r>
      <w:r w:rsidR="004D4059">
        <w:rPr>
          <w:rFonts w:ascii="Arial" w:hAnsi="Arial" w:cs="Arial"/>
          <w:sz w:val="20"/>
          <w:szCs w:val="20"/>
        </w:rPr>
        <w:t>,</w:t>
      </w:r>
      <w:r w:rsidRPr="009B2E23">
        <w:rPr>
          <w:rFonts w:ascii="Arial" w:hAnsi="Arial" w:cs="Arial"/>
          <w:sz w:val="20"/>
          <w:szCs w:val="20"/>
        </w:rPr>
        <w:t xml:space="preserve"> navedenih v 3. členu tega zakona, za vse ostale proizvode in storitve pa veljajo roki, določeni v veljavnih predpisih, npr. </w:t>
      </w:r>
      <w:r w:rsidR="0089620B">
        <w:rPr>
          <w:rFonts w:ascii="Arial" w:hAnsi="Arial" w:cs="Arial"/>
          <w:sz w:val="20"/>
          <w:szCs w:val="20"/>
        </w:rPr>
        <w:t>v Z</w:t>
      </w:r>
      <w:r w:rsidRPr="009B2E23">
        <w:rPr>
          <w:rFonts w:ascii="Arial" w:hAnsi="Arial" w:cs="Arial"/>
          <w:sz w:val="20"/>
          <w:szCs w:val="20"/>
        </w:rPr>
        <w:t>akon</w:t>
      </w:r>
      <w:r w:rsidR="0089620B">
        <w:rPr>
          <w:rFonts w:ascii="Arial" w:hAnsi="Arial" w:cs="Arial"/>
          <w:sz w:val="20"/>
          <w:szCs w:val="20"/>
        </w:rPr>
        <w:t>u</w:t>
      </w:r>
      <w:r w:rsidRPr="009B2E23">
        <w:rPr>
          <w:rFonts w:ascii="Arial" w:hAnsi="Arial" w:cs="Arial"/>
          <w:sz w:val="20"/>
          <w:szCs w:val="20"/>
        </w:rPr>
        <w:t xml:space="preserve"> o izenačevanju možnosti invalidov.</w:t>
      </w:r>
    </w:p>
    <w:p w14:paraId="7253F1F9" w14:textId="77777777" w:rsidR="00C06957" w:rsidRPr="009B2E23" w:rsidRDefault="00C06957" w:rsidP="004D4059">
      <w:pPr>
        <w:spacing w:line="260" w:lineRule="exact"/>
        <w:jc w:val="both"/>
      </w:pPr>
    </w:p>
    <w:p w14:paraId="1976D0ED" w14:textId="1C871F8F" w:rsidR="00C06957" w:rsidRPr="009B2E23" w:rsidRDefault="00C06957" w:rsidP="004D4059">
      <w:pPr>
        <w:pStyle w:val="Odstavekseznama"/>
        <w:numPr>
          <w:ilvl w:val="0"/>
          <w:numId w:val="49"/>
        </w:numPr>
        <w:spacing w:after="0" w:line="260" w:lineRule="exact"/>
        <w:jc w:val="both"/>
      </w:pPr>
      <w:r w:rsidRPr="009B2E23">
        <w:t xml:space="preserve">Termin »invalidi« naj </w:t>
      </w:r>
      <w:r w:rsidR="00546C42">
        <w:t xml:space="preserve">se </w:t>
      </w:r>
      <w:r w:rsidRPr="009B2E23">
        <w:t xml:space="preserve">nadomesti s terminom »osebe/ljudje z invalidnostmi« in o tem, da se kot upravičene potrošnike teh proizvodov in storitev vključi tudi osebe s funkcionalnimi omejitvami ter jih ustrezno opredeli. </w:t>
      </w:r>
    </w:p>
    <w:p w14:paraId="7E39C420" w14:textId="49E7118A" w:rsidR="00C06957" w:rsidRPr="009B2E23" w:rsidRDefault="00C06957" w:rsidP="004D4059">
      <w:pPr>
        <w:pStyle w:val="Odstavekseznama"/>
        <w:spacing w:line="260" w:lineRule="exact"/>
        <w:rPr>
          <w:highlight w:val="lightGray"/>
        </w:rPr>
      </w:pPr>
      <w:r w:rsidRPr="009B2E23">
        <w:rPr>
          <w:highlight w:val="lightGray"/>
        </w:rPr>
        <w:t>Status:</w:t>
      </w:r>
      <w:r>
        <w:rPr>
          <w:highlight w:val="lightGray"/>
        </w:rPr>
        <w:t xml:space="preserve"> </w:t>
      </w:r>
      <w:r w:rsidRPr="009B2E23">
        <w:rPr>
          <w:highlight w:val="lightGray"/>
        </w:rPr>
        <w:t>neuresničeno</w:t>
      </w:r>
    </w:p>
    <w:p w14:paraId="0925EA07" w14:textId="77777777" w:rsidR="00C06957" w:rsidRPr="009B2E23" w:rsidRDefault="00C06957" w:rsidP="004D4059">
      <w:pPr>
        <w:pStyle w:val="Odstavekseznama"/>
        <w:spacing w:line="260" w:lineRule="exact"/>
      </w:pPr>
      <w:r w:rsidRPr="009B2E23">
        <w:rPr>
          <w:highlight w:val="lightGray"/>
        </w:rPr>
        <w:t>Obrazložitev:</w:t>
      </w:r>
    </w:p>
    <w:p w14:paraId="0E8FBF53" w14:textId="77777777" w:rsidR="00C06957" w:rsidRPr="009B2E23" w:rsidRDefault="00C06957" w:rsidP="004D4059">
      <w:pPr>
        <w:pStyle w:val="Brezrazmikov"/>
        <w:spacing w:line="260" w:lineRule="exact"/>
        <w:jc w:val="both"/>
        <w:rPr>
          <w:rFonts w:ascii="Arial" w:hAnsi="Arial" w:cs="Arial"/>
          <w:sz w:val="20"/>
          <w:szCs w:val="20"/>
        </w:rPr>
      </w:pPr>
      <w:r w:rsidRPr="009B2E23">
        <w:rPr>
          <w:rFonts w:ascii="Arial" w:hAnsi="Arial" w:cs="Arial"/>
          <w:sz w:val="20"/>
          <w:szCs w:val="20"/>
        </w:rPr>
        <w:t>V slovenskem pravnem redu je dogovorjena uporaba termina »invalid«, ki povzema vsebino opredelitve iz Konvencije o pravicah invalidov. Termin invalid je usklajen tudi z Nacionalnim svetom invalidskih organizacij.</w:t>
      </w:r>
    </w:p>
    <w:p w14:paraId="3BAB9025" w14:textId="50C89D81" w:rsidR="00C06957" w:rsidRDefault="00C06957" w:rsidP="004D4059">
      <w:pPr>
        <w:pStyle w:val="Brezrazmikov"/>
        <w:spacing w:line="260" w:lineRule="exact"/>
        <w:jc w:val="both"/>
        <w:rPr>
          <w:rFonts w:ascii="Arial" w:hAnsi="Arial" w:cs="Arial"/>
          <w:sz w:val="20"/>
          <w:szCs w:val="20"/>
        </w:rPr>
      </w:pPr>
      <w:r w:rsidRPr="009B2E23">
        <w:rPr>
          <w:rFonts w:ascii="Arial" w:hAnsi="Arial" w:cs="Arial"/>
          <w:sz w:val="20"/>
          <w:szCs w:val="20"/>
        </w:rPr>
        <w:t>Z</w:t>
      </w:r>
      <w:r w:rsidR="0089620B">
        <w:rPr>
          <w:rFonts w:ascii="Arial" w:hAnsi="Arial" w:cs="Arial"/>
          <w:sz w:val="20"/>
          <w:szCs w:val="20"/>
        </w:rPr>
        <w:t>DPSI</w:t>
      </w:r>
      <w:r w:rsidRPr="009B2E23">
        <w:rPr>
          <w:rFonts w:ascii="Arial" w:hAnsi="Arial" w:cs="Arial"/>
          <w:sz w:val="20"/>
          <w:szCs w:val="20"/>
        </w:rPr>
        <w:t xml:space="preserve"> se omejuje na termin »invalid«, saj je dostopnost za invalide z najrazličnejšimi oviranostmi najširše opredeljena</w:t>
      </w:r>
      <w:r w:rsidR="00C824DB">
        <w:rPr>
          <w:rFonts w:ascii="Arial" w:hAnsi="Arial" w:cs="Arial"/>
          <w:sz w:val="20"/>
          <w:szCs w:val="20"/>
        </w:rPr>
        <w:t>.</w:t>
      </w:r>
      <w:r w:rsidRPr="009B2E23">
        <w:rPr>
          <w:rFonts w:ascii="Arial" w:hAnsi="Arial" w:cs="Arial"/>
          <w:sz w:val="20"/>
          <w:szCs w:val="20"/>
        </w:rPr>
        <w:t xml:space="preserve"> </w:t>
      </w:r>
    </w:p>
    <w:p w14:paraId="2404A0EB" w14:textId="77777777" w:rsidR="004D4059" w:rsidRPr="009B2E23" w:rsidRDefault="004D4059" w:rsidP="004D4059">
      <w:pPr>
        <w:pStyle w:val="Brezrazmikov"/>
        <w:spacing w:line="260" w:lineRule="exact"/>
        <w:jc w:val="both"/>
        <w:rPr>
          <w:rFonts w:ascii="Arial" w:hAnsi="Arial" w:cs="Arial"/>
          <w:sz w:val="20"/>
          <w:szCs w:val="20"/>
        </w:rPr>
      </w:pPr>
    </w:p>
    <w:p w14:paraId="3FC5AFBC" w14:textId="0259E2D3" w:rsidR="00C06957" w:rsidRPr="009B2E23" w:rsidRDefault="00C06957" w:rsidP="004D4059">
      <w:pPr>
        <w:pStyle w:val="Brezrazmikov"/>
        <w:spacing w:line="260" w:lineRule="exact"/>
        <w:jc w:val="both"/>
        <w:rPr>
          <w:rFonts w:ascii="Arial" w:hAnsi="Arial" w:cs="Arial"/>
          <w:sz w:val="20"/>
          <w:szCs w:val="20"/>
        </w:rPr>
      </w:pPr>
      <w:r w:rsidRPr="009B2E23">
        <w:rPr>
          <w:rFonts w:ascii="Arial" w:hAnsi="Arial" w:cs="Arial"/>
          <w:sz w:val="20"/>
          <w:szCs w:val="20"/>
        </w:rPr>
        <w:t>Iz pream</w:t>
      </w:r>
      <w:r>
        <w:rPr>
          <w:rFonts w:ascii="Arial" w:hAnsi="Arial" w:cs="Arial"/>
          <w:sz w:val="20"/>
          <w:szCs w:val="20"/>
        </w:rPr>
        <w:t>b</w:t>
      </w:r>
      <w:r w:rsidRPr="009B2E23">
        <w:rPr>
          <w:rFonts w:ascii="Arial" w:hAnsi="Arial" w:cs="Arial"/>
          <w:sz w:val="20"/>
          <w:szCs w:val="20"/>
        </w:rPr>
        <w:t>ule Direktive 2019/882</w:t>
      </w:r>
      <w:r w:rsidR="0089620B">
        <w:rPr>
          <w:rFonts w:ascii="Arial" w:hAnsi="Arial" w:cs="Arial"/>
          <w:sz w:val="20"/>
          <w:szCs w:val="20"/>
        </w:rPr>
        <w:t>/EU</w:t>
      </w:r>
      <w:r w:rsidRPr="009B2E23">
        <w:rPr>
          <w:rFonts w:ascii="Arial" w:hAnsi="Arial" w:cs="Arial"/>
          <w:sz w:val="20"/>
          <w:szCs w:val="20"/>
        </w:rPr>
        <w:t xml:space="preserve"> izhaja, da je dostopnost proizvodov in storitev iz te </w:t>
      </w:r>
      <w:r w:rsidR="0089620B">
        <w:rPr>
          <w:rFonts w:ascii="Arial" w:hAnsi="Arial" w:cs="Arial"/>
          <w:sz w:val="20"/>
          <w:szCs w:val="20"/>
        </w:rPr>
        <w:t>d</w:t>
      </w:r>
      <w:r w:rsidRPr="009B2E23">
        <w:rPr>
          <w:rFonts w:ascii="Arial" w:hAnsi="Arial" w:cs="Arial"/>
          <w:sz w:val="20"/>
          <w:szCs w:val="20"/>
        </w:rPr>
        <w:t xml:space="preserve">irektive namenjena prvenstveno invalidom, vsebina pa </w:t>
      </w:r>
      <w:r w:rsidR="0089620B">
        <w:rPr>
          <w:rFonts w:ascii="Arial" w:hAnsi="Arial" w:cs="Arial"/>
          <w:sz w:val="20"/>
          <w:szCs w:val="20"/>
        </w:rPr>
        <w:t>se</w:t>
      </w:r>
      <w:r w:rsidRPr="009B2E23">
        <w:rPr>
          <w:rFonts w:ascii="Arial" w:hAnsi="Arial" w:cs="Arial"/>
          <w:sz w:val="20"/>
          <w:szCs w:val="20"/>
        </w:rPr>
        <w:t xml:space="preserve"> lahko uporablj</w:t>
      </w:r>
      <w:r w:rsidR="0089620B">
        <w:rPr>
          <w:rFonts w:ascii="Arial" w:hAnsi="Arial" w:cs="Arial"/>
          <w:sz w:val="20"/>
          <w:szCs w:val="20"/>
        </w:rPr>
        <w:t>a</w:t>
      </w:r>
      <w:r w:rsidRPr="009B2E23">
        <w:rPr>
          <w:rFonts w:ascii="Arial" w:hAnsi="Arial" w:cs="Arial"/>
          <w:sz w:val="20"/>
          <w:szCs w:val="20"/>
        </w:rPr>
        <w:t xml:space="preserve"> tudi za osebe s funkcionalnimi ovirami. Prav tako iz preambule izhaja, da Konvencija ZN določa, da morajo države pogodbenice sprejeti ustrezne ukrepe, s katerimi invalidom zagotovijo enak dostop do fizičnega okolja, prevoza, informacij in komunikacij, ipd. Odbor Z</w:t>
      </w:r>
      <w:r w:rsidR="00546C42">
        <w:rPr>
          <w:rFonts w:ascii="Arial" w:hAnsi="Arial" w:cs="Arial"/>
          <w:sz w:val="20"/>
          <w:szCs w:val="20"/>
        </w:rPr>
        <w:t>druženih narodov</w:t>
      </w:r>
      <w:r w:rsidRPr="009B2E23">
        <w:rPr>
          <w:rFonts w:ascii="Arial" w:hAnsi="Arial" w:cs="Arial"/>
          <w:sz w:val="20"/>
          <w:szCs w:val="20"/>
        </w:rPr>
        <w:t xml:space="preserve"> za pravice invalidov je ugotovil, da je treba ustvariti zakonodajni okvir s konkretnimi in izvršljivimi merili, za spremljanje uresničevanja dostopnosti. </w:t>
      </w:r>
    </w:p>
    <w:p w14:paraId="1DF3A667" w14:textId="77777777" w:rsidR="00C06957" w:rsidRPr="009B2E23" w:rsidRDefault="00C06957" w:rsidP="004D4059">
      <w:pPr>
        <w:spacing w:line="260" w:lineRule="exact"/>
      </w:pPr>
    </w:p>
    <w:p w14:paraId="27436E7F" w14:textId="43C00662" w:rsidR="00C06957" w:rsidRPr="009B2E23" w:rsidRDefault="00C06957" w:rsidP="004D4059">
      <w:pPr>
        <w:pStyle w:val="Odstavekseznama"/>
        <w:numPr>
          <w:ilvl w:val="0"/>
          <w:numId w:val="49"/>
        </w:numPr>
        <w:spacing w:after="0" w:line="260" w:lineRule="exact"/>
        <w:jc w:val="both"/>
      </w:pPr>
      <w:r w:rsidRPr="009B2E23">
        <w:t xml:space="preserve">Odpravi naj </w:t>
      </w:r>
      <w:r w:rsidR="0089620B">
        <w:t xml:space="preserve">se </w:t>
      </w:r>
      <w:r w:rsidRPr="009B2E23">
        <w:t xml:space="preserve">predlagane izjeme in dodatna prehodna obdobja za dostopnost teh proizvodov in storitev v razmerjih do končnega potrošnika. </w:t>
      </w:r>
    </w:p>
    <w:p w14:paraId="60F2D700" w14:textId="15BFE0DF" w:rsidR="00C06957" w:rsidRPr="009B2E23" w:rsidRDefault="00C06957" w:rsidP="004D4059">
      <w:pPr>
        <w:pStyle w:val="Odstavekseznama"/>
        <w:spacing w:line="260" w:lineRule="exact"/>
        <w:rPr>
          <w:highlight w:val="lightGray"/>
        </w:rPr>
      </w:pPr>
      <w:r w:rsidRPr="009B2E23">
        <w:rPr>
          <w:highlight w:val="lightGray"/>
        </w:rPr>
        <w:t>Status:</w:t>
      </w:r>
      <w:r w:rsidR="00A96A6A">
        <w:rPr>
          <w:highlight w:val="lightGray"/>
        </w:rPr>
        <w:t xml:space="preserve"> </w:t>
      </w:r>
      <w:r w:rsidRPr="009B2E23">
        <w:rPr>
          <w:highlight w:val="lightGray"/>
        </w:rPr>
        <w:t>delno uresničeno</w:t>
      </w:r>
    </w:p>
    <w:p w14:paraId="5F2F052C" w14:textId="77777777" w:rsidR="00C06957" w:rsidRPr="009B2E23" w:rsidRDefault="00C06957" w:rsidP="004D4059">
      <w:pPr>
        <w:pStyle w:val="Odstavekseznama"/>
        <w:spacing w:line="260" w:lineRule="exact"/>
      </w:pPr>
      <w:r w:rsidRPr="009B2E23">
        <w:rPr>
          <w:highlight w:val="lightGray"/>
        </w:rPr>
        <w:t>Obrazložitev:</w:t>
      </w:r>
    </w:p>
    <w:p w14:paraId="03D4B0DA" w14:textId="7FD9B031" w:rsidR="00C06957" w:rsidRPr="009B2E23" w:rsidRDefault="00C06957" w:rsidP="004D4059">
      <w:pPr>
        <w:spacing w:line="260" w:lineRule="exact"/>
        <w:jc w:val="both"/>
      </w:pPr>
      <w:r w:rsidRPr="009B2E23">
        <w:rPr>
          <w:rFonts w:cs="Arial"/>
          <w:szCs w:val="20"/>
        </w:rPr>
        <w:t>Iz Direktive 2019/882</w:t>
      </w:r>
      <w:r w:rsidR="0089620B">
        <w:rPr>
          <w:rFonts w:cs="Arial"/>
          <w:szCs w:val="20"/>
        </w:rPr>
        <w:t>/EU</w:t>
      </w:r>
      <w:r w:rsidRPr="009B2E23">
        <w:rPr>
          <w:rFonts w:cs="Arial"/>
          <w:szCs w:val="20"/>
        </w:rPr>
        <w:t xml:space="preserve"> izhajajo določene izjeme, ki so upoštevane tudi v </w:t>
      </w:r>
      <w:r w:rsidR="0015211F">
        <w:rPr>
          <w:rFonts w:cs="Arial"/>
          <w:szCs w:val="20"/>
        </w:rPr>
        <w:t>ZDPSI</w:t>
      </w:r>
      <w:r w:rsidRPr="009B2E23">
        <w:rPr>
          <w:rFonts w:cs="Arial"/>
          <w:szCs w:val="20"/>
        </w:rPr>
        <w:t xml:space="preserve">, ki prenaša navedeno </w:t>
      </w:r>
      <w:r w:rsidR="0089620B">
        <w:rPr>
          <w:rFonts w:cs="Arial"/>
          <w:szCs w:val="20"/>
        </w:rPr>
        <w:t>d</w:t>
      </w:r>
      <w:r w:rsidRPr="009B2E23">
        <w:rPr>
          <w:rFonts w:cs="Arial"/>
          <w:szCs w:val="20"/>
        </w:rPr>
        <w:t xml:space="preserve">irektivo v slovenski pravni red. V zvezi s prehodnim obdobjem samopostrežnih terminalov smo upoštevali priporočilo in prehodno obdobje črtali. Prav tako je v zvezi z določitvijo začetka uporabe zakona, ki mora jasno upoštevati dodatno prilagoditev ravnanja zavezancev, bila v </w:t>
      </w:r>
      <w:r w:rsidR="0089620B">
        <w:rPr>
          <w:rFonts w:cs="Arial"/>
          <w:szCs w:val="20"/>
        </w:rPr>
        <w:t>ZDPSI</w:t>
      </w:r>
      <w:r w:rsidRPr="009B2E23">
        <w:rPr>
          <w:rFonts w:cs="Arial"/>
          <w:szCs w:val="20"/>
        </w:rPr>
        <w:t xml:space="preserve"> dodana določba, v katerem se opredeljuje nadaljnja veljavnost rokov drugih predpisov, ki opredeljujejo dostop do proizvodov in storitev.</w:t>
      </w:r>
    </w:p>
    <w:p w14:paraId="11914801" w14:textId="047FA9E8" w:rsidR="00C06957" w:rsidRPr="009B2E23" w:rsidRDefault="00C06957" w:rsidP="004D4059">
      <w:pPr>
        <w:pStyle w:val="Odstavekseznama"/>
        <w:numPr>
          <w:ilvl w:val="0"/>
          <w:numId w:val="49"/>
        </w:numPr>
        <w:spacing w:after="0" w:line="260" w:lineRule="exact"/>
        <w:jc w:val="both"/>
      </w:pPr>
      <w:r w:rsidRPr="009B2E23">
        <w:t xml:space="preserve">V 22. členu ZDPSI naj </w:t>
      </w:r>
      <w:r w:rsidR="0015211F">
        <w:t xml:space="preserve">se </w:t>
      </w:r>
      <w:r w:rsidRPr="009B2E23">
        <w:t>določi</w:t>
      </w:r>
      <w:r w:rsidR="0089620B">
        <w:t>jo</w:t>
      </w:r>
      <w:r w:rsidRPr="009B2E23">
        <w:t xml:space="preserve"> vsa ključna merila za upravičene izjeme od zahtev po dostopnosti zaradi bistvene spremembe proizvodov ali prekomernega bremena. </w:t>
      </w:r>
    </w:p>
    <w:p w14:paraId="0D8419AB" w14:textId="710B8149" w:rsidR="00C06957" w:rsidRPr="009B2E23" w:rsidRDefault="00C06957" w:rsidP="004D4059">
      <w:pPr>
        <w:pStyle w:val="Odstavekseznama"/>
        <w:spacing w:line="260" w:lineRule="exact"/>
        <w:rPr>
          <w:highlight w:val="lightGray"/>
        </w:rPr>
      </w:pPr>
      <w:r w:rsidRPr="009B2E23">
        <w:rPr>
          <w:highlight w:val="lightGray"/>
        </w:rPr>
        <w:t>Status:</w:t>
      </w:r>
      <w:r w:rsidR="00A96A6A">
        <w:rPr>
          <w:highlight w:val="lightGray"/>
        </w:rPr>
        <w:t xml:space="preserve"> </w:t>
      </w:r>
      <w:r w:rsidRPr="009B2E23">
        <w:rPr>
          <w:highlight w:val="lightGray"/>
        </w:rPr>
        <w:t>uresničeno</w:t>
      </w:r>
    </w:p>
    <w:p w14:paraId="1FD97DA7" w14:textId="77777777" w:rsidR="00C06957" w:rsidRPr="009B2E23" w:rsidRDefault="00C06957" w:rsidP="004D4059">
      <w:pPr>
        <w:pStyle w:val="Odstavekseznama"/>
        <w:spacing w:line="260" w:lineRule="exact"/>
      </w:pPr>
      <w:r w:rsidRPr="009B2E23">
        <w:rPr>
          <w:highlight w:val="lightGray"/>
        </w:rPr>
        <w:t>Obrazložitev:</w:t>
      </w:r>
    </w:p>
    <w:p w14:paraId="75B642E9" w14:textId="6C6EBDF0" w:rsidR="00C06957" w:rsidRPr="009B2E23" w:rsidRDefault="00C06957" w:rsidP="004D4059">
      <w:pPr>
        <w:spacing w:line="260" w:lineRule="exact"/>
        <w:jc w:val="both"/>
      </w:pPr>
      <w:r w:rsidRPr="009B2E23">
        <w:rPr>
          <w:rFonts w:cs="Arial"/>
          <w:szCs w:val="20"/>
        </w:rPr>
        <w:t>Predlog se je smiselno upošteval v amandmaju</w:t>
      </w:r>
      <w:r w:rsidR="00310327">
        <w:rPr>
          <w:rFonts w:cs="Arial"/>
          <w:szCs w:val="20"/>
        </w:rPr>
        <w:t xml:space="preserve"> Vlada RS</w:t>
      </w:r>
      <w:r w:rsidRPr="009B2E23">
        <w:rPr>
          <w:rFonts w:cs="Arial"/>
          <w:szCs w:val="20"/>
        </w:rPr>
        <w:t xml:space="preserve"> k 22. členu predloga zakona in vsebinsko razširil merila glede presoje nesorazmernega bremena. Evropska komisija bo naknadno podala smernice, ki bodo natančneje opredelile merila in elemente za oceno nesora</w:t>
      </w:r>
      <w:r w:rsidR="0015211F">
        <w:rPr>
          <w:rFonts w:cs="Arial"/>
          <w:szCs w:val="20"/>
        </w:rPr>
        <w:t>z</w:t>
      </w:r>
      <w:r w:rsidRPr="009B2E23">
        <w:rPr>
          <w:rFonts w:cs="Arial"/>
          <w:szCs w:val="20"/>
        </w:rPr>
        <w:t>mernega bremena gospodarskih subjektov pri zagotavljanju dostopnosti do proizvodov in storitev.</w:t>
      </w:r>
    </w:p>
    <w:p w14:paraId="6C31DD47" w14:textId="77777777" w:rsidR="00C06957" w:rsidRPr="009B2E23" w:rsidRDefault="00C06957" w:rsidP="004D4059">
      <w:pPr>
        <w:pStyle w:val="Odstavekseznama"/>
        <w:spacing w:line="260" w:lineRule="exact"/>
      </w:pPr>
    </w:p>
    <w:p w14:paraId="5002D7B7" w14:textId="42A04798" w:rsidR="00C06957" w:rsidRPr="009B2E23" w:rsidRDefault="00C06957" w:rsidP="004D4059">
      <w:pPr>
        <w:pStyle w:val="Odstavekseznama"/>
        <w:numPr>
          <w:ilvl w:val="0"/>
          <w:numId w:val="49"/>
        </w:numPr>
        <w:spacing w:after="0" w:line="260" w:lineRule="exact"/>
        <w:jc w:val="both"/>
      </w:pPr>
      <w:r w:rsidRPr="009B2E23">
        <w:t xml:space="preserve">Sprejme naj </w:t>
      </w:r>
      <w:r w:rsidR="0015211F">
        <w:t xml:space="preserve">se </w:t>
      </w:r>
      <w:r w:rsidRPr="009B2E23">
        <w:t xml:space="preserve">predpis o minimalnih zahtevah za dostopnost do vsega blaga in storitev za izvajanje petega odstavka 8. člena Zakona o izenačevanju možnosti invalidov. </w:t>
      </w:r>
    </w:p>
    <w:p w14:paraId="181A691D" w14:textId="7396A4B3" w:rsidR="00C06957" w:rsidRPr="009B2E23" w:rsidRDefault="00C06957" w:rsidP="004D4059">
      <w:pPr>
        <w:pStyle w:val="Odstavekseznama"/>
        <w:spacing w:line="260" w:lineRule="exact"/>
        <w:rPr>
          <w:highlight w:val="lightGray"/>
        </w:rPr>
      </w:pPr>
      <w:r w:rsidRPr="009B2E23">
        <w:rPr>
          <w:highlight w:val="lightGray"/>
        </w:rPr>
        <w:t>Status:</w:t>
      </w:r>
      <w:r w:rsidR="00A96A6A">
        <w:rPr>
          <w:highlight w:val="lightGray"/>
        </w:rPr>
        <w:t xml:space="preserve"> </w:t>
      </w:r>
      <w:r w:rsidRPr="009B2E23">
        <w:rPr>
          <w:highlight w:val="lightGray"/>
        </w:rPr>
        <w:t>neuresničeno</w:t>
      </w:r>
    </w:p>
    <w:p w14:paraId="483F4B03" w14:textId="77777777" w:rsidR="00C06957" w:rsidRPr="009B2E23" w:rsidRDefault="00C06957" w:rsidP="004D4059">
      <w:pPr>
        <w:pStyle w:val="Odstavekseznama"/>
        <w:spacing w:line="260" w:lineRule="exact"/>
      </w:pPr>
      <w:r w:rsidRPr="009B2E23">
        <w:rPr>
          <w:highlight w:val="lightGray"/>
        </w:rPr>
        <w:t>Obrazložitev:</w:t>
      </w:r>
    </w:p>
    <w:p w14:paraId="504FC74A" w14:textId="21CC485D" w:rsidR="00C06957" w:rsidRPr="009B2E23" w:rsidRDefault="00C06957" w:rsidP="004D4059">
      <w:pPr>
        <w:spacing w:line="260" w:lineRule="exact"/>
      </w:pPr>
      <w:r w:rsidRPr="009B2E23">
        <w:lastRenderedPageBreak/>
        <w:t>Imenovala se bo medresorska delovna skupina za pripravo</w:t>
      </w:r>
      <w:r w:rsidR="004D4059">
        <w:t xml:space="preserve"> osnutka p</w:t>
      </w:r>
      <w:r w:rsidRPr="009B2E23">
        <w:t>ravilnika o dostopnosti blaga in storitev, za blago in storitve, katerih dostopnost ne ureja Z</w:t>
      </w:r>
      <w:r w:rsidR="0089620B">
        <w:t>DPSI</w:t>
      </w:r>
      <w:r w:rsidRPr="009B2E23">
        <w:t xml:space="preserve">.  </w:t>
      </w:r>
    </w:p>
    <w:p w14:paraId="1F9D3F05" w14:textId="305751EE" w:rsidR="00C06957" w:rsidRPr="009B2E23" w:rsidRDefault="00C06957" w:rsidP="004D4059">
      <w:pPr>
        <w:pStyle w:val="Odstavekseznama"/>
        <w:numPr>
          <w:ilvl w:val="0"/>
          <w:numId w:val="49"/>
        </w:numPr>
        <w:spacing w:after="0" w:line="260" w:lineRule="exact"/>
        <w:jc w:val="both"/>
      </w:pPr>
      <w:r w:rsidRPr="009B2E23">
        <w:t xml:space="preserve">Jasno naj </w:t>
      </w:r>
      <w:r w:rsidR="0015211F">
        <w:t xml:space="preserve">se </w:t>
      </w:r>
      <w:r w:rsidRPr="009B2E23">
        <w:t xml:space="preserve">uredi pravice potrošnikov, njihovih organizacij ter združenj do varstva v primerih kršitev zahtev po dostopnosti tako, da se opredelijo pravna sredstva, ki jih imajo na voljo, in se omogoči njihovo sodelovanje v sodnih in upravnih postopkih. Višina načrtovanih glob za prekrške ne sme biti nižja od tistih, ki jo določa Zakon o izenačevanju možnosti invalidov. </w:t>
      </w:r>
    </w:p>
    <w:p w14:paraId="6E877430" w14:textId="0E68C78D" w:rsidR="00C06957" w:rsidRPr="009B2E23" w:rsidRDefault="00C06957" w:rsidP="004D4059">
      <w:pPr>
        <w:pStyle w:val="Odstavekseznama"/>
        <w:spacing w:line="260" w:lineRule="exact"/>
        <w:rPr>
          <w:highlight w:val="lightGray"/>
        </w:rPr>
      </w:pPr>
      <w:r w:rsidRPr="009B2E23">
        <w:rPr>
          <w:highlight w:val="lightGray"/>
        </w:rPr>
        <w:t>Status:</w:t>
      </w:r>
      <w:r w:rsidR="00A96A6A">
        <w:rPr>
          <w:highlight w:val="lightGray"/>
        </w:rPr>
        <w:t xml:space="preserve"> </w:t>
      </w:r>
      <w:r w:rsidRPr="009B2E23">
        <w:rPr>
          <w:highlight w:val="lightGray"/>
        </w:rPr>
        <w:t>neuresničeno</w:t>
      </w:r>
    </w:p>
    <w:p w14:paraId="5D813951" w14:textId="77777777" w:rsidR="00C06957" w:rsidRPr="009B2E23" w:rsidRDefault="00C06957" w:rsidP="004D4059">
      <w:pPr>
        <w:pStyle w:val="Odstavekseznama"/>
        <w:spacing w:line="260" w:lineRule="exact"/>
      </w:pPr>
      <w:r w:rsidRPr="009B2E23">
        <w:rPr>
          <w:highlight w:val="lightGray"/>
        </w:rPr>
        <w:t>Obrazložitev:</w:t>
      </w:r>
    </w:p>
    <w:p w14:paraId="4180B736" w14:textId="237B7608" w:rsidR="00C06957" w:rsidRPr="009B2E23" w:rsidRDefault="00C06957" w:rsidP="004D4059">
      <w:pPr>
        <w:spacing w:line="260" w:lineRule="exact"/>
        <w:jc w:val="both"/>
        <w:rPr>
          <w:rFonts w:cs="Arial"/>
          <w:szCs w:val="20"/>
        </w:rPr>
      </w:pPr>
      <w:r w:rsidRPr="009B2E23">
        <w:rPr>
          <w:rFonts w:cs="Arial"/>
          <w:szCs w:val="20"/>
        </w:rPr>
        <w:t xml:space="preserve">Določba 29. člena Direktive </w:t>
      </w:r>
      <w:r w:rsidR="0089620B" w:rsidRPr="0089620B">
        <w:rPr>
          <w:rFonts w:cs="Arial"/>
          <w:szCs w:val="20"/>
        </w:rPr>
        <w:t xml:space="preserve">2019/882/EU </w:t>
      </w:r>
      <w:r w:rsidRPr="009B2E23">
        <w:rPr>
          <w:rFonts w:cs="Arial"/>
          <w:szCs w:val="20"/>
        </w:rPr>
        <w:t>določa sodelovanje javnih organov, zasebnih združenj, organizacij ali drugih pravnih subjektov, ki imajo pravni interes pri zagotavljanju skladnosti v imenu ali podporo pritožnika in z njegovo odobritvijo na sodišču ali pristojnih upravnih organih, sodelovanju v sodnih postopkih.</w:t>
      </w:r>
    </w:p>
    <w:p w14:paraId="7908F7EA" w14:textId="72E2136A" w:rsidR="00C06957" w:rsidRDefault="00C06957" w:rsidP="004D4059">
      <w:pPr>
        <w:spacing w:line="260" w:lineRule="exact"/>
        <w:jc w:val="both"/>
        <w:rPr>
          <w:b/>
          <w:bCs/>
        </w:rPr>
      </w:pPr>
      <w:r w:rsidRPr="009B2E23">
        <w:rPr>
          <w:rFonts w:cs="Arial"/>
          <w:szCs w:val="20"/>
        </w:rPr>
        <w:t>Sodno varstvo je zagotovljeno v skladu z Zakonom o inšpekcijskem nadzoru (Uradni list RS, št. 43/07 – uradno prečiščeno besedilo in 40/14), ki ureja splošna načela inšpekcijskega nadzora, organizacijo inšpekcij, položaj, pravice in dolžnosti inšpektorjev, pooblastila inšpektorjev, postopek inšpekcijskega nadzora, inšpekcijske ukrepe in druga vprašanja, povezana z inšpekcijskim nadzorom. Zakon v 3. členu določa, da se glede vseh postopkovnih vprašanj, ki niso urejena s tem zakonom ali s posebnim zakonom iz prejšnjega odstavka, uporablja zakon, ki ureja splošni upravni postopek. Zoper odločbo inšpektorja je možna pritožba na drugostopenjski organ (pristojno ministrstvo) in nato</w:t>
      </w:r>
      <w:r w:rsidR="00C824DB">
        <w:rPr>
          <w:rFonts w:cs="Arial"/>
          <w:szCs w:val="20"/>
        </w:rPr>
        <w:t xml:space="preserve"> tožba</w:t>
      </w:r>
      <w:r w:rsidRPr="009B2E23">
        <w:rPr>
          <w:rFonts w:cs="Arial"/>
          <w:szCs w:val="20"/>
        </w:rPr>
        <w:t xml:space="preserve"> na upravno sodišče. S tem sistemom R</w:t>
      </w:r>
      <w:r w:rsidR="0015211F">
        <w:rPr>
          <w:rFonts w:cs="Arial"/>
          <w:szCs w:val="20"/>
        </w:rPr>
        <w:t xml:space="preserve">epublika </w:t>
      </w:r>
      <w:r w:rsidRPr="009B2E23">
        <w:rPr>
          <w:rFonts w:cs="Arial"/>
          <w:szCs w:val="20"/>
        </w:rPr>
        <w:t>S</w:t>
      </w:r>
      <w:r w:rsidR="0015211F">
        <w:rPr>
          <w:rFonts w:cs="Arial"/>
          <w:szCs w:val="20"/>
        </w:rPr>
        <w:t>lovenija</w:t>
      </w:r>
      <w:r w:rsidRPr="009B2E23">
        <w:rPr>
          <w:rFonts w:cs="Arial"/>
          <w:szCs w:val="20"/>
        </w:rPr>
        <w:t xml:space="preserve"> zagotavlja pravico do pravnega sredstva oziroma sodnega varstva tako, kot to določa Direktiva</w:t>
      </w:r>
      <w:r w:rsidR="0089620B">
        <w:rPr>
          <w:rFonts w:cs="Arial"/>
          <w:szCs w:val="20"/>
        </w:rPr>
        <w:t xml:space="preserve"> </w:t>
      </w:r>
      <w:r w:rsidR="0089620B" w:rsidRPr="0089620B">
        <w:rPr>
          <w:rFonts w:cs="Arial"/>
          <w:szCs w:val="20"/>
        </w:rPr>
        <w:t>2019/882/EU</w:t>
      </w:r>
      <w:r w:rsidRPr="009B2E23">
        <w:rPr>
          <w:rFonts w:cs="Arial"/>
          <w:szCs w:val="20"/>
        </w:rPr>
        <w:t xml:space="preserve">.   </w:t>
      </w:r>
      <w:bookmarkStart w:id="1" w:name="_Hlk126646726"/>
    </w:p>
    <w:p w14:paraId="20724A1C" w14:textId="6FA81EAA" w:rsidR="00C06957" w:rsidRPr="00797E3C" w:rsidRDefault="00C06957" w:rsidP="004D4059">
      <w:pPr>
        <w:spacing w:line="260" w:lineRule="exact"/>
        <w:rPr>
          <w:u w:val="single"/>
        </w:rPr>
      </w:pPr>
      <w:r w:rsidRPr="00797E3C">
        <w:rPr>
          <w:b/>
          <w:bCs/>
          <w:u w:val="single"/>
        </w:rPr>
        <w:t>Zakon o pokojninskem in invalidskem zavarovanju</w:t>
      </w:r>
      <w:r w:rsidR="00C824DB">
        <w:rPr>
          <w:b/>
          <w:bCs/>
          <w:u w:val="single"/>
        </w:rPr>
        <w:t xml:space="preserve"> </w:t>
      </w:r>
    </w:p>
    <w:p w14:paraId="1149408A" w14:textId="77777777" w:rsidR="00C06957" w:rsidRDefault="00C06957" w:rsidP="004D4059">
      <w:pPr>
        <w:spacing w:line="260" w:lineRule="exact"/>
      </w:pPr>
      <w:r w:rsidRPr="001D6173">
        <w:t>Priporočilo (050-28/2020/25):</w:t>
      </w:r>
    </w:p>
    <w:p w14:paraId="5F500049" w14:textId="6720F2D5" w:rsidR="00C06957" w:rsidRPr="009B2E23" w:rsidRDefault="00C06957" w:rsidP="004D4059">
      <w:pPr>
        <w:spacing w:line="260" w:lineRule="exact"/>
        <w:jc w:val="both"/>
      </w:pPr>
      <w:r w:rsidRPr="009B2E23">
        <w:t xml:space="preserve">Zakon naj </w:t>
      </w:r>
      <w:r w:rsidR="0015211F">
        <w:t xml:space="preserve">se </w:t>
      </w:r>
      <w:r w:rsidRPr="009B2E23">
        <w:t>spremeni tako, da bo vsem mladoletnim otrokom s posebnimi potrebami, ki potrebujejo pomoč druge oziroma tretje osebe za opravljanje svojih osnovnih življenjskih potreb, oziroma njihovim staršem ali skrbnikom omogočena upravičenost do dodatka za pomoč in postrežbo oziroma do ustrezno povišanega dodatka za nego otroka.</w:t>
      </w:r>
    </w:p>
    <w:p w14:paraId="1B27DDFF" w14:textId="7C88D757" w:rsidR="00C06957" w:rsidRPr="009B2E23" w:rsidRDefault="00C06957" w:rsidP="004D4059">
      <w:pPr>
        <w:pStyle w:val="Odstavekseznama"/>
        <w:spacing w:line="260" w:lineRule="exact"/>
        <w:rPr>
          <w:highlight w:val="lightGray"/>
        </w:rPr>
      </w:pPr>
      <w:r w:rsidRPr="009B2E23">
        <w:rPr>
          <w:highlight w:val="lightGray"/>
        </w:rPr>
        <w:t>Status:</w:t>
      </w:r>
      <w:r>
        <w:rPr>
          <w:highlight w:val="lightGray"/>
        </w:rPr>
        <w:t xml:space="preserve"> </w:t>
      </w:r>
      <w:r w:rsidRPr="009B2E23">
        <w:rPr>
          <w:highlight w:val="lightGray"/>
        </w:rPr>
        <w:t>v uresničevanju</w:t>
      </w:r>
    </w:p>
    <w:p w14:paraId="637C3236" w14:textId="77777777" w:rsidR="00C06957" w:rsidRPr="009B2E23" w:rsidRDefault="00C06957" w:rsidP="004D4059">
      <w:pPr>
        <w:pStyle w:val="Odstavekseznama"/>
        <w:spacing w:line="260" w:lineRule="exact"/>
      </w:pPr>
      <w:r w:rsidRPr="009B2E23">
        <w:rPr>
          <w:highlight w:val="lightGray"/>
        </w:rPr>
        <w:t>Obrazložitev:</w:t>
      </w:r>
    </w:p>
    <w:bookmarkEnd w:id="1"/>
    <w:p w14:paraId="2E9F32C3" w14:textId="04877CC9" w:rsidR="00C06957" w:rsidRPr="009B2E23" w:rsidRDefault="00C06957" w:rsidP="004D4059">
      <w:pPr>
        <w:spacing w:line="260" w:lineRule="exact"/>
        <w:jc w:val="both"/>
        <w:rPr>
          <w:rFonts w:cs="Arial"/>
        </w:rPr>
      </w:pPr>
      <w:r w:rsidRPr="009B2E23">
        <w:t xml:space="preserve">V slovenskem </w:t>
      </w:r>
      <w:r w:rsidRPr="009B2E23">
        <w:rPr>
          <w:rFonts w:cs="Arial"/>
        </w:rPr>
        <w:t xml:space="preserve">pokojninskem sistemu gre za </w:t>
      </w:r>
      <w:r w:rsidRPr="009B2E23">
        <w:rPr>
          <w:rFonts w:cs="Arial"/>
          <w:u w:val="single"/>
        </w:rPr>
        <w:t>sistem zavarovanja</w:t>
      </w:r>
      <w:r w:rsidRPr="009B2E23">
        <w:rPr>
          <w:rFonts w:cs="Arial"/>
        </w:rPr>
        <w:t xml:space="preserve">, kjer se pravice priznavajo na podlagi predhodnega dela, vključenosti v zavarovanje ter ob </w:t>
      </w:r>
      <w:r w:rsidRPr="009B2E23">
        <w:rPr>
          <w:rFonts w:cs="Arial"/>
          <w:u w:val="single"/>
        </w:rPr>
        <w:t>pogoju plačila prispevkov</w:t>
      </w:r>
      <w:r w:rsidRPr="009B2E23">
        <w:rPr>
          <w:rFonts w:cs="Arial"/>
        </w:rPr>
        <w:t>. V primeru dodatka za pomoč in postrežbo</w:t>
      </w:r>
      <w:r w:rsidR="004D4059">
        <w:rPr>
          <w:rFonts w:cs="Arial"/>
        </w:rPr>
        <w:t>,</w:t>
      </w:r>
      <w:r w:rsidRPr="009B2E23">
        <w:rPr>
          <w:rFonts w:cs="Arial"/>
        </w:rPr>
        <w:t xml:space="preserve"> kot ga določa peti odstavek 100. člena ZPIZ-2</w:t>
      </w:r>
      <w:r w:rsidR="004D4059">
        <w:rPr>
          <w:rFonts w:cs="Arial"/>
        </w:rPr>
        <w:t>,</w:t>
      </w:r>
      <w:r w:rsidRPr="009B2E23">
        <w:rPr>
          <w:rFonts w:cs="Arial"/>
        </w:rPr>
        <w:t xml:space="preserve"> pa ne gre za zavarovance tega sistema, temveč za osebe, ki so </w:t>
      </w:r>
      <w:r w:rsidRPr="009B2E23">
        <w:rPr>
          <w:rFonts w:cs="Arial"/>
          <w:u w:val="single"/>
        </w:rPr>
        <w:t>zdravstveno zavarovane po zavarovancu zavoda</w:t>
      </w:r>
      <w:r w:rsidRPr="009B2E23">
        <w:rPr>
          <w:rFonts w:cs="Arial"/>
        </w:rPr>
        <w:t>. Gre za unikum v sistemu pokojninskega in invalidskega zavarovanja, ki sicer drugih pravic za posameznike, ki niso vključeni v zavarovanje, ne ureja.</w:t>
      </w:r>
    </w:p>
    <w:p w14:paraId="2C6B20F5" w14:textId="60CA871A" w:rsidR="00C06957" w:rsidRPr="009B2E23" w:rsidRDefault="00C06957" w:rsidP="004D4059">
      <w:pPr>
        <w:spacing w:line="260" w:lineRule="exact"/>
        <w:jc w:val="both"/>
        <w:rPr>
          <w:rFonts w:cs="Arial"/>
        </w:rPr>
      </w:pPr>
      <w:r w:rsidRPr="009B2E23">
        <w:rPr>
          <w:rFonts w:cs="Arial"/>
        </w:rPr>
        <w:t>Pravno podlago, ki bi vsem mladoletnim otrokom s posebnimi potrebami, ki potrebujejo pomoč in postrežbo druge oz</w:t>
      </w:r>
      <w:r w:rsidR="00031D59">
        <w:rPr>
          <w:rFonts w:cs="Arial"/>
        </w:rPr>
        <w:t>iroma</w:t>
      </w:r>
      <w:r w:rsidRPr="009B2E23">
        <w:rPr>
          <w:rFonts w:cs="Arial"/>
        </w:rPr>
        <w:t xml:space="preserve"> tretje osebe za opravljanje osnovnih življenjskih potreb, oz</w:t>
      </w:r>
      <w:r w:rsidR="0015211F">
        <w:rPr>
          <w:rFonts w:cs="Arial"/>
        </w:rPr>
        <w:t>iroma</w:t>
      </w:r>
      <w:r w:rsidRPr="009B2E23">
        <w:rPr>
          <w:rFonts w:cs="Arial"/>
        </w:rPr>
        <w:t xml:space="preserve"> njihovim staršem ali skrbnikom omogočila upravičenost do dodatka za pomoč in postrežbo, bomo uredili v Zakonu o starševskem varstvu in družinskih prejemkih.</w:t>
      </w:r>
    </w:p>
    <w:p w14:paraId="24DC20BC" w14:textId="5D722F12" w:rsidR="00C06957" w:rsidRPr="009B2E23" w:rsidRDefault="00C06957" w:rsidP="004D4059">
      <w:pPr>
        <w:spacing w:line="260" w:lineRule="exact"/>
        <w:jc w:val="both"/>
        <w:rPr>
          <w:rFonts w:cs="Arial"/>
        </w:rPr>
      </w:pPr>
      <w:r w:rsidRPr="009B2E23">
        <w:rPr>
          <w:rFonts w:cs="Arial"/>
        </w:rPr>
        <w:t>Ministrstv</w:t>
      </w:r>
      <w:r w:rsidR="00AD3F42">
        <w:rPr>
          <w:rFonts w:cs="Arial"/>
        </w:rPr>
        <w:t>o</w:t>
      </w:r>
      <w:r w:rsidRPr="009B2E23">
        <w:rPr>
          <w:rFonts w:cs="Arial"/>
        </w:rPr>
        <w:t xml:space="preserve"> za delo, družino, socialne zadeve in enake možnosti </w:t>
      </w:r>
      <w:r w:rsidR="00F85FFF">
        <w:rPr>
          <w:rFonts w:cs="Arial"/>
        </w:rPr>
        <w:t xml:space="preserve">(v nadaljnjem besedilu: MDDSZ) </w:t>
      </w:r>
      <w:r w:rsidR="00AD3F42">
        <w:rPr>
          <w:rFonts w:cs="Arial"/>
        </w:rPr>
        <w:t>je</w:t>
      </w:r>
      <w:r w:rsidRPr="009B2E23">
        <w:rPr>
          <w:rFonts w:cs="Arial"/>
        </w:rPr>
        <w:t xml:space="preserve"> v zadnji fazi usklajevanja vsebine. Določ</w:t>
      </w:r>
      <w:r w:rsidR="00AD3F42">
        <w:rPr>
          <w:rFonts w:cs="Arial"/>
        </w:rPr>
        <w:t>en</w:t>
      </w:r>
      <w:r w:rsidRPr="009B2E23">
        <w:rPr>
          <w:rFonts w:cs="Arial"/>
        </w:rPr>
        <w:t xml:space="preserve"> </w:t>
      </w:r>
      <w:r w:rsidR="00AD3F42">
        <w:rPr>
          <w:rFonts w:cs="Arial"/>
        </w:rPr>
        <w:t>je</w:t>
      </w:r>
      <w:r w:rsidRPr="009B2E23">
        <w:rPr>
          <w:rFonts w:cs="Arial"/>
        </w:rPr>
        <w:t xml:space="preserve"> krog upravičencev, pristojni organ za odločanje, predlog treh višin dodatka za nego otroka (ki bo seštevek sedanjega dodatka za nego otroka in dodatka za pomoč in postrežbo) ter čemu je pravica v posamezni višini namenjena. Imeli so že sestanek z zdravniškimi komisijami, dogovor</w:t>
      </w:r>
      <w:r w:rsidR="001B3197">
        <w:rPr>
          <w:rFonts w:cs="Arial"/>
        </w:rPr>
        <w:t>jeno</w:t>
      </w:r>
      <w:r w:rsidRPr="009B2E23">
        <w:rPr>
          <w:rFonts w:cs="Arial"/>
        </w:rPr>
        <w:t xml:space="preserve"> </w:t>
      </w:r>
      <w:r w:rsidR="001B3197">
        <w:rPr>
          <w:rFonts w:cs="Arial"/>
        </w:rPr>
        <w:t>j</w:t>
      </w:r>
      <w:r w:rsidRPr="009B2E23">
        <w:rPr>
          <w:rFonts w:cs="Arial"/>
        </w:rPr>
        <w:t>e, da bo</w:t>
      </w:r>
      <w:r w:rsidR="001B3197">
        <w:rPr>
          <w:rFonts w:cs="Arial"/>
        </w:rPr>
        <w:t>do</w:t>
      </w:r>
      <w:r w:rsidRPr="009B2E23">
        <w:rPr>
          <w:rFonts w:cs="Arial"/>
        </w:rPr>
        <w:t xml:space="preserve"> v  sodelovanju z njimi določ</w:t>
      </w:r>
      <w:r w:rsidR="001B3197">
        <w:rPr>
          <w:rFonts w:cs="Arial"/>
        </w:rPr>
        <w:t>ena</w:t>
      </w:r>
      <w:r w:rsidRPr="009B2E23">
        <w:rPr>
          <w:rFonts w:cs="Arial"/>
        </w:rPr>
        <w:t xml:space="preserve"> posamezna zdravstvena stanja, ki imajo za posledico določeno višino dodatka za nego otroka (odvisno od potreb </w:t>
      </w:r>
      <w:r w:rsidRPr="009B2E23">
        <w:rPr>
          <w:rFonts w:cs="Arial"/>
        </w:rPr>
        <w:lastRenderedPageBreak/>
        <w:t>otroka s posameznimi zdravstvenimi stanji</w:t>
      </w:r>
      <w:r w:rsidR="0015211F">
        <w:rPr>
          <w:rFonts w:cs="Arial"/>
        </w:rPr>
        <w:t>)</w:t>
      </w:r>
      <w:r w:rsidRPr="009B2E23">
        <w:rPr>
          <w:rFonts w:cs="Arial"/>
        </w:rPr>
        <w:t>. Osnutek Zakona o spremembah in dopolnitvah Zakona o starševskem varstvu in družinskih prejemkih bo tako pripravljen v najkrajšem možnem času.</w:t>
      </w:r>
    </w:p>
    <w:p w14:paraId="2BE09BF2" w14:textId="222D3351" w:rsidR="00C06957" w:rsidRPr="004D4059" w:rsidRDefault="00C06957" w:rsidP="004D4059">
      <w:pPr>
        <w:spacing w:line="260" w:lineRule="exact"/>
        <w:jc w:val="both"/>
      </w:pPr>
      <w:r w:rsidRPr="004D4059">
        <w:rPr>
          <w:rFonts w:cs="Arial"/>
        </w:rPr>
        <w:t>Predvidoma bo</w:t>
      </w:r>
      <w:r w:rsidR="00853C74" w:rsidRPr="004D4059">
        <w:rPr>
          <w:rFonts w:cs="Arial"/>
        </w:rPr>
        <w:t>do</w:t>
      </w:r>
      <w:r w:rsidRPr="004D4059">
        <w:rPr>
          <w:rFonts w:cs="Arial"/>
        </w:rPr>
        <w:t xml:space="preserve"> tri višine dodatka</w:t>
      </w:r>
      <w:r w:rsidR="008E304C" w:rsidRPr="004D4059">
        <w:rPr>
          <w:rFonts w:cs="Arial"/>
        </w:rPr>
        <w:t xml:space="preserve"> za nego otroka</w:t>
      </w:r>
      <w:r w:rsidRPr="004D4059">
        <w:rPr>
          <w:rFonts w:cs="Arial"/>
        </w:rPr>
        <w:t xml:space="preserve">, odvisno od zdravstvenega stanja in potreb posameznega otroka. Hkrati z zakonsko ureditvijo </w:t>
      </w:r>
      <w:r w:rsidR="00853C74" w:rsidRPr="004D4059">
        <w:rPr>
          <w:rFonts w:cs="Arial"/>
        </w:rPr>
        <w:t xml:space="preserve">se bo </w:t>
      </w:r>
      <w:r w:rsidRPr="004D4059">
        <w:rPr>
          <w:rFonts w:cs="Arial"/>
        </w:rPr>
        <w:t>tudi posodobil seznam bolezni in kriterij</w:t>
      </w:r>
      <w:r w:rsidR="00853C74" w:rsidRPr="004D4059">
        <w:rPr>
          <w:rFonts w:cs="Arial"/>
        </w:rPr>
        <w:t>i</w:t>
      </w:r>
      <w:r w:rsidRPr="004D4059">
        <w:rPr>
          <w:rFonts w:cs="Arial"/>
        </w:rPr>
        <w:t xml:space="preserve"> z</w:t>
      </w:r>
      <w:r w:rsidR="00853C74" w:rsidRPr="004D4059">
        <w:rPr>
          <w:rFonts w:cs="Arial"/>
        </w:rPr>
        <w:t>a</w:t>
      </w:r>
      <w:r w:rsidRPr="004D4059">
        <w:rPr>
          <w:rFonts w:cs="Arial"/>
        </w:rPr>
        <w:t xml:space="preserve"> dodelitev pravic v podzakonskem aktu (Pravilnik o kriterijih za uveljavljanje pravic za otroke, ki potrebujejo posebno nego in varstvo).</w:t>
      </w:r>
    </w:p>
    <w:p w14:paraId="62CB6FF9" w14:textId="77777777" w:rsidR="00C06957" w:rsidRPr="001D6173" w:rsidRDefault="00C06957" w:rsidP="004D4059">
      <w:pPr>
        <w:spacing w:line="260" w:lineRule="exact"/>
        <w:jc w:val="both"/>
      </w:pPr>
    </w:p>
    <w:p w14:paraId="05AA36B6" w14:textId="1242F8B8" w:rsidR="00C06957" w:rsidRPr="00797E3C" w:rsidRDefault="00C06957" w:rsidP="004D4059">
      <w:pPr>
        <w:spacing w:line="260" w:lineRule="exact"/>
        <w:rPr>
          <w:rFonts w:cs="Arial"/>
          <w:szCs w:val="20"/>
          <w:u w:val="single"/>
        </w:rPr>
      </w:pPr>
      <w:r w:rsidRPr="00797E3C">
        <w:rPr>
          <w:rFonts w:cs="Arial"/>
          <w:b/>
          <w:bCs/>
          <w:szCs w:val="20"/>
          <w:u w:val="single"/>
        </w:rPr>
        <w:t>Zakon o urejanju trga dela</w:t>
      </w:r>
    </w:p>
    <w:p w14:paraId="4ECDEC21" w14:textId="2E4C55A1" w:rsidR="00C06957" w:rsidRPr="009B2E23" w:rsidRDefault="00C06957" w:rsidP="004D4059">
      <w:pPr>
        <w:spacing w:line="260" w:lineRule="exact"/>
        <w:rPr>
          <w:rFonts w:cs="Arial"/>
          <w:szCs w:val="20"/>
        </w:rPr>
      </w:pPr>
      <w:r w:rsidRPr="00C06957">
        <w:rPr>
          <w:rFonts w:cs="Arial"/>
          <w:szCs w:val="20"/>
        </w:rPr>
        <w:t>Priporočilo (050-24/2020/15):</w:t>
      </w:r>
    </w:p>
    <w:p w14:paraId="4CE89CCF" w14:textId="16D8B207" w:rsidR="00C06957" w:rsidRPr="009B2E23" w:rsidRDefault="00C06957" w:rsidP="004D4059">
      <w:pPr>
        <w:pStyle w:val="Odstavekseznama"/>
        <w:numPr>
          <w:ilvl w:val="0"/>
          <w:numId w:val="50"/>
        </w:numPr>
        <w:spacing w:after="0" w:line="260" w:lineRule="exact"/>
        <w:jc w:val="both"/>
        <w:rPr>
          <w:rFonts w:cs="Arial"/>
          <w:szCs w:val="20"/>
        </w:rPr>
      </w:pPr>
      <w:r w:rsidRPr="009B2E23">
        <w:rPr>
          <w:rFonts w:cs="Arial"/>
          <w:szCs w:val="20"/>
        </w:rPr>
        <w:t xml:space="preserve">Zakon naj </w:t>
      </w:r>
      <w:r w:rsidR="00031D59">
        <w:rPr>
          <w:rFonts w:cs="Arial"/>
          <w:szCs w:val="20"/>
        </w:rPr>
        <w:t xml:space="preserve">se </w:t>
      </w:r>
      <w:r w:rsidRPr="009B2E23">
        <w:rPr>
          <w:rFonts w:cs="Arial"/>
          <w:szCs w:val="20"/>
        </w:rPr>
        <w:t>spremeni tako, da bo odpravil diskriminacijo državljanov tretjih držav na način, da bo obveza vključitve v tečaj in pristopa k izpitu iz znanja slovenskega jezika na vstopni ravni (raven zahtevnosti A1) veljala tudi za državljane tretjih držav oziroma za vse brezposelne tujce na enak način, kot sedaj velja za državljane drugih držav članic EU.</w:t>
      </w:r>
    </w:p>
    <w:p w14:paraId="12D47D7B" w14:textId="417DD077" w:rsidR="00C06957" w:rsidRPr="006C67ED" w:rsidRDefault="00C06957" w:rsidP="004D4059">
      <w:pPr>
        <w:pStyle w:val="Odstavekseznama"/>
        <w:autoSpaceDE w:val="0"/>
        <w:autoSpaceDN w:val="0"/>
        <w:spacing w:line="260" w:lineRule="exact"/>
        <w:rPr>
          <w:rFonts w:cs="Arial"/>
          <w:szCs w:val="20"/>
          <w:highlight w:val="lightGray"/>
        </w:rPr>
      </w:pPr>
      <w:r w:rsidRPr="006C67ED">
        <w:rPr>
          <w:rFonts w:cs="Arial"/>
          <w:szCs w:val="20"/>
          <w:highlight w:val="lightGray"/>
        </w:rPr>
        <w:t>Status: Neuresničeno</w:t>
      </w:r>
    </w:p>
    <w:p w14:paraId="7CDE87B6" w14:textId="77777777" w:rsidR="00C06957" w:rsidRPr="009B2E23" w:rsidRDefault="00C06957" w:rsidP="004D4059">
      <w:pPr>
        <w:pStyle w:val="Odstavekseznama"/>
        <w:spacing w:line="260" w:lineRule="exact"/>
        <w:rPr>
          <w:rFonts w:cs="Arial"/>
          <w:szCs w:val="20"/>
        </w:rPr>
      </w:pPr>
      <w:r w:rsidRPr="006C67ED">
        <w:rPr>
          <w:rFonts w:cs="Arial"/>
          <w:szCs w:val="20"/>
          <w:highlight w:val="lightGray"/>
        </w:rPr>
        <w:t>Obrazložitev:</w:t>
      </w:r>
      <w:r w:rsidRPr="009B2E23">
        <w:rPr>
          <w:rFonts w:cs="Arial"/>
          <w:szCs w:val="20"/>
        </w:rPr>
        <w:t xml:space="preserve"> </w:t>
      </w:r>
    </w:p>
    <w:p w14:paraId="6D7B4717" w14:textId="04207CF1" w:rsidR="00C06957" w:rsidRDefault="00C06957" w:rsidP="004D4059">
      <w:pPr>
        <w:spacing w:line="260" w:lineRule="exact"/>
        <w:jc w:val="both"/>
        <w:rPr>
          <w:rFonts w:cs="Arial"/>
          <w:szCs w:val="20"/>
        </w:rPr>
      </w:pPr>
      <w:r w:rsidRPr="009B2E23">
        <w:rPr>
          <w:rFonts w:cs="Arial"/>
          <w:szCs w:val="20"/>
        </w:rPr>
        <w:t>MDDSZ je že začelo s pripravo predlogov sprememb in dopolnitev Zakona o urejanju trga dela</w:t>
      </w:r>
      <w:r w:rsidR="00C824DB" w:rsidRPr="00C824DB">
        <w:rPr>
          <w:rFonts w:cs="Arial"/>
          <w:color w:val="626060"/>
          <w:szCs w:val="20"/>
          <w:shd w:val="clear" w:color="auto" w:fill="FFFFFF"/>
        </w:rPr>
        <w:t xml:space="preserve"> </w:t>
      </w:r>
      <w:r w:rsidR="00C824DB" w:rsidRPr="00C824DB">
        <w:rPr>
          <w:rFonts w:cs="Arial"/>
          <w:szCs w:val="20"/>
          <w:shd w:val="clear" w:color="auto" w:fill="FFFFFF"/>
        </w:rPr>
        <w:t>(</w:t>
      </w:r>
      <w:r w:rsidR="00C824DB">
        <w:rPr>
          <w:rFonts w:cs="Arial"/>
          <w:szCs w:val="20"/>
          <w:shd w:val="clear" w:color="auto" w:fill="FFFFFF"/>
        </w:rPr>
        <w:t>Uradni list RS, št. 80/10,</w:t>
      </w:r>
      <w:r w:rsidR="00427557">
        <w:rPr>
          <w:rFonts w:cs="Arial"/>
          <w:szCs w:val="20"/>
          <w:shd w:val="clear" w:color="auto" w:fill="FFFFFF"/>
        </w:rPr>
        <w:t xml:space="preserve"> 40/12, - ZUJF, 21/13, 63/13, 100/13, 32/14 – ZPDZC – 1, 47/15 – zzsdt, 55/17, 75/19, 11/20 – odl.US, 189/20 – ZFRO, 54/21, - ZODPol_G, 54/22 in 59/22 – odl. US), </w:t>
      </w:r>
      <w:r w:rsidRPr="009B2E23">
        <w:rPr>
          <w:rFonts w:cs="Arial"/>
          <w:szCs w:val="20"/>
        </w:rPr>
        <w:t>s katerimi bo odpravilo tudi ugotovitev o neenaki obravnavi brezposelnih državljanov držav članic EU in državljanov tretjih držav v zvezi z zahtevo po znanju slovenskega jezika.</w:t>
      </w:r>
    </w:p>
    <w:p w14:paraId="04EA0725" w14:textId="77777777" w:rsidR="00473446" w:rsidRDefault="00473446" w:rsidP="004D4059">
      <w:pPr>
        <w:spacing w:line="260" w:lineRule="exact"/>
        <w:jc w:val="both"/>
        <w:rPr>
          <w:rFonts w:cs="Arial"/>
          <w:szCs w:val="20"/>
        </w:rPr>
      </w:pPr>
    </w:p>
    <w:p w14:paraId="6423C878" w14:textId="2D633564" w:rsidR="00C06957" w:rsidRPr="00797E3C" w:rsidRDefault="00C06957" w:rsidP="004D4059">
      <w:pPr>
        <w:spacing w:line="260" w:lineRule="exact"/>
        <w:jc w:val="both"/>
        <w:rPr>
          <w:rFonts w:cs="Arial"/>
          <w:szCs w:val="20"/>
          <w:u w:val="single"/>
        </w:rPr>
      </w:pPr>
      <w:r w:rsidRPr="00797E3C">
        <w:rPr>
          <w:rFonts w:cs="Arial"/>
          <w:b/>
          <w:bCs/>
          <w:szCs w:val="20"/>
          <w:u w:val="single"/>
        </w:rPr>
        <w:t>Zakon o socialnem vključevanju invalidov</w:t>
      </w:r>
    </w:p>
    <w:p w14:paraId="4CABD19D" w14:textId="520416DE" w:rsidR="00C06957" w:rsidRPr="009B2E23" w:rsidRDefault="00C06957" w:rsidP="004D4059">
      <w:pPr>
        <w:spacing w:line="260" w:lineRule="exact"/>
        <w:rPr>
          <w:rFonts w:cs="Arial"/>
          <w:szCs w:val="20"/>
        </w:rPr>
      </w:pPr>
      <w:r w:rsidRPr="009B2E23">
        <w:rPr>
          <w:rFonts w:cs="Arial"/>
          <w:szCs w:val="20"/>
        </w:rPr>
        <w:t>Priporočilo (050-29/2020/13):</w:t>
      </w:r>
    </w:p>
    <w:p w14:paraId="76956267" w14:textId="67B471ED" w:rsidR="00C06957" w:rsidRPr="009B2E23" w:rsidRDefault="00C06957" w:rsidP="004D4059">
      <w:pPr>
        <w:pStyle w:val="Odstavekseznama"/>
        <w:numPr>
          <w:ilvl w:val="0"/>
          <w:numId w:val="51"/>
        </w:numPr>
        <w:spacing w:after="0" w:line="260" w:lineRule="exact"/>
        <w:jc w:val="both"/>
        <w:rPr>
          <w:rFonts w:cs="Arial"/>
          <w:szCs w:val="20"/>
        </w:rPr>
      </w:pPr>
      <w:r w:rsidRPr="009B2E23">
        <w:rPr>
          <w:rFonts w:cs="Arial"/>
          <w:szCs w:val="20"/>
        </w:rPr>
        <w:t xml:space="preserve">Zakon naj </w:t>
      </w:r>
      <w:r w:rsidR="00813044">
        <w:rPr>
          <w:rFonts w:cs="Arial"/>
          <w:szCs w:val="20"/>
        </w:rPr>
        <w:t xml:space="preserve">se </w:t>
      </w:r>
      <w:r w:rsidRPr="009B2E23">
        <w:rPr>
          <w:rFonts w:cs="Arial"/>
          <w:szCs w:val="20"/>
        </w:rPr>
        <w:t>spremeni v delu, ki ureja krog upravičencev do statusa invalida, torej razširi prvi odstavek 3. člena Z</w:t>
      </w:r>
      <w:r w:rsidR="00427557">
        <w:rPr>
          <w:rFonts w:cs="Arial"/>
          <w:szCs w:val="20"/>
        </w:rPr>
        <w:t>akona o socialnem vključevanju invalidov (Uradni list RS, št. 30/18, 196/21 – ZDOsk in 206/21 – ZDUPŠOP)</w:t>
      </w:r>
      <w:r w:rsidRPr="009B2E23">
        <w:rPr>
          <w:rFonts w:cs="Arial"/>
          <w:szCs w:val="20"/>
        </w:rPr>
        <w:t xml:space="preserve"> na način, da bodo do statusa invalida po ZSVI upravičene tudi osebe z dolgotrajno duševno boleznijo, ki zaradi svoje invalidnosti ne morejo samostojno opravljati večine ali vseh življenjskih potreb ter si zagotavljati sredstev za preživljanje in se brez pomoči ne morejo enakovredno vključevati v družbo.</w:t>
      </w:r>
    </w:p>
    <w:p w14:paraId="5BECF89C" w14:textId="319B06A2" w:rsidR="00C06957" w:rsidRPr="009B2E23" w:rsidRDefault="00C06957" w:rsidP="004D4059">
      <w:pPr>
        <w:pStyle w:val="Odstavekseznama"/>
        <w:spacing w:line="260" w:lineRule="exact"/>
        <w:rPr>
          <w:rFonts w:cs="Arial"/>
          <w:szCs w:val="20"/>
          <w:highlight w:val="lightGray"/>
        </w:rPr>
      </w:pPr>
      <w:r w:rsidRPr="009B2E23">
        <w:rPr>
          <w:rFonts w:cs="Arial"/>
          <w:szCs w:val="20"/>
          <w:highlight w:val="lightGray"/>
        </w:rPr>
        <w:t>Status:</w:t>
      </w:r>
      <w:r>
        <w:rPr>
          <w:rFonts w:cs="Arial"/>
          <w:szCs w:val="20"/>
          <w:highlight w:val="lightGray"/>
        </w:rPr>
        <w:t xml:space="preserve"> </w:t>
      </w:r>
      <w:r w:rsidRPr="009B2E23">
        <w:rPr>
          <w:rFonts w:cs="Arial"/>
          <w:szCs w:val="20"/>
          <w:highlight w:val="lightGray"/>
        </w:rPr>
        <w:t>v uresničevanju</w:t>
      </w:r>
    </w:p>
    <w:p w14:paraId="2D0A67CB" w14:textId="77777777" w:rsidR="00C06957" w:rsidRPr="009B2E23" w:rsidRDefault="00C06957" w:rsidP="004D4059">
      <w:pPr>
        <w:pStyle w:val="Odstavekseznama"/>
        <w:spacing w:line="260" w:lineRule="exact"/>
        <w:rPr>
          <w:rFonts w:cs="Arial"/>
          <w:szCs w:val="20"/>
        </w:rPr>
      </w:pPr>
      <w:r w:rsidRPr="009B2E23">
        <w:rPr>
          <w:rFonts w:cs="Arial"/>
          <w:szCs w:val="20"/>
          <w:highlight w:val="lightGray"/>
        </w:rPr>
        <w:t>Obrazložitev:</w:t>
      </w:r>
    </w:p>
    <w:p w14:paraId="033C988A" w14:textId="31BB87E6" w:rsidR="00C06957" w:rsidRPr="009B2E23" w:rsidRDefault="00C06957" w:rsidP="004D4059">
      <w:pPr>
        <w:spacing w:line="260" w:lineRule="exact"/>
        <w:jc w:val="both"/>
        <w:rPr>
          <w:rFonts w:cs="Arial"/>
          <w:szCs w:val="20"/>
        </w:rPr>
      </w:pPr>
      <w:r w:rsidRPr="009B2E23">
        <w:rPr>
          <w:rFonts w:cs="Arial"/>
          <w:szCs w:val="20"/>
        </w:rPr>
        <w:t xml:space="preserve">Kot </w:t>
      </w:r>
      <w:r w:rsidR="00F85FFF">
        <w:rPr>
          <w:rFonts w:cs="Arial"/>
          <w:szCs w:val="20"/>
        </w:rPr>
        <w:t>je bilo</w:t>
      </w:r>
      <w:r w:rsidRPr="009B2E23">
        <w:rPr>
          <w:rFonts w:cs="Arial"/>
          <w:szCs w:val="20"/>
        </w:rPr>
        <w:t xml:space="preserve"> </w:t>
      </w:r>
      <w:r w:rsidR="00F85FFF">
        <w:rPr>
          <w:rFonts w:cs="Arial"/>
          <w:szCs w:val="20"/>
        </w:rPr>
        <w:t xml:space="preserve">že </w:t>
      </w:r>
      <w:r w:rsidRPr="009B2E23">
        <w:rPr>
          <w:rFonts w:cs="Arial"/>
          <w:szCs w:val="20"/>
        </w:rPr>
        <w:t>pojasn</w:t>
      </w:r>
      <w:r w:rsidR="00F85FFF">
        <w:rPr>
          <w:rFonts w:cs="Arial"/>
          <w:szCs w:val="20"/>
        </w:rPr>
        <w:t>jeno</w:t>
      </w:r>
      <w:r w:rsidRPr="009B2E23">
        <w:rPr>
          <w:rFonts w:cs="Arial"/>
          <w:szCs w:val="20"/>
        </w:rPr>
        <w:t xml:space="preserve"> v dopisu januarja letos, gre za strokovno pomembno vprašanje glede tega, katere osebe z dolgotrajno duševno boleznijo si zaradi invalidnosti ne morejo samostojno zagotavljati sredstev za preživljanje in se brez pomoči ne morejo enakovredno vključevati v družbo. Zaradi navedenega smo pozvali strokovne inštitucije s področja duševnega zdravja in nevladne organizacije s področja duševnega zdravja, da v imenovanje predlagajo svoje predstavnike, ki bodo aktivno sodelovali pri pripravi izhodišč morebitne novele zakona. Minister, pristojen za invalide, bo na njihov predlog imenoval člane delovne skupine in njene naloge.</w:t>
      </w:r>
    </w:p>
    <w:p w14:paraId="583C687C" w14:textId="77777777" w:rsidR="00C06957" w:rsidRDefault="00C06957" w:rsidP="004D4059">
      <w:pPr>
        <w:spacing w:line="260" w:lineRule="exact"/>
        <w:rPr>
          <w:rFonts w:cs="Arial"/>
          <w:b/>
          <w:bCs/>
          <w:szCs w:val="20"/>
        </w:rPr>
      </w:pPr>
    </w:p>
    <w:p w14:paraId="51713E02" w14:textId="20813743" w:rsidR="00C06957" w:rsidRPr="00797E3C" w:rsidRDefault="00C06957" w:rsidP="004D4059">
      <w:pPr>
        <w:spacing w:line="260" w:lineRule="exact"/>
        <w:rPr>
          <w:rFonts w:cs="Arial"/>
          <w:szCs w:val="20"/>
          <w:u w:val="single"/>
        </w:rPr>
      </w:pPr>
      <w:r w:rsidRPr="00797E3C">
        <w:rPr>
          <w:rFonts w:cs="Arial"/>
          <w:b/>
          <w:bCs/>
          <w:szCs w:val="20"/>
          <w:u w:val="single"/>
        </w:rPr>
        <w:t>Zakon o pokojninskem in invalidskem zavarovanju</w:t>
      </w:r>
    </w:p>
    <w:p w14:paraId="31A76390" w14:textId="1831D37E" w:rsidR="00C06957" w:rsidRPr="009B2E23" w:rsidRDefault="00C06957" w:rsidP="004D4059">
      <w:pPr>
        <w:spacing w:line="260" w:lineRule="exact"/>
        <w:rPr>
          <w:rFonts w:cs="Arial"/>
          <w:szCs w:val="20"/>
        </w:rPr>
      </w:pPr>
      <w:r w:rsidRPr="009B2E23">
        <w:rPr>
          <w:rFonts w:cs="Arial"/>
          <w:szCs w:val="20"/>
        </w:rPr>
        <w:t>Priporočilo (050-2/2018/23):</w:t>
      </w:r>
      <w:r w:rsidRPr="009B2E23">
        <w:rPr>
          <w:rFonts w:cs="Arial"/>
          <w:szCs w:val="20"/>
        </w:rPr>
        <w:tab/>
        <w:t xml:space="preserve"> </w:t>
      </w:r>
    </w:p>
    <w:p w14:paraId="7DA365AD" w14:textId="42EFF72C" w:rsidR="00C06957" w:rsidRPr="009B2E23" w:rsidRDefault="00C06957" w:rsidP="004D4059">
      <w:pPr>
        <w:pStyle w:val="Odstavekseznama"/>
        <w:numPr>
          <w:ilvl w:val="0"/>
          <w:numId w:val="52"/>
        </w:numPr>
        <w:spacing w:after="0" w:line="260" w:lineRule="exact"/>
        <w:jc w:val="both"/>
        <w:rPr>
          <w:rFonts w:cs="Arial"/>
          <w:szCs w:val="20"/>
        </w:rPr>
      </w:pPr>
      <w:r w:rsidRPr="009B2E23">
        <w:rPr>
          <w:rFonts w:cs="Arial"/>
          <w:szCs w:val="20"/>
        </w:rPr>
        <w:lastRenderedPageBreak/>
        <w:t xml:space="preserve">Zakon naj </w:t>
      </w:r>
      <w:r w:rsidR="00813044">
        <w:rPr>
          <w:rFonts w:cs="Arial"/>
          <w:szCs w:val="20"/>
        </w:rPr>
        <w:t xml:space="preserve">se </w:t>
      </w:r>
      <w:r w:rsidRPr="009B2E23">
        <w:rPr>
          <w:rFonts w:cs="Arial"/>
          <w:szCs w:val="20"/>
        </w:rPr>
        <w:t>spremeni tako, da se iz enajstega odstavka 200. člena v zvezi z drugim odstavkom 211. člena črta mirovanje poklicnega zavarovanja za dela, ki jih po določeni starosti ni moč uspešno poklicno opravljati.</w:t>
      </w:r>
    </w:p>
    <w:p w14:paraId="00808853" w14:textId="4A8B4D8F" w:rsidR="00C06957" w:rsidRPr="009B2E23" w:rsidRDefault="00C06957" w:rsidP="004D4059">
      <w:pPr>
        <w:pStyle w:val="Odstavekseznama"/>
        <w:spacing w:line="260" w:lineRule="exact"/>
        <w:rPr>
          <w:rFonts w:cs="Arial"/>
          <w:szCs w:val="20"/>
          <w:highlight w:val="lightGray"/>
        </w:rPr>
      </w:pPr>
      <w:r w:rsidRPr="009B2E23">
        <w:rPr>
          <w:rFonts w:cs="Arial"/>
          <w:szCs w:val="20"/>
          <w:highlight w:val="lightGray"/>
        </w:rPr>
        <w:t>Status</w:t>
      </w:r>
      <w:r w:rsidRPr="00EA775E">
        <w:rPr>
          <w:rFonts w:cs="Arial"/>
          <w:szCs w:val="20"/>
          <w:highlight w:val="lightGray"/>
        </w:rPr>
        <w:t>: Neuresničeno</w:t>
      </w:r>
    </w:p>
    <w:p w14:paraId="5DFA8FF9" w14:textId="77777777" w:rsidR="00C06957" w:rsidRPr="009B2E23" w:rsidRDefault="00C06957" w:rsidP="004D4059">
      <w:pPr>
        <w:pStyle w:val="Odstavekseznama"/>
        <w:spacing w:line="260" w:lineRule="exact"/>
        <w:rPr>
          <w:rFonts w:cs="Arial"/>
          <w:szCs w:val="20"/>
        </w:rPr>
      </w:pPr>
      <w:r w:rsidRPr="009B2E23">
        <w:rPr>
          <w:rFonts w:cs="Arial"/>
          <w:szCs w:val="20"/>
          <w:highlight w:val="lightGray"/>
        </w:rPr>
        <w:t>Obrazložitev:</w:t>
      </w:r>
    </w:p>
    <w:p w14:paraId="66B51468" w14:textId="364F01FD" w:rsidR="00C06957" w:rsidRPr="009B2E23" w:rsidRDefault="00C06957" w:rsidP="004D4059">
      <w:pPr>
        <w:spacing w:line="260" w:lineRule="exact"/>
        <w:jc w:val="both"/>
        <w:rPr>
          <w:rFonts w:cs="Arial"/>
          <w:szCs w:val="20"/>
        </w:rPr>
      </w:pPr>
      <w:r w:rsidRPr="009B2E23">
        <w:rPr>
          <w:rFonts w:cs="Arial"/>
          <w:szCs w:val="20"/>
        </w:rPr>
        <w:t xml:space="preserve">Mirovanje poklicnega zavarovanja je urejeno v enajstem odstavku 200. člena in </w:t>
      </w:r>
      <w:r w:rsidR="00164512">
        <w:rPr>
          <w:rFonts w:cs="Arial"/>
          <w:szCs w:val="20"/>
        </w:rPr>
        <w:t xml:space="preserve">v </w:t>
      </w:r>
      <w:r w:rsidRPr="009B2E23">
        <w:rPr>
          <w:rFonts w:cs="Arial"/>
          <w:szCs w:val="20"/>
        </w:rPr>
        <w:t>drugem odstavku 211. člena Zakona o pokojninskem in invalidskem zavarovanju (Uradni list RS, št. 48/22 – uradno prečiščeno besedilo; v nadalj</w:t>
      </w:r>
      <w:r w:rsidR="00813044">
        <w:rPr>
          <w:rFonts w:cs="Arial"/>
          <w:szCs w:val="20"/>
        </w:rPr>
        <w:t>njem besedilu</w:t>
      </w:r>
      <w:r w:rsidRPr="009B2E23">
        <w:rPr>
          <w:rFonts w:cs="Arial"/>
          <w:szCs w:val="20"/>
        </w:rPr>
        <w:t xml:space="preserve">: ZPIZ-2). Poklicno zavarovanje miruje v obdobju, ko se zavarovancu-članu izplačuje nadomestilo za čas poklicne rehabilitacije v skladu s predpisi o pokojninskem in invalidskem zavarovanju in nadomestilo plače v breme zavarovanja za starševsko varstvo v skladu s predpisi o starševskem varstvu ter v primeru izpolnjevanja pogojev za poklicno upokojitev. </w:t>
      </w:r>
    </w:p>
    <w:p w14:paraId="6D3428CF" w14:textId="3493C7B1" w:rsidR="00C06957" w:rsidRPr="009B2E23" w:rsidRDefault="00C06957" w:rsidP="004D4059">
      <w:pPr>
        <w:spacing w:line="260" w:lineRule="exact"/>
        <w:jc w:val="both"/>
        <w:rPr>
          <w:rFonts w:cs="Arial"/>
          <w:szCs w:val="20"/>
        </w:rPr>
      </w:pPr>
      <w:r w:rsidRPr="009B2E23">
        <w:rPr>
          <w:rFonts w:cs="Arial"/>
          <w:szCs w:val="20"/>
        </w:rPr>
        <w:t>Zavarovancem se v času vzpostavitve mirovanja poklicnega zavarovanja ne plačujejo prispevki za poklicno zavarovanje na njihove osebne račune poklicnega zavarovanja in prav tako niso upravičeni do dodane dobe iz naslova poklicnega zavarovanja. Tako ti zavarovanci kasneje izpolnijo pogoje za poklicno upokojitev kot v primeru, če obdobja vzpostavitve mirovanja poklicnega zavarovanja ne bi bilo. Menimo, da je taka posledica vzpostavitve mirovanja ustrezna, saj bi bili v nasprotnem primeru ti zavarovanci manj časa izpostavljeni vplivom delovnega mesta, ki mora biti vključeno v poklicno zavarovanje. V praksi velika večina zavarovancev poklicnega zavarovanja ne uveljavi pravice do poklicne pokojnine, ko izpolnijo pogoje za poklicno upokojitev, temveč začetek prejemanja poklicne pokojnine zamaknejo ali pa je sploh ne uveljavijo in počakajo na izpolnitev pogojev za starostno pokojnino iz obveznega pokojninskega in invalidskega zavarovanja, sredstva, zbrana na njihovih osebnih računih poklicnega zavarovanja, pa prenesejo v dodatno pokojninsko zavarovanje, kjer pridobijo pravico do dodatne starostne pokojnine.</w:t>
      </w:r>
    </w:p>
    <w:p w14:paraId="1A36BB76" w14:textId="2FB8BFC6" w:rsidR="00C06957" w:rsidRPr="009B2E23" w:rsidRDefault="00C06957" w:rsidP="004D4059">
      <w:pPr>
        <w:spacing w:line="260" w:lineRule="exact"/>
        <w:jc w:val="both"/>
        <w:rPr>
          <w:rFonts w:cs="Arial"/>
          <w:szCs w:val="20"/>
        </w:rPr>
      </w:pPr>
      <w:r w:rsidRPr="009B2E23">
        <w:rPr>
          <w:rFonts w:cs="Arial"/>
          <w:szCs w:val="20"/>
        </w:rPr>
        <w:t>Glede na navedeno kasnejša možnost uveljavitve poklicne pokojnine, zaradi vzpostavitve mirovanja poklicnega zavarovanja, ne vpliva bistveno na možnost predčasnega umika s trga dela s pomočjo poklicne pokojnine, kar je namen poklicnega zavarovanja.</w:t>
      </w:r>
    </w:p>
    <w:p w14:paraId="40C25AB6" w14:textId="71892446" w:rsidR="00C06957" w:rsidRPr="009B2E23" w:rsidRDefault="00C06957" w:rsidP="004D4059">
      <w:pPr>
        <w:spacing w:line="260" w:lineRule="exact"/>
        <w:jc w:val="both"/>
        <w:rPr>
          <w:rFonts w:cs="Arial"/>
          <w:szCs w:val="20"/>
        </w:rPr>
      </w:pPr>
      <w:r w:rsidRPr="009B2E23">
        <w:rPr>
          <w:rFonts w:cs="Arial"/>
          <w:szCs w:val="20"/>
        </w:rPr>
        <w:t>M</w:t>
      </w:r>
      <w:r w:rsidR="00164512">
        <w:rPr>
          <w:rFonts w:cs="Arial"/>
          <w:szCs w:val="20"/>
        </w:rPr>
        <w:t>DDSZ</w:t>
      </w:r>
      <w:r w:rsidRPr="009B2E23">
        <w:rPr>
          <w:rFonts w:cs="Arial"/>
          <w:szCs w:val="20"/>
        </w:rPr>
        <w:t xml:space="preserve"> </w:t>
      </w:r>
      <w:r w:rsidR="00164512">
        <w:rPr>
          <w:rFonts w:cs="Arial"/>
          <w:szCs w:val="20"/>
        </w:rPr>
        <w:t>je</w:t>
      </w:r>
      <w:r w:rsidRPr="009B2E23">
        <w:rPr>
          <w:rFonts w:cs="Arial"/>
          <w:szCs w:val="20"/>
        </w:rPr>
        <w:t xml:space="preserve"> pričel</w:t>
      </w:r>
      <w:r w:rsidR="00164512">
        <w:rPr>
          <w:rFonts w:cs="Arial"/>
          <w:szCs w:val="20"/>
        </w:rPr>
        <w:t>o</w:t>
      </w:r>
      <w:r w:rsidRPr="009B2E23">
        <w:rPr>
          <w:rFonts w:cs="Arial"/>
          <w:szCs w:val="20"/>
        </w:rPr>
        <w:t xml:space="preserve"> z aktivnostmi za sistemsko prenovo pokojninskega in invalidskega zavarovanja. V okviru obravnave obstoječega sistema poklicnega zavarovanja in potrebnih sprememb na tem področju, bo obravnavano tudi to priporočilo o diskriminatorni ureditvi mirovanja poklicnega zavarovanja. Pri tem je potrebno opozoriti, da bo potrebno rešitve sprejeti v širšem družbenem dogovoru v sodelovanju s socialnimi partnerji.</w:t>
      </w:r>
    </w:p>
    <w:p w14:paraId="7B1EBE79" w14:textId="77777777" w:rsidR="00C06957" w:rsidRPr="009B2E23" w:rsidRDefault="00C06957" w:rsidP="004D4059">
      <w:pPr>
        <w:spacing w:line="260" w:lineRule="exact"/>
        <w:rPr>
          <w:rFonts w:cs="Arial"/>
          <w:szCs w:val="20"/>
        </w:rPr>
      </w:pPr>
    </w:p>
    <w:p w14:paraId="3150BBD1" w14:textId="24609530" w:rsidR="00C06957" w:rsidRPr="00797E3C" w:rsidRDefault="00C06957" w:rsidP="004D4059">
      <w:pPr>
        <w:spacing w:line="260" w:lineRule="exact"/>
        <w:rPr>
          <w:rFonts w:cs="Arial"/>
          <w:szCs w:val="20"/>
          <w:u w:val="single"/>
        </w:rPr>
      </w:pPr>
      <w:r w:rsidRPr="00797E3C">
        <w:rPr>
          <w:rFonts w:cs="Arial"/>
          <w:b/>
          <w:bCs/>
          <w:szCs w:val="20"/>
          <w:u w:val="single"/>
        </w:rPr>
        <w:t>Zakon o pokojninskem in invalidskem zavarovanju</w:t>
      </w:r>
    </w:p>
    <w:p w14:paraId="5D49628F" w14:textId="28481BA5" w:rsidR="00C06957" w:rsidRPr="009B2E23" w:rsidRDefault="00C06957" w:rsidP="004D4059">
      <w:pPr>
        <w:spacing w:line="260" w:lineRule="exact"/>
        <w:rPr>
          <w:rFonts w:cs="Arial"/>
          <w:szCs w:val="20"/>
        </w:rPr>
      </w:pPr>
      <w:r w:rsidRPr="009B2E23">
        <w:rPr>
          <w:rFonts w:cs="Arial"/>
          <w:szCs w:val="20"/>
        </w:rPr>
        <w:t>Priporočilo (0700-14/2022/6):</w:t>
      </w:r>
    </w:p>
    <w:p w14:paraId="6356ED8D" w14:textId="7B22D7F1" w:rsidR="00C06957" w:rsidRPr="009B2E23" w:rsidRDefault="00C06957" w:rsidP="004D4059">
      <w:pPr>
        <w:pStyle w:val="Odstavekseznama"/>
        <w:numPr>
          <w:ilvl w:val="0"/>
          <w:numId w:val="53"/>
        </w:numPr>
        <w:spacing w:after="0" w:line="260" w:lineRule="exact"/>
        <w:jc w:val="both"/>
        <w:rPr>
          <w:rFonts w:cs="Arial"/>
          <w:szCs w:val="20"/>
        </w:rPr>
      </w:pPr>
      <w:r w:rsidRPr="009B2E23">
        <w:rPr>
          <w:rFonts w:cs="Arial"/>
          <w:szCs w:val="20"/>
        </w:rPr>
        <w:t xml:space="preserve">Upravičenost do oprostitve plačevanja prispevkov v primeru bolniške odsotnosti samostojnih podjetnikov, ki so do oprostitve upravičeni v času bolniške odsotnosti v trajanju do 30 dni, naj </w:t>
      </w:r>
      <w:r w:rsidR="00417B27">
        <w:rPr>
          <w:rFonts w:cs="Arial"/>
          <w:szCs w:val="20"/>
        </w:rPr>
        <w:t xml:space="preserve">se </w:t>
      </w:r>
      <w:r w:rsidRPr="009B2E23">
        <w:rPr>
          <w:rFonts w:cs="Arial"/>
          <w:szCs w:val="20"/>
        </w:rPr>
        <w:t>uredi tako, da bo plačila prispevkov oproščen tudi izplačevalec nadomestila v primeru bolniške odsotnosti, daljše od 30 dni.</w:t>
      </w:r>
    </w:p>
    <w:p w14:paraId="18E42B38" w14:textId="71594E2C" w:rsidR="00C06957" w:rsidRPr="009B2E23" w:rsidRDefault="00C06957" w:rsidP="004D4059">
      <w:pPr>
        <w:pStyle w:val="Odstavekseznama"/>
        <w:spacing w:after="0" w:line="260" w:lineRule="exact"/>
        <w:rPr>
          <w:rFonts w:cs="Arial"/>
          <w:szCs w:val="20"/>
        </w:rPr>
      </w:pPr>
      <w:r w:rsidRPr="009B2E23">
        <w:rPr>
          <w:rFonts w:cs="Arial"/>
          <w:szCs w:val="20"/>
          <w:highlight w:val="lightGray"/>
        </w:rPr>
        <w:t>Status</w:t>
      </w:r>
      <w:r w:rsidRPr="00EA775E">
        <w:rPr>
          <w:rFonts w:cs="Arial"/>
          <w:szCs w:val="20"/>
          <w:highlight w:val="lightGray"/>
        </w:rPr>
        <w:t>: Neuresničeno</w:t>
      </w:r>
    </w:p>
    <w:p w14:paraId="045AB387" w14:textId="77777777" w:rsidR="00C06957" w:rsidRPr="009B2E23" w:rsidRDefault="00C06957" w:rsidP="004D4059">
      <w:pPr>
        <w:pStyle w:val="Odstavekseznama"/>
        <w:spacing w:line="260" w:lineRule="exact"/>
        <w:rPr>
          <w:rFonts w:cs="Arial"/>
          <w:szCs w:val="20"/>
        </w:rPr>
      </w:pPr>
      <w:r w:rsidRPr="009B2E23">
        <w:rPr>
          <w:rFonts w:cs="Arial"/>
          <w:szCs w:val="20"/>
          <w:highlight w:val="lightGray"/>
        </w:rPr>
        <w:t>Obrazložitev:</w:t>
      </w:r>
      <w:r w:rsidRPr="009B2E23">
        <w:rPr>
          <w:rFonts w:cs="Arial"/>
          <w:szCs w:val="20"/>
        </w:rPr>
        <w:t xml:space="preserve"> </w:t>
      </w:r>
    </w:p>
    <w:p w14:paraId="469AEE91" w14:textId="2ADF5AAE" w:rsidR="00C06957" w:rsidRPr="009B2E23" w:rsidRDefault="00C06957" w:rsidP="004D4059">
      <w:pPr>
        <w:autoSpaceDE w:val="0"/>
        <w:autoSpaceDN w:val="0"/>
        <w:adjustRightInd w:val="0"/>
        <w:spacing w:line="260" w:lineRule="exact"/>
        <w:jc w:val="both"/>
        <w:rPr>
          <w:rFonts w:cs="Arial"/>
          <w:szCs w:val="20"/>
        </w:rPr>
      </w:pPr>
      <w:r w:rsidRPr="009B2E23">
        <w:rPr>
          <w:rFonts w:cs="Arial"/>
          <w:bCs/>
          <w:szCs w:val="20"/>
        </w:rPr>
        <w:t>Z</w:t>
      </w:r>
      <w:r w:rsidR="00813044">
        <w:rPr>
          <w:rFonts w:cs="Arial"/>
          <w:bCs/>
          <w:szCs w:val="20"/>
        </w:rPr>
        <w:t>PIZ-2</w:t>
      </w:r>
      <w:r w:rsidRPr="009B2E23">
        <w:rPr>
          <w:rFonts w:cs="Arial"/>
          <w:bCs/>
          <w:szCs w:val="20"/>
        </w:rPr>
        <w:t xml:space="preserve"> v 153. členu </w:t>
      </w:r>
      <w:r w:rsidRPr="009B2E23">
        <w:rPr>
          <w:rFonts w:cs="Arial"/>
          <w:szCs w:val="20"/>
        </w:rPr>
        <w:t>izrecno določa, da je samozaposlena oseba sama zavezanec za plačilo prispevkov delodajalca za pokojninsko in invalidsko zavarovanje, razen v obdobjih, ko so ti zavarovanci upravičeni do prejemanja nadomestil</w:t>
      </w:r>
      <w:r w:rsidRPr="009B2E23">
        <w:rPr>
          <w:rFonts w:cs="Arial"/>
          <w:szCs w:val="20"/>
          <w:lang w:eastAsia="sl-SI"/>
        </w:rPr>
        <w:t xml:space="preserve"> iz obveznih socialnih zavarovanj ali drugih nadomestil</w:t>
      </w:r>
      <w:r w:rsidRPr="009B2E23">
        <w:rPr>
          <w:rFonts w:cs="Arial"/>
          <w:szCs w:val="20"/>
        </w:rPr>
        <w:t xml:space="preserve">. V skladu s tretjim odstavkom 153. člena ZPIZ-2 se za izplačevalca nadomestil po tem členu šteje pravna oseba, ki jo bremenijo izplačana nadomestila plač oziroma dohodkov. Zakon tako izrecno predvideva, da je v primeru, ko samozaposlena oseba prejema nadomestilo, zavezanec za plačilo prispevkov delodajalca za pokojninsko in invalidsko zavarovanje tisti, ki ga nadomestila bremenijo. V konkretnem primeru, ko </w:t>
      </w:r>
      <w:r w:rsidRPr="009B2E23">
        <w:rPr>
          <w:rFonts w:cs="Arial"/>
          <w:szCs w:val="20"/>
        </w:rPr>
        <w:lastRenderedPageBreak/>
        <w:t>je šlo nadomestilo za primer začasne zadržanosti od dela zaradi bolezni v breme zdravstvenega zavarovanja, to pomeni, da je zavezanec za plačilo prispevkov delodajalca za pokojninsko in invalidsko zavarovanje Zavod za zdravstveno zavarovanje Slovenije (v nadalj</w:t>
      </w:r>
      <w:r w:rsidR="00813044">
        <w:rPr>
          <w:rFonts w:cs="Arial"/>
          <w:szCs w:val="20"/>
        </w:rPr>
        <w:t>njem besedilu</w:t>
      </w:r>
      <w:r w:rsidRPr="009B2E23">
        <w:rPr>
          <w:rFonts w:cs="Arial"/>
          <w:szCs w:val="20"/>
        </w:rPr>
        <w:t xml:space="preserve">: ZZZS). </w:t>
      </w:r>
    </w:p>
    <w:p w14:paraId="7D8D09E7" w14:textId="1D46CAB8" w:rsidR="00C06957" w:rsidRPr="009B2E23" w:rsidRDefault="00C06957" w:rsidP="004D4059">
      <w:pPr>
        <w:autoSpaceDE w:val="0"/>
        <w:autoSpaceDN w:val="0"/>
        <w:adjustRightInd w:val="0"/>
        <w:spacing w:line="260" w:lineRule="exact"/>
        <w:jc w:val="both"/>
        <w:rPr>
          <w:rFonts w:cs="Arial"/>
          <w:szCs w:val="20"/>
        </w:rPr>
      </w:pPr>
      <w:r w:rsidRPr="009B2E23">
        <w:rPr>
          <w:rFonts w:cs="Arial"/>
          <w:szCs w:val="20"/>
        </w:rPr>
        <w:t xml:space="preserve">Ne glede na to, da je predlagatelj kot samozaposlena oseba, ki je invalid, po </w:t>
      </w:r>
      <w:r w:rsidRPr="009B2E23">
        <w:rPr>
          <w:rFonts w:cs="Arial"/>
          <w:bCs/>
          <w:szCs w:val="20"/>
        </w:rPr>
        <w:t>Zakonu o zaposlitveni rehabilitaciji in zaposlovanju invalidov (Uradni list RS, št. 16/07 – uradno prečiščeno besedilo, 87/11, 96/12 – ZPIZ-2, 98/14 in 18/21</w:t>
      </w:r>
      <w:r w:rsidR="00813044">
        <w:rPr>
          <w:rFonts w:cs="Arial"/>
          <w:bCs/>
          <w:szCs w:val="20"/>
        </w:rPr>
        <w:t>;</w:t>
      </w:r>
      <w:r w:rsidRPr="009B2E23">
        <w:rPr>
          <w:rFonts w:cs="Arial"/>
          <w:bCs/>
          <w:szCs w:val="20"/>
        </w:rPr>
        <w:t xml:space="preserve"> v nadalj</w:t>
      </w:r>
      <w:r w:rsidR="00813044">
        <w:rPr>
          <w:rFonts w:cs="Arial"/>
          <w:bCs/>
          <w:szCs w:val="20"/>
        </w:rPr>
        <w:t>njem besedilu</w:t>
      </w:r>
      <w:r w:rsidRPr="009B2E23">
        <w:rPr>
          <w:rFonts w:cs="Arial"/>
          <w:bCs/>
          <w:szCs w:val="20"/>
        </w:rPr>
        <w:t xml:space="preserve">: ZZRZI) </w:t>
      </w:r>
      <w:r w:rsidRPr="009B2E23">
        <w:rPr>
          <w:rFonts w:cs="Arial"/>
          <w:szCs w:val="20"/>
        </w:rPr>
        <w:t xml:space="preserve">oproščen plačila prispevkov za pokojninsko in invalidsko zavarovanje, pa lahko to oprostitev uveljavlja le v času, ko je sam zavezanec za plačilo prispevkov. </w:t>
      </w:r>
      <w:bookmarkStart w:id="2" w:name="_Hlk107396329"/>
      <w:r w:rsidRPr="009B2E23">
        <w:rPr>
          <w:rFonts w:cs="Arial"/>
          <w:b/>
          <w:bCs/>
          <w:szCs w:val="20"/>
          <w:lang w:eastAsia="sl-SI"/>
        </w:rPr>
        <w:t>Upravičenost do oprostitve plačila prispevkov za pokojninsko in invalidsko zavarovanje po določbah ZZRZI pa ne velja za posredne in neposredne uporabnike državnega proračuna.</w:t>
      </w:r>
      <w:r w:rsidRPr="009B2E23">
        <w:rPr>
          <w:rFonts w:cs="Arial"/>
          <w:szCs w:val="20"/>
          <w:lang w:eastAsia="sl-SI"/>
        </w:rPr>
        <w:t xml:space="preserve"> Zavodu za pokojninsko in invalidsko zavarovanje Slovenije (v nadalj</w:t>
      </w:r>
      <w:r w:rsidR="00813044">
        <w:rPr>
          <w:rFonts w:cs="Arial"/>
          <w:szCs w:val="20"/>
          <w:lang w:eastAsia="sl-SI"/>
        </w:rPr>
        <w:t>njem besedilu</w:t>
      </w:r>
      <w:r w:rsidRPr="009B2E23">
        <w:rPr>
          <w:rFonts w:cs="Arial"/>
          <w:szCs w:val="20"/>
          <w:lang w:eastAsia="sl-SI"/>
        </w:rPr>
        <w:t>: Zavod) namreč izpad prihodkov zaradi oprostitve plačila prispevkov iz 74. člena ZZRZI pokriva Republika Slovenija iz proračuna</w:t>
      </w:r>
      <w:r w:rsidRPr="009B2E23">
        <w:rPr>
          <w:rStyle w:val="Sprotnaopomba-sklic"/>
          <w:rFonts w:cs="Arial"/>
          <w:szCs w:val="20"/>
          <w:lang w:eastAsia="sl-SI"/>
        </w:rPr>
        <w:footnoteReference w:id="1"/>
      </w:r>
      <w:r w:rsidRPr="009B2E23">
        <w:rPr>
          <w:rFonts w:cs="Arial"/>
          <w:szCs w:val="20"/>
          <w:lang w:eastAsia="sl-SI"/>
        </w:rPr>
        <w:t>, torej se iz istega vira zagotavljajo sredstva Zavodu za plačilo vseh prispevkov za pokojninsko in invalidsko zavarovanje za zaposlene invalide pri neposrednih proračunskih uporabnikih in sredstva za pokritje prispevkov, ki jih zadržijo upravičenci do oprostitve plačila prispevkov za zaposlene invalide.</w:t>
      </w:r>
      <w:bookmarkEnd w:id="2"/>
    </w:p>
    <w:p w14:paraId="78C27C1B" w14:textId="6D8B7B8B" w:rsidR="00C06957" w:rsidRPr="009B2E23" w:rsidRDefault="00C06957" w:rsidP="004D4059">
      <w:pPr>
        <w:spacing w:line="260" w:lineRule="exact"/>
        <w:jc w:val="both"/>
        <w:rPr>
          <w:rFonts w:cs="Arial"/>
          <w:szCs w:val="20"/>
        </w:rPr>
      </w:pPr>
      <w:r w:rsidRPr="009B2E23">
        <w:rPr>
          <w:rFonts w:cs="Arial"/>
          <w:szCs w:val="20"/>
        </w:rPr>
        <w:t xml:space="preserve">Z dnem, ko obveznost obračuna in izplačila nadomestila plače preide v breme obveznega zdravstvenega zavarovanja, pa je ZZZS tisti, ki je dolžan obračunati in izplačati nadomestilo plače po veljavnih predpisih in plačati vse predpisane prispevke, vključno s prispevki za pokojninsko in invalidsko zavarovanje. ZZZS tako, za razliko od delodajalca, za uveljavljanje oprostitve prispevkov nima pravne podlage. </w:t>
      </w:r>
    </w:p>
    <w:p w14:paraId="5EF04352" w14:textId="7773DF14" w:rsidR="00C06957" w:rsidRPr="009B2E23" w:rsidRDefault="00C06957" w:rsidP="004D4059">
      <w:pPr>
        <w:spacing w:line="260" w:lineRule="exact"/>
        <w:jc w:val="both"/>
        <w:rPr>
          <w:rFonts w:cs="Arial"/>
          <w:szCs w:val="20"/>
        </w:rPr>
      </w:pPr>
      <w:r w:rsidRPr="009B2E23">
        <w:rPr>
          <w:rFonts w:cs="Arial"/>
          <w:szCs w:val="20"/>
        </w:rPr>
        <w:t xml:space="preserve">Ureditev za samozaposlene osebe se v tem delu tako dejansko razlikuje od ureditve za delavce v delovnem razmerju, pri čemer pa osebne okoliščine tako enega kot drugega po oceni Zagovornika na to ureditev nimajo vpliva. Kot je v svojem dopisu pojasnil že ZZZS, različna obravnava delodajalcev, ki zaposlujejo invalide, in samozaposlenih invalidov; ki so sicer oboji oproščeni plačila prispevkov za </w:t>
      </w:r>
      <w:r w:rsidR="00813044">
        <w:rPr>
          <w:rFonts w:cs="Arial"/>
          <w:szCs w:val="20"/>
        </w:rPr>
        <w:t>pokojninsko in invalidsko zavarovanje</w:t>
      </w:r>
      <w:r w:rsidRPr="009B2E23">
        <w:rPr>
          <w:rFonts w:cs="Arial"/>
          <w:szCs w:val="20"/>
        </w:rPr>
        <w:t xml:space="preserve">, pri izplačilu nadomestila v breme zdravstvenega zavarovanja ni posledica neenake obravnave, temveč dejanskega neenakega pravnega položaja, ki ga imajo različni pravni subjekti. Gre namreč za različni statusni obliki, za kateri veljajo različna pravila. Samozaposleni zavarovanec po navedbah ZZZS namreč nima predpisane namenske rabe oproščenih prispevkov, za razliko od delodajalca pa stroška plač tudi ne more izkazati, saj si nadomestila niti ne obračuna niti ne izplača sam. </w:t>
      </w:r>
    </w:p>
    <w:p w14:paraId="42538472" w14:textId="77777777" w:rsidR="00C06957" w:rsidRPr="009B2E23" w:rsidRDefault="00C06957" w:rsidP="004D4059">
      <w:pPr>
        <w:autoSpaceDE w:val="0"/>
        <w:autoSpaceDN w:val="0"/>
        <w:adjustRightInd w:val="0"/>
        <w:spacing w:line="260" w:lineRule="exact"/>
        <w:jc w:val="both"/>
        <w:rPr>
          <w:rFonts w:cs="Arial"/>
          <w:bCs/>
          <w:szCs w:val="20"/>
        </w:rPr>
      </w:pPr>
      <w:r w:rsidRPr="009B2E23">
        <w:rPr>
          <w:rFonts w:cs="Arial"/>
          <w:bCs/>
          <w:szCs w:val="20"/>
        </w:rPr>
        <w:t>Na podlagi navedenega tako z vidika pokojninskega in invalidskega zavarovanja menimo, da je trenutna zakonska ureditev zavezancev za plačilo prispevkov primerna in nediskriminatorna.</w:t>
      </w:r>
    </w:p>
    <w:p w14:paraId="54EEE103" w14:textId="77777777" w:rsidR="00C06957" w:rsidRDefault="00C06957" w:rsidP="004D4059">
      <w:pPr>
        <w:spacing w:line="260" w:lineRule="exact"/>
        <w:rPr>
          <w:rFonts w:cs="Arial"/>
          <w:b/>
          <w:bCs/>
          <w:szCs w:val="20"/>
        </w:rPr>
      </w:pPr>
    </w:p>
    <w:p w14:paraId="7DC06879" w14:textId="6B3B0C79" w:rsidR="00C06957" w:rsidRPr="009B2E23" w:rsidRDefault="00C06957" w:rsidP="004D4059">
      <w:pPr>
        <w:spacing w:line="260" w:lineRule="exact"/>
        <w:rPr>
          <w:rFonts w:cs="Arial"/>
          <w:szCs w:val="20"/>
        </w:rPr>
      </w:pPr>
      <w:r w:rsidRPr="009B2E23">
        <w:rPr>
          <w:rFonts w:cs="Arial"/>
          <w:b/>
          <w:bCs/>
          <w:szCs w:val="20"/>
        </w:rPr>
        <w:t>Zakon o izplačilu neizplačanega nadomestila za invalidnost</w:t>
      </w:r>
    </w:p>
    <w:p w14:paraId="76E02646" w14:textId="535A7CBC" w:rsidR="00C06957" w:rsidRPr="009B2E23" w:rsidRDefault="00C06957" w:rsidP="004D4059">
      <w:pPr>
        <w:spacing w:line="260" w:lineRule="exact"/>
        <w:rPr>
          <w:rFonts w:cs="Arial"/>
          <w:szCs w:val="20"/>
        </w:rPr>
      </w:pPr>
      <w:r w:rsidRPr="009B2E23">
        <w:rPr>
          <w:rFonts w:cs="Arial"/>
          <w:szCs w:val="20"/>
        </w:rPr>
        <w:t>Priporočilo (0702-212/2022/2):</w:t>
      </w:r>
    </w:p>
    <w:p w14:paraId="1029486A" w14:textId="6291F593" w:rsidR="00C06957" w:rsidRPr="009B2E23" w:rsidRDefault="00C06957" w:rsidP="004D4059">
      <w:pPr>
        <w:pStyle w:val="Odstavekseznama"/>
        <w:numPr>
          <w:ilvl w:val="0"/>
          <w:numId w:val="54"/>
        </w:numPr>
        <w:spacing w:after="0" w:line="260" w:lineRule="exact"/>
        <w:jc w:val="both"/>
        <w:rPr>
          <w:rFonts w:cs="Arial"/>
          <w:szCs w:val="20"/>
        </w:rPr>
      </w:pPr>
      <w:r w:rsidRPr="009B2E23">
        <w:rPr>
          <w:rFonts w:cs="Arial"/>
          <w:szCs w:val="20"/>
        </w:rPr>
        <w:t xml:space="preserve">Zakon naj </w:t>
      </w:r>
      <w:r w:rsidR="00813044">
        <w:rPr>
          <w:rFonts w:cs="Arial"/>
          <w:szCs w:val="20"/>
        </w:rPr>
        <w:t xml:space="preserve">se </w:t>
      </w:r>
      <w:r w:rsidRPr="009B2E23">
        <w:rPr>
          <w:rFonts w:cs="Arial"/>
          <w:szCs w:val="20"/>
        </w:rPr>
        <w:t>dopolni na način, da bo vsem upravičencem pravica do invalidskega nadomestila, ki je priznana po Zakonu o družbenem varstvu duševno in telesno prizadetih oseb, priznana od polnoletnosti dalje.</w:t>
      </w:r>
    </w:p>
    <w:p w14:paraId="1ACBBD16" w14:textId="77777777" w:rsidR="00C06957" w:rsidRPr="009B2E23" w:rsidRDefault="00C06957" w:rsidP="004D4059">
      <w:pPr>
        <w:pStyle w:val="Odstavekseznama"/>
        <w:spacing w:line="260" w:lineRule="exact"/>
        <w:rPr>
          <w:rFonts w:cs="Arial"/>
          <w:szCs w:val="20"/>
          <w:highlight w:val="lightGray"/>
        </w:rPr>
      </w:pPr>
      <w:r w:rsidRPr="009B2E23">
        <w:rPr>
          <w:rFonts w:cs="Arial"/>
          <w:szCs w:val="20"/>
          <w:highlight w:val="lightGray"/>
        </w:rPr>
        <w:t>Status: Uresničeno</w:t>
      </w:r>
    </w:p>
    <w:p w14:paraId="1521BFC6" w14:textId="77777777" w:rsidR="00C06957" w:rsidRPr="009B2E23" w:rsidRDefault="00C06957" w:rsidP="004D4059">
      <w:pPr>
        <w:pStyle w:val="Odstavekseznama"/>
        <w:spacing w:line="260" w:lineRule="exact"/>
        <w:rPr>
          <w:rFonts w:cs="Arial"/>
          <w:szCs w:val="20"/>
        </w:rPr>
      </w:pPr>
      <w:r w:rsidRPr="009B2E23">
        <w:rPr>
          <w:rFonts w:cs="Arial"/>
          <w:szCs w:val="20"/>
          <w:highlight w:val="lightGray"/>
        </w:rPr>
        <w:t>Obrazložitev:</w:t>
      </w:r>
    </w:p>
    <w:p w14:paraId="47B50F17" w14:textId="5364A9DC" w:rsidR="00C06957" w:rsidRPr="009B2E23" w:rsidRDefault="00C06957" w:rsidP="004D4059">
      <w:pPr>
        <w:spacing w:line="260" w:lineRule="exact"/>
        <w:jc w:val="both"/>
        <w:rPr>
          <w:rFonts w:cs="Arial"/>
          <w:szCs w:val="20"/>
        </w:rPr>
      </w:pPr>
      <w:r w:rsidRPr="009B2E23">
        <w:rPr>
          <w:rFonts w:cs="Arial"/>
          <w:szCs w:val="20"/>
        </w:rPr>
        <w:t>Ministrstvo podaja pojasnilo, da nadomestilo za invalidnost po Zakonu o izplačilu neizplačanega nadomestila za invalidnost</w:t>
      </w:r>
      <w:r w:rsidR="00427557">
        <w:rPr>
          <w:rFonts w:cs="Arial"/>
          <w:szCs w:val="20"/>
        </w:rPr>
        <w:t xml:space="preserve"> (Uradni list RS, št. </w:t>
      </w:r>
      <w:r w:rsidR="00310327">
        <w:rPr>
          <w:rFonts w:cs="Arial"/>
          <w:szCs w:val="20"/>
        </w:rPr>
        <w:t>202/21)</w:t>
      </w:r>
      <w:r w:rsidRPr="009B2E23">
        <w:rPr>
          <w:rFonts w:cs="Arial"/>
          <w:szCs w:val="20"/>
        </w:rPr>
        <w:t xml:space="preserve"> pripada </w:t>
      </w:r>
      <w:r w:rsidRPr="009B2E23">
        <w:rPr>
          <w:rFonts w:cs="Arial"/>
          <w:szCs w:val="20"/>
          <w:u w:val="single"/>
        </w:rPr>
        <w:t xml:space="preserve">vsem upravičencem invalidskega </w:t>
      </w:r>
      <w:r w:rsidRPr="009B2E23">
        <w:rPr>
          <w:rFonts w:cs="Arial"/>
          <w:szCs w:val="20"/>
          <w:u w:val="single"/>
        </w:rPr>
        <w:lastRenderedPageBreak/>
        <w:t>nadomestila</w:t>
      </w:r>
      <w:r w:rsidRPr="009B2E23">
        <w:rPr>
          <w:rFonts w:cs="Arial"/>
          <w:szCs w:val="20"/>
        </w:rPr>
        <w:t xml:space="preserve">, ki jim je bila pravica priznana po Zakonu o družbene varstvu duševno in telesno prizadetih oseb; tudi tistim, </w:t>
      </w:r>
      <w:r w:rsidR="004D4059" w:rsidRPr="009B2E23">
        <w:rPr>
          <w:rFonts w:cs="Arial"/>
          <w:szCs w:val="20"/>
        </w:rPr>
        <w:t>ki jim</w:t>
      </w:r>
      <w:r w:rsidRPr="009B2E23">
        <w:rPr>
          <w:rFonts w:cs="Arial"/>
          <w:szCs w:val="20"/>
        </w:rPr>
        <w:t xml:space="preserve"> je bila pravica priznana kasneje (torej po nastopu pogojev za upravičenost). </w:t>
      </w:r>
    </w:p>
    <w:p w14:paraId="0810B502" w14:textId="05ECCCC7" w:rsidR="00C06957" w:rsidRPr="009B2E23" w:rsidRDefault="00C06957" w:rsidP="004D4059">
      <w:pPr>
        <w:spacing w:line="260" w:lineRule="exact"/>
        <w:jc w:val="both"/>
        <w:rPr>
          <w:rFonts w:cs="Arial"/>
          <w:szCs w:val="20"/>
        </w:rPr>
      </w:pPr>
      <w:r w:rsidRPr="009B2E23">
        <w:rPr>
          <w:rFonts w:cs="Arial"/>
          <w:szCs w:val="20"/>
        </w:rPr>
        <w:t>Menimo, da sprememba zakonodaj</w:t>
      </w:r>
      <w:r w:rsidR="00813044">
        <w:rPr>
          <w:rFonts w:cs="Arial"/>
          <w:szCs w:val="20"/>
        </w:rPr>
        <w:t>e</w:t>
      </w:r>
      <w:r w:rsidRPr="009B2E23">
        <w:rPr>
          <w:rFonts w:cs="Arial"/>
          <w:szCs w:val="20"/>
        </w:rPr>
        <w:t xml:space="preserve"> ni potrebna, saj so posamezniki tudi v primerih, ki jih naslavlja </w:t>
      </w:r>
      <w:r w:rsidR="00916C60">
        <w:rPr>
          <w:rFonts w:cs="Arial"/>
          <w:szCs w:val="20"/>
        </w:rPr>
        <w:t>Z</w:t>
      </w:r>
      <w:r w:rsidR="00813044">
        <w:rPr>
          <w:rFonts w:cs="Arial"/>
          <w:szCs w:val="20"/>
        </w:rPr>
        <w:t>agovornik</w:t>
      </w:r>
      <w:r w:rsidR="00916C60">
        <w:rPr>
          <w:rFonts w:cs="Arial"/>
          <w:szCs w:val="20"/>
        </w:rPr>
        <w:t xml:space="preserve"> načela enakosti (v nadaljnjem besedilu: zagovornik)</w:t>
      </w:r>
      <w:r w:rsidRPr="009B2E23">
        <w:rPr>
          <w:rFonts w:cs="Arial"/>
          <w:szCs w:val="20"/>
        </w:rPr>
        <w:t xml:space="preserve"> v svojem priporočilu, št. 0702-212/2022/2 upravičeni do nadomestila za invalidnost že po obstoječem Zakonu o izplačilu neizplačanega nadomestila za invalidnost.</w:t>
      </w:r>
    </w:p>
    <w:p w14:paraId="52A2C68C" w14:textId="77777777" w:rsidR="00C06957" w:rsidRDefault="00C06957" w:rsidP="004D4059">
      <w:pPr>
        <w:spacing w:line="260" w:lineRule="exact"/>
        <w:jc w:val="both"/>
        <w:rPr>
          <w:rFonts w:cs="Arial"/>
          <w:b/>
          <w:bCs/>
          <w:szCs w:val="20"/>
        </w:rPr>
      </w:pPr>
    </w:p>
    <w:p w14:paraId="418B6C00" w14:textId="49A7D129" w:rsidR="00C06957" w:rsidRPr="00797E3C" w:rsidRDefault="00C06957" w:rsidP="004D4059">
      <w:pPr>
        <w:spacing w:line="260" w:lineRule="exact"/>
        <w:jc w:val="both"/>
        <w:rPr>
          <w:rFonts w:cs="Arial"/>
          <w:szCs w:val="20"/>
          <w:u w:val="single"/>
        </w:rPr>
      </w:pPr>
      <w:r w:rsidRPr="00797E3C">
        <w:rPr>
          <w:rFonts w:cs="Arial"/>
          <w:b/>
          <w:bCs/>
          <w:szCs w:val="20"/>
          <w:u w:val="single"/>
        </w:rPr>
        <w:t>Zakon o romski skupnosti v Republiki Sloveniji</w:t>
      </w:r>
    </w:p>
    <w:p w14:paraId="50EE2304" w14:textId="460FE5BD" w:rsidR="00C06957" w:rsidRPr="009B2E23" w:rsidRDefault="00C06957" w:rsidP="004D4059">
      <w:pPr>
        <w:spacing w:line="260" w:lineRule="exact"/>
        <w:jc w:val="both"/>
        <w:rPr>
          <w:rFonts w:cs="Arial"/>
          <w:szCs w:val="20"/>
        </w:rPr>
      </w:pPr>
      <w:r w:rsidRPr="009B2E23">
        <w:rPr>
          <w:rFonts w:cs="Arial"/>
          <w:szCs w:val="20"/>
        </w:rPr>
        <w:t xml:space="preserve">Priporočilo (050-14/2021/29): </w:t>
      </w:r>
    </w:p>
    <w:p w14:paraId="5AC23F1F" w14:textId="0BE79DBB" w:rsidR="00C06957" w:rsidRPr="009B2E23" w:rsidRDefault="00C06957" w:rsidP="004D4059">
      <w:pPr>
        <w:pStyle w:val="Odstavekseznama"/>
        <w:numPr>
          <w:ilvl w:val="0"/>
          <w:numId w:val="55"/>
        </w:numPr>
        <w:spacing w:after="0" w:line="260" w:lineRule="exact"/>
        <w:jc w:val="both"/>
        <w:rPr>
          <w:rFonts w:cs="Arial"/>
          <w:szCs w:val="20"/>
        </w:rPr>
      </w:pPr>
      <w:r w:rsidRPr="009B2E23">
        <w:rPr>
          <w:rFonts w:cs="Arial"/>
          <w:szCs w:val="20"/>
        </w:rPr>
        <w:t xml:space="preserve">Spremeni naj </w:t>
      </w:r>
      <w:r w:rsidR="00813044">
        <w:rPr>
          <w:rFonts w:cs="Arial"/>
          <w:szCs w:val="20"/>
        </w:rPr>
        <w:t xml:space="preserve">se </w:t>
      </w:r>
      <w:r w:rsidRPr="009B2E23">
        <w:rPr>
          <w:rFonts w:cs="Arial"/>
          <w:szCs w:val="20"/>
        </w:rPr>
        <w:t>zakon tako, da bo omogočeno reprezentativno predstavništvo pripadnikov romske skupnosti v Svetu romske skupnosti Republike Slovenije. Pri tem naj se upošteva, da obstajajo poleg Zveze Romov Slovenije še druge romske zveze, v katere se združujejo romska društva s sedeži na območjih tako tradicionalno kakor tudi netradicionalno naseljene romske skupnosti.</w:t>
      </w:r>
    </w:p>
    <w:p w14:paraId="48661173" w14:textId="77777777" w:rsidR="00C06957" w:rsidRDefault="00C06957" w:rsidP="004D4059">
      <w:pPr>
        <w:spacing w:after="0" w:line="260" w:lineRule="exact"/>
        <w:ind w:left="360" w:firstLine="348"/>
        <w:jc w:val="both"/>
        <w:rPr>
          <w:rFonts w:cs="Arial"/>
          <w:szCs w:val="20"/>
        </w:rPr>
      </w:pPr>
      <w:r w:rsidRPr="009B2E23">
        <w:rPr>
          <w:rFonts w:cs="Arial"/>
          <w:szCs w:val="20"/>
          <w:highlight w:val="lightGray"/>
        </w:rPr>
        <w:t>Status</w:t>
      </w:r>
      <w:r w:rsidRPr="00A2570B">
        <w:rPr>
          <w:rFonts w:cs="Arial"/>
          <w:szCs w:val="20"/>
          <w:highlight w:val="lightGray"/>
        </w:rPr>
        <w:t>: Neuresničeno</w:t>
      </w:r>
    </w:p>
    <w:p w14:paraId="36ED1E5E" w14:textId="0EB8555A" w:rsidR="00C06957" w:rsidRDefault="00C06957" w:rsidP="004D4059">
      <w:pPr>
        <w:spacing w:after="0" w:line="260" w:lineRule="exact"/>
        <w:ind w:left="360" w:firstLine="348"/>
        <w:jc w:val="both"/>
        <w:rPr>
          <w:rFonts w:cs="Arial"/>
          <w:szCs w:val="20"/>
        </w:rPr>
      </w:pPr>
      <w:r w:rsidRPr="009B2E23">
        <w:rPr>
          <w:rFonts w:cs="Arial"/>
          <w:szCs w:val="20"/>
          <w:highlight w:val="lightGray"/>
        </w:rPr>
        <w:t>Obrazložitev:</w:t>
      </w:r>
      <w:r w:rsidRPr="009B2E23">
        <w:rPr>
          <w:rFonts w:cs="Arial"/>
          <w:szCs w:val="20"/>
        </w:rPr>
        <w:t xml:space="preserve"> </w:t>
      </w:r>
    </w:p>
    <w:p w14:paraId="50AF18BD" w14:textId="77777777" w:rsidR="00C06957" w:rsidRPr="009B2E23" w:rsidRDefault="00C06957" w:rsidP="004D4059">
      <w:pPr>
        <w:spacing w:after="0" w:line="260" w:lineRule="exact"/>
        <w:ind w:left="360" w:firstLine="348"/>
        <w:jc w:val="both"/>
        <w:rPr>
          <w:rFonts w:cs="Arial"/>
          <w:szCs w:val="20"/>
        </w:rPr>
      </w:pPr>
    </w:p>
    <w:p w14:paraId="0C904389" w14:textId="3269F8EE" w:rsidR="00C2713A" w:rsidRDefault="00C06957" w:rsidP="004D4059">
      <w:pPr>
        <w:autoSpaceDE w:val="0"/>
        <w:autoSpaceDN w:val="0"/>
        <w:adjustRightInd w:val="0"/>
        <w:spacing w:line="260" w:lineRule="exact"/>
        <w:jc w:val="both"/>
        <w:rPr>
          <w:rFonts w:cs="Arial"/>
          <w:szCs w:val="20"/>
        </w:rPr>
      </w:pPr>
      <w:r w:rsidRPr="009B2E23">
        <w:rPr>
          <w:rFonts w:cs="Arial"/>
          <w:szCs w:val="20"/>
        </w:rPr>
        <w:t>Zagovornik je na Vlado R</w:t>
      </w:r>
      <w:r w:rsidR="00310327">
        <w:rPr>
          <w:rFonts w:cs="Arial"/>
          <w:szCs w:val="20"/>
        </w:rPr>
        <w:t>S</w:t>
      </w:r>
      <w:r w:rsidRPr="009B2E23">
        <w:rPr>
          <w:rFonts w:cs="Arial"/>
          <w:szCs w:val="20"/>
        </w:rPr>
        <w:t xml:space="preserve"> zgornje priporočilo naslovil 17. oktobra 2022. </w:t>
      </w:r>
      <w:r w:rsidRPr="009B2E23">
        <w:rPr>
          <w:rFonts w:cs="Arial"/>
          <w:szCs w:val="20"/>
          <w:shd w:val="clear" w:color="auto" w:fill="FFFFFF"/>
        </w:rPr>
        <w:t xml:space="preserve">Vlada RS je priporočilo </w:t>
      </w:r>
      <w:r w:rsidR="000C7297">
        <w:rPr>
          <w:rFonts w:cs="Arial"/>
          <w:szCs w:val="20"/>
          <w:shd w:val="clear" w:color="auto" w:fill="FFFFFF"/>
        </w:rPr>
        <w:t>z</w:t>
      </w:r>
      <w:r w:rsidRPr="009B2E23">
        <w:rPr>
          <w:rFonts w:cs="Arial"/>
          <w:szCs w:val="20"/>
          <w:shd w:val="clear" w:color="auto" w:fill="FFFFFF"/>
        </w:rPr>
        <w:t>agovornika in spremljajočo analizo stanja ter oceno diskriminatornosti 10. člena Zakona o romski skupnosti v Republiki Sloveniji (</w:t>
      </w:r>
      <w:r w:rsidR="00916C60" w:rsidRPr="00916C60">
        <w:rPr>
          <w:rFonts w:cs="Arial"/>
          <w:szCs w:val="20"/>
          <w:shd w:val="clear" w:color="auto" w:fill="FFFFFF"/>
        </w:rPr>
        <w:t>Uradni list RS, št. 33/07</w:t>
      </w:r>
      <w:r w:rsidR="00916C60">
        <w:rPr>
          <w:rFonts w:cs="Arial"/>
          <w:szCs w:val="20"/>
          <w:shd w:val="clear" w:color="auto" w:fill="FFFFFF"/>
        </w:rPr>
        <w:t>; nadaljnjem besedilu:</w:t>
      </w:r>
      <w:r w:rsidR="00916C60" w:rsidRPr="00916C60">
        <w:rPr>
          <w:rFonts w:cs="Arial"/>
          <w:szCs w:val="20"/>
          <w:shd w:val="clear" w:color="auto" w:fill="FFFFFF"/>
        </w:rPr>
        <w:t xml:space="preserve"> </w:t>
      </w:r>
      <w:r w:rsidRPr="009B2E23">
        <w:rPr>
          <w:rFonts w:cs="Arial"/>
          <w:szCs w:val="20"/>
          <w:shd w:val="clear" w:color="auto" w:fill="FFFFFF"/>
        </w:rPr>
        <w:t xml:space="preserve">ZRomS-1), ki jo je pripravil </w:t>
      </w:r>
      <w:r w:rsidR="00916C60">
        <w:rPr>
          <w:rFonts w:cs="Arial"/>
          <w:szCs w:val="20"/>
          <w:shd w:val="clear" w:color="auto" w:fill="FFFFFF"/>
        </w:rPr>
        <w:t>z</w:t>
      </w:r>
      <w:r w:rsidRPr="009B2E23">
        <w:rPr>
          <w:rFonts w:cs="Arial"/>
          <w:szCs w:val="20"/>
          <w:shd w:val="clear" w:color="auto" w:fill="FFFFFF"/>
        </w:rPr>
        <w:t xml:space="preserve">agovornik, proučila. 17. novembra 2022 je sprejela svoje stališče do tega priporočila. </w:t>
      </w:r>
      <w:r w:rsidRPr="009B2E23">
        <w:rPr>
          <w:rFonts w:cs="Arial"/>
          <w:szCs w:val="20"/>
        </w:rPr>
        <w:t xml:space="preserve">Vlada RS je v svojem stališču z zadovoljstvom ugotovila, da je </w:t>
      </w:r>
      <w:r w:rsidR="000C7297">
        <w:rPr>
          <w:rFonts w:cs="Arial"/>
          <w:szCs w:val="20"/>
        </w:rPr>
        <w:t>z</w:t>
      </w:r>
      <w:r w:rsidRPr="009B2E23">
        <w:rPr>
          <w:rFonts w:cs="Arial"/>
          <w:szCs w:val="20"/>
        </w:rPr>
        <w:t>agovornik ocenil, da 10. člen ZRomS-1 ni diskriminatoren. Nadalje je Vlada R</w:t>
      </w:r>
      <w:r w:rsidR="00310327">
        <w:rPr>
          <w:rFonts w:cs="Arial"/>
          <w:szCs w:val="20"/>
        </w:rPr>
        <w:t>S</w:t>
      </w:r>
      <w:r w:rsidRPr="009B2E23">
        <w:rPr>
          <w:rFonts w:cs="Arial"/>
          <w:szCs w:val="20"/>
        </w:rPr>
        <w:t xml:space="preserve"> v svojem stališču pojasnila, da je </w:t>
      </w:r>
      <w:r w:rsidRPr="009B2E23">
        <w:rPr>
          <w:rFonts w:cs="Arial"/>
          <w:szCs w:val="20"/>
          <w:shd w:val="clear" w:color="auto" w:fill="FFFFFF"/>
        </w:rPr>
        <w:t xml:space="preserve">v mesecu oktobru 2022 v </w:t>
      </w:r>
      <w:bookmarkStart w:id="3" w:name="_Hlk129082231"/>
      <w:r w:rsidRPr="009B2E23">
        <w:rPr>
          <w:rFonts w:cs="Arial"/>
          <w:szCs w:val="20"/>
          <w:shd w:val="clear" w:color="auto" w:fill="FFFFFF"/>
        </w:rPr>
        <w:t xml:space="preserve">vladno </w:t>
      </w:r>
      <w:r w:rsidRPr="009B2E23">
        <w:rPr>
          <w:rFonts w:cs="Arial"/>
          <w:szCs w:val="20"/>
        </w:rPr>
        <w:t>Delovno skupino za obravnavo romske problematike</w:t>
      </w:r>
      <w:r w:rsidRPr="009B2E23">
        <w:rPr>
          <w:rFonts w:cs="Arial"/>
          <w:szCs w:val="20"/>
          <w:shd w:val="clear" w:color="auto" w:fill="FFFFFF"/>
        </w:rPr>
        <w:t xml:space="preserve"> </w:t>
      </w:r>
      <w:bookmarkEnd w:id="3"/>
      <w:r w:rsidRPr="009B2E23">
        <w:rPr>
          <w:rFonts w:cs="Arial"/>
          <w:szCs w:val="20"/>
          <w:shd w:val="clear" w:color="auto" w:fill="FFFFFF"/>
        </w:rPr>
        <w:t xml:space="preserve">(delovna skupina) imenovala nove člane in članice ter da se bo delovna skupina na eni od svojih prihodnjih sej seznanila tudi s priporočilom </w:t>
      </w:r>
      <w:r w:rsidR="000C7297">
        <w:rPr>
          <w:rFonts w:cs="Arial"/>
          <w:szCs w:val="20"/>
          <w:shd w:val="clear" w:color="auto" w:fill="FFFFFF"/>
        </w:rPr>
        <w:t>z</w:t>
      </w:r>
      <w:r w:rsidRPr="009B2E23">
        <w:rPr>
          <w:rFonts w:cs="Arial"/>
          <w:szCs w:val="20"/>
          <w:shd w:val="clear" w:color="auto" w:fill="FFFFFF"/>
        </w:rPr>
        <w:t xml:space="preserve">agovornika. Na svoji 2. seji, ki je potekala 14. decembra 2022 v Novem mestu, se je delovna skupina seznanila tako s priporočilom </w:t>
      </w:r>
      <w:r w:rsidR="000C7297">
        <w:rPr>
          <w:rFonts w:cs="Arial"/>
          <w:szCs w:val="20"/>
          <w:shd w:val="clear" w:color="auto" w:fill="FFFFFF"/>
        </w:rPr>
        <w:t>z</w:t>
      </w:r>
      <w:r w:rsidRPr="009B2E23">
        <w:rPr>
          <w:rFonts w:cs="Arial"/>
          <w:szCs w:val="20"/>
          <w:shd w:val="clear" w:color="auto" w:fill="FFFFFF"/>
        </w:rPr>
        <w:t xml:space="preserve">agovornika kot tudi s stališčem </w:t>
      </w:r>
      <w:r w:rsidR="000C7297">
        <w:rPr>
          <w:rFonts w:cs="Arial"/>
          <w:szCs w:val="20"/>
          <w:shd w:val="clear" w:color="auto" w:fill="FFFFFF"/>
        </w:rPr>
        <w:t>V</w:t>
      </w:r>
      <w:r w:rsidRPr="009B2E23">
        <w:rPr>
          <w:rFonts w:cs="Arial"/>
          <w:szCs w:val="20"/>
          <w:shd w:val="clear" w:color="auto" w:fill="FFFFFF"/>
        </w:rPr>
        <w:t>lade</w:t>
      </w:r>
      <w:r w:rsidR="000C7297">
        <w:rPr>
          <w:rFonts w:cs="Arial"/>
          <w:szCs w:val="20"/>
          <w:shd w:val="clear" w:color="auto" w:fill="FFFFFF"/>
        </w:rPr>
        <w:t xml:space="preserve"> RS</w:t>
      </w:r>
      <w:r w:rsidRPr="009B2E23">
        <w:rPr>
          <w:rFonts w:cs="Arial"/>
          <w:szCs w:val="20"/>
          <w:shd w:val="clear" w:color="auto" w:fill="FFFFFF"/>
        </w:rPr>
        <w:t xml:space="preserve">. Glede na to, da tudi sam </w:t>
      </w:r>
      <w:r w:rsidR="000C7297">
        <w:rPr>
          <w:rFonts w:cs="Arial"/>
          <w:szCs w:val="20"/>
          <w:shd w:val="clear" w:color="auto" w:fill="FFFFFF"/>
        </w:rPr>
        <w:t>z</w:t>
      </w:r>
      <w:r w:rsidRPr="009B2E23">
        <w:rPr>
          <w:rFonts w:cs="Arial"/>
          <w:szCs w:val="20"/>
          <w:shd w:val="clear" w:color="auto" w:fill="FFFFFF"/>
        </w:rPr>
        <w:t xml:space="preserve">agovornik ugotavlja oziroma se zaveda določenih pomanjkljivosti opravljene analize stanja, je Vlada RS v svojem stališču tudi zapisala, da bo ob upoštevanju izsledkov </w:t>
      </w:r>
      <w:r w:rsidR="000C7297">
        <w:rPr>
          <w:rFonts w:cs="Arial"/>
          <w:szCs w:val="20"/>
          <w:shd w:val="clear" w:color="auto" w:fill="FFFFFF"/>
        </w:rPr>
        <w:t>z</w:t>
      </w:r>
      <w:r w:rsidRPr="009B2E23">
        <w:rPr>
          <w:rFonts w:cs="Arial"/>
          <w:szCs w:val="20"/>
          <w:shd w:val="clear" w:color="auto" w:fill="FFFFFF"/>
        </w:rPr>
        <w:t>agovornika preko Urada Vlade R</w:t>
      </w:r>
      <w:r w:rsidR="00AC3035">
        <w:rPr>
          <w:rFonts w:cs="Arial"/>
          <w:szCs w:val="20"/>
          <w:shd w:val="clear" w:color="auto" w:fill="FFFFFF"/>
        </w:rPr>
        <w:t xml:space="preserve">epublike </w:t>
      </w:r>
      <w:r w:rsidRPr="009B2E23">
        <w:rPr>
          <w:rFonts w:cs="Arial"/>
          <w:szCs w:val="20"/>
          <w:shd w:val="clear" w:color="auto" w:fill="FFFFFF"/>
        </w:rPr>
        <w:t>S</w:t>
      </w:r>
      <w:r w:rsidR="00AC3035">
        <w:rPr>
          <w:rFonts w:cs="Arial"/>
          <w:szCs w:val="20"/>
          <w:shd w:val="clear" w:color="auto" w:fill="FFFFFF"/>
        </w:rPr>
        <w:t>lovenije</w:t>
      </w:r>
      <w:r w:rsidRPr="009B2E23">
        <w:rPr>
          <w:rFonts w:cs="Arial"/>
          <w:szCs w:val="20"/>
          <w:shd w:val="clear" w:color="auto" w:fill="FFFFFF"/>
        </w:rPr>
        <w:t xml:space="preserve"> za narodnosti skušala pridobiti dodatne informacije ter ob upoštevanju evolucijskega razvoja romske skupnosti in vloge, nalog ter položaja romske skupnosti v </w:t>
      </w:r>
      <w:r w:rsidR="000C7297">
        <w:rPr>
          <w:rFonts w:cs="Arial"/>
          <w:szCs w:val="20"/>
          <w:shd w:val="clear" w:color="auto" w:fill="FFFFFF"/>
        </w:rPr>
        <w:t xml:space="preserve">Republiki </w:t>
      </w:r>
      <w:r w:rsidRPr="009B2E23">
        <w:rPr>
          <w:rFonts w:cs="Arial"/>
          <w:szCs w:val="20"/>
          <w:shd w:val="clear" w:color="auto" w:fill="FFFFFF"/>
        </w:rPr>
        <w:t xml:space="preserve">Sloveniji in njene organiziranosti proučila, ali so spremembe ZRomS-1 v smeri, kot jo predlaga </w:t>
      </w:r>
      <w:r w:rsidR="000C7297">
        <w:rPr>
          <w:rFonts w:cs="Arial"/>
          <w:szCs w:val="20"/>
          <w:shd w:val="clear" w:color="auto" w:fill="FFFFFF"/>
        </w:rPr>
        <w:t>z</w:t>
      </w:r>
      <w:r w:rsidRPr="009B2E23">
        <w:rPr>
          <w:rFonts w:cs="Arial"/>
          <w:szCs w:val="20"/>
          <w:shd w:val="clear" w:color="auto" w:fill="FFFFFF"/>
        </w:rPr>
        <w:t xml:space="preserve">agovornik, dejansko potrebne. Vlada RS je vse navedeno </w:t>
      </w:r>
      <w:r w:rsidR="000C7297">
        <w:rPr>
          <w:rFonts w:cs="Arial"/>
          <w:szCs w:val="20"/>
          <w:shd w:val="clear" w:color="auto" w:fill="FFFFFF"/>
        </w:rPr>
        <w:t>z</w:t>
      </w:r>
      <w:r w:rsidRPr="009B2E23">
        <w:rPr>
          <w:rFonts w:cs="Arial"/>
          <w:szCs w:val="20"/>
          <w:shd w:val="clear" w:color="auto" w:fill="FFFFFF"/>
        </w:rPr>
        <w:t>agovorniku pojasnila v odzivu, ki mu ga je poslala 17. novembra 2022 z dopisom št. 07000-14/2022/3. Urad Vlade R</w:t>
      </w:r>
      <w:r w:rsidR="00AC3035">
        <w:rPr>
          <w:rFonts w:cs="Arial"/>
          <w:szCs w:val="20"/>
          <w:shd w:val="clear" w:color="auto" w:fill="FFFFFF"/>
        </w:rPr>
        <w:t xml:space="preserve">epublike </w:t>
      </w:r>
      <w:r w:rsidRPr="009B2E23">
        <w:rPr>
          <w:rFonts w:cs="Arial"/>
          <w:szCs w:val="20"/>
          <w:shd w:val="clear" w:color="auto" w:fill="FFFFFF"/>
        </w:rPr>
        <w:t>S</w:t>
      </w:r>
      <w:r w:rsidR="00AC3035">
        <w:rPr>
          <w:rFonts w:cs="Arial"/>
          <w:szCs w:val="20"/>
          <w:shd w:val="clear" w:color="auto" w:fill="FFFFFF"/>
        </w:rPr>
        <w:t>lovenije</w:t>
      </w:r>
      <w:r w:rsidRPr="009B2E23">
        <w:rPr>
          <w:rFonts w:cs="Arial"/>
          <w:szCs w:val="20"/>
          <w:shd w:val="clear" w:color="auto" w:fill="FFFFFF"/>
        </w:rPr>
        <w:t xml:space="preserve"> za narodnosti je že pristopil k zbiranju informacij na področju o</w:t>
      </w:r>
      <w:r w:rsidRPr="009B2E23">
        <w:rPr>
          <w:rFonts w:cs="Arial"/>
          <w:szCs w:val="20"/>
        </w:rPr>
        <w:t>rganiziranosti romske skupnosti v okviru civilnodružbenih organizacij, predvsem nevladnih organizacij oziroma društev in drugih podobnih združenj.</w:t>
      </w:r>
    </w:p>
    <w:p w14:paraId="267F8287" w14:textId="77777777" w:rsidR="00101358" w:rsidRDefault="00101358" w:rsidP="00A96A6A">
      <w:pPr>
        <w:autoSpaceDE w:val="0"/>
        <w:autoSpaceDN w:val="0"/>
        <w:adjustRightInd w:val="0"/>
        <w:spacing w:line="260" w:lineRule="exact"/>
        <w:jc w:val="both"/>
        <w:rPr>
          <w:rFonts w:cs="Arial"/>
          <w:szCs w:val="20"/>
        </w:rPr>
      </w:pPr>
    </w:p>
    <w:p w14:paraId="334D425F" w14:textId="04BF3423" w:rsidR="00101358" w:rsidRDefault="00101358" w:rsidP="00A96A6A">
      <w:pPr>
        <w:spacing w:line="260" w:lineRule="exact"/>
      </w:pPr>
      <w:r w:rsidRPr="00101358">
        <w:rPr>
          <w:b/>
          <w:bCs/>
          <w:u w:val="single"/>
        </w:rPr>
        <w:t>Dostopnost srednjih šol za gibalno ovirane</w:t>
      </w:r>
      <w:r w:rsidRPr="00101358">
        <w:rPr>
          <w:rStyle w:val="Sprotnaopomba-sklic"/>
          <w:b/>
          <w:bCs/>
          <w:u w:val="single"/>
        </w:rPr>
        <w:footnoteReference w:id="2"/>
      </w:r>
    </w:p>
    <w:p w14:paraId="0422F1B7" w14:textId="363FD3F2" w:rsidR="00101358" w:rsidRDefault="00101358" w:rsidP="00A96A6A">
      <w:pPr>
        <w:spacing w:line="260" w:lineRule="exact"/>
      </w:pPr>
      <w:r>
        <w:t>Priporočilo (0709-18/2022/3):</w:t>
      </w:r>
    </w:p>
    <w:p w14:paraId="4B9F9EF2" w14:textId="77777777" w:rsidR="00101358" w:rsidRDefault="00101358" w:rsidP="00A96A6A">
      <w:pPr>
        <w:pStyle w:val="Odstavekseznama"/>
        <w:numPr>
          <w:ilvl w:val="0"/>
          <w:numId w:val="56"/>
        </w:numPr>
        <w:spacing w:after="0" w:line="260" w:lineRule="exact"/>
        <w:jc w:val="both"/>
      </w:pPr>
      <w:r>
        <w:t>Zagotovi naj potrebna sredstva za financiranje investicijsko vzdrževalnih del na objektih in opremi srednjih šol z namenom zagotavljanja in izboljšanja dostopnosti. Vse srednje šole morajo biti namreč po 38. členu Zakona o izenačevanju možnosti invalidov polno dostopne do konca leta 2025.</w:t>
      </w:r>
    </w:p>
    <w:p w14:paraId="45A17CDC" w14:textId="77777777" w:rsidR="00101358" w:rsidRDefault="00101358" w:rsidP="00A96A6A">
      <w:pPr>
        <w:pStyle w:val="Brezrazmikov"/>
        <w:spacing w:line="260" w:lineRule="exact"/>
        <w:ind w:left="720"/>
        <w:jc w:val="both"/>
      </w:pPr>
    </w:p>
    <w:p w14:paraId="5F3FE0AE" w14:textId="77777777" w:rsidR="00101358" w:rsidRPr="00AE1F7F" w:rsidRDefault="00101358" w:rsidP="00A96A6A">
      <w:pPr>
        <w:pStyle w:val="Brezrazmikov"/>
        <w:spacing w:line="260" w:lineRule="exact"/>
        <w:ind w:left="720"/>
        <w:jc w:val="both"/>
        <w:rPr>
          <w:rFonts w:ascii="Arial" w:hAnsi="Arial" w:cs="Arial"/>
          <w:sz w:val="20"/>
          <w:szCs w:val="20"/>
        </w:rPr>
      </w:pPr>
      <w:r w:rsidRPr="00AE1F7F">
        <w:rPr>
          <w:rFonts w:ascii="Arial" w:hAnsi="Arial" w:cs="Arial"/>
          <w:sz w:val="20"/>
          <w:szCs w:val="20"/>
          <w:highlight w:val="lightGray"/>
        </w:rPr>
        <w:t>Status: v pripravi</w:t>
      </w:r>
    </w:p>
    <w:p w14:paraId="740FFA4E" w14:textId="243922BB" w:rsidR="00101358" w:rsidRDefault="00101358" w:rsidP="00A96A6A">
      <w:pPr>
        <w:pStyle w:val="Brezrazmikov"/>
        <w:spacing w:line="260" w:lineRule="exact"/>
        <w:jc w:val="both"/>
        <w:rPr>
          <w:rFonts w:ascii="Arial" w:hAnsi="Arial" w:cs="Arial"/>
          <w:sz w:val="20"/>
          <w:szCs w:val="20"/>
        </w:rPr>
      </w:pPr>
      <w:r w:rsidRPr="00AE1F7F">
        <w:rPr>
          <w:rFonts w:ascii="Arial" w:hAnsi="Arial" w:cs="Arial"/>
          <w:sz w:val="20"/>
          <w:szCs w:val="20"/>
        </w:rPr>
        <w:t xml:space="preserve"> </w:t>
      </w:r>
      <w:r w:rsidRPr="00AE1F7F">
        <w:rPr>
          <w:rFonts w:ascii="Arial" w:hAnsi="Arial" w:cs="Arial"/>
          <w:sz w:val="20"/>
          <w:szCs w:val="20"/>
        </w:rPr>
        <w:tab/>
      </w:r>
      <w:r w:rsidRPr="00AE1F7F">
        <w:rPr>
          <w:rFonts w:ascii="Arial" w:hAnsi="Arial" w:cs="Arial"/>
          <w:sz w:val="20"/>
          <w:szCs w:val="20"/>
          <w:highlight w:val="lightGray"/>
        </w:rPr>
        <w:t>Obrazložitev:</w:t>
      </w:r>
      <w:r w:rsidRPr="00101358">
        <w:rPr>
          <w:rFonts w:ascii="Arial" w:hAnsi="Arial" w:cs="Arial"/>
          <w:sz w:val="20"/>
          <w:szCs w:val="20"/>
        </w:rPr>
        <w:t xml:space="preserve"> </w:t>
      </w:r>
    </w:p>
    <w:p w14:paraId="5A92C7DD" w14:textId="77777777" w:rsidR="00101358" w:rsidRDefault="00101358" w:rsidP="00A96A6A">
      <w:pPr>
        <w:pStyle w:val="Brezrazmikov"/>
        <w:spacing w:line="260" w:lineRule="exact"/>
        <w:jc w:val="both"/>
        <w:rPr>
          <w:rFonts w:ascii="Arial" w:hAnsi="Arial" w:cs="Arial"/>
          <w:sz w:val="20"/>
          <w:szCs w:val="20"/>
        </w:rPr>
      </w:pPr>
    </w:p>
    <w:p w14:paraId="309B6E78" w14:textId="1CD96209" w:rsidR="00101358" w:rsidRPr="00101358" w:rsidRDefault="00101358" w:rsidP="00A96A6A">
      <w:pPr>
        <w:pStyle w:val="Brezrazmikov"/>
        <w:spacing w:line="260" w:lineRule="exact"/>
        <w:jc w:val="both"/>
        <w:rPr>
          <w:rFonts w:ascii="Arial" w:hAnsi="Arial" w:cs="Arial"/>
          <w:sz w:val="20"/>
          <w:szCs w:val="20"/>
        </w:rPr>
      </w:pPr>
      <w:r w:rsidRPr="00101358">
        <w:rPr>
          <w:rFonts w:ascii="Arial" w:hAnsi="Arial" w:cs="Arial"/>
          <w:sz w:val="20"/>
          <w:szCs w:val="20"/>
        </w:rPr>
        <w:t xml:space="preserve">MVI si aktivno prizadeva za koriščenje evropskih sredstev za izboljšanje prostorske dostopnosti srednjih šol. Po pregledu vlog (rok za oddajo 15.2.2023) zavodov z opredelitvijo potrebnih ukrepov, bomo na MVI pristopili k pregledu in analizi pridobljenih podatkov. Na podlagi analize bomo pripravili DIIP, v katerem bodo opredeljeni vrsta in obseg potrebnih ukrepov za izboljšanje prostorske dostopnosti na objektih srednjih šol, možna dinamika izvedbe in obseg potrebnih sredstev za njihovo izvedbo. DIIP bomo predstavili ministru in Vladi v obravnavo, pri čemer bomo sredstva za financiranje potrebnih ukrepov skušali pridobiti tako iz integralnega proračuna kot tudi iz evropskih sredstev. </w:t>
      </w:r>
    </w:p>
    <w:p w14:paraId="55E9C3B7" w14:textId="77777777" w:rsidR="00101358" w:rsidRPr="00101358" w:rsidRDefault="00101358" w:rsidP="00101358">
      <w:pPr>
        <w:rPr>
          <w:rFonts w:cs="Arial"/>
          <w:szCs w:val="20"/>
        </w:rPr>
      </w:pPr>
    </w:p>
    <w:p w14:paraId="73EFCFEE" w14:textId="688A192E" w:rsidR="005F6F5A" w:rsidRDefault="005F6F5A" w:rsidP="005F6F5A">
      <w:pPr>
        <w:rPr>
          <w:rFonts w:ascii="Calibri" w:hAnsi="Calibri" w:cs="Calibri"/>
          <w:sz w:val="22"/>
        </w:rPr>
      </w:pPr>
      <w:r w:rsidRPr="005F6F5A">
        <w:rPr>
          <w:b/>
          <w:bCs/>
          <w:u w:val="single"/>
        </w:rPr>
        <w:t>Priprava nacionalnih strateških načrtov za varstvo pred diskriminacijo</w:t>
      </w:r>
    </w:p>
    <w:p w14:paraId="5208D5CC" w14:textId="77777777" w:rsidR="005F6F5A" w:rsidRDefault="005F6F5A" w:rsidP="005F6F5A">
      <w:r>
        <w:t>Priporočili (0709-26/2022/1):</w:t>
      </w:r>
    </w:p>
    <w:p w14:paraId="37FEC229" w14:textId="77777777" w:rsidR="005F6F5A" w:rsidRDefault="005F6F5A" w:rsidP="005F6F5A"/>
    <w:p w14:paraId="436B6A92" w14:textId="77777777" w:rsidR="005F6F5A" w:rsidRDefault="005F6F5A" w:rsidP="005F6F5A">
      <w:pPr>
        <w:pStyle w:val="Odstavekseznama"/>
        <w:numPr>
          <w:ilvl w:val="0"/>
          <w:numId w:val="57"/>
        </w:numPr>
        <w:spacing w:after="0" w:line="240" w:lineRule="auto"/>
        <w:jc w:val="both"/>
        <w:rPr>
          <w:rFonts w:eastAsia="Times New Roman"/>
        </w:rPr>
      </w:pPr>
      <w:r>
        <w:rPr>
          <w:rFonts w:eastAsia="Times New Roman"/>
        </w:rPr>
        <w:t>Pripravi in sprejme naj štiri manjkajočih strateške načrte na nacionalni ravni, ki so ključna podlaga za snovanje naprednih in z EU smernicami usklajenih ukrepov varstva pred diskriminacijo in spodbujanja enakih možnosti tako zakonodajni ravni, kot na ravni politik.</w:t>
      </w:r>
    </w:p>
    <w:p w14:paraId="0AE44E6A" w14:textId="77777777" w:rsidR="005F6F5A" w:rsidRPr="00AE1F7F" w:rsidRDefault="005F6F5A" w:rsidP="005F6F5A">
      <w:pPr>
        <w:pStyle w:val="Odstavekseznama"/>
        <w:rPr>
          <w:rFonts w:eastAsiaTheme="minorHAnsi"/>
          <w:highlight w:val="lightGray"/>
        </w:rPr>
      </w:pPr>
      <w:r>
        <w:rPr>
          <w:highlight w:val="lightGray"/>
        </w:rPr>
        <w:t xml:space="preserve">Status: </w:t>
      </w:r>
      <w:r w:rsidRPr="00AE1F7F">
        <w:rPr>
          <w:highlight w:val="lightGray"/>
        </w:rPr>
        <w:t>Neuresničeno.</w:t>
      </w:r>
    </w:p>
    <w:p w14:paraId="1518D833" w14:textId="77777777" w:rsidR="005F6F5A" w:rsidRDefault="005F6F5A" w:rsidP="005F6F5A">
      <w:pPr>
        <w:pStyle w:val="Odstavekseznama"/>
        <w:jc w:val="both"/>
      </w:pPr>
      <w:r>
        <w:rPr>
          <w:highlight w:val="lightGray"/>
        </w:rPr>
        <w:t>Obrazložitev:</w:t>
      </w:r>
      <w:r>
        <w:t xml:space="preserve"> </w:t>
      </w:r>
    </w:p>
    <w:p w14:paraId="73A0F725" w14:textId="17FED48A" w:rsidR="005F6F5A" w:rsidRDefault="005F6F5A" w:rsidP="005F6F5A">
      <w:pPr>
        <w:jc w:val="both"/>
      </w:pPr>
      <w:r>
        <w:t xml:space="preserve">Vlada </w:t>
      </w:r>
      <w:r w:rsidR="00A96A6A">
        <w:t>RS</w:t>
      </w:r>
      <w:r>
        <w:t xml:space="preserve"> je dne 8. 12. 2022 s sklepom, št. 00700-13/2022/5, sprejela odgovor na Priporočilo Zagovornika načela enakosti glede priprave nacionalnih strateških načrtov za varstvo pred diskriminacijo. V njem je navedla, da se pripravljata dva takšna načrta, in sicer za enakost spolov in za antisemitizem. Resolucijo o nacionalnem programu za enake možnosti žensk in moških do leta 2030 pripravlja Ministrstvo za delo, družino, socialne zadeve in enake možnosti. Osnutek resolucije predvideva cilje in ukrepe na naslednjih področjih:</w:t>
      </w:r>
    </w:p>
    <w:p w14:paraId="013640F4" w14:textId="77777777" w:rsidR="005F6F5A" w:rsidRDefault="005F6F5A" w:rsidP="005F6F5A">
      <w:pPr>
        <w:pStyle w:val="Odstavekseznama"/>
        <w:numPr>
          <w:ilvl w:val="0"/>
          <w:numId w:val="58"/>
        </w:numPr>
        <w:spacing w:after="0" w:line="260" w:lineRule="atLeast"/>
        <w:jc w:val="both"/>
        <w:rPr>
          <w:rFonts w:eastAsia="Times New Roman"/>
        </w:rPr>
      </w:pPr>
      <w:r>
        <w:rPr>
          <w:rFonts w:eastAsia="Times New Roman"/>
        </w:rPr>
        <w:t>delovna razmerja, družinska razmerja, socialno varstvo: odpravljanje vrzeli med spoloma ter zagotavljanje enake ekonomske neodvisnosti žensk in moških;</w:t>
      </w:r>
    </w:p>
    <w:p w14:paraId="19668385" w14:textId="77777777" w:rsidR="005F6F5A" w:rsidRDefault="005F6F5A" w:rsidP="005F6F5A">
      <w:pPr>
        <w:pStyle w:val="Odstavekseznama"/>
        <w:numPr>
          <w:ilvl w:val="0"/>
          <w:numId w:val="58"/>
        </w:numPr>
        <w:spacing w:after="0" w:line="260" w:lineRule="atLeast"/>
        <w:jc w:val="both"/>
        <w:rPr>
          <w:rFonts w:eastAsia="Times New Roman"/>
        </w:rPr>
      </w:pPr>
      <w:r>
        <w:rPr>
          <w:rFonts w:eastAsia="Times New Roman"/>
        </w:rPr>
        <w:t>izobraževanje: zmanjšanje neenakosti žensk in moških ter preseganje stereotipnih družbenih vlog;</w:t>
      </w:r>
    </w:p>
    <w:p w14:paraId="0CD0459C" w14:textId="77777777" w:rsidR="005F6F5A" w:rsidRDefault="005F6F5A" w:rsidP="005F6F5A">
      <w:pPr>
        <w:pStyle w:val="Odstavekseznama"/>
        <w:numPr>
          <w:ilvl w:val="0"/>
          <w:numId w:val="58"/>
        </w:numPr>
        <w:spacing w:after="0" w:line="260" w:lineRule="atLeast"/>
        <w:jc w:val="both"/>
        <w:rPr>
          <w:rFonts w:eastAsia="Times New Roman"/>
        </w:rPr>
      </w:pPr>
      <w:r>
        <w:rPr>
          <w:rFonts w:eastAsia="Times New Roman"/>
        </w:rPr>
        <w:t>zdravje: izboljšanje zdravja žensk in zmanjšanje neenakosti v zdravju med moškimi in ženskami;</w:t>
      </w:r>
    </w:p>
    <w:p w14:paraId="2D0B2ACE" w14:textId="77777777" w:rsidR="005F6F5A" w:rsidRDefault="005F6F5A" w:rsidP="005F6F5A">
      <w:pPr>
        <w:pStyle w:val="Odstavekseznama"/>
        <w:numPr>
          <w:ilvl w:val="0"/>
          <w:numId w:val="58"/>
        </w:numPr>
        <w:spacing w:after="0" w:line="260" w:lineRule="atLeast"/>
        <w:jc w:val="both"/>
        <w:rPr>
          <w:rFonts w:eastAsia="Times New Roman"/>
        </w:rPr>
      </w:pPr>
      <w:r>
        <w:rPr>
          <w:rFonts w:eastAsia="Times New Roman"/>
        </w:rPr>
        <w:t>nasilje nad ženskami: preprečevanje in boj proti vsem oblikam nasilja nad ženskami in dekleti;</w:t>
      </w:r>
    </w:p>
    <w:p w14:paraId="2075FAB7" w14:textId="77777777" w:rsidR="005F6F5A" w:rsidRDefault="005F6F5A" w:rsidP="005F6F5A">
      <w:pPr>
        <w:pStyle w:val="Odstavekseznama"/>
        <w:numPr>
          <w:ilvl w:val="0"/>
          <w:numId w:val="58"/>
        </w:numPr>
        <w:spacing w:after="0" w:line="260" w:lineRule="atLeast"/>
        <w:jc w:val="both"/>
        <w:rPr>
          <w:rFonts w:eastAsia="Times New Roman"/>
        </w:rPr>
      </w:pPr>
      <w:r>
        <w:rPr>
          <w:rFonts w:eastAsia="Times New Roman"/>
        </w:rPr>
        <w:t>mesta odločanja: spodbujanje uravnotežene zastopanosti žensk in moških;</w:t>
      </w:r>
    </w:p>
    <w:p w14:paraId="69200074" w14:textId="77777777" w:rsidR="005F6F5A" w:rsidRDefault="005F6F5A" w:rsidP="005F6F5A">
      <w:pPr>
        <w:pStyle w:val="Odstavekseznama"/>
        <w:numPr>
          <w:ilvl w:val="0"/>
          <w:numId w:val="58"/>
        </w:numPr>
        <w:spacing w:after="0" w:line="260" w:lineRule="atLeast"/>
        <w:jc w:val="both"/>
        <w:rPr>
          <w:rFonts w:eastAsia="Times New Roman"/>
        </w:rPr>
      </w:pPr>
      <w:r>
        <w:rPr>
          <w:rFonts w:eastAsia="Times New Roman"/>
        </w:rPr>
        <w:t>zunanje zadeve: spodbujanje enakosti spolov in uresničevanje pravic žensk po svetu.</w:t>
      </w:r>
    </w:p>
    <w:p w14:paraId="0BBE4CA8" w14:textId="77777777" w:rsidR="005F6F5A" w:rsidRDefault="005F6F5A" w:rsidP="005F6F5A">
      <w:pPr>
        <w:pStyle w:val="Odstavekseznama"/>
        <w:rPr>
          <w:rFonts w:eastAsiaTheme="minorHAnsi"/>
        </w:rPr>
      </w:pPr>
    </w:p>
    <w:p w14:paraId="1E8F710C" w14:textId="262C7545" w:rsidR="005F6F5A" w:rsidRDefault="005F6F5A" w:rsidP="005F6F5A">
      <w:pPr>
        <w:pStyle w:val="Odstavekseznama"/>
        <w:jc w:val="both"/>
      </w:pPr>
      <w:r>
        <w:t xml:space="preserve">Nosilci nalog so ministrstva in drugi organi, ki v sodelovanju z ministrstvom, pristojnim za enake možnosti žensk in moških, skrbijo za uresničevanje ciljev in izvajanje ukrepov. Posamezni ukrepi so namenjeni izboljšanju manj ugodnega položaja tistega od spolov, ki je na katerem od navedenih področij v slabšem položaju, večinoma so to ženske, ter odpravljanju strukturnih ovir, ki ohranjajo in vzdržujejo obstoječe neenakosti. Napredek v zmanjševanju neenakosti med spoloma merijo različni kazalniki. Pri določanju prednostnih vsebin in področij se naslanja predvsem na usmeritve EU, opredeljene v Strategiji za enakost spolov za obdobje 2020–2025. Predlog resolucije bo v kratkem poslan v medresorsko usklajevanje in bo po sprejemu na Vladi </w:t>
      </w:r>
      <w:r w:rsidR="00A96A6A">
        <w:t>RS</w:t>
      </w:r>
      <w:r>
        <w:t xml:space="preserve"> poslan v sprejetje Državnemu zboru Republike Slovenije. </w:t>
      </w:r>
    </w:p>
    <w:p w14:paraId="7FF08CAF" w14:textId="77777777" w:rsidR="005F6F5A" w:rsidRDefault="005F6F5A" w:rsidP="005F6F5A">
      <w:pPr>
        <w:pStyle w:val="Odstavekseznama"/>
        <w:jc w:val="both"/>
      </w:pPr>
    </w:p>
    <w:p w14:paraId="4A51FFAC" w14:textId="77777777" w:rsidR="005F6F5A" w:rsidRDefault="005F6F5A" w:rsidP="005F6F5A">
      <w:pPr>
        <w:pStyle w:val="Odstavekseznama"/>
        <w:jc w:val="both"/>
      </w:pPr>
      <w:r>
        <w:t xml:space="preserve">Nacionalno strategijo Republike Slovenije za boj proti antisemitizmu pripravlja Ministrstvo za pravosodje in je trenutno prav tako v medresorskem usklajevanju. Osnutek temelji na Strategiji EU za boj proti antisemitizmu in negovanje judovskega življenja do leta 2030 ter izhaja iz značilnosti in izkušenj slovenske družbe s pojavom antisemitizma, ohranjanjem celotnega </w:t>
      </w:r>
      <w:r>
        <w:lastRenderedPageBreak/>
        <w:t xml:space="preserve">kulturnega bogastva slovenske družbe in tradicijami ohranjanja spomina na tragedije druge svetovne vojne in holokavst. Dokument se osredotoča na tri osrednja področja dela, in sicer preprečevanje in boj proti vsem oblikam antisemitizma, zaščito in negovanje judovske kulture ter izobraževanje, raziskovanje in spomin. </w:t>
      </w:r>
    </w:p>
    <w:p w14:paraId="46CA4B1E" w14:textId="77777777" w:rsidR="005F6F5A" w:rsidRDefault="005F6F5A" w:rsidP="005F6F5A">
      <w:pPr>
        <w:pStyle w:val="Odstavekseznama"/>
        <w:jc w:val="both"/>
      </w:pPr>
    </w:p>
    <w:p w14:paraId="59B08B60" w14:textId="77777777" w:rsidR="005F6F5A" w:rsidRDefault="005F6F5A" w:rsidP="00A96A6A">
      <w:pPr>
        <w:pStyle w:val="Odstavekseznama"/>
        <w:spacing w:line="260" w:lineRule="exact"/>
        <w:jc w:val="both"/>
      </w:pPr>
      <w:r>
        <w:t>Ostali dve nacionalni strategiji (boj proti rasizmu in za enakost LGBTIQ oseb) trenutno nista v pripravi.</w:t>
      </w:r>
    </w:p>
    <w:p w14:paraId="64DFB4AB" w14:textId="77777777" w:rsidR="005F6F5A" w:rsidRDefault="005F6F5A" w:rsidP="00A96A6A">
      <w:pPr>
        <w:spacing w:line="260" w:lineRule="exact"/>
      </w:pPr>
    </w:p>
    <w:p w14:paraId="7522F94E" w14:textId="77777777" w:rsidR="005F6F5A" w:rsidRDefault="005F6F5A" w:rsidP="00A96A6A">
      <w:pPr>
        <w:pStyle w:val="Odstavekseznama"/>
        <w:numPr>
          <w:ilvl w:val="0"/>
          <w:numId w:val="57"/>
        </w:numPr>
        <w:spacing w:after="0" w:line="260" w:lineRule="exact"/>
        <w:jc w:val="both"/>
        <w:rPr>
          <w:rFonts w:eastAsia="Times New Roman"/>
        </w:rPr>
      </w:pPr>
      <w:r>
        <w:rPr>
          <w:rFonts w:eastAsia="Times New Roman"/>
        </w:rPr>
        <w:t>Vzpostavi naj enotno točko na ravni vlade (ministrstva, urada ali druge organizacijske enote), katere ključna naloga bi bila priprava, sprejem in spremljanje učinkovitosti izvajanja nacionalnih politik preprečevanja in odprave diskriminacije ter spodbujanja enakih možnosti na celovit in poenoten način.</w:t>
      </w:r>
    </w:p>
    <w:p w14:paraId="59C328D5" w14:textId="6E07607A" w:rsidR="005F6F5A" w:rsidRPr="00686900" w:rsidRDefault="005F6F5A" w:rsidP="00A96A6A">
      <w:pPr>
        <w:pStyle w:val="Odstavekseznama"/>
        <w:spacing w:line="260" w:lineRule="exact"/>
        <w:rPr>
          <w:rFonts w:eastAsiaTheme="minorHAnsi"/>
          <w:highlight w:val="lightGray"/>
        </w:rPr>
      </w:pPr>
      <w:r>
        <w:rPr>
          <w:highlight w:val="lightGray"/>
        </w:rPr>
        <w:t xml:space="preserve">Status: </w:t>
      </w:r>
      <w:r w:rsidRPr="00686900">
        <w:rPr>
          <w:highlight w:val="lightGray"/>
        </w:rPr>
        <w:t>Neuresničeno</w:t>
      </w:r>
    </w:p>
    <w:p w14:paraId="0C2606F8" w14:textId="77777777" w:rsidR="00686900" w:rsidRDefault="005F6F5A" w:rsidP="00A96A6A">
      <w:pPr>
        <w:pStyle w:val="Odstavekseznama"/>
        <w:spacing w:line="260" w:lineRule="exact"/>
        <w:jc w:val="both"/>
      </w:pPr>
      <w:r>
        <w:rPr>
          <w:highlight w:val="lightGray"/>
        </w:rPr>
        <w:t>Obrazložitev:</w:t>
      </w:r>
      <w:r>
        <w:t xml:space="preserve"> </w:t>
      </w:r>
    </w:p>
    <w:p w14:paraId="2F026B31" w14:textId="129BA851" w:rsidR="005F6F5A" w:rsidRDefault="005F6F5A" w:rsidP="00A96A6A">
      <w:pPr>
        <w:spacing w:line="260" w:lineRule="exact"/>
        <w:jc w:val="both"/>
      </w:pPr>
      <w:r>
        <w:t xml:space="preserve">Vlada </w:t>
      </w:r>
      <w:r w:rsidR="00A96A6A">
        <w:t>RS</w:t>
      </w:r>
      <w:r>
        <w:t xml:space="preserve"> je v zgoraj navedenem odgovoru Zagovorniku načela enakosti, sprejetim dne 8. 12. 2022, poudarila, da aktivno išče možnosti za vzpostavitev enotne točke za koordinacijo nacionalnih politik preprečevanja in odprave diskriminacije ter spodbujanje enakih možnosti.</w:t>
      </w:r>
    </w:p>
    <w:p w14:paraId="0AD6FB4A" w14:textId="77777777" w:rsidR="005F6F5A" w:rsidRDefault="005F6F5A" w:rsidP="005F6F5A"/>
    <w:p w14:paraId="04062052" w14:textId="77777777" w:rsidR="00101358" w:rsidRDefault="00101358" w:rsidP="00101358">
      <w:pPr>
        <w:autoSpaceDE w:val="0"/>
        <w:autoSpaceDN w:val="0"/>
        <w:adjustRightInd w:val="0"/>
        <w:spacing w:line="240" w:lineRule="exact"/>
        <w:jc w:val="both"/>
      </w:pPr>
    </w:p>
    <w:p w14:paraId="0F292342" w14:textId="77777777" w:rsidR="00101358" w:rsidRDefault="00101358" w:rsidP="004D4059">
      <w:pPr>
        <w:autoSpaceDE w:val="0"/>
        <w:autoSpaceDN w:val="0"/>
        <w:adjustRightInd w:val="0"/>
        <w:spacing w:line="260" w:lineRule="exact"/>
        <w:jc w:val="both"/>
      </w:pPr>
    </w:p>
    <w:sectPr w:rsidR="00101358" w:rsidSect="00BD6A1D">
      <w:headerReference w:type="first" r:id="rId10"/>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2DCE" w14:textId="77777777" w:rsidR="00FA4407" w:rsidRDefault="00FA4407" w:rsidP="00BD6A1D">
      <w:pPr>
        <w:spacing w:after="0" w:line="240" w:lineRule="auto"/>
      </w:pPr>
      <w:r>
        <w:separator/>
      </w:r>
    </w:p>
  </w:endnote>
  <w:endnote w:type="continuationSeparator" w:id="0">
    <w:p w14:paraId="7AE33D7A" w14:textId="77777777" w:rsidR="00FA4407" w:rsidRDefault="00FA4407"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BECD" w14:textId="77777777" w:rsidR="00FA4407" w:rsidRDefault="00FA4407" w:rsidP="00BD6A1D">
      <w:pPr>
        <w:spacing w:after="0" w:line="240" w:lineRule="auto"/>
      </w:pPr>
      <w:r>
        <w:separator/>
      </w:r>
    </w:p>
  </w:footnote>
  <w:footnote w:type="continuationSeparator" w:id="0">
    <w:p w14:paraId="5A794A0A" w14:textId="77777777" w:rsidR="00FA4407" w:rsidRDefault="00FA4407" w:rsidP="00BD6A1D">
      <w:pPr>
        <w:spacing w:after="0" w:line="240" w:lineRule="auto"/>
      </w:pPr>
      <w:r>
        <w:continuationSeparator/>
      </w:r>
    </w:p>
  </w:footnote>
  <w:footnote w:id="1">
    <w:p w14:paraId="6332D86D" w14:textId="77777777" w:rsidR="00C06957" w:rsidRPr="00066F2E" w:rsidRDefault="00C06957" w:rsidP="00C06957">
      <w:pPr>
        <w:pStyle w:val="Sprotnaopomba-besedilo"/>
        <w:jc w:val="both"/>
        <w:rPr>
          <w:rFonts w:cs="Arial"/>
          <w:sz w:val="16"/>
          <w:szCs w:val="16"/>
          <w:lang w:val="sl-SI"/>
        </w:rPr>
      </w:pPr>
      <w:r w:rsidRPr="00066F2E">
        <w:rPr>
          <w:rStyle w:val="Sprotnaopomba-sklic"/>
          <w:lang w:val="sl-SI"/>
        </w:rPr>
        <w:footnoteRef/>
      </w:r>
      <w:r w:rsidRPr="00066F2E">
        <w:rPr>
          <w:lang w:val="sl-SI"/>
        </w:rPr>
        <w:t xml:space="preserve"> </w:t>
      </w:r>
      <w:r w:rsidRPr="00066F2E">
        <w:rPr>
          <w:rFonts w:cs="Arial"/>
          <w:sz w:val="16"/>
          <w:szCs w:val="16"/>
          <w:lang w:val="sl-SI"/>
        </w:rPr>
        <w:t>Zavod na podlagi podatkov o oproščenih prispevkih iz obračunov prispevkov oziroma obračunov davčnih odtegljajev uveljavlja povračilo teh sredstev iz proračuna</w:t>
      </w:r>
      <w:r>
        <w:rPr>
          <w:rFonts w:cs="Arial"/>
          <w:sz w:val="16"/>
          <w:szCs w:val="16"/>
          <w:lang w:val="sl-SI"/>
        </w:rPr>
        <w:t xml:space="preserve"> </w:t>
      </w:r>
      <w:r w:rsidRPr="00066F2E">
        <w:rPr>
          <w:rFonts w:cs="Arial"/>
          <w:sz w:val="16"/>
          <w:szCs w:val="16"/>
          <w:lang w:val="sl-SI"/>
        </w:rPr>
        <w:t>na podlagi 161. člena ZPIZ</w:t>
      </w:r>
      <w:r w:rsidRPr="00066F2E">
        <w:rPr>
          <w:rFonts w:ascii="Cambria Math" w:hAnsi="Cambria Math" w:cs="Cambria Math"/>
          <w:sz w:val="16"/>
          <w:szCs w:val="16"/>
          <w:lang w:val="sl-SI"/>
        </w:rPr>
        <w:t>‑</w:t>
      </w:r>
      <w:r w:rsidRPr="00066F2E">
        <w:rPr>
          <w:rFonts w:cs="Arial"/>
          <w:sz w:val="16"/>
          <w:szCs w:val="16"/>
          <w:lang w:val="sl-SI"/>
        </w:rPr>
        <w:t>2 in v skladu z zakonom, ki ureja poračunavanje finančnih obveznosti Republike Slovenije iz pokojninskega in invalidskega zavarovanja,</w:t>
      </w:r>
    </w:p>
  </w:footnote>
  <w:footnote w:id="2">
    <w:p w14:paraId="7A129F49" w14:textId="77777777" w:rsidR="00101358" w:rsidRDefault="00101358" w:rsidP="00101358">
      <w:pPr>
        <w:pStyle w:val="Sprotnaopomba-besedilo"/>
        <w:rPr>
          <w:lang w:val="sl-SI"/>
        </w:rPr>
      </w:pPr>
      <w:r>
        <w:rPr>
          <w:rStyle w:val="Sprotnaopomba-sklic"/>
        </w:rPr>
        <w:footnoteRef/>
      </w:r>
      <w:r>
        <w:rPr>
          <w:lang w:val="sl-SI"/>
        </w:rPr>
        <w:t xml:space="preserve"> V okviru posebnega poročila Zagovornika Dostopnost srednjih šol za gibalno ovirane. Dostopno na: https://zagovornik.si/wp-content/uploads/2022/07/Posebno-porocilo_Dostopnost-srednjih-sol-za-gibalno-ovirane.pdf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BACF" w14:textId="77777777" w:rsidR="00673CF2" w:rsidRPr="00BD6A1D" w:rsidRDefault="00673CF2" w:rsidP="00BD6A1D">
    <w:pPr>
      <w:pStyle w:val="Glava"/>
      <w:tabs>
        <w:tab w:val="left" w:pos="5112"/>
      </w:tabs>
      <w:spacing w:line="240" w:lineRule="exact"/>
      <w:ind w:left="5103"/>
      <w:rPr>
        <w:rFonts w:cs="Arial"/>
        <w:sz w:val="16"/>
        <w:szCs w:val="16"/>
      </w:rPr>
    </w:pPr>
    <w:r>
      <w:rPr>
        <w:rFonts w:cs="Arial"/>
        <w:noProof/>
        <w:sz w:val="16"/>
        <w:szCs w:val="16"/>
        <w:lang w:eastAsia="sl-SI"/>
      </w:rPr>
      <w:drawing>
        <wp:anchor distT="0" distB="0" distL="114300" distR="114300" simplePos="0" relativeHeight="251658240" behindDoc="1" locked="0" layoutInCell="1" allowOverlap="1" wp14:anchorId="635C09B8" wp14:editId="5CEDBD98">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33AE98E7" w14:textId="77777777" w:rsidR="00673CF2" w:rsidRDefault="00673CF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AEE"/>
    <w:multiLevelType w:val="multilevel"/>
    <w:tmpl w:val="D7D0CE66"/>
    <w:lvl w:ilvl="0">
      <w:start w:val="1"/>
      <w:numFmt w:val="decimal"/>
      <w:lvlText w:val="%1."/>
      <w:lvlJc w:val="left"/>
      <w:pPr>
        <w:ind w:left="720" w:hanging="360"/>
      </w:pPr>
    </w:lvl>
    <w:lvl w:ilvl="1">
      <w:start w:val="1"/>
      <w:numFmt w:val="decimal"/>
      <w:isLgl/>
      <w:lvlText w:val="%1.%2"/>
      <w:lvlJc w:val="left"/>
      <w:pPr>
        <w:ind w:left="1155" w:hanging="795"/>
      </w:pPr>
      <w:rPr>
        <w:rFonts w:hint="default"/>
      </w:rPr>
    </w:lvl>
    <w:lvl w:ilvl="2">
      <w:start w:val="4"/>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FD6CDA"/>
    <w:multiLevelType w:val="hybridMultilevel"/>
    <w:tmpl w:val="BCA48A1A"/>
    <w:lvl w:ilvl="0" w:tplc="9490E54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76972F9"/>
    <w:multiLevelType w:val="hybridMultilevel"/>
    <w:tmpl w:val="F78A24D4"/>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78789B"/>
    <w:multiLevelType w:val="hybridMultilevel"/>
    <w:tmpl w:val="5E4CDE8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E573DB"/>
    <w:multiLevelType w:val="hybridMultilevel"/>
    <w:tmpl w:val="9EB655FA"/>
    <w:lvl w:ilvl="0" w:tplc="9490E54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A5C6B01"/>
    <w:multiLevelType w:val="hybridMultilevel"/>
    <w:tmpl w:val="AA82C246"/>
    <w:lvl w:ilvl="0" w:tplc="9490E54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AFD187A"/>
    <w:multiLevelType w:val="hybridMultilevel"/>
    <w:tmpl w:val="6456C746"/>
    <w:lvl w:ilvl="0" w:tplc="9490E54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B81545B"/>
    <w:multiLevelType w:val="hybridMultilevel"/>
    <w:tmpl w:val="C90C7726"/>
    <w:lvl w:ilvl="0" w:tplc="9490E54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EF37ED"/>
    <w:multiLevelType w:val="multilevel"/>
    <w:tmpl w:val="D7D0CE66"/>
    <w:lvl w:ilvl="0">
      <w:start w:val="1"/>
      <w:numFmt w:val="decimal"/>
      <w:lvlText w:val="%1."/>
      <w:lvlJc w:val="left"/>
      <w:pPr>
        <w:ind w:left="720" w:hanging="360"/>
      </w:pPr>
    </w:lvl>
    <w:lvl w:ilvl="1">
      <w:start w:val="1"/>
      <w:numFmt w:val="decimal"/>
      <w:isLgl/>
      <w:lvlText w:val="%1.%2"/>
      <w:lvlJc w:val="left"/>
      <w:pPr>
        <w:ind w:left="1155" w:hanging="795"/>
      </w:pPr>
      <w:rPr>
        <w:rFonts w:hint="default"/>
      </w:rPr>
    </w:lvl>
    <w:lvl w:ilvl="2">
      <w:start w:val="4"/>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E3813FC"/>
    <w:multiLevelType w:val="multilevel"/>
    <w:tmpl w:val="D7D0CE66"/>
    <w:lvl w:ilvl="0">
      <w:start w:val="1"/>
      <w:numFmt w:val="decimal"/>
      <w:lvlText w:val="%1."/>
      <w:lvlJc w:val="left"/>
      <w:pPr>
        <w:ind w:left="720" w:hanging="360"/>
      </w:pPr>
    </w:lvl>
    <w:lvl w:ilvl="1">
      <w:start w:val="1"/>
      <w:numFmt w:val="decimal"/>
      <w:isLgl/>
      <w:lvlText w:val="%1.%2"/>
      <w:lvlJc w:val="left"/>
      <w:pPr>
        <w:ind w:left="1155" w:hanging="795"/>
      </w:pPr>
      <w:rPr>
        <w:rFonts w:hint="default"/>
      </w:rPr>
    </w:lvl>
    <w:lvl w:ilvl="2">
      <w:start w:val="4"/>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E7B07A1"/>
    <w:multiLevelType w:val="hybridMultilevel"/>
    <w:tmpl w:val="D2E66B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6D14F9C"/>
    <w:multiLevelType w:val="hybridMultilevel"/>
    <w:tmpl w:val="35404F4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94B4D46"/>
    <w:multiLevelType w:val="hybridMultilevel"/>
    <w:tmpl w:val="20886C84"/>
    <w:lvl w:ilvl="0" w:tplc="D4265CC4">
      <w:start w:val="9"/>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AD5FA7"/>
    <w:multiLevelType w:val="hybridMultilevel"/>
    <w:tmpl w:val="A58EC2E4"/>
    <w:lvl w:ilvl="0" w:tplc="9490E54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B731870"/>
    <w:multiLevelType w:val="multilevel"/>
    <w:tmpl w:val="D7D0CE66"/>
    <w:lvl w:ilvl="0">
      <w:start w:val="1"/>
      <w:numFmt w:val="decimal"/>
      <w:lvlText w:val="%1."/>
      <w:lvlJc w:val="left"/>
      <w:pPr>
        <w:ind w:left="720" w:hanging="360"/>
      </w:pPr>
    </w:lvl>
    <w:lvl w:ilvl="1">
      <w:start w:val="1"/>
      <w:numFmt w:val="decimal"/>
      <w:isLgl/>
      <w:lvlText w:val="%1.%2"/>
      <w:lvlJc w:val="left"/>
      <w:pPr>
        <w:ind w:left="1155" w:hanging="795"/>
      </w:pPr>
    </w:lvl>
    <w:lvl w:ilvl="2">
      <w:start w:val="4"/>
      <w:numFmt w:val="decimal"/>
      <w:isLgl/>
      <w:lvlText w:val="%1.%2.%3"/>
      <w:lvlJc w:val="left"/>
      <w:pPr>
        <w:ind w:left="1155" w:hanging="795"/>
      </w:pPr>
    </w:lvl>
    <w:lvl w:ilvl="3">
      <w:start w:val="1"/>
      <w:numFmt w:val="decimal"/>
      <w:isLgl/>
      <w:lvlText w:val="%1.%2.%3.%4"/>
      <w:lvlJc w:val="left"/>
      <w:pPr>
        <w:ind w:left="1155" w:hanging="795"/>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15:restartNumberingAfterBreak="0">
    <w:nsid w:val="2C560C52"/>
    <w:multiLevelType w:val="hybridMultilevel"/>
    <w:tmpl w:val="CF3CE5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E8033B5"/>
    <w:multiLevelType w:val="hybridMultilevel"/>
    <w:tmpl w:val="D1EE0F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CD30FD"/>
    <w:multiLevelType w:val="hybridMultilevel"/>
    <w:tmpl w:val="169E3144"/>
    <w:lvl w:ilvl="0" w:tplc="9490E54A">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FCD090A"/>
    <w:multiLevelType w:val="hybridMultilevel"/>
    <w:tmpl w:val="E0D6350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6772873"/>
    <w:multiLevelType w:val="hybridMultilevel"/>
    <w:tmpl w:val="B718BC34"/>
    <w:lvl w:ilvl="0" w:tplc="9490E54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7305DBF"/>
    <w:multiLevelType w:val="hybridMultilevel"/>
    <w:tmpl w:val="33F0F214"/>
    <w:lvl w:ilvl="0" w:tplc="9490E54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75B5806"/>
    <w:multiLevelType w:val="hybridMultilevel"/>
    <w:tmpl w:val="7868A7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A405F3C"/>
    <w:multiLevelType w:val="hybridMultilevel"/>
    <w:tmpl w:val="B5E6B88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BA85737"/>
    <w:multiLevelType w:val="hybridMultilevel"/>
    <w:tmpl w:val="234EC33A"/>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856B2"/>
    <w:multiLevelType w:val="multilevel"/>
    <w:tmpl w:val="D7D0CE66"/>
    <w:lvl w:ilvl="0">
      <w:start w:val="1"/>
      <w:numFmt w:val="decimal"/>
      <w:lvlText w:val="%1."/>
      <w:lvlJc w:val="left"/>
      <w:pPr>
        <w:ind w:left="720" w:hanging="360"/>
      </w:pPr>
    </w:lvl>
    <w:lvl w:ilvl="1">
      <w:start w:val="1"/>
      <w:numFmt w:val="decimal"/>
      <w:isLgl/>
      <w:lvlText w:val="%1.%2"/>
      <w:lvlJc w:val="left"/>
      <w:pPr>
        <w:ind w:left="1155" w:hanging="795"/>
      </w:pPr>
      <w:rPr>
        <w:rFonts w:hint="default"/>
      </w:rPr>
    </w:lvl>
    <w:lvl w:ilvl="2">
      <w:start w:val="4"/>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EC66C73"/>
    <w:multiLevelType w:val="hybridMultilevel"/>
    <w:tmpl w:val="9D0EC62A"/>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EFD2488"/>
    <w:multiLevelType w:val="hybridMultilevel"/>
    <w:tmpl w:val="4C500A5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1D42ECE"/>
    <w:multiLevelType w:val="multilevel"/>
    <w:tmpl w:val="D7D0CE66"/>
    <w:lvl w:ilvl="0">
      <w:start w:val="1"/>
      <w:numFmt w:val="decimal"/>
      <w:lvlText w:val="%1."/>
      <w:lvlJc w:val="left"/>
      <w:pPr>
        <w:ind w:left="720" w:hanging="360"/>
      </w:pPr>
    </w:lvl>
    <w:lvl w:ilvl="1">
      <w:start w:val="1"/>
      <w:numFmt w:val="decimal"/>
      <w:isLgl/>
      <w:lvlText w:val="%1.%2"/>
      <w:lvlJc w:val="left"/>
      <w:pPr>
        <w:ind w:left="1155" w:hanging="795"/>
      </w:pPr>
      <w:rPr>
        <w:rFonts w:hint="default"/>
      </w:rPr>
    </w:lvl>
    <w:lvl w:ilvl="2">
      <w:start w:val="4"/>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2C425FA"/>
    <w:multiLevelType w:val="multilevel"/>
    <w:tmpl w:val="D7D0CE66"/>
    <w:lvl w:ilvl="0">
      <w:start w:val="1"/>
      <w:numFmt w:val="decimal"/>
      <w:lvlText w:val="%1."/>
      <w:lvlJc w:val="left"/>
      <w:pPr>
        <w:ind w:left="720" w:hanging="360"/>
      </w:pPr>
    </w:lvl>
    <w:lvl w:ilvl="1">
      <w:start w:val="1"/>
      <w:numFmt w:val="decimal"/>
      <w:isLgl/>
      <w:lvlText w:val="%1.%2"/>
      <w:lvlJc w:val="left"/>
      <w:pPr>
        <w:ind w:left="1155" w:hanging="795"/>
      </w:pPr>
    </w:lvl>
    <w:lvl w:ilvl="2">
      <w:start w:val="4"/>
      <w:numFmt w:val="decimal"/>
      <w:isLgl/>
      <w:lvlText w:val="%1.%2.%3"/>
      <w:lvlJc w:val="left"/>
      <w:pPr>
        <w:ind w:left="1155" w:hanging="795"/>
      </w:pPr>
    </w:lvl>
    <w:lvl w:ilvl="3">
      <w:start w:val="1"/>
      <w:numFmt w:val="decimal"/>
      <w:isLgl/>
      <w:lvlText w:val="%1.%2.%3.%4"/>
      <w:lvlJc w:val="left"/>
      <w:pPr>
        <w:ind w:left="1155" w:hanging="795"/>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1" w15:restartNumberingAfterBreak="0">
    <w:nsid w:val="43C52274"/>
    <w:multiLevelType w:val="hybridMultilevel"/>
    <w:tmpl w:val="1C7069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4193183"/>
    <w:multiLevelType w:val="hybridMultilevel"/>
    <w:tmpl w:val="32904676"/>
    <w:lvl w:ilvl="0" w:tplc="9490E54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49B3DB9"/>
    <w:multiLevelType w:val="hybridMultilevel"/>
    <w:tmpl w:val="1816691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23E8F0D4">
      <w:start w:val="3"/>
      <w:numFmt w:val="bullet"/>
      <w:lvlText w:val="–"/>
      <w:lvlJc w:val="left"/>
      <w:pPr>
        <w:ind w:left="2160" w:hanging="360"/>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9FD3425"/>
    <w:multiLevelType w:val="hybridMultilevel"/>
    <w:tmpl w:val="3160BAC4"/>
    <w:lvl w:ilvl="0" w:tplc="9490E54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4D08739C"/>
    <w:multiLevelType w:val="hybridMultilevel"/>
    <w:tmpl w:val="E9B0CC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D305FB9"/>
    <w:multiLevelType w:val="hybridMultilevel"/>
    <w:tmpl w:val="13E0E21C"/>
    <w:lvl w:ilvl="0" w:tplc="AA8085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4F800BD"/>
    <w:multiLevelType w:val="hybridMultilevel"/>
    <w:tmpl w:val="2480CD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57202F88"/>
    <w:multiLevelType w:val="hybridMultilevel"/>
    <w:tmpl w:val="E092C76A"/>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8F166E1"/>
    <w:multiLevelType w:val="hybridMultilevel"/>
    <w:tmpl w:val="4126AE30"/>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A635389"/>
    <w:multiLevelType w:val="hybridMultilevel"/>
    <w:tmpl w:val="CED672AA"/>
    <w:lvl w:ilvl="0" w:tplc="BEFC76A2">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BB57333"/>
    <w:multiLevelType w:val="hybridMultilevel"/>
    <w:tmpl w:val="B0C8935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C144725"/>
    <w:multiLevelType w:val="hybridMultilevel"/>
    <w:tmpl w:val="2B3C22CE"/>
    <w:lvl w:ilvl="0" w:tplc="9490E54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5222085"/>
    <w:multiLevelType w:val="hybridMultilevel"/>
    <w:tmpl w:val="817847BE"/>
    <w:lvl w:ilvl="0" w:tplc="9490E54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6865D1D"/>
    <w:multiLevelType w:val="hybridMultilevel"/>
    <w:tmpl w:val="D70A5570"/>
    <w:lvl w:ilvl="0" w:tplc="9490E54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CEB5364"/>
    <w:multiLevelType w:val="hybridMultilevel"/>
    <w:tmpl w:val="F956F498"/>
    <w:lvl w:ilvl="0" w:tplc="795AEBD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6FB25347"/>
    <w:multiLevelType w:val="hybridMultilevel"/>
    <w:tmpl w:val="040694CC"/>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1BD3B7F"/>
    <w:multiLevelType w:val="hybridMultilevel"/>
    <w:tmpl w:val="92B81F8C"/>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51C08B0"/>
    <w:multiLevelType w:val="hybridMultilevel"/>
    <w:tmpl w:val="ED00B5B2"/>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5994279"/>
    <w:multiLevelType w:val="multilevel"/>
    <w:tmpl w:val="D7D0CE66"/>
    <w:lvl w:ilvl="0">
      <w:start w:val="1"/>
      <w:numFmt w:val="decimal"/>
      <w:lvlText w:val="%1."/>
      <w:lvlJc w:val="left"/>
      <w:pPr>
        <w:ind w:left="720" w:hanging="360"/>
      </w:pPr>
    </w:lvl>
    <w:lvl w:ilvl="1">
      <w:start w:val="1"/>
      <w:numFmt w:val="decimal"/>
      <w:isLgl/>
      <w:lvlText w:val="%1.%2"/>
      <w:lvlJc w:val="left"/>
      <w:pPr>
        <w:ind w:left="1155" w:hanging="795"/>
      </w:pPr>
      <w:rPr>
        <w:rFonts w:hint="default"/>
      </w:rPr>
    </w:lvl>
    <w:lvl w:ilvl="2">
      <w:start w:val="4"/>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76E45022"/>
    <w:multiLevelType w:val="hybridMultilevel"/>
    <w:tmpl w:val="2D707872"/>
    <w:lvl w:ilvl="0" w:tplc="9490E54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77886FC5"/>
    <w:multiLevelType w:val="hybridMultilevel"/>
    <w:tmpl w:val="4392C190"/>
    <w:lvl w:ilvl="0" w:tplc="9490E54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7B9133FE"/>
    <w:multiLevelType w:val="hybridMultilevel"/>
    <w:tmpl w:val="84508F4C"/>
    <w:lvl w:ilvl="0" w:tplc="9490E54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7C6156C3"/>
    <w:multiLevelType w:val="hybridMultilevel"/>
    <w:tmpl w:val="692ADDEE"/>
    <w:lvl w:ilvl="0" w:tplc="9490E54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7CF46147"/>
    <w:multiLevelType w:val="multilevel"/>
    <w:tmpl w:val="D7D0CE66"/>
    <w:lvl w:ilvl="0">
      <w:start w:val="1"/>
      <w:numFmt w:val="decimal"/>
      <w:lvlText w:val="%1."/>
      <w:lvlJc w:val="left"/>
      <w:pPr>
        <w:ind w:left="720" w:hanging="360"/>
      </w:pPr>
    </w:lvl>
    <w:lvl w:ilvl="1">
      <w:start w:val="1"/>
      <w:numFmt w:val="decimal"/>
      <w:isLgl/>
      <w:lvlText w:val="%1.%2"/>
      <w:lvlJc w:val="left"/>
      <w:pPr>
        <w:ind w:left="1155" w:hanging="795"/>
      </w:pPr>
    </w:lvl>
    <w:lvl w:ilvl="2">
      <w:start w:val="4"/>
      <w:numFmt w:val="decimal"/>
      <w:isLgl/>
      <w:lvlText w:val="%1.%2.%3"/>
      <w:lvlJc w:val="left"/>
      <w:pPr>
        <w:ind w:left="1155" w:hanging="795"/>
      </w:pPr>
    </w:lvl>
    <w:lvl w:ilvl="3">
      <w:start w:val="1"/>
      <w:numFmt w:val="decimal"/>
      <w:isLgl/>
      <w:lvlText w:val="%1.%2.%3.%4"/>
      <w:lvlJc w:val="left"/>
      <w:pPr>
        <w:ind w:left="1155" w:hanging="795"/>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7" w15:restartNumberingAfterBreak="0">
    <w:nsid w:val="7D021AED"/>
    <w:multiLevelType w:val="hybridMultilevel"/>
    <w:tmpl w:val="336653AE"/>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46"/>
  </w:num>
  <w:num w:numId="4">
    <w:abstractNumId w:val="29"/>
  </w:num>
  <w:num w:numId="5">
    <w:abstractNumId w:val="33"/>
  </w:num>
  <w:num w:numId="6">
    <w:abstractNumId w:val="36"/>
  </w:num>
  <w:num w:numId="7">
    <w:abstractNumId w:val="38"/>
  </w:num>
  <w:num w:numId="8">
    <w:abstractNumId w:val="11"/>
  </w:num>
  <w:num w:numId="9">
    <w:abstractNumId w:val="57"/>
  </w:num>
  <w:num w:numId="10">
    <w:abstractNumId w:val="48"/>
  </w:num>
  <w:num w:numId="11">
    <w:abstractNumId w:val="50"/>
  </w:num>
  <w:num w:numId="12">
    <w:abstractNumId w:val="40"/>
  </w:num>
  <w:num w:numId="13">
    <w:abstractNumId w:val="49"/>
  </w:num>
  <w:num w:numId="14">
    <w:abstractNumId w:val="16"/>
  </w:num>
  <w:num w:numId="15">
    <w:abstractNumId w:val="19"/>
  </w:num>
  <w:num w:numId="16">
    <w:abstractNumId w:val="23"/>
  </w:num>
  <w:num w:numId="17">
    <w:abstractNumId w:val="17"/>
  </w:num>
  <w:num w:numId="18">
    <w:abstractNumId w:val="12"/>
  </w:num>
  <w:num w:numId="19">
    <w:abstractNumId w:val="31"/>
  </w:num>
  <w:num w:numId="20">
    <w:abstractNumId w:val="32"/>
  </w:num>
  <w:num w:numId="21">
    <w:abstractNumId w:val="4"/>
  </w:num>
  <w:num w:numId="22">
    <w:abstractNumId w:val="20"/>
  </w:num>
  <w:num w:numId="23">
    <w:abstractNumId w:val="1"/>
  </w:num>
  <w:num w:numId="24">
    <w:abstractNumId w:val="5"/>
  </w:num>
  <w:num w:numId="25">
    <w:abstractNumId w:val="14"/>
  </w:num>
  <w:num w:numId="26">
    <w:abstractNumId w:val="45"/>
  </w:num>
  <w:num w:numId="27">
    <w:abstractNumId w:val="6"/>
  </w:num>
  <w:num w:numId="28">
    <w:abstractNumId w:val="55"/>
  </w:num>
  <w:num w:numId="29">
    <w:abstractNumId w:val="7"/>
  </w:num>
  <w:num w:numId="30">
    <w:abstractNumId w:val="18"/>
  </w:num>
  <w:num w:numId="31">
    <w:abstractNumId w:val="53"/>
  </w:num>
  <w:num w:numId="32">
    <w:abstractNumId w:val="54"/>
  </w:num>
  <w:num w:numId="33">
    <w:abstractNumId w:val="27"/>
  </w:num>
  <w:num w:numId="34">
    <w:abstractNumId w:val="42"/>
  </w:num>
  <w:num w:numId="35">
    <w:abstractNumId w:val="37"/>
  </w:num>
  <w:num w:numId="36">
    <w:abstractNumId w:val="52"/>
  </w:num>
  <w:num w:numId="37">
    <w:abstractNumId w:val="34"/>
  </w:num>
  <w:num w:numId="38">
    <w:abstractNumId w:val="21"/>
  </w:num>
  <w:num w:numId="39">
    <w:abstractNumId w:val="43"/>
  </w:num>
  <w:num w:numId="40">
    <w:abstractNumId w:val="39"/>
  </w:num>
  <w:num w:numId="41">
    <w:abstractNumId w:val="44"/>
  </w:num>
  <w:num w:numId="42">
    <w:abstractNumId w:val="13"/>
  </w:num>
  <w:num w:numId="43">
    <w:abstractNumId w:val="35"/>
  </w:num>
  <w:num w:numId="44">
    <w:abstractNumId w:val="26"/>
  </w:num>
  <w:num w:numId="45">
    <w:abstractNumId w:val="24"/>
  </w:num>
  <w:num w:numId="46">
    <w:abstractNumId w:val="2"/>
  </w:num>
  <w:num w:numId="47">
    <w:abstractNumId w:val="3"/>
  </w:num>
  <w:num w:numId="48">
    <w:abstractNumId w:val="22"/>
  </w:num>
  <w:num w:numId="49">
    <w:abstractNumId w:val="28"/>
  </w:num>
  <w:num w:numId="50">
    <w:abstractNumId w:val="10"/>
  </w:num>
  <w:num w:numId="51">
    <w:abstractNumId w:val="25"/>
  </w:num>
  <w:num w:numId="52">
    <w:abstractNumId w:val="0"/>
  </w:num>
  <w:num w:numId="53">
    <w:abstractNumId w:val="51"/>
  </w:num>
  <w:num w:numId="54">
    <w:abstractNumId w:val="9"/>
  </w:num>
  <w:num w:numId="55">
    <w:abstractNumId w:val="5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59"/>
    <w:rsid w:val="00001030"/>
    <w:rsid w:val="00005D4B"/>
    <w:rsid w:val="00006A51"/>
    <w:rsid w:val="0001277E"/>
    <w:rsid w:val="00013C8F"/>
    <w:rsid w:val="00016653"/>
    <w:rsid w:val="000225A4"/>
    <w:rsid w:val="00023EFD"/>
    <w:rsid w:val="000260D8"/>
    <w:rsid w:val="00026216"/>
    <w:rsid w:val="00031D59"/>
    <w:rsid w:val="00031D62"/>
    <w:rsid w:val="00033B69"/>
    <w:rsid w:val="000352D5"/>
    <w:rsid w:val="00036076"/>
    <w:rsid w:val="000370A4"/>
    <w:rsid w:val="00037137"/>
    <w:rsid w:val="00037530"/>
    <w:rsid w:val="00041646"/>
    <w:rsid w:val="00043EE2"/>
    <w:rsid w:val="000443C1"/>
    <w:rsid w:val="000469EA"/>
    <w:rsid w:val="00047F8B"/>
    <w:rsid w:val="00053AD0"/>
    <w:rsid w:val="00055D88"/>
    <w:rsid w:val="00063047"/>
    <w:rsid w:val="00064C6A"/>
    <w:rsid w:val="00070EF5"/>
    <w:rsid w:val="00072E58"/>
    <w:rsid w:val="00075A7E"/>
    <w:rsid w:val="0008543D"/>
    <w:rsid w:val="00086470"/>
    <w:rsid w:val="000913E8"/>
    <w:rsid w:val="00092441"/>
    <w:rsid w:val="00094804"/>
    <w:rsid w:val="000A200B"/>
    <w:rsid w:val="000A355D"/>
    <w:rsid w:val="000A58B7"/>
    <w:rsid w:val="000A6D92"/>
    <w:rsid w:val="000B017B"/>
    <w:rsid w:val="000B0226"/>
    <w:rsid w:val="000B1D20"/>
    <w:rsid w:val="000B4182"/>
    <w:rsid w:val="000B6D53"/>
    <w:rsid w:val="000B7566"/>
    <w:rsid w:val="000C327A"/>
    <w:rsid w:val="000C35AB"/>
    <w:rsid w:val="000C7297"/>
    <w:rsid w:val="000D06F5"/>
    <w:rsid w:val="000D0A51"/>
    <w:rsid w:val="000D0F4D"/>
    <w:rsid w:val="000D4B53"/>
    <w:rsid w:val="000D5D7F"/>
    <w:rsid w:val="000D6646"/>
    <w:rsid w:val="000D7761"/>
    <w:rsid w:val="000E0AB5"/>
    <w:rsid w:val="000E1DE5"/>
    <w:rsid w:val="000E6412"/>
    <w:rsid w:val="000E6BEA"/>
    <w:rsid w:val="000F2CE1"/>
    <w:rsid w:val="00101358"/>
    <w:rsid w:val="00103C03"/>
    <w:rsid w:val="00103D69"/>
    <w:rsid w:val="00105499"/>
    <w:rsid w:val="001105C3"/>
    <w:rsid w:val="001106BB"/>
    <w:rsid w:val="00111994"/>
    <w:rsid w:val="00113D22"/>
    <w:rsid w:val="0012198E"/>
    <w:rsid w:val="00123A17"/>
    <w:rsid w:val="00123EC6"/>
    <w:rsid w:val="001337A7"/>
    <w:rsid w:val="00133E4A"/>
    <w:rsid w:val="00134190"/>
    <w:rsid w:val="00134E60"/>
    <w:rsid w:val="001362D8"/>
    <w:rsid w:val="00136F03"/>
    <w:rsid w:val="00144461"/>
    <w:rsid w:val="00144C7E"/>
    <w:rsid w:val="0014526E"/>
    <w:rsid w:val="001468E2"/>
    <w:rsid w:val="0015211F"/>
    <w:rsid w:val="00152D3A"/>
    <w:rsid w:val="001536A5"/>
    <w:rsid w:val="00156AF1"/>
    <w:rsid w:val="00161021"/>
    <w:rsid w:val="00164512"/>
    <w:rsid w:val="00165276"/>
    <w:rsid w:val="00171198"/>
    <w:rsid w:val="00171378"/>
    <w:rsid w:val="00173A3F"/>
    <w:rsid w:val="00177722"/>
    <w:rsid w:val="00183221"/>
    <w:rsid w:val="001872B1"/>
    <w:rsid w:val="00191468"/>
    <w:rsid w:val="001930E5"/>
    <w:rsid w:val="00195F0E"/>
    <w:rsid w:val="001973E4"/>
    <w:rsid w:val="001A161B"/>
    <w:rsid w:val="001A18FF"/>
    <w:rsid w:val="001A1F7D"/>
    <w:rsid w:val="001B3197"/>
    <w:rsid w:val="001B343F"/>
    <w:rsid w:val="001B5D01"/>
    <w:rsid w:val="001C2E23"/>
    <w:rsid w:val="001C6E7D"/>
    <w:rsid w:val="001C7F58"/>
    <w:rsid w:val="001D209A"/>
    <w:rsid w:val="001D3B84"/>
    <w:rsid w:val="001D4243"/>
    <w:rsid w:val="001D5494"/>
    <w:rsid w:val="001E1B8E"/>
    <w:rsid w:val="001E5463"/>
    <w:rsid w:val="001E772B"/>
    <w:rsid w:val="001F00F0"/>
    <w:rsid w:val="001F3A9B"/>
    <w:rsid w:val="001F3E1E"/>
    <w:rsid w:val="001F4CA7"/>
    <w:rsid w:val="001F5801"/>
    <w:rsid w:val="00201360"/>
    <w:rsid w:val="00202187"/>
    <w:rsid w:val="00203834"/>
    <w:rsid w:val="00205037"/>
    <w:rsid w:val="002050C4"/>
    <w:rsid w:val="00205181"/>
    <w:rsid w:val="002071D3"/>
    <w:rsid w:val="0021132C"/>
    <w:rsid w:val="002139CD"/>
    <w:rsid w:val="00216232"/>
    <w:rsid w:val="00231AE9"/>
    <w:rsid w:val="0023299A"/>
    <w:rsid w:val="00243BA1"/>
    <w:rsid w:val="00243F43"/>
    <w:rsid w:val="00252CBD"/>
    <w:rsid w:val="00256436"/>
    <w:rsid w:val="00263A02"/>
    <w:rsid w:val="002741EC"/>
    <w:rsid w:val="00274A6B"/>
    <w:rsid w:val="00277F18"/>
    <w:rsid w:val="002808C0"/>
    <w:rsid w:val="00280D65"/>
    <w:rsid w:val="00281722"/>
    <w:rsid w:val="00281FD3"/>
    <w:rsid w:val="00282EDF"/>
    <w:rsid w:val="00283E8B"/>
    <w:rsid w:val="00285701"/>
    <w:rsid w:val="00291135"/>
    <w:rsid w:val="00295634"/>
    <w:rsid w:val="00296A2A"/>
    <w:rsid w:val="002975CC"/>
    <w:rsid w:val="002979E1"/>
    <w:rsid w:val="00297B7C"/>
    <w:rsid w:val="002A0D94"/>
    <w:rsid w:val="002A5CA7"/>
    <w:rsid w:val="002A7B31"/>
    <w:rsid w:val="002B0452"/>
    <w:rsid w:val="002B4AD1"/>
    <w:rsid w:val="002B4B7D"/>
    <w:rsid w:val="002C0ECF"/>
    <w:rsid w:val="002C32B9"/>
    <w:rsid w:val="002C4185"/>
    <w:rsid w:val="002C4311"/>
    <w:rsid w:val="002C4776"/>
    <w:rsid w:val="002D0328"/>
    <w:rsid w:val="002D0E49"/>
    <w:rsid w:val="002D5AFC"/>
    <w:rsid w:val="002E32ED"/>
    <w:rsid w:val="002E3A7B"/>
    <w:rsid w:val="002E579F"/>
    <w:rsid w:val="002F4BDE"/>
    <w:rsid w:val="002F66FB"/>
    <w:rsid w:val="002F7626"/>
    <w:rsid w:val="003000D7"/>
    <w:rsid w:val="003006B7"/>
    <w:rsid w:val="0030223A"/>
    <w:rsid w:val="0030301D"/>
    <w:rsid w:val="003045F4"/>
    <w:rsid w:val="0030553A"/>
    <w:rsid w:val="00306464"/>
    <w:rsid w:val="00306956"/>
    <w:rsid w:val="00310327"/>
    <w:rsid w:val="003113EF"/>
    <w:rsid w:val="00313172"/>
    <w:rsid w:val="00313DD0"/>
    <w:rsid w:val="00317B62"/>
    <w:rsid w:val="00321A64"/>
    <w:rsid w:val="00322D5B"/>
    <w:rsid w:val="0032406F"/>
    <w:rsid w:val="00325238"/>
    <w:rsid w:val="00334783"/>
    <w:rsid w:val="003348FE"/>
    <w:rsid w:val="00335B51"/>
    <w:rsid w:val="00341540"/>
    <w:rsid w:val="00341ED5"/>
    <w:rsid w:val="0034328E"/>
    <w:rsid w:val="00343E16"/>
    <w:rsid w:val="00343E82"/>
    <w:rsid w:val="00344D41"/>
    <w:rsid w:val="003455E5"/>
    <w:rsid w:val="003473A3"/>
    <w:rsid w:val="00352B66"/>
    <w:rsid w:val="00353A01"/>
    <w:rsid w:val="003553D3"/>
    <w:rsid w:val="00356517"/>
    <w:rsid w:val="00357B1E"/>
    <w:rsid w:val="00363341"/>
    <w:rsid w:val="003666A5"/>
    <w:rsid w:val="003736D7"/>
    <w:rsid w:val="00374331"/>
    <w:rsid w:val="003774AB"/>
    <w:rsid w:val="00377E70"/>
    <w:rsid w:val="003812A7"/>
    <w:rsid w:val="00381CFD"/>
    <w:rsid w:val="00385A93"/>
    <w:rsid w:val="00387CA1"/>
    <w:rsid w:val="003911A4"/>
    <w:rsid w:val="00392F8A"/>
    <w:rsid w:val="0039333D"/>
    <w:rsid w:val="00394038"/>
    <w:rsid w:val="003A2050"/>
    <w:rsid w:val="003B2DA8"/>
    <w:rsid w:val="003B47ED"/>
    <w:rsid w:val="003C03A2"/>
    <w:rsid w:val="003C0EB9"/>
    <w:rsid w:val="003C474A"/>
    <w:rsid w:val="003C5297"/>
    <w:rsid w:val="003C55F1"/>
    <w:rsid w:val="003D14F8"/>
    <w:rsid w:val="003D69DD"/>
    <w:rsid w:val="003D74AF"/>
    <w:rsid w:val="003E39CB"/>
    <w:rsid w:val="003E56C8"/>
    <w:rsid w:val="003F3CC2"/>
    <w:rsid w:val="003F72FC"/>
    <w:rsid w:val="004001ED"/>
    <w:rsid w:val="00400A84"/>
    <w:rsid w:val="004010F5"/>
    <w:rsid w:val="004039AD"/>
    <w:rsid w:val="00404136"/>
    <w:rsid w:val="00405D58"/>
    <w:rsid w:val="004106B9"/>
    <w:rsid w:val="00416D62"/>
    <w:rsid w:val="00417B27"/>
    <w:rsid w:val="004200FD"/>
    <w:rsid w:val="00424243"/>
    <w:rsid w:val="00427557"/>
    <w:rsid w:val="00430892"/>
    <w:rsid w:val="0043352E"/>
    <w:rsid w:val="0043563F"/>
    <w:rsid w:val="00436151"/>
    <w:rsid w:val="00437B22"/>
    <w:rsid w:val="00441CE5"/>
    <w:rsid w:val="00441E82"/>
    <w:rsid w:val="00441E92"/>
    <w:rsid w:val="00442482"/>
    <w:rsid w:val="00443FAC"/>
    <w:rsid w:val="00450BA6"/>
    <w:rsid w:val="004526CF"/>
    <w:rsid w:val="00455560"/>
    <w:rsid w:val="00457F52"/>
    <w:rsid w:val="00464FD0"/>
    <w:rsid w:val="00465007"/>
    <w:rsid w:val="00465339"/>
    <w:rsid w:val="0046655C"/>
    <w:rsid w:val="00471985"/>
    <w:rsid w:val="00471FE8"/>
    <w:rsid w:val="00473446"/>
    <w:rsid w:val="004752AD"/>
    <w:rsid w:val="004818F7"/>
    <w:rsid w:val="00482E50"/>
    <w:rsid w:val="00487446"/>
    <w:rsid w:val="004875BD"/>
    <w:rsid w:val="0049211D"/>
    <w:rsid w:val="0049580C"/>
    <w:rsid w:val="00495E33"/>
    <w:rsid w:val="004A508F"/>
    <w:rsid w:val="004A642E"/>
    <w:rsid w:val="004B34EA"/>
    <w:rsid w:val="004B4898"/>
    <w:rsid w:val="004B55EA"/>
    <w:rsid w:val="004D2EE1"/>
    <w:rsid w:val="004D4059"/>
    <w:rsid w:val="004D4672"/>
    <w:rsid w:val="004D5B5F"/>
    <w:rsid w:val="004E1309"/>
    <w:rsid w:val="004E1F41"/>
    <w:rsid w:val="004E419B"/>
    <w:rsid w:val="004E5809"/>
    <w:rsid w:val="004F1894"/>
    <w:rsid w:val="004F3EAF"/>
    <w:rsid w:val="00501B78"/>
    <w:rsid w:val="00502070"/>
    <w:rsid w:val="00503E36"/>
    <w:rsid w:val="005047DD"/>
    <w:rsid w:val="00505CA6"/>
    <w:rsid w:val="0050606B"/>
    <w:rsid w:val="005103DE"/>
    <w:rsid w:val="005103E9"/>
    <w:rsid w:val="005113DC"/>
    <w:rsid w:val="005142F5"/>
    <w:rsid w:val="00516080"/>
    <w:rsid w:val="00516601"/>
    <w:rsid w:val="00517027"/>
    <w:rsid w:val="00517F7D"/>
    <w:rsid w:val="00520259"/>
    <w:rsid w:val="005272A0"/>
    <w:rsid w:val="005304D1"/>
    <w:rsid w:val="00530740"/>
    <w:rsid w:val="00530D9D"/>
    <w:rsid w:val="0053551E"/>
    <w:rsid w:val="005362DA"/>
    <w:rsid w:val="005404B4"/>
    <w:rsid w:val="00541200"/>
    <w:rsid w:val="00542A26"/>
    <w:rsid w:val="00542F8F"/>
    <w:rsid w:val="005448D9"/>
    <w:rsid w:val="00546279"/>
    <w:rsid w:val="00546C42"/>
    <w:rsid w:val="00550775"/>
    <w:rsid w:val="0055374A"/>
    <w:rsid w:val="005543A1"/>
    <w:rsid w:val="00554E6F"/>
    <w:rsid w:val="00557389"/>
    <w:rsid w:val="0055795E"/>
    <w:rsid w:val="0056065B"/>
    <w:rsid w:val="0056092E"/>
    <w:rsid w:val="005626B4"/>
    <w:rsid w:val="005628CE"/>
    <w:rsid w:val="005631BF"/>
    <w:rsid w:val="00564B23"/>
    <w:rsid w:val="005653A9"/>
    <w:rsid w:val="00566CBA"/>
    <w:rsid w:val="00566E0B"/>
    <w:rsid w:val="005706E8"/>
    <w:rsid w:val="00577616"/>
    <w:rsid w:val="005806CA"/>
    <w:rsid w:val="00591653"/>
    <w:rsid w:val="00594BAB"/>
    <w:rsid w:val="005950D8"/>
    <w:rsid w:val="0059582E"/>
    <w:rsid w:val="00596C43"/>
    <w:rsid w:val="00597972"/>
    <w:rsid w:val="00597BDE"/>
    <w:rsid w:val="005A0491"/>
    <w:rsid w:val="005A2AD2"/>
    <w:rsid w:val="005B0728"/>
    <w:rsid w:val="005C0301"/>
    <w:rsid w:val="005C3D84"/>
    <w:rsid w:val="005C5929"/>
    <w:rsid w:val="005C6093"/>
    <w:rsid w:val="005D0B8D"/>
    <w:rsid w:val="005D6299"/>
    <w:rsid w:val="005E050F"/>
    <w:rsid w:val="005E481A"/>
    <w:rsid w:val="005F07A6"/>
    <w:rsid w:val="005F0AB5"/>
    <w:rsid w:val="005F2D29"/>
    <w:rsid w:val="005F6B31"/>
    <w:rsid w:val="005F6F5A"/>
    <w:rsid w:val="006006CD"/>
    <w:rsid w:val="00611C9F"/>
    <w:rsid w:val="006305E6"/>
    <w:rsid w:val="00635266"/>
    <w:rsid w:val="006472A3"/>
    <w:rsid w:val="00650B1D"/>
    <w:rsid w:val="00652C9D"/>
    <w:rsid w:val="00660293"/>
    <w:rsid w:val="006644BE"/>
    <w:rsid w:val="00665EE5"/>
    <w:rsid w:val="00666542"/>
    <w:rsid w:val="00672DE9"/>
    <w:rsid w:val="00673CF2"/>
    <w:rsid w:val="00680A10"/>
    <w:rsid w:val="00681489"/>
    <w:rsid w:val="00683295"/>
    <w:rsid w:val="006834B0"/>
    <w:rsid w:val="00685E23"/>
    <w:rsid w:val="00686900"/>
    <w:rsid w:val="006869E1"/>
    <w:rsid w:val="006901A0"/>
    <w:rsid w:val="00692BA6"/>
    <w:rsid w:val="006941B0"/>
    <w:rsid w:val="00694D20"/>
    <w:rsid w:val="00695EC3"/>
    <w:rsid w:val="0069685D"/>
    <w:rsid w:val="00697AC1"/>
    <w:rsid w:val="006A0B81"/>
    <w:rsid w:val="006A369E"/>
    <w:rsid w:val="006A3A96"/>
    <w:rsid w:val="006A4772"/>
    <w:rsid w:val="006A7EA4"/>
    <w:rsid w:val="006B026B"/>
    <w:rsid w:val="006C04F0"/>
    <w:rsid w:val="006C1108"/>
    <w:rsid w:val="006C2545"/>
    <w:rsid w:val="006C2E8B"/>
    <w:rsid w:val="006C4D39"/>
    <w:rsid w:val="006C4DDD"/>
    <w:rsid w:val="006C67ED"/>
    <w:rsid w:val="006D2817"/>
    <w:rsid w:val="006D5B7A"/>
    <w:rsid w:val="006E1AAF"/>
    <w:rsid w:val="006F1DE8"/>
    <w:rsid w:val="006F4B5D"/>
    <w:rsid w:val="006F6E40"/>
    <w:rsid w:val="00700B6E"/>
    <w:rsid w:val="0070516C"/>
    <w:rsid w:val="007066DB"/>
    <w:rsid w:val="00707F2F"/>
    <w:rsid w:val="0071017F"/>
    <w:rsid w:val="007102F1"/>
    <w:rsid w:val="00710FD5"/>
    <w:rsid w:val="00712EE1"/>
    <w:rsid w:val="007130FC"/>
    <w:rsid w:val="00714970"/>
    <w:rsid w:val="00716ABC"/>
    <w:rsid w:val="00717FBE"/>
    <w:rsid w:val="007208EE"/>
    <w:rsid w:val="00721252"/>
    <w:rsid w:val="00722283"/>
    <w:rsid w:val="0072392C"/>
    <w:rsid w:val="00723ECB"/>
    <w:rsid w:val="00724171"/>
    <w:rsid w:val="00736FA9"/>
    <w:rsid w:val="007472FB"/>
    <w:rsid w:val="00747D51"/>
    <w:rsid w:val="00750F89"/>
    <w:rsid w:val="007517FA"/>
    <w:rsid w:val="00752A4E"/>
    <w:rsid w:val="00753C89"/>
    <w:rsid w:val="00763FDA"/>
    <w:rsid w:val="00765F81"/>
    <w:rsid w:val="00766FC4"/>
    <w:rsid w:val="00772B96"/>
    <w:rsid w:val="007800CC"/>
    <w:rsid w:val="00781D0A"/>
    <w:rsid w:val="007825EA"/>
    <w:rsid w:val="0078341A"/>
    <w:rsid w:val="00786551"/>
    <w:rsid w:val="00787BEE"/>
    <w:rsid w:val="00791772"/>
    <w:rsid w:val="007917F7"/>
    <w:rsid w:val="0079182D"/>
    <w:rsid w:val="00791E76"/>
    <w:rsid w:val="00792F9D"/>
    <w:rsid w:val="00794374"/>
    <w:rsid w:val="00796FA8"/>
    <w:rsid w:val="00797E3C"/>
    <w:rsid w:val="007A1D86"/>
    <w:rsid w:val="007A1F02"/>
    <w:rsid w:val="007A3E6F"/>
    <w:rsid w:val="007B1D3E"/>
    <w:rsid w:val="007B3374"/>
    <w:rsid w:val="007B3CE7"/>
    <w:rsid w:val="007B5944"/>
    <w:rsid w:val="007C2FFC"/>
    <w:rsid w:val="007C7E12"/>
    <w:rsid w:val="007D1FFC"/>
    <w:rsid w:val="007D2FDE"/>
    <w:rsid w:val="007D329E"/>
    <w:rsid w:val="007D4C46"/>
    <w:rsid w:val="007D628C"/>
    <w:rsid w:val="007D6E2D"/>
    <w:rsid w:val="007E7A89"/>
    <w:rsid w:val="007F1424"/>
    <w:rsid w:val="007F1D77"/>
    <w:rsid w:val="007F2270"/>
    <w:rsid w:val="007F3D31"/>
    <w:rsid w:val="007F50D0"/>
    <w:rsid w:val="007F5210"/>
    <w:rsid w:val="007F5583"/>
    <w:rsid w:val="007F6AF4"/>
    <w:rsid w:val="0080105B"/>
    <w:rsid w:val="008059E5"/>
    <w:rsid w:val="00810512"/>
    <w:rsid w:val="00813044"/>
    <w:rsid w:val="00815794"/>
    <w:rsid w:val="00816ED3"/>
    <w:rsid w:val="00820DF2"/>
    <w:rsid w:val="0082208C"/>
    <w:rsid w:val="00823A09"/>
    <w:rsid w:val="008257EB"/>
    <w:rsid w:val="008320E6"/>
    <w:rsid w:val="0083252D"/>
    <w:rsid w:val="0083596B"/>
    <w:rsid w:val="008359B5"/>
    <w:rsid w:val="008404F5"/>
    <w:rsid w:val="00840F12"/>
    <w:rsid w:val="00845BF0"/>
    <w:rsid w:val="00850D20"/>
    <w:rsid w:val="00853C74"/>
    <w:rsid w:val="00853F6F"/>
    <w:rsid w:val="00855965"/>
    <w:rsid w:val="00857188"/>
    <w:rsid w:val="00862174"/>
    <w:rsid w:val="00867223"/>
    <w:rsid w:val="00871A9E"/>
    <w:rsid w:val="00872EE3"/>
    <w:rsid w:val="00873DEB"/>
    <w:rsid w:val="00874372"/>
    <w:rsid w:val="008758B5"/>
    <w:rsid w:val="008771F3"/>
    <w:rsid w:val="00881392"/>
    <w:rsid w:val="00881F5D"/>
    <w:rsid w:val="00882C3C"/>
    <w:rsid w:val="00886CCE"/>
    <w:rsid w:val="0089600B"/>
    <w:rsid w:val="0089620B"/>
    <w:rsid w:val="008A01D8"/>
    <w:rsid w:val="008A0A69"/>
    <w:rsid w:val="008A25A5"/>
    <w:rsid w:val="008A5CAC"/>
    <w:rsid w:val="008A73B1"/>
    <w:rsid w:val="008B0C91"/>
    <w:rsid w:val="008B1171"/>
    <w:rsid w:val="008B6D6C"/>
    <w:rsid w:val="008C1358"/>
    <w:rsid w:val="008C78D1"/>
    <w:rsid w:val="008D1543"/>
    <w:rsid w:val="008D2923"/>
    <w:rsid w:val="008E13F6"/>
    <w:rsid w:val="008E2F44"/>
    <w:rsid w:val="008E304C"/>
    <w:rsid w:val="008E3607"/>
    <w:rsid w:val="008E3F2C"/>
    <w:rsid w:val="008E66DE"/>
    <w:rsid w:val="008E74A7"/>
    <w:rsid w:val="008E7D5F"/>
    <w:rsid w:val="008F0406"/>
    <w:rsid w:val="008F210F"/>
    <w:rsid w:val="008F36FA"/>
    <w:rsid w:val="008F398E"/>
    <w:rsid w:val="008F7206"/>
    <w:rsid w:val="009002EC"/>
    <w:rsid w:val="00900E14"/>
    <w:rsid w:val="00901321"/>
    <w:rsid w:val="0090196F"/>
    <w:rsid w:val="009054E2"/>
    <w:rsid w:val="00906DAC"/>
    <w:rsid w:val="009152F5"/>
    <w:rsid w:val="00915862"/>
    <w:rsid w:val="00916C60"/>
    <w:rsid w:val="009208B4"/>
    <w:rsid w:val="00925DFB"/>
    <w:rsid w:val="0092732F"/>
    <w:rsid w:val="00927A46"/>
    <w:rsid w:val="00930048"/>
    <w:rsid w:val="00931423"/>
    <w:rsid w:val="00932ECD"/>
    <w:rsid w:val="00933C2B"/>
    <w:rsid w:val="00935C84"/>
    <w:rsid w:val="00940C14"/>
    <w:rsid w:val="00946678"/>
    <w:rsid w:val="009466E1"/>
    <w:rsid w:val="00947EFB"/>
    <w:rsid w:val="00950CEF"/>
    <w:rsid w:val="00955EF1"/>
    <w:rsid w:val="00956F27"/>
    <w:rsid w:val="00957BF2"/>
    <w:rsid w:val="00960D7B"/>
    <w:rsid w:val="00962ED5"/>
    <w:rsid w:val="00963186"/>
    <w:rsid w:val="009679D0"/>
    <w:rsid w:val="0097108F"/>
    <w:rsid w:val="009750C9"/>
    <w:rsid w:val="0098067D"/>
    <w:rsid w:val="009806BD"/>
    <w:rsid w:val="0098604B"/>
    <w:rsid w:val="00990888"/>
    <w:rsid w:val="00994792"/>
    <w:rsid w:val="00994C18"/>
    <w:rsid w:val="00996CD5"/>
    <w:rsid w:val="009A0932"/>
    <w:rsid w:val="009A1574"/>
    <w:rsid w:val="009A2836"/>
    <w:rsid w:val="009A307B"/>
    <w:rsid w:val="009A6BDE"/>
    <w:rsid w:val="009B2063"/>
    <w:rsid w:val="009B269A"/>
    <w:rsid w:val="009B36F6"/>
    <w:rsid w:val="009B7B64"/>
    <w:rsid w:val="009C0E87"/>
    <w:rsid w:val="009C6D59"/>
    <w:rsid w:val="009C7D22"/>
    <w:rsid w:val="009D1CD9"/>
    <w:rsid w:val="009D63BF"/>
    <w:rsid w:val="009E2E85"/>
    <w:rsid w:val="009E35E9"/>
    <w:rsid w:val="009E3CA8"/>
    <w:rsid w:val="009E4F10"/>
    <w:rsid w:val="009E5A53"/>
    <w:rsid w:val="009E7644"/>
    <w:rsid w:val="009F4030"/>
    <w:rsid w:val="009F4B7A"/>
    <w:rsid w:val="009F5FFF"/>
    <w:rsid w:val="009F651A"/>
    <w:rsid w:val="00A06F18"/>
    <w:rsid w:val="00A11D54"/>
    <w:rsid w:val="00A11DD8"/>
    <w:rsid w:val="00A13746"/>
    <w:rsid w:val="00A1687A"/>
    <w:rsid w:val="00A17AD1"/>
    <w:rsid w:val="00A17F54"/>
    <w:rsid w:val="00A2022B"/>
    <w:rsid w:val="00A2570B"/>
    <w:rsid w:val="00A26FE2"/>
    <w:rsid w:val="00A27F1A"/>
    <w:rsid w:val="00A330BC"/>
    <w:rsid w:val="00A36BD5"/>
    <w:rsid w:val="00A4583A"/>
    <w:rsid w:val="00A5059B"/>
    <w:rsid w:val="00A51134"/>
    <w:rsid w:val="00A5215A"/>
    <w:rsid w:val="00A55E6C"/>
    <w:rsid w:val="00A64B3D"/>
    <w:rsid w:val="00A65A46"/>
    <w:rsid w:val="00A711FA"/>
    <w:rsid w:val="00A75EB1"/>
    <w:rsid w:val="00A76C72"/>
    <w:rsid w:val="00A814D2"/>
    <w:rsid w:val="00A81523"/>
    <w:rsid w:val="00A83104"/>
    <w:rsid w:val="00A83EA6"/>
    <w:rsid w:val="00A9050A"/>
    <w:rsid w:val="00A91124"/>
    <w:rsid w:val="00A91A01"/>
    <w:rsid w:val="00A96A6A"/>
    <w:rsid w:val="00A97302"/>
    <w:rsid w:val="00AA351F"/>
    <w:rsid w:val="00AA3A6C"/>
    <w:rsid w:val="00AA4B42"/>
    <w:rsid w:val="00AA7734"/>
    <w:rsid w:val="00AA7CFE"/>
    <w:rsid w:val="00AA7D55"/>
    <w:rsid w:val="00AB23BA"/>
    <w:rsid w:val="00AB2A4F"/>
    <w:rsid w:val="00AB5876"/>
    <w:rsid w:val="00AC2436"/>
    <w:rsid w:val="00AC3035"/>
    <w:rsid w:val="00AC3FF4"/>
    <w:rsid w:val="00AC4C8A"/>
    <w:rsid w:val="00AC594C"/>
    <w:rsid w:val="00AD0810"/>
    <w:rsid w:val="00AD29E8"/>
    <w:rsid w:val="00AD2F63"/>
    <w:rsid w:val="00AD3F42"/>
    <w:rsid w:val="00AD4BAA"/>
    <w:rsid w:val="00AD7FC0"/>
    <w:rsid w:val="00AE0F38"/>
    <w:rsid w:val="00AE1656"/>
    <w:rsid w:val="00AE1F7F"/>
    <w:rsid w:val="00AE1F83"/>
    <w:rsid w:val="00AF6B23"/>
    <w:rsid w:val="00B012E0"/>
    <w:rsid w:val="00B05775"/>
    <w:rsid w:val="00B0740C"/>
    <w:rsid w:val="00B1099B"/>
    <w:rsid w:val="00B133E5"/>
    <w:rsid w:val="00B17F52"/>
    <w:rsid w:val="00B24F3B"/>
    <w:rsid w:val="00B30846"/>
    <w:rsid w:val="00B33D20"/>
    <w:rsid w:val="00B35482"/>
    <w:rsid w:val="00B379A0"/>
    <w:rsid w:val="00B404E6"/>
    <w:rsid w:val="00B413B1"/>
    <w:rsid w:val="00B4527B"/>
    <w:rsid w:val="00B45E38"/>
    <w:rsid w:val="00B47848"/>
    <w:rsid w:val="00B47C21"/>
    <w:rsid w:val="00B51A08"/>
    <w:rsid w:val="00B7236A"/>
    <w:rsid w:val="00B739D4"/>
    <w:rsid w:val="00B74247"/>
    <w:rsid w:val="00B75324"/>
    <w:rsid w:val="00B77109"/>
    <w:rsid w:val="00B80348"/>
    <w:rsid w:val="00B80402"/>
    <w:rsid w:val="00B8088A"/>
    <w:rsid w:val="00B835A6"/>
    <w:rsid w:val="00B83CDA"/>
    <w:rsid w:val="00B84B5A"/>
    <w:rsid w:val="00B84E65"/>
    <w:rsid w:val="00B93CC2"/>
    <w:rsid w:val="00B94B99"/>
    <w:rsid w:val="00B95D70"/>
    <w:rsid w:val="00B962C7"/>
    <w:rsid w:val="00B97869"/>
    <w:rsid w:val="00BA22EC"/>
    <w:rsid w:val="00BA2BF5"/>
    <w:rsid w:val="00BA4782"/>
    <w:rsid w:val="00BA4D38"/>
    <w:rsid w:val="00BB1EC2"/>
    <w:rsid w:val="00BB4F1C"/>
    <w:rsid w:val="00BC1355"/>
    <w:rsid w:val="00BD04F3"/>
    <w:rsid w:val="00BD0AE7"/>
    <w:rsid w:val="00BD5D3B"/>
    <w:rsid w:val="00BD6A1D"/>
    <w:rsid w:val="00BF1D4C"/>
    <w:rsid w:val="00BF2FEE"/>
    <w:rsid w:val="00BF6868"/>
    <w:rsid w:val="00C06634"/>
    <w:rsid w:val="00C06957"/>
    <w:rsid w:val="00C06CE2"/>
    <w:rsid w:val="00C12103"/>
    <w:rsid w:val="00C12AA2"/>
    <w:rsid w:val="00C17D1A"/>
    <w:rsid w:val="00C24825"/>
    <w:rsid w:val="00C24B2C"/>
    <w:rsid w:val="00C25AEE"/>
    <w:rsid w:val="00C2713A"/>
    <w:rsid w:val="00C27B7A"/>
    <w:rsid w:val="00C30CE3"/>
    <w:rsid w:val="00C34CA0"/>
    <w:rsid w:val="00C35846"/>
    <w:rsid w:val="00C35CED"/>
    <w:rsid w:val="00C37180"/>
    <w:rsid w:val="00C44A48"/>
    <w:rsid w:val="00C44C5F"/>
    <w:rsid w:val="00C463C7"/>
    <w:rsid w:val="00C4759F"/>
    <w:rsid w:val="00C54969"/>
    <w:rsid w:val="00C56723"/>
    <w:rsid w:val="00C65144"/>
    <w:rsid w:val="00C66B8F"/>
    <w:rsid w:val="00C67AD0"/>
    <w:rsid w:val="00C70C2C"/>
    <w:rsid w:val="00C735AC"/>
    <w:rsid w:val="00C74C80"/>
    <w:rsid w:val="00C81CA6"/>
    <w:rsid w:val="00C824DB"/>
    <w:rsid w:val="00C90666"/>
    <w:rsid w:val="00C90ABB"/>
    <w:rsid w:val="00C9741B"/>
    <w:rsid w:val="00CA1697"/>
    <w:rsid w:val="00CA4578"/>
    <w:rsid w:val="00CB1F91"/>
    <w:rsid w:val="00CB20DD"/>
    <w:rsid w:val="00CB49B6"/>
    <w:rsid w:val="00CC1DF2"/>
    <w:rsid w:val="00CC5598"/>
    <w:rsid w:val="00CC778A"/>
    <w:rsid w:val="00CD02DE"/>
    <w:rsid w:val="00CD13A9"/>
    <w:rsid w:val="00CD612F"/>
    <w:rsid w:val="00CE0CF1"/>
    <w:rsid w:val="00CE2594"/>
    <w:rsid w:val="00CE675B"/>
    <w:rsid w:val="00CF53FD"/>
    <w:rsid w:val="00CF6512"/>
    <w:rsid w:val="00CF6AA5"/>
    <w:rsid w:val="00D04881"/>
    <w:rsid w:val="00D05E13"/>
    <w:rsid w:val="00D05F7C"/>
    <w:rsid w:val="00D06888"/>
    <w:rsid w:val="00D124E7"/>
    <w:rsid w:val="00D1358D"/>
    <w:rsid w:val="00D25CE5"/>
    <w:rsid w:val="00D25FC9"/>
    <w:rsid w:val="00D26142"/>
    <w:rsid w:val="00D3221C"/>
    <w:rsid w:val="00D343DA"/>
    <w:rsid w:val="00D40859"/>
    <w:rsid w:val="00D41D6F"/>
    <w:rsid w:val="00D42B9C"/>
    <w:rsid w:val="00D47307"/>
    <w:rsid w:val="00D47A76"/>
    <w:rsid w:val="00D508D8"/>
    <w:rsid w:val="00D51502"/>
    <w:rsid w:val="00D575A9"/>
    <w:rsid w:val="00D7180C"/>
    <w:rsid w:val="00D73D11"/>
    <w:rsid w:val="00D74241"/>
    <w:rsid w:val="00D74917"/>
    <w:rsid w:val="00D91990"/>
    <w:rsid w:val="00DA2CE0"/>
    <w:rsid w:val="00DA3DFA"/>
    <w:rsid w:val="00DA5857"/>
    <w:rsid w:val="00DA5EDE"/>
    <w:rsid w:val="00DA7373"/>
    <w:rsid w:val="00DA7DF3"/>
    <w:rsid w:val="00DB0887"/>
    <w:rsid w:val="00DB092C"/>
    <w:rsid w:val="00DB1DD4"/>
    <w:rsid w:val="00DB2149"/>
    <w:rsid w:val="00DB2A2B"/>
    <w:rsid w:val="00DB4657"/>
    <w:rsid w:val="00DB5094"/>
    <w:rsid w:val="00DC1FEB"/>
    <w:rsid w:val="00DC28F7"/>
    <w:rsid w:val="00DC36AB"/>
    <w:rsid w:val="00DC6D4A"/>
    <w:rsid w:val="00DC74CF"/>
    <w:rsid w:val="00DD01D2"/>
    <w:rsid w:val="00DD0291"/>
    <w:rsid w:val="00DD0BFE"/>
    <w:rsid w:val="00DD71C5"/>
    <w:rsid w:val="00DE217F"/>
    <w:rsid w:val="00DE392A"/>
    <w:rsid w:val="00DE3DBC"/>
    <w:rsid w:val="00DE4687"/>
    <w:rsid w:val="00DE6225"/>
    <w:rsid w:val="00DE665A"/>
    <w:rsid w:val="00DF162E"/>
    <w:rsid w:val="00DF4290"/>
    <w:rsid w:val="00DF4A27"/>
    <w:rsid w:val="00E00063"/>
    <w:rsid w:val="00E00ED7"/>
    <w:rsid w:val="00E0187B"/>
    <w:rsid w:val="00E04DF6"/>
    <w:rsid w:val="00E06B44"/>
    <w:rsid w:val="00E1620A"/>
    <w:rsid w:val="00E23726"/>
    <w:rsid w:val="00E24658"/>
    <w:rsid w:val="00E261E6"/>
    <w:rsid w:val="00E30440"/>
    <w:rsid w:val="00E31D86"/>
    <w:rsid w:val="00E34570"/>
    <w:rsid w:val="00E35143"/>
    <w:rsid w:val="00E3754A"/>
    <w:rsid w:val="00E42938"/>
    <w:rsid w:val="00E51D56"/>
    <w:rsid w:val="00E54664"/>
    <w:rsid w:val="00E55816"/>
    <w:rsid w:val="00E646BD"/>
    <w:rsid w:val="00E7375A"/>
    <w:rsid w:val="00E73D20"/>
    <w:rsid w:val="00E8007B"/>
    <w:rsid w:val="00E855E1"/>
    <w:rsid w:val="00E86675"/>
    <w:rsid w:val="00E905E3"/>
    <w:rsid w:val="00E917FD"/>
    <w:rsid w:val="00E9240F"/>
    <w:rsid w:val="00E95A2A"/>
    <w:rsid w:val="00E9627D"/>
    <w:rsid w:val="00E975A9"/>
    <w:rsid w:val="00E97665"/>
    <w:rsid w:val="00EA12FD"/>
    <w:rsid w:val="00EA1C16"/>
    <w:rsid w:val="00EA2F23"/>
    <w:rsid w:val="00EA775E"/>
    <w:rsid w:val="00EB3A7E"/>
    <w:rsid w:val="00EC0ADC"/>
    <w:rsid w:val="00EC1D01"/>
    <w:rsid w:val="00ED001F"/>
    <w:rsid w:val="00ED07E9"/>
    <w:rsid w:val="00ED1A2A"/>
    <w:rsid w:val="00ED371F"/>
    <w:rsid w:val="00ED6299"/>
    <w:rsid w:val="00ED7841"/>
    <w:rsid w:val="00EE3928"/>
    <w:rsid w:val="00EE49A6"/>
    <w:rsid w:val="00EE6F0D"/>
    <w:rsid w:val="00EE70CA"/>
    <w:rsid w:val="00EF168C"/>
    <w:rsid w:val="00EF4A9E"/>
    <w:rsid w:val="00EF4E1D"/>
    <w:rsid w:val="00EF5A63"/>
    <w:rsid w:val="00EF6986"/>
    <w:rsid w:val="00F008C3"/>
    <w:rsid w:val="00F02EA5"/>
    <w:rsid w:val="00F11DAC"/>
    <w:rsid w:val="00F1555E"/>
    <w:rsid w:val="00F16961"/>
    <w:rsid w:val="00F21295"/>
    <w:rsid w:val="00F270F8"/>
    <w:rsid w:val="00F30A91"/>
    <w:rsid w:val="00F30CDF"/>
    <w:rsid w:val="00F42075"/>
    <w:rsid w:val="00F420EF"/>
    <w:rsid w:val="00F451DC"/>
    <w:rsid w:val="00F5192A"/>
    <w:rsid w:val="00F51CC2"/>
    <w:rsid w:val="00F52D53"/>
    <w:rsid w:val="00F55BD1"/>
    <w:rsid w:val="00F569A3"/>
    <w:rsid w:val="00F62328"/>
    <w:rsid w:val="00F62994"/>
    <w:rsid w:val="00F66AB3"/>
    <w:rsid w:val="00F82DE5"/>
    <w:rsid w:val="00F85FFF"/>
    <w:rsid w:val="00F9504E"/>
    <w:rsid w:val="00F97901"/>
    <w:rsid w:val="00FA10F3"/>
    <w:rsid w:val="00FA4407"/>
    <w:rsid w:val="00FA46CA"/>
    <w:rsid w:val="00FA50FE"/>
    <w:rsid w:val="00FB397B"/>
    <w:rsid w:val="00FB3E3E"/>
    <w:rsid w:val="00FB439C"/>
    <w:rsid w:val="00FB43B0"/>
    <w:rsid w:val="00FB4D1B"/>
    <w:rsid w:val="00FB6FF0"/>
    <w:rsid w:val="00FC1AEB"/>
    <w:rsid w:val="00FC7849"/>
    <w:rsid w:val="00FD189D"/>
    <w:rsid w:val="00FD24A9"/>
    <w:rsid w:val="00FD276C"/>
    <w:rsid w:val="00FD38CF"/>
    <w:rsid w:val="00FD60F9"/>
    <w:rsid w:val="00FD63B4"/>
    <w:rsid w:val="00FD7AC7"/>
    <w:rsid w:val="00FE241C"/>
    <w:rsid w:val="00FE3444"/>
    <w:rsid w:val="00FE3A3A"/>
    <w:rsid w:val="00FE4721"/>
    <w:rsid w:val="00FE5B06"/>
    <w:rsid w:val="00FE69E3"/>
    <w:rsid w:val="00FF0233"/>
    <w:rsid w:val="00FF054C"/>
    <w:rsid w:val="00FF1D3C"/>
    <w:rsid w:val="00FF2FC4"/>
    <w:rsid w:val="00FF3BE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006E4"/>
  <w15:docId w15:val="{FC871E64-606E-4A14-BEF3-0803FD66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styleId="Odstavekseznama">
    <w:name w:val="List Paragraph"/>
    <w:basedOn w:val="Navaden"/>
    <w:uiPriority w:val="34"/>
    <w:qFormat/>
    <w:rsid w:val="000E6412"/>
    <w:pPr>
      <w:ind w:left="720"/>
      <w:contextualSpacing/>
    </w:pPr>
  </w:style>
  <w:style w:type="paragraph" w:customStyle="1" w:styleId="podpisi">
    <w:name w:val="podpisi"/>
    <w:basedOn w:val="Navaden"/>
    <w:qFormat/>
    <w:rsid w:val="00156AF1"/>
    <w:pPr>
      <w:tabs>
        <w:tab w:val="left" w:pos="3402"/>
      </w:tabs>
      <w:spacing w:after="0" w:line="260" w:lineRule="exact"/>
    </w:pPr>
    <w:rPr>
      <w:rFonts w:eastAsia="Times New Roman"/>
      <w:szCs w:val="24"/>
      <w:lang w:val="it-IT"/>
    </w:rPr>
  </w:style>
  <w:style w:type="paragraph" w:customStyle="1" w:styleId="Default">
    <w:name w:val="Default"/>
    <w:rsid w:val="00CE0CF1"/>
    <w:pPr>
      <w:autoSpaceDE w:val="0"/>
      <w:autoSpaceDN w:val="0"/>
      <w:adjustRightInd w:val="0"/>
      <w:spacing w:after="0" w:line="240" w:lineRule="auto"/>
    </w:pPr>
    <w:rPr>
      <w:rFonts w:ascii="Verdana" w:hAnsi="Verdana" w:cs="Verdana"/>
      <w:color w:val="000000"/>
      <w:sz w:val="24"/>
      <w:szCs w:val="24"/>
    </w:rPr>
  </w:style>
  <w:style w:type="character" w:customStyle="1" w:styleId="Nerazreenaomemba1">
    <w:name w:val="Nerazrešena omemba1"/>
    <w:basedOn w:val="Privzetapisavaodstavka"/>
    <w:uiPriority w:val="99"/>
    <w:semiHidden/>
    <w:unhideWhenUsed/>
    <w:rsid w:val="00915862"/>
    <w:rPr>
      <w:color w:val="605E5C"/>
      <w:shd w:val="clear" w:color="auto" w:fill="E1DFDD"/>
    </w:rPr>
  </w:style>
  <w:style w:type="paragraph" w:styleId="Revizija">
    <w:name w:val="Revision"/>
    <w:hidden/>
    <w:uiPriority w:val="99"/>
    <w:semiHidden/>
    <w:rsid w:val="00E00ED7"/>
    <w:pPr>
      <w:spacing w:after="0" w:line="240" w:lineRule="auto"/>
    </w:pPr>
    <w:rPr>
      <w:rFonts w:ascii="Arial" w:eastAsia="Calibri" w:hAnsi="Arial" w:cs="Times New Roman"/>
      <w:sz w:val="20"/>
    </w:rPr>
  </w:style>
  <w:style w:type="character" w:styleId="Pripombasklic">
    <w:name w:val="annotation reference"/>
    <w:basedOn w:val="Privzetapisavaodstavka"/>
    <w:uiPriority w:val="99"/>
    <w:semiHidden/>
    <w:unhideWhenUsed/>
    <w:rsid w:val="00E00ED7"/>
    <w:rPr>
      <w:sz w:val="16"/>
      <w:szCs w:val="16"/>
    </w:rPr>
  </w:style>
  <w:style w:type="paragraph" w:styleId="Pripombabesedilo">
    <w:name w:val="annotation text"/>
    <w:basedOn w:val="Navaden"/>
    <w:link w:val="PripombabesediloZnak"/>
    <w:uiPriority w:val="99"/>
    <w:unhideWhenUsed/>
    <w:rsid w:val="00E00ED7"/>
    <w:pPr>
      <w:spacing w:line="240" w:lineRule="auto"/>
    </w:pPr>
    <w:rPr>
      <w:szCs w:val="20"/>
    </w:rPr>
  </w:style>
  <w:style w:type="character" w:customStyle="1" w:styleId="PripombabesediloZnak">
    <w:name w:val="Pripomba – besedilo Znak"/>
    <w:basedOn w:val="Privzetapisavaodstavka"/>
    <w:link w:val="Pripombabesedilo"/>
    <w:uiPriority w:val="99"/>
    <w:rsid w:val="00E00ED7"/>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E00ED7"/>
    <w:rPr>
      <w:b/>
      <w:bCs/>
    </w:rPr>
  </w:style>
  <w:style w:type="character" w:customStyle="1" w:styleId="ZadevapripombeZnak">
    <w:name w:val="Zadeva pripombe Znak"/>
    <w:basedOn w:val="PripombabesediloZnak"/>
    <w:link w:val="Zadevapripombe"/>
    <w:uiPriority w:val="99"/>
    <w:semiHidden/>
    <w:rsid w:val="00E00ED7"/>
    <w:rPr>
      <w:rFonts w:ascii="Arial" w:eastAsia="Calibri" w:hAnsi="Arial" w:cs="Times New Roman"/>
      <w:b/>
      <w:bCs/>
      <w:sz w:val="20"/>
      <w:szCs w:val="20"/>
    </w:rPr>
  </w:style>
  <w:style w:type="paragraph" w:styleId="Besedilooblaka">
    <w:name w:val="Balloon Text"/>
    <w:basedOn w:val="Navaden"/>
    <w:link w:val="BesedilooblakaZnak"/>
    <w:uiPriority w:val="99"/>
    <w:semiHidden/>
    <w:unhideWhenUsed/>
    <w:rsid w:val="00A9112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1124"/>
    <w:rPr>
      <w:rFonts w:ascii="Segoe UI" w:eastAsia="Calibri" w:hAnsi="Segoe UI" w:cs="Segoe UI"/>
      <w:sz w:val="18"/>
      <w:szCs w:val="18"/>
    </w:rPr>
  </w:style>
  <w:style w:type="paragraph" w:styleId="Sprotnaopomba-besedilo">
    <w:name w:val="footnote text"/>
    <w:aliases w:val="5_G,single space,Char Char Char,Footnote Text Char Char,Char,f,Текст сноски Знак1 Знак Знак,Текст сноски Знак1 Знак,ft,Geneva 9,Font: Geneva 9,Boston 10,Текст сноски Знак1,Текст сноски Знак1 Char Char Char Char Char Char,fn"/>
    <w:basedOn w:val="Navaden"/>
    <w:link w:val="Sprotnaopomba-besediloZnak"/>
    <w:uiPriority w:val="99"/>
    <w:unhideWhenUsed/>
    <w:qFormat/>
    <w:rsid w:val="00F451DC"/>
    <w:pPr>
      <w:spacing w:after="0" w:line="240" w:lineRule="auto"/>
    </w:pPr>
    <w:rPr>
      <w:rFonts w:eastAsia="Times New Roman"/>
      <w:szCs w:val="20"/>
      <w:lang w:val="en-US"/>
    </w:rPr>
  </w:style>
  <w:style w:type="character" w:customStyle="1" w:styleId="Sprotnaopomba-besediloZnak">
    <w:name w:val="Sprotna opomba - besedilo Znak"/>
    <w:aliases w:val="5_G Znak,single space Znak,Char Char Char Znak,Footnote Text Char Char Znak,Char Znak,f Znak,Текст сноски Знак1 Знак Знак Znak,Текст сноски Знак1 Знак Znak,ft Znak,Geneva 9 Znak,Font: Geneva 9 Znak,Boston 10 Znak,fn Znak"/>
    <w:basedOn w:val="Privzetapisavaodstavka"/>
    <w:link w:val="Sprotnaopomba-besedilo"/>
    <w:uiPriority w:val="99"/>
    <w:rsid w:val="00F451DC"/>
    <w:rPr>
      <w:rFonts w:ascii="Arial" w:eastAsia="Times New Roman" w:hAnsi="Arial" w:cs="Times New Roman"/>
      <w:sz w:val="20"/>
      <w:szCs w:val="20"/>
      <w:lang w:val="en-US"/>
    </w:rPr>
  </w:style>
  <w:style w:type="character" w:styleId="Sprotnaopomba-sklic">
    <w:name w:val="footnote reference"/>
    <w:aliases w:val="4_G,Fn Ref,Footnote Refernece,Footnote Refernece + (Latein) Arial,10 pt,Blau,BVI fnr,callout,Footnote Reference Superscript,footnotesign,Footnotes refss,Footnote Reference Number,Fußnotenzeichen_Raxen,Footnote Refe,FR,...,Footnote"/>
    <w:basedOn w:val="Privzetapisavaodstavka"/>
    <w:link w:val="Nota"/>
    <w:uiPriority w:val="99"/>
    <w:unhideWhenUsed/>
    <w:qFormat/>
    <w:rsid w:val="00F451DC"/>
    <w:rPr>
      <w:vertAlign w:val="superscript"/>
    </w:rPr>
  </w:style>
  <w:style w:type="paragraph" w:customStyle="1" w:styleId="Nota">
    <w:name w:val="Nota"/>
    <w:aliases w:val="Char1,(NECG) Footnote Reference,o,Style 6,Signature Ch"/>
    <w:basedOn w:val="Navaden"/>
    <w:link w:val="Sprotnaopomba-sklic"/>
    <w:uiPriority w:val="99"/>
    <w:rsid w:val="00F451DC"/>
    <w:pPr>
      <w:spacing w:before="120" w:line="240" w:lineRule="exact"/>
      <w:jc w:val="both"/>
    </w:pPr>
    <w:rPr>
      <w:rFonts w:asciiTheme="minorHAnsi" w:eastAsiaTheme="minorHAnsi" w:hAnsiTheme="minorHAnsi" w:cstheme="minorBidi"/>
      <w:sz w:val="22"/>
      <w:vertAlign w:val="superscript"/>
    </w:rPr>
  </w:style>
  <w:style w:type="paragraph" w:styleId="Brezrazmikov">
    <w:name w:val="No Spacing"/>
    <w:uiPriority w:val="1"/>
    <w:qFormat/>
    <w:rsid w:val="00C06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866363">
      <w:bodyDiv w:val="1"/>
      <w:marLeft w:val="0"/>
      <w:marRight w:val="0"/>
      <w:marTop w:val="0"/>
      <w:marBottom w:val="0"/>
      <w:divBdr>
        <w:top w:val="none" w:sz="0" w:space="0" w:color="auto"/>
        <w:left w:val="none" w:sz="0" w:space="0" w:color="auto"/>
        <w:bottom w:val="none" w:sz="0" w:space="0" w:color="auto"/>
        <w:right w:val="none" w:sz="0" w:space="0" w:color="auto"/>
      </w:divBdr>
    </w:div>
    <w:div w:id="205129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ds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BBCD99-5047-423D-97F6-0EDEB24F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5268</Words>
  <Characters>30031</Characters>
  <Application>Microsoft Office Word</Application>
  <DocSecurity>0</DocSecurity>
  <Lines>250</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Mlakar</dc:creator>
  <cp:keywords/>
  <dc:description/>
  <cp:lastModifiedBy>Tanja Dular</cp:lastModifiedBy>
  <cp:revision>3</cp:revision>
  <cp:lastPrinted>2023-02-24T07:52:00Z</cp:lastPrinted>
  <dcterms:created xsi:type="dcterms:W3CDTF">2023-03-13T12:39:00Z</dcterms:created>
  <dcterms:modified xsi:type="dcterms:W3CDTF">2023-03-13T12:40:00Z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