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9A12" w14:textId="77777777" w:rsidR="00E0749B" w:rsidRPr="00615E38" w:rsidRDefault="00E0749B" w:rsidP="00E0749B">
      <w:pPr>
        <w:pStyle w:val="datumtevilka"/>
        <w:jc w:val="both"/>
        <w:rPr>
          <w:rFonts w:cs="Arial"/>
          <w:sz w:val="22"/>
          <w:szCs w:val="22"/>
        </w:rPr>
      </w:pPr>
    </w:p>
    <w:p w14:paraId="43A99887" w14:textId="77777777" w:rsidR="00554C33" w:rsidRPr="00615E38" w:rsidRDefault="00554C33" w:rsidP="00554C33">
      <w:pPr>
        <w:rPr>
          <w:rFonts w:cs="Arial"/>
          <w:sz w:val="22"/>
          <w:szCs w:val="22"/>
          <w:lang w:val="sl-SI"/>
        </w:rPr>
      </w:pPr>
    </w:p>
    <w:tbl>
      <w:tblPr>
        <w:tblW w:w="97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112"/>
        <w:gridCol w:w="405"/>
        <w:gridCol w:w="892"/>
        <w:gridCol w:w="687"/>
        <w:gridCol w:w="142"/>
        <w:gridCol w:w="585"/>
        <w:gridCol w:w="417"/>
        <w:gridCol w:w="913"/>
        <w:gridCol w:w="69"/>
        <w:gridCol w:w="142"/>
        <w:gridCol w:w="284"/>
        <w:gridCol w:w="188"/>
        <w:gridCol w:w="385"/>
        <w:gridCol w:w="223"/>
        <w:gridCol w:w="338"/>
        <w:gridCol w:w="141"/>
        <w:gridCol w:w="1729"/>
      </w:tblGrid>
      <w:tr w:rsidR="00554C33" w:rsidRPr="00615E38" w14:paraId="1D93BFE1" w14:textId="77777777" w:rsidTr="003B64FD">
        <w:trPr>
          <w:gridAfter w:val="6"/>
          <w:wAfter w:w="3004" w:type="dxa"/>
        </w:trPr>
        <w:tc>
          <w:tcPr>
            <w:tcW w:w="6776" w:type="dxa"/>
            <w:gridSpan w:val="12"/>
          </w:tcPr>
          <w:p w14:paraId="5C4D53C6" w14:textId="306D8CAB" w:rsidR="00554C33" w:rsidRPr="00615E38" w:rsidRDefault="00554C33" w:rsidP="004A7D01">
            <w:pPr>
              <w:pStyle w:val="Neotevilenodstavek"/>
              <w:spacing w:before="0" w:after="0" w:line="260" w:lineRule="exact"/>
              <w:jc w:val="left"/>
              <w:rPr>
                <w:color w:val="FFFF00"/>
                <w:highlight w:val="yellow"/>
              </w:rPr>
            </w:pPr>
            <w:r w:rsidRPr="00615E38">
              <w:t xml:space="preserve">Številka: </w:t>
            </w:r>
            <w:r w:rsidR="00615E38" w:rsidRPr="00615E38">
              <w:t>007-109/2025</w:t>
            </w:r>
          </w:p>
        </w:tc>
      </w:tr>
      <w:tr w:rsidR="00554C33" w:rsidRPr="00615E38" w14:paraId="2D731EAC" w14:textId="77777777" w:rsidTr="003B64FD">
        <w:trPr>
          <w:gridAfter w:val="6"/>
          <w:wAfter w:w="3004" w:type="dxa"/>
        </w:trPr>
        <w:tc>
          <w:tcPr>
            <w:tcW w:w="6776" w:type="dxa"/>
            <w:gridSpan w:val="12"/>
          </w:tcPr>
          <w:p w14:paraId="4834D243" w14:textId="0D08FE0B" w:rsidR="00554C33" w:rsidRPr="00615E38" w:rsidRDefault="00554C33" w:rsidP="004A7D01">
            <w:pPr>
              <w:pStyle w:val="Neotevilenodstavek"/>
              <w:spacing w:before="0" w:after="0" w:line="260" w:lineRule="exact"/>
              <w:jc w:val="left"/>
            </w:pPr>
            <w:r w:rsidRPr="00615E38">
              <w:t xml:space="preserve">Ljubljana, </w:t>
            </w:r>
            <w:r w:rsidR="0070433E">
              <w:t>4</w:t>
            </w:r>
            <w:r w:rsidR="003B64FD" w:rsidRPr="00615E38">
              <w:t xml:space="preserve">. </w:t>
            </w:r>
            <w:r w:rsidR="00615E38" w:rsidRPr="00615E38">
              <w:t>7</w:t>
            </w:r>
            <w:r w:rsidR="003B64FD" w:rsidRPr="00615E38">
              <w:t>. 202</w:t>
            </w:r>
            <w:r w:rsidR="00C537CA" w:rsidRPr="00615E38">
              <w:t>5</w:t>
            </w:r>
          </w:p>
        </w:tc>
      </w:tr>
      <w:tr w:rsidR="00554C33" w:rsidRPr="00615E38" w14:paraId="3DBE25A0" w14:textId="77777777" w:rsidTr="003B64FD">
        <w:trPr>
          <w:gridAfter w:val="6"/>
          <w:wAfter w:w="3004" w:type="dxa"/>
        </w:trPr>
        <w:tc>
          <w:tcPr>
            <w:tcW w:w="6776" w:type="dxa"/>
            <w:gridSpan w:val="12"/>
          </w:tcPr>
          <w:p w14:paraId="346C6727" w14:textId="055733E8" w:rsidR="00554C33" w:rsidRPr="00615E38" w:rsidRDefault="00554C33" w:rsidP="004A7D01">
            <w:pPr>
              <w:pStyle w:val="Neotevilenodstavek"/>
              <w:spacing w:before="0" w:after="0" w:line="260" w:lineRule="exact"/>
              <w:jc w:val="left"/>
            </w:pPr>
            <w:r w:rsidRPr="00615E38">
              <w:rPr>
                <w:iCs/>
              </w:rPr>
              <w:t>EVA</w:t>
            </w:r>
            <w:r w:rsidR="00615E38" w:rsidRPr="00615E38">
              <w:rPr>
                <w:iCs/>
              </w:rPr>
              <w:t>: 2025-2030-0042</w:t>
            </w:r>
          </w:p>
        </w:tc>
      </w:tr>
      <w:tr w:rsidR="00554C33" w:rsidRPr="00615E38" w14:paraId="62F65618" w14:textId="77777777" w:rsidTr="003B64FD">
        <w:trPr>
          <w:gridAfter w:val="6"/>
          <w:wAfter w:w="3004" w:type="dxa"/>
        </w:trPr>
        <w:tc>
          <w:tcPr>
            <w:tcW w:w="6776" w:type="dxa"/>
            <w:gridSpan w:val="12"/>
          </w:tcPr>
          <w:p w14:paraId="42B63887" w14:textId="77777777" w:rsidR="00554C33" w:rsidRPr="00615E38" w:rsidRDefault="00554C33" w:rsidP="004A7D01">
            <w:pPr>
              <w:rPr>
                <w:rFonts w:cs="Arial"/>
                <w:sz w:val="22"/>
                <w:szCs w:val="22"/>
                <w:lang w:val="sl-SI"/>
              </w:rPr>
            </w:pPr>
          </w:p>
          <w:p w14:paraId="63A35EDE" w14:textId="77777777" w:rsidR="00554C33" w:rsidRPr="00615E38" w:rsidRDefault="00554C33" w:rsidP="004A7D01">
            <w:pPr>
              <w:rPr>
                <w:rFonts w:cs="Arial"/>
                <w:sz w:val="22"/>
                <w:szCs w:val="22"/>
                <w:lang w:val="sl-SI"/>
              </w:rPr>
            </w:pPr>
            <w:r w:rsidRPr="00615E38">
              <w:rPr>
                <w:rFonts w:cs="Arial"/>
                <w:sz w:val="22"/>
                <w:szCs w:val="22"/>
                <w:lang w:val="sl-SI"/>
              </w:rPr>
              <w:t>GENERALNI SEKRETARIAT VLADE REPUBLIKE SLOVENIJE</w:t>
            </w:r>
          </w:p>
          <w:p w14:paraId="0D7B63F6" w14:textId="131A1852" w:rsidR="00554C33" w:rsidRPr="00615E38" w:rsidRDefault="0021645F" w:rsidP="004A7D01">
            <w:pPr>
              <w:rPr>
                <w:rFonts w:cs="Arial"/>
                <w:sz w:val="22"/>
                <w:szCs w:val="22"/>
                <w:lang w:val="sl-SI"/>
              </w:rPr>
            </w:pPr>
            <w:r w:rsidRPr="00615E38">
              <w:rPr>
                <w:rFonts w:cs="Arial"/>
                <w:sz w:val="22"/>
                <w:szCs w:val="22"/>
                <w:lang w:val="sl-SI"/>
              </w:rPr>
              <w:t>gp</w:t>
            </w:r>
            <w:r w:rsidR="00554C33" w:rsidRPr="00615E38">
              <w:rPr>
                <w:rFonts w:cs="Arial"/>
                <w:sz w:val="22"/>
                <w:szCs w:val="22"/>
                <w:lang w:val="sl-SI"/>
              </w:rPr>
              <w:t>.gs@gov.si</w:t>
            </w:r>
          </w:p>
          <w:p w14:paraId="51B68AC4" w14:textId="77777777" w:rsidR="00554C33" w:rsidRPr="00615E38" w:rsidRDefault="00554C33" w:rsidP="004A7D01">
            <w:pPr>
              <w:rPr>
                <w:rFonts w:cs="Arial"/>
                <w:sz w:val="22"/>
                <w:szCs w:val="22"/>
                <w:lang w:val="sl-SI"/>
              </w:rPr>
            </w:pPr>
          </w:p>
        </w:tc>
      </w:tr>
      <w:tr w:rsidR="00554C33" w:rsidRPr="00615E38" w14:paraId="2086DABB" w14:textId="77777777" w:rsidTr="0021645F">
        <w:tc>
          <w:tcPr>
            <w:tcW w:w="9780" w:type="dxa"/>
            <w:gridSpan w:val="18"/>
            <w:shd w:val="clear" w:color="auto" w:fill="auto"/>
          </w:tcPr>
          <w:p w14:paraId="1F51CF35" w14:textId="4CE0E64C" w:rsidR="00554C33" w:rsidRPr="00615E38" w:rsidRDefault="00554C33" w:rsidP="001A23B4">
            <w:pPr>
              <w:pStyle w:val="Naslovpredpisa"/>
              <w:spacing w:before="0" w:after="0" w:line="260" w:lineRule="exact"/>
              <w:jc w:val="both"/>
            </w:pPr>
            <w:r w:rsidRPr="00615E38">
              <w:t xml:space="preserve">ZADEVA: </w:t>
            </w:r>
            <w:r w:rsidR="001A23B4" w:rsidRPr="00615E38">
              <w:t>Predlog</w:t>
            </w:r>
            <w:r w:rsidR="00D42643" w:rsidRPr="00615E38">
              <w:t xml:space="preserve"> </w:t>
            </w:r>
            <w:r w:rsidR="0053114A" w:rsidRPr="00615E38">
              <w:t xml:space="preserve">Odloka </w:t>
            </w:r>
            <w:r w:rsidR="009B0F52" w:rsidRPr="00615E38">
              <w:t xml:space="preserve">o </w:t>
            </w:r>
            <w:r w:rsidR="00D42643" w:rsidRPr="00615E38">
              <w:t>podaljšanj</w:t>
            </w:r>
            <w:r w:rsidR="009B0F52" w:rsidRPr="00615E38">
              <w:t>u</w:t>
            </w:r>
            <w:r w:rsidR="00D42643" w:rsidRPr="00615E38">
              <w:t xml:space="preserve"> </w:t>
            </w:r>
            <w:r w:rsidR="00761D40" w:rsidRPr="00615E38">
              <w:t>trajanja</w:t>
            </w:r>
            <w:r w:rsidR="00761D40" w:rsidRPr="00615E38">
              <w:rPr>
                <w:b w:val="0"/>
                <w:bCs/>
                <w:color w:val="000000"/>
              </w:rPr>
              <w:t xml:space="preserve"> </w:t>
            </w:r>
            <w:bookmarkStart w:id="0" w:name="_Hlk179191020"/>
            <w:r w:rsidR="001A23B4" w:rsidRPr="00615E38">
              <w:t>začasn</w:t>
            </w:r>
            <w:r w:rsidR="00D42643" w:rsidRPr="00615E38">
              <w:t>ega</w:t>
            </w:r>
            <w:r w:rsidR="001A23B4" w:rsidRPr="00615E38">
              <w:t xml:space="preserve"> ukrep</w:t>
            </w:r>
            <w:r w:rsidR="00D42643" w:rsidRPr="00615E38">
              <w:t>a</w:t>
            </w:r>
            <w:r w:rsidRPr="00615E38">
              <w:t xml:space="preserve"> </w:t>
            </w:r>
            <w:bookmarkEnd w:id="0"/>
            <w:r w:rsidR="001C25FC" w:rsidRPr="00615E38">
              <w:t xml:space="preserve">za premostitev zaostrenih varnostnih razmer zaradi kadrovskih ali prostorskih težav v zavodih za prestajanje kazni zapora </w:t>
            </w:r>
            <w:r w:rsidRPr="00615E38">
              <w:t xml:space="preserve">– predlog za obravnavo </w:t>
            </w:r>
            <w:r w:rsidR="004C0282" w:rsidRPr="00615E38">
              <w:t xml:space="preserve"> </w:t>
            </w:r>
          </w:p>
        </w:tc>
      </w:tr>
      <w:tr w:rsidR="00554C33" w:rsidRPr="00615E38" w14:paraId="437E8953" w14:textId="77777777" w:rsidTr="003B64FD">
        <w:tc>
          <w:tcPr>
            <w:tcW w:w="9780" w:type="dxa"/>
            <w:gridSpan w:val="18"/>
          </w:tcPr>
          <w:p w14:paraId="7081ED6E" w14:textId="77777777" w:rsidR="00554C33" w:rsidRPr="00615E38" w:rsidRDefault="00554C33" w:rsidP="004A7D01">
            <w:pPr>
              <w:pStyle w:val="Poglavje"/>
              <w:spacing w:before="0" w:after="0" w:line="260" w:lineRule="exact"/>
              <w:jc w:val="left"/>
            </w:pPr>
            <w:r w:rsidRPr="00615E38">
              <w:t>1. Predlog sklepov vlade:</w:t>
            </w:r>
          </w:p>
        </w:tc>
      </w:tr>
      <w:tr w:rsidR="00554C33" w:rsidRPr="00615E38" w14:paraId="29B4D9A8" w14:textId="77777777" w:rsidTr="003B64FD">
        <w:tc>
          <w:tcPr>
            <w:tcW w:w="9780" w:type="dxa"/>
            <w:gridSpan w:val="18"/>
          </w:tcPr>
          <w:p w14:paraId="68671270" w14:textId="77777777" w:rsidR="00554C33" w:rsidRPr="00615E38" w:rsidRDefault="00554C33" w:rsidP="004A7D01">
            <w:pPr>
              <w:pStyle w:val="Neotevilenodstavek"/>
              <w:spacing w:before="0" w:after="0" w:line="260" w:lineRule="exact"/>
              <w:rPr>
                <w:color w:val="000000"/>
                <w:lang w:eastAsia="en-US"/>
              </w:rPr>
            </w:pPr>
          </w:p>
          <w:p w14:paraId="553B31FF" w14:textId="7B11FA53" w:rsidR="00554C33" w:rsidRPr="00615E38" w:rsidRDefault="00554C33" w:rsidP="004A7D01">
            <w:pPr>
              <w:overflowPunct w:val="0"/>
              <w:autoSpaceDE w:val="0"/>
              <w:autoSpaceDN w:val="0"/>
              <w:adjustRightInd w:val="0"/>
              <w:spacing w:after="200" w:line="276" w:lineRule="auto"/>
              <w:jc w:val="both"/>
              <w:textAlignment w:val="baseline"/>
              <w:rPr>
                <w:rFonts w:cs="Arial"/>
                <w:color w:val="000000"/>
                <w:sz w:val="22"/>
                <w:szCs w:val="22"/>
                <w:lang w:val="sl-SI"/>
              </w:rPr>
            </w:pPr>
            <w:r w:rsidRPr="00615E38">
              <w:rPr>
                <w:rFonts w:cs="Arial"/>
                <w:color w:val="000000"/>
                <w:sz w:val="22"/>
                <w:szCs w:val="22"/>
                <w:lang w:val="sl-SI"/>
              </w:rPr>
              <w:t xml:space="preserve">Na podlagi </w:t>
            </w:r>
            <w:r w:rsidR="007B4D5A" w:rsidRPr="00615E38">
              <w:rPr>
                <w:rFonts w:cs="Arial"/>
                <w:color w:val="000000"/>
                <w:sz w:val="22"/>
                <w:szCs w:val="22"/>
                <w:lang w:val="sl-SI"/>
              </w:rPr>
              <w:t xml:space="preserve">tretjega in </w:t>
            </w:r>
            <w:r w:rsidR="004A7D01" w:rsidRPr="00615E38">
              <w:rPr>
                <w:rFonts w:cs="Arial"/>
                <w:color w:val="000000"/>
                <w:sz w:val="22"/>
                <w:szCs w:val="22"/>
                <w:lang w:val="sl-SI"/>
              </w:rPr>
              <w:t xml:space="preserve">šestega </w:t>
            </w:r>
            <w:r w:rsidRPr="00615E38">
              <w:rPr>
                <w:rFonts w:cs="Arial"/>
                <w:color w:val="000000"/>
                <w:sz w:val="22"/>
                <w:szCs w:val="22"/>
                <w:lang w:val="sl-SI"/>
              </w:rPr>
              <w:t>odstavka 21. člena Zakona o Vladi Republike Slovenije (Uradni list RS, št. </w:t>
            </w:r>
            <w:hyperlink r:id="rId7" w:tgtFrame="_blank" w:tooltip="Zakon o Vladi Republike Slovenije (uradno prečiščeno besedilo) (ZVRS-UPB1)" w:history="1">
              <w:r w:rsidRPr="00615E38">
                <w:rPr>
                  <w:rFonts w:cs="Arial"/>
                  <w:color w:val="000000"/>
                  <w:sz w:val="22"/>
                  <w:szCs w:val="22"/>
                  <w:lang w:val="sl-SI"/>
                </w:rPr>
                <w:t>24/05</w:t>
              </w:r>
            </w:hyperlink>
            <w:r w:rsidRPr="00615E38">
              <w:rPr>
                <w:rFonts w:cs="Arial"/>
                <w:color w:val="000000"/>
                <w:sz w:val="22"/>
                <w:szCs w:val="22"/>
                <w:lang w:val="sl-SI"/>
              </w:rPr>
              <w:t> – uradno prečiščeno besedilo, </w:t>
            </w:r>
            <w:hyperlink r:id="rId8" w:tgtFrame="_blank" w:tooltip="Zakon o dopolnitvi Zakona o Vladi Republike Slovenije (ZVRS-E)" w:history="1">
              <w:r w:rsidRPr="00615E38">
                <w:rPr>
                  <w:rFonts w:cs="Arial"/>
                  <w:color w:val="000000"/>
                  <w:sz w:val="22"/>
                  <w:szCs w:val="22"/>
                  <w:lang w:val="sl-SI"/>
                </w:rPr>
                <w:t>109/08</w:t>
              </w:r>
            </w:hyperlink>
            <w:r w:rsidRPr="00615E38">
              <w:rPr>
                <w:rFonts w:cs="Arial"/>
                <w:color w:val="000000"/>
                <w:sz w:val="22"/>
                <w:szCs w:val="22"/>
                <w:lang w:val="sl-SI"/>
              </w:rPr>
              <w:t>, </w:t>
            </w:r>
            <w:hyperlink r:id="rId9" w:tgtFrame="_blank" w:tooltip="Zakon o upravljanju kapitalskih naložb Republike Slovenije (ZUKN)" w:history="1">
              <w:r w:rsidRPr="00615E38">
                <w:rPr>
                  <w:rFonts w:cs="Arial"/>
                  <w:color w:val="000000"/>
                  <w:sz w:val="22"/>
                  <w:szCs w:val="22"/>
                  <w:lang w:val="sl-SI"/>
                </w:rPr>
                <w:t>38/10</w:t>
              </w:r>
            </w:hyperlink>
            <w:r w:rsidRPr="00615E38">
              <w:rPr>
                <w:rFonts w:cs="Arial"/>
                <w:color w:val="000000"/>
                <w:sz w:val="22"/>
                <w:szCs w:val="22"/>
                <w:lang w:val="sl-SI"/>
              </w:rPr>
              <w:t> – ZUKN, </w:t>
            </w:r>
            <w:hyperlink r:id="rId10" w:tgtFrame="_blank" w:tooltip="Zakon o spremembah in dopolnitvah Zakona o Vladi Republike Slovenije (ZVRS-F)" w:history="1">
              <w:r w:rsidRPr="00615E38">
                <w:rPr>
                  <w:rFonts w:cs="Arial"/>
                  <w:color w:val="000000"/>
                  <w:sz w:val="22"/>
                  <w:szCs w:val="22"/>
                  <w:lang w:val="sl-SI"/>
                </w:rPr>
                <w:t>8/12</w:t>
              </w:r>
            </w:hyperlink>
            <w:r w:rsidRPr="00615E38">
              <w:rPr>
                <w:rFonts w:cs="Arial"/>
                <w:color w:val="000000"/>
                <w:sz w:val="22"/>
                <w:szCs w:val="22"/>
                <w:lang w:val="sl-SI"/>
              </w:rPr>
              <w:t>, </w:t>
            </w:r>
            <w:hyperlink r:id="rId11" w:tgtFrame="_blank" w:tooltip="Zakon o spremembah in dopolnitvah Zakona o Vladi Republike Slovenije (ZVRS-G)" w:history="1">
              <w:r w:rsidRPr="00615E38">
                <w:rPr>
                  <w:rFonts w:cs="Arial"/>
                  <w:color w:val="000000"/>
                  <w:sz w:val="22"/>
                  <w:szCs w:val="22"/>
                  <w:lang w:val="sl-SI"/>
                </w:rPr>
                <w:t>21/13</w:t>
              </w:r>
            </w:hyperlink>
            <w:r w:rsidRPr="00615E38">
              <w:rPr>
                <w:rFonts w:cs="Arial"/>
                <w:color w:val="000000"/>
                <w:sz w:val="22"/>
                <w:szCs w:val="22"/>
                <w:lang w:val="sl-SI"/>
              </w:rPr>
              <w:t>, </w:t>
            </w:r>
            <w:hyperlink r:id="rId12" w:tgtFrame="_blank" w:tooltip="Zakon o spremembah in dopolnitvah Zakona o državni upravi (ZDU-1G)" w:history="1">
              <w:r w:rsidRPr="00615E38">
                <w:rPr>
                  <w:rFonts w:cs="Arial"/>
                  <w:color w:val="000000"/>
                  <w:sz w:val="22"/>
                  <w:szCs w:val="22"/>
                  <w:lang w:val="sl-SI"/>
                </w:rPr>
                <w:t>47/13</w:t>
              </w:r>
            </w:hyperlink>
            <w:r w:rsidRPr="00615E38">
              <w:rPr>
                <w:rFonts w:cs="Arial"/>
                <w:color w:val="000000"/>
                <w:sz w:val="22"/>
                <w:szCs w:val="22"/>
                <w:lang w:val="sl-SI"/>
              </w:rPr>
              <w:t> – ZDU-1G, </w:t>
            </w:r>
            <w:hyperlink r:id="rId13" w:tgtFrame="_blank" w:tooltip="Zakon o spremembah in dopolnitvah Zakona o Vladi Republike Slovenije (ZVRS-H)" w:history="1">
              <w:r w:rsidRPr="00615E38">
                <w:rPr>
                  <w:rFonts w:cs="Arial"/>
                  <w:color w:val="000000"/>
                  <w:sz w:val="22"/>
                  <w:szCs w:val="22"/>
                  <w:lang w:val="sl-SI"/>
                </w:rPr>
                <w:t>65/14</w:t>
              </w:r>
            </w:hyperlink>
            <w:r w:rsidRPr="00615E38">
              <w:rPr>
                <w:rFonts w:cs="Arial"/>
                <w:color w:val="000000"/>
                <w:sz w:val="22"/>
                <w:szCs w:val="22"/>
                <w:lang w:val="sl-SI"/>
              </w:rPr>
              <w:t>, </w:t>
            </w:r>
            <w:hyperlink r:id="rId14" w:tgtFrame="_blank" w:tooltip="Zakon o spremembi Zakona o Vladi Republike Slovenije (ZVRS-I)" w:history="1">
              <w:r w:rsidRPr="00615E38">
                <w:rPr>
                  <w:rFonts w:cs="Arial"/>
                  <w:color w:val="000000"/>
                  <w:sz w:val="22"/>
                  <w:szCs w:val="22"/>
                  <w:lang w:val="sl-SI"/>
                </w:rPr>
                <w:t>55/17</w:t>
              </w:r>
            </w:hyperlink>
            <w:r w:rsidRPr="00615E38">
              <w:rPr>
                <w:rFonts w:cs="Arial"/>
                <w:color w:val="000000"/>
                <w:sz w:val="22"/>
                <w:szCs w:val="22"/>
                <w:lang w:val="sl-SI"/>
              </w:rPr>
              <w:t> in </w:t>
            </w:r>
            <w:hyperlink r:id="rId15" w:tgtFrame="_blank" w:tooltip="Zakon o spremembah Zakona o Vladi Republike Slovenije (ZVRS-J)" w:history="1">
              <w:r w:rsidRPr="00615E38">
                <w:rPr>
                  <w:rFonts w:cs="Arial"/>
                  <w:color w:val="000000"/>
                  <w:sz w:val="22"/>
                  <w:szCs w:val="22"/>
                  <w:lang w:val="sl-SI"/>
                </w:rPr>
                <w:t>163/22</w:t>
              </w:r>
            </w:hyperlink>
            <w:r w:rsidRPr="00615E38">
              <w:rPr>
                <w:rFonts w:cs="Arial"/>
                <w:color w:val="000000"/>
                <w:sz w:val="22"/>
                <w:szCs w:val="22"/>
                <w:lang w:val="sl-SI"/>
              </w:rPr>
              <w:t xml:space="preserve">) je Vlada Republike Slovenije na __ seji dne ________ pod točko ____ sprejela naslednji </w:t>
            </w:r>
          </w:p>
          <w:p w14:paraId="5AF9DF46" w14:textId="77777777" w:rsidR="004A7D01" w:rsidRPr="00615E38" w:rsidRDefault="004A7D01" w:rsidP="0089644D">
            <w:pPr>
              <w:overflowPunct w:val="0"/>
              <w:autoSpaceDE w:val="0"/>
              <w:autoSpaceDN w:val="0"/>
              <w:adjustRightInd w:val="0"/>
              <w:spacing w:after="200" w:line="276" w:lineRule="auto"/>
              <w:jc w:val="center"/>
              <w:textAlignment w:val="baseline"/>
              <w:rPr>
                <w:rFonts w:cs="Arial"/>
                <w:color w:val="000000"/>
                <w:sz w:val="22"/>
                <w:szCs w:val="22"/>
                <w:lang w:val="sl-SI"/>
              </w:rPr>
            </w:pPr>
            <w:r w:rsidRPr="00615E38">
              <w:rPr>
                <w:rFonts w:cs="Arial"/>
                <w:color w:val="000000"/>
                <w:sz w:val="22"/>
                <w:szCs w:val="22"/>
                <w:lang w:val="sl-SI"/>
              </w:rPr>
              <w:t>SKLEP:</w:t>
            </w:r>
          </w:p>
          <w:p w14:paraId="3EF75FE4" w14:textId="76B015EF" w:rsidR="004A7D01" w:rsidRPr="00615E38" w:rsidRDefault="004A7D01" w:rsidP="004A7D01">
            <w:pPr>
              <w:overflowPunct w:val="0"/>
              <w:autoSpaceDE w:val="0"/>
              <w:autoSpaceDN w:val="0"/>
              <w:adjustRightInd w:val="0"/>
              <w:spacing w:after="200" w:line="276" w:lineRule="auto"/>
              <w:jc w:val="both"/>
              <w:textAlignment w:val="baseline"/>
              <w:rPr>
                <w:rFonts w:cs="Arial"/>
                <w:color w:val="000000"/>
                <w:sz w:val="22"/>
                <w:szCs w:val="22"/>
                <w:lang w:val="sl-SI"/>
              </w:rPr>
            </w:pPr>
            <w:r w:rsidRPr="00615E38">
              <w:rPr>
                <w:rFonts w:cs="Arial"/>
                <w:color w:val="000000"/>
                <w:sz w:val="22"/>
                <w:szCs w:val="22"/>
                <w:lang w:val="sl-SI"/>
              </w:rPr>
              <w:t>Vlada Republike Slovenije je izdala</w:t>
            </w:r>
            <w:r w:rsidR="0053114A" w:rsidRPr="00615E38">
              <w:rPr>
                <w:rFonts w:cs="Arial"/>
                <w:color w:val="000000"/>
                <w:sz w:val="22"/>
                <w:szCs w:val="22"/>
                <w:lang w:val="sl-SI"/>
              </w:rPr>
              <w:t xml:space="preserve"> Odlok</w:t>
            </w:r>
            <w:r w:rsidR="00D42643" w:rsidRPr="00615E38">
              <w:rPr>
                <w:rFonts w:cs="Arial"/>
                <w:color w:val="000000"/>
                <w:sz w:val="22"/>
                <w:szCs w:val="22"/>
                <w:lang w:val="sl-SI"/>
              </w:rPr>
              <w:t xml:space="preserve"> o podaljšanju</w:t>
            </w:r>
            <w:r w:rsidR="00EE4BDA" w:rsidRPr="00615E38">
              <w:rPr>
                <w:rFonts w:cs="Arial"/>
                <w:color w:val="000000"/>
                <w:sz w:val="22"/>
                <w:szCs w:val="22"/>
                <w:lang w:val="sl-SI"/>
              </w:rPr>
              <w:t xml:space="preserve"> trajanja začasnega ukrepa</w:t>
            </w:r>
            <w:r w:rsidR="00E95220" w:rsidRPr="00615E38">
              <w:rPr>
                <w:rFonts w:cs="Arial"/>
                <w:sz w:val="22"/>
                <w:szCs w:val="22"/>
                <w:lang w:val="sl-SI"/>
              </w:rPr>
              <w:t xml:space="preserve"> </w:t>
            </w:r>
            <w:r w:rsidR="001C25FC" w:rsidRPr="00615E38">
              <w:rPr>
                <w:rFonts w:cs="Arial"/>
                <w:bCs/>
                <w:sz w:val="22"/>
                <w:szCs w:val="22"/>
                <w:lang w:val="sl-SI"/>
              </w:rPr>
              <w:t>za premostitev zaostrenih varnostnih razmer zaradi kadrovskih ali prostorskih težav v zavodih za prestajanje kazni zapora</w:t>
            </w:r>
            <w:r w:rsidR="001C25FC" w:rsidRPr="00615E38">
              <w:rPr>
                <w:rFonts w:cs="Arial"/>
                <w:sz w:val="22"/>
                <w:szCs w:val="22"/>
                <w:lang w:val="sl-SI"/>
              </w:rPr>
              <w:t xml:space="preserve"> </w:t>
            </w:r>
            <w:r w:rsidR="00E95220" w:rsidRPr="00615E38">
              <w:rPr>
                <w:rFonts w:cs="Arial"/>
                <w:sz w:val="22"/>
                <w:szCs w:val="22"/>
                <w:lang w:val="sl-SI"/>
              </w:rPr>
              <w:t>in ga</w:t>
            </w:r>
            <w:r w:rsidR="004126A2" w:rsidRPr="00615E38">
              <w:rPr>
                <w:rFonts w:cs="Arial"/>
                <w:sz w:val="22"/>
                <w:szCs w:val="22"/>
                <w:lang w:val="sl-SI"/>
              </w:rPr>
              <w:t xml:space="preserve"> </w:t>
            </w:r>
            <w:r w:rsidRPr="00615E38">
              <w:rPr>
                <w:rFonts w:cs="Arial"/>
                <w:sz w:val="22"/>
                <w:szCs w:val="22"/>
                <w:lang w:val="sl-SI"/>
              </w:rPr>
              <w:t xml:space="preserve">objavi v Uradnem listu </w:t>
            </w:r>
            <w:r w:rsidR="003B64FD" w:rsidRPr="00615E38">
              <w:rPr>
                <w:rFonts w:cs="Arial"/>
                <w:sz w:val="22"/>
                <w:szCs w:val="22"/>
                <w:lang w:val="sl-SI"/>
              </w:rPr>
              <w:t>R</w:t>
            </w:r>
            <w:r w:rsidRPr="00615E38">
              <w:rPr>
                <w:rFonts w:cs="Arial"/>
                <w:sz w:val="22"/>
                <w:szCs w:val="22"/>
                <w:lang w:val="sl-SI"/>
              </w:rPr>
              <w:t>epublike Slovenije.</w:t>
            </w:r>
          </w:p>
          <w:p w14:paraId="14445312" w14:textId="77777777" w:rsidR="00554C33" w:rsidRPr="00615E38" w:rsidRDefault="00554C33" w:rsidP="004A7D01">
            <w:pPr>
              <w:overflowPunct w:val="0"/>
              <w:autoSpaceDE w:val="0"/>
              <w:autoSpaceDN w:val="0"/>
              <w:adjustRightInd w:val="0"/>
              <w:textAlignment w:val="baseline"/>
              <w:rPr>
                <w:rFonts w:cs="Arial"/>
                <w:color w:val="000000"/>
                <w:sz w:val="22"/>
                <w:szCs w:val="22"/>
                <w:lang w:val="sl-SI"/>
              </w:rPr>
            </w:pPr>
          </w:p>
          <w:p w14:paraId="1C338A65" w14:textId="77777777" w:rsidR="00554C33" w:rsidRPr="00615E38" w:rsidRDefault="00554C33" w:rsidP="004A7D01">
            <w:pPr>
              <w:pStyle w:val="Odstavekseznama"/>
              <w:overflowPunct w:val="0"/>
              <w:autoSpaceDE w:val="0"/>
              <w:autoSpaceDN w:val="0"/>
              <w:adjustRightInd w:val="0"/>
              <w:ind w:left="714"/>
              <w:textAlignment w:val="baseline"/>
              <w:rPr>
                <w:rFonts w:ascii="Arial" w:hAnsi="Arial" w:cs="Arial"/>
                <w:color w:val="000000"/>
                <w:szCs w:val="22"/>
                <w:lang w:eastAsia="en-US"/>
              </w:rPr>
            </w:pPr>
          </w:p>
          <w:p w14:paraId="005108A8" w14:textId="77777777" w:rsidR="00554C33" w:rsidRPr="00615E38" w:rsidRDefault="00554C33" w:rsidP="0089644D">
            <w:pPr>
              <w:pStyle w:val="Naslov3"/>
              <w:spacing w:before="0"/>
              <w:ind w:left="4428" w:right="770"/>
              <w:jc w:val="center"/>
              <w:textAlignment w:val="baseline"/>
              <w:rPr>
                <w:rFonts w:ascii="Arial" w:eastAsia="Times New Roman" w:hAnsi="Arial" w:cs="Arial"/>
                <w:b/>
                <w:bCs/>
                <w:color w:val="000000"/>
                <w:sz w:val="22"/>
                <w:szCs w:val="22"/>
                <w:lang w:val="sl-SI"/>
              </w:rPr>
            </w:pPr>
            <w:r w:rsidRPr="00615E38">
              <w:rPr>
                <w:rFonts w:ascii="Arial" w:eastAsia="Times New Roman" w:hAnsi="Arial" w:cs="Arial"/>
                <w:color w:val="000000"/>
                <w:sz w:val="22"/>
                <w:szCs w:val="22"/>
                <w:lang w:val="sl-SI"/>
              </w:rPr>
              <w:t>Barbara Kolenko Helbl</w:t>
            </w:r>
          </w:p>
          <w:p w14:paraId="3FC5BED7" w14:textId="77777777" w:rsidR="00554C33" w:rsidRPr="00615E38" w:rsidRDefault="00554C33" w:rsidP="004A7D01">
            <w:pPr>
              <w:overflowPunct w:val="0"/>
              <w:autoSpaceDE w:val="0"/>
              <w:autoSpaceDN w:val="0"/>
              <w:adjustRightInd w:val="0"/>
              <w:spacing w:line="276" w:lineRule="auto"/>
              <w:ind w:left="4428" w:right="770"/>
              <w:jc w:val="center"/>
              <w:textAlignment w:val="baseline"/>
              <w:rPr>
                <w:rFonts w:cs="Arial"/>
                <w:color w:val="000000"/>
                <w:sz w:val="22"/>
                <w:szCs w:val="22"/>
                <w:lang w:val="sl-SI"/>
              </w:rPr>
            </w:pPr>
            <w:r w:rsidRPr="00615E38">
              <w:rPr>
                <w:rFonts w:cs="Arial"/>
                <w:color w:val="000000"/>
                <w:sz w:val="22"/>
                <w:szCs w:val="22"/>
                <w:lang w:val="sl-SI"/>
              </w:rPr>
              <w:t>generalna sekretarka</w:t>
            </w:r>
          </w:p>
          <w:p w14:paraId="20372596" w14:textId="77777777" w:rsidR="00554C33" w:rsidRPr="00615E38" w:rsidRDefault="00554C33" w:rsidP="0089644D">
            <w:pPr>
              <w:overflowPunct w:val="0"/>
              <w:autoSpaceDE w:val="0"/>
              <w:autoSpaceDN w:val="0"/>
              <w:adjustRightInd w:val="0"/>
              <w:spacing w:line="276" w:lineRule="auto"/>
              <w:jc w:val="both"/>
              <w:textAlignment w:val="baseline"/>
              <w:rPr>
                <w:rFonts w:cs="Arial"/>
                <w:color w:val="000000"/>
                <w:sz w:val="22"/>
                <w:szCs w:val="22"/>
                <w:lang w:val="sl-SI"/>
              </w:rPr>
            </w:pPr>
          </w:p>
          <w:p w14:paraId="3E0A59C1" w14:textId="77777777" w:rsidR="00554C33" w:rsidRPr="00615E38" w:rsidRDefault="00554C33" w:rsidP="004A7D01">
            <w:pPr>
              <w:overflowPunct w:val="0"/>
              <w:autoSpaceDE w:val="0"/>
              <w:autoSpaceDN w:val="0"/>
              <w:adjustRightInd w:val="0"/>
              <w:spacing w:line="276" w:lineRule="auto"/>
              <w:textAlignment w:val="baseline"/>
              <w:rPr>
                <w:rFonts w:cs="Arial"/>
                <w:color w:val="000000"/>
                <w:sz w:val="22"/>
                <w:szCs w:val="22"/>
                <w:lang w:val="sl-SI"/>
              </w:rPr>
            </w:pPr>
          </w:p>
          <w:p w14:paraId="2E22194E" w14:textId="52C8BEBD" w:rsidR="00554C33" w:rsidRPr="00615E38" w:rsidRDefault="00E95220" w:rsidP="004A7D01">
            <w:pPr>
              <w:autoSpaceDE w:val="0"/>
              <w:autoSpaceDN w:val="0"/>
              <w:adjustRightInd w:val="0"/>
              <w:jc w:val="both"/>
              <w:rPr>
                <w:rFonts w:cs="Arial"/>
                <w:color w:val="000000"/>
                <w:sz w:val="22"/>
                <w:szCs w:val="22"/>
                <w:lang w:val="sl-SI"/>
              </w:rPr>
            </w:pPr>
            <w:r w:rsidRPr="00615E38">
              <w:rPr>
                <w:rFonts w:cs="Arial"/>
                <w:color w:val="000000"/>
                <w:sz w:val="22"/>
                <w:szCs w:val="22"/>
                <w:lang w:val="sl-SI"/>
              </w:rPr>
              <w:t>Sklep p</w:t>
            </w:r>
            <w:r w:rsidR="00554C33" w:rsidRPr="00615E38">
              <w:rPr>
                <w:rFonts w:cs="Arial"/>
                <w:color w:val="000000"/>
                <w:sz w:val="22"/>
                <w:szCs w:val="22"/>
                <w:lang w:val="sl-SI"/>
              </w:rPr>
              <w:t>rejmejo:</w:t>
            </w:r>
          </w:p>
          <w:p w14:paraId="6D319728" w14:textId="77777777" w:rsidR="00554C33" w:rsidRPr="00615E38" w:rsidRDefault="00554C33" w:rsidP="00554C33">
            <w:pPr>
              <w:numPr>
                <w:ilvl w:val="0"/>
                <w:numId w:val="13"/>
              </w:numPr>
              <w:autoSpaceDE w:val="0"/>
              <w:autoSpaceDN w:val="0"/>
              <w:adjustRightInd w:val="0"/>
              <w:spacing w:line="260" w:lineRule="exact"/>
              <w:ind w:left="0" w:firstLine="0"/>
              <w:jc w:val="both"/>
              <w:rPr>
                <w:rFonts w:cs="Arial"/>
                <w:color w:val="000000"/>
                <w:sz w:val="22"/>
                <w:szCs w:val="22"/>
                <w:lang w:val="sl-SI"/>
              </w:rPr>
            </w:pPr>
            <w:r w:rsidRPr="00615E38">
              <w:rPr>
                <w:rFonts w:cs="Arial"/>
                <w:color w:val="000000"/>
                <w:sz w:val="22"/>
                <w:szCs w:val="22"/>
                <w:lang w:val="sl-SI"/>
              </w:rPr>
              <w:t xml:space="preserve">Ministrstvo za pravosodje </w:t>
            </w:r>
          </w:p>
          <w:p w14:paraId="2280C0DC" w14:textId="77777777" w:rsidR="00554C33" w:rsidRPr="00615E38" w:rsidRDefault="00554C33" w:rsidP="00554C33">
            <w:pPr>
              <w:numPr>
                <w:ilvl w:val="0"/>
                <w:numId w:val="13"/>
              </w:numPr>
              <w:autoSpaceDE w:val="0"/>
              <w:autoSpaceDN w:val="0"/>
              <w:adjustRightInd w:val="0"/>
              <w:spacing w:line="260" w:lineRule="exact"/>
              <w:ind w:left="0" w:firstLine="0"/>
              <w:jc w:val="both"/>
              <w:rPr>
                <w:rFonts w:cs="Arial"/>
                <w:color w:val="000000"/>
                <w:sz w:val="22"/>
                <w:szCs w:val="22"/>
                <w:lang w:val="sl-SI"/>
              </w:rPr>
            </w:pPr>
            <w:r w:rsidRPr="00615E38">
              <w:rPr>
                <w:rFonts w:cs="Arial"/>
                <w:color w:val="000000"/>
                <w:sz w:val="22"/>
                <w:szCs w:val="22"/>
                <w:lang w:val="sl-SI"/>
              </w:rPr>
              <w:t>Ministrstvo za finance</w:t>
            </w:r>
          </w:p>
          <w:p w14:paraId="6F77CA6A" w14:textId="77777777" w:rsidR="00554C33" w:rsidRPr="00615E38" w:rsidRDefault="00554C33" w:rsidP="00554C33">
            <w:pPr>
              <w:numPr>
                <w:ilvl w:val="0"/>
                <w:numId w:val="13"/>
              </w:numPr>
              <w:autoSpaceDE w:val="0"/>
              <w:autoSpaceDN w:val="0"/>
              <w:adjustRightInd w:val="0"/>
              <w:spacing w:line="260" w:lineRule="exact"/>
              <w:ind w:left="0" w:firstLine="0"/>
              <w:jc w:val="both"/>
              <w:rPr>
                <w:rFonts w:cs="Arial"/>
                <w:color w:val="000000"/>
                <w:sz w:val="22"/>
                <w:szCs w:val="22"/>
                <w:lang w:val="sl-SI"/>
              </w:rPr>
            </w:pPr>
            <w:r w:rsidRPr="00615E38">
              <w:rPr>
                <w:rFonts w:cs="Arial"/>
                <w:color w:val="000000"/>
                <w:sz w:val="22"/>
                <w:szCs w:val="22"/>
                <w:lang w:val="sl-SI"/>
              </w:rPr>
              <w:t>Uprava Republike Slovenije za izvrševanje kazenskih sankcij</w:t>
            </w:r>
          </w:p>
          <w:p w14:paraId="40737DFB" w14:textId="295FE999" w:rsidR="00E95220" w:rsidRPr="00615E38" w:rsidRDefault="00E95220" w:rsidP="00554C33">
            <w:pPr>
              <w:numPr>
                <w:ilvl w:val="0"/>
                <w:numId w:val="13"/>
              </w:numPr>
              <w:autoSpaceDE w:val="0"/>
              <w:autoSpaceDN w:val="0"/>
              <w:adjustRightInd w:val="0"/>
              <w:spacing w:line="260" w:lineRule="exact"/>
              <w:ind w:left="0" w:firstLine="0"/>
              <w:jc w:val="both"/>
              <w:rPr>
                <w:rFonts w:cs="Arial"/>
                <w:color w:val="000000"/>
                <w:sz w:val="22"/>
                <w:szCs w:val="22"/>
                <w:lang w:val="sl-SI"/>
              </w:rPr>
            </w:pPr>
            <w:r w:rsidRPr="00615E38">
              <w:rPr>
                <w:rFonts w:cs="Arial"/>
                <w:color w:val="000000"/>
                <w:sz w:val="22"/>
                <w:szCs w:val="22"/>
                <w:lang w:val="sl-SI"/>
              </w:rPr>
              <w:t>Služba Vlade Republike Slovenije za zakonodajo</w:t>
            </w:r>
          </w:p>
        </w:tc>
      </w:tr>
      <w:tr w:rsidR="00554C33" w:rsidRPr="00615E38" w14:paraId="4355B6E1" w14:textId="77777777" w:rsidTr="003B64FD">
        <w:tc>
          <w:tcPr>
            <w:tcW w:w="9780" w:type="dxa"/>
            <w:gridSpan w:val="18"/>
          </w:tcPr>
          <w:p w14:paraId="1A0EC2D9" w14:textId="77777777" w:rsidR="00554C33" w:rsidRPr="00615E38" w:rsidRDefault="00554C33" w:rsidP="004A7D01">
            <w:pPr>
              <w:pStyle w:val="Neotevilenodstavek"/>
              <w:spacing w:before="0" w:after="0" w:line="260" w:lineRule="exact"/>
              <w:rPr>
                <w:b/>
                <w:iCs/>
              </w:rPr>
            </w:pPr>
            <w:r w:rsidRPr="00615E38">
              <w:rPr>
                <w:b/>
              </w:rPr>
              <w:t>2. Predlog za obravnavo predloga zakona po nujnem ali skrajšanem postopku v državnem zboru z obrazložitvijo razlogov:</w:t>
            </w:r>
          </w:p>
        </w:tc>
      </w:tr>
      <w:tr w:rsidR="00554C33" w:rsidRPr="00615E38" w14:paraId="537A1B3B" w14:textId="77777777" w:rsidTr="003B64FD">
        <w:tc>
          <w:tcPr>
            <w:tcW w:w="9780" w:type="dxa"/>
            <w:gridSpan w:val="18"/>
          </w:tcPr>
          <w:p w14:paraId="4A55AA7B" w14:textId="77777777" w:rsidR="00554C33" w:rsidRPr="00615E38" w:rsidRDefault="00554C33" w:rsidP="004A7D01">
            <w:pPr>
              <w:pStyle w:val="Neotevilenodstavek"/>
              <w:spacing w:before="0" w:after="0" w:line="260" w:lineRule="exact"/>
              <w:rPr>
                <w:iCs/>
              </w:rPr>
            </w:pPr>
          </w:p>
        </w:tc>
      </w:tr>
      <w:tr w:rsidR="00554C33" w:rsidRPr="00680909" w14:paraId="01BBFBB5" w14:textId="77777777" w:rsidTr="003B64FD">
        <w:tc>
          <w:tcPr>
            <w:tcW w:w="9780" w:type="dxa"/>
            <w:gridSpan w:val="18"/>
          </w:tcPr>
          <w:p w14:paraId="0E738B84" w14:textId="77777777" w:rsidR="00554C33" w:rsidRPr="00615E38" w:rsidRDefault="00554C33" w:rsidP="004A7D01">
            <w:pPr>
              <w:pStyle w:val="Neotevilenodstavek"/>
              <w:spacing w:before="0" w:after="0" w:line="260" w:lineRule="exact"/>
              <w:rPr>
                <w:b/>
                <w:iCs/>
              </w:rPr>
            </w:pPr>
            <w:r w:rsidRPr="00615E38">
              <w:rPr>
                <w:b/>
              </w:rPr>
              <w:t>3.a Osebe, odgovorne za strokovno pripravo in usklajenost gradiva:</w:t>
            </w:r>
          </w:p>
        </w:tc>
      </w:tr>
      <w:tr w:rsidR="00554C33" w:rsidRPr="00680909" w14:paraId="364B02B0" w14:textId="77777777" w:rsidTr="003B64FD">
        <w:tc>
          <w:tcPr>
            <w:tcW w:w="9780" w:type="dxa"/>
            <w:gridSpan w:val="18"/>
          </w:tcPr>
          <w:p w14:paraId="033A7A34" w14:textId="066492B3" w:rsidR="00554C33" w:rsidRPr="00615E38" w:rsidRDefault="00554C33" w:rsidP="004A7D01">
            <w:pPr>
              <w:overflowPunct w:val="0"/>
              <w:autoSpaceDE w:val="0"/>
              <w:autoSpaceDN w:val="0"/>
              <w:adjustRightInd w:val="0"/>
              <w:jc w:val="both"/>
              <w:textAlignment w:val="baseline"/>
              <w:rPr>
                <w:rFonts w:cs="Arial"/>
                <w:iCs/>
                <w:sz w:val="22"/>
                <w:szCs w:val="22"/>
                <w:lang w:val="sl-SI" w:eastAsia="sl-SI"/>
              </w:rPr>
            </w:pPr>
            <w:r w:rsidRPr="00615E38">
              <w:rPr>
                <w:rFonts w:cs="Arial"/>
                <w:iCs/>
                <w:sz w:val="22"/>
                <w:szCs w:val="22"/>
                <w:lang w:val="sl-SI" w:eastAsia="sl-SI"/>
              </w:rPr>
              <w:t xml:space="preserve">- mag. Nina Koželj, </w:t>
            </w:r>
            <w:r w:rsidR="00615E38">
              <w:rPr>
                <w:rFonts w:cs="Arial"/>
                <w:iCs/>
                <w:sz w:val="22"/>
                <w:szCs w:val="22"/>
                <w:lang w:val="sl-SI" w:eastAsia="sl-SI"/>
              </w:rPr>
              <w:t xml:space="preserve">Ministrstvo za pravosodje, </w:t>
            </w:r>
            <w:r w:rsidRPr="00615E38">
              <w:rPr>
                <w:rFonts w:cs="Arial"/>
                <w:iCs/>
                <w:sz w:val="22"/>
                <w:szCs w:val="22"/>
                <w:lang w:val="sl-SI" w:eastAsia="sl-SI"/>
              </w:rPr>
              <w:t>generalna direktorica Direktorata za kaznovalno pravo in človekove pravice</w:t>
            </w:r>
          </w:p>
          <w:p w14:paraId="756ECA12" w14:textId="189B2B1F" w:rsidR="00554C33" w:rsidRPr="00615E38" w:rsidRDefault="00554C33" w:rsidP="004A7D01">
            <w:pPr>
              <w:overflowPunct w:val="0"/>
              <w:autoSpaceDE w:val="0"/>
              <w:autoSpaceDN w:val="0"/>
              <w:adjustRightInd w:val="0"/>
              <w:jc w:val="both"/>
              <w:textAlignment w:val="baseline"/>
              <w:rPr>
                <w:rFonts w:cs="Arial"/>
                <w:bCs/>
                <w:sz w:val="22"/>
                <w:szCs w:val="22"/>
                <w:lang w:val="sl-SI" w:eastAsia="sl-SI"/>
              </w:rPr>
            </w:pPr>
            <w:r w:rsidRPr="00615E38">
              <w:rPr>
                <w:rFonts w:cs="Arial"/>
                <w:bCs/>
                <w:sz w:val="22"/>
                <w:szCs w:val="22"/>
                <w:lang w:val="sl-SI" w:eastAsia="sl-SI"/>
              </w:rPr>
              <w:t>-</w:t>
            </w:r>
            <w:r w:rsidR="00C537CA" w:rsidRPr="00615E38">
              <w:rPr>
                <w:rFonts w:cs="Arial"/>
                <w:bCs/>
                <w:sz w:val="22"/>
                <w:szCs w:val="22"/>
                <w:lang w:val="sl-SI" w:eastAsia="sl-SI"/>
              </w:rPr>
              <w:t xml:space="preserve"> Denis Perše</w:t>
            </w:r>
            <w:r w:rsidRPr="00615E38">
              <w:rPr>
                <w:rFonts w:cs="Arial"/>
                <w:bCs/>
                <w:sz w:val="22"/>
                <w:szCs w:val="22"/>
                <w:lang w:val="sl-SI" w:eastAsia="sl-SI"/>
              </w:rPr>
              <w:t>, generalni direktor Uprave RS za izvrševanje kazenskih sankcij</w:t>
            </w:r>
          </w:p>
        </w:tc>
      </w:tr>
      <w:tr w:rsidR="00554C33" w:rsidRPr="00680909" w14:paraId="4805C492" w14:textId="77777777" w:rsidTr="003B64FD">
        <w:tc>
          <w:tcPr>
            <w:tcW w:w="9780" w:type="dxa"/>
            <w:gridSpan w:val="18"/>
          </w:tcPr>
          <w:p w14:paraId="76B2E4F0" w14:textId="77777777" w:rsidR="00554C33" w:rsidRPr="00615E38" w:rsidRDefault="00554C33" w:rsidP="004A7D01">
            <w:pPr>
              <w:pStyle w:val="Neotevilenodstavek"/>
              <w:spacing w:before="0" w:after="0" w:line="260" w:lineRule="exact"/>
              <w:rPr>
                <w:b/>
                <w:iCs/>
              </w:rPr>
            </w:pPr>
            <w:r w:rsidRPr="00615E38">
              <w:rPr>
                <w:b/>
                <w:iCs/>
              </w:rPr>
              <w:lastRenderedPageBreak/>
              <w:t xml:space="preserve">3.b Zunanji strokovnjaki, ki so </w:t>
            </w:r>
            <w:r w:rsidRPr="00615E38">
              <w:rPr>
                <w:b/>
              </w:rPr>
              <w:t>sodelovali pri pripravi dela ali celotnega gradiva:</w:t>
            </w:r>
          </w:p>
        </w:tc>
      </w:tr>
      <w:tr w:rsidR="00554C33" w:rsidRPr="00615E38" w14:paraId="2A1E6E57" w14:textId="77777777" w:rsidTr="003B64FD">
        <w:tc>
          <w:tcPr>
            <w:tcW w:w="9780" w:type="dxa"/>
            <w:gridSpan w:val="18"/>
          </w:tcPr>
          <w:p w14:paraId="2052F8C5" w14:textId="77777777" w:rsidR="00554C33" w:rsidRPr="00615E38" w:rsidRDefault="00554C33" w:rsidP="004A7D01">
            <w:pPr>
              <w:pStyle w:val="Neotevilenodstavek"/>
              <w:spacing w:before="0" w:after="0" w:line="260" w:lineRule="exact"/>
              <w:rPr>
                <w:iCs/>
              </w:rPr>
            </w:pPr>
            <w:r w:rsidRPr="00615E38">
              <w:rPr>
                <w:iCs/>
              </w:rPr>
              <w:t>/</w:t>
            </w:r>
          </w:p>
        </w:tc>
      </w:tr>
      <w:tr w:rsidR="00554C33" w:rsidRPr="00680909" w14:paraId="653808C2" w14:textId="77777777" w:rsidTr="003B64FD">
        <w:tc>
          <w:tcPr>
            <w:tcW w:w="9780" w:type="dxa"/>
            <w:gridSpan w:val="18"/>
          </w:tcPr>
          <w:p w14:paraId="6C7BD219" w14:textId="77777777" w:rsidR="00554C33" w:rsidRPr="00615E38" w:rsidRDefault="00554C33" w:rsidP="004A7D01">
            <w:pPr>
              <w:pStyle w:val="Neotevilenodstavek"/>
              <w:spacing w:before="0" w:after="0" w:line="260" w:lineRule="exact"/>
              <w:rPr>
                <w:b/>
                <w:iCs/>
              </w:rPr>
            </w:pPr>
            <w:r w:rsidRPr="00615E38">
              <w:rPr>
                <w:b/>
              </w:rPr>
              <w:t>4. Predstavniki vlade, ki bodo sodelovali pri delu državnega zbora:</w:t>
            </w:r>
          </w:p>
        </w:tc>
      </w:tr>
      <w:tr w:rsidR="00554C33" w:rsidRPr="00615E38" w14:paraId="0438D6F6" w14:textId="77777777" w:rsidTr="003B64FD">
        <w:tc>
          <w:tcPr>
            <w:tcW w:w="9780" w:type="dxa"/>
            <w:gridSpan w:val="18"/>
          </w:tcPr>
          <w:p w14:paraId="31B4E819" w14:textId="77777777" w:rsidR="00554C33" w:rsidRPr="00615E38" w:rsidRDefault="00554C33" w:rsidP="004A7D01">
            <w:pPr>
              <w:pStyle w:val="Neotevilenodstavek"/>
              <w:spacing w:before="0" w:after="0" w:line="260" w:lineRule="exact"/>
              <w:rPr>
                <w:b/>
              </w:rPr>
            </w:pPr>
            <w:r w:rsidRPr="00615E38">
              <w:rPr>
                <w:iCs/>
                <w:lang w:eastAsia="en-US"/>
              </w:rPr>
              <w:t>/</w:t>
            </w:r>
          </w:p>
        </w:tc>
      </w:tr>
      <w:tr w:rsidR="00554C33" w:rsidRPr="00615E38" w14:paraId="460A5EB6" w14:textId="77777777" w:rsidTr="003B64FD">
        <w:tc>
          <w:tcPr>
            <w:tcW w:w="9780" w:type="dxa"/>
            <w:gridSpan w:val="18"/>
          </w:tcPr>
          <w:p w14:paraId="139B409C" w14:textId="77777777" w:rsidR="00554C33" w:rsidRPr="00615E38" w:rsidRDefault="00554C33" w:rsidP="004A7D01">
            <w:pPr>
              <w:pStyle w:val="Oddelek"/>
              <w:numPr>
                <w:ilvl w:val="0"/>
                <w:numId w:val="0"/>
              </w:numPr>
              <w:spacing w:before="0" w:after="0" w:line="260" w:lineRule="exact"/>
              <w:jc w:val="left"/>
            </w:pPr>
            <w:bookmarkStart w:id="1" w:name="_Hlk127951289"/>
            <w:r w:rsidRPr="00615E38">
              <w:t>5. Kratek povzetek gradiva:</w:t>
            </w:r>
          </w:p>
        </w:tc>
      </w:tr>
      <w:tr w:rsidR="00554C33" w:rsidRPr="00680909" w14:paraId="76C4128F" w14:textId="77777777" w:rsidTr="003B64FD">
        <w:tc>
          <w:tcPr>
            <w:tcW w:w="9780" w:type="dxa"/>
            <w:gridSpan w:val="18"/>
          </w:tcPr>
          <w:p w14:paraId="16E0553F" w14:textId="1F918850" w:rsidR="00554C33" w:rsidRPr="00615E38" w:rsidRDefault="00E95220" w:rsidP="004A7D01">
            <w:pPr>
              <w:jc w:val="both"/>
              <w:rPr>
                <w:rFonts w:cs="Arial"/>
                <w:color w:val="000000"/>
                <w:sz w:val="22"/>
                <w:szCs w:val="22"/>
                <w:lang w:val="sl-SI"/>
              </w:rPr>
            </w:pPr>
            <w:r w:rsidRPr="00615E38">
              <w:rPr>
                <w:rFonts w:cs="Arial"/>
                <w:sz w:val="22"/>
                <w:szCs w:val="22"/>
                <w:lang w:val="sl-SI"/>
              </w:rPr>
              <w:t xml:space="preserve">Na podlagi </w:t>
            </w:r>
            <w:r w:rsidR="00554C33" w:rsidRPr="00615E38">
              <w:rPr>
                <w:rFonts w:cs="Arial"/>
                <w:sz w:val="22"/>
                <w:szCs w:val="22"/>
                <w:lang w:val="sl-SI"/>
              </w:rPr>
              <w:t>tret</w:t>
            </w:r>
            <w:r w:rsidRPr="00615E38">
              <w:rPr>
                <w:rFonts w:cs="Arial"/>
                <w:sz w:val="22"/>
                <w:szCs w:val="22"/>
                <w:lang w:val="sl-SI"/>
              </w:rPr>
              <w:t>jega</w:t>
            </w:r>
            <w:r w:rsidR="00554C33" w:rsidRPr="00615E38">
              <w:rPr>
                <w:rFonts w:cs="Arial"/>
                <w:sz w:val="22"/>
                <w:szCs w:val="22"/>
                <w:lang w:val="sl-SI"/>
              </w:rPr>
              <w:t xml:space="preserve"> odstavk</w:t>
            </w:r>
            <w:r w:rsidRPr="00615E38">
              <w:rPr>
                <w:rFonts w:cs="Arial"/>
                <w:sz w:val="22"/>
                <w:szCs w:val="22"/>
                <w:lang w:val="sl-SI"/>
              </w:rPr>
              <w:t>a</w:t>
            </w:r>
            <w:r w:rsidR="00554C33" w:rsidRPr="00615E38">
              <w:rPr>
                <w:rFonts w:cs="Arial"/>
                <w:sz w:val="22"/>
                <w:szCs w:val="22"/>
                <w:lang w:val="sl-SI"/>
              </w:rPr>
              <w:t xml:space="preserve"> 10.b člena Zakona o izvrševanju kazenskih sankcij </w:t>
            </w:r>
            <w:r w:rsidR="00554C33" w:rsidRPr="00615E38">
              <w:rPr>
                <w:rFonts w:cs="Arial"/>
                <w:color w:val="000000"/>
                <w:sz w:val="22"/>
                <w:szCs w:val="22"/>
                <w:lang w:val="sl-SI"/>
              </w:rPr>
              <w:t>(Uradni list RS, št. </w:t>
            </w:r>
            <w:hyperlink r:id="rId16" w:tgtFrame="_blank" w:tooltip="Zakon o izvrševanju kazenskih sankcij (uradno prečiščeno besedilo) (ZIKS-1-UPB1)" w:history="1">
              <w:r w:rsidR="00554C33" w:rsidRPr="00615E38">
                <w:rPr>
                  <w:rFonts w:cs="Arial"/>
                  <w:color w:val="000000"/>
                  <w:sz w:val="22"/>
                  <w:szCs w:val="22"/>
                  <w:lang w:val="sl-SI"/>
                </w:rPr>
                <w:t>110/06</w:t>
              </w:r>
            </w:hyperlink>
            <w:r w:rsidR="00615E38">
              <w:rPr>
                <w:rFonts w:cs="Arial"/>
                <w:color w:val="000000"/>
                <w:sz w:val="22"/>
                <w:szCs w:val="22"/>
                <w:lang w:val="sl-SI"/>
              </w:rPr>
              <w:t xml:space="preserve"> </w:t>
            </w:r>
            <w:r w:rsidR="00554C33" w:rsidRPr="00615E38">
              <w:rPr>
                <w:rFonts w:cs="Arial"/>
                <w:color w:val="000000"/>
                <w:sz w:val="22"/>
                <w:szCs w:val="22"/>
                <w:lang w:val="sl-SI"/>
              </w:rPr>
              <w:t>–</w:t>
            </w:r>
            <w:r w:rsidR="00615E38">
              <w:rPr>
                <w:rFonts w:cs="Arial"/>
                <w:color w:val="000000"/>
                <w:sz w:val="22"/>
                <w:szCs w:val="22"/>
                <w:lang w:val="sl-SI"/>
              </w:rPr>
              <w:t xml:space="preserve"> </w:t>
            </w:r>
            <w:r w:rsidR="00554C33" w:rsidRPr="00615E38">
              <w:rPr>
                <w:rFonts w:cs="Arial"/>
                <w:color w:val="000000"/>
                <w:sz w:val="22"/>
                <w:szCs w:val="22"/>
                <w:lang w:val="sl-SI"/>
              </w:rPr>
              <w:t>uradno</w:t>
            </w:r>
            <w:r w:rsidR="00615E38">
              <w:rPr>
                <w:rFonts w:cs="Arial"/>
                <w:color w:val="000000"/>
                <w:sz w:val="22"/>
                <w:szCs w:val="22"/>
                <w:lang w:val="sl-SI"/>
              </w:rPr>
              <w:t xml:space="preserve"> </w:t>
            </w:r>
            <w:r w:rsidR="00554C33" w:rsidRPr="00615E38">
              <w:rPr>
                <w:rFonts w:cs="Arial"/>
                <w:color w:val="000000"/>
                <w:sz w:val="22"/>
                <w:szCs w:val="22"/>
                <w:lang w:val="sl-SI"/>
              </w:rPr>
              <w:t>prečiščeno</w:t>
            </w:r>
            <w:r w:rsidR="00615E38">
              <w:rPr>
                <w:rFonts w:cs="Arial"/>
                <w:color w:val="000000"/>
                <w:sz w:val="22"/>
                <w:szCs w:val="22"/>
                <w:lang w:val="sl-SI"/>
              </w:rPr>
              <w:t xml:space="preserve"> </w:t>
            </w:r>
            <w:r w:rsidR="00554C33" w:rsidRPr="00615E38">
              <w:rPr>
                <w:rFonts w:cs="Arial"/>
                <w:color w:val="000000"/>
                <w:sz w:val="22"/>
                <w:szCs w:val="22"/>
                <w:lang w:val="sl-SI"/>
              </w:rPr>
              <w:t>besedilo,</w:t>
            </w:r>
            <w:r w:rsidR="00615E38">
              <w:rPr>
                <w:rFonts w:cs="Arial"/>
                <w:color w:val="000000"/>
                <w:sz w:val="22"/>
                <w:szCs w:val="22"/>
                <w:lang w:val="sl-SI"/>
              </w:rPr>
              <w:t xml:space="preserve"> </w:t>
            </w:r>
            <w:hyperlink r:id="rId17" w:tgtFrame="_blank" w:tooltip="Zakon o spremembah in dopolnitvah Zakona o izvrševanju kazenskih sankcij (ZIKS-1C)" w:history="1">
              <w:r w:rsidR="00554C33" w:rsidRPr="00615E38">
                <w:rPr>
                  <w:rFonts w:cs="Arial"/>
                  <w:color w:val="000000"/>
                  <w:sz w:val="22"/>
                  <w:szCs w:val="22"/>
                  <w:lang w:val="sl-SI"/>
                </w:rPr>
                <w:t>76/08</w:t>
              </w:r>
            </w:hyperlink>
            <w:r w:rsidR="00554C33" w:rsidRPr="00615E38">
              <w:rPr>
                <w:rFonts w:cs="Arial"/>
                <w:color w:val="000000"/>
                <w:sz w:val="22"/>
                <w:szCs w:val="22"/>
                <w:lang w:val="sl-SI"/>
              </w:rPr>
              <w:t>,</w:t>
            </w:r>
            <w:r w:rsidR="00615E38">
              <w:rPr>
                <w:rFonts w:cs="Arial"/>
                <w:color w:val="000000"/>
                <w:sz w:val="22"/>
                <w:szCs w:val="22"/>
                <w:lang w:val="sl-SI"/>
              </w:rPr>
              <w:t xml:space="preserve"> </w:t>
            </w:r>
            <w:hyperlink r:id="rId18" w:tgtFrame="_blank" w:tooltip="Zakon o spremembah in dopolnitvah Zakona o izvrševanju kazenskih sankcij (ZIKS-1D)" w:history="1">
              <w:r w:rsidR="00554C33" w:rsidRPr="00615E38">
                <w:rPr>
                  <w:rFonts w:cs="Arial"/>
                  <w:color w:val="000000"/>
                  <w:sz w:val="22"/>
                  <w:szCs w:val="22"/>
                  <w:lang w:val="sl-SI"/>
                </w:rPr>
                <w:t>40/09</w:t>
              </w:r>
            </w:hyperlink>
            <w:r w:rsidR="00554C33" w:rsidRPr="00615E38">
              <w:rPr>
                <w:rFonts w:cs="Arial"/>
                <w:color w:val="000000"/>
                <w:sz w:val="22"/>
                <w:szCs w:val="22"/>
                <w:lang w:val="sl-SI"/>
              </w:rPr>
              <w:t>,</w:t>
            </w:r>
            <w:r w:rsidR="00615E38">
              <w:rPr>
                <w:rFonts w:cs="Arial"/>
                <w:color w:val="000000"/>
                <w:sz w:val="22"/>
                <w:szCs w:val="22"/>
                <w:lang w:val="sl-SI"/>
              </w:rPr>
              <w:t xml:space="preserve"> </w:t>
            </w:r>
            <w:hyperlink r:id="rId19" w:tgtFrame="_blank" w:tooltip="Zakon o spremembah in dopolnitvah Zakona o prekrških (ZP-1G)" w:history="1">
              <w:r w:rsidR="00554C33" w:rsidRPr="00615E38">
                <w:rPr>
                  <w:rFonts w:cs="Arial"/>
                  <w:color w:val="000000"/>
                  <w:sz w:val="22"/>
                  <w:szCs w:val="22"/>
                  <w:lang w:val="sl-SI"/>
                </w:rPr>
                <w:t>9/11</w:t>
              </w:r>
            </w:hyperlink>
            <w:r w:rsidR="00615E38">
              <w:rPr>
                <w:rFonts w:cs="Arial"/>
                <w:color w:val="000000"/>
                <w:sz w:val="22"/>
                <w:szCs w:val="22"/>
                <w:lang w:val="sl-SI"/>
              </w:rPr>
              <w:t xml:space="preserve"> </w:t>
            </w:r>
            <w:r w:rsidR="00554C33" w:rsidRPr="00615E38">
              <w:rPr>
                <w:rFonts w:cs="Arial"/>
                <w:color w:val="000000"/>
                <w:sz w:val="22"/>
                <w:szCs w:val="22"/>
                <w:lang w:val="sl-SI"/>
              </w:rPr>
              <w:t>–</w:t>
            </w:r>
            <w:r w:rsidR="00615E38">
              <w:rPr>
                <w:rFonts w:cs="Arial"/>
                <w:color w:val="000000"/>
                <w:sz w:val="22"/>
                <w:szCs w:val="22"/>
                <w:lang w:val="sl-SI"/>
              </w:rPr>
              <w:t xml:space="preserve"> </w:t>
            </w:r>
            <w:r w:rsidR="00554C33" w:rsidRPr="00615E38">
              <w:rPr>
                <w:rFonts w:cs="Arial"/>
                <w:color w:val="000000"/>
                <w:sz w:val="22"/>
                <w:szCs w:val="22"/>
                <w:lang w:val="sl-SI"/>
              </w:rPr>
              <w:t>ZP-1G,</w:t>
            </w:r>
            <w:r w:rsidR="00615E38">
              <w:rPr>
                <w:rFonts w:cs="Arial"/>
                <w:color w:val="000000"/>
                <w:sz w:val="22"/>
                <w:szCs w:val="22"/>
                <w:lang w:val="sl-SI"/>
              </w:rPr>
              <w:t xml:space="preserve"> </w:t>
            </w:r>
            <w:hyperlink r:id="rId20" w:tgtFrame="_blank" w:tooltip="Zakon o pokojninskem in invalidskem zavarovanju (ZPIZ-2)" w:history="1">
              <w:r w:rsidR="00554C33" w:rsidRPr="00615E38">
                <w:rPr>
                  <w:rFonts w:cs="Arial"/>
                  <w:color w:val="000000"/>
                  <w:sz w:val="22"/>
                  <w:szCs w:val="22"/>
                  <w:lang w:val="sl-SI"/>
                </w:rPr>
                <w:t>96/12</w:t>
              </w:r>
            </w:hyperlink>
            <w:r w:rsidR="00554C33" w:rsidRPr="00615E38">
              <w:rPr>
                <w:rFonts w:cs="Arial"/>
                <w:color w:val="000000"/>
                <w:sz w:val="22"/>
                <w:szCs w:val="22"/>
                <w:lang w:val="sl-SI"/>
              </w:rPr>
              <w:t>–ZPIZ-2,</w:t>
            </w:r>
            <w:r w:rsidR="00615E38">
              <w:rPr>
                <w:rFonts w:cs="Arial"/>
                <w:color w:val="000000"/>
                <w:sz w:val="22"/>
                <w:szCs w:val="22"/>
                <w:lang w:val="sl-SI"/>
              </w:rPr>
              <w:t xml:space="preserve"> </w:t>
            </w:r>
            <w:hyperlink r:id="rId21" w:tgtFrame="_blank" w:tooltip="Zakon o spremembah in dopolnitvah Zakona o izvrševanju kazenskih sankcij (ZIKS-1E)" w:history="1">
              <w:r w:rsidR="00554C33" w:rsidRPr="00615E38">
                <w:rPr>
                  <w:rFonts w:cs="Arial"/>
                  <w:color w:val="000000"/>
                  <w:sz w:val="22"/>
                  <w:szCs w:val="22"/>
                  <w:lang w:val="sl-SI"/>
                </w:rPr>
                <w:t>109/12</w:t>
              </w:r>
            </w:hyperlink>
            <w:r w:rsidR="00554C33" w:rsidRPr="00615E38">
              <w:rPr>
                <w:rFonts w:cs="Arial"/>
                <w:color w:val="000000"/>
                <w:sz w:val="22"/>
                <w:szCs w:val="22"/>
                <w:lang w:val="sl-SI"/>
              </w:rPr>
              <w:t>,</w:t>
            </w:r>
            <w:r w:rsidR="00615E38">
              <w:rPr>
                <w:rFonts w:cs="Arial"/>
                <w:color w:val="000000"/>
                <w:sz w:val="22"/>
                <w:szCs w:val="22"/>
                <w:lang w:val="sl-SI"/>
              </w:rPr>
              <w:t xml:space="preserve"> </w:t>
            </w:r>
            <w:hyperlink r:id="rId22" w:tgtFrame="_blank" w:tooltip="Zakon o spremembah in dopolnitvah Zakona o izvrševanju kazenskih sankcij (ZIKS-1F)" w:history="1">
              <w:r w:rsidR="00554C33" w:rsidRPr="00615E38">
                <w:rPr>
                  <w:rFonts w:cs="Arial"/>
                  <w:color w:val="000000"/>
                  <w:sz w:val="22"/>
                  <w:szCs w:val="22"/>
                  <w:lang w:val="sl-SI"/>
                </w:rPr>
                <w:t>54/15</w:t>
              </w:r>
            </w:hyperlink>
            <w:r w:rsidR="00554C33" w:rsidRPr="00615E38">
              <w:rPr>
                <w:rFonts w:cs="Arial"/>
                <w:color w:val="000000"/>
                <w:sz w:val="22"/>
                <w:szCs w:val="22"/>
                <w:lang w:val="sl-SI"/>
              </w:rPr>
              <w:t>,</w:t>
            </w:r>
            <w:r w:rsidR="00615E38">
              <w:rPr>
                <w:rFonts w:cs="Arial"/>
                <w:color w:val="000000"/>
                <w:sz w:val="22"/>
                <w:szCs w:val="22"/>
                <w:lang w:val="sl-SI"/>
              </w:rPr>
              <w:t xml:space="preserve"> </w:t>
            </w:r>
            <w:hyperlink r:id="rId23" w:tgtFrame="_blank" w:tooltip="Zakon o spremembah in dopolnitvah Zakona o izvrševanju kazenskih sankcij (ZIKS-1G)" w:history="1">
              <w:r w:rsidR="00554C33" w:rsidRPr="00615E38">
                <w:rPr>
                  <w:rFonts w:cs="Arial"/>
                  <w:color w:val="000000"/>
                  <w:sz w:val="22"/>
                  <w:szCs w:val="22"/>
                  <w:lang w:val="sl-SI"/>
                </w:rPr>
                <w:t>11/18</w:t>
              </w:r>
            </w:hyperlink>
            <w:r w:rsidR="00554C33" w:rsidRPr="00615E38">
              <w:rPr>
                <w:rFonts w:cs="Arial"/>
                <w:color w:val="000000"/>
                <w:sz w:val="22"/>
                <w:szCs w:val="22"/>
                <w:lang w:val="sl-SI"/>
              </w:rPr>
              <w:t>,</w:t>
            </w:r>
            <w:r w:rsidR="00615E38">
              <w:rPr>
                <w:rFonts w:cs="Arial"/>
                <w:color w:val="000000"/>
                <w:sz w:val="22"/>
                <w:szCs w:val="22"/>
                <w:lang w:val="sl-SI"/>
              </w:rPr>
              <w:t xml:space="preserve"> </w:t>
            </w:r>
            <w:hyperlink r:id="rId24" w:tgtFrame="_blank" w:tooltip="Zakon o obravnavi otrok in mladostnikov s čustvenimi in vedenjskimi težavami in motnjami v vzgoji in izobraževanju (ZOOMTVI)" w:history="1">
              <w:r w:rsidR="00554C33" w:rsidRPr="00615E38">
                <w:rPr>
                  <w:rFonts w:cs="Arial"/>
                  <w:color w:val="000000"/>
                  <w:sz w:val="22"/>
                  <w:szCs w:val="22"/>
                  <w:lang w:val="sl-SI"/>
                </w:rPr>
                <w:t>200/20</w:t>
              </w:r>
            </w:hyperlink>
            <w:r w:rsidR="00615E38">
              <w:rPr>
                <w:rFonts w:cs="Arial"/>
                <w:color w:val="000000"/>
                <w:sz w:val="22"/>
                <w:szCs w:val="22"/>
                <w:lang w:val="sl-SI"/>
              </w:rPr>
              <w:t xml:space="preserve"> </w:t>
            </w:r>
            <w:r w:rsidR="00554C33" w:rsidRPr="00615E38">
              <w:rPr>
                <w:rFonts w:cs="Arial"/>
                <w:color w:val="000000"/>
                <w:sz w:val="22"/>
                <w:szCs w:val="22"/>
                <w:lang w:val="sl-SI"/>
              </w:rPr>
              <w:t>–</w:t>
            </w:r>
            <w:r w:rsidR="00615E38">
              <w:rPr>
                <w:rFonts w:cs="Arial"/>
                <w:color w:val="000000"/>
                <w:sz w:val="22"/>
                <w:szCs w:val="22"/>
                <w:lang w:val="sl-SI"/>
              </w:rPr>
              <w:t xml:space="preserve"> </w:t>
            </w:r>
            <w:r w:rsidR="00554C33" w:rsidRPr="00615E38">
              <w:rPr>
                <w:rFonts w:cs="Arial"/>
                <w:color w:val="000000"/>
                <w:sz w:val="22"/>
                <w:szCs w:val="22"/>
                <w:lang w:val="sl-SI"/>
              </w:rPr>
              <w:t>ZOOMTVI, </w:t>
            </w:r>
            <w:hyperlink r:id="rId25" w:tgtFrame="_blank" w:tooltip="Zakon o spremembah in dopolnitvah Zakona o izvrševanju kazenskih sankcij (ZIKS-1H)" w:history="1">
              <w:r w:rsidR="00554C33" w:rsidRPr="00615E38">
                <w:rPr>
                  <w:rFonts w:cs="Arial"/>
                  <w:color w:val="000000"/>
                  <w:sz w:val="22"/>
                  <w:szCs w:val="22"/>
                  <w:lang w:val="sl-SI"/>
                </w:rPr>
                <w:t>141/22</w:t>
              </w:r>
            </w:hyperlink>
            <w:r w:rsidR="00554C33" w:rsidRPr="00615E38">
              <w:rPr>
                <w:rFonts w:cs="Arial"/>
                <w:color w:val="000000"/>
                <w:sz w:val="22"/>
                <w:szCs w:val="22"/>
                <w:lang w:val="sl-SI"/>
              </w:rPr>
              <w:t> in </w:t>
            </w:r>
            <w:hyperlink r:id="rId26" w:tgtFrame="_blank" w:tooltip="Zakon o spremembah in dopolnitvah Zakona o izvrševanju kazenskih sankcij (ZIKS-1I)" w:history="1">
              <w:r w:rsidR="00554C33" w:rsidRPr="00615E38">
                <w:rPr>
                  <w:rFonts w:cs="Arial"/>
                  <w:color w:val="000000"/>
                  <w:sz w:val="22"/>
                  <w:szCs w:val="22"/>
                  <w:lang w:val="sl-SI"/>
                </w:rPr>
                <w:t>83/24</w:t>
              </w:r>
            </w:hyperlink>
            <w:r w:rsidR="00631082" w:rsidRPr="00615E38">
              <w:rPr>
                <w:rFonts w:cs="Arial"/>
                <w:sz w:val="22"/>
                <w:szCs w:val="22"/>
                <w:lang w:val="sl-SI"/>
              </w:rPr>
              <w:t>, v nadaljn</w:t>
            </w:r>
            <w:r w:rsidR="00A74451" w:rsidRPr="00615E38">
              <w:rPr>
                <w:rFonts w:cs="Arial"/>
                <w:sz w:val="22"/>
                <w:szCs w:val="22"/>
                <w:lang w:val="sl-SI"/>
              </w:rPr>
              <w:t>j</w:t>
            </w:r>
            <w:r w:rsidR="00631082" w:rsidRPr="00615E38">
              <w:rPr>
                <w:rFonts w:cs="Arial"/>
                <w:sz w:val="22"/>
                <w:szCs w:val="22"/>
                <w:lang w:val="sl-SI"/>
              </w:rPr>
              <w:t>em besedilu: ZIKS-1</w:t>
            </w:r>
            <w:r w:rsidR="00554C33" w:rsidRPr="00615E38">
              <w:rPr>
                <w:rFonts w:cs="Arial"/>
                <w:color w:val="000000"/>
                <w:sz w:val="22"/>
                <w:szCs w:val="22"/>
                <w:lang w:val="sl-SI"/>
              </w:rPr>
              <w:t>)</w:t>
            </w:r>
            <w:r w:rsidR="00554C33" w:rsidRPr="00615E38">
              <w:rPr>
                <w:rFonts w:cs="Arial"/>
                <w:sz w:val="22"/>
                <w:szCs w:val="22"/>
                <w:lang w:val="sl-SI"/>
              </w:rPr>
              <w:t xml:space="preserve"> Vlada </w:t>
            </w:r>
            <w:r w:rsidR="00615E38">
              <w:rPr>
                <w:rFonts w:cs="Arial"/>
                <w:sz w:val="22"/>
                <w:szCs w:val="22"/>
                <w:lang w:val="sl-SI"/>
              </w:rPr>
              <w:t>Republike Slovenije</w:t>
            </w:r>
            <w:r w:rsidR="00554C33" w:rsidRPr="00615E38">
              <w:rPr>
                <w:rFonts w:cs="Arial"/>
                <w:sz w:val="22"/>
                <w:szCs w:val="22"/>
                <w:lang w:val="sl-SI"/>
              </w:rPr>
              <w:t xml:space="preserve"> </w:t>
            </w:r>
            <w:r w:rsidR="00554C33" w:rsidRPr="00615E38">
              <w:rPr>
                <w:rFonts w:cs="Arial"/>
                <w:color w:val="000000"/>
                <w:sz w:val="22"/>
                <w:szCs w:val="22"/>
                <w:lang w:val="sl-SI"/>
              </w:rPr>
              <w:t>z odlokom, ki se objavi v Uradnem listu Republike Slovenije, ugotovi zaostrene varnostne razmere zaradi kadrovskih ali prostorskih težav v zavodih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w:t>
            </w:r>
            <w:r w:rsidR="00D42643" w:rsidRPr="00615E38">
              <w:rPr>
                <w:rFonts w:cs="Arial"/>
                <w:color w:val="000000"/>
                <w:sz w:val="22"/>
                <w:szCs w:val="22"/>
                <w:lang w:val="sl-SI"/>
              </w:rPr>
              <w:t xml:space="preserve"> Nadalje pa četrti odstavek zgoraj navedenega člena določa, da če zaostrene varnostne razmere zaradi kadrovskih ali prostorskih težav v zavodih trajajo dlje kot tri mesece, Vlada Republike Slovenije z odlokom, ki se objavi v Uradnem listu Republike Slovenije, trajanje začasnih ukrepov na obrazložen predlog ministra, pristojnega za pravosodje, podaljša, vendar vsakič najdlje za tri mesece.</w:t>
            </w:r>
          </w:p>
          <w:p w14:paraId="159327A8" w14:textId="77777777" w:rsidR="00803660" w:rsidRPr="00615E38" w:rsidRDefault="00803660" w:rsidP="00803660">
            <w:pPr>
              <w:jc w:val="both"/>
              <w:rPr>
                <w:rFonts w:cs="Arial"/>
                <w:color w:val="000000"/>
                <w:sz w:val="22"/>
                <w:szCs w:val="22"/>
                <w:lang w:val="sl-SI"/>
              </w:rPr>
            </w:pPr>
          </w:p>
          <w:p w14:paraId="3991BD53" w14:textId="641EE53D" w:rsidR="001201D3" w:rsidRPr="000F4752" w:rsidRDefault="001201D3" w:rsidP="00680909">
            <w:pPr>
              <w:jc w:val="both"/>
              <w:rPr>
                <w:rFonts w:cs="Arial"/>
                <w:color w:val="000000" w:themeColor="text1"/>
                <w:sz w:val="22"/>
                <w:szCs w:val="22"/>
                <w:lang w:val="sl-SI"/>
              </w:rPr>
            </w:pPr>
            <w:bookmarkStart w:id="2" w:name="_Hlk202354505"/>
            <w:bookmarkStart w:id="3" w:name="_Hlk201169938"/>
            <w:bookmarkStart w:id="4" w:name="_Hlk178861348"/>
            <w:r w:rsidRPr="000F4752">
              <w:rPr>
                <w:rFonts w:cs="Arial"/>
                <w:color w:val="000000" w:themeColor="text1"/>
                <w:sz w:val="22"/>
                <w:szCs w:val="22"/>
                <w:lang w:val="sl-SI"/>
              </w:rPr>
              <w:t xml:space="preserve">Na dan 18. 6. 2025 je </w:t>
            </w:r>
            <w:r w:rsidR="00680909" w:rsidRPr="000F4752">
              <w:rPr>
                <w:rFonts w:cs="Arial"/>
                <w:color w:val="000000" w:themeColor="text1"/>
                <w:sz w:val="22"/>
                <w:szCs w:val="22"/>
                <w:lang w:val="sl-SI"/>
              </w:rPr>
              <w:t xml:space="preserve">bilo v zavodih za prestajanje kazni zapora </w:t>
            </w:r>
            <w:r w:rsidR="00680909" w:rsidRPr="000F4752">
              <w:rPr>
                <w:rFonts w:eastAsia="Aptos" w:cs="Arial"/>
                <w:color w:val="000000" w:themeColor="text1"/>
                <w:sz w:val="22"/>
                <w:szCs w:val="22"/>
                <w:lang w:val="sl-SI"/>
              </w:rPr>
              <w:t>zaposlenih 496 pravosodnih policistov, ki so varovali 1</w:t>
            </w:r>
            <w:r w:rsidR="000F4752">
              <w:rPr>
                <w:rFonts w:eastAsia="Aptos" w:cs="Arial"/>
                <w:color w:val="000000" w:themeColor="text1"/>
                <w:sz w:val="22"/>
                <w:szCs w:val="22"/>
                <w:lang w:val="sl-SI"/>
              </w:rPr>
              <w:t>.</w:t>
            </w:r>
            <w:r w:rsidR="00680909" w:rsidRPr="000F4752">
              <w:rPr>
                <w:rFonts w:eastAsia="Aptos" w:cs="Arial"/>
                <w:color w:val="000000" w:themeColor="text1"/>
                <w:sz w:val="22"/>
                <w:szCs w:val="22"/>
                <w:lang w:val="sl-SI"/>
              </w:rPr>
              <w:t xml:space="preserve">647 varovanih oseb, kar pomeni, da je </w:t>
            </w:r>
            <w:r w:rsidRPr="000F4752">
              <w:rPr>
                <w:rFonts w:cs="Arial"/>
                <w:color w:val="000000" w:themeColor="text1"/>
                <w:sz w:val="22"/>
                <w:szCs w:val="22"/>
                <w:lang w:val="sl-SI"/>
              </w:rPr>
              <w:t xml:space="preserve">delež varovanih oseb na posameznega pravosodnega policista dosegel 3,32 varovane osebe. </w:t>
            </w:r>
            <w:bookmarkEnd w:id="2"/>
            <w:r w:rsidRPr="000F4752">
              <w:rPr>
                <w:rFonts w:cs="Arial"/>
                <w:color w:val="000000" w:themeColor="text1"/>
                <w:sz w:val="22"/>
                <w:szCs w:val="22"/>
                <w:lang w:val="sl-SI"/>
              </w:rPr>
              <w:t xml:space="preserve">To pomeni, da je na dan 18. 6. 2025 delež varovanih oseb na posameznega pravosodnega policista presegel zakonsko določeno mejo 2,5 varovane osebe za odreditev začasnih ukrepov, in sicer za 0,82 varovane osebe na pravosodnega policista.    </w:t>
            </w:r>
          </w:p>
          <w:bookmarkEnd w:id="3"/>
          <w:p w14:paraId="2718EE33" w14:textId="77777777" w:rsidR="001201D3" w:rsidRPr="00615E38" w:rsidRDefault="001201D3" w:rsidP="001201D3">
            <w:pPr>
              <w:jc w:val="both"/>
              <w:rPr>
                <w:rFonts w:cs="Arial"/>
                <w:sz w:val="22"/>
                <w:szCs w:val="22"/>
                <w:lang w:val="sl-SI"/>
              </w:rPr>
            </w:pPr>
          </w:p>
          <w:p w14:paraId="0276D43A" w14:textId="06AEAD2A" w:rsidR="001201D3" w:rsidRPr="00615E38" w:rsidRDefault="001201D3" w:rsidP="001201D3">
            <w:pPr>
              <w:jc w:val="both"/>
              <w:rPr>
                <w:rFonts w:cs="Arial"/>
                <w:sz w:val="22"/>
                <w:szCs w:val="22"/>
                <w:lang w:val="sl-SI"/>
              </w:rPr>
            </w:pPr>
            <w:bookmarkStart w:id="5" w:name="_Hlk201169072"/>
            <w:r w:rsidRPr="00615E38">
              <w:rPr>
                <w:rFonts w:cs="Arial"/>
                <w:sz w:val="22"/>
                <w:szCs w:val="22"/>
                <w:lang w:val="sl-SI"/>
              </w:rPr>
              <w:t xml:space="preserve">Zavodi za prestajanje kazni zapora </w:t>
            </w:r>
            <w:r w:rsidR="00C41BF7" w:rsidRPr="00C41BF7">
              <w:rPr>
                <w:rFonts w:cs="Arial"/>
                <w:sz w:val="22"/>
                <w:szCs w:val="22"/>
                <w:lang w:val="sl-SI"/>
              </w:rPr>
              <w:t xml:space="preserve">in njihovi oddelki </w:t>
            </w:r>
            <w:r w:rsidRPr="00615E38">
              <w:rPr>
                <w:rFonts w:cs="Arial"/>
                <w:sz w:val="22"/>
                <w:szCs w:val="22"/>
                <w:lang w:val="sl-SI"/>
              </w:rPr>
              <w:t>so na dan 18. 6. 2025 v povprečju zasedeni 125%, med njimi Zavod za prestajanje kazni zapora Ljubljana 167,41%, Zavod za prestajanje kazni zapora Dob pri Mirni 130,13%, Zavod za prestajanje kazni zapora Maribor 135,71%, Zavod za prestajanje kazni zapora Koper 118,87%, Zavod za prestajanje mladoletniškega zapora in kazni zapora Celje 140,21% in Zavod za prestajanje kazni zapora Ig 91,84%. To pomeni, da je na dan 18. 6. 2025 zasedenost zavodov za prestajanje kazni zapora presegla zakonsko določeno mejo 20</w:t>
            </w:r>
            <w:r w:rsidR="00615E38">
              <w:rPr>
                <w:rFonts w:cs="Arial"/>
                <w:sz w:val="22"/>
                <w:szCs w:val="22"/>
                <w:lang w:val="sl-SI"/>
              </w:rPr>
              <w:t xml:space="preserve"> </w:t>
            </w:r>
            <w:r w:rsidRPr="00615E38">
              <w:rPr>
                <w:rFonts w:cs="Arial"/>
                <w:sz w:val="22"/>
                <w:szCs w:val="22"/>
                <w:lang w:val="sl-SI"/>
              </w:rPr>
              <w:t>% nad uradno ugotovljeno zmogljivostjo vseh zavodov skupaj za odreditev začasnih ukrepov, in sicer za 5</w:t>
            </w:r>
            <w:r w:rsidR="00615E38">
              <w:rPr>
                <w:rFonts w:cs="Arial"/>
                <w:sz w:val="22"/>
                <w:szCs w:val="22"/>
                <w:lang w:val="sl-SI"/>
              </w:rPr>
              <w:t> </w:t>
            </w:r>
            <w:r w:rsidRPr="00615E38">
              <w:rPr>
                <w:rFonts w:cs="Arial"/>
                <w:sz w:val="22"/>
                <w:szCs w:val="22"/>
                <w:lang w:val="sl-SI"/>
              </w:rPr>
              <w:t>%.</w:t>
            </w:r>
          </w:p>
          <w:bookmarkEnd w:id="5"/>
          <w:p w14:paraId="1020D341" w14:textId="4452C500" w:rsidR="00D42643" w:rsidRPr="00615E38" w:rsidRDefault="00D42643" w:rsidP="00D42643">
            <w:pPr>
              <w:jc w:val="both"/>
              <w:rPr>
                <w:rFonts w:cs="Arial"/>
                <w:sz w:val="22"/>
                <w:szCs w:val="22"/>
                <w:lang w:val="sl-SI"/>
              </w:rPr>
            </w:pPr>
          </w:p>
          <w:bookmarkEnd w:id="4"/>
          <w:p w14:paraId="315FF5BC" w14:textId="4EE7D0B4" w:rsidR="00631082" w:rsidRPr="00615E38" w:rsidRDefault="00761D40" w:rsidP="004A7D01">
            <w:pPr>
              <w:jc w:val="both"/>
              <w:rPr>
                <w:rFonts w:cs="Arial"/>
                <w:sz w:val="22"/>
                <w:szCs w:val="22"/>
                <w:lang w:val="sl-SI"/>
              </w:rPr>
            </w:pPr>
            <w:r w:rsidRPr="00615E38">
              <w:rPr>
                <w:rFonts w:cs="Arial"/>
                <w:sz w:val="22"/>
                <w:szCs w:val="22"/>
                <w:lang w:val="sl-SI"/>
              </w:rPr>
              <w:t xml:space="preserve">Ministrica, pristojna za pravosodje, na pobudo generalnega direktorja Uprave </w:t>
            </w:r>
            <w:r w:rsidR="00615E38">
              <w:rPr>
                <w:rFonts w:cs="Arial"/>
                <w:sz w:val="22"/>
                <w:szCs w:val="22"/>
                <w:lang w:val="sl-SI"/>
              </w:rPr>
              <w:t>Republike Slovenije</w:t>
            </w:r>
            <w:r w:rsidRPr="00615E38">
              <w:rPr>
                <w:rFonts w:cs="Arial"/>
                <w:sz w:val="22"/>
                <w:szCs w:val="22"/>
                <w:lang w:val="sl-SI"/>
              </w:rPr>
              <w:t xml:space="preserve"> za izvrševanje kazenskih sankcij št. 720-1893/2024/</w:t>
            </w:r>
            <w:r w:rsidR="001201D3" w:rsidRPr="00615E38">
              <w:rPr>
                <w:rFonts w:cs="Arial"/>
                <w:sz w:val="22"/>
                <w:szCs w:val="22"/>
                <w:lang w:val="sl-SI"/>
              </w:rPr>
              <w:t>9</w:t>
            </w:r>
            <w:r w:rsidRPr="00615E38">
              <w:rPr>
                <w:rFonts w:cs="Arial"/>
                <w:sz w:val="22"/>
                <w:szCs w:val="22"/>
                <w:lang w:val="sl-SI"/>
              </w:rPr>
              <w:t xml:space="preserve"> z dne </w:t>
            </w:r>
            <w:r w:rsidR="001201D3" w:rsidRPr="00615E38">
              <w:rPr>
                <w:rFonts w:cs="Arial"/>
                <w:sz w:val="22"/>
                <w:szCs w:val="22"/>
                <w:lang w:val="sl-SI"/>
              </w:rPr>
              <w:t>18</w:t>
            </w:r>
            <w:r w:rsidRPr="00615E38">
              <w:rPr>
                <w:rFonts w:cs="Arial"/>
                <w:sz w:val="22"/>
                <w:szCs w:val="22"/>
                <w:lang w:val="sl-SI"/>
              </w:rPr>
              <w:t xml:space="preserve">. </w:t>
            </w:r>
            <w:r w:rsidR="001201D3" w:rsidRPr="00615E38">
              <w:rPr>
                <w:rFonts w:cs="Arial"/>
                <w:sz w:val="22"/>
                <w:szCs w:val="22"/>
                <w:lang w:val="sl-SI"/>
              </w:rPr>
              <w:t>6</w:t>
            </w:r>
            <w:r w:rsidRPr="00615E38">
              <w:rPr>
                <w:rFonts w:cs="Arial"/>
                <w:sz w:val="22"/>
                <w:szCs w:val="22"/>
                <w:lang w:val="sl-SI"/>
              </w:rPr>
              <w:t>. 202</w:t>
            </w:r>
            <w:r w:rsidR="00803660" w:rsidRPr="00615E38">
              <w:rPr>
                <w:rFonts w:cs="Arial"/>
                <w:sz w:val="22"/>
                <w:szCs w:val="22"/>
                <w:lang w:val="sl-SI"/>
              </w:rPr>
              <w:t>5</w:t>
            </w:r>
            <w:r w:rsidRPr="00615E38">
              <w:rPr>
                <w:rFonts w:cs="Arial"/>
                <w:sz w:val="22"/>
                <w:szCs w:val="22"/>
                <w:lang w:val="sl-SI"/>
              </w:rPr>
              <w:t>, Vladi R</w:t>
            </w:r>
            <w:r w:rsidR="00615E38">
              <w:rPr>
                <w:rFonts w:cs="Arial"/>
                <w:sz w:val="22"/>
                <w:szCs w:val="22"/>
                <w:lang w:val="sl-SI"/>
              </w:rPr>
              <w:t xml:space="preserve">epublike </w:t>
            </w:r>
            <w:r w:rsidRPr="00615E38">
              <w:rPr>
                <w:rFonts w:cs="Arial"/>
                <w:sz w:val="22"/>
                <w:szCs w:val="22"/>
                <w:lang w:val="sl-SI"/>
              </w:rPr>
              <w:t>S</w:t>
            </w:r>
            <w:r w:rsidR="00615E38">
              <w:rPr>
                <w:rFonts w:cs="Arial"/>
                <w:sz w:val="22"/>
                <w:szCs w:val="22"/>
                <w:lang w:val="sl-SI"/>
              </w:rPr>
              <w:t>lovenije</w:t>
            </w:r>
            <w:r w:rsidRPr="00615E38">
              <w:rPr>
                <w:rFonts w:cs="Arial"/>
                <w:sz w:val="22"/>
                <w:szCs w:val="22"/>
                <w:lang w:val="sl-SI"/>
              </w:rPr>
              <w:t xml:space="preserve"> predlaga </w:t>
            </w:r>
            <w:r w:rsidR="00615E38">
              <w:rPr>
                <w:rFonts w:cs="Arial"/>
                <w:sz w:val="22"/>
                <w:szCs w:val="22"/>
                <w:lang w:val="sl-SI"/>
              </w:rPr>
              <w:t xml:space="preserve">sprejetje odloka za </w:t>
            </w:r>
            <w:r w:rsidRPr="00615E38">
              <w:rPr>
                <w:rFonts w:cs="Arial"/>
                <w:sz w:val="22"/>
                <w:szCs w:val="22"/>
                <w:lang w:val="sl-SI"/>
              </w:rPr>
              <w:t xml:space="preserve">podaljšanje veljavnosti začasnega ukrepa opravljanja del in nalog pravosodnega policista s strani delavca uprave, ki je bil v preteklosti zaposlen na delovnem mestu pravosodni policist (10.c člen ZIKS-1), v trajanju </w:t>
            </w:r>
            <w:r w:rsidR="00AC466A" w:rsidRPr="00615E38">
              <w:rPr>
                <w:rFonts w:cs="Arial"/>
                <w:sz w:val="22"/>
                <w:szCs w:val="22"/>
                <w:lang w:val="sl-SI"/>
              </w:rPr>
              <w:t xml:space="preserve">nadaljnjih </w:t>
            </w:r>
            <w:r w:rsidRPr="00615E38">
              <w:rPr>
                <w:rFonts w:cs="Arial"/>
                <w:sz w:val="22"/>
                <w:szCs w:val="22"/>
                <w:lang w:val="sl-SI"/>
              </w:rPr>
              <w:t xml:space="preserve">treh mesecev.  </w:t>
            </w:r>
          </w:p>
          <w:p w14:paraId="77EA68D1" w14:textId="77777777" w:rsidR="00554C33" w:rsidRPr="00615E38" w:rsidRDefault="00554C33" w:rsidP="00761D40">
            <w:pPr>
              <w:jc w:val="both"/>
              <w:rPr>
                <w:rFonts w:cs="Arial"/>
                <w:sz w:val="22"/>
                <w:szCs w:val="22"/>
                <w:lang w:val="sl-SI"/>
              </w:rPr>
            </w:pPr>
          </w:p>
        </w:tc>
      </w:tr>
      <w:bookmarkEnd w:id="1"/>
      <w:tr w:rsidR="00554C33" w:rsidRPr="00615E38" w14:paraId="7EF466A4" w14:textId="77777777" w:rsidTr="003B64FD">
        <w:tc>
          <w:tcPr>
            <w:tcW w:w="9780" w:type="dxa"/>
            <w:gridSpan w:val="18"/>
          </w:tcPr>
          <w:p w14:paraId="5B08E2DF" w14:textId="77777777" w:rsidR="00554C33" w:rsidRPr="00615E38" w:rsidRDefault="00554C33" w:rsidP="004A7D01">
            <w:pPr>
              <w:pStyle w:val="Oddelek"/>
              <w:numPr>
                <w:ilvl w:val="0"/>
                <w:numId w:val="0"/>
              </w:numPr>
              <w:spacing w:before="0" w:after="0" w:line="260" w:lineRule="exact"/>
              <w:jc w:val="left"/>
            </w:pPr>
            <w:r w:rsidRPr="00615E38">
              <w:t>6. Presoja posledic za:</w:t>
            </w:r>
          </w:p>
        </w:tc>
      </w:tr>
      <w:tr w:rsidR="00554C33" w:rsidRPr="00615E38" w14:paraId="5E23D24B" w14:textId="77777777" w:rsidTr="003B64FD">
        <w:tc>
          <w:tcPr>
            <w:tcW w:w="2128" w:type="dxa"/>
          </w:tcPr>
          <w:p w14:paraId="0112956C" w14:textId="77777777" w:rsidR="00554C33" w:rsidRPr="00615E38" w:rsidRDefault="00554C33" w:rsidP="004A7D01">
            <w:pPr>
              <w:pStyle w:val="Neotevilenodstavek"/>
              <w:spacing w:before="0" w:after="0" w:line="260" w:lineRule="exact"/>
              <w:ind w:left="360"/>
              <w:rPr>
                <w:iCs/>
              </w:rPr>
            </w:pPr>
            <w:r w:rsidRPr="00615E38">
              <w:rPr>
                <w:iCs/>
              </w:rPr>
              <w:t>a)</w:t>
            </w:r>
          </w:p>
        </w:tc>
        <w:tc>
          <w:tcPr>
            <w:tcW w:w="5444" w:type="dxa"/>
            <w:gridSpan w:val="14"/>
          </w:tcPr>
          <w:p w14:paraId="40FAFCD1" w14:textId="77777777" w:rsidR="00554C33" w:rsidRPr="00615E38" w:rsidRDefault="00554C33" w:rsidP="004A7D01">
            <w:pPr>
              <w:pStyle w:val="Neotevilenodstavek"/>
              <w:spacing w:before="0" w:after="0" w:line="260" w:lineRule="exact"/>
            </w:pPr>
            <w:r w:rsidRPr="00615E38">
              <w:t>javnofinančna sredstva nad 40.000 EUR v tekočem in naslednjih treh letih</w:t>
            </w:r>
          </w:p>
        </w:tc>
        <w:tc>
          <w:tcPr>
            <w:tcW w:w="2208" w:type="dxa"/>
            <w:gridSpan w:val="3"/>
            <w:vAlign w:val="center"/>
          </w:tcPr>
          <w:p w14:paraId="77C1BAAF" w14:textId="77777777" w:rsidR="00554C33" w:rsidRPr="00615E38" w:rsidRDefault="00554C33" w:rsidP="004A7D01">
            <w:pPr>
              <w:pStyle w:val="Neotevilenodstavek"/>
              <w:spacing w:before="0" w:after="0" w:line="260" w:lineRule="exact"/>
              <w:jc w:val="center"/>
              <w:rPr>
                <w:iCs/>
              </w:rPr>
            </w:pPr>
            <w:r w:rsidRPr="00615E38">
              <w:rPr>
                <w:iCs/>
              </w:rPr>
              <w:t>NE</w:t>
            </w:r>
          </w:p>
        </w:tc>
      </w:tr>
      <w:tr w:rsidR="00554C33" w:rsidRPr="00615E38" w14:paraId="2E2C8EAC" w14:textId="77777777" w:rsidTr="003B64FD">
        <w:tc>
          <w:tcPr>
            <w:tcW w:w="2128" w:type="dxa"/>
          </w:tcPr>
          <w:p w14:paraId="1F4777DE" w14:textId="77777777" w:rsidR="00554C33" w:rsidRPr="00615E38" w:rsidRDefault="00554C33" w:rsidP="004A7D01">
            <w:pPr>
              <w:pStyle w:val="Neotevilenodstavek"/>
              <w:spacing w:before="0" w:after="0" w:line="260" w:lineRule="exact"/>
              <w:ind w:left="360"/>
              <w:rPr>
                <w:iCs/>
              </w:rPr>
            </w:pPr>
            <w:r w:rsidRPr="00615E38">
              <w:rPr>
                <w:iCs/>
              </w:rPr>
              <w:t>b)</w:t>
            </w:r>
          </w:p>
        </w:tc>
        <w:tc>
          <w:tcPr>
            <w:tcW w:w="5444" w:type="dxa"/>
            <w:gridSpan w:val="14"/>
          </w:tcPr>
          <w:p w14:paraId="13CE335A" w14:textId="77777777" w:rsidR="00554C33" w:rsidRPr="00615E38" w:rsidRDefault="00554C33" w:rsidP="004A7D01">
            <w:pPr>
              <w:pStyle w:val="Neotevilenodstavek"/>
              <w:spacing w:before="0" w:after="0" w:line="260" w:lineRule="exact"/>
              <w:rPr>
                <w:iCs/>
              </w:rPr>
            </w:pPr>
            <w:r w:rsidRPr="00615E38">
              <w:rPr>
                <w:bCs/>
              </w:rPr>
              <w:t>usklajenost slovenskega pravnega reda s pravnim redom Evropske unije</w:t>
            </w:r>
          </w:p>
        </w:tc>
        <w:tc>
          <w:tcPr>
            <w:tcW w:w="2208" w:type="dxa"/>
            <w:gridSpan w:val="3"/>
            <w:vAlign w:val="center"/>
          </w:tcPr>
          <w:p w14:paraId="6894C3E8" w14:textId="77777777" w:rsidR="00554C33" w:rsidRPr="00615E38" w:rsidRDefault="00554C33" w:rsidP="004A7D01">
            <w:pPr>
              <w:pStyle w:val="Neotevilenodstavek"/>
              <w:spacing w:before="0" w:after="0" w:line="260" w:lineRule="exact"/>
              <w:jc w:val="center"/>
              <w:rPr>
                <w:iCs/>
              </w:rPr>
            </w:pPr>
            <w:r w:rsidRPr="00615E38">
              <w:t>DA</w:t>
            </w:r>
          </w:p>
        </w:tc>
      </w:tr>
      <w:tr w:rsidR="00554C33" w:rsidRPr="00615E38" w14:paraId="25640694" w14:textId="77777777" w:rsidTr="003B64FD">
        <w:tc>
          <w:tcPr>
            <w:tcW w:w="2128" w:type="dxa"/>
          </w:tcPr>
          <w:p w14:paraId="7E6A2BD4" w14:textId="77777777" w:rsidR="00554C33" w:rsidRPr="00615E38" w:rsidRDefault="00554C33" w:rsidP="004A7D01">
            <w:pPr>
              <w:pStyle w:val="Neotevilenodstavek"/>
              <w:spacing w:before="0" w:after="0" w:line="260" w:lineRule="exact"/>
              <w:ind w:left="360"/>
              <w:rPr>
                <w:iCs/>
              </w:rPr>
            </w:pPr>
            <w:r w:rsidRPr="00615E38">
              <w:rPr>
                <w:iCs/>
              </w:rPr>
              <w:t>c)</w:t>
            </w:r>
          </w:p>
        </w:tc>
        <w:tc>
          <w:tcPr>
            <w:tcW w:w="5444" w:type="dxa"/>
            <w:gridSpan w:val="14"/>
          </w:tcPr>
          <w:p w14:paraId="4A2071EE" w14:textId="77777777" w:rsidR="00554C33" w:rsidRPr="00615E38" w:rsidRDefault="00554C33" w:rsidP="004A7D01">
            <w:pPr>
              <w:pStyle w:val="Neotevilenodstavek"/>
              <w:spacing w:before="0" w:after="0" w:line="260" w:lineRule="exact"/>
              <w:rPr>
                <w:iCs/>
              </w:rPr>
            </w:pPr>
            <w:r w:rsidRPr="00615E38">
              <w:t>administrativne posledice</w:t>
            </w:r>
          </w:p>
        </w:tc>
        <w:tc>
          <w:tcPr>
            <w:tcW w:w="2208" w:type="dxa"/>
            <w:gridSpan w:val="3"/>
            <w:vAlign w:val="center"/>
          </w:tcPr>
          <w:p w14:paraId="59BF927F" w14:textId="77777777" w:rsidR="00554C33" w:rsidRPr="00615E38" w:rsidRDefault="00554C33" w:rsidP="004A7D01">
            <w:pPr>
              <w:pStyle w:val="Neotevilenodstavek"/>
              <w:spacing w:before="0" w:after="0" w:line="260" w:lineRule="exact"/>
              <w:jc w:val="center"/>
            </w:pPr>
            <w:r w:rsidRPr="00615E38">
              <w:t>NE</w:t>
            </w:r>
          </w:p>
        </w:tc>
      </w:tr>
      <w:tr w:rsidR="00554C33" w:rsidRPr="00615E38" w14:paraId="782433CA" w14:textId="77777777" w:rsidTr="003B64FD">
        <w:tc>
          <w:tcPr>
            <w:tcW w:w="2128" w:type="dxa"/>
          </w:tcPr>
          <w:p w14:paraId="095D1996" w14:textId="77777777" w:rsidR="00554C33" w:rsidRPr="00615E38" w:rsidRDefault="00554C33" w:rsidP="004A7D01">
            <w:pPr>
              <w:pStyle w:val="Neotevilenodstavek"/>
              <w:spacing w:before="0" w:after="0" w:line="260" w:lineRule="exact"/>
              <w:ind w:left="360"/>
              <w:rPr>
                <w:iCs/>
              </w:rPr>
            </w:pPr>
            <w:r w:rsidRPr="00615E38">
              <w:rPr>
                <w:iCs/>
              </w:rPr>
              <w:t>č)</w:t>
            </w:r>
          </w:p>
        </w:tc>
        <w:tc>
          <w:tcPr>
            <w:tcW w:w="5444" w:type="dxa"/>
            <w:gridSpan w:val="14"/>
          </w:tcPr>
          <w:p w14:paraId="53AB3D59" w14:textId="77777777" w:rsidR="00554C33" w:rsidRPr="00615E38" w:rsidRDefault="00554C33" w:rsidP="004A7D01">
            <w:pPr>
              <w:pStyle w:val="Neotevilenodstavek"/>
              <w:spacing w:before="0" w:after="0" w:line="260" w:lineRule="exact"/>
              <w:rPr>
                <w:bCs/>
              </w:rPr>
            </w:pPr>
            <w:r w:rsidRPr="00615E38">
              <w:t>gospodarstvo, zlasti</w:t>
            </w:r>
            <w:r w:rsidRPr="00615E38">
              <w:rPr>
                <w:bCs/>
              </w:rPr>
              <w:t xml:space="preserve"> mala in srednja podjetja ter konkurenčnost podjetij</w:t>
            </w:r>
          </w:p>
        </w:tc>
        <w:tc>
          <w:tcPr>
            <w:tcW w:w="2208" w:type="dxa"/>
            <w:gridSpan w:val="3"/>
            <w:vAlign w:val="center"/>
          </w:tcPr>
          <w:p w14:paraId="6B5D5F76" w14:textId="77777777" w:rsidR="00554C33" w:rsidRPr="00615E38" w:rsidRDefault="00554C33" w:rsidP="004A7D01">
            <w:pPr>
              <w:pStyle w:val="Neotevilenodstavek"/>
              <w:spacing w:before="0" w:after="0" w:line="260" w:lineRule="exact"/>
              <w:jc w:val="center"/>
              <w:rPr>
                <w:iCs/>
              </w:rPr>
            </w:pPr>
            <w:r w:rsidRPr="00615E38">
              <w:t>NE</w:t>
            </w:r>
          </w:p>
        </w:tc>
      </w:tr>
      <w:tr w:rsidR="00554C33" w:rsidRPr="00615E38" w14:paraId="4E98D12D" w14:textId="77777777" w:rsidTr="003B64FD">
        <w:tc>
          <w:tcPr>
            <w:tcW w:w="2128" w:type="dxa"/>
          </w:tcPr>
          <w:p w14:paraId="1FE3CB63" w14:textId="77777777" w:rsidR="00554C33" w:rsidRPr="00615E38" w:rsidRDefault="00554C33" w:rsidP="004A7D01">
            <w:pPr>
              <w:pStyle w:val="Neotevilenodstavek"/>
              <w:spacing w:before="0" w:after="0" w:line="260" w:lineRule="exact"/>
              <w:ind w:left="360"/>
              <w:rPr>
                <w:iCs/>
              </w:rPr>
            </w:pPr>
            <w:r w:rsidRPr="00615E38">
              <w:rPr>
                <w:iCs/>
              </w:rPr>
              <w:t>d)</w:t>
            </w:r>
          </w:p>
        </w:tc>
        <w:tc>
          <w:tcPr>
            <w:tcW w:w="5444" w:type="dxa"/>
            <w:gridSpan w:val="14"/>
          </w:tcPr>
          <w:p w14:paraId="00FE6A50" w14:textId="77777777" w:rsidR="00554C33" w:rsidRPr="00615E38" w:rsidRDefault="00554C33" w:rsidP="004A7D01">
            <w:pPr>
              <w:pStyle w:val="Neotevilenodstavek"/>
              <w:spacing w:before="0" w:after="0" w:line="260" w:lineRule="exact"/>
              <w:rPr>
                <w:bCs/>
              </w:rPr>
            </w:pPr>
            <w:r w:rsidRPr="00615E38">
              <w:rPr>
                <w:bCs/>
              </w:rPr>
              <w:t>okolje, vključno s prostorskimi in varstvenimi vidiki</w:t>
            </w:r>
          </w:p>
        </w:tc>
        <w:tc>
          <w:tcPr>
            <w:tcW w:w="2208" w:type="dxa"/>
            <w:gridSpan w:val="3"/>
            <w:vAlign w:val="center"/>
          </w:tcPr>
          <w:p w14:paraId="3B412E45" w14:textId="77777777" w:rsidR="00554C33" w:rsidRPr="00615E38" w:rsidRDefault="00554C33" w:rsidP="004A7D01">
            <w:pPr>
              <w:pStyle w:val="Neotevilenodstavek"/>
              <w:spacing w:before="0" w:after="0" w:line="260" w:lineRule="exact"/>
              <w:jc w:val="center"/>
              <w:rPr>
                <w:iCs/>
              </w:rPr>
            </w:pPr>
            <w:r w:rsidRPr="00615E38">
              <w:t>NE</w:t>
            </w:r>
          </w:p>
        </w:tc>
      </w:tr>
      <w:tr w:rsidR="00554C33" w:rsidRPr="00615E38" w14:paraId="5778201E" w14:textId="77777777" w:rsidTr="003B64FD">
        <w:tc>
          <w:tcPr>
            <w:tcW w:w="2128" w:type="dxa"/>
          </w:tcPr>
          <w:p w14:paraId="579D94EC" w14:textId="77777777" w:rsidR="00554C33" w:rsidRPr="00615E38" w:rsidRDefault="00554C33" w:rsidP="004A7D01">
            <w:pPr>
              <w:pStyle w:val="Neotevilenodstavek"/>
              <w:spacing w:before="0" w:after="0" w:line="260" w:lineRule="exact"/>
              <w:ind w:left="360"/>
              <w:rPr>
                <w:iCs/>
              </w:rPr>
            </w:pPr>
            <w:r w:rsidRPr="00615E38">
              <w:rPr>
                <w:iCs/>
              </w:rPr>
              <w:t>e)</w:t>
            </w:r>
          </w:p>
        </w:tc>
        <w:tc>
          <w:tcPr>
            <w:tcW w:w="5444" w:type="dxa"/>
            <w:gridSpan w:val="14"/>
          </w:tcPr>
          <w:p w14:paraId="5366F8F3" w14:textId="77777777" w:rsidR="00554C33" w:rsidRPr="00615E38" w:rsidRDefault="00554C33" w:rsidP="004A7D01">
            <w:pPr>
              <w:pStyle w:val="Neotevilenodstavek"/>
              <w:spacing w:before="0" w:after="0" w:line="260" w:lineRule="exact"/>
              <w:rPr>
                <w:bCs/>
              </w:rPr>
            </w:pPr>
            <w:r w:rsidRPr="00615E38">
              <w:rPr>
                <w:bCs/>
              </w:rPr>
              <w:t>socialno področje</w:t>
            </w:r>
          </w:p>
        </w:tc>
        <w:tc>
          <w:tcPr>
            <w:tcW w:w="2208" w:type="dxa"/>
            <w:gridSpan w:val="3"/>
            <w:vAlign w:val="center"/>
          </w:tcPr>
          <w:p w14:paraId="30696C9A" w14:textId="77777777" w:rsidR="00554C33" w:rsidRPr="00615E38" w:rsidRDefault="00554C33" w:rsidP="004A7D01">
            <w:pPr>
              <w:pStyle w:val="Neotevilenodstavek"/>
              <w:spacing w:before="0" w:after="0" w:line="260" w:lineRule="exact"/>
              <w:jc w:val="center"/>
              <w:rPr>
                <w:iCs/>
              </w:rPr>
            </w:pPr>
            <w:r w:rsidRPr="00615E38">
              <w:rPr>
                <w:iCs/>
              </w:rPr>
              <w:t>NE</w:t>
            </w:r>
          </w:p>
        </w:tc>
      </w:tr>
      <w:tr w:rsidR="00554C33" w:rsidRPr="00615E38" w14:paraId="5E4A8A50" w14:textId="77777777" w:rsidTr="003B64FD">
        <w:tc>
          <w:tcPr>
            <w:tcW w:w="2128" w:type="dxa"/>
            <w:tcBorders>
              <w:bottom w:val="single" w:sz="4" w:space="0" w:color="auto"/>
            </w:tcBorders>
          </w:tcPr>
          <w:p w14:paraId="36750660" w14:textId="77777777" w:rsidR="00554C33" w:rsidRPr="00615E38" w:rsidRDefault="00554C33" w:rsidP="004A7D01">
            <w:pPr>
              <w:pStyle w:val="Neotevilenodstavek"/>
              <w:spacing w:before="0" w:after="0" w:line="260" w:lineRule="exact"/>
              <w:ind w:left="360"/>
              <w:rPr>
                <w:iCs/>
              </w:rPr>
            </w:pPr>
            <w:r w:rsidRPr="00615E38">
              <w:rPr>
                <w:iCs/>
              </w:rPr>
              <w:t>f)</w:t>
            </w:r>
          </w:p>
        </w:tc>
        <w:tc>
          <w:tcPr>
            <w:tcW w:w="5444" w:type="dxa"/>
            <w:gridSpan w:val="14"/>
            <w:tcBorders>
              <w:bottom w:val="single" w:sz="4" w:space="0" w:color="auto"/>
            </w:tcBorders>
          </w:tcPr>
          <w:p w14:paraId="428264CB" w14:textId="77777777" w:rsidR="00554C33" w:rsidRPr="00615E38" w:rsidRDefault="00554C33" w:rsidP="004A7D01">
            <w:pPr>
              <w:pStyle w:val="Neotevilenodstavek"/>
              <w:spacing w:before="0" w:after="0" w:line="260" w:lineRule="exact"/>
              <w:rPr>
                <w:bCs/>
              </w:rPr>
            </w:pPr>
            <w:r w:rsidRPr="00615E38">
              <w:rPr>
                <w:bCs/>
              </w:rPr>
              <w:t>dokumente razvojnega načrtovanja:</w:t>
            </w:r>
          </w:p>
          <w:p w14:paraId="1F61AA5F" w14:textId="77777777" w:rsidR="00554C33" w:rsidRPr="00615E38" w:rsidRDefault="00554C33" w:rsidP="00554C33">
            <w:pPr>
              <w:pStyle w:val="Neotevilenodstavek"/>
              <w:numPr>
                <w:ilvl w:val="0"/>
                <w:numId w:val="10"/>
              </w:numPr>
              <w:spacing w:before="0" w:after="0" w:line="260" w:lineRule="exact"/>
              <w:rPr>
                <w:bCs/>
              </w:rPr>
            </w:pPr>
            <w:r w:rsidRPr="00615E38">
              <w:rPr>
                <w:bCs/>
              </w:rPr>
              <w:lastRenderedPageBreak/>
              <w:t>nacionalne dokumente razvojnega načrtovanja</w:t>
            </w:r>
          </w:p>
          <w:p w14:paraId="00D1C433" w14:textId="77777777" w:rsidR="00554C33" w:rsidRPr="00615E38" w:rsidRDefault="00554C33" w:rsidP="00554C33">
            <w:pPr>
              <w:pStyle w:val="Neotevilenodstavek"/>
              <w:numPr>
                <w:ilvl w:val="0"/>
                <w:numId w:val="10"/>
              </w:numPr>
              <w:spacing w:before="0" w:after="0" w:line="260" w:lineRule="exact"/>
              <w:rPr>
                <w:bCs/>
              </w:rPr>
            </w:pPr>
            <w:r w:rsidRPr="00615E38">
              <w:rPr>
                <w:bCs/>
              </w:rPr>
              <w:t>razvojne politike na ravni programov po strukturi razvojne klasifikacije programskega proračuna</w:t>
            </w:r>
          </w:p>
          <w:p w14:paraId="0A608929" w14:textId="77777777" w:rsidR="00554C33" w:rsidRPr="00615E38" w:rsidRDefault="00554C33" w:rsidP="00554C33">
            <w:pPr>
              <w:pStyle w:val="Neotevilenodstavek"/>
              <w:numPr>
                <w:ilvl w:val="0"/>
                <w:numId w:val="10"/>
              </w:numPr>
              <w:spacing w:before="0" w:after="0" w:line="260" w:lineRule="exact"/>
              <w:rPr>
                <w:bCs/>
              </w:rPr>
            </w:pPr>
            <w:r w:rsidRPr="00615E38">
              <w:rPr>
                <w:bCs/>
              </w:rPr>
              <w:t>razvojne dokumente Evropske unije in mednarodnih organizacij</w:t>
            </w:r>
          </w:p>
        </w:tc>
        <w:tc>
          <w:tcPr>
            <w:tcW w:w="2208" w:type="dxa"/>
            <w:gridSpan w:val="3"/>
            <w:tcBorders>
              <w:bottom w:val="single" w:sz="4" w:space="0" w:color="auto"/>
            </w:tcBorders>
            <w:vAlign w:val="center"/>
          </w:tcPr>
          <w:p w14:paraId="347A98F4" w14:textId="77777777" w:rsidR="00554C33" w:rsidRPr="00615E38" w:rsidRDefault="00554C33" w:rsidP="004A7D01">
            <w:pPr>
              <w:pStyle w:val="Neotevilenodstavek"/>
              <w:spacing w:before="0" w:after="0" w:line="260" w:lineRule="exact"/>
              <w:jc w:val="center"/>
              <w:rPr>
                <w:iCs/>
              </w:rPr>
            </w:pPr>
            <w:r w:rsidRPr="00615E38">
              <w:lastRenderedPageBreak/>
              <w:t>NE</w:t>
            </w:r>
          </w:p>
        </w:tc>
      </w:tr>
      <w:tr w:rsidR="00554C33" w:rsidRPr="00615E38" w14:paraId="444F06D3"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6CA91410" w14:textId="00EFCF9E" w:rsidR="00554C33" w:rsidRPr="00615E38" w:rsidRDefault="00554C33" w:rsidP="004A7D01">
            <w:pPr>
              <w:pStyle w:val="Oddelek"/>
              <w:widowControl w:val="0"/>
              <w:numPr>
                <w:ilvl w:val="0"/>
                <w:numId w:val="0"/>
              </w:numPr>
              <w:spacing w:before="0" w:after="0" w:line="260" w:lineRule="exact"/>
              <w:jc w:val="left"/>
            </w:pPr>
            <w:r w:rsidRPr="00615E38">
              <w:t>7.a Predstavitev ocene finančnih posledic nad 40.000 EUR:</w:t>
            </w:r>
            <w:r w:rsidR="00520A8D" w:rsidRPr="00615E38">
              <w:t>/</w:t>
            </w:r>
          </w:p>
          <w:p w14:paraId="2D7388AC" w14:textId="77777777" w:rsidR="00554C33" w:rsidRPr="00615E38" w:rsidRDefault="00554C33" w:rsidP="004A7D01">
            <w:pPr>
              <w:pStyle w:val="Oddelek"/>
              <w:widowControl w:val="0"/>
              <w:numPr>
                <w:ilvl w:val="0"/>
                <w:numId w:val="0"/>
              </w:numPr>
              <w:spacing w:before="0" w:after="0" w:line="260" w:lineRule="exact"/>
              <w:jc w:val="both"/>
              <w:rPr>
                <w:b w:val="0"/>
              </w:rPr>
            </w:pPr>
          </w:p>
        </w:tc>
      </w:tr>
      <w:tr w:rsidR="00554C33" w:rsidRPr="00680909" w14:paraId="0874173B"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26C5AC6A" w14:textId="77777777" w:rsidR="00554C33" w:rsidRPr="00615E38" w:rsidRDefault="00554C33" w:rsidP="004A7D01">
            <w:pPr>
              <w:pStyle w:val="Oddelek"/>
              <w:spacing w:line="260" w:lineRule="exact"/>
            </w:pPr>
            <w:r w:rsidRPr="00615E38">
              <w:t>I. Ocena finančnih posledic, ki niso načrtovane v sprejetem proračunu</w:t>
            </w:r>
          </w:p>
        </w:tc>
      </w:tr>
      <w:tr w:rsidR="00554C33" w:rsidRPr="00615E38" w14:paraId="1D5E14AB"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537" w:type="dxa"/>
            <w:gridSpan w:val="4"/>
            <w:tcBorders>
              <w:top w:val="single" w:sz="4" w:space="0" w:color="auto"/>
              <w:left w:val="single" w:sz="4" w:space="0" w:color="auto"/>
              <w:bottom w:val="single" w:sz="4" w:space="0" w:color="auto"/>
              <w:right w:val="single" w:sz="4" w:space="0" w:color="auto"/>
            </w:tcBorders>
            <w:vAlign w:val="center"/>
          </w:tcPr>
          <w:p w14:paraId="68ABF92A" w14:textId="77777777" w:rsidR="00554C33" w:rsidRPr="00615E38" w:rsidRDefault="00554C33" w:rsidP="004A7D01">
            <w:pPr>
              <w:widowControl w:val="0"/>
              <w:ind w:left="-122" w:right="-112"/>
              <w:jc w:val="center"/>
              <w:rPr>
                <w:rFonts w:cs="Arial"/>
                <w:sz w:val="22"/>
                <w:szCs w:val="22"/>
                <w:lang w:val="sl-SI"/>
              </w:rPr>
            </w:pP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2882AC15"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81063B7"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t + 1</w:t>
            </w: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67CE4543"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t + 2</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F43F6C0"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t + 3</w:t>
            </w:r>
          </w:p>
        </w:tc>
      </w:tr>
      <w:tr w:rsidR="00554C33" w:rsidRPr="00615E38" w14:paraId="58DBEE7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3D4BB3C5" w14:textId="77777777" w:rsidR="00554C33" w:rsidRPr="00615E38" w:rsidRDefault="00554C33" w:rsidP="004A7D01">
            <w:pPr>
              <w:widowControl w:val="0"/>
              <w:rPr>
                <w:rFonts w:cs="Arial"/>
                <w:bCs/>
                <w:sz w:val="22"/>
                <w:szCs w:val="22"/>
                <w:lang w:val="sl-SI"/>
              </w:rPr>
            </w:pPr>
            <w:r w:rsidRPr="00615E38">
              <w:rPr>
                <w:rFonts w:cs="Arial"/>
                <w:bCs/>
                <w:sz w:val="22"/>
                <w:szCs w:val="22"/>
                <w:lang w:val="sl-SI"/>
              </w:rPr>
              <w:t>Predvideno povečanje (+) ali zmanjšanje (</w:t>
            </w:r>
            <w:r w:rsidRPr="00615E38">
              <w:rPr>
                <w:rFonts w:cs="Arial"/>
                <w:b/>
                <w:sz w:val="22"/>
                <w:szCs w:val="22"/>
                <w:lang w:val="sl-SI"/>
              </w:rPr>
              <w:t>–</w:t>
            </w:r>
            <w:r w:rsidRPr="00615E38">
              <w:rPr>
                <w:rFonts w:cs="Arial"/>
                <w:bCs/>
                <w:sz w:val="22"/>
                <w:szCs w:val="22"/>
                <w:lang w:val="sl-SI"/>
              </w:rPr>
              <w:t xml:space="preserve">) prihodkov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1C3C69A1" w14:textId="0AA8C216" w:rsidR="00554C33" w:rsidRPr="00615E38" w:rsidRDefault="00554C33" w:rsidP="004A7D01">
            <w:pPr>
              <w:pStyle w:val="Naslov1"/>
              <w:keepNext w:val="0"/>
              <w:widowControl w:val="0"/>
              <w:tabs>
                <w:tab w:val="left" w:pos="360"/>
              </w:tabs>
              <w:spacing w:before="0" w:after="0"/>
              <w:jc w:val="center"/>
              <w:rPr>
                <w:rFonts w:cs="Arial"/>
                <w:b w:val="0"/>
                <w:bCs/>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54AD0FE4" w14:textId="53FE28A1" w:rsidR="00554C33" w:rsidRPr="00615E38" w:rsidRDefault="00554C33" w:rsidP="004A7D01">
            <w:pPr>
              <w:pStyle w:val="Naslov1"/>
              <w:keepNext w:val="0"/>
              <w:widowControl w:val="0"/>
              <w:tabs>
                <w:tab w:val="left" w:pos="360"/>
              </w:tabs>
              <w:spacing w:before="0" w:after="0"/>
              <w:jc w:val="center"/>
              <w:rPr>
                <w:rFonts w:cs="Arial"/>
                <w:b w:val="0"/>
                <w:bCs/>
                <w:sz w:val="22"/>
                <w:szCs w:val="22"/>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0E4785D5" w14:textId="77777777" w:rsidR="00554C33" w:rsidRPr="00615E38" w:rsidRDefault="00554C33" w:rsidP="004A7D01">
            <w:pPr>
              <w:pStyle w:val="Naslov1"/>
              <w:keepNext w:val="0"/>
              <w:widowControl w:val="0"/>
              <w:tabs>
                <w:tab w:val="left" w:pos="360"/>
              </w:tabs>
              <w:spacing w:before="0" w:after="0"/>
              <w:jc w:val="center"/>
              <w:rPr>
                <w:rFonts w:cs="Arial"/>
                <w:b w:val="0"/>
                <w:sz w:val="22"/>
                <w:szCs w:val="22"/>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8E5F459" w14:textId="77777777" w:rsidR="00554C33" w:rsidRPr="00615E38" w:rsidRDefault="00554C33" w:rsidP="004A7D01">
            <w:pPr>
              <w:pStyle w:val="Naslov1"/>
              <w:keepNext w:val="0"/>
              <w:widowControl w:val="0"/>
              <w:tabs>
                <w:tab w:val="left" w:pos="360"/>
              </w:tabs>
              <w:spacing w:before="0" w:after="0"/>
              <w:jc w:val="center"/>
              <w:rPr>
                <w:rFonts w:cs="Arial"/>
                <w:b w:val="0"/>
                <w:sz w:val="22"/>
                <w:szCs w:val="22"/>
              </w:rPr>
            </w:pPr>
          </w:p>
        </w:tc>
      </w:tr>
      <w:tr w:rsidR="00554C33" w:rsidRPr="00615E38" w14:paraId="01FDF6D6"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8586044" w14:textId="77777777" w:rsidR="00554C33" w:rsidRPr="00615E38" w:rsidRDefault="00554C33" w:rsidP="004A7D01">
            <w:pPr>
              <w:widowControl w:val="0"/>
              <w:rPr>
                <w:rFonts w:cs="Arial"/>
                <w:bCs/>
                <w:sz w:val="22"/>
                <w:szCs w:val="22"/>
                <w:lang w:val="sl-SI"/>
              </w:rPr>
            </w:pPr>
            <w:r w:rsidRPr="00615E38">
              <w:rPr>
                <w:rFonts w:cs="Arial"/>
                <w:bCs/>
                <w:sz w:val="22"/>
                <w:szCs w:val="22"/>
                <w:lang w:val="sl-SI"/>
              </w:rPr>
              <w:t>Predvideno povečanje (+) ali zmanjšanje (</w:t>
            </w:r>
            <w:r w:rsidRPr="00615E38">
              <w:rPr>
                <w:rFonts w:cs="Arial"/>
                <w:b/>
                <w:sz w:val="22"/>
                <w:szCs w:val="22"/>
                <w:lang w:val="sl-SI"/>
              </w:rPr>
              <w:t>–</w:t>
            </w:r>
            <w:r w:rsidRPr="00615E38">
              <w:rPr>
                <w:rFonts w:cs="Arial"/>
                <w:bCs/>
                <w:sz w:val="22"/>
                <w:szCs w:val="22"/>
                <w:lang w:val="sl-SI"/>
              </w:rPr>
              <w:t xml:space="preserve">) prihodkov občinskih proračunov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171CF0B" w14:textId="77777777" w:rsidR="00554C33" w:rsidRPr="00615E38" w:rsidRDefault="00554C33" w:rsidP="004A7D01">
            <w:pPr>
              <w:pStyle w:val="Naslov1"/>
              <w:keepNext w:val="0"/>
              <w:widowControl w:val="0"/>
              <w:tabs>
                <w:tab w:val="left" w:pos="360"/>
              </w:tabs>
              <w:spacing w:before="0" w:after="0"/>
              <w:jc w:val="center"/>
              <w:rPr>
                <w:rFonts w:cs="Arial"/>
                <w:b w:val="0"/>
                <w:bCs/>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4620B7A1" w14:textId="77777777" w:rsidR="00554C33" w:rsidRPr="00615E38" w:rsidRDefault="00554C33" w:rsidP="004A7D01">
            <w:pPr>
              <w:pStyle w:val="Naslov1"/>
              <w:keepNext w:val="0"/>
              <w:widowControl w:val="0"/>
              <w:tabs>
                <w:tab w:val="left" w:pos="360"/>
              </w:tabs>
              <w:spacing w:before="0" w:after="0"/>
              <w:jc w:val="center"/>
              <w:rPr>
                <w:rFonts w:cs="Arial"/>
                <w:b w:val="0"/>
                <w:bCs/>
                <w:sz w:val="22"/>
                <w:szCs w:val="22"/>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70318522" w14:textId="77777777" w:rsidR="00554C33" w:rsidRPr="00615E38" w:rsidRDefault="00554C33" w:rsidP="004A7D01">
            <w:pPr>
              <w:pStyle w:val="Naslov1"/>
              <w:keepNext w:val="0"/>
              <w:widowControl w:val="0"/>
              <w:tabs>
                <w:tab w:val="left" w:pos="360"/>
              </w:tabs>
              <w:spacing w:before="0" w:after="0"/>
              <w:jc w:val="center"/>
              <w:rPr>
                <w:rFonts w:cs="Arial"/>
                <w:b w:val="0"/>
                <w:sz w:val="22"/>
                <w:szCs w:val="22"/>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6CD6DE7" w14:textId="77777777" w:rsidR="00554C33" w:rsidRPr="00615E38" w:rsidRDefault="00554C33" w:rsidP="004A7D01">
            <w:pPr>
              <w:pStyle w:val="Naslov1"/>
              <w:keepNext w:val="0"/>
              <w:widowControl w:val="0"/>
              <w:tabs>
                <w:tab w:val="left" w:pos="360"/>
              </w:tabs>
              <w:spacing w:before="0" w:after="0"/>
              <w:jc w:val="center"/>
              <w:rPr>
                <w:rFonts w:cs="Arial"/>
                <w:b w:val="0"/>
                <w:sz w:val="22"/>
                <w:szCs w:val="22"/>
              </w:rPr>
            </w:pPr>
          </w:p>
        </w:tc>
      </w:tr>
      <w:tr w:rsidR="00554C33" w:rsidRPr="00615E38" w14:paraId="38BED24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6F320E6" w14:textId="77777777" w:rsidR="00554C33" w:rsidRPr="00615E38" w:rsidRDefault="00554C33" w:rsidP="004A7D01">
            <w:pPr>
              <w:widowControl w:val="0"/>
              <w:rPr>
                <w:rFonts w:cs="Arial"/>
                <w:bCs/>
                <w:sz w:val="22"/>
                <w:szCs w:val="22"/>
                <w:lang w:val="sl-SI"/>
              </w:rPr>
            </w:pPr>
            <w:r w:rsidRPr="00615E38">
              <w:rPr>
                <w:rFonts w:cs="Arial"/>
                <w:bCs/>
                <w:sz w:val="22"/>
                <w:szCs w:val="22"/>
                <w:lang w:val="sl-SI"/>
              </w:rPr>
              <w:t>Predvideno povečanje (+) ali zmanjšanje (</w:t>
            </w:r>
            <w:r w:rsidRPr="00615E38">
              <w:rPr>
                <w:rFonts w:cs="Arial"/>
                <w:b/>
                <w:sz w:val="22"/>
                <w:szCs w:val="22"/>
                <w:lang w:val="sl-SI"/>
              </w:rPr>
              <w:t>–</w:t>
            </w:r>
            <w:r w:rsidRPr="00615E38">
              <w:rPr>
                <w:rFonts w:cs="Arial"/>
                <w:bCs/>
                <w:sz w:val="22"/>
                <w:szCs w:val="22"/>
                <w:lang w:val="sl-SI"/>
              </w:rPr>
              <w:t xml:space="preserve">) odhodkov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3841D107" w14:textId="77777777" w:rsidR="00554C33" w:rsidRPr="00615E38" w:rsidRDefault="00554C33" w:rsidP="004A7D01">
            <w:pPr>
              <w:widowControl w:val="0"/>
              <w:jc w:val="center"/>
              <w:rPr>
                <w:rFonts w:cs="Arial"/>
                <w:sz w:val="22"/>
                <w:szCs w:val="22"/>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FFCD03A" w14:textId="77777777" w:rsidR="00554C33" w:rsidRPr="00615E38" w:rsidRDefault="00554C33" w:rsidP="004A7D01">
            <w:pPr>
              <w:widowControl w:val="0"/>
              <w:jc w:val="center"/>
              <w:rPr>
                <w:rFonts w:cs="Arial"/>
                <w:sz w:val="22"/>
                <w:szCs w:val="22"/>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30CD11B2" w14:textId="77777777" w:rsidR="00554C33" w:rsidRPr="00615E38" w:rsidRDefault="00554C33" w:rsidP="004A7D01">
            <w:pPr>
              <w:widowControl w:val="0"/>
              <w:jc w:val="center"/>
              <w:rPr>
                <w:rFonts w:cs="Arial"/>
                <w:sz w:val="22"/>
                <w:szCs w:val="22"/>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462C9E39" w14:textId="77777777" w:rsidR="00554C33" w:rsidRPr="00615E38" w:rsidRDefault="00554C33" w:rsidP="004A7D01">
            <w:pPr>
              <w:widowControl w:val="0"/>
              <w:jc w:val="center"/>
              <w:rPr>
                <w:rFonts w:cs="Arial"/>
                <w:sz w:val="22"/>
                <w:szCs w:val="22"/>
                <w:lang w:val="sl-SI"/>
              </w:rPr>
            </w:pPr>
          </w:p>
        </w:tc>
      </w:tr>
      <w:tr w:rsidR="00554C33" w:rsidRPr="00615E38" w14:paraId="796249B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B954137" w14:textId="77777777" w:rsidR="00554C33" w:rsidRPr="00615E38" w:rsidRDefault="00554C33" w:rsidP="004A7D01">
            <w:pPr>
              <w:widowControl w:val="0"/>
              <w:rPr>
                <w:rFonts w:cs="Arial"/>
                <w:bCs/>
                <w:sz w:val="22"/>
                <w:szCs w:val="22"/>
                <w:lang w:val="sl-SI"/>
              </w:rPr>
            </w:pPr>
            <w:r w:rsidRPr="00615E38">
              <w:rPr>
                <w:rFonts w:cs="Arial"/>
                <w:bCs/>
                <w:sz w:val="22"/>
                <w:szCs w:val="22"/>
                <w:lang w:val="sl-SI"/>
              </w:rPr>
              <w:t>Predvideno povečanje (+) ali zmanjšanje (</w:t>
            </w:r>
            <w:r w:rsidRPr="00615E38">
              <w:rPr>
                <w:rFonts w:cs="Arial"/>
                <w:b/>
                <w:sz w:val="22"/>
                <w:szCs w:val="22"/>
                <w:lang w:val="sl-SI"/>
              </w:rPr>
              <w:t>–</w:t>
            </w:r>
            <w:r w:rsidRPr="00615E38">
              <w:rPr>
                <w:rFonts w:cs="Arial"/>
                <w:bCs/>
                <w:sz w:val="22"/>
                <w:szCs w:val="22"/>
                <w:lang w:val="sl-SI"/>
              </w:rPr>
              <w:t>) odhodkov občinskih proračunov</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77F38B88" w14:textId="77777777" w:rsidR="00554C33" w:rsidRPr="00615E38" w:rsidRDefault="00554C33" w:rsidP="004A7D01">
            <w:pPr>
              <w:widowControl w:val="0"/>
              <w:jc w:val="center"/>
              <w:rPr>
                <w:rFonts w:cs="Arial"/>
                <w:sz w:val="22"/>
                <w:szCs w:val="22"/>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53CD538" w14:textId="77777777" w:rsidR="00554C33" w:rsidRPr="00615E38" w:rsidRDefault="00554C33" w:rsidP="004A7D01">
            <w:pPr>
              <w:widowControl w:val="0"/>
              <w:jc w:val="center"/>
              <w:rPr>
                <w:rFonts w:cs="Arial"/>
                <w:sz w:val="22"/>
                <w:szCs w:val="22"/>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19CCA614" w14:textId="77777777" w:rsidR="00554C33" w:rsidRPr="00615E38" w:rsidRDefault="00554C33" w:rsidP="004A7D01">
            <w:pPr>
              <w:widowControl w:val="0"/>
              <w:jc w:val="center"/>
              <w:rPr>
                <w:rFonts w:cs="Arial"/>
                <w:sz w:val="22"/>
                <w:szCs w:val="22"/>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B0C13D9" w14:textId="77777777" w:rsidR="00554C33" w:rsidRPr="00615E38" w:rsidRDefault="00554C33" w:rsidP="004A7D01">
            <w:pPr>
              <w:widowControl w:val="0"/>
              <w:jc w:val="center"/>
              <w:rPr>
                <w:rFonts w:cs="Arial"/>
                <w:sz w:val="22"/>
                <w:szCs w:val="22"/>
                <w:lang w:val="sl-SI"/>
              </w:rPr>
            </w:pPr>
          </w:p>
        </w:tc>
      </w:tr>
      <w:tr w:rsidR="00554C33" w:rsidRPr="00615E38" w14:paraId="17C41E63"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4AB2E22C" w14:textId="77777777" w:rsidR="00554C33" w:rsidRPr="00615E38" w:rsidRDefault="00554C33" w:rsidP="004A7D01">
            <w:pPr>
              <w:widowControl w:val="0"/>
              <w:rPr>
                <w:rFonts w:cs="Arial"/>
                <w:bCs/>
                <w:sz w:val="22"/>
                <w:szCs w:val="22"/>
                <w:lang w:val="sl-SI"/>
              </w:rPr>
            </w:pPr>
            <w:r w:rsidRPr="00615E38">
              <w:rPr>
                <w:rFonts w:cs="Arial"/>
                <w:bCs/>
                <w:sz w:val="22"/>
                <w:szCs w:val="22"/>
                <w:lang w:val="sl-SI"/>
              </w:rPr>
              <w:t>Predvideno povečanje (+) ali zmanjšanje (</w:t>
            </w:r>
            <w:r w:rsidRPr="00615E38">
              <w:rPr>
                <w:rFonts w:cs="Arial"/>
                <w:b/>
                <w:sz w:val="22"/>
                <w:szCs w:val="22"/>
                <w:lang w:val="sl-SI"/>
              </w:rPr>
              <w:t>–</w:t>
            </w:r>
            <w:r w:rsidRPr="00615E38">
              <w:rPr>
                <w:rFonts w:cs="Arial"/>
                <w:bCs/>
                <w:sz w:val="22"/>
                <w:szCs w:val="22"/>
                <w:lang w:val="sl-SI"/>
              </w:rPr>
              <w:t>) obveznosti za druga javnofinančna sredstva</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B9B9304" w14:textId="77777777" w:rsidR="00554C33" w:rsidRPr="00615E38" w:rsidRDefault="00554C33" w:rsidP="004A7D01">
            <w:pPr>
              <w:pStyle w:val="Naslov1"/>
              <w:keepNext w:val="0"/>
              <w:widowControl w:val="0"/>
              <w:tabs>
                <w:tab w:val="left" w:pos="360"/>
              </w:tabs>
              <w:spacing w:before="0" w:after="0"/>
              <w:jc w:val="center"/>
              <w:rPr>
                <w:rFonts w:cs="Arial"/>
                <w:b w:val="0"/>
                <w:bCs/>
                <w:sz w:val="22"/>
                <w:szCs w:val="22"/>
              </w:rPr>
            </w:pPr>
          </w:p>
        </w:tc>
        <w:tc>
          <w:tcPr>
            <w:tcW w:w="913" w:type="dxa"/>
            <w:tcBorders>
              <w:top w:val="single" w:sz="4" w:space="0" w:color="auto"/>
              <w:left w:val="single" w:sz="4" w:space="0" w:color="auto"/>
              <w:bottom w:val="single" w:sz="4" w:space="0" w:color="auto"/>
              <w:right w:val="single" w:sz="4" w:space="0" w:color="auto"/>
            </w:tcBorders>
            <w:vAlign w:val="center"/>
          </w:tcPr>
          <w:p w14:paraId="2A63E2E9" w14:textId="77777777" w:rsidR="00554C33" w:rsidRPr="00615E38" w:rsidRDefault="00554C33" w:rsidP="004A7D01">
            <w:pPr>
              <w:pStyle w:val="Naslov1"/>
              <w:keepNext w:val="0"/>
              <w:widowControl w:val="0"/>
              <w:tabs>
                <w:tab w:val="left" w:pos="360"/>
              </w:tabs>
              <w:spacing w:before="0" w:after="0"/>
              <w:jc w:val="center"/>
              <w:rPr>
                <w:rFonts w:cs="Arial"/>
                <w:b w:val="0"/>
                <w:bCs/>
                <w:sz w:val="22"/>
                <w:szCs w:val="22"/>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5504D20B" w14:textId="77777777" w:rsidR="00554C33" w:rsidRPr="00615E38" w:rsidRDefault="00554C33" w:rsidP="004A7D01">
            <w:pPr>
              <w:pStyle w:val="Naslov1"/>
              <w:keepNext w:val="0"/>
              <w:widowControl w:val="0"/>
              <w:tabs>
                <w:tab w:val="left" w:pos="360"/>
              </w:tabs>
              <w:spacing w:before="0" w:after="0"/>
              <w:jc w:val="center"/>
              <w:rPr>
                <w:rFonts w:cs="Arial"/>
                <w:b w:val="0"/>
                <w:sz w:val="22"/>
                <w:szCs w:val="22"/>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4FAE230" w14:textId="77777777" w:rsidR="00554C33" w:rsidRPr="00615E38" w:rsidRDefault="00554C33" w:rsidP="004A7D01">
            <w:pPr>
              <w:pStyle w:val="Naslov1"/>
              <w:keepNext w:val="0"/>
              <w:widowControl w:val="0"/>
              <w:tabs>
                <w:tab w:val="left" w:pos="360"/>
              </w:tabs>
              <w:spacing w:before="0" w:after="0"/>
              <w:jc w:val="center"/>
              <w:rPr>
                <w:rFonts w:cs="Arial"/>
                <w:b w:val="0"/>
                <w:sz w:val="22"/>
                <w:szCs w:val="22"/>
              </w:rPr>
            </w:pPr>
          </w:p>
        </w:tc>
      </w:tr>
      <w:tr w:rsidR="00554C33" w:rsidRPr="00680909" w14:paraId="60062EA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9CE725D" w14:textId="77777777" w:rsidR="00554C33" w:rsidRPr="00615E38" w:rsidRDefault="00554C33" w:rsidP="004A7D01">
            <w:pPr>
              <w:pStyle w:val="Naslov1"/>
              <w:keepNext w:val="0"/>
              <w:widowControl w:val="0"/>
              <w:tabs>
                <w:tab w:val="left" w:pos="2340"/>
              </w:tabs>
              <w:spacing w:before="0" w:after="0"/>
              <w:ind w:left="142" w:hanging="142"/>
              <w:rPr>
                <w:rFonts w:cs="Arial"/>
                <w:sz w:val="22"/>
                <w:szCs w:val="22"/>
              </w:rPr>
            </w:pPr>
            <w:r w:rsidRPr="00615E38">
              <w:rPr>
                <w:rFonts w:cs="Arial"/>
                <w:sz w:val="22"/>
                <w:szCs w:val="22"/>
              </w:rPr>
              <w:t>II. Finančne posledice za državni proračun</w:t>
            </w:r>
          </w:p>
        </w:tc>
      </w:tr>
      <w:tr w:rsidR="00554C33" w:rsidRPr="00680909" w14:paraId="0508E8B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399B55" w14:textId="77777777" w:rsidR="00554C33" w:rsidRPr="00615E38" w:rsidRDefault="00554C33" w:rsidP="004A7D01">
            <w:pPr>
              <w:pStyle w:val="Naslov1"/>
              <w:keepNext w:val="0"/>
              <w:widowControl w:val="0"/>
              <w:tabs>
                <w:tab w:val="left" w:pos="2340"/>
              </w:tabs>
              <w:spacing w:before="0" w:after="0"/>
              <w:ind w:left="142" w:hanging="142"/>
              <w:rPr>
                <w:rFonts w:cs="Arial"/>
                <w:sz w:val="22"/>
                <w:szCs w:val="22"/>
              </w:rPr>
            </w:pPr>
            <w:r w:rsidRPr="00615E38">
              <w:rPr>
                <w:rFonts w:cs="Arial"/>
                <w:sz w:val="22"/>
                <w:szCs w:val="22"/>
              </w:rPr>
              <w:t>II.a Pravice porabe za izvedbo predlaganih rešitev so zagotovljene:</w:t>
            </w:r>
          </w:p>
        </w:tc>
      </w:tr>
      <w:tr w:rsidR="00554C33" w:rsidRPr="00615E38" w14:paraId="182CFD6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1D49058"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 xml:space="preserve">Ime proračunskega uporabnika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B24DF9"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Šifra in naziv ukrepa, projekta</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D66004E"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Šifra in naziv proračunske postavke</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D2688AE"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3A56349B"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 xml:space="preserve">Znesek za t + 1 + 2 +3 </w:t>
            </w:r>
          </w:p>
        </w:tc>
      </w:tr>
      <w:tr w:rsidR="00554C33" w:rsidRPr="00615E38" w14:paraId="6D40AEC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1101D26D"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DF2650F"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71BB28A"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C9D138C" w14:textId="77777777" w:rsidR="00554C33" w:rsidRPr="00615E38" w:rsidRDefault="00554C33" w:rsidP="004A7D01">
            <w:pPr>
              <w:widowControl w:val="0"/>
              <w:tabs>
                <w:tab w:val="left" w:pos="360"/>
              </w:tabs>
              <w:jc w:val="center"/>
              <w:outlineLvl w:val="0"/>
              <w:rPr>
                <w:rFonts w:cs="Arial"/>
                <w:kern w:val="32"/>
                <w:sz w:val="22"/>
                <w:szCs w:val="22"/>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6103E3A2" w14:textId="77777777" w:rsidR="00554C33" w:rsidRPr="00615E38" w:rsidRDefault="00554C33" w:rsidP="004A7D01">
            <w:pPr>
              <w:widowControl w:val="0"/>
              <w:tabs>
                <w:tab w:val="left" w:pos="360"/>
              </w:tabs>
              <w:outlineLvl w:val="0"/>
              <w:rPr>
                <w:rFonts w:cs="Arial"/>
                <w:bCs/>
                <w:kern w:val="32"/>
                <w:sz w:val="22"/>
                <w:szCs w:val="22"/>
                <w:lang w:val="sl-SI" w:eastAsia="sl-SI"/>
              </w:rPr>
            </w:pPr>
          </w:p>
        </w:tc>
      </w:tr>
      <w:tr w:rsidR="00554C33" w:rsidRPr="00615E38" w14:paraId="4F8F86D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657D8B23"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C4FBA53"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9ABB840" w14:textId="77777777" w:rsidR="00554C33" w:rsidRPr="00615E38" w:rsidRDefault="00554C33" w:rsidP="004A7D01">
            <w:pPr>
              <w:widowControl w:val="0"/>
              <w:tabs>
                <w:tab w:val="left" w:pos="360"/>
              </w:tabs>
              <w:spacing w:line="240" w:lineRule="auto"/>
              <w:outlineLvl w:val="0"/>
              <w:rPr>
                <w:rFonts w:cs="Arial"/>
                <w:sz w:val="22"/>
                <w:szCs w:val="22"/>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0BC84EA3" w14:textId="77777777" w:rsidR="00554C33" w:rsidRPr="00615E38" w:rsidRDefault="00554C33" w:rsidP="004A7D01">
            <w:pPr>
              <w:widowControl w:val="0"/>
              <w:tabs>
                <w:tab w:val="left" w:pos="360"/>
              </w:tabs>
              <w:jc w:val="center"/>
              <w:outlineLvl w:val="0"/>
              <w:rPr>
                <w:rFonts w:cs="Arial"/>
                <w:kern w:val="32"/>
                <w:sz w:val="22"/>
                <w:szCs w:val="22"/>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1E7D7F76" w14:textId="77777777" w:rsidR="00554C33" w:rsidRPr="00615E38" w:rsidRDefault="00554C33" w:rsidP="004A7D01">
            <w:pPr>
              <w:widowControl w:val="0"/>
              <w:tabs>
                <w:tab w:val="left" w:pos="360"/>
              </w:tabs>
              <w:jc w:val="center"/>
              <w:outlineLvl w:val="0"/>
              <w:rPr>
                <w:rFonts w:cs="Arial"/>
                <w:bCs/>
                <w:kern w:val="32"/>
                <w:sz w:val="22"/>
                <w:szCs w:val="22"/>
                <w:lang w:val="sl-SI" w:eastAsia="sl-SI"/>
              </w:rPr>
            </w:pPr>
          </w:p>
        </w:tc>
      </w:tr>
      <w:tr w:rsidR="00554C33" w:rsidRPr="00615E38" w14:paraId="1185911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5034D00E"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1E7CC9"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4DA5DA60" w14:textId="77777777" w:rsidR="00554C33" w:rsidRPr="00615E38" w:rsidRDefault="00554C33" w:rsidP="004A7D01">
            <w:pPr>
              <w:widowControl w:val="0"/>
              <w:tabs>
                <w:tab w:val="left" w:pos="360"/>
              </w:tabs>
              <w:spacing w:line="240" w:lineRule="auto"/>
              <w:outlineLvl w:val="0"/>
              <w:rPr>
                <w:rFonts w:cs="Arial"/>
                <w:sz w:val="22"/>
                <w:szCs w:val="22"/>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EB766EB" w14:textId="77777777" w:rsidR="00554C33" w:rsidRPr="00615E38" w:rsidRDefault="00554C33" w:rsidP="004A7D01">
            <w:pPr>
              <w:widowControl w:val="0"/>
              <w:tabs>
                <w:tab w:val="left" w:pos="360"/>
              </w:tabs>
              <w:jc w:val="center"/>
              <w:outlineLvl w:val="0"/>
              <w:rPr>
                <w:rFonts w:cs="Arial"/>
                <w:kern w:val="32"/>
                <w:sz w:val="22"/>
                <w:szCs w:val="22"/>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0CF4419B" w14:textId="77777777" w:rsidR="00554C33" w:rsidRPr="00615E38" w:rsidRDefault="00554C33" w:rsidP="004A7D01">
            <w:pPr>
              <w:widowControl w:val="0"/>
              <w:tabs>
                <w:tab w:val="left" w:pos="360"/>
              </w:tabs>
              <w:jc w:val="center"/>
              <w:outlineLvl w:val="0"/>
              <w:rPr>
                <w:rFonts w:cs="Arial"/>
                <w:bCs/>
                <w:kern w:val="32"/>
                <w:sz w:val="22"/>
                <w:szCs w:val="22"/>
                <w:lang w:val="sl-SI" w:eastAsia="sl-SI"/>
              </w:rPr>
            </w:pPr>
          </w:p>
        </w:tc>
      </w:tr>
      <w:tr w:rsidR="00554C33" w:rsidRPr="00615E38" w14:paraId="6B9826C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492" w:type="dxa"/>
            <w:gridSpan w:val="11"/>
            <w:tcBorders>
              <w:top w:val="single" w:sz="4" w:space="0" w:color="auto"/>
              <w:left w:val="single" w:sz="4" w:space="0" w:color="auto"/>
              <w:bottom w:val="single" w:sz="4" w:space="0" w:color="auto"/>
              <w:right w:val="single" w:sz="4" w:space="0" w:color="auto"/>
            </w:tcBorders>
            <w:vAlign w:val="center"/>
          </w:tcPr>
          <w:p w14:paraId="4C1B87D4" w14:textId="77777777" w:rsidR="00554C33" w:rsidRPr="00615E38" w:rsidRDefault="00554C33" w:rsidP="004A7D01">
            <w:pPr>
              <w:widowControl w:val="0"/>
              <w:tabs>
                <w:tab w:val="left" w:pos="360"/>
              </w:tabs>
              <w:outlineLvl w:val="0"/>
              <w:rPr>
                <w:rFonts w:cs="Arial"/>
                <w:b/>
                <w:kern w:val="32"/>
                <w:sz w:val="22"/>
                <w:szCs w:val="22"/>
                <w:lang w:val="sl-SI" w:eastAsia="sl-SI"/>
              </w:rPr>
            </w:pPr>
            <w:r w:rsidRPr="00615E38">
              <w:rPr>
                <w:rFonts w:cs="Arial"/>
                <w:b/>
                <w:kern w:val="32"/>
                <w:sz w:val="22"/>
                <w:szCs w:val="22"/>
                <w:lang w:val="sl-SI" w:eastAsia="sl-SI"/>
              </w:rPr>
              <w:t>SKUPAJ</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5736A881" w14:textId="77777777" w:rsidR="00554C33" w:rsidRPr="00615E38" w:rsidRDefault="00554C33" w:rsidP="004A7D01">
            <w:pPr>
              <w:widowControl w:val="0"/>
              <w:jc w:val="center"/>
              <w:rPr>
                <w:rFonts w:eastAsia="Calibri" w:cs="Arial"/>
                <w:sz w:val="22"/>
                <w:szCs w:val="22"/>
                <w:lang w:val="sl-SI"/>
              </w:rPr>
            </w:pPr>
          </w:p>
        </w:tc>
        <w:tc>
          <w:tcPr>
            <w:tcW w:w="1729" w:type="dxa"/>
            <w:tcBorders>
              <w:top w:val="single" w:sz="4" w:space="0" w:color="auto"/>
              <w:left w:val="single" w:sz="4" w:space="0" w:color="auto"/>
              <w:bottom w:val="single" w:sz="4" w:space="0" w:color="auto"/>
              <w:right w:val="single" w:sz="4" w:space="0" w:color="auto"/>
            </w:tcBorders>
            <w:vAlign w:val="center"/>
          </w:tcPr>
          <w:p w14:paraId="66EB4A8E" w14:textId="77777777" w:rsidR="00554C33" w:rsidRPr="00615E38" w:rsidRDefault="00554C33" w:rsidP="004A7D01">
            <w:pPr>
              <w:widowControl w:val="0"/>
              <w:tabs>
                <w:tab w:val="left" w:pos="360"/>
              </w:tabs>
              <w:jc w:val="center"/>
              <w:outlineLvl w:val="0"/>
              <w:rPr>
                <w:rFonts w:cs="Arial"/>
                <w:kern w:val="32"/>
                <w:sz w:val="22"/>
                <w:szCs w:val="22"/>
                <w:lang w:val="sl-SI" w:eastAsia="sl-SI"/>
              </w:rPr>
            </w:pPr>
          </w:p>
        </w:tc>
      </w:tr>
      <w:tr w:rsidR="00554C33" w:rsidRPr="00615E38" w14:paraId="0BDCF301"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15013A" w14:textId="77777777" w:rsidR="00554C33" w:rsidRPr="00615E38" w:rsidRDefault="00554C33" w:rsidP="004A7D01">
            <w:pPr>
              <w:pStyle w:val="Naslov1"/>
              <w:keepNext w:val="0"/>
              <w:widowControl w:val="0"/>
              <w:tabs>
                <w:tab w:val="left" w:pos="2340"/>
              </w:tabs>
              <w:spacing w:before="0" w:after="0"/>
              <w:rPr>
                <w:rFonts w:cs="Arial"/>
                <w:sz w:val="22"/>
                <w:szCs w:val="22"/>
              </w:rPr>
            </w:pPr>
            <w:r w:rsidRPr="00615E38">
              <w:rPr>
                <w:rFonts w:cs="Arial"/>
                <w:sz w:val="22"/>
                <w:szCs w:val="22"/>
              </w:rPr>
              <w:t>II.b Manjkajoče pravice porabe bodo zagotovljene s prerazporeditvijo:</w:t>
            </w:r>
          </w:p>
        </w:tc>
      </w:tr>
      <w:tr w:rsidR="00554C33" w:rsidRPr="00615E38" w14:paraId="20DF14D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663142D"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 xml:space="preserve">Ime proračunskega uporabnika </w:t>
            </w: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1209DFA3"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Šifra in naziv ukrepa, projekta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FD5292A"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 xml:space="preserve">Šifra in naziv proračunske postavke </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4F98E588"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Znesek za tekoče leto (t)</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7AA71DE" w14:textId="77777777" w:rsidR="00554C33" w:rsidRPr="00615E38" w:rsidRDefault="00554C33" w:rsidP="004A7D01">
            <w:pPr>
              <w:widowControl w:val="0"/>
              <w:jc w:val="center"/>
              <w:rPr>
                <w:rFonts w:cs="Arial"/>
                <w:sz w:val="22"/>
                <w:szCs w:val="22"/>
                <w:lang w:val="sl-SI"/>
              </w:rPr>
            </w:pPr>
            <w:r w:rsidRPr="00615E38">
              <w:rPr>
                <w:rFonts w:cs="Arial"/>
                <w:sz w:val="22"/>
                <w:szCs w:val="22"/>
                <w:lang w:val="sl-SI"/>
              </w:rPr>
              <w:t xml:space="preserve">Znesek za t + 1 </w:t>
            </w:r>
          </w:p>
        </w:tc>
      </w:tr>
      <w:tr w:rsidR="00554C33" w:rsidRPr="00615E38" w14:paraId="366A28C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9301324"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345B100A"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4831FCF" w14:textId="77777777" w:rsidR="00554C33" w:rsidRPr="00615E38" w:rsidRDefault="00554C33" w:rsidP="004A7D01">
            <w:pPr>
              <w:widowControl w:val="0"/>
              <w:tabs>
                <w:tab w:val="left" w:pos="360"/>
              </w:tabs>
              <w:outlineLvl w:val="0"/>
              <w:rPr>
                <w:rFonts w:cs="Arial"/>
                <w:bCs/>
                <w:kern w:val="32"/>
                <w:sz w:val="22"/>
                <w:szCs w:val="22"/>
                <w:lang w:val="sl-SI" w:eastAsia="sl-SI"/>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55680950" w14:textId="77777777" w:rsidR="00554C33" w:rsidRPr="00615E38" w:rsidRDefault="00554C33" w:rsidP="004A7D01">
            <w:pPr>
              <w:pStyle w:val="Naslov1"/>
              <w:keepNext w:val="0"/>
              <w:widowControl w:val="0"/>
              <w:tabs>
                <w:tab w:val="left" w:pos="360"/>
              </w:tabs>
              <w:spacing w:before="0" w:after="0"/>
              <w:jc w:val="center"/>
              <w:rPr>
                <w:rFonts w:cs="Arial"/>
                <w:b w:val="0"/>
                <w:bCs/>
                <w:sz w:val="22"/>
                <w:szCs w:val="22"/>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133A15FC"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r>
      <w:tr w:rsidR="00554C33" w:rsidRPr="00615E38" w14:paraId="24FA636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1AC52E2"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6AF47F17"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0BC9123"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D18C841"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AC7259A"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r>
      <w:tr w:rsidR="00554C33" w:rsidRPr="00615E38" w14:paraId="3D72B8AC"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50" w:type="dxa"/>
            <w:gridSpan w:val="10"/>
            <w:tcBorders>
              <w:top w:val="single" w:sz="4" w:space="0" w:color="auto"/>
              <w:left w:val="single" w:sz="4" w:space="0" w:color="auto"/>
              <w:bottom w:val="single" w:sz="4" w:space="0" w:color="auto"/>
              <w:right w:val="single" w:sz="4" w:space="0" w:color="auto"/>
            </w:tcBorders>
            <w:vAlign w:val="center"/>
          </w:tcPr>
          <w:p w14:paraId="34C54EAD" w14:textId="77777777" w:rsidR="00554C33" w:rsidRPr="00615E38" w:rsidRDefault="00554C33" w:rsidP="004A7D01">
            <w:pPr>
              <w:pStyle w:val="Naslov1"/>
              <w:keepNext w:val="0"/>
              <w:widowControl w:val="0"/>
              <w:tabs>
                <w:tab w:val="left" w:pos="360"/>
              </w:tabs>
              <w:spacing w:before="0" w:after="0"/>
              <w:rPr>
                <w:rFonts w:cs="Arial"/>
                <w:sz w:val="22"/>
                <w:szCs w:val="22"/>
              </w:rPr>
            </w:pPr>
            <w:r w:rsidRPr="00615E38">
              <w:rPr>
                <w:rFonts w:cs="Arial"/>
                <w:sz w:val="22"/>
                <w:szCs w:val="22"/>
              </w:rPr>
              <w:t>SKUPAJ</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06802EA" w14:textId="77777777" w:rsidR="00554C33" w:rsidRPr="00615E38" w:rsidRDefault="00554C33" w:rsidP="004A7D01">
            <w:pPr>
              <w:pStyle w:val="Naslov1"/>
              <w:keepNext w:val="0"/>
              <w:widowControl w:val="0"/>
              <w:tabs>
                <w:tab w:val="left" w:pos="360"/>
              </w:tabs>
              <w:spacing w:before="0" w:after="0"/>
              <w:jc w:val="center"/>
              <w:rPr>
                <w:rFonts w:cs="Arial"/>
                <w:sz w:val="22"/>
                <w:szCs w:val="22"/>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01448A1A" w14:textId="77777777" w:rsidR="00554C33" w:rsidRPr="00615E38" w:rsidRDefault="00554C33" w:rsidP="004A7D01">
            <w:pPr>
              <w:pStyle w:val="Naslov1"/>
              <w:keepNext w:val="0"/>
              <w:widowControl w:val="0"/>
              <w:tabs>
                <w:tab w:val="left" w:pos="360"/>
              </w:tabs>
              <w:spacing w:before="0" w:after="0"/>
              <w:rPr>
                <w:rFonts w:cs="Arial"/>
                <w:sz w:val="22"/>
                <w:szCs w:val="22"/>
              </w:rPr>
            </w:pPr>
          </w:p>
        </w:tc>
      </w:tr>
      <w:tr w:rsidR="00554C33" w:rsidRPr="00615E38" w14:paraId="6EBD2EE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780" w:type="dxa"/>
            <w:gridSpan w:val="1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238549" w14:textId="77777777" w:rsidR="00554C33" w:rsidRPr="00615E38" w:rsidRDefault="00554C33" w:rsidP="004A7D01">
            <w:pPr>
              <w:pStyle w:val="Naslov1"/>
              <w:keepNext w:val="0"/>
              <w:widowControl w:val="0"/>
              <w:tabs>
                <w:tab w:val="left" w:pos="2340"/>
              </w:tabs>
              <w:spacing w:before="0" w:after="0"/>
              <w:rPr>
                <w:rFonts w:cs="Arial"/>
                <w:sz w:val="22"/>
                <w:szCs w:val="22"/>
              </w:rPr>
            </w:pPr>
            <w:r w:rsidRPr="00615E38">
              <w:rPr>
                <w:rFonts w:cs="Arial"/>
                <w:sz w:val="22"/>
                <w:szCs w:val="22"/>
              </w:rPr>
              <w:t>II.c Načrtovana nadomestitev zmanjšanih prihodkov in povečanih odhodkov proračuna:</w:t>
            </w:r>
          </w:p>
        </w:tc>
      </w:tr>
      <w:tr w:rsidR="00554C33" w:rsidRPr="00615E38" w14:paraId="087BA602"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951" w:type="dxa"/>
            <w:gridSpan w:val="7"/>
            <w:tcBorders>
              <w:top w:val="single" w:sz="4" w:space="0" w:color="auto"/>
              <w:left w:val="single" w:sz="4" w:space="0" w:color="auto"/>
              <w:bottom w:val="single" w:sz="4" w:space="0" w:color="auto"/>
              <w:right w:val="single" w:sz="4" w:space="0" w:color="auto"/>
            </w:tcBorders>
            <w:vAlign w:val="center"/>
          </w:tcPr>
          <w:p w14:paraId="6ABDA856" w14:textId="77777777" w:rsidR="00554C33" w:rsidRPr="00615E38" w:rsidRDefault="00554C33" w:rsidP="004A7D01">
            <w:pPr>
              <w:widowControl w:val="0"/>
              <w:ind w:left="-122" w:right="-112"/>
              <w:jc w:val="center"/>
              <w:rPr>
                <w:rFonts w:cs="Arial"/>
                <w:sz w:val="22"/>
                <w:szCs w:val="22"/>
                <w:lang w:val="sl-SI"/>
              </w:rPr>
            </w:pPr>
            <w:r w:rsidRPr="00615E38">
              <w:rPr>
                <w:rFonts w:cs="Arial"/>
                <w:sz w:val="22"/>
                <w:szCs w:val="22"/>
                <w:lang w:val="sl-SI"/>
              </w:rPr>
              <w:t>Novi prihodki</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08EFE9A6" w14:textId="77777777" w:rsidR="00554C33" w:rsidRPr="00615E38" w:rsidRDefault="00554C33" w:rsidP="004A7D01">
            <w:pPr>
              <w:widowControl w:val="0"/>
              <w:ind w:left="-122" w:right="-112"/>
              <w:jc w:val="center"/>
              <w:rPr>
                <w:rFonts w:cs="Arial"/>
                <w:sz w:val="22"/>
                <w:szCs w:val="22"/>
                <w:lang w:val="sl-SI"/>
              </w:rPr>
            </w:pPr>
            <w:r w:rsidRPr="00615E38">
              <w:rPr>
                <w:rFonts w:cs="Arial"/>
                <w:sz w:val="22"/>
                <w:szCs w:val="22"/>
                <w:lang w:val="sl-SI"/>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6E34930" w14:textId="77777777" w:rsidR="00554C33" w:rsidRPr="00615E38" w:rsidRDefault="00554C33" w:rsidP="004A7D01">
            <w:pPr>
              <w:widowControl w:val="0"/>
              <w:ind w:left="-122" w:right="-112"/>
              <w:jc w:val="center"/>
              <w:rPr>
                <w:rFonts w:cs="Arial"/>
                <w:sz w:val="22"/>
                <w:szCs w:val="22"/>
                <w:lang w:val="sl-SI"/>
              </w:rPr>
            </w:pPr>
            <w:r w:rsidRPr="00615E38">
              <w:rPr>
                <w:rFonts w:cs="Arial"/>
                <w:sz w:val="22"/>
                <w:szCs w:val="22"/>
                <w:lang w:val="sl-SI"/>
              </w:rPr>
              <w:t>Znesek za t + 1</w:t>
            </w:r>
          </w:p>
        </w:tc>
      </w:tr>
      <w:tr w:rsidR="00554C33" w:rsidRPr="00615E38" w14:paraId="1E21F2E0"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0A9C600A"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C1D13C9"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28CC9AD"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r>
      <w:tr w:rsidR="00554C33" w:rsidRPr="00615E38" w14:paraId="321007C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176F4D20"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3EE7E9F"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0F7C63DE" w14:textId="77777777" w:rsidR="00554C33" w:rsidRPr="00615E38" w:rsidRDefault="00554C33" w:rsidP="004A7D01">
            <w:pPr>
              <w:pStyle w:val="Naslov1"/>
              <w:keepNext w:val="0"/>
              <w:widowControl w:val="0"/>
              <w:tabs>
                <w:tab w:val="left" w:pos="360"/>
              </w:tabs>
              <w:spacing w:before="0" w:after="0"/>
              <w:rPr>
                <w:rFonts w:cs="Arial"/>
                <w:b w:val="0"/>
                <w:bCs/>
                <w:sz w:val="22"/>
                <w:szCs w:val="22"/>
              </w:rPr>
            </w:pPr>
          </w:p>
        </w:tc>
      </w:tr>
      <w:tr w:rsidR="00554C33" w:rsidRPr="00615E38" w14:paraId="6141303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2C0725C0" w14:textId="77777777" w:rsidR="00554C33" w:rsidRPr="00615E38" w:rsidRDefault="00554C33" w:rsidP="004A7D01">
            <w:pPr>
              <w:pStyle w:val="Naslov1"/>
              <w:keepNext w:val="0"/>
              <w:widowControl w:val="0"/>
              <w:tabs>
                <w:tab w:val="left" w:pos="360"/>
              </w:tabs>
              <w:spacing w:before="0" w:after="0"/>
              <w:rPr>
                <w:rFonts w:cs="Arial"/>
                <w:sz w:val="22"/>
                <w:szCs w:val="22"/>
              </w:rPr>
            </w:pPr>
            <w:r w:rsidRPr="00615E38">
              <w:rPr>
                <w:rFonts w:cs="Arial"/>
                <w:sz w:val="22"/>
                <w:szCs w:val="22"/>
              </w:rPr>
              <w:t>SKUPAJ</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9400307" w14:textId="77777777" w:rsidR="00554C33" w:rsidRPr="00615E38" w:rsidRDefault="00554C33" w:rsidP="004A7D01">
            <w:pPr>
              <w:pStyle w:val="Naslov1"/>
              <w:keepNext w:val="0"/>
              <w:widowControl w:val="0"/>
              <w:tabs>
                <w:tab w:val="left" w:pos="360"/>
              </w:tabs>
              <w:spacing w:before="0" w:after="0"/>
              <w:rPr>
                <w:rFonts w:cs="Arial"/>
                <w:sz w:val="22"/>
                <w:szCs w:val="22"/>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17C0F9F0" w14:textId="77777777" w:rsidR="00554C33" w:rsidRPr="00615E38" w:rsidRDefault="00554C33" w:rsidP="004A7D01">
            <w:pPr>
              <w:pStyle w:val="Naslov1"/>
              <w:keepNext w:val="0"/>
              <w:widowControl w:val="0"/>
              <w:tabs>
                <w:tab w:val="left" w:pos="360"/>
              </w:tabs>
              <w:spacing w:before="0" w:after="0"/>
              <w:rPr>
                <w:rFonts w:cs="Arial"/>
                <w:sz w:val="22"/>
                <w:szCs w:val="22"/>
              </w:rPr>
            </w:pPr>
          </w:p>
        </w:tc>
      </w:tr>
      <w:tr w:rsidR="00554C33" w:rsidRPr="00615E38" w14:paraId="072EE6BC" w14:textId="77777777" w:rsidTr="003B64FD">
        <w:trPr>
          <w:trHeight w:val="565"/>
        </w:trPr>
        <w:tc>
          <w:tcPr>
            <w:tcW w:w="9780" w:type="dxa"/>
            <w:gridSpan w:val="18"/>
            <w:tcBorders>
              <w:top w:val="single" w:sz="4" w:space="0" w:color="000000"/>
              <w:left w:val="single" w:sz="4" w:space="0" w:color="000000"/>
              <w:bottom w:val="single" w:sz="4" w:space="0" w:color="000000"/>
              <w:right w:val="single" w:sz="4" w:space="0" w:color="000000"/>
            </w:tcBorders>
          </w:tcPr>
          <w:p w14:paraId="1CE3D1DA" w14:textId="77777777" w:rsidR="00554C33" w:rsidRPr="00615E38" w:rsidRDefault="00554C33" w:rsidP="004A7D01">
            <w:pPr>
              <w:rPr>
                <w:rFonts w:cs="Arial"/>
                <w:b/>
                <w:sz w:val="22"/>
                <w:szCs w:val="22"/>
                <w:lang w:val="sl-SI"/>
              </w:rPr>
            </w:pPr>
            <w:r w:rsidRPr="00615E38">
              <w:rPr>
                <w:rFonts w:cs="Arial"/>
                <w:b/>
                <w:sz w:val="22"/>
                <w:szCs w:val="22"/>
                <w:lang w:val="sl-SI"/>
              </w:rPr>
              <w:lastRenderedPageBreak/>
              <w:t>7.b Predstavitev ocene finančnih posledic pod 40.000 EUR:</w:t>
            </w:r>
          </w:p>
          <w:p w14:paraId="657CC25F" w14:textId="22C0AA68" w:rsidR="00554C33" w:rsidRPr="00615E38" w:rsidRDefault="00554C33" w:rsidP="004A7D01">
            <w:pPr>
              <w:rPr>
                <w:rFonts w:cs="Arial"/>
                <w:b/>
                <w:sz w:val="22"/>
                <w:szCs w:val="22"/>
                <w:lang w:val="sl-SI"/>
              </w:rPr>
            </w:pPr>
            <w:r w:rsidRPr="00615E38">
              <w:rPr>
                <w:rFonts w:cs="Arial"/>
                <w:sz w:val="22"/>
                <w:szCs w:val="22"/>
                <w:lang w:val="sl-SI"/>
              </w:rPr>
              <w:t>(Samo če izberete NE pod točko 6.a.)</w:t>
            </w:r>
            <w:r w:rsidR="003B3EEA" w:rsidRPr="00615E38">
              <w:rPr>
                <w:rFonts w:cs="Arial"/>
                <w:b/>
                <w:sz w:val="22"/>
                <w:szCs w:val="22"/>
                <w:lang w:val="sl-SI"/>
              </w:rPr>
              <w:t xml:space="preserve"> </w:t>
            </w:r>
            <w:r w:rsidR="006F7D62" w:rsidRPr="00615E38">
              <w:rPr>
                <w:rFonts w:cs="Arial"/>
                <w:b/>
                <w:sz w:val="22"/>
                <w:szCs w:val="22"/>
                <w:lang w:val="sl-SI"/>
              </w:rPr>
              <w:t>/</w:t>
            </w:r>
          </w:p>
          <w:p w14:paraId="6AF6552F" w14:textId="1350DD19" w:rsidR="00D2408F" w:rsidRPr="00615E38" w:rsidRDefault="00D2408F" w:rsidP="004C0282">
            <w:pPr>
              <w:rPr>
                <w:rFonts w:cs="Arial"/>
                <w:sz w:val="22"/>
                <w:szCs w:val="22"/>
                <w:lang w:val="sl-SI"/>
              </w:rPr>
            </w:pPr>
          </w:p>
        </w:tc>
      </w:tr>
      <w:tr w:rsidR="00554C33" w:rsidRPr="00615E38" w14:paraId="69BDBF94" w14:textId="77777777" w:rsidTr="003B64FD">
        <w:trPr>
          <w:trHeight w:val="371"/>
        </w:trPr>
        <w:tc>
          <w:tcPr>
            <w:tcW w:w="9780" w:type="dxa"/>
            <w:gridSpan w:val="18"/>
            <w:tcBorders>
              <w:top w:val="single" w:sz="4" w:space="0" w:color="000000"/>
              <w:left w:val="single" w:sz="4" w:space="0" w:color="000000"/>
              <w:bottom w:val="single" w:sz="4" w:space="0" w:color="000000"/>
              <w:right w:val="single" w:sz="4" w:space="0" w:color="000000"/>
            </w:tcBorders>
          </w:tcPr>
          <w:p w14:paraId="2D567B1C" w14:textId="77777777" w:rsidR="00554C33" w:rsidRPr="00615E38" w:rsidRDefault="00554C33" w:rsidP="004A7D01">
            <w:pPr>
              <w:rPr>
                <w:rFonts w:cs="Arial"/>
                <w:b/>
                <w:sz w:val="22"/>
                <w:szCs w:val="22"/>
                <w:lang w:val="sl-SI"/>
              </w:rPr>
            </w:pPr>
            <w:r w:rsidRPr="00615E38">
              <w:rPr>
                <w:rFonts w:cs="Arial"/>
                <w:b/>
                <w:sz w:val="22"/>
                <w:szCs w:val="22"/>
                <w:lang w:val="sl-SI"/>
              </w:rPr>
              <w:t>8. Predstavitev sodelovanja z združenji občin:</w:t>
            </w:r>
          </w:p>
        </w:tc>
      </w:tr>
      <w:tr w:rsidR="00554C33" w:rsidRPr="00615E38" w14:paraId="07CD84F7" w14:textId="77777777" w:rsidTr="003B64FD">
        <w:tc>
          <w:tcPr>
            <w:tcW w:w="7349" w:type="dxa"/>
            <w:gridSpan w:val="14"/>
          </w:tcPr>
          <w:p w14:paraId="2F6B8BE0" w14:textId="77777777" w:rsidR="00554C33" w:rsidRPr="00615E38" w:rsidRDefault="00554C33" w:rsidP="004A7D01">
            <w:pPr>
              <w:pStyle w:val="Neotevilenodstavek"/>
              <w:widowControl w:val="0"/>
              <w:spacing w:before="0" w:after="0" w:line="260" w:lineRule="exact"/>
              <w:rPr>
                <w:iCs/>
              </w:rPr>
            </w:pPr>
            <w:r w:rsidRPr="00615E38">
              <w:rPr>
                <w:iCs/>
              </w:rPr>
              <w:t>Vsebina predloženega gradiva (predpisa) vpliva na:</w:t>
            </w:r>
          </w:p>
          <w:p w14:paraId="4BE1D48F" w14:textId="77777777" w:rsidR="00554C33" w:rsidRPr="00615E38" w:rsidRDefault="00554C33" w:rsidP="004A7D01">
            <w:pPr>
              <w:pStyle w:val="Neotevilenodstavek"/>
              <w:widowControl w:val="0"/>
              <w:numPr>
                <w:ilvl w:val="1"/>
                <w:numId w:val="11"/>
              </w:numPr>
              <w:spacing w:before="0" w:after="0" w:line="260" w:lineRule="exact"/>
              <w:rPr>
                <w:iCs/>
              </w:rPr>
            </w:pPr>
            <w:r w:rsidRPr="00615E38">
              <w:rPr>
                <w:iCs/>
              </w:rPr>
              <w:t>pristojnosti občin,</w:t>
            </w:r>
          </w:p>
          <w:p w14:paraId="31A45707" w14:textId="77777777" w:rsidR="00554C33" w:rsidRPr="00615E38" w:rsidRDefault="00554C33" w:rsidP="004A7D01">
            <w:pPr>
              <w:pStyle w:val="Neotevilenodstavek"/>
              <w:widowControl w:val="0"/>
              <w:numPr>
                <w:ilvl w:val="1"/>
                <w:numId w:val="11"/>
              </w:numPr>
              <w:spacing w:before="0" w:after="0" w:line="260" w:lineRule="exact"/>
              <w:rPr>
                <w:iCs/>
              </w:rPr>
            </w:pPr>
            <w:r w:rsidRPr="00615E38">
              <w:rPr>
                <w:iCs/>
              </w:rPr>
              <w:t>delovanje občin,</w:t>
            </w:r>
          </w:p>
          <w:p w14:paraId="08AB82A9" w14:textId="77777777" w:rsidR="00554C33" w:rsidRPr="00615E38" w:rsidRDefault="00554C33" w:rsidP="004A7D01">
            <w:pPr>
              <w:pStyle w:val="Neotevilenodstavek"/>
              <w:widowControl w:val="0"/>
              <w:numPr>
                <w:ilvl w:val="1"/>
                <w:numId w:val="11"/>
              </w:numPr>
              <w:spacing w:before="0" w:after="0" w:line="260" w:lineRule="exact"/>
              <w:rPr>
                <w:iCs/>
              </w:rPr>
            </w:pPr>
            <w:r w:rsidRPr="00615E38">
              <w:rPr>
                <w:iCs/>
              </w:rPr>
              <w:t>financiranje občin.</w:t>
            </w:r>
          </w:p>
        </w:tc>
        <w:tc>
          <w:tcPr>
            <w:tcW w:w="2431" w:type="dxa"/>
            <w:gridSpan w:val="4"/>
          </w:tcPr>
          <w:p w14:paraId="36C03C13" w14:textId="77777777" w:rsidR="00554C33" w:rsidRPr="00615E38" w:rsidRDefault="00554C33" w:rsidP="004A7D01">
            <w:pPr>
              <w:pStyle w:val="Neotevilenodstavek"/>
              <w:widowControl w:val="0"/>
              <w:spacing w:before="0" w:after="0" w:line="260" w:lineRule="exact"/>
              <w:jc w:val="center"/>
            </w:pPr>
            <w:r w:rsidRPr="00615E38">
              <w:t>NE</w:t>
            </w:r>
          </w:p>
        </w:tc>
      </w:tr>
      <w:tr w:rsidR="00554C33" w:rsidRPr="00680909" w14:paraId="5BF98449" w14:textId="77777777" w:rsidTr="003B64FD">
        <w:trPr>
          <w:trHeight w:val="274"/>
        </w:trPr>
        <w:tc>
          <w:tcPr>
            <w:tcW w:w="9780" w:type="dxa"/>
            <w:gridSpan w:val="18"/>
          </w:tcPr>
          <w:p w14:paraId="7272A5F5" w14:textId="77777777" w:rsidR="00554C33" w:rsidRPr="00615E38" w:rsidRDefault="00554C33" w:rsidP="004A7D01">
            <w:pPr>
              <w:pStyle w:val="Neotevilenodstavek"/>
              <w:widowControl w:val="0"/>
              <w:spacing w:before="0" w:after="0" w:line="260" w:lineRule="exact"/>
              <w:rPr>
                <w:iCs/>
              </w:rPr>
            </w:pPr>
            <w:r w:rsidRPr="00615E38">
              <w:rPr>
                <w:iCs/>
              </w:rPr>
              <w:t xml:space="preserve">Gradivo (predpis) je bilo poslano v mnenje: </w:t>
            </w:r>
          </w:p>
          <w:p w14:paraId="3355AAFB" w14:textId="77777777" w:rsidR="00554C33" w:rsidRPr="00615E38" w:rsidRDefault="00554C33" w:rsidP="00554C33">
            <w:pPr>
              <w:pStyle w:val="Neotevilenodstavek"/>
              <w:widowControl w:val="0"/>
              <w:numPr>
                <w:ilvl w:val="0"/>
                <w:numId w:val="12"/>
              </w:numPr>
              <w:spacing w:before="0" w:after="0" w:line="260" w:lineRule="exact"/>
              <w:rPr>
                <w:iCs/>
              </w:rPr>
            </w:pPr>
            <w:r w:rsidRPr="00615E38">
              <w:rPr>
                <w:iCs/>
              </w:rPr>
              <w:t>Skupnosti občin Slovenije SOS: NE</w:t>
            </w:r>
          </w:p>
          <w:p w14:paraId="788D2623" w14:textId="77777777" w:rsidR="00554C33" w:rsidRPr="00615E38" w:rsidRDefault="00554C33" w:rsidP="00554C33">
            <w:pPr>
              <w:pStyle w:val="Neotevilenodstavek"/>
              <w:widowControl w:val="0"/>
              <w:numPr>
                <w:ilvl w:val="0"/>
                <w:numId w:val="12"/>
              </w:numPr>
              <w:spacing w:before="0" w:after="0" w:line="260" w:lineRule="exact"/>
              <w:rPr>
                <w:iCs/>
              </w:rPr>
            </w:pPr>
            <w:r w:rsidRPr="00615E38">
              <w:rPr>
                <w:iCs/>
              </w:rPr>
              <w:t>Združenju občin Slovenije ZOS: NE</w:t>
            </w:r>
          </w:p>
          <w:p w14:paraId="59FD0D71" w14:textId="77777777" w:rsidR="00554C33" w:rsidRPr="00615E38" w:rsidRDefault="00554C33" w:rsidP="00554C33">
            <w:pPr>
              <w:pStyle w:val="Neotevilenodstavek"/>
              <w:widowControl w:val="0"/>
              <w:numPr>
                <w:ilvl w:val="0"/>
                <w:numId w:val="12"/>
              </w:numPr>
              <w:spacing w:before="0" w:after="0" w:line="260" w:lineRule="exact"/>
              <w:rPr>
                <w:iCs/>
              </w:rPr>
            </w:pPr>
            <w:r w:rsidRPr="00615E38">
              <w:rPr>
                <w:iCs/>
              </w:rPr>
              <w:t>Združenju mestnih občin Slovenije ZMOS: NE</w:t>
            </w:r>
          </w:p>
        </w:tc>
      </w:tr>
      <w:tr w:rsidR="00554C33" w:rsidRPr="00615E38" w14:paraId="678A1963" w14:textId="77777777" w:rsidTr="003B64FD">
        <w:tc>
          <w:tcPr>
            <w:tcW w:w="9780" w:type="dxa"/>
            <w:gridSpan w:val="18"/>
            <w:vAlign w:val="center"/>
          </w:tcPr>
          <w:p w14:paraId="0E54D55D" w14:textId="77777777" w:rsidR="00554C33" w:rsidRPr="00615E38" w:rsidRDefault="00554C33" w:rsidP="004A7D01">
            <w:pPr>
              <w:pStyle w:val="Neotevilenodstavek"/>
              <w:widowControl w:val="0"/>
              <w:spacing w:before="0" w:after="0" w:line="260" w:lineRule="exact"/>
              <w:jc w:val="left"/>
              <w:rPr>
                <w:b/>
              </w:rPr>
            </w:pPr>
            <w:r w:rsidRPr="00615E38">
              <w:rPr>
                <w:b/>
              </w:rPr>
              <w:t>9. Predstavitev sodelovanja javnosti:</w:t>
            </w:r>
          </w:p>
        </w:tc>
      </w:tr>
      <w:tr w:rsidR="00554C33" w:rsidRPr="00615E38" w14:paraId="787D0216" w14:textId="77777777" w:rsidTr="003B64FD">
        <w:tc>
          <w:tcPr>
            <w:tcW w:w="7349" w:type="dxa"/>
            <w:gridSpan w:val="14"/>
          </w:tcPr>
          <w:p w14:paraId="37FCEB8B" w14:textId="77777777" w:rsidR="00554C33" w:rsidRPr="00615E38" w:rsidRDefault="00554C33" w:rsidP="004A7D01">
            <w:pPr>
              <w:pStyle w:val="Neotevilenodstavek"/>
              <w:widowControl w:val="0"/>
              <w:spacing w:before="0" w:after="0" w:line="260" w:lineRule="exact"/>
            </w:pPr>
            <w:r w:rsidRPr="00615E38">
              <w:rPr>
                <w:iCs/>
              </w:rPr>
              <w:t>Gradivo je bilo predhodno objavljeno na spletni strani predlagatelja:</w:t>
            </w:r>
          </w:p>
        </w:tc>
        <w:tc>
          <w:tcPr>
            <w:tcW w:w="2431" w:type="dxa"/>
            <w:gridSpan w:val="4"/>
          </w:tcPr>
          <w:p w14:paraId="7CE501A5" w14:textId="77777777" w:rsidR="00554C33" w:rsidRPr="00615E38" w:rsidRDefault="00554C33" w:rsidP="004A7D01">
            <w:pPr>
              <w:pStyle w:val="Neotevilenodstavek"/>
              <w:widowControl w:val="0"/>
              <w:spacing w:before="0" w:after="0" w:line="260" w:lineRule="exact"/>
              <w:jc w:val="center"/>
              <w:rPr>
                <w:iCs/>
              </w:rPr>
            </w:pPr>
            <w:r w:rsidRPr="00615E38">
              <w:t>NE</w:t>
            </w:r>
          </w:p>
        </w:tc>
      </w:tr>
      <w:tr w:rsidR="00554C33" w:rsidRPr="00615E38" w14:paraId="3C788E77" w14:textId="77777777" w:rsidTr="003B64FD">
        <w:tc>
          <w:tcPr>
            <w:tcW w:w="9780" w:type="dxa"/>
            <w:gridSpan w:val="18"/>
          </w:tcPr>
          <w:p w14:paraId="6EC5FC9A" w14:textId="77777777" w:rsidR="00554C33" w:rsidRPr="00615E38" w:rsidRDefault="00554C33" w:rsidP="004A7D01">
            <w:pPr>
              <w:pStyle w:val="Neotevilenodstavek"/>
              <w:widowControl w:val="0"/>
              <w:spacing w:before="0" w:after="0" w:line="260" w:lineRule="exact"/>
              <w:rPr>
                <w:iCs/>
              </w:rPr>
            </w:pPr>
            <w:r w:rsidRPr="00615E38">
              <w:rPr>
                <w:iCs/>
              </w:rPr>
              <w:t>Sodelovanje javnosti upoštevaje 9. člen Poslovnika Vlade RS ni potrebno.</w:t>
            </w:r>
          </w:p>
        </w:tc>
      </w:tr>
      <w:tr w:rsidR="00554C33" w:rsidRPr="00615E38" w14:paraId="70399A62" w14:textId="77777777" w:rsidTr="003B64FD">
        <w:tc>
          <w:tcPr>
            <w:tcW w:w="9780" w:type="dxa"/>
            <w:gridSpan w:val="18"/>
          </w:tcPr>
          <w:p w14:paraId="77FE4212" w14:textId="77777777" w:rsidR="00554C33" w:rsidRPr="00615E38" w:rsidRDefault="00554C33" w:rsidP="004A7D01">
            <w:pPr>
              <w:pStyle w:val="Neotevilenodstavek"/>
              <w:widowControl w:val="0"/>
              <w:spacing w:before="0" w:after="0" w:line="260" w:lineRule="exact"/>
              <w:rPr>
                <w:iCs/>
              </w:rPr>
            </w:pPr>
          </w:p>
        </w:tc>
      </w:tr>
      <w:tr w:rsidR="00554C33" w:rsidRPr="00615E38" w14:paraId="1362FD5D" w14:textId="77777777" w:rsidTr="003B64FD">
        <w:tc>
          <w:tcPr>
            <w:tcW w:w="7349" w:type="dxa"/>
            <w:gridSpan w:val="14"/>
            <w:vAlign w:val="center"/>
          </w:tcPr>
          <w:p w14:paraId="6CE48687" w14:textId="77777777" w:rsidR="00554C33" w:rsidRPr="00615E38" w:rsidRDefault="00554C33" w:rsidP="004A7D01">
            <w:pPr>
              <w:pStyle w:val="Neotevilenodstavek"/>
              <w:widowControl w:val="0"/>
              <w:spacing w:before="0" w:after="0" w:line="260" w:lineRule="exact"/>
              <w:jc w:val="left"/>
            </w:pPr>
            <w:r w:rsidRPr="00615E38">
              <w:rPr>
                <w:b/>
              </w:rPr>
              <w:t>10. Pri pripravi gradiva so bile upoštevane zahteve iz Resolucije o normativni dejavnosti:</w:t>
            </w:r>
          </w:p>
        </w:tc>
        <w:tc>
          <w:tcPr>
            <w:tcW w:w="2431" w:type="dxa"/>
            <w:gridSpan w:val="4"/>
            <w:vAlign w:val="center"/>
          </w:tcPr>
          <w:p w14:paraId="1609DCA9" w14:textId="77777777" w:rsidR="00554C33" w:rsidRPr="00615E38" w:rsidRDefault="00554C33" w:rsidP="004A7D01">
            <w:pPr>
              <w:pStyle w:val="Neotevilenodstavek"/>
              <w:widowControl w:val="0"/>
              <w:spacing w:before="0" w:after="0" w:line="260" w:lineRule="exact"/>
              <w:jc w:val="center"/>
              <w:rPr>
                <w:iCs/>
              </w:rPr>
            </w:pPr>
            <w:r w:rsidRPr="00615E38">
              <w:t>NE</w:t>
            </w:r>
          </w:p>
        </w:tc>
      </w:tr>
      <w:tr w:rsidR="00554C33" w:rsidRPr="00615E38" w14:paraId="74630E57" w14:textId="77777777" w:rsidTr="003B64FD">
        <w:tc>
          <w:tcPr>
            <w:tcW w:w="7349" w:type="dxa"/>
            <w:gridSpan w:val="14"/>
            <w:vAlign w:val="center"/>
          </w:tcPr>
          <w:p w14:paraId="579E9494" w14:textId="77777777" w:rsidR="00554C33" w:rsidRPr="00615E38" w:rsidRDefault="00554C33" w:rsidP="004A7D01">
            <w:pPr>
              <w:pStyle w:val="Neotevilenodstavek"/>
              <w:widowControl w:val="0"/>
              <w:spacing w:before="0" w:after="0" w:line="260" w:lineRule="exact"/>
              <w:jc w:val="left"/>
              <w:rPr>
                <w:b/>
              </w:rPr>
            </w:pPr>
            <w:r w:rsidRPr="00615E38">
              <w:rPr>
                <w:b/>
              </w:rPr>
              <w:t>11. Gradivo je uvrščeno v delovni program vlade:</w:t>
            </w:r>
          </w:p>
        </w:tc>
        <w:tc>
          <w:tcPr>
            <w:tcW w:w="2431" w:type="dxa"/>
            <w:gridSpan w:val="4"/>
            <w:vAlign w:val="center"/>
          </w:tcPr>
          <w:p w14:paraId="79B6C9A7" w14:textId="77777777" w:rsidR="00554C33" w:rsidRPr="00615E38" w:rsidRDefault="00554C33" w:rsidP="004A7D01">
            <w:pPr>
              <w:pStyle w:val="Neotevilenodstavek"/>
              <w:widowControl w:val="0"/>
              <w:spacing w:before="0" w:after="0" w:line="260" w:lineRule="exact"/>
              <w:jc w:val="center"/>
            </w:pPr>
            <w:r w:rsidRPr="00615E38">
              <w:t>NE</w:t>
            </w:r>
          </w:p>
        </w:tc>
      </w:tr>
      <w:tr w:rsidR="00554C33" w:rsidRPr="00615E38" w14:paraId="62D2A691" w14:textId="77777777" w:rsidTr="003B64FD">
        <w:trPr>
          <w:trHeight w:val="858"/>
        </w:trPr>
        <w:tc>
          <w:tcPr>
            <w:tcW w:w="9780" w:type="dxa"/>
            <w:gridSpan w:val="18"/>
            <w:tcBorders>
              <w:top w:val="single" w:sz="4" w:space="0" w:color="000000"/>
              <w:left w:val="single" w:sz="4" w:space="0" w:color="000000"/>
              <w:bottom w:val="single" w:sz="4" w:space="0" w:color="000000"/>
              <w:right w:val="single" w:sz="4" w:space="0" w:color="000000"/>
            </w:tcBorders>
          </w:tcPr>
          <w:p w14:paraId="172A176B" w14:textId="77777777" w:rsidR="00554C33" w:rsidRPr="00615E38" w:rsidRDefault="00554C33" w:rsidP="004A7D01">
            <w:pPr>
              <w:pStyle w:val="Poglavje"/>
              <w:widowControl w:val="0"/>
              <w:spacing w:before="0" w:after="0" w:line="260" w:lineRule="exact"/>
              <w:ind w:left="3400"/>
              <w:jc w:val="left"/>
              <w:rPr>
                <w:b w:val="0"/>
              </w:rPr>
            </w:pPr>
          </w:p>
          <w:p w14:paraId="44D1286E" w14:textId="0004FE12" w:rsidR="00554C33" w:rsidRPr="00615E38" w:rsidRDefault="003B3EEA" w:rsidP="004A7D01">
            <w:pPr>
              <w:pStyle w:val="Poglavje"/>
              <w:widowControl w:val="0"/>
              <w:spacing w:before="0" w:after="0" w:line="260" w:lineRule="exact"/>
              <w:ind w:left="3400"/>
              <w:jc w:val="left"/>
              <w:rPr>
                <w:b w:val="0"/>
              </w:rPr>
            </w:pPr>
            <w:r w:rsidRPr="00615E38">
              <w:rPr>
                <w:b w:val="0"/>
              </w:rPr>
              <w:t xml:space="preserve">                  </w:t>
            </w:r>
            <w:r w:rsidR="00554C33" w:rsidRPr="00615E38">
              <w:rPr>
                <w:b w:val="0"/>
              </w:rPr>
              <w:t xml:space="preserve"> Andreja KATIČ</w:t>
            </w:r>
          </w:p>
          <w:p w14:paraId="2708E585" w14:textId="11ED3117" w:rsidR="00554C33" w:rsidRPr="00615E38" w:rsidRDefault="003B3EEA" w:rsidP="004A7D01">
            <w:pPr>
              <w:pStyle w:val="Poglavje"/>
              <w:widowControl w:val="0"/>
              <w:spacing w:before="0" w:after="0" w:line="260" w:lineRule="exact"/>
              <w:ind w:left="3400"/>
              <w:jc w:val="left"/>
              <w:rPr>
                <w:b w:val="0"/>
              </w:rPr>
            </w:pPr>
            <w:r w:rsidRPr="00615E38">
              <w:rPr>
                <w:b w:val="0"/>
              </w:rPr>
              <w:t xml:space="preserve">                    </w:t>
            </w:r>
            <w:r w:rsidR="009B0F52" w:rsidRPr="00615E38">
              <w:rPr>
                <w:b w:val="0"/>
              </w:rPr>
              <w:t xml:space="preserve">   </w:t>
            </w:r>
            <w:r w:rsidR="00554C33" w:rsidRPr="00615E38">
              <w:rPr>
                <w:b w:val="0"/>
              </w:rPr>
              <w:t xml:space="preserve"> ministrica</w:t>
            </w:r>
          </w:p>
          <w:p w14:paraId="1B59E5D4" w14:textId="77777777" w:rsidR="00554C33" w:rsidRPr="00615E38" w:rsidRDefault="00554C33" w:rsidP="004A7D01">
            <w:pPr>
              <w:pStyle w:val="Poglavje"/>
              <w:widowControl w:val="0"/>
              <w:spacing w:before="0" w:after="0" w:line="260" w:lineRule="exact"/>
              <w:ind w:left="3400"/>
              <w:jc w:val="left"/>
              <w:rPr>
                <w:b w:val="0"/>
              </w:rPr>
            </w:pPr>
          </w:p>
        </w:tc>
      </w:tr>
    </w:tbl>
    <w:p w14:paraId="464CFD7D" w14:textId="77777777" w:rsidR="004A7D01" w:rsidRPr="00615E38" w:rsidRDefault="004A7D01">
      <w:pPr>
        <w:rPr>
          <w:rFonts w:cs="Arial"/>
          <w:sz w:val="22"/>
          <w:szCs w:val="22"/>
          <w:lang w:val="sl-SI"/>
        </w:rPr>
      </w:pPr>
      <w:r w:rsidRPr="00615E38">
        <w:rPr>
          <w:rFonts w:cs="Arial"/>
          <w:b/>
          <w:sz w:val="22"/>
          <w:szCs w:val="22"/>
          <w:lang w:val="sl-SI"/>
        </w:rPr>
        <w:br w:type="page"/>
      </w:r>
    </w:p>
    <w:p w14:paraId="3268AF87" w14:textId="11A2052F" w:rsidR="00554C33" w:rsidRPr="00615E38" w:rsidRDefault="001B572C" w:rsidP="0089644D">
      <w:pPr>
        <w:autoSpaceDE w:val="0"/>
        <w:autoSpaceDN w:val="0"/>
        <w:adjustRightInd w:val="0"/>
        <w:spacing w:line="276" w:lineRule="auto"/>
        <w:jc w:val="right"/>
        <w:rPr>
          <w:rFonts w:cs="Arial"/>
          <w:b/>
          <w:color w:val="000000"/>
          <w:sz w:val="22"/>
          <w:szCs w:val="22"/>
          <w:lang w:val="sl-SI"/>
        </w:rPr>
      </w:pPr>
      <w:r w:rsidRPr="00615E38">
        <w:rPr>
          <w:rFonts w:cs="Arial"/>
          <w:b/>
          <w:color w:val="000000"/>
          <w:sz w:val="22"/>
          <w:szCs w:val="22"/>
          <w:lang w:val="sl-SI"/>
        </w:rPr>
        <w:lastRenderedPageBreak/>
        <w:t>PREDLOG</w:t>
      </w:r>
    </w:p>
    <w:p w14:paraId="4C30AA8D" w14:textId="77777777" w:rsidR="004A7D01" w:rsidRPr="00615E38" w:rsidRDefault="004A7D01" w:rsidP="004A7D01">
      <w:pPr>
        <w:overflowPunct w:val="0"/>
        <w:autoSpaceDE w:val="0"/>
        <w:autoSpaceDN w:val="0"/>
        <w:adjustRightInd w:val="0"/>
        <w:spacing w:after="200" w:line="276" w:lineRule="auto"/>
        <w:jc w:val="both"/>
        <w:textAlignment w:val="baseline"/>
        <w:rPr>
          <w:rFonts w:cs="Arial"/>
          <w:color w:val="000000"/>
          <w:sz w:val="22"/>
          <w:szCs w:val="22"/>
          <w:lang w:val="sl-SI"/>
        </w:rPr>
      </w:pPr>
    </w:p>
    <w:p w14:paraId="111A2740" w14:textId="77777777" w:rsidR="00C537CA" w:rsidRPr="00615E38" w:rsidRDefault="00C537CA" w:rsidP="004A7D01">
      <w:pPr>
        <w:overflowPunct w:val="0"/>
        <w:autoSpaceDE w:val="0"/>
        <w:autoSpaceDN w:val="0"/>
        <w:adjustRightInd w:val="0"/>
        <w:spacing w:after="200" w:line="276" w:lineRule="auto"/>
        <w:jc w:val="both"/>
        <w:textAlignment w:val="baseline"/>
        <w:rPr>
          <w:rFonts w:cs="Arial"/>
          <w:color w:val="000000"/>
          <w:sz w:val="22"/>
          <w:szCs w:val="22"/>
          <w:lang w:val="sl-SI"/>
        </w:rPr>
      </w:pPr>
    </w:p>
    <w:p w14:paraId="4736EFB6" w14:textId="77777777" w:rsidR="00C537CA" w:rsidRPr="00615E38" w:rsidRDefault="00C537CA" w:rsidP="00C537CA">
      <w:pPr>
        <w:overflowPunct w:val="0"/>
        <w:autoSpaceDE w:val="0"/>
        <w:autoSpaceDN w:val="0"/>
        <w:adjustRightInd w:val="0"/>
        <w:spacing w:after="200" w:line="276" w:lineRule="auto"/>
        <w:jc w:val="both"/>
        <w:textAlignment w:val="baseline"/>
        <w:rPr>
          <w:rFonts w:cs="Arial"/>
          <w:sz w:val="22"/>
          <w:szCs w:val="22"/>
          <w:lang w:val="sl-SI"/>
        </w:rPr>
      </w:pPr>
      <w:r w:rsidRPr="00615E38">
        <w:rPr>
          <w:rFonts w:cs="Arial"/>
          <w:sz w:val="22"/>
          <w:szCs w:val="22"/>
          <w:lang w:val="sl-SI"/>
        </w:rPr>
        <w:t>Na podlagi četrtega odstavka 10.b člena Zakona o izvrševanju kazenskih sankcij (Uradni list RS, št. 110/06 – uradno prečiščeno besedilo, 76/08, 40/09, 9/11 – ZP-1G, 96/12 – ZPIZ-2, 109/12, 54/15, 11/18, 200/20 – ZOOMTVI, 141/22 in 83/24) Vlada Republike Slovenije izdaja</w:t>
      </w:r>
    </w:p>
    <w:p w14:paraId="5B04CC15" w14:textId="77777777" w:rsidR="00C537CA" w:rsidRPr="00615E38" w:rsidRDefault="00C537CA" w:rsidP="00C537CA">
      <w:pPr>
        <w:shd w:val="clear" w:color="auto" w:fill="FFFFFF"/>
        <w:spacing w:line="240" w:lineRule="auto"/>
        <w:ind w:firstLine="1021"/>
        <w:jc w:val="both"/>
        <w:rPr>
          <w:rFonts w:cs="Arial"/>
          <w:color w:val="292B2C"/>
          <w:sz w:val="22"/>
          <w:szCs w:val="22"/>
          <w:lang w:val="sl-SI" w:eastAsia="sl-SI"/>
        </w:rPr>
      </w:pPr>
    </w:p>
    <w:p w14:paraId="068D0C3C" w14:textId="77777777" w:rsidR="00C537CA" w:rsidRPr="00615E38" w:rsidRDefault="00C537CA" w:rsidP="00C537CA">
      <w:pPr>
        <w:shd w:val="clear" w:color="auto" w:fill="FFFFFF"/>
        <w:spacing w:line="240" w:lineRule="auto"/>
        <w:ind w:firstLine="1021"/>
        <w:jc w:val="both"/>
        <w:rPr>
          <w:rFonts w:cs="Arial"/>
          <w:color w:val="292B2C"/>
          <w:sz w:val="22"/>
          <w:szCs w:val="22"/>
          <w:lang w:val="sl-SI" w:eastAsia="sl-SI"/>
        </w:rPr>
      </w:pPr>
    </w:p>
    <w:p w14:paraId="2196E971" w14:textId="77777777" w:rsidR="00C537CA" w:rsidRPr="00615E38" w:rsidRDefault="00C537CA" w:rsidP="00C537CA">
      <w:pPr>
        <w:shd w:val="clear" w:color="auto" w:fill="FFFFFF"/>
        <w:spacing w:line="240" w:lineRule="auto"/>
        <w:jc w:val="center"/>
        <w:rPr>
          <w:rFonts w:cs="Arial"/>
          <w:b/>
          <w:bCs/>
          <w:caps/>
          <w:color w:val="292B2C"/>
          <w:sz w:val="22"/>
          <w:szCs w:val="22"/>
          <w:lang w:val="sl-SI" w:eastAsia="sl-SI"/>
        </w:rPr>
      </w:pPr>
      <w:r w:rsidRPr="00615E38">
        <w:rPr>
          <w:rFonts w:cs="Arial"/>
          <w:b/>
          <w:bCs/>
          <w:caps/>
          <w:color w:val="292B2C"/>
          <w:sz w:val="22"/>
          <w:szCs w:val="22"/>
          <w:lang w:val="sl-SI" w:eastAsia="sl-SI"/>
        </w:rPr>
        <w:t>ODLOK</w:t>
      </w:r>
    </w:p>
    <w:p w14:paraId="3586631A" w14:textId="77777777" w:rsidR="00C537CA" w:rsidRPr="00615E38" w:rsidRDefault="00C537CA" w:rsidP="00C537CA">
      <w:pPr>
        <w:shd w:val="clear" w:color="auto" w:fill="FFFFFF"/>
        <w:spacing w:line="240" w:lineRule="auto"/>
        <w:jc w:val="center"/>
        <w:rPr>
          <w:rFonts w:cs="Arial"/>
          <w:b/>
          <w:bCs/>
          <w:caps/>
          <w:color w:val="292B2C"/>
          <w:sz w:val="22"/>
          <w:szCs w:val="22"/>
          <w:lang w:val="sl-SI" w:eastAsia="sl-SI"/>
        </w:rPr>
      </w:pPr>
      <w:r w:rsidRPr="00615E38">
        <w:rPr>
          <w:rFonts w:cs="Arial"/>
          <w:b/>
          <w:bCs/>
          <w:caps/>
          <w:color w:val="292B2C"/>
          <w:sz w:val="22"/>
          <w:szCs w:val="22"/>
          <w:lang w:val="sl-SI" w:eastAsia="sl-SI"/>
        </w:rPr>
        <w:t>o podaljšanju trajanja začasnega ukrepa za premostitev zaostrenih varnostnih razmer zaradi kadrovskih ali prostorskih težav v zavodih za prestajanje kazni zapora</w:t>
      </w:r>
    </w:p>
    <w:p w14:paraId="62F05E16" w14:textId="77777777" w:rsidR="00C537CA" w:rsidRPr="00615E38" w:rsidRDefault="00C537CA" w:rsidP="00C537CA">
      <w:pPr>
        <w:shd w:val="clear" w:color="auto" w:fill="FFFFFF"/>
        <w:spacing w:line="240" w:lineRule="auto"/>
        <w:jc w:val="center"/>
        <w:rPr>
          <w:rFonts w:cs="Arial"/>
          <w:b/>
          <w:bCs/>
          <w:caps/>
          <w:color w:val="292B2C"/>
          <w:sz w:val="22"/>
          <w:szCs w:val="22"/>
          <w:lang w:val="sl-SI" w:eastAsia="sl-SI"/>
        </w:rPr>
      </w:pPr>
    </w:p>
    <w:p w14:paraId="7F94A81F" w14:textId="77777777" w:rsidR="00C537CA" w:rsidRPr="00615E38" w:rsidRDefault="00C537CA" w:rsidP="00C537CA">
      <w:pPr>
        <w:overflowPunct w:val="0"/>
        <w:autoSpaceDE w:val="0"/>
        <w:autoSpaceDN w:val="0"/>
        <w:adjustRightInd w:val="0"/>
        <w:spacing w:after="200" w:line="276" w:lineRule="auto"/>
        <w:jc w:val="center"/>
        <w:textAlignment w:val="baseline"/>
        <w:rPr>
          <w:rFonts w:cs="Arial"/>
          <w:b/>
          <w:bCs/>
          <w:sz w:val="22"/>
          <w:szCs w:val="22"/>
          <w:lang w:val="sl-SI"/>
        </w:rPr>
      </w:pPr>
      <w:r w:rsidRPr="00615E38">
        <w:rPr>
          <w:rFonts w:cs="Arial"/>
          <w:b/>
          <w:bCs/>
          <w:sz w:val="22"/>
          <w:szCs w:val="22"/>
          <w:lang w:val="sl-SI"/>
        </w:rPr>
        <w:t>1. člen</w:t>
      </w:r>
    </w:p>
    <w:p w14:paraId="050298A3" w14:textId="37A9EFE4" w:rsidR="00C537CA" w:rsidRPr="00615E38" w:rsidRDefault="00C537CA" w:rsidP="00C537CA">
      <w:pPr>
        <w:overflowPunct w:val="0"/>
        <w:autoSpaceDE w:val="0"/>
        <w:autoSpaceDN w:val="0"/>
        <w:adjustRightInd w:val="0"/>
        <w:spacing w:after="200" w:line="276" w:lineRule="auto"/>
        <w:jc w:val="both"/>
        <w:textAlignment w:val="baseline"/>
        <w:rPr>
          <w:rFonts w:cs="Arial"/>
          <w:sz w:val="22"/>
          <w:szCs w:val="22"/>
          <w:lang w:val="sl-SI"/>
        </w:rPr>
      </w:pPr>
      <w:r w:rsidRPr="00615E38">
        <w:rPr>
          <w:rFonts w:cs="Arial"/>
          <w:sz w:val="22"/>
          <w:szCs w:val="22"/>
          <w:lang w:val="sl-SI"/>
        </w:rPr>
        <w:t xml:space="preserve">Začasni ukrep opravljanja del in nalog pravosodnega policista s strani delavca uprave, ki je bil v preteklosti zaposlen na delovnem mestu pravosodni policist, določen z Odlokom o ugotovitvi zaostrenih varnostnih razmer zaradi kadrovskih ali prostorskih težav v zavodih za prestajanje kazni zapora ter določitvi začasnih ukrepov (Uradni list RS, št. </w:t>
      </w:r>
      <w:r w:rsidR="007D75FA" w:rsidRPr="00615E38">
        <w:rPr>
          <w:rFonts w:cs="Arial"/>
          <w:sz w:val="22"/>
          <w:szCs w:val="22"/>
          <w:lang w:val="sl-SI"/>
        </w:rPr>
        <w:t>87/24</w:t>
      </w:r>
      <w:r w:rsidRPr="00615E38">
        <w:rPr>
          <w:rFonts w:cs="Arial"/>
          <w:sz w:val="22"/>
          <w:szCs w:val="22"/>
          <w:lang w:val="sl-SI"/>
        </w:rPr>
        <w:t>)</w:t>
      </w:r>
      <w:r w:rsidR="001C25FC" w:rsidRPr="00615E38">
        <w:rPr>
          <w:rFonts w:cs="Arial"/>
          <w:sz w:val="22"/>
          <w:szCs w:val="22"/>
          <w:lang w:val="sl-SI"/>
        </w:rPr>
        <w:t xml:space="preserve"> in podaljšan z Odlokom o podaljšanju trajanja začasnega ukrepa </w:t>
      </w:r>
      <w:r w:rsidR="001C25FC" w:rsidRPr="00615E38">
        <w:rPr>
          <w:rFonts w:cs="Arial"/>
          <w:bCs/>
          <w:sz w:val="22"/>
          <w:szCs w:val="22"/>
          <w:lang w:val="sl-SI"/>
        </w:rPr>
        <w:t>za premostitev zaostrenih varnostnih razmer zaradi kadrovskih ali prostorskih težav v zavodih za prestajanje kazni zapora</w:t>
      </w:r>
      <w:r w:rsidR="007D75FA" w:rsidRPr="00615E38">
        <w:rPr>
          <w:rFonts w:cs="Arial"/>
          <w:bCs/>
          <w:sz w:val="22"/>
          <w:szCs w:val="22"/>
          <w:lang w:val="sl-SI"/>
        </w:rPr>
        <w:t xml:space="preserve"> </w:t>
      </w:r>
      <w:r w:rsidR="007D75FA" w:rsidRPr="00615E38">
        <w:rPr>
          <w:rFonts w:cs="Arial"/>
          <w:sz w:val="22"/>
          <w:szCs w:val="22"/>
          <w:lang w:val="sl-SI"/>
        </w:rPr>
        <w:t>(Uradni list RS, št. 2/25</w:t>
      </w:r>
      <w:r w:rsidR="001201D3" w:rsidRPr="00615E38">
        <w:rPr>
          <w:rFonts w:cs="Arial"/>
          <w:sz w:val="22"/>
          <w:szCs w:val="22"/>
          <w:lang w:val="sl-SI"/>
        </w:rPr>
        <w:t>)</w:t>
      </w:r>
      <w:r w:rsidR="004672A3" w:rsidRPr="00615E38">
        <w:rPr>
          <w:rFonts w:cs="Arial"/>
          <w:sz w:val="22"/>
          <w:szCs w:val="22"/>
          <w:lang w:val="sl-SI"/>
        </w:rPr>
        <w:t xml:space="preserve"> in </w:t>
      </w:r>
      <w:r w:rsidR="001201D3" w:rsidRPr="00615E38">
        <w:rPr>
          <w:rFonts w:cs="Arial"/>
          <w:sz w:val="22"/>
          <w:szCs w:val="22"/>
          <w:lang w:val="sl-SI"/>
        </w:rPr>
        <w:t>Odlokom o podaljšanju trajanja začasnega ukrepa za premostitev zaostrenih varnostnih razmer zaradi kadrovskih ali prostorskih težav v zavodih za prestajanje kazni zapora (</w:t>
      </w:r>
      <w:r w:rsidR="004672A3" w:rsidRPr="00615E38">
        <w:rPr>
          <w:rFonts w:cs="Arial"/>
          <w:sz w:val="22"/>
          <w:szCs w:val="22"/>
          <w:lang w:val="sl-SI"/>
        </w:rPr>
        <w:t>Uradni list RS, št. 25/25</w:t>
      </w:r>
      <w:r w:rsidR="007D75FA" w:rsidRPr="00615E38">
        <w:rPr>
          <w:rFonts w:cs="Arial"/>
          <w:sz w:val="22"/>
          <w:szCs w:val="22"/>
          <w:lang w:val="sl-SI"/>
        </w:rPr>
        <w:t>)</w:t>
      </w:r>
      <w:r w:rsidRPr="00615E38">
        <w:rPr>
          <w:rFonts w:cs="Arial"/>
          <w:sz w:val="22"/>
          <w:szCs w:val="22"/>
          <w:lang w:val="sl-SI"/>
        </w:rPr>
        <w:t xml:space="preserve">, se podaljša do 12. </w:t>
      </w:r>
      <w:r w:rsidR="004672A3" w:rsidRPr="00615E38">
        <w:rPr>
          <w:rFonts w:cs="Arial"/>
          <w:sz w:val="22"/>
          <w:szCs w:val="22"/>
          <w:lang w:val="sl-SI"/>
        </w:rPr>
        <w:t>oktobra</w:t>
      </w:r>
      <w:r w:rsidRPr="00615E38">
        <w:rPr>
          <w:rFonts w:cs="Arial"/>
          <w:sz w:val="22"/>
          <w:szCs w:val="22"/>
          <w:lang w:val="sl-SI"/>
        </w:rPr>
        <w:t xml:space="preserve"> 2025.</w:t>
      </w:r>
    </w:p>
    <w:p w14:paraId="1D17EB80" w14:textId="77777777" w:rsidR="00C537CA" w:rsidRPr="00615E38" w:rsidRDefault="00C537CA" w:rsidP="00C537CA">
      <w:pPr>
        <w:shd w:val="clear" w:color="auto" w:fill="FFFFFF"/>
        <w:spacing w:line="240" w:lineRule="auto"/>
        <w:ind w:firstLine="1021"/>
        <w:jc w:val="both"/>
        <w:rPr>
          <w:rFonts w:cs="Arial"/>
          <w:color w:val="292B2C"/>
          <w:sz w:val="22"/>
          <w:szCs w:val="22"/>
          <w:lang w:val="sl-SI" w:eastAsia="sl-SI"/>
        </w:rPr>
      </w:pPr>
    </w:p>
    <w:p w14:paraId="4FA663EE" w14:textId="77777777" w:rsidR="00C537CA" w:rsidRPr="00615E38" w:rsidRDefault="00C537CA" w:rsidP="00C537CA">
      <w:pPr>
        <w:shd w:val="clear" w:color="auto" w:fill="FFFFFF"/>
        <w:spacing w:line="240" w:lineRule="auto"/>
        <w:jc w:val="center"/>
        <w:rPr>
          <w:rFonts w:cs="Arial"/>
          <w:b/>
          <w:bCs/>
          <w:caps/>
          <w:color w:val="292B2C"/>
          <w:sz w:val="22"/>
          <w:szCs w:val="22"/>
          <w:lang w:val="sl-SI" w:eastAsia="sl-SI"/>
        </w:rPr>
      </w:pPr>
      <w:r w:rsidRPr="00615E38">
        <w:rPr>
          <w:rFonts w:cs="Arial"/>
          <w:b/>
          <w:bCs/>
          <w:caps/>
          <w:color w:val="292B2C"/>
          <w:sz w:val="22"/>
          <w:szCs w:val="22"/>
          <w:lang w:val="sl-SI" w:eastAsia="sl-SI"/>
        </w:rPr>
        <w:t>KONČNA DOLOČBA</w:t>
      </w:r>
    </w:p>
    <w:p w14:paraId="21147320" w14:textId="77777777" w:rsidR="00C537CA" w:rsidRPr="00615E38" w:rsidRDefault="00C537CA" w:rsidP="00C537CA">
      <w:pPr>
        <w:shd w:val="clear" w:color="auto" w:fill="FFFFFF"/>
        <w:spacing w:line="240" w:lineRule="auto"/>
        <w:jc w:val="center"/>
        <w:rPr>
          <w:rFonts w:cs="Arial"/>
          <w:caps/>
          <w:color w:val="292B2C"/>
          <w:sz w:val="22"/>
          <w:szCs w:val="22"/>
          <w:lang w:val="sl-SI" w:eastAsia="sl-SI"/>
        </w:rPr>
      </w:pPr>
    </w:p>
    <w:p w14:paraId="3D547C93" w14:textId="77777777" w:rsidR="00C537CA" w:rsidRPr="00615E38" w:rsidRDefault="00C537CA" w:rsidP="00C537CA">
      <w:pPr>
        <w:overflowPunct w:val="0"/>
        <w:autoSpaceDE w:val="0"/>
        <w:autoSpaceDN w:val="0"/>
        <w:adjustRightInd w:val="0"/>
        <w:spacing w:after="200" w:line="276" w:lineRule="auto"/>
        <w:jc w:val="center"/>
        <w:textAlignment w:val="baseline"/>
        <w:rPr>
          <w:rFonts w:cs="Arial"/>
          <w:b/>
          <w:bCs/>
          <w:sz w:val="22"/>
          <w:szCs w:val="22"/>
          <w:lang w:val="sl-SI"/>
        </w:rPr>
      </w:pPr>
      <w:r w:rsidRPr="00615E38">
        <w:rPr>
          <w:rFonts w:cs="Arial"/>
          <w:b/>
          <w:bCs/>
          <w:sz w:val="22"/>
          <w:szCs w:val="22"/>
          <w:lang w:val="sl-SI"/>
        </w:rPr>
        <w:t>2. člen</w:t>
      </w:r>
    </w:p>
    <w:p w14:paraId="6D3BE872" w14:textId="77777777" w:rsidR="00C537CA" w:rsidRPr="00615E38" w:rsidRDefault="00C537CA" w:rsidP="00C537CA">
      <w:pPr>
        <w:overflowPunct w:val="0"/>
        <w:autoSpaceDE w:val="0"/>
        <w:autoSpaceDN w:val="0"/>
        <w:adjustRightInd w:val="0"/>
        <w:spacing w:after="200" w:line="276" w:lineRule="auto"/>
        <w:jc w:val="both"/>
        <w:textAlignment w:val="baseline"/>
        <w:rPr>
          <w:rFonts w:cs="Arial"/>
          <w:sz w:val="22"/>
          <w:szCs w:val="22"/>
          <w:lang w:val="sl-SI"/>
        </w:rPr>
      </w:pPr>
      <w:r w:rsidRPr="00615E38">
        <w:rPr>
          <w:rFonts w:cs="Arial"/>
          <w:sz w:val="22"/>
          <w:szCs w:val="22"/>
          <w:lang w:val="sl-SI"/>
        </w:rPr>
        <w:t>Ta odlok začne veljati naslednji dan po objavi v Uradnem listu Republike Slovenije.</w:t>
      </w:r>
    </w:p>
    <w:p w14:paraId="64151088" w14:textId="77777777" w:rsidR="00C537CA" w:rsidRDefault="00C537CA" w:rsidP="00C537CA">
      <w:pPr>
        <w:overflowPunct w:val="0"/>
        <w:autoSpaceDE w:val="0"/>
        <w:autoSpaceDN w:val="0"/>
        <w:adjustRightInd w:val="0"/>
        <w:spacing w:after="200" w:line="276" w:lineRule="auto"/>
        <w:jc w:val="both"/>
        <w:textAlignment w:val="baseline"/>
        <w:rPr>
          <w:rFonts w:cs="Arial"/>
          <w:sz w:val="22"/>
          <w:szCs w:val="22"/>
          <w:lang w:val="sl-SI"/>
        </w:rPr>
      </w:pPr>
    </w:p>
    <w:p w14:paraId="0AF22197" w14:textId="77777777" w:rsidR="00615E38" w:rsidRPr="00615E38" w:rsidRDefault="00615E38" w:rsidP="00C537CA">
      <w:pPr>
        <w:overflowPunct w:val="0"/>
        <w:autoSpaceDE w:val="0"/>
        <w:autoSpaceDN w:val="0"/>
        <w:adjustRightInd w:val="0"/>
        <w:spacing w:after="200" w:line="276" w:lineRule="auto"/>
        <w:jc w:val="both"/>
        <w:textAlignment w:val="baseline"/>
        <w:rPr>
          <w:rFonts w:cs="Arial"/>
          <w:sz w:val="22"/>
          <w:szCs w:val="22"/>
          <w:lang w:val="sl-SI"/>
        </w:rPr>
      </w:pPr>
    </w:p>
    <w:p w14:paraId="77B9F0BE" w14:textId="77777777" w:rsidR="00C537CA" w:rsidRPr="00615E38" w:rsidRDefault="00C537CA" w:rsidP="00C537CA">
      <w:pPr>
        <w:overflowPunct w:val="0"/>
        <w:autoSpaceDE w:val="0"/>
        <w:autoSpaceDN w:val="0"/>
        <w:adjustRightInd w:val="0"/>
        <w:spacing w:after="200" w:line="276" w:lineRule="auto"/>
        <w:jc w:val="both"/>
        <w:textAlignment w:val="baseline"/>
        <w:rPr>
          <w:rFonts w:cs="Arial"/>
          <w:sz w:val="22"/>
          <w:szCs w:val="22"/>
          <w:lang w:val="sl-SI"/>
        </w:rPr>
      </w:pPr>
    </w:p>
    <w:p w14:paraId="2E513D79" w14:textId="1B7968BA" w:rsidR="00C537CA" w:rsidRPr="00615E38" w:rsidRDefault="00C537CA" w:rsidP="00C537CA">
      <w:pPr>
        <w:autoSpaceDE w:val="0"/>
        <w:autoSpaceDN w:val="0"/>
        <w:adjustRightInd w:val="0"/>
        <w:spacing w:line="276" w:lineRule="auto"/>
        <w:jc w:val="both"/>
        <w:rPr>
          <w:rFonts w:cs="Arial"/>
          <w:color w:val="000000"/>
          <w:sz w:val="22"/>
          <w:szCs w:val="22"/>
          <w:lang w:val="sl-SI"/>
        </w:rPr>
      </w:pPr>
      <w:r w:rsidRPr="00615E38">
        <w:rPr>
          <w:rFonts w:cs="Arial"/>
          <w:color w:val="000000"/>
          <w:sz w:val="22"/>
          <w:szCs w:val="22"/>
          <w:lang w:val="sl-SI"/>
        </w:rPr>
        <w:t>Št.</w:t>
      </w:r>
      <w:r w:rsidR="001A53C0" w:rsidRPr="00615E38">
        <w:rPr>
          <w:rFonts w:cs="Arial"/>
          <w:color w:val="000000"/>
          <w:sz w:val="22"/>
          <w:szCs w:val="22"/>
          <w:lang w:val="sl-SI"/>
        </w:rPr>
        <w:t xml:space="preserve"> </w:t>
      </w:r>
      <w:r w:rsidR="00615E38">
        <w:rPr>
          <w:rFonts w:cs="Arial"/>
          <w:color w:val="000000"/>
          <w:sz w:val="22"/>
          <w:szCs w:val="22"/>
          <w:lang w:val="sl-SI"/>
        </w:rPr>
        <w:t>……….</w:t>
      </w:r>
    </w:p>
    <w:p w14:paraId="2C5ADBC5" w14:textId="77777777" w:rsidR="001A53C0" w:rsidRPr="00615E38" w:rsidRDefault="001A53C0" w:rsidP="001A53C0">
      <w:pPr>
        <w:autoSpaceDE w:val="0"/>
        <w:autoSpaceDN w:val="0"/>
        <w:adjustRightInd w:val="0"/>
        <w:spacing w:line="276" w:lineRule="auto"/>
        <w:jc w:val="both"/>
        <w:rPr>
          <w:rFonts w:cs="Arial"/>
          <w:color w:val="000000"/>
          <w:sz w:val="22"/>
          <w:szCs w:val="22"/>
          <w:lang w:val="sl-SI"/>
        </w:rPr>
      </w:pPr>
      <w:r w:rsidRPr="00615E38">
        <w:rPr>
          <w:rFonts w:cs="Arial"/>
          <w:color w:val="000000"/>
          <w:sz w:val="22"/>
          <w:szCs w:val="22"/>
          <w:lang w:val="sl-SI"/>
        </w:rPr>
        <w:t>Ljubljana, dne ………</w:t>
      </w:r>
    </w:p>
    <w:p w14:paraId="68BD0093" w14:textId="383C9E3D" w:rsidR="00C537CA" w:rsidRPr="00615E38" w:rsidRDefault="00C537CA" w:rsidP="00C537CA">
      <w:pPr>
        <w:autoSpaceDE w:val="0"/>
        <w:autoSpaceDN w:val="0"/>
        <w:adjustRightInd w:val="0"/>
        <w:spacing w:line="276" w:lineRule="auto"/>
        <w:jc w:val="both"/>
        <w:rPr>
          <w:rFonts w:cs="Arial"/>
          <w:color w:val="000000"/>
          <w:sz w:val="22"/>
          <w:szCs w:val="22"/>
          <w:lang w:val="sl-SI"/>
        </w:rPr>
      </w:pPr>
      <w:r w:rsidRPr="00615E38">
        <w:rPr>
          <w:rFonts w:cs="Arial"/>
          <w:color w:val="000000"/>
          <w:sz w:val="22"/>
          <w:szCs w:val="22"/>
          <w:lang w:val="sl-SI"/>
        </w:rPr>
        <w:t>EVA</w:t>
      </w:r>
      <w:r w:rsidR="00615E38">
        <w:rPr>
          <w:rFonts w:cs="Arial"/>
          <w:color w:val="000000"/>
          <w:sz w:val="22"/>
          <w:szCs w:val="22"/>
          <w:lang w:val="sl-SI"/>
        </w:rPr>
        <w:t xml:space="preserve"> 2025-2030-0042</w:t>
      </w:r>
    </w:p>
    <w:p w14:paraId="07D238B8" w14:textId="77777777" w:rsidR="00C537CA" w:rsidRPr="00615E38" w:rsidRDefault="00C537CA" w:rsidP="00C537CA">
      <w:pPr>
        <w:autoSpaceDE w:val="0"/>
        <w:autoSpaceDN w:val="0"/>
        <w:adjustRightInd w:val="0"/>
        <w:spacing w:line="276" w:lineRule="auto"/>
        <w:jc w:val="both"/>
        <w:rPr>
          <w:rFonts w:cs="Arial"/>
          <w:color w:val="000000"/>
          <w:sz w:val="22"/>
          <w:szCs w:val="22"/>
          <w:lang w:val="sl-SI"/>
        </w:rPr>
      </w:pPr>
    </w:p>
    <w:p w14:paraId="11D80939" w14:textId="77777777" w:rsidR="00C537CA" w:rsidRPr="00615E38" w:rsidRDefault="00C537CA" w:rsidP="00C537CA">
      <w:pPr>
        <w:shd w:val="clear" w:color="auto" w:fill="FFFFFF"/>
        <w:spacing w:line="240" w:lineRule="auto"/>
        <w:jc w:val="both"/>
        <w:rPr>
          <w:rFonts w:cs="Arial"/>
          <w:color w:val="292B2C"/>
          <w:sz w:val="22"/>
          <w:szCs w:val="22"/>
          <w:lang w:val="sl-SI" w:eastAsia="sl-SI"/>
        </w:rPr>
      </w:pPr>
    </w:p>
    <w:p w14:paraId="35CBECA2" w14:textId="77777777" w:rsidR="00C537CA" w:rsidRPr="00615E38" w:rsidRDefault="00C537CA" w:rsidP="00C537CA">
      <w:pPr>
        <w:autoSpaceDE w:val="0"/>
        <w:autoSpaceDN w:val="0"/>
        <w:adjustRightInd w:val="0"/>
        <w:spacing w:line="276" w:lineRule="auto"/>
        <w:ind w:left="3261" w:right="1410"/>
        <w:jc w:val="center"/>
        <w:rPr>
          <w:rFonts w:cs="Arial"/>
          <w:color w:val="000000"/>
          <w:sz w:val="22"/>
          <w:szCs w:val="22"/>
          <w:lang w:val="sl-SI"/>
        </w:rPr>
      </w:pPr>
      <w:r w:rsidRPr="00615E38">
        <w:rPr>
          <w:rFonts w:cs="Arial"/>
          <w:color w:val="000000"/>
          <w:sz w:val="22"/>
          <w:szCs w:val="22"/>
          <w:lang w:val="sl-SI"/>
        </w:rPr>
        <w:t>Vlada Republike Slovenije</w:t>
      </w:r>
    </w:p>
    <w:p w14:paraId="6B41C589" w14:textId="77777777" w:rsidR="00C537CA" w:rsidRPr="00615E38" w:rsidRDefault="00C537CA" w:rsidP="00C537CA">
      <w:pPr>
        <w:autoSpaceDE w:val="0"/>
        <w:autoSpaceDN w:val="0"/>
        <w:adjustRightInd w:val="0"/>
        <w:spacing w:line="276" w:lineRule="auto"/>
        <w:ind w:left="3261" w:right="1410"/>
        <w:jc w:val="center"/>
        <w:rPr>
          <w:rFonts w:cs="Arial"/>
          <w:color w:val="000000"/>
          <w:sz w:val="22"/>
          <w:szCs w:val="22"/>
          <w:lang w:val="sl-SI"/>
        </w:rPr>
      </w:pPr>
      <w:r w:rsidRPr="00615E38">
        <w:rPr>
          <w:rFonts w:cs="Arial"/>
          <w:color w:val="000000"/>
          <w:sz w:val="22"/>
          <w:szCs w:val="22"/>
          <w:lang w:val="sl-SI"/>
        </w:rPr>
        <w:t>dr. Robert Golob</w:t>
      </w:r>
    </w:p>
    <w:p w14:paraId="375D91A6" w14:textId="57CA2E49" w:rsidR="00625BCF" w:rsidRPr="00615E38" w:rsidRDefault="00C537CA" w:rsidP="007171A9">
      <w:pPr>
        <w:autoSpaceDE w:val="0"/>
        <w:autoSpaceDN w:val="0"/>
        <w:adjustRightInd w:val="0"/>
        <w:spacing w:line="276" w:lineRule="auto"/>
        <w:ind w:left="3261" w:right="1410"/>
        <w:jc w:val="center"/>
        <w:rPr>
          <w:rFonts w:cs="Arial"/>
          <w:color w:val="000000"/>
          <w:sz w:val="22"/>
          <w:szCs w:val="22"/>
          <w:lang w:val="sl-SI"/>
        </w:rPr>
      </w:pPr>
      <w:r w:rsidRPr="00615E38">
        <w:rPr>
          <w:rFonts w:cs="Arial"/>
          <w:color w:val="000000"/>
          <w:sz w:val="22"/>
          <w:szCs w:val="22"/>
          <w:lang w:val="sl-SI"/>
        </w:rPr>
        <w:t>predsedni</w:t>
      </w:r>
      <w:r w:rsidR="00531CB6" w:rsidRPr="00615E38">
        <w:rPr>
          <w:rFonts w:cs="Arial"/>
          <w:color w:val="000000"/>
          <w:sz w:val="22"/>
          <w:szCs w:val="22"/>
          <w:lang w:val="sl-SI"/>
        </w:rPr>
        <w:t>k</w:t>
      </w:r>
    </w:p>
    <w:p w14:paraId="49CA8BF0" w14:textId="77777777" w:rsidR="00625BCF" w:rsidRPr="00615E38" w:rsidRDefault="00625BCF" w:rsidP="00625BCF">
      <w:pPr>
        <w:spacing w:line="240" w:lineRule="auto"/>
        <w:ind w:right="1127"/>
        <w:rPr>
          <w:rFonts w:cs="Arial"/>
          <w:color w:val="000000"/>
          <w:sz w:val="22"/>
          <w:szCs w:val="22"/>
          <w:lang w:val="sl-SI"/>
        </w:rPr>
      </w:pPr>
    </w:p>
    <w:p w14:paraId="7D1B09D7" w14:textId="1BA95264" w:rsidR="00554C33" w:rsidRPr="00615E38" w:rsidRDefault="00554C33" w:rsidP="000F4752">
      <w:pPr>
        <w:spacing w:line="240" w:lineRule="auto"/>
        <w:ind w:right="-7"/>
        <w:jc w:val="center"/>
        <w:rPr>
          <w:rFonts w:cs="Arial"/>
          <w:color w:val="000000"/>
          <w:sz w:val="22"/>
          <w:szCs w:val="22"/>
          <w:lang w:val="sl-SI"/>
        </w:rPr>
      </w:pPr>
      <w:r w:rsidRPr="00615E38">
        <w:rPr>
          <w:rFonts w:cs="Arial"/>
          <w:b/>
          <w:color w:val="000000"/>
          <w:sz w:val="22"/>
          <w:szCs w:val="22"/>
          <w:lang w:val="sl-SI"/>
        </w:rPr>
        <w:t>OBRAZLOŽITEV</w:t>
      </w:r>
    </w:p>
    <w:p w14:paraId="1155664F" w14:textId="77777777" w:rsidR="00554C33" w:rsidRPr="00615E38" w:rsidRDefault="00554C33" w:rsidP="00554C33">
      <w:pPr>
        <w:overflowPunct w:val="0"/>
        <w:autoSpaceDE w:val="0"/>
        <w:autoSpaceDN w:val="0"/>
        <w:adjustRightInd w:val="0"/>
        <w:jc w:val="both"/>
        <w:textAlignment w:val="baseline"/>
        <w:rPr>
          <w:rFonts w:cs="Arial"/>
          <w:sz w:val="22"/>
          <w:szCs w:val="22"/>
          <w:lang w:val="sl-SI"/>
        </w:rPr>
      </w:pPr>
    </w:p>
    <w:p w14:paraId="6F4024D6" w14:textId="60DED032" w:rsidR="00B06456" w:rsidRPr="000F4752" w:rsidRDefault="00B06456" w:rsidP="00B06456">
      <w:pPr>
        <w:jc w:val="both"/>
        <w:rPr>
          <w:rFonts w:cs="Arial"/>
          <w:color w:val="000000" w:themeColor="text1"/>
          <w:sz w:val="22"/>
          <w:szCs w:val="22"/>
          <w:lang w:val="sl-SI"/>
        </w:rPr>
      </w:pPr>
      <w:r w:rsidRPr="000F4752">
        <w:rPr>
          <w:rFonts w:cs="Arial"/>
          <w:color w:val="000000" w:themeColor="text1"/>
          <w:sz w:val="22"/>
          <w:szCs w:val="22"/>
          <w:lang w:val="sl-SI"/>
        </w:rPr>
        <w:t>Generalni direktor Uprave Republike Slovenije za izvrševanje kazenskih sankcij (v nadaljevanju: URSIKS) je z dopisom št. 720-1893/2024/</w:t>
      </w:r>
      <w:r w:rsidR="006A57EE" w:rsidRPr="000F4752">
        <w:rPr>
          <w:rFonts w:cs="Arial"/>
          <w:color w:val="000000" w:themeColor="text1"/>
          <w:sz w:val="22"/>
          <w:szCs w:val="22"/>
          <w:lang w:val="sl-SI"/>
        </w:rPr>
        <w:t>9</w:t>
      </w:r>
      <w:r w:rsidRPr="000F4752">
        <w:rPr>
          <w:rFonts w:cs="Arial"/>
          <w:color w:val="000000" w:themeColor="text1"/>
          <w:sz w:val="22"/>
          <w:szCs w:val="22"/>
          <w:lang w:val="sl-SI"/>
        </w:rPr>
        <w:t xml:space="preserve"> z dne </w:t>
      </w:r>
      <w:r w:rsidR="006A57EE" w:rsidRPr="000F4752">
        <w:rPr>
          <w:rFonts w:cs="Arial"/>
          <w:color w:val="000000" w:themeColor="text1"/>
          <w:sz w:val="22"/>
          <w:szCs w:val="22"/>
          <w:lang w:val="sl-SI"/>
        </w:rPr>
        <w:t>18</w:t>
      </w:r>
      <w:r w:rsidRPr="000F4752">
        <w:rPr>
          <w:rFonts w:cs="Arial"/>
          <w:color w:val="000000" w:themeColor="text1"/>
          <w:sz w:val="22"/>
          <w:szCs w:val="22"/>
          <w:lang w:val="sl-SI"/>
        </w:rPr>
        <w:t>. </w:t>
      </w:r>
      <w:r w:rsidR="006A57EE" w:rsidRPr="000F4752">
        <w:rPr>
          <w:rFonts w:cs="Arial"/>
          <w:color w:val="000000" w:themeColor="text1"/>
          <w:sz w:val="22"/>
          <w:szCs w:val="22"/>
          <w:lang w:val="sl-SI"/>
        </w:rPr>
        <w:t>6</w:t>
      </w:r>
      <w:r w:rsidRPr="000F4752">
        <w:rPr>
          <w:rFonts w:cs="Arial"/>
          <w:color w:val="000000" w:themeColor="text1"/>
          <w:sz w:val="22"/>
          <w:szCs w:val="22"/>
          <w:lang w:val="sl-SI"/>
        </w:rPr>
        <w:t xml:space="preserve">. 2025 ministrico, pristojno za pravosodje, obvestil, da so v zavodih za prestajanje kazni zapora še vedno zaostrene varnostne razmere zaradi kadrovskih in prostorskih težav v skladu z deseto alinejo 10. člena Zakona o izvrševanju kazenskih sankcij (Uradni list RS, št. </w:t>
      </w:r>
      <w:hyperlink r:id="rId27" w:tgtFrame="_blank" w:tooltip="Zakon o izvrševanju kazenskih sankcij (uradno prečiščeno besedilo) (ZIKS-1-UPB1)" w:history="1">
        <w:r w:rsidRPr="000F4752">
          <w:rPr>
            <w:rFonts w:cs="Arial"/>
            <w:color w:val="000000" w:themeColor="text1"/>
            <w:sz w:val="22"/>
            <w:szCs w:val="22"/>
            <w:lang w:val="sl-SI"/>
          </w:rPr>
          <w:t>110/06</w:t>
        </w:r>
      </w:hyperlink>
      <w:r w:rsidRPr="000F4752">
        <w:rPr>
          <w:rFonts w:cs="Arial"/>
          <w:color w:val="000000" w:themeColor="text1"/>
          <w:sz w:val="22"/>
          <w:szCs w:val="22"/>
          <w:lang w:val="sl-SI"/>
        </w:rPr>
        <w:t xml:space="preserve"> – uradno prečiščeno besedilo, 76/08, 40/09, </w:t>
      </w:r>
      <w:hyperlink r:id="rId28" w:tgtFrame="_blank" w:tooltip="Zakon o spremembah in dopolnitvah Zakona o prekrških (ZP-1G)" w:history="1">
        <w:r w:rsidRPr="000F4752">
          <w:rPr>
            <w:rFonts w:cs="Arial"/>
            <w:color w:val="000000" w:themeColor="text1"/>
            <w:sz w:val="22"/>
            <w:szCs w:val="22"/>
            <w:lang w:val="sl-SI"/>
          </w:rPr>
          <w:t>9/11</w:t>
        </w:r>
      </w:hyperlink>
      <w:r w:rsidRPr="000F4752">
        <w:rPr>
          <w:rFonts w:cs="Arial"/>
          <w:color w:val="000000" w:themeColor="text1"/>
          <w:sz w:val="22"/>
          <w:szCs w:val="22"/>
          <w:lang w:val="sl-SI"/>
        </w:rPr>
        <w:t xml:space="preserve"> – ZP-1G, 96/12 – ZPIZ-2, 109/12, 54/15, 11/18, </w:t>
      </w:r>
      <w:hyperlink r:id="rId29" w:tgtFrame="_blank" w:tooltip="Zakon o obravnavi otrok in mladostnikov s čustvenimi in vedenjskimi težavami in motnjami v vzgoji in izobraževanju (ZOOMTVI)" w:history="1">
        <w:r w:rsidRPr="000F4752">
          <w:rPr>
            <w:rFonts w:cs="Arial"/>
            <w:color w:val="000000" w:themeColor="text1"/>
            <w:sz w:val="22"/>
            <w:szCs w:val="22"/>
            <w:lang w:val="sl-SI"/>
          </w:rPr>
          <w:t>200/20</w:t>
        </w:r>
      </w:hyperlink>
      <w:r w:rsidRPr="000F4752">
        <w:rPr>
          <w:rFonts w:cs="Arial"/>
          <w:color w:val="000000" w:themeColor="text1"/>
          <w:sz w:val="22"/>
          <w:szCs w:val="22"/>
          <w:lang w:val="sl-SI"/>
        </w:rPr>
        <w:t xml:space="preserve"> – ZOOMTVI, 141/22 in 83/24, v nadaljnjem besedilu: ZIKS-1).  </w:t>
      </w:r>
    </w:p>
    <w:p w14:paraId="59F74677" w14:textId="77777777" w:rsidR="000B6F36" w:rsidRPr="000F4752" w:rsidRDefault="000B6F36" w:rsidP="0023277F">
      <w:pPr>
        <w:jc w:val="both"/>
        <w:rPr>
          <w:rFonts w:cs="Arial"/>
          <w:color w:val="000000" w:themeColor="text1"/>
          <w:sz w:val="22"/>
          <w:szCs w:val="22"/>
          <w:lang w:val="sl-SI"/>
        </w:rPr>
      </w:pPr>
    </w:p>
    <w:p w14:paraId="2C2F9CCB" w14:textId="77796851" w:rsidR="001173EF" w:rsidRPr="000F4752" w:rsidRDefault="001173EF" w:rsidP="001173EF">
      <w:pPr>
        <w:jc w:val="both"/>
        <w:rPr>
          <w:rFonts w:cs="Arial"/>
          <w:color w:val="000000" w:themeColor="text1"/>
          <w:sz w:val="22"/>
          <w:szCs w:val="22"/>
          <w:lang w:val="sl-SI"/>
        </w:rPr>
      </w:pPr>
      <w:r w:rsidRPr="000F4752">
        <w:rPr>
          <w:rFonts w:cs="Arial"/>
          <w:color w:val="000000" w:themeColor="text1"/>
          <w:sz w:val="22"/>
          <w:szCs w:val="22"/>
          <w:lang w:val="sl-SI"/>
        </w:rPr>
        <w:t xml:space="preserve">Po določbi desete alineje 10. člena ZIKS-1 se šteje, da so zaostrene varnostne razmere zaradi kadrovskih ali prostorskih težav v zavodih podane, če bodisi delež varovanih oseb na posameznega pravosodnega policista doseže 2,5 varovane osebe, bodisi da je zasedenost zavodov presežena za 20 odstotkov nad uradno ugotovljeno zmogljivostjo vseh zavodov skupaj. </w:t>
      </w:r>
    </w:p>
    <w:p w14:paraId="399EEC7E" w14:textId="77777777" w:rsidR="001173EF" w:rsidRPr="000F4752" w:rsidRDefault="001173EF" w:rsidP="001173EF">
      <w:pPr>
        <w:jc w:val="both"/>
        <w:rPr>
          <w:rFonts w:cs="Arial"/>
          <w:color w:val="000000" w:themeColor="text1"/>
          <w:sz w:val="22"/>
          <w:szCs w:val="22"/>
          <w:lang w:val="sl-SI"/>
        </w:rPr>
      </w:pPr>
    </w:p>
    <w:p w14:paraId="770E66EF" w14:textId="7D24D91E" w:rsidR="007E5ABA" w:rsidRPr="00615E38" w:rsidRDefault="00680909" w:rsidP="007E5ABA">
      <w:pPr>
        <w:jc w:val="both"/>
        <w:rPr>
          <w:rFonts w:cs="Arial"/>
          <w:sz w:val="22"/>
          <w:szCs w:val="22"/>
          <w:lang w:val="sl-SI"/>
        </w:rPr>
      </w:pPr>
      <w:r w:rsidRPr="000F4752">
        <w:rPr>
          <w:rFonts w:cs="Arial"/>
          <w:color w:val="000000" w:themeColor="text1"/>
          <w:sz w:val="22"/>
          <w:szCs w:val="22"/>
          <w:lang w:val="sl-SI"/>
        </w:rPr>
        <w:t>Na dan 18. 6. 2025 je bilo v zavodih za prestajanje kazni zapora zaposlenih 496 pravosodnih policistov, ki so varovali 1</w:t>
      </w:r>
      <w:r w:rsidR="000F4752">
        <w:rPr>
          <w:rFonts w:cs="Arial"/>
          <w:color w:val="000000" w:themeColor="text1"/>
          <w:sz w:val="22"/>
          <w:szCs w:val="22"/>
          <w:lang w:val="sl-SI"/>
        </w:rPr>
        <w:t>.</w:t>
      </w:r>
      <w:r w:rsidRPr="000F4752">
        <w:rPr>
          <w:rFonts w:cs="Arial"/>
          <w:color w:val="000000" w:themeColor="text1"/>
          <w:sz w:val="22"/>
          <w:szCs w:val="22"/>
          <w:lang w:val="sl-SI"/>
        </w:rPr>
        <w:t xml:space="preserve">647 varovanih oseb, kar pomeni, da je delež varovanih oseb na posameznega pravosodnega policista dosegel 3,32 varovane osebe. </w:t>
      </w:r>
      <w:r w:rsidR="007E5ABA" w:rsidRPr="000F4752">
        <w:rPr>
          <w:rFonts w:cs="Arial"/>
          <w:color w:val="000000" w:themeColor="text1"/>
          <w:sz w:val="22"/>
          <w:szCs w:val="22"/>
          <w:lang w:val="sl-SI"/>
        </w:rPr>
        <w:t xml:space="preserve">To pomeni, da je na dan </w:t>
      </w:r>
      <w:r w:rsidR="006A57EE" w:rsidRPr="000F4752">
        <w:rPr>
          <w:rFonts w:cs="Arial"/>
          <w:color w:val="000000" w:themeColor="text1"/>
          <w:sz w:val="22"/>
          <w:szCs w:val="22"/>
          <w:lang w:val="sl-SI"/>
        </w:rPr>
        <w:t>18</w:t>
      </w:r>
      <w:r w:rsidR="007E5ABA" w:rsidRPr="000F4752">
        <w:rPr>
          <w:rFonts w:cs="Arial"/>
          <w:color w:val="000000" w:themeColor="text1"/>
          <w:sz w:val="22"/>
          <w:szCs w:val="22"/>
          <w:lang w:val="sl-SI"/>
        </w:rPr>
        <w:t xml:space="preserve">. </w:t>
      </w:r>
      <w:r w:rsidR="006A57EE" w:rsidRPr="000F4752">
        <w:rPr>
          <w:rFonts w:cs="Arial"/>
          <w:color w:val="000000" w:themeColor="text1"/>
          <w:sz w:val="22"/>
          <w:szCs w:val="22"/>
          <w:lang w:val="sl-SI"/>
        </w:rPr>
        <w:t>6</w:t>
      </w:r>
      <w:r w:rsidR="007E5ABA" w:rsidRPr="000F4752">
        <w:rPr>
          <w:rFonts w:cs="Arial"/>
          <w:color w:val="000000" w:themeColor="text1"/>
          <w:sz w:val="22"/>
          <w:szCs w:val="22"/>
          <w:lang w:val="sl-SI"/>
        </w:rPr>
        <w:t xml:space="preserve">. 2025 delež varovanih oseb na posameznega pravosodnega policista presegel zakonsko določeno mejo 2,5 varovane osebe </w:t>
      </w:r>
      <w:r w:rsidR="007E5ABA" w:rsidRPr="00615E38">
        <w:rPr>
          <w:rFonts w:cs="Arial"/>
          <w:sz w:val="22"/>
          <w:szCs w:val="22"/>
          <w:lang w:val="sl-SI"/>
        </w:rPr>
        <w:t>za odreditev začasnih ukrepov, in sicer za 0,</w:t>
      </w:r>
      <w:r w:rsidR="00C22BBC" w:rsidRPr="00615E38">
        <w:rPr>
          <w:rFonts w:cs="Arial"/>
          <w:sz w:val="22"/>
          <w:szCs w:val="22"/>
          <w:lang w:val="sl-SI"/>
        </w:rPr>
        <w:t>82</w:t>
      </w:r>
      <w:r w:rsidR="007E5ABA" w:rsidRPr="00615E38">
        <w:rPr>
          <w:rFonts w:cs="Arial"/>
          <w:sz w:val="22"/>
          <w:szCs w:val="22"/>
          <w:lang w:val="sl-SI"/>
        </w:rPr>
        <w:t xml:space="preserve"> deleža varovane osebe na enega pravosodnega policista.</w:t>
      </w:r>
    </w:p>
    <w:p w14:paraId="7E8FD3EF" w14:textId="77777777" w:rsidR="007E5ABA" w:rsidRPr="00615E38" w:rsidRDefault="007E5ABA" w:rsidP="007E5ABA">
      <w:pPr>
        <w:jc w:val="both"/>
        <w:rPr>
          <w:rFonts w:cs="Arial"/>
          <w:sz w:val="22"/>
          <w:szCs w:val="22"/>
          <w:lang w:val="sl-SI"/>
        </w:rPr>
      </w:pPr>
    </w:p>
    <w:p w14:paraId="51A98611" w14:textId="7154D420" w:rsidR="006A57EE" w:rsidRPr="00615E38" w:rsidRDefault="006A57EE" w:rsidP="006A57EE">
      <w:pPr>
        <w:jc w:val="both"/>
        <w:rPr>
          <w:rFonts w:cs="Arial"/>
          <w:sz w:val="22"/>
          <w:szCs w:val="22"/>
          <w:lang w:val="sl-SI"/>
        </w:rPr>
      </w:pPr>
      <w:r w:rsidRPr="00615E38">
        <w:rPr>
          <w:rFonts w:cs="Arial"/>
          <w:sz w:val="22"/>
          <w:szCs w:val="22"/>
          <w:lang w:val="sl-SI"/>
        </w:rPr>
        <w:t xml:space="preserve">Zavodi za prestajanje kazni zapora </w:t>
      </w:r>
      <w:r w:rsidR="00C41BF7" w:rsidRPr="00C41BF7">
        <w:rPr>
          <w:rFonts w:cs="Arial"/>
          <w:sz w:val="22"/>
          <w:szCs w:val="22"/>
          <w:lang w:val="sl-SI"/>
        </w:rPr>
        <w:t xml:space="preserve">in njihovi oddelki </w:t>
      </w:r>
      <w:r w:rsidRPr="00615E38">
        <w:rPr>
          <w:rFonts w:cs="Arial"/>
          <w:sz w:val="22"/>
          <w:szCs w:val="22"/>
          <w:lang w:val="sl-SI"/>
        </w:rPr>
        <w:t xml:space="preserve">so na dan 18. 6. 2025 v povprečju zasedeni 125%, med njimi Zavod za prestajanje kazni zapora Ljubljana 167,41%, Zavod za prestajanje kazni zapora Dob pri Mirni 130,13%, </w:t>
      </w:r>
      <w:bookmarkStart w:id="6" w:name="_Hlk193869797"/>
      <w:r w:rsidRPr="00615E38">
        <w:rPr>
          <w:rFonts w:cs="Arial"/>
          <w:sz w:val="22"/>
          <w:szCs w:val="22"/>
          <w:lang w:val="sl-SI"/>
        </w:rPr>
        <w:t>Zavod za prestajanje kazni zapora Maribor 135,71%, Zavod za prestajanje kazni zapora Koper 118,87%,</w:t>
      </w:r>
      <w:bookmarkEnd w:id="6"/>
      <w:r w:rsidRPr="00615E38">
        <w:rPr>
          <w:rFonts w:cs="Arial"/>
          <w:sz w:val="22"/>
          <w:szCs w:val="22"/>
          <w:lang w:val="sl-SI"/>
        </w:rPr>
        <w:t xml:space="preserve"> Zavod za prestajanje mladoletniškega zapora in kazni zapora Celje 140,21% in Zavod za prestajanje kazni zapora Ig 91,84%. To pomeni, da je na dan 18. 6. 2025 zasedenost zavodov za prestajanje kazni zapora presegla zakonsko določeno mejo</w:t>
      </w:r>
      <w:r w:rsidR="00382713">
        <w:rPr>
          <w:rFonts w:cs="Arial"/>
          <w:sz w:val="22"/>
          <w:szCs w:val="22"/>
          <w:lang w:val="sl-SI"/>
        </w:rPr>
        <w:t xml:space="preserve"> </w:t>
      </w:r>
      <w:r w:rsidRPr="00615E38">
        <w:rPr>
          <w:rFonts w:cs="Arial"/>
          <w:sz w:val="22"/>
          <w:szCs w:val="22"/>
          <w:lang w:val="sl-SI"/>
        </w:rPr>
        <w:t>20 % nad uradno ugotovljeno zmogljivostjo vseh zavodov skupaj za odreditev začasnih ukrepov,  in sicer za 5</w:t>
      </w:r>
      <w:r w:rsidR="00382713">
        <w:rPr>
          <w:rFonts w:cs="Arial"/>
          <w:sz w:val="22"/>
          <w:szCs w:val="22"/>
          <w:lang w:val="sl-SI"/>
        </w:rPr>
        <w:t> </w:t>
      </w:r>
      <w:r w:rsidRPr="00615E38">
        <w:rPr>
          <w:rFonts w:cs="Arial"/>
          <w:sz w:val="22"/>
          <w:szCs w:val="22"/>
          <w:lang w:val="sl-SI"/>
        </w:rPr>
        <w:t>%.</w:t>
      </w:r>
    </w:p>
    <w:p w14:paraId="1907B2B2" w14:textId="40C7F25C" w:rsidR="006A57EE" w:rsidRPr="00615E38" w:rsidRDefault="006A57EE" w:rsidP="006A57EE">
      <w:pPr>
        <w:jc w:val="both"/>
        <w:rPr>
          <w:rFonts w:cs="Arial"/>
          <w:sz w:val="22"/>
          <w:szCs w:val="22"/>
          <w:lang w:val="sl-SI"/>
        </w:rPr>
      </w:pPr>
      <w:r w:rsidRPr="00615E38">
        <w:rPr>
          <w:rFonts w:cs="Arial"/>
          <w:sz w:val="22"/>
          <w:szCs w:val="22"/>
          <w:lang w:val="sl-SI"/>
        </w:rPr>
        <w:t xml:space="preserve"> </w:t>
      </w:r>
    </w:p>
    <w:p w14:paraId="7DB5FF3B" w14:textId="2522C847" w:rsidR="001173EF" w:rsidRPr="00615E38" w:rsidRDefault="001173EF" w:rsidP="001173EF">
      <w:pPr>
        <w:jc w:val="both"/>
        <w:rPr>
          <w:rFonts w:cs="Arial"/>
          <w:sz w:val="22"/>
          <w:szCs w:val="22"/>
          <w:lang w:val="sl-SI"/>
        </w:rPr>
      </w:pPr>
      <w:r w:rsidRPr="00615E38">
        <w:rPr>
          <w:rFonts w:cs="Arial"/>
          <w:sz w:val="22"/>
          <w:szCs w:val="22"/>
          <w:lang w:val="sl-SI"/>
        </w:rPr>
        <w:t>Glede na navedeno so zaostrene varnostne razmere zaradi kadrovskih ali prostorskih težav v zavodih za prestajanje kazni zapora</w:t>
      </w:r>
      <w:r w:rsidR="00FB7A1B" w:rsidRPr="00615E38">
        <w:rPr>
          <w:rFonts w:cs="Arial"/>
          <w:sz w:val="22"/>
          <w:szCs w:val="22"/>
          <w:lang w:val="sl-SI"/>
        </w:rPr>
        <w:t xml:space="preserve"> še vedno</w:t>
      </w:r>
      <w:r w:rsidRPr="00615E38">
        <w:rPr>
          <w:rFonts w:cs="Arial"/>
          <w:sz w:val="22"/>
          <w:szCs w:val="22"/>
          <w:lang w:val="sl-SI"/>
        </w:rPr>
        <w:t xml:space="preserve"> podane. Ker sta v danih razmerah izpolnjen</w:t>
      </w:r>
      <w:r w:rsidR="00486A97" w:rsidRPr="00615E38">
        <w:rPr>
          <w:rFonts w:cs="Arial"/>
          <w:sz w:val="22"/>
          <w:szCs w:val="22"/>
          <w:lang w:val="sl-SI"/>
        </w:rPr>
        <w:t>i</w:t>
      </w:r>
      <w:r w:rsidRPr="00615E38">
        <w:rPr>
          <w:rFonts w:cs="Arial"/>
          <w:sz w:val="22"/>
          <w:szCs w:val="22"/>
          <w:lang w:val="sl-SI"/>
        </w:rPr>
        <w:t xml:space="preserve"> ob</w:t>
      </w:r>
      <w:r w:rsidR="00486A97" w:rsidRPr="00615E38">
        <w:rPr>
          <w:rFonts w:cs="Arial"/>
          <w:sz w:val="22"/>
          <w:szCs w:val="22"/>
          <w:lang w:val="sl-SI"/>
        </w:rPr>
        <w:t>e</w:t>
      </w:r>
      <w:r w:rsidRPr="00615E38">
        <w:rPr>
          <w:rFonts w:cs="Arial"/>
          <w:sz w:val="22"/>
          <w:szCs w:val="22"/>
          <w:lang w:val="sl-SI"/>
        </w:rPr>
        <w:t xml:space="preserve"> zakonsko določen</w:t>
      </w:r>
      <w:r w:rsidR="00486A97" w:rsidRPr="00615E38">
        <w:rPr>
          <w:rFonts w:cs="Arial"/>
          <w:sz w:val="22"/>
          <w:szCs w:val="22"/>
          <w:lang w:val="sl-SI"/>
        </w:rPr>
        <w:t>i</w:t>
      </w:r>
      <w:r w:rsidRPr="00615E38">
        <w:rPr>
          <w:rFonts w:cs="Arial"/>
          <w:sz w:val="22"/>
          <w:szCs w:val="22"/>
          <w:lang w:val="sl-SI"/>
        </w:rPr>
        <w:t xml:space="preserve"> </w:t>
      </w:r>
      <w:r w:rsidR="00486A97" w:rsidRPr="00615E38">
        <w:rPr>
          <w:rFonts w:cs="Arial"/>
          <w:sz w:val="22"/>
          <w:szCs w:val="22"/>
          <w:lang w:val="sl-SI"/>
        </w:rPr>
        <w:t xml:space="preserve">merili </w:t>
      </w:r>
      <w:r w:rsidRPr="00615E38">
        <w:rPr>
          <w:rFonts w:cs="Arial"/>
          <w:sz w:val="22"/>
          <w:szCs w:val="22"/>
          <w:lang w:val="sl-SI"/>
        </w:rPr>
        <w:t>in sta ob</w:t>
      </w:r>
      <w:r w:rsidR="00486A97" w:rsidRPr="00615E38">
        <w:rPr>
          <w:rFonts w:cs="Arial"/>
          <w:sz w:val="22"/>
          <w:szCs w:val="22"/>
          <w:lang w:val="sl-SI"/>
        </w:rPr>
        <w:t>e</w:t>
      </w:r>
      <w:r w:rsidRPr="00615E38">
        <w:rPr>
          <w:rFonts w:cs="Arial"/>
          <w:sz w:val="22"/>
          <w:szCs w:val="22"/>
          <w:lang w:val="sl-SI"/>
        </w:rPr>
        <w:t xml:space="preserve"> zakonsko določen</w:t>
      </w:r>
      <w:r w:rsidR="00486A97" w:rsidRPr="00615E38">
        <w:rPr>
          <w:rFonts w:cs="Arial"/>
          <w:sz w:val="22"/>
          <w:szCs w:val="22"/>
          <w:lang w:val="sl-SI"/>
        </w:rPr>
        <w:t>i</w:t>
      </w:r>
      <w:r w:rsidRPr="00615E38">
        <w:rPr>
          <w:rFonts w:cs="Arial"/>
          <w:sz w:val="22"/>
          <w:szCs w:val="22"/>
          <w:lang w:val="sl-SI"/>
        </w:rPr>
        <w:t xml:space="preserve"> </w:t>
      </w:r>
      <w:r w:rsidR="00486A97" w:rsidRPr="00615E38">
        <w:rPr>
          <w:rFonts w:cs="Arial"/>
          <w:sz w:val="22"/>
          <w:szCs w:val="22"/>
          <w:lang w:val="sl-SI"/>
        </w:rPr>
        <w:t xml:space="preserve">merili </w:t>
      </w:r>
      <w:r w:rsidRPr="00615E38">
        <w:rPr>
          <w:rFonts w:cs="Arial"/>
          <w:sz w:val="22"/>
          <w:szCs w:val="22"/>
          <w:lang w:val="sl-SI"/>
        </w:rPr>
        <w:t>tudi presežen</w:t>
      </w:r>
      <w:r w:rsidR="00486A97" w:rsidRPr="00615E38">
        <w:rPr>
          <w:rFonts w:cs="Arial"/>
          <w:sz w:val="22"/>
          <w:szCs w:val="22"/>
          <w:lang w:val="sl-SI"/>
        </w:rPr>
        <w:t>i</w:t>
      </w:r>
      <w:r w:rsidRPr="00615E38">
        <w:rPr>
          <w:rFonts w:cs="Arial"/>
          <w:sz w:val="22"/>
          <w:szCs w:val="22"/>
          <w:lang w:val="sl-SI"/>
        </w:rPr>
        <w:t xml:space="preserve">, je </w:t>
      </w:r>
      <w:r w:rsidR="00423AB5" w:rsidRPr="00615E38">
        <w:rPr>
          <w:rFonts w:cs="Arial"/>
          <w:sz w:val="22"/>
          <w:szCs w:val="22"/>
          <w:lang w:val="sl-SI"/>
        </w:rPr>
        <w:t xml:space="preserve">generalni direktor ob mesečnem preverjanju učinkov začasnih ukrepov in drugih okoliščin v zavodih ugotovil, da daje ustrezne pozitivne učinke začasni ukrep opravljanja del in nalog pravosodnega policista s strani delavca uprave, ki je bil v preteklosti zaposlen na delovnem mestu pravosodni policist (10.c člen ZIKS-1), zato se v skladu s četrtim odstavkom 10.b člena ZIKS-1 predlaga, da se z zadevnim odlokom </w:t>
      </w:r>
      <w:r w:rsidR="00903D50" w:rsidRPr="00615E38">
        <w:rPr>
          <w:rFonts w:cs="Arial"/>
          <w:sz w:val="22"/>
          <w:szCs w:val="22"/>
          <w:lang w:val="sl-SI"/>
        </w:rPr>
        <w:t xml:space="preserve">za naslednje tri mesece, tj. do 12. </w:t>
      </w:r>
      <w:r w:rsidR="006A57EE" w:rsidRPr="00615E38">
        <w:rPr>
          <w:rFonts w:cs="Arial"/>
          <w:sz w:val="22"/>
          <w:szCs w:val="22"/>
          <w:lang w:val="sl-SI"/>
        </w:rPr>
        <w:t>oktobra</w:t>
      </w:r>
      <w:r w:rsidR="00625BCF" w:rsidRPr="00615E38">
        <w:rPr>
          <w:rFonts w:cs="Arial"/>
          <w:sz w:val="22"/>
          <w:szCs w:val="22"/>
          <w:lang w:val="sl-SI"/>
        </w:rPr>
        <w:t xml:space="preserve"> </w:t>
      </w:r>
      <w:r w:rsidR="00903D50" w:rsidRPr="00615E38">
        <w:rPr>
          <w:rFonts w:cs="Arial"/>
          <w:sz w:val="22"/>
          <w:szCs w:val="22"/>
          <w:lang w:val="sl-SI"/>
        </w:rPr>
        <w:t>2025, podaljša veljavnost tega začasnega ukrepa</w:t>
      </w:r>
      <w:r w:rsidR="00C847D3" w:rsidRPr="00615E38">
        <w:rPr>
          <w:rFonts w:cs="Arial"/>
          <w:sz w:val="22"/>
          <w:szCs w:val="22"/>
          <w:lang w:val="sl-SI"/>
        </w:rPr>
        <w:t>.</w:t>
      </w:r>
    </w:p>
    <w:p w14:paraId="30995DBC" w14:textId="77777777" w:rsidR="00B06456" w:rsidRPr="00615E38" w:rsidRDefault="00B06456" w:rsidP="001173EF">
      <w:pPr>
        <w:jc w:val="both"/>
        <w:rPr>
          <w:rFonts w:cs="Arial"/>
          <w:sz w:val="22"/>
          <w:szCs w:val="22"/>
          <w:lang w:val="sl-SI"/>
        </w:rPr>
      </w:pPr>
    </w:p>
    <w:p w14:paraId="0A06785C" w14:textId="4484863C" w:rsidR="00B06456" w:rsidRPr="00615E38" w:rsidRDefault="00B06456" w:rsidP="00B06456">
      <w:pPr>
        <w:jc w:val="both"/>
        <w:rPr>
          <w:rFonts w:cs="Arial"/>
          <w:sz w:val="22"/>
          <w:szCs w:val="22"/>
          <w:lang w:val="sl-SI"/>
        </w:rPr>
      </w:pPr>
      <w:r w:rsidRPr="00615E38">
        <w:rPr>
          <w:rFonts w:cs="Arial"/>
          <w:sz w:val="22"/>
          <w:szCs w:val="22"/>
          <w:lang w:val="sl-SI"/>
        </w:rPr>
        <w:t>Z Odlokom o ugotovitvi zaostrenih varnostnih razmer zaradi kadrovskih ali prostorskih težav v zavodih za prestajanje kazni zapora ter določitvi začasnih ukrepov (Uradni list RS, št. 87/24)</w:t>
      </w:r>
      <w:r w:rsidR="00C22BBC" w:rsidRPr="00615E38">
        <w:rPr>
          <w:rFonts w:cs="Arial"/>
          <w:sz w:val="22"/>
          <w:szCs w:val="22"/>
          <w:lang w:val="sl-SI"/>
        </w:rPr>
        <w:t>,</w:t>
      </w:r>
      <w:r w:rsidRPr="00615E38">
        <w:rPr>
          <w:rFonts w:cs="Arial"/>
          <w:sz w:val="22"/>
          <w:szCs w:val="22"/>
          <w:lang w:val="sl-SI"/>
        </w:rPr>
        <w:t xml:space="preserve"> </w:t>
      </w:r>
      <w:bookmarkStart w:id="7" w:name="_Hlk201309434"/>
      <w:r w:rsidRPr="00615E38">
        <w:rPr>
          <w:rFonts w:cs="Arial"/>
          <w:sz w:val="22"/>
          <w:szCs w:val="22"/>
          <w:lang w:val="sl-SI"/>
        </w:rPr>
        <w:t xml:space="preserve">Odlokom o podaljšanju trajanja začasnega ukrepa za premostitev zaostrenih varnostnih razmer zaradi kadrovskih ali prostorskih težav v zavodih za prestajanje kazni zapora </w:t>
      </w:r>
      <w:bookmarkEnd w:id="7"/>
      <w:r w:rsidRPr="00615E38">
        <w:rPr>
          <w:rFonts w:cs="Arial"/>
          <w:sz w:val="22"/>
          <w:szCs w:val="22"/>
          <w:lang w:val="sl-SI"/>
        </w:rPr>
        <w:t>(Uradni list RS, št. 2/25</w:t>
      </w:r>
      <w:r w:rsidR="00C22BBC" w:rsidRPr="00615E38">
        <w:rPr>
          <w:rFonts w:cs="Arial"/>
          <w:sz w:val="22"/>
          <w:szCs w:val="22"/>
          <w:lang w:val="sl-SI"/>
        </w:rPr>
        <w:t xml:space="preserve">) in z Odlokom o podaljšanju trajanja začasnega ukrepa za premostitev zaostrenih varnostnih razmer zaradi kadrovskih ali </w:t>
      </w:r>
      <w:r w:rsidR="00C22BBC" w:rsidRPr="00615E38">
        <w:rPr>
          <w:rFonts w:cs="Arial"/>
          <w:sz w:val="22"/>
          <w:szCs w:val="22"/>
          <w:lang w:val="sl-SI"/>
        </w:rPr>
        <w:lastRenderedPageBreak/>
        <w:t>prostorskih težav v zavodih za prestajanje kazni zapora (</w:t>
      </w:r>
      <w:r w:rsidR="00CF2889" w:rsidRPr="00615E38">
        <w:rPr>
          <w:rFonts w:cs="Arial"/>
          <w:sz w:val="22"/>
          <w:szCs w:val="22"/>
          <w:lang w:val="sl-SI"/>
        </w:rPr>
        <w:t>Uradni list RS, št. 25/25)</w:t>
      </w:r>
      <w:r w:rsidRPr="00615E38">
        <w:rPr>
          <w:rFonts w:cs="Arial"/>
          <w:sz w:val="22"/>
          <w:szCs w:val="22"/>
          <w:lang w:val="sl-SI"/>
        </w:rPr>
        <w:t xml:space="preserve"> je URSIKS z začasnim ukrepom, </w:t>
      </w:r>
      <w:bookmarkStart w:id="8" w:name="_Hlk201311095"/>
      <w:r w:rsidRPr="00615E38">
        <w:rPr>
          <w:rFonts w:cs="Arial"/>
          <w:sz w:val="22"/>
          <w:szCs w:val="22"/>
          <w:lang w:val="sl-SI"/>
        </w:rPr>
        <w:t>ki je omogočal opravljanje del in nalog pravosodnega policista s strani delavca uprave, ki je bil v preteklosti zaposlen na delovnem mestu pravosodni policist,</w:t>
      </w:r>
      <w:bookmarkEnd w:id="8"/>
      <w:r w:rsidRPr="00615E38">
        <w:rPr>
          <w:rFonts w:cs="Arial"/>
          <w:sz w:val="22"/>
          <w:szCs w:val="22"/>
          <w:lang w:val="sl-SI"/>
        </w:rPr>
        <w:t xml:space="preserve"> uspel omiliti kadrovsko stisko in zagotoviti opravljanje del in nalog pravosodnih policistov v večjem obsegu kot bi jih sicer. Zaradi pomoči navedenih zaposlenih je URSIKS tudi lažje zagotovil pravice</w:t>
      </w:r>
      <w:r w:rsidR="00382713">
        <w:rPr>
          <w:rFonts w:cs="Arial"/>
          <w:sz w:val="22"/>
          <w:szCs w:val="22"/>
          <w:lang w:val="sl-SI"/>
        </w:rPr>
        <w:t xml:space="preserve"> iz delovnega razmerja</w:t>
      </w:r>
      <w:r w:rsidRPr="00615E38">
        <w:rPr>
          <w:rFonts w:cs="Arial"/>
          <w:sz w:val="22"/>
          <w:szCs w:val="22"/>
          <w:lang w:val="sl-SI"/>
        </w:rPr>
        <w:t xml:space="preserve"> pravosodnim policistom, kot </w:t>
      </w:r>
      <w:r w:rsidR="00382713">
        <w:rPr>
          <w:rFonts w:cs="Arial"/>
          <w:sz w:val="22"/>
          <w:szCs w:val="22"/>
          <w:lang w:val="sl-SI"/>
        </w:rPr>
        <w:t>so</w:t>
      </w:r>
      <w:r w:rsidRPr="00615E38">
        <w:rPr>
          <w:rFonts w:cs="Arial"/>
          <w:sz w:val="22"/>
          <w:szCs w:val="22"/>
          <w:lang w:val="sl-SI"/>
        </w:rPr>
        <w:t xml:space="preserve"> pravica do počitka, odmora in koriščenje letnega dopusta. </w:t>
      </w:r>
      <w:r w:rsidR="00C22BBC" w:rsidRPr="00615E38">
        <w:rPr>
          <w:rFonts w:cs="Arial"/>
          <w:sz w:val="22"/>
          <w:szCs w:val="22"/>
          <w:lang w:val="sl-SI"/>
        </w:rPr>
        <w:t xml:space="preserve">Na podlagi sprejetega ukrepa je URSIKS sklenila 11 dogovorov o opravljanju del in nalog z zaposlenimi, ki so v preteklosti bili zaposleni na delovnem mestu pravosodni policist, in s tem dosegla vsaj začasno </w:t>
      </w:r>
      <w:r w:rsidR="00382713">
        <w:rPr>
          <w:rFonts w:cs="Arial"/>
          <w:sz w:val="22"/>
          <w:szCs w:val="22"/>
          <w:lang w:val="sl-SI"/>
        </w:rPr>
        <w:t>zmanjšanje</w:t>
      </w:r>
      <w:r w:rsidR="00C22BBC" w:rsidRPr="00615E38">
        <w:rPr>
          <w:rFonts w:cs="Arial"/>
          <w:sz w:val="22"/>
          <w:szCs w:val="22"/>
          <w:lang w:val="sl-SI"/>
        </w:rPr>
        <w:t xml:space="preserve"> kadrovskih težav v zavodih za prestajanje kazni zapora ter premostitev največjih problemov pri njihovem upravljanju. </w:t>
      </w:r>
      <w:r w:rsidRPr="00615E38">
        <w:rPr>
          <w:rFonts w:cs="Arial"/>
          <w:sz w:val="22"/>
          <w:szCs w:val="22"/>
          <w:lang w:val="sl-SI"/>
        </w:rPr>
        <w:t>V trenutnih razmerah je vsaka pomoč zaposlenih, ki so nekoč že opravljali delo pravosodnega policista</w:t>
      </w:r>
      <w:r w:rsidR="00382713">
        <w:rPr>
          <w:rFonts w:cs="Arial"/>
          <w:sz w:val="22"/>
          <w:szCs w:val="22"/>
          <w:lang w:val="sl-SI"/>
        </w:rPr>
        <w:t>,</w:t>
      </w:r>
      <w:r w:rsidRPr="00615E38">
        <w:rPr>
          <w:rFonts w:cs="Arial"/>
          <w:sz w:val="22"/>
          <w:szCs w:val="22"/>
          <w:lang w:val="sl-SI"/>
        </w:rPr>
        <w:t xml:space="preserve"> izjemnega pomena, še zlasti ob dejstvu, da kadra, ki bi bil pripravljen opravljati navedeno delo</w:t>
      </w:r>
      <w:r w:rsidR="00382713">
        <w:rPr>
          <w:rFonts w:cs="Arial"/>
          <w:sz w:val="22"/>
          <w:szCs w:val="22"/>
          <w:lang w:val="sl-SI"/>
        </w:rPr>
        <w:t>,</w:t>
      </w:r>
      <w:r w:rsidRPr="00615E38">
        <w:rPr>
          <w:rFonts w:cs="Arial"/>
          <w:sz w:val="22"/>
          <w:szCs w:val="22"/>
          <w:lang w:val="sl-SI"/>
        </w:rPr>
        <w:t xml:space="preserve"> ni na trgu delovne sile.</w:t>
      </w:r>
    </w:p>
    <w:p w14:paraId="48A9C58E" w14:textId="77777777" w:rsidR="006605BB" w:rsidRPr="00615E38" w:rsidRDefault="006605BB" w:rsidP="00B06456">
      <w:pPr>
        <w:jc w:val="both"/>
        <w:rPr>
          <w:rFonts w:cs="Arial"/>
          <w:sz w:val="22"/>
          <w:szCs w:val="22"/>
          <w:lang w:val="sl-SI"/>
        </w:rPr>
      </w:pPr>
    </w:p>
    <w:p w14:paraId="17A21DEB" w14:textId="2B1E8B08" w:rsidR="00B06456" w:rsidRPr="00615E38" w:rsidRDefault="00B06456" w:rsidP="00B06456">
      <w:pPr>
        <w:jc w:val="both"/>
        <w:rPr>
          <w:rFonts w:cs="Arial"/>
          <w:sz w:val="22"/>
          <w:szCs w:val="22"/>
          <w:lang w:val="sl-SI"/>
        </w:rPr>
      </w:pPr>
      <w:r w:rsidRPr="00615E38">
        <w:rPr>
          <w:rFonts w:cs="Arial"/>
          <w:sz w:val="22"/>
          <w:szCs w:val="22"/>
          <w:lang w:val="sl-SI"/>
        </w:rPr>
        <w:t xml:space="preserve">Za predlaganje podaljšanja začasnega ukrepa prekinitve prestajanja kazni zapora (10.č člen ZIKS-1) in za uvedbo odloga nastopa kazni zapora ali nadomestnega zapora (10.d člen ZIKS-1) se generalni direktor in ministrica za pravosodje nista odločila, saj se je začasni ukrep opravljanje del in nalog pravosodnega policista s strani delavca uprave, ki je bil v preteklosti zaposlen na delovnem mestu pravosodni policist (10.c člen ZIKS-1) izkazal za najbolj učinkovitega in bo po njuni oceni že s predlaganim začasnim ukrepom mogoče doseči začasno izboljšanje kadrovskih težav </w:t>
      </w:r>
      <w:bookmarkStart w:id="9" w:name="_Hlk201169569"/>
      <w:r w:rsidRPr="00615E38">
        <w:rPr>
          <w:rFonts w:cs="Arial"/>
          <w:sz w:val="22"/>
          <w:szCs w:val="22"/>
          <w:lang w:val="sl-SI"/>
        </w:rPr>
        <w:t>v zavodih za prestajanje kazni zapora ter premostitev največjih problemov pri njihovem upravljanju do trajne ureditve razmer s predvidenimi sistemskimi ukrepi.</w:t>
      </w:r>
    </w:p>
    <w:p w14:paraId="41627B7D" w14:textId="77777777" w:rsidR="00B06456" w:rsidRPr="00615E38" w:rsidRDefault="00B06456" w:rsidP="00B06456">
      <w:pPr>
        <w:jc w:val="both"/>
        <w:rPr>
          <w:rFonts w:cs="Arial"/>
          <w:sz w:val="22"/>
          <w:szCs w:val="22"/>
          <w:lang w:val="sl-SI"/>
        </w:rPr>
      </w:pPr>
    </w:p>
    <w:p w14:paraId="7A28504F" w14:textId="77777777" w:rsidR="00B06456" w:rsidRPr="00615E38" w:rsidRDefault="00B06456" w:rsidP="00B06456">
      <w:pPr>
        <w:jc w:val="both"/>
        <w:rPr>
          <w:rFonts w:cs="Arial"/>
          <w:sz w:val="22"/>
          <w:szCs w:val="22"/>
          <w:lang w:val="sl-SI"/>
        </w:rPr>
      </w:pPr>
      <w:r w:rsidRPr="00615E38">
        <w:rPr>
          <w:rFonts w:cs="Arial"/>
          <w:sz w:val="22"/>
          <w:szCs w:val="22"/>
          <w:lang w:val="sl-SI"/>
        </w:rPr>
        <w:t>URSIKS si bo v času trajanja začasnega ukrepa prizadevala pridobiti dodatne kadre, predvsem pravosodne policiste z naslednjimi ukrepi:</w:t>
      </w:r>
    </w:p>
    <w:p w14:paraId="779DE819" w14:textId="77777777" w:rsidR="00B06456" w:rsidRPr="00615E38" w:rsidRDefault="00B06456" w:rsidP="00B06456">
      <w:pPr>
        <w:jc w:val="both"/>
        <w:rPr>
          <w:rFonts w:cs="Arial"/>
          <w:sz w:val="22"/>
          <w:szCs w:val="22"/>
          <w:lang w:val="sl-SI"/>
        </w:rPr>
      </w:pPr>
    </w:p>
    <w:bookmarkEnd w:id="9"/>
    <w:p w14:paraId="6F6FDEE1" w14:textId="47209057" w:rsidR="00C22BBC" w:rsidRPr="00615E38" w:rsidRDefault="00C22BBC" w:rsidP="00C22BBC">
      <w:pPr>
        <w:pStyle w:val="Odstavekseznama"/>
        <w:numPr>
          <w:ilvl w:val="1"/>
          <w:numId w:val="11"/>
        </w:numPr>
        <w:spacing w:line="276" w:lineRule="auto"/>
        <w:rPr>
          <w:rFonts w:ascii="Arial" w:hAnsi="Arial" w:cs="Arial"/>
          <w:szCs w:val="22"/>
        </w:rPr>
      </w:pPr>
      <w:r w:rsidRPr="00615E38">
        <w:rPr>
          <w:rFonts w:ascii="Arial" w:hAnsi="Arial" w:cs="Arial"/>
          <w:szCs w:val="22"/>
        </w:rPr>
        <w:t>z izkoriščanjem možnosti, ki jo daje 22. člen Zakona o skupnih temeljih sistema plač v javnem sektorju (ZSTSPJS), ki omogoča</w:t>
      </w:r>
      <w:r w:rsidR="00382713">
        <w:rPr>
          <w:rFonts w:ascii="Arial" w:hAnsi="Arial" w:cs="Arial"/>
          <w:szCs w:val="22"/>
        </w:rPr>
        <w:t>,</w:t>
      </w:r>
      <w:r w:rsidRPr="00615E38">
        <w:rPr>
          <w:rFonts w:ascii="Arial" w:hAnsi="Arial" w:cs="Arial"/>
          <w:szCs w:val="22"/>
        </w:rPr>
        <w:t xml:space="preserve"> da se lahko javnega uslužbenca ob zaposlitvi znotraj javnega sektorja uvrsti v plačni razred, ki je za največ deset plačnih razredov višji od izhodiščnega plačnega razreda delovnega mesta</w:t>
      </w:r>
      <w:r w:rsidR="00382713">
        <w:rPr>
          <w:rFonts w:ascii="Arial" w:hAnsi="Arial" w:cs="Arial"/>
          <w:szCs w:val="22"/>
        </w:rPr>
        <w:t>;</w:t>
      </w:r>
    </w:p>
    <w:p w14:paraId="443793B2" w14:textId="3470DF7F" w:rsidR="00531CB6" w:rsidRPr="00615E38" w:rsidRDefault="00531CB6" w:rsidP="00531CB6">
      <w:pPr>
        <w:pStyle w:val="Odstavekseznama"/>
        <w:numPr>
          <w:ilvl w:val="1"/>
          <w:numId w:val="11"/>
        </w:numPr>
        <w:spacing w:line="276" w:lineRule="auto"/>
        <w:rPr>
          <w:rFonts w:ascii="Arial" w:hAnsi="Arial" w:cs="Arial"/>
          <w:szCs w:val="22"/>
        </w:rPr>
      </w:pPr>
      <w:r w:rsidRPr="00615E38">
        <w:rPr>
          <w:rFonts w:ascii="Arial" w:hAnsi="Arial" w:cs="Arial"/>
          <w:szCs w:val="22"/>
        </w:rPr>
        <w:t xml:space="preserve">z </w:t>
      </w:r>
      <w:r w:rsidR="00093CAF" w:rsidRPr="00615E38">
        <w:rPr>
          <w:rFonts w:ascii="Arial" w:hAnsi="Arial" w:cs="Arial"/>
          <w:szCs w:val="22"/>
        </w:rPr>
        <w:t>močno</w:t>
      </w:r>
      <w:r w:rsidRPr="00615E38">
        <w:rPr>
          <w:rFonts w:ascii="Arial" w:hAnsi="Arial" w:cs="Arial"/>
          <w:szCs w:val="22"/>
        </w:rPr>
        <w:t xml:space="preserve"> promocijo razpisanih delovnih mest v prvi polovici septembra: večje število objavljenih delovnih mest in hkratna promocija te objave, skupaj </w:t>
      </w:r>
      <w:r w:rsidR="00382713">
        <w:rPr>
          <w:rFonts w:ascii="Arial" w:hAnsi="Arial" w:cs="Arial"/>
          <w:szCs w:val="22"/>
        </w:rPr>
        <w:t>s</w:t>
      </w:r>
      <w:r w:rsidRPr="00615E38">
        <w:rPr>
          <w:rFonts w:ascii="Arial" w:hAnsi="Arial" w:cs="Arial"/>
          <w:szCs w:val="22"/>
        </w:rPr>
        <w:t xml:space="preserve"> prednostmi, ki jih imajo delovna mesta (plača z dodatki, dodatno pokojninsko zavarovanje</w:t>
      </w:r>
      <w:r w:rsidR="00382713">
        <w:rPr>
          <w:rFonts w:ascii="Arial" w:hAnsi="Arial" w:cs="Arial"/>
          <w:szCs w:val="22"/>
        </w:rPr>
        <w:t xml:space="preserve"> </w:t>
      </w:r>
      <w:r w:rsidRPr="00615E38">
        <w:rPr>
          <w:rFonts w:ascii="Arial" w:hAnsi="Arial" w:cs="Arial"/>
          <w:szCs w:val="22"/>
        </w:rPr>
        <w:t>…)</w:t>
      </w:r>
      <w:r w:rsidR="00382713">
        <w:rPr>
          <w:rFonts w:ascii="Arial" w:hAnsi="Arial" w:cs="Arial"/>
          <w:szCs w:val="22"/>
        </w:rPr>
        <w:t>;</w:t>
      </w:r>
    </w:p>
    <w:p w14:paraId="31C64E35" w14:textId="77777777" w:rsidR="00C22BBC" w:rsidRPr="00615E38" w:rsidRDefault="00C22BBC" w:rsidP="00C22BBC">
      <w:pPr>
        <w:pStyle w:val="Odstavekseznama"/>
        <w:numPr>
          <w:ilvl w:val="1"/>
          <w:numId w:val="11"/>
        </w:numPr>
        <w:spacing w:line="276" w:lineRule="auto"/>
        <w:rPr>
          <w:rFonts w:ascii="Arial" w:hAnsi="Arial" w:cs="Arial"/>
          <w:szCs w:val="22"/>
        </w:rPr>
      </w:pPr>
      <w:r w:rsidRPr="00615E38">
        <w:rPr>
          <w:rFonts w:ascii="Arial" w:hAnsi="Arial" w:cs="Arial"/>
          <w:szCs w:val="22"/>
        </w:rPr>
        <w:t>z intenzivnejšo promocijo poklica pravosodni policist in iskanjem novih kadrov.</w:t>
      </w:r>
    </w:p>
    <w:p w14:paraId="1FB31375" w14:textId="77777777" w:rsidR="00C22BBC" w:rsidRPr="00615E38" w:rsidRDefault="00C22BBC" w:rsidP="00C22BBC">
      <w:pPr>
        <w:spacing w:line="276" w:lineRule="auto"/>
        <w:jc w:val="both"/>
        <w:rPr>
          <w:rFonts w:cs="Arial"/>
          <w:sz w:val="22"/>
          <w:szCs w:val="22"/>
          <w:lang w:val="sl-SI"/>
        </w:rPr>
      </w:pPr>
    </w:p>
    <w:p w14:paraId="49CACFEF" w14:textId="4FAA38F4" w:rsidR="00D77DC8" w:rsidRPr="00615E38" w:rsidRDefault="00B06456" w:rsidP="00382713">
      <w:pPr>
        <w:jc w:val="both"/>
        <w:rPr>
          <w:rFonts w:cs="Arial"/>
          <w:sz w:val="22"/>
          <w:szCs w:val="22"/>
          <w:lang w:val="sl-SI"/>
        </w:rPr>
      </w:pPr>
      <w:r w:rsidRPr="00615E38">
        <w:rPr>
          <w:rFonts w:cs="Arial"/>
          <w:sz w:val="22"/>
          <w:szCs w:val="22"/>
          <w:lang w:val="sl-SI"/>
        </w:rPr>
        <w:t xml:space="preserve">Glede na zahtevnost zdajšnjih razmer v zavodih za prestajanje kazni zapora se </w:t>
      </w:r>
      <w:r w:rsidR="00382713">
        <w:rPr>
          <w:rFonts w:cs="Arial"/>
          <w:sz w:val="22"/>
          <w:szCs w:val="22"/>
          <w:lang w:val="sl-SI"/>
        </w:rPr>
        <w:t>V</w:t>
      </w:r>
      <w:r w:rsidRPr="00615E38">
        <w:rPr>
          <w:rFonts w:cs="Arial"/>
          <w:sz w:val="22"/>
          <w:szCs w:val="22"/>
          <w:lang w:val="sl-SI"/>
        </w:rPr>
        <w:t xml:space="preserve">ladi </w:t>
      </w:r>
      <w:r w:rsidR="00382713">
        <w:rPr>
          <w:rFonts w:cs="Arial"/>
          <w:sz w:val="22"/>
          <w:szCs w:val="22"/>
          <w:lang w:val="sl-SI"/>
        </w:rPr>
        <w:t xml:space="preserve">RS </w:t>
      </w:r>
      <w:r w:rsidRPr="00615E38">
        <w:rPr>
          <w:rFonts w:cs="Arial"/>
          <w:sz w:val="22"/>
          <w:szCs w:val="22"/>
          <w:lang w:val="sl-SI"/>
        </w:rPr>
        <w:t>predlaga določitev najdaljše dobe trajanja začasnega ukrepa, namreč nadaljnje tri mesece od poteka trajanja tega začasnega ukrepa. Ker je trajanje izbranega začasnega ukrepa v Odloku o podaljšanju trajanja začasnega ukrepa za premostitev zaostrenih varnostnih razmer zaradi kadrovskih ali prostorskih težav v zavodih za prestajanje kazni zapora (Uradni list RS, št. 2</w:t>
      </w:r>
      <w:r w:rsidR="00CF2889" w:rsidRPr="00615E38">
        <w:rPr>
          <w:rFonts w:cs="Arial"/>
          <w:sz w:val="22"/>
          <w:szCs w:val="22"/>
          <w:lang w:val="sl-SI"/>
        </w:rPr>
        <w:t>5</w:t>
      </w:r>
      <w:r w:rsidRPr="00615E38">
        <w:rPr>
          <w:rFonts w:cs="Arial"/>
          <w:sz w:val="22"/>
          <w:szCs w:val="22"/>
          <w:lang w:val="sl-SI"/>
        </w:rPr>
        <w:t xml:space="preserve">/25) določeno do 12. </w:t>
      </w:r>
      <w:r w:rsidR="00CF2889" w:rsidRPr="00615E38">
        <w:rPr>
          <w:rFonts w:cs="Arial"/>
          <w:sz w:val="22"/>
          <w:szCs w:val="22"/>
          <w:lang w:val="sl-SI"/>
        </w:rPr>
        <w:t>julija</w:t>
      </w:r>
      <w:r w:rsidRPr="00615E38">
        <w:rPr>
          <w:rFonts w:cs="Arial"/>
          <w:sz w:val="22"/>
          <w:szCs w:val="22"/>
          <w:lang w:val="sl-SI"/>
        </w:rPr>
        <w:t xml:space="preserve"> 2025, se s tem odlokom določa, da se ta začasni ukrep podaljša za nadaljnje tri mesece, tj. do 12. </w:t>
      </w:r>
      <w:r w:rsidR="00CF2889" w:rsidRPr="00615E38">
        <w:rPr>
          <w:rFonts w:cs="Arial"/>
          <w:sz w:val="22"/>
          <w:szCs w:val="22"/>
          <w:lang w:val="sl-SI"/>
        </w:rPr>
        <w:t>oktobra</w:t>
      </w:r>
      <w:r w:rsidRPr="00615E38">
        <w:rPr>
          <w:rFonts w:cs="Arial"/>
          <w:sz w:val="22"/>
          <w:szCs w:val="22"/>
          <w:lang w:val="sl-SI"/>
        </w:rPr>
        <w:t xml:space="preserve"> 2025.</w:t>
      </w:r>
    </w:p>
    <w:sectPr w:rsidR="00D77DC8" w:rsidRPr="00615E38" w:rsidSect="00030F8B">
      <w:headerReference w:type="default" r:id="rId30"/>
      <w:footerReference w:type="default" r:id="rId31"/>
      <w:headerReference w:type="first" r:id="rId3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FE78" w14:textId="77777777" w:rsidR="009913C6" w:rsidRDefault="009913C6">
      <w:r>
        <w:separator/>
      </w:r>
    </w:p>
  </w:endnote>
  <w:endnote w:type="continuationSeparator" w:id="0">
    <w:p w14:paraId="170301B5" w14:textId="77777777" w:rsidR="009913C6" w:rsidRDefault="0099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8B55" w14:textId="77777777" w:rsidR="00EC3F31" w:rsidRDefault="003968C5">
    <w:pPr>
      <w:pStyle w:val="Noga"/>
      <w:jc w:val="right"/>
    </w:pPr>
    <w:r>
      <w:fldChar w:fldCharType="begin"/>
    </w:r>
    <w:r>
      <w:instrText xml:space="preserve"> PAGE   \* MERGEFORMAT </w:instrText>
    </w:r>
    <w:r>
      <w:fldChar w:fldCharType="separate"/>
    </w:r>
    <w:r w:rsidR="001412DF">
      <w:rPr>
        <w:noProof/>
      </w:rPr>
      <w:t>7</w:t>
    </w:r>
    <w:r>
      <w:rPr>
        <w:noProof/>
      </w:rPr>
      <w:fldChar w:fldCharType="end"/>
    </w:r>
  </w:p>
  <w:p w14:paraId="6D67F98B" w14:textId="77777777" w:rsidR="00EC3F31" w:rsidRDefault="00EC3F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3B79" w14:textId="77777777" w:rsidR="009913C6" w:rsidRDefault="009913C6">
      <w:r>
        <w:separator/>
      </w:r>
    </w:p>
  </w:footnote>
  <w:footnote w:type="continuationSeparator" w:id="0">
    <w:p w14:paraId="427A7097" w14:textId="77777777" w:rsidR="009913C6" w:rsidRDefault="0099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2C2" w14:textId="77777777" w:rsidR="00EC3F31" w:rsidRPr="00110CBD" w:rsidRDefault="00EC3F3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C3F31" w:rsidRPr="008F3500" w14:paraId="78C55BB1" w14:textId="77777777">
      <w:trPr>
        <w:cantSplit/>
        <w:trHeight w:hRule="exact" w:val="847"/>
      </w:trPr>
      <w:tc>
        <w:tcPr>
          <w:tcW w:w="567" w:type="dxa"/>
        </w:tcPr>
        <w:p w14:paraId="6972EB9A" w14:textId="3781FF28" w:rsidR="00EC3F31" w:rsidRPr="008F3500" w:rsidRDefault="001173E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4243C047" wp14:editId="49720DA3">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5445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65B92F5" w14:textId="77777777" w:rsidR="00EC3F31" w:rsidRDefault="00EC3F31" w:rsidP="00D34769">
    <w:pPr>
      <w:pStyle w:val="Glava"/>
      <w:tabs>
        <w:tab w:val="clear" w:pos="4320"/>
        <w:tab w:val="clear" w:pos="8640"/>
        <w:tab w:val="left" w:pos="5112"/>
      </w:tabs>
      <w:spacing w:line="240" w:lineRule="exact"/>
      <w:rPr>
        <w:rFonts w:cs="Arial"/>
        <w:sz w:val="16"/>
        <w:lang w:val="sl-SI"/>
      </w:rPr>
    </w:pPr>
  </w:p>
  <w:p w14:paraId="42218C02" w14:textId="77777777" w:rsidR="00EC3F31" w:rsidRPr="00E0749B" w:rsidRDefault="00EC3F31" w:rsidP="00D34769">
    <w:pPr>
      <w:pStyle w:val="Glava"/>
      <w:tabs>
        <w:tab w:val="clear" w:pos="4320"/>
        <w:tab w:val="clear" w:pos="8640"/>
        <w:tab w:val="left" w:pos="5112"/>
      </w:tabs>
      <w:spacing w:line="240" w:lineRule="exact"/>
      <w:rPr>
        <w:sz w:val="16"/>
        <w:szCs w:val="16"/>
        <w:lang w:val="it-IT"/>
      </w:rPr>
    </w:pPr>
    <w:r>
      <w:rPr>
        <w:noProof/>
        <w:lang w:val="sl-SI" w:eastAsia="sl-SI"/>
      </w:rPr>
      <w:drawing>
        <wp:anchor distT="0" distB="0" distL="114300" distR="114300" simplePos="0" relativeHeight="251658240" behindDoc="0" locked="0" layoutInCell="1" allowOverlap="1" wp14:anchorId="3C344041" wp14:editId="3B91DCFF">
          <wp:simplePos x="0" y="0"/>
          <wp:positionH relativeFrom="page">
            <wp:posOffset>0</wp:posOffset>
          </wp:positionH>
          <wp:positionV relativeFrom="page">
            <wp:posOffset>0</wp:posOffset>
          </wp:positionV>
          <wp:extent cx="4321810" cy="972185"/>
          <wp:effectExtent l="0" t="0" r="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ulica 3</w:t>
    </w:r>
    <w:r w:rsidRPr="008F3500">
      <w:rPr>
        <w:rFonts w:cs="Arial"/>
        <w:sz w:val="16"/>
        <w:lang w:val="sl-SI"/>
      </w:rPr>
      <w:t xml:space="preserve">, </w:t>
    </w:r>
    <w:r>
      <w:rPr>
        <w:rFonts w:cs="Arial"/>
        <w:sz w:val="16"/>
        <w:lang w:val="sl-SI"/>
      </w:rPr>
      <w:t>1000 Ljubljana</w:t>
    </w:r>
    <w:r w:rsidRPr="008F3500">
      <w:rPr>
        <w:rFonts w:cs="Arial"/>
        <w:sz w:val="16"/>
        <w:lang w:val="sl-SI"/>
      </w:rPr>
      <w:tab/>
    </w:r>
    <w:r w:rsidRPr="00E0749B">
      <w:rPr>
        <w:sz w:val="16"/>
        <w:szCs w:val="16"/>
        <w:lang w:val="it-IT"/>
      </w:rPr>
      <w:t xml:space="preserve">T: 01 </w:t>
    </w:r>
    <w:r w:rsidRPr="00D34769">
      <w:rPr>
        <w:rFonts w:cs="Arial"/>
        <w:sz w:val="16"/>
        <w:lang w:val="sl-SI"/>
      </w:rPr>
      <w:t>369</w:t>
    </w:r>
    <w:r w:rsidRPr="00E0749B">
      <w:rPr>
        <w:sz w:val="16"/>
        <w:szCs w:val="16"/>
        <w:lang w:val="it-IT"/>
      </w:rPr>
      <w:t xml:space="preserve"> 53 42</w:t>
    </w:r>
  </w:p>
  <w:p w14:paraId="1C04FBC0" w14:textId="77777777" w:rsidR="00EC3F31" w:rsidRPr="00D34769" w:rsidRDefault="00EC3F31"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Pr="00E0749B">
      <w:rPr>
        <w:sz w:val="16"/>
        <w:szCs w:val="16"/>
        <w:lang w:val="it-IT"/>
      </w:rPr>
      <w:t>F: 01 369 57 83</w:t>
    </w:r>
  </w:p>
  <w:p w14:paraId="063AB21F" w14:textId="77777777" w:rsidR="00EC3F31" w:rsidRPr="008F3500" w:rsidRDefault="00EC3F3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14CFF9A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r w:rsidRPr="00A0589E">
      <w:rPr>
        <w:rFonts w:cs="Arial"/>
        <w:sz w:val="16"/>
        <w:lang w:val="sl-SI"/>
      </w:rPr>
      <w:t>www.mp.gov.si</w:t>
    </w:r>
  </w:p>
  <w:p w14:paraId="09AA0DFC"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5BE72F7F"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4F1608C2"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B5ACA5A"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0511AA4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1BF0A04"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75D7C"/>
    <w:multiLevelType w:val="hybridMultilevel"/>
    <w:tmpl w:val="2D36C0AE"/>
    <w:lvl w:ilvl="0" w:tplc="0424000F">
      <w:start w:val="1"/>
      <w:numFmt w:val="decimal"/>
      <w:lvlText w:val="%1."/>
      <w:lvlJc w:val="left"/>
      <w:pPr>
        <w:ind w:left="1434" w:hanging="360"/>
      </w:pPr>
    </w:lvl>
    <w:lvl w:ilvl="1" w:tplc="04240019">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8" w15:restartNumberingAfterBreak="0">
    <w:nsid w:val="53D8482F"/>
    <w:multiLevelType w:val="hybridMultilevel"/>
    <w:tmpl w:val="BF360CC8"/>
    <w:lvl w:ilvl="0" w:tplc="1FCE6E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4" w15:restartNumberingAfterBreak="0">
    <w:nsid w:val="6E6E5072"/>
    <w:multiLevelType w:val="hybridMultilevel"/>
    <w:tmpl w:val="D6D09868"/>
    <w:lvl w:ilvl="0" w:tplc="0424000F">
      <w:start w:val="1"/>
      <w:numFmt w:val="decimal"/>
      <w:lvlText w:val="%1."/>
      <w:lvlJc w:val="left"/>
      <w:pPr>
        <w:ind w:left="1434" w:hanging="360"/>
      </w:pPr>
    </w:lvl>
    <w:lvl w:ilvl="1" w:tplc="0424000F">
      <w:start w:val="1"/>
      <w:numFmt w:val="decimal"/>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num w:numId="1" w16cid:durableId="367412241">
    <w:abstractNumId w:val="10"/>
  </w:num>
  <w:num w:numId="2" w16cid:durableId="1597666087">
    <w:abstractNumId w:val="3"/>
  </w:num>
  <w:num w:numId="3" w16cid:durableId="1589458035">
    <w:abstractNumId w:val="6"/>
  </w:num>
  <w:num w:numId="4" w16cid:durableId="1065880282">
    <w:abstractNumId w:val="1"/>
  </w:num>
  <w:num w:numId="5" w16cid:durableId="359628579">
    <w:abstractNumId w:val="2"/>
  </w:num>
  <w:num w:numId="6" w16cid:durableId="1507482686">
    <w:abstractNumId w:val="0"/>
  </w:num>
  <w:num w:numId="7" w16cid:durableId="68503466">
    <w:abstractNumId w:val="8"/>
  </w:num>
  <w:num w:numId="8" w16cid:durableId="1788116599">
    <w:abstractNumId w:val="12"/>
  </w:num>
  <w:num w:numId="9" w16cid:durableId="1053504592">
    <w:abstractNumId w:val="4"/>
  </w:num>
  <w:num w:numId="10" w16cid:durableId="1567497640">
    <w:abstractNumId w:val="9"/>
  </w:num>
  <w:num w:numId="11" w16cid:durableId="297420107">
    <w:abstractNumId w:val="11"/>
  </w:num>
  <w:num w:numId="12" w16cid:durableId="1238637155">
    <w:abstractNumId w:val="5"/>
  </w:num>
  <w:num w:numId="13" w16cid:durableId="923031372">
    <w:abstractNumId w:val="13"/>
  </w:num>
  <w:num w:numId="14" w16cid:durableId="264657134">
    <w:abstractNumId w:val="7"/>
  </w:num>
  <w:num w:numId="15" w16cid:durableId="2057703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9B"/>
    <w:rsid w:val="00023A88"/>
    <w:rsid w:val="00030F8B"/>
    <w:rsid w:val="0004637D"/>
    <w:rsid w:val="00056F77"/>
    <w:rsid w:val="00063281"/>
    <w:rsid w:val="00063EB7"/>
    <w:rsid w:val="00072758"/>
    <w:rsid w:val="00074D43"/>
    <w:rsid w:val="00083437"/>
    <w:rsid w:val="00093CAF"/>
    <w:rsid w:val="0009790F"/>
    <w:rsid w:val="000A2A6B"/>
    <w:rsid w:val="000A7238"/>
    <w:rsid w:val="000A7E7A"/>
    <w:rsid w:val="000B6AD7"/>
    <w:rsid w:val="000B6F36"/>
    <w:rsid w:val="000C63C5"/>
    <w:rsid w:val="000D7E0B"/>
    <w:rsid w:val="000E44D8"/>
    <w:rsid w:val="000E49B8"/>
    <w:rsid w:val="000E62F4"/>
    <w:rsid w:val="000F4752"/>
    <w:rsid w:val="001173EF"/>
    <w:rsid w:val="001201D3"/>
    <w:rsid w:val="0013516F"/>
    <w:rsid w:val="001357B2"/>
    <w:rsid w:val="001412DF"/>
    <w:rsid w:val="0017478F"/>
    <w:rsid w:val="0017685D"/>
    <w:rsid w:val="001865D7"/>
    <w:rsid w:val="001A23B4"/>
    <w:rsid w:val="001A4729"/>
    <w:rsid w:val="001A53C0"/>
    <w:rsid w:val="001A5608"/>
    <w:rsid w:val="001B3394"/>
    <w:rsid w:val="001B572C"/>
    <w:rsid w:val="001C25FC"/>
    <w:rsid w:val="001C497B"/>
    <w:rsid w:val="001C6CA9"/>
    <w:rsid w:val="001D25B3"/>
    <w:rsid w:val="001F0DCD"/>
    <w:rsid w:val="001F73D5"/>
    <w:rsid w:val="00202A77"/>
    <w:rsid w:val="0021645F"/>
    <w:rsid w:val="0023277F"/>
    <w:rsid w:val="00250208"/>
    <w:rsid w:val="0026264A"/>
    <w:rsid w:val="00271CE5"/>
    <w:rsid w:val="0027757C"/>
    <w:rsid w:val="00282020"/>
    <w:rsid w:val="00290353"/>
    <w:rsid w:val="002A06BA"/>
    <w:rsid w:val="002A2B69"/>
    <w:rsid w:val="002B3B89"/>
    <w:rsid w:val="002B4995"/>
    <w:rsid w:val="002B794E"/>
    <w:rsid w:val="002C3888"/>
    <w:rsid w:val="002E5769"/>
    <w:rsid w:val="00302869"/>
    <w:rsid w:val="003122E4"/>
    <w:rsid w:val="00330CDC"/>
    <w:rsid w:val="003424DB"/>
    <w:rsid w:val="00357835"/>
    <w:rsid w:val="003636BF"/>
    <w:rsid w:val="00371442"/>
    <w:rsid w:val="00382713"/>
    <w:rsid w:val="003845B4"/>
    <w:rsid w:val="00385018"/>
    <w:rsid w:val="00387B1A"/>
    <w:rsid w:val="003968C5"/>
    <w:rsid w:val="003A2CF5"/>
    <w:rsid w:val="003B3EEA"/>
    <w:rsid w:val="003B5344"/>
    <w:rsid w:val="003B64FD"/>
    <w:rsid w:val="003B78AE"/>
    <w:rsid w:val="003C13F9"/>
    <w:rsid w:val="003C5EE5"/>
    <w:rsid w:val="003D7904"/>
    <w:rsid w:val="003E1C74"/>
    <w:rsid w:val="003E52D0"/>
    <w:rsid w:val="003E5615"/>
    <w:rsid w:val="003E5C19"/>
    <w:rsid w:val="003F2C93"/>
    <w:rsid w:val="003F6556"/>
    <w:rsid w:val="003F72E0"/>
    <w:rsid w:val="004126A2"/>
    <w:rsid w:val="00415DB9"/>
    <w:rsid w:val="00423AB5"/>
    <w:rsid w:val="00427B8A"/>
    <w:rsid w:val="004437DB"/>
    <w:rsid w:val="004558E8"/>
    <w:rsid w:val="004657EE"/>
    <w:rsid w:val="004672A3"/>
    <w:rsid w:val="004719B4"/>
    <w:rsid w:val="004822EB"/>
    <w:rsid w:val="00486A97"/>
    <w:rsid w:val="00487210"/>
    <w:rsid w:val="00496086"/>
    <w:rsid w:val="004A0136"/>
    <w:rsid w:val="004A436A"/>
    <w:rsid w:val="004A7D01"/>
    <w:rsid w:val="004B70EF"/>
    <w:rsid w:val="004C0282"/>
    <w:rsid w:val="004D36A8"/>
    <w:rsid w:val="004D683D"/>
    <w:rsid w:val="004F08A6"/>
    <w:rsid w:val="005151FE"/>
    <w:rsid w:val="00520A8D"/>
    <w:rsid w:val="00526246"/>
    <w:rsid w:val="0053114A"/>
    <w:rsid w:val="00531CB6"/>
    <w:rsid w:val="00537D75"/>
    <w:rsid w:val="00554C33"/>
    <w:rsid w:val="0055755F"/>
    <w:rsid w:val="00567106"/>
    <w:rsid w:val="00592B61"/>
    <w:rsid w:val="005B6E9A"/>
    <w:rsid w:val="005D0D29"/>
    <w:rsid w:val="005E1D3C"/>
    <w:rsid w:val="0060021D"/>
    <w:rsid w:val="00615E38"/>
    <w:rsid w:val="00625AE6"/>
    <w:rsid w:val="00625BCF"/>
    <w:rsid w:val="00631082"/>
    <w:rsid w:val="00632253"/>
    <w:rsid w:val="00642714"/>
    <w:rsid w:val="006455CE"/>
    <w:rsid w:val="00652716"/>
    <w:rsid w:val="00655841"/>
    <w:rsid w:val="006605BB"/>
    <w:rsid w:val="00680909"/>
    <w:rsid w:val="006859A2"/>
    <w:rsid w:val="00690F1C"/>
    <w:rsid w:val="006A1613"/>
    <w:rsid w:val="006A57EE"/>
    <w:rsid w:val="006C5F15"/>
    <w:rsid w:val="006C5F5D"/>
    <w:rsid w:val="006D16C5"/>
    <w:rsid w:val="006E7A92"/>
    <w:rsid w:val="006F7D62"/>
    <w:rsid w:val="0070433E"/>
    <w:rsid w:val="007171A9"/>
    <w:rsid w:val="00733017"/>
    <w:rsid w:val="00746492"/>
    <w:rsid w:val="007505B6"/>
    <w:rsid w:val="00750DC4"/>
    <w:rsid w:val="00756057"/>
    <w:rsid w:val="00761D40"/>
    <w:rsid w:val="00766B2F"/>
    <w:rsid w:val="00771AB8"/>
    <w:rsid w:val="00783310"/>
    <w:rsid w:val="007A4A6D"/>
    <w:rsid w:val="007B0E39"/>
    <w:rsid w:val="007B4D5A"/>
    <w:rsid w:val="007C2990"/>
    <w:rsid w:val="007D1BCF"/>
    <w:rsid w:val="007D75CF"/>
    <w:rsid w:val="007D75FA"/>
    <w:rsid w:val="007E0440"/>
    <w:rsid w:val="007E5ABA"/>
    <w:rsid w:val="007E6DC5"/>
    <w:rsid w:val="007F7AEC"/>
    <w:rsid w:val="00803660"/>
    <w:rsid w:val="00862A1C"/>
    <w:rsid w:val="00871F20"/>
    <w:rsid w:val="008734C5"/>
    <w:rsid w:val="0088043C"/>
    <w:rsid w:val="00880B16"/>
    <w:rsid w:val="00882134"/>
    <w:rsid w:val="00882952"/>
    <w:rsid w:val="00884889"/>
    <w:rsid w:val="008906C9"/>
    <w:rsid w:val="008912CF"/>
    <w:rsid w:val="0089644D"/>
    <w:rsid w:val="008C5738"/>
    <w:rsid w:val="008D04F0"/>
    <w:rsid w:val="008D3301"/>
    <w:rsid w:val="008E6428"/>
    <w:rsid w:val="008F0594"/>
    <w:rsid w:val="008F3500"/>
    <w:rsid w:val="008F743D"/>
    <w:rsid w:val="00903D50"/>
    <w:rsid w:val="00910C8B"/>
    <w:rsid w:val="00924E3C"/>
    <w:rsid w:val="00947DEF"/>
    <w:rsid w:val="0095046A"/>
    <w:rsid w:val="00952816"/>
    <w:rsid w:val="00955FA5"/>
    <w:rsid w:val="009612BB"/>
    <w:rsid w:val="00987305"/>
    <w:rsid w:val="009913C6"/>
    <w:rsid w:val="009B0F52"/>
    <w:rsid w:val="009B20B5"/>
    <w:rsid w:val="009C12DB"/>
    <w:rsid w:val="009C740A"/>
    <w:rsid w:val="00A0589E"/>
    <w:rsid w:val="00A125C5"/>
    <w:rsid w:val="00A15D7D"/>
    <w:rsid w:val="00A17C80"/>
    <w:rsid w:val="00A2451C"/>
    <w:rsid w:val="00A65EE7"/>
    <w:rsid w:val="00A70133"/>
    <w:rsid w:val="00A74451"/>
    <w:rsid w:val="00A770A6"/>
    <w:rsid w:val="00A813B1"/>
    <w:rsid w:val="00A919F6"/>
    <w:rsid w:val="00AB36C4"/>
    <w:rsid w:val="00AC2C33"/>
    <w:rsid w:val="00AC32B2"/>
    <w:rsid w:val="00AC466A"/>
    <w:rsid w:val="00AC7353"/>
    <w:rsid w:val="00AD58D7"/>
    <w:rsid w:val="00AF7D68"/>
    <w:rsid w:val="00B06456"/>
    <w:rsid w:val="00B17141"/>
    <w:rsid w:val="00B2049B"/>
    <w:rsid w:val="00B25C66"/>
    <w:rsid w:val="00B31575"/>
    <w:rsid w:val="00B41344"/>
    <w:rsid w:val="00B54AEC"/>
    <w:rsid w:val="00B8547D"/>
    <w:rsid w:val="00B90405"/>
    <w:rsid w:val="00BB3A28"/>
    <w:rsid w:val="00BD15AC"/>
    <w:rsid w:val="00BE756C"/>
    <w:rsid w:val="00BE78D4"/>
    <w:rsid w:val="00BF6980"/>
    <w:rsid w:val="00C22BBC"/>
    <w:rsid w:val="00C250D5"/>
    <w:rsid w:val="00C275C0"/>
    <w:rsid w:val="00C35666"/>
    <w:rsid w:val="00C41BF7"/>
    <w:rsid w:val="00C47C44"/>
    <w:rsid w:val="00C537CA"/>
    <w:rsid w:val="00C53D7F"/>
    <w:rsid w:val="00C5599A"/>
    <w:rsid w:val="00C559D9"/>
    <w:rsid w:val="00C5607B"/>
    <w:rsid w:val="00C844E5"/>
    <w:rsid w:val="00C847D3"/>
    <w:rsid w:val="00C90CA4"/>
    <w:rsid w:val="00C92898"/>
    <w:rsid w:val="00CA4340"/>
    <w:rsid w:val="00CB33CD"/>
    <w:rsid w:val="00CC33F8"/>
    <w:rsid w:val="00CE1E32"/>
    <w:rsid w:val="00CE5238"/>
    <w:rsid w:val="00CE7514"/>
    <w:rsid w:val="00CF1BE9"/>
    <w:rsid w:val="00CF2889"/>
    <w:rsid w:val="00D2142C"/>
    <w:rsid w:val="00D2408F"/>
    <w:rsid w:val="00D248DE"/>
    <w:rsid w:val="00D34769"/>
    <w:rsid w:val="00D42643"/>
    <w:rsid w:val="00D66108"/>
    <w:rsid w:val="00D679F4"/>
    <w:rsid w:val="00D77DC8"/>
    <w:rsid w:val="00D8374A"/>
    <w:rsid w:val="00D8542D"/>
    <w:rsid w:val="00DB3C50"/>
    <w:rsid w:val="00DC38A7"/>
    <w:rsid w:val="00DC6A71"/>
    <w:rsid w:val="00E0357D"/>
    <w:rsid w:val="00E0749B"/>
    <w:rsid w:val="00E10D1D"/>
    <w:rsid w:val="00E20EB7"/>
    <w:rsid w:val="00E23737"/>
    <w:rsid w:val="00E57D86"/>
    <w:rsid w:val="00E715E1"/>
    <w:rsid w:val="00E71D90"/>
    <w:rsid w:val="00E7264D"/>
    <w:rsid w:val="00E95220"/>
    <w:rsid w:val="00EB535D"/>
    <w:rsid w:val="00EC3F31"/>
    <w:rsid w:val="00EC6EE7"/>
    <w:rsid w:val="00ED1C3E"/>
    <w:rsid w:val="00ED7037"/>
    <w:rsid w:val="00EE4A82"/>
    <w:rsid w:val="00EE4BDA"/>
    <w:rsid w:val="00EE5075"/>
    <w:rsid w:val="00F176FF"/>
    <w:rsid w:val="00F240BB"/>
    <w:rsid w:val="00F45249"/>
    <w:rsid w:val="00F5118F"/>
    <w:rsid w:val="00F57FED"/>
    <w:rsid w:val="00F622D9"/>
    <w:rsid w:val="00F64F0F"/>
    <w:rsid w:val="00F72335"/>
    <w:rsid w:val="00F9302A"/>
    <w:rsid w:val="00F96BA0"/>
    <w:rsid w:val="00FA3268"/>
    <w:rsid w:val="00FB7A1B"/>
    <w:rsid w:val="00FC36E5"/>
    <w:rsid w:val="00FD1F7A"/>
    <w:rsid w:val="00FD6648"/>
    <w:rsid w:val="00FF34C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B4DF6DD"/>
  <w15:docId w15:val="{F2C64823-D830-494D-BB5F-E7EA5058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749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554C3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customStyle="1" w:styleId="Alineazaodstavkom">
    <w:name w:val="Alinea za odstavkom"/>
    <w:basedOn w:val="Navaden"/>
    <w:link w:val="AlineazaodstavkomZnak"/>
    <w:qFormat/>
    <w:rsid w:val="00E0749B"/>
    <w:pPr>
      <w:numPr>
        <w:numId w:val="6"/>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E0749B"/>
    <w:rPr>
      <w:rFonts w:ascii="Arial" w:hAnsi="Arial" w:cs="Arial"/>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rsid w:val="00E0749B"/>
    <w:pPr>
      <w:spacing w:line="240" w:lineRule="auto"/>
    </w:pPr>
    <w:rPr>
      <w:lang w:val="sl-SI"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E0749B"/>
    <w:rPr>
      <w:rFonts w:ascii="Arial" w:hAnsi="Arial"/>
      <w:szCs w:val="24"/>
    </w:rPr>
  </w:style>
  <w:style w:type="character" w:styleId="Sprotnaopomba-sklic">
    <w:name w:val="footnote reference"/>
    <w:rsid w:val="00E0749B"/>
    <w:rPr>
      <w:vertAlign w:val="superscript"/>
    </w:rPr>
  </w:style>
  <w:style w:type="character" w:customStyle="1" w:styleId="Naslov3Znak">
    <w:name w:val="Naslov 3 Znak"/>
    <w:basedOn w:val="Privzetapisavaodstavka"/>
    <w:link w:val="Naslov3"/>
    <w:semiHidden/>
    <w:rsid w:val="00554C33"/>
    <w:rPr>
      <w:rFonts w:asciiTheme="majorHAnsi" w:eastAsiaTheme="majorEastAsia" w:hAnsiTheme="majorHAnsi" w:cstheme="majorBidi"/>
      <w:color w:val="1F4D78" w:themeColor="accent1" w:themeShade="7F"/>
      <w:sz w:val="24"/>
      <w:szCs w:val="24"/>
      <w:lang w:val="en-US" w:eastAsia="en-US"/>
    </w:rPr>
  </w:style>
  <w:style w:type="paragraph" w:customStyle="1" w:styleId="Naslovpredpisa">
    <w:name w:val="Naslov_predpisa"/>
    <w:basedOn w:val="Navaden"/>
    <w:link w:val="NaslovpredpisaZnak"/>
    <w:qFormat/>
    <w:rsid w:val="00554C33"/>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554C33"/>
    <w:rPr>
      <w:rFonts w:ascii="Arial" w:hAnsi="Arial" w:cs="Arial"/>
      <w:b/>
      <w:sz w:val="22"/>
      <w:szCs w:val="22"/>
    </w:rPr>
  </w:style>
  <w:style w:type="paragraph" w:customStyle="1" w:styleId="Poglavje">
    <w:name w:val="Poglavje"/>
    <w:basedOn w:val="Navaden"/>
    <w:qFormat/>
    <w:rsid w:val="00554C3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554C33"/>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554C33"/>
    <w:rPr>
      <w:rFonts w:ascii="Arial" w:hAnsi="Arial" w:cs="Arial"/>
      <w:sz w:val="22"/>
      <w:szCs w:val="22"/>
    </w:rPr>
  </w:style>
  <w:style w:type="paragraph" w:customStyle="1" w:styleId="Oddelek">
    <w:name w:val="Oddelek"/>
    <w:basedOn w:val="Navaden"/>
    <w:link w:val="OddelekZnak1"/>
    <w:qFormat/>
    <w:rsid w:val="00554C33"/>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554C33"/>
    <w:rPr>
      <w:rFonts w:ascii="Arial" w:hAnsi="Arial" w:cs="Arial"/>
      <w:b/>
      <w:sz w:val="22"/>
      <w:szCs w:val="22"/>
    </w:rPr>
  </w:style>
  <w:style w:type="paragraph" w:customStyle="1" w:styleId="Odsek">
    <w:name w:val="Odsek"/>
    <w:basedOn w:val="Oddelek"/>
    <w:link w:val="OdsekZnak"/>
    <w:qFormat/>
    <w:rsid w:val="00554C33"/>
    <w:pPr>
      <w:numPr>
        <w:numId w:val="0"/>
      </w:numPr>
      <w:tabs>
        <w:tab w:val="num" w:pos="720"/>
      </w:tabs>
    </w:pPr>
  </w:style>
  <w:style w:type="character" w:customStyle="1" w:styleId="OdsekZnak">
    <w:name w:val="Odsek Znak"/>
    <w:link w:val="Odsek"/>
    <w:rsid w:val="00554C33"/>
    <w:rPr>
      <w:rFonts w:ascii="Arial" w:hAnsi="Arial" w:cs="Arial"/>
      <w:b/>
      <w:sz w:val="22"/>
      <w:szCs w:val="22"/>
    </w:rPr>
  </w:style>
  <w:style w:type="paragraph" w:styleId="Odstavekseznama">
    <w:name w:val="List Paragraph"/>
    <w:basedOn w:val="Navaden"/>
    <w:uiPriority w:val="34"/>
    <w:qFormat/>
    <w:rsid w:val="00554C33"/>
    <w:pPr>
      <w:spacing w:line="240" w:lineRule="auto"/>
      <w:ind w:left="720"/>
      <w:contextualSpacing/>
      <w:jc w:val="both"/>
    </w:pPr>
    <w:rPr>
      <w:rFonts w:ascii="Times New Roman" w:hAnsi="Times New Roman"/>
      <w:sz w:val="22"/>
      <w:szCs w:val="20"/>
      <w:lang w:val="sl-SI" w:eastAsia="sl-SI"/>
    </w:rPr>
  </w:style>
  <w:style w:type="paragraph" w:styleId="Revizija">
    <w:name w:val="Revision"/>
    <w:hidden/>
    <w:uiPriority w:val="99"/>
    <w:semiHidden/>
    <w:rsid w:val="0089644D"/>
    <w:rPr>
      <w:rFonts w:ascii="Arial" w:hAnsi="Arial"/>
      <w:szCs w:val="24"/>
      <w:lang w:val="en-US" w:eastAsia="en-US"/>
    </w:rPr>
  </w:style>
  <w:style w:type="character" w:styleId="Pripombasklic">
    <w:name w:val="annotation reference"/>
    <w:basedOn w:val="Privzetapisavaodstavka"/>
    <w:rsid w:val="0089644D"/>
    <w:rPr>
      <w:sz w:val="16"/>
      <w:szCs w:val="16"/>
    </w:rPr>
  </w:style>
  <w:style w:type="paragraph" w:styleId="Pripombabesedilo">
    <w:name w:val="annotation text"/>
    <w:basedOn w:val="Navaden"/>
    <w:link w:val="PripombabesediloZnak"/>
    <w:rsid w:val="0089644D"/>
    <w:pPr>
      <w:spacing w:line="240" w:lineRule="auto"/>
    </w:pPr>
    <w:rPr>
      <w:szCs w:val="20"/>
    </w:rPr>
  </w:style>
  <w:style w:type="character" w:customStyle="1" w:styleId="PripombabesediloZnak">
    <w:name w:val="Pripomba – besedilo Znak"/>
    <w:basedOn w:val="Privzetapisavaodstavka"/>
    <w:link w:val="Pripombabesedilo"/>
    <w:rsid w:val="0089644D"/>
    <w:rPr>
      <w:rFonts w:ascii="Arial" w:hAnsi="Arial"/>
      <w:lang w:val="en-US" w:eastAsia="en-US"/>
    </w:rPr>
  </w:style>
  <w:style w:type="paragraph" w:styleId="Zadevapripombe">
    <w:name w:val="annotation subject"/>
    <w:basedOn w:val="Pripombabesedilo"/>
    <w:next w:val="Pripombabesedilo"/>
    <w:link w:val="ZadevapripombeZnak"/>
    <w:rsid w:val="0089644D"/>
    <w:rPr>
      <w:b/>
      <w:bCs/>
    </w:rPr>
  </w:style>
  <w:style w:type="character" w:customStyle="1" w:styleId="ZadevapripombeZnak">
    <w:name w:val="Zadeva pripombe Znak"/>
    <w:basedOn w:val="PripombabesediloZnak"/>
    <w:link w:val="Zadevapripombe"/>
    <w:rsid w:val="0089644D"/>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391200721">
      <w:bodyDiv w:val="1"/>
      <w:marLeft w:val="0"/>
      <w:marRight w:val="0"/>
      <w:marTop w:val="0"/>
      <w:marBottom w:val="0"/>
      <w:divBdr>
        <w:top w:val="none" w:sz="0" w:space="0" w:color="auto"/>
        <w:left w:val="none" w:sz="0" w:space="0" w:color="auto"/>
        <w:bottom w:val="none" w:sz="0" w:space="0" w:color="auto"/>
        <w:right w:val="none" w:sz="0" w:space="0" w:color="auto"/>
      </w:divBdr>
      <w:divsChild>
        <w:div w:id="1087074920">
          <w:marLeft w:val="0"/>
          <w:marRight w:val="0"/>
          <w:marTop w:val="480"/>
          <w:marBottom w:val="0"/>
          <w:divBdr>
            <w:top w:val="none" w:sz="0" w:space="0" w:color="auto"/>
            <w:left w:val="none" w:sz="0" w:space="0" w:color="auto"/>
            <w:bottom w:val="none" w:sz="0" w:space="0" w:color="auto"/>
            <w:right w:val="none" w:sz="0" w:space="0" w:color="auto"/>
          </w:divBdr>
        </w:div>
        <w:div w:id="1005009587">
          <w:marLeft w:val="0"/>
          <w:marRight w:val="0"/>
          <w:marTop w:val="480"/>
          <w:marBottom w:val="0"/>
          <w:divBdr>
            <w:top w:val="none" w:sz="0" w:space="0" w:color="auto"/>
            <w:left w:val="none" w:sz="0" w:space="0" w:color="auto"/>
            <w:bottom w:val="none" w:sz="0" w:space="0" w:color="auto"/>
            <w:right w:val="none" w:sz="0" w:space="0" w:color="auto"/>
          </w:divBdr>
        </w:div>
        <w:div w:id="2144959356">
          <w:marLeft w:val="0"/>
          <w:marRight w:val="0"/>
          <w:marTop w:val="480"/>
          <w:marBottom w:val="0"/>
          <w:divBdr>
            <w:top w:val="none" w:sz="0" w:space="0" w:color="auto"/>
            <w:left w:val="none" w:sz="0" w:space="0" w:color="auto"/>
            <w:bottom w:val="none" w:sz="0" w:space="0" w:color="auto"/>
            <w:right w:val="none" w:sz="0" w:space="0" w:color="auto"/>
          </w:divBdr>
        </w:div>
        <w:div w:id="1933278710">
          <w:marLeft w:val="0"/>
          <w:marRight w:val="0"/>
          <w:marTop w:val="240"/>
          <w:marBottom w:val="0"/>
          <w:divBdr>
            <w:top w:val="none" w:sz="0" w:space="0" w:color="auto"/>
            <w:left w:val="none" w:sz="0" w:space="0" w:color="auto"/>
            <w:bottom w:val="none" w:sz="0" w:space="0" w:color="auto"/>
            <w:right w:val="none" w:sz="0" w:space="0" w:color="auto"/>
          </w:divBdr>
        </w:div>
        <w:div w:id="1635914496">
          <w:marLeft w:val="0"/>
          <w:marRight w:val="0"/>
          <w:marTop w:val="480"/>
          <w:marBottom w:val="0"/>
          <w:divBdr>
            <w:top w:val="none" w:sz="0" w:space="0" w:color="auto"/>
            <w:left w:val="none" w:sz="0" w:space="0" w:color="auto"/>
            <w:bottom w:val="none" w:sz="0" w:space="0" w:color="auto"/>
            <w:right w:val="none" w:sz="0" w:space="0" w:color="auto"/>
          </w:divBdr>
        </w:div>
        <w:div w:id="1730303123">
          <w:marLeft w:val="0"/>
          <w:marRight w:val="0"/>
          <w:marTop w:val="480"/>
          <w:marBottom w:val="0"/>
          <w:divBdr>
            <w:top w:val="none" w:sz="0" w:space="0" w:color="auto"/>
            <w:left w:val="none" w:sz="0" w:space="0" w:color="auto"/>
            <w:bottom w:val="none" w:sz="0" w:space="0" w:color="auto"/>
            <w:right w:val="none" w:sz="0" w:space="0" w:color="auto"/>
          </w:divBdr>
        </w:div>
        <w:div w:id="892430210">
          <w:marLeft w:val="0"/>
          <w:marRight w:val="0"/>
          <w:marTop w:val="240"/>
          <w:marBottom w:val="0"/>
          <w:divBdr>
            <w:top w:val="none" w:sz="0" w:space="0" w:color="auto"/>
            <w:left w:val="none" w:sz="0" w:space="0" w:color="auto"/>
            <w:bottom w:val="none" w:sz="0" w:space="0" w:color="auto"/>
            <w:right w:val="none" w:sz="0" w:space="0" w:color="auto"/>
          </w:divBdr>
        </w:div>
        <w:div w:id="171652846">
          <w:marLeft w:val="0"/>
          <w:marRight w:val="0"/>
          <w:marTop w:val="480"/>
          <w:marBottom w:val="0"/>
          <w:divBdr>
            <w:top w:val="none" w:sz="0" w:space="0" w:color="auto"/>
            <w:left w:val="none" w:sz="0" w:space="0" w:color="auto"/>
            <w:bottom w:val="none" w:sz="0" w:space="0" w:color="auto"/>
            <w:right w:val="none" w:sz="0" w:space="0" w:color="auto"/>
          </w:divBdr>
        </w:div>
        <w:div w:id="1641761439">
          <w:marLeft w:val="0"/>
          <w:marRight w:val="0"/>
          <w:marTop w:val="480"/>
          <w:marBottom w:val="0"/>
          <w:divBdr>
            <w:top w:val="none" w:sz="0" w:space="0" w:color="auto"/>
            <w:left w:val="none" w:sz="0" w:space="0" w:color="auto"/>
            <w:bottom w:val="none" w:sz="0" w:space="0" w:color="auto"/>
            <w:right w:val="none" w:sz="0" w:space="0" w:color="auto"/>
          </w:divBdr>
        </w:div>
        <w:div w:id="1725594118">
          <w:marLeft w:val="0"/>
          <w:marRight w:val="0"/>
          <w:marTop w:val="480"/>
          <w:marBottom w:val="0"/>
          <w:divBdr>
            <w:top w:val="none" w:sz="0" w:space="0" w:color="auto"/>
            <w:left w:val="none" w:sz="0" w:space="0" w:color="auto"/>
            <w:bottom w:val="none" w:sz="0" w:space="0" w:color="auto"/>
            <w:right w:val="none" w:sz="0" w:space="0" w:color="auto"/>
          </w:divBdr>
        </w:div>
        <w:div w:id="775371270">
          <w:marLeft w:val="5670"/>
          <w:marRight w:val="0"/>
          <w:marTop w:val="480"/>
          <w:marBottom w:val="0"/>
          <w:divBdr>
            <w:top w:val="none" w:sz="0" w:space="0" w:color="auto"/>
            <w:left w:val="none" w:sz="0" w:space="0" w:color="auto"/>
            <w:bottom w:val="none" w:sz="0" w:space="0" w:color="auto"/>
            <w:right w:val="none" w:sz="0" w:space="0" w:color="auto"/>
          </w:divBdr>
          <w:divsChild>
            <w:div w:id="1539590069">
              <w:marLeft w:val="0"/>
              <w:marRight w:val="0"/>
              <w:marTop w:val="0"/>
              <w:marBottom w:val="0"/>
              <w:divBdr>
                <w:top w:val="none" w:sz="0" w:space="0" w:color="auto"/>
                <w:left w:val="none" w:sz="0" w:space="0" w:color="auto"/>
                <w:bottom w:val="none" w:sz="0" w:space="0" w:color="auto"/>
                <w:right w:val="none" w:sz="0" w:space="0" w:color="auto"/>
              </w:divBdr>
            </w:div>
            <w:div w:id="20060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619338044">
      <w:bodyDiv w:val="1"/>
      <w:marLeft w:val="0"/>
      <w:marRight w:val="0"/>
      <w:marTop w:val="0"/>
      <w:marBottom w:val="0"/>
      <w:divBdr>
        <w:top w:val="none" w:sz="0" w:space="0" w:color="auto"/>
        <w:left w:val="none" w:sz="0" w:space="0" w:color="auto"/>
        <w:bottom w:val="none" w:sz="0" w:space="0" w:color="auto"/>
        <w:right w:val="none" w:sz="0" w:space="0" w:color="auto"/>
      </w:divBdr>
    </w:div>
    <w:div w:id="2026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4-01-2739" TargetMode="External"/><Relationship Id="rId18" Type="http://schemas.openxmlformats.org/officeDocument/2006/relationships/hyperlink" Target="https://www.uradni-list.si/glasilo-uradni-list-rs/vsebina/2009-01-1916" TargetMode="External"/><Relationship Id="rId26" Type="http://schemas.openxmlformats.org/officeDocument/2006/relationships/hyperlink" Target="https://www.uradni-list.si/glasilo-uradni-list-rs/vsebina/2024-01-2440" TargetMode="External"/><Relationship Id="rId3" Type="http://schemas.openxmlformats.org/officeDocument/2006/relationships/settings" Target="settings.xml"/><Relationship Id="rId21" Type="http://schemas.openxmlformats.org/officeDocument/2006/relationships/hyperlink" Target="https://www.uradni-list.si/glasilo-uradni-list-rs/vsebina/2012-01-4318" TargetMode="External"/><Relationship Id="rId34" Type="http://schemas.openxmlformats.org/officeDocument/2006/relationships/theme" Target="theme/theme1.xml"/><Relationship Id="rId7" Type="http://schemas.openxmlformats.org/officeDocument/2006/relationships/hyperlink" Target="https://www.uradni-list.si/glasilo-uradni-list-rs/vsebina/2005-01-0823" TargetMode="External"/><Relationship Id="rId12" Type="http://schemas.openxmlformats.org/officeDocument/2006/relationships/hyperlink" Target="https://www.uradni-list.si/glasilo-uradni-list-rs/vsebina/2013-01-1783" TargetMode="External"/><Relationship Id="rId17" Type="http://schemas.openxmlformats.org/officeDocument/2006/relationships/hyperlink" Target="https://www.uradni-list.si/glasilo-uradni-list-rs/vsebina/2008-01-3346" TargetMode="External"/><Relationship Id="rId25" Type="http://schemas.openxmlformats.org/officeDocument/2006/relationships/hyperlink" Target="https://www.uradni-list.si/glasilo-uradni-list-rs/vsebina/2022-01-346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radni-list.si/glasilo-uradni-list-rs/vsebina/2006-01-4665" TargetMode="External"/><Relationship Id="rId20" Type="http://schemas.openxmlformats.org/officeDocument/2006/relationships/hyperlink" Target="https://www.uradni-list.si/glasilo-uradni-list-rs/vsebina/2012-01-3693" TargetMode="External"/><Relationship Id="rId29" Type="http://schemas.openxmlformats.org/officeDocument/2006/relationships/hyperlink" Target="https://www.uradni-list.si/glasilo-uradni-list-rs/vsebina/2020-01-36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3-01-0787" TargetMode="External"/><Relationship Id="rId24" Type="http://schemas.openxmlformats.org/officeDocument/2006/relationships/hyperlink" Target="https://www.uradni-list.si/glasilo-uradni-list-rs/vsebina/2020-01-362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uradni-list.si/glasilo-uradni-list-rs/vsebina/2022-01-4191" TargetMode="External"/><Relationship Id="rId23" Type="http://schemas.openxmlformats.org/officeDocument/2006/relationships/hyperlink" Target="https://www.uradni-list.si/glasilo-uradni-list-rs/vsebina/2018-01-0459" TargetMode="External"/><Relationship Id="rId28" Type="http://schemas.openxmlformats.org/officeDocument/2006/relationships/hyperlink" Target="https://www.uradni-list.si/glasilo-uradni-list-rs/vsebina/2011-01-0318" TargetMode="External"/><Relationship Id="rId10" Type="http://schemas.openxmlformats.org/officeDocument/2006/relationships/hyperlink" Target="https://www.uradni-list.si/glasilo-uradni-list-rs/vsebina/2012-01-0268" TargetMode="External"/><Relationship Id="rId19" Type="http://schemas.openxmlformats.org/officeDocument/2006/relationships/hyperlink" Target="https://www.uradni-list.si/glasilo-uradni-list-rs/vsebina/2011-01-031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radni-list.si/glasilo-uradni-list-rs/vsebina/2010-01-1847" TargetMode="External"/><Relationship Id="rId14" Type="http://schemas.openxmlformats.org/officeDocument/2006/relationships/hyperlink" Target="https://www.uradni-list.si/glasilo-uradni-list-rs/vsebina/2017-01-2521" TargetMode="External"/><Relationship Id="rId22" Type="http://schemas.openxmlformats.org/officeDocument/2006/relationships/hyperlink" Target="https://www.uradni-list.si/glasilo-uradni-list-rs/vsebina/2015-01-2228" TargetMode="External"/><Relationship Id="rId27" Type="http://schemas.openxmlformats.org/officeDocument/2006/relationships/hyperlink" Target="https://www.uradni-list.si/glasilo-uradni-list-rs/vsebina/2006-01-4665" TargetMode="External"/><Relationship Id="rId30" Type="http://schemas.openxmlformats.org/officeDocument/2006/relationships/header" Target="header1.xml"/><Relationship Id="rId8" Type="http://schemas.openxmlformats.org/officeDocument/2006/relationships/hyperlink" Target="https://www.uradni-list.si/glasilo-uradni-list-rs/vsebina/2008-01-46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2209</Words>
  <Characters>17371</Characters>
  <Application>Microsoft Office Word</Application>
  <DocSecurity>0</DocSecurity>
  <Lines>144</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Andreja Lang</dc:creator>
  <cp:lastModifiedBy>Matjaž Mešnjak</cp:lastModifiedBy>
  <cp:revision>4</cp:revision>
  <cp:lastPrinted>2010-07-16T07:41:00Z</cp:lastPrinted>
  <dcterms:created xsi:type="dcterms:W3CDTF">2025-07-02T12:37:00Z</dcterms:created>
  <dcterms:modified xsi:type="dcterms:W3CDTF">2025-07-04T07:14:00Z</dcterms:modified>
</cp:coreProperties>
</file>