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A93D" w14:textId="77777777" w:rsidR="009836C6" w:rsidRPr="000B5A3A" w:rsidRDefault="009836C6" w:rsidP="005D4228">
      <w:pPr>
        <w:spacing w:line="276" w:lineRule="auto"/>
        <w:ind w:firstLine="708"/>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9836C6" w:rsidRPr="000B5A3A" w14:paraId="46C308E0" w14:textId="77777777" w:rsidTr="00161D07">
        <w:trPr>
          <w:gridAfter w:val="2"/>
          <w:wAfter w:w="3067" w:type="dxa"/>
        </w:trPr>
        <w:tc>
          <w:tcPr>
            <w:tcW w:w="6096" w:type="dxa"/>
            <w:gridSpan w:val="2"/>
          </w:tcPr>
          <w:p w14:paraId="4B9C5057" w14:textId="3AF49B9E" w:rsidR="009836C6" w:rsidRPr="000B5A3A" w:rsidRDefault="009836C6" w:rsidP="005D4228">
            <w:pPr>
              <w:overflowPunct w:val="0"/>
              <w:autoSpaceDE w:val="0"/>
              <w:adjustRightInd w:val="0"/>
              <w:spacing w:line="276" w:lineRule="auto"/>
              <w:rPr>
                <w:szCs w:val="20"/>
                <w:lang w:val="sl-SI" w:eastAsia="sl-SI"/>
              </w:rPr>
            </w:pPr>
            <w:r w:rsidRPr="000B5A3A">
              <w:rPr>
                <w:rFonts w:cs="Arial"/>
                <w:szCs w:val="20"/>
                <w:lang w:val="sl-SI" w:eastAsia="sl-SI"/>
              </w:rPr>
              <w:t xml:space="preserve">Številka: </w:t>
            </w:r>
            <w:r w:rsidR="0042445A" w:rsidRPr="000F784B">
              <w:rPr>
                <w:rFonts w:cs="Arial"/>
                <w:color w:val="000000"/>
                <w:szCs w:val="20"/>
              </w:rPr>
              <w:t>070-5/2024-3150</w:t>
            </w:r>
            <w:r w:rsidR="005554E5">
              <w:rPr>
                <w:rFonts w:cs="Arial"/>
                <w:color w:val="000000"/>
                <w:szCs w:val="20"/>
              </w:rPr>
              <w:t>/44</w:t>
            </w:r>
          </w:p>
        </w:tc>
      </w:tr>
      <w:tr w:rsidR="009836C6" w:rsidRPr="000B5A3A" w14:paraId="6159281C" w14:textId="77777777" w:rsidTr="00161D07">
        <w:trPr>
          <w:gridAfter w:val="2"/>
          <w:wAfter w:w="3067" w:type="dxa"/>
        </w:trPr>
        <w:tc>
          <w:tcPr>
            <w:tcW w:w="6096" w:type="dxa"/>
            <w:gridSpan w:val="2"/>
          </w:tcPr>
          <w:p w14:paraId="43384919" w14:textId="30F685AA" w:rsidR="009836C6" w:rsidRPr="000B5A3A" w:rsidRDefault="009836C6" w:rsidP="005D4228">
            <w:pPr>
              <w:overflowPunct w:val="0"/>
              <w:autoSpaceDE w:val="0"/>
              <w:adjustRightInd w:val="0"/>
              <w:spacing w:line="276" w:lineRule="auto"/>
              <w:rPr>
                <w:rFonts w:cs="Arial"/>
                <w:szCs w:val="20"/>
                <w:lang w:val="sl-SI" w:eastAsia="sl-SI"/>
              </w:rPr>
            </w:pPr>
            <w:r w:rsidRPr="00E04C6C">
              <w:rPr>
                <w:rFonts w:cs="Arial"/>
                <w:szCs w:val="20"/>
                <w:lang w:val="sl-SI" w:eastAsia="sl-SI"/>
              </w:rPr>
              <w:t xml:space="preserve">Ljubljana, </w:t>
            </w:r>
            <w:r w:rsidR="007F0F9F">
              <w:rPr>
                <w:rFonts w:cs="Arial"/>
                <w:szCs w:val="20"/>
                <w:lang w:val="sl-SI" w:eastAsia="sl-SI"/>
              </w:rPr>
              <w:t>1</w:t>
            </w:r>
            <w:r w:rsidR="005554E5">
              <w:rPr>
                <w:rFonts w:cs="Arial"/>
                <w:szCs w:val="20"/>
                <w:lang w:val="sl-SI" w:eastAsia="sl-SI"/>
              </w:rPr>
              <w:t>6</w:t>
            </w:r>
            <w:r w:rsidR="005E62FA">
              <w:rPr>
                <w:rFonts w:cs="Arial"/>
                <w:szCs w:val="20"/>
                <w:lang w:val="sl-SI" w:eastAsia="sl-SI"/>
              </w:rPr>
              <w:t>.</w:t>
            </w:r>
            <w:r w:rsidR="00E04C6C" w:rsidRPr="00E04C6C">
              <w:rPr>
                <w:rFonts w:cs="Arial"/>
                <w:szCs w:val="20"/>
                <w:lang w:val="sl-SI" w:eastAsia="sl-SI"/>
              </w:rPr>
              <w:t xml:space="preserve"> </w:t>
            </w:r>
            <w:r w:rsidR="007F0F9F">
              <w:rPr>
                <w:rFonts w:cs="Arial"/>
                <w:szCs w:val="20"/>
                <w:lang w:val="sl-SI" w:eastAsia="sl-SI"/>
              </w:rPr>
              <w:t xml:space="preserve">1. </w:t>
            </w:r>
            <w:r w:rsidR="008F35FC" w:rsidRPr="00E04C6C">
              <w:rPr>
                <w:rFonts w:cs="Arial"/>
                <w:szCs w:val="20"/>
                <w:lang w:val="sl-SI" w:eastAsia="sl-SI"/>
              </w:rPr>
              <w:t>202</w:t>
            </w:r>
            <w:r w:rsidR="007F0F9F">
              <w:rPr>
                <w:rFonts w:cs="Arial"/>
                <w:szCs w:val="20"/>
                <w:lang w:val="sl-SI" w:eastAsia="sl-SI"/>
              </w:rPr>
              <w:t>5</w:t>
            </w:r>
          </w:p>
        </w:tc>
      </w:tr>
      <w:tr w:rsidR="009836C6" w:rsidRPr="000B5A3A" w14:paraId="1460884E" w14:textId="77777777" w:rsidTr="00161D07">
        <w:trPr>
          <w:gridAfter w:val="2"/>
          <w:wAfter w:w="3067" w:type="dxa"/>
        </w:trPr>
        <w:tc>
          <w:tcPr>
            <w:tcW w:w="6096" w:type="dxa"/>
            <w:gridSpan w:val="2"/>
          </w:tcPr>
          <w:p w14:paraId="3464A6D2" w14:textId="0C42CC21" w:rsidR="009836C6" w:rsidRPr="000B5A3A" w:rsidRDefault="009836C6" w:rsidP="005D4228">
            <w:pPr>
              <w:overflowPunct w:val="0"/>
              <w:autoSpaceDE w:val="0"/>
              <w:adjustRightInd w:val="0"/>
              <w:spacing w:line="276" w:lineRule="auto"/>
              <w:rPr>
                <w:rFonts w:cs="Arial"/>
                <w:szCs w:val="20"/>
                <w:lang w:val="sl-SI" w:eastAsia="sl-SI"/>
              </w:rPr>
            </w:pPr>
            <w:r w:rsidRPr="000B5A3A">
              <w:rPr>
                <w:rFonts w:cs="Arial"/>
                <w:szCs w:val="20"/>
                <w:lang w:val="sl-SI" w:eastAsia="sl-SI"/>
              </w:rPr>
              <w:t xml:space="preserve">EVA </w:t>
            </w:r>
          </w:p>
        </w:tc>
      </w:tr>
      <w:tr w:rsidR="009836C6" w:rsidRPr="005554E5" w14:paraId="78CF534E" w14:textId="77777777" w:rsidTr="00161D07">
        <w:trPr>
          <w:gridAfter w:val="2"/>
          <w:wAfter w:w="3067" w:type="dxa"/>
        </w:trPr>
        <w:tc>
          <w:tcPr>
            <w:tcW w:w="6096" w:type="dxa"/>
            <w:gridSpan w:val="2"/>
          </w:tcPr>
          <w:p w14:paraId="5659CCC9" w14:textId="77777777" w:rsidR="009836C6" w:rsidRPr="000B5A3A" w:rsidRDefault="009836C6" w:rsidP="005D4228">
            <w:pPr>
              <w:spacing w:line="276" w:lineRule="auto"/>
              <w:rPr>
                <w:rFonts w:cs="Arial"/>
                <w:szCs w:val="20"/>
                <w:lang w:val="sl-SI"/>
              </w:rPr>
            </w:pPr>
          </w:p>
          <w:p w14:paraId="4E121A8D" w14:textId="77777777" w:rsidR="009836C6" w:rsidRPr="000B5A3A" w:rsidRDefault="009836C6" w:rsidP="005D4228">
            <w:pPr>
              <w:spacing w:line="276" w:lineRule="auto"/>
              <w:rPr>
                <w:rFonts w:cs="Arial"/>
                <w:szCs w:val="20"/>
                <w:lang w:val="sl-SI"/>
              </w:rPr>
            </w:pPr>
            <w:r w:rsidRPr="000B5A3A">
              <w:rPr>
                <w:rFonts w:cs="Arial"/>
                <w:szCs w:val="20"/>
                <w:lang w:val="sl-SI"/>
              </w:rPr>
              <w:t>GENERALNI SEKRETARIAT VLADE REPUBLIKE SLOVENIJE</w:t>
            </w:r>
          </w:p>
          <w:p w14:paraId="279183C4" w14:textId="77777777" w:rsidR="009836C6" w:rsidRPr="000B5A3A" w:rsidRDefault="009836C6" w:rsidP="005D4228">
            <w:pPr>
              <w:spacing w:line="276" w:lineRule="auto"/>
              <w:rPr>
                <w:rFonts w:cs="Arial"/>
                <w:szCs w:val="20"/>
                <w:lang w:val="sl-SI"/>
              </w:rPr>
            </w:pPr>
            <w:hyperlink r:id="rId11" w:history="1">
              <w:r w:rsidRPr="000B5A3A">
                <w:rPr>
                  <w:color w:val="0000FF"/>
                  <w:szCs w:val="20"/>
                  <w:u w:val="single"/>
                  <w:lang w:val="sl-SI"/>
                </w:rPr>
                <w:t>Gp.gs@gov.si</w:t>
              </w:r>
            </w:hyperlink>
          </w:p>
          <w:p w14:paraId="1478C94D" w14:textId="77777777" w:rsidR="009836C6" w:rsidRPr="000B5A3A" w:rsidRDefault="009836C6" w:rsidP="005D4228">
            <w:pPr>
              <w:spacing w:line="276" w:lineRule="auto"/>
              <w:rPr>
                <w:rFonts w:cs="Arial"/>
                <w:szCs w:val="20"/>
                <w:lang w:val="sl-SI"/>
              </w:rPr>
            </w:pPr>
          </w:p>
        </w:tc>
      </w:tr>
      <w:tr w:rsidR="009836C6" w:rsidRPr="005554E5" w14:paraId="734EB1A3" w14:textId="77777777" w:rsidTr="00161D07">
        <w:tc>
          <w:tcPr>
            <w:tcW w:w="9163" w:type="dxa"/>
            <w:gridSpan w:val="4"/>
          </w:tcPr>
          <w:p w14:paraId="44BBCA5A" w14:textId="7435462A" w:rsidR="009836C6" w:rsidRPr="000B5A3A" w:rsidRDefault="009836C6" w:rsidP="005D4228">
            <w:pPr>
              <w:overflowPunct w:val="0"/>
              <w:autoSpaceDE w:val="0"/>
              <w:adjustRightInd w:val="0"/>
              <w:spacing w:line="276" w:lineRule="auto"/>
              <w:jc w:val="both"/>
              <w:rPr>
                <w:rFonts w:cs="Arial"/>
                <w:b/>
                <w:szCs w:val="20"/>
                <w:lang w:val="sl-SI" w:eastAsia="sl-SI"/>
              </w:rPr>
            </w:pPr>
            <w:r w:rsidRPr="000B5A3A">
              <w:rPr>
                <w:rFonts w:cs="Arial"/>
                <w:b/>
                <w:szCs w:val="20"/>
                <w:lang w:val="sl-SI" w:eastAsia="sl-SI"/>
              </w:rPr>
              <w:t xml:space="preserve">ZADEVA: </w:t>
            </w:r>
            <w:r w:rsidR="008336AE">
              <w:rPr>
                <w:rFonts w:cs="Arial"/>
                <w:b/>
                <w:szCs w:val="20"/>
                <w:lang w:val="sl-SI" w:eastAsia="sl-SI"/>
              </w:rPr>
              <w:t>Informacija o seznamu</w:t>
            </w:r>
            <w:r w:rsidR="00B05CAA" w:rsidRPr="00723F09">
              <w:rPr>
                <w:rFonts w:cs="Arial"/>
                <w:b/>
                <w:szCs w:val="20"/>
                <w:lang w:val="sl-SI" w:eastAsia="sl-SI"/>
              </w:rPr>
              <w:t xml:space="preserve"> organov, ki </w:t>
            </w:r>
            <w:r w:rsidR="008336AE">
              <w:rPr>
                <w:rFonts w:cs="Arial"/>
                <w:b/>
                <w:szCs w:val="20"/>
                <w:lang w:val="sl-SI" w:eastAsia="sl-SI"/>
              </w:rPr>
              <w:t xml:space="preserve">v Republiki Sloveniji </w:t>
            </w:r>
            <w:r w:rsidR="00B05CAA" w:rsidRPr="00723F09">
              <w:rPr>
                <w:rFonts w:cs="Arial"/>
                <w:b/>
                <w:szCs w:val="20"/>
                <w:lang w:val="sl-SI" w:eastAsia="sl-SI"/>
              </w:rPr>
              <w:t>nadzorujejo ali uveljavljajo spoštovanje obveznosti na podlagi prava Unije o varstvu temeljnih pravic, vključno s pravico do nediskriminacije</w:t>
            </w:r>
            <w:r w:rsidR="008F35FC" w:rsidRPr="00723F09">
              <w:rPr>
                <w:rFonts w:cs="Arial"/>
                <w:b/>
                <w:szCs w:val="20"/>
                <w:lang w:val="sl-SI" w:eastAsia="sl-SI"/>
              </w:rPr>
              <w:t xml:space="preserve"> – predlog za obravnavo</w:t>
            </w:r>
            <w:r w:rsidR="008F35FC" w:rsidRPr="001E7A5F">
              <w:rPr>
                <w:rFonts w:cs="Arial"/>
                <w:b/>
                <w:szCs w:val="20"/>
                <w:lang w:val="pl-PL" w:eastAsia="sl-SI"/>
              </w:rPr>
              <w:t xml:space="preserve"> </w:t>
            </w:r>
          </w:p>
        </w:tc>
      </w:tr>
      <w:tr w:rsidR="009836C6" w:rsidRPr="000B5A3A" w14:paraId="36C987A6" w14:textId="77777777" w:rsidTr="00161D07">
        <w:tc>
          <w:tcPr>
            <w:tcW w:w="9163" w:type="dxa"/>
            <w:gridSpan w:val="4"/>
          </w:tcPr>
          <w:p w14:paraId="2D01BD57" w14:textId="77777777" w:rsidR="009836C6" w:rsidRPr="000B5A3A" w:rsidRDefault="009836C6" w:rsidP="005D4228">
            <w:pPr>
              <w:overflowPunct w:val="0"/>
              <w:autoSpaceDE w:val="0"/>
              <w:adjustRightInd w:val="0"/>
              <w:spacing w:line="276" w:lineRule="auto"/>
              <w:outlineLvl w:val="3"/>
              <w:rPr>
                <w:rFonts w:cs="Arial"/>
                <w:b/>
                <w:szCs w:val="20"/>
                <w:lang w:val="sl-SI" w:eastAsia="sl-SI"/>
              </w:rPr>
            </w:pPr>
            <w:r w:rsidRPr="000B5A3A">
              <w:rPr>
                <w:rFonts w:cs="Arial"/>
                <w:b/>
                <w:szCs w:val="20"/>
                <w:lang w:val="sl-SI" w:eastAsia="sl-SI"/>
              </w:rPr>
              <w:t>1. Predlog sklepov vlade:</w:t>
            </w:r>
          </w:p>
        </w:tc>
      </w:tr>
      <w:tr w:rsidR="009836C6" w:rsidRPr="00394E19" w14:paraId="3663F011" w14:textId="77777777" w:rsidTr="00161D07">
        <w:tc>
          <w:tcPr>
            <w:tcW w:w="9163" w:type="dxa"/>
            <w:gridSpan w:val="4"/>
          </w:tcPr>
          <w:p w14:paraId="6C65CB5C" w14:textId="70412FC3" w:rsidR="009836C6" w:rsidRPr="000B5A3A" w:rsidRDefault="009836C6" w:rsidP="005D4228">
            <w:pPr>
              <w:overflowPunct w:val="0"/>
              <w:autoSpaceDE w:val="0"/>
              <w:adjustRightInd w:val="0"/>
              <w:spacing w:line="276" w:lineRule="auto"/>
              <w:jc w:val="both"/>
              <w:rPr>
                <w:rFonts w:cs="Arial"/>
                <w:szCs w:val="20"/>
                <w:lang w:val="sl-SI"/>
              </w:rPr>
            </w:pPr>
            <w:r w:rsidRPr="000B5A3A">
              <w:rPr>
                <w:rFonts w:cs="Arial"/>
                <w:szCs w:val="20"/>
                <w:lang w:val="sl-SI" w:eastAsia="sl-SI"/>
              </w:rPr>
              <w:t xml:space="preserve">Na podlagi </w:t>
            </w:r>
            <w:r w:rsidR="009E1F7F">
              <w:rPr>
                <w:rFonts w:cs="Arial"/>
                <w:szCs w:val="20"/>
                <w:lang w:val="sl-SI"/>
              </w:rPr>
              <w:t xml:space="preserve">šestega </w:t>
            </w:r>
            <w:r w:rsidR="008F35FC" w:rsidRPr="008F35FC">
              <w:rPr>
                <w:rFonts w:cs="Arial"/>
                <w:szCs w:val="20"/>
                <w:lang w:val="sl-SI"/>
              </w:rPr>
              <w:t>odstav</w:t>
            </w:r>
            <w:r w:rsidR="008F35FC">
              <w:rPr>
                <w:rFonts w:cs="Arial"/>
                <w:szCs w:val="20"/>
                <w:lang w:val="sl-SI"/>
              </w:rPr>
              <w:t>ka</w:t>
            </w:r>
            <w:r w:rsidR="008F35FC" w:rsidRPr="008F35FC">
              <w:rPr>
                <w:rFonts w:cs="Arial"/>
                <w:szCs w:val="20"/>
                <w:lang w:val="sl-SI"/>
              </w:rPr>
              <w:t xml:space="preserve"> </w:t>
            </w:r>
            <w:r w:rsidR="00F527B8">
              <w:rPr>
                <w:rFonts w:cs="Arial"/>
                <w:szCs w:val="20"/>
                <w:lang w:val="sl-SI"/>
              </w:rPr>
              <w:t>21</w:t>
            </w:r>
            <w:r w:rsidR="008F35FC" w:rsidRPr="008F35FC">
              <w:rPr>
                <w:rFonts w:cs="Arial"/>
                <w:szCs w:val="20"/>
                <w:lang w:val="sl-SI"/>
              </w:rPr>
              <w:t xml:space="preserve">. člena Zakona </w:t>
            </w:r>
            <w:r w:rsidR="00F527B8">
              <w:rPr>
                <w:rFonts w:cs="Arial"/>
                <w:szCs w:val="20"/>
                <w:lang w:val="sl-SI"/>
              </w:rPr>
              <w:t>o Vladi Republike Slovenije</w:t>
            </w:r>
            <w:r w:rsidR="008F35FC" w:rsidRPr="008F35FC">
              <w:rPr>
                <w:rFonts w:cs="Arial"/>
                <w:szCs w:val="20"/>
                <w:lang w:val="sl-SI"/>
              </w:rPr>
              <w:t xml:space="preserve"> (</w:t>
            </w:r>
            <w:r w:rsidR="00F527B8" w:rsidRPr="00F527B8">
              <w:rPr>
                <w:rFonts w:cs="Arial"/>
                <w:szCs w:val="20"/>
                <w:lang w:val="sl-SI"/>
              </w:rPr>
              <w:t>Uradni list RS, št. 24/05 – uradno prečiščeno besedilo, 109/08, 38/10 – ZUKN, 8/12, 21/13, 47/13 – ZDU-1G, 65/14, 55/17 in 163/22</w:t>
            </w:r>
            <w:r w:rsidR="008F35FC" w:rsidRPr="008F35FC">
              <w:rPr>
                <w:rFonts w:cs="Arial"/>
                <w:szCs w:val="20"/>
                <w:lang w:val="sl-SI"/>
              </w:rPr>
              <w:t>)</w:t>
            </w:r>
            <w:r w:rsidR="00FA7C7A">
              <w:rPr>
                <w:rFonts w:cs="Arial"/>
                <w:szCs w:val="20"/>
                <w:lang w:val="sl-SI"/>
              </w:rPr>
              <w:t xml:space="preserve"> </w:t>
            </w:r>
            <w:r w:rsidRPr="000B5A3A">
              <w:rPr>
                <w:rFonts w:cs="Arial"/>
                <w:szCs w:val="20"/>
                <w:lang w:val="sl-SI" w:eastAsia="sl-SI"/>
              </w:rPr>
              <w:t>je Vlada Republike Slovenije na … seji</w:t>
            </w:r>
            <w:r w:rsidR="00ED5C3A" w:rsidRPr="000B5A3A">
              <w:rPr>
                <w:rFonts w:cs="Arial"/>
                <w:szCs w:val="20"/>
                <w:lang w:val="sl-SI" w:eastAsia="sl-SI"/>
              </w:rPr>
              <w:t xml:space="preserve"> </w:t>
            </w:r>
            <w:r w:rsidRPr="000B5A3A">
              <w:rPr>
                <w:rFonts w:cs="Arial"/>
                <w:szCs w:val="20"/>
                <w:lang w:val="sl-SI" w:eastAsia="sl-SI"/>
              </w:rPr>
              <w:t xml:space="preserve">… sprejela </w:t>
            </w:r>
          </w:p>
          <w:p w14:paraId="243EC4FD" w14:textId="77777777" w:rsidR="004276A3" w:rsidRPr="000B5A3A" w:rsidRDefault="004276A3" w:rsidP="005D4228">
            <w:pPr>
              <w:overflowPunct w:val="0"/>
              <w:autoSpaceDE w:val="0"/>
              <w:adjustRightInd w:val="0"/>
              <w:spacing w:line="276" w:lineRule="auto"/>
              <w:jc w:val="both"/>
              <w:rPr>
                <w:rFonts w:cs="Arial"/>
                <w:szCs w:val="20"/>
                <w:lang w:val="sl-SI" w:eastAsia="sl-SI"/>
              </w:rPr>
            </w:pPr>
          </w:p>
          <w:p w14:paraId="58658EAB" w14:textId="77777777" w:rsidR="009836C6" w:rsidRPr="000B5A3A" w:rsidRDefault="009836C6" w:rsidP="005D4228">
            <w:pPr>
              <w:overflowPunct w:val="0"/>
              <w:autoSpaceDE w:val="0"/>
              <w:adjustRightInd w:val="0"/>
              <w:spacing w:line="276" w:lineRule="auto"/>
              <w:jc w:val="both"/>
              <w:rPr>
                <w:rFonts w:cs="Arial"/>
                <w:szCs w:val="20"/>
                <w:lang w:val="sl-SI" w:eastAsia="sl-SI"/>
              </w:rPr>
            </w:pPr>
          </w:p>
          <w:p w14:paraId="18378362" w14:textId="53D3123A" w:rsidR="009836C6" w:rsidRDefault="009836C6" w:rsidP="005D4228">
            <w:pPr>
              <w:overflowPunct w:val="0"/>
              <w:autoSpaceDE w:val="0"/>
              <w:adjustRightInd w:val="0"/>
              <w:spacing w:line="276" w:lineRule="auto"/>
              <w:jc w:val="center"/>
              <w:rPr>
                <w:rFonts w:cs="Arial"/>
                <w:szCs w:val="20"/>
                <w:lang w:val="sl-SI" w:eastAsia="sl-SI"/>
              </w:rPr>
            </w:pPr>
            <w:r w:rsidRPr="000B5A3A">
              <w:rPr>
                <w:rFonts w:cs="Arial"/>
                <w:szCs w:val="20"/>
                <w:lang w:val="sl-SI" w:eastAsia="sl-SI"/>
              </w:rPr>
              <w:t>SKLEP</w:t>
            </w:r>
          </w:p>
          <w:p w14:paraId="0B12CEBF" w14:textId="77777777" w:rsidR="004276A3" w:rsidRPr="000B5A3A" w:rsidRDefault="004276A3" w:rsidP="005D4228">
            <w:pPr>
              <w:overflowPunct w:val="0"/>
              <w:autoSpaceDE w:val="0"/>
              <w:adjustRightInd w:val="0"/>
              <w:spacing w:line="276" w:lineRule="auto"/>
              <w:jc w:val="center"/>
              <w:rPr>
                <w:rFonts w:cs="Arial"/>
                <w:szCs w:val="20"/>
                <w:lang w:val="sl-SI" w:eastAsia="sl-SI"/>
              </w:rPr>
            </w:pPr>
          </w:p>
          <w:p w14:paraId="36836423" w14:textId="77777777" w:rsidR="00446C11" w:rsidRPr="000B5A3A" w:rsidRDefault="00446C11" w:rsidP="005D4228">
            <w:pPr>
              <w:overflowPunct w:val="0"/>
              <w:autoSpaceDE w:val="0"/>
              <w:adjustRightInd w:val="0"/>
              <w:spacing w:line="276" w:lineRule="auto"/>
              <w:jc w:val="center"/>
              <w:rPr>
                <w:rFonts w:cs="Arial"/>
                <w:szCs w:val="20"/>
                <w:lang w:val="sl-SI" w:eastAsia="sl-SI"/>
              </w:rPr>
            </w:pPr>
          </w:p>
          <w:p w14:paraId="0E222CA1" w14:textId="50972223" w:rsidR="009E1F7F" w:rsidRDefault="009E1F7F" w:rsidP="005D4228">
            <w:pPr>
              <w:overflowPunct w:val="0"/>
              <w:autoSpaceDE w:val="0"/>
              <w:adjustRightInd w:val="0"/>
              <w:spacing w:line="276" w:lineRule="auto"/>
              <w:jc w:val="both"/>
              <w:rPr>
                <w:rFonts w:cs="Arial"/>
                <w:szCs w:val="20"/>
                <w:lang w:val="sl-SI" w:eastAsia="sl-SI"/>
              </w:rPr>
            </w:pPr>
            <w:r>
              <w:rPr>
                <w:rFonts w:cs="Arial"/>
                <w:szCs w:val="20"/>
                <w:lang w:val="sl-SI" w:eastAsia="sl-SI"/>
              </w:rPr>
              <w:t xml:space="preserve">1. </w:t>
            </w:r>
            <w:r w:rsidR="009836C6" w:rsidRPr="000B5A3A">
              <w:rPr>
                <w:rFonts w:cs="Arial"/>
                <w:szCs w:val="20"/>
                <w:lang w:val="sl-SI" w:eastAsia="sl-SI"/>
              </w:rPr>
              <w:t>Vlada Republike Slovenije</w:t>
            </w:r>
            <w:r w:rsidR="008336AE">
              <w:rPr>
                <w:rFonts w:cs="Arial"/>
                <w:szCs w:val="20"/>
                <w:lang w:val="sl-SI" w:eastAsia="sl-SI"/>
              </w:rPr>
              <w:t xml:space="preserve"> se</w:t>
            </w:r>
            <w:r w:rsidR="009836C6" w:rsidRPr="000B5A3A">
              <w:rPr>
                <w:rFonts w:cs="Arial"/>
                <w:szCs w:val="20"/>
                <w:lang w:val="sl-SI" w:eastAsia="sl-SI"/>
              </w:rPr>
              <w:t xml:space="preserve"> </w:t>
            </w:r>
            <w:r w:rsidR="0039191F">
              <w:rPr>
                <w:rFonts w:cs="Arial"/>
                <w:szCs w:val="20"/>
                <w:lang w:val="sl-SI" w:eastAsia="sl-SI"/>
              </w:rPr>
              <w:t>je</w:t>
            </w:r>
            <w:r w:rsidR="008336AE">
              <w:rPr>
                <w:rFonts w:cs="Arial"/>
                <w:szCs w:val="20"/>
                <w:lang w:val="sl-SI" w:eastAsia="sl-SI"/>
              </w:rPr>
              <w:t xml:space="preserve"> seznanila z Informacijo o seznamu</w:t>
            </w:r>
            <w:r w:rsidR="0039191F">
              <w:rPr>
                <w:rFonts w:cs="Arial"/>
                <w:szCs w:val="20"/>
                <w:lang w:val="sl-SI" w:eastAsia="sl-SI"/>
              </w:rPr>
              <w:t xml:space="preserve"> </w:t>
            </w:r>
            <w:r w:rsidR="00446C11" w:rsidRPr="00446C11">
              <w:rPr>
                <w:rFonts w:cs="Arial"/>
                <w:szCs w:val="20"/>
                <w:lang w:val="sl-SI" w:eastAsia="sl-SI"/>
              </w:rPr>
              <w:t>organov</w:t>
            </w:r>
            <w:r w:rsidR="00FE6A96">
              <w:rPr>
                <w:rFonts w:cs="Arial"/>
                <w:szCs w:val="20"/>
                <w:lang w:val="sl-SI" w:eastAsia="sl-SI"/>
              </w:rPr>
              <w:t xml:space="preserve"> iz 77. člena </w:t>
            </w:r>
            <w:r w:rsidR="00FE6A96" w:rsidRPr="009E1F7F">
              <w:rPr>
                <w:rFonts w:cs="Arial"/>
                <w:szCs w:val="20"/>
                <w:lang w:val="sl-SI" w:eastAsia="sl-SI"/>
              </w:rPr>
              <w:t>Uredbe (EU) 2024/1689 Evropskega parlamenta in Sveta z dne 13. junija 2024 o določitvi harmoniziranih pravil o umetni inteligenci in spremembi uredb (ES) št. 300/2008, (EU) št. 167/2013, (EU) št. 168/2013, (EU) 2018/858, (EU) 2018/1139 in (EU) 2019/2144 ter direktiv 2014/90/EU, (EU) 2016/797 in (EU) 2020/1828 (Akt o umetni inteligenci)</w:t>
            </w:r>
            <w:r w:rsidR="008336AE">
              <w:rPr>
                <w:rFonts w:cs="Arial"/>
                <w:szCs w:val="20"/>
                <w:lang w:val="sl-SI" w:eastAsia="sl-SI"/>
              </w:rPr>
              <w:t xml:space="preserve"> (v nadaljnjem besedilu: Uredba 2024/1689/EU)</w:t>
            </w:r>
            <w:r w:rsidR="00446C11" w:rsidRPr="00446C11">
              <w:rPr>
                <w:rFonts w:cs="Arial"/>
                <w:szCs w:val="20"/>
                <w:lang w:val="sl-SI" w:eastAsia="sl-SI"/>
              </w:rPr>
              <w:t xml:space="preserve">, ki </w:t>
            </w:r>
            <w:r w:rsidR="008336AE">
              <w:rPr>
                <w:rFonts w:cs="Arial"/>
                <w:szCs w:val="20"/>
                <w:lang w:val="sl-SI" w:eastAsia="sl-SI"/>
              </w:rPr>
              <w:t xml:space="preserve">v Republiki Sloveniji </w:t>
            </w:r>
            <w:r w:rsidR="00446C11" w:rsidRPr="00446C11">
              <w:rPr>
                <w:rFonts w:cs="Arial"/>
                <w:szCs w:val="20"/>
                <w:lang w:val="sl-SI" w:eastAsia="sl-SI"/>
              </w:rPr>
              <w:t xml:space="preserve">nadzorujejo ali uveljavljajo spoštovanje obveznosti na podlagi prava </w:t>
            </w:r>
            <w:r>
              <w:rPr>
                <w:rFonts w:cs="Arial"/>
                <w:szCs w:val="20"/>
                <w:lang w:val="sl-SI" w:eastAsia="sl-SI"/>
              </w:rPr>
              <w:t xml:space="preserve">Evropske </w:t>
            </w:r>
            <w:r w:rsidR="00446C11" w:rsidRPr="00446C11">
              <w:rPr>
                <w:rFonts w:cs="Arial"/>
                <w:szCs w:val="20"/>
                <w:lang w:val="sl-SI" w:eastAsia="sl-SI"/>
              </w:rPr>
              <w:t>Unije o varstvu temeljnih pravic, vključno s pravico do nediskriminacije</w:t>
            </w:r>
            <w:r w:rsidR="008336AE">
              <w:rPr>
                <w:rFonts w:cs="Arial"/>
                <w:szCs w:val="20"/>
                <w:lang w:val="sl-SI" w:eastAsia="sl-SI"/>
              </w:rPr>
              <w:t xml:space="preserve">, ki so v zvezi z uporabo visokotveganih sistemov umetne inteligence iz Priloge III </w:t>
            </w:r>
            <w:r w:rsidR="00605C72">
              <w:rPr>
                <w:rFonts w:cs="Arial"/>
                <w:szCs w:val="20"/>
                <w:lang w:val="sl-SI" w:eastAsia="sl-SI"/>
              </w:rPr>
              <w:t>U</w:t>
            </w:r>
            <w:r w:rsidR="008336AE">
              <w:rPr>
                <w:rFonts w:cs="Arial"/>
                <w:szCs w:val="20"/>
                <w:lang w:val="sl-SI" w:eastAsia="sl-SI"/>
              </w:rPr>
              <w:t>redbe 2024/1689/EU pooblaščeni, da zahtevajo vso dokumentacij</w:t>
            </w:r>
            <w:r w:rsidR="00605C72">
              <w:rPr>
                <w:rFonts w:cs="Arial"/>
                <w:szCs w:val="20"/>
                <w:lang w:val="sl-SI" w:eastAsia="sl-SI"/>
              </w:rPr>
              <w:t>o</w:t>
            </w:r>
            <w:r w:rsidR="008336AE">
              <w:rPr>
                <w:rFonts w:cs="Arial"/>
                <w:szCs w:val="20"/>
                <w:lang w:val="sl-SI" w:eastAsia="sl-SI"/>
              </w:rPr>
              <w:t>, ustvarjeno ali hranjeno na podlagi</w:t>
            </w:r>
            <w:r w:rsidR="00C80E26">
              <w:rPr>
                <w:rFonts w:cs="Arial"/>
                <w:szCs w:val="20"/>
                <w:lang w:val="sl-SI" w:eastAsia="sl-SI"/>
              </w:rPr>
              <w:t xml:space="preserve"> Uredbe 2024/1689/EU. </w:t>
            </w:r>
          </w:p>
          <w:p w14:paraId="4C6019A2" w14:textId="77777777" w:rsidR="009E1F7F" w:rsidRDefault="009E1F7F" w:rsidP="005D4228">
            <w:pPr>
              <w:overflowPunct w:val="0"/>
              <w:autoSpaceDE w:val="0"/>
              <w:adjustRightInd w:val="0"/>
              <w:spacing w:line="276" w:lineRule="auto"/>
              <w:jc w:val="both"/>
              <w:rPr>
                <w:rFonts w:cs="Arial"/>
                <w:szCs w:val="20"/>
                <w:lang w:val="sl-SI" w:eastAsia="sl-SI"/>
              </w:rPr>
            </w:pPr>
          </w:p>
          <w:p w14:paraId="24B7FCED" w14:textId="3EB8590D" w:rsidR="009836C6" w:rsidRDefault="009E1F7F" w:rsidP="005D4228">
            <w:pPr>
              <w:overflowPunct w:val="0"/>
              <w:autoSpaceDE w:val="0"/>
              <w:adjustRightInd w:val="0"/>
              <w:spacing w:line="276" w:lineRule="auto"/>
              <w:jc w:val="both"/>
              <w:rPr>
                <w:rFonts w:cs="Arial"/>
                <w:szCs w:val="20"/>
                <w:lang w:val="sl-SI" w:eastAsia="sl-SI"/>
              </w:rPr>
            </w:pPr>
            <w:r>
              <w:rPr>
                <w:rFonts w:cs="Arial"/>
                <w:szCs w:val="20"/>
                <w:lang w:val="sl-SI" w:eastAsia="sl-SI"/>
              </w:rPr>
              <w:t>2. Vlada Republike Slovenije</w:t>
            </w:r>
            <w:r w:rsidR="0014190B">
              <w:rPr>
                <w:rFonts w:cs="Arial"/>
                <w:szCs w:val="20"/>
                <w:lang w:val="sl-SI" w:eastAsia="sl-SI"/>
              </w:rPr>
              <w:t xml:space="preserve"> nalaga</w:t>
            </w:r>
            <w:r>
              <w:rPr>
                <w:rFonts w:cs="Arial"/>
                <w:szCs w:val="20"/>
                <w:lang w:val="sl-SI" w:eastAsia="sl-SI"/>
              </w:rPr>
              <w:t xml:space="preserve"> Ministrstvu za digitalno preobrazbo</w:t>
            </w:r>
            <w:r w:rsidR="0014190B">
              <w:rPr>
                <w:rFonts w:cs="Arial"/>
                <w:szCs w:val="20"/>
                <w:lang w:val="sl-SI" w:eastAsia="sl-SI"/>
              </w:rPr>
              <w:t>,</w:t>
            </w:r>
            <w:r w:rsidR="00A63728">
              <w:rPr>
                <w:rFonts w:cs="Arial"/>
                <w:szCs w:val="20"/>
                <w:lang w:val="sl-SI" w:eastAsia="sl-SI"/>
              </w:rPr>
              <w:t xml:space="preserve"> </w:t>
            </w:r>
            <w:r>
              <w:rPr>
                <w:rFonts w:cs="Arial"/>
                <w:szCs w:val="20"/>
                <w:lang w:val="sl-SI" w:eastAsia="sl-SI"/>
              </w:rPr>
              <w:t xml:space="preserve">da seznam organov </w:t>
            </w:r>
            <w:r w:rsidR="00FE6A96">
              <w:rPr>
                <w:rFonts w:cs="Arial"/>
                <w:szCs w:val="20"/>
                <w:lang w:val="sl-SI" w:eastAsia="sl-SI"/>
              </w:rPr>
              <w:t>iz</w:t>
            </w:r>
            <w:r>
              <w:rPr>
                <w:rFonts w:cs="Arial"/>
                <w:szCs w:val="20"/>
                <w:lang w:val="sl-SI" w:eastAsia="sl-SI"/>
              </w:rPr>
              <w:t xml:space="preserve"> prejšnje točke objavi na svojih spletnih straneh. </w:t>
            </w:r>
          </w:p>
          <w:p w14:paraId="612CF782" w14:textId="77777777" w:rsidR="008336AE" w:rsidRDefault="008336AE" w:rsidP="005D4228">
            <w:pPr>
              <w:overflowPunct w:val="0"/>
              <w:autoSpaceDE w:val="0"/>
              <w:adjustRightInd w:val="0"/>
              <w:spacing w:line="276" w:lineRule="auto"/>
              <w:jc w:val="both"/>
              <w:rPr>
                <w:rFonts w:cs="Arial"/>
                <w:szCs w:val="20"/>
                <w:lang w:val="sl-SI" w:eastAsia="sl-SI"/>
              </w:rPr>
            </w:pPr>
          </w:p>
          <w:p w14:paraId="383A5D8C" w14:textId="15E74759" w:rsidR="008336AE" w:rsidRPr="000B5A3A" w:rsidRDefault="008336AE" w:rsidP="005D4228">
            <w:pPr>
              <w:overflowPunct w:val="0"/>
              <w:autoSpaceDE w:val="0"/>
              <w:adjustRightInd w:val="0"/>
              <w:spacing w:line="276" w:lineRule="auto"/>
              <w:jc w:val="both"/>
              <w:rPr>
                <w:rFonts w:cs="Arial"/>
                <w:szCs w:val="20"/>
                <w:lang w:val="sl-SI" w:eastAsia="sl-SI"/>
              </w:rPr>
            </w:pPr>
            <w:r>
              <w:rPr>
                <w:rFonts w:cs="Arial"/>
                <w:szCs w:val="20"/>
                <w:lang w:val="sl-SI" w:eastAsia="sl-SI"/>
              </w:rPr>
              <w:t>3. Vlada Republike Slovenije nalaga Ministrstvu za digitalno preobrazbo, da o seznamu organov obvesti Evropsko komisijo in druge države članice</w:t>
            </w:r>
            <w:r w:rsidR="00605C72">
              <w:rPr>
                <w:rFonts w:cs="Arial"/>
                <w:szCs w:val="20"/>
                <w:lang w:val="sl-SI" w:eastAsia="sl-SI"/>
              </w:rPr>
              <w:t xml:space="preserve"> Evropske unije</w:t>
            </w:r>
            <w:r>
              <w:rPr>
                <w:rFonts w:cs="Arial"/>
                <w:szCs w:val="20"/>
                <w:lang w:val="sl-SI" w:eastAsia="sl-SI"/>
              </w:rPr>
              <w:t xml:space="preserve">. </w:t>
            </w:r>
          </w:p>
          <w:p w14:paraId="416EDE06" w14:textId="77777777" w:rsidR="009836C6" w:rsidRPr="000B5A3A" w:rsidRDefault="009836C6" w:rsidP="005D4228">
            <w:pPr>
              <w:spacing w:line="276" w:lineRule="auto"/>
              <w:jc w:val="both"/>
              <w:rPr>
                <w:rFonts w:cs="Arial"/>
                <w:szCs w:val="20"/>
                <w:lang w:val="sl-SI" w:eastAsia="sl-SI"/>
              </w:rPr>
            </w:pPr>
          </w:p>
          <w:p w14:paraId="2A6AFC26" w14:textId="77777777" w:rsidR="009836C6" w:rsidRPr="000B5A3A" w:rsidRDefault="009836C6" w:rsidP="005D4228">
            <w:pPr>
              <w:spacing w:line="276" w:lineRule="auto"/>
              <w:ind w:left="5274"/>
              <w:rPr>
                <w:rFonts w:cs="Arial"/>
                <w:szCs w:val="20"/>
                <w:lang w:val="sl-SI"/>
              </w:rPr>
            </w:pPr>
            <w:r w:rsidRPr="000B5A3A">
              <w:rPr>
                <w:rFonts w:cs="Arial"/>
                <w:szCs w:val="20"/>
                <w:lang w:val="sl-SI" w:eastAsia="sl-SI"/>
              </w:rPr>
              <w:t xml:space="preserve">                                                                                                            </w:t>
            </w:r>
            <w:r w:rsidRPr="000B5A3A">
              <w:rPr>
                <w:rFonts w:cs="Arial"/>
                <w:szCs w:val="20"/>
                <w:lang w:val="sl-SI"/>
              </w:rPr>
              <w:t>Barbara Kolenko Helbl</w:t>
            </w:r>
          </w:p>
          <w:p w14:paraId="65581997" w14:textId="0624184B" w:rsidR="009836C6" w:rsidRPr="000B5A3A" w:rsidRDefault="009836C6" w:rsidP="005D4228">
            <w:pPr>
              <w:spacing w:line="276" w:lineRule="auto"/>
              <w:rPr>
                <w:rFonts w:cs="Arial"/>
                <w:szCs w:val="20"/>
                <w:lang w:val="sl-SI"/>
              </w:rPr>
            </w:pPr>
            <w:r w:rsidRPr="000B5A3A">
              <w:rPr>
                <w:rFonts w:cs="Arial"/>
                <w:szCs w:val="20"/>
                <w:lang w:val="sl-SI"/>
              </w:rPr>
              <w:t xml:space="preserve">                                                                                  </w:t>
            </w:r>
            <w:r w:rsidR="00F465CD" w:rsidRPr="000B5A3A">
              <w:rPr>
                <w:rFonts w:cs="Arial"/>
                <w:szCs w:val="20"/>
                <w:lang w:val="sl-SI"/>
              </w:rPr>
              <w:t xml:space="preserve">   </w:t>
            </w:r>
            <w:r w:rsidRPr="000B5A3A">
              <w:rPr>
                <w:rFonts w:cs="Arial"/>
                <w:szCs w:val="20"/>
                <w:lang w:val="sl-SI"/>
              </w:rPr>
              <w:t xml:space="preserve">  GENERALNA SEKRETARKA</w:t>
            </w:r>
          </w:p>
          <w:p w14:paraId="5A0FF080" w14:textId="77777777" w:rsidR="009836C6" w:rsidRPr="000B5A3A" w:rsidRDefault="009836C6" w:rsidP="005D4228">
            <w:pPr>
              <w:spacing w:line="276" w:lineRule="auto"/>
              <w:rPr>
                <w:rFonts w:cs="Arial"/>
                <w:szCs w:val="20"/>
                <w:lang w:val="sl-SI" w:eastAsia="sl-SI"/>
              </w:rPr>
            </w:pPr>
          </w:p>
          <w:p w14:paraId="6D3954DB" w14:textId="77777777" w:rsidR="00DD147F" w:rsidRPr="000B5A3A" w:rsidRDefault="00DD147F" w:rsidP="005D4228">
            <w:pPr>
              <w:spacing w:line="276" w:lineRule="auto"/>
              <w:rPr>
                <w:rFonts w:cs="Arial"/>
                <w:szCs w:val="20"/>
                <w:lang w:val="sl-SI" w:eastAsia="sl-SI"/>
              </w:rPr>
            </w:pPr>
          </w:p>
          <w:p w14:paraId="216D1523" w14:textId="77777777" w:rsidR="00DD147F" w:rsidRPr="000B5A3A" w:rsidRDefault="00DD147F" w:rsidP="005D4228">
            <w:pPr>
              <w:pStyle w:val="Neotevilenodstavek"/>
              <w:spacing w:line="276" w:lineRule="auto"/>
              <w:rPr>
                <w:iCs/>
                <w:sz w:val="20"/>
                <w:szCs w:val="20"/>
              </w:rPr>
            </w:pPr>
            <w:r w:rsidRPr="000B5A3A">
              <w:rPr>
                <w:iCs/>
                <w:sz w:val="20"/>
                <w:szCs w:val="20"/>
              </w:rPr>
              <w:t>Priloga:</w:t>
            </w:r>
          </w:p>
          <w:p w14:paraId="70D096C9" w14:textId="7C648C14" w:rsidR="00DD147F" w:rsidRPr="000B5A3A" w:rsidRDefault="00DD147F" w:rsidP="005D4228">
            <w:pPr>
              <w:pStyle w:val="Neotevilenodstavek"/>
              <w:spacing w:line="276" w:lineRule="auto"/>
              <w:rPr>
                <w:iCs/>
                <w:sz w:val="20"/>
                <w:szCs w:val="20"/>
              </w:rPr>
            </w:pPr>
            <w:r w:rsidRPr="000B5A3A">
              <w:rPr>
                <w:iCs/>
                <w:sz w:val="20"/>
                <w:szCs w:val="20"/>
              </w:rPr>
              <w:t xml:space="preserve">− </w:t>
            </w:r>
            <w:r w:rsidR="00FE20EA">
              <w:rPr>
                <w:iCs/>
                <w:sz w:val="20"/>
                <w:szCs w:val="20"/>
              </w:rPr>
              <w:t xml:space="preserve">predlog </w:t>
            </w:r>
            <w:r w:rsidR="008F35FC">
              <w:rPr>
                <w:iCs/>
                <w:sz w:val="20"/>
                <w:szCs w:val="20"/>
              </w:rPr>
              <w:t>sklepa</w:t>
            </w:r>
          </w:p>
          <w:p w14:paraId="5F1A140D" w14:textId="77777777" w:rsidR="00DD147F" w:rsidRPr="000B5A3A" w:rsidRDefault="00DD147F" w:rsidP="005D4228">
            <w:pPr>
              <w:spacing w:line="276" w:lineRule="auto"/>
              <w:rPr>
                <w:rFonts w:cs="Arial"/>
                <w:szCs w:val="20"/>
                <w:lang w:val="sl-SI" w:eastAsia="sl-SI"/>
              </w:rPr>
            </w:pPr>
          </w:p>
          <w:p w14:paraId="48857D0C" w14:textId="7DB6C592" w:rsidR="009836C6" w:rsidRDefault="009836C6" w:rsidP="005D4228">
            <w:pPr>
              <w:spacing w:line="276" w:lineRule="auto"/>
              <w:rPr>
                <w:rFonts w:cs="Arial"/>
                <w:szCs w:val="20"/>
                <w:lang w:val="sl-SI" w:eastAsia="sl-SI"/>
              </w:rPr>
            </w:pPr>
            <w:r w:rsidRPr="000B5A3A">
              <w:rPr>
                <w:rFonts w:cs="Arial"/>
                <w:szCs w:val="20"/>
                <w:lang w:val="sl-SI" w:eastAsia="sl-SI"/>
              </w:rPr>
              <w:lastRenderedPageBreak/>
              <w:t xml:space="preserve">Sklep prejmejo: </w:t>
            </w:r>
          </w:p>
          <w:p w14:paraId="12C1DEAE" w14:textId="5F4625A8" w:rsidR="005A7B76" w:rsidRPr="005A7B76" w:rsidRDefault="005A7B76" w:rsidP="005A7B76">
            <w:pPr>
              <w:spacing w:line="276" w:lineRule="auto"/>
              <w:rPr>
                <w:rFonts w:cs="Arial"/>
                <w:szCs w:val="20"/>
                <w:lang w:val="sl-SI" w:eastAsia="sl-SI"/>
              </w:rPr>
            </w:pPr>
            <w:r w:rsidRPr="005A7B76">
              <w:rPr>
                <w:rFonts w:cs="Arial"/>
                <w:szCs w:val="20"/>
                <w:lang w:val="sl-SI" w:eastAsia="sl-SI"/>
              </w:rPr>
              <w:t>Ministrstvo za digitalno preobrazbo,</w:t>
            </w:r>
          </w:p>
          <w:p w14:paraId="3288706F" w14:textId="5387E6AB" w:rsidR="005A7B76" w:rsidRPr="005A7B76" w:rsidRDefault="005A7B76" w:rsidP="005A7B76">
            <w:pPr>
              <w:spacing w:line="276" w:lineRule="auto"/>
              <w:rPr>
                <w:rFonts w:cs="Arial"/>
                <w:szCs w:val="20"/>
                <w:lang w:val="sl-SI" w:eastAsia="sl-SI"/>
              </w:rPr>
            </w:pPr>
            <w:r w:rsidRPr="001348D2">
              <w:rPr>
                <w:rFonts w:cs="Arial"/>
                <w:szCs w:val="20"/>
                <w:lang w:val="sl-SI" w:eastAsia="sl-SI"/>
              </w:rPr>
              <w:t>Ministrstvo za gospodarstvo, turizem in šport,</w:t>
            </w:r>
          </w:p>
          <w:p w14:paraId="374E2725" w14:textId="343887CE" w:rsidR="005A7B76" w:rsidRPr="005A7B76" w:rsidRDefault="005A7B76" w:rsidP="005A7B76">
            <w:pPr>
              <w:spacing w:line="276" w:lineRule="auto"/>
              <w:rPr>
                <w:rFonts w:cs="Arial"/>
                <w:szCs w:val="20"/>
                <w:lang w:val="sl-SI" w:eastAsia="sl-SI"/>
              </w:rPr>
            </w:pPr>
            <w:r w:rsidRPr="005A7B76">
              <w:rPr>
                <w:rFonts w:cs="Arial"/>
                <w:szCs w:val="20"/>
                <w:lang w:val="sl-SI" w:eastAsia="sl-SI"/>
              </w:rPr>
              <w:t xml:space="preserve">Ministrstvo za delo, družino, socialne zadeve in enake možnosti, </w:t>
            </w:r>
          </w:p>
          <w:p w14:paraId="4C408198" w14:textId="6B7CBFFE" w:rsidR="005A7B76" w:rsidRPr="005A7B76" w:rsidRDefault="005A7B76" w:rsidP="005A7B76">
            <w:pPr>
              <w:spacing w:line="276" w:lineRule="auto"/>
              <w:rPr>
                <w:rFonts w:cs="Arial"/>
                <w:szCs w:val="20"/>
                <w:lang w:val="sl-SI" w:eastAsia="sl-SI"/>
              </w:rPr>
            </w:pPr>
            <w:r w:rsidRPr="005A7B76">
              <w:rPr>
                <w:rFonts w:cs="Arial"/>
                <w:szCs w:val="20"/>
                <w:lang w:val="sl-SI" w:eastAsia="sl-SI"/>
              </w:rPr>
              <w:t>Ministrstvo za vzgojo in izobraževanje,</w:t>
            </w:r>
          </w:p>
          <w:p w14:paraId="61B8852D" w14:textId="0E3AB581" w:rsidR="005A7B76" w:rsidRPr="005A7B76" w:rsidRDefault="005A7B76" w:rsidP="005A7B76">
            <w:pPr>
              <w:spacing w:line="276" w:lineRule="auto"/>
              <w:rPr>
                <w:rFonts w:cs="Arial"/>
                <w:szCs w:val="20"/>
                <w:lang w:val="sl-SI" w:eastAsia="sl-SI"/>
              </w:rPr>
            </w:pPr>
            <w:r w:rsidRPr="005A7B76">
              <w:rPr>
                <w:rFonts w:cs="Arial"/>
                <w:szCs w:val="20"/>
                <w:lang w:val="sl-SI" w:eastAsia="sl-SI"/>
              </w:rPr>
              <w:t>Ministrstvo za kulturo,</w:t>
            </w:r>
          </w:p>
          <w:p w14:paraId="7ED9EAD5" w14:textId="4677B6D6" w:rsidR="005A7B76" w:rsidRPr="005A7B76" w:rsidRDefault="005A7B76" w:rsidP="005A7B76">
            <w:pPr>
              <w:spacing w:line="276" w:lineRule="auto"/>
              <w:rPr>
                <w:rFonts w:cs="Arial"/>
                <w:szCs w:val="20"/>
                <w:lang w:val="sl-SI" w:eastAsia="sl-SI"/>
              </w:rPr>
            </w:pPr>
            <w:r w:rsidRPr="005A7B76">
              <w:rPr>
                <w:rFonts w:cs="Arial"/>
                <w:szCs w:val="20"/>
                <w:lang w:val="sl-SI" w:eastAsia="sl-SI"/>
              </w:rPr>
              <w:t>Ministrstvo za pravosodje,</w:t>
            </w:r>
          </w:p>
          <w:p w14:paraId="0912E545" w14:textId="258CE0F9" w:rsidR="005A7B76" w:rsidRDefault="005A7B76" w:rsidP="005A7B76">
            <w:pPr>
              <w:spacing w:line="276" w:lineRule="auto"/>
              <w:rPr>
                <w:rFonts w:cs="Arial"/>
                <w:szCs w:val="20"/>
                <w:lang w:val="sl-SI" w:eastAsia="sl-SI"/>
              </w:rPr>
            </w:pPr>
            <w:r w:rsidRPr="005A7B76">
              <w:rPr>
                <w:rFonts w:cs="Arial"/>
                <w:szCs w:val="20"/>
                <w:lang w:val="sl-SI" w:eastAsia="sl-SI"/>
              </w:rPr>
              <w:t>Ministrstvo za okolje, podnebje in energijo,</w:t>
            </w:r>
          </w:p>
          <w:p w14:paraId="69CDDB63" w14:textId="054FE214" w:rsidR="00C80E26" w:rsidRDefault="00C80E26" w:rsidP="005A7B76">
            <w:pPr>
              <w:spacing w:line="276" w:lineRule="auto"/>
              <w:rPr>
                <w:rFonts w:cs="Arial"/>
                <w:szCs w:val="20"/>
                <w:lang w:val="sl-SI" w:eastAsia="sl-SI"/>
              </w:rPr>
            </w:pPr>
            <w:r>
              <w:rPr>
                <w:rFonts w:cs="Arial"/>
                <w:szCs w:val="20"/>
                <w:lang w:val="sl-SI" w:eastAsia="sl-SI"/>
              </w:rPr>
              <w:t>Ministrstvo za naravne vire in prostor,</w:t>
            </w:r>
          </w:p>
          <w:p w14:paraId="12ADDF43" w14:textId="50DDB0AE" w:rsidR="009E1F7F" w:rsidRPr="005A7B76" w:rsidRDefault="009E1F7F" w:rsidP="005A7B76">
            <w:pPr>
              <w:spacing w:line="276" w:lineRule="auto"/>
              <w:rPr>
                <w:rFonts w:cs="Arial"/>
                <w:szCs w:val="20"/>
                <w:lang w:val="sl-SI" w:eastAsia="sl-SI"/>
              </w:rPr>
            </w:pPr>
            <w:r>
              <w:rPr>
                <w:rFonts w:cs="Arial"/>
                <w:szCs w:val="20"/>
                <w:lang w:val="sl-SI" w:eastAsia="sl-SI"/>
              </w:rPr>
              <w:t>Ministrstvo za notranje zadeve</w:t>
            </w:r>
            <w:r w:rsidR="002C654C">
              <w:rPr>
                <w:rFonts w:cs="Arial"/>
                <w:szCs w:val="20"/>
                <w:lang w:val="sl-SI" w:eastAsia="sl-SI"/>
              </w:rPr>
              <w:t>,</w:t>
            </w:r>
          </w:p>
          <w:p w14:paraId="34F22D28" w14:textId="0A8C62AA" w:rsidR="005A7B76" w:rsidRPr="005A7B76" w:rsidRDefault="005A7B76" w:rsidP="005A7B76">
            <w:pPr>
              <w:spacing w:line="276" w:lineRule="auto"/>
              <w:rPr>
                <w:rFonts w:cs="Arial"/>
                <w:szCs w:val="20"/>
                <w:lang w:val="sl-SI" w:eastAsia="sl-SI"/>
              </w:rPr>
            </w:pPr>
            <w:r w:rsidRPr="005A7B76">
              <w:rPr>
                <w:rFonts w:cs="Arial"/>
                <w:szCs w:val="20"/>
                <w:lang w:val="sl-SI" w:eastAsia="sl-SI"/>
              </w:rPr>
              <w:t>Ministrstvo za finance,</w:t>
            </w:r>
          </w:p>
          <w:p w14:paraId="49BB2E00" w14:textId="2FBEBD3E" w:rsidR="005A7B76" w:rsidRPr="005A7B76" w:rsidRDefault="005A7B76" w:rsidP="005A7B76">
            <w:pPr>
              <w:spacing w:line="276" w:lineRule="auto"/>
              <w:rPr>
                <w:rFonts w:cs="Arial"/>
                <w:szCs w:val="20"/>
                <w:lang w:val="sl-SI" w:eastAsia="sl-SI"/>
              </w:rPr>
            </w:pPr>
            <w:r w:rsidRPr="005A7B76">
              <w:rPr>
                <w:rFonts w:cs="Arial"/>
                <w:szCs w:val="20"/>
                <w:lang w:val="sl-SI" w:eastAsia="sl-SI"/>
              </w:rPr>
              <w:t>Agencija za komunikacijska omrežja in storitve Republike Slovenije,</w:t>
            </w:r>
          </w:p>
          <w:p w14:paraId="2CE08101" w14:textId="0B1FCD9A" w:rsidR="005A7B76" w:rsidRPr="005A7B76" w:rsidRDefault="005A7B76" w:rsidP="005A7B76">
            <w:pPr>
              <w:spacing w:line="276" w:lineRule="auto"/>
              <w:rPr>
                <w:rFonts w:cs="Arial"/>
                <w:szCs w:val="20"/>
                <w:lang w:val="sl-SI" w:eastAsia="sl-SI"/>
              </w:rPr>
            </w:pPr>
            <w:r w:rsidRPr="005A7B76">
              <w:rPr>
                <w:rFonts w:cs="Arial"/>
                <w:szCs w:val="20"/>
                <w:lang w:val="sl-SI" w:eastAsia="sl-SI"/>
              </w:rPr>
              <w:t>Informacijski pooblaščenec,</w:t>
            </w:r>
          </w:p>
          <w:p w14:paraId="3BC1D662" w14:textId="6F508868" w:rsidR="005A7B76" w:rsidRPr="005A7B76" w:rsidRDefault="005A7B76" w:rsidP="005A7B76">
            <w:pPr>
              <w:spacing w:line="276" w:lineRule="auto"/>
              <w:rPr>
                <w:rFonts w:cs="Arial"/>
                <w:szCs w:val="20"/>
                <w:lang w:val="sl-SI" w:eastAsia="sl-SI"/>
              </w:rPr>
            </w:pPr>
            <w:r w:rsidRPr="005A7B76">
              <w:rPr>
                <w:rFonts w:cs="Arial"/>
                <w:szCs w:val="20"/>
                <w:lang w:val="sl-SI" w:eastAsia="sl-SI"/>
              </w:rPr>
              <w:t>Zagovornik načela enakosti,</w:t>
            </w:r>
          </w:p>
          <w:p w14:paraId="164A5156" w14:textId="00D7B207" w:rsidR="005A7B76" w:rsidRPr="005A7B76" w:rsidRDefault="005A7B76" w:rsidP="005A7B76">
            <w:pPr>
              <w:spacing w:line="276" w:lineRule="auto"/>
              <w:rPr>
                <w:rFonts w:cs="Arial"/>
                <w:szCs w:val="20"/>
                <w:lang w:val="sl-SI" w:eastAsia="sl-SI"/>
              </w:rPr>
            </w:pPr>
            <w:r w:rsidRPr="005A7B76">
              <w:rPr>
                <w:rFonts w:cs="Arial"/>
                <w:szCs w:val="20"/>
                <w:lang w:val="sl-SI" w:eastAsia="sl-SI"/>
              </w:rPr>
              <w:t>Služba Vlade Republike Slovenije za zakonodajo,</w:t>
            </w:r>
          </w:p>
          <w:p w14:paraId="3C1EFAA7" w14:textId="30200A2E" w:rsidR="005A7B76" w:rsidRPr="005A7B76" w:rsidRDefault="005A7B76" w:rsidP="005A7B76">
            <w:pPr>
              <w:spacing w:line="276" w:lineRule="auto"/>
              <w:rPr>
                <w:rFonts w:cs="Arial"/>
                <w:szCs w:val="20"/>
                <w:lang w:val="sl-SI" w:eastAsia="sl-SI"/>
              </w:rPr>
            </w:pPr>
            <w:r w:rsidRPr="005A7B76">
              <w:rPr>
                <w:rFonts w:cs="Arial"/>
                <w:szCs w:val="20"/>
                <w:lang w:val="sl-SI" w:eastAsia="sl-SI"/>
              </w:rPr>
              <w:t>Urad Vlade RS za komuniciranje,</w:t>
            </w:r>
          </w:p>
          <w:p w14:paraId="0D754B40" w14:textId="437C7062" w:rsidR="00480958" w:rsidRPr="00FA7C7A" w:rsidRDefault="005A7B76" w:rsidP="005A7B76">
            <w:pPr>
              <w:spacing w:line="276" w:lineRule="auto"/>
              <w:rPr>
                <w:rFonts w:cs="Arial"/>
                <w:szCs w:val="20"/>
                <w:lang w:val="sl-SI" w:eastAsia="sl-SI"/>
              </w:rPr>
            </w:pPr>
            <w:r w:rsidRPr="005A7B76">
              <w:rPr>
                <w:rFonts w:cs="Arial"/>
                <w:szCs w:val="20"/>
                <w:lang w:val="sl-SI" w:eastAsia="sl-SI"/>
              </w:rPr>
              <w:t xml:space="preserve">Generalni sekretariat Vlade RS. </w:t>
            </w:r>
            <w:r w:rsidR="00480958" w:rsidRPr="00FA7C7A">
              <w:rPr>
                <w:rFonts w:cs="Arial"/>
                <w:szCs w:val="20"/>
                <w:lang w:val="sl-SI" w:eastAsia="sl-SI"/>
              </w:rPr>
              <w:t xml:space="preserve"> </w:t>
            </w:r>
          </w:p>
          <w:p w14:paraId="3DB3D0F4" w14:textId="77777777" w:rsidR="009836C6" w:rsidRPr="000B5A3A" w:rsidRDefault="009836C6" w:rsidP="005D4228">
            <w:pPr>
              <w:spacing w:line="276" w:lineRule="auto"/>
              <w:rPr>
                <w:szCs w:val="20"/>
              </w:rPr>
            </w:pPr>
          </w:p>
        </w:tc>
      </w:tr>
      <w:tr w:rsidR="009836C6" w:rsidRPr="005554E5" w14:paraId="42CA87A5" w14:textId="77777777" w:rsidTr="00161D07">
        <w:tc>
          <w:tcPr>
            <w:tcW w:w="9163" w:type="dxa"/>
            <w:gridSpan w:val="4"/>
          </w:tcPr>
          <w:p w14:paraId="32FD8455" w14:textId="77777777" w:rsidR="009836C6" w:rsidRPr="000B5A3A" w:rsidRDefault="009836C6" w:rsidP="005D4228">
            <w:pPr>
              <w:overflowPunct w:val="0"/>
              <w:autoSpaceDE w:val="0"/>
              <w:adjustRightInd w:val="0"/>
              <w:spacing w:line="276" w:lineRule="auto"/>
              <w:jc w:val="both"/>
              <w:rPr>
                <w:rFonts w:cs="Arial"/>
                <w:b/>
                <w:iCs/>
                <w:szCs w:val="20"/>
                <w:lang w:val="sl-SI" w:eastAsia="sl-SI"/>
              </w:rPr>
            </w:pPr>
            <w:r w:rsidRPr="000B5A3A">
              <w:rPr>
                <w:rFonts w:cs="Arial"/>
                <w:b/>
                <w:szCs w:val="20"/>
                <w:lang w:val="sl-SI" w:eastAsia="sl-SI"/>
              </w:rPr>
              <w:lastRenderedPageBreak/>
              <w:t xml:space="preserve">2. Predlog za obravnavo predloga zakona po nujnem ali skrajšanem postopku v državnem zboru z obrazložitvijo razlogov: </w:t>
            </w:r>
          </w:p>
        </w:tc>
      </w:tr>
      <w:tr w:rsidR="009836C6" w:rsidRPr="000B5A3A" w14:paraId="3D4659D3" w14:textId="77777777" w:rsidTr="00161D07">
        <w:tc>
          <w:tcPr>
            <w:tcW w:w="9163" w:type="dxa"/>
            <w:gridSpan w:val="4"/>
          </w:tcPr>
          <w:p w14:paraId="6EC2ABD1" w14:textId="77777777" w:rsidR="009836C6" w:rsidRPr="000B5A3A" w:rsidRDefault="009836C6" w:rsidP="005D4228">
            <w:pPr>
              <w:overflowPunct w:val="0"/>
              <w:autoSpaceDE w:val="0"/>
              <w:adjustRightInd w:val="0"/>
              <w:spacing w:line="276" w:lineRule="auto"/>
              <w:jc w:val="both"/>
              <w:rPr>
                <w:rFonts w:cs="Arial"/>
                <w:iCs/>
                <w:szCs w:val="20"/>
                <w:lang w:val="sl-SI" w:eastAsia="sl-SI"/>
              </w:rPr>
            </w:pPr>
            <w:r w:rsidRPr="000B5A3A">
              <w:rPr>
                <w:rFonts w:cs="Arial"/>
                <w:iCs/>
                <w:szCs w:val="20"/>
                <w:lang w:val="sl-SI" w:eastAsia="sl-SI"/>
              </w:rPr>
              <w:t>/</w:t>
            </w:r>
          </w:p>
        </w:tc>
      </w:tr>
      <w:tr w:rsidR="009836C6" w:rsidRPr="00605C72" w14:paraId="08BD18CB" w14:textId="77777777" w:rsidTr="00161D07">
        <w:tc>
          <w:tcPr>
            <w:tcW w:w="9163" w:type="dxa"/>
            <w:gridSpan w:val="4"/>
          </w:tcPr>
          <w:p w14:paraId="4EF0D8E1" w14:textId="77777777" w:rsidR="009836C6" w:rsidRPr="000B5A3A" w:rsidRDefault="009836C6" w:rsidP="005D4228">
            <w:pPr>
              <w:overflowPunct w:val="0"/>
              <w:autoSpaceDE w:val="0"/>
              <w:adjustRightInd w:val="0"/>
              <w:spacing w:line="276" w:lineRule="auto"/>
              <w:jc w:val="both"/>
              <w:rPr>
                <w:rFonts w:cs="Arial"/>
                <w:b/>
                <w:iCs/>
                <w:szCs w:val="20"/>
                <w:lang w:val="sl-SI" w:eastAsia="sl-SI"/>
              </w:rPr>
            </w:pPr>
            <w:r w:rsidRPr="000B5A3A">
              <w:rPr>
                <w:rFonts w:cs="Arial"/>
                <w:b/>
                <w:szCs w:val="20"/>
                <w:lang w:val="sl-SI" w:eastAsia="sl-SI"/>
              </w:rPr>
              <w:t>3.a Osebe, odgovorne za strokovno pripravo in usklajenost gradiva:</w:t>
            </w:r>
          </w:p>
        </w:tc>
      </w:tr>
      <w:tr w:rsidR="009836C6" w:rsidRPr="005554E5" w14:paraId="47159107" w14:textId="77777777" w:rsidTr="00161D07">
        <w:tc>
          <w:tcPr>
            <w:tcW w:w="9163" w:type="dxa"/>
            <w:gridSpan w:val="4"/>
          </w:tcPr>
          <w:p w14:paraId="7007078B" w14:textId="32B16426" w:rsidR="002C654C" w:rsidRDefault="002C654C" w:rsidP="005D4228">
            <w:pPr>
              <w:pStyle w:val="Odstavekseznama"/>
              <w:numPr>
                <w:ilvl w:val="0"/>
                <w:numId w:val="27"/>
              </w:numPr>
              <w:overflowPunct w:val="0"/>
              <w:autoSpaceDE w:val="0"/>
              <w:autoSpaceDN w:val="0"/>
              <w:adjustRightInd w:val="0"/>
              <w:spacing w:line="276" w:lineRule="auto"/>
              <w:contextualSpacing/>
              <w:jc w:val="both"/>
              <w:textAlignment w:val="baseline"/>
              <w:rPr>
                <w:iCs/>
                <w:szCs w:val="20"/>
                <w:lang w:val="sl-SI"/>
              </w:rPr>
            </w:pPr>
            <w:r>
              <w:rPr>
                <w:iCs/>
                <w:szCs w:val="20"/>
                <w:lang w:val="sl-SI"/>
              </w:rPr>
              <w:t>mag. Ksenija Klampfer, ministrica za digitalno preobrazbo,</w:t>
            </w:r>
          </w:p>
          <w:p w14:paraId="75683BCD" w14:textId="49DACF99" w:rsidR="006618AE" w:rsidRPr="00CA4A67" w:rsidRDefault="006618AE" w:rsidP="005D4228">
            <w:pPr>
              <w:pStyle w:val="Odstavekseznama"/>
              <w:numPr>
                <w:ilvl w:val="0"/>
                <w:numId w:val="27"/>
              </w:numPr>
              <w:overflowPunct w:val="0"/>
              <w:autoSpaceDE w:val="0"/>
              <w:autoSpaceDN w:val="0"/>
              <w:adjustRightInd w:val="0"/>
              <w:spacing w:line="276" w:lineRule="auto"/>
              <w:contextualSpacing/>
              <w:jc w:val="both"/>
              <w:textAlignment w:val="baseline"/>
              <w:rPr>
                <w:iCs/>
                <w:szCs w:val="20"/>
                <w:lang w:val="sl-SI"/>
              </w:rPr>
            </w:pPr>
            <w:r>
              <w:rPr>
                <w:iCs/>
                <w:szCs w:val="20"/>
                <w:lang w:val="sl-SI"/>
              </w:rPr>
              <w:t xml:space="preserve">dr. </w:t>
            </w:r>
            <w:r w:rsidR="009E1F7F">
              <w:rPr>
                <w:iCs/>
                <w:szCs w:val="20"/>
                <w:lang w:val="sl-SI"/>
              </w:rPr>
              <w:t>Aida Kamišalić Latifić</w:t>
            </w:r>
            <w:r>
              <w:rPr>
                <w:iCs/>
                <w:szCs w:val="20"/>
                <w:lang w:val="sl-SI"/>
              </w:rPr>
              <w:t xml:space="preserve">, </w:t>
            </w:r>
            <w:r w:rsidRPr="00CA4A67">
              <w:rPr>
                <w:iCs/>
                <w:szCs w:val="20"/>
                <w:lang w:val="sl-SI"/>
              </w:rPr>
              <w:t>državn</w:t>
            </w:r>
            <w:r w:rsidR="009E1F7F">
              <w:rPr>
                <w:iCs/>
                <w:szCs w:val="20"/>
                <w:lang w:val="sl-SI"/>
              </w:rPr>
              <w:t>a</w:t>
            </w:r>
            <w:r w:rsidRPr="00CA4A67">
              <w:rPr>
                <w:iCs/>
                <w:szCs w:val="20"/>
                <w:lang w:val="sl-SI"/>
              </w:rPr>
              <w:t xml:space="preserve"> sekretar</w:t>
            </w:r>
            <w:r w:rsidR="009E1F7F">
              <w:rPr>
                <w:iCs/>
                <w:szCs w:val="20"/>
                <w:lang w:val="sl-SI"/>
              </w:rPr>
              <w:t>ka</w:t>
            </w:r>
            <w:r w:rsidRPr="00CA4A67">
              <w:rPr>
                <w:iCs/>
                <w:szCs w:val="20"/>
                <w:lang w:val="sl-SI"/>
              </w:rPr>
              <w:t xml:space="preserve">, </w:t>
            </w:r>
            <w:r w:rsidR="002C654C" w:rsidRPr="00CA4A67">
              <w:rPr>
                <w:iCs/>
                <w:szCs w:val="20"/>
                <w:lang w:val="sl-SI"/>
              </w:rPr>
              <w:t>Ministrstvo za digitalno preobrazbo Republike Slovenije,</w:t>
            </w:r>
          </w:p>
          <w:p w14:paraId="3ACB2D38" w14:textId="0380A289" w:rsidR="006618AE" w:rsidRPr="00CA4A67" w:rsidRDefault="006618AE" w:rsidP="005D4228">
            <w:pPr>
              <w:pStyle w:val="Odstavekseznama"/>
              <w:numPr>
                <w:ilvl w:val="0"/>
                <w:numId w:val="27"/>
              </w:numPr>
              <w:overflowPunct w:val="0"/>
              <w:autoSpaceDE w:val="0"/>
              <w:autoSpaceDN w:val="0"/>
              <w:adjustRightInd w:val="0"/>
              <w:spacing w:line="276" w:lineRule="auto"/>
              <w:contextualSpacing/>
              <w:jc w:val="both"/>
              <w:textAlignment w:val="baseline"/>
              <w:rPr>
                <w:iCs/>
                <w:szCs w:val="20"/>
                <w:lang w:val="sl-SI"/>
              </w:rPr>
            </w:pPr>
            <w:r>
              <w:rPr>
                <w:iCs/>
                <w:szCs w:val="20"/>
                <w:lang w:val="sl-SI"/>
              </w:rPr>
              <w:t>Mojca Štruc</w:t>
            </w:r>
            <w:r w:rsidRPr="00CA4A67">
              <w:rPr>
                <w:iCs/>
                <w:szCs w:val="20"/>
                <w:lang w:val="sl-SI"/>
              </w:rPr>
              <w:t>, v. d. generalne</w:t>
            </w:r>
            <w:r w:rsidR="00FE6A96">
              <w:rPr>
                <w:iCs/>
                <w:szCs w:val="20"/>
                <w:lang w:val="sl-SI"/>
              </w:rPr>
              <w:t>ga</w:t>
            </w:r>
            <w:r w:rsidRPr="00CA4A67">
              <w:rPr>
                <w:iCs/>
                <w:szCs w:val="20"/>
                <w:lang w:val="sl-SI"/>
              </w:rPr>
              <w:t xml:space="preserve"> direktor</w:t>
            </w:r>
            <w:r w:rsidR="00FE6A96">
              <w:rPr>
                <w:iCs/>
                <w:szCs w:val="20"/>
                <w:lang w:val="sl-SI"/>
              </w:rPr>
              <w:t>ja</w:t>
            </w:r>
            <w:r w:rsidRPr="00CA4A67">
              <w:rPr>
                <w:iCs/>
                <w:szCs w:val="20"/>
                <w:lang w:val="sl-SI"/>
              </w:rPr>
              <w:t xml:space="preserve"> Direktorata za digitalno družbo,</w:t>
            </w:r>
          </w:p>
          <w:p w14:paraId="6B8E1AB9" w14:textId="77777777" w:rsidR="006618AE" w:rsidRDefault="006618AE" w:rsidP="005D4228">
            <w:pPr>
              <w:pStyle w:val="Odstavekseznama"/>
              <w:numPr>
                <w:ilvl w:val="0"/>
                <w:numId w:val="27"/>
              </w:numPr>
              <w:overflowPunct w:val="0"/>
              <w:autoSpaceDE w:val="0"/>
              <w:autoSpaceDN w:val="0"/>
              <w:adjustRightInd w:val="0"/>
              <w:spacing w:line="276" w:lineRule="auto"/>
              <w:contextualSpacing/>
              <w:jc w:val="both"/>
              <w:textAlignment w:val="baseline"/>
              <w:rPr>
                <w:iCs/>
                <w:szCs w:val="20"/>
                <w:lang w:val="sl-SI"/>
              </w:rPr>
            </w:pPr>
            <w:r w:rsidRPr="00CA4A67">
              <w:rPr>
                <w:iCs/>
                <w:szCs w:val="20"/>
                <w:lang w:val="sl-SI"/>
              </w:rPr>
              <w:t xml:space="preserve">Tina Bizjak Ahačič, sekretarka, vodja Službe za pravne in zakonodajne zadeve, </w:t>
            </w:r>
          </w:p>
          <w:p w14:paraId="6F8E746E" w14:textId="5592220B" w:rsidR="00A63728" w:rsidRPr="006618AE" w:rsidRDefault="006618AE" w:rsidP="005D4228">
            <w:pPr>
              <w:pStyle w:val="Odstavekseznama"/>
              <w:numPr>
                <w:ilvl w:val="0"/>
                <w:numId w:val="27"/>
              </w:numPr>
              <w:overflowPunct w:val="0"/>
              <w:autoSpaceDE w:val="0"/>
              <w:autoSpaceDN w:val="0"/>
              <w:adjustRightInd w:val="0"/>
              <w:spacing w:line="276" w:lineRule="auto"/>
              <w:contextualSpacing/>
              <w:jc w:val="both"/>
              <w:textAlignment w:val="baseline"/>
              <w:rPr>
                <w:iCs/>
                <w:szCs w:val="20"/>
                <w:lang w:val="sl-SI"/>
              </w:rPr>
            </w:pPr>
            <w:r>
              <w:rPr>
                <w:iCs/>
                <w:szCs w:val="20"/>
                <w:lang w:val="sl-SI"/>
              </w:rPr>
              <w:t>mag. Darja Petric Štrbenk</w:t>
            </w:r>
            <w:r w:rsidRPr="006618AE">
              <w:rPr>
                <w:iCs/>
                <w:szCs w:val="20"/>
                <w:lang w:val="sl-SI"/>
              </w:rPr>
              <w:t>, sekretarka, Služba za pravne in zakonodajne zadeve.</w:t>
            </w:r>
          </w:p>
        </w:tc>
      </w:tr>
      <w:tr w:rsidR="009836C6" w:rsidRPr="005554E5" w14:paraId="6AD7A1CE" w14:textId="77777777" w:rsidTr="00161D07">
        <w:tc>
          <w:tcPr>
            <w:tcW w:w="9163" w:type="dxa"/>
            <w:gridSpan w:val="4"/>
          </w:tcPr>
          <w:p w14:paraId="21699721" w14:textId="77777777" w:rsidR="009836C6" w:rsidRPr="000B5A3A" w:rsidRDefault="009836C6" w:rsidP="005D4228">
            <w:pPr>
              <w:overflowPunct w:val="0"/>
              <w:autoSpaceDE w:val="0"/>
              <w:adjustRightInd w:val="0"/>
              <w:spacing w:line="276" w:lineRule="auto"/>
              <w:jc w:val="both"/>
              <w:rPr>
                <w:rFonts w:cs="Arial"/>
                <w:b/>
                <w:iCs/>
                <w:szCs w:val="20"/>
                <w:lang w:val="sl-SI" w:eastAsia="sl-SI"/>
              </w:rPr>
            </w:pPr>
            <w:r w:rsidRPr="000B5A3A">
              <w:rPr>
                <w:rFonts w:cs="Arial"/>
                <w:b/>
                <w:iCs/>
                <w:szCs w:val="20"/>
                <w:lang w:val="sl-SI" w:eastAsia="sl-SI"/>
              </w:rPr>
              <w:t xml:space="preserve">3.b Zunanji strokovnjaki, ki so </w:t>
            </w:r>
            <w:r w:rsidRPr="000B5A3A">
              <w:rPr>
                <w:rFonts w:cs="Arial"/>
                <w:b/>
                <w:szCs w:val="20"/>
                <w:lang w:val="sl-SI" w:eastAsia="sl-SI"/>
              </w:rPr>
              <w:t xml:space="preserve">sodelovali pri pripravi dela ali celotnega gradiva: </w:t>
            </w:r>
          </w:p>
        </w:tc>
      </w:tr>
      <w:tr w:rsidR="009836C6" w:rsidRPr="005554E5" w14:paraId="2F0F56BB" w14:textId="77777777" w:rsidTr="00161D07">
        <w:tc>
          <w:tcPr>
            <w:tcW w:w="9163" w:type="dxa"/>
            <w:gridSpan w:val="4"/>
          </w:tcPr>
          <w:p w14:paraId="6D674D5A" w14:textId="395D4133" w:rsidR="009836C6" w:rsidRPr="000B5A3A" w:rsidRDefault="00DD147F" w:rsidP="005D4228">
            <w:pPr>
              <w:overflowPunct w:val="0"/>
              <w:autoSpaceDE w:val="0"/>
              <w:adjustRightInd w:val="0"/>
              <w:spacing w:line="276" w:lineRule="auto"/>
              <w:jc w:val="both"/>
              <w:rPr>
                <w:rFonts w:cs="Arial"/>
                <w:iCs/>
                <w:szCs w:val="20"/>
                <w:lang w:val="sl-SI" w:eastAsia="sl-SI"/>
              </w:rPr>
            </w:pPr>
            <w:r w:rsidRPr="000B5A3A">
              <w:rPr>
                <w:rFonts w:cs="Arial"/>
                <w:iCs/>
                <w:szCs w:val="20"/>
                <w:lang w:val="sl-SI" w:eastAsia="sl-SI"/>
              </w:rPr>
              <w:t>Pri pripravi gradiva niso sodelovali zunanji strokovnjaki.</w:t>
            </w:r>
          </w:p>
        </w:tc>
      </w:tr>
      <w:tr w:rsidR="009836C6" w:rsidRPr="005554E5" w14:paraId="7533B9D0" w14:textId="77777777" w:rsidTr="00161D07">
        <w:tc>
          <w:tcPr>
            <w:tcW w:w="9163" w:type="dxa"/>
            <w:gridSpan w:val="4"/>
          </w:tcPr>
          <w:p w14:paraId="7A7F0019" w14:textId="77777777" w:rsidR="009836C6" w:rsidRPr="000B5A3A" w:rsidRDefault="009836C6" w:rsidP="005D4228">
            <w:pPr>
              <w:overflowPunct w:val="0"/>
              <w:autoSpaceDE w:val="0"/>
              <w:adjustRightInd w:val="0"/>
              <w:spacing w:line="276" w:lineRule="auto"/>
              <w:jc w:val="both"/>
              <w:rPr>
                <w:rFonts w:cs="Arial"/>
                <w:b/>
                <w:iCs/>
                <w:szCs w:val="20"/>
                <w:lang w:val="sl-SI" w:eastAsia="sl-SI"/>
              </w:rPr>
            </w:pPr>
            <w:r w:rsidRPr="000B5A3A">
              <w:rPr>
                <w:rFonts w:cs="Arial"/>
                <w:b/>
                <w:szCs w:val="20"/>
                <w:lang w:val="sl-SI" w:eastAsia="sl-SI"/>
              </w:rPr>
              <w:t>4. Predstavniki vlade, ki bodo sodelovali pri delu državnega zbora: /</w:t>
            </w:r>
          </w:p>
        </w:tc>
      </w:tr>
      <w:tr w:rsidR="009836C6" w:rsidRPr="005554E5" w14:paraId="42172FFD" w14:textId="77777777" w:rsidTr="00161D07">
        <w:tc>
          <w:tcPr>
            <w:tcW w:w="9163" w:type="dxa"/>
            <w:gridSpan w:val="4"/>
          </w:tcPr>
          <w:p w14:paraId="1469D525" w14:textId="77777777" w:rsidR="009836C6" w:rsidRDefault="009836C6" w:rsidP="005D4228">
            <w:pPr>
              <w:overflowPunct w:val="0"/>
              <w:autoSpaceDE w:val="0"/>
              <w:adjustRightInd w:val="0"/>
              <w:spacing w:line="276" w:lineRule="auto"/>
              <w:outlineLvl w:val="3"/>
              <w:rPr>
                <w:rFonts w:cs="Arial"/>
                <w:b/>
                <w:szCs w:val="20"/>
                <w:lang w:val="sl-SI" w:eastAsia="sl-SI"/>
              </w:rPr>
            </w:pPr>
            <w:r w:rsidRPr="000B5A3A">
              <w:rPr>
                <w:rFonts w:cs="Arial"/>
                <w:b/>
                <w:szCs w:val="20"/>
                <w:lang w:val="sl-SI" w:eastAsia="sl-SI"/>
              </w:rPr>
              <w:t>5. Kratek povzetek gradiva:</w:t>
            </w:r>
          </w:p>
          <w:p w14:paraId="5C6C4EC8" w14:textId="7BB4F951" w:rsidR="00F263C9" w:rsidRPr="00FD6BAD" w:rsidRDefault="00FC137F" w:rsidP="005D4228">
            <w:pPr>
              <w:overflowPunct w:val="0"/>
              <w:autoSpaceDE w:val="0"/>
              <w:adjustRightInd w:val="0"/>
              <w:spacing w:line="276" w:lineRule="auto"/>
              <w:jc w:val="both"/>
              <w:outlineLvl w:val="3"/>
              <w:rPr>
                <w:rFonts w:cs="Arial"/>
                <w:szCs w:val="20"/>
                <w:lang w:val="sl-SI"/>
              </w:rPr>
            </w:pPr>
            <w:r>
              <w:rPr>
                <w:rFonts w:cs="Arial"/>
                <w:bCs/>
                <w:szCs w:val="20"/>
                <w:lang w:val="sl-SI" w:eastAsia="sl-SI"/>
              </w:rPr>
              <w:t xml:space="preserve">V skladu z drugim odstavkom 77. člena </w:t>
            </w:r>
            <w:r w:rsidR="006811CE" w:rsidRPr="006811CE">
              <w:rPr>
                <w:rFonts w:cs="Arial"/>
                <w:szCs w:val="20"/>
                <w:lang w:val="sl-SI"/>
              </w:rPr>
              <w:t>Uredbe (EU) 2024/1689 Evropskega parlamenta in Sveta z dne 13. junija 2024 o določitvi harmoniziranih pravil o umetni inteligenci in spremembi uredb (ES) št. 300/2008, (EU) št. 167/2013, (EU) št. 168/2013, (EU) 2018/858, (EU) 2018/1139 in (EU) 2019/2144 ter direktiv 2014/90/EU, (EU) 2016/797 in (EU) 2020/1828 (Akt o umetni inteligenci)</w:t>
            </w:r>
            <w:r w:rsidR="006811CE">
              <w:rPr>
                <w:rFonts w:cs="Arial"/>
                <w:szCs w:val="20"/>
                <w:lang w:val="sl-SI"/>
              </w:rPr>
              <w:t xml:space="preserve"> </w:t>
            </w:r>
            <w:r w:rsidR="00BF1B5C">
              <w:rPr>
                <w:rFonts w:cs="Arial"/>
                <w:szCs w:val="20"/>
                <w:lang w:val="sl-SI"/>
              </w:rPr>
              <w:t xml:space="preserve">(v nadaljnjem besedilu: </w:t>
            </w:r>
            <w:r w:rsidR="009E1F7F" w:rsidRPr="006811CE">
              <w:rPr>
                <w:rFonts w:cs="Arial"/>
                <w:szCs w:val="20"/>
                <w:lang w:val="sl-SI"/>
              </w:rPr>
              <w:t>Akt o umetni inteligenci</w:t>
            </w:r>
            <w:r w:rsidR="00BF1B5C">
              <w:rPr>
                <w:rFonts w:cs="Arial"/>
                <w:szCs w:val="20"/>
                <w:lang w:val="sl-SI"/>
              </w:rPr>
              <w:t>)</w:t>
            </w:r>
            <w:r w:rsidR="00381C24">
              <w:rPr>
                <w:rFonts w:cs="Arial"/>
                <w:szCs w:val="20"/>
                <w:lang w:val="sl-SI"/>
              </w:rPr>
              <w:t xml:space="preserve"> mora</w:t>
            </w:r>
            <w:r w:rsidR="009E1F7F">
              <w:rPr>
                <w:rFonts w:cs="Arial"/>
                <w:szCs w:val="20"/>
                <w:lang w:val="sl-SI"/>
              </w:rPr>
              <w:t>jo</w:t>
            </w:r>
            <w:r w:rsidR="00BF1B5C">
              <w:rPr>
                <w:rFonts w:cs="Arial"/>
                <w:szCs w:val="20"/>
                <w:lang w:val="sl-SI"/>
              </w:rPr>
              <w:t xml:space="preserve"> </w:t>
            </w:r>
            <w:r w:rsidR="006811CE">
              <w:rPr>
                <w:rFonts w:cs="Arial"/>
                <w:szCs w:val="20"/>
                <w:lang w:val="sl-SI"/>
              </w:rPr>
              <w:t>držav</w:t>
            </w:r>
            <w:r w:rsidR="009E1F7F">
              <w:rPr>
                <w:rFonts w:cs="Arial"/>
                <w:szCs w:val="20"/>
                <w:lang w:val="sl-SI"/>
              </w:rPr>
              <w:t>e</w:t>
            </w:r>
            <w:r w:rsidR="006811CE">
              <w:rPr>
                <w:rFonts w:cs="Arial"/>
                <w:szCs w:val="20"/>
                <w:lang w:val="sl-SI"/>
              </w:rPr>
              <w:t xml:space="preserve"> članic</w:t>
            </w:r>
            <w:r w:rsidR="009E1F7F">
              <w:rPr>
                <w:rFonts w:cs="Arial"/>
                <w:szCs w:val="20"/>
                <w:lang w:val="sl-SI"/>
              </w:rPr>
              <w:t>e</w:t>
            </w:r>
            <w:r w:rsidR="006811CE">
              <w:rPr>
                <w:rFonts w:cs="Arial"/>
                <w:szCs w:val="20"/>
                <w:lang w:val="sl-SI"/>
              </w:rPr>
              <w:t xml:space="preserve"> do 2. 11. 2024 določi</w:t>
            </w:r>
            <w:r w:rsidR="00381C24">
              <w:rPr>
                <w:rFonts w:cs="Arial"/>
                <w:szCs w:val="20"/>
                <w:lang w:val="sl-SI"/>
              </w:rPr>
              <w:t>ti</w:t>
            </w:r>
            <w:r w:rsidR="006811CE">
              <w:rPr>
                <w:rFonts w:cs="Arial"/>
                <w:szCs w:val="20"/>
                <w:lang w:val="sl-SI"/>
              </w:rPr>
              <w:t xml:space="preserve"> javne organe ali telesa, ki nadzorujejo ali uveljavljajo spoštovanje obveznosti na podlagi prava Unije o varstvu temeljnih pravic, vključno s pravico do nediskriminacije, ki so v zvezi z uporabo visokotveganih sistemov umetne inteligence (UI) iz Priloge III Akta o umetni inteligenci pooblaščeni, da zahtevajo vso dokumentacijo, ustvarjeno ali hranjeno na podlagi Akta o umetni inteligenci, in da v dostopnem jeziku ali obliki dostopajo do nje, kadar je dostop do navedene dokumentacije potreben za učinkovito izvrševanje njihovih pooblastil v mejah njihove jurisdikcije. Vsaka država članica mora skladno s citiranim odstavkom seznam teh organov ali teles objaviti ter o seznamu obvestiti Komisijo ali druge države članice ter </w:t>
            </w:r>
            <w:r w:rsidR="00BF1B5C">
              <w:rPr>
                <w:rFonts w:cs="Arial"/>
                <w:szCs w:val="20"/>
                <w:lang w:val="sl-SI"/>
              </w:rPr>
              <w:t xml:space="preserve">navedeni </w:t>
            </w:r>
            <w:r w:rsidR="006811CE">
              <w:rPr>
                <w:rFonts w:cs="Arial"/>
                <w:szCs w:val="20"/>
                <w:lang w:val="sl-SI"/>
              </w:rPr>
              <w:t xml:space="preserve">seznam redno posodabljati. </w:t>
            </w:r>
            <w:r w:rsidR="009E1F7F" w:rsidRPr="001348D2">
              <w:rPr>
                <w:rFonts w:cs="Arial"/>
                <w:szCs w:val="20"/>
                <w:lang w:val="sl-SI"/>
              </w:rPr>
              <w:t xml:space="preserve">Z gradivom se tako </w:t>
            </w:r>
            <w:r w:rsidR="00605C72">
              <w:rPr>
                <w:rFonts w:cs="Arial"/>
                <w:szCs w:val="20"/>
                <w:lang w:val="sl-SI"/>
              </w:rPr>
              <w:t>seznanja Vlado Republike Slovenije s</w:t>
            </w:r>
            <w:r w:rsidR="00605C72" w:rsidRPr="001348D2">
              <w:rPr>
                <w:rFonts w:cs="Arial"/>
                <w:szCs w:val="20"/>
                <w:lang w:val="sl-SI"/>
              </w:rPr>
              <w:t xml:space="preserve"> </w:t>
            </w:r>
            <w:r w:rsidR="00DA5BE1" w:rsidRPr="001348D2">
              <w:rPr>
                <w:rFonts w:cs="Arial"/>
                <w:szCs w:val="20"/>
                <w:lang w:val="sl-SI"/>
              </w:rPr>
              <w:t>seznam</w:t>
            </w:r>
            <w:r w:rsidR="00605C72">
              <w:rPr>
                <w:rFonts w:cs="Arial"/>
                <w:szCs w:val="20"/>
                <w:lang w:val="sl-SI"/>
              </w:rPr>
              <w:t>om</w:t>
            </w:r>
            <w:r w:rsidR="00DA5BE1" w:rsidRPr="001348D2">
              <w:rPr>
                <w:rFonts w:cs="Arial"/>
                <w:szCs w:val="20"/>
                <w:lang w:val="sl-SI"/>
              </w:rPr>
              <w:t xml:space="preserve"> </w:t>
            </w:r>
            <w:r w:rsidR="004D5017" w:rsidRPr="001348D2">
              <w:rPr>
                <w:rFonts w:cs="Arial"/>
                <w:szCs w:val="20"/>
                <w:lang w:val="sl-SI"/>
              </w:rPr>
              <w:t xml:space="preserve">organov, ki v Sloveniji nadzorujejo ali uveljavljajo spoštovanje obveznosti na podlagi prava </w:t>
            </w:r>
            <w:r w:rsidR="00FE6A96" w:rsidRPr="001348D2">
              <w:rPr>
                <w:rFonts w:cs="Arial"/>
                <w:szCs w:val="20"/>
                <w:lang w:val="sl-SI"/>
              </w:rPr>
              <w:t>Evropske u</w:t>
            </w:r>
            <w:r w:rsidR="004D5017" w:rsidRPr="001348D2">
              <w:rPr>
                <w:rFonts w:cs="Arial"/>
                <w:szCs w:val="20"/>
                <w:lang w:val="sl-SI"/>
              </w:rPr>
              <w:t>nije o varstvu temeljnih pravic, vključno s pravico do nediskriminacije</w:t>
            </w:r>
            <w:r w:rsidR="000D23B2" w:rsidRPr="001348D2">
              <w:rPr>
                <w:rFonts w:cs="Arial"/>
                <w:szCs w:val="20"/>
                <w:lang w:val="sl-SI"/>
              </w:rPr>
              <w:t>.</w:t>
            </w:r>
            <w:r w:rsidR="00605C72">
              <w:rPr>
                <w:rFonts w:cs="Arial"/>
                <w:szCs w:val="20"/>
                <w:lang w:val="sl-SI"/>
              </w:rPr>
              <w:t xml:space="preserve"> Vlada pooblašča Ministrstvo za digitalno preobrazbo, da seznam organov objavi na svojih spletnih straneh in o njem obvesti Evropsko komisijo in druge države članice Evropske unije.</w:t>
            </w:r>
          </w:p>
        </w:tc>
      </w:tr>
      <w:tr w:rsidR="009836C6" w:rsidRPr="000B5A3A" w14:paraId="34BB9848" w14:textId="77777777" w:rsidTr="00161D07">
        <w:tc>
          <w:tcPr>
            <w:tcW w:w="9163" w:type="dxa"/>
            <w:gridSpan w:val="4"/>
          </w:tcPr>
          <w:p w14:paraId="56C0925B" w14:textId="77777777" w:rsidR="009836C6" w:rsidRPr="000B5A3A" w:rsidRDefault="009836C6" w:rsidP="005D4228">
            <w:pPr>
              <w:overflowPunct w:val="0"/>
              <w:autoSpaceDE w:val="0"/>
              <w:adjustRightInd w:val="0"/>
              <w:spacing w:line="276" w:lineRule="auto"/>
              <w:outlineLvl w:val="3"/>
              <w:rPr>
                <w:rFonts w:cs="Arial"/>
                <w:b/>
                <w:szCs w:val="20"/>
                <w:lang w:val="sl-SI" w:eastAsia="sl-SI"/>
              </w:rPr>
            </w:pPr>
            <w:r w:rsidRPr="000B5A3A">
              <w:rPr>
                <w:rFonts w:cs="Arial"/>
                <w:b/>
                <w:szCs w:val="20"/>
                <w:lang w:val="sl-SI" w:eastAsia="sl-SI"/>
              </w:rPr>
              <w:t>6. Presoja posledic za:</w:t>
            </w:r>
          </w:p>
        </w:tc>
      </w:tr>
      <w:tr w:rsidR="009836C6" w:rsidRPr="000B5A3A" w14:paraId="02372815" w14:textId="77777777" w:rsidTr="00161D07">
        <w:tc>
          <w:tcPr>
            <w:tcW w:w="1448" w:type="dxa"/>
          </w:tcPr>
          <w:p w14:paraId="1BCDD93A"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t>a)</w:t>
            </w:r>
          </w:p>
        </w:tc>
        <w:tc>
          <w:tcPr>
            <w:tcW w:w="5444" w:type="dxa"/>
            <w:gridSpan w:val="2"/>
          </w:tcPr>
          <w:p w14:paraId="43133C18" w14:textId="77777777" w:rsidR="009836C6" w:rsidRPr="000B5A3A" w:rsidRDefault="009836C6" w:rsidP="005D4228">
            <w:pPr>
              <w:overflowPunct w:val="0"/>
              <w:autoSpaceDE w:val="0"/>
              <w:adjustRightInd w:val="0"/>
              <w:spacing w:line="276" w:lineRule="auto"/>
              <w:jc w:val="both"/>
              <w:rPr>
                <w:rFonts w:cs="Arial"/>
                <w:szCs w:val="20"/>
                <w:lang w:val="sl-SI" w:eastAsia="sl-SI"/>
              </w:rPr>
            </w:pPr>
            <w:r w:rsidRPr="000B5A3A">
              <w:rPr>
                <w:rFonts w:cs="Arial"/>
                <w:szCs w:val="20"/>
                <w:lang w:val="sl-SI" w:eastAsia="sl-SI"/>
              </w:rPr>
              <w:t>javnofinančna sredstva nad 40.000 EUR v tekočem in naslednjih treh letih</w:t>
            </w:r>
          </w:p>
        </w:tc>
        <w:tc>
          <w:tcPr>
            <w:tcW w:w="2271" w:type="dxa"/>
            <w:vAlign w:val="center"/>
          </w:tcPr>
          <w:p w14:paraId="53F53D22" w14:textId="77777777" w:rsidR="009836C6" w:rsidRPr="000311EE" w:rsidRDefault="009836C6" w:rsidP="005D4228">
            <w:pPr>
              <w:overflowPunct w:val="0"/>
              <w:autoSpaceDE w:val="0"/>
              <w:adjustRightInd w:val="0"/>
              <w:spacing w:line="276" w:lineRule="auto"/>
              <w:jc w:val="center"/>
              <w:rPr>
                <w:rFonts w:cs="Arial"/>
                <w:b/>
                <w:bCs/>
                <w:iCs/>
                <w:szCs w:val="20"/>
                <w:lang w:val="sl-SI" w:eastAsia="sl-SI"/>
              </w:rPr>
            </w:pPr>
            <w:r w:rsidRPr="000311EE">
              <w:rPr>
                <w:rFonts w:cs="Arial"/>
                <w:b/>
                <w:bCs/>
                <w:szCs w:val="20"/>
                <w:lang w:val="sl-SI" w:eastAsia="sl-SI"/>
              </w:rPr>
              <w:t>NE</w:t>
            </w:r>
          </w:p>
        </w:tc>
      </w:tr>
      <w:tr w:rsidR="009836C6" w:rsidRPr="000B5A3A" w14:paraId="29656478" w14:textId="77777777" w:rsidTr="00161D07">
        <w:tc>
          <w:tcPr>
            <w:tcW w:w="1448" w:type="dxa"/>
          </w:tcPr>
          <w:p w14:paraId="1909623B"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lastRenderedPageBreak/>
              <w:t>b)</w:t>
            </w:r>
          </w:p>
        </w:tc>
        <w:tc>
          <w:tcPr>
            <w:tcW w:w="5444" w:type="dxa"/>
            <w:gridSpan w:val="2"/>
          </w:tcPr>
          <w:p w14:paraId="180A388C" w14:textId="77777777" w:rsidR="009836C6" w:rsidRPr="000B5A3A" w:rsidRDefault="009836C6" w:rsidP="005D4228">
            <w:pPr>
              <w:overflowPunct w:val="0"/>
              <w:autoSpaceDE w:val="0"/>
              <w:adjustRightInd w:val="0"/>
              <w:spacing w:line="276" w:lineRule="auto"/>
              <w:jc w:val="both"/>
              <w:rPr>
                <w:rFonts w:cs="Arial"/>
                <w:iCs/>
                <w:szCs w:val="20"/>
                <w:lang w:val="sl-SI" w:eastAsia="sl-SI"/>
              </w:rPr>
            </w:pPr>
            <w:r w:rsidRPr="000B5A3A">
              <w:rPr>
                <w:rFonts w:cs="Arial"/>
                <w:bCs/>
                <w:szCs w:val="20"/>
                <w:lang w:val="sl-SI" w:eastAsia="sl-SI"/>
              </w:rPr>
              <w:t>usklajenost slovenskega pravnega reda s pravnim redom Evropske unije</w:t>
            </w:r>
          </w:p>
        </w:tc>
        <w:tc>
          <w:tcPr>
            <w:tcW w:w="2271" w:type="dxa"/>
            <w:vAlign w:val="center"/>
          </w:tcPr>
          <w:p w14:paraId="5B28056F" w14:textId="49374191" w:rsidR="009836C6" w:rsidRPr="000311EE" w:rsidRDefault="00446C11" w:rsidP="005D4228">
            <w:pPr>
              <w:overflowPunct w:val="0"/>
              <w:autoSpaceDE w:val="0"/>
              <w:adjustRightInd w:val="0"/>
              <w:spacing w:line="276" w:lineRule="auto"/>
              <w:jc w:val="center"/>
              <w:rPr>
                <w:rFonts w:cs="Arial"/>
                <w:b/>
                <w:bCs/>
                <w:iCs/>
                <w:szCs w:val="20"/>
                <w:lang w:val="sl-SI" w:eastAsia="sl-SI"/>
              </w:rPr>
            </w:pPr>
            <w:r>
              <w:rPr>
                <w:rFonts w:cs="Arial"/>
                <w:b/>
                <w:bCs/>
                <w:iCs/>
                <w:szCs w:val="20"/>
                <w:lang w:val="sl-SI" w:eastAsia="sl-SI"/>
              </w:rPr>
              <w:t>DA</w:t>
            </w:r>
          </w:p>
        </w:tc>
      </w:tr>
      <w:tr w:rsidR="009836C6" w:rsidRPr="000B5A3A" w14:paraId="65B9D7D1" w14:textId="77777777" w:rsidTr="00161D07">
        <w:tc>
          <w:tcPr>
            <w:tcW w:w="1448" w:type="dxa"/>
          </w:tcPr>
          <w:p w14:paraId="31CC0DB6"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t>c)</w:t>
            </w:r>
          </w:p>
        </w:tc>
        <w:tc>
          <w:tcPr>
            <w:tcW w:w="5444" w:type="dxa"/>
            <w:gridSpan w:val="2"/>
          </w:tcPr>
          <w:p w14:paraId="7C36C8D8" w14:textId="77777777" w:rsidR="009836C6" w:rsidRPr="000B5A3A" w:rsidRDefault="009836C6" w:rsidP="005D4228">
            <w:pPr>
              <w:overflowPunct w:val="0"/>
              <w:autoSpaceDE w:val="0"/>
              <w:adjustRightInd w:val="0"/>
              <w:spacing w:line="276" w:lineRule="auto"/>
              <w:jc w:val="both"/>
              <w:rPr>
                <w:rFonts w:cs="Arial"/>
                <w:iCs/>
                <w:szCs w:val="20"/>
                <w:lang w:val="sl-SI" w:eastAsia="sl-SI"/>
              </w:rPr>
            </w:pPr>
            <w:r w:rsidRPr="000B5A3A">
              <w:rPr>
                <w:rFonts w:cs="Arial"/>
                <w:szCs w:val="20"/>
                <w:lang w:val="sl-SI" w:eastAsia="sl-SI"/>
              </w:rPr>
              <w:t>administrativne posledice</w:t>
            </w:r>
          </w:p>
        </w:tc>
        <w:tc>
          <w:tcPr>
            <w:tcW w:w="2271" w:type="dxa"/>
            <w:vAlign w:val="center"/>
          </w:tcPr>
          <w:p w14:paraId="5CC3FC7B" w14:textId="77777777" w:rsidR="009836C6" w:rsidRPr="000311EE" w:rsidRDefault="009836C6" w:rsidP="005D4228">
            <w:pPr>
              <w:overflowPunct w:val="0"/>
              <w:autoSpaceDE w:val="0"/>
              <w:adjustRightInd w:val="0"/>
              <w:spacing w:line="276" w:lineRule="auto"/>
              <w:jc w:val="center"/>
              <w:rPr>
                <w:rFonts w:cs="Arial"/>
                <w:b/>
                <w:bCs/>
                <w:szCs w:val="20"/>
                <w:lang w:val="sl-SI" w:eastAsia="sl-SI"/>
              </w:rPr>
            </w:pPr>
            <w:r w:rsidRPr="00071BEA">
              <w:rPr>
                <w:rFonts w:cs="Arial"/>
                <w:b/>
                <w:bCs/>
                <w:szCs w:val="20"/>
                <w:lang w:val="sl-SI" w:eastAsia="sl-SI"/>
              </w:rPr>
              <w:t>NE</w:t>
            </w:r>
          </w:p>
        </w:tc>
      </w:tr>
      <w:tr w:rsidR="009836C6" w:rsidRPr="000B5A3A" w14:paraId="78F1BE54" w14:textId="77777777" w:rsidTr="00161D07">
        <w:tc>
          <w:tcPr>
            <w:tcW w:w="1448" w:type="dxa"/>
          </w:tcPr>
          <w:p w14:paraId="259964AA"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t>č)</w:t>
            </w:r>
          </w:p>
        </w:tc>
        <w:tc>
          <w:tcPr>
            <w:tcW w:w="5444" w:type="dxa"/>
            <w:gridSpan w:val="2"/>
          </w:tcPr>
          <w:p w14:paraId="08B78B47" w14:textId="77777777" w:rsidR="009836C6" w:rsidRPr="000B5A3A" w:rsidRDefault="009836C6" w:rsidP="005D4228">
            <w:pPr>
              <w:overflowPunct w:val="0"/>
              <w:autoSpaceDE w:val="0"/>
              <w:adjustRightInd w:val="0"/>
              <w:spacing w:line="276" w:lineRule="auto"/>
              <w:jc w:val="both"/>
              <w:rPr>
                <w:rFonts w:cs="Arial"/>
                <w:bCs/>
                <w:szCs w:val="20"/>
                <w:lang w:val="sl-SI" w:eastAsia="sl-SI"/>
              </w:rPr>
            </w:pPr>
            <w:r w:rsidRPr="000B5A3A">
              <w:rPr>
                <w:rFonts w:cs="Arial"/>
                <w:szCs w:val="20"/>
                <w:lang w:val="sl-SI" w:eastAsia="sl-SI"/>
              </w:rPr>
              <w:t>gospodarstvo, zlasti</w:t>
            </w:r>
            <w:r w:rsidRPr="000B5A3A">
              <w:rPr>
                <w:rFonts w:cs="Arial"/>
                <w:bCs/>
                <w:szCs w:val="20"/>
                <w:lang w:val="sl-SI" w:eastAsia="sl-SI"/>
              </w:rPr>
              <w:t xml:space="preserve"> mala in srednja podjetja ter konkurenčnost podjetij</w:t>
            </w:r>
          </w:p>
        </w:tc>
        <w:tc>
          <w:tcPr>
            <w:tcW w:w="2271" w:type="dxa"/>
            <w:vAlign w:val="center"/>
          </w:tcPr>
          <w:p w14:paraId="0466DB25" w14:textId="44D441DF" w:rsidR="009836C6" w:rsidRPr="000311EE" w:rsidRDefault="001A2DE0" w:rsidP="005D4228">
            <w:pPr>
              <w:overflowPunct w:val="0"/>
              <w:autoSpaceDE w:val="0"/>
              <w:adjustRightInd w:val="0"/>
              <w:spacing w:line="276" w:lineRule="auto"/>
              <w:jc w:val="center"/>
              <w:rPr>
                <w:rFonts w:cs="Arial"/>
                <w:b/>
                <w:bCs/>
                <w:iCs/>
                <w:szCs w:val="20"/>
                <w:lang w:val="sl-SI" w:eastAsia="sl-SI"/>
              </w:rPr>
            </w:pPr>
            <w:r w:rsidRPr="00446C11">
              <w:rPr>
                <w:rFonts w:cs="Arial"/>
                <w:b/>
                <w:bCs/>
                <w:iCs/>
                <w:szCs w:val="20"/>
                <w:lang w:val="sl-SI" w:eastAsia="sl-SI"/>
              </w:rPr>
              <w:t>NE</w:t>
            </w:r>
          </w:p>
        </w:tc>
      </w:tr>
      <w:tr w:rsidR="009836C6" w:rsidRPr="000B5A3A" w14:paraId="5C57AF87" w14:textId="77777777" w:rsidTr="00161D07">
        <w:tc>
          <w:tcPr>
            <w:tcW w:w="1448" w:type="dxa"/>
          </w:tcPr>
          <w:p w14:paraId="6D1F9CF1"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t>d)</w:t>
            </w:r>
          </w:p>
        </w:tc>
        <w:tc>
          <w:tcPr>
            <w:tcW w:w="5444" w:type="dxa"/>
            <w:gridSpan w:val="2"/>
          </w:tcPr>
          <w:p w14:paraId="70D4B046" w14:textId="77777777" w:rsidR="009836C6" w:rsidRPr="000B5A3A" w:rsidRDefault="009836C6" w:rsidP="005D4228">
            <w:pPr>
              <w:overflowPunct w:val="0"/>
              <w:autoSpaceDE w:val="0"/>
              <w:adjustRightInd w:val="0"/>
              <w:spacing w:line="276" w:lineRule="auto"/>
              <w:jc w:val="both"/>
              <w:rPr>
                <w:rFonts w:cs="Arial"/>
                <w:bCs/>
                <w:szCs w:val="20"/>
                <w:lang w:val="sl-SI" w:eastAsia="sl-SI"/>
              </w:rPr>
            </w:pPr>
            <w:r w:rsidRPr="000B5A3A">
              <w:rPr>
                <w:rFonts w:cs="Arial"/>
                <w:bCs/>
                <w:szCs w:val="20"/>
                <w:lang w:val="sl-SI" w:eastAsia="sl-SI"/>
              </w:rPr>
              <w:t>okolje, vključno s prostorskimi in varstvenimi vidiki</w:t>
            </w:r>
          </w:p>
        </w:tc>
        <w:tc>
          <w:tcPr>
            <w:tcW w:w="2271" w:type="dxa"/>
            <w:vAlign w:val="center"/>
          </w:tcPr>
          <w:p w14:paraId="2A7B6ED5" w14:textId="77777777" w:rsidR="009836C6" w:rsidRPr="000311EE" w:rsidRDefault="009836C6" w:rsidP="005D4228">
            <w:pPr>
              <w:overflowPunct w:val="0"/>
              <w:autoSpaceDE w:val="0"/>
              <w:adjustRightInd w:val="0"/>
              <w:spacing w:line="276" w:lineRule="auto"/>
              <w:jc w:val="center"/>
              <w:rPr>
                <w:rFonts w:cs="Arial"/>
                <w:b/>
                <w:bCs/>
                <w:iCs/>
                <w:szCs w:val="20"/>
                <w:lang w:val="sl-SI" w:eastAsia="sl-SI"/>
              </w:rPr>
            </w:pPr>
            <w:r w:rsidRPr="00446C11">
              <w:rPr>
                <w:rFonts w:cs="Arial"/>
                <w:b/>
                <w:bCs/>
                <w:szCs w:val="20"/>
                <w:lang w:val="sl-SI" w:eastAsia="sl-SI"/>
              </w:rPr>
              <w:t>NE</w:t>
            </w:r>
          </w:p>
        </w:tc>
      </w:tr>
      <w:tr w:rsidR="009836C6" w:rsidRPr="000B5A3A" w14:paraId="094471DB" w14:textId="77777777" w:rsidTr="00161D07">
        <w:tc>
          <w:tcPr>
            <w:tcW w:w="1448" w:type="dxa"/>
          </w:tcPr>
          <w:p w14:paraId="2AF5B931"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t>e)</w:t>
            </w:r>
          </w:p>
        </w:tc>
        <w:tc>
          <w:tcPr>
            <w:tcW w:w="5444" w:type="dxa"/>
            <w:gridSpan w:val="2"/>
          </w:tcPr>
          <w:p w14:paraId="2FCE5CE7" w14:textId="77777777" w:rsidR="009836C6" w:rsidRPr="000B5A3A" w:rsidRDefault="009836C6" w:rsidP="005D4228">
            <w:pPr>
              <w:overflowPunct w:val="0"/>
              <w:autoSpaceDE w:val="0"/>
              <w:adjustRightInd w:val="0"/>
              <w:spacing w:line="276" w:lineRule="auto"/>
              <w:jc w:val="both"/>
              <w:rPr>
                <w:rFonts w:cs="Arial"/>
                <w:bCs/>
                <w:szCs w:val="20"/>
                <w:lang w:val="sl-SI" w:eastAsia="sl-SI"/>
              </w:rPr>
            </w:pPr>
            <w:r w:rsidRPr="000B5A3A">
              <w:rPr>
                <w:rFonts w:cs="Arial"/>
                <w:bCs/>
                <w:szCs w:val="20"/>
                <w:lang w:val="sl-SI" w:eastAsia="sl-SI"/>
              </w:rPr>
              <w:t>socialno področje</w:t>
            </w:r>
          </w:p>
        </w:tc>
        <w:tc>
          <w:tcPr>
            <w:tcW w:w="2271" w:type="dxa"/>
            <w:vAlign w:val="center"/>
          </w:tcPr>
          <w:p w14:paraId="1ACEC411" w14:textId="77777777" w:rsidR="009836C6" w:rsidRPr="000311EE" w:rsidRDefault="009836C6" w:rsidP="005D4228">
            <w:pPr>
              <w:overflowPunct w:val="0"/>
              <w:autoSpaceDE w:val="0"/>
              <w:adjustRightInd w:val="0"/>
              <w:spacing w:line="276" w:lineRule="auto"/>
              <w:jc w:val="center"/>
              <w:rPr>
                <w:rFonts w:cs="Arial"/>
                <w:b/>
                <w:bCs/>
                <w:iCs/>
                <w:szCs w:val="20"/>
                <w:lang w:val="sl-SI" w:eastAsia="sl-SI"/>
              </w:rPr>
            </w:pPr>
            <w:r w:rsidRPr="000311EE">
              <w:rPr>
                <w:rFonts w:cs="Arial"/>
                <w:b/>
                <w:bCs/>
                <w:szCs w:val="20"/>
                <w:lang w:val="sl-SI" w:eastAsia="sl-SI"/>
              </w:rPr>
              <w:t>NE</w:t>
            </w:r>
          </w:p>
        </w:tc>
      </w:tr>
      <w:tr w:rsidR="009836C6" w:rsidRPr="000B5A3A" w14:paraId="4545FD07" w14:textId="77777777" w:rsidTr="00161D07">
        <w:tc>
          <w:tcPr>
            <w:tcW w:w="1448" w:type="dxa"/>
            <w:tcBorders>
              <w:bottom w:val="single" w:sz="4" w:space="0" w:color="auto"/>
            </w:tcBorders>
          </w:tcPr>
          <w:p w14:paraId="21D0A272" w14:textId="77777777" w:rsidR="009836C6" w:rsidRPr="000B5A3A" w:rsidRDefault="009836C6" w:rsidP="005D4228">
            <w:pPr>
              <w:overflowPunct w:val="0"/>
              <w:autoSpaceDE w:val="0"/>
              <w:adjustRightInd w:val="0"/>
              <w:spacing w:line="276" w:lineRule="auto"/>
              <w:ind w:left="360"/>
              <w:jc w:val="both"/>
              <w:rPr>
                <w:rFonts w:cs="Arial"/>
                <w:iCs/>
                <w:szCs w:val="20"/>
                <w:lang w:val="sl-SI" w:eastAsia="sl-SI"/>
              </w:rPr>
            </w:pPr>
            <w:r w:rsidRPr="000B5A3A">
              <w:rPr>
                <w:rFonts w:cs="Arial"/>
                <w:iCs/>
                <w:szCs w:val="20"/>
                <w:lang w:val="sl-SI" w:eastAsia="sl-SI"/>
              </w:rPr>
              <w:t>f)</w:t>
            </w:r>
          </w:p>
        </w:tc>
        <w:tc>
          <w:tcPr>
            <w:tcW w:w="5444" w:type="dxa"/>
            <w:gridSpan w:val="2"/>
            <w:tcBorders>
              <w:bottom w:val="single" w:sz="4" w:space="0" w:color="auto"/>
            </w:tcBorders>
          </w:tcPr>
          <w:p w14:paraId="5BF4B89E" w14:textId="77777777" w:rsidR="009836C6" w:rsidRPr="000B5A3A" w:rsidRDefault="009836C6" w:rsidP="005D4228">
            <w:pPr>
              <w:overflowPunct w:val="0"/>
              <w:autoSpaceDE w:val="0"/>
              <w:adjustRightInd w:val="0"/>
              <w:spacing w:line="276" w:lineRule="auto"/>
              <w:jc w:val="both"/>
              <w:rPr>
                <w:rFonts w:cs="Arial"/>
                <w:bCs/>
                <w:szCs w:val="20"/>
                <w:lang w:val="sl-SI" w:eastAsia="sl-SI"/>
              </w:rPr>
            </w:pPr>
            <w:r w:rsidRPr="000B5A3A">
              <w:rPr>
                <w:rFonts w:cs="Arial"/>
                <w:bCs/>
                <w:szCs w:val="20"/>
                <w:lang w:val="sl-SI" w:eastAsia="sl-SI"/>
              </w:rPr>
              <w:t>dokumente razvojnega načrtovanja:</w:t>
            </w:r>
          </w:p>
          <w:p w14:paraId="565B70FF" w14:textId="77777777" w:rsidR="009836C6" w:rsidRPr="000B5A3A" w:rsidRDefault="009836C6" w:rsidP="005D4228">
            <w:pPr>
              <w:numPr>
                <w:ilvl w:val="0"/>
                <w:numId w:val="6"/>
              </w:numPr>
              <w:overflowPunct w:val="0"/>
              <w:autoSpaceDE w:val="0"/>
              <w:autoSpaceDN w:val="0"/>
              <w:adjustRightInd w:val="0"/>
              <w:spacing w:line="276" w:lineRule="auto"/>
              <w:ind w:hanging="360"/>
              <w:jc w:val="both"/>
              <w:textAlignment w:val="baseline"/>
              <w:rPr>
                <w:rFonts w:cs="Arial"/>
                <w:bCs/>
                <w:szCs w:val="20"/>
                <w:lang w:val="sl-SI" w:eastAsia="sl-SI"/>
              </w:rPr>
            </w:pPr>
            <w:r w:rsidRPr="000B5A3A">
              <w:rPr>
                <w:rFonts w:cs="Arial"/>
                <w:bCs/>
                <w:szCs w:val="20"/>
                <w:lang w:val="sl-SI" w:eastAsia="sl-SI"/>
              </w:rPr>
              <w:t>nacionalne dokumente razvojnega načrtovanja</w:t>
            </w:r>
          </w:p>
          <w:p w14:paraId="0D0ABA2F" w14:textId="77777777" w:rsidR="009836C6" w:rsidRPr="000B5A3A" w:rsidRDefault="009836C6" w:rsidP="005D4228">
            <w:pPr>
              <w:numPr>
                <w:ilvl w:val="0"/>
                <w:numId w:val="6"/>
              </w:numPr>
              <w:overflowPunct w:val="0"/>
              <w:autoSpaceDE w:val="0"/>
              <w:autoSpaceDN w:val="0"/>
              <w:adjustRightInd w:val="0"/>
              <w:spacing w:line="276" w:lineRule="auto"/>
              <w:ind w:hanging="360"/>
              <w:jc w:val="both"/>
              <w:textAlignment w:val="baseline"/>
              <w:rPr>
                <w:rFonts w:cs="Arial"/>
                <w:bCs/>
                <w:szCs w:val="20"/>
                <w:lang w:val="sl-SI" w:eastAsia="sl-SI"/>
              </w:rPr>
            </w:pPr>
            <w:r w:rsidRPr="000B5A3A">
              <w:rPr>
                <w:rFonts w:cs="Arial"/>
                <w:bCs/>
                <w:szCs w:val="20"/>
                <w:lang w:val="sl-SI" w:eastAsia="sl-SI"/>
              </w:rPr>
              <w:t>razvojne politike na ravni programov po strukturi razvojne klasifikacije programskega proračuna</w:t>
            </w:r>
          </w:p>
          <w:p w14:paraId="6F9564DA" w14:textId="77777777" w:rsidR="009836C6" w:rsidRPr="000B5A3A" w:rsidRDefault="009836C6" w:rsidP="005D4228">
            <w:pPr>
              <w:numPr>
                <w:ilvl w:val="0"/>
                <w:numId w:val="6"/>
              </w:numPr>
              <w:overflowPunct w:val="0"/>
              <w:autoSpaceDE w:val="0"/>
              <w:autoSpaceDN w:val="0"/>
              <w:adjustRightInd w:val="0"/>
              <w:spacing w:line="276" w:lineRule="auto"/>
              <w:ind w:hanging="360"/>
              <w:jc w:val="both"/>
              <w:textAlignment w:val="baseline"/>
              <w:rPr>
                <w:rFonts w:cs="Arial"/>
                <w:bCs/>
                <w:szCs w:val="20"/>
                <w:lang w:val="sl-SI" w:eastAsia="sl-SI"/>
              </w:rPr>
            </w:pPr>
            <w:r w:rsidRPr="000B5A3A">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514AFFD9" w14:textId="6269C783" w:rsidR="009836C6" w:rsidRPr="000311EE" w:rsidRDefault="001A2DE0" w:rsidP="005D4228">
            <w:pPr>
              <w:overflowPunct w:val="0"/>
              <w:autoSpaceDE w:val="0"/>
              <w:adjustRightInd w:val="0"/>
              <w:spacing w:line="276" w:lineRule="auto"/>
              <w:jc w:val="center"/>
              <w:rPr>
                <w:rFonts w:cs="Arial"/>
                <w:b/>
                <w:bCs/>
                <w:iCs/>
                <w:szCs w:val="20"/>
                <w:lang w:val="sl-SI" w:eastAsia="sl-SI"/>
              </w:rPr>
            </w:pPr>
            <w:r w:rsidRPr="000311EE">
              <w:rPr>
                <w:rFonts w:cs="Arial"/>
                <w:b/>
                <w:bCs/>
                <w:iCs/>
                <w:szCs w:val="20"/>
                <w:lang w:val="sl-SI" w:eastAsia="sl-SI"/>
              </w:rPr>
              <w:t>NE</w:t>
            </w:r>
          </w:p>
        </w:tc>
      </w:tr>
      <w:tr w:rsidR="009836C6" w:rsidRPr="000B5A3A" w14:paraId="06223764" w14:textId="77777777" w:rsidTr="00161D07">
        <w:tc>
          <w:tcPr>
            <w:tcW w:w="9163" w:type="dxa"/>
            <w:gridSpan w:val="4"/>
            <w:tcBorders>
              <w:top w:val="single" w:sz="4" w:space="0" w:color="auto"/>
              <w:left w:val="single" w:sz="4" w:space="0" w:color="auto"/>
              <w:bottom w:val="single" w:sz="4" w:space="0" w:color="auto"/>
              <w:right w:val="single" w:sz="4" w:space="0" w:color="auto"/>
            </w:tcBorders>
          </w:tcPr>
          <w:p w14:paraId="2908BD2D" w14:textId="77777777" w:rsidR="009836C6" w:rsidRPr="000B5A3A" w:rsidRDefault="009836C6" w:rsidP="005D4228">
            <w:pPr>
              <w:pStyle w:val="Oddelek"/>
              <w:widowControl w:val="0"/>
              <w:numPr>
                <w:ilvl w:val="0"/>
                <w:numId w:val="0"/>
              </w:numPr>
              <w:spacing w:before="0" w:after="0" w:line="276" w:lineRule="auto"/>
              <w:jc w:val="left"/>
              <w:rPr>
                <w:rFonts w:cs="Arial"/>
                <w:sz w:val="20"/>
                <w:szCs w:val="20"/>
                <w:lang w:val="sl-SI" w:eastAsia="sl-SI"/>
              </w:rPr>
            </w:pPr>
            <w:r w:rsidRPr="000B5A3A">
              <w:rPr>
                <w:rFonts w:cs="Arial"/>
                <w:sz w:val="20"/>
                <w:szCs w:val="20"/>
                <w:lang w:val="sl-SI" w:eastAsia="sl-SI"/>
              </w:rPr>
              <w:t>7.a Predstavitev ocene finančnih posledic nad 40.000 EUR:</w:t>
            </w:r>
          </w:p>
          <w:p w14:paraId="4F4E33B3" w14:textId="77777777" w:rsidR="009836C6" w:rsidRPr="000B5A3A" w:rsidRDefault="009836C6" w:rsidP="005D4228">
            <w:pPr>
              <w:pStyle w:val="Oddelek"/>
              <w:widowControl w:val="0"/>
              <w:numPr>
                <w:ilvl w:val="0"/>
                <w:numId w:val="0"/>
              </w:numPr>
              <w:spacing w:before="0" w:after="0" w:line="276" w:lineRule="auto"/>
              <w:jc w:val="left"/>
              <w:rPr>
                <w:rFonts w:cs="Arial"/>
                <w:b w:val="0"/>
                <w:sz w:val="20"/>
                <w:szCs w:val="20"/>
                <w:lang w:val="sl-SI" w:eastAsia="sl-SI"/>
              </w:rPr>
            </w:pPr>
            <w:r w:rsidRPr="000B5A3A">
              <w:rPr>
                <w:rFonts w:cs="Arial"/>
                <w:b w:val="0"/>
                <w:sz w:val="20"/>
                <w:szCs w:val="20"/>
                <w:lang w:val="sl-SI" w:eastAsia="sl-SI"/>
              </w:rPr>
              <w:t>/</w:t>
            </w:r>
          </w:p>
        </w:tc>
      </w:tr>
    </w:tbl>
    <w:p w14:paraId="69B3B73D" w14:textId="77777777" w:rsidR="009836C6" w:rsidRPr="000B5A3A" w:rsidRDefault="009836C6" w:rsidP="005D4228">
      <w:pPr>
        <w:spacing w:line="276" w:lineRule="auto"/>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9836C6" w:rsidRPr="005554E5" w14:paraId="705A6877" w14:textId="77777777" w:rsidTr="00161D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E899D0B" w14:textId="77777777" w:rsidR="009836C6" w:rsidRPr="000B5A3A" w:rsidRDefault="009836C6" w:rsidP="005D4228">
            <w:pPr>
              <w:pageBreakBefore/>
              <w:widowControl w:val="0"/>
              <w:tabs>
                <w:tab w:val="left" w:pos="2340"/>
              </w:tabs>
              <w:spacing w:line="276" w:lineRule="auto"/>
              <w:ind w:left="142" w:hanging="142"/>
              <w:outlineLvl w:val="0"/>
              <w:rPr>
                <w:rFonts w:cs="Arial"/>
                <w:b/>
                <w:kern w:val="32"/>
                <w:szCs w:val="20"/>
                <w:lang w:val="sl-SI" w:eastAsia="sl-SI"/>
              </w:rPr>
            </w:pPr>
            <w:r w:rsidRPr="000B5A3A">
              <w:rPr>
                <w:rFonts w:cs="Arial"/>
                <w:b/>
                <w:kern w:val="32"/>
                <w:szCs w:val="20"/>
                <w:lang w:val="sl-SI" w:eastAsia="sl-SI"/>
              </w:rPr>
              <w:lastRenderedPageBreak/>
              <w:t>I. Ocena finančnih posledic, ki niso načrtovane v sprejetem proračunu</w:t>
            </w:r>
          </w:p>
        </w:tc>
      </w:tr>
      <w:tr w:rsidR="009836C6" w:rsidRPr="000B5A3A" w14:paraId="2D43C827" w14:textId="77777777" w:rsidTr="00161D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668348" w14:textId="77777777" w:rsidR="009836C6" w:rsidRPr="000B5A3A" w:rsidRDefault="009836C6" w:rsidP="005D4228">
            <w:pPr>
              <w:widowControl w:val="0"/>
              <w:spacing w:line="276" w:lineRule="auto"/>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C74A49"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2797FEE"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2D83CA"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F2583F3"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t + 3</w:t>
            </w:r>
          </w:p>
        </w:tc>
      </w:tr>
      <w:tr w:rsidR="009836C6" w:rsidRPr="000B5A3A" w14:paraId="2FF35397"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624451" w14:textId="77777777" w:rsidR="009836C6" w:rsidRPr="000B5A3A" w:rsidRDefault="009836C6" w:rsidP="005D4228">
            <w:pPr>
              <w:widowControl w:val="0"/>
              <w:spacing w:line="276" w:lineRule="auto"/>
              <w:rPr>
                <w:rFonts w:cs="Arial"/>
                <w:bCs/>
                <w:szCs w:val="20"/>
                <w:lang w:val="sl-SI"/>
              </w:rPr>
            </w:pPr>
            <w:r w:rsidRPr="000B5A3A">
              <w:rPr>
                <w:rFonts w:cs="Arial"/>
                <w:bCs/>
                <w:szCs w:val="20"/>
                <w:lang w:val="sl-SI"/>
              </w:rPr>
              <w:t>Predvideno povečanje (+) ali zmanjšanje (</w:t>
            </w:r>
            <w:r w:rsidRPr="000B5A3A">
              <w:rPr>
                <w:rFonts w:cs="Arial"/>
                <w:b/>
                <w:szCs w:val="20"/>
                <w:lang w:val="sl-SI"/>
              </w:rPr>
              <w:t>–</w:t>
            </w:r>
            <w:r w:rsidRPr="000B5A3A">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E3A5D8" w14:textId="77777777" w:rsidR="009836C6" w:rsidRPr="000B5A3A" w:rsidRDefault="009836C6" w:rsidP="005D4228">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85DF319" w14:textId="77777777" w:rsidR="009836C6" w:rsidRPr="000B5A3A" w:rsidRDefault="009836C6" w:rsidP="005D4228">
            <w:pPr>
              <w:widowControl w:val="0"/>
              <w:tabs>
                <w:tab w:val="left" w:pos="360"/>
              </w:tabs>
              <w:spacing w:line="276" w:lineRule="auto"/>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43DAF1" w14:textId="77777777" w:rsidR="009836C6" w:rsidRPr="000B5A3A" w:rsidRDefault="009836C6" w:rsidP="005D4228">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331682" w14:textId="77777777" w:rsidR="009836C6" w:rsidRPr="000B5A3A" w:rsidRDefault="009836C6" w:rsidP="005D4228">
            <w:pPr>
              <w:widowControl w:val="0"/>
              <w:tabs>
                <w:tab w:val="left" w:pos="360"/>
              </w:tabs>
              <w:spacing w:line="276" w:lineRule="auto"/>
              <w:jc w:val="center"/>
              <w:outlineLvl w:val="0"/>
              <w:rPr>
                <w:rFonts w:cs="Arial"/>
                <w:kern w:val="32"/>
                <w:szCs w:val="20"/>
                <w:lang w:val="sl-SI" w:eastAsia="sl-SI"/>
              </w:rPr>
            </w:pPr>
          </w:p>
        </w:tc>
      </w:tr>
      <w:tr w:rsidR="009836C6" w:rsidRPr="000B5A3A" w14:paraId="0DC09FE2"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DAA3F2" w14:textId="77777777" w:rsidR="009836C6" w:rsidRPr="000B5A3A" w:rsidRDefault="009836C6" w:rsidP="005D4228">
            <w:pPr>
              <w:widowControl w:val="0"/>
              <w:spacing w:line="276" w:lineRule="auto"/>
              <w:rPr>
                <w:rFonts w:cs="Arial"/>
                <w:bCs/>
                <w:szCs w:val="20"/>
                <w:lang w:val="sl-SI"/>
              </w:rPr>
            </w:pPr>
            <w:r w:rsidRPr="000B5A3A">
              <w:rPr>
                <w:rFonts w:cs="Arial"/>
                <w:bCs/>
                <w:szCs w:val="20"/>
                <w:lang w:val="sl-SI"/>
              </w:rPr>
              <w:t>Predvideno povečanje (+) ali zmanjšanje (</w:t>
            </w:r>
            <w:r w:rsidRPr="000B5A3A">
              <w:rPr>
                <w:rFonts w:cs="Arial"/>
                <w:b/>
                <w:szCs w:val="20"/>
                <w:lang w:val="sl-SI"/>
              </w:rPr>
              <w:t>–</w:t>
            </w:r>
            <w:r w:rsidRPr="000B5A3A">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D03774" w14:textId="77777777" w:rsidR="009836C6" w:rsidRPr="000B5A3A" w:rsidRDefault="009836C6" w:rsidP="005D4228">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8EC545A" w14:textId="77777777" w:rsidR="009836C6" w:rsidRPr="000B5A3A" w:rsidRDefault="009836C6" w:rsidP="005D4228">
            <w:pPr>
              <w:widowControl w:val="0"/>
              <w:tabs>
                <w:tab w:val="left" w:pos="360"/>
              </w:tabs>
              <w:spacing w:line="276" w:lineRule="auto"/>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6CDA3C" w14:textId="77777777" w:rsidR="009836C6" w:rsidRPr="000B5A3A" w:rsidRDefault="009836C6" w:rsidP="005D4228">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3FD0BF6" w14:textId="77777777" w:rsidR="009836C6" w:rsidRPr="000B5A3A" w:rsidRDefault="009836C6" w:rsidP="005D4228">
            <w:pPr>
              <w:widowControl w:val="0"/>
              <w:tabs>
                <w:tab w:val="left" w:pos="360"/>
              </w:tabs>
              <w:spacing w:line="276" w:lineRule="auto"/>
              <w:jc w:val="center"/>
              <w:outlineLvl w:val="0"/>
              <w:rPr>
                <w:rFonts w:cs="Arial"/>
                <w:kern w:val="32"/>
                <w:szCs w:val="20"/>
                <w:lang w:val="sl-SI" w:eastAsia="sl-SI"/>
              </w:rPr>
            </w:pPr>
          </w:p>
        </w:tc>
      </w:tr>
      <w:tr w:rsidR="009836C6" w:rsidRPr="000B5A3A" w14:paraId="37141544"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C24777" w14:textId="77777777" w:rsidR="009836C6" w:rsidRPr="000B5A3A" w:rsidRDefault="009836C6" w:rsidP="005D4228">
            <w:pPr>
              <w:widowControl w:val="0"/>
              <w:spacing w:line="276" w:lineRule="auto"/>
              <w:rPr>
                <w:rFonts w:cs="Arial"/>
                <w:bCs/>
                <w:szCs w:val="20"/>
                <w:lang w:val="sl-SI"/>
              </w:rPr>
            </w:pPr>
            <w:r w:rsidRPr="000B5A3A">
              <w:rPr>
                <w:rFonts w:cs="Arial"/>
                <w:bCs/>
                <w:szCs w:val="20"/>
                <w:lang w:val="sl-SI"/>
              </w:rPr>
              <w:t>Predvideno povečanje (+) ali zmanjšanje (</w:t>
            </w:r>
            <w:r w:rsidRPr="000B5A3A">
              <w:rPr>
                <w:rFonts w:cs="Arial"/>
                <w:b/>
                <w:szCs w:val="20"/>
                <w:lang w:val="sl-SI"/>
              </w:rPr>
              <w:t>–</w:t>
            </w:r>
            <w:r w:rsidRPr="000B5A3A">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3C7A13" w14:textId="77777777" w:rsidR="009836C6" w:rsidRPr="000B5A3A" w:rsidRDefault="009836C6" w:rsidP="005D4228">
            <w:pPr>
              <w:widowControl w:val="0"/>
              <w:spacing w:line="276"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7C23D635" w14:textId="77777777" w:rsidR="009836C6" w:rsidRPr="000B5A3A" w:rsidRDefault="009836C6" w:rsidP="005D4228">
            <w:pPr>
              <w:widowControl w:val="0"/>
              <w:spacing w:line="276" w:lineRule="auto"/>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DDAF03" w14:textId="77777777" w:rsidR="009836C6" w:rsidRPr="000B5A3A" w:rsidRDefault="009836C6" w:rsidP="005D4228">
            <w:pPr>
              <w:widowControl w:val="0"/>
              <w:spacing w:line="276"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8FAE07" w14:textId="77777777" w:rsidR="009836C6" w:rsidRPr="000B5A3A" w:rsidRDefault="009836C6" w:rsidP="005D4228">
            <w:pPr>
              <w:widowControl w:val="0"/>
              <w:spacing w:line="276" w:lineRule="auto"/>
              <w:jc w:val="center"/>
              <w:rPr>
                <w:rFonts w:cs="Arial"/>
                <w:szCs w:val="20"/>
                <w:lang w:val="sl-SI"/>
              </w:rPr>
            </w:pPr>
          </w:p>
        </w:tc>
      </w:tr>
      <w:tr w:rsidR="009836C6" w:rsidRPr="000B5A3A" w14:paraId="0E101F25" w14:textId="77777777" w:rsidTr="00161D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8809990" w14:textId="77777777" w:rsidR="009836C6" w:rsidRPr="000B5A3A" w:rsidRDefault="009836C6" w:rsidP="005D4228">
            <w:pPr>
              <w:widowControl w:val="0"/>
              <w:spacing w:line="276" w:lineRule="auto"/>
              <w:rPr>
                <w:rFonts w:cs="Arial"/>
                <w:bCs/>
                <w:szCs w:val="20"/>
                <w:lang w:val="sl-SI"/>
              </w:rPr>
            </w:pPr>
            <w:r w:rsidRPr="000B5A3A">
              <w:rPr>
                <w:rFonts w:cs="Arial"/>
                <w:bCs/>
                <w:szCs w:val="20"/>
                <w:lang w:val="sl-SI"/>
              </w:rPr>
              <w:t>Predvideno povečanje (+) ali zmanjšanje (</w:t>
            </w:r>
            <w:r w:rsidRPr="000B5A3A">
              <w:rPr>
                <w:rFonts w:cs="Arial"/>
                <w:b/>
                <w:szCs w:val="20"/>
                <w:lang w:val="sl-SI"/>
              </w:rPr>
              <w:t>–</w:t>
            </w:r>
            <w:r w:rsidRPr="000B5A3A">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8FE435" w14:textId="77777777" w:rsidR="009836C6" w:rsidRPr="000B5A3A" w:rsidRDefault="009836C6" w:rsidP="005D4228">
            <w:pPr>
              <w:widowControl w:val="0"/>
              <w:spacing w:line="276"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3329640" w14:textId="77777777" w:rsidR="009836C6" w:rsidRPr="000B5A3A" w:rsidRDefault="009836C6" w:rsidP="005D4228">
            <w:pPr>
              <w:widowControl w:val="0"/>
              <w:spacing w:line="276" w:lineRule="auto"/>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BAFCA7" w14:textId="77777777" w:rsidR="009836C6" w:rsidRPr="000B5A3A" w:rsidRDefault="009836C6" w:rsidP="005D4228">
            <w:pPr>
              <w:widowControl w:val="0"/>
              <w:spacing w:line="276"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7B5F9E" w14:textId="77777777" w:rsidR="009836C6" w:rsidRPr="000B5A3A" w:rsidRDefault="009836C6" w:rsidP="005D4228">
            <w:pPr>
              <w:widowControl w:val="0"/>
              <w:spacing w:line="276" w:lineRule="auto"/>
              <w:jc w:val="center"/>
              <w:rPr>
                <w:rFonts w:cs="Arial"/>
                <w:szCs w:val="20"/>
                <w:lang w:val="sl-SI"/>
              </w:rPr>
            </w:pPr>
          </w:p>
        </w:tc>
      </w:tr>
      <w:tr w:rsidR="009836C6" w:rsidRPr="000B5A3A" w14:paraId="35D0892F"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8793E7" w14:textId="77777777" w:rsidR="009836C6" w:rsidRPr="000B5A3A" w:rsidRDefault="009836C6" w:rsidP="005D4228">
            <w:pPr>
              <w:widowControl w:val="0"/>
              <w:spacing w:line="276" w:lineRule="auto"/>
              <w:rPr>
                <w:rFonts w:cs="Arial"/>
                <w:bCs/>
                <w:szCs w:val="20"/>
                <w:lang w:val="sl-SI"/>
              </w:rPr>
            </w:pPr>
            <w:r w:rsidRPr="000B5A3A">
              <w:rPr>
                <w:rFonts w:cs="Arial"/>
                <w:bCs/>
                <w:szCs w:val="20"/>
                <w:lang w:val="sl-SI"/>
              </w:rPr>
              <w:t>Predvideno povečanje (+) ali zmanjšanje (</w:t>
            </w:r>
            <w:r w:rsidRPr="000B5A3A">
              <w:rPr>
                <w:rFonts w:cs="Arial"/>
                <w:b/>
                <w:szCs w:val="20"/>
                <w:lang w:val="sl-SI"/>
              </w:rPr>
              <w:t>–</w:t>
            </w:r>
            <w:r w:rsidRPr="000B5A3A">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41C701" w14:textId="77777777" w:rsidR="009836C6" w:rsidRPr="000B5A3A" w:rsidRDefault="009836C6" w:rsidP="005D4228">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57C5325" w14:textId="77777777" w:rsidR="009836C6" w:rsidRPr="000B5A3A" w:rsidRDefault="009836C6" w:rsidP="005D4228">
            <w:pPr>
              <w:widowControl w:val="0"/>
              <w:tabs>
                <w:tab w:val="left" w:pos="360"/>
              </w:tabs>
              <w:spacing w:line="276" w:lineRule="auto"/>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8E8DDA" w14:textId="77777777" w:rsidR="009836C6" w:rsidRPr="000B5A3A" w:rsidRDefault="009836C6" w:rsidP="005D4228">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0E4D51E" w14:textId="77777777" w:rsidR="009836C6" w:rsidRPr="000B5A3A" w:rsidRDefault="009836C6" w:rsidP="005D4228">
            <w:pPr>
              <w:widowControl w:val="0"/>
              <w:tabs>
                <w:tab w:val="left" w:pos="360"/>
              </w:tabs>
              <w:spacing w:line="276" w:lineRule="auto"/>
              <w:jc w:val="center"/>
              <w:outlineLvl w:val="0"/>
              <w:rPr>
                <w:rFonts w:cs="Arial"/>
                <w:kern w:val="32"/>
                <w:szCs w:val="20"/>
                <w:lang w:val="sl-SI" w:eastAsia="sl-SI"/>
              </w:rPr>
            </w:pPr>
          </w:p>
        </w:tc>
      </w:tr>
      <w:tr w:rsidR="009836C6" w:rsidRPr="005554E5" w14:paraId="529DE21E" w14:textId="77777777" w:rsidTr="00161D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2BAD23" w14:textId="77777777" w:rsidR="009836C6" w:rsidRPr="000B5A3A" w:rsidRDefault="009836C6" w:rsidP="005D4228">
            <w:pPr>
              <w:widowControl w:val="0"/>
              <w:tabs>
                <w:tab w:val="left" w:pos="2340"/>
              </w:tabs>
              <w:spacing w:line="276" w:lineRule="auto"/>
              <w:ind w:left="142" w:hanging="142"/>
              <w:outlineLvl w:val="0"/>
              <w:rPr>
                <w:rFonts w:cs="Arial"/>
                <w:b/>
                <w:kern w:val="32"/>
                <w:szCs w:val="20"/>
                <w:lang w:val="sl-SI" w:eastAsia="sl-SI"/>
              </w:rPr>
            </w:pPr>
            <w:r w:rsidRPr="000B5A3A">
              <w:rPr>
                <w:rFonts w:cs="Arial"/>
                <w:b/>
                <w:kern w:val="32"/>
                <w:szCs w:val="20"/>
                <w:lang w:val="sl-SI" w:eastAsia="sl-SI"/>
              </w:rPr>
              <w:t>II. Finančne posledice za državni proračun</w:t>
            </w:r>
          </w:p>
        </w:tc>
      </w:tr>
      <w:tr w:rsidR="009836C6" w:rsidRPr="005554E5" w14:paraId="1175D5E4" w14:textId="77777777" w:rsidTr="00161D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F880E7" w14:textId="77777777" w:rsidR="009836C6" w:rsidRPr="000B5A3A" w:rsidRDefault="009836C6" w:rsidP="005D4228">
            <w:pPr>
              <w:widowControl w:val="0"/>
              <w:tabs>
                <w:tab w:val="left" w:pos="2340"/>
              </w:tabs>
              <w:spacing w:line="276" w:lineRule="auto"/>
              <w:ind w:left="142" w:hanging="142"/>
              <w:outlineLvl w:val="0"/>
              <w:rPr>
                <w:rFonts w:cs="Arial"/>
                <w:b/>
                <w:kern w:val="32"/>
                <w:szCs w:val="20"/>
                <w:lang w:val="sl-SI" w:eastAsia="sl-SI"/>
              </w:rPr>
            </w:pPr>
            <w:proofErr w:type="spellStart"/>
            <w:r w:rsidRPr="000B5A3A">
              <w:rPr>
                <w:rFonts w:cs="Arial"/>
                <w:b/>
                <w:kern w:val="32"/>
                <w:szCs w:val="20"/>
                <w:lang w:val="sl-SI" w:eastAsia="sl-SI"/>
              </w:rPr>
              <w:t>II.a</w:t>
            </w:r>
            <w:proofErr w:type="spellEnd"/>
            <w:r w:rsidRPr="000B5A3A">
              <w:rPr>
                <w:rFonts w:cs="Arial"/>
                <w:b/>
                <w:kern w:val="32"/>
                <w:szCs w:val="20"/>
                <w:lang w:val="sl-SI" w:eastAsia="sl-SI"/>
              </w:rPr>
              <w:t xml:space="preserve"> Pravice porabe za izvedbo predlaganih rešitev so zagotovljene:</w:t>
            </w:r>
          </w:p>
        </w:tc>
      </w:tr>
      <w:tr w:rsidR="009836C6" w:rsidRPr="000B5A3A" w14:paraId="3C18E494" w14:textId="77777777" w:rsidTr="00161D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09B599A"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C9579E"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3306D0"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993F2B"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1913C9"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Znesek za t + 1</w:t>
            </w:r>
          </w:p>
        </w:tc>
      </w:tr>
      <w:tr w:rsidR="009836C6" w:rsidRPr="000B5A3A" w14:paraId="38577446" w14:textId="77777777" w:rsidTr="00161D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205E499"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1F8B76"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360B73"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6235F5"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BCE986"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77887FD2" w14:textId="77777777" w:rsidTr="00161D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E147CEC"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0914E5"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7360A5"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4F7069"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983725"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573079DE" w14:textId="77777777" w:rsidTr="00161D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A9CA562"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r w:rsidRPr="000B5A3A">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817172" w14:textId="77777777" w:rsidR="009836C6" w:rsidRPr="000B5A3A" w:rsidRDefault="009836C6" w:rsidP="005D4228">
            <w:pPr>
              <w:widowControl w:val="0"/>
              <w:spacing w:line="276" w:lineRule="auto"/>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EEA223D"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p>
        </w:tc>
      </w:tr>
      <w:tr w:rsidR="009836C6" w:rsidRPr="000B5A3A" w14:paraId="58149B74" w14:textId="77777777" w:rsidTr="00161D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C00F37" w14:textId="77777777" w:rsidR="009836C6" w:rsidRPr="000B5A3A" w:rsidRDefault="009836C6" w:rsidP="005D4228">
            <w:pPr>
              <w:widowControl w:val="0"/>
              <w:tabs>
                <w:tab w:val="left" w:pos="2340"/>
              </w:tabs>
              <w:spacing w:line="276" w:lineRule="auto"/>
              <w:outlineLvl w:val="0"/>
              <w:rPr>
                <w:rFonts w:cs="Arial"/>
                <w:b/>
                <w:kern w:val="32"/>
                <w:szCs w:val="20"/>
                <w:lang w:val="sl-SI" w:eastAsia="sl-SI"/>
              </w:rPr>
            </w:pPr>
            <w:r w:rsidRPr="000B5A3A">
              <w:rPr>
                <w:rFonts w:cs="Arial"/>
                <w:b/>
                <w:kern w:val="32"/>
                <w:szCs w:val="20"/>
                <w:lang w:val="sl-SI" w:eastAsia="sl-SI"/>
              </w:rPr>
              <w:t>II.b Manjkajoče pravice porabe bodo zagotovljene s prerazporeditvijo:</w:t>
            </w:r>
          </w:p>
        </w:tc>
      </w:tr>
      <w:tr w:rsidR="009836C6" w:rsidRPr="000B5A3A" w14:paraId="606485D7" w14:textId="77777777" w:rsidTr="00161D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99C8F54"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33495A"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91F89C"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FB3658"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A606DE3" w14:textId="77777777" w:rsidR="009836C6" w:rsidRPr="000B5A3A" w:rsidRDefault="009836C6" w:rsidP="005D4228">
            <w:pPr>
              <w:widowControl w:val="0"/>
              <w:spacing w:line="276" w:lineRule="auto"/>
              <w:jc w:val="center"/>
              <w:rPr>
                <w:rFonts w:cs="Arial"/>
                <w:szCs w:val="20"/>
                <w:lang w:val="sl-SI"/>
              </w:rPr>
            </w:pPr>
            <w:r w:rsidRPr="000B5A3A">
              <w:rPr>
                <w:rFonts w:cs="Arial"/>
                <w:szCs w:val="20"/>
                <w:lang w:val="sl-SI"/>
              </w:rPr>
              <w:t xml:space="preserve">Znesek za t + 1 </w:t>
            </w:r>
          </w:p>
        </w:tc>
      </w:tr>
      <w:tr w:rsidR="009836C6" w:rsidRPr="000B5A3A" w14:paraId="7273E91A" w14:textId="77777777" w:rsidTr="00161D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6F7AED"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CB8633"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E843E4"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817B37"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60AA59"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4897735F" w14:textId="77777777" w:rsidTr="00161D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2834E"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3420BA"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D84DCC"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2D56DC"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6A2844"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398DC58C" w14:textId="77777777" w:rsidTr="00161D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531E5F7"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r w:rsidRPr="000B5A3A">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50287F"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2E5C0B"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p>
        </w:tc>
      </w:tr>
      <w:tr w:rsidR="009836C6" w:rsidRPr="000B5A3A" w14:paraId="517C57C5" w14:textId="77777777" w:rsidTr="00161D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EE06481" w14:textId="77777777" w:rsidR="009836C6" w:rsidRPr="000B5A3A" w:rsidRDefault="009836C6" w:rsidP="005D4228">
            <w:pPr>
              <w:widowControl w:val="0"/>
              <w:tabs>
                <w:tab w:val="left" w:pos="2340"/>
              </w:tabs>
              <w:spacing w:line="276" w:lineRule="auto"/>
              <w:outlineLvl w:val="0"/>
              <w:rPr>
                <w:rFonts w:cs="Arial"/>
                <w:b/>
                <w:kern w:val="32"/>
                <w:szCs w:val="20"/>
                <w:lang w:val="sl-SI" w:eastAsia="sl-SI"/>
              </w:rPr>
            </w:pPr>
            <w:r w:rsidRPr="000B5A3A">
              <w:rPr>
                <w:rFonts w:cs="Arial"/>
                <w:b/>
                <w:kern w:val="32"/>
                <w:szCs w:val="20"/>
                <w:lang w:val="sl-SI" w:eastAsia="sl-SI"/>
              </w:rPr>
              <w:t>II.c Načrtovana nadomestitev zmanjšanih prihodkov in povečanih odhodkov proračuna:</w:t>
            </w:r>
          </w:p>
        </w:tc>
      </w:tr>
      <w:tr w:rsidR="009836C6" w:rsidRPr="000B5A3A" w14:paraId="7A0F614A" w14:textId="77777777" w:rsidTr="00161D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3FEF2B" w14:textId="77777777" w:rsidR="009836C6" w:rsidRPr="000B5A3A" w:rsidRDefault="009836C6" w:rsidP="005D4228">
            <w:pPr>
              <w:widowControl w:val="0"/>
              <w:spacing w:line="276" w:lineRule="auto"/>
              <w:ind w:left="-122" w:right="-112"/>
              <w:jc w:val="center"/>
              <w:rPr>
                <w:rFonts w:cs="Arial"/>
                <w:szCs w:val="20"/>
                <w:lang w:val="sl-SI"/>
              </w:rPr>
            </w:pPr>
            <w:r w:rsidRPr="000B5A3A">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C70CD9" w14:textId="77777777" w:rsidR="009836C6" w:rsidRPr="000B5A3A" w:rsidRDefault="009836C6" w:rsidP="005D4228">
            <w:pPr>
              <w:widowControl w:val="0"/>
              <w:spacing w:line="276" w:lineRule="auto"/>
              <w:ind w:left="-122" w:right="-112"/>
              <w:jc w:val="center"/>
              <w:rPr>
                <w:rFonts w:cs="Arial"/>
                <w:szCs w:val="20"/>
                <w:lang w:val="sl-SI"/>
              </w:rPr>
            </w:pPr>
            <w:r w:rsidRPr="000B5A3A">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44E4ED" w14:textId="77777777" w:rsidR="009836C6" w:rsidRPr="000B5A3A" w:rsidRDefault="009836C6" w:rsidP="005D4228">
            <w:pPr>
              <w:widowControl w:val="0"/>
              <w:spacing w:line="276" w:lineRule="auto"/>
              <w:ind w:left="-122" w:right="-112"/>
              <w:jc w:val="center"/>
              <w:rPr>
                <w:rFonts w:cs="Arial"/>
                <w:szCs w:val="20"/>
                <w:lang w:val="sl-SI"/>
              </w:rPr>
            </w:pPr>
            <w:r w:rsidRPr="000B5A3A">
              <w:rPr>
                <w:rFonts w:cs="Arial"/>
                <w:szCs w:val="20"/>
                <w:lang w:val="sl-SI"/>
              </w:rPr>
              <w:t>Znesek za t + 1</w:t>
            </w:r>
          </w:p>
        </w:tc>
      </w:tr>
      <w:tr w:rsidR="009836C6" w:rsidRPr="000B5A3A" w14:paraId="687A0EEF"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144433"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3893D29"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FBFF33"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5BA769AA"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D9BC4A3"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D36493"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C6408F"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416A3E47"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08D960B"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C2046F"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30C109" w14:textId="77777777" w:rsidR="009836C6" w:rsidRPr="000B5A3A" w:rsidRDefault="009836C6" w:rsidP="005D4228">
            <w:pPr>
              <w:widowControl w:val="0"/>
              <w:tabs>
                <w:tab w:val="left" w:pos="360"/>
              </w:tabs>
              <w:spacing w:line="276" w:lineRule="auto"/>
              <w:outlineLvl w:val="0"/>
              <w:rPr>
                <w:rFonts w:cs="Arial"/>
                <w:bCs/>
                <w:kern w:val="32"/>
                <w:szCs w:val="20"/>
                <w:lang w:val="sl-SI" w:eastAsia="sl-SI"/>
              </w:rPr>
            </w:pPr>
          </w:p>
        </w:tc>
      </w:tr>
      <w:tr w:rsidR="009836C6" w:rsidRPr="000B5A3A" w14:paraId="5652BFE3"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3E3F2A0"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r w:rsidRPr="000B5A3A">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DFACE1"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F81BE3" w14:textId="77777777" w:rsidR="009836C6" w:rsidRPr="000B5A3A" w:rsidRDefault="009836C6" w:rsidP="005D4228">
            <w:pPr>
              <w:widowControl w:val="0"/>
              <w:tabs>
                <w:tab w:val="left" w:pos="360"/>
              </w:tabs>
              <w:spacing w:line="276" w:lineRule="auto"/>
              <w:outlineLvl w:val="0"/>
              <w:rPr>
                <w:rFonts w:cs="Arial"/>
                <w:b/>
                <w:kern w:val="32"/>
                <w:szCs w:val="20"/>
                <w:lang w:val="sl-SI" w:eastAsia="sl-SI"/>
              </w:rPr>
            </w:pPr>
          </w:p>
        </w:tc>
      </w:tr>
      <w:tr w:rsidR="009836C6" w:rsidRPr="005554E5" w14:paraId="7A20EE3B"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F983B03" w14:textId="77777777" w:rsidR="009836C6" w:rsidRPr="000B5A3A" w:rsidRDefault="009836C6" w:rsidP="005D4228">
            <w:pPr>
              <w:widowControl w:val="0"/>
              <w:spacing w:line="276" w:lineRule="auto"/>
              <w:rPr>
                <w:rFonts w:cs="Arial"/>
                <w:b/>
                <w:szCs w:val="20"/>
                <w:lang w:val="sl-SI"/>
              </w:rPr>
            </w:pPr>
          </w:p>
          <w:p w14:paraId="4E1CA9DF" w14:textId="77777777" w:rsidR="009836C6" w:rsidRPr="000B5A3A" w:rsidRDefault="009836C6" w:rsidP="005D4228">
            <w:pPr>
              <w:widowControl w:val="0"/>
              <w:spacing w:line="276" w:lineRule="auto"/>
              <w:rPr>
                <w:rFonts w:cs="Arial"/>
                <w:b/>
                <w:szCs w:val="20"/>
                <w:lang w:val="sl-SI"/>
              </w:rPr>
            </w:pPr>
            <w:r w:rsidRPr="000B5A3A">
              <w:rPr>
                <w:rFonts w:cs="Arial"/>
                <w:b/>
                <w:szCs w:val="20"/>
                <w:lang w:val="sl-SI"/>
              </w:rPr>
              <w:t>OBRAZLOŽITEV:</w:t>
            </w:r>
          </w:p>
          <w:p w14:paraId="3CADAA4D" w14:textId="77777777" w:rsidR="009836C6" w:rsidRPr="000B5A3A" w:rsidRDefault="009836C6" w:rsidP="005D4228">
            <w:pPr>
              <w:widowControl w:val="0"/>
              <w:numPr>
                <w:ilvl w:val="0"/>
                <w:numId w:val="7"/>
              </w:numPr>
              <w:suppressAutoHyphens/>
              <w:spacing w:line="276" w:lineRule="auto"/>
              <w:ind w:left="284" w:hanging="284"/>
              <w:jc w:val="both"/>
              <w:rPr>
                <w:rFonts w:cs="Arial"/>
                <w:b/>
                <w:szCs w:val="20"/>
                <w:lang w:val="sl-SI" w:eastAsia="sl-SI"/>
              </w:rPr>
            </w:pPr>
            <w:r w:rsidRPr="000B5A3A">
              <w:rPr>
                <w:rFonts w:cs="Arial"/>
                <w:b/>
                <w:szCs w:val="20"/>
                <w:lang w:val="sl-SI" w:eastAsia="sl-SI"/>
              </w:rPr>
              <w:t>Ocena finančnih posledic, ki niso načrtovane v sprejetem proračunu /</w:t>
            </w:r>
          </w:p>
          <w:p w14:paraId="7FB6474D" w14:textId="77777777" w:rsidR="009836C6" w:rsidRPr="000B5A3A" w:rsidRDefault="009836C6" w:rsidP="005D4228">
            <w:pPr>
              <w:widowControl w:val="0"/>
              <w:spacing w:line="276" w:lineRule="auto"/>
              <w:ind w:left="284"/>
              <w:rPr>
                <w:rFonts w:cs="Arial"/>
                <w:szCs w:val="20"/>
                <w:lang w:val="sl-SI" w:eastAsia="sl-SI"/>
              </w:rPr>
            </w:pPr>
          </w:p>
          <w:p w14:paraId="0EDA4F69" w14:textId="77777777" w:rsidR="009836C6" w:rsidRPr="000B5A3A" w:rsidRDefault="009836C6" w:rsidP="005D4228">
            <w:pPr>
              <w:widowControl w:val="0"/>
              <w:numPr>
                <w:ilvl w:val="0"/>
                <w:numId w:val="7"/>
              </w:numPr>
              <w:suppressAutoHyphens/>
              <w:spacing w:line="276" w:lineRule="auto"/>
              <w:ind w:left="284" w:hanging="284"/>
              <w:jc w:val="both"/>
              <w:rPr>
                <w:rFonts w:cs="Arial"/>
                <w:b/>
                <w:szCs w:val="20"/>
                <w:lang w:val="sl-SI" w:eastAsia="sl-SI"/>
              </w:rPr>
            </w:pPr>
            <w:r w:rsidRPr="000B5A3A">
              <w:rPr>
                <w:rFonts w:cs="Arial"/>
                <w:b/>
                <w:szCs w:val="20"/>
                <w:lang w:val="sl-SI" w:eastAsia="sl-SI"/>
              </w:rPr>
              <w:t>Finančne posledice za državni proračun /</w:t>
            </w:r>
          </w:p>
          <w:p w14:paraId="728E8C5D" w14:textId="77777777" w:rsidR="009836C6" w:rsidRPr="000B5A3A" w:rsidRDefault="009836C6" w:rsidP="005D4228">
            <w:pPr>
              <w:widowControl w:val="0"/>
              <w:spacing w:line="276" w:lineRule="auto"/>
              <w:ind w:left="720"/>
              <w:jc w:val="both"/>
              <w:rPr>
                <w:rFonts w:cs="Arial"/>
                <w:b/>
                <w:szCs w:val="20"/>
                <w:lang w:val="sl-SI" w:eastAsia="sl-SI"/>
              </w:rPr>
            </w:pPr>
            <w:r w:rsidRPr="000B5A3A">
              <w:rPr>
                <w:rFonts w:cs="Arial"/>
                <w:b/>
                <w:szCs w:val="20"/>
                <w:lang w:val="sl-SI" w:eastAsia="sl-SI"/>
              </w:rPr>
              <w:t>II.a Pravice porabe za izvedbo predlaganih rešitev so zagotovljene:</w:t>
            </w:r>
          </w:p>
          <w:p w14:paraId="55AC6082" w14:textId="77777777" w:rsidR="009836C6" w:rsidRPr="000B5A3A" w:rsidRDefault="009836C6" w:rsidP="005D4228">
            <w:pPr>
              <w:widowControl w:val="0"/>
              <w:spacing w:line="276" w:lineRule="auto"/>
              <w:ind w:left="714"/>
              <w:jc w:val="both"/>
              <w:rPr>
                <w:rFonts w:cs="Arial"/>
                <w:b/>
                <w:szCs w:val="20"/>
                <w:lang w:val="sl-SI" w:eastAsia="sl-SI"/>
              </w:rPr>
            </w:pPr>
            <w:r w:rsidRPr="000B5A3A">
              <w:rPr>
                <w:rFonts w:cs="Arial"/>
                <w:b/>
                <w:szCs w:val="20"/>
                <w:lang w:val="sl-SI" w:eastAsia="sl-SI"/>
              </w:rPr>
              <w:t>II.b Manjkajoče pravice porabe bodo zagotovljene s prerazporeditvijo:</w:t>
            </w:r>
          </w:p>
          <w:p w14:paraId="691C84EC" w14:textId="77777777" w:rsidR="009836C6" w:rsidRPr="000B5A3A" w:rsidRDefault="009836C6" w:rsidP="005D4228">
            <w:pPr>
              <w:widowControl w:val="0"/>
              <w:spacing w:line="276" w:lineRule="auto"/>
              <w:ind w:left="714"/>
              <w:jc w:val="both"/>
              <w:rPr>
                <w:rFonts w:cs="Arial"/>
                <w:b/>
                <w:szCs w:val="20"/>
                <w:lang w:val="sl-SI" w:eastAsia="sl-SI"/>
              </w:rPr>
            </w:pPr>
            <w:r w:rsidRPr="000B5A3A">
              <w:rPr>
                <w:rFonts w:cs="Arial"/>
                <w:b/>
                <w:szCs w:val="20"/>
                <w:lang w:val="sl-SI" w:eastAsia="sl-SI"/>
              </w:rPr>
              <w:t>II.c Načrtovana nadomestitev zmanjšanih prihodkov in povečanih odhodkov proračuna:</w:t>
            </w:r>
          </w:p>
          <w:p w14:paraId="3A9ED367" w14:textId="77777777" w:rsidR="009836C6" w:rsidRPr="000B5A3A" w:rsidRDefault="009836C6" w:rsidP="005D4228">
            <w:pPr>
              <w:widowControl w:val="0"/>
              <w:spacing w:line="276" w:lineRule="auto"/>
              <w:ind w:left="284"/>
              <w:jc w:val="both"/>
              <w:rPr>
                <w:rFonts w:cs="Arial"/>
                <w:b/>
                <w:bCs/>
                <w:spacing w:val="40"/>
                <w:szCs w:val="20"/>
                <w:lang w:val="sl-SI" w:eastAsia="sl-SI"/>
              </w:rPr>
            </w:pPr>
          </w:p>
        </w:tc>
      </w:tr>
      <w:tr w:rsidR="009836C6" w:rsidRPr="00605C72" w14:paraId="0DAFDB94"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604924" w14:textId="77777777" w:rsidR="009836C6" w:rsidRPr="000B5A3A" w:rsidRDefault="009836C6" w:rsidP="005D4228">
            <w:pPr>
              <w:spacing w:line="276" w:lineRule="auto"/>
              <w:rPr>
                <w:rFonts w:cs="Arial"/>
                <w:b/>
                <w:szCs w:val="20"/>
                <w:lang w:val="sl-SI"/>
              </w:rPr>
            </w:pPr>
            <w:r w:rsidRPr="000B5A3A">
              <w:rPr>
                <w:rFonts w:cs="Arial"/>
                <w:b/>
                <w:szCs w:val="20"/>
                <w:lang w:val="sl-SI"/>
              </w:rPr>
              <w:lastRenderedPageBreak/>
              <w:t>7.b Predstavitev ocene finančnih posledic pod 40.000 EUR: /</w:t>
            </w:r>
          </w:p>
          <w:p w14:paraId="74E2BFB8" w14:textId="77777777" w:rsidR="009836C6" w:rsidRPr="000B5A3A" w:rsidRDefault="009836C6" w:rsidP="005D4228">
            <w:pPr>
              <w:spacing w:line="276" w:lineRule="auto"/>
              <w:rPr>
                <w:rFonts w:cs="Arial"/>
                <w:szCs w:val="20"/>
                <w:lang w:val="sl-SI"/>
              </w:rPr>
            </w:pPr>
            <w:r w:rsidRPr="000B5A3A">
              <w:rPr>
                <w:rFonts w:cs="Arial"/>
                <w:szCs w:val="20"/>
                <w:lang w:val="sl-SI"/>
              </w:rPr>
              <w:t>(Samo če izberete NE pod točko 6.a.)</w:t>
            </w:r>
          </w:p>
          <w:p w14:paraId="39E1E749" w14:textId="77777777" w:rsidR="009836C6" w:rsidRPr="000B5A3A" w:rsidRDefault="009836C6" w:rsidP="005D4228">
            <w:pPr>
              <w:tabs>
                <w:tab w:val="left" w:pos="3780"/>
              </w:tabs>
              <w:spacing w:line="276" w:lineRule="auto"/>
              <w:rPr>
                <w:rFonts w:cs="Arial"/>
                <w:szCs w:val="20"/>
                <w:lang w:val="sl-SI"/>
              </w:rPr>
            </w:pPr>
            <w:r w:rsidRPr="000B5A3A">
              <w:rPr>
                <w:rFonts w:cs="Arial"/>
                <w:b/>
                <w:szCs w:val="20"/>
                <w:lang w:val="sl-SI"/>
              </w:rPr>
              <w:t>Kratka obrazložitev</w:t>
            </w:r>
          </w:p>
          <w:p w14:paraId="2A72B5A9" w14:textId="77777777" w:rsidR="009836C6" w:rsidRPr="000B5A3A" w:rsidRDefault="009836C6" w:rsidP="005D4228">
            <w:pPr>
              <w:tabs>
                <w:tab w:val="left" w:pos="3780"/>
              </w:tabs>
              <w:spacing w:line="276" w:lineRule="auto"/>
              <w:jc w:val="both"/>
              <w:rPr>
                <w:rFonts w:cs="Arial"/>
                <w:szCs w:val="20"/>
                <w:lang w:val="sl-SI"/>
              </w:rPr>
            </w:pPr>
          </w:p>
        </w:tc>
      </w:tr>
      <w:tr w:rsidR="009836C6" w:rsidRPr="00605C72" w14:paraId="201FE73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E8785AC" w14:textId="77777777" w:rsidR="009836C6" w:rsidRPr="000B5A3A" w:rsidRDefault="009836C6" w:rsidP="005D4228">
            <w:pPr>
              <w:spacing w:line="276" w:lineRule="auto"/>
              <w:rPr>
                <w:rFonts w:cs="Arial"/>
                <w:b/>
                <w:szCs w:val="20"/>
                <w:lang w:val="sl-SI"/>
              </w:rPr>
            </w:pPr>
            <w:r w:rsidRPr="000B5A3A">
              <w:rPr>
                <w:rFonts w:cs="Arial"/>
                <w:b/>
                <w:szCs w:val="20"/>
                <w:lang w:val="sl-SI"/>
              </w:rPr>
              <w:t>8. Predstavitev sodelovanja z združenji občin:</w:t>
            </w:r>
          </w:p>
        </w:tc>
      </w:tr>
      <w:tr w:rsidR="009836C6" w:rsidRPr="000B5A3A" w14:paraId="1A0DFDE3"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F5C04A" w14:textId="77777777" w:rsidR="009836C6" w:rsidRPr="000B5A3A" w:rsidRDefault="009836C6" w:rsidP="005D4228">
            <w:pPr>
              <w:widowControl w:val="0"/>
              <w:overflowPunct w:val="0"/>
              <w:autoSpaceDE w:val="0"/>
              <w:adjustRightInd w:val="0"/>
              <w:spacing w:line="276" w:lineRule="auto"/>
              <w:jc w:val="both"/>
              <w:rPr>
                <w:rFonts w:cs="Arial"/>
                <w:iCs/>
                <w:szCs w:val="20"/>
                <w:lang w:val="sl-SI" w:eastAsia="sl-SI"/>
              </w:rPr>
            </w:pPr>
            <w:r w:rsidRPr="000B5A3A">
              <w:rPr>
                <w:rFonts w:cs="Arial"/>
                <w:iCs/>
                <w:szCs w:val="20"/>
                <w:lang w:val="sl-SI" w:eastAsia="sl-SI"/>
              </w:rPr>
              <w:t>Vsebina predloženega gradiva (predpisa) vpliva na:</w:t>
            </w:r>
          </w:p>
          <w:p w14:paraId="28DE76CE" w14:textId="77777777" w:rsidR="009836C6" w:rsidRPr="000B5A3A" w:rsidRDefault="009836C6" w:rsidP="005D4228">
            <w:pPr>
              <w:widowControl w:val="0"/>
              <w:numPr>
                <w:ilvl w:val="1"/>
                <w:numId w:val="8"/>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0B5A3A">
              <w:rPr>
                <w:rFonts w:cs="Arial"/>
                <w:iCs/>
                <w:szCs w:val="20"/>
                <w:lang w:val="sl-SI" w:eastAsia="sl-SI"/>
              </w:rPr>
              <w:t>pristojnosti občin,</w:t>
            </w:r>
          </w:p>
          <w:p w14:paraId="79807ED9" w14:textId="77777777" w:rsidR="009836C6" w:rsidRPr="000B5A3A" w:rsidRDefault="009836C6" w:rsidP="005D4228">
            <w:pPr>
              <w:widowControl w:val="0"/>
              <w:numPr>
                <w:ilvl w:val="1"/>
                <w:numId w:val="8"/>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0B5A3A">
              <w:rPr>
                <w:rFonts w:cs="Arial"/>
                <w:iCs/>
                <w:szCs w:val="20"/>
                <w:lang w:val="sl-SI" w:eastAsia="sl-SI"/>
              </w:rPr>
              <w:t>delovanje občin,</w:t>
            </w:r>
          </w:p>
          <w:p w14:paraId="518F3CA6" w14:textId="77777777" w:rsidR="009836C6" w:rsidRPr="000B5A3A" w:rsidRDefault="009836C6" w:rsidP="005D4228">
            <w:pPr>
              <w:widowControl w:val="0"/>
              <w:numPr>
                <w:ilvl w:val="1"/>
                <w:numId w:val="9"/>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0B5A3A">
              <w:rPr>
                <w:rFonts w:cs="Arial"/>
                <w:iCs/>
                <w:szCs w:val="20"/>
                <w:lang w:val="sl-SI" w:eastAsia="sl-SI"/>
              </w:rPr>
              <w:t>financiranje občin.</w:t>
            </w:r>
          </w:p>
          <w:p w14:paraId="7F1682D8" w14:textId="77777777" w:rsidR="009836C6" w:rsidRPr="000B5A3A" w:rsidRDefault="009836C6" w:rsidP="005D4228">
            <w:pPr>
              <w:widowControl w:val="0"/>
              <w:overflowPunct w:val="0"/>
              <w:autoSpaceDE w:val="0"/>
              <w:adjustRightInd w:val="0"/>
              <w:spacing w:line="276" w:lineRule="auto"/>
              <w:ind w:left="1440"/>
              <w:jc w:val="both"/>
              <w:rPr>
                <w:rFonts w:cs="Arial"/>
                <w:iCs/>
                <w:szCs w:val="20"/>
                <w:lang w:val="sl-SI" w:eastAsia="sl-SI"/>
              </w:rPr>
            </w:pPr>
          </w:p>
        </w:tc>
        <w:tc>
          <w:tcPr>
            <w:tcW w:w="2431" w:type="dxa"/>
            <w:gridSpan w:val="2"/>
          </w:tcPr>
          <w:p w14:paraId="1DA690CE" w14:textId="25F21F37" w:rsidR="009836C6" w:rsidRPr="000311EE" w:rsidRDefault="001A2DE0" w:rsidP="005D4228">
            <w:pPr>
              <w:widowControl w:val="0"/>
              <w:overflowPunct w:val="0"/>
              <w:autoSpaceDE w:val="0"/>
              <w:adjustRightInd w:val="0"/>
              <w:spacing w:line="276" w:lineRule="auto"/>
              <w:jc w:val="center"/>
              <w:rPr>
                <w:rFonts w:cs="Arial"/>
                <w:b/>
                <w:bCs/>
                <w:szCs w:val="20"/>
                <w:lang w:val="sl-SI" w:eastAsia="sl-SI"/>
              </w:rPr>
            </w:pPr>
            <w:r w:rsidRPr="000311EE">
              <w:rPr>
                <w:rFonts w:cs="Arial"/>
                <w:b/>
                <w:bCs/>
                <w:szCs w:val="20"/>
                <w:lang w:val="sl-SI" w:eastAsia="sl-SI"/>
              </w:rPr>
              <w:t>NE</w:t>
            </w:r>
          </w:p>
        </w:tc>
      </w:tr>
      <w:tr w:rsidR="009836C6" w:rsidRPr="005554E5" w14:paraId="30B8AEA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5D1B925" w14:textId="77777777" w:rsidR="009836C6" w:rsidRPr="000B5A3A" w:rsidRDefault="009836C6" w:rsidP="005D4228">
            <w:pPr>
              <w:widowControl w:val="0"/>
              <w:overflowPunct w:val="0"/>
              <w:autoSpaceDE w:val="0"/>
              <w:adjustRightInd w:val="0"/>
              <w:spacing w:line="276" w:lineRule="auto"/>
              <w:jc w:val="both"/>
              <w:rPr>
                <w:rFonts w:cs="Arial"/>
                <w:iCs/>
                <w:szCs w:val="20"/>
                <w:lang w:val="sl-SI" w:eastAsia="sl-SI"/>
              </w:rPr>
            </w:pPr>
            <w:r w:rsidRPr="000B5A3A">
              <w:rPr>
                <w:rFonts w:cs="Arial"/>
                <w:iCs/>
                <w:szCs w:val="20"/>
                <w:lang w:val="sl-SI" w:eastAsia="sl-SI"/>
              </w:rPr>
              <w:t xml:space="preserve">Gradivo (predpis) je bilo poslano v mnenje: </w:t>
            </w:r>
          </w:p>
          <w:p w14:paraId="79B88572" w14:textId="32206DA4" w:rsidR="009836C6" w:rsidRPr="00071BEA" w:rsidRDefault="009836C6" w:rsidP="005D4228">
            <w:pPr>
              <w:widowControl w:val="0"/>
              <w:numPr>
                <w:ilvl w:val="0"/>
                <w:numId w:val="10"/>
              </w:numPr>
              <w:overflowPunct w:val="0"/>
              <w:autoSpaceDE w:val="0"/>
              <w:autoSpaceDN w:val="0"/>
              <w:adjustRightInd w:val="0"/>
              <w:spacing w:line="276" w:lineRule="auto"/>
              <w:ind w:left="360" w:hanging="360"/>
              <w:jc w:val="both"/>
              <w:textAlignment w:val="baseline"/>
              <w:rPr>
                <w:rFonts w:cs="Arial"/>
                <w:iCs/>
                <w:szCs w:val="20"/>
                <w:lang w:val="sl-SI" w:eastAsia="sl-SI"/>
              </w:rPr>
            </w:pPr>
            <w:r w:rsidRPr="000B5A3A">
              <w:rPr>
                <w:rFonts w:cs="Arial"/>
                <w:iCs/>
                <w:szCs w:val="20"/>
                <w:lang w:val="sl-SI" w:eastAsia="sl-SI"/>
              </w:rPr>
              <w:t xml:space="preserve">Skupnosti občin Slovenije SOS: </w:t>
            </w:r>
            <w:r w:rsidR="001A2DE0" w:rsidRPr="00071BEA">
              <w:rPr>
                <w:rFonts w:cs="Arial"/>
                <w:iCs/>
                <w:szCs w:val="20"/>
                <w:lang w:val="sl-SI" w:eastAsia="sl-SI"/>
              </w:rPr>
              <w:t>NE</w:t>
            </w:r>
          </w:p>
          <w:p w14:paraId="36E471C8" w14:textId="15B58E71" w:rsidR="009836C6" w:rsidRPr="00071BEA" w:rsidRDefault="009836C6" w:rsidP="005D4228">
            <w:pPr>
              <w:widowControl w:val="0"/>
              <w:numPr>
                <w:ilvl w:val="0"/>
                <w:numId w:val="10"/>
              </w:numPr>
              <w:overflowPunct w:val="0"/>
              <w:autoSpaceDE w:val="0"/>
              <w:autoSpaceDN w:val="0"/>
              <w:adjustRightInd w:val="0"/>
              <w:spacing w:line="276" w:lineRule="auto"/>
              <w:ind w:left="360" w:hanging="360"/>
              <w:jc w:val="both"/>
              <w:textAlignment w:val="baseline"/>
              <w:rPr>
                <w:rFonts w:cs="Arial"/>
                <w:iCs/>
                <w:szCs w:val="20"/>
                <w:lang w:val="sl-SI" w:eastAsia="sl-SI"/>
              </w:rPr>
            </w:pPr>
            <w:r w:rsidRPr="00071BEA">
              <w:rPr>
                <w:rFonts w:cs="Arial"/>
                <w:iCs/>
                <w:szCs w:val="20"/>
                <w:lang w:val="sl-SI" w:eastAsia="sl-SI"/>
              </w:rPr>
              <w:t xml:space="preserve">Združenju občin Slovenije ZOS: </w:t>
            </w:r>
            <w:r w:rsidR="001A2DE0" w:rsidRPr="00071BEA">
              <w:rPr>
                <w:rFonts w:cs="Arial"/>
                <w:iCs/>
                <w:szCs w:val="20"/>
                <w:lang w:val="sl-SI" w:eastAsia="sl-SI"/>
              </w:rPr>
              <w:t>NE</w:t>
            </w:r>
          </w:p>
          <w:p w14:paraId="74EDD9CC" w14:textId="4E2DD64F" w:rsidR="009836C6" w:rsidRPr="00071BEA" w:rsidRDefault="009836C6" w:rsidP="005D4228">
            <w:pPr>
              <w:widowControl w:val="0"/>
              <w:numPr>
                <w:ilvl w:val="0"/>
                <w:numId w:val="10"/>
              </w:numPr>
              <w:overflowPunct w:val="0"/>
              <w:autoSpaceDE w:val="0"/>
              <w:autoSpaceDN w:val="0"/>
              <w:adjustRightInd w:val="0"/>
              <w:spacing w:line="276" w:lineRule="auto"/>
              <w:ind w:left="360" w:hanging="360"/>
              <w:jc w:val="both"/>
              <w:textAlignment w:val="baseline"/>
              <w:rPr>
                <w:rFonts w:cs="Arial"/>
                <w:iCs/>
                <w:szCs w:val="20"/>
                <w:lang w:val="sl-SI" w:eastAsia="sl-SI"/>
              </w:rPr>
            </w:pPr>
            <w:r w:rsidRPr="00071BEA">
              <w:rPr>
                <w:rFonts w:cs="Arial"/>
                <w:iCs/>
                <w:szCs w:val="20"/>
                <w:lang w:val="sl-SI" w:eastAsia="sl-SI"/>
              </w:rPr>
              <w:t xml:space="preserve">Združenju mestnih občin Slovenije ZMOS: </w:t>
            </w:r>
            <w:r w:rsidR="001A2DE0" w:rsidRPr="00071BEA">
              <w:rPr>
                <w:rFonts w:cs="Arial"/>
                <w:iCs/>
                <w:szCs w:val="20"/>
                <w:lang w:val="sl-SI" w:eastAsia="sl-SI"/>
              </w:rPr>
              <w:t>NE</w:t>
            </w:r>
          </w:p>
          <w:p w14:paraId="63C966A3" w14:textId="77777777" w:rsidR="009836C6" w:rsidRPr="000B5A3A" w:rsidRDefault="009836C6" w:rsidP="005D4228">
            <w:pPr>
              <w:widowControl w:val="0"/>
              <w:overflowPunct w:val="0"/>
              <w:autoSpaceDE w:val="0"/>
              <w:adjustRightInd w:val="0"/>
              <w:spacing w:line="276" w:lineRule="auto"/>
              <w:jc w:val="both"/>
              <w:rPr>
                <w:rFonts w:cs="Arial"/>
                <w:iCs/>
                <w:szCs w:val="20"/>
                <w:lang w:val="sl-SI" w:eastAsia="sl-SI"/>
              </w:rPr>
            </w:pPr>
          </w:p>
          <w:p w14:paraId="40735B0C" w14:textId="77777777" w:rsidR="009836C6" w:rsidRPr="000B5A3A" w:rsidRDefault="009836C6" w:rsidP="005D4228">
            <w:pPr>
              <w:widowControl w:val="0"/>
              <w:overflowPunct w:val="0"/>
              <w:autoSpaceDE w:val="0"/>
              <w:adjustRightInd w:val="0"/>
              <w:spacing w:line="276" w:lineRule="auto"/>
              <w:jc w:val="both"/>
              <w:rPr>
                <w:rFonts w:cs="Arial"/>
                <w:iCs/>
                <w:szCs w:val="20"/>
                <w:lang w:val="sl-SI" w:eastAsia="sl-SI"/>
              </w:rPr>
            </w:pPr>
          </w:p>
          <w:p w14:paraId="2478C16A" w14:textId="77777777" w:rsidR="009836C6" w:rsidRPr="000B5A3A" w:rsidRDefault="009836C6" w:rsidP="005D4228">
            <w:pPr>
              <w:pStyle w:val="Neotevilenodstavek"/>
              <w:widowControl w:val="0"/>
              <w:spacing w:before="0" w:after="0" w:line="276" w:lineRule="auto"/>
              <w:rPr>
                <w:iCs/>
                <w:sz w:val="20"/>
                <w:szCs w:val="20"/>
              </w:rPr>
            </w:pPr>
            <w:r w:rsidRPr="000B5A3A">
              <w:rPr>
                <w:iCs/>
                <w:sz w:val="20"/>
                <w:szCs w:val="20"/>
              </w:rPr>
              <w:t>Bistveni predlogi in pripombe, ki niso bili upoštevani.</w:t>
            </w:r>
          </w:p>
          <w:p w14:paraId="47A0C21E" w14:textId="4C04E859" w:rsidR="009836C6" w:rsidRPr="000B5A3A" w:rsidRDefault="009A620A" w:rsidP="005D4228">
            <w:pPr>
              <w:widowControl w:val="0"/>
              <w:overflowPunct w:val="0"/>
              <w:autoSpaceDE w:val="0"/>
              <w:adjustRightInd w:val="0"/>
              <w:spacing w:line="276" w:lineRule="auto"/>
              <w:jc w:val="both"/>
              <w:rPr>
                <w:rFonts w:cs="Arial"/>
                <w:iCs/>
                <w:szCs w:val="20"/>
                <w:lang w:val="sl-SI" w:eastAsia="sl-SI"/>
              </w:rPr>
            </w:pPr>
            <w:r>
              <w:rPr>
                <w:rFonts w:cs="Arial"/>
                <w:iCs/>
                <w:szCs w:val="20"/>
                <w:lang w:val="sl-SI"/>
              </w:rPr>
              <w:t xml:space="preserve">Združenja občin niso poslala pripomb na predlog gradiva. </w:t>
            </w:r>
          </w:p>
          <w:p w14:paraId="7D43E517" w14:textId="77777777" w:rsidR="009836C6" w:rsidRPr="000B5A3A" w:rsidRDefault="009836C6" w:rsidP="005D4228">
            <w:pPr>
              <w:widowControl w:val="0"/>
              <w:overflowPunct w:val="0"/>
              <w:autoSpaceDE w:val="0"/>
              <w:adjustRightInd w:val="0"/>
              <w:spacing w:line="276" w:lineRule="auto"/>
              <w:jc w:val="both"/>
              <w:rPr>
                <w:rFonts w:cs="Arial"/>
                <w:iCs/>
                <w:szCs w:val="20"/>
                <w:lang w:val="sl-SI" w:eastAsia="sl-SI"/>
              </w:rPr>
            </w:pPr>
          </w:p>
        </w:tc>
      </w:tr>
      <w:tr w:rsidR="009836C6" w:rsidRPr="000B5A3A" w14:paraId="7AF6A2D6" w14:textId="77777777" w:rsidTr="00071B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8"/>
        </w:trPr>
        <w:tc>
          <w:tcPr>
            <w:tcW w:w="9200" w:type="dxa"/>
            <w:gridSpan w:val="9"/>
            <w:vAlign w:val="center"/>
          </w:tcPr>
          <w:p w14:paraId="3810E38E" w14:textId="77777777" w:rsidR="009836C6" w:rsidRPr="000B5A3A" w:rsidRDefault="009836C6" w:rsidP="005D4228">
            <w:pPr>
              <w:widowControl w:val="0"/>
              <w:overflowPunct w:val="0"/>
              <w:autoSpaceDE w:val="0"/>
              <w:adjustRightInd w:val="0"/>
              <w:spacing w:line="276" w:lineRule="auto"/>
              <w:rPr>
                <w:rFonts w:cs="Arial"/>
                <w:b/>
                <w:szCs w:val="20"/>
                <w:lang w:val="sl-SI" w:eastAsia="sl-SI"/>
              </w:rPr>
            </w:pPr>
            <w:r w:rsidRPr="000B5A3A">
              <w:rPr>
                <w:rFonts w:cs="Arial"/>
                <w:b/>
                <w:szCs w:val="20"/>
                <w:lang w:val="sl-SI" w:eastAsia="sl-SI"/>
              </w:rPr>
              <w:t>9. Predstavitev sodelovanja javnosti:</w:t>
            </w:r>
          </w:p>
        </w:tc>
      </w:tr>
      <w:tr w:rsidR="009836C6" w:rsidRPr="000B5A3A" w14:paraId="6C5CC9C8"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2D1ED4B" w14:textId="77777777" w:rsidR="009836C6" w:rsidRPr="000B5A3A" w:rsidRDefault="009836C6" w:rsidP="005D4228">
            <w:pPr>
              <w:widowControl w:val="0"/>
              <w:overflowPunct w:val="0"/>
              <w:autoSpaceDE w:val="0"/>
              <w:adjustRightInd w:val="0"/>
              <w:spacing w:line="276" w:lineRule="auto"/>
              <w:jc w:val="both"/>
              <w:rPr>
                <w:rFonts w:cs="Arial"/>
                <w:szCs w:val="20"/>
                <w:lang w:val="sl-SI" w:eastAsia="sl-SI"/>
              </w:rPr>
            </w:pPr>
            <w:r w:rsidRPr="000B5A3A">
              <w:rPr>
                <w:rFonts w:cs="Arial"/>
                <w:iCs/>
                <w:szCs w:val="20"/>
                <w:lang w:val="sl-SI" w:eastAsia="sl-SI"/>
              </w:rPr>
              <w:t>Gradivo je bilo predhodno objavljeno na spletni strani predlagatelja:</w:t>
            </w:r>
          </w:p>
        </w:tc>
        <w:tc>
          <w:tcPr>
            <w:tcW w:w="2431" w:type="dxa"/>
            <w:gridSpan w:val="2"/>
          </w:tcPr>
          <w:p w14:paraId="2A893256" w14:textId="68003F0C" w:rsidR="009836C6" w:rsidRPr="00071BEA" w:rsidRDefault="001A2DE0" w:rsidP="005D4228">
            <w:pPr>
              <w:widowControl w:val="0"/>
              <w:overflowPunct w:val="0"/>
              <w:autoSpaceDE w:val="0"/>
              <w:adjustRightInd w:val="0"/>
              <w:spacing w:line="276" w:lineRule="auto"/>
              <w:jc w:val="center"/>
              <w:rPr>
                <w:rFonts w:cs="Arial"/>
                <w:iCs/>
                <w:szCs w:val="20"/>
                <w:lang w:val="sl-SI" w:eastAsia="sl-SI"/>
              </w:rPr>
            </w:pPr>
            <w:r w:rsidRPr="00071BEA">
              <w:rPr>
                <w:rFonts w:cs="Arial"/>
                <w:iCs/>
                <w:szCs w:val="20"/>
                <w:lang w:val="sl-SI" w:eastAsia="sl-SI"/>
              </w:rPr>
              <w:t>NE</w:t>
            </w:r>
          </w:p>
        </w:tc>
      </w:tr>
      <w:tr w:rsidR="009836C6" w:rsidRPr="004D46F5" w14:paraId="7713A92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A5508C0" w14:textId="77777777" w:rsidR="009836C6" w:rsidRPr="004D46F5" w:rsidRDefault="009836C6" w:rsidP="005D4228">
            <w:pPr>
              <w:widowControl w:val="0"/>
              <w:overflowPunct w:val="0"/>
              <w:autoSpaceDE w:val="0"/>
              <w:adjustRightInd w:val="0"/>
              <w:spacing w:line="276" w:lineRule="auto"/>
              <w:rPr>
                <w:rFonts w:cs="Arial"/>
                <w:szCs w:val="20"/>
                <w:lang w:val="sl-SI" w:eastAsia="sl-SI"/>
              </w:rPr>
            </w:pPr>
            <w:r w:rsidRPr="004D46F5">
              <w:rPr>
                <w:rFonts w:cs="Arial"/>
                <w:b/>
                <w:szCs w:val="20"/>
                <w:lang w:val="sl-SI" w:eastAsia="sl-SI"/>
              </w:rPr>
              <w:t>10. Pri pripravi gradiva so bile upoštevane zahteve iz Resolucije o normativni dejavnosti:</w:t>
            </w:r>
          </w:p>
        </w:tc>
        <w:tc>
          <w:tcPr>
            <w:tcW w:w="2431" w:type="dxa"/>
            <w:gridSpan w:val="2"/>
            <w:vAlign w:val="center"/>
          </w:tcPr>
          <w:p w14:paraId="2B3DA5F0" w14:textId="28611251" w:rsidR="009836C6" w:rsidRPr="00071BEA" w:rsidRDefault="0051054B" w:rsidP="005D4228">
            <w:pPr>
              <w:widowControl w:val="0"/>
              <w:overflowPunct w:val="0"/>
              <w:autoSpaceDE w:val="0"/>
              <w:adjustRightInd w:val="0"/>
              <w:spacing w:line="276" w:lineRule="auto"/>
              <w:jc w:val="center"/>
              <w:rPr>
                <w:rFonts w:cs="Arial"/>
                <w:iCs/>
                <w:szCs w:val="20"/>
                <w:lang w:val="sl-SI" w:eastAsia="sl-SI"/>
              </w:rPr>
            </w:pPr>
            <w:r w:rsidRPr="00071BEA">
              <w:rPr>
                <w:rFonts w:cs="Arial"/>
                <w:szCs w:val="20"/>
                <w:lang w:val="sl-SI" w:eastAsia="sl-SI"/>
              </w:rPr>
              <w:t>NE</w:t>
            </w:r>
          </w:p>
        </w:tc>
      </w:tr>
      <w:tr w:rsidR="009836C6" w:rsidRPr="004D46F5" w14:paraId="11F83A2A"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84D0327" w14:textId="77777777" w:rsidR="009836C6" w:rsidRPr="004D46F5" w:rsidRDefault="009836C6" w:rsidP="005D4228">
            <w:pPr>
              <w:widowControl w:val="0"/>
              <w:overflowPunct w:val="0"/>
              <w:autoSpaceDE w:val="0"/>
              <w:adjustRightInd w:val="0"/>
              <w:spacing w:line="276" w:lineRule="auto"/>
              <w:rPr>
                <w:rFonts w:cs="Arial"/>
                <w:b/>
                <w:szCs w:val="20"/>
                <w:lang w:val="sl-SI" w:eastAsia="sl-SI"/>
              </w:rPr>
            </w:pPr>
            <w:r w:rsidRPr="004D46F5">
              <w:rPr>
                <w:rFonts w:cs="Arial"/>
                <w:b/>
                <w:szCs w:val="20"/>
                <w:lang w:val="sl-SI" w:eastAsia="sl-SI"/>
              </w:rPr>
              <w:t>11. Gradivo je uvrščeno v delovni program vlade:</w:t>
            </w:r>
          </w:p>
        </w:tc>
        <w:tc>
          <w:tcPr>
            <w:tcW w:w="2431" w:type="dxa"/>
            <w:gridSpan w:val="2"/>
            <w:vAlign w:val="center"/>
          </w:tcPr>
          <w:p w14:paraId="4D7EBBD2" w14:textId="77777777" w:rsidR="009836C6" w:rsidRPr="00071BEA" w:rsidRDefault="009836C6" w:rsidP="005D4228">
            <w:pPr>
              <w:widowControl w:val="0"/>
              <w:overflowPunct w:val="0"/>
              <w:autoSpaceDE w:val="0"/>
              <w:adjustRightInd w:val="0"/>
              <w:spacing w:line="276" w:lineRule="auto"/>
              <w:jc w:val="center"/>
              <w:rPr>
                <w:rFonts w:cs="Arial"/>
                <w:szCs w:val="20"/>
                <w:lang w:val="sl-SI" w:eastAsia="sl-SI"/>
              </w:rPr>
            </w:pPr>
            <w:r w:rsidRPr="00071BEA">
              <w:rPr>
                <w:rFonts w:cs="Arial"/>
                <w:szCs w:val="20"/>
                <w:lang w:val="sl-SI" w:eastAsia="sl-SI"/>
              </w:rPr>
              <w:t>NE</w:t>
            </w:r>
          </w:p>
        </w:tc>
      </w:tr>
      <w:tr w:rsidR="009836C6" w:rsidRPr="00C80E26" w14:paraId="284C2E42"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ADC0CAF" w14:textId="77777777" w:rsidR="009836C6" w:rsidRPr="004D46F5" w:rsidRDefault="009836C6" w:rsidP="005D4228">
            <w:pPr>
              <w:widowControl w:val="0"/>
              <w:overflowPunct w:val="0"/>
              <w:autoSpaceDE w:val="0"/>
              <w:adjustRightInd w:val="0"/>
              <w:spacing w:line="276" w:lineRule="auto"/>
              <w:ind w:left="3400"/>
              <w:outlineLvl w:val="3"/>
              <w:rPr>
                <w:rFonts w:cs="Arial"/>
                <w:b/>
                <w:szCs w:val="20"/>
                <w:lang w:val="sl-SI" w:eastAsia="sl-SI"/>
              </w:rPr>
            </w:pPr>
          </w:p>
          <w:p w14:paraId="66DF94F3" w14:textId="1CAC9DAF" w:rsidR="009836C6" w:rsidRPr="004D46F5" w:rsidRDefault="009836C6" w:rsidP="005D4228">
            <w:pPr>
              <w:widowControl w:val="0"/>
              <w:overflowPunct w:val="0"/>
              <w:autoSpaceDE w:val="0"/>
              <w:adjustRightInd w:val="0"/>
              <w:spacing w:line="276" w:lineRule="auto"/>
              <w:ind w:left="3400"/>
              <w:outlineLvl w:val="3"/>
              <w:rPr>
                <w:rFonts w:cs="Arial"/>
                <w:b/>
                <w:szCs w:val="20"/>
                <w:lang w:val="sl-SI" w:eastAsia="sl-SI"/>
              </w:rPr>
            </w:pPr>
            <w:r w:rsidRPr="004D46F5">
              <w:rPr>
                <w:rFonts w:cs="Arial"/>
                <w:szCs w:val="20"/>
                <w:lang w:val="sl-SI" w:eastAsia="sl-SI"/>
              </w:rPr>
              <w:t xml:space="preserve">                                  </w:t>
            </w:r>
            <w:r w:rsidR="004276A3" w:rsidRPr="004D46F5">
              <w:rPr>
                <w:rFonts w:cs="Arial"/>
                <w:szCs w:val="20"/>
                <w:lang w:val="sl-SI" w:eastAsia="sl-SI"/>
              </w:rPr>
              <w:t xml:space="preserve"> </w:t>
            </w:r>
          </w:p>
          <w:p w14:paraId="3E638096" w14:textId="291971BB" w:rsidR="00446C11" w:rsidRPr="00071BEA" w:rsidRDefault="009836C6" w:rsidP="00071BEA">
            <w:pPr>
              <w:widowControl w:val="0"/>
              <w:overflowPunct w:val="0"/>
              <w:autoSpaceDE w:val="0"/>
              <w:adjustRightInd w:val="0"/>
              <w:spacing w:line="276" w:lineRule="auto"/>
              <w:ind w:left="3400"/>
              <w:outlineLvl w:val="3"/>
              <w:rPr>
                <w:rFonts w:cs="Arial"/>
                <w:bCs/>
                <w:szCs w:val="20"/>
                <w:lang w:val="sl-SI" w:eastAsia="sl-SI"/>
              </w:rPr>
            </w:pPr>
            <w:r w:rsidRPr="004D46F5">
              <w:rPr>
                <w:rFonts w:cs="Arial"/>
                <w:b/>
                <w:szCs w:val="20"/>
                <w:lang w:val="sl-SI" w:eastAsia="sl-SI"/>
              </w:rPr>
              <w:t xml:space="preserve">                                  </w:t>
            </w:r>
            <w:r w:rsidR="00446C11">
              <w:rPr>
                <w:rFonts w:cs="Arial"/>
                <w:b/>
                <w:szCs w:val="20"/>
                <w:lang w:val="sl-SI" w:eastAsia="sl-SI"/>
              </w:rPr>
              <w:t xml:space="preserve">       </w:t>
            </w:r>
            <w:r w:rsidR="00071BEA">
              <w:rPr>
                <w:rFonts w:cs="Arial"/>
                <w:b/>
                <w:szCs w:val="20"/>
                <w:lang w:val="sl-SI" w:eastAsia="sl-SI"/>
              </w:rPr>
              <w:t xml:space="preserve">     </w:t>
            </w:r>
            <w:r w:rsidR="00071BEA" w:rsidRPr="00071BEA">
              <w:rPr>
                <w:rFonts w:cs="Arial"/>
                <w:bCs/>
                <w:szCs w:val="20"/>
                <w:lang w:val="sl-SI" w:eastAsia="sl-SI"/>
              </w:rPr>
              <w:t xml:space="preserve"> </w:t>
            </w:r>
            <w:r w:rsidR="00C80E26">
              <w:rPr>
                <w:rFonts w:cs="Arial"/>
                <w:bCs/>
                <w:szCs w:val="20"/>
                <w:lang w:val="sl-SI" w:eastAsia="sl-SI"/>
              </w:rPr>
              <w:t>Mag. Ksenija Klampfer</w:t>
            </w:r>
          </w:p>
          <w:p w14:paraId="2C8A8EF3" w14:textId="406CD585" w:rsidR="00071BEA" w:rsidRPr="00071BEA" w:rsidRDefault="009E1F7F" w:rsidP="00071BEA">
            <w:pPr>
              <w:widowControl w:val="0"/>
              <w:overflowPunct w:val="0"/>
              <w:autoSpaceDE w:val="0"/>
              <w:adjustRightInd w:val="0"/>
              <w:spacing w:line="276" w:lineRule="auto"/>
              <w:ind w:left="3400"/>
              <w:outlineLvl w:val="3"/>
              <w:rPr>
                <w:rFonts w:cs="Arial"/>
                <w:bCs/>
                <w:szCs w:val="20"/>
                <w:lang w:val="sl-SI" w:eastAsia="sl-SI"/>
              </w:rPr>
            </w:pPr>
            <w:r w:rsidRPr="00071BEA">
              <w:rPr>
                <w:rFonts w:cs="Arial"/>
                <w:bCs/>
                <w:szCs w:val="20"/>
                <w:lang w:val="sl-SI" w:eastAsia="sl-SI"/>
              </w:rPr>
              <w:t xml:space="preserve">                                              </w:t>
            </w:r>
            <w:r w:rsidR="00C80E26">
              <w:rPr>
                <w:rFonts w:cs="Arial"/>
                <w:bCs/>
                <w:szCs w:val="20"/>
                <w:lang w:val="sl-SI" w:eastAsia="sl-SI"/>
              </w:rPr>
              <w:t xml:space="preserve">          MINISTRICA</w:t>
            </w:r>
          </w:p>
          <w:p w14:paraId="12678453" w14:textId="2E463884" w:rsidR="00071BEA" w:rsidRPr="00446C11" w:rsidRDefault="00071BEA" w:rsidP="00071BEA">
            <w:pPr>
              <w:widowControl w:val="0"/>
              <w:overflowPunct w:val="0"/>
              <w:autoSpaceDE w:val="0"/>
              <w:adjustRightInd w:val="0"/>
              <w:spacing w:line="276" w:lineRule="auto"/>
              <w:ind w:left="3400"/>
              <w:outlineLvl w:val="3"/>
              <w:rPr>
                <w:rFonts w:cs="Arial"/>
                <w:b/>
                <w:bCs/>
                <w:szCs w:val="20"/>
                <w:lang w:val="sl-SI" w:eastAsia="sl-SI"/>
              </w:rPr>
            </w:pPr>
          </w:p>
        </w:tc>
      </w:tr>
    </w:tbl>
    <w:p w14:paraId="0D97661B" w14:textId="77777777" w:rsidR="009836C6" w:rsidRPr="004D46F5" w:rsidRDefault="009836C6" w:rsidP="005D4228">
      <w:pPr>
        <w:overflowPunct w:val="0"/>
        <w:autoSpaceDE w:val="0"/>
        <w:adjustRightInd w:val="0"/>
        <w:spacing w:line="276" w:lineRule="auto"/>
        <w:rPr>
          <w:rFonts w:cs="Arial"/>
          <w:szCs w:val="20"/>
          <w:lang w:val="sl-SI" w:eastAsia="sl-SI"/>
        </w:rPr>
      </w:pPr>
    </w:p>
    <w:p w14:paraId="0434E245" w14:textId="09799017" w:rsidR="00877471" w:rsidRPr="00E37D89" w:rsidRDefault="00877471" w:rsidP="005D4228">
      <w:pPr>
        <w:spacing w:line="276" w:lineRule="auto"/>
        <w:rPr>
          <w:rFonts w:cs="Arial"/>
          <w:b/>
          <w:szCs w:val="20"/>
          <w:lang w:val="pl-PL"/>
        </w:rPr>
      </w:pPr>
    </w:p>
    <w:p w14:paraId="38E664D4" w14:textId="633CDF5D" w:rsidR="00E37D89" w:rsidRPr="00F75BFB" w:rsidRDefault="00E37D89" w:rsidP="005D4228">
      <w:pPr>
        <w:pStyle w:val="Neotevilenodstavek"/>
        <w:spacing w:before="0" w:after="0" w:line="276" w:lineRule="auto"/>
        <w:rPr>
          <w:iCs/>
          <w:sz w:val="20"/>
          <w:szCs w:val="20"/>
        </w:rPr>
      </w:pPr>
      <w:r w:rsidRPr="00F75BFB">
        <w:rPr>
          <w:iCs/>
          <w:sz w:val="20"/>
          <w:szCs w:val="20"/>
        </w:rPr>
        <w:t>Prilog</w:t>
      </w:r>
      <w:r w:rsidR="00C80E26">
        <w:rPr>
          <w:iCs/>
          <w:sz w:val="20"/>
          <w:szCs w:val="20"/>
        </w:rPr>
        <w:t>a</w:t>
      </w:r>
      <w:r w:rsidRPr="00F75BFB">
        <w:rPr>
          <w:iCs/>
          <w:sz w:val="20"/>
          <w:szCs w:val="20"/>
        </w:rPr>
        <w:t>:</w:t>
      </w:r>
    </w:p>
    <w:p w14:paraId="79D79581" w14:textId="30C9B953" w:rsidR="00E37D89" w:rsidRDefault="00C80E26" w:rsidP="005D4228">
      <w:pPr>
        <w:pStyle w:val="podpisi"/>
        <w:numPr>
          <w:ilvl w:val="0"/>
          <w:numId w:val="25"/>
        </w:numPr>
        <w:spacing w:line="276" w:lineRule="auto"/>
        <w:jc w:val="both"/>
        <w:rPr>
          <w:rFonts w:cs="Arial"/>
          <w:iCs/>
          <w:szCs w:val="20"/>
          <w:lang w:val="sl-SI"/>
        </w:rPr>
      </w:pPr>
      <w:r w:rsidRPr="00C80E26">
        <w:rPr>
          <w:rFonts w:cs="Arial"/>
          <w:iCs/>
          <w:szCs w:val="20"/>
          <w:lang w:val="sl-SI" w:eastAsia="sl-SI"/>
        </w:rPr>
        <w:t>Informacija o seznamu organov, ki v Republiki Sloveniji nadzorujejo ali uveljavljajo spoštovanje obveznosti na podlagi prava Unije o varstvu temeljnih pravic, vključno s pravico do nediskriminacije</w:t>
      </w:r>
    </w:p>
    <w:p w14:paraId="666FC326" w14:textId="77777777" w:rsidR="009836C6" w:rsidRDefault="009836C6" w:rsidP="005D4228">
      <w:pPr>
        <w:tabs>
          <w:tab w:val="left" w:pos="708"/>
        </w:tabs>
        <w:spacing w:line="276" w:lineRule="auto"/>
        <w:rPr>
          <w:rFonts w:cs="Arial"/>
          <w:b/>
          <w:szCs w:val="20"/>
          <w:lang w:val="sl-SI"/>
        </w:rPr>
      </w:pPr>
    </w:p>
    <w:p w14:paraId="18E36E69" w14:textId="680F6C97" w:rsidR="00E37D89" w:rsidRDefault="00E37D89" w:rsidP="005D4228">
      <w:pPr>
        <w:spacing w:line="276" w:lineRule="auto"/>
        <w:rPr>
          <w:rFonts w:cs="Arial"/>
          <w:b/>
          <w:szCs w:val="20"/>
          <w:lang w:val="sl-SI"/>
        </w:rPr>
      </w:pPr>
      <w:r>
        <w:rPr>
          <w:rFonts w:cs="Arial"/>
          <w:b/>
          <w:szCs w:val="20"/>
          <w:lang w:val="sl-SI"/>
        </w:rPr>
        <w:br w:type="page"/>
      </w:r>
    </w:p>
    <w:p w14:paraId="42575220" w14:textId="77777777" w:rsidR="00C80E26" w:rsidRPr="00C80E26" w:rsidRDefault="00C80E26" w:rsidP="00C80E26">
      <w:pPr>
        <w:pStyle w:val="Neotevilenodstavek"/>
        <w:spacing w:before="0" w:after="0" w:line="276" w:lineRule="auto"/>
        <w:rPr>
          <w:b/>
          <w:bCs/>
          <w:iCs/>
          <w:sz w:val="20"/>
          <w:szCs w:val="20"/>
        </w:rPr>
      </w:pPr>
      <w:r w:rsidRPr="00C80E26">
        <w:rPr>
          <w:b/>
          <w:bCs/>
          <w:iCs/>
          <w:sz w:val="20"/>
          <w:szCs w:val="20"/>
        </w:rPr>
        <w:lastRenderedPageBreak/>
        <w:t>Informacija o seznamu organov, ki v Republiki Sloveniji nadzorujejo ali uveljavljajo spoštovanje obveznosti na podlagi prava Unije o varstvu temeljnih pravic, vključno s pravico do nediskriminacije</w:t>
      </w:r>
    </w:p>
    <w:p w14:paraId="4558B52F" w14:textId="77777777" w:rsidR="005D4228" w:rsidRPr="00C80E26" w:rsidRDefault="005D4228" w:rsidP="005D4228">
      <w:pPr>
        <w:tabs>
          <w:tab w:val="left" w:pos="708"/>
        </w:tabs>
        <w:spacing w:line="276" w:lineRule="auto"/>
        <w:rPr>
          <w:rFonts w:cs="Arial"/>
          <w:b/>
          <w:szCs w:val="20"/>
          <w:lang w:val="sl-SI"/>
        </w:rPr>
      </w:pPr>
    </w:p>
    <w:p w14:paraId="5DC6CB5A" w14:textId="5FDA9FC6" w:rsidR="008334DA" w:rsidRDefault="00DE58BF" w:rsidP="0042445A">
      <w:pPr>
        <w:pStyle w:val="oj-normal"/>
        <w:shd w:val="clear" w:color="auto" w:fill="FFFFFF"/>
        <w:spacing w:line="276" w:lineRule="auto"/>
        <w:jc w:val="both"/>
        <w:rPr>
          <w:rFonts w:ascii="Arial" w:hAnsi="Arial" w:cs="Arial"/>
          <w:iCs/>
          <w:sz w:val="20"/>
          <w:szCs w:val="20"/>
        </w:rPr>
      </w:pPr>
      <w:r w:rsidRPr="00DE58BF">
        <w:rPr>
          <w:rFonts w:ascii="Arial" w:hAnsi="Arial" w:cs="Arial"/>
          <w:iCs/>
          <w:sz w:val="20"/>
          <w:szCs w:val="20"/>
        </w:rPr>
        <w:t>Uredb</w:t>
      </w:r>
      <w:r>
        <w:rPr>
          <w:rFonts w:ascii="Arial" w:hAnsi="Arial" w:cs="Arial"/>
          <w:iCs/>
          <w:sz w:val="20"/>
          <w:szCs w:val="20"/>
        </w:rPr>
        <w:t>a</w:t>
      </w:r>
      <w:r w:rsidRPr="00DE58BF">
        <w:rPr>
          <w:rFonts w:ascii="Arial" w:hAnsi="Arial" w:cs="Arial"/>
          <w:iCs/>
          <w:sz w:val="20"/>
          <w:szCs w:val="20"/>
        </w:rPr>
        <w:t xml:space="preserve"> (EU) 2024/1689 Evropskega parlamenta in Sveta z dne 13. junija 2024 o določitvi harmoniziranih pravil o umetni inteligenci in spremembi uredb (ES) št. 300/2008, (EU) št. 167/2013, (EU) št. 168/2013, (EU) 2018/858, (EU) 2018/1139 in (EU) 2019/2144 ter direktiv 2014/90/EU, (EU) 2016/797 in (EU) 2020/1828 (Akt o umetni inteligenci)</w:t>
      </w:r>
      <w:r>
        <w:rPr>
          <w:rFonts w:ascii="Arial" w:hAnsi="Arial" w:cs="Arial"/>
          <w:iCs/>
          <w:sz w:val="20"/>
          <w:szCs w:val="20"/>
        </w:rPr>
        <w:t xml:space="preserve"> (v nadaljnjem besedilu: Uredba </w:t>
      </w:r>
      <w:r w:rsidRPr="00DE58BF">
        <w:rPr>
          <w:rFonts w:ascii="Arial" w:hAnsi="Arial" w:cs="Arial"/>
          <w:iCs/>
          <w:sz w:val="20"/>
          <w:szCs w:val="20"/>
        </w:rPr>
        <w:t>2024/1689</w:t>
      </w:r>
      <w:r>
        <w:rPr>
          <w:rFonts w:ascii="Arial" w:hAnsi="Arial" w:cs="Arial"/>
          <w:iCs/>
          <w:sz w:val="20"/>
          <w:szCs w:val="20"/>
        </w:rPr>
        <w:t xml:space="preserve">/EU) je bila v Uradnem listu EU objavljena dne 12. 7. 2024 in je začela veljati </w:t>
      </w:r>
      <w:r w:rsidR="008334DA">
        <w:rPr>
          <w:rFonts w:ascii="Arial" w:hAnsi="Arial" w:cs="Arial"/>
          <w:iCs/>
          <w:sz w:val="20"/>
          <w:szCs w:val="20"/>
        </w:rPr>
        <w:t>1. 8. 2024</w:t>
      </w:r>
      <w:bookmarkStart w:id="0" w:name="_Hlk182922063"/>
      <w:r w:rsidR="00FD6BAD">
        <w:rPr>
          <w:rFonts w:ascii="Arial" w:hAnsi="Arial" w:cs="Arial"/>
          <w:iCs/>
          <w:sz w:val="20"/>
          <w:szCs w:val="20"/>
        </w:rPr>
        <w:t xml:space="preserve">. </w:t>
      </w:r>
      <w:r w:rsidR="008334DA">
        <w:rPr>
          <w:rFonts w:ascii="Arial" w:hAnsi="Arial" w:cs="Arial"/>
          <w:iCs/>
          <w:sz w:val="20"/>
          <w:szCs w:val="20"/>
        </w:rPr>
        <w:t xml:space="preserve"> </w:t>
      </w:r>
    </w:p>
    <w:bookmarkEnd w:id="0"/>
    <w:p w14:paraId="58A91782" w14:textId="6DBD8561" w:rsidR="008334DA" w:rsidRPr="008334DA" w:rsidRDefault="00381C24" w:rsidP="0042445A">
      <w:pPr>
        <w:pStyle w:val="oj-normal"/>
        <w:shd w:val="clear" w:color="auto" w:fill="FFFFFF"/>
        <w:spacing w:line="276" w:lineRule="auto"/>
        <w:jc w:val="both"/>
        <w:rPr>
          <w:rFonts w:ascii="Arial" w:hAnsi="Arial" w:cs="Arial"/>
          <w:iCs/>
          <w:sz w:val="20"/>
          <w:szCs w:val="20"/>
        </w:rPr>
      </w:pPr>
      <w:r>
        <w:rPr>
          <w:rFonts w:ascii="Arial" w:hAnsi="Arial" w:cs="Arial"/>
          <w:iCs/>
          <w:sz w:val="20"/>
          <w:szCs w:val="20"/>
        </w:rPr>
        <w:t>V skladu z d</w:t>
      </w:r>
      <w:r w:rsidR="008334DA">
        <w:rPr>
          <w:rFonts w:ascii="Arial" w:hAnsi="Arial" w:cs="Arial"/>
          <w:iCs/>
          <w:sz w:val="20"/>
          <w:szCs w:val="20"/>
        </w:rPr>
        <w:t xml:space="preserve">rugim odstavkom 77. člena Uredbe </w:t>
      </w:r>
      <w:r w:rsidR="008334DA" w:rsidRPr="00DE58BF">
        <w:rPr>
          <w:rFonts w:ascii="Arial" w:hAnsi="Arial" w:cs="Arial"/>
          <w:iCs/>
          <w:sz w:val="20"/>
          <w:szCs w:val="20"/>
        </w:rPr>
        <w:t>2024/1689</w:t>
      </w:r>
      <w:r w:rsidR="008334DA">
        <w:rPr>
          <w:rFonts w:ascii="Arial" w:hAnsi="Arial" w:cs="Arial"/>
          <w:iCs/>
          <w:sz w:val="20"/>
          <w:szCs w:val="20"/>
        </w:rPr>
        <w:t xml:space="preserve">/EU </w:t>
      </w:r>
      <w:r w:rsidR="00FB1E29">
        <w:rPr>
          <w:rFonts w:ascii="Arial" w:hAnsi="Arial" w:cs="Arial"/>
          <w:iCs/>
          <w:sz w:val="20"/>
          <w:szCs w:val="20"/>
        </w:rPr>
        <w:t>mora</w:t>
      </w:r>
      <w:r w:rsidR="008334DA">
        <w:rPr>
          <w:rFonts w:ascii="Arial" w:hAnsi="Arial" w:cs="Arial"/>
          <w:iCs/>
          <w:sz w:val="20"/>
          <w:szCs w:val="20"/>
        </w:rPr>
        <w:t xml:space="preserve"> Republika Slovenija določiti javne organe ali telesa</w:t>
      </w:r>
      <w:r w:rsidR="008334DA" w:rsidRPr="008334DA">
        <w:rPr>
          <w:rFonts w:ascii="Arial" w:hAnsi="Arial" w:cs="Arial"/>
          <w:iCs/>
          <w:sz w:val="20"/>
          <w:szCs w:val="20"/>
        </w:rPr>
        <w:t xml:space="preserve">, ki nadzorujejo ali uveljavljajo spoštovanje obveznosti na podlagi prava Unije o varstvu temeljnih pravic, vključno s pravico do nediskriminacije, ki so v zvezi z uporabo visokotveganih sistemov umetne inteligence (UI) iz Priloge III </w:t>
      </w:r>
      <w:r w:rsidR="00FB1E29">
        <w:rPr>
          <w:rFonts w:ascii="Arial" w:hAnsi="Arial" w:cs="Arial"/>
          <w:iCs/>
          <w:sz w:val="20"/>
          <w:szCs w:val="20"/>
        </w:rPr>
        <w:t xml:space="preserve">Uredbe </w:t>
      </w:r>
      <w:r w:rsidR="00FB1E29" w:rsidRPr="00DE58BF">
        <w:rPr>
          <w:rFonts w:ascii="Arial" w:hAnsi="Arial" w:cs="Arial"/>
          <w:iCs/>
          <w:sz w:val="20"/>
          <w:szCs w:val="20"/>
        </w:rPr>
        <w:t>2024/1689</w:t>
      </w:r>
      <w:r w:rsidR="00FB1E29">
        <w:rPr>
          <w:rFonts w:ascii="Arial" w:hAnsi="Arial" w:cs="Arial"/>
          <w:iCs/>
          <w:sz w:val="20"/>
          <w:szCs w:val="20"/>
        </w:rPr>
        <w:t xml:space="preserve">/EU </w:t>
      </w:r>
      <w:r w:rsidR="008334DA" w:rsidRPr="008334DA">
        <w:rPr>
          <w:rFonts w:ascii="Arial" w:hAnsi="Arial" w:cs="Arial"/>
          <w:iCs/>
          <w:sz w:val="20"/>
          <w:szCs w:val="20"/>
        </w:rPr>
        <w:t xml:space="preserve">pooblaščeni, da zahtevajo vso dokumentacijo, ustvarjeno ali hranjeno na podlagi Akta o umetni inteligenci, in da v dostopnem jeziku ali obliki dostopajo do nje, kadar je dostop do navedene dokumentacije potreben za učinkovito izvrševanje njihovih pooblastil v mejah njihove jurisdikcije. Vsaka država članica mora skladno s citiranim odstavkom seznam teh organov ali teles objaviti ter o seznamu obvestiti Komisijo </w:t>
      </w:r>
      <w:r w:rsidR="00FB1E29">
        <w:rPr>
          <w:rFonts w:ascii="Arial" w:hAnsi="Arial" w:cs="Arial"/>
          <w:iCs/>
          <w:sz w:val="20"/>
          <w:szCs w:val="20"/>
        </w:rPr>
        <w:t>in</w:t>
      </w:r>
      <w:r w:rsidR="008334DA" w:rsidRPr="008334DA">
        <w:rPr>
          <w:rFonts w:ascii="Arial" w:hAnsi="Arial" w:cs="Arial"/>
          <w:iCs/>
          <w:sz w:val="20"/>
          <w:szCs w:val="20"/>
        </w:rPr>
        <w:t xml:space="preserve"> druge države članice ter seznam redno posodabljati</w:t>
      </w:r>
      <w:r w:rsidR="008334DA">
        <w:rPr>
          <w:rFonts w:ascii="Arial" w:hAnsi="Arial" w:cs="Arial"/>
          <w:iCs/>
          <w:sz w:val="20"/>
          <w:szCs w:val="20"/>
        </w:rPr>
        <w:t>.</w:t>
      </w:r>
      <w:r w:rsidR="00FB1E29">
        <w:rPr>
          <w:rFonts w:ascii="Arial" w:hAnsi="Arial" w:cs="Arial"/>
          <w:iCs/>
          <w:sz w:val="20"/>
          <w:szCs w:val="20"/>
        </w:rPr>
        <w:t xml:space="preserve"> Drugi odstavek 77. člena Uredbe 2024/1689/E</w:t>
      </w:r>
      <w:r w:rsidR="0042445A">
        <w:rPr>
          <w:rFonts w:ascii="Arial" w:hAnsi="Arial" w:cs="Arial"/>
          <w:iCs/>
          <w:sz w:val="20"/>
          <w:szCs w:val="20"/>
        </w:rPr>
        <w:t>U</w:t>
      </w:r>
      <w:r w:rsidR="00FB1E29">
        <w:rPr>
          <w:rFonts w:ascii="Arial" w:hAnsi="Arial" w:cs="Arial"/>
          <w:iCs/>
          <w:sz w:val="20"/>
          <w:szCs w:val="20"/>
        </w:rPr>
        <w:t xml:space="preserve"> v zvezi s tem določa rok 2. 11. 2024. V zvezi s sklicem na Prilogo III Uredbe </w:t>
      </w:r>
      <w:r w:rsidR="00FB1E29" w:rsidRPr="00DE58BF">
        <w:rPr>
          <w:rFonts w:ascii="Arial" w:hAnsi="Arial" w:cs="Arial"/>
          <w:iCs/>
          <w:sz w:val="20"/>
          <w:szCs w:val="20"/>
        </w:rPr>
        <w:t>2024/1689</w:t>
      </w:r>
      <w:r w:rsidR="00FB1E29">
        <w:rPr>
          <w:rFonts w:ascii="Arial" w:hAnsi="Arial" w:cs="Arial"/>
          <w:iCs/>
          <w:sz w:val="20"/>
          <w:szCs w:val="20"/>
        </w:rPr>
        <w:t>/EU</w:t>
      </w:r>
      <w:r w:rsidR="0042445A">
        <w:rPr>
          <w:rFonts w:ascii="Arial" w:hAnsi="Arial" w:cs="Arial"/>
          <w:iCs/>
          <w:sz w:val="20"/>
          <w:szCs w:val="20"/>
        </w:rPr>
        <w:t xml:space="preserve"> v prvem odstavku 77. člena Uredbe 2024/1689/EU</w:t>
      </w:r>
      <w:r w:rsidR="00FB1E29">
        <w:rPr>
          <w:rFonts w:ascii="Arial" w:hAnsi="Arial" w:cs="Arial"/>
          <w:iCs/>
          <w:sz w:val="20"/>
          <w:szCs w:val="20"/>
        </w:rPr>
        <w:t>, je</w:t>
      </w:r>
      <w:r w:rsidR="0042445A">
        <w:rPr>
          <w:rFonts w:ascii="Arial" w:hAnsi="Arial" w:cs="Arial"/>
          <w:iCs/>
          <w:sz w:val="20"/>
          <w:szCs w:val="20"/>
        </w:rPr>
        <w:t xml:space="preserve"> treba še</w:t>
      </w:r>
      <w:r w:rsidR="00FB1E29">
        <w:rPr>
          <w:rFonts w:ascii="Arial" w:hAnsi="Arial" w:cs="Arial"/>
          <w:iCs/>
          <w:sz w:val="20"/>
          <w:szCs w:val="20"/>
        </w:rPr>
        <w:t xml:space="preserve"> pojasniti, da so v</w:t>
      </w:r>
      <w:r w:rsidR="00FD6BAD" w:rsidRPr="00FD6BAD">
        <w:rPr>
          <w:rFonts w:ascii="Arial" w:hAnsi="Arial" w:cs="Arial"/>
          <w:iCs/>
          <w:sz w:val="20"/>
          <w:szCs w:val="20"/>
        </w:rPr>
        <w:t xml:space="preserve">isokotvegani sistemi UI iz Priloge III sistemi UI </w:t>
      </w:r>
      <w:r w:rsidR="0042445A">
        <w:rPr>
          <w:rFonts w:ascii="Arial" w:hAnsi="Arial" w:cs="Arial"/>
          <w:iCs/>
          <w:sz w:val="20"/>
          <w:szCs w:val="20"/>
        </w:rPr>
        <w:t>na naslednjih</w:t>
      </w:r>
      <w:r w:rsidR="008F0DE0">
        <w:rPr>
          <w:rFonts w:ascii="Arial" w:hAnsi="Arial" w:cs="Arial"/>
          <w:iCs/>
          <w:sz w:val="20"/>
          <w:szCs w:val="20"/>
        </w:rPr>
        <w:t xml:space="preserve"> področjih</w:t>
      </w:r>
      <w:r w:rsidR="00FD6BAD" w:rsidRPr="00FD6BAD">
        <w:rPr>
          <w:rFonts w:ascii="Arial" w:hAnsi="Arial" w:cs="Arial"/>
          <w:iCs/>
          <w:sz w:val="20"/>
          <w:szCs w:val="20"/>
        </w:rPr>
        <w:t>: (1) biometrika, kolikor je njena uporaba dovoljena na podlagi ustreznega prava Unije ali nacionalnega prava, (2) kritična infrastruktura, (3) izobraževanje ali poklicno usposabljanje, (4) zaposlovanje, upravljanje delavcev in dostop do samozaposlitve, (5) uživanje bistvenih zasebnih ali javnih storitev in ugodnosti ter dostop do njih, (6) preprečevanje, odkrivanje in preiskovanje kaznivih dejanj, kolikor je njihova uporaba dovoljena na podlagi zadevnega prava Unije ali nacionalnega prava, (7) migracije, azil in upravljanje nadzora meje, kolikor je njihova uporaba dovoljena na podlagi zadevnega prava Unije ali nacionalnega prava, (8) pravosodje in demokratični procesi.</w:t>
      </w:r>
    </w:p>
    <w:p w14:paraId="370465C4" w14:textId="4E7A93E4" w:rsidR="008334DA" w:rsidRDefault="008334DA" w:rsidP="0042445A">
      <w:pPr>
        <w:tabs>
          <w:tab w:val="left" w:pos="708"/>
        </w:tabs>
        <w:spacing w:line="276" w:lineRule="auto"/>
        <w:jc w:val="both"/>
        <w:rPr>
          <w:rFonts w:cs="Arial"/>
          <w:szCs w:val="20"/>
          <w:lang w:val="sl-SI"/>
        </w:rPr>
      </w:pPr>
      <w:r w:rsidRPr="00FB1E29">
        <w:rPr>
          <w:rFonts w:cs="Arial"/>
          <w:szCs w:val="20"/>
          <w:lang w:val="sl-SI"/>
        </w:rPr>
        <w:t xml:space="preserve">Uredba 2024/1689/EU </w:t>
      </w:r>
      <w:r w:rsidR="00FB1E29">
        <w:rPr>
          <w:rFonts w:cs="Arial"/>
          <w:szCs w:val="20"/>
          <w:lang w:val="sl-SI"/>
        </w:rPr>
        <w:t xml:space="preserve">sicer </w:t>
      </w:r>
      <w:r w:rsidRPr="00FB1E29">
        <w:rPr>
          <w:rFonts w:cs="Arial"/>
          <w:szCs w:val="20"/>
          <w:lang w:val="sl-SI"/>
        </w:rPr>
        <w:t xml:space="preserve">ne posega v pristojnosti, naloge, pooblastila in neodvisnost ustreznih nacionalnih </w:t>
      </w:r>
      <w:r w:rsidR="003C6EB1" w:rsidRPr="00FB1E29">
        <w:rPr>
          <w:rFonts w:cs="Arial"/>
          <w:szCs w:val="20"/>
          <w:lang w:val="sl-SI"/>
        </w:rPr>
        <w:t xml:space="preserve">javnih organov ali teles, ki nadzorujejo uporabo prava Unije o varstvu temeljnih pravic, tudi ne organov za enakost in organov za varstvo podatkov. </w:t>
      </w:r>
      <w:r w:rsidR="00FB1E29">
        <w:rPr>
          <w:rFonts w:cs="Arial"/>
          <w:szCs w:val="20"/>
          <w:lang w:val="sl-SI"/>
        </w:rPr>
        <w:t>Uredb</w:t>
      </w:r>
      <w:r w:rsidR="0042445A">
        <w:rPr>
          <w:rFonts w:cs="Arial"/>
          <w:szCs w:val="20"/>
          <w:lang w:val="sl-SI"/>
        </w:rPr>
        <w:t>a</w:t>
      </w:r>
      <w:r w:rsidR="00FB1E29">
        <w:rPr>
          <w:rFonts w:cs="Arial"/>
          <w:szCs w:val="20"/>
          <w:lang w:val="sl-SI"/>
        </w:rPr>
        <w:t xml:space="preserve"> 2024/1689/EU  </w:t>
      </w:r>
      <w:r w:rsidR="00FB1E29" w:rsidRPr="00FB1E29">
        <w:rPr>
          <w:rFonts w:cs="Arial"/>
          <w:szCs w:val="20"/>
          <w:lang w:val="sl-SI"/>
        </w:rPr>
        <w:t>nacionaln</w:t>
      </w:r>
      <w:r w:rsidR="00FB1E29">
        <w:rPr>
          <w:rFonts w:cs="Arial"/>
          <w:szCs w:val="20"/>
          <w:lang w:val="sl-SI"/>
        </w:rPr>
        <w:t>e</w:t>
      </w:r>
      <w:r w:rsidR="00FB1E29" w:rsidRPr="00FB1E29">
        <w:rPr>
          <w:rFonts w:cs="Arial"/>
          <w:szCs w:val="20"/>
          <w:lang w:val="sl-SI"/>
        </w:rPr>
        <w:t xml:space="preserve"> javn</w:t>
      </w:r>
      <w:r w:rsidR="00FB1E29">
        <w:rPr>
          <w:rFonts w:cs="Arial"/>
          <w:szCs w:val="20"/>
          <w:lang w:val="sl-SI"/>
        </w:rPr>
        <w:t>e</w:t>
      </w:r>
      <w:r w:rsidR="00FB1E29" w:rsidRPr="00FB1E29">
        <w:rPr>
          <w:rFonts w:cs="Arial"/>
          <w:szCs w:val="20"/>
          <w:lang w:val="sl-SI"/>
        </w:rPr>
        <w:t xml:space="preserve"> organ</w:t>
      </w:r>
      <w:r w:rsidR="00FB1E29">
        <w:rPr>
          <w:rFonts w:cs="Arial"/>
          <w:szCs w:val="20"/>
          <w:lang w:val="sl-SI"/>
        </w:rPr>
        <w:t>e</w:t>
      </w:r>
      <w:r w:rsidR="00FB1E29" w:rsidRPr="00FB1E29">
        <w:rPr>
          <w:rFonts w:cs="Arial"/>
          <w:szCs w:val="20"/>
          <w:lang w:val="sl-SI"/>
        </w:rPr>
        <w:t xml:space="preserve"> ali teles</w:t>
      </w:r>
      <w:r w:rsidR="00FB1E29">
        <w:rPr>
          <w:rFonts w:cs="Arial"/>
          <w:szCs w:val="20"/>
          <w:lang w:val="sl-SI"/>
        </w:rPr>
        <w:t>a</w:t>
      </w:r>
      <w:r w:rsidR="00FB1E29" w:rsidRPr="00FB1E29">
        <w:rPr>
          <w:rFonts w:cs="Arial"/>
          <w:szCs w:val="20"/>
          <w:lang w:val="sl-SI"/>
        </w:rPr>
        <w:t>, ki nadzorujejo uporabo prava Unije o varstvu temeljnih pravic</w:t>
      </w:r>
      <w:r w:rsidR="00FB1E29">
        <w:rPr>
          <w:rFonts w:cs="Arial"/>
          <w:szCs w:val="20"/>
          <w:lang w:val="sl-SI"/>
        </w:rPr>
        <w:t xml:space="preserve">, zgolj pooblašča </w:t>
      </w:r>
      <w:r w:rsidR="0042445A" w:rsidRPr="00FB1E29">
        <w:rPr>
          <w:rFonts w:cs="Arial"/>
          <w:szCs w:val="20"/>
          <w:lang w:val="sl-SI"/>
        </w:rPr>
        <w:t>da imajo tudi dostop do kakršne koli dokumentacije, pripravljene na podlagi Uredbe 2024/1689/EU</w:t>
      </w:r>
      <w:r w:rsidR="0042445A">
        <w:rPr>
          <w:rFonts w:cs="Arial"/>
          <w:szCs w:val="20"/>
          <w:lang w:val="sl-SI"/>
        </w:rPr>
        <w:t xml:space="preserve"> (</w:t>
      </w:r>
      <w:r w:rsidR="00FB1E29" w:rsidRPr="00FB1E29">
        <w:rPr>
          <w:rFonts w:cs="Arial"/>
          <w:szCs w:val="20"/>
          <w:lang w:val="sl-SI"/>
        </w:rPr>
        <w:t>k</w:t>
      </w:r>
      <w:r w:rsidR="003C6EB1" w:rsidRPr="00FB1E29">
        <w:rPr>
          <w:rFonts w:cs="Arial"/>
          <w:szCs w:val="20"/>
          <w:lang w:val="sl-SI"/>
        </w:rPr>
        <w:t xml:space="preserve">olikor je to potrebno za </w:t>
      </w:r>
      <w:r w:rsidR="0042445A">
        <w:rPr>
          <w:rFonts w:cs="Arial"/>
          <w:szCs w:val="20"/>
          <w:lang w:val="sl-SI"/>
        </w:rPr>
        <w:t xml:space="preserve">izvajanje </w:t>
      </w:r>
      <w:r w:rsidR="003C6EB1" w:rsidRPr="00FB1E29">
        <w:rPr>
          <w:rFonts w:cs="Arial"/>
          <w:szCs w:val="20"/>
          <w:lang w:val="sl-SI"/>
        </w:rPr>
        <w:t>njihov</w:t>
      </w:r>
      <w:r w:rsidR="0042445A">
        <w:rPr>
          <w:rFonts w:cs="Arial"/>
          <w:szCs w:val="20"/>
          <w:lang w:val="sl-SI"/>
        </w:rPr>
        <w:t>ih</w:t>
      </w:r>
      <w:r w:rsidR="003C6EB1" w:rsidRPr="00FB1E29">
        <w:rPr>
          <w:rFonts w:cs="Arial"/>
          <w:szCs w:val="20"/>
          <w:lang w:val="sl-SI"/>
        </w:rPr>
        <w:t xml:space="preserve"> </w:t>
      </w:r>
      <w:r w:rsidR="0042445A">
        <w:rPr>
          <w:rFonts w:cs="Arial"/>
          <w:szCs w:val="20"/>
          <w:lang w:val="sl-SI"/>
        </w:rPr>
        <w:t xml:space="preserve">pristojnosti). </w:t>
      </w:r>
    </w:p>
    <w:p w14:paraId="37A3C5BD" w14:textId="77777777" w:rsidR="003C6EB1" w:rsidRDefault="003C6EB1" w:rsidP="0042445A">
      <w:pPr>
        <w:tabs>
          <w:tab w:val="left" w:pos="708"/>
        </w:tabs>
        <w:spacing w:line="276" w:lineRule="auto"/>
        <w:jc w:val="both"/>
        <w:rPr>
          <w:rFonts w:cs="Arial"/>
          <w:szCs w:val="20"/>
          <w:lang w:val="sl-SI"/>
        </w:rPr>
      </w:pPr>
    </w:p>
    <w:p w14:paraId="681E0A53" w14:textId="4F88655F" w:rsidR="005D4228" w:rsidRDefault="00B127C0" w:rsidP="0042445A">
      <w:pPr>
        <w:tabs>
          <w:tab w:val="left" w:pos="708"/>
        </w:tabs>
        <w:spacing w:line="276" w:lineRule="auto"/>
        <w:jc w:val="both"/>
        <w:rPr>
          <w:rFonts w:cs="Arial"/>
          <w:iCs/>
          <w:szCs w:val="20"/>
          <w:lang w:val="sl-SI"/>
        </w:rPr>
      </w:pPr>
      <w:r>
        <w:rPr>
          <w:rFonts w:cs="Arial"/>
          <w:szCs w:val="20"/>
          <w:lang w:val="sl-SI"/>
        </w:rPr>
        <w:t xml:space="preserve">Namen 77. člena </w:t>
      </w:r>
      <w:r w:rsidR="00BF1B5C" w:rsidRPr="00BF1B5C">
        <w:rPr>
          <w:rFonts w:cs="Arial"/>
          <w:iCs/>
          <w:szCs w:val="20"/>
          <w:lang w:val="sl-SI"/>
        </w:rPr>
        <w:t xml:space="preserve">Uredbe 2024/1689/EU </w:t>
      </w:r>
      <w:r>
        <w:rPr>
          <w:rFonts w:cs="Arial"/>
          <w:szCs w:val="20"/>
          <w:lang w:val="sl-SI"/>
        </w:rPr>
        <w:t xml:space="preserve">je v obravnavanju primerov, ko se zloraba ali nepravilno delovanje visokotveganih sistemov UI iz Priloge III odraža v kršitvi temeljnih pravic. Posledično imajo v skladu s citirano določbo nacionalni </w:t>
      </w:r>
      <w:r w:rsidRPr="00B127C0">
        <w:rPr>
          <w:rFonts w:cs="Arial"/>
          <w:iCs/>
          <w:szCs w:val="20"/>
          <w:lang w:val="sl-SI"/>
        </w:rPr>
        <w:t>javni organi ali telesa, ki so odgovorni za izvrševanje ali nadzor prava Unije, namenjenega varstvu t</w:t>
      </w:r>
      <w:r>
        <w:rPr>
          <w:rFonts w:cs="Arial"/>
          <w:iCs/>
          <w:szCs w:val="20"/>
          <w:lang w:val="sl-SI"/>
        </w:rPr>
        <w:t xml:space="preserve">emeljnih pravic, kot sta npr. pravica do varstva osebnih podatkov ali pravica do nediskriminacije, v zvezi z uporabo visokotveganih sistemov UI iz Priloge III, dostop do </w:t>
      </w:r>
      <w:r w:rsidR="00BF1B5C">
        <w:rPr>
          <w:rFonts w:cs="Arial"/>
          <w:iCs/>
          <w:szCs w:val="20"/>
          <w:lang w:val="sl-SI"/>
        </w:rPr>
        <w:t xml:space="preserve">dokumentacije, ustvarjene ali hranjene na podlagi </w:t>
      </w:r>
      <w:r w:rsidR="00BF1B5C" w:rsidRPr="00BF1B5C">
        <w:rPr>
          <w:rFonts w:cs="Arial"/>
          <w:iCs/>
          <w:szCs w:val="20"/>
          <w:lang w:val="sl-SI"/>
        </w:rPr>
        <w:t>Uredbe 2024/1689/EU</w:t>
      </w:r>
      <w:r w:rsidR="00BF1B5C">
        <w:rPr>
          <w:rFonts w:cs="Arial"/>
          <w:iCs/>
          <w:szCs w:val="20"/>
          <w:lang w:val="sl-SI"/>
        </w:rPr>
        <w:t xml:space="preserve">, če je to potrebno za učinkovito opravljanje njihovih nalog ter nadzor ali izvrševanje obveznosti. </w:t>
      </w:r>
    </w:p>
    <w:p w14:paraId="7BE89651" w14:textId="77777777" w:rsidR="0042445A" w:rsidRPr="00BF1B5C" w:rsidRDefault="0042445A" w:rsidP="0042445A">
      <w:pPr>
        <w:tabs>
          <w:tab w:val="left" w:pos="708"/>
        </w:tabs>
        <w:spacing w:line="276" w:lineRule="auto"/>
        <w:jc w:val="both"/>
        <w:rPr>
          <w:rFonts w:cs="Arial"/>
          <w:b/>
          <w:bCs/>
          <w:szCs w:val="20"/>
          <w:lang w:val="sl-SI"/>
        </w:rPr>
      </w:pPr>
    </w:p>
    <w:p w14:paraId="29A3179D" w14:textId="38C2A6D3" w:rsidR="002A2FC8" w:rsidRDefault="005A7B76" w:rsidP="005A7B76">
      <w:pPr>
        <w:spacing w:line="276" w:lineRule="auto"/>
        <w:jc w:val="both"/>
        <w:rPr>
          <w:szCs w:val="20"/>
          <w:lang w:val="sl-SI"/>
        </w:rPr>
      </w:pPr>
      <w:r>
        <w:rPr>
          <w:rFonts w:cs="Arial"/>
          <w:lang w:val="sl-SI"/>
        </w:rPr>
        <w:t xml:space="preserve">Na podlagi navedenega in ob upoštevanju razlagalnega dokumenta Komisije z dne 23. 9. 2024 (ang. </w:t>
      </w:r>
      <w:r w:rsidRPr="005A7B76">
        <w:rPr>
          <w:rFonts w:cs="Arial"/>
          <w:i/>
          <w:iCs/>
          <w:lang w:val="sl-SI"/>
        </w:rPr>
        <w:t>»Interpretative note to support compliance with Article 77(2) AI Act«)</w:t>
      </w:r>
      <w:r>
        <w:rPr>
          <w:rFonts w:cs="Arial"/>
          <w:i/>
          <w:iCs/>
          <w:lang w:val="sl-SI"/>
        </w:rPr>
        <w:t xml:space="preserve">, </w:t>
      </w:r>
      <w:r>
        <w:rPr>
          <w:rFonts w:cs="Arial"/>
          <w:lang w:val="sl-SI"/>
        </w:rPr>
        <w:t xml:space="preserve">v katerem Komisija kot ustrezne </w:t>
      </w:r>
      <w:r w:rsidR="00B34774">
        <w:rPr>
          <w:rFonts w:cs="Arial"/>
          <w:lang w:val="sl-SI"/>
        </w:rPr>
        <w:t xml:space="preserve">v zvezi s tem </w:t>
      </w:r>
      <w:r>
        <w:rPr>
          <w:rFonts w:cs="Arial"/>
          <w:lang w:val="sl-SI"/>
        </w:rPr>
        <w:t>primeroma našteva</w:t>
      </w:r>
      <w:r w:rsidR="00B34774">
        <w:rPr>
          <w:rFonts w:cs="Arial"/>
          <w:lang w:val="sl-SI"/>
        </w:rPr>
        <w:t xml:space="preserve"> </w:t>
      </w:r>
      <w:r w:rsidR="002A2FC8" w:rsidRPr="005A7B76">
        <w:rPr>
          <w:szCs w:val="20"/>
          <w:lang w:val="sl-SI"/>
        </w:rPr>
        <w:t>organe za varstvo podatkov,</w:t>
      </w:r>
      <w:r>
        <w:rPr>
          <w:rFonts w:cs="Arial"/>
          <w:lang w:val="sl-SI"/>
        </w:rPr>
        <w:t xml:space="preserve"> </w:t>
      </w:r>
      <w:r w:rsidR="002A2FC8" w:rsidRPr="005A7B76">
        <w:rPr>
          <w:szCs w:val="20"/>
          <w:lang w:val="sl-SI"/>
        </w:rPr>
        <w:t>organe za varstvo potrošnikov,</w:t>
      </w:r>
      <w:r>
        <w:rPr>
          <w:rFonts w:cs="Arial"/>
          <w:lang w:val="sl-SI"/>
        </w:rPr>
        <w:t xml:space="preserve"> </w:t>
      </w:r>
      <w:r w:rsidR="002A2FC8" w:rsidRPr="005A7B76">
        <w:rPr>
          <w:szCs w:val="20"/>
          <w:lang w:val="sl-SI"/>
        </w:rPr>
        <w:t>organe za enakost,</w:t>
      </w:r>
      <w:r>
        <w:rPr>
          <w:rFonts w:cs="Arial"/>
          <w:lang w:val="sl-SI"/>
        </w:rPr>
        <w:t xml:space="preserve"> </w:t>
      </w:r>
      <w:r w:rsidR="002A2FC8" w:rsidRPr="005A7B76">
        <w:rPr>
          <w:szCs w:val="20"/>
          <w:lang w:val="sl-SI"/>
        </w:rPr>
        <w:t>institucije varuha človekovih pravic,</w:t>
      </w:r>
      <w:r>
        <w:rPr>
          <w:rFonts w:cs="Arial"/>
          <w:lang w:val="sl-SI"/>
        </w:rPr>
        <w:t xml:space="preserve"> </w:t>
      </w:r>
      <w:r w:rsidR="002A2FC8" w:rsidRPr="005A7B76">
        <w:rPr>
          <w:szCs w:val="20"/>
          <w:lang w:val="sl-SI"/>
        </w:rPr>
        <w:t>organe za zaščito otrok,</w:t>
      </w:r>
      <w:r>
        <w:rPr>
          <w:rFonts w:cs="Arial"/>
          <w:lang w:val="sl-SI"/>
        </w:rPr>
        <w:t xml:space="preserve"> </w:t>
      </w:r>
      <w:r w:rsidR="002A2FC8" w:rsidRPr="005A7B76">
        <w:rPr>
          <w:szCs w:val="20"/>
          <w:lang w:val="sl-SI"/>
        </w:rPr>
        <w:t>organe za delovno pravo,</w:t>
      </w:r>
      <w:r>
        <w:rPr>
          <w:rFonts w:cs="Arial"/>
          <w:lang w:val="sl-SI"/>
        </w:rPr>
        <w:t xml:space="preserve"> </w:t>
      </w:r>
      <w:r w:rsidR="002A2FC8" w:rsidRPr="005A7B76">
        <w:rPr>
          <w:szCs w:val="20"/>
          <w:lang w:val="sl-SI"/>
        </w:rPr>
        <w:t>nadzorne organi za medije,</w:t>
      </w:r>
      <w:r>
        <w:rPr>
          <w:rFonts w:cs="Arial"/>
          <w:lang w:val="sl-SI"/>
        </w:rPr>
        <w:t xml:space="preserve"> </w:t>
      </w:r>
      <w:r w:rsidR="002A2FC8" w:rsidRPr="005A7B76">
        <w:rPr>
          <w:szCs w:val="20"/>
          <w:lang w:val="sl-SI"/>
        </w:rPr>
        <w:t>organe, pristojni za zagotavljanje volilne integritete</w:t>
      </w:r>
      <w:r>
        <w:rPr>
          <w:szCs w:val="20"/>
          <w:lang w:val="sl-SI"/>
        </w:rPr>
        <w:t xml:space="preserve"> ter</w:t>
      </w:r>
      <w:r>
        <w:rPr>
          <w:rFonts w:cs="Arial"/>
          <w:lang w:val="sl-SI"/>
        </w:rPr>
        <w:t xml:space="preserve"> </w:t>
      </w:r>
      <w:r w:rsidR="002A2FC8" w:rsidRPr="005A7B76">
        <w:rPr>
          <w:szCs w:val="20"/>
          <w:lang w:val="sl-SI"/>
        </w:rPr>
        <w:t xml:space="preserve">nacionalne inštitute za človekove pravice, če so pooblaščeni za nadzor nad izvajanjem zakonodaje o človekovih pravicah </w:t>
      </w:r>
      <w:r w:rsidR="002A2FC8" w:rsidRPr="005A7B76">
        <w:rPr>
          <w:szCs w:val="20"/>
          <w:lang w:val="sl-SI"/>
        </w:rPr>
        <w:lastRenderedPageBreak/>
        <w:t>in izvajanje preiskav</w:t>
      </w:r>
      <w:r>
        <w:rPr>
          <w:szCs w:val="20"/>
          <w:lang w:val="sl-SI"/>
        </w:rPr>
        <w:t>, ter</w:t>
      </w:r>
      <w:r w:rsidR="00B34774">
        <w:rPr>
          <w:szCs w:val="20"/>
          <w:lang w:val="sl-SI"/>
        </w:rPr>
        <w:t xml:space="preserve"> po preveritvi, kateri organi v Sloveniji </w:t>
      </w:r>
      <w:r w:rsidR="00B34774" w:rsidRPr="00B34774">
        <w:rPr>
          <w:rFonts w:cs="Arial"/>
          <w:iCs/>
          <w:szCs w:val="20"/>
          <w:lang w:val="sl-SI"/>
        </w:rPr>
        <w:t>nadzorujejo ali uveljavljajo spoštovanje obveznosti na podlagi prava Unije o varstvu temeljnih pravic</w:t>
      </w:r>
      <w:r w:rsidR="00B34774">
        <w:rPr>
          <w:rFonts w:cs="Arial"/>
          <w:iCs/>
          <w:szCs w:val="20"/>
          <w:lang w:val="sl-SI"/>
        </w:rPr>
        <w:t xml:space="preserve">, smo na seznam uvrstili naslednje organe: </w:t>
      </w:r>
    </w:p>
    <w:p w14:paraId="309CA26D" w14:textId="77777777" w:rsidR="00B34774" w:rsidRDefault="00B34774" w:rsidP="005A7B76">
      <w:pPr>
        <w:spacing w:line="276" w:lineRule="auto"/>
        <w:jc w:val="both"/>
        <w:rPr>
          <w:szCs w:val="20"/>
          <w:lang w:val="sl-SI"/>
        </w:rPr>
      </w:pPr>
    </w:p>
    <w:p w14:paraId="0AC2867A" w14:textId="41198FA6" w:rsidR="00B34774" w:rsidRDefault="00B34774" w:rsidP="00B34774">
      <w:pPr>
        <w:pStyle w:val="Odstavekseznama"/>
        <w:numPr>
          <w:ilvl w:val="0"/>
          <w:numId w:val="29"/>
        </w:numPr>
        <w:spacing w:line="276" w:lineRule="auto"/>
        <w:jc w:val="both"/>
        <w:rPr>
          <w:lang w:val="sl-SI"/>
        </w:rPr>
      </w:pPr>
      <w:r>
        <w:rPr>
          <w:lang w:val="sl-SI"/>
        </w:rPr>
        <w:t>Informacijskega pooblaščenca,</w:t>
      </w:r>
    </w:p>
    <w:p w14:paraId="63AD9A82" w14:textId="77777777" w:rsidR="00B34774" w:rsidRDefault="00B34774" w:rsidP="00B34774">
      <w:pPr>
        <w:pStyle w:val="Odstavekseznama"/>
        <w:numPr>
          <w:ilvl w:val="0"/>
          <w:numId w:val="29"/>
        </w:numPr>
        <w:spacing w:line="276" w:lineRule="auto"/>
        <w:jc w:val="both"/>
        <w:rPr>
          <w:lang w:val="sl-SI"/>
        </w:rPr>
      </w:pPr>
      <w:r>
        <w:rPr>
          <w:lang w:val="sl-SI"/>
        </w:rPr>
        <w:t>Tržni inšpektorat Republike Slovenije,</w:t>
      </w:r>
    </w:p>
    <w:p w14:paraId="160D632B" w14:textId="0CA89F36" w:rsidR="00B34774" w:rsidRDefault="00B34774" w:rsidP="00B34774">
      <w:pPr>
        <w:pStyle w:val="Odstavekseznama"/>
        <w:numPr>
          <w:ilvl w:val="0"/>
          <w:numId w:val="29"/>
        </w:numPr>
        <w:spacing w:line="276" w:lineRule="auto"/>
        <w:jc w:val="both"/>
        <w:rPr>
          <w:lang w:val="sl-SI"/>
        </w:rPr>
      </w:pPr>
      <w:r>
        <w:rPr>
          <w:lang w:val="sl-SI"/>
        </w:rPr>
        <w:t>Zagovornika načela enakosti,</w:t>
      </w:r>
    </w:p>
    <w:p w14:paraId="1AA2185A" w14:textId="77777777" w:rsidR="00B34774" w:rsidRDefault="00B34774" w:rsidP="00B34774">
      <w:pPr>
        <w:pStyle w:val="Odstavekseznama"/>
        <w:numPr>
          <w:ilvl w:val="0"/>
          <w:numId w:val="29"/>
        </w:numPr>
        <w:spacing w:line="276" w:lineRule="auto"/>
        <w:jc w:val="both"/>
        <w:rPr>
          <w:lang w:val="sl-SI"/>
        </w:rPr>
      </w:pPr>
      <w:r>
        <w:rPr>
          <w:lang w:val="sl-SI"/>
        </w:rPr>
        <w:t>Inšpektorat Republike Slovenije za delo,</w:t>
      </w:r>
    </w:p>
    <w:p w14:paraId="578D0338" w14:textId="77777777" w:rsidR="00B34774" w:rsidRDefault="00B34774" w:rsidP="00B34774">
      <w:pPr>
        <w:pStyle w:val="Odstavekseznama"/>
        <w:numPr>
          <w:ilvl w:val="0"/>
          <w:numId w:val="29"/>
        </w:numPr>
        <w:spacing w:line="276" w:lineRule="auto"/>
        <w:jc w:val="both"/>
        <w:rPr>
          <w:lang w:val="sl-SI"/>
        </w:rPr>
      </w:pPr>
      <w:r>
        <w:rPr>
          <w:lang w:val="sl-SI"/>
        </w:rPr>
        <w:t>Inšpektorat Republike Slovenije za šolstvo,</w:t>
      </w:r>
    </w:p>
    <w:p w14:paraId="57C162F8" w14:textId="168AE044" w:rsidR="00B34774" w:rsidRDefault="00B34774" w:rsidP="00B34774">
      <w:pPr>
        <w:pStyle w:val="Odstavekseznama"/>
        <w:numPr>
          <w:ilvl w:val="0"/>
          <w:numId w:val="29"/>
        </w:numPr>
        <w:spacing w:line="276" w:lineRule="auto"/>
        <w:jc w:val="both"/>
        <w:rPr>
          <w:lang w:val="sl-SI"/>
        </w:rPr>
      </w:pPr>
      <w:r>
        <w:rPr>
          <w:lang w:val="sl-SI"/>
        </w:rPr>
        <w:t xml:space="preserve">Agencijo za komunikacijska omrežja in storitve Republike Slovenije, </w:t>
      </w:r>
    </w:p>
    <w:p w14:paraId="30FEA5F4" w14:textId="77777777" w:rsidR="00B34774" w:rsidRDefault="00B34774" w:rsidP="00B34774">
      <w:pPr>
        <w:pStyle w:val="Odstavekseznama"/>
        <w:numPr>
          <w:ilvl w:val="0"/>
          <w:numId w:val="29"/>
        </w:numPr>
        <w:spacing w:line="276" w:lineRule="auto"/>
        <w:jc w:val="both"/>
        <w:rPr>
          <w:lang w:val="sl-SI"/>
        </w:rPr>
      </w:pPr>
      <w:r>
        <w:rPr>
          <w:lang w:val="sl-SI"/>
        </w:rPr>
        <w:t>Inšpektorat Republike Slovenije za kulturo in medije,</w:t>
      </w:r>
    </w:p>
    <w:p w14:paraId="34313DA9" w14:textId="77777777" w:rsidR="00B34774" w:rsidRDefault="00B34774" w:rsidP="00B34774">
      <w:pPr>
        <w:pStyle w:val="Odstavekseznama"/>
        <w:numPr>
          <w:ilvl w:val="0"/>
          <w:numId w:val="29"/>
        </w:numPr>
        <w:spacing w:line="276" w:lineRule="auto"/>
        <w:jc w:val="both"/>
        <w:rPr>
          <w:lang w:val="sl-SI"/>
        </w:rPr>
      </w:pPr>
      <w:r>
        <w:rPr>
          <w:lang w:val="sl-SI"/>
        </w:rPr>
        <w:t>Inšpektorat Republike Slovenije za okolje in energijo,</w:t>
      </w:r>
    </w:p>
    <w:p w14:paraId="5937F9D1" w14:textId="10F230B1" w:rsidR="00B3441E" w:rsidRDefault="00B3441E" w:rsidP="00B34774">
      <w:pPr>
        <w:pStyle w:val="Odstavekseznama"/>
        <w:numPr>
          <w:ilvl w:val="0"/>
          <w:numId w:val="29"/>
        </w:numPr>
        <w:spacing w:line="276" w:lineRule="auto"/>
        <w:jc w:val="both"/>
        <w:rPr>
          <w:lang w:val="sl-SI"/>
        </w:rPr>
      </w:pPr>
      <w:r>
        <w:rPr>
          <w:lang w:val="sl-SI"/>
        </w:rPr>
        <w:t>Inšpektorat Republike Slovenije za naravne vire in prostor,</w:t>
      </w:r>
    </w:p>
    <w:p w14:paraId="601742D3" w14:textId="0EB0C6AA" w:rsidR="00B34774" w:rsidRPr="007541EC" w:rsidRDefault="003957B0" w:rsidP="00B34774">
      <w:pPr>
        <w:pStyle w:val="Odstavekseznama"/>
        <w:numPr>
          <w:ilvl w:val="0"/>
          <w:numId w:val="29"/>
        </w:numPr>
        <w:spacing w:line="276" w:lineRule="auto"/>
        <w:jc w:val="both"/>
        <w:rPr>
          <w:lang w:val="sl-SI"/>
        </w:rPr>
      </w:pPr>
      <w:r>
        <w:rPr>
          <w:lang w:val="sl-SI"/>
        </w:rPr>
        <w:t>Inšpekt</w:t>
      </w:r>
      <w:r w:rsidR="00FE6A96">
        <w:rPr>
          <w:lang w:val="sl-SI"/>
        </w:rPr>
        <w:t>o</w:t>
      </w:r>
      <w:r>
        <w:rPr>
          <w:lang w:val="sl-SI"/>
        </w:rPr>
        <w:t>rat Republike Slovenije za notranje zadeve</w:t>
      </w:r>
      <w:r w:rsidR="00B34774">
        <w:rPr>
          <w:lang w:val="sl-SI"/>
        </w:rPr>
        <w:t>.</w:t>
      </w:r>
    </w:p>
    <w:p w14:paraId="72B7A85A" w14:textId="77777777" w:rsidR="00B34774" w:rsidRPr="005A7B76" w:rsidRDefault="00B34774" w:rsidP="005A7B76">
      <w:pPr>
        <w:spacing w:line="276" w:lineRule="auto"/>
        <w:jc w:val="both"/>
        <w:rPr>
          <w:rFonts w:cs="Arial"/>
          <w:lang w:val="sl-SI"/>
        </w:rPr>
      </w:pPr>
    </w:p>
    <w:p w14:paraId="609AC82D" w14:textId="57CEBEBA" w:rsidR="002A2FC8" w:rsidRDefault="002A2FC8" w:rsidP="0042445A">
      <w:pPr>
        <w:spacing w:line="276" w:lineRule="auto"/>
        <w:jc w:val="both"/>
        <w:rPr>
          <w:szCs w:val="20"/>
          <w:lang w:val="sl-SI"/>
        </w:rPr>
      </w:pPr>
      <w:r>
        <w:rPr>
          <w:rFonts w:cs="Arial"/>
          <w:lang w:val="sl-SI"/>
        </w:rPr>
        <w:t xml:space="preserve">MDP je pri pripravi seznama izhajal </w:t>
      </w:r>
      <w:r w:rsidR="00B34774">
        <w:rPr>
          <w:rFonts w:cs="Arial"/>
          <w:lang w:val="sl-SI"/>
        </w:rPr>
        <w:t xml:space="preserve">tudi iz izrecnega </w:t>
      </w:r>
      <w:r>
        <w:rPr>
          <w:rFonts w:cs="Arial"/>
          <w:lang w:val="sl-SI"/>
        </w:rPr>
        <w:t>napotil</w:t>
      </w:r>
      <w:r w:rsidR="00B34774">
        <w:rPr>
          <w:rFonts w:cs="Arial"/>
          <w:lang w:val="sl-SI"/>
        </w:rPr>
        <w:t>a</w:t>
      </w:r>
      <w:r>
        <w:rPr>
          <w:rFonts w:cs="Arial"/>
          <w:lang w:val="sl-SI"/>
        </w:rPr>
        <w:t xml:space="preserve"> Komisije, </w:t>
      </w:r>
      <w:bookmarkStart w:id="1" w:name="_Hlk183009959"/>
      <w:r w:rsidR="00B34774">
        <w:rPr>
          <w:rFonts w:cs="Arial"/>
          <w:lang w:val="sl-SI"/>
        </w:rPr>
        <w:t xml:space="preserve">da so </w:t>
      </w:r>
      <w:r w:rsidR="00B34774">
        <w:rPr>
          <w:szCs w:val="20"/>
          <w:lang w:val="sl-SI"/>
        </w:rPr>
        <w:t xml:space="preserve">za uvrstitev na navedeni ustrezni </w:t>
      </w:r>
      <w:r w:rsidR="00F11E89">
        <w:rPr>
          <w:szCs w:val="20"/>
          <w:lang w:val="sl-SI"/>
        </w:rPr>
        <w:t xml:space="preserve">zgolj tisti organi oziroma telesa, ki so javni, in ki so </w:t>
      </w:r>
      <w:r w:rsidR="00B34774" w:rsidRPr="00264F0F">
        <w:rPr>
          <w:szCs w:val="20"/>
          <w:lang w:val="sl-SI"/>
        </w:rPr>
        <w:t>neposredno pooblaščen</w:t>
      </w:r>
      <w:r w:rsidR="00F11E89">
        <w:rPr>
          <w:szCs w:val="20"/>
          <w:lang w:val="sl-SI"/>
        </w:rPr>
        <w:t>i</w:t>
      </w:r>
      <w:r w:rsidR="00B34774" w:rsidRPr="00264F0F">
        <w:rPr>
          <w:szCs w:val="20"/>
          <w:lang w:val="sl-SI"/>
        </w:rPr>
        <w:t xml:space="preserve"> za nadzor ali izvrševanje prava Unije, ki varuje temeljne pravice</w:t>
      </w:r>
      <w:r w:rsidR="00F11E89">
        <w:rPr>
          <w:szCs w:val="20"/>
          <w:lang w:val="sl-SI"/>
        </w:rPr>
        <w:t xml:space="preserve">, kar pomeni, da mora </w:t>
      </w:r>
      <w:r w:rsidR="00B34774" w:rsidRPr="00264F0F">
        <w:rPr>
          <w:szCs w:val="20"/>
          <w:lang w:val="sl-SI"/>
        </w:rPr>
        <w:t>pooblastilo</w:t>
      </w:r>
      <w:r w:rsidR="00B34774">
        <w:rPr>
          <w:szCs w:val="20"/>
          <w:lang w:val="sl-SI"/>
        </w:rPr>
        <w:t xml:space="preserve"> za nadzor ali izvrševanje prava Unije i</w:t>
      </w:r>
      <w:r w:rsidR="00B34774" w:rsidRPr="00264F0F">
        <w:rPr>
          <w:szCs w:val="20"/>
          <w:lang w:val="sl-SI"/>
        </w:rPr>
        <w:t>zhajati iz zakonodaje Unije</w:t>
      </w:r>
      <w:r w:rsidR="00B34774" w:rsidRPr="009224C1">
        <w:rPr>
          <w:szCs w:val="20"/>
          <w:lang w:val="sl-SI"/>
        </w:rPr>
        <w:t xml:space="preserve">. </w:t>
      </w:r>
      <w:r w:rsidR="00F11E89">
        <w:rPr>
          <w:szCs w:val="20"/>
          <w:lang w:val="sl-SI"/>
        </w:rPr>
        <w:t xml:space="preserve">Nadzor in izvrševanja prava Unije pa pomeni, da </w:t>
      </w:r>
      <w:r w:rsidR="00B34774" w:rsidRPr="009224C1">
        <w:rPr>
          <w:szCs w:val="20"/>
          <w:lang w:val="sl-SI"/>
        </w:rPr>
        <w:t xml:space="preserve"> </w:t>
      </w:r>
      <w:r w:rsidR="00F11E89">
        <w:rPr>
          <w:szCs w:val="20"/>
          <w:lang w:val="sl-SI"/>
        </w:rPr>
        <w:t xml:space="preserve">je pooblaščen za izvajanje preiskav (npr. podaj </w:t>
      </w:r>
      <w:r w:rsidR="00B34774" w:rsidRPr="009224C1">
        <w:rPr>
          <w:szCs w:val="20"/>
          <w:lang w:val="sl-SI"/>
        </w:rPr>
        <w:t xml:space="preserve">zahtev za podajo informacij) in </w:t>
      </w:r>
      <w:r w:rsidR="00F11E89">
        <w:rPr>
          <w:szCs w:val="20"/>
          <w:lang w:val="sl-SI"/>
        </w:rPr>
        <w:t xml:space="preserve">za </w:t>
      </w:r>
      <w:r w:rsidR="00B34774" w:rsidRPr="009224C1">
        <w:rPr>
          <w:szCs w:val="20"/>
          <w:lang w:val="sl-SI"/>
        </w:rPr>
        <w:t>sprejemanje izvršilnih ukrepov</w:t>
      </w:r>
      <w:r w:rsidR="00F11E89">
        <w:rPr>
          <w:szCs w:val="20"/>
          <w:lang w:val="sl-SI"/>
        </w:rPr>
        <w:t xml:space="preserve">: izrekanje sankcij </w:t>
      </w:r>
      <w:r w:rsidR="00B34774" w:rsidRPr="009224C1">
        <w:rPr>
          <w:szCs w:val="20"/>
          <w:lang w:val="sl-SI"/>
        </w:rPr>
        <w:t xml:space="preserve">ali odrejanje posebnih ukrepov za zagotovitev skladnosti z zakonom. </w:t>
      </w:r>
      <w:bookmarkEnd w:id="1"/>
      <w:r w:rsidR="00F11E89">
        <w:rPr>
          <w:szCs w:val="20"/>
          <w:lang w:val="sl-SI"/>
        </w:rPr>
        <w:t xml:space="preserve">Komisija je tudi izrecno navedla, da v okvir določbe 77. člena Uredbe 2024/1689/EU ne sodijo nacionalna sodišča. </w:t>
      </w:r>
    </w:p>
    <w:p w14:paraId="257EF0CE" w14:textId="77777777" w:rsidR="002E0175" w:rsidRDefault="002E0175" w:rsidP="0042445A">
      <w:pPr>
        <w:spacing w:line="276" w:lineRule="auto"/>
        <w:jc w:val="both"/>
        <w:rPr>
          <w:szCs w:val="20"/>
          <w:lang w:val="sl-SI"/>
        </w:rPr>
      </w:pPr>
    </w:p>
    <w:p w14:paraId="2C20FFC6" w14:textId="27DAA0B6" w:rsidR="002E0175" w:rsidRDefault="002E0175" w:rsidP="0042445A">
      <w:pPr>
        <w:spacing w:line="276" w:lineRule="auto"/>
        <w:jc w:val="both"/>
        <w:rPr>
          <w:rFonts w:cs="Arial"/>
          <w:lang w:val="sl-SI"/>
        </w:rPr>
      </w:pPr>
      <w:r>
        <w:rPr>
          <w:szCs w:val="20"/>
          <w:lang w:val="sl-SI"/>
        </w:rPr>
        <w:t>MDP bo seznam organov v skladu s 77. členom Uredbe 2024/1689/EU objavil na svojih spletnih straneh in s seznamom seznanil  Evropsko komisijo in druge države članice Evropske unije.</w:t>
      </w:r>
    </w:p>
    <w:sectPr w:rsidR="002E0175" w:rsidSect="00620CF4">
      <w:headerReference w:type="default" r:id="rId12"/>
      <w:headerReference w:type="first" r:id="rId13"/>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73E3" w14:textId="77777777" w:rsidR="00682FB7" w:rsidRDefault="00682FB7">
      <w:r>
        <w:separator/>
      </w:r>
    </w:p>
  </w:endnote>
  <w:endnote w:type="continuationSeparator" w:id="0">
    <w:p w14:paraId="3B010328" w14:textId="77777777" w:rsidR="00682FB7" w:rsidRDefault="00682FB7">
      <w:r>
        <w:continuationSeparator/>
      </w:r>
    </w:p>
  </w:endnote>
  <w:endnote w:type="continuationNotice" w:id="1">
    <w:p w14:paraId="0E6A5127" w14:textId="77777777" w:rsidR="00682FB7" w:rsidRDefault="00682F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Arial"/>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07FD" w14:textId="77777777" w:rsidR="00682FB7" w:rsidRDefault="00682FB7">
      <w:r>
        <w:separator/>
      </w:r>
    </w:p>
  </w:footnote>
  <w:footnote w:type="continuationSeparator" w:id="0">
    <w:p w14:paraId="372D66B3" w14:textId="77777777" w:rsidR="00682FB7" w:rsidRDefault="00682FB7">
      <w:r>
        <w:continuationSeparator/>
      </w:r>
    </w:p>
  </w:footnote>
  <w:footnote w:type="continuationNotice" w:id="1">
    <w:p w14:paraId="49A30FE5" w14:textId="77777777" w:rsidR="00682FB7" w:rsidRDefault="00682F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3E5A" w14:textId="77777777" w:rsidR="00161D07" w:rsidRPr="00110CBD" w:rsidRDefault="00161D0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58EE" w14:textId="0CBE3DA8" w:rsidR="00161D07" w:rsidRPr="001360AB" w:rsidRDefault="00161D07"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1" name="Slika 1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8F585A">
      <w:rPr>
        <w:noProof/>
      </w:rPr>
      <mc:AlternateContent>
        <mc:Choice Requires="wps">
          <w:drawing>
            <wp:anchor distT="4294967292" distB="4294967292" distL="114300" distR="114300" simplePos="0" relativeHeight="251658240" behindDoc="1" locked="0" layoutInCell="0" allowOverlap="1" wp14:anchorId="68E54C5E" wp14:editId="59938E12">
              <wp:simplePos x="0" y="0"/>
              <wp:positionH relativeFrom="column">
                <wp:posOffset>-431800</wp:posOffset>
              </wp:positionH>
              <wp:positionV relativeFrom="page">
                <wp:posOffset>3600449</wp:posOffset>
              </wp:positionV>
              <wp:extent cx="252095" cy="0"/>
              <wp:effectExtent l="0" t="0" r="0" b="0"/>
              <wp:wrapNone/>
              <wp:docPr id="1289063398"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5D32CA" id="Raven povezovalnik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70D8AE1" w14:textId="7BE2DB60" w:rsidR="00161D07" w:rsidRPr="001360AB" w:rsidRDefault="00161D07"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F11ADBE" w14:textId="77777777" w:rsidR="001E7A5F" w:rsidRDefault="001E7A5F" w:rsidP="00700CC3">
    <w:pPr>
      <w:pStyle w:val="Glava"/>
      <w:tabs>
        <w:tab w:val="clear" w:pos="4320"/>
        <w:tab w:val="clear" w:pos="8640"/>
        <w:tab w:val="left" w:pos="5112"/>
      </w:tabs>
      <w:spacing w:line="240" w:lineRule="exact"/>
      <w:rPr>
        <w:rFonts w:cs="Arial"/>
        <w:sz w:val="16"/>
        <w:lang w:val="sl-SI"/>
      </w:rPr>
    </w:pPr>
  </w:p>
  <w:p w14:paraId="7D95A710" w14:textId="2E15A2C2" w:rsidR="00161D07" w:rsidRPr="00373E3D" w:rsidRDefault="00161D07"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01 555 58 00</w:t>
    </w:r>
  </w:p>
  <w:p w14:paraId="7136FC08" w14:textId="704D7CF3" w:rsidR="00161D07" w:rsidRPr="008F3500" w:rsidRDefault="00161D07"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gp.mdp@gov.si</w:t>
    </w:r>
  </w:p>
  <w:p w14:paraId="656FBC69" w14:textId="3667FE6A" w:rsidR="00161D07" w:rsidRDefault="00161D07"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www.mdp.gov.si</w:t>
    </w:r>
  </w:p>
  <w:p w14:paraId="0A9BEB94" w14:textId="77777777" w:rsidR="00161D07" w:rsidRPr="008F3500" w:rsidRDefault="00161D07" w:rsidP="00872C07">
    <w:pPr>
      <w:pStyle w:val="Glava"/>
      <w:tabs>
        <w:tab w:val="clear" w:pos="4320"/>
        <w:tab w:val="clear" w:pos="8640"/>
        <w:tab w:val="left" w:pos="5112"/>
      </w:tabs>
      <w:spacing w:line="240" w:lineRule="exact"/>
      <w:rPr>
        <w:rFonts w:cs="Arial"/>
        <w:sz w:val="16"/>
        <w:lang w:val="sl-SI"/>
      </w:rPr>
    </w:pPr>
  </w:p>
  <w:p w14:paraId="1AA941AB" w14:textId="77777777" w:rsidR="00161D07" w:rsidRPr="008F3500" w:rsidRDefault="00161D07" w:rsidP="00EC0549">
    <w:pPr>
      <w:pStyle w:val="Glava"/>
      <w:tabs>
        <w:tab w:val="clear" w:pos="4320"/>
        <w:tab w:val="clear" w:pos="8640"/>
        <w:tab w:val="left" w:pos="5112"/>
      </w:tabs>
      <w:spacing w:line="240" w:lineRule="exact"/>
      <w:rPr>
        <w:rFonts w:cs="Arial"/>
        <w:sz w:val="16"/>
        <w:lang w:val="sl-SI"/>
      </w:rPr>
    </w:pPr>
  </w:p>
  <w:p w14:paraId="6A48F9BC" w14:textId="77777777" w:rsidR="00161D07" w:rsidRPr="008F3500" w:rsidRDefault="00161D07"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161D07" w:rsidRPr="008F3500" w:rsidRDefault="00161D07"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2" w15:restartNumberingAfterBreak="0">
    <w:nsid w:val="08736086"/>
    <w:multiLevelType w:val="hybridMultilevel"/>
    <w:tmpl w:val="A0A8CC06"/>
    <w:lvl w:ilvl="0" w:tplc="957E8C6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A7D2D"/>
    <w:multiLevelType w:val="hybridMultilevel"/>
    <w:tmpl w:val="E9D2DFAE"/>
    <w:lvl w:ilvl="0" w:tplc="9A8A1F9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C47765"/>
    <w:multiLevelType w:val="hybridMultilevel"/>
    <w:tmpl w:val="4CE08158"/>
    <w:lvl w:ilvl="0" w:tplc="FEAC905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B13543"/>
    <w:multiLevelType w:val="multilevel"/>
    <w:tmpl w:val="C2A4C02C"/>
    <w:lvl w:ilvl="0">
      <w:start w:val="1"/>
      <w:numFmt w:val="decimal"/>
      <w:lvlText w:val="%1."/>
      <w:lvlJc w:val="left"/>
      <w:pPr>
        <w:ind w:left="1068" w:hanging="360"/>
      </w:pPr>
      <w:rPr>
        <w:rFonts w:hint="default"/>
      </w:rPr>
    </w:lvl>
    <w:lvl w:ilvl="1">
      <w:start w:val="1"/>
      <w:numFmt w:val="bullet"/>
      <w:lvlText w:val="-"/>
      <w:lvlJc w:val="left"/>
      <w:pPr>
        <w:ind w:left="1788" w:hanging="360"/>
      </w:pPr>
      <w:rPr>
        <w:rFonts w:ascii="Courier New" w:hAnsi="Courier New" w:hint="default"/>
        <w:b w:val="0"/>
        <w:i w:val="0"/>
        <w:caps w:val="0"/>
        <w:strike w:val="0"/>
        <w:dstrike w:val="0"/>
        <w:vanish w:val="0"/>
        <w:sz w:val="20"/>
        <w:vertAlign w:val="baseline"/>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9" w15:restartNumberingAfterBreak="0">
    <w:nsid w:val="3002717A"/>
    <w:multiLevelType w:val="hybridMultilevel"/>
    <w:tmpl w:val="523C2CD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5B61DD"/>
    <w:multiLevelType w:val="multilevel"/>
    <w:tmpl w:val="C2A4C02C"/>
    <w:lvl w:ilvl="0">
      <w:start w:val="1"/>
      <w:numFmt w:val="decimal"/>
      <w:lvlText w:val="%1."/>
      <w:lvlJc w:val="left"/>
      <w:pPr>
        <w:ind w:left="1068" w:hanging="360"/>
      </w:pPr>
      <w:rPr>
        <w:rFonts w:hint="default"/>
      </w:rPr>
    </w:lvl>
    <w:lvl w:ilvl="1">
      <w:start w:val="1"/>
      <w:numFmt w:val="bullet"/>
      <w:lvlText w:val="-"/>
      <w:lvlJc w:val="left"/>
      <w:pPr>
        <w:ind w:left="1788" w:hanging="360"/>
      </w:pPr>
      <w:rPr>
        <w:rFonts w:ascii="Courier New" w:hAnsi="Courier New" w:hint="default"/>
        <w:b w:val="0"/>
        <w:i w:val="0"/>
        <w:caps w:val="0"/>
        <w:strike w:val="0"/>
        <w:dstrike w:val="0"/>
        <w:vanish w:val="0"/>
        <w:sz w:val="20"/>
        <w:vertAlign w:val="baseline"/>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0D55E77"/>
    <w:multiLevelType w:val="hybridMultilevel"/>
    <w:tmpl w:val="7982F96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3122C65"/>
    <w:multiLevelType w:val="hybridMultilevel"/>
    <w:tmpl w:val="9A54185E"/>
    <w:lvl w:ilvl="0" w:tplc="7602BD8E">
      <w:start w:val="1"/>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60A909E6"/>
    <w:multiLevelType w:val="hybridMultilevel"/>
    <w:tmpl w:val="D56AD996"/>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F977AE"/>
    <w:multiLevelType w:val="hybridMultilevel"/>
    <w:tmpl w:val="F93C2A26"/>
    <w:lvl w:ilvl="0" w:tplc="957E8C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B801BE"/>
    <w:multiLevelType w:val="hybridMultilevel"/>
    <w:tmpl w:val="E9E232C4"/>
    <w:lvl w:ilvl="0" w:tplc="7602BD8E">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6AB03D9B"/>
    <w:multiLevelType w:val="hybridMultilevel"/>
    <w:tmpl w:val="A69896BC"/>
    <w:lvl w:ilvl="0" w:tplc="5B64A3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6FD04501"/>
    <w:multiLevelType w:val="hybridMultilevel"/>
    <w:tmpl w:val="E07ECCD4"/>
    <w:lvl w:ilvl="0" w:tplc="E35AADC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73461BE5"/>
    <w:multiLevelType w:val="hybridMultilevel"/>
    <w:tmpl w:val="6B064690"/>
    <w:lvl w:ilvl="0" w:tplc="6CBE11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5F2C92"/>
    <w:multiLevelType w:val="hybridMultilevel"/>
    <w:tmpl w:val="104CA6C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6D3039"/>
    <w:multiLevelType w:val="hybridMultilevel"/>
    <w:tmpl w:val="7BB43D62"/>
    <w:lvl w:ilvl="0" w:tplc="7602BD8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302923"/>
    <w:multiLevelType w:val="hybridMultilevel"/>
    <w:tmpl w:val="A6AA50CE"/>
    <w:lvl w:ilvl="0" w:tplc="7602BD8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9424659">
    <w:abstractNumId w:val="0"/>
  </w:num>
  <w:num w:numId="2" w16cid:durableId="1684822604">
    <w:abstractNumId w:val="11"/>
    <w:lvlOverride w:ilvl="0">
      <w:startOverride w:val="1"/>
    </w:lvlOverride>
  </w:num>
  <w:num w:numId="3" w16cid:durableId="562328815">
    <w:abstractNumId w:val="8"/>
  </w:num>
  <w:num w:numId="4" w16cid:durableId="310907740">
    <w:abstractNumId w:val="1"/>
  </w:num>
  <w:num w:numId="5" w16cid:durableId="1604337217">
    <w:abstractNumId w:val="5"/>
  </w:num>
  <w:num w:numId="6" w16cid:durableId="518128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0829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712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7697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9280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628930">
    <w:abstractNumId w:val="22"/>
  </w:num>
  <w:num w:numId="12" w16cid:durableId="1312825833">
    <w:abstractNumId w:val="23"/>
  </w:num>
  <w:num w:numId="13" w16cid:durableId="1179850069">
    <w:abstractNumId w:val="3"/>
  </w:num>
  <w:num w:numId="14" w16cid:durableId="1773427370">
    <w:abstractNumId w:val="13"/>
  </w:num>
  <w:num w:numId="15" w16cid:durableId="1163855815">
    <w:abstractNumId w:val="15"/>
  </w:num>
  <w:num w:numId="16" w16cid:durableId="1337340900">
    <w:abstractNumId w:val="18"/>
  </w:num>
  <w:num w:numId="17" w16cid:durableId="1093941849">
    <w:abstractNumId w:val="24"/>
  </w:num>
  <w:num w:numId="18" w16cid:durableId="403449590">
    <w:abstractNumId w:val="19"/>
  </w:num>
  <w:num w:numId="19" w16cid:durableId="256208052">
    <w:abstractNumId w:val="20"/>
  </w:num>
  <w:num w:numId="20" w16cid:durableId="356590889">
    <w:abstractNumId w:val="6"/>
  </w:num>
  <w:num w:numId="21" w16cid:durableId="1750150515">
    <w:abstractNumId w:val="10"/>
  </w:num>
  <w:num w:numId="22" w16cid:durableId="202602507">
    <w:abstractNumId w:val="11"/>
  </w:num>
  <w:num w:numId="23" w16cid:durableId="1554543879">
    <w:abstractNumId w:val="14"/>
  </w:num>
  <w:num w:numId="24" w16cid:durableId="1331525180">
    <w:abstractNumId w:val="7"/>
  </w:num>
  <w:num w:numId="25" w16cid:durableId="1431391405">
    <w:abstractNumId w:val="16"/>
  </w:num>
  <w:num w:numId="26" w16cid:durableId="1559512982">
    <w:abstractNumId w:val="1"/>
  </w:num>
  <w:num w:numId="27" w16cid:durableId="486020475">
    <w:abstractNumId w:val="9"/>
  </w:num>
  <w:num w:numId="28" w16cid:durableId="68960900">
    <w:abstractNumId w:val="4"/>
  </w:num>
  <w:num w:numId="29" w16cid:durableId="518542377">
    <w:abstractNumId w:val="17"/>
  </w:num>
  <w:num w:numId="30" w16cid:durableId="741218732">
    <w:abstractNumId w:val="12"/>
  </w:num>
  <w:num w:numId="31" w16cid:durableId="1318461082">
    <w:abstractNumId w:val="21"/>
  </w:num>
  <w:num w:numId="32" w16cid:durableId="98993839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2605"/>
    <w:rsid w:val="00007476"/>
    <w:rsid w:val="00012F77"/>
    <w:rsid w:val="0001404C"/>
    <w:rsid w:val="00015323"/>
    <w:rsid w:val="00016DB1"/>
    <w:rsid w:val="00017D6E"/>
    <w:rsid w:val="00021751"/>
    <w:rsid w:val="00023A88"/>
    <w:rsid w:val="000311EE"/>
    <w:rsid w:val="00031AA7"/>
    <w:rsid w:val="0003611A"/>
    <w:rsid w:val="000430E1"/>
    <w:rsid w:val="00043ACB"/>
    <w:rsid w:val="00043C99"/>
    <w:rsid w:val="000452F7"/>
    <w:rsid w:val="000463E3"/>
    <w:rsid w:val="0004657F"/>
    <w:rsid w:val="000465AF"/>
    <w:rsid w:val="00047CAF"/>
    <w:rsid w:val="00051ED9"/>
    <w:rsid w:val="00061815"/>
    <w:rsid w:val="00061CA8"/>
    <w:rsid w:val="00061FB7"/>
    <w:rsid w:val="0006585F"/>
    <w:rsid w:val="0006793E"/>
    <w:rsid w:val="00070AF8"/>
    <w:rsid w:val="00071BEA"/>
    <w:rsid w:val="00073901"/>
    <w:rsid w:val="00073A07"/>
    <w:rsid w:val="00081E57"/>
    <w:rsid w:val="00082899"/>
    <w:rsid w:val="00084067"/>
    <w:rsid w:val="000846F8"/>
    <w:rsid w:val="00085E1D"/>
    <w:rsid w:val="000862BE"/>
    <w:rsid w:val="000868E6"/>
    <w:rsid w:val="000874AD"/>
    <w:rsid w:val="000A0AB1"/>
    <w:rsid w:val="000A2CC3"/>
    <w:rsid w:val="000A3C6B"/>
    <w:rsid w:val="000A3D3E"/>
    <w:rsid w:val="000A5A3F"/>
    <w:rsid w:val="000A5F03"/>
    <w:rsid w:val="000A7238"/>
    <w:rsid w:val="000A7E14"/>
    <w:rsid w:val="000B567D"/>
    <w:rsid w:val="000B5A3A"/>
    <w:rsid w:val="000B5E58"/>
    <w:rsid w:val="000C0DBF"/>
    <w:rsid w:val="000C1439"/>
    <w:rsid w:val="000C1F4D"/>
    <w:rsid w:val="000C3DBD"/>
    <w:rsid w:val="000D0989"/>
    <w:rsid w:val="000D23B2"/>
    <w:rsid w:val="000D25D5"/>
    <w:rsid w:val="000D2F78"/>
    <w:rsid w:val="000D6448"/>
    <w:rsid w:val="000F1CB3"/>
    <w:rsid w:val="000F381D"/>
    <w:rsid w:val="000F529D"/>
    <w:rsid w:val="00100EEB"/>
    <w:rsid w:val="00102FBE"/>
    <w:rsid w:val="00107AA8"/>
    <w:rsid w:val="001116B7"/>
    <w:rsid w:val="001154E3"/>
    <w:rsid w:val="00120653"/>
    <w:rsid w:val="00120DE7"/>
    <w:rsid w:val="0012356C"/>
    <w:rsid w:val="0012489E"/>
    <w:rsid w:val="001259AD"/>
    <w:rsid w:val="001268EF"/>
    <w:rsid w:val="00127697"/>
    <w:rsid w:val="00130502"/>
    <w:rsid w:val="0013078B"/>
    <w:rsid w:val="001320A3"/>
    <w:rsid w:val="0013402B"/>
    <w:rsid w:val="00134188"/>
    <w:rsid w:val="001348D2"/>
    <w:rsid w:val="001357B2"/>
    <w:rsid w:val="001360AB"/>
    <w:rsid w:val="0013633A"/>
    <w:rsid w:val="0014075B"/>
    <w:rsid w:val="0014190B"/>
    <w:rsid w:val="00142BEE"/>
    <w:rsid w:val="0014300A"/>
    <w:rsid w:val="0014743B"/>
    <w:rsid w:val="00157014"/>
    <w:rsid w:val="00160B9C"/>
    <w:rsid w:val="00161D07"/>
    <w:rsid w:val="001703AD"/>
    <w:rsid w:val="00170C5D"/>
    <w:rsid w:val="00172251"/>
    <w:rsid w:val="00172F94"/>
    <w:rsid w:val="001908E4"/>
    <w:rsid w:val="001914B9"/>
    <w:rsid w:val="00191BF9"/>
    <w:rsid w:val="00193F8D"/>
    <w:rsid w:val="00194523"/>
    <w:rsid w:val="00194ABB"/>
    <w:rsid w:val="0019660C"/>
    <w:rsid w:val="00197497"/>
    <w:rsid w:val="00197F3E"/>
    <w:rsid w:val="001A2B40"/>
    <w:rsid w:val="001A2DE0"/>
    <w:rsid w:val="001A5FCD"/>
    <w:rsid w:val="001B129C"/>
    <w:rsid w:val="001B3DA7"/>
    <w:rsid w:val="001B54FC"/>
    <w:rsid w:val="001C0B24"/>
    <w:rsid w:val="001C13DC"/>
    <w:rsid w:val="001C4A12"/>
    <w:rsid w:val="001C6004"/>
    <w:rsid w:val="001D05B2"/>
    <w:rsid w:val="001D1041"/>
    <w:rsid w:val="001D34D2"/>
    <w:rsid w:val="001D3E5F"/>
    <w:rsid w:val="001D68E7"/>
    <w:rsid w:val="001D7E8D"/>
    <w:rsid w:val="001E2952"/>
    <w:rsid w:val="001E3028"/>
    <w:rsid w:val="001E65D3"/>
    <w:rsid w:val="001E70A0"/>
    <w:rsid w:val="001E7A5F"/>
    <w:rsid w:val="001F04A3"/>
    <w:rsid w:val="001F2844"/>
    <w:rsid w:val="001F5EF8"/>
    <w:rsid w:val="001F72AA"/>
    <w:rsid w:val="00202A77"/>
    <w:rsid w:val="00203E73"/>
    <w:rsid w:val="002062DA"/>
    <w:rsid w:val="00206F6A"/>
    <w:rsid w:val="0020722C"/>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7657C"/>
    <w:rsid w:val="00281CB2"/>
    <w:rsid w:val="00282020"/>
    <w:rsid w:val="002906FA"/>
    <w:rsid w:val="002913EC"/>
    <w:rsid w:val="002937DD"/>
    <w:rsid w:val="00295C1C"/>
    <w:rsid w:val="00295C88"/>
    <w:rsid w:val="002A2FC8"/>
    <w:rsid w:val="002A3807"/>
    <w:rsid w:val="002A3B73"/>
    <w:rsid w:val="002A5C28"/>
    <w:rsid w:val="002A7499"/>
    <w:rsid w:val="002B09D8"/>
    <w:rsid w:val="002B251E"/>
    <w:rsid w:val="002B2F10"/>
    <w:rsid w:val="002B4118"/>
    <w:rsid w:val="002B674E"/>
    <w:rsid w:val="002B6883"/>
    <w:rsid w:val="002B72A8"/>
    <w:rsid w:val="002C0B59"/>
    <w:rsid w:val="002C1D29"/>
    <w:rsid w:val="002C2C78"/>
    <w:rsid w:val="002C654C"/>
    <w:rsid w:val="002C7C96"/>
    <w:rsid w:val="002D2182"/>
    <w:rsid w:val="002D568A"/>
    <w:rsid w:val="002D58A0"/>
    <w:rsid w:val="002D76F7"/>
    <w:rsid w:val="002E0175"/>
    <w:rsid w:val="002E0288"/>
    <w:rsid w:val="002E3898"/>
    <w:rsid w:val="002F52FF"/>
    <w:rsid w:val="002F5451"/>
    <w:rsid w:val="002F6C8C"/>
    <w:rsid w:val="00301C31"/>
    <w:rsid w:val="003028CE"/>
    <w:rsid w:val="00306915"/>
    <w:rsid w:val="00310A02"/>
    <w:rsid w:val="00312653"/>
    <w:rsid w:val="003179A3"/>
    <w:rsid w:val="00317C22"/>
    <w:rsid w:val="00320836"/>
    <w:rsid w:val="0032481F"/>
    <w:rsid w:val="003266E1"/>
    <w:rsid w:val="0032685A"/>
    <w:rsid w:val="00332969"/>
    <w:rsid w:val="00337479"/>
    <w:rsid w:val="00343576"/>
    <w:rsid w:val="00345E6A"/>
    <w:rsid w:val="00347A4B"/>
    <w:rsid w:val="00347E24"/>
    <w:rsid w:val="003525F2"/>
    <w:rsid w:val="00357E7F"/>
    <w:rsid w:val="00361D95"/>
    <w:rsid w:val="003636BF"/>
    <w:rsid w:val="00363966"/>
    <w:rsid w:val="00365CD3"/>
    <w:rsid w:val="003668BD"/>
    <w:rsid w:val="003672E4"/>
    <w:rsid w:val="00373E3D"/>
    <w:rsid w:val="0037479F"/>
    <w:rsid w:val="00374E86"/>
    <w:rsid w:val="00375B97"/>
    <w:rsid w:val="00375FA5"/>
    <w:rsid w:val="003805C7"/>
    <w:rsid w:val="00380A3A"/>
    <w:rsid w:val="00381C24"/>
    <w:rsid w:val="00382C54"/>
    <w:rsid w:val="003845B4"/>
    <w:rsid w:val="003854A3"/>
    <w:rsid w:val="00385C5F"/>
    <w:rsid w:val="0038722D"/>
    <w:rsid w:val="00387B1A"/>
    <w:rsid w:val="00387DE0"/>
    <w:rsid w:val="00387EEF"/>
    <w:rsid w:val="0039191F"/>
    <w:rsid w:val="00392E7B"/>
    <w:rsid w:val="00394E19"/>
    <w:rsid w:val="003957B0"/>
    <w:rsid w:val="00395E04"/>
    <w:rsid w:val="00397D92"/>
    <w:rsid w:val="003A006A"/>
    <w:rsid w:val="003A01EB"/>
    <w:rsid w:val="003A0363"/>
    <w:rsid w:val="003A1229"/>
    <w:rsid w:val="003A2910"/>
    <w:rsid w:val="003A34F6"/>
    <w:rsid w:val="003A3841"/>
    <w:rsid w:val="003A41F9"/>
    <w:rsid w:val="003A455B"/>
    <w:rsid w:val="003B1761"/>
    <w:rsid w:val="003B5B55"/>
    <w:rsid w:val="003B670D"/>
    <w:rsid w:val="003B788C"/>
    <w:rsid w:val="003C0957"/>
    <w:rsid w:val="003C4D53"/>
    <w:rsid w:val="003C6E2D"/>
    <w:rsid w:val="003C6EB1"/>
    <w:rsid w:val="003D0249"/>
    <w:rsid w:val="003D3496"/>
    <w:rsid w:val="003E1C74"/>
    <w:rsid w:val="003E5474"/>
    <w:rsid w:val="003E5880"/>
    <w:rsid w:val="003F180E"/>
    <w:rsid w:val="003F3F65"/>
    <w:rsid w:val="003F7E07"/>
    <w:rsid w:val="00401142"/>
    <w:rsid w:val="00403889"/>
    <w:rsid w:val="004039C1"/>
    <w:rsid w:val="004062DC"/>
    <w:rsid w:val="00406D2A"/>
    <w:rsid w:val="00417E87"/>
    <w:rsid w:val="00420141"/>
    <w:rsid w:val="004209ED"/>
    <w:rsid w:val="00423CF0"/>
    <w:rsid w:val="0042445A"/>
    <w:rsid w:val="00424977"/>
    <w:rsid w:val="004251FE"/>
    <w:rsid w:val="00425C4A"/>
    <w:rsid w:val="004265A7"/>
    <w:rsid w:val="004276A3"/>
    <w:rsid w:val="00434E2C"/>
    <w:rsid w:val="00446C11"/>
    <w:rsid w:val="00446D65"/>
    <w:rsid w:val="0044733B"/>
    <w:rsid w:val="004479FC"/>
    <w:rsid w:val="00463130"/>
    <w:rsid w:val="0046396D"/>
    <w:rsid w:val="00464C2A"/>
    <w:rsid w:val="004708CD"/>
    <w:rsid w:val="0047145E"/>
    <w:rsid w:val="00472001"/>
    <w:rsid w:val="004727CD"/>
    <w:rsid w:val="00473480"/>
    <w:rsid w:val="0047497D"/>
    <w:rsid w:val="00474FCB"/>
    <w:rsid w:val="004761DB"/>
    <w:rsid w:val="00476BD2"/>
    <w:rsid w:val="00476CAC"/>
    <w:rsid w:val="00477013"/>
    <w:rsid w:val="00480958"/>
    <w:rsid w:val="004832DC"/>
    <w:rsid w:val="004836FF"/>
    <w:rsid w:val="004871C8"/>
    <w:rsid w:val="00487EAC"/>
    <w:rsid w:val="00493EEC"/>
    <w:rsid w:val="004950AC"/>
    <w:rsid w:val="00496910"/>
    <w:rsid w:val="0049795A"/>
    <w:rsid w:val="004A0F37"/>
    <w:rsid w:val="004A22BD"/>
    <w:rsid w:val="004A399E"/>
    <w:rsid w:val="004A43BD"/>
    <w:rsid w:val="004A53DE"/>
    <w:rsid w:val="004A56C4"/>
    <w:rsid w:val="004B260F"/>
    <w:rsid w:val="004B3E56"/>
    <w:rsid w:val="004B540E"/>
    <w:rsid w:val="004B546B"/>
    <w:rsid w:val="004B5497"/>
    <w:rsid w:val="004B7673"/>
    <w:rsid w:val="004C1DFE"/>
    <w:rsid w:val="004C1F5D"/>
    <w:rsid w:val="004C3A81"/>
    <w:rsid w:val="004C75C1"/>
    <w:rsid w:val="004D1A23"/>
    <w:rsid w:val="004D3CFC"/>
    <w:rsid w:val="004D46F5"/>
    <w:rsid w:val="004D5017"/>
    <w:rsid w:val="004E1331"/>
    <w:rsid w:val="004E3096"/>
    <w:rsid w:val="004E4302"/>
    <w:rsid w:val="004E7B66"/>
    <w:rsid w:val="004F0791"/>
    <w:rsid w:val="004F1840"/>
    <w:rsid w:val="004F7C48"/>
    <w:rsid w:val="00501AD8"/>
    <w:rsid w:val="00502E41"/>
    <w:rsid w:val="00506755"/>
    <w:rsid w:val="0051054B"/>
    <w:rsid w:val="00511F49"/>
    <w:rsid w:val="00514EC2"/>
    <w:rsid w:val="00515635"/>
    <w:rsid w:val="00515F64"/>
    <w:rsid w:val="005166FF"/>
    <w:rsid w:val="005207C8"/>
    <w:rsid w:val="00523F1D"/>
    <w:rsid w:val="00526246"/>
    <w:rsid w:val="005369DF"/>
    <w:rsid w:val="00537C34"/>
    <w:rsid w:val="00541816"/>
    <w:rsid w:val="00543F9A"/>
    <w:rsid w:val="00546E52"/>
    <w:rsid w:val="00551933"/>
    <w:rsid w:val="00554D05"/>
    <w:rsid w:val="00555390"/>
    <w:rsid w:val="005554E5"/>
    <w:rsid w:val="00557A0C"/>
    <w:rsid w:val="00562251"/>
    <w:rsid w:val="00563B2C"/>
    <w:rsid w:val="005647BB"/>
    <w:rsid w:val="0056619A"/>
    <w:rsid w:val="00566EC3"/>
    <w:rsid w:val="00567106"/>
    <w:rsid w:val="005712A3"/>
    <w:rsid w:val="005748D0"/>
    <w:rsid w:val="005757A1"/>
    <w:rsid w:val="00575E50"/>
    <w:rsid w:val="005767BA"/>
    <w:rsid w:val="00576979"/>
    <w:rsid w:val="00583C3D"/>
    <w:rsid w:val="0059111F"/>
    <w:rsid w:val="005A0B82"/>
    <w:rsid w:val="005A1159"/>
    <w:rsid w:val="005A1498"/>
    <w:rsid w:val="005A1647"/>
    <w:rsid w:val="005A5BAF"/>
    <w:rsid w:val="005A6264"/>
    <w:rsid w:val="005A7B76"/>
    <w:rsid w:val="005B35CD"/>
    <w:rsid w:val="005B3945"/>
    <w:rsid w:val="005B4663"/>
    <w:rsid w:val="005C4CF3"/>
    <w:rsid w:val="005C509A"/>
    <w:rsid w:val="005C662A"/>
    <w:rsid w:val="005C6BB4"/>
    <w:rsid w:val="005C70F1"/>
    <w:rsid w:val="005C7A63"/>
    <w:rsid w:val="005D1BEE"/>
    <w:rsid w:val="005D2ECC"/>
    <w:rsid w:val="005D300C"/>
    <w:rsid w:val="005D4228"/>
    <w:rsid w:val="005D6238"/>
    <w:rsid w:val="005D6A0E"/>
    <w:rsid w:val="005D7044"/>
    <w:rsid w:val="005E1D3C"/>
    <w:rsid w:val="005E6189"/>
    <w:rsid w:val="005E62FA"/>
    <w:rsid w:val="005E71DC"/>
    <w:rsid w:val="005E7866"/>
    <w:rsid w:val="005F2068"/>
    <w:rsid w:val="005F40F9"/>
    <w:rsid w:val="006010B1"/>
    <w:rsid w:val="00604F5C"/>
    <w:rsid w:val="00605C72"/>
    <w:rsid w:val="006068F8"/>
    <w:rsid w:val="0061035D"/>
    <w:rsid w:val="00610603"/>
    <w:rsid w:val="006174C0"/>
    <w:rsid w:val="006200C9"/>
    <w:rsid w:val="00620CF4"/>
    <w:rsid w:val="00621E83"/>
    <w:rsid w:val="006223EF"/>
    <w:rsid w:val="00623627"/>
    <w:rsid w:val="00623C1F"/>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00A"/>
    <w:rsid w:val="0065483F"/>
    <w:rsid w:val="00655046"/>
    <w:rsid w:val="006554AE"/>
    <w:rsid w:val="0065574F"/>
    <w:rsid w:val="006560ED"/>
    <w:rsid w:val="006562FA"/>
    <w:rsid w:val="00656B9B"/>
    <w:rsid w:val="006618AE"/>
    <w:rsid w:val="006626CB"/>
    <w:rsid w:val="0066358C"/>
    <w:rsid w:val="006654C6"/>
    <w:rsid w:val="00670F04"/>
    <w:rsid w:val="00672498"/>
    <w:rsid w:val="006762CE"/>
    <w:rsid w:val="00677D94"/>
    <w:rsid w:val="006811CE"/>
    <w:rsid w:val="00681E48"/>
    <w:rsid w:val="00682FB7"/>
    <w:rsid w:val="00685065"/>
    <w:rsid w:val="006852F4"/>
    <w:rsid w:val="00690D03"/>
    <w:rsid w:val="00693403"/>
    <w:rsid w:val="006946E2"/>
    <w:rsid w:val="00695120"/>
    <w:rsid w:val="0069569F"/>
    <w:rsid w:val="006A129F"/>
    <w:rsid w:val="006A5BEA"/>
    <w:rsid w:val="006A6FC6"/>
    <w:rsid w:val="006B0BA9"/>
    <w:rsid w:val="006B2B83"/>
    <w:rsid w:val="006B3390"/>
    <w:rsid w:val="006B38B2"/>
    <w:rsid w:val="006B5BDE"/>
    <w:rsid w:val="006B78EC"/>
    <w:rsid w:val="006C01FC"/>
    <w:rsid w:val="006C26AC"/>
    <w:rsid w:val="006D42D9"/>
    <w:rsid w:val="006D4984"/>
    <w:rsid w:val="006D5123"/>
    <w:rsid w:val="006D5D99"/>
    <w:rsid w:val="006E1ABC"/>
    <w:rsid w:val="006E1B32"/>
    <w:rsid w:val="006E3B38"/>
    <w:rsid w:val="006E6CF7"/>
    <w:rsid w:val="006F0925"/>
    <w:rsid w:val="006F0B22"/>
    <w:rsid w:val="006F4F63"/>
    <w:rsid w:val="006F64D6"/>
    <w:rsid w:val="006F7A88"/>
    <w:rsid w:val="006F7F96"/>
    <w:rsid w:val="00700CC3"/>
    <w:rsid w:val="00702681"/>
    <w:rsid w:val="0070324F"/>
    <w:rsid w:val="00710AE3"/>
    <w:rsid w:val="00710C80"/>
    <w:rsid w:val="00713452"/>
    <w:rsid w:val="00717ED3"/>
    <w:rsid w:val="00722347"/>
    <w:rsid w:val="007239E1"/>
    <w:rsid w:val="00723F09"/>
    <w:rsid w:val="00727686"/>
    <w:rsid w:val="00730EDC"/>
    <w:rsid w:val="007317C2"/>
    <w:rsid w:val="00733017"/>
    <w:rsid w:val="00744E38"/>
    <w:rsid w:val="00746DA9"/>
    <w:rsid w:val="00746EDE"/>
    <w:rsid w:val="007541EC"/>
    <w:rsid w:val="0075584C"/>
    <w:rsid w:val="00757C37"/>
    <w:rsid w:val="00763EC7"/>
    <w:rsid w:val="00764B40"/>
    <w:rsid w:val="00764C61"/>
    <w:rsid w:val="00765B7A"/>
    <w:rsid w:val="007676C0"/>
    <w:rsid w:val="007739FB"/>
    <w:rsid w:val="00780BCA"/>
    <w:rsid w:val="00783310"/>
    <w:rsid w:val="0078463D"/>
    <w:rsid w:val="007847B5"/>
    <w:rsid w:val="00786934"/>
    <w:rsid w:val="00790879"/>
    <w:rsid w:val="007917D8"/>
    <w:rsid w:val="0079415A"/>
    <w:rsid w:val="007A3663"/>
    <w:rsid w:val="007A4A6D"/>
    <w:rsid w:val="007A6097"/>
    <w:rsid w:val="007A709B"/>
    <w:rsid w:val="007A7CDF"/>
    <w:rsid w:val="007B349C"/>
    <w:rsid w:val="007C12C8"/>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0F9F"/>
    <w:rsid w:val="007F1E0D"/>
    <w:rsid w:val="007F1E19"/>
    <w:rsid w:val="007F1FD3"/>
    <w:rsid w:val="007F3A68"/>
    <w:rsid w:val="007F51AE"/>
    <w:rsid w:val="0080523A"/>
    <w:rsid w:val="0080525A"/>
    <w:rsid w:val="00811E64"/>
    <w:rsid w:val="0081202F"/>
    <w:rsid w:val="008128B4"/>
    <w:rsid w:val="008129AC"/>
    <w:rsid w:val="00814213"/>
    <w:rsid w:val="00814D22"/>
    <w:rsid w:val="00815075"/>
    <w:rsid w:val="00815FFB"/>
    <w:rsid w:val="0081715B"/>
    <w:rsid w:val="0082090C"/>
    <w:rsid w:val="0082152F"/>
    <w:rsid w:val="00821AD2"/>
    <w:rsid w:val="0082218A"/>
    <w:rsid w:val="0082339E"/>
    <w:rsid w:val="00825BE9"/>
    <w:rsid w:val="00827427"/>
    <w:rsid w:val="00830904"/>
    <w:rsid w:val="008327EA"/>
    <w:rsid w:val="008330E6"/>
    <w:rsid w:val="008334DA"/>
    <w:rsid w:val="008336AE"/>
    <w:rsid w:val="00837518"/>
    <w:rsid w:val="00840585"/>
    <w:rsid w:val="00841501"/>
    <w:rsid w:val="008431A2"/>
    <w:rsid w:val="00844858"/>
    <w:rsid w:val="00847BAC"/>
    <w:rsid w:val="00852A34"/>
    <w:rsid w:val="00852FFA"/>
    <w:rsid w:val="0085313F"/>
    <w:rsid w:val="00856825"/>
    <w:rsid w:val="00856A73"/>
    <w:rsid w:val="00863AF2"/>
    <w:rsid w:val="00870ABA"/>
    <w:rsid w:val="00872C07"/>
    <w:rsid w:val="00873377"/>
    <w:rsid w:val="00874801"/>
    <w:rsid w:val="00876946"/>
    <w:rsid w:val="00877471"/>
    <w:rsid w:val="00877A3F"/>
    <w:rsid w:val="00877D9F"/>
    <w:rsid w:val="0088043C"/>
    <w:rsid w:val="008810C0"/>
    <w:rsid w:val="008822EA"/>
    <w:rsid w:val="008830DD"/>
    <w:rsid w:val="0088416D"/>
    <w:rsid w:val="00886459"/>
    <w:rsid w:val="00887AC3"/>
    <w:rsid w:val="008906C9"/>
    <w:rsid w:val="00890B15"/>
    <w:rsid w:val="00892CDC"/>
    <w:rsid w:val="00893E83"/>
    <w:rsid w:val="00895F7B"/>
    <w:rsid w:val="00896967"/>
    <w:rsid w:val="008A224D"/>
    <w:rsid w:val="008A2949"/>
    <w:rsid w:val="008A4CA8"/>
    <w:rsid w:val="008B07EE"/>
    <w:rsid w:val="008B10BF"/>
    <w:rsid w:val="008B3F84"/>
    <w:rsid w:val="008B77DF"/>
    <w:rsid w:val="008C2A22"/>
    <w:rsid w:val="008C5738"/>
    <w:rsid w:val="008C678A"/>
    <w:rsid w:val="008C67B7"/>
    <w:rsid w:val="008C6D25"/>
    <w:rsid w:val="008D04F0"/>
    <w:rsid w:val="008D1396"/>
    <w:rsid w:val="008D36ED"/>
    <w:rsid w:val="008D3C5A"/>
    <w:rsid w:val="008D68D5"/>
    <w:rsid w:val="008D705E"/>
    <w:rsid w:val="008E36B8"/>
    <w:rsid w:val="008E6275"/>
    <w:rsid w:val="008E7AE3"/>
    <w:rsid w:val="008F0DE0"/>
    <w:rsid w:val="008F27B5"/>
    <w:rsid w:val="008F3500"/>
    <w:rsid w:val="008F35FC"/>
    <w:rsid w:val="008F4639"/>
    <w:rsid w:val="008F48DD"/>
    <w:rsid w:val="008F585A"/>
    <w:rsid w:val="0090275D"/>
    <w:rsid w:val="00902CD7"/>
    <w:rsid w:val="00905A18"/>
    <w:rsid w:val="00907735"/>
    <w:rsid w:val="009109E9"/>
    <w:rsid w:val="009111E2"/>
    <w:rsid w:val="009116EB"/>
    <w:rsid w:val="00923D8D"/>
    <w:rsid w:val="00924E3C"/>
    <w:rsid w:val="009303B4"/>
    <w:rsid w:val="00930599"/>
    <w:rsid w:val="00932E94"/>
    <w:rsid w:val="0093493B"/>
    <w:rsid w:val="009356AB"/>
    <w:rsid w:val="00935D6C"/>
    <w:rsid w:val="009404C8"/>
    <w:rsid w:val="00942E4E"/>
    <w:rsid w:val="009437DB"/>
    <w:rsid w:val="009454CC"/>
    <w:rsid w:val="00946C49"/>
    <w:rsid w:val="00947D1F"/>
    <w:rsid w:val="00955880"/>
    <w:rsid w:val="00956928"/>
    <w:rsid w:val="009606E4"/>
    <w:rsid w:val="009612BB"/>
    <w:rsid w:val="00966403"/>
    <w:rsid w:val="00981359"/>
    <w:rsid w:val="00981948"/>
    <w:rsid w:val="009834EA"/>
    <w:rsid w:val="009836C6"/>
    <w:rsid w:val="00984F37"/>
    <w:rsid w:val="009859A7"/>
    <w:rsid w:val="0098647C"/>
    <w:rsid w:val="009868D9"/>
    <w:rsid w:val="00990119"/>
    <w:rsid w:val="00991AB9"/>
    <w:rsid w:val="00995A46"/>
    <w:rsid w:val="00996700"/>
    <w:rsid w:val="00997B86"/>
    <w:rsid w:val="00997ED2"/>
    <w:rsid w:val="009A29D8"/>
    <w:rsid w:val="009A398F"/>
    <w:rsid w:val="009A44E7"/>
    <w:rsid w:val="009A620A"/>
    <w:rsid w:val="009A674F"/>
    <w:rsid w:val="009B04D3"/>
    <w:rsid w:val="009B0B50"/>
    <w:rsid w:val="009B0E0C"/>
    <w:rsid w:val="009B2262"/>
    <w:rsid w:val="009B27AA"/>
    <w:rsid w:val="009B609A"/>
    <w:rsid w:val="009B6593"/>
    <w:rsid w:val="009C1D79"/>
    <w:rsid w:val="009D1242"/>
    <w:rsid w:val="009D12E5"/>
    <w:rsid w:val="009D23C2"/>
    <w:rsid w:val="009D2550"/>
    <w:rsid w:val="009D2E15"/>
    <w:rsid w:val="009E1F7F"/>
    <w:rsid w:val="009E267B"/>
    <w:rsid w:val="009E6037"/>
    <w:rsid w:val="009E61B7"/>
    <w:rsid w:val="009F0B3B"/>
    <w:rsid w:val="009F0DCD"/>
    <w:rsid w:val="009F1ED2"/>
    <w:rsid w:val="009F3B16"/>
    <w:rsid w:val="009F6F06"/>
    <w:rsid w:val="00A049D6"/>
    <w:rsid w:val="00A052E7"/>
    <w:rsid w:val="00A06974"/>
    <w:rsid w:val="00A10F33"/>
    <w:rsid w:val="00A1102C"/>
    <w:rsid w:val="00A11637"/>
    <w:rsid w:val="00A11AD5"/>
    <w:rsid w:val="00A11C9D"/>
    <w:rsid w:val="00A125C5"/>
    <w:rsid w:val="00A15066"/>
    <w:rsid w:val="00A173A1"/>
    <w:rsid w:val="00A25CB8"/>
    <w:rsid w:val="00A26368"/>
    <w:rsid w:val="00A26FF1"/>
    <w:rsid w:val="00A313EA"/>
    <w:rsid w:val="00A31F8D"/>
    <w:rsid w:val="00A336EF"/>
    <w:rsid w:val="00A35AE5"/>
    <w:rsid w:val="00A4165F"/>
    <w:rsid w:val="00A42808"/>
    <w:rsid w:val="00A47112"/>
    <w:rsid w:val="00A47CAB"/>
    <w:rsid w:val="00A5039D"/>
    <w:rsid w:val="00A5063D"/>
    <w:rsid w:val="00A50910"/>
    <w:rsid w:val="00A518DB"/>
    <w:rsid w:val="00A522E9"/>
    <w:rsid w:val="00A52639"/>
    <w:rsid w:val="00A54E87"/>
    <w:rsid w:val="00A572D9"/>
    <w:rsid w:val="00A60D61"/>
    <w:rsid w:val="00A6109D"/>
    <w:rsid w:val="00A62C8A"/>
    <w:rsid w:val="00A63728"/>
    <w:rsid w:val="00A639DC"/>
    <w:rsid w:val="00A63A9B"/>
    <w:rsid w:val="00A6495C"/>
    <w:rsid w:val="00A65859"/>
    <w:rsid w:val="00A65EE7"/>
    <w:rsid w:val="00A663A0"/>
    <w:rsid w:val="00A70120"/>
    <w:rsid w:val="00A70133"/>
    <w:rsid w:val="00A72233"/>
    <w:rsid w:val="00A73B45"/>
    <w:rsid w:val="00A741DF"/>
    <w:rsid w:val="00A7435A"/>
    <w:rsid w:val="00A7565A"/>
    <w:rsid w:val="00A8009F"/>
    <w:rsid w:val="00A813C5"/>
    <w:rsid w:val="00A81B40"/>
    <w:rsid w:val="00A83203"/>
    <w:rsid w:val="00A84F67"/>
    <w:rsid w:val="00A901DF"/>
    <w:rsid w:val="00A949D0"/>
    <w:rsid w:val="00A97C54"/>
    <w:rsid w:val="00AA3600"/>
    <w:rsid w:val="00AA4002"/>
    <w:rsid w:val="00AA4D34"/>
    <w:rsid w:val="00AA738F"/>
    <w:rsid w:val="00AB026A"/>
    <w:rsid w:val="00AB3311"/>
    <w:rsid w:val="00AB3817"/>
    <w:rsid w:val="00AB48A3"/>
    <w:rsid w:val="00AC1C45"/>
    <w:rsid w:val="00AC3C4D"/>
    <w:rsid w:val="00AC3CB2"/>
    <w:rsid w:val="00AC3DFB"/>
    <w:rsid w:val="00AC66B4"/>
    <w:rsid w:val="00AD49CE"/>
    <w:rsid w:val="00AD4B2C"/>
    <w:rsid w:val="00AD61B7"/>
    <w:rsid w:val="00AD6D0F"/>
    <w:rsid w:val="00AE03AF"/>
    <w:rsid w:val="00AE07EB"/>
    <w:rsid w:val="00AE30D2"/>
    <w:rsid w:val="00AE3E18"/>
    <w:rsid w:val="00AE4EE3"/>
    <w:rsid w:val="00AE57E2"/>
    <w:rsid w:val="00AF25FF"/>
    <w:rsid w:val="00AF36A1"/>
    <w:rsid w:val="00AF372E"/>
    <w:rsid w:val="00AF5DF2"/>
    <w:rsid w:val="00B02545"/>
    <w:rsid w:val="00B03033"/>
    <w:rsid w:val="00B03804"/>
    <w:rsid w:val="00B04E6C"/>
    <w:rsid w:val="00B05CAA"/>
    <w:rsid w:val="00B06B9A"/>
    <w:rsid w:val="00B06E9B"/>
    <w:rsid w:val="00B1164C"/>
    <w:rsid w:val="00B1225B"/>
    <w:rsid w:val="00B127C0"/>
    <w:rsid w:val="00B1398F"/>
    <w:rsid w:val="00B17098"/>
    <w:rsid w:val="00B17141"/>
    <w:rsid w:val="00B22985"/>
    <w:rsid w:val="00B22B61"/>
    <w:rsid w:val="00B25731"/>
    <w:rsid w:val="00B25C9B"/>
    <w:rsid w:val="00B26082"/>
    <w:rsid w:val="00B30A23"/>
    <w:rsid w:val="00B31575"/>
    <w:rsid w:val="00B31D00"/>
    <w:rsid w:val="00B3441E"/>
    <w:rsid w:val="00B34774"/>
    <w:rsid w:val="00B41E63"/>
    <w:rsid w:val="00B42689"/>
    <w:rsid w:val="00B43657"/>
    <w:rsid w:val="00B43787"/>
    <w:rsid w:val="00B44651"/>
    <w:rsid w:val="00B450B8"/>
    <w:rsid w:val="00B47445"/>
    <w:rsid w:val="00B55CBD"/>
    <w:rsid w:val="00B571ED"/>
    <w:rsid w:val="00B61887"/>
    <w:rsid w:val="00B71968"/>
    <w:rsid w:val="00B72D1F"/>
    <w:rsid w:val="00B7373B"/>
    <w:rsid w:val="00B73A11"/>
    <w:rsid w:val="00B74A2E"/>
    <w:rsid w:val="00B756A5"/>
    <w:rsid w:val="00B76818"/>
    <w:rsid w:val="00B76C5D"/>
    <w:rsid w:val="00B773A5"/>
    <w:rsid w:val="00B77E75"/>
    <w:rsid w:val="00B821C0"/>
    <w:rsid w:val="00B8289B"/>
    <w:rsid w:val="00B83B71"/>
    <w:rsid w:val="00B83E6E"/>
    <w:rsid w:val="00B8547D"/>
    <w:rsid w:val="00B90B5F"/>
    <w:rsid w:val="00B91A27"/>
    <w:rsid w:val="00B94E40"/>
    <w:rsid w:val="00B96350"/>
    <w:rsid w:val="00BA0B65"/>
    <w:rsid w:val="00BA15DE"/>
    <w:rsid w:val="00BA1C09"/>
    <w:rsid w:val="00BA1D60"/>
    <w:rsid w:val="00BA254D"/>
    <w:rsid w:val="00BA315F"/>
    <w:rsid w:val="00BA47FD"/>
    <w:rsid w:val="00BA4D90"/>
    <w:rsid w:val="00BB01A9"/>
    <w:rsid w:val="00BB0C07"/>
    <w:rsid w:val="00BB1FA0"/>
    <w:rsid w:val="00BB29D4"/>
    <w:rsid w:val="00BB2A08"/>
    <w:rsid w:val="00BB3E88"/>
    <w:rsid w:val="00BB717E"/>
    <w:rsid w:val="00BB77B0"/>
    <w:rsid w:val="00BC3E1C"/>
    <w:rsid w:val="00BC3FA6"/>
    <w:rsid w:val="00BC67A6"/>
    <w:rsid w:val="00BC7587"/>
    <w:rsid w:val="00BD0031"/>
    <w:rsid w:val="00BD1D27"/>
    <w:rsid w:val="00BD4B72"/>
    <w:rsid w:val="00BD53BD"/>
    <w:rsid w:val="00BE0414"/>
    <w:rsid w:val="00BE42F8"/>
    <w:rsid w:val="00BE4768"/>
    <w:rsid w:val="00BF1B5C"/>
    <w:rsid w:val="00BF29C3"/>
    <w:rsid w:val="00BF52D0"/>
    <w:rsid w:val="00C0064D"/>
    <w:rsid w:val="00C01A63"/>
    <w:rsid w:val="00C03FC1"/>
    <w:rsid w:val="00C07253"/>
    <w:rsid w:val="00C075CA"/>
    <w:rsid w:val="00C125DB"/>
    <w:rsid w:val="00C12B34"/>
    <w:rsid w:val="00C2014D"/>
    <w:rsid w:val="00C20C88"/>
    <w:rsid w:val="00C20CAE"/>
    <w:rsid w:val="00C244E6"/>
    <w:rsid w:val="00C250D5"/>
    <w:rsid w:val="00C26648"/>
    <w:rsid w:val="00C26820"/>
    <w:rsid w:val="00C30760"/>
    <w:rsid w:val="00C35E13"/>
    <w:rsid w:val="00C419F2"/>
    <w:rsid w:val="00C41F78"/>
    <w:rsid w:val="00C421C1"/>
    <w:rsid w:val="00C4435F"/>
    <w:rsid w:val="00C45759"/>
    <w:rsid w:val="00C45B80"/>
    <w:rsid w:val="00C46FAA"/>
    <w:rsid w:val="00C4756D"/>
    <w:rsid w:val="00C503BF"/>
    <w:rsid w:val="00C50D59"/>
    <w:rsid w:val="00C51DFD"/>
    <w:rsid w:val="00C52AF0"/>
    <w:rsid w:val="00C5694E"/>
    <w:rsid w:val="00C57808"/>
    <w:rsid w:val="00C6160D"/>
    <w:rsid w:val="00C630E1"/>
    <w:rsid w:val="00C6396B"/>
    <w:rsid w:val="00C63DDD"/>
    <w:rsid w:val="00C67E93"/>
    <w:rsid w:val="00C722D5"/>
    <w:rsid w:val="00C72362"/>
    <w:rsid w:val="00C751C7"/>
    <w:rsid w:val="00C75B9B"/>
    <w:rsid w:val="00C76612"/>
    <w:rsid w:val="00C766F1"/>
    <w:rsid w:val="00C80E26"/>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16E6"/>
    <w:rsid w:val="00CB307D"/>
    <w:rsid w:val="00CB3CFB"/>
    <w:rsid w:val="00CC0062"/>
    <w:rsid w:val="00CC1CE6"/>
    <w:rsid w:val="00CC36E2"/>
    <w:rsid w:val="00CC394A"/>
    <w:rsid w:val="00CC3AFB"/>
    <w:rsid w:val="00CC3B7F"/>
    <w:rsid w:val="00CC3B97"/>
    <w:rsid w:val="00CC3CE8"/>
    <w:rsid w:val="00CC4F46"/>
    <w:rsid w:val="00CC7308"/>
    <w:rsid w:val="00CD35B1"/>
    <w:rsid w:val="00CD3C52"/>
    <w:rsid w:val="00CD5078"/>
    <w:rsid w:val="00CD54E3"/>
    <w:rsid w:val="00CD63B2"/>
    <w:rsid w:val="00CE196E"/>
    <w:rsid w:val="00CE4D37"/>
    <w:rsid w:val="00CE7514"/>
    <w:rsid w:val="00CE7766"/>
    <w:rsid w:val="00CF37E6"/>
    <w:rsid w:val="00CF704B"/>
    <w:rsid w:val="00D0004D"/>
    <w:rsid w:val="00D025CB"/>
    <w:rsid w:val="00D07187"/>
    <w:rsid w:val="00D105C2"/>
    <w:rsid w:val="00D10D3B"/>
    <w:rsid w:val="00D11569"/>
    <w:rsid w:val="00D13754"/>
    <w:rsid w:val="00D248DE"/>
    <w:rsid w:val="00D26261"/>
    <w:rsid w:val="00D31518"/>
    <w:rsid w:val="00D322FF"/>
    <w:rsid w:val="00D333AD"/>
    <w:rsid w:val="00D43295"/>
    <w:rsid w:val="00D44374"/>
    <w:rsid w:val="00D451CC"/>
    <w:rsid w:val="00D477DD"/>
    <w:rsid w:val="00D53A94"/>
    <w:rsid w:val="00D53CA7"/>
    <w:rsid w:val="00D56EE3"/>
    <w:rsid w:val="00D62426"/>
    <w:rsid w:val="00D62680"/>
    <w:rsid w:val="00D629CD"/>
    <w:rsid w:val="00D679F4"/>
    <w:rsid w:val="00D77285"/>
    <w:rsid w:val="00D81184"/>
    <w:rsid w:val="00D82873"/>
    <w:rsid w:val="00D82AC7"/>
    <w:rsid w:val="00D83B30"/>
    <w:rsid w:val="00D8542D"/>
    <w:rsid w:val="00D85B56"/>
    <w:rsid w:val="00D85E75"/>
    <w:rsid w:val="00D86424"/>
    <w:rsid w:val="00D866DE"/>
    <w:rsid w:val="00D9583A"/>
    <w:rsid w:val="00D96CDB"/>
    <w:rsid w:val="00DA3ED1"/>
    <w:rsid w:val="00DA3FE1"/>
    <w:rsid w:val="00DA4B0B"/>
    <w:rsid w:val="00DA5BE1"/>
    <w:rsid w:val="00DA6630"/>
    <w:rsid w:val="00DA70EE"/>
    <w:rsid w:val="00DA7792"/>
    <w:rsid w:val="00DC0C88"/>
    <w:rsid w:val="00DC49DB"/>
    <w:rsid w:val="00DC54F9"/>
    <w:rsid w:val="00DC5BCA"/>
    <w:rsid w:val="00DC6A71"/>
    <w:rsid w:val="00DC71E8"/>
    <w:rsid w:val="00DD147F"/>
    <w:rsid w:val="00DD1796"/>
    <w:rsid w:val="00DD5B2F"/>
    <w:rsid w:val="00DE17A5"/>
    <w:rsid w:val="00DE29A2"/>
    <w:rsid w:val="00DE346A"/>
    <w:rsid w:val="00DE4B00"/>
    <w:rsid w:val="00DE4D49"/>
    <w:rsid w:val="00DE58BF"/>
    <w:rsid w:val="00DE5B46"/>
    <w:rsid w:val="00DE771A"/>
    <w:rsid w:val="00DE7E3D"/>
    <w:rsid w:val="00DF04C1"/>
    <w:rsid w:val="00DF0BB6"/>
    <w:rsid w:val="00DF44F6"/>
    <w:rsid w:val="00DF4E18"/>
    <w:rsid w:val="00E008E0"/>
    <w:rsid w:val="00E00B84"/>
    <w:rsid w:val="00E01029"/>
    <w:rsid w:val="00E012DF"/>
    <w:rsid w:val="00E0357D"/>
    <w:rsid w:val="00E03D4F"/>
    <w:rsid w:val="00E04C6C"/>
    <w:rsid w:val="00E0595B"/>
    <w:rsid w:val="00E05B45"/>
    <w:rsid w:val="00E074C7"/>
    <w:rsid w:val="00E11595"/>
    <w:rsid w:val="00E139BA"/>
    <w:rsid w:val="00E17B39"/>
    <w:rsid w:val="00E20D1F"/>
    <w:rsid w:val="00E22A8C"/>
    <w:rsid w:val="00E24EC2"/>
    <w:rsid w:val="00E25BAC"/>
    <w:rsid w:val="00E2682F"/>
    <w:rsid w:val="00E27F2B"/>
    <w:rsid w:val="00E3390A"/>
    <w:rsid w:val="00E376DB"/>
    <w:rsid w:val="00E37D89"/>
    <w:rsid w:val="00E37F8B"/>
    <w:rsid w:val="00E4116A"/>
    <w:rsid w:val="00E447D6"/>
    <w:rsid w:val="00E44978"/>
    <w:rsid w:val="00E45178"/>
    <w:rsid w:val="00E45E0E"/>
    <w:rsid w:val="00E50CB5"/>
    <w:rsid w:val="00E548A3"/>
    <w:rsid w:val="00E558DD"/>
    <w:rsid w:val="00E566AC"/>
    <w:rsid w:val="00E616C0"/>
    <w:rsid w:val="00E6249A"/>
    <w:rsid w:val="00E6531A"/>
    <w:rsid w:val="00E657F9"/>
    <w:rsid w:val="00E7150D"/>
    <w:rsid w:val="00E71AA7"/>
    <w:rsid w:val="00E74344"/>
    <w:rsid w:val="00E76062"/>
    <w:rsid w:val="00E80DF1"/>
    <w:rsid w:val="00E81E0F"/>
    <w:rsid w:val="00E841B3"/>
    <w:rsid w:val="00E84215"/>
    <w:rsid w:val="00E85AD8"/>
    <w:rsid w:val="00E87B02"/>
    <w:rsid w:val="00E904F4"/>
    <w:rsid w:val="00E9218F"/>
    <w:rsid w:val="00E926B8"/>
    <w:rsid w:val="00E93620"/>
    <w:rsid w:val="00E954D3"/>
    <w:rsid w:val="00E957E3"/>
    <w:rsid w:val="00E962AD"/>
    <w:rsid w:val="00EA01C8"/>
    <w:rsid w:val="00EA11C1"/>
    <w:rsid w:val="00EA1E0D"/>
    <w:rsid w:val="00EA361F"/>
    <w:rsid w:val="00EA7064"/>
    <w:rsid w:val="00EA7201"/>
    <w:rsid w:val="00EB1C8C"/>
    <w:rsid w:val="00EB230A"/>
    <w:rsid w:val="00EB3645"/>
    <w:rsid w:val="00EB4127"/>
    <w:rsid w:val="00EB548B"/>
    <w:rsid w:val="00EB54F7"/>
    <w:rsid w:val="00EB6F16"/>
    <w:rsid w:val="00EB7A72"/>
    <w:rsid w:val="00EB7D4B"/>
    <w:rsid w:val="00EC0549"/>
    <w:rsid w:val="00EC1B13"/>
    <w:rsid w:val="00EC3ACC"/>
    <w:rsid w:val="00EC5A73"/>
    <w:rsid w:val="00EC5A95"/>
    <w:rsid w:val="00EC64EB"/>
    <w:rsid w:val="00EC66F1"/>
    <w:rsid w:val="00ED5C3A"/>
    <w:rsid w:val="00ED5F76"/>
    <w:rsid w:val="00ED63B0"/>
    <w:rsid w:val="00ED6763"/>
    <w:rsid w:val="00ED6D86"/>
    <w:rsid w:val="00EE1DC4"/>
    <w:rsid w:val="00EE56E0"/>
    <w:rsid w:val="00EF2152"/>
    <w:rsid w:val="00EF2C17"/>
    <w:rsid w:val="00EF4CBB"/>
    <w:rsid w:val="00EF7E59"/>
    <w:rsid w:val="00F02861"/>
    <w:rsid w:val="00F02DF9"/>
    <w:rsid w:val="00F03963"/>
    <w:rsid w:val="00F07735"/>
    <w:rsid w:val="00F11258"/>
    <w:rsid w:val="00F11E89"/>
    <w:rsid w:val="00F203B3"/>
    <w:rsid w:val="00F21CE2"/>
    <w:rsid w:val="00F23598"/>
    <w:rsid w:val="00F23CA6"/>
    <w:rsid w:val="00F23D07"/>
    <w:rsid w:val="00F240BB"/>
    <w:rsid w:val="00F263C9"/>
    <w:rsid w:val="00F3155E"/>
    <w:rsid w:val="00F32F07"/>
    <w:rsid w:val="00F33673"/>
    <w:rsid w:val="00F33F49"/>
    <w:rsid w:val="00F34C22"/>
    <w:rsid w:val="00F41AEA"/>
    <w:rsid w:val="00F42529"/>
    <w:rsid w:val="00F465CD"/>
    <w:rsid w:val="00F46724"/>
    <w:rsid w:val="00F51CD4"/>
    <w:rsid w:val="00F51E77"/>
    <w:rsid w:val="00F527B8"/>
    <w:rsid w:val="00F55428"/>
    <w:rsid w:val="00F57E0E"/>
    <w:rsid w:val="00F57FED"/>
    <w:rsid w:val="00F613FA"/>
    <w:rsid w:val="00F64FEC"/>
    <w:rsid w:val="00F71818"/>
    <w:rsid w:val="00F720F0"/>
    <w:rsid w:val="00F72444"/>
    <w:rsid w:val="00F74168"/>
    <w:rsid w:val="00F74297"/>
    <w:rsid w:val="00F80353"/>
    <w:rsid w:val="00F82500"/>
    <w:rsid w:val="00F82A80"/>
    <w:rsid w:val="00F93982"/>
    <w:rsid w:val="00F954AF"/>
    <w:rsid w:val="00F9651E"/>
    <w:rsid w:val="00F97B2B"/>
    <w:rsid w:val="00FA113F"/>
    <w:rsid w:val="00FA1BBB"/>
    <w:rsid w:val="00FA209D"/>
    <w:rsid w:val="00FA35EC"/>
    <w:rsid w:val="00FA3B2A"/>
    <w:rsid w:val="00FA4B44"/>
    <w:rsid w:val="00FA6A8A"/>
    <w:rsid w:val="00FA7114"/>
    <w:rsid w:val="00FA7C7A"/>
    <w:rsid w:val="00FB1E29"/>
    <w:rsid w:val="00FB3B21"/>
    <w:rsid w:val="00FB5575"/>
    <w:rsid w:val="00FB6D4D"/>
    <w:rsid w:val="00FC0636"/>
    <w:rsid w:val="00FC0CF0"/>
    <w:rsid w:val="00FC137F"/>
    <w:rsid w:val="00FC7EF1"/>
    <w:rsid w:val="00FD02FF"/>
    <w:rsid w:val="00FD1085"/>
    <w:rsid w:val="00FD109C"/>
    <w:rsid w:val="00FD2572"/>
    <w:rsid w:val="00FD28DA"/>
    <w:rsid w:val="00FD3538"/>
    <w:rsid w:val="00FD416E"/>
    <w:rsid w:val="00FD6532"/>
    <w:rsid w:val="00FD666E"/>
    <w:rsid w:val="00FD6BAD"/>
    <w:rsid w:val="00FE0609"/>
    <w:rsid w:val="00FE20EA"/>
    <w:rsid w:val="00FE2133"/>
    <w:rsid w:val="00FE4502"/>
    <w:rsid w:val="00FE6762"/>
    <w:rsid w:val="00FE6A96"/>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569F378"/>
  <w15:docId w15:val="{842E8E9B-C5F6-4DC3-98E7-39B9323C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APEK-1"/>
    <w:basedOn w:val="Navaden"/>
    <w:next w:val="Navaden"/>
    <w:link w:val="Naslov1Znak"/>
    <w:autoRedefine/>
    <w:uiPriority w:val="9"/>
    <w:qFormat/>
    <w:rsid w:val="00702681"/>
    <w:pPr>
      <w:keepNext/>
      <w:spacing w:line="240" w:lineRule="auto"/>
      <w:jc w:val="both"/>
      <w:outlineLvl w:val="0"/>
    </w:pPr>
    <w:rPr>
      <w:rFonts w:cs="Arial"/>
      <w:b/>
      <w:kern w:val="32"/>
      <w:szCs w:val="20"/>
      <w:lang w:val="sl-SI" w:eastAsia="sl-SI"/>
    </w:rPr>
  </w:style>
  <w:style w:type="paragraph" w:styleId="Naslov2">
    <w:name w:val="heading 2"/>
    <w:aliases w:val="APEK-2"/>
    <w:basedOn w:val="Navaden"/>
    <w:next w:val="Navaden"/>
    <w:link w:val="Naslov2Znak"/>
    <w:unhideWhenUsed/>
    <w:qFormat/>
    <w:rsid w:val="00FA4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APEK-3"/>
    <w:next w:val="Navaden"/>
    <w:link w:val="Naslov3Znak"/>
    <w:qFormat/>
    <w:rsid w:val="00FA4B44"/>
    <w:pPr>
      <w:jc w:val="both"/>
      <w:outlineLvl w:val="2"/>
    </w:pPr>
    <w:rPr>
      <w:rFonts w:ascii="Arial" w:hAnsi="Arial" w:cs="Arial"/>
      <w:b/>
      <w:bCs/>
      <w:sz w:val="22"/>
      <w:szCs w:val="26"/>
    </w:rPr>
  </w:style>
  <w:style w:type="paragraph" w:styleId="Naslov4">
    <w:name w:val="heading 4"/>
    <w:basedOn w:val="Navaden"/>
    <w:next w:val="Navaden"/>
    <w:link w:val="Naslov4Znak"/>
    <w:uiPriority w:val="9"/>
    <w:qFormat/>
    <w:rsid w:val="00FA4B44"/>
    <w:pPr>
      <w:keepNext/>
      <w:tabs>
        <w:tab w:val="num" w:pos="864"/>
      </w:tabs>
      <w:spacing w:before="240" w:after="60" w:line="240" w:lineRule="auto"/>
      <w:ind w:left="864" w:hanging="864"/>
      <w:jc w:val="both"/>
      <w:outlineLvl w:val="3"/>
    </w:pPr>
    <w:rPr>
      <w:b/>
      <w:sz w:val="24"/>
      <w:szCs w:val="20"/>
      <w:lang w:val="sl-SI"/>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FA4B44"/>
    <w:pPr>
      <w:tabs>
        <w:tab w:val="num" w:pos="1152"/>
      </w:tabs>
      <w:spacing w:before="240" w:after="60" w:line="240" w:lineRule="auto"/>
      <w:ind w:left="1152" w:hanging="1152"/>
      <w:jc w:val="both"/>
      <w:outlineLvl w:val="5"/>
    </w:pPr>
    <w:rPr>
      <w:rFonts w:ascii="Times New Roman" w:hAnsi="Times New Roman"/>
      <w:i/>
      <w:sz w:val="22"/>
      <w:szCs w:val="20"/>
      <w:lang w:val="sl-SI"/>
    </w:rPr>
  </w:style>
  <w:style w:type="paragraph" w:styleId="Naslov7">
    <w:name w:val="heading 7"/>
    <w:basedOn w:val="Navaden"/>
    <w:next w:val="Navaden"/>
    <w:link w:val="Naslov7Znak"/>
    <w:qFormat/>
    <w:rsid w:val="00FA4B44"/>
    <w:pPr>
      <w:tabs>
        <w:tab w:val="num" w:pos="1296"/>
      </w:tabs>
      <w:spacing w:before="240" w:after="60" w:line="240" w:lineRule="auto"/>
      <w:ind w:left="1296" w:hanging="1296"/>
      <w:jc w:val="both"/>
      <w:outlineLvl w:val="6"/>
    </w:pPr>
    <w:rPr>
      <w:szCs w:val="20"/>
      <w:lang w:val="sl-SI"/>
    </w:rPr>
  </w:style>
  <w:style w:type="paragraph" w:styleId="Naslov8">
    <w:name w:val="heading 8"/>
    <w:basedOn w:val="Navaden"/>
    <w:next w:val="Navaden"/>
    <w:link w:val="Naslov8Znak"/>
    <w:qFormat/>
    <w:rsid w:val="00FA4B44"/>
    <w:pPr>
      <w:tabs>
        <w:tab w:val="num" w:pos="1440"/>
      </w:tabs>
      <w:spacing w:before="240" w:after="60" w:line="240" w:lineRule="auto"/>
      <w:ind w:left="1440" w:hanging="1440"/>
      <w:jc w:val="both"/>
      <w:outlineLvl w:val="7"/>
    </w:pPr>
    <w:rPr>
      <w:i/>
      <w:szCs w:val="20"/>
      <w:lang w:val="sl-SI"/>
    </w:rPr>
  </w:style>
  <w:style w:type="paragraph" w:styleId="Naslov9">
    <w:name w:val="heading 9"/>
    <w:basedOn w:val="Navaden"/>
    <w:next w:val="Navaden"/>
    <w:link w:val="Naslov9Znak"/>
    <w:qFormat/>
    <w:rsid w:val="00FA4B44"/>
    <w:pPr>
      <w:tabs>
        <w:tab w:val="num" w:pos="1584"/>
      </w:tabs>
      <w:spacing w:before="240" w:after="60" w:line="240" w:lineRule="auto"/>
      <w:ind w:left="1584" w:hanging="1584"/>
      <w:jc w:val="both"/>
      <w:outlineLvl w:val="8"/>
    </w:pPr>
    <w:rPr>
      <w:b/>
      <w:i/>
      <w:sz w:val="18"/>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basedOn w:val="Navaden"/>
    <w:link w:val="GlavaZnak"/>
    <w:uiPriority w:val="99"/>
    <w:rsid w:val="00AD2B87"/>
    <w:pPr>
      <w:tabs>
        <w:tab w:val="center" w:pos="4320"/>
        <w:tab w:val="right" w:pos="8640"/>
      </w:tabs>
    </w:pPr>
  </w:style>
  <w:style w:type="paragraph" w:styleId="Noga">
    <w:name w:val="footer"/>
    <w:aliases w:val="APEK-5"/>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3"/>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aliases w:val="Appel note de bas de p"/>
    <w:uiPriority w:val="99"/>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uiPriority w:val="99"/>
    <w:rsid w:val="0006585F"/>
    <w:rPr>
      <w:sz w:val="16"/>
      <w:szCs w:val="16"/>
    </w:rPr>
  </w:style>
  <w:style w:type="paragraph" w:styleId="Pripombabesedilo">
    <w:name w:val="annotation text"/>
    <w:basedOn w:val="Navaden"/>
    <w:link w:val="PripombabesediloZnak"/>
    <w:uiPriority w:val="99"/>
    <w:rsid w:val="0006585F"/>
    <w:rPr>
      <w:szCs w:val="20"/>
    </w:rPr>
  </w:style>
  <w:style w:type="character" w:customStyle="1" w:styleId="PripombabesediloZnak">
    <w:name w:val="Pripomba – besedilo Znak"/>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uiPriority w:val="99"/>
    <w:rsid w:val="0006585F"/>
    <w:rPr>
      <w:b/>
      <w:bCs/>
    </w:rPr>
  </w:style>
  <w:style w:type="character" w:customStyle="1" w:styleId="ZadevapripombeZnak">
    <w:name w:val="Zadeva pripombe Znak"/>
    <w:link w:val="Zadevapripombe"/>
    <w:uiPriority w:val="99"/>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9836C6"/>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836C6"/>
    <w:rPr>
      <w:rFonts w:ascii="Arial" w:hAnsi="Arial" w:cs="Arial"/>
      <w:sz w:val="22"/>
      <w:szCs w:val="22"/>
    </w:rPr>
  </w:style>
  <w:style w:type="paragraph" w:customStyle="1" w:styleId="Oddelek">
    <w:name w:val="Oddelek"/>
    <w:basedOn w:val="Navaden"/>
    <w:link w:val="OddelekZnak1"/>
    <w:qFormat/>
    <w:rsid w:val="009836C6"/>
    <w:pPr>
      <w:numPr>
        <w:numId w:val="5"/>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9836C6"/>
    <w:rPr>
      <w:rFonts w:ascii="Arial" w:hAnsi="Arial"/>
      <w:b/>
      <w:sz w:val="22"/>
      <w:szCs w:val="22"/>
      <w:lang w:val="x-none" w:eastAsia="x-none"/>
    </w:rPr>
  </w:style>
  <w:style w:type="paragraph" w:customStyle="1" w:styleId="esegmentt1">
    <w:name w:val="esegment_t1"/>
    <w:basedOn w:val="Navaden"/>
    <w:rsid w:val="000A7E14"/>
    <w:pPr>
      <w:spacing w:after="140" w:line="360" w:lineRule="atLeast"/>
      <w:jc w:val="center"/>
    </w:pPr>
    <w:rPr>
      <w:rFonts w:ascii="Times New Roman" w:hAnsi="Times New Roman"/>
      <w:b/>
      <w:bCs/>
      <w:color w:val="6B7E9D"/>
      <w:sz w:val="31"/>
      <w:szCs w:val="31"/>
      <w:lang w:val="sl-SI" w:eastAsia="sl-SI"/>
    </w:rPr>
  </w:style>
  <w:style w:type="character" w:customStyle="1" w:styleId="highlight1">
    <w:name w:val="highlight1"/>
    <w:rsid w:val="000A7E14"/>
    <w:rPr>
      <w:color w:val="FF0000"/>
      <w:shd w:val="clear" w:color="auto" w:fill="FFFFFF"/>
    </w:rPr>
  </w:style>
  <w:style w:type="paragraph" w:customStyle="1" w:styleId="esegmenth41">
    <w:name w:val="esegment_h41"/>
    <w:basedOn w:val="Navaden"/>
    <w:rsid w:val="000A7E14"/>
    <w:pPr>
      <w:spacing w:after="140" w:line="240" w:lineRule="auto"/>
      <w:jc w:val="center"/>
    </w:pPr>
    <w:rPr>
      <w:rFonts w:ascii="Times New Roman" w:hAnsi="Times New Roman"/>
      <w:b/>
      <w:bCs/>
      <w:color w:val="333333"/>
      <w:sz w:val="12"/>
      <w:szCs w:val="12"/>
      <w:lang w:val="sl-SI" w:eastAsia="sl-SI"/>
    </w:rPr>
  </w:style>
  <w:style w:type="paragraph" w:customStyle="1" w:styleId="odstavek">
    <w:name w:val="odstavek"/>
    <w:basedOn w:val="Navaden"/>
    <w:rsid w:val="000A7E14"/>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rsid w:val="000A7E14"/>
  </w:style>
  <w:style w:type="paragraph" w:customStyle="1" w:styleId="alineazaodstavkom0">
    <w:name w:val="alineazaodstavkom"/>
    <w:basedOn w:val="Navaden"/>
    <w:rsid w:val="00BA1D60"/>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aliases w:val="APEK-2 Znak"/>
    <w:basedOn w:val="Privzetapisavaodstavka"/>
    <w:link w:val="Naslov2"/>
    <w:rsid w:val="00FA4B44"/>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aliases w:val="APEK-3 Znak"/>
    <w:basedOn w:val="Privzetapisavaodstavka"/>
    <w:link w:val="Naslov3"/>
    <w:rsid w:val="00FA4B44"/>
    <w:rPr>
      <w:rFonts w:ascii="Arial" w:hAnsi="Arial" w:cs="Arial"/>
      <w:b/>
      <w:bCs/>
      <w:sz w:val="22"/>
      <w:szCs w:val="26"/>
    </w:rPr>
  </w:style>
  <w:style w:type="character" w:customStyle="1" w:styleId="Naslov4Znak">
    <w:name w:val="Naslov 4 Znak"/>
    <w:basedOn w:val="Privzetapisavaodstavka"/>
    <w:link w:val="Naslov4"/>
    <w:uiPriority w:val="9"/>
    <w:rsid w:val="00FA4B44"/>
    <w:rPr>
      <w:rFonts w:ascii="Arial" w:hAnsi="Arial"/>
      <w:b/>
      <w:sz w:val="24"/>
      <w:lang w:eastAsia="en-US"/>
    </w:rPr>
  </w:style>
  <w:style w:type="character" w:customStyle="1" w:styleId="Naslov6Znak">
    <w:name w:val="Naslov 6 Znak"/>
    <w:basedOn w:val="Privzetapisavaodstavka"/>
    <w:link w:val="Naslov6"/>
    <w:rsid w:val="00FA4B44"/>
    <w:rPr>
      <w:i/>
      <w:sz w:val="22"/>
      <w:lang w:eastAsia="en-US"/>
    </w:rPr>
  </w:style>
  <w:style w:type="character" w:customStyle="1" w:styleId="Naslov7Znak">
    <w:name w:val="Naslov 7 Znak"/>
    <w:basedOn w:val="Privzetapisavaodstavka"/>
    <w:link w:val="Naslov7"/>
    <w:rsid w:val="00FA4B44"/>
    <w:rPr>
      <w:rFonts w:ascii="Arial" w:hAnsi="Arial"/>
      <w:lang w:eastAsia="en-US"/>
    </w:rPr>
  </w:style>
  <w:style w:type="character" w:customStyle="1" w:styleId="Naslov8Znak">
    <w:name w:val="Naslov 8 Znak"/>
    <w:basedOn w:val="Privzetapisavaodstavka"/>
    <w:link w:val="Naslov8"/>
    <w:rsid w:val="00FA4B44"/>
    <w:rPr>
      <w:rFonts w:ascii="Arial" w:hAnsi="Arial"/>
      <w:i/>
      <w:lang w:eastAsia="en-US"/>
    </w:rPr>
  </w:style>
  <w:style w:type="character" w:customStyle="1" w:styleId="Naslov9Znak">
    <w:name w:val="Naslov 9 Znak"/>
    <w:basedOn w:val="Privzetapisavaodstavka"/>
    <w:link w:val="Naslov9"/>
    <w:rsid w:val="00FA4B44"/>
    <w:rPr>
      <w:rFonts w:ascii="Arial" w:hAnsi="Arial"/>
      <w:b/>
      <w:i/>
      <w:sz w:val="18"/>
      <w:lang w:eastAsia="en-US"/>
    </w:rPr>
  </w:style>
  <w:style w:type="character" w:customStyle="1" w:styleId="Bodytext4">
    <w:name w:val="Body text (4)_"/>
    <w:basedOn w:val="Privzetapisavaodstavka"/>
    <w:link w:val="Bodytext40"/>
    <w:locked/>
    <w:rsid w:val="00FA4B44"/>
    <w:rPr>
      <w:rFonts w:ascii="Arial" w:eastAsia="Arial" w:hAnsi="Arial" w:cs="Arial"/>
      <w:b/>
      <w:bCs/>
      <w:i/>
      <w:iCs/>
      <w:shd w:val="clear" w:color="auto" w:fill="FFFFFF"/>
    </w:rPr>
  </w:style>
  <w:style w:type="paragraph" w:customStyle="1" w:styleId="Bodytext40">
    <w:name w:val="Body text (4)"/>
    <w:basedOn w:val="Navaden"/>
    <w:link w:val="Bodytext4"/>
    <w:rsid w:val="00FA4B44"/>
    <w:pPr>
      <w:widowControl w:val="0"/>
      <w:shd w:val="clear" w:color="auto" w:fill="FFFFFF"/>
      <w:spacing w:before="600" w:after="360" w:line="0" w:lineRule="atLeast"/>
    </w:pPr>
    <w:rPr>
      <w:rFonts w:eastAsia="Arial" w:cs="Arial"/>
      <w:b/>
      <w:bCs/>
      <w:i/>
      <w:iCs/>
      <w:szCs w:val="20"/>
      <w:lang w:val="sl-SI" w:eastAsia="sl-SI"/>
    </w:rPr>
  </w:style>
  <w:style w:type="character" w:customStyle="1" w:styleId="NogaZnak">
    <w:name w:val="Noga Znak"/>
    <w:aliases w:val="APEK-5 Znak"/>
    <w:basedOn w:val="Privzetapisavaodstavka"/>
    <w:link w:val="Noga"/>
    <w:uiPriority w:val="99"/>
    <w:rsid w:val="00FA4B44"/>
    <w:rPr>
      <w:rFonts w:ascii="Arial" w:hAnsi="Arial"/>
      <w:szCs w:val="24"/>
      <w:lang w:val="en-US" w:eastAsia="en-US"/>
    </w:rPr>
  </w:style>
  <w:style w:type="paragraph" w:customStyle="1" w:styleId="Navaden1">
    <w:name w:val="Navaden1"/>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aliases w:val="NASLOV Znak,APEK-1 Znak"/>
    <w:basedOn w:val="Privzetapisavaodstavka"/>
    <w:link w:val="Naslov1"/>
    <w:uiPriority w:val="9"/>
    <w:rsid w:val="00FA4B44"/>
    <w:rPr>
      <w:rFonts w:ascii="Arial" w:hAnsi="Arial" w:cs="Arial"/>
      <w:b/>
      <w:kern w:val="32"/>
    </w:rPr>
  </w:style>
  <w:style w:type="paragraph" w:customStyle="1" w:styleId="Vrstapredpisa">
    <w:name w:val="Vrsta predpisa"/>
    <w:basedOn w:val="Navaden"/>
    <w:link w:val="VrstapredpisaZnak"/>
    <w:qFormat/>
    <w:rsid w:val="00FA4B4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FA4B44"/>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A4B44"/>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FA4B44"/>
    <w:rPr>
      <w:rFonts w:ascii="Arial" w:hAnsi="Arial" w:cs="Arial"/>
      <w:b/>
      <w:sz w:val="22"/>
      <w:szCs w:val="22"/>
    </w:rPr>
  </w:style>
  <w:style w:type="paragraph" w:customStyle="1" w:styleId="Poglavje">
    <w:name w:val="Poglavje"/>
    <w:basedOn w:val="Navaden"/>
    <w:qFormat/>
    <w:rsid w:val="00FA4B4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Barvniseznampoudarek11">
    <w:name w:val="Barvni seznam – poudarek 11"/>
    <w:basedOn w:val="Navaden"/>
    <w:qFormat/>
    <w:rsid w:val="00FA4B44"/>
    <w:pPr>
      <w:spacing w:after="200" w:line="276" w:lineRule="auto"/>
      <w:ind w:left="720"/>
      <w:contextualSpacing/>
    </w:pPr>
    <w:rPr>
      <w:rFonts w:ascii="Calibri" w:eastAsia="Calibri" w:hAnsi="Calibri"/>
      <w:sz w:val="22"/>
      <w:szCs w:val="22"/>
      <w:lang w:val="sl-SI"/>
    </w:rPr>
  </w:style>
  <w:style w:type="paragraph" w:customStyle="1" w:styleId="Alineazaodstavkom">
    <w:name w:val="Alinea za odstavkom"/>
    <w:basedOn w:val="Navaden"/>
    <w:link w:val="AlineazaodstavkomZnak"/>
    <w:qFormat/>
    <w:rsid w:val="00FA4B44"/>
    <w:pPr>
      <w:numPr>
        <w:numId w:val="1"/>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FA4B44"/>
    <w:rPr>
      <w:rFonts w:ascii="Arial" w:hAnsi="Arial" w:cs="Arial"/>
      <w:sz w:val="22"/>
      <w:szCs w:val="22"/>
    </w:rPr>
  </w:style>
  <w:style w:type="paragraph" w:customStyle="1" w:styleId="Alineazatoko">
    <w:name w:val="Alinea za točko"/>
    <w:basedOn w:val="Navaden"/>
    <w:link w:val="AlineazatokoZnak"/>
    <w:qFormat/>
    <w:rsid w:val="00FA4B44"/>
    <w:pPr>
      <w:tabs>
        <w:tab w:val="num" w:pos="720"/>
      </w:tabs>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FA4B44"/>
    <w:rPr>
      <w:rFonts w:ascii="Arial" w:hAnsi="Arial" w:cs="Arial"/>
      <w:sz w:val="22"/>
      <w:szCs w:val="22"/>
    </w:rPr>
  </w:style>
  <w:style w:type="character" w:customStyle="1" w:styleId="rkovnatokazaodstavkomZnak">
    <w:name w:val="Črkovna točka_za odstavkom Znak"/>
    <w:link w:val="rkovnatokazaodstavkom"/>
    <w:rsid w:val="00FA4B44"/>
    <w:rPr>
      <w:rFonts w:ascii="Arial" w:hAnsi="Arial"/>
    </w:rPr>
  </w:style>
  <w:style w:type="paragraph" w:customStyle="1" w:styleId="rkovnatokazaodstavkom">
    <w:name w:val="Črkovna točka_za odstavkom"/>
    <w:basedOn w:val="Navaden"/>
    <w:link w:val="rkovnatokazaodstavkomZnak"/>
    <w:qFormat/>
    <w:rsid w:val="00FA4B44"/>
    <w:pPr>
      <w:numPr>
        <w:numId w:val="2"/>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FA4B44"/>
    <w:pPr>
      <w:numPr>
        <w:numId w:val="0"/>
      </w:numPr>
    </w:pPr>
    <w:rPr>
      <w:rFonts w:cs="Arial"/>
      <w:lang w:val="sl-SI" w:eastAsia="sl-SI"/>
    </w:rPr>
  </w:style>
  <w:style w:type="character" w:customStyle="1" w:styleId="OdsekZnak">
    <w:name w:val="Odsek Znak"/>
    <w:link w:val="Odsek"/>
    <w:rsid w:val="00FA4B44"/>
    <w:rPr>
      <w:rFonts w:ascii="Arial" w:hAnsi="Arial" w:cs="Arial"/>
      <w:b/>
      <w:sz w:val="22"/>
      <w:szCs w:val="22"/>
    </w:rPr>
  </w:style>
  <w:style w:type="paragraph" w:customStyle="1" w:styleId="Slog1">
    <w:name w:val="Slog1"/>
    <w:basedOn w:val="Navaden"/>
    <w:rsid w:val="00FA4B44"/>
    <w:pPr>
      <w:numPr>
        <w:numId w:val="3"/>
      </w:numPr>
      <w:spacing w:line="240" w:lineRule="auto"/>
      <w:jc w:val="center"/>
    </w:pPr>
    <w:rPr>
      <w:sz w:val="24"/>
      <w:szCs w:val="20"/>
      <w:lang w:val="sl-SI"/>
    </w:rPr>
  </w:style>
  <w:style w:type="paragraph" w:customStyle="1" w:styleId="len">
    <w:name w:val="Člen"/>
    <w:basedOn w:val="Navaden"/>
    <w:next w:val="Navaden"/>
    <w:link w:val="lenZnak"/>
    <w:qFormat/>
    <w:rsid w:val="00FA4B44"/>
    <w:pPr>
      <w:numPr>
        <w:numId w:val="4"/>
      </w:numPr>
      <w:spacing w:line="240" w:lineRule="auto"/>
      <w:jc w:val="center"/>
    </w:pPr>
    <w:rPr>
      <w:sz w:val="24"/>
      <w:szCs w:val="20"/>
      <w:lang w:val="sl-SI"/>
    </w:rPr>
  </w:style>
  <w:style w:type="paragraph" w:styleId="Oznaenseznam">
    <w:name w:val="List Bullet"/>
    <w:basedOn w:val="Navaden"/>
    <w:autoRedefine/>
    <w:rsid w:val="00FA4B44"/>
    <w:pPr>
      <w:tabs>
        <w:tab w:val="num" w:pos="360"/>
      </w:tabs>
      <w:spacing w:line="240" w:lineRule="auto"/>
      <w:ind w:left="360" w:hanging="360"/>
      <w:jc w:val="both"/>
    </w:pPr>
    <w:rPr>
      <w:sz w:val="24"/>
      <w:szCs w:val="20"/>
      <w:lang w:val="sl-SI"/>
    </w:rPr>
  </w:style>
  <w:style w:type="paragraph" w:styleId="Telobesedila3">
    <w:name w:val="Body Text 3"/>
    <w:basedOn w:val="Navaden"/>
    <w:link w:val="Telobesedila3Znak"/>
    <w:rsid w:val="00FA4B44"/>
    <w:pPr>
      <w:spacing w:line="240" w:lineRule="auto"/>
    </w:pPr>
    <w:rPr>
      <w:rFonts w:eastAsia="MS Mincho"/>
      <w:sz w:val="24"/>
      <w:szCs w:val="20"/>
      <w:lang w:val="sl-SI"/>
    </w:rPr>
  </w:style>
  <w:style w:type="character" w:customStyle="1" w:styleId="Telobesedila3Znak">
    <w:name w:val="Telo besedila 3 Znak"/>
    <w:basedOn w:val="Privzetapisavaodstavka"/>
    <w:link w:val="Telobesedila3"/>
    <w:rsid w:val="00FA4B44"/>
    <w:rPr>
      <w:rFonts w:ascii="Arial" w:eastAsia="MS Mincho" w:hAnsi="Arial"/>
      <w:sz w:val="24"/>
      <w:lang w:eastAsia="en-US"/>
    </w:rPr>
  </w:style>
  <w:style w:type="character" w:styleId="tevilkastrani">
    <w:name w:val="page number"/>
    <w:rsid w:val="00FA4B44"/>
  </w:style>
  <w:style w:type="paragraph" w:styleId="Telobesedila-zamik">
    <w:name w:val="Body Text Indent"/>
    <w:basedOn w:val="Navaden"/>
    <w:link w:val="Telobesedila-zamikZnak"/>
    <w:rsid w:val="00FA4B44"/>
    <w:pPr>
      <w:spacing w:line="288" w:lineRule="auto"/>
      <w:ind w:left="709" w:hanging="283"/>
    </w:pPr>
    <w:rPr>
      <w:rFonts w:eastAsia="MS Mincho"/>
      <w:szCs w:val="20"/>
      <w:lang w:val="sl-SI"/>
    </w:rPr>
  </w:style>
  <w:style w:type="character" w:customStyle="1" w:styleId="Telobesedila-zamikZnak">
    <w:name w:val="Telo besedila - zamik Znak"/>
    <w:basedOn w:val="Privzetapisavaodstavka"/>
    <w:link w:val="Telobesedila-zamik"/>
    <w:rsid w:val="00FA4B44"/>
    <w:rPr>
      <w:rFonts w:ascii="Arial" w:eastAsia="MS Mincho" w:hAnsi="Arial"/>
      <w:lang w:eastAsia="en-US"/>
    </w:rPr>
  </w:style>
  <w:style w:type="character" w:customStyle="1" w:styleId="Artdef">
    <w:name w:val="Art#_def"/>
    <w:rsid w:val="00FA4B44"/>
    <w:rPr>
      <w:rFonts w:ascii="Times New Roman" w:hAnsi="Times New Roman"/>
      <w:b/>
      <w:color w:val="auto"/>
    </w:rPr>
  </w:style>
  <w:style w:type="character" w:customStyle="1" w:styleId="Notes">
    <w:name w:val="Notes"/>
    <w:rsid w:val="00FA4B44"/>
    <w:rPr>
      <w:rFonts w:ascii="Arial" w:hAnsi="Arial"/>
      <w:sz w:val="16"/>
    </w:rPr>
  </w:style>
  <w:style w:type="numbering" w:customStyle="1" w:styleId="NoList1">
    <w:name w:val="No List1"/>
    <w:next w:val="Brezseznama"/>
    <w:semiHidden/>
    <w:rsid w:val="00FA4B44"/>
  </w:style>
  <w:style w:type="character" w:styleId="SledenaHiperpovezava">
    <w:name w:val="FollowedHyperlink"/>
    <w:uiPriority w:val="99"/>
    <w:rsid w:val="00FA4B44"/>
    <w:rPr>
      <w:color w:val="800080"/>
      <w:u w:val="single"/>
    </w:rPr>
  </w:style>
  <w:style w:type="paragraph" w:styleId="Kazalovsebine1">
    <w:name w:val="toc 1"/>
    <w:basedOn w:val="Navaden"/>
    <w:next w:val="Navaden"/>
    <w:autoRedefine/>
    <w:rsid w:val="00FA4B44"/>
    <w:pPr>
      <w:spacing w:line="240" w:lineRule="auto"/>
      <w:ind w:left="470" w:hanging="470"/>
    </w:pPr>
    <w:rPr>
      <w:rFonts w:ascii="Times New Roman" w:hAnsi="Times New Roman"/>
      <w:sz w:val="14"/>
      <w:lang w:val="de-DE" w:eastAsia="sl-SI"/>
    </w:rPr>
  </w:style>
  <w:style w:type="paragraph" w:styleId="Kazalovsebine2">
    <w:name w:val="toc 2"/>
    <w:basedOn w:val="Kazalovsebine1"/>
    <w:next w:val="Navaden"/>
    <w:rsid w:val="00FA4B44"/>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FA4B44"/>
    <w:pPr>
      <w:spacing w:line="240" w:lineRule="auto"/>
      <w:ind w:left="18"/>
      <w:jc w:val="both"/>
    </w:pPr>
    <w:rPr>
      <w:rFonts w:ascii="Times New Roman" w:hAnsi="Times New Roman"/>
      <w:sz w:val="16"/>
      <w:lang w:val="en-AU" w:eastAsia="sl-SI"/>
    </w:rPr>
  </w:style>
  <w:style w:type="paragraph" w:styleId="Kazalovsebine6">
    <w:name w:val="toc 6"/>
    <w:basedOn w:val="Kazalovsebine4"/>
    <w:next w:val="Navaden"/>
    <w:rsid w:val="00FA4B44"/>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FA4B44"/>
    <w:pPr>
      <w:keepLines/>
      <w:tabs>
        <w:tab w:val="left" w:pos="1134"/>
        <w:tab w:val="left" w:pos="1871"/>
        <w:tab w:val="left" w:pos="2268"/>
        <w:tab w:val="left" w:pos="6350"/>
        <w:tab w:val="right" w:leader="dot" w:pos="9725"/>
      </w:tabs>
      <w:spacing w:before="240" w:line="240" w:lineRule="auto"/>
      <w:ind w:left="457" w:hanging="457"/>
    </w:pPr>
    <w:rPr>
      <w:rFonts w:ascii="Times New Roman" w:hAnsi="Times New Roman"/>
      <w:noProof/>
      <w:color w:val="000000"/>
      <w:sz w:val="14"/>
      <w:szCs w:val="20"/>
      <w:lang w:val="sl-SI" w:eastAsia="sl-SI"/>
    </w:rPr>
  </w:style>
  <w:style w:type="paragraph" w:styleId="Konnaopomba-besedilo">
    <w:name w:val="endnote text"/>
    <w:basedOn w:val="Navaden"/>
    <w:link w:val="Konnaopomba-besediloZnak"/>
    <w:rsid w:val="00FA4B44"/>
    <w:pPr>
      <w:spacing w:line="240" w:lineRule="auto"/>
    </w:pPr>
    <w:rPr>
      <w:rFonts w:ascii="MS Sans Serif" w:hAnsi="MS Sans Serif"/>
      <w:szCs w:val="20"/>
      <w:lang w:eastAsia="sl-SI"/>
    </w:rPr>
  </w:style>
  <w:style w:type="character" w:customStyle="1" w:styleId="Konnaopomba-besediloZnak">
    <w:name w:val="Končna opomba - besedilo Znak"/>
    <w:basedOn w:val="Privzetapisavaodstavka"/>
    <w:link w:val="Konnaopomba-besedilo"/>
    <w:rsid w:val="00FA4B44"/>
    <w:rPr>
      <w:rFonts w:ascii="MS Sans Serif" w:hAnsi="MS Sans Serif"/>
      <w:lang w:val="en-US"/>
    </w:rPr>
  </w:style>
  <w:style w:type="paragraph" w:customStyle="1" w:styleId="TableText">
    <w:name w:val="Table_Text"/>
    <w:basedOn w:val="Navaden"/>
    <w:rsid w:val="00FA4B44"/>
    <w:pPr>
      <w:keepNext/>
      <w:widowControl w:val="0"/>
      <w:tabs>
        <w:tab w:val="left" w:pos="113"/>
        <w:tab w:val="left" w:pos="624"/>
        <w:tab w:val="left" w:pos="737"/>
        <w:tab w:val="left" w:pos="1985"/>
        <w:tab w:val="left" w:pos="2098"/>
      </w:tabs>
      <w:spacing w:before="60" w:after="60" w:line="240" w:lineRule="auto"/>
      <w:jc w:val="both"/>
    </w:pPr>
    <w:rPr>
      <w:sz w:val="16"/>
      <w:szCs w:val="20"/>
      <w:lang w:val="en-GB" w:eastAsia="sl-SI"/>
    </w:rPr>
  </w:style>
  <w:style w:type="paragraph" w:customStyle="1" w:styleId="TableTextS5">
    <w:name w:val="Table_TextS5"/>
    <w:basedOn w:val="Navaden"/>
    <w:link w:val="TableTextS5Char"/>
    <w:rsid w:val="00FA4B44"/>
    <w:pPr>
      <w:tabs>
        <w:tab w:val="left" w:pos="170"/>
        <w:tab w:val="left" w:pos="567"/>
        <w:tab w:val="left" w:pos="737"/>
        <w:tab w:val="left" w:pos="2977"/>
        <w:tab w:val="left" w:pos="3266"/>
      </w:tabs>
      <w:overflowPunct w:val="0"/>
      <w:autoSpaceDE w:val="0"/>
      <w:autoSpaceDN w:val="0"/>
      <w:adjustRightInd w:val="0"/>
      <w:spacing w:before="40" w:after="40" w:line="240" w:lineRule="auto"/>
    </w:pPr>
    <w:rPr>
      <w:rFonts w:ascii="Times New Roman" w:hAnsi="Times New Roman"/>
      <w:szCs w:val="20"/>
      <w:lang w:val="fr-FR"/>
    </w:rPr>
  </w:style>
  <w:style w:type="paragraph" w:customStyle="1" w:styleId="Border">
    <w:name w:val="Border"/>
    <w:basedOn w:val="TableText"/>
    <w:rsid w:val="00FA4B44"/>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FA4B44"/>
    <w:pPr>
      <w:keepNext/>
      <w:widowControl w:val="0"/>
      <w:tabs>
        <w:tab w:val="left" w:pos="737"/>
        <w:tab w:val="left" w:pos="1134"/>
      </w:tabs>
      <w:spacing w:before="113" w:after="120" w:line="240" w:lineRule="auto"/>
      <w:jc w:val="center"/>
    </w:pPr>
    <w:rPr>
      <w:rFonts w:ascii="CG Times (W1)" w:hAnsi="CG Times (W1)"/>
      <w:b/>
      <w:sz w:val="18"/>
      <w:szCs w:val="20"/>
      <w:lang w:val="en-GB" w:eastAsia="sl-SI"/>
    </w:rPr>
  </w:style>
  <w:style w:type="paragraph" w:customStyle="1" w:styleId="Note">
    <w:name w:val="Note"/>
    <w:basedOn w:val="Navaden"/>
    <w:link w:val="NoteChar"/>
    <w:rsid w:val="00FA4B44"/>
    <w:pPr>
      <w:widowControl w:val="0"/>
      <w:tabs>
        <w:tab w:val="left" w:pos="-720"/>
      </w:tabs>
      <w:suppressAutoHyphens/>
      <w:spacing w:before="60" w:after="120" w:line="240" w:lineRule="auto"/>
    </w:pPr>
    <w:rPr>
      <w:sz w:val="16"/>
      <w:szCs w:val="20"/>
      <w:lang w:val="en-GB" w:eastAsia="sl-SI"/>
    </w:rPr>
  </w:style>
  <w:style w:type="paragraph" w:customStyle="1" w:styleId="ECA">
    <w:name w:val="ECA"/>
    <w:basedOn w:val="Navaden"/>
    <w:rsid w:val="00FA4B44"/>
    <w:pPr>
      <w:widowControl w:val="0"/>
      <w:tabs>
        <w:tab w:val="left" w:pos="1113"/>
        <w:tab w:val="left" w:pos="3381"/>
        <w:tab w:val="left" w:pos="5701"/>
        <w:tab w:val="left" w:pos="8167"/>
        <w:tab w:val="left" w:pos="9618"/>
      </w:tabs>
      <w:suppressAutoHyphens/>
      <w:spacing w:before="60" w:after="40" w:line="240" w:lineRule="auto"/>
      <w:ind w:left="-23"/>
    </w:pPr>
    <w:rPr>
      <w:spacing w:val="-2"/>
      <w:szCs w:val="20"/>
      <w:lang w:eastAsia="sl-SI"/>
    </w:rPr>
  </w:style>
  <w:style w:type="paragraph" w:customStyle="1" w:styleId="Tablelegend">
    <w:name w:val="Table_legend"/>
    <w:basedOn w:val="TableText"/>
    <w:next w:val="Navaden"/>
    <w:rsid w:val="00FA4B44"/>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FA4B44"/>
    <w:pPr>
      <w:tabs>
        <w:tab w:val="left" w:pos="907"/>
        <w:tab w:val="left" w:pos="1134"/>
        <w:tab w:val="left" w:pos="1871"/>
        <w:tab w:val="left" w:pos="2608"/>
        <w:tab w:val="left" w:pos="3345"/>
      </w:tabs>
      <w:overflowPunct w:val="0"/>
      <w:autoSpaceDE w:val="0"/>
      <w:autoSpaceDN w:val="0"/>
      <w:adjustRightInd w:val="0"/>
      <w:spacing w:before="120" w:line="240" w:lineRule="auto"/>
      <w:ind w:left="908" w:hanging="454"/>
      <w:jc w:val="both"/>
    </w:pPr>
    <w:rPr>
      <w:rFonts w:ascii="Times New Roman" w:hAnsi="Times New Roman"/>
      <w:sz w:val="14"/>
      <w:szCs w:val="20"/>
      <w:lang w:val="fr-FR"/>
    </w:rPr>
  </w:style>
  <w:style w:type="paragraph" w:customStyle="1" w:styleId="TableNo">
    <w:name w:val="Table_No"/>
    <w:basedOn w:val="Navaden"/>
    <w:next w:val="TableTitle"/>
    <w:rsid w:val="00FA4B44"/>
    <w:pPr>
      <w:keepNext/>
      <w:overflowPunct w:val="0"/>
      <w:autoSpaceDE w:val="0"/>
      <w:autoSpaceDN w:val="0"/>
      <w:adjustRightInd w:val="0"/>
      <w:spacing w:before="360" w:after="120" w:line="240" w:lineRule="auto"/>
      <w:jc w:val="center"/>
    </w:pPr>
    <w:rPr>
      <w:rFonts w:ascii="Times New Roman" w:hAnsi="Times New Roman"/>
      <w:szCs w:val="20"/>
      <w:lang w:val="fr-FR"/>
    </w:rPr>
  </w:style>
  <w:style w:type="paragraph" w:customStyle="1" w:styleId="Tabletext0">
    <w:name w:val="Table_text"/>
    <w:basedOn w:val="Navaden"/>
    <w:rsid w:val="00FA4B44"/>
    <w:pPr>
      <w:overflowPunct w:val="0"/>
      <w:autoSpaceDE w:val="0"/>
      <w:autoSpaceDN w:val="0"/>
      <w:adjustRightInd w:val="0"/>
      <w:spacing w:before="40" w:after="40" w:line="240" w:lineRule="auto"/>
      <w:jc w:val="both"/>
    </w:pPr>
    <w:rPr>
      <w:rFonts w:ascii="Times New Roman" w:hAnsi="Times New Roman"/>
      <w:szCs w:val="20"/>
      <w:lang w:val="fr-FR"/>
    </w:rPr>
  </w:style>
  <w:style w:type="paragraph" w:customStyle="1" w:styleId="Table">
    <w:name w:val="Table_#"/>
    <w:basedOn w:val="Navaden"/>
    <w:next w:val="TableTitle"/>
    <w:rsid w:val="00FA4B44"/>
    <w:pPr>
      <w:keepNext/>
      <w:widowControl w:val="0"/>
      <w:tabs>
        <w:tab w:val="left" w:pos="737"/>
        <w:tab w:val="left" w:pos="1134"/>
      </w:tabs>
      <w:spacing w:before="567" w:after="120" w:line="240" w:lineRule="auto"/>
      <w:jc w:val="center"/>
    </w:pPr>
    <w:rPr>
      <w:rFonts w:ascii="CG Times (W1)" w:hAnsi="CG Times (W1)"/>
      <w:sz w:val="18"/>
      <w:szCs w:val="20"/>
      <w:lang w:val="en-GB" w:eastAsia="sl-SI"/>
    </w:rPr>
  </w:style>
  <w:style w:type="paragraph" w:customStyle="1" w:styleId="Tableop">
    <w:name w:val="Table_op"/>
    <w:basedOn w:val="TableText"/>
    <w:rsid w:val="00FA4B44"/>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FA4B44"/>
    <w:pPr>
      <w:keepNext/>
      <w:tabs>
        <w:tab w:val="left" w:pos="284"/>
        <w:tab w:val="left" w:pos="567"/>
        <w:tab w:val="left" w:pos="851"/>
        <w:tab w:val="left" w:pos="1134"/>
      </w:tabs>
      <w:spacing w:before="120" w:line="240" w:lineRule="auto"/>
      <w:jc w:val="both"/>
    </w:pPr>
    <w:rPr>
      <w:rFonts w:ascii="Times New Roman" w:hAnsi="Times New Roman"/>
      <w:noProof/>
      <w:szCs w:val="20"/>
      <w:lang w:val="sl-SI" w:eastAsia="sl-SI"/>
    </w:rPr>
  </w:style>
  <w:style w:type="paragraph" w:customStyle="1" w:styleId="TAH">
    <w:name w:val="TAH"/>
    <w:basedOn w:val="Navaden"/>
    <w:rsid w:val="00FA4B44"/>
    <w:pPr>
      <w:keepNext/>
      <w:keepLines/>
      <w:spacing w:line="240" w:lineRule="auto"/>
      <w:jc w:val="center"/>
    </w:pPr>
    <w:rPr>
      <w:b/>
      <w:sz w:val="18"/>
      <w:szCs w:val="20"/>
      <w:lang w:val="en-GB"/>
    </w:rPr>
  </w:style>
  <w:style w:type="paragraph" w:customStyle="1" w:styleId="Proposal">
    <w:name w:val="Proposal"/>
    <w:basedOn w:val="Navaden"/>
    <w:next w:val="Navaden"/>
    <w:rsid w:val="00FA4B44"/>
    <w:pPr>
      <w:keepNext/>
      <w:tabs>
        <w:tab w:val="left" w:pos="1134"/>
        <w:tab w:val="left" w:pos="1871"/>
        <w:tab w:val="left" w:pos="2268"/>
      </w:tabs>
      <w:overflowPunct w:val="0"/>
      <w:autoSpaceDE w:val="0"/>
      <w:autoSpaceDN w:val="0"/>
      <w:adjustRightInd w:val="0"/>
      <w:spacing w:before="240" w:line="240" w:lineRule="auto"/>
    </w:pPr>
    <w:rPr>
      <w:rFonts w:ascii="Times New Roman" w:hAnsi="Times New Roman"/>
      <w:sz w:val="24"/>
      <w:szCs w:val="20"/>
      <w:lang w:val="en-GB"/>
    </w:rPr>
  </w:style>
  <w:style w:type="character" w:styleId="Konnaopomba-sklic">
    <w:name w:val="endnote reference"/>
    <w:rsid w:val="00FA4B44"/>
    <w:rPr>
      <w:vertAlign w:val="superscript"/>
    </w:rPr>
  </w:style>
  <w:style w:type="character" w:customStyle="1" w:styleId="Artref">
    <w:name w:val="Art_ref"/>
    <w:rsid w:val="00FA4B44"/>
  </w:style>
  <w:style w:type="character" w:customStyle="1" w:styleId="Tablefreq">
    <w:name w:val="Table_freq"/>
    <w:rsid w:val="00FA4B44"/>
    <w:rPr>
      <w:b/>
      <w:bCs w:val="0"/>
      <w:color w:val="FF0000"/>
    </w:rPr>
  </w:style>
  <w:style w:type="character" w:customStyle="1" w:styleId="TableFreq0">
    <w:name w:val="Table_Freq"/>
    <w:rsid w:val="00FA4B44"/>
    <w:rPr>
      <w:b/>
      <w:bCs w:val="0"/>
      <w:color w:val="FF0000"/>
    </w:rPr>
  </w:style>
  <w:style w:type="character" w:customStyle="1" w:styleId="Freq">
    <w:name w:val="Freq"/>
    <w:rsid w:val="00FA4B44"/>
    <w:rPr>
      <w:sz w:val="24"/>
    </w:rPr>
  </w:style>
  <w:style w:type="character" w:customStyle="1" w:styleId="Artref0">
    <w:name w:val="Art#_ref"/>
    <w:rsid w:val="00FA4B44"/>
    <w:rPr>
      <w:color w:val="auto"/>
    </w:rPr>
  </w:style>
  <w:style w:type="character" w:customStyle="1" w:styleId="Alloc">
    <w:name w:val="Alloc"/>
    <w:rsid w:val="00FA4B44"/>
    <w:rPr>
      <w:sz w:val="16"/>
    </w:rPr>
  </w:style>
  <w:style w:type="character" w:customStyle="1" w:styleId="Artdef0">
    <w:name w:val="Art_def"/>
    <w:rsid w:val="00FA4B44"/>
    <w:rPr>
      <w:rFonts w:ascii="Times New Roman" w:hAnsi="Times New Roman" w:cs="Times New Roman" w:hint="default"/>
      <w:b/>
      <w:bCs w:val="0"/>
    </w:rPr>
  </w:style>
  <w:style w:type="character" w:customStyle="1" w:styleId="Resref">
    <w:name w:val="Res_ref"/>
    <w:rsid w:val="00FA4B44"/>
  </w:style>
  <w:style w:type="character" w:customStyle="1" w:styleId="Appref">
    <w:name w:val="App_ref"/>
    <w:rsid w:val="00FA4B44"/>
  </w:style>
  <w:style w:type="character" w:customStyle="1" w:styleId="href">
    <w:name w:val="href"/>
    <w:rsid w:val="00FA4B44"/>
  </w:style>
  <w:style w:type="paragraph" w:customStyle="1" w:styleId="TableNote">
    <w:name w:val="TableNote"/>
    <w:basedOn w:val="TableText"/>
    <w:rsid w:val="00FA4B44"/>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FA4B44"/>
  </w:style>
  <w:style w:type="paragraph" w:customStyle="1" w:styleId="NavadenTimesNewRoman">
    <w:name w:val="Navaden Times New Roman"/>
    <w:basedOn w:val="Navaden"/>
    <w:rsid w:val="00FA4B44"/>
    <w:pPr>
      <w:widowControl w:val="0"/>
      <w:spacing w:line="240" w:lineRule="auto"/>
    </w:pPr>
    <w:rPr>
      <w:rFonts w:ascii="Times New Roman" w:hAnsi="Times New Roman"/>
      <w:sz w:val="22"/>
      <w:szCs w:val="20"/>
      <w:lang w:val="sl-SI" w:eastAsia="sl-SI"/>
    </w:rPr>
  </w:style>
  <w:style w:type="paragraph" w:styleId="Telobesedila-zamik2">
    <w:name w:val="Body Text Indent 2"/>
    <w:basedOn w:val="Navaden"/>
    <w:link w:val="Telobesedila-zamik2Znak"/>
    <w:rsid w:val="00FA4B44"/>
    <w:pPr>
      <w:spacing w:line="288" w:lineRule="auto"/>
      <w:ind w:left="426" w:hanging="426"/>
      <w:jc w:val="both"/>
    </w:pPr>
    <w:rPr>
      <w:rFonts w:cs="Arial"/>
      <w:sz w:val="24"/>
      <w:szCs w:val="20"/>
      <w:lang w:val="sl-SI"/>
    </w:rPr>
  </w:style>
  <w:style w:type="character" w:customStyle="1" w:styleId="Telobesedila-zamik2Znak">
    <w:name w:val="Telo besedila - zamik 2 Znak"/>
    <w:basedOn w:val="Privzetapisavaodstavka"/>
    <w:link w:val="Telobesedila-zamik2"/>
    <w:rsid w:val="00FA4B44"/>
    <w:rPr>
      <w:rFonts w:ascii="Arial" w:hAnsi="Arial" w:cs="Arial"/>
      <w:sz w:val="24"/>
      <w:lang w:eastAsia="en-US"/>
    </w:rPr>
  </w:style>
  <w:style w:type="paragraph" w:styleId="Telobesedila-zamik3">
    <w:name w:val="Body Text Indent 3"/>
    <w:basedOn w:val="Navaden"/>
    <w:link w:val="Telobesedila-zamik3Znak"/>
    <w:rsid w:val="00FA4B44"/>
    <w:pPr>
      <w:tabs>
        <w:tab w:val="left" w:pos="851"/>
      </w:tabs>
      <w:autoSpaceDE w:val="0"/>
      <w:autoSpaceDN w:val="0"/>
      <w:adjustRightInd w:val="0"/>
      <w:spacing w:line="240" w:lineRule="auto"/>
      <w:ind w:left="851" w:hanging="851"/>
      <w:jc w:val="both"/>
    </w:pPr>
    <w:rPr>
      <w:rFonts w:ascii="Times New Roman" w:hAnsi="Times New Roman"/>
      <w:color w:val="000000"/>
      <w:szCs w:val="20"/>
      <w:lang w:val="sl-SI" w:eastAsia="sl-SI"/>
    </w:rPr>
  </w:style>
  <w:style w:type="character" w:customStyle="1" w:styleId="Telobesedila-zamik3Znak">
    <w:name w:val="Telo besedila - zamik 3 Znak"/>
    <w:basedOn w:val="Privzetapisavaodstavka"/>
    <w:link w:val="Telobesedila-zamik3"/>
    <w:rsid w:val="00FA4B44"/>
    <w:rPr>
      <w:color w:val="000000"/>
    </w:rPr>
  </w:style>
  <w:style w:type="paragraph" w:styleId="z-dnoobrazca">
    <w:name w:val="HTML Bottom of Form"/>
    <w:basedOn w:val="Navaden"/>
    <w:next w:val="Navaden"/>
    <w:link w:val="z-dnoobrazcaZnak"/>
    <w:hidden/>
    <w:rsid w:val="00FA4B44"/>
    <w:pPr>
      <w:pBdr>
        <w:top w:val="single" w:sz="6" w:space="1" w:color="auto"/>
      </w:pBdr>
      <w:spacing w:line="240" w:lineRule="auto"/>
      <w:jc w:val="center"/>
    </w:pPr>
    <w:rPr>
      <w:rFonts w:cs="Arial"/>
      <w:vanish/>
      <w:sz w:val="16"/>
      <w:szCs w:val="16"/>
      <w:lang w:val="en-GB"/>
    </w:rPr>
  </w:style>
  <w:style w:type="character" w:customStyle="1" w:styleId="z-dnoobrazcaZnak">
    <w:name w:val="z-dno obrazca Znak"/>
    <w:basedOn w:val="Privzetapisavaodstavka"/>
    <w:link w:val="z-dnoobrazca"/>
    <w:rsid w:val="00FA4B44"/>
    <w:rPr>
      <w:rFonts w:ascii="Arial" w:hAnsi="Arial" w:cs="Arial"/>
      <w:vanish/>
      <w:sz w:val="16"/>
      <w:szCs w:val="16"/>
      <w:lang w:val="en-GB" w:eastAsia="en-US"/>
    </w:rPr>
  </w:style>
  <w:style w:type="paragraph" w:customStyle="1" w:styleId="TockaGradiva">
    <w:name w:val="TockaGradiva"/>
    <w:basedOn w:val="Navaden"/>
    <w:rsid w:val="00FA4B44"/>
    <w:pPr>
      <w:keepNext/>
      <w:keepLines/>
      <w:tabs>
        <w:tab w:val="left" w:pos="426"/>
      </w:tabs>
      <w:spacing w:before="240" w:after="240" w:line="240" w:lineRule="auto"/>
      <w:jc w:val="both"/>
    </w:pPr>
    <w:rPr>
      <w:rFonts w:ascii="Tahoma" w:hAnsi="Tahoma" w:cs="Tahoma"/>
      <w:b/>
      <w:bCs/>
      <w:sz w:val="22"/>
      <w:szCs w:val="20"/>
      <w:lang w:val="sl-SI" w:eastAsia="sl-SI"/>
    </w:rPr>
  </w:style>
  <w:style w:type="paragraph" w:customStyle="1" w:styleId="BesediloTocke">
    <w:name w:val="BesediloTocke"/>
    <w:basedOn w:val="Navaden"/>
    <w:rsid w:val="00FA4B44"/>
    <w:pPr>
      <w:widowControl w:val="0"/>
      <w:spacing w:before="120" w:after="240" w:line="240" w:lineRule="auto"/>
      <w:ind w:left="426"/>
      <w:jc w:val="both"/>
    </w:pPr>
    <w:rPr>
      <w:rFonts w:ascii="Tahoma" w:hAnsi="Tahoma" w:cs="Tahoma"/>
      <w:sz w:val="22"/>
      <w:szCs w:val="20"/>
      <w:lang w:val="sl-SI" w:eastAsia="sl-SI"/>
    </w:rPr>
  </w:style>
  <w:style w:type="paragraph" w:styleId="HTML-oblikovano">
    <w:name w:val="HTML Preformatted"/>
    <w:basedOn w:val="Navaden"/>
    <w:link w:val="HTML-oblikovanoZnak"/>
    <w:rsid w:val="00FA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FA4B44"/>
    <w:rPr>
      <w:rFonts w:ascii="Arial Unicode MS" w:eastAsia="Arial Unicode MS" w:hAnsi="Arial Unicode MS" w:cs="Arial Unicode MS"/>
    </w:rPr>
  </w:style>
  <w:style w:type="paragraph" w:customStyle="1" w:styleId="BodyText22">
    <w:name w:val="Body Text 22"/>
    <w:basedOn w:val="Navaden"/>
    <w:rsid w:val="00FA4B44"/>
    <w:pPr>
      <w:widowControl w:val="0"/>
      <w:spacing w:before="40" w:after="40" w:line="240" w:lineRule="auto"/>
      <w:ind w:left="114" w:hanging="114"/>
    </w:pPr>
    <w:rPr>
      <w:rFonts w:ascii="Times New Roman" w:hAnsi="Times New Roman"/>
      <w:color w:val="0000FF"/>
      <w:sz w:val="14"/>
      <w:szCs w:val="20"/>
      <w:lang w:val="en-GB" w:eastAsia="sl-SI"/>
    </w:rPr>
  </w:style>
  <w:style w:type="paragraph" w:customStyle="1" w:styleId="Datedadoption">
    <w:name w:val="Date d'adoption"/>
    <w:basedOn w:val="Navaden"/>
    <w:next w:val="Titreobjet"/>
    <w:rsid w:val="00FA4B44"/>
    <w:pPr>
      <w:spacing w:before="360" w:line="240" w:lineRule="auto"/>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FA4B44"/>
    <w:pPr>
      <w:spacing w:before="360" w:after="360" w:line="240" w:lineRule="auto"/>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FA4B44"/>
    <w:pPr>
      <w:spacing w:before="360" w:line="240" w:lineRule="auto"/>
      <w:jc w:val="center"/>
    </w:pPr>
    <w:rPr>
      <w:rFonts w:ascii="Times New Roman" w:hAnsi="Times New Roman"/>
      <w:b/>
      <w:bCs/>
      <w:snapToGrid w:val="0"/>
      <w:sz w:val="24"/>
      <w:lang w:val="en-GB" w:eastAsia="en-GB"/>
    </w:rPr>
  </w:style>
  <w:style w:type="paragraph" w:customStyle="1" w:styleId="Rectitle">
    <w:name w:val="Rec_title"/>
    <w:basedOn w:val="Navaden"/>
    <w:next w:val="Navaden"/>
    <w:rsid w:val="00FA4B44"/>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b/>
      <w:sz w:val="28"/>
      <w:szCs w:val="20"/>
      <w:lang w:val="en-GB"/>
    </w:rPr>
  </w:style>
  <w:style w:type="paragraph" w:styleId="Golobesedilo">
    <w:name w:val="Plain Text"/>
    <w:basedOn w:val="Navaden"/>
    <w:link w:val="GolobesediloZnak"/>
    <w:rsid w:val="00FA4B44"/>
    <w:pPr>
      <w:spacing w:line="240" w:lineRule="auto"/>
      <w:jc w:val="both"/>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FA4B44"/>
    <w:rPr>
      <w:rFonts w:ascii="Courier New" w:hAnsi="Courier New" w:cs="Courier New"/>
    </w:rPr>
  </w:style>
  <w:style w:type="paragraph" w:customStyle="1" w:styleId="ZnakZnakCharCharZnakZnakCharChar">
    <w:name w:val="Znak Znak Char Char Znak Znak Char Char"/>
    <w:basedOn w:val="Navaden"/>
    <w:rsid w:val="00FA4B44"/>
    <w:pPr>
      <w:tabs>
        <w:tab w:val="left" w:pos="540"/>
        <w:tab w:val="left" w:pos="1260"/>
        <w:tab w:val="left" w:pos="1800"/>
      </w:tabs>
      <w:spacing w:before="240" w:after="160" w:line="240" w:lineRule="exact"/>
    </w:pPr>
    <w:rPr>
      <w:rFonts w:ascii="Verdana" w:hAnsi="Verdana"/>
      <w:sz w:val="24"/>
      <w:szCs w:val="20"/>
    </w:rPr>
  </w:style>
  <w:style w:type="paragraph" w:customStyle="1" w:styleId="CharCharCharCharCharChar">
    <w:name w:val="Char Char Char Char Char Char"/>
    <w:basedOn w:val="Navaden"/>
    <w:link w:val="CharCharCharCharCharCharZnak"/>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NoteChar">
    <w:name w:val="Note Char"/>
    <w:link w:val="Note"/>
    <w:rsid w:val="00FA4B44"/>
    <w:rPr>
      <w:rFonts w:ascii="Arial" w:hAnsi="Arial"/>
      <w:sz w:val="16"/>
      <w:lang w:val="en-GB"/>
    </w:rPr>
  </w:style>
  <w:style w:type="paragraph" w:customStyle="1" w:styleId="glavatabele">
    <w:name w:val="glava tabele"/>
    <w:basedOn w:val="Navaden"/>
    <w:rsid w:val="00FA4B44"/>
    <w:pPr>
      <w:spacing w:line="240" w:lineRule="auto"/>
      <w:jc w:val="center"/>
    </w:pPr>
    <w:rPr>
      <w:b/>
      <w:bCs/>
      <w:sz w:val="12"/>
      <w:lang w:val="sl-SI" w:eastAsia="sl-SI"/>
    </w:rPr>
  </w:style>
  <w:style w:type="paragraph" w:customStyle="1" w:styleId="ZnakZnakCharCharZnakZnakCharCharZnakZnakCharCharZnakZnak">
    <w:name w:val="Znak Znak Char Char Znak Znak Char Char Znak Znak Char Char Znak Znak"/>
    <w:basedOn w:val="Navaden"/>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CharCharCharCharCharCharZnak">
    <w:name w:val="Char Char Char Char Char Char Znak"/>
    <w:link w:val="CharCharCharCharCharChar"/>
    <w:rsid w:val="00FA4B44"/>
    <w:rPr>
      <w:rFonts w:ascii="Verdana" w:hAnsi="Verdana"/>
      <w:sz w:val="24"/>
      <w:lang w:val="en-US" w:eastAsia="en-US"/>
    </w:rPr>
  </w:style>
  <w:style w:type="character" w:customStyle="1" w:styleId="TableTextS5Char">
    <w:name w:val="Table_TextS5 Char"/>
    <w:link w:val="TableTextS5"/>
    <w:rsid w:val="00FA4B44"/>
    <w:rPr>
      <w:lang w:val="fr-FR" w:eastAsia="en-US"/>
    </w:rPr>
  </w:style>
  <w:style w:type="paragraph" w:customStyle="1" w:styleId="CM1">
    <w:name w:val="CM1"/>
    <w:basedOn w:val="Default"/>
    <w:next w:val="Default"/>
    <w:uiPriority w:val="99"/>
    <w:rsid w:val="00FA4B44"/>
    <w:rPr>
      <w:rFonts w:ascii="EUAlbertina" w:hAnsi="EUAlbertina" w:cs="Times New Roman"/>
      <w:color w:val="auto"/>
    </w:rPr>
  </w:style>
  <w:style w:type="paragraph" w:customStyle="1" w:styleId="CM4">
    <w:name w:val="CM4"/>
    <w:basedOn w:val="Default"/>
    <w:next w:val="Default"/>
    <w:uiPriority w:val="99"/>
    <w:rsid w:val="00FA4B44"/>
    <w:rPr>
      <w:rFonts w:ascii="EUAlbertina" w:hAnsi="EUAlbertina" w:cs="Times New Roman"/>
      <w:color w:val="auto"/>
    </w:rPr>
  </w:style>
  <w:style w:type="numbering" w:customStyle="1" w:styleId="NoList2">
    <w:name w:val="No List2"/>
    <w:next w:val="Brezseznama"/>
    <w:semiHidden/>
    <w:rsid w:val="00FA4B44"/>
  </w:style>
  <w:style w:type="numbering" w:customStyle="1" w:styleId="NoList11">
    <w:name w:val="No List11"/>
    <w:next w:val="Brezseznama"/>
    <w:semiHidden/>
    <w:rsid w:val="00FA4B44"/>
  </w:style>
  <w:style w:type="character" w:styleId="HTML-kratica">
    <w:name w:val="HTML Acronym"/>
    <w:rsid w:val="00FA4B44"/>
  </w:style>
  <w:style w:type="paragraph" w:customStyle="1" w:styleId="Naslov8Krepko">
    <w:name w:val="Naslov 8 Krepko"/>
    <w:basedOn w:val="Naslov8"/>
    <w:link w:val="Naslov8KrepkoZnak"/>
    <w:rsid w:val="00FA4B44"/>
    <w:pPr>
      <w:spacing w:before="0" w:after="0"/>
    </w:pPr>
    <w:rPr>
      <w:bCs/>
      <w:sz w:val="16"/>
    </w:rPr>
  </w:style>
  <w:style w:type="character" w:customStyle="1" w:styleId="Naslov8KrepkoZnak">
    <w:name w:val="Naslov 8 Krepko Znak"/>
    <w:link w:val="Naslov8Krepko"/>
    <w:rsid w:val="00FA4B44"/>
    <w:rPr>
      <w:rFonts w:ascii="Arial" w:hAnsi="Arial"/>
      <w:bCs/>
      <w:i/>
      <w:sz w:val="16"/>
      <w:lang w:eastAsia="en-US"/>
    </w:rPr>
  </w:style>
  <w:style w:type="paragraph" w:customStyle="1" w:styleId="linkdoc">
    <w:name w:val="link doc"/>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linkdoc1">
    <w:name w:val="link doc1"/>
    <w:rsid w:val="00FA4B44"/>
  </w:style>
  <w:style w:type="character" w:customStyle="1" w:styleId="linkpdf">
    <w:name w:val="link pdf"/>
    <w:rsid w:val="00FA4B44"/>
  </w:style>
  <w:style w:type="paragraph" w:customStyle="1" w:styleId="CM3">
    <w:name w:val="CM3"/>
    <w:basedOn w:val="Default"/>
    <w:next w:val="Default"/>
    <w:uiPriority w:val="99"/>
    <w:rsid w:val="00FA4B44"/>
    <w:rPr>
      <w:rFonts w:ascii="EUAlbertina" w:hAnsi="EUAlbertina" w:cs="Times New Roman"/>
      <w:color w:val="auto"/>
    </w:rPr>
  </w:style>
  <w:style w:type="character" w:customStyle="1" w:styleId="notranslate">
    <w:name w:val="notranslate"/>
    <w:rsid w:val="00FA4B44"/>
  </w:style>
  <w:style w:type="character" w:customStyle="1" w:styleId="tlid-translation">
    <w:name w:val="tlid-translation"/>
    <w:basedOn w:val="Privzetapisavaodstavka"/>
    <w:rsid w:val="00FA4B44"/>
  </w:style>
  <w:style w:type="numbering" w:customStyle="1" w:styleId="Brezseznama1">
    <w:name w:val="Brez seznama1"/>
    <w:next w:val="Brezseznama"/>
    <w:uiPriority w:val="99"/>
    <w:semiHidden/>
    <w:unhideWhenUsed/>
    <w:rsid w:val="00CC36E2"/>
  </w:style>
  <w:style w:type="character" w:customStyle="1" w:styleId="Bodytext3">
    <w:name w:val="Body text (3)_"/>
    <w:basedOn w:val="Privzetapisavaodstavka"/>
    <w:link w:val="Bodytext30"/>
    <w:uiPriority w:val="99"/>
    <w:rsid w:val="00CC36E2"/>
    <w:rPr>
      <w:rFonts w:ascii="Verdana" w:hAnsi="Verdana" w:cs="Verdana"/>
      <w:b/>
      <w:bCs/>
      <w:sz w:val="16"/>
      <w:szCs w:val="16"/>
      <w:shd w:val="clear" w:color="auto" w:fill="FFFFFF"/>
    </w:rPr>
  </w:style>
  <w:style w:type="character" w:customStyle="1" w:styleId="Bodytext2">
    <w:name w:val="Body text (2)_"/>
    <w:basedOn w:val="Privzetapisavaodstavka"/>
    <w:link w:val="Bodytext20"/>
    <w:uiPriority w:val="99"/>
    <w:rsid w:val="00CC36E2"/>
    <w:rPr>
      <w:rFonts w:ascii="Verdana" w:hAnsi="Verdana" w:cs="Verdana"/>
      <w:sz w:val="19"/>
      <w:szCs w:val="19"/>
      <w:shd w:val="clear" w:color="auto" w:fill="FFFFFF"/>
    </w:rPr>
  </w:style>
  <w:style w:type="paragraph" w:customStyle="1" w:styleId="Bodytext30">
    <w:name w:val="Body text (3)"/>
    <w:basedOn w:val="Navaden"/>
    <w:link w:val="Bodytext3"/>
    <w:uiPriority w:val="99"/>
    <w:rsid w:val="00CC36E2"/>
    <w:pPr>
      <w:widowControl w:val="0"/>
      <w:shd w:val="clear" w:color="auto" w:fill="FFFFFF"/>
      <w:spacing w:after="600" w:line="240" w:lineRule="atLeast"/>
      <w:ind w:hanging="440"/>
      <w:jc w:val="right"/>
    </w:pPr>
    <w:rPr>
      <w:rFonts w:ascii="Verdana" w:hAnsi="Verdana" w:cs="Verdana"/>
      <w:b/>
      <w:bCs/>
      <w:sz w:val="16"/>
      <w:szCs w:val="16"/>
      <w:lang w:val="sl-SI" w:eastAsia="sl-SI"/>
    </w:rPr>
  </w:style>
  <w:style w:type="paragraph" w:customStyle="1" w:styleId="Bodytext20">
    <w:name w:val="Body text (2)"/>
    <w:basedOn w:val="Navaden"/>
    <w:link w:val="Bodytext2"/>
    <w:uiPriority w:val="99"/>
    <w:rsid w:val="00CC36E2"/>
    <w:pPr>
      <w:widowControl w:val="0"/>
      <w:shd w:val="clear" w:color="auto" w:fill="FFFFFF"/>
      <w:spacing w:before="300" w:after="300" w:line="264" w:lineRule="exact"/>
      <w:ind w:hanging="440"/>
      <w:jc w:val="both"/>
    </w:pPr>
    <w:rPr>
      <w:rFonts w:ascii="Verdana" w:hAnsi="Verdana" w:cs="Verdana"/>
      <w:sz w:val="19"/>
      <w:szCs w:val="19"/>
      <w:lang w:val="sl-SI" w:eastAsia="sl-SI"/>
    </w:rPr>
  </w:style>
  <w:style w:type="paragraph" w:customStyle="1" w:styleId="odstavek1">
    <w:name w:val="odstavek1"/>
    <w:basedOn w:val="Navaden"/>
    <w:rsid w:val="00CC36E2"/>
    <w:pPr>
      <w:spacing w:before="240" w:line="240" w:lineRule="auto"/>
      <w:ind w:firstLine="1021"/>
      <w:jc w:val="both"/>
    </w:pPr>
    <w:rPr>
      <w:rFonts w:cs="Arial"/>
      <w:sz w:val="22"/>
      <w:szCs w:val="22"/>
      <w:lang w:val="sl-SI" w:eastAsia="sl-SI"/>
    </w:rPr>
  </w:style>
  <w:style w:type="paragraph" w:customStyle="1" w:styleId="len0">
    <w:name w:val="len"/>
    <w:basedOn w:val="Navaden"/>
    <w:rsid w:val="00CC36E2"/>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CC36E2"/>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CC36E2"/>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CC36E2"/>
    <w:pPr>
      <w:spacing w:before="100" w:beforeAutospacing="1" w:after="100" w:afterAutospacing="1" w:line="240" w:lineRule="auto"/>
    </w:pPr>
    <w:rPr>
      <w:rFonts w:ascii="Times New Roman" w:hAnsi="Times New Roman"/>
      <w:sz w:val="24"/>
      <w:lang w:val="sl-SI" w:eastAsia="sl-SI"/>
    </w:rPr>
  </w:style>
  <w:style w:type="character" w:styleId="Nerazreenaomemba">
    <w:name w:val="Unresolved Mention"/>
    <w:basedOn w:val="Privzetapisavaodstavka"/>
    <w:uiPriority w:val="99"/>
    <w:semiHidden/>
    <w:unhideWhenUsed/>
    <w:rsid w:val="00CC36E2"/>
    <w:rPr>
      <w:color w:val="605E5C"/>
      <w:shd w:val="clear" w:color="auto" w:fill="E1DFDD"/>
    </w:rPr>
  </w:style>
  <w:style w:type="paragraph" w:customStyle="1" w:styleId="Pravnapodlaga">
    <w:name w:val="Pravna podlaga"/>
    <w:basedOn w:val="Navaden"/>
    <w:link w:val="PravnapodlagaZnak"/>
    <w:qFormat/>
    <w:rsid w:val="00A47CAB"/>
    <w:pPr>
      <w:overflowPunct w:val="0"/>
      <w:autoSpaceDE w:val="0"/>
      <w:autoSpaceDN w:val="0"/>
      <w:adjustRightInd w:val="0"/>
      <w:spacing w:before="480" w:line="240" w:lineRule="auto"/>
      <w:ind w:firstLine="1021"/>
      <w:jc w:val="both"/>
      <w:textAlignment w:val="baseline"/>
    </w:pPr>
    <w:rPr>
      <w:sz w:val="22"/>
      <w:szCs w:val="22"/>
      <w:lang w:val="sl-SI"/>
    </w:rPr>
  </w:style>
  <w:style w:type="character" w:customStyle="1" w:styleId="PravnapodlagaZnak">
    <w:name w:val="Pravna podlaga Znak"/>
    <w:basedOn w:val="Privzetapisavaodstavka"/>
    <w:link w:val="Pravnapodlaga"/>
    <w:rsid w:val="00A47CAB"/>
    <w:rPr>
      <w:rFonts w:ascii="Arial" w:hAnsi="Arial"/>
      <w:sz w:val="22"/>
      <w:szCs w:val="22"/>
      <w:lang w:eastAsia="en-US"/>
    </w:rPr>
  </w:style>
  <w:style w:type="character" w:customStyle="1" w:styleId="lenZnak">
    <w:name w:val="Člen Znak"/>
    <w:link w:val="len"/>
    <w:locked/>
    <w:rsid w:val="00A47CAB"/>
    <w:rPr>
      <w:rFonts w:ascii="Arial" w:hAnsi="Arial"/>
      <w:sz w:val="24"/>
      <w:lang w:eastAsia="en-US"/>
    </w:rPr>
  </w:style>
  <w:style w:type="character" w:customStyle="1" w:styleId="OdstavekZnak">
    <w:name w:val="Odstavek Znak"/>
    <w:link w:val="Odstavek0"/>
    <w:locked/>
    <w:rsid w:val="00A47CAB"/>
    <w:rPr>
      <w:rFonts w:ascii="Arial" w:hAnsi="Arial" w:cs="Arial"/>
    </w:rPr>
  </w:style>
  <w:style w:type="paragraph" w:customStyle="1" w:styleId="Odstavek0">
    <w:name w:val="Odstavek"/>
    <w:basedOn w:val="Navaden"/>
    <w:link w:val="OdstavekZnak"/>
    <w:qFormat/>
    <w:rsid w:val="00A47CAB"/>
    <w:pPr>
      <w:overflowPunct w:val="0"/>
      <w:autoSpaceDE w:val="0"/>
      <w:autoSpaceDN w:val="0"/>
      <w:adjustRightInd w:val="0"/>
      <w:spacing w:before="240" w:line="240" w:lineRule="auto"/>
      <w:ind w:firstLine="1021"/>
      <w:jc w:val="both"/>
    </w:pPr>
    <w:rPr>
      <w:rFonts w:cs="Arial"/>
      <w:szCs w:val="20"/>
      <w:lang w:val="sl-SI" w:eastAsia="sl-SI"/>
    </w:rPr>
  </w:style>
  <w:style w:type="character" w:customStyle="1" w:styleId="DatumsprejetjaZnak">
    <w:name w:val="Datum sprejetja Znak"/>
    <w:link w:val="Datumsprejetja"/>
    <w:locked/>
    <w:rsid w:val="00A47CAB"/>
    <w:rPr>
      <w:rFonts w:ascii="Arial" w:hAnsi="Arial" w:cs="Arial"/>
      <w:color w:val="000000"/>
    </w:rPr>
  </w:style>
  <w:style w:type="paragraph" w:customStyle="1" w:styleId="Datumsprejetja">
    <w:name w:val="Datum sprejetja"/>
    <w:basedOn w:val="Navaden"/>
    <w:link w:val="DatumsprejetjaZnak"/>
    <w:qFormat/>
    <w:rsid w:val="00A47CAB"/>
    <w:pPr>
      <w:overflowPunct w:val="0"/>
      <w:autoSpaceDE w:val="0"/>
      <w:autoSpaceDN w:val="0"/>
      <w:adjustRightInd w:val="0"/>
      <w:snapToGrid w:val="0"/>
      <w:spacing w:line="240" w:lineRule="auto"/>
      <w:jc w:val="both"/>
    </w:pPr>
    <w:rPr>
      <w:rFonts w:cs="Arial"/>
      <w:color w:val="000000"/>
      <w:szCs w:val="20"/>
      <w:lang w:val="sl-SI" w:eastAsia="sl-SI"/>
    </w:rPr>
  </w:style>
  <w:style w:type="character" w:customStyle="1" w:styleId="PodpisnikZnak">
    <w:name w:val="Podpisnik Znak"/>
    <w:link w:val="Podpisnik"/>
    <w:locked/>
    <w:rsid w:val="00A47CAB"/>
    <w:rPr>
      <w:rFonts w:ascii="Arial" w:hAnsi="Arial" w:cs="Arial"/>
    </w:rPr>
  </w:style>
  <w:style w:type="paragraph" w:customStyle="1" w:styleId="Podpisnik">
    <w:name w:val="Podpisnik"/>
    <w:basedOn w:val="Navaden"/>
    <w:link w:val="PodpisnikZnak"/>
    <w:qFormat/>
    <w:rsid w:val="00A47CAB"/>
    <w:pPr>
      <w:overflowPunct w:val="0"/>
      <w:autoSpaceDE w:val="0"/>
      <w:autoSpaceDN w:val="0"/>
      <w:adjustRightInd w:val="0"/>
      <w:spacing w:line="240" w:lineRule="auto"/>
      <w:ind w:left="5670"/>
      <w:jc w:val="center"/>
    </w:pPr>
    <w:rPr>
      <w:rFonts w:cs="Arial"/>
      <w:szCs w:val="20"/>
      <w:lang w:val="sl-SI" w:eastAsia="sl-SI"/>
    </w:rPr>
  </w:style>
  <w:style w:type="character" w:customStyle="1" w:styleId="EVAZnak">
    <w:name w:val="EVA Znak"/>
    <w:link w:val="EVA"/>
    <w:locked/>
    <w:rsid w:val="00A47CAB"/>
    <w:rPr>
      <w:rFonts w:ascii="Arial" w:hAnsi="Arial" w:cs="Arial"/>
    </w:rPr>
  </w:style>
  <w:style w:type="paragraph" w:customStyle="1" w:styleId="EVA">
    <w:name w:val="EVA"/>
    <w:basedOn w:val="Navaden"/>
    <w:link w:val="EVAZnak"/>
    <w:qFormat/>
    <w:rsid w:val="00A47CAB"/>
    <w:pPr>
      <w:overflowPunct w:val="0"/>
      <w:autoSpaceDE w:val="0"/>
      <w:autoSpaceDN w:val="0"/>
      <w:adjustRightInd w:val="0"/>
      <w:spacing w:line="240" w:lineRule="auto"/>
      <w:jc w:val="both"/>
    </w:pPr>
    <w:rPr>
      <w:rFonts w:cs="Arial"/>
      <w:szCs w:val="20"/>
      <w:lang w:val="sl-SI" w:eastAsia="sl-SI"/>
    </w:rPr>
  </w:style>
  <w:style w:type="character" w:customStyle="1" w:styleId="ImeorganaZnak">
    <w:name w:val="Ime organa Znak"/>
    <w:link w:val="Imeorgana"/>
    <w:locked/>
    <w:rsid w:val="00A47CAB"/>
    <w:rPr>
      <w:rFonts w:ascii="Arial" w:hAnsi="Arial" w:cs="Arial"/>
    </w:rPr>
  </w:style>
  <w:style w:type="paragraph" w:customStyle="1" w:styleId="Imeorgana">
    <w:name w:val="Ime organa"/>
    <w:basedOn w:val="Navaden"/>
    <w:link w:val="ImeorganaZnak"/>
    <w:qFormat/>
    <w:rsid w:val="00A47CAB"/>
    <w:pPr>
      <w:overflowPunct w:val="0"/>
      <w:autoSpaceDE w:val="0"/>
      <w:autoSpaceDN w:val="0"/>
      <w:adjustRightInd w:val="0"/>
      <w:spacing w:before="480" w:line="240" w:lineRule="auto"/>
      <w:ind w:left="5670"/>
      <w:jc w:val="center"/>
    </w:pPr>
    <w:rPr>
      <w:rFonts w:cs="Arial"/>
      <w:szCs w:val="20"/>
      <w:lang w:val="sl-SI" w:eastAsia="sl-SI"/>
    </w:rPr>
  </w:style>
  <w:style w:type="paragraph" w:customStyle="1" w:styleId="tevilkanakoncupredpisa">
    <w:name w:val="Številka na koncu predpisa"/>
    <w:basedOn w:val="Datumsprejetja"/>
    <w:link w:val="tevilkanakoncupredpisaZnak"/>
    <w:qFormat/>
    <w:rsid w:val="00A47CAB"/>
    <w:pPr>
      <w:spacing w:before="480"/>
    </w:pPr>
  </w:style>
  <w:style w:type="character" w:customStyle="1" w:styleId="tevilkanakoncupredpisaZnak">
    <w:name w:val="Številka na koncu predpisa Znak"/>
    <w:link w:val="tevilkanakoncupredpisa"/>
    <w:locked/>
    <w:rsid w:val="00A47CAB"/>
    <w:rPr>
      <w:rFonts w:ascii="Arial" w:hAnsi="Arial" w:cs="Arial"/>
      <w:color w:val="000000"/>
    </w:rPr>
  </w:style>
  <w:style w:type="paragraph" w:customStyle="1" w:styleId="oj-normal">
    <w:name w:val="oj-normal"/>
    <w:basedOn w:val="Navaden"/>
    <w:rsid w:val="005D4228"/>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8943">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085930">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1763072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613">
      <w:bodyDiv w:val="1"/>
      <w:marLeft w:val="0"/>
      <w:marRight w:val="0"/>
      <w:marTop w:val="0"/>
      <w:marBottom w:val="0"/>
      <w:divBdr>
        <w:top w:val="none" w:sz="0" w:space="0" w:color="auto"/>
        <w:left w:val="none" w:sz="0" w:space="0" w:color="auto"/>
        <w:bottom w:val="none" w:sz="0" w:space="0" w:color="auto"/>
        <w:right w:val="none" w:sz="0" w:space="0" w:color="auto"/>
      </w:divBdr>
    </w:div>
    <w:div w:id="9616110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28974947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58467785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d074bf-3cd1-4fde-b519-cf8a40d7c9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67FAEBD94534E82B7F09C59812A28" ma:contentTypeVersion="14" ma:contentTypeDescription="Create a new document." ma:contentTypeScope="" ma:versionID="40b2ba431946f3a0bb20106810466328">
  <xsd:schema xmlns:xsd="http://www.w3.org/2001/XMLSchema" xmlns:xs="http://www.w3.org/2001/XMLSchema" xmlns:p="http://schemas.microsoft.com/office/2006/metadata/properties" xmlns:ns3="f3d074bf-3cd1-4fde-b519-cf8a40d7c9e0" xmlns:ns4="e0547274-212a-4088-b979-8e10eb07e368" targetNamespace="http://schemas.microsoft.com/office/2006/metadata/properties" ma:root="true" ma:fieldsID="6588f25822dddbb8ea4e0ef39f8753ff" ns3:_="" ns4:_="">
    <xsd:import namespace="f3d074bf-3cd1-4fde-b519-cf8a40d7c9e0"/>
    <xsd:import namespace="e0547274-212a-4088-b979-8e10eb07e3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074bf-3cd1-4fde-b519-cf8a40d7c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47274-212a-4088-b979-8e10eb07e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 ds:uri="f3d074bf-3cd1-4fde-b519-cf8a40d7c9e0"/>
  </ds:schemaRefs>
</ds:datastoreItem>
</file>

<file path=customXml/itemProps2.xml><?xml version="1.0" encoding="utf-8"?>
<ds:datastoreItem xmlns:ds="http://schemas.openxmlformats.org/officeDocument/2006/customXml" ds:itemID="{4836E0C7-DC79-466E-AF06-F78977663D0D}">
  <ds:schemaRefs>
    <ds:schemaRef ds:uri="http://schemas.openxmlformats.org/officeDocument/2006/bibliography"/>
  </ds:schemaRefs>
</ds:datastoreItem>
</file>

<file path=customXml/itemProps3.xml><?xml version="1.0" encoding="utf-8"?>
<ds:datastoreItem xmlns:ds="http://schemas.openxmlformats.org/officeDocument/2006/customXml" ds:itemID="{58395689-55A2-4BAC-9D58-F40268B8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074bf-3cd1-4fde-b519-cf8a40d7c9e0"/>
    <ds:schemaRef ds:uri="e0547274-212a-4088-b979-8e10eb07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B0450-17F3-4BD9-94B4-85848F7F2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TotalTime>
  <Pages>7</Pages>
  <Words>2175</Words>
  <Characters>12404</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14550</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dc:description/>
  <cp:lastModifiedBy>Darja Petric Štrbenk</cp:lastModifiedBy>
  <cp:revision>3</cp:revision>
  <cp:lastPrinted>2024-11-25T08:03:00Z</cp:lastPrinted>
  <dcterms:created xsi:type="dcterms:W3CDTF">2025-01-16T11:57:00Z</dcterms:created>
  <dcterms:modified xsi:type="dcterms:W3CDTF">2025-01-16T12:19:00Z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0x0101006A067FAEBD94534E82B7F09C59812A28</vt:lpwstr>
  </property>
</Properties>
</file>