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3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B773C" w:rsidRPr="00AE1F83" w14:paraId="541117F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43D16B60" w14:textId="5540EB8F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Številka: </w:t>
            </w:r>
            <w:r w:rsidR="00E22302" w:rsidRPr="00E22302"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E22302" w:rsidRPr="00E22302">
              <w:rPr>
                <w:rFonts w:cs="Arial"/>
                <w:szCs w:val="20"/>
                <w:lang w:eastAsia="sl-SI"/>
              </w:rPr>
              <w:t>510-48/2026-2180-1</w:t>
            </w:r>
          </w:p>
        </w:tc>
      </w:tr>
      <w:tr w:rsidR="003B773C" w:rsidRPr="00AE1F83" w14:paraId="2F81BC0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2ED1539F" w14:textId="5DB41A4A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 w:rsidR="00BC1EA8">
              <w:rPr>
                <w:rFonts w:cs="Arial"/>
                <w:szCs w:val="20"/>
                <w:lang w:eastAsia="sl-SI"/>
              </w:rPr>
              <w:t xml:space="preserve"> </w:t>
            </w:r>
            <w:r w:rsidR="00D019E9">
              <w:rPr>
                <w:rFonts w:cs="Arial"/>
                <w:szCs w:val="20"/>
                <w:lang w:eastAsia="sl-SI"/>
              </w:rPr>
              <w:t>10</w:t>
            </w:r>
            <w:r w:rsidR="00BC1EA8">
              <w:rPr>
                <w:rFonts w:cs="Arial"/>
                <w:szCs w:val="20"/>
                <w:lang w:eastAsia="sl-SI"/>
              </w:rPr>
              <w:t xml:space="preserve">. </w:t>
            </w:r>
            <w:r w:rsidR="00612DFE">
              <w:rPr>
                <w:rFonts w:cs="Arial"/>
                <w:szCs w:val="20"/>
                <w:lang w:eastAsia="sl-SI"/>
              </w:rPr>
              <w:t>3</w:t>
            </w:r>
            <w:r w:rsidR="00BC1EA8">
              <w:rPr>
                <w:rFonts w:cs="Arial"/>
                <w:szCs w:val="20"/>
                <w:lang w:eastAsia="sl-SI"/>
              </w:rPr>
              <w:t>. 2026</w:t>
            </w:r>
          </w:p>
        </w:tc>
      </w:tr>
      <w:tr w:rsidR="003B773C" w:rsidRPr="00AE1F83" w14:paraId="0855265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1F17140A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</w:p>
          <w:p w14:paraId="53687FA6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03E97F5D" w14:textId="7543F847" w:rsidR="003B773C" w:rsidRDefault="00EB3269" w:rsidP="003B773C">
            <w:hyperlink r:id="rId11" w:history="1">
              <w:r w:rsidRPr="00FC13ED">
                <w:rPr>
                  <w:rStyle w:val="Hiperpovezava"/>
                </w:rPr>
                <w:t>gp.gs@gov.si</w:t>
              </w:r>
            </w:hyperlink>
          </w:p>
          <w:p w14:paraId="7808E564" w14:textId="0E6A3D06" w:rsidR="00EB3269" w:rsidRPr="00AE1F83" w:rsidRDefault="00EB3269" w:rsidP="003B773C">
            <w:pPr>
              <w:rPr>
                <w:rFonts w:cs="Arial"/>
                <w:szCs w:val="20"/>
              </w:rPr>
            </w:pPr>
          </w:p>
        </w:tc>
      </w:tr>
      <w:tr w:rsidR="003B773C" w:rsidRPr="00AE1F83" w14:paraId="0965DF07" w14:textId="77777777" w:rsidTr="003B773C">
        <w:trPr>
          <w:trHeight w:val="20"/>
        </w:trPr>
        <w:tc>
          <w:tcPr>
            <w:tcW w:w="9163" w:type="dxa"/>
            <w:gridSpan w:val="4"/>
          </w:tcPr>
          <w:p w14:paraId="45AC9891" w14:textId="139BC9E6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</w:t>
            </w:r>
            <w:r w:rsidR="004B1615">
              <w:rPr>
                <w:rFonts w:cs="Arial"/>
                <w:b/>
                <w:szCs w:val="20"/>
                <w:lang w:eastAsia="sl-SI"/>
              </w:rPr>
              <w:t>:</w:t>
            </w:r>
            <w:r w:rsidR="004B1615">
              <w:t xml:space="preserve"> </w:t>
            </w:r>
            <w:r w:rsidR="004B1615" w:rsidRPr="004B1615">
              <w:rPr>
                <w:rFonts w:cs="Arial"/>
                <w:b/>
                <w:szCs w:val="20"/>
                <w:lang w:eastAsia="sl-SI"/>
              </w:rPr>
              <w:t xml:space="preserve">Poročilo o </w:t>
            </w:r>
            <w:r w:rsidR="004D4A42">
              <w:rPr>
                <w:rFonts w:cs="Arial"/>
                <w:b/>
                <w:szCs w:val="20"/>
                <w:lang w:eastAsia="sl-SI"/>
              </w:rPr>
              <w:t>obisku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D019E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zveznega svetnika in ministra za gospodarstvo, izobraževanje in raziskave Švicarske konfederacije </w:t>
            </w:r>
            <w:proofErr w:type="spellStart"/>
            <w:r w:rsidR="00D019E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Guya</w:t>
            </w:r>
            <w:proofErr w:type="spellEnd"/>
            <w:r w:rsidR="00D019E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="00D019E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Parmelina</w:t>
            </w:r>
            <w:proofErr w:type="spellEnd"/>
            <w:r w:rsidR="00D019E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v Sloveniji 11. aprila 2025</w:t>
            </w:r>
            <w:r w:rsidR="00D019E9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DE0FC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3B773C" w:rsidRPr="00AE1F83" w14:paraId="6F2BBF81" w14:textId="77777777" w:rsidTr="003B773C">
        <w:trPr>
          <w:trHeight w:val="20"/>
        </w:trPr>
        <w:tc>
          <w:tcPr>
            <w:tcW w:w="9163" w:type="dxa"/>
            <w:gridSpan w:val="4"/>
          </w:tcPr>
          <w:p w14:paraId="2429B5AF" w14:textId="77777777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7B41B6" w:rsidRPr="00AE1F83" w14:paraId="5D12A326" w14:textId="77777777" w:rsidTr="003B773C">
        <w:trPr>
          <w:trHeight w:val="20"/>
        </w:trPr>
        <w:tc>
          <w:tcPr>
            <w:tcW w:w="9163" w:type="dxa"/>
            <w:gridSpan w:val="4"/>
          </w:tcPr>
          <w:p w14:paraId="57F755A1" w14:textId="306B4EF2" w:rsidR="004B1615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 prvega odstavka 2. člena in šestega odstavka 21. člena Zakona o Vladi Republike Slovenije (</w:t>
            </w:r>
            <w:r w:rsidR="007E1D05" w:rsidRPr="007E1D05">
              <w:rPr>
                <w:rFonts w:cs="Arial"/>
                <w:szCs w:val="20"/>
              </w:rPr>
              <w:t>Uradni list RS, št. 24/05 – uradno prečiščeno besedilo, 109/08, 38/10-ZUKN, 8/12, 21/13, 47/13-ZDU-1G, 65/14, 55/17</w:t>
            </w:r>
            <w:r w:rsidR="00F93E84">
              <w:rPr>
                <w:rFonts w:cs="Arial"/>
                <w:szCs w:val="20"/>
              </w:rPr>
              <w:t>,</w:t>
            </w:r>
            <w:r w:rsidR="007E1D05" w:rsidRPr="007E1D05">
              <w:rPr>
                <w:rFonts w:cs="Arial"/>
                <w:szCs w:val="20"/>
              </w:rPr>
              <w:t xml:space="preserve"> 163/22</w:t>
            </w:r>
            <w:r w:rsidR="00F93E84">
              <w:rPr>
                <w:rFonts w:cs="Arial"/>
                <w:szCs w:val="20"/>
              </w:rPr>
              <w:t xml:space="preserve"> in</w:t>
            </w:r>
            <w:r w:rsidR="007E1D05" w:rsidRPr="007E1D05">
              <w:rPr>
                <w:rFonts w:cs="Arial"/>
                <w:szCs w:val="20"/>
              </w:rPr>
              <w:t xml:space="preserve"> 57/25-ZF</w:t>
            </w:r>
            <w:r w:rsidRPr="00413F83">
              <w:rPr>
                <w:rFonts w:cs="Arial"/>
                <w:szCs w:val="20"/>
              </w:rPr>
              <w:t>) je Vlada Republike Slovenije na …. seji dne …. pod točko …. sprejela naslednj</w:t>
            </w:r>
            <w:r>
              <w:rPr>
                <w:rFonts w:cs="Arial"/>
                <w:szCs w:val="20"/>
              </w:rPr>
              <w:t>i</w:t>
            </w:r>
            <w:r w:rsidRPr="00413F83">
              <w:rPr>
                <w:rFonts w:cs="Arial"/>
                <w:szCs w:val="20"/>
              </w:rPr>
              <w:t xml:space="preserve"> </w:t>
            </w:r>
          </w:p>
          <w:p w14:paraId="09C240C3" w14:textId="77777777" w:rsidR="004B1615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4811B048" w14:textId="7AE7A9BB" w:rsidR="007B41B6" w:rsidRDefault="004B1615" w:rsidP="004B1615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SKLEP:</w:t>
            </w:r>
          </w:p>
          <w:p w14:paraId="69A48FA6" w14:textId="77777777" w:rsidR="007B41B6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339D056E" w14:textId="437DFB32" w:rsidR="007B41B6" w:rsidRPr="00D019E9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iCs/>
              </w:rPr>
            </w:pPr>
            <w:r w:rsidRPr="004B1615">
              <w:rPr>
                <w:rFonts w:cs="Arial"/>
                <w:iCs/>
              </w:rPr>
              <w:t xml:space="preserve">Vlada Republike Slovenije je sprejela </w:t>
            </w:r>
            <w:r w:rsidR="00F93E84"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</w:t>
            </w:r>
            <w:r w:rsidR="00C579D6" w:rsidRPr="00C579D6">
              <w:rPr>
                <w:rFonts w:cs="Arial"/>
                <w:iCs/>
              </w:rPr>
              <w:t xml:space="preserve">o </w:t>
            </w:r>
            <w:r w:rsidR="00D019E9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D019E9" w:rsidRPr="00D019E9">
              <w:rPr>
                <w:rFonts w:cs="Arial"/>
                <w:iCs/>
              </w:rPr>
              <w:t xml:space="preserve">obisku zveznega svetnika in ministra za gospodarstvo, izobraževanje in raziskave Švicarske konfederacije </w:t>
            </w:r>
            <w:proofErr w:type="spellStart"/>
            <w:r w:rsidR="00D019E9" w:rsidRPr="00D019E9">
              <w:rPr>
                <w:rFonts w:cs="Arial"/>
                <w:iCs/>
              </w:rPr>
              <w:t>Guya</w:t>
            </w:r>
            <w:proofErr w:type="spellEnd"/>
            <w:r w:rsidR="00D019E9" w:rsidRPr="00D019E9">
              <w:rPr>
                <w:rFonts w:cs="Arial"/>
                <w:iCs/>
              </w:rPr>
              <w:t xml:space="preserve"> </w:t>
            </w:r>
            <w:proofErr w:type="spellStart"/>
            <w:r w:rsidR="00D019E9" w:rsidRPr="00D019E9">
              <w:rPr>
                <w:rFonts w:cs="Arial"/>
                <w:iCs/>
              </w:rPr>
              <w:t>Parmelina</w:t>
            </w:r>
            <w:proofErr w:type="spellEnd"/>
            <w:r w:rsidR="00D019E9" w:rsidRPr="00D019E9">
              <w:rPr>
                <w:rFonts w:cs="Arial"/>
                <w:iCs/>
              </w:rPr>
              <w:t xml:space="preserve"> v Sloveniji 11. aprila 2025</w:t>
            </w:r>
            <w:r w:rsidRPr="00DE0FC1">
              <w:rPr>
                <w:rFonts w:cs="Arial"/>
                <w:iCs/>
              </w:rPr>
              <w:t>.</w:t>
            </w:r>
          </w:p>
          <w:p w14:paraId="29E62BD2" w14:textId="77777777" w:rsidR="007B41B6" w:rsidRPr="00AA67AF" w:rsidRDefault="007B41B6" w:rsidP="007B41B6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7E2BEF7A" w14:textId="77777777" w:rsidR="007B41B6" w:rsidRDefault="007B41B6" w:rsidP="007B41B6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768F1381" w14:textId="77777777" w:rsidR="007B41B6" w:rsidRPr="005531C4" w:rsidRDefault="007B41B6" w:rsidP="007B41B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>
              <w:rPr>
                <w:rFonts w:cs="Arial"/>
                <w:b/>
                <w:szCs w:val="20"/>
              </w:rPr>
              <w:t>Helbl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69EC2330" w14:textId="77777777" w:rsidR="007B41B6" w:rsidRPr="00AA67AF" w:rsidRDefault="007B41B6" w:rsidP="007B41B6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>
              <w:rPr>
                <w:rFonts w:cs="Arial"/>
                <w:b/>
                <w:szCs w:val="20"/>
              </w:rPr>
              <w:t>KA</w:t>
            </w:r>
          </w:p>
          <w:p w14:paraId="230ED4DC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0B08CF65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6C091681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33B13146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7D831D5C" w14:textId="23A674E4" w:rsidR="00612DFE" w:rsidRDefault="00C579D6" w:rsidP="00EB3269">
            <w:pPr>
              <w:spacing w:line="276" w:lineRule="auto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</w:t>
            </w:r>
            <w:r w:rsidR="00D019E9" w:rsidRPr="00C579D6">
              <w:rPr>
                <w:rFonts w:cs="Arial"/>
                <w:iCs/>
              </w:rPr>
              <w:t xml:space="preserve">o </w:t>
            </w:r>
            <w:r w:rsidR="00D019E9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D019E9" w:rsidRPr="00D019E9">
              <w:rPr>
                <w:rFonts w:cs="Arial"/>
                <w:iCs/>
              </w:rPr>
              <w:t xml:space="preserve">obisku zveznega svetnika in ministra za gospodarstvo, izobraževanje in raziskave Švicarske konfederacije </w:t>
            </w:r>
            <w:proofErr w:type="spellStart"/>
            <w:r w:rsidR="00D019E9" w:rsidRPr="00D019E9">
              <w:rPr>
                <w:rFonts w:cs="Arial"/>
                <w:iCs/>
              </w:rPr>
              <w:t>Guya</w:t>
            </w:r>
            <w:proofErr w:type="spellEnd"/>
            <w:r w:rsidR="00D019E9" w:rsidRPr="00D019E9">
              <w:rPr>
                <w:rFonts w:cs="Arial"/>
                <w:iCs/>
              </w:rPr>
              <w:t xml:space="preserve"> </w:t>
            </w:r>
            <w:proofErr w:type="spellStart"/>
            <w:r w:rsidR="00D019E9" w:rsidRPr="00D019E9">
              <w:rPr>
                <w:rFonts w:cs="Arial"/>
                <w:iCs/>
              </w:rPr>
              <w:t>Parmelina</w:t>
            </w:r>
            <w:proofErr w:type="spellEnd"/>
            <w:r w:rsidR="00D019E9" w:rsidRPr="00D019E9">
              <w:rPr>
                <w:rFonts w:cs="Arial"/>
                <w:iCs/>
              </w:rPr>
              <w:t xml:space="preserve"> v Sloveniji 11. aprila 2025</w:t>
            </w:r>
            <w:r w:rsidR="00D019E9">
              <w:rPr>
                <w:rFonts w:cs="Arial"/>
                <w:iCs/>
              </w:rPr>
              <w:t xml:space="preserve"> </w:t>
            </w:r>
          </w:p>
          <w:p w14:paraId="71E5263E" w14:textId="77777777" w:rsidR="00C579D6" w:rsidRPr="00EB3269" w:rsidRDefault="00C579D6" w:rsidP="00EB3269">
            <w:pPr>
              <w:spacing w:line="276" w:lineRule="auto"/>
              <w:jc w:val="both"/>
              <w:rPr>
                <w:rFonts w:cs="Arial"/>
              </w:rPr>
            </w:pPr>
          </w:p>
          <w:p w14:paraId="2C5D0365" w14:textId="23FC1E9E" w:rsidR="00EB3269" w:rsidRPr="00EB3269" w:rsidRDefault="00EB3269" w:rsidP="00EB3269">
            <w:pPr>
              <w:spacing w:line="240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 prejmejo:</w:t>
            </w:r>
          </w:p>
          <w:p w14:paraId="10EDAA01" w14:textId="1FC06059" w:rsidR="00EB3269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gospodarstvo, turizem in šport</w:t>
            </w:r>
            <w:r w:rsidR="00F93E84">
              <w:rPr>
                <w:rFonts w:cs="Arial"/>
              </w:rPr>
              <w:t>,</w:t>
            </w:r>
          </w:p>
          <w:p w14:paraId="3054AD51" w14:textId="323D0648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zunanje in evropske zadeve</w:t>
            </w:r>
            <w:r w:rsidR="00F93E84">
              <w:rPr>
                <w:rFonts w:cs="Arial"/>
              </w:rPr>
              <w:t>,</w:t>
            </w:r>
          </w:p>
          <w:p w14:paraId="010373BC" w14:textId="090A677A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Generalni sekretariat Vlade Republike Slovenije,</w:t>
            </w:r>
          </w:p>
          <w:p w14:paraId="4D194255" w14:textId="6A26CABA" w:rsidR="007B41B6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Urad Vlade Republike Slovenije za komuniciranje</w:t>
            </w:r>
            <w:r w:rsidR="00F93E84">
              <w:rPr>
                <w:rFonts w:cs="Arial"/>
              </w:rPr>
              <w:t>.</w:t>
            </w:r>
          </w:p>
        </w:tc>
      </w:tr>
      <w:tr w:rsidR="007B41B6" w:rsidRPr="00AE1F83" w14:paraId="2731C673" w14:textId="77777777" w:rsidTr="003B773C">
        <w:trPr>
          <w:trHeight w:val="20"/>
        </w:trPr>
        <w:tc>
          <w:tcPr>
            <w:tcW w:w="9163" w:type="dxa"/>
            <w:gridSpan w:val="4"/>
          </w:tcPr>
          <w:p w14:paraId="2F09D4B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B41B6" w:rsidRPr="00AE1F83" w14:paraId="264571B1" w14:textId="77777777" w:rsidTr="003B773C">
        <w:trPr>
          <w:trHeight w:val="20"/>
        </w:trPr>
        <w:tc>
          <w:tcPr>
            <w:tcW w:w="9163" w:type="dxa"/>
            <w:gridSpan w:val="4"/>
          </w:tcPr>
          <w:p w14:paraId="3B96E113" w14:textId="3EDAEB2A" w:rsidR="007B41B6" w:rsidRPr="00AE1F83" w:rsidRDefault="00BC1EA8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7B41B6">
              <w:rPr>
                <w:rFonts w:cs="Arial"/>
                <w:iCs/>
                <w:szCs w:val="20"/>
                <w:lang w:eastAsia="sl-SI"/>
              </w:rPr>
              <w:t>ag. Snežana Popovič, vodja Službe za evropske zadeve in mednarodno sodelovanje</w:t>
            </w:r>
            <w:r w:rsidR="00F93E84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F93E84">
              <w:rPr>
                <w:rFonts w:cs="Arial"/>
                <w:iCs/>
              </w:rPr>
              <w:t xml:space="preserve"> Ministrstvo za gospodarstvo, turizem in šport</w:t>
            </w:r>
          </w:p>
        </w:tc>
      </w:tr>
      <w:tr w:rsidR="007B41B6" w:rsidRPr="00AE1F83" w14:paraId="6DC15035" w14:textId="77777777" w:rsidTr="003B773C">
        <w:trPr>
          <w:trHeight w:val="20"/>
        </w:trPr>
        <w:tc>
          <w:tcPr>
            <w:tcW w:w="9163" w:type="dxa"/>
            <w:gridSpan w:val="4"/>
          </w:tcPr>
          <w:p w14:paraId="51275A5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7B41B6" w:rsidRPr="00AE1F83" w14:paraId="55407B36" w14:textId="77777777" w:rsidTr="003B773C">
        <w:trPr>
          <w:trHeight w:val="20"/>
        </w:trPr>
        <w:tc>
          <w:tcPr>
            <w:tcW w:w="9163" w:type="dxa"/>
            <w:gridSpan w:val="4"/>
          </w:tcPr>
          <w:p w14:paraId="220FDA90" w14:textId="22BED0F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5E4E2A65" w14:textId="77777777" w:rsidTr="003B773C">
        <w:trPr>
          <w:trHeight w:val="20"/>
        </w:trPr>
        <w:tc>
          <w:tcPr>
            <w:tcW w:w="9163" w:type="dxa"/>
            <w:gridSpan w:val="4"/>
          </w:tcPr>
          <w:p w14:paraId="25C3A99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B41B6" w:rsidRPr="00AE1F83" w14:paraId="3727FEA0" w14:textId="77777777" w:rsidTr="003B773C">
        <w:trPr>
          <w:trHeight w:val="20"/>
        </w:trPr>
        <w:tc>
          <w:tcPr>
            <w:tcW w:w="9163" w:type="dxa"/>
            <w:gridSpan w:val="4"/>
          </w:tcPr>
          <w:p w14:paraId="77BD6065" w14:textId="0D635B71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/</w:t>
            </w:r>
          </w:p>
        </w:tc>
      </w:tr>
      <w:tr w:rsidR="007B41B6" w:rsidRPr="00AE1F83" w14:paraId="42950FA6" w14:textId="77777777" w:rsidTr="003B773C">
        <w:trPr>
          <w:trHeight w:val="20"/>
        </w:trPr>
        <w:tc>
          <w:tcPr>
            <w:tcW w:w="9163" w:type="dxa"/>
            <w:gridSpan w:val="4"/>
          </w:tcPr>
          <w:p w14:paraId="14600463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7B41B6" w:rsidRPr="00AE1F83" w14:paraId="15117B08" w14:textId="77777777" w:rsidTr="003B773C">
        <w:trPr>
          <w:trHeight w:val="20"/>
        </w:trPr>
        <w:tc>
          <w:tcPr>
            <w:tcW w:w="9163" w:type="dxa"/>
            <w:gridSpan w:val="4"/>
          </w:tcPr>
          <w:p w14:paraId="6B862A4B" w14:textId="37B7AB02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373C1D9E" w14:textId="77777777" w:rsidTr="003B773C">
        <w:trPr>
          <w:trHeight w:val="20"/>
        </w:trPr>
        <w:tc>
          <w:tcPr>
            <w:tcW w:w="9163" w:type="dxa"/>
            <w:gridSpan w:val="4"/>
          </w:tcPr>
          <w:p w14:paraId="5AA99814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7B41B6" w:rsidRPr="00AE1F83" w14:paraId="6F0CA15C" w14:textId="77777777" w:rsidTr="003B773C">
        <w:trPr>
          <w:trHeight w:val="20"/>
        </w:trPr>
        <w:tc>
          <w:tcPr>
            <w:tcW w:w="1448" w:type="dxa"/>
          </w:tcPr>
          <w:p w14:paraId="184914E3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6B2FDD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BBFFAFD" w14:textId="76CAE998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383A088" w14:textId="77777777" w:rsidTr="003B773C">
        <w:trPr>
          <w:trHeight w:val="20"/>
        </w:trPr>
        <w:tc>
          <w:tcPr>
            <w:tcW w:w="1448" w:type="dxa"/>
          </w:tcPr>
          <w:p w14:paraId="5297446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1026FDC1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2E197A6" w14:textId="5816C0FE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E62D4FD" w14:textId="77777777" w:rsidTr="003B773C">
        <w:trPr>
          <w:trHeight w:val="20"/>
        </w:trPr>
        <w:tc>
          <w:tcPr>
            <w:tcW w:w="1448" w:type="dxa"/>
          </w:tcPr>
          <w:p w14:paraId="4BB26A7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6AAD74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312AC25" w14:textId="1992AE3C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2350DBF" w14:textId="77777777" w:rsidTr="003B773C">
        <w:trPr>
          <w:trHeight w:val="20"/>
        </w:trPr>
        <w:tc>
          <w:tcPr>
            <w:tcW w:w="1448" w:type="dxa"/>
          </w:tcPr>
          <w:p w14:paraId="6091EE0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965C07C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96407F" w14:textId="480309C5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2CFD7C2C" w14:textId="77777777" w:rsidTr="003B773C">
        <w:trPr>
          <w:trHeight w:val="20"/>
        </w:trPr>
        <w:tc>
          <w:tcPr>
            <w:tcW w:w="1448" w:type="dxa"/>
          </w:tcPr>
          <w:p w14:paraId="385D286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8E41DA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2539EBD" w14:textId="14521219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A0FB53D" w14:textId="77777777" w:rsidTr="003B773C">
        <w:trPr>
          <w:trHeight w:val="20"/>
        </w:trPr>
        <w:tc>
          <w:tcPr>
            <w:tcW w:w="1448" w:type="dxa"/>
          </w:tcPr>
          <w:p w14:paraId="139170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D9DCFF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A3FBBAD" w14:textId="308B94EA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4285F7B6" w14:textId="77777777" w:rsidTr="003B773C">
        <w:trPr>
          <w:trHeight w:val="20"/>
        </w:trPr>
        <w:tc>
          <w:tcPr>
            <w:tcW w:w="1448" w:type="dxa"/>
            <w:tcBorders>
              <w:bottom w:val="single" w:sz="4" w:space="0" w:color="auto"/>
            </w:tcBorders>
          </w:tcPr>
          <w:p w14:paraId="07A8B36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DF6A8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AB366D3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F7C6752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294973F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97B194A" w14:textId="029F8107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52004A4C" w14:textId="77777777" w:rsidTr="003B773C">
        <w:trPr>
          <w:trHeight w:val="2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411" w14:textId="77777777" w:rsidR="007B41B6" w:rsidRPr="00AE1F83" w:rsidRDefault="007B41B6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E04693" w14:textId="09F1ED2F" w:rsidR="007B41B6" w:rsidRPr="00AE1F83" w:rsidRDefault="00F93E84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60BFC892" w14:textId="77777777" w:rsidR="00AB660A" w:rsidRDefault="00AB660A" w:rsidP="00904C11"/>
    <w:p w14:paraId="387E70AA" w14:textId="77777777" w:rsidR="00231B88" w:rsidRDefault="00231B88" w:rsidP="00904C11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B773C" w:rsidRPr="00AE1F83" w14:paraId="5D606D91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96C9" w14:textId="77777777" w:rsidR="003B773C" w:rsidRPr="00AE1F83" w:rsidRDefault="003B773C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B773C" w:rsidRPr="00AE1F83" w14:paraId="1D105094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7A1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2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4C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A8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47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3B773C" w:rsidRPr="00AE1F83" w14:paraId="5E64752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EFE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2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50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1E1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AC2733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E83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42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18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98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E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18F5092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8D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063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1D2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8D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D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2CE2920C" w14:textId="7777777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99A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D9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C6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68B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1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6677A2C9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556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F4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1C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32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0D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7FBA6CB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D6D5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B773C" w:rsidRPr="00AE1F83" w14:paraId="1669D4C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A73D1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B773C" w:rsidRPr="00AE1F83" w14:paraId="741F0FCE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E9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80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866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8F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3C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30049D1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9C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4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D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B9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26DE7EE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5F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8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A8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3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59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1DDFFEB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2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48E" w14:textId="77777777" w:rsidR="003B773C" w:rsidRPr="00AE1F83" w:rsidRDefault="003B773C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CC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0E58EDFF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FC65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B773C" w:rsidRPr="00AE1F83" w14:paraId="12C8173B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2D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1B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014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25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6E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3B773C" w:rsidRPr="00AE1F83" w14:paraId="0F4FDE1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9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DD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4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05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37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18B7737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B8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9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08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CF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3ECC3223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FB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6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65AB91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C347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B773C" w:rsidRPr="00AE1F83" w14:paraId="3D6721F2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0ED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255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D20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603BACA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4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EE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0A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ECA889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D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0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4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8FC3060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47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D6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049CD139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46F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0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2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ED1D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E5DF0E1" w14:textId="77777777" w:rsidR="003B773C" w:rsidRPr="00AE1F83" w:rsidRDefault="003B773C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24EEE698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C111C9F" w14:textId="77777777" w:rsidR="003B773C" w:rsidRPr="00AE1F83" w:rsidRDefault="003B773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78403F0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E97D18C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4ECD04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71BCE2C" w14:textId="77777777" w:rsidR="003B773C" w:rsidRPr="00AE1F83" w:rsidRDefault="003B773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0C13EE9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7362D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4064BC5" w14:textId="77777777" w:rsidR="003B773C" w:rsidRPr="00AE1F83" w:rsidRDefault="003B773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0957BDE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1BDA913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40C04F0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C262628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E92A47F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ABD7F6B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2CDF932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62DDDE62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4A9531B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E6162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B773C" w:rsidRPr="00AE1F83" w14:paraId="1B7F9E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111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660F3B6A" w14:textId="77777777" w:rsidR="00611EE3" w:rsidRPr="00AE1F83" w:rsidRDefault="00611EE3" w:rsidP="00611EE3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7CFD4651" w14:textId="4A18E90F" w:rsidR="00611EE3" w:rsidRPr="00611EE3" w:rsidRDefault="005874AB" w:rsidP="00611EE3">
            <w:pPr>
              <w:spacing w:line="240" w:lineRule="auto"/>
              <w:jc w:val="both"/>
            </w:pPr>
            <w:r w:rsidRPr="007D3D4C">
              <w:rPr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>
              <w:rPr>
                <w:szCs w:val="20"/>
              </w:rPr>
              <w:t xml:space="preserve"> </w:t>
            </w:r>
            <w:r w:rsidR="00AB105D">
              <w:t>S</w:t>
            </w:r>
            <w:r w:rsidR="00017AA6" w:rsidRPr="00017AA6">
              <w:t>kupni stroški prevoz</w:t>
            </w:r>
            <w:r w:rsidR="004F4ED3">
              <w:t>ov</w:t>
            </w:r>
            <w:r w:rsidR="00017AA6" w:rsidRPr="00017AA6">
              <w:t xml:space="preserve">, </w:t>
            </w:r>
            <w:r w:rsidR="004F4ED3">
              <w:t xml:space="preserve">najema prostora, tolmačenja </w:t>
            </w:r>
            <w:r w:rsidR="00017AA6" w:rsidRPr="00017AA6">
              <w:t xml:space="preserve">in </w:t>
            </w:r>
            <w:r w:rsidR="00AB105D">
              <w:t>ostalih</w:t>
            </w:r>
            <w:r w:rsidR="00017AA6" w:rsidRPr="00017AA6">
              <w:t xml:space="preserve"> povezanih izdatkov </w:t>
            </w:r>
            <w:r>
              <w:t>ne presegajo</w:t>
            </w:r>
            <w:r w:rsidR="00017AA6" w:rsidRPr="00017AA6">
              <w:t xml:space="preserve"> </w:t>
            </w:r>
            <w:r w:rsidR="004F4ED3">
              <w:t>2</w:t>
            </w:r>
            <w:r w:rsidR="00C579D6">
              <w:t>.</w:t>
            </w:r>
            <w:r w:rsidR="004F4ED3">
              <w:t>0</w:t>
            </w:r>
            <w:r w:rsidR="00C579D6">
              <w:t>00</w:t>
            </w:r>
            <w:r w:rsidR="00017AA6" w:rsidRPr="00017AA6">
              <w:t>,00 EUR.</w:t>
            </w:r>
          </w:p>
        </w:tc>
      </w:tr>
      <w:tr w:rsidR="003B773C" w:rsidRPr="00AE1F83" w14:paraId="341CA8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4F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B773C" w:rsidRPr="00AE1F83" w14:paraId="59A504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A84CE0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3E0277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9582E3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6F2EB13" w14:textId="77777777" w:rsidR="003B773C" w:rsidRPr="00AE1F83" w:rsidRDefault="003B773C" w:rsidP="003B77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030F69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1171E684" w14:textId="0C882AA8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50BAF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AF9AE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D6B13D" w14:textId="02EB8D71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7B41B6">
              <w:rPr>
                <w:rFonts w:cs="Arial"/>
                <w:iCs/>
                <w:szCs w:val="20"/>
                <w:lang w:eastAsia="sl-SI"/>
              </w:rPr>
              <w:t>NE</w:t>
            </w:r>
          </w:p>
          <w:p w14:paraId="205A4DC6" w14:textId="65F6A73E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43666BE3" w14:textId="717254F6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B45BDD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904A1A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77AA5A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0CF0F8C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29420F5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7C15290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E89260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E84612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78F54F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87E15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47406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B773C" w:rsidRPr="00AE1F83" w14:paraId="1DB770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80B627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7CCFA9F" w14:textId="10E91A89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32FFB4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68227C" w14:textId="32C6DC50" w:rsidR="003B773C" w:rsidRPr="00AB105D" w:rsidRDefault="00AB105D" w:rsidP="00AB10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Pr="00413F83">
              <w:rPr>
                <w:iCs/>
                <w:sz w:val="20"/>
                <w:szCs w:val="20"/>
              </w:rPr>
              <w:t>., 54/03, 103/03, 114/04, 26/06, 21/07, 32/10, 73/10, 95/11, 64/12, 10/14 in 164/20) sodelovanje javnosti pri sprejemu predloga sklepa ni potrebno.</w:t>
            </w:r>
          </w:p>
        </w:tc>
      </w:tr>
      <w:tr w:rsidR="003B773C" w:rsidRPr="00AE1F83" w14:paraId="652B00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C2610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122FA0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66B9E94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05377F66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3D1F126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6C126CB5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19E153C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5845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797F4AE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3691D38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292A1B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1E52E869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6DAAD271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58322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88309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2BC324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8E25E9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F5447B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F4FDE11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60720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A86C30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EF5578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94EDB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E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2816380D" w14:textId="77777777" w:rsidR="00783AA9" w:rsidRPr="00AE1F83" w:rsidRDefault="00783AA9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Matjaž Han</w:t>
            </w:r>
          </w:p>
          <w:p w14:paraId="74DFEF9A" w14:textId="43ACF58E" w:rsidR="003B773C" w:rsidRDefault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MINISTER</w:t>
            </w:r>
          </w:p>
          <w:p w14:paraId="4DF7DFBB" w14:textId="77777777" w:rsidR="003B773C" w:rsidRPr="00AE1F83" w:rsidRDefault="003B773C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742689" w14:textId="407D589A" w:rsidR="00616319" w:rsidRDefault="00616319" w:rsidP="00904C11"/>
    <w:p w14:paraId="1ECC5574" w14:textId="56E05883" w:rsidR="00616319" w:rsidRDefault="00616319" w:rsidP="004A7D49">
      <w:pPr>
        <w:spacing w:after="160" w:line="259" w:lineRule="auto"/>
      </w:pPr>
      <w:r>
        <w:br w:type="page"/>
      </w:r>
    </w:p>
    <w:p w14:paraId="3A7AC659" w14:textId="7F8D020C" w:rsidR="00132CB6" w:rsidRPr="00993A48" w:rsidRDefault="004A7D49" w:rsidP="00993A48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 w:rsidRPr="00993A48">
        <w:rPr>
          <w:rFonts w:cs="Arial"/>
          <w:b/>
          <w:szCs w:val="20"/>
          <w:lang w:eastAsia="sl-SI"/>
        </w:rPr>
        <w:lastRenderedPageBreak/>
        <w:t xml:space="preserve">Poročilo </w:t>
      </w:r>
      <w:r w:rsidR="00C579D6" w:rsidRPr="00993A48">
        <w:rPr>
          <w:rFonts w:cs="Arial"/>
          <w:b/>
          <w:iCs/>
        </w:rPr>
        <w:t xml:space="preserve">o </w:t>
      </w:r>
      <w:r w:rsidR="00993A48" w:rsidRPr="00993A48">
        <w:rPr>
          <w:rFonts w:cs="Arial"/>
          <w:b/>
          <w:iCs/>
        </w:rPr>
        <w:t xml:space="preserve">obisku zveznega svetnika in ministra za gospodarstvo, izobraževanje in raziskave Švicarske konfederacije </w:t>
      </w:r>
      <w:proofErr w:type="spellStart"/>
      <w:r w:rsidR="00993A48" w:rsidRPr="00993A48">
        <w:rPr>
          <w:rFonts w:cs="Arial"/>
          <w:b/>
          <w:iCs/>
        </w:rPr>
        <w:t>Guya</w:t>
      </w:r>
      <w:proofErr w:type="spellEnd"/>
      <w:r w:rsidR="00993A48" w:rsidRPr="00993A48">
        <w:rPr>
          <w:rFonts w:cs="Arial"/>
          <w:b/>
          <w:iCs/>
        </w:rPr>
        <w:t xml:space="preserve"> </w:t>
      </w:r>
      <w:proofErr w:type="spellStart"/>
      <w:r w:rsidR="00993A48" w:rsidRPr="00993A48">
        <w:rPr>
          <w:rFonts w:cs="Arial"/>
          <w:b/>
          <w:iCs/>
        </w:rPr>
        <w:t>Parmelina</w:t>
      </w:r>
      <w:proofErr w:type="spellEnd"/>
      <w:r w:rsidR="00993A48" w:rsidRPr="00993A48">
        <w:rPr>
          <w:rFonts w:cs="Arial"/>
          <w:b/>
          <w:iCs/>
        </w:rPr>
        <w:t xml:space="preserve"> v Sloveniji 11. aprila 2025</w:t>
      </w:r>
      <w:r w:rsidR="00C579D6" w:rsidRPr="00993A48">
        <w:rPr>
          <w:rFonts w:cs="Arial"/>
          <w:b/>
          <w:iCs/>
        </w:rPr>
        <w:t xml:space="preserve"> </w:t>
      </w:r>
    </w:p>
    <w:p w14:paraId="5D46461B" w14:textId="77777777" w:rsidR="005874AB" w:rsidRDefault="005874AB" w:rsidP="005874AB">
      <w:pPr>
        <w:spacing w:line="276" w:lineRule="auto"/>
        <w:jc w:val="center"/>
        <w:rPr>
          <w:b/>
          <w:bCs/>
        </w:rPr>
      </w:pPr>
    </w:p>
    <w:p w14:paraId="614568A7" w14:textId="714E36EA" w:rsidR="00993A48" w:rsidRPr="005C71C1" w:rsidRDefault="00993A48" w:rsidP="00993A48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>Na povabilo m</w:t>
      </w:r>
      <w:r w:rsidRPr="00007804">
        <w:rPr>
          <w:szCs w:val="20"/>
          <w:lang w:val="sl-SI"/>
        </w:rPr>
        <w:t>inistr</w:t>
      </w:r>
      <w:r>
        <w:rPr>
          <w:szCs w:val="20"/>
          <w:lang w:val="sl-SI"/>
        </w:rPr>
        <w:t>a</w:t>
      </w:r>
      <w:r w:rsidRPr="00007804">
        <w:rPr>
          <w:szCs w:val="20"/>
          <w:lang w:val="sl-SI"/>
        </w:rPr>
        <w:t xml:space="preserve"> za gospodars</w:t>
      </w:r>
      <w:r>
        <w:rPr>
          <w:szCs w:val="20"/>
          <w:lang w:val="sl-SI"/>
        </w:rPr>
        <w:t xml:space="preserve">tvo, turizem in šport Republike Slovenije Matjaža Hana (v nadaljevanju: minister Han) </w:t>
      </w:r>
      <w:r>
        <w:rPr>
          <w:szCs w:val="20"/>
          <w:lang w:val="sl-SI"/>
        </w:rPr>
        <w:t>je</w:t>
      </w:r>
      <w:r>
        <w:rPr>
          <w:szCs w:val="20"/>
          <w:lang w:val="sl-SI"/>
        </w:rPr>
        <w:t xml:space="preserve"> </w:t>
      </w:r>
      <w:r>
        <w:rPr>
          <w:szCs w:val="20"/>
          <w:lang w:val="sl-SI"/>
        </w:rPr>
        <w:t xml:space="preserve">bil </w:t>
      </w:r>
      <w:r>
        <w:rPr>
          <w:szCs w:val="20"/>
          <w:lang w:val="sl-SI"/>
        </w:rPr>
        <w:t>11. aprila 2025 na obisk</w:t>
      </w:r>
      <w:r>
        <w:rPr>
          <w:szCs w:val="20"/>
          <w:lang w:val="sl-SI"/>
        </w:rPr>
        <w:t>u</w:t>
      </w:r>
      <w:r>
        <w:rPr>
          <w:szCs w:val="20"/>
          <w:lang w:val="sl-SI"/>
        </w:rPr>
        <w:t xml:space="preserve"> v Slovenij</w:t>
      </w:r>
      <w:r>
        <w:rPr>
          <w:szCs w:val="20"/>
          <w:lang w:val="sl-SI"/>
        </w:rPr>
        <w:t>i</w:t>
      </w:r>
      <w:r>
        <w:rPr>
          <w:szCs w:val="20"/>
          <w:lang w:val="sl-SI"/>
        </w:rPr>
        <w:t xml:space="preserve"> </w:t>
      </w:r>
      <w:r w:rsidRPr="005C71C1">
        <w:rPr>
          <w:szCs w:val="20"/>
          <w:lang w:val="sl-SI"/>
        </w:rPr>
        <w:t xml:space="preserve">zvezni svetnik in minister za gospodarstvo, izobraževanje in raziskave Švicarske konfederacije </w:t>
      </w:r>
      <w:proofErr w:type="spellStart"/>
      <w:r w:rsidRPr="005C71C1">
        <w:rPr>
          <w:szCs w:val="20"/>
          <w:lang w:val="sl-SI"/>
        </w:rPr>
        <w:t>Guy</w:t>
      </w:r>
      <w:proofErr w:type="spellEnd"/>
      <w:r w:rsidRPr="005C71C1">
        <w:rPr>
          <w:szCs w:val="20"/>
          <w:lang w:val="sl-SI"/>
        </w:rPr>
        <w:t xml:space="preserve"> </w:t>
      </w:r>
      <w:proofErr w:type="spellStart"/>
      <w:r w:rsidRPr="005C71C1">
        <w:rPr>
          <w:szCs w:val="20"/>
          <w:lang w:val="sl-SI"/>
        </w:rPr>
        <w:t>Parmelin</w:t>
      </w:r>
      <w:proofErr w:type="spellEnd"/>
      <w:r w:rsidRPr="005C71C1">
        <w:rPr>
          <w:szCs w:val="20"/>
          <w:lang w:val="sl-SI"/>
        </w:rPr>
        <w:t xml:space="preserve"> (v nadaljevanju: zvezni svetnik </w:t>
      </w:r>
      <w:proofErr w:type="spellStart"/>
      <w:r w:rsidRPr="005C71C1">
        <w:rPr>
          <w:szCs w:val="20"/>
          <w:lang w:val="sl-SI"/>
        </w:rPr>
        <w:t>Parmelin</w:t>
      </w:r>
      <w:proofErr w:type="spellEnd"/>
      <w:r w:rsidRPr="005C71C1">
        <w:rPr>
          <w:szCs w:val="20"/>
          <w:lang w:val="sl-SI"/>
        </w:rPr>
        <w:t>).</w:t>
      </w:r>
    </w:p>
    <w:p w14:paraId="3ECCC37B" w14:textId="77777777" w:rsidR="00993A48" w:rsidRPr="005C71C1" w:rsidRDefault="00993A48" w:rsidP="00993A48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50742657" w14:textId="5E9D6840" w:rsidR="00993A48" w:rsidRDefault="00993A48" w:rsidP="00993A48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Zvezni svetnik </w:t>
      </w:r>
      <w:proofErr w:type="spellStart"/>
      <w:r>
        <w:rPr>
          <w:szCs w:val="20"/>
          <w:lang w:val="sl-SI"/>
        </w:rPr>
        <w:t>Parmelin</w:t>
      </w:r>
      <w:proofErr w:type="spellEnd"/>
      <w:r>
        <w:rPr>
          <w:szCs w:val="20"/>
          <w:lang w:val="sl-SI"/>
        </w:rPr>
        <w:t xml:space="preserve"> </w:t>
      </w:r>
      <w:r>
        <w:rPr>
          <w:szCs w:val="20"/>
          <w:lang w:val="sl-SI"/>
        </w:rPr>
        <w:t>je</w:t>
      </w:r>
      <w:r>
        <w:rPr>
          <w:szCs w:val="20"/>
          <w:lang w:val="sl-SI"/>
        </w:rPr>
        <w:t xml:space="preserve"> v </w:t>
      </w:r>
      <w:r w:rsidRPr="004858F4">
        <w:rPr>
          <w:szCs w:val="20"/>
          <w:lang w:val="sl-SI"/>
        </w:rPr>
        <w:t xml:space="preserve">okviru obiska </w:t>
      </w:r>
      <w:r>
        <w:rPr>
          <w:szCs w:val="20"/>
          <w:lang w:val="sl-SI"/>
        </w:rPr>
        <w:t xml:space="preserve">v Sloveniji </w:t>
      </w:r>
      <w:r w:rsidR="002E2F58">
        <w:rPr>
          <w:szCs w:val="20"/>
          <w:lang w:val="sl-SI"/>
        </w:rPr>
        <w:t xml:space="preserve">opravil </w:t>
      </w:r>
      <w:r>
        <w:rPr>
          <w:szCs w:val="20"/>
          <w:lang w:val="sl-SI"/>
        </w:rPr>
        <w:t xml:space="preserve">bilateralno srečanje z ministrom Hanom ter kratko srečanje s predsednikom Vlade Republike Slovenije dr. Robertom Golobom. Obiskal </w:t>
      </w:r>
      <w:r>
        <w:rPr>
          <w:szCs w:val="20"/>
          <w:lang w:val="sl-SI"/>
        </w:rPr>
        <w:t>je</w:t>
      </w:r>
      <w:r>
        <w:rPr>
          <w:szCs w:val="20"/>
          <w:lang w:val="sl-SI"/>
        </w:rPr>
        <w:t xml:space="preserve"> tudi podjetji Lek </w:t>
      </w:r>
      <w:proofErr w:type="spellStart"/>
      <w:r>
        <w:rPr>
          <w:szCs w:val="20"/>
          <w:lang w:val="sl-SI"/>
        </w:rPr>
        <w:t>d.d</w:t>
      </w:r>
      <w:proofErr w:type="spellEnd"/>
      <w:r>
        <w:rPr>
          <w:szCs w:val="20"/>
          <w:lang w:val="sl-SI"/>
        </w:rPr>
        <w:t>., član</w:t>
      </w:r>
      <w:r w:rsidR="002E2F58">
        <w:rPr>
          <w:szCs w:val="20"/>
          <w:lang w:val="sl-SI"/>
        </w:rPr>
        <w:t>ico</w:t>
      </w:r>
      <w:r>
        <w:rPr>
          <w:szCs w:val="20"/>
          <w:lang w:val="sl-SI"/>
        </w:rPr>
        <w:t xml:space="preserve"> skupine </w:t>
      </w:r>
      <w:proofErr w:type="spellStart"/>
      <w:r>
        <w:rPr>
          <w:szCs w:val="20"/>
          <w:lang w:val="sl-SI"/>
        </w:rPr>
        <w:t>Sandoz</w:t>
      </w:r>
      <w:proofErr w:type="spellEnd"/>
      <w:r>
        <w:rPr>
          <w:szCs w:val="20"/>
          <w:lang w:val="sl-SI"/>
        </w:rPr>
        <w:t xml:space="preserve">, in Novartis </w:t>
      </w:r>
      <w:proofErr w:type="spellStart"/>
      <w:r>
        <w:rPr>
          <w:szCs w:val="20"/>
          <w:lang w:val="sl-SI"/>
        </w:rPr>
        <w:t>d.o.o</w:t>
      </w:r>
      <w:proofErr w:type="spellEnd"/>
      <w:r>
        <w:rPr>
          <w:szCs w:val="20"/>
          <w:lang w:val="sl-SI"/>
        </w:rPr>
        <w:t xml:space="preserve">. ter se srečal s </w:t>
      </w:r>
      <w:r w:rsidR="002E2F58">
        <w:rPr>
          <w:szCs w:val="20"/>
          <w:lang w:val="sl-SI"/>
        </w:rPr>
        <w:t xml:space="preserve">predstavniki </w:t>
      </w:r>
      <w:r>
        <w:rPr>
          <w:szCs w:val="20"/>
          <w:lang w:val="sl-SI"/>
        </w:rPr>
        <w:t>švicarsk</w:t>
      </w:r>
      <w:r w:rsidR="002E2F58">
        <w:rPr>
          <w:szCs w:val="20"/>
          <w:lang w:val="sl-SI"/>
        </w:rPr>
        <w:t>e</w:t>
      </w:r>
      <w:r>
        <w:rPr>
          <w:szCs w:val="20"/>
          <w:lang w:val="sl-SI"/>
        </w:rPr>
        <w:t xml:space="preserve"> poslovn</w:t>
      </w:r>
      <w:r w:rsidR="002E2F58">
        <w:rPr>
          <w:szCs w:val="20"/>
          <w:lang w:val="sl-SI"/>
        </w:rPr>
        <w:t>e</w:t>
      </w:r>
      <w:r>
        <w:rPr>
          <w:szCs w:val="20"/>
          <w:lang w:val="sl-SI"/>
        </w:rPr>
        <w:t xml:space="preserve"> skupnost</w:t>
      </w:r>
      <w:r w:rsidR="002E2F58">
        <w:rPr>
          <w:szCs w:val="20"/>
          <w:lang w:val="sl-SI"/>
        </w:rPr>
        <w:t>i</w:t>
      </w:r>
      <w:r>
        <w:rPr>
          <w:szCs w:val="20"/>
          <w:lang w:val="sl-SI"/>
        </w:rPr>
        <w:t xml:space="preserve"> v Sloveniji. </w:t>
      </w:r>
    </w:p>
    <w:p w14:paraId="12EFBD96" w14:textId="77777777" w:rsidR="00993A48" w:rsidRDefault="00993A48" w:rsidP="00993A48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04565EC9" w14:textId="5F6BB6C6" w:rsidR="00993A48" w:rsidRDefault="00993A48" w:rsidP="00993A48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Ob robu obiska </w:t>
      </w:r>
      <w:r>
        <w:rPr>
          <w:szCs w:val="20"/>
          <w:lang w:val="sl-SI"/>
        </w:rPr>
        <w:t>sta bila</w:t>
      </w:r>
      <w:r>
        <w:rPr>
          <w:szCs w:val="20"/>
          <w:lang w:val="sl-SI"/>
        </w:rPr>
        <w:t xml:space="preserve"> kot tehnična dokumenta </w:t>
      </w:r>
      <w:r w:rsidRPr="005C71C1">
        <w:rPr>
          <w:szCs w:val="20"/>
          <w:lang w:val="sl-SI"/>
        </w:rPr>
        <w:t xml:space="preserve">za pričetek izvajanja drugega švicarskega prispevka v Sloveniji </w:t>
      </w:r>
      <w:r>
        <w:rPr>
          <w:szCs w:val="20"/>
          <w:lang w:val="sl-SI"/>
        </w:rPr>
        <w:t xml:space="preserve">podpisana tudi </w:t>
      </w:r>
      <w:r w:rsidRPr="00BE50FB">
        <w:rPr>
          <w:szCs w:val="20"/>
          <w:lang w:val="sl-SI"/>
        </w:rPr>
        <w:t>Sporazum o ukrepu podpore</w:t>
      </w:r>
      <w:r w:rsidRPr="005C71C1">
        <w:rPr>
          <w:szCs w:val="20"/>
          <w:lang w:val="sl-SI"/>
        </w:rPr>
        <w:t xml:space="preserve"> </w:t>
      </w:r>
      <w:r w:rsidRPr="009239C0">
        <w:rPr>
          <w:szCs w:val="20"/>
          <w:lang w:val="sl-SI"/>
        </w:rPr>
        <w:t>med Nacionalnim koordinacijskim organom (Ministrstvo za kohezijo in regionalni razvoj</w:t>
      </w:r>
      <w:r>
        <w:rPr>
          <w:szCs w:val="20"/>
          <w:lang w:val="sl-SI"/>
        </w:rPr>
        <w:t xml:space="preserve"> Republike Slovenije</w:t>
      </w:r>
      <w:r w:rsidRPr="009239C0">
        <w:rPr>
          <w:szCs w:val="20"/>
          <w:lang w:val="sl-SI"/>
        </w:rPr>
        <w:t>) in pristojno švicarsko institucijo (</w:t>
      </w:r>
      <w:proofErr w:type="spellStart"/>
      <w:r w:rsidRPr="009239C0">
        <w:rPr>
          <w:szCs w:val="20"/>
          <w:lang w:val="sl-SI"/>
        </w:rPr>
        <w:t>State</w:t>
      </w:r>
      <w:proofErr w:type="spellEnd"/>
      <w:r w:rsidRPr="009239C0">
        <w:rPr>
          <w:szCs w:val="20"/>
          <w:lang w:val="sl-SI"/>
        </w:rPr>
        <w:t xml:space="preserve"> </w:t>
      </w:r>
      <w:proofErr w:type="spellStart"/>
      <w:r w:rsidRPr="009239C0">
        <w:rPr>
          <w:szCs w:val="20"/>
          <w:lang w:val="sl-SI"/>
        </w:rPr>
        <w:t>Secretariat</w:t>
      </w:r>
      <w:proofErr w:type="spellEnd"/>
      <w:r w:rsidRPr="009239C0">
        <w:rPr>
          <w:szCs w:val="20"/>
          <w:lang w:val="sl-SI"/>
        </w:rPr>
        <w:t xml:space="preserve"> </w:t>
      </w:r>
      <w:proofErr w:type="spellStart"/>
      <w:r w:rsidRPr="009239C0">
        <w:rPr>
          <w:szCs w:val="20"/>
          <w:lang w:val="sl-SI"/>
        </w:rPr>
        <w:t>for</w:t>
      </w:r>
      <w:proofErr w:type="spellEnd"/>
      <w:r w:rsidRPr="009239C0">
        <w:rPr>
          <w:szCs w:val="20"/>
          <w:lang w:val="sl-SI"/>
        </w:rPr>
        <w:t xml:space="preserve"> </w:t>
      </w:r>
      <w:proofErr w:type="spellStart"/>
      <w:r w:rsidRPr="009239C0">
        <w:rPr>
          <w:szCs w:val="20"/>
          <w:lang w:val="sl-SI"/>
        </w:rPr>
        <w:t>Economic</w:t>
      </w:r>
      <w:proofErr w:type="spellEnd"/>
      <w:r w:rsidRPr="009239C0">
        <w:rPr>
          <w:szCs w:val="20"/>
          <w:lang w:val="sl-SI"/>
        </w:rPr>
        <w:t xml:space="preserve"> </w:t>
      </w:r>
      <w:proofErr w:type="spellStart"/>
      <w:r w:rsidRPr="009239C0">
        <w:rPr>
          <w:szCs w:val="20"/>
          <w:lang w:val="sl-SI"/>
        </w:rPr>
        <w:t>Affairs</w:t>
      </w:r>
      <w:proofErr w:type="spellEnd"/>
      <w:r w:rsidRPr="009239C0">
        <w:rPr>
          <w:szCs w:val="20"/>
          <w:lang w:val="sl-SI"/>
        </w:rPr>
        <w:t xml:space="preserve"> – SECO)</w:t>
      </w:r>
      <w:r w:rsidRPr="005C71C1">
        <w:rPr>
          <w:szCs w:val="20"/>
          <w:lang w:val="sl-SI"/>
        </w:rPr>
        <w:t xml:space="preserve">, </w:t>
      </w:r>
      <w:r w:rsidRPr="009239C0">
        <w:rPr>
          <w:szCs w:val="20"/>
          <w:lang w:val="sl-SI"/>
        </w:rPr>
        <w:t xml:space="preserve">ki </w:t>
      </w:r>
      <w:r>
        <w:rPr>
          <w:szCs w:val="20"/>
          <w:lang w:val="sl-SI"/>
        </w:rPr>
        <w:t>sta</w:t>
      </w:r>
      <w:r w:rsidRPr="005C71C1">
        <w:rPr>
          <w:szCs w:val="20"/>
          <w:lang w:val="sl-SI"/>
        </w:rPr>
        <w:t> </w:t>
      </w:r>
      <w:r w:rsidRPr="00993A48">
        <w:rPr>
          <w:szCs w:val="20"/>
          <w:lang w:val="sl-SI"/>
        </w:rPr>
        <w:t xml:space="preserve">ga </w:t>
      </w:r>
      <w:r w:rsidRPr="009239C0">
        <w:rPr>
          <w:szCs w:val="20"/>
          <w:lang w:val="sl-SI"/>
        </w:rPr>
        <w:t xml:space="preserve">podpisala na švicarski strani </w:t>
      </w:r>
      <w:r>
        <w:rPr>
          <w:szCs w:val="20"/>
          <w:lang w:val="sl-SI"/>
        </w:rPr>
        <w:t xml:space="preserve">zvezni svetnik </w:t>
      </w:r>
      <w:proofErr w:type="spellStart"/>
      <w:r>
        <w:rPr>
          <w:szCs w:val="20"/>
          <w:lang w:val="sl-SI"/>
        </w:rPr>
        <w:t>Parmelin</w:t>
      </w:r>
      <w:proofErr w:type="spellEnd"/>
      <w:r>
        <w:rPr>
          <w:szCs w:val="20"/>
          <w:lang w:val="sl-SI"/>
        </w:rPr>
        <w:t xml:space="preserve"> </w:t>
      </w:r>
      <w:r w:rsidRPr="009239C0">
        <w:rPr>
          <w:szCs w:val="20"/>
          <w:lang w:val="sl-SI"/>
        </w:rPr>
        <w:t>in na slovenski strani minister za kohezijo in regionalni razvoj dr. Aleksander Jevšek</w:t>
      </w:r>
      <w:r>
        <w:rPr>
          <w:szCs w:val="20"/>
          <w:lang w:val="sl-SI"/>
        </w:rPr>
        <w:t>, ter</w:t>
      </w:r>
      <w:r w:rsidRPr="009239C0">
        <w:rPr>
          <w:szCs w:val="20"/>
          <w:lang w:val="sl-SI"/>
        </w:rPr>
        <w:t xml:space="preserve"> </w:t>
      </w:r>
      <w:r w:rsidRPr="002B5FA5">
        <w:rPr>
          <w:szCs w:val="20"/>
          <w:lang w:val="sl-SI"/>
        </w:rPr>
        <w:t>Sporazum o izvajanju ukrepa podpore</w:t>
      </w:r>
      <w:r w:rsidRPr="005C71C1">
        <w:rPr>
          <w:szCs w:val="20"/>
          <w:lang w:val="sl-SI"/>
        </w:rPr>
        <w:t xml:space="preserve"> </w:t>
      </w:r>
      <w:r w:rsidRPr="009239C0">
        <w:rPr>
          <w:szCs w:val="20"/>
          <w:lang w:val="sl-SI"/>
        </w:rPr>
        <w:t xml:space="preserve">s strani ministra za kohezijo in regionalni razvoj </w:t>
      </w:r>
      <w:r>
        <w:rPr>
          <w:szCs w:val="20"/>
          <w:lang w:val="sl-SI"/>
        </w:rPr>
        <w:t xml:space="preserve">Republike Slovenije </w:t>
      </w:r>
      <w:r w:rsidRPr="009239C0">
        <w:rPr>
          <w:szCs w:val="20"/>
          <w:lang w:val="sl-SI"/>
        </w:rPr>
        <w:t xml:space="preserve">dr. Aleksandra Jevška in ministra za okolje, podnebje in energijo </w:t>
      </w:r>
      <w:r>
        <w:rPr>
          <w:szCs w:val="20"/>
          <w:lang w:val="sl-SI"/>
        </w:rPr>
        <w:t xml:space="preserve">Republike Slovenije </w:t>
      </w:r>
      <w:r w:rsidRPr="009239C0">
        <w:rPr>
          <w:szCs w:val="20"/>
          <w:lang w:val="sl-SI"/>
        </w:rPr>
        <w:t>mag. Bojana Kumra.</w:t>
      </w:r>
    </w:p>
    <w:p w14:paraId="19947700" w14:textId="77777777" w:rsidR="00993A48" w:rsidRDefault="00993A48" w:rsidP="007D352E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6059774B" w14:textId="577DA8F5" w:rsidR="003D151F" w:rsidRPr="00457233" w:rsidRDefault="003D151F" w:rsidP="003D151F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7D352E">
        <w:rPr>
          <w:szCs w:val="20"/>
          <w:lang w:val="sl-SI"/>
        </w:rPr>
        <w:t xml:space="preserve">Obisk je bil namenjen </w:t>
      </w:r>
      <w:r w:rsidR="002E2F58">
        <w:rPr>
          <w:szCs w:val="20"/>
          <w:lang w:val="sl-SI"/>
        </w:rPr>
        <w:t xml:space="preserve">nadaljnji </w:t>
      </w:r>
      <w:r w:rsidRPr="007D352E">
        <w:rPr>
          <w:szCs w:val="20"/>
          <w:lang w:val="sl-SI"/>
        </w:rPr>
        <w:t>k</w:t>
      </w:r>
      <w:r w:rsidRPr="00457233">
        <w:rPr>
          <w:szCs w:val="20"/>
          <w:lang w:val="sl-SI"/>
        </w:rPr>
        <w:t>repitv</w:t>
      </w:r>
      <w:r w:rsidRPr="007D352E">
        <w:rPr>
          <w:szCs w:val="20"/>
          <w:lang w:val="sl-SI"/>
        </w:rPr>
        <w:t>i</w:t>
      </w:r>
      <w:r w:rsidRPr="00457233">
        <w:rPr>
          <w:szCs w:val="20"/>
          <w:lang w:val="sl-SI"/>
        </w:rPr>
        <w:t xml:space="preserve"> gospodarskega sodelovanja med </w:t>
      </w:r>
      <w:r w:rsidR="002E2F58">
        <w:rPr>
          <w:szCs w:val="20"/>
          <w:lang w:val="sl-SI"/>
        </w:rPr>
        <w:t xml:space="preserve">državama, </w:t>
      </w:r>
      <w:r>
        <w:rPr>
          <w:szCs w:val="20"/>
          <w:lang w:val="sl-SI"/>
        </w:rPr>
        <w:t xml:space="preserve">ki je za Slovenijo </w:t>
      </w:r>
      <w:r w:rsidR="002E2F58">
        <w:rPr>
          <w:szCs w:val="20"/>
          <w:lang w:val="sl-SI"/>
        </w:rPr>
        <w:t>strateškega</w:t>
      </w:r>
      <w:r>
        <w:rPr>
          <w:szCs w:val="20"/>
          <w:lang w:val="sl-SI"/>
        </w:rPr>
        <w:t xml:space="preserve"> pome</w:t>
      </w:r>
      <w:r w:rsidR="002E2F58">
        <w:rPr>
          <w:szCs w:val="20"/>
          <w:lang w:val="sl-SI"/>
        </w:rPr>
        <w:t>na</w:t>
      </w:r>
      <w:r>
        <w:rPr>
          <w:szCs w:val="20"/>
          <w:lang w:val="sl-SI"/>
        </w:rPr>
        <w:t xml:space="preserve">. </w:t>
      </w:r>
    </w:p>
    <w:p w14:paraId="63425681" w14:textId="77777777" w:rsidR="003D151F" w:rsidRPr="00457233" w:rsidRDefault="003D151F" w:rsidP="003D151F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A2F9B9F" w14:textId="39DD9A71" w:rsidR="003D151F" w:rsidRPr="007351D9" w:rsidRDefault="003D151F" w:rsidP="003D151F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  <w:r w:rsidRPr="003D151F">
        <w:rPr>
          <w:rFonts w:ascii="Arial" w:eastAsia="Times New Roman" w:hAnsi="Arial"/>
          <w:sz w:val="20"/>
          <w:szCs w:val="20"/>
        </w:rPr>
        <w:t xml:space="preserve">Minister </w:t>
      </w:r>
      <w:r w:rsidRPr="007351D9">
        <w:rPr>
          <w:rFonts w:ascii="Arial" w:eastAsia="Times New Roman" w:hAnsi="Arial"/>
          <w:sz w:val="20"/>
          <w:szCs w:val="20"/>
        </w:rPr>
        <w:t xml:space="preserve">Han in zvezni svetnik </w:t>
      </w:r>
      <w:proofErr w:type="spellStart"/>
      <w:r w:rsidRPr="007351D9">
        <w:rPr>
          <w:rFonts w:ascii="Arial" w:eastAsia="Times New Roman" w:hAnsi="Arial"/>
          <w:sz w:val="20"/>
          <w:szCs w:val="20"/>
        </w:rPr>
        <w:t>Parmelin</w:t>
      </w:r>
      <w:proofErr w:type="spellEnd"/>
      <w:r w:rsidRPr="007351D9">
        <w:rPr>
          <w:rFonts w:ascii="Arial" w:eastAsia="Times New Roman" w:hAnsi="Arial"/>
          <w:sz w:val="20"/>
          <w:szCs w:val="20"/>
        </w:rPr>
        <w:t xml:space="preserve"> </w:t>
      </w:r>
      <w:r w:rsidRPr="003D151F">
        <w:rPr>
          <w:rFonts w:ascii="Arial" w:eastAsia="Times New Roman" w:hAnsi="Arial"/>
          <w:sz w:val="20"/>
          <w:szCs w:val="20"/>
        </w:rPr>
        <w:t xml:space="preserve">sta se </w:t>
      </w:r>
      <w:r w:rsidRPr="007351D9">
        <w:rPr>
          <w:rFonts w:ascii="Arial" w:eastAsia="Times New Roman" w:hAnsi="Arial"/>
          <w:sz w:val="20"/>
          <w:szCs w:val="20"/>
        </w:rPr>
        <w:t xml:space="preserve">v pogovorih </w:t>
      </w:r>
      <w:r w:rsidRPr="003D151F">
        <w:rPr>
          <w:rFonts w:ascii="Arial" w:eastAsia="Times New Roman" w:hAnsi="Arial"/>
          <w:sz w:val="20"/>
          <w:szCs w:val="20"/>
        </w:rPr>
        <w:t xml:space="preserve">osredotočila </w:t>
      </w:r>
      <w:r w:rsidRPr="007351D9">
        <w:rPr>
          <w:rFonts w:ascii="Arial" w:eastAsia="Times New Roman" w:hAnsi="Arial"/>
          <w:sz w:val="20"/>
          <w:szCs w:val="20"/>
        </w:rPr>
        <w:t xml:space="preserve">predvsem </w:t>
      </w:r>
      <w:r w:rsidRPr="003D151F">
        <w:rPr>
          <w:rFonts w:ascii="Arial" w:eastAsia="Times New Roman" w:hAnsi="Arial"/>
          <w:sz w:val="20"/>
          <w:szCs w:val="20"/>
        </w:rPr>
        <w:t xml:space="preserve">na poglobitev </w:t>
      </w:r>
      <w:r w:rsidR="002E2F58">
        <w:rPr>
          <w:rFonts w:ascii="Arial" w:eastAsia="Times New Roman" w:hAnsi="Arial"/>
          <w:sz w:val="20"/>
          <w:szCs w:val="20"/>
        </w:rPr>
        <w:t xml:space="preserve">partnerstva </w:t>
      </w:r>
      <w:r w:rsidRPr="003D151F">
        <w:rPr>
          <w:rFonts w:ascii="Arial" w:eastAsia="Times New Roman" w:hAnsi="Arial"/>
          <w:sz w:val="20"/>
          <w:szCs w:val="20"/>
        </w:rPr>
        <w:t xml:space="preserve">na področju farmacevtske industrije in vesoljskih tehnologij. </w:t>
      </w:r>
      <w:r w:rsidRPr="007351D9">
        <w:rPr>
          <w:rFonts w:ascii="Arial" w:eastAsia="Times New Roman" w:hAnsi="Arial"/>
          <w:sz w:val="20"/>
          <w:szCs w:val="20"/>
        </w:rPr>
        <w:t xml:space="preserve"> </w:t>
      </w:r>
      <w:r w:rsidRPr="003D151F">
        <w:rPr>
          <w:rFonts w:ascii="Arial" w:eastAsia="Times New Roman" w:hAnsi="Arial"/>
          <w:sz w:val="20"/>
          <w:szCs w:val="20"/>
        </w:rPr>
        <w:t xml:space="preserve">Minister Han je </w:t>
      </w:r>
      <w:r w:rsidR="002E2F58">
        <w:rPr>
          <w:rFonts w:ascii="Arial" w:eastAsia="Times New Roman" w:hAnsi="Arial"/>
          <w:sz w:val="20"/>
          <w:szCs w:val="20"/>
        </w:rPr>
        <w:t xml:space="preserve">ob tem </w:t>
      </w:r>
      <w:r w:rsidRPr="003D151F">
        <w:rPr>
          <w:rFonts w:ascii="Arial" w:eastAsia="Times New Roman" w:hAnsi="Arial"/>
          <w:sz w:val="20"/>
          <w:szCs w:val="20"/>
        </w:rPr>
        <w:t xml:space="preserve">izpostavil odlične dvostranske odnose in </w:t>
      </w:r>
      <w:r w:rsidR="002E2F58">
        <w:rPr>
          <w:rFonts w:ascii="Arial" w:eastAsia="Times New Roman" w:hAnsi="Arial"/>
          <w:sz w:val="20"/>
          <w:szCs w:val="20"/>
        </w:rPr>
        <w:t xml:space="preserve">dejstvo, da </w:t>
      </w:r>
      <w:r w:rsidRPr="003D151F">
        <w:rPr>
          <w:rFonts w:ascii="Arial" w:eastAsia="Times New Roman" w:hAnsi="Arial"/>
          <w:sz w:val="20"/>
          <w:szCs w:val="20"/>
        </w:rPr>
        <w:t>Slovenij</w:t>
      </w:r>
      <w:r w:rsidR="002E2F58">
        <w:rPr>
          <w:rFonts w:ascii="Arial" w:eastAsia="Times New Roman" w:hAnsi="Arial"/>
          <w:sz w:val="20"/>
          <w:szCs w:val="20"/>
        </w:rPr>
        <w:t>a</w:t>
      </w:r>
      <w:r w:rsidRPr="003D151F">
        <w:rPr>
          <w:rFonts w:ascii="Arial" w:eastAsia="Times New Roman" w:hAnsi="Arial"/>
          <w:sz w:val="20"/>
          <w:szCs w:val="20"/>
        </w:rPr>
        <w:t xml:space="preserve"> </w:t>
      </w:r>
      <w:r w:rsidR="002E2F58">
        <w:rPr>
          <w:rFonts w:ascii="Arial" w:eastAsia="Times New Roman" w:hAnsi="Arial"/>
          <w:sz w:val="20"/>
          <w:szCs w:val="20"/>
        </w:rPr>
        <w:t xml:space="preserve">s stabilnim poslovnim okoljem, usposobljenimi kadri in ugodnimi spodbudami postaja vse bolj privlačna lokacija </w:t>
      </w:r>
      <w:r w:rsidRPr="003D151F">
        <w:rPr>
          <w:rFonts w:ascii="Arial" w:eastAsia="Times New Roman" w:hAnsi="Arial"/>
          <w:sz w:val="20"/>
          <w:szCs w:val="20"/>
        </w:rPr>
        <w:t xml:space="preserve">za visokotehnološke investicije. </w:t>
      </w:r>
      <w:r w:rsidR="002E2F58">
        <w:rPr>
          <w:rFonts w:ascii="Arial" w:eastAsia="Times New Roman" w:hAnsi="Arial"/>
          <w:sz w:val="20"/>
          <w:szCs w:val="20"/>
        </w:rPr>
        <w:t xml:space="preserve">Sogovornika sta izmenjala tudi poglede na </w:t>
      </w:r>
      <w:r w:rsidRPr="003D151F">
        <w:rPr>
          <w:rFonts w:ascii="Arial" w:eastAsia="Times New Roman" w:hAnsi="Arial"/>
          <w:sz w:val="20"/>
          <w:szCs w:val="20"/>
        </w:rPr>
        <w:t>globaln</w:t>
      </w:r>
      <w:r w:rsidR="002E2F58">
        <w:rPr>
          <w:rFonts w:ascii="Arial" w:eastAsia="Times New Roman" w:hAnsi="Arial"/>
          <w:sz w:val="20"/>
          <w:szCs w:val="20"/>
        </w:rPr>
        <w:t>e</w:t>
      </w:r>
      <w:r w:rsidRPr="003D151F">
        <w:rPr>
          <w:rFonts w:ascii="Arial" w:eastAsia="Times New Roman" w:hAnsi="Arial"/>
          <w:sz w:val="20"/>
          <w:szCs w:val="20"/>
        </w:rPr>
        <w:t xml:space="preserve"> gospodarsk</w:t>
      </w:r>
      <w:r w:rsidR="002E2F58">
        <w:rPr>
          <w:rFonts w:ascii="Arial" w:eastAsia="Times New Roman" w:hAnsi="Arial"/>
          <w:sz w:val="20"/>
          <w:szCs w:val="20"/>
        </w:rPr>
        <w:t>e</w:t>
      </w:r>
      <w:r w:rsidRPr="003D151F">
        <w:rPr>
          <w:rFonts w:ascii="Arial" w:eastAsia="Times New Roman" w:hAnsi="Arial"/>
          <w:sz w:val="20"/>
          <w:szCs w:val="20"/>
        </w:rPr>
        <w:t xml:space="preserve"> razmer</w:t>
      </w:r>
      <w:r w:rsidR="002E2F58">
        <w:rPr>
          <w:rFonts w:ascii="Arial" w:eastAsia="Times New Roman" w:hAnsi="Arial"/>
          <w:sz w:val="20"/>
          <w:szCs w:val="20"/>
        </w:rPr>
        <w:t xml:space="preserve">e ter trgovinske odnose. </w:t>
      </w:r>
      <w:r w:rsidRPr="007351D9">
        <w:rPr>
          <w:rFonts w:ascii="Arial" w:eastAsia="Times New Roman" w:hAnsi="Arial"/>
          <w:sz w:val="20"/>
          <w:szCs w:val="20"/>
        </w:rPr>
        <w:t xml:space="preserve">Zvezni svetnik </w:t>
      </w:r>
      <w:proofErr w:type="spellStart"/>
      <w:r w:rsidRPr="003D151F">
        <w:rPr>
          <w:rFonts w:ascii="Arial" w:eastAsia="Times New Roman" w:hAnsi="Arial"/>
          <w:sz w:val="20"/>
          <w:szCs w:val="20"/>
        </w:rPr>
        <w:t>Parmelin</w:t>
      </w:r>
      <w:proofErr w:type="spellEnd"/>
      <w:r w:rsidRPr="003D151F">
        <w:rPr>
          <w:rFonts w:ascii="Arial" w:eastAsia="Times New Roman" w:hAnsi="Arial"/>
          <w:sz w:val="20"/>
          <w:szCs w:val="20"/>
        </w:rPr>
        <w:t xml:space="preserve"> je </w:t>
      </w:r>
      <w:r w:rsidR="002E2F58">
        <w:rPr>
          <w:rFonts w:ascii="Arial" w:eastAsia="Times New Roman" w:hAnsi="Arial"/>
          <w:sz w:val="20"/>
          <w:szCs w:val="20"/>
        </w:rPr>
        <w:t>dodatno posebej izpostavil</w:t>
      </w:r>
      <w:r w:rsidRPr="003D151F">
        <w:rPr>
          <w:rFonts w:ascii="Arial" w:eastAsia="Times New Roman" w:hAnsi="Arial"/>
          <w:sz w:val="20"/>
          <w:szCs w:val="20"/>
        </w:rPr>
        <w:t xml:space="preserve"> pomen </w:t>
      </w:r>
      <w:r w:rsidR="002E2F58">
        <w:rPr>
          <w:rFonts w:ascii="Arial" w:eastAsia="Times New Roman" w:hAnsi="Arial"/>
          <w:sz w:val="20"/>
          <w:szCs w:val="20"/>
        </w:rPr>
        <w:t xml:space="preserve">sodelovanja </w:t>
      </w:r>
      <w:r w:rsidRPr="003D151F">
        <w:rPr>
          <w:rFonts w:ascii="Arial" w:eastAsia="Times New Roman" w:hAnsi="Arial"/>
          <w:sz w:val="20"/>
          <w:szCs w:val="20"/>
        </w:rPr>
        <w:t xml:space="preserve">na področju energetskega prehoda </w:t>
      </w:r>
      <w:r w:rsidR="002E2F58">
        <w:rPr>
          <w:rFonts w:ascii="Arial" w:eastAsia="Times New Roman" w:hAnsi="Arial"/>
          <w:sz w:val="20"/>
          <w:szCs w:val="20"/>
        </w:rPr>
        <w:t>ter</w:t>
      </w:r>
      <w:r w:rsidRPr="003D151F">
        <w:rPr>
          <w:rFonts w:ascii="Arial" w:eastAsia="Times New Roman" w:hAnsi="Arial"/>
          <w:sz w:val="20"/>
          <w:szCs w:val="20"/>
        </w:rPr>
        <w:t xml:space="preserve"> podpr</w:t>
      </w:r>
      <w:r w:rsidR="002E2F58">
        <w:rPr>
          <w:rFonts w:ascii="Arial" w:eastAsia="Times New Roman" w:hAnsi="Arial"/>
          <w:sz w:val="20"/>
          <w:szCs w:val="20"/>
        </w:rPr>
        <w:t>l</w:t>
      </w:r>
      <w:r w:rsidRPr="003D151F">
        <w:rPr>
          <w:rFonts w:ascii="Arial" w:eastAsia="Times New Roman" w:hAnsi="Arial"/>
          <w:sz w:val="20"/>
          <w:szCs w:val="20"/>
        </w:rPr>
        <w:t xml:space="preserve"> projekt</w:t>
      </w:r>
      <w:r w:rsidR="002E2F58">
        <w:rPr>
          <w:rFonts w:ascii="Arial" w:eastAsia="Times New Roman" w:hAnsi="Arial"/>
          <w:sz w:val="20"/>
          <w:szCs w:val="20"/>
        </w:rPr>
        <w:t>e</w:t>
      </w:r>
      <w:r w:rsidRPr="003D151F">
        <w:rPr>
          <w:rFonts w:ascii="Arial" w:eastAsia="Times New Roman" w:hAnsi="Arial"/>
          <w:sz w:val="20"/>
          <w:szCs w:val="20"/>
        </w:rPr>
        <w:t xml:space="preserve">, </w:t>
      </w:r>
      <w:r w:rsidR="002E2F58">
        <w:rPr>
          <w:rFonts w:ascii="Arial" w:eastAsia="Times New Roman" w:hAnsi="Arial"/>
          <w:sz w:val="20"/>
          <w:szCs w:val="20"/>
        </w:rPr>
        <w:t xml:space="preserve">usmerjene v povečanje energetske učinkovitosti </w:t>
      </w:r>
      <w:r w:rsidR="005C71C1">
        <w:rPr>
          <w:rFonts w:ascii="Arial" w:eastAsia="Times New Roman" w:hAnsi="Arial"/>
          <w:sz w:val="20"/>
          <w:szCs w:val="20"/>
        </w:rPr>
        <w:t xml:space="preserve">in rabo obnovljivih virov energije, zlasti v alpskem prostoru. </w:t>
      </w:r>
    </w:p>
    <w:p w14:paraId="511FE6B2" w14:textId="77777777" w:rsidR="003D151F" w:rsidRPr="007351D9" w:rsidRDefault="003D151F" w:rsidP="003D151F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</w:p>
    <w:p w14:paraId="1975769B" w14:textId="77777777" w:rsidR="005C71C1" w:rsidRPr="005C71C1" w:rsidRDefault="005C71C1" w:rsidP="005C71C1">
      <w:pPr>
        <w:ind w:right="-263"/>
        <w:jc w:val="both"/>
        <w:rPr>
          <w:szCs w:val="20"/>
        </w:rPr>
      </w:pPr>
      <w:r w:rsidRPr="005C71C1">
        <w:rPr>
          <w:szCs w:val="20"/>
        </w:rPr>
        <w:t xml:space="preserve">Visoko raven sodelovanja med državama potrjuje tudi močna prisotnost švicarskih farmacevtskih družb v Sloveniji. </w:t>
      </w:r>
      <w:proofErr w:type="spellStart"/>
      <w:r w:rsidRPr="005C71C1">
        <w:rPr>
          <w:szCs w:val="20"/>
        </w:rPr>
        <w:t>Sandoz</w:t>
      </w:r>
      <w:proofErr w:type="spellEnd"/>
      <w:r w:rsidRPr="005C71C1">
        <w:rPr>
          <w:szCs w:val="20"/>
        </w:rPr>
        <w:t xml:space="preserve"> in Novartis imata v Sloveniji svoje ključne globalne lokacije, skupaj zaposlujeta skoraj 8.000 ljudi ter izvajata obsežne naložbe v razvoj in proizvodnjo zdravil. V okviru obiska sta ministra obiskala podjetji Lek in Novartis, kjer sta se seznanila z aktualnimi projekti ter dolgoročnimi razvojnimi načrti.</w:t>
      </w:r>
    </w:p>
    <w:p w14:paraId="155E64A8" w14:textId="77777777" w:rsidR="005C71C1" w:rsidRPr="005C71C1" w:rsidRDefault="005C71C1" w:rsidP="005C71C1">
      <w:pPr>
        <w:pStyle w:val="Odstavekseznama"/>
        <w:ind w:left="709" w:right="-263"/>
        <w:jc w:val="both"/>
        <w:rPr>
          <w:lang w:eastAsia="en-US"/>
        </w:rPr>
      </w:pPr>
    </w:p>
    <w:p w14:paraId="0C366A43" w14:textId="47AFB4E4" w:rsidR="005C71C1" w:rsidRPr="005C71C1" w:rsidRDefault="005C71C1" w:rsidP="005C71C1">
      <w:pPr>
        <w:ind w:right="-263"/>
        <w:jc w:val="both"/>
        <w:rPr>
          <w:szCs w:val="20"/>
        </w:rPr>
      </w:pPr>
      <w:r w:rsidRPr="005C71C1">
        <w:rPr>
          <w:szCs w:val="20"/>
        </w:rPr>
        <w:t xml:space="preserve">Obisk zveznega svetnika </w:t>
      </w:r>
      <w:proofErr w:type="spellStart"/>
      <w:r w:rsidRPr="005C71C1">
        <w:rPr>
          <w:szCs w:val="20"/>
        </w:rPr>
        <w:t>Parmelina</w:t>
      </w:r>
      <w:proofErr w:type="spellEnd"/>
      <w:r w:rsidRPr="005C71C1">
        <w:rPr>
          <w:szCs w:val="20"/>
        </w:rPr>
        <w:t xml:space="preserve"> je še dodatno utrdil visoko raven zaupanja med Slovenijo in Švico ter potrdil pripravljenost obeh držav na nadaljnjo krepitev strateškega gospodarskega partnerstva. Pogovori, podpis tehničnih dokumentov in srečanja z vodilnimi predstavniki farmacevtskega sektorja so pokazali, da sta državi odločno usmerjeni v poglobitev sodelovanja na področjih z visoko dodano vrednostjo ter v iskanje skupnih odgovorov na izzive sodobnega gospodarstva.</w:t>
      </w:r>
    </w:p>
    <w:p w14:paraId="07927A96" w14:textId="77777777" w:rsidR="005C71C1" w:rsidRPr="007351D9" w:rsidRDefault="005C71C1" w:rsidP="007D352E">
      <w:pPr>
        <w:pStyle w:val="Brezrazmikov"/>
        <w:jc w:val="both"/>
        <w:rPr>
          <w:rFonts w:ascii="Arial" w:eastAsia="Times New Roman" w:hAnsi="Arial"/>
          <w:sz w:val="20"/>
          <w:szCs w:val="20"/>
        </w:rPr>
      </w:pPr>
    </w:p>
    <w:p w14:paraId="6E57E915" w14:textId="0EADC1D5" w:rsidR="004A7D49" w:rsidRPr="007D352E" w:rsidRDefault="00457233" w:rsidP="007D352E">
      <w:pPr>
        <w:spacing w:line="240" w:lineRule="auto"/>
        <w:ind w:right="-263"/>
        <w:contextualSpacing/>
        <w:jc w:val="both"/>
      </w:pPr>
      <w:r w:rsidRPr="007D352E">
        <w:t xml:space="preserve">Ministra Hana </w:t>
      </w:r>
      <w:r w:rsidR="004A7D49" w:rsidRPr="007D352E">
        <w:t>je na obisku spremljala delegacija v sestavi:</w:t>
      </w:r>
    </w:p>
    <w:p w14:paraId="545BE6F6" w14:textId="77777777" w:rsidR="003D151F" w:rsidRDefault="003D151F" w:rsidP="003D151F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AA67AF">
        <w:rPr>
          <w:rFonts w:cs="Arial"/>
          <w:iCs/>
        </w:rPr>
        <w:t xml:space="preserve">mag. Petra Culetto, vodja Kabineta ministra, Ministrstvo za gospodarstvo, turizem in šport, članica delegacije; </w:t>
      </w:r>
    </w:p>
    <w:p w14:paraId="64B85889" w14:textId="77777777" w:rsidR="003D151F" w:rsidRDefault="003D151F" w:rsidP="003D151F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Jernej Salecl, generalni direktor, Direktorat za industrijo, podjetništvo in internacionalizacijo, </w:t>
      </w:r>
      <w:r w:rsidRPr="00AA67AF">
        <w:rPr>
          <w:rFonts w:cs="Arial"/>
          <w:iCs/>
        </w:rPr>
        <w:t>Ministrstvo za gospodarstvo, turizem in šport</w:t>
      </w:r>
      <w:r>
        <w:rPr>
          <w:rFonts w:cs="Arial"/>
          <w:iCs/>
        </w:rPr>
        <w:t xml:space="preserve">, član delegacije; </w:t>
      </w:r>
    </w:p>
    <w:p w14:paraId="441CBC47" w14:textId="77777777" w:rsidR="003D151F" w:rsidRDefault="003D151F" w:rsidP="003D151F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4D18DD">
        <w:rPr>
          <w:rFonts w:cs="Arial"/>
          <w:iCs/>
        </w:rPr>
        <w:t xml:space="preserve">Anja Kampuš, vodja Službe za odnose z javnostmi </w:t>
      </w:r>
      <w:proofErr w:type="spellStart"/>
      <w:r w:rsidRPr="004D18DD">
        <w:rPr>
          <w:rFonts w:cs="Arial"/>
          <w:iCs/>
        </w:rPr>
        <w:t>p.p</w:t>
      </w:r>
      <w:proofErr w:type="spellEnd"/>
      <w:r w:rsidRPr="004D18DD">
        <w:rPr>
          <w:rFonts w:cs="Arial"/>
          <w:iCs/>
        </w:rPr>
        <w:t xml:space="preserve">., Ministrstvo za gospodarstvo, turizem in šport, članica delegacije; </w:t>
      </w:r>
    </w:p>
    <w:p w14:paraId="1D6FD1F4" w14:textId="77777777" w:rsidR="003D151F" w:rsidRPr="004D18DD" w:rsidRDefault="003D151F" w:rsidP="003D151F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4D18DD">
        <w:rPr>
          <w:rFonts w:cs="Arial"/>
          <w:iCs/>
        </w:rPr>
        <w:t xml:space="preserve">Tadej Cmerekar Komar, Kabinet ministra, Ministrstvo za gospodarstvo, turizem in šport, član delegacije; </w:t>
      </w:r>
    </w:p>
    <w:p w14:paraId="771D9F22" w14:textId="77777777" w:rsidR="00457233" w:rsidRPr="007D352E" w:rsidRDefault="00457233" w:rsidP="007D352E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 w:rsidRPr="007D352E">
        <w:rPr>
          <w:rFonts w:cs="Arial"/>
          <w:iCs/>
        </w:rPr>
        <w:lastRenderedPageBreak/>
        <w:t>Petra Grilc, Služba za evropske zadeve in mednarodno sodelovanje, Ministrstvo za gospodarstvo, turizem in šport, članica delegacije.</w:t>
      </w:r>
    </w:p>
    <w:p w14:paraId="466ECD3E" w14:textId="77777777" w:rsidR="00457233" w:rsidRPr="007D352E" w:rsidRDefault="00457233" w:rsidP="007D352E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1C6B487A" w14:textId="77777777" w:rsidR="00AB105D" w:rsidRPr="005D2C85" w:rsidRDefault="00AB105D" w:rsidP="00AB105D">
      <w:pPr>
        <w:pStyle w:val="Odstavekseznama"/>
        <w:ind w:left="567" w:right="480"/>
        <w:jc w:val="both"/>
        <w:rPr>
          <w:szCs w:val="24"/>
          <w:lang w:eastAsia="en-US"/>
        </w:rPr>
      </w:pPr>
    </w:p>
    <w:sectPr w:rsidR="00AB105D" w:rsidRPr="005D2C85" w:rsidSect="003B773C">
      <w:headerReference w:type="default" r:id="rId12"/>
      <w:footerReference w:type="even" r:id="rId13"/>
      <w:headerReference w:type="first" r:id="rId14"/>
      <w:pgSz w:w="11900" w:h="16840" w:code="9"/>
      <w:pgMar w:top="1701" w:right="1701" w:bottom="1134" w:left="1701" w:header="96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667" w14:textId="77777777" w:rsidR="00B66570" w:rsidRDefault="00B66570" w:rsidP="008A4089">
      <w:pPr>
        <w:spacing w:line="240" w:lineRule="auto"/>
      </w:pPr>
      <w:r>
        <w:separator/>
      </w:r>
    </w:p>
  </w:endnote>
  <w:endnote w:type="continuationSeparator" w:id="0">
    <w:p w14:paraId="330972C1" w14:textId="77777777" w:rsidR="00B66570" w:rsidRDefault="00B6657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A17" w14:textId="77777777" w:rsidR="003B773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95C264" w14:textId="77777777" w:rsidR="003B773C" w:rsidRDefault="003B77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817" w14:textId="77777777" w:rsidR="00B66570" w:rsidRDefault="00B66570" w:rsidP="008A4089">
      <w:pPr>
        <w:spacing w:line="240" w:lineRule="auto"/>
      </w:pPr>
      <w:r>
        <w:separator/>
      </w:r>
    </w:p>
  </w:footnote>
  <w:footnote w:type="continuationSeparator" w:id="0">
    <w:p w14:paraId="37231EBD" w14:textId="77777777" w:rsidR="00B66570" w:rsidRDefault="00B6657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8D0D" w14:textId="77777777" w:rsidR="003B773C" w:rsidRPr="00110CBD" w:rsidRDefault="003B773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756DC" w:rsidRPr="008F3500" w14:paraId="48D5FE17" w14:textId="77777777">
      <w:trPr>
        <w:trHeight w:hRule="exact" w:val="847"/>
      </w:trPr>
      <w:tc>
        <w:tcPr>
          <w:tcW w:w="649" w:type="dxa"/>
        </w:tcPr>
        <w:p w14:paraId="49046421" w14:textId="77777777" w:rsidR="003B773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88223A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9E731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0B226C1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D857515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E97E9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FAA707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8AAABD3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68EA8E0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9F1708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E765B4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D99B9F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D812C7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F93162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8C7042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5F8435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03BFFEC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756DC" w:rsidRPr="008F3500" w14:paraId="092BA157" w14:textId="77777777" w:rsidTr="00E75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4818DD9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D94279" w14:textId="77777777" w:rsidR="003B773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A1384" wp14:editId="2D9B8C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EF0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ED7FAD1" w14:textId="77777777" w:rsidR="003B773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4EBDFC1E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697DDCB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9662C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B51"/>
    <w:multiLevelType w:val="multilevel"/>
    <w:tmpl w:val="41A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20620"/>
    <w:multiLevelType w:val="hybridMultilevel"/>
    <w:tmpl w:val="72E67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244A"/>
    <w:multiLevelType w:val="hybridMultilevel"/>
    <w:tmpl w:val="D4C0591C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57A4"/>
    <w:multiLevelType w:val="multilevel"/>
    <w:tmpl w:val="CBC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D2C52"/>
    <w:multiLevelType w:val="hybridMultilevel"/>
    <w:tmpl w:val="7CB6CF76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3CB5"/>
    <w:multiLevelType w:val="multilevel"/>
    <w:tmpl w:val="63B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C01005"/>
    <w:multiLevelType w:val="hybridMultilevel"/>
    <w:tmpl w:val="81FE8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472F"/>
    <w:multiLevelType w:val="hybridMultilevel"/>
    <w:tmpl w:val="5B7AD652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E5847"/>
    <w:multiLevelType w:val="hybridMultilevel"/>
    <w:tmpl w:val="AB26779E"/>
    <w:lvl w:ilvl="0" w:tplc="6A90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0597">
    <w:abstractNumId w:val="11"/>
  </w:num>
  <w:num w:numId="2" w16cid:durableId="1707176369">
    <w:abstractNumId w:val="10"/>
  </w:num>
  <w:num w:numId="3" w16cid:durableId="1872107812">
    <w:abstractNumId w:val="1"/>
  </w:num>
  <w:num w:numId="4" w16cid:durableId="1262764361">
    <w:abstractNumId w:val="14"/>
  </w:num>
  <w:num w:numId="5" w16cid:durableId="657878027">
    <w:abstractNumId w:val="17"/>
  </w:num>
  <w:num w:numId="6" w16cid:durableId="2028603246">
    <w:abstractNumId w:val="5"/>
  </w:num>
  <w:num w:numId="7" w16cid:durableId="1456825901">
    <w:abstractNumId w:val="2"/>
  </w:num>
  <w:num w:numId="8" w16cid:durableId="190340859">
    <w:abstractNumId w:val="6"/>
  </w:num>
  <w:num w:numId="9" w16cid:durableId="904145188">
    <w:abstractNumId w:val="8"/>
  </w:num>
  <w:num w:numId="10" w16cid:durableId="192424827">
    <w:abstractNumId w:val="4"/>
  </w:num>
  <w:num w:numId="11" w16cid:durableId="572662781">
    <w:abstractNumId w:val="3"/>
  </w:num>
  <w:num w:numId="12" w16cid:durableId="2014330352">
    <w:abstractNumId w:val="13"/>
  </w:num>
  <w:num w:numId="13" w16cid:durableId="1955162820">
    <w:abstractNumId w:val="16"/>
  </w:num>
  <w:num w:numId="14" w16cid:durableId="424349178">
    <w:abstractNumId w:val="15"/>
  </w:num>
  <w:num w:numId="15" w16cid:durableId="1176192974">
    <w:abstractNumId w:val="12"/>
  </w:num>
  <w:num w:numId="16" w16cid:durableId="43987065">
    <w:abstractNumId w:val="7"/>
  </w:num>
  <w:num w:numId="17" w16cid:durableId="603658511">
    <w:abstractNumId w:val="9"/>
  </w:num>
  <w:num w:numId="18" w16cid:durableId="58511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C"/>
    <w:rsid w:val="000150D5"/>
    <w:rsid w:val="00017AA6"/>
    <w:rsid w:val="000A512E"/>
    <w:rsid w:val="00132CB6"/>
    <w:rsid w:val="00133C5F"/>
    <w:rsid w:val="001742AF"/>
    <w:rsid w:val="00174649"/>
    <w:rsid w:val="0018401D"/>
    <w:rsid w:val="00184248"/>
    <w:rsid w:val="00196381"/>
    <w:rsid w:val="001C3F34"/>
    <w:rsid w:val="002041F5"/>
    <w:rsid w:val="00231B88"/>
    <w:rsid w:val="002331D0"/>
    <w:rsid w:val="002456F7"/>
    <w:rsid w:val="00291EE2"/>
    <w:rsid w:val="002A6E96"/>
    <w:rsid w:val="002E2F58"/>
    <w:rsid w:val="003071B2"/>
    <w:rsid w:val="003702FA"/>
    <w:rsid w:val="00374230"/>
    <w:rsid w:val="00374243"/>
    <w:rsid w:val="0038586D"/>
    <w:rsid w:val="0039628A"/>
    <w:rsid w:val="003B6A5C"/>
    <w:rsid w:val="003B773C"/>
    <w:rsid w:val="003D151F"/>
    <w:rsid w:val="00420963"/>
    <w:rsid w:val="00443366"/>
    <w:rsid w:val="00443651"/>
    <w:rsid w:val="00457233"/>
    <w:rsid w:val="004941CD"/>
    <w:rsid w:val="004A127D"/>
    <w:rsid w:val="004A7D49"/>
    <w:rsid w:val="004B1615"/>
    <w:rsid w:val="004B347F"/>
    <w:rsid w:val="004D4A42"/>
    <w:rsid w:val="004F4ED3"/>
    <w:rsid w:val="005141A8"/>
    <w:rsid w:val="005208F8"/>
    <w:rsid w:val="005334B3"/>
    <w:rsid w:val="005874AB"/>
    <w:rsid w:val="005C71C1"/>
    <w:rsid w:val="005D2C85"/>
    <w:rsid w:val="00611EE3"/>
    <w:rsid w:val="00612DFE"/>
    <w:rsid w:val="00616319"/>
    <w:rsid w:val="00631DA0"/>
    <w:rsid w:val="007062EA"/>
    <w:rsid w:val="00722E8D"/>
    <w:rsid w:val="007351D9"/>
    <w:rsid w:val="00774A49"/>
    <w:rsid w:val="00783AA9"/>
    <w:rsid w:val="007949D0"/>
    <w:rsid w:val="0079510C"/>
    <w:rsid w:val="007A64F5"/>
    <w:rsid w:val="007B41B6"/>
    <w:rsid w:val="007D352E"/>
    <w:rsid w:val="007D4389"/>
    <w:rsid w:val="007E1D05"/>
    <w:rsid w:val="00863AA6"/>
    <w:rsid w:val="0089736C"/>
    <w:rsid w:val="008A4089"/>
    <w:rsid w:val="008B1BAD"/>
    <w:rsid w:val="008E3E67"/>
    <w:rsid w:val="00904C11"/>
    <w:rsid w:val="00941785"/>
    <w:rsid w:val="009903FA"/>
    <w:rsid w:val="00993A48"/>
    <w:rsid w:val="00A0706C"/>
    <w:rsid w:val="00A41E8C"/>
    <w:rsid w:val="00A81C86"/>
    <w:rsid w:val="00A966B2"/>
    <w:rsid w:val="00AB105D"/>
    <w:rsid w:val="00AB660A"/>
    <w:rsid w:val="00AC1684"/>
    <w:rsid w:val="00B12F1A"/>
    <w:rsid w:val="00B66570"/>
    <w:rsid w:val="00BA0488"/>
    <w:rsid w:val="00BA6351"/>
    <w:rsid w:val="00BC1EA8"/>
    <w:rsid w:val="00C22F81"/>
    <w:rsid w:val="00C3025A"/>
    <w:rsid w:val="00C32C80"/>
    <w:rsid w:val="00C579D6"/>
    <w:rsid w:val="00C74CDA"/>
    <w:rsid w:val="00C77296"/>
    <w:rsid w:val="00CA059A"/>
    <w:rsid w:val="00D019E9"/>
    <w:rsid w:val="00D66869"/>
    <w:rsid w:val="00DB29E3"/>
    <w:rsid w:val="00DC4BB5"/>
    <w:rsid w:val="00DE0FC1"/>
    <w:rsid w:val="00E066D3"/>
    <w:rsid w:val="00E22302"/>
    <w:rsid w:val="00E756DC"/>
    <w:rsid w:val="00EB3269"/>
    <w:rsid w:val="00EE0BE5"/>
    <w:rsid w:val="00F13FDD"/>
    <w:rsid w:val="00F17F85"/>
    <w:rsid w:val="00F27393"/>
    <w:rsid w:val="00F721C5"/>
    <w:rsid w:val="00F84E56"/>
    <w:rsid w:val="00F93E84"/>
    <w:rsid w:val="00FA7FF9"/>
    <w:rsid w:val="00FC2704"/>
    <w:rsid w:val="00FC6A27"/>
    <w:rsid w:val="00FD2735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4"/>
  <w15:chartTrackingRefBased/>
  <w15:docId w15:val="{CED47E35-A066-45BA-BDA2-B198022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B41B6"/>
    <w:pPr>
      <w:spacing w:line="240" w:lineRule="auto"/>
      <w:ind w:left="720"/>
      <w:contextualSpacing/>
    </w:pPr>
    <w:rPr>
      <w:szCs w:val="20"/>
      <w:lang w:eastAsia="sl-SI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7B41B6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32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3269"/>
    <w:rPr>
      <w:color w:val="605E5C"/>
      <w:shd w:val="clear" w:color="auto" w:fill="E1DFDD"/>
    </w:rPr>
  </w:style>
  <w:style w:type="paragraph" w:customStyle="1" w:styleId="Neotevilenodstavek">
    <w:name w:val="Neoštevilčen odstavek"/>
    <w:basedOn w:val="Navaden"/>
    <w:link w:val="NeotevilenodstavekZnak"/>
    <w:qFormat/>
    <w:rsid w:val="00AB105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B105D"/>
    <w:rPr>
      <w:rFonts w:ascii="Arial" w:eastAsia="Times New Roman" w:hAnsi="Arial" w:cs="Arial"/>
      <w:lang w:eastAsia="sl-SI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AB1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AB105D"/>
    <w:rPr>
      <w:rFonts w:ascii="Calibri" w:eastAsia="Calibri" w:hAnsi="Calibri" w:cs="Times New Roman"/>
    </w:rPr>
  </w:style>
  <w:style w:type="paragraph" w:styleId="Navadensplet">
    <w:name w:val="Normal (Web)"/>
    <w:basedOn w:val="Navaden"/>
    <w:link w:val="NavadenspletZnak"/>
    <w:uiPriority w:val="99"/>
    <w:rsid w:val="005874AB"/>
    <w:pPr>
      <w:spacing w:line="260" w:lineRule="atLeast"/>
    </w:pPr>
    <w:rPr>
      <w:rFonts w:ascii="Times New Roman" w:hAnsi="Times New Roman"/>
      <w:sz w:val="24"/>
    </w:rPr>
  </w:style>
  <w:style w:type="character" w:customStyle="1" w:styleId="NavadenspletZnak">
    <w:name w:val="Navaden (splet) Znak"/>
    <w:link w:val="Navadensplet"/>
    <w:uiPriority w:val="99"/>
    <w:locked/>
    <w:rsid w:val="00587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8A697-45A1-45F2-98F7-B916A8A8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C4EEC-7CBF-4399-BC29-A414BAACD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0813BD-2227-4906-B5F2-834626A476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F939C-24C1-48EC-BEF9-A9E322484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Petra Grilc</cp:lastModifiedBy>
  <cp:revision>8</cp:revision>
  <cp:lastPrinted>2026-02-06T13:14:00Z</cp:lastPrinted>
  <dcterms:created xsi:type="dcterms:W3CDTF">2026-03-10T12:11:00Z</dcterms:created>
  <dcterms:modified xsi:type="dcterms:W3CDTF">2026-03-10T12:56:00Z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