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1785CED1"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987DFF" w:rsidRPr="00987DFF">
              <w:rPr>
                <w:rFonts w:cs="Arial"/>
                <w:szCs w:val="20"/>
                <w:lang w:eastAsia="sl-SI"/>
              </w:rPr>
              <w:t>510-5/2026-2180-18</w:t>
            </w:r>
          </w:p>
        </w:tc>
      </w:tr>
      <w:tr w:rsidR="003B773C" w:rsidRPr="00AE1F83" w14:paraId="2F81BC07" w14:textId="77777777" w:rsidTr="003B773C">
        <w:trPr>
          <w:gridAfter w:val="2"/>
          <w:wAfter w:w="3067" w:type="dxa"/>
          <w:trHeight w:val="20"/>
        </w:trPr>
        <w:tc>
          <w:tcPr>
            <w:tcW w:w="6096" w:type="dxa"/>
            <w:gridSpan w:val="2"/>
          </w:tcPr>
          <w:p w14:paraId="2ED1539F" w14:textId="5DB41A4A"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D019E9">
              <w:rPr>
                <w:rFonts w:cs="Arial"/>
                <w:szCs w:val="20"/>
                <w:lang w:eastAsia="sl-SI"/>
              </w:rPr>
              <w:t>10</w:t>
            </w:r>
            <w:r w:rsidR="00BC1EA8">
              <w:rPr>
                <w:rFonts w:cs="Arial"/>
                <w:szCs w:val="20"/>
                <w:lang w:eastAsia="sl-SI"/>
              </w:rPr>
              <w:t xml:space="preserve">. </w:t>
            </w:r>
            <w:r w:rsidR="00612DFE">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56731677"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4B1615" w:rsidRPr="004B1615">
              <w:rPr>
                <w:rFonts w:cs="Arial"/>
                <w:b/>
                <w:szCs w:val="20"/>
                <w:lang w:eastAsia="sl-SI"/>
              </w:rPr>
              <w:t xml:space="preserve">Poročilo o </w:t>
            </w:r>
            <w:r w:rsidR="004D4A42">
              <w:rPr>
                <w:rFonts w:cs="Arial"/>
                <w:b/>
                <w:szCs w:val="20"/>
                <w:lang w:eastAsia="sl-SI"/>
              </w:rPr>
              <w:t>obisku</w:t>
            </w:r>
            <w:r w:rsidR="00612DFE">
              <w:rPr>
                <w:rFonts w:cs="Arial"/>
                <w:b/>
                <w:szCs w:val="20"/>
                <w:lang w:eastAsia="sl-SI"/>
              </w:rPr>
              <w:t xml:space="preserve"> </w:t>
            </w:r>
            <w:r w:rsidR="00773CAF">
              <w:rPr>
                <w:rFonts w:cs="Arial"/>
                <w:b/>
                <w:bCs/>
                <w:color w:val="000000"/>
                <w:szCs w:val="20"/>
                <w:lang w:eastAsia="sl-SI"/>
              </w:rPr>
              <w:t xml:space="preserve">državnega sekretarja na </w:t>
            </w:r>
            <w:r w:rsidR="00773CAF" w:rsidRPr="00F97A96">
              <w:rPr>
                <w:rFonts w:cs="Arial"/>
                <w:b/>
                <w:szCs w:val="20"/>
                <w:lang w:eastAsia="sl-SI"/>
              </w:rPr>
              <w:t>Ministrstv</w:t>
            </w:r>
            <w:r w:rsidR="00773CAF">
              <w:rPr>
                <w:rFonts w:cs="Arial"/>
                <w:b/>
                <w:szCs w:val="20"/>
                <w:lang w:eastAsia="sl-SI"/>
              </w:rPr>
              <w:t>u</w:t>
            </w:r>
            <w:r w:rsidR="00773CAF" w:rsidRPr="00F97A96">
              <w:rPr>
                <w:rFonts w:cs="Arial"/>
                <w:b/>
                <w:szCs w:val="20"/>
                <w:lang w:eastAsia="sl-SI"/>
              </w:rPr>
              <w:t xml:space="preserve"> za </w:t>
            </w:r>
            <w:r w:rsidR="00773CAF">
              <w:rPr>
                <w:rFonts w:cs="Arial"/>
                <w:b/>
                <w:szCs w:val="20"/>
                <w:lang w:eastAsia="sl-SI"/>
              </w:rPr>
              <w:t>gospodarstvo, delo in turizem nemške zvezne dežele Baden-W</w:t>
            </w:r>
            <w:r w:rsidR="00773CAF">
              <w:rPr>
                <w:rFonts w:ascii="Calibri" w:hAnsi="Calibri" w:cs="Calibri"/>
                <w:b/>
                <w:szCs w:val="20"/>
                <w:lang w:eastAsia="sl-SI"/>
              </w:rPr>
              <w:t>ü</w:t>
            </w:r>
            <w:r w:rsidR="00773CAF">
              <w:rPr>
                <w:rFonts w:cs="Arial"/>
                <w:b/>
                <w:szCs w:val="20"/>
                <w:lang w:eastAsia="sl-SI"/>
              </w:rPr>
              <w:t>rttemberg dr. Patricka Rappa v Sloveniji od 15. do 17. aprila 2025</w:t>
            </w:r>
            <w:r w:rsidR="00773CAF">
              <w:rPr>
                <w:rFonts w:cs="Arial"/>
                <w:b/>
                <w:szCs w:val="20"/>
                <w:lang w:eastAsia="sl-SI"/>
              </w:rPr>
              <w:t xml:space="preserve">  </w:t>
            </w:r>
            <w:r w:rsidR="00773CAF">
              <w:rPr>
                <w:rFonts w:cs="Arial"/>
                <w:b/>
                <w:szCs w:val="20"/>
                <w:lang w:eastAsia="sl-SI"/>
              </w:rPr>
              <w:t xml:space="preserve">in </w:t>
            </w:r>
            <w:r w:rsidR="00773CAF">
              <w:rPr>
                <w:rFonts w:cs="Arial"/>
                <w:b/>
                <w:szCs w:val="20"/>
                <w:lang w:eastAsia="sl-SI"/>
              </w:rPr>
              <w:t>p</w:t>
            </w:r>
            <w:r w:rsidR="00773CAF" w:rsidRPr="006E3AD3">
              <w:rPr>
                <w:rFonts w:cs="Arial"/>
                <w:b/>
                <w:szCs w:val="20"/>
                <w:lang w:eastAsia="sl-SI"/>
              </w:rPr>
              <w:t xml:space="preserve">odpisu </w:t>
            </w:r>
            <w:r w:rsidR="00773CAF">
              <w:rPr>
                <w:rFonts w:cs="Arial"/>
                <w:b/>
                <w:szCs w:val="20"/>
                <w:lang w:eastAsia="sl-SI"/>
              </w:rPr>
              <w:t xml:space="preserve">Medresorske izjave o nameri </w:t>
            </w:r>
            <w:r w:rsidR="00773CAF" w:rsidRPr="00F97A96">
              <w:rPr>
                <w:rFonts w:cs="Arial"/>
                <w:b/>
                <w:szCs w:val="20"/>
                <w:lang w:eastAsia="sl-SI"/>
              </w:rPr>
              <w:t xml:space="preserve">med Ministrstvom za gospodarstvo, turizem in šport Republike Slovenije in </w:t>
            </w:r>
            <w:bookmarkStart w:id="0" w:name="_Hlk193357817"/>
            <w:r w:rsidR="00773CAF" w:rsidRPr="00F97A96">
              <w:rPr>
                <w:rFonts w:cs="Arial"/>
                <w:b/>
                <w:szCs w:val="20"/>
                <w:lang w:eastAsia="sl-SI"/>
              </w:rPr>
              <w:t xml:space="preserve">Ministrstvom za </w:t>
            </w:r>
            <w:r w:rsidR="00773CAF">
              <w:rPr>
                <w:rFonts w:cs="Arial"/>
                <w:b/>
                <w:szCs w:val="20"/>
                <w:lang w:eastAsia="sl-SI"/>
              </w:rPr>
              <w:t>gospodarstvo, delo in turizem dežele Baden-W</w:t>
            </w:r>
            <w:r w:rsidR="00773CAF">
              <w:rPr>
                <w:rFonts w:ascii="Calibri" w:hAnsi="Calibri" w:cs="Calibri"/>
                <w:b/>
                <w:szCs w:val="20"/>
                <w:lang w:eastAsia="sl-SI"/>
              </w:rPr>
              <w:t>ü</w:t>
            </w:r>
            <w:r w:rsidR="00773CAF">
              <w:rPr>
                <w:rFonts w:cs="Arial"/>
                <w:b/>
                <w:szCs w:val="20"/>
                <w:lang w:eastAsia="sl-SI"/>
              </w:rPr>
              <w:t>rttemberg</w:t>
            </w:r>
            <w:bookmarkEnd w:id="0"/>
            <w:r w:rsidR="00773CAF" w:rsidRPr="003379BF">
              <w:rPr>
                <w:rFonts w:cs="Arial"/>
                <w:b/>
                <w:bCs/>
                <w:color w:val="000000"/>
                <w:szCs w:val="20"/>
                <w:lang w:eastAsia="sl-SI"/>
              </w:rPr>
              <w:t xml:space="preserve"> </w:t>
            </w:r>
            <w:r w:rsidR="00DE0FC1" w:rsidRPr="003379BF">
              <w:rPr>
                <w:rFonts w:cs="Arial"/>
                <w:b/>
                <w:bCs/>
                <w:color w:val="000000"/>
                <w:szCs w:val="20"/>
                <w:lang w:eastAsia="sl-SI"/>
              </w:rPr>
              <w:t xml:space="preserve">– </w:t>
            </w:r>
            <w:r w:rsidR="00DE0FC1">
              <w:rPr>
                <w:rFonts w:cs="Arial"/>
                <w:b/>
                <w:bCs/>
                <w:color w:val="000000"/>
                <w:szCs w:val="20"/>
                <w:lang w:eastAsia="sl-SI"/>
              </w:rPr>
              <w:t>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69A48FA6" w14:textId="77777777" w:rsidR="007B41B6" w:rsidRDefault="007B41B6" w:rsidP="007B41B6">
            <w:pPr>
              <w:spacing w:line="240" w:lineRule="auto"/>
              <w:ind w:right="480"/>
              <w:jc w:val="both"/>
              <w:rPr>
                <w:rFonts w:cs="Arial"/>
                <w:szCs w:val="20"/>
              </w:rPr>
            </w:pPr>
          </w:p>
          <w:p w14:paraId="339D056E" w14:textId="0590A7B8" w:rsidR="007B41B6" w:rsidRPr="00D019E9" w:rsidRDefault="004B1615" w:rsidP="007B41B6">
            <w:pPr>
              <w:spacing w:line="240" w:lineRule="auto"/>
              <w:ind w:right="480"/>
              <w:jc w:val="both"/>
              <w:rPr>
                <w:rFonts w:cs="Arial"/>
                <w:iCs/>
              </w:rPr>
            </w:pPr>
            <w:r w:rsidRPr="004B1615">
              <w:rPr>
                <w:rFonts w:cs="Arial"/>
                <w:iCs/>
              </w:rPr>
              <w:t xml:space="preserve">Vlada Republike Slovenije je sprejela </w:t>
            </w:r>
            <w:r w:rsidR="00F93E84">
              <w:rPr>
                <w:rFonts w:cs="Arial"/>
                <w:iCs/>
              </w:rPr>
              <w:t>P</w:t>
            </w:r>
            <w:r w:rsidRPr="004B1615">
              <w:rPr>
                <w:rFonts w:cs="Arial"/>
                <w:iCs/>
              </w:rPr>
              <w:t xml:space="preserve">oročilo </w:t>
            </w:r>
            <w:r w:rsidR="00773CAF" w:rsidRPr="00773CAF">
              <w:rPr>
                <w:rFonts w:cs="Arial"/>
                <w:iCs/>
              </w:rPr>
              <w:t>o obisku državnega sekretarja na Ministrstvu za gospodarstvo, delo in turizem nemške zvezne dežele Baden-Württemberg dr. Patricka Rappa v Sloveniji od 15. do 17. aprila 2025  in podpisu Medresorske izjave o nameri med Ministrstvom za gospodarstvo, turizem in šport Republike Slovenije in Ministrstvom za gospodarstvo, delo in turizem dežele Baden-Württemberg</w:t>
            </w:r>
            <w:r w:rsidRPr="00DE0FC1">
              <w:rPr>
                <w:rFonts w:cs="Arial"/>
                <w:iCs/>
              </w:rPr>
              <w:t>.</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Helbl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230ED4DC" w14:textId="77777777" w:rsidR="007B41B6" w:rsidRDefault="007B41B6" w:rsidP="007B41B6">
            <w:pPr>
              <w:spacing w:line="276" w:lineRule="auto"/>
              <w:rPr>
                <w:rFonts w:cs="Arial"/>
                <w:szCs w:val="20"/>
              </w:rPr>
            </w:pP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7D831D5C" w14:textId="35BF3961" w:rsidR="00612DFE" w:rsidRDefault="00C579D6" w:rsidP="00EB3269">
            <w:pPr>
              <w:spacing w:line="276" w:lineRule="auto"/>
              <w:jc w:val="both"/>
              <w:rPr>
                <w:rFonts w:cs="Arial"/>
                <w:iCs/>
              </w:rPr>
            </w:pPr>
            <w:r>
              <w:rPr>
                <w:rFonts w:cs="Arial"/>
                <w:iCs/>
              </w:rPr>
              <w:t>P</w:t>
            </w:r>
            <w:r w:rsidRPr="004B1615">
              <w:rPr>
                <w:rFonts w:cs="Arial"/>
                <w:iCs/>
              </w:rPr>
              <w:t xml:space="preserve">oročilo </w:t>
            </w:r>
            <w:r w:rsidR="00773CAF">
              <w:rPr>
                <w:rFonts w:cs="Arial"/>
                <w:iCs/>
              </w:rPr>
              <w:t xml:space="preserve">o </w:t>
            </w:r>
            <w:r w:rsidR="00773CAF" w:rsidRPr="00773CAF">
              <w:rPr>
                <w:rFonts w:cs="Arial"/>
                <w:iCs/>
              </w:rPr>
              <w:t>obisku državnega sekretarja na Ministrstvu za gospodarstvo, delo in turizem nemške zvezne dežele Baden-Württemberg dr. Patricka Rappa v Sloveniji od 15. do 17. aprila 2025  in podpisu Medresorske izjave o nameri med Ministrstvom za gospodarstvo, turizem in šport Republike Slovenije in Ministrstvom za gospodarstvo, delo in turizem dežele Baden-Württemberg</w:t>
            </w:r>
          </w:p>
          <w:p w14:paraId="71E5263E" w14:textId="77777777" w:rsidR="00C579D6" w:rsidRPr="00EB3269" w:rsidRDefault="00C579D6" w:rsidP="00EB3269">
            <w:pPr>
              <w:spacing w:line="276" w:lineRule="auto"/>
              <w:jc w:val="both"/>
              <w:rPr>
                <w:rFonts w:cs="Arial"/>
              </w:rPr>
            </w:pPr>
          </w:p>
          <w:p w14:paraId="2C5D0365" w14:textId="23FC1E9E"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P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7CFD4651" w14:textId="04091921" w:rsidR="00611EE3" w:rsidRPr="00611EE3" w:rsidRDefault="005874AB" w:rsidP="00611EE3">
            <w:pPr>
              <w:spacing w:line="240" w:lineRule="auto"/>
              <w:jc w:val="both"/>
            </w:pPr>
            <w:r w:rsidRPr="007D3D4C">
              <w:rPr>
                <w:szCs w:val="20"/>
              </w:rPr>
              <w:t>Gradivo nima večjih finančnih posledic na državni proračun. Stroški se krijejo iz proračunskih postavk proračunskega uporabnika, iz katerega so člani delegacije.</w:t>
            </w:r>
            <w:r>
              <w:rPr>
                <w:szCs w:val="20"/>
              </w:rPr>
              <w:t xml:space="preserve"> </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4CA1AE70" w14:textId="77777777" w:rsidR="005D3F2F" w:rsidRDefault="004A7D49" w:rsidP="00993A48">
      <w:pPr>
        <w:spacing w:line="276" w:lineRule="auto"/>
        <w:jc w:val="center"/>
        <w:rPr>
          <w:rFonts w:cs="Arial"/>
          <w:b/>
          <w:iCs/>
        </w:rPr>
      </w:pPr>
      <w:r w:rsidRPr="001E3926">
        <w:rPr>
          <w:rFonts w:cs="Arial"/>
          <w:b/>
          <w:szCs w:val="20"/>
          <w:lang w:eastAsia="sl-SI"/>
        </w:rPr>
        <w:lastRenderedPageBreak/>
        <w:t xml:space="preserve">Poročilo </w:t>
      </w:r>
      <w:r w:rsidR="001E3926" w:rsidRPr="001E3926">
        <w:rPr>
          <w:rFonts w:cs="Arial"/>
          <w:b/>
          <w:szCs w:val="20"/>
          <w:lang w:eastAsia="sl-SI"/>
        </w:rPr>
        <w:t xml:space="preserve">o </w:t>
      </w:r>
      <w:r w:rsidR="001E3926" w:rsidRPr="001E3926">
        <w:rPr>
          <w:rFonts w:cs="Arial"/>
          <w:b/>
          <w:iCs/>
        </w:rPr>
        <w:t xml:space="preserve">obisku državnega sekretarja na Ministrstvu za gospodarstvo, delo in turizem nemške zvezne dežele Baden-Württemberg dr. Patricka Rappa </w:t>
      </w:r>
    </w:p>
    <w:p w14:paraId="33BD7736" w14:textId="77777777" w:rsidR="005D3F2F" w:rsidRDefault="001E3926" w:rsidP="00993A48">
      <w:pPr>
        <w:spacing w:line="276" w:lineRule="auto"/>
        <w:jc w:val="center"/>
        <w:rPr>
          <w:rFonts w:cs="Arial"/>
          <w:b/>
          <w:iCs/>
        </w:rPr>
      </w:pPr>
      <w:r w:rsidRPr="001E3926">
        <w:rPr>
          <w:rFonts w:cs="Arial"/>
          <w:b/>
          <w:iCs/>
        </w:rPr>
        <w:t xml:space="preserve">v Sloveniji od 15. do 17. aprila 2025  </w:t>
      </w:r>
    </w:p>
    <w:p w14:paraId="3A7AC659" w14:textId="71ADCDCF" w:rsidR="00132CB6" w:rsidRPr="001E3926" w:rsidRDefault="001E3926" w:rsidP="00993A48">
      <w:pPr>
        <w:spacing w:line="276" w:lineRule="auto"/>
        <w:jc w:val="center"/>
        <w:rPr>
          <w:rFonts w:cs="Arial"/>
          <w:b/>
          <w:szCs w:val="20"/>
          <w:lang w:eastAsia="sl-SI"/>
        </w:rPr>
      </w:pPr>
      <w:r w:rsidRPr="001E3926">
        <w:rPr>
          <w:rFonts w:cs="Arial"/>
          <w:b/>
          <w:iCs/>
        </w:rPr>
        <w:t>in podpisu Medresorske izjave o nameri med Ministrstvom za gospodarstvo, turizem in šport Republike Slovenije in Ministrstvom za gospodarstvo, delo in turizem dežele Baden-Württemberg</w:t>
      </w:r>
      <w:r w:rsidRPr="001E3926">
        <w:rPr>
          <w:rFonts w:cs="Arial"/>
          <w:b/>
          <w:iCs/>
        </w:rPr>
        <w:t xml:space="preserve"> </w:t>
      </w:r>
    </w:p>
    <w:p w14:paraId="5D46461B" w14:textId="77777777" w:rsidR="005874AB" w:rsidRDefault="005874AB" w:rsidP="005874AB">
      <w:pPr>
        <w:spacing w:line="276" w:lineRule="auto"/>
        <w:jc w:val="center"/>
        <w:rPr>
          <w:b/>
          <w:bCs/>
        </w:rPr>
      </w:pPr>
    </w:p>
    <w:p w14:paraId="36AF0436" w14:textId="77777777" w:rsidR="008E02BB" w:rsidRDefault="005D3F2F" w:rsidP="005D3F2F">
      <w:pPr>
        <w:jc w:val="both"/>
        <w:rPr>
          <w:rFonts w:cs="Arial"/>
          <w:szCs w:val="20"/>
          <w:lang w:eastAsia="sl-SI"/>
        </w:rPr>
      </w:pPr>
      <w:r>
        <w:rPr>
          <w:rFonts w:cs="Arial"/>
          <w:szCs w:val="20"/>
          <w:lang w:eastAsia="sl-SI"/>
        </w:rPr>
        <w:t xml:space="preserve">V dneh </w:t>
      </w:r>
      <w:r w:rsidRPr="00B66FCC">
        <w:rPr>
          <w:rFonts w:cs="Arial"/>
          <w:szCs w:val="20"/>
          <w:lang w:eastAsia="sl-SI"/>
        </w:rPr>
        <w:t>od 15. do 17. aprila 2025</w:t>
      </w:r>
      <w:r>
        <w:rPr>
          <w:rFonts w:cs="Arial"/>
          <w:szCs w:val="20"/>
          <w:lang w:eastAsia="sl-SI"/>
        </w:rPr>
        <w:t xml:space="preserve"> </w:t>
      </w:r>
      <w:r>
        <w:rPr>
          <w:rFonts w:cs="Arial"/>
          <w:szCs w:val="20"/>
          <w:lang w:eastAsia="sl-SI"/>
        </w:rPr>
        <w:t xml:space="preserve">je </w:t>
      </w:r>
      <w:r w:rsidRPr="00B66FCC">
        <w:rPr>
          <w:rFonts w:cs="Arial"/>
          <w:szCs w:val="20"/>
          <w:lang w:eastAsia="sl-SI"/>
        </w:rPr>
        <w:t>Slovenij</w:t>
      </w:r>
      <w:r w:rsidR="008E02BB">
        <w:rPr>
          <w:rFonts w:cs="Arial"/>
          <w:szCs w:val="20"/>
          <w:lang w:eastAsia="sl-SI"/>
        </w:rPr>
        <w:t>o obiskal</w:t>
      </w:r>
      <w:r w:rsidRPr="00B66FCC">
        <w:rPr>
          <w:rFonts w:cs="Arial"/>
          <w:szCs w:val="20"/>
          <w:lang w:eastAsia="sl-SI"/>
        </w:rPr>
        <w:t xml:space="preserve"> </w:t>
      </w:r>
      <w:r>
        <w:rPr>
          <w:rFonts w:cs="Arial"/>
          <w:szCs w:val="20"/>
          <w:lang w:eastAsia="sl-SI"/>
        </w:rPr>
        <w:t>d</w:t>
      </w:r>
      <w:r w:rsidRPr="00B66FCC">
        <w:rPr>
          <w:rFonts w:cs="Arial"/>
          <w:szCs w:val="20"/>
          <w:lang w:eastAsia="sl-SI"/>
        </w:rPr>
        <w:t>ržavni sekret</w:t>
      </w:r>
      <w:r>
        <w:rPr>
          <w:rFonts w:cs="Arial"/>
          <w:szCs w:val="20"/>
          <w:lang w:eastAsia="sl-SI"/>
        </w:rPr>
        <w:t>ar</w:t>
      </w:r>
      <w:r w:rsidRPr="00B66FCC">
        <w:rPr>
          <w:rFonts w:cs="Arial"/>
          <w:szCs w:val="20"/>
          <w:lang w:eastAsia="sl-SI"/>
        </w:rPr>
        <w:t xml:space="preserve"> na Ministrstvu za gospodarstvo, delo in turizem </w:t>
      </w:r>
      <w:r>
        <w:rPr>
          <w:rFonts w:cs="Arial"/>
          <w:szCs w:val="20"/>
          <w:lang w:eastAsia="sl-SI"/>
        </w:rPr>
        <w:t xml:space="preserve">nemške zvezne </w:t>
      </w:r>
      <w:r w:rsidRPr="00B66FCC">
        <w:rPr>
          <w:rFonts w:cs="Arial"/>
          <w:szCs w:val="20"/>
          <w:lang w:eastAsia="sl-SI"/>
        </w:rPr>
        <w:t>dežele Baden-Württemberg</w:t>
      </w:r>
      <w:r>
        <w:rPr>
          <w:rFonts w:cs="Arial"/>
          <w:szCs w:val="20"/>
          <w:lang w:eastAsia="sl-SI"/>
        </w:rPr>
        <w:t xml:space="preserve"> </w:t>
      </w:r>
      <w:r w:rsidRPr="00B66FCC">
        <w:rPr>
          <w:rFonts w:cs="Arial"/>
          <w:szCs w:val="20"/>
          <w:lang w:eastAsia="sl-SI"/>
        </w:rPr>
        <w:t>dr. Patrick Rapp</w:t>
      </w:r>
      <w:r>
        <w:rPr>
          <w:rFonts w:cs="Arial"/>
          <w:szCs w:val="20"/>
          <w:lang w:eastAsia="sl-SI"/>
        </w:rPr>
        <w:t xml:space="preserve"> (v nadaljnjem besedilu: državni sekretar Rapp) z delegacijo</w:t>
      </w:r>
      <w:r w:rsidRPr="00B66FCC">
        <w:rPr>
          <w:rFonts w:cs="Arial"/>
          <w:szCs w:val="20"/>
          <w:lang w:eastAsia="sl-SI"/>
        </w:rPr>
        <w:t xml:space="preserve">. </w:t>
      </w:r>
    </w:p>
    <w:p w14:paraId="63725388" w14:textId="77777777" w:rsidR="008E02BB" w:rsidRPr="0054585B" w:rsidRDefault="008E02BB" w:rsidP="005D3F2F">
      <w:pPr>
        <w:jc w:val="both"/>
        <w:rPr>
          <w:rFonts w:cs="Arial"/>
          <w:szCs w:val="20"/>
          <w:lang w:eastAsia="sl-SI"/>
        </w:rPr>
      </w:pPr>
    </w:p>
    <w:p w14:paraId="2FB2C19B" w14:textId="2BFAD17B" w:rsidR="008E02BB" w:rsidRPr="0054585B" w:rsidRDefault="008E02BB" w:rsidP="005D3F2F">
      <w:pPr>
        <w:jc w:val="both"/>
        <w:rPr>
          <w:rFonts w:cs="Arial"/>
          <w:szCs w:val="20"/>
          <w:lang w:eastAsia="sl-SI"/>
        </w:rPr>
      </w:pPr>
      <w:r w:rsidRPr="008E02BB">
        <w:rPr>
          <w:rFonts w:cs="Arial"/>
          <w:szCs w:val="20"/>
          <w:lang w:eastAsia="sl-SI"/>
        </w:rPr>
        <w:t xml:space="preserve">Obisk je bil namenjen poglobitvi sodelovanja med Slovenijo in Baden-Württembergom na strateških področjih, predvsem na </w:t>
      </w:r>
      <w:r w:rsidRPr="0054585B">
        <w:rPr>
          <w:rFonts w:cs="Arial"/>
          <w:szCs w:val="20"/>
          <w:lang w:eastAsia="sl-SI"/>
        </w:rPr>
        <w:t xml:space="preserve">področju </w:t>
      </w:r>
      <w:r w:rsidRPr="008E02BB">
        <w:rPr>
          <w:rFonts w:cs="Arial"/>
          <w:szCs w:val="20"/>
          <w:lang w:eastAsia="sl-SI"/>
        </w:rPr>
        <w:t>umetn</w:t>
      </w:r>
      <w:r w:rsidRPr="0054585B">
        <w:rPr>
          <w:rFonts w:cs="Arial"/>
          <w:szCs w:val="20"/>
          <w:lang w:eastAsia="sl-SI"/>
        </w:rPr>
        <w:t>e</w:t>
      </w:r>
      <w:r w:rsidRPr="008E02BB">
        <w:rPr>
          <w:rFonts w:cs="Arial"/>
          <w:szCs w:val="20"/>
          <w:lang w:eastAsia="sl-SI"/>
        </w:rPr>
        <w:t xml:space="preserve"> inteligenc</w:t>
      </w:r>
      <w:r w:rsidRPr="0054585B">
        <w:rPr>
          <w:rFonts w:cs="Arial"/>
          <w:szCs w:val="20"/>
          <w:lang w:eastAsia="sl-SI"/>
        </w:rPr>
        <w:t>e</w:t>
      </w:r>
      <w:r w:rsidRPr="008E02BB">
        <w:rPr>
          <w:rFonts w:cs="Arial"/>
          <w:szCs w:val="20"/>
          <w:lang w:eastAsia="sl-SI"/>
        </w:rPr>
        <w:t>, kibernetsk</w:t>
      </w:r>
      <w:r w:rsidRPr="0054585B">
        <w:rPr>
          <w:rFonts w:cs="Arial"/>
          <w:szCs w:val="20"/>
          <w:lang w:eastAsia="sl-SI"/>
        </w:rPr>
        <w:t>e</w:t>
      </w:r>
      <w:r w:rsidRPr="008E02BB">
        <w:rPr>
          <w:rFonts w:cs="Arial"/>
          <w:szCs w:val="20"/>
          <w:lang w:eastAsia="sl-SI"/>
        </w:rPr>
        <w:t xml:space="preserve"> varnosti, </w:t>
      </w:r>
      <w:r w:rsidRPr="0054585B">
        <w:rPr>
          <w:rFonts w:cs="Arial"/>
          <w:szCs w:val="20"/>
          <w:lang w:eastAsia="sl-SI"/>
        </w:rPr>
        <w:t xml:space="preserve">v </w:t>
      </w:r>
      <w:r w:rsidRPr="008E02BB">
        <w:rPr>
          <w:rFonts w:cs="Arial"/>
          <w:szCs w:val="20"/>
          <w:lang w:eastAsia="sl-SI"/>
        </w:rPr>
        <w:t>letalsko</w:t>
      </w:r>
      <w:r w:rsidRPr="008E02BB">
        <w:rPr>
          <w:rFonts w:cs="Arial"/>
          <w:szCs w:val="20"/>
          <w:lang w:eastAsia="sl-SI"/>
        </w:rPr>
        <w:noBreakHyphen/>
        <w:t>vesoljskem sektorju in biotehnologiji. Ključna tema pogovorov med državnim sekretarjem Rappom in državnim sekretarjem Frangežem je bila krepitev raziskovalnega in inovacijskega sodelovanja ter podpora zagonskim podjetjem obeh držav.</w:t>
      </w:r>
    </w:p>
    <w:p w14:paraId="3BD6B975" w14:textId="77777777" w:rsidR="008E02BB" w:rsidRDefault="008E02BB" w:rsidP="005D3F2F">
      <w:pPr>
        <w:jc w:val="both"/>
        <w:rPr>
          <w:rFonts w:cs="Arial"/>
          <w:szCs w:val="20"/>
          <w:lang w:eastAsia="sl-SI"/>
        </w:rPr>
      </w:pPr>
    </w:p>
    <w:p w14:paraId="560A5328" w14:textId="1472B851" w:rsidR="008E02BB" w:rsidRPr="008E02BB" w:rsidRDefault="008E02BB" w:rsidP="008E02BB">
      <w:pPr>
        <w:pStyle w:val="Brezrazmikov"/>
        <w:jc w:val="both"/>
        <w:rPr>
          <w:rFonts w:ascii="Arial" w:eastAsia="Times New Roman" w:hAnsi="Arial" w:cs="Arial"/>
          <w:sz w:val="20"/>
          <w:szCs w:val="20"/>
          <w:lang w:eastAsia="sl-SI"/>
        </w:rPr>
      </w:pPr>
      <w:r w:rsidRPr="008E02BB">
        <w:rPr>
          <w:rFonts w:ascii="Arial" w:eastAsia="Times New Roman" w:hAnsi="Arial" w:cs="Arial"/>
          <w:sz w:val="20"/>
          <w:szCs w:val="20"/>
          <w:lang w:eastAsia="sl-SI"/>
        </w:rPr>
        <w:t>Osrednji dogodek obiska je bil podpis Medresorske izjave o nameri med Ministrstvom za gospodarstvo, turizem in šport Republike Slovenije in Ministrstvom za gospodarstvo, delo in turizem</w:t>
      </w:r>
      <w:r w:rsidRPr="0054585B">
        <w:rPr>
          <w:rFonts w:ascii="Arial" w:eastAsia="Times New Roman" w:hAnsi="Arial" w:cs="Arial"/>
          <w:sz w:val="20"/>
          <w:szCs w:val="20"/>
          <w:lang w:eastAsia="sl-SI"/>
        </w:rPr>
        <w:t xml:space="preserve"> dežele</w:t>
      </w:r>
      <w:r w:rsidRPr="008E02BB">
        <w:rPr>
          <w:rFonts w:ascii="Arial" w:eastAsia="Times New Roman" w:hAnsi="Arial" w:cs="Arial"/>
          <w:sz w:val="20"/>
          <w:szCs w:val="20"/>
          <w:lang w:eastAsia="sl-SI"/>
        </w:rPr>
        <w:t xml:space="preserve"> Baden-Württemberg</w:t>
      </w:r>
      <w:r w:rsidRPr="0054585B">
        <w:rPr>
          <w:rFonts w:ascii="Arial" w:eastAsia="Times New Roman" w:hAnsi="Arial" w:cs="Arial"/>
          <w:sz w:val="20"/>
          <w:szCs w:val="20"/>
          <w:lang w:eastAsia="sl-SI"/>
        </w:rPr>
        <w:t xml:space="preserve">. </w:t>
      </w:r>
      <w:r w:rsidRPr="008E02BB">
        <w:rPr>
          <w:rFonts w:ascii="Arial" w:eastAsia="Times New Roman" w:hAnsi="Arial" w:cs="Arial"/>
          <w:sz w:val="20"/>
          <w:szCs w:val="20"/>
          <w:lang w:eastAsia="sl-SI"/>
        </w:rPr>
        <w:t>Izjava</w:t>
      </w:r>
      <w:r w:rsidRPr="0054585B">
        <w:rPr>
          <w:rFonts w:ascii="Arial" w:eastAsia="Times New Roman" w:hAnsi="Arial" w:cs="Arial"/>
          <w:sz w:val="20"/>
          <w:szCs w:val="20"/>
          <w:lang w:eastAsia="sl-SI"/>
        </w:rPr>
        <w:t xml:space="preserve">, ki je bila pripravljena na pobudo </w:t>
      </w:r>
      <w:r w:rsidRPr="005D3F2F">
        <w:rPr>
          <w:rFonts w:ascii="Arial" w:eastAsia="Times New Roman" w:hAnsi="Arial" w:cs="Arial"/>
          <w:sz w:val="20"/>
          <w:szCs w:val="20"/>
          <w:lang w:eastAsia="sl-SI"/>
        </w:rPr>
        <w:t>baden-württemberšk</w:t>
      </w:r>
      <w:r w:rsidRPr="0054585B">
        <w:rPr>
          <w:rFonts w:ascii="Arial" w:eastAsia="Times New Roman" w:hAnsi="Arial" w:cs="Arial"/>
          <w:sz w:val="20"/>
          <w:szCs w:val="20"/>
          <w:lang w:eastAsia="sl-SI"/>
        </w:rPr>
        <w:t>e</w:t>
      </w:r>
      <w:r w:rsidRPr="005D3F2F">
        <w:rPr>
          <w:rFonts w:ascii="Arial" w:eastAsia="Times New Roman" w:hAnsi="Arial" w:cs="Arial"/>
          <w:sz w:val="20"/>
          <w:szCs w:val="20"/>
          <w:lang w:eastAsia="sl-SI"/>
        </w:rPr>
        <w:t xml:space="preserve"> </w:t>
      </w:r>
      <w:r w:rsidRPr="0054585B">
        <w:rPr>
          <w:rFonts w:ascii="Arial" w:eastAsia="Times New Roman" w:hAnsi="Arial" w:cs="Arial"/>
          <w:sz w:val="20"/>
          <w:szCs w:val="20"/>
          <w:lang w:eastAsia="sl-SI"/>
        </w:rPr>
        <w:t xml:space="preserve">strani, </w:t>
      </w:r>
      <w:r w:rsidRPr="008E02BB">
        <w:rPr>
          <w:rFonts w:ascii="Arial" w:eastAsia="Times New Roman" w:hAnsi="Arial" w:cs="Arial"/>
          <w:sz w:val="20"/>
          <w:szCs w:val="20"/>
          <w:lang w:eastAsia="sl-SI"/>
        </w:rPr>
        <w:t>predvideva okrepljeno sodelovanje resorjev, ki delujejo na področjih gospodarstva, digitalne preobrazbe, znanosti ter raziskav, pri čemer obe strani poudarjata pomen povezovanja znanja, industrije in sodobnih tehnologij v globalno konkurenčnem okolju.</w:t>
      </w:r>
    </w:p>
    <w:p w14:paraId="264FF07B" w14:textId="77777777" w:rsidR="0054585B" w:rsidRDefault="0054585B" w:rsidP="008E02BB">
      <w:pPr>
        <w:pStyle w:val="Brezrazmikov"/>
        <w:jc w:val="both"/>
        <w:rPr>
          <w:rFonts w:ascii="Arial" w:eastAsia="Times New Roman" w:hAnsi="Arial" w:cs="Arial"/>
          <w:sz w:val="20"/>
          <w:szCs w:val="20"/>
          <w:lang w:eastAsia="sl-SI"/>
        </w:rPr>
      </w:pPr>
    </w:p>
    <w:p w14:paraId="65251835" w14:textId="27303429" w:rsidR="008E02BB" w:rsidRPr="0054585B" w:rsidRDefault="008E02BB" w:rsidP="008E02BB">
      <w:pPr>
        <w:pStyle w:val="Brezrazmikov"/>
        <w:jc w:val="both"/>
        <w:rPr>
          <w:rFonts w:ascii="Arial" w:eastAsia="Times New Roman" w:hAnsi="Arial" w:cs="Arial"/>
          <w:sz w:val="20"/>
          <w:szCs w:val="20"/>
          <w:lang w:eastAsia="sl-SI"/>
        </w:rPr>
      </w:pPr>
      <w:r w:rsidRPr="008E02BB">
        <w:rPr>
          <w:rFonts w:ascii="Arial" w:eastAsia="Times New Roman" w:hAnsi="Arial" w:cs="Arial"/>
          <w:sz w:val="20"/>
          <w:szCs w:val="20"/>
          <w:lang w:eastAsia="sl-SI"/>
        </w:rPr>
        <w:t xml:space="preserve">Slovenijo in Baden-Württemberg že vrsto let povezujejo trdni gospodarski odnosi, </w:t>
      </w:r>
      <w:r w:rsidRPr="0054585B">
        <w:rPr>
          <w:rFonts w:ascii="Arial" w:eastAsia="Times New Roman" w:hAnsi="Arial" w:cs="Arial"/>
          <w:sz w:val="20"/>
          <w:szCs w:val="20"/>
          <w:lang w:eastAsia="sl-SI"/>
        </w:rPr>
        <w:t xml:space="preserve">Slovenija pa </w:t>
      </w:r>
      <w:r w:rsidRPr="008E02BB">
        <w:rPr>
          <w:rFonts w:ascii="Arial" w:eastAsia="Times New Roman" w:hAnsi="Arial" w:cs="Arial"/>
          <w:sz w:val="20"/>
          <w:szCs w:val="20"/>
          <w:lang w:eastAsia="sl-SI"/>
        </w:rPr>
        <w:t xml:space="preserve">je ena </w:t>
      </w:r>
      <w:r w:rsidR="0054585B">
        <w:rPr>
          <w:rFonts w:ascii="Arial" w:eastAsia="Times New Roman" w:hAnsi="Arial" w:cs="Arial"/>
          <w:sz w:val="20"/>
          <w:szCs w:val="20"/>
          <w:lang w:eastAsia="sl-SI"/>
        </w:rPr>
        <w:t>r</w:t>
      </w:r>
      <w:r w:rsidRPr="008E02BB">
        <w:rPr>
          <w:rFonts w:ascii="Arial" w:eastAsia="Times New Roman" w:hAnsi="Arial" w:cs="Arial"/>
          <w:sz w:val="20"/>
          <w:szCs w:val="20"/>
          <w:lang w:eastAsia="sl-SI"/>
        </w:rPr>
        <w:t xml:space="preserve">edkih držav, s katerimi ima Baden-Württemberg pozitivno trgovinsko bilanco. Obe gospodarstvi imata močno industrijsko osnovo in visoko stopnjo inovativnosti, zato obstaja širok potencial za nadaljnjo krepitev partnerstva. Izjava o nameri predvideva razvoj skupnih projektov na področjih prihodnosti ter intenzivnejše povezovanje inovacijskih ekosistemov, vključno s sodelovanjem start-up skupnosti prek dogodkov, kot sta </w:t>
      </w:r>
      <w:r w:rsidRPr="0054585B">
        <w:rPr>
          <w:rFonts w:ascii="Arial" w:eastAsia="Times New Roman" w:hAnsi="Arial" w:cs="Arial"/>
          <w:sz w:val="20"/>
          <w:szCs w:val="20"/>
          <w:lang w:eastAsia="sl-SI"/>
        </w:rPr>
        <w:t xml:space="preserve">konferenci </w:t>
      </w:r>
      <w:r w:rsidRPr="008E02BB">
        <w:rPr>
          <w:rFonts w:ascii="Arial" w:eastAsia="Times New Roman" w:hAnsi="Arial" w:cs="Arial"/>
          <w:sz w:val="20"/>
          <w:szCs w:val="20"/>
          <w:lang w:eastAsia="sl-SI"/>
        </w:rPr>
        <w:t xml:space="preserve">PODIM in Start-up BW Summit. </w:t>
      </w:r>
    </w:p>
    <w:p w14:paraId="769F23B8" w14:textId="77777777" w:rsidR="008E02BB" w:rsidRPr="008E02BB" w:rsidRDefault="008E02BB" w:rsidP="008E02BB">
      <w:pPr>
        <w:pStyle w:val="Brezrazmikov"/>
        <w:jc w:val="both"/>
        <w:rPr>
          <w:rFonts w:ascii="Arial" w:eastAsia="Times New Roman" w:hAnsi="Arial" w:cs="Arial"/>
          <w:sz w:val="20"/>
          <w:szCs w:val="20"/>
          <w:lang w:eastAsia="sl-SI"/>
        </w:rPr>
      </w:pPr>
    </w:p>
    <w:p w14:paraId="5B1E9659" w14:textId="77777777" w:rsidR="008E02BB" w:rsidRPr="008E02BB" w:rsidRDefault="008E02BB" w:rsidP="008E02BB">
      <w:pPr>
        <w:pStyle w:val="Brezrazmikov"/>
        <w:jc w:val="both"/>
        <w:rPr>
          <w:rFonts w:ascii="Arial" w:eastAsia="Times New Roman" w:hAnsi="Arial" w:cs="Arial"/>
          <w:sz w:val="20"/>
          <w:szCs w:val="20"/>
          <w:lang w:eastAsia="sl-SI"/>
        </w:rPr>
      </w:pPr>
      <w:r w:rsidRPr="008E02BB">
        <w:rPr>
          <w:rFonts w:ascii="Arial" w:eastAsia="Times New Roman" w:hAnsi="Arial" w:cs="Arial"/>
          <w:sz w:val="20"/>
          <w:szCs w:val="20"/>
          <w:lang w:eastAsia="sl-SI"/>
        </w:rPr>
        <w:t>Podpisani dokument predstavlja okvir za strateško in dolgoročno usmerjeno partnerstvo, pri čemer omogoča tudi prilagajanje vsebin glede na aktualne evropske in globalne izzive. Ob koncu obiska je državni sekretar Frangež izpostavil, da partnerstvo med Slovenijo in Baden-Württembergom lahko postane simbol novih evropskih razvojnih priložnosti ter pomemben prispevek k večji konkurenčnosti Evropske unije.</w:t>
      </w:r>
    </w:p>
    <w:p w14:paraId="0B096254" w14:textId="77777777" w:rsidR="00773CAF" w:rsidRPr="0054585B" w:rsidRDefault="00773CAF" w:rsidP="007D352E">
      <w:pPr>
        <w:pStyle w:val="Brezrazmikov"/>
        <w:jc w:val="both"/>
        <w:rPr>
          <w:rFonts w:ascii="Arial" w:eastAsia="Times New Roman" w:hAnsi="Arial" w:cs="Arial"/>
          <w:sz w:val="20"/>
          <w:szCs w:val="20"/>
          <w:lang w:eastAsia="sl-SI"/>
        </w:rPr>
      </w:pPr>
    </w:p>
    <w:p w14:paraId="6E57E915" w14:textId="0FE71755" w:rsidR="004A7D49" w:rsidRPr="007D352E" w:rsidRDefault="005D3F2F" w:rsidP="007D352E">
      <w:pPr>
        <w:spacing w:line="240" w:lineRule="auto"/>
        <w:ind w:right="-263"/>
        <w:contextualSpacing/>
        <w:jc w:val="both"/>
      </w:pPr>
      <w:r>
        <w:t>Državnega sekretarja Frangeža je ob</w:t>
      </w:r>
      <w:r w:rsidR="004A7D49" w:rsidRPr="007D352E">
        <w:t xml:space="preserve"> obisku </w:t>
      </w:r>
      <w:r>
        <w:t xml:space="preserve">državnega sekretarja Rappa </w:t>
      </w:r>
      <w:r w:rsidR="004A7D49" w:rsidRPr="007D352E">
        <w:t>spremljala delegacija v sestavi:</w:t>
      </w:r>
    </w:p>
    <w:p w14:paraId="1FBEE39C" w14:textId="77777777" w:rsidR="008E02BB" w:rsidRDefault="008E02BB" w:rsidP="008E02BB">
      <w:pPr>
        <w:pStyle w:val="Odstavekseznama"/>
        <w:numPr>
          <w:ilvl w:val="0"/>
          <w:numId w:val="15"/>
        </w:numPr>
        <w:ind w:left="567" w:right="480" w:hanging="283"/>
        <w:jc w:val="both"/>
        <w:rPr>
          <w:rFonts w:cs="Arial"/>
          <w:iCs/>
        </w:rPr>
      </w:pPr>
      <w:r>
        <w:rPr>
          <w:rFonts w:cs="Arial"/>
          <w:iCs/>
        </w:rPr>
        <w:t xml:space="preserve">Tjaša Atlagič Razdevšek, Kabinet ministra, </w:t>
      </w:r>
      <w:r w:rsidRPr="00AA67AF">
        <w:rPr>
          <w:rFonts w:cs="Arial"/>
          <w:iCs/>
        </w:rPr>
        <w:t>Ministrstvo za gospodarstvo, turizem in šport, član</w:t>
      </w:r>
      <w:r>
        <w:rPr>
          <w:rFonts w:cs="Arial"/>
          <w:iCs/>
        </w:rPr>
        <w:t>ica</w:t>
      </w:r>
      <w:r w:rsidRPr="00AA67AF">
        <w:rPr>
          <w:rFonts w:cs="Arial"/>
          <w:iCs/>
        </w:rPr>
        <w:t xml:space="preserve"> delegacije;</w:t>
      </w:r>
    </w:p>
    <w:p w14:paraId="7704C523" w14:textId="0D75DD6B" w:rsidR="008E02BB" w:rsidRDefault="008E02BB" w:rsidP="008E02BB">
      <w:pPr>
        <w:pStyle w:val="Odstavekseznama"/>
        <w:numPr>
          <w:ilvl w:val="0"/>
          <w:numId w:val="15"/>
        </w:numPr>
        <w:ind w:left="567" w:right="480" w:hanging="283"/>
        <w:jc w:val="both"/>
        <w:rPr>
          <w:rFonts w:cs="Arial"/>
          <w:iCs/>
        </w:rPr>
      </w:pPr>
      <w:r>
        <w:rPr>
          <w:rFonts w:cs="Arial"/>
          <w:iCs/>
        </w:rPr>
        <w:t xml:space="preserve">Jure Vozelj, </w:t>
      </w:r>
      <w:r>
        <w:rPr>
          <w:rFonts w:cs="Arial"/>
          <w:iCs/>
        </w:rPr>
        <w:t xml:space="preserve">Sektor za internacionalizacijo in spodbujanje investicij,  </w:t>
      </w:r>
      <w:r w:rsidRPr="00AA67AF">
        <w:rPr>
          <w:rFonts w:cs="Arial"/>
          <w:iCs/>
        </w:rPr>
        <w:t>Ministrstvo za gospodarstvo, turizem in šport</w:t>
      </w:r>
      <w:r>
        <w:rPr>
          <w:rFonts w:cs="Arial"/>
          <w:iCs/>
        </w:rPr>
        <w:t xml:space="preserve">, član delegacije; </w:t>
      </w:r>
    </w:p>
    <w:p w14:paraId="771D9F22" w14:textId="77777777" w:rsidR="00457233" w:rsidRPr="007D352E" w:rsidRDefault="00457233" w:rsidP="007D352E">
      <w:pPr>
        <w:pStyle w:val="Odstavekseznama"/>
        <w:numPr>
          <w:ilvl w:val="0"/>
          <w:numId w:val="15"/>
        </w:numPr>
        <w:ind w:left="567" w:right="480" w:hanging="283"/>
        <w:jc w:val="both"/>
        <w:rPr>
          <w:rFonts w:cs="Arial"/>
          <w:iCs/>
        </w:rPr>
      </w:pPr>
      <w:r w:rsidRPr="007D352E">
        <w:rPr>
          <w:rFonts w:cs="Arial"/>
          <w:iCs/>
        </w:rPr>
        <w:t>Petra Grilc, Služba za evropske zadeve in mednarodno sodelovanje, Ministrstvo za gospodarstvo, turizem in šport, članica delegacije.</w:t>
      </w:r>
    </w:p>
    <w:p w14:paraId="466ECD3E" w14:textId="77777777" w:rsidR="00457233" w:rsidRPr="007D352E" w:rsidRDefault="00457233" w:rsidP="007D352E">
      <w:pPr>
        <w:pStyle w:val="podpisi"/>
        <w:tabs>
          <w:tab w:val="clear" w:pos="3402"/>
          <w:tab w:val="left" w:pos="567"/>
        </w:tabs>
        <w:jc w:val="both"/>
        <w:rPr>
          <w:szCs w:val="20"/>
          <w:lang w:val="sl-SI"/>
        </w:rPr>
      </w:pPr>
    </w:p>
    <w:p w14:paraId="1C6B487A" w14:textId="77777777" w:rsidR="00AB105D" w:rsidRPr="005D2C85" w:rsidRDefault="00AB105D" w:rsidP="00AB105D">
      <w:pPr>
        <w:pStyle w:val="Odstavekseznama"/>
        <w:ind w:left="567" w:right="480"/>
        <w:jc w:val="both"/>
        <w:rPr>
          <w:szCs w:val="24"/>
          <w:lang w:eastAsia="en-US"/>
        </w:rPr>
      </w:pPr>
    </w:p>
    <w:sectPr w:rsidR="00AB105D" w:rsidRPr="005D2C85"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B51"/>
    <w:multiLevelType w:val="multilevel"/>
    <w:tmpl w:val="41A0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5A57A4"/>
    <w:multiLevelType w:val="multilevel"/>
    <w:tmpl w:val="CBC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263CB5"/>
    <w:multiLevelType w:val="multilevel"/>
    <w:tmpl w:val="63B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1"/>
  </w:num>
  <w:num w:numId="2" w16cid:durableId="1707176369">
    <w:abstractNumId w:val="10"/>
  </w:num>
  <w:num w:numId="3" w16cid:durableId="1872107812">
    <w:abstractNumId w:val="1"/>
  </w:num>
  <w:num w:numId="4" w16cid:durableId="1262764361">
    <w:abstractNumId w:val="14"/>
  </w:num>
  <w:num w:numId="5" w16cid:durableId="657878027">
    <w:abstractNumId w:val="17"/>
  </w:num>
  <w:num w:numId="6" w16cid:durableId="2028603246">
    <w:abstractNumId w:val="5"/>
  </w:num>
  <w:num w:numId="7" w16cid:durableId="1456825901">
    <w:abstractNumId w:val="2"/>
  </w:num>
  <w:num w:numId="8" w16cid:durableId="190340859">
    <w:abstractNumId w:val="6"/>
  </w:num>
  <w:num w:numId="9" w16cid:durableId="904145188">
    <w:abstractNumId w:val="8"/>
  </w:num>
  <w:num w:numId="10" w16cid:durableId="192424827">
    <w:abstractNumId w:val="4"/>
  </w:num>
  <w:num w:numId="11" w16cid:durableId="572662781">
    <w:abstractNumId w:val="3"/>
  </w:num>
  <w:num w:numId="12" w16cid:durableId="2014330352">
    <w:abstractNumId w:val="13"/>
  </w:num>
  <w:num w:numId="13" w16cid:durableId="1955162820">
    <w:abstractNumId w:val="16"/>
  </w:num>
  <w:num w:numId="14" w16cid:durableId="424349178">
    <w:abstractNumId w:val="15"/>
  </w:num>
  <w:num w:numId="15" w16cid:durableId="1176192974">
    <w:abstractNumId w:val="12"/>
  </w:num>
  <w:num w:numId="16" w16cid:durableId="43987065">
    <w:abstractNumId w:val="7"/>
  </w:num>
  <w:num w:numId="17" w16cid:durableId="603658511">
    <w:abstractNumId w:val="9"/>
  </w:num>
  <w:num w:numId="18" w16cid:durableId="58511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A512E"/>
    <w:rsid w:val="00132CB6"/>
    <w:rsid w:val="00133C5F"/>
    <w:rsid w:val="001742AF"/>
    <w:rsid w:val="00174649"/>
    <w:rsid w:val="0018401D"/>
    <w:rsid w:val="00184248"/>
    <w:rsid w:val="00196381"/>
    <w:rsid w:val="001C3F34"/>
    <w:rsid w:val="001E3926"/>
    <w:rsid w:val="002041F5"/>
    <w:rsid w:val="00231B88"/>
    <w:rsid w:val="002331D0"/>
    <w:rsid w:val="002456F7"/>
    <w:rsid w:val="00291EE2"/>
    <w:rsid w:val="002A6E96"/>
    <w:rsid w:val="002E2F58"/>
    <w:rsid w:val="003071B2"/>
    <w:rsid w:val="003702FA"/>
    <w:rsid w:val="00374230"/>
    <w:rsid w:val="00374243"/>
    <w:rsid w:val="0038586D"/>
    <w:rsid w:val="0039628A"/>
    <w:rsid w:val="003B6A5C"/>
    <w:rsid w:val="003B773C"/>
    <w:rsid w:val="003D151F"/>
    <w:rsid w:val="00420963"/>
    <w:rsid w:val="00443366"/>
    <w:rsid w:val="00443651"/>
    <w:rsid w:val="00457233"/>
    <w:rsid w:val="004941CD"/>
    <w:rsid w:val="004A127D"/>
    <w:rsid w:val="004A7D49"/>
    <w:rsid w:val="004B1615"/>
    <w:rsid w:val="004B347F"/>
    <w:rsid w:val="004D4A42"/>
    <w:rsid w:val="004F4ED3"/>
    <w:rsid w:val="005141A8"/>
    <w:rsid w:val="005208F8"/>
    <w:rsid w:val="005334B3"/>
    <w:rsid w:val="0054585B"/>
    <w:rsid w:val="005874AB"/>
    <w:rsid w:val="005C71C1"/>
    <w:rsid w:val="005D2C85"/>
    <w:rsid w:val="005D3F2F"/>
    <w:rsid w:val="00611EE3"/>
    <w:rsid w:val="00612DFE"/>
    <w:rsid w:val="00616319"/>
    <w:rsid w:val="00631DA0"/>
    <w:rsid w:val="007062EA"/>
    <w:rsid w:val="00722E8D"/>
    <w:rsid w:val="007351D9"/>
    <w:rsid w:val="00773CAF"/>
    <w:rsid w:val="00774A49"/>
    <w:rsid w:val="00783AA9"/>
    <w:rsid w:val="007949D0"/>
    <w:rsid w:val="0079510C"/>
    <w:rsid w:val="007A64F5"/>
    <w:rsid w:val="007B41B6"/>
    <w:rsid w:val="007D352E"/>
    <w:rsid w:val="007D4389"/>
    <w:rsid w:val="007E1D05"/>
    <w:rsid w:val="00863AA6"/>
    <w:rsid w:val="0089736C"/>
    <w:rsid w:val="008A4089"/>
    <w:rsid w:val="008B1BAD"/>
    <w:rsid w:val="008E02BB"/>
    <w:rsid w:val="008E3E67"/>
    <w:rsid w:val="00904C11"/>
    <w:rsid w:val="00941785"/>
    <w:rsid w:val="00987DFF"/>
    <w:rsid w:val="009903FA"/>
    <w:rsid w:val="00993A48"/>
    <w:rsid w:val="00A0706C"/>
    <w:rsid w:val="00A41E8C"/>
    <w:rsid w:val="00A81C86"/>
    <w:rsid w:val="00A966B2"/>
    <w:rsid w:val="00AB105D"/>
    <w:rsid w:val="00AB660A"/>
    <w:rsid w:val="00AC1684"/>
    <w:rsid w:val="00B12F1A"/>
    <w:rsid w:val="00B66570"/>
    <w:rsid w:val="00BA0488"/>
    <w:rsid w:val="00BA6351"/>
    <w:rsid w:val="00BC1EA8"/>
    <w:rsid w:val="00C05ED4"/>
    <w:rsid w:val="00C22F81"/>
    <w:rsid w:val="00C3025A"/>
    <w:rsid w:val="00C32C80"/>
    <w:rsid w:val="00C579D6"/>
    <w:rsid w:val="00C74CDA"/>
    <w:rsid w:val="00C77296"/>
    <w:rsid w:val="00CA059A"/>
    <w:rsid w:val="00D019E9"/>
    <w:rsid w:val="00D66869"/>
    <w:rsid w:val="00DB29E3"/>
    <w:rsid w:val="00DC4BB5"/>
    <w:rsid w:val="00DE0FC1"/>
    <w:rsid w:val="00E066D3"/>
    <w:rsid w:val="00E22302"/>
    <w:rsid w:val="00E756DC"/>
    <w:rsid w:val="00EB3269"/>
    <w:rsid w:val="00EE0BE5"/>
    <w:rsid w:val="00F13FDD"/>
    <w:rsid w:val="00F17F85"/>
    <w:rsid w:val="00F27393"/>
    <w:rsid w:val="00F721C5"/>
    <w:rsid w:val="00F84E56"/>
    <w:rsid w:val="00F93E84"/>
    <w:rsid w:val="00FA7FF9"/>
    <w:rsid w:val="00FC2704"/>
    <w:rsid w:val="00FC6A27"/>
    <w:rsid w:val="00FD2735"/>
    <w:rsid w:val="00FF7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 w:type="paragraph" w:styleId="Navadensplet">
    <w:name w:val="Normal (Web)"/>
    <w:basedOn w:val="Navaden"/>
    <w:link w:val="NavadenspletZnak"/>
    <w:uiPriority w:val="99"/>
    <w:rsid w:val="005874AB"/>
    <w:pPr>
      <w:spacing w:line="260" w:lineRule="atLeast"/>
    </w:pPr>
    <w:rPr>
      <w:rFonts w:ascii="Times New Roman" w:hAnsi="Times New Roman"/>
      <w:sz w:val="24"/>
    </w:rPr>
  </w:style>
  <w:style w:type="character" w:customStyle="1" w:styleId="NavadenspletZnak">
    <w:name w:val="Navaden (splet) Znak"/>
    <w:link w:val="Navadensplet"/>
    <w:uiPriority w:val="99"/>
    <w:locked/>
    <w:rsid w:val="005874AB"/>
    <w:rPr>
      <w:rFonts w:ascii="Times New Roman" w:eastAsia="Times New Roman" w:hAnsi="Times New Roman" w:cs="Times New Roman"/>
      <w:sz w:val="24"/>
      <w:szCs w:val="24"/>
    </w:rPr>
  </w:style>
  <w:style w:type="paragraph" w:styleId="Telobesedila">
    <w:name w:val="Body Text"/>
    <w:basedOn w:val="Navaden"/>
    <w:link w:val="TelobesedilaZnak"/>
    <w:uiPriority w:val="99"/>
    <w:unhideWhenUsed/>
    <w:rsid w:val="005D3F2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5D3F2F"/>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02">
      <w:bodyDiv w:val="1"/>
      <w:marLeft w:val="0"/>
      <w:marRight w:val="0"/>
      <w:marTop w:val="0"/>
      <w:marBottom w:val="0"/>
      <w:divBdr>
        <w:top w:val="none" w:sz="0" w:space="0" w:color="auto"/>
        <w:left w:val="none" w:sz="0" w:space="0" w:color="auto"/>
        <w:bottom w:val="none" w:sz="0" w:space="0" w:color="auto"/>
        <w:right w:val="none" w:sz="0" w:space="0" w:color="auto"/>
      </w:divBdr>
      <w:divsChild>
        <w:div w:id="737898907">
          <w:marLeft w:val="0"/>
          <w:marRight w:val="0"/>
          <w:marTop w:val="0"/>
          <w:marBottom w:val="0"/>
          <w:divBdr>
            <w:top w:val="none" w:sz="0" w:space="0" w:color="auto"/>
            <w:left w:val="none" w:sz="0" w:space="0" w:color="auto"/>
            <w:bottom w:val="none" w:sz="0" w:space="0" w:color="auto"/>
            <w:right w:val="none" w:sz="0" w:space="0" w:color="auto"/>
          </w:divBdr>
        </w:div>
      </w:divsChild>
    </w:div>
    <w:div w:id="164980615">
      <w:bodyDiv w:val="1"/>
      <w:marLeft w:val="0"/>
      <w:marRight w:val="0"/>
      <w:marTop w:val="0"/>
      <w:marBottom w:val="0"/>
      <w:divBdr>
        <w:top w:val="none" w:sz="0" w:space="0" w:color="auto"/>
        <w:left w:val="none" w:sz="0" w:space="0" w:color="auto"/>
        <w:bottom w:val="none" w:sz="0" w:space="0" w:color="auto"/>
        <w:right w:val="none" w:sz="0" w:space="0" w:color="auto"/>
      </w:divBdr>
      <w:divsChild>
        <w:div w:id="136655736">
          <w:marLeft w:val="0"/>
          <w:marRight w:val="0"/>
          <w:marTop w:val="0"/>
          <w:marBottom w:val="0"/>
          <w:divBdr>
            <w:top w:val="none" w:sz="0" w:space="0" w:color="auto"/>
            <w:left w:val="none" w:sz="0" w:space="0" w:color="auto"/>
            <w:bottom w:val="none" w:sz="0" w:space="0" w:color="auto"/>
            <w:right w:val="none" w:sz="0" w:space="0" w:color="auto"/>
          </w:divBdr>
        </w:div>
      </w:divsChild>
    </w:div>
    <w:div w:id="195896623">
      <w:bodyDiv w:val="1"/>
      <w:marLeft w:val="0"/>
      <w:marRight w:val="0"/>
      <w:marTop w:val="0"/>
      <w:marBottom w:val="0"/>
      <w:divBdr>
        <w:top w:val="none" w:sz="0" w:space="0" w:color="auto"/>
        <w:left w:val="none" w:sz="0" w:space="0" w:color="auto"/>
        <w:bottom w:val="none" w:sz="0" w:space="0" w:color="auto"/>
        <w:right w:val="none" w:sz="0" w:space="0" w:color="auto"/>
      </w:divBdr>
      <w:divsChild>
        <w:div w:id="1552187148">
          <w:marLeft w:val="0"/>
          <w:marRight w:val="0"/>
          <w:marTop w:val="0"/>
          <w:marBottom w:val="0"/>
          <w:divBdr>
            <w:top w:val="none" w:sz="0" w:space="0" w:color="auto"/>
            <w:left w:val="none" w:sz="0" w:space="0" w:color="auto"/>
            <w:bottom w:val="none" w:sz="0" w:space="0" w:color="auto"/>
            <w:right w:val="none" w:sz="0" w:space="0" w:color="auto"/>
          </w:divBdr>
        </w:div>
      </w:divsChild>
    </w:div>
    <w:div w:id="305938583">
      <w:bodyDiv w:val="1"/>
      <w:marLeft w:val="0"/>
      <w:marRight w:val="0"/>
      <w:marTop w:val="0"/>
      <w:marBottom w:val="0"/>
      <w:divBdr>
        <w:top w:val="none" w:sz="0" w:space="0" w:color="auto"/>
        <w:left w:val="none" w:sz="0" w:space="0" w:color="auto"/>
        <w:bottom w:val="none" w:sz="0" w:space="0" w:color="auto"/>
        <w:right w:val="none" w:sz="0" w:space="0" w:color="auto"/>
      </w:divBdr>
      <w:divsChild>
        <w:div w:id="1155949952">
          <w:marLeft w:val="0"/>
          <w:marRight w:val="0"/>
          <w:marTop w:val="0"/>
          <w:marBottom w:val="0"/>
          <w:divBdr>
            <w:top w:val="none" w:sz="0" w:space="0" w:color="auto"/>
            <w:left w:val="none" w:sz="0" w:space="0" w:color="auto"/>
            <w:bottom w:val="none" w:sz="0" w:space="0" w:color="auto"/>
            <w:right w:val="none" w:sz="0" w:space="0" w:color="auto"/>
          </w:divBdr>
        </w:div>
      </w:divsChild>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60404410">
      <w:bodyDiv w:val="1"/>
      <w:marLeft w:val="0"/>
      <w:marRight w:val="0"/>
      <w:marTop w:val="0"/>
      <w:marBottom w:val="0"/>
      <w:divBdr>
        <w:top w:val="none" w:sz="0" w:space="0" w:color="auto"/>
        <w:left w:val="none" w:sz="0" w:space="0" w:color="auto"/>
        <w:bottom w:val="none" w:sz="0" w:space="0" w:color="auto"/>
        <w:right w:val="none" w:sz="0" w:space="0" w:color="auto"/>
      </w:divBdr>
      <w:divsChild>
        <w:div w:id="1888226022">
          <w:marLeft w:val="0"/>
          <w:marRight w:val="0"/>
          <w:marTop w:val="0"/>
          <w:marBottom w:val="0"/>
          <w:divBdr>
            <w:top w:val="none" w:sz="0" w:space="0" w:color="auto"/>
            <w:left w:val="none" w:sz="0" w:space="0" w:color="auto"/>
            <w:bottom w:val="none" w:sz="0" w:space="0" w:color="auto"/>
            <w:right w:val="none" w:sz="0" w:space="0" w:color="auto"/>
          </w:divBdr>
        </w:div>
      </w:divsChild>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778257579">
      <w:bodyDiv w:val="1"/>
      <w:marLeft w:val="0"/>
      <w:marRight w:val="0"/>
      <w:marTop w:val="0"/>
      <w:marBottom w:val="0"/>
      <w:divBdr>
        <w:top w:val="none" w:sz="0" w:space="0" w:color="auto"/>
        <w:left w:val="none" w:sz="0" w:space="0" w:color="auto"/>
        <w:bottom w:val="none" w:sz="0" w:space="0" w:color="auto"/>
        <w:right w:val="none" w:sz="0" w:space="0" w:color="auto"/>
      </w:divBdr>
      <w:divsChild>
        <w:div w:id="357127812">
          <w:marLeft w:val="0"/>
          <w:marRight w:val="0"/>
          <w:marTop w:val="0"/>
          <w:marBottom w:val="0"/>
          <w:divBdr>
            <w:top w:val="none" w:sz="0" w:space="0" w:color="auto"/>
            <w:left w:val="none" w:sz="0" w:space="0" w:color="auto"/>
            <w:bottom w:val="none" w:sz="0" w:space="0" w:color="auto"/>
            <w:right w:val="none" w:sz="0" w:space="0" w:color="auto"/>
          </w:divBdr>
        </w:div>
      </w:divsChild>
    </w:div>
    <w:div w:id="1136219216">
      <w:bodyDiv w:val="1"/>
      <w:marLeft w:val="0"/>
      <w:marRight w:val="0"/>
      <w:marTop w:val="0"/>
      <w:marBottom w:val="0"/>
      <w:divBdr>
        <w:top w:val="none" w:sz="0" w:space="0" w:color="auto"/>
        <w:left w:val="none" w:sz="0" w:space="0" w:color="auto"/>
        <w:bottom w:val="none" w:sz="0" w:space="0" w:color="auto"/>
        <w:right w:val="none" w:sz="0" w:space="0" w:color="auto"/>
      </w:divBdr>
      <w:divsChild>
        <w:div w:id="1962956708">
          <w:marLeft w:val="0"/>
          <w:marRight w:val="0"/>
          <w:marTop w:val="0"/>
          <w:marBottom w:val="0"/>
          <w:divBdr>
            <w:top w:val="none" w:sz="0" w:space="0" w:color="auto"/>
            <w:left w:val="none" w:sz="0" w:space="0" w:color="auto"/>
            <w:bottom w:val="none" w:sz="0" w:space="0" w:color="auto"/>
            <w:right w:val="none" w:sz="0" w:space="0" w:color="auto"/>
          </w:divBdr>
        </w:div>
      </w:divsChild>
    </w:div>
    <w:div w:id="1234850872">
      <w:bodyDiv w:val="1"/>
      <w:marLeft w:val="0"/>
      <w:marRight w:val="0"/>
      <w:marTop w:val="0"/>
      <w:marBottom w:val="0"/>
      <w:divBdr>
        <w:top w:val="none" w:sz="0" w:space="0" w:color="auto"/>
        <w:left w:val="none" w:sz="0" w:space="0" w:color="auto"/>
        <w:bottom w:val="none" w:sz="0" w:space="0" w:color="auto"/>
        <w:right w:val="none" w:sz="0" w:space="0" w:color="auto"/>
      </w:divBdr>
      <w:divsChild>
        <w:div w:id="1230580591">
          <w:marLeft w:val="0"/>
          <w:marRight w:val="0"/>
          <w:marTop w:val="0"/>
          <w:marBottom w:val="0"/>
          <w:divBdr>
            <w:top w:val="none" w:sz="0" w:space="0" w:color="auto"/>
            <w:left w:val="none" w:sz="0" w:space="0" w:color="auto"/>
            <w:bottom w:val="none" w:sz="0" w:space="0" w:color="auto"/>
            <w:right w:val="none" w:sz="0" w:space="0" w:color="auto"/>
          </w:divBdr>
        </w:div>
      </w:divsChild>
    </w:div>
    <w:div w:id="1343126250">
      <w:bodyDiv w:val="1"/>
      <w:marLeft w:val="0"/>
      <w:marRight w:val="0"/>
      <w:marTop w:val="0"/>
      <w:marBottom w:val="0"/>
      <w:divBdr>
        <w:top w:val="none" w:sz="0" w:space="0" w:color="auto"/>
        <w:left w:val="none" w:sz="0" w:space="0" w:color="auto"/>
        <w:bottom w:val="none" w:sz="0" w:space="0" w:color="auto"/>
        <w:right w:val="none" w:sz="0" w:space="0" w:color="auto"/>
      </w:divBdr>
      <w:divsChild>
        <w:div w:id="559631968">
          <w:marLeft w:val="0"/>
          <w:marRight w:val="0"/>
          <w:marTop w:val="0"/>
          <w:marBottom w:val="0"/>
          <w:divBdr>
            <w:top w:val="none" w:sz="0" w:space="0" w:color="auto"/>
            <w:left w:val="none" w:sz="0" w:space="0" w:color="auto"/>
            <w:bottom w:val="none" w:sz="0" w:space="0" w:color="auto"/>
            <w:right w:val="none" w:sz="0" w:space="0" w:color="auto"/>
          </w:divBdr>
        </w:div>
      </w:divsChild>
    </w:div>
    <w:div w:id="14602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344157">
          <w:marLeft w:val="0"/>
          <w:marRight w:val="0"/>
          <w:marTop w:val="0"/>
          <w:marBottom w:val="0"/>
          <w:divBdr>
            <w:top w:val="none" w:sz="0" w:space="0" w:color="auto"/>
            <w:left w:val="none" w:sz="0" w:space="0" w:color="auto"/>
            <w:bottom w:val="none" w:sz="0" w:space="0" w:color="auto"/>
            <w:right w:val="none" w:sz="0" w:space="0" w:color="auto"/>
          </w:divBdr>
        </w:div>
      </w:divsChild>
    </w:div>
    <w:div w:id="1571619226">
      <w:bodyDiv w:val="1"/>
      <w:marLeft w:val="0"/>
      <w:marRight w:val="0"/>
      <w:marTop w:val="0"/>
      <w:marBottom w:val="0"/>
      <w:divBdr>
        <w:top w:val="none" w:sz="0" w:space="0" w:color="auto"/>
        <w:left w:val="none" w:sz="0" w:space="0" w:color="auto"/>
        <w:bottom w:val="none" w:sz="0" w:space="0" w:color="auto"/>
        <w:right w:val="none" w:sz="0" w:space="0" w:color="auto"/>
      </w:divBdr>
      <w:divsChild>
        <w:div w:id="205262915">
          <w:marLeft w:val="0"/>
          <w:marRight w:val="0"/>
          <w:marTop w:val="0"/>
          <w:marBottom w:val="0"/>
          <w:divBdr>
            <w:top w:val="none" w:sz="0" w:space="0" w:color="auto"/>
            <w:left w:val="none" w:sz="0" w:space="0" w:color="auto"/>
            <w:bottom w:val="none" w:sz="0" w:space="0" w:color="auto"/>
            <w:right w:val="none" w:sz="0" w:space="0" w:color="auto"/>
          </w:divBdr>
        </w:div>
      </w:divsChild>
    </w:div>
    <w:div w:id="1729067440">
      <w:bodyDiv w:val="1"/>
      <w:marLeft w:val="0"/>
      <w:marRight w:val="0"/>
      <w:marTop w:val="0"/>
      <w:marBottom w:val="0"/>
      <w:divBdr>
        <w:top w:val="none" w:sz="0" w:space="0" w:color="auto"/>
        <w:left w:val="none" w:sz="0" w:space="0" w:color="auto"/>
        <w:bottom w:val="none" w:sz="0" w:space="0" w:color="auto"/>
        <w:right w:val="none" w:sz="0" w:space="0" w:color="auto"/>
      </w:divBdr>
      <w:divsChild>
        <w:div w:id="1569850234">
          <w:marLeft w:val="0"/>
          <w:marRight w:val="0"/>
          <w:marTop w:val="0"/>
          <w:marBottom w:val="0"/>
          <w:divBdr>
            <w:top w:val="none" w:sz="0" w:space="0" w:color="auto"/>
            <w:left w:val="none" w:sz="0" w:space="0" w:color="auto"/>
            <w:bottom w:val="none" w:sz="0" w:space="0" w:color="auto"/>
            <w:right w:val="none" w:sz="0" w:space="0" w:color="auto"/>
          </w:divBdr>
        </w:div>
      </w:divsChild>
    </w:div>
    <w:div w:id="1737391938">
      <w:bodyDiv w:val="1"/>
      <w:marLeft w:val="0"/>
      <w:marRight w:val="0"/>
      <w:marTop w:val="0"/>
      <w:marBottom w:val="0"/>
      <w:divBdr>
        <w:top w:val="none" w:sz="0" w:space="0" w:color="auto"/>
        <w:left w:val="none" w:sz="0" w:space="0" w:color="auto"/>
        <w:bottom w:val="none" w:sz="0" w:space="0" w:color="auto"/>
        <w:right w:val="none" w:sz="0" w:space="0" w:color="auto"/>
      </w:divBdr>
      <w:divsChild>
        <w:div w:id="1708138437">
          <w:marLeft w:val="0"/>
          <w:marRight w:val="0"/>
          <w:marTop w:val="0"/>
          <w:marBottom w:val="0"/>
          <w:divBdr>
            <w:top w:val="none" w:sz="0" w:space="0" w:color="auto"/>
            <w:left w:val="none" w:sz="0" w:space="0" w:color="auto"/>
            <w:bottom w:val="none" w:sz="0" w:space="0" w:color="auto"/>
            <w:right w:val="none" w:sz="0" w:space="0" w:color="auto"/>
          </w:divBdr>
        </w:div>
      </w:divsChild>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1830974578">
      <w:bodyDiv w:val="1"/>
      <w:marLeft w:val="0"/>
      <w:marRight w:val="0"/>
      <w:marTop w:val="0"/>
      <w:marBottom w:val="0"/>
      <w:divBdr>
        <w:top w:val="none" w:sz="0" w:space="0" w:color="auto"/>
        <w:left w:val="none" w:sz="0" w:space="0" w:color="auto"/>
        <w:bottom w:val="none" w:sz="0" w:space="0" w:color="auto"/>
        <w:right w:val="none" w:sz="0" w:space="0" w:color="auto"/>
      </w:divBdr>
      <w:divsChild>
        <w:div w:id="430399724">
          <w:marLeft w:val="0"/>
          <w:marRight w:val="0"/>
          <w:marTop w:val="0"/>
          <w:marBottom w:val="0"/>
          <w:divBdr>
            <w:top w:val="none" w:sz="0" w:space="0" w:color="auto"/>
            <w:left w:val="none" w:sz="0" w:space="0" w:color="auto"/>
            <w:bottom w:val="none" w:sz="0" w:space="0" w:color="auto"/>
            <w:right w:val="none" w:sz="0" w:space="0" w:color="auto"/>
          </w:divBdr>
        </w:div>
      </w:divsChild>
    </w:div>
    <w:div w:id="1840120656">
      <w:bodyDiv w:val="1"/>
      <w:marLeft w:val="0"/>
      <w:marRight w:val="0"/>
      <w:marTop w:val="0"/>
      <w:marBottom w:val="0"/>
      <w:divBdr>
        <w:top w:val="none" w:sz="0" w:space="0" w:color="auto"/>
        <w:left w:val="none" w:sz="0" w:space="0" w:color="auto"/>
        <w:bottom w:val="none" w:sz="0" w:space="0" w:color="auto"/>
        <w:right w:val="none" w:sz="0" w:space="0" w:color="auto"/>
      </w:divBdr>
      <w:divsChild>
        <w:div w:id="644431846">
          <w:marLeft w:val="0"/>
          <w:marRight w:val="0"/>
          <w:marTop w:val="0"/>
          <w:marBottom w:val="0"/>
          <w:divBdr>
            <w:top w:val="none" w:sz="0" w:space="0" w:color="auto"/>
            <w:left w:val="none" w:sz="0" w:space="0" w:color="auto"/>
            <w:bottom w:val="none" w:sz="0" w:space="0" w:color="auto"/>
            <w:right w:val="none" w:sz="0" w:space="0" w:color="auto"/>
          </w:divBdr>
        </w:div>
      </w:divsChild>
    </w:div>
    <w:div w:id="1968126028">
      <w:bodyDiv w:val="1"/>
      <w:marLeft w:val="0"/>
      <w:marRight w:val="0"/>
      <w:marTop w:val="0"/>
      <w:marBottom w:val="0"/>
      <w:divBdr>
        <w:top w:val="none" w:sz="0" w:space="0" w:color="auto"/>
        <w:left w:val="none" w:sz="0" w:space="0" w:color="auto"/>
        <w:bottom w:val="none" w:sz="0" w:space="0" w:color="auto"/>
        <w:right w:val="none" w:sz="0" w:space="0" w:color="auto"/>
      </w:divBdr>
      <w:divsChild>
        <w:div w:id="423457683">
          <w:marLeft w:val="0"/>
          <w:marRight w:val="0"/>
          <w:marTop w:val="0"/>
          <w:marBottom w:val="0"/>
          <w:divBdr>
            <w:top w:val="none" w:sz="0" w:space="0" w:color="auto"/>
            <w:left w:val="none" w:sz="0" w:space="0" w:color="auto"/>
            <w:bottom w:val="none" w:sz="0" w:space="0" w:color="auto"/>
            <w:right w:val="none" w:sz="0" w:space="0" w:color="auto"/>
          </w:divBdr>
        </w:div>
      </w:divsChild>
    </w:div>
    <w:div w:id="1998531608">
      <w:bodyDiv w:val="1"/>
      <w:marLeft w:val="0"/>
      <w:marRight w:val="0"/>
      <w:marTop w:val="0"/>
      <w:marBottom w:val="0"/>
      <w:divBdr>
        <w:top w:val="none" w:sz="0" w:space="0" w:color="auto"/>
        <w:left w:val="none" w:sz="0" w:space="0" w:color="auto"/>
        <w:bottom w:val="none" w:sz="0" w:space="0" w:color="auto"/>
        <w:right w:val="none" w:sz="0" w:space="0" w:color="auto"/>
      </w:divBdr>
      <w:divsChild>
        <w:div w:id="486164148">
          <w:marLeft w:val="0"/>
          <w:marRight w:val="0"/>
          <w:marTop w:val="0"/>
          <w:marBottom w:val="0"/>
          <w:divBdr>
            <w:top w:val="none" w:sz="0" w:space="0" w:color="auto"/>
            <w:left w:val="none" w:sz="0" w:space="0" w:color="auto"/>
            <w:bottom w:val="none" w:sz="0" w:space="0" w:color="auto"/>
            <w:right w:val="none" w:sz="0" w:space="0" w:color="auto"/>
          </w:divBdr>
        </w:div>
      </w:divsChild>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 w:id="2123917127">
      <w:bodyDiv w:val="1"/>
      <w:marLeft w:val="0"/>
      <w:marRight w:val="0"/>
      <w:marTop w:val="0"/>
      <w:marBottom w:val="0"/>
      <w:divBdr>
        <w:top w:val="none" w:sz="0" w:space="0" w:color="auto"/>
        <w:left w:val="none" w:sz="0" w:space="0" w:color="auto"/>
        <w:bottom w:val="none" w:sz="0" w:space="0" w:color="auto"/>
        <w:right w:val="none" w:sz="0" w:space="0" w:color="auto"/>
      </w:divBdr>
      <w:divsChild>
        <w:div w:id="44959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4.xml><?xml version="1.0" encoding="utf-8"?>
<ds:datastoreItem xmlns:ds="http://schemas.openxmlformats.org/officeDocument/2006/customXml" ds:itemID="{2DAF939C-24C1-48EC-BEF9-A9E322484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1750</Words>
  <Characters>9980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Petra Grilc</cp:lastModifiedBy>
  <cp:revision>7</cp:revision>
  <cp:lastPrinted>2026-02-06T13:14:00Z</cp:lastPrinted>
  <dcterms:created xsi:type="dcterms:W3CDTF">2026-03-10T13:03:00Z</dcterms:created>
  <dcterms:modified xsi:type="dcterms:W3CDTF">2026-03-10T13:44:00Z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