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A810" w14:textId="77777777" w:rsidR="00AE1F83" w:rsidRPr="00AE1F83" w:rsidRDefault="00AE1F83" w:rsidP="00123E3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71DCB2BE" w14:textId="77777777" w:rsidTr="00E77B2A">
        <w:trPr>
          <w:gridAfter w:val="2"/>
          <w:wAfter w:w="3067" w:type="dxa"/>
        </w:trPr>
        <w:tc>
          <w:tcPr>
            <w:tcW w:w="6096" w:type="dxa"/>
            <w:gridSpan w:val="2"/>
          </w:tcPr>
          <w:p w14:paraId="5CF19E40" w14:textId="77777777" w:rsid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566144"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12" w:history="1">
              <w:r w:rsidRPr="000C6709">
                <w:rPr>
                  <w:rStyle w:val="Hiperpovezava"/>
                  <w:rFonts w:ascii="Arial" w:eastAsia="Calibri" w:hAnsi="Arial" w:cs="Arial"/>
                  <w:color w:val="0070C0"/>
                  <w:sz w:val="20"/>
                  <w:szCs w:val="20"/>
                  <w:u w:val="none"/>
                </w:rPr>
                <w:t>gp.mvzi@gov.si</w:t>
              </w:r>
            </w:hyperlink>
          </w:p>
          <w:p w14:paraId="7F5819A4" w14:textId="6A00EFEB" w:rsidR="00D10410" w:rsidRPr="00AE1F83"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447DBD70" w14:textId="77777777" w:rsidTr="00E77B2A">
        <w:trPr>
          <w:gridAfter w:val="2"/>
          <w:wAfter w:w="3067" w:type="dxa"/>
        </w:trPr>
        <w:tc>
          <w:tcPr>
            <w:tcW w:w="6096" w:type="dxa"/>
            <w:gridSpan w:val="2"/>
          </w:tcPr>
          <w:p w14:paraId="3AC22121" w14:textId="6B3EB740"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E5950">
              <w:rPr>
                <w:rFonts w:ascii="Arial" w:eastAsia="Times New Roman" w:hAnsi="Arial" w:cs="Arial"/>
                <w:sz w:val="20"/>
                <w:szCs w:val="20"/>
                <w:lang w:eastAsia="sl-SI"/>
              </w:rPr>
              <w:t>Številka:</w:t>
            </w:r>
            <w:r w:rsidRPr="00AE1F83">
              <w:rPr>
                <w:rFonts w:ascii="Arial" w:eastAsia="Times New Roman" w:hAnsi="Arial" w:cs="Arial"/>
                <w:sz w:val="20"/>
                <w:szCs w:val="20"/>
                <w:lang w:eastAsia="sl-SI"/>
              </w:rPr>
              <w:t xml:space="preserve"> </w:t>
            </w:r>
            <w:r w:rsidR="00E83C23" w:rsidRPr="00E83C23">
              <w:rPr>
                <w:rFonts w:ascii="Arial" w:eastAsia="Times New Roman" w:hAnsi="Arial" w:cs="Arial"/>
                <w:sz w:val="20"/>
                <w:szCs w:val="20"/>
                <w:lang w:eastAsia="sl-SI"/>
              </w:rPr>
              <w:t>510-21/2025-3360-</w:t>
            </w:r>
            <w:r w:rsidR="00BB1EC1">
              <w:rPr>
                <w:rFonts w:ascii="Arial" w:eastAsia="Times New Roman" w:hAnsi="Arial" w:cs="Arial"/>
                <w:sz w:val="20"/>
                <w:szCs w:val="20"/>
                <w:lang w:eastAsia="sl-SI"/>
              </w:rPr>
              <w:t>4</w:t>
            </w:r>
          </w:p>
        </w:tc>
      </w:tr>
      <w:tr w:rsidR="00AE1F83" w:rsidRPr="00AE1F83" w14:paraId="7A38DFF1" w14:textId="77777777" w:rsidTr="00E77B2A">
        <w:trPr>
          <w:gridAfter w:val="2"/>
          <w:wAfter w:w="3067" w:type="dxa"/>
        </w:trPr>
        <w:tc>
          <w:tcPr>
            <w:tcW w:w="6096" w:type="dxa"/>
            <w:gridSpan w:val="2"/>
          </w:tcPr>
          <w:p w14:paraId="26D95259" w14:textId="60C477F6"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B4071">
              <w:rPr>
                <w:rFonts w:ascii="Arial" w:eastAsia="Times New Roman" w:hAnsi="Arial" w:cs="Arial"/>
                <w:sz w:val="20"/>
                <w:szCs w:val="20"/>
                <w:lang w:eastAsia="sl-SI"/>
              </w:rPr>
              <w:t>Ljubljana,</w:t>
            </w:r>
            <w:r w:rsidR="00255A33">
              <w:rPr>
                <w:rFonts w:ascii="Arial" w:eastAsia="Times New Roman" w:hAnsi="Arial" w:cs="Arial"/>
                <w:sz w:val="20"/>
                <w:szCs w:val="20"/>
                <w:lang w:eastAsia="sl-SI"/>
              </w:rPr>
              <w:t xml:space="preserve"> </w:t>
            </w:r>
            <w:r w:rsidR="00E83C23">
              <w:rPr>
                <w:rFonts w:ascii="Arial" w:eastAsia="Times New Roman" w:hAnsi="Arial" w:cs="Arial"/>
                <w:sz w:val="20"/>
                <w:szCs w:val="20"/>
                <w:lang w:eastAsia="sl-SI"/>
              </w:rPr>
              <w:t>2</w:t>
            </w:r>
            <w:r w:rsidR="000D11EF">
              <w:rPr>
                <w:rFonts w:ascii="Arial" w:eastAsia="Times New Roman" w:hAnsi="Arial" w:cs="Arial"/>
                <w:sz w:val="20"/>
                <w:szCs w:val="20"/>
                <w:lang w:eastAsia="sl-SI"/>
              </w:rPr>
              <w:t>4</w:t>
            </w:r>
            <w:r w:rsidR="00255A33" w:rsidRPr="00FE5950">
              <w:rPr>
                <w:rFonts w:ascii="Arial" w:eastAsia="Times New Roman" w:hAnsi="Arial" w:cs="Arial"/>
                <w:sz w:val="20"/>
                <w:szCs w:val="20"/>
                <w:lang w:eastAsia="sl-SI"/>
              </w:rPr>
              <w:t>.</w:t>
            </w:r>
            <w:r w:rsidR="0000319F" w:rsidRPr="00FE5950">
              <w:rPr>
                <w:rFonts w:ascii="Arial" w:eastAsia="Times New Roman" w:hAnsi="Arial" w:cs="Arial"/>
                <w:sz w:val="20"/>
                <w:szCs w:val="20"/>
                <w:lang w:eastAsia="sl-SI"/>
              </w:rPr>
              <w:t xml:space="preserve"> </w:t>
            </w:r>
            <w:r w:rsidR="00F06C97">
              <w:rPr>
                <w:rFonts w:ascii="Arial" w:eastAsia="Times New Roman" w:hAnsi="Arial" w:cs="Arial"/>
                <w:sz w:val="20"/>
                <w:szCs w:val="20"/>
                <w:lang w:eastAsia="sl-SI"/>
              </w:rPr>
              <w:t>oktob</w:t>
            </w:r>
            <w:r w:rsidR="00255A33" w:rsidRPr="00FE5950">
              <w:rPr>
                <w:rFonts w:ascii="Arial" w:eastAsia="Times New Roman" w:hAnsi="Arial" w:cs="Arial"/>
                <w:sz w:val="20"/>
                <w:szCs w:val="20"/>
                <w:lang w:eastAsia="sl-SI"/>
              </w:rPr>
              <w:t xml:space="preserve">er </w:t>
            </w:r>
            <w:r w:rsidR="009B4071" w:rsidRPr="00FE5950">
              <w:rPr>
                <w:rFonts w:ascii="Arial" w:eastAsia="Times New Roman" w:hAnsi="Arial" w:cs="Arial"/>
                <w:sz w:val="20"/>
                <w:szCs w:val="20"/>
                <w:lang w:eastAsia="sl-SI"/>
              </w:rPr>
              <w:t>2025</w:t>
            </w:r>
          </w:p>
        </w:tc>
      </w:tr>
      <w:tr w:rsidR="00AE1F83" w:rsidRPr="00AE1F83" w14:paraId="1BD2AFB1" w14:textId="77777777" w:rsidTr="00E77B2A">
        <w:trPr>
          <w:gridAfter w:val="2"/>
          <w:wAfter w:w="3067" w:type="dxa"/>
        </w:trPr>
        <w:tc>
          <w:tcPr>
            <w:tcW w:w="6096" w:type="dxa"/>
            <w:gridSpan w:val="2"/>
          </w:tcPr>
          <w:p w14:paraId="72F428EB" w14:textId="5E4AF20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EVA</w:t>
            </w:r>
            <w:r w:rsidR="0000319F">
              <w:rPr>
                <w:rFonts w:ascii="Arial" w:eastAsia="Times New Roman" w:hAnsi="Arial" w:cs="Arial"/>
                <w:iCs/>
                <w:sz w:val="20"/>
                <w:szCs w:val="20"/>
                <w:lang w:eastAsia="sl-SI"/>
              </w:rPr>
              <w:t xml:space="preserve"> /</w:t>
            </w:r>
          </w:p>
        </w:tc>
      </w:tr>
      <w:tr w:rsidR="00AE1F83" w:rsidRPr="00AE1F83" w14:paraId="5B8F8714" w14:textId="77777777" w:rsidTr="00E77B2A">
        <w:trPr>
          <w:gridAfter w:val="2"/>
          <w:wAfter w:w="3067" w:type="dxa"/>
        </w:trPr>
        <w:tc>
          <w:tcPr>
            <w:tcW w:w="6096" w:type="dxa"/>
            <w:gridSpan w:val="2"/>
          </w:tcPr>
          <w:p w14:paraId="7CAAD790" w14:textId="77777777" w:rsidR="00AE1F83" w:rsidRPr="00AE1F83" w:rsidRDefault="00AE1F83" w:rsidP="00AE1F83">
            <w:pPr>
              <w:spacing w:after="0" w:line="260" w:lineRule="exact"/>
              <w:rPr>
                <w:rFonts w:ascii="Arial" w:eastAsia="Times New Roman" w:hAnsi="Arial" w:cs="Arial"/>
                <w:sz w:val="20"/>
                <w:szCs w:val="20"/>
              </w:rPr>
            </w:pPr>
          </w:p>
          <w:p w14:paraId="411CAD58"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432D087" w14:textId="77777777" w:rsidR="00AE1F83" w:rsidRPr="00AE1F83" w:rsidRDefault="00AE1F83" w:rsidP="00AE1F83">
            <w:pPr>
              <w:spacing w:after="0" w:line="260" w:lineRule="exact"/>
              <w:rPr>
                <w:rFonts w:ascii="Arial" w:eastAsia="Times New Roman" w:hAnsi="Arial" w:cs="Arial"/>
                <w:sz w:val="20"/>
                <w:szCs w:val="20"/>
              </w:rPr>
            </w:pPr>
            <w:hyperlink r:id="rId13" w:history="1">
              <w:r w:rsidRPr="00AE1F83">
                <w:rPr>
                  <w:rFonts w:ascii="Arial" w:eastAsia="Times New Roman" w:hAnsi="Arial" w:cs="Times New Roman"/>
                  <w:color w:val="0000FF"/>
                  <w:sz w:val="20"/>
                  <w:szCs w:val="20"/>
                  <w:u w:val="single"/>
                </w:rPr>
                <w:t>Gp.gs@gov.si</w:t>
              </w:r>
            </w:hyperlink>
          </w:p>
          <w:p w14:paraId="2C76906E"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5F337CA8" w14:textId="77777777" w:rsidTr="00E77B2A">
        <w:tc>
          <w:tcPr>
            <w:tcW w:w="9163" w:type="dxa"/>
            <w:gridSpan w:val="4"/>
          </w:tcPr>
          <w:p w14:paraId="2C3DF02B" w14:textId="3CF0BF4B" w:rsidR="00AE1F83" w:rsidRPr="00B5009C" w:rsidRDefault="00AE1F83" w:rsidP="003F7233">
            <w:pPr>
              <w:suppressAutoHyphens/>
              <w:overflowPunct w:val="0"/>
              <w:autoSpaceDE w:val="0"/>
              <w:autoSpaceDN w:val="0"/>
              <w:adjustRightInd w:val="0"/>
              <w:spacing w:after="0" w:line="260" w:lineRule="exact"/>
              <w:jc w:val="both"/>
              <w:textAlignment w:val="baseline"/>
              <w:rPr>
                <w:rFonts w:ascii="Arial" w:hAnsi="Arial" w:cs="Arial"/>
                <w:b/>
                <w:sz w:val="20"/>
                <w:szCs w:val="20"/>
              </w:rPr>
            </w:pPr>
            <w:r w:rsidRPr="00AE1F83">
              <w:rPr>
                <w:rFonts w:ascii="Arial" w:eastAsia="Times New Roman" w:hAnsi="Arial" w:cs="Arial"/>
                <w:b/>
                <w:sz w:val="20"/>
                <w:szCs w:val="20"/>
                <w:lang w:eastAsia="sl-SI"/>
              </w:rPr>
              <w:t>ZADEVA</w:t>
            </w:r>
            <w:r w:rsidRPr="00F27276">
              <w:rPr>
                <w:rFonts w:ascii="Arial" w:eastAsia="Times New Roman" w:hAnsi="Arial" w:cs="Arial"/>
                <w:b/>
                <w:sz w:val="20"/>
                <w:szCs w:val="20"/>
                <w:lang w:eastAsia="sl-SI"/>
              </w:rPr>
              <w:t>:</w:t>
            </w:r>
            <w:r w:rsidR="00CE036A" w:rsidRPr="00F27276">
              <w:rPr>
                <w:rFonts w:ascii="Arial" w:hAnsi="Arial" w:cs="Arial"/>
                <w:b/>
                <w:sz w:val="20"/>
                <w:szCs w:val="20"/>
              </w:rPr>
              <w:t xml:space="preserve"> </w:t>
            </w:r>
            <w:r w:rsidR="001423D7" w:rsidRPr="00F27276">
              <w:rPr>
                <w:rFonts w:ascii="Arial" w:hAnsi="Arial" w:cs="Arial"/>
                <w:b/>
                <w:sz w:val="20"/>
                <w:szCs w:val="20"/>
              </w:rPr>
              <w:t xml:space="preserve">Informacija </w:t>
            </w:r>
            <w:r w:rsidR="00F06C97">
              <w:rPr>
                <w:rFonts w:ascii="Arial" w:hAnsi="Arial" w:cs="Arial"/>
                <w:b/>
                <w:sz w:val="20"/>
                <w:szCs w:val="20"/>
              </w:rPr>
              <w:t xml:space="preserve">o </w:t>
            </w:r>
            <w:r w:rsidR="001423D7" w:rsidRPr="00F27276">
              <w:rPr>
                <w:rFonts w:ascii="Arial" w:hAnsi="Arial" w:cs="Arial"/>
                <w:b/>
                <w:sz w:val="20"/>
                <w:szCs w:val="20"/>
              </w:rPr>
              <w:t>nameravanem p</w:t>
            </w:r>
            <w:r w:rsidR="000F1B34" w:rsidRPr="00F27276">
              <w:rPr>
                <w:rFonts w:ascii="Arial" w:hAnsi="Arial" w:cs="Arial"/>
                <w:b/>
                <w:sz w:val="20"/>
                <w:szCs w:val="20"/>
              </w:rPr>
              <w:t>odpis</w:t>
            </w:r>
            <w:r w:rsidR="001423D7" w:rsidRPr="00F27276">
              <w:rPr>
                <w:rFonts w:ascii="Arial" w:hAnsi="Arial" w:cs="Arial"/>
                <w:b/>
                <w:sz w:val="20"/>
                <w:szCs w:val="20"/>
              </w:rPr>
              <w:t>u</w:t>
            </w:r>
            <w:r w:rsidR="000F1B34" w:rsidRPr="00F27276">
              <w:rPr>
                <w:rFonts w:ascii="Arial" w:hAnsi="Arial" w:cs="Arial"/>
                <w:b/>
                <w:sz w:val="20"/>
                <w:szCs w:val="20"/>
              </w:rPr>
              <w:t xml:space="preserve"> </w:t>
            </w:r>
            <w:r w:rsidR="007D2891" w:rsidRPr="00F27276">
              <w:rPr>
                <w:rFonts w:ascii="Arial" w:hAnsi="Arial" w:cs="Arial"/>
                <w:b/>
                <w:sz w:val="20"/>
                <w:szCs w:val="20"/>
              </w:rPr>
              <w:t xml:space="preserve">Memoranduma o </w:t>
            </w:r>
            <w:r w:rsidR="00B5009C" w:rsidRPr="00F27276">
              <w:rPr>
                <w:rFonts w:ascii="Arial" w:hAnsi="Arial" w:cs="Arial"/>
                <w:b/>
                <w:sz w:val="20"/>
                <w:szCs w:val="20"/>
              </w:rPr>
              <w:t>soglasju</w:t>
            </w:r>
            <w:r w:rsidR="007D2891" w:rsidRPr="00F27276">
              <w:rPr>
                <w:rFonts w:ascii="Arial" w:hAnsi="Arial" w:cs="Arial"/>
                <w:b/>
                <w:sz w:val="20"/>
                <w:szCs w:val="20"/>
              </w:rPr>
              <w:t xml:space="preserve"> med </w:t>
            </w:r>
            <w:r w:rsidR="003647BC" w:rsidRPr="00F27276">
              <w:rPr>
                <w:rFonts w:ascii="Arial" w:hAnsi="Arial" w:cs="Arial"/>
                <w:b/>
                <w:sz w:val="20"/>
                <w:szCs w:val="20"/>
              </w:rPr>
              <w:t>Ministrstvom</w:t>
            </w:r>
            <w:r w:rsidR="007D2891" w:rsidRPr="00F27276">
              <w:rPr>
                <w:rFonts w:ascii="Arial" w:hAnsi="Arial" w:cs="Arial"/>
                <w:b/>
                <w:sz w:val="20"/>
                <w:szCs w:val="20"/>
              </w:rPr>
              <w:t xml:space="preserve"> za visoko šolstvo, znanost in inovacije Republike Slovenije </w:t>
            </w:r>
            <w:r w:rsidR="003647BC" w:rsidRPr="00F27276">
              <w:rPr>
                <w:rFonts w:ascii="Arial" w:hAnsi="Arial" w:cs="Arial"/>
                <w:b/>
                <w:sz w:val="20"/>
                <w:szCs w:val="20"/>
              </w:rPr>
              <w:t>i</w:t>
            </w:r>
            <w:r w:rsidR="007D2891" w:rsidRPr="00F27276">
              <w:rPr>
                <w:rFonts w:ascii="Arial" w:hAnsi="Arial" w:cs="Arial"/>
                <w:b/>
                <w:sz w:val="20"/>
                <w:szCs w:val="20"/>
              </w:rPr>
              <w:t xml:space="preserve">n </w:t>
            </w:r>
            <w:r w:rsidR="00F06C97">
              <w:rPr>
                <w:rFonts w:ascii="Arial" w:hAnsi="Arial" w:cs="Arial"/>
                <w:b/>
                <w:sz w:val="20"/>
                <w:szCs w:val="20"/>
              </w:rPr>
              <w:t xml:space="preserve">Ministrstvom za visoko šolstvo, znanost in inovacije </w:t>
            </w:r>
            <w:r w:rsidR="003647BC" w:rsidRPr="00F27276">
              <w:rPr>
                <w:rFonts w:ascii="Arial" w:hAnsi="Arial" w:cs="Arial"/>
                <w:b/>
                <w:sz w:val="20"/>
                <w:szCs w:val="20"/>
              </w:rPr>
              <w:t xml:space="preserve">Republike </w:t>
            </w:r>
            <w:r w:rsidR="00F06C97">
              <w:rPr>
                <w:rFonts w:ascii="Arial" w:hAnsi="Arial" w:cs="Arial"/>
                <w:b/>
                <w:sz w:val="20"/>
                <w:szCs w:val="20"/>
              </w:rPr>
              <w:t>Uzbekistan</w:t>
            </w:r>
            <w:r w:rsidR="003647BC" w:rsidRPr="00F27276">
              <w:rPr>
                <w:rFonts w:ascii="Arial" w:hAnsi="Arial" w:cs="Arial"/>
                <w:b/>
                <w:sz w:val="20"/>
                <w:szCs w:val="20"/>
              </w:rPr>
              <w:t xml:space="preserve"> </w:t>
            </w:r>
            <w:r w:rsidR="005044DA" w:rsidRPr="00F27276">
              <w:rPr>
                <w:rFonts w:ascii="Arial" w:hAnsi="Arial" w:cs="Arial"/>
                <w:b/>
                <w:sz w:val="20"/>
                <w:szCs w:val="20"/>
              </w:rPr>
              <w:t>o</w:t>
            </w:r>
            <w:r w:rsidR="003647BC" w:rsidRPr="00F27276">
              <w:rPr>
                <w:rFonts w:ascii="Arial" w:hAnsi="Arial" w:cs="Arial"/>
                <w:b/>
                <w:sz w:val="20"/>
                <w:szCs w:val="20"/>
              </w:rPr>
              <w:t xml:space="preserve"> </w:t>
            </w:r>
            <w:r w:rsidR="00F06C97">
              <w:rPr>
                <w:rFonts w:ascii="Arial" w:hAnsi="Arial" w:cs="Arial"/>
                <w:b/>
                <w:sz w:val="20"/>
                <w:szCs w:val="20"/>
              </w:rPr>
              <w:t>sodelovanju na področju visokega šolstva in znanosti</w:t>
            </w:r>
            <w:r w:rsidR="003E3563">
              <w:rPr>
                <w:rFonts w:ascii="Arial" w:hAnsi="Arial" w:cs="Arial"/>
                <w:b/>
                <w:sz w:val="20"/>
                <w:szCs w:val="20"/>
              </w:rPr>
              <w:t xml:space="preserve"> – predlog za obravnavo</w:t>
            </w:r>
          </w:p>
        </w:tc>
      </w:tr>
      <w:tr w:rsidR="00AE1F83" w:rsidRPr="00AE1F83" w14:paraId="66D738C5" w14:textId="77777777" w:rsidTr="00E77B2A">
        <w:tc>
          <w:tcPr>
            <w:tcW w:w="9163" w:type="dxa"/>
            <w:gridSpan w:val="4"/>
          </w:tcPr>
          <w:p w14:paraId="55422D78"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796B5666" w14:textId="77777777" w:rsidTr="00E77B2A">
        <w:tc>
          <w:tcPr>
            <w:tcW w:w="9163" w:type="dxa"/>
            <w:gridSpan w:val="4"/>
          </w:tcPr>
          <w:p w14:paraId="7B3A48BF" w14:textId="06E360D5" w:rsidR="00123E3E" w:rsidRPr="00903BD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597ECE">
              <w:rPr>
                <w:rFonts w:ascii="Arial" w:eastAsia="Times New Roman" w:hAnsi="Arial" w:cs="Arial"/>
                <w:iCs/>
                <w:sz w:val="20"/>
                <w:szCs w:val="20"/>
                <w:lang w:eastAsia="sl-SI"/>
              </w:rPr>
              <w:t xml:space="preserve">Na podlagi </w:t>
            </w:r>
            <w:r w:rsidR="00463D07" w:rsidRPr="00597ECE">
              <w:rPr>
                <w:rFonts w:ascii="Arial" w:eastAsia="Times New Roman" w:hAnsi="Arial" w:cs="Arial"/>
                <w:iCs/>
                <w:sz w:val="20"/>
                <w:szCs w:val="20"/>
                <w:lang w:eastAsia="sl-SI"/>
              </w:rPr>
              <w:t>desetega odstavka 75. člena Zakona o zunanjih zadevah (</w:t>
            </w:r>
            <w:r w:rsidR="00597ECE" w:rsidRPr="0070617E">
              <w:rPr>
                <w:rFonts w:ascii="Arial" w:hAnsi="Arial" w:cs="Arial"/>
                <w:iCs/>
                <w:sz w:val="20"/>
                <w:szCs w:val="20"/>
              </w:rPr>
              <w:t xml:space="preserve">Uradni list RS, št. 113/03 – uradno prečiščeno besedilo, 20/06 – ZNOMCMO, 76/08, 108/09, 80/10 – ZUTD, 31/15 in 30/18 – </w:t>
            </w:r>
            <w:proofErr w:type="spellStart"/>
            <w:r w:rsidR="00597ECE" w:rsidRPr="0070617E">
              <w:rPr>
                <w:rFonts w:ascii="Arial" w:hAnsi="Arial" w:cs="Arial"/>
                <w:iCs/>
                <w:sz w:val="20"/>
                <w:szCs w:val="20"/>
              </w:rPr>
              <w:t>ZKZaš</w:t>
            </w:r>
            <w:proofErr w:type="spellEnd"/>
            <w:r w:rsidR="00463D07" w:rsidRPr="00597ECE">
              <w:rPr>
                <w:rFonts w:ascii="Arial" w:eastAsia="Times New Roman" w:hAnsi="Arial" w:cs="Arial"/>
                <w:iCs/>
                <w:sz w:val="20"/>
                <w:szCs w:val="20"/>
                <w:lang w:eastAsia="sl-SI"/>
              </w:rPr>
              <w:t>) in</w:t>
            </w:r>
            <w:r w:rsidR="00463D07">
              <w:rPr>
                <w:rFonts w:ascii="Arial" w:eastAsia="Times New Roman" w:hAnsi="Arial" w:cs="Arial"/>
                <w:iCs/>
                <w:sz w:val="20"/>
                <w:szCs w:val="20"/>
                <w:lang w:eastAsia="sl-SI"/>
              </w:rPr>
              <w:t xml:space="preserve"> </w:t>
            </w:r>
            <w:r w:rsidRPr="00903BD8">
              <w:rPr>
                <w:rFonts w:ascii="Arial" w:eastAsia="Times New Roman" w:hAnsi="Arial" w:cs="Arial"/>
                <w:iCs/>
                <w:sz w:val="20"/>
                <w:szCs w:val="20"/>
                <w:lang w:eastAsia="sl-SI"/>
              </w:rPr>
              <w:t xml:space="preserve">šestega odstavka 21. člena Zakona o Vladi Republike Slovenije (Uradni list RS, št. 24/05 – </w:t>
            </w:r>
            <w:r w:rsidRPr="008423C3">
              <w:rPr>
                <w:rFonts w:ascii="Arial" w:eastAsia="Times New Roman" w:hAnsi="Arial" w:cs="Arial"/>
                <w:iCs/>
                <w:sz w:val="20"/>
                <w:szCs w:val="20"/>
                <w:lang w:eastAsia="sl-SI"/>
              </w:rPr>
              <w:t>uradno prečiščeno besedilo, 109/08, 38/10 – ZUKN, 8/12, 21/13, 47/13 – ZDU-1G, 65/14, 55/17</w:t>
            </w:r>
            <w:r w:rsidR="00463D07">
              <w:rPr>
                <w:rFonts w:ascii="Arial" w:eastAsia="Times New Roman" w:hAnsi="Arial" w:cs="Arial"/>
                <w:iCs/>
                <w:sz w:val="20"/>
                <w:szCs w:val="20"/>
                <w:lang w:eastAsia="sl-SI"/>
              </w:rPr>
              <w:t>, 163/22 in 57/25 – ZF)</w:t>
            </w:r>
            <w:r w:rsidRPr="008423C3">
              <w:rPr>
                <w:rFonts w:ascii="Arial" w:eastAsia="Times New Roman" w:hAnsi="Arial" w:cs="Arial"/>
                <w:iCs/>
                <w:sz w:val="20"/>
                <w:szCs w:val="20"/>
                <w:lang w:eastAsia="sl-SI"/>
              </w:rPr>
              <w:t xml:space="preserve"> je Vlada Republike Slovenije na …. seji ……pod točko… sprejela naslednji</w:t>
            </w:r>
          </w:p>
          <w:p w14:paraId="0605C1D3" w14:textId="77777777" w:rsidR="00123E3E" w:rsidRPr="0002777C"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5E967A3" w14:textId="77777777" w:rsidR="00123E3E" w:rsidRPr="008423C3" w:rsidRDefault="00123E3E" w:rsidP="00123E3E">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8423C3">
              <w:rPr>
                <w:rFonts w:ascii="Arial" w:eastAsia="Times New Roman" w:hAnsi="Arial" w:cs="Arial"/>
                <w:iCs/>
                <w:sz w:val="20"/>
                <w:szCs w:val="20"/>
                <w:lang w:eastAsia="sl-SI"/>
              </w:rPr>
              <w:t>SKLEP:</w:t>
            </w:r>
          </w:p>
          <w:p w14:paraId="0639A399" w14:textId="77777777" w:rsidR="00123E3E" w:rsidRPr="00903BD8" w:rsidRDefault="00123E3E" w:rsidP="00EA6EC8">
            <w:pPr>
              <w:overflowPunct w:val="0"/>
              <w:autoSpaceDE w:val="0"/>
              <w:autoSpaceDN w:val="0"/>
              <w:adjustRightInd w:val="0"/>
              <w:spacing w:after="0" w:line="276" w:lineRule="auto"/>
              <w:textAlignment w:val="baseline"/>
              <w:rPr>
                <w:rFonts w:ascii="Arial" w:eastAsia="Times New Roman" w:hAnsi="Arial" w:cs="Arial"/>
                <w:b/>
                <w:iCs/>
                <w:sz w:val="20"/>
                <w:szCs w:val="20"/>
                <w:lang w:eastAsia="sl-SI"/>
              </w:rPr>
            </w:pPr>
          </w:p>
          <w:p w14:paraId="756A2EBD" w14:textId="177F164F" w:rsidR="00123E3E" w:rsidRPr="005044DA" w:rsidRDefault="00306AF6" w:rsidP="00123E3E">
            <w:pPr>
              <w:autoSpaceDE w:val="0"/>
              <w:autoSpaceDN w:val="0"/>
              <w:adjustRightInd w:val="0"/>
              <w:spacing w:after="0" w:line="276" w:lineRule="auto"/>
              <w:jc w:val="both"/>
              <w:rPr>
                <w:rFonts w:ascii="Arial" w:hAnsi="Arial" w:cs="Arial"/>
                <w:sz w:val="20"/>
                <w:szCs w:val="20"/>
              </w:rPr>
            </w:pPr>
            <w:r w:rsidRPr="00D77D5F">
              <w:rPr>
                <w:rFonts w:ascii="Arial" w:hAnsi="Arial" w:cs="Arial"/>
                <w:bCs/>
                <w:sz w:val="20"/>
                <w:szCs w:val="20"/>
              </w:rPr>
              <w:t>Vlada Republike Slovenije se je seznanila z</w:t>
            </w:r>
            <w:r w:rsidR="002214A0" w:rsidRPr="00D77D5F">
              <w:rPr>
                <w:rFonts w:ascii="Arial" w:hAnsi="Arial" w:cs="Arial"/>
                <w:bCs/>
                <w:sz w:val="20"/>
                <w:szCs w:val="20"/>
              </w:rPr>
              <w:t xml:space="preserve"> </w:t>
            </w:r>
            <w:r w:rsidR="00F06C97" w:rsidRPr="00F06C97">
              <w:rPr>
                <w:rFonts w:ascii="Arial" w:hAnsi="Arial" w:cs="Arial"/>
                <w:bCs/>
                <w:sz w:val="20"/>
                <w:szCs w:val="20"/>
              </w:rPr>
              <w:t>Informacija o nameravanem podpisu Memoranduma o soglasju med Ministrstvom za visoko šolstvo, znanost in inovacije Republike Slovenije in Ministrstvom za visoko šolstvo, znanost in inovacije Republike Uzbekistan o sodelovanju na področju visokega šolstva in znanosti</w:t>
            </w:r>
            <w:r w:rsidR="00463D07">
              <w:rPr>
                <w:rFonts w:ascii="Arial" w:hAnsi="Arial" w:cs="Arial"/>
                <w:bCs/>
                <w:sz w:val="20"/>
                <w:szCs w:val="20"/>
              </w:rPr>
              <w:t>.</w:t>
            </w:r>
          </w:p>
          <w:p w14:paraId="05756AD8" w14:textId="77777777" w:rsidR="005044DA" w:rsidRPr="00903BD8" w:rsidRDefault="005044DA" w:rsidP="00123E3E">
            <w:pPr>
              <w:autoSpaceDE w:val="0"/>
              <w:autoSpaceDN w:val="0"/>
              <w:adjustRightInd w:val="0"/>
              <w:spacing w:after="0" w:line="276" w:lineRule="auto"/>
              <w:jc w:val="both"/>
              <w:rPr>
                <w:rFonts w:ascii="Calibri" w:eastAsia="Calibri" w:hAnsi="Calibri" w:cs="Arial"/>
                <w:iCs/>
                <w:szCs w:val="20"/>
              </w:rPr>
            </w:pPr>
          </w:p>
          <w:p w14:paraId="058FEFEA" w14:textId="77777777" w:rsidR="00123E3E" w:rsidRPr="00903BD8" w:rsidRDefault="00123E3E" w:rsidP="00123E3E">
            <w:pPr>
              <w:autoSpaceDE w:val="0"/>
              <w:autoSpaceDN w:val="0"/>
              <w:adjustRightInd w:val="0"/>
              <w:spacing w:after="0" w:line="276" w:lineRule="auto"/>
              <w:jc w:val="both"/>
              <w:rPr>
                <w:rFonts w:ascii="Arial" w:eastAsia="Calibri" w:hAnsi="Arial" w:cs="Arial"/>
                <w:iCs/>
                <w:sz w:val="20"/>
                <w:szCs w:val="20"/>
              </w:rPr>
            </w:pPr>
            <w:r w:rsidRPr="00903BD8">
              <w:rPr>
                <w:rFonts w:ascii="Arial" w:eastAsia="Calibri" w:hAnsi="Arial" w:cs="Arial"/>
                <w:iCs/>
                <w:sz w:val="20"/>
                <w:szCs w:val="20"/>
              </w:rPr>
              <w:t xml:space="preserve">                                                                                     Barbara Kolenko </w:t>
            </w:r>
            <w:proofErr w:type="spellStart"/>
            <w:r w:rsidRPr="00903BD8">
              <w:rPr>
                <w:rFonts w:ascii="Arial" w:eastAsia="Calibri" w:hAnsi="Arial" w:cs="Arial"/>
                <w:iCs/>
                <w:sz w:val="20"/>
                <w:szCs w:val="20"/>
              </w:rPr>
              <w:t>Helbl</w:t>
            </w:r>
            <w:proofErr w:type="spellEnd"/>
          </w:p>
          <w:p w14:paraId="7DF3A32B" w14:textId="0E6ABAF8" w:rsidR="00123E3E" w:rsidRPr="00162483" w:rsidRDefault="00123E3E" w:rsidP="00123E3E">
            <w:pPr>
              <w:autoSpaceDE w:val="0"/>
              <w:autoSpaceDN w:val="0"/>
              <w:adjustRightInd w:val="0"/>
              <w:spacing w:after="0" w:line="276" w:lineRule="auto"/>
              <w:jc w:val="both"/>
              <w:rPr>
                <w:rFonts w:ascii="Arial" w:eastAsia="Calibri" w:hAnsi="Arial" w:cs="Arial"/>
                <w:iCs/>
                <w:sz w:val="20"/>
                <w:szCs w:val="20"/>
              </w:rPr>
            </w:pPr>
            <w:r w:rsidRPr="00903BD8">
              <w:rPr>
                <w:rFonts w:ascii="Arial" w:eastAsia="Calibri" w:hAnsi="Arial" w:cs="Arial"/>
                <w:iCs/>
                <w:sz w:val="20"/>
                <w:szCs w:val="20"/>
              </w:rPr>
              <w:t xml:space="preserve">                                                                                      generalna sekretarka</w:t>
            </w:r>
          </w:p>
          <w:p w14:paraId="5B5550AD" w14:textId="0E404BAE" w:rsidR="00BC6526" w:rsidRPr="00162483" w:rsidRDefault="00123E3E" w:rsidP="00EA6EC8">
            <w:pPr>
              <w:autoSpaceDE w:val="0"/>
              <w:autoSpaceDN w:val="0"/>
              <w:adjustRightInd w:val="0"/>
              <w:spacing w:after="0" w:line="276" w:lineRule="auto"/>
              <w:rPr>
                <w:rFonts w:ascii="Arial" w:eastAsia="Times New Roman" w:hAnsi="Arial" w:cs="Arial"/>
                <w:iCs/>
                <w:sz w:val="20"/>
                <w:szCs w:val="20"/>
                <w:lang w:eastAsia="sl-SI"/>
              </w:rPr>
            </w:pPr>
            <w:r w:rsidRPr="00903BD8">
              <w:rPr>
                <w:rFonts w:ascii="Arial" w:eastAsia="Times New Roman" w:hAnsi="Arial" w:cs="Arial"/>
                <w:iCs/>
                <w:sz w:val="20"/>
                <w:szCs w:val="20"/>
                <w:lang w:eastAsia="sl-SI"/>
              </w:rPr>
              <w:tab/>
              <w:t xml:space="preserve">                                                                                       </w:t>
            </w:r>
          </w:p>
          <w:p w14:paraId="75045A2F" w14:textId="25FC8E90" w:rsidR="00123E3E" w:rsidRDefault="00123E3E" w:rsidP="00123E3E">
            <w:pPr>
              <w:pStyle w:val="Neotevilenodstavek"/>
              <w:spacing w:before="0" w:after="0" w:line="276" w:lineRule="auto"/>
              <w:rPr>
                <w:rFonts w:cs="Arial"/>
                <w:iCs/>
                <w:sz w:val="20"/>
                <w:szCs w:val="20"/>
                <w:lang w:val="sl-SI"/>
              </w:rPr>
            </w:pPr>
            <w:r w:rsidRPr="00306AF6">
              <w:rPr>
                <w:rFonts w:cs="Arial"/>
                <w:iCs/>
                <w:sz w:val="20"/>
                <w:szCs w:val="20"/>
                <w:lang w:val="sl-SI"/>
              </w:rPr>
              <w:t>Prilog</w:t>
            </w:r>
            <w:r w:rsidR="00162483">
              <w:rPr>
                <w:rFonts w:cs="Arial"/>
                <w:iCs/>
                <w:sz w:val="20"/>
                <w:szCs w:val="20"/>
                <w:lang w:val="sl-SI"/>
              </w:rPr>
              <w:t>e</w:t>
            </w:r>
            <w:r w:rsidRPr="00306AF6">
              <w:rPr>
                <w:rFonts w:cs="Arial"/>
                <w:iCs/>
                <w:sz w:val="20"/>
                <w:szCs w:val="20"/>
                <w:lang w:val="sl-SI"/>
              </w:rPr>
              <w:t>:</w:t>
            </w:r>
          </w:p>
          <w:p w14:paraId="12F3008D" w14:textId="0EF43274" w:rsidR="00162483" w:rsidRPr="00162483" w:rsidRDefault="00162483" w:rsidP="001624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06AF6">
              <w:rPr>
                <w:rFonts w:ascii="Arial" w:hAnsi="Arial" w:cs="Arial"/>
                <w:sz w:val="20"/>
                <w:szCs w:val="20"/>
              </w:rPr>
              <w:t xml:space="preserve">– </w:t>
            </w:r>
            <w:r w:rsidRPr="00306AF6">
              <w:rPr>
                <w:rFonts w:ascii="Arial" w:hAnsi="Arial" w:cs="Arial"/>
              </w:rPr>
              <w:t xml:space="preserve"> </w:t>
            </w:r>
            <w:r w:rsidRPr="00162483">
              <w:rPr>
                <w:rFonts w:ascii="Arial" w:eastAsia="Times New Roman" w:hAnsi="Arial" w:cs="Arial"/>
                <w:sz w:val="20"/>
                <w:szCs w:val="20"/>
                <w:lang w:eastAsia="sl-SI"/>
              </w:rPr>
              <w:t>Predlog sklepa Vlade Republike Slovenije</w:t>
            </w:r>
          </w:p>
          <w:p w14:paraId="15C83D1D" w14:textId="028DD83D" w:rsidR="001C5788" w:rsidRPr="00B34103" w:rsidRDefault="00123E3E" w:rsidP="00123E3E">
            <w:pPr>
              <w:overflowPunct w:val="0"/>
              <w:autoSpaceDE w:val="0"/>
              <w:autoSpaceDN w:val="0"/>
              <w:adjustRightInd w:val="0"/>
              <w:spacing w:after="0" w:line="276" w:lineRule="auto"/>
              <w:jc w:val="both"/>
              <w:textAlignment w:val="baseline"/>
              <w:rPr>
                <w:rFonts w:ascii="Arial" w:hAnsi="Arial" w:cs="Arial"/>
                <w:sz w:val="20"/>
                <w:szCs w:val="20"/>
              </w:rPr>
            </w:pPr>
            <w:r w:rsidRPr="00306AF6">
              <w:rPr>
                <w:rFonts w:ascii="Arial" w:hAnsi="Arial" w:cs="Arial"/>
                <w:sz w:val="20"/>
                <w:szCs w:val="20"/>
              </w:rPr>
              <w:t>–</w:t>
            </w:r>
            <w:r w:rsidRPr="00306AF6">
              <w:rPr>
                <w:rFonts w:ascii="Arial" w:hAnsi="Arial" w:cs="Arial"/>
              </w:rPr>
              <w:t xml:space="preserve"> </w:t>
            </w:r>
            <w:r w:rsidR="00F06C97" w:rsidRPr="00F06C97">
              <w:rPr>
                <w:rFonts w:ascii="Arial" w:hAnsi="Arial" w:cs="Arial"/>
                <w:sz w:val="20"/>
                <w:szCs w:val="20"/>
              </w:rPr>
              <w:t>Informacija o nameravanem podpisu Memoranduma o soglasju med Ministrstvom za visoko šolstvo, znanost in inovacije Republike Slovenije in Ministrstvom za visoko šolstvo, znanost in inovacije Republike Uzbekistan o sodelovanju na področju visokega šolstva in znanosti</w:t>
            </w:r>
          </w:p>
          <w:p w14:paraId="70E7D35C" w14:textId="1EC00904" w:rsidR="00162483" w:rsidRDefault="00162483" w:rsidP="00123E3E">
            <w:pPr>
              <w:overflowPunct w:val="0"/>
              <w:autoSpaceDE w:val="0"/>
              <w:autoSpaceDN w:val="0"/>
              <w:adjustRightInd w:val="0"/>
              <w:spacing w:after="0" w:line="276" w:lineRule="auto"/>
              <w:jc w:val="both"/>
              <w:textAlignment w:val="baseline"/>
              <w:rPr>
                <w:rFonts w:ascii="Arial" w:hAnsi="Arial" w:cs="Arial"/>
                <w:bCs/>
                <w:sz w:val="20"/>
                <w:szCs w:val="20"/>
              </w:rPr>
            </w:pPr>
            <w:r w:rsidRPr="00B34103">
              <w:rPr>
                <w:rFonts w:ascii="Arial" w:hAnsi="Arial" w:cs="Arial"/>
                <w:sz w:val="20"/>
                <w:szCs w:val="20"/>
              </w:rPr>
              <w:t xml:space="preserve">– </w:t>
            </w:r>
            <w:r w:rsidRPr="00B34103">
              <w:rPr>
                <w:rFonts w:ascii="Arial" w:hAnsi="Arial" w:cs="Arial"/>
              </w:rPr>
              <w:t xml:space="preserve"> </w:t>
            </w:r>
            <w:r w:rsidR="00F06C97" w:rsidRPr="00F06C97">
              <w:rPr>
                <w:rFonts w:ascii="Arial" w:hAnsi="Arial" w:cs="Arial"/>
                <w:sz w:val="20"/>
                <w:szCs w:val="20"/>
              </w:rPr>
              <w:t>Memorandum o soglasju med Ministrstvom za visoko šolstvo, znanost in inovacije Republike Slovenije in Ministrstvom za visoko šolstvo, znanost in inovacije Republike Uzbekistan o sodelovanju na področju visokega šolstva in znanosti</w:t>
            </w:r>
            <w:r w:rsidR="00F06C97">
              <w:rPr>
                <w:rFonts w:ascii="Arial" w:hAnsi="Arial" w:cs="Arial"/>
                <w:sz w:val="20"/>
                <w:szCs w:val="20"/>
              </w:rPr>
              <w:t xml:space="preserve"> v </w:t>
            </w:r>
            <w:r w:rsidR="007D2D79" w:rsidRPr="007D2D79">
              <w:rPr>
                <w:rFonts w:ascii="Arial" w:hAnsi="Arial" w:cs="Arial"/>
                <w:bCs/>
                <w:sz w:val="20"/>
                <w:szCs w:val="20"/>
              </w:rPr>
              <w:t>angleškem jeziku</w:t>
            </w:r>
          </w:p>
          <w:p w14:paraId="429B8DA3" w14:textId="77777777" w:rsidR="00162483" w:rsidRDefault="00162483" w:rsidP="00123E3E">
            <w:pPr>
              <w:overflowPunct w:val="0"/>
              <w:autoSpaceDE w:val="0"/>
              <w:autoSpaceDN w:val="0"/>
              <w:adjustRightInd w:val="0"/>
              <w:spacing w:after="0" w:line="276" w:lineRule="auto"/>
              <w:jc w:val="both"/>
              <w:textAlignment w:val="baseline"/>
              <w:rPr>
                <w:rFonts w:ascii="Arial" w:hAnsi="Arial" w:cs="Arial"/>
                <w:bCs/>
                <w:sz w:val="20"/>
                <w:szCs w:val="20"/>
              </w:rPr>
            </w:pPr>
          </w:p>
          <w:p w14:paraId="598DE358" w14:textId="0515C359" w:rsidR="00123E3E" w:rsidRPr="00903BD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33577A4A" w14:textId="77777777" w:rsidR="00123E3E" w:rsidRPr="00903BD8" w:rsidRDefault="00123E3E" w:rsidP="00123E3E">
            <w:pPr>
              <w:numPr>
                <w:ilvl w:val="0"/>
                <w:numId w:val="9"/>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Ministrstvo za </w:t>
            </w:r>
            <w:r>
              <w:rPr>
                <w:rFonts w:ascii="Arial" w:eastAsia="Times New Roman" w:hAnsi="Arial" w:cs="Arial"/>
                <w:iCs/>
                <w:sz w:val="20"/>
                <w:szCs w:val="20"/>
                <w:lang w:eastAsia="sl-SI"/>
              </w:rPr>
              <w:t>visoko šolstvo, znanost in inovacije</w:t>
            </w:r>
          </w:p>
          <w:p w14:paraId="09DC8028" w14:textId="298F9959" w:rsidR="00EA6EC8" w:rsidRPr="0035372C" w:rsidRDefault="00123E3E" w:rsidP="0035372C">
            <w:pPr>
              <w:pStyle w:val="TableParagraph"/>
              <w:numPr>
                <w:ilvl w:val="0"/>
                <w:numId w:val="9"/>
              </w:numPr>
              <w:tabs>
                <w:tab w:val="left" w:pos="825"/>
                <w:tab w:val="left" w:pos="826"/>
              </w:tabs>
              <w:spacing w:before="6" w:line="276" w:lineRule="auto"/>
              <w:rPr>
                <w:rFonts w:ascii="Arial" w:hAnsi="Arial" w:cs="Arial"/>
                <w:sz w:val="20"/>
                <w:szCs w:val="20"/>
              </w:rPr>
            </w:pPr>
            <w:r w:rsidRPr="009E262D">
              <w:rPr>
                <w:rFonts w:ascii="Arial" w:hAnsi="Arial" w:cs="Arial"/>
                <w:sz w:val="20"/>
                <w:szCs w:val="20"/>
              </w:rPr>
              <w:t>Ministrstvo za zunanje in evropske zadeve</w:t>
            </w:r>
          </w:p>
          <w:p w14:paraId="5E3D86DB" w14:textId="28D967EB" w:rsidR="00EA6EC8" w:rsidRPr="00EA6EC8" w:rsidRDefault="00123E3E" w:rsidP="00EA6EC8">
            <w:pPr>
              <w:pStyle w:val="TableParagraph"/>
              <w:numPr>
                <w:ilvl w:val="0"/>
                <w:numId w:val="9"/>
              </w:numPr>
              <w:tabs>
                <w:tab w:val="left" w:pos="825"/>
                <w:tab w:val="left" w:pos="826"/>
              </w:tabs>
              <w:spacing w:before="6" w:line="276" w:lineRule="auto"/>
              <w:rPr>
                <w:rFonts w:ascii="Arial" w:hAnsi="Arial" w:cs="Arial"/>
                <w:sz w:val="20"/>
                <w:szCs w:val="20"/>
              </w:rPr>
            </w:pPr>
            <w:r w:rsidRPr="002E04A2">
              <w:rPr>
                <w:rFonts w:ascii="Arial" w:hAnsi="Arial" w:cs="Arial"/>
                <w:sz w:val="20"/>
                <w:szCs w:val="20"/>
              </w:rPr>
              <w:t>Urad Vlade RS za komuniciranje</w:t>
            </w:r>
          </w:p>
        </w:tc>
      </w:tr>
      <w:tr w:rsidR="00AE1F83" w:rsidRPr="00AE1F83" w14:paraId="6237807B" w14:textId="77777777" w:rsidTr="00E77B2A">
        <w:tc>
          <w:tcPr>
            <w:tcW w:w="9163" w:type="dxa"/>
            <w:gridSpan w:val="4"/>
          </w:tcPr>
          <w:p w14:paraId="25DE74E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AE1F83" w:rsidRPr="00AE1F83" w14:paraId="351B81FE" w14:textId="77777777" w:rsidTr="00E77B2A">
        <w:tc>
          <w:tcPr>
            <w:tcW w:w="9163" w:type="dxa"/>
            <w:gridSpan w:val="4"/>
          </w:tcPr>
          <w:p w14:paraId="0648E23A" w14:textId="5C0CB19E"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BF34BC4" w14:textId="77777777" w:rsidTr="00E77B2A">
        <w:tc>
          <w:tcPr>
            <w:tcW w:w="9163" w:type="dxa"/>
            <w:gridSpan w:val="4"/>
          </w:tcPr>
          <w:p w14:paraId="7B56CC9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741A85D6" w14:textId="77777777" w:rsidTr="00E77B2A">
        <w:tc>
          <w:tcPr>
            <w:tcW w:w="9163" w:type="dxa"/>
            <w:gridSpan w:val="4"/>
          </w:tcPr>
          <w:p w14:paraId="12E95B58" w14:textId="77777777" w:rsidR="002E04A2" w:rsidRDefault="002E04A2"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E04A2">
              <w:rPr>
                <w:rFonts w:ascii="Arial" w:eastAsia="Times New Roman" w:hAnsi="Arial" w:cs="Arial"/>
                <w:iCs/>
                <w:sz w:val="20"/>
                <w:szCs w:val="20"/>
                <w:lang w:eastAsia="sl-SI"/>
              </w:rPr>
              <w:t>Tina Vuga, vodja, Služba za evropske zadeve in mednarodno sodelovanje, MVZI</w:t>
            </w:r>
          </w:p>
          <w:p w14:paraId="4FAE7DBC" w14:textId="45EF0625" w:rsidR="00AE1F83" w:rsidRPr="002E04A2" w:rsidRDefault="000B594D"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Nika Kalin, višja svetovalka, Kabinet ministra, </w:t>
            </w:r>
            <w:r w:rsidR="00306AF6" w:rsidRPr="002E04A2">
              <w:rPr>
                <w:rFonts w:ascii="Arial" w:eastAsia="Times New Roman" w:hAnsi="Arial" w:cs="Arial"/>
                <w:iCs/>
                <w:sz w:val="20"/>
                <w:szCs w:val="20"/>
                <w:lang w:eastAsia="sl-SI"/>
              </w:rPr>
              <w:t>MVZI</w:t>
            </w:r>
          </w:p>
        </w:tc>
      </w:tr>
      <w:tr w:rsidR="00AE1F83" w:rsidRPr="00AE1F83" w14:paraId="2216FB4D" w14:textId="77777777" w:rsidTr="00E77B2A">
        <w:tc>
          <w:tcPr>
            <w:tcW w:w="9163" w:type="dxa"/>
            <w:gridSpan w:val="4"/>
          </w:tcPr>
          <w:p w14:paraId="388D5C34"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64920D42" w14:textId="77777777" w:rsidTr="00E77B2A">
        <w:tc>
          <w:tcPr>
            <w:tcW w:w="9163" w:type="dxa"/>
            <w:gridSpan w:val="4"/>
          </w:tcPr>
          <w:p w14:paraId="112571F9" w14:textId="70C00017" w:rsidR="00AE1F83" w:rsidRPr="00AE1F83" w:rsidRDefault="002E04A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54DB06E2" w14:textId="77777777" w:rsidTr="00E77B2A">
        <w:tc>
          <w:tcPr>
            <w:tcW w:w="9163" w:type="dxa"/>
            <w:gridSpan w:val="4"/>
          </w:tcPr>
          <w:p w14:paraId="521398D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38FB11BD" w14:textId="77777777" w:rsidTr="00E77B2A">
        <w:tc>
          <w:tcPr>
            <w:tcW w:w="9163" w:type="dxa"/>
            <w:gridSpan w:val="4"/>
          </w:tcPr>
          <w:p w14:paraId="71A3EE54" w14:textId="286002C5" w:rsidR="00AE1F83" w:rsidRPr="00AE1F83" w:rsidRDefault="002E04A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5D10D7C2" w14:textId="77777777" w:rsidTr="00E77B2A">
        <w:tc>
          <w:tcPr>
            <w:tcW w:w="9163" w:type="dxa"/>
            <w:gridSpan w:val="4"/>
          </w:tcPr>
          <w:p w14:paraId="12E45801"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D270A">
              <w:rPr>
                <w:rFonts w:ascii="Arial" w:eastAsia="Times New Roman" w:hAnsi="Arial" w:cs="Arial"/>
                <w:b/>
                <w:sz w:val="20"/>
                <w:szCs w:val="20"/>
                <w:lang w:eastAsia="sl-SI"/>
              </w:rPr>
              <w:t>5. Kratek povzetek gradiva:</w:t>
            </w:r>
          </w:p>
        </w:tc>
      </w:tr>
      <w:tr w:rsidR="00AE1F83" w:rsidRPr="00AE1F83" w14:paraId="1D18B70C" w14:textId="77777777" w:rsidTr="00E77B2A">
        <w:tc>
          <w:tcPr>
            <w:tcW w:w="9163" w:type="dxa"/>
            <w:gridSpan w:val="4"/>
          </w:tcPr>
          <w:p w14:paraId="6A320C8F" w14:textId="06070E64" w:rsidR="00647A52" w:rsidRPr="00647A52" w:rsidRDefault="0038636F" w:rsidP="000805FB">
            <w:pPr>
              <w:pStyle w:val="TableParagraph"/>
              <w:spacing w:before="8" w:line="276" w:lineRule="auto"/>
              <w:ind w:left="0"/>
              <w:jc w:val="both"/>
              <w:rPr>
                <w:rFonts w:ascii="Arial" w:hAnsi="Arial" w:cs="Arial"/>
                <w:sz w:val="20"/>
                <w:szCs w:val="20"/>
                <w:lang w:eastAsia="sl-SI"/>
              </w:rPr>
            </w:pPr>
            <w:r>
              <w:rPr>
                <w:rFonts w:ascii="Arial" w:hAnsi="Arial" w:cs="Arial"/>
                <w:bCs/>
                <w:sz w:val="20"/>
                <w:szCs w:val="20"/>
              </w:rPr>
              <w:t xml:space="preserve">Tekom </w:t>
            </w:r>
            <w:r w:rsidR="00600EE5">
              <w:rPr>
                <w:rFonts w:ascii="Arial" w:hAnsi="Arial" w:cs="Arial"/>
                <w:bCs/>
                <w:sz w:val="20"/>
                <w:szCs w:val="20"/>
              </w:rPr>
              <w:t>udeležbe</w:t>
            </w:r>
            <w:r>
              <w:rPr>
                <w:rFonts w:ascii="Arial" w:hAnsi="Arial" w:cs="Arial"/>
                <w:bCs/>
                <w:sz w:val="20"/>
                <w:szCs w:val="20"/>
              </w:rPr>
              <w:t xml:space="preserve"> delegacije Republike Slovenije</w:t>
            </w:r>
            <w:r w:rsidR="00600EE5">
              <w:t xml:space="preserve"> </w:t>
            </w:r>
            <w:r w:rsidR="00600EE5" w:rsidRPr="00600EE5">
              <w:rPr>
                <w:rFonts w:ascii="Arial" w:hAnsi="Arial" w:cs="Arial"/>
                <w:bCs/>
                <w:sz w:val="20"/>
                <w:szCs w:val="20"/>
              </w:rPr>
              <w:t>na 43. zasedanju generalne konference UNESCO</w:t>
            </w:r>
            <w:r w:rsidR="00761A5F">
              <w:rPr>
                <w:rFonts w:ascii="Arial" w:hAnsi="Arial" w:cs="Arial"/>
                <w:bCs/>
                <w:sz w:val="20"/>
                <w:szCs w:val="20"/>
              </w:rPr>
              <w:t>,</w:t>
            </w:r>
            <w:r>
              <w:rPr>
                <w:rFonts w:ascii="Arial" w:hAnsi="Arial" w:cs="Arial"/>
                <w:bCs/>
                <w:sz w:val="20"/>
                <w:szCs w:val="20"/>
              </w:rPr>
              <w:t xml:space="preserve"> ki jo vodi državni sekretar MVZI dr. Jure Gašparič v Uzbekistanu se načrtuje tudi podpis </w:t>
            </w:r>
            <w:r w:rsidRPr="0038636F">
              <w:rPr>
                <w:rFonts w:ascii="Arial" w:hAnsi="Arial" w:cs="Arial"/>
                <w:bCs/>
                <w:sz w:val="20"/>
                <w:szCs w:val="20"/>
              </w:rPr>
              <w:t>Memoranduma o soglasju med Ministrstvom za visoko šolstvo, znanost in inovacije Republike Slovenije in Ministrstvom za visoko šolstvo, znanost in inovacije Republike Uzbekistan o sodelovanju na področju visokega šolstva in znanosti</w:t>
            </w:r>
            <w:r>
              <w:rPr>
                <w:rFonts w:ascii="Arial" w:hAnsi="Arial" w:cs="Arial"/>
                <w:bCs/>
                <w:sz w:val="20"/>
                <w:szCs w:val="20"/>
              </w:rPr>
              <w:t xml:space="preserve">. </w:t>
            </w:r>
            <w:r w:rsidRPr="00B34103">
              <w:rPr>
                <w:rFonts w:ascii="Arial" w:eastAsia="Times New Roman" w:hAnsi="Arial" w:cs="Arial"/>
                <w:sz w:val="20"/>
                <w:szCs w:val="20"/>
                <w:lang w:eastAsia="sl-SI"/>
              </w:rPr>
              <w:t xml:space="preserve">Memorandum o soglasju med Ministrstvom za visoko šolstvo, znanost in inovacije Republike Slovenije in Ministrstvom </w:t>
            </w:r>
            <w:r>
              <w:rPr>
                <w:rFonts w:ascii="Arial" w:eastAsia="Times New Roman" w:hAnsi="Arial" w:cs="Arial"/>
                <w:sz w:val="20"/>
                <w:szCs w:val="20"/>
                <w:lang w:eastAsia="sl-SI"/>
              </w:rPr>
              <w:t>za visoko šolstvo, znanost in inovacije Republike Uzbekistan služi kot podlaga za krepitev obstoječih odnosov na področjih visokega šolstva in znanosti. Državi si bosta prizadevali za izmenjavo predstavnikov visokošolskih in znanstveno-raziskovalno institucij, spodbujanje neposrednih odnosov med institucijami in organizacijami</w:t>
            </w:r>
            <w:r w:rsidR="00761A5F">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kot tudi izmenjavo znanstvenega, tehničnega in strokovnega znanja med </w:t>
            </w:r>
            <w:r w:rsidRPr="0038636F">
              <w:rPr>
                <w:rFonts w:ascii="Arial" w:eastAsia="Times New Roman" w:hAnsi="Arial" w:cs="Arial"/>
                <w:sz w:val="20"/>
                <w:szCs w:val="20"/>
                <w:lang w:eastAsia="sl-SI"/>
              </w:rPr>
              <w:t>visokošolskimi institucijami in znanstveno-raziskovalnimi organizacijami obeh držav</w:t>
            </w:r>
            <w:r>
              <w:rPr>
                <w:rFonts w:ascii="Arial" w:eastAsia="Times New Roman" w:hAnsi="Arial" w:cs="Arial"/>
                <w:sz w:val="20"/>
                <w:szCs w:val="20"/>
                <w:lang w:eastAsia="sl-SI"/>
              </w:rPr>
              <w:t>.</w:t>
            </w:r>
            <w:r w:rsidR="00647A52">
              <w:rPr>
                <w:rFonts w:ascii="Arial" w:eastAsia="Times New Roman" w:hAnsi="Arial" w:cs="Arial"/>
                <w:sz w:val="20"/>
                <w:szCs w:val="20"/>
                <w:lang w:eastAsia="sl-SI"/>
              </w:rPr>
              <w:t xml:space="preserve"> </w:t>
            </w:r>
          </w:p>
        </w:tc>
      </w:tr>
      <w:tr w:rsidR="00AE1F83" w:rsidRPr="00AE1F83" w14:paraId="397F9660" w14:textId="77777777" w:rsidTr="00E77B2A">
        <w:tc>
          <w:tcPr>
            <w:tcW w:w="9163" w:type="dxa"/>
            <w:gridSpan w:val="4"/>
          </w:tcPr>
          <w:p w14:paraId="58330CD1"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28160EAB" w14:textId="77777777" w:rsidTr="00E77B2A">
        <w:tc>
          <w:tcPr>
            <w:tcW w:w="1448" w:type="dxa"/>
          </w:tcPr>
          <w:p w14:paraId="6EB8C2A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41108272" w14:textId="77777777" w:rsidR="00AE1F83" w:rsidRPr="00EF7A0A"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F7A0A">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19BA66A9" w:rsidR="00AE1F83" w:rsidRPr="00EF7A0A" w:rsidRDefault="000805FB"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Pr>
                <w:rFonts w:ascii="Arial" w:eastAsia="Times New Roman" w:hAnsi="Arial" w:cs="Arial"/>
                <w:b/>
                <w:bCs/>
                <w:iCs/>
                <w:sz w:val="20"/>
                <w:szCs w:val="20"/>
                <w:lang w:eastAsia="sl-SI"/>
              </w:rPr>
              <w:t>NE</w:t>
            </w:r>
          </w:p>
        </w:tc>
      </w:tr>
      <w:tr w:rsidR="00AE1F83" w:rsidRPr="00AE1F83" w14:paraId="2FB39145" w14:textId="77777777" w:rsidTr="00E77B2A">
        <w:tc>
          <w:tcPr>
            <w:tcW w:w="1448" w:type="dxa"/>
          </w:tcPr>
          <w:p w14:paraId="713D8C36"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6138E88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26F3B70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5B5A206E" w14:textId="77777777" w:rsidTr="00E77B2A">
        <w:tc>
          <w:tcPr>
            <w:tcW w:w="1448" w:type="dxa"/>
          </w:tcPr>
          <w:p w14:paraId="16D8C016"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144DD26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088E6F8D" w14:textId="77CAF10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A1E2C">
              <w:rPr>
                <w:rFonts w:ascii="Arial" w:eastAsia="Times New Roman" w:hAnsi="Arial" w:cs="Arial"/>
                <w:b/>
                <w:bCs/>
                <w:sz w:val="20"/>
                <w:szCs w:val="20"/>
                <w:lang w:eastAsia="sl-SI"/>
              </w:rPr>
              <w:t>NE</w:t>
            </w:r>
          </w:p>
        </w:tc>
      </w:tr>
      <w:tr w:rsidR="00AE1F83" w:rsidRPr="00AE1F83" w14:paraId="0FD6221F" w14:textId="77777777" w:rsidTr="00E77B2A">
        <w:tc>
          <w:tcPr>
            <w:tcW w:w="1448" w:type="dxa"/>
          </w:tcPr>
          <w:p w14:paraId="2B9AFC3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73CBC00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624EDA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38E588FB" w14:textId="77777777" w:rsidTr="00E77B2A">
        <w:tc>
          <w:tcPr>
            <w:tcW w:w="1448" w:type="dxa"/>
          </w:tcPr>
          <w:p w14:paraId="24E7AFAB"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674AF3A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1D39CD2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7F17780F" w14:textId="77777777" w:rsidTr="00E77B2A">
        <w:tc>
          <w:tcPr>
            <w:tcW w:w="1448" w:type="dxa"/>
          </w:tcPr>
          <w:p w14:paraId="58C4C7D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103482D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498B465F" w14:textId="641FFF2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1A778D37" w14:textId="77777777" w:rsidTr="00E77B2A">
        <w:tc>
          <w:tcPr>
            <w:tcW w:w="1448" w:type="dxa"/>
            <w:tcBorders>
              <w:bottom w:val="single" w:sz="4" w:space="0" w:color="auto"/>
            </w:tcBorders>
          </w:tcPr>
          <w:p w14:paraId="4265D79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62597FD8"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1E8A6D71"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0BE8DF3F" w:rsidR="00AE1F83" w:rsidRPr="00CA1E2C"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CA1E2C">
              <w:rPr>
                <w:rFonts w:ascii="Arial" w:eastAsia="Times New Roman" w:hAnsi="Arial" w:cs="Arial"/>
                <w:b/>
                <w:bCs/>
                <w:sz w:val="20"/>
                <w:szCs w:val="20"/>
                <w:lang w:eastAsia="sl-SI"/>
              </w:rPr>
              <w:t>NE</w:t>
            </w:r>
          </w:p>
        </w:tc>
      </w:tr>
      <w:tr w:rsidR="00AE1F83" w:rsidRPr="00AE1F83" w14:paraId="4F2EC857" w14:textId="77777777" w:rsidTr="000805FB">
        <w:trPr>
          <w:trHeight w:val="70"/>
        </w:trPr>
        <w:tc>
          <w:tcPr>
            <w:tcW w:w="916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713A7D" w14:textId="2E5F81E0" w:rsidR="00AE1F83" w:rsidRPr="00EF7A0A" w:rsidRDefault="00AE1F83" w:rsidP="00AB77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0805FB">
              <w:rPr>
                <w:rFonts w:ascii="Arial" w:eastAsia="Times New Roman" w:hAnsi="Arial" w:cs="Arial"/>
                <w:b/>
                <w:sz w:val="20"/>
                <w:szCs w:val="20"/>
                <w:lang w:eastAsia="sl-SI"/>
              </w:rPr>
              <w:t>7.a Predstavitev ocene finančnih posledic nad 40.000 EUR:</w:t>
            </w:r>
            <w:r w:rsidR="00306AF6" w:rsidRPr="00EF7A0A">
              <w:rPr>
                <w:rFonts w:ascii="Arial" w:eastAsia="Times New Roman" w:hAnsi="Arial" w:cs="Arial"/>
                <w:b/>
                <w:sz w:val="20"/>
                <w:szCs w:val="20"/>
                <w:lang w:eastAsia="sl-SI"/>
              </w:rPr>
              <w:t xml:space="preserve"> </w:t>
            </w:r>
          </w:p>
          <w:p w14:paraId="4DDDC080" w14:textId="4CAA2A7C" w:rsidR="00AE1F83" w:rsidRPr="00AE1F83" w:rsidRDefault="00AE1F83" w:rsidP="00AB77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bl>
    <w:p w14:paraId="50C88347"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22501D4D" w14:textId="77777777" w:rsidTr="00E77B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7F6F8F" w14:textId="77777777" w:rsidTr="00E77B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471CFF33"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12F81C20"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69CDAFC" w:rsidR="00AE1F83" w:rsidRPr="00AE1F83" w:rsidRDefault="003C117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16F3B78A" w:rsidR="00AE1F83" w:rsidRPr="00AE1F83" w:rsidRDefault="003C117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66DB2172" w:rsidR="00AE1F83" w:rsidRPr="00AE1F83" w:rsidRDefault="003C117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1F1426D6"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535BBE0F"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4F55CF8D"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2F38335E"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2645908E"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0CB8CA66"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01971567"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2A08433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68480D6E"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55C76B2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7FDC0FD7" w14:textId="77777777" w:rsidTr="00E77B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1C1CBCA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1A068904"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52B797D1"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5E65BF22" w:rsidR="00AE1F83" w:rsidRPr="00AE1F83" w:rsidRDefault="00306AF6"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AE1F83" w:rsidRPr="00AE1F83" w14:paraId="3F58FDAC" w14:textId="77777777" w:rsidTr="00E77B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157D2669"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07C32C9B" w:rsidR="00AE1F83" w:rsidRPr="00AE1F83" w:rsidRDefault="00306AF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6592FB17"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006255A5" w:rsidR="00AE1F83" w:rsidRPr="00AE1F83" w:rsidRDefault="00306AF6"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AE1F83" w:rsidRPr="00AE1F83" w14:paraId="6785FB71" w14:textId="77777777" w:rsidTr="00E77B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5B455410" w14:textId="77777777" w:rsidTr="00E77B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7B31F409" w14:textId="77777777" w:rsidTr="00E77B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FBC1D1C" w14:textId="77777777" w:rsidTr="000805FB">
        <w:trPr>
          <w:cantSplit/>
          <w:trHeight w:val="328"/>
        </w:trPr>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BFF6B" w14:textId="23F59C6E" w:rsidR="00AE1F83" w:rsidRPr="000805FB" w:rsidRDefault="000805F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29958" w14:textId="498EE0DC" w:rsidR="003C117A" w:rsidRPr="000805FB" w:rsidRDefault="000805F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186E9" w14:textId="0995A926" w:rsidR="00EF7A0A" w:rsidRPr="000805FB" w:rsidRDefault="000805FB"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4620" w14:textId="016F8617" w:rsidR="00AE1F83" w:rsidRPr="000805FB"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5ED4BFE3" w:rsidR="00AE1F83" w:rsidRPr="000805FB" w:rsidRDefault="00B34103"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0805FB">
              <w:rPr>
                <w:rFonts w:ascii="Arial" w:eastAsia="Times New Roman" w:hAnsi="Arial" w:cs="Arial"/>
                <w:bCs/>
                <w:kern w:val="32"/>
                <w:sz w:val="20"/>
                <w:szCs w:val="20"/>
                <w:lang w:eastAsia="sl-SI"/>
              </w:rPr>
              <w:t>/</w:t>
            </w:r>
          </w:p>
        </w:tc>
      </w:tr>
      <w:tr w:rsidR="00AE1F83" w:rsidRPr="00AE1F83" w14:paraId="710E7C66"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44D2D1E4"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66CAE950"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11657D2E"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D7FFC6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3202686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1AFCD138" w14:textId="77777777" w:rsidTr="00E77B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216B72B6" w:rsidR="00AE1F83" w:rsidRPr="00AE1F83" w:rsidRDefault="00306AF6" w:rsidP="00AE1F83">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321C744E"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5D59AC6D" w14:textId="77777777" w:rsidTr="00E77B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27365917" w14:textId="77777777" w:rsidTr="00E77B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1FC6E6A4"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144BCACA"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52EF0BA"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42F43301"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45C900B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4C5A32B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388FA901" w14:textId="77777777" w:rsidTr="00E77B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3AAF6127"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24D60E6D"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2D558B2D"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4B2D04E8"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3B582A30"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515C07CA" w14:textId="77777777" w:rsidTr="00E77B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19221A5D"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40574483"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6DF3C54A" w14:textId="77777777" w:rsidTr="00E77B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07658585" w14:textId="77777777" w:rsidTr="00E77B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8E3E73D" w14:textId="77777777" w:rsidTr="00E77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08A6930E"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96434D5"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4FE58E43" w:rsidR="00AE1F83" w:rsidRPr="00AE1F83" w:rsidRDefault="00306AF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AE1F83" w:rsidRPr="00AE1F83" w14:paraId="3C6E1A50" w14:textId="77777777" w:rsidTr="00E77B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6EEC1D98"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3383F69" w:rsidR="00AE1F83" w:rsidRPr="00AE1F83" w:rsidRDefault="00306AF6"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AE1F83" w:rsidRPr="00AE1F83" w14:paraId="5A72270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AE1F83" w:rsidRDefault="00AE1F83" w:rsidP="00AE1F83">
            <w:pPr>
              <w:widowControl w:val="0"/>
              <w:spacing w:after="0" w:line="260" w:lineRule="exact"/>
              <w:rPr>
                <w:rFonts w:ascii="Arial" w:eastAsia="Times New Roman" w:hAnsi="Arial" w:cs="Arial"/>
                <w:b/>
                <w:sz w:val="20"/>
                <w:szCs w:val="20"/>
              </w:rPr>
            </w:pPr>
          </w:p>
          <w:p w14:paraId="46722282"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23A2C16D"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35E3312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02BB09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6BF48BD2"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Finančne posledice za državni proračun</w:t>
            </w:r>
          </w:p>
          <w:p w14:paraId="11CF471D"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75E26C3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0A5F0AB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B2B1546"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1C3FADCF"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1FB8E9A"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3A9A90D3"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56B2B130"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204463A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3138D7E9"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361A05" w:rsidRDefault="00AE1F83" w:rsidP="00AE1F83">
            <w:pPr>
              <w:spacing w:after="0" w:line="260" w:lineRule="exact"/>
              <w:rPr>
                <w:rFonts w:ascii="Arial" w:eastAsia="Times New Roman" w:hAnsi="Arial" w:cs="Arial"/>
                <w:b/>
                <w:sz w:val="20"/>
                <w:szCs w:val="20"/>
              </w:rPr>
            </w:pPr>
            <w:r w:rsidRPr="00361A05">
              <w:rPr>
                <w:rFonts w:ascii="Arial" w:eastAsia="Times New Roman" w:hAnsi="Arial" w:cs="Arial"/>
                <w:b/>
                <w:sz w:val="20"/>
                <w:szCs w:val="20"/>
              </w:rPr>
              <w:lastRenderedPageBreak/>
              <w:t>7.b Predstavitev ocene finančnih posledic pod 40.000 EUR:</w:t>
            </w:r>
          </w:p>
          <w:p w14:paraId="62BABEDC" w14:textId="5C698FF6" w:rsidR="00225690" w:rsidRPr="00225690" w:rsidRDefault="00225690" w:rsidP="00225690">
            <w:pPr>
              <w:rPr>
                <w:rFonts w:ascii="Arial" w:hAnsi="Arial" w:cs="Arial"/>
                <w:sz w:val="20"/>
                <w:szCs w:val="20"/>
              </w:rPr>
            </w:pPr>
            <w:r>
              <w:rPr>
                <w:rFonts w:ascii="Arial" w:hAnsi="Arial" w:cs="Arial"/>
                <w:sz w:val="20"/>
                <w:szCs w:val="20"/>
              </w:rPr>
              <w:t>/</w:t>
            </w:r>
          </w:p>
        </w:tc>
      </w:tr>
      <w:tr w:rsidR="00AE1F83" w:rsidRPr="00AE1F83" w14:paraId="18CABFC3"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3C68CFFF"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DB07881"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560BD83C"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F735ACD"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76F3E9E"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27BE8463"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CA1E2C">
              <w:rPr>
                <w:rFonts w:ascii="Arial" w:eastAsia="Times New Roman" w:hAnsi="Arial" w:cs="Arial"/>
                <w:b/>
                <w:bCs/>
                <w:sz w:val="20"/>
                <w:szCs w:val="20"/>
                <w:lang w:eastAsia="sl-SI"/>
              </w:rPr>
              <w:t>NE</w:t>
            </w:r>
          </w:p>
        </w:tc>
      </w:tr>
      <w:tr w:rsidR="00AE1F83" w:rsidRPr="00AE1F83" w14:paraId="1CC65A8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50EA33D6" w14:textId="52E99AA9"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Skupnosti občin Slovenije SOS: </w:t>
            </w:r>
            <w:r w:rsidRPr="00F45FC3">
              <w:rPr>
                <w:rFonts w:ascii="Arial" w:eastAsia="Times New Roman" w:hAnsi="Arial" w:cs="Arial"/>
                <w:b/>
                <w:bCs/>
                <w:iCs/>
                <w:sz w:val="20"/>
                <w:szCs w:val="20"/>
                <w:lang w:eastAsia="sl-SI"/>
              </w:rPr>
              <w:t>NE</w:t>
            </w:r>
          </w:p>
          <w:p w14:paraId="43D38012" w14:textId="152225E4"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občin Slovenije ZOS: </w:t>
            </w:r>
            <w:r w:rsidRPr="00F45FC3">
              <w:rPr>
                <w:rFonts w:ascii="Arial" w:eastAsia="Times New Roman" w:hAnsi="Arial" w:cs="Arial"/>
                <w:b/>
                <w:bCs/>
                <w:iCs/>
                <w:sz w:val="20"/>
                <w:szCs w:val="20"/>
                <w:lang w:eastAsia="sl-SI"/>
              </w:rPr>
              <w:t>NE</w:t>
            </w:r>
          </w:p>
          <w:p w14:paraId="23E4F886" w14:textId="33DDD485"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mestnih občin Slovenije ZMOS: </w:t>
            </w:r>
            <w:r w:rsidRPr="00F45FC3">
              <w:rPr>
                <w:rFonts w:ascii="Arial" w:eastAsia="Times New Roman" w:hAnsi="Arial" w:cs="Arial"/>
                <w:b/>
                <w:bCs/>
                <w:iCs/>
                <w:sz w:val="20"/>
                <w:szCs w:val="20"/>
                <w:lang w:eastAsia="sl-SI"/>
              </w:rPr>
              <w:t>NE</w:t>
            </w:r>
          </w:p>
          <w:p w14:paraId="221EF92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51463BC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E6F801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692649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92A24C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00D21FB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7FB34E0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EAF374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334605E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0F102E44"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A1E2C">
              <w:rPr>
                <w:rFonts w:ascii="Arial" w:eastAsia="Times New Roman" w:hAnsi="Arial" w:cs="Arial"/>
                <w:b/>
                <w:bCs/>
                <w:sz w:val="20"/>
                <w:szCs w:val="20"/>
                <w:lang w:eastAsia="sl-SI"/>
              </w:rPr>
              <w:t>NE</w:t>
            </w:r>
          </w:p>
        </w:tc>
      </w:tr>
      <w:tr w:rsidR="00AE1F83" w:rsidRPr="00AE1F83" w14:paraId="0DA99DBE"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7ACB9994" w:rsidR="00AE1F83" w:rsidRPr="00AE1F83" w:rsidRDefault="00CA1E2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A1E2C">
              <w:rPr>
                <w:rFonts w:ascii="Arial" w:eastAsia="Times New Roman" w:hAnsi="Arial" w:cs="Arial"/>
                <w:iCs/>
                <w:sz w:val="20"/>
                <w:szCs w:val="20"/>
                <w:lang w:eastAsia="sl-SI"/>
              </w:rPr>
              <w:t>Pri obravnavi gradiva sodelovanje javnosti ni bilo potrebno</w:t>
            </w:r>
            <w:r w:rsidR="00F45FC3">
              <w:rPr>
                <w:rFonts w:ascii="Arial" w:eastAsia="Times New Roman" w:hAnsi="Arial" w:cs="Arial"/>
                <w:iCs/>
                <w:sz w:val="20"/>
                <w:szCs w:val="20"/>
                <w:lang w:eastAsia="sl-SI"/>
              </w:rPr>
              <w:t>.</w:t>
            </w:r>
          </w:p>
        </w:tc>
      </w:tr>
      <w:tr w:rsidR="00AE1F83" w:rsidRPr="00AE1F83" w14:paraId="79C6D4B0"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150754" w14:textId="77777777" w:rsidR="00AE1F83" w:rsidRPr="00AE1F83" w:rsidRDefault="00AE1F83" w:rsidP="00F45FC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A4537D"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3C046CC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45FC3">
              <w:rPr>
                <w:rFonts w:ascii="Arial" w:eastAsia="Times New Roman" w:hAnsi="Arial" w:cs="Arial"/>
                <w:b/>
                <w:bCs/>
                <w:sz w:val="20"/>
                <w:szCs w:val="20"/>
                <w:lang w:eastAsia="sl-SI"/>
              </w:rPr>
              <w:t>NE</w:t>
            </w:r>
          </w:p>
        </w:tc>
      </w:tr>
      <w:tr w:rsidR="00AE1F83" w:rsidRPr="00AE1F83" w14:paraId="4E33C30A"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206CC098"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F45FC3">
              <w:rPr>
                <w:rFonts w:ascii="Arial" w:eastAsia="Times New Roman" w:hAnsi="Arial" w:cs="Arial"/>
                <w:b/>
                <w:bCs/>
                <w:sz w:val="20"/>
                <w:szCs w:val="20"/>
                <w:lang w:eastAsia="sl-SI"/>
              </w:rPr>
              <w:t>NE</w:t>
            </w:r>
          </w:p>
        </w:tc>
      </w:tr>
      <w:tr w:rsidR="00AE1F83" w:rsidRPr="00AE1F83" w14:paraId="70806B7E" w14:textId="77777777" w:rsidTr="00E77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4EC48C5" w14:textId="77777777" w:rsidR="00DA29D0" w:rsidRPr="00AE1F83" w:rsidRDefault="00DA29D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61DEDB8" w14:textId="4EBE9160" w:rsidR="00BE75DF" w:rsidRPr="00BE75DF" w:rsidRDefault="00BE75DF" w:rsidP="00DA29D0">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BE75DF">
              <w:rPr>
                <w:rFonts w:ascii="Arial" w:eastAsia="Times New Roman" w:hAnsi="Arial" w:cs="Arial"/>
                <w:b/>
                <w:bCs/>
                <w:sz w:val="20"/>
                <w:szCs w:val="20"/>
                <w:lang w:eastAsia="sl-SI"/>
              </w:rPr>
              <w:t xml:space="preserve">dr. </w:t>
            </w:r>
            <w:r w:rsidR="00DA29D0">
              <w:rPr>
                <w:rFonts w:ascii="Arial" w:eastAsia="Times New Roman" w:hAnsi="Arial" w:cs="Arial"/>
                <w:b/>
                <w:bCs/>
                <w:sz w:val="20"/>
                <w:szCs w:val="20"/>
                <w:lang w:eastAsia="sl-SI"/>
              </w:rPr>
              <w:t>Igor Papič</w:t>
            </w:r>
          </w:p>
          <w:p w14:paraId="2535A980" w14:textId="1D367F4E" w:rsidR="00BE75DF" w:rsidRPr="00BE75DF" w:rsidRDefault="00DA29D0"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MINISTER </w:t>
            </w:r>
          </w:p>
          <w:p w14:paraId="16B45E6E"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976E04"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C6450F0" w14:textId="77777777" w:rsidR="00BE75DF" w:rsidRPr="00BE75DF"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8F8295F" w14:textId="77777777" w:rsidR="00BE75DF" w:rsidRPr="00BE75DF"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0357F00A" w14:textId="1548F88F" w:rsidR="00BE75DF" w:rsidRPr="00BE75DF"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BE75DF">
              <w:rPr>
                <w:rFonts w:ascii="Arial" w:eastAsia="Times New Roman" w:hAnsi="Arial" w:cs="Arial"/>
                <w:sz w:val="20"/>
                <w:szCs w:val="20"/>
                <w:lang w:eastAsia="sl-SI"/>
              </w:rPr>
              <w:t>PRILOG</w:t>
            </w:r>
            <w:r w:rsidR="00162483">
              <w:rPr>
                <w:rFonts w:ascii="Arial" w:eastAsia="Times New Roman" w:hAnsi="Arial" w:cs="Arial"/>
                <w:sz w:val="20"/>
                <w:szCs w:val="20"/>
                <w:lang w:eastAsia="sl-SI"/>
              </w:rPr>
              <w:t>E</w:t>
            </w:r>
            <w:r w:rsidRPr="00BE75DF">
              <w:rPr>
                <w:rFonts w:ascii="Arial" w:eastAsia="Times New Roman" w:hAnsi="Arial" w:cs="Arial"/>
                <w:sz w:val="20"/>
                <w:szCs w:val="20"/>
                <w:lang w:eastAsia="sl-SI"/>
              </w:rPr>
              <w:t xml:space="preserve">: </w:t>
            </w:r>
          </w:p>
          <w:p w14:paraId="49B36EBB" w14:textId="77777777" w:rsidR="00647A52" w:rsidRPr="00162483" w:rsidRDefault="00162483" w:rsidP="00647A5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06AF6">
              <w:rPr>
                <w:rFonts w:ascii="Arial" w:hAnsi="Arial" w:cs="Arial"/>
                <w:sz w:val="20"/>
                <w:szCs w:val="20"/>
              </w:rPr>
              <w:t xml:space="preserve">– </w:t>
            </w:r>
            <w:r>
              <w:rPr>
                <w:rFonts w:ascii="Arial" w:hAnsi="Arial" w:cs="Arial"/>
                <w:sz w:val="20"/>
                <w:szCs w:val="20"/>
              </w:rPr>
              <w:t xml:space="preserve"> </w:t>
            </w:r>
            <w:r w:rsidRPr="00306AF6">
              <w:rPr>
                <w:rFonts w:ascii="Arial" w:hAnsi="Arial" w:cs="Arial"/>
              </w:rPr>
              <w:t xml:space="preserve"> </w:t>
            </w:r>
            <w:r w:rsidR="00647A52" w:rsidRPr="00162483">
              <w:rPr>
                <w:rFonts w:ascii="Arial" w:eastAsia="Times New Roman" w:hAnsi="Arial" w:cs="Arial"/>
                <w:sz w:val="20"/>
                <w:szCs w:val="20"/>
                <w:lang w:eastAsia="sl-SI"/>
              </w:rPr>
              <w:t>Predlog sklepa Vlade Republike Slovenije</w:t>
            </w:r>
          </w:p>
          <w:p w14:paraId="03ABD314" w14:textId="77777777" w:rsidR="00647A52" w:rsidRPr="00B34103" w:rsidRDefault="00647A52" w:rsidP="00647A52">
            <w:pPr>
              <w:overflowPunct w:val="0"/>
              <w:autoSpaceDE w:val="0"/>
              <w:autoSpaceDN w:val="0"/>
              <w:adjustRightInd w:val="0"/>
              <w:spacing w:after="0" w:line="276" w:lineRule="auto"/>
              <w:jc w:val="both"/>
              <w:textAlignment w:val="baseline"/>
              <w:rPr>
                <w:rFonts w:ascii="Arial" w:hAnsi="Arial" w:cs="Arial"/>
                <w:sz w:val="20"/>
                <w:szCs w:val="20"/>
              </w:rPr>
            </w:pPr>
            <w:r w:rsidRPr="00306AF6">
              <w:rPr>
                <w:rFonts w:ascii="Arial" w:hAnsi="Arial" w:cs="Arial"/>
                <w:sz w:val="20"/>
                <w:szCs w:val="20"/>
              </w:rPr>
              <w:t>–</w:t>
            </w:r>
            <w:r w:rsidRPr="00306AF6">
              <w:rPr>
                <w:rFonts w:ascii="Arial" w:hAnsi="Arial" w:cs="Arial"/>
              </w:rPr>
              <w:t xml:space="preserve"> </w:t>
            </w:r>
            <w:r w:rsidRPr="00F06C97">
              <w:rPr>
                <w:rFonts w:ascii="Arial" w:hAnsi="Arial" w:cs="Arial"/>
                <w:sz w:val="20"/>
                <w:szCs w:val="20"/>
              </w:rPr>
              <w:t>Informacija o nameravanem podpisu Memoranduma o soglasju med Ministrstvom za visoko šolstvo, znanost in inovacije Republike Slovenije in Ministrstvom za visoko šolstvo, znanost in inovacije Republike Uzbekistan o sodelovanju na področju visokega šolstva in znanosti</w:t>
            </w:r>
          </w:p>
          <w:p w14:paraId="71CD6341" w14:textId="77777777" w:rsidR="00647A52" w:rsidRDefault="00647A52" w:rsidP="00647A52">
            <w:pPr>
              <w:overflowPunct w:val="0"/>
              <w:autoSpaceDE w:val="0"/>
              <w:autoSpaceDN w:val="0"/>
              <w:adjustRightInd w:val="0"/>
              <w:spacing w:after="0" w:line="276" w:lineRule="auto"/>
              <w:jc w:val="both"/>
              <w:textAlignment w:val="baseline"/>
              <w:rPr>
                <w:rFonts w:ascii="Arial" w:hAnsi="Arial" w:cs="Arial"/>
                <w:bCs/>
                <w:sz w:val="20"/>
                <w:szCs w:val="20"/>
              </w:rPr>
            </w:pPr>
            <w:r w:rsidRPr="00B34103">
              <w:rPr>
                <w:rFonts w:ascii="Arial" w:hAnsi="Arial" w:cs="Arial"/>
                <w:sz w:val="20"/>
                <w:szCs w:val="20"/>
              </w:rPr>
              <w:t xml:space="preserve">– </w:t>
            </w:r>
            <w:r w:rsidRPr="00B34103">
              <w:rPr>
                <w:rFonts w:ascii="Arial" w:hAnsi="Arial" w:cs="Arial"/>
              </w:rPr>
              <w:t xml:space="preserve"> </w:t>
            </w:r>
            <w:r w:rsidRPr="00F06C97">
              <w:rPr>
                <w:rFonts w:ascii="Arial" w:hAnsi="Arial" w:cs="Arial"/>
                <w:sz w:val="20"/>
                <w:szCs w:val="20"/>
              </w:rPr>
              <w:t>Memorandum o soglasju med Ministrstvom za visoko šolstvo, znanost in inovacije Republike Slovenije in Ministrstvom za visoko šolstvo, znanost in inovacije Republike Uzbekistan o sodelovanju na področju visokega šolstva in znanosti</w:t>
            </w:r>
            <w:r>
              <w:rPr>
                <w:rFonts w:ascii="Arial" w:hAnsi="Arial" w:cs="Arial"/>
                <w:sz w:val="20"/>
                <w:szCs w:val="20"/>
              </w:rPr>
              <w:t xml:space="preserve"> v </w:t>
            </w:r>
            <w:r w:rsidRPr="007D2D79">
              <w:rPr>
                <w:rFonts w:ascii="Arial" w:hAnsi="Arial" w:cs="Arial"/>
                <w:bCs/>
                <w:sz w:val="20"/>
                <w:szCs w:val="20"/>
              </w:rPr>
              <w:t>angleškem jeziku</w:t>
            </w:r>
          </w:p>
          <w:p w14:paraId="33662404" w14:textId="6F65AF45" w:rsidR="00AE1F83" w:rsidRPr="00F45FC3" w:rsidRDefault="00AE1F83" w:rsidP="007D2D79">
            <w:pPr>
              <w:overflowPunct w:val="0"/>
              <w:autoSpaceDE w:val="0"/>
              <w:autoSpaceDN w:val="0"/>
              <w:adjustRightInd w:val="0"/>
              <w:spacing w:after="0" w:line="276" w:lineRule="auto"/>
              <w:jc w:val="both"/>
              <w:textAlignment w:val="baseline"/>
              <w:rPr>
                <w:rFonts w:ascii="Arial" w:hAnsi="Arial" w:cs="Arial"/>
                <w:sz w:val="20"/>
                <w:szCs w:val="20"/>
              </w:rPr>
            </w:pPr>
          </w:p>
        </w:tc>
      </w:tr>
    </w:tbl>
    <w:p w14:paraId="09A8A9E7" w14:textId="77777777" w:rsidR="00FB397B" w:rsidRDefault="00FB397B"/>
    <w:p w14:paraId="766C0131" w14:textId="77777777" w:rsidR="00BE75DF" w:rsidRDefault="00BE75DF"/>
    <w:p w14:paraId="6C80BF51" w14:textId="77777777" w:rsidR="00BE75DF" w:rsidRDefault="00BE75DF"/>
    <w:p w14:paraId="2829FFDE" w14:textId="77777777" w:rsidR="00AD34B0" w:rsidRDefault="00AD34B0"/>
    <w:p w14:paraId="1A74996B" w14:textId="77777777" w:rsidR="00AD34B0" w:rsidRDefault="00AD34B0"/>
    <w:p w14:paraId="69B1ECED" w14:textId="77777777" w:rsidR="00BE75DF" w:rsidRDefault="00BE75DF"/>
    <w:p w14:paraId="17DD6293" w14:textId="77777777" w:rsidR="00BE75DF" w:rsidRDefault="00BE75DF"/>
    <w:p w14:paraId="272CE1EB" w14:textId="77777777" w:rsidR="00F45FC3" w:rsidRDefault="00F45FC3"/>
    <w:p w14:paraId="615F3FCE" w14:textId="77777777" w:rsidR="00F45FC3" w:rsidRDefault="00F45FC3"/>
    <w:p w14:paraId="4010F196" w14:textId="77777777" w:rsidR="00F45FC3" w:rsidRDefault="00F45FC3"/>
    <w:p w14:paraId="75B099F8" w14:textId="77777777" w:rsidR="00CC44E9" w:rsidRDefault="00CC44E9"/>
    <w:p w14:paraId="6692EB00" w14:textId="77777777" w:rsidR="00EA6EC8" w:rsidRDefault="00EA6EC8"/>
    <w:p w14:paraId="78621085" w14:textId="77777777" w:rsidR="00B34103" w:rsidRDefault="00B34103"/>
    <w:p w14:paraId="5E8F33E7" w14:textId="77777777" w:rsidR="00CC44E9" w:rsidRDefault="00CC44E9"/>
    <w:p w14:paraId="080E37A7" w14:textId="77777777" w:rsidR="00FD246A" w:rsidRDefault="00FD246A" w:rsidP="00BE75DF">
      <w:pPr>
        <w:spacing w:line="276" w:lineRule="auto"/>
        <w:jc w:val="right"/>
        <w:rPr>
          <w:rFonts w:ascii="Arial" w:eastAsia="Times New Roman" w:hAnsi="Arial" w:cs="Arial"/>
          <w:sz w:val="20"/>
          <w:szCs w:val="20"/>
        </w:rPr>
      </w:pPr>
    </w:p>
    <w:p w14:paraId="69BA3A0C" w14:textId="77777777" w:rsidR="00FD246A" w:rsidRDefault="00FD246A" w:rsidP="00BE75DF">
      <w:pPr>
        <w:spacing w:line="276" w:lineRule="auto"/>
        <w:jc w:val="right"/>
        <w:rPr>
          <w:rFonts w:ascii="Arial" w:eastAsia="Times New Roman" w:hAnsi="Arial" w:cs="Arial"/>
          <w:sz w:val="20"/>
          <w:szCs w:val="20"/>
        </w:rPr>
      </w:pPr>
    </w:p>
    <w:p w14:paraId="6C2B36BB" w14:textId="77777777" w:rsidR="000805FB" w:rsidRDefault="000805FB" w:rsidP="00BE75DF">
      <w:pPr>
        <w:spacing w:line="276" w:lineRule="auto"/>
        <w:jc w:val="right"/>
        <w:rPr>
          <w:rFonts w:ascii="Arial" w:eastAsia="Times New Roman" w:hAnsi="Arial" w:cs="Arial"/>
          <w:sz w:val="20"/>
          <w:szCs w:val="20"/>
        </w:rPr>
      </w:pPr>
    </w:p>
    <w:p w14:paraId="51E1A1FF" w14:textId="0B703EF0" w:rsidR="00BE75DF" w:rsidRPr="00D45FFA" w:rsidRDefault="00BE75DF" w:rsidP="00BE75DF">
      <w:pPr>
        <w:spacing w:line="276" w:lineRule="auto"/>
        <w:jc w:val="right"/>
        <w:rPr>
          <w:rFonts w:ascii="Arial" w:hAnsi="Arial" w:cs="Arial"/>
          <w:sz w:val="20"/>
          <w:szCs w:val="20"/>
        </w:rPr>
      </w:pPr>
      <w:r w:rsidRPr="00D45FFA">
        <w:rPr>
          <w:rFonts w:ascii="Arial" w:eastAsia="Times New Roman" w:hAnsi="Arial" w:cs="Arial"/>
          <w:sz w:val="20"/>
          <w:szCs w:val="20"/>
        </w:rPr>
        <w:lastRenderedPageBreak/>
        <w:t>PREDLOG SKLEPA</w:t>
      </w:r>
    </w:p>
    <w:p w14:paraId="58109DA9" w14:textId="77777777" w:rsidR="00BE75DF" w:rsidRDefault="00BE75DF" w:rsidP="00BE75DF">
      <w:pPr>
        <w:spacing w:after="0" w:line="276" w:lineRule="auto"/>
        <w:rPr>
          <w:rFonts w:ascii="Arial" w:eastAsia="Times New Roman" w:hAnsi="Arial" w:cs="Arial"/>
          <w:sz w:val="20"/>
          <w:szCs w:val="20"/>
        </w:rPr>
      </w:pPr>
    </w:p>
    <w:p w14:paraId="107D3710" w14:textId="77777777" w:rsidR="00BE75DF" w:rsidRDefault="00BE75DF" w:rsidP="00BE75DF">
      <w:pPr>
        <w:spacing w:after="0" w:line="276" w:lineRule="auto"/>
        <w:rPr>
          <w:rFonts w:ascii="Arial" w:eastAsia="Times New Roman" w:hAnsi="Arial" w:cs="Arial"/>
          <w:sz w:val="20"/>
          <w:szCs w:val="20"/>
        </w:rPr>
      </w:pPr>
    </w:p>
    <w:p w14:paraId="18F8FAC9" w14:textId="77777777" w:rsidR="00BE75DF" w:rsidRDefault="00BE75DF" w:rsidP="00BE75DF">
      <w:pPr>
        <w:spacing w:after="0" w:line="276" w:lineRule="auto"/>
        <w:rPr>
          <w:rFonts w:ascii="Arial" w:eastAsia="Times New Roman" w:hAnsi="Arial" w:cs="Arial"/>
          <w:sz w:val="20"/>
          <w:szCs w:val="20"/>
        </w:rPr>
      </w:pPr>
    </w:p>
    <w:p w14:paraId="22B99D01" w14:textId="77777777" w:rsidR="00BE75DF" w:rsidRPr="00903BD8" w:rsidRDefault="00BE75DF" w:rsidP="00BE75DF">
      <w:pPr>
        <w:spacing w:after="0" w:line="276" w:lineRule="auto"/>
        <w:rPr>
          <w:rFonts w:ascii="Arial" w:eastAsia="Times New Roman" w:hAnsi="Arial" w:cs="Arial"/>
          <w:sz w:val="20"/>
          <w:szCs w:val="20"/>
        </w:rPr>
      </w:pPr>
      <w:r w:rsidRPr="00903BD8">
        <w:rPr>
          <w:rFonts w:ascii="Arial" w:eastAsia="Times New Roman" w:hAnsi="Arial" w:cs="Arial"/>
          <w:sz w:val="20"/>
          <w:szCs w:val="20"/>
        </w:rPr>
        <w:t>Številka:</w:t>
      </w:r>
    </w:p>
    <w:p w14:paraId="45C8FABE" w14:textId="77777777" w:rsidR="00BE75DF" w:rsidRPr="00903BD8" w:rsidRDefault="00BE75DF" w:rsidP="00BE75DF">
      <w:pPr>
        <w:spacing w:after="0" w:line="276" w:lineRule="auto"/>
        <w:rPr>
          <w:rFonts w:ascii="Arial" w:eastAsia="Times New Roman" w:hAnsi="Arial" w:cs="Arial"/>
          <w:sz w:val="20"/>
          <w:szCs w:val="20"/>
        </w:rPr>
      </w:pPr>
      <w:r w:rsidRPr="00903BD8">
        <w:rPr>
          <w:rFonts w:ascii="Arial" w:eastAsia="Times New Roman" w:hAnsi="Arial" w:cs="Arial"/>
          <w:sz w:val="20"/>
          <w:szCs w:val="20"/>
        </w:rPr>
        <w:t xml:space="preserve">Datum: </w:t>
      </w:r>
    </w:p>
    <w:p w14:paraId="4A481A86" w14:textId="77777777" w:rsidR="00BE75DF" w:rsidRPr="00903BD8" w:rsidRDefault="00BE75DF" w:rsidP="00BE75DF">
      <w:pPr>
        <w:pStyle w:val="Neotevilenodstavek"/>
        <w:spacing w:before="0" w:after="0" w:line="276" w:lineRule="auto"/>
        <w:rPr>
          <w:rFonts w:cs="Arial"/>
          <w:iCs/>
          <w:sz w:val="20"/>
          <w:szCs w:val="20"/>
          <w:lang w:val="sl-SI"/>
        </w:rPr>
      </w:pPr>
    </w:p>
    <w:p w14:paraId="4B2E55CE" w14:textId="77777777" w:rsidR="00BE75DF" w:rsidRPr="00903BD8" w:rsidRDefault="00BE75DF" w:rsidP="00BE75DF">
      <w:pPr>
        <w:pStyle w:val="Neotevilenodstavek"/>
        <w:spacing w:before="0" w:after="0" w:line="276" w:lineRule="auto"/>
        <w:rPr>
          <w:rFonts w:cs="Arial"/>
          <w:iCs/>
          <w:sz w:val="20"/>
          <w:szCs w:val="20"/>
          <w:lang w:val="sl-SI"/>
        </w:rPr>
      </w:pPr>
    </w:p>
    <w:p w14:paraId="4B9E927B" w14:textId="77777777" w:rsidR="00BE75DF" w:rsidRPr="00903BD8" w:rsidRDefault="00BE75DF" w:rsidP="00BE75DF">
      <w:pPr>
        <w:pStyle w:val="Neotevilenodstavek"/>
        <w:spacing w:before="0" w:after="0" w:line="276" w:lineRule="auto"/>
        <w:rPr>
          <w:rFonts w:cs="Arial"/>
          <w:iCs/>
          <w:sz w:val="20"/>
          <w:szCs w:val="20"/>
          <w:lang w:val="sl-SI"/>
        </w:rPr>
      </w:pPr>
    </w:p>
    <w:p w14:paraId="55493573" w14:textId="7FD2FA72" w:rsidR="00225690" w:rsidRPr="00903BD8" w:rsidRDefault="00225690" w:rsidP="0022569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423C3">
        <w:rPr>
          <w:rFonts w:ascii="Arial" w:eastAsia="Times New Roman" w:hAnsi="Arial" w:cs="Arial"/>
          <w:iCs/>
          <w:sz w:val="20"/>
          <w:szCs w:val="20"/>
          <w:lang w:eastAsia="sl-SI"/>
        </w:rPr>
        <w:t xml:space="preserve">Na podlagi </w:t>
      </w:r>
      <w:r w:rsidR="00597ECE" w:rsidRPr="0035219B">
        <w:rPr>
          <w:rFonts w:ascii="Arial" w:eastAsia="Times New Roman" w:hAnsi="Arial" w:cs="Arial"/>
          <w:iCs/>
          <w:sz w:val="20"/>
          <w:szCs w:val="20"/>
          <w:lang w:eastAsia="sl-SI"/>
        </w:rPr>
        <w:t>desetega odstavka 75. člena Zakona o zunanjih zadevah (</w:t>
      </w:r>
      <w:r w:rsidR="00597ECE" w:rsidRPr="0035219B">
        <w:rPr>
          <w:rFonts w:ascii="Arial" w:hAnsi="Arial" w:cs="Arial"/>
          <w:iCs/>
          <w:sz w:val="20"/>
          <w:szCs w:val="20"/>
        </w:rPr>
        <w:t xml:space="preserve">Uradni list RS, št. 113/03 – uradno prečiščeno besedilo, 20/06 – ZNOMCMO, 76/08, 108/09, 80/10 – ZUTD, 31/15 in 30/18 – </w:t>
      </w:r>
      <w:proofErr w:type="spellStart"/>
      <w:r w:rsidR="00597ECE" w:rsidRPr="0035219B">
        <w:rPr>
          <w:rFonts w:ascii="Arial" w:hAnsi="Arial" w:cs="Arial"/>
          <w:iCs/>
          <w:sz w:val="20"/>
          <w:szCs w:val="20"/>
        </w:rPr>
        <w:t>ZKZaš</w:t>
      </w:r>
      <w:proofErr w:type="spellEnd"/>
      <w:r w:rsidR="00597ECE" w:rsidRPr="00597ECE">
        <w:rPr>
          <w:rFonts w:ascii="Arial" w:eastAsia="Times New Roman" w:hAnsi="Arial" w:cs="Arial"/>
          <w:iCs/>
          <w:sz w:val="20"/>
          <w:szCs w:val="20"/>
          <w:lang w:eastAsia="sl-SI"/>
        </w:rPr>
        <w:t>) in</w:t>
      </w:r>
      <w:r w:rsidR="00597ECE" w:rsidRPr="008423C3">
        <w:rPr>
          <w:rFonts w:ascii="Arial" w:eastAsia="Times New Roman" w:hAnsi="Arial" w:cs="Arial"/>
          <w:iCs/>
          <w:sz w:val="20"/>
          <w:szCs w:val="20"/>
          <w:lang w:eastAsia="sl-SI"/>
        </w:rPr>
        <w:t xml:space="preserve"> </w:t>
      </w:r>
      <w:r w:rsidRPr="008423C3">
        <w:rPr>
          <w:rFonts w:ascii="Arial" w:eastAsia="Times New Roman" w:hAnsi="Arial" w:cs="Arial"/>
          <w:iCs/>
          <w:sz w:val="20"/>
          <w:szCs w:val="20"/>
          <w:lang w:eastAsia="sl-SI"/>
        </w:rPr>
        <w:t>šestega odstavka 21. člena Zakona o Vladi Republike Slovenije (Uradni list RS, št. 24/05 – uradno prečiščeno besedilo, 109/08, 38/10 – ZUKN, 8/12, 21/13, 47/13 – ZDU-1G, 65/14, 55/17</w:t>
      </w:r>
      <w:r w:rsidR="003E3563">
        <w:rPr>
          <w:rFonts w:ascii="Arial" w:eastAsia="Times New Roman" w:hAnsi="Arial" w:cs="Arial"/>
          <w:iCs/>
          <w:sz w:val="20"/>
          <w:szCs w:val="20"/>
          <w:lang w:eastAsia="sl-SI"/>
        </w:rPr>
        <w:t>,163/22 in 57/25 – ZF)</w:t>
      </w:r>
      <w:r w:rsidR="003E3563" w:rsidRPr="008423C3">
        <w:rPr>
          <w:rFonts w:ascii="Arial" w:eastAsia="Times New Roman" w:hAnsi="Arial" w:cs="Arial"/>
          <w:iCs/>
          <w:sz w:val="20"/>
          <w:szCs w:val="20"/>
          <w:lang w:eastAsia="sl-SI"/>
        </w:rPr>
        <w:t xml:space="preserve"> </w:t>
      </w:r>
      <w:r w:rsidRPr="008423C3">
        <w:rPr>
          <w:rFonts w:ascii="Arial" w:eastAsia="Times New Roman" w:hAnsi="Arial" w:cs="Arial"/>
          <w:iCs/>
          <w:sz w:val="20"/>
          <w:szCs w:val="20"/>
          <w:lang w:eastAsia="sl-SI"/>
        </w:rPr>
        <w:t>je Vlada Republike Slovenije na …. seji ……pod točko… sprejela naslednji</w:t>
      </w:r>
    </w:p>
    <w:p w14:paraId="414E5084" w14:textId="77777777" w:rsidR="00BE75DF" w:rsidRPr="00903BD8" w:rsidRDefault="00BE75DF" w:rsidP="00BE75DF">
      <w:pPr>
        <w:pStyle w:val="Neotevilenodstavek"/>
        <w:spacing w:before="0" w:after="0" w:line="276" w:lineRule="auto"/>
        <w:rPr>
          <w:rFonts w:cs="Arial"/>
          <w:iCs/>
          <w:sz w:val="20"/>
          <w:szCs w:val="20"/>
          <w:lang w:val="sl-SI"/>
        </w:rPr>
      </w:pPr>
    </w:p>
    <w:p w14:paraId="74739C82" w14:textId="77777777" w:rsidR="00BE75DF" w:rsidRPr="00903BD8" w:rsidRDefault="00BE75DF" w:rsidP="00BE75DF">
      <w:pPr>
        <w:pStyle w:val="Neotevilenodstavek"/>
        <w:spacing w:before="0" w:after="0" w:line="276" w:lineRule="auto"/>
        <w:rPr>
          <w:rFonts w:cs="Arial"/>
          <w:iCs/>
          <w:sz w:val="20"/>
          <w:szCs w:val="20"/>
          <w:lang w:val="sl-SI"/>
        </w:rPr>
      </w:pPr>
    </w:p>
    <w:p w14:paraId="12482F26" w14:textId="77777777" w:rsidR="00BE75DF" w:rsidRDefault="00BE75DF" w:rsidP="00BE75DF">
      <w:pPr>
        <w:pStyle w:val="Neotevilenodstavek"/>
        <w:spacing w:before="0" w:after="0" w:line="276" w:lineRule="auto"/>
        <w:jc w:val="center"/>
        <w:rPr>
          <w:rFonts w:cs="Arial"/>
          <w:b/>
          <w:iCs/>
          <w:sz w:val="20"/>
          <w:szCs w:val="20"/>
          <w:lang w:val="sl-SI"/>
        </w:rPr>
      </w:pPr>
      <w:r w:rsidRPr="00903BD8">
        <w:rPr>
          <w:rFonts w:cs="Arial"/>
          <w:b/>
          <w:iCs/>
          <w:sz w:val="20"/>
          <w:szCs w:val="20"/>
          <w:lang w:val="sl-SI"/>
        </w:rPr>
        <w:t>SKLEP:</w:t>
      </w:r>
    </w:p>
    <w:p w14:paraId="76458B76" w14:textId="77777777" w:rsidR="00BE75DF" w:rsidRDefault="00BE75DF" w:rsidP="00BE75DF">
      <w:pPr>
        <w:pStyle w:val="Neotevilenodstavek"/>
        <w:spacing w:before="0" w:after="0" w:line="276" w:lineRule="auto"/>
        <w:jc w:val="center"/>
        <w:rPr>
          <w:rFonts w:cs="Arial"/>
          <w:b/>
          <w:iCs/>
          <w:sz w:val="20"/>
          <w:szCs w:val="20"/>
          <w:lang w:val="sl-SI"/>
        </w:rPr>
      </w:pPr>
    </w:p>
    <w:p w14:paraId="650412B8" w14:textId="77777777" w:rsidR="00BE75DF" w:rsidRDefault="00BE75DF" w:rsidP="00BE75DF">
      <w:pPr>
        <w:pStyle w:val="Neotevilenodstavek"/>
        <w:spacing w:before="0" w:after="0" w:line="276" w:lineRule="auto"/>
        <w:jc w:val="center"/>
        <w:rPr>
          <w:rFonts w:cs="Arial"/>
          <w:b/>
          <w:iCs/>
          <w:sz w:val="20"/>
          <w:szCs w:val="20"/>
          <w:lang w:val="sl-SI"/>
        </w:rPr>
      </w:pPr>
    </w:p>
    <w:p w14:paraId="46EA2670" w14:textId="67480F80" w:rsidR="00647A52" w:rsidRPr="00B34103" w:rsidRDefault="00DA29D0" w:rsidP="00647A52">
      <w:pPr>
        <w:overflowPunct w:val="0"/>
        <w:autoSpaceDE w:val="0"/>
        <w:autoSpaceDN w:val="0"/>
        <w:adjustRightInd w:val="0"/>
        <w:spacing w:after="0" w:line="276" w:lineRule="auto"/>
        <w:jc w:val="both"/>
        <w:textAlignment w:val="baseline"/>
        <w:rPr>
          <w:rFonts w:ascii="Arial" w:hAnsi="Arial" w:cs="Arial"/>
          <w:sz w:val="20"/>
          <w:szCs w:val="20"/>
        </w:rPr>
      </w:pPr>
      <w:r w:rsidRPr="00D77D5F">
        <w:rPr>
          <w:rFonts w:ascii="Arial" w:hAnsi="Arial" w:cs="Arial"/>
          <w:bCs/>
          <w:sz w:val="20"/>
          <w:szCs w:val="20"/>
        </w:rPr>
        <w:t xml:space="preserve">Vlada Republike Slovenije se je seznanila z </w:t>
      </w:r>
      <w:r>
        <w:rPr>
          <w:rFonts w:ascii="Arial" w:hAnsi="Arial" w:cs="Arial"/>
          <w:bCs/>
          <w:sz w:val="20"/>
          <w:szCs w:val="20"/>
        </w:rPr>
        <w:t>i</w:t>
      </w:r>
      <w:r w:rsidRPr="00D77D5F">
        <w:rPr>
          <w:rFonts w:ascii="Arial" w:hAnsi="Arial" w:cs="Arial"/>
          <w:bCs/>
          <w:sz w:val="20"/>
          <w:szCs w:val="20"/>
        </w:rPr>
        <w:t xml:space="preserve">nformacijo </w:t>
      </w:r>
      <w:r w:rsidR="00647A52" w:rsidRPr="00F06C97">
        <w:rPr>
          <w:rFonts w:ascii="Arial" w:hAnsi="Arial" w:cs="Arial"/>
          <w:sz w:val="20"/>
          <w:szCs w:val="20"/>
        </w:rPr>
        <w:t>o nameravanem podpisu Memoranduma o soglasju med Ministrstvom za visoko šolstvo, znanost in inovacije Republike Slovenije in Ministrstvom za visoko šolstvo, znanost in inovacije Republike Uzbekistan o sodelovanju na področju visokega šolstva in znanosti</w:t>
      </w:r>
      <w:r w:rsidR="00647A52">
        <w:rPr>
          <w:rFonts w:ascii="Arial" w:hAnsi="Arial" w:cs="Arial"/>
          <w:sz w:val="20"/>
          <w:szCs w:val="20"/>
        </w:rPr>
        <w:t>.</w:t>
      </w:r>
    </w:p>
    <w:p w14:paraId="0CD4ABBA" w14:textId="1FD17D1E" w:rsidR="00BE75DF" w:rsidRPr="00903BD8" w:rsidRDefault="00BE75DF" w:rsidP="00647A5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5CCB81D" w14:textId="396333C8" w:rsidR="00BE75DF" w:rsidRPr="00903BD8" w:rsidRDefault="00BE75DF" w:rsidP="00BE75D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9C01D8F" w14:textId="77777777" w:rsidR="00BE75DF" w:rsidRPr="00903BD8" w:rsidRDefault="00BE75DF" w:rsidP="00BE75DF">
      <w:pPr>
        <w:pStyle w:val="TableParagraph"/>
        <w:spacing w:before="8" w:line="276" w:lineRule="auto"/>
        <w:ind w:left="0"/>
        <w:jc w:val="both"/>
        <w:rPr>
          <w:rFonts w:ascii="Arial" w:eastAsia="Times New Roman" w:hAnsi="Arial" w:cs="Arial"/>
          <w:iCs/>
          <w:sz w:val="20"/>
          <w:szCs w:val="20"/>
          <w:lang w:eastAsia="sl-SI"/>
        </w:rPr>
      </w:pPr>
    </w:p>
    <w:p w14:paraId="4A3AB570" w14:textId="77777777" w:rsidR="00BE75DF" w:rsidRPr="00903BD8" w:rsidRDefault="00BE75DF" w:rsidP="00BE75DF">
      <w:pPr>
        <w:autoSpaceDE w:val="0"/>
        <w:autoSpaceDN w:val="0"/>
        <w:adjustRightInd w:val="0"/>
        <w:spacing w:after="0" w:line="276" w:lineRule="auto"/>
        <w:jc w:val="both"/>
        <w:rPr>
          <w:rFonts w:ascii="Arial" w:hAnsi="Arial" w:cs="Arial"/>
          <w:sz w:val="20"/>
          <w:szCs w:val="20"/>
        </w:rPr>
      </w:pPr>
    </w:p>
    <w:p w14:paraId="494F7642" w14:textId="77777777" w:rsidR="00BE75DF" w:rsidRPr="00903BD8" w:rsidRDefault="00BE75DF" w:rsidP="00BE75DF">
      <w:pPr>
        <w:pStyle w:val="Neotevilenodstavek"/>
        <w:spacing w:before="0" w:after="0" w:line="276" w:lineRule="auto"/>
        <w:ind w:left="3540" w:firstLine="708"/>
        <w:rPr>
          <w:rFonts w:cs="Arial"/>
          <w:iCs/>
          <w:sz w:val="20"/>
          <w:szCs w:val="20"/>
          <w:lang w:val="sl-SI"/>
        </w:rPr>
      </w:pPr>
      <w:r w:rsidRPr="00903BD8">
        <w:rPr>
          <w:rFonts w:cs="Arial"/>
          <w:iCs/>
          <w:sz w:val="20"/>
          <w:szCs w:val="20"/>
          <w:lang w:val="sl-SI"/>
        </w:rPr>
        <w:t xml:space="preserve">               Barbara Kolenko </w:t>
      </w:r>
      <w:proofErr w:type="spellStart"/>
      <w:r w:rsidRPr="00903BD8">
        <w:rPr>
          <w:rFonts w:cs="Arial"/>
          <w:iCs/>
          <w:sz w:val="20"/>
          <w:szCs w:val="20"/>
          <w:lang w:val="sl-SI"/>
        </w:rPr>
        <w:t>Helbl</w:t>
      </w:r>
      <w:proofErr w:type="spellEnd"/>
    </w:p>
    <w:p w14:paraId="0878A363" w14:textId="77777777"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 xml:space="preserve">                                                                                    </w:t>
      </w:r>
      <w:r>
        <w:rPr>
          <w:rFonts w:cs="Arial"/>
          <w:iCs/>
          <w:sz w:val="20"/>
          <w:szCs w:val="20"/>
          <w:lang w:val="sl-SI"/>
        </w:rPr>
        <w:t xml:space="preserve"> </w:t>
      </w:r>
      <w:r w:rsidRPr="00903BD8">
        <w:rPr>
          <w:rFonts w:cs="Arial"/>
          <w:iCs/>
          <w:sz w:val="20"/>
          <w:szCs w:val="20"/>
          <w:lang w:val="sl-SI"/>
        </w:rPr>
        <w:t xml:space="preserve">        generalna sekretarka</w:t>
      </w:r>
      <w:r w:rsidRPr="00903BD8">
        <w:rPr>
          <w:rFonts w:cs="Arial"/>
          <w:iCs/>
          <w:sz w:val="20"/>
          <w:szCs w:val="20"/>
          <w:lang w:val="sl-SI"/>
        </w:rPr>
        <w:tab/>
      </w:r>
    </w:p>
    <w:p w14:paraId="0CF8DF42" w14:textId="1E64945F" w:rsidR="00BE75DF"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 xml:space="preserve">  </w:t>
      </w:r>
    </w:p>
    <w:p w14:paraId="4299ADC9" w14:textId="77777777" w:rsidR="00BE75DF" w:rsidRDefault="00BE75DF" w:rsidP="00BE75DF">
      <w:pPr>
        <w:pStyle w:val="Neotevilenodstavek"/>
        <w:spacing w:before="0" w:after="0" w:line="276" w:lineRule="auto"/>
        <w:rPr>
          <w:rFonts w:cs="Arial"/>
          <w:iCs/>
          <w:sz w:val="20"/>
          <w:szCs w:val="20"/>
          <w:lang w:val="sl-SI"/>
        </w:rPr>
      </w:pPr>
    </w:p>
    <w:p w14:paraId="752E2EFA" w14:textId="77777777" w:rsidR="00EA6EC8" w:rsidRDefault="00EA6EC8" w:rsidP="00BE75DF">
      <w:pPr>
        <w:pStyle w:val="Neotevilenodstavek"/>
        <w:spacing w:before="0" w:after="0" w:line="276" w:lineRule="auto"/>
        <w:rPr>
          <w:rFonts w:cs="Arial"/>
          <w:iCs/>
          <w:sz w:val="20"/>
          <w:szCs w:val="20"/>
          <w:lang w:val="sl-SI"/>
        </w:rPr>
      </w:pPr>
    </w:p>
    <w:p w14:paraId="6D3FB150" w14:textId="77777777" w:rsidR="009B4071" w:rsidRPr="00903BD8" w:rsidRDefault="009B4071" w:rsidP="00BE75DF">
      <w:pPr>
        <w:pStyle w:val="Neotevilenodstavek"/>
        <w:spacing w:before="0" w:after="0" w:line="276" w:lineRule="auto"/>
        <w:rPr>
          <w:rFonts w:cs="Arial"/>
          <w:iCs/>
          <w:sz w:val="20"/>
          <w:szCs w:val="20"/>
          <w:lang w:val="sl-SI"/>
        </w:rPr>
      </w:pPr>
    </w:p>
    <w:p w14:paraId="1CACC473" w14:textId="01256C4C"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Prilog</w:t>
      </w:r>
      <w:r w:rsidR="00162483">
        <w:rPr>
          <w:rFonts w:cs="Arial"/>
          <w:iCs/>
          <w:sz w:val="20"/>
          <w:szCs w:val="20"/>
          <w:lang w:val="sl-SI"/>
        </w:rPr>
        <w:t>e</w:t>
      </w:r>
      <w:r w:rsidRPr="00903BD8">
        <w:rPr>
          <w:rFonts w:cs="Arial"/>
          <w:iCs/>
          <w:sz w:val="20"/>
          <w:szCs w:val="20"/>
          <w:lang w:val="sl-SI"/>
        </w:rPr>
        <w:t>:</w:t>
      </w:r>
    </w:p>
    <w:p w14:paraId="4275CF61" w14:textId="77777777" w:rsidR="00647A52" w:rsidRPr="00B34103" w:rsidRDefault="003647BC" w:rsidP="00647A52">
      <w:pPr>
        <w:overflowPunct w:val="0"/>
        <w:autoSpaceDE w:val="0"/>
        <w:autoSpaceDN w:val="0"/>
        <w:adjustRightInd w:val="0"/>
        <w:spacing w:after="0" w:line="276" w:lineRule="auto"/>
        <w:jc w:val="both"/>
        <w:textAlignment w:val="baseline"/>
        <w:rPr>
          <w:rFonts w:ascii="Arial" w:hAnsi="Arial" w:cs="Arial"/>
          <w:sz w:val="20"/>
          <w:szCs w:val="20"/>
        </w:rPr>
      </w:pPr>
      <w:r w:rsidRPr="00B34103">
        <w:rPr>
          <w:rFonts w:cs="Arial"/>
          <w:sz w:val="20"/>
          <w:szCs w:val="20"/>
        </w:rPr>
        <w:t xml:space="preserve">–  </w:t>
      </w:r>
      <w:r w:rsidR="00647A52" w:rsidRPr="00F06C97">
        <w:rPr>
          <w:rFonts w:ascii="Arial" w:hAnsi="Arial" w:cs="Arial"/>
          <w:sz w:val="20"/>
          <w:szCs w:val="20"/>
        </w:rPr>
        <w:t>Informacija o nameravanem podpisu Memoranduma o soglasju med Ministrstvom za visoko šolstvo, znanost in inovacije Republike Slovenije in Ministrstvom za visoko šolstvo, znanost in inovacije Republike Uzbekistan o sodelovanju na področju visokega šolstva in znanosti</w:t>
      </w:r>
    </w:p>
    <w:p w14:paraId="3CA18C90" w14:textId="27677972" w:rsidR="00647A52" w:rsidRDefault="00647A52" w:rsidP="00647A52">
      <w:pPr>
        <w:overflowPunct w:val="0"/>
        <w:autoSpaceDE w:val="0"/>
        <w:autoSpaceDN w:val="0"/>
        <w:adjustRightInd w:val="0"/>
        <w:spacing w:after="0" w:line="276" w:lineRule="auto"/>
        <w:jc w:val="both"/>
        <w:textAlignment w:val="baseline"/>
        <w:rPr>
          <w:rFonts w:ascii="Arial" w:hAnsi="Arial" w:cs="Arial"/>
          <w:bCs/>
          <w:sz w:val="20"/>
          <w:szCs w:val="20"/>
        </w:rPr>
      </w:pPr>
      <w:r w:rsidRPr="00B34103">
        <w:rPr>
          <w:rFonts w:ascii="Arial" w:hAnsi="Arial" w:cs="Arial"/>
          <w:sz w:val="20"/>
          <w:szCs w:val="20"/>
        </w:rPr>
        <w:t xml:space="preserve">– </w:t>
      </w:r>
      <w:r w:rsidRPr="00B34103">
        <w:rPr>
          <w:rFonts w:ascii="Arial" w:hAnsi="Arial" w:cs="Arial"/>
        </w:rPr>
        <w:t xml:space="preserve"> </w:t>
      </w:r>
      <w:r w:rsidRPr="00F06C97">
        <w:rPr>
          <w:rFonts w:ascii="Arial" w:hAnsi="Arial" w:cs="Arial"/>
          <w:sz w:val="20"/>
          <w:szCs w:val="20"/>
        </w:rPr>
        <w:t>Memorandum o soglasju med Ministrstvom za visoko šolstvo, znanost in inovacije Republike Slovenije in Ministrstvom za visoko šolstvo, znanost in inovacije Republike Uzbekistan o sodelovanju na področju visokega šolstva in znanosti</w:t>
      </w:r>
      <w:r>
        <w:rPr>
          <w:rFonts w:ascii="Arial" w:hAnsi="Arial" w:cs="Arial"/>
          <w:sz w:val="20"/>
          <w:szCs w:val="20"/>
        </w:rPr>
        <w:t xml:space="preserve"> v </w:t>
      </w:r>
      <w:r w:rsidRPr="007D2D79">
        <w:rPr>
          <w:rFonts w:ascii="Arial" w:hAnsi="Arial" w:cs="Arial"/>
          <w:bCs/>
          <w:sz w:val="20"/>
          <w:szCs w:val="20"/>
        </w:rPr>
        <w:t>angleškem jeziku</w:t>
      </w:r>
    </w:p>
    <w:p w14:paraId="0390A5F9" w14:textId="1C9A3F5D" w:rsidR="00EA6EC8" w:rsidRDefault="00EA6EC8" w:rsidP="00647A52">
      <w:pPr>
        <w:pStyle w:val="Neotevilenodstavek"/>
        <w:rPr>
          <w:rFonts w:cs="Arial"/>
          <w:iCs/>
          <w:sz w:val="20"/>
          <w:szCs w:val="20"/>
          <w:lang w:val="sl-SI"/>
        </w:rPr>
      </w:pPr>
    </w:p>
    <w:p w14:paraId="2071F5F9" w14:textId="28E8BC68" w:rsidR="00BE75DF" w:rsidRPr="00903BD8" w:rsidRDefault="00BE75DF" w:rsidP="00BE75DF">
      <w:pPr>
        <w:pStyle w:val="Neotevilenodstavek"/>
        <w:spacing w:before="0" w:after="0" w:line="276" w:lineRule="auto"/>
        <w:rPr>
          <w:rFonts w:cs="Arial"/>
          <w:iCs/>
          <w:sz w:val="20"/>
          <w:szCs w:val="20"/>
          <w:lang w:val="sl-SI"/>
        </w:rPr>
      </w:pPr>
      <w:r w:rsidRPr="00903BD8">
        <w:rPr>
          <w:rFonts w:cs="Arial"/>
          <w:iCs/>
          <w:sz w:val="20"/>
          <w:szCs w:val="20"/>
          <w:lang w:val="sl-SI"/>
        </w:rPr>
        <w:t>Prejmejo:</w:t>
      </w:r>
    </w:p>
    <w:p w14:paraId="4EF6205B" w14:textId="77777777" w:rsidR="00BE75DF" w:rsidRPr="00903BD8" w:rsidRDefault="00BE75DF" w:rsidP="00BE75DF">
      <w:pPr>
        <w:pStyle w:val="Neotevilenodstavek"/>
        <w:numPr>
          <w:ilvl w:val="0"/>
          <w:numId w:val="2"/>
        </w:numPr>
        <w:spacing w:before="0" w:after="0" w:line="276" w:lineRule="auto"/>
        <w:ind w:left="426"/>
        <w:rPr>
          <w:rFonts w:cs="Arial"/>
          <w:iCs/>
          <w:sz w:val="20"/>
          <w:szCs w:val="20"/>
          <w:lang w:val="sl-SI"/>
        </w:rPr>
      </w:pPr>
      <w:r w:rsidRPr="00903BD8">
        <w:rPr>
          <w:rFonts w:cs="Arial"/>
          <w:iCs/>
          <w:sz w:val="20"/>
          <w:szCs w:val="20"/>
          <w:lang w:val="sl-SI"/>
        </w:rPr>
        <w:t xml:space="preserve">Ministrstvo za </w:t>
      </w:r>
      <w:r>
        <w:rPr>
          <w:rFonts w:cs="Arial"/>
          <w:iCs/>
          <w:sz w:val="20"/>
          <w:szCs w:val="20"/>
          <w:lang w:val="sl-SI"/>
        </w:rPr>
        <w:t>visoko šolstvo, znanost in inovacije</w:t>
      </w:r>
    </w:p>
    <w:p w14:paraId="0C3841DD" w14:textId="77777777" w:rsidR="0035372C" w:rsidRDefault="00BE75DF" w:rsidP="0035372C">
      <w:pPr>
        <w:pStyle w:val="Neotevilenodstavek"/>
        <w:numPr>
          <w:ilvl w:val="0"/>
          <w:numId w:val="2"/>
        </w:numPr>
        <w:spacing w:before="0" w:after="0" w:line="276" w:lineRule="auto"/>
        <w:ind w:left="426"/>
        <w:rPr>
          <w:rFonts w:cs="Arial"/>
          <w:iCs/>
          <w:sz w:val="20"/>
          <w:szCs w:val="20"/>
          <w:lang w:val="sl-SI"/>
        </w:rPr>
      </w:pPr>
      <w:r>
        <w:rPr>
          <w:rFonts w:cs="Arial"/>
          <w:iCs/>
          <w:sz w:val="20"/>
          <w:szCs w:val="20"/>
          <w:lang w:val="sl-SI"/>
        </w:rPr>
        <w:t>Ministrstvo za zunanje in evropske zadeve</w:t>
      </w:r>
    </w:p>
    <w:p w14:paraId="789F4381" w14:textId="7855BCC8" w:rsidR="00BE75DF" w:rsidRPr="0035372C" w:rsidRDefault="00BE75DF" w:rsidP="0035372C">
      <w:pPr>
        <w:pStyle w:val="Neotevilenodstavek"/>
        <w:numPr>
          <w:ilvl w:val="0"/>
          <w:numId w:val="2"/>
        </w:numPr>
        <w:spacing w:before="0" w:after="0" w:line="276" w:lineRule="auto"/>
        <w:ind w:left="426"/>
        <w:rPr>
          <w:rFonts w:cs="Arial"/>
          <w:iCs/>
          <w:sz w:val="20"/>
          <w:szCs w:val="20"/>
          <w:lang w:val="sl-SI"/>
        </w:rPr>
      </w:pPr>
      <w:r w:rsidRPr="0035372C">
        <w:rPr>
          <w:rFonts w:cs="Arial"/>
          <w:sz w:val="20"/>
          <w:szCs w:val="20"/>
          <w:lang w:val="sl-SI"/>
        </w:rPr>
        <w:t>Urad Vlade RS za komuniciranje</w:t>
      </w:r>
    </w:p>
    <w:p w14:paraId="60A6B753" w14:textId="77777777" w:rsidR="00BE75DF" w:rsidRDefault="00BE75DF" w:rsidP="00BE75DF">
      <w:pPr>
        <w:spacing w:after="0" w:line="276" w:lineRule="auto"/>
        <w:jc w:val="right"/>
        <w:rPr>
          <w:rFonts w:ascii="Arial" w:eastAsia="Times New Roman" w:hAnsi="Arial" w:cs="Arial"/>
          <w:sz w:val="20"/>
          <w:szCs w:val="20"/>
        </w:rPr>
      </w:pPr>
      <w:r w:rsidRPr="00903BD8">
        <w:rPr>
          <w:rFonts w:ascii="Arial" w:hAnsi="Arial" w:cs="Arial"/>
          <w:sz w:val="20"/>
          <w:szCs w:val="20"/>
        </w:rPr>
        <w:br w:type="page"/>
      </w:r>
      <w:r w:rsidRPr="00B26046">
        <w:rPr>
          <w:rFonts w:ascii="Arial" w:eastAsia="Times New Roman" w:hAnsi="Arial" w:cs="Arial"/>
          <w:sz w:val="20"/>
          <w:szCs w:val="20"/>
        </w:rPr>
        <w:lastRenderedPageBreak/>
        <w:t>PRILOGA 1</w:t>
      </w:r>
    </w:p>
    <w:p w14:paraId="4F347B44" w14:textId="77777777" w:rsidR="0000319F" w:rsidRPr="00647A52" w:rsidRDefault="0000319F" w:rsidP="00647A52">
      <w:pPr>
        <w:spacing w:after="0" w:line="276" w:lineRule="auto"/>
        <w:jc w:val="center"/>
        <w:rPr>
          <w:rFonts w:ascii="Arial" w:eastAsia="Times New Roman" w:hAnsi="Arial" w:cs="Arial"/>
          <w:b/>
          <w:bCs/>
          <w:sz w:val="20"/>
          <w:szCs w:val="20"/>
        </w:rPr>
      </w:pPr>
    </w:p>
    <w:p w14:paraId="647D9E76" w14:textId="77777777" w:rsidR="00647A52" w:rsidRPr="00647A52" w:rsidRDefault="00647A52" w:rsidP="00647A52">
      <w:pPr>
        <w:overflowPunct w:val="0"/>
        <w:autoSpaceDE w:val="0"/>
        <w:autoSpaceDN w:val="0"/>
        <w:adjustRightInd w:val="0"/>
        <w:spacing w:after="0" w:line="276" w:lineRule="auto"/>
        <w:jc w:val="center"/>
        <w:textAlignment w:val="baseline"/>
        <w:rPr>
          <w:rFonts w:ascii="Arial" w:hAnsi="Arial" w:cs="Arial"/>
          <w:b/>
          <w:bCs/>
          <w:sz w:val="20"/>
          <w:szCs w:val="20"/>
        </w:rPr>
      </w:pPr>
      <w:r w:rsidRPr="00647A52">
        <w:rPr>
          <w:rFonts w:ascii="Arial" w:hAnsi="Arial" w:cs="Arial"/>
          <w:b/>
          <w:bCs/>
          <w:sz w:val="20"/>
          <w:szCs w:val="20"/>
        </w:rPr>
        <w:t>Informacija o nameravanem podpisu Memoranduma o soglasju med Ministrstvom za visoko šolstvo, znanost in inovacije Republike Slovenije in Ministrstvom za visoko šolstvo, znanost in inovacije Republike Uzbekistan o sodelovanju na področju visokega šolstva in znanosti</w:t>
      </w:r>
    </w:p>
    <w:p w14:paraId="4235003D" w14:textId="692906AD" w:rsidR="00647A52" w:rsidRDefault="00647A52" w:rsidP="00647A52">
      <w:pPr>
        <w:overflowPunct w:val="0"/>
        <w:autoSpaceDE w:val="0"/>
        <w:autoSpaceDN w:val="0"/>
        <w:adjustRightInd w:val="0"/>
        <w:spacing w:after="0" w:line="276" w:lineRule="auto"/>
        <w:jc w:val="both"/>
        <w:textAlignment w:val="baseline"/>
        <w:rPr>
          <w:rFonts w:ascii="Arial" w:hAnsi="Arial" w:cs="Arial"/>
          <w:bCs/>
          <w:sz w:val="20"/>
          <w:szCs w:val="20"/>
        </w:rPr>
      </w:pPr>
    </w:p>
    <w:p w14:paraId="4BBD0763" w14:textId="00887B9B" w:rsidR="00647A52" w:rsidRPr="00647A52" w:rsidRDefault="00463D07" w:rsidP="00647A52">
      <w:pPr>
        <w:overflowPunct w:val="0"/>
        <w:autoSpaceDE w:val="0"/>
        <w:autoSpaceDN w:val="0"/>
        <w:adjustRightInd w:val="0"/>
        <w:spacing w:after="0" w:line="276" w:lineRule="auto"/>
        <w:jc w:val="both"/>
        <w:textAlignment w:val="baseline"/>
        <w:rPr>
          <w:rFonts w:ascii="Arial" w:hAnsi="Arial" w:cs="Arial"/>
          <w:b/>
          <w:bCs/>
          <w:sz w:val="20"/>
          <w:szCs w:val="20"/>
        </w:rPr>
      </w:pPr>
      <w:r>
        <w:rPr>
          <w:rFonts w:ascii="Arial" w:hAnsi="Arial" w:cs="Arial"/>
          <w:sz w:val="20"/>
          <w:szCs w:val="20"/>
        </w:rPr>
        <w:t xml:space="preserve">V okviru </w:t>
      </w:r>
      <w:r w:rsidR="00647A52">
        <w:rPr>
          <w:rFonts w:ascii="Arial" w:hAnsi="Arial" w:cs="Arial"/>
          <w:sz w:val="20"/>
          <w:szCs w:val="20"/>
        </w:rPr>
        <w:t xml:space="preserve">udeležbe na </w:t>
      </w:r>
      <w:r w:rsidR="00A56391">
        <w:rPr>
          <w:rFonts w:ascii="Arial" w:hAnsi="Arial" w:cs="Arial"/>
          <w:sz w:val="20"/>
          <w:szCs w:val="20"/>
        </w:rPr>
        <w:t>43. g</w:t>
      </w:r>
      <w:r w:rsidR="00647A52">
        <w:rPr>
          <w:rFonts w:ascii="Arial" w:hAnsi="Arial" w:cs="Arial"/>
          <w:sz w:val="20"/>
          <w:szCs w:val="20"/>
        </w:rPr>
        <w:t>eneralni konferenci U</w:t>
      </w:r>
      <w:r w:rsidR="00A56391">
        <w:rPr>
          <w:rFonts w:ascii="Arial" w:hAnsi="Arial" w:cs="Arial"/>
          <w:sz w:val="20"/>
          <w:szCs w:val="20"/>
        </w:rPr>
        <w:t>NE</w:t>
      </w:r>
      <w:r w:rsidR="00647A52">
        <w:rPr>
          <w:rFonts w:ascii="Arial" w:hAnsi="Arial" w:cs="Arial"/>
          <w:sz w:val="20"/>
          <w:szCs w:val="20"/>
        </w:rPr>
        <w:t>SCO bo državni sekretar</w:t>
      </w:r>
      <w:r w:rsidR="0022442F">
        <w:rPr>
          <w:rFonts w:ascii="Arial" w:hAnsi="Arial" w:cs="Arial"/>
          <w:sz w:val="20"/>
          <w:szCs w:val="20"/>
        </w:rPr>
        <w:t xml:space="preserve"> </w:t>
      </w:r>
      <w:r w:rsidR="00647A52">
        <w:rPr>
          <w:rFonts w:ascii="Arial" w:hAnsi="Arial" w:cs="Arial"/>
          <w:sz w:val="20"/>
          <w:szCs w:val="20"/>
        </w:rPr>
        <w:t xml:space="preserve">Ministrstva za visoko šolstvo, znanost in inovacije dr. Jure Gašpariča podpisal </w:t>
      </w:r>
      <w:r w:rsidR="00647A52" w:rsidRPr="00647A52">
        <w:rPr>
          <w:rFonts w:ascii="Arial" w:hAnsi="Arial" w:cs="Arial"/>
          <w:sz w:val="20"/>
          <w:szCs w:val="20"/>
        </w:rPr>
        <w:t>Memorandum o soglasju med Ministrstvom za visoko šolstvo, znanost in inovacije Republike Slovenije in Ministrstvom za visoko šolstvo, znanost in inovacije Republike Uzbekistan o sodelovanju na področju visokega šolstva in znanosti.</w:t>
      </w:r>
    </w:p>
    <w:p w14:paraId="4B7B1FEC" w14:textId="2DD131E4" w:rsidR="00AC7993" w:rsidRPr="00AC7993" w:rsidRDefault="00AC7993" w:rsidP="00647A52">
      <w:pPr>
        <w:widowControl w:val="0"/>
        <w:autoSpaceDE w:val="0"/>
        <w:autoSpaceDN w:val="0"/>
        <w:spacing w:after="0" w:line="276" w:lineRule="auto"/>
        <w:jc w:val="both"/>
        <w:rPr>
          <w:rFonts w:ascii="Arial" w:eastAsia="Times New Roman" w:hAnsi="Arial" w:cs="Arial"/>
          <w:sz w:val="20"/>
          <w:szCs w:val="20"/>
          <w:shd w:val="clear" w:color="auto" w:fill="FFFFFF"/>
        </w:rPr>
      </w:pPr>
    </w:p>
    <w:p w14:paraId="1F0A6CF9" w14:textId="4226FF42" w:rsidR="00AC7993" w:rsidRPr="00AC7993" w:rsidRDefault="00AC7993" w:rsidP="00BF0325">
      <w:pPr>
        <w:spacing w:after="0" w:line="240" w:lineRule="auto"/>
        <w:jc w:val="both"/>
        <w:rPr>
          <w:rFonts w:ascii="Arial" w:eastAsia="Times New Roman" w:hAnsi="Arial" w:cs="Arial"/>
          <w:sz w:val="20"/>
          <w:szCs w:val="20"/>
        </w:rPr>
      </w:pPr>
      <w:r w:rsidRPr="00AC7993">
        <w:rPr>
          <w:rFonts w:ascii="Arial" w:eastAsia="Times New Roman" w:hAnsi="Arial" w:cs="Arial"/>
          <w:sz w:val="20"/>
          <w:szCs w:val="20"/>
          <w:shd w:val="clear" w:color="auto" w:fill="FFFFFF"/>
        </w:rPr>
        <w:t xml:space="preserve">Sodelovanje na področju </w:t>
      </w:r>
      <w:r w:rsidR="00A56391">
        <w:rPr>
          <w:rFonts w:ascii="Arial" w:eastAsia="Times New Roman" w:hAnsi="Arial" w:cs="Arial"/>
          <w:sz w:val="20"/>
          <w:szCs w:val="20"/>
          <w:shd w:val="clear" w:color="auto" w:fill="FFFFFF"/>
        </w:rPr>
        <w:t xml:space="preserve">visokega šolstva in znanosti </w:t>
      </w:r>
      <w:r w:rsidR="008C6C0D">
        <w:rPr>
          <w:rFonts w:ascii="Arial" w:eastAsia="Times New Roman" w:hAnsi="Arial" w:cs="Arial"/>
          <w:sz w:val="20"/>
          <w:szCs w:val="20"/>
          <w:shd w:val="clear" w:color="auto" w:fill="FFFFFF"/>
        </w:rPr>
        <w:t>nameravata</w:t>
      </w:r>
      <w:r w:rsidRPr="00AC7993">
        <w:rPr>
          <w:rFonts w:ascii="Arial" w:eastAsia="Times New Roman" w:hAnsi="Arial" w:cs="Arial"/>
          <w:sz w:val="20"/>
          <w:szCs w:val="20"/>
          <w:shd w:val="clear" w:color="auto" w:fill="FFFFFF"/>
        </w:rPr>
        <w:t xml:space="preserve"> državi </w:t>
      </w:r>
      <w:r w:rsidR="000805FB">
        <w:rPr>
          <w:rFonts w:ascii="Arial" w:eastAsia="Times New Roman" w:hAnsi="Arial" w:cs="Arial"/>
          <w:sz w:val="20"/>
          <w:szCs w:val="20"/>
          <w:shd w:val="clear" w:color="auto" w:fill="FFFFFF"/>
        </w:rPr>
        <w:t>spodbudi</w:t>
      </w:r>
      <w:r w:rsidR="008C6C0D">
        <w:rPr>
          <w:rFonts w:ascii="Arial" w:eastAsia="Times New Roman" w:hAnsi="Arial" w:cs="Arial"/>
          <w:sz w:val="20"/>
          <w:szCs w:val="20"/>
          <w:shd w:val="clear" w:color="auto" w:fill="FFFFFF"/>
        </w:rPr>
        <w:t>ti</w:t>
      </w:r>
      <w:r w:rsidRPr="00AC7993">
        <w:rPr>
          <w:rFonts w:ascii="Arial" w:eastAsia="Times New Roman" w:hAnsi="Arial" w:cs="Arial"/>
          <w:sz w:val="20"/>
          <w:szCs w:val="20"/>
          <w:shd w:val="clear" w:color="auto" w:fill="FFFFFF"/>
        </w:rPr>
        <w:t xml:space="preserve"> s podpisom </w:t>
      </w:r>
      <w:r w:rsidR="00BF3870">
        <w:rPr>
          <w:rFonts w:ascii="Arial" w:eastAsia="Times New Roman" w:hAnsi="Arial" w:cs="Arial"/>
          <w:sz w:val="20"/>
          <w:szCs w:val="20"/>
          <w:shd w:val="clear" w:color="auto" w:fill="FFFFFF"/>
        </w:rPr>
        <w:t>memoranduma</w:t>
      </w:r>
      <w:r w:rsidR="00877BEA">
        <w:rPr>
          <w:rFonts w:ascii="Arial" w:eastAsia="Times New Roman" w:hAnsi="Arial" w:cs="Arial"/>
          <w:sz w:val="20"/>
          <w:szCs w:val="20"/>
          <w:shd w:val="clear" w:color="auto" w:fill="FFFFFF"/>
        </w:rPr>
        <w:t>, saj bo</w:t>
      </w:r>
      <w:r w:rsidR="009011FA">
        <w:rPr>
          <w:rFonts w:ascii="Arial" w:eastAsia="Times New Roman" w:hAnsi="Arial" w:cs="Arial"/>
          <w:sz w:val="20"/>
          <w:szCs w:val="20"/>
          <w:shd w:val="clear" w:color="auto" w:fill="FFFFFF"/>
        </w:rPr>
        <w:t xml:space="preserve"> njegov</w:t>
      </w:r>
      <w:r w:rsidR="00877BEA">
        <w:rPr>
          <w:rFonts w:ascii="Arial" w:eastAsia="Times New Roman" w:hAnsi="Arial" w:cs="Arial"/>
          <w:sz w:val="20"/>
          <w:szCs w:val="20"/>
          <w:shd w:val="clear" w:color="auto" w:fill="FFFFFF"/>
        </w:rPr>
        <w:t xml:space="preserve"> podpis </w:t>
      </w:r>
      <w:r w:rsidR="008C6C0D" w:rsidRPr="00350B8B">
        <w:rPr>
          <w:rFonts w:ascii="Arial" w:hAnsi="Arial" w:cs="Arial"/>
          <w:bCs/>
          <w:sz w:val="20"/>
          <w:szCs w:val="20"/>
          <w:shd w:val="clear" w:color="auto" w:fill="FFFFFF"/>
          <w:lang w:val="x-none"/>
        </w:rPr>
        <w:t xml:space="preserve">državama omogočil </w:t>
      </w:r>
      <w:r w:rsidR="000805FB">
        <w:rPr>
          <w:rFonts w:ascii="Arial" w:eastAsia="Times New Roman" w:hAnsi="Arial" w:cs="Arial"/>
          <w:sz w:val="20"/>
          <w:szCs w:val="20"/>
        </w:rPr>
        <w:t xml:space="preserve">podlago za začetek pogovorov o mehanizmih sodelovanja in </w:t>
      </w:r>
      <w:r w:rsidR="00350B8B" w:rsidRPr="00350B8B">
        <w:rPr>
          <w:rFonts w:ascii="Arial" w:eastAsia="Times New Roman" w:hAnsi="Arial" w:cs="Arial"/>
          <w:sz w:val="20"/>
          <w:szCs w:val="20"/>
        </w:rPr>
        <w:t>s tem krepitev že vzpostavljenega sodelovanja</w:t>
      </w:r>
      <w:r w:rsidR="000805FB">
        <w:rPr>
          <w:rFonts w:ascii="Arial" w:eastAsia="Times New Roman" w:hAnsi="Arial" w:cs="Arial"/>
          <w:sz w:val="20"/>
          <w:szCs w:val="20"/>
        </w:rPr>
        <w:t xml:space="preserve"> v prihodnje</w:t>
      </w:r>
      <w:r w:rsidR="00350B8B" w:rsidRPr="00350B8B">
        <w:rPr>
          <w:rFonts w:ascii="Arial" w:eastAsia="Times New Roman" w:hAnsi="Arial" w:cs="Arial"/>
          <w:sz w:val="20"/>
          <w:szCs w:val="20"/>
        </w:rPr>
        <w:t>.</w:t>
      </w:r>
      <w:r w:rsidR="00350B8B">
        <w:rPr>
          <w:rFonts w:ascii="Arial" w:eastAsia="Times New Roman" w:hAnsi="Arial" w:cs="Arial"/>
          <w:sz w:val="20"/>
          <w:szCs w:val="20"/>
        </w:rPr>
        <w:t xml:space="preserve"> </w:t>
      </w:r>
    </w:p>
    <w:p w14:paraId="0CBD1E40" w14:textId="77777777" w:rsidR="00350B8B" w:rsidRDefault="00350B8B" w:rsidP="00BF0325">
      <w:pPr>
        <w:widowControl w:val="0"/>
        <w:autoSpaceDE w:val="0"/>
        <w:autoSpaceDN w:val="0"/>
        <w:spacing w:after="0" w:line="240" w:lineRule="auto"/>
        <w:jc w:val="both"/>
        <w:rPr>
          <w:rFonts w:ascii="Arial" w:hAnsi="Arial" w:cs="Arial"/>
          <w:sz w:val="20"/>
          <w:szCs w:val="20"/>
        </w:rPr>
      </w:pPr>
    </w:p>
    <w:p w14:paraId="0CA52382" w14:textId="252736E7" w:rsidR="00BF0325" w:rsidRDefault="00BF0325" w:rsidP="0070617E">
      <w:pPr>
        <w:pStyle w:val="TableParagraph"/>
        <w:spacing w:before="8" w:line="276" w:lineRule="auto"/>
        <w:ind w:left="0"/>
        <w:jc w:val="both"/>
        <w:rPr>
          <w:rFonts w:ascii="Arial" w:hAnsi="Arial" w:cs="Arial"/>
          <w:bCs/>
          <w:sz w:val="20"/>
          <w:szCs w:val="20"/>
        </w:rPr>
      </w:pPr>
      <w:r w:rsidRPr="00BF0325">
        <w:rPr>
          <w:rFonts w:ascii="Arial" w:hAnsi="Arial" w:cs="Arial"/>
          <w:bCs/>
          <w:sz w:val="20"/>
          <w:szCs w:val="20"/>
        </w:rPr>
        <w:t xml:space="preserve">Cilj </w:t>
      </w:r>
      <w:r w:rsidR="00E4291A">
        <w:rPr>
          <w:rFonts w:ascii="Arial" w:hAnsi="Arial" w:cs="Arial"/>
          <w:bCs/>
          <w:sz w:val="20"/>
          <w:szCs w:val="20"/>
        </w:rPr>
        <w:t>memoranduma</w:t>
      </w:r>
      <w:r w:rsidR="00E4291A" w:rsidRPr="00BF0325">
        <w:rPr>
          <w:rFonts w:ascii="Arial" w:hAnsi="Arial" w:cs="Arial"/>
          <w:bCs/>
          <w:sz w:val="20"/>
          <w:szCs w:val="20"/>
        </w:rPr>
        <w:t xml:space="preserve"> </w:t>
      </w:r>
      <w:r w:rsidRPr="00BF0325">
        <w:rPr>
          <w:rFonts w:ascii="Arial" w:hAnsi="Arial" w:cs="Arial"/>
          <w:bCs/>
          <w:sz w:val="20"/>
          <w:szCs w:val="20"/>
        </w:rPr>
        <w:t xml:space="preserve">je </w:t>
      </w:r>
      <w:r w:rsidR="000805FB">
        <w:rPr>
          <w:rFonts w:ascii="Arial" w:hAnsi="Arial" w:cs="Arial"/>
          <w:bCs/>
          <w:sz w:val="20"/>
          <w:szCs w:val="20"/>
        </w:rPr>
        <w:t xml:space="preserve">spodbuditi </w:t>
      </w:r>
      <w:r w:rsidRPr="00BF0325">
        <w:rPr>
          <w:rFonts w:ascii="Arial" w:hAnsi="Arial" w:cs="Arial"/>
          <w:bCs/>
          <w:sz w:val="20"/>
          <w:szCs w:val="20"/>
        </w:rPr>
        <w:t xml:space="preserve">sodelovanje na </w:t>
      </w:r>
      <w:r w:rsidR="0022442F">
        <w:rPr>
          <w:rFonts w:ascii="Arial" w:hAnsi="Arial" w:cs="Arial"/>
          <w:bCs/>
          <w:sz w:val="20"/>
          <w:szCs w:val="20"/>
        </w:rPr>
        <w:t xml:space="preserve">področju </w:t>
      </w:r>
      <w:r w:rsidR="00600EE5">
        <w:rPr>
          <w:rFonts w:ascii="Arial" w:hAnsi="Arial" w:cs="Arial"/>
          <w:bCs/>
          <w:sz w:val="20"/>
          <w:szCs w:val="20"/>
        </w:rPr>
        <w:t xml:space="preserve">visokega šolstva in znanosti </w:t>
      </w:r>
      <w:r w:rsidRPr="00BF0325">
        <w:rPr>
          <w:rFonts w:ascii="Arial" w:hAnsi="Arial" w:cs="Arial"/>
          <w:bCs/>
          <w:sz w:val="20"/>
          <w:szCs w:val="20"/>
        </w:rPr>
        <w:t xml:space="preserve">med Slovenijo in </w:t>
      </w:r>
      <w:r w:rsidR="00600EE5">
        <w:rPr>
          <w:rFonts w:ascii="Arial" w:hAnsi="Arial" w:cs="Arial"/>
          <w:bCs/>
          <w:sz w:val="20"/>
          <w:szCs w:val="20"/>
        </w:rPr>
        <w:t>Uzbekistanom.</w:t>
      </w:r>
    </w:p>
    <w:p w14:paraId="38E28E43" w14:textId="77777777" w:rsidR="00600EE5" w:rsidRPr="00BF0325" w:rsidRDefault="00600EE5" w:rsidP="0070617E">
      <w:pPr>
        <w:pStyle w:val="TableParagraph"/>
        <w:spacing w:before="8" w:line="276" w:lineRule="auto"/>
        <w:ind w:left="0"/>
        <w:jc w:val="both"/>
        <w:rPr>
          <w:rFonts w:ascii="Arial" w:hAnsi="Arial" w:cs="Arial"/>
          <w:bCs/>
          <w:sz w:val="20"/>
          <w:szCs w:val="20"/>
        </w:rPr>
      </w:pPr>
    </w:p>
    <w:p w14:paraId="6EB89C88" w14:textId="6C71F011" w:rsidR="00BF0325" w:rsidRPr="00BF0325" w:rsidRDefault="00BF0325" w:rsidP="0070617E">
      <w:pPr>
        <w:pStyle w:val="TableParagraph"/>
        <w:spacing w:before="8" w:line="276" w:lineRule="auto"/>
        <w:ind w:left="0"/>
        <w:jc w:val="both"/>
        <w:rPr>
          <w:rFonts w:ascii="Arial" w:hAnsi="Arial" w:cs="Arial"/>
          <w:bCs/>
          <w:sz w:val="20"/>
          <w:szCs w:val="20"/>
        </w:rPr>
      </w:pPr>
      <w:r w:rsidRPr="00BF0325">
        <w:rPr>
          <w:rFonts w:ascii="Arial" w:hAnsi="Arial" w:cs="Arial"/>
          <w:bCs/>
          <w:sz w:val="20"/>
          <w:szCs w:val="20"/>
        </w:rPr>
        <w:t xml:space="preserve">Za doseganje cilja so v okviru </w:t>
      </w:r>
      <w:r w:rsidR="00BF3870">
        <w:rPr>
          <w:rFonts w:ascii="Arial" w:hAnsi="Arial" w:cs="Arial"/>
          <w:bCs/>
          <w:sz w:val="20"/>
          <w:szCs w:val="20"/>
        </w:rPr>
        <w:t>memoranduma</w:t>
      </w:r>
      <w:r w:rsidR="00BF3870" w:rsidRPr="00BF0325">
        <w:rPr>
          <w:rFonts w:ascii="Arial" w:hAnsi="Arial" w:cs="Arial"/>
          <w:bCs/>
          <w:sz w:val="20"/>
          <w:szCs w:val="20"/>
        </w:rPr>
        <w:t xml:space="preserve"> </w:t>
      </w:r>
      <w:r w:rsidRPr="00BF0325">
        <w:rPr>
          <w:rFonts w:ascii="Arial" w:hAnsi="Arial" w:cs="Arial"/>
          <w:bCs/>
          <w:sz w:val="20"/>
          <w:szCs w:val="20"/>
        </w:rPr>
        <w:t xml:space="preserve">predvidene naslednje dejavnosti: (a) spodbujanje </w:t>
      </w:r>
      <w:r w:rsidR="00600EE5">
        <w:rPr>
          <w:rFonts w:ascii="Arial" w:hAnsi="Arial" w:cs="Arial"/>
          <w:bCs/>
          <w:sz w:val="20"/>
          <w:szCs w:val="20"/>
        </w:rPr>
        <w:t>izmenjav in obiskov delegacij n</w:t>
      </w:r>
      <w:r w:rsidR="00600EE5" w:rsidRPr="00600EE5">
        <w:rPr>
          <w:rFonts w:ascii="Arial" w:hAnsi="Arial" w:cs="Arial"/>
          <w:bCs/>
          <w:sz w:val="20"/>
          <w:szCs w:val="20"/>
        </w:rPr>
        <w:t xml:space="preserve">a področjih </w:t>
      </w:r>
      <w:r w:rsidR="00600EE5">
        <w:rPr>
          <w:rFonts w:ascii="Arial" w:hAnsi="Arial" w:cs="Arial"/>
          <w:bCs/>
          <w:sz w:val="20"/>
          <w:szCs w:val="20"/>
        </w:rPr>
        <w:t xml:space="preserve">znanosti </w:t>
      </w:r>
      <w:r w:rsidR="00600EE5" w:rsidRPr="00600EE5">
        <w:rPr>
          <w:rFonts w:ascii="Arial" w:hAnsi="Arial" w:cs="Arial"/>
          <w:bCs/>
          <w:sz w:val="20"/>
          <w:szCs w:val="20"/>
        </w:rPr>
        <w:t>in visokega šolstva</w:t>
      </w:r>
      <w:r w:rsidR="00E614CA">
        <w:rPr>
          <w:rFonts w:ascii="Arial" w:hAnsi="Arial" w:cs="Arial"/>
          <w:bCs/>
          <w:sz w:val="20"/>
          <w:szCs w:val="20"/>
        </w:rPr>
        <w:t xml:space="preserve">; </w:t>
      </w:r>
      <w:r w:rsidRPr="00BF0325">
        <w:rPr>
          <w:rFonts w:ascii="Arial" w:hAnsi="Arial" w:cs="Arial"/>
          <w:bCs/>
          <w:sz w:val="20"/>
          <w:szCs w:val="20"/>
        </w:rPr>
        <w:t xml:space="preserve">(b) podpiranje </w:t>
      </w:r>
      <w:r w:rsidR="00E614CA">
        <w:rPr>
          <w:rFonts w:ascii="Arial" w:hAnsi="Arial" w:cs="Arial"/>
          <w:bCs/>
          <w:sz w:val="20"/>
          <w:szCs w:val="20"/>
        </w:rPr>
        <w:t>in spodbujanje neposrednega sodelovanja in prenosa znanja med visokošolskimi ustanovami in raziskovalno-znanstvenimi ustanovami obeh držav</w:t>
      </w:r>
      <w:r w:rsidRPr="00BF0325">
        <w:rPr>
          <w:rFonts w:ascii="Arial" w:hAnsi="Arial" w:cs="Arial"/>
          <w:bCs/>
          <w:sz w:val="20"/>
          <w:szCs w:val="20"/>
        </w:rPr>
        <w:t>;</w:t>
      </w:r>
      <w:r w:rsidR="00E614CA">
        <w:rPr>
          <w:rFonts w:ascii="Arial" w:hAnsi="Arial" w:cs="Arial"/>
          <w:bCs/>
          <w:sz w:val="20"/>
          <w:szCs w:val="20"/>
        </w:rPr>
        <w:t xml:space="preserve"> </w:t>
      </w:r>
      <w:r w:rsidRPr="00BF0325">
        <w:rPr>
          <w:rFonts w:ascii="Arial" w:hAnsi="Arial" w:cs="Arial"/>
          <w:bCs/>
          <w:sz w:val="20"/>
          <w:szCs w:val="20"/>
        </w:rPr>
        <w:t xml:space="preserve">(c) </w:t>
      </w:r>
      <w:r w:rsidR="00E614CA">
        <w:rPr>
          <w:rFonts w:ascii="Arial" w:hAnsi="Arial" w:cs="Arial"/>
          <w:bCs/>
          <w:sz w:val="20"/>
          <w:szCs w:val="20"/>
        </w:rPr>
        <w:t>usposabljanje znanstvenega, tehničnega</w:t>
      </w:r>
      <w:r w:rsidR="0022442F">
        <w:rPr>
          <w:rFonts w:ascii="Arial" w:hAnsi="Arial" w:cs="Arial"/>
          <w:bCs/>
          <w:sz w:val="20"/>
          <w:szCs w:val="20"/>
        </w:rPr>
        <w:t xml:space="preserve">, </w:t>
      </w:r>
      <w:r w:rsidR="00E614CA">
        <w:rPr>
          <w:rFonts w:ascii="Arial" w:hAnsi="Arial" w:cs="Arial"/>
          <w:bCs/>
          <w:sz w:val="20"/>
          <w:szCs w:val="20"/>
        </w:rPr>
        <w:t xml:space="preserve">upravnega in strokovnega znanja </w:t>
      </w:r>
      <w:r w:rsidR="00E614CA" w:rsidRPr="00E614CA">
        <w:rPr>
          <w:rFonts w:ascii="Arial" w:hAnsi="Arial" w:cs="Arial"/>
          <w:bCs/>
          <w:sz w:val="20"/>
          <w:szCs w:val="20"/>
        </w:rPr>
        <w:t>med visokošolskimi ustanovami in znanstvenoraziskovalnimi organizacijami obeh držav</w:t>
      </w:r>
      <w:r w:rsidRPr="00BF0325">
        <w:rPr>
          <w:rFonts w:ascii="Arial" w:hAnsi="Arial" w:cs="Arial"/>
          <w:bCs/>
          <w:sz w:val="20"/>
          <w:szCs w:val="20"/>
        </w:rPr>
        <w:t>; (</w:t>
      </w:r>
      <w:r w:rsidR="00E614CA">
        <w:rPr>
          <w:rFonts w:ascii="Arial" w:hAnsi="Arial" w:cs="Arial"/>
          <w:bCs/>
          <w:sz w:val="20"/>
          <w:szCs w:val="20"/>
        </w:rPr>
        <w:t xml:space="preserve">d) </w:t>
      </w:r>
      <w:r w:rsidR="00E614CA" w:rsidRPr="00E614CA">
        <w:rPr>
          <w:rFonts w:ascii="Arial" w:hAnsi="Arial" w:cs="Arial"/>
          <w:bCs/>
          <w:sz w:val="20"/>
          <w:szCs w:val="20"/>
        </w:rPr>
        <w:t xml:space="preserve">omogočanje usposabljanja akademskega, znanstvenega in tehničnega osebja na </w:t>
      </w:r>
      <w:r w:rsidR="00E614CA">
        <w:rPr>
          <w:rFonts w:ascii="Arial" w:hAnsi="Arial" w:cs="Arial"/>
          <w:bCs/>
          <w:sz w:val="20"/>
          <w:szCs w:val="20"/>
        </w:rPr>
        <w:t>omenjenih po</w:t>
      </w:r>
      <w:r w:rsidR="00E614CA" w:rsidRPr="00E614CA">
        <w:rPr>
          <w:rFonts w:ascii="Arial" w:hAnsi="Arial" w:cs="Arial"/>
          <w:bCs/>
          <w:sz w:val="20"/>
          <w:szCs w:val="20"/>
        </w:rPr>
        <w:t xml:space="preserve">dročjih </w:t>
      </w:r>
      <w:r w:rsidR="00E614CA">
        <w:rPr>
          <w:rFonts w:ascii="Arial" w:hAnsi="Arial" w:cs="Arial"/>
          <w:bCs/>
          <w:sz w:val="20"/>
          <w:szCs w:val="20"/>
        </w:rPr>
        <w:t>(e)</w:t>
      </w:r>
      <w:r>
        <w:rPr>
          <w:rFonts w:ascii="Arial" w:hAnsi="Arial" w:cs="Arial"/>
          <w:bCs/>
          <w:sz w:val="20"/>
          <w:szCs w:val="20"/>
        </w:rPr>
        <w:t xml:space="preserve"> organizacija znanstvenih dogodkov</w:t>
      </w:r>
      <w:r w:rsidR="00E614CA">
        <w:rPr>
          <w:rFonts w:ascii="Arial" w:hAnsi="Arial" w:cs="Arial"/>
          <w:bCs/>
          <w:sz w:val="20"/>
          <w:szCs w:val="20"/>
        </w:rPr>
        <w:t xml:space="preserve"> in spodbujanje sodelovanja n</w:t>
      </w:r>
      <w:r w:rsidR="00E614CA" w:rsidRPr="00E614CA">
        <w:rPr>
          <w:rFonts w:ascii="Arial" w:hAnsi="Arial" w:cs="Arial"/>
          <w:bCs/>
          <w:sz w:val="20"/>
          <w:szCs w:val="20"/>
        </w:rPr>
        <w:t>a ustreznih nacionalnih in mednarodnih srečanjih</w:t>
      </w:r>
      <w:r w:rsidR="007D2D79">
        <w:rPr>
          <w:rFonts w:ascii="Arial" w:hAnsi="Arial" w:cs="Arial"/>
          <w:bCs/>
          <w:sz w:val="20"/>
          <w:szCs w:val="20"/>
        </w:rPr>
        <w:t>;</w:t>
      </w:r>
      <w:r w:rsidR="00CE6D39">
        <w:rPr>
          <w:rFonts w:ascii="Arial" w:hAnsi="Arial" w:cs="Arial"/>
          <w:bCs/>
          <w:sz w:val="20"/>
          <w:szCs w:val="20"/>
        </w:rPr>
        <w:t xml:space="preserve"> (</w:t>
      </w:r>
      <w:r w:rsidR="00E614CA">
        <w:rPr>
          <w:rFonts w:ascii="Arial" w:hAnsi="Arial" w:cs="Arial"/>
          <w:bCs/>
          <w:sz w:val="20"/>
          <w:szCs w:val="20"/>
        </w:rPr>
        <w:t>f</w:t>
      </w:r>
      <w:r w:rsidR="00CE6D39">
        <w:rPr>
          <w:rFonts w:ascii="Arial" w:hAnsi="Arial" w:cs="Arial"/>
          <w:bCs/>
          <w:sz w:val="20"/>
          <w:szCs w:val="20"/>
        </w:rPr>
        <w:t>)</w:t>
      </w:r>
      <w:r w:rsidR="00E614CA">
        <w:rPr>
          <w:rFonts w:ascii="Arial" w:hAnsi="Arial" w:cs="Arial"/>
          <w:bCs/>
          <w:sz w:val="20"/>
          <w:szCs w:val="20"/>
        </w:rPr>
        <w:t xml:space="preserve"> sp</w:t>
      </w:r>
      <w:r w:rsidR="00E614CA" w:rsidRPr="00E614CA">
        <w:rPr>
          <w:rFonts w:ascii="Arial" w:hAnsi="Arial" w:cs="Arial"/>
          <w:bCs/>
          <w:sz w:val="20"/>
          <w:szCs w:val="20"/>
        </w:rPr>
        <w:t>odbuja</w:t>
      </w:r>
      <w:r w:rsidR="00E614CA">
        <w:rPr>
          <w:rFonts w:ascii="Arial" w:hAnsi="Arial" w:cs="Arial"/>
          <w:bCs/>
          <w:sz w:val="20"/>
          <w:szCs w:val="20"/>
        </w:rPr>
        <w:t>nje</w:t>
      </w:r>
      <w:r w:rsidR="00E614CA" w:rsidRPr="00E614CA">
        <w:rPr>
          <w:rFonts w:ascii="Arial" w:hAnsi="Arial" w:cs="Arial"/>
          <w:bCs/>
          <w:sz w:val="20"/>
          <w:szCs w:val="20"/>
        </w:rPr>
        <w:t xml:space="preserve"> izmenjav študentov in študijskih programov v skladu s svojimi zmožnostmi ter promo</w:t>
      </w:r>
      <w:r w:rsidR="0022442F">
        <w:rPr>
          <w:rFonts w:ascii="Arial" w:hAnsi="Arial" w:cs="Arial"/>
          <w:bCs/>
          <w:sz w:val="20"/>
          <w:szCs w:val="20"/>
        </w:rPr>
        <w:t>cija</w:t>
      </w:r>
      <w:r w:rsidR="00E614CA" w:rsidRPr="00E614CA">
        <w:rPr>
          <w:rFonts w:ascii="Arial" w:hAnsi="Arial" w:cs="Arial"/>
          <w:bCs/>
          <w:sz w:val="20"/>
          <w:szCs w:val="20"/>
        </w:rPr>
        <w:t xml:space="preserve"> študentsk</w:t>
      </w:r>
      <w:r w:rsidR="00B62F43">
        <w:rPr>
          <w:rFonts w:ascii="Arial" w:hAnsi="Arial" w:cs="Arial"/>
          <w:bCs/>
          <w:sz w:val="20"/>
          <w:szCs w:val="20"/>
        </w:rPr>
        <w:t>ih</w:t>
      </w:r>
      <w:r w:rsidR="00E614CA" w:rsidRPr="00E614CA">
        <w:rPr>
          <w:rFonts w:ascii="Arial" w:hAnsi="Arial" w:cs="Arial"/>
          <w:bCs/>
          <w:sz w:val="20"/>
          <w:szCs w:val="20"/>
        </w:rPr>
        <w:t xml:space="preserve"> </w:t>
      </w:r>
      <w:r w:rsidR="00E614CA">
        <w:rPr>
          <w:rFonts w:ascii="Arial" w:hAnsi="Arial" w:cs="Arial"/>
          <w:bCs/>
          <w:sz w:val="20"/>
          <w:szCs w:val="20"/>
        </w:rPr>
        <w:t>izmen</w:t>
      </w:r>
      <w:r w:rsidR="00B62F43">
        <w:rPr>
          <w:rFonts w:ascii="Arial" w:hAnsi="Arial" w:cs="Arial"/>
          <w:bCs/>
          <w:sz w:val="20"/>
          <w:szCs w:val="20"/>
        </w:rPr>
        <w:t>jav</w:t>
      </w:r>
      <w:r w:rsidR="00E614CA">
        <w:rPr>
          <w:rFonts w:ascii="Arial" w:hAnsi="Arial" w:cs="Arial"/>
          <w:bCs/>
          <w:sz w:val="20"/>
          <w:szCs w:val="20"/>
        </w:rPr>
        <w:t>.</w:t>
      </w:r>
    </w:p>
    <w:p w14:paraId="08F61780" w14:textId="77777777" w:rsidR="009D3C21" w:rsidRDefault="009D3C21" w:rsidP="0070617E">
      <w:pPr>
        <w:pStyle w:val="TableParagraph"/>
        <w:spacing w:before="8" w:line="276" w:lineRule="auto"/>
        <w:ind w:left="0"/>
        <w:jc w:val="both"/>
        <w:rPr>
          <w:rFonts w:ascii="Arial" w:hAnsi="Arial" w:cs="Arial"/>
          <w:bCs/>
          <w:sz w:val="20"/>
          <w:szCs w:val="20"/>
        </w:rPr>
      </w:pPr>
    </w:p>
    <w:p w14:paraId="29D91281" w14:textId="2A3E018B" w:rsidR="009D3C21" w:rsidRPr="009D3C21" w:rsidRDefault="0014635A" w:rsidP="0070617E">
      <w:pPr>
        <w:pStyle w:val="TableParagraph"/>
        <w:spacing w:line="276" w:lineRule="auto"/>
        <w:ind w:left="0"/>
        <w:jc w:val="both"/>
        <w:rPr>
          <w:rFonts w:ascii="Arial" w:hAnsi="Arial" w:cs="Arial"/>
          <w:bCs/>
          <w:sz w:val="20"/>
          <w:szCs w:val="20"/>
        </w:rPr>
      </w:pPr>
      <w:r>
        <w:rPr>
          <w:rFonts w:ascii="Arial" w:hAnsi="Arial" w:cs="Arial"/>
          <w:bCs/>
          <w:sz w:val="20"/>
          <w:szCs w:val="20"/>
        </w:rPr>
        <w:t>Memorandum</w:t>
      </w:r>
      <w:r w:rsidRPr="009D3C21">
        <w:rPr>
          <w:rFonts w:ascii="Arial" w:hAnsi="Arial" w:cs="Arial"/>
          <w:bCs/>
          <w:sz w:val="20"/>
          <w:szCs w:val="20"/>
        </w:rPr>
        <w:t xml:space="preserve"> </w:t>
      </w:r>
      <w:r w:rsidR="009D3C21" w:rsidRPr="009D3C21">
        <w:rPr>
          <w:rFonts w:ascii="Arial" w:hAnsi="Arial" w:cs="Arial"/>
          <w:bCs/>
          <w:sz w:val="20"/>
          <w:szCs w:val="20"/>
        </w:rPr>
        <w:t>začne</w:t>
      </w:r>
      <w:r w:rsidR="003E3563">
        <w:rPr>
          <w:rFonts w:ascii="Arial" w:hAnsi="Arial" w:cs="Arial"/>
          <w:bCs/>
          <w:sz w:val="20"/>
          <w:szCs w:val="20"/>
        </w:rPr>
        <w:t xml:space="preserve"> učinkovati</w:t>
      </w:r>
      <w:r w:rsidR="009D3C21" w:rsidRPr="009D3C21">
        <w:rPr>
          <w:rFonts w:ascii="Arial" w:hAnsi="Arial" w:cs="Arial"/>
          <w:bCs/>
          <w:sz w:val="20"/>
          <w:szCs w:val="20"/>
        </w:rPr>
        <w:t xml:space="preserve"> </w:t>
      </w:r>
      <w:r w:rsidR="00463D07">
        <w:rPr>
          <w:rFonts w:ascii="Arial" w:hAnsi="Arial" w:cs="Arial"/>
          <w:bCs/>
          <w:sz w:val="20"/>
          <w:szCs w:val="20"/>
        </w:rPr>
        <w:t>z dnem podpisa</w:t>
      </w:r>
      <w:r w:rsidR="003E3563">
        <w:rPr>
          <w:rFonts w:ascii="Arial" w:hAnsi="Arial" w:cs="Arial"/>
          <w:bCs/>
          <w:sz w:val="20"/>
          <w:szCs w:val="20"/>
        </w:rPr>
        <w:t xml:space="preserve"> in</w:t>
      </w:r>
      <w:r w:rsidR="009D3C21" w:rsidRPr="009D3C21">
        <w:rPr>
          <w:rFonts w:ascii="Arial" w:hAnsi="Arial" w:cs="Arial"/>
          <w:bCs/>
          <w:sz w:val="20"/>
          <w:szCs w:val="20"/>
        </w:rPr>
        <w:t xml:space="preserve"> </w:t>
      </w:r>
      <w:r w:rsidR="009011FA">
        <w:rPr>
          <w:rFonts w:ascii="Arial" w:hAnsi="Arial" w:cs="Arial"/>
          <w:bCs/>
          <w:sz w:val="20"/>
          <w:szCs w:val="20"/>
        </w:rPr>
        <w:t xml:space="preserve">se </w:t>
      </w:r>
      <w:r w:rsidR="009D3C21" w:rsidRPr="009D3C21">
        <w:rPr>
          <w:rFonts w:ascii="Arial" w:hAnsi="Arial" w:cs="Arial"/>
          <w:bCs/>
          <w:sz w:val="20"/>
          <w:szCs w:val="20"/>
        </w:rPr>
        <w:t xml:space="preserve">sklepa za obdobje 5 let </w:t>
      </w:r>
      <w:r w:rsidR="003E3563">
        <w:rPr>
          <w:rFonts w:ascii="Arial" w:hAnsi="Arial" w:cs="Arial"/>
          <w:bCs/>
          <w:sz w:val="20"/>
          <w:szCs w:val="20"/>
        </w:rPr>
        <w:t>ter</w:t>
      </w:r>
      <w:r w:rsidR="009D3C21" w:rsidRPr="009D3C21">
        <w:rPr>
          <w:rFonts w:ascii="Arial" w:hAnsi="Arial" w:cs="Arial"/>
          <w:bCs/>
          <w:sz w:val="20"/>
          <w:szCs w:val="20"/>
        </w:rPr>
        <w:t xml:space="preserve"> se </w:t>
      </w:r>
      <w:r w:rsidR="00463D07">
        <w:rPr>
          <w:rFonts w:ascii="Arial" w:hAnsi="Arial" w:cs="Arial"/>
          <w:bCs/>
          <w:sz w:val="20"/>
          <w:szCs w:val="20"/>
        </w:rPr>
        <w:t>samodejno podaljšuje za nadaljnja petletna obdobja</w:t>
      </w:r>
      <w:r w:rsidR="009D3C21" w:rsidRPr="009D3C21">
        <w:rPr>
          <w:rFonts w:ascii="Arial" w:hAnsi="Arial" w:cs="Arial"/>
          <w:bCs/>
          <w:sz w:val="20"/>
          <w:szCs w:val="20"/>
        </w:rPr>
        <w:t>.</w:t>
      </w:r>
    </w:p>
    <w:p w14:paraId="07A7A287" w14:textId="77777777" w:rsidR="009D3C21" w:rsidRPr="009D3C21" w:rsidRDefault="009D3C21" w:rsidP="0070617E">
      <w:pPr>
        <w:pStyle w:val="TableParagraph"/>
        <w:spacing w:line="276" w:lineRule="auto"/>
        <w:ind w:left="0"/>
        <w:rPr>
          <w:rFonts w:ascii="Arial" w:hAnsi="Arial" w:cs="Arial"/>
          <w:bCs/>
          <w:sz w:val="20"/>
          <w:szCs w:val="20"/>
        </w:rPr>
      </w:pPr>
    </w:p>
    <w:p w14:paraId="4512C958" w14:textId="3D12F924" w:rsidR="009D3C21" w:rsidRPr="009D3C21" w:rsidRDefault="0014635A" w:rsidP="0070617E">
      <w:pPr>
        <w:pStyle w:val="TableParagraph"/>
        <w:spacing w:line="276" w:lineRule="auto"/>
        <w:ind w:left="0"/>
        <w:jc w:val="both"/>
        <w:rPr>
          <w:rFonts w:ascii="Arial" w:hAnsi="Arial" w:cs="Arial"/>
          <w:bCs/>
          <w:sz w:val="20"/>
          <w:szCs w:val="20"/>
        </w:rPr>
      </w:pPr>
      <w:r>
        <w:rPr>
          <w:rFonts w:ascii="Arial" w:hAnsi="Arial" w:cs="Arial"/>
          <w:bCs/>
          <w:sz w:val="20"/>
          <w:szCs w:val="20"/>
        </w:rPr>
        <w:t>Memorandum</w:t>
      </w:r>
      <w:r w:rsidRPr="009D3C21">
        <w:rPr>
          <w:rFonts w:ascii="Arial" w:hAnsi="Arial" w:cs="Arial"/>
          <w:bCs/>
          <w:sz w:val="20"/>
          <w:szCs w:val="20"/>
        </w:rPr>
        <w:t xml:space="preserve"> </w:t>
      </w:r>
      <w:r w:rsidR="009D3C21" w:rsidRPr="009D3C21">
        <w:rPr>
          <w:rFonts w:ascii="Arial" w:hAnsi="Arial" w:cs="Arial"/>
          <w:bCs/>
          <w:sz w:val="20"/>
          <w:szCs w:val="20"/>
        </w:rPr>
        <w:t xml:space="preserve">je mednarodni </w:t>
      </w:r>
      <w:proofErr w:type="spellStart"/>
      <w:r w:rsidR="008269D1">
        <w:rPr>
          <w:rFonts w:ascii="Arial" w:hAnsi="Arial" w:cs="Arial"/>
          <w:bCs/>
          <w:sz w:val="20"/>
          <w:szCs w:val="20"/>
        </w:rPr>
        <w:t>nepogodbeni</w:t>
      </w:r>
      <w:proofErr w:type="spellEnd"/>
      <w:r w:rsidR="008269D1">
        <w:rPr>
          <w:rFonts w:ascii="Arial" w:hAnsi="Arial" w:cs="Arial"/>
          <w:bCs/>
          <w:sz w:val="20"/>
          <w:szCs w:val="20"/>
        </w:rPr>
        <w:t xml:space="preserve"> </w:t>
      </w:r>
      <w:r w:rsidR="009D3C21" w:rsidRPr="009D3C21">
        <w:rPr>
          <w:rFonts w:ascii="Arial" w:hAnsi="Arial" w:cs="Arial"/>
          <w:bCs/>
          <w:sz w:val="20"/>
          <w:szCs w:val="20"/>
        </w:rPr>
        <w:t>akt</w:t>
      </w:r>
      <w:r w:rsidR="009011FA">
        <w:rPr>
          <w:rFonts w:ascii="Arial" w:hAnsi="Arial" w:cs="Arial"/>
          <w:bCs/>
          <w:sz w:val="20"/>
          <w:szCs w:val="20"/>
        </w:rPr>
        <w:t xml:space="preserve"> iz desetega odstavka 75. člena Zakona o zunanjih zadevah (ZZZ-1)</w:t>
      </w:r>
      <w:r w:rsidR="009D3C21" w:rsidRPr="009D3C21">
        <w:rPr>
          <w:rFonts w:ascii="Arial" w:hAnsi="Arial" w:cs="Arial"/>
          <w:bCs/>
          <w:sz w:val="20"/>
          <w:szCs w:val="20"/>
        </w:rPr>
        <w:t xml:space="preserve">. </w:t>
      </w:r>
      <w:r w:rsidR="009011FA">
        <w:rPr>
          <w:rFonts w:ascii="Arial" w:hAnsi="Arial" w:cs="Arial"/>
          <w:bCs/>
          <w:sz w:val="20"/>
          <w:szCs w:val="20"/>
        </w:rPr>
        <w:t xml:space="preserve">Memorandum ne ustvarja pravic in obveznosti po mednarodnem pravu. </w:t>
      </w:r>
      <w:r w:rsidR="009D3C21" w:rsidRPr="009D3C21">
        <w:rPr>
          <w:rFonts w:ascii="Arial" w:hAnsi="Arial" w:cs="Arial"/>
          <w:bCs/>
          <w:sz w:val="20"/>
          <w:szCs w:val="20"/>
        </w:rPr>
        <w:t xml:space="preserve">Sklenitev </w:t>
      </w:r>
      <w:r w:rsidR="003E3563">
        <w:rPr>
          <w:rFonts w:ascii="Arial" w:hAnsi="Arial" w:cs="Arial"/>
          <w:bCs/>
          <w:sz w:val="20"/>
          <w:szCs w:val="20"/>
        </w:rPr>
        <w:t>m</w:t>
      </w:r>
      <w:r>
        <w:rPr>
          <w:rFonts w:ascii="Arial" w:hAnsi="Arial" w:cs="Arial"/>
          <w:bCs/>
          <w:sz w:val="20"/>
          <w:szCs w:val="20"/>
        </w:rPr>
        <w:t>emoranduma</w:t>
      </w:r>
      <w:r w:rsidRPr="009D3C21">
        <w:rPr>
          <w:rFonts w:ascii="Arial" w:hAnsi="Arial" w:cs="Arial"/>
          <w:bCs/>
          <w:sz w:val="20"/>
          <w:szCs w:val="20"/>
        </w:rPr>
        <w:t xml:space="preserve"> </w:t>
      </w:r>
      <w:r w:rsidR="009D3C21" w:rsidRPr="009D3C21">
        <w:rPr>
          <w:rFonts w:ascii="Arial" w:hAnsi="Arial" w:cs="Arial"/>
          <w:bCs/>
          <w:sz w:val="20"/>
          <w:szCs w:val="20"/>
        </w:rPr>
        <w:t xml:space="preserve">ne zahteva izdaje novih ali spremembe veljavnih predpisov. </w:t>
      </w:r>
      <w:r>
        <w:rPr>
          <w:rFonts w:ascii="Arial" w:hAnsi="Arial" w:cs="Arial"/>
          <w:bCs/>
          <w:sz w:val="20"/>
          <w:szCs w:val="20"/>
        </w:rPr>
        <w:t>Memorandum</w:t>
      </w:r>
      <w:r w:rsidRPr="009D3C21">
        <w:rPr>
          <w:rFonts w:ascii="Arial" w:hAnsi="Arial" w:cs="Arial"/>
          <w:bCs/>
          <w:sz w:val="20"/>
          <w:szCs w:val="20"/>
        </w:rPr>
        <w:t xml:space="preserve"> </w:t>
      </w:r>
      <w:r w:rsidR="009D3C21" w:rsidRPr="009D3C21">
        <w:rPr>
          <w:rFonts w:ascii="Arial" w:hAnsi="Arial" w:cs="Arial"/>
          <w:bCs/>
          <w:sz w:val="20"/>
          <w:szCs w:val="20"/>
        </w:rPr>
        <w:t>ni predmet usklajevanja s pravnim redom Evropske unije.</w:t>
      </w:r>
    </w:p>
    <w:p w14:paraId="442C0F02" w14:textId="77777777" w:rsidR="00296625" w:rsidRDefault="00296625" w:rsidP="00296625">
      <w:pPr>
        <w:pStyle w:val="TableParagraph"/>
        <w:spacing w:before="8"/>
        <w:ind w:left="0"/>
        <w:rPr>
          <w:rFonts w:ascii="Arial" w:hAnsi="Arial" w:cs="Arial"/>
          <w:bCs/>
          <w:iCs/>
          <w:sz w:val="20"/>
          <w:szCs w:val="20"/>
        </w:rPr>
      </w:pPr>
    </w:p>
    <w:p w14:paraId="210FE329" w14:textId="77777777" w:rsidR="00296625" w:rsidRDefault="00296625" w:rsidP="00296625">
      <w:pPr>
        <w:pStyle w:val="TableParagraph"/>
        <w:spacing w:before="8"/>
        <w:ind w:left="0"/>
        <w:rPr>
          <w:rFonts w:ascii="Arial" w:hAnsi="Arial" w:cs="Arial"/>
          <w:bCs/>
          <w:iCs/>
          <w:sz w:val="20"/>
          <w:szCs w:val="20"/>
        </w:rPr>
      </w:pPr>
    </w:p>
    <w:p w14:paraId="4CE82098" w14:textId="77777777" w:rsidR="00296625" w:rsidRDefault="00296625" w:rsidP="00296625">
      <w:pPr>
        <w:pStyle w:val="TableParagraph"/>
        <w:spacing w:before="8"/>
        <w:ind w:left="0"/>
        <w:rPr>
          <w:rFonts w:ascii="Arial" w:hAnsi="Arial" w:cs="Arial"/>
          <w:bCs/>
          <w:iCs/>
          <w:sz w:val="20"/>
          <w:szCs w:val="20"/>
        </w:rPr>
      </w:pPr>
    </w:p>
    <w:p w14:paraId="5185BF2B" w14:textId="77777777" w:rsidR="00296625" w:rsidRPr="00296625" w:rsidRDefault="00296625" w:rsidP="00296625">
      <w:pPr>
        <w:pStyle w:val="TableParagraph"/>
        <w:spacing w:before="8"/>
        <w:ind w:left="0"/>
        <w:rPr>
          <w:rFonts w:ascii="Arial" w:hAnsi="Arial" w:cs="Arial"/>
          <w:bCs/>
          <w:iCs/>
          <w:sz w:val="20"/>
          <w:szCs w:val="20"/>
        </w:rPr>
      </w:pPr>
    </w:p>
    <w:p w14:paraId="63BA8F89" w14:textId="77777777" w:rsidR="009B4071" w:rsidRDefault="009B4071">
      <w:pPr>
        <w:pStyle w:val="TableParagraph"/>
        <w:spacing w:before="8"/>
        <w:ind w:left="0"/>
        <w:jc w:val="both"/>
        <w:rPr>
          <w:rFonts w:ascii="Arial" w:hAnsi="Arial" w:cs="Arial"/>
          <w:sz w:val="20"/>
          <w:szCs w:val="20"/>
        </w:rPr>
      </w:pPr>
    </w:p>
    <w:p w14:paraId="5C2EA824" w14:textId="77777777" w:rsidR="00D141E7" w:rsidRDefault="00D141E7" w:rsidP="008B6DB1">
      <w:pPr>
        <w:spacing w:after="0" w:line="276" w:lineRule="auto"/>
        <w:jc w:val="right"/>
        <w:rPr>
          <w:rFonts w:ascii="Arial" w:eastAsia="Times New Roman" w:hAnsi="Arial" w:cs="Arial"/>
          <w:sz w:val="20"/>
          <w:szCs w:val="20"/>
        </w:rPr>
      </w:pPr>
    </w:p>
    <w:p w14:paraId="534F18C8" w14:textId="77777777" w:rsidR="00D141E7" w:rsidRDefault="00D141E7" w:rsidP="008B6DB1">
      <w:pPr>
        <w:spacing w:after="0" w:line="276" w:lineRule="auto"/>
        <w:jc w:val="right"/>
        <w:rPr>
          <w:rFonts w:ascii="Arial" w:eastAsia="Times New Roman" w:hAnsi="Arial" w:cs="Arial"/>
          <w:sz w:val="20"/>
          <w:szCs w:val="20"/>
        </w:rPr>
      </w:pPr>
    </w:p>
    <w:p w14:paraId="09D185A4" w14:textId="77777777" w:rsidR="00D141E7" w:rsidRDefault="00D141E7" w:rsidP="008B6DB1">
      <w:pPr>
        <w:spacing w:after="0" w:line="276" w:lineRule="auto"/>
        <w:jc w:val="right"/>
        <w:rPr>
          <w:rFonts w:ascii="Arial" w:eastAsia="Times New Roman" w:hAnsi="Arial" w:cs="Arial"/>
          <w:sz w:val="20"/>
          <w:szCs w:val="20"/>
        </w:rPr>
      </w:pPr>
    </w:p>
    <w:p w14:paraId="20B658AC" w14:textId="77777777" w:rsidR="00D141E7" w:rsidRDefault="00D141E7" w:rsidP="008B6DB1">
      <w:pPr>
        <w:spacing w:after="0" w:line="276" w:lineRule="auto"/>
        <w:jc w:val="right"/>
        <w:rPr>
          <w:rFonts w:ascii="Arial" w:eastAsia="Times New Roman" w:hAnsi="Arial" w:cs="Arial"/>
          <w:sz w:val="20"/>
          <w:szCs w:val="20"/>
        </w:rPr>
      </w:pPr>
    </w:p>
    <w:p w14:paraId="27C593B1" w14:textId="77777777" w:rsidR="00D141E7" w:rsidRDefault="00D141E7" w:rsidP="008B6DB1">
      <w:pPr>
        <w:spacing w:after="0" w:line="276" w:lineRule="auto"/>
        <w:jc w:val="right"/>
        <w:rPr>
          <w:rFonts w:ascii="Arial" w:eastAsia="Times New Roman" w:hAnsi="Arial" w:cs="Arial"/>
          <w:sz w:val="20"/>
          <w:szCs w:val="20"/>
        </w:rPr>
      </w:pPr>
    </w:p>
    <w:p w14:paraId="123F64AC" w14:textId="77777777" w:rsidR="00D141E7" w:rsidRDefault="00D141E7" w:rsidP="008B6DB1">
      <w:pPr>
        <w:spacing w:after="0" w:line="276" w:lineRule="auto"/>
        <w:jc w:val="right"/>
        <w:rPr>
          <w:rFonts w:ascii="Arial" w:eastAsia="Times New Roman" w:hAnsi="Arial" w:cs="Arial"/>
          <w:sz w:val="20"/>
          <w:szCs w:val="20"/>
        </w:rPr>
      </w:pPr>
    </w:p>
    <w:p w14:paraId="78612A51" w14:textId="77777777" w:rsidR="00CE6D39" w:rsidRDefault="00CE6D39" w:rsidP="00DF0CC1">
      <w:pPr>
        <w:spacing w:after="0" w:line="276" w:lineRule="auto"/>
        <w:rPr>
          <w:rFonts w:ascii="Arial" w:eastAsia="Times New Roman" w:hAnsi="Arial" w:cs="Arial"/>
          <w:sz w:val="20"/>
          <w:szCs w:val="20"/>
        </w:rPr>
      </w:pPr>
    </w:p>
    <w:p w14:paraId="2947D804" w14:textId="77777777" w:rsidR="00DF0CC1" w:rsidRDefault="00DF0CC1" w:rsidP="00DF0CC1">
      <w:pPr>
        <w:spacing w:after="0" w:line="276" w:lineRule="auto"/>
        <w:rPr>
          <w:rFonts w:ascii="Arial" w:eastAsia="Times New Roman" w:hAnsi="Arial" w:cs="Arial"/>
          <w:sz w:val="20"/>
          <w:szCs w:val="20"/>
        </w:rPr>
      </w:pPr>
    </w:p>
    <w:p w14:paraId="41522ADD" w14:textId="77777777" w:rsidR="00CE6D39" w:rsidRDefault="00CE6D39" w:rsidP="008B6DB1">
      <w:pPr>
        <w:spacing w:after="0" w:line="276" w:lineRule="auto"/>
        <w:jc w:val="right"/>
        <w:rPr>
          <w:rFonts w:ascii="Arial" w:eastAsia="Times New Roman" w:hAnsi="Arial" w:cs="Arial"/>
          <w:sz w:val="20"/>
          <w:szCs w:val="20"/>
        </w:rPr>
      </w:pPr>
    </w:p>
    <w:p w14:paraId="51C7209B" w14:textId="791166BE" w:rsidR="008B6DB1" w:rsidRDefault="00E614CA" w:rsidP="00056A33">
      <w:pPr>
        <w:jc w:val="right"/>
        <w:rPr>
          <w:rFonts w:ascii="Arial" w:eastAsia="Times New Roman" w:hAnsi="Arial" w:cs="Arial"/>
          <w:sz w:val="20"/>
          <w:szCs w:val="20"/>
        </w:rPr>
      </w:pPr>
      <w:r>
        <w:rPr>
          <w:rFonts w:ascii="Arial" w:eastAsia="Times New Roman" w:hAnsi="Arial" w:cs="Arial"/>
          <w:sz w:val="20"/>
          <w:szCs w:val="20"/>
        </w:rPr>
        <w:br w:type="page"/>
      </w:r>
      <w:r w:rsidR="00162483" w:rsidRPr="00B26046">
        <w:rPr>
          <w:rFonts w:ascii="Arial" w:eastAsia="Times New Roman" w:hAnsi="Arial" w:cs="Arial"/>
          <w:sz w:val="20"/>
          <w:szCs w:val="20"/>
        </w:rPr>
        <w:lastRenderedPageBreak/>
        <w:t xml:space="preserve">PRILOGA </w:t>
      </w:r>
      <w:r w:rsidR="001A798C">
        <w:rPr>
          <w:rFonts w:ascii="Arial" w:eastAsia="Times New Roman" w:hAnsi="Arial" w:cs="Arial"/>
          <w:sz w:val="20"/>
          <w:szCs w:val="20"/>
        </w:rPr>
        <w:t>2</w:t>
      </w:r>
    </w:p>
    <w:p w14:paraId="151ED840" w14:textId="77777777" w:rsidR="00761A5F" w:rsidRPr="00761A5F" w:rsidRDefault="00761A5F" w:rsidP="00761A5F">
      <w:pPr>
        <w:spacing w:after="0" w:line="276" w:lineRule="auto"/>
        <w:ind w:right="64"/>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 xml:space="preserve">Memorandum of Understanding </w:t>
      </w:r>
    </w:p>
    <w:p w14:paraId="5B5AD29C" w14:textId="77777777" w:rsidR="00761A5F" w:rsidRPr="00761A5F" w:rsidRDefault="00761A5F" w:rsidP="00761A5F">
      <w:pPr>
        <w:spacing w:after="0" w:line="276" w:lineRule="auto"/>
        <w:ind w:right="64"/>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 xml:space="preserve">between the </w:t>
      </w:r>
    </w:p>
    <w:p w14:paraId="464E8FD3" w14:textId="77777777" w:rsidR="00761A5F" w:rsidRPr="00761A5F" w:rsidRDefault="00761A5F" w:rsidP="00761A5F">
      <w:pPr>
        <w:spacing w:after="0" w:line="276" w:lineRule="auto"/>
        <w:ind w:right="64"/>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Ministry of Higher Education, Science and Innovation of the Republic of Slovenia</w:t>
      </w:r>
    </w:p>
    <w:p w14:paraId="4EF073BC" w14:textId="77777777" w:rsidR="00761A5F" w:rsidRPr="00761A5F" w:rsidRDefault="00761A5F" w:rsidP="00761A5F">
      <w:pPr>
        <w:spacing w:after="0" w:line="276" w:lineRule="auto"/>
        <w:ind w:right="64"/>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and the</w:t>
      </w:r>
    </w:p>
    <w:p w14:paraId="7994C437" w14:textId="77777777" w:rsidR="00761A5F" w:rsidRPr="00761A5F" w:rsidRDefault="00761A5F" w:rsidP="00761A5F">
      <w:pPr>
        <w:spacing w:after="0" w:line="276" w:lineRule="auto"/>
        <w:ind w:right="64"/>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Ministry of Higher Education, Science and Innovation of the Republic of Uzbekistan</w:t>
      </w:r>
    </w:p>
    <w:p w14:paraId="5B3878C6" w14:textId="77777777" w:rsidR="00761A5F" w:rsidRPr="00761A5F" w:rsidRDefault="00761A5F" w:rsidP="00761A5F">
      <w:pPr>
        <w:spacing w:after="0" w:line="276" w:lineRule="auto"/>
        <w:ind w:right="64"/>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on cooperation in Higher Education and Science</w:t>
      </w:r>
    </w:p>
    <w:p w14:paraId="207E3B71" w14:textId="77777777" w:rsidR="00761A5F" w:rsidRPr="00761A5F" w:rsidRDefault="00761A5F" w:rsidP="00761A5F">
      <w:pPr>
        <w:spacing w:after="0" w:line="276" w:lineRule="auto"/>
        <w:ind w:right="64"/>
        <w:jc w:val="center"/>
        <w:rPr>
          <w:rFonts w:ascii="Times New Roman" w:eastAsia="Times New Roman" w:hAnsi="Times New Roman" w:cs="Times New Roman"/>
          <w:color w:val="000000"/>
          <w:sz w:val="24"/>
          <w:szCs w:val="24"/>
          <w:lang w:val="en-GB" w:eastAsia="sl-SI"/>
        </w:rPr>
      </w:pPr>
    </w:p>
    <w:p w14:paraId="25BB2D07" w14:textId="77777777" w:rsidR="00761A5F" w:rsidRPr="00761A5F" w:rsidRDefault="00761A5F" w:rsidP="00761A5F">
      <w:pPr>
        <w:spacing w:after="0" w:line="276" w:lineRule="auto"/>
        <w:ind w:right="252"/>
        <w:jc w:val="both"/>
        <w:rPr>
          <w:rFonts w:ascii="Times New Roman" w:eastAsia="Times New Roman" w:hAnsi="Times New Roman" w:cs="Times New Roman"/>
          <w:color w:val="000000"/>
          <w:sz w:val="24"/>
          <w:szCs w:val="24"/>
          <w:lang w:val="en-GB" w:eastAsia="sl-SI"/>
        </w:rPr>
      </w:pPr>
    </w:p>
    <w:p w14:paraId="18BB2A41" w14:textId="77777777" w:rsidR="00761A5F" w:rsidRPr="00761A5F" w:rsidRDefault="00761A5F" w:rsidP="00761A5F">
      <w:pPr>
        <w:spacing w:after="0" w:line="276" w:lineRule="auto"/>
        <w:ind w:right="64"/>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The Ministry of Higher Education, Science and Innovation of the Republic of Slovenia and the Ministry of Higher Education, Science and Innovation of the Republic of Uzbekistan (hereinafter referred to as the Signatories),</w:t>
      </w:r>
    </w:p>
    <w:p w14:paraId="5F50C8BE"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p>
    <w:p w14:paraId="393205A7"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 xml:space="preserve">Wishing to strengthen the existing friendly relations between the two countries and to improve the level of cooperation in the fields of higher education and scientific research between the Republic of Slovenia and the Republic of Uzbekistan, and </w:t>
      </w:r>
    </w:p>
    <w:p w14:paraId="4F0FAF55"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p>
    <w:p w14:paraId="27C63DA7"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 xml:space="preserve">In accordance with the principles of equality and mutual benefit within the framework of laws and regulations enacted in both countries, and according to available capabilities, </w:t>
      </w:r>
    </w:p>
    <w:p w14:paraId="7B37E71D"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p>
    <w:p w14:paraId="2AAA2D43"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Have reached the following understanding:</w:t>
      </w:r>
    </w:p>
    <w:p w14:paraId="5D972234"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0A080DF2" w14:textId="77777777" w:rsidR="00761A5F" w:rsidRPr="00761A5F" w:rsidRDefault="00761A5F" w:rsidP="00761A5F">
      <w:pPr>
        <w:spacing w:after="0" w:line="276" w:lineRule="auto"/>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1</w:t>
      </w:r>
    </w:p>
    <w:p w14:paraId="720BA359"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43869481"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The Signatories will encourage the exchange of visits of higher education and scientific research institution’s officials, faculty members, and researchers in areas of scientific research and higher education in order to strengthen cooperation in all fields of common interest.</w:t>
      </w:r>
    </w:p>
    <w:p w14:paraId="1CFBE66B"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p>
    <w:p w14:paraId="06C34A47" w14:textId="77777777" w:rsidR="00761A5F" w:rsidRPr="00761A5F" w:rsidRDefault="00761A5F" w:rsidP="00761A5F">
      <w:pPr>
        <w:spacing w:after="0" w:line="276" w:lineRule="auto"/>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2</w:t>
      </w:r>
    </w:p>
    <w:p w14:paraId="0D052A23"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1A2E37DD"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The Signatories will support and encourage direct scientific relations between higher education institutions and scientific research organizations of both countries, as well as encourage the exchange and seconding of faculty members and researchers.</w:t>
      </w:r>
    </w:p>
    <w:p w14:paraId="7A21E722"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01ACF8FE" w14:textId="77777777" w:rsidR="00761A5F" w:rsidRPr="00761A5F" w:rsidRDefault="00761A5F" w:rsidP="00761A5F">
      <w:pPr>
        <w:spacing w:after="0" w:line="276" w:lineRule="auto"/>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w:t>
      </w:r>
      <w:r w:rsidRPr="00761A5F" w:rsidDel="00517CA2">
        <w:rPr>
          <w:rFonts w:ascii="Times New Roman" w:eastAsia="Times New Roman" w:hAnsi="Times New Roman" w:cs="Times New Roman"/>
          <w:b/>
          <w:color w:val="000000"/>
          <w:sz w:val="24"/>
          <w:szCs w:val="24"/>
          <w:lang w:val="en-GB" w:eastAsia="sl-SI"/>
        </w:rPr>
        <w:t xml:space="preserve"> </w:t>
      </w:r>
      <w:r w:rsidRPr="00761A5F">
        <w:rPr>
          <w:rFonts w:ascii="Times New Roman" w:eastAsia="Times New Roman" w:hAnsi="Times New Roman" w:cs="Times New Roman"/>
          <w:b/>
          <w:color w:val="000000"/>
          <w:sz w:val="24"/>
          <w:szCs w:val="24"/>
          <w:lang w:val="en-GB" w:eastAsia="sl-SI"/>
        </w:rPr>
        <w:t>3</w:t>
      </w:r>
    </w:p>
    <w:p w14:paraId="63D8E2A4"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127B9A88"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The Signatories will encourage the exchange of scientific, technical and administrative expertise between higher education institutions and scientific research organizations of both countries.</w:t>
      </w:r>
    </w:p>
    <w:p w14:paraId="2AE3FB92"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p>
    <w:p w14:paraId="0736D14E" w14:textId="77777777" w:rsidR="00761A5F" w:rsidRPr="00761A5F" w:rsidRDefault="00761A5F" w:rsidP="00761A5F">
      <w:pPr>
        <w:spacing w:after="0" w:line="276" w:lineRule="auto"/>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4</w:t>
      </w:r>
    </w:p>
    <w:p w14:paraId="5D0858D4"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24449F66"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lastRenderedPageBreak/>
        <w:t xml:space="preserve">The Signatories will encourage providing opportunities for training of academic scientific and technical staff in areas of Signatories’ common interest. </w:t>
      </w:r>
    </w:p>
    <w:p w14:paraId="77A3D27C"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62CED55B" w14:textId="77777777" w:rsidR="00761A5F" w:rsidRPr="00761A5F" w:rsidRDefault="00761A5F" w:rsidP="00761A5F">
      <w:pPr>
        <w:spacing w:after="0" w:line="276" w:lineRule="auto"/>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5</w:t>
      </w:r>
    </w:p>
    <w:p w14:paraId="33DBFD12"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19885C6E"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The Signatories will encourage the exchange of students through scholarships and study programs according to their capabilities, as well as promote students exchange visits.</w:t>
      </w:r>
    </w:p>
    <w:p w14:paraId="1F4EA6FA"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27689572"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7239FAF9" w14:textId="77777777" w:rsidR="00761A5F" w:rsidRPr="00761A5F" w:rsidRDefault="00761A5F" w:rsidP="00761A5F">
      <w:pPr>
        <w:spacing w:after="0" w:line="276" w:lineRule="auto"/>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6</w:t>
      </w:r>
    </w:p>
    <w:p w14:paraId="355E0404"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72CCD41C"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The Signatories will encourage participation in both relevant national and international meetings, conferences, symposia, scientific or educational workshops, provided that the other Signatory is given adequate advance notice of these events.</w:t>
      </w:r>
    </w:p>
    <w:p w14:paraId="36F21B07"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0103A1E8" w14:textId="77777777" w:rsidR="00761A5F" w:rsidRPr="00761A5F" w:rsidRDefault="00761A5F" w:rsidP="00761A5F">
      <w:pPr>
        <w:spacing w:after="0" w:line="276" w:lineRule="auto"/>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7</w:t>
      </w:r>
    </w:p>
    <w:p w14:paraId="0366E3E7"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1D41C540" w14:textId="77777777" w:rsidR="00761A5F" w:rsidRPr="00761A5F" w:rsidRDefault="00761A5F" w:rsidP="00761A5F">
      <w:pPr>
        <w:spacing w:after="0" w:line="276"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 xml:space="preserve">The Signatories have agreed to use the information they exchange about one another only for the purposes intended as agreed upon between them. Each Signatory undertakes not to transfer any information exchanged between them to a third party without the written consent of the other Signatory. The provision of this Section will remain applicable even after the memorandum is discontinued and is no longer valid. </w:t>
      </w:r>
    </w:p>
    <w:p w14:paraId="7F38ED4A" w14:textId="77777777" w:rsidR="00761A5F" w:rsidRPr="00761A5F" w:rsidRDefault="00761A5F" w:rsidP="00761A5F">
      <w:pPr>
        <w:spacing w:after="0" w:line="276" w:lineRule="auto"/>
        <w:ind w:hanging="10"/>
        <w:jc w:val="center"/>
        <w:rPr>
          <w:rFonts w:ascii="Times New Roman" w:eastAsia="Times New Roman" w:hAnsi="Times New Roman" w:cs="Times New Roman"/>
          <w:b/>
          <w:color w:val="000000"/>
          <w:sz w:val="24"/>
          <w:szCs w:val="24"/>
          <w:lang w:val="en-GB" w:eastAsia="sl-SI"/>
        </w:rPr>
      </w:pPr>
    </w:p>
    <w:p w14:paraId="45F423E9" w14:textId="77777777" w:rsidR="00761A5F" w:rsidRPr="00761A5F" w:rsidRDefault="00761A5F" w:rsidP="00761A5F">
      <w:pPr>
        <w:spacing w:after="0" w:line="240" w:lineRule="auto"/>
        <w:ind w:hanging="3"/>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8</w:t>
      </w:r>
    </w:p>
    <w:p w14:paraId="421272CB" w14:textId="77777777" w:rsidR="00761A5F" w:rsidRPr="00761A5F" w:rsidRDefault="00761A5F" w:rsidP="00761A5F">
      <w:pPr>
        <w:spacing w:after="0" w:line="240" w:lineRule="auto"/>
        <w:ind w:hanging="3"/>
        <w:jc w:val="center"/>
        <w:rPr>
          <w:rFonts w:ascii="Times New Roman" w:eastAsia="Times New Roman" w:hAnsi="Times New Roman" w:cs="Times New Roman"/>
          <w:b/>
          <w:color w:val="000000"/>
          <w:sz w:val="24"/>
          <w:szCs w:val="24"/>
          <w:lang w:val="en-GB" w:eastAsia="sl-SI"/>
        </w:rPr>
      </w:pPr>
    </w:p>
    <w:p w14:paraId="58CAA4B8" w14:textId="77777777" w:rsidR="00761A5F" w:rsidRPr="00761A5F" w:rsidRDefault="00761A5F" w:rsidP="00761A5F">
      <w:pPr>
        <w:spacing w:after="0" w:line="240" w:lineRule="auto"/>
        <w:jc w:val="both"/>
        <w:rPr>
          <w:rFonts w:ascii="Times New Roman" w:eastAsia="Arial Unicode MS" w:hAnsi="Times New Roman" w:cs="Times New Roman"/>
          <w:b/>
          <w:bCs/>
          <w:sz w:val="24"/>
          <w:szCs w:val="24"/>
          <w:lang w:val="en-GB"/>
        </w:rPr>
      </w:pPr>
      <w:r w:rsidRPr="00761A5F">
        <w:rPr>
          <w:rFonts w:ascii="Times New Roman" w:eastAsia="Arial Unicode MS" w:hAnsi="Times New Roman" w:cs="Times New Roman"/>
          <w:sz w:val="24"/>
          <w:szCs w:val="24"/>
          <w:lang w:val="en-GB"/>
        </w:rPr>
        <w:t>The protection of intellectual and literary property rights shall be subject to laws and regulations of the respective countries and international treaties to which the States of the Signatories are Parties.</w:t>
      </w:r>
    </w:p>
    <w:p w14:paraId="711E11EA" w14:textId="77777777" w:rsidR="00761A5F" w:rsidRPr="00761A5F" w:rsidRDefault="00761A5F" w:rsidP="00761A5F">
      <w:pPr>
        <w:spacing w:after="0" w:line="240" w:lineRule="auto"/>
        <w:ind w:hanging="3"/>
        <w:jc w:val="center"/>
        <w:rPr>
          <w:rFonts w:ascii="Times New Roman" w:eastAsia="Times New Roman" w:hAnsi="Times New Roman" w:cs="Times New Roman"/>
          <w:b/>
          <w:color w:val="000000"/>
          <w:sz w:val="24"/>
          <w:szCs w:val="24"/>
          <w:lang w:eastAsia="sl-SI"/>
        </w:rPr>
      </w:pPr>
    </w:p>
    <w:p w14:paraId="29A22D81" w14:textId="77777777" w:rsidR="00761A5F" w:rsidRPr="00761A5F" w:rsidRDefault="00761A5F" w:rsidP="00761A5F">
      <w:pPr>
        <w:spacing w:after="0" w:line="240" w:lineRule="auto"/>
        <w:ind w:hanging="3"/>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9</w:t>
      </w:r>
    </w:p>
    <w:p w14:paraId="4DB86C21" w14:textId="77777777" w:rsidR="00761A5F" w:rsidRPr="00761A5F" w:rsidRDefault="00761A5F" w:rsidP="00761A5F">
      <w:pPr>
        <w:spacing w:after="0" w:line="240" w:lineRule="auto"/>
        <w:ind w:hanging="3"/>
        <w:jc w:val="both"/>
        <w:rPr>
          <w:rFonts w:ascii="Times New Roman" w:eastAsia="Times New Roman" w:hAnsi="Times New Roman" w:cs="Times New Roman"/>
          <w:color w:val="000000"/>
          <w:sz w:val="24"/>
          <w:szCs w:val="24"/>
          <w:lang w:val="en-GB" w:eastAsia="sl-SI"/>
        </w:rPr>
      </w:pPr>
    </w:p>
    <w:p w14:paraId="371905A8" w14:textId="77777777" w:rsidR="00761A5F" w:rsidRPr="00761A5F" w:rsidRDefault="00761A5F" w:rsidP="00761A5F">
      <w:pPr>
        <w:spacing w:after="0" w:line="240"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This Memorandum does not create rights and obligations under international law. The memorandum will not affect nor prejudice any obligations arising from other treaties or international agreements that the State of either Signatory is a party to.</w:t>
      </w:r>
    </w:p>
    <w:p w14:paraId="55FAC570" w14:textId="77777777" w:rsidR="00761A5F" w:rsidRPr="00761A5F" w:rsidRDefault="00761A5F" w:rsidP="00761A5F">
      <w:pPr>
        <w:spacing w:after="0" w:line="240" w:lineRule="auto"/>
        <w:ind w:hanging="3"/>
        <w:jc w:val="both"/>
        <w:rPr>
          <w:rFonts w:ascii="Times New Roman" w:eastAsia="Times New Roman" w:hAnsi="Times New Roman" w:cs="Times New Roman"/>
          <w:color w:val="000000"/>
          <w:sz w:val="24"/>
          <w:szCs w:val="24"/>
          <w:lang w:val="en-GB" w:eastAsia="sl-SI"/>
        </w:rPr>
      </w:pPr>
    </w:p>
    <w:p w14:paraId="10753780" w14:textId="77777777" w:rsidR="00761A5F" w:rsidRPr="00761A5F" w:rsidRDefault="00761A5F" w:rsidP="00761A5F">
      <w:pPr>
        <w:spacing w:after="0" w:line="240" w:lineRule="auto"/>
        <w:ind w:hanging="3"/>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10</w:t>
      </w:r>
    </w:p>
    <w:p w14:paraId="7BDEECDB" w14:textId="77777777" w:rsidR="00761A5F" w:rsidRPr="00761A5F" w:rsidRDefault="00761A5F" w:rsidP="00761A5F">
      <w:pPr>
        <w:spacing w:after="0" w:line="240" w:lineRule="auto"/>
        <w:ind w:hanging="3"/>
        <w:jc w:val="both"/>
        <w:rPr>
          <w:rFonts w:ascii="Times New Roman" w:eastAsia="Times New Roman" w:hAnsi="Times New Roman" w:cs="Times New Roman"/>
          <w:color w:val="000000"/>
          <w:sz w:val="24"/>
          <w:szCs w:val="24"/>
          <w:lang w:val="en-GB" w:eastAsia="sl-SI"/>
        </w:rPr>
      </w:pPr>
    </w:p>
    <w:p w14:paraId="32319914" w14:textId="77777777" w:rsidR="00761A5F" w:rsidRPr="00761A5F" w:rsidRDefault="00761A5F" w:rsidP="00761A5F">
      <w:pPr>
        <w:spacing w:after="0" w:line="240" w:lineRule="auto"/>
        <w:ind w:hanging="3"/>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Any disagreements about the interpretation or application of this Memorandum will be resolved by consultations between the Signatories.</w:t>
      </w:r>
    </w:p>
    <w:p w14:paraId="33CA5022" w14:textId="77777777" w:rsidR="00761A5F" w:rsidRPr="00761A5F" w:rsidRDefault="00761A5F" w:rsidP="00761A5F">
      <w:pPr>
        <w:spacing w:after="0" w:line="240" w:lineRule="auto"/>
        <w:ind w:left="291" w:right="252" w:hanging="3"/>
        <w:jc w:val="both"/>
        <w:rPr>
          <w:rFonts w:ascii="Times New Roman" w:eastAsia="Times New Roman" w:hAnsi="Times New Roman" w:cs="Times New Roman"/>
          <w:color w:val="000000"/>
          <w:sz w:val="24"/>
          <w:szCs w:val="24"/>
          <w:lang w:val="en-GB" w:eastAsia="sl-SI"/>
        </w:rPr>
      </w:pPr>
    </w:p>
    <w:p w14:paraId="73710735" w14:textId="77777777" w:rsidR="00761A5F" w:rsidRPr="00761A5F" w:rsidRDefault="00761A5F" w:rsidP="00761A5F">
      <w:pPr>
        <w:spacing w:after="0" w:line="240" w:lineRule="auto"/>
        <w:ind w:hanging="3"/>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11</w:t>
      </w:r>
    </w:p>
    <w:p w14:paraId="522E7ACF" w14:textId="77777777" w:rsidR="00761A5F" w:rsidRPr="00761A5F" w:rsidRDefault="00761A5F" w:rsidP="00761A5F">
      <w:pPr>
        <w:spacing w:after="0" w:line="240" w:lineRule="auto"/>
        <w:ind w:left="291" w:right="252" w:hanging="3"/>
        <w:jc w:val="center"/>
        <w:rPr>
          <w:rFonts w:ascii="Times New Roman" w:eastAsia="Times New Roman" w:hAnsi="Times New Roman" w:cs="Times New Roman"/>
          <w:b/>
          <w:color w:val="000000"/>
          <w:sz w:val="24"/>
          <w:szCs w:val="24"/>
          <w:lang w:val="en-GB" w:eastAsia="sl-SI"/>
        </w:rPr>
      </w:pPr>
    </w:p>
    <w:p w14:paraId="5C2A2918" w14:textId="77777777" w:rsidR="00761A5F" w:rsidRPr="00761A5F" w:rsidRDefault="00761A5F" w:rsidP="00761A5F">
      <w:pPr>
        <w:spacing w:after="0" w:line="276" w:lineRule="auto"/>
        <w:ind w:right="252"/>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 xml:space="preserve">This Memorandum may be amended at any time by the mutual consent of the Signatories in </w:t>
      </w:r>
      <w:proofErr w:type="gramStart"/>
      <w:r w:rsidRPr="00761A5F">
        <w:rPr>
          <w:rFonts w:ascii="Times New Roman" w:eastAsia="Times New Roman" w:hAnsi="Times New Roman" w:cs="Times New Roman"/>
          <w:color w:val="000000"/>
          <w:sz w:val="24"/>
          <w:szCs w:val="24"/>
          <w:lang w:val="en-GB" w:eastAsia="sl-SI"/>
        </w:rPr>
        <w:t>writing, and</w:t>
      </w:r>
      <w:proofErr w:type="gramEnd"/>
      <w:r w:rsidRPr="00761A5F">
        <w:rPr>
          <w:rFonts w:ascii="Times New Roman" w:eastAsia="Times New Roman" w:hAnsi="Times New Roman" w:cs="Times New Roman"/>
          <w:color w:val="000000"/>
          <w:sz w:val="24"/>
          <w:szCs w:val="24"/>
          <w:lang w:val="en-GB" w:eastAsia="sl-SI"/>
        </w:rPr>
        <w:t xml:space="preserve"> will become effective in accordance with Paragraph 1 of Section 13.</w:t>
      </w:r>
    </w:p>
    <w:p w14:paraId="58776C03" w14:textId="77777777" w:rsidR="00761A5F" w:rsidRPr="00761A5F" w:rsidRDefault="00761A5F" w:rsidP="00761A5F">
      <w:pPr>
        <w:spacing w:after="0" w:line="240" w:lineRule="auto"/>
        <w:ind w:left="291" w:right="252" w:hanging="3"/>
        <w:jc w:val="both"/>
        <w:rPr>
          <w:rFonts w:ascii="Times New Roman" w:eastAsia="Times New Roman" w:hAnsi="Times New Roman" w:cs="Times New Roman"/>
          <w:color w:val="000000"/>
          <w:sz w:val="24"/>
          <w:szCs w:val="24"/>
          <w:lang w:val="en-GB" w:eastAsia="sl-SI"/>
        </w:rPr>
      </w:pPr>
    </w:p>
    <w:p w14:paraId="78779750" w14:textId="77777777" w:rsidR="00761A5F" w:rsidRPr="00761A5F" w:rsidRDefault="00761A5F" w:rsidP="00761A5F">
      <w:pPr>
        <w:tabs>
          <w:tab w:val="left" w:pos="8505"/>
        </w:tabs>
        <w:spacing w:after="0" w:line="276" w:lineRule="auto"/>
        <w:jc w:val="center"/>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Section 12</w:t>
      </w:r>
    </w:p>
    <w:p w14:paraId="1EF4CB4E" w14:textId="77777777" w:rsidR="00761A5F" w:rsidRPr="00761A5F" w:rsidRDefault="00761A5F" w:rsidP="00761A5F">
      <w:pPr>
        <w:spacing w:after="0" w:line="276" w:lineRule="auto"/>
        <w:ind w:left="154" w:right="238" w:hanging="10"/>
        <w:jc w:val="center"/>
        <w:rPr>
          <w:rFonts w:ascii="Times New Roman" w:eastAsia="Times New Roman" w:hAnsi="Times New Roman" w:cs="Times New Roman"/>
          <w:color w:val="000000"/>
          <w:sz w:val="24"/>
          <w:szCs w:val="24"/>
          <w:lang w:val="en-GB" w:eastAsia="sl-SI"/>
        </w:rPr>
      </w:pPr>
    </w:p>
    <w:p w14:paraId="302830E6" w14:textId="77777777" w:rsidR="00761A5F" w:rsidRPr="00761A5F" w:rsidRDefault="00761A5F" w:rsidP="00761A5F">
      <w:pPr>
        <w:numPr>
          <w:ilvl w:val="0"/>
          <w:numId w:val="25"/>
        </w:numPr>
        <w:spacing w:after="0" w:line="276" w:lineRule="auto"/>
        <w:ind w:left="426" w:right="252" w:hanging="426"/>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This Memorandum will come into effect on the date of signature.</w:t>
      </w:r>
    </w:p>
    <w:p w14:paraId="10E8BEED" w14:textId="77777777" w:rsidR="00761A5F" w:rsidRPr="00761A5F" w:rsidRDefault="00761A5F" w:rsidP="00761A5F">
      <w:pPr>
        <w:numPr>
          <w:ilvl w:val="0"/>
          <w:numId w:val="25"/>
        </w:numPr>
        <w:spacing w:after="0" w:line="276" w:lineRule="auto"/>
        <w:ind w:left="426" w:right="252" w:hanging="426"/>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 xml:space="preserve">The Memorandum will remain in effect for five (5) </w:t>
      </w:r>
      <w:proofErr w:type="gramStart"/>
      <w:r w:rsidRPr="00761A5F">
        <w:rPr>
          <w:rFonts w:ascii="Times New Roman" w:eastAsia="Times New Roman" w:hAnsi="Times New Roman" w:cs="Times New Roman"/>
          <w:color w:val="000000"/>
          <w:sz w:val="24"/>
          <w:szCs w:val="24"/>
          <w:lang w:val="en-GB" w:eastAsia="sl-SI"/>
        </w:rPr>
        <w:t>years, and</w:t>
      </w:r>
      <w:proofErr w:type="gramEnd"/>
      <w:r w:rsidRPr="00761A5F">
        <w:rPr>
          <w:rFonts w:ascii="Times New Roman" w:eastAsia="Times New Roman" w:hAnsi="Times New Roman" w:cs="Times New Roman"/>
          <w:color w:val="000000"/>
          <w:sz w:val="24"/>
          <w:szCs w:val="24"/>
          <w:lang w:val="en-GB" w:eastAsia="sl-SI"/>
        </w:rPr>
        <w:t xml:space="preserve"> will be automatically extended for successive five (5) year periods, unless one of the Signatories informs the other Signatory in writing, through diplomatic channels, of its desire to discontinue it at least six (6) months before the expiration of any five (5) year period.</w:t>
      </w:r>
    </w:p>
    <w:p w14:paraId="7FA34FC7" w14:textId="77777777" w:rsidR="00761A5F" w:rsidRPr="00761A5F" w:rsidRDefault="00761A5F" w:rsidP="00761A5F">
      <w:pPr>
        <w:numPr>
          <w:ilvl w:val="0"/>
          <w:numId w:val="25"/>
        </w:numPr>
        <w:spacing w:after="0" w:line="276" w:lineRule="auto"/>
        <w:ind w:left="426" w:right="252" w:hanging="426"/>
        <w:jc w:val="both"/>
        <w:rPr>
          <w:rFonts w:ascii="Times New Roman" w:eastAsia="Times New Roman" w:hAnsi="Times New Roman" w:cs="Times New Roman"/>
          <w:color w:val="000000"/>
          <w:sz w:val="24"/>
          <w:szCs w:val="24"/>
          <w:lang w:val="en-GB" w:eastAsia="sl-SI"/>
        </w:rPr>
      </w:pPr>
      <w:r w:rsidRPr="00761A5F">
        <w:rPr>
          <w:rFonts w:ascii="Times New Roman" w:eastAsia="Times New Roman" w:hAnsi="Times New Roman" w:cs="Times New Roman"/>
          <w:color w:val="000000"/>
          <w:sz w:val="24"/>
          <w:szCs w:val="24"/>
          <w:lang w:val="en-GB" w:eastAsia="sl-SI"/>
        </w:rPr>
        <w:t>The discontinuation of this Memorandum will not affect any ongoing activities until the completion of such activities, unless agreed otherwise.</w:t>
      </w:r>
    </w:p>
    <w:p w14:paraId="373893E2" w14:textId="77777777" w:rsidR="00761A5F" w:rsidRPr="00761A5F" w:rsidRDefault="00761A5F" w:rsidP="00761A5F">
      <w:pPr>
        <w:spacing w:after="0" w:line="276" w:lineRule="auto"/>
        <w:ind w:left="788" w:right="115" w:hanging="3"/>
        <w:jc w:val="both"/>
        <w:rPr>
          <w:rFonts w:ascii="Times New Roman" w:eastAsia="Times New Roman" w:hAnsi="Times New Roman" w:cs="Times New Roman"/>
          <w:color w:val="000000"/>
          <w:sz w:val="24"/>
          <w:szCs w:val="24"/>
          <w:lang w:val="en-GB" w:eastAsia="sl-SI"/>
        </w:rPr>
      </w:pPr>
    </w:p>
    <w:p w14:paraId="108E120E" w14:textId="77777777" w:rsidR="00761A5F" w:rsidRPr="00761A5F" w:rsidRDefault="00761A5F" w:rsidP="00761A5F">
      <w:pPr>
        <w:spacing w:after="0" w:line="276" w:lineRule="auto"/>
        <w:ind w:right="334" w:hanging="3"/>
        <w:jc w:val="both"/>
        <w:rPr>
          <w:rFonts w:ascii="Times New Roman" w:eastAsia="Times New Roman" w:hAnsi="Times New Roman" w:cs="Times New Roman"/>
          <w:bCs/>
          <w:color w:val="000000"/>
          <w:sz w:val="24"/>
          <w:szCs w:val="24"/>
          <w:lang w:val="en-GB" w:eastAsia="sl-SI"/>
        </w:rPr>
      </w:pPr>
    </w:p>
    <w:p w14:paraId="35576B78" w14:textId="77777777" w:rsidR="00761A5F" w:rsidRPr="00761A5F" w:rsidRDefault="00761A5F" w:rsidP="00761A5F">
      <w:pPr>
        <w:spacing w:after="0" w:line="276" w:lineRule="auto"/>
        <w:ind w:right="334" w:hanging="3"/>
        <w:jc w:val="both"/>
        <w:rPr>
          <w:rFonts w:ascii="Times New Roman" w:eastAsia="Times New Roman" w:hAnsi="Times New Roman" w:cs="Times New Roman"/>
          <w:bCs/>
          <w:color w:val="000000"/>
          <w:sz w:val="24"/>
          <w:szCs w:val="24"/>
          <w:lang w:val="en-GB" w:eastAsia="sl-SI"/>
        </w:rPr>
      </w:pPr>
    </w:p>
    <w:p w14:paraId="75C29FE6" w14:textId="77777777" w:rsidR="00761A5F" w:rsidRPr="00761A5F" w:rsidRDefault="00761A5F" w:rsidP="00761A5F">
      <w:pPr>
        <w:spacing w:after="0" w:line="276" w:lineRule="auto"/>
        <w:ind w:right="334" w:hanging="3"/>
        <w:jc w:val="both"/>
        <w:rPr>
          <w:rFonts w:ascii="Times New Roman" w:eastAsia="Times New Roman" w:hAnsi="Times New Roman" w:cs="Times New Roman"/>
          <w:bCs/>
          <w:color w:val="000000"/>
          <w:sz w:val="24"/>
          <w:szCs w:val="24"/>
          <w:lang w:val="en-GB" w:eastAsia="sl-SI"/>
        </w:rPr>
      </w:pPr>
      <w:r w:rsidRPr="00761A5F">
        <w:rPr>
          <w:rFonts w:ascii="Times New Roman" w:eastAsia="Times New Roman" w:hAnsi="Times New Roman" w:cs="Times New Roman"/>
          <w:bCs/>
          <w:color w:val="000000"/>
          <w:sz w:val="24"/>
          <w:szCs w:val="24"/>
          <w:lang w:val="en-GB" w:eastAsia="sl-SI"/>
        </w:rPr>
        <w:t>Signed in ______________ on _________________ in two original copies in the English language.</w:t>
      </w:r>
    </w:p>
    <w:p w14:paraId="467D3B6E" w14:textId="77777777" w:rsidR="00761A5F" w:rsidRPr="00761A5F" w:rsidRDefault="00761A5F" w:rsidP="00761A5F">
      <w:pPr>
        <w:spacing w:after="0" w:line="276" w:lineRule="auto"/>
        <w:ind w:left="284" w:right="334" w:hanging="3"/>
        <w:jc w:val="both"/>
        <w:rPr>
          <w:rFonts w:ascii="Times New Roman" w:eastAsia="Times New Roman" w:hAnsi="Times New Roman" w:cs="Times New Roman"/>
          <w:bCs/>
          <w:color w:val="000000"/>
          <w:sz w:val="24"/>
          <w:szCs w:val="24"/>
          <w:lang w:val="en-GB" w:eastAsia="sl-SI"/>
        </w:rPr>
      </w:pPr>
      <w:r w:rsidRPr="00761A5F">
        <w:rPr>
          <w:rFonts w:ascii="Times New Roman" w:eastAsia="Times New Roman" w:hAnsi="Times New Roman" w:cs="Times New Roman"/>
          <w:bCs/>
          <w:color w:val="000000"/>
          <w:sz w:val="24"/>
          <w:szCs w:val="24"/>
          <w:lang w:val="en-GB" w:eastAsia="sl-SI"/>
        </w:rPr>
        <w:t xml:space="preserve"> </w:t>
      </w:r>
    </w:p>
    <w:p w14:paraId="4D5DD4FC" w14:textId="77777777" w:rsidR="00761A5F" w:rsidRPr="00761A5F" w:rsidRDefault="00761A5F" w:rsidP="00761A5F">
      <w:pPr>
        <w:spacing w:after="0" w:line="276" w:lineRule="auto"/>
        <w:ind w:right="334"/>
        <w:jc w:val="both"/>
        <w:rPr>
          <w:rFonts w:ascii="Times New Roman" w:eastAsia="Times New Roman" w:hAnsi="Times New Roman" w:cs="Times New Roman"/>
          <w:b/>
          <w:color w:val="000000"/>
          <w:sz w:val="24"/>
          <w:szCs w:val="24"/>
          <w:lang w:val="en-GB" w:eastAsia="sl-SI"/>
        </w:rPr>
      </w:pPr>
      <w:r w:rsidRPr="00761A5F">
        <w:rPr>
          <w:rFonts w:ascii="Times New Roman" w:eastAsia="Times New Roman" w:hAnsi="Times New Roman" w:cs="Times New Roman"/>
          <w:b/>
          <w:color w:val="000000"/>
          <w:sz w:val="24"/>
          <w:szCs w:val="24"/>
          <w:lang w:val="en-GB" w:eastAsia="sl-SI"/>
        </w:rPr>
        <w:tab/>
      </w:r>
      <w:r w:rsidRPr="00761A5F">
        <w:rPr>
          <w:rFonts w:ascii="Times New Roman" w:eastAsia="Times New Roman" w:hAnsi="Times New Roman" w:cs="Times New Roman"/>
          <w:b/>
          <w:color w:val="000000"/>
          <w:sz w:val="24"/>
          <w:szCs w:val="24"/>
          <w:lang w:val="en-GB" w:eastAsia="sl-SI"/>
        </w:rPr>
        <w:tab/>
      </w:r>
      <w:r w:rsidRPr="00761A5F">
        <w:rPr>
          <w:rFonts w:ascii="Times New Roman" w:eastAsia="Times New Roman" w:hAnsi="Times New Roman" w:cs="Times New Roman"/>
          <w:b/>
          <w:color w:val="000000"/>
          <w:sz w:val="24"/>
          <w:szCs w:val="24"/>
          <w:lang w:val="en-GB" w:eastAsia="sl-SI"/>
        </w:rPr>
        <w:tab/>
      </w:r>
      <w:r w:rsidRPr="00761A5F">
        <w:rPr>
          <w:rFonts w:ascii="Times New Roman" w:eastAsia="Times New Roman" w:hAnsi="Times New Roman" w:cs="Times New Roman"/>
          <w:b/>
          <w:color w:val="000000"/>
          <w:sz w:val="24"/>
          <w:szCs w:val="24"/>
          <w:lang w:val="en-GB" w:eastAsia="sl-SI"/>
        </w:rPr>
        <w:tab/>
      </w:r>
      <w:r w:rsidRPr="00761A5F">
        <w:rPr>
          <w:rFonts w:ascii="Times New Roman" w:eastAsia="Times New Roman" w:hAnsi="Times New Roman" w:cs="Times New Roman"/>
          <w:b/>
          <w:color w:val="000000"/>
          <w:sz w:val="24"/>
          <w:szCs w:val="24"/>
          <w:lang w:val="en-GB" w:eastAsia="sl-SI"/>
        </w:rPr>
        <w:tab/>
      </w:r>
    </w:p>
    <w:p w14:paraId="23C0A236" w14:textId="77777777" w:rsidR="00761A5F" w:rsidRPr="00761A5F" w:rsidRDefault="00761A5F" w:rsidP="00761A5F">
      <w:pPr>
        <w:spacing w:after="0" w:line="276" w:lineRule="auto"/>
        <w:ind w:left="284" w:right="334" w:hanging="3"/>
        <w:jc w:val="both"/>
        <w:rPr>
          <w:rFonts w:ascii="Times New Roman" w:eastAsia="Times New Roman" w:hAnsi="Times New Roman" w:cs="Times New Roman"/>
          <w:b/>
          <w:color w:val="000000"/>
          <w:sz w:val="24"/>
          <w:szCs w:val="24"/>
          <w:lang w:val="en-GB" w:eastAsia="sl-SI"/>
        </w:rPr>
      </w:pPr>
    </w:p>
    <w:tbl>
      <w:tblPr>
        <w:tblW w:w="8500" w:type="dxa"/>
        <w:tblLayout w:type="fixed"/>
        <w:tblLook w:val="04A0" w:firstRow="1" w:lastRow="0" w:firstColumn="1" w:lastColumn="0" w:noHBand="0" w:noVBand="1"/>
      </w:tblPr>
      <w:tblGrid>
        <w:gridCol w:w="4248"/>
        <w:gridCol w:w="4252"/>
      </w:tblGrid>
      <w:tr w:rsidR="000C0F1F" w:rsidRPr="00DF0CC1" w14:paraId="110E9F12" w14:textId="77777777" w:rsidTr="008269D1">
        <w:trPr>
          <w:trHeight w:val="2123"/>
        </w:trPr>
        <w:tc>
          <w:tcPr>
            <w:tcW w:w="4248" w:type="dxa"/>
            <w:shd w:val="clear" w:color="auto" w:fill="auto"/>
          </w:tcPr>
          <w:p w14:paraId="06E62B09" w14:textId="77777777" w:rsidR="000C0F1F" w:rsidRPr="00DF0CC1" w:rsidRDefault="000C0F1F" w:rsidP="008269D1">
            <w:pPr>
              <w:widowControl w:val="0"/>
              <w:spacing w:after="0" w:line="240" w:lineRule="auto"/>
              <w:jc w:val="center"/>
              <w:rPr>
                <w:rFonts w:ascii="Times New Roman" w:eastAsia="SimSun" w:hAnsi="Times New Roman" w:cs="Times New Roman"/>
                <w:b/>
                <w:kern w:val="2"/>
                <w:sz w:val="24"/>
                <w:szCs w:val="24"/>
                <w:lang w:val="en-US" w:eastAsia="zh-CN"/>
              </w:rPr>
            </w:pPr>
            <w:r>
              <w:rPr>
                <w:rFonts w:ascii="Times New Roman" w:eastAsia="SimSun" w:hAnsi="Times New Roman" w:cs="Times New Roman"/>
                <w:b/>
                <w:kern w:val="2"/>
                <w:sz w:val="24"/>
                <w:szCs w:val="24"/>
                <w:lang w:val="en-US" w:eastAsia="zh-CN"/>
              </w:rPr>
              <w:t xml:space="preserve">For </w:t>
            </w:r>
            <w:r w:rsidRPr="00DF0CC1">
              <w:rPr>
                <w:rFonts w:ascii="Times New Roman" w:eastAsia="SimSun" w:hAnsi="Times New Roman" w:cs="Times New Roman"/>
                <w:b/>
                <w:kern w:val="2"/>
                <w:sz w:val="24"/>
                <w:szCs w:val="24"/>
                <w:lang w:val="en-US" w:eastAsia="zh-CN"/>
              </w:rPr>
              <w:t>the</w:t>
            </w:r>
          </w:p>
          <w:p w14:paraId="470DAA8C" w14:textId="77777777" w:rsidR="000C0F1F" w:rsidRPr="00DF0CC1" w:rsidRDefault="000C0F1F" w:rsidP="008269D1">
            <w:pPr>
              <w:widowControl w:val="0"/>
              <w:spacing w:after="0" w:line="240" w:lineRule="auto"/>
              <w:jc w:val="center"/>
              <w:rPr>
                <w:rFonts w:ascii="Times New Roman" w:eastAsia="SimSun" w:hAnsi="Times New Roman" w:cs="Times New Roman"/>
                <w:b/>
                <w:kern w:val="2"/>
                <w:sz w:val="24"/>
                <w:szCs w:val="24"/>
                <w:lang w:val="en-US" w:eastAsia="zh-CN"/>
              </w:rPr>
            </w:pPr>
            <w:r w:rsidRPr="00DF0CC1">
              <w:rPr>
                <w:rFonts w:ascii="Times New Roman" w:eastAsia="SimSun" w:hAnsi="Times New Roman" w:cs="Times New Roman"/>
                <w:b/>
                <w:kern w:val="2"/>
                <w:sz w:val="24"/>
                <w:szCs w:val="24"/>
                <w:lang w:val="en-US" w:eastAsia="zh-CN"/>
              </w:rPr>
              <w:t>Ministry of Higher Education, Science and Innovation of the Republic of Slovenia</w:t>
            </w:r>
          </w:p>
          <w:p w14:paraId="72549220"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3176CA97"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3546CB2A"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77ECC898"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51D87437"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77EF4BB4"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r w:rsidRPr="00DF0CC1">
              <w:rPr>
                <w:rFonts w:ascii="Times New Roman" w:eastAsia="SimSun" w:hAnsi="Times New Roman" w:cs="Times New Roman"/>
                <w:kern w:val="2"/>
                <w:sz w:val="24"/>
                <w:szCs w:val="24"/>
                <w:lang w:val="en-US" w:eastAsia="zh-CN"/>
              </w:rPr>
              <w:t>___________________________</w:t>
            </w:r>
          </w:p>
          <w:p w14:paraId="32381D8C"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tc>
        <w:tc>
          <w:tcPr>
            <w:tcW w:w="4252" w:type="dxa"/>
            <w:shd w:val="clear" w:color="auto" w:fill="auto"/>
          </w:tcPr>
          <w:p w14:paraId="2DD23FBB" w14:textId="77777777" w:rsidR="000C0F1F" w:rsidRPr="00DF0CC1" w:rsidRDefault="000C0F1F" w:rsidP="008269D1">
            <w:pPr>
              <w:widowControl w:val="0"/>
              <w:spacing w:after="0" w:line="240" w:lineRule="auto"/>
              <w:jc w:val="center"/>
              <w:rPr>
                <w:rFonts w:ascii="Times New Roman" w:eastAsia="SimSun" w:hAnsi="Times New Roman" w:cs="Times New Roman"/>
                <w:b/>
                <w:kern w:val="2"/>
                <w:sz w:val="24"/>
                <w:szCs w:val="24"/>
                <w:lang w:val="en-US" w:eastAsia="zh-CN"/>
              </w:rPr>
            </w:pPr>
            <w:r>
              <w:rPr>
                <w:rFonts w:ascii="Times New Roman" w:eastAsia="SimSun" w:hAnsi="Times New Roman" w:cs="Times New Roman"/>
                <w:b/>
                <w:kern w:val="2"/>
                <w:sz w:val="24"/>
                <w:szCs w:val="24"/>
                <w:lang w:val="en-US" w:eastAsia="zh-CN"/>
              </w:rPr>
              <w:t xml:space="preserve">For </w:t>
            </w:r>
            <w:r w:rsidRPr="00DF0CC1">
              <w:rPr>
                <w:rFonts w:ascii="Times New Roman" w:eastAsia="SimSun" w:hAnsi="Times New Roman" w:cs="Times New Roman"/>
                <w:b/>
                <w:kern w:val="2"/>
                <w:sz w:val="24"/>
                <w:szCs w:val="24"/>
                <w:lang w:val="en-US" w:eastAsia="zh-CN"/>
              </w:rPr>
              <w:t xml:space="preserve">the </w:t>
            </w:r>
          </w:p>
          <w:p w14:paraId="75E3A16D" w14:textId="77777777" w:rsidR="000C0F1F" w:rsidRPr="00DF0CC1" w:rsidRDefault="000C0F1F" w:rsidP="008269D1">
            <w:pPr>
              <w:widowControl w:val="0"/>
              <w:spacing w:after="0" w:line="240" w:lineRule="auto"/>
              <w:jc w:val="center"/>
              <w:rPr>
                <w:rFonts w:ascii="Times New Roman" w:eastAsia="SimSun" w:hAnsi="Times New Roman" w:cs="Times New Roman"/>
                <w:b/>
                <w:kern w:val="2"/>
                <w:sz w:val="24"/>
                <w:szCs w:val="24"/>
                <w:lang w:val="en-US" w:eastAsia="zh-CN"/>
              </w:rPr>
            </w:pPr>
            <w:r w:rsidRPr="00DF0CC1">
              <w:rPr>
                <w:rFonts w:ascii="Times New Roman" w:eastAsia="SimSun" w:hAnsi="Times New Roman" w:cs="Times New Roman"/>
                <w:b/>
                <w:kern w:val="2"/>
                <w:sz w:val="24"/>
                <w:szCs w:val="24"/>
                <w:lang w:val="en-US" w:eastAsia="zh-CN"/>
              </w:rPr>
              <w:t xml:space="preserve">Ministry of </w:t>
            </w:r>
            <w:r>
              <w:rPr>
                <w:rFonts w:ascii="Times New Roman" w:eastAsia="SimSun" w:hAnsi="Times New Roman" w:cs="Times New Roman"/>
                <w:b/>
                <w:kern w:val="2"/>
                <w:sz w:val="24"/>
                <w:szCs w:val="24"/>
                <w:lang w:val="en-US" w:eastAsia="zh-CN"/>
              </w:rPr>
              <w:t xml:space="preserve">Higher Education, Science and Innovation of the </w:t>
            </w:r>
            <w:r w:rsidRPr="00DF0CC1">
              <w:rPr>
                <w:rFonts w:ascii="Times New Roman" w:eastAsia="SimSun" w:hAnsi="Times New Roman" w:cs="Times New Roman"/>
                <w:b/>
                <w:kern w:val="2"/>
                <w:sz w:val="24"/>
                <w:szCs w:val="24"/>
                <w:lang w:val="en-US" w:eastAsia="zh-CN"/>
              </w:rPr>
              <w:t xml:space="preserve">Republic of </w:t>
            </w:r>
            <w:r>
              <w:rPr>
                <w:rFonts w:ascii="Times New Roman" w:eastAsia="SimSun" w:hAnsi="Times New Roman" w:cs="Times New Roman"/>
                <w:b/>
                <w:kern w:val="2"/>
                <w:sz w:val="24"/>
                <w:szCs w:val="24"/>
                <w:lang w:val="en-US" w:eastAsia="zh-CN"/>
              </w:rPr>
              <w:t>Uzbekistan</w:t>
            </w:r>
          </w:p>
          <w:p w14:paraId="38B4D127" w14:textId="77777777" w:rsidR="000C0F1F" w:rsidRPr="00DF0CC1" w:rsidRDefault="000C0F1F" w:rsidP="008269D1">
            <w:pPr>
              <w:widowControl w:val="0"/>
              <w:spacing w:after="0" w:line="240" w:lineRule="auto"/>
              <w:jc w:val="center"/>
              <w:rPr>
                <w:rFonts w:ascii="Times New Roman" w:eastAsia="SimSun" w:hAnsi="Times New Roman" w:cs="Times New Roman"/>
                <w:b/>
                <w:kern w:val="2"/>
                <w:sz w:val="24"/>
                <w:szCs w:val="24"/>
                <w:lang w:val="en-US" w:eastAsia="zh-CN"/>
              </w:rPr>
            </w:pPr>
          </w:p>
          <w:p w14:paraId="0BC89711"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29582F1C"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37140709"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165EB126"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p w14:paraId="49BEC038" w14:textId="77777777" w:rsidR="000C0F1F" w:rsidRPr="00DF0CC1" w:rsidRDefault="000C0F1F" w:rsidP="008269D1">
            <w:pPr>
              <w:widowControl w:val="0"/>
              <w:spacing w:after="0" w:line="240" w:lineRule="auto"/>
              <w:rPr>
                <w:rFonts w:ascii="Times New Roman" w:eastAsia="SimSun" w:hAnsi="Times New Roman" w:cs="Times New Roman"/>
                <w:kern w:val="2"/>
                <w:sz w:val="24"/>
                <w:szCs w:val="24"/>
                <w:lang w:val="en-US" w:eastAsia="zh-CN"/>
              </w:rPr>
            </w:pPr>
            <w:r w:rsidRPr="00DF0CC1">
              <w:rPr>
                <w:rFonts w:ascii="Times New Roman" w:eastAsia="SimSun" w:hAnsi="Times New Roman" w:cs="Times New Roman"/>
                <w:kern w:val="2"/>
                <w:sz w:val="24"/>
                <w:szCs w:val="24"/>
                <w:lang w:val="en-US" w:eastAsia="zh-CN"/>
              </w:rPr>
              <w:t>______________________________</w:t>
            </w:r>
          </w:p>
          <w:p w14:paraId="35E0EDC6" w14:textId="77777777"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tc>
      </w:tr>
      <w:tr w:rsidR="000C0F1F" w:rsidRPr="00DF0CC1" w14:paraId="3D107E56" w14:textId="77777777" w:rsidTr="008269D1">
        <w:tc>
          <w:tcPr>
            <w:tcW w:w="4248" w:type="dxa"/>
            <w:shd w:val="clear" w:color="auto" w:fill="auto"/>
          </w:tcPr>
          <w:p w14:paraId="78F93CB8" w14:textId="12972E0A" w:rsidR="000C0F1F" w:rsidRPr="00DF0CC1" w:rsidRDefault="000C0F1F" w:rsidP="008269D1">
            <w:pPr>
              <w:spacing w:after="0" w:line="240" w:lineRule="auto"/>
              <w:jc w:val="center"/>
              <w:rPr>
                <w:rFonts w:ascii="Times New Roman" w:eastAsia="SimSun" w:hAnsi="Times New Roman" w:cs="Times New Roman"/>
                <w:kern w:val="2"/>
                <w:sz w:val="24"/>
                <w:szCs w:val="24"/>
                <w:lang w:val="en-US" w:eastAsia="zh-CN"/>
              </w:rPr>
            </w:pPr>
          </w:p>
        </w:tc>
        <w:tc>
          <w:tcPr>
            <w:tcW w:w="4252" w:type="dxa"/>
            <w:shd w:val="clear" w:color="auto" w:fill="auto"/>
          </w:tcPr>
          <w:p w14:paraId="0C9B4E1E" w14:textId="4385F538" w:rsidR="000C0F1F" w:rsidRPr="00DF0CC1" w:rsidRDefault="000C0F1F" w:rsidP="008269D1">
            <w:pPr>
              <w:spacing w:after="0" w:line="240" w:lineRule="auto"/>
              <w:jc w:val="center"/>
              <w:rPr>
                <w:rFonts w:ascii="Times New Roman" w:eastAsia="SimSun" w:hAnsi="Times New Roman" w:cs="Times New Roman"/>
                <w:kern w:val="2"/>
                <w:sz w:val="24"/>
                <w:szCs w:val="24"/>
                <w:lang w:val="en-US" w:eastAsia="zh-CN"/>
              </w:rPr>
            </w:pPr>
          </w:p>
        </w:tc>
      </w:tr>
      <w:tr w:rsidR="000C0F1F" w:rsidRPr="00DF0CC1" w14:paraId="1F38EA4F" w14:textId="77777777" w:rsidTr="008269D1">
        <w:trPr>
          <w:trHeight w:val="100"/>
        </w:trPr>
        <w:tc>
          <w:tcPr>
            <w:tcW w:w="4248" w:type="dxa"/>
            <w:shd w:val="clear" w:color="auto" w:fill="auto"/>
          </w:tcPr>
          <w:p w14:paraId="3CCB6DE1" w14:textId="058EE2B2"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tc>
        <w:tc>
          <w:tcPr>
            <w:tcW w:w="4252" w:type="dxa"/>
            <w:shd w:val="clear" w:color="auto" w:fill="auto"/>
          </w:tcPr>
          <w:p w14:paraId="634312E6" w14:textId="4E54A73E" w:rsidR="000C0F1F" w:rsidRPr="00DF0CC1" w:rsidRDefault="000C0F1F" w:rsidP="008269D1">
            <w:pPr>
              <w:widowControl w:val="0"/>
              <w:spacing w:after="0" w:line="240" w:lineRule="auto"/>
              <w:jc w:val="center"/>
              <w:rPr>
                <w:rFonts w:ascii="Times New Roman" w:eastAsia="SimSun" w:hAnsi="Times New Roman" w:cs="Times New Roman"/>
                <w:kern w:val="2"/>
                <w:sz w:val="24"/>
                <w:szCs w:val="24"/>
                <w:lang w:val="en-US" w:eastAsia="zh-CN"/>
              </w:rPr>
            </w:pPr>
          </w:p>
        </w:tc>
      </w:tr>
    </w:tbl>
    <w:p w14:paraId="60B92CDF" w14:textId="77777777" w:rsidR="00761A5F" w:rsidRPr="00761A5F" w:rsidRDefault="00761A5F" w:rsidP="00761A5F">
      <w:pPr>
        <w:spacing w:after="0" w:line="276" w:lineRule="auto"/>
        <w:ind w:left="284" w:right="334" w:hanging="3"/>
        <w:jc w:val="both"/>
        <w:rPr>
          <w:rFonts w:ascii="Times New Roman" w:eastAsia="Times New Roman" w:hAnsi="Times New Roman" w:cs="Times New Roman"/>
          <w:b/>
          <w:color w:val="000000"/>
          <w:sz w:val="24"/>
          <w:szCs w:val="24"/>
          <w:lang w:val="en-GB" w:eastAsia="sl-SI"/>
        </w:rPr>
      </w:pPr>
    </w:p>
    <w:p w14:paraId="3AFB5323" w14:textId="77777777" w:rsidR="00761A5F" w:rsidRPr="00761A5F" w:rsidRDefault="00761A5F" w:rsidP="00761A5F">
      <w:pPr>
        <w:spacing w:after="0" w:line="240" w:lineRule="auto"/>
        <w:rPr>
          <w:rFonts w:ascii="Arial" w:eastAsia="Calibri" w:hAnsi="Arial" w:cs="Arial"/>
          <w:sz w:val="20"/>
          <w:szCs w:val="20"/>
          <w:lang w:val="en-GB"/>
        </w:rPr>
      </w:pPr>
    </w:p>
    <w:p w14:paraId="7063D139" w14:textId="77777777" w:rsidR="00647A52" w:rsidRDefault="00647A52" w:rsidP="008B6DB1">
      <w:pPr>
        <w:spacing w:after="0" w:line="276" w:lineRule="auto"/>
        <w:jc w:val="right"/>
        <w:rPr>
          <w:rFonts w:ascii="Arial" w:eastAsia="Times New Roman" w:hAnsi="Arial" w:cs="Arial"/>
          <w:sz w:val="20"/>
          <w:szCs w:val="20"/>
        </w:rPr>
      </w:pPr>
    </w:p>
    <w:sectPr w:rsidR="00647A52">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AF4E" w14:textId="77777777" w:rsidR="00597ECE" w:rsidRDefault="00597ECE" w:rsidP="00DA29D0">
      <w:pPr>
        <w:spacing w:after="0" w:line="240" w:lineRule="auto"/>
      </w:pPr>
      <w:r>
        <w:separator/>
      </w:r>
    </w:p>
  </w:endnote>
  <w:endnote w:type="continuationSeparator" w:id="0">
    <w:p w14:paraId="23BD2382" w14:textId="77777777" w:rsidR="00597ECE" w:rsidRDefault="00597ECE" w:rsidP="00DA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CDAE" w14:textId="77777777" w:rsidR="00597ECE" w:rsidRPr="00B97209" w:rsidRDefault="00597ECE">
    <w:pPr>
      <w:pStyle w:val="Noga"/>
      <w:jc w:val="center"/>
      <w:rPr>
        <w:rFonts w:ascii="Calibri"/>
        <w:sz w:val="22"/>
        <w:szCs w:val="22"/>
      </w:rPr>
    </w:pPr>
    <w:r w:rsidRPr="00B97209">
      <w:rPr>
        <w:rFonts w:ascii="Calibri"/>
        <w:sz w:val="22"/>
        <w:szCs w:val="22"/>
      </w:rPr>
      <w:fldChar w:fldCharType="begin"/>
    </w:r>
    <w:r w:rsidRPr="00B97209">
      <w:rPr>
        <w:rFonts w:ascii="Calibri"/>
        <w:sz w:val="22"/>
        <w:szCs w:val="22"/>
      </w:rPr>
      <w:instrText xml:space="preserve"> PAGE   \* MERGEFORMAT </w:instrText>
    </w:r>
    <w:r w:rsidRPr="00B97209">
      <w:rPr>
        <w:rFonts w:ascii="Calibri"/>
        <w:sz w:val="22"/>
        <w:szCs w:val="22"/>
      </w:rPr>
      <w:fldChar w:fldCharType="separate"/>
    </w:r>
    <w:r>
      <w:rPr>
        <w:rFonts w:ascii="Calibri"/>
        <w:noProof/>
        <w:sz w:val="22"/>
        <w:szCs w:val="22"/>
      </w:rPr>
      <w:t>2</w:t>
    </w:r>
    <w:r w:rsidRPr="00B97209">
      <w:rPr>
        <w:rFonts w:ascii="Calibri"/>
        <w:noProof/>
        <w:sz w:val="22"/>
        <w:szCs w:val="22"/>
      </w:rPr>
      <w:fldChar w:fldCharType="end"/>
    </w:r>
  </w:p>
  <w:p w14:paraId="3FC63B0B" w14:textId="77777777" w:rsidR="00597ECE" w:rsidRDefault="00597ECE">
    <w:pP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8D77" w14:textId="77777777" w:rsidR="00597ECE" w:rsidRDefault="00597ECE">
    <w:pPr>
      <w:pStyle w:val="Style9"/>
      <w:widowControl/>
      <w:ind w:left="3744"/>
      <w:jc w:val="both"/>
      <w:rPr>
        <w:rStyle w:val="FontStyle14"/>
        <w:rFonts w:cs="Times New Roman"/>
        <w:lang w:val="de-DE"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01E2" w14:textId="77777777" w:rsidR="00597ECE" w:rsidRDefault="00597ECE" w:rsidP="00DA29D0">
      <w:pPr>
        <w:spacing w:after="0" w:line="240" w:lineRule="auto"/>
      </w:pPr>
      <w:r>
        <w:separator/>
      </w:r>
    </w:p>
  </w:footnote>
  <w:footnote w:type="continuationSeparator" w:id="0">
    <w:p w14:paraId="6C77A36C" w14:textId="77777777" w:rsidR="00597ECE" w:rsidRDefault="00597ECE" w:rsidP="00DA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FE87" w14:textId="59138A69" w:rsidR="00597ECE" w:rsidRDefault="00597ECE" w:rsidP="00DF0CC1">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A0D"/>
    <w:multiLevelType w:val="hybridMultilevel"/>
    <w:tmpl w:val="AA2A98FA"/>
    <w:lvl w:ilvl="0" w:tplc="46F801EE">
      <w:start w:val="3"/>
      <w:numFmt w:val="bullet"/>
      <w:lvlText w:val="–"/>
      <w:lvlJc w:val="left"/>
      <w:pPr>
        <w:ind w:left="465" w:hanging="360"/>
      </w:pPr>
      <w:rPr>
        <w:rFonts w:ascii="Arial" w:eastAsia="Microsoft Sans Serif" w:hAnsi="Arial" w:cs="Aria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 w15:restartNumberingAfterBreak="0">
    <w:nsid w:val="0CAF3F07"/>
    <w:multiLevelType w:val="hybridMultilevel"/>
    <w:tmpl w:val="4D8E9B2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7A5137"/>
    <w:multiLevelType w:val="hybridMultilevel"/>
    <w:tmpl w:val="95DA7954"/>
    <w:lvl w:ilvl="0" w:tplc="0424000F">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4" w15:restartNumberingAfterBreak="0">
    <w:nsid w:val="22815CEC"/>
    <w:multiLevelType w:val="hybridMultilevel"/>
    <w:tmpl w:val="F91E8F96"/>
    <w:lvl w:ilvl="0" w:tplc="10F4B9A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50F4E99"/>
    <w:multiLevelType w:val="hybridMultilevel"/>
    <w:tmpl w:val="A4827BF8"/>
    <w:lvl w:ilvl="0" w:tplc="00E6CD3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5763CF3"/>
    <w:multiLevelType w:val="hybridMultilevel"/>
    <w:tmpl w:val="8E4674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CE9779C"/>
    <w:multiLevelType w:val="hybridMultilevel"/>
    <w:tmpl w:val="BBEAA644"/>
    <w:lvl w:ilvl="0" w:tplc="04240017">
      <w:start w:val="1"/>
      <w:numFmt w:val="lowerLetter"/>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0" w15:restartNumberingAfterBreak="0">
    <w:nsid w:val="3F4173BB"/>
    <w:multiLevelType w:val="hybridMultilevel"/>
    <w:tmpl w:val="D060B41A"/>
    <w:lvl w:ilvl="0" w:tplc="C0C01FA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56D397F"/>
    <w:multiLevelType w:val="hybridMultilevel"/>
    <w:tmpl w:val="1EC8413C"/>
    <w:lvl w:ilvl="0" w:tplc="1130AD7E">
      <w:start w:val="1"/>
      <w:numFmt w:val="decimal"/>
      <w:lvlText w:val="%1."/>
      <w:lvlJc w:val="left"/>
      <w:pPr>
        <w:ind w:left="7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A8818">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42CEF0">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245450">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72A830">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D8A8AA">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D6505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74473C">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568F8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9AE6AC8"/>
    <w:multiLevelType w:val="hybridMultilevel"/>
    <w:tmpl w:val="BF92D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633410"/>
    <w:multiLevelType w:val="hybridMultilevel"/>
    <w:tmpl w:val="F9B8C464"/>
    <w:lvl w:ilvl="0" w:tplc="C19AC980">
      <w:start w:val="1"/>
      <w:numFmt w:val="decimal"/>
      <w:lvlText w:val="%1."/>
      <w:lvlJc w:val="left"/>
      <w:rPr>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46C4EB9"/>
    <w:multiLevelType w:val="hybridMultilevel"/>
    <w:tmpl w:val="C944EAD0"/>
    <w:lvl w:ilvl="0" w:tplc="DEE80854">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E272C8"/>
    <w:multiLevelType w:val="hybridMultilevel"/>
    <w:tmpl w:val="4C5490A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BE02C10"/>
    <w:multiLevelType w:val="hybridMultilevel"/>
    <w:tmpl w:val="A948C7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E0E5CAC"/>
    <w:multiLevelType w:val="hybridMultilevel"/>
    <w:tmpl w:val="6CDE0BE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6F7B0D0E"/>
    <w:multiLevelType w:val="hybridMultilevel"/>
    <w:tmpl w:val="7F16031C"/>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4896E1E"/>
    <w:multiLevelType w:val="hybridMultilevel"/>
    <w:tmpl w:val="719271D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62133CA"/>
    <w:multiLevelType w:val="hybridMultilevel"/>
    <w:tmpl w:val="2870C32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280476">
    <w:abstractNumId w:val="2"/>
  </w:num>
  <w:num w:numId="2" w16cid:durableId="621038241">
    <w:abstractNumId w:val="18"/>
  </w:num>
  <w:num w:numId="3" w16cid:durableId="1141340896">
    <w:abstractNumId w:val="16"/>
  </w:num>
  <w:num w:numId="4" w16cid:durableId="2005665001">
    <w:abstractNumId w:val="20"/>
  </w:num>
  <w:num w:numId="5" w16cid:durableId="1421872117">
    <w:abstractNumId w:val="27"/>
  </w:num>
  <w:num w:numId="6" w16cid:durableId="789788261">
    <w:abstractNumId w:val="11"/>
  </w:num>
  <w:num w:numId="7" w16cid:durableId="1241985981">
    <w:abstractNumId w:val="6"/>
  </w:num>
  <w:num w:numId="8" w16cid:durableId="803154347">
    <w:abstractNumId w:val="13"/>
  </w:num>
  <w:num w:numId="9" w16cid:durableId="1250196784">
    <w:abstractNumId w:val="12"/>
  </w:num>
  <w:num w:numId="10" w16cid:durableId="830096702">
    <w:abstractNumId w:val="5"/>
  </w:num>
  <w:num w:numId="11" w16cid:durableId="1691101180">
    <w:abstractNumId w:val="7"/>
  </w:num>
  <w:num w:numId="12" w16cid:durableId="554970100">
    <w:abstractNumId w:val="24"/>
  </w:num>
  <w:num w:numId="13" w16cid:durableId="1411999714">
    <w:abstractNumId w:val="3"/>
  </w:num>
  <w:num w:numId="14" w16cid:durableId="2044355654">
    <w:abstractNumId w:val="9"/>
  </w:num>
  <w:num w:numId="15" w16cid:durableId="1287270474">
    <w:abstractNumId w:val="17"/>
  </w:num>
  <w:num w:numId="16" w16cid:durableId="1102605366">
    <w:abstractNumId w:val="1"/>
  </w:num>
  <w:num w:numId="17" w16cid:durableId="449786753">
    <w:abstractNumId w:val="21"/>
  </w:num>
  <w:num w:numId="18" w16cid:durableId="1576435477">
    <w:abstractNumId w:val="8"/>
  </w:num>
  <w:num w:numId="19" w16cid:durableId="177475190">
    <w:abstractNumId w:val="19"/>
  </w:num>
  <w:num w:numId="20" w16cid:durableId="913128573">
    <w:abstractNumId w:val="4"/>
  </w:num>
  <w:num w:numId="21" w16cid:durableId="1056977058">
    <w:abstractNumId w:val="23"/>
  </w:num>
  <w:num w:numId="22" w16cid:durableId="581180486">
    <w:abstractNumId w:val="22"/>
  </w:num>
  <w:num w:numId="23" w16cid:durableId="1629505559">
    <w:abstractNumId w:val="10"/>
  </w:num>
  <w:num w:numId="24" w16cid:durableId="903177588">
    <w:abstractNumId w:val="15"/>
  </w:num>
  <w:num w:numId="25" w16cid:durableId="2104061029">
    <w:abstractNumId w:val="14"/>
  </w:num>
  <w:num w:numId="26" w16cid:durableId="563219836">
    <w:abstractNumId w:val="25"/>
  </w:num>
  <w:num w:numId="27" w16cid:durableId="826551970">
    <w:abstractNumId w:val="26"/>
  </w:num>
  <w:num w:numId="28" w16cid:durableId="145432221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19F"/>
    <w:rsid w:val="0002777C"/>
    <w:rsid w:val="00034BD5"/>
    <w:rsid w:val="000358A6"/>
    <w:rsid w:val="00047507"/>
    <w:rsid w:val="00056A33"/>
    <w:rsid w:val="000805FB"/>
    <w:rsid w:val="0008157B"/>
    <w:rsid w:val="000873D3"/>
    <w:rsid w:val="000B06F3"/>
    <w:rsid w:val="000B594D"/>
    <w:rsid w:val="000C0F1F"/>
    <w:rsid w:val="000D11EF"/>
    <w:rsid w:val="000F1B34"/>
    <w:rsid w:val="00100E22"/>
    <w:rsid w:val="001155FC"/>
    <w:rsid w:val="00121F6B"/>
    <w:rsid w:val="00123E3E"/>
    <w:rsid w:val="00126BBC"/>
    <w:rsid w:val="001423D7"/>
    <w:rsid w:val="0014635A"/>
    <w:rsid w:val="00162483"/>
    <w:rsid w:val="001973E4"/>
    <w:rsid w:val="001A798C"/>
    <w:rsid w:val="001C102A"/>
    <w:rsid w:val="001C5788"/>
    <w:rsid w:val="001F4FAE"/>
    <w:rsid w:val="00203418"/>
    <w:rsid w:val="002052AC"/>
    <w:rsid w:val="002130B1"/>
    <w:rsid w:val="002214A0"/>
    <w:rsid w:val="0022442F"/>
    <w:rsid w:val="00225690"/>
    <w:rsid w:val="00255A33"/>
    <w:rsid w:val="002605BD"/>
    <w:rsid w:val="00276AEE"/>
    <w:rsid w:val="00281F82"/>
    <w:rsid w:val="00296625"/>
    <w:rsid w:val="002C6C7C"/>
    <w:rsid w:val="002E04A2"/>
    <w:rsid w:val="002E1C1F"/>
    <w:rsid w:val="00304521"/>
    <w:rsid w:val="00306AF6"/>
    <w:rsid w:val="00321A64"/>
    <w:rsid w:val="003244E0"/>
    <w:rsid w:val="00332CE9"/>
    <w:rsid w:val="00334458"/>
    <w:rsid w:val="00350B8B"/>
    <w:rsid w:val="0035372C"/>
    <w:rsid w:val="00361A05"/>
    <w:rsid w:val="003647BC"/>
    <w:rsid w:val="00371611"/>
    <w:rsid w:val="00377260"/>
    <w:rsid w:val="0038636F"/>
    <w:rsid w:val="003A0301"/>
    <w:rsid w:val="003A1D14"/>
    <w:rsid w:val="003B4679"/>
    <w:rsid w:val="003C117A"/>
    <w:rsid w:val="003D10E4"/>
    <w:rsid w:val="003E2438"/>
    <w:rsid w:val="003E3563"/>
    <w:rsid w:val="003F012B"/>
    <w:rsid w:val="003F27D3"/>
    <w:rsid w:val="003F7233"/>
    <w:rsid w:val="0042721A"/>
    <w:rsid w:val="00437113"/>
    <w:rsid w:val="0044221A"/>
    <w:rsid w:val="004606A8"/>
    <w:rsid w:val="00463B9A"/>
    <w:rsid w:val="00463D07"/>
    <w:rsid w:val="00472F14"/>
    <w:rsid w:val="00486BB1"/>
    <w:rsid w:val="004B1C2B"/>
    <w:rsid w:val="004E5549"/>
    <w:rsid w:val="005044DA"/>
    <w:rsid w:val="005071DD"/>
    <w:rsid w:val="00514D08"/>
    <w:rsid w:val="00541F0F"/>
    <w:rsid w:val="00566144"/>
    <w:rsid w:val="00597BDE"/>
    <w:rsid w:val="00597ECE"/>
    <w:rsid w:val="005A1FB6"/>
    <w:rsid w:val="005D73A7"/>
    <w:rsid w:val="005D7E71"/>
    <w:rsid w:val="005F2C3E"/>
    <w:rsid w:val="00600EE5"/>
    <w:rsid w:val="00601AB6"/>
    <w:rsid w:val="006215FF"/>
    <w:rsid w:val="00635189"/>
    <w:rsid w:val="00646ADA"/>
    <w:rsid w:val="00647A52"/>
    <w:rsid w:val="0065241A"/>
    <w:rsid w:val="00681524"/>
    <w:rsid w:val="00695EC3"/>
    <w:rsid w:val="006C2979"/>
    <w:rsid w:val="006D198F"/>
    <w:rsid w:val="006F42BD"/>
    <w:rsid w:val="006F7A1C"/>
    <w:rsid w:val="0070123F"/>
    <w:rsid w:val="0070617E"/>
    <w:rsid w:val="00723015"/>
    <w:rsid w:val="00725E1F"/>
    <w:rsid w:val="00726AA1"/>
    <w:rsid w:val="00727179"/>
    <w:rsid w:val="00735128"/>
    <w:rsid w:val="007449C3"/>
    <w:rsid w:val="007449F0"/>
    <w:rsid w:val="00747E21"/>
    <w:rsid w:val="00751747"/>
    <w:rsid w:val="007531AE"/>
    <w:rsid w:val="00761A5F"/>
    <w:rsid w:val="007719AC"/>
    <w:rsid w:val="00787D24"/>
    <w:rsid w:val="007A638A"/>
    <w:rsid w:val="007D2891"/>
    <w:rsid w:val="007D2D79"/>
    <w:rsid w:val="007D3BA6"/>
    <w:rsid w:val="008240CB"/>
    <w:rsid w:val="008269D1"/>
    <w:rsid w:val="008423C3"/>
    <w:rsid w:val="00877BEA"/>
    <w:rsid w:val="00892E91"/>
    <w:rsid w:val="00894BC0"/>
    <w:rsid w:val="008B6DB1"/>
    <w:rsid w:val="008C6C0D"/>
    <w:rsid w:val="008F210F"/>
    <w:rsid w:val="00900940"/>
    <w:rsid w:val="009011FA"/>
    <w:rsid w:val="00903F49"/>
    <w:rsid w:val="009074DC"/>
    <w:rsid w:val="009100C9"/>
    <w:rsid w:val="0093695C"/>
    <w:rsid w:val="009548F2"/>
    <w:rsid w:val="00990888"/>
    <w:rsid w:val="009A1D5D"/>
    <w:rsid w:val="009B4071"/>
    <w:rsid w:val="009B5CAD"/>
    <w:rsid w:val="009D3C21"/>
    <w:rsid w:val="009D4FC4"/>
    <w:rsid w:val="00A01D00"/>
    <w:rsid w:val="00A05E42"/>
    <w:rsid w:val="00A162F1"/>
    <w:rsid w:val="00A16F0E"/>
    <w:rsid w:val="00A56391"/>
    <w:rsid w:val="00A6382A"/>
    <w:rsid w:val="00A701FA"/>
    <w:rsid w:val="00A83A60"/>
    <w:rsid w:val="00AA2CBD"/>
    <w:rsid w:val="00AB77A0"/>
    <w:rsid w:val="00AC7993"/>
    <w:rsid w:val="00AD0E1E"/>
    <w:rsid w:val="00AD1602"/>
    <w:rsid w:val="00AD34B0"/>
    <w:rsid w:val="00AD390D"/>
    <w:rsid w:val="00AD71A1"/>
    <w:rsid w:val="00AE1F83"/>
    <w:rsid w:val="00B22D18"/>
    <w:rsid w:val="00B27EA3"/>
    <w:rsid w:val="00B34103"/>
    <w:rsid w:val="00B379A0"/>
    <w:rsid w:val="00B5009C"/>
    <w:rsid w:val="00B62F43"/>
    <w:rsid w:val="00B820AA"/>
    <w:rsid w:val="00BB1EC1"/>
    <w:rsid w:val="00BB5125"/>
    <w:rsid w:val="00BC1355"/>
    <w:rsid w:val="00BC6526"/>
    <w:rsid w:val="00BE75DF"/>
    <w:rsid w:val="00BF0325"/>
    <w:rsid w:val="00BF1449"/>
    <w:rsid w:val="00BF3870"/>
    <w:rsid w:val="00C00E05"/>
    <w:rsid w:val="00C16480"/>
    <w:rsid w:val="00C24B2C"/>
    <w:rsid w:val="00C25CD9"/>
    <w:rsid w:val="00C36BAF"/>
    <w:rsid w:val="00C44C5F"/>
    <w:rsid w:val="00C5102D"/>
    <w:rsid w:val="00C561D0"/>
    <w:rsid w:val="00C735AF"/>
    <w:rsid w:val="00C74A37"/>
    <w:rsid w:val="00C819DF"/>
    <w:rsid w:val="00C97678"/>
    <w:rsid w:val="00CA1E2C"/>
    <w:rsid w:val="00CA246A"/>
    <w:rsid w:val="00CC44E9"/>
    <w:rsid w:val="00CC4BFC"/>
    <w:rsid w:val="00CE036A"/>
    <w:rsid w:val="00CE6D39"/>
    <w:rsid w:val="00D075A0"/>
    <w:rsid w:val="00D10410"/>
    <w:rsid w:val="00D141E7"/>
    <w:rsid w:val="00D54F93"/>
    <w:rsid w:val="00D55C78"/>
    <w:rsid w:val="00D77D5F"/>
    <w:rsid w:val="00DA29D0"/>
    <w:rsid w:val="00DC316B"/>
    <w:rsid w:val="00DD270A"/>
    <w:rsid w:val="00DE0D56"/>
    <w:rsid w:val="00DE7CF5"/>
    <w:rsid w:val="00DF0CC1"/>
    <w:rsid w:val="00E10C3D"/>
    <w:rsid w:val="00E246C4"/>
    <w:rsid w:val="00E33E39"/>
    <w:rsid w:val="00E4206B"/>
    <w:rsid w:val="00E4291A"/>
    <w:rsid w:val="00E614CA"/>
    <w:rsid w:val="00E637FF"/>
    <w:rsid w:val="00E714BD"/>
    <w:rsid w:val="00E77B2A"/>
    <w:rsid w:val="00E83C23"/>
    <w:rsid w:val="00EA6EC8"/>
    <w:rsid w:val="00EE1D7A"/>
    <w:rsid w:val="00EF417B"/>
    <w:rsid w:val="00EF7A0A"/>
    <w:rsid w:val="00F06C97"/>
    <w:rsid w:val="00F07727"/>
    <w:rsid w:val="00F10D39"/>
    <w:rsid w:val="00F27276"/>
    <w:rsid w:val="00F36894"/>
    <w:rsid w:val="00F45FC3"/>
    <w:rsid w:val="00F843EC"/>
    <w:rsid w:val="00FB397B"/>
    <w:rsid w:val="00FC55E9"/>
    <w:rsid w:val="00FC69CE"/>
    <w:rsid w:val="00FC7849"/>
    <w:rsid w:val="00FD246A"/>
    <w:rsid w:val="00FD298D"/>
    <w:rsid w:val="00FE5950"/>
    <w:rsid w:val="00FE7B21"/>
    <w:rsid w:val="00FE7E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123E3E"/>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23E3E"/>
    <w:rPr>
      <w:rFonts w:ascii="Arial" w:eastAsia="Times New Roman" w:hAnsi="Arial" w:cs="Times New Roman"/>
      <w:lang w:val="x-none"/>
    </w:rPr>
  </w:style>
  <w:style w:type="paragraph" w:customStyle="1" w:styleId="TableParagraph">
    <w:name w:val="Table Paragraph"/>
    <w:basedOn w:val="Navaden"/>
    <w:uiPriority w:val="1"/>
    <w:qFormat/>
    <w:rsid w:val="00123E3E"/>
    <w:pPr>
      <w:widowControl w:val="0"/>
      <w:autoSpaceDE w:val="0"/>
      <w:autoSpaceDN w:val="0"/>
      <w:spacing w:after="0" w:line="240" w:lineRule="auto"/>
      <w:ind w:left="105"/>
    </w:pPr>
    <w:rPr>
      <w:rFonts w:ascii="Microsoft Sans Serif" w:eastAsia="Microsoft Sans Serif" w:hAnsi="Microsoft Sans Serif" w:cs="Microsoft Sans Serif"/>
    </w:rPr>
  </w:style>
  <w:style w:type="paragraph" w:styleId="Navadensplet">
    <w:name w:val="Normal (Web)"/>
    <w:basedOn w:val="Navaden"/>
    <w:uiPriority w:val="99"/>
    <w:semiHidden/>
    <w:unhideWhenUsed/>
    <w:rsid w:val="006C2979"/>
    <w:pPr>
      <w:spacing w:before="100" w:beforeAutospacing="1" w:after="100" w:afterAutospacing="1" w:line="240" w:lineRule="auto"/>
    </w:pPr>
    <w:rPr>
      <w:rFonts w:ascii="Calibri" w:hAnsi="Calibri" w:cs="Calibri"/>
      <w:lang w:eastAsia="sl-SI"/>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F45FC3"/>
    <w:pPr>
      <w:ind w:left="720"/>
      <w:contextualSpacing/>
    </w:p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F45FC3"/>
  </w:style>
  <w:style w:type="table" w:styleId="Tabelamrea">
    <w:name w:val="Table Grid"/>
    <w:basedOn w:val="Navadnatabela"/>
    <w:uiPriority w:val="59"/>
    <w:rsid w:val="00903F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D73A7"/>
    <w:pPr>
      <w:spacing w:after="0" w:line="240" w:lineRule="auto"/>
    </w:pPr>
  </w:style>
  <w:style w:type="character" w:styleId="Pripombasklic">
    <w:name w:val="annotation reference"/>
    <w:basedOn w:val="Privzetapisavaodstavka"/>
    <w:uiPriority w:val="99"/>
    <w:semiHidden/>
    <w:unhideWhenUsed/>
    <w:rsid w:val="001F4FAE"/>
    <w:rPr>
      <w:sz w:val="16"/>
      <w:szCs w:val="16"/>
    </w:rPr>
  </w:style>
  <w:style w:type="paragraph" w:styleId="Pripombabesedilo">
    <w:name w:val="annotation text"/>
    <w:basedOn w:val="Navaden"/>
    <w:link w:val="PripombabesediloZnak"/>
    <w:uiPriority w:val="99"/>
    <w:unhideWhenUsed/>
    <w:rsid w:val="001F4FAE"/>
    <w:pPr>
      <w:spacing w:line="240" w:lineRule="auto"/>
    </w:pPr>
    <w:rPr>
      <w:sz w:val="20"/>
      <w:szCs w:val="20"/>
      <w:lang w:val="fr-FR"/>
    </w:rPr>
  </w:style>
  <w:style w:type="character" w:customStyle="1" w:styleId="PripombabesediloZnak">
    <w:name w:val="Pripomba – besedilo Znak"/>
    <w:basedOn w:val="Privzetapisavaodstavka"/>
    <w:link w:val="Pripombabesedilo"/>
    <w:uiPriority w:val="99"/>
    <w:rsid w:val="001F4FAE"/>
    <w:rPr>
      <w:sz w:val="20"/>
      <w:szCs w:val="20"/>
      <w:lang w:val="fr-FR"/>
    </w:rPr>
  </w:style>
  <w:style w:type="paragraph" w:styleId="Zadevapripombe">
    <w:name w:val="annotation subject"/>
    <w:basedOn w:val="Pripombabesedilo"/>
    <w:next w:val="Pripombabesedilo"/>
    <w:link w:val="ZadevapripombeZnak"/>
    <w:uiPriority w:val="99"/>
    <w:semiHidden/>
    <w:unhideWhenUsed/>
    <w:rsid w:val="003D10E4"/>
    <w:rPr>
      <w:b/>
      <w:bCs/>
      <w:lang w:val="sl-SI"/>
    </w:rPr>
  </w:style>
  <w:style w:type="character" w:customStyle="1" w:styleId="ZadevapripombeZnak">
    <w:name w:val="Zadeva pripombe Znak"/>
    <w:basedOn w:val="PripombabesediloZnak"/>
    <w:link w:val="Zadevapripombe"/>
    <w:uiPriority w:val="99"/>
    <w:semiHidden/>
    <w:rsid w:val="003D10E4"/>
    <w:rPr>
      <w:b/>
      <w:bCs/>
      <w:sz w:val="20"/>
      <w:szCs w:val="20"/>
      <w:lang w:val="fr-FR"/>
    </w:rPr>
  </w:style>
  <w:style w:type="paragraph" w:styleId="Besedilooblaka">
    <w:name w:val="Balloon Text"/>
    <w:basedOn w:val="Navaden"/>
    <w:link w:val="BesedilooblakaZnak"/>
    <w:uiPriority w:val="99"/>
    <w:semiHidden/>
    <w:unhideWhenUsed/>
    <w:rsid w:val="001423D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23D7"/>
    <w:rPr>
      <w:rFonts w:ascii="Segoe UI" w:hAnsi="Segoe UI" w:cs="Segoe UI"/>
      <w:sz w:val="18"/>
      <w:szCs w:val="18"/>
    </w:rPr>
  </w:style>
  <w:style w:type="paragraph" w:customStyle="1" w:styleId="Style7">
    <w:name w:val="Style7"/>
    <w:basedOn w:val="Navaden"/>
    <w:rsid w:val="00486BB1"/>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character" w:customStyle="1" w:styleId="FontStyle12">
    <w:name w:val="Font Style12"/>
    <w:rsid w:val="00486BB1"/>
    <w:rPr>
      <w:rFonts w:ascii="Arial Unicode MS" w:eastAsia="Arial Unicode MS" w:cs="Arial Unicode MS"/>
      <w:b/>
      <w:bCs/>
      <w:sz w:val="20"/>
      <w:szCs w:val="20"/>
    </w:rPr>
  </w:style>
  <w:style w:type="paragraph" w:customStyle="1" w:styleId="Style1">
    <w:name w:val="Style1"/>
    <w:basedOn w:val="Navaden"/>
    <w:rsid w:val="00DA29D0"/>
    <w:pPr>
      <w:widowControl w:val="0"/>
      <w:autoSpaceDE w:val="0"/>
      <w:autoSpaceDN w:val="0"/>
      <w:adjustRightInd w:val="0"/>
      <w:spacing w:after="0" w:line="384" w:lineRule="exact"/>
      <w:ind w:hanging="278"/>
    </w:pPr>
    <w:rPr>
      <w:rFonts w:ascii="Arial Unicode MS" w:eastAsia="Arial Unicode MS" w:hAnsi="Calibri" w:cs="Arial Unicode MS"/>
      <w:sz w:val="24"/>
      <w:szCs w:val="24"/>
      <w:lang w:eastAsia="sl-SI"/>
    </w:rPr>
  </w:style>
  <w:style w:type="paragraph" w:customStyle="1" w:styleId="Style3">
    <w:name w:val="Style3"/>
    <w:basedOn w:val="Navaden"/>
    <w:rsid w:val="00DA29D0"/>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paragraph" w:customStyle="1" w:styleId="Style4">
    <w:name w:val="Style4"/>
    <w:basedOn w:val="Navaden"/>
    <w:rsid w:val="00DA29D0"/>
    <w:pPr>
      <w:widowControl w:val="0"/>
      <w:autoSpaceDE w:val="0"/>
      <w:autoSpaceDN w:val="0"/>
      <w:adjustRightInd w:val="0"/>
      <w:spacing w:after="0" w:line="366" w:lineRule="exact"/>
      <w:ind w:hanging="355"/>
      <w:jc w:val="both"/>
    </w:pPr>
    <w:rPr>
      <w:rFonts w:ascii="Arial Unicode MS" w:eastAsia="Arial Unicode MS" w:hAnsi="Calibri" w:cs="Arial Unicode MS"/>
      <w:sz w:val="24"/>
      <w:szCs w:val="24"/>
      <w:lang w:eastAsia="sl-SI"/>
    </w:rPr>
  </w:style>
  <w:style w:type="paragraph" w:customStyle="1" w:styleId="Style5">
    <w:name w:val="Style5"/>
    <w:basedOn w:val="Navaden"/>
    <w:rsid w:val="00DA29D0"/>
    <w:pPr>
      <w:widowControl w:val="0"/>
      <w:autoSpaceDE w:val="0"/>
      <w:autoSpaceDN w:val="0"/>
      <w:adjustRightInd w:val="0"/>
      <w:spacing w:after="0" w:line="341" w:lineRule="exact"/>
      <w:jc w:val="center"/>
    </w:pPr>
    <w:rPr>
      <w:rFonts w:ascii="Arial Unicode MS" w:eastAsia="Arial Unicode MS" w:hAnsi="Calibri" w:cs="Arial Unicode MS"/>
      <w:sz w:val="24"/>
      <w:szCs w:val="24"/>
      <w:lang w:eastAsia="sl-SI"/>
    </w:rPr>
  </w:style>
  <w:style w:type="paragraph" w:customStyle="1" w:styleId="Style6">
    <w:name w:val="Style6"/>
    <w:basedOn w:val="Navaden"/>
    <w:rsid w:val="00DA29D0"/>
    <w:pPr>
      <w:widowControl w:val="0"/>
      <w:autoSpaceDE w:val="0"/>
      <w:autoSpaceDN w:val="0"/>
      <w:adjustRightInd w:val="0"/>
      <w:spacing w:after="0" w:line="379" w:lineRule="exact"/>
      <w:jc w:val="both"/>
    </w:pPr>
    <w:rPr>
      <w:rFonts w:ascii="Arial Unicode MS" w:eastAsia="Arial Unicode MS" w:hAnsi="Calibri" w:cs="Arial Unicode MS"/>
      <w:sz w:val="24"/>
      <w:szCs w:val="24"/>
      <w:lang w:eastAsia="sl-SI"/>
    </w:rPr>
  </w:style>
  <w:style w:type="paragraph" w:customStyle="1" w:styleId="Style8">
    <w:name w:val="Style8"/>
    <w:basedOn w:val="Navaden"/>
    <w:rsid w:val="00DA29D0"/>
    <w:pPr>
      <w:widowControl w:val="0"/>
      <w:autoSpaceDE w:val="0"/>
      <w:autoSpaceDN w:val="0"/>
      <w:adjustRightInd w:val="0"/>
      <w:spacing w:after="0" w:line="362" w:lineRule="exact"/>
      <w:ind w:hanging="365"/>
      <w:jc w:val="both"/>
    </w:pPr>
    <w:rPr>
      <w:rFonts w:ascii="Arial Unicode MS" w:eastAsia="Arial Unicode MS" w:hAnsi="Calibri" w:cs="Arial Unicode MS"/>
      <w:sz w:val="24"/>
      <w:szCs w:val="24"/>
      <w:lang w:eastAsia="sl-SI"/>
    </w:rPr>
  </w:style>
  <w:style w:type="paragraph" w:customStyle="1" w:styleId="Style9">
    <w:name w:val="Style9"/>
    <w:basedOn w:val="Navaden"/>
    <w:rsid w:val="00DA29D0"/>
    <w:pPr>
      <w:widowControl w:val="0"/>
      <w:autoSpaceDE w:val="0"/>
      <w:autoSpaceDN w:val="0"/>
      <w:adjustRightInd w:val="0"/>
      <w:spacing w:after="0" w:line="240" w:lineRule="auto"/>
    </w:pPr>
    <w:rPr>
      <w:rFonts w:ascii="Arial Unicode MS" w:eastAsia="Arial Unicode MS" w:hAnsi="Calibri" w:cs="Arial Unicode MS"/>
      <w:sz w:val="24"/>
      <w:szCs w:val="24"/>
      <w:lang w:eastAsia="sl-SI"/>
    </w:rPr>
  </w:style>
  <w:style w:type="paragraph" w:customStyle="1" w:styleId="Style10">
    <w:name w:val="Style10"/>
    <w:basedOn w:val="Navaden"/>
    <w:rsid w:val="00DA29D0"/>
    <w:pPr>
      <w:widowControl w:val="0"/>
      <w:autoSpaceDE w:val="0"/>
      <w:autoSpaceDN w:val="0"/>
      <w:adjustRightInd w:val="0"/>
      <w:spacing w:after="0" w:line="378" w:lineRule="exact"/>
      <w:ind w:hanging="696"/>
      <w:jc w:val="both"/>
    </w:pPr>
    <w:rPr>
      <w:rFonts w:ascii="Arial Unicode MS" w:eastAsia="Arial Unicode MS" w:hAnsi="Calibri" w:cs="Arial Unicode MS"/>
      <w:sz w:val="24"/>
      <w:szCs w:val="24"/>
      <w:lang w:eastAsia="sl-SI"/>
    </w:rPr>
  </w:style>
  <w:style w:type="character" w:customStyle="1" w:styleId="FontStyle13">
    <w:name w:val="Font Style13"/>
    <w:rsid w:val="00DA29D0"/>
    <w:rPr>
      <w:rFonts w:ascii="Arial Unicode MS" w:eastAsia="Arial Unicode MS" w:cs="Arial Unicode MS"/>
      <w:b/>
      <w:bCs/>
      <w:sz w:val="22"/>
      <w:szCs w:val="22"/>
    </w:rPr>
  </w:style>
  <w:style w:type="character" w:customStyle="1" w:styleId="FontStyle14">
    <w:name w:val="Font Style14"/>
    <w:rsid w:val="00DA29D0"/>
    <w:rPr>
      <w:rFonts w:ascii="Arial Unicode MS" w:eastAsia="Arial Unicode MS" w:cs="Arial Unicode MS"/>
      <w:b/>
      <w:bCs/>
      <w:sz w:val="18"/>
      <w:szCs w:val="18"/>
    </w:rPr>
  </w:style>
  <w:style w:type="paragraph" w:styleId="Noga">
    <w:name w:val="footer"/>
    <w:basedOn w:val="Navaden"/>
    <w:link w:val="NogaZnak"/>
    <w:uiPriority w:val="99"/>
    <w:rsid w:val="00DA29D0"/>
    <w:pPr>
      <w:widowControl w:val="0"/>
      <w:tabs>
        <w:tab w:val="center" w:pos="4513"/>
        <w:tab w:val="right" w:pos="9026"/>
      </w:tabs>
      <w:autoSpaceDE w:val="0"/>
      <w:autoSpaceDN w:val="0"/>
      <w:adjustRightInd w:val="0"/>
      <w:spacing w:after="0" w:line="240" w:lineRule="auto"/>
    </w:pPr>
    <w:rPr>
      <w:rFonts w:ascii="Arial Unicode MS" w:eastAsia="Arial Unicode MS" w:hAnsi="Calibri" w:cs="Arial Unicode MS"/>
      <w:sz w:val="24"/>
      <w:szCs w:val="24"/>
      <w:lang w:eastAsia="sl-SI"/>
    </w:rPr>
  </w:style>
  <w:style w:type="character" w:customStyle="1" w:styleId="NogaZnak">
    <w:name w:val="Noga Znak"/>
    <w:basedOn w:val="Privzetapisavaodstavka"/>
    <w:link w:val="Noga"/>
    <w:uiPriority w:val="99"/>
    <w:rsid w:val="00DA29D0"/>
    <w:rPr>
      <w:rFonts w:ascii="Arial Unicode MS" w:eastAsia="Arial Unicode MS" w:hAnsi="Calibri" w:cs="Arial Unicode MS"/>
      <w:sz w:val="24"/>
      <w:szCs w:val="24"/>
      <w:lang w:eastAsia="sl-SI"/>
    </w:rPr>
  </w:style>
  <w:style w:type="paragraph" w:styleId="Glava">
    <w:name w:val="header"/>
    <w:basedOn w:val="Navaden"/>
    <w:link w:val="GlavaZnak"/>
    <w:uiPriority w:val="99"/>
    <w:unhideWhenUsed/>
    <w:rsid w:val="00DA29D0"/>
    <w:pPr>
      <w:tabs>
        <w:tab w:val="center" w:pos="4536"/>
        <w:tab w:val="right" w:pos="9072"/>
      </w:tabs>
      <w:spacing w:after="0" w:line="240" w:lineRule="auto"/>
    </w:pPr>
  </w:style>
  <w:style w:type="character" w:customStyle="1" w:styleId="GlavaZnak">
    <w:name w:val="Glava Znak"/>
    <w:basedOn w:val="Privzetapisavaodstavka"/>
    <w:link w:val="Glava"/>
    <w:uiPriority w:val="99"/>
    <w:rsid w:val="00DA29D0"/>
  </w:style>
  <w:style w:type="paragraph" w:styleId="Brezrazmikov">
    <w:name w:val="No Spacing"/>
    <w:uiPriority w:val="1"/>
    <w:qFormat/>
    <w:rsid w:val="00647A52"/>
    <w:pPr>
      <w:spacing w:after="0" w:line="240" w:lineRule="auto"/>
    </w:pPr>
  </w:style>
  <w:style w:type="table" w:customStyle="1" w:styleId="Tabelamrea1">
    <w:name w:val="Tabela – mreža1"/>
    <w:basedOn w:val="Navadnatabela"/>
    <w:next w:val="Tabelamrea"/>
    <w:uiPriority w:val="59"/>
    <w:rsid w:val="00647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7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0862">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60137666">
      <w:bodyDiv w:val="1"/>
      <w:marLeft w:val="0"/>
      <w:marRight w:val="0"/>
      <w:marTop w:val="0"/>
      <w:marBottom w:val="0"/>
      <w:divBdr>
        <w:top w:val="none" w:sz="0" w:space="0" w:color="auto"/>
        <w:left w:val="none" w:sz="0" w:space="0" w:color="auto"/>
        <w:bottom w:val="none" w:sz="0" w:space="0" w:color="auto"/>
        <w:right w:val="none" w:sz="0" w:space="0" w:color="auto"/>
      </w:divBdr>
    </w:div>
    <w:div w:id="833498233">
      <w:bodyDiv w:val="1"/>
      <w:marLeft w:val="0"/>
      <w:marRight w:val="0"/>
      <w:marTop w:val="0"/>
      <w:marBottom w:val="0"/>
      <w:divBdr>
        <w:top w:val="none" w:sz="0" w:space="0" w:color="auto"/>
        <w:left w:val="none" w:sz="0" w:space="0" w:color="auto"/>
        <w:bottom w:val="none" w:sz="0" w:space="0" w:color="auto"/>
        <w:right w:val="none" w:sz="0" w:space="0" w:color="auto"/>
      </w:divBdr>
    </w:div>
    <w:div w:id="914704730">
      <w:bodyDiv w:val="1"/>
      <w:marLeft w:val="0"/>
      <w:marRight w:val="0"/>
      <w:marTop w:val="0"/>
      <w:marBottom w:val="0"/>
      <w:divBdr>
        <w:top w:val="none" w:sz="0" w:space="0" w:color="auto"/>
        <w:left w:val="none" w:sz="0" w:space="0" w:color="auto"/>
        <w:bottom w:val="none" w:sz="0" w:space="0" w:color="auto"/>
        <w:right w:val="none" w:sz="0" w:space="0" w:color="auto"/>
      </w:divBdr>
    </w:div>
    <w:div w:id="953026145">
      <w:bodyDiv w:val="1"/>
      <w:marLeft w:val="0"/>
      <w:marRight w:val="0"/>
      <w:marTop w:val="0"/>
      <w:marBottom w:val="0"/>
      <w:divBdr>
        <w:top w:val="none" w:sz="0" w:space="0" w:color="auto"/>
        <w:left w:val="none" w:sz="0" w:space="0" w:color="auto"/>
        <w:bottom w:val="none" w:sz="0" w:space="0" w:color="auto"/>
        <w:right w:val="none" w:sz="0" w:space="0" w:color="auto"/>
      </w:divBdr>
    </w:div>
    <w:div w:id="979306800">
      <w:bodyDiv w:val="1"/>
      <w:marLeft w:val="0"/>
      <w:marRight w:val="0"/>
      <w:marTop w:val="0"/>
      <w:marBottom w:val="0"/>
      <w:divBdr>
        <w:top w:val="none" w:sz="0" w:space="0" w:color="auto"/>
        <w:left w:val="none" w:sz="0" w:space="0" w:color="auto"/>
        <w:bottom w:val="none" w:sz="0" w:space="0" w:color="auto"/>
        <w:right w:val="none" w:sz="0" w:space="0" w:color="auto"/>
      </w:divBdr>
    </w:div>
    <w:div w:id="987976233">
      <w:bodyDiv w:val="1"/>
      <w:marLeft w:val="0"/>
      <w:marRight w:val="0"/>
      <w:marTop w:val="0"/>
      <w:marBottom w:val="0"/>
      <w:divBdr>
        <w:top w:val="none" w:sz="0" w:space="0" w:color="auto"/>
        <w:left w:val="none" w:sz="0" w:space="0" w:color="auto"/>
        <w:bottom w:val="none" w:sz="0" w:space="0" w:color="auto"/>
        <w:right w:val="none" w:sz="0" w:space="0" w:color="auto"/>
      </w:divBdr>
    </w:div>
    <w:div w:id="1122579875">
      <w:bodyDiv w:val="1"/>
      <w:marLeft w:val="0"/>
      <w:marRight w:val="0"/>
      <w:marTop w:val="0"/>
      <w:marBottom w:val="0"/>
      <w:divBdr>
        <w:top w:val="none" w:sz="0" w:space="0" w:color="auto"/>
        <w:left w:val="none" w:sz="0" w:space="0" w:color="auto"/>
        <w:bottom w:val="none" w:sz="0" w:space="0" w:color="auto"/>
        <w:right w:val="none" w:sz="0" w:space="0" w:color="auto"/>
      </w:divBdr>
    </w:div>
    <w:div w:id="1232738363">
      <w:bodyDiv w:val="1"/>
      <w:marLeft w:val="0"/>
      <w:marRight w:val="0"/>
      <w:marTop w:val="0"/>
      <w:marBottom w:val="0"/>
      <w:divBdr>
        <w:top w:val="none" w:sz="0" w:space="0" w:color="auto"/>
        <w:left w:val="none" w:sz="0" w:space="0" w:color="auto"/>
        <w:bottom w:val="none" w:sz="0" w:space="0" w:color="auto"/>
        <w:right w:val="none" w:sz="0" w:space="0" w:color="auto"/>
      </w:divBdr>
    </w:div>
    <w:div w:id="1633779472">
      <w:bodyDiv w:val="1"/>
      <w:marLeft w:val="0"/>
      <w:marRight w:val="0"/>
      <w:marTop w:val="0"/>
      <w:marBottom w:val="0"/>
      <w:divBdr>
        <w:top w:val="none" w:sz="0" w:space="0" w:color="auto"/>
        <w:left w:val="none" w:sz="0" w:space="0" w:color="auto"/>
        <w:bottom w:val="none" w:sz="0" w:space="0" w:color="auto"/>
        <w:right w:val="none" w:sz="0" w:space="0" w:color="auto"/>
      </w:divBdr>
    </w:div>
    <w:div w:id="1679892685">
      <w:bodyDiv w:val="1"/>
      <w:marLeft w:val="0"/>
      <w:marRight w:val="0"/>
      <w:marTop w:val="0"/>
      <w:marBottom w:val="0"/>
      <w:divBdr>
        <w:top w:val="none" w:sz="0" w:space="0" w:color="auto"/>
        <w:left w:val="none" w:sz="0" w:space="0" w:color="auto"/>
        <w:bottom w:val="none" w:sz="0" w:space="0" w:color="auto"/>
        <w:right w:val="none" w:sz="0" w:space="0" w:color="auto"/>
      </w:divBdr>
    </w:div>
    <w:div w:id="17514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hiv xmlns="6bada95d-2432-4acd-86e1-202541b00692">false</Arhiv>
    <Vrsta_x0020_dokumenta xmlns="6a0b1edf-5bea-4a8c-8c81-cb920090761d">Vladna gradiva</Vrsta_x0020_dokumenta>
    <STATUS xmlns="6a0b1edf-5bea-4a8c-8c81-cb920090761d">VELJAVEN</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8" ma:contentTypeDescription="Ustvari nov dokument." ma:contentTypeScope="" ma:versionID="ece7455981197db0312c3b3bf9176865">
  <xsd:schema xmlns:xsd="http://www.w3.org/2001/XMLSchema" xmlns:xs="http://www.w3.org/2001/XMLSchema" xmlns:p="http://schemas.microsoft.com/office/2006/metadata/properties" xmlns:ns2="6bada95d-2432-4acd-86e1-202541b00692" xmlns:ns3="6a0b1edf-5bea-4a8c-8c81-cb920090761d" targetNamespace="http://schemas.microsoft.com/office/2006/metadata/properties" ma:root="true" ma:fieldsID="e4ed8f817c714e3cf1727eac82a34abe" ns2:_="" ns3:_="">
    <xsd:import namespace="6bada95d-2432-4acd-86e1-202541b00692"/>
    <xsd:import namespace="6a0b1edf-5bea-4a8c-8c81-cb920090761d"/>
    <xsd:element name="properties">
      <xsd:complexType>
        <xsd:sequence>
          <xsd:element name="documentManagement">
            <xsd:complexType>
              <xsd:all>
                <xsd:element ref="ns2:SharedWithUsers" minOccurs="0"/>
                <xsd:element ref="ns2:Arhiv" minOccurs="0"/>
                <xsd:element ref="ns3:STATUS" minOccurs="0"/>
                <xsd:element ref="ns3:Vrsta_x0020_dokume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hiv" ma:index="9" nillable="true" ma:displayName="Arhiv" ma:default="0" ma:internalName="Arhiv">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0b1edf-5bea-4a8c-8c81-cb920090761d" elementFormDefault="qualified">
    <xsd:import namespace="http://schemas.microsoft.com/office/2006/documentManagement/types"/>
    <xsd:import namespace="http://schemas.microsoft.com/office/infopath/2007/PartnerControls"/>
    <xsd:element name="STATUS" ma:index="10" nillable="true" ma:displayName="STATUS" ma:format="Dropdown" ma:internalName="STATUS">
      <xsd:simpleType>
        <xsd:restriction base="dms:Choice">
          <xsd:enumeration value="VELJAVEN"/>
          <xsd:enumeration value="ARHIVSKI"/>
          <xsd:enumeration value="V PRIPRAVI"/>
        </xsd:restriction>
      </xsd:simpleType>
    </xsd:element>
    <xsd:element name="Vrsta_x0020_dokumenta" ma:index="11" nillable="true" ma:displayName="Vrsta dokumenta" ma:format="Dropdown" ma:internalName="Vrsta_x0020_dokumenta">
      <xsd:simpleType>
        <xsd:restriction base="dms:Choice">
          <xsd:enumeration value="Predloga"/>
          <xsd:enumeration value="Logotip"/>
          <xsd:enumeration value="Vladna gradiva"/>
          <xsd:enumeration value="Ostal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7DDBC-392F-4C1F-BEE7-1C58AD2927B8}">
  <ds:schemaRefs>
    <ds:schemaRef ds:uri="http://purl.org/dc/terms/"/>
    <ds:schemaRef ds:uri="http://schemas.microsoft.com/office/infopath/2007/PartnerControls"/>
    <ds:schemaRef ds:uri="http://purl.org/dc/elements/1.1/"/>
    <ds:schemaRef ds:uri="http://schemas.microsoft.com/office/2006/documentManagement/types"/>
    <ds:schemaRef ds:uri="6a0b1edf-5bea-4a8c-8c81-cb920090761d"/>
    <ds:schemaRef ds:uri="http://purl.org/dc/dcmitype/"/>
    <ds:schemaRef ds:uri="6bada95d-2432-4acd-86e1-202541b00692"/>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74E909E-05A0-420B-A777-036DB3AE613C}">
  <ds:schemaRefs>
    <ds:schemaRef ds:uri="http://schemas.openxmlformats.org/officeDocument/2006/bibliography"/>
  </ds:schemaRefs>
</ds:datastoreItem>
</file>

<file path=customXml/itemProps3.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4.xml><?xml version="1.0" encoding="utf-8"?>
<ds:datastoreItem xmlns:ds="http://schemas.openxmlformats.org/officeDocument/2006/customXml" ds:itemID="{506C79AD-5392-4976-A1C4-45F570DF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6a0b1edf-5bea-4a8c-8c81-cb9200907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2745</Words>
  <Characters>15648</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št. 1 (ki je vezana na navodila št. 10) – z glavo MVZI</vt:lpstr>
      <vt:lpstr>Priloga št. 1 (ki je vezana na navodila št. 10) – z glavo MVZI</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Nika Kalin</cp:lastModifiedBy>
  <cp:revision>4</cp:revision>
  <cp:lastPrinted>2025-10-17T12:09:00Z</cp:lastPrinted>
  <dcterms:created xsi:type="dcterms:W3CDTF">2025-10-24T12:26:00Z</dcterms:created>
  <dcterms:modified xsi:type="dcterms:W3CDTF">2025-10-24T12:33:00Z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