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8384" w14:textId="77777777" w:rsidR="007F4F44" w:rsidRDefault="007F4F44">
      <w:pPr>
        <w:spacing w:after="0" w:line="260" w:lineRule="auto"/>
        <w:rPr>
          <w:rFonts w:cs="Arial"/>
        </w:rPr>
      </w:pPr>
    </w:p>
    <w:p w14:paraId="1F1B3892" w14:textId="77777777" w:rsidR="007F4F44" w:rsidRDefault="007F4F44">
      <w:pPr>
        <w:spacing w:after="0" w:line="260" w:lineRule="auto"/>
        <w:rPr>
          <w:rFonts w:cs="Arial"/>
        </w:rPr>
      </w:pPr>
    </w:p>
    <w:p w14:paraId="7255F5CE" w14:textId="77777777" w:rsidR="007F4F44" w:rsidRDefault="007F4F44">
      <w:pPr>
        <w:spacing w:after="0" w:line="260" w:lineRule="auto"/>
        <w:rPr>
          <w:rFonts w:cs="Arial"/>
        </w:rPr>
      </w:pPr>
    </w:p>
    <w:p w14:paraId="66C3C596" w14:textId="77777777" w:rsidR="007F4F44" w:rsidRDefault="007F4F44">
      <w:pPr>
        <w:spacing w:after="0" w:line="260" w:lineRule="auto"/>
        <w:rPr>
          <w:rFonts w:cs="Arial"/>
        </w:rPr>
      </w:pPr>
    </w:p>
    <w:p w14:paraId="7F7FFF1A" w14:textId="77777777" w:rsidR="007F4F44" w:rsidRDefault="006B38BD">
      <w:pPr>
        <w:pStyle w:val="Odebeljeno"/>
        <w:spacing w:line="260" w:lineRule="auto"/>
      </w:pPr>
      <w:r>
        <w:t>GENERALNI SEKRETARIAT VLADE</w:t>
      </w:r>
    </w:p>
    <w:p w14:paraId="6C6A930F" w14:textId="77777777" w:rsidR="007F4F44" w:rsidRDefault="006B38BD">
      <w:pPr>
        <w:pStyle w:val="Odebeljeno"/>
        <w:spacing w:line="260" w:lineRule="auto"/>
      </w:pPr>
      <w:r>
        <w:t>REPUBLIKE SLOVENIJE</w:t>
      </w:r>
    </w:p>
    <w:p w14:paraId="4F98A826" w14:textId="77777777" w:rsidR="007F4F44" w:rsidRDefault="006B38BD">
      <w:pPr>
        <w:pStyle w:val="Odebeljeno"/>
        <w:spacing w:line="260" w:lineRule="auto"/>
      </w:pPr>
      <w:r>
        <w:t>gp.gs@gov.si</w:t>
      </w:r>
    </w:p>
    <w:p w14:paraId="2E77A3D4" w14:textId="77777777" w:rsidR="007F4F44" w:rsidRDefault="007F4F44">
      <w:pPr>
        <w:spacing w:after="0" w:line="260" w:lineRule="auto"/>
        <w:rPr>
          <w:rFonts w:cs="Arial"/>
        </w:rPr>
      </w:pPr>
    </w:p>
    <w:p w14:paraId="3ED4D6AE" w14:textId="77777777" w:rsidR="007F4F44" w:rsidRDefault="007F4F44">
      <w:pPr>
        <w:spacing w:after="0" w:line="260" w:lineRule="auto"/>
        <w:rPr>
          <w:rFonts w:cs="Arial"/>
        </w:rPr>
      </w:pPr>
    </w:p>
    <w:p w14:paraId="063CA2D0" w14:textId="77777777" w:rsidR="007F4F44" w:rsidRDefault="007F4F44">
      <w:pPr>
        <w:spacing w:after="0" w:line="260" w:lineRule="auto"/>
        <w:rPr>
          <w:rFonts w:cs="Arial"/>
        </w:rPr>
      </w:pPr>
    </w:p>
    <w:tbl>
      <w:tblPr>
        <w:tblW w:w="8505" w:type="dxa"/>
        <w:tblLook w:val="04A0" w:firstRow="1" w:lastRow="0" w:firstColumn="1" w:lastColumn="0" w:noHBand="0" w:noVBand="1"/>
      </w:tblPr>
      <w:tblGrid>
        <w:gridCol w:w="1500"/>
        <w:gridCol w:w="7005"/>
      </w:tblGrid>
      <w:tr w:rsidR="007F4F44" w14:paraId="07EB448E" w14:textId="77777777">
        <w:tc>
          <w:tcPr>
            <w:tcW w:w="1500" w:type="dxa"/>
          </w:tcPr>
          <w:p w14:paraId="5F3EB19E" w14:textId="77777777" w:rsidR="007F4F44" w:rsidRDefault="006B38BD">
            <w:pPr>
              <w:spacing w:after="0" w:line="260" w:lineRule="auto"/>
            </w:pPr>
            <w:r>
              <w:t>Številka:</w:t>
            </w:r>
          </w:p>
        </w:tc>
        <w:tc>
          <w:tcPr>
            <w:tcW w:w="7005" w:type="dxa"/>
          </w:tcPr>
          <w:p w14:paraId="0330F31D" w14:textId="4E294DA2" w:rsidR="007F4F44" w:rsidRDefault="006B38BD">
            <w:pPr>
              <w:spacing w:after="0" w:line="260" w:lineRule="auto"/>
            </w:pPr>
            <w:r>
              <w:t>007-38/2026/7</w:t>
            </w:r>
          </w:p>
        </w:tc>
      </w:tr>
      <w:tr w:rsidR="007F4F44" w14:paraId="6D02D7CF" w14:textId="77777777">
        <w:tc>
          <w:tcPr>
            <w:tcW w:w="1500" w:type="dxa"/>
          </w:tcPr>
          <w:p w14:paraId="67B1A4B9" w14:textId="77777777" w:rsidR="007F4F44" w:rsidRDefault="006B38BD">
            <w:pPr>
              <w:spacing w:after="0" w:line="260" w:lineRule="auto"/>
            </w:pPr>
            <w:r>
              <w:t>Ljubljana,</w:t>
            </w:r>
          </w:p>
        </w:tc>
        <w:tc>
          <w:tcPr>
            <w:tcW w:w="7005" w:type="dxa"/>
          </w:tcPr>
          <w:p w14:paraId="25093354" w14:textId="77777777" w:rsidR="007F4F44" w:rsidRDefault="006B38BD">
            <w:pPr>
              <w:spacing w:after="0" w:line="260" w:lineRule="auto"/>
            </w:pPr>
            <w:r>
              <w:t>19. 03. 2026</w:t>
            </w:r>
          </w:p>
        </w:tc>
      </w:tr>
      <w:tr w:rsidR="007F4F44" w14:paraId="7FFF22E1" w14:textId="77777777">
        <w:tc>
          <w:tcPr>
            <w:tcW w:w="1500" w:type="dxa"/>
          </w:tcPr>
          <w:p w14:paraId="211E062E" w14:textId="77777777" w:rsidR="007F4F44" w:rsidRDefault="006B38BD">
            <w:pPr>
              <w:spacing w:after="0" w:line="260" w:lineRule="auto"/>
            </w:pPr>
            <w:r>
              <w:t>EVA:</w:t>
            </w:r>
          </w:p>
        </w:tc>
        <w:tc>
          <w:tcPr>
            <w:tcW w:w="7005" w:type="dxa"/>
          </w:tcPr>
          <w:p w14:paraId="17DFCE6E" w14:textId="77777777" w:rsidR="007F4F44" w:rsidRDefault="006B38BD">
            <w:pPr>
              <w:spacing w:after="0" w:line="260" w:lineRule="auto"/>
            </w:pPr>
            <w:r>
              <w:t>2026-2430-0011</w:t>
            </w:r>
          </w:p>
        </w:tc>
      </w:tr>
    </w:tbl>
    <w:p w14:paraId="79EA1888" w14:textId="77777777" w:rsidR="007F4F44" w:rsidRDefault="007F4F44">
      <w:pPr>
        <w:spacing w:after="0" w:line="260" w:lineRule="auto"/>
        <w:rPr>
          <w:rFonts w:cs="Arial"/>
        </w:rPr>
      </w:pPr>
    </w:p>
    <w:tbl>
      <w:tblPr>
        <w:tblW w:w="8505" w:type="dxa"/>
        <w:tblLook w:val="04A0" w:firstRow="1" w:lastRow="0" w:firstColumn="1" w:lastColumn="0" w:noHBand="0" w:noVBand="1"/>
      </w:tblPr>
      <w:tblGrid>
        <w:gridCol w:w="1500"/>
        <w:gridCol w:w="7005"/>
      </w:tblGrid>
      <w:tr w:rsidR="007F4F44" w14:paraId="3BEBB8EA" w14:textId="77777777">
        <w:tc>
          <w:tcPr>
            <w:tcW w:w="1500" w:type="dxa"/>
          </w:tcPr>
          <w:p w14:paraId="24BC10EB" w14:textId="77777777" w:rsidR="007F4F44" w:rsidRDefault="006B38BD">
            <w:pPr>
              <w:pStyle w:val="Odebeljeno"/>
              <w:spacing w:line="260" w:lineRule="auto"/>
            </w:pPr>
            <w:r>
              <w:t>ZADEVA:</w:t>
            </w:r>
          </w:p>
        </w:tc>
        <w:tc>
          <w:tcPr>
            <w:tcW w:w="7005" w:type="dxa"/>
          </w:tcPr>
          <w:p w14:paraId="5DE1D66B" w14:textId="764B44CE" w:rsidR="007F4F44" w:rsidRDefault="006B38BD">
            <w:pPr>
              <w:pStyle w:val="Odebeljeno"/>
              <w:spacing w:line="260" w:lineRule="auto"/>
            </w:pPr>
            <w:r>
              <w:t>Uredba o spremembah Uredbe o cestninskih cestah in cestnini – predlog za obravnavo</w:t>
            </w:r>
          </w:p>
        </w:tc>
      </w:tr>
    </w:tbl>
    <w:p w14:paraId="5D21AE04" w14:textId="77777777" w:rsidR="007F4F44" w:rsidRDefault="007F4F44">
      <w:pPr>
        <w:spacing w:after="0" w:line="260" w:lineRule="auto"/>
        <w:rPr>
          <w:rFonts w:cs="Arial"/>
        </w:rPr>
      </w:pPr>
    </w:p>
    <w:p w14:paraId="701DB474" w14:textId="77777777" w:rsidR="007F4F44" w:rsidRDefault="007F4F44">
      <w:pPr>
        <w:spacing w:after="0" w:line="260" w:lineRule="auto"/>
        <w:rPr>
          <w:rFonts w:cs="Arial"/>
        </w:rPr>
      </w:pPr>
    </w:p>
    <w:p w14:paraId="3EA0C0A6" w14:textId="77777777" w:rsidR="007F4F44" w:rsidRDefault="006B38BD">
      <w:pPr>
        <w:pStyle w:val="Odebeljeno"/>
        <w:spacing w:line="260" w:lineRule="auto"/>
      </w:pPr>
      <w:r>
        <w:t>1.</w:t>
      </w:r>
      <w:r>
        <w:tab/>
        <w:t>Predlog sklepa vlade</w:t>
      </w:r>
    </w:p>
    <w:p w14:paraId="380B798C" w14:textId="77777777" w:rsidR="007F4F44" w:rsidRDefault="007F4F44">
      <w:pPr>
        <w:spacing w:after="0" w:line="260" w:lineRule="auto"/>
        <w:rPr>
          <w:rFonts w:cs="Arial"/>
        </w:rPr>
      </w:pPr>
    </w:p>
    <w:p w14:paraId="2B42B026" w14:textId="77777777" w:rsidR="007F4F44" w:rsidRDefault="006B38BD">
      <w:pPr>
        <w:spacing w:after="0" w:line="240" w:lineRule="auto"/>
      </w:pPr>
      <w:r>
        <w:t xml:space="preserve">Na podlagi 21. člena Zakona o Vladi Republike Slovenije (Uradni list RS, št. 24/05 – uradno prečiščeno besedilo, 109/08, 38/10 – ZUKN, 8/12, 21/13, 47/13 – ZDU-1G, 65/14, 55/17, 163/22 in 57/25 – ZF) in četrtega odstavka 3. člena, prvega odstavka 4. člena, osmega odstavka 6. člena, 10. člena, drugega odstavka 12. člena, drugega odstavka 17.a člena, prvega in drugega odstavka 49. člena, prvega odstavka 52. člena in četrtega odstavka 55. člena Zakona o cestninjenju (Uradni list RS, št. 102/24) je Vlada Republike Slovenije na ... seji dne ... pod točko ..... sprejela </w:t>
      </w:r>
    </w:p>
    <w:p w14:paraId="386C75CD" w14:textId="77777777" w:rsidR="007F4F44" w:rsidRDefault="006B38BD">
      <w:pPr>
        <w:spacing w:after="0" w:line="240" w:lineRule="auto"/>
        <w:jc w:val="center"/>
      </w:pPr>
      <w:r>
        <w:t>S K L E P:</w:t>
      </w:r>
    </w:p>
    <w:p w14:paraId="33F004B4" w14:textId="409B87A6" w:rsidR="007F4F44" w:rsidRDefault="006B38BD">
      <w:pPr>
        <w:spacing w:after="0" w:line="240" w:lineRule="auto"/>
      </w:pPr>
      <w:r>
        <w:t>Vlada Republike Slovenije je izdala Uredbo o spremembah Uredbe o cestninskih cestah in cestnini in jo objavi v Uradnem listu Republike Slovenije.</w:t>
      </w:r>
    </w:p>
    <w:p w14:paraId="3FFC560B" w14:textId="77777777" w:rsidR="00FC7C17" w:rsidRDefault="00FC7C17">
      <w:pPr>
        <w:spacing w:after="0" w:line="240" w:lineRule="auto"/>
      </w:pPr>
    </w:p>
    <w:p w14:paraId="462B2BF8" w14:textId="5A7CD869" w:rsidR="00FC7C17" w:rsidRDefault="006B38BD" w:rsidP="00FC7C17">
      <w:pPr>
        <w:spacing w:after="0" w:line="240" w:lineRule="auto"/>
        <w:jc w:val="center"/>
      </w:pPr>
      <w:r>
        <w:t xml:space="preserve">Barbara Kolenko </w:t>
      </w:r>
      <w:proofErr w:type="spellStart"/>
      <w:r>
        <w:t>Helbl</w:t>
      </w:r>
      <w:proofErr w:type="spellEnd"/>
    </w:p>
    <w:p w14:paraId="19F12EF5" w14:textId="135B40C6" w:rsidR="007F4F44" w:rsidRDefault="006B38BD" w:rsidP="00FC7C17">
      <w:pPr>
        <w:spacing w:after="0" w:line="240" w:lineRule="auto"/>
        <w:jc w:val="center"/>
      </w:pPr>
      <w:r>
        <w:t>generalna sekretarka</w:t>
      </w:r>
    </w:p>
    <w:p w14:paraId="13720D9E" w14:textId="77777777" w:rsidR="00FC7C17" w:rsidRDefault="00FC7C17" w:rsidP="00FC7C17">
      <w:pPr>
        <w:spacing w:after="0" w:line="240" w:lineRule="auto"/>
        <w:jc w:val="center"/>
      </w:pPr>
    </w:p>
    <w:p w14:paraId="07ED2202" w14:textId="77777777" w:rsidR="00FC7C17" w:rsidRDefault="00FC7C17" w:rsidP="00FC7C17">
      <w:pPr>
        <w:spacing w:after="0" w:line="240" w:lineRule="auto"/>
        <w:jc w:val="center"/>
      </w:pPr>
    </w:p>
    <w:p w14:paraId="07959D5E" w14:textId="77777777" w:rsidR="00FC7C17" w:rsidRDefault="006B38BD">
      <w:pPr>
        <w:spacing w:after="0" w:line="240" w:lineRule="auto"/>
      </w:pPr>
      <w:r>
        <w:t>Prejmejo:</w:t>
      </w:r>
    </w:p>
    <w:p w14:paraId="785F4995" w14:textId="77777777" w:rsidR="00FC7C17" w:rsidRDefault="006B38BD">
      <w:pPr>
        <w:spacing w:after="0" w:line="240" w:lineRule="auto"/>
      </w:pPr>
      <w:r>
        <w:t>− Ministrstvo za infrastrukturo Republike Slovenije</w:t>
      </w:r>
    </w:p>
    <w:p w14:paraId="04CC69B5" w14:textId="77777777" w:rsidR="00FC7C17" w:rsidRDefault="006B38BD">
      <w:pPr>
        <w:spacing w:after="0" w:line="240" w:lineRule="auto"/>
      </w:pPr>
      <w:r>
        <w:t>− Ministrstvo za finance Republike Slovenije</w:t>
      </w:r>
    </w:p>
    <w:p w14:paraId="650B5650" w14:textId="77777777" w:rsidR="00FC7C17" w:rsidRDefault="006B38BD">
      <w:pPr>
        <w:spacing w:after="0" w:line="240" w:lineRule="auto"/>
      </w:pPr>
      <w:r>
        <w:t>− Služba Vlade Republike Slovenije za zakonodajo</w:t>
      </w:r>
    </w:p>
    <w:p w14:paraId="04D8CB81" w14:textId="77777777" w:rsidR="00FC7C17" w:rsidRDefault="006B38BD">
      <w:pPr>
        <w:spacing w:after="0" w:line="240" w:lineRule="auto"/>
      </w:pPr>
      <w:r>
        <w:t>− Urad Vlade Republike Slovenije za informiranje</w:t>
      </w:r>
    </w:p>
    <w:p w14:paraId="54A31E02" w14:textId="0C03BB5B" w:rsidR="007F4F44" w:rsidRDefault="006B38BD">
      <w:pPr>
        <w:spacing w:after="0" w:line="240" w:lineRule="auto"/>
      </w:pPr>
      <w:r>
        <w:t xml:space="preserve">− DARS, d. d. </w:t>
      </w:r>
    </w:p>
    <w:p w14:paraId="10C304A0" w14:textId="77777777" w:rsidR="007F4F44" w:rsidRDefault="007F4F44">
      <w:pPr>
        <w:spacing w:after="0" w:line="260" w:lineRule="auto"/>
        <w:rPr>
          <w:rFonts w:cs="Arial"/>
        </w:rPr>
      </w:pPr>
    </w:p>
    <w:p w14:paraId="2495360F" w14:textId="77777777" w:rsidR="007F4F44" w:rsidRDefault="006B38BD">
      <w:pPr>
        <w:pStyle w:val="Odebeljeno"/>
        <w:spacing w:line="260" w:lineRule="auto"/>
      </w:pPr>
      <w:r>
        <w:t>2.</w:t>
      </w:r>
      <w:r>
        <w:tab/>
        <w:t>Predlog za obravnavo predloga zakona po nujnem ali skrajšanem postopku v državnem zboru z obrazložitvijo razlogov</w:t>
      </w:r>
    </w:p>
    <w:p w14:paraId="0B479F51" w14:textId="77777777" w:rsidR="007F4F44" w:rsidRDefault="007F4F44">
      <w:pPr>
        <w:spacing w:after="0" w:line="260" w:lineRule="auto"/>
        <w:rPr>
          <w:rFonts w:cs="Arial"/>
        </w:rPr>
      </w:pPr>
    </w:p>
    <w:p w14:paraId="55B78CF0" w14:textId="77777777" w:rsidR="007F4F44" w:rsidRDefault="006B38BD">
      <w:pPr>
        <w:spacing w:after="0" w:line="260" w:lineRule="auto"/>
      </w:pPr>
      <w:r>
        <w:t>/</w:t>
      </w:r>
    </w:p>
    <w:p w14:paraId="7DA6BAF6" w14:textId="77777777" w:rsidR="007F4F44" w:rsidRDefault="007F4F44">
      <w:pPr>
        <w:spacing w:after="0" w:line="260" w:lineRule="auto"/>
        <w:rPr>
          <w:rFonts w:cs="Arial"/>
        </w:rPr>
      </w:pPr>
    </w:p>
    <w:p w14:paraId="005F5F2A" w14:textId="77777777" w:rsidR="007F4F44" w:rsidRDefault="006B38BD">
      <w:pPr>
        <w:pStyle w:val="Odebeljeno"/>
        <w:spacing w:line="260" w:lineRule="auto"/>
      </w:pPr>
      <w:r>
        <w:t>3.</w:t>
      </w:r>
      <w:r>
        <w:tab/>
        <w:t>Osebe, odgovorne za strokovno pripravo in usklajenost gradiva</w:t>
      </w:r>
    </w:p>
    <w:p w14:paraId="65D28208" w14:textId="77777777" w:rsidR="007F4F44" w:rsidRDefault="007F4F44">
      <w:pPr>
        <w:spacing w:after="0" w:line="260" w:lineRule="auto"/>
        <w:rPr>
          <w:rFonts w:cs="Arial"/>
        </w:rPr>
      </w:pPr>
    </w:p>
    <w:p w14:paraId="57D35A74" w14:textId="77777777" w:rsidR="007F4F44" w:rsidRDefault="006B38BD">
      <w:pPr>
        <w:spacing w:after="0" w:line="240" w:lineRule="auto"/>
      </w:pPr>
      <w:r>
        <w:t>− Mag. Alenka Bratušek, ministrica za infrastrukturo</w:t>
      </w:r>
    </w:p>
    <w:p w14:paraId="6241EB6E" w14:textId="77777777" w:rsidR="007F4F44" w:rsidRDefault="006B38BD">
      <w:pPr>
        <w:spacing w:after="0" w:line="240" w:lineRule="auto"/>
      </w:pPr>
      <w:r>
        <w:t>− Mag. Andreja Knez, generalna direktorica Direktorata za ceste in cestni promet</w:t>
      </w:r>
    </w:p>
    <w:p w14:paraId="15F1CC41" w14:textId="77777777" w:rsidR="007F4F44" w:rsidRDefault="006B38BD">
      <w:pPr>
        <w:spacing w:after="0" w:line="240" w:lineRule="auto"/>
      </w:pPr>
      <w:r>
        <w:t>− Damijan Leskovšek, vodja Sektorja za ceste</w:t>
      </w:r>
    </w:p>
    <w:p w14:paraId="7835A5AA" w14:textId="77777777" w:rsidR="007F4F44" w:rsidRDefault="006B38BD">
      <w:pPr>
        <w:spacing w:after="0" w:line="240" w:lineRule="auto"/>
      </w:pPr>
      <w:r>
        <w:t>-  Marija Sajovic, sekretarka, Direktorat za ceste in cestni promet</w:t>
      </w:r>
    </w:p>
    <w:p w14:paraId="3D21529C" w14:textId="77777777" w:rsidR="007F4F44" w:rsidRDefault="007F4F44">
      <w:pPr>
        <w:spacing w:after="0" w:line="260" w:lineRule="auto"/>
        <w:rPr>
          <w:rFonts w:cs="Arial"/>
        </w:rPr>
      </w:pPr>
    </w:p>
    <w:p w14:paraId="426AFB38" w14:textId="77777777" w:rsidR="007F4F44" w:rsidRDefault="006B38BD">
      <w:pPr>
        <w:pStyle w:val="Odebeljeno"/>
        <w:spacing w:line="260" w:lineRule="auto"/>
      </w:pPr>
      <w:r>
        <w:t>4.</w:t>
      </w:r>
      <w:r>
        <w:tab/>
        <w:t>Zunanji strokovnjaki, ki so sodelovali pri pripravi dela ali celotnega gradiva, in s tem povezani stroški</w:t>
      </w:r>
    </w:p>
    <w:p w14:paraId="1D34774D" w14:textId="77777777" w:rsidR="007F4F44" w:rsidRDefault="007F4F44">
      <w:pPr>
        <w:spacing w:after="0" w:line="260" w:lineRule="auto"/>
        <w:rPr>
          <w:rFonts w:cs="Arial"/>
        </w:rPr>
      </w:pPr>
    </w:p>
    <w:p w14:paraId="00D1844B" w14:textId="77777777" w:rsidR="007F4F44" w:rsidRDefault="006B38BD">
      <w:pPr>
        <w:spacing w:after="0" w:line="240" w:lineRule="auto"/>
      </w:pPr>
      <w:r>
        <w:t>Pri pripravi predpisa ni sodeloval zunanji strokovnjak oziroma pravna oseba.</w:t>
      </w:r>
    </w:p>
    <w:p w14:paraId="00CCD105" w14:textId="77777777" w:rsidR="007F4F44" w:rsidRDefault="007F4F44">
      <w:pPr>
        <w:spacing w:after="0" w:line="260" w:lineRule="auto"/>
        <w:rPr>
          <w:rFonts w:cs="Arial"/>
        </w:rPr>
      </w:pPr>
    </w:p>
    <w:p w14:paraId="4C7B60E4" w14:textId="77777777" w:rsidR="007F4F44" w:rsidRDefault="006B38BD">
      <w:pPr>
        <w:pStyle w:val="Odebeljeno"/>
        <w:spacing w:line="260" w:lineRule="auto"/>
      </w:pPr>
      <w:r>
        <w:t>5.</w:t>
      </w:r>
      <w:r>
        <w:tab/>
        <w:t>Predstavniki vlade, ki bodo sodelovali pri delu državnega zbora</w:t>
      </w:r>
    </w:p>
    <w:p w14:paraId="3440F962" w14:textId="77777777" w:rsidR="007F4F44" w:rsidRDefault="007F4F44">
      <w:pPr>
        <w:spacing w:after="0" w:line="260" w:lineRule="auto"/>
        <w:rPr>
          <w:rFonts w:cs="Arial"/>
        </w:rPr>
      </w:pPr>
    </w:p>
    <w:p w14:paraId="3BABFB12" w14:textId="77777777" w:rsidR="007F4F44" w:rsidRDefault="006B38BD">
      <w:pPr>
        <w:spacing w:after="0" w:line="260" w:lineRule="auto"/>
      </w:pPr>
      <w:r>
        <w:t>/</w:t>
      </w:r>
    </w:p>
    <w:p w14:paraId="4FCBAC8B" w14:textId="77777777" w:rsidR="007F4F44" w:rsidRDefault="007F4F44">
      <w:pPr>
        <w:spacing w:after="0" w:line="260" w:lineRule="auto"/>
        <w:rPr>
          <w:rFonts w:cs="Arial"/>
        </w:rPr>
      </w:pPr>
    </w:p>
    <w:p w14:paraId="53A72384" w14:textId="77777777" w:rsidR="007F4F44" w:rsidRDefault="006B38BD">
      <w:pPr>
        <w:pStyle w:val="Odebeljeno"/>
        <w:spacing w:line="260" w:lineRule="auto"/>
      </w:pPr>
      <w:r>
        <w:t>6.</w:t>
      </w:r>
      <w:r>
        <w:tab/>
        <w:t>Kratek povzetek gradiva</w:t>
      </w:r>
    </w:p>
    <w:p w14:paraId="4E0A62AF" w14:textId="77777777" w:rsidR="007F4F44" w:rsidRDefault="007F4F44">
      <w:pPr>
        <w:spacing w:after="0" w:line="260" w:lineRule="auto"/>
        <w:rPr>
          <w:rFonts w:cs="Arial"/>
        </w:rPr>
      </w:pPr>
    </w:p>
    <w:p w14:paraId="7F78A458" w14:textId="77777777" w:rsidR="007F4F44" w:rsidRDefault="006B38BD">
      <w:pPr>
        <w:spacing w:after="0" w:line="240" w:lineRule="auto"/>
      </w:pPr>
      <w:r>
        <w:t xml:space="preserve">Spremembe in dopolnitve predlagane uredbe so potrebne zaradi spremembe Zakona o cestninjenju (Uradni list RS, št. 102/24 in 14/26; v nadaljnjem besedilu: ZCestn-1). </w:t>
      </w:r>
    </w:p>
    <w:p w14:paraId="5245BCD4" w14:textId="77777777" w:rsidR="007F4F44" w:rsidRDefault="006B38BD">
      <w:pPr>
        <w:spacing w:after="0" w:line="240" w:lineRule="auto"/>
      </w:pPr>
      <w:r>
        <w:t xml:space="preserve"> </w:t>
      </w:r>
    </w:p>
    <w:p w14:paraId="5869EA67" w14:textId="77777777" w:rsidR="007F4F44" w:rsidRDefault="006B38BD">
      <w:pPr>
        <w:spacing w:after="0" w:line="240" w:lineRule="auto"/>
      </w:pPr>
      <w:r>
        <w:t xml:space="preserve">S spremembo ZCestn-1 se v slovenski pravni red prenašajo posamezne določbe Direktive Evropskega parlamenta in Sveta 1999/62/ES z dne 17. junija 1999 o zaračunavanju pristojbin vozilom za uporabo cestne infrastrukture (UL L št. 187 z dne 20. 7. 1999, str. 42), zadnjič spremenjene z Direktivo (EU) 2022/362 Evropskega parlamenta in Sveta z dne 24. februarja 2022 o spremembi direktiv 1999/62/ES, 1999/37/ES in (EU) 2019/520 glede zaračunavanja pristojbin vozilom za uporabo določene infrastrukture (UL L št. 69 z dne 4. 3. 2022, str. 1); (v nadaljnjem besedilu: Direktiva 1999/62/ES), ki se nanašajo na zaračunavanje pristojbine za zunanje stroške, povezane z onesnaževanjem zraka in hrupa zaradi prometa. ZCestn-1 je uvedel pristojbino za zunanje stroške, ki se za vozila nad 3.500 kg največje dovoljene mase zaračunava poleg cestnine in infrastrukturne pristojbine v imenu in na račun Republike Slovenije. Z uvedbo pristojbine za zunanje stroške se omogoča notranje vključevanje </w:t>
      </w:r>
      <w:proofErr w:type="spellStart"/>
      <w:r>
        <w:t>okoljskih</w:t>
      </w:r>
      <w:proofErr w:type="spellEnd"/>
      <w:r>
        <w:t xml:space="preserve"> stroškov v sistem cestninjenja težkih tovornih vozil, in sicer za:– onesnaževanje zraka zaradi emisij iz prometa, ter– obremenitev s hrupom, ki ga povzročajo vozila med vožnjo po cestninskih cestah.</w:t>
      </w:r>
    </w:p>
    <w:p w14:paraId="72526601" w14:textId="77777777" w:rsidR="007F4F44" w:rsidRDefault="006B38BD">
      <w:pPr>
        <w:spacing w:after="0" w:line="240" w:lineRule="auto"/>
      </w:pPr>
      <w:r>
        <w:t xml:space="preserve"> </w:t>
      </w:r>
    </w:p>
    <w:p w14:paraId="5E20267A" w14:textId="77777777" w:rsidR="007F4F44" w:rsidRDefault="006B38BD">
      <w:pPr>
        <w:spacing w:after="0" w:line="240" w:lineRule="auto"/>
      </w:pPr>
      <w:r>
        <w:t>ZCestn-1 v drugem odstavku 17.a člena določa, da Vlada Republike Slovenije (v nadaljnjem besedilu: vlada) določi razvrstitev dela ali delov cestnega omrežja med primestne ali medmestne ceste, na katerih se zaračunava pristojbina za zunanje stroške.</w:t>
      </w:r>
    </w:p>
    <w:p w14:paraId="127108BD" w14:textId="77777777" w:rsidR="007F4F44" w:rsidRDefault="006B38BD">
      <w:pPr>
        <w:spacing w:after="0" w:line="240" w:lineRule="auto"/>
      </w:pPr>
      <w:r>
        <w:t xml:space="preserve"> </w:t>
      </w:r>
    </w:p>
    <w:p w14:paraId="1568FC27" w14:textId="77777777" w:rsidR="007F4F44" w:rsidRDefault="006B38BD">
      <w:pPr>
        <w:spacing w:after="0" w:line="240" w:lineRule="auto"/>
      </w:pPr>
      <w:r>
        <w:t xml:space="preserve">Pristojbina za zunanje stroške se zaračunava poleg infrastrukturne pristojbine in se določa v skladu z referenčnimi vrednostmi iz Priloge </w:t>
      </w:r>
      <w:proofErr w:type="spellStart"/>
      <w:r>
        <w:t>IIIb</w:t>
      </w:r>
      <w:proofErr w:type="spellEnd"/>
      <w:r>
        <w:t xml:space="preserve"> Direktive 1999/62/ES. Višina pristojbine je različna za medmestne in primestne ceste. ZCestn-1 določa, da je:</w:t>
      </w:r>
    </w:p>
    <w:p w14:paraId="779E0E33" w14:textId="77777777" w:rsidR="007F4F44" w:rsidRDefault="006B38BD">
      <w:pPr>
        <w:spacing w:after="0" w:line="240" w:lineRule="auto"/>
      </w:pPr>
      <w:r>
        <w:t>– medmestna cesta je cesta ali  del ceste, na kateri se zaračunava pristojbina za zunanje stroške in je na območju ene ali več občin z gostoto prebivalstva pod 150 prebivalcev/km² ter jo določi Vlada;</w:t>
      </w:r>
    </w:p>
    <w:p w14:paraId="0593B6EA" w14:textId="77777777" w:rsidR="007F4F44" w:rsidRDefault="006B38BD">
      <w:pPr>
        <w:spacing w:after="0" w:line="240" w:lineRule="auto"/>
      </w:pPr>
      <w:r>
        <w:t>– primestna cesta je cesta ali del ceste, na kateri se zaračunava pristojbina za zunanje stroške in je na območju ene ali več občin na območjih z gostoto prebivalstva med 150 in 900 prebivalci/km² ter jo določi Vlada.</w:t>
      </w:r>
    </w:p>
    <w:p w14:paraId="0EDCD034" w14:textId="77777777" w:rsidR="007F4F44" w:rsidRDefault="006B38BD">
      <w:pPr>
        <w:spacing w:after="0" w:line="240" w:lineRule="auto"/>
      </w:pPr>
      <w:r>
        <w:t xml:space="preserve"> </w:t>
      </w:r>
    </w:p>
    <w:p w14:paraId="482C2046" w14:textId="77777777" w:rsidR="007F4F44" w:rsidRDefault="006B38BD">
      <w:pPr>
        <w:spacing w:after="0" w:line="240" w:lineRule="auto"/>
      </w:pPr>
      <w:r>
        <w:t xml:space="preserve">Predlagana novela ne bo negativno vplivala na finančne prihodke proračuna Republike Slovenije. Sredstva, zbrana iz pristojbine za zunanje stroške, so prihodek državnega proračuna. Ob predpostavki, da se zaračunajo referenčne vrednosti zunanjih stroškov za hrup in onesnaženje zraka v skladu z Direktivo 1999/62/ES ter na podlagi strukture dejansko prevoženih km v letu 2024 po cestninskih in EURO-emisijskih razredih, bo iz prihodkov pristojbin za zunanje stroške v državnem proračunu po oceni družbe DARS, d. d., na letni ravni okvirno 27,6 mio evrov.  </w:t>
      </w:r>
    </w:p>
    <w:p w14:paraId="5FDEFEE9" w14:textId="77777777" w:rsidR="007F4F44" w:rsidRDefault="006B38BD">
      <w:pPr>
        <w:spacing w:after="0" w:line="240" w:lineRule="auto"/>
      </w:pPr>
      <w:r>
        <w:t xml:space="preserve"> </w:t>
      </w:r>
    </w:p>
    <w:p w14:paraId="08E6168D" w14:textId="77777777" w:rsidR="007F4F44" w:rsidRDefault="006B38BD">
      <w:pPr>
        <w:spacing w:after="0" w:line="240" w:lineRule="auto"/>
      </w:pPr>
      <w:r>
        <w:t xml:space="preserve"> </w:t>
      </w:r>
    </w:p>
    <w:p w14:paraId="7DFBD3E5" w14:textId="77777777" w:rsidR="007F4F44" w:rsidRDefault="006B38BD">
      <w:pPr>
        <w:spacing w:after="0" w:line="240" w:lineRule="auto"/>
      </w:pPr>
      <w:r>
        <w:t xml:space="preserve"> </w:t>
      </w:r>
    </w:p>
    <w:p w14:paraId="40FCECA1" w14:textId="77777777" w:rsidR="007F4F44" w:rsidRDefault="007F4F44">
      <w:pPr>
        <w:spacing w:after="0" w:line="260" w:lineRule="auto"/>
        <w:rPr>
          <w:rFonts w:cs="Arial"/>
        </w:rPr>
      </w:pPr>
    </w:p>
    <w:p w14:paraId="420EC0D1" w14:textId="77777777" w:rsidR="007F4F44" w:rsidRDefault="006B38BD">
      <w:pPr>
        <w:pStyle w:val="Odebeljeno"/>
        <w:spacing w:line="260" w:lineRule="auto"/>
      </w:pPr>
      <w:r>
        <w:t>7.</w:t>
      </w:r>
      <w:r>
        <w:tab/>
        <w:t>Presoja posledic za</w:t>
      </w:r>
    </w:p>
    <w:p w14:paraId="4B07F415" w14:textId="77777777" w:rsidR="007F4F44" w:rsidRDefault="007F4F44">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F4F44" w14:paraId="2BE507AC" w14:textId="77777777">
        <w:tc>
          <w:tcPr>
            <w:tcW w:w="1276" w:type="dxa"/>
          </w:tcPr>
          <w:p w14:paraId="0B2BA186" w14:textId="77777777" w:rsidR="007F4F44" w:rsidRDefault="006B38BD">
            <w:pPr>
              <w:spacing w:after="0" w:line="260" w:lineRule="exact"/>
              <w:ind w:left="360"/>
            </w:pPr>
            <w:r>
              <w:rPr>
                <w:iCs/>
              </w:rPr>
              <w:t>a)</w:t>
            </w:r>
          </w:p>
        </w:tc>
        <w:tc>
          <w:tcPr>
            <w:tcW w:w="4961" w:type="dxa"/>
          </w:tcPr>
          <w:p w14:paraId="23E047A1" w14:textId="77777777" w:rsidR="007F4F44" w:rsidRDefault="006B38BD">
            <w:pPr>
              <w:spacing w:after="0" w:line="260" w:lineRule="exact"/>
            </w:pPr>
            <w:r>
              <w:t>javnofinančna sredstva nad 40.000 EUR v tekočem in naslednjih treh letih,</w:t>
            </w:r>
          </w:p>
        </w:tc>
        <w:tc>
          <w:tcPr>
            <w:tcW w:w="2268" w:type="dxa"/>
          </w:tcPr>
          <w:p w14:paraId="6E28BCEF" w14:textId="77777777" w:rsidR="007F4F44" w:rsidRDefault="006B38BD">
            <w:pPr>
              <w:spacing w:after="0" w:line="260" w:lineRule="exact"/>
              <w:jc w:val="center"/>
              <w:rPr>
                <w:iCs/>
              </w:rPr>
            </w:pPr>
            <w:r>
              <w:t>ne</w:t>
            </w:r>
          </w:p>
        </w:tc>
      </w:tr>
      <w:tr w:rsidR="007F4F44" w14:paraId="16F7AEBB" w14:textId="77777777">
        <w:tc>
          <w:tcPr>
            <w:tcW w:w="1276" w:type="dxa"/>
          </w:tcPr>
          <w:p w14:paraId="0C642C3A" w14:textId="77777777" w:rsidR="007F4F44" w:rsidRDefault="006B38BD">
            <w:pPr>
              <w:spacing w:after="0" w:line="260" w:lineRule="exact"/>
              <w:ind w:left="360"/>
              <w:rPr>
                <w:iCs/>
              </w:rPr>
            </w:pPr>
            <w:r>
              <w:rPr>
                <w:iCs/>
              </w:rPr>
              <w:t>b)</w:t>
            </w:r>
          </w:p>
        </w:tc>
        <w:tc>
          <w:tcPr>
            <w:tcW w:w="4961" w:type="dxa"/>
          </w:tcPr>
          <w:p w14:paraId="7A015F45" w14:textId="77777777" w:rsidR="007F4F44" w:rsidRDefault="006B38BD">
            <w:pPr>
              <w:spacing w:after="0" w:line="260" w:lineRule="exact"/>
              <w:rPr>
                <w:iCs/>
              </w:rPr>
            </w:pPr>
            <w:r>
              <w:rPr>
                <w:bCs/>
              </w:rPr>
              <w:t>usklajenost pravnega reda Republike Slovenije s pravnim redom Evropske unije,</w:t>
            </w:r>
          </w:p>
        </w:tc>
        <w:tc>
          <w:tcPr>
            <w:tcW w:w="2268" w:type="dxa"/>
          </w:tcPr>
          <w:p w14:paraId="21B0CEBB" w14:textId="77777777" w:rsidR="007F4F44" w:rsidRDefault="006B38BD">
            <w:pPr>
              <w:spacing w:after="0" w:line="260" w:lineRule="exact"/>
              <w:jc w:val="center"/>
              <w:rPr>
                <w:iCs/>
              </w:rPr>
            </w:pPr>
            <w:r>
              <w:t>ne</w:t>
            </w:r>
          </w:p>
        </w:tc>
      </w:tr>
      <w:tr w:rsidR="007F4F44" w14:paraId="47634AA9" w14:textId="77777777">
        <w:tc>
          <w:tcPr>
            <w:tcW w:w="1276" w:type="dxa"/>
          </w:tcPr>
          <w:p w14:paraId="36F70AC2" w14:textId="77777777" w:rsidR="007F4F44" w:rsidRDefault="006B38BD">
            <w:pPr>
              <w:spacing w:after="0" w:line="260" w:lineRule="exact"/>
              <w:ind w:left="360"/>
              <w:rPr>
                <w:iCs/>
              </w:rPr>
            </w:pPr>
            <w:r>
              <w:rPr>
                <w:iCs/>
              </w:rPr>
              <w:t>c)</w:t>
            </w:r>
          </w:p>
        </w:tc>
        <w:tc>
          <w:tcPr>
            <w:tcW w:w="4961" w:type="dxa"/>
          </w:tcPr>
          <w:p w14:paraId="3E64919D" w14:textId="77777777" w:rsidR="007F4F44" w:rsidRDefault="006B38BD">
            <w:pPr>
              <w:spacing w:after="0" w:line="260" w:lineRule="exact"/>
              <w:rPr>
                <w:iCs/>
              </w:rPr>
            </w:pPr>
            <w:r>
              <w:t>administrativne posledice,</w:t>
            </w:r>
          </w:p>
        </w:tc>
        <w:tc>
          <w:tcPr>
            <w:tcW w:w="2268" w:type="dxa"/>
          </w:tcPr>
          <w:p w14:paraId="33330569" w14:textId="77777777" w:rsidR="007F4F44" w:rsidRDefault="006B38BD">
            <w:pPr>
              <w:spacing w:after="0" w:line="260" w:lineRule="exact"/>
              <w:jc w:val="center"/>
            </w:pPr>
            <w:r>
              <w:t>ne</w:t>
            </w:r>
          </w:p>
        </w:tc>
      </w:tr>
      <w:tr w:rsidR="007F4F44" w14:paraId="1AECC4F4" w14:textId="77777777">
        <w:tc>
          <w:tcPr>
            <w:tcW w:w="1276" w:type="dxa"/>
          </w:tcPr>
          <w:p w14:paraId="4734141B" w14:textId="77777777" w:rsidR="007F4F44" w:rsidRDefault="006B38BD">
            <w:pPr>
              <w:spacing w:after="0" w:line="260" w:lineRule="exact"/>
              <w:ind w:left="360"/>
              <w:rPr>
                <w:iCs/>
              </w:rPr>
            </w:pPr>
            <w:r>
              <w:rPr>
                <w:iCs/>
              </w:rPr>
              <w:lastRenderedPageBreak/>
              <w:t>č)</w:t>
            </w:r>
          </w:p>
        </w:tc>
        <w:tc>
          <w:tcPr>
            <w:tcW w:w="4961" w:type="dxa"/>
          </w:tcPr>
          <w:p w14:paraId="33F41A10" w14:textId="77777777" w:rsidR="007F4F44" w:rsidRDefault="006B38BD">
            <w:pPr>
              <w:spacing w:after="0" w:line="260" w:lineRule="exact"/>
              <w:rPr>
                <w:bCs/>
              </w:rPr>
            </w:pPr>
            <w:r>
              <w:t>gospodarstvo, zlasti</w:t>
            </w:r>
            <w:r>
              <w:rPr>
                <w:bCs/>
              </w:rPr>
              <w:t xml:space="preserve"> mala in srednja podjetja ter konkurenčnost podjetij,</w:t>
            </w:r>
          </w:p>
        </w:tc>
        <w:tc>
          <w:tcPr>
            <w:tcW w:w="2268" w:type="dxa"/>
          </w:tcPr>
          <w:p w14:paraId="3698B1E1" w14:textId="77777777" w:rsidR="007F4F44" w:rsidRDefault="006B38BD">
            <w:pPr>
              <w:spacing w:after="0" w:line="260" w:lineRule="exact"/>
              <w:jc w:val="center"/>
              <w:rPr>
                <w:iCs/>
              </w:rPr>
            </w:pPr>
            <w:r>
              <w:t>ne</w:t>
            </w:r>
          </w:p>
        </w:tc>
      </w:tr>
      <w:tr w:rsidR="007F4F44" w14:paraId="0AE3D97C" w14:textId="77777777">
        <w:tc>
          <w:tcPr>
            <w:tcW w:w="1276" w:type="dxa"/>
          </w:tcPr>
          <w:p w14:paraId="084C91AC" w14:textId="77777777" w:rsidR="007F4F44" w:rsidRDefault="006B38BD">
            <w:pPr>
              <w:spacing w:after="0" w:line="260" w:lineRule="exact"/>
              <w:ind w:left="360"/>
              <w:rPr>
                <w:iCs/>
              </w:rPr>
            </w:pPr>
            <w:r>
              <w:rPr>
                <w:iCs/>
              </w:rPr>
              <w:t>d)</w:t>
            </w:r>
          </w:p>
        </w:tc>
        <w:tc>
          <w:tcPr>
            <w:tcW w:w="4961" w:type="dxa"/>
          </w:tcPr>
          <w:p w14:paraId="7C7D1C77" w14:textId="77777777" w:rsidR="007F4F44" w:rsidRDefault="006B38BD">
            <w:pPr>
              <w:spacing w:after="0" w:line="260" w:lineRule="exact"/>
              <w:rPr>
                <w:bCs/>
              </w:rPr>
            </w:pPr>
            <w:r>
              <w:rPr>
                <w:bCs/>
              </w:rPr>
              <w:t>okolje, vključno s prostorskimi in varstvenimi vidiki,</w:t>
            </w:r>
          </w:p>
        </w:tc>
        <w:tc>
          <w:tcPr>
            <w:tcW w:w="2268" w:type="dxa"/>
          </w:tcPr>
          <w:p w14:paraId="66BA0F25" w14:textId="77777777" w:rsidR="007F4F44" w:rsidRDefault="006B38BD">
            <w:pPr>
              <w:spacing w:after="0" w:line="260" w:lineRule="exact"/>
              <w:jc w:val="center"/>
              <w:rPr>
                <w:iCs/>
              </w:rPr>
            </w:pPr>
            <w:r>
              <w:t>ne</w:t>
            </w:r>
          </w:p>
        </w:tc>
      </w:tr>
      <w:tr w:rsidR="007F4F44" w14:paraId="076A4F63" w14:textId="77777777">
        <w:tc>
          <w:tcPr>
            <w:tcW w:w="1276" w:type="dxa"/>
          </w:tcPr>
          <w:p w14:paraId="621B11C2" w14:textId="77777777" w:rsidR="007F4F44" w:rsidRDefault="006B38BD">
            <w:pPr>
              <w:spacing w:after="0" w:line="260" w:lineRule="exact"/>
              <w:ind w:left="360"/>
              <w:rPr>
                <w:iCs/>
              </w:rPr>
            </w:pPr>
            <w:r>
              <w:rPr>
                <w:iCs/>
              </w:rPr>
              <w:t>e)</w:t>
            </w:r>
          </w:p>
        </w:tc>
        <w:tc>
          <w:tcPr>
            <w:tcW w:w="4961" w:type="dxa"/>
          </w:tcPr>
          <w:p w14:paraId="438523A8" w14:textId="77777777" w:rsidR="007F4F44" w:rsidRDefault="006B38BD">
            <w:pPr>
              <w:spacing w:after="0" w:line="260" w:lineRule="exact"/>
              <w:rPr>
                <w:bCs/>
              </w:rPr>
            </w:pPr>
            <w:r>
              <w:rPr>
                <w:bCs/>
              </w:rPr>
              <w:t>socialno področje,</w:t>
            </w:r>
          </w:p>
        </w:tc>
        <w:tc>
          <w:tcPr>
            <w:tcW w:w="2268" w:type="dxa"/>
          </w:tcPr>
          <w:p w14:paraId="65B5B840" w14:textId="77777777" w:rsidR="007F4F44" w:rsidRDefault="006B38BD">
            <w:pPr>
              <w:spacing w:after="0" w:line="260" w:lineRule="exact"/>
              <w:jc w:val="center"/>
              <w:rPr>
                <w:iCs/>
              </w:rPr>
            </w:pPr>
            <w:r w:rsidRPr="0096422C">
              <w:t>ne</w:t>
            </w:r>
          </w:p>
        </w:tc>
      </w:tr>
      <w:tr w:rsidR="007F4F44" w14:paraId="74A8E678" w14:textId="77777777">
        <w:tc>
          <w:tcPr>
            <w:tcW w:w="1276" w:type="dxa"/>
          </w:tcPr>
          <w:p w14:paraId="14743E2B" w14:textId="77777777" w:rsidR="007F4F44" w:rsidRDefault="006B38BD">
            <w:pPr>
              <w:spacing w:after="0" w:line="260" w:lineRule="exact"/>
              <w:ind w:left="360"/>
              <w:rPr>
                <w:iCs/>
              </w:rPr>
            </w:pPr>
            <w:r>
              <w:rPr>
                <w:iCs/>
              </w:rPr>
              <w:t>f)</w:t>
            </w:r>
          </w:p>
        </w:tc>
        <w:tc>
          <w:tcPr>
            <w:tcW w:w="4961" w:type="dxa"/>
          </w:tcPr>
          <w:p w14:paraId="4A81A9BF" w14:textId="77777777" w:rsidR="007F4F44" w:rsidRDefault="006B38BD">
            <w:pPr>
              <w:spacing w:after="0" w:line="260" w:lineRule="exact"/>
              <w:rPr>
                <w:bCs/>
              </w:rPr>
            </w:pPr>
            <w:r>
              <w:rPr>
                <w:bCs/>
              </w:rPr>
              <w:t>dokumente razvojnega načrtovanja.</w:t>
            </w:r>
          </w:p>
        </w:tc>
        <w:tc>
          <w:tcPr>
            <w:tcW w:w="2268" w:type="dxa"/>
          </w:tcPr>
          <w:p w14:paraId="6B59F214" w14:textId="77777777" w:rsidR="007F4F44" w:rsidRDefault="006B38BD">
            <w:pPr>
              <w:spacing w:after="0" w:line="260" w:lineRule="exact"/>
              <w:jc w:val="center"/>
              <w:rPr>
                <w:iCs/>
              </w:rPr>
            </w:pPr>
            <w:r w:rsidRPr="0096422C">
              <w:t>ne</w:t>
            </w:r>
          </w:p>
        </w:tc>
      </w:tr>
    </w:tbl>
    <w:p w14:paraId="0E9E7784" w14:textId="77777777" w:rsidR="007F4F44" w:rsidRDefault="007F4F44">
      <w:pPr>
        <w:spacing w:after="0" w:line="260" w:lineRule="auto"/>
        <w:rPr>
          <w:rFonts w:cs="Arial"/>
        </w:rPr>
      </w:pPr>
    </w:p>
    <w:p w14:paraId="705BC869" w14:textId="77777777" w:rsidR="007F4F44" w:rsidRDefault="006B38BD">
      <w:pPr>
        <w:pStyle w:val="Odebeljeno"/>
        <w:spacing w:line="260" w:lineRule="auto"/>
      </w:pPr>
      <w:r>
        <w:t>8.</w:t>
      </w:r>
      <w:r>
        <w:tab/>
        <w:t>Predstavitev ocene finančnih posledic</w:t>
      </w:r>
    </w:p>
    <w:p w14:paraId="0C244C99" w14:textId="77777777" w:rsidR="007F4F44" w:rsidRDefault="007F4F44">
      <w:pPr>
        <w:spacing w:after="0" w:line="260" w:lineRule="auto"/>
        <w:rPr>
          <w:rFonts w:cs="Arial"/>
        </w:rPr>
      </w:pPr>
    </w:p>
    <w:p w14:paraId="679B4526" w14:textId="77777777" w:rsidR="007F4F44" w:rsidRDefault="006B38BD">
      <w:pPr>
        <w:spacing w:after="0" w:line="260" w:lineRule="auto"/>
      </w:pPr>
      <w:r>
        <w:t>Presoja posledic je bila opravljena ob sprejemanju zakona, ki je podlaga za izdajo tega predloga.</w:t>
      </w:r>
    </w:p>
    <w:p w14:paraId="4AB8AC27" w14:textId="77777777" w:rsidR="007F4F44" w:rsidRDefault="007F4F44">
      <w:pPr>
        <w:spacing w:after="0" w:line="260" w:lineRule="auto"/>
        <w:rPr>
          <w:rFonts w:cs="Arial"/>
        </w:rPr>
      </w:pPr>
    </w:p>
    <w:p w14:paraId="29B13CD8" w14:textId="77777777" w:rsidR="007F4F44" w:rsidRDefault="006B38BD">
      <w:pPr>
        <w:pStyle w:val="Odebeljeno"/>
        <w:spacing w:line="260" w:lineRule="auto"/>
      </w:pPr>
      <w:r>
        <w:t>9.</w:t>
      </w:r>
      <w:r>
        <w:tab/>
        <w:t>Predstavitev sodelovanja z združenji občin</w:t>
      </w:r>
    </w:p>
    <w:p w14:paraId="0F77FACC" w14:textId="77777777" w:rsidR="007F4F44" w:rsidRDefault="007F4F44">
      <w:pPr>
        <w:spacing w:after="0" w:line="260" w:lineRule="auto"/>
        <w:rPr>
          <w:rFonts w:cs="Arial"/>
        </w:rPr>
      </w:pPr>
    </w:p>
    <w:p w14:paraId="08DD0CCD" w14:textId="77777777" w:rsidR="007F4F44" w:rsidRDefault="006B38BD">
      <w:pPr>
        <w:spacing w:after="0" w:line="260" w:lineRule="auto"/>
      </w:pPr>
      <w:r>
        <w:t>Vsebina gradiva ne vpliva pristojnosti, delovanje oziroma financiranje občin.</w:t>
      </w:r>
    </w:p>
    <w:p w14:paraId="2340B9CA" w14:textId="77777777" w:rsidR="007F4F44" w:rsidRDefault="007F4F44">
      <w:pPr>
        <w:spacing w:after="0" w:line="260" w:lineRule="auto"/>
        <w:rPr>
          <w:rFonts w:cs="Arial"/>
        </w:rPr>
      </w:pPr>
    </w:p>
    <w:p w14:paraId="05243F65" w14:textId="77777777" w:rsidR="007F4F44" w:rsidRDefault="006B38BD">
      <w:pPr>
        <w:spacing w:after="0" w:line="260" w:lineRule="auto"/>
      </w:pPr>
      <w:r>
        <w:t>Gradivo ni bilo poslano v mnenje Skupnosti občin Slovenije (SOS).</w:t>
      </w:r>
    </w:p>
    <w:p w14:paraId="5AA0C455" w14:textId="77777777" w:rsidR="007F4F44" w:rsidRDefault="007F4F44">
      <w:pPr>
        <w:spacing w:after="0" w:line="260" w:lineRule="auto"/>
        <w:rPr>
          <w:rFonts w:cs="Arial"/>
        </w:rPr>
      </w:pPr>
    </w:p>
    <w:p w14:paraId="6498C505" w14:textId="77777777" w:rsidR="007F4F44" w:rsidRDefault="006B38BD">
      <w:pPr>
        <w:spacing w:after="0" w:line="260" w:lineRule="auto"/>
      </w:pPr>
      <w:r>
        <w:t>Gradivo ni bilo poslano v mnenje Združenju občin Slovenije (ZOS).</w:t>
      </w:r>
    </w:p>
    <w:p w14:paraId="53CB5058" w14:textId="77777777" w:rsidR="007F4F44" w:rsidRDefault="007F4F44">
      <w:pPr>
        <w:spacing w:after="0" w:line="260" w:lineRule="auto"/>
        <w:rPr>
          <w:rFonts w:cs="Arial"/>
        </w:rPr>
      </w:pPr>
    </w:p>
    <w:p w14:paraId="39D61FA7" w14:textId="77777777" w:rsidR="007F4F44" w:rsidRDefault="006B38BD">
      <w:pPr>
        <w:spacing w:after="0" w:line="260" w:lineRule="auto"/>
      </w:pPr>
      <w:r>
        <w:t>Gradivo ni bilo poslano v mnenje Združenju mestnih občin Slovenije (ZMOS).</w:t>
      </w:r>
    </w:p>
    <w:p w14:paraId="668921C8" w14:textId="77777777" w:rsidR="007F4F44" w:rsidRDefault="007F4F44">
      <w:pPr>
        <w:spacing w:after="0" w:line="260" w:lineRule="auto"/>
        <w:rPr>
          <w:rFonts w:cs="Arial"/>
        </w:rPr>
      </w:pPr>
    </w:p>
    <w:p w14:paraId="35E1E6E0" w14:textId="77777777" w:rsidR="007F4F44" w:rsidRDefault="006B38BD">
      <w:pPr>
        <w:pStyle w:val="Odebeljeno"/>
        <w:spacing w:line="260" w:lineRule="auto"/>
      </w:pPr>
      <w:r>
        <w:t>10.</w:t>
      </w:r>
      <w:r>
        <w:tab/>
        <w:t>Predstavitev sodelovanja javnosti</w:t>
      </w:r>
    </w:p>
    <w:p w14:paraId="3662E476" w14:textId="77777777" w:rsidR="007F4F44" w:rsidRDefault="007F4F44">
      <w:pPr>
        <w:spacing w:after="0" w:line="260" w:lineRule="auto"/>
        <w:rPr>
          <w:rFonts w:cs="Arial"/>
        </w:rPr>
      </w:pPr>
    </w:p>
    <w:p w14:paraId="0AE3487B" w14:textId="77777777" w:rsidR="007F4F44" w:rsidRDefault="006B38BD">
      <w:pPr>
        <w:spacing w:after="0" w:line="260" w:lineRule="auto"/>
      </w:pPr>
      <w:r>
        <w:t>Gradivo je bilo predmet sodelovanja z javnostjo.</w:t>
      </w:r>
    </w:p>
    <w:p w14:paraId="4C604058" w14:textId="77777777" w:rsidR="007F4F44" w:rsidRDefault="007F4F44">
      <w:pPr>
        <w:spacing w:after="0" w:line="260" w:lineRule="auto"/>
        <w:rPr>
          <w:rFonts w:cs="Arial"/>
        </w:rPr>
      </w:pPr>
    </w:p>
    <w:p w14:paraId="23914983" w14:textId="77777777" w:rsidR="007F4F44" w:rsidRDefault="006B38BD">
      <w:pPr>
        <w:spacing w:after="0" w:line="260" w:lineRule="auto"/>
      </w:pPr>
      <w:r>
        <w:t>Datum objave na spletni strani:</w:t>
      </w:r>
    </w:p>
    <w:p w14:paraId="17BDDC64" w14:textId="77777777" w:rsidR="007F4F44" w:rsidRDefault="006B38BD">
      <w:pPr>
        <w:spacing w:after="0" w:line="260" w:lineRule="auto"/>
      </w:pPr>
      <w:r>
        <w:t>3. 3. 2026</w:t>
      </w:r>
    </w:p>
    <w:p w14:paraId="69BCABD6" w14:textId="77777777" w:rsidR="007F4F44" w:rsidRDefault="007F4F44">
      <w:pPr>
        <w:spacing w:after="0" w:line="260" w:lineRule="auto"/>
        <w:rPr>
          <w:rFonts w:cs="Arial"/>
        </w:rPr>
      </w:pPr>
    </w:p>
    <w:p w14:paraId="061923D6" w14:textId="77777777" w:rsidR="007F4F44" w:rsidRDefault="006B38BD">
      <w:pPr>
        <w:spacing w:after="0" w:line="260" w:lineRule="auto"/>
      </w:pPr>
      <w:r>
        <w:t>Na gradivo niso bila podana mnenja, predlogi in pripombe.</w:t>
      </w:r>
    </w:p>
    <w:p w14:paraId="0D807C39" w14:textId="77777777" w:rsidR="007F4F44" w:rsidRDefault="007F4F44">
      <w:pPr>
        <w:spacing w:after="0" w:line="260" w:lineRule="auto"/>
        <w:rPr>
          <w:rFonts w:cs="Arial"/>
        </w:rPr>
      </w:pPr>
    </w:p>
    <w:p w14:paraId="152A4205" w14:textId="77777777" w:rsidR="007F4F44" w:rsidRDefault="006B38BD">
      <w:pPr>
        <w:pStyle w:val="Odebeljeno"/>
        <w:spacing w:line="260" w:lineRule="auto"/>
      </w:pPr>
      <w:r>
        <w:t>11.</w:t>
      </w:r>
      <w:r>
        <w:tab/>
        <w:t>Spoštovanje Resolucije o normativni dejavnosti</w:t>
      </w:r>
    </w:p>
    <w:p w14:paraId="11336CD9" w14:textId="77777777" w:rsidR="007F4F44" w:rsidRDefault="007F4F44">
      <w:pPr>
        <w:spacing w:after="0" w:line="260" w:lineRule="auto"/>
        <w:rPr>
          <w:rFonts w:cs="Arial"/>
        </w:rPr>
      </w:pPr>
    </w:p>
    <w:p w14:paraId="7CE368B1" w14:textId="77777777" w:rsidR="007F4F44" w:rsidRDefault="006B38BD">
      <w:pPr>
        <w:spacing w:after="0" w:line="260" w:lineRule="auto"/>
      </w:pPr>
      <w:r>
        <w:t>Pri pripravi gradiva so bile upoštevane zahteve iz Resolucije o normativni dejavnosti.</w:t>
      </w:r>
    </w:p>
    <w:p w14:paraId="3B34406B" w14:textId="77777777" w:rsidR="007F4F44" w:rsidRDefault="007F4F44">
      <w:pPr>
        <w:spacing w:after="0" w:line="260" w:lineRule="auto"/>
        <w:rPr>
          <w:rFonts w:cs="Arial"/>
        </w:rPr>
      </w:pPr>
    </w:p>
    <w:p w14:paraId="5E9814EC" w14:textId="77777777" w:rsidR="007F4F44" w:rsidRDefault="006B38BD">
      <w:pPr>
        <w:pStyle w:val="Odebeljeno"/>
        <w:spacing w:line="260" w:lineRule="auto"/>
      </w:pPr>
      <w:r>
        <w:t>12.</w:t>
      </w:r>
      <w:r>
        <w:tab/>
        <w:t>Vključitev v okvirni načrt normativne dejavnosti</w:t>
      </w:r>
    </w:p>
    <w:p w14:paraId="0B678997" w14:textId="77777777" w:rsidR="007F4F44" w:rsidRDefault="007F4F44">
      <w:pPr>
        <w:spacing w:after="0" w:line="260" w:lineRule="auto"/>
        <w:rPr>
          <w:rFonts w:cs="Arial"/>
        </w:rPr>
      </w:pPr>
    </w:p>
    <w:p w14:paraId="1E160FE5" w14:textId="77777777" w:rsidR="007F4F44" w:rsidRDefault="006B38BD">
      <w:pPr>
        <w:spacing w:after="0" w:line="260" w:lineRule="auto"/>
      </w:pPr>
      <w:r>
        <w:t>Predlog predpisa, ki je predmet gradiva, ni vključen v okvirni načrt normativne dejavnosti.</w:t>
      </w:r>
    </w:p>
    <w:p w14:paraId="4F6C73D8" w14:textId="77777777" w:rsidR="007F4F44" w:rsidRDefault="007F4F44">
      <w:pPr>
        <w:spacing w:after="0" w:line="260" w:lineRule="auto"/>
        <w:rPr>
          <w:rFonts w:cs="Arial"/>
        </w:rPr>
      </w:pPr>
    </w:p>
    <w:p w14:paraId="0EA51364" w14:textId="77777777" w:rsidR="007F4F44" w:rsidRDefault="006B38BD">
      <w:pPr>
        <w:widowControl w:val="0"/>
        <w:spacing w:after="0" w:line="260" w:lineRule="exact"/>
        <w:ind w:left="3969"/>
        <w:jc w:val="center"/>
      </w:pPr>
      <w:r>
        <w:t>PREDLAGATELJ</w:t>
      </w:r>
    </w:p>
    <w:p w14:paraId="1E862F9A" w14:textId="4793D997" w:rsidR="007F4F44" w:rsidRDefault="00FC7C17">
      <w:pPr>
        <w:spacing w:after="0" w:line="260" w:lineRule="exact"/>
        <w:ind w:left="3969"/>
        <w:jc w:val="center"/>
      </w:pPr>
      <w:r>
        <w:t>Mag. Alenka Bratušek</w:t>
      </w:r>
    </w:p>
    <w:p w14:paraId="7EB8B714" w14:textId="5953BB08" w:rsidR="00FC7C17" w:rsidRDefault="00FC7C17">
      <w:pPr>
        <w:spacing w:after="0" w:line="260" w:lineRule="exact"/>
        <w:ind w:left="3969"/>
        <w:jc w:val="center"/>
      </w:pPr>
      <w:r>
        <w:t>MINISTRICA</w:t>
      </w:r>
    </w:p>
    <w:sectPr w:rsidR="00FC7C17"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D1D4" w14:textId="77777777" w:rsidR="006B38BD" w:rsidRDefault="006B38BD">
      <w:pPr>
        <w:spacing w:after="0" w:line="240" w:lineRule="auto"/>
      </w:pPr>
      <w:r>
        <w:separator/>
      </w:r>
    </w:p>
  </w:endnote>
  <w:endnote w:type="continuationSeparator" w:id="0">
    <w:p w14:paraId="6160D9E2" w14:textId="77777777" w:rsidR="006B38BD" w:rsidRDefault="006B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EA51" w14:textId="77777777" w:rsidR="007F4F44" w:rsidRDefault="006B38BD">
    <w:r>
      <w:rPr>
        <w:i/>
        <w:sz w:val="16"/>
      </w:rPr>
      <w:t>Ustvarjeno v MOPED-DOCS, 19. 03. 2026 14:27:41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DDF4" w14:textId="77777777" w:rsidR="006B38BD" w:rsidRDefault="006B38BD">
      <w:pPr>
        <w:spacing w:after="0" w:line="240" w:lineRule="auto"/>
      </w:pPr>
      <w:r>
        <w:separator/>
      </w:r>
    </w:p>
  </w:footnote>
  <w:footnote w:type="continuationSeparator" w:id="0">
    <w:p w14:paraId="1E70A08F" w14:textId="77777777" w:rsidR="006B38BD" w:rsidRDefault="006B3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75B9" w14:textId="77777777" w:rsidR="00945425" w:rsidRPr="000E33E4" w:rsidRDefault="006B38BD">
    <w:pPr>
      <w:pStyle w:val="Glava"/>
      <w:rPr>
        <w:sz w:val="24"/>
        <w:szCs w:val="24"/>
      </w:rPr>
    </w:pPr>
    <w:r w:rsidRPr="000E33E4">
      <w:rPr>
        <w:noProof/>
        <w:sz w:val="24"/>
        <w:szCs w:val="24"/>
      </w:rPr>
      <w:drawing>
        <wp:anchor distT="0" distB="0" distL="114300" distR="114300" simplePos="0" relativeHeight="251658240" behindDoc="1" locked="0" layoutInCell="1" allowOverlap="1" wp14:anchorId="55B57F79" wp14:editId="2EE820A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E853A09" w14:textId="77777777" w:rsidR="000E33E4" w:rsidRPr="000E33E4" w:rsidRDefault="006B38BD">
    <w:pPr>
      <w:pStyle w:val="Glava"/>
      <w:jc w:val="left"/>
      <w:rPr>
        <w:b/>
      </w:rPr>
    </w:pPr>
    <w:r w:rsidRPr="000E33E4">
      <w:rPr>
        <w:b/>
      </w:rPr>
      <w:t>MINISTRSTVO ZA INFRASTRUKTURO</w:t>
    </w:r>
  </w:p>
  <w:p w14:paraId="7810409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F4F44" w14:paraId="1AD571F3" w14:textId="77777777" w:rsidTr="000E33E4">
      <w:tc>
        <w:tcPr>
          <w:tcW w:w="5102" w:type="dxa"/>
        </w:tcPr>
        <w:p w14:paraId="228B9C9B" w14:textId="77777777" w:rsidR="000E33E4" w:rsidRDefault="006B38BD">
          <w:pPr>
            <w:pStyle w:val="Glava"/>
            <w:rPr>
              <w:sz w:val="16"/>
              <w:szCs w:val="16"/>
            </w:rPr>
          </w:pPr>
          <w:r>
            <w:rPr>
              <w:sz w:val="16"/>
              <w:szCs w:val="16"/>
            </w:rPr>
            <w:t>Tržaška cesta 19 1000 Ljubljana</w:t>
          </w:r>
        </w:p>
      </w:tc>
      <w:tc>
        <w:tcPr>
          <w:tcW w:w="3826" w:type="dxa"/>
        </w:tcPr>
        <w:p w14:paraId="6103AA91" w14:textId="77777777" w:rsidR="000E33E4" w:rsidRDefault="006B38BD">
          <w:pPr>
            <w:pStyle w:val="Glava"/>
            <w:rPr>
              <w:sz w:val="16"/>
              <w:szCs w:val="16"/>
            </w:rPr>
          </w:pPr>
          <w:r>
            <w:rPr>
              <w:sz w:val="16"/>
              <w:szCs w:val="16"/>
            </w:rPr>
            <w:t>T: 01 478 80 00</w:t>
          </w:r>
        </w:p>
        <w:p w14:paraId="64B368B8" w14:textId="77777777" w:rsidR="000E33E4" w:rsidRDefault="006B38BD">
          <w:pPr>
            <w:pStyle w:val="Glava"/>
            <w:rPr>
              <w:sz w:val="16"/>
              <w:szCs w:val="16"/>
            </w:rPr>
          </w:pPr>
          <w:r>
            <w:rPr>
              <w:sz w:val="16"/>
              <w:szCs w:val="16"/>
            </w:rPr>
            <w:t xml:space="preserve">E: </w:t>
          </w:r>
          <w:hyperlink r:id="rId2" w:history="1">
            <w:r w:rsidR="000E33E4" w:rsidRPr="001C566E">
              <w:rPr>
                <w:sz w:val="16"/>
                <w:szCs w:val="16"/>
              </w:rPr>
              <w:t>gp.mzi@gov.si</w:t>
            </w:r>
          </w:hyperlink>
        </w:p>
        <w:p w14:paraId="51C55833" w14:textId="77777777" w:rsidR="000E33E4" w:rsidRDefault="006B38BD">
          <w:pPr>
            <w:pStyle w:val="Glava"/>
            <w:rPr>
              <w:sz w:val="16"/>
              <w:szCs w:val="16"/>
            </w:rPr>
          </w:pPr>
          <w:r>
            <w:rPr>
              <w:sz w:val="16"/>
              <w:szCs w:val="16"/>
            </w:rPr>
            <w:t>https://www.gov.si/drzavni-organi/ministrstva/ministrstvo-za-infrastrukturo/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44"/>
    <w:rsid w:val="000E33E4"/>
    <w:rsid w:val="001C566E"/>
    <w:rsid w:val="006B38BD"/>
    <w:rsid w:val="006D68D0"/>
    <w:rsid w:val="007F4F44"/>
    <w:rsid w:val="00945425"/>
    <w:rsid w:val="0096422C"/>
    <w:rsid w:val="00C131D9"/>
    <w:rsid w:val="00DE5414"/>
    <w:rsid w:val="00E62E40"/>
    <w:rsid w:val="00FC7C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AE50"/>
  <w15:docId w15:val="{3AE65549-391A-4DC1-9F20-D33FCC65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Sajovic</dc:creator>
  <cp:lastModifiedBy>Marija Sajovic</cp:lastModifiedBy>
  <cp:revision>2</cp:revision>
  <dcterms:created xsi:type="dcterms:W3CDTF">2026-03-24T14:26:00Z</dcterms:created>
  <dcterms:modified xsi:type="dcterms:W3CDTF">2026-03-24T14:26:00Z</dcterms:modified>
</cp:coreProperties>
</file>