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F88" w14:textId="77777777" w:rsidR="00904178" w:rsidRPr="00986A30" w:rsidRDefault="00904178" w:rsidP="00904178">
      <w:pPr>
        <w:pStyle w:val="Glava"/>
        <w:tabs>
          <w:tab w:val="clear" w:pos="4320"/>
          <w:tab w:val="clear" w:pos="8640"/>
          <w:tab w:val="left" w:pos="5112"/>
        </w:tabs>
        <w:spacing w:before="120" w:line="240" w:lineRule="exact"/>
        <w:rPr>
          <w:rFonts w:cs="Arial"/>
          <w:szCs w:val="20"/>
        </w:rPr>
      </w:pPr>
      <w:r w:rsidRPr="00986A30">
        <w:rPr>
          <w:rFonts w:cs="Arial"/>
          <w:noProof/>
          <w:szCs w:val="20"/>
          <w:lang w:eastAsia="sl-SI"/>
        </w:rPr>
        <mc:AlternateContent>
          <mc:Choice Requires="wps">
            <w:drawing>
              <wp:anchor distT="4294967295" distB="4294967295" distL="114300" distR="114300" simplePos="0" relativeHeight="251659264" behindDoc="0" locked="0" layoutInCell="0" allowOverlap="1" wp14:anchorId="5F62108E" wp14:editId="50220B59">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9F8F1"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986A30">
        <w:rPr>
          <w:rFonts w:cs="Arial"/>
          <w:szCs w:val="20"/>
        </w:rPr>
        <w:t xml:space="preserve">       </w:t>
      </w:r>
    </w:p>
    <w:p w14:paraId="5E19DF68" w14:textId="77777777" w:rsidR="00904178" w:rsidRPr="00986A30" w:rsidRDefault="00904178" w:rsidP="00904178">
      <w:pPr>
        <w:pStyle w:val="Glava"/>
        <w:tabs>
          <w:tab w:val="clear" w:pos="4320"/>
          <w:tab w:val="clear" w:pos="8640"/>
          <w:tab w:val="left" w:pos="5112"/>
        </w:tabs>
        <w:spacing w:before="120" w:line="240" w:lineRule="exact"/>
        <w:rPr>
          <w:rFonts w:cs="Arial"/>
          <w:szCs w:val="20"/>
        </w:rPr>
      </w:pPr>
      <w:r w:rsidRPr="00986A30">
        <w:rPr>
          <w:rFonts w:cs="Arial"/>
          <w:noProof/>
          <w:szCs w:val="20"/>
          <w:lang w:eastAsia="sl-SI"/>
        </w:rPr>
        <w:drawing>
          <wp:anchor distT="0" distB="0" distL="114300" distR="114300" simplePos="0" relativeHeight="251661312" behindDoc="1" locked="0" layoutInCell="1" allowOverlap="1" wp14:anchorId="451A4786" wp14:editId="52B49086">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Pr="00986A30">
        <w:rPr>
          <w:rFonts w:cs="Arial"/>
          <w:noProof/>
          <w:szCs w:val="20"/>
          <w:lang w:eastAsia="sl-SI"/>
        </w:rPr>
        <mc:AlternateContent>
          <mc:Choice Requires="wps">
            <w:drawing>
              <wp:anchor distT="4294967295" distB="4294967295" distL="114300" distR="114300" simplePos="0" relativeHeight="251660288" behindDoc="0" locked="0" layoutInCell="0" allowOverlap="1" wp14:anchorId="796F80E2" wp14:editId="45B0595C">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3783E" id="Raven puščični povezovalnik 3" o:spid="_x0000_s1026" type="#_x0000_t32" style="position:absolute;margin-left:-36.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986A30">
        <w:rPr>
          <w:rFonts w:cs="Arial"/>
          <w:szCs w:val="20"/>
        </w:rPr>
        <w:t xml:space="preserve">       </w:t>
      </w:r>
    </w:p>
    <w:p w14:paraId="219C922B" w14:textId="77777777" w:rsidR="00904178" w:rsidRPr="00986A30" w:rsidRDefault="00904178" w:rsidP="00904178">
      <w:pPr>
        <w:pStyle w:val="Glava"/>
        <w:tabs>
          <w:tab w:val="clear" w:pos="4320"/>
          <w:tab w:val="clear" w:pos="8640"/>
          <w:tab w:val="left" w:pos="5112"/>
        </w:tabs>
        <w:spacing w:before="120" w:line="240" w:lineRule="exact"/>
        <w:rPr>
          <w:rFonts w:cs="Arial"/>
          <w:szCs w:val="20"/>
        </w:rPr>
      </w:pPr>
      <w:r w:rsidRPr="00986A30">
        <w:rPr>
          <w:rFonts w:cs="Arial"/>
          <w:szCs w:val="20"/>
        </w:rPr>
        <w:t xml:space="preserve">       Tržaška cesta 21, 1000 Ljubljana</w:t>
      </w:r>
      <w:r w:rsidRPr="00986A30">
        <w:rPr>
          <w:rFonts w:cs="Arial"/>
          <w:szCs w:val="20"/>
        </w:rPr>
        <w:tab/>
        <w:t>T: 01 478 83 30</w:t>
      </w:r>
    </w:p>
    <w:p w14:paraId="0EA038FE" w14:textId="77777777" w:rsidR="00904178" w:rsidRPr="00986A30" w:rsidRDefault="00904178" w:rsidP="00904178">
      <w:pPr>
        <w:pStyle w:val="Glava"/>
        <w:tabs>
          <w:tab w:val="clear" w:pos="4320"/>
          <w:tab w:val="clear" w:pos="8640"/>
          <w:tab w:val="left" w:pos="5112"/>
        </w:tabs>
        <w:spacing w:line="240" w:lineRule="exact"/>
        <w:rPr>
          <w:rFonts w:cs="Arial"/>
          <w:szCs w:val="20"/>
        </w:rPr>
      </w:pPr>
      <w:r w:rsidRPr="00986A30">
        <w:rPr>
          <w:rFonts w:cs="Arial"/>
          <w:szCs w:val="20"/>
        </w:rPr>
        <w:tab/>
        <w:t>F: 01 478 83 31</w:t>
      </w:r>
    </w:p>
    <w:p w14:paraId="33B712AF" w14:textId="77777777" w:rsidR="00904178" w:rsidRPr="00986A30" w:rsidRDefault="00904178" w:rsidP="00904178">
      <w:pPr>
        <w:pStyle w:val="Glava"/>
        <w:tabs>
          <w:tab w:val="clear" w:pos="4320"/>
          <w:tab w:val="clear" w:pos="8640"/>
          <w:tab w:val="left" w:pos="5112"/>
        </w:tabs>
        <w:spacing w:line="240" w:lineRule="exact"/>
        <w:rPr>
          <w:rFonts w:cs="Arial"/>
          <w:szCs w:val="20"/>
        </w:rPr>
      </w:pPr>
      <w:r w:rsidRPr="00986A30">
        <w:rPr>
          <w:rFonts w:cs="Arial"/>
          <w:szCs w:val="20"/>
        </w:rPr>
        <w:tab/>
        <w:t>E: gp.mju@gov.si</w:t>
      </w:r>
    </w:p>
    <w:p w14:paraId="11549613" w14:textId="77777777" w:rsidR="00904178" w:rsidRPr="00986A30" w:rsidRDefault="00904178" w:rsidP="00904178">
      <w:pPr>
        <w:pStyle w:val="Glava"/>
        <w:tabs>
          <w:tab w:val="clear" w:pos="4320"/>
          <w:tab w:val="clear" w:pos="8640"/>
          <w:tab w:val="left" w:pos="5112"/>
        </w:tabs>
        <w:spacing w:line="240" w:lineRule="exact"/>
        <w:rPr>
          <w:rFonts w:cs="Arial"/>
          <w:szCs w:val="20"/>
        </w:rPr>
      </w:pPr>
      <w:r w:rsidRPr="00986A30">
        <w:rPr>
          <w:rFonts w:cs="Arial"/>
          <w:szCs w:val="20"/>
        </w:rPr>
        <w:tab/>
        <w:t>www.mju.gov.si</w:t>
      </w:r>
    </w:p>
    <w:p w14:paraId="750E09DA" w14:textId="77777777" w:rsidR="00904178" w:rsidRPr="00986A30" w:rsidRDefault="00904178" w:rsidP="00904178">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514"/>
        <w:gridCol w:w="885"/>
        <w:gridCol w:w="1406"/>
        <w:gridCol w:w="171"/>
        <w:gridCol w:w="1276"/>
        <w:gridCol w:w="408"/>
        <w:gridCol w:w="188"/>
        <w:gridCol w:w="383"/>
        <w:gridCol w:w="222"/>
        <w:gridCol w:w="80"/>
        <w:gridCol w:w="2120"/>
      </w:tblGrid>
      <w:tr w:rsidR="00904178" w:rsidRPr="00986A30" w14:paraId="3AF66AE0" w14:textId="77777777" w:rsidTr="00801C64">
        <w:trPr>
          <w:gridAfter w:val="5"/>
          <w:wAfter w:w="2993" w:type="dxa"/>
        </w:trPr>
        <w:tc>
          <w:tcPr>
            <w:tcW w:w="6107" w:type="dxa"/>
            <w:gridSpan w:val="7"/>
          </w:tcPr>
          <w:p w14:paraId="369CDDD1" w14:textId="6A25D96B" w:rsidR="00904178" w:rsidRPr="00986A30" w:rsidRDefault="00904178" w:rsidP="00801C64">
            <w:pPr>
              <w:spacing w:after="0" w:line="260" w:lineRule="exact"/>
              <w:jc w:val="both"/>
              <w:textAlignment w:val="baseline"/>
              <w:rPr>
                <w:rFonts w:ascii="Arial" w:hAnsi="Arial" w:cs="Arial"/>
                <w:sz w:val="20"/>
                <w:szCs w:val="20"/>
              </w:rPr>
            </w:pPr>
            <w:r w:rsidRPr="00986A30">
              <w:rPr>
                <w:rFonts w:ascii="Arial" w:eastAsia="Times New Roman" w:hAnsi="Arial" w:cs="Arial"/>
                <w:sz w:val="20"/>
                <w:szCs w:val="20"/>
                <w:lang w:eastAsia="sl-SI"/>
              </w:rPr>
              <w:t xml:space="preserve">Številka: </w:t>
            </w:r>
            <w:r w:rsidRPr="00797818">
              <w:rPr>
                <w:rFonts w:ascii="Arial" w:eastAsia="Times New Roman" w:hAnsi="Arial" w:cs="Arial"/>
                <w:sz w:val="20"/>
                <w:szCs w:val="20"/>
                <w:lang w:eastAsia="sl-SI"/>
              </w:rPr>
              <w:t>007-10</w:t>
            </w:r>
            <w:r w:rsidR="00797818" w:rsidRPr="00797818">
              <w:rPr>
                <w:rFonts w:ascii="Arial" w:eastAsia="Times New Roman" w:hAnsi="Arial" w:cs="Arial"/>
                <w:sz w:val="20"/>
                <w:szCs w:val="20"/>
                <w:lang w:eastAsia="sl-SI"/>
              </w:rPr>
              <w:t>44</w:t>
            </w:r>
            <w:r w:rsidRPr="00797818">
              <w:rPr>
                <w:rFonts w:ascii="Arial" w:eastAsia="Times New Roman" w:hAnsi="Arial" w:cs="Arial"/>
                <w:sz w:val="20"/>
                <w:szCs w:val="20"/>
                <w:lang w:eastAsia="sl-SI"/>
              </w:rPr>
              <w:t>/202</w:t>
            </w:r>
            <w:r w:rsidR="00797818" w:rsidRPr="00797818">
              <w:rPr>
                <w:rFonts w:ascii="Arial" w:eastAsia="Times New Roman" w:hAnsi="Arial" w:cs="Arial"/>
                <w:sz w:val="20"/>
                <w:szCs w:val="20"/>
                <w:lang w:eastAsia="sl-SI"/>
              </w:rPr>
              <w:t>3</w:t>
            </w:r>
            <w:r w:rsidRPr="00797818">
              <w:rPr>
                <w:rFonts w:ascii="Arial" w:eastAsia="Times New Roman" w:hAnsi="Arial" w:cs="Arial"/>
                <w:sz w:val="20"/>
                <w:szCs w:val="20"/>
                <w:lang w:eastAsia="sl-SI"/>
              </w:rPr>
              <w:t>/</w:t>
            </w:r>
            <w:r w:rsidR="00443BE6">
              <w:rPr>
                <w:rFonts w:ascii="Arial" w:eastAsia="Times New Roman" w:hAnsi="Arial" w:cs="Arial"/>
                <w:sz w:val="20"/>
                <w:szCs w:val="20"/>
                <w:lang w:eastAsia="sl-SI"/>
              </w:rPr>
              <w:t>1</w:t>
            </w:r>
            <w:r w:rsidR="00372028">
              <w:rPr>
                <w:rFonts w:ascii="Arial" w:eastAsia="Times New Roman" w:hAnsi="Arial" w:cs="Arial"/>
                <w:sz w:val="20"/>
                <w:szCs w:val="20"/>
                <w:lang w:eastAsia="sl-SI"/>
              </w:rPr>
              <w:t>3</w:t>
            </w:r>
          </w:p>
        </w:tc>
      </w:tr>
      <w:tr w:rsidR="00904178" w:rsidRPr="00986A30" w14:paraId="2B785533" w14:textId="77777777" w:rsidTr="00801C64">
        <w:trPr>
          <w:gridAfter w:val="5"/>
          <w:wAfter w:w="2993" w:type="dxa"/>
        </w:trPr>
        <w:tc>
          <w:tcPr>
            <w:tcW w:w="6107" w:type="dxa"/>
            <w:gridSpan w:val="7"/>
          </w:tcPr>
          <w:p w14:paraId="1A6EE5F3" w14:textId="66DBB78B" w:rsidR="00904178" w:rsidRPr="00986A30" w:rsidRDefault="00904178" w:rsidP="00801C64">
            <w:pPr>
              <w:spacing w:after="0" w:line="260" w:lineRule="exact"/>
              <w:jc w:val="both"/>
              <w:textAlignment w:val="baseline"/>
              <w:rPr>
                <w:rFonts w:ascii="Arial" w:hAnsi="Arial" w:cs="Arial"/>
                <w:sz w:val="20"/>
                <w:szCs w:val="20"/>
              </w:rPr>
            </w:pPr>
            <w:r w:rsidRPr="00986A30">
              <w:rPr>
                <w:rFonts w:ascii="Arial" w:eastAsia="Times New Roman" w:hAnsi="Arial" w:cs="Arial"/>
                <w:sz w:val="20"/>
                <w:szCs w:val="20"/>
                <w:lang w:eastAsia="sl-SI"/>
              </w:rPr>
              <w:t xml:space="preserve">Ljubljana, dne </w:t>
            </w:r>
            <w:r w:rsidR="006A483F">
              <w:rPr>
                <w:rFonts w:ascii="Arial" w:eastAsia="Times New Roman" w:hAnsi="Arial" w:cs="Arial"/>
                <w:sz w:val="20"/>
                <w:szCs w:val="20"/>
                <w:lang w:eastAsia="sl-SI"/>
              </w:rPr>
              <w:t>9</w:t>
            </w:r>
            <w:r w:rsidR="00A864D6">
              <w:rPr>
                <w:rFonts w:ascii="Arial" w:eastAsia="Times New Roman" w:hAnsi="Arial" w:cs="Arial"/>
                <w:sz w:val="20"/>
                <w:szCs w:val="20"/>
                <w:lang w:eastAsia="sl-SI"/>
              </w:rPr>
              <w:t>. 1</w:t>
            </w:r>
            <w:r w:rsidR="00443BE6">
              <w:rPr>
                <w:rFonts w:ascii="Arial" w:eastAsia="Times New Roman" w:hAnsi="Arial" w:cs="Arial"/>
                <w:sz w:val="20"/>
                <w:szCs w:val="20"/>
                <w:lang w:eastAsia="sl-SI"/>
              </w:rPr>
              <w:t>1</w:t>
            </w:r>
            <w:r w:rsidR="00A864D6">
              <w:rPr>
                <w:rFonts w:ascii="Arial" w:eastAsia="Times New Roman" w:hAnsi="Arial" w:cs="Arial"/>
                <w:sz w:val="20"/>
                <w:szCs w:val="20"/>
                <w:lang w:eastAsia="sl-SI"/>
              </w:rPr>
              <w:t>. 2023</w:t>
            </w:r>
          </w:p>
        </w:tc>
      </w:tr>
      <w:tr w:rsidR="00904178" w:rsidRPr="00986A30" w14:paraId="5C157201" w14:textId="77777777" w:rsidTr="00801C64">
        <w:trPr>
          <w:gridAfter w:val="5"/>
          <w:wAfter w:w="2993" w:type="dxa"/>
        </w:trPr>
        <w:tc>
          <w:tcPr>
            <w:tcW w:w="6107" w:type="dxa"/>
            <w:gridSpan w:val="7"/>
          </w:tcPr>
          <w:p w14:paraId="426948AA" w14:textId="76EFEBA6" w:rsidR="00904178" w:rsidRPr="00986A30" w:rsidRDefault="00904178" w:rsidP="00801C64">
            <w:pPr>
              <w:spacing w:after="0" w:line="260" w:lineRule="exact"/>
              <w:jc w:val="both"/>
              <w:textAlignment w:val="baseline"/>
              <w:rPr>
                <w:rFonts w:ascii="Arial" w:hAnsi="Arial" w:cs="Arial"/>
                <w:sz w:val="20"/>
                <w:szCs w:val="20"/>
              </w:rPr>
            </w:pPr>
            <w:r w:rsidRPr="00986A30">
              <w:rPr>
                <w:rFonts w:ascii="Arial" w:eastAsia="Times New Roman" w:hAnsi="Arial" w:cs="Arial"/>
                <w:iCs/>
                <w:sz w:val="20"/>
                <w:szCs w:val="20"/>
                <w:lang w:eastAsia="sl-SI"/>
              </w:rPr>
              <w:t xml:space="preserve">EVA: </w:t>
            </w:r>
            <w:r w:rsidR="00900AD6" w:rsidRPr="00900AD6">
              <w:rPr>
                <w:rFonts w:ascii="Arial" w:eastAsia="Times New Roman" w:hAnsi="Arial" w:cs="Arial"/>
                <w:sz w:val="20"/>
                <w:szCs w:val="20"/>
                <w:lang w:eastAsia="sl-SI"/>
              </w:rPr>
              <w:t>2023-3130-0037</w:t>
            </w:r>
          </w:p>
        </w:tc>
      </w:tr>
      <w:tr w:rsidR="00904178" w:rsidRPr="00986A30" w14:paraId="0BE049A1" w14:textId="77777777" w:rsidTr="00801C64">
        <w:trPr>
          <w:gridAfter w:val="5"/>
          <w:wAfter w:w="2993" w:type="dxa"/>
        </w:trPr>
        <w:tc>
          <w:tcPr>
            <w:tcW w:w="6107" w:type="dxa"/>
            <w:gridSpan w:val="7"/>
          </w:tcPr>
          <w:p w14:paraId="3DC37ECF" w14:textId="77777777" w:rsidR="00904178" w:rsidRPr="00986A30" w:rsidRDefault="00904178" w:rsidP="00801C64">
            <w:pPr>
              <w:spacing w:after="0" w:line="260" w:lineRule="exact"/>
              <w:rPr>
                <w:rFonts w:ascii="Arial" w:eastAsia="Times New Roman" w:hAnsi="Arial" w:cs="Arial"/>
                <w:sz w:val="20"/>
                <w:szCs w:val="20"/>
              </w:rPr>
            </w:pPr>
          </w:p>
          <w:p w14:paraId="0FE49B00" w14:textId="77777777" w:rsidR="00904178" w:rsidRPr="00986A30" w:rsidRDefault="00904178" w:rsidP="00801C64">
            <w:pPr>
              <w:spacing w:after="0" w:line="260" w:lineRule="exact"/>
              <w:rPr>
                <w:rFonts w:ascii="Arial" w:eastAsia="Times New Roman" w:hAnsi="Arial" w:cs="Arial"/>
                <w:sz w:val="20"/>
                <w:szCs w:val="20"/>
              </w:rPr>
            </w:pPr>
            <w:r w:rsidRPr="00986A30">
              <w:rPr>
                <w:rFonts w:ascii="Arial" w:eastAsia="Times New Roman" w:hAnsi="Arial" w:cs="Arial"/>
                <w:sz w:val="20"/>
                <w:szCs w:val="20"/>
              </w:rPr>
              <w:t>GENERALNI SEKRETARIAT VLADE REPUBLIKE SLOVENIJE</w:t>
            </w:r>
          </w:p>
          <w:p w14:paraId="501B13A2" w14:textId="77777777" w:rsidR="00904178" w:rsidRPr="00986A30" w:rsidRDefault="00722FEA" w:rsidP="00801C64">
            <w:pPr>
              <w:spacing w:after="0" w:line="260" w:lineRule="exact"/>
              <w:rPr>
                <w:rFonts w:ascii="Arial" w:eastAsia="Times New Roman" w:hAnsi="Arial" w:cs="Arial"/>
                <w:sz w:val="20"/>
                <w:szCs w:val="20"/>
              </w:rPr>
            </w:pPr>
            <w:hyperlink r:id="rId9" w:history="1">
              <w:r w:rsidR="00904178" w:rsidRPr="00986A30">
                <w:rPr>
                  <w:rFonts w:ascii="Arial" w:eastAsia="Times New Roman" w:hAnsi="Arial" w:cs="Arial"/>
                  <w:sz w:val="20"/>
                  <w:szCs w:val="20"/>
                </w:rPr>
                <w:t>Gp.gs@gov.si</w:t>
              </w:r>
            </w:hyperlink>
          </w:p>
          <w:p w14:paraId="39CD1661" w14:textId="77777777" w:rsidR="00904178" w:rsidRPr="00986A30" w:rsidRDefault="00904178" w:rsidP="00801C64">
            <w:pPr>
              <w:spacing w:after="0" w:line="260" w:lineRule="exact"/>
              <w:rPr>
                <w:rFonts w:ascii="Arial" w:eastAsia="Times New Roman" w:hAnsi="Arial" w:cs="Arial"/>
                <w:sz w:val="20"/>
                <w:szCs w:val="20"/>
              </w:rPr>
            </w:pPr>
          </w:p>
        </w:tc>
      </w:tr>
      <w:tr w:rsidR="00904178" w:rsidRPr="00986A30" w14:paraId="4E8111CC" w14:textId="77777777" w:rsidTr="00801C64">
        <w:tc>
          <w:tcPr>
            <w:tcW w:w="9100" w:type="dxa"/>
            <w:gridSpan w:val="12"/>
          </w:tcPr>
          <w:p w14:paraId="3675566B" w14:textId="2111AB07" w:rsidR="00904178" w:rsidRPr="00986A30" w:rsidRDefault="00904178" w:rsidP="00801C6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t xml:space="preserve">ZADEVA: </w:t>
            </w:r>
            <w:r w:rsidRPr="00986A30">
              <w:rPr>
                <w:rFonts w:ascii="Arial" w:hAnsi="Arial" w:cs="Arial"/>
                <w:b/>
                <w:bCs/>
                <w:sz w:val="20"/>
                <w:szCs w:val="20"/>
              </w:rPr>
              <w:t xml:space="preserve">Predlog </w:t>
            </w:r>
            <w:bookmarkStart w:id="0" w:name="_Hlk87448484"/>
            <w:r w:rsidRPr="00986A30">
              <w:rPr>
                <w:rFonts w:ascii="Arial" w:hAnsi="Arial" w:cs="Arial"/>
                <w:b/>
                <w:bCs/>
                <w:sz w:val="20"/>
                <w:szCs w:val="20"/>
              </w:rPr>
              <w:t xml:space="preserve">Uredbe o spremembah </w:t>
            </w:r>
            <w:r w:rsidR="00A864D6">
              <w:rPr>
                <w:rFonts w:ascii="Arial" w:hAnsi="Arial" w:cs="Arial"/>
                <w:b/>
                <w:bCs/>
                <w:sz w:val="20"/>
                <w:szCs w:val="20"/>
              </w:rPr>
              <w:t xml:space="preserve">in dopolnitvah </w:t>
            </w:r>
            <w:r w:rsidRPr="00986A30">
              <w:rPr>
                <w:rFonts w:ascii="Arial" w:hAnsi="Arial" w:cs="Arial"/>
                <w:b/>
                <w:bCs/>
                <w:sz w:val="20"/>
                <w:szCs w:val="20"/>
              </w:rPr>
              <w:t xml:space="preserve">Uredbe o enotni metodologiji in obrazcih za obračun in izplačilo plač v javnem sektorju </w:t>
            </w:r>
            <w:bookmarkEnd w:id="0"/>
            <w:r w:rsidRPr="00986A30">
              <w:rPr>
                <w:rFonts w:ascii="Arial" w:hAnsi="Arial" w:cs="Arial"/>
                <w:b/>
                <w:bCs/>
                <w:sz w:val="20"/>
                <w:szCs w:val="20"/>
              </w:rPr>
              <w:t>– predlog za obravnavo</w:t>
            </w:r>
          </w:p>
        </w:tc>
      </w:tr>
      <w:tr w:rsidR="00904178" w:rsidRPr="00986A30" w14:paraId="0B6B4989" w14:textId="77777777" w:rsidTr="00801C64">
        <w:tc>
          <w:tcPr>
            <w:tcW w:w="9100" w:type="dxa"/>
            <w:gridSpan w:val="12"/>
          </w:tcPr>
          <w:p w14:paraId="4894B186" w14:textId="77777777" w:rsidR="00904178" w:rsidRPr="00986A30" w:rsidRDefault="00904178" w:rsidP="00801C6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A30">
              <w:rPr>
                <w:rFonts w:ascii="Arial" w:eastAsia="Times New Roman" w:hAnsi="Arial" w:cs="Arial"/>
                <w:b/>
                <w:sz w:val="20"/>
                <w:szCs w:val="20"/>
                <w:lang w:eastAsia="sl-SI"/>
              </w:rPr>
              <w:t>1. Predlog sklepov vlade:</w:t>
            </w:r>
          </w:p>
        </w:tc>
      </w:tr>
      <w:tr w:rsidR="00904178" w:rsidRPr="00986A30" w14:paraId="080EF5A5" w14:textId="77777777" w:rsidTr="00801C64">
        <w:tc>
          <w:tcPr>
            <w:tcW w:w="9100" w:type="dxa"/>
            <w:gridSpan w:val="12"/>
          </w:tcPr>
          <w:p w14:paraId="2DF0B6CE" w14:textId="08D9A416" w:rsidR="00904178" w:rsidRPr="00986A30" w:rsidRDefault="00904178" w:rsidP="00801C64">
            <w:pPr>
              <w:tabs>
                <w:tab w:val="num" w:pos="900"/>
                <w:tab w:val="left" w:pos="9638"/>
                <w:tab w:val="left" w:pos="10204"/>
              </w:tabs>
              <w:ind w:right="304"/>
              <w:jc w:val="both"/>
              <w:rPr>
                <w:rFonts w:ascii="Arial" w:hAnsi="Arial" w:cs="Arial"/>
                <w:color w:val="000000"/>
                <w:sz w:val="20"/>
                <w:szCs w:val="20"/>
              </w:rPr>
            </w:pPr>
            <w:r w:rsidRPr="00986A30">
              <w:rPr>
                <w:rFonts w:ascii="Arial" w:hAnsi="Arial" w:cs="Arial"/>
                <w:color w:val="000000"/>
                <w:sz w:val="20"/>
                <w:szCs w:val="20"/>
              </w:rPr>
              <w:t xml:space="preserve">Na podlagi prvega odstavka 21. člena Zakona o Vladi Republike Slovenije </w:t>
            </w:r>
            <w:r w:rsidR="00816A47">
              <w:rPr>
                <w:sz w:val="18"/>
                <w:szCs w:val="18"/>
              </w:rPr>
              <w:t>(</w:t>
            </w:r>
            <w:r w:rsidR="00816A47" w:rsidRPr="00816A47">
              <w:rPr>
                <w:rFonts w:ascii="Arial" w:hAnsi="Arial" w:cs="Arial"/>
                <w:color w:val="000000"/>
                <w:sz w:val="20"/>
                <w:szCs w:val="20"/>
              </w:rPr>
              <w:t xml:space="preserve">Uradni list RS, št. </w:t>
            </w:r>
            <w:hyperlink r:id="rId10" w:tgtFrame="_blank" w:tooltip="Zakon o Vladi Republike Slovenije (uradno prečiščeno besedilo)" w:history="1">
              <w:r w:rsidR="00816A47" w:rsidRPr="00816A47">
                <w:rPr>
                  <w:rFonts w:ascii="Arial" w:hAnsi="Arial" w:cs="Arial"/>
                  <w:color w:val="000000"/>
                  <w:sz w:val="20"/>
                  <w:szCs w:val="20"/>
                </w:rPr>
                <w:t>24/05</w:t>
              </w:r>
            </w:hyperlink>
            <w:r w:rsidR="00816A47" w:rsidRPr="00816A47">
              <w:rPr>
                <w:rFonts w:ascii="Arial" w:hAnsi="Arial" w:cs="Arial"/>
                <w:color w:val="000000"/>
                <w:sz w:val="20"/>
                <w:szCs w:val="20"/>
              </w:rPr>
              <w:t xml:space="preserve"> – uradno prečiščeno besedilo, </w:t>
            </w:r>
            <w:hyperlink r:id="rId11" w:tgtFrame="_blank" w:tooltip="Zakon o dopolnitvi Zakona o Vladi Republike Slovenije" w:history="1">
              <w:r w:rsidR="00816A47" w:rsidRPr="00816A47">
                <w:rPr>
                  <w:rFonts w:ascii="Arial" w:hAnsi="Arial" w:cs="Arial"/>
                  <w:color w:val="000000"/>
                  <w:sz w:val="20"/>
                  <w:szCs w:val="20"/>
                </w:rPr>
                <w:t>109/08</w:t>
              </w:r>
            </w:hyperlink>
            <w:r w:rsidR="00816A47" w:rsidRPr="00816A47">
              <w:rPr>
                <w:rFonts w:ascii="Arial" w:hAnsi="Arial" w:cs="Arial"/>
                <w:color w:val="000000"/>
                <w:sz w:val="20"/>
                <w:szCs w:val="20"/>
              </w:rPr>
              <w:t xml:space="preserve">, </w:t>
            </w:r>
            <w:hyperlink r:id="rId12" w:tgtFrame="_blank" w:tooltip="Zakon o upravljanju kapitalskih naložb Republike Slovenije" w:history="1">
              <w:r w:rsidR="00816A47" w:rsidRPr="00816A47">
                <w:rPr>
                  <w:rFonts w:ascii="Arial" w:hAnsi="Arial" w:cs="Arial"/>
                  <w:color w:val="000000"/>
                  <w:sz w:val="20"/>
                  <w:szCs w:val="20"/>
                </w:rPr>
                <w:t>38/10</w:t>
              </w:r>
            </w:hyperlink>
            <w:r w:rsidR="00816A47" w:rsidRPr="00816A47">
              <w:rPr>
                <w:rFonts w:ascii="Arial" w:hAnsi="Arial" w:cs="Arial"/>
                <w:color w:val="000000"/>
                <w:sz w:val="20"/>
                <w:szCs w:val="20"/>
              </w:rPr>
              <w:t xml:space="preserve"> – ZUKN, </w:t>
            </w:r>
            <w:hyperlink r:id="rId13" w:tgtFrame="_blank" w:tooltip="Zakon o spremembah in dopolnitvah Zakona o Vladi Republike Slovenije" w:history="1">
              <w:r w:rsidR="00816A47" w:rsidRPr="00816A47">
                <w:rPr>
                  <w:rFonts w:ascii="Arial" w:hAnsi="Arial" w:cs="Arial"/>
                  <w:color w:val="000000"/>
                  <w:sz w:val="20"/>
                  <w:szCs w:val="20"/>
                </w:rPr>
                <w:t>8/12</w:t>
              </w:r>
            </w:hyperlink>
            <w:r w:rsidR="00816A47" w:rsidRPr="00816A47">
              <w:rPr>
                <w:rFonts w:ascii="Arial" w:hAnsi="Arial" w:cs="Arial"/>
                <w:color w:val="000000"/>
                <w:sz w:val="20"/>
                <w:szCs w:val="20"/>
              </w:rPr>
              <w:t xml:space="preserve">, </w:t>
            </w:r>
            <w:hyperlink r:id="rId14" w:tgtFrame="_blank" w:tooltip="Zakon o spremembah in dopolnitvah Zakona o Vladi Republike Slovenije" w:history="1">
              <w:r w:rsidR="00816A47" w:rsidRPr="00816A47">
                <w:rPr>
                  <w:rFonts w:ascii="Arial" w:hAnsi="Arial" w:cs="Arial"/>
                  <w:color w:val="000000"/>
                  <w:sz w:val="20"/>
                  <w:szCs w:val="20"/>
                </w:rPr>
                <w:t>21/13</w:t>
              </w:r>
            </w:hyperlink>
            <w:r w:rsidR="00816A47" w:rsidRPr="00816A47">
              <w:rPr>
                <w:rFonts w:ascii="Arial" w:hAnsi="Arial" w:cs="Arial"/>
                <w:color w:val="000000"/>
                <w:sz w:val="20"/>
                <w:szCs w:val="20"/>
              </w:rPr>
              <w:t xml:space="preserve">, </w:t>
            </w:r>
            <w:hyperlink r:id="rId15" w:tgtFrame="_blank" w:tooltip="Zakon o spremembah in dopolnitvah Zakona o državni upravi" w:history="1">
              <w:r w:rsidR="00816A47" w:rsidRPr="00816A47">
                <w:rPr>
                  <w:rFonts w:ascii="Arial" w:hAnsi="Arial" w:cs="Arial"/>
                  <w:color w:val="000000"/>
                  <w:sz w:val="20"/>
                  <w:szCs w:val="20"/>
                </w:rPr>
                <w:t>47/13</w:t>
              </w:r>
            </w:hyperlink>
            <w:r w:rsidR="00816A47" w:rsidRPr="00816A47">
              <w:rPr>
                <w:rFonts w:ascii="Arial" w:hAnsi="Arial" w:cs="Arial"/>
                <w:color w:val="000000"/>
                <w:sz w:val="20"/>
                <w:szCs w:val="20"/>
              </w:rPr>
              <w:t xml:space="preserve"> – ZDU-1G, </w:t>
            </w:r>
            <w:hyperlink r:id="rId16" w:tgtFrame="_blank" w:tooltip="Zakon o spremembah in dopolnitvah Zakona o Vladi Republike Slovenije" w:history="1">
              <w:r w:rsidR="00816A47" w:rsidRPr="00816A47">
                <w:rPr>
                  <w:rFonts w:ascii="Arial" w:hAnsi="Arial" w:cs="Arial"/>
                  <w:color w:val="000000"/>
                  <w:sz w:val="20"/>
                  <w:szCs w:val="20"/>
                </w:rPr>
                <w:t>65/14</w:t>
              </w:r>
            </w:hyperlink>
            <w:r w:rsidR="00816A47" w:rsidRPr="00816A47">
              <w:rPr>
                <w:rFonts w:ascii="Arial" w:hAnsi="Arial" w:cs="Arial"/>
                <w:color w:val="000000"/>
                <w:sz w:val="20"/>
                <w:szCs w:val="20"/>
              </w:rPr>
              <w:t xml:space="preserve">, </w:t>
            </w:r>
            <w:hyperlink r:id="rId17" w:tgtFrame="_blank" w:tooltip="Zakon o spremembi Zakona o Vladi Republike Slovenije" w:history="1">
              <w:r w:rsidR="00816A47" w:rsidRPr="00816A47">
                <w:rPr>
                  <w:rFonts w:ascii="Arial" w:hAnsi="Arial" w:cs="Arial"/>
                  <w:color w:val="000000"/>
                  <w:sz w:val="20"/>
                  <w:szCs w:val="20"/>
                </w:rPr>
                <w:t>55/17</w:t>
              </w:r>
            </w:hyperlink>
            <w:r w:rsidR="00816A47" w:rsidRPr="00816A47">
              <w:rPr>
                <w:rFonts w:ascii="Arial" w:hAnsi="Arial" w:cs="Arial"/>
                <w:color w:val="000000"/>
                <w:sz w:val="20"/>
                <w:szCs w:val="20"/>
              </w:rPr>
              <w:t xml:space="preserve"> in </w:t>
            </w:r>
            <w:hyperlink r:id="rId18" w:tgtFrame="_blank" w:tooltip="Zakon o spremembah Zakona o Vladi Republike Slovenije" w:history="1">
              <w:r w:rsidR="00816A47" w:rsidRPr="00816A47">
                <w:rPr>
                  <w:rFonts w:ascii="Arial" w:hAnsi="Arial" w:cs="Arial"/>
                  <w:color w:val="000000"/>
                  <w:sz w:val="20"/>
                  <w:szCs w:val="20"/>
                </w:rPr>
                <w:t>163/22</w:t>
              </w:r>
            </w:hyperlink>
            <w:r w:rsidR="00816A47" w:rsidRPr="00816A47">
              <w:rPr>
                <w:rFonts w:ascii="Arial" w:hAnsi="Arial" w:cs="Arial"/>
                <w:color w:val="000000"/>
                <w:sz w:val="20"/>
                <w:szCs w:val="20"/>
              </w:rPr>
              <w:t xml:space="preserve">) </w:t>
            </w:r>
            <w:r w:rsidRPr="00986A30">
              <w:rPr>
                <w:rFonts w:ascii="Arial" w:hAnsi="Arial" w:cs="Arial"/>
                <w:color w:val="000000"/>
                <w:sz w:val="20"/>
                <w:szCs w:val="20"/>
              </w:rPr>
              <w:t>je Vlada Republike Slovenije na ... seji … pod točko … sprejela naslednji</w:t>
            </w:r>
          </w:p>
          <w:p w14:paraId="06A1D2DC" w14:textId="77777777" w:rsidR="00904178" w:rsidRPr="00986A30" w:rsidRDefault="00904178" w:rsidP="00801C64">
            <w:pPr>
              <w:pStyle w:val="Naslov2"/>
              <w:spacing w:line="240" w:lineRule="atLeast"/>
              <w:rPr>
                <w:rFonts w:ascii="Arial" w:eastAsia="Calibri" w:hAnsi="Arial" w:cs="Arial"/>
                <w:i w:val="0"/>
                <w:iCs w:val="0"/>
                <w:color w:val="000000"/>
                <w:sz w:val="20"/>
                <w:szCs w:val="20"/>
                <w:lang w:eastAsia="en-US"/>
              </w:rPr>
            </w:pPr>
          </w:p>
          <w:p w14:paraId="0922E31E" w14:textId="77777777" w:rsidR="00904178" w:rsidRPr="00986A30" w:rsidRDefault="00904178" w:rsidP="00801C64">
            <w:pPr>
              <w:pStyle w:val="Naslov2"/>
              <w:spacing w:line="240" w:lineRule="atLeast"/>
              <w:jc w:val="center"/>
              <w:rPr>
                <w:rFonts w:ascii="Arial" w:eastAsia="Calibri" w:hAnsi="Arial" w:cs="Arial"/>
                <w:i w:val="0"/>
                <w:iCs w:val="0"/>
                <w:color w:val="000000"/>
                <w:sz w:val="20"/>
                <w:szCs w:val="20"/>
                <w:lang w:eastAsia="en-US"/>
              </w:rPr>
            </w:pPr>
            <w:r w:rsidRPr="00986A30">
              <w:rPr>
                <w:rFonts w:ascii="Arial" w:eastAsia="Calibri" w:hAnsi="Arial" w:cs="Arial"/>
                <w:i w:val="0"/>
                <w:iCs w:val="0"/>
                <w:color w:val="000000"/>
                <w:sz w:val="20"/>
                <w:szCs w:val="20"/>
                <w:lang w:eastAsia="en-US"/>
              </w:rPr>
              <w:t>S K L E P</w:t>
            </w:r>
          </w:p>
          <w:p w14:paraId="1A6FBB49" w14:textId="77777777" w:rsidR="00904178" w:rsidRPr="00986A30" w:rsidRDefault="00904178" w:rsidP="00801C64">
            <w:pPr>
              <w:spacing w:line="240" w:lineRule="atLeast"/>
              <w:jc w:val="both"/>
              <w:rPr>
                <w:rFonts w:ascii="Arial" w:hAnsi="Arial" w:cs="Arial"/>
                <w:color w:val="000000"/>
                <w:sz w:val="20"/>
                <w:szCs w:val="20"/>
              </w:rPr>
            </w:pPr>
          </w:p>
          <w:p w14:paraId="4B709AA3" w14:textId="73BEC978" w:rsidR="00904178" w:rsidRPr="00816A47" w:rsidRDefault="00904178" w:rsidP="00816A47">
            <w:pPr>
              <w:widowControl w:val="0"/>
              <w:spacing w:line="240" w:lineRule="atLeast"/>
              <w:ind w:right="-21"/>
              <w:jc w:val="both"/>
              <w:rPr>
                <w:rFonts w:ascii="Arial" w:hAnsi="Arial" w:cs="Arial"/>
                <w:color w:val="000000"/>
                <w:sz w:val="20"/>
                <w:szCs w:val="20"/>
              </w:rPr>
            </w:pPr>
            <w:r w:rsidRPr="00816A47">
              <w:rPr>
                <w:rFonts w:ascii="Arial" w:hAnsi="Arial" w:cs="Arial"/>
                <w:color w:val="000000"/>
                <w:sz w:val="20"/>
                <w:szCs w:val="20"/>
              </w:rPr>
              <w:t xml:space="preserve">Vlada Republike Slovenije je izdala Uredbo o spremembah </w:t>
            </w:r>
            <w:r w:rsidR="00A864D6" w:rsidRPr="00816A47">
              <w:rPr>
                <w:rFonts w:ascii="Arial" w:hAnsi="Arial" w:cs="Arial"/>
                <w:color w:val="000000"/>
                <w:sz w:val="20"/>
                <w:szCs w:val="20"/>
              </w:rPr>
              <w:t xml:space="preserve">in dopolnitvah </w:t>
            </w:r>
            <w:r w:rsidRPr="00816A47">
              <w:rPr>
                <w:rFonts w:ascii="Arial" w:hAnsi="Arial" w:cs="Arial"/>
                <w:color w:val="000000"/>
                <w:sz w:val="20"/>
                <w:szCs w:val="20"/>
              </w:rPr>
              <w:t>Uredbe o enotni metodologiji in obrazcih za obračun in izplačilo plač v javnem sektorju ter jo objavi v Uradnem listu Republike Slovenije.</w:t>
            </w:r>
          </w:p>
          <w:p w14:paraId="39E9451E" w14:textId="77777777" w:rsidR="00904178" w:rsidRPr="00986A30" w:rsidRDefault="00904178" w:rsidP="00801C64">
            <w:pPr>
              <w:spacing w:after="0" w:line="240" w:lineRule="auto"/>
              <w:jc w:val="both"/>
              <w:rPr>
                <w:rFonts w:ascii="Arial" w:hAnsi="Arial" w:cs="Arial"/>
                <w:color w:val="000000"/>
                <w:sz w:val="20"/>
                <w:szCs w:val="20"/>
              </w:rPr>
            </w:pPr>
          </w:p>
          <w:p w14:paraId="450D6AF0" w14:textId="77777777" w:rsidR="00904178" w:rsidRPr="00986A30" w:rsidRDefault="00904178" w:rsidP="00801C64">
            <w:pPr>
              <w:spacing w:after="0" w:line="240" w:lineRule="auto"/>
              <w:jc w:val="both"/>
              <w:rPr>
                <w:rFonts w:ascii="Arial" w:hAnsi="Arial" w:cs="Arial"/>
                <w:color w:val="000000"/>
                <w:sz w:val="20"/>
                <w:szCs w:val="20"/>
              </w:rPr>
            </w:pPr>
          </w:p>
          <w:p w14:paraId="2ECC4744" w14:textId="77777777" w:rsidR="00904178" w:rsidRPr="00986A30" w:rsidRDefault="00904178" w:rsidP="00801C64">
            <w:pPr>
              <w:shd w:val="clear" w:color="auto" w:fill="FFFFFF"/>
              <w:spacing w:after="0" w:line="240" w:lineRule="auto"/>
              <w:ind w:firstLine="3721"/>
              <w:jc w:val="center"/>
              <w:rPr>
                <w:rFonts w:ascii="Arial" w:hAnsi="Arial" w:cs="Arial"/>
                <w:color w:val="000000"/>
                <w:sz w:val="20"/>
                <w:szCs w:val="20"/>
              </w:rPr>
            </w:pPr>
            <w:r w:rsidRPr="00986A30">
              <w:rPr>
                <w:rFonts w:ascii="Arial" w:hAnsi="Arial" w:cs="Arial"/>
                <w:color w:val="000000"/>
                <w:sz w:val="20"/>
                <w:szCs w:val="20"/>
              </w:rPr>
              <w:t xml:space="preserve">Barbara Kolenko Helbl                                                                                        </w:t>
            </w:r>
          </w:p>
          <w:p w14:paraId="6DD6B984" w14:textId="77777777" w:rsidR="00904178" w:rsidRPr="00986A30" w:rsidRDefault="00904178" w:rsidP="00801C64">
            <w:pPr>
              <w:widowControl w:val="0"/>
              <w:shd w:val="clear" w:color="auto" w:fill="FFFFFF"/>
              <w:tabs>
                <w:tab w:val="left" w:pos="7943"/>
              </w:tabs>
              <w:autoSpaceDE w:val="0"/>
              <w:autoSpaceDN w:val="0"/>
              <w:adjustRightInd w:val="0"/>
              <w:spacing w:after="0" w:line="240" w:lineRule="auto"/>
              <w:ind w:firstLine="3721"/>
              <w:jc w:val="center"/>
              <w:rPr>
                <w:rFonts w:ascii="Arial" w:hAnsi="Arial" w:cs="Arial"/>
                <w:color w:val="000000"/>
                <w:sz w:val="20"/>
                <w:szCs w:val="20"/>
              </w:rPr>
            </w:pPr>
            <w:r w:rsidRPr="00986A30">
              <w:rPr>
                <w:rFonts w:ascii="Arial" w:hAnsi="Arial" w:cs="Arial"/>
                <w:color w:val="000000"/>
                <w:sz w:val="20"/>
                <w:szCs w:val="20"/>
              </w:rPr>
              <w:t>generalna sekretarka</w:t>
            </w:r>
          </w:p>
          <w:p w14:paraId="6197F789" w14:textId="77777777" w:rsidR="00904178" w:rsidRPr="00986A30" w:rsidRDefault="00904178" w:rsidP="00801C64">
            <w:pPr>
              <w:rPr>
                <w:rFonts w:ascii="Arial" w:hAnsi="Arial" w:cs="Arial"/>
                <w:color w:val="000000"/>
                <w:sz w:val="20"/>
                <w:szCs w:val="20"/>
              </w:rPr>
            </w:pPr>
          </w:p>
          <w:p w14:paraId="1E0022E8" w14:textId="77777777" w:rsidR="00904178" w:rsidRPr="00986A30" w:rsidRDefault="00904178" w:rsidP="00801C64">
            <w:pPr>
              <w:rPr>
                <w:rFonts w:ascii="Arial" w:hAnsi="Arial" w:cs="Arial"/>
                <w:color w:val="000000"/>
                <w:sz w:val="20"/>
                <w:szCs w:val="20"/>
              </w:rPr>
            </w:pPr>
            <w:r w:rsidRPr="00986A30">
              <w:rPr>
                <w:rFonts w:ascii="Arial" w:hAnsi="Arial" w:cs="Arial"/>
                <w:color w:val="000000"/>
                <w:sz w:val="20"/>
                <w:szCs w:val="20"/>
              </w:rPr>
              <w:t xml:space="preserve">Priloga: </w:t>
            </w:r>
          </w:p>
          <w:p w14:paraId="0647D37C" w14:textId="430107BF" w:rsidR="00904178" w:rsidRPr="00986A30" w:rsidRDefault="00904178" w:rsidP="00801C64">
            <w:pPr>
              <w:pStyle w:val="Odstavekseznama"/>
              <w:numPr>
                <w:ilvl w:val="0"/>
                <w:numId w:val="15"/>
              </w:numPr>
              <w:rPr>
                <w:rFonts w:ascii="Arial" w:hAnsi="Arial" w:cs="Arial"/>
                <w:color w:val="000000"/>
                <w:sz w:val="20"/>
                <w:szCs w:val="20"/>
              </w:rPr>
            </w:pPr>
            <w:r w:rsidRPr="00986A30">
              <w:rPr>
                <w:rFonts w:ascii="Arial" w:hAnsi="Arial" w:cs="Arial"/>
                <w:color w:val="000000"/>
                <w:sz w:val="20"/>
                <w:szCs w:val="20"/>
              </w:rPr>
              <w:t xml:space="preserve">Predlog Uredbe o spremembah </w:t>
            </w:r>
            <w:r w:rsidR="00A864D6">
              <w:rPr>
                <w:rFonts w:ascii="Arial" w:hAnsi="Arial" w:cs="Arial"/>
                <w:color w:val="000000"/>
                <w:sz w:val="20"/>
                <w:szCs w:val="20"/>
              </w:rPr>
              <w:t xml:space="preserve">in dopolnitvah </w:t>
            </w:r>
            <w:r w:rsidRPr="00986A30">
              <w:rPr>
                <w:rFonts w:ascii="Arial" w:hAnsi="Arial" w:cs="Arial"/>
                <w:color w:val="000000"/>
                <w:sz w:val="20"/>
                <w:szCs w:val="20"/>
              </w:rPr>
              <w:t>Uredbe o enotni metodologiji in obrazcih za obračun in izplačilo plač v javnem sektorju</w:t>
            </w:r>
          </w:p>
          <w:p w14:paraId="0C88EE2D" w14:textId="77777777" w:rsidR="00904178" w:rsidRPr="00986A30" w:rsidRDefault="00904178" w:rsidP="00801C64">
            <w:pPr>
              <w:rPr>
                <w:rFonts w:ascii="Arial" w:hAnsi="Arial" w:cs="Arial"/>
                <w:color w:val="000000"/>
                <w:sz w:val="20"/>
                <w:szCs w:val="20"/>
              </w:rPr>
            </w:pPr>
            <w:r w:rsidRPr="00986A30">
              <w:rPr>
                <w:rFonts w:ascii="Arial" w:hAnsi="Arial" w:cs="Arial"/>
                <w:color w:val="000000"/>
                <w:sz w:val="20"/>
                <w:szCs w:val="20"/>
              </w:rPr>
              <w:t>Sklep prejmejo:</w:t>
            </w:r>
          </w:p>
          <w:p w14:paraId="7C25FBAD" w14:textId="77777777" w:rsidR="00904178" w:rsidRPr="00986A30" w:rsidRDefault="00904178" w:rsidP="00801C64">
            <w:pPr>
              <w:pStyle w:val="Odstavekseznama"/>
              <w:numPr>
                <w:ilvl w:val="0"/>
                <w:numId w:val="13"/>
              </w:numPr>
              <w:rPr>
                <w:rFonts w:ascii="Arial" w:hAnsi="Arial" w:cs="Arial"/>
                <w:color w:val="000000"/>
                <w:sz w:val="20"/>
                <w:szCs w:val="20"/>
              </w:rPr>
            </w:pPr>
            <w:r w:rsidRPr="00986A30">
              <w:rPr>
                <w:rFonts w:ascii="Arial" w:hAnsi="Arial" w:cs="Arial"/>
                <w:color w:val="000000"/>
                <w:sz w:val="20"/>
                <w:szCs w:val="20"/>
              </w:rPr>
              <w:t>Ministrstva</w:t>
            </w:r>
          </w:p>
          <w:p w14:paraId="5835190D" w14:textId="77777777" w:rsidR="00904178" w:rsidRPr="00986A30" w:rsidRDefault="00904178" w:rsidP="00801C64">
            <w:pPr>
              <w:pStyle w:val="Odstavekseznama"/>
              <w:numPr>
                <w:ilvl w:val="0"/>
                <w:numId w:val="13"/>
              </w:numPr>
              <w:rPr>
                <w:rFonts w:ascii="Arial" w:hAnsi="Arial" w:cs="Arial"/>
                <w:color w:val="000000"/>
                <w:sz w:val="20"/>
                <w:szCs w:val="20"/>
              </w:rPr>
            </w:pPr>
            <w:r w:rsidRPr="00986A30">
              <w:rPr>
                <w:rFonts w:ascii="Arial" w:hAnsi="Arial" w:cs="Arial"/>
                <w:color w:val="000000"/>
                <w:sz w:val="20"/>
                <w:szCs w:val="20"/>
              </w:rPr>
              <w:t xml:space="preserve">Vladne službe </w:t>
            </w:r>
          </w:p>
        </w:tc>
      </w:tr>
      <w:tr w:rsidR="00904178" w:rsidRPr="00986A30" w14:paraId="3231D1A3" w14:textId="77777777" w:rsidTr="00801C64">
        <w:tc>
          <w:tcPr>
            <w:tcW w:w="9100" w:type="dxa"/>
            <w:gridSpan w:val="12"/>
          </w:tcPr>
          <w:p w14:paraId="40F28053"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t>2. Predlog za obravnavo predloga zakona po nujnem ali skrajšanem postopku v državnem zboru z obrazložitvijo razlogov:</w:t>
            </w:r>
          </w:p>
        </w:tc>
      </w:tr>
      <w:tr w:rsidR="00904178" w:rsidRPr="00986A30" w14:paraId="1B9CDC27" w14:textId="77777777" w:rsidTr="00801C64">
        <w:tc>
          <w:tcPr>
            <w:tcW w:w="9100" w:type="dxa"/>
            <w:gridSpan w:val="12"/>
          </w:tcPr>
          <w:p w14:paraId="3C4419C1" w14:textId="77777777" w:rsidR="00904178" w:rsidRPr="00986A30" w:rsidRDefault="00904178" w:rsidP="00801C64">
            <w:pPr>
              <w:pStyle w:val="Neotevilenodstavek"/>
              <w:spacing w:before="0" w:after="0" w:line="260" w:lineRule="exact"/>
              <w:rPr>
                <w:rFonts w:cs="Arial"/>
                <w:sz w:val="20"/>
                <w:szCs w:val="20"/>
              </w:rPr>
            </w:pPr>
            <w:r w:rsidRPr="00986A30">
              <w:rPr>
                <w:rFonts w:cs="Arial"/>
                <w:sz w:val="20"/>
                <w:szCs w:val="20"/>
              </w:rPr>
              <w:t>/</w:t>
            </w:r>
          </w:p>
        </w:tc>
      </w:tr>
      <w:tr w:rsidR="00904178" w:rsidRPr="00986A30" w14:paraId="561538B4" w14:textId="77777777" w:rsidTr="00801C64">
        <w:tc>
          <w:tcPr>
            <w:tcW w:w="9100" w:type="dxa"/>
            <w:gridSpan w:val="12"/>
          </w:tcPr>
          <w:p w14:paraId="6BB6923E"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86A30">
              <w:rPr>
                <w:rFonts w:ascii="Arial" w:eastAsia="Times New Roman" w:hAnsi="Arial" w:cs="Arial"/>
                <w:b/>
                <w:sz w:val="20"/>
                <w:szCs w:val="20"/>
                <w:lang w:eastAsia="sl-SI"/>
              </w:rPr>
              <w:t>3.a Osebe, odgovorne za strokovno pripravo in usklajenost gradiva:</w:t>
            </w:r>
          </w:p>
        </w:tc>
      </w:tr>
      <w:tr w:rsidR="00904178" w:rsidRPr="00986A30" w14:paraId="4AFB158F" w14:textId="77777777" w:rsidTr="00801C64">
        <w:tc>
          <w:tcPr>
            <w:tcW w:w="9100" w:type="dxa"/>
            <w:gridSpan w:val="12"/>
          </w:tcPr>
          <w:p w14:paraId="072D25B0" w14:textId="25B87539" w:rsidR="00904178" w:rsidRPr="00986A30" w:rsidRDefault="00A864D6" w:rsidP="00801C64">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Klemen Boštjančič</w:t>
            </w:r>
            <w:r w:rsidR="00904178" w:rsidRPr="00986A30">
              <w:rPr>
                <w:rFonts w:ascii="Arial" w:eastAsia="Times New Roman" w:hAnsi="Arial" w:cs="Arial"/>
                <w:iCs/>
                <w:sz w:val="20"/>
                <w:szCs w:val="20"/>
                <w:lang w:eastAsia="sl-SI"/>
              </w:rPr>
              <w:t>, minist</w:t>
            </w:r>
            <w:r>
              <w:rPr>
                <w:rFonts w:ascii="Arial" w:eastAsia="Times New Roman" w:hAnsi="Arial" w:cs="Arial"/>
                <w:iCs/>
                <w:sz w:val="20"/>
                <w:szCs w:val="20"/>
                <w:lang w:eastAsia="sl-SI"/>
              </w:rPr>
              <w:t>er</w:t>
            </w:r>
          </w:p>
          <w:p w14:paraId="6A0B91AC" w14:textId="73590525" w:rsidR="00904178" w:rsidRPr="00986A30" w:rsidRDefault="00A864D6" w:rsidP="00801C64">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Mojca Ramšak Pešec</w:t>
            </w:r>
            <w:r w:rsidR="00904178" w:rsidRPr="00986A30">
              <w:rPr>
                <w:rFonts w:ascii="Arial" w:eastAsia="Times New Roman" w:hAnsi="Arial" w:cs="Arial"/>
                <w:iCs/>
                <w:sz w:val="20"/>
                <w:szCs w:val="20"/>
                <w:lang w:eastAsia="sl-SI"/>
              </w:rPr>
              <w:t>, državn</w:t>
            </w:r>
            <w:r>
              <w:rPr>
                <w:rFonts w:ascii="Arial" w:eastAsia="Times New Roman" w:hAnsi="Arial" w:cs="Arial"/>
                <w:iCs/>
                <w:sz w:val="20"/>
                <w:szCs w:val="20"/>
                <w:lang w:eastAsia="sl-SI"/>
              </w:rPr>
              <w:t>a</w:t>
            </w:r>
            <w:r w:rsidR="00904178" w:rsidRPr="00986A30">
              <w:rPr>
                <w:rFonts w:ascii="Arial" w:eastAsia="Times New Roman" w:hAnsi="Arial" w:cs="Arial"/>
                <w:iCs/>
                <w:sz w:val="20"/>
                <w:szCs w:val="20"/>
                <w:lang w:eastAsia="sl-SI"/>
              </w:rPr>
              <w:t xml:space="preserve"> sekretar</w:t>
            </w:r>
            <w:r>
              <w:rPr>
                <w:rFonts w:ascii="Arial" w:eastAsia="Times New Roman" w:hAnsi="Arial" w:cs="Arial"/>
                <w:iCs/>
                <w:sz w:val="20"/>
                <w:szCs w:val="20"/>
                <w:lang w:eastAsia="sl-SI"/>
              </w:rPr>
              <w:t>ka</w:t>
            </w:r>
            <w:r w:rsidR="00904178" w:rsidRPr="00986A30">
              <w:rPr>
                <w:rFonts w:ascii="Arial" w:eastAsia="Times New Roman" w:hAnsi="Arial" w:cs="Arial"/>
                <w:iCs/>
                <w:sz w:val="20"/>
                <w:szCs w:val="20"/>
                <w:lang w:eastAsia="sl-SI"/>
              </w:rPr>
              <w:t>, Ministrstvo za javno upravo</w:t>
            </w:r>
          </w:p>
          <w:p w14:paraId="58E0714A" w14:textId="77777777" w:rsidR="00904178" w:rsidRPr="00986A30" w:rsidRDefault="00904178" w:rsidP="00801C64">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Peter Pogačar, generalni direktor Direktorata za javni sektor</w:t>
            </w:r>
          </w:p>
          <w:p w14:paraId="3566FCC0" w14:textId="77777777" w:rsidR="00904178" w:rsidRPr="00986A30" w:rsidRDefault="00904178" w:rsidP="00801C64">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mag. Branko Vidič, vodja Sektorja za plače v javnem sektorju</w:t>
            </w:r>
          </w:p>
        </w:tc>
      </w:tr>
      <w:tr w:rsidR="00904178" w:rsidRPr="00986A30" w14:paraId="7803A593" w14:textId="77777777" w:rsidTr="00801C64">
        <w:tc>
          <w:tcPr>
            <w:tcW w:w="9100" w:type="dxa"/>
            <w:gridSpan w:val="12"/>
          </w:tcPr>
          <w:p w14:paraId="1D76F78D"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86A30">
              <w:rPr>
                <w:rFonts w:ascii="Arial" w:eastAsia="Times New Roman" w:hAnsi="Arial" w:cs="Arial"/>
                <w:b/>
                <w:iCs/>
                <w:sz w:val="20"/>
                <w:szCs w:val="20"/>
                <w:lang w:eastAsia="sl-SI"/>
              </w:rPr>
              <w:t xml:space="preserve">3.b Zunanji strokovnjaki, ki so </w:t>
            </w:r>
            <w:r w:rsidRPr="00986A30">
              <w:rPr>
                <w:rFonts w:ascii="Arial" w:eastAsia="Times New Roman" w:hAnsi="Arial" w:cs="Arial"/>
                <w:b/>
                <w:sz w:val="20"/>
                <w:szCs w:val="20"/>
                <w:lang w:eastAsia="sl-SI"/>
              </w:rPr>
              <w:t>sodelovali pri pripravi dela ali celotnega gradiva:</w:t>
            </w:r>
          </w:p>
        </w:tc>
      </w:tr>
      <w:tr w:rsidR="00904178" w:rsidRPr="00986A30" w14:paraId="2F954FA4" w14:textId="77777777" w:rsidTr="00801C64">
        <w:tc>
          <w:tcPr>
            <w:tcW w:w="9100" w:type="dxa"/>
            <w:gridSpan w:val="12"/>
          </w:tcPr>
          <w:p w14:paraId="3EF3F1F0"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hAnsi="Arial" w:cs="Arial"/>
                <w:sz w:val="20"/>
                <w:szCs w:val="20"/>
              </w:rPr>
              <w:t>Pri pripravi gradiva niso sodelovali zunanji strokovnjaki.</w:t>
            </w:r>
          </w:p>
        </w:tc>
      </w:tr>
      <w:tr w:rsidR="00904178" w:rsidRPr="00986A30" w14:paraId="0DF0205E" w14:textId="77777777" w:rsidTr="00801C64">
        <w:tc>
          <w:tcPr>
            <w:tcW w:w="9100" w:type="dxa"/>
            <w:gridSpan w:val="12"/>
          </w:tcPr>
          <w:p w14:paraId="0E1D1D0C"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86A30">
              <w:rPr>
                <w:rFonts w:ascii="Arial" w:eastAsia="Times New Roman" w:hAnsi="Arial" w:cs="Arial"/>
                <w:b/>
                <w:sz w:val="20"/>
                <w:szCs w:val="20"/>
                <w:lang w:eastAsia="sl-SI"/>
              </w:rPr>
              <w:t>4. Predstavniki vlade, ki bodo sodelovali pri delu državnega zbora:</w:t>
            </w:r>
          </w:p>
        </w:tc>
      </w:tr>
      <w:tr w:rsidR="00904178" w:rsidRPr="00986A30" w14:paraId="05D95C92" w14:textId="77777777" w:rsidTr="00801C64">
        <w:tc>
          <w:tcPr>
            <w:tcW w:w="9100" w:type="dxa"/>
            <w:gridSpan w:val="12"/>
          </w:tcPr>
          <w:p w14:paraId="501662CE"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t>/</w:t>
            </w:r>
          </w:p>
        </w:tc>
      </w:tr>
      <w:tr w:rsidR="00904178" w:rsidRPr="00986A30" w14:paraId="4BE1C946" w14:textId="77777777" w:rsidTr="00801C64">
        <w:tc>
          <w:tcPr>
            <w:tcW w:w="9100" w:type="dxa"/>
            <w:gridSpan w:val="12"/>
          </w:tcPr>
          <w:p w14:paraId="7EC0F772" w14:textId="77777777" w:rsidR="00904178" w:rsidRPr="00986A30" w:rsidRDefault="00904178" w:rsidP="00801C6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A30">
              <w:rPr>
                <w:rFonts w:ascii="Arial" w:eastAsia="Times New Roman" w:hAnsi="Arial" w:cs="Arial"/>
                <w:b/>
                <w:sz w:val="20"/>
                <w:szCs w:val="20"/>
                <w:lang w:eastAsia="sl-SI"/>
              </w:rPr>
              <w:lastRenderedPageBreak/>
              <w:t>5. Kratek povzetek gradiva:</w:t>
            </w:r>
          </w:p>
        </w:tc>
      </w:tr>
      <w:tr w:rsidR="00904178" w:rsidRPr="00986A30" w14:paraId="1B190FBC" w14:textId="77777777" w:rsidTr="00801C64">
        <w:tc>
          <w:tcPr>
            <w:tcW w:w="9100" w:type="dxa"/>
            <w:gridSpan w:val="12"/>
          </w:tcPr>
          <w:p w14:paraId="45CD7B07" w14:textId="65257664" w:rsidR="00ED4F2C" w:rsidRPr="00A82D76" w:rsidRDefault="00ED4F2C" w:rsidP="00ED4F2C">
            <w:pPr>
              <w:spacing w:before="100" w:beforeAutospacing="1" w:after="100" w:afterAutospacing="1" w:line="240" w:lineRule="exact"/>
              <w:jc w:val="both"/>
              <w:rPr>
                <w:rFonts w:ascii="Arial" w:hAnsi="Arial" w:cs="Arial"/>
                <w:sz w:val="20"/>
                <w:szCs w:val="20"/>
              </w:rPr>
            </w:pPr>
            <w:r w:rsidRPr="00A82D76">
              <w:rPr>
                <w:rFonts w:ascii="Arial" w:hAnsi="Arial" w:cs="Arial"/>
                <w:sz w:val="20"/>
                <w:szCs w:val="20"/>
              </w:rPr>
              <w:t xml:space="preserve">Uredba o enotni metodologiji in obrazcih za obračun in izplačilo plač v javnem sektorju (Uradni list RS, št. </w:t>
            </w:r>
            <w:hyperlink r:id="rId19" w:tgtFrame="_blank" w:tooltip="Uredba o enotni metodologiji in obrazcih za obračun in izplačilo plač v javnem sektorju" w:history="1">
              <w:r w:rsidRPr="00A82D76">
                <w:rPr>
                  <w:rStyle w:val="Hiperpovezava"/>
                  <w:rFonts w:ascii="Arial" w:hAnsi="Arial" w:cs="Arial"/>
                  <w:color w:val="auto"/>
                  <w:sz w:val="20"/>
                  <w:szCs w:val="20"/>
                  <w:u w:val="none"/>
                </w:rPr>
                <w:t>14/09</w:t>
              </w:r>
            </w:hyperlink>
            <w:r w:rsidRPr="00A82D76">
              <w:rPr>
                <w:rFonts w:ascii="Arial" w:hAnsi="Arial" w:cs="Arial"/>
                <w:sz w:val="20"/>
                <w:szCs w:val="20"/>
              </w:rPr>
              <w:t xml:space="preserve">, </w:t>
            </w:r>
            <w:hyperlink r:id="rId20"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23/09</w:t>
              </w:r>
            </w:hyperlink>
            <w:r w:rsidRPr="00A82D76">
              <w:rPr>
                <w:rFonts w:ascii="Arial" w:hAnsi="Arial" w:cs="Arial"/>
                <w:sz w:val="20"/>
                <w:szCs w:val="20"/>
              </w:rPr>
              <w:t xml:space="preserve">, </w:t>
            </w:r>
            <w:hyperlink r:id="rId21"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48/09</w:t>
              </w:r>
            </w:hyperlink>
            <w:r w:rsidRPr="00A82D76">
              <w:rPr>
                <w:rFonts w:ascii="Arial" w:hAnsi="Arial" w:cs="Arial"/>
                <w:sz w:val="20"/>
                <w:szCs w:val="20"/>
              </w:rPr>
              <w:t xml:space="preserve">, </w:t>
            </w:r>
            <w:hyperlink r:id="rId22"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113/09</w:t>
              </w:r>
            </w:hyperlink>
            <w:r w:rsidRPr="00A82D76">
              <w:rPr>
                <w:rFonts w:ascii="Arial" w:hAnsi="Arial" w:cs="Arial"/>
                <w:sz w:val="20"/>
                <w:szCs w:val="20"/>
              </w:rPr>
              <w:t xml:space="preserve">, </w:t>
            </w:r>
            <w:hyperlink r:id="rId23" w:tgtFrame="_blank" w:tooltip="Uredba o spremembah Uredbe o enotni metodologiji in obrazcih za obračun in izplačilo plač v javnem sektorju" w:history="1">
              <w:r w:rsidRPr="00A82D76">
                <w:rPr>
                  <w:rStyle w:val="Hiperpovezava"/>
                  <w:rFonts w:ascii="Arial" w:hAnsi="Arial" w:cs="Arial"/>
                  <w:color w:val="auto"/>
                  <w:sz w:val="20"/>
                  <w:szCs w:val="20"/>
                  <w:u w:val="none"/>
                </w:rPr>
                <w:t>25/10</w:t>
              </w:r>
            </w:hyperlink>
            <w:r w:rsidRPr="00A82D76">
              <w:rPr>
                <w:rFonts w:ascii="Arial" w:hAnsi="Arial" w:cs="Arial"/>
                <w:sz w:val="20"/>
                <w:szCs w:val="20"/>
              </w:rPr>
              <w:t xml:space="preserve">, </w:t>
            </w:r>
            <w:hyperlink r:id="rId24"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67/10</w:t>
              </w:r>
            </w:hyperlink>
            <w:r w:rsidRPr="00A82D76">
              <w:rPr>
                <w:rFonts w:ascii="Arial" w:hAnsi="Arial" w:cs="Arial"/>
                <w:sz w:val="20"/>
                <w:szCs w:val="20"/>
              </w:rPr>
              <w:t xml:space="preserve">, </w:t>
            </w:r>
            <w:hyperlink r:id="rId25"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105/10</w:t>
              </w:r>
            </w:hyperlink>
            <w:r w:rsidRPr="00A82D76">
              <w:rPr>
                <w:rFonts w:ascii="Arial" w:hAnsi="Arial" w:cs="Arial"/>
                <w:sz w:val="20"/>
                <w:szCs w:val="20"/>
              </w:rPr>
              <w:t xml:space="preserve">, </w:t>
            </w:r>
            <w:hyperlink r:id="rId26"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45/12</w:t>
              </w:r>
            </w:hyperlink>
            <w:r w:rsidRPr="00A82D76">
              <w:rPr>
                <w:rFonts w:ascii="Arial" w:hAnsi="Arial" w:cs="Arial"/>
                <w:sz w:val="20"/>
                <w:szCs w:val="20"/>
              </w:rPr>
              <w:t xml:space="preserve">, </w:t>
            </w:r>
            <w:hyperlink r:id="rId27"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24/13</w:t>
              </w:r>
            </w:hyperlink>
            <w:r w:rsidRPr="00A82D76">
              <w:rPr>
                <w:rFonts w:ascii="Arial" w:hAnsi="Arial" w:cs="Arial"/>
                <w:sz w:val="20"/>
                <w:szCs w:val="20"/>
              </w:rPr>
              <w:t xml:space="preserve">, </w:t>
            </w:r>
            <w:hyperlink r:id="rId28"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51/13</w:t>
              </w:r>
            </w:hyperlink>
            <w:r w:rsidRPr="00A82D76">
              <w:rPr>
                <w:rFonts w:ascii="Arial" w:hAnsi="Arial" w:cs="Arial"/>
                <w:sz w:val="20"/>
                <w:szCs w:val="20"/>
              </w:rPr>
              <w:t xml:space="preserve">, </w:t>
            </w:r>
            <w:hyperlink r:id="rId29"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12/14</w:t>
              </w:r>
            </w:hyperlink>
            <w:r w:rsidRPr="00A82D76">
              <w:rPr>
                <w:rFonts w:ascii="Arial" w:hAnsi="Arial" w:cs="Arial"/>
                <w:sz w:val="20"/>
                <w:szCs w:val="20"/>
              </w:rPr>
              <w:t xml:space="preserve">, </w:t>
            </w:r>
            <w:hyperlink r:id="rId30"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24/14</w:t>
              </w:r>
            </w:hyperlink>
            <w:r w:rsidRPr="00A82D76">
              <w:rPr>
                <w:rFonts w:ascii="Arial" w:hAnsi="Arial" w:cs="Arial"/>
                <w:sz w:val="20"/>
                <w:szCs w:val="20"/>
              </w:rPr>
              <w:t xml:space="preserve">, </w:t>
            </w:r>
            <w:hyperlink r:id="rId31"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52/14</w:t>
              </w:r>
            </w:hyperlink>
            <w:r w:rsidRPr="00A82D76">
              <w:rPr>
                <w:rFonts w:ascii="Arial" w:hAnsi="Arial" w:cs="Arial"/>
                <w:sz w:val="20"/>
                <w:szCs w:val="20"/>
              </w:rPr>
              <w:t xml:space="preserve">, </w:t>
            </w:r>
            <w:hyperlink r:id="rId32" w:tgtFrame="_blank" w:tooltip="Uredba o spremembah Uredbe o enotni metodologiji in obrazcih za obračun in izplačilo plač v javnem sektorju" w:history="1">
              <w:r w:rsidRPr="00A82D76">
                <w:rPr>
                  <w:rStyle w:val="Hiperpovezava"/>
                  <w:rFonts w:ascii="Arial" w:hAnsi="Arial" w:cs="Arial"/>
                  <w:color w:val="auto"/>
                  <w:sz w:val="20"/>
                  <w:szCs w:val="20"/>
                  <w:u w:val="none"/>
                </w:rPr>
                <w:t>59/14</w:t>
              </w:r>
            </w:hyperlink>
            <w:r w:rsidRPr="00A82D76">
              <w:rPr>
                <w:rFonts w:ascii="Arial" w:hAnsi="Arial" w:cs="Arial"/>
                <w:sz w:val="20"/>
                <w:szCs w:val="20"/>
              </w:rPr>
              <w:t xml:space="preserve">, </w:t>
            </w:r>
            <w:hyperlink r:id="rId33"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24/15</w:t>
              </w:r>
            </w:hyperlink>
            <w:r w:rsidRPr="00A82D76">
              <w:rPr>
                <w:rFonts w:ascii="Arial" w:hAnsi="Arial" w:cs="Arial"/>
                <w:sz w:val="20"/>
                <w:szCs w:val="20"/>
              </w:rPr>
              <w:t xml:space="preserve">, </w:t>
            </w:r>
            <w:hyperlink r:id="rId34"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3/16</w:t>
              </w:r>
            </w:hyperlink>
            <w:r w:rsidRPr="00A82D76">
              <w:rPr>
                <w:rFonts w:ascii="Arial" w:hAnsi="Arial" w:cs="Arial"/>
                <w:sz w:val="20"/>
                <w:szCs w:val="20"/>
              </w:rPr>
              <w:t xml:space="preserve">, </w:t>
            </w:r>
            <w:hyperlink r:id="rId35"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70/16</w:t>
              </w:r>
            </w:hyperlink>
            <w:r w:rsidRPr="00A82D76">
              <w:rPr>
                <w:rFonts w:ascii="Arial" w:hAnsi="Arial" w:cs="Arial"/>
                <w:sz w:val="20"/>
                <w:szCs w:val="20"/>
              </w:rPr>
              <w:t xml:space="preserve">, </w:t>
            </w:r>
            <w:hyperlink r:id="rId36"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14/17</w:t>
              </w:r>
            </w:hyperlink>
            <w:r w:rsidRPr="00A82D76">
              <w:rPr>
                <w:rFonts w:ascii="Arial" w:hAnsi="Arial" w:cs="Arial"/>
                <w:sz w:val="20"/>
                <w:szCs w:val="20"/>
              </w:rPr>
              <w:t xml:space="preserve">, </w:t>
            </w:r>
            <w:hyperlink r:id="rId37"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68/17</w:t>
              </w:r>
            </w:hyperlink>
            <w:r w:rsidRPr="00A82D76">
              <w:rPr>
                <w:rFonts w:ascii="Arial" w:hAnsi="Arial" w:cs="Arial"/>
                <w:sz w:val="20"/>
                <w:szCs w:val="20"/>
              </w:rPr>
              <w:t xml:space="preserve">, </w:t>
            </w:r>
            <w:hyperlink r:id="rId38"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6/19</w:t>
              </w:r>
            </w:hyperlink>
            <w:r w:rsidRPr="00A82D76">
              <w:rPr>
                <w:rFonts w:ascii="Arial" w:hAnsi="Arial" w:cs="Arial"/>
                <w:sz w:val="20"/>
                <w:szCs w:val="20"/>
              </w:rPr>
              <w:t xml:space="preserve">, </w:t>
            </w:r>
            <w:hyperlink r:id="rId39"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51/19</w:t>
              </w:r>
            </w:hyperlink>
            <w:r w:rsidRPr="00A82D76">
              <w:rPr>
                <w:rFonts w:ascii="Arial" w:hAnsi="Arial" w:cs="Arial"/>
                <w:sz w:val="20"/>
                <w:szCs w:val="20"/>
              </w:rPr>
              <w:t xml:space="preserve">, </w:t>
            </w:r>
            <w:hyperlink r:id="rId40"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59/19</w:t>
              </w:r>
            </w:hyperlink>
            <w:r w:rsidRPr="00A82D76">
              <w:rPr>
                <w:rFonts w:ascii="Arial" w:hAnsi="Arial" w:cs="Arial"/>
                <w:sz w:val="20"/>
                <w:szCs w:val="20"/>
              </w:rPr>
              <w:t xml:space="preserve">, </w:t>
            </w:r>
            <w:hyperlink r:id="rId41"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78/19</w:t>
              </w:r>
            </w:hyperlink>
            <w:r w:rsidRPr="00A82D76">
              <w:rPr>
                <w:rFonts w:ascii="Arial" w:hAnsi="Arial" w:cs="Arial"/>
                <w:sz w:val="20"/>
                <w:szCs w:val="20"/>
              </w:rPr>
              <w:t xml:space="preserve">, </w:t>
            </w:r>
            <w:hyperlink r:id="rId42"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157/20</w:t>
              </w:r>
            </w:hyperlink>
            <w:r w:rsidRPr="00A82D76">
              <w:rPr>
                <w:rFonts w:ascii="Arial" w:hAnsi="Arial" w:cs="Arial"/>
                <w:sz w:val="20"/>
                <w:szCs w:val="20"/>
              </w:rPr>
              <w:t xml:space="preserve">, </w:t>
            </w:r>
            <w:hyperlink r:id="rId43" w:tgtFrame="_blank" w:tooltip="Uredba o spremembah in dopolnitvi Uredbe o enotni metodologiji in obrazcih za obračun in izplačilo plač v javnem sektorju" w:history="1">
              <w:r w:rsidRPr="00A82D76">
                <w:rPr>
                  <w:rStyle w:val="Hiperpovezava"/>
                  <w:rFonts w:ascii="Arial" w:hAnsi="Arial" w:cs="Arial"/>
                  <w:color w:val="auto"/>
                  <w:sz w:val="20"/>
                  <w:szCs w:val="20"/>
                  <w:u w:val="none"/>
                </w:rPr>
                <w:t>191/20</w:t>
              </w:r>
            </w:hyperlink>
            <w:r w:rsidRPr="00A82D76">
              <w:rPr>
                <w:rFonts w:ascii="Arial" w:hAnsi="Arial" w:cs="Arial"/>
                <w:sz w:val="20"/>
                <w:szCs w:val="20"/>
              </w:rPr>
              <w:t xml:space="preserve">, </w:t>
            </w:r>
            <w:hyperlink r:id="rId44" w:tgtFrame="_blank" w:tooltip="Uredba o dopolnitvah Uredbe o enotni metodologiji in obrazcih za obračun in izplačilo plač v javnem sektorju" w:history="1">
              <w:r w:rsidRPr="00A82D76">
                <w:rPr>
                  <w:rStyle w:val="Hiperpovezava"/>
                  <w:rFonts w:ascii="Arial" w:hAnsi="Arial" w:cs="Arial"/>
                  <w:color w:val="auto"/>
                  <w:sz w:val="20"/>
                  <w:szCs w:val="20"/>
                  <w:u w:val="none"/>
                </w:rPr>
                <w:t>13/21</w:t>
              </w:r>
            </w:hyperlink>
            <w:r w:rsidRPr="00A82D76">
              <w:rPr>
                <w:rFonts w:ascii="Arial" w:hAnsi="Arial" w:cs="Arial"/>
                <w:sz w:val="20"/>
                <w:szCs w:val="20"/>
              </w:rPr>
              <w:t xml:space="preserve">, </w:t>
            </w:r>
            <w:hyperlink r:id="rId45" w:tgtFrame="_blank" w:tooltip="Uredba o spremembi in dopolnitvah Uredbe o enotni metodologiji in obrazcih za obračun in izplačilo plač v javnem sektorju" w:history="1">
              <w:r w:rsidRPr="00A82D76">
                <w:rPr>
                  <w:rStyle w:val="Hiperpovezava"/>
                  <w:rFonts w:ascii="Arial" w:hAnsi="Arial" w:cs="Arial"/>
                  <w:color w:val="auto"/>
                  <w:sz w:val="20"/>
                  <w:szCs w:val="20"/>
                  <w:u w:val="none"/>
                </w:rPr>
                <w:t>101/21</w:t>
              </w:r>
            </w:hyperlink>
            <w:r w:rsidRPr="00A82D76">
              <w:rPr>
                <w:rFonts w:ascii="Arial" w:hAnsi="Arial" w:cs="Arial"/>
                <w:sz w:val="20"/>
                <w:szCs w:val="20"/>
              </w:rPr>
              <w:t xml:space="preserve">, </w:t>
            </w:r>
            <w:hyperlink r:id="rId46" w:tgtFrame="_blank" w:tooltip="Uredba o spremembi in dopolnitvah Uredbe o enotni metodologiji in obrazcih za obračun in izplačilo plač v javnem sektorju" w:history="1">
              <w:r w:rsidRPr="00A82D76">
                <w:rPr>
                  <w:rStyle w:val="Hiperpovezava"/>
                  <w:rFonts w:ascii="Arial" w:hAnsi="Arial" w:cs="Arial"/>
                  <w:color w:val="auto"/>
                  <w:sz w:val="20"/>
                  <w:szCs w:val="20"/>
                  <w:u w:val="none"/>
                </w:rPr>
                <w:t>122/21</w:t>
              </w:r>
            </w:hyperlink>
            <w:r w:rsidRPr="00A82D76">
              <w:rPr>
                <w:rFonts w:ascii="Arial" w:hAnsi="Arial" w:cs="Arial"/>
                <w:sz w:val="20"/>
                <w:szCs w:val="20"/>
              </w:rPr>
              <w:t xml:space="preserve">, </w:t>
            </w:r>
            <w:hyperlink r:id="rId47" w:tgtFrame="_blank" w:tooltip="Uredba o dopolnitvah Uredbe o enotni metodologiji in obrazcih za obračun in izplačilo plač v javnem sektorju" w:history="1">
              <w:r w:rsidRPr="00A82D76">
                <w:rPr>
                  <w:rStyle w:val="Hiperpovezava"/>
                  <w:rFonts w:ascii="Arial" w:hAnsi="Arial" w:cs="Arial"/>
                  <w:color w:val="auto"/>
                  <w:sz w:val="20"/>
                  <w:szCs w:val="20"/>
                  <w:u w:val="none"/>
                </w:rPr>
                <w:t>145/21</w:t>
              </w:r>
            </w:hyperlink>
            <w:r w:rsidRPr="00A82D76">
              <w:rPr>
                <w:rFonts w:ascii="Arial" w:hAnsi="Arial" w:cs="Arial"/>
                <w:sz w:val="20"/>
                <w:szCs w:val="20"/>
              </w:rPr>
              <w:t xml:space="preserve">, </w:t>
            </w:r>
            <w:hyperlink r:id="rId48"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194/21</w:t>
              </w:r>
            </w:hyperlink>
            <w:r w:rsidRPr="00A82D76">
              <w:rPr>
                <w:rFonts w:ascii="Arial" w:hAnsi="Arial" w:cs="Arial"/>
                <w:sz w:val="20"/>
                <w:szCs w:val="20"/>
              </w:rPr>
              <w:t xml:space="preserve">, </w:t>
            </w:r>
            <w:hyperlink r:id="rId49" w:tgtFrame="_blank" w:tooltip="Uredba o spremembah in dopolnitvi Uredbe o enotni metodologiji in obrazcih za obračun in izplačilo plač v javnem sektorju" w:history="1">
              <w:r w:rsidRPr="00A82D76">
                <w:rPr>
                  <w:rStyle w:val="Hiperpovezava"/>
                  <w:rFonts w:ascii="Arial" w:hAnsi="Arial" w:cs="Arial"/>
                  <w:color w:val="auto"/>
                  <w:sz w:val="20"/>
                  <w:szCs w:val="20"/>
                  <w:u w:val="none"/>
                </w:rPr>
                <w:t>15/22</w:t>
              </w:r>
            </w:hyperlink>
            <w:r w:rsidRPr="00A82D76">
              <w:rPr>
                <w:rFonts w:ascii="Arial" w:hAnsi="Arial" w:cs="Arial"/>
                <w:sz w:val="20"/>
                <w:szCs w:val="20"/>
              </w:rPr>
              <w:t xml:space="preserve">, </w:t>
            </w:r>
            <w:hyperlink r:id="rId50" w:tgtFrame="_blank" w:tooltip="Uredba o spremembah in dopolnitvah Uredbe o enotni metodologiji in obrazcih za obračun in izplačilo plač v javnem sektorju" w:history="1">
              <w:r w:rsidRPr="00A82D76">
                <w:rPr>
                  <w:rStyle w:val="Hiperpovezava"/>
                  <w:rFonts w:ascii="Arial" w:hAnsi="Arial" w:cs="Arial"/>
                  <w:color w:val="auto"/>
                  <w:sz w:val="20"/>
                  <w:szCs w:val="20"/>
                  <w:u w:val="none"/>
                </w:rPr>
                <w:t>99/22</w:t>
              </w:r>
            </w:hyperlink>
            <w:r w:rsidRPr="00A82D76">
              <w:rPr>
                <w:rFonts w:ascii="Arial" w:hAnsi="Arial" w:cs="Arial"/>
                <w:sz w:val="20"/>
                <w:szCs w:val="20"/>
              </w:rPr>
              <w:t xml:space="preserve">, </w:t>
            </w:r>
            <w:hyperlink r:id="rId51" w:tgtFrame="_blank" w:tooltip="Uredba o dopolnitvah Uredbe o enotni metodologiji in obrazcih za obračun in izplačilo plač v javnem sektorju" w:history="1">
              <w:r w:rsidRPr="00A82D76">
                <w:rPr>
                  <w:rStyle w:val="Hiperpovezava"/>
                  <w:rFonts w:ascii="Arial" w:hAnsi="Arial" w:cs="Arial"/>
                  <w:color w:val="auto"/>
                  <w:sz w:val="20"/>
                  <w:szCs w:val="20"/>
                  <w:u w:val="none"/>
                </w:rPr>
                <w:t>117/22</w:t>
              </w:r>
            </w:hyperlink>
            <w:r w:rsidRPr="00A82D76">
              <w:rPr>
                <w:rFonts w:ascii="Arial" w:hAnsi="Arial" w:cs="Arial"/>
                <w:sz w:val="20"/>
                <w:szCs w:val="20"/>
              </w:rPr>
              <w:t xml:space="preserve"> in </w:t>
            </w:r>
            <w:hyperlink r:id="rId52" w:tgtFrame="_blank" w:tooltip="Uredba o spremembah Uredbe o enotni metodologiji in obrazcih za obračun in izplačilo plač v javnem sektorju" w:history="1">
              <w:r w:rsidRPr="00A82D76">
                <w:rPr>
                  <w:rStyle w:val="Hiperpovezava"/>
                  <w:rFonts w:ascii="Arial" w:hAnsi="Arial" w:cs="Arial"/>
                  <w:color w:val="auto"/>
                  <w:sz w:val="20"/>
                  <w:szCs w:val="20"/>
                  <w:u w:val="none"/>
                </w:rPr>
                <w:t>151/22</w:t>
              </w:r>
            </w:hyperlink>
            <w:r w:rsidRPr="00A82D76">
              <w:rPr>
                <w:rFonts w:ascii="Arial" w:hAnsi="Arial" w:cs="Arial"/>
                <w:sz w:val="20"/>
                <w:szCs w:val="20"/>
              </w:rPr>
              <w:t>) se usklajuje z veljavnimi predpisi:</w:t>
            </w:r>
          </w:p>
          <w:p w14:paraId="594DDD31" w14:textId="77777777" w:rsidR="00ED4F2C" w:rsidRPr="00A82D76" w:rsidRDefault="00ED4F2C" w:rsidP="00ED4F2C">
            <w:pPr>
              <w:pStyle w:val="Odstavekseznama"/>
              <w:numPr>
                <w:ilvl w:val="0"/>
                <w:numId w:val="10"/>
              </w:numPr>
              <w:spacing w:before="100" w:beforeAutospacing="1" w:after="100" w:afterAutospacing="1" w:line="240" w:lineRule="exact"/>
              <w:jc w:val="both"/>
              <w:rPr>
                <w:rFonts w:ascii="Arial" w:hAnsi="Arial" w:cs="Arial"/>
                <w:sz w:val="20"/>
                <w:szCs w:val="20"/>
              </w:rPr>
            </w:pPr>
            <w:r w:rsidRPr="00A82D76">
              <w:rPr>
                <w:rFonts w:ascii="Arial" w:hAnsi="Arial" w:cs="Arial"/>
                <w:sz w:val="20"/>
                <w:szCs w:val="20"/>
              </w:rPr>
              <w:t xml:space="preserve">določa se črtanje šifre, v okviru katere se je poročal bruto znesek plače in nadomestil plače, katerega vir financiranja so bila sredstva za zaposlene na podlagi Zakona o ukrepih za odpravo posledic žleda med 30. januarjem in 10. februarjem 2014, saj je z Zakonom o debirokratizaciji (Uradni list RS, št. 3/22) prenehal veljati Zakon o ukrepih za odpravo posledic žleda med 30. januarjem in 10. februarjem 2014 (Uradni list RS, št. 17/14 in 14/15 – ZUUJFO), </w:t>
            </w:r>
          </w:p>
          <w:p w14:paraId="31002342" w14:textId="61583DC9" w:rsidR="00ED4F2C" w:rsidRPr="00A82D76" w:rsidRDefault="00ED4F2C" w:rsidP="00E748DD">
            <w:pPr>
              <w:pStyle w:val="Odstavekseznama"/>
              <w:numPr>
                <w:ilvl w:val="0"/>
                <w:numId w:val="10"/>
              </w:numPr>
              <w:spacing w:before="100" w:beforeAutospacing="1" w:after="100" w:afterAutospacing="1" w:line="240" w:lineRule="exact"/>
              <w:jc w:val="both"/>
              <w:rPr>
                <w:rFonts w:ascii="Arial" w:hAnsi="Arial" w:cs="Arial"/>
                <w:sz w:val="20"/>
                <w:szCs w:val="20"/>
              </w:rPr>
            </w:pPr>
            <w:r w:rsidRPr="00A82D76">
              <w:rPr>
                <w:rFonts w:ascii="Arial" w:hAnsi="Arial" w:cs="Arial"/>
                <w:sz w:val="20"/>
                <w:szCs w:val="20"/>
              </w:rPr>
              <w:t xml:space="preserve">kot pravna podlaga za izplačilo dodatka zaradi premestitve se dodaja tudi določba 131. člena Zakona o interventnih ukrepih za odpravo posledic poplav in zemeljskih plazov iz avgusta 2023 (Uradni list RS, št. </w:t>
            </w:r>
            <w:hyperlink r:id="rId53" w:tgtFrame="_blank" w:tooltip="Zakon o interventnih ukrepih za odpravo posledic poplav in zemeljskih plazov iz avgusta 2023 (ZIUOPZP)" w:history="1">
              <w:r w:rsidRPr="00A82D76">
                <w:rPr>
                  <w:rFonts w:ascii="Arial" w:hAnsi="Arial" w:cs="Arial"/>
                  <w:sz w:val="20"/>
                  <w:szCs w:val="20"/>
                </w:rPr>
                <w:t>95/23</w:t>
              </w:r>
            </w:hyperlink>
            <w:r w:rsidRPr="00A82D76">
              <w:rPr>
                <w:rFonts w:ascii="Arial" w:hAnsi="Arial" w:cs="Arial"/>
                <w:sz w:val="20"/>
                <w:szCs w:val="20"/>
              </w:rPr>
              <w:t>)</w:t>
            </w:r>
            <w:r w:rsidR="00F114EA">
              <w:rPr>
                <w:rFonts w:ascii="Arial" w:hAnsi="Arial" w:cs="Arial"/>
                <w:sz w:val="20"/>
                <w:szCs w:val="20"/>
              </w:rPr>
              <w:t>,</w:t>
            </w:r>
            <w:r w:rsidRPr="00A82D76">
              <w:rPr>
                <w:rFonts w:ascii="Arial" w:hAnsi="Arial" w:cs="Arial"/>
                <w:sz w:val="20"/>
                <w:szCs w:val="20"/>
              </w:rPr>
              <w:t xml:space="preserve"> </w:t>
            </w:r>
          </w:p>
          <w:p w14:paraId="47C5FCF9" w14:textId="75539D0D" w:rsidR="00ED4F2C" w:rsidRPr="00A82D76" w:rsidRDefault="00A82D76" w:rsidP="00752C85">
            <w:pPr>
              <w:pStyle w:val="Odstavekseznama"/>
              <w:numPr>
                <w:ilvl w:val="0"/>
                <w:numId w:val="10"/>
              </w:numPr>
              <w:spacing w:before="100" w:beforeAutospacing="1" w:after="100" w:afterAutospacing="1" w:line="240" w:lineRule="exact"/>
              <w:jc w:val="both"/>
              <w:rPr>
                <w:rFonts w:ascii="Arial" w:hAnsi="Arial" w:cs="Arial"/>
                <w:sz w:val="20"/>
                <w:szCs w:val="20"/>
              </w:rPr>
            </w:pPr>
            <w:r>
              <w:rPr>
                <w:rFonts w:ascii="Arial" w:hAnsi="Arial" w:cs="Arial"/>
                <w:sz w:val="20"/>
                <w:szCs w:val="20"/>
              </w:rPr>
              <w:t>š</w:t>
            </w:r>
            <w:r w:rsidR="00ED4F2C" w:rsidRPr="00A82D76">
              <w:rPr>
                <w:rFonts w:ascii="Arial" w:hAnsi="Arial" w:cs="Arial"/>
                <w:sz w:val="20"/>
                <w:szCs w:val="20"/>
              </w:rPr>
              <w:t>ifre, ki določajo dodatek za nočno, nedeljsko in delo na dela prost dan se usklajujejo z določbo petega in šestega odstavka 8. člena novele ZSPJS-AA (Uradni list RS, št. 138/22), ki je določila, da ne glede na določbo drugega odstavka 32.a člena zakona sodnikom in državnim tožilcem pripadajo za delo ponoči, za delo v nedeljo in za delo na dan, ki je z zakonom določen kot dela prost dan, dodatki v enaki višini, kot to velja za javne uslužbence</w:t>
            </w:r>
          </w:p>
          <w:p w14:paraId="5D18278C" w14:textId="77777777" w:rsidR="00ED4F2C" w:rsidRPr="00A82D76" w:rsidRDefault="00ED4F2C" w:rsidP="00EB341D">
            <w:pPr>
              <w:pStyle w:val="Odstavekseznama"/>
              <w:numPr>
                <w:ilvl w:val="0"/>
                <w:numId w:val="10"/>
              </w:numPr>
              <w:spacing w:before="100" w:beforeAutospacing="1" w:after="100" w:afterAutospacing="1" w:line="240" w:lineRule="exact"/>
              <w:jc w:val="both"/>
              <w:rPr>
                <w:rFonts w:ascii="Arial" w:hAnsi="Arial" w:cs="Arial"/>
                <w:sz w:val="20"/>
                <w:szCs w:val="20"/>
              </w:rPr>
            </w:pPr>
            <w:r w:rsidRPr="00A82D76">
              <w:rPr>
                <w:rFonts w:ascii="Arial" w:hAnsi="Arial" w:cs="Arial"/>
                <w:sz w:val="20"/>
                <w:szCs w:val="20"/>
              </w:rPr>
              <w:t xml:space="preserve">v okviru šifre, ki določa izplačilo razlike do 100 odstotnega nadomestila plače, ki jo zdravstveno zavarovanje ne krije, se dodaja kot pravna podlaga Zakon o službi v Slovenski vojski (Uradni list RS, št. </w:t>
            </w:r>
            <w:hyperlink r:id="rId54" w:tgtFrame="_blank" w:tooltip="Zakon o službi v Slovenski vojski (ZSSloV)" w:history="1">
              <w:r w:rsidRPr="00A82D76">
                <w:rPr>
                  <w:rFonts w:ascii="Arial" w:hAnsi="Arial" w:cs="Arial"/>
                  <w:sz w:val="20"/>
                  <w:szCs w:val="20"/>
                </w:rPr>
                <w:t>68/07</w:t>
              </w:r>
            </w:hyperlink>
            <w:r w:rsidRPr="00A82D76">
              <w:rPr>
                <w:rFonts w:ascii="Arial" w:hAnsi="Arial" w:cs="Arial"/>
                <w:sz w:val="20"/>
                <w:szCs w:val="20"/>
              </w:rPr>
              <w:t xml:space="preserve">, </w:t>
            </w:r>
            <w:hyperlink r:id="rId55" w:tgtFrame="_blank" w:tooltip="Zakon o spremembah in dopolnitvah Zakona o sistemu plač v javnem sektorju" w:history="1">
              <w:r w:rsidRPr="00A82D76">
                <w:rPr>
                  <w:rFonts w:ascii="Arial" w:hAnsi="Arial" w:cs="Arial"/>
                  <w:sz w:val="20"/>
                  <w:szCs w:val="20"/>
                </w:rPr>
                <w:t>58/08</w:t>
              </w:r>
            </w:hyperlink>
            <w:r w:rsidRPr="00A82D76">
              <w:rPr>
                <w:rFonts w:ascii="Arial" w:hAnsi="Arial" w:cs="Arial"/>
                <w:sz w:val="20"/>
                <w:szCs w:val="20"/>
              </w:rPr>
              <w:t xml:space="preserve"> – ZSPJS-I, </w:t>
            </w:r>
            <w:hyperlink r:id="rId56" w:tgtFrame="_blank" w:tooltip="Zakon o spremembah in dopolnitvah Zakona o službi v Slovenski vojski " w:history="1">
              <w:r w:rsidRPr="00A82D76">
                <w:rPr>
                  <w:rFonts w:ascii="Arial" w:hAnsi="Arial" w:cs="Arial"/>
                  <w:sz w:val="20"/>
                  <w:szCs w:val="20"/>
                </w:rPr>
                <w:t>121/21</w:t>
              </w:r>
            </w:hyperlink>
            <w:r w:rsidRPr="00A82D76">
              <w:rPr>
                <w:rFonts w:ascii="Arial" w:hAnsi="Arial" w:cs="Arial"/>
                <w:sz w:val="20"/>
                <w:szCs w:val="20"/>
              </w:rPr>
              <w:t xml:space="preserve"> in </w:t>
            </w:r>
            <w:hyperlink r:id="rId57" w:tgtFrame="_blank" w:tooltip="Zakon o spremembah in dopolnitvah Zakona o službi v Slovenski vojski" w:history="1">
              <w:r w:rsidRPr="00A82D76">
                <w:rPr>
                  <w:rFonts w:ascii="Arial" w:hAnsi="Arial" w:cs="Arial"/>
                  <w:sz w:val="20"/>
                  <w:szCs w:val="20"/>
                </w:rPr>
                <w:t>40/23</w:t>
              </w:r>
            </w:hyperlink>
            <w:r w:rsidRPr="00A82D76">
              <w:rPr>
                <w:rFonts w:ascii="Arial" w:hAnsi="Arial" w:cs="Arial"/>
                <w:sz w:val="20"/>
                <w:szCs w:val="20"/>
              </w:rPr>
              <w:t>), ki v šestem in sedmem odstavku 58. člena določa, da  se poškodba, ki jo pripadnik utrpi na redni poti od stanovanja do delovnega mesta ali nazaj, šteje kot poškodba pri delu. Pripadnik iz prejšnjega odstavka, ki je odsoten z dela zaradi poškodbe, za čas odsotnosti prejme 100 % nadomestilo plače. Ob odsotnosti z dela nad 30 delovnih dni ministrstvo izplača nadomestilo plače v breme obveznega zdravstvenega zavarovanja v višini, ki velja za poškodbo izven dela, razliko do 100 % nadomestila plače, ki je obvezno zdravstveno zavarovanje ne krije, pa krije ministrstvo</w:t>
            </w:r>
          </w:p>
          <w:p w14:paraId="277B47A8" w14:textId="5A310ABE" w:rsidR="00ED4F2C" w:rsidRPr="00A82D76" w:rsidRDefault="00ED4F2C" w:rsidP="00EB341D">
            <w:pPr>
              <w:pStyle w:val="Odstavekseznama"/>
              <w:numPr>
                <w:ilvl w:val="0"/>
                <w:numId w:val="10"/>
              </w:numPr>
              <w:spacing w:before="100" w:beforeAutospacing="1" w:after="100" w:afterAutospacing="1" w:line="240" w:lineRule="exact"/>
              <w:jc w:val="both"/>
              <w:rPr>
                <w:rFonts w:ascii="Arial" w:hAnsi="Arial" w:cs="Arial"/>
                <w:sz w:val="20"/>
                <w:szCs w:val="20"/>
              </w:rPr>
            </w:pPr>
            <w:r w:rsidRPr="00A82D76">
              <w:rPr>
                <w:rFonts w:ascii="Arial" w:hAnsi="Arial" w:cs="Arial"/>
                <w:sz w:val="20"/>
                <w:szCs w:val="20"/>
              </w:rPr>
              <w:t>črtata se šifri I050 in I051, saj aneksi h kolektivnim pogodbam dejavnosti in poklicev, ki so bili objavljeni v Uradnem listu RS, št. 88/21 povračilo stroškov prevoza na delo in z dela na določajo več v obliki dnevne vozovnice. Enako velja za funkcionarje, za katere se skladno s prvim odstavkom 8. člena Zakona o spremembah in dopolnitvah Zakona o sistemu plač v javnem sektorju (Uradni list RS, št. 139/22 - ZSPJS-AA) do uveljavitve zakona, ki bo uredil povračila stroškov in druge prejemke funkcionarjev, pripadajo funkcionarjem povračila stroškov in drugi prejemki v zvezi z delom v skladu s tem zakonom. Povračila stroškov in drugi prejemki v zvezi z delom pripadajo funkcionarjem v enaki višini in pod enakimi pogoji, kot to velja za javne uslužbence,</w:t>
            </w:r>
          </w:p>
          <w:p w14:paraId="17C12470" w14:textId="44CB133A" w:rsidR="00ED4F2C" w:rsidRPr="00A82D76" w:rsidRDefault="00ED4F2C" w:rsidP="00ED4F2C">
            <w:pPr>
              <w:pStyle w:val="Odstavekseznama"/>
              <w:numPr>
                <w:ilvl w:val="0"/>
                <w:numId w:val="10"/>
              </w:numPr>
              <w:spacing w:before="100" w:beforeAutospacing="1" w:after="100" w:afterAutospacing="1" w:line="240" w:lineRule="exact"/>
              <w:jc w:val="both"/>
              <w:rPr>
                <w:rFonts w:ascii="Arial" w:hAnsi="Arial" w:cs="Arial"/>
                <w:b/>
                <w:bCs/>
                <w:sz w:val="20"/>
                <w:szCs w:val="20"/>
              </w:rPr>
            </w:pPr>
            <w:r w:rsidRPr="00A82D76">
              <w:rPr>
                <w:rFonts w:ascii="Arial" w:hAnsi="Arial" w:cs="Arial"/>
                <w:sz w:val="20"/>
                <w:szCs w:val="20"/>
              </w:rPr>
              <w:t xml:space="preserve">dodaja se nova šifra, v okviru katere se bo prikazalo izplačilo, ki ga oseba prejme za opravljene podporne storitve skladno s sedmim odstavkom 73. člena Zakona o zaposlitveni rehabilitaciji in zaposlovanju invalidov (Uradni list RS, št. </w:t>
            </w:r>
            <w:hyperlink r:id="rId58" w:tgtFrame="_blank" w:tooltip="Zakon o zaposlitveni rehabilitaciji in zaposlovanju invalidov (uradno prečiščeno besedilo)" w:history="1">
              <w:r w:rsidRPr="00A82D76">
                <w:rPr>
                  <w:rFonts w:ascii="Arial" w:hAnsi="Arial" w:cs="Arial"/>
                  <w:sz w:val="20"/>
                  <w:szCs w:val="20"/>
                </w:rPr>
                <w:t>16/07</w:t>
              </w:r>
            </w:hyperlink>
            <w:r w:rsidRPr="00A82D76">
              <w:rPr>
                <w:rFonts w:ascii="Arial" w:hAnsi="Arial" w:cs="Arial"/>
                <w:sz w:val="20"/>
                <w:szCs w:val="20"/>
              </w:rPr>
              <w:t xml:space="preserve"> – uradno prečiščeno besedilo, </w:t>
            </w:r>
            <w:hyperlink r:id="rId59" w:tgtFrame="_blank" w:tooltip="Zakon o spremembah in dopolnitvah Zakona o zaposlitveni rehabilitaciji in zaposlovanju invalidov" w:history="1">
              <w:r w:rsidRPr="00A82D76">
                <w:rPr>
                  <w:rFonts w:ascii="Arial" w:hAnsi="Arial" w:cs="Arial"/>
                  <w:sz w:val="20"/>
                  <w:szCs w:val="20"/>
                </w:rPr>
                <w:t>87/11</w:t>
              </w:r>
            </w:hyperlink>
            <w:r w:rsidRPr="00A82D76">
              <w:rPr>
                <w:rFonts w:ascii="Arial" w:hAnsi="Arial" w:cs="Arial"/>
                <w:sz w:val="20"/>
                <w:szCs w:val="20"/>
              </w:rPr>
              <w:t xml:space="preserve">, </w:t>
            </w:r>
            <w:hyperlink r:id="rId60" w:tgtFrame="_blank" w:tooltip="Zakon o pokojninskem in invalidskem zavarovanju" w:history="1">
              <w:r w:rsidRPr="00A82D76">
                <w:rPr>
                  <w:rFonts w:ascii="Arial" w:hAnsi="Arial" w:cs="Arial"/>
                  <w:sz w:val="20"/>
                  <w:szCs w:val="20"/>
                </w:rPr>
                <w:t>96/12</w:t>
              </w:r>
            </w:hyperlink>
            <w:r w:rsidRPr="00A82D76">
              <w:rPr>
                <w:rFonts w:ascii="Arial" w:hAnsi="Arial" w:cs="Arial"/>
                <w:sz w:val="20"/>
                <w:szCs w:val="20"/>
              </w:rPr>
              <w:t xml:space="preserve"> – ZPIZ-2, </w:t>
            </w:r>
            <w:hyperlink r:id="rId61" w:tgtFrame="_blank" w:tooltip="Zakon o spremembah in dopolnitvah Zakona o zaposlitveni rehabilitaciji in zaposlovanju invalidov" w:history="1">
              <w:r w:rsidRPr="00A82D76">
                <w:rPr>
                  <w:rFonts w:ascii="Arial" w:hAnsi="Arial" w:cs="Arial"/>
                  <w:sz w:val="20"/>
                  <w:szCs w:val="20"/>
                </w:rPr>
                <w:t>98/14</w:t>
              </w:r>
            </w:hyperlink>
            <w:r w:rsidRPr="00A82D76">
              <w:rPr>
                <w:rFonts w:ascii="Arial" w:hAnsi="Arial" w:cs="Arial"/>
                <w:sz w:val="20"/>
                <w:szCs w:val="20"/>
              </w:rPr>
              <w:t xml:space="preserve"> in </w:t>
            </w:r>
            <w:hyperlink r:id="rId62" w:tgtFrame="_blank" w:tooltip="Zakon o spremembi Zakona o zaposlitveni rehabilitaciji in zaposlovanju invalidov" w:history="1">
              <w:r w:rsidRPr="00A82D76">
                <w:rPr>
                  <w:rFonts w:ascii="Arial" w:hAnsi="Arial" w:cs="Arial"/>
                  <w:sz w:val="20"/>
                  <w:szCs w:val="20"/>
                </w:rPr>
                <w:t>18/21</w:t>
              </w:r>
            </w:hyperlink>
            <w:r w:rsidRPr="00A82D76">
              <w:rPr>
                <w:rFonts w:ascii="Arial" w:hAnsi="Arial" w:cs="Arial"/>
                <w:sz w:val="20"/>
                <w:szCs w:val="20"/>
              </w:rPr>
              <w:t>)</w:t>
            </w:r>
            <w:r w:rsidR="00F114EA">
              <w:rPr>
                <w:rFonts w:ascii="Arial" w:hAnsi="Arial" w:cs="Arial"/>
                <w:sz w:val="20"/>
                <w:szCs w:val="20"/>
              </w:rPr>
              <w:t>,</w:t>
            </w:r>
            <w:r w:rsidRPr="00A82D76">
              <w:rPr>
                <w:rFonts w:ascii="Arial" w:hAnsi="Arial" w:cs="Arial"/>
                <w:sz w:val="20"/>
                <w:szCs w:val="20"/>
              </w:rPr>
              <w:t xml:space="preserve"> </w:t>
            </w:r>
          </w:p>
          <w:p w14:paraId="17C54000" w14:textId="1622DAB8" w:rsidR="00ED4F2C" w:rsidRPr="00A82D76" w:rsidRDefault="00A82D76" w:rsidP="00ED4F2C">
            <w:pPr>
              <w:pStyle w:val="Odstavekseznama"/>
              <w:numPr>
                <w:ilvl w:val="0"/>
                <w:numId w:val="10"/>
              </w:numPr>
              <w:spacing w:before="100" w:beforeAutospacing="1" w:after="100" w:afterAutospacing="1" w:line="240" w:lineRule="exact"/>
              <w:jc w:val="both"/>
              <w:rPr>
                <w:rFonts w:ascii="Arial" w:hAnsi="Arial" w:cs="Arial"/>
                <w:b/>
                <w:bCs/>
                <w:sz w:val="20"/>
                <w:szCs w:val="20"/>
              </w:rPr>
            </w:pPr>
            <w:r>
              <w:rPr>
                <w:rFonts w:ascii="Arial" w:hAnsi="Arial" w:cs="Arial"/>
                <w:sz w:val="20"/>
                <w:szCs w:val="20"/>
              </w:rPr>
              <w:t>v</w:t>
            </w:r>
            <w:r w:rsidR="00ED4F2C" w:rsidRPr="00A82D76">
              <w:rPr>
                <w:rFonts w:ascii="Arial" w:hAnsi="Arial" w:cs="Arial"/>
                <w:sz w:val="20"/>
                <w:szCs w:val="20"/>
              </w:rPr>
              <w:t xml:space="preserve"> določbi</w:t>
            </w:r>
            <w:r w:rsidR="000A033E">
              <w:rPr>
                <w:rFonts w:ascii="Arial" w:hAnsi="Arial" w:cs="Arial"/>
                <w:sz w:val="20"/>
                <w:szCs w:val="20"/>
              </w:rPr>
              <w:t xml:space="preserve"> 5. člena</w:t>
            </w:r>
            <w:r w:rsidR="00ED4F2C" w:rsidRPr="00A82D76">
              <w:rPr>
                <w:rFonts w:ascii="Arial" w:hAnsi="Arial" w:cs="Arial"/>
                <w:sz w:val="20"/>
                <w:szCs w:val="20"/>
              </w:rPr>
              <w:t xml:space="preserve">, ki določa prispevke in davke iz in od plače ter drugih dohodkov iz delovnega razmerja se določa, da se Zavodu za zdravstveno zavarovanje Slovenije plačuje tudi obvezni zdravstveni prispevek v višini in pod pogoji, določenimi z zakonom, ki ureja zdravstveno varstvo in zdravstveno zavarovanje, prav tako se na plačilnih listah dodaja </w:t>
            </w:r>
            <w:r w:rsidRPr="00A82D76">
              <w:rPr>
                <w:rFonts w:ascii="Arial" w:hAnsi="Arial" w:cs="Arial"/>
                <w:sz w:val="20"/>
                <w:szCs w:val="20"/>
              </w:rPr>
              <w:t>nova vrstica v okviru katere se bo prikazal obvezni zdravstveni prispevek in nominalni znesek prispevka,</w:t>
            </w:r>
          </w:p>
          <w:p w14:paraId="41DB74B5" w14:textId="0D642B73" w:rsidR="00797818" w:rsidRPr="00A82D76" w:rsidRDefault="00A82D76" w:rsidP="00801C64">
            <w:pPr>
              <w:pStyle w:val="Odstavekseznama"/>
              <w:numPr>
                <w:ilvl w:val="0"/>
                <w:numId w:val="10"/>
              </w:numPr>
              <w:spacing w:before="100" w:beforeAutospacing="1" w:after="100" w:afterAutospacing="1" w:line="240" w:lineRule="exact"/>
              <w:jc w:val="both"/>
              <w:rPr>
                <w:rFonts w:ascii="Arial" w:hAnsi="Arial" w:cs="Arial"/>
                <w:b/>
                <w:bCs/>
                <w:sz w:val="20"/>
                <w:szCs w:val="20"/>
              </w:rPr>
            </w:pPr>
            <w:r>
              <w:rPr>
                <w:rFonts w:ascii="Arial" w:hAnsi="Arial" w:cs="Arial"/>
                <w:sz w:val="20"/>
                <w:szCs w:val="20"/>
              </w:rPr>
              <w:t>z</w:t>
            </w:r>
            <w:r w:rsidR="00ED4F2C" w:rsidRPr="00A82D76">
              <w:rPr>
                <w:rFonts w:ascii="Arial" w:hAnsi="Arial" w:cs="Arial"/>
                <w:sz w:val="20"/>
                <w:szCs w:val="20"/>
              </w:rPr>
              <w:t xml:space="preserve">aradi dilem v praksi se izrecno določa, da se v osnovo za nadomestilo plače upošteva tudi plača za delo, opravljeno preko polnega delovnega časa, če tako </w:t>
            </w:r>
            <w:r w:rsidR="00F114EA">
              <w:rPr>
                <w:rFonts w:ascii="Arial" w:hAnsi="Arial" w:cs="Arial"/>
                <w:sz w:val="20"/>
                <w:szCs w:val="20"/>
              </w:rPr>
              <w:t xml:space="preserve">določajo </w:t>
            </w:r>
            <w:r w:rsidR="00ED4F2C" w:rsidRPr="00A82D76">
              <w:rPr>
                <w:rFonts w:ascii="Arial" w:hAnsi="Arial" w:cs="Arial"/>
                <w:sz w:val="20"/>
                <w:szCs w:val="20"/>
              </w:rPr>
              <w:t>kolektivne pogodbe dejavnosti in poklicev</w:t>
            </w:r>
            <w:r w:rsidRPr="00A82D76">
              <w:rPr>
                <w:rFonts w:ascii="Arial" w:hAnsi="Arial" w:cs="Arial"/>
                <w:sz w:val="20"/>
                <w:szCs w:val="20"/>
              </w:rPr>
              <w:t>.</w:t>
            </w:r>
          </w:p>
        </w:tc>
      </w:tr>
      <w:tr w:rsidR="00904178" w:rsidRPr="00986A30" w14:paraId="02EB7B73" w14:textId="77777777" w:rsidTr="00801C64">
        <w:tc>
          <w:tcPr>
            <w:tcW w:w="9100" w:type="dxa"/>
            <w:gridSpan w:val="12"/>
          </w:tcPr>
          <w:p w14:paraId="2B7D59D1" w14:textId="77777777" w:rsidR="00904178" w:rsidRPr="00986A30" w:rsidRDefault="00904178" w:rsidP="00801C6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A30">
              <w:rPr>
                <w:rFonts w:ascii="Arial" w:eastAsia="Times New Roman" w:hAnsi="Arial" w:cs="Arial"/>
                <w:b/>
                <w:sz w:val="20"/>
                <w:szCs w:val="20"/>
                <w:lang w:eastAsia="sl-SI"/>
              </w:rPr>
              <w:t>6. Presoja posledic za:</w:t>
            </w:r>
          </w:p>
        </w:tc>
      </w:tr>
      <w:tr w:rsidR="00904178" w:rsidRPr="00986A30" w14:paraId="4ABE07D0" w14:textId="77777777" w:rsidTr="00801C64">
        <w:tc>
          <w:tcPr>
            <w:tcW w:w="1447" w:type="dxa"/>
          </w:tcPr>
          <w:p w14:paraId="1EEB9A0F" w14:textId="77777777" w:rsidR="00904178" w:rsidRPr="00986A30" w:rsidRDefault="00904178" w:rsidP="00801C6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a)</w:t>
            </w:r>
          </w:p>
        </w:tc>
        <w:tc>
          <w:tcPr>
            <w:tcW w:w="5453" w:type="dxa"/>
            <w:gridSpan w:val="9"/>
          </w:tcPr>
          <w:p w14:paraId="4F81FC87"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6A30">
              <w:rPr>
                <w:rFonts w:ascii="Arial" w:eastAsia="Times New Roman" w:hAnsi="Arial" w:cs="Arial"/>
                <w:sz w:val="20"/>
                <w:szCs w:val="20"/>
                <w:lang w:eastAsia="sl-SI"/>
              </w:rPr>
              <w:t>javnofinančna sredstva nad 40.000 EUR v tekočem in naslednjih treh letih</w:t>
            </w:r>
          </w:p>
        </w:tc>
        <w:tc>
          <w:tcPr>
            <w:tcW w:w="2200" w:type="dxa"/>
            <w:gridSpan w:val="2"/>
            <w:vAlign w:val="center"/>
          </w:tcPr>
          <w:p w14:paraId="48C1B809" w14:textId="77777777" w:rsidR="00904178" w:rsidRPr="00986A30" w:rsidRDefault="00904178" w:rsidP="00801C6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904178" w:rsidRPr="00986A30" w14:paraId="09D18032" w14:textId="77777777" w:rsidTr="00801C64">
        <w:tc>
          <w:tcPr>
            <w:tcW w:w="1447" w:type="dxa"/>
          </w:tcPr>
          <w:p w14:paraId="773E8888" w14:textId="77777777" w:rsidR="00904178" w:rsidRPr="00986A30" w:rsidRDefault="00904178" w:rsidP="00801C6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b)</w:t>
            </w:r>
          </w:p>
        </w:tc>
        <w:tc>
          <w:tcPr>
            <w:tcW w:w="5453" w:type="dxa"/>
            <w:gridSpan w:val="9"/>
          </w:tcPr>
          <w:p w14:paraId="3508BEAC"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bCs/>
                <w:sz w:val="20"/>
                <w:szCs w:val="20"/>
                <w:lang w:eastAsia="sl-SI"/>
              </w:rPr>
              <w:t>usklajenost slovenskega pravnega reda s pravnim redom Evropske unije</w:t>
            </w:r>
          </w:p>
        </w:tc>
        <w:tc>
          <w:tcPr>
            <w:tcW w:w="2200" w:type="dxa"/>
            <w:gridSpan w:val="2"/>
            <w:vAlign w:val="center"/>
          </w:tcPr>
          <w:p w14:paraId="2B878A4D" w14:textId="77777777" w:rsidR="00904178" w:rsidRPr="00986A30" w:rsidRDefault="00904178" w:rsidP="00801C6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904178" w:rsidRPr="00986A30" w14:paraId="221A24D6" w14:textId="77777777" w:rsidTr="00801C64">
        <w:tc>
          <w:tcPr>
            <w:tcW w:w="1447" w:type="dxa"/>
          </w:tcPr>
          <w:p w14:paraId="452FB7EF" w14:textId="77777777" w:rsidR="00904178" w:rsidRPr="00986A30" w:rsidRDefault="00904178" w:rsidP="00801C6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c)</w:t>
            </w:r>
          </w:p>
        </w:tc>
        <w:tc>
          <w:tcPr>
            <w:tcW w:w="5453" w:type="dxa"/>
            <w:gridSpan w:val="9"/>
          </w:tcPr>
          <w:p w14:paraId="52B02763"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administrativne posledice</w:t>
            </w:r>
          </w:p>
        </w:tc>
        <w:tc>
          <w:tcPr>
            <w:tcW w:w="2200" w:type="dxa"/>
            <w:gridSpan w:val="2"/>
            <w:vAlign w:val="center"/>
          </w:tcPr>
          <w:p w14:paraId="4AE3D974" w14:textId="77777777" w:rsidR="00904178" w:rsidRPr="00986A30" w:rsidRDefault="00904178" w:rsidP="00801C64">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86A30">
              <w:rPr>
                <w:rFonts w:ascii="Arial" w:eastAsia="Times New Roman" w:hAnsi="Arial" w:cs="Arial"/>
                <w:sz w:val="20"/>
                <w:szCs w:val="20"/>
                <w:lang w:eastAsia="sl-SI"/>
              </w:rPr>
              <w:t>NE</w:t>
            </w:r>
          </w:p>
        </w:tc>
      </w:tr>
      <w:tr w:rsidR="00904178" w:rsidRPr="00986A30" w14:paraId="75D01966" w14:textId="77777777" w:rsidTr="00801C64">
        <w:tc>
          <w:tcPr>
            <w:tcW w:w="1447" w:type="dxa"/>
          </w:tcPr>
          <w:p w14:paraId="6003FC95" w14:textId="77777777" w:rsidR="00904178" w:rsidRPr="00986A30" w:rsidRDefault="00904178" w:rsidP="00801C6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č)</w:t>
            </w:r>
          </w:p>
        </w:tc>
        <w:tc>
          <w:tcPr>
            <w:tcW w:w="5453" w:type="dxa"/>
            <w:gridSpan w:val="9"/>
          </w:tcPr>
          <w:p w14:paraId="13FDCDFA"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sz w:val="20"/>
                <w:szCs w:val="20"/>
                <w:lang w:eastAsia="sl-SI"/>
              </w:rPr>
              <w:t>gospodarstvo, zlasti</w:t>
            </w:r>
            <w:r w:rsidRPr="00986A30">
              <w:rPr>
                <w:rFonts w:ascii="Arial" w:eastAsia="Times New Roman" w:hAnsi="Arial" w:cs="Arial"/>
                <w:bCs/>
                <w:sz w:val="20"/>
                <w:szCs w:val="20"/>
                <w:lang w:eastAsia="sl-SI"/>
              </w:rPr>
              <w:t xml:space="preserve"> mala in srednja podjetja ter konkurenčnost podjetij</w:t>
            </w:r>
          </w:p>
        </w:tc>
        <w:tc>
          <w:tcPr>
            <w:tcW w:w="2200" w:type="dxa"/>
            <w:gridSpan w:val="2"/>
            <w:vAlign w:val="center"/>
          </w:tcPr>
          <w:p w14:paraId="0AD3AE3D" w14:textId="77777777" w:rsidR="00904178" w:rsidRPr="00986A30" w:rsidRDefault="00904178" w:rsidP="00801C6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904178" w:rsidRPr="00986A30" w14:paraId="517684BE" w14:textId="77777777" w:rsidTr="00801C64">
        <w:tc>
          <w:tcPr>
            <w:tcW w:w="1447" w:type="dxa"/>
          </w:tcPr>
          <w:p w14:paraId="4B6B4395" w14:textId="77777777" w:rsidR="00904178" w:rsidRPr="00986A30" w:rsidRDefault="00904178" w:rsidP="00801C6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lastRenderedPageBreak/>
              <w:t>d)</w:t>
            </w:r>
          </w:p>
        </w:tc>
        <w:tc>
          <w:tcPr>
            <w:tcW w:w="5453" w:type="dxa"/>
            <w:gridSpan w:val="9"/>
          </w:tcPr>
          <w:p w14:paraId="6D0C89C3"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okolje, vključno s prostorskimi in varstvenimi vidiki</w:t>
            </w:r>
          </w:p>
        </w:tc>
        <w:tc>
          <w:tcPr>
            <w:tcW w:w="2200" w:type="dxa"/>
            <w:gridSpan w:val="2"/>
            <w:vAlign w:val="center"/>
          </w:tcPr>
          <w:p w14:paraId="150DE77E" w14:textId="77777777" w:rsidR="00904178" w:rsidRPr="00986A30" w:rsidRDefault="00904178" w:rsidP="00801C6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904178" w:rsidRPr="00986A30" w14:paraId="055F3D17" w14:textId="77777777" w:rsidTr="00801C64">
        <w:tc>
          <w:tcPr>
            <w:tcW w:w="1447" w:type="dxa"/>
          </w:tcPr>
          <w:p w14:paraId="4ACF6129" w14:textId="77777777" w:rsidR="00904178" w:rsidRPr="00986A30" w:rsidRDefault="00904178" w:rsidP="00801C6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e)</w:t>
            </w:r>
          </w:p>
        </w:tc>
        <w:tc>
          <w:tcPr>
            <w:tcW w:w="5453" w:type="dxa"/>
            <w:gridSpan w:val="9"/>
          </w:tcPr>
          <w:p w14:paraId="10CF5091"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socialno področje</w:t>
            </w:r>
          </w:p>
        </w:tc>
        <w:tc>
          <w:tcPr>
            <w:tcW w:w="2200" w:type="dxa"/>
            <w:gridSpan w:val="2"/>
            <w:vAlign w:val="center"/>
          </w:tcPr>
          <w:p w14:paraId="7C528903" w14:textId="77777777" w:rsidR="00904178" w:rsidRPr="00986A30" w:rsidRDefault="00904178" w:rsidP="00801C6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904178" w:rsidRPr="00986A30" w14:paraId="16C6D2F7" w14:textId="77777777" w:rsidTr="00801C64">
        <w:tc>
          <w:tcPr>
            <w:tcW w:w="1447" w:type="dxa"/>
            <w:tcBorders>
              <w:bottom w:val="single" w:sz="4" w:space="0" w:color="auto"/>
            </w:tcBorders>
          </w:tcPr>
          <w:p w14:paraId="31B75EB8" w14:textId="77777777" w:rsidR="00904178" w:rsidRPr="00986A30" w:rsidRDefault="00904178" w:rsidP="00801C6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f)</w:t>
            </w:r>
          </w:p>
        </w:tc>
        <w:tc>
          <w:tcPr>
            <w:tcW w:w="5453" w:type="dxa"/>
            <w:gridSpan w:val="9"/>
            <w:tcBorders>
              <w:bottom w:val="single" w:sz="4" w:space="0" w:color="auto"/>
            </w:tcBorders>
          </w:tcPr>
          <w:p w14:paraId="62B977A2" w14:textId="77777777" w:rsidR="00904178" w:rsidRPr="00986A30" w:rsidRDefault="00904178" w:rsidP="00801C6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dokumente razvojnega načrtovanja:</w:t>
            </w:r>
          </w:p>
          <w:p w14:paraId="002F63F0" w14:textId="77777777" w:rsidR="00904178" w:rsidRPr="00986A30" w:rsidRDefault="00904178" w:rsidP="00801C6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nacionalne dokumente razvojnega načrtovanja</w:t>
            </w:r>
          </w:p>
          <w:p w14:paraId="351998BF" w14:textId="77777777" w:rsidR="00904178" w:rsidRPr="00986A30" w:rsidRDefault="00904178" w:rsidP="00801C6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razvojne politike na ravni programov po strukturi razvojne klasifikacije programskega proračuna</w:t>
            </w:r>
          </w:p>
          <w:p w14:paraId="3205B7D2" w14:textId="77777777" w:rsidR="00904178" w:rsidRPr="00986A30" w:rsidRDefault="00904178" w:rsidP="00801C6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razvojne dokumente Evropske unije in mednarodnih organizacij</w:t>
            </w:r>
          </w:p>
        </w:tc>
        <w:tc>
          <w:tcPr>
            <w:tcW w:w="2200" w:type="dxa"/>
            <w:gridSpan w:val="2"/>
            <w:tcBorders>
              <w:bottom w:val="single" w:sz="4" w:space="0" w:color="auto"/>
            </w:tcBorders>
            <w:vAlign w:val="center"/>
          </w:tcPr>
          <w:p w14:paraId="2069D2C0" w14:textId="77777777" w:rsidR="00904178" w:rsidRPr="00986A30" w:rsidRDefault="00904178" w:rsidP="00801C6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904178" w:rsidRPr="00986A30" w14:paraId="65FC2650" w14:textId="77777777" w:rsidTr="00801C64">
        <w:tc>
          <w:tcPr>
            <w:tcW w:w="9100" w:type="dxa"/>
            <w:gridSpan w:val="12"/>
            <w:tcBorders>
              <w:top w:val="single" w:sz="4" w:space="0" w:color="auto"/>
              <w:left w:val="single" w:sz="4" w:space="0" w:color="auto"/>
              <w:bottom w:val="single" w:sz="4" w:space="0" w:color="auto"/>
              <w:right w:val="single" w:sz="4" w:space="0" w:color="auto"/>
            </w:tcBorders>
          </w:tcPr>
          <w:p w14:paraId="6497FE95" w14:textId="77777777" w:rsidR="00904178" w:rsidRPr="00986A30" w:rsidRDefault="00904178" w:rsidP="00801C6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A30">
              <w:rPr>
                <w:rFonts w:ascii="Arial" w:eastAsia="Times New Roman" w:hAnsi="Arial" w:cs="Arial"/>
                <w:b/>
                <w:sz w:val="20"/>
                <w:szCs w:val="20"/>
                <w:lang w:eastAsia="sl-SI"/>
              </w:rPr>
              <w:t>7.a Predstavitev ocene finančnih posledic nad 40.000 EUR:</w:t>
            </w:r>
          </w:p>
          <w:p w14:paraId="360E8474" w14:textId="77777777" w:rsidR="00904178" w:rsidRPr="00986A30" w:rsidRDefault="00904178" w:rsidP="00801C6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904178" w:rsidRPr="00986A30" w14:paraId="3A0C2C0E" w14:textId="77777777" w:rsidTr="00801C64">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14:paraId="1556B28B" w14:textId="77777777" w:rsidR="00904178" w:rsidRPr="00986A30" w:rsidRDefault="00904178" w:rsidP="00801C6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A30">
              <w:rPr>
                <w:rFonts w:ascii="Arial" w:eastAsia="Times New Roman" w:hAnsi="Arial" w:cs="Arial"/>
                <w:b/>
                <w:kern w:val="32"/>
                <w:sz w:val="20"/>
                <w:szCs w:val="20"/>
                <w:lang w:eastAsia="sl-SI"/>
              </w:rPr>
              <w:t>I</w:t>
            </w:r>
            <w:r w:rsidRPr="00986A30">
              <w:rPr>
                <w:rFonts w:ascii="Arial" w:eastAsia="Times New Roman" w:hAnsi="Arial" w:cs="Arial"/>
                <w:b/>
                <w:kern w:val="32"/>
                <w:sz w:val="20"/>
                <w:szCs w:val="20"/>
                <w:shd w:val="clear" w:color="auto" w:fill="D9D9D9" w:themeFill="background1" w:themeFillShade="D9"/>
                <w:lang w:eastAsia="sl-SI"/>
              </w:rPr>
              <w:t xml:space="preserve">. </w:t>
            </w:r>
            <w:r w:rsidRPr="00986A30">
              <w:rPr>
                <w:rFonts w:ascii="Arial" w:eastAsia="Times New Roman" w:hAnsi="Arial" w:cs="Arial"/>
                <w:b/>
                <w:kern w:val="32"/>
                <w:sz w:val="20"/>
                <w:szCs w:val="20"/>
                <w:lang w:eastAsia="sl-SI"/>
              </w:rPr>
              <w:t>Ocena finančnih posledic, ki niso načrtovane v sprejetem proračunu</w:t>
            </w:r>
          </w:p>
        </w:tc>
      </w:tr>
      <w:tr w:rsidR="00904178" w:rsidRPr="00986A30" w14:paraId="2E1BAF84"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14:paraId="0002D95A" w14:textId="77777777" w:rsidR="00904178" w:rsidRPr="00986A30" w:rsidRDefault="00904178" w:rsidP="00801C64">
            <w:pPr>
              <w:widowControl w:val="0"/>
              <w:spacing w:after="0" w:line="260" w:lineRule="exact"/>
              <w:ind w:left="-122" w:right="-112"/>
              <w:jc w:val="center"/>
              <w:rPr>
                <w:rFonts w:ascii="Arial" w:eastAsia="Times New Roman" w:hAnsi="Arial" w:cs="Arial"/>
                <w:sz w:val="20"/>
                <w:szCs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858F105"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Tekoče leto (t)</w:t>
            </w:r>
          </w:p>
        </w:tc>
        <w:tc>
          <w:tcPr>
            <w:tcW w:w="1276" w:type="dxa"/>
            <w:tcBorders>
              <w:top w:val="single" w:sz="4" w:space="0" w:color="auto"/>
              <w:left w:val="single" w:sz="4" w:space="0" w:color="auto"/>
              <w:bottom w:val="single" w:sz="4" w:space="0" w:color="auto"/>
              <w:right w:val="single" w:sz="4" w:space="0" w:color="auto"/>
            </w:tcBorders>
            <w:vAlign w:val="center"/>
          </w:tcPr>
          <w:p w14:paraId="5722FD72"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t + 1</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7461E1AA"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t + 2</w:t>
            </w:r>
          </w:p>
        </w:tc>
        <w:tc>
          <w:tcPr>
            <w:tcW w:w="2120" w:type="dxa"/>
            <w:tcBorders>
              <w:top w:val="single" w:sz="4" w:space="0" w:color="auto"/>
              <w:left w:val="single" w:sz="4" w:space="0" w:color="auto"/>
              <w:bottom w:val="single" w:sz="4" w:space="0" w:color="auto"/>
              <w:right w:val="single" w:sz="4" w:space="0" w:color="auto"/>
            </w:tcBorders>
            <w:vAlign w:val="center"/>
          </w:tcPr>
          <w:p w14:paraId="6A1B2307"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t + 3</w:t>
            </w:r>
          </w:p>
        </w:tc>
      </w:tr>
      <w:tr w:rsidR="00904178" w:rsidRPr="00986A30" w14:paraId="56F0C89C"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77292AF9" w14:textId="77777777" w:rsidR="00904178" w:rsidRPr="00986A30" w:rsidRDefault="00904178" w:rsidP="00801C64">
            <w:pPr>
              <w:widowControl w:val="0"/>
              <w:spacing w:after="0" w:line="260" w:lineRule="exact"/>
              <w:rPr>
                <w:rFonts w:ascii="Arial" w:eastAsia="Times New Roman" w:hAnsi="Arial" w:cs="Arial"/>
                <w:bCs/>
                <w:sz w:val="20"/>
                <w:szCs w:val="20"/>
              </w:rPr>
            </w:pPr>
            <w:r w:rsidRPr="00986A30">
              <w:rPr>
                <w:rFonts w:ascii="Arial" w:eastAsia="Times New Roman" w:hAnsi="Arial" w:cs="Arial"/>
                <w:bCs/>
                <w:sz w:val="20"/>
                <w:szCs w:val="20"/>
              </w:rPr>
              <w:t>Predvideno povečanje (+) ali zmanjšanje (</w:t>
            </w:r>
            <w:r w:rsidRPr="00986A30">
              <w:rPr>
                <w:rFonts w:ascii="Arial" w:eastAsia="Times New Roman" w:hAnsi="Arial" w:cs="Arial"/>
                <w:b/>
                <w:sz w:val="20"/>
                <w:szCs w:val="20"/>
              </w:rPr>
              <w:t>–</w:t>
            </w:r>
            <w:r w:rsidRPr="00986A30">
              <w:rPr>
                <w:rFonts w:ascii="Arial" w:eastAsia="Times New Roman" w:hAnsi="Arial" w:cs="Arial"/>
                <w:bCs/>
                <w:sz w:val="20"/>
                <w:szCs w:val="20"/>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162925D"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14:paraId="3D95AFA9"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3280B0E0"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0E0E5573"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04178" w:rsidRPr="00986A30" w14:paraId="4958EF0B"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6E4CEC79" w14:textId="77777777" w:rsidR="00904178" w:rsidRPr="00986A30" w:rsidRDefault="00904178" w:rsidP="00801C64">
            <w:pPr>
              <w:widowControl w:val="0"/>
              <w:spacing w:after="0" w:line="260" w:lineRule="exact"/>
              <w:rPr>
                <w:rFonts w:ascii="Arial" w:eastAsia="Times New Roman" w:hAnsi="Arial" w:cs="Arial"/>
                <w:bCs/>
                <w:sz w:val="20"/>
                <w:szCs w:val="20"/>
              </w:rPr>
            </w:pPr>
            <w:r w:rsidRPr="00986A30">
              <w:rPr>
                <w:rFonts w:ascii="Arial" w:eastAsia="Times New Roman" w:hAnsi="Arial" w:cs="Arial"/>
                <w:bCs/>
                <w:sz w:val="20"/>
                <w:szCs w:val="20"/>
              </w:rPr>
              <w:t>Predvideno povečanje (+) ali zmanjšanje (</w:t>
            </w:r>
            <w:r w:rsidRPr="00986A30">
              <w:rPr>
                <w:rFonts w:ascii="Arial" w:eastAsia="Times New Roman" w:hAnsi="Arial" w:cs="Arial"/>
                <w:b/>
                <w:sz w:val="20"/>
                <w:szCs w:val="20"/>
              </w:rPr>
              <w:t>–</w:t>
            </w:r>
            <w:r w:rsidRPr="00986A30">
              <w:rPr>
                <w:rFonts w:ascii="Arial" w:eastAsia="Times New Roman" w:hAnsi="Arial" w:cs="Arial"/>
                <w:bCs/>
                <w:sz w:val="20"/>
                <w:szCs w:val="20"/>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818DC10"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14:paraId="0CBF2044"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1B458B00"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55F23E9D"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04178" w:rsidRPr="00986A30" w14:paraId="71EBC51A"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73D742F3" w14:textId="77777777" w:rsidR="00904178" w:rsidRPr="00986A30" w:rsidRDefault="00904178" w:rsidP="00801C64">
            <w:pPr>
              <w:widowControl w:val="0"/>
              <w:spacing w:after="0" w:line="260" w:lineRule="exact"/>
              <w:rPr>
                <w:rFonts w:ascii="Arial" w:eastAsia="Times New Roman" w:hAnsi="Arial" w:cs="Arial"/>
                <w:bCs/>
                <w:sz w:val="20"/>
                <w:szCs w:val="20"/>
              </w:rPr>
            </w:pPr>
            <w:r w:rsidRPr="00986A30">
              <w:rPr>
                <w:rFonts w:ascii="Arial" w:eastAsia="Times New Roman" w:hAnsi="Arial" w:cs="Arial"/>
                <w:bCs/>
                <w:sz w:val="20"/>
                <w:szCs w:val="20"/>
              </w:rPr>
              <w:t>Predvideno povečanje (+) ali zmanjšanje (</w:t>
            </w:r>
            <w:r w:rsidRPr="00986A30">
              <w:rPr>
                <w:rFonts w:ascii="Arial" w:eastAsia="Times New Roman" w:hAnsi="Arial" w:cs="Arial"/>
                <w:b/>
                <w:sz w:val="20"/>
                <w:szCs w:val="20"/>
              </w:rPr>
              <w:t>–</w:t>
            </w:r>
            <w:r w:rsidRPr="00986A30">
              <w:rPr>
                <w:rFonts w:ascii="Arial" w:eastAsia="Times New Roman" w:hAnsi="Arial" w:cs="Arial"/>
                <w:bCs/>
                <w:sz w:val="20"/>
                <w:szCs w:val="20"/>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243048D5" w14:textId="77777777" w:rsidR="00904178" w:rsidRPr="00986A30" w:rsidRDefault="00904178" w:rsidP="00801C64">
            <w:pPr>
              <w:widowControl w:val="0"/>
              <w:spacing w:after="0" w:line="260" w:lineRule="exact"/>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B66E439"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654E5E88"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0A8D831E"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04178" w:rsidRPr="00986A30" w14:paraId="0EEC9249"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7CF560EA" w14:textId="77777777" w:rsidR="00904178" w:rsidRPr="00986A30" w:rsidRDefault="00904178" w:rsidP="00801C64">
            <w:pPr>
              <w:widowControl w:val="0"/>
              <w:spacing w:after="0" w:line="260" w:lineRule="exact"/>
              <w:rPr>
                <w:rFonts w:ascii="Arial" w:eastAsia="Times New Roman" w:hAnsi="Arial" w:cs="Arial"/>
                <w:bCs/>
                <w:sz w:val="20"/>
                <w:szCs w:val="20"/>
              </w:rPr>
            </w:pPr>
            <w:r w:rsidRPr="00986A30">
              <w:rPr>
                <w:rFonts w:ascii="Arial" w:eastAsia="Times New Roman" w:hAnsi="Arial" w:cs="Arial"/>
                <w:bCs/>
                <w:sz w:val="20"/>
                <w:szCs w:val="20"/>
              </w:rPr>
              <w:t>Predvideno povečanje (+) ali zmanjšanje (</w:t>
            </w:r>
            <w:r w:rsidRPr="00986A30">
              <w:rPr>
                <w:rFonts w:ascii="Arial" w:eastAsia="Times New Roman" w:hAnsi="Arial" w:cs="Arial"/>
                <w:b/>
                <w:sz w:val="20"/>
                <w:szCs w:val="20"/>
              </w:rPr>
              <w:t>–</w:t>
            </w:r>
            <w:r w:rsidRPr="00986A30">
              <w:rPr>
                <w:rFonts w:ascii="Arial" w:eastAsia="Times New Roman" w:hAnsi="Arial" w:cs="Arial"/>
                <w:bCs/>
                <w:sz w:val="20"/>
                <w:szCs w:val="20"/>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6C93F58E" w14:textId="77777777" w:rsidR="00904178" w:rsidRPr="00986A30" w:rsidRDefault="00904178" w:rsidP="00801C64">
            <w:pPr>
              <w:widowControl w:val="0"/>
              <w:spacing w:after="0" w:line="260" w:lineRule="exact"/>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3402EDE" w14:textId="77777777" w:rsidR="00904178" w:rsidRPr="00986A30" w:rsidRDefault="00904178" w:rsidP="00801C64">
            <w:pPr>
              <w:widowControl w:val="0"/>
              <w:spacing w:after="0" w:line="260" w:lineRule="exact"/>
              <w:jc w:val="center"/>
              <w:rPr>
                <w:rFonts w:ascii="Arial" w:eastAsia="Times New Roman" w:hAnsi="Arial" w:cs="Arial"/>
                <w:sz w:val="20"/>
                <w:szCs w:val="20"/>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5052ABE0" w14:textId="77777777" w:rsidR="00904178" w:rsidRPr="00986A30" w:rsidRDefault="00904178" w:rsidP="00801C64">
            <w:pPr>
              <w:widowControl w:val="0"/>
              <w:spacing w:after="0" w:line="260" w:lineRule="exact"/>
              <w:jc w:val="center"/>
              <w:rPr>
                <w:rFonts w:ascii="Arial" w:eastAsia="Times New Roman" w:hAnsi="Arial" w:cs="Arial"/>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14:paraId="0E98972F" w14:textId="77777777" w:rsidR="00904178" w:rsidRPr="00986A30" w:rsidRDefault="00904178" w:rsidP="00801C64">
            <w:pPr>
              <w:widowControl w:val="0"/>
              <w:spacing w:after="0" w:line="260" w:lineRule="exact"/>
              <w:jc w:val="center"/>
              <w:rPr>
                <w:rFonts w:ascii="Arial" w:eastAsia="Times New Roman" w:hAnsi="Arial" w:cs="Arial"/>
                <w:sz w:val="20"/>
                <w:szCs w:val="20"/>
              </w:rPr>
            </w:pPr>
          </w:p>
        </w:tc>
      </w:tr>
      <w:tr w:rsidR="00904178" w:rsidRPr="00986A30" w14:paraId="5D14C808"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24B4B471" w14:textId="77777777" w:rsidR="00904178" w:rsidRPr="00986A30" w:rsidRDefault="00904178" w:rsidP="00801C64">
            <w:pPr>
              <w:widowControl w:val="0"/>
              <w:spacing w:after="0" w:line="260" w:lineRule="exact"/>
              <w:rPr>
                <w:rFonts w:ascii="Arial" w:eastAsia="Times New Roman" w:hAnsi="Arial" w:cs="Arial"/>
                <w:bCs/>
                <w:sz w:val="20"/>
                <w:szCs w:val="20"/>
              </w:rPr>
            </w:pPr>
            <w:r w:rsidRPr="00986A30">
              <w:rPr>
                <w:rFonts w:ascii="Arial" w:eastAsia="Times New Roman" w:hAnsi="Arial" w:cs="Arial"/>
                <w:bCs/>
                <w:sz w:val="20"/>
                <w:szCs w:val="20"/>
              </w:rPr>
              <w:t>Predvideno povečanje (+) ali zmanjšanje (</w:t>
            </w:r>
            <w:r w:rsidRPr="00986A30">
              <w:rPr>
                <w:rFonts w:ascii="Arial" w:eastAsia="Times New Roman" w:hAnsi="Arial" w:cs="Arial"/>
                <w:b/>
                <w:sz w:val="20"/>
                <w:szCs w:val="20"/>
              </w:rPr>
              <w:t>–</w:t>
            </w:r>
            <w:r w:rsidRPr="00986A30">
              <w:rPr>
                <w:rFonts w:ascii="Arial" w:eastAsia="Times New Roman" w:hAnsi="Arial" w:cs="Arial"/>
                <w:bCs/>
                <w:sz w:val="20"/>
                <w:szCs w:val="20"/>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37B1630"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14:paraId="640EFFAF"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2E73CB05"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2B404E9E" w14:textId="77777777" w:rsidR="00904178" w:rsidRPr="00986A30" w:rsidRDefault="00904178" w:rsidP="00801C6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04178" w:rsidRPr="00986A30" w14:paraId="2C383BB6"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4AC36F" w14:textId="77777777" w:rsidR="00904178" w:rsidRPr="00986A30" w:rsidRDefault="00904178" w:rsidP="00801C64">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II. Finančne posledice za državni proračun</w:t>
            </w:r>
          </w:p>
        </w:tc>
      </w:tr>
      <w:tr w:rsidR="00904178" w:rsidRPr="00986A30" w14:paraId="2DB26E93"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578C6A" w14:textId="77777777" w:rsidR="00904178" w:rsidRPr="00986A30" w:rsidRDefault="00904178" w:rsidP="00801C64">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II.a Pravice porabe za izvedbo predlaganih rešitev so zagotovljene:</w:t>
            </w:r>
          </w:p>
        </w:tc>
      </w:tr>
      <w:tr w:rsidR="00904178" w:rsidRPr="00986A30" w14:paraId="7DBBF7D8"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14:paraId="3148D81B"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529745B5"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05A144D"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Šifra in naziv proračunske postavke</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6AC97A2E"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14:paraId="4E6116FE"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Znesek za t + 1</w:t>
            </w:r>
          </w:p>
        </w:tc>
      </w:tr>
      <w:tr w:rsidR="00904178" w:rsidRPr="00986A30" w14:paraId="266A972B"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1" w:type="dxa"/>
            <w:gridSpan w:val="2"/>
            <w:tcBorders>
              <w:top w:val="single" w:sz="4" w:space="0" w:color="auto"/>
              <w:left w:val="single" w:sz="4" w:space="0" w:color="auto"/>
              <w:bottom w:val="single" w:sz="4" w:space="0" w:color="auto"/>
              <w:right w:val="single" w:sz="4" w:space="0" w:color="auto"/>
            </w:tcBorders>
            <w:vAlign w:val="center"/>
          </w:tcPr>
          <w:p w14:paraId="2F20170D"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7D2111AE"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8B036BF"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1B312504"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4765C605"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986A30" w14:paraId="5A8227A0"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62360EEE"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4EE7B726"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2A69FBDB"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3EEFCC3D"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107B052C"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986A30" w14:paraId="135E5F04"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14:paraId="4E36F945" w14:textId="77777777" w:rsidR="00904178" w:rsidRPr="00986A30" w:rsidRDefault="00904178" w:rsidP="00801C64">
            <w:pPr>
              <w:widowControl w:val="0"/>
              <w:tabs>
                <w:tab w:val="left" w:pos="360"/>
              </w:tabs>
              <w:spacing w:after="0" w:line="260" w:lineRule="exact"/>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2E05A53C" w14:textId="77777777" w:rsidR="00904178" w:rsidRPr="00986A30" w:rsidRDefault="00904178" w:rsidP="00801C64">
            <w:pPr>
              <w:widowControl w:val="0"/>
              <w:spacing w:after="0" w:line="260" w:lineRule="exact"/>
              <w:jc w:val="center"/>
              <w:rPr>
                <w:rFonts w:ascii="Arial" w:eastAsia="Times New Roman" w:hAnsi="Arial" w:cs="Arial"/>
                <w:b/>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14:paraId="29A0A81E" w14:textId="77777777" w:rsidR="00904178" w:rsidRPr="00986A30" w:rsidRDefault="00904178" w:rsidP="00801C6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04178" w:rsidRPr="00986A30" w14:paraId="2E0986C9"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6FE74F" w14:textId="77777777" w:rsidR="00904178" w:rsidRPr="00986A30" w:rsidRDefault="00904178" w:rsidP="00801C64">
            <w:pPr>
              <w:widowControl w:val="0"/>
              <w:tabs>
                <w:tab w:val="left" w:pos="2340"/>
              </w:tabs>
              <w:spacing w:after="0" w:line="260" w:lineRule="exact"/>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II.b Manjkajoče pravice porabe bodo zagotovljene s prerazporeditvijo:</w:t>
            </w:r>
          </w:p>
        </w:tc>
      </w:tr>
      <w:tr w:rsidR="00904178" w:rsidRPr="00986A30" w14:paraId="00A7D7D5"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14:paraId="3E8492A1"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7EF9FA82"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570C4D21"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 xml:space="preserve">Šifra in naziv proračunske postavke </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0DF7C73A"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14:paraId="75A2C68C" w14:textId="77777777" w:rsidR="00904178" w:rsidRPr="00986A30" w:rsidRDefault="00904178" w:rsidP="00801C64">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 xml:space="preserve">Znesek za t + 1 </w:t>
            </w:r>
          </w:p>
        </w:tc>
      </w:tr>
      <w:tr w:rsidR="00904178" w:rsidRPr="00986A30" w14:paraId="2B43595D"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420FBA4E"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706B1774"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576FAFA1"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72B1A24E"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23AC7CFA"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986A30" w14:paraId="48EC5DF4"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51C816C2"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041DDF61"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090F49FC"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2A95EF70"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550F5994"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986A30" w14:paraId="22BD6B09"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14:paraId="2EDD35A7" w14:textId="77777777" w:rsidR="00904178" w:rsidRPr="00986A30" w:rsidRDefault="00904178" w:rsidP="00801C64">
            <w:pPr>
              <w:widowControl w:val="0"/>
              <w:tabs>
                <w:tab w:val="left" w:pos="360"/>
              </w:tabs>
              <w:spacing w:after="0" w:line="260" w:lineRule="exact"/>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7760239A" w14:textId="77777777" w:rsidR="00904178" w:rsidRPr="00986A30" w:rsidRDefault="00904178" w:rsidP="00801C6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3E42C647" w14:textId="77777777" w:rsidR="00904178" w:rsidRPr="00986A30" w:rsidRDefault="00904178" w:rsidP="00801C6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04178" w:rsidRPr="00986A30" w14:paraId="7AAF59F1"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7BFF88F" w14:textId="77777777" w:rsidR="00904178" w:rsidRPr="00986A30" w:rsidRDefault="00904178" w:rsidP="00801C64">
            <w:pPr>
              <w:widowControl w:val="0"/>
              <w:tabs>
                <w:tab w:val="left" w:pos="2340"/>
              </w:tabs>
              <w:spacing w:after="0" w:line="260" w:lineRule="exact"/>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II.c Načrtovana nadomestitev zmanjšanih prihodkov in povečanih odhodkov proračuna:</w:t>
            </w:r>
          </w:p>
        </w:tc>
      </w:tr>
      <w:tr w:rsidR="00904178" w:rsidRPr="00986A30" w14:paraId="224A29FB"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2" w:type="dxa"/>
            <w:gridSpan w:val="4"/>
            <w:tcBorders>
              <w:top w:val="single" w:sz="4" w:space="0" w:color="auto"/>
              <w:left w:val="single" w:sz="4" w:space="0" w:color="auto"/>
              <w:bottom w:val="single" w:sz="4" w:space="0" w:color="auto"/>
              <w:right w:val="single" w:sz="4" w:space="0" w:color="auto"/>
            </w:tcBorders>
            <w:vAlign w:val="center"/>
          </w:tcPr>
          <w:p w14:paraId="341A6425" w14:textId="77777777" w:rsidR="00904178" w:rsidRPr="00986A30" w:rsidRDefault="00904178" w:rsidP="00801C64">
            <w:pPr>
              <w:widowControl w:val="0"/>
              <w:spacing w:after="0" w:line="260" w:lineRule="exact"/>
              <w:ind w:left="-122" w:right="-112"/>
              <w:jc w:val="center"/>
              <w:rPr>
                <w:rFonts w:ascii="Arial" w:eastAsia="Times New Roman" w:hAnsi="Arial" w:cs="Arial"/>
                <w:sz w:val="20"/>
                <w:szCs w:val="20"/>
              </w:rPr>
            </w:pPr>
            <w:r w:rsidRPr="00986A30">
              <w:rPr>
                <w:rFonts w:ascii="Arial" w:eastAsia="Times New Roman"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7380A100" w14:textId="77777777" w:rsidR="00904178" w:rsidRPr="00986A30" w:rsidRDefault="00904178" w:rsidP="00801C64">
            <w:pPr>
              <w:widowControl w:val="0"/>
              <w:spacing w:after="0" w:line="260" w:lineRule="exact"/>
              <w:ind w:left="-122" w:right="-112"/>
              <w:jc w:val="center"/>
              <w:rPr>
                <w:rFonts w:ascii="Arial" w:eastAsia="Times New Roman" w:hAnsi="Arial" w:cs="Arial"/>
                <w:sz w:val="20"/>
                <w:szCs w:val="20"/>
              </w:rPr>
            </w:pPr>
            <w:r w:rsidRPr="00986A30">
              <w:rPr>
                <w:rFonts w:ascii="Arial" w:eastAsia="Times New Roman" w:hAnsi="Arial" w:cs="Arial"/>
                <w:sz w:val="20"/>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28AD7ABB" w14:textId="77777777" w:rsidR="00904178" w:rsidRPr="00986A30" w:rsidRDefault="00904178" w:rsidP="00801C64">
            <w:pPr>
              <w:widowControl w:val="0"/>
              <w:spacing w:after="0" w:line="260" w:lineRule="exact"/>
              <w:ind w:left="-122" w:right="-112"/>
              <w:jc w:val="center"/>
              <w:rPr>
                <w:rFonts w:ascii="Arial" w:eastAsia="Times New Roman" w:hAnsi="Arial" w:cs="Arial"/>
                <w:sz w:val="20"/>
                <w:szCs w:val="20"/>
              </w:rPr>
            </w:pPr>
            <w:r w:rsidRPr="00986A30">
              <w:rPr>
                <w:rFonts w:ascii="Arial" w:eastAsia="Times New Roman" w:hAnsi="Arial" w:cs="Arial"/>
                <w:sz w:val="20"/>
                <w:szCs w:val="20"/>
              </w:rPr>
              <w:t>Znesek za t + 1</w:t>
            </w:r>
          </w:p>
        </w:tc>
      </w:tr>
      <w:tr w:rsidR="00904178" w:rsidRPr="00986A30" w14:paraId="73561CF8"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1239580E"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3CF3CAB5"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6FB44F61"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986A30" w14:paraId="6C5E8137"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49A2431D"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70F59476"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184D6669"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986A30" w14:paraId="24191781"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0090083B"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30986C9E"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628BB12E" w14:textId="77777777" w:rsidR="00904178" w:rsidRPr="00986A30" w:rsidRDefault="00904178" w:rsidP="00801C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04178" w:rsidRPr="00986A30" w14:paraId="7F6BAF22" w14:textId="77777777" w:rsidTr="0080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71A76D4D" w14:textId="77777777" w:rsidR="00904178" w:rsidRPr="00986A30" w:rsidRDefault="00904178" w:rsidP="00801C64">
            <w:pPr>
              <w:widowControl w:val="0"/>
              <w:tabs>
                <w:tab w:val="left" w:pos="360"/>
              </w:tabs>
              <w:spacing w:after="0" w:line="260" w:lineRule="exact"/>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3F192114" w14:textId="77777777" w:rsidR="00904178" w:rsidRPr="00986A30" w:rsidRDefault="00904178" w:rsidP="00801C6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4216CAB7" w14:textId="77777777" w:rsidR="00904178" w:rsidRPr="00986A30" w:rsidRDefault="00904178" w:rsidP="00801C6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04178" w:rsidRPr="00986A30" w14:paraId="7737A271" w14:textId="77777777" w:rsidTr="00801C64">
        <w:trPr>
          <w:trHeight w:val="416"/>
        </w:trPr>
        <w:tc>
          <w:tcPr>
            <w:tcW w:w="9100" w:type="dxa"/>
            <w:gridSpan w:val="12"/>
          </w:tcPr>
          <w:p w14:paraId="612AB7B1" w14:textId="77777777" w:rsidR="00904178" w:rsidRPr="00986A30" w:rsidRDefault="00904178" w:rsidP="00801C64">
            <w:pPr>
              <w:widowControl w:val="0"/>
              <w:spacing w:after="0" w:line="260" w:lineRule="exact"/>
              <w:rPr>
                <w:rFonts w:ascii="Arial" w:eastAsia="Times New Roman" w:hAnsi="Arial" w:cs="Arial"/>
                <w:b/>
                <w:sz w:val="20"/>
                <w:szCs w:val="20"/>
              </w:rPr>
            </w:pPr>
          </w:p>
          <w:p w14:paraId="3ED5E362" w14:textId="77777777" w:rsidR="00904178" w:rsidRPr="00986A30" w:rsidRDefault="00904178" w:rsidP="00801C64">
            <w:pPr>
              <w:widowControl w:val="0"/>
              <w:spacing w:after="0" w:line="260" w:lineRule="exact"/>
              <w:rPr>
                <w:rFonts w:ascii="Arial" w:eastAsia="Times New Roman" w:hAnsi="Arial" w:cs="Arial"/>
                <w:b/>
                <w:sz w:val="20"/>
                <w:szCs w:val="20"/>
              </w:rPr>
            </w:pPr>
            <w:r w:rsidRPr="00986A30">
              <w:rPr>
                <w:rFonts w:ascii="Arial" w:eastAsia="Times New Roman" w:hAnsi="Arial" w:cs="Arial"/>
                <w:b/>
                <w:sz w:val="20"/>
                <w:szCs w:val="20"/>
              </w:rPr>
              <w:t>OBRAZLOŽITEV:</w:t>
            </w:r>
          </w:p>
          <w:p w14:paraId="2E80F787" w14:textId="77777777" w:rsidR="00904178" w:rsidRPr="00986A30" w:rsidRDefault="00904178" w:rsidP="00801C64">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986A30">
              <w:rPr>
                <w:rFonts w:ascii="Arial" w:eastAsia="Times New Roman" w:hAnsi="Arial" w:cs="Arial"/>
                <w:b/>
                <w:sz w:val="20"/>
                <w:szCs w:val="20"/>
                <w:lang w:eastAsia="sl-SI"/>
              </w:rPr>
              <w:t>Ocena finančnih posledic, ki niso načrtovane v sprejetem proračunu</w:t>
            </w:r>
          </w:p>
          <w:p w14:paraId="24A4B01D" w14:textId="77777777" w:rsidR="00904178" w:rsidRPr="00986A30" w:rsidRDefault="00904178" w:rsidP="00801C64">
            <w:pPr>
              <w:widowControl w:val="0"/>
              <w:spacing w:after="0" w:line="260" w:lineRule="exact"/>
              <w:ind w:left="360" w:hanging="76"/>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lastRenderedPageBreak/>
              <w:t>V zvezi s predlaganim vladnim gradivom se navedejo predvidene spremembe (povečanje, zmanjšanje):</w:t>
            </w:r>
          </w:p>
          <w:p w14:paraId="5D05199B" w14:textId="77777777" w:rsidR="00904178" w:rsidRPr="00986A30" w:rsidRDefault="00904178" w:rsidP="00801C64">
            <w:pPr>
              <w:widowControl w:val="0"/>
              <w:numPr>
                <w:ilvl w:val="0"/>
                <w:numId w:val="4"/>
              </w:numPr>
              <w:suppressAutoHyphens/>
              <w:spacing w:after="0" w:line="260" w:lineRule="exact"/>
              <w:jc w:val="both"/>
              <w:rPr>
                <w:rFonts w:ascii="Arial" w:eastAsia="Times New Roman" w:hAnsi="Arial" w:cs="Arial"/>
                <w:sz w:val="20"/>
                <w:szCs w:val="20"/>
              </w:rPr>
            </w:pPr>
            <w:r w:rsidRPr="00986A30">
              <w:rPr>
                <w:rFonts w:ascii="Arial" w:eastAsia="Times New Roman" w:hAnsi="Arial" w:cs="Arial"/>
                <w:sz w:val="20"/>
                <w:szCs w:val="20"/>
                <w:lang w:eastAsia="sl-SI"/>
              </w:rPr>
              <w:t>prihodkov državnega proračuna in občinskih proračunov,</w:t>
            </w:r>
          </w:p>
          <w:p w14:paraId="27B43DAE" w14:textId="77777777" w:rsidR="00904178" w:rsidRPr="00986A30" w:rsidRDefault="00904178" w:rsidP="00801C64">
            <w:pPr>
              <w:widowControl w:val="0"/>
              <w:numPr>
                <w:ilvl w:val="0"/>
                <w:numId w:val="4"/>
              </w:numPr>
              <w:suppressAutoHyphens/>
              <w:spacing w:after="0" w:line="260" w:lineRule="exact"/>
              <w:jc w:val="both"/>
              <w:rPr>
                <w:rFonts w:ascii="Arial" w:eastAsia="Times New Roman" w:hAnsi="Arial" w:cs="Arial"/>
                <w:sz w:val="20"/>
                <w:szCs w:val="20"/>
              </w:rPr>
            </w:pPr>
            <w:r w:rsidRPr="00986A30">
              <w:rPr>
                <w:rFonts w:ascii="Arial" w:eastAsia="Times New Roman" w:hAnsi="Arial" w:cs="Arial"/>
                <w:sz w:val="20"/>
                <w:szCs w:val="20"/>
                <w:lang w:eastAsia="sl-SI"/>
              </w:rPr>
              <w:t>odhodkov državnega proračuna, ki niso načrtovani na ukrepih oziroma projektih sprejetih proračunov,</w:t>
            </w:r>
          </w:p>
          <w:p w14:paraId="48AF050B" w14:textId="77777777" w:rsidR="00904178" w:rsidRPr="00986A30" w:rsidRDefault="00904178" w:rsidP="00801C64">
            <w:pPr>
              <w:widowControl w:val="0"/>
              <w:numPr>
                <w:ilvl w:val="0"/>
                <w:numId w:val="4"/>
              </w:numPr>
              <w:suppressAutoHyphens/>
              <w:spacing w:after="0" w:line="260" w:lineRule="exact"/>
              <w:jc w:val="both"/>
              <w:rPr>
                <w:rFonts w:ascii="Arial" w:eastAsia="Times New Roman" w:hAnsi="Arial" w:cs="Arial"/>
                <w:sz w:val="20"/>
                <w:szCs w:val="20"/>
              </w:rPr>
            </w:pPr>
            <w:r w:rsidRPr="00986A30">
              <w:rPr>
                <w:rFonts w:ascii="Arial" w:eastAsia="Times New Roman" w:hAnsi="Arial" w:cs="Arial"/>
                <w:sz w:val="20"/>
                <w:szCs w:val="20"/>
                <w:lang w:eastAsia="sl-SI"/>
              </w:rPr>
              <w:t>obveznosti za druga javnofinančna sredstva (drugi viri), ki niso načrtovana na ukrepih oziroma projektih sprejetih proračunov.</w:t>
            </w:r>
          </w:p>
          <w:p w14:paraId="7D613FBF" w14:textId="77777777" w:rsidR="00904178" w:rsidRPr="00986A30" w:rsidRDefault="00904178" w:rsidP="00801C64">
            <w:pPr>
              <w:widowControl w:val="0"/>
              <w:spacing w:after="0" w:line="260" w:lineRule="exact"/>
              <w:ind w:left="284"/>
              <w:rPr>
                <w:rFonts w:ascii="Arial" w:eastAsia="Times New Roman" w:hAnsi="Arial" w:cs="Arial"/>
                <w:sz w:val="20"/>
                <w:szCs w:val="20"/>
                <w:lang w:eastAsia="sl-SI"/>
              </w:rPr>
            </w:pPr>
          </w:p>
          <w:p w14:paraId="16D790E7" w14:textId="77777777" w:rsidR="00904178" w:rsidRPr="00986A30" w:rsidRDefault="00904178" w:rsidP="00801C64">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986A30">
              <w:rPr>
                <w:rFonts w:ascii="Arial" w:eastAsia="Times New Roman" w:hAnsi="Arial" w:cs="Arial"/>
                <w:b/>
                <w:sz w:val="20"/>
                <w:szCs w:val="20"/>
                <w:lang w:eastAsia="sl-SI"/>
              </w:rPr>
              <w:t>Finančne posledice za državni proračun</w:t>
            </w:r>
          </w:p>
          <w:p w14:paraId="66DEB3F9" w14:textId="77777777" w:rsidR="00904178" w:rsidRPr="00986A30" w:rsidRDefault="00904178" w:rsidP="00801C64">
            <w:pPr>
              <w:widowControl w:val="0"/>
              <w:spacing w:after="0" w:line="260" w:lineRule="exact"/>
              <w:ind w:left="284"/>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8AB514B" w14:textId="77777777" w:rsidR="00904178" w:rsidRPr="00986A30" w:rsidRDefault="00904178" w:rsidP="00801C64">
            <w:pPr>
              <w:widowControl w:val="0"/>
              <w:suppressAutoHyphens/>
              <w:spacing w:after="0" w:line="260" w:lineRule="exact"/>
              <w:ind w:left="720"/>
              <w:jc w:val="both"/>
              <w:rPr>
                <w:rFonts w:ascii="Arial" w:eastAsia="Times New Roman" w:hAnsi="Arial" w:cs="Arial"/>
                <w:b/>
                <w:sz w:val="20"/>
                <w:szCs w:val="20"/>
                <w:lang w:eastAsia="sl-SI"/>
              </w:rPr>
            </w:pPr>
            <w:r w:rsidRPr="00986A30">
              <w:rPr>
                <w:rFonts w:ascii="Arial" w:eastAsia="Times New Roman" w:hAnsi="Arial" w:cs="Arial"/>
                <w:b/>
                <w:sz w:val="20"/>
                <w:szCs w:val="20"/>
                <w:lang w:eastAsia="sl-SI"/>
              </w:rPr>
              <w:t>II.a Pravice porabe za izvedbo predlaganih rešitev so zagotovljene:</w:t>
            </w:r>
          </w:p>
          <w:p w14:paraId="2F5A6B0F" w14:textId="77777777" w:rsidR="00904178" w:rsidRPr="00986A30" w:rsidRDefault="00904178" w:rsidP="00801C64">
            <w:pPr>
              <w:widowControl w:val="0"/>
              <w:spacing w:after="0" w:line="260" w:lineRule="exact"/>
              <w:ind w:left="284"/>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AC9FCDC" w14:textId="77777777" w:rsidR="00904178" w:rsidRPr="00986A30" w:rsidRDefault="00904178" w:rsidP="00801C64">
            <w:pPr>
              <w:widowControl w:val="0"/>
              <w:numPr>
                <w:ilvl w:val="0"/>
                <w:numId w:val="6"/>
              </w:numPr>
              <w:suppressAutoHyphens/>
              <w:spacing w:after="0" w:line="260" w:lineRule="exact"/>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proračunski uporabnik, ki bo financiral novi projekt oziroma ukrep,</w:t>
            </w:r>
          </w:p>
          <w:p w14:paraId="71F658AA" w14:textId="77777777" w:rsidR="00904178" w:rsidRPr="00986A30" w:rsidRDefault="00904178" w:rsidP="00801C64">
            <w:pPr>
              <w:widowControl w:val="0"/>
              <w:numPr>
                <w:ilvl w:val="0"/>
                <w:numId w:val="6"/>
              </w:numPr>
              <w:suppressAutoHyphens/>
              <w:spacing w:after="0" w:line="260" w:lineRule="exact"/>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projekt oziroma ukrep, s katerim se bodo dosegli cilji vladnega gradiva, in </w:t>
            </w:r>
          </w:p>
          <w:p w14:paraId="12B45C4F" w14:textId="77777777" w:rsidR="00904178" w:rsidRPr="00986A30" w:rsidRDefault="00904178" w:rsidP="00801C64">
            <w:pPr>
              <w:widowControl w:val="0"/>
              <w:numPr>
                <w:ilvl w:val="0"/>
                <w:numId w:val="6"/>
              </w:numPr>
              <w:suppressAutoHyphens/>
              <w:spacing w:after="0" w:line="260" w:lineRule="exact"/>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proračunske postavke.</w:t>
            </w:r>
          </w:p>
          <w:p w14:paraId="2C460191" w14:textId="77777777" w:rsidR="00904178" w:rsidRPr="00986A30" w:rsidRDefault="00904178" w:rsidP="00801C64">
            <w:pPr>
              <w:widowControl w:val="0"/>
              <w:spacing w:after="0" w:line="260" w:lineRule="exact"/>
              <w:ind w:left="284"/>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4B6DA5D" w14:textId="77777777" w:rsidR="00904178" w:rsidRPr="00986A30" w:rsidRDefault="00904178" w:rsidP="00801C64">
            <w:pPr>
              <w:widowControl w:val="0"/>
              <w:suppressAutoHyphens/>
              <w:spacing w:after="0" w:line="260" w:lineRule="exact"/>
              <w:ind w:left="714"/>
              <w:jc w:val="both"/>
              <w:rPr>
                <w:rFonts w:ascii="Arial" w:eastAsia="Times New Roman" w:hAnsi="Arial" w:cs="Arial"/>
                <w:b/>
                <w:sz w:val="20"/>
                <w:szCs w:val="20"/>
                <w:lang w:eastAsia="sl-SI"/>
              </w:rPr>
            </w:pPr>
            <w:r w:rsidRPr="00986A30">
              <w:rPr>
                <w:rFonts w:ascii="Arial" w:eastAsia="Times New Roman" w:hAnsi="Arial" w:cs="Arial"/>
                <w:b/>
                <w:sz w:val="20"/>
                <w:szCs w:val="20"/>
                <w:lang w:eastAsia="sl-SI"/>
              </w:rPr>
              <w:t>II.b Manjkajoče pravice porabe bodo zagotovljene s prerazporeditvijo:</w:t>
            </w:r>
          </w:p>
          <w:p w14:paraId="45E3EE96" w14:textId="77777777" w:rsidR="00904178" w:rsidRPr="00986A30" w:rsidRDefault="00904178" w:rsidP="00801C64">
            <w:pPr>
              <w:widowControl w:val="0"/>
              <w:spacing w:after="0" w:line="260" w:lineRule="exact"/>
              <w:ind w:left="284"/>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444D14C" w14:textId="77777777" w:rsidR="00904178" w:rsidRPr="00986A30" w:rsidRDefault="00904178" w:rsidP="00801C64">
            <w:pPr>
              <w:widowControl w:val="0"/>
              <w:suppressAutoHyphens/>
              <w:spacing w:after="0" w:line="260" w:lineRule="exact"/>
              <w:ind w:left="714"/>
              <w:jc w:val="both"/>
              <w:rPr>
                <w:rFonts w:ascii="Arial" w:eastAsia="Times New Roman" w:hAnsi="Arial" w:cs="Arial"/>
                <w:b/>
                <w:sz w:val="20"/>
                <w:szCs w:val="20"/>
                <w:lang w:eastAsia="sl-SI"/>
              </w:rPr>
            </w:pPr>
            <w:r w:rsidRPr="00986A30">
              <w:rPr>
                <w:rFonts w:ascii="Arial" w:eastAsia="Times New Roman" w:hAnsi="Arial" w:cs="Arial"/>
                <w:b/>
                <w:sz w:val="20"/>
                <w:szCs w:val="20"/>
                <w:lang w:eastAsia="sl-SI"/>
              </w:rPr>
              <w:t>II.c Načrtovana nadomestitev zmanjšanih prihodkov in povečanih odhodkov proračuna:</w:t>
            </w:r>
          </w:p>
          <w:p w14:paraId="6F1E4485" w14:textId="77777777" w:rsidR="00904178" w:rsidRPr="00986A30" w:rsidRDefault="00904178" w:rsidP="00801C64">
            <w:pPr>
              <w:widowControl w:val="0"/>
              <w:spacing w:after="0" w:line="260" w:lineRule="exact"/>
              <w:ind w:left="284"/>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904178" w:rsidRPr="00986A30" w14:paraId="7A7E1502" w14:textId="77777777" w:rsidTr="00801C64">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2C5FBA45" w14:textId="77777777" w:rsidR="00904178" w:rsidRPr="00986A30" w:rsidRDefault="00904178" w:rsidP="00801C64">
            <w:pPr>
              <w:spacing w:after="0" w:line="260" w:lineRule="exact"/>
              <w:rPr>
                <w:rFonts w:ascii="Arial" w:eastAsia="Times New Roman" w:hAnsi="Arial" w:cs="Arial"/>
                <w:b/>
                <w:sz w:val="20"/>
                <w:szCs w:val="20"/>
              </w:rPr>
            </w:pPr>
            <w:r w:rsidRPr="00986A30">
              <w:rPr>
                <w:rFonts w:ascii="Arial" w:eastAsia="Times New Roman" w:hAnsi="Arial" w:cs="Arial"/>
                <w:b/>
                <w:sz w:val="20"/>
                <w:szCs w:val="20"/>
              </w:rPr>
              <w:lastRenderedPageBreak/>
              <w:t>7.b Predstavitev ocene finančnih posledic pod 40.000 EUR:</w:t>
            </w:r>
          </w:p>
          <w:p w14:paraId="6F79AE39" w14:textId="77777777" w:rsidR="00904178" w:rsidRPr="00986A30" w:rsidRDefault="00904178" w:rsidP="00801C64">
            <w:pPr>
              <w:spacing w:after="0" w:line="260" w:lineRule="exact"/>
              <w:rPr>
                <w:rFonts w:ascii="Arial" w:eastAsia="Times New Roman" w:hAnsi="Arial" w:cs="Arial"/>
                <w:sz w:val="20"/>
                <w:szCs w:val="20"/>
              </w:rPr>
            </w:pPr>
            <w:r w:rsidRPr="00986A30">
              <w:rPr>
                <w:rFonts w:ascii="Arial" w:eastAsia="Times New Roman" w:hAnsi="Arial" w:cs="Arial"/>
                <w:sz w:val="20"/>
                <w:szCs w:val="20"/>
              </w:rPr>
              <w:t>(Samo če izberete NE pod točko 6.a.)</w:t>
            </w:r>
          </w:p>
          <w:p w14:paraId="2A1DB3A6" w14:textId="77777777" w:rsidR="00904178" w:rsidRPr="00986A30" w:rsidRDefault="00904178" w:rsidP="00801C64">
            <w:pPr>
              <w:spacing w:after="0" w:line="260" w:lineRule="exact"/>
              <w:rPr>
                <w:rFonts w:ascii="Arial" w:eastAsia="Times New Roman" w:hAnsi="Arial" w:cs="Arial"/>
                <w:b/>
                <w:sz w:val="20"/>
                <w:szCs w:val="20"/>
              </w:rPr>
            </w:pPr>
          </w:p>
          <w:p w14:paraId="5081B35B" w14:textId="77777777" w:rsidR="00904178" w:rsidRPr="00986A30" w:rsidRDefault="00904178" w:rsidP="00801C64">
            <w:pPr>
              <w:spacing w:after="0" w:line="260" w:lineRule="exact"/>
              <w:rPr>
                <w:rFonts w:ascii="Arial" w:eastAsia="Times New Roman" w:hAnsi="Arial" w:cs="Arial"/>
                <w:b/>
                <w:sz w:val="20"/>
                <w:szCs w:val="20"/>
              </w:rPr>
            </w:pPr>
            <w:r w:rsidRPr="00986A30">
              <w:rPr>
                <w:rFonts w:ascii="Arial" w:eastAsia="Times New Roman" w:hAnsi="Arial" w:cs="Arial"/>
                <w:b/>
                <w:sz w:val="20"/>
                <w:szCs w:val="20"/>
              </w:rPr>
              <w:t>Kratka obrazložitev:</w:t>
            </w:r>
          </w:p>
          <w:p w14:paraId="1ACA91E9" w14:textId="77777777" w:rsidR="00904178" w:rsidRPr="00986A30" w:rsidRDefault="00904178" w:rsidP="00801C64">
            <w:pPr>
              <w:spacing w:after="0" w:line="260" w:lineRule="exact"/>
              <w:rPr>
                <w:rFonts w:ascii="Arial" w:eastAsia="Times New Roman" w:hAnsi="Arial" w:cs="Arial"/>
                <w:b/>
                <w:sz w:val="20"/>
                <w:szCs w:val="20"/>
              </w:rPr>
            </w:pPr>
          </w:p>
          <w:p w14:paraId="684C680A" w14:textId="3BD4DDEE" w:rsidR="00904178" w:rsidRPr="00986A30" w:rsidRDefault="00904178" w:rsidP="00801C64">
            <w:pPr>
              <w:spacing w:after="0" w:line="260" w:lineRule="exact"/>
              <w:jc w:val="both"/>
              <w:rPr>
                <w:rFonts w:ascii="Arial" w:hAnsi="Arial" w:cs="Arial"/>
                <w:sz w:val="20"/>
                <w:szCs w:val="20"/>
              </w:rPr>
            </w:pPr>
            <w:r w:rsidRPr="00986A30">
              <w:rPr>
                <w:rFonts w:ascii="Arial" w:hAnsi="Arial" w:cs="Arial"/>
                <w:sz w:val="20"/>
                <w:szCs w:val="20"/>
              </w:rPr>
              <w:t>Predlagane spremembe Uredbe nimajo finančnih posledic. Uredba se spreminja z namenom pravilnega obračunavanja novih vrst izplačil in posredovanja podatkov v informacijski sistem za posredovanje in analizo podatkov o plačah, drugih izplačilih in številu zaposlenih v javnem sektorju – ISPAP. Finančne posledice predpisov, s katerimi se usklajuje Uredba so že bile ovrednotene v postopku sprejemanja posameznih predpisov, predlog Uredbe pa le izvršuje določbe predpisov.</w:t>
            </w:r>
          </w:p>
          <w:p w14:paraId="56404403" w14:textId="77777777" w:rsidR="00904178" w:rsidRPr="00986A30" w:rsidRDefault="00904178" w:rsidP="00801C64">
            <w:pPr>
              <w:spacing w:after="0" w:line="260" w:lineRule="exact"/>
              <w:jc w:val="both"/>
              <w:rPr>
                <w:rFonts w:ascii="Arial" w:eastAsia="Times New Roman" w:hAnsi="Arial" w:cs="Arial"/>
                <w:sz w:val="20"/>
                <w:szCs w:val="20"/>
              </w:rPr>
            </w:pPr>
          </w:p>
        </w:tc>
      </w:tr>
      <w:tr w:rsidR="00904178" w:rsidRPr="00986A30" w14:paraId="0B70E656" w14:textId="77777777" w:rsidTr="00801C64">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51F8D979" w14:textId="77777777" w:rsidR="00904178" w:rsidRPr="00986A30" w:rsidRDefault="00904178" w:rsidP="00801C64">
            <w:pPr>
              <w:spacing w:after="0" w:line="260" w:lineRule="exact"/>
              <w:rPr>
                <w:rFonts w:ascii="Arial" w:eastAsia="Times New Roman" w:hAnsi="Arial" w:cs="Arial"/>
                <w:b/>
                <w:sz w:val="20"/>
                <w:szCs w:val="20"/>
              </w:rPr>
            </w:pPr>
            <w:r w:rsidRPr="00986A30">
              <w:rPr>
                <w:rFonts w:ascii="Arial" w:eastAsia="Times New Roman" w:hAnsi="Arial" w:cs="Arial"/>
                <w:b/>
                <w:sz w:val="20"/>
                <w:szCs w:val="20"/>
              </w:rPr>
              <w:t>8. Predstavitev sodelovanja z združenji občin:</w:t>
            </w:r>
          </w:p>
          <w:p w14:paraId="52BBD896" w14:textId="77777777" w:rsidR="00904178" w:rsidRPr="00986A30" w:rsidRDefault="00904178" w:rsidP="00801C64">
            <w:pPr>
              <w:spacing w:after="0" w:line="260" w:lineRule="exact"/>
              <w:jc w:val="both"/>
              <w:rPr>
                <w:rFonts w:ascii="Arial" w:eastAsia="Times New Roman" w:hAnsi="Arial" w:cs="Arial"/>
                <w:b/>
                <w:sz w:val="20"/>
                <w:szCs w:val="20"/>
              </w:rPr>
            </w:pPr>
          </w:p>
        </w:tc>
      </w:tr>
      <w:tr w:rsidR="00904178" w:rsidRPr="00986A30" w14:paraId="29258226" w14:textId="77777777" w:rsidTr="00801C64">
        <w:tc>
          <w:tcPr>
            <w:tcW w:w="6678" w:type="dxa"/>
            <w:gridSpan w:val="9"/>
          </w:tcPr>
          <w:p w14:paraId="05411DAE"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Vsebina predloženega gradiva (predpisa) vpliva na:</w:t>
            </w:r>
          </w:p>
          <w:p w14:paraId="2E1C44AC" w14:textId="77777777" w:rsidR="00904178" w:rsidRPr="00986A30" w:rsidRDefault="00904178" w:rsidP="00801C64">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pristojnosti občin,</w:t>
            </w:r>
          </w:p>
          <w:p w14:paraId="0D8357A0" w14:textId="77777777" w:rsidR="00904178" w:rsidRPr="00986A30" w:rsidRDefault="00904178" w:rsidP="00801C64">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delovanje občin,</w:t>
            </w:r>
          </w:p>
          <w:p w14:paraId="02C54023" w14:textId="77777777" w:rsidR="00904178" w:rsidRPr="00986A30" w:rsidRDefault="00904178" w:rsidP="00801C64">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financiranje občin.</w:t>
            </w:r>
          </w:p>
        </w:tc>
        <w:tc>
          <w:tcPr>
            <w:tcW w:w="2422" w:type="dxa"/>
            <w:gridSpan w:val="3"/>
          </w:tcPr>
          <w:p w14:paraId="643A3C3B" w14:textId="77777777" w:rsidR="00904178" w:rsidRPr="00986A30" w:rsidRDefault="00904178" w:rsidP="00801C6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86A30">
              <w:rPr>
                <w:rFonts w:ascii="Arial" w:eastAsia="Times New Roman" w:hAnsi="Arial" w:cs="Arial"/>
                <w:sz w:val="20"/>
                <w:szCs w:val="20"/>
                <w:lang w:eastAsia="sl-SI"/>
              </w:rPr>
              <w:t>NE</w:t>
            </w:r>
          </w:p>
        </w:tc>
      </w:tr>
      <w:tr w:rsidR="00904178" w:rsidRPr="00986A30" w14:paraId="5F68135E" w14:textId="77777777" w:rsidTr="00801C64">
        <w:trPr>
          <w:trHeight w:val="274"/>
        </w:trPr>
        <w:tc>
          <w:tcPr>
            <w:tcW w:w="9100" w:type="dxa"/>
            <w:gridSpan w:val="12"/>
          </w:tcPr>
          <w:p w14:paraId="1EFEA6B3"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 xml:space="preserve">Gradivo (predpis) je bilo poslano v mnenje: </w:t>
            </w:r>
          </w:p>
          <w:p w14:paraId="2A4DF207" w14:textId="77777777" w:rsidR="00904178" w:rsidRPr="00986A30" w:rsidRDefault="00904178" w:rsidP="00801C64">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Skupnosti občin Slovenije SOS: NE</w:t>
            </w:r>
          </w:p>
          <w:p w14:paraId="0B4AB796" w14:textId="77777777" w:rsidR="00904178" w:rsidRPr="00986A30" w:rsidRDefault="00904178" w:rsidP="00801C64">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lastRenderedPageBreak/>
              <w:t>Združenju občin Slovenije ZOS: NE</w:t>
            </w:r>
          </w:p>
          <w:p w14:paraId="4C719C14" w14:textId="77777777" w:rsidR="00904178" w:rsidRPr="00986A30" w:rsidRDefault="00904178" w:rsidP="00801C64">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Združenju mestnih občin Slovenije ZMOS: NE</w:t>
            </w:r>
          </w:p>
          <w:p w14:paraId="3D7D9A03"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68A2A67"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Predlogi in pripombe združenj so bili upoštevani:</w:t>
            </w:r>
          </w:p>
          <w:p w14:paraId="4D896591"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v celoti,</w:t>
            </w:r>
          </w:p>
          <w:p w14:paraId="2B0A55B3"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večinoma,</w:t>
            </w:r>
          </w:p>
          <w:p w14:paraId="46868EB1"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delno,</w:t>
            </w:r>
          </w:p>
          <w:p w14:paraId="331CEDE6"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niso bili upoštevani.</w:t>
            </w:r>
          </w:p>
          <w:p w14:paraId="77DF62F9"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E4E32A"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Bistveni predlogi in pripombe, ki niso bili upoštevani.</w:t>
            </w:r>
          </w:p>
          <w:p w14:paraId="1AEBB414"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04178" w:rsidRPr="00986A30" w14:paraId="62BA10F9" w14:textId="77777777" w:rsidTr="00801C64">
        <w:tc>
          <w:tcPr>
            <w:tcW w:w="9100" w:type="dxa"/>
            <w:gridSpan w:val="12"/>
            <w:vAlign w:val="center"/>
          </w:tcPr>
          <w:p w14:paraId="36BBEE84" w14:textId="77777777" w:rsidR="00904178" w:rsidRPr="00986A30" w:rsidRDefault="00904178" w:rsidP="00801C6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lastRenderedPageBreak/>
              <w:t>9. Predstavitev sodelovanja javnosti:</w:t>
            </w:r>
          </w:p>
        </w:tc>
      </w:tr>
      <w:tr w:rsidR="00904178" w:rsidRPr="00986A30" w14:paraId="1A96C81E" w14:textId="77777777" w:rsidTr="00801C64">
        <w:tc>
          <w:tcPr>
            <w:tcW w:w="6678" w:type="dxa"/>
            <w:gridSpan w:val="9"/>
          </w:tcPr>
          <w:p w14:paraId="172A0430"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6A30">
              <w:rPr>
                <w:rFonts w:ascii="Arial" w:eastAsia="Times New Roman" w:hAnsi="Arial" w:cs="Arial"/>
                <w:iCs/>
                <w:sz w:val="20"/>
                <w:szCs w:val="20"/>
                <w:lang w:eastAsia="sl-SI"/>
              </w:rPr>
              <w:t>Gradivo je bilo predhodno objavljeno na spletni strani predlagatelja:</w:t>
            </w:r>
          </w:p>
        </w:tc>
        <w:tc>
          <w:tcPr>
            <w:tcW w:w="2422" w:type="dxa"/>
            <w:gridSpan w:val="3"/>
          </w:tcPr>
          <w:p w14:paraId="41EF7636" w14:textId="77777777" w:rsidR="00904178" w:rsidRPr="00986A30" w:rsidRDefault="00904178" w:rsidP="00801C6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904178" w:rsidRPr="00986A30" w14:paraId="67BD4773" w14:textId="77777777" w:rsidTr="00801C64">
        <w:tc>
          <w:tcPr>
            <w:tcW w:w="9100" w:type="dxa"/>
            <w:gridSpan w:val="12"/>
          </w:tcPr>
          <w:p w14:paraId="2587D9DA"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6A30">
              <w:rPr>
                <w:rFonts w:ascii="Arial" w:eastAsia="Times New Roman" w:hAnsi="Arial" w:cs="Arial"/>
                <w:sz w:val="20"/>
                <w:szCs w:val="20"/>
                <w:lang w:eastAsia="sl-SI"/>
              </w:rPr>
              <w:t>Gradivo ni takšne narave, da bi ga bilo treba objaviti na spletni strani predlagatelja.</w:t>
            </w:r>
          </w:p>
        </w:tc>
      </w:tr>
      <w:tr w:rsidR="00904178" w:rsidRPr="00986A30" w14:paraId="1624052C" w14:textId="77777777" w:rsidTr="00801C64">
        <w:tc>
          <w:tcPr>
            <w:tcW w:w="9100" w:type="dxa"/>
            <w:gridSpan w:val="12"/>
          </w:tcPr>
          <w:p w14:paraId="636AFD03"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(Če je odgovor DA, navedite:</w:t>
            </w:r>
          </w:p>
          <w:p w14:paraId="1A794E0F"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Datum objave: ………</w:t>
            </w:r>
          </w:p>
          <w:p w14:paraId="3AB4537E"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 xml:space="preserve">V razpravo so bili vključeni: </w:t>
            </w:r>
          </w:p>
          <w:p w14:paraId="32F3CB89" w14:textId="77777777" w:rsidR="00904178" w:rsidRPr="00986A30" w:rsidRDefault="00904178" w:rsidP="00801C64">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 xml:space="preserve">nevladne organizacije, </w:t>
            </w:r>
          </w:p>
          <w:p w14:paraId="4DD41A8A" w14:textId="77777777" w:rsidR="00904178" w:rsidRPr="00986A30" w:rsidRDefault="00904178" w:rsidP="00801C64">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predstavniki zainteresirane javnosti,</w:t>
            </w:r>
          </w:p>
          <w:p w14:paraId="5D0AFCD1" w14:textId="77777777" w:rsidR="00904178" w:rsidRPr="00986A30" w:rsidRDefault="00904178" w:rsidP="00801C64">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predstavniki strokovne javnosti.</w:t>
            </w:r>
          </w:p>
          <w:p w14:paraId="0991D238" w14:textId="77777777" w:rsidR="00904178" w:rsidRPr="00986A30" w:rsidRDefault="00904178" w:rsidP="00801C64">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A3A5E39"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 xml:space="preserve">Mnenja, predlogi in pripombe z navedbo predlagateljev </w:t>
            </w:r>
            <w:r w:rsidRPr="00986A30">
              <w:rPr>
                <w:rFonts w:ascii="Arial" w:eastAsia="Times New Roman" w:hAnsi="Arial" w:cs="Arial"/>
                <w:sz w:val="20"/>
                <w:szCs w:val="20"/>
                <w:lang w:eastAsia="sl-SI"/>
              </w:rPr>
              <w:t>(imen in priimkov fizičnih oseb, ki niso poslovni subjekti, ne navajajte</w:t>
            </w:r>
            <w:r w:rsidRPr="00986A30">
              <w:rPr>
                <w:rFonts w:ascii="Arial" w:eastAsia="Times New Roman" w:hAnsi="Arial" w:cs="Arial"/>
                <w:iCs/>
                <w:sz w:val="20"/>
                <w:szCs w:val="20"/>
                <w:lang w:eastAsia="sl-SI"/>
              </w:rPr>
              <w:t>):</w:t>
            </w:r>
          </w:p>
          <w:p w14:paraId="6C3D8D2B"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05D8A02"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Upoštevani so bili:</w:t>
            </w:r>
          </w:p>
          <w:p w14:paraId="6F842B0B"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v celoti,</w:t>
            </w:r>
          </w:p>
          <w:p w14:paraId="3C74274D"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večinoma,</w:t>
            </w:r>
          </w:p>
          <w:p w14:paraId="4F149ACD"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delno,</w:t>
            </w:r>
          </w:p>
          <w:p w14:paraId="64837E8A"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niso bili upoštevani.</w:t>
            </w:r>
          </w:p>
          <w:p w14:paraId="239A6CB2"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648A61A"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Bistvena mnenja, predlogi in pripombe, ki niso bili upoštevani, ter razlogi za neupoštevanje:</w:t>
            </w:r>
          </w:p>
          <w:p w14:paraId="5C19318C"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8EBCAC"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Poročilo je bilo dano ……………..</w:t>
            </w:r>
          </w:p>
          <w:p w14:paraId="77E8F324"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EC4920E" w14:textId="77777777" w:rsidR="00904178" w:rsidRPr="00986A30" w:rsidRDefault="00904178" w:rsidP="00801C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Javnost je bila vključena v pripravo gradiva v skladu z Zakonom o …, kar je navedeno v predlogu predpisa.)</w:t>
            </w:r>
          </w:p>
        </w:tc>
      </w:tr>
      <w:tr w:rsidR="00904178" w:rsidRPr="00986A30" w14:paraId="0E4EFC65" w14:textId="77777777" w:rsidTr="00801C64">
        <w:tc>
          <w:tcPr>
            <w:tcW w:w="6678" w:type="dxa"/>
            <w:gridSpan w:val="9"/>
            <w:vAlign w:val="center"/>
          </w:tcPr>
          <w:p w14:paraId="7EE7138A" w14:textId="77777777" w:rsidR="00904178" w:rsidRPr="00986A30" w:rsidRDefault="00904178" w:rsidP="00801C6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t>10. Pri pripravi gradiva so bile upoštevane zahteve iz Resolucije o normativni dejavnosti:</w:t>
            </w:r>
          </w:p>
          <w:p w14:paraId="01E59BEF" w14:textId="77777777" w:rsidR="00904178" w:rsidRPr="00986A30" w:rsidRDefault="00904178" w:rsidP="00801C64">
            <w:pPr>
              <w:rPr>
                <w:rFonts w:ascii="Arial" w:eastAsia="Times New Roman" w:hAnsi="Arial" w:cs="Arial"/>
                <w:iCs/>
                <w:sz w:val="20"/>
                <w:szCs w:val="20"/>
                <w:lang w:eastAsia="sl-SI"/>
              </w:rPr>
            </w:pPr>
            <w:r w:rsidRPr="00986A30">
              <w:rPr>
                <w:rFonts w:ascii="Arial" w:eastAsia="Times New Roman" w:hAnsi="Arial" w:cs="Arial"/>
                <w:iCs/>
                <w:sz w:val="20"/>
                <w:szCs w:val="20"/>
                <w:lang w:eastAsia="sl-SI"/>
              </w:rPr>
              <w:t>Gradivo je bilo poslano v usklajevanje:</w:t>
            </w:r>
          </w:p>
          <w:p w14:paraId="609BCA9B"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Službi Vlade RS za zakonodajo,</w:t>
            </w:r>
          </w:p>
          <w:p w14:paraId="53B891A6"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Ministrstvu za finance,</w:t>
            </w:r>
          </w:p>
          <w:p w14:paraId="3FA1A4E1" w14:textId="77777777" w:rsidR="00904178" w:rsidRPr="00986A30" w:rsidRDefault="00904178" w:rsidP="00801C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Ministrstvu za obrambo.</w:t>
            </w:r>
          </w:p>
        </w:tc>
        <w:tc>
          <w:tcPr>
            <w:tcW w:w="2422" w:type="dxa"/>
            <w:gridSpan w:val="3"/>
            <w:vAlign w:val="center"/>
          </w:tcPr>
          <w:p w14:paraId="373F3131" w14:textId="77777777" w:rsidR="00904178" w:rsidRPr="00986A30" w:rsidRDefault="00904178" w:rsidP="00801C6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DA</w:t>
            </w:r>
          </w:p>
        </w:tc>
      </w:tr>
      <w:tr w:rsidR="00904178" w:rsidRPr="00986A30" w14:paraId="02E2EEB9" w14:textId="77777777" w:rsidTr="00801C64">
        <w:tc>
          <w:tcPr>
            <w:tcW w:w="6678" w:type="dxa"/>
            <w:gridSpan w:val="9"/>
            <w:vAlign w:val="center"/>
          </w:tcPr>
          <w:p w14:paraId="07356F22" w14:textId="77777777" w:rsidR="00904178" w:rsidRPr="00986A30" w:rsidRDefault="00904178" w:rsidP="00801C6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t>11. Gradivo je uvrščeno v delovni program vlade:</w:t>
            </w:r>
          </w:p>
        </w:tc>
        <w:tc>
          <w:tcPr>
            <w:tcW w:w="2422" w:type="dxa"/>
            <w:gridSpan w:val="3"/>
            <w:vAlign w:val="center"/>
          </w:tcPr>
          <w:p w14:paraId="27F526EC" w14:textId="36908E98" w:rsidR="00904178" w:rsidRPr="00986A30" w:rsidRDefault="000A033E" w:rsidP="00801C6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904178" w:rsidRPr="00986A30" w14:paraId="5B255810" w14:textId="77777777" w:rsidTr="00801C64">
        <w:tc>
          <w:tcPr>
            <w:tcW w:w="9100" w:type="dxa"/>
            <w:gridSpan w:val="12"/>
            <w:tcBorders>
              <w:top w:val="single" w:sz="4" w:space="0" w:color="000000"/>
              <w:left w:val="single" w:sz="4" w:space="0" w:color="000000"/>
              <w:bottom w:val="single" w:sz="4" w:space="0" w:color="000000"/>
              <w:right w:val="single" w:sz="4" w:space="0" w:color="000000"/>
            </w:tcBorders>
          </w:tcPr>
          <w:p w14:paraId="56ECF184" w14:textId="77777777" w:rsidR="00904178" w:rsidRPr="00986A30" w:rsidRDefault="00904178" w:rsidP="00801C6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66F1895" w14:textId="77777777" w:rsidR="00A864D6" w:rsidRDefault="00A864D6" w:rsidP="00801C64">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sz w:val="20"/>
                <w:szCs w:val="20"/>
                <w:lang w:eastAsia="sl-SI"/>
              </w:rPr>
            </w:pPr>
            <w:r>
              <w:rPr>
                <w:rFonts w:ascii="Arial" w:eastAsia="Times New Roman" w:hAnsi="Arial" w:cs="Arial"/>
                <w:iCs/>
                <w:sz w:val="20"/>
                <w:szCs w:val="20"/>
                <w:lang w:eastAsia="sl-SI"/>
              </w:rPr>
              <w:t>Klemen Boštjančič</w:t>
            </w:r>
            <w:r w:rsidRPr="00986A30">
              <w:rPr>
                <w:rFonts w:ascii="Arial" w:eastAsia="Times New Roman" w:hAnsi="Arial" w:cs="Arial"/>
                <w:sz w:val="20"/>
                <w:szCs w:val="20"/>
                <w:lang w:eastAsia="sl-SI"/>
              </w:rPr>
              <w:t xml:space="preserve"> </w:t>
            </w:r>
          </w:p>
          <w:p w14:paraId="4F34B8A1" w14:textId="31100F4E" w:rsidR="00904178" w:rsidRPr="00986A30" w:rsidRDefault="00904178" w:rsidP="00801C64">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sz w:val="20"/>
                <w:szCs w:val="20"/>
                <w:lang w:eastAsia="sl-SI"/>
              </w:rPr>
            </w:pPr>
            <w:r w:rsidRPr="00986A30">
              <w:rPr>
                <w:rFonts w:ascii="Arial" w:eastAsia="Times New Roman" w:hAnsi="Arial" w:cs="Arial"/>
                <w:sz w:val="20"/>
                <w:szCs w:val="20"/>
                <w:lang w:eastAsia="sl-SI"/>
              </w:rPr>
              <w:t>MINIST</w:t>
            </w:r>
            <w:r w:rsidR="00A864D6">
              <w:rPr>
                <w:rFonts w:ascii="Arial" w:eastAsia="Times New Roman" w:hAnsi="Arial" w:cs="Arial"/>
                <w:sz w:val="20"/>
                <w:szCs w:val="20"/>
                <w:lang w:eastAsia="sl-SI"/>
              </w:rPr>
              <w:t>ER</w:t>
            </w:r>
          </w:p>
          <w:p w14:paraId="349BE177" w14:textId="77777777" w:rsidR="00904178" w:rsidRPr="00986A30" w:rsidRDefault="00904178" w:rsidP="00801C6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42B042BE" w14:textId="77777777" w:rsidR="00904178" w:rsidRPr="00986A30" w:rsidRDefault="00904178" w:rsidP="00904178">
      <w:pPr>
        <w:spacing w:after="160" w:line="259" w:lineRule="auto"/>
        <w:rPr>
          <w:rFonts w:ascii="Arial" w:eastAsia="Times New Roman" w:hAnsi="Arial" w:cs="Arial"/>
          <w:b/>
          <w:sz w:val="20"/>
          <w:szCs w:val="20"/>
          <w:lang w:eastAsia="sl-SI"/>
        </w:rPr>
      </w:pPr>
    </w:p>
    <w:p w14:paraId="7EFD4032" w14:textId="77777777" w:rsidR="00904178" w:rsidRPr="00986A30" w:rsidRDefault="00904178" w:rsidP="00904178">
      <w:pPr>
        <w:spacing w:after="160" w:line="259" w:lineRule="auto"/>
        <w:rPr>
          <w:rFonts w:ascii="Arial" w:eastAsia="Times New Roman" w:hAnsi="Arial" w:cs="Arial"/>
          <w:b/>
          <w:sz w:val="20"/>
          <w:szCs w:val="20"/>
          <w:lang w:eastAsia="sl-SI"/>
        </w:rPr>
      </w:pPr>
    </w:p>
    <w:p w14:paraId="5494C1D0" w14:textId="77777777" w:rsidR="00904178" w:rsidRPr="00986A30" w:rsidRDefault="00904178" w:rsidP="00904178">
      <w:pPr>
        <w:spacing w:after="160" w:line="259" w:lineRule="auto"/>
        <w:rPr>
          <w:rFonts w:ascii="Arial" w:eastAsia="Times New Roman" w:hAnsi="Arial" w:cs="Arial"/>
          <w:b/>
          <w:sz w:val="20"/>
          <w:szCs w:val="20"/>
          <w:lang w:eastAsia="sl-SI"/>
        </w:rPr>
      </w:pPr>
    </w:p>
    <w:p w14:paraId="69DC27F2" w14:textId="77777777" w:rsidR="00904178" w:rsidRPr="00986A30" w:rsidRDefault="00904178" w:rsidP="00904178">
      <w:pPr>
        <w:spacing w:after="160" w:line="259" w:lineRule="auto"/>
        <w:rPr>
          <w:rFonts w:ascii="Arial" w:eastAsia="Times New Roman" w:hAnsi="Arial" w:cs="Arial"/>
          <w:b/>
          <w:sz w:val="20"/>
          <w:szCs w:val="20"/>
          <w:lang w:eastAsia="sl-SI"/>
        </w:rPr>
      </w:pPr>
    </w:p>
    <w:p w14:paraId="2F2D3C5C" w14:textId="77777777" w:rsidR="005F117E" w:rsidRPr="00986A30" w:rsidRDefault="005F117E" w:rsidP="00904178">
      <w:pPr>
        <w:spacing w:after="160" w:line="259" w:lineRule="auto"/>
        <w:rPr>
          <w:rFonts w:ascii="Arial" w:eastAsia="Times New Roman" w:hAnsi="Arial" w:cs="Arial"/>
          <w:b/>
          <w:sz w:val="20"/>
          <w:szCs w:val="20"/>
          <w:lang w:eastAsia="sl-SI"/>
        </w:rPr>
      </w:pPr>
    </w:p>
    <w:p w14:paraId="410189A7" w14:textId="77777777" w:rsidR="00904178" w:rsidRPr="00986A30" w:rsidRDefault="00904178" w:rsidP="00904178">
      <w:pPr>
        <w:tabs>
          <w:tab w:val="left" w:pos="709"/>
        </w:tabs>
        <w:spacing w:line="260" w:lineRule="exact"/>
        <w:jc w:val="both"/>
        <w:rPr>
          <w:rFonts w:ascii="Arial" w:hAnsi="Arial" w:cs="Arial"/>
          <w:b/>
          <w:sz w:val="20"/>
          <w:szCs w:val="20"/>
        </w:rPr>
      </w:pPr>
      <w:r w:rsidRPr="00986A30">
        <w:rPr>
          <w:rFonts w:ascii="Arial" w:hAnsi="Arial" w:cs="Arial"/>
          <w:sz w:val="20"/>
          <w:szCs w:val="20"/>
        </w:rPr>
        <w:lastRenderedPageBreak/>
        <w:t>PRILOGA 3 (jedro gradiva):</w:t>
      </w:r>
      <w:r w:rsidRPr="00986A30">
        <w:rPr>
          <w:rFonts w:ascii="Arial" w:eastAsia="SimSun" w:hAnsi="Arial" w:cs="Arial"/>
          <w:sz w:val="20"/>
          <w:szCs w:val="20"/>
          <w:lang w:eastAsia="zh-CN"/>
        </w:rPr>
        <w:t xml:space="preserve"> </w:t>
      </w:r>
    </w:p>
    <w:p w14:paraId="1D964C00" w14:textId="37761B84" w:rsidR="00A864D6" w:rsidRPr="00900AD6" w:rsidRDefault="00904178" w:rsidP="00900AD6">
      <w:pPr>
        <w:tabs>
          <w:tab w:val="left" w:pos="708"/>
        </w:tabs>
        <w:rPr>
          <w:rFonts w:ascii="Arial" w:hAnsi="Arial" w:cs="Arial"/>
          <w:b/>
          <w:sz w:val="20"/>
          <w:szCs w:val="20"/>
        </w:rPr>
      </w:pPr>
      <w:r w:rsidRPr="00986A30">
        <w:rPr>
          <w:rFonts w:ascii="Arial" w:hAnsi="Arial" w:cs="Arial"/>
          <w:b/>
          <w:sz w:val="20"/>
          <w:szCs w:val="20"/>
        </w:rPr>
        <w:t>PREDLOG</w:t>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t xml:space="preserve">EVA </w:t>
      </w:r>
      <w:r w:rsidR="00900AD6" w:rsidRPr="00900AD6">
        <w:rPr>
          <w:rFonts w:ascii="Arial" w:hAnsi="Arial" w:cs="Arial"/>
          <w:b/>
          <w:sz w:val="20"/>
          <w:szCs w:val="20"/>
        </w:rPr>
        <w:t>2023-3130-0037</w:t>
      </w:r>
    </w:p>
    <w:p w14:paraId="69D3DA1B" w14:textId="77777777" w:rsidR="00900AD6" w:rsidRDefault="00900AD6" w:rsidP="00904178">
      <w:pPr>
        <w:spacing w:line="288" w:lineRule="auto"/>
        <w:jc w:val="both"/>
        <w:rPr>
          <w:rFonts w:ascii="Arial" w:hAnsi="Arial" w:cs="Arial"/>
          <w:sz w:val="20"/>
          <w:szCs w:val="20"/>
        </w:rPr>
      </w:pPr>
    </w:p>
    <w:p w14:paraId="22ECD95B" w14:textId="5F08A5F7" w:rsidR="00904178" w:rsidRPr="005944CD" w:rsidRDefault="00904178" w:rsidP="00904178">
      <w:pPr>
        <w:spacing w:line="288" w:lineRule="auto"/>
        <w:jc w:val="both"/>
        <w:rPr>
          <w:rFonts w:ascii="Arial" w:hAnsi="Arial" w:cs="Arial"/>
          <w:sz w:val="20"/>
          <w:szCs w:val="20"/>
        </w:rPr>
      </w:pPr>
      <w:r w:rsidRPr="005944CD">
        <w:rPr>
          <w:rFonts w:ascii="Arial" w:hAnsi="Arial" w:cs="Arial"/>
          <w:sz w:val="20"/>
          <w:szCs w:val="20"/>
        </w:rPr>
        <w:t>Na podlagi prvega odstavka 40. člena Zakona o sistemu plač v javnem sektorju (Uradni list RS, št. 108/09 – uradno prečiščeno besedilo, 13/10, 59/10, 85/10, 107/10, 35/11 – ORZSPJS49a, 27/12 – odl. US, 40/12 – ZUJF, 46/13, 25/14 – ZFU, 50/14, 95/14 – ZUPPJS15, 82/15, 23/17 – ZDOdv, 67/17, 84/18, 204/21 in 139/22) Vlada Republike Slovenije izdaja</w:t>
      </w:r>
    </w:p>
    <w:p w14:paraId="735B2FBA" w14:textId="6E3EF4EC" w:rsidR="00904178" w:rsidRPr="005944CD" w:rsidRDefault="00904178" w:rsidP="00904178">
      <w:pPr>
        <w:tabs>
          <w:tab w:val="left" w:pos="840"/>
        </w:tabs>
        <w:autoSpaceDE w:val="0"/>
        <w:autoSpaceDN w:val="0"/>
        <w:adjustRightInd w:val="0"/>
        <w:jc w:val="both"/>
        <w:rPr>
          <w:rFonts w:ascii="Arial" w:hAnsi="Arial" w:cs="Arial"/>
          <w:sz w:val="20"/>
          <w:szCs w:val="20"/>
        </w:rPr>
      </w:pPr>
    </w:p>
    <w:p w14:paraId="0046F295" w14:textId="77777777" w:rsidR="008E2D2B" w:rsidRPr="005944CD" w:rsidRDefault="008E2D2B" w:rsidP="00904178">
      <w:pPr>
        <w:tabs>
          <w:tab w:val="left" w:pos="840"/>
        </w:tabs>
        <w:autoSpaceDE w:val="0"/>
        <w:autoSpaceDN w:val="0"/>
        <w:adjustRightInd w:val="0"/>
        <w:jc w:val="both"/>
        <w:rPr>
          <w:rFonts w:ascii="Arial" w:hAnsi="Arial" w:cs="Arial"/>
          <w:sz w:val="20"/>
          <w:szCs w:val="20"/>
        </w:rPr>
      </w:pPr>
    </w:p>
    <w:p w14:paraId="0C42F134" w14:textId="77777777" w:rsidR="00904178" w:rsidRPr="005944CD" w:rsidRDefault="00904178" w:rsidP="00904178">
      <w:pPr>
        <w:pStyle w:val="Telobesedila2"/>
        <w:ind w:right="98"/>
        <w:jc w:val="center"/>
        <w:rPr>
          <w:rFonts w:ascii="Arial" w:hAnsi="Arial" w:cs="Arial"/>
          <w:b/>
          <w:sz w:val="20"/>
          <w:szCs w:val="20"/>
          <w:lang w:val="sl-SI"/>
        </w:rPr>
      </w:pPr>
      <w:bookmarkStart w:id="1" w:name="_Hlk18652109"/>
      <w:r w:rsidRPr="005944CD">
        <w:rPr>
          <w:rFonts w:ascii="Arial" w:hAnsi="Arial" w:cs="Arial"/>
          <w:b/>
          <w:sz w:val="20"/>
          <w:szCs w:val="20"/>
          <w:lang w:val="sl-SI"/>
        </w:rPr>
        <w:t>U R E D B O</w:t>
      </w:r>
    </w:p>
    <w:p w14:paraId="7F2C0A77" w14:textId="40ABA134" w:rsidR="00904178" w:rsidRPr="005944CD" w:rsidRDefault="00904178" w:rsidP="00904178">
      <w:pPr>
        <w:pStyle w:val="Telobesedila2"/>
        <w:ind w:right="98"/>
        <w:jc w:val="center"/>
        <w:rPr>
          <w:rFonts w:ascii="Arial" w:hAnsi="Arial" w:cs="Arial"/>
          <w:b/>
          <w:bCs/>
          <w:sz w:val="20"/>
          <w:szCs w:val="20"/>
          <w:lang w:val="sl-SI"/>
        </w:rPr>
      </w:pPr>
      <w:bookmarkStart w:id="2" w:name="_Hlk18589058"/>
      <w:r w:rsidRPr="005944CD">
        <w:rPr>
          <w:rFonts w:ascii="Arial" w:hAnsi="Arial" w:cs="Arial"/>
          <w:b/>
          <w:bCs/>
          <w:sz w:val="20"/>
          <w:szCs w:val="20"/>
          <w:lang w:val="sl-SI"/>
        </w:rPr>
        <w:t xml:space="preserve">o spremembah </w:t>
      </w:r>
      <w:r w:rsidR="00A864D6" w:rsidRPr="005944CD">
        <w:rPr>
          <w:rFonts w:ascii="Arial" w:hAnsi="Arial" w:cs="Arial"/>
          <w:b/>
          <w:bCs/>
          <w:sz w:val="20"/>
          <w:szCs w:val="20"/>
          <w:lang w:val="sl-SI"/>
        </w:rPr>
        <w:t xml:space="preserve">in dopolnitvah </w:t>
      </w:r>
      <w:r w:rsidRPr="005944CD">
        <w:rPr>
          <w:rFonts w:ascii="Arial" w:hAnsi="Arial" w:cs="Arial"/>
          <w:b/>
          <w:bCs/>
          <w:sz w:val="20"/>
          <w:szCs w:val="20"/>
          <w:lang w:val="sl-SI"/>
        </w:rPr>
        <w:t xml:space="preserve">Uredbe o enotni metodologiji in obrazcih za obračun in izplačilo plač v javnem sektorju </w:t>
      </w:r>
    </w:p>
    <w:bookmarkEnd w:id="1"/>
    <w:bookmarkEnd w:id="2"/>
    <w:p w14:paraId="4DB63678" w14:textId="77777777" w:rsidR="008E2D2B" w:rsidRPr="005944CD" w:rsidRDefault="008E2D2B" w:rsidP="00904178">
      <w:pPr>
        <w:autoSpaceDE w:val="0"/>
        <w:autoSpaceDN w:val="0"/>
        <w:spacing w:after="120" w:line="240" w:lineRule="atLeast"/>
        <w:rPr>
          <w:rFonts w:ascii="Arial" w:hAnsi="Arial" w:cs="Arial"/>
          <w:b/>
          <w:bCs/>
          <w:sz w:val="20"/>
          <w:szCs w:val="20"/>
        </w:rPr>
      </w:pPr>
    </w:p>
    <w:p w14:paraId="59A2E924" w14:textId="77777777" w:rsidR="00904178" w:rsidRPr="005944CD" w:rsidRDefault="00904178" w:rsidP="00904178">
      <w:pPr>
        <w:pStyle w:val="Odstavekseznama"/>
        <w:numPr>
          <w:ilvl w:val="0"/>
          <w:numId w:val="16"/>
        </w:numPr>
        <w:autoSpaceDE w:val="0"/>
        <w:autoSpaceDN w:val="0"/>
        <w:spacing w:after="120" w:line="240" w:lineRule="atLeast"/>
        <w:jc w:val="center"/>
        <w:rPr>
          <w:rFonts w:ascii="Arial" w:hAnsi="Arial" w:cs="Arial"/>
          <w:b/>
          <w:bCs/>
          <w:sz w:val="20"/>
          <w:szCs w:val="20"/>
        </w:rPr>
      </w:pPr>
      <w:bookmarkStart w:id="3" w:name="_Hlk66968525"/>
      <w:r w:rsidRPr="005944CD">
        <w:rPr>
          <w:rFonts w:ascii="Arial" w:hAnsi="Arial" w:cs="Arial"/>
          <w:b/>
          <w:bCs/>
          <w:sz w:val="20"/>
          <w:szCs w:val="20"/>
        </w:rPr>
        <w:t>člen</w:t>
      </w:r>
    </w:p>
    <w:p w14:paraId="59D6E1BE" w14:textId="4375C2F1" w:rsidR="00904178" w:rsidRPr="005944CD" w:rsidRDefault="00904178" w:rsidP="00904178">
      <w:pPr>
        <w:jc w:val="both"/>
        <w:rPr>
          <w:rFonts w:ascii="Arial" w:hAnsi="Arial" w:cs="Arial"/>
          <w:sz w:val="20"/>
          <w:szCs w:val="20"/>
        </w:rPr>
      </w:pPr>
      <w:r w:rsidRPr="005944CD">
        <w:rPr>
          <w:rFonts w:ascii="Arial" w:hAnsi="Arial" w:cs="Arial"/>
          <w:sz w:val="20"/>
          <w:szCs w:val="20"/>
        </w:rPr>
        <w:t xml:space="preserve">V Uredbi o enotni metodologiji in obrazcih za obračun in izplačilo plač v javnem sektorju (Uradni list RS, št. </w:t>
      </w:r>
      <w:hyperlink r:id="rId63" w:tgtFrame="_blank" w:tooltip="Uredba o enotni metodologiji in obrazcih za obračun in izplačilo plač v javnem sektorju" w:history="1">
        <w:r w:rsidRPr="005944CD">
          <w:rPr>
            <w:rFonts w:ascii="Arial" w:hAnsi="Arial" w:cs="Arial"/>
            <w:sz w:val="20"/>
            <w:szCs w:val="20"/>
          </w:rPr>
          <w:t>14/09</w:t>
        </w:r>
      </w:hyperlink>
      <w:r w:rsidRPr="005944CD">
        <w:rPr>
          <w:rFonts w:ascii="Arial" w:hAnsi="Arial" w:cs="Arial"/>
          <w:sz w:val="20"/>
          <w:szCs w:val="20"/>
        </w:rPr>
        <w:t xml:space="preserve">, </w:t>
      </w:r>
      <w:hyperlink r:id="rId64" w:tgtFrame="_blank" w:tooltip="Uredba o spremembah in dopolnitvah Uredbe o enotni metodologiji in obrazcih za obračun in izplačilo plač v javnem sektorju" w:history="1">
        <w:r w:rsidRPr="005944CD">
          <w:rPr>
            <w:rFonts w:ascii="Arial" w:hAnsi="Arial" w:cs="Arial"/>
            <w:sz w:val="20"/>
            <w:szCs w:val="20"/>
          </w:rPr>
          <w:t>23/09</w:t>
        </w:r>
      </w:hyperlink>
      <w:r w:rsidRPr="005944CD">
        <w:rPr>
          <w:rFonts w:ascii="Arial" w:hAnsi="Arial" w:cs="Arial"/>
          <w:sz w:val="20"/>
          <w:szCs w:val="20"/>
        </w:rPr>
        <w:t xml:space="preserve">, </w:t>
      </w:r>
      <w:hyperlink r:id="rId65" w:tgtFrame="_blank" w:tooltip="Uredba o spremembah in dopolnitvah Uredbe o enotni metodologiji in obrazcih za obračun in izplačilo plač v javnem sektorju" w:history="1">
        <w:r w:rsidRPr="005944CD">
          <w:rPr>
            <w:rFonts w:ascii="Arial" w:hAnsi="Arial" w:cs="Arial"/>
            <w:sz w:val="20"/>
            <w:szCs w:val="20"/>
          </w:rPr>
          <w:t>48/09</w:t>
        </w:r>
      </w:hyperlink>
      <w:r w:rsidRPr="005944CD">
        <w:rPr>
          <w:rFonts w:ascii="Arial" w:hAnsi="Arial" w:cs="Arial"/>
          <w:sz w:val="20"/>
          <w:szCs w:val="20"/>
        </w:rPr>
        <w:t xml:space="preserve">, </w:t>
      </w:r>
      <w:hyperlink r:id="rId66" w:tgtFrame="_blank" w:tooltip="Uredba o spremembah in dopolnitvah Uredbe o enotni metodologiji in obrazcih za obračun in izplačilo plač v javnem sektorju" w:history="1">
        <w:r w:rsidRPr="005944CD">
          <w:rPr>
            <w:rFonts w:ascii="Arial" w:hAnsi="Arial" w:cs="Arial"/>
            <w:sz w:val="20"/>
            <w:szCs w:val="20"/>
          </w:rPr>
          <w:t>113/09</w:t>
        </w:r>
      </w:hyperlink>
      <w:r w:rsidRPr="005944CD">
        <w:rPr>
          <w:rFonts w:ascii="Arial" w:hAnsi="Arial" w:cs="Arial"/>
          <w:sz w:val="20"/>
          <w:szCs w:val="20"/>
        </w:rPr>
        <w:t xml:space="preserve">, </w:t>
      </w:r>
      <w:hyperlink r:id="rId67" w:tgtFrame="_blank" w:tooltip="Uredba o spremembah Uredbe o enotni metodologiji in obrazcih za obračun in izplačilo plač v javnem sektorju" w:history="1">
        <w:r w:rsidRPr="005944CD">
          <w:rPr>
            <w:rFonts w:ascii="Arial" w:hAnsi="Arial" w:cs="Arial"/>
            <w:sz w:val="20"/>
            <w:szCs w:val="20"/>
          </w:rPr>
          <w:t>25/10</w:t>
        </w:r>
      </w:hyperlink>
      <w:r w:rsidRPr="005944CD">
        <w:rPr>
          <w:rFonts w:ascii="Arial" w:hAnsi="Arial" w:cs="Arial"/>
          <w:sz w:val="20"/>
          <w:szCs w:val="20"/>
        </w:rPr>
        <w:t xml:space="preserve">, </w:t>
      </w:r>
      <w:hyperlink r:id="rId68" w:tgtFrame="_blank" w:tooltip="Uredba o spremembah in dopolnitvah Uredbe o enotni metodologiji in obrazcih za obračun in izplačilo plač v javnem sektorju" w:history="1">
        <w:r w:rsidRPr="005944CD">
          <w:rPr>
            <w:rFonts w:ascii="Arial" w:hAnsi="Arial" w:cs="Arial"/>
            <w:sz w:val="20"/>
            <w:szCs w:val="20"/>
          </w:rPr>
          <w:t>67/10</w:t>
        </w:r>
      </w:hyperlink>
      <w:r w:rsidRPr="005944CD">
        <w:rPr>
          <w:rFonts w:ascii="Arial" w:hAnsi="Arial" w:cs="Arial"/>
          <w:sz w:val="20"/>
          <w:szCs w:val="20"/>
        </w:rPr>
        <w:t xml:space="preserve">, </w:t>
      </w:r>
      <w:hyperlink r:id="rId69" w:tgtFrame="_blank" w:tooltip="Uredba o spremembah in dopolnitvah Uredbe o enotni metodologiji in obrazcih za obračun in izplačilo plač v javnem sektorju" w:history="1">
        <w:r w:rsidRPr="005944CD">
          <w:rPr>
            <w:rFonts w:ascii="Arial" w:hAnsi="Arial" w:cs="Arial"/>
            <w:sz w:val="20"/>
            <w:szCs w:val="20"/>
          </w:rPr>
          <w:t>105/10</w:t>
        </w:r>
      </w:hyperlink>
      <w:r w:rsidRPr="005944CD">
        <w:rPr>
          <w:rFonts w:ascii="Arial" w:hAnsi="Arial" w:cs="Arial"/>
          <w:sz w:val="20"/>
          <w:szCs w:val="20"/>
        </w:rPr>
        <w:t xml:space="preserve">, </w:t>
      </w:r>
      <w:hyperlink r:id="rId70" w:tgtFrame="_blank" w:tooltip="Uredba o spremembah in dopolnitvah Uredbe o enotni metodologiji in obrazcih za obračun in izplačilo plač v javnem sektorju" w:history="1">
        <w:r w:rsidRPr="005944CD">
          <w:rPr>
            <w:rFonts w:ascii="Arial" w:hAnsi="Arial" w:cs="Arial"/>
            <w:sz w:val="20"/>
            <w:szCs w:val="20"/>
          </w:rPr>
          <w:t>45/12</w:t>
        </w:r>
      </w:hyperlink>
      <w:r w:rsidRPr="005944CD">
        <w:rPr>
          <w:rFonts w:ascii="Arial" w:hAnsi="Arial" w:cs="Arial"/>
          <w:sz w:val="20"/>
          <w:szCs w:val="20"/>
        </w:rPr>
        <w:t xml:space="preserve">, </w:t>
      </w:r>
      <w:hyperlink r:id="rId71" w:tgtFrame="_blank" w:tooltip="Uredba o spremembah in dopolnitvah Uredbe o enotni metodologiji in obrazcih za obračun in izplačilo plač v javnem sektorju" w:history="1">
        <w:r w:rsidRPr="005944CD">
          <w:rPr>
            <w:rFonts w:ascii="Arial" w:hAnsi="Arial" w:cs="Arial"/>
            <w:sz w:val="20"/>
            <w:szCs w:val="20"/>
          </w:rPr>
          <w:t>24/13</w:t>
        </w:r>
      </w:hyperlink>
      <w:r w:rsidRPr="005944CD">
        <w:rPr>
          <w:rFonts w:ascii="Arial" w:hAnsi="Arial" w:cs="Arial"/>
          <w:sz w:val="20"/>
          <w:szCs w:val="20"/>
        </w:rPr>
        <w:t xml:space="preserve">, </w:t>
      </w:r>
      <w:hyperlink r:id="rId72" w:tgtFrame="_blank" w:tooltip="Uredba o spremembah in dopolnitvah Uredbe o enotni metodologiji in obrazcih za obračun in izplačilo plač v javnem sektorju" w:history="1">
        <w:r w:rsidRPr="005944CD">
          <w:rPr>
            <w:rFonts w:ascii="Arial" w:hAnsi="Arial" w:cs="Arial"/>
            <w:sz w:val="20"/>
            <w:szCs w:val="20"/>
          </w:rPr>
          <w:t>51/13</w:t>
        </w:r>
      </w:hyperlink>
      <w:r w:rsidRPr="005944CD">
        <w:rPr>
          <w:rFonts w:ascii="Arial" w:hAnsi="Arial" w:cs="Arial"/>
          <w:sz w:val="20"/>
          <w:szCs w:val="20"/>
        </w:rPr>
        <w:t xml:space="preserve">, </w:t>
      </w:r>
      <w:hyperlink r:id="rId73" w:tgtFrame="_blank" w:tooltip="Uredba o spremembah in dopolnitvah Uredbe o enotni metodologiji in obrazcih za obračun in izplačilo plač v javnem sektorju" w:history="1">
        <w:r w:rsidRPr="005944CD">
          <w:rPr>
            <w:rFonts w:ascii="Arial" w:hAnsi="Arial" w:cs="Arial"/>
            <w:sz w:val="20"/>
            <w:szCs w:val="20"/>
          </w:rPr>
          <w:t>12/14</w:t>
        </w:r>
      </w:hyperlink>
      <w:r w:rsidRPr="005944CD">
        <w:rPr>
          <w:rFonts w:ascii="Arial" w:hAnsi="Arial" w:cs="Arial"/>
          <w:sz w:val="20"/>
          <w:szCs w:val="20"/>
        </w:rPr>
        <w:t xml:space="preserve">, </w:t>
      </w:r>
      <w:hyperlink r:id="rId74" w:tgtFrame="_blank" w:tooltip="Uredba o spremembah in dopolnitvah Uredbe o enotni metodologiji in obrazcih za obračun in izplačilo plač v javnem sektorju" w:history="1">
        <w:r w:rsidRPr="005944CD">
          <w:rPr>
            <w:rFonts w:ascii="Arial" w:hAnsi="Arial" w:cs="Arial"/>
            <w:sz w:val="20"/>
            <w:szCs w:val="20"/>
          </w:rPr>
          <w:t>24/14</w:t>
        </w:r>
      </w:hyperlink>
      <w:r w:rsidRPr="005944CD">
        <w:rPr>
          <w:rFonts w:ascii="Arial" w:hAnsi="Arial" w:cs="Arial"/>
          <w:sz w:val="20"/>
          <w:szCs w:val="20"/>
        </w:rPr>
        <w:t xml:space="preserve">, </w:t>
      </w:r>
      <w:hyperlink r:id="rId75" w:tgtFrame="_blank" w:tooltip="Uredba o spremembah in dopolnitvah Uredbe o enotni metodologiji in obrazcih za obračun in izplačilo plač v javnem sektorju" w:history="1">
        <w:r w:rsidRPr="005944CD">
          <w:rPr>
            <w:rFonts w:ascii="Arial" w:hAnsi="Arial" w:cs="Arial"/>
            <w:sz w:val="20"/>
            <w:szCs w:val="20"/>
          </w:rPr>
          <w:t>52/14</w:t>
        </w:r>
      </w:hyperlink>
      <w:r w:rsidRPr="005944CD">
        <w:rPr>
          <w:rFonts w:ascii="Arial" w:hAnsi="Arial" w:cs="Arial"/>
          <w:sz w:val="20"/>
          <w:szCs w:val="20"/>
        </w:rPr>
        <w:t xml:space="preserve">, </w:t>
      </w:r>
      <w:hyperlink r:id="rId76" w:tgtFrame="_blank" w:tooltip="Uredba o spremembah Uredbe o enotni metodologiji in obrazcih za obračun in izplačilo plač v javnem sektorju" w:history="1">
        <w:r w:rsidRPr="005944CD">
          <w:rPr>
            <w:rFonts w:ascii="Arial" w:hAnsi="Arial" w:cs="Arial"/>
            <w:sz w:val="20"/>
            <w:szCs w:val="20"/>
          </w:rPr>
          <w:t>59/14</w:t>
        </w:r>
      </w:hyperlink>
      <w:r w:rsidRPr="005944CD">
        <w:rPr>
          <w:rFonts w:ascii="Arial" w:hAnsi="Arial" w:cs="Arial"/>
          <w:sz w:val="20"/>
          <w:szCs w:val="20"/>
        </w:rPr>
        <w:t xml:space="preserve">, </w:t>
      </w:r>
      <w:hyperlink r:id="rId77" w:tgtFrame="_blank" w:tooltip="Uredba o spremembah in dopolnitvah Uredbe o enotni metodologiji in obrazcih za obračun in izplačilo plač v javnem sektorju" w:history="1">
        <w:r w:rsidRPr="005944CD">
          <w:rPr>
            <w:rFonts w:ascii="Arial" w:hAnsi="Arial" w:cs="Arial"/>
            <w:sz w:val="20"/>
            <w:szCs w:val="20"/>
          </w:rPr>
          <w:t>24/15</w:t>
        </w:r>
      </w:hyperlink>
      <w:r w:rsidRPr="005944CD">
        <w:rPr>
          <w:rFonts w:ascii="Arial" w:hAnsi="Arial" w:cs="Arial"/>
          <w:sz w:val="20"/>
          <w:szCs w:val="20"/>
        </w:rPr>
        <w:t xml:space="preserve">, </w:t>
      </w:r>
      <w:hyperlink r:id="rId78" w:tgtFrame="_blank" w:tooltip="Uredba o spremembah in dopolnitvah Uredbe o enotni metodologiji in obrazcih za obračun in izplačilo plač v javnem sektorju" w:history="1">
        <w:r w:rsidRPr="005944CD">
          <w:rPr>
            <w:rFonts w:ascii="Arial" w:hAnsi="Arial" w:cs="Arial"/>
            <w:sz w:val="20"/>
            <w:szCs w:val="20"/>
          </w:rPr>
          <w:t>3/16</w:t>
        </w:r>
      </w:hyperlink>
      <w:r w:rsidRPr="005944CD">
        <w:rPr>
          <w:rFonts w:ascii="Arial" w:hAnsi="Arial" w:cs="Arial"/>
          <w:sz w:val="20"/>
          <w:szCs w:val="20"/>
        </w:rPr>
        <w:t xml:space="preserve">, </w:t>
      </w:r>
      <w:hyperlink r:id="rId79" w:tgtFrame="_blank" w:tooltip="Uredba o spremembah in dopolnitvah Uredbe o enotni metodologiji in obrazcih za obračun in izplačilo plač v javnem sektorju" w:history="1">
        <w:r w:rsidRPr="005944CD">
          <w:rPr>
            <w:rFonts w:ascii="Arial" w:hAnsi="Arial" w:cs="Arial"/>
            <w:sz w:val="20"/>
            <w:szCs w:val="20"/>
          </w:rPr>
          <w:t>70/16</w:t>
        </w:r>
      </w:hyperlink>
      <w:r w:rsidRPr="005944CD">
        <w:rPr>
          <w:rFonts w:ascii="Arial" w:hAnsi="Arial" w:cs="Arial"/>
          <w:sz w:val="20"/>
          <w:szCs w:val="20"/>
        </w:rPr>
        <w:t xml:space="preserve">, </w:t>
      </w:r>
      <w:hyperlink r:id="rId80" w:tgtFrame="_blank" w:tooltip="Uredba o spremembah in dopolnitvah Uredbe o enotni metodologiji in obrazcih za obračun in izplačilo plač v javnem sektorju" w:history="1">
        <w:r w:rsidRPr="005944CD">
          <w:rPr>
            <w:rFonts w:ascii="Arial" w:hAnsi="Arial" w:cs="Arial"/>
            <w:sz w:val="20"/>
            <w:szCs w:val="20"/>
          </w:rPr>
          <w:t>14/17</w:t>
        </w:r>
      </w:hyperlink>
      <w:r w:rsidRPr="005944CD">
        <w:rPr>
          <w:rFonts w:ascii="Arial" w:hAnsi="Arial" w:cs="Arial"/>
          <w:sz w:val="20"/>
          <w:szCs w:val="20"/>
        </w:rPr>
        <w:t xml:space="preserve">, </w:t>
      </w:r>
      <w:hyperlink r:id="rId81" w:tgtFrame="_blank" w:tooltip="Uredba o spremembah in dopolnitvah Uredbe o enotni metodologiji in obrazcih za obračun in izplačilo plač v javnem sektorju" w:history="1">
        <w:r w:rsidRPr="005944CD">
          <w:rPr>
            <w:rFonts w:ascii="Arial" w:hAnsi="Arial" w:cs="Arial"/>
            <w:sz w:val="20"/>
            <w:szCs w:val="20"/>
          </w:rPr>
          <w:t>68/17</w:t>
        </w:r>
      </w:hyperlink>
      <w:r w:rsidRPr="005944CD">
        <w:rPr>
          <w:rFonts w:ascii="Arial" w:hAnsi="Arial" w:cs="Arial"/>
          <w:sz w:val="20"/>
          <w:szCs w:val="20"/>
        </w:rPr>
        <w:t xml:space="preserve">, </w:t>
      </w:r>
      <w:hyperlink r:id="rId82" w:tgtFrame="_blank" w:tooltip="Uredba o spremembah in dopolnitvah Uredbe o enotni metodologiji in obrazcih za obračun in izplačilo plač v javnem sektorju" w:history="1">
        <w:r w:rsidRPr="005944CD">
          <w:rPr>
            <w:rFonts w:ascii="Arial" w:hAnsi="Arial" w:cs="Arial"/>
            <w:sz w:val="20"/>
            <w:szCs w:val="20"/>
          </w:rPr>
          <w:t>6/19</w:t>
        </w:r>
      </w:hyperlink>
      <w:r w:rsidRPr="005944CD">
        <w:rPr>
          <w:rFonts w:ascii="Arial" w:hAnsi="Arial" w:cs="Arial"/>
          <w:sz w:val="20"/>
          <w:szCs w:val="20"/>
        </w:rPr>
        <w:t xml:space="preserve">, </w:t>
      </w:r>
      <w:hyperlink r:id="rId83" w:tgtFrame="_blank" w:tooltip="Uredba o spremembah in dopolnitvah Uredbe o enotni metodologiji in obrazcih za obračun in izplačilo plač v javnem sektorju" w:history="1">
        <w:r w:rsidRPr="005944CD">
          <w:rPr>
            <w:rFonts w:ascii="Arial" w:hAnsi="Arial" w:cs="Arial"/>
            <w:sz w:val="20"/>
            <w:szCs w:val="20"/>
          </w:rPr>
          <w:t>51/19</w:t>
        </w:r>
      </w:hyperlink>
      <w:r w:rsidRPr="005944CD">
        <w:rPr>
          <w:rFonts w:ascii="Arial" w:hAnsi="Arial" w:cs="Arial"/>
          <w:sz w:val="20"/>
          <w:szCs w:val="20"/>
        </w:rPr>
        <w:t xml:space="preserve">, </w:t>
      </w:r>
      <w:hyperlink r:id="rId84" w:tgtFrame="_blank" w:tooltip="Uredba o spremembah in dopolnitvah Uredbe o enotni metodologiji in obrazcih za obračun in izplačilo plač v javnem sektorju" w:history="1">
        <w:r w:rsidRPr="005944CD">
          <w:rPr>
            <w:rFonts w:ascii="Arial" w:hAnsi="Arial" w:cs="Arial"/>
            <w:sz w:val="20"/>
            <w:szCs w:val="20"/>
          </w:rPr>
          <w:t>59/19</w:t>
        </w:r>
      </w:hyperlink>
      <w:r w:rsidRPr="005944CD">
        <w:rPr>
          <w:rFonts w:ascii="Arial" w:hAnsi="Arial" w:cs="Arial"/>
          <w:sz w:val="20"/>
          <w:szCs w:val="20"/>
        </w:rPr>
        <w:t xml:space="preserve">, </w:t>
      </w:r>
      <w:hyperlink r:id="rId85" w:tgtFrame="_blank" w:tooltip="Uredba o spremembah in dopolnitvah Uredbe o enotni metodologiji in obrazcih za obračun in izplačilo plač v javnem sektorju" w:history="1">
        <w:r w:rsidRPr="005944CD">
          <w:rPr>
            <w:rFonts w:ascii="Arial" w:hAnsi="Arial" w:cs="Arial"/>
            <w:sz w:val="20"/>
            <w:szCs w:val="20"/>
          </w:rPr>
          <w:t>78/19</w:t>
        </w:r>
      </w:hyperlink>
      <w:r w:rsidRPr="005944CD">
        <w:rPr>
          <w:rFonts w:ascii="Arial" w:hAnsi="Arial" w:cs="Arial"/>
          <w:sz w:val="20"/>
          <w:szCs w:val="20"/>
        </w:rPr>
        <w:t xml:space="preserve">, </w:t>
      </w:r>
      <w:hyperlink r:id="rId86" w:tgtFrame="_blank" w:tooltip="Uredba o spremembah in dopolnitvah Uredbe o enotni metodologiji in obrazcih za obračun in izplačilo plač v javnem sektorju" w:history="1">
        <w:r w:rsidRPr="005944CD">
          <w:rPr>
            <w:rFonts w:ascii="Arial" w:hAnsi="Arial" w:cs="Arial"/>
            <w:sz w:val="20"/>
            <w:szCs w:val="20"/>
          </w:rPr>
          <w:t>157/20</w:t>
        </w:r>
      </w:hyperlink>
      <w:r w:rsidRPr="005944CD">
        <w:rPr>
          <w:rFonts w:ascii="Arial" w:hAnsi="Arial" w:cs="Arial"/>
          <w:sz w:val="20"/>
          <w:szCs w:val="20"/>
        </w:rPr>
        <w:t xml:space="preserve">, </w:t>
      </w:r>
      <w:hyperlink r:id="rId87" w:tgtFrame="_blank" w:tooltip="Uredba o spremembah in dopolnitvi Uredbe o enotni metodologiji in obrazcih za obračun in izplačilo plač v javnem sektorju" w:history="1">
        <w:r w:rsidRPr="005944CD">
          <w:rPr>
            <w:rFonts w:ascii="Arial" w:hAnsi="Arial" w:cs="Arial"/>
            <w:sz w:val="20"/>
            <w:szCs w:val="20"/>
          </w:rPr>
          <w:t>191/20</w:t>
        </w:r>
      </w:hyperlink>
      <w:r w:rsidRPr="005944CD">
        <w:rPr>
          <w:rFonts w:ascii="Arial" w:hAnsi="Arial" w:cs="Arial"/>
          <w:sz w:val="20"/>
          <w:szCs w:val="20"/>
        </w:rPr>
        <w:t xml:space="preserve">, </w:t>
      </w:r>
      <w:hyperlink r:id="rId88" w:tgtFrame="_blank" w:tooltip="Uredba o dopolnitvah Uredbe o enotni metodologiji in obrazcih za obračun in izplačilo plač v javnem sektorju" w:history="1">
        <w:r w:rsidRPr="005944CD">
          <w:rPr>
            <w:rFonts w:ascii="Arial" w:hAnsi="Arial" w:cs="Arial"/>
            <w:sz w:val="20"/>
            <w:szCs w:val="20"/>
          </w:rPr>
          <w:t>13/21</w:t>
        </w:r>
      </w:hyperlink>
      <w:r w:rsidRPr="005944CD">
        <w:rPr>
          <w:rFonts w:ascii="Arial" w:hAnsi="Arial" w:cs="Arial"/>
          <w:sz w:val="20"/>
          <w:szCs w:val="20"/>
        </w:rPr>
        <w:t xml:space="preserve">, </w:t>
      </w:r>
      <w:hyperlink r:id="rId89" w:tgtFrame="_blank" w:tooltip="Uredba o spremembi in dopolnitvah Uredbe o enotni metodologiji in obrazcih za obračun in izplačilo plač v javnem sektorju" w:history="1">
        <w:r w:rsidRPr="005944CD">
          <w:rPr>
            <w:rFonts w:ascii="Arial" w:hAnsi="Arial" w:cs="Arial"/>
            <w:sz w:val="20"/>
            <w:szCs w:val="20"/>
          </w:rPr>
          <w:t>101/21</w:t>
        </w:r>
      </w:hyperlink>
      <w:r w:rsidRPr="005944CD">
        <w:rPr>
          <w:rFonts w:ascii="Arial" w:hAnsi="Arial" w:cs="Arial"/>
          <w:sz w:val="20"/>
          <w:szCs w:val="20"/>
        </w:rPr>
        <w:t xml:space="preserve">, </w:t>
      </w:r>
      <w:hyperlink r:id="rId90" w:tgtFrame="_blank" w:tooltip="Uredba o spremembi in dopolnitvah Uredbe o enotni metodologiji in obrazcih za obračun in izplačilo plač v javnem sektorju" w:history="1">
        <w:r w:rsidRPr="005944CD">
          <w:rPr>
            <w:rFonts w:ascii="Arial" w:hAnsi="Arial" w:cs="Arial"/>
            <w:sz w:val="20"/>
            <w:szCs w:val="20"/>
          </w:rPr>
          <w:t>122/21</w:t>
        </w:r>
      </w:hyperlink>
      <w:r w:rsidRPr="005944CD">
        <w:rPr>
          <w:rFonts w:ascii="Arial" w:hAnsi="Arial" w:cs="Arial"/>
          <w:sz w:val="20"/>
          <w:szCs w:val="20"/>
        </w:rPr>
        <w:t xml:space="preserve">, </w:t>
      </w:r>
      <w:hyperlink r:id="rId91" w:tgtFrame="_blank" w:tooltip="Uredba o dopolnitvah Uredbe o enotni metodologiji in obrazcih za obračun in izplačilo plač v javnem sektorju" w:history="1">
        <w:r w:rsidRPr="005944CD">
          <w:rPr>
            <w:rFonts w:ascii="Arial" w:hAnsi="Arial" w:cs="Arial"/>
            <w:sz w:val="20"/>
            <w:szCs w:val="20"/>
          </w:rPr>
          <w:t>145/21</w:t>
        </w:r>
      </w:hyperlink>
      <w:r w:rsidRPr="005944CD">
        <w:rPr>
          <w:rFonts w:ascii="Arial" w:hAnsi="Arial" w:cs="Arial"/>
          <w:sz w:val="20"/>
          <w:szCs w:val="20"/>
        </w:rPr>
        <w:t>, 194/21, 15/22, 99/22, 117/22 in 151/22) se</w:t>
      </w:r>
      <w:bookmarkEnd w:id="3"/>
      <w:r w:rsidRPr="005944CD">
        <w:rPr>
          <w:rFonts w:ascii="Arial" w:hAnsi="Arial" w:cs="Arial"/>
          <w:sz w:val="20"/>
          <w:szCs w:val="20"/>
        </w:rPr>
        <w:t xml:space="preserve"> v</w:t>
      </w:r>
      <w:r w:rsidRPr="005944CD">
        <w:rPr>
          <w:rFonts w:ascii="Arial" w:hAnsi="Arial" w:cs="Arial"/>
          <w:b/>
          <w:bCs/>
          <w:sz w:val="20"/>
          <w:szCs w:val="20"/>
        </w:rPr>
        <w:t xml:space="preserve"> </w:t>
      </w:r>
      <w:r w:rsidR="00322E60" w:rsidRPr="005944CD">
        <w:rPr>
          <w:rFonts w:ascii="Arial" w:hAnsi="Arial" w:cs="Arial"/>
          <w:sz w:val="20"/>
          <w:szCs w:val="20"/>
        </w:rPr>
        <w:t>2</w:t>
      </w:r>
      <w:r w:rsidRPr="005944CD">
        <w:rPr>
          <w:rFonts w:ascii="Arial" w:hAnsi="Arial" w:cs="Arial"/>
          <w:sz w:val="20"/>
          <w:szCs w:val="20"/>
        </w:rPr>
        <w:t xml:space="preserve">. členu </w:t>
      </w:r>
      <w:r w:rsidR="00322E60" w:rsidRPr="005944CD">
        <w:rPr>
          <w:rFonts w:ascii="Arial" w:hAnsi="Arial" w:cs="Arial"/>
          <w:sz w:val="20"/>
          <w:szCs w:val="20"/>
        </w:rPr>
        <w:t xml:space="preserve">v </w:t>
      </w:r>
      <w:r w:rsidRPr="005944CD">
        <w:rPr>
          <w:rFonts w:ascii="Arial" w:hAnsi="Arial" w:cs="Arial"/>
          <w:sz w:val="20"/>
          <w:szCs w:val="20"/>
        </w:rPr>
        <w:t>preglednici vrstic</w:t>
      </w:r>
      <w:r w:rsidR="00322E60" w:rsidRPr="005944CD">
        <w:rPr>
          <w:rFonts w:ascii="Arial" w:hAnsi="Arial" w:cs="Arial"/>
          <w:sz w:val="20"/>
          <w:szCs w:val="20"/>
        </w:rPr>
        <w:t>a</w:t>
      </w:r>
      <w:r w:rsidRPr="005944CD">
        <w:rPr>
          <w:rFonts w:ascii="Arial" w:hAnsi="Arial" w:cs="Arial"/>
          <w:sz w:val="20"/>
          <w:szCs w:val="20"/>
        </w:rPr>
        <w:t xml:space="preserve"> s šifr</w:t>
      </w:r>
      <w:r w:rsidR="00322E60" w:rsidRPr="005944CD">
        <w:rPr>
          <w:rFonts w:ascii="Arial" w:hAnsi="Arial" w:cs="Arial"/>
          <w:sz w:val="20"/>
          <w:szCs w:val="20"/>
        </w:rPr>
        <w:t>o Z631</w:t>
      </w:r>
      <w:r w:rsidRPr="005944CD">
        <w:rPr>
          <w:rFonts w:ascii="Arial" w:hAnsi="Arial" w:cs="Arial"/>
          <w:sz w:val="20"/>
          <w:szCs w:val="20"/>
        </w:rPr>
        <w:t xml:space="preserve"> spremeni tako, da se glasi:</w:t>
      </w:r>
    </w:p>
    <w:p w14:paraId="48EDF5CF" w14:textId="7DB34A6B" w:rsidR="00322E60" w:rsidRPr="005944CD" w:rsidRDefault="00904178" w:rsidP="00904178">
      <w:pPr>
        <w:jc w:val="both"/>
        <w:rPr>
          <w:rFonts w:ascii="Arial" w:hAnsi="Arial" w:cs="Arial"/>
          <w:sz w:val="20"/>
          <w:szCs w:val="20"/>
        </w:rPr>
      </w:pPr>
      <w:r w:rsidRPr="005944CD">
        <w:rPr>
          <w:rFonts w:ascii="Arial" w:hAnsi="Arial" w:cs="Arial"/>
          <w:sz w:val="20"/>
          <w:szCs w:val="20"/>
        </w:rPr>
        <w:t>»</w:t>
      </w:r>
    </w:p>
    <w:tbl>
      <w:tblPr>
        <w:tblW w:w="9139" w:type="dxa"/>
        <w:tblInd w:w="-1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80"/>
        <w:gridCol w:w="2276"/>
        <w:gridCol w:w="5173"/>
        <w:gridCol w:w="910"/>
      </w:tblGrid>
      <w:tr w:rsidR="00322E60" w:rsidRPr="005944CD" w14:paraId="15A97D0C" w14:textId="77777777" w:rsidTr="00322E60">
        <w:trPr>
          <w:cantSplit/>
          <w:trHeight w:val="1002"/>
        </w:trPr>
        <w:tc>
          <w:tcPr>
            <w:tcW w:w="780" w:type="dxa"/>
            <w:tcMar>
              <w:top w:w="0" w:type="dxa"/>
              <w:left w:w="70" w:type="dxa"/>
              <w:bottom w:w="0" w:type="dxa"/>
              <w:right w:w="70" w:type="dxa"/>
            </w:tcMar>
            <w:vAlign w:val="center"/>
            <w:hideMark/>
          </w:tcPr>
          <w:p w14:paraId="7D4225C5" w14:textId="77777777" w:rsidR="00322E60" w:rsidRPr="005944CD" w:rsidRDefault="00322E60" w:rsidP="00322E60">
            <w:pPr>
              <w:spacing w:before="100" w:beforeAutospacing="1" w:after="100" w:afterAutospacing="1" w:line="260" w:lineRule="atLeast"/>
              <w:jc w:val="center"/>
              <w:rPr>
                <w:rFonts w:ascii="Arial" w:hAnsi="Arial" w:cs="Arial"/>
                <w:sz w:val="20"/>
                <w:szCs w:val="20"/>
              </w:rPr>
            </w:pPr>
            <w:r w:rsidRPr="005944CD">
              <w:rPr>
                <w:rFonts w:ascii="Arial" w:hAnsi="Arial" w:cs="Arial"/>
                <w:sz w:val="20"/>
                <w:szCs w:val="20"/>
              </w:rPr>
              <w:t>Z631</w:t>
            </w:r>
          </w:p>
        </w:tc>
        <w:tc>
          <w:tcPr>
            <w:tcW w:w="2276" w:type="dxa"/>
            <w:tcMar>
              <w:top w:w="0" w:type="dxa"/>
              <w:left w:w="70" w:type="dxa"/>
              <w:bottom w:w="0" w:type="dxa"/>
              <w:right w:w="70" w:type="dxa"/>
            </w:tcMar>
            <w:vAlign w:val="center"/>
            <w:hideMark/>
          </w:tcPr>
          <w:p w14:paraId="6DAFFF88" w14:textId="28F12F25" w:rsidR="00322E60" w:rsidRPr="005944CD" w:rsidRDefault="00322E60" w:rsidP="00322E60">
            <w:pPr>
              <w:spacing w:before="100" w:beforeAutospacing="1" w:after="100" w:afterAutospacing="1" w:line="260" w:lineRule="atLeast"/>
              <w:rPr>
                <w:rFonts w:ascii="Arial" w:hAnsi="Arial" w:cs="Arial"/>
                <w:sz w:val="20"/>
                <w:szCs w:val="20"/>
              </w:rPr>
            </w:pPr>
            <w:r w:rsidRPr="005944CD">
              <w:rPr>
                <w:rFonts w:ascii="Arial" w:hAnsi="Arial" w:cs="Arial"/>
                <w:sz w:val="20"/>
                <w:szCs w:val="20"/>
              </w:rPr>
              <w:t>PORABLJENO – ČRTANO</w:t>
            </w:r>
          </w:p>
        </w:tc>
        <w:tc>
          <w:tcPr>
            <w:tcW w:w="5173" w:type="dxa"/>
            <w:tcMar>
              <w:top w:w="0" w:type="dxa"/>
              <w:left w:w="70" w:type="dxa"/>
              <w:bottom w:w="0" w:type="dxa"/>
              <w:right w:w="70" w:type="dxa"/>
            </w:tcMar>
            <w:vAlign w:val="center"/>
            <w:hideMark/>
          </w:tcPr>
          <w:p w14:paraId="13EB061C" w14:textId="77777777" w:rsidR="00322E60" w:rsidRPr="005944CD" w:rsidRDefault="00322E60" w:rsidP="00322E60">
            <w:pPr>
              <w:spacing w:before="100" w:beforeAutospacing="1" w:after="100" w:afterAutospacing="1" w:line="260" w:lineRule="atLeast"/>
              <w:rPr>
                <w:rFonts w:ascii="Arial" w:hAnsi="Arial" w:cs="Arial"/>
                <w:sz w:val="20"/>
                <w:szCs w:val="20"/>
              </w:rPr>
            </w:pPr>
            <w:r w:rsidRPr="005944CD">
              <w:rPr>
                <w:rFonts w:ascii="Arial" w:hAnsi="Arial" w:cs="Arial"/>
                <w:sz w:val="20"/>
                <w:szCs w:val="20"/>
              </w:rPr>
              <w:t>bruto znesek plače in nadomestil (Z080 brez nadomestil tipa H oziroma Z471), katerega vir financiranja so sredstva za zaposlene na podlagi Zakona o ukrepih za odpravo posledic žleda med 30. januarjem in 10. februarjem 2014</w:t>
            </w:r>
          </w:p>
        </w:tc>
        <w:tc>
          <w:tcPr>
            <w:tcW w:w="910" w:type="dxa"/>
            <w:noWrap/>
            <w:tcMar>
              <w:top w:w="0" w:type="dxa"/>
              <w:left w:w="70" w:type="dxa"/>
              <w:bottom w:w="0" w:type="dxa"/>
              <w:right w:w="70" w:type="dxa"/>
            </w:tcMar>
            <w:vAlign w:val="center"/>
            <w:hideMark/>
          </w:tcPr>
          <w:p w14:paraId="3A5623D5" w14:textId="77777777" w:rsidR="00322E60" w:rsidRPr="005944CD" w:rsidRDefault="00322E60" w:rsidP="00322E60">
            <w:pPr>
              <w:spacing w:before="100" w:beforeAutospacing="1" w:after="100" w:afterAutospacing="1" w:line="260" w:lineRule="atLeast"/>
              <w:jc w:val="center"/>
              <w:rPr>
                <w:rFonts w:ascii="Arial" w:hAnsi="Arial" w:cs="Arial"/>
                <w:sz w:val="20"/>
                <w:szCs w:val="20"/>
              </w:rPr>
            </w:pPr>
            <w:r w:rsidRPr="005944CD">
              <w:rPr>
                <w:rFonts w:ascii="Arial" w:hAnsi="Arial" w:cs="Arial"/>
                <w:sz w:val="20"/>
                <w:szCs w:val="20"/>
              </w:rPr>
              <w:t>1</w:t>
            </w:r>
          </w:p>
        </w:tc>
      </w:tr>
    </w:tbl>
    <w:p w14:paraId="59A4E513" w14:textId="4DD2861E" w:rsidR="00322E60" w:rsidRPr="005944CD" w:rsidRDefault="00573A66" w:rsidP="00322E60">
      <w:pPr>
        <w:jc w:val="right"/>
        <w:rPr>
          <w:rFonts w:ascii="Arial" w:hAnsi="Arial" w:cs="Arial"/>
          <w:sz w:val="20"/>
          <w:szCs w:val="20"/>
        </w:rPr>
      </w:pPr>
      <w:r w:rsidRPr="005944CD">
        <w:rPr>
          <w:rFonts w:ascii="Arial" w:hAnsi="Arial" w:cs="Arial"/>
          <w:sz w:val="20"/>
          <w:szCs w:val="20"/>
        </w:rPr>
        <w:t>«</w:t>
      </w:r>
      <w:r w:rsidR="00322E60" w:rsidRPr="005944CD">
        <w:rPr>
          <w:rFonts w:ascii="Arial" w:hAnsi="Arial" w:cs="Arial"/>
          <w:sz w:val="20"/>
          <w:szCs w:val="20"/>
        </w:rPr>
        <w:t>.</w:t>
      </w:r>
    </w:p>
    <w:p w14:paraId="207005C4" w14:textId="77777777" w:rsidR="008E2D2B" w:rsidRPr="005944CD" w:rsidRDefault="008E2D2B" w:rsidP="00322E60">
      <w:pPr>
        <w:jc w:val="right"/>
        <w:rPr>
          <w:rFonts w:ascii="Arial" w:hAnsi="Arial" w:cs="Arial"/>
          <w:sz w:val="20"/>
          <w:szCs w:val="20"/>
        </w:rPr>
      </w:pPr>
    </w:p>
    <w:p w14:paraId="78558D5D" w14:textId="292A6C13" w:rsidR="00322E60" w:rsidRPr="005944CD" w:rsidRDefault="00322E60" w:rsidP="00322E60">
      <w:pPr>
        <w:pStyle w:val="Odstavekseznama"/>
        <w:numPr>
          <w:ilvl w:val="0"/>
          <w:numId w:val="16"/>
        </w:numPr>
        <w:jc w:val="center"/>
        <w:rPr>
          <w:rFonts w:ascii="Arial" w:hAnsi="Arial" w:cs="Arial"/>
          <w:b/>
          <w:bCs/>
          <w:sz w:val="20"/>
          <w:szCs w:val="20"/>
        </w:rPr>
      </w:pPr>
      <w:r w:rsidRPr="005944CD">
        <w:rPr>
          <w:rFonts w:ascii="Arial" w:hAnsi="Arial" w:cs="Arial"/>
          <w:b/>
          <w:bCs/>
          <w:sz w:val="20"/>
          <w:szCs w:val="20"/>
        </w:rPr>
        <w:t>člen</w:t>
      </w:r>
    </w:p>
    <w:p w14:paraId="3815495E" w14:textId="56AB4864" w:rsidR="00765B47" w:rsidRDefault="00322E60" w:rsidP="00322E60">
      <w:pPr>
        <w:jc w:val="both"/>
        <w:rPr>
          <w:rFonts w:ascii="Arial" w:hAnsi="Arial" w:cs="Arial"/>
          <w:sz w:val="20"/>
          <w:szCs w:val="20"/>
        </w:rPr>
      </w:pPr>
      <w:r w:rsidRPr="005944CD">
        <w:rPr>
          <w:rFonts w:ascii="Arial" w:hAnsi="Arial" w:cs="Arial"/>
          <w:sz w:val="20"/>
          <w:szCs w:val="20"/>
        </w:rPr>
        <w:t>V</w:t>
      </w:r>
      <w:r w:rsidRPr="005944CD">
        <w:rPr>
          <w:rFonts w:ascii="Arial" w:hAnsi="Arial" w:cs="Arial"/>
          <w:b/>
          <w:bCs/>
          <w:sz w:val="20"/>
          <w:szCs w:val="20"/>
        </w:rPr>
        <w:t xml:space="preserve"> </w:t>
      </w:r>
      <w:r w:rsidR="001577E1">
        <w:rPr>
          <w:rFonts w:ascii="Arial" w:hAnsi="Arial" w:cs="Arial"/>
          <w:sz w:val="20"/>
          <w:szCs w:val="20"/>
        </w:rPr>
        <w:t>3</w:t>
      </w:r>
      <w:r w:rsidRPr="005944CD">
        <w:rPr>
          <w:rFonts w:ascii="Arial" w:hAnsi="Arial" w:cs="Arial"/>
          <w:sz w:val="20"/>
          <w:szCs w:val="20"/>
        </w:rPr>
        <w:t>. členu se v drugem odstavku v preglednici</w:t>
      </w:r>
      <w:r w:rsidR="00765B47">
        <w:rPr>
          <w:rFonts w:ascii="Arial" w:hAnsi="Arial" w:cs="Arial"/>
          <w:sz w:val="20"/>
          <w:szCs w:val="20"/>
        </w:rPr>
        <w:t>:</w:t>
      </w:r>
    </w:p>
    <w:p w14:paraId="298334F1" w14:textId="1966BE64" w:rsidR="005155EE" w:rsidRPr="005944CD" w:rsidRDefault="00765B47" w:rsidP="00322E60">
      <w:pPr>
        <w:jc w:val="both"/>
        <w:rPr>
          <w:rFonts w:ascii="Arial" w:hAnsi="Arial" w:cs="Arial"/>
          <w:sz w:val="20"/>
          <w:szCs w:val="20"/>
        </w:rPr>
      </w:pPr>
      <w:r>
        <w:rPr>
          <w:rFonts w:ascii="Arial" w:hAnsi="Arial" w:cs="Arial"/>
          <w:sz w:val="20"/>
          <w:szCs w:val="20"/>
        </w:rPr>
        <w:t>–</w:t>
      </w:r>
      <w:r w:rsidR="00322E60" w:rsidRPr="005944CD">
        <w:rPr>
          <w:rFonts w:ascii="Arial" w:hAnsi="Arial" w:cs="Arial"/>
          <w:sz w:val="20"/>
          <w:szCs w:val="20"/>
        </w:rPr>
        <w:t xml:space="preserve"> vrstice s šiframi C0</w:t>
      </w:r>
      <w:r w:rsidR="00573A66" w:rsidRPr="005944CD">
        <w:rPr>
          <w:rFonts w:ascii="Arial" w:hAnsi="Arial" w:cs="Arial"/>
          <w:sz w:val="20"/>
          <w:szCs w:val="20"/>
        </w:rPr>
        <w:t>85</w:t>
      </w:r>
      <w:r w:rsidR="00322E60" w:rsidRPr="005944CD">
        <w:rPr>
          <w:rFonts w:ascii="Arial" w:hAnsi="Arial" w:cs="Arial"/>
          <w:sz w:val="20"/>
          <w:szCs w:val="20"/>
        </w:rPr>
        <w:t>, C</w:t>
      </w:r>
      <w:r w:rsidR="00573A66" w:rsidRPr="005944CD">
        <w:rPr>
          <w:rFonts w:ascii="Arial" w:hAnsi="Arial" w:cs="Arial"/>
          <w:sz w:val="20"/>
          <w:szCs w:val="20"/>
        </w:rPr>
        <w:t>100</w:t>
      </w:r>
      <w:r w:rsidR="008E2D2B" w:rsidRPr="005944CD">
        <w:rPr>
          <w:rFonts w:ascii="Arial" w:hAnsi="Arial" w:cs="Arial"/>
          <w:sz w:val="20"/>
          <w:szCs w:val="20"/>
        </w:rPr>
        <w:t xml:space="preserve">, </w:t>
      </w:r>
      <w:r w:rsidR="00322E60" w:rsidRPr="005944CD">
        <w:rPr>
          <w:rFonts w:ascii="Arial" w:hAnsi="Arial" w:cs="Arial"/>
          <w:sz w:val="20"/>
          <w:szCs w:val="20"/>
        </w:rPr>
        <w:t>C</w:t>
      </w:r>
      <w:r w:rsidR="00573A66" w:rsidRPr="005944CD">
        <w:rPr>
          <w:rFonts w:ascii="Arial" w:hAnsi="Arial" w:cs="Arial"/>
          <w:sz w:val="20"/>
          <w:szCs w:val="20"/>
        </w:rPr>
        <w:t>110</w:t>
      </w:r>
      <w:r w:rsidR="00322E60" w:rsidRPr="005944CD">
        <w:rPr>
          <w:rFonts w:ascii="Arial" w:hAnsi="Arial" w:cs="Arial"/>
          <w:sz w:val="20"/>
          <w:szCs w:val="20"/>
        </w:rPr>
        <w:t>, C</w:t>
      </w:r>
      <w:r w:rsidR="00573A66" w:rsidRPr="005944CD">
        <w:rPr>
          <w:rFonts w:ascii="Arial" w:hAnsi="Arial" w:cs="Arial"/>
          <w:sz w:val="20"/>
          <w:szCs w:val="20"/>
        </w:rPr>
        <w:t>111</w:t>
      </w:r>
      <w:r w:rsidR="008E2D2B" w:rsidRPr="005944CD">
        <w:rPr>
          <w:rFonts w:ascii="Arial" w:hAnsi="Arial" w:cs="Arial"/>
          <w:sz w:val="20"/>
          <w:szCs w:val="20"/>
        </w:rPr>
        <w:t>,</w:t>
      </w:r>
      <w:r w:rsidR="00322E60" w:rsidRPr="005944CD">
        <w:rPr>
          <w:rFonts w:ascii="Arial" w:hAnsi="Arial" w:cs="Arial"/>
          <w:sz w:val="20"/>
          <w:szCs w:val="20"/>
        </w:rPr>
        <w:t xml:space="preserve"> </w:t>
      </w:r>
      <w:r w:rsidR="00573A66" w:rsidRPr="005944CD">
        <w:rPr>
          <w:rFonts w:ascii="Arial" w:hAnsi="Arial" w:cs="Arial"/>
          <w:sz w:val="20"/>
          <w:szCs w:val="20"/>
        </w:rPr>
        <w:t>G089</w:t>
      </w:r>
      <w:r w:rsidR="00322E60" w:rsidRPr="005944CD">
        <w:rPr>
          <w:rFonts w:ascii="Arial" w:hAnsi="Arial" w:cs="Arial"/>
          <w:sz w:val="20"/>
          <w:szCs w:val="20"/>
        </w:rPr>
        <w:t xml:space="preserve">, </w:t>
      </w:r>
      <w:r w:rsidR="00573A66" w:rsidRPr="005944CD">
        <w:rPr>
          <w:rFonts w:ascii="Arial" w:hAnsi="Arial" w:cs="Arial"/>
          <w:sz w:val="20"/>
          <w:szCs w:val="20"/>
        </w:rPr>
        <w:t>I050</w:t>
      </w:r>
      <w:r w:rsidR="008E2D2B" w:rsidRPr="005944CD">
        <w:rPr>
          <w:rFonts w:ascii="Arial" w:hAnsi="Arial" w:cs="Arial"/>
          <w:sz w:val="20"/>
          <w:szCs w:val="20"/>
        </w:rPr>
        <w:t xml:space="preserve"> in</w:t>
      </w:r>
      <w:r w:rsidR="00573A66" w:rsidRPr="005944CD">
        <w:rPr>
          <w:rFonts w:ascii="Arial" w:hAnsi="Arial" w:cs="Arial"/>
          <w:sz w:val="20"/>
          <w:szCs w:val="20"/>
        </w:rPr>
        <w:t xml:space="preserve"> I051</w:t>
      </w:r>
      <w:r w:rsidR="00322E60" w:rsidRPr="005944CD">
        <w:rPr>
          <w:rFonts w:ascii="Arial" w:hAnsi="Arial" w:cs="Arial"/>
          <w:sz w:val="20"/>
          <w:szCs w:val="20"/>
        </w:rPr>
        <w:t xml:space="preserve"> spremenijo tako, da se glasijo:</w:t>
      </w:r>
    </w:p>
    <w:p w14:paraId="5B2609EE" w14:textId="20F19071" w:rsidR="008E2D2B" w:rsidRPr="005944CD" w:rsidRDefault="008E2D2B" w:rsidP="00322E60">
      <w:pPr>
        <w:jc w:val="both"/>
        <w:rPr>
          <w:rFonts w:ascii="Arial" w:hAnsi="Arial" w:cs="Arial"/>
          <w:sz w:val="20"/>
          <w:szCs w:val="20"/>
        </w:rPr>
      </w:pPr>
      <w:r w:rsidRPr="005944CD">
        <w:rPr>
          <w:rFonts w:ascii="Arial" w:hAnsi="Arial" w:cs="Arial"/>
          <w:sz w:val="20"/>
          <w:szCs w:val="20"/>
        </w:rPr>
        <w:t>»</w:t>
      </w:r>
    </w:p>
    <w:tbl>
      <w:tblPr>
        <w:tblpPr w:leftFromText="141" w:rightFromText="141" w:horzAnchor="margin" w:tblpY="323"/>
        <w:tblW w:w="9488" w:type="dxa"/>
        <w:tblCellMar>
          <w:left w:w="0" w:type="dxa"/>
          <w:right w:w="0" w:type="dxa"/>
        </w:tblCellMar>
        <w:tblLook w:val="04A0" w:firstRow="1" w:lastRow="0" w:firstColumn="1" w:lastColumn="0" w:noHBand="0" w:noVBand="1"/>
      </w:tblPr>
      <w:tblGrid>
        <w:gridCol w:w="700"/>
        <w:gridCol w:w="1678"/>
        <w:gridCol w:w="1219"/>
        <w:gridCol w:w="771"/>
        <w:gridCol w:w="2951"/>
        <w:gridCol w:w="1219"/>
        <w:gridCol w:w="383"/>
        <w:gridCol w:w="283"/>
        <w:gridCol w:w="284"/>
      </w:tblGrid>
      <w:tr w:rsidR="005155EE" w:rsidRPr="005944CD" w14:paraId="1A8698A6" w14:textId="77777777" w:rsidTr="008E2D2B">
        <w:trPr>
          <w:trHeight w:val="722"/>
        </w:trPr>
        <w:tc>
          <w:tcPr>
            <w:tcW w:w="70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8FDC67D" w14:textId="529D0262" w:rsidR="005155EE" w:rsidRPr="005944CD" w:rsidRDefault="005155EE"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lastRenderedPageBreak/>
              <w:t>C085</w:t>
            </w:r>
          </w:p>
        </w:tc>
        <w:tc>
          <w:tcPr>
            <w:tcW w:w="167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7AB47D67" w14:textId="3C13CA3D" w:rsidR="005155EE" w:rsidRPr="005944CD" w:rsidRDefault="005155EE"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dodatek zaradi začasne razporeditve oziroma premestitve</w:t>
            </w:r>
          </w:p>
        </w:tc>
        <w:tc>
          <w:tcPr>
            <w:tcW w:w="121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793BCA02" w14:textId="1CD1320B" w:rsidR="005155EE" w:rsidRPr="005944CD" w:rsidRDefault="005155EE"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dodatki</w:t>
            </w:r>
          </w:p>
        </w:tc>
        <w:tc>
          <w:tcPr>
            <w:tcW w:w="77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05C196A8" w14:textId="2EB637AA" w:rsidR="005155EE" w:rsidRPr="005944CD" w:rsidRDefault="005155EE"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0,2</w:t>
            </w:r>
          </w:p>
        </w:tc>
        <w:tc>
          <w:tcPr>
            <w:tcW w:w="295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3C0B4CB0" w14:textId="5A12587B" w:rsidR="005155EE" w:rsidRPr="005944CD" w:rsidRDefault="005155EE" w:rsidP="005155EE">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peti odstavek 33. člena Zakona o nujnih ukrepih za zajezitev širjenja in blaženja posledic nalezljive bolezni COVID-19 na področju zdravstva (Uradni list RS, št. 141/22; v nadaljnjem besedilu: ZNUNBZ) </w:t>
            </w:r>
          </w:p>
          <w:p w14:paraId="1889BF00" w14:textId="1BA7D7C5" w:rsidR="005155EE" w:rsidRPr="005944CD" w:rsidRDefault="00DC2B6E" w:rsidP="005155EE">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 xml:space="preserve">prvi in drugi odstavek 131. člena Zakona o interventnih ukrepih za odpravo posledic poplav in zemeljskih plazov iz avgusta 2023 (Uradni list RS, št. </w:t>
            </w:r>
            <w:hyperlink r:id="rId92" w:tgtFrame="_blank" w:tooltip="Zakon o interventnih ukrepih za odpravo posledic poplav in zemeljskih plazov iz avgusta 2023 (ZIUOPZP)" w:history="1">
              <w:r w:rsidRPr="005944CD">
                <w:rPr>
                  <w:rFonts w:ascii="Arial" w:eastAsia="Times New Roman" w:hAnsi="Arial" w:cs="Arial"/>
                  <w:sz w:val="20"/>
                  <w:szCs w:val="20"/>
                  <w:lang w:eastAsia="sl-SI"/>
                </w:rPr>
                <w:t>95/23</w:t>
              </w:r>
            </w:hyperlink>
            <w:r w:rsidRPr="005944CD">
              <w:rPr>
                <w:rFonts w:ascii="Arial" w:eastAsia="Times New Roman" w:hAnsi="Arial" w:cs="Arial"/>
                <w:sz w:val="20"/>
                <w:szCs w:val="20"/>
                <w:lang w:eastAsia="sl-SI"/>
              </w:rPr>
              <w:t>)</w:t>
            </w:r>
          </w:p>
          <w:p w14:paraId="4BBC925C" w14:textId="65135CD1" w:rsidR="005155EE" w:rsidRPr="005944CD" w:rsidRDefault="005155EE" w:rsidP="005155EE">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bruto urna postavka osnovne plače x število ur x faktor</w:t>
            </w:r>
          </w:p>
          <w:p w14:paraId="6EBD5C1B" w14:textId="1C47A2EC" w:rsidR="005155EE" w:rsidRPr="005944CD" w:rsidRDefault="005155EE" w:rsidP="005155EE">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se ne všteva v osnovo za nadomestilo plače</w:t>
            </w:r>
          </w:p>
        </w:tc>
        <w:tc>
          <w:tcPr>
            <w:tcW w:w="1219"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tcPr>
          <w:p w14:paraId="71837709" w14:textId="77777777" w:rsidR="005155EE" w:rsidRPr="005944CD" w:rsidRDefault="005155EE" w:rsidP="00801C64">
            <w:pPr>
              <w:spacing w:before="100" w:beforeAutospacing="1" w:after="100" w:afterAutospacing="1" w:line="260" w:lineRule="atLeast"/>
              <w:rPr>
                <w:rFonts w:ascii="Arial" w:eastAsia="Times New Roman" w:hAnsi="Arial" w:cs="Arial"/>
                <w:sz w:val="20"/>
                <w:szCs w:val="20"/>
                <w:lang w:eastAsia="sl-SI"/>
              </w:rPr>
            </w:pPr>
          </w:p>
        </w:tc>
        <w:tc>
          <w:tcPr>
            <w:tcW w:w="38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5B7A7E97" w14:textId="0535AC18" w:rsidR="005155EE" w:rsidRPr="005944CD" w:rsidRDefault="005155EE"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X</w:t>
            </w:r>
          </w:p>
        </w:tc>
        <w:tc>
          <w:tcPr>
            <w:tcW w:w="28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05575D79" w14:textId="7717D0CF" w:rsidR="005155EE" w:rsidRPr="005944CD" w:rsidRDefault="005155EE"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w:t>
            </w:r>
          </w:p>
        </w:tc>
        <w:tc>
          <w:tcPr>
            <w:tcW w:w="28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03A98CAE" w14:textId="67B288F6" w:rsidR="005155EE" w:rsidRPr="005944CD" w:rsidRDefault="005155EE"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w:t>
            </w:r>
          </w:p>
        </w:tc>
      </w:tr>
      <w:tr w:rsidR="00DC2B6E" w:rsidRPr="005944CD" w14:paraId="097EFCD8" w14:textId="77777777" w:rsidTr="008E2D2B">
        <w:trPr>
          <w:trHeight w:val="722"/>
        </w:trPr>
        <w:tc>
          <w:tcPr>
            <w:tcW w:w="70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60C605"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C100</w:t>
            </w:r>
          </w:p>
        </w:tc>
        <w:tc>
          <w:tcPr>
            <w:tcW w:w="167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0C997C32"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dodatek za delo ponoči</w:t>
            </w:r>
          </w:p>
        </w:tc>
        <w:tc>
          <w:tcPr>
            <w:tcW w:w="121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773E3D7D"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dodatki</w:t>
            </w:r>
          </w:p>
        </w:tc>
        <w:tc>
          <w:tcPr>
            <w:tcW w:w="77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9C9CE83" w14:textId="173A8CB9"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0,4</w:t>
            </w:r>
          </w:p>
        </w:tc>
        <w:tc>
          <w:tcPr>
            <w:tcW w:w="295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E0432DC" w14:textId="3081D3A6" w:rsidR="007032BF" w:rsidRPr="005944CD" w:rsidRDefault="0048624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 xml:space="preserve">32. in </w:t>
            </w:r>
            <w:r w:rsidR="007032BF" w:rsidRPr="005944CD">
              <w:rPr>
                <w:rFonts w:ascii="Arial" w:eastAsia="Times New Roman" w:hAnsi="Arial" w:cs="Arial"/>
                <w:sz w:val="20"/>
                <w:szCs w:val="20"/>
                <w:lang w:eastAsia="sl-SI"/>
              </w:rPr>
              <w:t xml:space="preserve">32.a člen ZSPJS, peti in šesti odstavek 8. člena ZSPJS-AA, 43. člen KPJS; </w:t>
            </w:r>
          </w:p>
          <w:p w14:paraId="421FEF66"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bruto urna postavka za osnovno plačo za obračun x število ur x faktor</w:t>
            </w:r>
          </w:p>
        </w:tc>
        <w:tc>
          <w:tcPr>
            <w:tcW w:w="1219"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14:paraId="5E2FEED9"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 </w:t>
            </w:r>
          </w:p>
        </w:tc>
        <w:tc>
          <w:tcPr>
            <w:tcW w:w="38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6FEAF004" w14:textId="77777777"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w:t>
            </w:r>
          </w:p>
        </w:tc>
        <w:tc>
          <w:tcPr>
            <w:tcW w:w="28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2306CCF4" w14:textId="77777777"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w:t>
            </w:r>
          </w:p>
        </w:tc>
        <w:tc>
          <w:tcPr>
            <w:tcW w:w="28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6F17E16" w14:textId="77777777"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w:t>
            </w:r>
          </w:p>
        </w:tc>
      </w:tr>
      <w:tr w:rsidR="007032BF" w:rsidRPr="005944CD" w14:paraId="0F937235" w14:textId="77777777" w:rsidTr="008E2D2B">
        <w:trPr>
          <w:trHeight w:val="487"/>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7B69EB1"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C110</w:t>
            </w:r>
          </w:p>
        </w:tc>
        <w:tc>
          <w:tcPr>
            <w:tcW w:w="16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F2DD4A"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dodatek za delo v nedeljo</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205CC9"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dodatki</w:t>
            </w:r>
          </w:p>
        </w:tc>
        <w:tc>
          <w:tcPr>
            <w:tcW w:w="7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94835B" w14:textId="3C354948"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0,9</w:t>
            </w:r>
          </w:p>
        </w:tc>
        <w:tc>
          <w:tcPr>
            <w:tcW w:w="2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80091B" w14:textId="69F69E31" w:rsidR="007032BF" w:rsidRPr="005944CD" w:rsidRDefault="0048624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 xml:space="preserve">32. in </w:t>
            </w:r>
            <w:r w:rsidR="007032BF" w:rsidRPr="005944CD">
              <w:rPr>
                <w:rFonts w:ascii="Arial" w:eastAsia="Times New Roman" w:hAnsi="Arial" w:cs="Arial"/>
                <w:sz w:val="20"/>
                <w:szCs w:val="20"/>
                <w:lang w:eastAsia="sl-SI"/>
              </w:rPr>
              <w:t>32.a člen ZSPJS, peti in šesti odstavek 8. člena ZSPJS-AA, 44. člen KPJS;</w:t>
            </w:r>
          </w:p>
          <w:p w14:paraId="1DEA42DA"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bruto urna postavka za osnovno plačo za obračun x število ur x faktor</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F136A5B"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 </w:t>
            </w:r>
          </w:p>
        </w:tc>
        <w:tc>
          <w:tcPr>
            <w:tcW w:w="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E3F1A2" w14:textId="77777777"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w:t>
            </w:r>
          </w:p>
        </w:tc>
        <w:tc>
          <w:tcPr>
            <w:tcW w:w="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B9C61E" w14:textId="77777777"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w:t>
            </w:r>
          </w:p>
        </w:tc>
        <w:tc>
          <w:tcPr>
            <w:tcW w:w="2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F246D0" w14:textId="77777777"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w:t>
            </w:r>
          </w:p>
        </w:tc>
      </w:tr>
      <w:tr w:rsidR="005155EE" w:rsidRPr="005944CD" w14:paraId="73E9A129" w14:textId="77777777" w:rsidTr="008E2D2B">
        <w:trPr>
          <w:trHeight w:val="1096"/>
        </w:trPr>
        <w:tc>
          <w:tcPr>
            <w:tcW w:w="700" w:type="dxa"/>
            <w:tcBorders>
              <w:top w:val="single" w:sz="8"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26910A29"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C111</w:t>
            </w:r>
          </w:p>
        </w:tc>
        <w:tc>
          <w:tcPr>
            <w:tcW w:w="167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253F957F" w14:textId="516FF00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dodatek za delo na dan, ki je z zakonom določen kot dela prost</w:t>
            </w:r>
            <w:r w:rsidR="002E0F63">
              <w:rPr>
                <w:rFonts w:ascii="Arial" w:eastAsia="Times New Roman" w:hAnsi="Arial" w:cs="Arial"/>
                <w:sz w:val="20"/>
                <w:szCs w:val="20"/>
                <w:lang w:eastAsia="sl-SI"/>
              </w:rPr>
              <w:t>i</w:t>
            </w:r>
            <w:r w:rsidRPr="005944CD">
              <w:rPr>
                <w:rFonts w:ascii="Arial" w:eastAsia="Times New Roman" w:hAnsi="Arial" w:cs="Arial"/>
                <w:sz w:val="20"/>
                <w:szCs w:val="20"/>
                <w:lang w:eastAsia="sl-SI"/>
              </w:rPr>
              <w:t xml:space="preserve"> dan</w:t>
            </w:r>
          </w:p>
        </w:tc>
        <w:tc>
          <w:tcPr>
            <w:tcW w:w="121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1356F15F"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dodatki</w:t>
            </w:r>
          </w:p>
        </w:tc>
        <w:tc>
          <w:tcPr>
            <w:tcW w:w="77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14:paraId="097680E3" w14:textId="63493236"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1,2</w:t>
            </w:r>
          </w:p>
        </w:tc>
        <w:tc>
          <w:tcPr>
            <w:tcW w:w="2951"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223B40DC" w14:textId="351FBC81" w:rsidR="007032BF" w:rsidRPr="005944CD" w:rsidRDefault="0048624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 xml:space="preserve">32. in </w:t>
            </w:r>
            <w:r w:rsidR="007032BF" w:rsidRPr="005944CD">
              <w:rPr>
                <w:rFonts w:ascii="Arial" w:eastAsia="Times New Roman" w:hAnsi="Arial" w:cs="Arial"/>
                <w:sz w:val="20"/>
                <w:szCs w:val="20"/>
                <w:lang w:eastAsia="sl-SI"/>
              </w:rPr>
              <w:t xml:space="preserve">32.a člen ZSPJS,  peti in šesti odstavek 8. člena ZSPJS-AA, 44. člen KPJS; </w:t>
            </w:r>
          </w:p>
          <w:p w14:paraId="5633FAD5"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bruto urna postavka za osnovno plačo za obračun x število ur x faktor</w:t>
            </w:r>
          </w:p>
        </w:tc>
        <w:tc>
          <w:tcPr>
            <w:tcW w:w="1219" w:type="dxa"/>
            <w:tcBorders>
              <w:top w:val="single" w:sz="8" w:space="0" w:color="auto"/>
              <w:left w:val="nil"/>
              <w:bottom w:val="single" w:sz="4" w:space="0" w:color="auto"/>
              <w:right w:val="single" w:sz="8" w:space="0" w:color="auto"/>
            </w:tcBorders>
            <w:tcMar>
              <w:top w:w="0" w:type="dxa"/>
              <w:left w:w="70" w:type="dxa"/>
              <w:bottom w:w="0" w:type="dxa"/>
              <w:right w:w="70" w:type="dxa"/>
            </w:tcMar>
            <w:vAlign w:val="bottom"/>
            <w:hideMark/>
          </w:tcPr>
          <w:p w14:paraId="232A9F16" w14:textId="77777777" w:rsidR="007032BF" w:rsidRPr="005944CD" w:rsidRDefault="007032BF"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 </w:t>
            </w:r>
          </w:p>
        </w:tc>
        <w:tc>
          <w:tcPr>
            <w:tcW w:w="38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3525E370" w14:textId="77777777"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w:t>
            </w:r>
          </w:p>
        </w:tc>
        <w:tc>
          <w:tcPr>
            <w:tcW w:w="28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09930E5E" w14:textId="77777777"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w:t>
            </w:r>
          </w:p>
        </w:tc>
        <w:tc>
          <w:tcPr>
            <w:tcW w:w="28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14:paraId="699AD4FB" w14:textId="77777777" w:rsidR="007032BF" w:rsidRPr="005944CD" w:rsidRDefault="007032BF"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w:t>
            </w:r>
          </w:p>
        </w:tc>
      </w:tr>
      <w:tr w:rsidR="00573A66" w:rsidRPr="005944CD" w14:paraId="0FFC0E4E" w14:textId="77777777" w:rsidTr="008E2D2B">
        <w:trPr>
          <w:trHeight w:val="1096"/>
        </w:trPr>
        <w:tc>
          <w:tcPr>
            <w:tcW w:w="700"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tcPr>
          <w:p w14:paraId="73BECD97" w14:textId="628D4FE0" w:rsidR="00C858B7" w:rsidRPr="005944CD" w:rsidRDefault="00C858B7"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color w:val="000000"/>
                <w:sz w:val="20"/>
                <w:szCs w:val="20"/>
                <w:lang w:eastAsia="sl-SI"/>
              </w:rPr>
              <w:t>G089</w:t>
            </w:r>
          </w:p>
        </w:tc>
        <w:tc>
          <w:tcPr>
            <w:tcW w:w="167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79E21004" w14:textId="6C81819C" w:rsidR="00C858B7" w:rsidRPr="005944CD" w:rsidRDefault="00C858B7"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nadomestilo po 84. členu ZODPol in 58. členu ZSSloV</w:t>
            </w:r>
          </w:p>
        </w:tc>
        <w:tc>
          <w:tcPr>
            <w:tcW w:w="121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708D5486" w14:textId="07609B36" w:rsidR="00C858B7" w:rsidRPr="005944CD" w:rsidRDefault="00C858B7"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color w:val="000000"/>
                <w:sz w:val="20"/>
                <w:szCs w:val="20"/>
                <w:lang w:eastAsia="sl-SI"/>
              </w:rPr>
              <w:t>nadomestilo v breme delodajalca</w:t>
            </w:r>
          </w:p>
        </w:tc>
        <w:tc>
          <w:tcPr>
            <w:tcW w:w="77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14:paraId="78F0883F" w14:textId="0E74DDBD" w:rsidR="00C858B7" w:rsidRPr="005944CD" w:rsidRDefault="00C858B7"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w:t>
            </w:r>
          </w:p>
        </w:tc>
        <w:tc>
          <w:tcPr>
            <w:tcW w:w="295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68F57E8A" w14:textId="77777777" w:rsidR="00C858B7" w:rsidRPr="005944CD" w:rsidRDefault="00C858B7"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84. člen ZODPol</w:t>
            </w:r>
          </w:p>
          <w:p w14:paraId="3EA7C48F" w14:textId="0F8E3079" w:rsidR="00C858B7" w:rsidRPr="005944CD" w:rsidRDefault="00C858B7"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eastAsia="Times New Roman" w:hAnsi="Arial" w:cs="Arial"/>
                <w:sz w:val="20"/>
                <w:szCs w:val="20"/>
                <w:lang w:eastAsia="sl-SI"/>
              </w:rPr>
              <w:t>58. člen ZSSloV</w:t>
            </w:r>
          </w:p>
        </w:tc>
        <w:tc>
          <w:tcPr>
            <w:tcW w:w="1219" w:type="dxa"/>
            <w:tcBorders>
              <w:top w:val="single" w:sz="4" w:space="0" w:color="auto"/>
              <w:left w:val="nil"/>
              <w:bottom w:val="single" w:sz="4" w:space="0" w:color="auto"/>
              <w:right w:val="single" w:sz="8" w:space="0" w:color="auto"/>
            </w:tcBorders>
            <w:tcMar>
              <w:top w:w="0" w:type="dxa"/>
              <w:left w:w="70" w:type="dxa"/>
              <w:bottom w:w="0" w:type="dxa"/>
              <w:right w:w="70" w:type="dxa"/>
            </w:tcMar>
            <w:vAlign w:val="bottom"/>
          </w:tcPr>
          <w:p w14:paraId="452C7C8A" w14:textId="539EBA03" w:rsidR="00C858B7" w:rsidRPr="005944CD" w:rsidRDefault="00C858B7" w:rsidP="00801C64">
            <w:pPr>
              <w:spacing w:before="100" w:beforeAutospacing="1" w:after="100" w:afterAutospacing="1" w:line="260" w:lineRule="atLeast"/>
              <w:rPr>
                <w:rFonts w:ascii="Arial" w:eastAsia="Times New Roman" w:hAnsi="Arial" w:cs="Arial"/>
                <w:sz w:val="20"/>
                <w:szCs w:val="20"/>
                <w:lang w:eastAsia="sl-SI"/>
              </w:rPr>
            </w:pPr>
            <w:r w:rsidRPr="005944CD">
              <w:rPr>
                <w:rFonts w:ascii="Arial" w:hAnsi="Arial" w:cs="Arial"/>
                <w:sz w:val="20"/>
                <w:szCs w:val="20"/>
              </w:rPr>
              <w:t>v znesku, razlika do 100</w:t>
            </w:r>
            <w:r w:rsidR="00EF65A7">
              <w:rPr>
                <w:rFonts w:ascii="Arial" w:hAnsi="Arial" w:cs="Arial"/>
                <w:sz w:val="20"/>
                <w:szCs w:val="20"/>
              </w:rPr>
              <w:t>-</w:t>
            </w:r>
            <w:r w:rsidRPr="005944CD">
              <w:rPr>
                <w:rFonts w:ascii="Arial" w:hAnsi="Arial" w:cs="Arial"/>
                <w:sz w:val="20"/>
                <w:szCs w:val="20"/>
              </w:rPr>
              <w:t xml:space="preserve"> odstotnega nadomestila plače, ki jo zdravstveno zavarovanje ne krije</w:t>
            </w:r>
          </w:p>
        </w:tc>
        <w:tc>
          <w:tcPr>
            <w:tcW w:w="38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56B284C3" w14:textId="1B92A21F" w:rsidR="00C858B7" w:rsidRPr="005944CD" w:rsidRDefault="00C858B7"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X</w:t>
            </w:r>
          </w:p>
        </w:tc>
        <w:tc>
          <w:tcPr>
            <w:tcW w:w="28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99C0362" w14:textId="636235CF" w:rsidR="00C858B7" w:rsidRPr="005944CD" w:rsidRDefault="00C858B7"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w:t>
            </w:r>
          </w:p>
        </w:tc>
        <w:tc>
          <w:tcPr>
            <w:tcW w:w="28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14:paraId="113A9894" w14:textId="49B72908" w:rsidR="00C858B7" w:rsidRPr="005944CD" w:rsidRDefault="00C858B7" w:rsidP="00801C64">
            <w:pPr>
              <w:spacing w:before="100" w:beforeAutospacing="1" w:after="100" w:afterAutospacing="1" w:line="260" w:lineRule="atLeast"/>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w:t>
            </w:r>
          </w:p>
        </w:tc>
      </w:tr>
      <w:tr w:rsidR="00944D20" w:rsidRPr="005944CD" w14:paraId="6FB4DE07" w14:textId="77777777" w:rsidTr="008E2D2B">
        <w:trPr>
          <w:trHeight w:val="421"/>
        </w:trPr>
        <w:tc>
          <w:tcPr>
            <w:tcW w:w="700" w:type="dxa"/>
            <w:vMerge w:val="restart"/>
            <w:tcBorders>
              <w:top w:val="single" w:sz="4" w:space="0" w:color="auto"/>
              <w:left w:val="single" w:sz="8" w:space="0" w:color="auto"/>
              <w:right w:val="single" w:sz="8" w:space="0" w:color="auto"/>
            </w:tcBorders>
            <w:noWrap/>
            <w:tcMar>
              <w:top w:w="0" w:type="dxa"/>
              <w:left w:w="70" w:type="dxa"/>
              <w:bottom w:w="0" w:type="dxa"/>
              <w:right w:w="70" w:type="dxa"/>
            </w:tcMar>
            <w:vAlign w:val="center"/>
          </w:tcPr>
          <w:p w14:paraId="07321B3B" w14:textId="391332B9"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I050</w:t>
            </w:r>
          </w:p>
        </w:tc>
        <w:tc>
          <w:tcPr>
            <w:tcW w:w="1678" w:type="dxa"/>
            <w:vMerge w:val="restart"/>
            <w:tcBorders>
              <w:top w:val="single" w:sz="4" w:space="0" w:color="auto"/>
              <w:left w:val="nil"/>
              <w:right w:val="single" w:sz="8" w:space="0" w:color="auto"/>
            </w:tcBorders>
            <w:tcMar>
              <w:top w:w="0" w:type="dxa"/>
              <w:left w:w="70" w:type="dxa"/>
              <w:bottom w:w="0" w:type="dxa"/>
              <w:right w:w="70" w:type="dxa"/>
            </w:tcMar>
            <w:vAlign w:val="center"/>
          </w:tcPr>
          <w:p w14:paraId="284B5E55" w14:textId="45E2A654"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PORABLJENO – ČRTANO</w:t>
            </w:r>
          </w:p>
        </w:tc>
        <w:tc>
          <w:tcPr>
            <w:tcW w:w="1219" w:type="dxa"/>
            <w:vMerge w:val="restart"/>
            <w:tcBorders>
              <w:top w:val="single" w:sz="4" w:space="0" w:color="auto"/>
              <w:left w:val="nil"/>
              <w:right w:val="single" w:sz="8" w:space="0" w:color="auto"/>
            </w:tcBorders>
            <w:tcMar>
              <w:top w:w="0" w:type="dxa"/>
              <w:left w:w="70" w:type="dxa"/>
              <w:bottom w:w="0" w:type="dxa"/>
              <w:right w:w="70" w:type="dxa"/>
            </w:tcMar>
            <w:vAlign w:val="center"/>
          </w:tcPr>
          <w:p w14:paraId="6E6EA9AF" w14:textId="5F2BA873"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povračilo stroškov</w:t>
            </w:r>
          </w:p>
        </w:tc>
        <w:tc>
          <w:tcPr>
            <w:tcW w:w="771" w:type="dxa"/>
            <w:vMerge w:val="restart"/>
            <w:tcBorders>
              <w:top w:val="single" w:sz="4" w:space="0" w:color="auto"/>
              <w:left w:val="nil"/>
              <w:right w:val="single" w:sz="8" w:space="0" w:color="auto"/>
            </w:tcBorders>
            <w:noWrap/>
            <w:tcMar>
              <w:top w:w="0" w:type="dxa"/>
              <w:left w:w="70" w:type="dxa"/>
              <w:bottom w:w="0" w:type="dxa"/>
              <w:right w:w="70" w:type="dxa"/>
            </w:tcMar>
            <w:vAlign w:val="center"/>
          </w:tcPr>
          <w:p w14:paraId="2670915E" w14:textId="437F9431"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w:t>
            </w:r>
          </w:p>
        </w:tc>
        <w:tc>
          <w:tcPr>
            <w:tcW w:w="295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4785811D" w14:textId="6F2C0B10"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veljavni predpisi</w:t>
            </w:r>
          </w:p>
        </w:tc>
        <w:tc>
          <w:tcPr>
            <w:tcW w:w="1219" w:type="dxa"/>
            <w:tcBorders>
              <w:top w:val="single" w:sz="4" w:space="0" w:color="auto"/>
              <w:left w:val="nil"/>
              <w:bottom w:val="single" w:sz="4" w:space="0" w:color="auto"/>
              <w:right w:val="single" w:sz="8" w:space="0" w:color="auto"/>
            </w:tcBorders>
            <w:tcMar>
              <w:top w:w="0" w:type="dxa"/>
              <w:left w:w="70" w:type="dxa"/>
              <w:bottom w:w="0" w:type="dxa"/>
              <w:right w:w="70" w:type="dxa"/>
            </w:tcMar>
            <w:vAlign w:val="bottom"/>
          </w:tcPr>
          <w:p w14:paraId="67B717B0" w14:textId="3D5FD93B"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v znesku</w:t>
            </w:r>
          </w:p>
        </w:tc>
        <w:tc>
          <w:tcPr>
            <w:tcW w:w="38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7614B930" w14:textId="1CBC3C55"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X</w:t>
            </w:r>
          </w:p>
        </w:tc>
        <w:tc>
          <w:tcPr>
            <w:tcW w:w="28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411691E" w14:textId="0981B908"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1</w:t>
            </w:r>
          </w:p>
        </w:tc>
        <w:tc>
          <w:tcPr>
            <w:tcW w:w="28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14:paraId="7AFA4EFB" w14:textId="0811666A"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1</w:t>
            </w:r>
          </w:p>
        </w:tc>
      </w:tr>
      <w:tr w:rsidR="00944D20" w:rsidRPr="005944CD" w14:paraId="3FAB91C2" w14:textId="77777777" w:rsidTr="008E2D2B">
        <w:trPr>
          <w:trHeight w:val="420"/>
        </w:trPr>
        <w:tc>
          <w:tcPr>
            <w:tcW w:w="700" w:type="dxa"/>
            <w:vMerge/>
            <w:tcBorders>
              <w:left w:val="single" w:sz="8" w:space="0" w:color="auto"/>
              <w:bottom w:val="single" w:sz="4" w:space="0" w:color="auto"/>
              <w:right w:val="single" w:sz="8" w:space="0" w:color="auto"/>
            </w:tcBorders>
            <w:noWrap/>
            <w:tcMar>
              <w:top w:w="0" w:type="dxa"/>
              <w:left w:w="70" w:type="dxa"/>
              <w:bottom w:w="0" w:type="dxa"/>
              <w:right w:w="70" w:type="dxa"/>
            </w:tcMar>
            <w:vAlign w:val="center"/>
          </w:tcPr>
          <w:p w14:paraId="7CA23A15" w14:textId="77777777"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p>
        </w:tc>
        <w:tc>
          <w:tcPr>
            <w:tcW w:w="1678" w:type="dxa"/>
            <w:vMerge/>
            <w:tcBorders>
              <w:left w:val="nil"/>
              <w:bottom w:val="single" w:sz="4" w:space="0" w:color="auto"/>
              <w:right w:val="single" w:sz="8" w:space="0" w:color="auto"/>
            </w:tcBorders>
            <w:tcMar>
              <w:top w:w="0" w:type="dxa"/>
              <w:left w:w="70" w:type="dxa"/>
              <w:bottom w:w="0" w:type="dxa"/>
              <w:right w:w="70" w:type="dxa"/>
            </w:tcMar>
            <w:vAlign w:val="center"/>
          </w:tcPr>
          <w:p w14:paraId="769B39A0" w14:textId="77777777"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p>
        </w:tc>
        <w:tc>
          <w:tcPr>
            <w:tcW w:w="1219" w:type="dxa"/>
            <w:vMerge/>
            <w:tcBorders>
              <w:left w:val="nil"/>
              <w:bottom w:val="single" w:sz="4" w:space="0" w:color="auto"/>
              <w:right w:val="single" w:sz="8" w:space="0" w:color="auto"/>
            </w:tcBorders>
            <w:tcMar>
              <w:top w:w="0" w:type="dxa"/>
              <w:left w:w="70" w:type="dxa"/>
              <w:bottom w:w="0" w:type="dxa"/>
              <w:right w:w="70" w:type="dxa"/>
            </w:tcMar>
            <w:vAlign w:val="center"/>
          </w:tcPr>
          <w:p w14:paraId="3BFEB506" w14:textId="77777777"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p>
        </w:tc>
        <w:tc>
          <w:tcPr>
            <w:tcW w:w="771" w:type="dxa"/>
            <w:vMerge/>
            <w:tcBorders>
              <w:left w:val="nil"/>
              <w:bottom w:val="single" w:sz="4" w:space="0" w:color="auto"/>
              <w:right w:val="single" w:sz="8" w:space="0" w:color="auto"/>
            </w:tcBorders>
            <w:noWrap/>
            <w:tcMar>
              <w:top w:w="0" w:type="dxa"/>
              <w:left w:w="70" w:type="dxa"/>
              <w:bottom w:w="0" w:type="dxa"/>
              <w:right w:w="70" w:type="dxa"/>
            </w:tcMar>
            <w:vAlign w:val="center"/>
          </w:tcPr>
          <w:p w14:paraId="3573716F" w14:textId="77777777"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p>
        </w:tc>
        <w:tc>
          <w:tcPr>
            <w:tcW w:w="295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22F09CD6" w14:textId="77777777"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 xml:space="preserve">33. člen PJUDT, </w:t>
            </w:r>
          </w:p>
          <w:p w14:paraId="1AB22936" w14:textId="77777777"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lastRenderedPageBreak/>
              <w:t xml:space="preserve">12. člen MOM, </w:t>
            </w:r>
          </w:p>
          <w:p w14:paraId="28D38964" w14:textId="03BD92B7"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veljavni predpisi</w:t>
            </w:r>
          </w:p>
        </w:tc>
        <w:tc>
          <w:tcPr>
            <w:tcW w:w="1219" w:type="dxa"/>
            <w:tcBorders>
              <w:top w:val="single" w:sz="4" w:space="0" w:color="auto"/>
              <w:left w:val="nil"/>
              <w:bottom w:val="single" w:sz="4" w:space="0" w:color="auto"/>
              <w:right w:val="single" w:sz="8" w:space="0" w:color="auto"/>
            </w:tcBorders>
            <w:tcMar>
              <w:top w:w="0" w:type="dxa"/>
              <w:left w:w="70" w:type="dxa"/>
              <w:bottom w:w="0" w:type="dxa"/>
              <w:right w:w="70" w:type="dxa"/>
            </w:tcMar>
            <w:vAlign w:val="bottom"/>
          </w:tcPr>
          <w:p w14:paraId="564A818A" w14:textId="085D0ED3"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lastRenderedPageBreak/>
              <w:t>v znesku</w:t>
            </w:r>
          </w:p>
        </w:tc>
        <w:tc>
          <w:tcPr>
            <w:tcW w:w="38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03587E87" w14:textId="460CAE2E"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X</w:t>
            </w:r>
          </w:p>
        </w:tc>
        <w:tc>
          <w:tcPr>
            <w:tcW w:w="28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74FAAA07" w14:textId="64C3DFBE"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1</w:t>
            </w:r>
          </w:p>
        </w:tc>
        <w:tc>
          <w:tcPr>
            <w:tcW w:w="28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14:paraId="4F59B618" w14:textId="787822EA"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2</w:t>
            </w:r>
          </w:p>
        </w:tc>
      </w:tr>
      <w:tr w:rsidR="00944D20" w:rsidRPr="005944CD" w14:paraId="7D0628BE" w14:textId="77777777" w:rsidTr="008E2D2B">
        <w:trPr>
          <w:trHeight w:val="1096"/>
        </w:trPr>
        <w:tc>
          <w:tcPr>
            <w:tcW w:w="700"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tcPr>
          <w:p w14:paraId="7806F7BC" w14:textId="19779D34"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I051</w:t>
            </w:r>
          </w:p>
        </w:tc>
        <w:tc>
          <w:tcPr>
            <w:tcW w:w="167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3E5ADD29" w14:textId="2313BDC2"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PORABLJENO – ČRTANO</w:t>
            </w:r>
          </w:p>
        </w:tc>
        <w:tc>
          <w:tcPr>
            <w:tcW w:w="121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3EE33D18" w14:textId="6E3E2A15"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povračilo stroškov</w:t>
            </w:r>
          </w:p>
        </w:tc>
        <w:tc>
          <w:tcPr>
            <w:tcW w:w="77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14:paraId="2EAB9B56" w14:textId="19E53CF4"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w:t>
            </w:r>
          </w:p>
        </w:tc>
        <w:tc>
          <w:tcPr>
            <w:tcW w:w="295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0872EF03" w14:textId="0DF8EA2F"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veljavni predpisi</w:t>
            </w:r>
          </w:p>
        </w:tc>
        <w:tc>
          <w:tcPr>
            <w:tcW w:w="1219" w:type="dxa"/>
            <w:tcBorders>
              <w:top w:val="single" w:sz="4" w:space="0" w:color="auto"/>
              <w:left w:val="nil"/>
              <w:bottom w:val="single" w:sz="4" w:space="0" w:color="auto"/>
              <w:right w:val="single" w:sz="8" w:space="0" w:color="auto"/>
            </w:tcBorders>
            <w:tcMar>
              <w:top w:w="0" w:type="dxa"/>
              <w:left w:w="70" w:type="dxa"/>
              <w:bottom w:w="0" w:type="dxa"/>
              <w:right w:w="70" w:type="dxa"/>
            </w:tcMar>
            <w:vAlign w:val="bottom"/>
          </w:tcPr>
          <w:p w14:paraId="3C48057B" w14:textId="799A4B90" w:rsidR="00944D20" w:rsidRPr="005944CD" w:rsidRDefault="00944D20" w:rsidP="00801C64">
            <w:pPr>
              <w:spacing w:before="100" w:beforeAutospacing="1" w:after="100" w:afterAutospacing="1" w:line="260" w:lineRule="atLeast"/>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v znesku</w:t>
            </w:r>
          </w:p>
        </w:tc>
        <w:tc>
          <w:tcPr>
            <w:tcW w:w="38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32070CC9" w14:textId="0E18A449"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X</w:t>
            </w:r>
          </w:p>
        </w:tc>
        <w:tc>
          <w:tcPr>
            <w:tcW w:w="28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53825156" w14:textId="71B0A5EF"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1</w:t>
            </w:r>
          </w:p>
        </w:tc>
        <w:tc>
          <w:tcPr>
            <w:tcW w:w="28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14:paraId="497733AC" w14:textId="08C9CAEB" w:rsidR="00944D20" w:rsidRPr="005944CD" w:rsidRDefault="00944D20" w:rsidP="00801C64">
            <w:pPr>
              <w:spacing w:before="100" w:beforeAutospacing="1" w:after="100" w:afterAutospacing="1" w:line="260" w:lineRule="atLeast"/>
              <w:jc w:val="center"/>
              <w:rPr>
                <w:rFonts w:ascii="Arial" w:eastAsia="Times New Roman" w:hAnsi="Arial" w:cs="Arial"/>
                <w:color w:val="000000"/>
                <w:sz w:val="20"/>
                <w:szCs w:val="20"/>
                <w:lang w:eastAsia="sl-SI"/>
              </w:rPr>
            </w:pPr>
            <w:r w:rsidRPr="005944CD">
              <w:rPr>
                <w:rFonts w:ascii="Arial" w:eastAsia="Times New Roman" w:hAnsi="Arial" w:cs="Arial"/>
                <w:color w:val="000000"/>
                <w:sz w:val="20"/>
                <w:szCs w:val="20"/>
                <w:lang w:eastAsia="sl-SI"/>
              </w:rPr>
              <w:t>1</w:t>
            </w:r>
          </w:p>
        </w:tc>
      </w:tr>
    </w:tbl>
    <w:p w14:paraId="3C87F2A8" w14:textId="4D739006" w:rsidR="008E2D2B" w:rsidRPr="005944CD" w:rsidRDefault="008E2D2B" w:rsidP="008E2D2B">
      <w:pPr>
        <w:jc w:val="right"/>
        <w:rPr>
          <w:rFonts w:ascii="Arial" w:hAnsi="Arial" w:cs="Arial"/>
          <w:sz w:val="20"/>
          <w:szCs w:val="20"/>
        </w:rPr>
      </w:pPr>
      <w:r w:rsidRPr="005944CD">
        <w:rPr>
          <w:rFonts w:ascii="Arial" w:hAnsi="Arial" w:cs="Arial"/>
          <w:sz w:val="20"/>
          <w:szCs w:val="20"/>
        </w:rPr>
        <w:t xml:space="preserve">       «</w:t>
      </w:r>
      <w:r w:rsidR="00765B47">
        <w:rPr>
          <w:rFonts w:ascii="Arial" w:hAnsi="Arial" w:cs="Arial"/>
          <w:sz w:val="20"/>
          <w:szCs w:val="20"/>
        </w:rPr>
        <w:t>;</w:t>
      </w:r>
    </w:p>
    <w:p w14:paraId="437D8BE5" w14:textId="48915ECD" w:rsidR="00322E60" w:rsidRPr="005944CD" w:rsidRDefault="00322E60" w:rsidP="00904178">
      <w:pPr>
        <w:jc w:val="both"/>
        <w:rPr>
          <w:rFonts w:ascii="Arial" w:hAnsi="Arial" w:cs="Arial"/>
          <w:sz w:val="20"/>
          <w:szCs w:val="20"/>
        </w:rPr>
      </w:pPr>
    </w:p>
    <w:p w14:paraId="0BEEA7C2" w14:textId="35DC1522" w:rsidR="00AB6D02" w:rsidRPr="00443BE6" w:rsidRDefault="00765B47" w:rsidP="00443BE6">
      <w:pPr>
        <w:pStyle w:val="Odstavekseznama"/>
        <w:numPr>
          <w:ilvl w:val="0"/>
          <w:numId w:val="23"/>
        </w:numPr>
        <w:jc w:val="both"/>
        <w:rPr>
          <w:rFonts w:ascii="Arial" w:hAnsi="Arial" w:cs="Arial"/>
          <w:sz w:val="20"/>
          <w:szCs w:val="20"/>
        </w:rPr>
      </w:pPr>
      <w:r>
        <w:rPr>
          <w:rFonts w:ascii="Arial" w:hAnsi="Arial" w:cs="Arial"/>
          <w:sz w:val="20"/>
          <w:szCs w:val="20"/>
        </w:rPr>
        <w:t>z</w:t>
      </w:r>
      <w:r w:rsidR="00AB6D02" w:rsidRPr="00443BE6">
        <w:rPr>
          <w:rFonts w:ascii="Arial" w:hAnsi="Arial" w:cs="Arial"/>
          <w:sz w:val="20"/>
          <w:szCs w:val="20"/>
        </w:rPr>
        <w:t xml:space="preserve">a vrstico s šifro J260 doda nova vrstica </w:t>
      </w:r>
      <w:r w:rsidR="00692039">
        <w:rPr>
          <w:rFonts w:ascii="Arial" w:hAnsi="Arial" w:cs="Arial"/>
          <w:sz w:val="20"/>
          <w:szCs w:val="20"/>
        </w:rPr>
        <w:t xml:space="preserve">s šifro </w:t>
      </w:r>
      <w:r w:rsidR="00AB6D02" w:rsidRPr="00443BE6">
        <w:rPr>
          <w:rFonts w:ascii="Arial" w:hAnsi="Arial" w:cs="Arial"/>
          <w:sz w:val="20"/>
          <w:szCs w:val="20"/>
        </w:rPr>
        <w:t>J270, ki se glasi:</w:t>
      </w:r>
    </w:p>
    <w:p w14:paraId="63870B76" w14:textId="15BA7192" w:rsidR="00AB6D02" w:rsidRPr="005944CD" w:rsidRDefault="00AB6D02" w:rsidP="00904178">
      <w:pPr>
        <w:jc w:val="both"/>
        <w:rPr>
          <w:rFonts w:ascii="Arial" w:hAnsi="Arial" w:cs="Arial"/>
          <w:sz w:val="20"/>
          <w:szCs w:val="20"/>
        </w:rPr>
      </w:pPr>
      <w:r w:rsidRPr="005944CD">
        <w:rPr>
          <w:rFonts w:ascii="Arial" w:hAnsi="Arial" w:cs="Arial"/>
          <w:sz w:val="20"/>
          <w:szCs w:val="20"/>
        </w:rPr>
        <w:t>»</w:t>
      </w:r>
    </w:p>
    <w:tbl>
      <w:tblPr>
        <w:tblW w:w="9493" w:type="dxa"/>
        <w:tblInd w:w="-5"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4"/>
        <w:gridCol w:w="1134"/>
        <w:gridCol w:w="1418"/>
        <w:gridCol w:w="567"/>
        <w:gridCol w:w="3584"/>
        <w:gridCol w:w="952"/>
        <w:gridCol w:w="283"/>
        <w:gridCol w:w="425"/>
        <w:gridCol w:w="426"/>
      </w:tblGrid>
      <w:tr w:rsidR="008E2D2B" w:rsidRPr="005944CD" w14:paraId="0149E251" w14:textId="77777777" w:rsidTr="008E2D2B">
        <w:trPr>
          <w:trHeight w:val="684"/>
        </w:trPr>
        <w:tc>
          <w:tcPr>
            <w:tcW w:w="704" w:type="dxa"/>
            <w:noWrap/>
            <w:tcMar>
              <w:top w:w="0" w:type="dxa"/>
              <w:left w:w="70" w:type="dxa"/>
              <w:bottom w:w="0" w:type="dxa"/>
              <w:right w:w="70" w:type="dxa"/>
            </w:tcMar>
            <w:vAlign w:val="center"/>
            <w:hideMark/>
          </w:tcPr>
          <w:p w14:paraId="757BF827" w14:textId="77C85590" w:rsidR="00AB6D02" w:rsidRPr="005944CD" w:rsidRDefault="00AB6D02" w:rsidP="00AB6D02">
            <w:pPr>
              <w:spacing w:before="100" w:beforeAutospacing="1" w:after="100" w:afterAutospacing="1" w:line="260" w:lineRule="atLeast"/>
              <w:rPr>
                <w:rFonts w:ascii="Arial" w:hAnsi="Arial" w:cs="Arial"/>
                <w:sz w:val="20"/>
                <w:szCs w:val="20"/>
              </w:rPr>
            </w:pPr>
            <w:r w:rsidRPr="005944CD">
              <w:rPr>
                <w:rFonts w:ascii="Arial" w:hAnsi="Arial" w:cs="Arial"/>
                <w:sz w:val="20"/>
                <w:szCs w:val="20"/>
              </w:rPr>
              <w:t>J270</w:t>
            </w:r>
          </w:p>
        </w:tc>
        <w:tc>
          <w:tcPr>
            <w:tcW w:w="1134" w:type="dxa"/>
            <w:tcMar>
              <w:top w:w="0" w:type="dxa"/>
              <w:left w:w="70" w:type="dxa"/>
              <w:bottom w:w="0" w:type="dxa"/>
              <w:right w:w="70" w:type="dxa"/>
            </w:tcMar>
            <w:vAlign w:val="center"/>
            <w:hideMark/>
          </w:tcPr>
          <w:p w14:paraId="2FEBDF37" w14:textId="4BC7FFCF" w:rsidR="00AB6D02" w:rsidRPr="005944CD" w:rsidRDefault="006C160E" w:rsidP="00AB6D02">
            <w:pPr>
              <w:spacing w:before="100" w:beforeAutospacing="1" w:after="100" w:afterAutospacing="1" w:line="260" w:lineRule="atLeast"/>
              <w:rPr>
                <w:rFonts w:ascii="Arial" w:hAnsi="Arial" w:cs="Arial"/>
                <w:sz w:val="20"/>
                <w:szCs w:val="20"/>
              </w:rPr>
            </w:pPr>
            <w:r w:rsidRPr="005944CD">
              <w:rPr>
                <w:rFonts w:ascii="Arial" w:hAnsi="Arial" w:cs="Arial"/>
                <w:sz w:val="20"/>
                <w:szCs w:val="20"/>
              </w:rPr>
              <w:t>p</w:t>
            </w:r>
            <w:r w:rsidR="00AB6D02" w:rsidRPr="005944CD">
              <w:rPr>
                <w:rFonts w:ascii="Arial" w:hAnsi="Arial" w:cs="Arial"/>
                <w:sz w:val="20"/>
                <w:szCs w:val="20"/>
              </w:rPr>
              <w:t>lačilo za podporne storitve</w:t>
            </w:r>
          </w:p>
        </w:tc>
        <w:tc>
          <w:tcPr>
            <w:tcW w:w="1418" w:type="dxa"/>
            <w:tcMar>
              <w:top w:w="0" w:type="dxa"/>
              <w:left w:w="70" w:type="dxa"/>
              <w:bottom w:w="0" w:type="dxa"/>
              <w:right w:w="70" w:type="dxa"/>
            </w:tcMar>
            <w:vAlign w:val="center"/>
            <w:hideMark/>
          </w:tcPr>
          <w:p w14:paraId="06DEFBF4" w14:textId="77777777" w:rsidR="00AB6D02" w:rsidRPr="005944CD" w:rsidRDefault="00AB6D02" w:rsidP="00AB6D02">
            <w:pPr>
              <w:spacing w:before="100" w:beforeAutospacing="1" w:after="100" w:afterAutospacing="1" w:line="260" w:lineRule="atLeast"/>
              <w:rPr>
                <w:rFonts w:ascii="Arial" w:hAnsi="Arial" w:cs="Arial"/>
                <w:sz w:val="20"/>
                <w:szCs w:val="20"/>
              </w:rPr>
            </w:pPr>
            <w:r w:rsidRPr="005944CD">
              <w:rPr>
                <w:rFonts w:ascii="Arial" w:hAnsi="Arial" w:cs="Arial"/>
                <w:sz w:val="20"/>
                <w:szCs w:val="20"/>
              </w:rPr>
              <w:t>drugi dohodki iz delovnega razmerja</w:t>
            </w:r>
          </w:p>
        </w:tc>
        <w:tc>
          <w:tcPr>
            <w:tcW w:w="567" w:type="dxa"/>
            <w:noWrap/>
            <w:tcMar>
              <w:top w:w="0" w:type="dxa"/>
              <w:left w:w="70" w:type="dxa"/>
              <w:bottom w:w="0" w:type="dxa"/>
              <w:right w:w="70" w:type="dxa"/>
            </w:tcMar>
            <w:vAlign w:val="center"/>
            <w:hideMark/>
          </w:tcPr>
          <w:p w14:paraId="3374713F" w14:textId="77777777" w:rsidR="00AB6D02" w:rsidRPr="005944CD" w:rsidRDefault="00AB6D02" w:rsidP="00AB6D02">
            <w:pPr>
              <w:spacing w:before="100" w:beforeAutospacing="1" w:after="100" w:afterAutospacing="1" w:line="260" w:lineRule="atLeast"/>
              <w:jc w:val="center"/>
              <w:rPr>
                <w:rFonts w:ascii="Arial" w:hAnsi="Arial" w:cs="Arial"/>
                <w:sz w:val="20"/>
                <w:szCs w:val="20"/>
              </w:rPr>
            </w:pPr>
            <w:r w:rsidRPr="005944CD">
              <w:rPr>
                <w:rFonts w:ascii="Arial" w:hAnsi="Arial" w:cs="Arial"/>
                <w:sz w:val="20"/>
                <w:szCs w:val="20"/>
              </w:rPr>
              <w:t>/</w:t>
            </w:r>
          </w:p>
        </w:tc>
        <w:tc>
          <w:tcPr>
            <w:tcW w:w="3584" w:type="dxa"/>
            <w:tcMar>
              <w:top w:w="0" w:type="dxa"/>
              <w:left w:w="70" w:type="dxa"/>
              <w:bottom w:w="0" w:type="dxa"/>
              <w:right w:w="70" w:type="dxa"/>
            </w:tcMar>
            <w:vAlign w:val="center"/>
            <w:hideMark/>
          </w:tcPr>
          <w:p w14:paraId="15293ACE" w14:textId="7E55BAB0" w:rsidR="00AB6D02" w:rsidRPr="005944CD" w:rsidRDefault="00DA6B35" w:rsidP="000A033E">
            <w:pPr>
              <w:spacing w:before="100" w:beforeAutospacing="1" w:after="100" w:afterAutospacing="1" w:line="260" w:lineRule="atLeast"/>
              <w:jc w:val="both"/>
              <w:rPr>
                <w:rFonts w:ascii="Arial" w:hAnsi="Arial" w:cs="Arial"/>
                <w:sz w:val="20"/>
                <w:szCs w:val="20"/>
              </w:rPr>
            </w:pPr>
            <w:r w:rsidRPr="005944CD">
              <w:rPr>
                <w:rFonts w:ascii="Arial" w:hAnsi="Arial" w:cs="Arial"/>
                <w:sz w:val="20"/>
                <w:szCs w:val="20"/>
              </w:rPr>
              <w:t>s</w:t>
            </w:r>
            <w:r w:rsidR="00AB6D02" w:rsidRPr="005944CD">
              <w:rPr>
                <w:rFonts w:ascii="Arial" w:hAnsi="Arial" w:cs="Arial"/>
                <w:sz w:val="20"/>
                <w:szCs w:val="20"/>
              </w:rPr>
              <w:t>edmi odstavek 73. člena Zakon</w:t>
            </w:r>
            <w:r w:rsidR="00765B47">
              <w:rPr>
                <w:rFonts w:ascii="Arial" w:hAnsi="Arial" w:cs="Arial"/>
                <w:sz w:val="20"/>
                <w:szCs w:val="20"/>
              </w:rPr>
              <w:t>a</w:t>
            </w:r>
            <w:r w:rsidR="00AB6D02" w:rsidRPr="005944CD">
              <w:rPr>
                <w:rFonts w:ascii="Arial" w:hAnsi="Arial" w:cs="Arial"/>
                <w:sz w:val="20"/>
                <w:szCs w:val="20"/>
              </w:rPr>
              <w:t xml:space="preserve"> o zaposlitveni rehabilitaciji in zaposlovanju invalidov (Uradni list RS, št. </w:t>
            </w:r>
            <w:hyperlink r:id="rId93" w:tgtFrame="_blank" w:tooltip="Zakon o zaposlitveni rehabilitaciji in zaposlovanju invalidov (uradno prečiščeno besedilo)" w:history="1">
              <w:r w:rsidR="00AB6D02" w:rsidRPr="005944CD">
                <w:rPr>
                  <w:rFonts w:ascii="Arial" w:hAnsi="Arial" w:cs="Arial"/>
                  <w:sz w:val="20"/>
                  <w:szCs w:val="20"/>
                </w:rPr>
                <w:t>16/07</w:t>
              </w:r>
            </w:hyperlink>
            <w:r w:rsidR="00AB6D02" w:rsidRPr="005944CD">
              <w:rPr>
                <w:rFonts w:ascii="Arial" w:hAnsi="Arial" w:cs="Arial"/>
                <w:sz w:val="20"/>
                <w:szCs w:val="20"/>
              </w:rPr>
              <w:t xml:space="preserve"> – uradno prečiščeno besedilo, </w:t>
            </w:r>
            <w:hyperlink r:id="rId94" w:tgtFrame="_blank" w:tooltip="Zakon o spremembah in dopolnitvah Zakona o zaposlitveni rehabilitaciji in zaposlovanju invalidov" w:history="1">
              <w:r w:rsidR="00AB6D02" w:rsidRPr="005944CD">
                <w:rPr>
                  <w:rFonts w:ascii="Arial" w:hAnsi="Arial" w:cs="Arial"/>
                  <w:sz w:val="20"/>
                  <w:szCs w:val="20"/>
                </w:rPr>
                <w:t>87/11</w:t>
              </w:r>
            </w:hyperlink>
            <w:r w:rsidR="00AB6D02" w:rsidRPr="005944CD">
              <w:rPr>
                <w:rFonts w:ascii="Arial" w:hAnsi="Arial" w:cs="Arial"/>
                <w:sz w:val="20"/>
                <w:szCs w:val="20"/>
              </w:rPr>
              <w:t xml:space="preserve">, </w:t>
            </w:r>
            <w:hyperlink r:id="rId95" w:tgtFrame="_blank" w:tooltip="Zakon o pokojninskem in invalidskem zavarovanju" w:history="1">
              <w:r w:rsidR="00AB6D02" w:rsidRPr="005944CD">
                <w:rPr>
                  <w:rFonts w:ascii="Arial" w:hAnsi="Arial" w:cs="Arial"/>
                  <w:sz w:val="20"/>
                  <w:szCs w:val="20"/>
                </w:rPr>
                <w:t>96/12</w:t>
              </w:r>
            </w:hyperlink>
            <w:r w:rsidR="00AB6D02" w:rsidRPr="005944CD">
              <w:rPr>
                <w:rFonts w:ascii="Arial" w:hAnsi="Arial" w:cs="Arial"/>
                <w:sz w:val="20"/>
                <w:szCs w:val="20"/>
              </w:rPr>
              <w:t xml:space="preserve"> – ZPIZ-2, </w:t>
            </w:r>
            <w:hyperlink r:id="rId96" w:tgtFrame="_blank" w:tooltip="Zakon o spremembah in dopolnitvah Zakona o zaposlitveni rehabilitaciji in zaposlovanju invalidov" w:history="1">
              <w:r w:rsidR="00AB6D02" w:rsidRPr="005944CD">
                <w:rPr>
                  <w:rFonts w:ascii="Arial" w:hAnsi="Arial" w:cs="Arial"/>
                  <w:sz w:val="20"/>
                  <w:szCs w:val="20"/>
                </w:rPr>
                <w:t>98/14</w:t>
              </w:r>
            </w:hyperlink>
            <w:r w:rsidR="00AB6D02" w:rsidRPr="005944CD">
              <w:rPr>
                <w:rFonts w:ascii="Arial" w:hAnsi="Arial" w:cs="Arial"/>
                <w:sz w:val="20"/>
                <w:szCs w:val="20"/>
              </w:rPr>
              <w:t xml:space="preserve"> in </w:t>
            </w:r>
            <w:hyperlink r:id="rId97" w:tgtFrame="_blank" w:tooltip="Zakon o spremembi Zakona o zaposlitveni rehabilitaciji in zaposlovanju invalidov" w:history="1">
              <w:r w:rsidR="00AB6D02" w:rsidRPr="005944CD">
                <w:rPr>
                  <w:rFonts w:ascii="Arial" w:hAnsi="Arial" w:cs="Arial"/>
                  <w:sz w:val="20"/>
                  <w:szCs w:val="20"/>
                </w:rPr>
                <w:t>18/21</w:t>
              </w:r>
            </w:hyperlink>
            <w:r w:rsidR="00AB6D02" w:rsidRPr="005944CD">
              <w:rPr>
                <w:rFonts w:ascii="Arial" w:hAnsi="Arial" w:cs="Arial"/>
                <w:sz w:val="20"/>
                <w:szCs w:val="20"/>
              </w:rPr>
              <w:t>)</w:t>
            </w:r>
          </w:p>
        </w:tc>
        <w:tc>
          <w:tcPr>
            <w:tcW w:w="952" w:type="dxa"/>
            <w:tcMar>
              <w:top w:w="0" w:type="dxa"/>
              <w:left w:w="70" w:type="dxa"/>
              <w:bottom w:w="0" w:type="dxa"/>
              <w:right w:w="70" w:type="dxa"/>
            </w:tcMar>
            <w:vAlign w:val="center"/>
            <w:hideMark/>
          </w:tcPr>
          <w:p w14:paraId="69C1BE29" w14:textId="77777777" w:rsidR="00AB6D02" w:rsidRPr="005944CD" w:rsidRDefault="00AB6D02" w:rsidP="00AB6D02">
            <w:pPr>
              <w:spacing w:before="100" w:beforeAutospacing="1" w:after="100" w:afterAutospacing="1" w:line="260" w:lineRule="atLeast"/>
              <w:rPr>
                <w:rFonts w:ascii="Arial" w:hAnsi="Arial" w:cs="Arial"/>
                <w:sz w:val="20"/>
                <w:szCs w:val="20"/>
              </w:rPr>
            </w:pPr>
            <w:r w:rsidRPr="005944CD">
              <w:rPr>
                <w:rFonts w:ascii="Arial" w:hAnsi="Arial" w:cs="Arial"/>
                <w:sz w:val="20"/>
                <w:szCs w:val="20"/>
              </w:rPr>
              <w:t>v znesku</w:t>
            </w:r>
          </w:p>
        </w:tc>
        <w:tc>
          <w:tcPr>
            <w:tcW w:w="283" w:type="dxa"/>
            <w:tcMar>
              <w:top w:w="0" w:type="dxa"/>
              <w:left w:w="70" w:type="dxa"/>
              <w:bottom w:w="0" w:type="dxa"/>
              <w:right w:w="70" w:type="dxa"/>
            </w:tcMar>
            <w:vAlign w:val="center"/>
            <w:hideMark/>
          </w:tcPr>
          <w:p w14:paraId="48A9161E" w14:textId="77777777" w:rsidR="00AB6D02" w:rsidRPr="005944CD" w:rsidRDefault="00AB6D02" w:rsidP="00AB6D02">
            <w:pPr>
              <w:spacing w:before="100" w:beforeAutospacing="1" w:after="100" w:afterAutospacing="1" w:line="260" w:lineRule="atLeast"/>
              <w:jc w:val="center"/>
              <w:rPr>
                <w:rFonts w:ascii="Arial" w:hAnsi="Arial" w:cs="Arial"/>
                <w:sz w:val="20"/>
                <w:szCs w:val="20"/>
              </w:rPr>
            </w:pPr>
            <w:r w:rsidRPr="005944CD">
              <w:rPr>
                <w:rFonts w:ascii="Arial" w:hAnsi="Arial" w:cs="Arial"/>
                <w:sz w:val="20"/>
                <w:szCs w:val="20"/>
              </w:rPr>
              <w:t>X</w:t>
            </w:r>
          </w:p>
        </w:tc>
        <w:tc>
          <w:tcPr>
            <w:tcW w:w="425" w:type="dxa"/>
            <w:tcMar>
              <w:top w:w="0" w:type="dxa"/>
              <w:left w:w="70" w:type="dxa"/>
              <w:bottom w:w="0" w:type="dxa"/>
              <w:right w:w="70" w:type="dxa"/>
            </w:tcMar>
            <w:vAlign w:val="center"/>
            <w:hideMark/>
          </w:tcPr>
          <w:p w14:paraId="19C253F8" w14:textId="77777777" w:rsidR="00AB6D02" w:rsidRPr="005944CD" w:rsidRDefault="00AB6D02" w:rsidP="00AB6D02">
            <w:pPr>
              <w:spacing w:before="100" w:beforeAutospacing="1" w:after="100" w:afterAutospacing="1" w:line="260" w:lineRule="atLeast"/>
              <w:jc w:val="center"/>
              <w:rPr>
                <w:rFonts w:ascii="Arial" w:hAnsi="Arial" w:cs="Arial"/>
                <w:sz w:val="20"/>
                <w:szCs w:val="20"/>
              </w:rPr>
            </w:pPr>
            <w:r w:rsidRPr="005944CD">
              <w:rPr>
                <w:rFonts w:ascii="Arial" w:hAnsi="Arial" w:cs="Arial"/>
                <w:sz w:val="20"/>
                <w:szCs w:val="20"/>
              </w:rPr>
              <w:t>1</w:t>
            </w:r>
          </w:p>
        </w:tc>
        <w:tc>
          <w:tcPr>
            <w:tcW w:w="426" w:type="dxa"/>
            <w:noWrap/>
            <w:tcMar>
              <w:top w:w="0" w:type="dxa"/>
              <w:left w:w="70" w:type="dxa"/>
              <w:bottom w:w="0" w:type="dxa"/>
              <w:right w:w="70" w:type="dxa"/>
            </w:tcMar>
            <w:vAlign w:val="center"/>
            <w:hideMark/>
          </w:tcPr>
          <w:p w14:paraId="4F1C071E" w14:textId="77777777" w:rsidR="00AB6D02" w:rsidRPr="005944CD" w:rsidRDefault="00AB6D02" w:rsidP="00AB6D02">
            <w:pPr>
              <w:spacing w:before="100" w:beforeAutospacing="1" w:after="100" w:afterAutospacing="1" w:line="260" w:lineRule="atLeast"/>
              <w:jc w:val="center"/>
              <w:rPr>
                <w:rFonts w:ascii="Arial" w:hAnsi="Arial" w:cs="Arial"/>
                <w:sz w:val="20"/>
                <w:szCs w:val="20"/>
              </w:rPr>
            </w:pPr>
            <w:r w:rsidRPr="005944CD">
              <w:rPr>
                <w:rFonts w:ascii="Arial" w:hAnsi="Arial" w:cs="Arial"/>
                <w:sz w:val="20"/>
                <w:szCs w:val="20"/>
              </w:rPr>
              <w:t>1</w:t>
            </w:r>
          </w:p>
        </w:tc>
      </w:tr>
    </w:tbl>
    <w:p w14:paraId="0C8A25ED" w14:textId="7CAB5E40" w:rsidR="00AB6D02" w:rsidRPr="005944CD" w:rsidRDefault="00AB6D02" w:rsidP="00AB6D02">
      <w:pPr>
        <w:jc w:val="right"/>
        <w:rPr>
          <w:rFonts w:ascii="Arial" w:hAnsi="Arial" w:cs="Arial"/>
          <w:sz w:val="20"/>
          <w:szCs w:val="20"/>
        </w:rPr>
      </w:pPr>
      <w:r w:rsidRPr="005944CD">
        <w:rPr>
          <w:rFonts w:ascii="Arial" w:hAnsi="Arial" w:cs="Arial"/>
          <w:sz w:val="20"/>
          <w:szCs w:val="20"/>
        </w:rPr>
        <w:t xml:space="preserve">     </w:t>
      </w:r>
      <w:r w:rsidR="008E2D2B" w:rsidRPr="005944CD">
        <w:rPr>
          <w:rFonts w:ascii="Arial" w:hAnsi="Arial" w:cs="Arial"/>
          <w:sz w:val="20"/>
          <w:szCs w:val="20"/>
        </w:rPr>
        <w:t xml:space="preserve">  </w:t>
      </w:r>
      <w:r w:rsidRPr="005944CD">
        <w:rPr>
          <w:rFonts w:ascii="Arial" w:hAnsi="Arial" w:cs="Arial"/>
          <w:sz w:val="20"/>
          <w:szCs w:val="20"/>
        </w:rPr>
        <w:t>«.</w:t>
      </w:r>
    </w:p>
    <w:p w14:paraId="3266F63A" w14:textId="3300F0A1" w:rsidR="00944D20" w:rsidRPr="005944CD" w:rsidRDefault="00944D20" w:rsidP="00E80AD4">
      <w:pPr>
        <w:jc w:val="center"/>
        <w:rPr>
          <w:rFonts w:ascii="Arial" w:hAnsi="Arial" w:cs="Arial"/>
          <w:b/>
          <w:bCs/>
          <w:sz w:val="20"/>
          <w:szCs w:val="20"/>
        </w:rPr>
      </w:pPr>
    </w:p>
    <w:p w14:paraId="25C83EE2" w14:textId="6F9F100D" w:rsidR="00904178" w:rsidRPr="005944CD" w:rsidRDefault="00E80AD4" w:rsidP="00E80AD4">
      <w:pPr>
        <w:pStyle w:val="Odstavekseznama"/>
        <w:numPr>
          <w:ilvl w:val="0"/>
          <w:numId w:val="16"/>
        </w:numPr>
        <w:jc w:val="center"/>
        <w:rPr>
          <w:rFonts w:ascii="Arial" w:hAnsi="Arial" w:cs="Arial"/>
          <w:b/>
          <w:bCs/>
          <w:sz w:val="20"/>
          <w:szCs w:val="20"/>
        </w:rPr>
      </w:pPr>
      <w:r w:rsidRPr="005944CD">
        <w:rPr>
          <w:rFonts w:ascii="Arial" w:hAnsi="Arial" w:cs="Arial"/>
          <w:b/>
          <w:bCs/>
          <w:sz w:val="20"/>
          <w:szCs w:val="20"/>
        </w:rPr>
        <w:t>člen</w:t>
      </w:r>
    </w:p>
    <w:p w14:paraId="4CB62B44" w14:textId="78023EE2" w:rsidR="00AB6D02" w:rsidRPr="005944CD" w:rsidRDefault="00285E2D" w:rsidP="00904178">
      <w:pPr>
        <w:jc w:val="both"/>
        <w:rPr>
          <w:rFonts w:ascii="Arial" w:hAnsi="Arial" w:cs="Arial"/>
          <w:sz w:val="20"/>
          <w:szCs w:val="20"/>
        </w:rPr>
      </w:pPr>
      <w:r w:rsidRPr="005944CD">
        <w:rPr>
          <w:rFonts w:ascii="Arial" w:hAnsi="Arial" w:cs="Arial"/>
          <w:sz w:val="20"/>
          <w:szCs w:val="20"/>
        </w:rPr>
        <w:t>V 5. člen</w:t>
      </w:r>
      <w:r w:rsidR="00765B47">
        <w:rPr>
          <w:rFonts w:ascii="Arial" w:hAnsi="Arial" w:cs="Arial"/>
          <w:sz w:val="20"/>
          <w:szCs w:val="20"/>
        </w:rPr>
        <w:t>u</w:t>
      </w:r>
      <w:r w:rsidRPr="005944CD">
        <w:rPr>
          <w:rFonts w:ascii="Arial" w:hAnsi="Arial" w:cs="Arial"/>
          <w:sz w:val="20"/>
          <w:szCs w:val="20"/>
        </w:rPr>
        <w:t xml:space="preserve"> </w:t>
      </w:r>
      <w:r w:rsidR="00765B47">
        <w:rPr>
          <w:rFonts w:ascii="Arial" w:hAnsi="Arial" w:cs="Arial"/>
          <w:sz w:val="20"/>
          <w:szCs w:val="20"/>
        </w:rPr>
        <w:t>se v besedilu</w:t>
      </w:r>
      <w:r w:rsidR="00F97044">
        <w:rPr>
          <w:rFonts w:ascii="Arial" w:hAnsi="Arial" w:cs="Arial"/>
          <w:sz w:val="20"/>
          <w:szCs w:val="20"/>
        </w:rPr>
        <w:t xml:space="preserve"> člena</w:t>
      </w:r>
      <w:r w:rsidR="00765B47">
        <w:rPr>
          <w:rFonts w:ascii="Arial" w:hAnsi="Arial" w:cs="Arial"/>
          <w:sz w:val="20"/>
          <w:szCs w:val="20"/>
        </w:rPr>
        <w:t xml:space="preserve">, </w:t>
      </w:r>
      <w:r w:rsidRPr="005944CD">
        <w:rPr>
          <w:rFonts w:ascii="Arial" w:hAnsi="Arial" w:cs="Arial"/>
          <w:sz w:val="20"/>
          <w:szCs w:val="20"/>
        </w:rPr>
        <w:t xml:space="preserve">ki postane prvi odstavek, </w:t>
      </w:r>
      <w:r w:rsidR="00904178" w:rsidRPr="005944CD">
        <w:rPr>
          <w:rFonts w:ascii="Arial" w:hAnsi="Arial" w:cs="Arial"/>
          <w:sz w:val="20"/>
          <w:szCs w:val="20"/>
        </w:rPr>
        <w:t>v preglednici</w:t>
      </w:r>
      <w:r w:rsidR="00AB6D02" w:rsidRPr="005944CD">
        <w:rPr>
          <w:rFonts w:ascii="Arial" w:hAnsi="Arial" w:cs="Arial"/>
          <w:sz w:val="20"/>
          <w:szCs w:val="20"/>
        </w:rPr>
        <w:t>:</w:t>
      </w:r>
    </w:p>
    <w:p w14:paraId="3860CA2D" w14:textId="6636A6B6" w:rsidR="00573A66" w:rsidRPr="005944CD" w:rsidRDefault="00904178" w:rsidP="00AB6D02">
      <w:pPr>
        <w:pStyle w:val="Odstavekseznama"/>
        <w:numPr>
          <w:ilvl w:val="0"/>
          <w:numId w:val="22"/>
        </w:numPr>
        <w:jc w:val="both"/>
        <w:rPr>
          <w:rFonts w:ascii="Arial" w:hAnsi="Arial" w:cs="Arial"/>
          <w:sz w:val="20"/>
          <w:szCs w:val="20"/>
        </w:rPr>
      </w:pPr>
      <w:r w:rsidRPr="005944CD">
        <w:rPr>
          <w:rFonts w:ascii="Arial" w:hAnsi="Arial" w:cs="Arial"/>
          <w:sz w:val="20"/>
          <w:szCs w:val="20"/>
        </w:rPr>
        <w:t xml:space="preserve">vrstica </w:t>
      </w:r>
      <w:r w:rsidR="00692039">
        <w:rPr>
          <w:rFonts w:ascii="Arial" w:hAnsi="Arial" w:cs="Arial"/>
          <w:sz w:val="20"/>
          <w:szCs w:val="20"/>
        </w:rPr>
        <w:t xml:space="preserve">s šifro </w:t>
      </w:r>
      <w:r w:rsidR="00573A66" w:rsidRPr="005944CD">
        <w:rPr>
          <w:rFonts w:ascii="Arial" w:hAnsi="Arial" w:cs="Arial"/>
          <w:sz w:val="20"/>
          <w:szCs w:val="20"/>
        </w:rPr>
        <w:t>I05</w:t>
      </w:r>
      <w:r w:rsidR="00E80AD4" w:rsidRPr="005944CD">
        <w:rPr>
          <w:rFonts w:ascii="Arial" w:hAnsi="Arial" w:cs="Arial"/>
          <w:sz w:val="20"/>
          <w:szCs w:val="20"/>
        </w:rPr>
        <w:t>1</w:t>
      </w:r>
      <w:r w:rsidR="00573A66" w:rsidRPr="005944CD">
        <w:rPr>
          <w:rFonts w:ascii="Arial" w:hAnsi="Arial" w:cs="Arial"/>
          <w:sz w:val="20"/>
          <w:szCs w:val="20"/>
        </w:rPr>
        <w:t xml:space="preserve"> črta</w:t>
      </w:r>
      <w:r w:rsidR="00AB6D02" w:rsidRPr="005944CD">
        <w:rPr>
          <w:rFonts w:ascii="Arial" w:hAnsi="Arial" w:cs="Arial"/>
          <w:sz w:val="20"/>
          <w:szCs w:val="20"/>
        </w:rPr>
        <w:t>,</w:t>
      </w:r>
    </w:p>
    <w:p w14:paraId="50E0D999" w14:textId="6AC5FB36" w:rsidR="00AB6D02" w:rsidRPr="005944CD" w:rsidRDefault="00AB6D02" w:rsidP="00AB6D02">
      <w:pPr>
        <w:pStyle w:val="Odstavekseznama"/>
        <w:numPr>
          <w:ilvl w:val="0"/>
          <w:numId w:val="22"/>
        </w:numPr>
        <w:jc w:val="both"/>
        <w:rPr>
          <w:rFonts w:ascii="Arial" w:hAnsi="Arial" w:cs="Arial"/>
          <w:sz w:val="20"/>
          <w:szCs w:val="20"/>
        </w:rPr>
      </w:pPr>
      <w:r w:rsidRPr="005944CD">
        <w:rPr>
          <w:rFonts w:ascii="Arial" w:hAnsi="Arial" w:cs="Arial"/>
          <w:sz w:val="20"/>
          <w:szCs w:val="20"/>
        </w:rPr>
        <w:t xml:space="preserve">za vrstico </w:t>
      </w:r>
      <w:r w:rsidR="00692039">
        <w:rPr>
          <w:rFonts w:ascii="Arial" w:hAnsi="Arial" w:cs="Arial"/>
          <w:sz w:val="20"/>
          <w:szCs w:val="20"/>
        </w:rPr>
        <w:t xml:space="preserve">s šifro </w:t>
      </w:r>
      <w:r w:rsidRPr="005944CD">
        <w:rPr>
          <w:rFonts w:ascii="Arial" w:hAnsi="Arial" w:cs="Arial"/>
          <w:sz w:val="20"/>
          <w:szCs w:val="20"/>
        </w:rPr>
        <w:t>J260 doda nova vrstica</w:t>
      </w:r>
      <w:r w:rsidR="00692039">
        <w:rPr>
          <w:rFonts w:ascii="Arial" w:hAnsi="Arial" w:cs="Arial"/>
          <w:sz w:val="20"/>
          <w:szCs w:val="20"/>
        </w:rPr>
        <w:t xml:space="preserve"> s šifro J270</w:t>
      </w:r>
      <w:r w:rsidRPr="005944CD">
        <w:rPr>
          <w:rFonts w:ascii="Arial" w:hAnsi="Arial" w:cs="Arial"/>
          <w:sz w:val="20"/>
          <w:szCs w:val="20"/>
        </w:rPr>
        <w:t>, ki se glasi:</w:t>
      </w:r>
    </w:p>
    <w:p w14:paraId="7D6D5A5B" w14:textId="674A7767" w:rsidR="00AB6D02" w:rsidRPr="005944CD" w:rsidRDefault="00AB6D02" w:rsidP="00AB6D02">
      <w:pPr>
        <w:jc w:val="both"/>
        <w:rPr>
          <w:rFonts w:ascii="Arial" w:hAnsi="Arial" w:cs="Arial"/>
          <w:sz w:val="20"/>
          <w:szCs w:val="20"/>
        </w:rPr>
      </w:pPr>
      <w:r w:rsidRPr="005944CD">
        <w:rPr>
          <w:rFonts w:ascii="Arial" w:hAnsi="Arial" w:cs="Arial"/>
          <w:sz w:val="20"/>
          <w:szCs w:val="20"/>
        </w:rPr>
        <w:t>»</w:t>
      </w:r>
    </w:p>
    <w:tbl>
      <w:tblPr>
        <w:tblW w:w="9256"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73"/>
        <w:gridCol w:w="1297"/>
        <w:gridCol w:w="739"/>
        <w:gridCol w:w="628"/>
        <w:gridCol w:w="628"/>
        <w:gridCol w:w="628"/>
        <w:gridCol w:w="730"/>
        <w:gridCol w:w="628"/>
        <w:gridCol w:w="772"/>
        <w:gridCol w:w="755"/>
        <w:gridCol w:w="639"/>
        <w:gridCol w:w="645"/>
        <w:gridCol w:w="494"/>
      </w:tblGrid>
      <w:tr w:rsidR="006C160E" w:rsidRPr="005944CD" w14:paraId="39CA95AF" w14:textId="77777777" w:rsidTr="008E2D2B">
        <w:trPr>
          <w:trHeight w:val="352"/>
          <w:jc w:val="center"/>
        </w:trPr>
        <w:tc>
          <w:tcPr>
            <w:tcW w:w="498" w:type="dxa"/>
            <w:tcMar>
              <w:top w:w="0" w:type="dxa"/>
              <w:left w:w="70" w:type="dxa"/>
              <w:bottom w:w="0" w:type="dxa"/>
              <w:right w:w="70" w:type="dxa"/>
            </w:tcMar>
            <w:vAlign w:val="center"/>
            <w:hideMark/>
          </w:tcPr>
          <w:p w14:paraId="1E0076CB" w14:textId="12F59696" w:rsidR="007362AE" w:rsidRPr="005944CD" w:rsidRDefault="007362AE" w:rsidP="002E6D00">
            <w:pPr>
              <w:autoSpaceDN w:val="0"/>
              <w:spacing w:before="100" w:beforeAutospacing="1" w:after="100" w:afterAutospacing="1" w:line="260" w:lineRule="atLeast"/>
              <w:ind w:right="98"/>
              <w:rPr>
                <w:rFonts w:ascii="Arial" w:eastAsia="Times New Roman" w:hAnsi="Arial" w:cs="Arial"/>
                <w:sz w:val="20"/>
                <w:szCs w:val="20"/>
                <w:lang w:eastAsia="sl-SI"/>
              </w:rPr>
            </w:pPr>
            <w:r w:rsidRPr="005944CD">
              <w:rPr>
                <w:rFonts w:ascii="Arial" w:eastAsia="Times New Roman" w:hAnsi="Arial" w:cs="Arial"/>
                <w:sz w:val="20"/>
                <w:szCs w:val="20"/>
                <w:lang w:eastAsia="sl-SI"/>
              </w:rPr>
              <w:t>J2</w:t>
            </w:r>
            <w:r w:rsidR="006C160E" w:rsidRPr="005944CD">
              <w:rPr>
                <w:rFonts w:ascii="Arial" w:eastAsia="Times New Roman" w:hAnsi="Arial" w:cs="Arial"/>
                <w:sz w:val="20"/>
                <w:szCs w:val="20"/>
                <w:lang w:eastAsia="sl-SI"/>
              </w:rPr>
              <w:t>7</w:t>
            </w:r>
            <w:r w:rsidRPr="005944CD">
              <w:rPr>
                <w:rFonts w:ascii="Arial" w:eastAsia="Times New Roman" w:hAnsi="Arial" w:cs="Arial"/>
                <w:sz w:val="20"/>
                <w:szCs w:val="20"/>
                <w:lang w:eastAsia="sl-SI"/>
              </w:rPr>
              <w:t>0</w:t>
            </w:r>
          </w:p>
        </w:tc>
        <w:tc>
          <w:tcPr>
            <w:tcW w:w="1478" w:type="dxa"/>
            <w:tcMar>
              <w:top w:w="0" w:type="dxa"/>
              <w:left w:w="70" w:type="dxa"/>
              <w:bottom w:w="0" w:type="dxa"/>
              <w:right w:w="70" w:type="dxa"/>
            </w:tcMar>
            <w:vAlign w:val="center"/>
            <w:hideMark/>
          </w:tcPr>
          <w:p w14:paraId="12DA161A" w14:textId="56D36873" w:rsidR="007362AE" w:rsidRPr="005944CD" w:rsidRDefault="006C160E" w:rsidP="002E6D00">
            <w:pPr>
              <w:autoSpaceDN w:val="0"/>
              <w:spacing w:before="100" w:beforeAutospacing="1" w:after="100" w:afterAutospacing="1" w:line="260" w:lineRule="atLeast"/>
              <w:ind w:right="98"/>
              <w:rPr>
                <w:rFonts w:ascii="Arial" w:eastAsia="Times New Roman" w:hAnsi="Arial" w:cs="Arial"/>
                <w:sz w:val="20"/>
                <w:szCs w:val="20"/>
                <w:lang w:eastAsia="sl-SI"/>
              </w:rPr>
            </w:pPr>
            <w:r w:rsidRPr="005944CD">
              <w:rPr>
                <w:rFonts w:ascii="Arial" w:eastAsia="Times New Roman" w:hAnsi="Arial" w:cs="Arial"/>
                <w:sz w:val="20"/>
                <w:szCs w:val="20"/>
                <w:lang w:eastAsia="sl-SI"/>
              </w:rPr>
              <w:t>plačilo za podporne storitve</w:t>
            </w:r>
          </w:p>
        </w:tc>
        <w:tc>
          <w:tcPr>
            <w:tcW w:w="681" w:type="dxa"/>
            <w:tcMar>
              <w:top w:w="0" w:type="dxa"/>
              <w:left w:w="70" w:type="dxa"/>
              <w:bottom w:w="0" w:type="dxa"/>
              <w:right w:w="70" w:type="dxa"/>
            </w:tcMar>
            <w:vAlign w:val="center"/>
            <w:hideMark/>
          </w:tcPr>
          <w:p w14:paraId="538E9A71" w14:textId="77777777" w:rsidR="007362AE" w:rsidRPr="005944CD" w:rsidRDefault="007362AE" w:rsidP="002E6D00">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15,50</w:t>
            </w:r>
          </w:p>
        </w:tc>
        <w:tc>
          <w:tcPr>
            <w:tcW w:w="529" w:type="dxa"/>
            <w:tcMar>
              <w:top w:w="0" w:type="dxa"/>
              <w:left w:w="70" w:type="dxa"/>
              <w:bottom w:w="0" w:type="dxa"/>
              <w:right w:w="70" w:type="dxa"/>
            </w:tcMar>
            <w:vAlign w:val="center"/>
            <w:hideMark/>
          </w:tcPr>
          <w:p w14:paraId="20C7C755" w14:textId="77777777" w:rsidR="007362AE" w:rsidRPr="005944CD" w:rsidRDefault="007362AE" w:rsidP="002E6D00">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6,36</w:t>
            </w:r>
          </w:p>
        </w:tc>
        <w:tc>
          <w:tcPr>
            <w:tcW w:w="564" w:type="dxa"/>
            <w:tcMar>
              <w:top w:w="0" w:type="dxa"/>
              <w:left w:w="70" w:type="dxa"/>
              <w:bottom w:w="0" w:type="dxa"/>
              <w:right w:w="70" w:type="dxa"/>
            </w:tcMar>
            <w:vAlign w:val="center"/>
            <w:hideMark/>
          </w:tcPr>
          <w:p w14:paraId="2B36B909" w14:textId="77777777" w:rsidR="007362AE" w:rsidRPr="005944CD" w:rsidRDefault="007362AE" w:rsidP="002E6D00">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0,14</w:t>
            </w:r>
          </w:p>
        </w:tc>
        <w:tc>
          <w:tcPr>
            <w:tcW w:w="567" w:type="dxa"/>
            <w:tcMar>
              <w:top w:w="0" w:type="dxa"/>
              <w:left w:w="70" w:type="dxa"/>
              <w:bottom w:w="0" w:type="dxa"/>
              <w:right w:w="70" w:type="dxa"/>
            </w:tcMar>
            <w:vAlign w:val="center"/>
            <w:hideMark/>
          </w:tcPr>
          <w:p w14:paraId="6D6547BD" w14:textId="77777777" w:rsidR="007362AE" w:rsidRPr="005944CD" w:rsidRDefault="007362AE" w:rsidP="002E6D00">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0,10</w:t>
            </w:r>
          </w:p>
        </w:tc>
        <w:tc>
          <w:tcPr>
            <w:tcW w:w="817" w:type="dxa"/>
            <w:tcMar>
              <w:top w:w="0" w:type="dxa"/>
              <w:left w:w="70" w:type="dxa"/>
              <w:bottom w:w="0" w:type="dxa"/>
              <w:right w:w="70" w:type="dxa"/>
            </w:tcMar>
            <w:vAlign w:val="center"/>
            <w:hideMark/>
          </w:tcPr>
          <w:p w14:paraId="617E03B6" w14:textId="77777777" w:rsidR="007362AE" w:rsidRPr="005944CD" w:rsidRDefault="007362AE" w:rsidP="002E6D00">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8,85</w:t>
            </w:r>
          </w:p>
        </w:tc>
        <w:tc>
          <w:tcPr>
            <w:tcW w:w="539" w:type="dxa"/>
            <w:tcMar>
              <w:top w:w="0" w:type="dxa"/>
              <w:left w:w="70" w:type="dxa"/>
              <w:bottom w:w="0" w:type="dxa"/>
              <w:right w:w="70" w:type="dxa"/>
            </w:tcMar>
            <w:vAlign w:val="center"/>
            <w:hideMark/>
          </w:tcPr>
          <w:p w14:paraId="3A61463E" w14:textId="77777777" w:rsidR="007362AE" w:rsidRPr="005944CD" w:rsidRDefault="007362AE" w:rsidP="002E6D00">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6,56</w:t>
            </w:r>
          </w:p>
        </w:tc>
        <w:tc>
          <w:tcPr>
            <w:tcW w:w="689" w:type="dxa"/>
            <w:tcMar>
              <w:top w:w="0" w:type="dxa"/>
              <w:left w:w="70" w:type="dxa"/>
              <w:bottom w:w="0" w:type="dxa"/>
              <w:right w:w="70" w:type="dxa"/>
            </w:tcMar>
            <w:vAlign w:val="center"/>
            <w:hideMark/>
          </w:tcPr>
          <w:p w14:paraId="40D08C4B" w14:textId="77777777" w:rsidR="007362AE" w:rsidRPr="005944CD" w:rsidRDefault="007362AE" w:rsidP="002E6D00">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0,06</w:t>
            </w:r>
            <w:r w:rsidRPr="005944CD">
              <w:rPr>
                <w:rFonts w:ascii="Arial" w:eastAsia="Times New Roman" w:hAnsi="Arial" w:cs="Arial"/>
                <w:sz w:val="20"/>
                <w:szCs w:val="20"/>
                <w:vertAlign w:val="superscript"/>
                <w:lang w:eastAsia="sl-SI"/>
              </w:rPr>
              <w:t>11</w:t>
            </w:r>
          </w:p>
        </w:tc>
        <w:tc>
          <w:tcPr>
            <w:tcW w:w="863" w:type="dxa"/>
            <w:tcMar>
              <w:top w:w="0" w:type="dxa"/>
              <w:left w:w="70" w:type="dxa"/>
              <w:bottom w:w="0" w:type="dxa"/>
              <w:right w:w="70" w:type="dxa"/>
            </w:tcMar>
            <w:vAlign w:val="center"/>
            <w:hideMark/>
          </w:tcPr>
          <w:p w14:paraId="1BA2F5EF" w14:textId="77777777" w:rsidR="007362AE" w:rsidRPr="005944CD" w:rsidRDefault="007362AE" w:rsidP="002E6D00">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0,10</w:t>
            </w:r>
          </w:p>
        </w:tc>
        <w:tc>
          <w:tcPr>
            <w:tcW w:w="649" w:type="dxa"/>
            <w:tcMar>
              <w:top w:w="0" w:type="dxa"/>
              <w:left w:w="70" w:type="dxa"/>
              <w:bottom w:w="0" w:type="dxa"/>
              <w:right w:w="70" w:type="dxa"/>
            </w:tcMar>
            <w:vAlign w:val="center"/>
            <w:hideMark/>
          </w:tcPr>
          <w:p w14:paraId="55C19FC0" w14:textId="77777777" w:rsidR="007362AE" w:rsidRPr="005944CD" w:rsidRDefault="007362AE" w:rsidP="002E6D00">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0,53</w:t>
            </w:r>
          </w:p>
        </w:tc>
        <w:tc>
          <w:tcPr>
            <w:tcW w:w="878" w:type="dxa"/>
            <w:tcMar>
              <w:top w:w="0" w:type="dxa"/>
              <w:left w:w="70" w:type="dxa"/>
              <w:bottom w:w="0" w:type="dxa"/>
              <w:right w:w="70" w:type="dxa"/>
            </w:tcMar>
            <w:vAlign w:val="center"/>
            <w:hideMark/>
          </w:tcPr>
          <w:p w14:paraId="001A5EFF" w14:textId="77777777" w:rsidR="007362AE" w:rsidRPr="005944CD" w:rsidRDefault="007362AE" w:rsidP="002E6D00">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5944CD">
              <w:rPr>
                <w:rFonts w:ascii="Arial" w:eastAsia="Times New Roman" w:hAnsi="Arial" w:cs="Arial"/>
                <w:sz w:val="20"/>
                <w:szCs w:val="20"/>
                <w:lang w:eastAsia="sl-SI"/>
              </w:rPr>
              <w:t>S</w:t>
            </w:r>
          </w:p>
        </w:tc>
        <w:tc>
          <w:tcPr>
            <w:tcW w:w="504" w:type="dxa"/>
            <w:tcMar>
              <w:top w:w="0" w:type="dxa"/>
              <w:left w:w="70" w:type="dxa"/>
              <w:bottom w:w="0" w:type="dxa"/>
              <w:right w:w="70" w:type="dxa"/>
            </w:tcMar>
            <w:vAlign w:val="center"/>
            <w:hideMark/>
          </w:tcPr>
          <w:p w14:paraId="0EBB12BD" w14:textId="20EF1BA9" w:rsidR="007362AE" w:rsidRPr="005944CD" w:rsidRDefault="007362AE" w:rsidP="008E2D2B">
            <w:pPr>
              <w:autoSpaceDN w:val="0"/>
              <w:spacing w:before="100" w:beforeAutospacing="1" w:after="100" w:afterAutospacing="1" w:line="260" w:lineRule="atLeast"/>
              <w:ind w:right="98"/>
              <w:rPr>
                <w:rFonts w:ascii="Arial" w:eastAsia="Times New Roman" w:hAnsi="Arial" w:cs="Arial"/>
                <w:sz w:val="20"/>
                <w:szCs w:val="20"/>
                <w:lang w:eastAsia="sl-SI"/>
              </w:rPr>
            </w:pPr>
            <w:r w:rsidRPr="005944CD">
              <w:rPr>
                <w:rFonts w:ascii="Arial" w:eastAsia="Times New Roman" w:hAnsi="Arial" w:cs="Arial"/>
                <w:sz w:val="20"/>
                <w:szCs w:val="20"/>
                <w:lang w:eastAsia="sl-SI"/>
              </w:rPr>
              <w:t>S1</w:t>
            </w:r>
          </w:p>
        </w:tc>
      </w:tr>
    </w:tbl>
    <w:p w14:paraId="04924876" w14:textId="3857FAD5" w:rsidR="00904178" w:rsidRPr="005944CD" w:rsidRDefault="00904178" w:rsidP="007362AE">
      <w:pPr>
        <w:autoSpaceDE w:val="0"/>
        <w:autoSpaceDN w:val="0"/>
        <w:spacing w:after="120" w:line="240" w:lineRule="atLeast"/>
        <w:jc w:val="right"/>
        <w:rPr>
          <w:rFonts w:ascii="Arial" w:hAnsi="Arial" w:cs="Arial"/>
          <w:color w:val="000000"/>
          <w:sz w:val="20"/>
          <w:szCs w:val="20"/>
          <w:lang w:eastAsia="sl-SI"/>
        </w:rPr>
      </w:pPr>
      <w:r w:rsidRPr="005944CD">
        <w:rPr>
          <w:rFonts w:ascii="Arial" w:hAnsi="Arial" w:cs="Arial"/>
          <w:color w:val="000000"/>
          <w:sz w:val="20"/>
          <w:szCs w:val="20"/>
          <w:lang w:eastAsia="sl-SI"/>
        </w:rPr>
        <w:t>«.</w:t>
      </w:r>
    </w:p>
    <w:p w14:paraId="0B410E79" w14:textId="1481CBBD" w:rsidR="00285E2D" w:rsidRPr="005944CD" w:rsidRDefault="00765B47" w:rsidP="00285E2D">
      <w:pPr>
        <w:autoSpaceDE w:val="0"/>
        <w:autoSpaceDN w:val="0"/>
        <w:spacing w:after="120" w:line="240" w:lineRule="atLeast"/>
        <w:rPr>
          <w:rFonts w:ascii="Arial" w:hAnsi="Arial" w:cs="Arial"/>
          <w:sz w:val="20"/>
          <w:szCs w:val="20"/>
        </w:rPr>
      </w:pPr>
      <w:r>
        <w:rPr>
          <w:rFonts w:ascii="Arial" w:hAnsi="Arial" w:cs="Arial"/>
          <w:sz w:val="20"/>
          <w:szCs w:val="20"/>
        </w:rPr>
        <w:t>Za prvim odstavkom se d</w:t>
      </w:r>
      <w:r w:rsidR="00285E2D" w:rsidRPr="005944CD">
        <w:rPr>
          <w:rFonts w:ascii="Arial" w:hAnsi="Arial" w:cs="Arial"/>
          <w:sz w:val="20"/>
          <w:szCs w:val="20"/>
        </w:rPr>
        <w:t>oda nov</w:t>
      </w:r>
      <w:r>
        <w:rPr>
          <w:rFonts w:ascii="Arial" w:hAnsi="Arial" w:cs="Arial"/>
          <w:sz w:val="20"/>
          <w:szCs w:val="20"/>
        </w:rPr>
        <w:t>,</w:t>
      </w:r>
      <w:r w:rsidR="00285E2D" w:rsidRPr="005944CD">
        <w:rPr>
          <w:rFonts w:ascii="Arial" w:hAnsi="Arial" w:cs="Arial"/>
          <w:sz w:val="20"/>
          <w:szCs w:val="20"/>
        </w:rPr>
        <w:t xml:space="preserve"> drugi odstavek, ki se glasi:</w:t>
      </w:r>
    </w:p>
    <w:p w14:paraId="205D8895" w14:textId="266568B2" w:rsidR="00285E2D" w:rsidRPr="005944CD" w:rsidRDefault="00285E2D" w:rsidP="00285E2D">
      <w:pPr>
        <w:autoSpaceDE w:val="0"/>
        <w:autoSpaceDN w:val="0"/>
        <w:spacing w:after="120" w:line="240" w:lineRule="atLeast"/>
        <w:rPr>
          <w:rFonts w:ascii="Arial" w:hAnsi="Arial" w:cs="Arial"/>
          <w:sz w:val="20"/>
          <w:szCs w:val="20"/>
        </w:rPr>
      </w:pPr>
      <w:r w:rsidRPr="005944CD">
        <w:rPr>
          <w:rFonts w:ascii="Arial" w:hAnsi="Arial" w:cs="Arial"/>
          <w:sz w:val="20"/>
          <w:szCs w:val="20"/>
        </w:rPr>
        <w:t>»(2) Poleg prispevkov iz prejšnjega odstavka se Zavodu za zdravstveno zavarovanje Slovenije plačuje tudi obvezni zdravstveni prispevek v višini in pod pogoji, določenimi z ZZVZZ.«.</w:t>
      </w:r>
    </w:p>
    <w:p w14:paraId="7AC132E5" w14:textId="77777777" w:rsidR="00E80AD4" w:rsidRPr="005944CD" w:rsidRDefault="00E80AD4" w:rsidP="00E80AD4">
      <w:pPr>
        <w:autoSpaceDE w:val="0"/>
        <w:autoSpaceDN w:val="0"/>
        <w:spacing w:after="120" w:line="240" w:lineRule="atLeast"/>
        <w:rPr>
          <w:rFonts w:ascii="Arial" w:hAnsi="Arial" w:cs="Arial"/>
          <w:sz w:val="20"/>
          <w:szCs w:val="20"/>
        </w:rPr>
      </w:pPr>
    </w:p>
    <w:p w14:paraId="525FC9D9" w14:textId="190A11E9" w:rsidR="00E80AD4" w:rsidRPr="005944CD" w:rsidRDefault="00E80AD4" w:rsidP="00E80AD4">
      <w:pPr>
        <w:pStyle w:val="Odstavekseznama"/>
        <w:numPr>
          <w:ilvl w:val="0"/>
          <w:numId w:val="16"/>
        </w:numPr>
        <w:autoSpaceDE w:val="0"/>
        <w:autoSpaceDN w:val="0"/>
        <w:spacing w:after="120" w:line="240" w:lineRule="atLeast"/>
        <w:jc w:val="center"/>
        <w:rPr>
          <w:rFonts w:ascii="Arial" w:hAnsi="Arial" w:cs="Arial"/>
          <w:b/>
          <w:bCs/>
          <w:sz w:val="20"/>
          <w:szCs w:val="20"/>
        </w:rPr>
      </w:pPr>
      <w:r w:rsidRPr="005944CD">
        <w:rPr>
          <w:rFonts w:ascii="Arial" w:hAnsi="Arial" w:cs="Arial"/>
          <w:b/>
          <w:bCs/>
          <w:sz w:val="20"/>
          <w:szCs w:val="20"/>
        </w:rPr>
        <w:t>člen</w:t>
      </w:r>
    </w:p>
    <w:p w14:paraId="325DCD85" w14:textId="77777777" w:rsidR="00E80AD4" w:rsidRPr="005944CD" w:rsidRDefault="00E80AD4" w:rsidP="00E80AD4">
      <w:pPr>
        <w:pStyle w:val="Odstavekseznama"/>
        <w:autoSpaceDE w:val="0"/>
        <w:autoSpaceDN w:val="0"/>
        <w:spacing w:after="120" w:line="240" w:lineRule="atLeast"/>
        <w:rPr>
          <w:rFonts w:ascii="Arial" w:hAnsi="Arial" w:cs="Arial"/>
          <w:sz w:val="20"/>
          <w:szCs w:val="20"/>
        </w:rPr>
      </w:pPr>
    </w:p>
    <w:p w14:paraId="0E6B12CA" w14:textId="6C39B4B4" w:rsidR="00E80AD4" w:rsidRPr="005944CD" w:rsidRDefault="00E80AD4" w:rsidP="00E80AD4">
      <w:pPr>
        <w:autoSpaceDE w:val="0"/>
        <w:autoSpaceDN w:val="0"/>
        <w:spacing w:after="120" w:line="240" w:lineRule="atLeast"/>
        <w:rPr>
          <w:rFonts w:ascii="Arial" w:hAnsi="Arial" w:cs="Arial"/>
          <w:sz w:val="20"/>
          <w:szCs w:val="20"/>
        </w:rPr>
      </w:pPr>
      <w:r w:rsidRPr="005944CD">
        <w:rPr>
          <w:rFonts w:ascii="Arial" w:hAnsi="Arial" w:cs="Arial"/>
          <w:sz w:val="20"/>
          <w:szCs w:val="20"/>
        </w:rPr>
        <w:t xml:space="preserve">V 19.c členu se </w:t>
      </w:r>
      <w:r w:rsidR="00F97044">
        <w:rPr>
          <w:rFonts w:ascii="Arial" w:hAnsi="Arial" w:cs="Arial"/>
          <w:sz w:val="20"/>
          <w:szCs w:val="20"/>
        </w:rPr>
        <w:t xml:space="preserve">za četrtim odstavkom </w:t>
      </w:r>
      <w:r w:rsidRPr="005944CD">
        <w:rPr>
          <w:rFonts w:ascii="Arial" w:hAnsi="Arial" w:cs="Arial"/>
          <w:sz w:val="20"/>
          <w:szCs w:val="20"/>
        </w:rPr>
        <w:t>doda nov</w:t>
      </w:r>
      <w:r w:rsidR="00F97044">
        <w:rPr>
          <w:rFonts w:ascii="Arial" w:hAnsi="Arial" w:cs="Arial"/>
          <w:sz w:val="20"/>
          <w:szCs w:val="20"/>
        </w:rPr>
        <w:t>,</w:t>
      </w:r>
      <w:r w:rsidRPr="005944CD">
        <w:rPr>
          <w:rFonts w:ascii="Arial" w:hAnsi="Arial" w:cs="Arial"/>
          <w:sz w:val="20"/>
          <w:szCs w:val="20"/>
        </w:rPr>
        <w:t xml:space="preserve"> peti odstavek, ki se glasi:</w:t>
      </w:r>
    </w:p>
    <w:p w14:paraId="3CBC93CB" w14:textId="59D7C886" w:rsidR="00E80AD4" w:rsidRPr="005944CD" w:rsidRDefault="00E80AD4" w:rsidP="00E80AD4">
      <w:pPr>
        <w:autoSpaceDE w:val="0"/>
        <w:autoSpaceDN w:val="0"/>
        <w:spacing w:after="120" w:line="240" w:lineRule="atLeast"/>
        <w:jc w:val="both"/>
        <w:rPr>
          <w:rFonts w:ascii="Arial" w:hAnsi="Arial" w:cs="Arial"/>
          <w:sz w:val="20"/>
          <w:szCs w:val="20"/>
        </w:rPr>
      </w:pPr>
      <w:r w:rsidRPr="005944CD">
        <w:rPr>
          <w:rFonts w:ascii="Arial" w:hAnsi="Arial" w:cs="Arial"/>
          <w:sz w:val="20"/>
          <w:szCs w:val="20"/>
        </w:rPr>
        <w:t xml:space="preserve">»(5) V osnovo za nadomestilo plače se upošteva tudi plača za delo, opravljeno preko polnega delovnega časa, če </w:t>
      </w:r>
      <w:r w:rsidR="001F23A5" w:rsidRPr="005944CD">
        <w:rPr>
          <w:rFonts w:ascii="Arial" w:hAnsi="Arial" w:cs="Arial"/>
          <w:sz w:val="20"/>
          <w:szCs w:val="20"/>
        </w:rPr>
        <w:t xml:space="preserve">tako določajo </w:t>
      </w:r>
      <w:r w:rsidRPr="005944CD">
        <w:rPr>
          <w:rFonts w:ascii="Arial" w:hAnsi="Arial" w:cs="Arial"/>
          <w:sz w:val="20"/>
          <w:szCs w:val="20"/>
        </w:rPr>
        <w:t xml:space="preserve">kolektivne pogodbe dejavnosti in poklicev.«. </w:t>
      </w:r>
    </w:p>
    <w:p w14:paraId="2D79325E" w14:textId="1D8DFD5E" w:rsidR="001155E7" w:rsidRPr="005944CD" w:rsidRDefault="001155E7" w:rsidP="00E80AD4">
      <w:pPr>
        <w:autoSpaceDE w:val="0"/>
        <w:autoSpaceDN w:val="0"/>
        <w:spacing w:after="120" w:line="240" w:lineRule="atLeast"/>
        <w:jc w:val="both"/>
        <w:rPr>
          <w:rFonts w:ascii="Arial" w:hAnsi="Arial" w:cs="Arial"/>
          <w:sz w:val="20"/>
          <w:szCs w:val="20"/>
        </w:rPr>
      </w:pPr>
    </w:p>
    <w:p w14:paraId="6B3DC1FB" w14:textId="2F02D6FF" w:rsidR="001155E7" w:rsidRPr="005944CD" w:rsidRDefault="001155E7" w:rsidP="00ED330F">
      <w:pPr>
        <w:pStyle w:val="Odstavekseznama"/>
        <w:numPr>
          <w:ilvl w:val="0"/>
          <w:numId w:val="16"/>
        </w:numPr>
        <w:autoSpaceDE w:val="0"/>
        <w:autoSpaceDN w:val="0"/>
        <w:spacing w:after="120" w:line="240" w:lineRule="atLeast"/>
        <w:jc w:val="center"/>
        <w:rPr>
          <w:rFonts w:ascii="Arial" w:hAnsi="Arial" w:cs="Arial"/>
          <w:b/>
          <w:bCs/>
          <w:sz w:val="20"/>
          <w:szCs w:val="20"/>
        </w:rPr>
      </w:pPr>
      <w:r w:rsidRPr="005944CD">
        <w:rPr>
          <w:rFonts w:ascii="Arial" w:hAnsi="Arial" w:cs="Arial"/>
          <w:b/>
          <w:bCs/>
          <w:sz w:val="20"/>
          <w:szCs w:val="20"/>
        </w:rPr>
        <w:t>člen</w:t>
      </w:r>
    </w:p>
    <w:p w14:paraId="367BD200" w14:textId="77777777" w:rsidR="001155E7" w:rsidRPr="005944CD" w:rsidRDefault="001155E7" w:rsidP="001155E7">
      <w:pPr>
        <w:pStyle w:val="Default"/>
        <w:ind w:left="720"/>
        <w:rPr>
          <w:sz w:val="20"/>
          <w:szCs w:val="20"/>
        </w:rPr>
      </w:pPr>
    </w:p>
    <w:p w14:paraId="3037FB39" w14:textId="6C3F7E5F" w:rsidR="00ED330F" w:rsidRPr="005944CD" w:rsidRDefault="001155E7" w:rsidP="001155E7">
      <w:pPr>
        <w:pStyle w:val="Default"/>
        <w:rPr>
          <w:rFonts w:eastAsia="Calibri"/>
          <w:color w:val="auto"/>
          <w:sz w:val="20"/>
          <w:szCs w:val="20"/>
        </w:rPr>
      </w:pPr>
      <w:r w:rsidRPr="005944CD">
        <w:rPr>
          <w:rFonts w:eastAsia="Calibri"/>
          <w:color w:val="auto"/>
          <w:sz w:val="20"/>
          <w:szCs w:val="20"/>
        </w:rPr>
        <w:t xml:space="preserve">V Prilogi 1 se v </w:t>
      </w:r>
      <w:r w:rsidR="00F97044">
        <w:rPr>
          <w:rFonts w:eastAsia="Calibri"/>
          <w:color w:val="auto"/>
          <w:sz w:val="20"/>
          <w:szCs w:val="20"/>
        </w:rPr>
        <w:t>P</w:t>
      </w:r>
      <w:r w:rsidRPr="005944CD">
        <w:rPr>
          <w:rFonts w:eastAsia="Calibri"/>
          <w:color w:val="auto"/>
          <w:sz w:val="20"/>
          <w:szCs w:val="20"/>
        </w:rPr>
        <w:t xml:space="preserve">lačilni listi 1 in </w:t>
      </w:r>
      <w:r w:rsidR="00F97044">
        <w:rPr>
          <w:rFonts w:eastAsia="Calibri"/>
          <w:color w:val="auto"/>
          <w:sz w:val="20"/>
          <w:szCs w:val="20"/>
        </w:rPr>
        <w:t>P</w:t>
      </w:r>
      <w:r w:rsidRPr="005944CD">
        <w:rPr>
          <w:rFonts w:eastAsia="Calibri"/>
          <w:color w:val="auto"/>
          <w:sz w:val="20"/>
          <w:szCs w:val="20"/>
        </w:rPr>
        <w:t>lačilni listi 2</w:t>
      </w:r>
      <w:r w:rsidR="00ED330F" w:rsidRPr="005944CD">
        <w:rPr>
          <w:rFonts w:eastAsia="Calibri"/>
          <w:color w:val="auto"/>
          <w:sz w:val="20"/>
          <w:szCs w:val="20"/>
        </w:rPr>
        <w:t xml:space="preserve"> pred </w:t>
      </w:r>
      <w:r w:rsidR="003A6808">
        <w:rPr>
          <w:rFonts w:eastAsia="Calibri"/>
          <w:color w:val="auto"/>
          <w:sz w:val="20"/>
          <w:szCs w:val="20"/>
        </w:rPr>
        <w:t>vrstico</w:t>
      </w:r>
      <w:r w:rsidR="003A6808" w:rsidRPr="005944CD">
        <w:rPr>
          <w:rFonts w:eastAsia="Calibri"/>
          <w:color w:val="auto"/>
          <w:sz w:val="20"/>
          <w:szCs w:val="20"/>
        </w:rPr>
        <w:t xml:space="preserve"> </w:t>
      </w:r>
      <w:r w:rsidR="00ED330F" w:rsidRPr="005944CD">
        <w:rPr>
          <w:rFonts w:eastAsia="Calibri"/>
          <w:color w:val="auto"/>
          <w:sz w:val="20"/>
          <w:szCs w:val="20"/>
        </w:rPr>
        <w:t xml:space="preserve">»SKUPAJ PRISPEVKI« doda </w:t>
      </w:r>
      <w:r w:rsidR="006C160E" w:rsidRPr="005944CD">
        <w:rPr>
          <w:rFonts w:eastAsia="Calibri"/>
          <w:color w:val="auto"/>
          <w:sz w:val="20"/>
          <w:szCs w:val="20"/>
        </w:rPr>
        <w:t xml:space="preserve">nova </w:t>
      </w:r>
      <w:r w:rsidR="00ED330F" w:rsidRPr="005944CD">
        <w:rPr>
          <w:rFonts w:eastAsia="Calibri"/>
          <w:color w:val="auto"/>
          <w:sz w:val="20"/>
          <w:szCs w:val="20"/>
        </w:rPr>
        <w:t>vrstica, ki se glasi:</w:t>
      </w:r>
      <w:r w:rsidR="00A636D0" w:rsidRPr="00A636D0">
        <w:rPr>
          <w:rFonts w:eastAsia="Calibri"/>
          <w:color w:val="auto"/>
          <w:sz w:val="20"/>
          <w:szCs w:val="20"/>
        </w:rPr>
        <w:t xml:space="preserve"> </w:t>
      </w:r>
      <w:r w:rsidR="00A636D0" w:rsidRPr="005944CD">
        <w:rPr>
          <w:rFonts w:eastAsia="Calibri"/>
          <w:color w:val="auto"/>
          <w:sz w:val="20"/>
          <w:szCs w:val="20"/>
        </w:rPr>
        <w:t>»obvezni zdravstveni prispevek</w:t>
      </w:r>
      <w:r w:rsidR="00A636D0">
        <w:rPr>
          <w:rFonts w:eastAsia="Calibri"/>
          <w:color w:val="auto"/>
          <w:sz w:val="20"/>
          <w:szCs w:val="20"/>
        </w:rPr>
        <w:t>« in v njej v stolpcu »Znesek« doda besedilo</w:t>
      </w:r>
      <w:r w:rsidR="00007785">
        <w:rPr>
          <w:rFonts w:eastAsia="Calibri"/>
          <w:color w:val="auto"/>
          <w:sz w:val="20"/>
          <w:szCs w:val="20"/>
        </w:rPr>
        <w:t>, ki se glasi:</w:t>
      </w:r>
      <w:r w:rsidR="00A636D0">
        <w:rPr>
          <w:rFonts w:eastAsia="Calibri"/>
          <w:color w:val="auto"/>
          <w:sz w:val="20"/>
          <w:szCs w:val="20"/>
        </w:rPr>
        <w:t xml:space="preserve"> »</w:t>
      </w:r>
      <w:r w:rsidR="00A636D0" w:rsidRPr="005944CD">
        <w:rPr>
          <w:sz w:val="20"/>
          <w:szCs w:val="20"/>
        </w:rPr>
        <w:t>&lt;</w:t>
      </w:r>
      <w:r w:rsidR="00A636D0" w:rsidRPr="005944CD">
        <w:rPr>
          <w:rFonts w:eastAsia="Calibri"/>
          <w:color w:val="auto"/>
          <w:sz w:val="20"/>
          <w:szCs w:val="20"/>
        </w:rPr>
        <w:t>znesek</w:t>
      </w:r>
      <w:r w:rsidR="00A636D0" w:rsidRPr="005944CD">
        <w:rPr>
          <w:sz w:val="20"/>
          <w:szCs w:val="20"/>
        </w:rPr>
        <w:t>&gt;</w:t>
      </w:r>
      <w:r w:rsidR="00A636D0">
        <w:rPr>
          <w:sz w:val="20"/>
          <w:szCs w:val="20"/>
        </w:rPr>
        <w:t>«.</w:t>
      </w:r>
    </w:p>
    <w:p w14:paraId="172D87E1" w14:textId="048C4652" w:rsidR="0052119B" w:rsidRPr="005944CD" w:rsidRDefault="0052119B" w:rsidP="00D434BC">
      <w:pPr>
        <w:pStyle w:val="Default"/>
        <w:rPr>
          <w:rFonts w:eastAsia="Calibri"/>
          <w:color w:val="auto"/>
          <w:sz w:val="20"/>
          <w:szCs w:val="20"/>
        </w:rPr>
      </w:pPr>
      <w:r w:rsidRPr="005944CD">
        <w:rPr>
          <w:rFonts w:eastAsia="Calibri"/>
          <w:color w:val="auto"/>
          <w:sz w:val="20"/>
          <w:szCs w:val="20"/>
        </w:rPr>
        <w:t xml:space="preserve">   </w:t>
      </w:r>
      <w:r w:rsidR="004309BE">
        <w:rPr>
          <w:rFonts w:eastAsia="Calibri"/>
          <w:color w:val="auto"/>
          <w:sz w:val="20"/>
          <w:szCs w:val="20"/>
        </w:rPr>
        <w:t xml:space="preserve">                                                                     </w:t>
      </w:r>
      <w:r w:rsidRPr="005944CD">
        <w:rPr>
          <w:sz w:val="20"/>
          <w:szCs w:val="20"/>
        </w:rPr>
        <w:t xml:space="preserve">                                                                                      </w:t>
      </w:r>
      <w:r w:rsidR="00D434BC" w:rsidRPr="005944CD">
        <w:rPr>
          <w:sz w:val="20"/>
          <w:szCs w:val="20"/>
        </w:rPr>
        <w:t xml:space="preserve">           </w:t>
      </w:r>
    </w:p>
    <w:p w14:paraId="6D70899A" w14:textId="48C28559" w:rsidR="00ED330F" w:rsidRPr="005944CD" w:rsidRDefault="0052119B" w:rsidP="0052119B">
      <w:pPr>
        <w:pStyle w:val="Default"/>
        <w:ind w:left="720"/>
        <w:rPr>
          <w:rFonts w:eastAsia="Calibri"/>
          <w:color w:val="auto"/>
          <w:sz w:val="20"/>
          <w:szCs w:val="20"/>
        </w:rPr>
      </w:pPr>
      <w:r w:rsidRPr="005944CD">
        <w:rPr>
          <w:rFonts w:eastAsia="Calibri"/>
          <w:color w:val="auto"/>
          <w:sz w:val="20"/>
          <w:szCs w:val="20"/>
        </w:rPr>
        <w:t xml:space="preserve">                         </w:t>
      </w:r>
      <w:r w:rsidR="00B70027" w:rsidRPr="005944CD">
        <w:rPr>
          <w:rFonts w:eastAsia="Calibri"/>
          <w:color w:val="auto"/>
          <w:sz w:val="20"/>
          <w:szCs w:val="20"/>
        </w:rPr>
        <w:t xml:space="preserve">                                              </w:t>
      </w:r>
    </w:p>
    <w:p w14:paraId="48DAC462" w14:textId="77777777" w:rsidR="00B70027" w:rsidRPr="005944CD" w:rsidRDefault="00B70027" w:rsidP="00B70027">
      <w:pPr>
        <w:pStyle w:val="Default"/>
        <w:rPr>
          <w:rFonts w:eastAsia="Calibri"/>
          <w:color w:val="auto"/>
          <w:sz w:val="20"/>
          <w:szCs w:val="20"/>
        </w:rPr>
      </w:pPr>
    </w:p>
    <w:p w14:paraId="10A81CD6" w14:textId="77777777" w:rsidR="00ED330F" w:rsidRPr="005944CD" w:rsidRDefault="00ED330F" w:rsidP="001155E7">
      <w:pPr>
        <w:pStyle w:val="Default"/>
        <w:rPr>
          <w:rFonts w:eastAsia="Calibri"/>
          <w:color w:val="auto"/>
          <w:sz w:val="20"/>
          <w:szCs w:val="20"/>
        </w:rPr>
      </w:pPr>
      <w:r w:rsidRPr="005944CD">
        <w:rPr>
          <w:rFonts w:eastAsia="Calibri"/>
          <w:color w:val="auto"/>
          <w:sz w:val="20"/>
          <w:szCs w:val="20"/>
        </w:rPr>
        <w:lastRenderedPageBreak/>
        <w:t xml:space="preserve"> </w:t>
      </w:r>
    </w:p>
    <w:p w14:paraId="77A8FDE0" w14:textId="292066B9" w:rsidR="00ED330F" w:rsidRPr="005944CD" w:rsidRDefault="00ED330F" w:rsidP="001155E7">
      <w:pPr>
        <w:pStyle w:val="Default"/>
        <w:rPr>
          <w:sz w:val="20"/>
          <w:szCs w:val="20"/>
        </w:rPr>
      </w:pPr>
    </w:p>
    <w:p w14:paraId="131BC931" w14:textId="77777777" w:rsidR="00904178" w:rsidRPr="005944CD" w:rsidRDefault="00904178" w:rsidP="00904178">
      <w:pPr>
        <w:autoSpaceDE w:val="0"/>
        <w:autoSpaceDN w:val="0"/>
        <w:adjustRightInd w:val="0"/>
        <w:spacing w:after="0" w:line="240" w:lineRule="atLeast"/>
        <w:jc w:val="center"/>
        <w:rPr>
          <w:rFonts w:ascii="Arial" w:hAnsi="Arial" w:cs="Arial"/>
          <w:b/>
          <w:color w:val="000000"/>
          <w:sz w:val="20"/>
          <w:szCs w:val="20"/>
        </w:rPr>
      </w:pPr>
      <w:r w:rsidRPr="005944CD">
        <w:rPr>
          <w:rFonts w:ascii="Arial" w:hAnsi="Arial" w:cs="Arial"/>
          <w:b/>
          <w:color w:val="000000"/>
          <w:sz w:val="20"/>
          <w:szCs w:val="20"/>
        </w:rPr>
        <w:t>KONČNI DOLOČBI</w:t>
      </w:r>
    </w:p>
    <w:p w14:paraId="2C021BE4" w14:textId="77777777" w:rsidR="00904178" w:rsidRPr="005944CD" w:rsidRDefault="00904178" w:rsidP="00904178">
      <w:pPr>
        <w:autoSpaceDE w:val="0"/>
        <w:autoSpaceDN w:val="0"/>
        <w:adjustRightInd w:val="0"/>
        <w:spacing w:after="120" w:line="240" w:lineRule="atLeast"/>
        <w:jc w:val="center"/>
        <w:rPr>
          <w:rFonts w:ascii="Arial" w:hAnsi="Arial" w:cs="Arial"/>
          <w:b/>
          <w:color w:val="000000"/>
          <w:sz w:val="20"/>
          <w:szCs w:val="20"/>
        </w:rPr>
      </w:pPr>
    </w:p>
    <w:p w14:paraId="67F4D16B" w14:textId="41AEB5BA" w:rsidR="00904178" w:rsidRPr="005944CD" w:rsidRDefault="006C160E" w:rsidP="00904178">
      <w:pPr>
        <w:spacing w:after="0"/>
        <w:ind w:left="357"/>
        <w:jc w:val="center"/>
        <w:rPr>
          <w:rFonts w:ascii="Arial" w:hAnsi="Arial" w:cs="Arial"/>
          <w:b/>
          <w:sz w:val="20"/>
          <w:szCs w:val="20"/>
        </w:rPr>
      </w:pPr>
      <w:r w:rsidRPr="005944CD">
        <w:rPr>
          <w:rFonts w:ascii="Arial" w:hAnsi="Arial" w:cs="Arial"/>
          <w:b/>
          <w:sz w:val="20"/>
          <w:szCs w:val="20"/>
        </w:rPr>
        <w:t>6</w:t>
      </w:r>
      <w:r w:rsidR="00904178" w:rsidRPr="005944CD">
        <w:rPr>
          <w:rFonts w:ascii="Arial" w:hAnsi="Arial" w:cs="Arial"/>
          <w:b/>
          <w:sz w:val="20"/>
          <w:szCs w:val="20"/>
        </w:rPr>
        <w:t>. člen</w:t>
      </w:r>
    </w:p>
    <w:p w14:paraId="3612DCAC" w14:textId="1B525EFC" w:rsidR="00904178" w:rsidRPr="005944CD" w:rsidRDefault="00904178" w:rsidP="00904178">
      <w:pPr>
        <w:pStyle w:val="Odstavekseznama"/>
        <w:ind w:left="0"/>
        <w:jc w:val="center"/>
        <w:rPr>
          <w:rFonts w:ascii="Arial" w:hAnsi="Arial" w:cs="Arial"/>
          <w:b/>
          <w:sz w:val="20"/>
          <w:szCs w:val="20"/>
        </w:rPr>
      </w:pPr>
      <w:r w:rsidRPr="005944CD">
        <w:rPr>
          <w:rFonts w:ascii="Arial" w:hAnsi="Arial" w:cs="Arial"/>
          <w:b/>
          <w:sz w:val="20"/>
          <w:szCs w:val="20"/>
        </w:rPr>
        <w:t xml:space="preserve">      (</w:t>
      </w:r>
      <w:r w:rsidR="00A636D0">
        <w:rPr>
          <w:rFonts w:ascii="Arial" w:hAnsi="Arial" w:cs="Arial"/>
          <w:b/>
          <w:sz w:val="20"/>
          <w:szCs w:val="20"/>
        </w:rPr>
        <w:t xml:space="preserve">začetek </w:t>
      </w:r>
      <w:r w:rsidRPr="005944CD">
        <w:rPr>
          <w:rFonts w:ascii="Arial" w:hAnsi="Arial" w:cs="Arial"/>
          <w:b/>
          <w:sz w:val="20"/>
          <w:szCs w:val="20"/>
        </w:rPr>
        <w:t>uporab</w:t>
      </w:r>
      <w:r w:rsidR="00A636D0">
        <w:rPr>
          <w:rFonts w:ascii="Arial" w:hAnsi="Arial" w:cs="Arial"/>
          <w:b/>
          <w:sz w:val="20"/>
          <w:szCs w:val="20"/>
        </w:rPr>
        <w:t>e</w:t>
      </w:r>
      <w:r w:rsidRPr="005944CD">
        <w:rPr>
          <w:rFonts w:ascii="Arial" w:hAnsi="Arial" w:cs="Arial"/>
          <w:b/>
          <w:sz w:val="20"/>
          <w:szCs w:val="20"/>
        </w:rPr>
        <w:t>)</w:t>
      </w:r>
    </w:p>
    <w:p w14:paraId="0CA8946B" w14:textId="15606939" w:rsidR="00904178" w:rsidRPr="005944CD" w:rsidRDefault="00BE0C16" w:rsidP="00904178">
      <w:pPr>
        <w:spacing w:line="240" w:lineRule="atLeast"/>
        <w:jc w:val="both"/>
        <w:rPr>
          <w:rFonts w:ascii="Arial" w:hAnsi="Arial" w:cs="Arial"/>
          <w:color w:val="000000"/>
          <w:sz w:val="20"/>
          <w:szCs w:val="20"/>
        </w:rPr>
      </w:pPr>
      <w:r>
        <w:rPr>
          <w:rFonts w:ascii="Arial" w:hAnsi="Arial" w:cs="Arial"/>
          <w:color w:val="000000"/>
          <w:sz w:val="20"/>
          <w:szCs w:val="20"/>
        </w:rPr>
        <w:t>Nov d</w:t>
      </w:r>
      <w:r w:rsidR="00D434BC" w:rsidRPr="005944CD">
        <w:rPr>
          <w:rFonts w:ascii="Arial" w:hAnsi="Arial" w:cs="Arial"/>
          <w:color w:val="000000"/>
          <w:sz w:val="20"/>
          <w:szCs w:val="20"/>
        </w:rPr>
        <w:t>rugi odstavek</w:t>
      </w:r>
      <w:r w:rsidR="006C160E" w:rsidRPr="005944CD">
        <w:rPr>
          <w:rFonts w:ascii="Arial" w:hAnsi="Arial" w:cs="Arial"/>
          <w:color w:val="000000"/>
          <w:sz w:val="20"/>
          <w:szCs w:val="20"/>
        </w:rPr>
        <w:t xml:space="preserve"> </w:t>
      </w:r>
      <w:r>
        <w:rPr>
          <w:rFonts w:ascii="Arial" w:hAnsi="Arial" w:cs="Arial"/>
          <w:color w:val="000000"/>
          <w:sz w:val="20"/>
          <w:szCs w:val="20"/>
        </w:rPr>
        <w:t>5</w:t>
      </w:r>
      <w:r w:rsidR="006C160E" w:rsidRPr="005944CD">
        <w:rPr>
          <w:rFonts w:ascii="Arial" w:hAnsi="Arial" w:cs="Arial"/>
          <w:color w:val="000000"/>
          <w:sz w:val="20"/>
          <w:szCs w:val="20"/>
        </w:rPr>
        <w:t>. člena</w:t>
      </w:r>
      <w:r w:rsidR="00A636D0">
        <w:rPr>
          <w:rFonts w:ascii="Arial" w:hAnsi="Arial" w:cs="Arial"/>
          <w:color w:val="000000"/>
          <w:sz w:val="20"/>
          <w:szCs w:val="20"/>
        </w:rPr>
        <w:t xml:space="preserve"> uredbe</w:t>
      </w:r>
      <w:r w:rsidR="006C160E" w:rsidRPr="005944CD">
        <w:rPr>
          <w:rFonts w:ascii="Arial" w:hAnsi="Arial" w:cs="Arial"/>
          <w:color w:val="000000"/>
          <w:sz w:val="20"/>
          <w:szCs w:val="20"/>
        </w:rPr>
        <w:t xml:space="preserve"> </w:t>
      </w:r>
      <w:r w:rsidR="002C3FC6" w:rsidRPr="005944CD">
        <w:rPr>
          <w:rFonts w:ascii="Arial" w:hAnsi="Arial" w:cs="Arial"/>
          <w:color w:val="000000"/>
          <w:sz w:val="20"/>
          <w:szCs w:val="20"/>
        </w:rPr>
        <w:t xml:space="preserve">in </w:t>
      </w:r>
      <w:r>
        <w:rPr>
          <w:rFonts w:ascii="Arial" w:hAnsi="Arial" w:cs="Arial"/>
          <w:color w:val="000000"/>
          <w:sz w:val="20"/>
          <w:szCs w:val="20"/>
        </w:rPr>
        <w:t>dopolnjena Priloga 1</w:t>
      </w:r>
      <w:r w:rsidR="002C3FC6" w:rsidRPr="005944CD">
        <w:rPr>
          <w:rFonts w:ascii="Arial" w:hAnsi="Arial" w:cs="Arial"/>
          <w:color w:val="000000"/>
          <w:sz w:val="20"/>
          <w:szCs w:val="20"/>
        </w:rPr>
        <w:t xml:space="preserve"> uredbe </w:t>
      </w:r>
      <w:r w:rsidR="006C160E" w:rsidRPr="005944CD">
        <w:rPr>
          <w:rFonts w:ascii="Arial" w:hAnsi="Arial" w:cs="Arial"/>
          <w:color w:val="000000"/>
          <w:sz w:val="20"/>
          <w:szCs w:val="20"/>
        </w:rPr>
        <w:t>se začne</w:t>
      </w:r>
      <w:r w:rsidR="002C3FC6" w:rsidRPr="005944CD">
        <w:rPr>
          <w:rFonts w:ascii="Arial" w:hAnsi="Arial" w:cs="Arial"/>
          <w:color w:val="000000"/>
          <w:sz w:val="20"/>
          <w:szCs w:val="20"/>
        </w:rPr>
        <w:t>ta</w:t>
      </w:r>
      <w:r w:rsidR="006C160E" w:rsidRPr="005944CD">
        <w:rPr>
          <w:rFonts w:ascii="Arial" w:hAnsi="Arial" w:cs="Arial"/>
          <w:color w:val="000000"/>
          <w:sz w:val="20"/>
          <w:szCs w:val="20"/>
        </w:rPr>
        <w:t xml:space="preserve"> uporabljati 1. januarja 202</w:t>
      </w:r>
      <w:r w:rsidR="00A92AC8" w:rsidRPr="005944CD">
        <w:rPr>
          <w:rFonts w:ascii="Arial" w:hAnsi="Arial" w:cs="Arial"/>
          <w:color w:val="000000"/>
          <w:sz w:val="20"/>
          <w:szCs w:val="20"/>
        </w:rPr>
        <w:t>4</w:t>
      </w:r>
      <w:r w:rsidR="00904178" w:rsidRPr="005944CD">
        <w:rPr>
          <w:rFonts w:ascii="Arial" w:hAnsi="Arial" w:cs="Arial"/>
          <w:color w:val="000000"/>
          <w:sz w:val="20"/>
          <w:szCs w:val="20"/>
        </w:rPr>
        <w:t>.</w:t>
      </w:r>
    </w:p>
    <w:p w14:paraId="0E1F1F50" w14:textId="77777777" w:rsidR="00904178" w:rsidRPr="005944CD" w:rsidRDefault="00904178" w:rsidP="00904178">
      <w:pPr>
        <w:spacing w:line="240" w:lineRule="atLeast"/>
        <w:jc w:val="both"/>
        <w:rPr>
          <w:rFonts w:ascii="Arial" w:hAnsi="Arial" w:cs="Arial"/>
          <w:color w:val="000000"/>
          <w:sz w:val="20"/>
          <w:szCs w:val="20"/>
        </w:rPr>
      </w:pPr>
    </w:p>
    <w:p w14:paraId="5B010BBD" w14:textId="385320B4" w:rsidR="00904178" w:rsidRPr="005944CD" w:rsidRDefault="006C160E" w:rsidP="00904178">
      <w:pPr>
        <w:spacing w:after="0"/>
        <w:ind w:left="357"/>
        <w:jc w:val="center"/>
        <w:rPr>
          <w:rFonts w:ascii="Arial" w:hAnsi="Arial" w:cs="Arial"/>
          <w:b/>
          <w:sz w:val="20"/>
          <w:szCs w:val="20"/>
        </w:rPr>
      </w:pPr>
      <w:r w:rsidRPr="005944CD">
        <w:rPr>
          <w:rFonts w:ascii="Arial" w:hAnsi="Arial" w:cs="Arial"/>
          <w:b/>
          <w:sz w:val="20"/>
          <w:szCs w:val="20"/>
        </w:rPr>
        <w:t>7</w:t>
      </w:r>
      <w:r w:rsidR="00904178" w:rsidRPr="005944CD">
        <w:rPr>
          <w:rFonts w:ascii="Arial" w:hAnsi="Arial" w:cs="Arial"/>
          <w:b/>
          <w:sz w:val="20"/>
          <w:szCs w:val="20"/>
        </w:rPr>
        <w:t>. člen</w:t>
      </w:r>
    </w:p>
    <w:p w14:paraId="522C3D08" w14:textId="77777777" w:rsidR="00904178" w:rsidRPr="005944CD" w:rsidRDefault="00904178" w:rsidP="00904178">
      <w:pPr>
        <w:spacing w:after="0" w:line="240" w:lineRule="atLeast"/>
        <w:ind w:left="2829" w:firstLine="709"/>
        <w:rPr>
          <w:rFonts w:ascii="Arial" w:hAnsi="Arial" w:cs="Arial"/>
          <w:b/>
          <w:sz w:val="20"/>
          <w:szCs w:val="20"/>
        </w:rPr>
      </w:pPr>
      <w:r w:rsidRPr="005944CD">
        <w:rPr>
          <w:rFonts w:ascii="Arial" w:hAnsi="Arial" w:cs="Arial"/>
          <w:b/>
          <w:sz w:val="20"/>
          <w:szCs w:val="20"/>
        </w:rPr>
        <w:t xml:space="preserve">   (začetek veljavnosti)</w:t>
      </w:r>
    </w:p>
    <w:p w14:paraId="062E40EA" w14:textId="77777777" w:rsidR="00904178" w:rsidRPr="005944CD" w:rsidRDefault="00904178" w:rsidP="00904178">
      <w:pPr>
        <w:spacing w:after="0" w:line="240" w:lineRule="atLeast"/>
        <w:ind w:left="2829" w:firstLine="709"/>
        <w:rPr>
          <w:rFonts w:ascii="Arial" w:hAnsi="Arial" w:cs="Arial"/>
          <w:sz w:val="20"/>
          <w:szCs w:val="20"/>
          <w:lang w:eastAsia="zh-CN"/>
        </w:rPr>
      </w:pPr>
    </w:p>
    <w:p w14:paraId="377CFECA" w14:textId="77777777" w:rsidR="00904178" w:rsidRPr="005944CD" w:rsidRDefault="00904178" w:rsidP="00904178">
      <w:pPr>
        <w:spacing w:line="240" w:lineRule="atLeast"/>
        <w:jc w:val="both"/>
        <w:rPr>
          <w:rFonts w:ascii="Arial" w:hAnsi="Arial" w:cs="Arial"/>
          <w:color w:val="000000"/>
          <w:sz w:val="20"/>
          <w:szCs w:val="20"/>
        </w:rPr>
      </w:pPr>
      <w:r w:rsidRPr="005944CD">
        <w:rPr>
          <w:rFonts w:ascii="Arial" w:hAnsi="Arial" w:cs="Arial"/>
          <w:color w:val="000000"/>
          <w:sz w:val="20"/>
          <w:szCs w:val="20"/>
        </w:rPr>
        <w:t xml:space="preserve">Ta uredba začne veljati naslednji dan po objavi v Uradnem listu Republike Slovenije. </w:t>
      </w:r>
    </w:p>
    <w:p w14:paraId="5147648C" w14:textId="77777777" w:rsidR="00904178" w:rsidRPr="005944CD" w:rsidRDefault="00904178" w:rsidP="00904178">
      <w:pPr>
        <w:spacing w:line="240" w:lineRule="atLeast"/>
        <w:ind w:left="4320"/>
        <w:rPr>
          <w:rFonts w:ascii="Arial" w:hAnsi="Arial" w:cs="Arial"/>
          <w:sz w:val="20"/>
          <w:szCs w:val="20"/>
          <w:lang w:eastAsia="zh-CN"/>
        </w:rPr>
      </w:pPr>
    </w:p>
    <w:p w14:paraId="3AE92E8B" w14:textId="77777777" w:rsidR="00904178" w:rsidRPr="005944CD" w:rsidRDefault="00904178" w:rsidP="00904178">
      <w:pPr>
        <w:spacing w:line="240" w:lineRule="atLeast"/>
        <w:ind w:left="4320"/>
        <w:rPr>
          <w:rFonts w:ascii="Arial" w:hAnsi="Arial" w:cs="Arial"/>
          <w:sz w:val="20"/>
          <w:szCs w:val="20"/>
          <w:lang w:eastAsia="zh-CN"/>
        </w:rPr>
      </w:pPr>
    </w:p>
    <w:p w14:paraId="1EAB629D" w14:textId="77777777" w:rsidR="00904178" w:rsidRPr="005944CD" w:rsidRDefault="00904178" w:rsidP="00904178">
      <w:pPr>
        <w:spacing w:line="240" w:lineRule="atLeast"/>
        <w:ind w:left="4320"/>
        <w:jc w:val="center"/>
        <w:rPr>
          <w:rFonts w:ascii="Arial" w:hAnsi="Arial" w:cs="Arial"/>
          <w:sz w:val="20"/>
          <w:szCs w:val="20"/>
          <w:lang w:eastAsia="zh-CN"/>
        </w:rPr>
      </w:pPr>
    </w:p>
    <w:p w14:paraId="2FF2EBE4" w14:textId="77777777" w:rsidR="00904178" w:rsidRPr="005944CD" w:rsidRDefault="00904178" w:rsidP="00904178">
      <w:pPr>
        <w:spacing w:line="240" w:lineRule="atLeast"/>
        <w:ind w:left="4320"/>
        <w:jc w:val="center"/>
        <w:rPr>
          <w:rFonts w:ascii="Arial" w:hAnsi="Arial" w:cs="Arial"/>
          <w:sz w:val="20"/>
          <w:szCs w:val="20"/>
          <w:lang w:eastAsia="zh-CN"/>
        </w:rPr>
      </w:pPr>
      <w:r w:rsidRPr="005944CD">
        <w:rPr>
          <w:rFonts w:ascii="Arial" w:hAnsi="Arial" w:cs="Arial"/>
          <w:sz w:val="20"/>
          <w:szCs w:val="20"/>
          <w:lang w:eastAsia="zh-CN"/>
        </w:rPr>
        <w:t>Vlada Republike Slovenije</w:t>
      </w:r>
    </w:p>
    <w:p w14:paraId="15504EEA" w14:textId="77777777" w:rsidR="00904178" w:rsidRPr="005944CD" w:rsidRDefault="00904178" w:rsidP="00904178">
      <w:pPr>
        <w:spacing w:line="240" w:lineRule="atLeast"/>
        <w:jc w:val="center"/>
        <w:rPr>
          <w:rFonts w:ascii="Arial" w:hAnsi="Arial" w:cs="Arial"/>
          <w:sz w:val="20"/>
          <w:szCs w:val="20"/>
          <w:lang w:eastAsia="zh-CN"/>
        </w:rPr>
      </w:pPr>
      <w:r w:rsidRPr="005944CD">
        <w:rPr>
          <w:rFonts w:ascii="Arial" w:hAnsi="Arial" w:cs="Arial"/>
          <w:sz w:val="20"/>
          <w:szCs w:val="20"/>
          <w:lang w:eastAsia="zh-CN"/>
        </w:rPr>
        <w:t xml:space="preserve">   </w:t>
      </w:r>
      <w:r w:rsidRPr="005944CD">
        <w:rPr>
          <w:rFonts w:ascii="Arial" w:hAnsi="Arial" w:cs="Arial"/>
          <w:sz w:val="20"/>
          <w:szCs w:val="20"/>
          <w:lang w:eastAsia="zh-CN"/>
        </w:rPr>
        <w:tab/>
      </w:r>
      <w:r w:rsidRPr="005944CD">
        <w:rPr>
          <w:rFonts w:ascii="Arial" w:hAnsi="Arial" w:cs="Arial"/>
          <w:sz w:val="20"/>
          <w:szCs w:val="20"/>
          <w:lang w:eastAsia="zh-CN"/>
        </w:rPr>
        <w:tab/>
      </w:r>
      <w:r w:rsidRPr="005944CD">
        <w:rPr>
          <w:rFonts w:ascii="Arial" w:hAnsi="Arial" w:cs="Arial"/>
          <w:sz w:val="20"/>
          <w:szCs w:val="20"/>
          <w:lang w:eastAsia="zh-CN"/>
        </w:rPr>
        <w:tab/>
      </w:r>
      <w:r w:rsidRPr="005944CD">
        <w:rPr>
          <w:rFonts w:ascii="Arial" w:hAnsi="Arial" w:cs="Arial"/>
          <w:sz w:val="20"/>
          <w:szCs w:val="20"/>
          <w:lang w:eastAsia="zh-CN"/>
        </w:rPr>
        <w:tab/>
      </w:r>
      <w:r w:rsidRPr="005944CD">
        <w:rPr>
          <w:rFonts w:ascii="Arial" w:hAnsi="Arial" w:cs="Arial"/>
          <w:sz w:val="20"/>
          <w:szCs w:val="20"/>
          <w:lang w:eastAsia="zh-CN"/>
        </w:rPr>
        <w:tab/>
      </w:r>
      <w:r w:rsidRPr="005944CD">
        <w:rPr>
          <w:rFonts w:ascii="Arial" w:hAnsi="Arial" w:cs="Arial"/>
          <w:sz w:val="20"/>
          <w:szCs w:val="20"/>
          <w:lang w:eastAsia="zh-CN"/>
        </w:rPr>
        <w:tab/>
        <w:t>dr. Robert Golob</w:t>
      </w:r>
    </w:p>
    <w:p w14:paraId="44F02C9E" w14:textId="77777777" w:rsidR="00904178" w:rsidRPr="005944CD" w:rsidRDefault="00904178" w:rsidP="00904178">
      <w:pPr>
        <w:spacing w:line="240" w:lineRule="atLeast"/>
        <w:jc w:val="center"/>
        <w:rPr>
          <w:rFonts w:ascii="Arial" w:hAnsi="Arial" w:cs="Arial"/>
          <w:sz w:val="20"/>
          <w:szCs w:val="20"/>
          <w:lang w:eastAsia="sl-SI"/>
        </w:rPr>
      </w:pPr>
      <w:r w:rsidRPr="005944CD">
        <w:rPr>
          <w:rFonts w:ascii="Arial" w:hAnsi="Arial" w:cs="Arial"/>
          <w:sz w:val="20"/>
          <w:szCs w:val="20"/>
          <w:lang w:eastAsia="zh-CN"/>
        </w:rPr>
        <w:t xml:space="preserve">                                                                             predsednik</w:t>
      </w:r>
    </w:p>
    <w:p w14:paraId="4CEC796C" w14:textId="77777777" w:rsidR="00904178" w:rsidRPr="005944CD" w:rsidRDefault="00904178" w:rsidP="00904178">
      <w:pPr>
        <w:spacing w:line="240" w:lineRule="atLeast"/>
        <w:jc w:val="both"/>
        <w:rPr>
          <w:rFonts w:ascii="Arial" w:hAnsi="Arial" w:cs="Arial"/>
          <w:sz w:val="20"/>
          <w:szCs w:val="20"/>
          <w:lang w:eastAsia="sl-SI"/>
        </w:rPr>
      </w:pPr>
    </w:p>
    <w:p w14:paraId="26FAFDC7" w14:textId="77777777" w:rsidR="00904178" w:rsidRPr="005944CD" w:rsidRDefault="00904178" w:rsidP="00904178">
      <w:pPr>
        <w:spacing w:line="240" w:lineRule="atLeast"/>
        <w:jc w:val="both"/>
        <w:rPr>
          <w:rFonts w:ascii="Arial" w:hAnsi="Arial" w:cs="Arial"/>
          <w:sz w:val="20"/>
          <w:szCs w:val="20"/>
          <w:lang w:eastAsia="sl-SI"/>
        </w:rPr>
      </w:pPr>
    </w:p>
    <w:p w14:paraId="05E67118" w14:textId="70C4F444" w:rsidR="00904178" w:rsidRPr="005944CD" w:rsidRDefault="00904178" w:rsidP="00904178">
      <w:pPr>
        <w:spacing w:line="240" w:lineRule="atLeast"/>
        <w:jc w:val="both"/>
        <w:rPr>
          <w:rFonts w:ascii="Arial" w:hAnsi="Arial" w:cs="Arial"/>
          <w:sz w:val="20"/>
          <w:szCs w:val="20"/>
        </w:rPr>
      </w:pPr>
      <w:r w:rsidRPr="005944CD">
        <w:rPr>
          <w:rFonts w:ascii="Arial" w:hAnsi="Arial" w:cs="Arial"/>
          <w:sz w:val="20"/>
          <w:szCs w:val="20"/>
          <w:lang w:eastAsia="sl-SI"/>
        </w:rPr>
        <w:t xml:space="preserve">Št. </w:t>
      </w:r>
      <w:r w:rsidR="005F117E" w:rsidRPr="005944CD">
        <w:rPr>
          <w:rFonts w:ascii="Arial" w:hAnsi="Arial" w:cs="Arial"/>
          <w:sz w:val="20"/>
          <w:szCs w:val="20"/>
          <w:lang w:eastAsia="sl-SI"/>
        </w:rPr>
        <w:t>007-1044/2023/</w:t>
      </w:r>
      <w:r w:rsidR="00BE0C16">
        <w:rPr>
          <w:rFonts w:ascii="Arial" w:hAnsi="Arial" w:cs="Arial"/>
          <w:sz w:val="20"/>
          <w:szCs w:val="20"/>
          <w:lang w:eastAsia="sl-SI"/>
        </w:rPr>
        <w:t>1</w:t>
      </w:r>
      <w:r w:rsidR="00372028">
        <w:rPr>
          <w:rFonts w:ascii="Arial" w:hAnsi="Arial" w:cs="Arial"/>
          <w:sz w:val="20"/>
          <w:szCs w:val="20"/>
          <w:lang w:eastAsia="sl-SI"/>
        </w:rPr>
        <w:t>3</w:t>
      </w:r>
    </w:p>
    <w:p w14:paraId="748D693A" w14:textId="2B52649F" w:rsidR="00904178" w:rsidRPr="005944CD" w:rsidRDefault="00904178" w:rsidP="00904178">
      <w:pPr>
        <w:spacing w:line="240" w:lineRule="atLeast"/>
        <w:jc w:val="both"/>
        <w:rPr>
          <w:rFonts w:ascii="Arial" w:hAnsi="Arial" w:cs="Arial"/>
          <w:sz w:val="20"/>
          <w:szCs w:val="20"/>
        </w:rPr>
      </w:pPr>
      <w:r w:rsidRPr="005944CD">
        <w:rPr>
          <w:rFonts w:ascii="Arial" w:hAnsi="Arial" w:cs="Arial"/>
          <w:sz w:val="20"/>
          <w:szCs w:val="20"/>
        </w:rPr>
        <w:t xml:space="preserve">Ljubljana, dne </w:t>
      </w:r>
      <w:r w:rsidR="007A53D2">
        <w:rPr>
          <w:rFonts w:ascii="Arial" w:hAnsi="Arial" w:cs="Arial"/>
          <w:sz w:val="20"/>
          <w:szCs w:val="20"/>
        </w:rPr>
        <w:t>9</w:t>
      </w:r>
      <w:r w:rsidRPr="005944CD">
        <w:rPr>
          <w:rFonts w:ascii="Arial" w:hAnsi="Arial" w:cs="Arial"/>
          <w:sz w:val="20"/>
          <w:szCs w:val="20"/>
        </w:rPr>
        <w:t xml:space="preserve">. </w:t>
      </w:r>
      <w:r w:rsidR="00BE0C16">
        <w:rPr>
          <w:rFonts w:ascii="Arial" w:hAnsi="Arial" w:cs="Arial"/>
          <w:sz w:val="20"/>
          <w:szCs w:val="20"/>
        </w:rPr>
        <w:t>novembra</w:t>
      </w:r>
      <w:r w:rsidR="00BE0C16" w:rsidRPr="005944CD">
        <w:rPr>
          <w:rFonts w:ascii="Arial" w:hAnsi="Arial" w:cs="Arial"/>
          <w:sz w:val="20"/>
          <w:szCs w:val="20"/>
        </w:rPr>
        <w:t xml:space="preserve"> </w:t>
      </w:r>
      <w:r w:rsidRPr="005944CD">
        <w:rPr>
          <w:rFonts w:ascii="Arial" w:hAnsi="Arial" w:cs="Arial"/>
          <w:sz w:val="20"/>
          <w:szCs w:val="20"/>
        </w:rPr>
        <w:t>202</w:t>
      </w:r>
      <w:r w:rsidR="00E80AD4" w:rsidRPr="005944CD">
        <w:rPr>
          <w:rFonts w:ascii="Arial" w:hAnsi="Arial" w:cs="Arial"/>
          <w:sz w:val="20"/>
          <w:szCs w:val="20"/>
        </w:rPr>
        <w:t>3</w:t>
      </w:r>
    </w:p>
    <w:p w14:paraId="700AC928" w14:textId="7821DFDD" w:rsidR="00904178" w:rsidRPr="005944CD" w:rsidRDefault="00904178" w:rsidP="00904178">
      <w:pPr>
        <w:rPr>
          <w:rFonts w:ascii="Arial" w:hAnsi="Arial" w:cs="Arial"/>
          <w:sz w:val="20"/>
          <w:szCs w:val="20"/>
        </w:rPr>
      </w:pPr>
      <w:r w:rsidRPr="005944CD">
        <w:rPr>
          <w:rFonts w:ascii="Arial" w:hAnsi="Arial" w:cs="Arial"/>
          <w:sz w:val="20"/>
          <w:szCs w:val="20"/>
        </w:rPr>
        <w:t xml:space="preserve">EVA </w:t>
      </w:r>
      <w:r w:rsidR="00900AD6" w:rsidRPr="005944CD">
        <w:rPr>
          <w:rFonts w:ascii="Arial" w:hAnsi="Arial" w:cs="Arial"/>
          <w:sz w:val="20"/>
          <w:szCs w:val="20"/>
        </w:rPr>
        <w:t>2023-3130-0037</w:t>
      </w:r>
    </w:p>
    <w:p w14:paraId="68D403BB" w14:textId="77777777" w:rsidR="00904178" w:rsidRPr="005944CD" w:rsidRDefault="00904178" w:rsidP="00904178">
      <w:pPr>
        <w:rPr>
          <w:rFonts w:ascii="Arial" w:hAnsi="Arial" w:cs="Arial"/>
          <w:sz w:val="20"/>
          <w:szCs w:val="20"/>
        </w:rPr>
      </w:pPr>
    </w:p>
    <w:p w14:paraId="28A0150C" w14:textId="77777777" w:rsidR="00904178" w:rsidRPr="005944CD" w:rsidRDefault="00904178" w:rsidP="00904178">
      <w:pPr>
        <w:rPr>
          <w:rFonts w:ascii="Arial" w:hAnsi="Arial" w:cs="Arial"/>
          <w:sz w:val="20"/>
          <w:szCs w:val="20"/>
        </w:rPr>
      </w:pPr>
    </w:p>
    <w:p w14:paraId="2054275B" w14:textId="77777777" w:rsidR="00904178" w:rsidRPr="00A864D6" w:rsidRDefault="00904178" w:rsidP="00904178">
      <w:pPr>
        <w:rPr>
          <w:rFonts w:ascii="Arial" w:hAnsi="Arial" w:cs="Arial"/>
          <w:sz w:val="20"/>
          <w:szCs w:val="20"/>
        </w:rPr>
      </w:pPr>
    </w:p>
    <w:p w14:paraId="57769829" w14:textId="77777777" w:rsidR="00904178" w:rsidRPr="00A864D6" w:rsidRDefault="00904178" w:rsidP="00904178">
      <w:pPr>
        <w:rPr>
          <w:rFonts w:ascii="Arial" w:hAnsi="Arial" w:cs="Arial"/>
          <w:sz w:val="20"/>
          <w:szCs w:val="20"/>
        </w:rPr>
      </w:pPr>
    </w:p>
    <w:p w14:paraId="7BB84F62" w14:textId="77777777" w:rsidR="00904178" w:rsidRPr="00A864D6" w:rsidRDefault="00904178" w:rsidP="00904178">
      <w:pPr>
        <w:rPr>
          <w:rFonts w:ascii="Arial" w:hAnsi="Arial" w:cs="Arial"/>
          <w:sz w:val="20"/>
          <w:szCs w:val="20"/>
        </w:rPr>
      </w:pPr>
    </w:p>
    <w:p w14:paraId="388F7B69" w14:textId="53950371" w:rsidR="00103E73" w:rsidRDefault="00103E73" w:rsidP="00904178">
      <w:pPr>
        <w:rPr>
          <w:rFonts w:ascii="Arial" w:hAnsi="Arial" w:cs="Arial"/>
          <w:sz w:val="20"/>
          <w:szCs w:val="20"/>
        </w:rPr>
      </w:pPr>
    </w:p>
    <w:p w14:paraId="16B1D6E7" w14:textId="3F8E0F05" w:rsidR="005F117E" w:rsidRDefault="005F117E" w:rsidP="00904178">
      <w:pPr>
        <w:rPr>
          <w:rFonts w:ascii="Arial" w:hAnsi="Arial" w:cs="Arial"/>
          <w:sz w:val="20"/>
          <w:szCs w:val="20"/>
        </w:rPr>
      </w:pPr>
    </w:p>
    <w:p w14:paraId="47E30802" w14:textId="1DE5ACE6" w:rsidR="005F117E" w:rsidRDefault="005F117E" w:rsidP="00904178">
      <w:pPr>
        <w:rPr>
          <w:rFonts w:ascii="Arial" w:hAnsi="Arial" w:cs="Arial"/>
          <w:sz w:val="20"/>
          <w:szCs w:val="20"/>
        </w:rPr>
      </w:pPr>
    </w:p>
    <w:p w14:paraId="0F26AB9B" w14:textId="599207B0" w:rsidR="005944CD" w:rsidRDefault="005944CD" w:rsidP="00904178">
      <w:pPr>
        <w:rPr>
          <w:rFonts w:ascii="Arial" w:hAnsi="Arial" w:cs="Arial"/>
          <w:sz w:val="20"/>
          <w:szCs w:val="20"/>
        </w:rPr>
      </w:pPr>
    </w:p>
    <w:p w14:paraId="523DD57C" w14:textId="2933DB20" w:rsidR="005944CD" w:rsidRDefault="005944CD" w:rsidP="00904178">
      <w:pPr>
        <w:rPr>
          <w:rFonts w:ascii="Arial" w:hAnsi="Arial" w:cs="Arial"/>
          <w:sz w:val="20"/>
          <w:szCs w:val="20"/>
        </w:rPr>
      </w:pPr>
    </w:p>
    <w:p w14:paraId="456A35BD" w14:textId="169C68B5" w:rsidR="005944CD" w:rsidRDefault="005944CD" w:rsidP="00904178">
      <w:pPr>
        <w:rPr>
          <w:rFonts w:ascii="Arial" w:hAnsi="Arial" w:cs="Arial"/>
          <w:sz w:val="20"/>
          <w:szCs w:val="20"/>
        </w:rPr>
      </w:pPr>
    </w:p>
    <w:p w14:paraId="0969A174" w14:textId="078E9036" w:rsidR="005944CD" w:rsidRDefault="005944CD" w:rsidP="00904178">
      <w:pPr>
        <w:rPr>
          <w:rFonts w:ascii="Arial" w:hAnsi="Arial" w:cs="Arial"/>
          <w:sz w:val="20"/>
          <w:szCs w:val="20"/>
        </w:rPr>
      </w:pPr>
    </w:p>
    <w:p w14:paraId="033F2DC1" w14:textId="77777777" w:rsidR="000A033E" w:rsidRPr="00A864D6" w:rsidRDefault="000A033E" w:rsidP="00904178">
      <w:pPr>
        <w:rPr>
          <w:rFonts w:ascii="Arial" w:hAnsi="Arial" w:cs="Arial"/>
          <w:sz w:val="20"/>
          <w:szCs w:val="20"/>
        </w:rPr>
      </w:pPr>
    </w:p>
    <w:p w14:paraId="54207AC3" w14:textId="77777777" w:rsidR="00904178" w:rsidRPr="00A864D6" w:rsidRDefault="00904178" w:rsidP="00904178">
      <w:pPr>
        <w:jc w:val="both"/>
        <w:rPr>
          <w:rFonts w:ascii="Arial" w:hAnsi="Arial" w:cs="Arial"/>
          <w:b/>
          <w:sz w:val="20"/>
          <w:szCs w:val="20"/>
        </w:rPr>
      </w:pPr>
      <w:r w:rsidRPr="00A864D6">
        <w:rPr>
          <w:rFonts w:ascii="Arial" w:hAnsi="Arial" w:cs="Arial"/>
          <w:b/>
          <w:sz w:val="20"/>
          <w:szCs w:val="20"/>
        </w:rPr>
        <w:t>OBRAZLOŽITEV</w:t>
      </w:r>
    </w:p>
    <w:p w14:paraId="7D127E60" w14:textId="77777777" w:rsidR="00904178" w:rsidRPr="00A864D6" w:rsidRDefault="00904178" w:rsidP="00904178">
      <w:pPr>
        <w:ind w:left="1080"/>
        <w:jc w:val="both"/>
        <w:rPr>
          <w:rFonts w:ascii="Arial" w:hAnsi="Arial" w:cs="Arial"/>
          <w:sz w:val="20"/>
          <w:szCs w:val="20"/>
        </w:rPr>
      </w:pPr>
    </w:p>
    <w:p w14:paraId="49872C86" w14:textId="77777777" w:rsidR="00904178" w:rsidRPr="00A864D6" w:rsidRDefault="00904178" w:rsidP="00904178">
      <w:pPr>
        <w:numPr>
          <w:ilvl w:val="0"/>
          <w:numId w:val="19"/>
        </w:numPr>
        <w:tabs>
          <w:tab w:val="num" w:pos="284"/>
        </w:tabs>
        <w:ind w:hanging="1080"/>
        <w:jc w:val="both"/>
        <w:rPr>
          <w:rFonts w:ascii="Arial" w:hAnsi="Arial" w:cs="Arial"/>
          <w:sz w:val="20"/>
          <w:szCs w:val="20"/>
        </w:rPr>
      </w:pPr>
      <w:r w:rsidRPr="00A864D6">
        <w:rPr>
          <w:rFonts w:ascii="Arial" w:hAnsi="Arial" w:cs="Arial"/>
          <w:sz w:val="20"/>
          <w:szCs w:val="20"/>
        </w:rPr>
        <w:t xml:space="preserve">UVOD </w:t>
      </w:r>
    </w:p>
    <w:p w14:paraId="61C3F010" w14:textId="77777777" w:rsidR="00904178" w:rsidRPr="00A864D6" w:rsidRDefault="00904178" w:rsidP="00904178">
      <w:pPr>
        <w:numPr>
          <w:ilvl w:val="0"/>
          <w:numId w:val="18"/>
        </w:numPr>
        <w:spacing w:line="240" w:lineRule="atLeast"/>
        <w:jc w:val="both"/>
        <w:rPr>
          <w:rFonts w:ascii="Arial" w:hAnsi="Arial" w:cs="Arial"/>
          <w:b/>
          <w:bCs/>
          <w:sz w:val="20"/>
          <w:szCs w:val="20"/>
        </w:rPr>
      </w:pPr>
      <w:r w:rsidRPr="00A864D6">
        <w:rPr>
          <w:rFonts w:ascii="Arial" w:hAnsi="Arial" w:cs="Arial"/>
          <w:b/>
          <w:bCs/>
          <w:sz w:val="20"/>
          <w:szCs w:val="20"/>
        </w:rPr>
        <w:t>Pravna podlaga (besedilo, vsebina zakonske določbe, ki je podlaga za izdajo predpisa):</w:t>
      </w:r>
    </w:p>
    <w:p w14:paraId="34DD786B" w14:textId="77777777" w:rsidR="00904178" w:rsidRPr="00A864D6" w:rsidRDefault="00904178" w:rsidP="00904178">
      <w:pPr>
        <w:spacing w:line="240" w:lineRule="atLeast"/>
        <w:ind w:left="1080"/>
        <w:jc w:val="both"/>
        <w:rPr>
          <w:rFonts w:ascii="Arial" w:hAnsi="Arial" w:cs="Arial"/>
          <w:iCs/>
          <w:sz w:val="20"/>
          <w:szCs w:val="20"/>
        </w:rPr>
      </w:pPr>
      <w:r w:rsidRPr="00A864D6">
        <w:rPr>
          <w:rFonts w:ascii="Arial" w:hAnsi="Arial" w:cs="Arial"/>
          <w:iCs/>
          <w:sz w:val="20"/>
          <w:szCs w:val="20"/>
        </w:rPr>
        <w:t xml:space="preserve">40. člen Zakona o sistemu plač v javnem sektorju </w:t>
      </w:r>
      <w:r w:rsidRPr="00A864D6">
        <w:rPr>
          <w:rFonts w:ascii="Arial" w:hAnsi="Arial" w:cs="Arial"/>
          <w:sz w:val="20"/>
          <w:szCs w:val="20"/>
        </w:rPr>
        <w:t>(Uradni list RS, št. 108/09 – uradno prečiščeno besedilo, 13/10, 59/10, 85/10, 107/10, 35/11 – ORZSPJS49a, 27/12 – odl. US, 40/12 – ZUJF, 46/13, 25/14 – ZFU, 50/14, 95/14 – ZUPPJS15, 82/15, 23/17 – ZDOdv, 67/17, 84/18, 204/21 in 139/22).</w:t>
      </w:r>
    </w:p>
    <w:p w14:paraId="2F617C36" w14:textId="77777777" w:rsidR="00904178" w:rsidRPr="00A864D6" w:rsidRDefault="00904178" w:rsidP="00904178">
      <w:pPr>
        <w:numPr>
          <w:ilvl w:val="0"/>
          <w:numId w:val="18"/>
        </w:numPr>
        <w:tabs>
          <w:tab w:val="left" w:pos="708"/>
        </w:tabs>
        <w:spacing w:line="240" w:lineRule="atLeast"/>
        <w:jc w:val="both"/>
        <w:rPr>
          <w:rFonts w:ascii="Arial" w:hAnsi="Arial" w:cs="Arial"/>
          <w:b/>
          <w:bCs/>
          <w:sz w:val="20"/>
          <w:szCs w:val="20"/>
        </w:rPr>
      </w:pPr>
      <w:r w:rsidRPr="00A864D6">
        <w:rPr>
          <w:rFonts w:ascii="Arial" w:hAnsi="Arial" w:cs="Arial"/>
          <w:b/>
          <w:bCs/>
          <w:sz w:val="20"/>
          <w:szCs w:val="20"/>
        </w:rPr>
        <w:t>Rok za izdajo uredbe, določen z zakonom:</w:t>
      </w:r>
    </w:p>
    <w:p w14:paraId="49E6E734" w14:textId="77777777" w:rsidR="00904178" w:rsidRPr="00A864D6" w:rsidRDefault="00904178" w:rsidP="00904178">
      <w:pPr>
        <w:tabs>
          <w:tab w:val="left" w:pos="708"/>
        </w:tabs>
        <w:spacing w:line="240" w:lineRule="atLeast"/>
        <w:ind w:left="360" w:hanging="360"/>
        <w:jc w:val="both"/>
        <w:rPr>
          <w:rFonts w:ascii="Arial" w:hAnsi="Arial" w:cs="Arial"/>
          <w:sz w:val="20"/>
          <w:szCs w:val="20"/>
        </w:rPr>
      </w:pPr>
      <w:r w:rsidRPr="00A864D6">
        <w:rPr>
          <w:rFonts w:ascii="Arial" w:hAnsi="Arial" w:cs="Arial"/>
          <w:sz w:val="20"/>
          <w:szCs w:val="20"/>
        </w:rPr>
        <w:tab/>
      </w:r>
      <w:r w:rsidRPr="00A864D6">
        <w:rPr>
          <w:rFonts w:ascii="Arial" w:hAnsi="Arial" w:cs="Arial"/>
          <w:sz w:val="20"/>
          <w:szCs w:val="20"/>
        </w:rPr>
        <w:tab/>
      </w:r>
      <w:r w:rsidRPr="00A864D6">
        <w:rPr>
          <w:rFonts w:ascii="Arial" w:hAnsi="Arial" w:cs="Arial"/>
          <w:sz w:val="20"/>
          <w:szCs w:val="20"/>
        </w:rPr>
        <w:tab/>
      </w:r>
      <w:r w:rsidRPr="00A864D6">
        <w:rPr>
          <w:rFonts w:ascii="Arial" w:hAnsi="Arial" w:cs="Arial"/>
          <w:sz w:val="20"/>
          <w:szCs w:val="20"/>
        </w:rPr>
        <w:tab/>
        <w:t>/</w:t>
      </w:r>
    </w:p>
    <w:p w14:paraId="3A408996" w14:textId="77777777" w:rsidR="00904178" w:rsidRPr="00A864D6" w:rsidRDefault="00904178" w:rsidP="00904178">
      <w:pPr>
        <w:numPr>
          <w:ilvl w:val="0"/>
          <w:numId w:val="18"/>
        </w:numPr>
        <w:tabs>
          <w:tab w:val="left" w:pos="708"/>
        </w:tabs>
        <w:spacing w:line="240" w:lineRule="atLeast"/>
        <w:jc w:val="both"/>
        <w:rPr>
          <w:rFonts w:ascii="Arial" w:hAnsi="Arial" w:cs="Arial"/>
          <w:b/>
          <w:bCs/>
          <w:sz w:val="20"/>
          <w:szCs w:val="20"/>
        </w:rPr>
      </w:pPr>
      <w:r w:rsidRPr="00A864D6">
        <w:rPr>
          <w:rFonts w:ascii="Arial" w:hAnsi="Arial" w:cs="Arial"/>
          <w:b/>
          <w:bCs/>
          <w:sz w:val="20"/>
          <w:szCs w:val="20"/>
        </w:rPr>
        <w:t>Splošna obrazložitev predloga uredbe, če je potrebna:</w:t>
      </w:r>
    </w:p>
    <w:p w14:paraId="58EB1535" w14:textId="77777777" w:rsidR="00904178" w:rsidRPr="00A864D6" w:rsidRDefault="00904178" w:rsidP="00904178">
      <w:pPr>
        <w:tabs>
          <w:tab w:val="left" w:pos="708"/>
        </w:tabs>
        <w:spacing w:line="240" w:lineRule="atLeast"/>
        <w:ind w:left="360" w:hanging="360"/>
        <w:jc w:val="both"/>
        <w:rPr>
          <w:rFonts w:ascii="Arial" w:hAnsi="Arial" w:cs="Arial"/>
          <w:sz w:val="20"/>
          <w:szCs w:val="20"/>
        </w:rPr>
      </w:pPr>
      <w:r w:rsidRPr="00A864D6">
        <w:rPr>
          <w:rFonts w:ascii="Arial" w:hAnsi="Arial" w:cs="Arial"/>
          <w:sz w:val="20"/>
          <w:szCs w:val="20"/>
        </w:rPr>
        <w:tab/>
      </w:r>
      <w:r w:rsidRPr="00A864D6">
        <w:rPr>
          <w:rFonts w:ascii="Arial" w:hAnsi="Arial" w:cs="Arial"/>
          <w:sz w:val="20"/>
          <w:szCs w:val="20"/>
        </w:rPr>
        <w:tab/>
      </w:r>
      <w:r w:rsidRPr="00A864D6">
        <w:rPr>
          <w:rFonts w:ascii="Arial" w:hAnsi="Arial" w:cs="Arial"/>
          <w:sz w:val="20"/>
          <w:szCs w:val="20"/>
        </w:rPr>
        <w:tab/>
      </w:r>
      <w:r w:rsidRPr="00A864D6">
        <w:rPr>
          <w:rFonts w:ascii="Arial" w:hAnsi="Arial" w:cs="Arial"/>
          <w:sz w:val="20"/>
          <w:szCs w:val="20"/>
        </w:rPr>
        <w:tab/>
        <w:t>/</w:t>
      </w:r>
    </w:p>
    <w:p w14:paraId="4D998AAA" w14:textId="77777777" w:rsidR="00904178" w:rsidRPr="00A864D6" w:rsidRDefault="00904178" w:rsidP="00904178">
      <w:pPr>
        <w:numPr>
          <w:ilvl w:val="0"/>
          <w:numId w:val="18"/>
        </w:numPr>
        <w:tabs>
          <w:tab w:val="left" w:pos="708"/>
        </w:tabs>
        <w:spacing w:line="240" w:lineRule="atLeast"/>
        <w:jc w:val="both"/>
        <w:rPr>
          <w:rFonts w:ascii="Arial" w:hAnsi="Arial" w:cs="Arial"/>
          <w:b/>
          <w:bCs/>
          <w:sz w:val="20"/>
          <w:szCs w:val="20"/>
        </w:rPr>
      </w:pPr>
      <w:r w:rsidRPr="00A864D6">
        <w:rPr>
          <w:rFonts w:ascii="Arial" w:hAnsi="Arial" w:cs="Arial"/>
          <w:b/>
          <w:bCs/>
          <w:sz w:val="20"/>
          <w:szCs w:val="20"/>
        </w:rPr>
        <w:t>Predstavitev presoje posledic za posamezna področja, če te niso mogle biti celovito predstavljene v predlogu zakona:</w:t>
      </w:r>
    </w:p>
    <w:p w14:paraId="166971A1" w14:textId="77777777" w:rsidR="00904178" w:rsidRPr="00A864D6" w:rsidRDefault="00904178" w:rsidP="00904178">
      <w:pPr>
        <w:tabs>
          <w:tab w:val="left" w:pos="708"/>
        </w:tabs>
        <w:spacing w:line="240" w:lineRule="atLeast"/>
        <w:ind w:left="360" w:hanging="360"/>
        <w:jc w:val="both"/>
        <w:rPr>
          <w:rFonts w:ascii="Arial" w:hAnsi="Arial" w:cs="Arial"/>
          <w:sz w:val="20"/>
          <w:szCs w:val="20"/>
        </w:rPr>
      </w:pPr>
      <w:r w:rsidRPr="00A864D6">
        <w:rPr>
          <w:rFonts w:ascii="Arial" w:hAnsi="Arial" w:cs="Arial"/>
          <w:sz w:val="20"/>
          <w:szCs w:val="20"/>
        </w:rPr>
        <w:tab/>
      </w:r>
      <w:r w:rsidRPr="00A864D6">
        <w:rPr>
          <w:rFonts w:ascii="Arial" w:hAnsi="Arial" w:cs="Arial"/>
          <w:sz w:val="20"/>
          <w:szCs w:val="20"/>
        </w:rPr>
        <w:tab/>
      </w:r>
      <w:r w:rsidRPr="00A864D6">
        <w:rPr>
          <w:rFonts w:ascii="Arial" w:hAnsi="Arial" w:cs="Arial"/>
          <w:sz w:val="20"/>
          <w:szCs w:val="20"/>
        </w:rPr>
        <w:tab/>
      </w:r>
      <w:r w:rsidRPr="00A864D6">
        <w:rPr>
          <w:rFonts w:ascii="Arial" w:hAnsi="Arial" w:cs="Arial"/>
          <w:sz w:val="20"/>
          <w:szCs w:val="20"/>
        </w:rPr>
        <w:tab/>
        <w:t>/</w:t>
      </w:r>
    </w:p>
    <w:p w14:paraId="6638E71B" w14:textId="77777777" w:rsidR="00904178" w:rsidRPr="00A864D6" w:rsidRDefault="00904178" w:rsidP="00904178">
      <w:pPr>
        <w:tabs>
          <w:tab w:val="left" w:pos="708"/>
        </w:tabs>
        <w:ind w:left="360" w:hanging="360"/>
        <w:jc w:val="both"/>
        <w:rPr>
          <w:rFonts w:ascii="Arial" w:hAnsi="Arial" w:cs="Arial"/>
          <w:sz w:val="20"/>
          <w:szCs w:val="20"/>
        </w:rPr>
      </w:pPr>
    </w:p>
    <w:p w14:paraId="3006EACD" w14:textId="77777777" w:rsidR="00904178" w:rsidRPr="00A864D6" w:rsidRDefault="00904178" w:rsidP="006176A3">
      <w:pPr>
        <w:tabs>
          <w:tab w:val="left" w:pos="708"/>
        </w:tabs>
        <w:jc w:val="both"/>
        <w:rPr>
          <w:rFonts w:ascii="Arial" w:hAnsi="Arial" w:cs="Arial"/>
          <w:sz w:val="20"/>
          <w:szCs w:val="20"/>
        </w:rPr>
      </w:pPr>
    </w:p>
    <w:p w14:paraId="146A74D8" w14:textId="77777777" w:rsidR="00904178" w:rsidRPr="00A864D6" w:rsidRDefault="00904178" w:rsidP="00904178">
      <w:pPr>
        <w:tabs>
          <w:tab w:val="left" w:pos="708"/>
        </w:tabs>
        <w:ind w:left="360" w:hanging="360"/>
        <w:rPr>
          <w:rFonts w:ascii="Arial" w:hAnsi="Arial" w:cs="Arial"/>
          <w:sz w:val="20"/>
          <w:szCs w:val="20"/>
        </w:rPr>
      </w:pPr>
      <w:r w:rsidRPr="00A864D6">
        <w:rPr>
          <w:rFonts w:ascii="Arial" w:hAnsi="Arial" w:cs="Arial"/>
          <w:sz w:val="20"/>
          <w:szCs w:val="20"/>
        </w:rPr>
        <w:t>II. VSEBINSKA OBRAZLOŽITEV UREDBE</w:t>
      </w:r>
    </w:p>
    <w:p w14:paraId="5311490D" w14:textId="77777777" w:rsidR="00904178" w:rsidRPr="00A864D6" w:rsidRDefault="00904178" w:rsidP="00904178">
      <w:pPr>
        <w:tabs>
          <w:tab w:val="left" w:pos="708"/>
        </w:tabs>
        <w:ind w:left="360" w:hanging="360"/>
        <w:rPr>
          <w:rFonts w:ascii="Arial" w:hAnsi="Arial" w:cs="Arial"/>
          <w:sz w:val="20"/>
          <w:szCs w:val="20"/>
        </w:rPr>
      </w:pPr>
    </w:p>
    <w:p w14:paraId="592C559B" w14:textId="77777777" w:rsidR="00904178" w:rsidRPr="00A864D6" w:rsidRDefault="00904178" w:rsidP="00904178">
      <w:pPr>
        <w:rPr>
          <w:rFonts w:ascii="Arial" w:hAnsi="Arial" w:cs="Arial"/>
          <w:b/>
          <w:sz w:val="20"/>
          <w:szCs w:val="20"/>
        </w:rPr>
      </w:pPr>
      <w:r w:rsidRPr="00A864D6">
        <w:rPr>
          <w:rFonts w:ascii="Arial" w:hAnsi="Arial" w:cs="Arial"/>
          <w:b/>
          <w:sz w:val="20"/>
          <w:szCs w:val="20"/>
        </w:rPr>
        <w:t>Obrazložitev k posameznim členom:</w:t>
      </w:r>
    </w:p>
    <w:p w14:paraId="14DD0C01" w14:textId="77777777" w:rsidR="00904178" w:rsidRPr="00A864D6" w:rsidRDefault="00904178" w:rsidP="00904178">
      <w:pPr>
        <w:jc w:val="both"/>
        <w:rPr>
          <w:rFonts w:ascii="Arial" w:hAnsi="Arial" w:cs="Arial"/>
          <w:b/>
          <w:sz w:val="20"/>
          <w:szCs w:val="20"/>
        </w:rPr>
      </w:pPr>
      <w:r w:rsidRPr="00A864D6">
        <w:rPr>
          <w:rFonts w:ascii="Arial" w:hAnsi="Arial" w:cs="Arial"/>
          <w:b/>
          <w:sz w:val="20"/>
          <w:szCs w:val="20"/>
        </w:rPr>
        <w:t>K 1. členu</w:t>
      </w:r>
    </w:p>
    <w:p w14:paraId="2F9F1B00" w14:textId="3BAC74FC" w:rsidR="00322E60" w:rsidRPr="00A864D6" w:rsidRDefault="00322E60" w:rsidP="00904178">
      <w:pPr>
        <w:spacing w:before="100" w:beforeAutospacing="1" w:after="100" w:afterAutospacing="1" w:line="240" w:lineRule="exact"/>
        <w:jc w:val="both"/>
        <w:rPr>
          <w:rFonts w:ascii="Arial" w:hAnsi="Arial" w:cs="Arial"/>
          <w:sz w:val="20"/>
          <w:szCs w:val="20"/>
        </w:rPr>
      </w:pPr>
      <w:r w:rsidRPr="00A864D6">
        <w:rPr>
          <w:rFonts w:ascii="Arial" w:hAnsi="Arial" w:cs="Arial"/>
          <w:sz w:val="20"/>
          <w:szCs w:val="20"/>
        </w:rPr>
        <w:t>Z Zakonom o debirokratizaciji (Uradni list RS, št. 3/22) je prenehal veljati Zakon o ukrepih za odpravo posledic žleda med 30. januarjem in 10. februarjem 2014 (Uradni list RS, št. 17/14 in 14/15 – ZUUJFO), zato se določa črtanje šifre</w:t>
      </w:r>
      <w:r w:rsidR="00325443">
        <w:rPr>
          <w:rFonts w:ascii="Arial" w:hAnsi="Arial" w:cs="Arial"/>
          <w:sz w:val="20"/>
          <w:szCs w:val="20"/>
        </w:rPr>
        <w:t xml:space="preserve"> </w:t>
      </w:r>
      <w:r w:rsidR="00325443" w:rsidRPr="005944CD">
        <w:rPr>
          <w:rFonts w:ascii="Arial" w:hAnsi="Arial" w:cs="Arial"/>
          <w:sz w:val="20"/>
          <w:szCs w:val="20"/>
        </w:rPr>
        <w:t>Z631</w:t>
      </w:r>
      <w:r w:rsidRPr="00A864D6">
        <w:rPr>
          <w:rFonts w:ascii="Arial" w:hAnsi="Arial" w:cs="Arial"/>
          <w:sz w:val="20"/>
          <w:szCs w:val="20"/>
        </w:rPr>
        <w:t>, v okviru katere se je poročal bruto znesek plače in nadomestil plače, katerega vir financiranja so bila sredstva za zaposlene na podlagi Zakona o ukrepih za odpravo posledic žleda med 30. januarjem in 10. februarjem 2014.</w:t>
      </w:r>
    </w:p>
    <w:p w14:paraId="15EEE9BB" w14:textId="57CAB7E0" w:rsidR="00322E60" w:rsidRPr="00A864D6" w:rsidRDefault="007032BF" w:rsidP="00904178">
      <w:pPr>
        <w:spacing w:before="100" w:beforeAutospacing="1" w:after="100" w:afterAutospacing="1" w:line="240" w:lineRule="exact"/>
        <w:jc w:val="both"/>
        <w:rPr>
          <w:rFonts w:ascii="Arial" w:hAnsi="Arial" w:cs="Arial"/>
          <w:b/>
          <w:bCs/>
          <w:sz w:val="20"/>
          <w:szCs w:val="20"/>
        </w:rPr>
      </w:pPr>
      <w:r w:rsidRPr="00A864D6">
        <w:rPr>
          <w:rFonts w:ascii="Arial" w:hAnsi="Arial" w:cs="Arial"/>
          <w:b/>
          <w:bCs/>
          <w:sz w:val="20"/>
          <w:szCs w:val="20"/>
        </w:rPr>
        <w:t>K 2. členu:</w:t>
      </w:r>
    </w:p>
    <w:p w14:paraId="5E1DA675" w14:textId="661BD5AC" w:rsidR="00DC2B6E" w:rsidRPr="00A864D6" w:rsidRDefault="00DC2B6E" w:rsidP="00DC2B6E">
      <w:pPr>
        <w:pStyle w:val="len"/>
        <w:jc w:val="both"/>
        <w:rPr>
          <w:rFonts w:ascii="Arial" w:eastAsia="Calibri" w:hAnsi="Arial" w:cs="Arial"/>
          <w:sz w:val="20"/>
          <w:szCs w:val="20"/>
          <w:lang w:eastAsia="en-US"/>
        </w:rPr>
      </w:pPr>
      <w:r w:rsidRPr="00A864D6">
        <w:rPr>
          <w:rFonts w:ascii="Arial" w:eastAsia="Calibri" w:hAnsi="Arial" w:cs="Arial"/>
          <w:sz w:val="20"/>
          <w:szCs w:val="20"/>
          <w:lang w:eastAsia="en-US"/>
        </w:rPr>
        <w:t xml:space="preserve">Zakon o interventnih ukrepih za odpravo posledic poplav in zemeljskih plazov iz avgusta 2023 (Uradni list RS, št. </w:t>
      </w:r>
      <w:hyperlink r:id="rId98" w:tgtFrame="_blank" w:tooltip="Zakon o interventnih ukrepih za odpravo posledic poplav in zemeljskih plazov iz avgusta 2023 (ZIUOPZP)" w:history="1">
        <w:r w:rsidRPr="00A864D6">
          <w:rPr>
            <w:rFonts w:ascii="Arial" w:eastAsia="Calibri" w:hAnsi="Arial" w:cs="Arial"/>
            <w:sz w:val="20"/>
            <w:szCs w:val="20"/>
            <w:lang w:eastAsia="en-US"/>
          </w:rPr>
          <w:t>95/23</w:t>
        </w:r>
      </w:hyperlink>
      <w:r w:rsidRPr="00A864D6">
        <w:rPr>
          <w:rFonts w:ascii="Arial" w:eastAsia="Calibri" w:hAnsi="Arial" w:cs="Arial"/>
          <w:sz w:val="20"/>
          <w:szCs w:val="20"/>
          <w:lang w:eastAsia="en-US"/>
        </w:rPr>
        <w:t xml:space="preserve">) v 131. členu določa, da javnemu uslužbencu, ki je v skladu s tem zakonom začasno premeščen k drugemu delodajalcu za več kot 20 delovnih dni, pripada dodatek za začasno premestitev v višini 20 % urne postavke osnovne plače javnega uslužbenca, ki jo bo prejemal v skladu s prvim odstavkom 129. člena tega zakona. Dodatek pripada javnemu uslužbencu od 21. delovnega dne začasne premestitve dalje. Ne glede na določbe zakonov in kolektivnih pogodb, ki urejajo osnovo za nadomestilo plače za čas odsotnosti z dela, se dodatek iz prejšnjega odstavka ne všteva v osnovo za nadomestilo plače za čas odsotnosti z dela. V Uredbi se v okviru šifre </w:t>
      </w:r>
      <w:r w:rsidR="00D55D47">
        <w:rPr>
          <w:rFonts w:ascii="Arial" w:eastAsia="Calibri" w:hAnsi="Arial" w:cs="Arial"/>
          <w:sz w:val="20"/>
          <w:szCs w:val="20"/>
          <w:lang w:eastAsia="en-US"/>
        </w:rPr>
        <w:t>C</w:t>
      </w:r>
      <w:r w:rsidRPr="00A864D6">
        <w:rPr>
          <w:rFonts w:ascii="Arial" w:eastAsia="Calibri" w:hAnsi="Arial" w:cs="Arial"/>
          <w:sz w:val="20"/>
          <w:szCs w:val="20"/>
          <w:lang w:eastAsia="en-US"/>
        </w:rPr>
        <w:t xml:space="preserve">085, ki </w:t>
      </w:r>
      <w:r w:rsidR="00F114EA">
        <w:rPr>
          <w:rFonts w:ascii="Arial" w:eastAsia="Calibri" w:hAnsi="Arial" w:cs="Arial"/>
          <w:sz w:val="20"/>
          <w:szCs w:val="20"/>
          <w:lang w:eastAsia="en-US"/>
        </w:rPr>
        <w:t xml:space="preserve">že </w:t>
      </w:r>
      <w:r w:rsidRPr="00A864D6">
        <w:rPr>
          <w:rFonts w:ascii="Arial" w:eastAsia="Calibri" w:hAnsi="Arial" w:cs="Arial"/>
          <w:sz w:val="20"/>
          <w:szCs w:val="20"/>
          <w:lang w:eastAsia="en-US"/>
        </w:rPr>
        <w:t>določa dodatek zaradi začasne razporeditve</w:t>
      </w:r>
      <w:r w:rsidR="00F114EA">
        <w:rPr>
          <w:rFonts w:ascii="Arial" w:eastAsia="Calibri" w:hAnsi="Arial" w:cs="Arial"/>
          <w:sz w:val="20"/>
          <w:szCs w:val="20"/>
          <w:lang w:eastAsia="en-US"/>
        </w:rPr>
        <w:t>,</w:t>
      </w:r>
      <w:r w:rsidRPr="00A864D6">
        <w:rPr>
          <w:rFonts w:ascii="Arial" w:eastAsia="Calibri" w:hAnsi="Arial" w:cs="Arial"/>
          <w:sz w:val="20"/>
          <w:szCs w:val="20"/>
          <w:lang w:eastAsia="en-US"/>
        </w:rPr>
        <w:t xml:space="preserve"> dodaja kot pravna podlaga tudi določba 131. člena Zakona o interventnih ukrepih za odpravo posledic poplav in zemeljskih plazov iz avgusta 2023</w:t>
      </w:r>
      <w:r w:rsidR="00D55D47">
        <w:rPr>
          <w:rFonts w:ascii="Arial" w:eastAsia="Calibri" w:hAnsi="Arial" w:cs="Arial"/>
          <w:sz w:val="20"/>
          <w:szCs w:val="20"/>
          <w:lang w:eastAsia="en-US"/>
        </w:rPr>
        <w:t>.</w:t>
      </w:r>
    </w:p>
    <w:p w14:paraId="475DEA9F" w14:textId="247976AE" w:rsidR="007032BF" w:rsidRPr="00A864D6" w:rsidRDefault="007032BF" w:rsidP="00904178">
      <w:pPr>
        <w:spacing w:before="100" w:beforeAutospacing="1" w:after="100" w:afterAutospacing="1" w:line="240" w:lineRule="exact"/>
        <w:jc w:val="both"/>
        <w:rPr>
          <w:rFonts w:ascii="Arial" w:hAnsi="Arial" w:cs="Arial"/>
          <w:sz w:val="20"/>
          <w:szCs w:val="20"/>
          <w:lang w:val="x-none"/>
        </w:rPr>
      </w:pPr>
      <w:r w:rsidRPr="00A864D6">
        <w:rPr>
          <w:rFonts w:ascii="Arial" w:hAnsi="Arial" w:cs="Arial"/>
          <w:sz w:val="20"/>
          <w:szCs w:val="20"/>
        </w:rPr>
        <w:t>Šifre C100, C110, C111</w:t>
      </w:r>
      <w:r w:rsidR="00C858B7" w:rsidRPr="00A864D6">
        <w:rPr>
          <w:rFonts w:ascii="Arial" w:hAnsi="Arial" w:cs="Arial"/>
          <w:sz w:val="20"/>
          <w:szCs w:val="20"/>
        </w:rPr>
        <w:t xml:space="preserve"> se usklajujejo z določbo petega in šestega odstavka 8. člena novele ZSPJS-AA (Uradni list RS, št. 138/22), ki je določila, da n</w:t>
      </w:r>
      <w:r w:rsidRPr="00A864D6">
        <w:rPr>
          <w:rFonts w:ascii="Arial" w:hAnsi="Arial" w:cs="Arial"/>
          <w:sz w:val="20"/>
          <w:szCs w:val="20"/>
          <w:lang w:val="x-none"/>
        </w:rPr>
        <w:t xml:space="preserve">e glede na določbo drugega odstavka 32.a člena zakona sodnikom in državnim tožilcem pripadajo za delo ponoči, za delo v nedeljo in za delo na dan, ki </w:t>
      </w:r>
      <w:r w:rsidRPr="00A864D6">
        <w:rPr>
          <w:rFonts w:ascii="Arial" w:hAnsi="Arial" w:cs="Arial"/>
          <w:sz w:val="20"/>
          <w:szCs w:val="20"/>
          <w:lang w:val="x-none"/>
        </w:rPr>
        <w:lastRenderedPageBreak/>
        <w:t>je z zakonom določen kot dela prost dan, dodatki v enaki višini, kot to velja za javne uslužbence.</w:t>
      </w:r>
      <w:r w:rsidR="00C858B7" w:rsidRPr="00A864D6">
        <w:rPr>
          <w:rFonts w:ascii="Arial" w:hAnsi="Arial" w:cs="Arial"/>
          <w:sz w:val="20"/>
          <w:szCs w:val="20"/>
        </w:rPr>
        <w:t xml:space="preserve"> V šestem odstavku 8. člena pa se ta d</w:t>
      </w:r>
      <w:r w:rsidRPr="00A864D6">
        <w:rPr>
          <w:rFonts w:ascii="Arial" w:hAnsi="Arial" w:cs="Arial"/>
          <w:sz w:val="20"/>
          <w:szCs w:val="20"/>
        </w:rPr>
        <w:t>oločba uporablja</w:t>
      </w:r>
      <w:r w:rsidRPr="00A864D6">
        <w:rPr>
          <w:rFonts w:ascii="Arial" w:hAnsi="Arial" w:cs="Arial"/>
          <w:sz w:val="20"/>
          <w:szCs w:val="20"/>
          <w:lang w:val="x-none"/>
        </w:rPr>
        <w:t xml:space="preserve"> tudi za državne pravobranilce in pomočnike državnih pravobranilcev, ki so bili imenovani na podlagi Zakona o državnem pravobranilstvu (Uradni list RS, št. 94/07 – uradno prečiščeno besedilo, 77/09, 46/13 in 95/14 – ZUPPJS15), in ki do poteka mandata nadaljujejo delo kot višji državni odvetniki oziroma kot državni odvetniki.</w:t>
      </w:r>
    </w:p>
    <w:p w14:paraId="5FE00538" w14:textId="6BC80449" w:rsidR="00C858B7" w:rsidRPr="00A864D6" w:rsidRDefault="00C858B7" w:rsidP="005155EE">
      <w:pPr>
        <w:spacing w:before="100" w:beforeAutospacing="1" w:after="100" w:afterAutospacing="1" w:line="240" w:lineRule="exact"/>
        <w:jc w:val="both"/>
        <w:rPr>
          <w:rFonts w:ascii="Arial" w:hAnsi="Arial" w:cs="Arial"/>
          <w:sz w:val="20"/>
          <w:szCs w:val="20"/>
          <w:lang w:val="x-none"/>
        </w:rPr>
      </w:pPr>
      <w:r w:rsidRPr="00A864D6">
        <w:rPr>
          <w:rFonts w:ascii="Arial" w:hAnsi="Arial" w:cs="Arial"/>
          <w:sz w:val="20"/>
          <w:szCs w:val="20"/>
          <w:lang w:val="x-none"/>
        </w:rPr>
        <w:t xml:space="preserve">Zakon o službi v Slovenski vojski (Uradni list RS, št. </w:t>
      </w:r>
      <w:hyperlink r:id="rId99" w:tgtFrame="_blank" w:tooltip="Zakon o službi v Slovenski vojski (ZSSloV)" w:history="1">
        <w:r w:rsidRPr="00A864D6">
          <w:rPr>
            <w:rFonts w:ascii="Arial" w:hAnsi="Arial" w:cs="Arial"/>
            <w:sz w:val="20"/>
            <w:szCs w:val="20"/>
            <w:lang w:val="x-none"/>
          </w:rPr>
          <w:t>68/07</w:t>
        </w:r>
      </w:hyperlink>
      <w:r w:rsidRPr="00A864D6">
        <w:rPr>
          <w:rFonts w:ascii="Arial" w:hAnsi="Arial" w:cs="Arial"/>
          <w:sz w:val="20"/>
          <w:szCs w:val="20"/>
          <w:lang w:val="x-none"/>
        </w:rPr>
        <w:t xml:space="preserve">, </w:t>
      </w:r>
      <w:hyperlink r:id="rId100" w:tgtFrame="_blank" w:tooltip="Zakon o spremembah in dopolnitvah Zakona o sistemu plač v javnem sektorju" w:history="1">
        <w:r w:rsidRPr="00A864D6">
          <w:rPr>
            <w:rFonts w:ascii="Arial" w:hAnsi="Arial" w:cs="Arial"/>
            <w:sz w:val="20"/>
            <w:szCs w:val="20"/>
            <w:lang w:val="x-none"/>
          </w:rPr>
          <w:t>58/08</w:t>
        </w:r>
      </w:hyperlink>
      <w:r w:rsidRPr="00A864D6">
        <w:rPr>
          <w:rFonts w:ascii="Arial" w:hAnsi="Arial" w:cs="Arial"/>
          <w:sz w:val="20"/>
          <w:szCs w:val="20"/>
          <w:lang w:val="x-none"/>
        </w:rPr>
        <w:t xml:space="preserve"> – ZSPJS-I, </w:t>
      </w:r>
      <w:hyperlink r:id="rId101" w:tgtFrame="_blank" w:tooltip="Zakon o spremembah in dopolnitvah Zakona o službi v Slovenski vojski " w:history="1">
        <w:r w:rsidRPr="00A864D6">
          <w:rPr>
            <w:rFonts w:ascii="Arial" w:hAnsi="Arial" w:cs="Arial"/>
            <w:sz w:val="20"/>
            <w:szCs w:val="20"/>
            <w:lang w:val="x-none"/>
          </w:rPr>
          <w:t>121/21</w:t>
        </w:r>
      </w:hyperlink>
      <w:r w:rsidRPr="00A864D6">
        <w:rPr>
          <w:rFonts w:ascii="Arial" w:hAnsi="Arial" w:cs="Arial"/>
          <w:sz w:val="20"/>
          <w:szCs w:val="20"/>
          <w:lang w:val="x-none"/>
        </w:rPr>
        <w:t xml:space="preserve"> in </w:t>
      </w:r>
      <w:hyperlink r:id="rId102" w:tgtFrame="_blank" w:tooltip="Zakon o spremembah in dopolnitvah Zakona o službi v Slovenski vojski" w:history="1">
        <w:r w:rsidRPr="00A864D6">
          <w:rPr>
            <w:rFonts w:ascii="Arial" w:hAnsi="Arial" w:cs="Arial"/>
            <w:sz w:val="20"/>
            <w:szCs w:val="20"/>
            <w:lang w:val="x-none"/>
          </w:rPr>
          <w:t>40/23</w:t>
        </w:r>
      </w:hyperlink>
      <w:r w:rsidRPr="00A864D6">
        <w:rPr>
          <w:rFonts w:ascii="Arial" w:hAnsi="Arial" w:cs="Arial"/>
          <w:sz w:val="20"/>
          <w:szCs w:val="20"/>
          <w:lang w:val="x-none"/>
        </w:rPr>
        <w:t xml:space="preserve">) v šestem in sedmem odstavku </w:t>
      </w:r>
      <w:r w:rsidR="005155EE" w:rsidRPr="00A864D6">
        <w:rPr>
          <w:rFonts w:ascii="Arial" w:hAnsi="Arial" w:cs="Arial"/>
          <w:sz w:val="20"/>
          <w:szCs w:val="20"/>
          <w:lang w:val="x-none"/>
        </w:rPr>
        <w:t>58. člena določa, da se p</w:t>
      </w:r>
      <w:r w:rsidRPr="00A864D6">
        <w:rPr>
          <w:rFonts w:ascii="Arial" w:hAnsi="Arial" w:cs="Arial"/>
          <w:sz w:val="20"/>
          <w:szCs w:val="20"/>
          <w:lang w:val="x-none"/>
        </w:rPr>
        <w:t>oškodba, ki jo pripadnik utrpi na redni poti od stanovanja do delovnega mesta ali nazaj, šteje kot poškodba pri delu.</w:t>
      </w:r>
      <w:r w:rsidR="005155EE" w:rsidRPr="00A864D6">
        <w:rPr>
          <w:rFonts w:ascii="Arial" w:hAnsi="Arial" w:cs="Arial"/>
          <w:sz w:val="20"/>
          <w:szCs w:val="20"/>
          <w:lang w:val="x-none"/>
        </w:rPr>
        <w:t xml:space="preserve"> </w:t>
      </w:r>
      <w:r w:rsidRPr="00A864D6">
        <w:rPr>
          <w:rFonts w:ascii="Arial" w:hAnsi="Arial" w:cs="Arial"/>
          <w:sz w:val="20"/>
          <w:szCs w:val="20"/>
          <w:lang w:val="x-none"/>
        </w:rPr>
        <w:t>Pripadnik iz prejšnjega odstavka, ki je odsoten z dela zaradi poškodbe, za čas odsotnosti prejme 100 % nadomestilo plače. Ob odsotnosti z dela nad 30 delovnih dni ministrstvo izplača nadomestilo plače v breme obveznega zdravstvenega zavarovanja v višini, ki velja za poškodbo izven dela, razliko do 100 % nadomestila plače, ki je obvezno zdravstveno zavarovanje ne krije, pa krije ministrstvo.</w:t>
      </w:r>
      <w:r w:rsidR="005155EE" w:rsidRPr="00A864D6">
        <w:rPr>
          <w:rFonts w:ascii="Arial" w:hAnsi="Arial" w:cs="Arial"/>
          <w:sz w:val="20"/>
          <w:szCs w:val="20"/>
          <w:lang w:val="x-none"/>
        </w:rPr>
        <w:t xml:space="preserve"> V Uredbi se v okviru šifre G089, ki določa izplačilo razlike do 100 odstotnega nadomestila plače, ki jo zdravstveno zavarovanje ne krije, dodaja navedena pravna podlaga. </w:t>
      </w:r>
    </w:p>
    <w:p w14:paraId="229EFB3A" w14:textId="4007EBB8" w:rsidR="00D55D47" w:rsidRDefault="00D55D47" w:rsidP="00904178">
      <w:pPr>
        <w:spacing w:before="100" w:beforeAutospacing="1" w:after="100" w:afterAutospacing="1" w:line="240" w:lineRule="exact"/>
        <w:jc w:val="both"/>
        <w:rPr>
          <w:rFonts w:ascii="Arial" w:hAnsi="Arial" w:cs="Arial"/>
          <w:sz w:val="20"/>
          <w:szCs w:val="20"/>
          <w:lang w:val="x-none"/>
        </w:rPr>
      </w:pPr>
      <w:r w:rsidRPr="00DA6B35">
        <w:rPr>
          <w:rFonts w:ascii="Arial" w:hAnsi="Arial" w:cs="Arial"/>
          <w:sz w:val="20"/>
          <w:szCs w:val="20"/>
          <w:lang w:val="x-none"/>
        </w:rPr>
        <w:t xml:space="preserve">V Uredbi se črtata šifri I050 in I051, saj aneksi h kolektivnim pogodbam dejavnosti in poklicev, ki so bili </w:t>
      </w:r>
      <w:r w:rsidR="00DA6B35" w:rsidRPr="00DA6B35">
        <w:rPr>
          <w:rFonts w:ascii="Arial" w:hAnsi="Arial" w:cs="Arial"/>
          <w:sz w:val="20"/>
          <w:szCs w:val="20"/>
          <w:lang w:val="x-none"/>
        </w:rPr>
        <w:t>objavljeni v Uradnem listu RS, št. 88/21 povračil</w:t>
      </w:r>
      <w:r w:rsidR="00FA5148">
        <w:rPr>
          <w:rFonts w:ascii="Arial" w:hAnsi="Arial" w:cs="Arial"/>
          <w:sz w:val="20"/>
          <w:szCs w:val="20"/>
        </w:rPr>
        <w:t>a</w:t>
      </w:r>
      <w:r w:rsidR="00DA6B35" w:rsidRPr="00DA6B35">
        <w:rPr>
          <w:rFonts w:ascii="Arial" w:hAnsi="Arial" w:cs="Arial"/>
          <w:sz w:val="20"/>
          <w:szCs w:val="20"/>
          <w:lang w:val="x-none"/>
        </w:rPr>
        <w:t xml:space="preserve"> stroškov prevoza na delo in z dela n</w:t>
      </w:r>
      <w:r w:rsidR="00FA5148">
        <w:rPr>
          <w:rFonts w:ascii="Arial" w:hAnsi="Arial" w:cs="Arial"/>
          <w:sz w:val="20"/>
          <w:szCs w:val="20"/>
        </w:rPr>
        <w:t>e</w:t>
      </w:r>
      <w:r w:rsidR="00DA6B35" w:rsidRPr="00DA6B35">
        <w:rPr>
          <w:rFonts w:ascii="Arial" w:hAnsi="Arial" w:cs="Arial"/>
          <w:sz w:val="20"/>
          <w:szCs w:val="20"/>
          <w:lang w:val="x-none"/>
        </w:rPr>
        <w:t xml:space="preserve"> določajo več v obliki dnevne vozovnice. Enako velja za funkcionarje, za katere se skladno s prvim odstavkom 8. člena Zakona o spremembah in dopolnitvah Zakona o sistemu plač v javnem sektorju (Uradni list RS, št. 139/22 - ZSPJS-AA) </w:t>
      </w:r>
      <w:r w:rsidR="00FA5148">
        <w:rPr>
          <w:rFonts w:ascii="Arial" w:hAnsi="Arial" w:cs="Arial"/>
          <w:sz w:val="20"/>
          <w:szCs w:val="20"/>
        </w:rPr>
        <w:t xml:space="preserve">določa, da </w:t>
      </w:r>
      <w:r w:rsidR="00DA6B35" w:rsidRPr="00DA6B35">
        <w:rPr>
          <w:rFonts w:ascii="Arial" w:hAnsi="Arial" w:cs="Arial"/>
          <w:sz w:val="20"/>
          <w:szCs w:val="20"/>
          <w:lang w:val="x-none"/>
        </w:rPr>
        <w:t>do uveljavitve zakona, ki bo uredil povračila stroškov in druge prejemke funkcionarjev, pripadajo funkcionarjem povračila stroškov in drugi prejemki v zvezi z delom v skladu s tem zakonom. Povračila stroškov in drugi prejemki v zvezi z delom pripadajo funkcionarjem v enaki višini in pod enakimi pogoji, kot to velja za javne uslužbence.</w:t>
      </w:r>
    </w:p>
    <w:p w14:paraId="0CF384FE" w14:textId="52756A7E" w:rsidR="00DA3435" w:rsidRDefault="00DA3435" w:rsidP="00904178">
      <w:pPr>
        <w:spacing w:before="100" w:beforeAutospacing="1" w:after="100" w:afterAutospacing="1" w:line="240" w:lineRule="exact"/>
        <w:jc w:val="both"/>
        <w:rPr>
          <w:rFonts w:ascii="Arial" w:hAnsi="Arial" w:cs="Arial"/>
          <w:sz w:val="20"/>
          <w:szCs w:val="20"/>
        </w:rPr>
      </w:pPr>
      <w:r w:rsidRPr="00DA3435">
        <w:rPr>
          <w:rFonts w:ascii="Arial" w:hAnsi="Arial" w:cs="Arial"/>
          <w:sz w:val="20"/>
          <w:szCs w:val="20"/>
          <w:lang w:val="x-none"/>
        </w:rPr>
        <w:t>Sedmi odstavek 73. člena Zakon</w:t>
      </w:r>
      <w:r>
        <w:rPr>
          <w:rFonts w:ascii="Arial" w:hAnsi="Arial" w:cs="Arial"/>
          <w:sz w:val="20"/>
          <w:szCs w:val="20"/>
        </w:rPr>
        <w:t>a</w:t>
      </w:r>
      <w:r w:rsidRPr="00DA3435">
        <w:rPr>
          <w:rFonts w:ascii="Arial" w:hAnsi="Arial" w:cs="Arial"/>
          <w:sz w:val="20"/>
          <w:szCs w:val="20"/>
          <w:lang w:val="x-none"/>
        </w:rPr>
        <w:t xml:space="preserve"> o zaposlitveni rehabilitaciji in zaposlovanju invalidov (Uradni list RS, št. </w:t>
      </w:r>
      <w:hyperlink r:id="rId103" w:tgtFrame="_blank" w:tooltip="Zakon o zaposlitveni rehabilitaciji in zaposlovanju invalidov (uradno prečiščeno besedilo)" w:history="1">
        <w:r w:rsidRPr="00DA3435">
          <w:rPr>
            <w:rFonts w:ascii="Arial" w:hAnsi="Arial" w:cs="Arial"/>
            <w:sz w:val="20"/>
            <w:szCs w:val="20"/>
            <w:lang w:val="x-none"/>
          </w:rPr>
          <w:t>16/07</w:t>
        </w:r>
      </w:hyperlink>
      <w:r w:rsidRPr="00DA3435">
        <w:rPr>
          <w:rFonts w:ascii="Arial" w:hAnsi="Arial" w:cs="Arial"/>
          <w:sz w:val="20"/>
          <w:szCs w:val="20"/>
          <w:lang w:val="x-none"/>
        </w:rPr>
        <w:t xml:space="preserve"> – uradno prečiščeno besedilo, </w:t>
      </w:r>
      <w:hyperlink r:id="rId104" w:tgtFrame="_blank" w:tooltip="Zakon o spremembah in dopolnitvah Zakona o zaposlitveni rehabilitaciji in zaposlovanju invalidov" w:history="1">
        <w:r w:rsidRPr="00DA3435">
          <w:rPr>
            <w:rFonts w:ascii="Arial" w:hAnsi="Arial" w:cs="Arial"/>
            <w:sz w:val="20"/>
            <w:szCs w:val="20"/>
            <w:lang w:val="x-none"/>
          </w:rPr>
          <w:t>87/11</w:t>
        </w:r>
      </w:hyperlink>
      <w:r w:rsidRPr="00DA3435">
        <w:rPr>
          <w:rFonts w:ascii="Arial" w:hAnsi="Arial" w:cs="Arial"/>
          <w:sz w:val="20"/>
          <w:szCs w:val="20"/>
          <w:lang w:val="x-none"/>
        </w:rPr>
        <w:t xml:space="preserve">, </w:t>
      </w:r>
      <w:hyperlink r:id="rId105" w:tgtFrame="_blank" w:tooltip="Zakon o pokojninskem in invalidskem zavarovanju" w:history="1">
        <w:r w:rsidRPr="00DA3435">
          <w:rPr>
            <w:rFonts w:ascii="Arial" w:hAnsi="Arial" w:cs="Arial"/>
            <w:sz w:val="20"/>
            <w:szCs w:val="20"/>
            <w:lang w:val="x-none"/>
          </w:rPr>
          <w:t>96/12</w:t>
        </w:r>
      </w:hyperlink>
      <w:r w:rsidRPr="00DA3435">
        <w:rPr>
          <w:rFonts w:ascii="Arial" w:hAnsi="Arial" w:cs="Arial"/>
          <w:sz w:val="20"/>
          <w:szCs w:val="20"/>
          <w:lang w:val="x-none"/>
        </w:rPr>
        <w:t xml:space="preserve"> – ZPIZ-2, </w:t>
      </w:r>
      <w:hyperlink r:id="rId106" w:tgtFrame="_blank" w:tooltip="Zakon o spremembah in dopolnitvah Zakona o zaposlitveni rehabilitaciji in zaposlovanju invalidov" w:history="1">
        <w:r w:rsidRPr="00DA3435">
          <w:rPr>
            <w:rFonts w:ascii="Arial" w:hAnsi="Arial" w:cs="Arial"/>
            <w:sz w:val="20"/>
            <w:szCs w:val="20"/>
            <w:lang w:val="x-none"/>
          </w:rPr>
          <w:t>98/14</w:t>
        </w:r>
      </w:hyperlink>
      <w:r w:rsidRPr="00DA3435">
        <w:rPr>
          <w:rFonts w:ascii="Arial" w:hAnsi="Arial" w:cs="Arial"/>
          <w:sz w:val="20"/>
          <w:szCs w:val="20"/>
          <w:lang w:val="x-none"/>
        </w:rPr>
        <w:t xml:space="preserve"> in </w:t>
      </w:r>
      <w:hyperlink r:id="rId107" w:tgtFrame="_blank" w:tooltip="Zakon o spremembi Zakona o zaposlitveni rehabilitaciji in zaposlovanju invalidov" w:history="1">
        <w:r w:rsidRPr="00DA3435">
          <w:rPr>
            <w:rFonts w:ascii="Arial" w:hAnsi="Arial" w:cs="Arial"/>
            <w:sz w:val="20"/>
            <w:szCs w:val="20"/>
            <w:lang w:val="x-none"/>
          </w:rPr>
          <w:t>18/21</w:t>
        </w:r>
      </w:hyperlink>
      <w:r w:rsidRPr="00DA3435">
        <w:rPr>
          <w:rFonts w:ascii="Arial" w:hAnsi="Arial" w:cs="Arial"/>
          <w:sz w:val="20"/>
          <w:szCs w:val="20"/>
          <w:lang w:val="x-none"/>
        </w:rPr>
        <w:t xml:space="preserve">) </w:t>
      </w:r>
      <w:r>
        <w:rPr>
          <w:rFonts w:ascii="Arial" w:hAnsi="Arial" w:cs="Arial"/>
          <w:sz w:val="20"/>
          <w:szCs w:val="20"/>
        </w:rPr>
        <w:t>določa, da mora</w:t>
      </w:r>
      <w:r w:rsidRPr="00DA3435">
        <w:rPr>
          <w:rFonts w:ascii="Arial" w:hAnsi="Arial" w:cs="Arial"/>
          <w:sz w:val="20"/>
          <w:szCs w:val="20"/>
          <w:lang w:val="x-none"/>
        </w:rPr>
        <w:t xml:space="preserve"> </w:t>
      </w:r>
      <w:r w:rsidRPr="00103E73">
        <w:rPr>
          <w:rFonts w:ascii="Arial" w:hAnsi="Arial" w:cs="Arial"/>
          <w:sz w:val="20"/>
          <w:szCs w:val="20"/>
        </w:rPr>
        <w:t>delodajalec osebi, ki izvaja</w:t>
      </w:r>
      <w:r w:rsidRPr="00DA3435">
        <w:rPr>
          <w:rFonts w:ascii="Arial" w:hAnsi="Arial" w:cs="Arial"/>
          <w:sz w:val="20"/>
          <w:szCs w:val="20"/>
          <w:lang w:val="x-none"/>
        </w:rPr>
        <w:t xml:space="preserve"> podporne storitve, na plačni listi ločeno prikazati znesek plačila, ki ga oseba prejme za opravljene podporne storitve. Če podporne storitve izvaja oseba, ki ni zaposlena pri istem delodajalcu kakor invalid, ki se mu nudijo podporne storitve, delodajalec znesek plačila za opravljene podporne storitve nakaže invalidu, kar mora biti razvidno iz invalidove plačne liste.</w:t>
      </w:r>
      <w:r w:rsidR="00103E73">
        <w:rPr>
          <w:rFonts w:ascii="Arial" w:hAnsi="Arial" w:cs="Arial"/>
          <w:sz w:val="20"/>
          <w:szCs w:val="20"/>
        </w:rPr>
        <w:t xml:space="preserve"> Ker se mora navedeni znesek ločeno prikazati na plačilni listi, se za tovrstna izplačila določa nova šifra izplačila J270. </w:t>
      </w:r>
      <w:r w:rsidR="001F23A5">
        <w:rPr>
          <w:rFonts w:ascii="Arial" w:hAnsi="Arial" w:cs="Arial"/>
          <w:sz w:val="20"/>
          <w:szCs w:val="20"/>
        </w:rPr>
        <w:t xml:space="preserve">Od plačila za podporne storitve se plačajo vsi prispevki in akontacija dohodnine. </w:t>
      </w:r>
    </w:p>
    <w:p w14:paraId="4BA56630" w14:textId="6C03D6C1" w:rsidR="00103E73" w:rsidRDefault="00103E73" w:rsidP="00904178">
      <w:pPr>
        <w:spacing w:before="100" w:beforeAutospacing="1" w:after="100" w:afterAutospacing="1" w:line="240" w:lineRule="exact"/>
        <w:jc w:val="both"/>
        <w:rPr>
          <w:rFonts w:ascii="Arial" w:hAnsi="Arial" w:cs="Arial"/>
          <w:b/>
          <w:bCs/>
          <w:sz w:val="20"/>
          <w:szCs w:val="20"/>
        </w:rPr>
      </w:pPr>
      <w:r w:rsidRPr="00103E73">
        <w:rPr>
          <w:rFonts w:ascii="Arial" w:hAnsi="Arial" w:cs="Arial"/>
          <w:b/>
          <w:bCs/>
          <w:sz w:val="20"/>
          <w:szCs w:val="20"/>
        </w:rPr>
        <w:t>K 3. členu</w:t>
      </w:r>
    </w:p>
    <w:p w14:paraId="6A52A525" w14:textId="0B155104" w:rsidR="00103E73" w:rsidRPr="00D705FB" w:rsidRDefault="00103E73" w:rsidP="00D705FB">
      <w:pPr>
        <w:spacing w:before="100" w:beforeAutospacing="1" w:after="100" w:afterAutospacing="1" w:line="240" w:lineRule="exact"/>
        <w:jc w:val="both"/>
        <w:rPr>
          <w:rFonts w:ascii="Arial" w:hAnsi="Arial" w:cs="Arial"/>
          <w:sz w:val="20"/>
          <w:szCs w:val="20"/>
        </w:rPr>
      </w:pPr>
      <w:r w:rsidRPr="00D705FB">
        <w:rPr>
          <w:rFonts w:ascii="Arial" w:hAnsi="Arial" w:cs="Arial"/>
          <w:sz w:val="20"/>
          <w:szCs w:val="20"/>
        </w:rPr>
        <w:t xml:space="preserve">V 5. členu, ki določa </w:t>
      </w:r>
      <w:r w:rsidRPr="00D705FB">
        <w:rPr>
          <w:rFonts w:ascii="Arial" w:hAnsi="Arial" w:cs="Arial"/>
          <w:sz w:val="20"/>
          <w:szCs w:val="20"/>
          <w:lang w:val="x-none"/>
        </w:rPr>
        <w:t>prispevk</w:t>
      </w:r>
      <w:r w:rsidRPr="00D705FB">
        <w:rPr>
          <w:rFonts w:ascii="Arial" w:hAnsi="Arial" w:cs="Arial"/>
          <w:sz w:val="20"/>
          <w:szCs w:val="20"/>
        </w:rPr>
        <w:t>e</w:t>
      </w:r>
      <w:r w:rsidRPr="00D705FB">
        <w:rPr>
          <w:rFonts w:ascii="Arial" w:hAnsi="Arial" w:cs="Arial"/>
          <w:sz w:val="20"/>
          <w:szCs w:val="20"/>
          <w:lang w:val="x-none"/>
        </w:rPr>
        <w:t xml:space="preserve"> in davk</w:t>
      </w:r>
      <w:r w:rsidRPr="00D705FB">
        <w:rPr>
          <w:rFonts w:ascii="Arial" w:hAnsi="Arial" w:cs="Arial"/>
          <w:sz w:val="20"/>
          <w:szCs w:val="20"/>
        </w:rPr>
        <w:t>e</w:t>
      </w:r>
      <w:r w:rsidRPr="00D705FB">
        <w:rPr>
          <w:rFonts w:ascii="Arial" w:hAnsi="Arial" w:cs="Arial"/>
          <w:sz w:val="20"/>
          <w:szCs w:val="20"/>
          <w:lang w:val="x-none"/>
        </w:rPr>
        <w:t xml:space="preserve"> iz in od plače ter drugih dohodkov iz delovnega razmerja</w:t>
      </w:r>
      <w:r w:rsidR="00285E2D" w:rsidRPr="00D705FB">
        <w:rPr>
          <w:rFonts w:ascii="Arial" w:hAnsi="Arial" w:cs="Arial"/>
          <w:sz w:val="20"/>
          <w:szCs w:val="20"/>
        </w:rPr>
        <w:t xml:space="preserve">, dosedanje besedilo postane prvi odstavek. V prvem odstavku se </w:t>
      </w:r>
      <w:r w:rsidRPr="00D705FB">
        <w:rPr>
          <w:rFonts w:ascii="Arial" w:hAnsi="Arial" w:cs="Arial"/>
          <w:sz w:val="20"/>
          <w:szCs w:val="20"/>
        </w:rPr>
        <w:t>črta šifra I051 (prevoz na delo – dnevna vozovnica nad višino, določeno z uredbo) in dodaja nova šifra J2</w:t>
      </w:r>
      <w:r w:rsidR="00341D15">
        <w:rPr>
          <w:rFonts w:ascii="Arial" w:hAnsi="Arial" w:cs="Arial"/>
          <w:sz w:val="20"/>
          <w:szCs w:val="20"/>
        </w:rPr>
        <w:t>7</w:t>
      </w:r>
      <w:r w:rsidRPr="00D705FB">
        <w:rPr>
          <w:rFonts w:ascii="Arial" w:hAnsi="Arial" w:cs="Arial"/>
          <w:sz w:val="20"/>
          <w:szCs w:val="20"/>
        </w:rPr>
        <w:t>0</w:t>
      </w:r>
      <w:r w:rsidR="002C3FC6" w:rsidRPr="00D705FB">
        <w:rPr>
          <w:rFonts w:ascii="Arial" w:hAnsi="Arial" w:cs="Arial"/>
          <w:sz w:val="20"/>
          <w:szCs w:val="20"/>
        </w:rPr>
        <w:t xml:space="preserve">, ki določa </w:t>
      </w:r>
      <w:r w:rsidR="001F23A5" w:rsidRPr="00D705FB">
        <w:rPr>
          <w:rFonts w:ascii="Arial" w:hAnsi="Arial" w:cs="Arial"/>
          <w:sz w:val="20"/>
          <w:szCs w:val="20"/>
        </w:rPr>
        <w:t>plačil</w:t>
      </w:r>
      <w:r w:rsidR="002C3FC6" w:rsidRPr="00D705FB">
        <w:rPr>
          <w:rFonts w:ascii="Arial" w:hAnsi="Arial" w:cs="Arial"/>
          <w:sz w:val="20"/>
          <w:szCs w:val="20"/>
        </w:rPr>
        <w:t>o</w:t>
      </w:r>
      <w:r w:rsidR="001F23A5" w:rsidRPr="00D705FB">
        <w:rPr>
          <w:rFonts w:ascii="Arial" w:hAnsi="Arial" w:cs="Arial"/>
          <w:sz w:val="20"/>
          <w:szCs w:val="20"/>
        </w:rPr>
        <w:t xml:space="preserve"> za podporne storitve</w:t>
      </w:r>
      <w:r w:rsidR="002C3FC6" w:rsidRPr="00D705FB">
        <w:rPr>
          <w:rFonts w:ascii="Arial" w:hAnsi="Arial" w:cs="Arial"/>
          <w:sz w:val="20"/>
          <w:szCs w:val="20"/>
        </w:rPr>
        <w:t xml:space="preserve">. Od </w:t>
      </w:r>
      <w:r w:rsidR="00D705FB" w:rsidRPr="00D705FB">
        <w:rPr>
          <w:rFonts w:ascii="Arial" w:hAnsi="Arial" w:cs="Arial"/>
          <w:sz w:val="20"/>
          <w:szCs w:val="20"/>
        </w:rPr>
        <w:t xml:space="preserve">tega </w:t>
      </w:r>
      <w:r w:rsidR="002C3FC6" w:rsidRPr="00D705FB">
        <w:rPr>
          <w:rFonts w:ascii="Arial" w:hAnsi="Arial" w:cs="Arial"/>
          <w:sz w:val="20"/>
          <w:szCs w:val="20"/>
        </w:rPr>
        <w:t>plačila</w:t>
      </w:r>
      <w:r w:rsidR="001F23A5" w:rsidRPr="00D705FB">
        <w:rPr>
          <w:rFonts w:ascii="Arial" w:hAnsi="Arial" w:cs="Arial"/>
          <w:sz w:val="20"/>
          <w:szCs w:val="20"/>
        </w:rPr>
        <w:t xml:space="preserve"> se plačajo vsi prispevki in akontacija dohodnine. </w:t>
      </w:r>
    </w:p>
    <w:p w14:paraId="6290EE52" w14:textId="2A22F057" w:rsidR="00285E2D" w:rsidRPr="00D705FB" w:rsidRDefault="002C3FC6" w:rsidP="00D705FB">
      <w:pPr>
        <w:autoSpaceDE w:val="0"/>
        <w:autoSpaceDN w:val="0"/>
        <w:spacing w:after="120" w:line="240" w:lineRule="atLeast"/>
        <w:jc w:val="both"/>
        <w:rPr>
          <w:rFonts w:ascii="Arial" w:hAnsi="Arial" w:cs="Arial"/>
          <w:sz w:val="20"/>
          <w:szCs w:val="20"/>
        </w:rPr>
      </w:pPr>
      <w:r w:rsidRPr="00D705FB">
        <w:rPr>
          <w:rFonts w:ascii="Arial" w:hAnsi="Arial" w:cs="Arial"/>
          <w:sz w:val="20"/>
          <w:szCs w:val="20"/>
        </w:rPr>
        <w:t>Z novim drugim odstavkom se določa, da se p</w:t>
      </w:r>
      <w:r w:rsidR="00285E2D" w:rsidRPr="00D705FB">
        <w:rPr>
          <w:rFonts w:ascii="Arial" w:hAnsi="Arial" w:cs="Arial"/>
          <w:sz w:val="20"/>
          <w:szCs w:val="20"/>
        </w:rPr>
        <w:t>oleg prispevkov iz prejšnjega odstavka Zavodu za zdravstveno zavarovanje Slovenije plačuje tudi obvezni zdravstveni prispevek v višini in pod pogoji, določenimi z ZZVZZ</w:t>
      </w:r>
      <w:r w:rsidRPr="00D705FB">
        <w:rPr>
          <w:rFonts w:ascii="Arial" w:hAnsi="Arial" w:cs="Arial"/>
          <w:sz w:val="20"/>
          <w:szCs w:val="20"/>
        </w:rPr>
        <w:t xml:space="preserve">. </w:t>
      </w:r>
    </w:p>
    <w:p w14:paraId="196B043D" w14:textId="77777777" w:rsidR="002C3FC6" w:rsidRPr="002C3FC6" w:rsidRDefault="002C3FC6" w:rsidP="002C3FC6">
      <w:pPr>
        <w:autoSpaceDE w:val="0"/>
        <w:autoSpaceDN w:val="0"/>
        <w:spacing w:after="120" w:line="240" w:lineRule="atLeast"/>
      </w:pPr>
    </w:p>
    <w:p w14:paraId="2EBA2364" w14:textId="524F988A" w:rsidR="001F23A5" w:rsidRPr="001F23A5" w:rsidRDefault="001F23A5" w:rsidP="002F7CB8">
      <w:pPr>
        <w:autoSpaceDE w:val="0"/>
        <w:autoSpaceDN w:val="0"/>
        <w:spacing w:after="120" w:line="240" w:lineRule="atLeast"/>
        <w:jc w:val="both"/>
        <w:rPr>
          <w:rFonts w:ascii="Arial" w:hAnsi="Arial" w:cs="Arial"/>
          <w:b/>
          <w:bCs/>
          <w:sz w:val="20"/>
          <w:szCs w:val="20"/>
        </w:rPr>
      </w:pPr>
      <w:r w:rsidRPr="001F23A5">
        <w:rPr>
          <w:rFonts w:ascii="Arial" w:hAnsi="Arial" w:cs="Arial"/>
          <w:b/>
          <w:bCs/>
          <w:sz w:val="20"/>
          <w:szCs w:val="20"/>
        </w:rPr>
        <w:t>K 4. členu</w:t>
      </w:r>
    </w:p>
    <w:p w14:paraId="096336AA" w14:textId="7B3E0178" w:rsidR="00BC1C45" w:rsidRDefault="002F7CB8" w:rsidP="002F7CB8">
      <w:pPr>
        <w:autoSpaceDE w:val="0"/>
        <w:autoSpaceDN w:val="0"/>
        <w:spacing w:after="120" w:line="240" w:lineRule="atLeast"/>
        <w:jc w:val="both"/>
        <w:rPr>
          <w:rFonts w:ascii="Arial" w:hAnsi="Arial" w:cs="Arial"/>
          <w:sz w:val="20"/>
          <w:szCs w:val="20"/>
        </w:rPr>
      </w:pPr>
      <w:r w:rsidRPr="00A864D6">
        <w:rPr>
          <w:rFonts w:ascii="Arial" w:hAnsi="Arial" w:cs="Arial"/>
          <w:sz w:val="20"/>
          <w:szCs w:val="20"/>
        </w:rPr>
        <w:t xml:space="preserve">Z novim petim odstavkom se </w:t>
      </w:r>
      <w:r w:rsidR="001F23A5">
        <w:rPr>
          <w:rFonts w:ascii="Arial" w:hAnsi="Arial" w:cs="Arial"/>
          <w:sz w:val="20"/>
          <w:szCs w:val="20"/>
        </w:rPr>
        <w:t xml:space="preserve">v 19. c členu Uredbe </w:t>
      </w:r>
      <w:r w:rsidRPr="00A864D6">
        <w:rPr>
          <w:rFonts w:ascii="Arial" w:hAnsi="Arial" w:cs="Arial"/>
          <w:sz w:val="20"/>
          <w:szCs w:val="20"/>
        </w:rPr>
        <w:t>izrecno določa, da se v osnovo za nadomestilo plače upošteva tudi plača za delo, opravljeno preko polnega delovnega časa, če kolektivne pogodbe dejavnosti in poklicev določajo, da se v osnovo za nadomestilo plače upošteva tudi plača za delo preko polnega delovnega časa.</w:t>
      </w:r>
      <w:r w:rsidR="00BC1C45" w:rsidRPr="00A864D6">
        <w:rPr>
          <w:rFonts w:ascii="Arial" w:hAnsi="Arial" w:cs="Arial"/>
          <w:sz w:val="20"/>
          <w:szCs w:val="20"/>
        </w:rPr>
        <w:t xml:space="preserve"> Takšno </w:t>
      </w:r>
      <w:r w:rsidR="00F114EA" w:rsidRPr="00A864D6">
        <w:rPr>
          <w:rFonts w:ascii="Arial" w:hAnsi="Arial" w:cs="Arial"/>
          <w:sz w:val="20"/>
          <w:szCs w:val="20"/>
        </w:rPr>
        <w:t>določb</w:t>
      </w:r>
      <w:r w:rsidR="00F114EA">
        <w:rPr>
          <w:rFonts w:ascii="Arial" w:hAnsi="Arial" w:cs="Arial"/>
          <w:sz w:val="20"/>
          <w:szCs w:val="20"/>
        </w:rPr>
        <w:t>o</w:t>
      </w:r>
      <w:r w:rsidR="00F114EA" w:rsidRPr="00A864D6">
        <w:rPr>
          <w:rFonts w:ascii="Arial" w:hAnsi="Arial" w:cs="Arial"/>
          <w:sz w:val="20"/>
          <w:szCs w:val="20"/>
        </w:rPr>
        <w:t xml:space="preserve"> </w:t>
      </w:r>
      <w:r w:rsidR="00BC1C45" w:rsidRPr="00A864D6">
        <w:rPr>
          <w:rFonts w:ascii="Arial" w:hAnsi="Arial" w:cs="Arial"/>
          <w:sz w:val="20"/>
          <w:szCs w:val="20"/>
        </w:rPr>
        <w:t xml:space="preserve">npr. vsebuje tretji odstavek 90. člena </w:t>
      </w:r>
      <w:r w:rsidR="00F114EA" w:rsidRPr="00A864D6">
        <w:rPr>
          <w:rFonts w:ascii="Arial" w:hAnsi="Arial" w:cs="Arial"/>
          <w:sz w:val="20"/>
          <w:szCs w:val="20"/>
        </w:rPr>
        <w:t>Kolektivn</w:t>
      </w:r>
      <w:r w:rsidR="00F114EA">
        <w:rPr>
          <w:rFonts w:ascii="Arial" w:hAnsi="Arial" w:cs="Arial"/>
          <w:sz w:val="20"/>
          <w:szCs w:val="20"/>
        </w:rPr>
        <w:t xml:space="preserve">e </w:t>
      </w:r>
      <w:r w:rsidR="00F114EA" w:rsidRPr="00A864D6">
        <w:rPr>
          <w:rFonts w:ascii="Arial" w:hAnsi="Arial" w:cs="Arial"/>
          <w:sz w:val="20"/>
          <w:szCs w:val="20"/>
        </w:rPr>
        <w:t>pogodb</w:t>
      </w:r>
      <w:r w:rsidR="00F114EA">
        <w:rPr>
          <w:rFonts w:ascii="Arial" w:hAnsi="Arial" w:cs="Arial"/>
          <w:sz w:val="20"/>
          <w:szCs w:val="20"/>
        </w:rPr>
        <w:t>e</w:t>
      </w:r>
      <w:r w:rsidR="00F114EA" w:rsidRPr="00A864D6">
        <w:rPr>
          <w:rFonts w:ascii="Arial" w:hAnsi="Arial" w:cs="Arial"/>
          <w:sz w:val="20"/>
          <w:szCs w:val="20"/>
        </w:rPr>
        <w:t xml:space="preserve"> </w:t>
      </w:r>
      <w:r w:rsidR="00BC1C45" w:rsidRPr="00A864D6">
        <w:rPr>
          <w:rFonts w:ascii="Arial" w:hAnsi="Arial" w:cs="Arial"/>
          <w:sz w:val="20"/>
          <w:szCs w:val="20"/>
        </w:rPr>
        <w:t xml:space="preserve">za dejavnost zdravstva in socialnega varstva Slovenije (Uradni list RS, št. </w:t>
      </w:r>
      <w:hyperlink r:id="rId108" w:tgtFrame="_blank" w:tooltip="Kolektivna pogodba za dejavnost zdravstva in socialnega varstva Slovenije" w:history="1">
        <w:r w:rsidR="00BC1C45" w:rsidRPr="00A864D6">
          <w:rPr>
            <w:rFonts w:ascii="Arial" w:hAnsi="Arial" w:cs="Arial"/>
            <w:sz w:val="20"/>
            <w:szCs w:val="20"/>
          </w:rPr>
          <w:t>15/94</w:t>
        </w:r>
      </w:hyperlink>
      <w:r w:rsidR="00BC1C45" w:rsidRPr="00A864D6">
        <w:rPr>
          <w:rFonts w:ascii="Arial" w:hAnsi="Arial" w:cs="Arial"/>
          <w:sz w:val="20"/>
          <w:szCs w:val="20"/>
        </w:rPr>
        <w:t xml:space="preserve">, </w:t>
      </w:r>
      <w:hyperlink r:id="rId109" w:tgtFrame="_blank" w:tooltip="Zakon o razmerjih plač v javnih zavodih, državnih organih in v organih lokalnih skupnosti" w:history="1">
        <w:r w:rsidR="00BC1C45" w:rsidRPr="00A864D6">
          <w:rPr>
            <w:rFonts w:ascii="Arial" w:hAnsi="Arial" w:cs="Arial"/>
            <w:sz w:val="20"/>
            <w:szCs w:val="20"/>
          </w:rPr>
          <w:t>18/94</w:t>
        </w:r>
      </w:hyperlink>
      <w:r w:rsidR="00BC1C45" w:rsidRPr="00A864D6">
        <w:rPr>
          <w:rFonts w:ascii="Arial" w:hAnsi="Arial" w:cs="Arial"/>
          <w:sz w:val="20"/>
          <w:szCs w:val="20"/>
        </w:rPr>
        <w:t xml:space="preserve"> – ZRPJZ, </w:t>
      </w:r>
      <w:hyperlink r:id="rId110" w:tgtFrame="_blank" w:tooltip="Aneks h kolektivni pogodbi za dejavnost zdravstva in socialnega varstva Slovenije" w:history="1">
        <w:r w:rsidR="00BC1C45" w:rsidRPr="00A864D6">
          <w:rPr>
            <w:rFonts w:ascii="Arial" w:hAnsi="Arial" w:cs="Arial"/>
            <w:sz w:val="20"/>
            <w:szCs w:val="20"/>
          </w:rPr>
          <w:t>57/95</w:t>
        </w:r>
      </w:hyperlink>
      <w:r w:rsidR="00BC1C45" w:rsidRPr="00A864D6">
        <w:rPr>
          <w:rFonts w:ascii="Arial" w:hAnsi="Arial" w:cs="Arial"/>
          <w:sz w:val="20"/>
          <w:szCs w:val="20"/>
        </w:rPr>
        <w:t xml:space="preserve">, </w:t>
      </w:r>
      <w:hyperlink r:id="rId111" w:tgtFrame="_blank" w:tooltip="Spremembe in dopolnitve kolektivne pogodbe za dejavnost zdravstva in socialnega varstva Slovenije" w:history="1">
        <w:r w:rsidR="00BC1C45" w:rsidRPr="00A864D6">
          <w:rPr>
            <w:rFonts w:ascii="Arial" w:hAnsi="Arial" w:cs="Arial"/>
            <w:sz w:val="20"/>
            <w:szCs w:val="20"/>
          </w:rPr>
          <w:t>19/96</w:t>
        </w:r>
      </w:hyperlink>
      <w:r w:rsidR="00BC1C45" w:rsidRPr="00A864D6">
        <w:rPr>
          <w:rFonts w:ascii="Arial" w:hAnsi="Arial" w:cs="Arial"/>
          <w:sz w:val="20"/>
          <w:szCs w:val="20"/>
        </w:rPr>
        <w:t xml:space="preserve">, </w:t>
      </w:r>
      <w:hyperlink r:id="rId112" w:tgtFrame="_blank" w:tooltip="Aneks h kolektivni pogodbi za dejavnost zdravstva in socialnega varstva Slovenije" w:history="1">
        <w:r w:rsidR="00BC1C45" w:rsidRPr="00A864D6">
          <w:rPr>
            <w:rFonts w:ascii="Arial" w:hAnsi="Arial" w:cs="Arial"/>
            <w:sz w:val="20"/>
            <w:szCs w:val="20"/>
          </w:rPr>
          <w:t>56/98</w:t>
        </w:r>
      </w:hyperlink>
      <w:r w:rsidR="00BC1C45" w:rsidRPr="00A864D6">
        <w:rPr>
          <w:rFonts w:ascii="Arial" w:hAnsi="Arial" w:cs="Arial"/>
          <w:sz w:val="20"/>
          <w:szCs w:val="20"/>
        </w:rPr>
        <w:t xml:space="preserve">, </w:t>
      </w:r>
      <w:hyperlink r:id="rId113" w:tgtFrame="_blank" w:tooltip="Aneks h kolektivni pogodbi za dejavnost zdravstva in socialnega varstva Slovenije" w:history="1">
        <w:r w:rsidR="00BC1C45" w:rsidRPr="00A864D6">
          <w:rPr>
            <w:rFonts w:ascii="Arial" w:hAnsi="Arial" w:cs="Arial"/>
            <w:sz w:val="20"/>
            <w:szCs w:val="20"/>
          </w:rPr>
          <w:t>76/98</w:t>
        </w:r>
      </w:hyperlink>
      <w:r w:rsidR="00BC1C45" w:rsidRPr="00A864D6">
        <w:rPr>
          <w:rFonts w:ascii="Arial" w:hAnsi="Arial" w:cs="Arial"/>
          <w:sz w:val="20"/>
          <w:szCs w:val="20"/>
        </w:rPr>
        <w:t xml:space="preserve">, </w:t>
      </w:r>
      <w:hyperlink r:id="rId114" w:tgtFrame="_blank" w:tooltip="Zakon o minimalni plači, o načinu usklajevanja plač in o regresu za letni dopust v obdobju 1999-2001" w:history="1">
        <w:r w:rsidR="00BC1C45" w:rsidRPr="00A864D6">
          <w:rPr>
            <w:rFonts w:ascii="Arial" w:hAnsi="Arial" w:cs="Arial"/>
            <w:sz w:val="20"/>
            <w:szCs w:val="20"/>
          </w:rPr>
          <w:t>39/99</w:t>
        </w:r>
      </w:hyperlink>
      <w:r w:rsidR="00BC1C45" w:rsidRPr="00A864D6">
        <w:rPr>
          <w:rFonts w:ascii="Arial" w:hAnsi="Arial" w:cs="Arial"/>
          <w:sz w:val="20"/>
          <w:szCs w:val="20"/>
        </w:rPr>
        <w:t xml:space="preserve"> – ZMPUPR, </w:t>
      </w:r>
      <w:hyperlink r:id="rId115" w:tgtFrame="_blank" w:tooltip="Aneks h kolektivni pogodbi za dejavnost zdravstva in socialnega varstva Slovenije" w:history="1">
        <w:r w:rsidR="00BC1C45" w:rsidRPr="00A864D6">
          <w:rPr>
            <w:rFonts w:ascii="Arial" w:hAnsi="Arial" w:cs="Arial"/>
            <w:sz w:val="20"/>
            <w:szCs w:val="20"/>
          </w:rPr>
          <w:t>102/00</w:t>
        </w:r>
      </w:hyperlink>
      <w:r w:rsidR="00BC1C45" w:rsidRPr="00A864D6">
        <w:rPr>
          <w:rFonts w:ascii="Arial" w:hAnsi="Arial" w:cs="Arial"/>
          <w:sz w:val="20"/>
          <w:szCs w:val="20"/>
        </w:rPr>
        <w:t xml:space="preserve">, </w:t>
      </w:r>
      <w:hyperlink r:id="rId116" w:tgtFrame="_blank" w:tooltip="Aneks h kolektivni pogodbi za dejavnost zdravstva in socialnega varstva Slovenije" w:history="1">
        <w:r w:rsidR="00BC1C45" w:rsidRPr="00A864D6">
          <w:rPr>
            <w:rFonts w:ascii="Arial" w:hAnsi="Arial" w:cs="Arial"/>
            <w:sz w:val="20"/>
            <w:szCs w:val="20"/>
          </w:rPr>
          <w:t>62/01</w:t>
        </w:r>
      </w:hyperlink>
      <w:r w:rsidR="00BC1C45" w:rsidRPr="00A864D6">
        <w:rPr>
          <w:rFonts w:ascii="Arial" w:hAnsi="Arial" w:cs="Arial"/>
          <w:sz w:val="20"/>
          <w:szCs w:val="20"/>
        </w:rPr>
        <w:t xml:space="preserve">, </w:t>
      </w:r>
      <w:hyperlink r:id="rId117" w:tgtFrame="_blank" w:tooltip="Zakon o kolektivnih pogodbah" w:history="1">
        <w:r w:rsidR="00BC1C45" w:rsidRPr="00A864D6">
          <w:rPr>
            <w:rFonts w:ascii="Arial" w:hAnsi="Arial" w:cs="Arial"/>
            <w:sz w:val="20"/>
            <w:szCs w:val="20"/>
          </w:rPr>
          <w:t>43/06</w:t>
        </w:r>
      </w:hyperlink>
      <w:r w:rsidR="00BC1C45" w:rsidRPr="00A864D6">
        <w:rPr>
          <w:rFonts w:ascii="Arial" w:hAnsi="Arial" w:cs="Arial"/>
          <w:sz w:val="20"/>
          <w:szCs w:val="20"/>
        </w:rPr>
        <w:t xml:space="preserve"> – ZKolP, </w:t>
      </w:r>
      <w:hyperlink r:id="rId118" w:tgtFrame="_blank" w:tooltip="Aneks h Kolektivni pogodbi za dejavnost zdravstva in socialnega varstva Slovenije (Uradni list RS, št. 15/94, 57/95, 19/96, 56/98, 76/98, 102/00 in 62/01)" w:history="1">
        <w:r w:rsidR="00BC1C45" w:rsidRPr="00A864D6">
          <w:rPr>
            <w:rFonts w:ascii="Arial" w:hAnsi="Arial" w:cs="Arial"/>
            <w:sz w:val="20"/>
            <w:szCs w:val="20"/>
          </w:rPr>
          <w:t>60/08</w:t>
        </w:r>
      </w:hyperlink>
      <w:r w:rsidR="00BC1C45" w:rsidRPr="00A864D6">
        <w:rPr>
          <w:rFonts w:ascii="Arial" w:hAnsi="Arial" w:cs="Arial"/>
          <w:sz w:val="20"/>
          <w:szCs w:val="20"/>
        </w:rPr>
        <w:t xml:space="preserve">, </w:t>
      </w:r>
      <w:hyperlink r:id="rId119" w:tgtFrame="_blank" w:tooltip="Aneks h Kolektivni pogodbi za dejavnost zdravstva in socialnega varstva Slovenije" w:history="1">
        <w:r w:rsidR="00BC1C45" w:rsidRPr="00A864D6">
          <w:rPr>
            <w:rFonts w:ascii="Arial" w:hAnsi="Arial" w:cs="Arial"/>
            <w:sz w:val="20"/>
            <w:szCs w:val="20"/>
          </w:rPr>
          <w:t>75/08</w:t>
        </w:r>
      </w:hyperlink>
      <w:r w:rsidR="00BC1C45" w:rsidRPr="00A864D6">
        <w:rPr>
          <w:rFonts w:ascii="Arial" w:hAnsi="Arial" w:cs="Arial"/>
          <w:sz w:val="20"/>
          <w:szCs w:val="20"/>
        </w:rPr>
        <w:t xml:space="preserve">, </w:t>
      </w:r>
      <w:hyperlink r:id="rId120" w:tgtFrame="_blank" w:tooltip="Aneks h Kolektivni pogodbi za dejavnost zdravstva in socialnega varstva Slovenije" w:history="1">
        <w:r w:rsidR="00BC1C45" w:rsidRPr="00A864D6">
          <w:rPr>
            <w:rFonts w:ascii="Arial" w:hAnsi="Arial" w:cs="Arial"/>
            <w:sz w:val="20"/>
            <w:szCs w:val="20"/>
          </w:rPr>
          <w:t>107/11</w:t>
        </w:r>
      </w:hyperlink>
      <w:r w:rsidR="00BC1C45" w:rsidRPr="00A864D6">
        <w:rPr>
          <w:rFonts w:ascii="Arial" w:hAnsi="Arial" w:cs="Arial"/>
          <w:sz w:val="20"/>
          <w:szCs w:val="20"/>
        </w:rPr>
        <w:t xml:space="preserve">, </w:t>
      </w:r>
      <w:hyperlink r:id="rId121" w:tgtFrame="_blank" w:tooltip="Aneks h Kolektivni pogodbi za dejavnost zdravstva in socialnega varstva Slovenije" w:history="1">
        <w:r w:rsidR="00BC1C45" w:rsidRPr="00A864D6">
          <w:rPr>
            <w:rFonts w:ascii="Arial" w:hAnsi="Arial" w:cs="Arial"/>
            <w:sz w:val="20"/>
            <w:szCs w:val="20"/>
          </w:rPr>
          <w:t>40/12</w:t>
        </w:r>
      </w:hyperlink>
      <w:r w:rsidR="00BC1C45" w:rsidRPr="00A864D6">
        <w:rPr>
          <w:rFonts w:ascii="Arial" w:hAnsi="Arial" w:cs="Arial"/>
          <w:sz w:val="20"/>
          <w:szCs w:val="20"/>
        </w:rPr>
        <w:t xml:space="preserve">, </w:t>
      </w:r>
      <w:hyperlink r:id="rId122" w:tgtFrame="_blank" w:tooltip="Aneks h Kolektivni pogodbi za dejavnost zdravstva in socialnega varstva Slovenije" w:history="1">
        <w:r w:rsidR="00BC1C45" w:rsidRPr="00A864D6">
          <w:rPr>
            <w:rFonts w:ascii="Arial" w:hAnsi="Arial" w:cs="Arial"/>
            <w:sz w:val="20"/>
            <w:szCs w:val="20"/>
          </w:rPr>
          <w:t>46/13</w:t>
        </w:r>
      </w:hyperlink>
      <w:r w:rsidR="00BC1C45" w:rsidRPr="00A864D6">
        <w:rPr>
          <w:rFonts w:ascii="Arial" w:hAnsi="Arial" w:cs="Arial"/>
          <w:sz w:val="20"/>
          <w:szCs w:val="20"/>
        </w:rPr>
        <w:t xml:space="preserve">, </w:t>
      </w:r>
      <w:hyperlink r:id="rId123" w:tgtFrame="_blank" w:tooltip="Aneks h Kolektivni pogodbi za dejavnost zdravstva in socialnega varstva Slovenije" w:history="1">
        <w:r w:rsidR="00BC1C45" w:rsidRPr="00A864D6">
          <w:rPr>
            <w:rFonts w:ascii="Arial" w:hAnsi="Arial" w:cs="Arial"/>
            <w:sz w:val="20"/>
            <w:szCs w:val="20"/>
          </w:rPr>
          <w:t>106/15</w:t>
        </w:r>
      </w:hyperlink>
      <w:r w:rsidR="00BC1C45" w:rsidRPr="00A864D6">
        <w:rPr>
          <w:rFonts w:ascii="Arial" w:hAnsi="Arial" w:cs="Arial"/>
          <w:sz w:val="20"/>
          <w:szCs w:val="20"/>
        </w:rPr>
        <w:t xml:space="preserve">, </w:t>
      </w:r>
      <w:hyperlink r:id="rId124" w:tgtFrame="_blank" w:tooltip="Aneks h Kolektivni pogodbi za dejavnost zdravstva in socialnega varstva Slovenije" w:history="1">
        <w:r w:rsidR="00BC1C45" w:rsidRPr="00A864D6">
          <w:rPr>
            <w:rFonts w:ascii="Arial" w:hAnsi="Arial" w:cs="Arial"/>
            <w:sz w:val="20"/>
            <w:szCs w:val="20"/>
          </w:rPr>
          <w:t>46/17</w:t>
        </w:r>
      </w:hyperlink>
      <w:r w:rsidR="00BC1C45" w:rsidRPr="00A864D6">
        <w:rPr>
          <w:rFonts w:ascii="Arial" w:hAnsi="Arial" w:cs="Arial"/>
          <w:sz w:val="20"/>
          <w:szCs w:val="20"/>
        </w:rPr>
        <w:t xml:space="preserve">, </w:t>
      </w:r>
      <w:hyperlink r:id="rId125" w:tgtFrame="_blank" w:tooltip="Aneks h Kolektivni pogodbi za dejavnost zdravstva in socialnega varstva Slovenije" w:history="1">
        <w:r w:rsidR="00BC1C45" w:rsidRPr="00A864D6">
          <w:rPr>
            <w:rFonts w:ascii="Arial" w:hAnsi="Arial" w:cs="Arial"/>
            <w:sz w:val="20"/>
            <w:szCs w:val="20"/>
          </w:rPr>
          <w:t>80/18</w:t>
        </w:r>
      </w:hyperlink>
      <w:r w:rsidR="00BC1C45" w:rsidRPr="00A864D6">
        <w:rPr>
          <w:rFonts w:ascii="Arial" w:hAnsi="Arial" w:cs="Arial"/>
          <w:sz w:val="20"/>
          <w:szCs w:val="20"/>
        </w:rPr>
        <w:t xml:space="preserve">, </w:t>
      </w:r>
      <w:hyperlink r:id="rId126" w:tgtFrame="_blank" w:tooltip="Popravek Aneksa h Kolektivni pogodbi za dejavnost zdravstva in socialnega varstva Slovenije" w:history="1">
        <w:r w:rsidR="00BC1C45" w:rsidRPr="00A864D6">
          <w:rPr>
            <w:rFonts w:ascii="Arial" w:hAnsi="Arial" w:cs="Arial"/>
            <w:sz w:val="20"/>
            <w:szCs w:val="20"/>
          </w:rPr>
          <w:t>5/19 – popr.</w:t>
        </w:r>
      </w:hyperlink>
      <w:r w:rsidR="00BC1C45" w:rsidRPr="00A864D6">
        <w:rPr>
          <w:rFonts w:ascii="Arial" w:hAnsi="Arial" w:cs="Arial"/>
          <w:sz w:val="20"/>
          <w:szCs w:val="20"/>
        </w:rPr>
        <w:t xml:space="preserve">, </w:t>
      </w:r>
      <w:hyperlink r:id="rId127" w:tgtFrame="_blank" w:tooltip="Aneks h Kolektivni pogodbi za dejavnost zdravstva in socialnega varstva Slovenije" w:history="1">
        <w:r w:rsidR="00BC1C45" w:rsidRPr="00A864D6">
          <w:rPr>
            <w:rFonts w:ascii="Arial" w:hAnsi="Arial" w:cs="Arial"/>
            <w:sz w:val="20"/>
            <w:szCs w:val="20"/>
          </w:rPr>
          <w:t>160/20</w:t>
        </w:r>
      </w:hyperlink>
      <w:r w:rsidR="00BC1C45" w:rsidRPr="00A864D6">
        <w:rPr>
          <w:rFonts w:ascii="Arial" w:hAnsi="Arial" w:cs="Arial"/>
          <w:sz w:val="20"/>
          <w:szCs w:val="20"/>
        </w:rPr>
        <w:t xml:space="preserve">, </w:t>
      </w:r>
      <w:hyperlink r:id="rId128" w:tgtFrame="_blank" w:tooltip="Aneks h Kolektivni pogodbi za dejavnost zdravstva in socialnega varstva Slovenije" w:history="1">
        <w:r w:rsidR="00BC1C45" w:rsidRPr="00A864D6">
          <w:rPr>
            <w:rFonts w:ascii="Arial" w:hAnsi="Arial" w:cs="Arial"/>
            <w:sz w:val="20"/>
            <w:szCs w:val="20"/>
          </w:rPr>
          <w:t>88/21</w:t>
        </w:r>
      </w:hyperlink>
      <w:r w:rsidR="00BC1C45" w:rsidRPr="00A864D6">
        <w:rPr>
          <w:rFonts w:ascii="Arial" w:hAnsi="Arial" w:cs="Arial"/>
          <w:sz w:val="20"/>
          <w:szCs w:val="20"/>
        </w:rPr>
        <w:t xml:space="preserve">, </w:t>
      </w:r>
      <w:hyperlink r:id="rId129" w:tgtFrame="_blank" w:tooltip="Aneks h Kolektivni pogodbi za dejavnost zdravstva in socialnega varstva Slovenije" w:history="1">
        <w:r w:rsidR="00BC1C45" w:rsidRPr="00A864D6">
          <w:rPr>
            <w:rFonts w:ascii="Arial" w:hAnsi="Arial" w:cs="Arial"/>
            <w:sz w:val="20"/>
            <w:szCs w:val="20"/>
          </w:rPr>
          <w:t>181/21</w:t>
        </w:r>
      </w:hyperlink>
      <w:r w:rsidR="00BC1C45" w:rsidRPr="00A864D6">
        <w:rPr>
          <w:rFonts w:ascii="Arial" w:hAnsi="Arial" w:cs="Arial"/>
          <w:sz w:val="20"/>
          <w:szCs w:val="20"/>
        </w:rPr>
        <w:t xml:space="preserve">, </w:t>
      </w:r>
      <w:hyperlink r:id="rId130" w:tgtFrame="_blank" w:tooltip="Aneks h Kolektivni pogodbi za dejavnost zdravstva in socialnega varstva Slovenije" w:history="1">
        <w:r w:rsidR="00BC1C45" w:rsidRPr="00A864D6">
          <w:rPr>
            <w:rFonts w:ascii="Arial" w:hAnsi="Arial" w:cs="Arial"/>
            <w:sz w:val="20"/>
            <w:szCs w:val="20"/>
          </w:rPr>
          <w:t>136/22</w:t>
        </w:r>
      </w:hyperlink>
      <w:r w:rsidR="00BC1C45" w:rsidRPr="00A864D6">
        <w:rPr>
          <w:rFonts w:ascii="Arial" w:hAnsi="Arial" w:cs="Arial"/>
          <w:sz w:val="20"/>
          <w:szCs w:val="20"/>
        </w:rPr>
        <w:t xml:space="preserve">, </w:t>
      </w:r>
      <w:hyperlink r:id="rId131" w:tgtFrame="_blank" w:tooltip="Aneks h Kolektivni pogodbi za dejavnost zdravstva in socialnega varstva Slovenije" w:history="1">
        <w:r w:rsidR="00BC1C45" w:rsidRPr="00A864D6">
          <w:rPr>
            <w:rFonts w:ascii="Arial" w:hAnsi="Arial" w:cs="Arial"/>
            <w:sz w:val="20"/>
            <w:szCs w:val="20"/>
          </w:rPr>
          <w:t>165/22</w:t>
        </w:r>
      </w:hyperlink>
      <w:r w:rsidR="00BC1C45" w:rsidRPr="00A864D6">
        <w:rPr>
          <w:rFonts w:ascii="Arial" w:hAnsi="Arial" w:cs="Arial"/>
          <w:sz w:val="20"/>
          <w:szCs w:val="20"/>
        </w:rPr>
        <w:t xml:space="preserve"> in </w:t>
      </w:r>
      <w:hyperlink r:id="rId132" w:tgtFrame="_blank" w:tooltip="Popravek Aneksa h Kolektivni pogodbi" w:history="1">
        <w:r w:rsidR="00BC1C45" w:rsidRPr="00A864D6">
          <w:rPr>
            <w:rFonts w:ascii="Arial" w:hAnsi="Arial" w:cs="Arial"/>
            <w:sz w:val="20"/>
            <w:szCs w:val="20"/>
          </w:rPr>
          <w:t>21/23 – popr.</w:t>
        </w:r>
      </w:hyperlink>
      <w:r w:rsidR="00BC1C45" w:rsidRPr="00A864D6">
        <w:rPr>
          <w:rFonts w:ascii="Arial" w:hAnsi="Arial" w:cs="Arial"/>
          <w:sz w:val="20"/>
          <w:szCs w:val="20"/>
        </w:rPr>
        <w:t>). Osnova za obračun nadomestila plače je plača delavca, kakršno je prejel v preteklem mesecu. Pri tem se osnovo določi v urni postavki tako, da se plačo iz preteklega meseca deli s številom plačanih ur delavca za redni delovni čas in za delo preko polnega delovnega časa iz preteklega meseca. V primeru, da se v tekočem mesecu osnova oziroma izhodiščna plača za obračun plač v zavodu poviša, se adekvatno poviša tudi osnova za obračun nadomestila plače delavca.</w:t>
      </w:r>
    </w:p>
    <w:p w14:paraId="791C8E4F" w14:textId="77777777" w:rsidR="006176A3" w:rsidRPr="00A864D6" w:rsidRDefault="006176A3" w:rsidP="002F7CB8">
      <w:pPr>
        <w:autoSpaceDE w:val="0"/>
        <w:autoSpaceDN w:val="0"/>
        <w:spacing w:after="120" w:line="240" w:lineRule="atLeast"/>
        <w:jc w:val="both"/>
        <w:rPr>
          <w:rFonts w:ascii="Arial" w:hAnsi="Arial" w:cs="Arial"/>
          <w:sz w:val="20"/>
          <w:szCs w:val="20"/>
        </w:rPr>
      </w:pPr>
    </w:p>
    <w:p w14:paraId="2070FF20" w14:textId="1CCDC953" w:rsidR="002F7CB8" w:rsidRPr="002C3FC6" w:rsidRDefault="002C3FC6" w:rsidP="00904178">
      <w:pPr>
        <w:spacing w:before="100" w:beforeAutospacing="1" w:after="100" w:afterAutospacing="1" w:line="240" w:lineRule="exact"/>
        <w:jc w:val="both"/>
        <w:rPr>
          <w:rFonts w:ascii="Arial" w:hAnsi="Arial" w:cs="Arial"/>
          <w:b/>
          <w:bCs/>
          <w:sz w:val="20"/>
          <w:szCs w:val="20"/>
        </w:rPr>
      </w:pPr>
      <w:r w:rsidRPr="002C3FC6">
        <w:rPr>
          <w:rFonts w:ascii="Arial" w:hAnsi="Arial" w:cs="Arial"/>
          <w:b/>
          <w:bCs/>
          <w:sz w:val="20"/>
          <w:szCs w:val="20"/>
        </w:rPr>
        <w:t>K 5. členu</w:t>
      </w:r>
    </w:p>
    <w:p w14:paraId="64D9C4C0" w14:textId="5C2F7474" w:rsidR="002C3FC6" w:rsidRDefault="002C3FC6" w:rsidP="00FF4E91">
      <w:pPr>
        <w:pStyle w:val="Default"/>
        <w:jc w:val="both"/>
        <w:rPr>
          <w:rFonts w:eastAsia="Calibri"/>
          <w:color w:val="auto"/>
          <w:sz w:val="20"/>
          <w:szCs w:val="20"/>
        </w:rPr>
      </w:pPr>
      <w:r>
        <w:rPr>
          <w:rFonts w:eastAsia="Calibri"/>
          <w:color w:val="auto"/>
          <w:sz w:val="20"/>
          <w:szCs w:val="20"/>
        </w:rPr>
        <w:t>Zaradi uvedbe obveznega zdravstvenega prispevka se v</w:t>
      </w:r>
      <w:r w:rsidRPr="00025A7B">
        <w:rPr>
          <w:rFonts w:eastAsia="Calibri"/>
          <w:color w:val="auto"/>
          <w:sz w:val="20"/>
          <w:szCs w:val="20"/>
        </w:rPr>
        <w:t xml:space="preserve"> Prilogi 1 v plačilni listi 1 in plačilni listi 2 pred besedilo</w:t>
      </w:r>
      <w:r>
        <w:rPr>
          <w:rFonts w:eastAsia="Calibri"/>
          <w:color w:val="auto"/>
          <w:sz w:val="20"/>
          <w:szCs w:val="20"/>
        </w:rPr>
        <w:t>m</w:t>
      </w:r>
      <w:r w:rsidRPr="00025A7B">
        <w:rPr>
          <w:rFonts w:eastAsia="Calibri"/>
          <w:color w:val="auto"/>
          <w:sz w:val="20"/>
          <w:szCs w:val="20"/>
        </w:rPr>
        <w:t xml:space="preserve"> »SKUPAJ PRISPEVKI« doda </w:t>
      </w:r>
      <w:r>
        <w:rPr>
          <w:rFonts w:eastAsia="Calibri"/>
          <w:color w:val="auto"/>
          <w:sz w:val="20"/>
          <w:szCs w:val="20"/>
        </w:rPr>
        <w:t xml:space="preserve">nova </w:t>
      </w:r>
      <w:r w:rsidRPr="00025A7B">
        <w:rPr>
          <w:rFonts w:eastAsia="Calibri"/>
          <w:color w:val="auto"/>
          <w:sz w:val="20"/>
          <w:szCs w:val="20"/>
        </w:rPr>
        <w:t>vrstic</w:t>
      </w:r>
      <w:r>
        <w:rPr>
          <w:rFonts w:eastAsia="Calibri"/>
          <w:color w:val="auto"/>
          <w:sz w:val="20"/>
          <w:szCs w:val="20"/>
        </w:rPr>
        <w:t xml:space="preserve">a v okviru katere se bo prikazal obvezni zdravstveni prispevek in nominalni znesek prispevka. </w:t>
      </w:r>
    </w:p>
    <w:p w14:paraId="23937230" w14:textId="77777777" w:rsidR="00FF4E91" w:rsidRPr="00FF4E91" w:rsidRDefault="00FF4E91" w:rsidP="00FF4E91">
      <w:pPr>
        <w:pStyle w:val="Default"/>
        <w:jc w:val="both"/>
        <w:rPr>
          <w:rFonts w:eastAsia="Calibri"/>
          <w:color w:val="auto"/>
          <w:sz w:val="20"/>
          <w:szCs w:val="20"/>
        </w:rPr>
      </w:pPr>
    </w:p>
    <w:p w14:paraId="1B1656A0" w14:textId="0A972E59" w:rsidR="00904178" w:rsidRPr="00A864D6" w:rsidRDefault="00904178" w:rsidP="00904178">
      <w:pPr>
        <w:jc w:val="both"/>
        <w:rPr>
          <w:rFonts w:ascii="Arial" w:hAnsi="Arial" w:cs="Arial"/>
          <w:b/>
          <w:bCs/>
          <w:sz w:val="20"/>
          <w:szCs w:val="20"/>
        </w:rPr>
      </w:pPr>
      <w:r w:rsidRPr="00A864D6">
        <w:rPr>
          <w:rFonts w:ascii="Arial" w:hAnsi="Arial" w:cs="Arial"/>
          <w:b/>
          <w:bCs/>
          <w:sz w:val="20"/>
          <w:szCs w:val="20"/>
        </w:rPr>
        <w:t xml:space="preserve">K </w:t>
      </w:r>
      <w:r w:rsidR="002C3FC6">
        <w:rPr>
          <w:rFonts w:ascii="Arial" w:hAnsi="Arial" w:cs="Arial"/>
          <w:b/>
          <w:bCs/>
          <w:sz w:val="20"/>
          <w:szCs w:val="20"/>
        </w:rPr>
        <w:t>6</w:t>
      </w:r>
      <w:r w:rsidRPr="00A864D6">
        <w:rPr>
          <w:rFonts w:ascii="Arial" w:hAnsi="Arial" w:cs="Arial"/>
          <w:b/>
          <w:bCs/>
          <w:sz w:val="20"/>
          <w:szCs w:val="20"/>
        </w:rPr>
        <w:t xml:space="preserve">. členu </w:t>
      </w:r>
    </w:p>
    <w:p w14:paraId="46CFCE0C" w14:textId="2D45BB5C" w:rsidR="00722FEA" w:rsidRPr="00A864D6" w:rsidRDefault="002C3FC6" w:rsidP="002C3FC6">
      <w:pPr>
        <w:spacing w:line="240" w:lineRule="atLeast"/>
        <w:jc w:val="both"/>
        <w:rPr>
          <w:rFonts w:ascii="Arial" w:hAnsi="Arial" w:cs="Arial"/>
          <w:color w:val="000000"/>
          <w:sz w:val="20"/>
          <w:szCs w:val="20"/>
        </w:rPr>
      </w:pPr>
      <w:r>
        <w:rPr>
          <w:rFonts w:ascii="Arial" w:hAnsi="Arial" w:cs="Arial"/>
          <w:color w:val="000000"/>
          <w:sz w:val="20"/>
          <w:szCs w:val="20"/>
        </w:rPr>
        <w:t xml:space="preserve">Glede na to, da </w:t>
      </w:r>
      <w:r w:rsidR="00ED40C3">
        <w:rPr>
          <w:rFonts w:ascii="Arial" w:hAnsi="Arial" w:cs="Arial"/>
          <w:color w:val="000000"/>
          <w:sz w:val="20"/>
          <w:szCs w:val="20"/>
        </w:rPr>
        <w:t>se</w:t>
      </w:r>
      <w:r>
        <w:rPr>
          <w:rFonts w:ascii="Arial" w:hAnsi="Arial" w:cs="Arial"/>
          <w:color w:val="000000"/>
          <w:sz w:val="20"/>
          <w:szCs w:val="20"/>
        </w:rPr>
        <w:t xml:space="preserve"> Zakon o spremembah in dopolnitvah Zakona o zdravstvenem varstvu in zdravstvenem zavarovanju (Uradni list RS, št. 78/23</w:t>
      </w:r>
      <w:r w:rsidR="00ED40C3">
        <w:rPr>
          <w:rFonts w:ascii="Arial" w:hAnsi="Arial" w:cs="Arial"/>
          <w:color w:val="000000"/>
          <w:sz w:val="20"/>
          <w:szCs w:val="20"/>
        </w:rPr>
        <w:t xml:space="preserve"> – ZZVZZ-T), ki uvaja obvezni zdravstveni prispevek, začne uporabljati 1. januarja 2024 se tudi </w:t>
      </w:r>
      <w:r w:rsidR="00722FEA">
        <w:rPr>
          <w:rFonts w:ascii="Arial" w:hAnsi="Arial" w:cs="Arial"/>
          <w:color w:val="000000"/>
          <w:sz w:val="20"/>
          <w:szCs w:val="20"/>
        </w:rPr>
        <w:t>n</w:t>
      </w:r>
      <w:r w:rsidR="00722FEA">
        <w:rPr>
          <w:rFonts w:ascii="Arial" w:hAnsi="Arial" w:cs="Arial"/>
          <w:color w:val="000000"/>
          <w:sz w:val="20"/>
          <w:szCs w:val="20"/>
        </w:rPr>
        <w:t>ov d</w:t>
      </w:r>
      <w:r w:rsidR="00722FEA" w:rsidRPr="005944CD">
        <w:rPr>
          <w:rFonts w:ascii="Arial" w:hAnsi="Arial" w:cs="Arial"/>
          <w:color w:val="000000"/>
          <w:sz w:val="20"/>
          <w:szCs w:val="20"/>
        </w:rPr>
        <w:t xml:space="preserve">rugi odstavek </w:t>
      </w:r>
      <w:r w:rsidR="00722FEA">
        <w:rPr>
          <w:rFonts w:ascii="Arial" w:hAnsi="Arial" w:cs="Arial"/>
          <w:color w:val="000000"/>
          <w:sz w:val="20"/>
          <w:szCs w:val="20"/>
        </w:rPr>
        <w:t>5</w:t>
      </w:r>
      <w:r w:rsidR="00722FEA" w:rsidRPr="005944CD">
        <w:rPr>
          <w:rFonts w:ascii="Arial" w:hAnsi="Arial" w:cs="Arial"/>
          <w:color w:val="000000"/>
          <w:sz w:val="20"/>
          <w:szCs w:val="20"/>
        </w:rPr>
        <w:t>. člena</w:t>
      </w:r>
      <w:r w:rsidR="00722FEA">
        <w:rPr>
          <w:rFonts w:ascii="Arial" w:hAnsi="Arial" w:cs="Arial"/>
          <w:color w:val="000000"/>
          <w:sz w:val="20"/>
          <w:szCs w:val="20"/>
        </w:rPr>
        <w:t xml:space="preserve"> uredbe</w:t>
      </w:r>
      <w:r w:rsidR="00722FEA" w:rsidRPr="005944CD">
        <w:rPr>
          <w:rFonts w:ascii="Arial" w:hAnsi="Arial" w:cs="Arial"/>
          <w:color w:val="000000"/>
          <w:sz w:val="20"/>
          <w:szCs w:val="20"/>
        </w:rPr>
        <w:t xml:space="preserve"> in </w:t>
      </w:r>
      <w:r w:rsidR="00722FEA">
        <w:rPr>
          <w:rFonts w:ascii="Arial" w:hAnsi="Arial" w:cs="Arial"/>
          <w:color w:val="000000"/>
          <w:sz w:val="20"/>
          <w:szCs w:val="20"/>
        </w:rPr>
        <w:t>dopolnjena Priloga 1</w:t>
      </w:r>
      <w:r w:rsidR="00722FEA" w:rsidRPr="005944CD">
        <w:rPr>
          <w:rFonts w:ascii="Arial" w:hAnsi="Arial" w:cs="Arial"/>
          <w:color w:val="000000"/>
          <w:sz w:val="20"/>
          <w:szCs w:val="20"/>
        </w:rPr>
        <w:t xml:space="preserve"> uredbe začneta uporabljati 1. januarja 2024.</w:t>
      </w:r>
    </w:p>
    <w:p w14:paraId="5365AB2B" w14:textId="49B32C0B" w:rsidR="002C3FC6" w:rsidRPr="002C3FC6" w:rsidRDefault="002C3FC6" w:rsidP="00904178">
      <w:pPr>
        <w:jc w:val="both"/>
        <w:rPr>
          <w:rFonts w:ascii="Arial" w:hAnsi="Arial" w:cs="Arial"/>
          <w:b/>
          <w:bCs/>
          <w:sz w:val="20"/>
          <w:szCs w:val="20"/>
        </w:rPr>
      </w:pPr>
      <w:r w:rsidRPr="002C3FC6">
        <w:rPr>
          <w:rFonts w:ascii="Arial" w:hAnsi="Arial" w:cs="Arial"/>
          <w:b/>
          <w:bCs/>
          <w:sz w:val="20"/>
          <w:szCs w:val="20"/>
        </w:rPr>
        <w:t>K 7. členu</w:t>
      </w:r>
    </w:p>
    <w:p w14:paraId="4305EFA6" w14:textId="441B66EC" w:rsidR="00904178" w:rsidRPr="00A864D6" w:rsidRDefault="00904178" w:rsidP="00904178">
      <w:pPr>
        <w:jc w:val="both"/>
        <w:rPr>
          <w:rFonts w:ascii="Arial" w:hAnsi="Arial" w:cs="Arial"/>
          <w:sz w:val="20"/>
          <w:szCs w:val="20"/>
        </w:rPr>
      </w:pPr>
      <w:r w:rsidRPr="00A864D6">
        <w:rPr>
          <w:rFonts w:ascii="Arial" w:hAnsi="Arial" w:cs="Arial"/>
          <w:sz w:val="20"/>
          <w:szCs w:val="20"/>
        </w:rPr>
        <w:t>Skladno z uveljavitveno določbo začne ta uredba veljati naslednji dan po objavi v Uradnem listu Republike Slovenije.</w:t>
      </w:r>
    </w:p>
    <w:p w14:paraId="55C77DA2" w14:textId="77777777" w:rsidR="00904178" w:rsidRPr="00A864D6" w:rsidRDefault="00904178" w:rsidP="00904178">
      <w:pPr>
        <w:rPr>
          <w:rFonts w:ascii="Arial" w:hAnsi="Arial" w:cs="Arial"/>
          <w:sz w:val="20"/>
          <w:szCs w:val="20"/>
        </w:rPr>
      </w:pPr>
    </w:p>
    <w:p w14:paraId="612B90E2" w14:textId="77777777" w:rsidR="00904178" w:rsidRPr="00A864D6" w:rsidRDefault="00904178" w:rsidP="00904178">
      <w:pPr>
        <w:rPr>
          <w:rFonts w:ascii="Arial" w:hAnsi="Arial" w:cs="Arial"/>
          <w:sz w:val="20"/>
          <w:szCs w:val="20"/>
        </w:rPr>
      </w:pPr>
    </w:p>
    <w:p w14:paraId="6B467354" w14:textId="77777777" w:rsidR="00816CBA" w:rsidRPr="00A864D6" w:rsidRDefault="00816CBA">
      <w:pPr>
        <w:rPr>
          <w:rFonts w:ascii="Arial" w:hAnsi="Arial" w:cs="Arial"/>
          <w:sz w:val="20"/>
          <w:szCs w:val="20"/>
        </w:rPr>
      </w:pPr>
    </w:p>
    <w:sectPr w:rsidR="00816CBA" w:rsidRPr="00A864D6" w:rsidSect="004A31CB">
      <w:headerReference w:type="first" r:id="rId13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8273" w14:textId="77777777" w:rsidR="00B915C8" w:rsidRDefault="00B915C8">
      <w:pPr>
        <w:spacing w:after="0" w:line="240" w:lineRule="auto"/>
      </w:pPr>
      <w:r>
        <w:separator/>
      </w:r>
    </w:p>
  </w:endnote>
  <w:endnote w:type="continuationSeparator" w:id="0">
    <w:p w14:paraId="3BE9BB0E" w14:textId="77777777" w:rsidR="00B915C8" w:rsidRDefault="00B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1D24" w14:textId="77777777" w:rsidR="00B915C8" w:rsidRDefault="00B915C8">
      <w:pPr>
        <w:spacing w:after="0" w:line="240" w:lineRule="auto"/>
      </w:pPr>
      <w:r>
        <w:separator/>
      </w:r>
    </w:p>
  </w:footnote>
  <w:footnote w:type="continuationSeparator" w:id="0">
    <w:p w14:paraId="2DC9A3D2" w14:textId="77777777" w:rsidR="00B915C8" w:rsidRDefault="00B9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F09F" w14:textId="77777777" w:rsidR="00816CBA" w:rsidRPr="008F3500" w:rsidRDefault="008F6AED" w:rsidP="004A31CB">
    <w:pPr>
      <w:pStyle w:val="Glava"/>
      <w:tabs>
        <w:tab w:val="clear" w:pos="4320"/>
        <w:tab w:val="clear" w:pos="8640"/>
        <w:tab w:val="left" w:pos="5112"/>
      </w:tabs>
      <w:spacing w:line="240" w:lineRule="exact"/>
      <w:rPr>
        <w:rFonts w:cs="Arial"/>
        <w:sz w:val="16"/>
      </w:rPr>
    </w:pPr>
    <w:r w:rsidRPr="008F3500">
      <w:rPr>
        <w:rFonts w:cs="Arial"/>
        <w:sz w:val="16"/>
      </w:rPr>
      <w:tab/>
    </w:r>
  </w:p>
  <w:p w14:paraId="36FBC134" w14:textId="77777777" w:rsidR="00816CBA" w:rsidRPr="008F3500" w:rsidRDefault="00816CBA"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FA7"/>
    <w:multiLevelType w:val="hybridMultilevel"/>
    <w:tmpl w:val="1BD055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F04FAE"/>
    <w:multiLevelType w:val="hybridMultilevel"/>
    <w:tmpl w:val="6E4CDC0E"/>
    <w:lvl w:ilvl="0" w:tplc="C5F01D9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786206"/>
    <w:multiLevelType w:val="hybridMultilevel"/>
    <w:tmpl w:val="530C44FE"/>
    <w:lvl w:ilvl="0" w:tplc="8F5AE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58527D"/>
    <w:multiLevelType w:val="hybridMultilevel"/>
    <w:tmpl w:val="387C4124"/>
    <w:lvl w:ilvl="0" w:tplc="56D24764">
      <w:start w:val="3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4159BA"/>
    <w:multiLevelType w:val="hybridMultilevel"/>
    <w:tmpl w:val="10306112"/>
    <w:lvl w:ilvl="0" w:tplc="D738040E">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D63D30"/>
    <w:multiLevelType w:val="hybridMultilevel"/>
    <w:tmpl w:val="66682F54"/>
    <w:lvl w:ilvl="0" w:tplc="D4F418E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A4036C"/>
    <w:multiLevelType w:val="hybridMultilevel"/>
    <w:tmpl w:val="D042F8CC"/>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C30079"/>
    <w:multiLevelType w:val="hybridMultilevel"/>
    <w:tmpl w:val="DA4E92A6"/>
    <w:lvl w:ilvl="0" w:tplc="866EB266">
      <w:start w:val="1"/>
      <w:numFmt w:val="decimal"/>
      <w:lvlText w:val="%1."/>
      <w:lvlJc w:val="left"/>
      <w:pPr>
        <w:tabs>
          <w:tab w:val="num" w:pos="928"/>
        </w:tabs>
        <w:ind w:left="928" w:hanging="360"/>
      </w:pPr>
      <w:rPr>
        <w:b/>
        <w:bCs/>
      </w:rPr>
    </w:lvl>
    <w:lvl w:ilvl="1" w:tplc="401AB356">
      <w:start w:val="2"/>
      <w:numFmt w:val="upperRoman"/>
      <w:lvlText w:val="%2."/>
      <w:lvlJc w:val="left"/>
      <w:pPr>
        <w:tabs>
          <w:tab w:val="num" w:pos="2008"/>
        </w:tabs>
        <w:ind w:left="2008" w:hanging="720"/>
      </w:pPr>
      <w:rPr>
        <w:rFonts w:hint="default"/>
      </w:rPr>
    </w:lvl>
    <w:lvl w:ilvl="2" w:tplc="0424001B" w:tentative="1">
      <w:start w:val="1"/>
      <w:numFmt w:val="lowerRoman"/>
      <w:lvlText w:val="%3."/>
      <w:lvlJc w:val="right"/>
      <w:pPr>
        <w:tabs>
          <w:tab w:val="num" w:pos="2368"/>
        </w:tabs>
        <w:ind w:left="2368" w:hanging="180"/>
      </w:pPr>
    </w:lvl>
    <w:lvl w:ilvl="3" w:tplc="0424000F" w:tentative="1">
      <w:start w:val="1"/>
      <w:numFmt w:val="decimal"/>
      <w:lvlText w:val="%4."/>
      <w:lvlJc w:val="left"/>
      <w:pPr>
        <w:tabs>
          <w:tab w:val="num" w:pos="3088"/>
        </w:tabs>
        <w:ind w:left="3088" w:hanging="360"/>
      </w:pPr>
    </w:lvl>
    <w:lvl w:ilvl="4" w:tplc="04240019" w:tentative="1">
      <w:start w:val="1"/>
      <w:numFmt w:val="lowerLetter"/>
      <w:lvlText w:val="%5."/>
      <w:lvlJc w:val="left"/>
      <w:pPr>
        <w:tabs>
          <w:tab w:val="num" w:pos="3808"/>
        </w:tabs>
        <w:ind w:left="3808" w:hanging="360"/>
      </w:pPr>
    </w:lvl>
    <w:lvl w:ilvl="5" w:tplc="0424001B" w:tentative="1">
      <w:start w:val="1"/>
      <w:numFmt w:val="lowerRoman"/>
      <w:lvlText w:val="%6."/>
      <w:lvlJc w:val="right"/>
      <w:pPr>
        <w:tabs>
          <w:tab w:val="num" w:pos="4528"/>
        </w:tabs>
        <w:ind w:left="4528" w:hanging="180"/>
      </w:pPr>
    </w:lvl>
    <w:lvl w:ilvl="6" w:tplc="0424000F" w:tentative="1">
      <w:start w:val="1"/>
      <w:numFmt w:val="decimal"/>
      <w:lvlText w:val="%7."/>
      <w:lvlJc w:val="left"/>
      <w:pPr>
        <w:tabs>
          <w:tab w:val="num" w:pos="5248"/>
        </w:tabs>
        <w:ind w:left="5248" w:hanging="360"/>
      </w:pPr>
    </w:lvl>
    <w:lvl w:ilvl="7" w:tplc="04240019" w:tentative="1">
      <w:start w:val="1"/>
      <w:numFmt w:val="lowerLetter"/>
      <w:lvlText w:val="%8."/>
      <w:lvlJc w:val="left"/>
      <w:pPr>
        <w:tabs>
          <w:tab w:val="num" w:pos="5968"/>
        </w:tabs>
        <w:ind w:left="5968" w:hanging="360"/>
      </w:pPr>
    </w:lvl>
    <w:lvl w:ilvl="8" w:tplc="0424001B" w:tentative="1">
      <w:start w:val="1"/>
      <w:numFmt w:val="lowerRoman"/>
      <w:lvlText w:val="%9."/>
      <w:lvlJc w:val="right"/>
      <w:pPr>
        <w:tabs>
          <w:tab w:val="num" w:pos="6688"/>
        </w:tabs>
        <w:ind w:left="6688" w:hanging="180"/>
      </w:pPr>
    </w:lvl>
  </w:abstractNum>
  <w:abstractNum w:abstractNumId="10"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C12541"/>
    <w:multiLevelType w:val="hybridMultilevel"/>
    <w:tmpl w:val="D4A41FDE"/>
    <w:lvl w:ilvl="0" w:tplc="5692ACCE">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8F16A9"/>
    <w:multiLevelType w:val="hybridMultilevel"/>
    <w:tmpl w:val="5C968470"/>
    <w:lvl w:ilvl="0" w:tplc="F26012F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0B73A0"/>
    <w:multiLevelType w:val="hybridMultilevel"/>
    <w:tmpl w:val="1BD055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9367B5"/>
    <w:multiLevelType w:val="hybridMultilevel"/>
    <w:tmpl w:val="97C02EAE"/>
    <w:lvl w:ilvl="0" w:tplc="6D048F50">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11664A"/>
    <w:multiLevelType w:val="hybridMultilevel"/>
    <w:tmpl w:val="54A24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076056"/>
    <w:multiLevelType w:val="hybridMultilevel"/>
    <w:tmpl w:val="75F0FC42"/>
    <w:lvl w:ilvl="0" w:tplc="F5E86ECC">
      <w:start w:val="4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8C0BA7"/>
    <w:multiLevelType w:val="hybridMultilevel"/>
    <w:tmpl w:val="6C126518"/>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1" w15:restartNumberingAfterBreak="0">
    <w:nsid w:val="749B253E"/>
    <w:multiLevelType w:val="hybridMultilevel"/>
    <w:tmpl w:val="5ABEA66E"/>
    <w:lvl w:ilvl="0" w:tplc="D630703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5095979">
    <w:abstractNumId w:val="15"/>
  </w:num>
  <w:num w:numId="2" w16cid:durableId="2051219736">
    <w:abstractNumId w:val="10"/>
  </w:num>
  <w:num w:numId="3" w16cid:durableId="1448770058">
    <w:abstractNumId w:val="3"/>
  </w:num>
  <w:num w:numId="4" w16cid:durableId="595556568">
    <w:abstractNumId w:val="17"/>
  </w:num>
  <w:num w:numId="5" w16cid:durableId="980959726">
    <w:abstractNumId w:val="7"/>
  </w:num>
  <w:num w:numId="6" w16cid:durableId="143590774">
    <w:abstractNumId w:val="22"/>
  </w:num>
  <w:num w:numId="7" w16cid:durableId="530723777">
    <w:abstractNumId w:val="12"/>
  </w:num>
  <w:num w:numId="8" w16cid:durableId="909002527">
    <w:abstractNumId w:val="5"/>
  </w:num>
  <w:num w:numId="9" w16cid:durableId="692416785">
    <w:abstractNumId w:val="14"/>
  </w:num>
  <w:num w:numId="10" w16cid:durableId="1945913938">
    <w:abstractNumId w:val="8"/>
  </w:num>
  <w:num w:numId="11" w16cid:durableId="1761638749">
    <w:abstractNumId w:val="0"/>
  </w:num>
  <w:num w:numId="12" w16cid:durableId="772827859">
    <w:abstractNumId w:val="21"/>
  </w:num>
  <w:num w:numId="13" w16cid:durableId="2029142150">
    <w:abstractNumId w:val="11"/>
  </w:num>
  <w:num w:numId="14" w16cid:durableId="385879593">
    <w:abstractNumId w:val="6"/>
  </w:num>
  <w:num w:numId="15" w16cid:durableId="1826235236">
    <w:abstractNumId w:val="16"/>
  </w:num>
  <w:num w:numId="16" w16cid:durableId="2045401348">
    <w:abstractNumId w:val="18"/>
  </w:num>
  <w:num w:numId="17" w16cid:durableId="724139830">
    <w:abstractNumId w:val="19"/>
  </w:num>
  <w:num w:numId="18" w16cid:durableId="245768890">
    <w:abstractNumId w:val="9"/>
  </w:num>
  <w:num w:numId="19" w16cid:durableId="2055420676">
    <w:abstractNumId w:val="20"/>
  </w:num>
  <w:num w:numId="20" w16cid:durableId="1134105572">
    <w:abstractNumId w:val="13"/>
  </w:num>
  <w:num w:numId="21" w16cid:durableId="1064526234">
    <w:abstractNumId w:val="2"/>
  </w:num>
  <w:num w:numId="22" w16cid:durableId="1759398712">
    <w:abstractNumId w:val="1"/>
  </w:num>
  <w:num w:numId="23" w16cid:durableId="1378510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78"/>
    <w:rsid w:val="00006A12"/>
    <w:rsid w:val="00007785"/>
    <w:rsid w:val="00025A7B"/>
    <w:rsid w:val="00096451"/>
    <w:rsid w:val="000A033E"/>
    <w:rsid w:val="00103E73"/>
    <w:rsid w:val="001155E7"/>
    <w:rsid w:val="001577E1"/>
    <w:rsid w:val="0018712A"/>
    <w:rsid w:val="001D0AA3"/>
    <w:rsid w:val="001F23A5"/>
    <w:rsid w:val="00285E2D"/>
    <w:rsid w:val="002C3FC6"/>
    <w:rsid w:val="002E0F63"/>
    <w:rsid w:val="002F7CB8"/>
    <w:rsid w:val="00322E60"/>
    <w:rsid w:val="00325443"/>
    <w:rsid w:val="00341D15"/>
    <w:rsid w:val="00372028"/>
    <w:rsid w:val="003909FA"/>
    <w:rsid w:val="003A5A24"/>
    <w:rsid w:val="003A6808"/>
    <w:rsid w:val="004309BE"/>
    <w:rsid w:val="00443BE6"/>
    <w:rsid w:val="0048624F"/>
    <w:rsid w:val="004E0CDF"/>
    <w:rsid w:val="005155EE"/>
    <w:rsid w:val="0052119B"/>
    <w:rsid w:val="00573A66"/>
    <w:rsid w:val="005944CD"/>
    <w:rsid w:val="005B401E"/>
    <w:rsid w:val="005F117E"/>
    <w:rsid w:val="006176A3"/>
    <w:rsid w:val="00636DD0"/>
    <w:rsid w:val="00692039"/>
    <w:rsid w:val="006A483F"/>
    <w:rsid w:val="006C160E"/>
    <w:rsid w:val="006F1555"/>
    <w:rsid w:val="006F2CCB"/>
    <w:rsid w:val="007032BF"/>
    <w:rsid w:val="00722FEA"/>
    <w:rsid w:val="007362AE"/>
    <w:rsid w:val="00765B47"/>
    <w:rsid w:val="00780058"/>
    <w:rsid w:val="00797818"/>
    <w:rsid w:val="007A53D2"/>
    <w:rsid w:val="00816A47"/>
    <w:rsid w:val="00816CBA"/>
    <w:rsid w:val="00875FE8"/>
    <w:rsid w:val="00882772"/>
    <w:rsid w:val="008D2E6A"/>
    <w:rsid w:val="008E2D2B"/>
    <w:rsid w:val="008F6AED"/>
    <w:rsid w:val="00900AD6"/>
    <w:rsid w:val="00904178"/>
    <w:rsid w:val="00944D20"/>
    <w:rsid w:val="00962C1F"/>
    <w:rsid w:val="00A636D0"/>
    <w:rsid w:val="00A74CD1"/>
    <w:rsid w:val="00A82D76"/>
    <w:rsid w:val="00A864D6"/>
    <w:rsid w:val="00A90D85"/>
    <w:rsid w:val="00A92AC8"/>
    <w:rsid w:val="00AB6D02"/>
    <w:rsid w:val="00B70027"/>
    <w:rsid w:val="00B915C8"/>
    <w:rsid w:val="00BC1C45"/>
    <w:rsid w:val="00BE0C16"/>
    <w:rsid w:val="00C858B7"/>
    <w:rsid w:val="00D13A8A"/>
    <w:rsid w:val="00D258AE"/>
    <w:rsid w:val="00D434BC"/>
    <w:rsid w:val="00D55D47"/>
    <w:rsid w:val="00D705FB"/>
    <w:rsid w:val="00DA3435"/>
    <w:rsid w:val="00DA6B35"/>
    <w:rsid w:val="00DC2B6E"/>
    <w:rsid w:val="00E80AD4"/>
    <w:rsid w:val="00EC389D"/>
    <w:rsid w:val="00EC45D7"/>
    <w:rsid w:val="00ED330F"/>
    <w:rsid w:val="00ED40C3"/>
    <w:rsid w:val="00ED4F2C"/>
    <w:rsid w:val="00EF65A7"/>
    <w:rsid w:val="00F114EA"/>
    <w:rsid w:val="00F97044"/>
    <w:rsid w:val="00FA5148"/>
    <w:rsid w:val="00FA68D6"/>
    <w:rsid w:val="00FB50F6"/>
    <w:rsid w:val="00FF4E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6ABF"/>
  <w15:chartTrackingRefBased/>
  <w15:docId w15:val="{76CD5F34-A0C2-4FBB-A21C-5F33E00F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04178"/>
    <w:pPr>
      <w:spacing w:after="200" w:line="276" w:lineRule="auto"/>
    </w:pPr>
    <w:rPr>
      <w:rFonts w:ascii="Calibri" w:eastAsia="Calibri" w:hAnsi="Calibri" w:cs="Times New Roman"/>
    </w:rPr>
  </w:style>
  <w:style w:type="paragraph" w:styleId="Naslov2">
    <w:name w:val="heading 2"/>
    <w:basedOn w:val="Navaden"/>
    <w:next w:val="Navaden"/>
    <w:link w:val="Naslov2Znak"/>
    <w:qFormat/>
    <w:rsid w:val="00904178"/>
    <w:pPr>
      <w:keepNext/>
      <w:spacing w:after="0" w:line="240" w:lineRule="auto"/>
      <w:outlineLvl w:val="1"/>
    </w:pPr>
    <w:rPr>
      <w:rFonts w:ascii="Cambria" w:eastAsia="Cambria" w:hAnsi="Cambria"/>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904178"/>
    <w:rPr>
      <w:rFonts w:ascii="Cambria" w:eastAsia="Cambria" w:hAnsi="Cambria" w:cs="Times New Roman"/>
      <w:i/>
      <w:iCs/>
      <w:sz w:val="24"/>
      <w:szCs w:val="24"/>
      <w:lang w:eastAsia="sl-SI"/>
    </w:rPr>
  </w:style>
  <w:style w:type="paragraph" w:styleId="Glava">
    <w:name w:val="header"/>
    <w:basedOn w:val="Navaden"/>
    <w:link w:val="GlavaZnak"/>
    <w:uiPriority w:val="99"/>
    <w:rsid w:val="00904178"/>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904178"/>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904178"/>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904178"/>
    <w:rPr>
      <w:rFonts w:ascii="Arial" w:eastAsia="Times New Roman" w:hAnsi="Arial" w:cs="Times New Roman"/>
    </w:rPr>
  </w:style>
  <w:style w:type="paragraph" w:customStyle="1" w:styleId="Alineazatoko">
    <w:name w:val="Alinea za točko"/>
    <w:basedOn w:val="Navaden"/>
    <w:qFormat/>
    <w:rsid w:val="00904178"/>
    <w:pPr>
      <w:numPr>
        <w:numId w:val="2"/>
      </w:numPr>
      <w:overflowPunct w:val="0"/>
      <w:autoSpaceDE w:val="0"/>
      <w:autoSpaceDN w:val="0"/>
      <w:adjustRightInd w:val="0"/>
      <w:spacing w:after="0" w:line="200" w:lineRule="exact"/>
      <w:jc w:val="both"/>
      <w:textAlignment w:val="baseline"/>
    </w:pPr>
    <w:rPr>
      <w:rFonts w:ascii="Arial" w:eastAsia="Times New Roman" w:hAnsi="Arial"/>
    </w:rPr>
  </w:style>
  <w:style w:type="paragraph" w:customStyle="1" w:styleId="Alineazatevilnotoko">
    <w:name w:val="Alinea za številčno točko"/>
    <w:basedOn w:val="Navaden"/>
    <w:qFormat/>
    <w:rsid w:val="00904178"/>
    <w:pPr>
      <w:numPr>
        <w:numId w:val="1"/>
      </w:numPr>
      <w:tabs>
        <w:tab w:val="left" w:pos="567"/>
      </w:tabs>
      <w:spacing w:after="0" w:line="240" w:lineRule="auto"/>
      <w:ind w:left="567" w:hanging="142"/>
      <w:jc w:val="both"/>
    </w:pPr>
    <w:rPr>
      <w:rFonts w:ascii="Arial" w:eastAsia="Times New Roman" w:hAnsi="Arial" w:cs="Arial"/>
      <w:lang w:eastAsia="sl-SI"/>
    </w:rPr>
  </w:style>
  <w:style w:type="paragraph" w:styleId="Odstavekseznama">
    <w:name w:val="List Paragraph"/>
    <w:basedOn w:val="Navaden"/>
    <w:uiPriority w:val="34"/>
    <w:qFormat/>
    <w:rsid w:val="00904178"/>
    <w:pPr>
      <w:ind w:left="720"/>
      <w:contextualSpacing/>
    </w:pPr>
  </w:style>
  <w:style w:type="character" w:styleId="Hiperpovezava">
    <w:name w:val="Hyperlink"/>
    <w:uiPriority w:val="99"/>
    <w:rsid w:val="00904178"/>
    <w:rPr>
      <w:color w:val="0000FF"/>
      <w:u w:val="single"/>
    </w:rPr>
  </w:style>
  <w:style w:type="paragraph" w:styleId="Telobesedila2">
    <w:name w:val="Body Text 2"/>
    <w:basedOn w:val="Navaden"/>
    <w:link w:val="Telobesedila2Znak"/>
    <w:rsid w:val="00904178"/>
    <w:pPr>
      <w:spacing w:after="120" w:line="480" w:lineRule="auto"/>
    </w:pPr>
    <w:rPr>
      <w:lang w:val="en-US"/>
    </w:rPr>
  </w:style>
  <w:style w:type="character" w:customStyle="1" w:styleId="Telobesedila2Znak">
    <w:name w:val="Telo besedila 2 Znak"/>
    <w:basedOn w:val="Privzetapisavaodstavka"/>
    <w:link w:val="Telobesedila2"/>
    <w:rsid w:val="00904178"/>
    <w:rPr>
      <w:rFonts w:ascii="Calibri" w:eastAsia="Calibri" w:hAnsi="Calibri" w:cs="Times New Roman"/>
      <w:lang w:val="en-US"/>
    </w:rPr>
  </w:style>
  <w:style w:type="paragraph" w:styleId="Navadensplet">
    <w:name w:val="Normal (Web)"/>
    <w:basedOn w:val="Navaden"/>
    <w:uiPriority w:val="99"/>
    <w:semiHidden/>
    <w:unhideWhenUsed/>
    <w:rsid w:val="00904178"/>
    <w:pPr>
      <w:spacing w:before="100" w:beforeAutospacing="1" w:after="100" w:afterAutospacing="1" w:line="240" w:lineRule="auto"/>
    </w:pPr>
    <w:rPr>
      <w:rFonts w:eastAsiaTheme="minorHAnsi" w:cs="Calibri"/>
      <w:lang w:eastAsia="sl-SI"/>
    </w:rPr>
  </w:style>
  <w:style w:type="paragraph" w:customStyle="1" w:styleId="odstavek">
    <w:name w:val="odstavek"/>
    <w:basedOn w:val="Navaden"/>
    <w:rsid w:val="00904178"/>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904178"/>
    <w:pPr>
      <w:spacing w:after="0" w:line="240" w:lineRule="auto"/>
    </w:pPr>
    <w:rPr>
      <w:rFonts w:ascii="Calibri" w:eastAsia="Calibri" w:hAnsi="Calibri" w:cs="Times New Roman"/>
    </w:rPr>
  </w:style>
  <w:style w:type="paragraph" w:customStyle="1" w:styleId="alineazaodstavkom">
    <w:name w:val="alineazaodstavkom"/>
    <w:basedOn w:val="Navaden"/>
    <w:rsid w:val="0090417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90417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0">
    <w:name w:val="alineazatevilnotoko"/>
    <w:basedOn w:val="Navaden"/>
    <w:rsid w:val="0090417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DC2B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DC2B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1155E7"/>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Privzetapisavaodstavka"/>
    <w:rsid w:val="00ED330F"/>
  </w:style>
  <w:style w:type="character" w:styleId="Poudarek">
    <w:name w:val="Emphasis"/>
    <w:basedOn w:val="Privzetapisavaodstavka"/>
    <w:uiPriority w:val="20"/>
    <w:qFormat/>
    <w:rsid w:val="00285E2D"/>
    <w:rPr>
      <w:i/>
      <w:iCs/>
    </w:rPr>
  </w:style>
  <w:style w:type="character" w:styleId="Pripombasklic">
    <w:name w:val="annotation reference"/>
    <w:basedOn w:val="Privzetapisavaodstavka"/>
    <w:uiPriority w:val="99"/>
    <w:semiHidden/>
    <w:unhideWhenUsed/>
    <w:rsid w:val="00F114EA"/>
    <w:rPr>
      <w:sz w:val="16"/>
      <w:szCs w:val="16"/>
    </w:rPr>
  </w:style>
  <w:style w:type="paragraph" w:styleId="Pripombabesedilo">
    <w:name w:val="annotation text"/>
    <w:basedOn w:val="Navaden"/>
    <w:link w:val="PripombabesediloZnak"/>
    <w:uiPriority w:val="99"/>
    <w:unhideWhenUsed/>
    <w:rsid w:val="00F114EA"/>
    <w:pPr>
      <w:spacing w:line="240" w:lineRule="auto"/>
    </w:pPr>
    <w:rPr>
      <w:sz w:val="20"/>
      <w:szCs w:val="20"/>
    </w:rPr>
  </w:style>
  <w:style w:type="character" w:customStyle="1" w:styleId="PripombabesediloZnak">
    <w:name w:val="Pripomba – besedilo Znak"/>
    <w:basedOn w:val="Privzetapisavaodstavka"/>
    <w:link w:val="Pripombabesedilo"/>
    <w:uiPriority w:val="99"/>
    <w:rsid w:val="00F114EA"/>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114EA"/>
    <w:rPr>
      <w:b/>
      <w:bCs/>
    </w:rPr>
  </w:style>
  <w:style w:type="character" w:customStyle="1" w:styleId="ZadevapripombeZnak">
    <w:name w:val="Zadeva pripombe Znak"/>
    <w:basedOn w:val="PripombabesediloZnak"/>
    <w:link w:val="Zadevapripombe"/>
    <w:uiPriority w:val="99"/>
    <w:semiHidden/>
    <w:rsid w:val="00F114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34">
      <w:bodyDiv w:val="1"/>
      <w:marLeft w:val="0"/>
      <w:marRight w:val="0"/>
      <w:marTop w:val="0"/>
      <w:marBottom w:val="0"/>
      <w:divBdr>
        <w:top w:val="none" w:sz="0" w:space="0" w:color="auto"/>
        <w:left w:val="none" w:sz="0" w:space="0" w:color="auto"/>
        <w:bottom w:val="none" w:sz="0" w:space="0" w:color="auto"/>
        <w:right w:val="none" w:sz="0" w:space="0" w:color="auto"/>
      </w:divBdr>
    </w:div>
    <w:div w:id="251351908">
      <w:bodyDiv w:val="1"/>
      <w:marLeft w:val="0"/>
      <w:marRight w:val="0"/>
      <w:marTop w:val="0"/>
      <w:marBottom w:val="0"/>
      <w:divBdr>
        <w:top w:val="none" w:sz="0" w:space="0" w:color="auto"/>
        <w:left w:val="none" w:sz="0" w:space="0" w:color="auto"/>
        <w:bottom w:val="none" w:sz="0" w:space="0" w:color="auto"/>
        <w:right w:val="none" w:sz="0" w:space="0" w:color="auto"/>
      </w:divBdr>
    </w:div>
    <w:div w:id="276527085">
      <w:bodyDiv w:val="1"/>
      <w:marLeft w:val="0"/>
      <w:marRight w:val="0"/>
      <w:marTop w:val="0"/>
      <w:marBottom w:val="0"/>
      <w:divBdr>
        <w:top w:val="none" w:sz="0" w:space="0" w:color="auto"/>
        <w:left w:val="none" w:sz="0" w:space="0" w:color="auto"/>
        <w:bottom w:val="none" w:sz="0" w:space="0" w:color="auto"/>
        <w:right w:val="none" w:sz="0" w:space="0" w:color="auto"/>
      </w:divBdr>
    </w:div>
    <w:div w:id="371657005">
      <w:bodyDiv w:val="1"/>
      <w:marLeft w:val="0"/>
      <w:marRight w:val="0"/>
      <w:marTop w:val="0"/>
      <w:marBottom w:val="0"/>
      <w:divBdr>
        <w:top w:val="none" w:sz="0" w:space="0" w:color="auto"/>
        <w:left w:val="none" w:sz="0" w:space="0" w:color="auto"/>
        <w:bottom w:val="none" w:sz="0" w:space="0" w:color="auto"/>
        <w:right w:val="none" w:sz="0" w:space="0" w:color="auto"/>
      </w:divBdr>
    </w:div>
    <w:div w:id="1130628379">
      <w:bodyDiv w:val="1"/>
      <w:marLeft w:val="0"/>
      <w:marRight w:val="0"/>
      <w:marTop w:val="0"/>
      <w:marBottom w:val="0"/>
      <w:divBdr>
        <w:top w:val="none" w:sz="0" w:space="0" w:color="auto"/>
        <w:left w:val="none" w:sz="0" w:space="0" w:color="auto"/>
        <w:bottom w:val="none" w:sz="0" w:space="0" w:color="auto"/>
        <w:right w:val="none" w:sz="0" w:space="0" w:color="auto"/>
      </w:divBdr>
    </w:div>
    <w:div w:id="1142425215">
      <w:bodyDiv w:val="1"/>
      <w:marLeft w:val="0"/>
      <w:marRight w:val="0"/>
      <w:marTop w:val="0"/>
      <w:marBottom w:val="0"/>
      <w:divBdr>
        <w:top w:val="none" w:sz="0" w:space="0" w:color="auto"/>
        <w:left w:val="none" w:sz="0" w:space="0" w:color="auto"/>
        <w:bottom w:val="none" w:sz="0" w:space="0" w:color="auto"/>
        <w:right w:val="none" w:sz="0" w:space="0" w:color="auto"/>
      </w:divBdr>
    </w:div>
    <w:div w:id="1285161424">
      <w:bodyDiv w:val="1"/>
      <w:marLeft w:val="0"/>
      <w:marRight w:val="0"/>
      <w:marTop w:val="0"/>
      <w:marBottom w:val="0"/>
      <w:divBdr>
        <w:top w:val="none" w:sz="0" w:space="0" w:color="auto"/>
        <w:left w:val="none" w:sz="0" w:space="0" w:color="auto"/>
        <w:bottom w:val="none" w:sz="0" w:space="0" w:color="auto"/>
        <w:right w:val="none" w:sz="0" w:space="0" w:color="auto"/>
      </w:divBdr>
    </w:div>
    <w:div w:id="1340279178">
      <w:bodyDiv w:val="1"/>
      <w:marLeft w:val="0"/>
      <w:marRight w:val="0"/>
      <w:marTop w:val="0"/>
      <w:marBottom w:val="0"/>
      <w:divBdr>
        <w:top w:val="none" w:sz="0" w:space="0" w:color="auto"/>
        <w:left w:val="none" w:sz="0" w:space="0" w:color="auto"/>
        <w:bottom w:val="none" w:sz="0" w:space="0" w:color="auto"/>
        <w:right w:val="none" w:sz="0" w:space="0" w:color="auto"/>
      </w:divBdr>
    </w:div>
    <w:div w:id="1364400745">
      <w:bodyDiv w:val="1"/>
      <w:marLeft w:val="0"/>
      <w:marRight w:val="0"/>
      <w:marTop w:val="0"/>
      <w:marBottom w:val="0"/>
      <w:divBdr>
        <w:top w:val="none" w:sz="0" w:space="0" w:color="auto"/>
        <w:left w:val="none" w:sz="0" w:space="0" w:color="auto"/>
        <w:bottom w:val="none" w:sz="0" w:space="0" w:color="auto"/>
        <w:right w:val="none" w:sz="0" w:space="0" w:color="auto"/>
      </w:divBdr>
    </w:div>
    <w:div w:id="1385567468">
      <w:bodyDiv w:val="1"/>
      <w:marLeft w:val="0"/>
      <w:marRight w:val="0"/>
      <w:marTop w:val="0"/>
      <w:marBottom w:val="0"/>
      <w:divBdr>
        <w:top w:val="none" w:sz="0" w:space="0" w:color="auto"/>
        <w:left w:val="none" w:sz="0" w:space="0" w:color="auto"/>
        <w:bottom w:val="none" w:sz="0" w:space="0" w:color="auto"/>
        <w:right w:val="none" w:sz="0" w:space="0" w:color="auto"/>
      </w:divBdr>
    </w:div>
    <w:div w:id="1455828798">
      <w:bodyDiv w:val="1"/>
      <w:marLeft w:val="0"/>
      <w:marRight w:val="0"/>
      <w:marTop w:val="0"/>
      <w:marBottom w:val="0"/>
      <w:divBdr>
        <w:top w:val="none" w:sz="0" w:space="0" w:color="auto"/>
        <w:left w:val="none" w:sz="0" w:space="0" w:color="auto"/>
        <w:bottom w:val="none" w:sz="0" w:space="0" w:color="auto"/>
        <w:right w:val="none" w:sz="0" w:space="0" w:color="auto"/>
      </w:divBdr>
    </w:div>
    <w:div w:id="1635596287">
      <w:bodyDiv w:val="1"/>
      <w:marLeft w:val="0"/>
      <w:marRight w:val="0"/>
      <w:marTop w:val="0"/>
      <w:marBottom w:val="0"/>
      <w:divBdr>
        <w:top w:val="none" w:sz="0" w:space="0" w:color="auto"/>
        <w:left w:val="none" w:sz="0" w:space="0" w:color="auto"/>
        <w:bottom w:val="none" w:sz="0" w:space="0" w:color="auto"/>
        <w:right w:val="none" w:sz="0" w:space="0" w:color="auto"/>
      </w:divBdr>
    </w:div>
    <w:div w:id="1660110134">
      <w:bodyDiv w:val="1"/>
      <w:marLeft w:val="0"/>
      <w:marRight w:val="0"/>
      <w:marTop w:val="0"/>
      <w:marBottom w:val="0"/>
      <w:divBdr>
        <w:top w:val="none" w:sz="0" w:space="0" w:color="auto"/>
        <w:left w:val="none" w:sz="0" w:space="0" w:color="auto"/>
        <w:bottom w:val="none" w:sz="0" w:space="0" w:color="auto"/>
        <w:right w:val="none" w:sz="0" w:space="0" w:color="auto"/>
      </w:divBdr>
    </w:div>
    <w:div w:id="1682004686">
      <w:bodyDiv w:val="1"/>
      <w:marLeft w:val="0"/>
      <w:marRight w:val="0"/>
      <w:marTop w:val="0"/>
      <w:marBottom w:val="0"/>
      <w:divBdr>
        <w:top w:val="none" w:sz="0" w:space="0" w:color="auto"/>
        <w:left w:val="none" w:sz="0" w:space="0" w:color="auto"/>
        <w:bottom w:val="none" w:sz="0" w:space="0" w:color="auto"/>
        <w:right w:val="none" w:sz="0" w:space="0" w:color="auto"/>
      </w:divBdr>
    </w:div>
    <w:div w:id="1732385550">
      <w:bodyDiv w:val="1"/>
      <w:marLeft w:val="0"/>
      <w:marRight w:val="0"/>
      <w:marTop w:val="0"/>
      <w:marBottom w:val="0"/>
      <w:divBdr>
        <w:top w:val="none" w:sz="0" w:space="0" w:color="auto"/>
        <w:left w:val="none" w:sz="0" w:space="0" w:color="auto"/>
        <w:bottom w:val="none" w:sz="0" w:space="0" w:color="auto"/>
        <w:right w:val="none" w:sz="0" w:space="0" w:color="auto"/>
      </w:divBdr>
    </w:div>
    <w:div w:id="1740053685">
      <w:bodyDiv w:val="1"/>
      <w:marLeft w:val="0"/>
      <w:marRight w:val="0"/>
      <w:marTop w:val="0"/>
      <w:marBottom w:val="0"/>
      <w:divBdr>
        <w:top w:val="none" w:sz="0" w:space="0" w:color="auto"/>
        <w:left w:val="none" w:sz="0" w:space="0" w:color="auto"/>
        <w:bottom w:val="none" w:sz="0" w:space="0" w:color="auto"/>
        <w:right w:val="none" w:sz="0" w:space="0" w:color="auto"/>
      </w:divBdr>
    </w:div>
    <w:div w:id="1898934976">
      <w:bodyDiv w:val="1"/>
      <w:marLeft w:val="0"/>
      <w:marRight w:val="0"/>
      <w:marTop w:val="0"/>
      <w:marBottom w:val="0"/>
      <w:divBdr>
        <w:top w:val="none" w:sz="0" w:space="0" w:color="auto"/>
        <w:left w:val="none" w:sz="0" w:space="0" w:color="auto"/>
        <w:bottom w:val="none" w:sz="0" w:space="0" w:color="auto"/>
        <w:right w:val="none" w:sz="0" w:space="0" w:color="auto"/>
      </w:divBdr>
    </w:div>
    <w:div w:id="21303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2-01-1922" TargetMode="External"/><Relationship Id="rId117" Type="http://schemas.openxmlformats.org/officeDocument/2006/relationships/hyperlink" Target="http://www.uradni-list.si/1/objava.jsp?sop=2006-01-1835" TargetMode="External"/><Relationship Id="rId21" Type="http://schemas.openxmlformats.org/officeDocument/2006/relationships/hyperlink" Target="http://www.uradni-list.si/1/objava.jsp?sop=2009-01-2423" TargetMode="External"/><Relationship Id="rId42" Type="http://schemas.openxmlformats.org/officeDocument/2006/relationships/hyperlink" Target="http://www.uradni-list.si/1/objava.jsp?sop=2020-01-2713" TargetMode="External"/><Relationship Id="rId47" Type="http://schemas.openxmlformats.org/officeDocument/2006/relationships/hyperlink" Target="http://www.uradni-list.si/1/objava.jsp?sop=2021-01-2856" TargetMode="External"/><Relationship Id="rId63" Type="http://schemas.openxmlformats.org/officeDocument/2006/relationships/hyperlink" Target="http://www.uradni-list.si/1/objava.jsp?sop=2009-01-0487" TargetMode="External"/><Relationship Id="rId68" Type="http://schemas.openxmlformats.org/officeDocument/2006/relationships/hyperlink" Target="http://www.uradni-list.si/1/objava.jsp?sop=2010-01-3703" TargetMode="External"/><Relationship Id="rId84" Type="http://schemas.openxmlformats.org/officeDocument/2006/relationships/hyperlink" Target="http://www.uradni-list.si/1/objava.jsp?sop=2019-01-2670" TargetMode="External"/><Relationship Id="rId89" Type="http://schemas.openxmlformats.org/officeDocument/2006/relationships/hyperlink" Target="http://www.uradni-list.si/1/objava.jsp?sop=2021-01-2185" TargetMode="External"/><Relationship Id="rId112" Type="http://schemas.openxmlformats.org/officeDocument/2006/relationships/hyperlink" Target="http://www.uradni-list.si/1/objava.jsp?sop=1998-01-2571" TargetMode="External"/><Relationship Id="rId133" Type="http://schemas.openxmlformats.org/officeDocument/2006/relationships/header" Target="header1.xml"/><Relationship Id="rId16" Type="http://schemas.openxmlformats.org/officeDocument/2006/relationships/hyperlink" Target="http://www.uradni-list.si/1/objava.jsp?sop=2014-01-2739" TargetMode="External"/><Relationship Id="rId107" Type="http://schemas.openxmlformats.org/officeDocument/2006/relationships/hyperlink" Target="http://www.uradni-list.si/1/objava.jsp?sop=2021-01-0414" TargetMode="External"/><Relationship Id="rId11" Type="http://schemas.openxmlformats.org/officeDocument/2006/relationships/hyperlink" Target="http://www.uradni-list.si/1/objava.jsp?sop=2008-01-4694" TargetMode="External"/><Relationship Id="rId32" Type="http://schemas.openxmlformats.org/officeDocument/2006/relationships/hyperlink" Target="http://www.uradni-list.si/1/objava.jsp?sop=2014-01-2608" TargetMode="External"/><Relationship Id="rId37" Type="http://schemas.openxmlformats.org/officeDocument/2006/relationships/hyperlink" Target="http://www.uradni-list.si/1/objava.jsp?sop=2017-01-3257" TargetMode="External"/><Relationship Id="rId53" Type="http://schemas.openxmlformats.org/officeDocument/2006/relationships/hyperlink" Target="http://www.uradni-list.si/1/objava.jsp?sop=2023-01-2670" TargetMode="External"/><Relationship Id="rId58" Type="http://schemas.openxmlformats.org/officeDocument/2006/relationships/hyperlink" Target="http://www.uradni-list.si/1/objava.jsp?sop=2007-01-0720" TargetMode="External"/><Relationship Id="rId74" Type="http://schemas.openxmlformats.org/officeDocument/2006/relationships/hyperlink" Target="http://www.uradni-list.si/1/objava.jsp?sop=2014-01-0957" TargetMode="External"/><Relationship Id="rId79" Type="http://schemas.openxmlformats.org/officeDocument/2006/relationships/hyperlink" Target="http://www.uradni-list.si/1/objava.jsp?sop=2016-01-2985" TargetMode="External"/><Relationship Id="rId102" Type="http://schemas.openxmlformats.org/officeDocument/2006/relationships/hyperlink" Target="http://www.uradni-list.si/1/objava.jsp?sop=2023-01-1130" TargetMode="External"/><Relationship Id="rId123" Type="http://schemas.openxmlformats.org/officeDocument/2006/relationships/hyperlink" Target="http://www.uradni-list.si/1/objava.jsp?sop=2015-01-4339" TargetMode="External"/><Relationship Id="rId128" Type="http://schemas.openxmlformats.org/officeDocument/2006/relationships/hyperlink" Target="http://www.uradni-list.si/1/objava.jsp?sop=2021-01-1846" TargetMode="External"/><Relationship Id="rId5" Type="http://schemas.openxmlformats.org/officeDocument/2006/relationships/webSettings" Target="webSettings.xml"/><Relationship Id="rId90" Type="http://schemas.openxmlformats.org/officeDocument/2006/relationships/hyperlink" Target="http://www.uradni-list.si/1/objava.jsp?sop=2021-01-2623" TargetMode="External"/><Relationship Id="rId95" Type="http://schemas.openxmlformats.org/officeDocument/2006/relationships/hyperlink" Target="http://www.uradni-list.si/1/objava.jsp?sop=2012-01-3693"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09-01-5149" TargetMode="External"/><Relationship Id="rId27" Type="http://schemas.openxmlformats.org/officeDocument/2006/relationships/hyperlink" Target="http://www.uradni-list.si/1/objava.jsp?sop=2013-01-0868" TargetMode="External"/><Relationship Id="rId30" Type="http://schemas.openxmlformats.org/officeDocument/2006/relationships/hyperlink" Target="http://www.uradni-list.si/1/objava.jsp?sop=2014-01-0957" TargetMode="External"/><Relationship Id="rId35" Type="http://schemas.openxmlformats.org/officeDocument/2006/relationships/hyperlink" Target="http://www.uradni-list.si/1/objava.jsp?sop=2016-01-2985" TargetMode="External"/><Relationship Id="rId43" Type="http://schemas.openxmlformats.org/officeDocument/2006/relationships/hyperlink" Target="http://www.uradni-list.si/1/objava.jsp?sop=2020-01-3352" TargetMode="External"/><Relationship Id="rId48" Type="http://schemas.openxmlformats.org/officeDocument/2006/relationships/hyperlink" Target="http://www.uradni-list.si/1/objava.jsp?sop=2021-01-3884" TargetMode="External"/><Relationship Id="rId56" Type="http://schemas.openxmlformats.org/officeDocument/2006/relationships/hyperlink" Target="http://www.uradni-list.si/1/objava.jsp?sop=2021-01-2573" TargetMode="External"/><Relationship Id="rId64" Type="http://schemas.openxmlformats.org/officeDocument/2006/relationships/hyperlink" Target="http://www.uradni-list.si/1/objava.jsp?sop=2009-01-0979" TargetMode="External"/><Relationship Id="rId69" Type="http://schemas.openxmlformats.org/officeDocument/2006/relationships/hyperlink" Target="http://www.uradni-list.si/1/objava.jsp?sop=2010-01-5472" TargetMode="External"/><Relationship Id="rId77" Type="http://schemas.openxmlformats.org/officeDocument/2006/relationships/hyperlink" Target="http://www.uradni-list.si/1/objava.jsp?sop=2015-01-1063" TargetMode="External"/><Relationship Id="rId100" Type="http://schemas.openxmlformats.org/officeDocument/2006/relationships/hyperlink" Target="http://www.uradni-list.si/1/objava.jsp?sop=2008-01-2481" TargetMode="External"/><Relationship Id="rId105" Type="http://schemas.openxmlformats.org/officeDocument/2006/relationships/hyperlink" Target="http://www.uradni-list.si/1/objava.jsp?sop=2012-01-3693" TargetMode="External"/><Relationship Id="rId113" Type="http://schemas.openxmlformats.org/officeDocument/2006/relationships/hyperlink" Target="http://www.uradni-list.si/1/objava.jsp?sop=1998-01-3839" TargetMode="External"/><Relationship Id="rId118" Type="http://schemas.openxmlformats.org/officeDocument/2006/relationships/hyperlink" Target="http://www.uradni-list.si/1/objava.jsp?sop=2008-01-2582" TargetMode="External"/><Relationship Id="rId126" Type="http://schemas.openxmlformats.org/officeDocument/2006/relationships/hyperlink" Target="http://www.uradni-list.si/1/objava.jsp?sop=2019-21-0142" TargetMode="External"/><Relationship Id="rId13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uradni-list.si/1/objava.jsp?sop=2022-01-2811" TargetMode="External"/><Relationship Id="rId72" Type="http://schemas.openxmlformats.org/officeDocument/2006/relationships/hyperlink" Target="http://www.uradni-list.si/1/objava.jsp?sop=2013-01-1975" TargetMode="External"/><Relationship Id="rId80" Type="http://schemas.openxmlformats.org/officeDocument/2006/relationships/hyperlink" Target="http://www.uradni-list.si/1/objava.jsp?sop=2017-01-0674" TargetMode="External"/><Relationship Id="rId85" Type="http://schemas.openxmlformats.org/officeDocument/2006/relationships/hyperlink" Target="http://www.uradni-list.si/1/objava.jsp?sop=2019-01-3498" TargetMode="External"/><Relationship Id="rId93" Type="http://schemas.openxmlformats.org/officeDocument/2006/relationships/hyperlink" Target="http://www.uradni-list.si/1/objava.jsp?sop=2007-01-0720" TargetMode="External"/><Relationship Id="rId98" Type="http://schemas.openxmlformats.org/officeDocument/2006/relationships/hyperlink" Target="http://www.uradni-list.si/1/objava.jsp?sop=2023-01-2670" TargetMode="External"/><Relationship Id="rId121" Type="http://schemas.openxmlformats.org/officeDocument/2006/relationships/hyperlink" Target="http://www.uradni-list.si/1/objava.jsp?sop=2012-01-1706" TargetMode="External"/><Relationship Id="rId3" Type="http://schemas.openxmlformats.org/officeDocument/2006/relationships/styles" Target="styl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0-01-5472" TargetMode="External"/><Relationship Id="rId33" Type="http://schemas.openxmlformats.org/officeDocument/2006/relationships/hyperlink" Target="http://www.uradni-list.si/1/objava.jsp?sop=2015-01-1063" TargetMode="External"/><Relationship Id="rId38" Type="http://schemas.openxmlformats.org/officeDocument/2006/relationships/hyperlink" Target="http://www.uradni-list.si/1/objava.jsp?sop=2019-01-0175" TargetMode="External"/><Relationship Id="rId46" Type="http://schemas.openxmlformats.org/officeDocument/2006/relationships/hyperlink" Target="http://www.uradni-list.si/1/objava.jsp?sop=2021-01-2623" TargetMode="External"/><Relationship Id="rId59" Type="http://schemas.openxmlformats.org/officeDocument/2006/relationships/hyperlink" Target="http://www.uradni-list.si/1/objava.jsp?sop=2011-01-3724" TargetMode="External"/><Relationship Id="rId67" Type="http://schemas.openxmlformats.org/officeDocument/2006/relationships/hyperlink" Target="http://www.uradni-list.si/1/objava.jsp?sop=2010-01-1096" TargetMode="External"/><Relationship Id="rId103" Type="http://schemas.openxmlformats.org/officeDocument/2006/relationships/hyperlink" Target="http://www.uradni-list.si/1/objava.jsp?sop=2007-01-0720" TargetMode="External"/><Relationship Id="rId108" Type="http://schemas.openxmlformats.org/officeDocument/2006/relationships/hyperlink" Target="http://www.uradni-list.si/1/objava.jsp?sop=1994-01-0570" TargetMode="External"/><Relationship Id="rId116" Type="http://schemas.openxmlformats.org/officeDocument/2006/relationships/hyperlink" Target="http://www.uradni-list.si/1/objava.jsp?sop=2001-01-3344" TargetMode="External"/><Relationship Id="rId124" Type="http://schemas.openxmlformats.org/officeDocument/2006/relationships/hyperlink" Target="http://www.uradni-list.si/1/objava.jsp?sop=2017-01-2247" TargetMode="External"/><Relationship Id="rId129" Type="http://schemas.openxmlformats.org/officeDocument/2006/relationships/hyperlink" Target="http://www.uradni-list.si/1/objava.jsp?sop=2021-01-3593" TargetMode="External"/><Relationship Id="rId20" Type="http://schemas.openxmlformats.org/officeDocument/2006/relationships/hyperlink" Target="http://www.uradni-list.si/1/objava.jsp?sop=2009-01-0979" TargetMode="External"/><Relationship Id="rId41" Type="http://schemas.openxmlformats.org/officeDocument/2006/relationships/hyperlink" Target="http://www.uradni-list.si/1/objava.jsp?sop=2019-01-3498" TargetMode="External"/><Relationship Id="rId54" Type="http://schemas.openxmlformats.org/officeDocument/2006/relationships/hyperlink" Target="http://www.uradni-list.si/1/objava.jsp?sop=2007-01-3761" TargetMode="External"/><Relationship Id="rId62" Type="http://schemas.openxmlformats.org/officeDocument/2006/relationships/hyperlink" Target="http://www.uradni-list.si/1/objava.jsp?sop=2021-01-0414" TargetMode="External"/><Relationship Id="rId70" Type="http://schemas.openxmlformats.org/officeDocument/2006/relationships/hyperlink" Target="http://www.uradni-list.si/1/objava.jsp?sop=2012-01-1922" TargetMode="External"/><Relationship Id="rId75" Type="http://schemas.openxmlformats.org/officeDocument/2006/relationships/hyperlink" Target="http://www.uradni-list.si/1/objava.jsp?sop=2014-01-2339" TargetMode="External"/><Relationship Id="rId83" Type="http://schemas.openxmlformats.org/officeDocument/2006/relationships/hyperlink" Target="http://www.uradni-list.si/1/objava.jsp?sop=2019-01-2401" TargetMode="External"/><Relationship Id="rId88" Type="http://schemas.openxmlformats.org/officeDocument/2006/relationships/hyperlink" Target="http://www.uradni-list.si/1/objava.jsp?sop=2021-01-0303" TargetMode="External"/><Relationship Id="rId91" Type="http://schemas.openxmlformats.org/officeDocument/2006/relationships/hyperlink" Target="http://www.uradni-list.si/1/objava.jsp?sop=2021-01-2856" TargetMode="External"/><Relationship Id="rId96" Type="http://schemas.openxmlformats.org/officeDocument/2006/relationships/hyperlink" Target="http://www.uradni-list.si/1/objava.jsp?sop=2014-01-4156" TargetMode="External"/><Relationship Id="rId111" Type="http://schemas.openxmlformats.org/officeDocument/2006/relationships/hyperlink" Target="http://www.uradni-list.si/1/objava.jsp?sop=1996-01-1140" TargetMode="External"/><Relationship Id="rId132" Type="http://schemas.openxmlformats.org/officeDocument/2006/relationships/hyperlink" Target="http://www.uradni-list.si/1/objava.jsp?sop=2023-21-040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0-01-1096" TargetMode="External"/><Relationship Id="rId28" Type="http://schemas.openxmlformats.org/officeDocument/2006/relationships/hyperlink" Target="http://www.uradni-list.si/1/objava.jsp?sop=2013-01-1975" TargetMode="External"/><Relationship Id="rId36" Type="http://schemas.openxmlformats.org/officeDocument/2006/relationships/hyperlink" Target="http://www.uradni-list.si/1/objava.jsp?sop=2017-01-0674" TargetMode="External"/><Relationship Id="rId49" Type="http://schemas.openxmlformats.org/officeDocument/2006/relationships/hyperlink" Target="http://www.uradni-list.si/1/objava.jsp?sop=2022-01-0232" TargetMode="External"/><Relationship Id="rId57" Type="http://schemas.openxmlformats.org/officeDocument/2006/relationships/hyperlink" Target="http://www.uradni-list.si/1/objava.jsp?sop=2023-01-1130" TargetMode="External"/><Relationship Id="rId106" Type="http://schemas.openxmlformats.org/officeDocument/2006/relationships/hyperlink" Target="http://www.uradni-list.si/1/objava.jsp?sop=2014-01-4156" TargetMode="External"/><Relationship Id="rId114" Type="http://schemas.openxmlformats.org/officeDocument/2006/relationships/hyperlink" Target="http://www.uradni-list.si/1/objava.jsp?sop=1999-01-1963" TargetMode="External"/><Relationship Id="rId119" Type="http://schemas.openxmlformats.org/officeDocument/2006/relationships/hyperlink" Target="http://www.uradni-list.si/1/objava.jsp?sop=2008-01-3296" TargetMode="External"/><Relationship Id="rId127" Type="http://schemas.openxmlformats.org/officeDocument/2006/relationships/hyperlink" Target="http://www.uradni-list.si/1/objava.jsp?sop=2020-01-2793" TargetMode="External"/><Relationship Id="rId10" Type="http://schemas.openxmlformats.org/officeDocument/2006/relationships/hyperlink" Target="http://www.uradni-list.si/1/objava.jsp?sop=2005-01-0823" TargetMode="External"/><Relationship Id="rId31" Type="http://schemas.openxmlformats.org/officeDocument/2006/relationships/hyperlink" Target="http://www.uradni-list.si/1/objava.jsp?sop=2014-01-2339" TargetMode="External"/><Relationship Id="rId44" Type="http://schemas.openxmlformats.org/officeDocument/2006/relationships/hyperlink" Target="http://www.uradni-list.si/1/objava.jsp?sop=2021-01-0303" TargetMode="External"/><Relationship Id="rId52" Type="http://schemas.openxmlformats.org/officeDocument/2006/relationships/hyperlink" Target="http://www.uradni-list.si/1/objava.jsp?sop=2022-01-3787" TargetMode="External"/><Relationship Id="rId60" Type="http://schemas.openxmlformats.org/officeDocument/2006/relationships/hyperlink" Target="http://www.uradni-list.si/1/objava.jsp?sop=2012-01-3693" TargetMode="External"/><Relationship Id="rId65" Type="http://schemas.openxmlformats.org/officeDocument/2006/relationships/hyperlink" Target="http://www.uradni-list.si/1/objava.jsp?sop=2009-01-2423" TargetMode="External"/><Relationship Id="rId73" Type="http://schemas.openxmlformats.org/officeDocument/2006/relationships/hyperlink" Target="http://www.uradni-list.si/1/objava.jsp?sop=2014-01-0354" TargetMode="External"/><Relationship Id="rId78" Type="http://schemas.openxmlformats.org/officeDocument/2006/relationships/hyperlink" Target="http://www.uradni-list.si/1/objava.jsp?sop=2016-01-0139" TargetMode="External"/><Relationship Id="rId81" Type="http://schemas.openxmlformats.org/officeDocument/2006/relationships/hyperlink" Target="http://www.uradni-list.si/1/objava.jsp?sop=2017-01-3257" TargetMode="External"/><Relationship Id="rId86" Type="http://schemas.openxmlformats.org/officeDocument/2006/relationships/hyperlink" Target="http://www.uradni-list.si/1/objava.jsp?sop=2020-01-2713" TargetMode="External"/><Relationship Id="rId94" Type="http://schemas.openxmlformats.org/officeDocument/2006/relationships/hyperlink" Target="http://www.uradni-list.si/1/objava.jsp?sop=2011-01-3724" TargetMode="External"/><Relationship Id="rId99" Type="http://schemas.openxmlformats.org/officeDocument/2006/relationships/hyperlink" Target="http://www.uradni-list.si/1/objava.jsp?sop=2007-01-3761" TargetMode="External"/><Relationship Id="rId101" Type="http://schemas.openxmlformats.org/officeDocument/2006/relationships/hyperlink" Target="http://www.uradni-list.si/1/objava.jsp?sop=2021-01-2573" TargetMode="External"/><Relationship Id="rId122" Type="http://schemas.openxmlformats.org/officeDocument/2006/relationships/hyperlink" Target="http://www.uradni-list.si/1/objava.jsp?sop=2013-01-1768" TargetMode="External"/><Relationship Id="rId130" Type="http://schemas.openxmlformats.org/officeDocument/2006/relationships/hyperlink" Target="http://www.uradni-list.si/1/objava.jsp?sop=2022-01-3313"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22-01-4191" TargetMode="External"/><Relationship Id="rId39" Type="http://schemas.openxmlformats.org/officeDocument/2006/relationships/hyperlink" Target="http://www.uradni-list.si/1/objava.jsp?sop=2019-01-2401" TargetMode="External"/><Relationship Id="rId109" Type="http://schemas.openxmlformats.org/officeDocument/2006/relationships/hyperlink" Target="http://www.uradni-list.si/1/objava.jsp?sop=1994-01-0727" TargetMode="External"/><Relationship Id="rId34" Type="http://schemas.openxmlformats.org/officeDocument/2006/relationships/hyperlink" Target="http://www.uradni-list.si/1/objava.jsp?sop=2016-01-0139" TargetMode="External"/><Relationship Id="rId50" Type="http://schemas.openxmlformats.org/officeDocument/2006/relationships/hyperlink" Target="http://www.uradni-list.si/1/objava.jsp?sop=2022-01-2505" TargetMode="External"/><Relationship Id="rId55" Type="http://schemas.openxmlformats.org/officeDocument/2006/relationships/hyperlink" Target="http://www.uradni-list.si/1/objava.jsp?sop=2008-01-2481" TargetMode="External"/><Relationship Id="rId76" Type="http://schemas.openxmlformats.org/officeDocument/2006/relationships/hyperlink" Target="http://www.uradni-list.si/1/objava.jsp?sop=2014-01-2608" TargetMode="External"/><Relationship Id="rId97" Type="http://schemas.openxmlformats.org/officeDocument/2006/relationships/hyperlink" Target="http://www.uradni-list.si/1/objava.jsp?sop=2021-01-0414" TargetMode="External"/><Relationship Id="rId104" Type="http://schemas.openxmlformats.org/officeDocument/2006/relationships/hyperlink" Target="http://www.uradni-list.si/1/objava.jsp?sop=2011-01-3724" TargetMode="External"/><Relationship Id="rId120" Type="http://schemas.openxmlformats.org/officeDocument/2006/relationships/hyperlink" Target="http://www.uradni-list.si/1/objava.jsp?sop=2011-01-4799" TargetMode="External"/><Relationship Id="rId125" Type="http://schemas.openxmlformats.org/officeDocument/2006/relationships/hyperlink" Target="http://www.uradni-list.si/1/objava.jsp?sop=2018-01-3878" TargetMode="External"/><Relationship Id="rId7" Type="http://schemas.openxmlformats.org/officeDocument/2006/relationships/endnotes" Target="endnotes.xml"/><Relationship Id="rId71" Type="http://schemas.openxmlformats.org/officeDocument/2006/relationships/hyperlink" Target="http://www.uradni-list.si/1/objava.jsp?sop=2013-01-0868" TargetMode="External"/><Relationship Id="rId92" Type="http://schemas.openxmlformats.org/officeDocument/2006/relationships/hyperlink" Target="http://www.uradni-list.si/1/objava.jsp?sop=2023-01-2670" TargetMode="External"/><Relationship Id="rId2" Type="http://schemas.openxmlformats.org/officeDocument/2006/relationships/numbering" Target="numbering.xml"/><Relationship Id="rId29" Type="http://schemas.openxmlformats.org/officeDocument/2006/relationships/hyperlink" Target="http://www.uradni-list.si/1/objava.jsp?sop=2014-01-0354" TargetMode="External"/><Relationship Id="rId24" Type="http://schemas.openxmlformats.org/officeDocument/2006/relationships/hyperlink" Target="http://www.uradni-list.si/1/objava.jsp?sop=2010-01-3703" TargetMode="External"/><Relationship Id="rId40" Type="http://schemas.openxmlformats.org/officeDocument/2006/relationships/hyperlink" Target="http://www.uradni-list.si/1/objava.jsp?sop=2019-01-2670" TargetMode="External"/><Relationship Id="rId45" Type="http://schemas.openxmlformats.org/officeDocument/2006/relationships/hyperlink" Target="http://www.uradni-list.si/1/objava.jsp?sop=2021-01-2185" TargetMode="External"/><Relationship Id="rId66" Type="http://schemas.openxmlformats.org/officeDocument/2006/relationships/hyperlink" Target="http://www.uradni-list.si/1/objava.jsp?sop=2009-01-5149" TargetMode="External"/><Relationship Id="rId87" Type="http://schemas.openxmlformats.org/officeDocument/2006/relationships/hyperlink" Target="http://www.uradni-list.si/1/objava.jsp?sop=2020-01-3352" TargetMode="External"/><Relationship Id="rId110" Type="http://schemas.openxmlformats.org/officeDocument/2006/relationships/hyperlink" Target="http://www.uradni-list.si/1/objava.jsp?sop=1995-01-2660" TargetMode="External"/><Relationship Id="rId115" Type="http://schemas.openxmlformats.org/officeDocument/2006/relationships/hyperlink" Target="http://www.uradni-list.si/1/objava.jsp?sop=2000-01-4284" TargetMode="External"/><Relationship Id="rId131" Type="http://schemas.openxmlformats.org/officeDocument/2006/relationships/hyperlink" Target="http://www.uradni-list.si/1/objava.jsp?sop=2022-01-4238" TargetMode="External"/><Relationship Id="rId61" Type="http://schemas.openxmlformats.org/officeDocument/2006/relationships/hyperlink" Target="http://www.uradni-list.si/1/objava.jsp?sop=2014-01-4156" TargetMode="External"/><Relationship Id="rId82" Type="http://schemas.openxmlformats.org/officeDocument/2006/relationships/hyperlink" Target="http://www.uradni-list.si/1/objava.jsp?sop=2019-01-0175" TargetMode="External"/><Relationship Id="rId19" Type="http://schemas.openxmlformats.org/officeDocument/2006/relationships/hyperlink" Target="http://www.uradni-list.si/1/objava.jsp?sop=2009-01-04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0857EB-2E9B-47A1-AFD9-E6E6AA15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7267</Words>
  <Characters>41427</Characters>
  <Application>Microsoft Office Word</Application>
  <DocSecurity>0</DocSecurity>
  <Lines>345</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10</cp:revision>
  <dcterms:created xsi:type="dcterms:W3CDTF">2023-11-08T09:01:00Z</dcterms:created>
  <dcterms:modified xsi:type="dcterms:W3CDTF">2023-11-09T14:10:00Z</dcterms:modified>
</cp:coreProperties>
</file>