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FA0A" w14:textId="77777777" w:rsidR="00FF647D" w:rsidRPr="001E4CBA" w:rsidRDefault="00FF647D" w:rsidP="00FF647D">
      <w:pPr>
        <w:pStyle w:val="Glava"/>
        <w:tabs>
          <w:tab w:val="left" w:pos="5103"/>
        </w:tabs>
        <w:spacing w:line="260" w:lineRule="exact"/>
        <w:ind w:left="5103" w:hanging="4819"/>
        <w:jc w:val="both"/>
        <w:rPr>
          <w:rFonts w:ascii="Arial" w:hAnsi="Arial" w:cs="Arial"/>
          <w:sz w:val="20"/>
          <w:szCs w:val="20"/>
        </w:rPr>
      </w:pPr>
      <w:r w:rsidRPr="001E4CBA">
        <w:rPr>
          <w:rFonts w:ascii="Arial" w:hAnsi="Arial" w:cs="Arial"/>
          <w:sz w:val="20"/>
          <w:szCs w:val="20"/>
        </w:rPr>
        <w:t>Štukljeva cesta 44, 1000 Ljubljana</w:t>
      </w:r>
      <w:r w:rsidRPr="001E4CBA">
        <w:rPr>
          <w:rFonts w:ascii="Arial" w:hAnsi="Arial" w:cs="Arial"/>
          <w:sz w:val="20"/>
          <w:szCs w:val="20"/>
        </w:rPr>
        <w:tab/>
      </w:r>
      <w:r w:rsidRPr="001E4CBA">
        <w:rPr>
          <w:rFonts w:ascii="Arial" w:hAnsi="Arial" w:cs="Arial"/>
          <w:sz w:val="20"/>
          <w:szCs w:val="20"/>
        </w:rPr>
        <w:tab/>
        <w:t>T: 01 369 77 00</w:t>
      </w:r>
    </w:p>
    <w:p w14:paraId="21394134" w14:textId="77777777" w:rsidR="00FF647D" w:rsidRPr="001E4CBA" w:rsidRDefault="00FF647D" w:rsidP="00FF647D">
      <w:pPr>
        <w:pStyle w:val="Glava"/>
        <w:tabs>
          <w:tab w:val="left" w:pos="5112"/>
        </w:tabs>
        <w:spacing w:line="260" w:lineRule="exact"/>
        <w:ind w:left="5103"/>
        <w:jc w:val="both"/>
        <w:rPr>
          <w:rFonts w:ascii="Arial" w:hAnsi="Arial" w:cs="Arial"/>
          <w:sz w:val="20"/>
          <w:szCs w:val="20"/>
        </w:rPr>
      </w:pPr>
      <w:r w:rsidRPr="001E4CBA">
        <w:rPr>
          <w:rFonts w:ascii="Arial" w:hAnsi="Arial" w:cs="Arial"/>
          <w:sz w:val="20"/>
          <w:szCs w:val="20"/>
        </w:rPr>
        <w:t xml:space="preserve">F: 01 369 78 32 </w:t>
      </w:r>
    </w:p>
    <w:p w14:paraId="2C872D33" w14:textId="77777777" w:rsidR="00FF647D" w:rsidRPr="001E4CBA" w:rsidRDefault="00FF647D" w:rsidP="00FF647D">
      <w:pPr>
        <w:pStyle w:val="Glava"/>
        <w:tabs>
          <w:tab w:val="left" w:pos="5112"/>
        </w:tabs>
        <w:spacing w:line="260" w:lineRule="exact"/>
        <w:ind w:left="5103"/>
        <w:jc w:val="both"/>
        <w:rPr>
          <w:rFonts w:ascii="Arial" w:hAnsi="Arial" w:cs="Arial"/>
          <w:sz w:val="20"/>
          <w:szCs w:val="20"/>
        </w:rPr>
      </w:pPr>
      <w:r w:rsidRPr="001E4CBA">
        <w:rPr>
          <w:rFonts w:ascii="Arial" w:hAnsi="Arial" w:cs="Arial"/>
          <w:sz w:val="20"/>
          <w:szCs w:val="20"/>
        </w:rPr>
        <w:tab/>
        <w:t xml:space="preserve">E: gp.mddsz@gov.si </w:t>
      </w:r>
      <w:hyperlink r:id="rId7" w:history="1">
        <w:r w:rsidRPr="001E4CBA">
          <w:rPr>
            <w:rStyle w:val="Hiperpovezava"/>
            <w:rFonts w:ascii="Arial" w:hAnsi="Arial" w:cs="Arial"/>
            <w:sz w:val="20"/>
            <w:szCs w:val="20"/>
          </w:rPr>
          <w:t>www.mddsz.gov.si</w:t>
        </w:r>
      </w:hyperlink>
    </w:p>
    <w:p w14:paraId="58DDD80A" w14:textId="77777777" w:rsidR="00FF647D" w:rsidRPr="001E4CBA" w:rsidRDefault="00FF647D" w:rsidP="00FF647D">
      <w:pPr>
        <w:pStyle w:val="Glava"/>
        <w:tabs>
          <w:tab w:val="left" w:pos="5112"/>
        </w:tabs>
        <w:spacing w:line="260" w:lineRule="exact"/>
        <w:ind w:left="5103"/>
        <w:jc w:val="both"/>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F647D" w:rsidRPr="001E4CBA" w14:paraId="499EC4B2" w14:textId="77777777" w:rsidTr="00F95EAC">
        <w:trPr>
          <w:gridAfter w:val="2"/>
          <w:wAfter w:w="3067" w:type="dxa"/>
        </w:trPr>
        <w:tc>
          <w:tcPr>
            <w:tcW w:w="6096" w:type="dxa"/>
            <w:gridSpan w:val="2"/>
          </w:tcPr>
          <w:p w14:paraId="51B5E1A8"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sz w:val="20"/>
                <w:szCs w:val="20"/>
                <w:lang w:eastAsia="sl-SI"/>
              </w:rPr>
              <w:t>Številka: 0070-9/2023</w:t>
            </w:r>
          </w:p>
        </w:tc>
      </w:tr>
      <w:tr w:rsidR="00FF647D" w:rsidRPr="001E4CBA" w14:paraId="157F86C4" w14:textId="77777777" w:rsidTr="00F95EAC">
        <w:trPr>
          <w:gridAfter w:val="2"/>
          <w:wAfter w:w="3067" w:type="dxa"/>
        </w:trPr>
        <w:tc>
          <w:tcPr>
            <w:tcW w:w="6096" w:type="dxa"/>
            <w:gridSpan w:val="2"/>
          </w:tcPr>
          <w:p w14:paraId="6AECB242" w14:textId="0A71D55A" w:rsidR="00FF647D" w:rsidRPr="006228A9" w:rsidRDefault="00FF647D" w:rsidP="00F95EAC">
            <w:pPr>
              <w:overflowPunct w:val="0"/>
              <w:autoSpaceDE w:val="0"/>
              <w:autoSpaceDN w:val="0"/>
              <w:adjustRightInd w:val="0"/>
              <w:spacing w:after="0" w:line="260" w:lineRule="exact"/>
              <w:jc w:val="both"/>
              <w:textAlignment w:val="baseline"/>
              <w:rPr>
                <w:rFonts w:ascii="Arial" w:eastAsia="Times New Roman" w:hAnsi="Arial" w:cs="Arial"/>
                <w:color w:val="FF0000"/>
                <w:sz w:val="20"/>
                <w:szCs w:val="20"/>
                <w:lang w:eastAsia="sl-SI"/>
              </w:rPr>
            </w:pPr>
            <w:r w:rsidRPr="006228A9">
              <w:rPr>
                <w:rFonts w:ascii="Arial" w:eastAsia="Times New Roman" w:hAnsi="Arial" w:cs="Arial"/>
                <w:sz w:val="20"/>
                <w:szCs w:val="20"/>
                <w:lang w:eastAsia="sl-SI"/>
              </w:rPr>
              <w:t xml:space="preserve">Ljubljana, </w:t>
            </w:r>
            <w:r w:rsidRPr="00F71A60">
              <w:rPr>
                <w:rFonts w:ascii="Arial" w:eastAsia="Times New Roman" w:hAnsi="Arial" w:cs="Arial"/>
                <w:sz w:val="20"/>
                <w:szCs w:val="20"/>
                <w:lang w:eastAsia="sl-SI"/>
              </w:rPr>
              <w:t>1</w:t>
            </w:r>
            <w:r w:rsidR="009B4D11">
              <w:rPr>
                <w:rFonts w:ascii="Arial" w:eastAsia="Times New Roman" w:hAnsi="Arial" w:cs="Arial"/>
                <w:sz w:val="20"/>
                <w:szCs w:val="20"/>
                <w:lang w:eastAsia="sl-SI"/>
              </w:rPr>
              <w:t>9</w:t>
            </w:r>
            <w:r w:rsidRPr="00F71A60">
              <w:rPr>
                <w:rFonts w:ascii="Arial" w:eastAsia="Times New Roman" w:hAnsi="Arial" w:cs="Arial"/>
                <w:sz w:val="20"/>
                <w:szCs w:val="20"/>
                <w:lang w:eastAsia="sl-SI"/>
              </w:rPr>
              <w:t>. 1. 2024</w:t>
            </w:r>
          </w:p>
        </w:tc>
      </w:tr>
      <w:tr w:rsidR="00FF647D" w:rsidRPr="001E4CBA" w14:paraId="380A31D1" w14:textId="77777777" w:rsidTr="00F95EAC">
        <w:trPr>
          <w:gridAfter w:val="2"/>
          <w:wAfter w:w="3067" w:type="dxa"/>
        </w:trPr>
        <w:tc>
          <w:tcPr>
            <w:tcW w:w="6096" w:type="dxa"/>
            <w:gridSpan w:val="2"/>
          </w:tcPr>
          <w:p w14:paraId="5861B92F"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iCs/>
                <w:sz w:val="20"/>
                <w:szCs w:val="20"/>
                <w:lang w:eastAsia="sl-SI"/>
              </w:rPr>
              <w:t>EVA 2023-2611-0048</w:t>
            </w:r>
          </w:p>
        </w:tc>
      </w:tr>
      <w:tr w:rsidR="00FF647D" w:rsidRPr="001E4CBA" w14:paraId="683729CA" w14:textId="77777777" w:rsidTr="00F95EAC">
        <w:trPr>
          <w:gridAfter w:val="2"/>
          <w:wAfter w:w="3067" w:type="dxa"/>
        </w:trPr>
        <w:tc>
          <w:tcPr>
            <w:tcW w:w="6096" w:type="dxa"/>
            <w:gridSpan w:val="2"/>
          </w:tcPr>
          <w:p w14:paraId="7A25EE6C" w14:textId="77777777" w:rsidR="00FF647D" w:rsidRPr="001E4CBA" w:rsidRDefault="00FF647D" w:rsidP="00F95EAC">
            <w:pPr>
              <w:spacing w:after="0" w:line="260" w:lineRule="exact"/>
              <w:jc w:val="both"/>
              <w:rPr>
                <w:rFonts w:ascii="Arial" w:eastAsia="Times New Roman" w:hAnsi="Arial" w:cs="Arial"/>
                <w:sz w:val="20"/>
                <w:szCs w:val="20"/>
              </w:rPr>
            </w:pPr>
          </w:p>
          <w:p w14:paraId="1C389AB9" w14:textId="77777777" w:rsidR="00FF647D" w:rsidRPr="001E4CBA" w:rsidRDefault="00FF647D" w:rsidP="00F95EAC">
            <w:pPr>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GENERALNI SEKRETARIAT VLADE REPUBLIKE SLOVENIJE</w:t>
            </w:r>
          </w:p>
          <w:p w14:paraId="42947DDA" w14:textId="77777777" w:rsidR="00FF647D" w:rsidRPr="001E4CBA" w:rsidRDefault="00000000" w:rsidP="00F95EAC">
            <w:pPr>
              <w:spacing w:after="0" w:line="260" w:lineRule="exact"/>
              <w:jc w:val="both"/>
              <w:rPr>
                <w:rFonts w:ascii="Arial" w:eastAsia="Times New Roman" w:hAnsi="Arial" w:cs="Arial"/>
                <w:sz w:val="20"/>
                <w:szCs w:val="20"/>
              </w:rPr>
            </w:pPr>
            <w:hyperlink r:id="rId8" w:history="1">
              <w:r w:rsidR="00FF647D" w:rsidRPr="001E4CBA">
                <w:rPr>
                  <w:rFonts w:ascii="Arial" w:eastAsia="Times New Roman" w:hAnsi="Arial" w:cs="Arial"/>
                  <w:sz w:val="20"/>
                  <w:szCs w:val="20"/>
                  <w:u w:val="single"/>
                </w:rPr>
                <w:t>Gp.gs@gov.si</w:t>
              </w:r>
            </w:hyperlink>
          </w:p>
          <w:p w14:paraId="55ACFB72" w14:textId="77777777" w:rsidR="00FF647D" w:rsidRPr="001E4CBA" w:rsidRDefault="00FF647D" w:rsidP="00F95EAC">
            <w:pPr>
              <w:spacing w:after="0" w:line="260" w:lineRule="exact"/>
              <w:jc w:val="both"/>
              <w:rPr>
                <w:rFonts w:ascii="Arial" w:eastAsia="Times New Roman" w:hAnsi="Arial" w:cs="Arial"/>
                <w:sz w:val="20"/>
                <w:szCs w:val="20"/>
              </w:rPr>
            </w:pPr>
          </w:p>
        </w:tc>
      </w:tr>
      <w:tr w:rsidR="00FF647D" w:rsidRPr="001E4CBA" w14:paraId="5FE1B797" w14:textId="77777777" w:rsidTr="00F95EAC">
        <w:tc>
          <w:tcPr>
            <w:tcW w:w="9163" w:type="dxa"/>
            <w:gridSpan w:val="4"/>
          </w:tcPr>
          <w:p w14:paraId="274B215F" w14:textId="77777777" w:rsidR="00FF647D" w:rsidRPr="001E4CBA" w:rsidRDefault="00FF647D" w:rsidP="00F95EAC">
            <w:pPr>
              <w:suppressAutoHyphens/>
              <w:overflowPunct w:val="0"/>
              <w:autoSpaceDE w:val="0"/>
              <w:autoSpaceDN w:val="0"/>
              <w:adjustRightInd w:val="0"/>
              <w:spacing w:after="0" w:line="260" w:lineRule="exact"/>
              <w:ind w:left="885" w:hanging="885"/>
              <w:jc w:val="both"/>
              <w:textAlignment w:val="baseline"/>
              <w:rPr>
                <w:rFonts w:ascii="Arial" w:eastAsia="Times New Roman" w:hAnsi="Arial" w:cs="Arial"/>
                <w:b/>
                <w:sz w:val="20"/>
                <w:szCs w:val="20"/>
                <w:lang w:eastAsia="sl-SI"/>
              </w:rPr>
            </w:pPr>
          </w:p>
          <w:p w14:paraId="084BFE13" w14:textId="77777777" w:rsidR="00FF647D" w:rsidRPr="001E4CBA" w:rsidRDefault="00FF647D" w:rsidP="00F95EAC">
            <w:pPr>
              <w:pStyle w:val="vrstapredpisa"/>
              <w:shd w:val="clear" w:color="auto" w:fill="FFFFFF"/>
              <w:spacing w:before="0" w:beforeAutospacing="0" w:after="0" w:afterAutospacing="0" w:line="260" w:lineRule="exact"/>
              <w:ind w:left="910" w:hanging="910"/>
              <w:jc w:val="both"/>
              <w:rPr>
                <w:rFonts w:ascii="Arial" w:hAnsi="Arial" w:cs="Arial"/>
                <w:b/>
                <w:sz w:val="20"/>
                <w:szCs w:val="20"/>
              </w:rPr>
            </w:pPr>
            <w:r w:rsidRPr="001E4CBA">
              <w:rPr>
                <w:rFonts w:ascii="Arial" w:hAnsi="Arial" w:cs="Arial"/>
                <w:b/>
                <w:sz w:val="20"/>
                <w:szCs w:val="20"/>
              </w:rPr>
              <w:t xml:space="preserve">ZADEVA: </w:t>
            </w:r>
            <w:bookmarkStart w:id="0" w:name="_Hlk141432794"/>
            <w:r>
              <w:rPr>
                <w:rFonts w:ascii="Arial" w:hAnsi="Arial" w:cs="Arial"/>
                <w:b/>
                <w:sz w:val="20"/>
                <w:szCs w:val="20"/>
              </w:rPr>
              <w:t>Predlog z</w:t>
            </w:r>
            <w:r w:rsidRPr="001E4CBA">
              <w:rPr>
                <w:rFonts w:ascii="Arial" w:hAnsi="Arial" w:cs="Arial"/>
                <w:b/>
                <w:sz w:val="20"/>
                <w:szCs w:val="20"/>
              </w:rPr>
              <w:t>akon</w:t>
            </w:r>
            <w:r>
              <w:rPr>
                <w:rFonts w:ascii="Arial" w:hAnsi="Arial" w:cs="Arial"/>
                <w:b/>
                <w:sz w:val="20"/>
                <w:szCs w:val="20"/>
              </w:rPr>
              <w:t>a</w:t>
            </w:r>
            <w:r w:rsidRPr="001E4CBA">
              <w:rPr>
                <w:rFonts w:ascii="Arial" w:hAnsi="Arial" w:cs="Arial"/>
                <w:b/>
                <w:sz w:val="20"/>
                <w:szCs w:val="20"/>
              </w:rPr>
              <w:t xml:space="preserve"> </w:t>
            </w:r>
            <w:bookmarkStart w:id="1" w:name="_Hlk150846651"/>
            <w:r w:rsidRPr="001E4CBA">
              <w:rPr>
                <w:rFonts w:ascii="Arial" w:hAnsi="Arial" w:cs="Arial"/>
                <w:b/>
                <w:sz w:val="20"/>
                <w:szCs w:val="20"/>
              </w:rPr>
              <w:t xml:space="preserve">o soodločanju delavcev pri čezmejnih združitvah, čezmejnih delitvah in čezmejnih preoblikovanjih kapitalskih družb </w:t>
            </w:r>
            <w:bookmarkEnd w:id="0"/>
            <w:bookmarkEnd w:id="1"/>
            <w:r w:rsidRPr="001E4CBA">
              <w:rPr>
                <w:rFonts w:ascii="Arial" w:hAnsi="Arial" w:cs="Arial"/>
                <w:b/>
                <w:sz w:val="20"/>
                <w:szCs w:val="20"/>
              </w:rPr>
              <w:t xml:space="preserve">– predlog za obravnavo </w:t>
            </w:r>
          </w:p>
          <w:p w14:paraId="665EDA18" w14:textId="77777777" w:rsidR="00FF647D" w:rsidRPr="001E4CBA" w:rsidRDefault="00FF647D" w:rsidP="00F95EAC">
            <w:pPr>
              <w:suppressAutoHyphens/>
              <w:overflowPunct w:val="0"/>
              <w:autoSpaceDE w:val="0"/>
              <w:autoSpaceDN w:val="0"/>
              <w:adjustRightInd w:val="0"/>
              <w:spacing w:after="0" w:line="260" w:lineRule="exact"/>
              <w:ind w:left="885" w:hanging="885"/>
              <w:jc w:val="both"/>
              <w:textAlignment w:val="baseline"/>
              <w:rPr>
                <w:rFonts w:ascii="Arial" w:eastAsia="Times New Roman" w:hAnsi="Arial" w:cs="Arial"/>
                <w:b/>
                <w:sz w:val="20"/>
                <w:szCs w:val="20"/>
                <w:lang w:eastAsia="sl-SI"/>
              </w:rPr>
            </w:pPr>
          </w:p>
        </w:tc>
      </w:tr>
      <w:tr w:rsidR="00FF647D" w:rsidRPr="001E4CBA" w14:paraId="300A6462" w14:textId="77777777" w:rsidTr="00F95EAC">
        <w:tc>
          <w:tcPr>
            <w:tcW w:w="9163" w:type="dxa"/>
            <w:gridSpan w:val="4"/>
          </w:tcPr>
          <w:p w14:paraId="714CF2C5" w14:textId="77777777" w:rsidR="00FF647D" w:rsidRPr="001E4CBA" w:rsidRDefault="00FF647D" w:rsidP="00F9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E4CBA">
              <w:rPr>
                <w:rFonts w:ascii="Arial" w:eastAsia="Times New Roman" w:hAnsi="Arial" w:cs="Arial"/>
                <w:b/>
                <w:sz w:val="20"/>
                <w:szCs w:val="20"/>
                <w:lang w:eastAsia="sl-SI"/>
              </w:rPr>
              <w:t>1. Predlog sklepov vlade:</w:t>
            </w:r>
          </w:p>
        </w:tc>
      </w:tr>
      <w:tr w:rsidR="00FF647D" w:rsidRPr="001E4CBA" w14:paraId="75DA1E3C" w14:textId="77777777" w:rsidTr="00F95EAC">
        <w:tc>
          <w:tcPr>
            <w:tcW w:w="9163" w:type="dxa"/>
            <w:gridSpan w:val="4"/>
          </w:tcPr>
          <w:p w14:paraId="19B9BDF9"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trike/>
                <w:sz w:val="20"/>
                <w:szCs w:val="20"/>
                <w:lang w:eastAsia="sl-SI"/>
              </w:rPr>
            </w:pPr>
            <w:r w:rsidRPr="001E4CBA">
              <w:rPr>
                <w:rFonts w:ascii="Arial" w:eastAsia="Times New Roman" w:hAnsi="Arial" w:cs="Arial"/>
                <w:iCs/>
                <w:sz w:val="20"/>
                <w:szCs w:val="20"/>
                <w:lang w:eastAsia="sl-SI"/>
              </w:rPr>
              <w:t xml:space="preserve">Na podlagi </w:t>
            </w:r>
            <w:r w:rsidRPr="001E4CBA">
              <w:rPr>
                <w:rFonts w:ascii="Arial" w:hAnsi="Arial" w:cs="Arial"/>
                <w:iCs/>
                <w:sz w:val="20"/>
                <w:szCs w:val="20"/>
              </w:rPr>
              <w:t xml:space="preserve">drugega odstavka </w:t>
            </w:r>
            <w:r w:rsidRPr="001E4CBA">
              <w:rPr>
                <w:rFonts w:ascii="Arial" w:eastAsia="Times New Roman" w:hAnsi="Arial" w:cs="Arial"/>
                <w:iCs/>
                <w:sz w:val="20"/>
                <w:szCs w:val="20"/>
                <w:lang w:eastAsia="sl-SI"/>
              </w:rPr>
              <w:t>2. člena Zakona o Vladi Republike Slovenije (Uradni list RS, št. 24/05 – uradno prečiščeno besedilo, 109/08, 38/10 – ZUKN, 8/12, 21/13, 47/13 – ZDU-1G, 65/14, 55/17 in 163/22) je Vlada Republike Slovenije na . . . seji . . . pod točko . . . sprejela</w:t>
            </w:r>
            <w:r w:rsidRPr="001E4CBA">
              <w:rPr>
                <w:rFonts w:ascii="Arial" w:eastAsia="Times New Roman" w:hAnsi="Arial" w:cs="Arial"/>
                <w:iCs/>
                <w:strike/>
                <w:sz w:val="20"/>
                <w:szCs w:val="20"/>
                <w:lang w:eastAsia="sl-SI"/>
              </w:rPr>
              <w:t xml:space="preserve"> </w:t>
            </w:r>
          </w:p>
          <w:p w14:paraId="05B9C00B"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091D85" w14:textId="77777777" w:rsidR="00FF647D" w:rsidRPr="001E4CBA" w:rsidRDefault="00FF647D" w:rsidP="00F95EA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SKLEP:</w:t>
            </w:r>
          </w:p>
          <w:p w14:paraId="72BE41A4"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E937FA" w14:textId="5F5895E3"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
                <w:bCs/>
                <w:iCs/>
                <w:sz w:val="20"/>
                <w:szCs w:val="20"/>
                <w:lang w:eastAsia="sl-SI"/>
              </w:rPr>
            </w:pPr>
            <w:r w:rsidRPr="001E4CBA">
              <w:rPr>
                <w:rFonts w:ascii="Arial" w:eastAsia="Times New Roman" w:hAnsi="Arial" w:cs="Arial"/>
                <w:iCs/>
                <w:sz w:val="20"/>
                <w:szCs w:val="20"/>
                <w:lang w:eastAsia="sl-SI"/>
              </w:rPr>
              <w:t>Vlada Republike Slovenije je določila besedilo predloga Z</w:t>
            </w:r>
            <w:r w:rsidRPr="001E4CBA">
              <w:rPr>
                <w:rFonts w:ascii="Arial" w:eastAsia="Times New Roman" w:hAnsi="Arial" w:cs="Arial"/>
                <w:sz w:val="20"/>
                <w:szCs w:val="20"/>
                <w:lang w:eastAsia="sl-SI"/>
              </w:rPr>
              <w:t xml:space="preserve">akona o </w:t>
            </w:r>
            <w:r w:rsidRPr="001E4CBA">
              <w:rPr>
                <w:rFonts w:ascii="Arial" w:hAnsi="Arial" w:cs="Arial"/>
                <w:bCs/>
                <w:sz w:val="20"/>
                <w:szCs w:val="20"/>
              </w:rPr>
              <w:t>soodločanju delavcev pri čezmejnih združitvah, čezmejnih delitvah in čezmejnih preoblikovanjih kapitalskih družb</w:t>
            </w:r>
            <w:r w:rsidRPr="001E4CBA">
              <w:rPr>
                <w:rFonts w:ascii="Arial" w:eastAsia="Times New Roman" w:hAnsi="Arial" w:cs="Arial"/>
                <w:bCs/>
                <w:sz w:val="20"/>
                <w:szCs w:val="20"/>
                <w:lang w:eastAsia="sl-SI"/>
              </w:rPr>
              <w:t xml:space="preserve"> </w:t>
            </w:r>
            <w:r w:rsidRPr="001E4CBA">
              <w:rPr>
                <w:rFonts w:ascii="Arial" w:eastAsia="Times New Roman" w:hAnsi="Arial" w:cs="Arial"/>
                <w:bCs/>
                <w:iCs/>
                <w:sz w:val="20"/>
                <w:szCs w:val="20"/>
                <w:lang w:eastAsia="sl-SI"/>
              </w:rPr>
              <w:t>in</w:t>
            </w:r>
            <w:r w:rsidRPr="001E4CBA">
              <w:rPr>
                <w:rFonts w:ascii="Arial" w:eastAsia="Times New Roman" w:hAnsi="Arial" w:cs="Arial"/>
                <w:iCs/>
                <w:sz w:val="20"/>
                <w:szCs w:val="20"/>
                <w:lang w:eastAsia="sl-SI"/>
              </w:rPr>
              <w:t xml:space="preserve"> ga pošlje Državnemu zboru Republike Slovenije v obravnavo po </w:t>
            </w:r>
            <w:r w:rsidR="00C07731">
              <w:rPr>
                <w:rFonts w:ascii="Arial" w:eastAsia="Times New Roman" w:hAnsi="Arial" w:cs="Arial"/>
                <w:iCs/>
                <w:sz w:val="20"/>
                <w:szCs w:val="20"/>
                <w:lang w:eastAsia="sl-SI"/>
              </w:rPr>
              <w:t>rednem</w:t>
            </w:r>
            <w:r w:rsidRPr="001E4CBA">
              <w:rPr>
                <w:rFonts w:ascii="Arial" w:eastAsia="Times New Roman" w:hAnsi="Arial" w:cs="Arial"/>
                <w:iCs/>
                <w:sz w:val="20"/>
                <w:szCs w:val="20"/>
                <w:lang w:eastAsia="sl-SI"/>
              </w:rPr>
              <w:t xml:space="preserve"> postopku.</w:t>
            </w:r>
          </w:p>
          <w:p w14:paraId="19152DFE"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921747"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B93ECDC" w14:textId="77777777" w:rsidR="00FF647D" w:rsidRPr="001E4CBA" w:rsidRDefault="00FF647D" w:rsidP="00F95EAC">
            <w:pPr>
              <w:pStyle w:val="Naslov3"/>
              <w:spacing w:before="0" w:beforeAutospacing="0" w:after="0" w:afterAutospacing="0" w:line="260" w:lineRule="exact"/>
              <w:ind w:left="4595"/>
              <w:jc w:val="both"/>
              <w:textAlignment w:val="baseline"/>
              <w:rPr>
                <w:rFonts w:ascii="Arial" w:hAnsi="Arial" w:cs="Arial"/>
                <w:b w:val="0"/>
                <w:bCs w:val="0"/>
                <w:iCs/>
                <w:sz w:val="20"/>
                <w:szCs w:val="20"/>
              </w:rPr>
            </w:pPr>
            <w:r w:rsidRPr="001E4CBA">
              <w:rPr>
                <w:rFonts w:ascii="Arial" w:hAnsi="Arial" w:cs="Arial"/>
                <w:b w:val="0"/>
                <w:bCs w:val="0"/>
                <w:iCs/>
                <w:sz w:val="20"/>
                <w:szCs w:val="20"/>
              </w:rPr>
              <w:t>Barbara Kolenko Helbl</w:t>
            </w:r>
          </w:p>
          <w:p w14:paraId="24F2AD9B" w14:textId="77777777" w:rsidR="00FF647D" w:rsidRPr="001E4CBA" w:rsidRDefault="00FF647D" w:rsidP="00F95EAC">
            <w:pPr>
              <w:spacing w:after="0" w:line="260" w:lineRule="exact"/>
              <w:ind w:left="4595"/>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generalna sekretarka</w:t>
            </w:r>
          </w:p>
          <w:p w14:paraId="0CFAEC8D"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trike/>
                <w:sz w:val="20"/>
                <w:szCs w:val="20"/>
                <w:lang w:eastAsia="sl-SI"/>
              </w:rPr>
            </w:pPr>
          </w:p>
          <w:p w14:paraId="11519D84"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03147E97"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Priloga:</w:t>
            </w:r>
          </w:p>
          <w:p w14:paraId="44490BB8" w14:textId="77777777" w:rsidR="00FF647D" w:rsidRPr="004E0DB0" w:rsidRDefault="00FF647D" w:rsidP="00F95EAC">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0DB0">
              <w:rPr>
                <w:rFonts w:ascii="Arial" w:eastAsia="Times New Roman" w:hAnsi="Arial" w:cs="Arial"/>
                <w:iCs/>
                <w:sz w:val="20"/>
                <w:szCs w:val="20"/>
                <w:lang w:eastAsia="sl-SI"/>
              </w:rPr>
              <w:t>Predlog Z</w:t>
            </w:r>
            <w:r w:rsidRPr="004E0DB0">
              <w:rPr>
                <w:rFonts w:ascii="Arial" w:eastAsia="Times New Roman" w:hAnsi="Arial" w:cs="Arial"/>
                <w:sz w:val="20"/>
                <w:szCs w:val="20"/>
                <w:lang w:eastAsia="sl-SI"/>
              </w:rPr>
              <w:t xml:space="preserve">akona o </w:t>
            </w:r>
            <w:r w:rsidRPr="004E0DB0">
              <w:rPr>
                <w:rFonts w:ascii="Arial" w:hAnsi="Arial" w:cs="Arial"/>
                <w:bCs/>
                <w:sz w:val="20"/>
                <w:szCs w:val="20"/>
              </w:rPr>
              <w:t>soodločanju delavcev pri čezmejnih združitvah, čezmejnih delitvah in čezmejnih preoblikovanjih kapitalskih družb.</w:t>
            </w:r>
          </w:p>
          <w:p w14:paraId="415379C6" w14:textId="77777777" w:rsidR="00FF647D" w:rsidRPr="001E4CBA" w:rsidRDefault="00FF647D" w:rsidP="00F95EA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368F0"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Prejmejo:</w:t>
            </w:r>
          </w:p>
          <w:p w14:paraId="788D8804" w14:textId="77777777" w:rsidR="00FF647D" w:rsidRPr="001E4CBA" w:rsidRDefault="00FF647D" w:rsidP="00F95EAC">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Državni zbor Republike Slovenije,</w:t>
            </w:r>
          </w:p>
          <w:p w14:paraId="68A7F092" w14:textId="77777777" w:rsidR="00FF647D" w:rsidRPr="001E4CBA" w:rsidRDefault="00FF647D" w:rsidP="00F95EAC">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Ministrstvo za delo, družino, socialne zadeve in enake možnosti Republike Slovenije,</w:t>
            </w:r>
          </w:p>
          <w:p w14:paraId="0DC4F945" w14:textId="77777777" w:rsidR="00FF647D" w:rsidRDefault="00FF647D" w:rsidP="00F95EAC">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w:t>
            </w:r>
            <w:r>
              <w:rPr>
                <w:rFonts w:ascii="Arial" w:eastAsia="Times New Roman" w:hAnsi="Arial" w:cs="Arial"/>
                <w:iCs/>
                <w:sz w:val="20"/>
                <w:szCs w:val="20"/>
                <w:lang w:eastAsia="sl-SI"/>
              </w:rPr>
              <w:t>o</w:t>
            </w:r>
            <w:r w:rsidRPr="001E4CBA">
              <w:rPr>
                <w:rFonts w:ascii="Arial" w:eastAsia="Times New Roman" w:hAnsi="Arial" w:cs="Arial"/>
                <w:iCs/>
                <w:sz w:val="20"/>
                <w:szCs w:val="20"/>
                <w:lang w:eastAsia="sl-SI"/>
              </w:rPr>
              <w:t xml:space="preserve"> za gospodarstvo, turizem in šport Republike Slovenije,</w:t>
            </w:r>
          </w:p>
          <w:p w14:paraId="589B7294" w14:textId="77777777" w:rsidR="00FF647D" w:rsidRPr="00CF7964" w:rsidRDefault="00FF647D" w:rsidP="00F95EAC">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w:t>
            </w:r>
            <w:r>
              <w:rPr>
                <w:rFonts w:ascii="Arial" w:eastAsia="Times New Roman" w:hAnsi="Arial" w:cs="Arial"/>
                <w:iCs/>
                <w:sz w:val="20"/>
                <w:szCs w:val="20"/>
                <w:lang w:eastAsia="sl-SI"/>
              </w:rPr>
              <w:t>o</w:t>
            </w:r>
            <w:r w:rsidRPr="001E4CBA">
              <w:rPr>
                <w:rFonts w:ascii="Arial" w:eastAsia="Times New Roman" w:hAnsi="Arial" w:cs="Arial"/>
                <w:iCs/>
                <w:sz w:val="20"/>
                <w:szCs w:val="20"/>
                <w:lang w:eastAsia="sl-SI"/>
              </w:rPr>
              <w:t xml:space="preserve"> za</w:t>
            </w:r>
            <w:r>
              <w:rPr>
                <w:rFonts w:ascii="Arial" w:eastAsia="Times New Roman" w:hAnsi="Arial" w:cs="Arial"/>
                <w:iCs/>
                <w:sz w:val="20"/>
                <w:szCs w:val="20"/>
                <w:lang w:eastAsia="sl-SI"/>
              </w:rPr>
              <w:t xml:space="preserve"> pravosodje </w:t>
            </w:r>
            <w:r w:rsidRPr="001E4CBA">
              <w:rPr>
                <w:rFonts w:ascii="Arial" w:eastAsia="Times New Roman" w:hAnsi="Arial" w:cs="Arial"/>
                <w:iCs/>
                <w:sz w:val="20"/>
                <w:szCs w:val="20"/>
                <w:lang w:eastAsia="sl-SI"/>
              </w:rPr>
              <w:t>Republike Slovenije,</w:t>
            </w:r>
          </w:p>
          <w:p w14:paraId="5E877F8A" w14:textId="77777777" w:rsidR="00FF647D" w:rsidRPr="004A7806" w:rsidRDefault="00FF647D" w:rsidP="00F95EAC">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hAnsi="Arial" w:cs="Arial"/>
                <w:sz w:val="20"/>
                <w:szCs w:val="20"/>
              </w:rPr>
              <w:t>Služba Vlade Republike Slovenije za zakonodajo.</w:t>
            </w:r>
          </w:p>
          <w:p w14:paraId="0F34C0EE" w14:textId="77777777" w:rsidR="00FF647D" w:rsidRPr="00275555" w:rsidRDefault="00FF647D" w:rsidP="00F95EA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647D" w:rsidRPr="001E4CBA" w14:paraId="2559E607" w14:textId="77777777" w:rsidTr="00F95EAC">
        <w:tc>
          <w:tcPr>
            <w:tcW w:w="9163" w:type="dxa"/>
            <w:gridSpan w:val="4"/>
          </w:tcPr>
          <w:p w14:paraId="4BC6D157"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4CBA">
              <w:rPr>
                <w:rFonts w:ascii="Arial" w:eastAsia="Times New Roman" w:hAnsi="Arial" w:cs="Arial"/>
                <w:b/>
                <w:sz w:val="20"/>
                <w:szCs w:val="20"/>
                <w:lang w:eastAsia="sl-SI"/>
              </w:rPr>
              <w:t>2. Predlog za obravnavo predloga zakona po nujnem ali skrajšanem postopku v državnem zboru z obrazložitvijo razlogov:</w:t>
            </w:r>
          </w:p>
        </w:tc>
      </w:tr>
      <w:tr w:rsidR="00FF647D" w:rsidRPr="001E4CBA" w14:paraId="618E71C3" w14:textId="77777777" w:rsidTr="00F95EAC">
        <w:tc>
          <w:tcPr>
            <w:tcW w:w="9163" w:type="dxa"/>
            <w:gridSpan w:val="4"/>
          </w:tcPr>
          <w:p w14:paraId="0E43FEB0" w14:textId="5E05C07B" w:rsidR="00FF647D" w:rsidRPr="001E4CBA" w:rsidRDefault="00C07731" w:rsidP="00C07731">
            <w:pPr>
              <w:overflowPunct w:val="0"/>
              <w:autoSpaceDE w:val="0"/>
              <w:autoSpaceDN w:val="0"/>
              <w:adjustRightInd w:val="0"/>
              <w:spacing w:after="0" w:line="260" w:lineRule="exact"/>
              <w:jc w:val="both"/>
              <w:textAlignment w:val="baseline"/>
              <w:rPr>
                <w:rFonts w:ascii="Arial" w:eastAsia="Times New Roman" w:hAnsi="Arial" w:cs="Arial"/>
                <w:iCs/>
                <w:strike/>
                <w:sz w:val="20"/>
                <w:szCs w:val="20"/>
                <w:lang w:eastAsia="sl-SI"/>
              </w:rPr>
            </w:pPr>
            <w:r>
              <w:rPr>
                <w:rFonts w:ascii="Arial" w:eastAsia="Times New Roman" w:hAnsi="Arial" w:cs="Arial"/>
                <w:iCs/>
                <w:strike/>
                <w:sz w:val="20"/>
                <w:szCs w:val="20"/>
                <w:lang w:eastAsia="sl-SI"/>
              </w:rPr>
              <w:t>/</w:t>
            </w:r>
          </w:p>
        </w:tc>
      </w:tr>
      <w:tr w:rsidR="00FF647D" w:rsidRPr="001E4CBA" w14:paraId="4E167191" w14:textId="77777777" w:rsidTr="00F95EAC">
        <w:tc>
          <w:tcPr>
            <w:tcW w:w="9163" w:type="dxa"/>
            <w:gridSpan w:val="4"/>
          </w:tcPr>
          <w:p w14:paraId="30AF3F26"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4CBA">
              <w:rPr>
                <w:rFonts w:ascii="Arial" w:eastAsia="Times New Roman" w:hAnsi="Arial" w:cs="Arial"/>
                <w:b/>
                <w:sz w:val="20"/>
                <w:szCs w:val="20"/>
                <w:lang w:eastAsia="sl-SI"/>
              </w:rPr>
              <w:t>3.a Osebe, odgovorne za strokovno pripravo in usklajenost gradiva:</w:t>
            </w:r>
          </w:p>
        </w:tc>
      </w:tr>
      <w:tr w:rsidR="00FF647D" w:rsidRPr="001E4CBA" w14:paraId="421BC11C" w14:textId="77777777" w:rsidTr="00F95EAC">
        <w:tc>
          <w:tcPr>
            <w:tcW w:w="9163" w:type="dxa"/>
            <w:gridSpan w:val="4"/>
          </w:tcPr>
          <w:p w14:paraId="4E0F9C92" w14:textId="77777777" w:rsidR="00FF647D" w:rsidRPr="004E0DB0" w:rsidRDefault="00FF647D" w:rsidP="00F95EAC">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0DB0">
              <w:rPr>
                <w:rFonts w:ascii="Arial" w:eastAsia="Times New Roman" w:hAnsi="Arial" w:cs="Arial"/>
                <w:sz w:val="20"/>
                <w:szCs w:val="20"/>
                <w:lang w:eastAsia="sl-SI"/>
              </w:rPr>
              <w:t>Dan Juvan, državni sekretar na Ministrstvu za delo, družino, socialne zadeve in enake možnosti Republike Slovenije,</w:t>
            </w:r>
          </w:p>
          <w:p w14:paraId="47F65F29" w14:textId="77777777" w:rsidR="00FF647D" w:rsidRPr="001E4CBA" w:rsidRDefault="00FF647D" w:rsidP="00F95EAC">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mag. Katja Rihar Bajuk, generalna direktorica Direktorata za delovna razmerja in pravice iz dela na Ministrstvu za delo, družino, socialne zadeve in enake možnosti Republike Slovenije,</w:t>
            </w:r>
          </w:p>
          <w:p w14:paraId="51AD84BB" w14:textId="77777777" w:rsidR="00FF647D" w:rsidRPr="004E0DB0" w:rsidRDefault="00FF647D" w:rsidP="00F95EAC">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0DB0">
              <w:rPr>
                <w:rFonts w:ascii="Arial" w:eastAsia="Times New Roman" w:hAnsi="Arial" w:cs="Arial"/>
                <w:iCs/>
                <w:sz w:val="20"/>
                <w:szCs w:val="20"/>
                <w:lang w:eastAsia="sl-SI"/>
              </w:rPr>
              <w:lastRenderedPageBreak/>
              <w:t>Damjan Mašera, vodja Sektorja za delovna razmerja in druge oblike dela, Direktorat za delovna razmerja in pravice iz dela na Ministrstvu za delo, družino, socialne zadeve in enake možnosti Republike Slovenije.</w:t>
            </w:r>
          </w:p>
          <w:p w14:paraId="08C9D5CD" w14:textId="77777777" w:rsidR="00FF647D" w:rsidRPr="001E4CBA" w:rsidRDefault="00FF647D" w:rsidP="00F95EAC">
            <w:pPr>
              <w:pStyle w:val="Odstavekseznama"/>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tc>
      </w:tr>
      <w:tr w:rsidR="00FF647D" w:rsidRPr="001E4CBA" w14:paraId="5CCF83F1" w14:textId="77777777" w:rsidTr="00F95EAC">
        <w:tc>
          <w:tcPr>
            <w:tcW w:w="9163" w:type="dxa"/>
            <w:gridSpan w:val="4"/>
          </w:tcPr>
          <w:p w14:paraId="3DCC2C62"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4CBA">
              <w:rPr>
                <w:rFonts w:ascii="Arial" w:eastAsia="Times New Roman" w:hAnsi="Arial" w:cs="Arial"/>
                <w:b/>
                <w:iCs/>
                <w:sz w:val="20"/>
                <w:szCs w:val="20"/>
                <w:lang w:eastAsia="sl-SI"/>
              </w:rPr>
              <w:lastRenderedPageBreak/>
              <w:t xml:space="preserve">3.b Zunanji strokovnjaki, ki so </w:t>
            </w:r>
            <w:r w:rsidRPr="001E4CBA">
              <w:rPr>
                <w:rFonts w:ascii="Arial" w:eastAsia="Times New Roman" w:hAnsi="Arial" w:cs="Arial"/>
                <w:b/>
                <w:sz w:val="20"/>
                <w:szCs w:val="20"/>
                <w:lang w:eastAsia="sl-SI"/>
              </w:rPr>
              <w:t>sodelovali pri pripravi dela ali celotnega gradiva:</w:t>
            </w:r>
          </w:p>
        </w:tc>
      </w:tr>
      <w:tr w:rsidR="00FF647D" w:rsidRPr="001E4CBA" w14:paraId="4CA7DAC0" w14:textId="77777777" w:rsidTr="00F95EAC">
        <w:tc>
          <w:tcPr>
            <w:tcW w:w="9163" w:type="dxa"/>
            <w:gridSpan w:val="4"/>
          </w:tcPr>
          <w:p w14:paraId="20059450"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Pri pripravi gradiva niso sodelovali zunanji strokovnjaki.</w:t>
            </w:r>
          </w:p>
          <w:p w14:paraId="111779C9"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647D" w:rsidRPr="001E4CBA" w14:paraId="6B4A407D" w14:textId="77777777" w:rsidTr="00F95EAC">
        <w:tc>
          <w:tcPr>
            <w:tcW w:w="9163" w:type="dxa"/>
            <w:gridSpan w:val="4"/>
          </w:tcPr>
          <w:p w14:paraId="5E7FE392"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4CBA">
              <w:rPr>
                <w:rFonts w:ascii="Arial" w:eastAsia="Times New Roman" w:hAnsi="Arial" w:cs="Arial"/>
                <w:b/>
                <w:sz w:val="20"/>
                <w:szCs w:val="20"/>
                <w:lang w:eastAsia="sl-SI"/>
              </w:rPr>
              <w:t>4. Predstavniki vlade, ki bodo sodelovali pri delu državnega zbora:</w:t>
            </w:r>
          </w:p>
        </w:tc>
      </w:tr>
      <w:tr w:rsidR="00FF647D" w:rsidRPr="001E4CBA" w14:paraId="7B41AEC5" w14:textId="77777777" w:rsidTr="00F95EAC">
        <w:tc>
          <w:tcPr>
            <w:tcW w:w="9163" w:type="dxa"/>
            <w:gridSpan w:val="4"/>
          </w:tcPr>
          <w:p w14:paraId="1A98DD32" w14:textId="77777777" w:rsidR="00FF647D" w:rsidRPr="001E4CBA" w:rsidRDefault="00FF647D" w:rsidP="00F95EA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Luka Mesec, minister za delo, družino, socialne zadeve in enake možnosti,</w:t>
            </w:r>
          </w:p>
          <w:p w14:paraId="756A7C49" w14:textId="77777777" w:rsidR="00FF647D" w:rsidRPr="001E4CBA" w:rsidRDefault="00FF647D" w:rsidP="00F95EA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Dan Juvan, državni sekretar na Ministrstvu za delo, družino, socialne zadeve in enake možnosti Republike Slovenije,</w:t>
            </w:r>
          </w:p>
          <w:p w14:paraId="112EF468" w14:textId="77777777" w:rsidR="00FF647D" w:rsidRPr="001E4CBA" w:rsidRDefault="00FF647D" w:rsidP="00F95EA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Igor Feketija, državni sekretar na Ministrstvu za delo, družino, socialne zadeve in enake možnosti Republike Slovenije,</w:t>
            </w:r>
          </w:p>
          <w:p w14:paraId="5163053C" w14:textId="77777777" w:rsidR="00FF647D" w:rsidRPr="001E4CBA" w:rsidRDefault="00FF647D" w:rsidP="00F95EA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mag. Katja Rihar Bajuk, generalna direktorica Direktorata za delovna razmerja in pravice iz dela na Ministrstvu za delo, družino, socialne zadeve in enake možnosti Republike Slovenije,</w:t>
            </w:r>
          </w:p>
          <w:p w14:paraId="5ECCA543" w14:textId="77777777" w:rsidR="00FF647D" w:rsidRDefault="00FF647D" w:rsidP="00F95EA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 xml:space="preserve">Damjan Mašera, vodja Sektorja za delovna razmerja in druge oblike dela, Direktorat za delovna razmerja in pravice iz dela na Ministrstvu za delo, družino, socialne zadeve in enake možnosti Republike Slovenije. </w:t>
            </w:r>
          </w:p>
          <w:p w14:paraId="6BECECB4" w14:textId="77777777" w:rsidR="00FF647D" w:rsidRPr="001E4CBA" w:rsidRDefault="00FF647D" w:rsidP="00F95EA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647D" w:rsidRPr="001E4CBA" w14:paraId="60DDB53E" w14:textId="77777777" w:rsidTr="00F95EAC">
        <w:tc>
          <w:tcPr>
            <w:tcW w:w="9163" w:type="dxa"/>
            <w:gridSpan w:val="4"/>
          </w:tcPr>
          <w:p w14:paraId="21DAC5A9" w14:textId="77777777" w:rsidR="00FF647D" w:rsidRPr="001E4CBA" w:rsidRDefault="00FF647D" w:rsidP="00F9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E4CBA">
              <w:rPr>
                <w:rFonts w:ascii="Arial" w:eastAsia="Times New Roman" w:hAnsi="Arial" w:cs="Arial"/>
                <w:b/>
                <w:sz w:val="20"/>
                <w:szCs w:val="20"/>
                <w:lang w:eastAsia="sl-SI"/>
              </w:rPr>
              <w:t>5. Kratek povzetek gradiva:</w:t>
            </w:r>
          </w:p>
        </w:tc>
      </w:tr>
      <w:tr w:rsidR="00FF647D" w:rsidRPr="001E4CBA" w14:paraId="2AB58C5C" w14:textId="77777777" w:rsidTr="00F95EAC">
        <w:tc>
          <w:tcPr>
            <w:tcW w:w="9163" w:type="dxa"/>
            <w:gridSpan w:val="4"/>
          </w:tcPr>
          <w:p w14:paraId="347EE4FD" w14:textId="77777777" w:rsidR="00FF647D" w:rsidRPr="002B42A4" w:rsidRDefault="00FF647D" w:rsidP="00F95EAC">
            <w:pPr>
              <w:spacing w:after="0" w:line="260" w:lineRule="exact"/>
              <w:jc w:val="both"/>
              <w:rPr>
                <w:rFonts w:ascii="Arial" w:hAnsi="Arial" w:cs="Arial"/>
                <w:iCs/>
                <w:sz w:val="20"/>
                <w:szCs w:val="20"/>
              </w:rPr>
            </w:pPr>
            <w:r w:rsidRPr="002B42A4">
              <w:rPr>
                <w:rFonts w:ascii="Arial" w:eastAsia="Times New Roman" w:hAnsi="Arial" w:cs="Arial"/>
                <w:iCs/>
                <w:sz w:val="20"/>
                <w:szCs w:val="20"/>
                <w:lang w:eastAsia="sl-SI"/>
              </w:rPr>
              <w:t>S predlogom Zakona</w:t>
            </w:r>
            <w:r>
              <w:rPr>
                <w:rFonts w:ascii="Arial" w:eastAsia="Times New Roman" w:hAnsi="Arial" w:cs="Arial"/>
                <w:iCs/>
                <w:sz w:val="20"/>
                <w:szCs w:val="20"/>
                <w:lang w:eastAsia="sl-SI"/>
              </w:rPr>
              <w:t xml:space="preserve"> o</w:t>
            </w:r>
            <w:r w:rsidRPr="002B42A4">
              <w:rPr>
                <w:rFonts w:ascii="Arial" w:eastAsia="Times New Roman" w:hAnsi="Arial" w:cs="Arial"/>
                <w:iCs/>
                <w:sz w:val="20"/>
                <w:szCs w:val="20"/>
                <w:lang w:eastAsia="sl-SI"/>
              </w:rPr>
              <w:t xml:space="preserve"> </w:t>
            </w:r>
            <w:r w:rsidRPr="002B42A4">
              <w:rPr>
                <w:rFonts w:ascii="Arial" w:hAnsi="Arial" w:cs="Arial"/>
                <w:iCs/>
                <w:sz w:val="20"/>
                <w:szCs w:val="20"/>
              </w:rPr>
              <w:t xml:space="preserve">soodločanju delavcev pri čezmejnih združitvah, čezmejnih delitvah in čezmejnih preoblikovanjih kapitalskih družb se </w:t>
            </w:r>
            <w:bookmarkStart w:id="2" w:name="_Hlk150846713"/>
            <w:r w:rsidRPr="002B42A4">
              <w:rPr>
                <w:rFonts w:ascii="Arial" w:hAnsi="Arial" w:cs="Arial"/>
                <w:iCs/>
                <w:sz w:val="20"/>
                <w:szCs w:val="20"/>
              </w:rPr>
              <w:t xml:space="preserve">v slovenski pravni red prenašajo </w:t>
            </w:r>
            <w:r>
              <w:rPr>
                <w:rFonts w:ascii="Arial" w:hAnsi="Arial" w:cs="Arial"/>
                <w:iCs/>
                <w:sz w:val="20"/>
                <w:szCs w:val="20"/>
              </w:rPr>
              <w:t xml:space="preserve">trije </w:t>
            </w:r>
            <w:r w:rsidRPr="002B42A4">
              <w:rPr>
                <w:rFonts w:ascii="Arial" w:hAnsi="Arial" w:cs="Arial"/>
                <w:iCs/>
                <w:sz w:val="20"/>
                <w:szCs w:val="20"/>
              </w:rPr>
              <w:t xml:space="preserve">členi Direktive (EU) 2019/2121 Evropskega parlamenta in Sveta z dne 27. novembra 2019 o spremembi Direktive (EU) 2017/1132 glede čezmejnih preoblikovanj, združitev in delitev (v nadaljnjem besedilu: mobilnostna direktiva), ki se nanašajo na vprašanja soodločanja delavcev v družbi, ki nastane s čezmejno združitvijo, čezmejno delitvijo ali čezmejnim preoblikovanjem kapitalskih družb, pri čemer je glavni namen v tem, da se delavcem tudi v primeru čezmejne združitve, čezmejne delitve ali čezmejnega preoblikovanja kapitalskih družb </w:t>
            </w:r>
            <w:r>
              <w:rPr>
                <w:rFonts w:ascii="Arial" w:hAnsi="Arial" w:cs="Arial"/>
                <w:iCs/>
                <w:sz w:val="20"/>
                <w:szCs w:val="20"/>
              </w:rPr>
              <w:t>kar najbolj</w:t>
            </w:r>
            <w:r w:rsidRPr="002B42A4">
              <w:rPr>
                <w:rFonts w:ascii="Arial" w:hAnsi="Arial" w:cs="Arial"/>
                <w:iCs/>
                <w:sz w:val="20"/>
                <w:szCs w:val="20"/>
              </w:rPr>
              <w:t xml:space="preserve"> zagotovijo že pridobljene pravice do soodločanja. </w:t>
            </w:r>
            <w:r>
              <w:rPr>
                <w:rFonts w:ascii="Arial" w:hAnsi="Arial" w:cs="Arial"/>
                <w:iCs/>
                <w:sz w:val="20"/>
                <w:szCs w:val="20"/>
              </w:rPr>
              <w:t>Dodatno predlog zakona povzema še tri člene mobilnostne direktive, iz katerih tudi pri vseh čezmejnih operacijah izhaja obveznost upoštevanja državne zakonodaje, s katero so prenesene direktive, ki urejajo obveščanje in posvetovanje z delavci.</w:t>
            </w:r>
          </w:p>
          <w:bookmarkEnd w:id="2"/>
          <w:p w14:paraId="0323931C" w14:textId="77777777" w:rsidR="00FF647D" w:rsidRPr="002B42A4" w:rsidRDefault="00FF647D" w:rsidP="00F95EAC">
            <w:pPr>
              <w:spacing w:after="0" w:line="260" w:lineRule="exact"/>
              <w:jc w:val="both"/>
              <w:rPr>
                <w:rFonts w:ascii="Arial" w:hAnsi="Arial" w:cs="Arial"/>
                <w:iCs/>
                <w:sz w:val="20"/>
                <w:szCs w:val="20"/>
              </w:rPr>
            </w:pPr>
          </w:p>
          <w:p w14:paraId="06CF3A72" w14:textId="77777777" w:rsidR="00FF647D" w:rsidRPr="005E3EFB" w:rsidRDefault="00FF647D" w:rsidP="00F95EAC">
            <w:pPr>
              <w:spacing w:after="0" w:line="260" w:lineRule="exact"/>
              <w:jc w:val="both"/>
              <w:rPr>
                <w:rFonts w:ascii="Arial" w:hAnsi="Arial" w:cs="Arial"/>
                <w:iCs/>
                <w:sz w:val="20"/>
                <w:szCs w:val="20"/>
              </w:rPr>
            </w:pPr>
            <w:bookmarkStart w:id="3" w:name="_Hlk150846955"/>
            <w:r w:rsidRPr="002B42A4">
              <w:rPr>
                <w:rFonts w:ascii="Arial" w:hAnsi="Arial" w:cs="Arial"/>
                <w:iCs/>
                <w:sz w:val="20"/>
                <w:szCs w:val="20"/>
              </w:rPr>
              <w:t>Določbe mobilnostne direktive, ki se nanašajo na korporacijskopravna vprašanja čezmejnih združitev, čezmejnih delitev ali čezmejnih preoblikovanj kapitalskih družb in olajšujejo postopke teh čezmejnih operacij</w:t>
            </w:r>
            <w:r>
              <w:rPr>
                <w:rFonts w:ascii="Arial" w:hAnsi="Arial" w:cs="Arial"/>
                <w:iCs/>
                <w:sz w:val="20"/>
                <w:szCs w:val="20"/>
              </w:rPr>
              <w:t>,</w:t>
            </w:r>
            <w:r w:rsidRPr="002B42A4">
              <w:rPr>
                <w:rFonts w:ascii="Arial" w:hAnsi="Arial" w:cs="Arial"/>
                <w:iCs/>
                <w:sz w:val="20"/>
                <w:szCs w:val="20"/>
              </w:rPr>
              <w:t xml:space="preserve"> </w:t>
            </w:r>
            <w:r w:rsidRPr="005E3EFB">
              <w:rPr>
                <w:rFonts w:ascii="Arial" w:hAnsi="Arial" w:cs="Arial"/>
                <w:iCs/>
                <w:sz w:val="20"/>
                <w:szCs w:val="20"/>
              </w:rPr>
              <w:t xml:space="preserve">so bile v pravni red Republike Slovenije prenesene z Zakonom o spremembah in dopolnitvah Zakona o gospodarskih družbah (Uradni list RS, št. 75/23), ki je začel veljati 25. julija 2023. Ta predlog zakona je </w:t>
            </w:r>
            <w:r w:rsidRPr="005E3EFB">
              <w:rPr>
                <w:rFonts w:ascii="Arial" w:hAnsi="Arial" w:cs="Arial"/>
                <w:sz w:val="20"/>
                <w:szCs w:val="20"/>
              </w:rPr>
              <w:t xml:space="preserve">terminološko, vsebinsko in sistematično </w:t>
            </w:r>
            <w:r w:rsidRPr="005E3EFB">
              <w:rPr>
                <w:rFonts w:ascii="Arial" w:hAnsi="Arial" w:cs="Arial"/>
                <w:iCs/>
                <w:sz w:val="20"/>
                <w:szCs w:val="20"/>
              </w:rPr>
              <w:t>vezan na sprejete rešitve, ki izhajajo iz statusne zakonodaje.</w:t>
            </w:r>
          </w:p>
          <w:bookmarkEnd w:id="3"/>
          <w:p w14:paraId="5701CD67" w14:textId="77777777" w:rsidR="00FF647D" w:rsidRPr="002B42A4" w:rsidRDefault="00FF647D" w:rsidP="00F95EAC">
            <w:pPr>
              <w:spacing w:after="0" w:line="260" w:lineRule="exact"/>
              <w:jc w:val="both"/>
              <w:rPr>
                <w:rFonts w:ascii="Arial" w:hAnsi="Arial" w:cs="Arial"/>
                <w:iCs/>
                <w:sz w:val="20"/>
                <w:szCs w:val="20"/>
              </w:rPr>
            </w:pPr>
          </w:p>
          <w:p w14:paraId="7B31DCC5" w14:textId="77777777" w:rsidR="00FF647D" w:rsidRPr="002B42A4" w:rsidRDefault="00FF647D" w:rsidP="00F95EAC">
            <w:pPr>
              <w:spacing w:after="0" w:line="260" w:lineRule="exact"/>
              <w:jc w:val="both"/>
              <w:rPr>
                <w:rFonts w:ascii="Arial" w:hAnsi="Arial" w:cs="Arial"/>
                <w:iCs/>
                <w:snapToGrid w:val="0"/>
                <w:sz w:val="20"/>
                <w:szCs w:val="20"/>
              </w:rPr>
            </w:pPr>
            <w:r w:rsidRPr="002B42A4">
              <w:rPr>
                <w:rFonts w:ascii="Arial" w:hAnsi="Arial" w:cs="Arial"/>
                <w:iCs/>
                <w:sz w:val="20"/>
                <w:szCs w:val="20"/>
              </w:rPr>
              <w:t>Zaradi izrazito tehnične narav</w:t>
            </w:r>
            <w:r>
              <w:rPr>
                <w:rFonts w:ascii="Arial" w:hAnsi="Arial" w:cs="Arial"/>
                <w:iCs/>
                <w:sz w:val="20"/>
                <w:szCs w:val="20"/>
              </w:rPr>
              <w:t>nanosti</w:t>
            </w:r>
            <w:r w:rsidRPr="002B42A4">
              <w:rPr>
                <w:rFonts w:ascii="Arial" w:hAnsi="Arial" w:cs="Arial"/>
                <w:iCs/>
                <w:sz w:val="20"/>
                <w:szCs w:val="20"/>
              </w:rPr>
              <w:t xml:space="preserve"> direktive</w:t>
            </w:r>
            <w:r>
              <w:rPr>
                <w:rFonts w:ascii="Arial" w:hAnsi="Arial" w:cs="Arial"/>
                <w:iCs/>
                <w:sz w:val="20"/>
                <w:szCs w:val="20"/>
              </w:rPr>
              <w:t xml:space="preserve">, </w:t>
            </w:r>
            <w:r w:rsidRPr="00CA0216">
              <w:rPr>
                <w:rFonts w:ascii="Arial" w:hAnsi="Arial" w:cs="Arial"/>
                <w:iCs/>
                <w:sz w:val="20"/>
                <w:szCs w:val="20"/>
              </w:rPr>
              <w:t xml:space="preserve">ki </w:t>
            </w:r>
            <w:r w:rsidRPr="00CA0216">
              <w:rPr>
                <w:rFonts w:ascii="Arial" w:hAnsi="Arial" w:cs="Arial"/>
                <w:sz w:val="20"/>
                <w:szCs w:val="20"/>
              </w:rPr>
              <w:t>večinoma zahteva dobeseden prenos posameznih določb,</w:t>
            </w:r>
            <w:r w:rsidRPr="002B42A4">
              <w:rPr>
                <w:rFonts w:ascii="Arial" w:hAnsi="Arial" w:cs="Arial"/>
                <w:iCs/>
                <w:sz w:val="20"/>
                <w:szCs w:val="20"/>
              </w:rPr>
              <w:t xml:space="preserve"> predlog zakona po vzoru Zakona o soodločanju delavcev pri čezmejnih združitvah kapitalskih družb</w:t>
            </w:r>
            <w:r>
              <w:rPr>
                <w:rFonts w:ascii="Arial" w:hAnsi="Arial" w:cs="Arial"/>
                <w:iCs/>
                <w:sz w:val="20"/>
                <w:szCs w:val="20"/>
              </w:rPr>
              <w:t xml:space="preserve"> iz leta 2008</w:t>
            </w:r>
            <w:r w:rsidRPr="002B42A4">
              <w:rPr>
                <w:rFonts w:ascii="Arial" w:hAnsi="Arial" w:cs="Arial"/>
                <w:iCs/>
                <w:sz w:val="20"/>
                <w:szCs w:val="20"/>
              </w:rPr>
              <w:t xml:space="preserve"> v veliki večini členov </w:t>
            </w:r>
            <w:r>
              <w:rPr>
                <w:rFonts w:ascii="Arial" w:hAnsi="Arial" w:cs="Arial"/>
                <w:iCs/>
                <w:sz w:val="20"/>
                <w:szCs w:val="20"/>
              </w:rPr>
              <w:t xml:space="preserve">lahko le </w:t>
            </w:r>
            <w:r w:rsidRPr="002B42A4">
              <w:rPr>
                <w:rFonts w:ascii="Arial" w:hAnsi="Arial" w:cs="Arial"/>
                <w:iCs/>
                <w:sz w:val="20"/>
                <w:szCs w:val="20"/>
              </w:rPr>
              <w:t xml:space="preserve">povzema določbe direktive in le v nekaterih primerih, ko to direktiva izrecno dopušča, uvaja </w:t>
            </w:r>
            <w:r>
              <w:rPr>
                <w:rFonts w:ascii="Arial" w:hAnsi="Arial" w:cs="Arial"/>
                <w:iCs/>
                <w:sz w:val="20"/>
                <w:szCs w:val="20"/>
              </w:rPr>
              <w:t xml:space="preserve">izvorno notranjo </w:t>
            </w:r>
            <w:r w:rsidRPr="002B42A4">
              <w:rPr>
                <w:rFonts w:ascii="Arial" w:hAnsi="Arial" w:cs="Arial"/>
                <w:iCs/>
                <w:sz w:val="20"/>
                <w:szCs w:val="20"/>
              </w:rPr>
              <w:t xml:space="preserve">ureditev. Direktiva </w:t>
            </w:r>
            <w:r>
              <w:rPr>
                <w:rFonts w:ascii="Arial" w:hAnsi="Arial" w:cs="Arial"/>
                <w:iCs/>
                <w:sz w:val="20"/>
                <w:szCs w:val="20"/>
              </w:rPr>
              <w:t xml:space="preserve">pretežno </w:t>
            </w:r>
            <w:r w:rsidRPr="002B42A4">
              <w:rPr>
                <w:rFonts w:ascii="Arial" w:hAnsi="Arial" w:cs="Arial"/>
                <w:iCs/>
                <w:sz w:val="20"/>
                <w:szCs w:val="20"/>
              </w:rPr>
              <w:t xml:space="preserve">napotuje na uporabo </w:t>
            </w:r>
            <w:r>
              <w:rPr>
                <w:rFonts w:ascii="Arial" w:hAnsi="Arial" w:cs="Arial"/>
                <w:iCs/>
                <w:sz w:val="20"/>
                <w:szCs w:val="20"/>
              </w:rPr>
              <w:t>nekaterih</w:t>
            </w:r>
            <w:r w:rsidRPr="002B42A4">
              <w:rPr>
                <w:rFonts w:ascii="Arial" w:hAnsi="Arial" w:cs="Arial"/>
                <w:iCs/>
                <w:sz w:val="20"/>
                <w:szCs w:val="20"/>
              </w:rPr>
              <w:t xml:space="preserve"> določb, ki ureja</w:t>
            </w:r>
            <w:r>
              <w:rPr>
                <w:rFonts w:ascii="Arial" w:hAnsi="Arial" w:cs="Arial"/>
                <w:iCs/>
                <w:sz w:val="20"/>
                <w:szCs w:val="20"/>
              </w:rPr>
              <w:t>jo</w:t>
            </w:r>
            <w:r w:rsidRPr="002B42A4">
              <w:rPr>
                <w:rFonts w:ascii="Arial" w:hAnsi="Arial" w:cs="Arial"/>
                <w:iCs/>
                <w:sz w:val="20"/>
                <w:szCs w:val="20"/>
              </w:rPr>
              <w:t xml:space="preserve"> udeležbo delavcev v evropski delniški družbi, ki so bile v naš pravni red prenesene z Zakonom o sodelovanju delavcev pri upravljanju evropske delniške družbe (SE), kar upošteva tudi predlagani zakon.</w:t>
            </w:r>
          </w:p>
          <w:p w14:paraId="42EF65DB" w14:textId="77777777" w:rsidR="00FF647D" w:rsidRDefault="00FF647D" w:rsidP="00F95EAC">
            <w:pPr>
              <w:tabs>
                <w:tab w:val="left" w:pos="284"/>
              </w:tabs>
              <w:spacing w:after="0" w:line="260" w:lineRule="exact"/>
              <w:jc w:val="both"/>
              <w:rPr>
                <w:rFonts w:ascii="Arial" w:hAnsi="Arial" w:cs="Arial"/>
                <w:iCs/>
                <w:snapToGrid w:val="0"/>
                <w:sz w:val="20"/>
                <w:szCs w:val="20"/>
              </w:rPr>
            </w:pPr>
          </w:p>
          <w:p w14:paraId="752358CC" w14:textId="77777777" w:rsidR="00FF647D" w:rsidRPr="002B42A4" w:rsidRDefault="00FF647D" w:rsidP="00F95EAC">
            <w:pPr>
              <w:tabs>
                <w:tab w:val="left" w:pos="284"/>
              </w:tabs>
              <w:spacing w:after="0" w:line="260" w:lineRule="exact"/>
              <w:jc w:val="both"/>
              <w:rPr>
                <w:rFonts w:ascii="Arial" w:eastAsia="Times New Roman" w:hAnsi="Arial" w:cs="Arial"/>
                <w:iCs/>
                <w:sz w:val="20"/>
                <w:szCs w:val="20"/>
                <w:lang w:eastAsia="sl-SI"/>
              </w:rPr>
            </w:pPr>
            <w:bookmarkStart w:id="4" w:name="_Hlk150846979"/>
            <w:r w:rsidRPr="002B42A4">
              <w:rPr>
                <w:rFonts w:ascii="Arial" w:hAnsi="Arial" w:cs="Arial"/>
                <w:iCs/>
                <w:snapToGrid w:val="0"/>
                <w:sz w:val="20"/>
                <w:szCs w:val="20"/>
              </w:rPr>
              <w:t xml:space="preserve">Rok za </w:t>
            </w:r>
            <w:r>
              <w:rPr>
                <w:rFonts w:ascii="Arial" w:hAnsi="Arial" w:cs="Arial"/>
                <w:iCs/>
                <w:snapToGrid w:val="0"/>
                <w:sz w:val="20"/>
                <w:szCs w:val="20"/>
              </w:rPr>
              <w:t xml:space="preserve">celoviti </w:t>
            </w:r>
            <w:r w:rsidRPr="002B42A4">
              <w:rPr>
                <w:rFonts w:ascii="Arial" w:hAnsi="Arial" w:cs="Arial"/>
                <w:iCs/>
                <w:snapToGrid w:val="0"/>
                <w:sz w:val="20"/>
                <w:szCs w:val="20"/>
              </w:rPr>
              <w:t>prenos direktive je potekel dne 31. </w:t>
            </w:r>
            <w:r>
              <w:rPr>
                <w:rFonts w:ascii="Arial" w:hAnsi="Arial" w:cs="Arial"/>
                <w:iCs/>
                <w:snapToGrid w:val="0"/>
                <w:sz w:val="20"/>
                <w:szCs w:val="20"/>
              </w:rPr>
              <w:t>januarja</w:t>
            </w:r>
            <w:r w:rsidRPr="002B42A4">
              <w:rPr>
                <w:rFonts w:ascii="Arial" w:hAnsi="Arial" w:cs="Arial"/>
                <w:iCs/>
                <w:snapToGrid w:val="0"/>
                <w:sz w:val="20"/>
                <w:szCs w:val="20"/>
              </w:rPr>
              <w:t> 2023.</w:t>
            </w:r>
            <w:r>
              <w:rPr>
                <w:rFonts w:ascii="Arial" w:hAnsi="Arial" w:cs="Arial"/>
                <w:iCs/>
                <w:snapToGrid w:val="0"/>
                <w:sz w:val="20"/>
                <w:szCs w:val="20"/>
              </w:rPr>
              <w:t xml:space="preserve"> </w:t>
            </w:r>
            <w:bookmarkStart w:id="5" w:name="_Hlk150847536"/>
            <w:r>
              <w:rPr>
                <w:rFonts w:ascii="Arial" w:hAnsi="Arial" w:cs="Arial"/>
                <w:iCs/>
                <w:sz w:val="20"/>
                <w:szCs w:val="20"/>
              </w:rPr>
              <w:t>Da bi se</w:t>
            </w:r>
            <w:r w:rsidRPr="002B42A4">
              <w:rPr>
                <w:rFonts w:ascii="Arial" w:hAnsi="Arial" w:cs="Arial"/>
                <w:iCs/>
                <w:sz w:val="20"/>
                <w:szCs w:val="20"/>
              </w:rPr>
              <w:t xml:space="preserve"> izog</w:t>
            </w:r>
            <w:r>
              <w:rPr>
                <w:rFonts w:ascii="Arial" w:hAnsi="Arial" w:cs="Arial"/>
                <w:iCs/>
                <w:sz w:val="20"/>
                <w:szCs w:val="20"/>
              </w:rPr>
              <w:t>nil</w:t>
            </w:r>
            <w:r w:rsidRPr="002B42A4">
              <w:rPr>
                <w:rFonts w:ascii="Arial" w:hAnsi="Arial" w:cs="Arial"/>
                <w:iCs/>
                <w:sz w:val="20"/>
                <w:szCs w:val="20"/>
              </w:rPr>
              <w:t>i sankcijam Evropske unije</w:t>
            </w:r>
            <w:r>
              <w:rPr>
                <w:rFonts w:ascii="Arial" w:hAnsi="Arial" w:cs="Arial"/>
                <w:iCs/>
                <w:sz w:val="20"/>
                <w:szCs w:val="20"/>
              </w:rPr>
              <w:t>,</w:t>
            </w:r>
            <w:r w:rsidRPr="002B42A4">
              <w:rPr>
                <w:rFonts w:ascii="Arial" w:hAnsi="Arial" w:cs="Arial"/>
                <w:iCs/>
                <w:sz w:val="20"/>
                <w:szCs w:val="20"/>
              </w:rPr>
              <w:t xml:space="preserve"> </w:t>
            </w:r>
            <w:bookmarkEnd w:id="5"/>
            <w:r w:rsidRPr="002B42A4">
              <w:rPr>
                <w:rFonts w:ascii="Arial" w:hAnsi="Arial" w:cs="Arial"/>
                <w:iCs/>
                <w:sz w:val="20"/>
                <w:szCs w:val="20"/>
              </w:rPr>
              <w:t>je sprejem tega zakonskega predloga nujen, saj si je E</w:t>
            </w:r>
            <w:r w:rsidRPr="002B42A4">
              <w:rPr>
                <w:rFonts w:ascii="Arial" w:eastAsia="Times New Roman" w:hAnsi="Arial" w:cs="Arial"/>
                <w:iCs/>
                <w:sz w:val="20"/>
                <w:szCs w:val="20"/>
                <w:lang w:eastAsia="sl-SI"/>
              </w:rPr>
              <w:t>vropska komisija z letom 2</w:t>
            </w:r>
            <w:r>
              <w:rPr>
                <w:rFonts w:ascii="Arial" w:eastAsia="Times New Roman" w:hAnsi="Arial" w:cs="Arial"/>
                <w:iCs/>
                <w:sz w:val="20"/>
                <w:szCs w:val="20"/>
                <w:lang w:eastAsia="sl-SI"/>
              </w:rPr>
              <w:t>0</w:t>
            </w:r>
            <w:r w:rsidRPr="002B42A4">
              <w:rPr>
                <w:rFonts w:ascii="Arial" w:eastAsia="Times New Roman" w:hAnsi="Arial" w:cs="Arial"/>
                <w:iCs/>
                <w:sz w:val="20"/>
                <w:szCs w:val="20"/>
                <w:lang w:eastAsia="sl-SI"/>
              </w:rPr>
              <w:t xml:space="preserve">23 zastavila cilj, da bo zadeve, povezane z nepravočasnim prenosom evropskega pravnega reda, v 12 mesecih predložila Sodišču EU in mu v skladu s tretjim odstavkom 260. člena Pogodbe o delovanju Evropske unije sistematično predlagala naložitev finančnih kazni (pavšalni znesek in dnevna denarna kazen) že </w:t>
            </w:r>
            <w:r w:rsidRPr="002B42A4">
              <w:rPr>
                <w:rFonts w:ascii="Arial" w:eastAsia="Times New Roman" w:hAnsi="Arial" w:cs="Arial"/>
                <w:iCs/>
                <w:sz w:val="20"/>
                <w:szCs w:val="20"/>
                <w:lang w:eastAsia="sl-SI"/>
              </w:rPr>
              <w:lastRenderedPageBreak/>
              <w:t xml:space="preserve">v prvi sodbi. Upoštevaje navedeno je </w:t>
            </w:r>
            <w:r w:rsidRPr="002B42A4">
              <w:rPr>
                <w:rFonts w:ascii="Arial" w:hAnsi="Arial" w:cs="Arial"/>
                <w:iCs/>
                <w:sz w:val="20"/>
                <w:szCs w:val="20"/>
              </w:rPr>
              <w:t>skrajni rok za sprejem in objavo zakona 31. januar 2024, ko je predvidena vložitev tožbe Evropske komisije zoper Slovenijo.</w:t>
            </w:r>
            <w:r>
              <w:rPr>
                <w:rFonts w:ascii="Arial" w:hAnsi="Arial" w:cs="Arial"/>
                <w:iCs/>
                <w:sz w:val="20"/>
                <w:szCs w:val="20"/>
              </w:rPr>
              <w:t xml:space="preserve"> </w:t>
            </w:r>
          </w:p>
          <w:bookmarkEnd w:id="4"/>
          <w:p w14:paraId="68128CEF" w14:textId="77777777" w:rsidR="00FF647D" w:rsidRPr="002B42A4" w:rsidRDefault="00FF647D" w:rsidP="00F95EAC">
            <w:pPr>
              <w:spacing w:after="0" w:line="260" w:lineRule="exact"/>
              <w:jc w:val="both"/>
              <w:rPr>
                <w:rFonts w:ascii="Arial" w:eastAsia="Times New Roman" w:hAnsi="Arial" w:cs="Arial"/>
                <w:iCs/>
                <w:sz w:val="20"/>
                <w:szCs w:val="20"/>
                <w:lang w:eastAsia="sl-SI"/>
              </w:rPr>
            </w:pPr>
          </w:p>
        </w:tc>
      </w:tr>
      <w:tr w:rsidR="00FF647D" w:rsidRPr="001E4CBA" w14:paraId="6A843A0A" w14:textId="77777777" w:rsidTr="00F95EAC">
        <w:tc>
          <w:tcPr>
            <w:tcW w:w="9163" w:type="dxa"/>
            <w:gridSpan w:val="4"/>
          </w:tcPr>
          <w:p w14:paraId="11D66F9B" w14:textId="77777777" w:rsidR="00FF647D" w:rsidRPr="001E4CBA" w:rsidRDefault="00FF647D" w:rsidP="00F9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E4CBA">
              <w:rPr>
                <w:rFonts w:ascii="Arial" w:eastAsia="Times New Roman" w:hAnsi="Arial" w:cs="Arial"/>
                <w:b/>
                <w:sz w:val="20"/>
                <w:szCs w:val="20"/>
                <w:lang w:eastAsia="sl-SI"/>
              </w:rPr>
              <w:lastRenderedPageBreak/>
              <w:t>6. Presoja posledic za:</w:t>
            </w:r>
          </w:p>
        </w:tc>
      </w:tr>
      <w:tr w:rsidR="00FF647D" w:rsidRPr="001E4CBA" w14:paraId="4D753A75" w14:textId="77777777" w:rsidTr="00F95EAC">
        <w:tc>
          <w:tcPr>
            <w:tcW w:w="1448" w:type="dxa"/>
          </w:tcPr>
          <w:p w14:paraId="6DB37C54"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a)</w:t>
            </w:r>
          </w:p>
        </w:tc>
        <w:tc>
          <w:tcPr>
            <w:tcW w:w="5444" w:type="dxa"/>
            <w:gridSpan w:val="2"/>
          </w:tcPr>
          <w:p w14:paraId="19B59589"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sz w:val="20"/>
                <w:szCs w:val="20"/>
                <w:lang w:eastAsia="sl-SI"/>
              </w:rPr>
              <w:t>javnofinančna sredstva nad 40.000 EUR v tekočem in naslednjih treh letih</w:t>
            </w:r>
          </w:p>
        </w:tc>
        <w:tc>
          <w:tcPr>
            <w:tcW w:w="2271" w:type="dxa"/>
            <w:vAlign w:val="center"/>
          </w:tcPr>
          <w:p w14:paraId="6636555A"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sz w:val="20"/>
                <w:szCs w:val="20"/>
                <w:lang w:eastAsia="sl-SI"/>
              </w:rPr>
              <w:t>NE</w:t>
            </w:r>
          </w:p>
        </w:tc>
      </w:tr>
      <w:tr w:rsidR="00FF647D" w:rsidRPr="001E4CBA" w14:paraId="167F93F0" w14:textId="77777777" w:rsidTr="00F95EAC">
        <w:tc>
          <w:tcPr>
            <w:tcW w:w="1448" w:type="dxa"/>
          </w:tcPr>
          <w:p w14:paraId="25506F66"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b)</w:t>
            </w:r>
          </w:p>
        </w:tc>
        <w:tc>
          <w:tcPr>
            <w:tcW w:w="5444" w:type="dxa"/>
            <w:gridSpan w:val="2"/>
          </w:tcPr>
          <w:p w14:paraId="19CE6E2E"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bCs/>
                <w:sz w:val="20"/>
                <w:szCs w:val="20"/>
                <w:lang w:eastAsia="sl-SI"/>
              </w:rPr>
              <w:t>usklajenost slovenskega pravnega reda s pravnim redom Evropske unije</w:t>
            </w:r>
          </w:p>
        </w:tc>
        <w:tc>
          <w:tcPr>
            <w:tcW w:w="2271" w:type="dxa"/>
            <w:vAlign w:val="center"/>
          </w:tcPr>
          <w:p w14:paraId="1F659130"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F647D" w:rsidRPr="001E4CBA" w14:paraId="27664BB4" w14:textId="77777777" w:rsidTr="00F95EAC">
        <w:tc>
          <w:tcPr>
            <w:tcW w:w="1448" w:type="dxa"/>
          </w:tcPr>
          <w:p w14:paraId="375B2C30"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c)</w:t>
            </w:r>
          </w:p>
        </w:tc>
        <w:tc>
          <w:tcPr>
            <w:tcW w:w="5444" w:type="dxa"/>
            <w:gridSpan w:val="2"/>
          </w:tcPr>
          <w:p w14:paraId="3FBB0AA6"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sz w:val="20"/>
                <w:szCs w:val="20"/>
                <w:lang w:eastAsia="sl-SI"/>
              </w:rPr>
              <w:t>administrativne posledice</w:t>
            </w:r>
          </w:p>
        </w:tc>
        <w:tc>
          <w:tcPr>
            <w:tcW w:w="2271" w:type="dxa"/>
            <w:vAlign w:val="center"/>
          </w:tcPr>
          <w:p w14:paraId="05945AA6"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sz w:val="20"/>
                <w:szCs w:val="20"/>
                <w:lang w:eastAsia="sl-SI"/>
              </w:rPr>
              <w:t>NE</w:t>
            </w:r>
          </w:p>
        </w:tc>
      </w:tr>
      <w:tr w:rsidR="00FF647D" w:rsidRPr="001E4CBA" w14:paraId="59893521" w14:textId="77777777" w:rsidTr="00F95EAC">
        <w:tc>
          <w:tcPr>
            <w:tcW w:w="1448" w:type="dxa"/>
          </w:tcPr>
          <w:p w14:paraId="1A72F11D"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č)</w:t>
            </w:r>
          </w:p>
        </w:tc>
        <w:tc>
          <w:tcPr>
            <w:tcW w:w="5444" w:type="dxa"/>
            <w:gridSpan w:val="2"/>
          </w:tcPr>
          <w:p w14:paraId="4698AC44"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sz w:val="20"/>
                <w:szCs w:val="20"/>
                <w:lang w:eastAsia="sl-SI"/>
              </w:rPr>
              <w:t>gospodarstvo, zlasti</w:t>
            </w:r>
            <w:r w:rsidRPr="001E4CBA">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A159886"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F647D" w:rsidRPr="001E4CBA" w14:paraId="7F70513B" w14:textId="77777777" w:rsidTr="00F95EAC">
        <w:tc>
          <w:tcPr>
            <w:tcW w:w="1448" w:type="dxa"/>
          </w:tcPr>
          <w:p w14:paraId="7FC814C4"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w:t>
            </w:r>
          </w:p>
        </w:tc>
        <w:tc>
          <w:tcPr>
            <w:tcW w:w="5444" w:type="dxa"/>
            <w:gridSpan w:val="2"/>
          </w:tcPr>
          <w:p w14:paraId="39D1A4FB"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okolje, vključno s prostorskimi in varstvenimi vidiki</w:t>
            </w:r>
          </w:p>
        </w:tc>
        <w:tc>
          <w:tcPr>
            <w:tcW w:w="2271" w:type="dxa"/>
            <w:vAlign w:val="center"/>
          </w:tcPr>
          <w:p w14:paraId="3AB2FBBD"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sz w:val="20"/>
                <w:szCs w:val="20"/>
                <w:lang w:eastAsia="sl-SI"/>
              </w:rPr>
              <w:t>NE</w:t>
            </w:r>
          </w:p>
        </w:tc>
      </w:tr>
      <w:tr w:rsidR="00FF647D" w:rsidRPr="001E4CBA" w14:paraId="7212AA89" w14:textId="77777777" w:rsidTr="00F95EAC">
        <w:tc>
          <w:tcPr>
            <w:tcW w:w="1448" w:type="dxa"/>
          </w:tcPr>
          <w:p w14:paraId="12E940E4"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e)</w:t>
            </w:r>
          </w:p>
        </w:tc>
        <w:tc>
          <w:tcPr>
            <w:tcW w:w="5444" w:type="dxa"/>
            <w:gridSpan w:val="2"/>
          </w:tcPr>
          <w:p w14:paraId="196B396E"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socialno področje</w:t>
            </w:r>
          </w:p>
        </w:tc>
        <w:tc>
          <w:tcPr>
            <w:tcW w:w="2271" w:type="dxa"/>
            <w:vAlign w:val="center"/>
          </w:tcPr>
          <w:p w14:paraId="4186F931"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F647D" w:rsidRPr="001E4CBA" w14:paraId="5CE01AAC" w14:textId="77777777" w:rsidTr="00F95EAC">
        <w:tc>
          <w:tcPr>
            <w:tcW w:w="1448" w:type="dxa"/>
            <w:tcBorders>
              <w:bottom w:val="single" w:sz="4" w:space="0" w:color="auto"/>
            </w:tcBorders>
          </w:tcPr>
          <w:p w14:paraId="51252C86" w14:textId="77777777" w:rsidR="00FF647D" w:rsidRPr="001E4CBA" w:rsidRDefault="00FF647D" w:rsidP="00F9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f)</w:t>
            </w:r>
          </w:p>
        </w:tc>
        <w:tc>
          <w:tcPr>
            <w:tcW w:w="5444" w:type="dxa"/>
            <w:gridSpan w:val="2"/>
            <w:tcBorders>
              <w:bottom w:val="single" w:sz="4" w:space="0" w:color="auto"/>
            </w:tcBorders>
          </w:tcPr>
          <w:p w14:paraId="1A29FA1B"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dokumente razvojnega načrtovanja:</w:t>
            </w:r>
          </w:p>
          <w:p w14:paraId="576CA716" w14:textId="77777777" w:rsidR="00FF647D" w:rsidRPr="001E4CBA" w:rsidRDefault="00FF647D" w:rsidP="00F95EAC">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nacionalne dokumente razvojnega načrtovanja</w:t>
            </w:r>
          </w:p>
          <w:p w14:paraId="7E52E98E" w14:textId="77777777" w:rsidR="00FF647D" w:rsidRPr="001E4CBA" w:rsidRDefault="00FF647D" w:rsidP="00F95EAC">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razvojne politike na ravni programov po strukturi razvojne klasifikacije programskega proračuna</w:t>
            </w:r>
          </w:p>
          <w:p w14:paraId="4DD6E25F" w14:textId="77777777" w:rsidR="00FF647D" w:rsidRPr="001E4CBA" w:rsidRDefault="00FF647D" w:rsidP="00F95EAC">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4CBA">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B74508" w14:textId="77777777" w:rsidR="00FF647D" w:rsidRPr="001E4CBA" w:rsidRDefault="00FF647D" w:rsidP="00F9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sz w:val="20"/>
                <w:szCs w:val="20"/>
                <w:lang w:eastAsia="sl-SI"/>
              </w:rPr>
              <w:t>NE</w:t>
            </w:r>
          </w:p>
        </w:tc>
      </w:tr>
      <w:tr w:rsidR="00FF647D" w:rsidRPr="001E4CBA" w14:paraId="2EFF3005" w14:textId="77777777" w:rsidTr="00F95EAC">
        <w:tc>
          <w:tcPr>
            <w:tcW w:w="9163" w:type="dxa"/>
            <w:gridSpan w:val="4"/>
            <w:tcBorders>
              <w:top w:val="single" w:sz="4" w:space="0" w:color="auto"/>
              <w:left w:val="single" w:sz="4" w:space="0" w:color="auto"/>
              <w:bottom w:val="single" w:sz="4" w:space="0" w:color="auto"/>
              <w:right w:val="single" w:sz="4" w:space="0" w:color="auto"/>
            </w:tcBorders>
          </w:tcPr>
          <w:p w14:paraId="1C6C1F5D" w14:textId="77777777" w:rsidR="00FF647D" w:rsidRPr="001E4CBA" w:rsidRDefault="00FF647D" w:rsidP="00F95EA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E4CBA">
              <w:rPr>
                <w:rFonts w:ascii="Arial" w:eastAsia="Times New Roman" w:hAnsi="Arial" w:cs="Arial"/>
                <w:b/>
                <w:sz w:val="20"/>
                <w:szCs w:val="20"/>
                <w:lang w:eastAsia="sl-SI"/>
              </w:rPr>
              <w:t>7.a Predstavitev ocene finančnih posledic nad 40.000 EUR:</w:t>
            </w:r>
          </w:p>
          <w:p w14:paraId="7AFBF551" w14:textId="77777777" w:rsidR="00FF647D" w:rsidRPr="001E4CBA" w:rsidRDefault="00FF647D" w:rsidP="00F95EA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E4CBA">
              <w:rPr>
                <w:rFonts w:ascii="Arial" w:eastAsia="Times New Roman" w:hAnsi="Arial" w:cs="Arial"/>
                <w:sz w:val="20"/>
                <w:szCs w:val="20"/>
                <w:lang w:eastAsia="sl-SI"/>
              </w:rPr>
              <w:t>(Samo če izberete DA pod točko 6.a.)</w:t>
            </w:r>
          </w:p>
        </w:tc>
      </w:tr>
    </w:tbl>
    <w:p w14:paraId="0EE1F295" w14:textId="77777777" w:rsidR="00FF647D" w:rsidRPr="001E4CBA" w:rsidRDefault="00FF647D" w:rsidP="00FF647D">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F647D" w:rsidRPr="001E4CBA" w14:paraId="360FC375" w14:textId="77777777" w:rsidTr="00F95E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D23EB8A" w14:textId="77777777" w:rsidR="00FF647D" w:rsidRPr="001E4CBA" w:rsidRDefault="00FF647D" w:rsidP="00F95EAC">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lastRenderedPageBreak/>
              <w:t>I. Ocena finančnih posledic, ki niso načrtovane v sprejetem proračunu</w:t>
            </w:r>
          </w:p>
        </w:tc>
      </w:tr>
      <w:tr w:rsidR="00FF647D" w:rsidRPr="001E4CBA" w14:paraId="65FC1D59" w14:textId="77777777" w:rsidTr="00F95E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CA2D6F" w14:textId="77777777" w:rsidR="00FF647D" w:rsidRPr="001E4CBA" w:rsidRDefault="00FF647D" w:rsidP="00F95EAC">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3DAB35"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0DDC65A"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0F4A15"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099C3DF"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t + 3</w:t>
            </w:r>
          </w:p>
        </w:tc>
      </w:tr>
      <w:tr w:rsidR="00FF647D" w:rsidRPr="001E4CBA" w14:paraId="45F3E3A0" w14:textId="77777777" w:rsidTr="00F95E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FEC949" w14:textId="77777777" w:rsidR="00FF647D" w:rsidRPr="001E4CBA" w:rsidRDefault="00FF647D" w:rsidP="00F95EAC">
            <w:pPr>
              <w:widowControl w:val="0"/>
              <w:spacing w:after="0" w:line="260" w:lineRule="exact"/>
              <w:jc w:val="both"/>
              <w:rPr>
                <w:rFonts w:ascii="Arial" w:eastAsia="Times New Roman" w:hAnsi="Arial" w:cs="Arial"/>
                <w:bCs/>
                <w:sz w:val="20"/>
                <w:szCs w:val="20"/>
              </w:rPr>
            </w:pPr>
            <w:r w:rsidRPr="001E4CBA">
              <w:rPr>
                <w:rFonts w:ascii="Arial" w:eastAsia="Times New Roman" w:hAnsi="Arial" w:cs="Arial"/>
                <w:bCs/>
                <w:sz w:val="20"/>
                <w:szCs w:val="20"/>
              </w:rPr>
              <w:t>Predvideno povečanje (+) ali zmanjšanje (</w:t>
            </w:r>
            <w:r w:rsidRPr="001E4CBA">
              <w:rPr>
                <w:rFonts w:ascii="Arial" w:eastAsia="Times New Roman" w:hAnsi="Arial" w:cs="Arial"/>
                <w:b/>
                <w:sz w:val="20"/>
                <w:szCs w:val="20"/>
              </w:rPr>
              <w:t>–</w:t>
            </w:r>
            <w:r w:rsidRPr="001E4CBA">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7CA2DA"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8805AEA"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2C950E"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5F0FF4"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FF647D" w:rsidRPr="001E4CBA" w14:paraId="262425ED" w14:textId="77777777" w:rsidTr="00F95E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703EC0" w14:textId="77777777" w:rsidR="00FF647D" w:rsidRPr="001E4CBA" w:rsidRDefault="00FF647D" w:rsidP="00F95EAC">
            <w:pPr>
              <w:widowControl w:val="0"/>
              <w:spacing w:after="0" w:line="260" w:lineRule="exact"/>
              <w:jc w:val="both"/>
              <w:rPr>
                <w:rFonts w:ascii="Arial" w:eastAsia="Times New Roman" w:hAnsi="Arial" w:cs="Arial"/>
                <w:bCs/>
                <w:sz w:val="20"/>
                <w:szCs w:val="20"/>
              </w:rPr>
            </w:pPr>
            <w:r w:rsidRPr="001E4CBA">
              <w:rPr>
                <w:rFonts w:ascii="Arial" w:eastAsia="Times New Roman" w:hAnsi="Arial" w:cs="Arial"/>
                <w:bCs/>
                <w:sz w:val="20"/>
                <w:szCs w:val="20"/>
              </w:rPr>
              <w:t>Predvideno povečanje (+) ali zmanjšanje (</w:t>
            </w:r>
            <w:r w:rsidRPr="001E4CBA">
              <w:rPr>
                <w:rFonts w:ascii="Arial" w:eastAsia="Times New Roman" w:hAnsi="Arial" w:cs="Arial"/>
                <w:b/>
                <w:sz w:val="20"/>
                <w:szCs w:val="20"/>
              </w:rPr>
              <w:t>–</w:t>
            </w:r>
            <w:r w:rsidRPr="001E4CBA">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242C7C"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7CB57A2"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ED995F"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21C235"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FF647D" w:rsidRPr="001E4CBA" w14:paraId="61410755" w14:textId="77777777" w:rsidTr="00F95E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CFB130" w14:textId="77777777" w:rsidR="00FF647D" w:rsidRPr="001E4CBA" w:rsidRDefault="00FF647D" w:rsidP="00F95EAC">
            <w:pPr>
              <w:widowControl w:val="0"/>
              <w:spacing w:after="0" w:line="260" w:lineRule="exact"/>
              <w:jc w:val="both"/>
              <w:rPr>
                <w:rFonts w:ascii="Arial" w:eastAsia="Times New Roman" w:hAnsi="Arial" w:cs="Arial"/>
                <w:bCs/>
                <w:sz w:val="20"/>
                <w:szCs w:val="20"/>
              </w:rPr>
            </w:pPr>
            <w:r w:rsidRPr="001E4CBA">
              <w:rPr>
                <w:rFonts w:ascii="Arial" w:eastAsia="Times New Roman" w:hAnsi="Arial" w:cs="Arial"/>
                <w:bCs/>
                <w:sz w:val="20"/>
                <w:szCs w:val="20"/>
              </w:rPr>
              <w:t>Predvideno povečanje (+) ali zmanjšanje (</w:t>
            </w:r>
            <w:r w:rsidRPr="001E4CBA">
              <w:rPr>
                <w:rFonts w:ascii="Arial" w:eastAsia="Times New Roman" w:hAnsi="Arial" w:cs="Arial"/>
                <w:b/>
                <w:sz w:val="20"/>
                <w:szCs w:val="20"/>
              </w:rPr>
              <w:t>–</w:t>
            </w:r>
            <w:r w:rsidRPr="001E4CBA">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CD7233"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A300B8"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5F65CB"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D0D325"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r>
      <w:tr w:rsidR="00FF647D" w:rsidRPr="001E4CBA" w14:paraId="0B363116" w14:textId="77777777" w:rsidTr="00F95E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C3405E" w14:textId="77777777" w:rsidR="00FF647D" w:rsidRPr="001E4CBA" w:rsidRDefault="00FF647D" w:rsidP="00F95EAC">
            <w:pPr>
              <w:widowControl w:val="0"/>
              <w:spacing w:after="0" w:line="260" w:lineRule="exact"/>
              <w:jc w:val="both"/>
              <w:rPr>
                <w:rFonts w:ascii="Arial" w:eastAsia="Times New Roman" w:hAnsi="Arial" w:cs="Arial"/>
                <w:bCs/>
                <w:sz w:val="20"/>
                <w:szCs w:val="20"/>
              </w:rPr>
            </w:pPr>
            <w:r w:rsidRPr="001E4CBA">
              <w:rPr>
                <w:rFonts w:ascii="Arial" w:eastAsia="Times New Roman" w:hAnsi="Arial" w:cs="Arial"/>
                <w:bCs/>
                <w:sz w:val="20"/>
                <w:szCs w:val="20"/>
              </w:rPr>
              <w:t>Predvideno povečanje (+) ali zmanjšanje (</w:t>
            </w:r>
            <w:r w:rsidRPr="001E4CBA">
              <w:rPr>
                <w:rFonts w:ascii="Arial" w:eastAsia="Times New Roman" w:hAnsi="Arial" w:cs="Arial"/>
                <w:b/>
                <w:sz w:val="20"/>
                <w:szCs w:val="20"/>
              </w:rPr>
              <w:t>–</w:t>
            </w:r>
            <w:r w:rsidRPr="001E4CBA">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890C9F"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3B60BA0"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E8C720"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2BF3D7" w14:textId="77777777" w:rsidR="00FF647D" w:rsidRPr="001E4CBA" w:rsidRDefault="00FF647D" w:rsidP="00F95EAC">
            <w:pPr>
              <w:widowControl w:val="0"/>
              <w:spacing w:after="0" w:line="260" w:lineRule="exact"/>
              <w:jc w:val="both"/>
              <w:rPr>
                <w:rFonts w:ascii="Arial" w:eastAsia="Times New Roman" w:hAnsi="Arial" w:cs="Arial"/>
                <w:sz w:val="20"/>
                <w:szCs w:val="20"/>
              </w:rPr>
            </w:pPr>
          </w:p>
        </w:tc>
      </w:tr>
      <w:tr w:rsidR="00FF647D" w:rsidRPr="001E4CBA" w14:paraId="330105B5" w14:textId="77777777" w:rsidTr="00F95E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05D263" w14:textId="77777777" w:rsidR="00FF647D" w:rsidRPr="001E4CBA" w:rsidRDefault="00FF647D" w:rsidP="00F95EAC">
            <w:pPr>
              <w:widowControl w:val="0"/>
              <w:spacing w:after="0" w:line="260" w:lineRule="exact"/>
              <w:jc w:val="both"/>
              <w:rPr>
                <w:rFonts w:ascii="Arial" w:eastAsia="Times New Roman" w:hAnsi="Arial" w:cs="Arial"/>
                <w:bCs/>
                <w:sz w:val="20"/>
                <w:szCs w:val="20"/>
              </w:rPr>
            </w:pPr>
            <w:r w:rsidRPr="001E4CBA">
              <w:rPr>
                <w:rFonts w:ascii="Arial" w:eastAsia="Times New Roman" w:hAnsi="Arial" w:cs="Arial"/>
                <w:bCs/>
                <w:sz w:val="20"/>
                <w:szCs w:val="20"/>
              </w:rPr>
              <w:t>Predvideno povečanje (+) ali zmanjšanje (</w:t>
            </w:r>
            <w:r w:rsidRPr="001E4CBA">
              <w:rPr>
                <w:rFonts w:ascii="Arial" w:eastAsia="Times New Roman" w:hAnsi="Arial" w:cs="Arial"/>
                <w:b/>
                <w:sz w:val="20"/>
                <w:szCs w:val="20"/>
              </w:rPr>
              <w:t>–</w:t>
            </w:r>
            <w:r w:rsidRPr="001E4CBA">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64FF0D"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0995C74"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7CB9F7"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F6FAD2"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FF647D" w:rsidRPr="001E4CBA" w14:paraId="6F59582C" w14:textId="77777777" w:rsidTr="00F95E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44CC2B" w14:textId="77777777" w:rsidR="00FF647D" w:rsidRPr="001E4CBA" w:rsidRDefault="00FF647D" w:rsidP="00F95EAC">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II. Finančne posledice za državni proračun</w:t>
            </w:r>
          </w:p>
        </w:tc>
      </w:tr>
      <w:tr w:rsidR="00FF647D" w:rsidRPr="001E4CBA" w14:paraId="635684FA" w14:textId="77777777" w:rsidTr="00F95E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9885EC" w14:textId="77777777" w:rsidR="00FF647D" w:rsidRPr="001E4CBA" w:rsidRDefault="00FF647D" w:rsidP="00F95EAC">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II.a Pravice porabe za izvedbo predlaganih rešitev so zagotovljene:</w:t>
            </w:r>
          </w:p>
        </w:tc>
      </w:tr>
      <w:tr w:rsidR="00FF647D" w:rsidRPr="001E4CBA" w14:paraId="32B8C757" w14:textId="77777777" w:rsidTr="00F95E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9384749"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13748A"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6AB4BD"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A491FF"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81CD95"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Znesek za t + 1</w:t>
            </w:r>
          </w:p>
        </w:tc>
      </w:tr>
      <w:tr w:rsidR="00FF647D" w:rsidRPr="001E4CBA" w14:paraId="76A66664" w14:textId="77777777" w:rsidTr="00F95E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5C411F8"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F24E3A"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B00014"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FE698"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3E1B3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5EDFA429" w14:textId="77777777" w:rsidTr="00F95E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B2F5B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88B91B"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321BEB"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6601C8"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5F0F6D"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2DB655A0" w14:textId="77777777" w:rsidTr="00F95E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4A9916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3B4A4C" w14:textId="77777777" w:rsidR="00FF647D" w:rsidRPr="001E4CBA" w:rsidRDefault="00FF647D" w:rsidP="00F95EAC">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9E1C7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F647D" w:rsidRPr="001E4CBA" w14:paraId="56B228BC" w14:textId="77777777" w:rsidTr="00F95E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FF998A" w14:textId="77777777" w:rsidR="00FF647D" w:rsidRPr="001E4CBA" w:rsidRDefault="00FF647D" w:rsidP="00F95EAC">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II.b Manjkajoče pravice porabe bodo zagotovljene s prerazporeditvijo:</w:t>
            </w:r>
          </w:p>
        </w:tc>
      </w:tr>
      <w:tr w:rsidR="00FF647D" w:rsidRPr="001E4CBA" w14:paraId="534B7D1C" w14:textId="77777777" w:rsidTr="00F95E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D199D4"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071237"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52844C"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AA39EC"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7CC2D7" w14:textId="77777777" w:rsidR="00FF647D" w:rsidRPr="001E4CBA" w:rsidRDefault="00FF647D" w:rsidP="00F95EAC">
            <w:pPr>
              <w:widowControl w:val="0"/>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 xml:space="preserve">Znesek za t + 1 </w:t>
            </w:r>
          </w:p>
        </w:tc>
      </w:tr>
      <w:tr w:rsidR="00FF647D" w:rsidRPr="001E4CBA" w14:paraId="0A95B44D" w14:textId="77777777" w:rsidTr="00F95E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0B6E32"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8F3187"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6BFF2E"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295A36"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767C9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48D51DEA" w14:textId="77777777" w:rsidTr="00F95E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C32977C"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EA3BA7"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FF33B5"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6F8FE2"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EF7E82"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4B4F259F" w14:textId="77777777" w:rsidTr="00F95E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2E97366"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FCDE48"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E83BE9"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F647D" w:rsidRPr="001E4CBA" w14:paraId="14A7FF77" w14:textId="77777777" w:rsidTr="00F95E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66325A5" w14:textId="77777777" w:rsidR="00FF647D" w:rsidRPr="001E4CBA" w:rsidRDefault="00FF647D" w:rsidP="00F95EAC">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II.c Načrtovana nadomestitev zmanjšanih prihodkov in povečanih odhodkov proračuna:</w:t>
            </w:r>
          </w:p>
        </w:tc>
      </w:tr>
      <w:tr w:rsidR="00FF647D" w:rsidRPr="001E4CBA" w14:paraId="7DD0F2DA" w14:textId="77777777" w:rsidTr="00F95E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002784" w14:textId="77777777" w:rsidR="00FF647D" w:rsidRPr="001E4CBA" w:rsidRDefault="00FF647D" w:rsidP="00F95EAC">
            <w:pPr>
              <w:widowControl w:val="0"/>
              <w:spacing w:after="0" w:line="260" w:lineRule="exact"/>
              <w:ind w:left="-122" w:right="-112"/>
              <w:jc w:val="both"/>
              <w:rPr>
                <w:rFonts w:ascii="Arial" w:eastAsia="Times New Roman" w:hAnsi="Arial" w:cs="Arial"/>
                <w:sz w:val="20"/>
                <w:szCs w:val="20"/>
              </w:rPr>
            </w:pPr>
            <w:r w:rsidRPr="001E4CBA">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F897AA" w14:textId="77777777" w:rsidR="00FF647D" w:rsidRPr="001E4CBA" w:rsidRDefault="00FF647D" w:rsidP="00F95EAC">
            <w:pPr>
              <w:widowControl w:val="0"/>
              <w:spacing w:after="0" w:line="260" w:lineRule="exact"/>
              <w:ind w:left="-122" w:right="-112"/>
              <w:jc w:val="both"/>
              <w:rPr>
                <w:rFonts w:ascii="Arial" w:eastAsia="Times New Roman" w:hAnsi="Arial" w:cs="Arial"/>
                <w:sz w:val="20"/>
                <w:szCs w:val="20"/>
              </w:rPr>
            </w:pPr>
            <w:r w:rsidRPr="001E4CBA">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DF551C" w14:textId="77777777" w:rsidR="00FF647D" w:rsidRPr="001E4CBA" w:rsidRDefault="00FF647D" w:rsidP="00F95EAC">
            <w:pPr>
              <w:widowControl w:val="0"/>
              <w:spacing w:after="0" w:line="260" w:lineRule="exact"/>
              <w:ind w:left="-122" w:right="-112"/>
              <w:jc w:val="both"/>
              <w:rPr>
                <w:rFonts w:ascii="Arial" w:eastAsia="Times New Roman" w:hAnsi="Arial" w:cs="Arial"/>
                <w:sz w:val="20"/>
                <w:szCs w:val="20"/>
              </w:rPr>
            </w:pPr>
            <w:r w:rsidRPr="001E4CBA">
              <w:rPr>
                <w:rFonts w:ascii="Arial" w:eastAsia="Times New Roman" w:hAnsi="Arial" w:cs="Arial"/>
                <w:sz w:val="20"/>
                <w:szCs w:val="20"/>
              </w:rPr>
              <w:t>Znesek za t + 1</w:t>
            </w:r>
          </w:p>
        </w:tc>
      </w:tr>
      <w:tr w:rsidR="00FF647D" w:rsidRPr="001E4CBA" w14:paraId="5623A1ED" w14:textId="77777777" w:rsidTr="00F95E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0193AC"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8B1EB3"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25A47B"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44345BFA" w14:textId="77777777" w:rsidTr="00F95E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07F77D"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CAE4097"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F0B3F4"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6F5BFE36" w14:textId="77777777" w:rsidTr="00F95E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B95279"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9DBED5"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AEA0CF"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F647D" w:rsidRPr="001E4CBA" w14:paraId="09A9B4D9" w14:textId="77777777" w:rsidTr="00F95E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3455BA"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1E4CBA">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C9A100"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32746F" w14:textId="77777777" w:rsidR="00FF647D" w:rsidRPr="001E4CBA" w:rsidRDefault="00FF647D" w:rsidP="00F95EA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F647D" w:rsidRPr="001E4CBA" w14:paraId="7C710D6F"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E8B994F" w14:textId="77777777" w:rsidR="00FF647D" w:rsidRPr="001E4CBA" w:rsidRDefault="00FF647D" w:rsidP="00F95EAC">
            <w:pPr>
              <w:spacing w:after="0" w:line="260" w:lineRule="exact"/>
              <w:jc w:val="both"/>
              <w:rPr>
                <w:rFonts w:ascii="Arial" w:eastAsia="Times New Roman" w:hAnsi="Arial" w:cs="Arial"/>
                <w:b/>
                <w:sz w:val="20"/>
                <w:szCs w:val="20"/>
              </w:rPr>
            </w:pPr>
            <w:r w:rsidRPr="001E4CBA">
              <w:rPr>
                <w:rFonts w:ascii="Arial" w:eastAsia="Times New Roman" w:hAnsi="Arial" w:cs="Arial"/>
                <w:b/>
                <w:sz w:val="20"/>
                <w:szCs w:val="20"/>
              </w:rPr>
              <w:t>7.b Predstavitev ocene finančnih posledic pod 40.000 EUR:</w:t>
            </w:r>
          </w:p>
          <w:p w14:paraId="5C85598B" w14:textId="77777777" w:rsidR="00FF647D" w:rsidRPr="001E4CBA" w:rsidRDefault="00FF647D" w:rsidP="00F95EAC">
            <w:pPr>
              <w:spacing w:after="0" w:line="260" w:lineRule="exact"/>
              <w:jc w:val="both"/>
              <w:rPr>
                <w:rFonts w:ascii="Arial" w:eastAsia="Times New Roman" w:hAnsi="Arial" w:cs="Arial"/>
                <w:sz w:val="20"/>
                <w:szCs w:val="20"/>
              </w:rPr>
            </w:pPr>
            <w:r w:rsidRPr="001E4CBA">
              <w:rPr>
                <w:rFonts w:ascii="Arial" w:eastAsia="Times New Roman" w:hAnsi="Arial" w:cs="Arial"/>
                <w:sz w:val="20"/>
                <w:szCs w:val="20"/>
              </w:rPr>
              <w:t>(Samo če izberete NE pod točko 6. a.)</w:t>
            </w:r>
          </w:p>
          <w:p w14:paraId="02C90E47" w14:textId="77777777" w:rsidR="00FF647D" w:rsidRPr="001E4CBA" w:rsidRDefault="00FF647D" w:rsidP="00F95EAC">
            <w:pPr>
              <w:spacing w:after="0" w:line="260" w:lineRule="exact"/>
              <w:jc w:val="both"/>
              <w:rPr>
                <w:rFonts w:ascii="Arial" w:eastAsia="Times New Roman" w:hAnsi="Arial" w:cs="Arial"/>
                <w:b/>
                <w:sz w:val="20"/>
                <w:szCs w:val="20"/>
              </w:rPr>
            </w:pPr>
            <w:r w:rsidRPr="001E4CBA">
              <w:rPr>
                <w:rFonts w:ascii="Arial" w:eastAsia="Times New Roman" w:hAnsi="Arial" w:cs="Arial"/>
                <w:b/>
                <w:sz w:val="20"/>
                <w:szCs w:val="20"/>
              </w:rPr>
              <w:t>Kratka obrazložitev</w:t>
            </w:r>
          </w:p>
          <w:p w14:paraId="76357908" w14:textId="77777777" w:rsidR="00FF647D" w:rsidRPr="001E4CBA" w:rsidRDefault="00FF647D" w:rsidP="00F95EAC">
            <w:pPr>
              <w:spacing w:after="0" w:line="260" w:lineRule="exact"/>
              <w:jc w:val="both"/>
              <w:rPr>
                <w:rFonts w:ascii="Arial" w:eastAsia="Times New Roman" w:hAnsi="Arial" w:cs="Arial"/>
                <w:b/>
                <w:sz w:val="20"/>
                <w:szCs w:val="20"/>
              </w:rPr>
            </w:pPr>
            <w:r w:rsidRPr="001E4CBA">
              <w:rPr>
                <w:rFonts w:ascii="Arial" w:eastAsia="Times New Roman" w:hAnsi="Arial" w:cs="Arial"/>
                <w:iCs/>
                <w:sz w:val="20"/>
                <w:szCs w:val="20"/>
                <w:lang w:eastAsia="sl-SI"/>
              </w:rPr>
              <w:t>Z</w:t>
            </w:r>
            <w:r w:rsidRPr="001E4CBA">
              <w:rPr>
                <w:rFonts w:ascii="Arial" w:eastAsia="Times New Roman" w:hAnsi="Arial" w:cs="Arial"/>
                <w:sz w:val="20"/>
                <w:szCs w:val="20"/>
                <w:lang w:eastAsia="sl-SI"/>
              </w:rPr>
              <w:t xml:space="preserve">akon o </w:t>
            </w:r>
            <w:r w:rsidRPr="001E4CBA">
              <w:rPr>
                <w:rFonts w:ascii="Arial" w:hAnsi="Arial" w:cs="Arial"/>
                <w:bCs/>
                <w:sz w:val="20"/>
                <w:szCs w:val="20"/>
              </w:rPr>
              <w:t>soodločanju delavcev pri čezmejnih združitvah, čezmejnih delitvah in čezmejnih preoblikovanjih kapitalskih družb</w:t>
            </w:r>
            <w:r w:rsidRPr="001E4CBA">
              <w:rPr>
                <w:rFonts w:ascii="Arial" w:eastAsia="Times New Roman" w:hAnsi="Arial" w:cs="Arial"/>
                <w:bCs/>
                <w:sz w:val="20"/>
                <w:szCs w:val="20"/>
                <w:lang w:eastAsia="sl-SI"/>
              </w:rPr>
              <w:t xml:space="preserve"> </w:t>
            </w:r>
            <w:r w:rsidRPr="001E4CBA">
              <w:rPr>
                <w:rFonts w:ascii="Arial" w:eastAsia="Times New Roman" w:hAnsi="Arial" w:cs="Arial"/>
                <w:sz w:val="20"/>
                <w:szCs w:val="20"/>
                <w:lang w:eastAsia="sl-SI"/>
              </w:rPr>
              <w:t>nim</w:t>
            </w:r>
            <w:r>
              <w:rPr>
                <w:rFonts w:ascii="Arial" w:eastAsia="Times New Roman" w:hAnsi="Arial" w:cs="Arial"/>
                <w:sz w:val="20"/>
                <w:szCs w:val="20"/>
                <w:lang w:eastAsia="sl-SI"/>
              </w:rPr>
              <w:t>a</w:t>
            </w:r>
            <w:r w:rsidRPr="001E4CBA">
              <w:rPr>
                <w:rFonts w:ascii="Arial" w:eastAsia="Times New Roman" w:hAnsi="Arial" w:cs="Arial"/>
                <w:sz w:val="20"/>
                <w:szCs w:val="20"/>
                <w:lang w:eastAsia="sl-SI"/>
              </w:rPr>
              <w:t xml:space="preserve"> finančnih posledic za državni proračun in druga javnofinančna sredstva.</w:t>
            </w:r>
          </w:p>
        </w:tc>
      </w:tr>
      <w:tr w:rsidR="00FF647D" w:rsidRPr="001E4CBA" w14:paraId="37B4EE28"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81D50E4" w14:textId="77777777" w:rsidR="00FF647D" w:rsidRPr="001E4CBA" w:rsidRDefault="00FF647D" w:rsidP="00F95EAC">
            <w:pPr>
              <w:spacing w:after="0" w:line="260" w:lineRule="exact"/>
              <w:jc w:val="both"/>
              <w:rPr>
                <w:rFonts w:ascii="Arial" w:eastAsia="Times New Roman" w:hAnsi="Arial" w:cs="Arial"/>
                <w:b/>
                <w:sz w:val="20"/>
                <w:szCs w:val="20"/>
              </w:rPr>
            </w:pPr>
            <w:r w:rsidRPr="001E4CBA">
              <w:rPr>
                <w:rFonts w:ascii="Arial" w:eastAsia="Times New Roman" w:hAnsi="Arial" w:cs="Arial"/>
                <w:b/>
                <w:sz w:val="20"/>
                <w:szCs w:val="20"/>
              </w:rPr>
              <w:t>8. Predstavitev sodelovanja z združenji občin:</w:t>
            </w:r>
          </w:p>
        </w:tc>
      </w:tr>
      <w:tr w:rsidR="00FF647D" w:rsidRPr="001E4CBA" w14:paraId="503271F5"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213844"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lastRenderedPageBreak/>
              <w:t>Vsebina predloženega gradiva (predpisa) vpliva na:</w:t>
            </w:r>
          </w:p>
          <w:p w14:paraId="1C786A56" w14:textId="77777777" w:rsidR="00FF647D" w:rsidRPr="001E4CBA" w:rsidRDefault="00FF647D" w:rsidP="00F95EAC">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pristojnosti občin,</w:t>
            </w:r>
          </w:p>
          <w:p w14:paraId="529432B8" w14:textId="77777777" w:rsidR="00FF647D" w:rsidRPr="001E4CBA" w:rsidRDefault="00FF647D" w:rsidP="00F95EAC">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delovanje občin,</w:t>
            </w:r>
          </w:p>
          <w:p w14:paraId="1A6A8FA4" w14:textId="77777777" w:rsidR="00FF647D" w:rsidRPr="001E4CBA" w:rsidRDefault="00FF647D" w:rsidP="00F95EAC">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financiranje občin.</w:t>
            </w:r>
          </w:p>
          <w:p w14:paraId="05155568" w14:textId="77777777" w:rsidR="00FF647D" w:rsidRPr="001E4CBA" w:rsidRDefault="00FF647D" w:rsidP="00F95EA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E7A2D8E"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sz w:val="20"/>
                <w:szCs w:val="20"/>
                <w:lang w:eastAsia="sl-SI"/>
              </w:rPr>
              <w:t>NE</w:t>
            </w:r>
          </w:p>
        </w:tc>
      </w:tr>
      <w:tr w:rsidR="00FF647D" w:rsidRPr="001E4CBA" w14:paraId="26B1BB70"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A4AA7E2"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 xml:space="preserve">Gradivo (predpis) je bilo poslano v mnenje: </w:t>
            </w:r>
          </w:p>
          <w:p w14:paraId="5D1767CF" w14:textId="77777777" w:rsidR="00FF647D" w:rsidRPr="001E4CBA" w:rsidRDefault="00FF647D" w:rsidP="00F95EAC">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 xml:space="preserve">Skupnosti občin Slovenije SOS: NE </w:t>
            </w:r>
          </w:p>
          <w:p w14:paraId="65F660D0" w14:textId="77777777" w:rsidR="00FF647D" w:rsidRPr="001E4CBA" w:rsidRDefault="00FF647D" w:rsidP="00F95EAC">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Združenju občin Slovenije ZOS: NE</w:t>
            </w:r>
          </w:p>
          <w:p w14:paraId="37ED0BFE" w14:textId="77777777" w:rsidR="00FF647D" w:rsidRPr="001E4CBA" w:rsidRDefault="00FF647D" w:rsidP="00F95EAC">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Združenju mestnih občin Slovenije ZMOS: NE</w:t>
            </w:r>
          </w:p>
          <w:p w14:paraId="1BF1CF7D"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647D" w:rsidRPr="001E4CBA" w14:paraId="76F94BD1"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B70870A"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E4CBA">
              <w:rPr>
                <w:rFonts w:ascii="Arial" w:eastAsia="Times New Roman" w:hAnsi="Arial" w:cs="Arial"/>
                <w:b/>
                <w:sz w:val="20"/>
                <w:szCs w:val="20"/>
                <w:lang w:eastAsia="sl-SI"/>
              </w:rPr>
              <w:t>9. Predstavitev sodelovanja javnosti:</w:t>
            </w:r>
          </w:p>
        </w:tc>
      </w:tr>
      <w:tr w:rsidR="00FF647D" w:rsidRPr="001E4CBA" w14:paraId="3E358720"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DE922D"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iCs/>
                <w:sz w:val="20"/>
                <w:szCs w:val="20"/>
                <w:lang w:eastAsia="sl-SI"/>
              </w:rPr>
              <w:t>Gradivo je bilo predhodno objavljeno na spletni strani predlagatelja:</w:t>
            </w:r>
          </w:p>
        </w:tc>
        <w:tc>
          <w:tcPr>
            <w:tcW w:w="2431" w:type="dxa"/>
            <w:gridSpan w:val="2"/>
          </w:tcPr>
          <w:p w14:paraId="799AAEEC"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DA</w:t>
            </w:r>
          </w:p>
        </w:tc>
      </w:tr>
      <w:tr w:rsidR="00FF647D" w:rsidRPr="001E4CBA" w14:paraId="7CAC7B03"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68DA5FA" w14:textId="77777777" w:rsidR="00FF647D"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p>
          <w:p w14:paraId="23252903" w14:textId="77777777" w:rsidR="00FF647D" w:rsidRPr="000B6A68" w:rsidRDefault="00FF647D" w:rsidP="00F95EAC">
            <w:pPr>
              <w:pStyle w:val="Neotevilenodstavek"/>
              <w:widowControl w:val="0"/>
              <w:spacing w:before="0" w:after="0" w:line="240" w:lineRule="atLeast"/>
              <w:rPr>
                <w:iCs/>
                <w:sz w:val="20"/>
                <w:szCs w:val="20"/>
              </w:rPr>
            </w:pPr>
            <w:r w:rsidRPr="000B6A68">
              <w:rPr>
                <w:iCs/>
                <w:sz w:val="20"/>
                <w:szCs w:val="20"/>
              </w:rPr>
              <w:t>Gradivo je bilo objavljeno na spletni strani E-demokracija</w:t>
            </w:r>
            <w:r>
              <w:rPr>
                <w:iCs/>
                <w:sz w:val="20"/>
                <w:szCs w:val="20"/>
              </w:rPr>
              <w:t xml:space="preserve"> in predloženo v mnenje </w:t>
            </w:r>
            <w:r w:rsidRPr="00D06722">
              <w:rPr>
                <w:iCs/>
                <w:sz w:val="20"/>
                <w:szCs w:val="20"/>
              </w:rPr>
              <w:t>Ekonomsko-socialnemu svetu ter Združenju svetov delavcev Slovenije.</w:t>
            </w:r>
            <w:r w:rsidRPr="000B6A68">
              <w:rPr>
                <w:iCs/>
                <w:sz w:val="20"/>
                <w:szCs w:val="20"/>
              </w:rPr>
              <w:t xml:space="preserve"> </w:t>
            </w:r>
          </w:p>
          <w:p w14:paraId="63A30C9D" w14:textId="77777777" w:rsidR="00FF647D"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p>
          <w:p w14:paraId="0127C98B" w14:textId="77777777" w:rsidR="00FF647D" w:rsidRPr="001E4CBA"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r w:rsidRPr="001E4CBA">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20. 11. 2023</w:t>
            </w:r>
          </w:p>
          <w:p w14:paraId="6E6B7930" w14:textId="77777777" w:rsidR="00FF647D"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p>
          <w:p w14:paraId="2C152046" w14:textId="77777777" w:rsidR="00FF647D" w:rsidRPr="001E4CBA"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K zakonskemu predlogu nismo prejeli nobenega m</w:t>
            </w:r>
            <w:r w:rsidRPr="001C7474">
              <w:rPr>
                <w:rFonts w:ascii="Arial" w:eastAsia="Times New Roman" w:hAnsi="Arial" w:cs="Arial"/>
                <w:iCs/>
                <w:sz w:val="20"/>
                <w:szCs w:val="20"/>
                <w:lang w:eastAsia="sl-SI"/>
              </w:rPr>
              <w:t>nenj</w:t>
            </w:r>
            <w:r>
              <w:rPr>
                <w:rFonts w:ascii="Arial" w:eastAsia="Times New Roman" w:hAnsi="Arial" w:cs="Arial"/>
                <w:iCs/>
                <w:sz w:val="20"/>
                <w:szCs w:val="20"/>
                <w:lang w:eastAsia="sl-SI"/>
              </w:rPr>
              <w:t>a</w:t>
            </w:r>
            <w:r w:rsidRPr="001C7474">
              <w:rPr>
                <w:rFonts w:ascii="Arial" w:eastAsia="Times New Roman" w:hAnsi="Arial" w:cs="Arial"/>
                <w:iCs/>
                <w:sz w:val="20"/>
                <w:szCs w:val="20"/>
                <w:lang w:eastAsia="sl-SI"/>
              </w:rPr>
              <w:t>, predlog</w:t>
            </w:r>
            <w:r>
              <w:rPr>
                <w:rFonts w:ascii="Arial" w:eastAsia="Times New Roman" w:hAnsi="Arial" w:cs="Arial"/>
                <w:iCs/>
                <w:sz w:val="20"/>
                <w:szCs w:val="20"/>
                <w:lang w:eastAsia="sl-SI"/>
              </w:rPr>
              <w:t>a</w:t>
            </w:r>
            <w:r w:rsidRPr="001C747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ali</w:t>
            </w:r>
            <w:r w:rsidRPr="001C7474">
              <w:rPr>
                <w:rFonts w:ascii="Arial" w:eastAsia="Times New Roman" w:hAnsi="Arial" w:cs="Arial"/>
                <w:iCs/>
                <w:sz w:val="20"/>
                <w:szCs w:val="20"/>
                <w:lang w:eastAsia="sl-SI"/>
              </w:rPr>
              <w:t xml:space="preserve"> pripomb</w:t>
            </w:r>
            <w:r>
              <w:rPr>
                <w:rFonts w:ascii="Arial" w:eastAsia="Times New Roman" w:hAnsi="Arial" w:cs="Arial"/>
                <w:iCs/>
                <w:sz w:val="20"/>
                <w:szCs w:val="20"/>
                <w:lang w:eastAsia="sl-SI"/>
              </w:rPr>
              <w:t>e</w:t>
            </w:r>
            <w:r w:rsidRPr="001C7474">
              <w:rPr>
                <w:rFonts w:ascii="Arial" w:eastAsia="Times New Roman" w:hAnsi="Arial" w:cs="Arial"/>
                <w:iCs/>
                <w:sz w:val="20"/>
                <w:szCs w:val="20"/>
                <w:lang w:eastAsia="sl-SI"/>
              </w:rPr>
              <w:t>.</w:t>
            </w:r>
          </w:p>
          <w:p w14:paraId="4183E9C8" w14:textId="77777777" w:rsidR="00FF647D" w:rsidRPr="001E4CBA" w:rsidRDefault="00FF647D" w:rsidP="00F95EAC">
            <w:pPr>
              <w:autoSpaceDE w:val="0"/>
              <w:autoSpaceDN w:val="0"/>
              <w:adjustRightInd w:val="0"/>
              <w:spacing w:after="0" w:line="260" w:lineRule="exact"/>
              <w:jc w:val="both"/>
              <w:rPr>
                <w:rFonts w:ascii="Arial" w:eastAsia="Times New Roman" w:hAnsi="Arial" w:cs="Arial"/>
                <w:b/>
                <w:bCs/>
                <w:iCs/>
                <w:sz w:val="20"/>
                <w:szCs w:val="20"/>
                <w:lang w:eastAsia="sl-SI"/>
              </w:rPr>
            </w:pPr>
          </w:p>
        </w:tc>
      </w:tr>
      <w:tr w:rsidR="00FF647D" w:rsidRPr="001E4CBA" w14:paraId="0F99628F"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F82EBA"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F259386"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sz w:val="20"/>
                <w:szCs w:val="20"/>
                <w:lang w:eastAsia="sl-SI"/>
              </w:rPr>
              <w:t>DA</w:t>
            </w:r>
          </w:p>
        </w:tc>
      </w:tr>
      <w:tr w:rsidR="00FF647D" w:rsidRPr="001E4CBA" w14:paraId="53BFBC5E"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A66CA90"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E4CBA">
              <w:rPr>
                <w:rFonts w:ascii="Arial" w:eastAsia="Times New Roman" w:hAnsi="Arial" w:cs="Arial"/>
                <w:b/>
                <w:sz w:val="20"/>
                <w:szCs w:val="20"/>
                <w:lang w:eastAsia="sl-SI"/>
              </w:rPr>
              <w:t>11. Gradivo je uvrščeno v delovni program vlade:</w:t>
            </w:r>
          </w:p>
        </w:tc>
        <w:tc>
          <w:tcPr>
            <w:tcW w:w="2431" w:type="dxa"/>
            <w:gridSpan w:val="2"/>
            <w:vAlign w:val="center"/>
          </w:tcPr>
          <w:p w14:paraId="2475BC26" w14:textId="77777777" w:rsidR="00FF647D" w:rsidRPr="001E4CBA" w:rsidRDefault="00FF647D" w:rsidP="00F95EA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4CBA">
              <w:rPr>
                <w:rFonts w:ascii="Arial" w:eastAsia="Times New Roman" w:hAnsi="Arial" w:cs="Arial"/>
                <w:sz w:val="20"/>
                <w:szCs w:val="20"/>
                <w:lang w:eastAsia="sl-SI"/>
              </w:rPr>
              <w:t>NE</w:t>
            </w:r>
          </w:p>
        </w:tc>
      </w:tr>
      <w:tr w:rsidR="00FF647D" w:rsidRPr="001E4CBA" w14:paraId="3C590CB5" w14:textId="77777777" w:rsidTr="00F95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DAA55AF" w14:textId="77777777" w:rsidR="00FF647D" w:rsidRPr="001E4CBA" w:rsidRDefault="00FF647D" w:rsidP="00F95EA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p w14:paraId="0AA61E3A" w14:textId="77777777" w:rsidR="00FF647D" w:rsidRPr="001E4CBA" w:rsidRDefault="00FF647D" w:rsidP="00F95EAC">
            <w:pPr>
              <w:pStyle w:val="Poglavje"/>
              <w:widowControl w:val="0"/>
              <w:spacing w:before="0" w:after="0" w:line="260" w:lineRule="exact"/>
              <w:ind w:left="3400"/>
              <w:jc w:val="both"/>
              <w:rPr>
                <w:sz w:val="20"/>
                <w:szCs w:val="20"/>
              </w:rPr>
            </w:pPr>
            <w:r w:rsidRPr="001E4CBA">
              <w:rPr>
                <w:sz w:val="20"/>
                <w:szCs w:val="20"/>
              </w:rPr>
              <w:t>Luka Mesec</w:t>
            </w:r>
          </w:p>
          <w:p w14:paraId="21E25018" w14:textId="77777777" w:rsidR="00FF647D" w:rsidRPr="001E4CBA" w:rsidRDefault="00FF647D" w:rsidP="00F95EA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r w:rsidRPr="001E4CBA">
              <w:rPr>
                <w:rFonts w:ascii="Arial" w:hAnsi="Arial" w:cs="Arial"/>
                <w:b/>
                <w:sz w:val="20"/>
                <w:szCs w:val="20"/>
              </w:rPr>
              <w:t>minister</w:t>
            </w:r>
          </w:p>
          <w:p w14:paraId="022764F7" w14:textId="77777777" w:rsidR="00FF647D" w:rsidRPr="001E4CBA" w:rsidRDefault="00FF647D" w:rsidP="00F95EA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tc>
      </w:tr>
    </w:tbl>
    <w:p w14:paraId="3F493F58" w14:textId="77777777" w:rsidR="00FF647D" w:rsidRPr="001E4CBA" w:rsidRDefault="00FF647D" w:rsidP="00FF647D">
      <w:pPr>
        <w:spacing w:after="0" w:line="260" w:lineRule="exact"/>
        <w:jc w:val="both"/>
        <w:rPr>
          <w:rFonts w:ascii="Arial" w:hAnsi="Arial" w:cs="Arial"/>
          <w:sz w:val="20"/>
          <w:szCs w:val="20"/>
        </w:rPr>
      </w:pPr>
    </w:p>
    <w:p w14:paraId="780FD74D" w14:textId="77777777" w:rsidR="00FF647D" w:rsidRPr="001E4CBA" w:rsidRDefault="00FF647D" w:rsidP="00FF647D">
      <w:pPr>
        <w:spacing w:after="0" w:line="260" w:lineRule="exact"/>
        <w:jc w:val="both"/>
        <w:rPr>
          <w:rFonts w:ascii="Arial" w:hAnsi="Arial" w:cs="Arial"/>
          <w:sz w:val="20"/>
          <w:szCs w:val="20"/>
        </w:rPr>
      </w:pPr>
    </w:p>
    <w:p w14:paraId="12C397FE"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Prilog</w:t>
      </w:r>
      <w:r>
        <w:rPr>
          <w:rFonts w:ascii="Arial" w:hAnsi="Arial" w:cs="Arial"/>
          <w:sz w:val="20"/>
          <w:szCs w:val="20"/>
        </w:rPr>
        <w:t>e</w:t>
      </w:r>
      <w:r w:rsidRPr="001E4CBA">
        <w:rPr>
          <w:rFonts w:ascii="Arial" w:hAnsi="Arial" w:cs="Arial"/>
          <w:sz w:val="20"/>
          <w:szCs w:val="20"/>
        </w:rPr>
        <w:t>:</w:t>
      </w:r>
    </w:p>
    <w:p w14:paraId="74AA97DA" w14:textId="77777777" w:rsidR="00FF647D" w:rsidRPr="001E4CBA" w:rsidRDefault="00FF647D" w:rsidP="00FF647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predlog sklepa Vlade Republike Slovenije,</w:t>
      </w:r>
    </w:p>
    <w:p w14:paraId="4F908952" w14:textId="77777777" w:rsidR="00FF647D" w:rsidRDefault="00FF647D" w:rsidP="00FF647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predlog zakona</w:t>
      </w:r>
      <w:r>
        <w:rPr>
          <w:rFonts w:ascii="Arial" w:eastAsia="Times New Roman" w:hAnsi="Arial" w:cs="Arial"/>
          <w:iCs/>
          <w:sz w:val="20"/>
          <w:szCs w:val="20"/>
          <w:lang w:eastAsia="sl-SI"/>
        </w:rPr>
        <w:t>,</w:t>
      </w:r>
    </w:p>
    <w:p w14:paraId="76F0E3D4" w14:textId="77777777" w:rsidR="00FF647D" w:rsidRDefault="00FF647D" w:rsidP="00FF647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MSP-test,</w:t>
      </w:r>
    </w:p>
    <w:p w14:paraId="12614271" w14:textId="77777777" w:rsidR="00FF647D" w:rsidRPr="001E4CBA" w:rsidRDefault="00FF647D" w:rsidP="00FF647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korelacijska tabela</w:t>
      </w:r>
      <w:r w:rsidRPr="001E4CBA">
        <w:rPr>
          <w:rFonts w:ascii="Arial" w:eastAsia="Times New Roman" w:hAnsi="Arial" w:cs="Arial"/>
          <w:iCs/>
          <w:sz w:val="20"/>
          <w:szCs w:val="20"/>
          <w:lang w:eastAsia="sl-SI"/>
        </w:rPr>
        <w:t>.</w:t>
      </w:r>
    </w:p>
    <w:p w14:paraId="383E976F" w14:textId="77777777" w:rsidR="00FF647D" w:rsidRPr="001E4CBA" w:rsidRDefault="00FF647D" w:rsidP="00FF647D">
      <w:pPr>
        <w:spacing w:after="0" w:line="260" w:lineRule="exact"/>
        <w:jc w:val="both"/>
        <w:rPr>
          <w:rFonts w:ascii="Arial" w:hAnsi="Arial" w:cs="Arial"/>
          <w:sz w:val="20"/>
          <w:szCs w:val="20"/>
        </w:rPr>
      </w:pPr>
    </w:p>
    <w:p w14:paraId="54444182"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br w:type="page"/>
      </w:r>
    </w:p>
    <w:p w14:paraId="5991FD4E"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trike/>
          <w:sz w:val="20"/>
          <w:szCs w:val="20"/>
          <w:lang w:eastAsia="sl-SI"/>
        </w:rPr>
      </w:pPr>
      <w:r w:rsidRPr="001E4CBA">
        <w:rPr>
          <w:rFonts w:ascii="Arial" w:eastAsia="Times New Roman" w:hAnsi="Arial" w:cs="Arial"/>
          <w:iCs/>
          <w:sz w:val="20"/>
          <w:szCs w:val="20"/>
          <w:lang w:eastAsia="sl-SI"/>
        </w:rPr>
        <w:lastRenderedPageBreak/>
        <w:t xml:space="preserve">Na podlagi </w:t>
      </w:r>
      <w:r w:rsidRPr="001E4CBA">
        <w:rPr>
          <w:rFonts w:ascii="Arial" w:hAnsi="Arial" w:cs="Arial"/>
          <w:iCs/>
          <w:sz w:val="20"/>
          <w:szCs w:val="20"/>
        </w:rPr>
        <w:t xml:space="preserve">drugega odstavka </w:t>
      </w:r>
      <w:r w:rsidRPr="001E4CBA">
        <w:rPr>
          <w:rFonts w:ascii="Arial" w:eastAsia="Times New Roman" w:hAnsi="Arial" w:cs="Arial"/>
          <w:iCs/>
          <w:sz w:val="20"/>
          <w:szCs w:val="20"/>
          <w:lang w:eastAsia="sl-SI"/>
        </w:rPr>
        <w:t>2. člena Zakona o Vladi Republike Slovenije (Uradni list RS, št. 24/05 – uradno prečiščeno besedilo, 109/08, 38/10 – ZUKN, 8/12, 21/13, 47/13 – ZDU-1G, 65/14, 55/17 in 163/22) je Vlada Republike Slovenije na . . . seji . . . pod točko . . . sprejela</w:t>
      </w:r>
      <w:r w:rsidRPr="001E4CBA">
        <w:rPr>
          <w:rFonts w:ascii="Arial" w:eastAsia="Times New Roman" w:hAnsi="Arial" w:cs="Arial"/>
          <w:iCs/>
          <w:strike/>
          <w:sz w:val="20"/>
          <w:szCs w:val="20"/>
          <w:lang w:eastAsia="sl-SI"/>
        </w:rPr>
        <w:t xml:space="preserve"> </w:t>
      </w:r>
    </w:p>
    <w:p w14:paraId="50AF7473"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1334D1" w14:textId="77777777" w:rsidR="00FF647D" w:rsidRPr="001E4CBA" w:rsidRDefault="00FF647D" w:rsidP="00FF647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SKLEP:</w:t>
      </w:r>
    </w:p>
    <w:p w14:paraId="59DE3C59"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BDF714" w14:textId="3C24E68E"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b/>
          <w:bCs/>
          <w:iCs/>
          <w:sz w:val="20"/>
          <w:szCs w:val="20"/>
          <w:lang w:eastAsia="sl-SI"/>
        </w:rPr>
      </w:pPr>
      <w:r w:rsidRPr="001E4CBA">
        <w:rPr>
          <w:rFonts w:ascii="Arial" w:eastAsia="Times New Roman" w:hAnsi="Arial" w:cs="Arial"/>
          <w:iCs/>
          <w:sz w:val="20"/>
          <w:szCs w:val="20"/>
          <w:lang w:eastAsia="sl-SI"/>
        </w:rPr>
        <w:t>Vlada Republike Slovenije je določila besedilo predloga Z</w:t>
      </w:r>
      <w:r w:rsidRPr="001E4CBA">
        <w:rPr>
          <w:rFonts w:ascii="Arial" w:eastAsia="Times New Roman" w:hAnsi="Arial" w:cs="Arial"/>
          <w:sz w:val="20"/>
          <w:szCs w:val="20"/>
          <w:lang w:eastAsia="sl-SI"/>
        </w:rPr>
        <w:t xml:space="preserve">akona o </w:t>
      </w:r>
      <w:r w:rsidRPr="001E4CBA">
        <w:rPr>
          <w:rFonts w:ascii="Arial" w:hAnsi="Arial" w:cs="Arial"/>
          <w:bCs/>
          <w:sz w:val="20"/>
          <w:szCs w:val="20"/>
        </w:rPr>
        <w:t>soodločanju delavcev pri čezmejnih združitvah, čezmejnih delitvah in čezmejnih preoblikovanjih kapitalskih družb</w:t>
      </w:r>
      <w:r w:rsidRPr="001E4CBA">
        <w:rPr>
          <w:rFonts w:ascii="Arial" w:eastAsia="Times New Roman" w:hAnsi="Arial" w:cs="Arial"/>
          <w:bCs/>
          <w:sz w:val="20"/>
          <w:szCs w:val="20"/>
          <w:lang w:eastAsia="sl-SI"/>
        </w:rPr>
        <w:t xml:space="preserve"> </w:t>
      </w:r>
      <w:r w:rsidRPr="001E4CBA">
        <w:rPr>
          <w:rFonts w:ascii="Arial" w:eastAsia="Times New Roman" w:hAnsi="Arial" w:cs="Arial"/>
          <w:bCs/>
          <w:iCs/>
          <w:sz w:val="20"/>
          <w:szCs w:val="20"/>
          <w:lang w:eastAsia="sl-SI"/>
        </w:rPr>
        <w:t>in</w:t>
      </w:r>
      <w:r w:rsidRPr="001E4CBA">
        <w:rPr>
          <w:rFonts w:ascii="Arial" w:eastAsia="Times New Roman" w:hAnsi="Arial" w:cs="Arial"/>
          <w:iCs/>
          <w:sz w:val="20"/>
          <w:szCs w:val="20"/>
          <w:lang w:eastAsia="sl-SI"/>
        </w:rPr>
        <w:t xml:space="preserve"> ga pošlje Državnemu zboru Republike Slovenije v obravnavo po </w:t>
      </w:r>
      <w:r w:rsidR="00C07731">
        <w:rPr>
          <w:rFonts w:ascii="Arial" w:eastAsia="Times New Roman" w:hAnsi="Arial" w:cs="Arial"/>
          <w:iCs/>
          <w:sz w:val="20"/>
          <w:szCs w:val="20"/>
          <w:lang w:eastAsia="sl-SI"/>
        </w:rPr>
        <w:t>rednem</w:t>
      </w:r>
      <w:r w:rsidRPr="001E4CBA">
        <w:rPr>
          <w:rFonts w:ascii="Arial" w:eastAsia="Times New Roman" w:hAnsi="Arial" w:cs="Arial"/>
          <w:iCs/>
          <w:sz w:val="20"/>
          <w:szCs w:val="20"/>
          <w:lang w:eastAsia="sl-SI"/>
        </w:rPr>
        <w:t xml:space="preserve"> postopku.</w:t>
      </w:r>
    </w:p>
    <w:p w14:paraId="3BBC7E73"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4BE6DB"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E43AAB" w14:textId="77777777" w:rsidR="00FF647D" w:rsidRPr="001E4CBA" w:rsidRDefault="00FF647D" w:rsidP="00FF647D">
      <w:pPr>
        <w:pStyle w:val="Naslov3"/>
        <w:spacing w:before="0" w:beforeAutospacing="0" w:after="0" w:afterAutospacing="0" w:line="260" w:lineRule="exact"/>
        <w:ind w:left="4595"/>
        <w:jc w:val="both"/>
        <w:textAlignment w:val="baseline"/>
        <w:rPr>
          <w:rFonts w:ascii="Arial" w:hAnsi="Arial" w:cs="Arial"/>
          <w:b w:val="0"/>
          <w:bCs w:val="0"/>
          <w:iCs/>
          <w:sz w:val="20"/>
          <w:szCs w:val="20"/>
        </w:rPr>
      </w:pPr>
      <w:r w:rsidRPr="001E4CBA">
        <w:rPr>
          <w:rFonts w:ascii="Arial" w:hAnsi="Arial" w:cs="Arial"/>
          <w:b w:val="0"/>
          <w:bCs w:val="0"/>
          <w:iCs/>
          <w:sz w:val="20"/>
          <w:szCs w:val="20"/>
        </w:rPr>
        <w:t>Barbara Kolenko Helbl</w:t>
      </w:r>
    </w:p>
    <w:p w14:paraId="71ABAD86" w14:textId="77777777" w:rsidR="00FF647D" w:rsidRPr="001E4CBA" w:rsidRDefault="00FF647D" w:rsidP="00FF647D">
      <w:pPr>
        <w:spacing w:after="0" w:line="260" w:lineRule="exact"/>
        <w:ind w:left="4595"/>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generalna sekretarka</w:t>
      </w:r>
    </w:p>
    <w:p w14:paraId="622CF42D"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1E4CBA">
        <w:rPr>
          <w:rFonts w:ascii="Arial" w:eastAsia="Times New Roman" w:hAnsi="Arial" w:cs="Arial"/>
          <w:iCs/>
          <w:sz w:val="20"/>
          <w:szCs w:val="20"/>
          <w:lang w:eastAsia="sl-SI"/>
        </w:rPr>
        <w:t xml:space="preserve"> </w:t>
      </w:r>
    </w:p>
    <w:p w14:paraId="71A03DFB"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2B76CC02"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Priloga:</w:t>
      </w:r>
    </w:p>
    <w:p w14:paraId="077D2C17" w14:textId="77777777" w:rsidR="00FF647D" w:rsidRPr="00032B93" w:rsidRDefault="00FF647D" w:rsidP="00FF647D">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32B93">
        <w:rPr>
          <w:rFonts w:ascii="Arial" w:eastAsia="Times New Roman" w:hAnsi="Arial" w:cs="Arial"/>
          <w:iCs/>
          <w:sz w:val="20"/>
          <w:szCs w:val="20"/>
          <w:lang w:eastAsia="sl-SI"/>
        </w:rPr>
        <w:t>Predlog Z</w:t>
      </w:r>
      <w:r w:rsidRPr="00032B93">
        <w:rPr>
          <w:rFonts w:ascii="Arial" w:eastAsia="Times New Roman" w:hAnsi="Arial" w:cs="Arial"/>
          <w:sz w:val="20"/>
          <w:szCs w:val="20"/>
          <w:lang w:eastAsia="sl-SI"/>
        </w:rPr>
        <w:t xml:space="preserve">akona o </w:t>
      </w:r>
      <w:r w:rsidRPr="00032B93">
        <w:rPr>
          <w:rFonts w:ascii="Arial" w:hAnsi="Arial" w:cs="Arial"/>
          <w:bCs/>
          <w:sz w:val="20"/>
          <w:szCs w:val="20"/>
        </w:rPr>
        <w:t>soodločanju delavcev pri čezmejnih združitvah, čezmejnih delitvah in čezmejnih preoblikovanjih kapitalskih družb.</w:t>
      </w:r>
    </w:p>
    <w:p w14:paraId="68112D25" w14:textId="77777777" w:rsidR="00FF647D" w:rsidRPr="001E4CBA" w:rsidRDefault="00FF647D" w:rsidP="00FF647D">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FDC685" w14:textId="77777777" w:rsidR="00FF647D" w:rsidRPr="001E4CBA" w:rsidRDefault="00FF647D" w:rsidP="00FF647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Prejmejo:</w:t>
      </w:r>
    </w:p>
    <w:p w14:paraId="23B5D39B" w14:textId="77777777" w:rsidR="00FF647D" w:rsidRPr="001E4CBA" w:rsidRDefault="00FF647D" w:rsidP="00FF647D">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Državni zbor Republike Slovenije,</w:t>
      </w:r>
    </w:p>
    <w:p w14:paraId="11839B62" w14:textId="77777777" w:rsidR="00FF647D" w:rsidRPr="001E4CBA" w:rsidRDefault="00FF647D" w:rsidP="00FF647D">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Ministrstvo za delo, družino, socialne zadeve in enake možnosti Republike Slovenije,</w:t>
      </w:r>
    </w:p>
    <w:p w14:paraId="00ECA951" w14:textId="77777777" w:rsidR="00FF647D" w:rsidRDefault="00FF647D" w:rsidP="00FF647D">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w:t>
      </w:r>
      <w:r>
        <w:rPr>
          <w:rFonts w:ascii="Arial" w:eastAsia="Times New Roman" w:hAnsi="Arial" w:cs="Arial"/>
          <w:iCs/>
          <w:sz w:val="20"/>
          <w:szCs w:val="20"/>
          <w:lang w:eastAsia="sl-SI"/>
        </w:rPr>
        <w:t>o</w:t>
      </w:r>
      <w:r w:rsidRPr="001E4CBA">
        <w:rPr>
          <w:rFonts w:ascii="Arial" w:eastAsia="Times New Roman" w:hAnsi="Arial" w:cs="Arial"/>
          <w:iCs/>
          <w:sz w:val="20"/>
          <w:szCs w:val="20"/>
          <w:lang w:eastAsia="sl-SI"/>
        </w:rPr>
        <w:t xml:space="preserve"> za gospodarstvo, turizem in šport Republike Slovenije,</w:t>
      </w:r>
    </w:p>
    <w:p w14:paraId="12282A12" w14:textId="77777777" w:rsidR="00FF647D" w:rsidRPr="00CF7964" w:rsidRDefault="00FF647D" w:rsidP="00FF647D">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eastAsia="Times New Roman" w:hAnsi="Arial" w:cs="Arial"/>
          <w:iCs/>
          <w:sz w:val="20"/>
          <w:szCs w:val="20"/>
          <w:lang w:eastAsia="sl-SI"/>
        </w:rPr>
        <w:t>Ministrstv</w:t>
      </w:r>
      <w:r>
        <w:rPr>
          <w:rFonts w:ascii="Arial" w:eastAsia="Times New Roman" w:hAnsi="Arial" w:cs="Arial"/>
          <w:iCs/>
          <w:sz w:val="20"/>
          <w:szCs w:val="20"/>
          <w:lang w:eastAsia="sl-SI"/>
        </w:rPr>
        <w:t>o</w:t>
      </w:r>
      <w:r w:rsidRPr="001E4CBA">
        <w:rPr>
          <w:rFonts w:ascii="Arial" w:eastAsia="Times New Roman" w:hAnsi="Arial" w:cs="Arial"/>
          <w:iCs/>
          <w:sz w:val="20"/>
          <w:szCs w:val="20"/>
          <w:lang w:eastAsia="sl-SI"/>
        </w:rPr>
        <w:t xml:space="preserve"> za</w:t>
      </w:r>
      <w:r>
        <w:rPr>
          <w:rFonts w:ascii="Arial" w:eastAsia="Times New Roman" w:hAnsi="Arial" w:cs="Arial"/>
          <w:iCs/>
          <w:sz w:val="20"/>
          <w:szCs w:val="20"/>
          <w:lang w:eastAsia="sl-SI"/>
        </w:rPr>
        <w:t xml:space="preserve"> pravosodje </w:t>
      </w:r>
      <w:r w:rsidRPr="001E4CBA">
        <w:rPr>
          <w:rFonts w:ascii="Arial" w:eastAsia="Times New Roman" w:hAnsi="Arial" w:cs="Arial"/>
          <w:iCs/>
          <w:sz w:val="20"/>
          <w:szCs w:val="20"/>
          <w:lang w:eastAsia="sl-SI"/>
        </w:rPr>
        <w:t>Republike Slovenije</w:t>
      </w:r>
      <w:r>
        <w:rPr>
          <w:rFonts w:ascii="Arial" w:eastAsia="Times New Roman" w:hAnsi="Arial" w:cs="Arial"/>
          <w:iCs/>
          <w:sz w:val="20"/>
          <w:szCs w:val="20"/>
          <w:lang w:eastAsia="sl-SI"/>
        </w:rPr>
        <w:t>,</w:t>
      </w:r>
      <w:r w:rsidRPr="001E4CBA">
        <w:rPr>
          <w:rFonts w:ascii="Arial" w:hAnsi="Arial" w:cs="Arial"/>
          <w:sz w:val="20"/>
          <w:szCs w:val="20"/>
        </w:rPr>
        <w:t xml:space="preserve"> </w:t>
      </w:r>
    </w:p>
    <w:p w14:paraId="29E2BD5F" w14:textId="77777777" w:rsidR="00FF647D" w:rsidRPr="001E4CBA" w:rsidRDefault="00FF647D" w:rsidP="00FF647D">
      <w:pPr>
        <w:pStyle w:val="Odstavekseznama"/>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4CBA">
        <w:rPr>
          <w:rFonts w:ascii="Arial" w:hAnsi="Arial" w:cs="Arial"/>
          <w:sz w:val="20"/>
          <w:szCs w:val="20"/>
        </w:rPr>
        <w:t>Služba Vlade Republike Slovenije za zakonodajo.</w:t>
      </w:r>
    </w:p>
    <w:p w14:paraId="7A87B9C4"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br w:type="page"/>
      </w:r>
    </w:p>
    <w:p w14:paraId="43EE8B01" w14:textId="77777777" w:rsidR="00FF647D" w:rsidRPr="001E4CBA" w:rsidRDefault="00FF647D" w:rsidP="00FF647D">
      <w:pPr>
        <w:pStyle w:val="podpisi"/>
        <w:ind w:left="360"/>
        <w:jc w:val="right"/>
        <w:rPr>
          <w:rFonts w:cs="Arial"/>
          <w:b/>
          <w:szCs w:val="20"/>
          <w:lang w:val="sl-SI"/>
        </w:rPr>
      </w:pPr>
      <w:r w:rsidRPr="001E4CBA">
        <w:rPr>
          <w:rFonts w:cs="Arial"/>
          <w:b/>
          <w:szCs w:val="20"/>
          <w:lang w:val="sl-SI"/>
        </w:rPr>
        <w:lastRenderedPageBreak/>
        <w:t>PREDLOG</w:t>
      </w:r>
    </w:p>
    <w:p w14:paraId="31576BB9" w14:textId="77777777" w:rsidR="00FF647D" w:rsidRPr="001E4CBA" w:rsidRDefault="00FF647D" w:rsidP="00FF647D">
      <w:pPr>
        <w:pStyle w:val="podpisi"/>
        <w:tabs>
          <w:tab w:val="clear" w:pos="3402"/>
        </w:tabs>
        <w:ind w:left="360"/>
        <w:jc w:val="right"/>
        <w:rPr>
          <w:rFonts w:cs="Arial"/>
          <w:b/>
          <w:szCs w:val="20"/>
          <w:lang w:val="sl-SI"/>
        </w:rPr>
      </w:pPr>
      <w:r w:rsidRPr="001E4CBA">
        <w:rPr>
          <w:rFonts w:cs="Arial"/>
          <w:b/>
          <w:szCs w:val="20"/>
          <w:lang w:val="sl-SI"/>
        </w:rPr>
        <w:t xml:space="preserve">EVA </w:t>
      </w:r>
      <w:r w:rsidRPr="001E4CBA">
        <w:rPr>
          <w:rFonts w:cs="Arial"/>
          <w:b/>
          <w:iCs/>
          <w:szCs w:val="20"/>
          <w:lang w:eastAsia="sl-SI"/>
        </w:rPr>
        <w:t>2023-2611-0048</w:t>
      </w:r>
    </w:p>
    <w:p w14:paraId="01CC6131" w14:textId="77777777" w:rsidR="00FF647D" w:rsidRPr="001E4CBA" w:rsidRDefault="00FF647D" w:rsidP="00FF647D">
      <w:pPr>
        <w:pStyle w:val="podpisi"/>
        <w:tabs>
          <w:tab w:val="clear" w:pos="3402"/>
        </w:tabs>
        <w:ind w:left="360"/>
        <w:jc w:val="both"/>
        <w:rPr>
          <w:rFonts w:cs="Arial"/>
          <w:szCs w:val="20"/>
          <w:lang w:val="sl-SI"/>
        </w:rPr>
      </w:pPr>
    </w:p>
    <w:tbl>
      <w:tblPr>
        <w:tblW w:w="0" w:type="auto"/>
        <w:tblLook w:val="04A0" w:firstRow="1" w:lastRow="0" w:firstColumn="1" w:lastColumn="0" w:noHBand="0" w:noVBand="1"/>
      </w:tblPr>
      <w:tblGrid>
        <w:gridCol w:w="9072"/>
      </w:tblGrid>
      <w:tr w:rsidR="00FF647D" w:rsidRPr="001E4CBA" w14:paraId="581A8899" w14:textId="77777777" w:rsidTr="00F95EAC">
        <w:tc>
          <w:tcPr>
            <w:tcW w:w="9072" w:type="dxa"/>
          </w:tcPr>
          <w:p w14:paraId="18B94522" w14:textId="77777777" w:rsidR="00FF647D" w:rsidRPr="001E4CBA" w:rsidRDefault="00FF647D" w:rsidP="00F95EAC">
            <w:pPr>
              <w:pStyle w:val="Naslovpredpisa"/>
              <w:spacing w:before="0" w:after="0" w:line="260" w:lineRule="exact"/>
              <w:jc w:val="both"/>
              <w:rPr>
                <w:sz w:val="20"/>
                <w:szCs w:val="20"/>
              </w:rPr>
            </w:pPr>
          </w:p>
          <w:p w14:paraId="169DE2E7" w14:textId="77777777" w:rsidR="00FF647D" w:rsidRPr="001E4CBA" w:rsidRDefault="00FF647D" w:rsidP="00F95EAC">
            <w:pPr>
              <w:pStyle w:val="vrstapredpisa"/>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ZAKON O SOODLOČANJU DELAVCEV PRI ČEZMEJNIH ZDRUŽITVAH, ČEZMEJNIH DELITVAH IN ČEZMEJNIH PREOBLIKOVANJIH KAPITALSKIH DRUŽB</w:t>
            </w:r>
          </w:p>
          <w:p w14:paraId="42166F37" w14:textId="77777777" w:rsidR="00FF647D" w:rsidRPr="001E4CBA" w:rsidRDefault="00FF647D" w:rsidP="00F95EAC">
            <w:pPr>
              <w:pStyle w:val="Naslovpredpisa"/>
              <w:spacing w:before="0" w:after="0" w:line="260" w:lineRule="exact"/>
              <w:jc w:val="both"/>
              <w:rPr>
                <w:sz w:val="20"/>
                <w:szCs w:val="20"/>
              </w:rPr>
            </w:pPr>
          </w:p>
          <w:p w14:paraId="71B56CC4" w14:textId="77777777" w:rsidR="00FF647D" w:rsidRPr="001E4CBA" w:rsidRDefault="00FF647D" w:rsidP="00F95EAC">
            <w:pPr>
              <w:pStyle w:val="Naslovpredpisa"/>
              <w:spacing w:before="0" w:after="0" w:line="260" w:lineRule="exact"/>
              <w:jc w:val="both"/>
              <w:rPr>
                <w:sz w:val="20"/>
                <w:szCs w:val="20"/>
              </w:rPr>
            </w:pPr>
          </w:p>
        </w:tc>
      </w:tr>
      <w:tr w:rsidR="00FF647D" w:rsidRPr="001E4CBA" w14:paraId="7A7D1FD2" w14:textId="77777777" w:rsidTr="00F95EAC">
        <w:tc>
          <w:tcPr>
            <w:tcW w:w="9072" w:type="dxa"/>
          </w:tcPr>
          <w:tbl>
            <w:tblPr>
              <w:tblW w:w="0" w:type="auto"/>
              <w:tblLook w:val="04A0" w:firstRow="1" w:lastRow="0" w:firstColumn="1" w:lastColumn="0" w:noHBand="0" w:noVBand="1"/>
            </w:tblPr>
            <w:tblGrid>
              <w:gridCol w:w="8856"/>
            </w:tblGrid>
            <w:tr w:rsidR="00FF647D" w:rsidRPr="001E4CBA" w14:paraId="1300E1BD" w14:textId="77777777" w:rsidTr="00F95EAC">
              <w:tc>
                <w:tcPr>
                  <w:tcW w:w="9072" w:type="dxa"/>
                </w:tcPr>
                <w:p w14:paraId="0CF736EB" w14:textId="77777777" w:rsidR="00FF647D" w:rsidRPr="001E4CBA" w:rsidRDefault="00FF647D" w:rsidP="00F95EAC">
                  <w:pPr>
                    <w:pStyle w:val="Poglavje"/>
                    <w:spacing w:before="0" w:after="0" w:line="260" w:lineRule="exact"/>
                    <w:jc w:val="both"/>
                    <w:rPr>
                      <w:sz w:val="20"/>
                      <w:szCs w:val="20"/>
                    </w:rPr>
                  </w:pPr>
                  <w:r w:rsidRPr="001E4CBA">
                    <w:rPr>
                      <w:sz w:val="20"/>
                      <w:szCs w:val="20"/>
                    </w:rPr>
                    <w:t>I. UVOD</w:t>
                  </w:r>
                </w:p>
                <w:p w14:paraId="030286FA" w14:textId="77777777" w:rsidR="00FF647D" w:rsidRPr="001E4CBA" w:rsidRDefault="00FF647D" w:rsidP="00F95EAC">
                  <w:pPr>
                    <w:pStyle w:val="Poglavje"/>
                    <w:spacing w:before="0" w:after="0" w:line="260" w:lineRule="exact"/>
                    <w:jc w:val="both"/>
                    <w:rPr>
                      <w:sz w:val="20"/>
                      <w:szCs w:val="20"/>
                    </w:rPr>
                  </w:pPr>
                </w:p>
              </w:tc>
            </w:tr>
            <w:tr w:rsidR="00FF647D" w:rsidRPr="001E4CBA" w14:paraId="57D2C6EE" w14:textId="77777777" w:rsidTr="00F95EAC">
              <w:tc>
                <w:tcPr>
                  <w:tcW w:w="9072" w:type="dxa"/>
                </w:tcPr>
                <w:p w14:paraId="23E0DCFE" w14:textId="77777777" w:rsidR="00FF647D" w:rsidRPr="001E4CBA" w:rsidRDefault="00FF647D" w:rsidP="00F95EAC">
                  <w:pPr>
                    <w:pStyle w:val="Oddelek"/>
                    <w:numPr>
                      <w:ilvl w:val="0"/>
                      <w:numId w:val="0"/>
                    </w:numPr>
                    <w:spacing w:before="0" w:after="0" w:line="260" w:lineRule="exact"/>
                    <w:jc w:val="both"/>
                    <w:rPr>
                      <w:sz w:val="20"/>
                      <w:szCs w:val="20"/>
                    </w:rPr>
                  </w:pPr>
                  <w:r w:rsidRPr="001E4CBA">
                    <w:rPr>
                      <w:sz w:val="20"/>
                      <w:szCs w:val="20"/>
                    </w:rPr>
                    <w:t>1. OCENA STANJA IN RAZLOGI ZA SPREJEM PREDLOGA ZAKONA</w:t>
                  </w:r>
                </w:p>
                <w:p w14:paraId="048AB1C7" w14:textId="77777777" w:rsidR="00FF647D" w:rsidRPr="001E4CBA" w:rsidRDefault="00FF647D" w:rsidP="00F95EAC">
                  <w:pPr>
                    <w:pStyle w:val="Oddelek"/>
                    <w:numPr>
                      <w:ilvl w:val="0"/>
                      <w:numId w:val="0"/>
                    </w:numPr>
                    <w:spacing w:before="0" w:after="0" w:line="260" w:lineRule="exact"/>
                    <w:jc w:val="both"/>
                    <w:rPr>
                      <w:sz w:val="20"/>
                      <w:szCs w:val="20"/>
                    </w:rPr>
                  </w:pPr>
                </w:p>
              </w:tc>
            </w:tr>
          </w:tbl>
          <w:p w14:paraId="4C2675AC" w14:textId="77777777" w:rsidR="00FF647D" w:rsidRPr="001E4CBA" w:rsidRDefault="00FF647D" w:rsidP="00F95EAC">
            <w:pPr>
              <w:pStyle w:val="Poglavje"/>
              <w:spacing w:before="0" w:after="0" w:line="260" w:lineRule="exact"/>
              <w:jc w:val="both"/>
              <w:rPr>
                <w:sz w:val="20"/>
                <w:szCs w:val="20"/>
              </w:rPr>
            </w:pPr>
          </w:p>
        </w:tc>
      </w:tr>
    </w:tbl>
    <w:p w14:paraId="2D3AC16A" w14:textId="77777777" w:rsidR="00FF647D" w:rsidRPr="001E4CBA" w:rsidRDefault="00FF647D" w:rsidP="00FF647D">
      <w:pPr>
        <w:spacing w:after="0" w:line="260" w:lineRule="exact"/>
        <w:jc w:val="both"/>
        <w:rPr>
          <w:rFonts w:ascii="Arial" w:hAnsi="Arial" w:cs="Arial"/>
          <w:sz w:val="20"/>
          <w:szCs w:val="20"/>
          <w:shd w:val="clear" w:color="auto" w:fill="FFFFFF"/>
        </w:rPr>
      </w:pPr>
      <w:r w:rsidRPr="001E4CBA">
        <w:rPr>
          <w:rFonts w:ascii="Arial" w:hAnsi="Arial" w:cs="Arial"/>
          <w:sz w:val="20"/>
          <w:szCs w:val="20"/>
          <w:shd w:val="clear" w:color="auto" w:fill="FFFFFF"/>
        </w:rPr>
        <w:t>Direktiva (EU) 2019/2121 Evropskega parlamenta in Sveta z dne 27. novembra 2019 o spremembi Direktive (EU) 2017/1132 glede čezmejnih preoblikovanj, združitev in delitev</w:t>
      </w:r>
      <w:r w:rsidRPr="001E4CBA">
        <w:rPr>
          <w:rFonts w:ascii="Arial" w:hAnsi="Arial" w:cs="Arial"/>
          <w:sz w:val="20"/>
          <w:szCs w:val="20"/>
        </w:rPr>
        <w:t xml:space="preserve"> (v nadaljnjem besedilu: mobilnostna direktiva) je spremenila in dopolnila prej </w:t>
      </w:r>
      <w:r>
        <w:rPr>
          <w:rFonts w:ascii="Arial" w:hAnsi="Arial" w:cs="Arial"/>
          <w:sz w:val="20"/>
          <w:szCs w:val="20"/>
        </w:rPr>
        <w:t>veljavna</w:t>
      </w:r>
      <w:r w:rsidRPr="001E4CBA">
        <w:rPr>
          <w:rFonts w:ascii="Arial" w:hAnsi="Arial" w:cs="Arial"/>
          <w:sz w:val="20"/>
          <w:szCs w:val="20"/>
        </w:rPr>
        <w:t xml:space="preserve"> pravila o evropskem pravu družb, ki so bila kodificirana v Direktivi (EU) 2017/1132 Evropskega parlamenta in Sveta z dne 14. junija 2017 o določenih vidikih prava družb, ki je med drugim kodificirala tudi Direktivo Evropskega parlamenta in Sveta 2005/56/ES z dne 26. oktobra 2005 o čezmejnih združitvah kapitalskih družb (v nadaljnjem besedilu: </w:t>
      </w:r>
      <w:r>
        <w:rPr>
          <w:rFonts w:ascii="Arial" w:hAnsi="Arial" w:cs="Arial"/>
          <w:sz w:val="20"/>
          <w:szCs w:val="20"/>
        </w:rPr>
        <w:t>d</w:t>
      </w:r>
      <w:r w:rsidRPr="001E4CBA">
        <w:rPr>
          <w:rFonts w:ascii="Arial" w:hAnsi="Arial" w:cs="Arial"/>
          <w:sz w:val="20"/>
          <w:szCs w:val="20"/>
        </w:rPr>
        <w:t xml:space="preserve">irektiva o čezmejnih združitvah), ki je v svojem 16. členu urejala </w:t>
      </w:r>
      <w:r w:rsidRPr="001E4CBA">
        <w:rPr>
          <w:rFonts w:ascii="Arial" w:hAnsi="Arial" w:cs="Arial"/>
          <w:sz w:val="20"/>
          <w:szCs w:val="20"/>
          <w:shd w:val="clear" w:color="auto" w:fill="FFFFFF"/>
        </w:rPr>
        <w:t xml:space="preserve">soodločanje delavcev v organih vodenja ali nadzora družbe, ki nastane s čezmejno združitvijo kapitalskih družb. Izpostavljeni člen </w:t>
      </w:r>
      <w:r>
        <w:rPr>
          <w:rFonts w:ascii="Arial" w:hAnsi="Arial" w:cs="Arial"/>
          <w:sz w:val="20"/>
          <w:szCs w:val="20"/>
        </w:rPr>
        <w:t>d</w:t>
      </w:r>
      <w:r w:rsidRPr="001E4CBA">
        <w:rPr>
          <w:rFonts w:ascii="Arial" w:hAnsi="Arial" w:cs="Arial"/>
          <w:sz w:val="20"/>
          <w:szCs w:val="20"/>
        </w:rPr>
        <w:t>irektive o čezmejnih združitvah</w:t>
      </w:r>
      <w:r w:rsidRPr="001E4CBA">
        <w:rPr>
          <w:rFonts w:ascii="Arial" w:hAnsi="Arial" w:cs="Arial"/>
          <w:sz w:val="20"/>
          <w:szCs w:val="20"/>
          <w:shd w:val="clear" w:color="auto" w:fill="FFFFFF"/>
        </w:rPr>
        <w:t xml:space="preserve"> je bil prenesen v pravni red Republike Slovenije z Zakonom o soodločanju delavcev pri čezmejnih združitvah kapitalskih družb (Uradni list RS, št. 56/08; </w:t>
      </w:r>
      <w:r w:rsidRPr="001E4CBA">
        <w:rPr>
          <w:rFonts w:ascii="Arial" w:hAnsi="Arial" w:cs="Arial"/>
          <w:sz w:val="20"/>
          <w:szCs w:val="20"/>
        </w:rPr>
        <w:t>v nadaljnjem besedilu: ZSDČZKD</w:t>
      </w:r>
      <w:r w:rsidRPr="001E4CBA">
        <w:rPr>
          <w:rFonts w:ascii="Arial" w:hAnsi="Arial" w:cs="Arial"/>
          <w:sz w:val="20"/>
          <w:szCs w:val="20"/>
          <w:shd w:val="clear" w:color="auto" w:fill="FFFFFF"/>
        </w:rPr>
        <w:t>).</w:t>
      </w:r>
    </w:p>
    <w:p w14:paraId="421AB861" w14:textId="77777777" w:rsidR="00FF647D" w:rsidRPr="001E4CBA" w:rsidRDefault="00FF647D" w:rsidP="00FF647D">
      <w:pPr>
        <w:spacing w:after="0" w:line="260" w:lineRule="exact"/>
        <w:jc w:val="both"/>
        <w:rPr>
          <w:rFonts w:ascii="Arial" w:hAnsi="Arial" w:cs="Arial"/>
          <w:sz w:val="20"/>
          <w:szCs w:val="20"/>
          <w:shd w:val="clear" w:color="auto" w:fill="FFFFFF"/>
        </w:rPr>
      </w:pPr>
    </w:p>
    <w:p w14:paraId="162035E9" w14:textId="77777777" w:rsidR="00FF647D" w:rsidRPr="001E4CBA" w:rsidRDefault="00FF647D" w:rsidP="00FF647D">
      <w:pPr>
        <w:tabs>
          <w:tab w:val="left" w:pos="284"/>
        </w:tabs>
        <w:spacing w:after="0" w:line="260" w:lineRule="exact"/>
        <w:jc w:val="both"/>
        <w:rPr>
          <w:rFonts w:ascii="Arial" w:hAnsi="Arial" w:cs="Arial"/>
          <w:sz w:val="20"/>
          <w:szCs w:val="20"/>
        </w:rPr>
      </w:pPr>
      <w:r w:rsidRPr="001E4CBA">
        <w:rPr>
          <w:rFonts w:ascii="Arial" w:hAnsi="Arial" w:cs="Arial"/>
          <w:sz w:val="20"/>
          <w:szCs w:val="20"/>
        </w:rPr>
        <w:t xml:space="preserve">Določba 16. člena Direktive o čezmejnih združitvah, ki je ob njenem sprejemanju veljala za najbolj sporno in je bila med najbolj zapletenimi </w:t>
      </w:r>
      <w:r>
        <w:rPr>
          <w:rFonts w:ascii="Arial" w:hAnsi="Arial" w:cs="Arial"/>
          <w:sz w:val="20"/>
          <w:szCs w:val="20"/>
        </w:rPr>
        <w:t>prvinami</w:t>
      </w:r>
      <w:r w:rsidRPr="001E4CBA">
        <w:rPr>
          <w:rFonts w:ascii="Arial" w:hAnsi="Arial" w:cs="Arial"/>
          <w:sz w:val="20"/>
          <w:szCs w:val="20"/>
        </w:rPr>
        <w:t xml:space="preserve"> Direktive o čezmejnih združitvah, je </w:t>
      </w:r>
      <w:r>
        <w:rPr>
          <w:rFonts w:ascii="Arial" w:hAnsi="Arial" w:cs="Arial"/>
          <w:sz w:val="20"/>
          <w:szCs w:val="20"/>
        </w:rPr>
        <w:t xml:space="preserve">pretežno </w:t>
      </w:r>
      <w:r w:rsidRPr="001E4CBA">
        <w:rPr>
          <w:rFonts w:ascii="Arial" w:hAnsi="Arial" w:cs="Arial"/>
          <w:sz w:val="20"/>
          <w:szCs w:val="20"/>
        </w:rPr>
        <w:t>napotila na uporabo določenih določb Direktive Sveta 2001/86/ES z dne 8. oktobra 2001 o dopolnitvi Statuta evropske delniške družbe glede udeležbe delavcev (v nadalj</w:t>
      </w:r>
      <w:r>
        <w:rPr>
          <w:rFonts w:ascii="Arial" w:hAnsi="Arial" w:cs="Arial"/>
          <w:sz w:val="20"/>
          <w:szCs w:val="20"/>
        </w:rPr>
        <w:t>njem besedilu</w:t>
      </w:r>
      <w:r w:rsidRPr="001E4CBA">
        <w:rPr>
          <w:rFonts w:ascii="Arial" w:hAnsi="Arial" w:cs="Arial"/>
          <w:sz w:val="20"/>
          <w:szCs w:val="20"/>
        </w:rPr>
        <w:t xml:space="preserve">: </w:t>
      </w:r>
      <w:r>
        <w:rPr>
          <w:rFonts w:ascii="Arial" w:hAnsi="Arial" w:cs="Arial"/>
          <w:sz w:val="20"/>
          <w:szCs w:val="20"/>
        </w:rPr>
        <w:t>d</w:t>
      </w:r>
      <w:r w:rsidRPr="001E4CBA">
        <w:rPr>
          <w:rFonts w:ascii="Arial" w:hAnsi="Arial" w:cs="Arial"/>
          <w:sz w:val="20"/>
          <w:szCs w:val="20"/>
        </w:rPr>
        <w:t>irektiva SE), vendar s pomembnimi izjemami. Ker je slednja direktiva izrazito tehnične narav</w:t>
      </w:r>
      <w:r>
        <w:rPr>
          <w:rFonts w:ascii="Arial" w:hAnsi="Arial" w:cs="Arial"/>
          <w:sz w:val="20"/>
          <w:szCs w:val="20"/>
        </w:rPr>
        <w:t>nanosti</w:t>
      </w:r>
      <w:r w:rsidRPr="001E4CBA">
        <w:rPr>
          <w:rFonts w:ascii="Arial" w:hAnsi="Arial" w:cs="Arial"/>
          <w:sz w:val="20"/>
          <w:szCs w:val="20"/>
        </w:rPr>
        <w:t>, je Zakon o sodelovanju delavcev pri upravljanju evropske delniške družbe (SE) (Uradni list RS, št. </w:t>
      </w:r>
      <w:hyperlink r:id="rId9" w:tgtFrame="_blank" w:tooltip="Zakon o sodelovanju delavcev pri upravljanju evropske delniške družbe (SE) (ZSDUEDD)" w:history="1">
        <w:r w:rsidRPr="001E4CBA">
          <w:rPr>
            <w:rFonts w:ascii="Arial" w:hAnsi="Arial" w:cs="Arial"/>
            <w:sz w:val="20"/>
            <w:szCs w:val="20"/>
          </w:rPr>
          <w:t>28/06</w:t>
        </w:r>
      </w:hyperlink>
      <w:r w:rsidRPr="001E4CBA">
        <w:rPr>
          <w:rFonts w:ascii="Arial" w:hAnsi="Arial" w:cs="Arial"/>
          <w:sz w:val="20"/>
          <w:szCs w:val="20"/>
        </w:rPr>
        <w:t>) (v nadalj</w:t>
      </w:r>
      <w:r>
        <w:rPr>
          <w:rFonts w:ascii="Arial" w:hAnsi="Arial" w:cs="Arial"/>
          <w:sz w:val="20"/>
          <w:szCs w:val="20"/>
        </w:rPr>
        <w:t>njem besedilu</w:t>
      </w:r>
      <w:r w:rsidRPr="001E4CBA">
        <w:rPr>
          <w:rFonts w:ascii="Arial" w:hAnsi="Arial" w:cs="Arial"/>
          <w:sz w:val="20"/>
          <w:szCs w:val="20"/>
        </w:rPr>
        <w:t xml:space="preserve">: ZSDUEDD), ki je prenesel določbe </w:t>
      </w:r>
      <w:r>
        <w:rPr>
          <w:rFonts w:ascii="Arial" w:hAnsi="Arial" w:cs="Arial"/>
          <w:sz w:val="20"/>
          <w:szCs w:val="20"/>
        </w:rPr>
        <w:t>d</w:t>
      </w:r>
      <w:r w:rsidRPr="001E4CBA">
        <w:rPr>
          <w:rFonts w:ascii="Arial" w:hAnsi="Arial" w:cs="Arial"/>
          <w:sz w:val="20"/>
          <w:szCs w:val="20"/>
        </w:rPr>
        <w:t xml:space="preserve">irektive SE v povezavi z delavsko participacijo, v veliki večini členov le povzel določbe </w:t>
      </w:r>
      <w:r>
        <w:rPr>
          <w:rFonts w:ascii="Arial" w:hAnsi="Arial" w:cs="Arial"/>
          <w:sz w:val="20"/>
          <w:szCs w:val="20"/>
        </w:rPr>
        <w:t>d</w:t>
      </w:r>
      <w:r w:rsidRPr="001E4CBA">
        <w:rPr>
          <w:rFonts w:ascii="Arial" w:hAnsi="Arial" w:cs="Arial"/>
          <w:sz w:val="20"/>
          <w:szCs w:val="20"/>
        </w:rPr>
        <w:t xml:space="preserve">irektive SE in le v nekaterih primerih, ko to direktiva izrecno dopušča, predvidel </w:t>
      </w:r>
      <w:r>
        <w:rPr>
          <w:rFonts w:ascii="Arial" w:hAnsi="Arial" w:cs="Arial"/>
          <w:sz w:val="20"/>
          <w:szCs w:val="20"/>
        </w:rPr>
        <w:t>izvorno</w:t>
      </w:r>
      <w:r w:rsidRPr="001E4CBA">
        <w:rPr>
          <w:rFonts w:ascii="Arial" w:hAnsi="Arial" w:cs="Arial"/>
          <w:sz w:val="20"/>
          <w:szCs w:val="20"/>
        </w:rPr>
        <w:t xml:space="preserve"> </w:t>
      </w:r>
      <w:r>
        <w:rPr>
          <w:rFonts w:ascii="Arial" w:hAnsi="Arial" w:cs="Arial"/>
          <w:sz w:val="20"/>
          <w:szCs w:val="20"/>
        </w:rPr>
        <w:t xml:space="preserve">notranjo </w:t>
      </w:r>
      <w:r w:rsidRPr="001E4CBA">
        <w:rPr>
          <w:rFonts w:ascii="Arial" w:hAnsi="Arial" w:cs="Arial"/>
          <w:sz w:val="20"/>
          <w:szCs w:val="20"/>
        </w:rPr>
        <w:t>ureditev. Upoštevaje navedeno in tudi narav</w:t>
      </w:r>
      <w:r>
        <w:rPr>
          <w:rFonts w:ascii="Arial" w:hAnsi="Arial" w:cs="Arial"/>
          <w:sz w:val="20"/>
          <w:szCs w:val="20"/>
        </w:rPr>
        <w:t>nanost</w:t>
      </w:r>
      <w:r w:rsidRPr="001E4CBA">
        <w:rPr>
          <w:rFonts w:ascii="Arial" w:hAnsi="Arial" w:cs="Arial"/>
          <w:sz w:val="20"/>
          <w:szCs w:val="20"/>
        </w:rPr>
        <w:t xml:space="preserve"> </w:t>
      </w:r>
      <w:r>
        <w:rPr>
          <w:rFonts w:ascii="Arial" w:hAnsi="Arial" w:cs="Arial"/>
          <w:sz w:val="20"/>
          <w:szCs w:val="20"/>
        </w:rPr>
        <w:t>d</w:t>
      </w:r>
      <w:r w:rsidRPr="001E4CBA">
        <w:rPr>
          <w:rFonts w:ascii="Arial" w:hAnsi="Arial" w:cs="Arial"/>
          <w:sz w:val="20"/>
          <w:szCs w:val="20"/>
        </w:rPr>
        <w:t xml:space="preserve">irektive o čezmejnih združitvah je tudi ZSDČZKD v veliki večini lahko le povzel določbe direktive in le v določenem delu predvidel </w:t>
      </w:r>
      <w:r>
        <w:rPr>
          <w:rFonts w:ascii="Arial" w:hAnsi="Arial" w:cs="Arial"/>
          <w:sz w:val="20"/>
          <w:szCs w:val="20"/>
        </w:rPr>
        <w:t>izvor</w:t>
      </w:r>
      <w:r w:rsidRPr="001E4CBA">
        <w:rPr>
          <w:rFonts w:ascii="Arial" w:hAnsi="Arial" w:cs="Arial"/>
          <w:sz w:val="20"/>
          <w:szCs w:val="20"/>
        </w:rPr>
        <w:t>no rešitev.</w:t>
      </w:r>
    </w:p>
    <w:p w14:paraId="6CC0E8DC" w14:textId="77777777" w:rsidR="00FF647D" w:rsidRPr="001E4CBA" w:rsidRDefault="00FF647D" w:rsidP="00FF647D">
      <w:pPr>
        <w:spacing w:after="0" w:line="260" w:lineRule="exact"/>
        <w:jc w:val="both"/>
        <w:rPr>
          <w:rFonts w:ascii="Arial" w:hAnsi="Arial" w:cs="Arial"/>
          <w:sz w:val="20"/>
          <w:szCs w:val="20"/>
        </w:rPr>
      </w:pPr>
    </w:p>
    <w:p w14:paraId="3FB2291F" w14:textId="77777777" w:rsidR="00FF647D" w:rsidRPr="001E4CBA" w:rsidRDefault="00FF647D" w:rsidP="00FF647D">
      <w:pPr>
        <w:tabs>
          <w:tab w:val="left" w:pos="284"/>
        </w:tabs>
        <w:spacing w:after="0" w:line="260" w:lineRule="exact"/>
        <w:jc w:val="both"/>
        <w:rPr>
          <w:rFonts w:ascii="Arial" w:hAnsi="Arial" w:cs="Arial"/>
          <w:sz w:val="20"/>
          <w:szCs w:val="20"/>
        </w:rPr>
      </w:pPr>
      <w:r w:rsidRPr="001E4CBA">
        <w:rPr>
          <w:rFonts w:ascii="Arial" w:hAnsi="Arial" w:cs="Arial"/>
          <w:sz w:val="20"/>
          <w:szCs w:val="20"/>
        </w:rPr>
        <w:t xml:space="preserve">Direktiva o čezmejnih združitvah pa ni napotila na rešitve vseh oblik udeležbe delavcev pri upravljanju evropske delniške družbe, temveč samo na eno od njenih oblik, to je na najbolj sporno </w:t>
      </w:r>
      <w:r>
        <w:rPr>
          <w:rFonts w:ascii="Arial" w:hAnsi="Arial" w:cs="Arial"/>
          <w:sz w:val="20"/>
          <w:szCs w:val="20"/>
        </w:rPr>
        <w:t>–</w:t>
      </w:r>
      <w:r w:rsidRPr="001E4CBA">
        <w:rPr>
          <w:rFonts w:ascii="Arial" w:hAnsi="Arial" w:cs="Arial"/>
          <w:sz w:val="20"/>
          <w:szCs w:val="20"/>
        </w:rPr>
        <w:t xml:space="preserve"> soodločanje delavcev, ki jo je v nekaterih delih tudi nekoliko </w:t>
      </w:r>
      <w:r>
        <w:rPr>
          <w:rFonts w:ascii="Arial" w:hAnsi="Arial" w:cs="Arial"/>
          <w:sz w:val="20"/>
          <w:szCs w:val="20"/>
        </w:rPr>
        <w:t>spremenila</w:t>
      </w:r>
      <w:r w:rsidRPr="001E4CBA">
        <w:rPr>
          <w:rFonts w:ascii="Arial" w:hAnsi="Arial" w:cs="Arial"/>
          <w:sz w:val="20"/>
          <w:szCs w:val="20"/>
        </w:rPr>
        <w:t xml:space="preserve">. </w:t>
      </w:r>
    </w:p>
    <w:p w14:paraId="30E06500" w14:textId="77777777" w:rsidR="00FF647D" w:rsidRPr="001E4CBA" w:rsidRDefault="00FF647D" w:rsidP="00FF647D">
      <w:pPr>
        <w:spacing w:after="0" w:line="260" w:lineRule="exact"/>
        <w:jc w:val="both"/>
        <w:rPr>
          <w:rFonts w:ascii="Arial" w:hAnsi="Arial" w:cs="Arial"/>
          <w:sz w:val="20"/>
          <w:szCs w:val="20"/>
        </w:rPr>
      </w:pPr>
    </w:p>
    <w:p w14:paraId="2B8F8991" w14:textId="77777777" w:rsidR="00FF647D" w:rsidRPr="001E4CBA"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r w:rsidRPr="001E4CBA">
        <w:rPr>
          <w:rFonts w:ascii="Arial" w:hAnsi="Arial" w:cs="Arial"/>
          <w:sz w:val="20"/>
          <w:szCs w:val="20"/>
        </w:rPr>
        <w:t xml:space="preserve">Mobilnostna direktiva pri vprašanjih soodločanja delavcev v določenih delih spreminja in dopolnjuje ureditev, ki jo je vzpostavila prvotna </w:t>
      </w:r>
      <w:r>
        <w:rPr>
          <w:rFonts w:ascii="Arial" w:hAnsi="Arial" w:cs="Arial"/>
          <w:sz w:val="20"/>
          <w:szCs w:val="20"/>
        </w:rPr>
        <w:t>d</w:t>
      </w:r>
      <w:r w:rsidRPr="001E4CBA">
        <w:rPr>
          <w:rFonts w:ascii="Arial" w:hAnsi="Arial" w:cs="Arial"/>
          <w:sz w:val="20"/>
          <w:szCs w:val="20"/>
        </w:rPr>
        <w:t xml:space="preserve">irektiva o čezmejnih združitvah, dodatno pa po vzoru določb, ki se nanašajo na čezmejne združitve kapitalskih družb, smiselno ureja tudi vprašanja soodločanja delavcev v drugih dveh postopkih čezmejnih operacij, in sicer pri čezmejnih delitvah in čezmejnih preoblikovanjih kapitalskih družb, pri čemer tudi napotuje na rešitve iz </w:t>
      </w:r>
      <w:r>
        <w:rPr>
          <w:rFonts w:ascii="Arial" w:hAnsi="Arial" w:cs="Arial"/>
          <w:sz w:val="20"/>
          <w:szCs w:val="20"/>
        </w:rPr>
        <w:t>d</w:t>
      </w:r>
      <w:r w:rsidRPr="001E4CBA">
        <w:rPr>
          <w:rFonts w:ascii="Arial" w:hAnsi="Arial" w:cs="Arial"/>
          <w:sz w:val="20"/>
          <w:szCs w:val="20"/>
        </w:rPr>
        <w:t xml:space="preserve">irektive SE. Dodatno mobilnostna direktiva za razliko od </w:t>
      </w:r>
      <w:r>
        <w:rPr>
          <w:rFonts w:ascii="Arial" w:hAnsi="Arial" w:cs="Arial"/>
          <w:sz w:val="20"/>
          <w:szCs w:val="20"/>
        </w:rPr>
        <w:t>d</w:t>
      </w:r>
      <w:r w:rsidRPr="001E4CBA">
        <w:rPr>
          <w:rFonts w:ascii="Arial" w:hAnsi="Arial" w:cs="Arial"/>
          <w:sz w:val="20"/>
          <w:szCs w:val="20"/>
        </w:rPr>
        <w:t xml:space="preserve">irektive o čezmejnih združitvah na novo pri vseh treh čezmejnih operacijah </w:t>
      </w:r>
      <w:r w:rsidRPr="00782AC5">
        <w:rPr>
          <w:rFonts w:ascii="Arial" w:hAnsi="Arial" w:cs="Arial"/>
          <w:sz w:val="20"/>
          <w:szCs w:val="20"/>
        </w:rPr>
        <w:t xml:space="preserve">(združitve, delitve ali preoblikovanja) </w:t>
      </w:r>
      <w:r w:rsidRPr="001E4CBA">
        <w:rPr>
          <w:rFonts w:ascii="Arial" w:hAnsi="Arial" w:cs="Arial"/>
          <w:sz w:val="20"/>
          <w:szCs w:val="20"/>
        </w:rPr>
        <w:t>poudarja pravice delavcev do obveščenosti in posvetovanja, pri čemer pa se sklicuje na uporabo direktiv s področja obveščanja delavcev in posvetovanja z njimi.</w:t>
      </w:r>
    </w:p>
    <w:p w14:paraId="3C9D4DFA" w14:textId="77777777" w:rsidR="00FF647D" w:rsidRPr="001E4CBA" w:rsidRDefault="00FF647D" w:rsidP="00FF647D">
      <w:pPr>
        <w:spacing w:after="0" w:line="260" w:lineRule="exact"/>
        <w:jc w:val="both"/>
        <w:rPr>
          <w:rFonts w:ascii="Arial" w:hAnsi="Arial" w:cs="Arial"/>
          <w:sz w:val="20"/>
          <w:szCs w:val="20"/>
          <w:shd w:val="clear" w:color="auto" w:fill="FFFFFF"/>
        </w:rPr>
      </w:pPr>
    </w:p>
    <w:p w14:paraId="79C5428A"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Mobilnostna direktiva ne spreminja veljavnosti in velja za vse države članice Evropske unije in za tri države Evropskega gospodarskega prostora (Norveška, Islandija in Lihtenštajn), ki so v predlogu zakona </w:t>
      </w:r>
      <w:r>
        <w:rPr>
          <w:rFonts w:ascii="Arial" w:hAnsi="Arial" w:cs="Arial"/>
          <w:sz w:val="20"/>
          <w:szCs w:val="20"/>
        </w:rPr>
        <w:t>poimenovane z izrazom</w:t>
      </w:r>
      <w:r w:rsidRPr="001E4CBA">
        <w:rPr>
          <w:rFonts w:ascii="Arial" w:hAnsi="Arial" w:cs="Arial"/>
          <w:sz w:val="20"/>
          <w:szCs w:val="20"/>
        </w:rPr>
        <w:t xml:space="preserve"> države članice. </w:t>
      </w:r>
      <w:r w:rsidRPr="001E4CBA">
        <w:rPr>
          <w:rFonts w:ascii="Arial" w:hAnsi="Arial" w:cs="Arial"/>
          <w:bCs/>
          <w:sz w:val="20"/>
          <w:szCs w:val="20"/>
        </w:rPr>
        <w:t>Mobilnostna direktiva</w:t>
      </w:r>
      <w:r w:rsidRPr="001E4CBA">
        <w:rPr>
          <w:rFonts w:ascii="Arial" w:hAnsi="Arial" w:cs="Arial"/>
          <w:b/>
          <w:sz w:val="20"/>
          <w:szCs w:val="20"/>
        </w:rPr>
        <w:t xml:space="preserve"> </w:t>
      </w:r>
      <w:r w:rsidRPr="001E4CBA">
        <w:rPr>
          <w:rFonts w:ascii="Arial" w:hAnsi="Arial" w:cs="Arial"/>
          <w:sz w:val="20"/>
          <w:szCs w:val="20"/>
        </w:rPr>
        <w:t xml:space="preserve">odpravlja neupravičene ovire za </w:t>
      </w:r>
      <w:r w:rsidRPr="001E4CBA">
        <w:rPr>
          <w:rFonts w:ascii="Arial" w:hAnsi="Arial" w:cs="Arial"/>
          <w:sz w:val="20"/>
          <w:szCs w:val="20"/>
        </w:rPr>
        <w:lastRenderedPageBreak/>
        <w:t xml:space="preserve">svobodo ustanavljanja podjetij v državah članicah na enotnem trgu in spreminja nekatera obstoječa pravila o čezmejnih združitvah kapitalskih družb v državah članicah ter prvič uvaja pravila o čezmejnih preoblikovanjih in </w:t>
      </w:r>
      <w:r>
        <w:rPr>
          <w:rFonts w:ascii="Arial" w:hAnsi="Arial" w:cs="Arial"/>
          <w:sz w:val="20"/>
          <w:szCs w:val="20"/>
        </w:rPr>
        <w:t xml:space="preserve">čezmejnih </w:t>
      </w:r>
      <w:r w:rsidRPr="001E4CBA">
        <w:rPr>
          <w:rFonts w:ascii="Arial" w:hAnsi="Arial" w:cs="Arial"/>
          <w:sz w:val="20"/>
          <w:szCs w:val="20"/>
        </w:rPr>
        <w:t xml:space="preserve">delitvah za vse države članice. </w:t>
      </w:r>
      <w:r w:rsidRPr="001E4CBA">
        <w:rPr>
          <w:rFonts w:ascii="Arial" w:hAnsi="Arial" w:cs="Arial"/>
          <w:bCs/>
          <w:sz w:val="20"/>
          <w:szCs w:val="20"/>
        </w:rPr>
        <w:t xml:space="preserve">Mobilnostna direktiva pretežno vsebuje spremembe in dopolnitve </w:t>
      </w:r>
      <w:r w:rsidRPr="001E4CBA">
        <w:rPr>
          <w:rFonts w:ascii="Arial" w:hAnsi="Arial" w:cs="Arial"/>
          <w:sz w:val="20"/>
          <w:szCs w:val="20"/>
        </w:rPr>
        <w:t xml:space="preserve">statusnih korporacijskih pravil, saj dopolnjuje pravila o čezmejnih združitvah kapitalskih družb in določa nova pravila o čezmejnih delitvah in čezmejnih preoblikovanjih kapitalskih družb, ki do </w:t>
      </w:r>
      <w:r>
        <w:rPr>
          <w:rFonts w:ascii="Arial" w:hAnsi="Arial" w:cs="Arial"/>
          <w:sz w:val="20"/>
          <w:szCs w:val="20"/>
        </w:rPr>
        <w:t>z</w:t>
      </w:r>
      <w:r w:rsidRPr="001E4CBA">
        <w:rPr>
          <w:rFonts w:ascii="Arial" w:hAnsi="Arial" w:cs="Arial"/>
          <w:sz w:val="20"/>
          <w:szCs w:val="20"/>
        </w:rPr>
        <w:t xml:space="preserve">daj niso bile urejena. Ta pravila so v pravni red Republike Slovenije prenesena z Zakonom o spremembah in dopolnitvah Zakona o gospodarskih družbah (Uradni list RS, št. 75/23), ki je začel veljati 25. julija 2023. Namen tega zakonskega predloga je v </w:t>
      </w:r>
      <w:r>
        <w:rPr>
          <w:rFonts w:ascii="Arial" w:hAnsi="Arial" w:cs="Arial"/>
          <w:sz w:val="20"/>
          <w:szCs w:val="20"/>
        </w:rPr>
        <w:t>notranji</w:t>
      </w:r>
      <w:r w:rsidRPr="001E4CBA">
        <w:rPr>
          <w:rFonts w:ascii="Arial" w:hAnsi="Arial" w:cs="Arial"/>
          <w:sz w:val="20"/>
          <w:szCs w:val="20"/>
        </w:rPr>
        <w:t xml:space="preserve"> pravni red prenesti še </w:t>
      </w:r>
      <w:r>
        <w:rPr>
          <w:rFonts w:ascii="Arial" w:hAnsi="Arial" w:cs="Arial"/>
          <w:sz w:val="20"/>
          <w:szCs w:val="20"/>
        </w:rPr>
        <w:t>šest</w:t>
      </w:r>
      <w:r w:rsidRPr="001E4CBA">
        <w:rPr>
          <w:rFonts w:ascii="Arial" w:hAnsi="Arial" w:cs="Arial"/>
          <w:sz w:val="20"/>
          <w:szCs w:val="20"/>
        </w:rPr>
        <w:t xml:space="preserve"> člen</w:t>
      </w:r>
      <w:r>
        <w:rPr>
          <w:rFonts w:ascii="Arial" w:hAnsi="Arial" w:cs="Arial"/>
          <w:sz w:val="20"/>
          <w:szCs w:val="20"/>
        </w:rPr>
        <w:t>ov</w:t>
      </w:r>
      <w:r w:rsidRPr="001E4CBA">
        <w:rPr>
          <w:rFonts w:ascii="Arial" w:hAnsi="Arial" w:cs="Arial"/>
          <w:sz w:val="20"/>
          <w:szCs w:val="20"/>
        </w:rPr>
        <w:t xml:space="preserve"> mobilnostne direktive</w:t>
      </w:r>
      <w:r>
        <w:rPr>
          <w:rFonts w:ascii="Arial" w:hAnsi="Arial" w:cs="Arial"/>
          <w:sz w:val="20"/>
          <w:szCs w:val="20"/>
        </w:rPr>
        <w:t xml:space="preserve"> </w:t>
      </w:r>
      <w:r w:rsidRPr="001E4CBA">
        <w:rPr>
          <w:rFonts w:ascii="Arial" w:hAnsi="Arial" w:cs="Arial"/>
          <w:sz w:val="20"/>
          <w:szCs w:val="20"/>
        </w:rPr>
        <w:t xml:space="preserve">(členi: 86k, 86l – čezmejno preoblikovanje; 126c, spremembe 133 – čezmejna združitev; 160k, 160l – čezmejna delitev), ki se nanašajo na obveščanje delavcev in posvetovanje z njimi ter urejajo soodločanje delavcev v organih vodenja ali nadzora družbe, ki nastane s čezmejno združitvijo, čezmejno delitvijo ali čezmejnim preoblikovanjem kapitalskih družb. Prenos izpostavljenih </w:t>
      </w:r>
      <w:r>
        <w:rPr>
          <w:rFonts w:ascii="Arial" w:hAnsi="Arial" w:cs="Arial"/>
          <w:sz w:val="20"/>
          <w:szCs w:val="20"/>
        </w:rPr>
        <w:t>določb</w:t>
      </w:r>
      <w:r w:rsidRPr="001E4CBA">
        <w:rPr>
          <w:rFonts w:ascii="Arial" w:hAnsi="Arial" w:cs="Arial"/>
          <w:sz w:val="20"/>
          <w:szCs w:val="20"/>
        </w:rPr>
        <w:t xml:space="preserve"> mobilnostne direktive je seveda vsebinsko in terminološko vezan na sprejete rešitve, ki izhajajo iz statusne zakonodaje.</w:t>
      </w:r>
    </w:p>
    <w:p w14:paraId="1F96965B" w14:textId="77777777" w:rsidR="00FF647D" w:rsidRPr="001E4CBA" w:rsidRDefault="00FF647D" w:rsidP="00FF647D">
      <w:pPr>
        <w:spacing w:after="0" w:line="260" w:lineRule="exact"/>
        <w:jc w:val="both"/>
        <w:rPr>
          <w:rFonts w:ascii="Arial" w:hAnsi="Arial" w:cs="Arial"/>
          <w:sz w:val="20"/>
          <w:szCs w:val="20"/>
        </w:rPr>
      </w:pPr>
    </w:p>
    <w:p w14:paraId="6F12DC06"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Predlog zakona tako v posameznih določbah spreminja in dopolnjuje člene </w:t>
      </w:r>
      <w:r w:rsidRPr="001E4CBA">
        <w:rPr>
          <w:rStyle w:val="cf01"/>
          <w:rFonts w:cs="Arial"/>
          <w:sz w:val="20"/>
          <w:szCs w:val="20"/>
        </w:rPr>
        <w:t>ZSDČZKD</w:t>
      </w:r>
      <w:r w:rsidRPr="001E4CBA">
        <w:rPr>
          <w:rFonts w:ascii="Arial" w:hAnsi="Arial" w:cs="Arial"/>
          <w:sz w:val="20"/>
          <w:szCs w:val="20"/>
          <w:shd w:val="clear" w:color="auto" w:fill="FFFFFF"/>
        </w:rPr>
        <w:t xml:space="preserve"> ter smiselno enake ukrepe vzpostavlja tudi za obe drugi čezmejni operaciji</w:t>
      </w:r>
      <w:r>
        <w:rPr>
          <w:rFonts w:ascii="Arial" w:hAnsi="Arial" w:cs="Arial"/>
          <w:sz w:val="20"/>
          <w:szCs w:val="20"/>
          <w:shd w:val="clear" w:color="auto" w:fill="FFFFFF"/>
        </w:rPr>
        <w:t xml:space="preserve"> –</w:t>
      </w:r>
      <w:r w:rsidRPr="001E4CBA">
        <w:rPr>
          <w:rFonts w:ascii="Arial" w:hAnsi="Arial" w:cs="Arial"/>
          <w:sz w:val="20"/>
          <w:szCs w:val="20"/>
          <w:shd w:val="clear" w:color="auto" w:fill="FFFFFF"/>
        </w:rPr>
        <w:t xml:space="preserve"> z manjšimi spremembami, ki so vezane na konkretno </w:t>
      </w:r>
      <w:r w:rsidRPr="001E4CBA">
        <w:rPr>
          <w:rFonts w:ascii="Arial" w:hAnsi="Arial" w:cs="Arial"/>
          <w:sz w:val="20"/>
          <w:szCs w:val="20"/>
        </w:rPr>
        <w:t xml:space="preserve">čezmejno operacijo in tudi izhajajo iz </w:t>
      </w:r>
      <w:r>
        <w:rPr>
          <w:rFonts w:ascii="Arial" w:hAnsi="Arial" w:cs="Arial"/>
          <w:sz w:val="20"/>
          <w:szCs w:val="20"/>
        </w:rPr>
        <w:t>d</w:t>
      </w:r>
      <w:r w:rsidRPr="001E4CBA">
        <w:rPr>
          <w:rFonts w:ascii="Arial" w:hAnsi="Arial" w:cs="Arial"/>
          <w:sz w:val="20"/>
          <w:szCs w:val="20"/>
        </w:rPr>
        <w:t xml:space="preserve">irektive SE. Glede na število potrebnih sprememb in dopolnitev obstoječe ureditve prenos mobilnostne direktive terja sprejetje novega zakona </w:t>
      </w:r>
      <w:r>
        <w:rPr>
          <w:rFonts w:ascii="Arial" w:hAnsi="Arial" w:cs="Arial"/>
          <w:sz w:val="20"/>
          <w:szCs w:val="20"/>
        </w:rPr>
        <w:t>ter</w:t>
      </w:r>
      <w:r w:rsidRPr="001E4CBA">
        <w:rPr>
          <w:rFonts w:ascii="Arial" w:hAnsi="Arial" w:cs="Arial"/>
          <w:sz w:val="20"/>
          <w:szCs w:val="20"/>
        </w:rPr>
        <w:t xml:space="preserve"> s tem tudi prenehanje veljavnosti ZSDČZKD.</w:t>
      </w:r>
    </w:p>
    <w:p w14:paraId="418FD082" w14:textId="77777777" w:rsidR="00FF647D" w:rsidRPr="001E4CBA" w:rsidRDefault="00FF647D" w:rsidP="00FF647D">
      <w:pPr>
        <w:spacing w:after="0" w:line="260" w:lineRule="exact"/>
        <w:jc w:val="both"/>
        <w:rPr>
          <w:rFonts w:ascii="Arial" w:hAnsi="Arial" w:cs="Arial"/>
          <w:sz w:val="20"/>
          <w:szCs w:val="20"/>
        </w:rPr>
      </w:pPr>
    </w:p>
    <w:p w14:paraId="453EEEA8" w14:textId="77777777" w:rsidR="00FF647D" w:rsidRPr="00914D54"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Države članice bi morale prenesti mobilnostno direktivo v </w:t>
      </w:r>
      <w:r>
        <w:rPr>
          <w:rFonts w:ascii="Arial" w:hAnsi="Arial" w:cs="Arial"/>
          <w:sz w:val="20"/>
          <w:szCs w:val="20"/>
        </w:rPr>
        <w:t>svoje notranje</w:t>
      </w:r>
      <w:r w:rsidRPr="001E4CBA">
        <w:rPr>
          <w:rFonts w:ascii="Arial" w:hAnsi="Arial" w:cs="Arial"/>
          <w:sz w:val="20"/>
          <w:szCs w:val="20"/>
        </w:rPr>
        <w:t xml:space="preserve"> zakonodaj</w:t>
      </w:r>
      <w:r>
        <w:rPr>
          <w:rFonts w:ascii="Arial" w:hAnsi="Arial" w:cs="Arial"/>
          <w:sz w:val="20"/>
          <w:szCs w:val="20"/>
        </w:rPr>
        <w:t>e</w:t>
      </w:r>
      <w:r w:rsidRPr="001E4CBA">
        <w:rPr>
          <w:rFonts w:ascii="Arial" w:hAnsi="Arial" w:cs="Arial"/>
          <w:sz w:val="20"/>
          <w:szCs w:val="20"/>
        </w:rPr>
        <w:t xml:space="preserve"> do 31. januarja 2023, kar pa je uspelo le redkim (Nemčija), nekaj državam članicam pa je vsaj delno uspelo prenesti določbe mobilnostne direktive v prvem polletju 2023. Vsekakor pa morajo države članice</w:t>
      </w:r>
      <w:r>
        <w:rPr>
          <w:rFonts w:ascii="Arial" w:hAnsi="Arial" w:cs="Arial"/>
          <w:sz w:val="20"/>
          <w:szCs w:val="20"/>
        </w:rPr>
        <w:t>,</w:t>
      </w:r>
      <w:r w:rsidRPr="001E4CBA">
        <w:rPr>
          <w:rFonts w:ascii="Arial" w:hAnsi="Arial" w:cs="Arial"/>
          <w:sz w:val="20"/>
          <w:szCs w:val="20"/>
        </w:rPr>
        <w:t xml:space="preserve"> </w:t>
      </w:r>
      <w:r>
        <w:rPr>
          <w:rFonts w:ascii="Arial" w:hAnsi="Arial" w:cs="Arial"/>
          <w:sz w:val="20"/>
          <w:szCs w:val="20"/>
        </w:rPr>
        <w:t>da se</w:t>
      </w:r>
      <w:r w:rsidRPr="001E4CBA">
        <w:rPr>
          <w:rFonts w:ascii="Arial" w:hAnsi="Arial" w:cs="Arial"/>
          <w:sz w:val="20"/>
          <w:szCs w:val="20"/>
        </w:rPr>
        <w:t xml:space="preserve"> izog</w:t>
      </w:r>
      <w:r>
        <w:rPr>
          <w:rFonts w:ascii="Arial" w:hAnsi="Arial" w:cs="Arial"/>
          <w:sz w:val="20"/>
          <w:szCs w:val="20"/>
        </w:rPr>
        <w:t>nejo</w:t>
      </w:r>
      <w:r w:rsidRPr="001E4CBA">
        <w:rPr>
          <w:rFonts w:ascii="Arial" w:hAnsi="Arial" w:cs="Arial"/>
          <w:sz w:val="20"/>
          <w:szCs w:val="20"/>
        </w:rPr>
        <w:t xml:space="preserve"> finančni kazni zaradi neprenosa </w:t>
      </w:r>
      <w:r>
        <w:rPr>
          <w:rFonts w:ascii="Arial" w:hAnsi="Arial" w:cs="Arial"/>
          <w:sz w:val="20"/>
          <w:szCs w:val="20"/>
        </w:rPr>
        <w:t xml:space="preserve">ali nepopolnega prenosa </w:t>
      </w:r>
      <w:r w:rsidRPr="001E4CBA">
        <w:rPr>
          <w:rFonts w:ascii="Arial" w:hAnsi="Arial" w:cs="Arial"/>
          <w:sz w:val="20"/>
          <w:szCs w:val="20"/>
        </w:rPr>
        <w:t>direktive</w:t>
      </w:r>
      <w:r>
        <w:rPr>
          <w:rFonts w:ascii="Arial" w:hAnsi="Arial" w:cs="Arial"/>
          <w:sz w:val="20"/>
          <w:szCs w:val="20"/>
        </w:rPr>
        <w:t>,</w:t>
      </w:r>
      <w:r w:rsidRPr="001E4CBA">
        <w:rPr>
          <w:rFonts w:ascii="Arial" w:hAnsi="Arial" w:cs="Arial"/>
          <w:sz w:val="20"/>
          <w:szCs w:val="20"/>
        </w:rPr>
        <w:t xml:space="preserve"> opraviti celovit prenos vseh členov mobilnostne direktive v najkrajšem možnem času</w:t>
      </w:r>
      <w:r>
        <w:rPr>
          <w:rFonts w:ascii="Arial" w:hAnsi="Arial" w:cs="Arial"/>
          <w:sz w:val="20"/>
          <w:szCs w:val="20"/>
        </w:rPr>
        <w:t xml:space="preserve"> oziroma najpozneje do 31. januarja 2024.</w:t>
      </w:r>
      <w:r w:rsidRPr="00914D54">
        <w:rPr>
          <w:rFonts w:ascii="Arial" w:hAnsi="Arial" w:cs="Arial"/>
          <w:sz w:val="20"/>
          <w:szCs w:val="20"/>
        </w:rPr>
        <w:t xml:space="preserve"> Evropska komisija si je namreč z letom 2023 zastavila cilj, da bo zadeve, povezane z nepravočasnim prenosom evropskega pravnega reda, v 12 mesecih predložila Sodišču EU in mu v skladu s tretjim odstavkom 260. člena Pogodbe o delovanju Evropske unije sistematično predlagala naložitev finančnih kazni (pavšalni znesek in dnevna denarna kazen) že v prvi sodbi. </w:t>
      </w:r>
    </w:p>
    <w:p w14:paraId="1A567E4C" w14:textId="77777777" w:rsidR="00FF647D" w:rsidRPr="001E4CBA" w:rsidRDefault="00FF647D" w:rsidP="00FF647D">
      <w:pPr>
        <w:spacing w:after="0" w:line="260" w:lineRule="exact"/>
        <w:jc w:val="both"/>
        <w:rPr>
          <w:rFonts w:ascii="Arial" w:hAnsi="Arial" w:cs="Arial"/>
          <w:b/>
          <w:bCs/>
          <w:sz w:val="20"/>
          <w:szCs w:val="20"/>
        </w:rPr>
      </w:pPr>
    </w:p>
    <w:p w14:paraId="0337E63B" w14:textId="77777777" w:rsidR="00FF647D" w:rsidRPr="001E4CBA" w:rsidRDefault="00FF647D" w:rsidP="00FF647D">
      <w:pPr>
        <w:spacing w:after="0" w:line="260" w:lineRule="exact"/>
        <w:jc w:val="both"/>
        <w:rPr>
          <w:rFonts w:ascii="Arial" w:hAnsi="Arial" w:cs="Arial"/>
          <w:b/>
          <w:bCs/>
          <w:sz w:val="20"/>
          <w:szCs w:val="20"/>
        </w:rPr>
      </w:pPr>
    </w:p>
    <w:tbl>
      <w:tblPr>
        <w:tblW w:w="0" w:type="auto"/>
        <w:tblLook w:val="04A0" w:firstRow="1" w:lastRow="0" w:firstColumn="1" w:lastColumn="0" w:noHBand="0" w:noVBand="1"/>
      </w:tblPr>
      <w:tblGrid>
        <w:gridCol w:w="9072"/>
      </w:tblGrid>
      <w:tr w:rsidR="00FF647D" w:rsidRPr="001E4CBA" w14:paraId="09E2D7D0" w14:textId="77777777" w:rsidTr="00F95EAC">
        <w:tc>
          <w:tcPr>
            <w:tcW w:w="9072" w:type="dxa"/>
          </w:tcPr>
          <w:p w14:paraId="128816E4" w14:textId="77777777" w:rsidR="00FF647D" w:rsidRPr="001E4CBA" w:rsidRDefault="00FF647D" w:rsidP="00F95EAC">
            <w:pPr>
              <w:pStyle w:val="Oddelek"/>
              <w:numPr>
                <w:ilvl w:val="0"/>
                <w:numId w:val="0"/>
              </w:numPr>
              <w:spacing w:before="0" w:after="0" w:line="260" w:lineRule="exact"/>
              <w:jc w:val="both"/>
              <w:rPr>
                <w:sz w:val="20"/>
                <w:szCs w:val="20"/>
              </w:rPr>
            </w:pPr>
            <w:r w:rsidRPr="001E4CBA">
              <w:rPr>
                <w:sz w:val="20"/>
                <w:szCs w:val="20"/>
              </w:rPr>
              <w:t>2. CILJI, NAČELA IN POGLAVITNE REŠITVE PREDLOGA ZAKONA</w:t>
            </w:r>
          </w:p>
        </w:tc>
      </w:tr>
      <w:tr w:rsidR="00FF647D" w:rsidRPr="001E4CBA" w14:paraId="24BCC2FA" w14:textId="77777777" w:rsidTr="00F95EAC">
        <w:tc>
          <w:tcPr>
            <w:tcW w:w="9072" w:type="dxa"/>
          </w:tcPr>
          <w:p w14:paraId="5E7E0CC5" w14:textId="77777777" w:rsidR="00FF647D" w:rsidRPr="001E4CBA" w:rsidRDefault="00FF647D" w:rsidP="00F95EAC">
            <w:pPr>
              <w:pStyle w:val="Odsek"/>
              <w:numPr>
                <w:ilvl w:val="0"/>
                <w:numId w:val="0"/>
              </w:numPr>
              <w:spacing w:before="0" w:after="0" w:line="260" w:lineRule="exact"/>
              <w:jc w:val="both"/>
              <w:rPr>
                <w:sz w:val="20"/>
                <w:szCs w:val="20"/>
              </w:rPr>
            </w:pPr>
          </w:p>
        </w:tc>
      </w:tr>
    </w:tbl>
    <w:p w14:paraId="7890A963" w14:textId="77777777" w:rsidR="00FF647D" w:rsidRPr="001E4CBA" w:rsidRDefault="00FF647D" w:rsidP="00FF647D">
      <w:pPr>
        <w:spacing w:after="0" w:line="260" w:lineRule="exact"/>
        <w:ind w:left="426" w:hanging="426"/>
        <w:jc w:val="both"/>
        <w:rPr>
          <w:rFonts w:ascii="Arial" w:hAnsi="Arial" w:cs="Arial"/>
          <w:b/>
          <w:sz w:val="20"/>
          <w:szCs w:val="20"/>
        </w:rPr>
      </w:pPr>
      <w:r w:rsidRPr="001E4CBA">
        <w:rPr>
          <w:rFonts w:ascii="Arial" w:hAnsi="Arial" w:cs="Arial"/>
          <w:b/>
          <w:sz w:val="20"/>
          <w:szCs w:val="20"/>
        </w:rPr>
        <w:t>2.1. Cilji</w:t>
      </w:r>
    </w:p>
    <w:p w14:paraId="60BF407C" w14:textId="77777777" w:rsidR="00FF647D" w:rsidRPr="001E4CBA" w:rsidRDefault="00FF647D" w:rsidP="00FF647D">
      <w:pPr>
        <w:spacing w:after="0" w:line="260" w:lineRule="exact"/>
        <w:jc w:val="both"/>
        <w:rPr>
          <w:rFonts w:ascii="Arial" w:hAnsi="Arial" w:cs="Arial"/>
          <w:sz w:val="20"/>
          <w:szCs w:val="20"/>
        </w:rPr>
      </w:pPr>
    </w:p>
    <w:p w14:paraId="2419C943" w14:textId="77777777" w:rsidR="00FF647D" w:rsidRPr="001E4CBA" w:rsidRDefault="00FF647D" w:rsidP="00FF647D">
      <w:pPr>
        <w:spacing w:after="0" w:line="260" w:lineRule="exact"/>
        <w:jc w:val="both"/>
        <w:rPr>
          <w:rFonts w:ascii="Arial" w:hAnsi="Arial" w:cs="Arial"/>
          <w:sz w:val="20"/>
          <w:szCs w:val="20"/>
          <w:shd w:val="clear" w:color="auto" w:fill="FFFFFF"/>
        </w:rPr>
      </w:pPr>
      <w:r w:rsidRPr="001E4CBA">
        <w:rPr>
          <w:rFonts w:ascii="Arial" w:hAnsi="Arial" w:cs="Arial"/>
          <w:sz w:val="20"/>
          <w:szCs w:val="20"/>
        </w:rPr>
        <w:t xml:space="preserve">Cilj, ki ga želi doseči predlagani Zakon o soodločanju delavcev pri čezmejnih združitvah, čezmejnih delitvah in čezmejnih preoblikovanjih kapitalskih družb, je predvsem prenos </w:t>
      </w:r>
      <w:r w:rsidRPr="001E4CBA">
        <w:rPr>
          <w:rFonts w:ascii="Arial" w:hAnsi="Arial" w:cs="Arial"/>
          <w:sz w:val="20"/>
          <w:szCs w:val="20"/>
          <w:shd w:val="clear" w:color="auto" w:fill="FFFFFF"/>
        </w:rPr>
        <w:t xml:space="preserve">Direktive (EU) 2019/2121 Evropskega parlamenta in Sveta z dne 27. novembra 2019 o spremembi Direktive (EU) 2017/1132 glede čezmejnih preoblikovanj, združitev in delitev, in sicer v delu, ki se nanaša na soodločanje delavcev. </w:t>
      </w:r>
    </w:p>
    <w:p w14:paraId="0C4ADE9E" w14:textId="77777777" w:rsidR="00FF647D" w:rsidRPr="001E4CBA" w:rsidRDefault="00FF647D" w:rsidP="00FF647D">
      <w:pPr>
        <w:spacing w:after="0" w:line="260" w:lineRule="exact"/>
        <w:jc w:val="both"/>
        <w:rPr>
          <w:rFonts w:ascii="Arial" w:hAnsi="Arial" w:cs="Arial"/>
          <w:sz w:val="20"/>
          <w:szCs w:val="20"/>
          <w:shd w:val="clear" w:color="auto" w:fill="FFFFFF"/>
        </w:rPr>
      </w:pPr>
    </w:p>
    <w:p w14:paraId="2F4B0D9E"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shd w:val="clear" w:color="auto" w:fill="FFFFFF"/>
        </w:rPr>
        <w:t xml:space="preserve">Konkretno je cilj predlaganega zakona dopolnitev določb o soodločanju delavcev pri čezmejnih združitvah kapitalskih družb in nova določitev pravil glede soodločanja delavcev pri čezmejnih delitvah in čezmejnih preoblikovanjih kapitalskih družb ter s tem uskladitev slovenskega pravnega reda z evropsko zakonodajo na tem področju. </w:t>
      </w:r>
    </w:p>
    <w:p w14:paraId="6D564568" w14:textId="77777777" w:rsidR="00FF647D" w:rsidRPr="001E4CBA" w:rsidRDefault="00FF647D" w:rsidP="00FF647D">
      <w:pPr>
        <w:spacing w:after="0" w:line="260" w:lineRule="exact"/>
        <w:jc w:val="both"/>
        <w:rPr>
          <w:rFonts w:ascii="Arial" w:hAnsi="Arial" w:cs="Arial"/>
          <w:sz w:val="20"/>
          <w:szCs w:val="20"/>
        </w:rPr>
      </w:pPr>
    </w:p>
    <w:p w14:paraId="21B18CE9" w14:textId="77777777" w:rsidR="00FF647D" w:rsidRPr="001E4CBA" w:rsidRDefault="00FF647D" w:rsidP="00FF647D">
      <w:pPr>
        <w:spacing w:after="0" w:line="260" w:lineRule="exact"/>
        <w:jc w:val="both"/>
        <w:rPr>
          <w:rFonts w:ascii="Arial" w:hAnsi="Arial" w:cs="Arial"/>
          <w:b/>
          <w:sz w:val="20"/>
          <w:szCs w:val="20"/>
        </w:rPr>
      </w:pPr>
      <w:r w:rsidRPr="001E4CBA">
        <w:rPr>
          <w:rFonts w:ascii="Arial" w:hAnsi="Arial" w:cs="Arial"/>
          <w:sz w:val="20"/>
          <w:szCs w:val="20"/>
        </w:rPr>
        <w:t xml:space="preserve"> </w:t>
      </w:r>
      <w:r w:rsidRPr="001E4CBA">
        <w:rPr>
          <w:rFonts w:ascii="Arial" w:hAnsi="Arial" w:cs="Arial"/>
          <w:b/>
          <w:sz w:val="20"/>
          <w:szCs w:val="20"/>
        </w:rPr>
        <w:t>2.2. Načela</w:t>
      </w:r>
    </w:p>
    <w:p w14:paraId="3377904D" w14:textId="77777777" w:rsidR="00FF647D" w:rsidRPr="001E4CBA" w:rsidRDefault="00FF647D" w:rsidP="00FF647D">
      <w:pPr>
        <w:spacing w:after="0" w:line="260" w:lineRule="exact"/>
        <w:jc w:val="both"/>
        <w:rPr>
          <w:rFonts w:ascii="Arial" w:hAnsi="Arial" w:cs="Arial"/>
          <w:bCs/>
          <w:sz w:val="20"/>
          <w:szCs w:val="20"/>
        </w:rPr>
      </w:pPr>
    </w:p>
    <w:p w14:paraId="0CE7A2A8" w14:textId="77777777" w:rsidR="00FF647D" w:rsidRPr="001E4CBA" w:rsidRDefault="00FF647D" w:rsidP="00FF647D">
      <w:pPr>
        <w:spacing w:after="0" w:line="260" w:lineRule="exact"/>
        <w:jc w:val="both"/>
        <w:rPr>
          <w:rFonts w:ascii="Arial" w:hAnsi="Arial" w:cs="Arial"/>
          <w:bCs/>
          <w:sz w:val="20"/>
          <w:szCs w:val="20"/>
        </w:rPr>
      </w:pPr>
      <w:r w:rsidRPr="001E4CBA">
        <w:rPr>
          <w:rFonts w:ascii="Arial" w:hAnsi="Arial" w:cs="Arial"/>
          <w:bCs/>
          <w:sz w:val="20"/>
          <w:szCs w:val="20"/>
        </w:rPr>
        <w:t>Načela predloga zakona so: načelo zakonitosti, načelo preglednosti in načelo pravne jasnosti.</w:t>
      </w:r>
    </w:p>
    <w:p w14:paraId="2D57C1DA" w14:textId="77777777" w:rsidR="00FF647D" w:rsidRPr="001E4CBA" w:rsidRDefault="00FF647D" w:rsidP="00FF647D">
      <w:pPr>
        <w:spacing w:after="0" w:line="260" w:lineRule="exact"/>
        <w:jc w:val="both"/>
        <w:rPr>
          <w:rFonts w:ascii="Arial" w:hAnsi="Arial" w:cs="Arial"/>
          <w:sz w:val="20"/>
          <w:szCs w:val="20"/>
          <w:highlight w:val="cyan"/>
        </w:rPr>
      </w:pPr>
    </w:p>
    <w:p w14:paraId="1AB4923A" w14:textId="77777777" w:rsidR="00FF647D" w:rsidRPr="001E4CBA" w:rsidRDefault="00FF647D" w:rsidP="00FF647D">
      <w:pPr>
        <w:spacing w:after="0" w:line="260" w:lineRule="exact"/>
        <w:ind w:left="426" w:hanging="426"/>
        <w:jc w:val="both"/>
        <w:rPr>
          <w:rFonts w:ascii="Arial" w:hAnsi="Arial" w:cs="Arial"/>
          <w:b/>
          <w:sz w:val="20"/>
          <w:szCs w:val="20"/>
        </w:rPr>
      </w:pPr>
      <w:r w:rsidRPr="001E4CBA">
        <w:rPr>
          <w:rFonts w:ascii="Arial" w:hAnsi="Arial" w:cs="Arial"/>
          <w:b/>
          <w:sz w:val="20"/>
          <w:szCs w:val="20"/>
        </w:rPr>
        <w:t>2.3. Poglavitne rešitve</w:t>
      </w:r>
    </w:p>
    <w:p w14:paraId="1C5A803B" w14:textId="77777777" w:rsidR="00FF647D" w:rsidRPr="001E4CBA" w:rsidRDefault="00FF647D" w:rsidP="00FF647D">
      <w:pPr>
        <w:spacing w:after="0" w:line="260" w:lineRule="exact"/>
        <w:jc w:val="both"/>
        <w:rPr>
          <w:rFonts w:ascii="Arial" w:hAnsi="Arial" w:cs="Arial"/>
          <w:sz w:val="20"/>
          <w:szCs w:val="20"/>
        </w:rPr>
      </w:pPr>
    </w:p>
    <w:p w14:paraId="56F62402"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Direktiva o čezmejnih združitvah se je v 16. členu, ki je bil tudi predmet ZSDČZKD, </w:t>
      </w:r>
      <w:r>
        <w:rPr>
          <w:rFonts w:ascii="Arial" w:hAnsi="Arial" w:cs="Arial"/>
          <w:sz w:val="20"/>
          <w:szCs w:val="20"/>
        </w:rPr>
        <w:t>veliko</w:t>
      </w:r>
      <w:r w:rsidRPr="001E4CBA">
        <w:rPr>
          <w:rFonts w:ascii="Arial" w:hAnsi="Arial" w:cs="Arial"/>
          <w:sz w:val="20"/>
          <w:szCs w:val="20"/>
        </w:rPr>
        <w:t xml:space="preserve"> sklicevala na </w:t>
      </w:r>
      <w:r>
        <w:rPr>
          <w:rFonts w:ascii="Arial" w:hAnsi="Arial" w:cs="Arial"/>
          <w:sz w:val="20"/>
          <w:szCs w:val="20"/>
        </w:rPr>
        <w:t>d</w:t>
      </w:r>
      <w:r w:rsidRPr="001E4CBA">
        <w:rPr>
          <w:rFonts w:ascii="Arial" w:hAnsi="Arial" w:cs="Arial"/>
          <w:sz w:val="20"/>
          <w:szCs w:val="20"/>
        </w:rPr>
        <w:t>irektivo SE in s pretežno tehnično narav</w:t>
      </w:r>
      <w:r>
        <w:rPr>
          <w:rFonts w:ascii="Arial" w:hAnsi="Arial" w:cs="Arial"/>
          <w:sz w:val="20"/>
          <w:szCs w:val="20"/>
        </w:rPr>
        <w:t>nanostj</w:t>
      </w:r>
      <w:r w:rsidRPr="001E4CBA">
        <w:rPr>
          <w:rFonts w:ascii="Arial" w:hAnsi="Arial" w:cs="Arial"/>
          <w:sz w:val="20"/>
          <w:szCs w:val="20"/>
        </w:rPr>
        <w:t xml:space="preserve">o večine določb zahtevala tudi pretežen neposreden prenos svojih določb. Le v nekaterih izjemnih primerih je bilo </w:t>
      </w:r>
      <w:r>
        <w:rPr>
          <w:rFonts w:ascii="Arial" w:hAnsi="Arial" w:cs="Arial"/>
          <w:sz w:val="20"/>
          <w:szCs w:val="20"/>
        </w:rPr>
        <w:t>državnim</w:t>
      </w:r>
      <w:r w:rsidRPr="001E4CBA">
        <w:rPr>
          <w:rFonts w:ascii="Arial" w:hAnsi="Arial" w:cs="Arial"/>
          <w:sz w:val="20"/>
          <w:szCs w:val="20"/>
        </w:rPr>
        <w:t xml:space="preserve"> zakonodajam prepuščeno, da določena vprašanja uredijo po svoje. To so bila predvsem vprašanja volitev in imenovanja predstavnikov delavcev iz posamezne države v posebna pogajalska telesa in organe družb ter vprašanja, povezana z varovanjem zaupnosti in varstvom predstavnikov delavcev ter kazenske določbe.</w:t>
      </w:r>
    </w:p>
    <w:p w14:paraId="3BD052FE" w14:textId="77777777" w:rsidR="00FF647D" w:rsidRPr="001E4CBA" w:rsidRDefault="00FF647D" w:rsidP="00FF647D">
      <w:pPr>
        <w:spacing w:after="0" w:line="260" w:lineRule="exact"/>
        <w:jc w:val="both"/>
        <w:rPr>
          <w:rFonts w:ascii="Arial" w:hAnsi="Arial" w:cs="Arial"/>
          <w:sz w:val="20"/>
          <w:szCs w:val="20"/>
        </w:rPr>
      </w:pPr>
    </w:p>
    <w:p w14:paraId="420CB430"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Mobilnostna direktiva spreminja določbe o soodločanju delavcev pri čezmejnih združitvah kapitalskih družb le v štirih točkah in dopolnjuje pravo družb še s pravili soodločanja delavcev pri čezmejnih delitvah in čezmejnih preoblikovanih kapitalskih družb, in sicer po vzoru </w:t>
      </w:r>
      <w:r>
        <w:rPr>
          <w:rFonts w:ascii="Arial" w:hAnsi="Arial" w:cs="Arial"/>
          <w:sz w:val="20"/>
          <w:szCs w:val="20"/>
        </w:rPr>
        <w:t>d</w:t>
      </w:r>
      <w:r w:rsidRPr="001E4CBA">
        <w:rPr>
          <w:rFonts w:ascii="Arial" w:hAnsi="Arial" w:cs="Arial"/>
          <w:sz w:val="20"/>
          <w:szCs w:val="20"/>
        </w:rPr>
        <w:t xml:space="preserve">irektive o čezmejnih združitvah s sklicevanjem na </w:t>
      </w:r>
      <w:r>
        <w:rPr>
          <w:rFonts w:ascii="Arial" w:hAnsi="Arial" w:cs="Arial"/>
          <w:sz w:val="20"/>
          <w:szCs w:val="20"/>
        </w:rPr>
        <w:t>d</w:t>
      </w:r>
      <w:r w:rsidRPr="001E4CBA">
        <w:rPr>
          <w:rFonts w:ascii="Arial" w:hAnsi="Arial" w:cs="Arial"/>
          <w:sz w:val="20"/>
          <w:szCs w:val="20"/>
        </w:rPr>
        <w:t xml:space="preserve">irektivo SE. Tako tudi ta predlog zakona </w:t>
      </w:r>
      <w:r>
        <w:rPr>
          <w:rFonts w:ascii="Arial" w:hAnsi="Arial" w:cs="Arial"/>
          <w:sz w:val="20"/>
          <w:szCs w:val="20"/>
        </w:rPr>
        <w:t>predvsem</w:t>
      </w:r>
      <w:r w:rsidRPr="001E4CBA">
        <w:rPr>
          <w:rFonts w:ascii="Arial" w:hAnsi="Arial" w:cs="Arial"/>
          <w:sz w:val="20"/>
          <w:szCs w:val="20"/>
        </w:rPr>
        <w:t xml:space="preserve"> </w:t>
      </w:r>
      <w:r>
        <w:rPr>
          <w:rFonts w:ascii="Arial" w:hAnsi="Arial" w:cs="Arial"/>
          <w:sz w:val="20"/>
          <w:szCs w:val="20"/>
        </w:rPr>
        <w:t>pomeni</w:t>
      </w:r>
      <w:r w:rsidRPr="001E4CBA">
        <w:rPr>
          <w:rFonts w:ascii="Arial" w:hAnsi="Arial" w:cs="Arial"/>
          <w:sz w:val="20"/>
          <w:szCs w:val="20"/>
        </w:rPr>
        <w:t xml:space="preserve"> neposreden prenos določb mobilnostne direktive.</w:t>
      </w:r>
    </w:p>
    <w:p w14:paraId="7C696E13" w14:textId="77777777" w:rsidR="00FF647D" w:rsidRPr="001E4CBA" w:rsidRDefault="00FF647D" w:rsidP="00FF647D">
      <w:pPr>
        <w:spacing w:after="0" w:line="260" w:lineRule="exact"/>
        <w:jc w:val="both"/>
        <w:rPr>
          <w:rFonts w:ascii="Arial" w:hAnsi="Arial" w:cs="Arial"/>
          <w:sz w:val="20"/>
          <w:szCs w:val="20"/>
        </w:rPr>
      </w:pPr>
    </w:p>
    <w:p w14:paraId="73B0CA88"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ZSDČZKD je uredil načine soodločanja delavcev v organih družb v primeru čezmejnih združitev kapitalskih družb, pri čemer </w:t>
      </w:r>
      <w:r>
        <w:rPr>
          <w:rFonts w:ascii="Arial" w:hAnsi="Arial" w:cs="Arial"/>
          <w:sz w:val="20"/>
          <w:szCs w:val="20"/>
        </w:rPr>
        <w:t>so</w:t>
      </w:r>
      <w:r w:rsidRPr="001E4CBA">
        <w:rPr>
          <w:rFonts w:ascii="Arial" w:hAnsi="Arial" w:cs="Arial"/>
          <w:sz w:val="20"/>
          <w:szCs w:val="20"/>
        </w:rPr>
        <w:t xml:space="preserve"> podrobno urejen</w:t>
      </w:r>
      <w:r>
        <w:rPr>
          <w:rFonts w:ascii="Arial" w:hAnsi="Arial" w:cs="Arial"/>
          <w:sz w:val="20"/>
          <w:szCs w:val="20"/>
        </w:rPr>
        <w:t>i</w:t>
      </w:r>
      <w:r w:rsidRPr="001E4CBA">
        <w:rPr>
          <w:rFonts w:ascii="Arial" w:hAnsi="Arial" w:cs="Arial"/>
          <w:sz w:val="20"/>
          <w:szCs w:val="20"/>
        </w:rPr>
        <w:t xml:space="preserve"> pogajalski postopek, ureditev soodločanja delavcev na podlagi sporazuma in na podlagi zakona ter načela varovanja zaupnosti, varstvo predstavnikov delavcev ter pristojnost za reševanje sporov. </w:t>
      </w:r>
    </w:p>
    <w:p w14:paraId="6056B884"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 </w:t>
      </w:r>
    </w:p>
    <w:p w14:paraId="79F19C8E"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Osnovn</w:t>
      </w:r>
      <w:r>
        <w:rPr>
          <w:rFonts w:ascii="Arial" w:hAnsi="Arial" w:cs="Arial"/>
          <w:sz w:val="20"/>
          <w:szCs w:val="20"/>
        </w:rPr>
        <w:t>o</w:t>
      </w:r>
      <w:r w:rsidRPr="001E4CBA">
        <w:rPr>
          <w:rFonts w:ascii="Arial" w:hAnsi="Arial" w:cs="Arial"/>
          <w:sz w:val="20"/>
          <w:szCs w:val="20"/>
        </w:rPr>
        <w:t xml:space="preserve"> </w:t>
      </w:r>
      <w:r>
        <w:rPr>
          <w:rFonts w:ascii="Arial" w:hAnsi="Arial" w:cs="Arial"/>
          <w:sz w:val="20"/>
          <w:szCs w:val="20"/>
        </w:rPr>
        <w:t xml:space="preserve">načelo </w:t>
      </w:r>
      <w:r w:rsidRPr="001E4CBA">
        <w:rPr>
          <w:rFonts w:ascii="Arial" w:hAnsi="Arial" w:cs="Arial"/>
          <w:sz w:val="20"/>
          <w:szCs w:val="20"/>
        </w:rPr>
        <w:t xml:space="preserve">16. člena </w:t>
      </w:r>
      <w:r>
        <w:rPr>
          <w:rFonts w:ascii="Arial" w:hAnsi="Arial" w:cs="Arial"/>
          <w:sz w:val="20"/>
          <w:szCs w:val="20"/>
        </w:rPr>
        <w:t>d</w:t>
      </w:r>
      <w:r w:rsidRPr="001E4CBA">
        <w:rPr>
          <w:rFonts w:ascii="Arial" w:hAnsi="Arial" w:cs="Arial"/>
          <w:sz w:val="20"/>
          <w:szCs w:val="20"/>
        </w:rPr>
        <w:t xml:space="preserve">irektive o čezmejnih združitvah in ZSDČZKD je, da se tudi pri urejanju vprašanj soodločanja delavcev v družbi s sedežem v Republiki Sloveniji, ki nastane s čezmejno združitvijo, upoštevajo </w:t>
      </w:r>
      <w:r>
        <w:rPr>
          <w:rFonts w:ascii="Arial" w:hAnsi="Arial" w:cs="Arial"/>
          <w:sz w:val="20"/>
          <w:szCs w:val="20"/>
        </w:rPr>
        <w:t>notranje</w:t>
      </w:r>
      <w:r w:rsidRPr="001E4CBA">
        <w:rPr>
          <w:rFonts w:ascii="Arial" w:hAnsi="Arial" w:cs="Arial"/>
          <w:sz w:val="20"/>
          <w:szCs w:val="20"/>
        </w:rPr>
        <w:t xml:space="preserve"> določbe. Le v primeru, da </w:t>
      </w:r>
      <w:r>
        <w:rPr>
          <w:rFonts w:ascii="Arial" w:hAnsi="Arial" w:cs="Arial"/>
          <w:sz w:val="20"/>
          <w:szCs w:val="20"/>
        </w:rPr>
        <w:t>državno</w:t>
      </w:r>
      <w:r w:rsidRPr="001E4CBA">
        <w:rPr>
          <w:rFonts w:ascii="Arial" w:hAnsi="Arial" w:cs="Arial"/>
          <w:sz w:val="20"/>
          <w:szCs w:val="20"/>
        </w:rPr>
        <w:t xml:space="preserve"> pravo določa nižjo raven soodločanja delavcev kot ureditve drugih držav članic, iz katerih so udeležene družbe, se v družbi, ki nastane s čezmejno združitvijo kapitalskih družb, sklene sporazum o soodločanju delavcev. Če sporazum ni dosežen, pa se morajo uporabiti zakonske določbe ureditve soodločanja, ki </w:t>
      </w:r>
      <w:r>
        <w:rPr>
          <w:rFonts w:ascii="Arial" w:hAnsi="Arial" w:cs="Arial"/>
          <w:sz w:val="20"/>
          <w:szCs w:val="20"/>
        </w:rPr>
        <w:t>upoštevajo</w:t>
      </w:r>
      <w:r w:rsidRPr="001E4CBA">
        <w:rPr>
          <w:rFonts w:ascii="Arial" w:hAnsi="Arial" w:cs="Arial"/>
          <w:sz w:val="20"/>
          <w:szCs w:val="20"/>
        </w:rPr>
        <w:t xml:space="preserve"> zahtev</w:t>
      </w:r>
      <w:r>
        <w:rPr>
          <w:rFonts w:ascii="Arial" w:hAnsi="Arial" w:cs="Arial"/>
          <w:sz w:val="20"/>
          <w:szCs w:val="20"/>
        </w:rPr>
        <w:t>e</w:t>
      </w:r>
      <w:r w:rsidRPr="001E4CBA">
        <w:rPr>
          <w:rFonts w:ascii="Arial" w:hAnsi="Arial" w:cs="Arial"/>
          <w:sz w:val="20"/>
          <w:szCs w:val="20"/>
        </w:rPr>
        <w:t xml:space="preserve"> </w:t>
      </w:r>
      <w:r>
        <w:rPr>
          <w:rFonts w:ascii="Arial" w:hAnsi="Arial" w:cs="Arial"/>
          <w:sz w:val="20"/>
          <w:szCs w:val="20"/>
        </w:rPr>
        <w:t>d</w:t>
      </w:r>
      <w:r w:rsidRPr="001E4CBA">
        <w:rPr>
          <w:rFonts w:ascii="Arial" w:hAnsi="Arial" w:cs="Arial"/>
          <w:sz w:val="20"/>
          <w:szCs w:val="20"/>
        </w:rPr>
        <w:t>irektive o čezmejnih združitvah in načel</w:t>
      </w:r>
      <w:r>
        <w:rPr>
          <w:rFonts w:ascii="Arial" w:hAnsi="Arial" w:cs="Arial"/>
          <w:sz w:val="20"/>
          <w:szCs w:val="20"/>
        </w:rPr>
        <w:t>o</w:t>
      </w:r>
      <w:r w:rsidRPr="001E4CBA">
        <w:rPr>
          <w:rFonts w:ascii="Arial" w:hAnsi="Arial" w:cs="Arial"/>
          <w:sz w:val="20"/>
          <w:szCs w:val="20"/>
        </w:rPr>
        <w:t xml:space="preserve"> najvišjega standarda pravic delavcev v udeleženih družbah pred združitvijo.</w:t>
      </w:r>
    </w:p>
    <w:p w14:paraId="450FF669"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br/>
        <w:t xml:space="preserve">Direktiva o čezmejnih združitvah in ZSDČZKD sta urejala le vprašanja soodločanja delavcev, vprašanja obveščanja in posvetovanja z delavci pa ne, kar je pomenilo, da so bila ta vprašanja prepuščena </w:t>
      </w:r>
      <w:r>
        <w:rPr>
          <w:rFonts w:ascii="Arial" w:hAnsi="Arial" w:cs="Arial"/>
          <w:sz w:val="20"/>
          <w:szCs w:val="20"/>
        </w:rPr>
        <w:t>državnim</w:t>
      </w:r>
      <w:r w:rsidRPr="001E4CBA">
        <w:rPr>
          <w:rFonts w:ascii="Arial" w:hAnsi="Arial" w:cs="Arial"/>
          <w:sz w:val="20"/>
          <w:szCs w:val="20"/>
        </w:rPr>
        <w:t xml:space="preserve"> ureditvam.</w:t>
      </w:r>
    </w:p>
    <w:p w14:paraId="106CF9AE" w14:textId="77777777" w:rsidR="00FF647D" w:rsidRPr="001E4CBA" w:rsidRDefault="00FF647D" w:rsidP="00FF647D">
      <w:pPr>
        <w:spacing w:after="0" w:line="260" w:lineRule="exact"/>
        <w:jc w:val="both"/>
        <w:rPr>
          <w:rFonts w:ascii="Arial" w:hAnsi="Arial" w:cs="Arial"/>
          <w:sz w:val="20"/>
          <w:szCs w:val="20"/>
        </w:rPr>
      </w:pPr>
    </w:p>
    <w:p w14:paraId="3FB35264" w14:textId="77777777" w:rsidR="00FF647D" w:rsidRPr="001E4CBA" w:rsidRDefault="00FF647D" w:rsidP="00FF647D">
      <w:pPr>
        <w:spacing w:after="0" w:line="260" w:lineRule="exact"/>
        <w:jc w:val="both"/>
        <w:rPr>
          <w:rFonts w:ascii="Arial" w:hAnsi="Arial" w:cs="Arial"/>
          <w:b/>
          <w:sz w:val="20"/>
          <w:szCs w:val="20"/>
        </w:rPr>
      </w:pPr>
      <w:r w:rsidRPr="001E4CBA">
        <w:rPr>
          <w:rFonts w:ascii="Arial" w:hAnsi="Arial" w:cs="Arial"/>
          <w:sz w:val="20"/>
          <w:szCs w:val="20"/>
        </w:rPr>
        <w:t xml:space="preserve">Mobilnostna direktiva pa je za vse tri čezmejne operacije vzpostavila izrecno obvezo upoštevanja </w:t>
      </w:r>
      <w:r>
        <w:rPr>
          <w:rFonts w:ascii="Arial" w:hAnsi="Arial" w:cs="Arial"/>
          <w:sz w:val="20"/>
          <w:szCs w:val="20"/>
        </w:rPr>
        <w:t>državne</w:t>
      </w:r>
      <w:r w:rsidRPr="001E4CBA">
        <w:rPr>
          <w:rFonts w:ascii="Arial" w:hAnsi="Arial" w:cs="Arial"/>
          <w:sz w:val="20"/>
          <w:szCs w:val="20"/>
        </w:rPr>
        <w:t xml:space="preserve"> zakonodaje, ki prenaša določbe direktiv, ki se nanašajo na obveščanje </w:t>
      </w:r>
      <w:r>
        <w:rPr>
          <w:rFonts w:ascii="Arial" w:hAnsi="Arial" w:cs="Arial"/>
          <w:sz w:val="20"/>
          <w:szCs w:val="20"/>
        </w:rPr>
        <w:t xml:space="preserve">delavcev </w:t>
      </w:r>
      <w:r w:rsidRPr="001E4CBA">
        <w:rPr>
          <w:rFonts w:ascii="Arial" w:hAnsi="Arial" w:cs="Arial"/>
          <w:sz w:val="20"/>
          <w:szCs w:val="20"/>
        </w:rPr>
        <w:t xml:space="preserve">in posvetovanje z </w:t>
      </w:r>
      <w:r>
        <w:rPr>
          <w:rFonts w:ascii="Arial" w:hAnsi="Arial" w:cs="Arial"/>
          <w:sz w:val="20"/>
          <w:szCs w:val="20"/>
        </w:rPr>
        <w:t>njimi</w:t>
      </w:r>
      <w:r w:rsidRPr="001E4CBA">
        <w:rPr>
          <w:rFonts w:ascii="Arial" w:hAnsi="Arial" w:cs="Arial"/>
          <w:sz w:val="20"/>
          <w:szCs w:val="20"/>
        </w:rPr>
        <w:t>, in sicer so to:</w:t>
      </w:r>
    </w:p>
    <w:p w14:paraId="5D6C996C" w14:textId="77777777" w:rsidR="00FF647D" w:rsidRPr="001E4CBA" w:rsidRDefault="00FF647D" w:rsidP="00FF647D">
      <w:pPr>
        <w:pStyle w:val="Navadensplet"/>
        <w:numPr>
          <w:ilvl w:val="0"/>
          <w:numId w:val="33"/>
        </w:numPr>
        <w:spacing w:before="0" w:beforeAutospacing="0" w:after="0" w:afterAutospacing="0" w:line="260" w:lineRule="exact"/>
        <w:ind w:right="525"/>
        <w:jc w:val="both"/>
        <w:rPr>
          <w:rFonts w:ascii="Arial" w:hAnsi="Arial" w:cs="Arial"/>
          <w:sz w:val="20"/>
          <w:szCs w:val="20"/>
        </w:rPr>
      </w:pPr>
      <w:r w:rsidRPr="001E4CBA">
        <w:rPr>
          <w:rFonts w:ascii="Arial" w:hAnsi="Arial" w:cs="Arial"/>
          <w:sz w:val="20"/>
          <w:szCs w:val="20"/>
          <w:shd w:val="clear" w:color="auto" w:fill="FFFFFF"/>
        </w:rPr>
        <w:t>Direktiva 2002/14/ES Evropskega parlamenta In Sveta z dne 11. marca 2002 o določitvi splošnega okvira za obveščanje in posvetovanje z delavci v Evropski skupnosti,</w:t>
      </w:r>
    </w:p>
    <w:p w14:paraId="2A46AEEF"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shd w:val="clear" w:color="auto" w:fill="FFFFFF"/>
        </w:rPr>
      </w:pPr>
      <w:r w:rsidRPr="00D520FE">
        <w:rPr>
          <w:rFonts w:ascii="Arial" w:hAnsi="Arial" w:cs="Arial"/>
          <w:sz w:val="20"/>
          <w:szCs w:val="20"/>
          <w:shd w:val="clear" w:color="auto" w:fill="FFFFFF"/>
        </w:rPr>
        <w:t>Direktiva Sveta 2001/23/ES z dne 12. marca 2001 o približevanju zakonodaje držav članic v zvezi z ohranjanjem pravic delavcev v primeru prenosa podjetij, obratov ali delov podjetij ali obratov,</w:t>
      </w:r>
    </w:p>
    <w:p w14:paraId="74B1D379"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rPr>
      </w:pPr>
      <w:r w:rsidRPr="00D520FE">
        <w:rPr>
          <w:rFonts w:ascii="Arial" w:hAnsi="Arial" w:cs="Arial"/>
          <w:sz w:val="20"/>
          <w:szCs w:val="20"/>
          <w:shd w:val="clear" w:color="auto" w:fill="FFFFFF"/>
        </w:rPr>
        <w:t>Direktiva 2009/38/ES Evropskega parlamenta in Sveta z dne 6. maja 2009 o ustanovitvi Evropskega sveta delavcev ali uvedbi postopka obveščanja in posvetovanja z delavci v družbah ali povezanih družbah na območju Skupnosti in</w:t>
      </w:r>
    </w:p>
    <w:p w14:paraId="650AC230"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rPr>
      </w:pPr>
      <w:r w:rsidRPr="00D520FE">
        <w:rPr>
          <w:rFonts w:ascii="Arial" w:hAnsi="Arial" w:cs="Arial"/>
          <w:sz w:val="20"/>
          <w:szCs w:val="20"/>
          <w:shd w:val="clear" w:color="auto" w:fill="FFFFFF"/>
        </w:rPr>
        <w:t>Direktiva Sveta 98/59/ES z dne 20. julija 1998 o približevanju zakonodaje držav članic v zvezi s kolektivnimi odpusti.</w:t>
      </w:r>
    </w:p>
    <w:p w14:paraId="68C8A7BE" w14:textId="77777777" w:rsidR="00FF647D" w:rsidRPr="001E4CBA" w:rsidRDefault="00FF647D" w:rsidP="00FF647D">
      <w:pPr>
        <w:pStyle w:val="Odstavekseznama"/>
        <w:spacing w:after="0" w:line="260" w:lineRule="exact"/>
        <w:jc w:val="both"/>
        <w:rPr>
          <w:rFonts w:ascii="Arial" w:hAnsi="Arial" w:cs="Arial"/>
          <w:sz w:val="20"/>
          <w:szCs w:val="20"/>
        </w:rPr>
      </w:pPr>
    </w:p>
    <w:p w14:paraId="74D80AF9" w14:textId="77777777" w:rsidR="00FF647D" w:rsidRPr="001E4CBA" w:rsidRDefault="00FF647D" w:rsidP="00FF647D">
      <w:pPr>
        <w:pStyle w:val="odstavek"/>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Navedene</w:t>
      </w:r>
      <w:r w:rsidRPr="001E4CBA">
        <w:rPr>
          <w:rFonts w:ascii="Arial" w:hAnsi="Arial" w:cs="Arial"/>
          <w:bCs/>
          <w:sz w:val="20"/>
          <w:szCs w:val="20"/>
        </w:rPr>
        <w:t xml:space="preserve"> direktive so v pravni red Republike Slovenije prenesene z Zakonom o delovnih razmerjih</w:t>
      </w:r>
      <w:r w:rsidRPr="001E4CBA">
        <w:rPr>
          <w:rStyle w:val="Sprotnaopomba-sklic"/>
          <w:rFonts w:ascii="Arial" w:hAnsi="Arial" w:cs="Arial"/>
          <w:bCs/>
        </w:rPr>
        <w:footnoteReference w:id="1"/>
      </w:r>
      <w:r w:rsidRPr="001E4CBA">
        <w:rPr>
          <w:rFonts w:ascii="Arial" w:hAnsi="Arial" w:cs="Arial"/>
          <w:bCs/>
          <w:sz w:val="20"/>
          <w:szCs w:val="20"/>
        </w:rPr>
        <w:t xml:space="preserve"> (obveščanje in posvetovanje s sindikati v primeru spremembe delodajalca in o</w:t>
      </w:r>
      <w:r w:rsidRPr="001E4CBA">
        <w:rPr>
          <w:rFonts w:ascii="Arial" w:hAnsi="Arial" w:cs="Arial"/>
          <w:bCs/>
          <w:sz w:val="20"/>
          <w:szCs w:val="20"/>
          <w:shd w:val="clear" w:color="auto" w:fill="FFFFFF"/>
        </w:rPr>
        <w:t>dpovedi večjemu številu delavcev iz poslovnih razlogov)</w:t>
      </w:r>
      <w:r w:rsidRPr="001E4CBA">
        <w:rPr>
          <w:rFonts w:ascii="Arial" w:hAnsi="Arial" w:cs="Arial"/>
          <w:bCs/>
          <w:sz w:val="20"/>
          <w:szCs w:val="20"/>
        </w:rPr>
        <w:t>, Zakonom o sodelovanju delavcev pri upravljanju</w:t>
      </w:r>
      <w:r w:rsidRPr="001E4CBA">
        <w:rPr>
          <w:rStyle w:val="Sprotnaopomba-sklic"/>
          <w:rFonts w:ascii="Arial" w:hAnsi="Arial" w:cs="Arial"/>
          <w:bCs/>
        </w:rPr>
        <w:footnoteReference w:id="2"/>
      </w:r>
      <w:r w:rsidRPr="001E4CBA">
        <w:rPr>
          <w:rFonts w:ascii="Arial" w:hAnsi="Arial" w:cs="Arial"/>
          <w:bCs/>
          <w:sz w:val="20"/>
          <w:szCs w:val="20"/>
        </w:rPr>
        <w:t xml:space="preserve"> (obveščanje sveta </w:t>
      </w:r>
      <w:r w:rsidRPr="001E4CBA">
        <w:rPr>
          <w:rFonts w:ascii="Arial" w:hAnsi="Arial" w:cs="Arial"/>
          <w:bCs/>
          <w:sz w:val="20"/>
          <w:szCs w:val="20"/>
        </w:rPr>
        <w:lastRenderedPageBreak/>
        <w:t>delavcev in posvetovanje s svetom delavcev) in Zakonom o evropskih svetih delavcev</w:t>
      </w:r>
      <w:r w:rsidRPr="001E4CBA">
        <w:rPr>
          <w:rStyle w:val="Sprotnaopomba-sklic"/>
          <w:rFonts w:ascii="Arial" w:hAnsi="Arial" w:cs="Arial"/>
          <w:bCs/>
        </w:rPr>
        <w:footnoteReference w:id="3"/>
      </w:r>
      <w:r w:rsidRPr="001E4CBA">
        <w:rPr>
          <w:rFonts w:ascii="Arial" w:hAnsi="Arial" w:cs="Arial"/>
          <w:bCs/>
          <w:sz w:val="20"/>
          <w:szCs w:val="20"/>
        </w:rPr>
        <w:t xml:space="preserve"> (obveščanje in posvetovanje z evropski</w:t>
      </w:r>
      <w:r>
        <w:rPr>
          <w:rFonts w:ascii="Arial" w:hAnsi="Arial" w:cs="Arial"/>
          <w:bCs/>
          <w:sz w:val="20"/>
          <w:szCs w:val="20"/>
        </w:rPr>
        <w:t>m</w:t>
      </w:r>
      <w:r w:rsidRPr="001E4CBA">
        <w:rPr>
          <w:rFonts w:ascii="Arial" w:hAnsi="Arial" w:cs="Arial"/>
          <w:bCs/>
          <w:sz w:val="20"/>
          <w:szCs w:val="20"/>
        </w:rPr>
        <w:t xml:space="preserve"> svetom delavcev). Glede na nove zahteve mobilnostne direktive</w:t>
      </w:r>
      <w:r>
        <w:rPr>
          <w:rFonts w:ascii="Arial" w:hAnsi="Arial" w:cs="Arial"/>
          <w:bCs/>
          <w:sz w:val="20"/>
          <w:szCs w:val="20"/>
        </w:rPr>
        <w:t>,</w:t>
      </w:r>
      <w:r w:rsidRPr="001E4CBA">
        <w:rPr>
          <w:rFonts w:ascii="Arial" w:hAnsi="Arial" w:cs="Arial"/>
          <w:bCs/>
          <w:sz w:val="20"/>
          <w:szCs w:val="20"/>
        </w:rPr>
        <w:t xml:space="preserve"> </w:t>
      </w:r>
      <w:r>
        <w:rPr>
          <w:rFonts w:ascii="Arial" w:hAnsi="Arial" w:cs="Arial"/>
          <w:bCs/>
          <w:sz w:val="20"/>
          <w:szCs w:val="20"/>
        </w:rPr>
        <w:t xml:space="preserve">povezane z </w:t>
      </w:r>
      <w:r w:rsidRPr="001E4CBA">
        <w:rPr>
          <w:rFonts w:ascii="Arial" w:hAnsi="Arial" w:cs="Arial"/>
          <w:bCs/>
          <w:sz w:val="20"/>
          <w:szCs w:val="20"/>
        </w:rPr>
        <w:t>obveščanj</w:t>
      </w:r>
      <w:r>
        <w:rPr>
          <w:rFonts w:ascii="Arial" w:hAnsi="Arial" w:cs="Arial"/>
          <w:bCs/>
          <w:sz w:val="20"/>
          <w:szCs w:val="20"/>
        </w:rPr>
        <w:t>em</w:t>
      </w:r>
      <w:r w:rsidRPr="001E4CBA">
        <w:rPr>
          <w:rFonts w:ascii="Arial" w:hAnsi="Arial" w:cs="Arial"/>
          <w:bCs/>
          <w:sz w:val="20"/>
          <w:szCs w:val="20"/>
        </w:rPr>
        <w:t xml:space="preserve"> delavcev in posvetovanj</w:t>
      </w:r>
      <w:r>
        <w:rPr>
          <w:rFonts w:ascii="Arial" w:hAnsi="Arial" w:cs="Arial"/>
          <w:bCs/>
          <w:sz w:val="20"/>
          <w:szCs w:val="20"/>
        </w:rPr>
        <w:t>em</w:t>
      </w:r>
      <w:r w:rsidRPr="001E4CBA">
        <w:rPr>
          <w:rFonts w:ascii="Arial" w:hAnsi="Arial" w:cs="Arial"/>
          <w:bCs/>
          <w:sz w:val="20"/>
          <w:szCs w:val="20"/>
        </w:rPr>
        <w:t xml:space="preserve"> z njimi tudi predlog zakona izrecno poudarja zavezanost uporabe </w:t>
      </w:r>
      <w:r>
        <w:rPr>
          <w:rFonts w:ascii="Arial" w:hAnsi="Arial" w:cs="Arial"/>
          <w:bCs/>
          <w:sz w:val="20"/>
          <w:szCs w:val="20"/>
        </w:rPr>
        <w:t>notranjega</w:t>
      </w:r>
      <w:r w:rsidRPr="001E4CBA">
        <w:rPr>
          <w:rFonts w:ascii="Arial" w:hAnsi="Arial" w:cs="Arial"/>
          <w:bCs/>
          <w:sz w:val="20"/>
          <w:szCs w:val="20"/>
        </w:rPr>
        <w:t xml:space="preserve"> prava ne le pri vprašanjih soodločanja, temveč tudi v zvezi z obveščanjem in posvetovanjem z delavci (4. člen), kar pa dejansko ostaja nespremenjeno glede na dosedanjo ureditev obveščanja in posvetovanja z delavci.</w:t>
      </w:r>
    </w:p>
    <w:p w14:paraId="1F29E254" w14:textId="77777777" w:rsidR="00FF647D" w:rsidRDefault="00FF647D" w:rsidP="00FF647D">
      <w:pPr>
        <w:pStyle w:val="Telobesedila"/>
        <w:spacing w:after="0" w:line="260" w:lineRule="exact"/>
        <w:rPr>
          <w:rFonts w:cs="Arial"/>
          <w:b/>
          <w:bCs/>
          <w:sz w:val="20"/>
          <w:szCs w:val="20"/>
        </w:rPr>
      </w:pPr>
    </w:p>
    <w:p w14:paraId="24DC6B56" w14:textId="77777777" w:rsidR="00FF647D" w:rsidRPr="001E4CBA" w:rsidRDefault="00FF647D" w:rsidP="00FF647D">
      <w:pPr>
        <w:pStyle w:val="Telobesedila"/>
        <w:spacing w:after="0" w:line="260" w:lineRule="exact"/>
        <w:rPr>
          <w:rFonts w:cs="Arial"/>
          <w:bCs/>
          <w:sz w:val="20"/>
          <w:szCs w:val="20"/>
        </w:rPr>
      </w:pPr>
      <w:r w:rsidRPr="001E4CBA">
        <w:rPr>
          <w:rFonts w:cs="Arial"/>
          <w:bCs/>
          <w:sz w:val="20"/>
          <w:szCs w:val="20"/>
        </w:rPr>
        <w:t>Le v določenih primerih (5. člen) pa predlog zakona v skladu z</w:t>
      </w:r>
      <w:r>
        <w:rPr>
          <w:rFonts w:cs="Arial"/>
          <w:bCs/>
          <w:sz w:val="20"/>
          <w:szCs w:val="20"/>
        </w:rPr>
        <w:t xml:space="preserve"> </w:t>
      </w:r>
      <w:r>
        <w:rPr>
          <w:rFonts w:cs="Arial"/>
          <w:sz w:val="20"/>
          <w:szCs w:val="20"/>
        </w:rPr>
        <w:t>d</w:t>
      </w:r>
      <w:r w:rsidRPr="001E4CBA">
        <w:rPr>
          <w:rFonts w:cs="Arial"/>
          <w:sz w:val="20"/>
          <w:szCs w:val="20"/>
        </w:rPr>
        <w:t>irektiv</w:t>
      </w:r>
      <w:r>
        <w:rPr>
          <w:rFonts w:cs="Arial"/>
          <w:sz w:val="20"/>
          <w:szCs w:val="20"/>
        </w:rPr>
        <w:t>o</w:t>
      </w:r>
      <w:r w:rsidRPr="001E4CBA">
        <w:rPr>
          <w:rFonts w:cs="Arial"/>
          <w:sz w:val="20"/>
          <w:szCs w:val="20"/>
        </w:rPr>
        <w:t xml:space="preserve"> o čezmejnih združitvah</w:t>
      </w:r>
      <w:r>
        <w:rPr>
          <w:rFonts w:cs="Arial"/>
          <w:sz w:val="20"/>
          <w:szCs w:val="20"/>
        </w:rPr>
        <w:t xml:space="preserve"> in</w:t>
      </w:r>
      <w:r w:rsidRPr="001E4CBA">
        <w:rPr>
          <w:rFonts w:cs="Arial"/>
          <w:bCs/>
          <w:sz w:val="20"/>
          <w:szCs w:val="20"/>
        </w:rPr>
        <w:t xml:space="preserve"> mobilnostno direktivo drugače ureja postopek soodločanja delavcev, in sicer predvsem sklenitev dogovora o soodločanju vseh zaposlenih v družbi, ki izhaja iz čezmejnega projekta, če pa do dogovora ne pride, je soodločanje delavcev zagotovljeno z zakonom.</w:t>
      </w:r>
    </w:p>
    <w:p w14:paraId="370E8C46" w14:textId="77777777" w:rsidR="00FF647D" w:rsidRPr="001E4CBA" w:rsidRDefault="00FF647D" w:rsidP="00FF647D">
      <w:pPr>
        <w:pStyle w:val="Telobesedila"/>
        <w:spacing w:after="0" w:line="260" w:lineRule="exact"/>
        <w:rPr>
          <w:rFonts w:cs="Arial"/>
          <w:bCs/>
          <w:sz w:val="20"/>
          <w:szCs w:val="20"/>
        </w:rPr>
      </w:pPr>
    </w:p>
    <w:p w14:paraId="44281E97" w14:textId="77777777" w:rsidR="00FF647D" w:rsidRPr="001E4CBA" w:rsidRDefault="00FF647D" w:rsidP="00FF647D">
      <w:pPr>
        <w:pStyle w:val="Telobesedila"/>
        <w:spacing w:after="0" w:line="260" w:lineRule="exact"/>
        <w:rPr>
          <w:rFonts w:cs="Arial"/>
          <w:bCs/>
          <w:sz w:val="20"/>
          <w:szCs w:val="20"/>
        </w:rPr>
      </w:pPr>
      <w:r w:rsidRPr="001E4CBA">
        <w:rPr>
          <w:rFonts w:cs="Arial"/>
          <w:bCs/>
          <w:sz w:val="20"/>
          <w:szCs w:val="20"/>
        </w:rPr>
        <w:t>Spremembe, ki jih je mobilnostna direktiva predvidela pri ureditvi soodločanja delavcev pri čezmejnih združitvah kapitalskih družb:</w:t>
      </w:r>
    </w:p>
    <w:p w14:paraId="522A536E" w14:textId="77777777" w:rsidR="00FF647D" w:rsidRPr="001E4CBA" w:rsidRDefault="00FF647D" w:rsidP="00FF647D">
      <w:pPr>
        <w:pStyle w:val="Telobesedila"/>
        <w:numPr>
          <w:ilvl w:val="0"/>
          <w:numId w:val="33"/>
        </w:numPr>
        <w:spacing w:after="0" w:line="260" w:lineRule="exact"/>
        <w:rPr>
          <w:rFonts w:cs="Arial"/>
          <w:sz w:val="20"/>
          <w:szCs w:val="20"/>
        </w:rPr>
      </w:pPr>
      <w:r w:rsidRPr="001E4CBA">
        <w:rPr>
          <w:rFonts w:cs="Arial"/>
          <w:bCs/>
          <w:sz w:val="20"/>
          <w:szCs w:val="20"/>
        </w:rPr>
        <w:t xml:space="preserve">Spremenjena je ena od treh izjem, ko se </w:t>
      </w:r>
      <w:r w:rsidRPr="001E4CBA">
        <w:rPr>
          <w:rFonts w:cs="Arial"/>
          <w:sz w:val="20"/>
          <w:szCs w:val="20"/>
        </w:rPr>
        <w:t xml:space="preserve">za družbo s sedežem v Republiki Sloveniji, ki nastane s čezmejno operacijo, ne uporablja </w:t>
      </w:r>
      <w:r>
        <w:rPr>
          <w:rFonts w:cs="Arial"/>
          <w:sz w:val="20"/>
          <w:szCs w:val="20"/>
        </w:rPr>
        <w:t>državna</w:t>
      </w:r>
      <w:r w:rsidRPr="001E4CBA">
        <w:rPr>
          <w:rFonts w:cs="Arial"/>
          <w:sz w:val="20"/>
          <w:szCs w:val="20"/>
        </w:rPr>
        <w:t xml:space="preserve"> zakonodaja, ki ureja soodločanje delavcev. Mobilnostna direktiva je spremenila prvo izjemo, ki je prej določala, da se splošno pravilo ne uporabi, če bo imela vsaj ena od družb, ki se </w:t>
      </w:r>
      <w:r>
        <w:rPr>
          <w:rFonts w:cs="Arial"/>
          <w:sz w:val="20"/>
          <w:szCs w:val="20"/>
        </w:rPr>
        <w:t xml:space="preserve">bodo </w:t>
      </w:r>
      <w:r w:rsidRPr="001E4CBA">
        <w:rPr>
          <w:rFonts w:cs="Arial"/>
          <w:sz w:val="20"/>
          <w:szCs w:val="20"/>
        </w:rPr>
        <w:t>čezmejno združ</w:t>
      </w:r>
      <w:r>
        <w:rPr>
          <w:rFonts w:cs="Arial"/>
          <w:sz w:val="20"/>
          <w:szCs w:val="20"/>
        </w:rPr>
        <w:t>evale</w:t>
      </w:r>
      <w:r w:rsidRPr="001E4CBA">
        <w:rPr>
          <w:rFonts w:cs="Arial"/>
          <w:sz w:val="20"/>
          <w:szCs w:val="20"/>
        </w:rPr>
        <w:t xml:space="preserve">, v šestih mesecih pred objavo načrta čezmejne združitve povprečno več kot 500 zaposlenih ter </w:t>
      </w:r>
      <w:r>
        <w:rPr>
          <w:rFonts w:cs="Arial"/>
          <w:sz w:val="20"/>
          <w:szCs w:val="20"/>
        </w:rPr>
        <w:t>bo</w:t>
      </w:r>
      <w:r w:rsidRPr="001E4CBA">
        <w:rPr>
          <w:rFonts w:cs="Arial"/>
          <w:sz w:val="20"/>
          <w:szCs w:val="20"/>
        </w:rPr>
        <w:t xml:space="preserve"> delovala s sistemom soodločanja delavcev. Navedena izjema je z </w:t>
      </w:r>
      <w:r>
        <w:rPr>
          <w:rFonts w:cs="Arial"/>
          <w:sz w:val="20"/>
          <w:szCs w:val="20"/>
        </w:rPr>
        <w:t>mobilnostno d</w:t>
      </w:r>
      <w:r w:rsidRPr="001E4CBA">
        <w:rPr>
          <w:rFonts w:cs="Arial"/>
          <w:sz w:val="20"/>
          <w:szCs w:val="20"/>
        </w:rPr>
        <w:t xml:space="preserve">irektivo spremenjena tako, da se splošno pravilo ne uporabi, če bo imela vsaj ena od družb, ki </w:t>
      </w:r>
      <w:r>
        <w:rPr>
          <w:rFonts w:cs="Arial"/>
          <w:sz w:val="20"/>
          <w:szCs w:val="20"/>
        </w:rPr>
        <w:t xml:space="preserve">bodo </w:t>
      </w:r>
      <w:r w:rsidRPr="001E4CBA">
        <w:rPr>
          <w:rFonts w:cs="Arial"/>
          <w:sz w:val="20"/>
          <w:szCs w:val="20"/>
        </w:rPr>
        <w:t>sodel</w:t>
      </w:r>
      <w:r>
        <w:rPr>
          <w:rFonts w:cs="Arial"/>
          <w:sz w:val="20"/>
          <w:szCs w:val="20"/>
        </w:rPr>
        <w:t>ovale</w:t>
      </w:r>
      <w:r w:rsidRPr="001E4CBA">
        <w:rPr>
          <w:rFonts w:cs="Arial"/>
          <w:sz w:val="20"/>
          <w:szCs w:val="20"/>
        </w:rPr>
        <w:t xml:space="preserve"> v čezmejni </w:t>
      </w:r>
      <w:r>
        <w:rPr>
          <w:rFonts w:cs="Arial"/>
          <w:sz w:val="20"/>
          <w:szCs w:val="20"/>
        </w:rPr>
        <w:t>operaciji</w:t>
      </w:r>
      <w:r w:rsidRPr="001E4CBA">
        <w:rPr>
          <w:rFonts w:cs="Arial"/>
          <w:sz w:val="20"/>
          <w:szCs w:val="20"/>
        </w:rPr>
        <w:t xml:space="preserve">, povprečno število delavcev, ki </w:t>
      </w:r>
      <w:r>
        <w:rPr>
          <w:rFonts w:cs="Arial"/>
          <w:sz w:val="20"/>
          <w:szCs w:val="20"/>
        </w:rPr>
        <w:t>bo</w:t>
      </w:r>
      <w:r w:rsidRPr="001E4CBA">
        <w:rPr>
          <w:rFonts w:cs="Arial"/>
          <w:sz w:val="20"/>
          <w:szCs w:val="20"/>
        </w:rPr>
        <w:t xml:space="preserve"> enakovredno štirim petinam veljavnega praga za sprožitev soodločanja delavcev, kakor je določen v pravu države članice, v katere pristojnost </w:t>
      </w:r>
      <w:r>
        <w:rPr>
          <w:rFonts w:cs="Arial"/>
          <w:sz w:val="20"/>
          <w:szCs w:val="20"/>
        </w:rPr>
        <w:t xml:space="preserve">bo </w:t>
      </w:r>
      <w:r w:rsidRPr="001E4CBA">
        <w:rPr>
          <w:rFonts w:cs="Arial"/>
          <w:sz w:val="20"/>
          <w:szCs w:val="20"/>
        </w:rPr>
        <w:t>spada</w:t>
      </w:r>
      <w:r>
        <w:rPr>
          <w:rFonts w:cs="Arial"/>
          <w:sz w:val="20"/>
          <w:szCs w:val="20"/>
        </w:rPr>
        <w:t>la</w:t>
      </w:r>
      <w:r w:rsidRPr="001E4CBA">
        <w:rPr>
          <w:rFonts w:cs="Arial"/>
          <w:sz w:val="20"/>
          <w:szCs w:val="20"/>
        </w:rPr>
        <w:t xml:space="preserve"> družba, ki se </w:t>
      </w:r>
      <w:r>
        <w:rPr>
          <w:rFonts w:cs="Arial"/>
          <w:sz w:val="20"/>
          <w:szCs w:val="20"/>
        </w:rPr>
        <w:t xml:space="preserve">bo čezmejno </w:t>
      </w:r>
      <w:r w:rsidRPr="001E4CBA">
        <w:rPr>
          <w:rFonts w:cs="Arial"/>
          <w:sz w:val="20"/>
          <w:szCs w:val="20"/>
        </w:rPr>
        <w:t>združ</w:t>
      </w:r>
      <w:r>
        <w:rPr>
          <w:rFonts w:cs="Arial"/>
          <w:sz w:val="20"/>
          <w:szCs w:val="20"/>
        </w:rPr>
        <w:t>evala</w:t>
      </w:r>
      <w:r w:rsidRPr="001E4CBA">
        <w:rPr>
          <w:rFonts w:cs="Arial"/>
          <w:sz w:val="20"/>
          <w:szCs w:val="20"/>
        </w:rPr>
        <w:t>, deli</w:t>
      </w:r>
      <w:r>
        <w:rPr>
          <w:rFonts w:cs="Arial"/>
          <w:sz w:val="20"/>
          <w:szCs w:val="20"/>
        </w:rPr>
        <w:t>la</w:t>
      </w:r>
      <w:r w:rsidRPr="001E4CBA">
        <w:rPr>
          <w:rFonts w:cs="Arial"/>
          <w:sz w:val="20"/>
          <w:szCs w:val="20"/>
        </w:rPr>
        <w:t xml:space="preserve"> ali preoblik</w:t>
      </w:r>
      <w:r>
        <w:rPr>
          <w:rFonts w:cs="Arial"/>
          <w:sz w:val="20"/>
          <w:szCs w:val="20"/>
        </w:rPr>
        <w:t>ovala</w:t>
      </w:r>
      <w:r w:rsidRPr="001E4CBA">
        <w:rPr>
          <w:rFonts w:cs="Arial"/>
          <w:sz w:val="20"/>
          <w:szCs w:val="20"/>
        </w:rPr>
        <w:t xml:space="preserve">. Takšno stanje pa mora biti v družbi v šestih mesecih pred razkritjem načrta </w:t>
      </w:r>
      <w:r>
        <w:rPr>
          <w:rFonts w:cs="Arial"/>
          <w:sz w:val="20"/>
          <w:szCs w:val="20"/>
        </w:rPr>
        <w:t xml:space="preserve">o </w:t>
      </w:r>
      <w:r w:rsidRPr="001E4CBA">
        <w:rPr>
          <w:rFonts w:cs="Arial"/>
          <w:sz w:val="20"/>
          <w:szCs w:val="20"/>
        </w:rPr>
        <w:t>čezmejni operaciji (točka a) prvega odstavka 5. člena)</w:t>
      </w:r>
      <w:r>
        <w:rPr>
          <w:rFonts w:cs="Arial"/>
          <w:sz w:val="20"/>
          <w:szCs w:val="20"/>
        </w:rPr>
        <w:t>. Navedeno pravilo velja tudi za čezmejno delitev in čezmejno preoblikovanje kapitalskih družb</w:t>
      </w:r>
      <w:r w:rsidRPr="001E4CBA">
        <w:rPr>
          <w:rFonts w:cs="Arial"/>
          <w:sz w:val="20"/>
          <w:szCs w:val="20"/>
        </w:rPr>
        <w:t>;</w:t>
      </w:r>
    </w:p>
    <w:p w14:paraId="3CCF953A" w14:textId="77777777" w:rsidR="00FF647D" w:rsidRPr="001E4CBA" w:rsidRDefault="00FF647D" w:rsidP="00FF647D">
      <w:pPr>
        <w:pStyle w:val="odstavek"/>
        <w:numPr>
          <w:ilvl w:val="0"/>
          <w:numId w:val="33"/>
        </w:numPr>
        <w:shd w:val="clear" w:color="auto" w:fill="FFFFFF"/>
        <w:spacing w:before="0" w:beforeAutospacing="0" w:after="0" w:afterAutospacing="0" w:line="260" w:lineRule="exact"/>
        <w:jc w:val="both"/>
        <w:rPr>
          <w:rFonts w:ascii="Arial" w:hAnsi="Arial" w:cs="Arial"/>
          <w:sz w:val="20"/>
          <w:szCs w:val="20"/>
        </w:rPr>
      </w:pPr>
      <w:r w:rsidRPr="001E4CBA">
        <w:rPr>
          <w:rFonts w:ascii="Arial" w:hAnsi="Arial" w:cs="Arial"/>
          <w:sz w:val="20"/>
          <w:szCs w:val="20"/>
        </w:rPr>
        <w:t xml:space="preserve">Soodločanje delavcev na podlagi zakona se lahko uvede tudi v primeru, ko vsaj ena od družb, ki se </w:t>
      </w:r>
      <w:r>
        <w:rPr>
          <w:rFonts w:ascii="Arial" w:hAnsi="Arial" w:cs="Arial"/>
          <w:sz w:val="20"/>
          <w:szCs w:val="20"/>
        </w:rPr>
        <w:t xml:space="preserve">čezmejno </w:t>
      </w:r>
      <w:r w:rsidRPr="001E4CBA">
        <w:rPr>
          <w:rFonts w:ascii="Arial" w:hAnsi="Arial" w:cs="Arial"/>
          <w:sz w:val="20"/>
          <w:szCs w:val="20"/>
        </w:rPr>
        <w:t>združujejo, deluje po sistemu soodločanja delavcev in poslovodstva družb, udeleženih pri čezmejni združitvi kapitalskih družb</w:t>
      </w:r>
      <w:r>
        <w:rPr>
          <w:rFonts w:ascii="Arial" w:hAnsi="Arial" w:cs="Arial"/>
          <w:sz w:val="20"/>
          <w:szCs w:val="20"/>
        </w:rPr>
        <w:t>,</w:t>
      </w:r>
      <w:r w:rsidRPr="001E4CBA">
        <w:rPr>
          <w:rFonts w:ascii="Arial" w:hAnsi="Arial" w:cs="Arial"/>
          <w:sz w:val="20"/>
          <w:szCs w:val="20"/>
        </w:rPr>
        <w:t xml:space="preserve"> določijo, da se te določbe uporabijo brez predhodnih pogajanj neposredno od datuma registracije (tretja alineja 19. člena);</w:t>
      </w:r>
    </w:p>
    <w:p w14:paraId="029CABFD" w14:textId="77777777" w:rsidR="00FF647D" w:rsidRPr="00D520FE" w:rsidRDefault="00FF647D" w:rsidP="00FF647D">
      <w:pPr>
        <w:pStyle w:val="Odstavekseznama"/>
        <w:numPr>
          <w:ilvl w:val="0"/>
          <w:numId w:val="33"/>
        </w:numPr>
        <w:shd w:val="clear" w:color="auto" w:fill="FFFFFF"/>
        <w:spacing w:after="0" w:line="260" w:lineRule="exact"/>
        <w:jc w:val="both"/>
        <w:rPr>
          <w:rFonts w:ascii="Arial" w:eastAsia="Times New Roman" w:hAnsi="Arial" w:cs="Arial"/>
          <w:sz w:val="20"/>
          <w:szCs w:val="20"/>
          <w:lang w:eastAsia="sl-SI"/>
        </w:rPr>
      </w:pPr>
      <w:r w:rsidRPr="00D520FE">
        <w:rPr>
          <w:rFonts w:ascii="Arial" w:eastAsia="Times New Roman" w:hAnsi="Arial" w:cs="Arial"/>
          <w:sz w:val="20"/>
          <w:szCs w:val="20"/>
          <w:lang w:eastAsia="sl-SI"/>
        </w:rPr>
        <w:t>Širitev varovanja pravice do soodločanja delavcev, ki so bili zaposleni v družbi, ki je nastala s čezmejno operacijo, pri kateri pride do naknadne znotraj</w:t>
      </w:r>
      <w:r>
        <w:rPr>
          <w:rFonts w:ascii="Arial" w:eastAsia="Times New Roman" w:hAnsi="Arial" w:cs="Arial"/>
          <w:sz w:val="20"/>
          <w:szCs w:val="20"/>
          <w:lang w:eastAsia="sl-SI"/>
        </w:rPr>
        <w:t xml:space="preserve"> </w:t>
      </w:r>
      <w:r w:rsidRPr="00D520FE">
        <w:rPr>
          <w:rFonts w:ascii="Arial" w:eastAsia="Times New Roman" w:hAnsi="Arial" w:cs="Arial"/>
          <w:sz w:val="20"/>
          <w:szCs w:val="20"/>
          <w:lang w:eastAsia="sl-SI"/>
        </w:rPr>
        <w:t>državne ali po novem tudi čezmejne operacije. Podaljšan je tudi rok varovanja te pravice, in sicer s tri na štiri leta od dneva registracije družbe (25. člen);</w:t>
      </w:r>
    </w:p>
    <w:p w14:paraId="4F7EBB30" w14:textId="77777777" w:rsidR="00FF647D" w:rsidRPr="001E4CBA" w:rsidRDefault="00FF647D" w:rsidP="00FF647D">
      <w:pPr>
        <w:pStyle w:val="odstavek"/>
        <w:numPr>
          <w:ilvl w:val="0"/>
          <w:numId w:val="33"/>
        </w:numPr>
        <w:shd w:val="clear" w:color="auto" w:fill="FFFFFF"/>
        <w:spacing w:before="0" w:beforeAutospacing="0" w:after="0" w:afterAutospacing="0" w:line="260" w:lineRule="exact"/>
        <w:jc w:val="both"/>
        <w:rPr>
          <w:rFonts w:ascii="Arial" w:hAnsi="Arial" w:cs="Arial"/>
          <w:sz w:val="20"/>
          <w:szCs w:val="20"/>
        </w:rPr>
      </w:pPr>
      <w:r w:rsidRPr="001E4CBA">
        <w:rPr>
          <w:rFonts w:ascii="Arial" w:hAnsi="Arial" w:cs="Arial"/>
          <w:sz w:val="20"/>
          <w:szCs w:val="20"/>
        </w:rPr>
        <w:t>Dodatna vzpostavitev obveznosti obveščanja predstavnikov delavcev</w:t>
      </w:r>
      <w:r>
        <w:rPr>
          <w:rFonts w:ascii="Arial" w:hAnsi="Arial" w:cs="Arial"/>
          <w:sz w:val="20"/>
          <w:szCs w:val="20"/>
        </w:rPr>
        <w:t xml:space="preserve"> –</w:t>
      </w:r>
      <w:r w:rsidRPr="001E4CBA">
        <w:rPr>
          <w:rFonts w:ascii="Arial" w:hAnsi="Arial" w:cs="Arial"/>
          <w:sz w:val="20"/>
          <w:szCs w:val="20"/>
        </w:rPr>
        <w:t xml:space="preserve"> ali če teh ni, vseh delavcev</w:t>
      </w:r>
      <w:r>
        <w:rPr>
          <w:rFonts w:ascii="Arial" w:hAnsi="Arial" w:cs="Arial"/>
          <w:sz w:val="20"/>
          <w:szCs w:val="20"/>
        </w:rPr>
        <w:t xml:space="preserve"> –</w:t>
      </w:r>
      <w:r w:rsidRPr="001E4CBA">
        <w:rPr>
          <w:rFonts w:ascii="Arial" w:hAnsi="Arial" w:cs="Arial"/>
          <w:sz w:val="20"/>
          <w:szCs w:val="20"/>
        </w:rPr>
        <w:t xml:space="preserve"> o izidu pogajanj v zvezi s soodločanjem delavcev (11. člen) ali o uporabi standardnih pravil za soodločanja (tretja alineja 1</w:t>
      </w:r>
      <w:r>
        <w:rPr>
          <w:rFonts w:ascii="Arial" w:hAnsi="Arial" w:cs="Arial"/>
          <w:sz w:val="20"/>
          <w:szCs w:val="20"/>
        </w:rPr>
        <w:t>8</w:t>
      </w:r>
      <w:r w:rsidRPr="001E4CBA">
        <w:rPr>
          <w:rFonts w:ascii="Arial" w:hAnsi="Arial" w:cs="Arial"/>
          <w:sz w:val="20"/>
          <w:szCs w:val="20"/>
        </w:rPr>
        <w:t>. člena).</w:t>
      </w:r>
    </w:p>
    <w:p w14:paraId="4BDFF5B5" w14:textId="77777777" w:rsidR="00FF647D" w:rsidRPr="001E4CBA"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p>
    <w:p w14:paraId="69E2065B"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Predlog zakona tako glede pravic delavcev do soodločanja določa, da se </w:t>
      </w:r>
      <w:r>
        <w:rPr>
          <w:rFonts w:ascii="Arial" w:hAnsi="Arial" w:cs="Arial"/>
          <w:sz w:val="20"/>
          <w:szCs w:val="20"/>
        </w:rPr>
        <w:t>kot osrednja</w:t>
      </w:r>
      <w:r w:rsidRPr="001E4CBA">
        <w:rPr>
          <w:rFonts w:ascii="Arial" w:hAnsi="Arial" w:cs="Arial"/>
          <w:sz w:val="20"/>
          <w:szCs w:val="20"/>
        </w:rPr>
        <w:t xml:space="preserve"> uporablja zakonodaja držav članic, kjer ima kapitalska družba, nastala s čezmejno združitvijo, čezmejno delitvijo ali čezmejnim preoblikovanjem</w:t>
      </w:r>
      <w:r>
        <w:rPr>
          <w:rFonts w:ascii="Arial" w:hAnsi="Arial" w:cs="Arial"/>
          <w:sz w:val="20"/>
          <w:szCs w:val="20"/>
        </w:rPr>
        <w:t>,</w:t>
      </w:r>
      <w:r w:rsidRPr="001E4CBA">
        <w:rPr>
          <w:rFonts w:ascii="Arial" w:hAnsi="Arial" w:cs="Arial"/>
          <w:sz w:val="20"/>
          <w:szCs w:val="20"/>
        </w:rPr>
        <w:t xml:space="preserve"> svoj registrirani sedež. To temeljno pravilo pa se v praksi v treh določenih primerih ne bo uporabljalo iz razloga varovanja obstoječih pravic delavcev do soodločanja. </w:t>
      </w:r>
    </w:p>
    <w:p w14:paraId="1F1AB697" w14:textId="77777777" w:rsidR="00FF647D" w:rsidRPr="001E4CBA" w:rsidRDefault="00FF647D" w:rsidP="00FF647D">
      <w:pPr>
        <w:spacing w:after="0" w:line="260" w:lineRule="exact"/>
        <w:jc w:val="both"/>
        <w:rPr>
          <w:rFonts w:ascii="Arial" w:hAnsi="Arial" w:cs="Arial"/>
          <w:sz w:val="20"/>
          <w:szCs w:val="20"/>
        </w:rPr>
      </w:pPr>
    </w:p>
    <w:p w14:paraId="5EDB770D"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Zakonodaja držav članic se ne uporablja, kadar:</w:t>
      </w:r>
    </w:p>
    <w:p w14:paraId="24731068"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rPr>
      </w:pPr>
      <w:r w:rsidRPr="00D520FE">
        <w:rPr>
          <w:rFonts w:ascii="Arial" w:hAnsi="Arial" w:cs="Arial"/>
          <w:sz w:val="20"/>
          <w:szCs w:val="20"/>
        </w:rPr>
        <w:t>ima vsaj ena od udeleženih družb v šestih mesecih pred objavo načrta o čezmejni operaciji povprečno število delavcev, ki je enakovredno štirim petinam veljavnega praga, kakor je določen v pravu države članice, v pristojnost katere spada družba, ki se združuje, deli ali preoblikuje, za sprožitev sistema delavskega soodločanja; ali</w:t>
      </w:r>
    </w:p>
    <w:p w14:paraId="6D4921B9"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rPr>
      </w:pPr>
      <w:r>
        <w:rPr>
          <w:rFonts w:ascii="Arial" w:hAnsi="Arial" w:cs="Arial"/>
          <w:sz w:val="20"/>
          <w:szCs w:val="20"/>
        </w:rPr>
        <w:t>državna</w:t>
      </w:r>
      <w:r w:rsidRPr="00D520FE">
        <w:rPr>
          <w:rFonts w:ascii="Arial" w:hAnsi="Arial" w:cs="Arial"/>
          <w:sz w:val="20"/>
          <w:szCs w:val="20"/>
        </w:rPr>
        <w:t xml:space="preserve"> zakonodaja, ki se uporablja za družbo, ki nastane s čezmejno operacijo, ne predvideva vsaj enake ravni soodločanja delavcev, kot je uveljavljena v zadevnih družbah; ali</w:t>
      </w:r>
    </w:p>
    <w:p w14:paraId="299F9C09" w14:textId="77777777" w:rsidR="00FF647D" w:rsidRPr="00D520FE" w:rsidRDefault="00FF647D" w:rsidP="00FF647D">
      <w:pPr>
        <w:pStyle w:val="Odstavekseznama"/>
        <w:numPr>
          <w:ilvl w:val="0"/>
          <w:numId w:val="33"/>
        </w:numPr>
        <w:spacing w:after="0" w:line="260" w:lineRule="exact"/>
        <w:jc w:val="both"/>
        <w:rPr>
          <w:rFonts w:ascii="Arial" w:hAnsi="Arial" w:cs="Arial"/>
          <w:sz w:val="20"/>
          <w:szCs w:val="20"/>
        </w:rPr>
      </w:pPr>
      <w:r>
        <w:rPr>
          <w:rFonts w:ascii="Arial" w:hAnsi="Arial" w:cs="Arial"/>
          <w:sz w:val="20"/>
          <w:szCs w:val="20"/>
        </w:rPr>
        <w:lastRenderedPageBreak/>
        <w:t>državna</w:t>
      </w:r>
      <w:r w:rsidRPr="009B3B8D">
        <w:rPr>
          <w:rFonts w:ascii="Arial" w:hAnsi="Arial" w:cs="Arial"/>
          <w:sz w:val="20"/>
          <w:szCs w:val="20"/>
        </w:rPr>
        <w:t xml:space="preserve"> </w:t>
      </w:r>
      <w:r w:rsidRPr="00D520FE">
        <w:rPr>
          <w:rFonts w:ascii="Arial" w:hAnsi="Arial" w:cs="Arial"/>
          <w:sz w:val="20"/>
          <w:szCs w:val="20"/>
        </w:rPr>
        <w:t>zakonodaja, ki se uporablja za družbo, ki nastane s čezmejno operacijo, ne predvideva enakih možnosti izvrševanja pravic soodločanja, kot j</w:t>
      </w:r>
      <w:r>
        <w:rPr>
          <w:rFonts w:ascii="Arial" w:hAnsi="Arial" w:cs="Arial"/>
          <w:sz w:val="20"/>
          <w:szCs w:val="20"/>
        </w:rPr>
        <w:t>ih</w:t>
      </w:r>
      <w:r w:rsidRPr="00D520FE">
        <w:rPr>
          <w:rFonts w:ascii="Arial" w:hAnsi="Arial" w:cs="Arial"/>
          <w:sz w:val="20"/>
          <w:szCs w:val="20"/>
        </w:rPr>
        <w:t xml:space="preserve"> uživajo delavci, zaposleni v državi članici registriranega sedeža družbe, ki nastane s čezmejno operacijo, tudi za delavce v obratih družbe, ki nastane s čezmejno operacijo, ki so v drugih državah članicah.</w:t>
      </w:r>
    </w:p>
    <w:p w14:paraId="6B31D969" w14:textId="77777777" w:rsidR="00FF647D" w:rsidRPr="001E4CBA" w:rsidRDefault="00FF647D" w:rsidP="00FF647D">
      <w:pPr>
        <w:spacing w:after="0" w:line="260" w:lineRule="exact"/>
        <w:jc w:val="both"/>
        <w:rPr>
          <w:rFonts w:ascii="Arial" w:hAnsi="Arial" w:cs="Arial"/>
          <w:sz w:val="20"/>
          <w:szCs w:val="20"/>
        </w:rPr>
      </w:pPr>
    </w:p>
    <w:p w14:paraId="726E90AB"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V teh treh primerih predlog zakona skladno z direktivo ureja delavsko soodločanje v družbi, ki nastane s čezmejno operacijo, v skladu s tistimi določbami Direktive SE, ki onemogočajo registracijo družbe, dokler ni na ustrezen način sprejet sporazum o načinu </w:t>
      </w:r>
      <w:r>
        <w:rPr>
          <w:rFonts w:ascii="Arial" w:hAnsi="Arial" w:cs="Arial"/>
          <w:sz w:val="20"/>
          <w:szCs w:val="20"/>
        </w:rPr>
        <w:t>soodločanja</w:t>
      </w:r>
      <w:r w:rsidRPr="001E4CBA">
        <w:rPr>
          <w:rFonts w:ascii="Arial" w:hAnsi="Arial" w:cs="Arial"/>
          <w:sz w:val="20"/>
          <w:szCs w:val="20"/>
        </w:rPr>
        <w:t xml:space="preserve"> delavcev v tej družbi. Če sporazum ni dosežen, zakon določa minimalna pravila glede ureditve soodločanja delavcev, ki se morajo zagotoviti v skladu z zakonskimi določbami, ki natančno povzemajo ureditev v direktivi.</w:t>
      </w:r>
      <w:r>
        <w:rPr>
          <w:rFonts w:ascii="Arial" w:hAnsi="Arial" w:cs="Arial"/>
          <w:sz w:val="20"/>
          <w:szCs w:val="20"/>
        </w:rPr>
        <w:t xml:space="preserve"> </w:t>
      </w:r>
    </w:p>
    <w:p w14:paraId="16B0F652" w14:textId="77777777" w:rsidR="00FF647D" w:rsidRPr="001E4CBA" w:rsidRDefault="00FF647D" w:rsidP="00FF647D">
      <w:pPr>
        <w:spacing w:after="0" w:line="260" w:lineRule="exact"/>
        <w:jc w:val="both"/>
        <w:rPr>
          <w:rFonts w:ascii="Arial" w:hAnsi="Arial" w:cs="Arial"/>
          <w:sz w:val="20"/>
          <w:szCs w:val="20"/>
        </w:rPr>
      </w:pPr>
    </w:p>
    <w:p w14:paraId="1DE6678E"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Za potrebe </w:t>
      </w:r>
      <w:r>
        <w:rPr>
          <w:rFonts w:ascii="Arial" w:hAnsi="Arial" w:cs="Arial"/>
          <w:sz w:val="20"/>
          <w:szCs w:val="20"/>
        </w:rPr>
        <w:t>d</w:t>
      </w:r>
      <w:r w:rsidRPr="001E4CBA">
        <w:rPr>
          <w:rFonts w:ascii="Arial" w:hAnsi="Arial" w:cs="Arial"/>
          <w:sz w:val="20"/>
          <w:szCs w:val="20"/>
        </w:rPr>
        <w:t xml:space="preserve">irektive o čezmejnih združitvah in mobilnostne direktive se uporabljajo le pravila </w:t>
      </w:r>
      <w:r>
        <w:rPr>
          <w:rFonts w:ascii="Arial" w:hAnsi="Arial" w:cs="Arial"/>
          <w:sz w:val="20"/>
          <w:szCs w:val="20"/>
        </w:rPr>
        <w:t>d</w:t>
      </w:r>
      <w:r w:rsidRPr="001E4CBA">
        <w:rPr>
          <w:rFonts w:ascii="Arial" w:hAnsi="Arial" w:cs="Arial"/>
          <w:sz w:val="20"/>
          <w:szCs w:val="20"/>
        </w:rPr>
        <w:t>irektive SE, ki se nanašajo na soodločanje. Delavsko soodločanje tako temelji na pogajanjih med pogajalskim telesom kot predstavnikom delavcev in poslovodstvom, pri čemer je avtonomija pogajalskih teles omejena z načelom pridobljenih pravic, ki zahteva čim večje priznanje tiste stopnje udeležbe, ki so jo imeli delavci pred začetkom ustanavljanja družbe.</w:t>
      </w:r>
    </w:p>
    <w:p w14:paraId="2B1F7C2B" w14:textId="77777777" w:rsidR="00FF647D" w:rsidRPr="001E4CBA" w:rsidRDefault="00FF647D" w:rsidP="00FF647D">
      <w:pPr>
        <w:spacing w:after="0" w:line="260" w:lineRule="exact"/>
        <w:jc w:val="both"/>
        <w:rPr>
          <w:rFonts w:ascii="Arial" w:hAnsi="Arial" w:cs="Arial"/>
          <w:sz w:val="20"/>
          <w:szCs w:val="20"/>
        </w:rPr>
      </w:pPr>
    </w:p>
    <w:p w14:paraId="71EB3F55" w14:textId="77777777" w:rsidR="00FF647D" w:rsidRPr="001E4CBA" w:rsidRDefault="00FF647D" w:rsidP="00FF647D">
      <w:pPr>
        <w:pStyle w:val="Telobesedila2"/>
        <w:spacing w:after="0" w:line="260" w:lineRule="exact"/>
        <w:jc w:val="both"/>
        <w:rPr>
          <w:rFonts w:ascii="Arial" w:hAnsi="Arial" w:cs="Arial"/>
          <w:sz w:val="20"/>
          <w:szCs w:val="20"/>
        </w:rPr>
      </w:pPr>
      <w:r w:rsidRPr="001E4CBA">
        <w:rPr>
          <w:rFonts w:ascii="Arial" w:hAnsi="Arial" w:cs="Arial"/>
          <w:sz w:val="20"/>
          <w:szCs w:val="20"/>
        </w:rPr>
        <w:t>Predlog zakona ob upoštevanju določb direktive vsebuje točno določena pravila, ki morajo biti zagotovljena pri imenovanju oziroma volitvah članov posebnega pogajalskega telesa, samo metodo, način volitev in imenovanja pa direktiva prepušča zakonodajam</w:t>
      </w:r>
      <w:r>
        <w:rPr>
          <w:rFonts w:ascii="Arial" w:hAnsi="Arial" w:cs="Arial"/>
          <w:sz w:val="20"/>
          <w:szCs w:val="20"/>
        </w:rPr>
        <w:t xml:space="preserve"> posameznih držav</w:t>
      </w:r>
      <w:r w:rsidRPr="001E4CBA">
        <w:rPr>
          <w:rFonts w:ascii="Arial" w:hAnsi="Arial" w:cs="Arial"/>
          <w:sz w:val="20"/>
          <w:szCs w:val="20"/>
        </w:rPr>
        <w:t>. Predlog zakona na tem mestu smiselno povzema rešitev iz ZSDUEDD, ko določa, da predstavnike delavcev iz Republike Slovenije v posebno pogajalsko telo izvoli zbor delavcev na tajnih volitvah. Pravico predlagati kandidate pa imajo sveti delavcev, reprezentativni sindikati v udeleženi družbi, zadevni odvisni družbi ali podružnici ter najmanj 50 delavcev v udeleženi družbi in zadevni odvisni družbi in podružnici. Enako pravilo vsebuje tudi veljavni ZSDČZKD.</w:t>
      </w:r>
    </w:p>
    <w:p w14:paraId="68E9852E" w14:textId="77777777" w:rsidR="00FF647D" w:rsidRPr="001E4CBA" w:rsidRDefault="00FF647D" w:rsidP="00FF647D">
      <w:pPr>
        <w:spacing w:after="0" w:line="260" w:lineRule="exact"/>
        <w:jc w:val="both"/>
        <w:rPr>
          <w:rFonts w:ascii="Arial" w:hAnsi="Arial" w:cs="Arial"/>
          <w:sz w:val="20"/>
          <w:szCs w:val="20"/>
        </w:rPr>
      </w:pPr>
    </w:p>
    <w:p w14:paraId="61A725BA"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Če s pogajanji ne bo mogoče doseči sporazuma v danem časovnem okviru ali če se pogajalski strani tako dogovorita ali če se bodo poslovodstva družb, udeleženih pri čezmejni združitvi kapitalskih družb, </w:t>
      </w:r>
      <w:r w:rsidRPr="001E4CBA">
        <w:rPr>
          <w:rFonts w:ascii="Arial" w:hAnsi="Arial" w:cs="Arial"/>
          <w:sz w:val="20"/>
          <w:szCs w:val="20"/>
          <w:shd w:val="clear" w:color="auto" w:fill="FFFFFF"/>
        </w:rPr>
        <w:t>ko vsaj ena od družb, ki se združujejo, deluje po sistemu soodločanja delavcev,</w:t>
      </w:r>
      <w:r w:rsidRPr="001E4CBA">
        <w:rPr>
          <w:rFonts w:ascii="Arial" w:hAnsi="Arial" w:cs="Arial"/>
          <w:sz w:val="20"/>
          <w:szCs w:val="20"/>
        </w:rPr>
        <w:t xml:space="preserve"> tako odločila, se bodo za urejanje tega vprašanja uporabila standardna pravila o soodločanju delavcev iz </w:t>
      </w:r>
      <w:r>
        <w:rPr>
          <w:rFonts w:ascii="Arial" w:hAnsi="Arial" w:cs="Arial"/>
          <w:sz w:val="20"/>
          <w:szCs w:val="20"/>
        </w:rPr>
        <w:t>p</w:t>
      </w:r>
      <w:r w:rsidRPr="001E4CBA">
        <w:rPr>
          <w:rFonts w:ascii="Arial" w:hAnsi="Arial" w:cs="Arial"/>
          <w:sz w:val="20"/>
          <w:szCs w:val="20"/>
        </w:rPr>
        <w:t xml:space="preserve">riloge k </w:t>
      </w:r>
      <w:r>
        <w:rPr>
          <w:rFonts w:ascii="Arial" w:hAnsi="Arial" w:cs="Arial"/>
          <w:sz w:val="20"/>
          <w:szCs w:val="20"/>
        </w:rPr>
        <w:t>d</w:t>
      </w:r>
      <w:r w:rsidRPr="001E4CBA">
        <w:rPr>
          <w:rFonts w:ascii="Arial" w:hAnsi="Arial" w:cs="Arial"/>
          <w:sz w:val="20"/>
          <w:szCs w:val="20"/>
        </w:rPr>
        <w:t xml:space="preserve">irektivi SE, ki </w:t>
      </w:r>
      <w:r>
        <w:rPr>
          <w:rFonts w:ascii="Arial" w:hAnsi="Arial" w:cs="Arial"/>
          <w:sz w:val="20"/>
          <w:szCs w:val="20"/>
        </w:rPr>
        <w:t>upoštevajo</w:t>
      </w:r>
      <w:r w:rsidRPr="001E4CBA">
        <w:rPr>
          <w:rFonts w:ascii="Arial" w:hAnsi="Arial" w:cs="Arial"/>
          <w:sz w:val="20"/>
          <w:szCs w:val="20"/>
        </w:rPr>
        <w:t xml:space="preserve"> načel</w:t>
      </w:r>
      <w:r>
        <w:rPr>
          <w:rFonts w:ascii="Arial" w:hAnsi="Arial" w:cs="Arial"/>
          <w:sz w:val="20"/>
          <w:szCs w:val="20"/>
        </w:rPr>
        <w:t>o</w:t>
      </w:r>
      <w:r w:rsidRPr="001E4CBA">
        <w:rPr>
          <w:rFonts w:ascii="Arial" w:hAnsi="Arial" w:cs="Arial"/>
          <w:sz w:val="20"/>
          <w:szCs w:val="20"/>
        </w:rPr>
        <w:t xml:space="preserve"> najvišjega standarda pravic delavcev v udeleženih družbah pred čezmejno operacijo, kar predlog zakona ureja v poglavju o soodločanju delavcev na podlagi zakona.</w:t>
      </w:r>
    </w:p>
    <w:p w14:paraId="645F3F9D" w14:textId="77777777" w:rsidR="00FF647D" w:rsidRPr="001E4CBA" w:rsidRDefault="00FF647D" w:rsidP="00FF647D">
      <w:pPr>
        <w:spacing w:after="0" w:line="260" w:lineRule="exact"/>
        <w:jc w:val="both"/>
        <w:rPr>
          <w:rFonts w:ascii="Arial" w:hAnsi="Arial" w:cs="Arial"/>
          <w:sz w:val="20"/>
          <w:szCs w:val="20"/>
        </w:rPr>
      </w:pPr>
    </w:p>
    <w:p w14:paraId="35184B38"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 xml:space="preserve">Za vsako zožitev </w:t>
      </w:r>
      <w:r>
        <w:rPr>
          <w:rFonts w:ascii="Arial" w:hAnsi="Arial" w:cs="Arial"/>
          <w:sz w:val="20"/>
          <w:szCs w:val="20"/>
        </w:rPr>
        <w:t>že vzpostavljenih</w:t>
      </w:r>
      <w:r w:rsidRPr="001E4CBA">
        <w:rPr>
          <w:rFonts w:ascii="Arial" w:hAnsi="Arial" w:cs="Arial"/>
          <w:sz w:val="20"/>
          <w:szCs w:val="20"/>
        </w:rPr>
        <w:t xml:space="preserve"> pravic soodločanja predlog zakona zahteva kvalificirano večino. Ob tem pa zakonski predlog skladno z določili direktive tudi omogoča, da družba ne uvede soodločanja, če to ni obstajalo v nobeni od udeleženih družb. Pogajalski postopek lahko traja največ šest mesecev z možnostjo podaljšanja na največ eno leto, pri čemer se pri pogajalskem postopku uporablja zakonodaja države članice, v kateri bo sedež družbe.</w:t>
      </w:r>
    </w:p>
    <w:p w14:paraId="000A6D61" w14:textId="77777777" w:rsidR="00FF647D" w:rsidRPr="001E4CBA" w:rsidRDefault="00FF647D" w:rsidP="00FF647D">
      <w:pPr>
        <w:spacing w:after="0" w:line="260" w:lineRule="exact"/>
        <w:jc w:val="both"/>
        <w:rPr>
          <w:rFonts w:ascii="Arial" w:hAnsi="Arial" w:cs="Arial"/>
          <w:sz w:val="20"/>
          <w:szCs w:val="20"/>
        </w:rPr>
      </w:pPr>
    </w:p>
    <w:p w14:paraId="2B12C109"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Direktiva varuje tudi pridobljene pravice delavcev, saj določa</w:t>
      </w:r>
      <w:r>
        <w:rPr>
          <w:rFonts w:ascii="Arial" w:hAnsi="Arial" w:cs="Arial"/>
          <w:sz w:val="20"/>
          <w:szCs w:val="20"/>
        </w:rPr>
        <w:t>,</w:t>
      </w:r>
      <w:r w:rsidRPr="001E4CBA">
        <w:rPr>
          <w:rFonts w:ascii="Arial" w:hAnsi="Arial" w:cs="Arial"/>
          <w:sz w:val="20"/>
          <w:szCs w:val="20"/>
        </w:rPr>
        <w:t xml:space="preserve"> da kadar vsaj ena od udeleženih družb deluje po sistemu soodločanja delavcev, je družba, ki nastane s čezmejno operacijo, dolžna prevzeti takšno pravno obliko, ki omogoča izvrševanje pravic do soodločanja. Ker bi se lahko pridobljene pravice soodločanja zaradi naknadne </w:t>
      </w:r>
      <w:r>
        <w:rPr>
          <w:rFonts w:ascii="Arial" w:hAnsi="Arial" w:cs="Arial"/>
          <w:sz w:val="20"/>
          <w:szCs w:val="20"/>
        </w:rPr>
        <w:t>notranje</w:t>
      </w:r>
      <w:r w:rsidRPr="001E4CBA">
        <w:rPr>
          <w:rFonts w:ascii="Arial" w:hAnsi="Arial" w:cs="Arial"/>
          <w:sz w:val="20"/>
          <w:szCs w:val="20"/>
        </w:rPr>
        <w:t xml:space="preserve"> ali čezmejne operacije izigrale, je država članica dolžna sprejeti ukrepe, ki omogočajo zaščito pridobljenih pravic soodločanja, vsaj še štiri leta po začetku veljavnosti čezmejne operacije. Obe načeli povzema tudi predlog zakona.</w:t>
      </w:r>
    </w:p>
    <w:p w14:paraId="098442DA" w14:textId="77777777" w:rsidR="00FF647D" w:rsidRPr="001E4CBA" w:rsidRDefault="00FF647D" w:rsidP="00FF647D">
      <w:pPr>
        <w:spacing w:after="0" w:line="260" w:lineRule="exact"/>
        <w:jc w:val="both"/>
        <w:rPr>
          <w:rFonts w:ascii="Arial" w:hAnsi="Arial" w:cs="Arial"/>
          <w:iCs/>
          <w:sz w:val="20"/>
          <w:szCs w:val="20"/>
        </w:rPr>
      </w:pPr>
    </w:p>
    <w:p w14:paraId="3205585F"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Predlog zakona z upoštevanjem zahtev direktive vsebuje tudi določbe</w:t>
      </w:r>
      <w:r>
        <w:rPr>
          <w:rFonts w:ascii="Arial" w:hAnsi="Arial" w:cs="Arial"/>
          <w:sz w:val="20"/>
          <w:szCs w:val="20"/>
        </w:rPr>
        <w:t xml:space="preserve">, ki se nanašajo na </w:t>
      </w:r>
      <w:r w:rsidRPr="001E4CBA">
        <w:rPr>
          <w:rFonts w:ascii="Arial" w:hAnsi="Arial" w:cs="Arial"/>
          <w:sz w:val="20"/>
          <w:szCs w:val="20"/>
        </w:rPr>
        <w:t>spoštovanj</w:t>
      </w:r>
      <w:r>
        <w:rPr>
          <w:rFonts w:ascii="Arial" w:hAnsi="Arial" w:cs="Arial"/>
          <w:sz w:val="20"/>
          <w:szCs w:val="20"/>
        </w:rPr>
        <w:t>e</w:t>
      </w:r>
      <w:r w:rsidRPr="001E4CBA">
        <w:rPr>
          <w:rFonts w:ascii="Arial" w:hAnsi="Arial" w:cs="Arial"/>
          <w:sz w:val="20"/>
          <w:szCs w:val="20"/>
        </w:rPr>
        <w:t xml:space="preserve"> zaupnosti informacij ter varstvo predstavnikov delavcev. Ob upoštevanju zahtev direktive je </w:t>
      </w:r>
      <w:r>
        <w:rPr>
          <w:rFonts w:ascii="Arial" w:hAnsi="Arial" w:cs="Arial"/>
          <w:sz w:val="20"/>
          <w:szCs w:val="20"/>
        </w:rPr>
        <w:t xml:space="preserve">namreč </w:t>
      </w:r>
      <w:r w:rsidRPr="001E4CBA">
        <w:rPr>
          <w:rFonts w:ascii="Arial" w:hAnsi="Arial" w:cs="Arial"/>
          <w:sz w:val="20"/>
          <w:szCs w:val="20"/>
        </w:rPr>
        <w:t>treba v zakonodajah držav članic urediti tudi varstvo predstavnikov delavcev, in sicer na enak način, kakor to velja za predstavnike delavcev v nacionalnih družbah. V ta namen zakon predvideva enako varstvo, kakršno velja za člane organov vodenja in nadzora po Zakonu o sodelovanju delavcev pri upravljanju in Zakonu o delovnih razmerjih.</w:t>
      </w:r>
    </w:p>
    <w:p w14:paraId="121C10AD" w14:textId="77777777" w:rsidR="00FF647D" w:rsidRPr="001E4CBA" w:rsidRDefault="00FF647D" w:rsidP="00FF647D">
      <w:pPr>
        <w:spacing w:after="0" w:line="260" w:lineRule="exact"/>
        <w:jc w:val="both"/>
        <w:rPr>
          <w:rFonts w:ascii="Arial" w:hAnsi="Arial" w:cs="Arial"/>
          <w:sz w:val="20"/>
          <w:szCs w:val="20"/>
        </w:rPr>
      </w:pPr>
    </w:p>
    <w:p w14:paraId="59B8805B" w14:textId="77777777" w:rsidR="00FF647D" w:rsidRPr="001E4CBA" w:rsidRDefault="00FF647D" w:rsidP="00FF647D">
      <w:pPr>
        <w:pStyle w:val="Telobesedila2"/>
        <w:spacing w:after="0" w:line="260" w:lineRule="exact"/>
        <w:jc w:val="both"/>
        <w:rPr>
          <w:rFonts w:ascii="Arial" w:hAnsi="Arial" w:cs="Arial"/>
          <w:sz w:val="20"/>
          <w:szCs w:val="20"/>
        </w:rPr>
      </w:pPr>
      <w:r w:rsidRPr="001E4CBA">
        <w:rPr>
          <w:rFonts w:ascii="Arial" w:hAnsi="Arial" w:cs="Arial"/>
          <w:sz w:val="20"/>
          <w:szCs w:val="20"/>
        </w:rPr>
        <w:t xml:space="preserve">Predlog zakona </w:t>
      </w:r>
      <w:r>
        <w:rPr>
          <w:rFonts w:ascii="Arial" w:hAnsi="Arial" w:cs="Arial"/>
          <w:sz w:val="20"/>
          <w:szCs w:val="20"/>
        </w:rPr>
        <w:t>določa</w:t>
      </w:r>
      <w:r w:rsidRPr="001E4CBA">
        <w:rPr>
          <w:rFonts w:ascii="Arial" w:hAnsi="Arial" w:cs="Arial"/>
          <w:sz w:val="20"/>
          <w:szCs w:val="20"/>
        </w:rPr>
        <w:t xml:space="preserve"> tudi</w:t>
      </w:r>
      <w:r>
        <w:rPr>
          <w:rFonts w:ascii="Arial" w:hAnsi="Arial" w:cs="Arial"/>
          <w:sz w:val="20"/>
          <w:szCs w:val="20"/>
        </w:rPr>
        <w:t xml:space="preserve"> pristojnost Inšpektorata Republike Slovenije za delo za nadzor nad izvajanjem zakona</w:t>
      </w:r>
      <w:r w:rsidRPr="001E4CBA">
        <w:rPr>
          <w:rFonts w:ascii="Arial" w:hAnsi="Arial" w:cs="Arial"/>
          <w:sz w:val="20"/>
          <w:szCs w:val="20"/>
        </w:rPr>
        <w:t xml:space="preserve"> </w:t>
      </w:r>
      <w:r>
        <w:rPr>
          <w:rFonts w:ascii="Arial" w:hAnsi="Arial" w:cs="Arial"/>
          <w:sz w:val="20"/>
          <w:szCs w:val="20"/>
        </w:rPr>
        <w:t xml:space="preserve">in opredeljuje </w:t>
      </w:r>
      <w:r w:rsidRPr="001E4CBA">
        <w:rPr>
          <w:rFonts w:ascii="Arial" w:hAnsi="Arial" w:cs="Arial"/>
          <w:sz w:val="20"/>
          <w:szCs w:val="20"/>
        </w:rPr>
        <w:t>sodno pristojnost delovnega sodišča v primeru sporov v zvezi z izvajanjem določb tega zakona</w:t>
      </w:r>
      <w:r>
        <w:rPr>
          <w:rFonts w:ascii="Arial" w:hAnsi="Arial" w:cs="Arial"/>
          <w:sz w:val="20"/>
          <w:szCs w:val="20"/>
        </w:rPr>
        <w:t xml:space="preserve">. Kazenske določbe opredeljujejo </w:t>
      </w:r>
      <w:r w:rsidRPr="001E4CBA">
        <w:rPr>
          <w:rFonts w:ascii="Arial" w:hAnsi="Arial" w:cs="Arial"/>
          <w:sz w:val="20"/>
          <w:szCs w:val="20"/>
        </w:rPr>
        <w:t>globe v primeru nespoštovanja zakonskih določb</w:t>
      </w:r>
      <w:r>
        <w:rPr>
          <w:rFonts w:ascii="Arial" w:hAnsi="Arial" w:cs="Arial"/>
          <w:sz w:val="20"/>
          <w:szCs w:val="20"/>
        </w:rPr>
        <w:t>, končna določba pa</w:t>
      </w:r>
      <w:r w:rsidRPr="001E4CBA">
        <w:rPr>
          <w:rFonts w:ascii="Arial" w:hAnsi="Arial" w:cs="Arial"/>
          <w:sz w:val="20"/>
          <w:szCs w:val="20"/>
        </w:rPr>
        <w:t xml:space="preserve"> določa prenehanje veljavnosti ZSDČZKD.</w:t>
      </w:r>
    </w:p>
    <w:p w14:paraId="16211627" w14:textId="77777777" w:rsidR="00FF647D" w:rsidRPr="001E4CBA" w:rsidRDefault="00FF647D" w:rsidP="00FF647D">
      <w:pPr>
        <w:spacing w:after="0" w:line="260" w:lineRule="exact"/>
        <w:jc w:val="both"/>
        <w:rPr>
          <w:rFonts w:ascii="Arial" w:hAnsi="Arial" w:cs="Arial"/>
          <w:sz w:val="20"/>
          <w:szCs w:val="20"/>
        </w:rPr>
      </w:pPr>
    </w:p>
    <w:p w14:paraId="0E5B89A6" w14:textId="77777777" w:rsidR="00FF647D" w:rsidRPr="001E4CBA" w:rsidRDefault="00FF647D" w:rsidP="00FF647D">
      <w:pPr>
        <w:pStyle w:val="Oddelek"/>
        <w:numPr>
          <w:ilvl w:val="0"/>
          <w:numId w:val="0"/>
        </w:numPr>
        <w:spacing w:before="0" w:after="0" w:line="260" w:lineRule="exact"/>
        <w:jc w:val="both"/>
        <w:rPr>
          <w:sz w:val="20"/>
          <w:szCs w:val="20"/>
        </w:rPr>
      </w:pPr>
      <w:r w:rsidRPr="001E4CBA">
        <w:rPr>
          <w:sz w:val="20"/>
          <w:szCs w:val="20"/>
        </w:rPr>
        <w:t>3. OCENA FINANČNIH POSLEDIC PREDLOGA ZAKONA ZA DRŽAVNI PRORAČUN IN DRUGA JAVNA FINANČNA SREDSTVA</w:t>
      </w:r>
    </w:p>
    <w:p w14:paraId="68BC509C" w14:textId="77777777" w:rsidR="00FF647D" w:rsidRPr="001E4CBA" w:rsidRDefault="00FF647D" w:rsidP="00FF647D">
      <w:pPr>
        <w:spacing w:after="0" w:line="260" w:lineRule="exact"/>
        <w:jc w:val="both"/>
        <w:rPr>
          <w:rFonts w:ascii="Arial" w:hAnsi="Arial" w:cs="Arial"/>
          <w:sz w:val="20"/>
          <w:szCs w:val="20"/>
        </w:rPr>
      </w:pPr>
    </w:p>
    <w:p w14:paraId="1B6D706D"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Predlog zakona nima finančnih posledic za državni proračun in druga javna finančna sredstva.</w:t>
      </w:r>
    </w:p>
    <w:p w14:paraId="507ED3D2" w14:textId="77777777" w:rsidR="00FF647D" w:rsidRPr="001E4CBA" w:rsidRDefault="00FF647D" w:rsidP="00FF647D">
      <w:pPr>
        <w:spacing w:after="0" w:line="260" w:lineRule="exact"/>
        <w:jc w:val="both"/>
        <w:rPr>
          <w:rFonts w:ascii="Arial" w:hAnsi="Arial" w:cs="Arial"/>
          <w:sz w:val="20"/>
          <w:szCs w:val="20"/>
        </w:rPr>
      </w:pPr>
    </w:p>
    <w:p w14:paraId="2C911168" w14:textId="77777777" w:rsidR="00FF647D" w:rsidRPr="001E4CBA" w:rsidRDefault="00FF647D" w:rsidP="00FF647D">
      <w:pPr>
        <w:pStyle w:val="Oddelek"/>
        <w:numPr>
          <w:ilvl w:val="0"/>
          <w:numId w:val="0"/>
        </w:numPr>
        <w:spacing w:before="0" w:after="0" w:line="260" w:lineRule="exact"/>
        <w:jc w:val="both"/>
        <w:rPr>
          <w:sz w:val="20"/>
          <w:szCs w:val="20"/>
        </w:rPr>
      </w:pPr>
      <w:r w:rsidRPr="001E4CBA">
        <w:rPr>
          <w:sz w:val="20"/>
          <w:szCs w:val="20"/>
        </w:rPr>
        <w:t>4. NAVEDBA, DA SO SREDSTVA ZA IZVAJANJE ZAKONA V DRŽAVNEM PRORAČUNU ZAGOTOVLJENA, ČE PREDLOG ZAKONA PREDVIDEVA PORABO PRORAČUNSKIH SREDSTEV V OBDOBJU, ZA KATERO JE BIL DRŽAVNI PRORAČUN ŽE SPREJET</w:t>
      </w:r>
    </w:p>
    <w:p w14:paraId="54558EC2" w14:textId="77777777" w:rsidR="00FF647D" w:rsidRPr="001E4CBA" w:rsidRDefault="00FF647D" w:rsidP="00FF647D">
      <w:pPr>
        <w:spacing w:after="0" w:line="260" w:lineRule="exact"/>
        <w:jc w:val="both"/>
        <w:rPr>
          <w:rFonts w:ascii="Arial" w:hAnsi="Arial" w:cs="Arial"/>
          <w:sz w:val="20"/>
          <w:szCs w:val="20"/>
        </w:rPr>
      </w:pPr>
    </w:p>
    <w:p w14:paraId="7152895B"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t>Predlog zakona ne predvideva porabe proračunskih sredstev.</w:t>
      </w:r>
    </w:p>
    <w:p w14:paraId="066C62F2" w14:textId="77777777" w:rsidR="00FF647D" w:rsidRPr="001E4CBA" w:rsidRDefault="00FF647D" w:rsidP="00FF647D">
      <w:pPr>
        <w:spacing w:after="0" w:line="260" w:lineRule="exact"/>
        <w:jc w:val="both"/>
        <w:rPr>
          <w:rFonts w:ascii="Arial" w:hAnsi="Arial" w:cs="Arial"/>
          <w:sz w:val="20"/>
          <w:szCs w:val="20"/>
        </w:rPr>
      </w:pPr>
    </w:p>
    <w:p w14:paraId="071C8D33" w14:textId="77777777" w:rsidR="00FF647D" w:rsidRPr="001E4CBA" w:rsidRDefault="00FF647D" w:rsidP="00FF647D">
      <w:pPr>
        <w:pStyle w:val="Oddelek"/>
        <w:numPr>
          <w:ilvl w:val="0"/>
          <w:numId w:val="0"/>
        </w:numPr>
        <w:spacing w:before="0" w:after="0" w:line="260" w:lineRule="exact"/>
        <w:jc w:val="both"/>
        <w:rPr>
          <w:sz w:val="20"/>
          <w:szCs w:val="20"/>
        </w:rPr>
      </w:pPr>
      <w:r w:rsidRPr="001E4CBA">
        <w:rPr>
          <w:sz w:val="20"/>
          <w:szCs w:val="20"/>
        </w:rPr>
        <w:t>5. PRIKAZ UREDITVE V DRUGIH PRAVNIH SISTEMIH IN PRILAGOJENOSTI PREDLAGANE UREDITVE PRAVU EVROPSKE UNIJE</w:t>
      </w:r>
    </w:p>
    <w:p w14:paraId="6D61823D" w14:textId="77777777" w:rsidR="00FF647D" w:rsidRPr="001E4CBA" w:rsidRDefault="00FF647D" w:rsidP="00FF647D">
      <w:pPr>
        <w:spacing w:after="0" w:line="260" w:lineRule="exact"/>
        <w:jc w:val="both"/>
        <w:rPr>
          <w:rFonts w:ascii="Arial" w:hAnsi="Arial" w:cs="Arial"/>
          <w:sz w:val="20"/>
          <w:szCs w:val="20"/>
        </w:rPr>
      </w:pPr>
    </w:p>
    <w:p w14:paraId="50CE5E83" w14:textId="77777777" w:rsidR="00FF647D" w:rsidRDefault="00FF647D" w:rsidP="00FF647D">
      <w:pPr>
        <w:pStyle w:val="Oddelek"/>
        <w:numPr>
          <w:ilvl w:val="0"/>
          <w:numId w:val="33"/>
        </w:numPr>
        <w:spacing w:before="0" w:after="0" w:line="260" w:lineRule="exact"/>
        <w:jc w:val="both"/>
        <w:rPr>
          <w:b w:val="0"/>
          <w:sz w:val="20"/>
          <w:szCs w:val="20"/>
          <w:u w:val="single"/>
        </w:rPr>
      </w:pPr>
      <w:r w:rsidRPr="001E4CBA">
        <w:rPr>
          <w:b w:val="0"/>
          <w:sz w:val="20"/>
          <w:szCs w:val="20"/>
          <w:u w:val="single"/>
        </w:rPr>
        <w:t>Prilagojenost predlagane ureditve pravu Evropske unije</w:t>
      </w:r>
    </w:p>
    <w:p w14:paraId="180CA747" w14:textId="77777777" w:rsidR="00FF647D" w:rsidRPr="00B55B1F" w:rsidRDefault="00FF647D" w:rsidP="00FF647D">
      <w:pPr>
        <w:pStyle w:val="Oddelek"/>
        <w:numPr>
          <w:ilvl w:val="0"/>
          <w:numId w:val="0"/>
        </w:numPr>
        <w:spacing w:before="0" w:after="0" w:line="276" w:lineRule="auto"/>
        <w:jc w:val="both"/>
        <w:rPr>
          <w:b w:val="0"/>
          <w:sz w:val="20"/>
          <w:szCs w:val="20"/>
        </w:rPr>
      </w:pPr>
    </w:p>
    <w:p w14:paraId="387A008C" w14:textId="77777777" w:rsidR="00FF647D" w:rsidRPr="00A51973" w:rsidRDefault="00FF647D" w:rsidP="00FF647D">
      <w:pPr>
        <w:pStyle w:val="hd-date"/>
        <w:spacing w:before="0" w:beforeAutospacing="0" w:after="0" w:afterAutospacing="0" w:line="260" w:lineRule="exact"/>
        <w:jc w:val="both"/>
        <w:rPr>
          <w:rFonts w:ascii="Arial" w:hAnsi="Arial" w:cs="Arial"/>
          <w:sz w:val="20"/>
          <w:szCs w:val="20"/>
        </w:rPr>
      </w:pPr>
      <w:r w:rsidRPr="00A51973">
        <w:rPr>
          <w:rFonts w:ascii="Arial" w:hAnsi="Arial" w:cs="Arial"/>
          <w:sz w:val="20"/>
          <w:szCs w:val="20"/>
        </w:rPr>
        <w:t xml:space="preserve">Predlog zakona je prilagojen pravu Evropske unije. Z njim se v slovenski pravni red prenaša Direktiva </w:t>
      </w:r>
      <w:r w:rsidRPr="00A51973">
        <w:rPr>
          <w:rFonts w:ascii="Arial" w:hAnsi="Arial" w:cs="Arial"/>
          <w:sz w:val="20"/>
          <w:szCs w:val="20"/>
          <w:shd w:val="clear" w:color="auto" w:fill="FFFFFF"/>
        </w:rPr>
        <w:t>EU) 2019/2121 Evropskega parlamenta in Sveta z dne 27. novembra 2019 o spremembi Direktive (EU) 2017/1132 glede čezmejnih preoblikovanj, združitev in delitev</w:t>
      </w:r>
      <w:r w:rsidRPr="00A51973">
        <w:rPr>
          <w:rFonts w:ascii="Arial" w:hAnsi="Arial" w:cs="Arial"/>
          <w:sz w:val="20"/>
          <w:szCs w:val="20"/>
        </w:rPr>
        <w:t xml:space="preserve"> Evropske unije, in sicer v delu, ki ureja soodločanje delavcev v organih vodenja ali nadzora družbe, ki nastane s čezmejno združitvijo, čezmejno delitvijo ali čezmejnim preoblikovanjem kapitalskih družb. S prenosom spremenjenih členov Direktive (EU) 2017/1132 (</w:t>
      </w:r>
      <w:r>
        <w:rPr>
          <w:rFonts w:ascii="Arial" w:hAnsi="Arial" w:cs="Arial"/>
          <w:sz w:val="20"/>
          <w:szCs w:val="20"/>
        </w:rPr>
        <w:t xml:space="preserve">členi: </w:t>
      </w:r>
      <w:r w:rsidRPr="00A51973">
        <w:rPr>
          <w:rFonts w:ascii="Arial" w:hAnsi="Arial" w:cs="Arial"/>
          <w:sz w:val="20"/>
          <w:szCs w:val="20"/>
        </w:rPr>
        <w:t xml:space="preserve">86k, 86l, 126c, 133, 160k in 160l), ki se nanašajo </w:t>
      </w:r>
      <w:r>
        <w:rPr>
          <w:rFonts w:ascii="Arial" w:hAnsi="Arial" w:cs="Arial"/>
          <w:sz w:val="20"/>
          <w:szCs w:val="20"/>
        </w:rPr>
        <w:t xml:space="preserve">na </w:t>
      </w:r>
      <w:r w:rsidRPr="00A51973">
        <w:rPr>
          <w:rFonts w:ascii="Arial" w:hAnsi="Arial" w:cs="Arial"/>
          <w:sz w:val="20"/>
          <w:szCs w:val="20"/>
        </w:rPr>
        <w:t>čezmejno preoblikovaje, čezmejno združitev in čezmejno delitev kapitalskih družb, bodo poenoteni postopki soodločanja delavcev v organih vodenja ali nadzora družbe, ki nastane s čezmejno združitvijo, čezmejno delitvijo ali čezmejnim preoblikovanjem kapitalskih družb.</w:t>
      </w:r>
    </w:p>
    <w:p w14:paraId="3B73C5B7" w14:textId="77777777" w:rsidR="00FF647D" w:rsidRPr="00A51973" w:rsidRDefault="00FF647D" w:rsidP="00FF647D">
      <w:pPr>
        <w:pStyle w:val="hd-date"/>
        <w:spacing w:before="0" w:beforeAutospacing="0" w:after="0" w:afterAutospacing="0" w:line="260" w:lineRule="exact"/>
        <w:jc w:val="both"/>
        <w:rPr>
          <w:rFonts w:ascii="Arial" w:hAnsi="Arial" w:cs="Arial"/>
          <w:sz w:val="20"/>
          <w:szCs w:val="20"/>
          <w:shd w:val="clear" w:color="auto" w:fill="FFFFFF"/>
        </w:rPr>
      </w:pPr>
    </w:p>
    <w:p w14:paraId="6374C290" w14:textId="77777777" w:rsidR="00FF647D" w:rsidRPr="00A51973" w:rsidRDefault="00FF647D" w:rsidP="00FF647D">
      <w:pPr>
        <w:pStyle w:val="hd-date"/>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Spremenjena in dopolnjena </w:t>
      </w:r>
      <w:r w:rsidRPr="00A51973">
        <w:rPr>
          <w:rFonts w:ascii="Arial" w:hAnsi="Arial" w:cs="Arial"/>
          <w:sz w:val="20"/>
          <w:szCs w:val="20"/>
        </w:rPr>
        <w:t xml:space="preserve">Direktiva (EU) 2017/1132 v tem delu ostaja še </w:t>
      </w:r>
      <w:r w:rsidRPr="00784AC5">
        <w:rPr>
          <w:rFonts w:ascii="Arial" w:hAnsi="Arial" w:cs="Arial"/>
          <w:sz w:val="20"/>
          <w:szCs w:val="20"/>
        </w:rPr>
        <w:t>naprej zelo tehničn</w:t>
      </w:r>
      <w:r>
        <w:rPr>
          <w:rFonts w:ascii="Arial" w:hAnsi="Arial" w:cs="Arial"/>
          <w:sz w:val="20"/>
          <w:szCs w:val="20"/>
        </w:rPr>
        <w:t>o</w:t>
      </w:r>
      <w:r w:rsidRPr="00784AC5">
        <w:rPr>
          <w:rFonts w:ascii="Arial" w:hAnsi="Arial" w:cs="Arial"/>
          <w:sz w:val="20"/>
          <w:szCs w:val="20"/>
        </w:rPr>
        <w:t xml:space="preserve"> narav</w:t>
      </w:r>
      <w:r>
        <w:rPr>
          <w:rFonts w:ascii="Arial" w:hAnsi="Arial" w:cs="Arial"/>
          <w:sz w:val="20"/>
          <w:szCs w:val="20"/>
        </w:rPr>
        <w:t>nana</w:t>
      </w:r>
      <w:r w:rsidRPr="00784AC5">
        <w:rPr>
          <w:rFonts w:ascii="Arial" w:hAnsi="Arial" w:cs="Arial"/>
          <w:sz w:val="20"/>
          <w:szCs w:val="20"/>
        </w:rPr>
        <w:t xml:space="preserve"> in v večini zahteva dobeseden prenos posameznih določb.</w:t>
      </w:r>
      <w:r w:rsidRPr="00A51973">
        <w:rPr>
          <w:rFonts w:ascii="Arial" w:hAnsi="Arial" w:cs="Arial"/>
          <w:sz w:val="20"/>
          <w:szCs w:val="20"/>
        </w:rPr>
        <w:t xml:space="preserve"> Tudi druge države članice, ki so spremembe in dopolnitve Direktive (EU) 2017/1132 že </w:t>
      </w:r>
      <w:r>
        <w:rPr>
          <w:rFonts w:ascii="Arial" w:hAnsi="Arial" w:cs="Arial"/>
          <w:sz w:val="20"/>
          <w:szCs w:val="20"/>
        </w:rPr>
        <w:t>prenesle v svoj notranji pravni red –</w:t>
      </w:r>
      <w:r w:rsidRPr="00A51973">
        <w:rPr>
          <w:rFonts w:ascii="Arial" w:hAnsi="Arial" w:cs="Arial"/>
          <w:sz w:val="20"/>
          <w:szCs w:val="20"/>
        </w:rPr>
        <w:t xml:space="preserve"> kot tudi tiste, ki so v postopku sprejema ustreznih predpisov</w:t>
      </w:r>
      <w:r>
        <w:rPr>
          <w:rFonts w:ascii="Arial" w:hAnsi="Arial" w:cs="Arial"/>
          <w:sz w:val="20"/>
          <w:szCs w:val="20"/>
        </w:rPr>
        <w:t xml:space="preserve"> –</w:t>
      </w:r>
      <w:r w:rsidRPr="00A51973">
        <w:rPr>
          <w:rFonts w:ascii="Arial" w:hAnsi="Arial" w:cs="Arial"/>
          <w:sz w:val="20"/>
          <w:szCs w:val="20"/>
        </w:rPr>
        <w:t xml:space="preserve"> so morale upoštevati to dejstvo in le v nekaterih določbah, kjer direktiva to izrecno dopušča, so lahko določena vprašanja v </w:t>
      </w:r>
      <w:r>
        <w:rPr>
          <w:rFonts w:ascii="Arial" w:hAnsi="Arial" w:cs="Arial"/>
          <w:sz w:val="20"/>
          <w:szCs w:val="20"/>
        </w:rPr>
        <w:t>posameznih državnih</w:t>
      </w:r>
      <w:r w:rsidRPr="00A51973">
        <w:rPr>
          <w:rFonts w:ascii="Arial" w:hAnsi="Arial" w:cs="Arial"/>
          <w:sz w:val="20"/>
          <w:szCs w:val="20"/>
        </w:rPr>
        <w:t xml:space="preserve"> zakonodajah urejena </w:t>
      </w:r>
      <w:r>
        <w:rPr>
          <w:rFonts w:ascii="Arial" w:hAnsi="Arial" w:cs="Arial"/>
          <w:sz w:val="20"/>
          <w:szCs w:val="20"/>
        </w:rPr>
        <w:t>svojevrstno</w:t>
      </w:r>
      <w:r w:rsidRPr="00A51973">
        <w:rPr>
          <w:rFonts w:ascii="Arial" w:hAnsi="Arial" w:cs="Arial"/>
          <w:sz w:val="20"/>
          <w:szCs w:val="20"/>
        </w:rPr>
        <w:t>. To so predvsem vprašanja volitev oziroma imenovanja v posebna pogajalska telesa in organe družbe ter varstvene in kazenske določbe, kjer pa je dejansko povzeta ureditev, že uveljavljena za čezmejno združitev kapitalskih družb.</w:t>
      </w:r>
    </w:p>
    <w:p w14:paraId="1158FA4A" w14:textId="77777777" w:rsidR="00FF647D" w:rsidRPr="00A51973" w:rsidRDefault="00FF647D" w:rsidP="00FF647D">
      <w:pPr>
        <w:spacing w:after="0" w:line="260" w:lineRule="exact"/>
        <w:jc w:val="both"/>
        <w:rPr>
          <w:rFonts w:ascii="Arial" w:hAnsi="Arial" w:cs="Arial"/>
          <w:sz w:val="20"/>
          <w:szCs w:val="20"/>
          <w:lang w:eastAsia="sl-SI"/>
        </w:rPr>
      </w:pPr>
    </w:p>
    <w:p w14:paraId="1D86928C" w14:textId="77777777" w:rsidR="00FF647D" w:rsidRPr="00A51973" w:rsidRDefault="00FF647D" w:rsidP="00FF647D">
      <w:pPr>
        <w:spacing w:after="0" w:line="260" w:lineRule="exact"/>
        <w:jc w:val="both"/>
        <w:rPr>
          <w:rFonts w:ascii="Arial" w:hAnsi="Arial" w:cs="Arial"/>
          <w:sz w:val="20"/>
          <w:szCs w:val="20"/>
          <w:lang w:eastAsia="sl-SI"/>
        </w:rPr>
      </w:pPr>
      <w:r w:rsidRPr="00A51973">
        <w:rPr>
          <w:rFonts w:ascii="Arial" w:hAnsi="Arial" w:cs="Arial"/>
          <w:sz w:val="20"/>
          <w:szCs w:val="20"/>
          <w:lang w:eastAsia="sl-SI"/>
        </w:rPr>
        <w:t xml:space="preserve">Z upoštevanjem navedenega lahko ugotovimo, da si bodo zakoni, s katerimi bodo države članice prenesle </w:t>
      </w:r>
      <w:r>
        <w:rPr>
          <w:rFonts w:ascii="Arial" w:hAnsi="Arial" w:cs="Arial"/>
          <w:sz w:val="20"/>
          <w:szCs w:val="20"/>
          <w:lang w:eastAsia="sl-SI"/>
        </w:rPr>
        <w:t>poudarjene</w:t>
      </w:r>
      <w:r w:rsidRPr="00A51973">
        <w:rPr>
          <w:rFonts w:ascii="Arial" w:hAnsi="Arial" w:cs="Arial"/>
          <w:sz w:val="20"/>
          <w:szCs w:val="20"/>
          <w:lang w:eastAsia="sl-SI"/>
        </w:rPr>
        <w:t xml:space="preserve"> člene mobilnostne direktive, podobni in se bodo razlikovali </w:t>
      </w:r>
      <w:r>
        <w:rPr>
          <w:rFonts w:ascii="Arial" w:hAnsi="Arial" w:cs="Arial"/>
          <w:sz w:val="20"/>
          <w:szCs w:val="20"/>
          <w:lang w:eastAsia="sl-SI"/>
        </w:rPr>
        <w:t xml:space="preserve">skorajda </w:t>
      </w:r>
      <w:r w:rsidRPr="00A51973">
        <w:rPr>
          <w:rFonts w:ascii="Arial" w:hAnsi="Arial" w:cs="Arial"/>
          <w:sz w:val="20"/>
          <w:szCs w:val="20"/>
          <w:lang w:eastAsia="sl-SI"/>
        </w:rPr>
        <w:t xml:space="preserve">le v manjšem številu členov, kar se je izkazalo tudi pri prenosu </w:t>
      </w:r>
      <w:r>
        <w:rPr>
          <w:rFonts w:ascii="Arial" w:hAnsi="Arial" w:cs="Arial"/>
          <w:sz w:val="20"/>
          <w:szCs w:val="20"/>
          <w:lang w:eastAsia="sl-SI"/>
        </w:rPr>
        <w:t>d</w:t>
      </w:r>
      <w:r w:rsidRPr="00A51973">
        <w:rPr>
          <w:rFonts w:ascii="Arial" w:hAnsi="Arial" w:cs="Arial"/>
          <w:sz w:val="20"/>
          <w:szCs w:val="20"/>
          <w:lang w:eastAsia="sl-SI"/>
        </w:rPr>
        <w:t>irektive SE in prenosu Direktive o čezmejnih združitvah.</w:t>
      </w:r>
    </w:p>
    <w:p w14:paraId="4EB0B809" w14:textId="77777777" w:rsidR="00FF647D" w:rsidRPr="00A51973" w:rsidRDefault="00FF647D" w:rsidP="00FF647D">
      <w:pPr>
        <w:spacing w:after="0" w:line="260" w:lineRule="exact"/>
        <w:jc w:val="both"/>
        <w:rPr>
          <w:rFonts w:ascii="Arial" w:hAnsi="Arial" w:cs="Arial"/>
          <w:sz w:val="20"/>
          <w:szCs w:val="20"/>
          <w:lang w:eastAsia="sl-SI"/>
        </w:rPr>
      </w:pPr>
    </w:p>
    <w:p w14:paraId="6C910D6E" w14:textId="77777777" w:rsidR="00FF647D" w:rsidRPr="00A51973" w:rsidRDefault="00FF647D" w:rsidP="00FF647D">
      <w:pPr>
        <w:spacing w:after="0" w:line="260" w:lineRule="exact"/>
        <w:jc w:val="both"/>
        <w:rPr>
          <w:rFonts w:ascii="Arial" w:hAnsi="Arial" w:cs="Arial"/>
          <w:sz w:val="20"/>
          <w:szCs w:val="20"/>
          <w:lang w:eastAsia="sl-SI"/>
        </w:rPr>
      </w:pPr>
      <w:r w:rsidRPr="00A51973">
        <w:rPr>
          <w:rFonts w:ascii="Arial" w:hAnsi="Arial" w:cs="Arial"/>
          <w:sz w:val="20"/>
          <w:szCs w:val="20"/>
          <w:lang w:eastAsia="sl-SI"/>
        </w:rPr>
        <w:t xml:space="preserve">Posamezne države članice različno prenašajo zahteve mobilnostne direktive (enako kot že prej zahteve </w:t>
      </w:r>
      <w:r>
        <w:rPr>
          <w:rFonts w:ascii="Arial" w:hAnsi="Arial" w:cs="Arial"/>
          <w:sz w:val="20"/>
          <w:szCs w:val="20"/>
          <w:lang w:eastAsia="sl-SI"/>
        </w:rPr>
        <w:t>d</w:t>
      </w:r>
      <w:r w:rsidRPr="00A51973">
        <w:rPr>
          <w:rFonts w:ascii="Arial" w:hAnsi="Arial" w:cs="Arial"/>
          <w:sz w:val="20"/>
          <w:szCs w:val="20"/>
          <w:lang w:eastAsia="sl-SI"/>
        </w:rPr>
        <w:t>irektive o čezmejnih združitvah). Nekatere države članice z enim zakonom urejajo statusna vprašanja in vprašanja soodločanja delavcev pri čezmejnih združitvah, čezmejnih delitvah in čezmejnih preoblikovanjih kapitalskih družb (Danska), druge pa statusna vprašanja urejajo ločeno od vprašanj o soodločanju delavcev (Avstrija, Nemčija).</w:t>
      </w:r>
    </w:p>
    <w:p w14:paraId="13BD1ED6" w14:textId="77777777" w:rsidR="00FF647D" w:rsidRPr="00A51973" w:rsidRDefault="00FF647D" w:rsidP="00FF647D">
      <w:pPr>
        <w:spacing w:after="0" w:line="260" w:lineRule="exact"/>
        <w:jc w:val="both"/>
        <w:rPr>
          <w:rFonts w:ascii="Arial" w:hAnsi="Arial" w:cs="Arial"/>
          <w:sz w:val="20"/>
          <w:szCs w:val="20"/>
          <w:lang w:eastAsia="sl-SI"/>
        </w:rPr>
      </w:pPr>
    </w:p>
    <w:p w14:paraId="5954C48B" w14:textId="77777777" w:rsidR="00FF647D" w:rsidRPr="00A51973" w:rsidRDefault="00FF647D" w:rsidP="00FF647D">
      <w:pPr>
        <w:pStyle w:val="Navadensplet"/>
        <w:shd w:val="clear" w:color="auto" w:fill="FFFFFF"/>
        <w:spacing w:before="0" w:beforeAutospacing="0" w:after="0" w:afterAutospacing="0" w:line="260" w:lineRule="exact"/>
        <w:jc w:val="both"/>
        <w:rPr>
          <w:rFonts w:ascii="Arial" w:hAnsi="Arial" w:cs="Arial"/>
          <w:sz w:val="20"/>
          <w:szCs w:val="20"/>
        </w:rPr>
      </w:pPr>
      <w:r w:rsidRPr="00A51973">
        <w:rPr>
          <w:rFonts w:ascii="Arial" w:hAnsi="Arial" w:cs="Arial"/>
          <w:sz w:val="20"/>
          <w:szCs w:val="20"/>
        </w:rPr>
        <w:lastRenderedPageBreak/>
        <w:t>N</w:t>
      </w:r>
      <w:r>
        <w:rPr>
          <w:rFonts w:ascii="Arial" w:hAnsi="Arial" w:cs="Arial"/>
          <w:sz w:val="20"/>
          <w:szCs w:val="20"/>
        </w:rPr>
        <w:t>otranj</w:t>
      </w:r>
      <w:r w:rsidRPr="00A51973">
        <w:rPr>
          <w:rFonts w:ascii="Arial" w:hAnsi="Arial" w:cs="Arial"/>
          <w:sz w:val="20"/>
          <w:szCs w:val="20"/>
        </w:rPr>
        <w:t>i ukrepi posameznih držav članic v zvezi s prenosom mobilnostne direktive so dostopni</w:t>
      </w:r>
      <w:r>
        <w:rPr>
          <w:rFonts w:ascii="Arial" w:hAnsi="Arial" w:cs="Arial"/>
          <w:sz w:val="20"/>
          <w:szCs w:val="20"/>
        </w:rPr>
        <w:t xml:space="preserve"> prek</w:t>
      </w:r>
      <w:r w:rsidRPr="00A51973">
        <w:rPr>
          <w:rFonts w:ascii="Arial" w:hAnsi="Arial" w:cs="Arial"/>
          <w:sz w:val="20"/>
          <w:szCs w:val="20"/>
        </w:rPr>
        <w:t>:</w:t>
      </w:r>
    </w:p>
    <w:p w14:paraId="2404E94E" w14:textId="77777777" w:rsidR="00FF647D" w:rsidRPr="00A51973" w:rsidRDefault="00000000" w:rsidP="00FF647D">
      <w:pPr>
        <w:spacing w:after="0" w:line="260" w:lineRule="exact"/>
        <w:jc w:val="both"/>
        <w:rPr>
          <w:rFonts w:ascii="Arial" w:hAnsi="Arial" w:cs="Arial"/>
          <w:sz w:val="20"/>
          <w:szCs w:val="20"/>
          <w:lang w:eastAsia="sl-SI"/>
        </w:rPr>
      </w:pPr>
      <w:hyperlink r:id="rId10" w:history="1">
        <w:r w:rsidR="00FF647D" w:rsidRPr="00A51973">
          <w:rPr>
            <w:rFonts w:ascii="Arial" w:hAnsi="Arial" w:cs="Arial"/>
            <w:sz w:val="20"/>
            <w:szCs w:val="20"/>
            <w:lang w:eastAsia="sl-SI"/>
          </w:rPr>
          <w:t>https://eur-lex.europa.eu/legal-content/SL/NIM/?uri=CELEX:32019L2121</w:t>
        </w:r>
      </w:hyperlink>
    </w:p>
    <w:p w14:paraId="6B7722E2" w14:textId="77777777" w:rsidR="00FF647D" w:rsidRPr="00A51973" w:rsidRDefault="00FF647D" w:rsidP="00FF647D">
      <w:pPr>
        <w:spacing w:after="0" w:line="260" w:lineRule="exact"/>
        <w:jc w:val="both"/>
        <w:rPr>
          <w:rFonts w:ascii="Arial" w:hAnsi="Arial" w:cs="Arial"/>
          <w:sz w:val="20"/>
          <w:szCs w:val="20"/>
          <w:lang w:eastAsia="sl-SI"/>
        </w:rPr>
      </w:pPr>
    </w:p>
    <w:p w14:paraId="5482383A" w14:textId="77777777" w:rsidR="00FF647D" w:rsidRPr="00A51973" w:rsidRDefault="00FF647D" w:rsidP="00FF647D">
      <w:pPr>
        <w:pStyle w:val="hd-date"/>
        <w:spacing w:before="0" w:beforeAutospacing="0" w:after="0" w:afterAutospacing="0" w:line="260" w:lineRule="exact"/>
        <w:jc w:val="both"/>
        <w:rPr>
          <w:rFonts w:ascii="Arial" w:hAnsi="Arial" w:cs="Arial"/>
          <w:sz w:val="20"/>
          <w:szCs w:val="20"/>
        </w:rPr>
      </w:pPr>
    </w:p>
    <w:p w14:paraId="22B3FA4A" w14:textId="77777777" w:rsidR="00FF647D" w:rsidRPr="009F1CB8" w:rsidRDefault="00FF647D" w:rsidP="00FF647D">
      <w:pPr>
        <w:spacing w:after="0" w:line="260" w:lineRule="exact"/>
        <w:jc w:val="both"/>
        <w:rPr>
          <w:rFonts w:ascii="Arial" w:hAnsi="Arial" w:cs="Arial"/>
          <w:sz w:val="20"/>
          <w:szCs w:val="20"/>
          <w:u w:val="single"/>
        </w:rPr>
      </w:pPr>
      <w:r>
        <w:rPr>
          <w:rFonts w:ascii="Arial" w:hAnsi="Arial" w:cs="Arial"/>
          <w:sz w:val="20"/>
          <w:szCs w:val="20"/>
          <w:u w:val="single"/>
        </w:rPr>
        <w:t xml:space="preserve">– </w:t>
      </w:r>
      <w:r w:rsidRPr="009F1CB8">
        <w:rPr>
          <w:rFonts w:ascii="Arial" w:hAnsi="Arial" w:cs="Arial"/>
          <w:sz w:val="20"/>
          <w:szCs w:val="20"/>
          <w:u w:val="single"/>
        </w:rPr>
        <w:t>Prikaz ureditve v pravnih sistemih držav članic EU</w:t>
      </w:r>
    </w:p>
    <w:p w14:paraId="6D95ADF7" w14:textId="77777777" w:rsidR="00FF647D" w:rsidRPr="00A51973" w:rsidRDefault="00FF647D" w:rsidP="00FF647D">
      <w:pPr>
        <w:pStyle w:val="Odstavekseznama"/>
        <w:spacing w:after="0" w:line="260" w:lineRule="exact"/>
        <w:jc w:val="both"/>
        <w:rPr>
          <w:rFonts w:ascii="Arial" w:hAnsi="Arial" w:cs="Arial"/>
          <w:sz w:val="20"/>
          <w:szCs w:val="20"/>
        </w:rPr>
      </w:pPr>
    </w:p>
    <w:p w14:paraId="223FC8B4" w14:textId="77777777" w:rsidR="00FF647D" w:rsidRPr="00A51973" w:rsidRDefault="00FF647D" w:rsidP="00FF647D">
      <w:pPr>
        <w:autoSpaceDE w:val="0"/>
        <w:autoSpaceDN w:val="0"/>
        <w:adjustRightInd w:val="0"/>
        <w:spacing w:after="0" w:line="260" w:lineRule="exact"/>
        <w:jc w:val="both"/>
        <w:rPr>
          <w:rFonts w:ascii="Arial" w:hAnsi="Arial" w:cs="Arial"/>
          <w:b/>
          <w:bCs/>
          <w:sz w:val="20"/>
          <w:szCs w:val="20"/>
        </w:rPr>
      </w:pPr>
      <w:r w:rsidRPr="00A51973">
        <w:rPr>
          <w:rFonts w:ascii="Arial" w:hAnsi="Arial" w:cs="Arial"/>
          <w:b/>
          <w:bCs/>
          <w:sz w:val="20"/>
          <w:szCs w:val="20"/>
        </w:rPr>
        <w:t>Avstrija</w:t>
      </w:r>
    </w:p>
    <w:p w14:paraId="0403717E" w14:textId="77777777" w:rsidR="00FF647D" w:rsidRPr="00A51973" w:rsidRDefault="00FF647D" w:rsidP="00FF647D">
      <w:pPr>
        <w:spacing w:after="0" w:line="260" w:lineRule="exact"/>
        <w:jc w:val="both"/>
        <w:rPr>
          <w:rFonts w:ascii="Arial" w:hAnsi="Arial" w:cs="Arial"/>
          <w:sz w:val="20"/>
          <w:szCs w:val="20"/>
        </w:rPr>
      </w:pPr>
      <w:r w:rsidRPr="00A51973">
        <w:rPr>
          <w:rFonts w:ascii="Arial" w:hAnsi="Arial" w:cs="Arial"/>
          <w:sz w:val="20"/>
          <w:szCs w:val="20"/>
        </w:rPr>
        <w:t>Avstrija je imela že do zdaj zakonsko ureditev vprašanj soodločanja delavcev pri čezmejnih združitvah kapitalskih družb ločeno od ureditve statusnih vprašanj. V zvezi z zahtevami mobilnostne direktive, ki se nanašajo na soodločanje delavcev, je Avstrija sprejela spremembe delovnopravne zakonodaje (Bundesgesetz, mit dem das Arbeitsverfassungsgesetz und das Arbeits- und Sozialgerichtsgesetz geändert werden), ki so bile objavljene 21.</w:t>
      </w:r>
      <w:r>
        <w:rPr>
          <w:rFonts w:ascii="Arial" w:hAnsi="Arial" w:cs="Arial"/>
          <w:sz w:val="20"/>
          <w:szCs w:val="20"/>
        </w:rPr>
        <w:t xml:space="preserve"> junija </w:t>
      </w:r>
      <w:r w:rsidRPr="00A51973">
        <w:rPr>
          <w:rFonts w:ascii="Arial" w:hAnsi="Arial" w:cs="Arial"/>
          <w:sz w:val="20"/>
          <w:szCs w:val="20"/>
        </w:rPr>
        <w:t>2023.</w:t>
      </w:r>
    </w:p>
    <w:p w14:paraId="1325A8EC" w14:textId="77777777" w:rsidR="00FF647D" w:rsidRPr="00A51973" w:rsidRDefault="00FF647D" w:rsidP="00FF647D">
      <w:pPr>
        <w:spacing w:after="0" w:line="260" w:lineRule="exact"/>
        <w:jc w:val="both"/>
        <w:rPr>
          <w:rFonts w:ascii="Arial" w:hAnsi="Arial" w:cs="Arial"/>
          <w:sz w:val="20"/>
          <w:szCs w:val="20"/>
        </w:rPr>
      </w:pPr>
    </w:p>
    <w:p w14:paraId="26CE176A" w14:textId="77777777" w:rsidR="00FF647D" w:rsidRPr="00A51973" w:rsidRDefault="00FF647D" w:rsidP="00FF647D">
      <w:pPr>
        <w:spacing w:after="0" w:line="260" w:lineRule="exact"/>
        <w:jc w:val="both"/>
        <w:rPr>
          <w:rFonts w:ascii="Arial" w:hAnsi="Arial" w:cs="Arial"/>
          <w:sz w:val="20"/>
          <w:szCs w:val="20"/>
        </w:rPr>
      </w:pPr>
      <w:r w:rsidRPr="00A51973">
        <w:rPr>
          <w:rFonts w:ascii="Arial" w:hAnsi="Arial" w:cs="Arial"/>
          <w:sz w:val="20"/>
          <w:szCs w:val="20"/>
        </w:rPr>
        <w:t xml:space="preserve">V zakonu je v skladu z zahtevami direktive dopolnjena oziroma spremenjena ureditev soodločanja delavcev pri čezmejnih združitvah gospodarskih družb, in sicer </w:t>
      </w:r>
      <w:r>
        <w:rPr>
          <w:rFonts w:ascii="Arial" w:hAnsi="Arial" w:cs="Arial"/>
          <w:sz w:val="20"/>
          <w:szCs w:val="20"/>
        </w:rPr>
        <w:t xml:space="preserve">v </w:t>
      </w:r>
      <w:r w:rsidRPr="00A51973">
        <w:rPr>
          <w:rFonts w:ascii="Arial" w:hAnsi="Arial" w:cs="Arial"/>
          <w:sz w:val="20"/>
          <w:szCs w:val="20"/>
        </w:rPr>
        <w:t xml:space="preserve">katerih primerih se namesto nacionalnih določb uporabljajo zakonske določbe o soodločanju delavcev pri čezmejnih združitvah ter ureditev nadaljnje uporabe obstoječih sistemov soodločanja v primeru poznejših </w:t>
      </w:r>
      <w:r>
        <w:rPr>
          <w:rFonts w:ascii="Arial" w:hAnsi="Arial" w:cs="Arial"/>
          <w:sz w:val="20"/>
          <w:szCs w:val="20"/>
        </w:rPr>
        <w:t>notranjih</w:t>
      </w:r>
      <w:r w:rsidRPr="00A51973">
        <w:rPr>
          <w:rFonts w:ascii="Arial" w:hAnsi="Arial" w:cs="Arial"/>
          <w:sz w:val="20"/>
          <w:szCs w:val="20"/>
        </w:rPr>
        <w:t xml:space="preserve"> ali čezmejnih združitev, pretvorb ali delitev.</w:t>
      </w:r>
    </w:p>
    <w:p w14:paraId="4B650164" w14:textId="77777777" w:rsidR="00FF647D" w:rsidRPr="00A51973" w:rsidRDefault="00FF647D" w:rsidP="00FF647D">
      <w:pPr>
        <w:spacing w:after="0" w:line="260" w:lineRule="exact"/>
        <w:jc w:val="both"/>
        <w:rPr>
          <w:rFonts w:ascii="Arial" w:hAnsi="Arial" w:cs="Arial"/>
          <w:sz w:val="20"/>
          <w:szCs w:val="20"/>
        </w:rPr>
      </w:pPr>
    </w:p>
    <w:p w14:paraId="7CF348E5" w14:textId="77777777" w:rsidR="00FF647D" w:rsidRPr="00A51973" w:rsidRDefault="00FF647D" w:rsidP="00FF647D">
      <w:pPr>
        <w:spacing w:after="0" w:line="260" w:lineRule="exact"/>
        <w:jc w:val="both"/>
        <w:rPr>
          <w:rFonts w:ascii="Arial" w:hAnsi="Arial" w:cs="Arial"/>
          <w:sz w:val="20"/>
          <w:szCs w:val="20"/>
        </w:rPr>
      </w:pPr>
      <w:r w:rsidRPr="00A51973">
        <w:rPr>
          <w:rFonts w:ascii="Arial" w:hAnsi="Arial" w:cs="Arial"/>
          <w:sz w:val="20"/>
          <w:szCs w:val="20"/>
        </w:rPr>
        <w:t xml:space="preserve">Dodatno pa novela zakona ureja še vprašanja soodločanja zaposlenih pri čezmejnih preoblikovanjih in čezmejnih delitvah gospodarskih družb. Upoštevaje dejstvo, da se mobilnostna direktiva tudi pri teh dveh čezmejnih operacijah </w:t>
      </w:r>
      <w:r>
        <w:rPr>
          <w:rFonts w:ascii="Arial" w:hAnsi="Arial" w:cs="Arial"/>
          <w:sz w:val="20"/>
          <w:szCs w:val="20"/>
        </w:rPr>
        <w:t>pretežno</w:t>
      </w:r>
      <w:r w:rsidRPr="00A51973">
        <w:rPr>
          <w:rFonts w:ascii="Arial" w:hAnsi="Arial" w:cs="Arial"/>
          <w:sz w:val="20"/>
          <w:szCs w:val="20"/>
        </w:rPr>
        <w:t xml:space="preserve"> sklicuje na </w:t>
      </w:r>
      <w:r>
        <w:rPr>
          <w:rFonts w:ascii="Arial" w:hAnsi="Arial" w:cs="Arial"/>
          <w:sz w:val="20"/>
          <w:szCs w:val="20"/>
        </w:rPr>
        <w:t>d</w:t>
      </w:r>
      <w:r w:rsidRPr="00A51973">
        <w:rPr>
          <w:rFonts w:ascii="Arial" w:hAnsi="Arial" w:cs="Arial"/>
          <w:sz w:val="20"/>
          <w:szCs w:val="20"/>
        </w:rPr>
        <w:t xml:space="preserve">irektivo SE, se tudi zakonske določbe pretežno sklicujejo na člene, ki so v avstrijski pravni red prenesli </w:t>
      </w:r>
      <w:r>
        <w:rPr>
          <w:rFonts w:ascii="Arial" w:hAnsi="Arial" w:cs="Arial"/>
          <w:sz w:val="20"/>
          <w:szCs w:val="20"/>
        </w:rPr>
        <w:t>d</w:t>
      </w:r>
      <w:r w:rsidRPr="00A51973">
        <w:rPr>
          <w:rFonts w:ascii="Arial" w:hAnsi="Arial" w:cs="Arial"/>
          <w:sz w:val="20"/>
          <w:szCs w:val="20"/>
        </w:rPr>
        <w:t xml:space="preserve">irektivo SE (oblikovanje posebnega pogajalskega telesa, volitve predstavnikov delavcev v organe vodenja ali nadzora) in jo dopolnjujejo le tam, kjer mobilnostna direktiva po vzoru ureditve soodločanja pri čezmejnih združitvah kapitalskih družb to izrecno zahteva oziroma dopušča. Zakonska novela tako tudi za čezmejna preoblikovanja in delitve kapitalskih družb ureja obseg veljavnosti, definicije, uporabnost določb o sodelovanju delavcev v evropski družbi (SE) in nadaljnjo uporabnost obstoječih sistemov soodločanja v primeru </w:t>
      </w:r>
      <w:r>
        <w:rPr>
          <w:rFonts w:ascii="Arial" w:hAnsi="Arial" w:cs="Arial"/>
          <w:sz w:val="20"/>
          <w:szCs w:val="20"/>
        </w:rPr>
        <w:t>poz</w:t>
      </w:r>
      <w:r w:rsidRPr="00A51973">
        <w:rPr>
          <w:rFonts w:ascii="Arial" w:hAnsi="Arial" w:cs="Arial"/>
          <w:sz w:val="20"/>
          <w:szCs w:val="20"/>
        </w:rPr>
        <w:t xml:space="preserve">nejših </w:t>
      </w:r>
      <w:r>
        <w:rPr>
          <w:rFonts w:ascii="Arial" w:hAnsi="Arial" w:cs="Arial"/>
          <w:sz w:val="20"/>
          <w:szCs w:val="20"/>
        </w:rPr>
        <w:t>notranjih</w:t>
      </w:r>
      <w:r w:rsidRPr="00A51973">
        <w:rPr>
          <w:rFonts w:ascii="Arial" w:hAnsi="Arial" w:cs="Arial"/>
          <w:sz w:val="20"/>
          <w:szCs w:val="20"/>
        </w:rPr>
        <w:t xml:space="preserve"> ali čezmejnih združitev, preoblikovanj ali delitev.</w:t>
      </w:r>
    </w:p>
    <w:p w14:paraId="1C4064CA" w14:textId="77777777" w:rsidR="00FF647D" w:rsidRPr="00A51973" w:rsidRDefault="00FF647D" w:rsidP="00FF647D">
      <w:pPr>
        <w:pStyle w:val="Glava"/>
        <w:tabs>
          <w:tab w:val="clear" w:pos="4536"/>
          <w:tab w:val="clear" w:pos="9072"/>
        </w:tabs>
        <w:spacing w:line="260" w:lineRule="exact"/>
        <w:jc w:val="both"/>
        <w:rPr>
          <w:rFonts w:ascii="Arial" w:hAnsi="Arial" w:cs="Arial"/>
          <w:b/>
          <w:bCs/>
          <w:sz w:val="20"/>
          <w:szCs w:val="20"/>
        </w:rPr>
      </w:pPr>
    </w:p>
    <w:p w14:paraId="6D676CED" w14:textId="77777777" w:rsidR="00FF647D" w:rsidRPr="00A51973" w:rsidRDefault="00FF647D" w:rsidP="00FF647D">
      <w:pPr>
        <w:autoSpaceDE w:val="0"/>
        <w:autoSpaceDN w:val="0"/>
        <w:adjustRightInd w:val="0"/>
        <w:spacing w:after="0" w:line="260" w:lineRule="exact"/>
        <w:jc w:val="both"/>
        <w:rPr>
          <w:rFonts w:ascii="Arial" w:hAnsi="Arial" w:cs="Arial"/>
          <w:sz w:val="20"/>
          <w:szCs w:val="20"/>
        </w:rPr>
      </w:pPr>
    </w:p>
    <w:p w14:paraId="33CAAE3E" w14:textId="77777777" w:rsidR="00FF647D" w:rsidRPr="00A51973" w:rsidRDefault="00FF647D" w:rsidP="00FF647D">
      <w:pPr>
        <w:autoSpaceDE w:val="0"/>
        <w:autoSpaceDN w:val="0"/>
        <w:adjustRightInd w:val="0"/>
        <w:spacing w:after="0" w:line="260" w:lineRule="exact"/>
        <w:jc w:val="both"/>
        <w:rPr>
          <w:rFonts w:ascii="Arial" w:hAnsi="Arial" w:cs="Arial"/>
          <w:b/>
          <w:bCs/>
          <w:sz w:val="20"/>
          <w:szCs w:val="20"/>
        </w:rPr>
      </w:pPr>
      <w:r w:rsidRPr="00A51973">
        <w:rPr>
          <w:rFonts w:ascii="Arial" w:hAnsi="Arial" w:cs="Arial"/>
          <w:b/>
          <w:bCs/>
          <w:sz w:val="20"/>
          <w:szCs w:val="20"/>
        </w:rPr>
        <w:t>Danska</w:t>
      </w:r>
    </w:p>
    <w:p w14:paraId="018B5AF7" w14:textId="77777777" w:rsidR="00FF647D" w:rsidRPr="00A51973" w:rsidRDefault="00FF647D" w:rsidP="00FF647D">
      <w:pPr>
        <w:autoSpaceDE w:val="0"/>
        <w:autoSpaceDN w:val="0"/>
        <w:adjustRightInd w:val="0"/>
        <w:spacing w:after="0" w:line="260" w:lineRule="exact"/>
        <w:jc w:val="both"/>
        <w:rPr>
          <w:rFonts w:ascii="Arial" w:hAnsi="Arial" w:cs="Arial"/>
          <w:sz w:val="20"/>
          <w:szCs w:val="20"/>
        </w:rPr>
      </w:pPr>
      <w:r w:rsidRPr="00A51973">
        <w:rPr>
          <w:rFonts w:ascii="Arial" w:hAnsi="Arial" w:cs="Arial"/>
          <w:sz w:val="20"/>
          <w:szCs w:val="20"/>
        </w:rPr>
        <w:t xml:space="preserve">Danska je prenesla zahteve mobilnostne direktive z enim </w:t>
      </w:r>
      <w:r>
        <w:rPr>
          <w:rFonts w:ascii="Arial" w:hAnsi="Arial" w:cs="Arial"/>
          <w:sz w:val="20"/>
          <w:szCs w:val="20"/>
        </w:rPr>
        <w:t>predpisom</w:t>
      </w:r>
      <w:r w:rsidRPr="00A51973">
        <w:rPr>
          <w:rFonts w:ascii="Arial" w:hAnsi="Arial" w:cs="Arial"/>
          <w:sz w:val="20"/>
          <w:szCs w:val="20"/>
        </w:rPr>
        <w:t>, to je Zakon o spremembah in dopolnitvah Zakona o gospodarskih družbah in drugi zakoni (Lov om ændring af selskabsloven og forskellige andre love), ki je bil objavljen 7.</w:t>
      </w:r>
      <w:r>
        <w:rPr>
          <w:rFonts w:ascii="Arial" w:hAnsi="Arial" w:cs="Arial"/>
          <w:sz w:val="20"/>
          <w:szCs w:val="20"/>
        </w:rPr>
        <w:t xml:space="preserve"> marca </w:t>
      </w:r>
      <w:r w:rsidRPr="00A51973">
        <w:rPr>
          <w:rFonts w:ascii="Arial" w:hAnsi="Arial" w:cs="Arial"/>
          <w:sz w:val="20"/>
          <w:szCs w:val="20"/>
        </w:rPr>
        <w:t>2023.</w:t>
      </w:r>
    </w:p>
    <w:p w14:paraId="5A2D726C" w14:textId="77777777" w:rsidR="00FF647D" w:rsidRPr="00A51973" w:rsidRDefault="00FF647D" w:rsidP="00FF647D">
      <w:pPr>
        <w:autoSpaceDE w:val="0"/>
        <w:autoSpaceDN w:val="0"/>
        <w:adjustRightInd w:val="0"/>
        <w:spacing w:after="0" w:line="260" w:lineRule="exact"/>
        <w:jc w:val="both"/>
        <w:rPr>
          <w:rFonts w:ascii="Arial" w:hAnsi="Arial" w:cs="Arial"/>
          <w:sz w:val="20"/>
          <w:szCs w:val="20"/>
        </w:rPr>
      </w:pPr>
    </w:p>
    <w:p w14:paraId="1C8B7806" w14:textId="77777777" w:rsidR="00FF647D" w:rsidRPr="00A51973" w:rsidRDefault="00FF647D" w:rsidP="00FF647D">
      <w:pPr>
        <w:autoSpaceDE w:val="0"/>
        <w:autoSpaceDN w:val="0"/>
        <w:adjustRightInd w:val="0"/>
        <w:spacing w:after="0" w:line="260" w:lineRule="exact"/>
        <w:jc w:val="both"/>
        <w:rPr>
          <w:rFonts w:ascii="Arial" w:hAnsi="Arial" w:cs="Arial"/>
          <w:sz w:val="20"/>
          <w:szCs w:val="20"/>
        </w:rPr>
      </w:pPr>
      <w:r w:rsidRPr="00A51973">
        <w:rPr>
          <w:rFonts w:ascii="Arial" w:hAnsi="Arial" w:cs="Arial"/>
          <w:sz w:val="20"/>
          <w:szCs w:val="20"/>
        </w:rPr>
        <w:t>V tem zakonu je dopolnila ureditev soodločanja delavcev pri čezmejnih združitvah in na novo uredila soodločanje delavcev v primeru čezmejnih preoblikovanj in delitev kapitalskih družb.</w:t>
      </w:r>
    </w:p>
    <w:p w14:paraId="2D883481" w14:textId="77777777" w:rsidR="00FF647D" w:rsidRPr="00A51973" w:rsidRDefault="00FF647D" w:rsidP="00FF647D">
      <w:pPr>
        <w:autoSpaceDE w:val="0"/>
        <w:autoSpaceDN w:val="0"/>
        <w:adjustRightInd w:val="0"/>
        <w:spacing w:after="0" w:line="260" w:lineRule="exact"/>
        <w:jc w:val="both"/>
        <w:rPr>
          <w:rFonts w:ascii="Arial" w:hAnsi="Arial" w:cs="Arial"/>
          <w:sz w:val="20"/>
          <w:szCs w:val="20"/>
        </w:rPr>
      </w:pPr>
    </w:p>
    <w:p w14:paraId="5D5306CA" w14:textId="77777777" w:rsidR="00FF647D" w:rsidRPr="000A22BD" w:rsidRDefault="00FF647D" w:rsidP="00FF647D">
      <w:pPr>
        <w:pStyle w:val="Glava"/>
        <w:tabs>
          <w:tab w:val="clear" w:pos="4536"/>
          <w:tab w:val="clear" w:pos="9072"/>
        </w:tabs>
        <w:spacing w:line="260" w:lineRule="exact"/>
        <w:jc w:val="both"/>
        <w:rPr>
          <w:rFonts w:ascii="Arial" w:hAnsi="Arial" w:cs="Arial"/>
          <w:color w:val="0070C0"/>
          <w:sz w:val="20"/>
          <w:szCs w:val="20"/>
        </w:rPr>
      </w:pPr>
    </w:p>
    <w:p w14:paraId="553849A0" w14:textId="77777777" w:rsidR="00FF647D" w:rsidRPr="00A51973" w:rsidRDefault="00FF647D" w:rsidP="00FF647D">
      <w:pPr>
        <w:spacing w:after="0" w:line="260" w:lineRule="exact"/>
        <w:jc w:val="both"/>
        <w:rPr>
          <w:rFonts w:ascii="Arial" w:hAnsi="Arial" w:cs="Arial"/>
          <w:b/>
          <w:bCs/>
          <w:sz w:val="20"/>
          <w:szCs w:val="20"/>
        </w:rPr>
      </w:pPr>
      <w:r w:rsidRPr="00A51973">
        <w:rPr>
          <w:rFonts w:ascii="Arial" w:hAnsi="Arial" w:cs="Arial"/>
          <w:b/>
          <w:bCs/>
          <w:sz w:val="20"/>
          <w:szCs w:val="20"/>
        </w:rPr>
        <w:t xml:space="preserve">Švedska </w:t>
      </w:r>
    </w:p>
    <w:p w14:paraId="6B6D5B96" w14:textId="77777777" w:rsidR="00FF647D" w:rsidRPr="00A51973" w:rsidRDefault="00FF647D" w:rsidP="00FF647D">
      <w:pPr>
        <w:pStyle w:val="Glava"/>
        <w:tabs>
          <w:tab w:val="clear" w:pos="4536"/>
          <w:tab w:val="clear" w:pos="9072"/>
        </w:tabs>
        <w:spacing w:line="260" w:lineRule="exact"/>
        <w:jc w:val="both"/>
        <w:rPr>
          <w:rFonts w:ascii="Arial" w:hAnsi="Arial" w:cs="Arial"/>
          <w:sz w:val="20"/>
          <w:szCs w:val="20"/>
        </w:rPr>
      </w:pPr>
      <w:r w:rsidRPr="00A51973">
        <w:rPr>
          <w:rFonts w:ascii="Arial" w:hAnsi="Arial" w:cs="Arial"/>
          <w:sz w:val="20"/>
          <w:szCs w:val="20"/>
        </w:rPr>
        <w:t>Švedska je z Zakonom o spremembah in dopolnitvah Zakona o sodelovanju delavcev v primeru čezmejnih združitev (Lag om ändring i lagen om arbetstagares medverkan vid gränsöverskridande fusioner), ki je spremenil tudi naslov zakona (zdaj: Zakon o sodelovanju delavcev pri čezmejnih združitvah, delitvah in reorganizacijah) v skladu z zahtevami mobilnostne direktive dopolnila ureditev soodločanja delavcev pri čezmejnih združitvah kapitalskih družb ter v posebnem poglavju enotno uredila pravila soodločanja v primeru čezmejnih delitev in čezmejnih preoblikovanj kapitalskih družb. Zakon je bil objavljen 6. </w:t>
      </w:r>
      <w:r>
        <w:rPr>
          <w:rFonts w:ascii="Arial" w:hAnsi="Arial" w:cs="Arial"/>
          <w:sz w:val="20"/>
          <w:szCs w:val="20"/>
        </w:rPr>
        <w:t>decembra</w:t>
      </w:r>
      <w:r w:rsidRPr="00A51973">
        <w:rPr>
          <w:rFonts w:ascii="Arial" w:hAnsi="Arial" w:cs="Arial"/>
          <w:sz w:val="20"/>
          <w:szCs w:val="20"/>
        </w:rPr>
        <w:t> 2022.</w:t>
      </w:r>
    </w:p>
    <w:p w14:paraId="5D5F68E0" w14:textId="77777777" w:rsidR="00FF647D" w:rsidRPr="000A22BD" w:rsidRDefault="00FF647D" w:rsidP="00FF647D">
      <w:pPr>
        <w:pStyle w:val="Glava"/>
        <w:tabs>
          <w:tab w:val="clear" w:pos="4536"/>
          <w:tab w:val="clear" w:pos="9072"/>
        </w:tabs>
        <w:spacing w:line="260" w:lineRule="exact"/>
        <w:jc w:val="both"/>
        <w:rPr>
          <w:rFonts w:ascii="Arial" w:hAnsi="Arial" w:cs="Arial"/>
          <w:color w:val="0070C0"/>
          <w:sz w:val="20"/>
          <w:szCs w:val="20"/>
        </w:rPr>
      </w:pPr>
    </w:p>
    <w:p w14:paraId="30473C0F" w14:textId="77777777" w:rsidR="00FF647D" w:rsidRPr="00A51973" w:rsidRDefault="00FF647D" w:rsidP="00FF647D">
      <w:pPr>
        <w:pStyle w:val="Glava"/>
        <w:tabs>
          <w:tab w:val="clear" w:pos="4536"/>
          <w:tab w:val="clear" w:pos="9072"/>
        </w:tabs>
        <w:spacing w:line="260" w:lineRule="exact"/>
        <w:jc w:val="both"/>
        <w:rPr>
          <w:rFonts w:ascii="Arial" w:hAnsi="Arial" w:cs="Arial"/>
          <w:b/>
          <w:sz w:val="20"/>
          <w:szCs w:val="20"/>
        </w:rPr>
      </w:pPr>
    </w:p>
    <w:p w14:paraId="37D7C765" w14:textId="77777777" w:rsidR="00FF647D" w:rsidRDefault="00FF647D" w:rsidP="00FF647D">
      <w:pPr>
        <w:pStyle w:val="Glava"/>
        <w:tabs>
          <w:tab w:val="clear" w:pos="4536"/>
          <w:tab w:val="clear" w:pos="9072"/>
        </w:tabs>
        <w:spacing w:line="260" w:lineRule="exact"/>
        <w:jc w:val="both"/>
        <w:rPr>
          <w:rFonts w:ascii="Arial" w:hAnsi="Arial" w:cs="Arial"/>
          <w:b/>
          <w:sz w:val="20"/>
          <w:szCs w:val="20"/>
        </w:rPr>
      </w:pPr>
      <w:r w:rsidRPr="00A51973">
        <w:rPr>
          <w:rFonts w:ascii="Arial" w:hAnsi="Arial" w:cs="Arial"/>
          <w:b/>
          <w:sz w:val="20"/>
          <w:szCs w:val="20"/>
        </w:rPr>
        <w:t>Nemčija</w:t>
      </w:r>
    </w:p>
    <w:p w14:paraId="6C092D27" w14:textId="77777777" w:rsidR="00FF647D" w:rsidRPr="00A51973" w:rsidRDefault="00FF647D" w:rsidP="00FF647D">
      <w:pPr>
        <w:pStyle w:val="Glava"/>
        <w:tabs>
          <w:tab w:val="clear" w:pos="4536"/>
          <w:tab w:val="clear" w:pos="9072"/>
        </w:tabs>
        <w:spacing w:line="260" w:lineRule="exact"/>
        <w:jc w:val="both"/>
        <w:rPr>
          <w:rFonts w:ascii="Arial" w:hAnsi="Arial" w:cs="Arial"/>
          <w:b/>
          <w:sz w:val="20"/>
          <w:szCs w:val="20"/>
        </w:rPr>
      </w:pPr>
    </w:p>
    <w:p w14:paraId="37162B9A" w14:textId="77777777" w:rsidR="00FF647D" w:rsidRPr="00A51973" w:rsidRDefault="00FF647D" w:rsidP="00FF647D">
      <w:pPr>
        <w:pStyle w:val="Glava"/>
        <w:tabs>
          <w:tab w:val="clear" w:pos="4536"/>
          <w:tab w:val="clear" w:pos="9072"/>
        </w:tabs>
        <w:spacing w:line="260" w:lineRule="exact"/>
        <w:jc w:val="both"/>
        <w:rPr>
          <w:rFonts w:ascii="Arial" w:hAnsi="Arial" w:cs="Arial"/>
          <w:sz w:val="20"/>
          <w:szCs w:val="20"/>
        </w:rPr>
      </w:pPr>
      <w:r w:rsidRPr="00A51973">
        <w:rPr>
          <w:rFonts w:ascii="Arial" w:hAnsi="Arial" w:cs="Arial"/>
          <w:sz w:val="20"/>
          <w:szCs w:val="20"/>
        </w:rPr>
        <w:lastRenderedPageBreak/>
        <w:t xml:space="preserve">V Nemčiji je bil sprejet Zakon o izvajanju določb direktive o </w:t>
      </w:r>
      <w:r>
        <w:rPr>
          <w:rFonts w:ascii="Arial" w:hAnsi="Arial" w:cs="Arial"/>
          <w:sz w:val="20"/>
          <w:szCs w:val="20"/>
        </w:rPr>
        <w:t>soodločanju</w:t>
      </w:r>
      <w:r w:rsidRPr="00A51973">
        <w:rPr>
          <w:rFonts w:ascii="Arial" w:hAnsi="Arial" w:cs="Arial"/>
          <w:sz w:val="20"/>
          <w:szCs w:val="20"/>
        </w:rPr>
        <w:t xml:space="preserve"> delavcev pri čezmejnem preoblikovanju, združitvi in ​​razdružitvi (Gesetz zur Umsetzung der Bestimmungen der Umwandlungsrichtlinie über die Mitbestimmung der Arbeitnehmer bei grenzüberschreitenden</w:t>
      </w:r>
      <w:r>
        <w:rPr>
          <w:rFonts w:ascii="Arial" w:hAnsi="Arial" w:cs="Arial"/>
          <w:sz w:val="20"/>
          <w:szCs w:val="20"/>
        </w:rPr>
        <w:t xml:space="preserve">).   </w:t>
      </w:r>
    </w:p>
    <w:p w14:paraId="6893854A" w14:textId="77777777" w:rsidR="00FF647D" w:rsidRPr="00A51973" w:rsidRDefault="00FF647D" w:rsidP="00FF647D">
      <w:pPr>
        <w:pStyle w:val="Glava"/>
        <w:tabs>
          <w:tab w:val="clear" w:pos="4536"/>
          <w:tab w:val="clear" w:pos="9072"/>
        </w:tabs>
        <w:spacing w:line="260" w:lineRule="exact"/>
        <w:jc w:val="both"/>
        <w:rPr>
          <w:rFonts w:ascii="Arial" w:hAnsi="Arial" w:cs="Arial"/>
          <w:sz w:val="20"/>
          <w:szCs w:val="20"/>
        </w:rPr>
      </w:pPr>
    </w:p>
    <w:p w14:paraId="7E6D599F" w14:textId="77777777" w:rsidR="00FF647D" w:rsidRDefault="00FF647D" w:rsidP="00FF647D">
      <w:pPr>
        <w:spacing w:after="0" w:line="260" w:lineRule="exact"/>
        <w:jc w:val="both"/>
        <w:rPr>
          <w:rFonts w:ascii="Arial" w:hAnsi="Arial" w:cs="Arial"/>
          <w:sz w:val="20"/>
          <w:szCs w:val="20"/>
        </w:rPr>
      </w:pPr>
      <w:r w:rsidRPr="005F2EE2">
        <w:rPr>
          <w:rFonts w:ascii="Arial" w:hAnsi="Arial" w:cs="Arial"/>
          <w:sz w:val="20"/>
          <w:szCs w:val="20"/>
        </w:rPr>
        <w:t xml:space="preserve">Določbe ostajajo podobne določbam, s katerimi so bile v </w:t>
      </w:r>
      <w:r>
        <w:rPr>
          <w:rFonts w:ascii="Arial" w:hAnsi="Arial" w:cs="Arial"/>
          <w:sz w:val="20"/>
          <w:szCs w:val="20"/>
        </w:rPr>
        <w:t>njihov notranji</w:t>
      </w:r>
      <w:r w:rsidRPr="005F2EE2">
        <w:rPr>
          <w:rFonts w:ascii="Arial" w:hAnsi="Arial" w:cs="Arial"/>
          <w:sz w:val="20"/>
          <w:szCs w:val="20"/>
        </w:rPr>
        <w:t xml:space="preserve"> pravni red prenesene zahteve </w:t>
      </w:r>
      <w:r>
        <w:rPr>
          <w:rFonts w:ascii="Arial" w:hAnsi="Arial" w:cs="Arial"/>
          <w:sz w:val="20"/>
          <w:szCs w:val="20"/>
        </w:rPr>
        <w:t>d</w:t>
      </w:r>
      <w:r w:rsidRPr="005F2EE2">
        <w:rPr>
          <w:rFonts w:ascii="Arial" w:hAnsi="Arial" w:cs="Arial"/>
          <w:sz w:val="20"/>
          <w:szCs w:val="20"/>
        </w:rPr>
        <w:t>irektive SE.</w:t>
      </w:r>
      <w:r>
        <w:rPr>
          <w:rFonts w:ascii="Arial" w:hAnsi="Arial" w:cs="Arial"/>
          <w:sz w:val="20"/>
          <w:szCs w:val="20"/>
        </w:rPr>
        <w:t xml:space="preserve"> Zakon v skladu z določbami mobilnostne direktive spreminja </w:t>
      </w:r>
      <w:r w:rsidRPr="00344377">
        <w:rPr>
          <w:rFonts w:ascii="Arial" w:hAnsi="Arial" w:cs="Arial"/>
          <w:sz w:val="20"/>
          <w:szCs w:val="20"/>
        </w:rPr>
        <w:t>Zakon o soodločanju delavcev pri čezmejni</w:t>
      </w:r>
      <w:r>
        <w:rPr>
          <w:rFonts w:ascii="Arial" w:hAnsi="Arial" w:cs="Arial"/>
          <w:sz w:val="20"/>
          <w:szCs w:val="20"/>
        </w:rPr>
        <w:t>h združitvah in enotno ureja vprašanja soodločanja delavcev pri čezmejnem preoblikovanju in čezmejnem razdruževanju podjetij.</w:t>
      </w:r>
    </w:p>
    <w:p w14:paraId="44141EA0" w14:textId="77777777" w:rsidR="00FF647D" w:rsidRPr="005F2EE2" w:rsidRDefault="00FF647D" w:rsidP="00FF647D">
      <w:pPr>
        <w:jc w:val="both"/>
        <w:rPr>
          <w:rFonts w:ascii="Arial" w:hAnsi="Arial" w:cs="Arial"/>
          <w:sz w:val="20"/>
          <w:szCs w:val="20"/>
        </w:rPr>
      </w:pPr>
    </w:p>
    <w:tbl>
      <w:tblPr>
        <w:tblW w:w="0" w:type="auto"/>
        <w:tblLook w:val="04A0" w:firstRow="1" w:lastRow="0" w:firstColumn="1" w:lastColumn="0" w:noHBand="0" w:noVBand="1"/>
      </w:tblPr>
      <w:tblGrid>
        <w:gridCol w:w="9072"/>
      </w:tblGrid>
      <w:tr w:rsidR="00FF647D" w:rsidRPr="00B55B1F" w14:paraId="694B2E55" w14:textId="77777777" w:rsidTr="00F95EAC">
        <w:tc>
          <w:tcPr>
            <w:tcW w:w="9072" w:type="dxa"/>
          </w:tcPr>
          <w:p w14:paraId="52E7AF53" w14:textId="77777777" w:rsidR="00FF647D" w:rsidRPr="00B55B1F" w:rsidRDefault="00FF647D" w:rsidP="00F95EAC">
            <w:pPr>
              <w:pStyle w:val="Oddelek"/>
              <w:numPr>
                <w:ilvl w:val="0"/>
                <w:numId w:val="0"/>
              </w:numPr>
              <w:tabs>
                <w:tab w:val="left" w:pos="270"/>
              </w:tabs>
              <w:spacing w:before="0" w:after="0" w:line="260" w:lineRule="exact"/>
              <w:jc w:val="left"/>
              <w:rPr>
                <w:sz w:val="20"/>
                <w:szCs w:val="20"/>
              </w:rPr>
            </w:pPr>
            <w:r w:rsidRPr="00B55B1F">
              <w:rPr>
                <w:sz w:val="20"/>
                <w:szCs w:val="20"/>
              </w:rPr>
              <w:t>6. PRESOJA POSLEDIC, KI JIH BO IMEL SPREJEM ZAKONA</w:t>
            </w:r>
          </w:p>
          <w:p w14:paraId="1D3DDCC5" w14:textId="77777777" w:rsidR="00FF647D" w:rsidRPr="00B55B1F" w:rsidRDefault="00FF647D" w:rsidP="00F95EAC">
            <w:pPr>
              <w:pStyle w:val="Oddelek"/>
              <w:numPr>
                <w:ilvl w:val="0"/>
                <w:numId w:val="0"/>
              </w:numPr>
              <w:tabs>
                <w:tab w:val="left" w:pos="270"/>
              </w:tabs>
              <w:spacing w:before="0" w:after="0" w:line="260" w:lineRule="exact"/>
              <w:jc w:val="left"/>
              <w:rPr>
                <w:sz w:val="20"/>
                <w:szCs w:val="20"/>
              </w:rPr>
            </w:pPr>
          </w:p>
        </w:tc>
      </w:tr>
      <w:tr w:rsidR="00FF647D" w:rsidRPr="00B55B1F" w14:paraId="375D4B6F" w14:textId="77777777" w:rsidTr="00F95EAC">
        <w:tc>
          <w:tcPr>
            <w:tcW w:w="9072" w:type="dxa"/>
          </w:tcPr>
          <w:p w14:paraId="043D58A3"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 xml:space="preserve">6.1 Presoja administrativnih posledic </w:t>
            </w:r>
          </w:p>
          <w:p w14:paraId="407E0BF4" w14:textId="77777777" w:rsidR="00FF647D" w:rsidRPr="00B55B1F" w:rsidRDefault="00FF647D" w:rsidP="00F95EAC">
            <w:pPr>
              <w:pStyle w:val="Odsek"/>
              <w:numPr>
                <w:ilvl w:val="0"/>
                <w:numId w:val="0"/>
              </w:numPr>
              <w:spacing w:before="0" w:after="0" w:line="260" w:lineRule="exact"/>
              <w:jc w:val="left"/>
              <w:rPr>
                <w:sz w:val="20"/>
                <w:szCs w:val="20"/>
              </w:rPr>
            </w:pPr>
          </w:p>
          <w:p w14:paraId="3E9D65F5"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 xml:space="preserve">a) v postopkih oziroma poslovanju javne uprave ali pravosodnih organov: </w:t>
            </w:r>
          </w:p>
        </w:tc>
      </w:tr>
      <w:tr w:rsidR="00FF647D" w:rsidRPr="00B55B1F" w14:paraId="29CA5364" w14:textId="77777777" w:rsidTr="00F95EAC">
        <w:tc>
          <w:tcPr>
            <w:tcW w:w="9072" w:type="dxa"/>
          </w:tcPr>
          <w:p w14:paraId="1123BC97" w14:textId="77777777" w:rsidR="00FF647D" w:rsidRPr="00B55B1F" w:rsidRDefault="00FF647D" w:rsidP="00F95EAC">
            <w:pPr>
              <w:pStyle w:val="Alineazaodstavkom"/>
              <w:numPr>
                <w:ilvl w:val="0"/>
                <w:numId w:val="0"/>
              </w:numPr>
              <w:spacing w:line="260" w:lineRule="exact"/>
              <w:ind w:left="34"/>
              <w:rPr>
                <w:sz w:val="20"/>
                <w:szCs w:val="20"/>
              </w:rPr>
            </w:pPr>
          </w:p>
          <w:p w14:paraId="2306A979" w14:textId="77777777" w:rsidR="00FF647D" w:rsidRPr="00B55B1F" w:rsidRDefault="00FF647D" w:rsidP="00F95EAC">
            <w:pPr>
              <w:pStyle w:val="Alineazaodstavkom"/>
              <w:numPr>
                <w:ilvl w:val="0"/>
                <w:numId w:val="0"/>
              </w:numPr>
              <w:spacing w:line="260" w:lineRule="exact"/>
              <w:ind w:left="34"/>
              <w:rPr>
                <w:sz w:val="20"/>
                <w:szCs w:val="20"/>
              </w:rPr>
            </w:pPr>
            <w:r w:rsidRPr="00B55B1F">
              <w:rPr>
                <w:sz w:val="20"/>
                <w:szCs w:val="20"/>
              </w:rPr>
              <w:t>Predlog zakona nima administrativnih posledic.</w:t>
            </w:r>
          </w:p>
          <w:p w14:paraId="51A05EC6" w14:textId="77777777" w:rsidR="00FF647D" w:rsidRPr="00B55B1F" w:rsidRDefault="00FF647D" w:rsidP="00F95EAC">
            <w:pPr>
              <w:pStyle w:val="Alineazaodstavkom"/>
              <w:numPr>
                <w:ilvl w:val="0"/>
                <w:numId w:val="0"/>
              </w:numPr>
              <w:spacing w:line="260" w:lineRule="exact"/>
              <w:ind w:left="34"/>
              <w:rPr>
                <w:sz w:val="20"/>
                <w:szCs w:val="20"/>
              </w:rPr>
            </w:pPr>
          </w:p>
          <w:p w14:paraId="1060A747" w14:textId="77777777" w:rsidR="00FF647D" w:rsidRPr="00B55B1F" w:rsidRDefault="00FF647D" w:rsidP="00F95EAC">
            <w:pPr>
              <w:pStyle w:val="Alineazaodstavkom"/>
              <w:numPr>
                <w:ilvl w:val="0"/>
                <w:numId w:val="0"/>
              </w:numPr>
              <w:spacing w:line="260" w:lineRule="exact"/>
              <w:ind w:left="34"/>
              <w:rPr>
                <w:b/>
                <w:sz w:val="20"/>
                <w:szCs w:val="20"/>
              </w:rPr>
            </w:pPr>
            <w:r w:rsidRPr="00B55B1F">
              <w:rPr>
                <w:b/>
                <w:sz w:val="20"/>
                <w:szCs w:val="20"/>
              </w:rPr>
              <w:t>b) pri obveznostih strank do javne uprave ali pravosodnih organov:</w:t>
            </w:r>
          </w:p>
          <w:p w14:paraId="66FDFDFF" w14:textId="77777777" w:rsidR="00FF647D" w:rsidRPr="00B55B1F" w:rsidRDefault="00FF647D" w:rsidP="00F95EAC">
            <w:pPr>
              <w:pStyle w:val="Alineazaodstavkom"/>
              <w:numPr>
                <w:ilvl w:val="0"/>
                <w:numId w:val="0"/>
              </w:numPr>
              <w:spacing w:line="260" w:lineRule="exact"/>
              <w:ind w:left="34"/>
              <w:rPr>
                <w:sz w:val="20"/>
                <w:szCs w:val="20"/>
              </w:rPr>
            </w:pPr>
          </w:p>
          <w:p w14:paraId="39060A1C" w14:textId="77777777" w:rsidR="00FF647D" w:rsidRPr="00B55B1F" w:rsidRDefault="00FF647D" w:rsidP="00F95EAC">
            <w:pPr>
              <w:pStyle w:val="Alineazaodstavkom"/>
              <w:numPr>
                <w:ilvl w:val="0"/>
                <w:numId w:val="0"/>
              </w:numPr>
              <w:spacing w:line="260" w:lineRule="exact"/>
              <w:ind w:left="34"/>
              <w:rPr>
                <w:sz w:val="20"/>
                <w:szCs w:val="20"/>
              </w:rPr>
            </w:pPr>
            <w:r w:rsidRPr="00B55B1F">
              <w:rPr>
                <w:sz w:val="20"/>
                <w:szCs w:val="20"/>
              </w:rPr>
              <w:t>Predlog zakona ne prinaša novih obveznosti strank do javne uprave ali pravosodnih organov.</w:t>
            </w:r>
          </w:p>
          <w:p w14:paraId="37BEB248" w14:textId="77777777" w:rsidR="00FF647D" w:rsidRPr="00B55B1F" w:rsidRDefault="00FF647D" w:rsidP="00F95EAC">
            <w:pPr>
              <w:pStyle w:val="Alineazaodstavkom"/>
              <w:numPr>
                <w:ilvl w:val="0"/>
                <w:numId w:val="0"/>
              </w:numPr>
              <w:spacing w:line="260" w:lineRule="exact"/>
              <w:ind w:left="34"/>
              <w:rPr>
                <w:sz w:val="20"/>
                <w:szCs w:val="20"/>
              </w:rPr>
            </w:pPr>
          </w:p>
        </w:tc>
      </w:tr>
      <w:tr w:rsidR="00FF647D" w:rsidRPr="00B55B1F" w14:paraId="314FD538" w14:textId="77777777" w:rsidTr="00F95EAC">
        <w:tc>
          <w:tcPr>
            <w:tcW w:w="9072" w:type="dxa"/>
          </w:tcPr>
          <w:p w14:paraId="51EDF7FF"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6.2 Presoja posledic za okolje, vključno s prostorskimi in varstvenimi vidiki, in sicer za:</w:t>
            </w:r>
          </w:p>
        </w:tc>
      </w:tr>
      <w:tr w:rsidR="00FF647D" w:rsidRPr="00B55B1F" w14:paraId="6A3C546A" w14:textId="77777777" w:rsidTr="00F95EAC">
        <w:tc>
          <w:tcPr>
            <w:tcW w:w="9072" w:type="dxa"/>
          </w:tcPr>
          <w:p w14:paraId="5EB3882E" w14:textId="77777777" w:rsidR="00FF647D" w:rsidRPr="00B55B1F" w:rsidRDefault="00FF647D" w:rsidP="00F95EAC">
            <w:pPr>
              <w:pStyle w:val="Odsek"/>
              <w:numPr>
                <w:ilvl w:val="0"/>
                <w:numId w:val="0"/>
              </w:numPr>
              <w:spacing w:before="0" w:after="0" w:line="260" w:lineRule="exact"/>
              <w:jc w:val="left"/>
              <w:rPr>
                <w:b w:val="0"/>
                <w:sz w:val="20"/>
                <w:szCs w:val="20"/>
              </w:rPr>
            </w:pPr>
          </w:p>
          <w:p w14:paraId="287C2773" w14:textId="77777777" w:rsidR="00FF647D" w:rsidRPr="00B55B1F" w:rsidRDefault="00FF647D" w:rsidP="00F95EAC">
            <w:pPr>
              <w:pStyle w:val="Odsek"/>
              <w:numPr>
                <w:ilvl w:val="0"/>
                <w:numId w:val="0"/>
              </w:numPr>
              <w:spacing w:before="0" w:after="0" w:line="260" w:lineRule="exact"/>
              <w:jc w:val="left"/>
              <w:rPr>
                <w:b w:val="0"/>
                <w:sz w:val="20"/>
                <w:szCs w:val="20"/>
              </w:rPr>
            </w:pPr>
            <w:r w:rsidRPr="00B55B1F">
              <w:rPr>
                <w:b w:val="0"/>
                <w:sz w:val="20"/>
                <w:szCs w:val="20"/>
              </w:rPr>
              <w:t>Predlog zakona ne vpliva na okolje.</w:t>
            </w:r>
          </w:p>
          <w:p w14:paraId="3E023F58" w14:textId="77777777" w:rsidR="00FF647D" w:rsidRPr="00B55B1F" w:rsidRDefault="00FF647D" w:rsidP="00F95EAC">
            <w:pPr>
              <w:pStyle w:val="Odsek"/>
              <w:numPr>
                <w:ilvl w:val="0"/>
                <w:numId w:val="0"/>
              </w:numPr>
              <w:spacing w:before="0" w:after="0" w:line="260" w:lineRule="exact"/>
              <w:jc w:val="left"/>
              <w:rPr>
                <w:sz w:val="20"/>
                <w:szCs w:val="20"/>
              </w:rPr>
            </w:pPr>
          </w:p>
          <w:p w14:paraId="7744E144"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6.3 Presoja posledic za gospodarstvo, in sicer za:</w:t>
            </w:r>
          </w:p>
          <w:p w14:paraId="2882E6CA" w14:textId="77777777" w:rsidR="00FF647D" w:rsidRPr="00B55B1F" w:rsidRDefault="00FF647D" w:rsidP="00F95EAC">
            <w:pPr>
              <w:pStyle w:val="Alineazaodstavkom"/>
              <w:numPr>
                <w:ilvl w:val="0"/>
                <w:numId w:val="0"/>
              </w:numPr>
              <w:spacing w:line="260" w:lineRule="exact"/>
              <w:rPr>
                <w:sz w:val="20"/>
                <w:szCs w:val="20"/>
              </w:rPr>
            </w:pPr>
          </w:p>
          <w:p w14:paraId="40DC9B3D" w14:textId="77777777" w:rsidR="00FF647D" w:rsidRPr="00B55B1F" w:rsidRDefault="00FF647D" w:rsidP="00F95EAC">
            <w:pPr>
              <w:pStyle w:val="Alineazaodstavkom"/>
              <w:numPr>
                <w:ilvl w:val="0"/>
                <w:numId w:val="0"/>
              </w:numPr>
              <w:spacing w:line="260" w:lineRule="exact"/>
              <w:rPr>
                <w:sz w:val="20"/>
                <w:szCs w:val="20"/>
              </w:rPr>
            </w:pPr>
            <w:r w:rsidRPr="00B55B1F">
              <w:rPr>
                <w:sz w:val="20"/>
                <w:szCs w:val="20"/>
                <w:shd w:val="clear" w:color="auto" w:fill="FFFFFF"/>
              </w:rPr>
              <w:t>Glede na uveljavljeno zelo visoko raven pravice delavcev do soodločanja pri nas p</w:t>
            </w:r>
            <w:r w:rsidRPr="00B55B1F">
              <w:rPr>
                <w:sz w:val="20"/>
                <w:szCs w:val="20"/>
              </w:rPr>
              <w:t>redlog zakona ne bo imel posledic za gospodarstvo.</w:t>
            </w:r>
          </w:p>
        </w:tc>
      </w:tr>
      <w:tr w:rsidR="00FF647D" w:rsidRPr="00B55B1F" w14:paraId="5C40F50C" w14:textId="77777777" w:rsidTr="00F95EAC">
        <w:tc>
          <w:tcPr>
            <w:tcW w:w="9072" w:type="dxa"/>
          </w:tcPr>
          <w:p w14:paraId="277F5DDF" w14:textId="77777777" w:rsidR="00FF647D" w:rsidRPr="00B55B1F" w:rsidRDefault="00FF647D" w:rsidP="00F95EAC">
            <w:pPr>
              <w:pStyle w:val="Alineazatoko"/>
              <w:tabs>
                <w:tab w:val="clear" w:pos="720"/>
              </w:tabs>
              <w:spacing w:line="260" w:lineRule="exact"/>
              <w:ind w:left="0" w:firstLine="0"/>
              <w:rPr>
                <w:sz w:val="20"/>
                <w:szCs w:val="20"/>
              </w:rPr>
            </w:pPr>
          </w:p>
        </w:tc>
      </w:tr>
      <w:tr w:rsidR="00FF647D" w:rsidRPr="00B55B1F" w14:paraId="4EBD753A" w14:textId="77777777" w:rsidTr="00F95EAC">
        <w:tc>
          <w:tcPr>
            <w:tcW w:w="9072" w:type="dxa"/>
          </w:tcPr>
          <w:p w14:paraId="4305C0AD"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6.4 Presoja posledic za socialno področje, in sicer za:</w:t>
            </w:r>
          </w:p>
        </w:tc>
      </w:tr>
      <w:tr w:rsidR="00FF647D" w:rsidRPr="00B55B1F" w14:paraId="4FDC0F69" w14:textId="77777777" w:rsidTr="00F95EAC">
        <w:tc>
          <w:tcPr>
            <w:tcW w:w="9072" w:type="dxa"/>
          </w:tcPr>
          <w:p w14:paraId="55471DBE" w14:textId="77777777" w:rsidR="00FF647D" w:rsidRPr="00B55B1F" w:rsidRDefault="00FF647D" w:rsidP="00F95EAC">
            <w:pPr>
              <w:pStyle w:val="Alineazaodstavkom"/>
              <w:numPr>
                <w:ilvl w:val="0"/>
                <w:numId w:val="0"/>
              </w:numPr>
              <w:spacing w:line="260" w:lineRule="exact"/>
              <w:rPr>
                <w:sz w:val="20"/>
                <w:szCs w:val="20"/>
              </w:rPr>
            </w:pPr>
          </w:p>
          <w:p w14:paraId="244CDC8A" w14:textId="77777777" w:rsidR="00FF647D" w:rsidRPr="00B55B1F" w:rsidRDefault="00FF647D" w:rsidP="00F95EAC">
            <w:pPr>
              <w:pStyle w:val="Alineazaodstavkom"/>
              <w:numPr>
                <w:ilvl w:val="0"/>
                <w:numId w:val="0"/>
              </w:numPr>
              <w:spacing w:line="260" w:lineRule="exact"/>
              <w:rPr>
                <w:sz w:val="20"/>
                <w:szCs w:val="20"/>
              </w:rPr>
            </w:pPr>
            <w:r w:rsidRPr="00B55B1F">
              <w:rPr>
                <w:sz w:val="20"/>
                <w:szCs w:val="20"/>
              </w:rPr>
              <w:t>Pričakovati je pozitivni učinek varstva pravic, povezanih s soodločanjem delavcev v čezmejnih postopkih.</w:t>
            </w:r>
          </w:p>
          <w:p w14:paraId="33B55DCB" w14:textId="77777777" w:rsidR="00FF647D" w:rsidRPr="00B55B1F" w:rsidRDefault="00FF647D" w:rsidP="00F95EAC">
            <w:pPr>
              <w:pStyle w:val="Alineazaodstavkom"/>
              <w:numPr>
                <w:ilvl w:val="0"/>
                <w:numId w:val="0"/>
              </w:numPr>
              <w:spacing w:line="260" w:lineRule="exact"/>
              <w:rPr>
                <w:sz w:val="20"/>
                <w:szCs w:val="20"/>
              </w:rPr>
            </w:pPr>
          </w:p>
        </w:tc>
      </w:tr>
      <w:tr w:rsidR="00FF647D" w:rsidRPr="00B55B1F" w14:paraId="0D514B73" w14:textId="77777777" w:rsidTr="00F95EAC">
        <w:tc>
          <w:tcPr>
            <w:tcW w:w="9072" w:type="dxa"/>
          </w:tcPr>
          <w:p w14:paraId="484800BE"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6.5 Presoja posledic za dokumente razvojnega načrtovanja, in sicer za:</w:t>
            </w:r>
          </w:p>
        </w:tc>
      </w:tr>
      <w:tr w:rsidR="00FF647D" w:rsidRPr="00B55B1F" w14:paraId="4355BE25" w14:textId="77777777" w:rsidTr="00F95EAC">
        <w:tc>
          <w:tcPr>
            <w:tcW w:w="9072" w:type="dxa"/>
          </w:tcPr>
          <w:p w14:paraId="02C826C4" w14:textId="77777777" w:rsidR="00FF647D" w:rsidRPr="00B55B1F" w:rsidRDefault="00FF647D" w:rsidP="00F95EAC">
            <w:pPr>
              <w:pStyle w:val="Alineazaodstavkom"/>
              <w:numPr>
                <w:ilvl w:val="0"/>
                <w:numId w:val="0"/>
              </w:numPr>
              <w:spacing w:line="260" w:lineRule="exact"/>
              <w:rPr>
                <w:sz w:val="20"/>
                <w:szCs w:val="20"/>
              </w:rPr>
            </w:pPr>
          </w:p>
          <w:p w14:paraId="5383D238" w14:textId="77777777" w:rsidR="00FF647D" w:rsidRPr="00B55B1F" w:rsidRDefault="00FF647D" w:rsidP="00F95EAC">
            <w:pPr>
              <w:pStyle w:val="Alineazaodstavkom"/>
              <w:numPr>
                <w:ilvl w:val="0"/>
                <w:numId w:val="0"/>
              </w:numPr>
              <w:spacing w:line="260" w:lineRule="exact"/>
              <w:rPr>
                <w:sz w:val="20"/>
                <w:szCs w:val="20"/>
              </w:rPr>
            </w:pPr>
            <w:r w:rsidRPr="00B55B1F">
              <w:rPr>
                <w:sz w:val="20"/>
                <w:szCs w:val="20"/>
              </w:rPr>
              <w:t>Predlog zakona nima posledic za dokumente razvojnega načrtovanja.</w:t>
            </w:r>
          </w:p>
          <w:p w14:paraId="03247DD9" w14:textId="77777777" w:rsidR="00FF647D" w:rsidRPr="00B55B1F" w:rsidRDefault="00FF647D" w:rsidP="00F95EAC">
            <w:pPr>
              <w:pStyle w:val="Alineazaodstavkom"/>
              <w:numPr>
                <w:ilvl w:val="0"/>
                <w:numId w:val="0"/>
              </w:numPr>
              <w:spacing w:line="260" w:lineRule="exact"/>
              <w:rPr>
                <w:sz w:val="20"/>
                <w:szCs w:val="20"/>
              </w:rPr>
            </w:pPr>
          </w:p>
          <w:p w14:paraId="29FCAD99" w14:textId="77777777" w:rsidR="00FF647D" w:rsidRPr="00B55B1F" w:rsidRDefault="00FF647D" w:rsidP="00F95EAC">
            <w:pPr>
              <w:pStyle w:val="Alineazaodstavkom"/>
              <w:numPr>
                <w:ilvl w:val="0"/>
                <w:numId w:val="0"/>
              </w:numPr>
              <w:spacing w:line="260" w:lineRule="exact"/>
              <w:rPr>
                <w:b/>
                <w:sz w:val="20"/>
                <w:szCs w:val="20"/>
              </w:rPr>
            </w:pPr>
            <w:r w:rsidRPr="00B55B1F">
              <w:rPr>
                <w:b/>
                <w:sz w:val="20"/>
                <w:szCs w:val="20"/>
              </w:rPr>
              <w:t>6.6 Presoja posledic za druga področja</w:t>
            </w:r>
          </w:p>
          <w:p w14:paraId="5D9C902A" w14:textId="77777777" w:rsidR="00FF647D" w:rsidRPr="00B55B1F" w:rsidRDefault="00FF647D" w:rsidP="00F95EAC">
            <w:pPr>
              <w:pStyle w:val="Alineazaodstavkom"/>
              <w:numPr>
                <w:ilvl w:val="0"/>
                <w:numId w:val="0"/>
              </w:numPr>
              <w:spacing w:line="260" w:lineRule="exact"/>
              <w:rPr>
                <w:b/>
                <w:sz w:val="20"/>
                <w:szCs w:val="20"/>
              </w:rPr>
            </w:pPr>
          </w:p>
          <w:p w14:paraId="5A5373F9" w14:textId="77777777" w:rsidR="00FF647D" w:rsidRPr="00B55B1F" w:rsidRDefault="00FF647D" w:rsidP="00F95EAC">
            <w:pPr>
              <w:pStyle w:val="Alineazaodstavkom"/>
              <w:numPr>
                <w:ilvl w:val="0"/>
                <w:numId w:val="0"/>
              </w:numPr>
              <w:spacing w:line="260" w:lineRule="exact"/>
              <w:rPr>
                <w:sz w:val="20"/>
                <w:szCs w:val="20"/>
              </w:rPr>
            </w:pPr>
            <w:r w:rsidRPr="00B55B1F">
              <w:rPr>
                <w:sz w:val="20"/>
                <w:szCs w:val="20"/>
              </w:rPr>
              <w:t>Predlog zakona ne vpliva na druga področja.</w:t>
            </w:r>
          </w:p>
          <w:p w14:paraId="4E94F3B1" w14:textId="77777777" w:rsidR="00FF647D" w:rsidRPr="00B55B1F" w:rsidRDefault="00FF647D" w:rsidP="00F95EAC">
            <w:pPr>
              <w:pStyle w:val="Alineazaodstavkom"/>
              <w:numPr>
                <w:ilvl w:val="0"/>
                <w:numId w:val="0"/>
              </w:numPr>
              <w:spacing w:line="260" w:lineRule="exact"/>
              <w:rPr>
                <w:b/>
                <w:sz w:val="20"/>
                <w:szCs w:val="20"/>
              </w:rPr>
            </w:pPr>
          </w:p>
        </w:tc>
      </w:tr>
      <w:tr w:rsidR="00FF647D" w:rsidRPr="00B55B1F" w14:paraId="16C75893" w14:textId="77777777" w:rsidTr="00F95EAC">
        <w:tc>
          <w:tcPr>
            <w:tcW w:w="9072" w:type="dxa"/>
          </w:tcPr>
          <w:p w14:paraId="4B6C5A0C"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t>6.7 Izvajanje sprejetega predpisa:</w:t>
            </w:r>
          </w:p>
        </w:tc>
      </w:tr>
      <w:tr w:rsidR="00FF647D" w:rsidRPr="00B55B1F" w14:paraId="2127CF01" w14:textId="77777777" w:rsidTr="00F95EAC">
        <w:tc>
          <w:tcPr>
            <w:tcW w:w="9072" w:type="dxa"/>
          </w:tcPr>
          <w:p w14:paraId="789DCD8D" w14:textId="77777777" w:rsidR="00FF647D" w:rsidRPr="00B55B1F" w:rsidRDefault="00FF647D" w:rsidP="00F95EAC">
            <w:pPr>
              <w:pStyle w:val="rkovnatokazaodstavkom"/>
              <w:numPr>
                <w:ilvl w:val="0"/>
                <w:numId w:val="0"/>
              </w:numPr>
              <w:spacing w:line="260" w:lineRule="exact"/>
              <w:ind w:left="720"/>
              <w:rPr>
                <w:rFonts w:cs="Arial"/>
                <w:sz w:val="20"/>
                <w:szCs w:val="20"/>
              </w:rPr>
            </w:pPr>
          </w:p>
          <w:p w14:paraId="58E3855E" w14:textId="77777777" w:rsidR="00FF647D" w:rsidRPr="00B55B1F" w:rsidRDefault="00FF647D" w:rsidP="00F95EAC">
            <w:pPr>
              <w:pStyle w:val="rkovnatokazaodstavkom"/>
              <w:numPr>
                <w:ilvl w:val="0"/>
                <w:numId w:val="15"/>
              </w:numPr>
              <w:spacing w:line="260" w:lineRule="exact"/>
              <w:rPr>
                <w:rFonts w:cs="Arial"/>
                <w:sz w:val="20"/>
                <w:szCs w:val="20"/>
              </w:rPr>
            </w:pPr>
            <w:r w:rsidRPr="00B55B1F">
              <w:rPr>
                <w:rFonts w:cs="Arial"/>
                <w:sz w:val="20"/>
                <w:szCs w:val="20"/>
              </w:rPr>
              <w:t>Predstavitev sprejetega zakona:</w:t>
            </w:r>
          </w:p>
          <w:p w14:paraId="2B805DC3" w14:textId="77777777" w:rsidR="00FF647D" w:rsidRPr="00B55B1F" w:rsidRDefault="00FF647D" w:rsidP="00F95EAC">
            <w:pPr>
              <w:pStyle w:val="Alineazatoko"/>
              <w:tabs>
                <w:tab w:val="clear" w:pos="720"/>
              </w:tabs>
              <w:spacing w:line="260" w:lineRule="exact"/>
              <w:ind w:left="0" w:firstLine="0"/>
              <w:rPr>
                <w:sz w:val="20"/>
                <w:szCs w:val="20"/>
              </w:rPr>
            </w:pPr>
          </w:p>
          <w:p w14:paraId="7699C9EB" w14:textId="77777777" w:rsidR="00FF647D" w:rsidRPr="00B55B1F" w:rsidRDefault="00FF647D" w:rsidP="00F95EAC">
            <w:pPr>
              <w:pStyle w:val="Alineazatoko"/>
              <w:tabs>
                <w:tab w:val="clear" w:pos="720"/>
              </w:tabs>
              <w:spacing w:line="260" w:lineRule="exact"/>
              <w:ind w:left="0" w:firstLine="0"/>
              <w:rPr>
                <w:rFonts w:eastAsiaTheme="minorHAnsi"/>
                <w:sz w:val="20"/>
                <w:szCs w:val="20"/>
              </w:rPr>
            </w:pPr>
            <w:r w:rsidRPr="00B55B1F">
              <w:rPr>
                <w:rFonts w:eastAsiaTheme="minorHAnsi"/>
                <w:sz w:val="20"/>
                <w:szCs w:val="20"/>
              </w:rPr>
              <w:t xml:space="preserve">Sprejeti zakon bo objavljen v Uradnem listu Republike Slovenije. </w:t>
            </w:r>
          </w:p>
          <w:p w14:paraId="04E43289" w14:textId="77777777" w:rsidR="00FF647D" w:rsidRPr="00B55B1F" w:rsidRDefault="00FF647D" w:rsidP="00F95EAC">
            <w:pPr>
              <w:pStyle w:val="Alineazatoko"/>
              <w:tabs>
                <w:tab w:val="clear" w:pos="720"/>
              </w:tabs>
              <w:spacing w:line="260" w:lineRule="exact"/>
              <w:ind w:left="0" w:firstLine="0"/>
              <w:rPr>
                <w:sz w:val="20"/>
                <w:szCs w:val="20"/>
              </w:rPr>
            </w:pPr>
          </w:p>
          <w:p w14:paraId="4173767B" w14:textId="77777777" w:rsidR="00FF647D" w:rsidRPr="00B55B1F" w:rsidRDefault="00FF647D" w:rsidP="00F95EAC">
            <w:pPr>
              <w:pStyle w:val="rkovnatokazaodstavkom"/>
              <w:numPr>
                <w:ilvl w:val="0"/>
                <w:numId w:val="15"/>
              </w:numPr>
              <w:spacing w:line="260" w:lineRule="exact"/>
              <w:rPr>
                <w:rFonts w:cs="Arial"/>
                <w:sz w:val="20"/>
                <w:szCs w:val="20"/>
              </w:rPr>
            </w:pPr>
            <w:r w:rsidRPr="00B55B1F">
              <w:rPr>
                <w:rFonts w:cs="Arial"/>
                <w:sz w:val="20"/>
                <w:szCs w:val="20"/>
              </w:rPr>
              <w:t>Spremljanje izvajanja sprejetega predpisa:</w:t>
            </w:r>
          </w:p>
          <w:p w14:paraId="059515D1" w14:textId="77777777" w:rsidR="00FF647D" w:rsidRPr="00B55B1F" w:rsidRDefault="00FF647D" w:rsidP="00F95EAC">
            <w:pPr>
              <w:pStyle w:val="rkovnatokazaodstavkom"/>
              <w:numPr>
                <w:ilvl w:val="0"/>
                <w:numId w:val="0"/>
              </w:numPr>
              <w:spacing w:line="260" w:lineRule="exact"/>
              <w:rPr>
                <w:rFonts w:cs="Arial"/>
                <w:sz w:val="20"/>
                <w:szCs w:val="20"/>
              </w:rPr>
            </w:pPr>
          </w:p>
          <w:p w14:paraId="4372B131" w14:textId="77777777" w:rsidR="00FF647D" w:rsidRPr="00B55B1F" w:rsidRDefault="00FF647D" w:rsidP="00F95EAC">
            <w:pPr>
              <w:pStyle w:val="rkovnatokazaodstavkom"/>
              <w:numPr>
                <w:ilvl w:val="0"/>
                <w:numId w:val="0"/>
              </w:numPr>
              <w:spacing w:line="260" w:lineRule="exact"/>
              <w:rPr>
                <w:rFonts w:cs="Arial"/>
                <w:sz w:val="20"/>
                <w:szCs w:val="20"/>
              </w:rPr>
            </w:pPr>
            <w:r w:rsidRPr="00B55B1F">
              <w:rPr>
                <w:rFonts w:cs="Arial"/>
                <w:sz w:val="20"/>
                <w:szCs w:val="20"/>
              </w:rPr>
              <w:lastRenderedPageBreak/>
              <w:t>Izvajanje zakona bo spremljalo Ministrstvo za delo, družino, socialne zadeve in enake možnosti Republike Slovenije.</w:t>
            </w:r>
          </w:p>
          <w:p w14:paraId="22047C78" w14:textId="77777777" w:rsidR="00FF647D" w:rsidRPr="00B55B1F" w:rsidRDefault="00FF647D" w:rsidP="00F95EAC">
            <w:pPr>
              <w:pStyle w:val="Alineazatoko"/>
              <w:tabs>
                <w:tab w:val="clear" w:pos="720"/>
              </w:tabs>
              <w:spacing w:line="260" w:lineRule="exact"/>
              <w:rPr>
                <w:sz w:val="20"/>
                <w:szCs w:val="20"/>
              </w:rPr>
            </w:pPr>
          </w:p>
        </w:tc>
      </w:tr>
      <w:tr w:rsidR="00FF647D" w:rsidRPr="00B55B1F" w14:paraId="3F93D67B" w14:textId="77777777" w:rsidTr="00F95EAC">
        <w:tc>
          <w:tcPr>
            <w:tcW w:w="9072" w:type="dxa"/>
          </w:tcPr>
          <w:p w14:paraId="0F3D10D0" w14:textId="77777777" w:rsidR="00FF647D" w:rsidRPr="00B55B1F" w:rsidRDefault="00FF647D" w:rsidP="00F95EAC">
            <w:pPr>
              <w:pStyle w:val="Odsek"/>
              <w:numPr>
                <w:ilvl w:val="0"/>
                <w:numId w:val="0"/>
              </w:numPr>
              <w:spacing w:before="0" w:after="0" w:line="260" w:lineRule="exact"/>
              <w:jc w:val="left"/>
              <w:rPr>
                <w:sz w:val="20"/>
                <w:szCs w:val="20"/>
              </w:rPr>
            </w:pPr>
            <w:r w:rsidRPr="00B55B1F">
              <w:rPr>
                <w:sz w:val="20"/>
                <w:szCs w:val="20"/>
              </w:rPr>
              <w:lastRenderedPageBreak/>
              <w:t>6.8 Druge pomembne okoliščine v zvezi z vprašanji, ki jih ureja predlog zakona</w:t>
            </w:r>
          </w:p>
          <w:p w14:paraId="34BABEED" w14:textId="77777777" w:rsidR="00FF647D" w:rsidRPr="00B55B1F" w:rsidRDefault="00FF647D" w:rsidP="00F95EAC">
            <w:pPr>
              <w:pStyle w:val="Alineazaodstavkom"/>
              <w:numPr>
                <w:ilvl w:val="0"/>
                <w:numId w:val="0"/>
              </w:numPr>
              <w:spacing w:line="260" w:lineRule="exact"/>
              <w:rPr>
                <w:sz w:val="20"/>
                <w:szCs w:val="20"/>
              </w:rPr>
            </w:pPr>
          </w:p>
          <w:p w14:paraId="7B3B48E2" w14:textId="77777777" w:rsidR="00FF647D" w:rsidRPr="00B55B1F" w:rsidRDefault="00FF647D" w:rsidP="00F95EAC">
            <w:pPr>
              <w:pStyle w:val="Alineazaodstavkom"/>
              <w:numPr>
                <w:ilvl w:val="0"/>
                <w:numId w:val="0"/>
              </w:numPr>
              <w:spacing w:line="260" w:lineRule="exact"/>
              <w:rPr>
                <w:sz w:val="20"/>
                <w:szCs w:val="20"/>
              </w:rPr>
            </w:pPr>
            <w:r w:rsidRPr="00C73B6A">
              <w:rPr>
                <w:rFonts w:eastAsiaTheme="minorHAnsi"/>
                <w:sz w:val="20"/>
                <w:szCs w:val="20"/>
              </w:rPr>
              <w:t>Predlog zakona se ne nanaša na druge pomembne okoliščine.</w:t>
            </w:r>
            <w:r w:rsidRPr="00B55B1F" w:rsidDel="00C73B6A">
              <w:rPr>
                <w:sz w:val="20"/>
                <w:szCs w:val="20"/>
              </w:rPr>
              <w:t xml:space="preserve"> </w:t>
            </w:r>
          </w:p>
          <w:p w14:paraId="2C680E8C" w14:textId="77777777" w:rsidR="00FF647D" w:rsidRPr="00B55B1F" w:rsidRDefault="00FF647D" w:rsidP="00F95EAC">
            <w:pPr>
              <w:pStyle w:val="Alineazaodstavkom"/>
              <w:numPr>
                <w:ilvl w:val="0"/>
                <w:numId w:val="0"/>
              </w:numPr>
              <w:spacing w:line="260" w:lineRule="exact"/>
              <w:rPr>
                <w:sz w:val="20"/>
                <w:szCs w:val="20"/>
              </w:rPr>
            </w:pPr>
          </w:p>
          <w:p w14:paraId="2F02E1DC" w14:textId="77777777" w:rsidR="00FF647D" w:rsidRPr="00B55B1F" w:rsidRDefault="00FF647D" w:rsidP="00F95EAC">
            <w:pPr>
              <w:pStyle w:val="Odsek"/>
              <w:numPr>
                <w:ilvl w:val="0"/>
                <w:numId w:val="0"/>
              </w:numPr>
              <w:tabs>
                <w:tab w:val="left" w:pos="285"/>
              </w:tabs>
              <w:spacing w:before="0" w:after="0" w:line="260" w:lineRule="exact"/>
              <w:jc w:val="left"/>
              <w:rPr>
                <w:sz w:val="20"/>
                <w:szCs w:val="20"/>
              </w:rPr>
            </w:pPr>
            <w:r w:rsidRPr="00B55B1F">
              <w:rPr>
                <w:sz w:val="20"/>
                <w:szCs w:val="20"/>
              </w:rPr>
              <w:t>7. PRIKAZ SODELOVANJA JAVNOSTI PRI PRIPRAVI PREDLOGA ZAKONA:</w:t>
            </w:r>
          </w:p>
          <w:p w14:paraId="1C9F75F6" w14:textId="77777777" w:rsidR="00FF647D" w:rsidRPr="00B55B1F" w:rsidRDefault="00FF647D" w:rsidP="00F95EAC">
            <w:pPr>
              <w:pStyle w:val="rkovnatokazaodstavkom"/>
              <w:numPr>
                <w:ilvl w:val="0"/>
                <w:numId w:val="0"/>
              </w:numPr>
              <w:spacing w:line="260" w:lineRule="exact"/>
              <w:rPr>
                <w:rFonts w:cs="Arial"/>
                <w:sz w:val="20"/>
                <w:szCs w:val="20"/>
              </w:rPr>
            </w:pPr>
          </w:p>
          <w:p w14:paraId="2C7D2B52" w14:textId="77777777" w:rsidR="00FF647D" w:rsidRDefault="00FF647D" w:rsidP="00F95EAC">
            <w:pPr>
              <w:autoSpaceDE w:val="0"/>
              <w:autoSpaceDN w:val="0"/>
              <w:adjustRightInd w:val="0"/>
              <w:spacing w:after="0" w:line="260" w:lineRule="exact"/>
              <w:jc w:val="both"/>
              <w:rPr>
                <w:rFonts w:ascii="Arial" w:hAnsi="Arial" w:cs="Arial"/>
                <w:sz w:val="20"/>
                <w:szCs w:val="20"/>
                <w:lang w:eastAsia="sl-SI"/>
              </w:rPr>
            </w:pPr>
            <w:r w:rsidRPr="00D06722">
              <w:rPr>
                <w:rFonts w:ascii="Arial" w:hAnsi="Arial" w:cs="Arial"/>
                <w:sz w:val="20"/>
                <w:szCs w:val="20"/>
                <w:lang w:eastAsia="sl-SI"/>
              </w:rPr>
              <w:t>Predlog Zakona o soodločanju delavcev pri čezmejnih združitvah, čezmejnih delitvah in čezmejnih preoblikovanjih kapitalskih družb</w:t>
            </w:r>
            <w:r>
              <w:rPr>
                <w:rFonts w:ascii="Arial" w:hAnsi="Arial" w:cs="Arial"/>
                <w:sz w:val="20"/>
                <w:szCs w:val="20"/>
                <w:lang w:eastAsia="sl-SI"/>
              </w:rPr>
              <w:t xml:space="preserve"> je bil objavljen na spletnih straneh Vlade RS in na E-demokraciji 20. novembra 2023.</w:t>
            </w:r>
          </w:p>
          <w:p w14:paraId="58F3B12B" w14:textId="77777777" w:rsidR="00FF647D" w:rsidRDefault="00FF647D" w:rsidP="00F95EAC">
            <w:pPr>
              <w:autoSpaceDE w:val="0"/>
              <w:autoSpaceDN w:val="0"/>
              <w:adjustRightInd w:val="0"/>
              <w:spacing w:after="0" w:line="260" w:lineRule="exact"/>
              <w:jc w:val="both"/>
              <w:rPr>
                <w:rFonts w:ascii="Arial" w:hAnsi="Arial" w:cs="Arial"/>
                <w:sz w:val="20"/>
                <w:szCs w:val="20"/>
                <w:lang w:eastAsia="sl-SI"/>
              </w:rPr>
            </w:pPr>
          </w:p>
          <w:p w14:paraId="17E0AA4C" w14:textId="77777777" w:rsidR="00FF647D" w:rsidRPr="000B6A68" w:rsidRDefault="00FF647D" w:rsidP="00F95EAC">
            <w:pPr>
              <w:pStyle w:val="Neotevilenodstavek"/>
              <w:widowControl w:val="0"/>
              <w:spacing w:before="0" w:after="0" w:line="240" w:lineRule="atLeast"/>
              <w:rPr>
                <w:iCs/>
                <w:sz w:val="20"/>
                <w:szCs w:val="20"/>
              </w:rPr>
            </w:pPr>
            <w:r>
              <w:rPr>
                <w:iCs/>
                <w:sz w:val="20"/>
                <w:szCs w:val="20"/>
              </w:rPr>
              <w:t xml:space="preserve">Gradivo je bilo hkrati podano tudi v mnenje </w:t>
            </w:r>
            <w:r w:rsidRPr="00B703B0">
              <w:rPr>
                <w:iCs/>
                <w:sz w:val="20"/>
                <w:szCs w:val="20"/>
              </w:rPr>
              <w:t>Ekonomsko-socialnemu svetu ter Združenju svetov delavcev Slovenije.</w:t>
            </w:r>
            <w:r w:rsidRPr="000B6A68">
              <w:rPr>
                <w:iCs/>
                <w:sz w:val="20"/>
                <w:szCs w:val="20"/>
              </w:rPr>
              <w:t xml:space="preserve"> </w:t>
            </w:r>
          </w:p>
          <w:p w14:paraId="20F1D9C3" w14:textId="77777777" w:rsidR="00FF647D" w:rsidRDefault="00FF647D" w:rsidP="00F95EAC">
            <w:pPr>
              <w:autoSpaceDE w:val="0"/>
              <w:autoSpaceDN w:val="0"/>
              <w:adjustRightInd w:val="0"/>
              <w:spacing w:after="0" w:line="260" w:lineRule="exact"/>
              <w:jc w:val="both"/>
              <w:rPr>
                <w:rFonts w:ascii="Arial" w:hAnsi="Arial" w:cs="Arial"/>
                <w:sz w:val="20"/>
                <w:szCs w:val="20"/>
                <w:lang w:eastAsia="sl-SI"/>
              </w:rPr>
            </w:pPr>
          </w:p>
          <w:p w14:paraId="793BD17F" w14:textId="77777777" w:rsidR="00FF647D" w:rsidRPr="001E4CBA" w:rsidRDefault="00FF647D" w:rsidP="00F95EAC">
            <w:pPr>
              <w:autoSpaceDE w:val="0"/>
              <w:autoSpaceDN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K zakonskemu predlogu nismo prejeli nobenega m</w:t>
            </w:r>
            <w:r w:rsidRPr="001C7474">
              <w:rPr>
                <w:rFonts w:ascii="Arial" w:eastAsia="Times New Roman" w:hAnsi="Arial" w:cs="Arial"/>
                <w:iCs/>
                <w:sz w:val="20"/>
                <w:szCs w:val="20"/>
                <w:lang w:eastAsia="sl-SI"/>
              </w:rPr>
              <w:t>nenj</w:t>
            </w:r>
            <w:r>
              <w:rPr>
                <w:rFonts w:ascii="Arial" w:eastAsia="Times New Roman" w:hAnsi="Arial" w:cs="Arial"/>
                <w:iCs/>
                <w:sz w:val="20"/>
                <w:szCs w:val="20"/>
                <w:lang w:eastAsia="sl-SI"/>
              </w:rPr>
              <w:t>a</w:t>
            </w:r>
            <w:r w:rsidRPr="001C7474">
              <w:rPr>
                <w:rFonts w:ascii="Arial" w:eastAsia="Times New Roman" w:hAnsi="Arial" w:cs="Arial"/>
                <w:iCs/>
                <w:sz w:val="20"/>
                <w:szCs w:val="20"/>
                <w:lang w:eastAsia="sl-SI"/>
              </w:rPr>
              <w:t>, predlog</w:t>
            </w:r>
            <w:r>
              <w:rPr>
                <w:rFonts w:ascii="Arial" w:eastAsia="Times New Roman" w:hAnsi="Arial" w:cs="Arial"/>
                <w:iCs/>
                <w:sz w:val="20"/>
                <w:szCs w:val="20"/>
                <w:lang w:eastAsia="sl-SI"/>
              </w:rPr>
              <w:t>a</w:t>
            </w:r>
            <w:r w:rsidRPr="001C747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ali</w:t>
            </w:r>
            <w:r w:rsidRPr="001C7474">
              <w:rPr>
                <w:rFonts w:ascii="Arial" w:eastAsia="Times New Roman" w:hAnsi="Arial" w:cs="Arial"/>
                <w:iCs/>
                <w:sz w:val="20"/>
                <w:szCs w:val="20"/>
                <w:lang w:eastAsia="sl-SI"/>
              </w:rPr>
              <w:t xml:space="preserve"> pripomb</w:t>
            </w:r>
            <w:r>
              <w:rPr>
                <w:rFonts w:ascii="Arial" w:eastAsia="Times New Roman" w:hAnsi="Arial" w:cs="Arial"/>
                <w:iCs/>
                <w:sz w:val="20"/>
                <w:szCs w:val="20"/>
                <w:lang w:eastAsia="sl-SI"/>
              </w:rPr>
              <w:t>e</w:t>
            </w:r>
            <w:r w:rsidRPr="001C7474">
              <w:rPr>
                <w:rFonts w:ascii="Arial" w:eastAsia="Times New Roman" w:hAnsi="Arial" w:cs="Arial"/>
                <w:iCs/>
                <w:sz w:val="20"/>
                <w:szCs w:val="20"/>
                <w:lang w:eastAsia="sl-SI"/>
              </w:rPr>
              <w:t>.</w:t>
            </w:r>
          </w:p>
          <w:p w14:paraId="06E0F62B" w14:textId="77777777" w:rsidR="00FF647D" w:rsidRPr="00B55B1F" w:rsidRDefault="00FF647D" w:rsidP="00F95EAC">
            <w:pPr>
              <w:autoSpaceDE w:val="0"/>
              <w:autoSpaceDN w:val="0"/>
              <w:adjustRightInd w:val="0"/>
              <w:spacing w:line="260" w:lineRule="exact"/>
              <w:rPr>
                <w:rFonts w:cs="Arial"/>
                <w:sz w:val="20"/>
                <w:szCs w:val="20"/>
              </w:rPr>
            </w:pPr>
          </w:p>
          <w:p w14:paraId="7F507B00" w14:textId="77777777" w:rsidR="00FF647D" w:rsidRPr="00B55B1F" w:rsidRDefault="00FF647D" w:rsidP="00F95EAC">
            <w:pPr>
              <w:pStyle w:val="rkovnatokazaodstavkom"/>
              <w:numPr>
                <w:ilvl w:val="0"/>
                <w:numId w:val="0"/>
              </w:numPr>
              <w:spacing w:line="260" w:lineRule="exact"/>
              <w:rPr>
                <w:rFonts w:cs="Arial"/>
                <w:b/>
                <w:sz w:val="20"/>
                <w:szCs w:val="20"/>
              </w:rPr>
            </w:pPr>
            <w:r w:rsidRPr="00B55B1F">
              <w:rPr>
                <w:rFonts w:cs="Arial"/>
                <w:b/>
                <w:sz w:val="20"/>
                <w:szCs w:val="20"/>
              </w:rPr>
              <w:t xml:space="preserve">8. PODATEK O ZUNANJEM STROKOVNJAKU </w:t>
            </w:r>
            <w:r w:rsidRPr="00B55B1F">
              <w:rPr>
                <w:rFonts w:cs="Arial"/>
                <w:b/>
                <w:color w:val="000000"/>
                <w:sz w:val="20"/>
                <w:szCs w:val="20"/>
                <w:shd w:val="clear" w:color="auto" w:fill="FFFFFF"/>
              </w:rPr>
              <w:t>OZIROMA PRAVNI OSEBI, KI JE SODELOVALA PRI PRIPRAVI PREDLOGA ZAKONA</w:t>
            </w:r>
            <w:r w:rsidRPr="00B55B1F">
              <w:rPr>
                <w:rFonts w:cs="Arial"/>
                <w:b/>
                <w:sz w:val="20"/>
                <w:szCs w:val="20"/>
              </w:rPr>
              <w:t>, IN ZNESKU PLAČILA ZA TA NAMEN:</w:t>
            </w:r>
          </w:p>
          <w:p w14:paraId="4D8BB5B8" w14:textId="77777777" w:rsidR="00FF647D" w:rsidRPr="00B55B1F" w:rsidRDefault="00FF647D" w:rsidP="00F95EAC">
            <w:pPr>
              <w:pStyle w:val="rkovnatokazaodstavkom"/>
              <w:numPr>
                <w:ilvl w:val="0"/>
                <w:numId w:val="0"/>
              </w:numPr>
              <w:spacing w:line="260" w:lineRule="exact"/>
              <w:rPr>
                <w:rFonts w:cs="Arial"/>
                <w:color w:val="000000"/>
                <w:sz w:val="20"/>
                <w:szCs w:val="20"/>
                <w:shd w:val="clear" w:color="auto" w:fill="FFFFFF"/>
              </w:rPr>
            </w:pPr>
          </w:p>
          <w:p w14:paraId="03C74477" w14:textId="77777777" w:rsidR="00FF647D" w:rsidRPr="00B55B1F" w:rsidRDefault="00FF647D" w:rsidP="00F95EAC">
            <w:pPr>
              <w:pStyle w:val="rkovnatokazaodstavkom"/>
              <w:numPr>
                <w:ilvl w:val="0"/>
                <w:numId w:val="0"/>
              </w:numPr>
              <w:spacing w:line="260" w:lineRule="exact"/>
              <w:rPr>
                <w:rFonts w:cs="Arial"/>
                <w:sz w:val="20"/>
                <w:szCs w:val="20"/>
              </w:rPr>
            </w:pPr>
            <w:r w:rsidRPr="00B55B1F">
              <w:rPr>
                <w:rFonts w:cs="Arial"/>
                <w:sz w:val="20"/>
                <w:szCs w:val="20"/>
              </w:rPr>
              <w:t>Pri pripravi predloga zakona niso sodelovali zunanji strokovnjaki oziroma pravne osebe.</w:t>
            </w:r>
          </w:p>
          <w:p w14:paraId="0E9A3CEF" w14:textId="77777777" w:rsidR="00FF647D" w:rsidRPr="00B55B1F" w:rsidRDefault="00FF647D" w:rsidP="00F95EAC">
            <w:pPr>
              <w:pStyle w:val="Odsek"/>
              <w:numPr>
                <w:ilvl w:val="0"/>
                <w:numId w:val="0"/>
              </w:numPr>
              <w:spacing w:before="0" w:after="0" w:line="260" w:lineRule="exact"/>
              <w:jc w:val="left"/>
              <w:rPr>
                <w:sz w:val="20"/>
                <w:szCs w:val="20"/>
              </w:rPr>
            </w:pPr>
          </w:p>
          <w:p w14:paraId="4E205D0A" w14:textId="77777777" w:rsidR="00FF647D" w:rsidRPr="00B55B1F" w:rsidRDefault="00FF647D" w:rsidP="00F95EAC">
            <w:pPr>
              <w:pStyle w:val="Odsek"/>
              <w:numPr>
                <w:ilvl w:val="0"/>
                <w:numId w:val="0"/>
              </w:numPr>
              <w:tabs>
                <w:tab w:val="left" w:pos="180"/>
                <w:tab w:val="left" w:pos="345"/>
                <w:tab w:val="left" w:pos="555"/>
              </w:tabs>
              <w:spacing w:before="0" w:after="0" w:line="260" w:lineRule="exact"/>
              <w:jc w:val="both"/>
              <w:rPr>
                <w:sz w:val="20"/>
                <w:szCs w:val="20"/>
              </w:rPr>
            </w:pPr>
            <w:r w:rsidRPr="00B55B1F">
              <w:rPr>
                <w:sz w:val="20"/>
                <w:szCs w:val="20"/>
              </w:rPr>
              <w:t>9. NAVEDBA, KATERI PREDSTAVNIKI PREDLAGATELJA BODO SODELOVALI PRI DELU DRŽAVNEGA ZBORA IN DELOVNIH TELES</w:t>
            </w:r>
          </w:p>
          <w:p w14:paraId="4A9E15A9" w14:textId="77777777" w:rsidR="00FF647D" w:rsidRPr="00B55B1F" w:rsidRDefault="00FF647D" w:rsidP="00F95EAC">
            <w:pPr>
              <w:pStyle w:val="Odsek"/>
              <w:numPr>
                <w:ilvl w:val="0"/>
                <w:numId w:val="0"/>
              </w:numPr>
              <w:spacing w:before="0" w:after="0" w:line="260" w:lineRule="exact"/>
              <w:jc w:val="left"/>
              <w:rPr>
                <w:sz w:val="20"/>
                <w:szCs w:val="20"/>
              </w:rPr>
            </w:pPr>
          </w:p>
          <w:p w14:paraId="2DB1C3BF" w14:textId="77777777" w:rsidR="00FF647D" w:rsidRPr="00B55B1F" w:rsidRDefault="00FF647D" w:rsidP="00F95EAC">
            <w:pPr>
              <w:pStyle w:val="Odstavekseznama"/>
              <w:numPr>
                <w:ilvl w:val="0"/>
                <w:numId w:val="17"/>
              </w:numPr>
              <w:overflowPunct w:val="0"/>
              <w:autoSpaceDE w:val="0"/>
              <w:autoSpaceDN w:val="0"/>
              <w:adjustRightInd w:val="0"/>
              <w:spacing w:after="0" w:line="260" w:lineRule="exact"/>
              <w:ind w:left="714" w:hanging="357"/>
              <w:jc w:val="both"/>
              <w:textAlignment w:val="baseline"/>
              <w:rPr>
                <w:rFonts w:ascii="Arial" w:eastAsia="Times New Roman" w:hAnsi="Arial" w:cs="Arial"/>
                <w:iCs/>
                <w:sz w:val="20"/>
                <w:szCs w:val="20"/>
                <w:lang w:eastAsia="sl-SI"/>
              </w:rPr>
            </w:pPr>
            <w:r w:rsidRPr="00B55B1F">
              <w:rPr>
                <w:rFonts w:ascii="Arial" w:eastAsia="Times New Roman" w:hAnsi="Arial" w:cs="Arial"/>
                <w:iCs/>
                <w:sz w:val="20"/>
                <w:szCs w:val="20"/>
                <w:lang w:eastAsia="sl-SI"/>
              </w:rPr>
              <w:t>Luka Mesec, minister za delo, družino, socialne zadeve in enake možnosti,</w:t>
            </w:r>
          </w:p>
          <w:p w14:paraId="17AF3794" w14:textId="77777777" w:rsidR="00FF647D" w:rsidRPr="00B55B1F" w:rsidRDefault="00FF647D" w:rsidP="00F95EAC">
            <w:pPr>
              <w:pStyle w:val="Odstavekseznama"/>
              <w:numPr>
                <w:ilvl w:val="0"/>
                <w:numId w:val="17"/>
              </w:numPr>
              <w:overflowPunct w:val="0"/>
              <w:autoSpaceDE w:val="0"/>
              <w:autoSpaceDN w:val="0"/>
              <w:adjustRightInd w:val="0"/>
              <w:spacing w:after="0" w:line="260" w:lineRule="exact"/>
              <w:ind w:left="714" w:hanging="357"/>
              <w:jc w:val="both"/>
              <w:textAlignment w:val="baseline"/>
              <w:rPr>
                <w:rFonts w:ascii="Arial" w:eastAsia="Times New Roman" w:hAnsi="Arial" w:cs="Arial"/>
                <w:iCs/>
                <w:sz w:val="20"/>
                <w:szCs w:val="20"/>
                <w:lang w:eastAsia="sl-SI"/>
              </w:rPr>
            </w:pPr>
            <w:r w:rsidRPr="00B55B1F">
              <w:rPr>
                <w:rFonts w:ascii="Arial" w:eastAsia="Times New Roman" w:hAnsi="Arial" w:cs="Arial"/>
                <w:iCs/>
                <w:sz w:val="20"/>
                <w:szCs w:val="20"/>
                <w:lang w:eastAsia="sl-SI"/>
              </w:rPr>
              <w:t>Dan Juvan, državni sekretar na Ministrstvu za delo, družino, socialne zadeve in enake možnosti Republike Slovenije,</w:t>
            </w:r>
          </w:p>
          <w:p w14:paraId="37F3DD4B" w14:textId="77777777" w:rsidR="00FF647D" w:rsidRPr="00B55B1F" w:rsidRDefault="00FF647D" w:rsidP="00F95EAC">
            <w:pPr>
              <w:pStyle w:val="Odstavekseznama"/>
              <w:numPr>
                <w:ilvl w:val="0"/>
                <w:numId w:val="17"/>
              </w:numPr>
              <w:overflowPunct w:val="0"/>
              <w:autoSpaceDE w:val="0"/>
              <w:autoSpaceDN w:val="0"/>
              <w:adjustRightInd w:val="0"/>
              <w:spacing w:after="0" w:line="260" w:lineRule="exact"/>
              <w:ind w:left="714" w:hanging="357"/>
              <w:jc w:val="both"/>
              <w:textAlignment w:val="baseline"/>
              <w:rPr>
                <w:rFonts w:ascii="Arial" w:eastAsia="Times New Roman" w:hAnsi="Arial" w:cs="Arial"/>
                <w:iCs/>
                <w:sz w:val="20"/>
                <w:szCs w:val="20"/>
                <w:lang w:eastAsia="sl-SI"/>
              </w:rPr>
            </w:pPr>
            <w:r w:rsidRPr="00B55B1F">
              <w:rPr>
                <w:rFonts w:ascii="Arial" w:eastAsia="Times New Roman" w:hAnsi="Arial" w:cs="Arial"/>
                <w:iCs/>
                <w:sz w:val="20"/>
                <w:szCs w:val="20"/>
                <w:lang w:eastAsia="sl-SI"/>
              </w:rPr>
              <w:t>Igor Feketija, državni sekretar na Ministrstvu za delo, družino, socialne zadeve in enake možnosti Republike Slovenije,</w:t>
            </w:r>
          </w:p>
          <w:p w14:paraId="217D4663" w14:textId="77777777" w:rsidR="00FF647D" w:rsidRPr="00B55B1F" w:rsidRDefault="00FF647D" w:rsidP="00F95EAC">
            <w:pPr>
              <w:pStyle w:val="Odstavekseznama"/>
              <w:numPr>
                <w:ilvl w:val="0"/>
                <w:numId w:val="17"/>
              </w:numPr>
              <w:overflowPunct w:val="0"/>
              <w:autoSpaceDE w:val="0"/>
              <w:autoSpaceDN w:val="0"/>
              <w:adjustRightInd w:val="0"/>
              <w:spacing w:after="0" w:line="260" w:lineRule="exact"/>
              <w:ind w:left="714" w:hanging="357"/>
              <w:jc w:val="both"/>
              <w:textAlignment w:val="baseline"/>
              <w:rPr>
                <w:rFonts w:ascii="Arial" w:eastAsia="Times New Roman" w:hAnsi="Arial" w:cs="Arial"/>
                <w:iCs/>
                <w:sz w:val="20"/>
                <w:szCs w:val="20"/>
                <w:lang w:eastAsia="sl-SI"/>
              </w:rPr>
            </w:pPr>
            <w:r w:rsidRPr="00B55B1F">
              <w:rPr>
                <w:rFonts w:ascii="Arial" w:eastAsia="Times New Roman" w:hAnsi="Arial" w:cs="Arial"/>
                <w:iCs/>
                <w:sz w:val="20"/>
                <w:szCs w:val="20"/>
                <w:lang w:eastAsia="sl-SI"/>
              </w:rPr>
              <w:t>mag. Katja Rihar Bajuk, generalna direktorica Direktorata za delovna razmerja in pravice iz dela na Ministrstvu za delo, družino, socialne zadeve in enake možnosti Republike Slovenije,</w:t>
            </w:r>
          </w:p>
          <w:p w14:paraId="5E020A05" w14:textId="77777777" w:rsidR="00FF647D" w:rsidRPr="00B55B1F" w:rsidRDefault="00FF647D" w:rsidP="00F95EAC">
            <w:pPr>
              <w:pStyle w:val="Odstavekseznama"/>
              <w:numPr>
                <w:ilvl w:val="0"/>
                <w:numId w:val="17"/>
              </w:numPr>
              <w:overflowPunct w:val="0"/>
              <w:autoSpaceDE w:val="0"/>
              <w:autoSpaceDN w:val="0"/>
              <w:adjustRightInd w:val="0"/>
              <w:spacing w:after="0" w:line="260" w:lineRule="exact"/>
              <w:ind w:left="714" w:hanging="357"/>
              <w:jc w:val="both"/>
              <w:textAlignment w:val="baseline"/>
              <w:rPr>
                <w:rFonts w:ascii="Arial" w:eastAsia="Times New Roman" w:hAnsi="Arial" w:cs="Arial"/>
                <w:iCs/>
                <w:sz w:val="20"/>
                <w:szCs w:val="20"/>
                <w:lang w:eastAsia="sl-SI"/>
              </w:rPr>
            </w:pPr>
            <w:r w:rsidRPr="00B55B1F">
              <w:rPr>
                <w:rFonts w:ascii="Arial" w:eastAsia="Times New Roman" w:hAnsi="Arial" w:cs="Arial"/>
                <w:iCs/>
                <w:color w:val="000000" w:themeColor="text1"/>
                <w:sz w:val="20"/>
                <w:szCs w:val="20"/>
                <w:lang w:eastAsia="sl-SI"/>
              </w:rPr>
              <w:t>Damjan Mašera, vodja Sektorja za delovna razmerja in druge oblike dela, Direktorat za delovna razmerja in pravice iz dela na Ministrstvu za delo, družino, socialne zadeve in enake možnosti Republike Slovenije</w:t>
            </w:r>
            <w:r w:rsidRPr="00B55B1F">
              <w:rPr>
                <w:rFonts w:ascii="Arial" w:eastAsia="Times New Roman" w:hAnsi="Arial" w:cs="Arial"/>
                <w:iCs/>
                <w:sz w:val="20"/>
                <w:szCs w:val="20"/>
                <w:lang w:eastAsia="sl-SI"/>
              </w:rPr>
              <w:t>.</w:t>
            </w:r>
          </w:p>
          <w:p w14:paraId="0F475BA7" w14:textId="77777777" w:rsidR="00FF647D" w:rsidRPr="00B55B1F" w:rsidRDefault="00FF647D" w:rsidP="00F95EAC">
            <w:pPr>
              <w:pStyle w:val="Odstavekseznama"/>
              <w:overflowPunct w:val="0"/>
              <w:autoSpaceDE w:val="0"/>
              <w:autoSpaceDN w:val="0"/>
              <w:adjustRightInd w:val="0"/>
              <w:spacing w:after="0" w:line="260" w:lineRule="exact"/>
              <w:jc w:val="both"/>
              <w:textAlignment w:val="baseline"/>
              <w:rPr>
                <w:rFonts w:ascii="Arial" w:hAnsi="Arial" w:cs="Arial"/>
                <w:sz w:val="20"/>
                <w:szCs w:val="20"/>
              </w:rPr>
            </w:pPr>
          </w:p>
        </w:tc>
      </w:tr>
    </w:tbl>
    <w:p w14:paraId="25980B18" w14:textId="77777777" w:rsidR="00FF647D" w:rsidRPr="00B55B1F" w:rsidRDefault="00FF647D" w:rsidP="00FF647D">
      <w:pPr>
        <w:rPr>
          <w:sz w:val="20"/>
          <w:szCs w:val="20"/>
        </w:rPr>
      </w:pPr>
    </w:p>
    <w:p w14:paraId="54EE6C76" w14:textId="77777777" w:rsidR="00FF647D" w:rsidRDefault="00FF647D" w:rsidP="00FF647D"/>
    <w:p w14:paraId="59C3D56A" w14:textId="77777777" w:rsidR="00FF647D" w:rsidRPr="001E4CBA" w:rsidRDefault="00FF647D" w:rsidP="00FF647D">
      <w:pPr>
        <w:pStyle w:val="Oddelek"/>
        <w:numPr>
          <w:ilvl w:val="0"/>
          <w:numId w:val="0"/>
        </w:numPr>
        <w:spacing w:before="0" w:after="0" w:line="260" w:lineRule="exact"/>
        <w:jc w:val="both"/>
        <w:rPr>
          <w:b w:val="0"/>
          <w:sz w:val="20"/>
          <w:szCs w:val="20"/>
          <w:u w:val="single"/>
        </w:rPr>
      </w:pPr>
    </w:p>
    <w:p w14:paraId="48DF2896" w14:textId="77777777" w:rsidR="00FF647D" w:rsidRPr="001E4CBA" w:rsidRDefault="00FF647D" w:rsidP="00FF647D">
      <w:pPr>
        <w:spacing w:after="0" w:line="260" w:lineRule="exact"/>
        <w:jc w:val="both"/>
        <w:rPr>
          <w:rFonts w:ascii="Arial" w:hAnsi="Arial" w:cs="Arial"/>
          <w:sz w:val="20"/>
          <w:szCs w:val="20"/>
        </w:rPr>
      </w:pPr>
    </w:p>
    <w:p w14:paraId="3424DD9B"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br w:type="page"/>
      </w:r>
    </w:p>
    <w:tbl>
      <w:tblPr>
        <w:tblW w:w="0" w:type="auto"/>
        <w:tblLook w:val="04A0" w:firstRow="1" w:lastRow="0" w:firstColumn="1" w:lastColumn="0" w:noHBand="0" w:noVBand="1"/>
      </w:tblPr>
      <w:tblGrid>
        <w:gridCol w:w="9072"/>
      </w:tblGrid>
      <w:tr w:rsidR="00FF647D" w:rsidRPr="001E4CBA" w14:paraId="5C8854C1" w14:textId="77777777" w:rsidTr="00F95EAC">
        <w:tc>
          <w:tcPr>
            <w:tcW w:w="9072" w:type="dxa"/>
          </w:tcPr>
          <w:p w14:paraId="0556585B" w14:textId="77777777" w:rsidR="00FF647D" w:rsidRPr="001E4CBA" w:rsidRDefault="00FF647D" w:rsidP="00F95EAC">
            <w:pPr>
              <w:pStyle w:val="Neotevilenodstavek"/>
              <w:spacing w:before="0" w:after="0" w:line="260" w:lineRule="exact"/>
              <w:rPr>
                <w:sz w:val="20"/>
                <w:szCs w:val="20"/>
              </w:rPr>
            </w:pPr>
          </w:p>
        </w:tc>
      </w:tr>
    </w:tbl>
    <w:p w14:paraId="752844B4" w14:textId="77777777" w:rsidR="00FF647D" w:rsidRPr="001E4CBA" w:rsidRDefault="00FF647D" w:rsidP="00FF647D">
      <w:pPr>
        <w:pStyle w:val="Poglavje"/>
        <w:spacing w:before="0" w:after="0" w:line="260" w:lineRule="exact"/>
        <w:jc w:val="left"/>
        <w:rPr>
          <w:sz w:val="20"/>
          <w:szCs w:val="20"/>
        </w:rPr>
      </w:pPr>
      <w:r w:rsidRPr="001E4CBA">
        <w:rPr>
          <w:sz w:val="20"/>
          <w:szCs w:val="20"/>
        </w:rPr>
        <w:t>II. BESEDILO ČLENOV</w:t>
      </w:r>
    </w:p>
    <w:p w14:paraId="24E0B05E" w14:textId="77777777" w:rsidR="00FF647D" w:rsidRPr="001E4CBA" w:rsidRDefault="00FF647D" w:rsidP="00FF647D">
      <w:pPr>
        <w:pStyle w:val="vrstapredpisa"/>
        <w:shd w:val="clear" w:color="auto" w:fill="FFFFFF"/>
        <w:spacing w:before="0" w:beforeAutospacing="0" w:after="0" w:afterAutospacing="0" w:line="260" w:lineRule="exact"/>
        <w:jc w:val="center"/>
        <w:rPr>
          <w:rFonts w:ascii="Arial" w:hAnsi="Arial" w:cs="Arial"/>
          <w:b/>
          <w:bCs/>
          <w:sz w:val="20"/>
          <w:szCs w:val="20"/>
        </w:rPr>
      </w:pPr>
    </w:p>
    <w:p w14:paraId="5ADACD1B" w14:textId="77777777" w:rsidR="00FF647D" w:rsidRPr="001E4CBA" w:rsidRDefault="00FF647D" w:rsidP="00FF647D">
      <w:pPr>
        <w:pStyle w:val="naslovpredpisa0"/>
        <w:shd w:val="clear" w:color="auto" w:fill="FFFFFF"/>
        <w:spacing w:before="0" w:beforeAutospacing="0" w:after="0" w:afterAutospacing="0" w:line="260" w:lineRule="exact"/>
        <w:jc w:val="center"/>
        <w:rPr>
          <w:rFonts w:ascii="Arial" w:hAnsi="Arial" w:cs="Arial"/>
          <w:b/>
          <w:bCs/>
          <w:sz w:val="20"/>
          <w:szCs w:val="20"/>
        </w:rPr>
      </w:pPr>
    </w:p>
    <w:p w14:paraId="16FB5F2D" w14:textId="77777777" w:rsidR="00FF647D" w:rsidRPr="001E4CBA" w:rsidRDefault="00FF647D" w:rsidP="00FF647D">
      <w:pPr>
        <w:pStyle w:val="naslovpredpisa0"/>
        <w:shd w:val="clear" w:color="auto" w:fill="FFFFFF"/>
        <w:spacing w:before="0" w:beforeAutospacing="0" w:after="0" w:afterAutospacing="0" w:line="260" w:lineRule="exact"/>
        <w:jc w:val="center"/>
        <w:rPr>
          <w:rFonts w:ascii="Arial" w:hAnsi="Arial" w:cs="Arial"/>
          <w:b/>
          <w:bCs/>
          <w:sz w:val="20"/>
          <w:szCs w:val="20"/>
        </w:rPr>
      </w:pPr>
    </w:p>
    <w:p w14:paraId="447EF712" w14:textId="77777777" w:rsidR="00FF647D" w:rsidRPr="001E4CBA" w:rsidRDefault="00FF647D" w:rsidP="00FF647D">
      <w:pPr>
        <w:pStyle w:val="poglavje0"/>
        <w:numPr>
          <w:ilvl w:val="0"/>
          <w:numId w:val="27"/>
        </w:numPr>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SPLOŠNE DOLOČBE</w:t>
      </w:r>
    </w:p>
    <w:p w14:paraId="55D95072" w14:textId="77777777" w:rsidR="00FF647D" w:rsidRPr="001E4CBA" w:rsidRDefault="00FF647D" w:rsidP="00FF647D">
      <w:pPr>
        <w:pStyle w:val="poglavje0"/>
        <w:shd w:val="clear" w:color="auto" w:fill="FFFFFF"/>
        <w:spacing w:before="0" w:beforeAutospacing="0" w:after="0" w:afterAutospacing="0" w:line="260" w:lineRule="exact"/>
        <w:ind w:left="1080"/>
        <w:rPr>
          <w:rFonts w:ascii="Arial" w:hAnsi="Arial" w:cs="Arial"/>
          <w:sz w:val="20"/>
          <w:szCs w:val="20"/>
        </w:rPr>
      </w:pPr>
    </w:p>
    <w:p w14:paraId="0CEFF64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bookmarkStart w:id="6" w:name="_Hlk140146831"/>
      <w:r w:rsidRPr="001E4CBA">
        <w:rPr>
          <w:rFonts w:ascii="Arial" w:hAnsi="Arial" w:cs="Arial"/>
          <w:b/>
          <w:bCs/>
          <w:sz w:val="20"/>
          <w:szCs w:val="20"/>
        </w:rPr>
        <w:t>1. člen</w:t>
      </w:r>
    </w:p>
    <w:p w14:paraId="6CC741CD"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(vsebina in namen zakona)</w:t>
      </w:r>
    </w:p>
    <w:p w14:paraId="33345108"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bookmarkEnd w:id="6"/>
    <w:p w14:paraId="7915679C" w14:textId="77777777" w:rsidR="00FF647D" w:rsidRPr="001E4CBA" w:rsidRDefault="00FF647D" w:rsidP="00FF647D">
      <w:pPr>
        <w:pStyle w:val="hd-date"/>
        <w:numPr>
          <w:ilvl w:val="0"/>
          <w:numId w:val="26"/>
        </w:numPr>
        <w:spacing w:before="0" w:beforeAutospacing="0" w:after="0" w:afterAutospacing="0" w:line="260" w:lineRule="exact"/>
        <w:ind w:left="0" w:firstLine="360"/>
        <w:jc w:val="both"/>
        <w:rPr>
          <w:rFonts w:ascii="Arial" w:hAnsi="Arial" w:cs="Arial"/>
          <w:sz w:val="20"/>
          <w:szCs w:val="20"/>
        </w:rPr>
      </w:pPr>
      <w:r>
        <w:rPr>
          <w:rFonts w:ascii="Arial" w:hAnsi="Arial" w:cs="Arial"/>
          <w:sz w:val="20"/>
          <w:szCs w:val="20"/>
        </w:rPr>
        <w:t>S tem</w:t>
      </w:r>
      <w:r w:rsidRPr="001E4CBA">
        <w:rPr>
          <w:rFonts w:ascii="Arial" w:hAnsi="Arial" w:cs="Arial"/>
          <w:sz w:val="20"/>
          <w:szCs w:val="20"/>
        </w:rPr>
        <w:t xml:space="preserve"> zakon</w:t>
      </w:r>
      <w:r>
        <w:rPr>
          <w:rFonts w:ascii="Arial" w:hAnsi="Arial" w:cs="Arial"/>
          <w:sz w:val="20"/>
          <w:szCs w:val="20"/>
        </w:rPr>
        <w:t>om se</w:t>
      </w:r>
      <w:r w:rsidRPr="001E4CBA">
        <w:rPr>
          <w:rFonts w:ascii="Arial" w:hAnsi="Arial" w:cs="Arial"/>
          <w:sz w:val="20"/>
          <w:szCs w:val="20"/>
        </w:rPr>
        <w:t xml:space="preserve"> v pravni red Republike Slovenije prenaša Direktiv</w:t>
      </w:r>
      <w:r>
        <w:rPr>
          <w:rFonts w:ascii="Arial" w:hAnsi="Arial" w:cs="Arial"/>
          <w:sz w:val="20"/>
          <w:szCs w:val="20"/>
        </w:rPr>
        <w:t>a</w:t>
      </w:r>
      <w:r w:rsidRPr="001E4CBA">
        <w:rPr>
          <w:rFonts w:ascii="Arial" w:hAnsi="Arial" w:cs="Arial"/>
          <w:sz w:val="20"/>
          <w:szCs w:val="20"/>
        </w:rPr>
        <w:t xml:space="preserve"> (EU) 2017/1132 Evropskega parlamenta in Sveta z dne 14. julija 2017 o določenih vidikih prava družb (kodificirano besedilo) (UL L št. 169 z dne 30. 6. 2017, str. 46), </w:t>
      </w:r>
      <w:r>
        <w:rPr>
          <w:rFonts w:ascii="Arial" w:hAnsi="Arial" w:cs="Arial"/>
          <w:sz w:val="20"/>
          <w:szCs w:val="20"/>
        </w:rPr>
        <w:t>na</w:t>
      </w:r>
      <w:r w:rsidRPr="001E4CBA">
        <w:rPr>
          <w:rFonts w:ascii="Arial" w:hAnsi="Arial" w:cs="Arial"/>
          <w:sz w:val="20"/>
          <w:szCs w:val="20"/>
        </w:rPr>
        <w:t>zadnj</w:t>
      </w:r>
      <w:r>
        <w:rPr>
          <w:rFonts w:ascii="Arial" w:hAnsi="Arial" w:cs="Arial"/>
          <w:sz w:val="20"/>
          <w:szCs w:val="20"/>
        </w:rPr>
        <w:t>e</w:t>
      </w:r>
      <w:r w:rsidRPr="001E4CBA">
        <w:rPr>
          <w:rFonts w:ascii="Arial" w:hAnsi="Arial" w:cs="Arial"/>
          <w:sz w:val="20"/>
          <w:szCs w:val="20"/>
        </w:rPr>
        <w:t xml:space="preserve"> spremenjena z </w:t>
      </w:r>
      <w:r w:rsidRPr="001E4CBA">
        <w:rPr>
          <w:rFonts w:ascii="Arial" w:hAnsi="Arial" w:cs="Arial"/>
          <w:sz w:val="20"/>
          <w:szCs w:val="20"/>
          <w:shd w:val="clear" w:color="auto" w:fill="FFFFFF"/>
        </w:rPr>
        <w:t>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w:t>
      </w:r>
      <w:r w:rsidRPr="001E4CBA">
        <w:rPr>
          <w:rFonts w:ascii="Arial" w:hAnsi="Arial" w:cs="Arial"/>
          <w:sz w:val="20"/>
          <w:szCs w:val="20"/>
        </w:rPr>
        <w:t xml:space="preserve"> (UL L št. 22 z dne 22. 1. 2021, str. 1),</w:t>
      </w:r>
      <w:r w:rsidRPr="001E4CBA">
        <w:rPr>
          <w:rFonts w:ascii="Arial" w:hAnsi="Arial" w:cs="Arial"/>
          <w:b/>
          <w:bCs/>
          <w:sz w:val="20"/>
          <w:szCs w:val="20"/>
        </w:rPr>
        <w:t xml:space="preserve"> </w:t>
      </w:r>
      <w:r w:rsidRPr="001E4CBA">
        <w:rPr>
          <w:rFonts w:ascii="Arial" w:hAnsi="Arial" w:cs="Arial"/>
          <w:sz w:val="20"/>
          <w:szCs w:val="20"/>
        </w:rPr>
        <w:t>in ureja soodločanje delavk in delavcev (v nadaljnjem besedilu: delavci) v organih vodenja ali nadzora družbe, ki nastane s čezmejno združitvijo, čezmejno delitvijo ali čezmejnim preoblikovanjem kapitalskih družb.</w:t>
      </w:r>
    </w:p>
    <w:p w14:paraId="4534C55B" w14:textId="77777777" w:rsidR="00FF647D" w:rsidRPr="001E4CBA" w:rsidRDefault="00FF647D" w:rsidP="00FF647D">
      <w:pPr>
        <w:pStyle w:val="odstavek"/>
        <w:numPr>
          <w:ilvl w:val="0"/>
          <w:numId w:val="26"/>
        </w:numPr>
        <w:shd w:val="clear" w:color="auto" w:fill="FFFFFF"/>
        <w:spacing w:before="0" w:beforeAutospacing="0" w:after="0" w:afterAutospacing="0" w:line="260" w:lineRule="exact"/>
        <w:ind w:left="0" w:firstLine="360"/>
        <w:jc w:val="both"/>
        <w:rPr>
          <w:rFonts w:ascii="Arial" w:hAnsi="Arial" w:cs="Arial"/>
          <w:sz w:val="20"/>
          <w:szCs w:val="20"/>
        </w:rPr>
      </w:pPr>
      <w:r w:rsidRPr="001E4CBA">
        <w:rPr>
          <w:rFonts w:ascii="Arial" w:hAnsi="Arial" w:cs="Arial"/>
          <w:sz w:val="20"/>
          <w:szCs w:val="20"/>
        </w:rPr>
        <w:t>Namen zakona je zagotoviti pravice delavcev do soodločanja, pridobljene v družbah, ki so udeležene pri čezmejni združitvi, čezmejni delitvi ali čezmejn</w:t>
      </w:r>
      <w:r>
        <w:rPr>
          <w:rFonts w:ascii="Arial" w:hAnsi="Arial" w:cs="Arial"/>
          <w:sz w:val="20"/>
          <w:szCs w:val="20"/>
        </w:rPr>
        <w:t>e</w:t>
      </w:r>
      <w:r w:rsidRPr="001E4CBA">
        <w:rPr>
          <w:rFonts w:ascii="Arial" w:hAnsi="Arial" w:cs="Arial"/>
          <w:sz w:val="20"/>
          <w:szCs w:val="20"/>
        </w:rPr>
        <w:t>m preoblikovanj</w:t>
      </w:r>
      <w:r>
        <w:rPr>
          <w:rFonts w:ascii="Arial" w:hAnsi="Arial" w:cs="Arial"/>
          <w:sz w:val="20"/>
          <w:szCs w:val="20"/>
        </w:rPr>
        <w:t>u</w:t>
      </w:r>
      <w:r w:rsidRPr="001E4CBA">
        <w:rPr>
          <w:rFonts w:ascii="Arial" w:hAnsi="Arial" w:cs="Arial"/>
          <w:sz w:val="20"/>
          <w:szCs w:val="20"/>
        </w:rPr>
        <w:t xml:space="preserve"> kapitalskih družb.</w:t>
      </w:r>
    </w:p>
    <w:p w14:paraId="14840D4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28FF0343"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A2CF555"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 člen</w:t>
      </w:r>
    </w:p>
    <w:p w14:paraId="09CCAF79"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(veljavnost zakona)</w:t>
      </w:r>
    </w:p>
    <w:p w14:paraId="0C747686"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6AF3A3AE"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b/>
          <w:bCs/>
          <w:sz w:val="20"/>
          <w:szCs w:val="20"/>
        </w:rPr>
      </w:pPr>
      <w:r w:rsidRPr="001E4CBA">
        <w:rPr>
          <w:rFonts w:ascii="Arial" w:hAnsi="Arial" w:cs="Arial"/>
          <w:sz w:val="20"/>
          <w:szCs w:val="20"/>
        </w:rPr>
        <w:t>(1) Ta zakon velja za družbe s sedežem v Republiki Sloveniji, ki nastanejo s čezmejno združitvijo, čezmejno delitvijo ali čezmejnim preoblikovanjem kapitalskih družb</w:t>
      </w:r>
      <w:r w:rsidRPr="001E4CBA">
        <w:rPr>
          <w:rFonts w:ascii="Arial" w:hAnsi="Arial" w:cs="Arial"/>
          <w:b/>
          <w:bCs/>
          <w:sz w:val="20"/>
          <w:szCs w:val="20"/>
        </w:rPr>
        <w:t>.</w:t>
      </w:r>
    </w:p>
    <w:p w14:paraId="1FDB4279"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Ta zakon velja tudi za udeležene družbe, njihove zadevne odvisne družbe in podružnice v Republiki Sloveniji ter za njihove delavce, če je sedež družbe, ki nastane s čezmejno združitvijo, čezmejno delitvijo ali čezmejnim preoblikovanjem kapitalskih družb v drugi državi članici Evropske unije ali Evropskega gospodarskega prostora (v nadaljnjem besedilu: država članica).</w:t>
      </w:r>
    </w:p>
    <w:p w14:paraId="3991E3F7"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2CE34390"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25A3B41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3. člen</w:t>
      </w:r>
    </w:p>
    <w:p w14:paraId="143FD85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(pomen izrazov)</w:t>
      </w:r>
    </w:p>
    <w:p w14:paraId="705AD46C" w14:textId="77777777" w:rsidR="00FF647D" w:rsidRPr="001E4CBA"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p>
    <w:p w14:paraId="67941F21" w14:textId="77777777" w:rsidR="00FF647D" w:rsidRPr="001E4CBA" w:rsidRDefault="00FF647D" w:rsidP="00FF647D">
      <w:pPr>
        <w:pStyle w:val="odstavek"/>
        <w:shd w:val="clear" w:color="auto" w:fill="FFFFFF"/>
        <w:spacing w:before="0" w:beforeAutospacing="0" w:after="0" w:afterAutospacing="0" w:line="260" w:lineRule="exact"/>
        <w:ind w:firstLine="425"/>
        <w:jc w:val="both"/>
        <w:rPr>
          <w:rFonts w:ascii="Arial" w:hAnsi="Arial" w:cs="Arial"/>
          <w:sz w:val="20"/>
          <w:szCs w:val="20"/>
        </w:rPr>
      </w:pPr>
      <w:r w:rsidRPr="001E4CBA">
        <w:rPr>
          <w:rFonts w:ascii="Arial" w:hAnsi="Arial" w:cs="Arial"/>
          <w:sz w:val="20"/>
          <w:szCs w:val="20"/>
        </w:rPr>
        <w:t>Izrazi, uporabljeni v tem zakonu, pomenijo:</w:t>
      </w:r>
    </w:p>
    <w:p w14:paraId="387B2468" w14:textId="77777777" w:rsidR="00FF647D" w:rsidRPr="001E4CBA" w:rsidRDefault="00FF647D" w:rsidP="00FF647D">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1E4CBA">
        <w:rPr>
          <w:rFonts w:ascii="Arial" w:hAnsi="Arial" w:cs="Arial"/>
          <w:sz w:val="20"/>
          <w:szCs w:val="20"/>
        </w:rPr>
        <w:t>a)</w:t>
      </w:r>
      <w:r>
        <w:rPr>
          <w:rFonts w:ascii="Arial" w:hAnsi="Arial" w:cs="Arial"/>
          <w:sz w:val="20"/>
          <w:szCs w:val="20"/>
        </w:rPr>
        <w:t xml:space="preserve"> </w:t>
      </w:r>
      <w:r w:rsidRPr="001E4CBA">
        <w:rPr>
          <w:rFonts w:ascii="Arial" w:hAnsi="Arial" w:cs="Arial"/>
          <w:sz w:val="20"/>
          <w:szCs w:val="20"/>
        </w:rPr>
        <w:t>udeležene družbe so kapitalske družbe, ki so udeležene pri čezmejni združitvi, čezmejni delitvi ali čezmejn</w:t>
      </w:r>
      <w:r>
        <w:rPr>
          <w:rFonts w:ascii="Arial" w:hAnsi="Arial" w:cs="Arial"/>
          <w:sz w:val="20"/>
          <w:szCs w:val="20"/>
        </w:rPr>
        <w:t>em</w:t>
      </w:r>
      <w:r w:rsidRPr="001E4CBA">
        <w:rPr>
          <w:rFonts w:ascii="Arial" w:hAnsi="Arial" w:cs="Arial"/>
          <w:sz w:val="20"/>
          <w:szCs w:val="20"/>
        </w:rPr>
        <w:t xml:space="preserve"> preoblikovanj</w:t>
      </w:r>
      <w:r>
        <w:rPr>
          <w:rFonts w:ascii="Arial" w:hAnsi="Arial" w:cs="Arial"/>
          <w:sz w:val="20"/>
          <w:szCs w:val="20"/>
        </w:rPr>
        <w:t>u</w:t>
      </w:r>
      <w:r w:rsidRPr="001E4CBA">
        <w:rPr>
          <w:rFonts w:ascii="Arial" w:hAnsi="Arial" w:cs="Arial"/>
          <w:sz w:val="20"/>
          <w:szCs w:val="20"/>
        </w:rPr>
        <w:t xml:space="preserve"> kapitalskih družb;</w:t>
      </w:r>
    </w:p>
    <w:p w14:paraId="67308771" w14:textId="77777777" w:rsidR="00FF647D" w:rsidRPr="001E4CBA" w:rsidRDefault="00FF647D" w:rsidP="00FF647D">
      <w:pPr>
        <w:pStyle w:val="rkovnatokazaodstavkom0"/>
        <w:shd w:val="clear" w:color="auto" w:fill="FFFFFF"/>
        <w:spacing w:before="0" w:beforeAutospacing="0" w:after="0" w:afterAutospacing="0" w:line="260" w:lineRule="exact"/>
        <w:ind w:left="425" w:hanging="425"/>
        <w:jc w:val="both"/>
        <w:rPr>
          <w:rFonts w:ascii="Arial" w:hAnsi="Arial" w:cs="Arial"/>
          <w:sz w:val="20"/>
          <w:szCs w:val="20"/>
          <w:shd w:val="clear" w:color="auto" w:fill="FFFFFF"/>
        </w:rPr>
      </w:pPr>
      <w:r w:rsidRPr="001E4CBA">
        <w:rPr>
          <w:rFonts w:ascii="Arial" w:hAnsi="Arial" w:cs="Arial"/>
          <w:sz w:val="20"/>
          <w:szCs w:val="20"/>
        </w:rPr>
        <w:t>b)</w:t>
      </w:r>
      <w:r>
        <w:rPr>
          <w:rFonts w:ascii="Arial" w:hAnsi="Arial" w:cs="Arial"/>
          <w:sz w:val="20"/>
          <w:szCs w:val="20"/>
        </w:rPr>
        <w:t xml:space="preserve"> </w:t>
      </w:r>
      <w:r w:rsidRPr="001E4CBA">
        <w:rPr>
          <w:rFonts w:ascii="Arial" w:hAnsi="Arial" w:cs="Arial"/>
          <w:sz w:val="20"/>
          <w:szCs w:val="20"/>
        </w:rPr>
        <w:t xml:space="preserve">odvisna družba je družba, nad katero ima druga družba obvladujoč vpliv v skladu z </w:t>
      </w:r>
      <w:r w:rsidRPr="001E4CBA">
        <w:rPr>
          <w:rFonts w:ascii="Arial" w:hAnsi="Arial" w:cs="Arial"/>
          <w:sz w:val="20"/>
          <w:szCs w:val="20"/>
          <w:shd w:val="clear" w:color="auto" w:fill="FFFFFF"/>
        </w:rPr>
        <w:t xml:space="preserve">Direktivo Evropskega parlamenta in Sveta 2009/38/ES z dne 6. maja 2009 o ustanovitvi Evropskega sveta delavcev ali uvedbi postopka obveščanja in posvetovanja z delavci v družbah ali povezanih družbah na območju Skupnosti (UL L št. 122 z dne 16. maja 2009, str. 28), </w:t>
      </w:r>
      <w:r>
        <w:rPr>
          <w:rFonts w:ascii="Arial" w:hAnsi="Arial" w:cs="Arial"/>
          <w:sz w:val="20"/>
          <w:szCs w:val="20"/>
          <w:shd w:val="clear" w:color="auto" w:fill="FFFFFF"/>
        </w:rPr>
        <w:t>na</w:t>
      </w:r>
      <w:r w:rsidRPr="001E4CBA">
        <w:rPr>
          <w:rFonts w:ascii="Arial" w:hAnsi="Arial" w:cs="Arial"/>
          <w:sz w:val="20"/>
          <w:szCs w:val="20"/>
          <w:shd w:val="clear" w:color="auto" w:fill="FFFFFF"/>
        </w:rPr>
        <w:t>zadnj</w:t>
      </w:r>
      <w:r>
        <w:rPr>
          <w:rFonts w:ascii="Arial" w:hAnsi="Arial" w:cs="Arial"/>
          <w:sz w:val="20"/>
          <w:szCs w:val="20"/>
          <w:shd w:val="clear" w:color="auto" w:fill="FFFFFF"/>
        </w:rPr>
        <w:t>e</w:t>
      </w:r>
      <w:r w:rsidRPr="001E4CBA">
        <w:rPr>
          <w:rFonts w:ascii="Arial" w:hAnsi="Arial" w:cs="Arial"/>
          <w:sz w:val="20"/>
          <w:szCs w:val="20"/>
          <w:shd w:val="clear" w:color="auto" w:fill="FFFFFF"/>
        </w:rPr>
        <w:t xml:space="preserve"> spremenjen</w:t>
      </w:r>
      <w:r>
        <w:rPr>
          <w:rFonts w:ascii="Arial" w:hAnsi="Arial" w:cs="Arial"/>
          <w:sz w:val="20"/>
          <w:szCs w:val="20"/>
          <w:shd w:val="clear" w:color="auto" w:fill="FFFFFF"/>
        </w:rPr>
        <w:t>o</w:t>
      </w:r>
      <w:r w:rsidRPr="001E4CBA">
        <w:rPr>
          <w:rFonts w:ascii="Arial" w:hAnsi="Arial" w:cs="Arial"/>
          <w:sz w:val="20"/>
          <w:szCs w:val="20"/>
          <w:shd w:val="clear" w:color="auto" w:fill="FFFFFF"/>
        </w:rPr>
        <w:t xml:space="preserve"> z Direktivo (EU) 2015/1794 Evropskega parlamenta in Sveta z dne 6. oktobra 2015 o spremembi direktiv 2008/94/ES, 2009/38/ES in 2002/14/ES Evropskega parlamenta in Sveta ter direktiv Sveta 98/59/ES in 2001/23/ES v zvezi s pomorščaki (UL L št. 263 z dne 8. 10. 2015, str. 1);</w:t>
      </w:r>
    </w:p>
    <w:p w14:paraId="4BC8D5D6" w14:textId="77777777" w:rsidR="00FF647D" w:rsidRPr="001E4CBA" w:rsidRDefault="00FF647D" w:rsidP="00FF647D">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1E4CBA">
        <w:rPr>
          <w:rFonts w:ascii="Arial" w:hAnsi="Arial" w:cs="Arial"/>
          <w:sz w:val="20"/>
          <w:szCs w:val="20"/>
        </w:rPr>
        <w:t>c)</w:t>
      </w:r>
      <w:r>
        <w:rPr>
          <w:rFonts w:ascii="Arial" w:hAnsi="Arial" w:cs="Arial"/>
          <w:sz w:val="20"/>
          <w:szCs w:val="20"/>
        </w:rPr>
        <w:t xml:space="preserve"> </w:t>
      </w:r>
      <w:r w:rsidRPr="001E4CBA">
        <w:rPr>
          <w:rFonts w:ascii="Arial" w:hAnsi="Arial" w:cs="Arial"/>
          <w:sz w:val="20"/>
          <w:szCs w:val="20"/>
        </w:rPr>
        <w:t>zadevna odvisna družba ali podružnica je odvisna družba ali podružnica udeležene družbe, ki naj bi postala odvisna družba ali podružnica družbe, nastale s čezmejno združitvijo, čezmejno delitvijo ali čezmejnim preoblikovanjem kapitalskih družb;</w:t>
      </w:r>
    </w:p>
    <w:p w14:paraId="72C06022" w14:textId="77777777" w:rsidR="00FF647D" w:rsidRPr="001E4CBA" w:rsidRDefault="00FF647D" w:rsidP="00FF647D">
      <w:pPr>
        <w:pStyle w:val="rkovnatokazaodstavkom0"/>
        <w:shd w:val="clear" w:color="auto" w:fill="FFFFFF"/>
        <w:spacing w:before="0" w:beforeAutospacing="0" w:after="0" w:afterAutospacing="0" w:line="260" w:lineRule="exact"/>
        <w:ind w:left="426" w:hanging="426"/>
        <w:jc w:val="both"/>
        <w:rPr>
          <w:rFonts w:ascii="Arial" w:hAnsi="Arial" w:cs="Arial"/>
          <w:sz w:val="20"/>
          <w:szCs w:val="20"/>
        </w:rPr>
      </w:pPr>
      <w:r w:rsidRPr="001E4CBA">
        <w:rPr>
          <w:rFonts w:ascii="Arial" w:hAnsi="Arial" w:cs="Arial"/>
          <w:sz w:val="20"/>
          <w:szCs w:val="20"/>
        </w:rPr>
        <w:t>č)</w:t>
      </w:r>
      <w:r>
        <w:rPr>
          <w:rFonts w:ascii="Arial" w:hAnsi="Arial" w:cs="Arial"/>
          <w:sz w:val="20"/>
          <w:szCs w:val="20"/>
        </w:rPr>
        <w:t xml:space="preserve"> </w:t>
      </w:r>
      <w:r w:rsidRPr="001E4CBA">
        <w:rPr>
          <w:rFonts w:ascii="Arial" w:hAnsi="Arial" w:cs="Arial"/>
          <w:sz w:val="20"/>
          <w:szCs w:val="20"/>
        </w:rPr>
        <w:t xml:space="preserve">soodločanje delavcev </w:t>
      </w:r>
      <w:r>
        <w:rPr>
          <w:rFonts w:ascii="Arial" w:hAnsi="Arial" w:cs="Arial"/>
          <w:sz w:val="20"/>
          <w:szCs w:val="20"/>
        </w:rPr>
        <w:t>v skladu s tem</w:t>
      </w:r>
      <w:r w:rsidRPr="001E4CBA">
        <w:rPr>
          <w:rFonts w:ascii="Arial" w:hAnsi="Arial" w:cs="Arial"/>
          <w:sz w:val="20"/>
          <w:szCs w:val="20"/>
        </w:rPr>
        <w:t xml:space="preserve"> zakon</w:t>
      </w:r>
      <w:r>
        <w:rPr>
          <w:rFonts w:ascii="Arial" w:hAnsi="Arial" w:cs="Arial"/>
          <w:sz w:val="20"/>
          <w:szCs w:val="20"/>
        </w:rPr>
        <w:t>om</w:t>
      </w:r>
      <w:r w:rsidRPr="001E4CBA">
        <w:rPr>
          <w:rFonts w:ascii="Arial" w:hAnsi="Arial" w:cs="Arial"/>
          <w:sz w:val="20"/>
          <w:szCs w:val="20"/>
        </w:rPr>
        <w:t xml:space="preserve"> je vpliv sveta delavcev ali drugih predstavnikov delavcev na zadeve družbe s:</w:t>
      </w:r>
    </w:p>
    <w:p w14:paraId="5935000C" w14:textId="77777777" w:rsidR="00FF647D" w:rsidRPr="001E4CBA" w:rsidRDefault="00FF647D" w:rsidP="00FF647D">
      <w:pPr>
        <w:pStyle w:val="alinejazarkovnotoko"/>
        <w:shd w:val="clear" w:color="auto" w:fill="FFFFFF"/>
        <w:spacing w:before="0" w:beforeAutospacing="0" w:after="0" w:afterAutospacing="0" w:line="260" w:lineRule="exact"/>
        <w:ind w:left="567" w:hanging="142"/>
        <w:jc w:val="both"/>
        <w:rPr>
          <w:rFonts w:ascii="Arial" w:hAnsi="Arial" w:cs="Arial"/>
          <w:sz w:val="20"/>
          <w:szCs w:val="20"/>
        </w:rPr>
      </w:pPr>
      <w:r>
        <w:rPr>
          <w:rFonts w:ascii="Arial" w:hAnsi="Arial" w:cs="Arial"/>
          <w:sz w:val="20"/>
          <w:szCs w:val="20"/>
        </w:rPr>
        <w:lastRenderedPageBreak/>
        <w:t xml:space="preserve">– </w:t>
      </w:r>
      <w:r w:rsidRPr="001E4CBA">
        <w:rPr>
          <w:rFonts w:ascii="Arial" w:hAnsi="Arial" w:cs="Arial"/>
          <w:sz w:val="20"/>
          <w:szCs w:val="20"/>
        </w:rPr>
        <w:t>pravico izvolitve ali imenovanja posameznih članov organov vodenja ali nadzora v družbi, ali</w:t>
      </w:r>
    </w:p>
    <w:p w14:paraId="614FA466" w14:textId="77777777" w:rsidR="00FF647D" w:rsidRPr="001E4CBA" w:rsidRDefault="00FF647D" w:rsidP="00FF647D">
      <w:pPr>
        <w:pStyle w:val="alinejazarkovnotoko"/>
        <w:shd w:val="clear" w:color="auto" w:fill="FFFFFF"/>
        <w:spacing w:before="0" w:beforeAutospacing="0" w:after="0" w:afterAutospacing="0" w:line="260" w:lineRule="exact"/>
        <w:ind w:left="567" w:hanging="142"/>
        <w:jc w:val="both"/>
        <w:rPr>
          <w:rFonts w:ascii="Arial" w:hAnsi="Arial" w:cs="Arial"/>
          <w:sz w:val="20"/>
          <w:szCs w:val="20"/>
        </w:rPr>
      </w:pPr>
      <w:r>
        <w:rPr>
          <w:rFonts w:ascii="Arial" w:hAnsi="Arial" w:cs="Arial"/>
          <w:sz w:val="20"/>
          <w:szCs w:val="20"/>
        </w:rPr>
        <w:t xml:space="preserve">– </w:t>
      </w:r>
      <w:r w:rsidRPr="001E4CBA">
        <w:rPr>
          <w:rFonts w:ascii="Arial" w:hAnsi="Arial" w:cs="Arial"/>
          <w:sz w:val="20"/>
          <w:szCs w:val="20"/>
        </w:rPr>
        <w:t>pravico priporočiti imenovanje ali nasprotovati imenovanju posameznih ali vseh članov organov vodenja ali nadzora v družbi.</w:t>
      </w:r>
    </w:p>
    <w:p w14:paraId="4762C74E" w14:textId="77777777" w:rsidR="00FF647D" w:rsidRPr="001E4CBA" w:rsidRDefault="00FF647D" w:rsidP="00FF647D">
      <w:pPr>
        <w:pStyle w:val="alinejazarkovnotoko"/>
        <w:shd w:val="clear" w:color="auto" w:fill="FFFFFF"/>
        <w:spacing w:before="0" w:beforeAutospacing="0" w:after="0" w:afterAutospacing="0" w:line="260" w:lineRule="exact"/>
        <w:ind w:left="567" w:hanging="142"/>
        <w:jc w:val="both"/>
        <w:rPr>
          <w:rFonts w:ascii="Arial" w:hAnsi="Arial" w:cs="Arial"/>
          <w:sz w:val="20"/>
          <w:szCs w:val="20"/>
        </w:rPr>
      </w:pPr>
    </w:p>
    <w:p w14:paraId="3384C48B" w14:textId="77777777" w:rsidR="00FF647D" w:rsidRPr="001E4CBA" w:rsidRDefault="00FF647D" w:rsidP="00FF647D">
      <w:pPr>
        <w:pStyle w:val="alinejazarkovnotoko"/>
        <w:shd w:val="clear" w:color="auto" w:fill="FFFFFF"/>
        <w:spacing w:before="0" w:beforeAutospacing="0" w:after="0" w:afterAutospacing="0" w:line="260" w:lineRule="exact"/>
        <w:ind w:left="567" w:hanging="142"/>
        <w:jc w:val="both"/>
        <w:rPr>
          <w:rFonts w:ascii="Arial" w:hAnsi="Arial" w:cs="Arial"/>
          <w:sz w:val="20"/>
          <w:szCs w:val="20"/>
        </w:rPr>
      </w:pPr>
    </w:p>
    <w:p w14:paraId="0774CDB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bookmarkStart w:id="7" w:name="_Hlk132630531"/>
      <w:r w:rsidRPr="001E4CBA">
        <w:rPr>
          <w:rFonts w:ascii="Arial" w:hAnsi="Arial" w:cs="Arial"/>
          <w:b/>
          <w:bCs/>
          <w:sz w:val="20"/>
          <w:szCs w:val="20"/>
        </w:rPr>
        <w:t>4. člen</w:t>
      </w:r>
    </w:p>
    <w:p w14:paraId="2705527B"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(uporaba prava Republike Slovenije za družbo s sedežem v Republiki Sloveniji)</w:t>
      </w:r>
    </w:p>
    <w:p w14:paraId="123A0078"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5630AF8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bookmarkStart w:id="8" w:name="_Hlk137908777"/>
      <w:r w:rsidRPr="001E4CBA">
        <w:rPr>
          <w:rFonts w:ascii="Arial" w:hAnsi="Arial" w:cs="Arial"/>
          <w:sz w:val="20"/>
          <w:szCs w:val="20"/>
        </w:rPr>
        <w:t>Za družbo s sedežem v Republiki Sloveniji, ki nastane s čezmejno združitvijo, čezmejno delitvijo ali čezmejnim preoblikovanjem kapitalskih družb, veljajo v zvezi z obveščanjem, posvetovanjem in soodločanjem delavcev določbe zakona, ki ureja delovna razmerja, določbe zakona, ki ureja evropske svete delavcev</w:t>
      </w:r>
      <w:r>
        <w:rPr>
          <w:rFonts w:ascii="Arial" w:hAnsi="Arial" w:cs="Arial"/>
          <w:sz w:val="20"/>
          <w:szCs w:val="20"/>
        </w:rPr>
        <w:t>,</w:t>
      </w:r>
      <w:r w:rsidRPr="001E4CBA">
        <w:rPr>
          <w:rFonts w:ascii="Arial" w:hAnsi="Arial" w:cs="Arial"/>
          <w:sz w:val="20"/>
          <w:szCs w:val="20"/>
        </w:rPr>
        <w:t xml:space="preserve"> in določbe zakona, ki ureja sodelovanje delavcev pri upravljanju, razen v primerih soodločanja delavcev</w:t>
      </w:r>
      <w:r w:rsidRPr="001E4CBA">
        <w:rPr>
          <w:rFonts w:ascii="Arial" w:hAnsi="Arial" w:cs="Arial"/>
          <w:sz w:val="20"/>
          <w:szCs w:val="20"/>
          <w:shd w:val="clear" w:color="auto" w:fill="FFFFFF"/>
        </w:rPr>
        <w:t xml:space="preserve"> v organih vodenja ali nadzora</w:t>
      </w:r>
      <w:r w:rsidRPr="001E4CBA">
        <w:rPr>
          <w:rFonts w:ascii="Arial" w:hAnsi="Arial" w:cs="Arial"/>
          <w:sz w:val="20"/>
          <w:szCs w:val="20"/>
        </w:rPr>
        <w:t xml:space="preserve"> iz 5. člena tega zakona.</w:t>
      </w:r>
    </w:p>
    <w:bookmarkEnd w:id="8"/>
    <w:p w14:paraId="24CA5670"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162C75B"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586982B"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5. člen</w:t>
      </w:r>
    </w:p>
    <w:p w14:paraId="5788869B"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(uporaba določb o soodločanju delavcev na podlagi sporazuma ali zakona)</w:t>
      </w:r>
    </w:p>
    <w:p w14:paraId="2BA0DD93"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55610E24"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Za družbo s sedežem v Republiki Sloveniji, ki nastane s čezmejno združitvijo, čezmejno delitvijo ali čezmejnim preoblikovanjem kapitalskih družb, veljajo določbe o soodločanju delavcev iz III. in IV. poglavja tega zakona, če:</w:t>
      </w:r>
    </w:p>
    <w:p w14:paraId="07686EB2"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a) v šestih mesecih pred objavo načrta o čezmejni združitvi, čezmejni delitvi ali čezmejn</w:t>
      </w:r>
      <w:r>
        <w:rPr>
          <w:rFonts w:ascii="Arial" w:hAnsi="Arial" w:cs="Arial"/>
          <w:sz w:val="20"/>
          <w:szCs w:val="20"/>
        </w:rPr>
        <w:t>e</w:t>
      </w:r>
      <w:r w:rsidRPr="001E4CBA">
        <w:rPr>
          <w:rFonts w:ascii="Arial" w:hAnsi="Arial" w:cs="Arial"/>
          <w:sz w:val="20"/>
          <w:szCs w:val="20"/>
        </w:rPr>
        <w:t>m preoblikovanj</w:t>
      </w:r>
      <w:r>
        <w:rPr>
          <w:rFonts w:ascii="Arial" w:hAnsi="Arial" w:cs="Arial"/>
          <w:sz w:val="20"/>
          <w:szCs w:val="20"/>
        </w:rPr>
        <w:t>u</w:t>
      </w:r>
      <w:r w:rsidRPr="001E4CBA">
        <w:rPr>
          <w:rFonts w:ascii="Arial" w:hAnsi="Arial" w:cs="Arial"/>
          <w:sz w:val="20"/>
          <w:szCs w:val="20"/>
        </w:rPr>
        <w:t xml:space="preserve"> ena od udeleženih družb zaposluje povprečno število delavcev, ki je enakovredno štirim petinam veljavnega praga, kakor je določen v pravu države članice, v katere pristojnost spada družba, ki se združuje, deli ali preoblikuje, za sprožitev soodločanja delavcev v </w:t>
      </w:r>
      <w:r>
        <w:rPr>
          <w:rFonts w:ascii="Arial" w:hAnsi="Arial" w:cs="Arial"/>
          <w:sz w:val="20"/>
          <w:szCs w:val="20"/>
        </w:rPr>
        <w:t>pomenu</w:t>
      </w:r>
      <w:r w:rsidRPr="001E4CBA">
        <w:rPr>
          <w:rFonts w:ascii="Arial" w:hAnsi="Arial" w:cs="Arial"/>
          <w:sz w:val="20"/>
          <w:szCs w:val="20"/>
        </w:rPr>
        <w:t xml:space="preserve"> točke č) 3. člena tega zakona, ali</w:t>
      </w:r>
      <w:r>
        <w:rPr>
          <w:rFonts w:ascii="Arial" w:hAnsi="Arial" w:cs="Arial"/>
          <w:sz w:val="20"/>
          <w:szCs w:val="20"/>
        </w:rPr>
        <w:t xml:space="preserve"> </w:t>
      </w:r>
    </w:p>
    <w:p w14:paraId="4C6B608E"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b) zakonodaja Republike Slovenije ne predvideva vsaj enakega obsega soodločanja delavcev, kakor je obstajal v zadevnih družbah, udeleženih pri čezmejni združitvi, čezmejni delitvi ali čezmejnem preoblikovanju kapitalskih družb, pri čemer se obseg soodločanja delavcev meri glede na delež predstavnikov delavcev v organu vodenja ali nadzora družbe ali njunih odborih ali v skupini za upravljanje, odgovorni za profitne enote družbe, kakor so opredeljene v zakonodaji držav članic, ali</w:t>
      </w:r>
    </w:p>
    <w:p w14:paraId="4E6402C6"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c)</w:t>
      </w:r>
      <w:r>
        <w:rPr>
          <w:rFonts w:ascii="Arial" w:hAnsi="Arial" w:cs="Arial"/>
          <w:sz w:val="20"/>
          <w:szCs w:val="20"/>
        </w:rPr>
        <w:t xml:space="preserve"> </w:t>
      </w:r>
      <w:r w:rsidRPr="001E4CBA">
        <w:rPr>
          <w:rFonts w:ascii="Arial" w:hAnsi="Arial" w:cs="Arial"/>
          <w:sz w:val="20"/>
          <w:szCs w:val="20"/>
        </w:rPr>
        <w:t>zakonodaja Republike Slovenije za delavce v podružnicah družbe, nastale s čezmejno združitvijo, čezmejno delitvijo ali čezmejnim preoblikovanjem kapitalskih družb, ki so v drugih državah članicah, ne predvideva enake pravice do soodločanja, kakor so priznane delavcem v Republiki Sloveniji.</w:t>
      </w:r>
    </w:p>
    <w:p w14:paraId="6DCB41F0"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 xml:space="preserve">(2) </w:t>
      </w:r>
      <w:r w:rsidRPr="001E4CBA">
        <w:rPr>
          <w:rFonts w:ascii="Arial" w:hAnsi="Arial" w:cs="Arial"/>
          <w:sz w:val="20"/>
          <w:szCs w:val="20"/>
          <w:shd w:val="clear" w:color="auto" w:fill="FFFFFF"/>
        </w:rPr>
        <w:t xml:space="preserve">V primeru iz prejšnjega odstavka družba, </w:t>
      </w:r>
      <w:r w:rsidRPr="001E4CBA">
        <w:rPr>
          <w:rFonts w:ascii="Arial" w:hAnsi="Arial" w:cs="Arial"/>
          <w:sz w:val="20"/>
          <w:szCs w:val="20"/>
        </w:rPr>
        <w:t>ki nastane s čezmejno združitvijo, čezmejno delitvijo ali čezmejnim preoblikovanjem kapitalskih družb</w:t>
      </w:r>
      <w:r w:rsidRPr="001E4CBA">
        <w:rPr>
          <w:rFonts w:ascii="Arial" w:hAnsi="Arial" w:cs="Arial"/>
          <w:sz w:val="20"/>
          <w:szCs w:val="20"/>
          <w:shd w:val="clear" w:color="auto" w:fill="FFFFFF"/>
        </w:rPr>
        <w:t>, s primerno strukturo svojih organov oziroma s spremembo pravnoorganizacijske oblike omogoči uresničevanje pravice delavcev do soodločanja.</w:t>
      </w:r>
    </w:p>
    <w:p w14:paraId="29AD967D"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03730E75"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6FFE5832"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II. POSTOPEK POGAJANJA</w:t>
      </w:r>
    </w:p>
    <w:p w14:paraId="0B8A7120"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9228EF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6. člen</w:t>
      </w:r>
    </w:p>
    <w:p w14:paraId="1DD2CE35"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w:t>
      </w:r>
      <w:r w:rsidRPr="000D6D75">
        <w:rPr>
          <w:rFonts w:ascii="Arial" w:hAnsi="Arial" w:cs="Arial"/>
          <w:b/>
          <w:bCs/>
          <w:sz w:val="20"/>
          <w:szCs w:val="20"/>
        </w:rPr>
        <w:t>začetek pogajanja s predstavniki delavcev</w:t>
      </w:r>
      <w:r w:rsidRPr="001E4CBA">
        <w:rPr>
          <w:rFonts w:ascii="Arial" w:hAnsi="Arial" w:cs="Arial"/>
          <w:b/>
          <w:bCs/>
          <w:sz w:val="20"/>
          <w:szCs w:val="20"/>
        </w:rPr>
        <w:t>)</w:t>
      </w:r>
    </w:p>
    <w:p w14:paraId="3B3D7722"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40102FD0"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Po objavi načrta čezmejne združitve, čezmejne delitve ali čezmejnega preoblikovanja kapitalskih družb v skladu z zakon</w:t>
      </w:r>
      <w:r>
        <w:rPr>
          <w:rFonts w:ascii="Arial" w:hAnsi="Arial" w:cs="Arial"/>
          <w:sz w:val="20"/>
          <w:szCs w:val="20"/>
        </w:rPr>
        <w:t>om</w:t>
      </w:r>
      <w:r w:rsidRPr="001E4CBA">
        <w:rPr>
          <w:rFonts w:ascii="Arial" w:hAnsi="Arial" w:cs="Arial"/>
          <w:sz w:val="20"/>
          <w:szCs w:val="20"/>
        </w:rPr>
        <w:t>, ki ureja gospodarske družbe, morajo poslovodstva vseh udeleženih družb začeti pogajanja s predstavniki delavcev udeleženih družb o ureditvi načina soodločanja delavcev.</w:t>
      </w:r>
    </w:p>
    <w:p w14:paraId="48071DF2"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V ta namen morajo biti predstavniki delavcev</w:t>
      </w:r>
      <w:r>
        <w:rPr>
          <w:rFonts w:ascii="Arial" w:hAnsi="Arial" w:cs="Arial"/>
          <w:sz w:val="20"/>
          <w:szCs w:val="20"/>
        </w:rPr>
        <w:t xml:space="preserve"> –</w:t>
      </w:r>
      <w:r w:rsidRPr="001E4CBA">
        <w:rPr>
          <w:rFonts w:ascii="Arial" w:hAnsi="Arial" w:cs="Arial"/>
          <w:sz w:val="20"/>
          <w:szCs w:val="20"/>
        </w:rPr>
        <w:t xml:space="preserve"> ali če teh ni, vsi delavci </w:t>
      </w:r>
      <w:r>
        <w:rPr>
          <w:rFonts w:ascii="Arial" w:hAnsi="Arial" w:cs="Arial"/>
          <w:sz w:val="20"/>
          <w:szCs w:val="20"/>
        </w:rPr>
        <w:t xml:space="preserve">– </w:t>
      </w:r>
      <w:r w:rsidRPr="001E4CBA">
        <w:rPr>
          <w:rFonts w:ascii="Arial" w:hAnsi="Arial" w:cs="Arial"/>
          <w:sz w:val="20"/>
          <w:szCs w:val="20"/>
        </w:rPr>
        <w:t>neposredno seznanjeni</w:t>
      </w:r>
      <w:r>
        <w:rPr>
          <w:rFonts w:ascii="Arial" w:hAnsi="Arial" w:cs="Arial"/>
          <w:sz w:val="20"/>
          <w:szCs w:val="20"/>
        </w:rPr>
        <w:t xml:space="preserve"> z</w:t>
      </w:r>
      <w:r w:rsidRPr="001E4CBA">
        <w:rPr>
          <w:rFonts w:ascii="Arial" w:hAnsi="Arial" w:cs="Arial"/>
          <w:sz w:val="20"/>
          <w:szCs w:val="20"/>
        </w:rPr>
        <w:t>:</w:t>
      </w:r>
    </w:p>
    <w:p w14:paraId="5414AF85"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 xml:space="preserve">– </w:t>
      </w:r>
      <w:r w:rsidRPr="001E4CBA">
        <w:rPr>
          <w:rFonts w:ascii="Arial" w:hAnsi="Arial" w:cs="Arial"/>
          <w:sz w:val="20"/>
          <w:szCs w:val="20"/>
        </w:rPr>
        <w:t>identiteto in strukturo udeleženih družb, zadevnih odvisnih družb in podružnic ter njihovo porazdelitvijo po državah članicah,</w:t>
      </w:r>
    </w:p>
    <w:p w14:paraId="389E5CA8" w14:textId="77777777" w:rsidR="00FF647D" w:rsidRPr="001E4CBA" w:rsidRDefault="00FF647D" w:rsidP="00FF647D">
      <w:pPr>
        <w:pStyle w:val="alineazaodstavkom0"/>
        <w:shd w:val="clear" w:color="auto" w:fill="FFFFFF"/>
        <w:spacing w:before="0" w:beforeAutospacing="0" w:after="0" w:afterAutospacing="0" w:line="260" w:lineRule="exact"/>
        <w:ind w:left="142" w:hanging="141"/>
        <w:jc w:val="both"/>
        <w:rPr>
          <w:rFonts w:ascii="Arial" w:hAnsi="Arial" w:cs="Arial"/>
          <w:sz w:val="20"/>
          <w:szCs w:val="20"/>
        </w:rPr>
      </w:pPr>
      <w:r>
        <w:rPr>
          <w:rFonts w:ascii="Arial" w:hAnsi="Arial" w:cs="Arial"/>
          <w:sz w:val="20"/>
          <w:szCs w:val="20"/>
        </w:rPr>
        <w:lastRenderedPageBreak/>
        <w:t>–</w:t>
      </w:r>
      <w:r w:rsidRPr="001E4CBA">
        <w:rPr>
          <w:rFonts w:ascii="Arial" w:hAnsi="Arial" w:cs="Arial"/>
          <w:sz w:val="20"/>
          <w:szCs w:val="20"/>
        </w:rPr>
        <w:t xml:space="preserve"> skupnim številom delavcev po posameznih državah članicah, po udeleženih družbah, zadevnih odvisnih družbah in podružnicah,</w:t>
      </w:r>
    </w:p>
    <w:p w14:paraId="2E555C9E" w14:textId="77777777" w:rsidR="00FF647D" w:rsidRPr="001E4CBA" w:rsidRDefault="00FF647D" w:rsidP="00FF647D">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Pr>
          <w:rFonts w:ascii="Arial" w:hAnsi="Arial" w:cs="Arial"/>
          <w:sz w:val="20"/>
          <w:szCs w:val="20"/>
        </w:rPr>
        <w:t>–</w:t>
      </w:r>
      <w:r w:rsidRPr="001E4CBA">
        <w:rPr>
          <w:rFonts w:ascii="Arial" w:hAnsi="Arial" w:cs="Arial"/>
          <w:sz w:val="20"/>
          <w:szCs w:val="20"/>
        </w:rPr>
        <w:t xml:space="preserve"> podatkom o delavskih predstavnikih v teh družbah in</w:t>
      </w:r>
    </w:p>
    <w:p w14:paraId="1BCEED19" w14:textId="77777777" w:rsidR="00FF647D" w:rsidRPr="001E4CBA" w:rsidRDefault="00FF647D" w:rsidP="00FF647D">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Pr>
          <w:rFonts w:ascii="Arial" w:hAnsi="Arial" w:cs="Arial"/>
          <w:sz w:val="20"/>
          <w:szCs w:val="20"/>
        </w:rPr>
        <w:t>–</w:t>
      </w:r>
      <w:r w:rsidRPr="001E4CBA">
        <w:rPr>
          <w:rFonts w:ascii="Arial" w:hAnsi="Arial" w:cs="Arial"/>
          <w:sz w:val="20"/>
          <w:szCs w:val="20"/>
        </w:rPr>
        <w:t xml:space="preserve"> številom delavcev, ki imajo pravico do soodločanja v organih vodenja ali nadzora teh družb.</w:t>
      </w:r>
    </w:p>
    <w:p w14:paraId="6C6A876F"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Za sklenitev sporazuma o načinu soodločanja delavcev se ustanovi posebno pogajalsko telo, ki zastopa delavce vseh udeleženih družb, zadevnih odvisnih družb in podružnic.</w:t>
      </w:r>
    </w:p>
    <w:p w14:paraId="4DDAA5B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814F33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36C4521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7. člen</w:t>
      </w:r>
    </w:p>
    <w:p w14:paraId="248EEC0B"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(število članov posebnega pogajalskega telesa)</w:t>
      </w:r>
    </w:p>
    <w:p w14:paraId="1A021CBE"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5E15681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Število članov posebnega pogajalskega telesa iz posamezne države članice je sorazmerno s številom delavcev, zaposleni</w:t>
      </w:r>
      <w:r>
        <w:rPr>
          <w:rFonts w:ascii="Arial" w:hAnsi="Arial" w:cs="Arial"/>
          <w:sz w:val="20"/>
          <w:szCs w:val="20"/>
        </w:rPr>
        <w:t>h</w:t>
      </w:r>
      <w:r w:rsidRPr="001E4CBA">
        <w:rPr>
          <w:rFonts w:ascii="Arial" w:hAnsi="Arial" w:cs="Arial"/>
          <w:sz w:val="20"/>
          <w:szCs w:val="20"/>
        </w:rPr>
        <w:t xml:space="preserve"> v udeleženih družbah, zadevnih odvisnih družbah in podružnicah iz te države članice.</w:t>
      </w:r>
    </w:p>
    <w:p w14:paraId="7646DD4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Delavcem iz posamezne države članice se dodeli en sedež v posebnem pogajalskem telesu za vsakih začetih 10 % od skupnega števila delavcev, zaposleni</w:t>
      </w:r>
      <w:r>
        <w:rPr>
          <w:rFonts w:ascii="Arial" w:hAnsi="Arial" w:cs="Arial"/>
          <w:sz w:val="20"/>
          <w:szCs w:val="20"/>
        </w:rPr>
        <w:t>h</w:t>
      </w:r>
      <w:r w:rsidRPr="001E4CBA">
        <w:rPr>
          <w:rFonts w:ascii="Arial" w:hAnsi="Arial" w:cs="Arial"/>
          <w:sz w:val="20"/>
          <w:szCs w:val="20"/>
        </w:rPr>
        <w:t xml:space="preserve"> v udeleženih družbah, zadevnih odvisnih družbah in podružnicah v vseh državah članicah skupaj.</w:t>
      </w:r>
    </w:p>
    <w:p w14:paraId="17A392A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793D2059"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390EEBD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8. člen</w:t>
      </w:r>
    </w:p>
    <w:p w14:paraId="0C79A9F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(dodatni sedeži pri čezmejni združitvi kapitalskih družb)</w:t>
      </w:r>
    </w:p>
    <w:p w14:paraId="32791D1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6B5D4747"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V primeru čezmejne združitve kapitalskih družb pripadajo udeleženim družbam iz posamezne države članice dodatni sedeži, da se zagotovi, da je v posebno pogajalsko telo vključen en predstavnik iz vsake udeležene družbe, ki je registrirana in ima delavce zaposlene v posamezni državi članici ter preneha obstajati kot samostojna pravna oseba po registraciji.</w:t>
      </w:r>
    </w:p>
    <w:p w14:paraId="748465C7"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Število dodatnih članov posebnega pogajalskega telesa ne sme presegati 20 % števila članov, imenovanih v skladu s prejšnjim členom, in ne sme povzročiti dvojnega zastopanja delavcev.</w:t>
      </w:r>
    </w:p>
    <w:p w14:paraId="16416E38"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Če število udeleženih družb presega število dodatnih sedežev, ki so na voljo v skladu s prejšnjim členom, se dodatni sedeži dodelijo družbam v posameznih državah članicah, ki še nimajo svojega predstavnika v posebnem pogajalskem telesu in imajo največ delavcev.</w:t>
      </w:r>
    </w:p>
    <w:p w14:paraId="672E159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6DFFF58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F7A756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9. člen</w:t>
      </w:r>
    </w:p>
    <w:p w14:paraId="67F625DD"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(izračun števila delavcev)</w:t>
      </w:r>
    </w:p>
    <w:p w14:paraId="69177363"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43B29094"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Za izračun števila delavcev v udeleženih družbah, zadevnih odvisnih družbah in podružnicah se upošteva število delavcev v času objave načrta čezmejne združitve, čezmejne delitve ali čezmejnega preoblikovanja kapitalskih družb iz 6. člena tega zakona.</w:t>
      </w:r>
    </w:p>
    <w:p w14:paraId="3461620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Če med delovanjem posebnega pogajalskega telesa nastanejo tolikšne spremembe v strukturi ali številu delavcev udeleženih družb, zadevnih odvisnih družb in podružnic, da bi se glede na merila iz 7. in 8. člena tega zakona sestava posebnega pogajalskega telesa morala spremeniti, je treba posebno pogajalsko telo ustrezno na novo sestaviti. O takih spremembah morajo poslovodstva obvestiti posebno pogajalsko telo, pri čemer se smiselno uporablja 6. člen tega zakona.</w:t>
      </w:r>
    </w:p>
    <w:p w14:paraId="16FA350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7D0436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2BB595D0"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10. člen</w:t>
      </w:r>
    </w:p>
    <w:p w14:paraId="70412187"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(volitve članov posebnega pogajalskega telesa iz Republike Slovenije)</w:t>
      </w:r>
    </w:p>
    <w:p w14:paraId="0DB0378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3C4DDBED" w14:textId="77777777" w:rsidR="00FF647D" w:rsidRPr="005C561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Predstavnike delavcev iz Republike Slovenije v posebno pogajalsko telo izvoli zbor delavcev na tajnih volitvah.</w:t>
      </w:r>
      <w:r>
        <w:rPr>
          <w:rFonts w:ascii="Arial" w:hAnsi="Arial" w:cs="Arial"/>
          <w:sz w:val="20"/>
          <w:szCs w:val="20"/>
        </w:rPr>
        <w:t xml:space="preserve"> </w:t>
      </w:r>
      <w:r w:rsidRPr="000A723C">
        <w:rPr>
          <w:rFonts w:ascii="Arial" w:hAnsi="Arial" w:cs="Arial"/>
          <w:sz w:val="20"/>
          <w:szCs w:val="20"/>
        </w:rPr>
        <w:t>Izvolitev članov posebnega pogajalskega telesa je treba izvesti v desetih tednih</w:t>
      </w:r>
      <w:r w:rsidRPr="000A723C">
        <w:rPr>
          <w:rFonts w:ascii="Arial" w:hAnsi="Arial" w:cs="Arial"/>
          <w:b/>
          <w:bCs/>
          <w:sz w:val="20"/>
          <w:szCs w:val="20"/>
        </w:rPr>
        <w:t xml:space="preserve"> </w:t>
      </w:r>
      <w:r w:rsidRPr="000A723C">
        <w:rPr>
          <w:rFonts w:ascii="Arial" w:hAnsi="Arial" w:cs="Arial"/>
          <w:sz w:val="20"/>
          <w:szCs w:val="20"/>
        </w:rPr>
        <w:t>po predložitvi</w:t>
      </w:r>
      <w:r w:rsidRPr="005C561A">
        <w:rPr>
          <w:rFonts w:ascii="Arial" w:hAnsi="Arial" w:cs="Arial"/>
          <w:sz w:val="20"/>
          <w:szCs w:val="20"/>
        </w:rPr>
        <w:t xml:space="preserve"> podatkov iz drugega odstavka 6. člena tega zakona.</w:t>
      </w:r>
    </w:p>
    <w:p w14:paraId="11FAF64E"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lastRenderedPageBreak/>
        <w:t>(2) Pravico predlagati kandidate za člane posebnega pogajalskega telesa imajo sveti delavcev, reprezentativni sindikati v udeleženi družbi, zadevni odvisni družbi in podružnici ter najmanj 50 delavcev v udeleženi družbi, zadevni odvisni družbi in podružnici.</w:t>
      </w:r>
    </w:p>
    <w:p w14:paraId="63C7D4B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43779A6"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F4285A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11. člen</w:t>
      </w:r>
    </w:p>
    <w:p w14:paraId="160D77C3"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(naloge)</w:t>
      </w:r>
    </w:p>
    <w:p w14:paraId="1DB83A8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3FA8FEFE"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Poslovodstva udeleženih družb seznanijo posebno pogajalsko telo s predlogom in postopkom ustanavljanja družbe do njene registracije.</w:t>
      </w:r>
    </w:p>
    <w:p w14:paraId="514B1C7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Posebno pogajalsko telo in poslovodstva udeleženih družb se v duhu sodelovanja pogajajo za dosego sporazuma o načinu soodločanja delavcev v organih vodenja ali nadzora družb. Sporazum mora biti v pisni obliki.</w:t>
      </w:r>
    </w:p>
    <w:p w14:paraId="49907C17"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Pogajanja se začnejo, ko je posebno pogajalsko telo ustanovljeno</w:t>
      </w:r>
      <w:r>
        <w:rPr>
          <w:rFonts w:ascii="Arial" w:hAnsi="Arial" w:cs="Arial"/>
          <w:sz w:val="20"/>
          <w:szCs w:val="20"/>
        </w:rPr>
        <w:t>,</w:t>
      </w:r>
      <w:r w:rsidRPr="001E4CBA">
        <w:rPr>
          <w:rFonts w:ascii="Arial" w:hAnsi="Arial" w:cs="Arial"/>
          <w:sz w:val="20"/>
          <w:szCs w:val="20"/>
        </w:rPr>
        <w:t xml:space="preserve"> in lahko trajajo do šest mesecev, razen če se stranki sporazumno odločita za podaljšanje pogajanj, vendar največ do enega leta od dneva ustanovitve posebnega pogajalskega telesa.</w:t>
      </w:r>
    </w:p>
    <w:p w14:paraId="46F55D4A"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(4) Za dan ustanovitve posebnega pogajalskega telesa velja dan, ko so poslovodstva udeleženih družb sklicala ustanovitveno sejo posebnega pogajalskega telesa.</w:t>
      </w:r>
    </w:p>
    <w:p w14:paraId="4E08BF0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shd w:val="clear" w:color="auto" w:fill="FFFFFF"/>
        </w:rPr>
        <w:t xml:space="preserve">(5) Poslovodstvo mora </w:t>
      </w:r>
      <w:r w:rsidRPr="001E4CBA">
        <w:rPr>
          <w:rFonts w:ascii="Arial" w:hAnsi="Arial" w:cs="Arial"/>
          <w:sz w:val="20"/>
          <w:szCs w:val="20"/>
        </w:rPr>
        <w:t>predstavnike delavcev</w:t>
      </w:r>
      <w:r>
        <w:rPr>
          <w:rFonts w:ascii="Arial" w:hAnsi="Arial" w:cs="Arial"/>
          <w:sz w:val="20"/>
          <w:szCs w:val="20"/>
        </w:rPr>
        <w:t xml:space="preserve"> –</w:t>
      </w:r>
      <w:r w:rsidRPr="001E4CBA">
        <w:rPr>
          <w:rFonts w:ascii="Arial" w:hAnsi="Arial" w:cs="Arial"/>
          <w:sz w:val="20"/>
          <w:szCs w:val="20"/>
        </w:rPr>
        <w:t xml:space="preserve"> ali če teh ni, vse delavce </w:t>
      </w:r>
      <w:r>
        <w:rPr>
          <w:rFonts w:ascii="Arial" w:hAnsi="Arial" w:cs="Arial"/>
          <w:sz w:val="20"/>
          <w:szCs w:val="20"/>
        </w:rPr>
        <w:t xml:space="preserve">– </w:t>
      </w:r>
      <w:r w:rsidRPr="001E4CBA">
        <w:rPr>
          <w:rFonts w:ascii="Arial" w:hAnsi="Arial" w:cs="Arial"/>
          <w:sz w:val="20"/>
          <w:szCs w:val="20"/>
          <w:shd w:val="clear" w:color="auto" w:fill="FFFFFF"/>
        </w:rPr>
        <w:t>brez nepotrebnega odlašanja obvestiti o izidu pogajanj v zvezi s soodločanjem delavcev.</w:t>
      </w:r>
    </w:p>
    <w:p w14:paraId="4095D6B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F5A525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716A29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12. člen</w:t>
      </w:r>
    </w:p>
    <w:p w14:paraId="1A6918EF"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(strokovnjaki)</w:t>
      </w:r>
    </w:p>
    <w:p w14:paraId="4CEE4FA2"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6D71C647"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Za pogajanja lahko posebno pogajalsko telo zaprosi za pomoč strokovnjake, ki jih samo izbere, vključujoč predstavnike sindikatov na ravni Evropske unije, da jim pomagajo pri njihovem delu. Ti strokovnjaki so lahko na zahtevo posebnega pogajalskega telesa navzoči na pogajalskih sestankih v vlogi svetovalca. Posebno pogajalsko telo se lahko odloči, da bo o začetku pogajanj obvestilo predstavnike ustreznih zunanjih organizacij.</w:t>
      </w:r>
    </w:p>
    <w:p w14:paraId="40D0761F"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850657F"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F5271A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13. člen</w:t>
      </w:r>
    </w:p>
    <w:p w14:paraId="78DE2C0A"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(stroški)</w:t>
      </w:r>
    </w:p>
    <w:p w14:paraId="7E4C73D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56040040"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Vse stroške, povezane s pogajanji in delovanjem posebnega pogajalskega telesa, krijejo udeležene družbe.</w:t>
      </w:r>
    </w:p>
    <w:p w14:paraId="728A83A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Ne glede na prejšnji odstavek krijejo udeležene družbe stroške le za enega strokovnjaka iz prejšnjega člena.</w:t>
      </w:r>
    </w:p>
    <w:p w14:paraId="46EA30F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2164E7F8"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3723DB1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14. člen</w:t>
      </w:r>
    </w:p>
    <w:p w14:paraId="75985AC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(glasovanje posebnega pogajalskega telesa)</w:t>
      </w:r>
    </w:p>
    <w:p w14:paraId="70DEFC7F"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35899889"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Posebno pogajalsko telo odloča z večino glasov svojih članov, ki morajo hkrati predstavljati tudi večino vseh delavcev, če ta zakon ne določa drugače.</w:t>
      </w:r>
    </w:p>
    <w:p w14:paraId="7AAD981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Vsak član posebnega pogajalskega telesa ima en glas.</w:t>
      </w:r>
    </w:p>
    <w:p w14:paraId="70B149ED"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Člani posebnega pogajalskega telesa, izvoljeni ali imenovani v posamezni državi članici, zastopajo vse delavce udeleženih družb, zadevnih odvisnih družb in podružnic iz te države.</w:t>
      </w:r>
    </w:p>
    <w:p w14:paraId="5C6E0EB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5369769"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A5B5B55"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15. člen</w:t>
      </w:r>
    </w:p>
    <w:p w14:paraId="3DCB8A98"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lastRenderedPageBreak/>
        <w:t>(posebnosti odločanja)</w:t>
      </w:r>
    </w:p>
    <w:p w14:paraId="4490C455"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00C8C5ED"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Če v primeru čezmejne združitve kapitalskih družb pogajanja vodijo v zmanjševanje pravic do soodločanja delavcev v organih vodenja ali nadzora družbe, posebno pogajalsko telo o rešitvah odloča z najmanj dvotretjinsko večino svojih članov, ki zastopajo vsaj dve tretjini delavcev iz vsaj dveh držav članic, če se soodločanje delavcev nanaša na najmanj 25 % celotnega števila delavcev udeleženih družb.</w:t>
      </w:r>
    </w:p>
    <w:p w14:paraId="315DCEC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Zmanjševanje pravic do soodločanja delavcev pomeni, da:</w:t>
      </w:r>
    </w:p>
    <w:p w14:paraId="76D31657"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a)</w:t>
      </w:r>
      <w:r>
        <w:rPr>
          <w:rFonts w:ascii="Arial" w:hAnsi="Arial" w:cs="Arial"/>
          <w:sz w:val="20"/>
          <w:szCs w:val="20"/>
        </w:rPr>
        <w:t xml:space="preserve"> </w:t>
      </w:r>
      <w:r w:rsidRPr="001E4CBA">
        <w:rPr>
          <w:rFonts w:ascii="Arial" w:hAnsi="Arial" w:cs="Arial"/>
          <w:sz w:val="20"/>
          <w:szCs w:val="20"/>
        </w:rPr>
        <w:t>je delež predstavnikov delavcev v organu vodenja ali nadzora družbe, v njunih odborih ali v skupini za upravljanje, odgovorni za profitne enote družbe, kakor so opredeljene v zakonodaji držav članic, manjši od največjega deleža v udeleženih družbah, ali</w:t>
      </w:r>
    </w:p>
    <w:p w14:paraId="1B0CEFB9"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b)</w:t>
      </w:r>
      <w:r>
        <w:rPr>
          <w:rFonts w:ascii="Arial" w:hAnsi="Arial" w:cs="Arial"/>
          <w:sz w:val="20"/>
          <w:szCs w:val="20"/>
        </w:rPr>
        <w:t xml:space="preserve"> </w:t>
      </w:r>
      <w:r w:rsidRPr="001E4CBA">
        <w:rPr>
          <w:rFonts w:ascii="Arial" w:hAnsi="Arial" w:cs="Arial"/>
          <w:sz w:val="20"/>
          <w:szCs w:val="20"/>
        </w:rPr>
        <w:t>delavci nimajo pravice voliti, določiti, priporočiti ali zavrniti članov organa vodenja ali nadzora družbe, ali pa je ta pravica omejena.</w:t>
      </w:r>
    </w:p>
    <w:p w14:paraId="5A553B7C" w14:textId="77777777" w:rsidR="00FF647D" w:rsidRPr="001E4CBA" w:rsidRDefault="00FF647D" w:rsidP="00FF647D">
      <w:pPr>
        <w:pStyle w:val="rkovnatokazaodstavkom0"/>
        <w:shd w:val="clear" w:color="auto" w:fill="FFFFFF"/>
        <w:spacing w:before="0" w:beforeAutospacing="0" w:after="0" w:afterAutospacing="0" w:line="260" w:lineRule="exact"/>
        <w:ind w:firstLine="993"/>
        <w:jc w:val="both"/>
        <w:rPr>
          <w:rFonts w:ascii="Arial" w:hAnsi="Arial" w:cs="Arial"/>
          <w:sz w:val="20"/>
          <w:szCs w:val="20"/>
        </w:rPr>
      </w:pPr>
      <w:r w:rsidRPr="001E4CBA">
        <w:rPr>
          <w:rFonts w:ascii="Arial" w:hAnsi="Arial" w:cs="Arial"/>
          <w:sz w:val="20"/>
          <w:szCs w:val="20"/>
        </w:rPr>
        <w:t>(3) Če je družba ustanovljena s čezmejno delitvijo ali čezmejnim preoblikovanjem, se odločitev po prvem odstavku tega člena ne more sprejeti.</w:t>
      </w:r>
    </w:p>
    <w:p w14:paraId="12D7F57E" w14:textId="77777777" w:rsidR="00FF647D" w:rsidRPr="001E4CBA" w:rsidRDefault="00FF647D" w:rsidP="00FF647D">
      <w:pPr>
        <w:pStyle w:val="odstavek"/>
        <w:shd w:val="clear" w:color="auto" w:fill="FFFFFF"/>
        <w:tabs>
          <w:tab w:val="left" w:pos="1134"/>
        </w:tabs>
        <w:spacing w:before="0" w:beforeAutospacing="0" w:after="0" w:afterAutospacing="0" w:line="260" w:lineRule="exact"/>
        <w:ind w:firstLine="993"/>
        <w:jc w:val="both"/>
        <w:rPr>
          <w:rFonts w:ascii="Arial" w:hAnsi="Arial" w:cs="Arial"/>
          <w:sz w:val="20"/>
          <w:szCs w:val="20"/>
        </w:rPr>
      </w:pPr>
      <w:r w:rsidRPr="001E4CBA">
        <w:rPr>
          <w:rFonts w:ascii="Arial" w:hAnsi="Arial" w:cs="Arial"/>
          <w:sz w:val="20"/>
          <w:szCs w:val="20"/>
        </w:rPr>
        <w:t xml:space="preserve">(4) Kadar v udeleženih družbah obstajajo različne oblike soodločanja delavcev, lahko posebno pogajalsko telo odloči, katera od teh oblik naj se uporabi v družbi, ki nastane s čezmejno združitvijo kapitalskih družb, s sedežem v Republiki Sloveniji. Če posebno pogajalsko telo ne sprejme odločitve, se v tej družbi uporabi oblika soodločanja delavcev, ki je veljala za večino delavcev v vseh udeleženih družbah, zadevnih odvisnih družbah in podružnicah. </w:t>
      </w:r>
    </w:p>
    <w:p w14:paraId="01F19667" w14:textId="77777777" w:rsidR="00FF647D" w:rsidRPr="001E4CBA" w:rsidRDefault="00FF647D" w:rsidP="00FF647D">
      <w:pPr>
        <w:pStyle w:val="odstavek"/>
        <w:shd w:val="clear" w:color="auto" w:fill="FFFFFF"/>
        <w:spacing w:before="0" w:beforeAutospacing="0" w:after="0" w:afterAutospacing="0" w:line="260" w:lineRule="exact"/>
        <w:ind w:firstLine="993"/>
        <w:jc w:val="both"/>
        <w:rPr>
          <w:rFonts w:ascii="Arial" w:hAnsi="Arial" w:cs="Arial"/>
          <w:sz w:val="20"/>
          <w:szCs w:val="20"/>
        </w:rPr>
      </w:pPr>
      <w:r w:rsidRPr="001E4CBA">
        <w:rPr>
          <w:rFonts w:ascii="Arial" w:hAnsi="Arial" w:cs="Arial"/>
          <w:sz w:val="20"/>
          <w:szCs w:val="20"/>
        </w:rPr>
        <w:t>(5) Posebno pogajalsko telo obvesti poslovodstva udeleženih družb o odločitvi iz prejšnjega odstavka.</w:t>
      </w:r>
    </w:p>
    <w:p w14:paraId="2C23A6AA"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6EBD98E8"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7A9FE24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16. člen</w:t>
      </w:r>
    </w:p>
    <w:p w14:paraId="62B7E00E"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(neopravljena vzpostavitev ali prekinitev pogajanj)</w:t>
      </w:r>
    </w:p>
    <w:p w14:paraId="431B7072"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0EB5ACD2"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Posebno pogajalsko telo lahko z najmanj dvotretjinsko večino svojih članov, ki zastopajo vsaj dve tretjini delavcev, pri čemer morajo pri čezmejnih združitvah kapitalskih družb zastopati delavce iz vsaj dveh držav članic, sklene, da ne začne pogajanj ali da prekine že začeta pogajanja.</w:t>
      </w:r>
    </w:p>
    <w:p w14:paraId="6AB39AE0"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shd w:val="clear" w:color="auto" w:fill="FFFFFF"/>
        </w:rPr>
      </w:pPr>
      <w:r w:rsidRPr="001E4CBA">
        <w:rPr>
          <w:rFonts w:ascii="Arial" w:hAnsi="Arial" w:cs="Arial"/>
          <w:sz w:val="20"/>
          <w:szCs w:val="20"/>
        </w:rPr>
        <w:t xml:space="preserve">(2) </w:t>
      </w:r>
      <w:r w:rsidRPr="001E4CBA">
        <w:rPr>
          <w:rFonts w:ascii="Arial" w:hAnsi="Arial" w:cs="Arial"/>
          <w:sz w:val="20"/>
          <w:szCs w:val="20"/>
          <w:shd w:val="clear" w:color="auto" w:fill="FFFFFF"/>
        </w:rPr>
        <w:t>Če je sprejet sklep iz prejšnjega odstavka, se uporabljajo predpisi o soodločanju delavcev, ki veljajo v državi članici, v kateri bo imela sedež družba, ki bo nastala na podlagi čezmejne združitve, čezmejne delitve ali čezmejnega preoblikovanja kapitalskih družb.</w:t>
      </w:r>
    </w:p>
    <w:p w14:paraId="0749721F"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shd w:val="clear" w:color="auto" w:fill="FFFFFF"/>
        </w:rPr>
      </w:pPr>
      <w:r w:rsidRPr="001E4CBA">
        <w:rPr>
          <w:rFonts w:ascii="Arial" w:hAnsi="Arial" w:cs="Arial"/>
          <w:sz w:val="20"/>
          <w:szCs w:val="20"/>
          <w:shd w:val="clear" w:color="auto" w:fill="FFFFFF"/>
        </w:rPr>
        <w:t>(3) Kadar je družba ustanovljena s čezmejno delitvijo ali čezmejnim preoblikovanjem, ni mogoče sprejeti sklepa iz prvega odstavka tega člena, če v družbi, ki se bo čezmejno delila ali čezmejno preoblikovala, že obstaja soodločanje.</w:t>
      </w:r>
    </w:p>
    <w:p w14:paraId="27ABD49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606BF8E" w14:textId="77777777" w:rsidR="00FF647D" w:rsidRPr="001E4CBA" w:rsidRDefault="00FF647D" w:rsidP="00FF647D">
      <w:pPr>
        <w:pStyle w:val="poglavje0"/>
        <w:shd w:val="clear" w:color="auto" w:fill="FFFFFF"/>
        <w:spacing w:before="0" w:beforeAutospacing="0" w:after="0" w:afterAutospacing="0" w:line="260" w:lineRule="exact"/>
        <w:rPr>
          <w:rFonts w:ascii="Arial" w:hAnsi="Arial" w:cs="Arial"/>
          <w:sz w:val="20"/>
          <w:szCs w:val="20"/>
        </w:rPr>
      </w:pPr>
    </w:p>
    <w:p w14:paraId="4BEF6E3F"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III. SOODLOČANJE DELAVCEV NA PODLAGI SPORAZUMA</w:t>
      </w:r>
    </w:p>
    <w:p w14:paraId="3B65418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36908FD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w:t>
      </w:r>
      <w:r>
        <w:rPr>
          <w:rFonts w:ascii="Arial" w:hAnsi="Arial" w:cs="Arial"/>
          <w:b/>
          <w:bCs/>
          <w:sz w:val="20"/>
          <w:szCs w:val="20"/>
        </w:rPr>
        <w:t>7</w:t>
      </w:r>
      <w:r w:rsidRPr="001E4CBA">
        <w:rPr>
          <w:rFonts w:ascii="Arial" w:hAnsi="Arial" w:cs="Arial"/>
          <w:b/>
          <w:bCs/>
          <w:sz w:val="20"/>
          <w:szCs w:val="20"/>
        </w:rPr>
        <w:t>. člen</w:t>
      </w:r>
    </w:p>
    <w:p w14:paraId="62EA3DB5"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(vsebina sporazuma)</w:t>
      </w:r>
    </w:p>
    <w:p w14:paraId="4F4E4176"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08323D9D"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Pisni sporazum o načinu soodločanja delavcev, ki ga sklenejo posebno pogajalsko telo in poslovodstva udeleženih družb v skladu z 11. členom tega zakona, vsebuje:</w:t>
      </w:r>
    </w:p>
    <w:p w14:paraId="0A72592D"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 xml:space="preserve">– </w:t>
      </w:r>
      <w:r w:rsidRPr="001E4CBA">
        <w:rPr>
          <w:rFonts w:ascii="Arial" w:hAnsi="Arial" w:cs="Arial"/>
          <w:sz w:val="20"/>
          <w:szCs w:val="20"/>
        </w:rPr>
        <w:t>področje veljavnosti sporazuma,</w:t>
      </w:r>
    </w:p>
    <w:p w14:paraId="5FD3BC1B"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 xml:space="preserve">– </w:t>
      </w:r>
      <w:r w:rsidRPr="001E4CBA">
        <w:rPr>
          <w:rFonts w:ascii="Arial" w:hAnsi="Arial" w:cs="Arial"/>
          <w:sz w:val="20"/>
          <w:szCs w:val="20"/>
        </w:rPr>
        <w:t xml:space="preserve">datum začetka veljavnosti sporazuma in njegovo trajanje, primere, v katerih se je treba o sporazumu znova pogajati, ter postopek za </w:t>
      </w:r>
      <w:r>
        <w:rPr>
          <w:rFonts w:ascii="Arial" w:hAnsi="Arial" w:cs="Arial"/>
          <w:sz w:val="20"/>
          <w:szCs w:val="20"/>
        </w:rPr>
        <w:t>vnovična</w:t>
      </w:r>
      <w:r w:rsidRPr="001E4CBA">
        <w:rPr>
          <w:rFonts w:ascii="Arial" w:hAnsi="Arial" w:cs="Arial"/>
          <w:sz w:val="20"/>
          <w:szCs w:val="20"/>
        </w:rPr>
        <w:t xml:space="preserve"> pogajanja o njem,</w:t>
      </w:r>
    </w:p>
    <w:p w14:paraId="58E450D1"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 xml:space="preserve">– </w:t>
      </w:r>
      <w:r w:rsidRPr="001E4CBA">
        <w:rPr>
          <w:rFonts w:ascii="Arial" w:hAnsi="Arial" w:cs="Arial"/>
          <w:sz w:val="20"/>
          <w:szCs w:val="20"/>
        </w:rPr>
        <w:t>načine soodločanja delavcev, vključno s številom članov v organih vodenja ali nadzora družbe, ki nastane s čezmejno združitvijo, čezmejno delitvijo ali čezmejnim preoblikovanjem kapitalskih družb, ki jih bodo delavci upravičeni voliti, imenovati, jih priporočiti ali jim nasprotovati, in postopke, po katerih delavci te člane lahko volijo, imenujejo, priporočijo ali jim nasprotujejo, ter njihove pravice.</w:t>
      </w:r>
    </w:p>
    <w:p w14:paraId="49FD492D"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lastRenderedPageBreak/>
        <w:t>(2) V sporazumu ni treba upoštevati določb IV. poglavja tega zakona, razen če posebno pogajalsko telo in poslovodstva udeleženih družb odločijo drugače.</w:t>
      </w:r>
    </w:p>
    <w:p w14:paraId="14ED28BB"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Kadar je družba ustanovljena s čezmejno delitvijo ali čezmejnim preoblikovanjem kapitalskih družb, mora sporazum o načinu soodločanja delavcev zagotoviti najmanj enako raven soodločanja delavcev, kot obstaja v družbi, ki se bo čezmejno delila ali čezmejno preoblikovala.</w:t>
      </w:r>
    </w:p>
    <w:p w14:paraId="69403831" w14:textId="77777777" w:rsidR="00FF647D" w:rsidRPr="001E4CBA" w:rsidRDefault="00FF647D" w:rsidP="00FF647D">
      <w:pPr>
        <w:pStyle w:val="poglavje0"/>
        <w:shd w:val="clear" w:color="auto" w:fill="FFFFFF"/>
        <w:spacing w:before="0" w:beforeAutospacing="0" w:after="0" w:afterAutospacing="0" w:line="260" w:lineRule="exact"/>
        <w:rPr>
          <w:rFonts w:ascii="Arial" w:hAnsi="Arial" w:cs="Arial"/>
          <w:sz w:val="20"/>
          <w:szCs w:val="20"/>
        </w:rPr>
      </w:pPr>
    </w:p>
    <w:p w14:paraId="5FB89AB9" w14:textId="77777777" w:rsidR="00FF647D" w:rsidRPr="001E4CBA" w:rsidRDefault="00FF647D" w:rsidP="00FF647D">
      <w:pPr>
        <w:pStyle w:val="poglavje0"/>
        <w:shd w:val="clear" w:color="auto" w:fill="FFFFFF"/>
        <w:spacing w:before="0" w:beforeAutospacing="0" w:after="0" w:afterAutospacing="0" w:line="260" w:lineRule="exact"/>
        <w:rPr>
          <w:rFonts w:ascii="Arial" w:hAnsi="Arial" w:cs="Arial"/>
          <w:sz w:val="20"/>
          <w:szCs w:val="20"/>
        </w:rPr>
      </w:pPr>
    </w:p>
    <w:p w14:paraId="48148CC3"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IV. SOODLOČANJE DELAVCEV NA PODLAGI ZAKONA</w:t>
      </w:r>
    </w:p>
    <w:p w14:paraId="576901B6"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72737A08"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1</w:t>
      </w:r>
      <w:r>
        <w:rPr>
          <w:rFonts w:ascii="Arial" w:hAnsi="Arial" w:cs="Arial"/>
          <w:b/>
          <w:bCs/>
          <w:sz w:val="20"/>
          <w:szCs w:val="20"/>
        </w:rPr>
        <w:t>8</w:t>
      </w:r>
      <w:r w:rsidRPr="001E4CBA">
        <w:rPr>
          <w:rFonts w:ascii="Arial" w:hAnsi="Arial" w:cs="Arial"/>
          <w:b/>
          <w:bCs/>
          <w:sz w:val="20"/>
          <w:szCs w:val="20"/>
        </w:rPr>
        <w:t>. člen</w:t>
      </w:r>
    </w:p>
    <w:p w14:paraId="531D79B8"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(uporaba določb)</w:t>
      </w:r>
    </w:p>
    <w:p w14:paraId="2CD36894"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p>
    <w:p w14:paraId="455FBC59"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Določbe tega poglavja se za družbo, ki nastane s čezmejno združitvijo, čezmejno delitvijo ali čezmejnim preoblikovanjem kapitalskih družb in je registrirana v Republiki Sloveniji, uporabljajo od dneva njene registracije, če:</w:t>
      </w:r>
    </w:p>
    <w:p w14:paraId="04C98039"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w:t>
      </w:r>
      <w:r w:rsidRPr="001E4CBA">
        <w:rPr>
          <w:rFonts w:ascii="Arial" w:hAnsi="Arial" w:cs="Arial"/>
          <w:sz w:val="20"/>
          <w:szCs w:val="20"/>
        </w:rPr>
        <w:t> se stranke tako dogovorijo ali</w:t>
      </w:r>
    </w:p>
    <w:p w14:paraId="4148AEAC"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rPr>
        <w:t>–</w:t>
      </w:r>
      <w:r w:rsidRPr="001E4CBA">
        <w:rPr>
          <w:rFonts w:ascii="Arial" w:hAnsi="Arial" w:cs="Arial"/>
          <w:sz w:val="20"/>
          <w:szCs w:val="20"/>
        </w:rPr>
        <w:t> v roku iz tretjega odstavka 11. člena tega zakona ni dosežen sporazum o načinu soodločanja delavcev in se poslovodstva udeleženih družb odločijo za uporabo določb tega poglavja ter nadaljujejo postopek registracije, pri čemer posebno pogajalsko telo ni sprejelo sklepa o prekinitvi pogajanj iz 16. člena tega zakona, ali</w:t>
      </w:r>
      <w:r>
        <w:rPr>
          <w:rFonts w:ascii="Arial" w:hAnsi="Arial" w:cs="Arial"/>
          <w:sz w:val="20"/>
          <w:szCs w:val="20"/>
        </w:rPr>
        <w:t xml:space="preserve"> </w:t>
      </w:r>
    </w:p>
    <w:p w14:paraId="1C61DD85" w14:textId="77777777" w:rsidR="00FF647D" w:rsidRPr="001E4CBA" w:rsidRDefault="00FF647D" w:rsidP="00FF647D">
      <w:pPr>
        <w:pStyle w:val="alineazaodstavkom0"/>
        <w:shd w:val="clear" w:color="auto" w:fill="FFFFFF"/>
        <w:spacing w:before="0" w:beforeAutospacing="0" w:after="0" w:afterAutospacing="0" w:line="260" w:lineRule="exact"/>
        <w:ind w:left="142" w:hanging="142"/>
        <w:jc w:val="both"/>
        <w:rPr>
          <w:rFonts w:ascii="Arial" w:hAnsi="Arial" w:cs="Arial"/>
          <w:sz w:val="20"/>
          <w:szCs w:val="20"/>
        </w:rPr>
      </w:pPr>
      <w:r>
        <w:rPr>
          <w:rFonts w:ascii="Arial" w:hAnsi="Arial" w:cs="Arial"/>
          <w:sz w:val="20"/>
          <w:szCs w:val="20"/>
          <w:shd w:val="clear" w:color="auto" w:fill="FFFFFF"/>
        </w:rPr>
        <w:t xml:space="preserve">– </w:t>
      </w:r>
      <w:r w:rsidRPr="001E4CBA">
        <w:rPr>
          <w:rFonts w:ascii="Arial" w:hAnsi="Arial" w:cs="Arial"/>
          <w:sz w:val="20"/>
          <w:szCs w:val="20"/>
          <w:shd w:val="clear" w:color="auto" w:fill="FFFFFF"/>
        </w:rPr>
        <w:t xml:space="preserve">poslovodstva družb, udeleženih pri čezmejni združitvi kapitalskih družb, v primeru, ko vsaj ena od družb, ki se združujejo, deluje po sistemu soodločanja delavcev v </w:t>
      </w:r>
      <w:r>
        <w:rPr>
          <w:rFonts w:ascii="Arial" w:hAnsi="Arial" w:cs="Arial"/>
          <w:sz w:val="20"/>
          <w:szCs w:val="20"/>
          <w:shd w:val="clear" w:color="auto" w:fill="FFFFFF"/>
        </w:rPr>
        <w:t>pomenu</w:t>
      </w:r>
      <w:r w:rsidRPr="001E4CBA">
        <w:rPr>
          <w:rFonts w:ascii="Arial" w:hAnsi="Arial" w:cs="Arial"/>
          <w:sz w:val="20"/>
          <w:szCs w:val="20"/>
          <w:shd w:val="clear" w:color="auto" w:fill="FFFFFF"/>
        </w:rPr>
        <w:t xml:space="preserve"> točke </w:t>
      </w:r>
      <w:r w:rsidRPr="001E4CBA">
        <w:rPr>
          <w:rFonts w:ascii="Arial" w:hAnsi="Arial" w:cs="Arial"/>
          <w:sz w:val="20"/>
          <w:szCs w:val="20"/>
        </w:rPr>
        <w:t>č) 3. člena tega zakona,</w:t>
      </w:r>
      <w:r w:rsidRPr="001E4CBA">
        <w:rPr>
          <w:rFonts w:ascii="Arial" w:hAnsi="Arial" w:cs="Arial"/>
          <w:sz w:val="20"/>
          <w:szCs w:val="20"/>
          <w:shd w:val="clear" w:color="auto" w:fill="FFFFFF"/>
        </w:rPr>
        <w:t xml:space="preserve"> določijo, da se te določbe uporabijo brez predhodnih pogajanj neposredno od datuma registracije</w:t>
      </w:r>
      <w:r w:rsidRPr="001E4CBA">
        <w:rPr>
          <w:rFonts w:ascii="Arial" w:hAnsi="Arial" w:cs="Arial"/>
          <w:sz w:val="20"/>
          <w:szCs w:val="20"/>
        </w:rPr>
        <w:t>, o čemer morajo poslovodstva družb obvestiti predstavnike delavcev ali</w:t>
      </w:r>
      <w:r>
        <w:rPr>
          <w:rFonts w:ascii="Arial" w:hAnsi="Arial" w:cs="Arial"/>
          <w:sz w:val="20"/>
          <w:szCs w:val="20"/>
        </w:rPr>
        <w:t>,</w:t>
      </w:r>
      <w:r w:rsidRPr="001E4CBA">
        <w:rPr>
          <w:rFonts w:ascii="Arial" w:hAnsi="Arial" w:cs="Arial"/>
          <w:sz w:val="20"/>
          <w:szCs w:val="20"/>
        </w:rPr>
        <w:t xml:space="preserve"> če teh ni, vse delavce.</w:t>
      </w:r>
      <w:r>
        <w:rPr>
          <w:rFonts w:ascii="Arial" w:hAnsi="Arial" w:cs="Arial"/>
          <w:sz w:val="20"/>
          <w:szCs w:val="20"/>
        </w:rPr>
        <w:t xml:space="preserve"> </w:t>
      </w:r>
    </w:p>
    <w:p w14:paraId="717BF368" w14:textId="77777777" w:rsidR="00FF647D" w:rsidRPr="001E4CBA" w:rsidRDefault="00FF647D" w:rsidP="00FF647D">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p>
    <w:p w14:paraId="3B35D08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A8E56C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19</w:t>
      </w:r>
      <w:r w:rsidRPr="001E4CBA">
        <w:rPr>
          <w:rFonts w:ascii="Arial" w:hAnsi="Arial" w:cs="Arial"/>
          <w:b/>
          <w:bCs/>
          <w:sz w:val="20"/>
          <w:szCs w:val="20"/>
        </w:rPr>
        <w:t>. člen</w:t>
      </w:r>
    </w:p>
    <w:p w14:paraId="61A350C1"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 xml:space="preserve">(pogoji) </w:t>
      </w:r>
    </w:p>
    <w:p w14:paraId="515DD4C1"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17B7C562" w14:textId="77777777" w:rsidR="00FF647D" w:rsidRPr="001E4CBA" w:rsidRDefault="00FF647D" w:rsidP="00FF647D">
      <w:pPr>
        <w:pStyle w:val="odstavek"/>
        <w:numPr>
          <w:ilvl w:val="0"/>
          <w:numId w:val="29"/>
        </w:numPr>
        <w:shd w:val="clear" w:color="auto" w:fill="FFFFFF"/>
        <w:spacing w:before="0" w:beforeAutospacing="0" w:after="0" w:afterAutospacing="0" w:line="260" w:lineRule="exact"/>
        <w:ind w:left="0" w:firstLine="1021"/>
        <w:jc w:val="both"/>
        <w:rPr>
          <w:rFonts w:ascii="Arial" w:hAnsi="Arial" w:cs="Arial"/>
          <w:sz w:val="20"/>
          <w:szCs w:val="20"/>
        </w:rPr>
      </w:pPr>
      <w:r w:rsidRPr="001E4CBA">
        <w:rPr>
          <w:rFonts w:ascii="Arial" w:hAnsi="Arial" w:cs="Arial"/>
          <w:sz w:val="20"/>
          <w:szCs w:val="20"/>
        </w:rPr>
        <w:t xml:space="preserve">Soodločanje delavcev v družbi, ki nastane s čezmejno združitvijo, čezmejno delitvijo ali čezmejnim preoblikovanjem kapitalskih družb, mora biti urejeno v naslednjih primerih: </w:t>
      </w:r>
    </w:p>
    <w:p w14:paraId="001C0F35"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a)</w:t>
      </w:r>
      <w:r>
        <w:rPr>
          <w:rFonts w:ascii="Arial" w:hAnsi="Arial" w:cs="Arial"/>
          <w:sz w:val="20"/>
          <w:szCs w:val="20"/>
        </w:rPr>
        <w:t xml:space="preserve"> </w:t>
      </w:r>
      <w:r w:rsidRPr="001E4CBA">
        <w:rPr>
          <w:rFonts w:ascii="Arial" w:hAnsi="Arial" w:cs="Arial"/>
          <w:sz w:val="20"/>
          <w:szCs w:val="20"/>
        </w:rPr>
        <w:t xml:space="preserve">če je v eni ali več udeleženih družbah pred registracijo družbe, nastale na podlagi čezmejne združitve kapitalskih družb, obstajala ena ali več oblik soodločanja delavcev za najmanj tretjino skupnega števila delavcev v vseh udeleženih družbah, </w:t>
      </w:r>
    </w:p>
    <w:p w14:paraId="4F80061F"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b)</w:t>
      </w:r>
      <w:r>
        <w:rPr>
          <w:rFonts w:ascii="Arial" w:hAnsi="Arial" w:cs="Arial"/>
          <w:sz w:val="20"/>
          <w:szCs w:val="20"/>
        </w:rPr>
        <w:t xml:space="preserve"> </w:t>
      </w:r>
      <w:r w:rsidRPr="001E4CBA">
        <w:rPr>
          <w:rFonts w:ascii="Arial" w:hAnsi="Arial" w:cs="Arial"/>
          <w:sz w:val="20"/>
          <w:szCs w:val="20"/>
        </w:rPr>
        <w:t>če je v eni ali več udeleženih družbah pred registracijo družbe, nastale na podlagi čezmejne združitve kapitalskih družb, obstajala ena ali več oblik soodločanja delavcev za manj kakor tretjino skupnega števila delavcev v vseh udeleženih družbah in če se posebno pogajalsko telo tako odloči ali</w:t>
      </w:r>
    </w:p>
    <w:p w14:paraId="7D77B0FF" w14:textId="77777777" w:rsidR="00FF647D" w:rsidRPr="001E4CBA" w:rsidRDefault="00FF647D" w:rsidP="00FF647D">
      <w:pPr>
        <w:pStyle w:val="rkovnatokazaodstavkom0"/>
        <w:shd w:val="clear" w:color="auto" w:fill="FFFFFF"/>
        <w:spacing w:before="0" w:beforeAutospacing="0" w:after="0" w:afterAutospacing="0" w:line="260" w:lineRule="exact"/>
        <w:ind w:left="284" w:hanging="284"/>
        <w:jc w:val="both"/>
        <w:rPr>
          <w:rFonts w:ascii="Arial" w:hAnsi="Arial" w:cs="Arial"/>
          <w:sz w:val="20"/>
          <w:szCs w:val="20"/>
        </w:rPr>
      </w:pPr>
      <w:r w:rsidRPr="001E4CBA">
        <w:rPr>
          <w:rFonts w:ascii="Arial" w:hAnsi="Arial" w:cs="Arial"/>
          <w:sz w:val="20"/>
          <w:szCs w:val="20"/>
        </w:rPr>
        <w:t>c)</w:t>
      </w:r>
      <w:r w:rsidRPr="001E4CBA">
        <w:rPr>
          <w:rFonts w:ascii="Arial" w:hAnsi="Arial" w:cs="Arial"/>
          <w:sz w:val="20"/>
          <w:szCs w:val="20"/>
        </w:rPr>
        <w:tab/>
        <w:t>če so imeli delavci v družbi pred čezmejno delitvijo ali čezmejnim preoblikovanjem kapitalskih družb pravico do soodločanja.</w:t>
      </w:r>
    </w:p>
    <w:p w14:paraId="73CE17C7"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Posebno pogajalsko telo mora udeležene družbe obvestiti o sprejetih odločitvah iz prejšnjega odstavka.</w:t>
      </w:r>
    </w:p>
    <w:p w14:paraId="447311EC"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Če pred registracijo družbe, ki nastane s čezmejno združitvijo, čezmejno delitvijo ali čezmejnim preoblikovanjem kapitalskih družb, v nobeni od udeleženih družb ni bilo soodločanja delavcev, se od te družbe ne zahteva uvedba soodločanja delavcev.</w:t>
      </w:r>
    </w:p>
    <w:p w14:paraId="0D83627B"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465B0B3"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C38765A"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0</w:t>
      </w:r>
      <w:r w:rsidRPr="001E4CBA">
        <w:rPr>
          <w:rFonts w:ascii="Arial" w:hAnsi="Arial" w:cs="Arial"/>
          <w:b/>
          <w:bCs/>
          <w:sz w:val="20"/>
          <w:szCs w:val="20"/>
        </w:rPr>
        <w:t>. člen</w:t>
      </w:r>
    </w:p>
    <w:p w14:paraId="2D2144CC"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(oblike soodločanja delavcev)</w:t>
      </w:r>
    </w:p>
    <w:p w14:paraId="7059016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2196B3B7" w14:textId="77777777" w:rsidR="00FF647D" w:rsidRPr="001E4CBA" w:rsidRDefault="00FF647D" w:rsidP="00FF647D">
      <w:pPr>
        <w:pStyle w:val="odstavek"/>
        <w:numPr>
          <w:ilvl w:val="0"/>
          <w:numId w:val="28"/>
        </w:numPr>
        <w:shd w:val="clear" w:color="auto" w:fill="FFFFFF"/>
        <w:spacing w:before="0" w:beforeAutospacing="0" w:after="0" w:afterAutospacing="0" w:line="260" w:lineRule="exact"/>
        <w:ind w:left="0" w:firstLine="1021"/>
        <w:jc w:val="both"/>
        <w:rPr>
          <w:rFonts w:ascii="Arial" w:hAnsi="Arial" w:cs="Arial"/>
          <w:sz w:val="20"/>
          <w:szCs w:val="20"/>
        </w:rPr>
      </w:pPr>
      <w:r w:rsidRPr="001E4CBA">
        <w:rPr>
          <w:rFonts w:ascii="Arial" w:hAnsi="Arial" w:cs="Arial"/>
          <w:sz w:val="20"/>
          <w:szCs w:val="20"/>
        </w:rPr>
        <w:t xml:space="preserve">V primeru ustanovitve družbe s čezmejno združitvijo kapitalskih družb imajo delavci te družbe, njenih odvisnih družb in podružnic pravico, da izvolijo ali imenujejo, priporočijo ali nasprotujejo </w:t>
      </w:r>
      <w:r w:rsidRPr="001E4CBA">
        <w:rPr>
          <w:rFonts w:ascii="Arial" w:hAnsi="Arial" w:cs="Arial"/>
          <w:sz w:val="20"/>
          <w:szCs w:val="20"/>
        </w:rPr>
        <w:lastRenderedPageBreak/>
        <w:t>imenovanju dela članov organov vodenja ali nadzora te družbe, pri čemer je delež teh članov enak najvišjemu deležu v udeleženih družbah pred registracijo te družbe.</w:t>
      </w:r>
    </w:p>
    <w:p w14:paraId="2D79466D" w14:textId="77777777" w:rsidR="00FF647D" w:rsidRPr="001E4CBA" w:rsidRDefault="00FF647D" w:rsidP="00FF647D">
      <w:pPr>
        <w:pStyle w:val="odstavek"/>
        <w:numPr>
          <w:ilvl w:val="0"/>
          <w:numId w:val="28"/>
        </w:numPr>
        <w:shd w:val="clear" w:color="auto" w:fill="FFFFFF"/>
        <w:spacing w:before="0" w:beforeAutospacing="0" w:after="0" w:afterAutospacing="0" w:line="260" w:lineRule="exact"/>
        <w:ind w:left="0" w:firstLine="1021"/>
        <w:jc w:val="both"/>
        <w:rPr>
          <w:rFonts w:ascii="Arial" w:hAnsi="Arial" w:cs="Arial"/>
          <w:sz w:val="20"/>
          <w:szCs w:val="20"/>
        </w:rPr>
      </w:pPr>
      <w:r w:rsidRPr="001E4CBA">
        <w:rPr>
          <w:rFonts w:ascii="Arial" w:hAnsi="Arial" w:cs="Arial"/>
          <w:sz w:val="20"/>
          <w:szCs w:val="20"/>
        </w:rPr>
        <w:t xml:space="preserve">V primeru ustanovitve družbe s čezmejno delitvijo ali čezmejnim preoblikovanjem kapitalskih družb </w:t>
      </w:r>
      <w:r w:rsidRPr="001E4CBA">
        <w:rPr>
          <w:rFonts w:ascii="Arial" w:hAnsi="Arial" w:cs="Arial"/>
          <w:sz w:val="20"/>
          <w:szCs w:val="20"/>
          <w:shd w:val="clear" w:color="auto" w:fill="FFFFFF"/>
        </w:rPr>
        <w:t>se uporabljajo vse oblike soodločanja delavcev, ki so veljale za to družbo pred registracijo</w:t>
      </w:r>
      <w:r w:rsidRPr="00E2217E">
        <w:rPr>
          <w:rFonts w:ascii="Arial" w:hAnsi="Arial" w:cs="Arial"/>
          <w:bCs/>
          <w:sz w:val="20"/>
          <w:szCs w:val="20"/>
          <w:shd w:val="clear" w:color="auto" w:fill="FFFFFF"/>
        </w:rPr>
        <w:t>.</w:t>
      </w:r>
    </w:p>
    <w:p w14:paraId="208FA05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107BE5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611CFB8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1</w:t>
      </w:r>
      <w:r w:rsidRPr="001E4CBA">
        <w:rPr>
          <w:rFonts w:ascii="Arial" w:hAnsi="Arial" w:cs="Arial"/>
          <w:b/>
          <w:bCs/>
          <w:sz w:val="20"/>
          <w:szCs w:val="20"/>
        </w:rPr>
        <w:t>. člen</w:t>
      </w:r>
    </w:p>
    <w:p w14:paraId="2FEB06B2"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(razdelitev sedežev)</w:t>
      </w:r>
    </w:p>
    <w:p w14:paraId="666CB686"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73A3270A"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Posebno pogajalsko telo odloči o razdelitvi sedežev v organih vodenja ali nadzora družbe, ki nastane s čezmejno združitvijo</w:t>
      </w:r>
      <w:r>
        <w:rPr>
          <w:rFonts w:ascii="Arial" w:hAnsi="Arial" w:cs="Arial"/>
          <w:sz w:val="20"/>
          <w:szCs w:val="20"/>
        </w:rPr>
        <w:t>,</w:t>
      </w:r>
      <w:r w:rsidRPr="00567118">
        <w:rPr>
          <w:rFonts w:ascii="Arial" w:hAnsi="Arial" w:cs="Arial"/>
          <w:sz w:val="20"/>
          <w:szCs w:val="20"/>
        </w:rPr>
        <w:t xml:space="preserve"> </w:t>
      </w:r>
      <w:r w:rsidRPr="001E4CBA">
        <w:rPr>
          <w:rFonts w:ascii="Arial" w:hAnsi="Arial" w:cs="Arial"/>
          <w:sz w:val="20"/>
          <w:szCs w:val="20"/>
        </w:rPr>
        <w:t>čezmejno delitvijo ali čezmejnim</w:t>
      </w:r>
      <w:r w:rsidRPr="001E4CBA">
        <w:rPr>
          <w:rFonts w:ascii="Arial" w:hAnsi="Arial" w:cs="Arial"/>
          <w:b/>
          <w:bCs/>
          <w:sz w:val="20"/>
          <w:szCs w:val="20"/>
        </w:rPr>
        <w:t xml:space="preserve"> </w:t>
      </w:r>
      <w:r w:rsidRPr="001E4CBA">
        <w:rPr>
          <w:rFonts w:ascii="Arial" w:hAnsi="Arial" w:cs="Arial"/>
          <w:sz w:val="20"/>
          <w:szCs w:val="20"/>
        </w:rPr>
        <w:t>preoblikovanjem kapitalskih družb, med predstavnike delavcev iz posameznih držav članic v skladu z deležem delavcev, zaposlenih v posamezni državi članici v družbi, njenih odvisnih družbah in podružnicah.</w:t>
      </w:r>
    </w:p>
    <w:p w14:paraId="551DAE3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Če na ta način posamezni državi članici pripade več sedežev, hkrati pa bi delavci iz ene ali več drugih držav članic ostali brez sedeža, mora posebno pogajalsko telo družbe, ki nastane s čezmejno združitvijo</w:t>
      </w:r>
      <w:r>
        <w:rPr>
          <w:rFonts w:ascii="Arial" w:hAnsi="Arial" w:cs="Arial"/>
          <w:sz w:val="20"/>
          <w:szCs w:val="20"/>
        </w:rPr>
        <w:t>,</w:t>
      </w:r>
      <w:r w:rsidRPr="00567118">
        <w:rPr>
          <w:rFonts w:ascii="Arial" w:hAnsi="Arial" w:cs="Arial"/>
          <w:sz w:val="20"/>
          <w:szCs w:val="20"/>
        </w:rPr>
        <w:t xml:space="preserve"> </w:t>
      </w:r>
      <w:r w:rsidRPr="001E4CBA">
        <w:rPr>
          <w:rFonts w:ascii="Arial" w:hAnsi="Arial" w:cs="Arial"/>
          <w:sz w:val="20"/>
          <w:szCs w:val="20"/>
        </w:rPr>
        <w:t>čezmejno delitvijo ali čezmejnim</w:t>
      </w:r>
      <w:r w:rsidRPr="001E4CBA">
        <w:rPr>
          <w:rFonts w:ascii="Arial" w:hAnsi="Arial" w:cs="Arial"/>
          <w:b/>
          <w:bCs/>
          <w:sz w:val="20"/>
          <w:szCs w:val="20"/>
        </w:rPr>
        <w:t xml:space="preserve"> </w:t>
      </w:r>
      <w:r w:rsidRPr="001E4CBA">
        <w:rPr>
          <w:rFonts w:ascii="Arial" w:hAnsi="Arial" w:cs="Arial"/>
          <w:sz w:val="20"/>
          <w:szCs w:val="20"/>
        </w:rPr>
        <w:t xml:space="preserve">preoblikovanjem kapitalskih družb, izvesti </w:t>
      </w:r>
      <w:r>
        <w:rPr>
          <w:rFonts w:ascii="Arial" w:hAnsi="Arial" w:cs="Arial"/>
          <w:sz w:val="20"/>
          <w:szCs w:val="20"/>
        </w:rPr>
        <w:t>vnovično</w:t>
      </w:r>
      <w:r w:rsidRPr="001E4CBA">
        <w:rPr>
          <w:rFonts w:ascii="Arial" w:hAnsi="Arial" w:cs="Arial"/>
          <w:sz w:val="20"/>
          <w:szCs w:val="20"/>
        </w:rPr>
        <w:t xml:space="preserve"> razdelitev sedežev tako, da en sedež dobijo predstavniki te ali teh držav članic. Pri tem je treba zagotoviti, da je sedež dodeljen delavcem iz države članice, v kateri bo imela ta družba svoj sedež. Če tej državi po prejšnjem odstavku že pripada sedež, se sedež dodeli državi, ki je brez sedeža in v kateri je zaposlen največji delež delavcev.</w:t>
      </w:r>
    </w:p>
    <w:p w14:paraId="6EB0FF98"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(3) Če se število članov v organih vodenja ali nadzora družbe, nastal</w:t>
      </w:r>
      <w:r>
        <w:rPr>
          <w:rFonts w:ascii="Arial" w:hAnsi="Arial" w:cs="Arial"/>
          <w:sz w:val="20"/>
          <w:szCs w:val="20"/>
        </w:rPr>
        <w:t>e</w:t>
      </w:r>
      <w:r w:rsidRPr="001E4CBA">
        <w:rPr>
          <w:rFonts w:ascii="Arial" w:hAnsi="Arial" w:cs="Arial"/>
          <w:sz w:val="20"/>
          <w:szCs w:val="20"/>
        </w:rPr>
        <w:t xml:space="preserve"> s čezmejno združitvijo</w:t>
      </w:r>
      <w:r>
        <w:rPr>
          <w:rFonts w:ascii="Arial" w:hAnsi="Arial" w:cs="Arial"/>
          <w:sz w:val="20"/>
          <w:szCs w:val="20"/>
        </w:rPr>
        <w:t>,</w:t>
      </w:r>
      <w:r w:rsidRPr="00567118">
        <w:rPr>
          <w:rFonts w:ascii="Arial" w:hAnsi="Arial" w:cs="Arial"/>
          <w:sz w:val="20"/>
          <w:szCs w:val="20"/>
        </w:rPr>
        <w:t xml:space="preserve"> </w:t>
      </w:r>
      <w:r w:rsidRPr="001E4CBA">
        <w:rPr>
          <w:rFonts w:ascii="Arial" w:hAnsi="Arial" w:cs="Arial"/>
          <w:sz w:val="20"/>
          <w:szCs w:val="20"/>
        </w:rPr>
        <w:t>čezmejno delitvijo ali čezmejnim</w:t>
      </w:r>
      <w:r w:rsidRPr="001E4CBA">
        <w:rPr>
          <w:rFonts w:ascii="Arial" w:hAnsi="Arial" w:cs="Arial"/>
          <w:b/>
          <w:bCs/>
          <w:sz w:val="20"/>
          <w:szCs w:val="20"/>
        </w:rPr>
        <w:t xml:space="preserve"> </w:t>
      </w:r>
      <w:r w:rsidRPr="001E4CBA">
        <w:rPr>
          <w:rFonts w:ascii="Arial" w:hAnsi="Arial" w:cs="Arial"/>
          <w:sz w:val="20"/>
          <w:szCs w:val="20"/>
        </w:rPr>
        <w:t>preoblikovanjem kapitalskih družb, spremeni, mora posebno pogajalsko telo te družbe na novo odločiti o številu delavcev ob upoštevanju prejšnjih dveh odstavkov tega člena, pri čemer odpokliče odvečne predstavnike oziroma dodeli dodatne sedeže predstavnikom delavcev iz posameznih držav članic.</w:t>
      </w:r>
    </w:p>
    <w:p w14:paraId="174A49FB"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804DB0F"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 xml:space="preserve"> </w:t>
      </w:r>
    </w:p>
    <w:p w14:paraId="0D547CC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2</w:t>
      </w:r>
      <w:r w:rsidRPr="001E4CBA">
        <w:rPr>
          <w:rFonts w:ascii="Arial" w:hAnsi="Arial" w:cs="Arial"/>
          <w:b/>
          <w:bCs/>
          <w:sz w:val="20"/>
          <w:szCs w:val="20"/>
        </w:rPr>
        <w:t>. člen</w:t>
      </w:r>
    </w:p>
    <w:p w14:paraId="7D42DBB1"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(določitev predstavnikov delavcev v organih vodenja ali nadzora družbe, ki nastane s čezmejno združitvijo, čezmejno delitvijo ali čezmejnim preoblikovanjem kapitalskih družb, s sedežem v Republiki Sloveniji)</w:t>
      </w:r>
    </w:p>
    <w:p w14:paraId="08F2FE81"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6D1A4F3C"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Predstavnike delavcev v organih vodenja ali nadzora družbe, ki nastane s čezmejno združitvijo, čezmejno delitvijo ali čezmejnim</w:t>
      </w:r>
      <w:r w:rsidRPr="001E4CBA">
        <w:rPr>
          <w:rFonts w:ascii="Arial" w:hAnsi="Arial" w:cs="Arial"/>
          <w:b/>
          <w:bCs/>
          <w:sz w:val="20"/>
          <w:szCs w:val="20"/>
        </w:rPr>
        <w:t xml:space="preserve"> </w:t>
      </w:r>
      <w:r w:rsidRPr="001E4CBA">
        <w:rPr>
          <w:rFonts w:ascii="Arial" w:hAnsi="Arial" w:cs="Arial"/>
          <w:sz w:val="20"/>
          <w:szCs w:val="20"/>
        </w:rPr>
        <w:t>preoblikovanjem kapitalskih družb, s sedežem v Republiki Sloveniji, izvoli ali predlaga svet delavcev te družbe v skladu z zakonom, ki ureja sodelovanje delavcev pri upravljanju v delu, ki ureja sodelovanje delavcev v organih vodenja ali nadzora družbe, in zakonom, ki ureja gospodarske družbe, v delu, ki ureja sistem upravljanja družb.</w:t>
      </w:r>
    </w:p>
    <w:p w14:paraId="255EAFBA"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3C884105"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2333D79"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3</w:t>
      </w:r>
      <w:r w:rsidRPr="001E4CBA">
        <w:rPr>
          <w:rFonts w:ascii="Arial" w:hAnsi="Arial" w:cs="Arial"/>
          <w:b/>
          <w:bCs/>
          <w:sz w:val="20"/>
          <w:szCs w:val="20"/>
        </w:rPr>
        <w:t>. člen</w:t>
      </w:r>
    </w:p>
    <w:p w14:paraId="12CA30F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(delitev sedežev v Republiki Sloveniji)</w:t>
      </w:r>
    </w:p>
    <w:p w14:paraId="71C422D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0C790F56"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Če so na voljo dodatni sedeži v organih vodenja ali nadzora družbe, ki nastane s čezmejno združitvijo, čezmejno delitvijo ali čezmejnim preoblikovanjem kapitalskih družb, za predstavnike delavcev iz Republike Slovenije, jih svet delavcev te družbe porazdeli sorazmerno številu delavcev v tej družbi, njenih odvisnih družbah in podružnicah v Republiki Sloveniji.</w:t>
      </w:r>
    </w:p>
    <w:p w14:paraId="1B4E1483"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Določitev predstavnikov delavcev v organih vodenja ali nadzora družbe, ki nastane s čezmejno združitvijo, čezmejno delitvijo ali čezmejnim preoblikovanjem kapitalskih družb, s sedežem v Republiki Sloveniji iz držav članic, ki nimajo urejenega tega področja, izvede svet delavcev te družbe.</w:t>
      </w:r>
    </w:p>
    <w:p w14:paraId="1D7596E5"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lastRenderedPageBreak/>
        <w:t>(3) Svet delavcev družbe, ki nastane s čezmejno združitvijo, čezmejno delitvijo ali čezmejnim preoblikovanjem kapitalskih družb, in poslovodstvo te družbe morata biti seznanjena z izvoljenimi ali imenovanimi člani organov vodenja ali nadzora te družbe.</w:t>
      </w:r>
    </w:p>
    <w:p w14:paraId="432A9699"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(4) Vsak član organa vodenja ali nadzora družbe, ki nastane s čezmejno združitvijo, čezmejno delitvijo ali čezmejnim preoblikovanjem kapitalskih družb, s sedežem v Republiki Sloveniji, ki ga je izvolil, imenoval ali priporočil svet delavcev te družbe, je polnopravni član, ki ima enake pravice in obveznosti kakor člani, ki zastopajo delničarje, vključno s pravico do glasovanja.</w:t>
      </w:r>
    </w:p>
    <w:p w14:paraId="53E0496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E6C6B0D"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053B6E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4</w:t>
      </w:r>
      <w:r w:rsidRPr="001E4CBA">
        <w:rPr>
          <w:rFonts w:ascii="Arial" w:hAnsi="Arial" w:cs="Arial"/>
          <w:b/>
          <w:bCs/>
          <w:sz w:val="20"/>
          <w:szCs w:val="20"/>
        </w:rPr>
        <w:t>. člen</w:t>
      </w:r>
    </w:p>
    <w:p w14:paraId="269B9175"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 xml:space="preserve">(naknadne </w:t>
      </w:r>
      <w:r>
        <w:rPr>
          <w:rFonts w:ascii="Arial" w:hAnsi="Arial" w:cs="Arial"/>
          <w:b/>
          <w:bCs/>
          <w:sz w:val="20"/>
          <w:szCs w:val="20"/>
        </w:rPr>
        <w:t>notranje</w:t>
      </w:r>
      <w:r w:rsidRPr="001E4CBA">
        <w:rPr>
          <w:rFonts w:ascii="Arial" w:hAnsi="Arial" w:cs="Arial"/>
          <w:b/>
          <w:bCs/>
          <w:sz w:val="20"/>
          <w:szCs w:val="20"/>
        </w:rPr>
        <w:t xml:space="preserve"> ali čezmejne združitve, delitve ali preoblikovanja)</w:t>
      </w:r>
    </w:p>
    <w:p w14:paraId="3928066E"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sz w:val="20"/>
          <w:szCs w:val="20"/>
          <w:shd w:val="clear" w:color="auto" w:fill="FFFFFF"/>
        </w:rPr>
        <w:t> </w:t>
      </w:r>
    </w:p>
    <w:p w14:paraId="4F8B726A"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 xml:space="preserve">(1) V primeru vsake naknadne </w:t>
      </w:r>
      <w:r w:rsidRPr="001E4CBA">
        <w:rPr>
          <w:rFonts w:ascii="Arial" w:hAnsi="Arial" w:cs="Arial"/>
          <w:sz w:val="20"/>
          <w:szCs w:val="20"/>
          <w:shd w:val="clear" w:color="auto" w:fill="FFFFFF"/>
        </w:rPr>
        <w:t>n</w:t>
      </w:r>
      <w:r>
        <w:rPr>
          <w:rFonts w:ascii="Arial" w:hAnsi="Arial" w:cs="Arial"/>
          <w:sz w:val="20"/>
          <w:szCs w:val="20"/>
          <w:shd w:val="clear" w:color="auto" w:fill="FFFFFF"/>
        </w:rPr>
        <w:t>otranj</w:t>
      </w:r>
      <w:r w:rsidRPr="001E4CBA">
        <w:rPr>
          <w:rFonts w:ascii="Arial" w:hAnsi="Arial" w:cs="Arial"/>
          <w:sz w:val="20"/>
          <w:szCs w:val="20"/>
          <w:shd w:val="clear" w:color="auto" w:fill="FFFFFF"/>
        </w:rPr>
        <w:t xml:space="preserve">e ali čezmejne </w:t>
      </w:r>
      <w:r w:rsidRPr="001E4CBA">
        <w:rPr>
          <w:rFonts w:ascii="Arial" w:hAnsi="Arial" w:cs="Arial"/>
          <w:sz w:val="20"/>
          <w:szCs w:val="20"/>
        </w:rPr>
        <w:t>združitve, delitve ali preoblikovanja družbe, ki je nastala s čezmejno združitvijo, čezmejno delitvijo ali čezmejnim preoblikovanjem kapitalskih družb,</w:t>
      </w:r>
      <w:r>
        <w:rPr>
          <w:rFonts w:ascii="Arial" w:hAnsi="Arial" w:cs="Arial"/>
          <w:sz w:val="20"/>
          <w:szCs w:val="20"/>
        </w:rPr>
        <w:t xml:space="preserve"> se smiselno uporabljajo določbe tega zakona.</w:t>
      </w:r>
    </w:p>
    <w:p w14:paraId="33B13F26"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 xml:space="preserve">(2) Če </w:t>
      </w:r>
      <w:r>
        <w:rPr>
          <w:rFonts w:ascii="Arial" w:hAnsi="Arial" w:cs="Arial"/>
          <w:sz w:val="20"/>
          <w:szCs w:val="20"/>
        </w:rPr>
        <w:t>ta zakon</w:t>
      </w:r>
      <w:r w:rsidRPr="001E4CBA">
        <w:rPr>
          <w:rFonts w:ascii="Arial" w:hAnsi="Arial" w:cs="Arial"/>
          <w:sz w:val="20"/>
          <w:szCs w:val="20"/>
        </w:rPr>
        <w:t xml:space="preserve"> ne zagotavlja vsaj takšnega obsega pravic soodločanja delavcev, kakor je zagotovljen v družbi, ki je nastala s čezmejno združitvijo, čezmejno delitvijo ali čezmejnim preoblikovanjem kapitalskih družb, se v družbi, ki nastane z naknadno </w:t>
      </w:r>
      <w:r>
        <w:rPr>
          <w:rFonts w:ascii="Arial" w:hAnsi="Arial" w:cs="Arial"/>
          <w:sz w:val="20"/>
          <w:szCs w:val="20"/>
        </w:rPr>
        <w:t>notranjo</w:t>
      </w:r>
      <w:r w:rsidRPr="001E4CBA">
        <w:rPr>
          <w:rFonts w:ascii="Arial" w:hAnsi="Arial" w:cs="Arial"/>
          <w:sz w:val="20"/>
          <w:szCs w:val="20"/>
        </w:rPr>
        <w:t xml:space="preserve"> </w:t>
      </w:r>
      <w:r w:rsidRPr="001E4CBA">
        <w:rPr>
          <w:rFonts w:ascii="Arial" w:hAnsi="Arial" w:cs="Arial"/>
          <w:sz w:val="20"/>
          <w:szCs w:val="20"/>
          <w:shd w:val="clear" w:color="auto" w:fill="FFFFFF"/>
        </w:rPr>
        <w:t>ali čezmejno</w:t>
      </w:r>
      <w:r w:rsidRPr="001E4CBA">
        <w:rPr>
          <w:rFonts w:ascii="Arial" w:hAnsi="Arial" w:cs="Arial"/>
          <w:sz w:val="20"/>
          <w:szCs w:val="20"/>
        </w:rPr>
        <w:t xml:space="preserve"> združitvijo, delitvijo ali preoblikovanjem, v obdobju štirih let od dneva registracije družbe, ki je nastala s čezmejno združitvijo, čezmejno delitvijo ali čezmejnim preoblikovanjem kapitalskih družb, še naprej uporablja ureditev o soodločanju delavcev, ki je veljala v tej družbi.</w:t>
      </w:r>
    </w:p>
    <w:p w14:paraId="31D06B33"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p>
    <w:p w14:paraId="23AD4790" w14:textId="77777777" w:rsidR="00FF647D" w:rsidRPr="001E4CBA" w:rsidRDefault="00FF647D" w:rsidP="00FF647D">
      <w:pPr>
        <w:pStyle w:val="odstavek"/>
        <w:shd w:val="clear" w:color="auto" w:fill="FFFFFF"/>
        <w:spacing w:before="0" w:beforeAutospacing="0" w:after="0" w:afterAutospacing="0" w:line="260" w:lineRule="exact"/>
        <w:jc w:val="both"/>
        <w:rPr>
          <w:rFonts w:ascii="Arial" w:hAnsi="Arial" w:cs="Arial"/>
          <w:strike/>
          <w:sz w:val="20"/>
          <w:szCs w:val="20"/>
        </w:rPr>
      </w:pPr>
    </w:p>
    <w:p w14:paraId="499F3674"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V. SPOŠTOVANJE ZAUPNOSTI IN VARSTVENA DOLOČBA</w:t>
      </w:r>
    </w:p>
    <w:p w14:paraId="7BF8E37E"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63C536F"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5</w:t>
      </w:r>
      <w:r w:rsidRPr="001E4CBA">
        <w:rPr>
          <w:rFonts w:ascii="Arial" w:hAnsi="Arial" w:cs="Arial"/>
          <w:b/>
          <w:bCs/>
          <w:sz w:val="20"/>
          <w:szCs w:val="20"/>
        </w:rPr>
        <w:t>. člen</w:t>
      </w:r>
    </w:p>
    <w:p w14:paraId="23598A2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(spoštovanje zaupnosti)</w:t>
      </w:r>
    </w:p>
    <w:p w14:paraId="3D153F20"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7323835E"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(1) Člani posebnega pogajalskega telesa in strokovnjaki, ki jim pomagajo, morajo spoštovati zaupnost vseh podatkov, ki so jih poslovodstva izrecno označila kot poslovno skrivnost. Ta obveza velja tudi po poteku njihovega mandata.</w:t>
      </w:r>
    </w:p>
    <w:p w14:paraId="347397B3"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(2) Prejšnji odstavek se smiselno uporablja tudi v primeru sklenitve sporazuma o načinu soodločanja delavcev v organih vodenja ali nadzora družbe, ki nastane s čezmejno združitvijo, čezmejno delitvijo ali čezmejnim preoblikovanjem kapitalskih družb, iz drugega odstavka 11. člena tega zakona.</w:t>
      </w:r>
    </w:p>
    <w:p w14:paraId="518F6CE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06514FE2"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78723789"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6</w:t>
      </w:r>
      <w:r w:rsidRPr="001E4CBA">
        <w:rPr>
          <w:rFonts w:ascii="Arial" w:hAnsi="Arial" w:cs="Arial"/>
          <w:b/>
          <w:bCs/>
          <w:sz w:val="20"/>
          <w:szCs w:val="20"/>
        </w:rPr>
        <w:t>. člen</w:t>
      </w:r>
    </w:p>
    <w:p w14:paraId="50C989F1"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(varstvo predstavnikov delavcev)</w:t>
      </w:r>
    </w:p>
    <w:p w14:paraId="5EBDB01A"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2E19AF36"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Za člane posebnega pogajalskega telesa in predstavnike delavcev v organih vodenja ali nadzora družbe, nasta</w:t>
      </w:r>
      <w:r>
        <w:rPr>
          <w:rFonts w:ascii="Arial" w:hAnsi="Arial" w:cs="Arial"/>
          <w:sz w:val="20"/>
          <w:szCs w:val="20"/>
        </w:rPr>
        <w:t>l</w:t>
      </w:r>
      <w:r w:rsidRPr="001E4CBA">
        <w:rPr>
          <w:rFonts w:ascii="Arial" w:hAnsi="Arial" w:cs="Arial"/>
          <w:sz w:val="20"/>
          <w:szCs w:val="20"/>
        </w:rPr>
        <w:t xml:space="preserve">e s čezmejno združitvijo, čezmejno delitvijo ali čezmejnim preoblikovanjem kapitalskih družb, </w:t>
      </w:r>
      <w:r>
        <w:rPr>
          <w:rFonts w:ascii="Arial" w:hAnsi="Arial" w:cs="Arial"/>
          <w:sz w:val="20"/>
          <w:szCs w:val="20"/>
        </w:rPr>
        <w:t>k</w:t>
      </w:r>
      <w:r w:rsidRPr="001E4CBA">
        <w:rPr>
          <w:rFonts w:ascii="Arial" w:hAnsi="Arial" w:cs="Arial"/>
          <w:sz w:val="20"/>
          <w:szCs w:val="20"/>
        </w:rPr>
        <w:t>i so zaposleni v njej, njenih odvisnih družbah ali podružnicah ali v udeleženih družbah v Republiki Sloveniji, se glede varstva smiselno uporabljajo določbe zakona, ki ureja delovna razmerja, v delu, ki se nanaša na varstvo pred odpovedjo za predstavnike delavcev, in določbe zakona, ki ureja sodelovanje delavcev pri upravljanju.</w:t>
      </w:r>
    </w:p>
    <w:p w14:paraId="2A637553"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4498A84D"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2F7D5FD3"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bookmarkStart w:id="9" w:name="_Hlk152745521"/>
      <w:r w:rsidRPr="001E4CBA">
        <w:rPr>
          <w:rFonts w:ascii="Arial" w:hAnsi="Arial" w:cs="Arial"/>
          <w:sz w:val="20"/>
          <w:szCs w:val="20"/>
        </w:rPr>
        <w:t xml:space="preserve">VI. </w:t>
      </w:r>
      <w:r w:rsidRPr="00FF0C63">
        <w:rPr>
          <w:rFonts w:ascii="Arial" w:hAnsi="Arial" w:cs="Arial"/>
          <w:sz w:val="20"/>
          <w:szCs w:val="20"/>
        </w:rPr>
        <w:t xml:space="preserve">NADZOR IN </w:t>
      </w:r>
      <w:r w:rsidRPr="001E4CBA">
        <w:rPr>
          <w:rFonts w:ascii="Arial" w:hAnsi="Arial" w:cs="Arial"/>
          <w:sz w:val="20"/>
          <w:szCs w:val="20"/>
        </w:rPr>
        <w:t>REŠEVANJE SPOROV</w:t>
      </w:r>
    </w:p>
    <w:p w14:paraId="77D1F0EC"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C1494AE" w14:textId="77777777" w:rsidR="00FF647D"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2</w:t>
      </w:r>
      <w:r>
        <w:rPr>
          <w:rFonts w:ascii="Arial" w:hAnsi="Arial" w:cs="Arial"/>
          <w:b/>
          <w:bCs/>
          <w:sz w:val="20"/>
          <w:szCs w:val="20"/>
        </w:rPr>
        <w:t>7</w:t>
      </w:r>
      <w:r w:rsidRPr="001E4CBA">
        <w:rPr>
          <w:rFonts w:ascii="Arial" w:hAnsi="Arial" w:cs="Arial"/>
          <w:b/>
          <w:bCs/>
          <w:sz w:val="20"/>
          <w:szCs w:val="20"/>
        </w:rPr>
        <w:t>. člen</w:t>
      </w:r>
    </w:p>
    <w:p w14:paraId="4C98B64B" w14:textId="77777777" w:rsidR="00FF647D" w:rsidRPr="00DC2C2A" w:rsidRDefault="00FF647D" w:rsidP="00FF647D">
      <w:pPr>
        <w:pStyle w:val="lennaslov"/>
        <w:shd w:val="clear" w:color="auto" w:fill="FFFFFF"/>
        <w:spacing w:before="0" w:beforeAutospacing="0" w:after="0" w:afterAutospacing="0"/>
        <w:jc w:val="center"/>
        <w:rPr>
          <w:rFonts w:ascii="Arial" w:hAnsi="Arial" w:cs="Arial"/>
          <w:b/>
          <w:bCs/>
          <w:sz w:val="20"/>
          <w:szCs w:val="20"/>
        </w:rPr>
      </w:pPr>
      <w:r w:rsidRPr="00DC2C2A">
        <w:rPr>
          <w:rFonts w:ascii="Arial" w:hAnsi="Arial" w:cs="Arial"/>
          <w:b/>
          <w:bCs/>
          <w:sz w:val="20"/>
          <w:szCs w:val="20"/>
        </w:rPr>
        <w:t>(nadzor inšpekcije dela)</w:t>
      </w:r>
    </w:p>
    <w:p w14:paraId="19964858" w14:textId="77777777" w:rsidR="00FF647D" w:rsidRPr="00DC2C2A" w:rsidRDefault="00FF647D" w:rsidP="00FF647D">
      <w:pPr>
        <w:pStyle w:val="odstavek"/>
        <w:shd w:val="clear" w:color="auto" w:fill="FFFFFF"/>
        <w:spacing w:before="240" w:beforeAutospacing="0" w:after="0" w:afterAutospacing="0"/>
        <w:jc w:val="both"/>
        <w:rPr>
          <w:rFonts w:ascii="Arial" w:hAnsi="Arial" w:cs="Arial"/>
          <w:sz w:val="20"/>
          <w:szCs w:val="20"/>
        </w:rPr>
      </w:pPr>
      <w:r w:rsidRPr="00DC2C2A">
        <w:rPr>
          <w:rFonts w:ascii="Arial" w:hAnsi="Arial" w:cs="Arial"/>
          <w:sz w:val="20"/>
          <w:szCs w:val="20"/>
        </w:rPr>
        <w:t>Nadzor nad izvajanjem določb tega zakona opravlja Inšpektorat Republike Slovenije za delo.</w:t>
      </w:r>
    </w:p>
    <w:p w14:paraId="35621D6E" w14:textId="77777777" w:rsidR="00FF647D"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100FC70D" w14:textId="77777777" w:rsidR="00FF647D"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4853F924"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28. člen</w:t>
      </w:r>
    </w:p>
    <w:p w14:paraId="5889B57D"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r w:rsidRPr="001E4CBA">
        <w:rPr>
          <w:rFonts w:ascii="Arial" w:hAnsi="Arial" w:cs="Arial"/>
          <w:b/>
          <w:bCs/>
          <w:sz w:val="20"/>
          <w:szCs w:val="20"/>
        </w:rPr>
        <w:t>(reševanje sporov)</w:t>
      </w:r>
    </w:p>
    <w:p w14:paraId="36046D54" w14:textId="77777777" w:rsidR="00FF647D" w:rsidRPr="001E4CBA" w:rsidRDefault="00FF647D" w:rsidP="00FF647D">
      <w:pPr>
        <w:pStyle w:val="lennaslov"/>
        <w:shd w:val="clear" w:color="auto" w:fill="FFFFFF"/>
        <w:spacing w:before="0" w:beforeAutospacing="0" w:after="0" w:afterAutospacing="0" w:line="260" w:lineRule="exact"/>
        <w:jc w:val="center"/>
        <w:rPr>
          <w:rFonts w:ascii="Arial" w:hAnsi="Arial" w:cs="Arial"/>
          <w:b/>
          <w:bCs/>
          <w:sz w:val="20"/>
          <w:szCs w:val="20"/>
        </w:rPr>
      </w:pPr>
    </w:p>
    <w:p w14:paraId="62E2FF16" w14:textId="77777777" w:rsidR="00FF647D" w:rsidRPr="001E4CBA" w:rsidRDefault="00FF647D" w:rsidP="00FF647D">
      <w:pPr>
        <w:pStyle w:val="odstavek"/>
        <w:shd w:val="clear" w:color="auto" w:fill="FFFFFF"/>
        <w:spacing w:before="0" w:beforeAutospacing="0" w:after="0" w:afterAutospacing="0" w:line="260" w:lineRule="exact"/>
        <w:ind w:firstLine="1021"/>
        <w:jc w:val="both"/>
        <w:rPr>
          <w:rFonts w:ascii="Arial" w:hAnsi="Arial" w:cs="Arial"/>
          <w:sz w:val="20"/>
          <w:szCs w:val="20"/>
        </w:rPr>
      </w:pPr>
      <w:r w:rsidRPr="001E4CBA">
        <w:rPr>
          <w:rFonts w:ascii="Arial" w:hAnsi="Arial" w:cs="Arial"/>
          <w:sz w:val="20"/>
          <w:szCs w:val="20"/>
        </w:rPr>
        <w:t>Za reševanje sporov v zvezi z izvajanjem tega zakona je pristojno delovno sodišče.</w:t>
      </w:r>
    </w:p>
    <w:bookmarkEnd w:id="9"/>
    <w:p w14:paraId="3960EB73"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5635694D"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5A159699"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bookmarkStart w:id="10" w:name="_Hlk152743993"/>
      <w:r w:rsidRPr="001E4CBA">
        <w:rPr>
          <w:rFonts w:ascii="Arial" w:hAnsi="Arial" w:cs="Arial"/>
          <w:sz w:val="20"/>
          <w:szCs w:val="20"/>
        </w:rPr>
        <w:t>VII. KAZENSK</w:t>
      </w:r>
      <w:r>
        <w:rPr>
          <w:rFonts w:ascii="Arial" w:hAnsi="Arial" w:cs="Arial"/>
          <w:sz w:val="20"/>
          <w:szCs w:val="20"/>
        </w:rPr>
        <w:t>E</w:t>
      </w:r>
      <w:r w:rsidRPr="001E4CBA">
        <w:rPr>
          <w:rFonts w:ascii="Arial" w:hAnsi="Arial" w:cs="Arial"/>
          <w:sz w:val="20"/>
          <w:szCs w:val="20"/>
        </w:rPr>
        <w:t xml:space="preserve"> DOLOČB</w:t>
      </w:r>
      <w:r>
        <w:rPr>
          <w:rFonts w:ascii="Arial" w:hAnsi="Arial" w:cs="Arial"/>
          <w:sz w:val="20"/>
          <w:szCs w:val="20"/>
        </w:rPr>
        <w:t>E</w:t>
      </w:r>
    </w:p>
    <w:p w14:paraId="093F4D71"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5C8AA411" w14:textId="77777777" w:rsidR="00FF647D"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29</w:t>
      </w:r>
      <w:r w:rsidRPr="001E4CBA">
        <w:rPr>
          <w:rFonts w:ascii="Arial" w:hAnsi="Arial" w:cs="Arial"/>
          <w:b/>
          <w:bCs/>
          <w:sz w:val="20"/>
          <w:szCs w:val="20"/>
        </w:rPr>
        <w:t>. člen</w:t>
      </w:r>
    </w:p>
    <w:p w14:paraId="4DC50CF9" w14:textId="77777777" w:rsidR="00FF647D" w:rsidRPr="00AB46B6" w:rsidRDefault="00FF647D" w:rsidP="00FF647D">
      <w:pPr>
        <w:pStyle w:val="len"/>
        <w:shd w:val="clear" w:color="auto" w:fill="FFFFFF"/>
        <w:spacing w:before="0" w:beforeAutospacing="0" w:after="0" w:afterAutospacing="0" w:line="276" w:lineRule="auto"/>
        <w:jc w:val="center"/>
        <w:rPr>
          <w:rFonts w:ascii="Arial" w:hAnsi="Arial" w:cs="Arial"/>
          <w:b/>
          <w:bCs/>
          <w:sz w:val="20"/>
          <w:szCs w:val="20"/>
        </w:rPr>
      </w:pPr>
      <w:r w:rsidRPr="00AB46B6">
        <w:rPr>
          <w:rFonts w:ascii="Arial" w:hAnsi="Arial" w:cs="Arial"/>
          <w:b/>
          <w:bCs/>
          <w:sz w:val="20"/>
          <w:szCs w:val="20"/>
        </w:rPr>
        <w:t>(prekrška)</w:t>
      </w:r>
    </w:p>
    <w:p w14:paraId="1B8F7C68"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p>
    <w:p w14:paraId="6AA4745A" w14:textId="77777777" w:rsidR="00FF647D" w:rsidRPr="00AB46B6" w:rsidRDefault="00FF647D" w:rsidP="00FF647D">
      <w:pPr>
        <w:pStyle w:val="odstavek"/>
        <w:shd w:val="clear" w:color="auto" w:fill="FFFFFF"/>
        <w:spacing w:before="0" w:beforeAutospacing="0" w:after="0" w:afterAutospacing="0" w:line="276" w:lineRule="auto"/>
        <w:ind w:firstLine="573"/>
        <w:jc w:val="both"/>
        <w:rPr>
          <w:rFonts w:ascii="Arial" w:hAnsi="Arial" w:cs="Arial"/>
          <w:sz w:val="20"/>
          <w:szCs w:val="20"/>
        </w:rPr>
      </w:pPr>
      <w:r w:rsidRPr="00AB46B6">
        <w:rPr>
          <w:rFonts w:ascii="Arial" w:hAnsi="Arial" w:cs="Arial"/>
          <w:sz w:val="20"/>
          <w:szCs w:val="20"/>
        </w:rPr>
        <w:t xml:space="preserve">(1) Z globo od 20.000 do </w:t>
      </w:r>
      <w:r>
        <w:rPr>
          <w:rFonts w:ascii="Arial" w:hAnsi="Arial" w:cs="Arial"/>
          <w:sz w:val="20"/>
          <w:szCs w:val="20"/>
        </w:rPr>
        <w:t xml:space="preserve">100.000 </w:t>
      </w:r>
      <w:r w:rsidRPr="00AB46B6">
        <w:rPr>
          <w:rFonts w:ascii="Arial" w:hAnsi="Arial" w:cs="Arial"/>
          <w:sz w:val="20"/>
          <w:szCs w:val="20"/>
        </w:rPr>
        <w:t>eurov se kaznuje za prekršek pravna oseba, če:</w:t>
      </w:r>
    </w:p>
    <w:p w14:paraId="421080FA" w14:textId="77777777" w:rsidR="00FF647D" w:rsidRPr="00AB46B6" w:rsidRDefault="00FF647D" w:rsidP="00FF647D">
      <w:pPr>
        <w:pStyle w:val="alineazaodstavkom0"/>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 </w:t>
      </w:r>
      <w:r w:rsidRPr="00AB46B6">
        <w:rPr>
          <w:rFonts w:ascii="Arial" w:hAnsi="Arial" w:cs="Arial"/>
          <w:sz w:val="20"/>
          <w:szCs w:val="20"/>
        </w:rPr>
        <w:t xml:space="preserve">ne </w:t>
      </w:r>
      <w:r>
        <w:rPr>
          <w:rFonts w:ascii="Arial" w:hAnsi="Arial" w:cs="Arial"/>
          <w:sz w:val="20"/>
          <w:szCs w:val="20"/>
        </w:rPr>
        <w:t>predloži</w:t>
      </w:r>
      <w:r w:rsidRPr="00AB46B6">
        <w:rPr>
          <w:rFonts w:ascii="Arial" w:hAnsi="Arial" w:cs="Arial"/>
          <w:sz w:val="20"/>
          <w:szCs w:val="20"/>
        </w:rPr>
        <w:t xml:space="preserve"> podatkov ali </w:t>
      </w:r>
      <w:r>
        <w:rPr>
          <w:rFonts w:ascii="Arial" w:hAnsi="Arial" w:cs="Arial"/>
          <w:sz w:val="20"/>
          <w:szCs w:val="20"/>
        </w:rPr>
        <w:t>predloži</w:t>
      </w:r>
      <w:r w:rsidRPr="00AB46B6">
        <w:rPr>
          <w:rFonts w:ascii="Arial" w:hAnsi="Arial" w:cs="Arial"/>
          <w:sz w:val="20"/>
          <w:szCs w:val="20"/>
        </w:rPr>
        <w:t xml:space="preserve"> napačne oziroma nepopolne podatke iz drugega odstavka 6. člena tega zakona,</w:t>
      </w:r>
    </w:p>
    <w:p w14:paraId="0E30E053" w14:textId="77777777" w:rsidR="00FF647D" w:rsidRPr="00AB46B6" w:rsidRDefault="00FF647D" w:rsidP="00FF647D">
      <w:pPr>
        <w:pStyle w:val="alineazaodstavkom0"/>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 </w:t>
      </w:r>
      <w:r w:rsidRPr="00AB46B6">
        <w:rPr>
          <w:rFonts w:ascii="Arial" w:hAnsi="Arial" w:cs="Arial"/>
          <w:sz w:val="20"/>
          <w:szCs w:val="20"/>
        </w:rPr>
        <w:t xml:space="preserve">ne </w:t>
      </w:r>
      <w:r>
        <w:rPr>
          <w:rFonts w:ascii="Arial" w:hAnsi="Arial" w:cs="Arial"/>
          <w:sz w:val="20"/>
          <w:szCs w:val="20"/>
        </w:rPr>
        <w:t>predloži</w:t>
      </w:r>
      <w:r w:rsidRPr="00AB46B6">
        <w:rPr>
          <w:rFonts w:ascii="Arial" w:hAnsi="Arial" w:cs="Arial"/>
          <w:sz w:val="20"/>
          <w:szCs w:val="20"/>
        </w:rPr>
        <w:t xml:space="preserve"> podatkov ali </w:t>
      </w:r>
      <w:r>
        <w:rPr>
          <w:rFonts w:ascii="Arial" w:hAnsi="Arial" w:cs="Arial"/>
          <w:sz w:val="20"/>
          <w:szCs w:val="20"/>
        </w:rPr>
        <w:t>predloži</w:t>
      </w:r>
      <w:r w:rsidRPr="00AB46B6">
        <w:rPr>
          <w:rFonts w:ascii="Arial" w:hAnsi="Arial" w:cs="Arial"/>
          <w:sz w:val="20"/>
          <w:szCs w:val="20"/>
        </w:rPr>
        <w:t xml:space="preserve"> napačne oziroma nepopolne podatke iz drugega odstavka 9. člena tega zakona.</w:t>
      </w:r>
      <w:r>
        <w:rPr>
          <w:rFonts w:ascii="Arial" w:hAnsi="Arial" w:cs="Arial"/>
          <w:sz w:val="20"/>
          <w:szCs w:val="20"/>
        </w:rPr>
        <w:t xml:space="preserve"> </w:t>
      </w:r>
    </w:p>
    <w:p w14:paraId="041A7A0B" w14:textId="77777777" w:rsidR="00FF647D" w:rsidRDefault="00FF647D" w:rsidP="00FF647D">
      <w:pPr>
        <w:pStyle w:val="odstavek"/>
        <w:shd w:val="clear" w:color="auto" w:fill="FFFFFF"/>
        <w:spacing w:before="0" w:beforeAutospacing="0" w:after="0" w:afterAutospacing="0" w:line="276" w:lineRule="auto"/>
        <w:ind w:firstLine="573"/>
        <w:jc w:val="both"/>
        <w:rPr>
          <w:rFonts w:ascii="Arial" w:hAnsi="Arial" w:cs="Arial"/>
          <w:sz w:val="20"/>
          <w:szCs w:val="20"/>
        </w:rPr>
      </w:pPr>
      <w:r w:rsidRPr="00AB46B6">
        <w:rPr>
          <w:rFonts w:ascii="Arial" w:hAnsi="Arial" w:cs="Arial"/>
          <w:sz w:val="20"/>
          <w:szCs w:val="20"/>
        </w:rPr>
        <w:t xml:space="preserve">(2) Z globo od 2.000 do </w:t>
      </w:r>
      <w:r w:rsidRPr="00717D74">
        <w:rPr>
          <w:rFonts w:ascii="Arial" w:hAnsi="Arial" w:cs="Arial"/>
          <w:sz w:val="20"/>
          <w:szCs w:val="20"/>
        </w:rPr>
        <w:t xml:space="preserve">5.000 </w:t>
      </w:r>
      <w:r w:rsidRPr="00AB46B6">
        <w:rPr>
          <w:rFonts w:ascii="Arial" w:hAnsi="Arial" w:cs="Arial"/>
          <w:sz w:val="20"/>
          <w:szCs w:val="20"/>
        </w:rPr>
        <w:t>eurov se za prekršek iz prejšnjega odstavka kaznuje tudi odgovorna oseba pravne osebe.</w:t>
      </w:r>
    </w:p>
    <w:p w14:paraId="06C899B8" w14:textId="77777777" w:rsidR="00FF647D" w:rsidRPr="00782AC5" w:rsidRDefault="00FF647D" w:rsidP="00FF647D">
      <w:pPr>
        <w:spacing w:after="0" w:line="260" w:lineRule="exact"/>
        <w:jc w:val="both"/>
        <w:rPr>
          <w:rFonts w:ascii="Arial" w:hAnsi="Arial" w:cs="Arial"/>
          <w:b/>
          <w:bCs/>
          <w:sz w:val="20"/>
          <w:szCs w:val="20"/>
        </w:rPr>
      </w:pPr>
    </w:p>
    <w:bookmarkEnd w:id="10"/>
    <w:p w14:paraId="58BDD147" w14:textId="77777777" w:rsidR="00FF647D"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05127BCB" w14:textId="77777777" w:rsidR="00FF647D" w:rsidRPr="00D06722" w:rsidRDefault="00FF647D" w:rsidP="00FF647D">
      <w:pPr>
        <w:pStyle w:val="poglavje0"/>
        <w:shd w:val="clear" w:color="auto" w:fill="FFFFFF"/>
        <w:spacing w:before="0" w:beforeAutospacing="0" w:after="0" w:afterAutospacing="0" w:line="260" w:lineRule="exact"/>
        <w:jc w:val="center"/>
        <w:rPr>
          <w:rFonts w:ascii="Arial" w:hAnsi="Arial" w:cs="Arial"/>
          <w:b/>
          <w:bCs/>
          <w:sz w:val="20"/>
          <w:szCs w:val="20"/>
        </w:rPr>
      </w:pPr>
      <w:r w:rsidRPr="00D06722">
        <w:rPr>
          <w:rFonts w:ascii="Arial" w:hAnsi="Arial" w:cs="Arial"/>
          <w:b/>
          <w:bCs/>
          <w:sz w:val="20"/>
          <w:szCs w:val="20"/>
        </w:rPr>
        <w:t>3</w:t>
      </w:r>
      <w:r>
        <w:rPr>
          <w:rFonts w:ascii="Arial" w:hAnsi="Arial" w:cs="Arial"/>
          <w:b/>
          <w:bCs/>
          <w:sz w:val="20"/>
          <w:szCs w:val="20"/>
        </w:rPr>
        <w:t>0</w:t>
      </w:r>
      <w:r w:rsidRPr="00D06722">
        <w:rPr>
          <w:rFonts w:ascii="Arial" w:hAnsi="Arial" w:cs="Arial"/>
          <w:b/>
          <w:bCs/>
          <w:sz w:val="20"/>
          <w:szCs w:val="20"/>
        </w:rPr>
        <w:t>. člen</w:t>
      </w:r>
    </w:p>
    <w:p w14:paraId="3123DCE9" w14:textId="77777777" w:rsidR="00FF647D" w:rsidRPr="00D06722" w:rsidRDefault="00FF647D" w:rsidP="00FF647D">
      <w:pPr>
        <w:pStyle w:val="poglavje0"/>
        <w:shd w:val="clear" w:color="auto" w:fill="FFFFFF"/>
        <w:spacing w:before="0" w:beforeAutospacing="0" w:after="0" w:afterAutospacing="0" w:line="260" w:lineRule="exact"/>
        <w:jc w:val="center"/>
        <w:rPr>
          <w:rFonts w:ascii="Arial" w:hAnsi="Arial" w:cs="Arial"/>
          <w:b/>
          <w:bCs/>
          <w:iCs/>
          <w:sz w:val="20"/>
          <w:szCs w:val="20"/>
        </w:rPr>
      </w:pPr>
      <w:r w:rsidRPr="00D06722">
        <w:rPr>
          <w:rFonts w:ascii="Arial" w:hAnsi="Arial" w:cs="Arial"/>
          <w:b/>
          <w:bCs/>
          <w:iCs/>
          <w:sz w:val="20"/>
          <w:szCs w:val="20"/>
        </w:rPr>
        <w:t>(višina globe v hitrem prekrškovnem postopku)</w:t>
      </w:r>
    </w:p>
    <w:p w14:paraId="47DE9908" w14:textId="77777777" w:rsidR="00FF647D" w:rsidRPr="001172D6"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41A19F33" w14:textId="77777777" w:rsidR="00FF647D" w:rsidRPr="00D06722" w:rsidRDefault="00FF647D" w:rsidP="00FF647D">
      <w:pPr>
        <w:shd w:val="clear" w:color="auto" w:fill="FFFFFF"/>
        <w:spacing w:after="0" w:line="260" w:lineRule="exact"/>
        <w:ind w:firstLine="708"/>
        <w:jc w:val="both"/>
        <w:rPr>
          <w:rFonts w:ascii="Arial" w:hAnsi="Arial" w:cs="Arial"/>
          <w:sz w:val="20"/>
          <w:szCs w:val="20"/>
          <w:lang w:eastAsia="sl-SI"/>
        </w:rPr>
      </w:pPr>
      <w:r w:rsidRPr="00D06722">
        <w:rPr>
          <w:rFonts w:ascii="Arial" w:hAnsi="Arial" w:cs="Arial"/>
          <w:sz w:val="20"/>
          <w:szCs w:val="20"/>
          <w:lang w:val="x-none" w:eastAsia="sl-SI"/>
        </w:rPr>
        <w:t xml:space="preserve">Za prekrške iz tega zakona se </w:t>
      </w:r>
      <w:r>
        <w:rPr>
          <w:rFonts w:ascii="Arial" w:hAnsi="Arial" w:cs="Arial"/>
          <w:sz w:val="20"/>
          <w:szCs w:val="20"/>
          <w:lang w:eastAsia="sl-SI"/>
        </w:rPr>
        <w:t>lahko</w:t>
      </w:r>
      <w:r w:rsidRPr="00D06722">
        <w:rPr>
          <w:rFonts w:ascii="Arial" w:hAnsi="Arial" w:cs="Arial"/>
          <w:sz w:val="20"/>
          <w:szCs w:val="20"/>
          <w:lang w:val="x-none" w:eastAsia="sl-SI"/>
        </w:rPr>
        <w:t xml:space="preserve"> v hitrem prekrškovnem postopku izreči globa tudi v znesku, ki je višji od najnižje predpisane globe, določene s t</w:t>
      </w:r>
      <w:r w:rsidRPr="00D06722">
        <w:rPr>
          <w:rFonts w:ascii="Arial" w:hAnsi="Arial" w:cs="Arial"/>
          <w:sz w:val="20"/>
          <w:szCs w:val="20"/>
          <w:lang w:eastAsia="sl-SI"/>
        </w:rPr>
        <w:t>em zakonom</w:t>
      </w:r>
      <w:r w:rsidRPr="00D06722">
        <w:rPr>
          <w:rFonts w:ascii="Arial" w:hAnsi="Arial" w:cs="Arial"/>
          <w:sz w:val="20"/>
          <w:szCs w:val="20"/>
          <w:lang w:val="x-none" w:eastAsia="sl-SI"/>
        </w:rPr>
        <w:t>.</w:t>
      </w:r>
    </w:p>
    <w:p w14:paraId="70653274"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754D7E8E"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38FCF583"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r w:rsidRPr="001E4CBA">
        <w:rPr>
          <w:rFonts w:ascii="Arial" w:hAnsi="Arial" w:cs="Arial"/>
          <w:sz w:val="20"/>
          <w:szCs w:val="20"/>
        </w:rPr>
        <w:t>VIII. KONČNI DOLOČBI</w:t>
      </w:r>
    </w:p>
    <w:p w14:paraId="5B637A08" w14:textId="77777777" w:rsidR="00FF647D" w:rsidRPr="001E4CBA" w:rsidRDefault="00FF647D" w:rsidP="00FF647D">
      <w:pPr>
        <w:pStyle w:val="poglavje0"/>
        <w:shd w:val="clear" w:color="auto" w:fill="FFFFFF"/>
        <w:spacing w:before="0" w:beforeAutospacing="0" w:after="0" w:afterAutospacing="0" w:line="260" w:lineRule="exact"/>
        <w:jc w:val="center"/>
        <w:rPr>
          <w:rFonts w:ascii="Arial" w:hAnsi="Arial" w:cs="Arial"/>
          <w:sz w:val="20"/>
          <w:szCs w:val="20"/>
        </w:rPr>
      </w:pPr>
    </w:p>
    <w:p w14:paraId="124D5DC6" w14:textId="77777777" w:rsidR="00FF647D" w:rsidRPr="001E4CBA" w:rsidRDefault="00FF647D" w:rsidP="00FF647D">
      <w:pPr>
        <w:pStyle w:val="len"/>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31</w:t>
      </w:r>
      <w:r w:rsidRPr="001E4CBA">
        <w:rPr>
          <w:rFonts w:ascii="Arial" w:hAnsi="Arial" w:cs="Arial"/>
          <w:b/>
          <w:bCs/>
          <w:sz w:val="20"/>
          <w:szCs w:val="20"/>
        </w:rPr>
        <w:t>. člen</w:t>
      </w:r>
    </w:p>
    <w:p w14:paraId="3D1338BE" w14:textId="77777777" w:rsidR="00FF647D" w:rsidRPr="001E4CBA" w:rsidRDefault="00FF647D" w:rsidP="00FF647D">
      <w:pPr>
        <w:shd w:val="clear" w:color="auto" w:fill="FFFFFF"/>
        <w:spacing w:after="0" w:line="260" w:lineRule="exact"/>
        <w:jc w:val="center"/>
        <w:rPr>
          <w:rFonts w:ascii="Arial" w:hAnsi="Arial" w:cs="Arial"/>
          <w:b/>
          <w:bCs/>
          <w:sz w:val="20"/>
          <w:szCs w:val="20"/>
          <w:lang w:eastAsia="sl-SI"/>
        </w:rPr>
      </w:pPr>
      <w:r w:rsidRPr="001E4CBA">
        <w:rPr>
          <w:rFonts w:ascii="Arial" w:hAnsi="Arial" w:cs="Arial"/>
          <w:b/>
          <w:bCs/>
          <w:sz w:val="20"/>
          <w:szCs w:val="20"/>
          <w:lang w:eastAsia="sl-SI"/>
        </w:rPr>
        <w:t>(prenehanje veljavnosti zakona)</w:t>
      </w:r>
    </w:p>
    <w:p w14:paraId="25749343" w14:textId="77777777" w:rsidR="00FF647D" w:rsidRPr="001E4CBA" w:rsidRDefault="00FF647D" w:rsidP="00FF647D">
      <w:pPr>
        <w:shd w:val="clear" w:color="auto" w:fill="FFFFFF"/>
        <w:spacing w:after="0" w:line="260" w:lineRule="exact"/>
        <w:jc w:val="center"/>
        <w:rPr>
          <w:rFonts w:ascii="Arial" w:hAnsi="Arial" w:cs="Arial"/>
          <w:b/>
          <w:bCs/>
          <w:sz w:val="20"/>
          <w:szCs w:val="20"/>
          <w:lang w:eastAsia="sl-SI"/>
        </w:rPr>
      </w:pPr>
    </w:p>
    <w:p w14:paraId="04423AB3" w14:textId="77777777" w:rsidR="00FF647D" w:rsidRPr="001E4CBA" w:rsidRDefault="00FF647D" w:rsidP="00FF647D">
      <w:pPr>
        <w:shd w:val="clear" w:color="auto" w:fill="FFFFFF"/>
        <w:spacing w:after="0" w:line="260" w:lineRule="exact"/>
        <w:ind w:firstLine="708"/>
        <w:rPr>
          <w:rFonts w:ascii="Arial" w:hAnsi="Arial" w:cs="Arial"/>
          <w:sz w:val="20"/>
          <w:szCs w:val="20"/>
          <w:lang w:eastAsia="sl-SI"/>
        </w:rPr>
      </w:pPr>
      <w:bookmarkStart w:id="11" w:name="_Hlk137817423"/>
      <w:r w:rsidRPr="001E4CBA">
        <w:rPr>
          <w:rFonts w:ascii="Arial" w:hAnsi="Arial" w:cs="Arial"/>
          <w:sz w:val="20"/>
          <w:szCs w:val="20"/>
          <w:lang w:eastAsia="sl-SI"/>
        </w:rPr>
        <w:t>Z dnem uveljavitve tega zakona preneha veljati Zakon o soodločanju delavcev pri čezmejnih združitvah kapitalskih družb (Uradni list RS, št. 56/08).</w:t>
      </w:r>
      <w:r>
        <w:rPr>
          <w:rFonts w:ascii="Arial" w:hAnsi="Arial" w:cs="Arial"/>
          <w:sz w:val="20"/>
          <w:szCs w:val="20"/>
          <w:lang w:eastAsia="sl-SI"/>
        </w:rPr>
        <w:t xml:space="preserve"> </w:t>
      </w:r>
    </w:p>
    <w:bookmarkEnd w:id="11"/>
    <w:p w14:paraId="7BD291D5" w14:textId="77777777" w:rsidR="00FF647D" w:rsidRPr="001E4CBA" w:rsidRDefault="00FF647D" w:rsidP="00FF647D">
      <w:pPr>
        <w:shd w:val="clear" w:color="auto" w:fill="FFFFFF"/>
        <w:spacing w:after="0" w:line="260" w:lineRule="exact"/>
        <w:ind w:firstLine="708"/>
        <w:rPr>
          <w:rFonts w:ascii="Arial" w:hAnsi="Arial" w:cs="Arial"/>
          <w:sz w:val="20"/>
          <w:szCs w:val="20"/>
          <w:lang w:eastAsia="sl-SI"/>
        </w:rPr>
      </w:pPr>
    </w:p>
    <w:p w14:paraId="58318A0B" w14:textId="77777777" w:rsidR="00FF647D" w:rsidRPr="001E4CBA" w:rsidRDefault="00FF647D" w:rsidP="00FF647D">
      <w:pPr>
        <w:shd w:val="clear" w:color="auto" w:fill="FFFFFF"/>
        <w:spacing w:after="0" w:line="260" w:lineRule="exact"/>
        <w:ind w:firstLine="708"/>
        <w:rPr>
          <w:rFonts w:ascii="Arial" w:hAnsi="Arial" w:cs="Arial"/>
          <w:sz w:val="20"/>
          <w:szCs w:val="20"/>
          <w:lang w:eastAsia="sl-SI"/>
        </w:rPr>
      </w:pPr>
    </w:p>
    <w:p w14:paraId="7F89B6F6" w14:textId="77777777" w:rsidR="00FF647D" w:rsidRPr="001E4CBA" w:rsidRDefault="00FF647D" w:rsidP="00FF647D">
      <w:pPr>
        <w:shd w:val="clear" w:color="auto" w:fill="FFFFFF"/>
        <w:spacing w:after="0" w:line="260" w:lineRule="exact"/>
        <w:jc w:val="center"/>
        <w:rPr>
          <w:rFonts w:ascii="Arial" w:hAnsi="Arial" w:cs="Arial"/>
          <w:b/>
          <w:bCs/>
          <w:sz w:val="20"/>
          <w:szCs w:val="20"/>
          <w:lang w:eastAsia="sl-SI"/>
        </w:rPr>
      </w:pPr>
      <w:r>
        <w:rPr>
          <w:rFonts w:ascii="Arial" w:hAnsi="Arial" w:cs="Arial"/>
          <w:b/>
          <w:bCs/>
          <w:sz w:val="20"/>
          <w:szCs w:val="20"/>
          <w:lang w:eastAsia="sl-SI"/>
        </w:rPr>
        <w:t>32</w:t>
      </w:r>
      <w:r w:rsidRPr="001E4CBA">
        <w:rPr>
          <w:rFonts w:ascii="Arial" w:hAnsi="Arial" w:cs="Arial"/>
          <w:b/>
          <w:bCs/>
          <w:sz w:val="20"/>
          <w:szCs w:val="20"/>
          <w:lang w:eastAsia="sl-SI"/>
        </w:rPr>
        <w:t>. člen</w:t>
      </w:r>
    </w:p>
    <w:p w14:paraId="613CFBF1" w14:textId="77777777" w:rsidR="00FF647D" w:rsidRPr="001E4CBA" w:rsidRDefault="00FF647D" w:rsidP="00FF647D">
      <w:pPr>
        <w:shd w:val="clear" w:color="auto" w:fill="FFFFFF"/>
        <w:spacing w:after="0" w:line="260" w:lineRule="exact"/>
        <w:jc w:val="center"/>
        <w:rPr>
          <w:rFonts w:ascii="Arial" w:hAnsi="Arial" w:cs="Arial"/>
          <w:b/>
          <w:bCs/>
          <w:sz w:val="20"/>
          <w:szCs w:val="20"/>
          <w:lang w:eastAsia="sl-SI"/>
        </w:rPr>
      </w:pPr>
      <w:r w:rsidRPr="001E4CBA">
        <w:rPr>
          <w:rFonts w:ascii="Arial" w:hAnsi="Arial" w:cs="Arial"/>
          <w:b/>
          <w:bCs/>
          <w:sz w:val="20"/>
          <w:szCs w:val="20"/>
          <w:lang w:eastAsia="sl-SI"/>
        </w:rPr>
        <w:t>(začetek veljavnosti)</w:t>
      </w:r>
    </w:p>
    <w:p w14:paraId="7B9A4110" w14:textId="77777777" w:rsidR="00FF647D" w:rsidRPr="001E4CBA" w:rsidRDefault="00FF647D" w:rsidP="00FF647D">
      <w:pPr>
        <w:shd w:val="clear" w:color="auto" w:fill="FFFFFF"/>
        <w:spacing w:after="0" w:line="260" w:lineRule="exact"/>
        <w:jc w:val="center"/>
        <w:rPr>
          <w:rFonts w:ascii="Arial" w:hAnsi="Arial" w:cs="Arial"/>
          <w:b/>
          <w:bCs/>
          <w:sz w:val="20"/>
          <w:szCs w:val="20"/>
          <w:lang w:eastAsia="sl-SI"/>
        </w:rPr>
      </w:pPr>
    </w:p>
    <w:p w14:paraId="67BEEDF5" w14:textId="77777777" w:rsidR="00FF647D" w:rsidRPr="001E4CBA" w:rsidRDefault="00FF647D" w:rsidP="00FF647D">
      <w:pPr>
        <w:shd w:val="clear" w:color="auto" w:fill="FFFFFF"/>
        <w:spacing w:after="0" w:line="260" w:lineRule="exact"/>
        <w:ind w:firstLine="708"/>
        <w:rPr>
          <w:rFonts w:ascii="Arial" w:hAnsi="Arial" w:cs="Arial"/>
          <w:sz w:val="20"/>
          <w:szCs w:val="20"/>
          <w:lang w:eastAsia="sl-SI"/>
        </w:rPr>
      </w:pPr>
      <w:r w:rsidRPr="001E4CBA">
        <w:rPr>
          <w:rFonts w:ascii="Arial" w:hAnsi="Arial" w:cs="Arial"/>
          <w:sz w:val="20"/>
          <w:szCs w:val="20"/>
          <w:lang w:eastAsia="sl-SI"/>
        </w:rPr>
        <w:t>Ta zakon začne veljati naslednji dan po objavi v Uradnem listu Republike Slovenije.</w:t>
      </w:r>
    </w:p>
    <w:bookmarkEnd w:id="7"/>
    <w:p w14:paraId="22BBC69E" w14:textId="77777777" w:rsidR="00FF647D" w:rsidRPr="001E4CBA" w:rsidRDefault="00FF647D" w:rsidP="00FF647D">
      <w:pPr>
        <w:spacing w:after="0" w:line="260" w:lineRule="exact"/>
        <w:rPr>
          <w:rFonts w:ascii="Arial" w:hAnsi="Arial" w:cs="Arial"/>
          <w:sz w:val="20"/>
          <w:szCs w:val="20"/>
        </w:rPr>
      </w:pPr>
    </w:p>
    <w:p w14:paraId="18BF637B" w14:textId="77777777" w:rsidR="00FF647D" w:rsidRPr="001E4CBA" w:rsidRDefault="00FF647D" w:rsidP="00FF647D">
      <w:pPr>
        <w:pStyle w:val="Poglavje"/>
        <w:spacing w:before="0" w:after="0" w:line="260" w:lineRule="exact"/>
        <w:jc w:val="both"/>
        <w:rPr>
          <w:sz w:val="20"/>
          <w:szCs w:val="20"/>
        </w:rPr>
      </w:pPr>
    </w:p>
    <w:p w14:paraId="0158357D" w14:textId="77777777" w:rsidR="00FF647D" w:rsidRPr="001E4CBA" w:rsidRDefault="00FF647D" w:rsidP="00FF647D">
      <w:pPr>
        <w:spacing w:after="0" w:line="260" w:lineRule="exact"/>
        <w:jc w:val="both"/>
        <w:rPr>
          <w:rFonts w:ascii="Arial" w:hAnsi="Arial" w:cs="Arial"/>
          <w:sz w:val="20"/>
          <w:szCs w:val="20"/>
        </w:rPr>
      </w:pPr>
      <w:r w:rsidRPr="001E4CBA">
        <w:rPr>
          <w:rFonts w:ascii="Arial" w:hAnsi="Arial" w:cs="Arial"/>
          <w:sz w:val="20"/>
          <w:szCs w:val="20"/>
        </w:rPr>
        <w:br w:type="page"/>
      </w:r>
    </w:p>
    <w:p w14:paraId="30089AAF" w14:textId="77777777" w:rsidR="00FF647D" w:rsidRPr="000C7601" w:rsidRDefault="00FF647D" w:rsidP="00FF647D">
      <w:pPr>
        <w:spacing w:after="0" w:line="260" w:lineRule="exact"/>
        <w:jc w:val="both"/>
        <w:rPr>
          <w:rFonts w:ascii="Arial" w:hAnsi="Arial" w:cs="Arial"/>
          <w:b/>
          <w:sz w:val="20"/>
          <w:szCs w:val="20"/>
        </w:rPr>
      </w:pPr>
      <w:r w:rsidRPr="000C7601">
        <w:rPr>
          <w:rFonts w:ascii="Arial" w:hAnsi="Arial" w:cs="Arial"/>
          <w:b/>
          <w:sz w:val="20"/>
          <w:szCs w:val="20"/>
        </w:rPr>
        <w:lastRenderedPageBreak/>
        <w:t>III. OBRAZLOŽITEV ČLENOV</w:t>
      </w:r>
    </w:p>
    <w:p w14:paraId="5522EDBC" w14:textId="77777777" w:rsidR="00FF647D" w:rsidRPr="000C7601" w:rsidRDefault="00FF647D" w:rsidP="00FF647D">
      <w:pPr>
        <w:spacing w:after="0" w:line="260" w:lineRule="exact"/>
        <w:jc w:val="both"/>
        <w:rPr>
          <w:rFonts w:ascii="Arial" w:hAnsi="Arial" w:cs="Arial"/>
          <w:sz w:val="20"/>
          <w:szCs w:val="20"/>
        </w:rPr>
      </w:pPr>
    </w:p>
    <w:p w14:paraId="3807398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1. členu </w:t>
      </w:r>
    </w:p>
    <w:p w14:paraId="083795C4" w14:textId="77777777" w:rsidR="00FF647D" w:rsidRPr="000C7601" w:rsidRDefault="00FF647D" w:rsidP="00FF647D">
      <w:pPr>
        <w:spacing w:after="0" w:line="260" w:lineRule="exact"/>
        <w:jc w:val="both"/>
        <w:rPr>
          <w:rFonts w:ascii="Arial" w:hAnsi="Arial" w:cs="Arial"/>
          <w:b/>
          <w:bCs/>
          <w:sz w:val="20"/>
          <w:szCs w:val="20"/>
        </w:rPr>
      </w:pPr>
    </w:p>
    <w:p w14:paraId="577934E0" w14:textId="77777777" w:rsidR="00FF647D" w:rsidRPr="000C7601" w:rsidRDefault="00FF647D" w:rsidP="00FF647D">
      <w:pPr>
        <w:pStyle w:val="hd-date"/>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 xml:space="preserve">V tem členu je opredeljena vsebina predloga zakona, ki v skladu z določbami Direktive (EU) 2019/2121 Evropskega parlamenta in Sveta z dne 27. novembra 2019 o spremembi Direktive (EU) 2017/1132 glede čezmejnih preoblikovanj, združitev in delitev (v nadaljnjem besedilu: mobilnostna direktiva) ureja načine soodločanja delavk in delavcev v organih vodenja ali nadzora družbe, ki nastane s čezmejno združitvijo, čezmejno delitvijo ali čezmejnim preoblikovanjem kapitalskih družb, pri čemer je glavni namen </w:t>
      </w:r>
      <w:r>
        <w:rPr>
          <w:rFonts w:ascii="Arial" w:hAnsi="Arial" w:cs="Arial"/>
          <w:sz w:val="20"/>
          <w:szCs w:val="20"/>
        </w:rPr>
        <w:t>ta</w:t>
      </w:r>
      <w:r w:rsidRPr="000C7601">
        <w:rPr>
          <w:rFonts w:ascii="Arial" w:hAnsi="Arial" w:cs="Arial"/>
          <w:sz w:val="20"/>
          <w:szCs w:val="20"/>
        </w:rPr>
        <w:t xml:space="preserve">, da se delavcem tudi v primeru čezmejne združitve, čezmejne delitve ali čezmejnega preoblikovanja kapitalskih družb </w:t>
      </w:r>
      <w:r>
        <w:rPr>
          <w:rFonts w:ascii="Arial" w:hAnsi="Arial" w:cs="Arial"/>
          <w:sz w:val="20"/>
          <w:szCs w:val="20"/>
        </w:rPr>
        <w:t>kar najbolj obsežno</w:t>
      </w:r>
      <w:r w:rsidRPr="000C7601">
        <w:rPr>
          <w:rFonts w:ascii="Arial" w:hAnsi="Arial" w:cs="Arial"/>
          <w:sz w:val="20"/>
          <w:szCs w:val="20"/>
        </w:rPr>
        <w:t xml:space="preserve"> zagotovijo že pridobljene pravice do soodločanja. </w:t>
      </w:r>
    </w:p>
    <w:p w14:paraId="5FEE69D0" w14:textId="77777777" w:rsidR="00FF647D" w:rsidRPr="000C7601" w:rsidRDefault="00FF647D" w:rsidP="00FF647D">
      <w:pPr>
        <w:spacing w:after="0" w:line="260" w:lineRule="exact"/>
        <w:jc w:val="both"/>
        <w:rPr>
          <w:rFonts w:ascii="Arial" w:hAnsi="Arial" w:cs="Arial"/>
          <w:sz w:val="20"/>
          <w:szCs w:val="20"/>
        </w:rPr>
      </w:pPr>
    </w:p>
    <w:p w14:paraId="585E34BE"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Mobilnostna direktiva je nekoliko spremenila veljavne določbe o soodločanju delavcev v primeru čezmejne združitve kapitalskih družb, kot jih je uveljavila prvotna </w:t>
      </w:r>
      <w:r>
        <w:rPr>
          <w:rFonts w:ascii="Arial" w:hAnsi="Arial" w:cs="Arial"/>
          <w:sz w:val="20"/>
          <w:szCs w:val="20"/>
        </w:rPr>
        <w:t>d</w:t>
      </w:r>
      <w:r w:rsidRPr="000C7601">
        <w:rPr>
          <w:rFonts w:ascii="Arial" w:hAnsi="Arial" w:cs="Arial"/>
          <w:sz w:val="20"/>
          <w:szCs w:val="20"/>
        </w:rPr>
        <w:t xml:space="preserve">irektiva o čezmejnih združitvah, ki je bila </w:t>
      </w:r>
      <w:r>
        <w:rPr>
          <w:rFonts w:ascii="Arial" w:hAnsi="Arial" w:cs="Arial"/>
          <w:sz w:val="20"/>
          <w:szCs w:val="20"/>
        </w:rPr>
        <w:t>poz</w:t>
      </w:r>
      <w:r w:rsidRPr="000C7601">
        <w:rPr>
          <w:rFonts w:ascii="Arial" w:hAnsi="Arial" w:cs="Arial"/>
          <w:sz w:val="20"/>
          <w:szCs w:val="20"/>
        </w:rPr>
        <w:t>neje kodificirana v Direktivi (EU) 2017/1132 Evropskega parlamenta in Sveta z dne 14. junija 2017 o določenih vidikih prava družb. Določbe o soodločanju delavcev v primeru čezmejne združitve kapitalskih družb je v slovenski pravni red prenesel Zakon o soodločanju delavcev pri čezmejnih združitvah kapitalskih družb</w:t>
      </w:r>
      <w:r w:rsidRPr="000C7601">
        <w:rPr>
          <w:rFonts w:ascii="Arial" w:hAnsi="Arial" w:cs="Arial"/>
          <w:sz w:val="20"/>
          <w:szCs w:val="20"/>
          <w:vertAlign w:val="superscript"/>
        </w:rPr>
        <w:footnoteReference w:id="4"/>
      </w:r>
      <w:r w:rsidRPr="000C7601">
        <w:rPr>
          <w:rFonts w:ascii="Arial" w:hAnsi="Arial" w:cs="Arial"/>
          <w:sz w:val="20"/>
          <w:szCs w:val="20"/>
        </w:rPr>
        <w:t xml:space="preserve"> (v nadaljnjem besedilu: ZSDČZKD). Mobilnostna direktiva pa je ob nekaj spremembah </w:t>
      </w:r>
      <w:r>
        <w:rPr>
          <w:rFonts w:ascii="Arial" w:hAnsi="Arial" w:cs="Arial"/>
          <w:sz w:val="20"/>
          <w:szCs w:val="20"/>
        </w:rPr>
        <w:t>d</w:t>
      </w:r>
      <w:r w:rsidRPr="000C7601">
        <w:rPr>
          <w:rFonts w:ascii="Arial" w:hAnsi="Arial" w:cs="Arial"/>
          <w:sz w:val="20"/>
          <w:szCs w:val="20"/>
        </w:rPr>
        <w:t>irektive o čezmejnih združitvah smiselno podobno na novo uredila tudi vse postopke pri čezmejnih delitvah in čezmejnih preoblikovanjih kapitalskih družb. Večino členov mobilnostne direktive je prenesel Zakon o spremembah in dopolnitvah Zakona o gospodarskih družbah (ZGD-1L)</w:t>
      </w:r>
      <w:r>
        <w:rPr>
          <w:rFonts w:ascii="Arial" w:hAnsi="Arial" w:cs="Arial"/>
          <w:sz w:val="20"/>
          <w:szCs w:val="20"/>
        </w:rPr>
        <w:t>.</w:t>
      </w:r>
      <w:r w:rsidRPr="000C7601">
        <w:rPr>
          <w:rFonts w:ascii="Arial" w:hAnsi="Arial" w:cs="Arial"/>
          <w:sz w:val="20"/>
          <w:szCs w:val="20"/>
          <w:vertAlign w:val="superscript"/>
        </w:rPr>
        <w:footnoteReference w:id="5"/>
      </w:r>
      <w:r w:rsidRPr="000C7601">
        <w:rPr>
          <w:rFonts w:ascii="Arial" w:hAnsi="Arial" w:cs="Arial"/>
          <w:sz w:val="20"/>
          <w:szCs w:val="20"/>
        </w:rPr>
        <w:t xml:space="preserve"> Predlagani zakon, ki ureja le vprašanja soodločanja delavcev pri vseh treh čezmejnih operacijah</w:t>
      </w:r>
      <w:r>
        <w:rPr>
          <w:rFonts w:ascii="Arial" w:hAnsi="Arial" w:cs="Arial"/>
          <w:sz w:val="20"/>
          <w:szCs w:val="20"/>
        </w:rPr>
        <w:t>,</w:t>
      </w:r>
      <w:r w:rsidRPr="000C7601">
        <w:rPr>
          <w:rFonts w:ascii="Arial" w:hAnsi="Arial" w:cs="Arial"/>
          <w:sz w:val="20"/>
          <w:szCs w:val="20"/>
        </w:rPr>
        <w:t xml:space="preserve"> pa vsebinsko, terminološko in sistematično </w:t>
      </w:r>
      <w:r>
        <w:rPr>
          <w:rFonts w:ascii="Arial" w:hAnsi="Arial" w:cs="Arial"/>
          <w:sz w:val="20"/>
          <w:szCs w:val="20"/>
        </w:rPr>
        <w:t>upošteva</w:t>
      </w:r>
      <w:r w:rsidRPr="000C7601">
        <w:rPr>
          <w:rFonts w:ascii="Arial" w:hAnsi="Arial" w:cs="Arial"/>
          <w:sz w:val="20"/>
          <w:szCs w:val="20"/>
        </w:rPr>
        <w:t xml:space="preserve"> statusn</w:t>
      </w:r>
      <w:r>
        <w:rPr>
          <w:rFonts w:ascii="Arial" w:hAnsi="Arial" w:cs="Arial"/>
          <w:sz w:val="20"/>
          <w:szCs w:val="20"/>
        </w:rPr>
        <w:t>o</w:t>
      </w:r>
      <w:r w:rsidRPr="000C7601">
        <w:rPr>
          <w:rFonts w:ascii="Arial" w:hAnsi="Arial" w:cs="Arial"/>
          <w:sz w:val="20"/>
          <w:szCs w:val="20"/>
        </w:rPr>
        <w:t xml:space="preserve"> zakonodaj</w:t>
      </w:r>
      <w:r>
        <w:rPr>
          <w:rFonts w:ascii="Arial" w:hAnsi="Arial" w:cs="Arial"/>
          <w:sz w:val="20"/>
          <w:szCs w:val="20"/>
        </w:rPr>
        <w:t>o</w:t>
      </w:r>
      <w:r w:rsidRPr="000C7601">
        <w:rPr>
          <w:rFonts w:ascii="Arial" w:hAnsi="Arial" w:cs="Arial"/>
          <w:sz w:val="20"/>
          <w:szCs w:val="20"/>
        </w:rPr>
        <w:t>.</w:t>
      </w:r>
    </w:p>
    <w:p w14:paraId="311A313E" w14:textId="77777777" w:rsidR="00FF647D" w:rsidRPr="000C7601" w:rsidRDefault="00FF647D" w:rsidP="00FF647D">
      <w:pPr>
        <w:pStyle w:val="Naslov2"/>
        <w:shd w:val="clear" w:color="auto" w:fill="FFFFFF"/>
        <w:spacing w:before="0" w:line="260" w:lineRule="exact"/>
        <w:jc w:val="both"/>
        <w:rPr>
          <w:rFonts w:ascii="Arial" w:hAnsi="Arial" w:cs="Arial"/>
          <w:b/>
          <w:bCs/>
          <w:color w:val="auto"/>
          <w:sz w:val="20"/>
          <w:szCs w:val="20"/>
        </w:rPr>
      </w:pPr>
    </w:p>
    <w:p w14:paraId="54DFF7A8" w14:textId="77777777" w:rsidR="00FF647D" w:rsidRPr="000C7601" w:rsidRDefault="00FF647D" w:rsidP="00FF647D">
      <w:pPr>
        <w:tabs>
          <w:tab w:val="left" w:pos="675"/>
        </w:tabs>
        <w:spacing w:after="0" w:line="260" w:lineRule="exact"/>
        <w:jc w:val="both"/>
        <w:rPr>
          <w:rFonts w:ascii="Arial" w:hAnsi="Arial" w:cs="Arial"/>
          <w:sz w:val="20"/>
          <w:szCs w:val="20"/>
        </w:rPr>
      </w:pPr>
      <w:r w:rsidRPr="000C7601">
        <w:rPr>
          <w:rFonts w:ascii="Arial" w:hAnsi="Arial" w:cs="Arial"/>
          <w:sz w:val="20"/>
          <w:szCs w:val="20"/>
        </w:rPr>
        <w:t xml:space="preserve">Iz določb direktive in nadaljnje ureditve predloga zakona izhaja, da se v primeru, da </w:t>
      </w:r>
      <w:r>
        <w:rPr>
          <w:rFonts w:ascii="Arial" w:hAnsi="Arial" w:cs="Arial"/>
          <w:sz w:val="20"/>
          <w:szCs w:val="20"/>
        </w:rPr>
        <w:t>notranje</w:t>
      </w:r>
      <w:r w:rsidRPr="000C7601">
        <w:rPr>
          <w:rFonts w:ascii="Arial" w:hAnsi="Arial" w:cs="Arial"/>
          <w:sz w:val="20"/>
          <w:szCs w:val="20"/>
        </w:rPr>
        <w:t xml:space="preserve"> pravo določa nižjo raven soodločanja delavcev kot ureditve drugih držav članic, iz katerih so udeležene družbe, v družbi, ki nastane s čezmejno združitvijo, čezmejno delitvijo ali čezmejnim preoblikovanjem kapitalskih družb, sklene sporazum o načinu soodločanj</w:t>
      </w:r>
      <w:r>
        <w:rPr>
          <w:rFonts w:ascii="Arial" w:hAnsi="Arial" w:cs="Arial"/>
          <w:sz w:val="20"/>
          <w:szCs w:val="20"/>
        </w:rPr>
        <w:t>a</w:t>
      </w:r>
      <w:r w:rsidRPr="000C7601">
        <w:rPr>
          <w:rFonts w:ascii="Arial" w:hAnsi="Arial" w:cs="Arial"/>
          <w:sz w:val="20"/>
          <w:szCs w:val="20"/>
        </w:rPr>
        <w:t xml:space="preserve"> delavcev. Če sporazum ni dosežen, pa se soodločanje delavcev zagotovi na podlagi IV. poglavja tega zakona.</w:t>
      </w:r>
    </w:p>
    <w:p w14:paraId="2F2CC398" w14:textId="77777777" w:rsidR="00FF647D" w:rsidRPr="000C7601" w:rsidRDefault="00FF647D" w:rsidP="00FF647D">
      <w:pPr>
        <w:pStyle w:val="Naslov2"/>
        <w:shd w:val="clear" w:color="auto" w:fill="FFFFFF"/>
        <w:spacing w:before="0" w:line="260" w:lineRule="exact"/>
        <w:jc w:val="both"/>
        <w:rPr>
          <w:rFonts w:ascii="Arial" w:hAnsi="Arial" w:cs="Arial"/>
          <w:b/>
          <w:bCs/>
          <w:color w:val="auto"/>
          <w:sz w:val="20"/>
          <w:szCs w:val="20"/>
        </w:rPr>
      </w:pPr>
    </w:p>
    <w:p w14:paraId="635876B5"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Pojem kapitalske družbe in </w:t>
      </w:r>
      <w:r>
        <w:rPr>
          <w:rFonts w:ascii="Arial" w:hAnsi="Arial" w:cs="Arial"/>
          <w:sz w:val="20"/>
          <w:szCs w:val="20"/>
        </w:rPr>
        <w:t>druga</w:t>
      </w:r>
      <w:r w:rsidRPr="000C7601">
        <w:rPr>
          <w:rFonts w:ascii="Arial" w:hAnsi="Arial" w:cs="Arial"/>
          <w:sz w:val="20"/>
          <w:szCs w:val="20"/>
        </w:rPr>
        <w:t xml:space="preserve"> posebna pravila za čezmejne združitve, čezmejne delitve ali čezmejno preoblikovanje kapitalskih družb v skladu s preostalimi določbami mobilnostne direktive ureja spremenjeni Zakon o gospodarskih družbah.</w:t>
      </w:r>
    </w:p>
    <w:p w14:paraId="53CEEB73" w14:textId="77777777" w:rsidR="00FF647D" w:rsidRPr="000C7601" w:rsidRDefault="00FF647D" w:rsidP="00FF647D">
      <w:pPr>
        <w:spacing w:after="0" w:line="260" w:lineRule="exact"/>
        <w:jc w:val="both"/>
        <w:rPr>
          <w:rFonts w:ascii="Arial" w:hAnsi="Arial" w:cs="Arial"/>
          <w:sz w:val="20"/>
          <w:szCs w:val="20"/>
        </w:rPr>
      </w:pPr>
    </w:p>
    <w:p w14:paraId="442B719F" w14:textId="77777777" w:rsidR="00FF647D" w:rsidRPr="000C7601" w:rsidRDefault="00FF647D" w:rsidP="00FF647D">
      <w:pPr>
        <w:spacing w:after="0" w:line="260" w:lineRule="exact"/>
        <w:jc w:val="both"/>
        <w:rPr>
          <w:rFonts w:ascii="Arial" w:hAnsi="Arial" w:cs="Arial"/>
          <w:sz w:val="20"/>
          <w:szCs w:val="20"/>
        </w:rPr>
      </w:pPr>
    </w:p>
    <w:p w14:paraId="51B2A83E" w14:textId="77777777" w:rsidR="00FF647D" w:rsidRPr="000C7601" w:rsidRDefault="00FF647D" w:rsidP="00FF647D">
      <w:pPr>
        <w:pStyle w:val="Glava"/>
        <w:tabs>
          <w:tab w:val="clear" w:pos="4536"/>
          <w:tab w:val="clear" w:pos="9072"/>
        </w:tabs>
        <w:spacing w:line="260" w:lineRule="exact"/>
        <w:jc w:val="both"/>
        <w:rPr>
          <w:rFonts w:ascii="Arial" w:hAnsi="Arial" w:cs="Arial"/>
          <w:b/>
          <w:bCs/>
          <w:sz w:val="20"/>
          <w:szCs w:val="20"/>
        </w:rPr>
      </w:pPr>
      <w:r w:rsidRPr="000C7601">
        <w:rPr>
          <w:rFonts w:ascii="Arial" w:hAnsi="Arial" w:cs="Arial"/>
          <w:b/>
          <w:bCs/>
          <w:sz w:val="20"/>
          <w:szCs w:val="20"/>
        </w:rPr>
        <w:t>K 2. členu</w:t>
      </w:r>
    </w:p>
    <w:p w14:paraId="4DED374D" w14:textId="77777777" w:rsidR="00FF647D" w:rsidRPr="000C7601" w:rsidRDefault="00FF647D" w:rsidP="00FF647D">
      <w:pPr>
        <w:pStyle w:val="Glava"/>
        <w:tabs>
          <w:tab w:val="clear" w:pos="4536"/>
          <w:tab w:val="clear" w:pos="9072"/>
        </w:tabs>
        <w:spacing w:line="260" w:lineRule="exact"/>
        <w:jc w:val="both"/>
        <w:rPr>
          <w:rFonts w:ascii="Arial" w:hAnsi="Arial" w:cs="Arial"/>
          <w:b/>
          <w:bCs/>
          <w:smallCaps/>
          <w:sz w:val="20"/>
          <w:szCs w:val="20"/>
        </w:rPr>
      </w:pPr>
    </w:p>
    <w:p w14:paraId="206F6A94"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Mobilnostna direktiva ne spreminja veljavnosti prvotne </w:t>
      </w:r>
      <w:r>
        <w:rPr>
          <w:rFonts w:ascii="Arial" w:hAnsi="Arial" w:cs="Arial"/>
          <w:sz w:val="20"/>
          <w:szCs w:val="20"/>
        </w:rPr>
        <w:t>d</w:t>
      </w:r>
      <w:r w:rsidRPr="000C7601">
        <w:rPr>
          <w:rFonts w:ascii="Arial" w:hAnsi="Arial" w:cs="Arial"/>
          <w:sz w:val="20"/>
          <w:szCs w:val="20"/>
        </w:rPr>
        <w:t xml:space="preserve">irektive o čezmejnih združitvah in velja za vse države članice Evropske unije in tudi za tri države Evropskega gospodarskega prostora (Norveška, Islandija in Lihtenštajn), ki so v predlogu zakona vse </w:t>
      </w:r>
      <w:r>
        <w:rPr>
          <w:rFonts w:ascii="Arial" w:hAnsi="Arial" w:cs="Arial"/>
          <w:sz w:val="20"/>
          <w:szCs w:val="20"/>
        </w:rPr>
        <w:t>poimenovane</w:t>
      </w:r>
      <w:r w:rsidRPr="000C7601">
        <w:rPr>
          <w:rFonts w:ascii="Arial" w:hAnsi="Arial" w:cs="Arial"/>
          <w:sz w:val="20"/>
          <w:szCs w:val="20"/>
        </w:rPr>
        <w:t xml:space="preserve"> </w:t>
      </w:r>
      <w:r>
        <w:rPr>
          <w:rFonts w:ascii="Arial" w:hAnsi="Arial" w:cs="Arial"/>
          <w:sz w:val="20"/>
          <w:szCs w:val="20"/>
        </w:rPr>
        <w:t>z</w:t>
      </w:r>
      <w:r w:rsidRPr="000C7601">
        <w:rPr>
          <w:rFonts w:ascii="Arial" w:hAnsi="Arial" w:cs="Arial"/>
          <w:sz w:val="20"/>
          <w:szCs w:val="20"/>
        </w:rPr>
        <w:t xml:space="preserve"> </w:t>
      </w:r>
      <w:r>
        <w:rPr>
          <w:rFonts w:ascii="Arial" w:hAnsi="Arial" w:cs="Arial"/>
          <w:sz w:val="20"/>
          <w:szCs w:val="20"/>
        </w:rPr>
        <w:t xml:space="preserve">izrazom </w:t>
      </w:r>
      <w:r w:rsidRPr="000C7601">
        <w:rPr>
          <w:rFonts w:ascii="Arial" w:hAnsi="Arial" w:cs="Arial"/>
          <w:sz w:val="20"/>
          <w:szCs w:val="20"/>
        </w:rPr>
        <w:t>države članice. V skladu s tem člen določa, da predlog zakona velja za družbo s sedežem v Republiki Sloveniji kakor tudi za delavce, zaposlen</w:t>
      </w:r>
      <w:r>
        <w:rPr>
          <w:rFonts w:ascii="Arial" w:hAnsi="Arial" w:cs="Arial"/>
          <w:sz w:val="20"/>
          <w:szCs w:val="20"/>
        </w:rPr>
        <w:t>e</w:t>
      </w:r>
      <w:r w:rsidRPr="000C7601">
        <w:rPr>
          <w:rFonts w:ascii="Arial" w:hAnsi="Arial" w:cs="Arial"/>
          <w:sz w:val="20"/>
          <w:szCs w:val="20"/>
        </w:rPr>
        <w:t xml:space="preserve"> v Republiki Sloveniji</w:t>
      </w:r>
      <w:r>
        <w:rPr>
          <w:rFonts w:ascii="Arial" w:hAnsi="Arial" w:cs="Arial"/>
          <w:sz w:val="20"/>
          <w:szCs w:val="20"/>
        </w:rPr>
        <w:t>,</w:t>
      </w:r>
      <w:r w:rsidRPr="000C7601">
        <w:rPr>
          <w:rFonts w:ascii="Arial" w:hAnsi="Arial" w:cs="Arial"/>
          <w:sz w:val="20"/>
          <w:szCs w:val="20"/>
        </w:rPr>
        <w:t xml:space="preserve"> in za domače udeležene družbe, njihove zadevne odvisne družbe in podružnice družbe, ki nastane s čezmejno združitvijo, čezmejno delitvijo ali čezmejnim preoblikovanjem kapitalskih družb in imajo sedež v drugi državi članici.</w:t>
      </w:r>
    </w:p>
    <w:p w14:paraId="6D586EEE" w14:textId="77777777" w:rsidR="00FF647D" w:rsidRPr="000C7601" w:rsidRDefault="00FF647D" w:rsidP="00FF647D">
      <w:pPr>
        <w:spacing w:after="0" w:line="260" w:lineRule="exact"/>
        <w:jc w:val="both"/>
        <w:rPr>
          <w:rFonts w:ascii="Arial" w:hAnsi="Arial" w:cs="Arial"/>
          <w:sz w:val="20"/>
          <w:szCs w:val="20"/>
        </w:rPr>
      </w:pPr>
    </w:p>
    <w:p w14:paraId="74A47F04" w14:textId="77777777" w:rsidR="00FF647D" w:rsidRPr="000C7601" w:rsidRDefault="00FF647D" w:rsidP="00FF647D">
      <w:pPr>
        <w:spacing w:after="0" w:line="260" w:lineRule="exact"/>
        <w:jc w:val="both"/>
        <w:rPr>
          <w:rFonts w:ascii="Arial" w:hAnsi="Arial" w:cs="Arial"/>
          <w:b/>
          <w:bCs/>
          <w:sz w:val="20"/>
          <w:szCs w:val="20"/>
        </w:rPr>
      </w:pPr>
    </w:p>
    <w:p w14:paraId="65A9C5A5"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3. členu</w:t>
      </w:r>
    </w:p>
    <w:p w14:paraId="3D103B42" w14:textId="77777777" w:rsidR="00FF647D" w:rsidRPr="000C7601" w:rsidRDefault="00FF647D" w:rsidP="00FF647D">
      <w:pPr>
        <w:spacing w:after="0" w:line="260" w:lineRule="exact"/>
        <w:jc w:val="both"/>
        <w:rPr>
          <w:rFonts w:ascii="Arial" w:hAnsi="Arial" w:cs="Arial"/>
          <w:sz w:val="20"/>
          <w:szCs w:val="20"/>
        </w:rPr>
      </w:pPr>
    </w:p>
    <w:p w14:paraId="32BE3788"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Čeprav mobilnostna direktiva enako kot prvotna </w:t>
      </w:r>
      <w:r>
        <w:rPr>
          <w:rFonts w:ascii="Arial" w:hAnsi="Arial" w:cs="Arial"/>
          <w:sz w:val="20"/>
          <w:szCs w:val="20"/>
        </w:rPr>
        <w:t>d</w:t>
      </w:r>
      <w:r w:rsidRPr="000C7601">
        <w:rPr>
          <w:rFonts w:ascii="Arial" w:hAnsi="Arial" w:cs="Arial"/>
          <w:sz w:val="20"/>
          <w:szCs w:val="20"/>
        </w:rPr>
        <w:t xml:space="preserve">irektiva o čezmejnih združitvah ne določa uporabe posameznih pojmov, predlog zakona v tem členu, zaradi jasnosti uporabe določb, </w:t>
      </w:r>
      <w:r>
        <w:rPr>
          <w:rFonts w:ascii="Arial" w:hAnsi="Arial" w:cs="Arial"/>
          <w:sz w:val="20"/>
          <w:szCs w:val="20"/>
        </w:rPr>
        <w:t>opredeli</w:t>
      </w:r>
      <w:r w:rsidRPr="000C7601">
        <w:rPr>
          <w:rFonts w:ascii="Arial" w:hAnsi="Arial" w:cs="Arial"/>
          <w:sz w:val="20"/>
          <w:szCs w:val="20"/>
        </w:rPr>
        <w:t xml:space="preserve"> nekatere </w:t>
      </w:r>
      <w:r>
        <w:rPr>
          <w:rFonts w:ascii="Arial" w:hAnsi="Arial" w:cs="Arial"/>
          <w:sz w:val="20"/>
          <w:szCs w:val="20"/>
        </w:rPr>
        <w:lastRenderedPageBreak/>
        <w:t>izraze</w:t>
      </w:r>
      <w:r w:rsidRPr="000C7601">
        <w:rPr>
          <w:rFonts w:ascii="Arial" w:hAnsi="Arial" w:cs="Arial"/>
          <w:sz w:val="20"/>
          <w:szCs w:val="20"/>
        </w:rPr>
        <w:t>, ki so smiselno povzeti po Zakonu o sodelovanju delavcev pri upravljanju evropske delniške družbe (SE)</w:t>
      </w:r>
      <w:r w:rsidRPr="000C7601">
        <w:rPr>
          <w:rFonts w:ascii="Arial" w:hAnsi="Arial" w:cs="Arial"/>
          <w:sz w:val="20"/>
          <w:szCs w:val="20"/>
          <w:vertAlign w:val="superscript"/>
        </w:rPr>
        <w:footnoteReference w:id="6"/>
      </w:r>
      <w:r w:rsidRPr="000C7601">
        <w:rPr>
          <w:rFonts w:ascii="Arial" w:hAnsi="Arial" w:cs="Arial"/>
          <w:sz w:val="20"/>
          <w:szCs w:val="20"/>
        </w:rPr>
        <w:t xml:space="preserve"> (v nadaljnjem besedilu: ZSDUEDD), pri čemer gre za </w:t>
      </w:r>
      <w:r>
        <w:rPr>
          <w:rFonts w:ascii="Arial" w:hAnsi="Arial" w:cs="Arial"/>
          <w:sz w:val="20"/>
          <w:szCs w:val="20"/>
        </w:rPr>
        <w:t>izraze:</w:t>
      </w:r>
      <w:r w:rsidRPr="000C7601">
        <w:rPr>
          <w:rFonts w:ascii="Arial" w:hAnsi="Arial" w:cs="Arial"/>
          <w:sz w:val="20"/>
          <w:szCs w:val="20"/>
        </w:rPr>
        <w:t xml:space="preserve"> udeležene družbe, odvisna družba, zadevna odvisna družba ali podružnica ter soodločanj</w:t>
      </w:r>
      <w:r>
        <w:rPr>
          <w:rFonts w:ascii="Arial" w:hAnsi="Arial" w:cs="Arial"/>
          <w:sz w:val="20"/>
          <w:szCs w:val="20"/>
        </w:rPr>
        <w:t>e</w:t>
      </w:r>
      <w:r w:rsidRPr="000C7601">
        <w:rPr>
          <w:rFonts w:ascii="Arial" w:hAnsi="Arial" w:cs="Arial"/>
          <w:sz w:val="20"/>
          <w:szCs w:val="20"/>
        </w:rPr>
        <w:t xml:space="preserve"> delavcev. Mobilnostna direktiva tudi za čezmejno delitev in čezmejno preoblikovanje kapitalskih družb po vzoru prvotne </w:t>
      </w:r>
      <w:r>
        <w:rPr>
          <w:rFonts w:ascii="Arial" w:hAnsi="Arial" w:cs="Arial"/>
          <w:sz w:val="20"/>
          <w:szCs w:val="20"/>
        </w:rPr>
        <w:t>d</w:t>
      </w:r>
      <w:r w:rsidRPr="000C7601">
        <w:rPr>
          <w:rFonts w:ascii="Arial" w:hAnsi="Arial" w:cs="Arial"/>
          <w:sz w:val="20"/>
          <w:szCs w:val="20"/>
        </w:rPr>
        <w:t xml:space="preserve">irektive o čezmejnih združitvah </w:t>
      </w:r>
      <w:r>
        <w:rPr>
          <w:rFonts w:ascii="Arial" w:hAnsi="Arial" w:cs="Arial"/>
          <w:sz w:val="20"/>
          <w:szCs w:val="20"/>
        </w:rPr>
        <w:t>pretežno</w:t>
      </w:r>
      <w:r w:rsidRPr="000C7601">
        <w:rPr>
          <w:rFonts w:ascii="Arial" w:hAnsi="Arial" w:cs="Arial"/>
          <w:sz w:val="20"/>
          <w:szCs w:val="20"/>
        </w:rPr>
        <w:t xml:space="preserve"> ohranja sklicevanje na ureditev soodločanja delavcev v evropski delniški družbi </w:t>
      </w:r>
      <w:r>
        <w:rPr>
          <w:rFonts w:ascii="Arial" w:hAnsi="Arial" w:cs="Arial"/>
          <w:sz w:val="20"/>
          <w:szCs w:val="20"/>
        </w:rPr>
        <w:t>ter</w:t>
      </w:r>
      <w:r w:rsidRPr="000C7601">
        <w:rPr>
          <w:rFonts w:ascii="Arial" w:hAnsi="Arial" w:cs="Arial"/>
          <w:sz w:val="20"/>
          <w:szCs w:val="20"/>
        </w:rPr>
        <w:t xml:space="preserve"> jo dejansko le malo dopolnjuje. </w:t>
      </w:r>
    </w:p>
    <w:p w14:paraId="46652D1B" w14:textId="77777777" w:rsidR="00FF647D" w:rsidRPr="000C7601" w:rsidRDefault="00FF647D" w:rsidP="00FF647D">
      <w:pPr>
        <w:spacing w:after="0" w:line="260" w:lineRule="exact"/>
        <w:jc w:val="both"/>
        <w:rPr>
          <w:rFonts w:ascii="Arial" w:hAnsi="Arial" w:cs="Arial"/>
          <w:sz w:val="20"/>
          <w:szCs w:val="20"/>
        </w:rPr>
      </w:pPr>
    </w:p>
    <w:p w14:paraId="32803056" w14:textId="77777777" w:rsidR="00FF647D" w:rsidRPr="000C7601" w:rsidRDefault="00FF647D" w:rsidP="00FF647D">
      <w:pPr>
        <w:spacing w:after="0" w:line="260" w:lineRule="exact"/>
        <w:jc w:val="both"/>
        <w:rPr>
          <w:rFonts w:ascii="Arial" w:hAnsi="Arial" w:cs="Arial"/>
          <w:sz w:val="20"/>
          <w:szCs w:val="20"/>
        </w:rPr>
      </w:pPr>
    </w:p>
    <w:p w14:paraId="7ACB30A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4. členu </w:t>
      </w:r>
    </w:p>
    <w:p w14:paraId="60174A17" w14:textId="77777777" w:rsidR="00FF647D" w:rsidRPr="000C7601" w:rsidRDefault="00FF647D" w:rsidP="00FF647D">
      <w:pPr>
        <w:spacing w:after="0" w:line="260" w:lineRule="exact"/>
        <w:jc w:val="both"/>
        <w:rPr>
          <w:rFonts w:ascii="Arial" w:hAnsi="Arial" w:cs="Arial"/>
          <w:b/>
          <w:bCs/>
          <w:sz w:val="20"/>
          <w:szCs w:val="20"/>
        </w:rPr>
      </w:pPr>
    </w:p>
    <w:p w14:paraId="78824E43" w14:textId="77777777" w:rsidR="00FF647D" w:rsidRPr="000C7601" w:rsidRDefault="00FF647D" w:rsidP="00FF647D">
      <w:pPr>
        <w:spacing w:after="0" w:line="260" w:lineRule="exact"/>
        <w:jc w:val="both"/>
        <w:rPr>
          <w:rFonts w:ascii="Arial" w:hAnsi="Arial" w:cs="Arial"/>
          <w:sz w:val="20"/>
          <w:szCs w:val="20"/>
          <w:lang w:eastAsia="sl-SI"/>
        </w:rPr>
      </w:pPr>
      <w:r w:rsidRPr="000C7601">
        <w:rPr>
          <w:rFonts w:ascii="Arial" w:hAnsi="Arial" w:cs="Arial"/>
          <w:sz w:val="20"/>
          <w:szCs w:val="20"/>
        </w:rPr>
        <w:t xml:space="preserve">Mobilnostna direktiva glede uporabe prava pri vseh čezmejnih operacijah ne spreminja veljavne ureditve iz ZSDČZKD in v nasprotju z ZSDUEDD določa, da se pri vseh čezmejnih operacijah glede pravic delavcev do soodločanja primarno uporablja </w:t>
      </w:r>
      <w:r>
        <w:rPr>
          <w:rFonts w:ascii="Arial" w:hAnsi="Arial" w:cs="Arial"/>
          <w:sz w:val="20"/>
          <w:szCs w:val="20"/>
        </w:rPr>
        <w:t xml:space="preserve">notranja </w:t>
      </w:r>
      <w:r w:rsidRPr="000C7601">
        <w:rPr>
          <w:rFonts w:ascii="Arial" w:hAnsi="Arial" w:cs="Arial"/>
          <w:sz w:val="20"/>
          <w:szCs w:val="20"/>
        </w:rPr>
        <w:t>zakonodaja držav</w:t>
      </w:r>
      <w:r>
        <w:rPr>
          <w:rFonts w:ascii="Arial" w:hAnsi="Arial" w:cs="Arial"/>
          <w:sz w:val="20"/>
          <w:szCs w:val="20"/>
        </w:rPr>
        <w:t>e</w:t>
      </w:r>
      <w:r w:rsidRPr="000C7601">
        <w:rPr>
          <w:rFonts w:ascii="Arial" w:hAnsi="Arial" w:cs="Arial"/>
          <w:sz w:val="20"/>
          <w:szCs w:val="20"/>
        </w:rPr>
        <w:t xml:space="preserve"> članic</w:t>
      </w:r>
      <w:r>
        <w:rPr>
          <w:rFonts w:ascii="Arial" w:hAnsi="Arial" w:cs="Arial"/>
          <w:sz w:val="20"/>
          <w:szCs w:val="20"/>
        </w:rPr>
        <w:t>e</w:t>
      </w:r>
      <w:r w:rsidRPr="000C7601">
        <w:rPr>
          <w:rFonts w:ascii="Arial" w:hAnsi="Arial" w:cs="Arial"/>
          <w:sz w:val="20"/>
          <w:szCs w:val="20"/>
        </w:rPr>
        <w:t xml:space="preserve">, kjer ima družba, ki nastane s čezmejno operacijo, svoj sedež. To pomeni, da se bo v primeru ustanovitve družbe s čezmejno združitvijo, čezmejno delitvijo ali čezmejnim preoblikovanjem kapitalskih družb s sedežem v Republiki Sloveniji tudi za vprašanja soodločanja delavcev primarno uporabljal Zakon o sodelovanju delavcev pri upravljanju. </w:t>
      </w:r>
      <w:r w:rsidRPr="000C7601">
        <w:rPr>
          <w:rFonts w:ascii="Arial" w:hAnsi="Arial" w:cs="Arial"/>
          <w:sz w:val="20"/>
          <w:szCs w:val="20"/>
          <w:lang w:eastAsia="sl-SI"/>
        </w:rPr>
        <w:t>Zakon o soodločanju delavcev pri čezmejnih združitvah, čezmejnih delitvah in čezmejnih preoblikovanjih kapitalskih družb pa se bo uporabljal le ob izpolnjenih pogojih iz naslednjega člena.</w:t>
      </w:r>
    </w:p>
    <w:p w14:paraId="3A014E7C" w14:textId="77777777" w:rsidR="00FF647D" w:rsidRPr="000C7601" w:rsidRDefault="00FF647D" w:rsidP="00FF647D">
      <w:pPr>
        <w:spacing w:after="0" w:line="260" w:lineRule="exact"/>
        <w:jc w:val="both"/>
        <w:rPr>
          <w:rFonts w:ascii="Arial" w:hAnsi="Arial" w:cs="Arial"/>
          <w:sz w:val="20"/>
          <w:szCs w:val="20"/>
        </w:rPr>
      </w:pPr>
    </w:p>
    <w:p w14:paraId="5F2CC57C" w14:textId="77777777" w:rsidR="00FF647D" w:rsidRPr="000C7601" w:rsidRDefault="00FF647D" w:rsidP="00FF647D">
      <w:pPr>
        <w:pStyle w:val="Telobesedila2"/>
        <w:spacing w:after="0" w:line="260" w:lineRule="exact"/>
        <w:jc w:val="both"/>
        <w:rPr>
          <w:rFonts w:ascii="Arial" w:hAnsi="Arial" w:cs="Arial"/>
          <w:sz w:val="20"/>
          <w:szCs w:val="20"/>
        </w:rPr>
      </w:pPr>
      <w:r w:rsidRPr="000C7601">
        <w:rPr>
          <w:rFonts w:ascii="Arial" w:hAnsi="Arial" w:cs="Arial"/>
          <w:sz w:val="20"/>
          <w:szCs w:val="20"/>
        </w:rPr>
        <w:t xml:space="preserve">Mobilnostna direktiva enako kot </w:t>
      </w:r>
      <w:r>
        <w:rPr>
          <w:rFonts w:ascii="Arial" w:hAnsi="Arial" w:cs="Arial"/>
          <w:sz w:val="20"/>
          <w:szCs w:val="20"/>
        </w:rPr>
        <w:t>d</w:t>
      </w:r>
      <w:r w:rsidRPr="000C7601">
        <w:rPr>
          <w:rFonts w:ascii="Arial" w:hAnsi="Arial" w:cs="Arial"/>
          <w:sz w:val="20"/>
          <w:szCs w:val="20"/>
        </w:rPr>
        <w:t xml:space="preserve">irektiva o čezmejnih združitvah ureja le soodločanje delavcev, vprašanja obveščanja in posvetovanja z delavci pa dejansko prepušča </w:t>
      </w:r>
      <w:r>
        <w:rPr>
          <w:rFonts w:ascii="Arial" w:hAnsi="Arial" w:cs="Arial"/>
          <w:sz w:val="20"/>
          <w:szCs w:val="20"/>
        </w:rPr>
        <w:t>državnim</w:t>
      </w:r>
      <w:r w:rsidRPr="000C7601">
        <w:rPr>
          <w:rFonts w:ascii="Arial" w:hAnsi="Arial" w:cs="Arial"/>
          <w:sz w:val="20"/>
          <w:szCs w:val="20"/>
        </w:rPr>
        <w:t xml:space="preserve"> ureditvam, pri čemer mobilnostna direktiva za razliko od </w:t>
      </w:r>
      <w:r>
        <w:rPr>
          <w:rFonts w:ascii="Arial" w:hAnsi="Arial" w:cs="Arial"/>
          <w:sz w:val="20"/>
          <w:szCs w:val="20"/>
        </w:rPr>
        <w:t>d</w:t>
      </w:r>
      <w:r w:rsidRPr="000C7601">
        <w:rPr>
          <w:rFonts w:ascii="Arial" w:hAnsi="Arial" w:cs="Arial"/>
          <w:sz w:val="20"/>
          <w:szCs w:val="20"/>
        </w:rPr>
        <w:t xml:space="preserve">irektive o čezmejnih združitvah v povezavi s pravicami delavcev do obveščenosti in posvetovanja (členi 86k, 126c in 160k) izrecno določa obvezno uporabo </w:t>
      </w:r>
      <w:r>
        <w:rPr>
          <w:rFonts w:ascii="Arial" w:hAnsi="Arial" w:cs="Arial"/>
          <w:sz w:val="20"/>
          <w:szCs w:val="20"/>
        </w:rPr>
        <w:t>državne</w:t>
      </w:r>
      <w:r w:rsidRPr="000C7601">
        <w:rPr>
          <w:rFonts w:ascii="Arial" w:hAnsi="Arial" w:cs="Arial"/>
          <w:sz w:val="20"/>
          <w:szCs w:val="20"/>
        </w:rPr>
        <w:t xml:space="preserve"> ureditve, s katero so prenesene direktive, ki urejajo obveščanje in posvetovanje z delavci, to pa so:</w:t>
      </w:r>
    </w:p>
    <w:p w14:paraId="53A1091A" w14:textId="77777777" w:rsidR="00FF647D" w:rsidRPr="000C7601" w:rsidRDefault="00FF647D" w:rsidP="00FF647D">
      <w:pPr>
        <w:pStyle w:val="Navadensplet"/>
        <w:numPr>
          <w:ilvl w:val="0"/>
          <w:numId w:val="33"/>
        </w:numPr>
        <w:spacing w:before="0" w:beforeAutospacing="0" w:after="0" w:afterAutospacing="0" w:line="260" w:lineRule="exact"/>
        <w:ind w:right="525"/>
        <w:jc w:val="both"/>
        <w:rPr>
          <w:rFonts w:ascii="Arial" w:hAnsi="Arial" w:cs="Arial"/>
          <w:sz w:val="20"/>
          <w:szCs w:val="20"/>
        </w:rPr>
      </w:pPr>
      <w:r w:rsidRPr="000C7601">
        <w:rPr>
          <w:rFonts w:ascii="Arial" w:hAnsi="Arial" w:cs="Arial"/>
          <w:sz w:val="20"/>
          <w:szCs w:val="20"/>
          <w:shd w:val="clear" w:color="auto" w:fill="FFFFFF"/>
        </w:rPr>
        <w:t>Direktiva 2002/14/ES Evropskega parlamenta In Sveta z dne 11. marca 2002 o določitvi splošnega okvira za obveščanje in posvetovanje z delavci v Evropski skupnosti,</w:t>
      </w:r>
    </w:p>
    <w:p w14:paraId="63E7093A" w14:textId="77777777" w:rsidR="00FF647D" w:rsidRPr="00807C0F" w:rsidRDefault="00FF647D" w:rsidP="00FF647D">
      <w:pPr>
        <w:pStyle w:val="Odstavekseznama"/>
        <w:numPr>
          <w:ilvl w:val="0"/>
          <w:numId w:val="33"/>
        </w:numPr>
        <w:spacing w:after="0" w:line="260" w:lineRule="exact"/>
        <w:jc w:val="both"/>
        <w:rPr>
          <w:rFonts w:ascii="Arial" w:hAnsi="Arial" w:cs="Arial"/>
          <w:sz w:val="20"/>
          <w:szCs w:val="20"/>
          <w:shd w:val="clear" w:color="auto" w:fill="FFFFFF"/>
        </w:rPr>
      </w:pPr>
      <w:r w:rsidRPr="00807C0F">
        <w:rPr>
          <w:rFonts w:ascii="Arial" w:hAnsi="Arial" w:cs="Arial"/>
          <w:sz w:val="20"/>
          <w:szCs w:val="20"/>
          <w:shd w:val="clear" w:color="auto" w:fill="FFFFFF"/>
        </w:rPr>
        <w:t>Direktiva Sveta 2001/23/ES z dne 12. marca 2001 o približevanju zakonodaje držav članic v zvezi z ohranjanjem pravic delavcev v primeru prenosa podjetij, obratov ali delov podjetij ali obratov,</w:t>
      </w:r>
    </w:p>
    <w:p w14:paraId="3159EDA8" w14:textId="77777777" w:rsidR="00FF647D" w:rsidRPr="00807C0F" w:rsidRDefault="00FF647D" w:rsidP="00FF647D">
      <w:pPr>
        <w:pStyle w:val="Odstavekseznama"/>
        <w:numPr>
          <w:ilvl w:val="0"/>
          <w:numId w:val="33"/>
        </w:numPr>
        <w:spacing w:after="0" w:line="260" w:lineRule="exact"/>
        <w:jc w:val="both"/>
        <w:rPr>
          <w:rFonts w:ascii="Arial" w:hAnsi="Arial" w:cs="Arial"/>
          <w:sz w:val="20"/>
          <w:szCs w:val="20"/>
        </w:rPr>
      </w:pPr>
      <w:r w:rsidRPr="00807C0F">
        <w:rPr>
          <w:rFonts w:ascii="Arial" w:hAnsi="Arial" w:cs="Arial"/>
          <w:sz w:val="20"/>
          <w:szCs w:val="20"/>
          <w:shd w:val="clear" w:color="auto" w:fill="FFFFFF"/>
        </w:rPr>
        <w:t>Direktiva 2009/38/ES Evropskega parlamenta in Sveta z dne 6. maja 2009 o ustanovitvi Evropskega sveta delavcev ali uvedbi postopka obveščanja in posvetovanja z delavci v družbah ali povezanih družbah na območju Skupnosti in</w:t>
      </w:r>
    </w:p>
    <w:p w14:paraId="61FF1BF9" w14:textId="77777777" w:rsidR="00FF647D" w:rsidRPr="00807C0F" w:rsidRDefault="00FF647D" w:rsidP="00FF647D">
      <w:pPr>
        <w:pStyle w:val="Odstavekseznama"/>
        <w:numPr>
          <w:ilvl w:val="0"/>
          <w:numId w:val="33"/>
        </w:numPr>
        <w:spacing w:after="0" w:line="260" w:lineRule="exact"/>
        <w:jc w:val="both"/>
        <w:rPr>
          <w:rFonts w:ascii="Arial" w:hAnsi="Arial" w:cs="Arial"/>
          <w:sz w:val="20"/>
          <w:szCs w:val="20"/>
        </w:rPr>
      </w:pPr>
      <w:r w:rsidRPr="00807C0F">
        <w:rPr>
          <w:rFonts w:ascii="Arial" w:hAnsi="Arial" w:cs="Arial"/>
          <w:sz w:val="20"/>
          <w:szCs w:val="20"/>
          <w:shd w:val="clear" w:color="auto" w:fill="FFFFFF"/>
        </w:rPr>
        <w:t>Direktiva Sveta 98/59/ES z dne 20. julija 1998 o približevanju zakonodaje držav članic v zvezi s kolektivnimi odpusti.</w:t>
      </w:r>
    </w:p>
    <w:p w14:paraId="12E10669" w14:textId="77777777" w:rsidR="00FF647D" w:rsidRPr="000C7601" w:rsidRDefault="00FF647D" w:rsidP="00FF647D">
      <w:pPr>
        <w:spacing w:after="0" w:line="260" w:lineRule="exact"/>
        <w:jc w:val="both"/>
        <w:rPr>
          <w:rFonts w:ascii="Arial" w:hAnsi="Arial" w:cs="Arial"/>
          <w:sz w:val="20"/>
          <w:szCs w:val="20"/>
        </w:rPr>
      </w:pPr>
    </w:p>
    <w:p w14:paraId="5DBFB3A6" w14:textId="77777777" w:rsidR="00FF647D" w:rsidRPr="000C7601"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 xml:space="preserve">Ker so </w:t>
      </w:r>
      <w:r>
        <w:rPr>
          <w:rFonts w:ascii="Arial" w:hAnsi="Arial" w:cs="Arial"/>
          <w:sz w:val="20"/>
          <w:szCs w:val="20"/>
        </w:rPr>
        <w:t>navedene</w:t>
      </w:r>
      <w:r w:rsidRPr="000C7601">
        <w:rPr>
          <w:rFonts w:ascii="Arial" w:hAnsi="Arial" w:cs="Arial"/>
          <w:sz w:val="20"/>
          <w:szCs w:val="20"/>
        </w:rPr>
        <w:t xml:space="preserve"> direktive, ki urejajo obveščanje in posvetovanje z delavci, prenesene v pravni red Republike Slovenije z Zakonom o delovnih razmerjih (obveščanje in posvetovanje v primeru spremembe delodajalca in odpovedi večjemu številu delavcev iz poslovnih razlogov), Zakonom o evropskih svetih delavcev (obveščanje evropskega sveta delavcev in posvetovanje z njim) in Zakonom o sodelovanju delavcev pri upravljanju (obveščanje sveta delavcev in posvetovanje s svetom delavcev glede statusnih in kadrovskih vprašanj družbe)</w:t>
      </w:r>
      <w:r>
        <w:rPr>
          <w:rFonts w:ascii="Arial" w:hAnsi="Arial" w:cs="Arial"/>
          <w:sz w:val="20"/>
          <w:szCs w:val="20"/>
        </w:rPr>
        <w:t>,</w:t>
      </w:r>
      <w:r w:rsidRPr="000C7601">
        <w:rPr>
          <w:rFonts w:ascii="Arial" w:hAnsi="Arial" w:cs="Arial"/>
          <w:sz w:val="20"/>
          <w:szCs w:val="20"/>
        </w:rPr>
        <w:t xml:space="preserve"> so ti zakoni tudi izrecno našteti v členu, ki ureja uporabo </w:t>
      </w:r>
      <w:r>
        <w:rPr>
          <w:rFonts w:ascii="Arial" w:hAnsi="Arial" w:cs="Arial"/>
          <w:sz w:val="20"/>
          <w:szCs w:val="20"/>
        </w:rPr>
        <w:t>notranjega</w:t>
      </w:r>
      <w:r w:rsidRPr="000C7601">
        <w:rPr>
          <w:rFonts w:ascii="Arial" w:hAnsi="Arial" w:cs="Arial"/>
          <w:sz w:val="20"/>
          <w:szCs w:val="20"/>
        </w:rPr>
        <w:t xml:space="preserve"> prava. Predvsem je tu pomembna ureditev Zakona o sodelovanju delavcev pri upravljanju glede obveščanja in skupnega posvetovanja s svetom delavcev pri statusnih spremembah – kjer je določen tudi časovni okvir za obveščanje in posvetovanje, kar zahteva tudi mobilnostna direktiva. Glede na nove zahteve direktive glede obveščanja delavcev in posvetovanja z njimi tudi predlog zakona izrecno poudarja zavezanost uporabe </w:t>
      </w:r>
      <w:r>
        <w:rPr>
          <w:rFonts w:ascii="Arial" w:hAnsi="Arial" w:cs="Arial"/>
          <w:sz w:val="20"/>
          <w:szCs w:val="20"/>
        </w:rPr>
        <w:t>notranjega</w:t>
      </w:r>
      <w:r w:rsidRPr="000C7601">
        <w:rPr>
          <w:rFonts w:ascii="Arial" w:hAnsi="Arial" w:cs="Arial"/>
          <w:sz w:val="20"/>
          <w:szCs w:val="20"/>
        </w:rPr>
        <w:t xml:space="preserve"> prava ne le pri vprašanjih soodločanja, temveč tudi v zvezi z obveščanjem in posvetovanjem z delavci, kar pa dejansko ostaja nespremenjeno z dosedanjo ureditvijo obveščanja in posvetovanja z delavci. </w:t>
      </w:r>
    </w:p>
    <w:p w14:paraId="1E5BC86A" w14:textId="77777777" w:rsidR="00FF647D" w:rsidRPr="000C7601" w:rsidRDefault="00FF647D" w:rsidP="00FF647D">
      <w:pPr>
        <w:spacing w:after="0" w:line="260" w:lineRule="exact"/>
        <w:jc w:val="both"/>
        <w:rPr>
          <w:rFonts w:ascii="Arial" w:hAnsi="Arial" w:cs="Arial"/>
          <w:sz w:val="20"/>
          <w:szCs w:val="20"/>
        </w:rPr>
      </w:pPr>
    </w:p>
    <w:p w14:paraId="42244D92" w14:textId="77777777" w:rsidR="00FF647D" w:rsidRPr="000C7601" w:rsidRDefault="00FF647D" w:rsidP="00FF647D">
      <w:pPr>
        <w:spacing w:after="0" w:line="260" w:lineRule="exact"/>
        <w:jc w:val="both"/>
        <w:rPr>
          <w:rFonts w:ascii="Arial" w:hAnsi="Arial" w:cs="Arial"/>
          <w:sz w:val="20"/>
          <w:szCs w:val="20"/>
        </w:rPr>
      </w:pPr>
    </w:p>
    <w:p w14:paraId="05C0A353"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5. členu </w:t>
      </w:r>
    </w:p>
    <w:p w14:paraId="4A464CFE" w14:textId="77777777" w:rsidR="00FF647D" w:rsidRPr="000C7601" w:rsidRDefault="00FF647D" w:rsidP="00FF647D">
      <w:pPr>
        <w:spacing w:after="0" w:line="260" w:lineRule="exact"/>
        <w:jc w:val="both"/>
        <w:rPr>
          <w:rFonts w:ascii="Arial" w:hAnsi="Arial" w:cs="Arial"/>
          <w:sz w:val="20"/>
          <w:szCs w:val="20"/>
        </w:rPr>
      </w:pPr>
    </w:p>
    <w:p w14:paraId="06047BB4" w14:textId="77777777" w:rsidR="00FF647D" w:rsidRPr="000C7601" w:rsidRDefault="00FF647D" w:rsidP="00FF647D">
      <w:pPr>
        <w:widowControl w:val="0"/>
        <w:spacing w:after="0" w:line="260" w:lineRule="exact"/>
        <w:jc w:val="both"/>
        <w:rPr>
          <w:rFonts w:ascii="Arial" w:hAnsi="Arial" w:cs="Arial"/>
          <w:sz w:val="20"/>
          <w:szCs w:val="20"/>
        </w:rPr>
      </w:pPr>
      <w:r w:rsidRPr="000C7601">
        <w:rPr>
          <w:rFonts w:ascii="Arial" w:hAnsi="Arial" w:cs="Arial"/>
          <w:sz w:val="20"/>
          <w:szCs w:val="20"/>
        </w:rPr>
        <w:t xml:space="preserve">Kljub splošnemu pravilu iz 4. člena, ki se nanaša na uporabo </w:t>
      </w:r>
      <w:r>
        <w:rPr>
          <w:rFonts w:ascii="Arial" w:hAnsi="Arial" w:cs="Arial"/>
          <w:sz w:val="20"/>
          <w:szCs w:val="20"/>
        </w:rPr>
        <w:t>državne</w:t>
      </w:r>
      <w:r w:rsidRPr="000C7601">
        <w:rPr>
          <w:rFonts w:ascii="Arial" w:hAnsi="Arial" w:cs="Arial"/>
          <w:sz w:val="20"/>
          <w:szCs w:val="20"/>
        </w:rPr>
        <w:t xml:space="preserve"> zakonodaje, 5. člen določa tri izjeme, ko se za družbo s sedežem v Republiki Sloveniji, ki nastane s čezmejno združitvijo, čezmejno delitvijo ali čezmejnim preoblikovanjem ne uporablja </w:t>
      </w:r>
      <w:r>
        <w:rPr>
          <w:rFonts w:ascii="Arial" w:hAnsi="Arial" w:cs="Arial"/>
          <w:sz w:val="20"/>
          <w:szCs w:val="20"/>
        </w:rPr>
        <w:t>državna</w:t>
      </w:r>
      <w:r w:rsidRPr="000C7601">
        <w:rPr>
          <w:rFonts w:ascii="Arial" w:hAnsi="Arial" w:cs="Arial"/>
          <w:sz w:val="20"/>
          <w:szCs w:val="20"/>
        </w:rPr>
        <w:t xml:space="preserve"> zakonodaja, ki ureja soodločanje delavcev. Te izjeme so izrecno naštete v direktivi. </w:t>
      </w:r>
    </w:p>
    <w:p w14:paraId="750A4A2E" w14:textId="77777777" w:rsidR="00FF647D" w:rsidRPr="000C7601" w:rsidRDefault="00FF647D" w:rsidP="00FF647D">
      <w:pPr>
        <w:widowControl w:val="0"/>
        <w:spacing w:after="0" w:line="260" w:lineRule="exact"/>
        <w:jc w:val="both"/>
        <w:rPr>
          <w:rFonts w:ascii="Arial" w:hAnsi="Arial" w:cs="Arial"/>
          <w:sz w:val="20"/>
          <w:szCs w:val="20"/>
        </w:rPr>
      </w:pPr>
    </w:p>
    <w:p w14:paraId="26CCC3D8" w14:textId="77777777" w:rsidR="00FF647D" w:rsidRPr="000C7601" w:rsidRDefault="00FF647D" w:rsidP="00FF647D">
      <w:pPr>
        <w:widowControl w:val="0"/>
        <w:spacing w:after="0" w:line="260" w:lineRule="exact"/>
        <w:jc w:val="both"/>
        <w:rPr>
          <w:rFonts w:ascii="Arial" w:hAnsi="Arial" w:cs="Arial"/>
          <w:sz w:val="20"/>
          <w:szCs w:val="20"/>
        </w:rPr>
      </w:pPr>
      <w:r w:rsidRPr="000C7601">
        <w:rPr>
          <w:rFonts w:ascii="Arial" w:hAnsi="Arial" w:cs="Arial"/>
          <w:sz w:val="20"/>
          <w:szCs w:val="20"/>
        </w:rPr>
        <w:t xml:space="preserve">Mobilnostna direktiva je spremenila prvo izjemo, ki je prej določala, da se splošno pravilo ne uporabi, če bo imela vsaj ena od družb, ki se čezmejno združujejo, v šestih mesecih pred objavo načrta čezmejne združitve povprečno več kot 500 zaposlenih ter je delovala s sistemom soodločanja delavcev. Navedena izjema je z mobilnostno direktivo spremenjena tako, da se </w:t>
      </w:r>
      <w:r>
        <w:rPr>
          <w:rFonts w:ascii="Arial" w:hAnsi="Arial" w:cs="Arial"/>
          <w:sz w:val="20"/>
          <w:szCs w:val="20"/>
        </w:rPr>
        <w:t>z</w:t>
      </w:r>
      <w:r w:rsidRPr="000C7601">
        <w:rPr>
          <w:rFonts w:ascii="Arial" w:hAnsi="Arial" w:cs="Arial"/>
          <w:sz w:val="20"/>
          <w:szCs w:val="20"/>
        </w:rPr>
        <w:t>daj splošno pravilo ne uporabi, če bo imela vsaj ena od družb, sodelujo</w:t>
      </w:r>
      <w:r>
        <w:rPr>
          <w:rFonts w:ascii="Arial" w:hAnsi="Arial" w:cs="Arial"/>
          <w:sz w:val="20"/>
          <w:szCs w:val="20"/>
        </w:rPr>
        <w:t>čih</w:t>
      </w:r>
      <w:r w:rsidRPr="000C7601">
        <w:rPr>
          <w:rFonts w:ascii="Arial" w:hAnsi="Arial" w:cs="Arial"/>
          <w:sz w:val="20"/>
          <w:szCs w:val="20"/>
        </w:rPr>
        <w:t xml:space="preserve"> v čezmejni operaciji, povprečno število delavcev, enakovredno štirim petinam veljavnega praga za sprožitev soodločanja delavcev, kakor je določen v pravu države članice, v katere pristojnost spada družba, ki se združuje, deli ali preoblikuje. Takšno stanje pa mora biti v družbi </w:t>
      </w:r>
      <w:r>
        <w:rPr>
          <w:rFonts w:ascii="Arial" w:hAnsi="Arial" w:cs="Arial"/>
          <w:sz w:val="20"/>
          <w:szCs w:val="20"/>
        </w:rPr>
        <w:t>izkazano</w:t>
      </w:r>
      <w:r w:rsidRPr="000C7601">
        <w:rPr>
          <w:rFonts w:ascii="Arial" w:hAnsi="Arial" w:cs="Arial"/>
          <w:sz w:val="20"/>
          <w:szCs w:val="20"/>
        </w:rPr>
        <w:t xml:space="preserve"> v šestih mesecih pred razkritjem načrta čezmejn</w:t>
      </w:r>
      <w:r>
        <w:rPr>
          <w:rFonts w:ascii="Arial" w:hAnsi="Arial" w:cs="Arial"/>
          <w:sz w:val="20"/>
          <w:szCs w:val="20"/>
        </w:rPr>
        <w:t>e</w:t>
      </w:r>
      <w:r w:rsidRPr="000C7601">
        <w:rPr>
          <w:rFonts w:ascii="Arial" w:hAnsi="Arial" w:cs="Arial"/>
          <w:sz w:val="20"/>
          <w:szCs w:val="20"/>
        </w:rPr>
        <w:t xml:space="preserve"> operacij</w:t>
      </w:r>
      <w:r>
        <w:rPr>
          <w:rFonts w:ascii="Arial" w:hAnsi="Arial" w:cs="Arial"/>
          <w:sz w:val="20"/>
          <w:szCs w:val="20"/>
        </w:rPr>
        <w:t>e</w:t>
      </w:r>
      <w:r w:rsidRPr="000C7601">
        <w:rPr>
          <w:rFonts w:ascii="Arial" w:hAnsi="Arial" w:cs="Arial"/>
          <w:sz w:val="20"/>
          <w:szCs w:val="20"/>
        </w:rPr>
        <w:t>. Drugi dve izjemi ostajata nespremenjeni in določata, da se splošno pravilo ne uporabi tudi, če zakonodaja države članice, kjer je registriran sedež družbe, ki nastane s čezmejno operacijo, predvideva nižjo raven soodločanja, kot je uveljavljena v kateri koli od udeleženih družb</w:t>
      </w:r>
      <w:r>
        <w:rPr>
          <w:rFonts w:ascii="Arial" w:hAnsi="Arial" w:cs="Arial"/>
          <w:sz w:val="20"/>
          <w:szCs w:val="20"/>
        </w:rPr>
        <w:t>,</w:t>
      </w:r>
      <w:r w:rsidRPr="000C7601">
        <w:rPr>
          <w:rFonts w:ascii="Arial" w:hAnsi="Arial" w:cs="Arial"/>
          <w:sz w:val="20"/>
          <w:szCs w:val="20"/>
        </w:rPr>
        <w:t xml:space="preserve"> ali če zakonodaja države članice registriranega sedeža družbe, ki nastane s čezmejno operacijo, ne predvideva enake možnosti izvrševanja pravic soodločanja, kot so priznane delavcem v Republiki Sloveniji tudi za delavce v podružnicah v drugih državah članicah. V primeru izjem bodo tako veljale določbe predloga zakona, ki se nanašajo na soodločanje na podlagi sporazuma. V primeru, da sporazum ne bo dosežen ali če se bosta pogajalski strani tako dogovorili</w:t>
      </w:r>
      <w:r>
        <w:rPr>
          <w:rFonts w:ascii="Arial" w:hAnsi="Arial" w:cs="Arial"/>
          <w:sz w:val="20"/>
          <w:szCs w:val="20"/>
        </w:rPr>
        <w:t>,</w:t>
      </w:r>
      <w:r w:rsidRPr="000C7601">
        <w:rPr>
          <w:rFonts w:ascii="Arial" w:hAnsi="Arial" w:cs="Arial"/>
          <w:sz w:val="20"/>
          <w:szCs w:val="20"/>
        </w:rPr>
        <w:t xml:space="preserve"> pa bo pod določenimi pogoji prišel v poštev tretji del standardnih pravil </w:t>
      </w:r>
      <w:r>
        <w:rPr>
          <w:rFonts w:ascii="Arial" w:hAnsi="Arial" w:cs="Arial"/>
          <w:sz w:val="20"/>
          <w:szCs w:val="20"/>
        </w:rPr>
        <w:t>d</w:t>
      </w:r>
      <w:r w:rsidRPr="000C7601">
        <w:rPr>
          <w:rFonts w:ascii="Arial" w:hAnsi="Arial" w:cs="Arial"/>
          <w:sz w:val="20"/>
          <w:szCs w:val="20"/>
        </w:rPr>
        <w:t>irektive SE, na katerega napotuje</w:t>
      </w:r>
      <w:r>
        <w:rPr>
          <w:rFonts w:ascii="Arial" w:hAnsi="Arial" w:cs="Arial"/>
          <w:sz w:val="20"/>
          <w:szCs w:val="20"/>
        </w:rPr>
        <w:t>ta</w:t>
      </w:r>
      <w:r w:rsidRPr="000C7601">
        <w:rPr>
          <w:rFonts w:ascii="Arial" w:hAnsi="Arial" w:cs="Arial"/>
          <w:sz w:val="20"/>
          <w:szCs w:val="20"/>
        </w:rPr>
        <w:t xml:space="preserve"> že osnovna </w:t>
      </w:r>
      <w:r>
        <w:rPr>
          <w:rFonts w:ascii="Arial" w:hAnsi="Arial" w:cs="Arial"/>
          <w:sz w:val="20"/>
          <w:szCs w:val="20"/>
        </w:rPr>
        <w:t>d</w:t>
      </w:r>
      <w:r w:rsidRPr="000C7601">
        <w:rPr>
          <w:rFonts w:ascii="Arial" w:hAnsi="Arial" w:cs="Arial"/>
          <w:sz w:val="20"/>
          <w:szCs w:val="20"/>
        </w:rPr>
        <w:t xml:space="preserve">irektiva o združitvah kapitalskih družb in mobilnostna direktiva pri </w:t>
      </w:r>
      <w:r>
        <w:rPr>
          <w:rFonts w:ascii="Arial" w:hAnsi="Arial" w:cs="Arial"/>
          <w:sz w:val="20"/>
          <w:szCs w:val="20"/>
        </w:rPr>
        <w:t>pre</w:t>
      </w:r>
      <w:r w:rsidRPr="000C7601">
        <w:rPr>
          <w:rFonts w:ascii="Arial" w:hAnsi="Arial" w:cs="Arial"/>
          <w:sz w:val="20"/>
          <w:szCs w:val="20"/>
        </w:rPr>
        <w:t>ostalih dveh čezmejnih operacijah.</w:t>
      </w:r>
      <w:r>
        <w:rPr>
          <w:rFonts w:ascii="Arial" w:hAnsi="Arial" w:cs="Arial"/>
          <w:sz w:val="20"/>
          <w:szCs w:val="20"/>
        </w:rPr>
        <w:t xml:space="preserve"> </w:t>
      </w:r>
    </w:p>
    <w:p w14:paraId="1881F622" w14:textId="77777777" w:rsidR="00FF647D" w:rsidRPr="000C7601" w:rsidRDefault="00FF647D" w:rsidP="00FF647D">
      <w:pPr>
        <w:widowControl w:val="0"/>
        <w:spacing w:after="0" w:line="260" w:lineRule="exact"/>
        <w:jc w:val="both"/>
        <w:rPr>
          <w:rFonts w:ascii="Arial" w:hAnsi="Arial" w:cs="Arial"/>
          <w:b/>
          <w:sz w:val="20"/>
          <w:szCs w:val="20"/>
        </w:rPr>
      </w:pPr>
    </w:p>
    <w:p w14:paraId="4CCC46D3" w14:textId="77777777" w:rsidR="00FF647D" w:rsidRPr="000C7601" w:rsidRDefault="00FF647D" w:rsidP="00FF647D">
      <w:pPr>
        <w:widowControl w:val="0"/>
        <w:spacing w:after="0" w:line="260" w:lineRule="exact"/>
        <w:jc w:val="both"/>
        <w:rPr>
          <w:rFonts w:ascii="Arial" w:hAnsi="Arial" w:cs="Arial"/>
          <w:sz w:val="20"/>
          <w:szCs w:val="20"/>
        </w:rPr>
      </w:pPr>
      <w:r w:rsidRPr="000C7601">
        <w:rPr>
          <w:rFonts w:ascii="Arial" w:hAnsi="Arial" w:cs="Arial"/>
          <w:sz w:val="20"/>
          <w:szCs w:val="20"/>
        </w:rPr>
        <w:t xml:space="preserve">Pomembna je tudi določba drugega odstavka tega člena, ki </w:t>
      </w:r>
      <w:r>
        <w:rPr>
          <w:rFonts w:ascii="Arial" w:hAnsi="Arial" w:cs="Arial"/>
          <w:sz w:val="20"/>
          <w:szCs w:val="20"/>
        </w:rPr>
        <w:t>pomeni</w:t>
      </w:r>
      <w:r w:rsidRPr="000C7601">
        <w:rPr>
          <w:rFonts w:ascii="Arial" w:hAnsi="Arial" w:cs="Arial"/>
          <w:sz w:val="20"/>
          <w:szCs w:val="20"/>
        </w:rPr>
        <w:t xml:space="preserve"> </w:t>
      </w:r>
      <w:r>
        <w:rPr>
          <w:rFonts w:ascii="Arial" w:hAnsi="Arial" w:cs="Arial"/>
          <w:sz w:val="20"/>
          <w:szCs w:val="20"/>
        </w:rPr>
        <w:t xml:space="preserve">prenos </w:t>
      </w:r>
      <w:r w:rsidRPr="000C7601">
        <w:rPr>
          <w:rFonts w:ascii="Arial" w:hAnsi="Arial" w:cs="Arial"/>
          <w:sz w:val="20"/>
          <w:szCs w:val="20"/>
        </w:rPr>
        <w:t>šeste točke 86</w:t>
      </w:r>
      <w:r>
        <w:rPr>
          <w:rFonts w:ascii="Arial" w:hAnsi="Arial" w:cs="Arial"/>
          <w:sz w:val="20"/>
          <w:szCs w:val="20"/>
        </w:rPr>
        <w:t>.(</w:t>
      </w:r>
      <w:r w:rsidRPr="000C7601">
        <w:rPr>
          <w:rFonts w:ascii="Arial" w:hAnsi="Arial" w:cs="Arial"/>
          <w:sz w:val="20"/>
          <w:szCs w:val="20"/>
        </w:rPr>
        <w:t>l</w:t>
      </w:r>
      <w:r>
        <w:rPr>
          <w:rFonts w:ascii="Arial" w:hAnsi="Arial" w:cs="Arial"/>
          <w:sz w:val="20"/>
          <w:szCs w:val="20"/>
        </w:rPr>
        <w:t>)</w:t>
      </w:r>
      <w:r w:rsidRPr="000C7601">
        <w:rPr>
          <w:rFonts w:ascii="Arial" w:hAnsi="Arial" w:cs="Arial"/>
          <w:sz w:val="20"/>
          <w:szCs w:val="20"/>
        </w:rPr>
        <w:t>, 133</w:t>
      </w:r>
      <w:r>
        <w:rPr>
          <w:rFonts w:ascii="Arial" w:hAnsi="Arial" w:cs="Arial"/>
          <w:sz w:val="20"/>
          <w:szCs w:val="20"/>
        </w:rPr>
        <w:t>.</w:t>
      </w:r>
      <w:r w:rsidRPr="000C7601">
        <w:rPr>
          <w:rFonts w:ascii="Arial" w:hAnsi="Arial" w:cs="Arial"/>
          <w:sz w:val="20"/>
          <w:szCs w:val="20"/>
        </w:rPr>
        <w:t xml:space="preserve"> in 160</w:t>
      </w:r>
      <w:r>
        <w:rPr>
          <w:rFonts w:ascii="Arial" w:hAnsi="Arial" w:cs="Arial"/>
          <w:sz w:val="20"/>
          <w:szCs w:val="20"/>
        </w:rPr>
        <w:t>.(</w:t>
      </w:r>
      <w:r w:rsidRPr="000C7601">
        <w:rPr>
          <w:rFonts w:ascii="Arial" w:hAnsi="Arial" w:cs="Arial"/>
          <w:sz w:val="20"/>
          <w:szCs w:val="20"/>
        </w:rPr>
        <w:t>l</w:t>
      </w:r>
      <w:r>
        <w:rPr>
          <w:rFonts w:ascii="Arial" w:hAnsi="Arial" w:cs="Arial"/>
          <w:sz w:val="20"/>
          <w:szCs w:val="20"/>
        </w:rPr>
        <w:t>)</w:t>
      </w:r>
      <w:r w:rsidRPr="000C7601">
        <w:rPr>
          <w:rFonts w:ascii="Arial" w:hAnsi="Arial" w:cs="Arial"/>
          <w:sz w:val="20"/>
          <w:szCs w:val="20"/>
        </w:rPr>
        <w:t xml:space="preserve"> </w:t>
      </w:r>
      <w:r>
        <w:rPr>
          <w:rFonts w:ascii="Arial" w:hAnsi="Arial" w:cs="Arial"/>
          <w:sz w:val="20"/>
          <w:szCs w:val="20"/>
        </w:rPr>
        <w:t xml:space="preserve">člena </w:t>
      </w:r>
      <w:r w:rsidRPr="000C7601">
        <w:rPr>
          <w:rFonts w:ascii="Arial" w:hAnsi="Arial" w:cs="Arial"/>
          <w:sz w:val="20"/>
          <w:szCs w:val="20"/>
        </w:rPr>
        <w:t>Direktive (EU) 2017/1132, ki varuje pridobljene pravice, saj določa, da kadar vsaj ena od družb, ki se čezmejno združujejo, delijo ali preoblikujejo</w:t>
      </w:r>
      <w:r>
        <w:rPr>
          <w:rFonts w:ascii="Arial" w:hAnsi="Arial" w:cs="Arial"/>
          <w:sz w:val="20"/>
          <w:szCs w:val="20"/>
        </w:rPr>
        <w:t>,</w:t>
      </w:r>
      <w:r w:rsidRPr="000C7601">
        <w:rPr>
          <w:rFonts w:ascii="Arial" w:hAnsi="Arial" w:cs="Arial"/>
          <w:sz w:val="20"/>
          <w:szCs w:val="20"/>
        </w:rPr>
        <w:t xml:space="preserve"> deluje po sistemu soodločanja delavcev, je družba, ki nastane s čezmejno združitvijo, čezmejno delitvijo ali čezmejnim preoblikovanjem</w:t>
      </w:r>
      <w:r>
        <w:rPr>
          <w:rFonts w:ascii="Arial" w:hAnsi="Arial" w:cs="Arial"/>
          <w:sz w:val="20"/>
          <w:szCs w:val="20"/>
        </w:rPr>
        <w:t>,</w:t>
      </w:r>
      <w:r w:rsidRPr="000C7601">
        <w:rPr>
          <w:rFonts w:ascii="Arial" w:hAnsi="Arial" w:cs="Arial"/>
          <w:sz w:val="20"/>
          <w:szCs w:val="20"/>
        </w:rPr>
        <w:t xml:space="preserve"> dolžna s primerno strukturo svojih organov oziroma s spremembo pravnoorganizacijske oblike omogočiti izvrševanje pravice do soodločanja. V tej točki se </w:t>
      </w:r>
      <w:r>
        <w:rPr>
          <w:rFonts w:ascii="Arial" w:hAnsi="Arial" w:cs="Arial"/>
          <w:sz w:val="20"/>
          <w:szCs w:val="20"/>
        </w:rPr>
        <w:t>d</w:t>
      </w:r>
      <w:r w:rsidRPr="000C7601">
        <w:rPr>
          <w:rFonts w:ascii="Arial" w:hAnsi="Arial" w:cs="Arial"/>
          <w:sz w:val="20"/>
          <w:szCs w:val="20"/>
        </w:rPr>
        <w:t xml:space="preserve">irektiva o čezmejnih združitvah in mobilnostna direktiva ne sklicujeta na </w:t>
      </w:r>
      <w:r>
        <w:rPr>
          <w:rFonts w:ascii="Arial" w:hAnsi="Arial" w:cs="Arial"/>
          <w:sz w:val="20"/>
          <w:szCs w:val="20"/>
        </w:rPr>
        <w:t>d</w:t>
      </w:r>
      <w:r w:rsidRPr="000C7601">
        <w:rPr>
          <w:rFonts w:ascii="Arial" w:hAnsi="Arial" w:cs="Arial"/>
          <w:sz w:val="20"/>
          <w:szCs w:val="20"/>
        </w:rPr>
        <w:t>irektivo SE. Navedeno bo pomenilo, da bo morala biti družba, ki bo nastala s čezmejno operacijo s sedežem v naši državi, delniška družba z enotinim ali dvotirnim sistemom upravljanja, ki omogoča soodločanje delavcev. V primeru družbe z omejeno odgovornostjo pa bo morala taka družba imeti tudi nadzorni svet</w:t>
      </w:r>
      <w:r>
        <w:rPr>
          <w:rFonts w:ascii="Arial" w:hAnsi="Arial" w:cs="Arial"/>
          <w:sz w:val="20"/>
          <w:szCs w:val="20"/>
        </w:rPr>
        <w:t>,</w:t>
      </w:r>
      <w:r w:rsidRPr="000C7601">
        <w:rPr>
          <w:rFonts w:ascii="Arial" w:hAnsi="Arial" w:cs="Arial"/>
          <w:sz w:val="20"/>
          <w:szCs w:val="20"/>
        </w:rPr>
        <w:t xml:space="preserve"> ustanovljen v skladu z določili zakona, ki ureja gospodarske družbe. Slovensko statusno pravo namreč tudi za družbe z omejeno odgovornostjo predvideva možnost oblikovanja organa, ki omogoča soodločanje delavcev. Skladno z Zakonom o gospodarskih družbah se lahko v družbi z omejeno odgovornostjo v družbeni pogodbi določi, da ima družba nadzorni svet. V tem primeru se zanj smiselno uporabljajo določbe o nadzornem svetu v delniški družbi, če družbena pogodba ne določa drugače.</w:t>
      </w:r>
    </w:p>
    <w:p w14:paraId="53C5E9A3" w14:textId="77777777" w:rsidR="00FF647D" w:rsidRPr="000C7601" w:rsidRDefault="00FF647D" w:rsidP="00FF647D">
      <w:pPr>
        <w:widowControl w:val="0"/>
        <w:spacing w:after="0" w:line="260" w:lineRule="exact"/>
        <w:jc w:val="both"/>
        <w:rPr>
          <w:rFonts w:ascii="Arial" w:hAnsi="Arial" w:cs="Arial"/>
          <w:sz w:val="20"/>
          <w:szCs w:val="20"/>
        </w:rPr>
      </w:pPr>
    </w:p>
    <w:p w14:paraId="6AA0FC03" w14:textId="77777777" w:rsidR="00FF647D" w:rsidRPr="000C7601" w:rsidRDefault="00FF647D" w:rsidP="00FF647D">
      <w:pPr>
        <w:widowControl w:val="0"/>
        <w:spacing w:after="0" w:line="260" w:lineRule="exact"/>
        <w:jc w:val="both"/>
        <w:rPr>
          <w:rFonts w:ascii="Arial" w:hAnsi="Arial" w:cs="Arial"/>
          <w:sz w:val="20"/>
          <w:szCs w:val="20"/>
        </w:rPr>
      </w:pPr>
    </w:p>
    <w:p w14:paraId="3CF0EB36" w14:textId="77777777" w:rsidR="00FF647D" w:rsidRPr="000C7601" w:rsidRDefault="00FF647D" w:rsidP="00FF647D">
      <w:pPr>
        <w:widowControl w:val="0"/>
        <w:spacing w:after="0" w:line="260" w:lineRule="exact"/>
        <w:jc w:val="both"/>
        <w:rPr>
          <w:rFonts w:ascii="Arial" w:hAnsi="Arial" w:cs="Arial"/>
          <w:b/>
          <w:bCs/>
          <w:sz w:val="20"/>
          <w:szCs w:val="20"/>
        </w:rPr>
      </w:pPr>
      <w:r w:rsidRPr="000C7601">
        <w:rPr>
          <w:rFonts w:ascii="Arial" w:hAnsi="Arial" w:cs="Arial"/>
          <w:b/>
          <w:bCs/>
          <w:sz w:val="20"/>
          <w:szCs w:val="20"/>
        </w:rPr>
        <w:t>K 6. členu</w:t>
      </w:r>
    </w:p>
    <w:p w14:paraId="017C5495" w14:textId="77777777" w:rsidR="00FF647D" w:rsidRPr="000C7601" w:rsidRDefault="00FF647D" w:rsidP="00FF647D">
      <w:pPr>
        <w:widowControl w:val="0"/>
        <w:spacing w:after="0" w:line="260" w:lineRule="exact"/>
        <w:jc w:val="both"/>
        <w:rPr>
          <w:rFonts w:ascii="Arial" w:hAnsi="Arial" w:cs="Arial"/>
          <w:b/>
          <w:bCs/>
          <w:sz w:val="20"/>
          <w:szCs w:val="20"/>
        </w:rPr>
      </w:pPr>
    </w:p>
    <w:p w14:paraId="19C58311" w14:textId="77777777" w:rsidR="00FF647D" w:rsidRPr="000C7601" w:rsidRDefault="00FF647D" w:rsidP="00FF647D">
      <w:pPr>
        <w:widowControl w:val="0"/>
        <w:spacing w:after="0" w:line="260" w:lineRule="exact"/>
        <w:jc w:val="both"/>
        <w:rPr>
          <w:rFonts w:ascii="Arial" w:hAnsi="Arial" w:cs="Arial"/>
          <w:sz w:val="20"/>
          <w:szCs w:val="20"/>
        </w:rPr>
      </w:pPr>
      <w:r w:rsidRPr="000C7601">
        <w:rPr>
          <w:rFonts w:ascii="Arial" w:hAnsi="Arial" w:cs="Arial"/>
          <w:sz w:val="20"/>
          <w:szCs w:val="20"/>
        </w:rPr>
        <w:t>Mobilnostna direktiva pri tem členu ni uveljavila nobenih sprememb pri čezmejnih združitvah kapitalskih družb, pri čemer je smiselno enake določbe uveljavila tudi pri drugih dveh čezmejnih operacijah.</w:t>
      </w:r>
    </w:p>
    <w:p w14:paraId="4941D9B9" w14:textId="77777777" w:rsidR="00FF647D" w:rsidRPr="000C7601" w:rsidRDefault="00FF647D" w:rsidP="00FF647D">
      <w:pPr>
        <w:widowControl w:val="0"/>
        <w:spacing w:after="0" w:line="260" w:lineRule="exact"/>
        <w:jc w:val="both"/>
        <w:rPr>
          <w:rFonts w:ascii="Arial" w:hAnsi="Arial" w:cs="Arial"/>
          <w:sz w:val="20"/>
          <w:szCs w:val="20"/>
        </w:rPr>
      </w:pPr>
    </w:p>
    <w:p w14:paraId="7E4A7C89" w14:textId="77777777" w:rsidR="00FF647D" w:rsidRPr="000C7601" w:rsidRDefault="00FF647D" w:rsidP="00FF647D">
      <w:pPr>
        <w:widowControl w:val="0"/>
        <w:spacing w:after="0" w:line="260" w:lineRule="exact"/>
        <w:jc w:val="both"/>
        <w:rPr>
          <w:rFonts w:ascii="Arial" w:hAnsi="Arial" w:cs="Arial"/>
          <w:sz w:val="20"/>
          <w:szCs w:val="20"/>
        </w:rPr>
      </w:pPr>
      <w:r w:rsidRPr="000C7601">
        <w:rPr>
          <w:rFonts w:ascii="Arial" w:hAnsi="Arial" w:cs="Arial"/>
          <w:sz w:val="20"/>
          <w:szCs w:val="20"/>
        </w:rPr>
        <w:t xml:space="preserve">Za potrebe čezmejnih operacij se še naprej uporabljajo pravila </w:t>
      </w:r>
      <w:r>
        <w:rPr>
          <w:rFonts w:ascii="Arial" w:hAnsi="Arial" w:cs="Arial"/>
          <w:sz w:val="20"/>
          <w:szCs w:val="20"/>
        </w:rPr>
        <w:t>d</w:t>
      </w:r>
      <w:r w:rsidRPr="000C7601">
        <w:rPr>
          <w:rFonts w:ascii="Arial" w:hAnsi="Arial" w:cs="Arial"/>
          <w:sz w:val="20"/>
          <w:szCs w:val="20"/>
        </w:rPr>
        <w:t xml:space="preserve">irektive SE, ki se nanašajo na soodločanje. Prej je </w:t>
      </w:r>
      <w:r>
        <w:rPr>
          <w:rFonts w:ascii="Arial" w:hAnsi="Arial" w:cs="Arial"/>
          <w:sz w:val="20"/>
          <w:szCs w:val="20"/>
        </w:rPr>
        <w:t>d</w:t>
      </w:r>
      <w:r w:rsidRPr="000C7601">
        <w:rPr>
          <w:rFonts w:ascii="Arial" w:hAnsi="Arial" w:cs="Arial"/>
          <w:sz w:val="20"/>
          <w:szCs w:val="20"/>
        </w:rPr>
        <w:t xml:space="preserve">irektiva o čezmejnih združitvah napotovala le na nekatere določbe, ki so v </w:t>
      </w:r>
      <w:r>
        <w:rPr>
          <w:rFonts w:ascii="Arial" w:hAnsi="Arial" w:cs="Arial"/>
          <w:sz w:val="20"/>
          <w:szCs w:val="20"/>
        </w:rPr>
        <w:t>d</w:t>
      </w:r>
      <w:r w:rsidRPr="000C7601">
        <w:rPr>
          <w:rFonts w:ascii="Arial" w:hAnsi="Arial" w:cs="Arial"/>
          <w:sz w:val="20"/>
          <w:szCs w:val="20"/>
        </w:rPr>
        <w:t>irektivi SE skupne za vse modele ustanovitve SE</w:t>
      </w:r>
      <w:r>
        <w:rPr>
          <w:rFonts w:ascii="Arial" w:hAnsi="Arial" w:cs="Arial"/>
          <w:sz w:val="20"/>
          <w:szCs w:val="20"/>
        </w:rPr>
        <w:t>,</w:t>
      </w:r>
      <w:r w:rsidRPr="000C7601">
        <w:rPr>
          <w:rFonts w:ascii="Arial" w:hAnsi="Arial" w:cs="Arial"/>
          <w:sz w:val="20"/>
          <w:szCs w:val="20"/>
        </w:rPr>
        <w:t xml:space="preserve"> ali pa samo na tiste določbe, ki se nanašajo na ustanovitev </w:t>
      </w:r>
      <w:r w:rsidRPr="000C7601">
        <w:rPr>
          <w:rFonts w:ascii="Arial" w:hAnsi="Arial" w:cs="Arial"/>
          <w:sz w:val="20"/>
          <w:szCs w:val="20"/>
        </w:rPr>
        <w:lastRenderedPageBreak/>
        <w:t xml:space="preserve">SE z združitvijo. </w:t>
      </w:r>
      <w:r>
        <w:rPr>
          <w:rFonts w:ascii="Arial" w:hAnsi="Arial" w:cs="Arial"/>
          <w:sz w:val="20"/>
          <w:szCs w:val="20"/>
        </w:rPr>
        <w:t>Z</w:t>
      </w:r>
      <w:r w:rsidRPr="000C7601">
        <w:rPr>
          <w:rFonts w:ascii="Arial" w:hAnsi="Arial" w:cs="Arial"/>
          <w:sz w:val="20"/>
          <w:szCs w:val="20"/>
        </w:rPr>
        <w:t xml:space="preserve">daj pa se za čezmejne delitve in čezmejna preoblikovanja upoštevajo tudi </w:t>
      </w:r>
      <w:r>
        <w:rPr>
          <w:rFonts w:ascii="Arial" w:hAnsi="Arial" w:cs="Arial"/>
          <w:sz w:val="20"/>
          <w:szCs w:val="20"/>
        </w:rPr>
        <w:t>posebnosti</w:t>
      </w:r>
      <w:r w:rsidRPr="000C7601">
        <w:rPr>
          <w:rFonts w:ascii="Arial" w:hAnsi="Arial" w:cs="Arial"/>
          <w:sz w:val="20"/>
          <w:szCs w:val="20"/>
        </w:rPr>
        <w:t xml:space="preserve"> </w:t>
      </w:r>
      <w:r>
        <w:rPr>
          <w:rFonts w:ascii="Arial" w:hAnsi="Arial" w:cs="Arial"/>
          <w:sz w:val="20"/>
          <w:szCs w:val="20"/>
        </w:rPr>
        <w:t>d</w:t>
      </w:r>
      <w:r w:rsidRPr="000C7601">
        <w:rPr>
          <w:rFonts w:ascii="Arial" w:hAnsi="Arial" w:cs="Arial"/>
          <w:sz w:val="20"/>
          <w:szCs w:val="20"/>
        </w:rPr>
        <w:t>irektive SE, ki se nanašajo na ustanovitev družbe s preoblikovanjem.</w:t>
      </w:r>
    </w:p>
    <w:p w14:paraId="0A9892B4" w14:textId="77777777" w:rsidR="00FF647D" w:rsidRPr="000C7601" w:rsidRDefault="00FF647D" w:rsidP="00FF647D">
      <w:pPr>
        <w:widowControl w:val="0"/>
        <w:spacing w:after="0" w:line="260" w:lineRule="exact"/>
        <w:jc w:val="both"/>
        <w:rPr>
          <w:rFonts w:ascii="Arial" w:hAnsi="Arial" w:cs="Arial"/>
          <w:sz w:val="20"/>
          <w:szCs w:val="20"/>
        </w:rPr>
      </w:pPr>
    </w:p>
    <w:p w14:paraId="1A40AB7B" w14:textId="77777777" w:rsidR="00FF647D" w:rsidRPr="000C7601" w:rsidRDefault="00FF647D" w:rsidP="00FF647D">
      <w:pPr>
        <w:pStyle w:val="p"/>
        <w:spacing w:before="0" w:after="0" w:line="260" w:lineRule="exact"/>
        <w:ind w:left="0" w:right="0" w:firstLine="0"/>
        <w:rPr>
          <w:color w:val="auto"/>
          <w:sz w:val="20"/>
          <w:szCs w:val="20"/>
        </w:rPr>
      </w:pPr>
      <w:r w:rsidRPr="000C7601">
        <w:rPr>
          <w:color w:val="auto"/>
          <w:sz w:val="20"/>
          <w:szCs w:val="20"/>
        </w:rPr>
        <w:t xml:space="preserve">S tem členom se začne drugo poglavje predloga zakona, ki določa postopek pogajanja in je skoraj v celoti smiselno povzet po ZSDUEDD. </w:t>
      </w:r>
    </w:p>
    <w:p w14:paraId="3DFF47FA" w14:textId="77777777" w:rsidR="00FF647D" w:rsidRPr="000C7601" w:rsidRDefault="00FF647D" w:rsidP="00FF647D">
      <w:pPr>
        <w:pStyle w:val="p"/>
        <w:spacing w:before="0" w:after="0" w:line="260" w:lineRule="exact"/>
        <w:ind w:left="0" w:right="0" w:firstLine="0"/>
        <w:rPr>
          <w:color w:val="auto"/>
          <w:sz w:val="20"/>
          <w:szCs w:val="20"/>
        </w:rPr>
      </w:pPr>
    </w:p>
    <w:p w14:paraId="057927CD" w14:textId="77777777" w:rsidR="00FF647D" w:rsidRPr="000C7601" w:rsidRDefault="00FF647D" w:rsidP="00FF647D">
      <w:pPr>
        <w:pStyle w:val="p"/>
        <w:spacing w:before="0" w:after="0" w:line="260" w:lineRule="exact"/>
        <w:ind w:left="0" w:right="0" w:firstLine="0"/>
        <w:rPr>
          <w:color w:val="auto"/>
          <w:sz w:val="20"/>
          <w:szCs w:val="20"/>
        </w:rPr>
      </w:pPr>
      <w:r w:rsidRPr="000C7601">
        <w:rPr>
          <w:color w:val="auto"/>
          <w:sz w:val="20"/>
          <w:szCs w:val="20"/>
        </w:rPr>
        <w:t>Člen ureja ustanovitev posebnega pogajalskega telesa in določa, da se morajo pogajanja med poslovodstvi vseh udeleženih družb in predstavniki delavcev začeti po objavi načrta čezmejne operacije (združitve, delitve ali preoblikovanja). Pri tem morajo biti predstavniki delavcev</w:t>
      </w:r>
      <w:r>
        <w:rPr>
          <w:color w:val="auto"/>
          <w:sz w:val="20"/>
          <w:szCs w:val="20"/>
        </w:rPr>
        <w:t xml:space="preserve"> –</w:t>
      </w:r>
      <w:r w:rsidRPr="000C7601">
        <w:rPr>
          <w:color w:val="auto"/>
          <w:sz w:val="20"/>
          <w:szCs w:val="20"/>
        </w:rPr>
        <w:t xml:space="preserve"> v primeru, </w:t>
      </w:r>
      <w:r>
        <w:rPr>
          <w:color w:val="auto"/>
          <w:sz w:val="20"/>
          <w:szCs w:val="20"/>
        </w:rPr>
        <w:t>da</w:t>
      </w:r>
      <w:r w:rsidRPr="000C7601">
        <w:rPr>
          <w:color w:val="auto"/>
          <w:sz w:val="20"/>
          <w:szCs w:val="20"/>
        </w:rPr>
        <w:t xml:space="preserve"> teh ni, pa vsi delavci</w:t>
      </w:r>
      <w:r>
        <w:rPr>
          <w:color w:val="auto"/>
          <w:sz w:val="20"/>
          <w:szCs w:val="20"/>
        </w:rPr>
        <w:t xml:space="preserve"> –</w:t>
      </w:r>
      <w:r w:rsidRPr="000C7601">
        <w:rPr>
          <w:color w:val="auto"/>
          <w:sz w:val="20"/>
          <w:szCs w:val="20"/>
        </w:rPr>
        <w:t xml:space="preserve"> seznanjeni z osnovnimi podatki o identiteti in strukturi udeleženih družb, zadevnih odvisnih družb in podružnic ter z njihovo porazdelitvijo po državah članicah, s številom delavcev po državah članicah, udeleženih družbah, zadevnih odvisnih družbah in podružnicah ter s podatkom o delavskih predstavnikih v teh družbah in s številom delavcev, ki imajo pravico do soodločanja v organih teh družb. Organ, ki zastopa delavce udeleženih družb, zadevnih odvisnih družb in podružnic pri sklenitvi sporazuma, pa je posebno pogajalsko telo.</w:t>
      </w:r>
    </w:p>
    <w:p w14:paraId="13F89F1E" w14:textId="77777777" w:rsidR="00FF647D" w:rsidRPr="000C7601" w:rsidRDefault="00FF647D" w:rsidP="00FF647D">
      <w:pPr>
        <w:pStyle w:val="p"/>
        <w:spacing w:before="0" w:after="0" w:line="260" w:lineRule="exact"/>
        <w:ind w:left="0" w:right="0" w:firstLine="0"/>
        <w:rPr>
          <w:color w:val="auto"/>
          <w:sz w:val="20"/>
          <w:szCs w:val="20"/>
        </w:rPr>
      </w:pPr>
    </w:p>
    <w:p w14:paraId="43FD0BDA" w14:textId="77777777" w:rsidR="00FF647D" w:rsidRPr="000C7601" w:rsidRDefault="00FF647D" w:rsidP="00FF647D">
      <w:pPr>
        <w:pStyle w:val="p"/>
        <w:spacing w:before="0" w:after="0" w:line="260" w:lineRule="exact"/>
        <w:ind w:left="0" w:right="0" w:firstLine="0"/>
        <w:rPr>
          <w:color w:val="auto"/>
          <w:sz w:val="20"/>
          <w:szCs w:val="20"/>
        </w:rPr>
      </w:pPr>
    </w:p>
    <w:p w14:paraId="5DBC8EBF" w14:textId="77777777" w:rsidR="00FF647D" w:rsidRPr="000C7601" w:rsidRDefault="00FF647D" w:rsidP="00FF647D">
      <w:pPr>
        <w:pStyle w:val="p"/>
        <w:spacing w:before="0" w:after="0" w:line="260" w:lineRule="exact"/>
        <w:ind w:left="0" w:right="0" w:firstLine="0"/>
        <w:rPr>
          <w:b/>
          <w:bCs/>
          <w:color w:val="auto"/>
          <w:sz w:val="20"/>
          <w:szCs w:val="20"/>
        </w:rPr>
      </w:pPr>
      <w:r w:rsidRPr="000C7601">
        <w:rPr>
          <w:b/>
          <w:bCs/>
          <w:color w:val="auto"/>
          <w:sz w:val="20"/>
          <w:szCs w:val="20"/>
        </w:rPr>
        <w:t>K 7. členu</w:t>
      </w:r>
    </w:p>
    <w:p w14:paraId="25BD2C73" w14:textId="77777777" w:rsidR="00FF647D" w:rsidRPr="000C7601" w:rsidRDefault="00FF647D" w:rsidP="00FF647D">
      <w:pPr>
        <w:pStyle w:val="p"/>
        <w:spacing w:before="0" w:after="0" w:line="260" w:lineRule="exact"/>
        <w:ind w:left="0" w:right="0" w:firstLine="0"/>
        <w:rPr>
          <w:b/>
          <w:bCs/>
          <w:color w:val="auto"/>
          <w:sz w:val="20"/>
          <w:szCs w:val="20"/>
        </w:rPr>
      </w:pPr>
    </w:p>
    <w:p w14:paraId="655F034E"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Tudi pri tem členu, ki ureja število članov posebnega pogajalskega telesa, mobilnostna direktiva ni vnesla vsebinskih sprememb. Člen določa </w:t>
      </w:r>
      <w:r>
        <w:rPr>
          <w:rFonts w:ascii="Arial" w:hAnsi="Arial" w:cs="Arial"/>
          <w:sz w:val="20"/>
          <w:szCs w:val="20"/>
        </w:rPr>
        <w:t>zahteve</w:t>
      </w:r>
      <w:r w:rsidRPr="000C7601">
        <w:rPr>
          <w:rFonts w:ascii="Arial" w:hAnsi="Arial" w:cs="Arial"/>
          <w:sz w:val="20"/>
          <w:szCs w:val="20"/>
        </w:rPr>
        <w:t xml:space="preserve"> za sestavo posebnega pogajalskega telesa. Tako mora biti število članov posebnega pogajalskega telesa sorazmerno številu delavcev v udeleženih družbah, zadevnih odvisnih družbah in podružnicah v vsaki državi članici. Število sedežev, ki pripadajo posameznim državam članicam v posebnem pogajalskem telesu, je odvisno od skupnega števila delavcev, ki so zaposleni v udeleženih družbah, zadevnih odvisnih družbah in podružnicah v vseh državah skupaj. Tako na vsakih 10 % ali manj vseh delavcev, pripada en sedež.</w:t>
      </w:r>
    </w:p>
    <w:p w14:paraId="090EA4C6" w14:textId="77777777" w:rsidR="00FF647D" w:rsidRPr="000C7601" w:rsidRDefault="00FF647D" w:rsidP="00FF647D">
      <w:pPr>
        <w:spacing w:after="0" w:line="260" w:lineRule="exact"/>
        <w:jc w:val="both"/>
        <w:rPr>
          <w:rFonts w:ascii="Arial" w:hAnsi="Arial" w:cs="Arial"/>
          <w:sz w:val="20"/>
          <w:szCs w:val="20"/>
        </w:rPr>
      </w:pPr>
    </w:p>
    <w:p w14:paraId="11D406D1" w14:textId="77777777" w:rsidR="00FF647D" w:rsidRPr="000C7601" w:rsidRDefault="00FF647D" w:rsidP="00FF647D">
      <w:pPr>
        <w:spacing w:after="0" w:line="260" w:lineRule="exact"/>
        <w:jc w:val="both"/>
        <w:rPr>
          <w:rFonts w:ascii="Arial" w:hAnsi="Arial" w:cs="Arial"/>
          <w:sz w:val="20"/>
          <w:szCs w:val="20"/>
        </w:rPr>
      </w:pPr>
    </w:p>
    <w:p w14:paraId="0E162CF6"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8. členu</w:t>
      </w:r>
    </w:p>
    <w:p w14:paraId="03C79337" w14:textId="77777777" w:rsidR="00FF647D" w:rsidRPr="000C7601" w:rsidRDefault="00FF647D" w:rsidP="00FF647D">
      <w:pPr>
        <w:spacing w:after="0" w:line="260" w:lineRule="exact"/>
        <w:jc w:val="both"/>
        <w:rPr>
          <w:rFonts w:ascii="Arial" w:hAnsi="Arial" w:cs="Arial"/>
          <w:b/>
          <w:bCs/>
          <w:sz w:val="20"/>
          <w:szCs w:val="20"/>
        </w:rPr>
      </w:pPr>
    </w:p>
    <w:p w14:paraId="1A676127"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Ureditev dodatnih sedežev v posebnem pogajalskem telesu pri čezmejnih združitvah kapitalskih družb ostaja nespremenjena. Mobilnostna direktiva tega ne predvideva pri drugih dveh čezmejnih operacijah. V tem členu predlog zakona ureja t</w:t>
      </w:r>
      <w:r>
        <w:rPr>
          <w:rFonts w:ascii="Arial" w:hAnsi="Arial" w:cs="Arial"/>
          <w:sz w:val="20"/>
          <w:szCs w:val="20"/>
        </w:rPr>
        <w:t>ako</w:t>
      </w:r>
      <w:r w:rsidRPr="000C7601">
        <w:rPr>
          <w:rFonts w:ascii="Arial" w:hAnsi="Arial" w:cs="Arial"/>
          <w:sz w:val="20"/>
          <w:szCs w:val="20"/>
        </w:rPr>
        <w:t xml:space="preserve"> i</w:t>
      </w:r>
      <w:r>
        <w:rPr>
          <w:rFonts w:ascii="Arial" w:hAnsi="Arial" w:cs="Arial"/>
          <w:sz w:val="20"/>
          <w:szCs w:val="20"/>
        </w:rPr>
        <w:t>menovane</w:t>
      </w:r>
      <w:r w:rsidRPr="000C7601">
        <w:rPr>
          <w:rFonts w:ascii="Arial" w:hAnsi="Arial" w:cs="Arial"/>
          <w:sz w:val="20"/>
          <w:szCs w:val="20"/>
        </w:rPr>
        <w:t xml:space="preserve"> dodatne sedeže v primeru čezmejne združitve kapitalskih družb, ki pripadajo udeleženim družbam iz posamezne države. Najprej mora biti zagotovljeno, da je v posebno pogajalsko telo vključen en predstavnik iz vsake udeležene družbe, ki je registrirana in ima delavce zaposlene v posamezni državi </w:t>
      </w:r>
      <w:r>
        <w:rPr>
          <w:rFonts w:ascii="Arial" w:hAnsi="Arial" w:cs="Arial"/>
          <w:sz w:val="20"/>
          <w:szCs w:val="20"/>
        </w:rPr>
        <w:t>ter</w:t>
      </w:r>
      <w:r w:rsidRPr="000C7601">
        <w:rPr>
          <w:rFonts w:ascii="Arial" w:hAnsi="Arial" w:cs="Arial"/>
          <w:sz w:val="20"/>
          <w:szCs w:val="20"/>
        </w:rPr>
        <w:t xml:space="preserve"> po registraciji preneha obstajati kot samostojna pravna oseba. Število dodatnih članov je omejeno, saj ne sme presegati 20 % števila članov, imenovani</w:t>
      </w:r>
      <w:r>
        <w:rPr>
          <w:rFonts w:ascii="Arial" w:hAnsi="Arial" w:cs="Arial"/>
          <w:sz w:val="20"/>
          <w:szCs w:val="20"/>
        </w:rPr>
        <w:t>h</w:t>
      </w:r>
      <w:r w:rsidRPr="000C7601">
        <w:rPr>
          <w:rFonts w:ascii="Arial" w:hAnsi="Arial" w:cs="Arial"/>
          <w:sz w:val="20"/>
          <w:szCs w:val="20"/>
        </w:rPr>
        <w:t xml:space="preserve"> v posebno pogajalsko telo v skladu z določbami tega zakona. Predlog zakona ureja tudi primer, </w:t>
      </w:r>
      <w:r>
        <w:rPr>
          <w:rFonts w:ascii="Arial" w:hAnsi="Arial" w:cs="Arial"/>
          <w:sz w:val="20"/>
          <w:szCs w:val="20"/>
        </w:rPr>
        <w:t>ko</w:t>
      </w:r>
      <w:r w:rsidRPr="000C7601">
        <w:rPr>
          <w:rFonts w:ascii="Arial" w:hAnsi="Arial" w:cs="Arial"/>
          <w:sz w:val="20"/>
          <w:szCs w:val="20"/>
        </w:rPr>
        <w:t xml:space="preserve"> je število udeleženih družb večje od razpoložljivih dodatnih sedežev. Tedaj se ti dodelijo družbam v različnih državah članicah, ki še nimajo svojega predstavnika v posebnem pogajalskem telesu, pri čemer se upošteva število zaposlenih. </w:t>
      </w:r>
    </w:p>
    <w:p w14:paraId="0B06C32D" w14:textId="77777777" w:rsidR="00FF647D" w:rsidRPr="000C7601" w:rsidRDefault="00FF647D" w:rsidP="00FF647D">
      <w:pPr>
        <w:spacing w:after="0" w:line="260" w:lineRule="exact"/>
        <w:jc w:val="both"/>
        <w:rPr>
          <w:rFonts w:ascii="Arial" w:hAnsi="Arial" w:cs="Arial"/>
          <w:sz w:val="20"/>
          <w:szCs w:val="20"/>
        </w:rPr>
      </w:pPr>
    </w:p>
    <w:p w14:paraId="1D7A5D0E" w14:textId="77777777" w:rsidR="00FF647D" w:rsidRPr="000C7601" w:rsidRDefault="00FF647D" w:rsidP="00FF647D">
      <w:pPr>
        <w:spacing w:after="0" w:line="260" w:lineRule="exact"/>
        <w:jc w:val="both"/>
        <w:rPr>
          <w:rFonts w:ascii="Arial" w:hAnsi="Arial" w:cs="Arial"/>
          <w:sz w:val="20"/>
          <w:szCs w:val="20"/>
        </w:rPr>
      </w:pPr>
    </w:p>
    <w:p w14:paraId="7A50B567"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9. členu</w:t>
      </w:r>
    </w:p>
    <w:p w14:paraId="054C3006" w14:textId="77777777" w:rsidR="00FF647D" w:rsidRPr="000C7601" w:rsidRDefault="00FF647D" w:rsidP="00FF647D">
      <w:pPr>
        <w:spacing w:after="0" w:line="260" w:lineRule="exact"/>
        <w:jc w:val="both"/>
        <w:rPr>
          <w:rFonts w:ascii="Arial" w:hAnsi="Arial" w:cs="Arial"/>
          <w:b/>
          <w:bCs/>
          <w:sz w:val="20"/>
          <w:szCs w:val="20"/>
        </w:rPr>
      </w:pPr>
    </w:p>
    <w:p w14:paraId="56DB168B"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V času delovanja posebnega pogajalskega telesa lahko pride tudi do sprememb v strukturi ali številu delavcev udeleženih družb, zadevnih odvisnih družb in podružnic. Ker lahko takšne spremembe vplivajo na sestavo posebnega pogajalskega telesa, morajo poslovodstva o spremembah obvestiti posebno pogajalsko telo</w:t>
      </w:r>
      <w:r>
        <w:rPr>
          <w:rFonts w:ascii="Arial" w:hAnsi="Arial" w:cs="Arial"/>
          <w:sz w:val="20"/>
          <w:szCs w:val="20"/>
        </w:rPr>
        <w:t>,</w:t>
      </w:r>
      <w:r w:rsidRPr="000C7601">
        <w:rPr>
          <w:rFonts w:ascii="Arial" w:hAnsi="Arial" w:cs="Arial"/>
          <w:sz w:val="20"/>
          <w:szCs w:val="20"/>
        </w:rPr>
        <w:t xml:space="preserve"> in </w:t>
      </w:r>
      <w:r>
        <w:rPr>
          <w:rFonts w:ascii="Arial" w:hAnsi="Arial" w:cs="Arial"/>
          <w:sz w:val="20"/>
          <w:szCs w:val="20"/>
        </w:rPr>
        <w:t xml:space="preserve">če </w:t>
      </w:r>
      <w:r w:rsidRPr="000C7601">
        <w:rPr>
          <w:rFonts w:ascii="Arial" w:hAnsi="Arial" w:cs="Arial"/>
          <w:sz w:val="20"/>
          <w:szCs w:val="20"/>
        </w:rPr>
        <w:t>je to potrebno, se posebno pogajalsko telo na novo sestavi. Pri izračunu števila delavcev v udeleženih družbah, zadevnih odvisnih družbah in podružnicah je odločilno število delavcev v času objave načrta čezmejne združitve kapitalskih družb. Člen ostaja nespremenjen in velja za vse tri čezmejne operacije.</w:t>
      </w:r>
    </w:p>
    <w:p w14:paraId="2DFCAD76" w14:textId="77777777" w:rsidR="00FF647D" w:rsidRPr="000C7601" w:rsidRDefault="00FF647D" w:rsidP="00FF647D">
      <w:pPr>
        <w:spacing w:after="0" w:line="260" w:lineRule="exact"/>
        <w:jc w:val="both"/>
        <w:rPr>
          <w:rFonts w:ascii="Arial" w:hAnsi="Arial" w:cs="Arial"/>
          <w:sz w:val="20"/>
          <w:szCs w:val="20"/>
        </w:rPr>
      </w:pPr>
    </w:p>
    <w:p w14:paraId="51974EF9" w14:textId="77777777" w:rsidR="00FF647D" w:rsidRPr="000C7601" w:rsidRDefault="00FF647D" w:rsidP="00FF647D">
      <w:pPr>
        <w:spacing w:after="0" w:line="260" w:lineRule="exact"/>
        <w:jc w:val="both"/>
        <w:rPr>
          <w:rFonts w:ascii="Arial" w:hAnsi="Arial" w:cs="Arial"/>
          <w:sz w:val="20"/>
          <w:szCs w:val="20"/>
        </w:rPr>
      </w:pPr>
    </w:p>
    <w:p w14:paraId="34BD8EC2"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10. členu</w:t>
      </w:r>
    </w:p>
    <w:p w14:paraId="671A7C52" w14:textId="77777777" w:rsidR="00FF647D" w:rsidRPr="000C7601" w:rsidRDefault="00FF647D" w:rsidP="00FF647D">
      <w:pPr>
        <w:spacing w:after="0" w:line="260" w:lineRule="exact"/>
        <w:jc w:val="both"/>
        <w:rPr>
          <w:rFonts w:ascii="Arial" w:hAnsi="Arial" w:cs="Arial"/>
          <w:b/>
          <w:bCs/>
          <w:sz w:val="20"/>
          <w:szCs w:val="20"/>
        </w:rPr>
      </w:pPr>
    </w:p>
    <w:p w14:paraId="7E203971" w14:textId="77777777" w:rsidR="00FF647D"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Člen ureja volitve članov posebnega pogajalskega telesa v Republiki Sloveniji in samo širi uveljavljeno ureditev za čezmejne združitve še na čezmejne delitve in čezmejna preoblikovanja kapitalskih družb. Direktiva SE določa, da države članice same določijo način imenovanja ali volitev članov posebnega pogajalskega telesa s svojega ozemlja. Tako je v predlogu zakona povzeta določba o volitvah članov posebnega pogajalskega telesa iz ZSDUEDD, ki pa je tudi enaka določbi iz Zakona o evropskih svetih delavcev. Kandidate za člane posebnega pogajalskega telesa iz Republike Slovenije imajo pravico predlagati sveti delavcev, reprezentativni sindikati v udeleženi družbi, zadevni odvisni družbi in podružnici ter najmanj 50 delavcev v udeleženi družbi, zadevni odvisni družbi in podružnici. Izvoli jih zbor delavcev na tajnih volitvah. </w:t>
      </w:r>
    </w:p>
    <w:p w14:paraId="35489438" w14:textId="77777777" w:rsidR="00FF647D" w:rsidRPr="000C7601" w:rsidRDefault="00FF647D" w:rsidP="00FF647D">
      <w:pPr>
        <w:spacing w:after="0" w:line="260" w:lineRule="exact"/>
        <w:jc w:val="both"/>
        <w:rPr>
          <w:rFonts w:ascii="Arial" w:hAnsi="Arial" w:cs="Arial"/>
          <w:sz w:val="20"/>
          <w:szCs w:val="20"/>
        </w:rPr>
      </w:pPr>
    </w:p>
    <w:p w14:paraId="3C6AFF09" w14:textId="77777777" w:rsidR="00FF647D" w:rsidRDefault="00FF647D" w:rsidP="00FF647D">
      <w:pPr>
        <w:spacing w:after="0" w:line="260" w:lineRule="exact"/>
        <w:jc w:val="both"/>
        <w:rPr>
          <w:rFonts w:ascii="Arial" w:hAnsi="Arial" w:cs="Arial"/>
          <w:b/>
          <w:bCs/>
          <w:sz w:val="20"/>
          <w:szCs w:val="20"/>
          <w:u w:val="single"/>
        </w:rPr>
      </w:pPr>
      <w:r w:rsidRPr="000A723C">
        <w:rPr>
          <w:rFonts w:ascii="Arial" w:hAnsi="Arial" w:cs="Arial"/>
          <w:sz w:val="20"/>
          <w:szCs w:val="20"/>
        </w:rPr>
        <w:t xml:space="preserve">Člen iz razloga večje jasnosti ureditve ustanovitve posebnega pogajalskega telesa določa rok za izvolitev članov posebnega pogajalskega telesa, in sicer deset tednov po predložitvi podatkov iz drugega odstavka 6. člena tega zakona, ki se nanašajo na podatke o identiteti in strukturi udeleženih družb, zadevnih odvisnih družb in podružnic ter na njihovo porazdelitev po državah članicah, na število delavcev po državah članicah, udeleženih družbah, zadevnih odvisnih družbah in podružnicah ter na podatke o delavskih predstavnikih v teh družbah in število delavcev, ki imajo pravico do soodločanja v organih teh družb. Enak rok vsebujeta tudi ureditvi v Nemčiji in na Danskem. </w:t>
      </w:r>
    </w:p>
    <w:p w14:paraId="6FC6DC2D" w14:textId="77777777" w:rsidR="00FF647D" w:rsidRDefault="00FF647D" w:rsidP="00FF647D">
      <w:pPr>
        <w:spacing w:after="0" w:line="260" w:lineRule="exact"/>
        <w:jc w:val="both"/>
        <w:rPr>
          <w:rFonts w:ascii="Arial" w:hAnsi="Arial" w:cs="Arial"/>
          <w:b/>
          <w:bCs/>
          <w:sz w:val="20"/>
          <w:szCs w:val="20"/>
          <w:u w:val="single"/>
        </w:rPr>
      </w:pPr>
    </w:p>
    <w:p w14:paraId="3AF9975E" w14:textId="77777777" w:rsidR="00FF647D" w:rsidRPr="000C7601" w:rsidRDefault="00FF647D" w:rsidP="00FF647D">
      <w:pPr>
        <w:spacing w:after="0" w:line="260" w:lineRule="exact"/>
        <w:jc w:val="both"/>
        <w:rPr>
          <w:rFonts w:ascii="Arial" w:hAnsi="Arial" w:cs="Arial"/>
          <w:b/>
          <w:bCs/>
          <w:sz w:val="20"/>
          <w:szCs w:val="20"/>
          <w:u w:val="single"/>
        </w:rPr>
      </w:pPr>
    </w:p>
    <w:p w14:paraId="1430D614"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11. členu</w:t>
      </w:r>
    </w:p>
    <w:p w14:paraId="30918A71" w14:textId="77777777" w:rsidR="00FF647D" w:rsidRPr="000C7601" w:rsidRDefault="00FF647D" w:rsidP="00FF647D">
      <w:pPr>
        <w:spacing w:after="0" w:line="260" w:lineRule="exact"/>
        <w:jc w:val="both"/>
        <w:rPr>
          <w:rFonts w:ascii="Arial" w:hAnsi="Arial" w:cs="Arial"/>
          <w:b/>
          <w:bCs/>
          <w:sz w:val="20"/>
          <w:szCs w:val="20"/>
        </w:rPr>
      </w:pPr>
    </w:p>
    <w:p w14:paraId="5A78EE56"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Glavna naloga posebnega pogajalskega telesa so pogajanja s poslovodstvi udeleženih družb za dosego sporazuma o načinu sodelovanja delavcev v organih družb. Poslovodstva udeleženih družb pa morajo seznaniti pogajalsko telo s predlogom in postopkom ustanavljanja družbe do njene registracije. Pogajanja se začnejo po ustanovitvi tega telesa – to je od dne, ko so poslovodstva sklicala ustanovitveno sejo posebnega pogajalskega telesa – in lahko trajajo največ šest mesecev. Če se obe strani tako dogovorita, se lahko pogajanja tudi podaljšajo, vendar za največ do enega leta od ustanovitve posebnega pogajalskega telesa. Doseženi sporazum mora biti v pisni obliki.</w:t>
      </w:r>
    </w:p>
    <w:p w14:paraId="6C5C388C" w14:textId="77777777" w:rsidR="00FF647D" w:rsidRPr="000C7601" w:rsidRDefault="00FF647D" w:rsidP="00FF647D">
      <w:pPr>
        <w:spacing w:after="0" w:line="260" w:lineRule="exact"/>
        <w:jc w:val="both"/>
        <w:rPr>
          <w:rFonts w:ascii="Arial" w:hAnsi="Arial" w:cs="Arial"/>
          <w:sz w:val="20"/>
          <w:szCs w:val="20"/>
        </w:rPr>
      </w:pPr>
    </w:p>
    <w:p w14:paraId="28F254DD" w14:textId="77777777" w:rsidR="00FF647D" w:rsidRPr="000C7601"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Mobilnostna direktiva je v povezavi z nalogami poslovodstva pri vseh čezmejnih operacijah na novo uredila tudi obveznost poslovodstva, da predstavnike delavcev</w:t>
      </w:r>
      <w:r>
        <w:rPr>
          <w:rFonts w:ascii="Arial" w:hAnsi="Arial" w:cs="Arial"/>
          <w:sz w:val="20"/>
          <w:szCs w:val="20"/>
        </w:rPr>
        <w:t xml:space="preserve"> –</w:t>
      </w:r>
      <w:r w:rsidRPr="000C7601">
        <w:rPr>
          <w:rFonts w:ascii="Arial" w:hAnsi="Arial" w:cs="Arial"/>
          <w:sz w:val="20"/>
          <w:szCs w:val="20"/>
        </w:rPr>
        <w:t xml:space="preserve"> ali če teh ni, vse delavce </w:t>
      </w:r>
      <w:r>
        <w:rPr>
          <w:rFonts w:ascii="Arial" w:hAnsi="Arial" w:cs="Arial"/>
          <w:sz w:val="20"/>
          <w:szCs w:val="20"/>
        </w:rPr>
        <w:t xml:space="preserve">– </w:t>
      </w:r>
      <w:r w:rsidRPr="000C7601">
        <w:rPr>
          <w:rFonts w:ascii="Arial" w:hAnsi="Arial" w:cs="Arial"/>
          <w:sz w:val="20"/>
          <w:szCs w:val="20"/>
          <w:shd w:val="clear" w:color="auto" w:fill="FFFFFF"/>
        </w:rPr>
        <w:t>brez nepotrebnega odlašanja obvesti o izidu pogajanj v zvezi s soodločanjem delavcev.</w:t>
      </w:r>
    </w:p>
    <w:p w14:paraId="73AE5B74" w14:textId="77777777" w:rsidR="00FF647D" w:rsidRPr="000C7601" w:rsidRDefault="00FF647D" w:rsidP="00FF647D">
      <w:pPr>
        <w:spacing w:after="0" w:line="260" w:lineRule="exact"/>
        <w:jc w:val="both"/>
        <w:rPr>
          <w:rFonts w:ascii="Arial" w:hAnsi="Arial" w:cs="Arial"/>
          <w:sz w:val="20"/>
          <w:szCs w:val="20"/>
        </w:rPr>
      </w:pPr>
    </w:p>
    <w:p w14:paraId="02F761B0" w14:textId="77777777" w:rsidR="00FF647D" w:rsidRPr="000C7601" w:rsidRDefault="00FF647D" w:rsidP="00FF647D">
      <w:pPr>
        <w:spacing w:after="0" w:line="260" w:lineRule="exact"/>
        <w:jc w:val="both"/>
        <w:rPr>
          <w:rFonts w:ascii="Arial" w:hAnsi="Arial" w:cs="Arial"/>
          <w:sz w:val="20"/>
          <w:szCs w:val="20"/>
        </w:rPr>
      </w:pPr>
    </w:p>
    <w:p w14:paraId="676B49D1"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12. členu</w:t>
      </w:r>
    </w:p>
    <w:p w14:paraId="19FBCF91" w14:textId="77777777" w:rsidR="00FF647D" w:rsidRPr="000C7601" w:rsidRDefault="00FF647D" w:rsidP="00FF647D">
      <w:pPr>
        <w:spacing w:after="0" w:line="260" w:lineRule="exact"/>
        <w:jc w:val="both"/>
        <w:rPr>
          <w:rFonts w:ascii="Arial" w:hAnsi="Arial" w:cs="Arial"/>
          <w:b/>
          <w:bCs/>
          <w:sz w:val="20"/>
          <w:szCs w:val="20"/>
        </w:rPr>
      </w:pPr>
    </w:p>
    <w:p w14:paraId="6C56A2B9" w14:textId="77777777" w:rsidR="00FF647D" w:rsidRPr="000C7601" w:rsidRDefault="00FF647D" w:rsidP="00FF647D">
      <w:pPr>
        <w:spacing w:after="0" w:line="260" w:lineRule="exact"/>
        <w:jc w:val="both"/>
        <w:rPr>
          <w:rFonts w:ascii="Arial" w:hAnsi="Arial" w:cs="Arial"/>
          <w:sz w:val="20"/>
          <w:szCs w:val="20"/>
          <w:u w:val="single"/>
        </w:rPr>
      </w:pPr>
      <w:r w:rsidRPr="000C7601">
        <w:rPr>
          <w:rFonts w:ascii="Arial" w:hAnsi="Arial" w:cs="Arial"/>
          <w:sz w:val="20"/>
          <w:szCs w:val="20"/>
        </w:rPr>
        <w:t>Tudi ta člen ostaja nespremenjen, s tem da velja za vse tri čezmejne operacije in je smiselno povzet po ZSDUEDD. Člen določa, da lahko posebno pogajalsko telo za pogajanja zaprosi za pomoč strokovnjake, ki jih izbere</w:t>
      </w:r>
      <w:r w:rsidRPr="009F0055">
        <w:rPr>
          <w:rFonts w:ascii="Arial" w:hAnsi="Arial" w:cs="Arial"/>
          <w:sz w:val="20"/>
          <w:szCs w:val="20"/>
        </w:rPr>
        <w:t xml:space="preserve"> </w:t>
      </w:r>
      <w:r w:rsidRPr="000C7601">
        <w:rPr>
          <w:rFonts w:ascii="Arial" w:hAnsi="Arial" w:cs="Arial"/>
          <w:sz w:val="20"/>
          <w:szCs w:val="20"/>
        </w:rPr>
        <w:t>samo. To so lahko tudi strokovnjaki sindikatov na ravni Evropske unije. Strokovnjaki so lahko navzoči na pogajalskih sestankih v vlogi svetovalca, če posebno pogajalsko telo to zahteva. Posebno pogajalsko telo lahko tudi odloči, da bo o začetku pogajanj obvestilo predstavnike ustreznih zunanjih organizacij.</w:t>
      </w:r>
      <w:r>
        <w:rPr>
          <w:rFonts w:ascii="Arial" w:hAnsi="Arial" w:cs="Arial"/>
          <w:sz w:val="20"/>
          <w:szCs w:val="20"/>
        </w:rPr>
        <w:t xml:space="preserve"> </w:t>
      </w:r>
    </w:p>
    <w:p w14:paraId="52AD8420" w14:textId="77777777" w:rsidR="00FF647D" w:rsidRPr="000C7601" w:rsidRDefault="00FF647D" w:rsidP="00FF647D">
      <w:pPr>
        <w:spacing w:after="0" w:line="260" w:lineRule="exact"/>
        <w:jc w:val="both"/>
        <w:rPr>
          <w:rFonts w:ascii="Arial" w:hAnsi="Arial" w:cs="Arial"/>
          <w:sz w:val="20"/>
          <w:szCs w:val="20"/>
        </w:rPr>
      </w:pPr>
    </w:p>
    <w:p w14:paraId="65B28F46" w14:textId="77777777" w:rsidR="00FF647D" w:rsidRPr="000C7601" w:rsidRDefault="00FF647D" w:rsidP="00FF647D">
      <w:pPr>
        <w:spacing w:after="0" w:line="260" w:lineRule="exact"/>
        <w:jc w:val="both"/>
        <w:rPr>
          <w:rFonts w:ascii="Arial" w:hAnsi="Arial" w:cs="Arial"/>
          <w:sz w:val="20"/>
          <w:szCs w:val="20"/>
        </w:rPr>
      </w:pPr>
    </w:p>
    <w:p w14:paraId="0E2F4D7E"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13. členu</w:t>
      </w:r>
    </w:p>
    <w:p w14:paraId="47BCA52D" w14:textId="77777777" w:rsidR="00FF647D" w:rsidRPr="000C7601" w:rsidRDefault="00FF647D" w:rsidP="00FF647D">
      <w:pPr>
        <w:spacing w:after="0" w:line="260" w:lineRule="exact"/>
        <w:jc w:val="both"/>
        <w:rPr>
          <w:rFonts w:ascii="Arial" w:hAnsi="Arial" w:cs="Arial"/>
          <w:b/>
          <w:bCs/>
          <w:sz w:val="20"/>
          <w:szCs w:val="20"/>
        </w:rPr>
      </w:pPr>
    </w:p>
    <w:p w14:paraId="2B19975A"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Ta člen ureja vprašanje plačila stroškov, povezani</w:t>
      </w:r>
      <w:r>
        <w:rPr>
          <w:rFonts w:ascii="Arial" w:hAnsi="Arial" w:cs="Arial"/>
          <w:sz w:val="20"/>
          <w:szCs w:val="20"/>
        </w:rPr>
        <w:t>h</w:t>
      </w:r>
      <w:r w:rsidRPr="000C7601">
        <w:rPr>
          <w:rFonts w:ascii="Arial" w:hAnsi="Arial" w:cs="Arial"/>
          <w:sz w:val="20"/>
          <w:szCs w:val="20"/>
        </w:rPr>
        <w:t xml:space="preserve"> s pogajanji in delovanjem posebnega pogajalskega telesa. </w:t>
      </w:r>
      <w:r>
        <w:rPr>
          <w:rFonts w:ascii="Arial" w:hAnsi="Arial" w:cs="Arial"/>
          <w:sz w:val="20"/>
          <w:szCs w:val="20"/>
        </w:rPr>
        <w:t>K</w:t>
      </w:r>
      <w:r w:rsidRPr="000C7601">
        <w:rPr>
          <w:rFonts w:ascii="Arial" w:hAnsi="Arial" w:cs="Arial"/>
          <w:sz w:val="20"/>
          <w:szCs w:val="20"/>
        </w:rPr>
        <w:t xml:space="preserve">rijejo </w:t>
      </w:r>
      <w:r>
        <w:rPr>
          <w:rFonts w:ascii="Arial" w:hAnsi="Arial" w:cs="Arial"/>
          <w:sz w:val="20"/>
          <w:szCs w:val="20"/>
        </w:rPr>
        <w:t xml:space="preserve">jih namreč </w:t>
      </w:r>
      <w:r w:rsidRPr="000C7601">
        <w:rPr>
          <w:rFonts w:ascii="Arial" w:hAnsi="Arial" w:cs="Arial"/>
          <w:sz w:val="20"/>
          <w:szCs w:val="20"/>
        </w:rPr>
        <w:t xml:space="preserve">udeležene družbe. Direktiva SE, na katero se tudi v tem delu sklicujeta </w:t>
      </w:r>
      <w:r>
        <w:rPr>
          <w:rFonts w:ascii="Arial" w:hAnsi="Arial" w:cs="Arial"/>
          <w:sz w:val="20"/>
          <w:szCs w:val="20"/>
        </w:rPr>
        <w:t>d</w:t>
      </w:r>
      <w:r w:rsidRPr="000C7601">
        <w:rPr>
          <w:rFonts w:ascii="Arial" w:hAnsi="Arial" w:cs="Arial"/>
          <w:sz w:val="20"/>
          <w:szCs w:val="20"/>
        </w:rPr>
        <w:t xml:space="preserve">irektiva </w:t>
      </w:r>
      <w:r w:rsidRPr="000C7601">
        <w:rPr>
          <w:rFonts w:ascii="Arial" w:hAnsi="Arial" w:cs="Arial"/>
          <w:sz w:val="20"/>
          <w:szCs w:val="20"/>
        </w:rPr>
        <w:lastRenderedPageBreak/>
        <w:t>o čezmejnih združitvah in mobilnostna direktiva, prepušča državam, da določajo omejitve glede financiranja, zlasti za strokovnjake. Tako predlog zakona v tem členu omejuje financiranje stroškov le na enega strokovnjaka. Rešitev je povzeta po ZSDUEDD in ostaja nespremenjena ter velja za vse tri čezmejne operacije.</w:t>
      </w:r>
    </w:p>
    <w:p w14:paraId="0FD00FAC" w14:textId="77777777" w:rsidR="00FF647D" w:rsidRPr="000C7601" w:rsidRDefault="00FF647D" w:rsidP="00FF647D">
      <w:pPr>
        <w:spacing w:after="0" w:line="260" w:lineRule="exact"/>
        <w:jc w:val="both"/>
        <w:rPr>
          <w:rFonts w:ascii="Arial" w:hAnsi="Arial" w:cs="Arial"/>
          <w:sz w:val="20"/>
          <w:szCs w:val="20"/>
        </w:rPr>
      </w:pPr>
    </w:p>
    <w:p w14:paraId="3BF5E0E6" w14:textId="77777777" w:rsidR="00FF647D" w:rsidRPr="000C7601" w:rsidRDefault="00FF647D" w:rsidP="00FF647D">
      <w:pPr>
        <w:spacing w:after="0" w:line="260" w:lineRule="exact"/>
        <w:jc w:val="both"/>
        <w:rPr>
          <w:rFonts w:ascii="Arial" w:hAnsi="Arial" w:cs="Arial"/>
          <w:sz w:val="20"/>
          <w:szCs w:val="20"/>
        </w:rPr>
      </w:pPr>
    </w:p>
    <w:p w14:paraId="62C19FDC"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14. členu</w:t>
      </w:r>
    </w:p>
    <w:p w14:paraId="391E9FA0" w14:textId="77777777" w:rsidR="00FF647D" w:rsidRPr="000C7601" w:rsidRDefault="00FF647D" w:rsidP="00FF647D">
      <w:pPr>
        <w:spacing w:after="0" w:line="260" w:lineRule="exact"/>
        <w:jc w:val="both"/>
        <w:rPr>
          <w:rFonts w:ascii="Arial" w:hAnsi="Arial" w:cs="Arial"/>
          <w:b/>
          <w:bCs/>
          <w:sz w:val="20"/>
          <w:szCs w:val="20"/>
        </w:rPr>
      </w:pPr>
    </w:p>
    <w:p w14:paraId="66DE9BC2"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Predlog zakona v tem členu ureja način glasovanja posebnega pogajalskega telesa, ki odloča z večino glasov svojih članov, ki morajo hkrati predstavljati tudi večino vseh delavcev, pri čemer ima vsak član en glas. Nadalje je v tretjem odstavku določeno, da izvoljeni oziroma imenovani člani v posamezni državi zastopajo vse delavce udeleženih družb, zadevnih odvisnih družb in podružnic iz te države, s čimer je zagotovljena popolna zastopanost delavcev.</w:t>
      </w:r>
    </w:p>
    <w:p w14:paraId="050A4B21" w14:textId="77777777" w:rsidR="00FF647D" w:rsidRPr="000C7601" w:rsidRDefault="00FF647D" w:rsidP="00FF647D">
      <w:pPr>
        <w:spacing w:after="0" w:line="260" w:lineRule="exact"/>
        <w:jc w:val="both"/>
        <w:rPr>
          <w:rFonts w:ascii="Arial" w:hAnsi="Arial" w:cs="Arial"/>
          <w:sz w:val="20"/>
          <w:szCs w:val="20"/>
        </w:rPr>
      </w:pPr>
    </w:p>
    <w:p w14:paraId="76F0E8CF" w14:textId="77777777" w:rsidR="00FF647D" w:rsidRPr="000C7601" w:rsidRDefault="00FF647D" w:rsidP="00FF647D">
      <w:pPr>
        <w:spacing w:after="0" w:line="260" w:lineRule="exact"/>
        <w:jc w:val="both"/>
        <w:rPr>
          <w:rFonts w:ascii="Arial" w:hAnsi="Arial" w:cs="Arial"/>
          <w:sz w:val="20"/>
          <w:szCs w:val="20"/>
        </w:rPr>
      </w:pPr>
    </w:p>
    <w:p w14:paraId="13203368"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15. členu</w:t>
      </w:r>
    </w:p>
    <w:p w14:paraId="5560C6F7" w14:textId="77777777" w:rsidR="00FF647D" w:rsidRPr="000C7601" w:rsidRDefault="00FF647D" w:rsidP="00FF647D">
      <w:pPr>
        <w:spacing w:after="0" w:line="260" w:lineRule="exact"/>
        <w:jc w:val="both"/>
        <w:rPr>
          <w:rFonts w:ascii="Arial" w:hAnsi="Arial" w:cs="Arial"/>
          <w:b/>
          <w:bCs/>
          <w:sz w:val="20"/>
          <w:szCs w:val="20"/>
        </w:rPr>
      </w:pPr>
    </w:p>
    <w:p w14:paraId="7CBDD5AE"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Člen opredeljuje posebnosti odločanja posebnega pogajalskega telesa, ki </w:t>
      </w:r>
      <w:r>
        <w:rPr>
          <w:rFonts w:ascii="Arial" w:hAnsi="Arial" w:cs="Arial"/>
          <w:sz w:val="20"/>
          <w:szCs w:val="20"/>
        </w:rPr>
        <w:t>so</w:t>
      </w:r>
      <w:r w:rsidRPr="000C7601">
        <w:rPr>
          <w:rFonts w:ascii="Arial" w:hAnsi="Arial" w:cs="Arial"/>
          <w:sz w:val="20"/>
          <w:szCs w:val="20"/>
        </w:rPr>
        <w:t xml:space="preserve"> izjem</w:t>
      </w:r>
      <w:r>
        <w:rPr>
          <w:rFonts w:ascii="Arial" w:hAnsi="Arial" w:cs="Arial"/>
          <w:sz w:val="20"/>
          <w:szCs w:val="20"/>
        </w:rPr>
        <w:t>a</w:t>
      </w:r>
      <w:r w:rsidRPr="000C7601">
        <w:rPr>
          <w:rFonts w:ascii="Arial" w:hAnsi="Arial" w:cs="Arial"/>
          <w:sz w:val="20"/>
          <w:szCs w:val="20"/>
        </w:rPr>
        <w:t xml:space="preserve"> </w:t>
      </w:r>
      <w:r>
        <w:rPr>
          <w:rFonts w:ascii="Arial" w:hAnsi="Arial" w:cs="Arial"/>
          <w:sz w:val="20"/>
          <w:szCs w:val="20"/>
        </w:rPr>
        <w:t>glede na</w:t>
      </w:r>
      <w:r w:rsidRPr="000C7601">
        <w:rPr>
          <w:rFonts w:ascii="Arial" w:hAnsi="Arial" w:cs="Arial"/>
          <w:sz w:val="20"/>
          <w:szCs w:val="20"/>
        </w:rPr>
        <w:t xml:space="preserve"> uredit</w:t>
      </w:r>
      <w:r>
        <w:rPr>
          <w:rFonts w:ascii="Arial" w:hAnsi="Arial" w:cs="Arial"/>
          <w:sz w:val="20"/>
          <w:szCs w:val="20"/>
        </w:rPr>
        <w:t>e</w:t>
      </w:r>
      <w:r w:rsidRPr="000C7601">
        <w:rPr>
          <w:rFonts w:ascii="Arial" w:hAnsi="Arial" w:cs="Arial"/>
          <w:sz w:val="20"/>
          <w:szCs w:val="20"/>
        </w:rPr>
        <w:t xml:space="preserve">v iz prejšnjega člena. Za odločitve, ki zmanjšujejo </w:t>
      </w:r>
      <w:r>
        <w:rPr>
          <w:rFonts w:ascii="Arial" w:hAnsi="Arial" w:cs="Arial"/>
          <w:sz w:val="20"/>
          <w:szCs w:val="20"/>
        </w:rPr>
        <w:t>že uveljavljene</w:t>
      </w:r>
      <w:r w:rsidRPr="000C7601">
        <w:rPr>
          <w:rFonts w:ascii="Arial" w:hAnsi="Arial" w:cs="Arial"/>
          <w:sz w:val="20"/>
          <w:szCs w:val="20"/>
        </w:rPr>
        <w:t xml:space="preserve"> pravice soodločanja v udeleženih pravnih osebah, namreč posebno pogajalsko telo le v primeru čezmejnega združevanja kapitalskih družb odloča z dvotretjinsko večino svojih članov, ki zastopajo vsaj dve tretjini delavcev iz vsaj dveh držav članic, če ima pravico do soodločanja vsaj 25 % skupnega števila delavcev</w:t>
      </w:r>
      <w:r>
        <w:rPr>
          <w:rFonts w:ascii="Arial" w:hAnsi="Arial" w:cs="Arial"/>
          <w:sz w:val="20"/>
          <w:szCs w:val="20"/>
        </w:rPr>
        <w:t>,</w:t>
      </w:r>
      <w:r w:rsidRPr="000C7601">
        <w:rPr>
          <w:rFonts w:ascii="Arial" w:hAnsi="Arial" w:cs="Arial"/>
          <w:sz w:val="20"/>
          <w:szCs w:val="20"/>
        </w:rPr>
        <w:t xml:space="preserve"> zaposlenih v udeleženih družbah. Drugi odstavek </w:t>
      </w:r>
      <w:r>
        <w:rPr>
          <w:rFonts w:ascii="Arial" w:hAnsi="Arial" w:cs="Arial"/>
          <w:sz w:val="20"/>
          <w:szCs w:val="20"/>
        </w:rPr>
        <w:t>opredeli</w:t>
      </w:r>
      <w:r w:rsidRPr="000C7601">
        <w:rPr>
          <w:rFonts w:ascii="Arial" w:hAnsi="Arial" w:cs="Arial"/>
          <w:sz w:val="20"/>
          <w:szCs w:val="20"/>
        </w:rPr>
        <w:t xml:space="preserve"> </w:t>
      </w:r>
      <w:r>
        <w:rPr>
          <w:rFonts w:ascii="Arial" w:hAnsi="Arial" w:cs="Arial"/>
          <w:sz w:val="20"/>
          <w:szCs w:val="20"/>
        </w:rPr>
        <w:t>pomen</w:t>
      </w:r>
      <w:r w:rsidRPr="000C7601">
        <w:rPr>
          <w:rFonts w:ascii="Arial" w:hAnsi="Arial" w:cs="Arial"/>
          <w:sz w:val="20"/>
          <w:szCs w:val="20"/>
        </w:rPr>
        <w:t xml:space="preserve"> zmanjševanja pravic za potrebe tega zakona. Gre za dva primera, in sicer prvi, če je delež predstavnikov delavcev v organu vodenja ali nadzora družbe, v njunih odborih ali v skupini za upravljanje, odgovorni za profitne enote družbe, manjši od največjega deleža v udeleženih družbah</w:t>
      </w:r>
      <w:r>
        <w:rPr>
          <w:rFonts w:ascii="Arial" w:hAnsi="Arial" w:cs="Arial"/>
          <w:sz w:val="20"/>
          <w:szCs w:val="20"/>
        </w:rPr>
        <w:t>,</w:t>
      </w:r>
      <w:r w:rsidRPr="000C7601">
        <w:rPr>
          <w:rFonts w:ascii="Arial" w:hAnsi="Arial" w:cs="Arial"/>
          <w:sz w:val="20"/>
          <w:szCs w:val="20"/>
        </w:rPr>
        <w:t xml:space="preserve"> in drugi, če je omejena pravica, da se člani organa vodenja ali nadzora družbe volijo, določijo, priporočijo ali zavrnejo oziroma te pravice sploh ni. </w:t>
      </w:r>
    </w:p>
    <w:p w14:paraId="19BB8041" w14:textId="77777777" w:rsidR="00FF647D" w:rsidRPr="000C7601" w:rsidRDefault="00FF647D" w:rsidP="00FF647D">
      <w:pPr>
        <w:spacing w:after="0" w:line="260" w:lineRule="exact"/>
        <w:jc w:val="both"/>
        <w:rPr>
          <w:rFonts w:ascii="Arial" w:hAnsi="Arial" w:cs="Arial"/>
          <w:sz w:val="20"/>
          <w:szCs w:val="20"/>
        </w:rPr>
      </w:pPr>
    </w:p>
    <w:p w14:paraId="493403D2" w14:textId="77777777" w:rsidR="00FF647D" w:rsidRPr="000C7601" w:rsidRDefault="00FF647D" w:rsidP="00FF647D">
      <w:pPr>
        <w:pStyle w:val="rkovnatokazaodstavkom0"/>
        <w:shd w:val="clear" w:color="auto" w:fill="FFFFFF"/>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Če je družba ustanovljena s čezmejno delitvijo ali čezmejnim preoblikovanjem, se odločitev o zmanjšanju obstoječe pravice do soodločanja ne more sprejeti.</w:t>
      </w:r>
    </w:p>
    <w:p w14:paraId="6B8370B2" w14:textId="77777777" w:rsidR="00FF647D" w:rsidRPr="000C7601" w:rsidRDefault="00FF647D" w:rsidP="00FF647D">
      <w:pPr>
        <w:spacing w:after="0" w:line="260" w:lineRule="exact"/>
        <w:jc w:val="both"/>
        <w:rPr>
          <w:rFonts w:ascii="Arial" w:hAnsi="Arial" w:cs="Arial"/>
          <w:sz w:val="20"/>
          <w:szCs w:val="20"/>
        </w:rPr>
      </w:pPr>
    </w:p>
    <w:p w14:paraId="2C873B9A"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Četrti odstavek ureja primer, kadar </w:t>
      </w:r>
      <w:r>
        <w:rPr>
          <w:rFonts w:ascii="Arial" w:hAnsi="Arial" w:cs="Arial"/>
          <w:sz w:val="20"/>
          <w:szCs w:val="20"/>
        </w:rPr>
        <w:t>ob</w:t>
      </w:r>
      <w:r w:rsidRPr="000C7601">
        <w:rPr>
          <w:rFonts w:ascii="Arial" w:hAnsi="Arial" w:cs="Arial"/>
          <w:sz w:val="20"/>
          <w:szCs w:val="20"/>
        </w:rPr>
        <w:t xml:space="preserve"> čezmejn</w:t>
      </w:r>
      <w:r>
        <w:rPr>
          <w:rFonts w:ascii="Arial" w:hAnsi="Arial" w:cs="Arial"/>
          <w:sz w:val="20"/>
          <w:szCs w:val="20"/>
        </w:rPr>
        <w:t>i</w:t>
      </w:r>
      <w:r w:rsidRPr="000C7601">
        <w:rPr>
          <w:rFonts w:ascii="Arial" w:hAnsi="Arial" w:cs="Arial"/>
          <w:sz w:val="20"/>
          <w:szCs w:val="20"/>
        </w:rPr>
        <w:t xml:space="preserve"> združitv</w:t>
      </w:r>
      <w:r>
        <w:rPr>
          <w:rFonts w:ascii="Arial" w:hAnsi="Arial" w:cs="Arial"/>
          <w:sz w:val="20"/>
          <w:szCs w:val="20"/>
        </w:rPr>
        <w:t>i</w:t>
      </w:r>
      <w:r w:rsidRPr="000C7601">
        <w:rPr>
          <w:rFonts w:ascii="Arial" w:hAnsi="Arial" w:cs="Arial"/>
          <w:sz w:val="20"/>
          <w:szCs w:val="20"/>
        </w:rPr>
        <w:t xml:space="preserve"> kapitalskih družb v udeleženih družbah obstajajo različne oblike soodločanja. V takih primerih lahko posebno pogajalsko telo odloči, katera od oblik se uporablja v novonastali družbi, če te odločitve ne sprejme, pa se uporabi tista oblika soodločanja, ki je veljala za večino delavcev v vseh udeleženih družbah, zadevnih odvisnih družbah in podružnicah. V vsakem primeru je posebno pogajalsko telo o odločitvi dolžno obvestiti poslovodstva udeleženih družb. </w:t>
      </w:r>
    </w:p>
    <w:p w14:paraId="5B063BD1" w14:textId="77777777" w:rsidR="00FF647D" w:rsidRPr="000C7601" w:rsidRDefault="00FF647D" w:rsidP="00FF647D">
      <w:pPr>
        <w:spacing w:after="0" w:line="260" w:lineRule="exact"/>
        <w:jc w:val="both"/>
        <w:rPr>
          <w:rFonts w:ascii="Arial" w:hAnsi="Arial" w:cs="Arial"/>
          <w:sz w:val="20"/>
          <w:szCs w:val="20"/>
        </w:rPr>
      </w:pPr>
    </w:p>
    <w:p w14:paraId="19319599" w14:textId="77777777" w:rsidR="00FF647D" w:rsidRPr="000C7601" w:rsidRDefault="00FF647D" w:rsidP="00FF647D">
      <w:pPr>
        <w:spacing w:after="0" w:line="260" w:lineRule="exact"/>
        <w:jc w:val="both"/>
        <w:rPr>
          <w:rFonts w:ascii="Arial" w:hAnsi="Arial" w:cs="Arial"/>
          <w:sz w:val="20"/>
          <w:szCs w:val="20"/>
        </w:rPr>
      </w:pPr>
    </w:p>
    <w:p w14:paraId="1E44CBC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16. členu</w:t>
      </w:r>
    </w:p>
    <w:p w14:paraId="504B3A4F" w14:textId="77777777" w:rsidR="00FF647D" w:rsidRPr="000C7601" w:rsidRDefault="00FF647D" w:rsidP="00FF647D">
      <w:pPr>
        <w:spacing w:after="0" w:line="260" w:lineRule="exact"/>
        <w:jc w:val="both"/>
        <w:rPr>
          <w:rFonts w:ascii="Arial" w:hAnsi="Arial" w:cs="Arial"/>
          <w:b/>
          <w:bCs/>
          <w:sz w:val="20"/>
          <w:szCs w:val="20"/>
        </w:rPr>
      </w:pPr>
    </w:p>
    <w:p w14:paraId="7108C36F"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Ta člen </w:t>
      </w:r>
      <w:r>
        <w:rPr>
          <w:rFonts w:ascii="Arial" w:hAnsi="Arial" w:cs="Arial"/>
          <w:sz w:val="20"/>
          <w:szCs w:val="20"/>
        </w:rPr>
        <w:t>je</w:t>
      </w:r>
      <w:r w:rsidRPr="000C7601">
        <w:rPr>
          <w:rFonts w:ascii="Arial" w:hAnsi="Arial" w:cs="Arial"/>
          <w:sz w:val="20"/>
          <w:szCs w:val="20"/>
        </w:rPr>
        <w:t xml:space="preserve"> izjem</w:t>
      </w:r>
      <w:r>
        <w:rPr>
          <w:rFonts w:ascii="Arial" w:hAnsi="Arial" w:cs="Arial"/>
          <w:sz w:val="20"/>
          <w:szCs w:val="20"/>
        </w:rPr>
        <w:t>a</w:t>
      </w:r>
      <w:r w:rsidRPr="000C7601">
        <w:rPr>
          <w:rFonts w:ascii="Arial" w:hAnsi="Arial" w:cs="Arial"/>
          <w:sz w:val="20"/>
          <w:szCs w:val="20"/>
        </w:rPr>
        <w:t xml:space="preserve"> v drugem poglavju, saj se v tem delu že </w:t>
      </w:r>
      <w:r>
        <w:rPr>
          <w:rFonts w:ascii="Arial" w:hAnsi="Arial" w:cs="Arial"/>
          <w:sz w:val="20"/>
          <w:szCs w:val="20"/>
        </w:rPr>
        <w:t>d</w:t>
      </w:r>
      <w:r w:rsidRPr="000C7601">
        <w:rPr>
          <w:rFonts w:ascii="Arial" w:hAnsi="Arial" w:cs="Arial"/>
          <w:sz w:val="20"/>
          <w:szCs w:val="20"/>
        </w:rPr>
        <w:t xml:space="preserve">irektiva o čezmejnih združitvah ni sklicevala na </w:t>
      </w:r>
      <w:r>
        <w:rPr>
          <w:rFonts w:ascii="Arial" w:hAnsi="Arial" w:cs="Arial"/>
          <w:sz w:val="20"/>
          <w:szCs w:val="20"/>
        </w:rPr>
        <w:t>d</w:t>
      </w:r>
      <w:r w:rsidRPr="000C7601">
        <w:rPr>
          <w:rFonts w:ascii="Arial" w:hAnsi="Arial" w:cs="Arial"/>
          <w:sz w:val="20"/>
          <w:szCs w:val="20"/>
        </w:rPr>
        <w:t xml:space="preserve">irektivo SE in ureja primer, </w:t>
      </w:r>
      <w:r>
        <w:rPr>
          <w:rFonts w:ascii="Arial" w:hAnsi="Arial" w:cs="Arial"/>
          <w:sz w:val="20"/>
          <w:szCs w:val="20"/>
        </w:rPr>
        <w:t>ko</w:t>
      </w:r>
      <w:r w:rsidRPr="000C7601">
        <w:rPr>
          <w:rFonts w:ascii="Arial" w:hAnsi="Arial" w:cs="Arial"/>
          <w:sz w:val="20"/>
          <w:szCs w:val="20"/>
        </w:rPr>
        <w:t xml:space="preserve"> ne pride do vzpostavitve ali pa </w:t>
      </w:r>
      <w:r>
        <w:rPr>
          <w:rFonts w:ascii="Arial" w:hAnsi="Arial" w:cs="Arial"/>
          <w:sz w:val="20"/>
          <w:szCs w:val="20"/>
        </w:rPr>
        <w:t xml:space="preserve">pride </w:t>
      </w:r>
      <w:r w:rsidRPr="000C7601">
        <w:rPr>
          <w:rFonts w:ascii="Arial" w:hAnsi="Arial" w:cs="Arial"/>
          <w:sz w:val="20"/>
          <w:szCs w:val="20"/>
        </w:rPr>
        <w:t xml:space="preserve">do prekinitve že začetih pogajanj. Za sprejem takšnega sklepa je potrebna večina dveh tretjin članov, ki zastopajo najmanj dve tretjini delavcev, pri čemer morajo pri čezmejnih združitvah zastopati delavce v najmanj dveh državah članicah. Ker je treba v takem primeru rešiti vprašanje, po katerih predpisih je urejeno soodločanje delavcev, je v drugem odstavku določeno, da se glede tega vprašanja uporabljajo predpisi države članice, v kateri bo imela novonastala družba svoj sedež. </w:t>
      </w:r>
    </w:p>
    <w:p w14:paraId="783E7840" w14:textId="77777777" w:rsidR="00FF647D" w:rsidRPr="000C7601"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p>
    <w:p w14:paraId="0F982411" w14:textId="77777777" w:rsidR="00FF647D" w:rsidRPr="000C7601" w:rsidRDefault="00FF647D" w:rsidP="00FF647D">
      <w:pPr>
        <w:pStyle w:val="odstavek"/>
        <w:shd w:val="clear" w:color="auto" w:fill="FFFFFF"/>
        <w:spacing w:before="0" w:beforeAutospacing="0" w:after="0" w:afterAutospacing="0" w:line="260" w:lineRule="exact"/>
        <w:jc w:val="both"/>
        <w:rPr>
          <w:rFonts w:ascii="Arial" w:hAnsi="Arial" w:cs="Arial"/>
          <w:sz w:val="20"/>
          <w:szCs w:val="20"/>
          <w:shd w:val="clear" w:color="auto" w:fill="FFFFFF"/>
        </w:rPr>
      </w:pPr>
      <w:r w:rsidRPr="000C7601">
        <w:rPr>
          <w:rFonts w:ascii="Arial" w:hAnsi="Arial" w:cs="Arial"/>
          <w:sz w:val="20"/>
          <w:szCs w:val="20"/>
        </w:rPr>
        <w:t xml:space="preserve">Na novo pa zakon skladno z </w:t>
      </w:r>
      <w:r>
        <w:rPr>
          <w:rFonts w:ascii="Arial" w:hAnsi="Arial" w:cs="Arial"/>
          <w:sz w:val="20"/>
          <w:szCs w:val="20"/>
        </w:rPr>
        <w:t>d</w:t>
      </w:r>
      <w:r w:rsidRPr="000C7601">
        <w:rPr>
          <w:rFonts w:ascii="Arial" w:hAnsi="Arial" w:cs="Arial"/>
          <w:sz w:val="20"/>
          <w:szCs w:val="20"/>
        </w:rPr>
        <w:t>irektivo SE določa, da je v družbi, ustanovljen</w:t>
      </w:r>
      <w:r>
        <w:rPr>
          <w:rFonts w:ascii="Arial" w:hAnsi="Arial" w:cs="Arial"/>
          <w:sz w:val="20"/>
          <w:szCs w:val="20"/>
        </w:rPr>
        <w:t>i</w:t>
      </w:r>
      <w:r w:rsidRPr="000C7601">
        <w:rPr>
          <w:rFonts w:ascii="Arial" w:hAnsi="Arial" w:cs="Arial"/>
          <w:sz w:val="20"/>
          <w:szCs w:val="20"/>
        </w:rPr>
        <w:t xml:space="preserve"> </w:t>
      </w:r>
      <w:r w:rsidRPr="000C7601">
        <w:rPr>
          <w:rFonts w:ascii="Arial" w:hAnsi="Arial" w:cs="Arial"/>
          <w:sz w:val="20"/>
          <w:szCs w:val="20"/>
          <w:shd w:val="clear" w:color="auto" w:fill="FFFFFF"/>
        </w:rPr>
        <w:t>s čezmejno delitvijo ali čezmejnim preoblikovanjem</w:t>
      </w:r>
      <w:r>
        <w:rPr>
          <w:rFonts w:ascii="Arial" w:hAnsi="Arial" w:cs="Arial"/>
          <w:sz w:val="20"/>
          <w:szCs w:val="20"/>
          <w:shd w:val="clear" w:color="auto" w:fill="FFFFFF"/>
        </w:rPr>
        <w:t>,</w:t>
      </w:r>
      <w:r w:rsidRPr="000C7601">
        <w:rPr>
          <w:rFonts w:ascii="Arial" w:hAnsi="Arial" w:cs="Arial"/>
          <w:sz w:val="20"/>
          <w:szCs w:val="20"/>
        </w:rPr>
        <w:t xml:space="preserve"> prepovedano sprejeti sklep, da se pogajanj</w:t>
      </w:r>
      <w:r>
        <w:rPr>
          <w:rFonts w:ascii="Arial" w:hAnsi="Arial" w:cs="Arial"/>
          <w:sz w:val="20"/>
          <w:szCs w:val="20"/>
        </w:rPr>
        <w:t>a</w:t>
      </w:r>
      <w:r w:rsidRPr="000C7601">
        <w:rPr>
          <w:rFonts w:ascii="Arial" w:hAnsi="Arial" w:cs="Arial"/>
          <w:sz w:val="20"/>
          <w:szCs w:val="20"/>
        </w:rPr>
        <w:t xml:space="preserve"> ne začne</w:t>
      </w:r>
      <w:r>
        <w:rPr>
          <w:rFonts w:ascii="Arial" w:hAnsi="Arial" w:cs="Arial"/>
          <w:sz w:val="20"/>
          <w:szCs w:val="20"/>
        </w:rPr>
        <w:t>jo</w:t>
      </w:r>
      <w:r w:rsidRPr="000C7601">
        <w:rPr>
          <w:rFonts w:ascii="Arial" w:hAnsi="Arial" w:cs="Arial"/>
          <w:sz w:val="20"/>
          <w:szCs w:val="20"/>
        </w:rPr>
        <w:t xml:space="preserve"> ali da se prekinejo </w:t>
      </w:r>
      <w:r w:rsidRPr="000C7601">
        <w:rPr>
          <w:rFonts w:ascii="Arial" w:hAnsi="Arial" w:cs="Arial"/>
          <w:sz w:val="20"/>
          <w:szCs w:val="20"/>
        </w:rPr>
        <w:lastRenderedPageBreak/>
        <w:t xml:space="preserve">že začeta pogajanja, </w:t>
      </w:r>
      <w:r w:rsidRPr="000C7601">
        <w:rPr>
          <w:rFonts w:ascii="Arial" w:hAnsi="Arial" w:cs="Arial"/>
          <w:sz w:val="20"/>
          <w:szCs w:val="20"/>
          <w:shd w:val="clear" w:color="auto" w:fill="FFFFFF"/>
        </w:rPr>
        <w:t>če v družbi, ki se bo čezmejno delila ali čezmejno preoblikovala, že obstaja soodločanje.</w:t>
      </w:r>
    </w:p>
    <w:p w14:paraId="5AAC5A8B" w14:textId="77777777" w:rsidR="00FF647D" w:rsidRPr="000C7601" w:rsidRDefault="00FF647D" w:rsidP="00FF647D">
      <w:pPr>
        <w:spacing w:after="0" w:line="260" w:lineRule="exact"/>
        <w:jc w:val="both"/>
        <w:rPr>
          <w:rFonts w:ascii="Arial" w:hAnsi="Arial" w:cs="Arial"/>
          <w:sz w:val="20"/>
          <w:szCs w:val="20"/>
        </w:rPr>
      </w:pPr>
    </w:p>
    <w:p w14:paraId="211A7372" w14:textId="77777777" w:rsidR="00FF647D" w:rsidRPr="000C7601" w:rsidRDefault="00FF647D" w:rsidP="00FF647D">
      <w:pPr>
        <w:spacing w:after="0" w:line="260" w:lineRule="exact"/>
        <w:jc w:val="both"/>
        <w:rPr>
          <w:rFonts w:ascii="Arial" w:hAnsi="Arial" w:cs="Arial"/>
          <w:sz w:val="20"/>
          <w:szCs w:val="20"/>
        </w:rPr>
      </w:pPr>
    </w:p>
    <w:p w14:paraId="0ECB93F0"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17. členu</w:t>
      </w:r>
    </w:p>
    <w:p w14:paraId="32F72884" w14:textId="77777777" w:rsidR="00FF647D" w:rsidRPr="000C7601" w:rsidRDefault="00FF647D" w:rsidP="00FF647D">
      <w:pPr>
        <w:spacing w:after="0" w:line="260" w:lineRule="exact"/>
        <w:jc w:val="both"/>
        <w:rPr>
          <w:rFonts w:ascii="Arial" w:hAnsi="Arial" w:cs="Arial"/>
          <w:b/>
          <w:bCs/>
          <w:sz w:val="20"/>
          <w:szCs w:val="20"/>
        </w:rPr>
      </w:pPr>
    </w:p>
    <w:p w14:paraId="4EDA30FC"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Člen, ki s</w:t>
      </w:r>
      <w:r>
        <w:rPr>
          <w:rFonts w:ascii="Arial" w:hAnsi="Arial" w:cs="Arial"/>
          <w:sz w:val="20"/>
          <w:szCs w:val="20"/>
        </w:rPr>
        <w:t>pa</w:t>
      </w:r>
      <w:r w:rsidRPr="000C7601">
        <w:rPr>
          <w:rFonts w:ascii="Arial" w:hAnsi="Arial" w:cs="Arial"/>
          <w:sz w:val="20"/>
          <w:szCs w:val="20"/>
        </w:rPr>
        <w:t>d</w:t>
      </w:r>
      <w:r>
        <w:rPr>
          <w:rFonts w:ascii="Arial" w:hAnsi="Arial" w:cs="Arial"/>
          <w:sz w:val="20"/>
          <w:szCs w:val="20"/>
        </w:rPr>
        <w:t>a</w:t>
      </w:r>
      <w:r w:rsidRPr="000C7601">
        <w:rPr>
          <w:rFonts w:ascii="Arial" w:hAnsi="Arial" w:cs="Arial"/>
          <w:sz w:val="20"/>
          <w:szCs w:val="20"/>
        </w:rPr>
        <w:t xml:space="preserve"> v III. poglavje zakona, ureja soodločanje delavcev na podlagi sporazuma in je smiselno povzet po ZSDUEDD. Direktiva SE v 4. členu določa vsebino sporazuma, ki mora vsebovati podatke, ki se nanašajo tako na obveščanje </w:t>
      </w:r>
      <w:r>
        <w:rPr>
          <w:rFonts w:ascii="Arial" w:hAnsi="Arial" w:cs="Arial"/>
          <w:sz w:val="20"/>
          <w:szCs w:val="20"/>
        </w:rPr>
        <w:t xml:space="preserve">in </w:t>
      </w:r>
      <w:r w:rsidRPr="000C7601">
        <w:rPr>
          <w:rFonts w:ascii="Arial" w:hAnsi="Arial" w:cs="Arial"/>
          <w:sz w:val="20"/>
          <w:szCs w:val="20"/>
        </w:rPr>
        <w:t xml:space="preserve">posvetovanje kakor tudi soodločanje delavcev. Glede na to, da se </w:t>
      </w:r>
      <w:r>
        <w:rPr>
          <w:rFonts w:ascii="Arial" w:hAnsi="Arial" w:cs="Arial"/>
          <w:sz w:val="20"/>
          <w:szCs w:val="20"/>
        </w:rPr>
        <w:t>d</w:t>
      </w:r>
      <w:r w:rsidRPr="000C7601">
        <w:rPr>
          <w:rFonts w:ascii="Arial" w:hAnsi="Arial" w:cs="Arial"/>
          <w:sz w:val="20"/>
          <w:szCs w:val="20"/>
        </w:rPr>
        <w:t xml:space="preserve">irektiva o čezmejnih združitvah in mobilnostna direktiva na </w:t>
      </w:r>
      <w:r>
        <w:rPr>
          <w:rFonts w:ascii="Arial" w:hAnsi="Arial" w:cs="Arial"/>
          <w:sz w:val="20"/>
          <w:szCs w:val="20"/>
        </w:rPr>
        <w:t>d</w:t>
      </w:r>
      <w:r w:rsidRPr="000C7601">
        <w:rPr>
          <w:rFonts w:ascii="Arial" w:hAnsi="Arial" w:cs="Arial"/>
          <w:sz w:val="20"/>
          <w:szCs w:val="20"/>
        </w:rPr>
        <w:t>irektivo SE sklicujeta le v tistem delu, ki se nanaša na soodločanje delavcev, so bile smiselno izpuščene alineje, ki niso povezane s soodločanjem delavcev. Tako v primerjavi z ZSDUEDD, ki določa sedem vsebinskih sklopov sporazuma, predlog zakona vsebuje le tri. Pisni sporazum mora vsebovati podatek o področju veljavnosti sporazuma, datumu začetka njegove veljavnosti ter trajanje, primere, v katerih se je treba znova pogajati</w:t>
      </w:r>
      <w:r>
        <w:rPr>
          <w:rFonts w:ascii="Arial" w:hAnsi="Arial" w:cs="Arial"/>
          <w:sz w:val="20"/>
          <w:szCs w:val="20"/>
        </w:rPr>
        <w:t>,</w:t>
      </w:r>
      <w:r w:rsidRPr="000C7601">
        <w:rPr>
          <w:rFonts w:ascii="Arial" w:hAnsi="Arial" w:cs="Arial"/>
          <w:sz w:val="20"/>
          <w:szCs w:val="20"/>
        </w:rPr>
        <w:t xml:space="preserve"> in postopek za to ter načine za soodločanje, vključno s številom članov v organih vodenja in nadzora družbe, ki nastane s čezmejno združitvijo, čezmejno delitvijo ali čezmejnim preoblikovanjem, ki jih bodo delavci upravičeni voliti, imenovati, priporočiti ali jim nasprotovati</w:t>
      </w:r>
      <w:r>
        <w:rPr>
          <w:rFonts w:ascii="Arial" w:hAnsi="Arial" w:cs="Arial"/>
          <w:sz w:val="20"/>
          <w:szCs w:val="20"/>
        </w:rPr>
        <w:t>,</w:t>
      </w:r>
      <w:r w:rsidRPr="000C7601">
        <w:rPr>
          <w:rFonts w:ascii="Arial" w:hAnsi="Arial" w:cs="Arial"/>
          <w:sz w:val="20"/>
          <w:szCs w:val="20"/>
        </w:rPr>
        <w:t xml:space="preserve"> ter postopke v zvezi s tem. </w:t>
      </w:r>
    </w:p>
    <w:p w14:paraId="23961601" w14:textId="77777777" w:rsidR="00FF647D" w:rsidRPr="000C7601" w:rsidRDefault="00FF647D" w:rsidP="00FF647D">
      <w:pPr>
        <w:spacing w:after="0" w:line="260" w:lineRule="exact"/>
        <w:jc w:val="both"/>
        <w:rPr>
          <w:rFonts w:ascii="Arial" w:hAnsi="Arial" w:cs="Arial"/>
          <w:sz w:val="20"/>
          <w:szCs w:val="20"/>
        </w:rPr>
      </w:pPr>
    </w:p>
    <w:p w14:paraId="4FD6F1C3"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V primeru, da posebno pogajalsko telo in poslovodstva udeleženih družb dosežejo sporazum o načinu soodločanja delavcev, se določbe o soodločanju delavcev na podlagi zakona ne uporabljajo, razen če se stranke sporazuma dogovorijo drugače. </w:t>
      </w:r>
    </w:p>
    <w:p w14:paraId="0405B809" w14:textId="77777777" w:rsidR="00FF647D" w:rsidRPr="000C7601" w:rsidRDefault="00FF647D" w:rsidP="00FF647D">
      <w:pPr>
        <w:spacing w:after="0" w:line="260" w:lineRule="exact"/>
        <w:jc w:val="both"/>
        <w:rPr>
          <w:rFonts w:ascii="Arial" w:hAnsi="Arial" w:cs="Arial"/>
          <w:sz w:val="20"/>
          <w:szCs w:val="20"/>
        </w:rPr>
      </w:pPr>
    </w:p>
    <w:p w14:paraId="6A71DDD9"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Upoštevaje določbe mobilnostne direktive je za družbe, ustanovljene s čezmejno delitvijo ali čezmejnim preoblikovanjem kapitalskih družb</w:t>
      </w:r>
      <w:r>
        <w:rPr>
          <w:rFonts w:ascii="Arial" w:hAnsi="Arial" w:cs="Arial"/>
          <w:sz w:val="20"/>
          <w:szCs w:val="20"/>
        </w:rPr>
        <w:t>,</w:t>
      </w:r>
      <w:r w:rsidRPr="000C7601">
        <w:rPr>
          <w:rFonts w:ascii="Arial" w:hAnsi="Arial" w:cs="Arial"/>
          <w:sz w:val="20"/>
          <w:szCs w:val="20"/>
        </w:rPr>
        <w:t xml:space="preserve"> določeno, da mora sporazum o načinu soodločanja delavcev zagotoviti najmanj enako raven soodločanja delavcev, kot že obstaja v družbi, ki se bo čezmejno delila ali čezmejno preoblikovala.</w:t>
      </w:r>
    </w:p>
    <w:p w14:paraId="2D58D0F5" w14:textId="77777777" w:rsidR="00FF647D" w:rsidRPr="000C7601" w:rsidRDefault="00FF647D" w:rsidP="00FF647D">
      <w:pPr>
        <w:spacing w:after="0" w:line="260" w:lineRule="exact"/>
        <w:jc w:val="both"/>
        <w:rPr>
          <w:rFonts w:ascii="Arial" w:hAnsi="Arial" w:cs="Arial"/>
          <w:sz w:val="20"/>
          <w:szCs w:val="20"/>
        </w:rPr>
      </w:pPr>
    </w:p>
    <w:p w14:paraId="43551BE6" w14:textId="77777777" w:rsidR="00FF647D" w:rsidRPr="000C7601" w:rsidRDefault="00FF647D" w:rsidP="00FF647D">
      <w:pPr>
        <w:spacing w:after="0" w:line="260" w:lineRule="exact"/>
        <w:jc w:val="both"/>
        <w:rPr>
          <w:rFonts w:ascii="Arial" w:hAnsi="Arial" w:cs="Arial"/>
          <w:sz w:val="20"/>
          <w:szCs w:val="20"/>
        </w:rPr>
      </w:pPr>
    </w:p>
    <w:p w14:paraId="331C18A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1</w:t>
      </w:r>
      <w:r>
        <w:rPr>
          <w:rFonts w:ascii="Arial" w:hAnsi="Arial" w:cs="Arial"/>
          <w:b/>
          <w:bCs/>
          <w:sz w:val="20"/>
          <w:szCs w:val="20"/>
        </w:rPr>
        <w:t>8</w:t>
      </w:r>
      <w:r w:rsidRPr="000C7601">
        <w:rPr>
          <w:rFonts w:ascii="Arial" w:hAnsi="Arial" w:cs="Arial"/>
          <w:b/>
          <w:bCs/>
          <w:sz w:val="20"/>
          <w:szCs w:val="20"/>
        </w:rPr>
        <w:t xml:space="preserve">. členu </w:t>
      </w:r>
    </w:p>
    <w:p w14:paraId="57EB81AF" w14:textId="77777777" w:rsidR="00FF647D" w:rsidRPr="000C7601" w:rsidRDefault="00FF647D" w:rsidP="00FF647D">
      <w:pPr>
        <w:spacing w:after="0" w:line="260" w:lineRule="exact"/>
        <w:jc w:val="both"/>
        <w:rPr>
          <w:rFonts w:ascii="Arial" w:hAnsi="Arial" w:cs="Arial"/>
          <w:b/>
          <w:bCs/>
          <w:sz w:val="20"/>
          <w:szCs w:val="20"/>
        </w:rPr>
      </w:pPr>
    </w:p>
    <w:p w14:paraId="00DAF271" w14:textId="77777777" w:rsidR="00FF647D" w:rsidRPr="000C7601" w:rsidRDefault="00FF647D" w:rsidP="00FF647D">
      <w:pPr>
        <w:pStyle w:val="alineazaodstavkom0"/>
        <w:shd w:val="clear" w:color="auto" w:fill="FFFFFF"/>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 xml:space="preserve">Ta člen </w:t>
      </w:r>
      <w:r>
        <w:rPr>
          <w:rFonts w:ascii="Arial" w:hAnsi="Arial" w:cs="Arial"/>
          <w:sz w:val="20"/>
          <w:szCs w:val="20"/>
        </w:rPr>
        <w:t>pomeni</w:t>
      </w:r>
      <w:r w:rsidRPr="000C7601">
        <w:rPr>
          <w:rFonts w:ascii="Arial" w:hAnsi="Arial" w:cs="Arial"/>
          <w:sz w:val="20"/>
          <w:szCs w:val="20"/>
        </w:rPr>
        <w:t xml:space="preserve"> uvodno določbo v IV. poglavje predloga zakona, ki ureja soodločanje delavcev na podlagi zakona. Te določbe se uporabljajo v treh primerih, in sicer se stranke lahko dogovorijo za uporabo določb tega dela zakona ali pa lahko pride do uporabe teh določb v primeru, če v določenem roku ni dosežen sporazum o načinu soodločanja delavcev in se poslovodstva udeleženih družb odločijo za uporabo določb tega poglavja ter nadaljujejo postopek registracije, ni pa prišlo do prekinitve pogajanj. Tretji primer, ko se uporabljajo določbe tega dela zakona, pa je mobilnostna direktiva spremenila. Prej je bilo za čezmejne združitve kapitalskih družb določeno, da se določbe tega dela zakona uporabljajo, če se poslovodstva udeleženih družb odločijo za uporabo teh določb brez predhodnega pogajanja, in sicer neposredno od datuma registracije. V skladu s spremembo pa se soodločanje na podlagi zakona lahko uvede tudi v primeru, </w:t>
      </w:r>
      <w:r w:rsidRPr="000C7601">
        <w:rPr>
          <w:rFonts w:ascii="Arial" w:hAnsi="Arial" w:cs="Arial"/>
          <w:sz w:val="20"/>
          <w:szCs w:val="20"/>
          <w:shd w:val="clear" w:color="auto" w:fill="FFFFFF"/>
        </w:rPr>
        <w:t>ko vsaj ena od družb, ki se združujejo, deluje po sistemu soodločanja delavcev in poslovodstva družb, udeleženih pri čezmejni združitvi kapitalskih družb</w:t>
      </w:r>
      <w:r>
        <w:rPr>
          <w:rFonts w:ascii="Arial" w:hAnsi="Arial" w:cs="Arial"/>
          <w:sz w:val="20"/>
          <w:szCs w:val="20"/>
          <w:shd w:val="clear" w:color="auto" w:fill="FFFFFF"/>
        </w:rPr>
        <w:t>,</w:t>
      </w:r>
      <w:r w:rsidRPr="000C7601">
        <w:rPr>
          <w:rFonts w:ascii="Arial" w:hAnsi="Arial" w:cs="Arial"/>
          <w:sz w:val="20"/>
          <w:szCs w:val="20"/>
          <w:shd w:val="clear" w:color="auto" w:fill="FFFFFF"/>
        </w:rPr>
        <w:t xml:space="preserve"> določijo, da se te določbe uporabijo brez predhodnih pogajanj neposredno od datuma registracije</w:t>
      </w:r>
      <w:r w:rsidRPr="000C7601">
        <w:rPr>
          <w:rFonts w:ascii="Arial" w:hAnsi="Arial" w:cs="Arial"/>
          <w:sz w:val="20"/>
          <w:szCs w:val="20"/>
        </w:rPr>
        <w:t>, o čemer pa morajo poslovodstva družb obvestiti predstavnike delavcev ali</w:t>
      </w:r>
      <w:r>
        <w:rPr>
          <w:rFonts w:ascii="Arial" w:hAnsi="Arial" w:cs="Arial"/>
          <w:sz w:val="20"/>
          <w:szCs w:val="20"/>
        </w:rPr>
        <w:t>,</w:t>
      </w:r>
      <w:r w:rsidRPr="000C7601">
        <w:rPr>
          <w:rFonts w:ascii="Arial" w:hAnsi="Arial" w:cs="Arial"/>
          <w:sz w:val="20"/>
          <w:szCs w:val="20"/>
        </w:rPr>
        <w:t xml:space="preserve"> če teh ni, vse delavce.</w:t>
      </w:r>
      <w:r>
        <w:rPr>
          <w:rFonts w:ascii="Arial" w:hAnsi="Arial" w:cs="Arial"/>
          <w:sz w:val="20"/>
          <w:szCs w:val="20"/>
        </w:rPr>
        <w:t xml:space="preserve"> </w:t>
      </w:r>
    </w:p>
    <w:p w14:paraId="6A9380B0" w14:textId="77777777" w:rsidR="00FF647D" w:rsidRPr="000C7601" w:rsidRDefault="00FF647D" w:rsidP="00FF647D">
      <w:pPr>
        <w:spacing w:after="0" w:line="260" w:lineRule="exact"/>
        <w:jc w:val="both"/>
        <w:rPr>
          <w:rFonts w:ascii="Arial" w:hAnsi="Arial" w:cs="Arial"/>
          <w:sz w:val="20"/>
          <w:szCs w:val="20"/>
        </w:rPr>
      </w:pPr>
    </w:p>
    <w:p w14:paraId="37BCBD26" w14:textId="77777777" w:rsidR="00FF647D" w:rsidRPr="000C7601" w:rsidRDefault="00FF647D" w:rsidP="00FF647D">
      <w:pPr>
        <w:spacing w:after="0" w:line="260" w:lineRule="exact"/>
        <w:jc w:val="both"/>
        <w:rPr>
          <w:rFonts w:ascii="Arial" w:hAnsi="Arial" w:cs="Arial"/>
          <w:sz w:val="20"/>
          <w:szCs w:val="20"/>
        </w:rPr>
      </w:pPr>
    </w:p>
    <w:p w14:paraId="5EB13E9C"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w:t>
      </w:r>
      <w:r>
        <w:rPr>
          <w:rFonts w:ascii="Arial" w:hAnsi="Arial" w:cs="Arial"/>
          <w:b/>
          <w:bCs/>
          <w:sz w:val="20"/>
          <w:szCs w:val="20"/>
        </w:rPr>
        <w:t>19</w:t>
      </w:r>
      <w:r w:rsidRPr="000C7601">
        <w:rPr>
          <w:rFonts w:ascii="Arial" w:hAnsi="Arial" w:cs="Arial"/>
          <w:b/>
          <w:bCs/>
          <w:sz w:val="20"/>
          <w:szCs w:val="20"/>
        </w:rPr>
        <w:t>. členu</w:t>
      </w:r>
      <w:r>
        <w:rPr>
          <w:rFonts w:ascii="Arial" w:hAnsi="Arial" w:cs="Arial"/>
          <w:b/>
          <w:bCs/>
          <w:sz w:val="20"/>
          <w:szCs w:val="20"/>
        </w:rPr>
        <w:t xml:space="preserve"> </w:t>
      </w:r>
    </w:p>
    <w:p w14:paraId="50BBBE6A" w14:textId="77777777" w:rsidR="00FF647D" w:rsidRPr="000C7601" w:rsidRDefault="00FF647D" w:rsidP="00FF647D">
      <w:pPr>
        <w:spacing w:after="0" w:line="260" w:lineRule="exact"/>
        <w:jc w:val="both"/>
        <w:rPr>
          <w:rFonts w:ascii="Arial" w:hAnsi="Arial" w:cs="Arial"/>
          <w:b/>
          <w:bCs/>
          <w:sz w:val="20"/>
          <w:szCs w:val="20"/>
        </w:rPr>
      </w:pPr>
    </w:p>
    <w:p w14:paraId="4D84B6E2"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V tem členu je določeno, kdaj se standardna pravila iz </w:t>
      </w:r>
      <w:r>
        <w:rPr>
          <w:rFonts w:ascii="Arial" w:hAnsi="Arial" w:cs="Arial"/>
          <w:sz w:val="20"/>
          <w:szCs w:val="20"/>
        </w:rPr>
        <w:t>d</w:t>
      </w:r>
      <w:r w:rsidRPr="000C7601">
        <w:rPr>
          <w:rFonts w:ascii="Arial" w:hAnsi="Arial" w:cs="Arial"/>
          <w:sz w:val="20"/>
          <w:szCs w:val="20"/>
        </w:rPr>
        <w:t>irektive SE, povzeta v IV. delu predloga zakona, še uporabljajo. Direktiva o čezmejnih združitvah je določala dva primera, in sicer, če je v eni ali več udeleženih družb</w:t>
      </w:r>
      <w:r>
        <w:rPr>
          <w:rFonts w:ascii="Arial" w:hAnsi="Arial" w:cs="Arial"/>
          <w:sz w:val="20"/>
          <w:szCs w:val="20"/>
        </w:rPr>
        <w:t>ah</w:t>
      </w:r>
      <w:r w:rsidRPr="000C7601">
        <w:rPr>
          <w:rFonts w:ascii="Arial" w:hAnsi="Arial" w:cs="Arial"/>
          <w:sz w:val="20"/>
          <w:szCs w:val="20"/>
        </w:rPr>
        <w:t xml:space="preserve"> pred registracijo družbe, nastale na podlagi čezmejne združitve, obstajala ena ali več oblik soodločanja za bodisi najmanj tretjino skupnega števila delavcev v vseh udeleženih družbah bodisi za manj kakor tretjino skupnega števila delavcev v vseh udeleženih družbah, če se tako odloči </w:t>
      </w:r>
      <w:r w:rsidRPr="000C7601">
        <w:rPr>
          <w:rFonts w:ascii="Arial" w:hAnsi="Arial" w:cs="Arial"/>
          <w:sz w:val="20"/>
          <w:szCs w:val="20"/>
        </w:rPr>
        <w:lastRenderedPageBreak/>
        <w:t xml:space="preserve">posebno pogajalsko telo. Čeprav se v tej določbi </w:t>
      </w:r>
      <w:r>
        <w:rPr>
          <w:rFonts w:ascii="Arial" w:hAnsi="Arial" w:cs="Arial"/>
          <w:sz w:val="20"/>
          <w:szCs w:val="20"/>
        </w:rPr>
        <w:t>d</w:t>
      </w:r>
      <w:r w:rsidRPr="000C7601">
        <w:rPr>
          <w:rFonts w:ascii="Arial" w:hAnsi="Arial" w:cs="Arial"/>
          <w:sz w:val="20"/>
          <w:szCs w:val="20"/>
        </w:rPr>
        <w:t xml:space="preserve">irektiva o čezmejnih združitvah sklicuje na </w:t>
      </w:r>
      <w:r>
        <w:rPr>
          <w:rFonts w:ascii="Arial" w:hAnsi="Arial" w:cs="Arial"/>
          <w:sz w:val="20"/>
          <w:szCs w:val="20"/>
        </w:rPr>
        <w:t>d</w:t>
      </w:r>
      <w:r w:rsidRPr="000C7601">
        <w:rPr>
          <w:rFonts w:ascii="Arial" w:hAnsi="Arial" w:cs="Arial"/>
          <w:sz w:val="20"/>
          <w:szCs w:val="20"/>
        </w:rPr>
        <w:t xml:space="preserve">irektivo SE, pa vendarle nekoliko odstopa od te ureditve, saj je tu prag za čezmejne združitve zvišan na tretjino, medtem ko </w:t>
      </w:r>
      <w:r>
        <w:rPr>
          <w:rFonts w:ascii="Arial" w:hAnsi="Arial" w:cs="Arial"/>
          <w:sz w:val="20"/>
          <w:szCs w:val="20"/>
        </w:rPr>
        <w:t>d</w:t>
      </w:r>
      <w:r w:rsidRPr="000C7601">
        <w:rPr>
          <w:rFonts w:ascii="Arial" w:hAnsi="Arial" w:cs="Arial"/>
          <w:sz w:val="20"/>
          <w:szCs w:val="20"/>
        </w:rPr>
        <w:t>irektiva SE določa vsaj četrtino skupnega števila delavcev v vseh udeleženih družbah. O vseh sprejetih odločitvah iz tega člena je posebno pogajalsko telo dolžno obveščati udeležene družbe.</w:t>
      </w:r>
    </w:p>
    <w:p w14:paraId="7768D5CA" w14:textId="77777777" w:rsidR="00FF647D" w:rsidRPr="000C7601" w:rsidRDefault="00FF647D" w:rsidP="00FF647D">
      <w:pPr>
        <w:spacing w:after="0" w:line="260" w:lineRule="exact"/>
        <w:jc w:val="both"/>
        <w:rPr>
          <w:rFonts w:ascii="Arial" w:hAnsi="Arial" w:cs="Arial"/>
          <w:sz w:val="20"/>
          <w:szCs w:val="20"/>
        </w:rPr>
      </w:pPr>
    </w:p>
    <w:p w14:paraId="0BDE907C"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Mobilnostna direktiva pa je dodala še poseben primer za drugi dve čezmejni operaciji, </w:t>
      </w:r>
      <w:r>
        <w:rPr>
          <w:rFonts w:ascii="Arial" w:hAnsi="Arial" w:cs="Arial"/>
          <w:sz w:val="20"/>
          <w:szCs w:val="20"/>
        </w:rPr>
        <w:t>ko</w:t>
      </w:r>
      <w:r w:rsidRPr="000C7601">
        <w:rPr>
          <w:rFonts w:ascii="Arial" w:hAnsi="Arial" w:cs="Arial"/>
          <w:sz w:val="20"/>
          <w:szCs w:val="20"/>
        </w:rPr>
        <w:t xml:space="preserve"> mora biti soodločanje delavcev urejeno tudi, </w:t>
      </w:r>
      <w:r>
        <w:rPr>
          <w:rFonts w:ascii="Arial" w:hAnsi="Arial" w:cs="Arial"/>
          <w:sz w:val="20"/>
          <w:szCs w:val="20"/>
        </w:rPr>
        <w:t>če</w:t>
      </w:r>
      <w:r w:rsidRPr="000C7601">
        <w:rPr>
          <w:rFonts w:ascii="Arial" w:hAnsi="Arial" w:cs="Arial"/>
          <w:sz w:val="20"/>
          <w:szCs w:val="20"/>
        </w:rPr>
        <w:t xml:space="preserve"> so imeli delavci v družbi pred čezmejno delitvijo ali čezmejnim preoblikovanjem kapitalskih družb pravico do soodločanja.</w:t>
      </w:r>
    </w:p>
    <w:p w14:paraId="7459A050" w14:textId="77777777" w:rsidR="00FF647D" w:rsidRPr="000C7601" w:rsidRDefault="00FF647D" w:rsidP="00FF647D">
      <w:pPr>
        <w:spacing w:after="0" w:line="260" w:lineRule="exact"/>
        <w:jc w:val="both"/>
        <w:rPr>
          <w:rFonts w:ascii="Arial" w:hAnsi="Arial" w:cs="Arial"/>
          <w:sz w:val="20"/>
          <w:szCs w:val="20"/>
        </w:rPr>
      </w:pPr>
    </w:p>
    <w:p w14:paraId="2D6810E7" w14:textId="77777777" w:rsidR="00FF647D" w:rsidRPr="000C7601" w:rsidRDefault="00FF647D" w:rsidP="00FF647D">
      <w:pPr>
        <w:pStyle w:val="odstavek"/>
        <w:shd w:val="clear" w:color="auto" w:fill="FFFFFF"/>
        <w:spacing w:before="0" w:beforeAutospacing="0" w:after="0" w:afterAutospacing="0" w:line="260" w:lineRule="exact"/>
        <w:jc w:val="both"/>
        <w:rPr>
          <w:rFonts w:ascii="Arial" w:hAnsi="Arial" w:cs="Arial"/>
          <w:sz w:val="20"/>
          <w:szCs w:val="20"/>
        </w:rPr>
      </w:pPr>
      <w:r w:rsidRPr="000C7601">
        <w:rPr>
          <w:rFonts w:ascii="Arial" w:hAnsi="Arial" w:cs="Arial"/>
          <w:sz w:val="20"/>
          <w:szCs w:val="20"/>
        </w:rPr>
        <w:t>Posebno pogajalsko telo mora udeležene družbe obvestiti o sprejetih odločitvah iz prejšnjega odstavka. Dopuščena pa je tudi možnost, da se v novonastali družbi ne zahteva uvedba določb o soodločanju, če pred njeno registracijo v nobeni od udeleženih družb ni bilo soodločanja delavcev.</w:t>
      </w:r>
    </w:p>
    <w:p w14:paraId="0C5D40DE" w14:textId="77777777" w:rsidR="00FF647D" w:rsidRPr="000C7601" w:rsidRDefault="00FF647D" w:rsidP="00FF647D">
      <w:pPr>
        <w:spacing w:after="0" w:line="260" w:lineRule="exact"/>
        <w:jc w:val="both"/>
        <w:rPr>
          <w:rFonts w:ascii="Arial" w:hAnsi="Arial" w:cs="Arial"/>
          <w:sz w:val="20"/>
          <w:szCs w:val="20"/>
          <w:lang w:eastAsia="sl-SI"/>
        </w:rPr>
      </w:pPr>
    </w:p>
    <w:p w14:paraId="708E3B0B" w14:textId="77777777" w:rsidR="00FF647D" w:rsidRPr="000C7601" w:rsidRDefault="00FF647D" w:rsidP="00FF647D">
      <w:pPr>
        <w:spacing w:after="0" w:line="260" w:lineRule="exact"/>
        <w:jc w:val="both"/>
        <w:rPr>
          <w:rFonts w:ascii="Arial" w:hAnsi="Arial" w:cs="Arial"/>
          <w:sz w:val="20"/>
          <w:szCs w:val="20"/>
        </w:rPr>
      </w:pPr>
    </w:p>
    <w:p w14:paraId="1B7C1041"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0</w:t>
      </w:r>
      <w:r w:rsidRPr="000C7601">
        <w:rPr>
          <w:rFonts w:ascii="Arial" w:hAnsi="Arial" w:cs="Arial"/>
          <w:b/>
          <w:bCs/>
          <w:sz w:val="20"/>
          <w:szCs w:val="20"/>
        </w:rPr>
        <w:t>. členu</w:t>
      </w:r>
    </w:p>
    <w:p w14:paraId="01885FD0" w14:textId="77777777" w:rsidR="00FF647D" w:rsidRPr="000C7601" w:rsidRDefault="00FF647D" w:rsidP="00FF647D">
      <w:pPr>
        <w:spacing w:after="0" w:line="260" w:lineRule="exact"/>
        <w:jc w:val="both"/>
        <w:rPr>
          <w:rFonts w:ascii="Arial" w:hAnsi="Arial" w:cs="Arial"/>
          <w:sz w:val="20"/>
          <w:szCs w:val="20"/>
        </w:rPr>
      </w:pPr>
    </w:p>
    <w:p w14:paraId="67D06C00" w14:textId="77777777" w:rsidR="00FF647D" w:rsidRPr="000C7601" w:rsidRDefault="00FF647D" w:rsidP="00FF647D">
      <w:pPr>
        <w:pStyle w:val="Naslov1"/>
        <w:shd w:val="clear" w:color="auto" w:fill="FFFFFF"/>
        <w:spacing w:before="0" w:line="260" w:lineRule="exact"/>
        <w:rPr>
          <w:rFonts w:ascii="Arial" w:eastAsia="Times New Roman" w:hAnsi="Arial" w:cs="Arial"/>
          <w:color w:val="auto"/>
          <w:sz w:val="20"/>
          <w:szCs w:val="20"/>
        </w:rPr>
      </w:pPr>
      <w:r w:rsidRPr="000C7601">
        <w:rPr>
          <w:rFonts w:ascii="Arial" w:eastAsia="Times New Roman" w:hAnsi="Arial" w:cs="Arial"/>
          <w:color w:val="auto"/>
          <w:sz w:val="20"/>
          <w:szCs w:val="20"/>
        </w:rPr>
        <w:t xml:space="preserve">V naslednjih štirih členih so prenesene določbe standardnih pravil za soodločanje iz priloge </w:t>
      </w:r>
      <w:r>
        <w:rPr>
          <w:rFonts w:ascii="Arial" w:eastAsia="Times New Roman" w:hAnsi="Arial" w:cs="Arial"/>
          <w:color w:val="auto"/>
          <w:sz w:val="20"/>
          <w:szCs w:val="20"/>
        </w:rPr>
        <w:t>d</w:t>
      </w:r>
      <w:r w:rsidRPr="000C7601">
        <w:rPr>
          <w:rFonts w:ascii="Arial" w:eastAsia="Times New Roman" w:hAnsi="Arial" w:cs="Arial"/>
          <w:color w:val="auto"/>
          <w:sz w:val="20"/>
          <w:szCs w:val="20"/>
        </w:rPr>
        <w:t xml:space="preserve">irektive SE. Zato so vsi ti členi smiselno povzeti po ZSDUEDD. V ZSDČZKD </w:t>
      </w:r>
      <w:r>
        <w:rPr>
          <w:rFonts w:ascii="Arial" w:eastAsia="Times New Roman" w:hAnsi="Arial" w:cs="Arial"/>
          <w:color w:val="auto"/>
          <w:sz w:val="20"/>
          <w:szCs w:val="20"/>
        </w:rPr>
        <w:t xml:space="preserve">so povzeti </w:t>
      </w:r>
      <w:r w:rsidRPr="000C7601">
        <w:rPr>
          <w:rFonts w:ascii="Arial" w:eastAsia="Times New Roman" w:hAnsi="Arial" w:cs="Arial"/>
          <w:color w:val="auto"/>
          <w:sz w:val="20"/>
          <w:szCs w:val="20"/>
        </w:rPr>
        <w:t xml:space="preserve">le členi v povezavi s čezmejnimi združitvami, </w:t>
      </w:r>
      <w:r>
        <w:rPr>
          <w:rFonts w:ascii="Arial" w:eastAsia="Times New Roman" w:hAnsi="Arial" w:cs="Arial"/>
          <w:color w:val="auto"/>
          <w:sz w:val="20"/>
          <w:szCs w:val="20"/>
        </w:rPr>
        <w:t>z</w:t>
      </w:r>
      <w:r w:rsidRPr="000C7601">
        <w:rPr>
          <w:rFonts w:ascii="Arial" w:eastAsia="Times New Roman" w:hAnsi="Arial" w:cs="Arial"/>
          <w:color w:val="auto"/>
          <w:sz w:val="20"/>
          <w:szCs w:val="20"/>
        </w:rPr>
        <w:t>daj pa še členi v povezavi s čezmejnimi delitvami ali čezmejnimi preoblikovanji kapitalskih družb.</w:t>
      </w:r>
    </w:p>
    <w:p w14:paraId="41CC3A1B" w14:textId="77777777" w:rsidR="00FF647D" w:rsidRPr="000C7601" w:rsidRDefault="00FF647D" w:rsidP="00FF647D">
      <w:pPr>
        <w:spacing w:after="0" w:line="260" w:lineRule="exact"/>
        <w:jc w:val="both"/>
        <w:rPr>
          <w:rFonts w:ascii="Arial" w:hAnsi="Arial" w:cs="Arial"/>
          <w:sz w:val="20"/>
          <w:szCs w:val="20"/>
        </w:rPr>
      </w:pPr>
    </w:p>
    <w:p w14:paraId="52DDF7A6" w14:textId="77777777" w:rsidR="00FF647D" w:rsidRPr="000C7601" w:rsidRDefault="00FF647D" w:rsidP="00FF647D">
      <w:pPr>
        <w:spacing w:after="0" w:line="260" w:lineRule="exact"/>
        <w:jc w:val="both"/>
        <w:rPr>
          <w:rFonts w:ascii="Arial" w:hAnsi="Arial" w:cs="Arial"/>
          <w:sz w:val="20"/>
          <w:szCs w:val="20"/>
        </w:rPr>
      </w:pPr>
      <w:r>
        <w:rPr>
          <w:rFonts w:ascii="Arial" w:hAnsi="Arial" w:cs="Arial"/>
          <w:sz w:val="20"/>
          <w:szCs w:val="20"/>
        </w:rPr>
        <w:t>O</w:t>
      </w:r>
      <w:r w:rsidRPr="000C7601">
        <w:rPr>
          <w:rFonts w:ascii="Arial" w:hAnsi="Arial" w:cs="Arial"/>
          <w:sz w:val="20"/>
          <w:szCs w:val="20"/>
        </w:rPr>
        <w:t>blike soodločanja delavcev v novonastali družbi, njenih odvisnih družbah in podružnicah</w:t>
      </w:r>
      <w:r w:rsidRPr="001E005F">
        <w:rPr>
          <w:rFonts w:ascii="Arial" w:hAnsi="Arial" w:cs="Arial"/>
          <w:sz w:val="20"/>
          <w:szCs w:val="20"/>
        </w:rPr>
        <w:t xml:space="preserve"> </w:t>
      </w:r>
      <w:r w:rsidRPr="000C7601">
        <w:rPr>
          <w:rFonts w:ascii="Arial" w:hAnsi="Arial" w:cs="Arial"/>
          <w:sz w:val="20"/>
          <w:szCs w:val="20"/>
        </w:rPr>
        <w:t>določa</w:t>
      </w:r>
      <w:r>
        <w:rPr>
          <w:rFonts w:ascii="Arial" w:hAnsi="Arial" w:cs="Arial"/>
          <w:sz w:val="20"/>
          <w:szCs w:val="20"/>
        </w:rPr>
        <w:t xml:space="preserve"> ta č</w:t>
      </w:r>
      <w:r w:rsidRPr="000C7601">
        <w:rPr>
          <w:rFonts w:ascii="Arial" w:hAnsi="Arial" w:cs="Arial"/>
          <w:sz w:val="20"/>
          <w:szCs w:val="20"/>
        </w:rPr>
        <w:t>len. Delavci lahko v primeru ustanovitve družbe s čezmejno združitvijo kapitalskih družb izvolijo, imenujejo, priporočijo ali nasprotujejo imenovanju dela članov organov vodenja ali nadzora, pri čemer je delež teh članov enak najvišjemu veljavnemu deležu v udeleženih družbah pred njeno registracijo.</w:t>
      </w:r>
    </w:p>
    <w:p w14:paraId="28726CFA" w14:textId="77777777" w:rsidR="00FF647D" w:rsidRPr="000C7601" w:rsidRDefault="00FF647D" w:rsidP="00FF647D">
      <w:pPr>
        <w:spacing w:after="0" w:line="260" w:lineRule="exact"/>
        <w:jc w:val="both"/>
        <w:rPr>
          <w:rFonts w:ascii="Arial" w:hAnsi="Arial" w:cs="Arial"/>
          <w:sz w:val="20"/>
          <w:szCs w:val="20"/>
          <w:u w:val="single"/>
        </w:rPr>
      </w:pPr>
    </w:p>
    <w:p w14:paraId="48CB8C36"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V skladu z mobilnostno direktivo pa zakon še za drugi dve čezmejni operaciji na novo določa, da se v primeru ustanovitve družbe s čezmejno delitvijo ali čezmejnim preoblikovanjem kapitalskih družb </w:t>
      </w:r>
      <w:r w:rsidRPr="000C7601">
        <w:rPr>
          <w:rFonts w:ascii="Arial" w:hAnsi="Arial" w:cs="Arial"/>
          <w:sz w:val="20"/>
          <w:szCs w:val="20"/>
          <w:shd w:val="clear" w:color="auto" w:fill="FFFFFF"/>
        </w:rPr>
        <w:t>uporabljajo vse oblike soodločanja delavcev, ki so veljale za to družbo pred registracijo</w:t>
      </w:r>
      <w:r w:rsidRPr="000C7601">
        <w:rPr>
          <w:rFonts w:ascii="Arial" w:hAnsi="Arial" w:cs="Arial"/>
          <w:b/>
          <w:bCs/>
          <w:sz w:val="20"/>
          <w:szCs w:val="20"/>
          <w:shd w:val="clear" w:color="auto" w:fill="FFFFFF"/>
        </w:rPr>
        <w:t>.</w:t>
      </w:r>
    </w:p>
    <w:p w14:paraId="43CEC1D8" w14:textId="77777777" w:rsidR="00FF647D" w:rsidRPr="000C7601" w:rsidRDefault="00FF647D" w:rsidP="00FF647D">
      <w:pPr>
        <w:spacing w:after="0" w:line="260" w:lineRule="exact"/>
        <w:jc w:val="both"/>
        <w:rPr>
          <w:rFonts w:ascii="Arial" w:hAnsi="Arial" w:cs="Arial"/>
          <w:sz w:val="20"/>
          <w:szCs w:val="20"/>
        </w:rPr>
      </w:pPr>
    </w:p>
    <w:p w14:paraId="6DEF4738" w14:textId="77777777" w:rsidR="00FF647D" w:rsidRPr="000C7601" w:rsidRDefault="00FF647D" w:rsidP="00FF647D">
      <w:pPr>
        <w:spacing w:after="0" w:line="260" w:lineRule="exact"/>
        <w:jc w:val="both"/>
        <w:rPr>
          <w:rFonts w:ascii="Arial" w:hAnsi="Arial" w:cs="Arial"/>
          <w:sz w:val="20"/>
          <w:szCs w:val="20"/>
        </w:rPr>
      </w:pPr>
    </w:p>
    <w:p w14:paraId="0F8C21B0"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1</w:t>
      </w:r>
      <w:r w:rsidRPr="000C7601">
        <w:rPr>
          <w:rFonts w:ascii="Arial" w:hAnsi="Arial" w:cs="Arial"/>
          <w:b/>
          <w:bCs/>
          <w:sz w:val="20"/>
          <w:szCs w:val="20"/>
        </w:rPr>
        <w:t>. členu</w:t>
      </w:r>
    </w:p>
    <w:p w14:paraId="0DF5179C" w14:textId="77777777" w:rsidR="00FF647D" w:rsidRPr="000C7601" w:rsidRDefault="00FF647D" w:rsidP="00FF647D">
      <w:pPr>
        <w:spacing w:after="0" w:line="260" w:lineRule="exact"/>
        <w:jc w:val="both"/>
        <w:rPr>
          <w:rFonts w:ascii="Arial" w:hAnsi="Arial" w:cs="Arial"/>
          <w:b/>
          <w:bCs/>
          <w:sz w:val="20"/>
          <w:szCs w:val="20"/>
        </w:rPr>
      </w:pPr>
    </w:p>
    <w:p w14:paraId="0E9777C5"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Člen ostaja nespremenjen, le da se ureditev razdelitve sedežev v organih vodenja ali nadzora družbe nanaša na vse tri čezmejne operacije, torej tudi na čezmejno delitev in čezmejno preoblikovanje kapitalskih družb. V skladu z </w:t>
      </w:r>
      <w:r>
        <w:rPr>
          <w:rFonts w:ascii="Arial" w:hAnsi="Arial" w:cs="Arial"/>
          <w:sz w:val="20"/>
          <w:szCs w:val="20"/>
        </w:rPr>
        <w:t>d</w:t>
      </w:r>
      <w:r w:rsidRPr="000C7601">
        <w:rPr>
          <w:rFonts w:ascii="Arial" w:hAnsi="Arial" w:cs="Arial"/>
          <w:sz w:val="20"/>
          <w:szCs w:val="20"/>
        </w:rPr>
        <w:t>irektivo o čezmejnih združitvah in mobilnostno direktivo predlog zakona določa, da posebno pogajalsko telo odloči o razdelitvi sedežev v organe vodenja ali nadzora med predstavnike delavcev iz različnih držav članic v skladu z deležem delavcev</w:t>
      </w:r>
      <w:r>
        <w:rPr>
          <w:rFonts w:ascii="Arial" w:hAnsi="Arial" w:cs="Arial"/>
          <w:sz w:val="20"/>
          <w:szCs w:val="20"/>
        </w:rPr>
        <w:t>,</w:t>
      </w:r>
      <w:r w:rsidRPr="000C7601">
        <w:rPr>
          <w:rFonts w:ascii="Arial" w:hAnsi="Arial" w:cs="Arial"/>
          <w:sz w:val="20"/>
          <w:szCs w:val="20"/>
        </w:rPr>
        <w:t xml:space="preserve"> zaposlenih v novonastali družbi v posamezni državi članici, njenih odvisnih družbah in podružnicah.</w:t>
      </w:r>
    </w:p>
    <w:p w14:paraId="63DA679A" w14:textId="77777777" w:rsidR="00FF647D" w:rsidRPr="000C7601" w:rsidRDefault="00FF647D" w:rsidP="00FF647D">
      <w:pPr>
        <w:spacing w:after="0" w:line="260" w:lineRule="exact"/>
        <w:jc w:val="both"/>
        <w:rPr>
          <w:rFonts w:ascii="Arial" w:hAnsi="Arial" w:cs="Arial"/>
          <w:sz w:val="20"/>
          <w:szCs w:val="20"/>
        </w:rPr>
      </w:pPr>
    </w:p>
    <w:p w14:paraId="4CC57123" w14:textId="77777777" w:rsidR="00FF647D" w:rsidRPr="000C7601" w:rsidRDefault="00FF647D" w:rsidP="00FF647D">
      <w:pPr>
        <w:spacing w:after="0" w:line="260" w:lineRule="exact"/>
        <w:jc w:val="both"/>
        <w:rPr>
          <w:rFonts w:ascii="Arial" w:hAnsi="Arial" w:cs="Arial"/>
          <w:sz w:val="20"/>
          <w:szCs w:val="20"/>
        </w:rPr>
      </w:pPr>
      <w:r>
        <w:rPr>
          <w:rFonts w:ascii="Arial" w:hAnsi="Arial" w:cs="Arial"/>
          <w:sz w:val="20"/>
          <w:szCs w:val="20"/>
        </w:rPr>
        <w:t>Če</w:t>
      </w:r>
      <w:r w:rsidRPr="000C7601">
        <w:rPr>
          <w:rFonts w:ascii="Arial" w:hAnsi="Arial" w:cs="Arial"/>
          <w:sz w:val="20"/>
          <w:szCs w:val="20"/>
        </w:rPr>
        <w:t xml:space="preserve"> pride na isto državo članico več sedežev, hkrati pa ostanejo delavci iz drugih držav članic brez sedeža, mora posebno pogajalsko telo izvesti </w:t>
      </w:r>
      <w:r>
        <w:rPr>
          <w:rFonts w:ascii="Arial" w:hAnsi="Arial" w:cs="Arial"/>
          <w:sz w:val="20"/>
          <w:szCs w:val="20"/>
        </w:rPr>
        <w:t xml:space="preserve">vnovično </w:t>
      </w:r>
      <w:r w:rsidRPr="000C7601">
        <w:rPr>
          <w:rFonts w:ascii="Arial" w:hAnsi="Arial" w:cs="Arial"/>
          <w:sz w:val="20"/>
          <w:szCs w:val="20"/>
        </w:rPr>
        <w:t xml:space="preserve">razdelitev sedežev ob upoštevanju, da sedež dobi tudi predstavnik države članice, ki ji sicer v skladu s tem zakonom ne bi pripadal. Zagotoviti je treba, da je sedež dodeljen delavcem iz države članice, v kateri bo imela družba svoj sedež. V primeru pa, da tej državi sedež že pripada, se ta dodeli državi, ki je brez sedeža in v kateri je zaposlen največji delež delavcev. Ob spremembi števila članov v organih vodenja ali nadzora mora posebno pogajalsko telo na novo odločiti o številu delavcev ob upoštevanju določb tega zakona, pri čemer odpokliče odvečne predstavnike oziroma dodeli dodatne sedeže predstavnikom delavcev iz posameznih držav članic. </w:t>
      </w:r>
    </w:p>
    <w:p w14:paraId="4D921EA9" w14:textId="77777777" w:rsidR="00FF647D" w:rsidRPr="000C7601" w:rsidRDefault="00FF647D" w:rsidP="00FF647D">
      <w:pPr>
        <w:spacing w:after="0" w:line="260" w:lineRule="exact"/>
        <w:jc w:val="both"/>
        <w:rPr>
          <w:rFonts w:ascii="Arial" w:hAnsi="Arial" w:cs="Arial"/>
          <w:sz w:val="20"/>
          <w:szCs w:val="20"/>
        </w:rPr>
      </w:pPr>
    </w:p>
    <w:p w14:paraId="79AF1627" w14:textId="77777777" w:rsidR="00FF647D" w:rsidRPr="000C7601" w:rsidRDefault="00FF647D" w:rsidP="00FF647D">
      <w:pPr>
        <w:spacing w:after="0" w:line="260" w:lineRule="exact"/>
        <w:jc w:val="both"/>
        <w:rPr>
          <w:rFonts w:ascii="Arial" w:hAnsi="Arial" w:cs="Arial"/>
          <w:sz w:val="20"/>
          <w:szCs w:val="20"/>
        </w:rPr>
      </w:pPr>
    </w:p>
    <w:p w14:paraId="4CF1D16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2</w:t>
      </w:r>
      <w:r w:rsidRPr="000C7601">
        <w:rPr>
          <w:rFonts w:ascii="Arial" w:hAnsi="Arial" w:cs="Arial"/>
          <w:b/>
          <w:bCs/>
          <w:sz w:val="20"/>
          <w:szCs w:val="20"/>
        </w:rPr>
        <w:t xml:space="preserve">. členu </w:t>
      </w:r>
    </w:p>
    <w:p w14:paraId="73FC14CB" w14:textId="77777777" w:rsidR="00FF647D" w:rsidRPr="000C7601" w:rsidRDefault="00FF647D" w:rsidP="00FF647D">
      <w:pPr>
        <w:spacing w:after="0" w:line="260" w:lineRule="exact"/>
        <w:jc w:val="both"/>
        <w:rPr>
          <w:rFonts w:ascii="Arial" w:hAnsi="Arial" w:cs="Arial"/>
          <w:b/>
          <w:bCs/>
          <w:sz w:val="20"/>
          <w:szCs w:val="20"/>
        </w:rPr>
      </w:pPr>
    </w:p>
    <w:p w14:paraId="28B6938D"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lastRenderedPageBreak/>
        <w:t>Direktiva SE določa, da ima vsaka država članica pravico določiti, kako se bodo dodelili sedeži, ki jih ima na voljo v upravnem ali nadzornem odboru. Tako predlog zakona nespremenjeno in za vse tri čezmejne operacije določa, da predstavnike delavcev v organe vodenja ali nadzora družbe s sedežem v naši državi izvoli ali predlaga svet delavcev v skladu z zakonom, ki ureja sodelovanje delavcev pri upravljanju v delu, ki ureja sodelovanje delavcev v organih družbe</w:t>
      </w:r>
      <w:r>
        <w:rPr>
          <w:rFonts w:ascii="Arial" w:hAnsi="Arial" w:cs="Arial"/>
          <w:sz w:val="20"/>
          <w:szCs w:val="20"/>
        </w:rPr>
        <w:t>,</w:t>
      </w:r>
      <w:r w:rsidRPr="000C7601">
        <w:rPr>
          <w:rFonts w:ascii="Arial" w:hAnsi="Arial" w:cs="Arial"/>
          <w:sz w:val="20"/>
          <w:szCs w:val="20"/>
        </w:rPr>
        <w:t xml:space="preserve"> in Zakonom o gospodarskih družbah v delu, ki ureja sistem upravljanja delniških družb, kar je povzeto po ureditvi v ZSDUEDD ob upoštevanju </w:t>
      </w:r>
      <w:r>
        <w:rPr>
          <w:rFonts w:ascii="Arial" w:hAnsi="Arial" w:cs="Arial"/>
          <w:sz w:val="20"/>
          <w:szCs w:val="20"/>
        </w:rPr>
        <w:t>državne</w:t>
      </w:r>
      <w:r w:rsidRPr="000C7601">
        <w:rPr>
          <w:rFonts w:ascii="Arial" w:hAnsi="Arial" w:cs="Arial"/>
          <w:sz w:val="20"/>
          <w:szCs w:val="20"/>
        </w:rPr>
        <w:t xml:space="preserve"> zakonske urejenosti </w:t>
      </w:r>
      <w:r>
        <w:rPr>
          <w:rFonts w:ascii="Arial" w:hAnsi="Arial" w:cs="Arial"/>
          <w:sz w:val="20"/>
          <w:szCs w:val="20"/>
        </w:rPr>
        <w:t>udeleženosti</w:t>
      </w:r>
      <w:r w:rsidRPr="000C7601">
        <w:rPr>
          <w:rFonts w:ascii="Arial" w:hAnsi="Arial" w:cs="Arial"/>
          <w:sz w:val="20"/>
          <w:szCs w:val="20"/>
        </w:rPr>
        <w:t xml:space="preserve"> delavcev v organih družb.</w:t>
      </w:r>
    </w:p>
    <w:p w14:paraId="7F475FF6" w14:textId="77777777" w:rsidR="00FF647D" w:rsidRPr="000C7601" w:rsidRDefault="00FF647D" w:rsidP="00FF647D">
      <w:pPr>
        <w:spacing w:after="0" w:line="260" w:lineRule="exact"/>
        <w:jc w:val="both"/>
        <w:rPr>
          <w:rFonts w:ascii="Arial" w:hAnsi="Arial" w:cs="Arial"/>
          <w:sz w:val="20"/>
          <w:szCs w:val="20"/>
        </w:rPr>
      </w:pPr>
    </w:p>
    <w:p w14:paraId="7039551A" w14:textId="77777777" w:rsidR="00FF647D" w:rsidRPr="000C7601" w:rsidRDefault="00FF647D" w:rsidP="00FF647D">
      <w:pPr>
        <w:spacing w:after="0" w:line="260" w:lineRule="exact"/>
        <w:jc w:val="both"/>
        <w:rPr>
          <w:rFonts w:ascii="Arial" w:hAnsi="Arial" w:cs="Arial"/>
          <w:sz w:val="20"/>
          <w:szCs w:val="20"/>
        </w:rPr>
      </w:pPr>
    </w:p>
    <w:p w14:paraId="6282C6A5"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3</w:t>
      </w:r>
      <w:r w:rsidRPr="000C7601">
        <w:rPr>
          <w:rFonts w:ascii="Arial" w:hAnsi="Arial" w:cs="Arial"/>
          <w:b/>
          <w:bCs/>
          <w:sz w:val="20"/>
          <w:szCs w:val="20"/>
        </w:rPr>
        <w:t xml:space="preserve">. členu </w:t>
      </w:r>
    </w:p>
    <w:p w14:paraId="4E0BA00D" w14:textId="77777777" w:rsidR="00FF647D" w:rsidRPr="000C7601" w:rsidRDefault="00FF647D" w:rsidP="00FF647D">
      <w:pPr>
        <w:spacing w:after="0" w:line="260" w:lineRule="exact"/>
        <w:jc w:val="both"/>
        <w:rPr>
          <w:rFonts w:ascii="Arial" w:hAnsi="Arial" w:cs="Arial"/>
          <w:b/>
          <w:bCs/>
          <w:sz w:val="20"/>
          <w:szCs w:val="20"/>
        </w:rPr>
      </w:pPr>
    </w:p>
    <w:p w14:paraId="2F07F315"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V primeru, da so na voljo dodatni sedeži za predstavnike delavcev iz Republike Slovenije, se t</w:t>
      </w:r>
      <w:r>
        <w:rPr>
          <w:rFonts w:ascii="Arial" w:hAnsi="Arial" w:cs="Arial"/>
          <w:sz w:val="20"/>
          <w:szCs w:val="20"/>
        </w:rPr>
        <w:t>i</w:t>
      </w:r>
      <w:r w:rsidRPr="000C7601">
        <w:rPr>
          <w:rFonts w:ascii="Arial" w:hAnsi="Arial" w:cs="Arial"/>
          <w:sz w:val="20"/>
          <w:szCs w:val="20"/>
        </w:rPr>
        <w:t xml:space="preserve"> porazdeli</w:t>
      </w:r>
      <w:r>
        <w:rPr>
          <w:rFonts w:ascii="Arial" w:hAnsi="Arial" w:cs="Arial"/>
          <w:sz w:val="20"/>
          <w:szCs w:val="20"/>
        </w:rPr>
        <w:t>jo</w:t>
      </w:r>
      <w:r w:rsidRPr="000C7601">
        <w:rPr>
          <w:rFonts w:ascii="Arial" w:hAnsi="Arial" w:cs="Arial"/>
          <w:sz w:val="20"/>
          <w:szCs w:val="20"/>
        </w:rPr>
        <w:t xml:space="preserve"> sorazmerno številu delavcev v družbah, odvisnih družbah in podružnicah v naši državi. Kadar </w:t>
      </w:r>
      <w:r>
        <w:rPr>
          <w:rFonts w:ascii="Arial" w:hAnsi="Arial" w:cs="Arial"/>
          <w:sz w:val="20"/>
          <w:szCs w:val="20"/>
        </w:rPr>
        <w:t>državne</w:t>
      </w:r>
      <w:r w:rsidRPr="000C7601">
        <w:rPr>
          <w:rFonts w:ascii="Arial" w:hAnsi="Arial" w:cs="Arial"/>
          <w:sz w:val="20"/>
          <w:szCs w:val="20"/>
        </w:rPr>
        <w:t xml:space="preserve"> zakonske določbe ne urejajo določitve članov organov vodenja ali nadzora družbe, jih določi svet delavcev te družbe. Z izvoljenimi oziroma imenovanimi člani organov vodenja ali nadzora morata biti seznanjena tako svet delavcev kakor tudi poslovodstvo družbe.</w:t>
      </w:r>
    </w:p>
    <w:p w14:paraId="5F0536BB"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 </w:t>
      </w:r>
    </w:p>
    <w:p w14:paraId="6611966C"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Predlog zakona v skladu z </w:t>
      </w:r>
      <w:r>
        <w:rPr>
          <w:rFonts w:ascii="Arial" w:hAnsi="Arial" w:cs="Arial"/>
          <w:sz w:val="20"/>
          <w:szCs w:val="20"/>
        </w:rPr>
        <w:t>d</w:t>
      </w:r>
      <w:r w:rsidRPr="000C7601">
        <w:rPr>
          <w:rFonts w:ascii="Arial" w:hAnsi="Arial" w:cs="Arial"/>
          <w:sz w:val="20"/>
          <w:szCs w:val="20"/>
        </w:rPr>
        <w:t>irektivo o čezmejnih združitvah, kar mobilnostna direktiva razširja še na čezmejne delitve in čezmejna preoblikovanja kapitalskih družb, tudi določa, da je vsak član organa vodenja ali nadzora družbe v Republiki Sloveniji, ki ga je izvolil, imenoval ali priporočil svet delavcev, polnopravni član z enakimi pravicami in obveznostmi kakor člani, ki zastopajo delničarje, vključno s pravico do glasovanja.</w:t>
      </w:r>
    </w:p>
    <w:p w14:paraId="4BC49C0E" w14:textId="77777777" w:rsidR="00FF647D" w:rsidRPr="000C7601" w:rsidRDefault="00FF647D" w:rsidP="00FF647D">
      <w:pPr>
        <w:spacing w:after="0" w:line="260" w:lineRule="exact"/>
        <w:jc w:val="both"/>
        <w:rPr>
          <w:rFonts w:ascii="Arial" w:hAnsi="Arial" w:cs="Arial"/>
          <w:sz w:val="20"/>
          <w:szCs w:val="20"/>
        </w:rPr>
      </w:pPr>
    </w:p>
    <w:p w14:paraId="50A3915D"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Člen ostaja nespremenjen in velja za vse tri čezmejne operacije.</w:t>
      </w:r>
    </w:p>
    <w:p w14:paraId="2E0C732E" w14:textId="77777777" w:rsidR="00FF647D" w:rsidRPr="000C7601" w:rsidRDefault="00FF647D" w:rsidP="00FF647D">
      <w:pPr>
        <w:spacing w:after="0" w:line="260" w:lineRule="exact"/>
        <w:jc w:val="both"/>
        <w:rPr>
          <w:rFonts w:ascii="Arial" w:hAnsi="Arial" w:cs="Arial"/>
          <w:sz w:val="20"/>
          <w:szCs w:val="20"/>
        </w:rPr>
      </w:pPr>
    </w:p>
    <w:p w14:paraId="2EAB6FBF" w14:textId="77777777" w:rsidR="00FF647D" w:rsidRPr="000C7601" w:rsidRDefault="00FF647D" w:rsidP="00FF647D">
      <w:pPr>
        <w:spacing w:after="0" w:line="260" w:lineRule="exact"/>
        <w:jc w:val="both"/>
        <w:rPr>
          <w:rFonts w:ascii="Arial" w:hAnsi="Arial" w:cs="Arial"/>
          <w:sz w:val="20"/>
          <w:szCs w:val="20"/>
        </w:rPr>
      </w:pPr>
    </w:p>
    <w:p w14:paraId="01EAC988"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4</w:t>
      </w:r>
      <w:r w:rsidRPr="000C7601">
        <w:rPr>
          <w:rFonts w:ascii="Arial" w:hAnsi="Arial" w:cs="Arial"/>
          <w:b/>
          <w:bCs/>
          <w:sz w:val="20"/>
          <w:szCs w:val="20"/>
        </w:rPr>
        <w:t xml:space="preserve">. členu </w:t>
      </w:r>
    </w:p>
    <w:p w14:paraId="27422366" w14:textId="77777777" w:rsidR="00FF647D" w:rsidRPr="000C7601" w:rsidRDefault="00FF647D" w:rsidP="00FF647D">
      <w:pPr>
        <w:spacing w:after="0" w:line="260" w:lineRule="exact"/>
        <w:jc w:val="both"/>
        <w:rPr>
          <w:rFonts w:ascii="Arial" w:hAnsi="Arial" w:cs="Arial"/>
          <w:b/>
          <w:bCs/>
          <w:sz w:val="20"/>
          <w:szCs w:val="20"/>
        </w:rPr>
      </w:pPr>
    </w:p>
    <w:p w14:paraId="2F54D45A"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Predlog zakona v tem členu </w:t>
      </w:r>
      <w:r>
        <w:rPr>
          <w:rFonts w:ascii="Arial" w:hAnsi="Arial" w:cs="Arial"/>
          <w:sz w:val="20"/>
          <w:szCs w:val="20"/>
        </w:rPr>
        <w:t>uveljavlja</w:t>
      </w:r>
      <w:r w:rsidRPr="000C7601">
        <w:rPr>
          <w:rFonts w:ascii="Arial" w:hAnsi="Arial" w:cs="Arial"/>
          <w:sz w:val="20"/>
          <w:szCs w:val="20"/>
        </w:rPr>
        <w:t xml:space="preserve"> novo ureditev mobilnostne direktive, ki se nanaša na naknadne </w:t>
      </w:r>
      <w:r>
        <w:rPr>
          <w:rFonts w:ascii="Arial" w:hAnsi="Arial" w:cs="Arial"/>
          <w:sz w:val="20"/>
          <w:szCs w:val="20"/>
        </w:rPr>
        <w:t>notranje</w:t>
      </w:r>
      <w:r w:rsidRPr="000C7601">
        <w:rPr>
          <w:rFonts w:ascii="Arial" w:hAnsi="Arial" w:cs="Arial"/>
          <w:sz w:val="20"/>
          <w:szCs w:val="20"/>
        </w:rPr>
        <w:t xml:space="preserve"> ali čezmejne združitve, delitve ali preoblikovanja družb, </w:t>
      </w:r>
      <w:r>
        <w:rPr>
          <w:rFonts w:ascii="Arial" w:hAnsi="Arial" w:cs="Arial"/>
          <w:sz w:val="20"/>
          <w:szCs w:val="20"/>
        </w:rPr>
        <w:t>čes</w:t>
      </w:r>
      <w:r w:rsidRPr="000C7601">
        <w:rPr>
          <w:rFonts w:ascii="Arial" w:hAnsi="Arial" w:cs="Arial"/>
          <w:sz w:val="20"/>
          <w:szCs w:val="20"/>
        </w:rPr>
        <w:t xml:space="preserve">ar </w:t>
      </w:r>
      <w:r>
        <w:rPr>
          <w:rFonts w:ascii="Arial" w:hAnsi="Arial" w:cs="Arial"/>
          <w:sz w:val="20"/>
          <w:szCs w:val="20"/>
        </w:rPr>
        <w:t>d</w:t>
      </w:r>
      <w:r w:rsidRPr="000C7601">
        <w:rPr>
          <w:rFonts w:ascii="Arial" w:hAnsi="Arial" w:cs="Arial"/>
          <w:sz w:val="20"/>
          <w:szCs w:val="20"/>
        </w:rPr>
        <w:t xml:space="preserve">irektiva SE ne vsebuje, pri čemer se je dosedanja ureditev nanašala le na naknadne </w:t>
      </w:r>
      <w:r>
        <w:rPr>
          <w:rFonts w:ascii="Arial" w:hAnsi="Arial" w:cs="Arial"/>
          <w:sz w:val="20"/>
          <w:szCs w:val="20"/>
        </w:rPr>
        <w:t>notranje</w:t>
      </w:r>
      <w:r w:rsidRPr="000C7601">
        <w:rPr>
          <w:rFonts w:ascii="Arial" w:hAnsi="Arial" w:cs="Arial"/>
          <w:sz w:val="20"/>
          <w:szCs w:val="20"/>
        </w:rPr>
        <w:t xml:space="preserve"> združitve. Direktiva o čezmejnih združitvah in ZSDČZKD sta določala, da kadar se družba, ki je nastala s čezmejno združitvijo in za katero so veljala pravila o soodločanju delavcev (bodisi na podlagi pisnega sporazuma bodisi na podlagi zakona), po nastanku združi z drugo slovensko družbo, se glede pravic soodločanja delavcev primarno uporablja </w:t>
      </w:r>
      <w:r>
        <w:rPr>
          <w:rFonts w:ascii="Arial" w:hAnsi="Arial" w:cs="Arial"/>
          <w:sz w:val="20"/>
          <w:szCs w:val="20"/>
        </w:rPr>
        <w:t>notranje</w:t>
      </w:r>
      <w:r w:rsidRPr="000C7601">
        <w:rPr>
          <w:rFonts w:ascii="Arial" w:hAnsi="Arial" w:cs="Arial"/>
          <w:sz w:val="20"/>
          <w:szCs w:val="20"/>
        </w:rPr>
        <w:t xml:space="preserve"> pravo. Če pa to ne zagotavlja vsaj takšnega obsega pravic, kot se je zagotavljal v družbi, nastal</w:t>
      </w:r>
      <w:r>
        <w:rPr>
          <w:rFonts w:ascii="Arial" w:hAnsi="Arial" w:cs="Arial"/>
          <w:sz w:val="20"/>
          <w:szCs w:val="20"/>
        </w:rPr>
        <w:t>i</w:t>
      </w:r>
      <w:r w:rsidRPr="000C7601">
        <w:rPr>
          <w:rFonts w:ascii="Arial" w:hAnsi="Arial" w:cs="Arial"/>
          <w:sz w:val="20"/>
          <w:szCs w:val="20"/>
        </w:rPr>
        <w:t xml:space="preserve"> s čezmejno združitvijo, se v novonastali družbi še naprej uporabljajo pravila o soodločanju delavcev, ki so veljala v družbi, nastal</w:t>
      </w:r>
      <w:r>
        <w:rPr>
          <w:rFonts w:ascii="Arial" w:hAnsi="Arial" w:cs="Arial"/>
          <w:sz w:val="20"/>
          <w:szCs w:val="20"/>
        </w:rPr>
        <w:t>i</w:t>
      </w:r>
      <w:r w:rsidRPr="000C7601">
        <w:rPr>
          <w:rFonts w:ascii="Arial" w:hAnsi="Arial" w:cs="Arial"/>
          <w:sz w:val="20"/>
          <w:szCs w:val="20"/>
        </w:rPr>
        <w:t xml:space="preserve"> s čezmejno združitvijo. Ta pravila so veljala tri leta po začetku veljavnosti čezmejne združitve. </w:t>
      </w:r>
    </w:p>
    <w:p w14:paraId="6463586F" w14:textId="77777777" w:rsidR="00FF647D" w:rsidRPr="000C7601" w:rsidRDefault="00FF647D" w:rsidP="00FF647D">
      <w:pPr>
        <w:spacing w:after="0" w:line="260" w:lineRule="exact"/>
        <w:jc w:val="both"/>
        <w:rPr>
          <w:rFonts w:ascii="Arial" w:hAnsi="Arial" w:cs="Arial"/>
          <w:sz w:val="20"/>
          <w:szCs w:val="20"/>
        </w:rPr>
      </w:pPr>
    </w:p>
    <w:p w14:paraId="52448F10"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Člen v skladu z mobilnostno direktivo varuje pravico do soodločanja delavcev, zaposleni</w:t>
      </w:r>
      <w:r>
        <w:rPr>
          <w:rFonts w:ascii="Arial" w:hAnsi="Arial" w:cs="Arial"/>
          <w:sz w:val="20"/>
          <w:szCs w:val="20"/>
        </w:rPr>
        <w:t>h</w:t>
      </w:r>
      <w:r w:rsidRPr="000C7601">
        <w:rPr>
          <w:rFonts w:ascii="Arial" w:hAnsi="Arial" w:cs="Arial"/>
          <w:sz w:val="20"/>
          <w:szCs w:val="20"/>
        </w:rPr>
        <w:t xml:space="preserve"> v družbi, nastal</w:t>
      </w:r>
      <w:r>
        <w:rPr>
          <w:rFonts w:ascii="Arial" w:hAnsi="Arial" w:cs="Arial"/>
          <w:sz w:val="20"/>
          <w:szCs w:val="20"/>
        </w:rPr>
        <w:t>i</w:t>
      </w:r>
      <w:r w:rsidRPr="000C7601">
        <w:rPr>
          <w:rFonts w:ascii="Arial" w:hAnsi="Arial" w:cs="Arial"/>
          <w:sz w:val="20"/>
          <w:szCs w:val="20"/>
        </w:rPr>
        <w:t xml:space="preserve"> s čezmejno združitvijo, čezmejno delitvijo ali čezmejnim preoblikovanjem, pri kateri pride do naknadne </w:t>
      </w:r>
      <w:r>
        <w:rPr>
          <w:rFonts w:ascii="Arial" w:hAnsi="Arial" w:cs="Arial"/>
          <w:sz w:val="20"/>
          <w:szCs w:val="20"/>
        </w:rPr>
        <w:t>notranje</w:t>
      </w:r>
      <w:r w:rsidRPr="000C7601">
        <w:rPr>
          <w:rFonts w:ascii="Arial" w:hAnsi="Arial" w:cs="Arial"/>
          <w:sz w:val="20"/>
          <w:szCs w:val="20"/>
        </w:rPr>
        <w:t xml:space="preserve"> ali čezmejne združitve, delitve ali preoblikovanja. Dodatno pa je tudi podaljšan rok varovanja te pravice, in sicer </w:t>
      </w:r>
      <w:r>
        <w:rPr>
          <w:rFonts w:ascii="Arial" w:hAnsi="Arial" w:cs="Arial"/>
          <w:sz w:val="20"/>
          <w:szCs w:val="20"/>
        </w:rPr>
        <w:t>s</w:t>
      </w:r>
      <w:r w:rsidRPr="000C7601">
        <w:rPr>
          <w:rFonts w:ascii="Arial" w:hAnsi="Arial" w:cs="Arial"/>
          <w:sz w:val="20"/>
          <w:szCs w:val="20"/>
        </w:rPr>
        <w:t xml:space="preserve"> tri na štiri leta od dneva registracije družbe. Spremenjen je torej rok varovanja pravice delavcev do soodločanja, varovanje pa je razširjeno še na primere naknadnih čezmejnih operacij.</w:t>
      </w:r>
    </w:p>
    <w:p w14:paraId="2B313281" w14:textId="77777777" w:rsidR="00FF647D" w:rsidRPr="000C7601" w:rsidRDefault="00FF647D" w:rsidP="00FF647D">
      <w:pPr>
        <w:spacing w:after="0" w:line="260" w:lineRule="exact"/>
        <w:jc w:val="both"/>
        <w:rPr>
          <w:rFonts w:ascii="Arial" w:hAnsi="Arial" w:cs="Arial"/>
          <w:b/>
          <w:bCs/>
          <w:sz w:val="20"/>
          <w:szCs w:val="20"/>
        </w:rPr>
      </w:pPr>
    </w:p>
    <w:p w14:paraId="196B429A" w14:textId="77777777" w:rsidR="00FF647D" w:rsidRPr="000C7601" w:rsidRDefault="00FF647D" w:rsidP="00FF647D">
      <w:pPr>
        <w:spacing w:after="0" w:line="260" w:lineRule="exact"/>
        <w:jc w:val="both"/>
        <w:rPr>
          <w:rFonts w:ascii="Arial" w:hAnsi="Arial" w:cs="Arial"/>
          <w:sz w:val="20"/>
          <w:szCs w:val="20"/>
        </w:rPr>
      </w:pPr>
    </w:p>
    <w:p w14:paraId="42E6C937"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w:t>
      </w:r>
      <w:r>
        <w:rPr>
          <w:rFonts w:ascii="Arial" w:hAnsi="Arial" w:cs="Arial"/>
          <w:b/>
          <w:bCs/>
          <w:sz w:val="20"/>
          <w:szCs w:val="20"/>
        </w:rPr>
        <w:t>25</w:t>
      </w:r>
      <w:r w:rsidRPr="000C7601">
        <w:rPr>
          <w:rFonts w:ascii="Arial" w:hAnsi="Arial" w:cs="Arial"/>
          <w:b/>
          <w:bCs/>
          <w:sz w:val="20"/>
          <w:szCs w:val="20"/>
        </w:rPr>
        <w:t xml:space="preserve">. členu </w:t>
      </w:r>
    </w:p>
    <w:p w14:paraId="2AC21075" w14:textId="77777777" w:rsidR="00FF647D" w:rsidRPr="000C7601" w:rsidRDefault="00FF647D" w:rsidP="00FF647D">
      <w:pPr>
        <w:spacing w:after="0" w:line="260" w:lineRule="exact"/>
        <w:jc w:val="both"/>
        <w:rPr>
          <w:rFonts w:ascii="Arial" w:hAnsi="Arial" w:cs="Arial"/>
          <w:b/>
          <w:bCs/>
          <w:sz w:val="20"/>
          <w:szCs w:val="20"/>
        </w:rPr>
      </w:pPr>
    </w:p>
    <w:p w14:paraId="71FE2B4C"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Naslednji </w:t>
      </w:r>
      <w:r>
        <w:rPr>
          <w:rFonts w:ascii="Arial" w:hAnsi="Arial" w:cs="Arial"/>
          <w:sz w:val="20"/>
          <w:szCs w:val="20"/>
        </w:rPr>
        <w:t>štirje</w:t>
      </w:r>
      <w:r w:rsidRPr="000C7601">
        <w:rPr>
          <w:rFonts w:ascii="Arial" w:hAnsi="Arial" w:cs="Arial"/>
          <w:sz w:val="20"/>
          <w:szCs w:val="20"/>
        </w:rPr>
        <w:t xml:space="preserve"> členi so </w:t>
      </w:r>
      <w:r>
        <w:rPr>
          <w:rFonts w:ascii="Arial" w:hAnsi="Arial" w:cs="Arial"/>
          <w:sz w:val="20"/>
          <w:szCs w:val="20"/>
        </w:rPr>
        <w:t>vnovič</w:t>
      </w:r>
      <w:r w:rsidRPr="000C7601">
        <w:rPr>
          <w:rFonts w:ascii="Arial" w:hAnsi="Arial" w:cs="Arial"/>
          <w:sz w:val="20"/>
          <w:szCs w:val="20"/>
        </w:rPr>
        <w:t xml:space="preserve"> smiselno povzeti po ZSDUEDD, saj ti členi </w:t>
      </w:r>
      <w:r>
        <w:rPr>
          <w:rFonts w:ascii="Arial" w:hAnsi="Arial" w:cs="Arial"/>
          <w:sz w:val="20"/>
          <w:szCs w:val="20"/>
        </w:rPr>
        <w:t>uveljavljajo</w:t>
      </w:r>
      <w:r w:rsidRPr="000C7601">
        <w:rPr>
          <w:rFonts w:ascii="Arial" w:hAnsi="Arial" w:cs="Arial"/>
          <w:sz w:val="20"/>
          <w:szCs w:val="20"/>
        </w:rPr>
        <w:t xml:space="preserve"> tiste določbe </w:t>
      </w:r>
      <w:r>
        <w:rPr>
          <w:rFonts w:ascii="Arial" w:hAnsi="Arial" w:cs="Arial"/>
          <w:sz w:val="20"/>
          <w:szCs w:val="20"/>
        </w:rPr>
        <w:t>d</w:t>
      </w:r>
      <w:r w:rsidRPr="000C7601">
        <w:rPr>
          <w:rFonts w:ascii="Arial" w:hAnsi="Arial" w:cs="Arial"/>
          <w:sz w:val="20"/>
          <w:szCs w:val="20"/>
        </w:rPr>
        <w:t xml:space="preserve">irektive SE, ki določajo, da države članice v </w:t>
      </w:r>
      <w:r>
        <w:rPr>
          <w:rFonts w:ascii="Arial" w:hAnsi="Arial" w:cs="Arial"/>
          <w:sz w:val="20"/>
          <w:szCs w:val="20"/>
        </w:rPr>
        <w:t>državnih</w:t>
      </w:r>
      <w:r w:rsidRPr="000C7601">
        <w:rPr>
          <w:rFonts w:ascii="Arial" w:hAnsi="Arial" w:cs="Arial"/>
          <w:sz w:val="20"/>
          <w:szCs w:val="20"/>
        </w:rPr>
        <w:t xml:space="preserve"> zakonodajah uredijo spoštovanje zaupnosti, varstvo predstavnikov delavcev ter vprašanj</w:t>
      </w:r>
      <w:r>
        <w:rPr>
          <w:rFonts w:ascii="Arial" w:hAnsi="Arial" w:cs="Arial"/>
          <w:sz w:val="20"/>
          <w:szCs w:val="20"/>
        </w:rPr>
        <w:t>a nadzora in</w:t>
      </w:r>
      <w:r w:rsidRPr="000C7601">
        <w:rPr>
          <w:rFonts w:ascii="Arial" w:hAnsi="Arial" w:cs="Arial"/>
          <w:sz w:val="20"/>
          <w:szCs w:val="20"/>
        </w:rPr>
        <w:t xml:space="preserve"> reševanja sporov. </w:t>
      </w:r>
    </w:p>
    <w:p w14:paraId="3ECFF7CC" w14:textId="77777777" w:rsidR="00FF647D" w:rsidRPr="000C7601" w:rsidRDefault="00FF647D" w:rsidP="00FF647D">
      <w:pPr>
        <w:spacing w:after="0" w:line="260" w:lineRule="exact"/>
        <w:jc w:val="both"/>
        <w:rPr>
          <w:rFonts w:ascii="Arial" w:hAnsi="Arial" w:cs="Arial"/>
          <w:sz w:val="20"/>
          <w:szCs w:val="20"/>
        </w:rPr>
      </w:pPr>
    </w:p>
    <w:p w14:paraId="4B622A3F"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Tako 2</w:t>
      </w:r>
      <w:r>
        <w:rPr>
          <w:rFonts w:ascii="Arial" w:hAnsi="Arial" w:cs="Arial"/>
          <w:sz w:val="20"/>
          <w:szCs w:val="20"/>
        </w:rPr>
        <w:t>5</w:t>
      </w:r>
      <w:r w:rsidRPr="000C7601">
        <w:rPr>
          <w:rFonts w:ascii="Arial" w:hAnsi="Arial" w:cs="Arial"/>
          <w:sz w:val="20"/>
          <w:szCs w:val="20"/>
        </w:rPr>
        <w:t xml:space="preserve">. člen, ki ureja spoštovanje zaupnosti, določa, da </w:t>
      </w:r>
      <w:r>
        <w:rPr>
          <w:rFonts w:ascii="Arial" w:hAnsi="Arial" w:cs="Arial"/>
          <w:sz w:val="20"/>
          <w:szCs w:val="20"/>
        </w:rPr>
        <w:t xml:space="preserve">morajo </w:t>
      </w:r>
      <w:r w:rsidRPr="000C7601">
        <w:rPr>
          <w:rFonts w:ascii="Arial" w:hAnsi="Arial" w:cs="Arial"/>
          <w:sz w:val="20"/>
          <w:szCs w:val="20"/>
        </w:rPr>
        <w:t xml:space="preserve">obstoječi </w:t>
      </w:r>
      <w:r>
        <w:rPr>
          <w:rFonts w:ascii="Arial" w:hAnsi="Arial" w:cs="Arial"/>
          <w:sz w:val="20"/>
          <w:szCs w:val="20"/>
        </w:rPr>
        <w:t xml:space="preserve">ter </w:t>
      </w:r>
      <w:r w:rsidRPr="000C7601">
        <w:rPr>
          <w:rFonts w:ascii="Arial" w:hAnsi="Arial" w:cs="Arial"/>
          <w:sz w:val="20"/>
          <w:szCs w:val="20"/>
        </w:rPr>
        <w:t>tudi nekdanji člani posebnega pogajalskega telesa in strokovnjaki, ki jim pomagajo, spoštovati zaupnost vseh podatkov, ki jih je poslovodstvo izrecno označilo kot poslovno skrivnost. Dolžnost spoštovati zaupnost velja tudi v primeru sklenitve sporazuma o načinu sodelovanja delavcev v organih družbe, ki nastane s čezmejno združitvijo, čezmejno delitvijo ali čezmejnim preoblikovanjem kapitalskih družb.</w:t>
      </w:r>
    </w:p>
    <w:p w14:paraId="0FFB8443" w14:textId="77777777" w:rsidR="00FF647D" w:rsidRPr="000C7601" w:rsidRDefault="00FF647D" w:rsidP="00FF647D">
      <w:pPr>
        <w:spacing w:after="0" w:line="260" w:lineRule="exact"/>
        <w:jc w:val="both"/>
        <w:rPr>
          <w:rFonts w:ascii="Arial" w:hAnsi="Arial" w:cs="Arial"/>
          <w:sz w:val="20"/>
          <w:szCs w:val="20"/>
        </w:rPr>
      </w:pPr>
    </w:p>
    <w:p w14:paraId="3F0DBBDB" w14:textId="77777777" w:rsidR="00FF647D" w:rsidRPr="000C7601" w:rsidRDefault="00FF647D" w:rsidP="00FF647D">
      <w:pPr>
        <w:spacing w:after="0" w:line="260" w:lineRule="exact"/>
        <w:jc w:val="both"/>
        <w:rPr>
          <w:rFonts w:ascii="Arial" w:hAnsi="Arial" w:cs="Arial"/>
          <w:sz w:val="20"/>
          <w:szCs w:val="20"/>
        </w:rPr>
      </w:pPr>
    </w:p>
    <w:p w14:paraId="0CEC9F45"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6</w:t>
      </w:r>
      <w:r w:rsidRPr="000C7601">
        <w:rPr>
          <w:rFonts w:ascii="Arial" w:hAnsi="Arial" w:cs="Arial"/>
          <w:b/>
          <w:bCs/>
          <w:sz w:val="20"/>
          <w:szCs w:val="20"/>
        </w:rPr>
        <w:t xml:space="preserve">. členu </w:t>
      </w:r>
    </w:p>
    <w:p w14:paraId="6CA6E451" w14:textId="77777777" w:rsidR="00FF647D" w:rsidRPr="000C7601" w:rsidRDefault="00FF647D" w:rsidP="00FF647D">
      <w:pPr>
        <w:spacing w:after="0" w:line="260" w:lineRule="exact"/>
        <w:jc w:val="both"/>
        <w:rPr>
          <w:rFonts w:ascii="Arial" w:hAnsi="Arial" w:cs="Arial"/>
          <w:b/>
          <w:bCs/>
          <w:sz w:val="20"/>
          <w:szCs w:val="20"/>
        </w:rPr>
      </w:pPr>
    </w:p>
    <w:p w14:paraId="5991F7DA" w14:textId="77777777" w:rsidR="00FF647D" w:rsidRPr="000C7601" w:rsidRDefault="00FF647D" w:rsidP="00FF647D">
      <w:pPr>
        <w:pStyle w:val="p"/>
        <w:spacing w:before="0" w:after="0" w:line="260" w:lineRule="exact"/>
        <w:ind w:left="0" w:right="0" w:firstLine="0"/>
        <w:rPr>
          <w:color w:val="auto"/>
          <w:sz w:val="20"/>
          <w:szCs w:val="20"/>
        </w:rPr>
      </w:pPr>
      <w:r w:rsidRPr="000C7601">
        <w:rPr>
          <w:color w:val="auto"/>
          <w:sz w:val="20"/>
          <w:szCs w:val="20"/>
        </w:rPr>
        <w:t>Glede varstva članov posebnega pogajalskega telesa in predstavnikov delavcev v organih vodenja ali nadzora družbe, nasta</w:t>
      </w:r>
      <w:r>
        <w:rPr>
          <w:color w:val="auto"/>
          <w:sz w:val="20"/>
          <w:szCs w:val="20"/>
        </w:rPr>
        <w:t>l</w:t>
      </w:r>
      <w:r w:rsidRPr="000C7601">
        <w:rPr>
          <w:color w:val="auto"/>
          <w:sz w:val="20"/>
          <w:szCs w:val="20"/>
        </w:rPr>
        <w:t>e s čezmejno združitvijo, čezmejno delitvijo ali čezmejnim preoblikovanjem kapitalskih družb, ki so zaposleni v tej družbi, njenih odvisnih družbah ali podružnicah</w:t>
      </w:r>
      <w:r>
        <w:rPr>
          <w:color w:val="auto"/>
          <w:sz w:val="20"/>
          <w:szCs w:val="20"/>
        </w:rPr>
        <w:t>,</w:t>
      </w:r>
      <w:r w:rsidRPr="000C7601">
        <w:rPr>
          <w:color w:val="auto"/>
          <w:sz w:val="20"/>
          <w:szCs w:val="20"/>
        </w:rPr>
        <w:t xml:space="preserve"> ali v udeleženih družbah v Republiki Sloveniji, se predlog zakona sklicuje na Zakon o sodelovanju delavcev pri upravljanju, ki ureja varstvo članov sveta delavcev v 67. členu</w:t>
      </w:r>
      <w:r>
        <w:rPr>
          <w:color w:val="auto"/>
          <w:sz w:val="20"/>
          <w:szCs w:val="20"/>
        </w:rPr>
        <w:t>,</w:t>
      </w:r>
      <w:r w:rsidRPr="000C7601">
        <w:rPr>
          <w:color w:val="auto"/>
          <w:sz w:val="20"/>
          <w:szCs w:val="20"/>
        </w:rPr>
        <w:t xml:space="preserve"> in Zakon o delovnih razmerjih, ki v 11</w:t>
      </w:r>
      <w:r>
        <w:rPr>
          <w:color w:val="auto"/>
          <w:sz w:val="20"/>
          <w:szCs w:val="20"/>
        </w:rPr>
        <w:t>2</w:t>
      </w:r>
      <w:r w:rsidRPr="000C7601">
        <w:rPr>
          <w:color w:val="auto"/>
          <w:sz w:val="20"/>
          <w:szCs w:val="20"/>
        </w:rPr>
        <w:t xml:space="preserve">. členu ureja posebno varstvo pred odpovedjo za predstavnike delavcev, in sicer za člane sveta delavcev, delavskega zaupnika, člane nadzornega sveta, ki </w:t>
      </w:r>
      <w:r>
        <w:rPr>
          <w:color w:val="auto"/>
          <w:sz w:val="20"/>
          <w:szCs w:val="20"/>
        </w:rPr>
        <w:t>zastopajo</w:t>
      </w:r>
      <w:r w:rsidRPr="000C7601">
        <w:rPr>
          <w:color w:val="auto"/>
          <w:sz w:val="20"/>
          <w:szCs w:val="20"/>
        </w:rPr>
        <w:t xml:space="preserve"> delavce, predstavnike delavcev v svetu zavoda ter za sindikalne zaupnike. </w:t>
      </w:r>
      <w:r>
        <w:rPr>
          <w:color w:val="auto"/>
          <w:sz w:val="20"/>
          <w:szCs w:val="20"/>
        </w:rPr>
        <w:t>Podobno</w:t>
      </w:r>
      <w:r w:rsidRPr="000C7601">
        <w:rPr>
          <w:color w:val="auto"/>
          <w:sz w:val="20"/>
          <w:szCs w:val="20"/>
        </w:rPr>
        <w:t xml:space="preserve"> določbam obeh zakonov torej velja, da delavcem članom posebnega pogajalskega telesa ni mogoče znižati plače ali proti njim začeti disciplinskega ali odškodninskega postopka ali jih kako drugače postavljati v manj ugoden ali podrejen položaj, če ravnajo v skladu z zakonom, kolektivno pogodbo in pogodbo o zaposlitvi. Prav tako tudi članom posebnega pogajalskega telesa in članom nadzornega sveta, ki </w:t>
      </w:r>
      <w:r>
        <w:rPr>
          <w:color w:val="auto"/>
          <w:sz w:val="20"/>
          <w:szCs w:val="20"/>
        </w:rPr>
        <w:t>zastopajo</w:t>
      </w:r>
      <w:r w:rsidRPr="000C7601">
        <w:rPr>
          <w:color w:val="auto"/>
          <w:sz w:val="20"/>
          <w:szCs w:val="20"/>
        </w:rPr>
        <w:t xml:space="preserve"> delavce, delodajalec ne sme odpovedati pogodbe o zaposlitvi brez soglasja organa, katerega član je, če ravna v skladu z zakonom, kolektivno pogodbo in pogodbo o zaposlitvi, razen če v primeru poslovnega razloga odkloni ponujeno ustrezno zaposlitev ali če gre za odpoved v postopku prenehanja delodajalca. Po Zakonu o delovnih razmerjih velja varstvo pred odpovedjo ves čas opravljanja funkcije in še eno leto po njenem prenehanju. Delavski direktor v dvotirnem sistemu upravljanja delniških družb je izvzet iz omenjenega varstva, saj se obravnava kot enakopravni član uprave, kar pomeni, da zagotavljanje varstva pred odpovedjo na podlagi tega člena zanj ni smiselno. Enako pa velja tudi za predstavnike delavcev v upravnem odboru. </w:t>
      </w:r>
    </w:p>
    <w:p w14:paraId="4FDE4CEC" w14:textId="77777777" w:rsidR="00FF647D" w:rsidRPr="000C7601" w:rsidRDefault="00FF647D" w:rsidP="00FF647D">
      <w:pPr>
        <w:spacing w:after="0" w:line="260" w:lineRule="exact"/>
        <w:jc w:val="both"/>
        <w:rPr>
          <w:rFonts w:ascii="Arial" w:hAnsi="Arial" w:cs="Arial"/>
          <w:sz w:val="20"/>
          <w:szCs w:val="20"/>
        </w:rPr>
      </w:pPr>
    </w:p>
    <w:p w14:paraId="1E39D4B3" w14:textId="77777777" w:rsidR="00FF647D" w:rsidRPr="000C7601" w:rsidRDefault="00FF647D" w:rsidP="00FF647D">
      <w:pPr>
        <w:spacing w:after="0" w:line="260" w:lineRule="exact"/>
        <w:jc w:val="both"/>
        <w:rPr>
          <w:rFonts w:ascii="Arial" w:hAnsi="Arial" w:cs="Arial"/>
          <w:sz w:val="20"/>
          <w:szCs w:val="20"/>
        </w:rPr>
      </w:pPr>
    </w:p>
    <w:p w14:paraId="2BA19E23"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7</w:t>
      </w:r>
      <w:r w:rsidRPr="000C7601">
        <w:rPr>
          <w:rFonts w:ascii="Arial" w:hAnsi="Arial" w:cs="Arial"/>
          <w:b/>
          <w:bCs/>
          <w:sz w:val="20"/>
          <w:szCs w:val="20"/>
        </w:rPr>
        <w:t xml:space="preserve">. členu </w:t>
      </w:r>
    </w:p>
    <w:p w14:paraId="723C66A6" w14:textId="77777777" w:rsidR="00FF647D" w:rsidRPr="000C7601" w:rsidRDefault="00FF647D" w:rsidP="00FF647D">
      <w:pPr>
        <w:spacing w:after="0" w:line="260" w:lineRule="exact"/>
        <w:jc w:val="both"/>
        <w:rPr>
          <w:rFonts w:ascii="Arial" w:hAnsi="Arial" w:cs="Arial"/>
          <w:b/>
          <w:bCs/>
          <w:sz w:val="20"/>
          <w:szCs w:val="20"/>
        </w:rPr>
      </w:pPr>
    </w:p>
    <w:p w14:paraId="123AE884"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lang w:eastAsia="sl-SI"/>
        </w:rPr>
        <w:t>Inšpektorat Republike Slovenije za delo</w:t>
      </w:r>
      <w:r w:rsidRPr="000C7601">
        <w:rPr>
          <w:rFonts w:ascii="Arial" w:hAnsi="Arial" w:cs="Arial"/>
          <w:sz w:val="20"/>
          <w:szCs w:val="20"/>
        </w:rPr>
        <w:t xml:space="preserve"> opravlja nadzor nad izvajanjem tega zakona, pri čemer inšpekcijski nadzor zajema tudi funkcijo prekrškovnega organa. </w:t>
      </w:r>
    </w:p>
    <w:p w14:paraId="78F6CD51" w14:textId="77777777" w:rsidR="00FF647D" w:rsidRDefault="00FF647D" w:rsidP="00FF647D">
      <w:pPr>
        <w:spacing w:after="0" w:line="260" w:lineRule="exact"/>
        <w:jc w:val="both"/>
        <w:rPr>
          <w:rFonts w:ascii="Arial" w:hAnsi="Arial" w:cs="Arial"/>
          <w:sz w:val="20"/>
          <w:szCs w:val="20"/>
          <w:lang w:eastAsia="sl-SI"/>
        </w:rPr>
      </w:pPr>
    </w:p>
    <w:p w14:paraId="2F2F9390" w14:textId="77777777" w:rsidR="00FF647D" w:rsidRPr="000C7601" w:rsidRDefault="00FF647D" w:rsidP="00FF647D">
      <w:pPr>
        <w:spacing w:after="0" w:line="260" w:lineRule="exact"/>
        <w:jc w:val="both"/>
        <w:rPr>
          <w:rFonts w:ascii="Arial" w:hAnsi="Arial" w:cs="Arial"/>
          <w:sz w:val="20"/>
          <w:szCs w:val="20"/>
          <w:lang w:eastAsia="sl-SI"/>
        </w:rPr>
      </w:pPr>
      <w:r w:rsidRPr="000C7601">
        <w:rPr>
          <w:rFonts w:ascii="Arial" w:hAnsi="Arial" w:cs="Arial"/>
          <w:sz w:val="20"/>
          <w:szCs w:val="20"/>
          <w:lang w:eastAsia="sl-SI"/>
        </w:rPr>
        <w:t xml:space="preserve">Pristojnost inšpekcije dela na tem področju izhaja sicer tudi že iz Zakona o inšpekciji dela </w:t>
      </w:r>
      <w:r w:rsidRPr="000C7601">
        <w:rPr>
          <w:rFonts w:ascii="Arial" w:hAnsi="Arial" w:cs="Arial"/>
          <w:sz w:val="20"/>
          <w:szCs w:val="20"/>
        </w:rPr>
        <w:t>(Uradni list RS, št. 19/14 in 55/17)</w:t>
      </w:r>
      <w:r w:rsidRPr="000C7601">
        <w:rPr>
          <w:rFonts w:ascii="Arial" w:hAnsi="Arial" w:cs="Arial"/>
          <w:sz w:val="20"/>
          <w:szCs w:val="20"/>
          <w:lang w:eastAsia="sl-SI"/>
        </w:rPr>
        <w:t xml:space="preserve">, ki v 2. členu izrecno določa, da je inšpektorat za delo med drugim pristojen tudi za </w:t>
      </w:r>
      <w:r w:rsidRPr="000C7601">
        <w:rPr>
          <w:rFonts w:ascii="Arial" w:hAnsi="Arial" w:cs="Arial"/>
          <w:sz w:val="20"/>
          <w:szCs w:val="20"/>
        </w:rPr>
        <w:t xml:space="preserve">inšpekcijsko nadzorstvo nad izvajanjem zakonov, ki urejajo sodelovanje delavcev pri upravljanju. </w:t>
      </w:r>
      <w:r>
        <w:rPr>
          <w:rFonts w:ascii="Arial" w:hAnsi="Arial" w:cs="Arial"/>
          <w:sz w:val="20"/>
          <w:szCs w:val="20"/>
        </w:rPr>
        <w:t xml:space="preserve">Da pa ne bi bilo </w:t>
      </w:r>
      <w:r w:rsidRPr="000C7601">
        <w:rPr>
          <w:rFonts w:ascii="Arial" w:hAnsi="Arial" w:cs="Arial"/>
          <w:sz w:val="20"/>
          <w:szCs w:val="20"/>
        </w:rPr>
        <w:t xml:space="preserve">nejasnosti, je smiselno tudi v tem zakonu, ki ureja </w:t>
      </w:r>
      <w:r>
        <w:rPr>
          <w:rFonts w:ascii="Arial" w:hAnsi="Arial" w:cs="Arial"/>
          <w:sz w:val="20"/>
          <w:szCs w:val="20"/>
        </w:rPr>
        <w:t xml:space="preserve">meddržavno </w:t>
      </w:r>
      <w:r w:rsidRPr="000C7601">
        <w:rPr>
          <w:rFonts w:ascii="Arial" w:hAnsi="Arial" w:cs="Arial"/>
          <w:sz w:val="20"/>
          <w:szCs w:val="20"/>
        </w:rPr>
        <w:t>soodločanje</w:t>
      </w:r>
      <w:r>
        <w:rPr>
          <w:rFonts w:ascii="Arial" w:hAnsi="Arial" w:cs="Arial"/>
          <w:sz w:val="20"/>
          <w:szCs w:val="20"/>
        </w:rPr>
        <w:t>,</w:t>
      </w:r>
      <w:r w:rsidRPr="000C7601">
        <w:rPr>
          <w:rFonts w:ascii="Arial" w:hAnsi="Arial" w:cs="Arial"/>
          <w:sz w:val="20"/>
          <w:szCs w:val="20"/>
        </w:rPr>
        <w:t xml:space="preserve"> opredeliti </w:t>
      </w:r>
      <w:r w:rsidRPr="000C7601">
        <w:rPr>
          <w:rFonts w:ascii="Arial" w:hAnsi="Arial" w:cs="Arial"/>
          <w:sz w:val="20"/>
          <w:szCs w:val="20"/>
          <w:lang w:eastAsia="sl-SI"/>
        </w:rPr>
        <w:t>inšpekcijsko nadzorstvo.</w:t>
      </w:r>
    </w:p>
    <w:p w14:paraId="4F3CCDF5" w14:textId="77777777" w:rsidR="00FF647D" w:rsidRPr="000C7601" w:rsidRDefault="00FF647D" w:rsidP="00FF647D">
      <w:pPr>
        <w:spacing w:after="0" w:line="260" w:lineRule="exact"/>
        <w:jc w:val="both"/>
        <w:rPr>
          <w:rFonts w:ascii="Arial" w:hAnsi="Arial" w:cs="Arial"/>
          <w:b/>
          <w:bCs/>
          <w:sz w:val="20"/>
          <w:szCs w:val="20"/>
        </w:rPr>
      </w:pPr>
    </w:p>
    <w:p w14:paraId="6AB61741" w14:textId="77777777" w:rsidR="00FF647D" w:rsidRPr="000C7601" w:rsidRDefault="00FF647D" w:rsidP="00FF647D">
      <w:pPr>
        <w:spacing w:after="0" w:line="260" w:lineRule="exact"/>
        <w:jc w:val="both"/>
        <w:rPr>
          <w:rFonts w:ascii="Arial" w:hAnsi="Arial" w:cs="Arial"/>
          <w:b/>
          <w:bCs/>
          <w:sz w:val="20"/>
          <w:szCs w:val="20"/>
        </w:rPr>
      </w:pPr>
    </w:p>
    <w:p w14:paraId="66A6FDF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K 2</w:t>
      </w:r>
      <w:r>
        <w:rPr>
          <w:rFonts w:ascii="Arial" w:hAnsi="Arial" w:cs="Arial"/>
          <w:b/>
          <w:bCs/>
          <w:sz w:val="20"/>
          <w:szCs w:val="20"/>
        </w:rPr>
        <w:t>8</w:t>
      </w:r>
      <w:r w:rsidRPr="000C7601">
        <w:rPr>
          <w:rFonts w:ascii="Arial" w:hAnsi="Arial" w:cs="Arial"/>
          <w:b/>
          <w:bCs/>
          <w:sz w:val="20"/>
          <w:szCs w:val="20"/>
        </w:rPr>
        <w:t>. členu</w:t>
      </w:r>
    </w:p>
    <w:p w14:paraId="2F6AC9E6" w14:textId="77777777" w:rsidR="00FF647D" w:rsidRPr="000C7601" w:rsidRDefault="00FF647D" w:rsidP="00FF647D">
      <w:pPr>
        <w:spacing w:after="0" w:line="260" w:lineRule="exact"/>
        <w:jc w:val="both"/>
        <w:rPr>
          <w:rFonts w:ascii="Arial" w:hAnsi="Arial" w:cs="Arial"/>
          <w:b/>
          <w:bCs/>
          <w:sz w:val="20"/>
          <w:szCs w:val="20"/>
        </w:rPr>
      </w:pPr>
    </w:p>
    <w:p w14:paraId="2ED0411E"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 xml:space="preserve">Tudi za reševanje sporov, ki bi lahko nastali v zvezi z izvajanjem pravic delavcev, ki izhajajo iz predloga zakona, </w:t>
      </w:r>
      <w:r>
        <w:rPr>
          <w:rFonts w:ascii="Arial" w:hAnsi="Arial" w:cs="Arial"/>
          <w:sz w:val="20"/>
          <w:szCs w:val="20"/>
        </w:rPr>
        <w:t>d</w:t>
      </w:r>
      <w:r w:rsidRPr="000C7601">
        <w:rPr>
          <w:rFonts w:ascii="Arial" w:hAnsi="Arial" w:cs="Arial"/>
          <w:sz w:val="20"/>
          <w:szCs w:val="20"/>
        </w:rPr>
        <w:t>irektiva SE določa, da države članice same zagotovijo, da so na voljo upravni ali sodni postopki, ki omogočajo opravljanje dolžnosti, izhajajoče iz te direktive. Ta člen zato kot organ, pristojen za reševanje sporov v zvezi z izvajanjem tega zakona, določa pristojnost delovnega sodišča.</w:t>
      </w:r>
    </w:p>
    <w:p w14:paraId="065ED718" w14:textId="77777777" w:rsidR="00FF647D" w:rsidRPr="000C7601" w:rsidRDefault="00FF647D" w:rsidP="00FF647D">
      <w:pPr>
        <w:spacing w:after="0" w:line="260" w:lineRule="exact"/>
        <w:jc w:val="both"/>
        <w:rPr>
          <w:rFonts w:ascii="Arial" w:hAnsi="Arial" w:cs="Arial"/>
          <w:sz w:val="20"/>
          <w:szCs w:val="20"/>
        </w:rPr>
      </w:pPr>
    </w:p>
    <w:p w14:paraId="7F6E7A39" w14:textId="77777777" w:rsidR="00FF647D" w:rsidRPr="000C7601" w:rsidRDefault="00FF647D" w:rsidP="00FF647D">
      <w:pPr>
        <w:spacing w:after="0" w:line="260" w:lineRule="exact"/>
        <w:jc w:val="both"/>
        <w:rPr>
          <w:rFonts w:ascii="Arial" w:hAnsi="Arial" w:cs="Arial"/>
          <w:sz w:val="20"/>
          <w:szCs w:val="20"/>
        </w:rPr>
      </w:pPr>
    </w:p>
    <w:p w14:paraId="4C53D9FD" w14:textId="77777777" w:rsidR="00FF647D" w:rsidRPr="000C7601" w:rsidRDefault="00FF647D" w:rsidP="00FF647D">
      <w:pPr>
        <w:spacing w:after="0" w:line="260" w:lineRule="exact"/>
        <w:jc w:val="both"/>
        <w:rPr>
          <w:rFonts w:ascii="Arial" w:hAnsi="Arial" w:cs="Arial"/>
          <w:b/>
          <w:bCs/>
          <w:sz w:val="20"/>
          <w:szCs w:val="20"/>
        </w:rPr>
      </w:pPr>
      <w:r w:rsidRPr="000C7601">
        <w:rPr>
          <w:rFonts w:ascii="Arial" w:hAnsi="Arial" w:cs="Arial"/>
          <w:b/>
          <w:bCs/>
          <w:sz w:val="20"/>
          <w:szCs w:val="20"/>
        </w:rPr>
        <w:t xml:space="preserve">K </w:t>
      </w:r>
      <w:r>
        <w:rPr>
          <w:rFonts w:ascii="Arial" w:hAnsi="Arial" w:cs="Arial"/>
          <w:b/>
          <w:bCs/>
          <w:sz w:val="20"/>
          <w:szCs w:val="20"/>
        </w:rPr>
        <w:t>29</w:t>
      </w:r>
      <w:r w:rsidRPr="000C7601">
        <w:rPr>
          <w:rFonts w:ascii="Arial" w:hAnsi="Arial" w:cs="Arial"/>
          <w:b/>
          <w:bCs/>
          <w:sz w:val="20"/>
          <w:szCs w:val="20"/>
        </w:rPr>
        <w:t xml:space="preserve">. členu </w:t>
      </w:r>
    </w:p>
    <w:p w14:paraId="47DE8D5C" w14:textId="77777777" w:rsidR="00FF647D" w:rsidRPr="000C7601" w:rsidRDefault="00FF647D" w:rsidP="00FF647D">
      <w:pPr>
        <w:spacing w:after="0" w:line="260" w:lineRule="exact"/>
        <w:jc w:val="both"/>
        <w:rPr>
          <w:rFonts w:ascii="Arial" w:hAnsi="Arial" w:cs="Arial"/>
          <w:b/>
          <w:bCs/>
          <w:sz w:val="20"/>
          <w:szCs w:val="20"/>
        </w:rPr>
      </w:pPr>
    </w:p>
    <w:p w14:paraId="3FE1E314" w14:textId="77777777" w:rsidR="00FF647D" w:rsidRPr="000C7601" w:rsidRDefault="00FF647D" w:rsidP="00FF647D">
      <w:pPr>
        <w:spacing w:after="0" w:line="260" w:lineRule="exact"/>
        <w:jc w:val="both"/>
        <w:rPr>
          <w:rFonts w:ascii="Arial" w:hAnsi="Arial" w:cs="Arial"/>
          <w:sz w:val="20"/>
          <w:szCs w:val="20"/>
        </w:rPr>
      </w:pPr>
      <w:r>
        <w:rPr>
          <w:rFonts w:ascii="Arial" w:hAnsi="Arial" w:cs="Arial"/>
          <w:sz w:val="20"/>
          <w:szCs w:val="20"/>
        </w:rPr>
        <w:t>D</w:t>
      </w:r>
      <w:r w:rsidRPr="000C7601">
        <w:rPr>
          <w:rFonts w:ascii="Arial" w:hAnsi="Arial" w:cs="Arial"/>
          <w:sz w:val="20"/>
          <w:szCs w:val="20"/>
        </w:rPr>
        <w:t>oločb</w:t>
      </w:r>
      <w:r>
        <w:rPr>
          <w:rFonts w:ascii="Arial" w:hAnsi="Arial" w:cs="Arial"/>
          <w:sz w:val="20"/>
          <w:szCs w:val="20"/>
        </w:rPr>
        <w:t>a</w:t>
      </w:r>
      <w:r w:rsidRPr="000C7601">
        <w:rPr>
          <w:rFonts w:ascii="Arial" w:hAnsi="Arial" w:cs="Arial"/>
          <w:sz w:val="20"/>
          <w:szCs w:val="20"/>
        </w:rPr>
        <w:t xml:space="preserve"> ureja globe za pravno osebo in odgovorno osebo pravne osebe v primerih, ko pravna oseba ne </w:t>
      </w:r>
      <w:r>
        <w:rPr>
          <w:rFonts w:ascii="Arial" w:hAnsi="Arial" w:cs="Arial"/>
          <w:sz w:val="20"/>
          <w:szCs w:val="20"/>
        </w:rPr>
        <w:t>predloži</w:t>
      </w:r>
      <w:r w:rsidRPr="000C7601">
        <w:rPr>
          <w:rFonts w:ascii="Arial" w:hAnsi="Arial" w:cs="Arial"/>
          <w:sz w:val="20"/>
          <w:szCs w:val="20"/>
        </w:rPr>
        <w:t xml:space="preserve"> podatkov ali </w:t>
      </w:r>
      <w:r>
        <w:rPr>
          <w:rFonts w:ascii="Arial" w:hAnsi="Arial" w:cs="Arial"/>
          <w:sz w:val="20"/>
          <w:szCs w:val="20"/>
        </w:rPr>
        <w:t>predloži</w:t>
      </w:r>
      <w:r w:rsidRPr="000C7601">
        <w:rPr>
          <w:rFonts w:ascii="Arial" w:hAnsi="Arial" w:cs="Arial"/>
          <w:sz w:val="20"/>
          <w:szCs w:val="20"/>
        </w:rPr>
        <w:t xml:space="preserve"> napačne oziroma nepopolne podatke v postopku ustanavljanja posebnega pogajalskega telesa iz drugega odstavka 6. člena zakona, in kadar posebno pogajalsko telo ne obvesti o spremembah v strukturi ali številu delavcev udeleženih družb, zadevnih odvisnih družb in podružnic, ki bi </w:t>
      </w:r>
      <w:r>
        <w:rPr>
          <w:rFonts w:ascii="Arial" w:hAnsi="Arial" w:cs="Arial"/>
          <w:sz w:val="20"/>
          <w:szCs w:val="20"/>
        </w:rPr>
        <w:t>povzročile</w:t>
      </w:r>
      <w:r w:rsidRPr="000C7601">
        <w:rPr>
          <w:rFonts w:ascii="Arial" w:hAnsi="Arial" w:cs="Arial"/>
          <w:sz w:val="20"/>
          <w:szCs w:val="20"/>
        </w:rPr>
        <w:t xml:space="preserve"> spremembo sestave posebnega pogajalskega telesa (drugi odstavek 9. člena).</w:t>
      </w:r>
    </w:p>
    <w:p w14:paraId="57D15C3E" w14:textId="77777777" w:rsidR="00FF647D" w:rsidRPr="000C7601" w:rsidRDefault="00FF647D" w:rsidP="00FF647D">
      <w:pPr>
        <w:spacing w:after="0" w:line="260" w:lineRule="exact"/>
        <w:jc w:val="both"/>
        <w:rPr>
          <w:rFonts w:ascii="Arial" w:hAnsi="Arial" w:cs="Arial"/>
          <w:b/>
          <w:bCs/>
          <w:sz w:val="20"/>
          <w:szCs w:val="20"/>
        </w:rPr>
      </w:pPr>
    </w:p>
    <w:p w14:paraId="15CC9888" w14:textId="77777777" w:rsidR="00FF647D" w:rsidRPr="000C7601" w:rsidRDefault="00FF647D" w:rsidP="00FF647D">
      <w:pPr>
        <w:spacing w:after="0" w:line="260" w:lineRule="exact"/>
        <w:jc w:val="both"/>
        <w:rPr>
          <w:rFonts w:ascii="Arial" w:hAnsi="Arial" w:cs="Arial"/>
          <w:b/>
          <w:bCs/>
          <w:sz w:val="20"/>
          <w:szCs w:val="20"/>
        </w:rPr>
      </w:pPr>
    </w:p>
    <w:p w14:paraId="6504635C" w14:textId="77777777" w:rsidR="00FF647D" w:rsidRPr="000C7601" w:rsidRDefault="00FF647D" w:rsidP="00FF647D">
      <w:pPr>
        <w:spacing w:after="0" w:line="260" w:lineRule="exact"/>
        <w:jc w:val="both"/>
        <w:rPr>
          <w:rFonts w:ascii="Arial" w:hAnsi="Arial" w:cs="Arial"/>
          <w:b/>
          <w:sz w:val="20"/>
          <w:szCs w:val="20"/>
        </w:rPr>
      </w:pPr>
      <w:r w:rsidRPr="000C7601">
        <w:rPr>
          <w:rFonts w:ascii="Arial" w:hAnsi="Arial" w:cs="Arial"/>
          <w:b/>
          <w:sz w:val="20"/>
          <w:szCs w:val="20"/>
        </w:rPr>
        <w:t>K 3</w:t>
      </w:r>
      <w:r>
        <w:rPr>
          <w:rFonts w:ascii="Arial" w:hAnsi="Arial" w:cs="Arial"/>
          <w:b/>
          <w:sz w:val="20"/>
          <w:szCs w:val="20"/>
        </w:rPr>
        <w:t>0</w:t>
      </w:r>
      <w:r w:rsidRPr="000C7601">
        <w:rPr>
          <w:rFonts w:ascii="Arial" w:hAnsi="Arial" w:cs="Arial"/>
          <w:b/>
          <w:sz w:val="20"/>
          <w:szCs w:val="20"/>
        </w:rPr>
        <w:t xml:space="preserve">. členu </w:t>
      </w:r>
    </w:p>
    <w:p w14:paraId="7464A4F9" w14:textId="77777777" w:rsidR="00FF647D" w:rsidRPr="000C7601" w:rsidRDefault="00FF647D" w:rsidP="00FF647D">
      <w:pPr>
        <w:spacing w:after="0" w:line="260" w:lineRule="exact"/>
        <w:jc w:val="both"/>
        <w:rPr>
          <w:rFonts w:ascii="Arial" w:hAnsi="Arial" w:cs="Arial"/>
          <w:b/>
          <w:sz w:val="20"/>
          <w:szCs w:val="20"/>
        </w:rPr>
      </w:pPr>
    </w:p>
    <w:p w14:paraId="5419DB84" w14:textId="77777777" w:rsidR="00FF647D" w:rsidRPr="000C7601" w:rsidRDefault="00FF647D" w:rsidP="00FF647D">
      <w:pPr>
        <w:spacing w:after="0" w:line="260" w:lineRule="exact"/>
        <w:jc w:val="both"/>
        <w:rPr>
          <w:rFonts w:ascii="Arial" w:hAnsi="Arial" w:cs="Arial"/>
          <w:bCs/>
          <w:sz w:val="20"/>
          <w:szCs w:val="20"/>
        </w:rPr>
      </w:pPr>
      <w:r w:rsidRPr="000C7601">
        <w:rPr>
          <w:rFonts w:ascii="Arial" w:hAnsi="Arial" w:cs="Arial"/>
          <w:bCs/>
          <w:sz w:val="20"/>
          <w:szCs w:val="20"/>
        </w:rPr>
        <w:t>Glede na to, da so globe določene v razponu, člen na podlagi tretjega odstavka 52. člena Zakona o prekrških (Uradni list RS, št. </w:t>
      </w:r>
      <w:hyperlink r:id="rId11" w:tgtFrame="_blank" w:tooltip="Zakon o prekrških (uradno prečiščeno besedilo)" w:history="1">
        <w:r w:rsidRPr="0022719F">
          <w:rPr>
            <w:rFonts w:ascii="Arial" w:hAnsi="Arial" w:cs="Arial"/>
            <w:sz w:val="20"/>
            <w:szCs w:val="20"/>
          </w:rPr>
          <w:t>29/11</w:t>
        </w:r>
      </w:hyperlink>
      <w:r w:rsidRPr="000C7601">
        <w:rPr>
          <w:rFonts w:ascii="Arial" w:hAnsi="Arial" w:cs="Arial"/>
          <w:bCs/>
          <w:sz w:val="20"/>
          <w:szCs w:val="20"/>
        </w:rPr>
        <w:t> – uradno prečiščeno besedilo, </w:t>
      </w:r>
      <w:hyperlink r:id="rId12" w:tgtFrame="_blank" w:tooltip="Zakon o spremembah in dopolnitvah Zakona o prekrških" w:history="1">
        <w:r w:rsidRPr="0022719F">
          <w:rPr>
            <w:rFonts w:ascii="Arial" w:hAnsi="Arial" w:cs="Arial"/>
            <w:sz w:val="20"/>
            <w:szCs w:val="20"/>
          </w:rPr>
          <w:t>21/13</w:t>
        </w:r>
      </w:hyperlink>
      <w:r w:rsidRPr="000C7601">
        <w:rPr>
          <w:rFonts w:ascii="Arial" w:hAnsi="Arial" w:cs="Arial"/>
          <w:bCs/>
          <w:sz w:val="20"/>
          <w:szCs w:val="20"/>
        </w:rPr>
        <w:t>, </w:t>
      </w:r>
      <w:hyperlink r:id="rId13" w:tgtFrame="_blank" w:tooltip="Zakon o spremembah in dopolnitvah Zakona o prekrških" w:history="1">
        <w:r w:rsidRPr="0022719F">
          <w:rPr>
            <w:rFonts w:ascii="Arial" w:hAnsi="Arial" w:cs="Arial"/>
            <w:sz w:val="20"/>
            <w:szCs w:val="20"/>
          </w:rPr>
          <w:t>111/13</w:t>
        </w:r>
      </w:hyperlink>
      <w:r w:rsidRPr="000C7601">
        <w:rPr>
          <w:rFonts w:ascii="Arial" w:hAnsi="Arial" w:cs="Arial"/>
          <w:bCs/>
          <w:sz w:val="20"/>
          <w:szCs w:val="20"/>
        </w:rPr>
        <w:t>, </w:t>
      </w:r>
      <w:hyperlink r:id="rId14" w:tgtFrame="_blank" w:tooltip="Odločba o ugotovitvi, da je prvi stavek prvega odstavka 193. člena Zakona o prekrških v neskladju z Ustavo" w:history="1">
        <w:r w:rsidRPr="0022719F">
          <w:rPr>
            <w:rFonts w:ascii="Arial" w:hAnsi="Arial" w:cs="Arial"/>
            <w:sz w:val="20"/>
            <w:szCs w:val="20"/>
          </w:rPr>
          <w:t>74/14</w:t>
        </w:r>
      </w:hyperlink>
      <w:r w:rsidRPr="000C7601">
        <w:rPr>
          <w:rFonts w:ascii="Arial" w:hAnsi="Arial" w:cs="Arial"/>
          <w:bCs/>
          <w:sz w:val="20"/>
          <w:szCs w:val="20"/>
        </w:rPr>
        <w:t> – odl. US, </w:t>
      </w:r>
      <w:hyperlink r:id="rId15" w:tgtFrame="_blank" w:tooltip="Odločba o razveljavitvi prvega, drugega, tretjega in četrtega odstavka 19. člena, sedmega odstavka 19. člena, kolikor se nanaša na izvršitev uklonilnega zapora, ter 202.b člena Zakona o prekrških" w:history="1">
        <w:r w:rsidRPr="0022719F">
          <w:rPr>
            <w:rFonts w:ascii="Arial" w:hAnsi="Arial" w:cs="Arial"/>
            <w:sz w:val="20"/>
            <w:szCs w:val="20"/>
          </w:rPr>
          <w:t>92/14</w:t>
        </w:r>
      </w:hyperlink>
      <w:r w:rsidRPr="000C7601">
        <w:rPr>
          <w:rFonts w:ascii="Arial" w:hAnsi="Arial" w:cs="Arial"/>
          <w:bCs/>
          <w:sz w:val="20"/>
          <w:szCs w:val="20"/>
        </w:rPr>
        <w:t> – odl. US, </w:t>
      </w:r>
      <w:hyperlink r:id="rId16" w:tgtFrame="_blank" w:tooltip="Zakon o spremembah in dopolnitvah Zakona o prekrških" w:history="1">
        <w:r w:rsidRPr="0022719F">
          <w:rPr>
            <w:rFonts w:ascii="Arial" w:hAnsi="Arial" w:cs="Arial"/>
            <w:sz w:val="20"/>
            <w:szCs w:val="20"/>
          </w:rPr>
          <w:t>32/16</w:t>
        </w:r>
      </w:hyperlink>
      <w:r w:rsidRPr="000C7601">
        <w:rPr>
          <w:rFonts w:ascii="Arial" w:hAnsi="Arial" w:cs="Arial"/>
          <w:bCs/>
          <w:sz w:val="20"/>
          <w:szCs w:val="20"/>
        </w:rPr>
        <w:t>, </w:t>
      </w:r>
      <w:hyperlink r:id="rId17" w:tgtFrame="_blank" w:tooltip="Odločba o razveljavitvi tretjega odstavka 61. člena Zakona o prekrških" w:history="1">
        <w:r w:rsidRPr="0022719F">
          <w:rPr>
            <w:rFonts w:ascii="Arial" w:hAnsi="Arial" w:cs="Arial"/>
            <w:sz w:val="20"/>
            <w:szCs w:val="20"/>
          </w:rPr>
          <w:t>15/17</w:t>
        </w:r>
      </w:hyperlink>
      <w:r w:rsidRPr="000C7601">
        <w:rPr>
          <w:rFonts w:ascii="Arial" w:hAnsi="Arial" w:cs="Arial"/>
          <w:bCs/>
          <w:sz w:val="20"/>
          <w:szCs w:val="20"/>
        </w:rPr>
        <w:t> – odl. US, </w:t>
      </w:r>
      <w:hyperlink r:id="rId18" w:tgtFrame="_blank" w:tooltip="Odločba o ugotovitvi protiustavnosti Zakona o prekrških" w:history="1">
        <w:r w:rsidRPr="0022719F">
          <w:rPr>
            <w:rFonts w:ascii="Arial" w:hAnsi="Arial" w:cs="Arial"/>
            <w:sz w:val="20"/>
            <w:szCs w:val="20"/>
          </w:rPr>
          <w:t>73/19</w:t>
        </w:r>
      </w:hyperlink>
      <w:r w:rsidRPr="000C7601">
        <w:rPr>
          <w:rFonts w:ascii="Arial" w:hAnsi="Arial" w:cs="Arial"/>
          <w:bCs/>
          <w:sz w:val="20"/>
          <w:szCs w:val="20"/>
        </w:rPr>
        <w:t> – odl. US, </w:t>
      </w:r>
      <w:hyperlink r:id="rId19" w:tgtFrame="_blank" w:tooltip="Zakon o interventnih ukrepih za omilitev posledic drugega vala epidemije COVID-19" w:history="1">
        <w:r w:rsidRPr="0022719F">
          <w:rPr>
            <w:rFonts w:ascii="Arial" w:hAnsi="Arial" w:cs="Arial"/>
            <w:sz w:val="20"/>
            <w:szCs w:val="20"/>
          </w:rPr>
          <w:t>175/20</w:t>
        </w:r>
      </w:hyperlink>
      <w:r w:rsidRPr="000C7601">
        <w:rPr>
          <w:rFonts w:ascii="Arial" w:hAnsi="Arial" w:cs="Arial"/>
          <w:bCs/>
          <w:sz w:val="20"/>
          <w:szCs w:val="20"/>
        </w:rPr>
        <w:t> – ZIUOPDVE in </w:t>
      </w:r>
      <w:hyperlink r:id="rId20" w:tgtFrame="_blank" w:tooltip="Odločba o ugotovitvi, da je drugi odstavek 66. člena Zakona o prekrških v neskladju z ustavo in sklep o zavrženju ustavne pritožbe" w:history="1">
        <w:r w:rsidRPr="0022719F">
          <w:rPr>
            <w:rFonts w:ascii="Arial" w:hAnsi="Arial" w:cs="Arial"/>
            <w:sz w:val="20"/>
            <w:szCs w:val="20"/>
          </w:rPr>
          <w:t>5/21</w:t>
        </w:r>
      </w:hyperlink>
      <w:r w:rsidRPr="000C7601">
        <w:rPr>
          <w:rFonts w:ascii="Arial" w:hAnsi="Arial" w:cs="Arial"/>
          <w:bCs/>
          <w:sz w:val="20"/>
          <w:szCs w:val="20"/>
        </w:rPr>
        <w:t xml:space="preserve"> – odl. US) določa pooblastilo, da se </w:t>
      </w:r>
      <w:r>
        <w:rPr>
          <w:rFonts w:ascii="Arial" w:hAnsi="Arial" w:cs="Arial"/>
          <w:bCs/>
          <w:sz w:val="20"/>
          <w:szCs w:val="20"/>
        </w:rPr>
        <w:t>lahko</w:t>
      </w:r>
      <w:r w:rsidRPr="000C7601">
        <w:rPr>
          <w:rFonts w:ascii="Arial" w:hAnsi="Arial" w:cs="Arial"/>
          <w:bCs/>
          <w:sz w:val="20"/>
          <w:szCs w:val="20"/>
        </w:rPr>
        <w:t xml:space="preserve"> v hitrem prekrškovnem postopku izreč</w:t>
      </w:r>
      <w:r>
        <w:rPr>
          <w:rFonts w:ascii="Arial" w:hAnsi="Arial" w:cs="Arial"/>
          <w:bCs/>
          <w:sz w:val="20"/>
          <w:szCs w:val="20"/>
        </w:rPr>
        <w:t>e</w:t>
      </w:r>
      <w:r w:rsidRPr="000C7601">
        <w:rPr>
          <w:rFonts w:ascii="Arial" w:hAnsi="Arial" w:cs="Arial"/>
          <w:bCs/>
          <w:sz w:val="20"/>
          <w:szCs w:val="20"/>
        </w:rPr>
        <w:t xml:space="preserve"> globa tudi v znesku, višj</w:t>
      </w:r>
      <w:r>
        <w:rPr>
          <w:rFonts w:ascii="Arial" w:hAnsi="Arial" w:cs="Arial"/>
          <w:bCs/>
          <w:sz w:val="20"/>
          <w:szCs w:val="20"/>
        </w:rPr>
        <w:t>em</w:t>
      </w:r>
      <w:r w:rsidRPr="000C7601">
        <w:rPr>
          <w:rFonts w:ascii="Arial" w:hAnsi="Arial" w:cs="Arial"/>
          <w:bCs/>
          <w:sz w:val="20"/>
          <w:szCs w:val="20"/>
        </w:rPr>
        <w:t xml:space="preserve"> od najnižje predpisane globe, določene s tem zakonom.</w:t>
      </w:r>
    </w:p>
    <w:p w14:paraId="7F0748EA" w14:textId="77777777" w:rsidR="00FF647D" w:rsidRPr="000C7601" w:rsidRDefault="00FF647D" w:rsidP="00FF647D">
      <w:pPr>
        <w:spacing w:after="0" w:line="260" w:lineRule="exact"/>
        <w:jc w:val="both"/>
        <w:rPr>
          <w:rFonts w:ascii="Arial" w:hAnsi="Arial" w:cs="Arial"/>
          <w:b/>
          <w:sz w:val="20"/>
          <w:szCs w:val="20"/>
        </w:rPr>
      </w:pPr>
    </w:p>
    <w:p w14:paraId="558543C6" w14:textId="77777777" w:rsidR="00FF647D" w:rsidRPr="000C7601" w:rsidRDefault="00FF647D" w:rsidP="00FF647D">
      <w:pPr>
        <w:pStyle w:val="odstavek"/>
        <w:shd w:val="clear" w:color="auto" w:fill="FFFFFF"/>
        <w:spacing w:before="0" w:beforeAutospacing="0" w:after="0" w:afterAutospacing="0" w:line="276" w:lineRule="auto"/>
        <w:ind w:left="720"/>
        <w:jc w:val="both"/>
        <w:rPr>
          <w:rFonts w:ascii="Arial" w:hAnsi="Arial" w:cs="Arial"/>
          <w:sz w:val="20"/>
          <w:szCs w:val="20"/>
        </w:rPr>
      </w:pPr>
    </w:p>
    <w:p w14:paraId="7485EC0D" w14:textId="77777777" w:rsidR="00FF647D" w:rsidRPr="00643DC0" w:rsidRDefault="00FF647D" w:rsidP="00FF647D">
      <w:pPr>
        <w:spacing w:after="0" w:line="260" w:lineRule="exact"/>
        <w:jc w:val="both"/>
        <w:rPr>
          <w:rFonts w:ascii="Arial" w:hAnsi="Arial" w:cs="Arial"/>
          <w:b/>
          <w:bCs/>
          <w:sz w:val="20"/>
          <w:szCs w:val="20"/>
        </w:rPr>
      </w:pPr>
      <w:r w:rsidRPr="00643DC0">
        <w:rPr>
          <w:rFonts w:ascii="Arial" w:hAnsi="Arial" w:cs="Arial"/>
          <w:b/>
          <w:bCs/>
          <w:sz w:val="20"/>
          <w:szCs w:val="20"/>
        </w:rPr>
        <w:t>K 3</w:t>
      </w:r>
      <w:r>
        <w:rPr>
          <w:rFonts w:ascii="Arial" w:hAnsi="Arial" w:cs="Arial"/>
          <w:b/>
          <w:bCs/>
          <w:sz w:val="20"/>
          <w:szCs w:val="20"/>
        </w:rPr>
        <w:t>1</w:t>
      </w:r>
      <w:r w:rsidRPr="00643DC0">
        <w:rPr>
          <w:rFonts w:ascii="Arial" w:hAnsi="Arial" w:cs="Arial"/>
          <w:b/>
          <w:bCs/>
          <w:sz w:val="20"/>
          <w:szCs w:val="20"/>
        </w:rPr>
        <w:t>. členu</w:t>
      </w:r>
    </w:p>
    <w:p w14:paraId="50BDA8DB" w14:textId="77777777" w:rsidR="00FF647D" w:rsidRPr="000C7601" w:rsidRDefault="00FF647D" w:rsidP="00FF647D">
      <w:pPr>
        <w:spacing w:after="0" w:line="260" w:lineRule="exact"/>
        <w:jc w:val="both"/>
        <w:rPr>
          <w:rFonts w:ascii="Arial" w:hAnsi="Arial" w:cs="Arial"/>
          <w:b/>
          <w:bCs/>
          <w:sz w:val="20"/>
          <w:szCs w:val="20"/>
          <w:u w:val="single"/>
        </w:rPr>
      </w:pPr>
    </w:p>
    <w:p w14:paraId="1703B666" w14:textId="77777777" w:rsidR="00FF647D" w:rsidRPr="000C7601" w:rsidRDefault="00FF647D" w:rsidP="00FF647D">
      <w:pPr>
        <w:shd w:val="clear" w:color="auto" w:fill="FFFFFF"/>
        <w:spacing w:after="0" w:line="260" w:lineRule="exact"/>
        <w:jc w:val="both"/>
        <w:rPr>
          <w:rFonts w:ascii="Arial" w:hAnsi="Arial" w:cs="Arial"/>
          <w:sz w:val="20"/>
          <w:szCs w:val="20"/>
          <w:lang w:eastAsia="sl-SI"/>
        </w:rPr>
      </w:pPr>
      <w:r w:rsidRPr="000C7601">
        <w:rPr>
          <w:rFonts w:ascii="Arial" w:hAnsi="Arial" w:cs="Arial"/>
          <w:sz w:val="20"/>
          <w:szCs w:val="20"/>
          <w:lang w:eastAsia="sl-SI"/>
        </w:rPr>
        <w:t>Ta člen določa prenehanje veljavnosti Zakona o soodločanju delavcev pri čezmejnih združitvah kapitalskih družb (Uradni list RS, št. 56/08), in sicer z dnem uveljavitve tega zakona.</w:t>
      </w:r>
    </w:p>
    <w:p w14:paraId="04791C8F" w14:textId="77777777" w:rsidR="00FF647D" w:rsidRPr="000C7601" w:rsidRDefault="00FF647D" w:rsidP="00FF647D">
      <w:pPr>
        <w:shd w:val="clear" w:color="auto" w:fill="FFFFFF"/>
        <w:spacing w:after="0" w:line="260" w:lineRule="exact"/>
        <w:jc w:val="both"/>
        <w:rPr>
          <w:rFonts w:ascii="Arial" w:hAnsi="Arial" w:cs="Arial"/>
          <w:sz w:val="20"/>
          <w:szCs w:val="20"/>
          <w:lang w:eastAsia="sl-SI"/>
        </w:rPr>
      </w:pPr>
    </w:p>
    <w:p w14:paraId="35494196" w14:textId="77777777" w:rsidR="00FF647D" w:rsidRPr="000C7601" w:rsidRDefault="00FF647D" w:rsidP="00FF647D">
      <w:pPr>
        <w:shd w:val="clear" w:color="auto" w:fill="FFFFFF"/>
        <w:spacing w:after="0" w:line="260" w:lineRule="exact"/>
        <w:jc w:val="both"/>
        <w:rPr>
          <w:rFonts w:ascii="Arial" w:hAnsi="Arial" w:cs="Arial"/>
          <w:sz w:val="20"/>
          <w:szCs w:val="20"/>
          <w:lang w:eastAsia="sl-SI"/>
        </w:rPr>
      </w:pPr>
    </w:p>
    <w:p w14:paraId="5665F4B4" w14:textId="77777777" w:rsidR="00FF647D" w:rsidRPr="000C7601" w:rsidRDefault="00FF647D" w:rsidP="00FF647D">
      <w:pPr>
        <w:spacing w:after="0" w:line="260" w:lineRule="exact"/>
        <w:jc w:val="both"/>
        <w:rPr>
          <w:rFonts w:ascii="Arial" w:hAnsi="Arial" w:cs="Arial"/>
          <w:b/>
          <w:sz w:val="20"/>
          <w:szCs w:val="20"/>
        </w:rPr>
      </w:pPr>
      <w:r w:rsidRPr="000C7601">
        <w:rPr>
          <w:rFonts w:ascii="Arial" w:hAnsi="Arial" w:cs="Arial"/>
          <w:b/>
          <w:sz w:val="20"/>
          <w:szCs w:val="20"/>
        </w:rPr>
        <w:t>K 3</w:t>
      </w:r>
      <w:r>
        <w:rPr>
          <w:rFonts w:ascii="Arial" w:hAnsi="Arial" w:cs="Arial"/>
          <w:b/>
          <w:sz w:val="20"/>
          <w:szCs w:val="20"/>
        </w:rPr>
        <w:t>2</w:t>
      </w:r>
      <w:r w:rsidRPr="000C7601">
        <w:rPr>
          <w:rFonts w:ascii="Arial" w:hAnsi="Arial" w:cs="Arial"/>
          <w:b/>
          <w:sz w:val="20"/>
          <w:szCs w:val="20"/>
        </w:rPr>
        <w:t>. členu</w:t>
      </w:r>
    </w:p>
    <w:p w14:paraId="206975BC" w14:textId="77777777" w:rsidR="00FF647D" w:rsidRPr="000C7601" w:rsidRDefault="00FF647D" w:rsidP="00FF647D">
      <w:pPr>
        <w:spacing w:after="0" w:line="260" w:lineRule="exact"/>
        <w:jc w:val="both"/>
        <w:rPr>
          <w:rFonts w:ascii="Arial" w:hAnsi="Arial" w:cs="Arial"/>
          <w:b/>
          <w:sz w:val="20"/>
          <w:szCs w:val="20"/>
        </w:rPr>
      </w:pPr>
    </w:p>
    <w:p w14:paraId="08D666B2" w14:textId="77777777" w:rsidR="00FF647D" w:rsidRPr="000C7601" w:rsidRDefault="00FF647D" w:rsidP="00FF647D">
      <w:pPr>
        <w:spacing w:after="0" w:line="260" w:lineRule="exact"/>
        <w:jc w:val="both"/>
        <w:rPr>
          <w:rFonts w:ascii="Arial" w:hAnsi="Arial" w:cs="Arial"/>
          <w:sz w:val="20"/>
          <w:szCs w:val="20"/>
        </w:rPr>
      </w:pPr>
      <w:r>
        <w:rPr>
          <w:rFonts w:ascii="Arial" w:hAnsi="Arial" w:cs="Arial"/>
          <w:sz w:val="20"/>
          <w:szCs w:val="20"/>
        </w:rPr>
        <w:t>Č</w:t>
      </w:r>
      <w:r w:rsidRPr="000C7601">
        <w:rPr>
          <w:rFonts w:ascii="Arial" w:hAnsi="Arial" w:cs="Arial"/>
          <w:sz w:val="20"/>
          <w:szCs w:val="20"/>
        </w:rPr>
        <w:t xml:space="preserve">len določa začetek veljavnosti tega zakona. </w:t>
      </w:r>
    </w:p>
    <w:p w14:paraId="242E7363" w14:textId="77777777" w:rsidR="00FF647D" w:rsidRDefault="00FF647D" w:rsidP="00FF647D">
      <w:pPr>
        <w:spacing w:after="0" w:line="260" w:lineRule="exact"/>
        <w:jc w:val="both"/>
        <w:rPr>
          <w:rFonts w:ascii="Arial" w:hAnsi="Arial" w:cs="Arial"/>
          <w:sz w:val="20"/>
          <w:szCs w:val="20"/>
        </w:rPr>
      </w:pPr>
    </w:p>
    <w:p w14:paraId="250D63B3" w14:textId="77777777" w:rsidR="00FF647D" w:rsidRPr="000C7601" w:rsidRDefault="00FF647D" w:rsidP="00FF647D">
      <w:pPr>
        <w:spacing w:after="0" w:line="260" w:lineRule="exact"/>
        <w:jc w:val="both"/>
        <w:rPr>
          <w:rFonts w:ascii="Arial" w:hAnsi="Arial" w:cs="Arial"/>
          <w:sz w:val="20"/>
          <w:szCs w:val="20"/>
        </w:rPr>
      </w:pPr>
      <w:r w:rsidRPr="000C7601">
        <w:rPr>
          <w:rFonts w:ascii="Arial" w:hAnsi="Arial" w:cs="Arial"/>
          <w:sz w:val="20"/>
          <w:szCs w:val="20"/>
        </w:rPr>
        <w:t>Mobilnostna direktiva določa, da morajo države članice sprejeti zakone in druge predpise, potrebne za uskladitev s to direktivo, najpozneje do 31. januarja 2023. Glede na to, da je Republika Slovenija že prekoračila rok za sprejem zakona, ki bo v pravni red Republike Slovenije prenesel šest členov mobilnostne direktive in uredil vprašanja</w:t>
      </w:r>
      <w:r>
        <w:rPr>
          <w:rFonts w:ascii="Arial" w:hAnsi="Arial" w:cs="Arial"/>
          <w:sz w:val="20"/>
          <w:szCs w:val="20"/>
        </w:rPr>
        <w:t>,</w:t>
      </w:r>
      <w:r w:rsidRPr="000C7601">
        <w:rPr>
          <w:rFonts w:ascii="Arial" w:hAnsi="Arial" w:cs="Arial"/>
          <w:sz w:val="20"/>
          <w:szCs w:val="20"/>
        </w:rPr>
        <w:t xml:space="preserve"> povezana s soodločanjem delavcev pri čezmejnih združitvah, čezmejnih delitvah in čezmejnih preoblikovanjih kapitalskih družb, ter </w:t>
      </w:r>
      <w:r>
        <w:rPr>
          <w:rFonts w:ascii="Arial" w:hAnsi="Arial" w:cs="Arial"/>
          <w:sz w:val="20"/>
          <w:szCs w:val="20"/>
        </w:rPr>
        <w:t>da bi se</w:t>
      </w:r>
      <w:r w:rsidRPr="000C7601">
        <w:rPr>
          <w:rFonts w:ascii="Arial" w:hAnsi="Arial" w:cs="Arial"/>
          <w:iCs/>
          <w:sz w:val="20"/>
          <w:szCs w:val="20"/>
        </w:rPr>
        <w:t xml:space="preserve"> </w:t>
      </w:r>
      <w:r>
        <w:rPr>
          <w:rFonts w:ascii="Arial" w:hAnsi="Arial" w:cs="Arial"/>
          <w:iCs/>
          <w:sz w:val="20"/>
          <w:szCs w:val="20"/>
        </w:rPr>
        <w:t xml:space="preserve">izognili </w:t>
      </w:r>
      <w:r w:rsidRPr="000C7601">
        <w:rPr>
          <w:rFonts w:ascii="Arial" w:hAnsi="Arial" w:cs="Arial"/>
          <w:sz w:val="20"/>
          <w:szCs w:val="20"/>
        </w:rPr>
        <w:t>finančni kazni zaradi nepopolnega prenosa mobilnostne direktive</w:t>
      </w:r>
      <w:r w:rsidRPr="000C7601">
        <w:rPr>
          <w:rFonts w:ascii="Arial" w:hAnsi="Arial" w:cs="Arial"/>
          <w:iCs/>
          <w:sz w:val="20"/>
          <w:szCs w:val="20"/>
        </w:rPr>
        <w:t xml:space="preserve">, </w:t>
      </w:r>
      <w:r w:rsidRPr="000C7601">
        <w:rPr>
          <w:rFonts w:ascii="Arial" w:hAnsi="Arial" w:cs="Arial"/>
          <w:sz w:val="20"/>
          <w:szCs w:val="20"/>
        </w:rPr>
        <w:t>predlog zakona v tem členu določa, da bo zakon začel veljati naslednji dan po objavi v Uradnem listu Republike Slovenije.</w:t>
      </w:r>
    </w:p>
    <w:p w14:paraId="5D114A12" w14:textId="165B2F5A" w:rsidR="00FF647D" w:rsidRPr="00454F54" w:rsidRDefault="00FF647D" w:rsidP="00C07731">
      <w:pPr>
        <w:rPr>
          <w:rFonts w:ascii="Arial" w:hAnsi="Arial" w:cs="Arial"/>
          <w:sz w:val="20"/>
          <w:szCs w:val="20"/>
        </w:rPr>
      </w:pPr>
    </w:p>
    <w:p w14:paraId="7B5383A8" w14:textId="77777777" w:rsidR="0057266D" w:rsidRDefault="0057266D"/>
    <w:sectPr w:rsidR="0057266D" w:rsidSect="00B87873">
      <w:footerReference w:type="default" r:id="rId21"/>
      <w:headerReference w:type="first" r:id="rId2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032" w14:textId="77777777" w:rsidR="00AD6C52" w:rsidRDefault="00AD6C52" w:rsidP="00FF647D">
      <w:pPr>
        <w:spacing w:after="0" w:line="240" w:lineRule="auto"/>
      </w:pPr>
      <w:r>
        <w:separator/>
      </w:r>
    </w:p>
  </w:endnote>
  <w:endnote w:type="continuationSeparator" w:id="0">
    <w:p w14:paraId="782F18D4" w14:textId="77777777" w:rsidR="00AD6C52" w:rsidRDefault="00AD6C52" w:rsidP="00F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28700"/>
      <w:docPartObj>
        <w:docPartGallery w:val="Page Numbers (Bottom of Page)"/>
        <w:docPartUnique/>
      </w:docPartObj>
    </w:sdtPr>
    <w:sdtContent>
      <w:p w14:paraId="3895D70B" w14:textId="77777777" w:rsidR="00BC5C02" w:rsidRDefault="00000000">
        <w:pPr>
          <w:pStyle w:val="Noga"/>
          <w:jc w:val="right"/>
        </w:pPr>
        <w:r>
          <w:fldChar w:fldCharType="begin"/>
        </w:r>
        <w:r>
          <w:instrText>PAGE   \* MERGEFORMAT</w:instrText>
        </w:r>
        <w:r>
          <w:fldChar w:fldCharType="separate"/>
        </w:r>
        <w:r>
          <w:rPr>
            <w:noProof/>
          </w:rPr>
          <w:t>11</w:t>
        </w:r>
        <w:r>
          <w:fldChar w:fldCharType="end"/>
        </w:r>
      </w:p>
    </w:sdtContent>
  </w:sdt>
  <w:p w14:paraId="676792BE" w14:textId="77777777" w:rsidR="00BC5C02"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0A5C" w14:textId="77777777" w:rsidR="00AD6C52" w:rsidRDefault="00AD6C52" w:rsidP="00FF647D">
      <w:pPr>
        <w:spacing w:after="0" w:line="240" w:lineRule="auto"/>
      </w:pPr>
      <w:r>
        <w:separator/>
      </w:r>
    </w:p>
  </w:footnote>
  <w:footnote w:type="continuationSeparator" w:id="0">
    <w:p w14:paraId="0661CCF1" w14:textId="77777777" w:rsidR="00AD6C52" w:rsidRDefault="00AD6C52" w:rsidP="00FF647D">
      <w:pPr>
        <w:spacing w:after="0" w:line="240" w:lineRule="auto"/>
      </w:pPr>
      <w:r>
        <w:continuationSeparator/>
      </w:r>
    </w:p>
  </w:footnote>
  <w:footnote w:id="1">
    <w:p w14:paraId="549AF744" w14:textId="77777777" w:rsidR="00FF647D" w:rsidRPr="00A24174" w:rsidRDefault="00FF647D" w:rsidP="00FF647D">
      <w:pPr>
        <w:pStyle w:val="Sprotnaopomba-besedilo"/>
        <w:rPr>
          <w:rFonts w:ascii="Arial" w:hAnsi="Arial" w:cs="Arial"/>
          <w:sz w:val="16"/>
          <w:szCs w:val="16"/>
        </w:rPr>
      </w:pPr>
      <w:r>
        <w:rPr>
          <w:rStyle w:val="Sprotnaopomba-sklic"/>
        </w:rPr>
        <w:footnoteRef/>
      </w:r>
      <w:r>
        <w:t xml:space="preserve"> </w:t>
      </w:r>
      <w:r w:rsidRPr="00A24174">
        <w:rPr>
          <w:rFonts w:ascii="Arial" w:hAnsi="Arial" w:cs="Arial"/>
          <w:sz w:val="16"/>
          <w:szCs w:val="16"/>
          <w:shd w:val="clear" w:color="auto" w:fill="FFFFFF"/>
        </w:rPr>
        <w:t>Uradni list RS, št. </w:t>
      </w:r>
      <w:hyperlink r:id="rId1" w:tgtFrame="_blank" w:tooltip="Zakon o delovnih razmerjih (ZDR-1)" w:history="1">
        <w:r w:rsidRPr="00A24174">
          <w:rPr>
            <w:rStyle w:val="Hiperpovezava"/>
            <w:rFonts w:ascii="Arial" w:hAnsi="Arial" w:cs="Arial"/>
            <w:sz w:val="16"/>
            <w:szCs w:val="16"/>
            <w:shd w:val="clear" w:color="auto" w:fill="FFFFFF"/>
          </w:rPr>
          <w:t>21/13</w:t>
        </w:r>
      </w:hyperlink>
      <w:r w:rsidRPr="00A24174">
        <w:rPr>
          <w:rFonts w:ascii="Arial" w:hAnsi="Arial" w:cs="Arial"/>
          <w:sz w:val="16"/>
          <w:szCs w:val="16"/>
          <w:shd w:val="clear" w:color="auto" w:fill="FFFFFF"/>
        </w:rPr>
        <w:t>, </w:t>
      </w:r>
      <w:hyperlink r:id="rId2" w:tgtFrame="_blank" w:tooltip="Popravek Zakona o delovnih razmerjih" w:history="1">
        <w:r w:rsidRPr="00A24174">
          <w:rPr>
            <w:rStyle w:val="Hiperpovezava"/>
            <w:rFonts w:ascii="Arial" w:hAnsi="Arial" w:cs="Arial"/>
            <w:sz w:val="16"/>
            <w:szCs w:val="16"/>
            <w:shd w:val="clear" w:color="auto" w:fill="FFFFFF"/>
          </w:rPr>
          <w:t>78/13 – popr.</w:t>
        </w:r>
      </w:hyperlink>
      <w:r w:rsidRPr="00A24174">
        <w:rPr>
          <w:rFonts w:ascii="Arial" w:hAnsi="Arial" w:cs="Arial"/>
          <w:sz w:val="16"/>
          <w:szCs w:val="16"/>
          <w:shd w:val="clear" w:color="auto" w:fill="FFFFFF"/>
        </w:rPr>
        <w:t>, </w:t>
      </w:r>
      <w:hyperlink r:id="rId3" w:tgtFrame="_blank" w:tooltip="Zakon o zaposlovanju, samozaposlovanju in delu tujcev" w:history="1">
        <w:r w:rsidRPr="00A24174">
          <w:rPr>
            <w:rStyle w:val="Hiperpovezava"/>
            <w:rFonts w:ascii="Arial" w:hAnsi="Arial" w:cs="Arial"/>
            <w:sz w:val="16"/>
            <w:szCs w:val="16"/>
            <w:shd w:val="clear" w:color="auto" w:fill="FFFFFF"/>
          </w:rPr>
          <w:t>47/15</w:t>
        </w:r>
      </w:hyperlink>
      <w:r w:rsidRPr="00A24174">
        <w:rPr>
          <w:rFonts w:ascii="Arial" w:hAnsi="Arial" w:cs="Arial"/>
          <w:sz w:val="16"/>
          <w:szCs w:val="16"/>
          <w:shd w:val="clear" w:color="auto" w:fill="FFFFFF"/>
        </w:rPr>
        <w:t> – ZZSDT, </w:t>
      </w:r>
      <w:hyperlink r:id="rId4" w:tgtFrame="_blank" w:tooltip="Zakon o spremembah in dopolnitvah Pomorskega zakonika" w:history="1">
        <w:r w:rsidRPr="00A24174">
          <w:rPr>
            <w:rStyle w:val="Hiperpovezava"/>
            <w:rFonts w:ascii="Arial" w:hAnsi="Arial" w:cs="Arial"/>
            <w:sz w:val="16"/>
            <w:szCs w:val="16"/>
            <w:shd w:val="clear" w:color="auto" w:fill="FFFFFF"/>
          </w:rPr>
          <w:t>33/16</w:t>
        </w:r>
      </w:hyperlink>
      <w:r w:rsidRPr="00A24174">
        <w:rPr>
          <w:rFonts w:ascii="Arial" w:hAnsi="Arial" w:cs="Arial"/>
          <w:sz w:val="16"/>
          <w:szCs w:val="16"/>
          <w:shd w:val="clear" w:color="auto" w:fill="FFFFFF"/>
        </w:rPr>
        <w:t> – PZ-F, </w:t>
      </w:r>
      <w:hyperlink r:id="rId5" w:tgtFrame="_blank" w:tooltip="Zakon o dopolnitvah Zakona o delovnih razmerjih" w:history="1">
        <w:r w:rsidRPr="00A24174">
          <w:rPr>
            <w:rStyle w:val="Hiperpovezava"/>
            <w:rFonts w:ascii="Arial" w:hAnsi="Arial" w:cs="Arial"/>
            <w:sz w:val="16"/>
            <w:szCs w:val="16"/>
            <w:shd w:val="clear" w:color="auto" w:fill="FFFFFF"/>
          </w:rPr>
          <w:t>52/16</w:t>
        </w:r>
      </w:hyperlink>
      <w:r w:rsidRPr="00A24174">
        <w:rPr>
          <w:rFonts w:ascii="Arial" w:hAnsi="Arial" w:cs="Arial"/>
          <w:sz w:val="16"/>
          <w:szCs w:val="16"/>
          <w:shd w:val="clear" w:color="auto" w:fill="FFFFFF"/>
        </w:rPr>
        <w:t>, </w:t>
      </w:r>
      <w:hyperlink r:id="rId6" w:tgtFrame="_blank" w:tooltip="Odločba o razveljavitvi četrtega odstavka 88. člena Zakona o delovnih razmerjih in delni razveljavitvi sklepa Vrhovnega sodišča, sklepa Višjega delovnega in socialnega sodišča in sklepa Delovnega sodišča v Mariboru" w:history="1">
        <w:r w:rsidRPr="00A24174">
          <w:rPr>
            <w:rStyle w:val="Hiperpovezava"/>
            <w:rFonts w:ascii="Arial" w:hAnsi="Arial" w:cs="Arial"/>
            <w:sz w:val="16"/>
            <w:szCs w:val="16"/>
            <w:shd w:val="clear" w:color="auto" w:fill="FFFFFF"/>
          </w:rPr>
          <w:t>15/17</w:t>
        </w:r>
      </w:hyperlink>
      <w:r w:rsidRPr="00A24174">
        <w:rPr>
          <w:rFonts w:ascii="Arial" w:hAnsi="Arial" w:cs="Arial"/>
          <w:sz w:val="16"/>
          <w:szCs w:val="16"/>
          <w:shd w:val="clear" w:color="auto" w:fill="FFFFFF"/>
        </w:rPr>
        <w:t> – odl. US, </w:t>
      </w:r>
      <w:hyperlink r:id="rId7" w:tgtFrame="_blank" w:tooltip="Zakon o poslovni skrivnosti" w:history="1">
        <w:r w:rsidRPr="00A24174">
          <w:rPr>
            <w:rStyle w:val="Hiperpovezava"/>
            <w:rFonts w:ascii="Arial" w:hAnsi="Arial" w:cs="Arial"/>
            <w:sz w:val="16"/>
            <w:szCs w:val="16"/>
            <w:shd w:val="clear" w:color="auto" w:fill="FFFFFF"/>
          </w:rPr>
          <w:t>22/19</w:t>
        </w:r>
      </w:hyperlink>
      <w:r w:rsidRPr="00A24174">
        <w:rPr>
          <w:rFonts w:ascii="Arial" w:hAnsi="Arial" w:cs="Arial"/>
          <w:sz w:val="16"/>
          <w:szCs w:val="16"/>
          <w:shd w:val="clear" w:color="auto" w:fill="FFFFFF"/>
        </w:rPr>
        <w:t> – ZPosS, </w:t>
      </w:r>
      <w:hyperlink r:id="rId8" w:tgtFrame="_blank" w:tooltip="Zakon o dopolnitvi Zakona o delovnih razmerjih" w:history="1">
        <w:r w:rsidRPr="00A24174">
          <w:rPr>
            <w:rStyle w:val="Hiperpovezava"/>
            <w:rFonts w:ascii="Arial" w:hAnsi="Arial" w:cs="Arial"/>
            <w:sz w:val="16"/>
            <w:szCs w:val="16"/>
            <w:shd w:val="clear" w:color="auto" w:fill="FFFFFF"/>
          </w:rPr>
          <w:t>81/19</w:t>
        </w:r>
      </w:hyperlink>
      <w:r w:rsidRPr="00A24174">
        <w:rPr>
          <w:rFonts w:ascii="Arial" w:hAnsi="Arial" w:cs="Arial"/>
          <w:sz w:val="16"/>
          <w:szCs w:val="16"/>
          <w:shd w:val="clear" w:color="auto" w:fill="FFFFFF"/>
        </w:rPr>
        <w:t>, </w:t>
      </w:r>
      <w:hyperlink r:id="rId9" w:tgtFrame="_blank" w:tooltip="Zakon o interventnih ukrepih za pomoč pri omilitvi posledic drugega vala epidemije COVID-19" w:history="1">
        <w:r w:rsidRPr="00A24174">
          <w:rPr>
            <w:rStyle w:val="Hiperpovezava"/>
            <w:rFonts w:ascii="Arial" w:hAnsi="Arial" w:cs="Arial"/>
            <w:sz w:val="16"/>
            <w:szCs w:val="16"/>
            <w:shd w:val="clear" w:color="auto" w:fill="FFFFFF"/>
          </w:rPr>
          <w:t>203/20</w:t>
        </w:r>
      </w:hyperlink>
      <w:r w:rsidRPr="00A24174">
        <w:rPr>
          <w:rFonts w:ascii="Arial" w:hAnsi="Arial" w:cs="Arial"/>
          <w:sz w:val="16"/>
          <w:szCs w:val="16"/>
          <w:shd w:val="clear" w:color="auto" w:fill="FFFFFF"/>
        </w:rPr>
        <w:t> – ZIUPOPDVE, </w:t>
      </w:r>
      <w:hyperlink r:id="rId10" w:tgtFrame="_blank" w:tooltip="Zakon o spremembah in dopolnitvah Zakona o čezmejnem izvajanju storitev" w:history="1">
        <w:r w:rsidRPr="00A24174">
          <w:rPr>
            <w:rStyle w:val="Hiperpovezava"/>
            <w:rFonts w:ascii="Arial" w:hAnsi="Arial" w:cs="Arial"/>
            <w:sz w:val="16"/>
            <w:szCs w:val="16"/>
            <w:shd w:val="clear" w:color="auto" w:fill="FFFFFF"/>
          </w:rPr>
          <w:t>119/21</w:t>
        </w:r>
      </w:hyperlink>
      <w:r w:rsidRPr="00A24174">
        <w:rPr>
          <w:rFonts w:ascii="Arial" w:hAnsi="Arial" w:cs="Arial"/>
          <w:sz w:val="16"/>
          <w:szCs w:val="16"/>
          <w:shd w:val="clear" w:color="auto" w:fill="FFFFFF"/>
        </w:rPr>
        <w:t> – ZČmIS-A, </w:t>
      </w:r>
      <w:hyperlink r:id="rId11" w:tgtFrame="_blank" w:tooltip="Odločba o razveljavitvi tretjega, četrtega in petega odstavka 89. člena Zakona o delovnih razmerjih ter 156.a člena Zakona o javnih uslužbencih" w:history="1">
        <w:r w:rsidRPr="00A24174">
          <w:rPr>
            <w:rStyle w:val="Hiperpovezava"/>
            <w:rFonts w:ascii="Arial" w:hAnsi="Arial" w:cs="Arial"/>
            <w:sz w:val="16"/>
            <w:szCs w:val="16"/>
            <w:shd w:val="clear" w:color="auto" w:fill="FFFFFF"/>
          </w:rPr>
          <w:t>202/21</w:t>
        </w:r>
      </w:hyperlink>
      <w:r w:rsidRPr="00A24174">
        <w:rPr>
          <w:rFonts w:ascii="Arial" w:hAnsi="Arial" w:cs="Arial"/>
          <w:sz w:val="16"/>
          <w:szCs w:val="16"/>
          <w:shd w:val="clear" w:color="auto" w:fill="FFFFFF"/>
        </w:rPr>
        <w:t> – odl. US, </w:t>
      </w:r>
      <w:hyperlink r:id="rId12" w:tgtFrame="_blank" w:tooltip="Zakon o spremembah Zakona o delovnih razmerjih" w:history="1">
        <w:r w:rsidRPr="00A24174">
          <w:rPr>
            <w:rStyle w:val="Hiperpovezava"/>
            <w:rFonts w:ascii="Arial" w:hAnsi="Arial" w:cs="Arial"/>
            <w:sz w:val="16"/>
            <w:szCs w:val="16"/>
            <w:shd w:val="clear" w:color="auto" w:fill="FFFFFF"/>
          </w:rPr>
          <w:t>15/22</w:t>
        </w:r>
      </w:hyperlink>
      <w:r w:rsidRPr="00A24174">
        <w:rPr>
          <w:rFonts w:ascii="Arial" w:hAnsi="Arial" w:cs="Arial"/>
          <w:sz w:val="16"/>
          <w:szCs w:val="16"/>
          <w:shd w:val="clear" w:color="auto" w:fill="FFFFFF"/>
        </w:rPr>
        <w:t> in </w:t>
      </w:r>
      <w:hyperlink r:id="rId13" w:tgtFrame="_blank" w:tooltip="Zakon za urejanje položaja študentov" w:history="1">
        <w:r w:rsidRPr="00A24174">
          <w:rPr>
            <w:rStyle w:val="Hiperpovezava"/>
            <w:rFonts w:ascii="Arial" w:hAnsi="Arial" w:cs="Arial"/>
            <w:sz w:val="16"/>
            <w:szCs w:val="16"/>
            <w:shd w:val="clear" w:color="auto" w:fill="FFFFFF"/>
          </w:rPr>
          <w:t>54/22</w:t>
        </w:r>
      </w:hyperlink>
      <w:r w:rsidRPr="00A24174">
        <w:rPr>
          <w:rFonts w:ascii="Arial" w:hAnsi="Arial" w:cs="Arial"/>
          <w:sz w:val="16"/>
          <w:szCs w:val="16"/>
          <w:shd w:val="clear" w:color="auto" w:fill="FFFFFF"/>
        </w:rPr>
        <w:t> – ZUPŠ-1</w:t>
      </w:r>
      <w:r>
        <w:rPr>
          <w:rFonts w:ascii="Arial" w:hAnsi="Arial" w:cs="Arial"/>
          <w:sz w:val="16"/>
          <w:szCs w:val="16"/>
          <w:shd w:val="clear" w:color="auto" w:fill="FFFFFF"/>
        </w:rPr>
        <w:t>.</w:t>
      </w:r>
    </w:p>
  </w:footnote>
  <w:footnote w:id="2">
    <w:p w14:paraId="580CC2D8" w14:textId="77777777" w:rsidR="00FF647D" w:rsidRPr="00A24174" w:rsidRDefault="00FF647D" w:rsidP="00FF647D">
      <w:pPr>
        <w:pStyle w:val="Sprotnaopomba-besedilo"/>
        <w:rPr>
          <w:rFonts w:ascii="Arial" w:hAnsi="Arial" w:cs="Arial"/>
          <w:sz w:val="16"/>
          <w:szCs w:val="16"/>
        </w:rPr>
      </w:pPr>
      <w:r w:rsidRPr="00A24174">
        <w:rPr>
          <w:rStyle w:val="Sprotnaopomba-sklic"/>
          <w:rFonts w:ascii="Arial" w:hAnsi="Arial" w:cs="Arial"/>
          <w:sz w:val="16"/>
          <w:szCs w:val="16"/>
        </w:rPr>
        <w:footnoteRef/>
      </w:r>
      <w:r w:rsidRPr="00A24174">
        <w:rPr>
          <w:rFonts w:ascii="Arial" w:hAnsi="Arial" w:cs="Arial"/>
          <w:sz w:val="16"/>
          <w:szCs w:val="16"/>
        </w:rPr>
        <w:t xml:space="preserve"> </w:t>
      </w:r>
      <w:r w:rsidRPr="00A24174">
        <w:rPr>
          <w:rFonts w:ascii="Arial" w:hAnsi="Arial" w:cs="Arial"/>
          <w:sz w:val="16"/>
          <w:szCs w:val="16"/>
          <w:shd w:val="clear" w:color="auto" w:fill="FFFFFF"/>
        </w:rPr>
        <w:t>Uradni list RS, št. </w:t>
      </w:r>
      <w:hyperlink r:id="rId14" w:tgtFrame="_blank" w:tooltip="Zakon o sodelovanju delavcev pri upravljanju (uradno prečiščeno besedilo)" w:history="1">
        <w:r w:rsidRPr="00A24174">
          <w:rPr>
            <w:rStyle w:val="Hiperpovezava"/>
            <w:rFonts w:ascii="Arial" w:hAnsi="Arial" w:cs="Arial"/>
            <w:sz w:val="16"/>
            <w:szCs w:val="16"/>
            <w:shd w:val="clear" w:color="auto" w:fill="FFFFFF"/>
          </w:rPr>
          <w:t>42/07</w:t>
        </w:r>
      </w:hyperlink>
      <w:r w:rsidRPr="00A24174">
        <w:rPr>
          <w:rFonts w:ascii="Arial" w:hAnsi="Arial" w:cs="Arial"/>
          <w:sz w:val="16"/>
          <w:szCs w:val="16"/>
          <w:shd w:val="clear" w:color="auto" w:fill="FFFFFF"/>
        </w:rPr>
        <w:t> – uradno prečiščeno besedilo in </w:t>
      </w:r>
      <w:hyperlink r:id="rId15" w:tgtFrame="_blank" w:tooltip="Zakon o arbitraži" w:history="1">
        <w:r w:rsidRPr="00A24174">
          <w:rPr>
            <w:rStyle w:val="Hiperpovezava"/>
            <w:rFonts w:ascii="Arial" w:hAnsi="Arial" w:cs="Arial"/>
            <w:sz w:val="16"/>
            <w:szCs w:val="16"/>
            <w:shd w:val="clear" w:color="auto" w:fill="FFFFFF"/>
          </w:rPr>
          <w:t>45/08</w:t>
        </w:r>
      </w:hyperlink>
      <w:r w:rsidRPr="00A24174">
        <w:rPr>
          <w:rFonts w:ascii="Arial" w:hAnsi="Arial" w:cs="Arial"/>
          <w:sz w:val="16"/>
          <w:szCs w:val="16"/>
          <w:shd w:val="clear" w:color="auto" w:fill="FFFFFF"/>
        </w:rPr>
        <w:t> – ZArbit</w:t>
      </w:r>
      <w:r>
        <w:rPr>
          <w:rFonts w:ascii="Arial" w:hAnsi="Arial" w:cs="Arial"/>
          <w:sz w:val="16"/>
          <w:szCs w:val="16"/>
          <w:shd w:val="clear" w:color="auto" w:fill="FFFFFF"/>
        </w:rPr>
        <w:t>.</w:t>
      </w:r>
    </w:p>
  </w:footnote>
  <w:footnote w:id="3">
    <w:p w14:paraId="7C9BBBD2" w14:textId="77777777" w:rsidR="00FF647D" w:rsidRPr="00A24174" w:rsidRDefault="00FF647D" w:rsidP="00FF647D">
      <w:pPr>
        <w:pStyle w:val="Sprotnaopomba-besedilo"/>
        <w:rPr>
          <w:rFonts w:ascii="Arial" w:hAnsi="Arial" w:cs="Arial"/>
          <w:sz w:val="16"/>
          <w:szCs w:val="16"/>
        </w:rPr>
      </w:pPr>
      <w:r w:rsidRPr="00A24174">
        <w:rPr>
          <w:rStyle w:val="Sprotnaopomba-sklic"/>
          <w:rFonts w:ascii="Arial" w:hAnsi="Arial" w:cs="Arial"/>
          <w:sz w:val="16"/>
          <w:szCs w:val="16"/>
        </w:rPr>
        <w:footnoteRef/>
      </w:r>
      <w:r w:rsidRPr="00A24174">
        <w:rPr>
          <w:rFonts w:ascii="Arial" w:hAnsi="Arial" w:cs="Arial"/>
          <w:sz w:val="16"/>
          <w:szCs w:val="16"/>
        </w:rPr>
        <w:t xml:space="preserve"> </w:t>
      </w:r>
      <w:r w:rsidRPr="00A24174">
        <w:rPr>
          <w:rFonts w:ascii="Arial" w:hAnsi="Arial" w:cs="Arial"/>
          <w:sz w:val="16"/>
          <w:szCs w:val="16"/>
          <w:shd w:val="clear" w:color="auto" w:fill="FFFFFF"/>
        </w:rPr>
        <w:t>Uradni list RS, št. </w:t>
      </w:r>
      <w:hyperlink r:id="rId16" w:tgtFrame="_blank" w:tooltip="Zakon o evropskih svetih delavcev (ZESD-1)" w:history="1">
        <w:r w:rsidRPr="00A24174">
          <w:rPr>
            <w:rStyle w:val="Hiperpovezava"/>
            <w:rFonts w:ascii="Arial" w:hAnsi="Arial" w:cs="Arial"/>
            <w:sz w:val="16"/>
            <w:szCs w:val="16"/>
            <w:shd w:val="clear" w:color="auto" w:fill="FFFFFF"/>
          </w:rPr>
          <w:t>49/11</w:t>
        </w:r>
      </w:hyperlink>
      <w:r>
        <w:rPr>
          <w:rStyle w:val="Hiperpovezava"/>
          <w:rFonts w:ascii="Arial" w:hAnsi="Arial" w:cs="Arial"/>
          <w:sz w:val="16"/>
          <w:szCs w:val="16"/>
          <w:shd w:val="clear" w:color="auto" w:fill="FFFFFF"/>
        </w:rPr>
        <w:t>.</w:t>
      </w:r>
    </w:p>
  </w:footnote>
  <w:footnote w:id="4">
    <w:p w14:paraId="7D8161F1" w14:textId="77777777" w:rsidR="00FF647D" w:rsidRPr="00565A8F" w:rsidRDefault="00FF647D" w:rsidP="00FF647D">
      <w:pPr>
        <w:pStyle w:val="Sprotnaopomba-besedilo"/>
        <w:rPr>
          <w:sz w:val="16"/>
          <w:szCs w:val="16"/>
        </w:rPr>
      </w:pPr>
      <w:r>
        <w:rPr>
          <w:rStyle w:val="Sprotnaopomba-sklic"/>
        </w:rPr>
        <w:footnoteRef/>
      </w:r>
      <w:r>
        <w:t xml:space="preserve"> </w:t>
      </w:r>
      <w:r w:rsidRPr="00565A8F">
        <w:rPr>
          <w:rFonts w:cs="Arial"/>
          <w:sz w:val="16"/>
          <w:szCs w:val="16"/>
          <w:shd w:val="clear" w:color="auto" w:fill="FFFFFF"/>
        </w:rPr>
        <w:t>Uradni list RS, št. </w:t>
      </w:r>
      <w:hyperlink r:id="rId17" w:tgtFrame="_blank" w:tooltip="Zakon o soodločanju delavcev pri čezmejnih združitvah kapitalskih družb (ZSDČZKD)" w:history="1">
        <w:r w:rsidRPr="00565A8F">
          <w:rPr>
            <w:rStyle w:val="Hiperpovezava"/>
            <w:sz w:val="16"/>
            <w:szCs w:val="16"/>
            <w:shd w:val="clear" w:color="auto" w:fill="FFFFFF"/>
          </w:rPr>
          <w:t>56/08</w:t>
        </w:r>
      </w:hyperlink>
      <w:r>
        <w:rPr>
          <w:rStyle w:val="Hiperpovezava"/>
          <w:sz w:val="16"/>
          <w:szCs w:val="16"/>
          <w:shd w:val="clear" w:color="auto" w:fill="FFFFFF"/>
        </w:rPr>
        <w:t>.</w:t>
      </w:r>
    </w:p>
  </w:footnote>
  <w:footnote w:id="5">
    <w:p w14:paraId="67976817" w14:textId="77777777" w:rsidR="00FF647D" w:rsidRPr="00565A8F" w:rsidRDefault="00FF647D" w:rsidP="00FF647D">
      <w:pPr>
        <w:pStyle w:val="Sprotnaopomba-besedilo"/>
        <w:rPr>
          <w:sz w:val="16"/>
          <w:szCs w:val="16"/>
        </w:rPr>
      </w:pPr>
      <w:r w:rsidRPr="00565A8F">
        <w:rPr>
          <w:rStyle w:val="Sprotnaopomba-sklic"/>
          <w:sz w:val="16"/>
          <w:szCs w:val="16"/>
        </w:rPr>
        <w:footnoteRef/>
      </w:r>
      <w:r w:rsidRPr="00565A8F">
        <w:rPr>
          <w:sz w:val="16"/>
          <w:szCs w:val="16"/>
        </w:rPr>
        <w:t xml:space="preserve"> </w:t>
      </w:r>
      <w:r w:rsidRPr="00565A8F">
        <w:rPr>
          <w:rFonts w:cs="Arial"/>
          <w:sz w:val="16"/>
          <w:szCs w:val="16"/>
          <w:shd w:val="clear" w:color="auto" w:fill="FFFFFF"/>
        </w:rPr>
        <w:t>Uradni list RS, št. 75/23</w:t>
      </w:r>
      <w:r>
        <w:rPr>
          <w:rFonts w:cs="Arial"/>
          <w:sz w:val="16"/>
          <w:szCs w:val="16"/>
          <w:shd w:val="clear" w:color="auto" w:fill="FFFFFF"/>
        </w:rPr>
        <w:t>.</w:t>
      </w:r>
    </w:p>
  </w:footnote>
  <w:footnote w:id="6">
    <w:p w14:paraId="368118D7" w14:textId="77777777" w:rsidR="00FF647D" w:rsidRDefault="00FF647D" w:rsidP="00FF647D">
      <w:pPr>
        <w:pStyle w:val="Sprotnaopomba-besedilo"/>
      </w:pPr>
      <w:r>
        <w:rPr>
          <w:rStyle w:val="Sprotnaopomba-sklic"/>
        </w:rPr>
        <w:footnoteRef/>
      </w:r>
      <w:r>
        <w:t xml:space="preserve"> </w:t>
      </w:r>
      <w:r w:rsidRPr="0029013F">
        <w:rPr>
          <w:rFonts w:cs="Arial"/>
          <w:sz w:val="16"/>
          <w:szCs w:val="16"/>
          <w:shd w:val="clear" w:color="auto" w:fill="FFFFFF"/>
        </w:rPr>
        <w:t>Uradni list RS, št. </w:t>
      </w:r>
      <w:hyperlink r:id="rId18" w:tgtFrame="_blank" w:tooltip="Zakon o sodelovanju delavcev pri upravljanju evropske delniške družbe (SE) (ZSDUEDD)" w:history="1">
        <w:r w:rsidRPr="0029013F">
          <w:rPr>
            <w:sz w:val="16"/>
            <w:szCs w:val="16"/>
          </w:rPr>
          <w:t>28/06</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70B5" w14:textId="77777777" w:rsidR="00BC5C02" w:rsidRDefault="00000000" w:rsidP="00B87873">
    <w:pPr>
      <w:pStyle w:val="Glava"/>
      <w:tabs>
        <w:tab w:val="left" w:pos="5112"/>
      </w:tabs>
      <w:spacing w:before="240" w:after="240" w:line="240" w:lineRule="exact"/>
      <w:ind w:left="5103"/>
      <w:jc w:val="right"/>
    </w:pPr>
    <w:r w:rsidRPr="009D6358">
      <w:rPr>
        <w:rFonts w:ascii="Arial" w:hAnsi="Arial" w:cs="Arial"/>
        <w:b/>
        <w:noProof/>
        <w:color w:val="FF0000"/>
        <w:sz w:val="28"/>
        <w:szCs w:val="28"/>
        <w:lang w:eastAsia="sl-SI"/>
      </w:rPr>
      <w:drawing>
        <wp:anchor distT="0" distB="0" distL="114300" distR="114300" simplePos="0" relativeHeight="251659264" behindDoc="1" locked="0" layoutInCell="1" allowOverlap="1" wp14:anchorId="364B3B3A" wp14:editId="7F2BF676">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728"/>
    <w:multiLevelType w:val="hybridMultilevel"/>
    <w:tmpl w:val="781A1CDA"/>
    <w:lvl w:ilvl="0" w:tplc="0A04A466">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 w15:restartNumberingAfterBreak="0">
    <w:nsid w:val="0F4466B9"/>
    <w:multiLevelType w:val="hybridMultilevel"/>
    <w:tmpl w:val="AA2CF73E"/>
    <w:lvl w:ilvl="0" w:tplc="A4B0A1B2">
      <w:numFmt w:val="bullet"/>
      <w:lvlText w:val="-"/>
      <w:lvlJc w:val="left"/>
      <w:pPr>
        <w:ind w:left="780" w:hanging="42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18B307E"/>
    <w:multiLevelType w:val="hybridMultilevel"/>
    <w:tmpl w:val="1EA04EAA"/>
    <w:lvl w:ilvl="0" w:tplc="603437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A8126E"/>
    <w:multiLevelType w:val="hybridMultilevel"/>
    <w:tmpl w:val="0094A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80E76"/>
    <w:multiLevelType w:val="hybridMultilevel"/>
    <w:tmpl w:val="FBC8B93C"/>
    <w:lvl w:ilvl="0" w:tplc="F48C4D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0D44E6"/>
    <w:multiLevelType w:val="hybridMultilevel"/>
    <w:tmpl w:val="2C02D7BA"/>
    <w:lvl w:ilvl="0" w:tplc="27BE10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952C33"/>
    <w:multiLevelType w:val="hybridMultilevel"/>
    <w:tmpl w:val="8118F820"/>
    <w:lvl w:ilvl="0" w:tplc="E45A11A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FD18AC"/>
    <w:multiLevelType w:val="hybridMultilevel"/>
    <w:tmpl w:val="671AE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2A736B"/>
    <w:multiLevelType w:val="multilevel"/>
    <w:tmpl w:val="2AC0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601EB"/>
    <w:multiLevelType w:val="hybridMultilevel"/>
    <w:tmpl w:val="B3EE4AEC"/>
    <w:lvl w:ilvl="0" w:tplc="FFFFFFFF">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E4791"/>
    <w:multiLevelType w:val="hybridMultilevel"/>
    <w:tmpl w:val="B4141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B8E7D42"/>
    <w:multiLevelType w:val="hybridMultilevel"/>
    <w:tmpl w:val="028283E4"/>
    <w:lvl w:ilvl="0" w:tplc="F40863A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696E13"/>
    <w:multiLevelType w:val="hybridMultilevel"/>
    <w:tmpl w:val="3A0A16E6"/>
    <w:lvl w:ilvl="0" w:tplc="27BE10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7F2B3D"/>
    <w:multiLevelType w:val="hybridMultilevel"/>
    <w:tmpl w:val="A2725BFC"/>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962220"/>
    <w:multiLevelType w:val="multilevel"/>
    <w:tmpl w:val="D03E8C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B473F8"/>
    <w:multiLevelType w:val="hybridMultilevel"/>
    <w:tmpl w:val="8B92F3E0"/>
    <w:lvl w:ilvl="0" w:tplc="D496F4A8">
      <w:numFmt w:val="bullet"/>
      <w:lvlText w:val="-"/>
      <w:lvlJc w:val="left"/>
      <w:pPr>
        <w:ind w:left="720" w:hanging="360"/>
      </w:pPr>
      <w:rPr>
        <w:rFonts w:ascii="Roboto" w:eastAsia="Times New Roman" w:hAnsi="Roboto" w:cs="Times New Roman" w:hint="default"/>
        <w:b/>
        <w:color w:val="333333"/>
        <w:sz w:val="21"/>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AF79FD"/>
    <w:multiLevelType w:val="hybridMultilevel"/>
    <w:tmpl w:val="F8D005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FCE3088"/>
    <w:multiLevelType w:val="hybridMultilevel"/>
    <w:tmpl w:val="EFA2B402"/>
    <w:lvl w:ilvl="0" w:tplc="C9929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5D546C"/>
    <w:multiLevelType w:val="hybridMultilevel"/>
    <w:tmpl w:val="78780A12"/>
    <w:lvl w:ilvl="0" w:tplc="67E653E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0" w15:restartNumberingAfterBreak="0">
    <w:nsid w:val="6E062546"/>
    <w:multiLevelType w:val="hybridMultilevel"/>
    <w:tmpl w:val="61906A6E"/>
    <w:lvl w:ilvl="0" w:tplc="02B05EA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744018E6"/>
    <w:multiLevelType w:val="hybridMultilevel"/>
    <w:tmpl w:val="899EE558"/>
    <w:lvl w:ilvl="0" w:tplc="96467A9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83536250">
    <w:abstractNumId w:val="7"/>
  </w:num>
  <w:num w:numId="2" w16cid:durableId="2120759074">
    <w:abstractNumId w:val="26"/>
  </w:num>
  <w:num w:numId="3" w16cid:durableId="1437096082">
    <w:abstractNumId w:val="23"/>
  </w:num>
  <w:num w:numId="4" w16cid:durableId="732856210">
    <w:abstractNumId w:val="27"/>
  </w:num>
  <w:num w:numId="5" w16cid:durableId="1782913773">
    <w:abstractNumId w:val="32"/>
  </w:num>
  <w:num w:numId="6" w16cid:durableId="520167491">
    <w:abstractNumId w:val="17"/>
  </w:num>
  <w:num w:numId="7" w16cid:durableId="1408385754">
    <w:abstractNumId w:val="10"/>
  </w:num>
  <w:num w:numId="8" w16cid:durableId="1521819634">
    <w:abstractNumId w:val="19"/>
  </w:num>
  <w:num w:numId="9" w16cid:durableId="1242134049">
    <w:abstractNumId w:val="8"/>
  </w:num>
  <w:num w:numId="10" w16cid:durableId="482820954">
    <w:abstractNumId w:val="20"/>
  </w:num>
  <w:num w:numId="11" w16cid:durableId="193201923">
    <w:abstractNumId w:val="14"/>
  </w:num>
  <w:num w:numId="12" w16cid:durableId="819006386">
    <w:abstractNumId w:val="4"/>
  </w:num>
  <w:num w:numId="13" w16cid:durableId="1590695872">
    <w:abstractNumId w:val="13"/>
  </w:num>
  <w:num w:numId="14" w16cid:durableId="886644826">
    <w:abstractNumId w:val="15"/>
    <w:lvlOverride w:ilvl="0">
      <w:startOverride w:val="1"/>
    </w:lvlOverride>
  </w:num>
  <w:num w:numId="15" w16cid:durableId="1577714155">
    <w:abstractNumId w:val="3"/>
  </w:num>
  <w:num w:numId="16" w16cid:durableId="1392853184">
    <w:abstractNumId w:val="28"/>
  </w:num>
  <w:num w:numId="17" w16cid:durableId="1298951767">
    <w:abstractNumId w:val="0"/>
  </w:num>
  <w:num w:numId="18" w16cid:durableId="1336104318">
    <w:abstractNumId w:val="9"/>
  </w:num>
  <w:num w:numId="19" w16cid:durableId="236601601">
    <w:abstractNumId w:val="6"/>
  </w:num>
  <w:num w:numId="20" w16cid:durableId="2066104441">
    <w:abstractNumId w:val="18"/>
  </w:num>
  <w:num w:numId="21" w16cid:durableId="901673204">
    <w:abstractNumId w:val="11"/>
  </w:num>
  <w:num w:numId="22" w16cid:durableId="36047331">
    <w:abstractNumId w:val="22"/>
  </w:num>
  <w:num w:numId="23" w16cid:durableId="55587619">
    <w:abstractNumId w:val="16"/>
  </w:num>
  <w:num w:numId="24" w16cid:durableId="2041465073">
    <w:abstractNumId w:val="21"/>
  </w:num>
  <w:num w:numId="25" w16cid:durableId="76556767">
    <w:abstractNumId w:val="5"/>
  </w:num>
  <w:num w:numId="26" w16cid:durableId="168177701">
    <w:abstractNumId w:val="12"/>
  </w:num>
  <w:num w:numId="27" w16cid:durableId="726728806">
    <w:abstractNumId w:val="2"/>
  </w:num>
  <w:num w:numId="28" w16cid:durableId="1847204002">
    <w:abstractNumId w:val="30"/>
  </w:num>
  <w:num w:numId="29" w16cid:durableId="759527713">
    <w:abstractNumId w:val="31"/>
  </w:num>
  <w:num w:numId="30" w16cid:durableId="715009403">
    <w:abstractNumId w:val="1"/>
  </w:num>
  <w:num w:numId="31" w16cid:durableId="848376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2604025">
    <w:abstractNumId w:val="29"/>
  </w:num>
  <w:num w:numId="33" w16cid:durableId="18265552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7D"/>
    <w:rsid w:val="001F3639"/>
    <w:rsid w:val="0057266D"/>
    <w:rsid w:val="009B4D11"/>
    <w:rsid w:val="00AD6C52"/>
    <w:rsid w:val="00C07731"/>
    <w:rsid w:val="00FC755E"/>
    <w:rsid w:val="00FF6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109A"/>
  <w15:chartTrackingRefBased/>
  <w15:docId w15:val="{38D92A08-E753-47AC-A0B5-05C64B0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47D"/>
  </w:style>
  <w:style w:type="paragraph" w:styleId="Naslov1">
    <w:name w:val="heading 1"/>
    <w:basedOn w:val="Navaden"/>
    <w:next w:val="Navaden"/>
    <w:link w:val="Naslov1Znak"/>
    <w:uiPriority w:val="9"/>
    <w:qFormat/>
    <w:rsid w:val="00FF647D"/>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FF6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FF647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5">
    <w:name w:val="heading 5"/>
    <w:basedOn w:val="Navaden"/>
    <w:next w:val="Navaden"/>
    <w:link w:val="Naslov5Znak"/>
    <w:uiPriority w:val="9"/>
    <w:semiHidden/>
    <w:unhideWhenUsed/>
    <w:qFormat/>
    <w:rsid w:val="00FF64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F647D"/>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semiHidden/>
    <w:rsid w:val="00FF647D"/>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F647D"/>
    <w:rPr>
      <w:rFonts w:ascii="Times New Roman" w:eastAsia="Times New Roman" w:hAnsi="Times New Roman" w:cs="Times New Roman"/>
      <w:b/>
      <w:bCs/>
      <w:sz w:val="27"/>
      <w:szCs w:val="27"/>
      <w:lang w:eastAsia="sl-SI"/>
    </w:rPr>
  </w:style>
  <w:style w:type="character" w:customStyle="1" w:styleId="Naslov5Znak">
    <w:name w:val="Naslov 5 Znak"/>
    <w:basedOn w:val="Privzetapisavaodstavka"/>
    <w:link w:val="Naslov5"/>
    <w:uiPriority w:val="9"/>
    <w:semiHidden/>
    <w:rsid w:val="00FF647D"/>
    <w:rPr>
      <w:rFonts w:asciiTheme="majorHAnsi" w:eastAsiaTheme="majorEastAsia" w:hAnsiTheme="majorHAnsi" w:cstheme="majorBidi"/>
      <w:color w:val="2F5496" w:themeColor="accent1" w:themeShade="BF"/>
    </w:rPr>
  </w:style>
  <w:style w:type="paragraph" w:styleId="Glava">
    <w:name w:val="header"/>
    <w:basedOn w:val="Navaden"/>
    <w:link w:val="GlavaZnak"/>
    <w:unhideWhenUsed/>
    <w:rsid w:val="00FF647D"/>
    <w:pPr>
      <w:tabs>
        <w:tab w:val="center" w:pos="4536"/>
        <w:tab w:val="right" w:pos="9072"/>
      </w:tabs>
      <w:spacing w:after="0" w:line="240" w:lineRule="auto"/>
    </w:pPr>
  </w:style>
  <w:style w:type="character" w:customStyle="1" w:styleId="GlavaZnak">
    <w:name w:val="Glava Znak"/>
    <w:basedOn w:val="Privzetapisavaodstavka"/>
    <w:link w:val="Glava"/>
    <w:rsid w:val="00FF647D"/>
  </w:style>
  <w:style w:type="character" w:styleId="Hiperpovezava">
    <w:name w:val="Hyperlink"/>
    <w:basedOn w:val="Privzetapisavaodstavka"/>
    <w:uiPriority w:val="99"/>
    <w:unhideWhenUsed/>
    <w:rsid w:val="00FF647D"/>
    <w:rPr>
      <w:color w:val="0563C1" w:themeColor="hyperlink"/>
      <w:u w:val="single"/>
    </w:rPr>
  </w:style>
  <w:style w:type="paragraph" w:styleId="Odstavekseznama">
    <w:name w:val="List Paragraph"/>
    <w:basedOn w:val="Navaden"/>
    <w:link w:val="OdstavekseznamaZnak"/>
    <w:uiPriority w:val="34"/>
    <w:qFormat/>
    <w:rsid w:val="00FF647D"/>
    <w:pPr>
      <w:ind w:left="720"/>
      <w:contextualSpacing/>
    </w:pPr>
  </w:style>
  <w:style w:type="paragraph" w:customStyle="1" w:styleId="podpisi">
    <w:name w:val="podpisi"/>
    <w:basedOn w:val="Navaden"/>
    <w:qFormat/>
    <w:rsid w:val="00FF647D"/>
    <w:pPr>
      <w:tabs>
        <w:tab w:val="left" w:pos="3402"/>
      </w:tabs>
      <w:spacing w:after="0" w:line="260" w:lineRule="exact"/>
    </w:pPr>
    <w:rPr>
      <w:rFonts w:ascii="Arial" w:eastAsia="Times New Roman" w:hAnsi="Arial" w:cs="Times New Roman"/>
      <w:sz w:val="20"/>
      <w:szCs w:val="24"/>
      <w:lang w:val="it-IT"/>
    </w:rPr>
  </w:style>
  <w:style w:type="paragraph" w:customStyle="1" w:styleId="Poglavje">
    <w:name w:val="Poglavje"/>
    <w:basedOn w:val="Navaden"/>
    <w:qFormat/>
    <w:rsid w:val="00FF64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FF647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FF647D"/>
    <w:rPr>
      <w:rFonts w:ascii="Arial" w:eastAsia="Times New Roman" w:hAnsi="Arial" w:cs="Arial"/>
      <w:b/>
      <w:lang w:eastAsia="sl-SI"/>
    </w:rPr>
  </w:style>
  <w:style w:type="paragraph" w:customStyle="1" w:styleId="Oddelek">
    <w:name w:val="Oddelek"/>
    <w:basedOn w:val="Navaden"/>
    <w:link w:val="OddelekZnak1"/>
    <w:qFormat/>
    <w:rsid w:val="00FF647D"/>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F647D"/>
    <w:rPr>
      <w:rFonts w:ascii="Arial" w:eastAsia="Times New Roman" w:hAnsi="Arial" w:cs="Arial"/>
      <w:b/>
      <w:lang w:eastAsia="sl-SI"/>
    </w:rPr>
  </w:style>
  <w:style w:type="paragraph" w:customStyle="1" w:styleId="len1">
    <w:name w:val="len1"/>
    <w:basedOn w:val="Navaden"/>
    <w:rsid w:val="00FF64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F647D"/>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FF647D"/>
    <w:pPr>
      <w:spacing w:after="0" w:line="240" w:lineRule="auto"/>
      <w:ind w:left="425" w:hanging="425"/>
      <w:jc w:val="both"/>
    </w:pPr>
    <w:rPr>
      <w:rFonts w:ascii="Arial" w:eastAsia="Times New Roman" w:hAnsi="Arial" w:cs="Arial"/>
      <w:lang w:eastAsia="sl-SI"/>
    </w:rPr>
  </w:style>
  <w:style w:type="paragraph" w:customStyle="1" w:styleId="ZADEVA">
    <w:name w:val="ZADEVA"/>
    <w:basedOn w:val="Navaden"/>
    <w:qFormat/>
    <w:rsid w:val="00FF647D"/>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iPriority w:val="99"/>
    <w:qFormat/>
    <w:rsid w:val="00FF647D"/>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uiPriority w:val="99"/>
    <w:rsid w:val="00FF647D"/>
    <w:rPr>
      <w:rFonts w:ascii="Times New Roman" w:eastAsia="Times New Roman" w:hAnsi="Times New Roman" w:cs="Times New Roman"/>
      <w:sz w:val="20"/>
      <w:szCs w:val="20"/>
      <w:lang w:eastAsia="sl-SI"/>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uiPriority w:val="99"/>
    <w:qFormat/>
    <w:rsid w:val="00FF647D"/>
    <w:rPr>
      <w:vertAlign w:val="superscript"/>
    </w:rPr>
  </w:style>
  <w:style w:type="paragraph" w:customStyle="1" w:styleId="Odsek">
    <w:name w:val="Odsek"/>
    <w:basedOn w:val="Oddelek"/>
    <w:link w:val="OdsekZnak"/>
    <w:qFormat/>
    <w:rsid w:val="00FF647D"/>
  </w:style>
  <w:style w:type="character" w:customStyle="1" w:styleId="OdsekZnak">
    <w:name w:val="Odsek Znak"/>
    <w:basedOn w:val="OddelekZnak1"/>
    <w:link w:val="Odsek"/>
    <w:rsid w:val="00FF647D"/>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F647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F647D"/>
    <w:rPr>
      <w:rFonts w:ascii="Arial" w:eastAsia="Times New Roman" w:hAnsi="Arial" w:cs="Arial"/>
      <w:lang w:eastAsia="sl-SI"/>
    </w:rPr>
  </w:style>
  <w:style w:type="paragraph" w:customStyle="1" w:styleId="Alineazaodstavkom">
    <w:name w:val="Alinea za odstavkom"/>
    <w:basedOn w:val="Navaden"/>
    <w:link w:val="AlineazaodstavkomZnak"/>
    <w:qFormat/>
    <w:rsid w:val="00FF647D"/>
    <w:pPr>
      <w:numPr>
        <w:numId w:val="1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FF647D"/>
    <w:rPr>
      <w:rFonts w:ascii="Arial" w:eastAsia="Times New Roman" w:hAnsi="Arial" w:cs="Arial"/>
      <w:lang w:eastAsia="sl-SI"/>
    </w:rPr>
  </w:style>
  <w:style w:type="paragraph" w:customStyle="1" w:styleId="Alineazatoko">
    <w:name w:val="Alinea za točko"/>
    <w:basedOn w:val="Navaden"/>
    <w:link w:val="AlineazatokoZnak"/>
    <w:qFormat/>
    <w:rsid w:val="00FF647D"/>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FF647D"/>
    <w:rPr>
      <w:rFonts w:ascii="Arial" w:eastAsia="Times New Roman" w:hAnsi="Arial" w:cs="Arial"/>
      <w:lang w:eastAsia="sl-SI"/>
    </w:rPr>
  </w:style>
  <w:style w:type="character" w:customStyle="1" w:styleId="rkovnatokazaodstavkomZnak">
    <w:name w:val="Črkovna točka_za odstavkom Znak"/>
    <w:link w:val="rkovnatokazaodstavkom"/>
    <w:rsid w:val="00FF647D"/>
    <w:rPr>
      <w:rFonts w:ascii="Arial" w:hAnsi="Arial"/>
      <w:lang w:eastAsia="sl-SI"/>
    </w:rPr>
  </w:style>
  <w:style w:type="paragraph" w:customStyle="1" w:styleId="rkovnatokazaodstavkom">
    <w:name w:val="Črkovna točka_za odstavkom"/>
    <w:basedOn w:val="Navaden"/>
    <w:link w:val="rkovnatokazaodstavkomZnak"/>
    <w:qFormat/>
    <w:rsid w:val="00FF647D"/>
    <w:pPr>
      <w:numPr>
        <w:numId w:val="14"/>
      </w:numPr>
      <w:overflowPunct w:val="0"/>
      <w:autoSpaceDE w:val="0"/>
      <w:autoSpaceDN w:val="0"/>
      <w:adjustRightInd w:val="0"/>
      <w:spacing w:after="0" w:line="200" w:lineRule="exact"/>
      <w:jc w:val="both"/>
      <w:textAlignment w:val="baseline"/>
    </w:pPr>
    <w:rPr>
      <w:rFonts w:ascii="Arial" w:hAnsi="Arial"/>
      <w:lang w:eastAsia="sl-SI"/>
    </w:rPr>
  </w:style>
  <w:style w:type="paragraph" w:styleId="Noga">
    <w:name w:val="footer"/>
    <w:basedOn w:val="Navaden"/>
    <w:link w:val="NogaZnak"/>
    <w:uiPriority w:val="99"/>
    <w:unhideWhenUsed/>
    <w:rsid w:val="00FF647D"/>
    <w:pPr>
      <w:tabs>
        <w:tab w:val="center" w:pos="4536"/>
        <w:tab w:val="right" w:pos="9072"/>
      </w:tabs>
      <w:spacing w:after="0" w:line="240" w:lineRule="auto"/>
    </w:pPr>
  </w:style>
  <w:style w:type="character" w:customStyle="1" w:styleId="NogaZnak">
    <w:name w:val="Noga Znak"/>
    <w:basedOn w:val="Privzetapisavaodstavka"/>
    <w:link w:val="Noga"/>
    <w:uiPriority w:val="99"/>
    <w:rsid w:val="00FF647D"/>
  </w:style>
  <w:style w:type="paragraph" w:customStyle="1" w:styleId="odstavek">
    <w:name w:val="odstavek"/>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F647D"/>
    <w:rPr>
      <w:color w:val="954F72" w:themeColor="followedHyperlink"/>
      <w:u w:val="single"/>
    </w:rPr>
  </w:style>
  <w:style w:type="paragraph" w:styleId="Navadensplet">
    <w:name w:val="Normal (Web)"/>
    <w:basedOn w:val="Navaden"/>
    <w:uiPriority w:val="99"/>
    <w:unhideWhenUsed/>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FF647D"/>
  </w:style>
  <w:style w:type="paragraph" w:styleId="Revizija">
    <w:name w:val="Revision"/>
    <w:hidden/>
    <w:uiPriority w:val="99"/>
    <w:semiHidden/>
    <w:rsid w:val="00FF647D"/>
    <w:pPr>
      <w:spacing w:after="0" w:line="240" w:lineRule="auto"/>
    </w:pPr>
  </w:style>
  <w:style w:type="character" w:styleId="Besedilooznabemesta">
    <w:name w:val="Placeholder Text"/>
    <w:basedOn w:val="Privzetapisavaodstavka"/>
    <w:uiPriority w:val="99"/>
    <w:semiHidden/>
    <w:rsid w:val="00FF647D"/>
    <w:rPr>
      <w:color w:val="808080"/>
    </w:rPr>
  </w:style>
  <w:style w:type="character" w:styleId="Pripombasklic">
    <w:name w:val="annotation reference"/>
    <w:basedOn w:val="Privzetapisavaodstavka"/>
    <w:uiPriority w:val="99"/>
    <w:semiHidden/>
    <w:unhideWhenUsed/>
    <w:rsid w:val="00FF647D"/>
    <w:rPr>
      <w:sz w:val="16"/>
      <w:szCs w:val="16"/>
    </w:rPr>
  </w:style>
  <w:style w:type="paragraph" w:styleId="Pripombabesedilo">
    <w:name w:val="annotation text"/>
    <w:basedOn w:val="Navaden"/>
    <w:link w:val="PripombabesediloZnak"/>
    <w:uiPriority w:val="99"/>
    <w:semiHidden/>
    <w:unhideWhenUsed/>
    <w:rsid w:val="00FF647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F647D"/>
    <w:rPr>
      <w:sz w:val="20"/>
      <w:szCs w:val="20"/>
    </w:rPr>
  </w:style>
  <w:style w:type="paragraph" w:styleId="Zadevapripombe">
    <w:name w:val="annotation subject"/>
    <w:basedOn w:val="Pripombabesedilo"/>
    <w:next w:val="Pripombabesedilo"/>
    <w:link w:val="ZadevapripombeZnak"/>
    <w:uiPriority w:val="99"/>
    <w:semiHidden/>
    <w:unhideWhenUsed/>
    <w:rsid w:val="00FF647D"/>
    <w:rPr>
      <w:b/>
      <w:bCs/>
    </w:rPr>
  </w:style>
  <w:style w:type="character" w:customStyle="1" w:styleId="ZadevapripombeZnak">
    <w:name w:val="Zadeva pripombe Znak"/>
    <w:basedOn w:val="PripombabesediloZnak"/>
    <w:link w:val="Zadevapripombe"/>
    <w:uiPriority w:val="99"/>
    <w:semiHidden/>
    <w:rsid w:val="00FF647D"/>
    <w:rPr>
      <w:b/>
      <w:bCs/>
      <w:sz w:val="20"/>
      <w:szCs w:val="20"/>
    </w:rPr>
  </w:style>
  <w:style w:type="paragraph" w:customStyle="1" w:styleId="vrstapredpisa">
    <w:name w:val="vrstapredpisa"/>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FF647D"/>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FF647D"/>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FF647D"/>
  </w:style>
  <w:style w:type="paragraph" w:styleId="Telobesedila">
    <w:name w:val="Body Text"/>
    <w:basedOn w:val="Navaden"/>
    <w:link w:val="TelobesedilaZnak"/>
    <w:uiPriority w:val="99"/>
    <w:semiHidden/>
    <w:unhideWhenUsed/>
    <w:rsid w:val="00FF647D"/>
    <w:pPr>
      <w:spacing w:after="120" w:line="240" w:lineRule="auto"/>
      <w:jc w:val="both"/>
    </w:pPr>
    <w:rPr>
      <w:rFonts w:ascii="Arial" w:eastAsia="Times New Roman" w:hAnsi="Arial" w:cs="Times New Roman"/>
      <w:sz w:val="24"/>
      <w:szCs w:val="24"/>
    </w:rPr>
  </w:style>
  <w:style w:type="character" w:customStyle="1" w:styleId="TelobesedilaZnak">
    <w:name w:val="Telo besedila Znak"/>
    <w:basedOn w:val="Privzetapisavaodstavka"/>
    <w:link w:val="Telobesedila"/>
    <w:uiPriority w:val="99"/>
    <w:semiHidden/>
    <w:rsid w:val="00FF647D"/>
    <w:rPr>
      <w:rFonts w:ascii="Arial" w:eastAsia="Times New Roman" w:hAnsi="Arial" w:cs="Times New Roman"/>
      <w:sz w:val="24"/>
      <w:szCs w:val="24"/>
    </w:rPr>
  </w:style>
  <w:style w:type="character" w:customStyle="1" w:styleId="cf01">
    <w:name w:val="cf01"/>
    <w:basedOn w:val="Privzetapisavaodstavka"/>
    <w:rsid w:val="00FF647D"/>
    <w:rPr>
      <w:rFonts w:ascii="Segoe UI" w:hAnsi="Segoe UI" w:cs="Segoe UI" w:hint="default"/>
      <w:sz w:val="18"/>
      <w:szCs w:val="18"/>
    </w:rPr>
  </w:style>
  <w:style w:type="paragraph" w:customStyle="1" w:styleId="hd-date">
    <w:name w:val="hd-date"/>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FF64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
    <w:name w:val="p"/>
    <w:basedOn w:val="Navaden"/>
    <w:rsid w:val="00FF647D"/>
    <w:pPr>
      <w:spacing w:before="60" w:after="15" w:line="240" w:lineRule="auto"/>
      <w:ind w:left="15" w:right="15" w:firstLine="240"/>
      <w:jc w:val="both"/>
    </w:pPr>
    <w:rPr>
      <w:rFonts w:ascii="Arial" w:eastAsia="Times New Roman" w:hAnsi="Arial" w:cs="Arial"/>
      <w:color w:val="222222"/>
      <w:lang w:eastAsia="sl-SI"/>
    </w:rPr>
  </w:style>
  <w:style w:type="paragraph" w:styleId="Besedilooblaka">
    <w:name w:val="Balloon Text"/>
    <w:basedOn w:val="Navaden"/>
    <w:link w:val="BesedilooblakaZnak"/>
    <w:uiPriority w:val="99"/>
    <w:semiHidden/>
    <w:unhideWhenUsed/>
    <w:rsid w:val="00FF647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4126" TargetMode="External"/><Relationship Id="rId18" Type="http://schemas.openxmlformats.org/officeDocument/2006/relationships/hyperlink" Target="http://www.uradni-list.si/1/objava.jsp?sop=2019-01-323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ddsz.gov.si" TargetMode="External"/><Relationship Id="rId12" Type="http://schemas.openxmlformats.org/officeDocument/2006/relationships/hyperlink" Target="http://www.uradni-list.si/1/objava.jsp?sop=2013-01-0786" TargetMode="External"/><Relationship Id="rId17" Type="http://schemas.openxmlformats.org/officeDocument/2006/relationships/hyperlink" Target="http://www.uradni-list.si/1/objava.jsp?sop=2017-01-0740" TargetMode="External"/><Relationship Id="rId2" Type="http://schemas.openxmlformats.org/officeDocument/2006/relationships/styles" Target="styles.xml"/><Relationship Id="rId16" Type="http://schemas.openxmlformats.org/officeDocument/2006/relationships/hyperlink" Target="http://www.uradni-list.si/1/objava.jsp?sop=2016-01-1364" TargetMode="External"/><Relationship Id="rId20" Type="http://schemas.openxmlformats.org/officeDocument/2006/relationships/hyperlink" Target="http://www.uradni-list.si/1/objava.jsp?sop=2021-01-0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13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4-01-3705" TargetMode="External"/><Relationship Id="rId23" Type="http://schemas.openxmlformats.org/officeDocument/2006/relationships/fontTable" Target="fontTable.xml"/><Relationship Id="rId10" Type="http://schemas.openxmlformats.org/officeDocument/2006/relationships/hyperlink" Target="https://eur-lex.europa.eu/legal-content/SL/NIM/?uri=CELEX:32019L2121" TargetMode="External"/><Relationship Id="rId19" Type="http://schemas.openxmlformats.org/officeDocument/2006/relationships/hyperlink" Target="http://www.uradni-list.si/1/objava.jsp?sop=2020-01-3096" TargetMode="External"/><Relationship Id="rId4" Type="http://schemas.openxmlformats.org/officeDocument/2006/relationships/webSettings" Target="webSettings.xml"/><Relationship Id="rId9" Type="http://schemas.openxmlformats.org/officeDocument/2006/relationships/hyperlink" Target="http://www.uradni-list.si/1/objava.jsp?sop=2006-01-1126" TargetMode="External"/><Relationship Id="rId14" Type="http://schemas.openxmlformats.org/officeDocument/2006/relationships/hyperlink" Target="http://www.uradni-list.si/1/objava.jsp?sop=2014-01-306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722" TargetMode="External"/><Relationship Id="rId13" Type="http://schemas.openxmlformats.org/officeDocument/2006/relationships/hyperlink" Target="http://www.uradni-list.si/1/objava.jsp?sop=2022-01-1186" TargetMode="External"/><Relationship Id="rId18" Type="http://schemas.openxmlformats.org/officeDocument/2006/relationships/hyperlink" Target="http://www.uradni-list.si/1/objava.jsp?sop=2006-01-1126" TargetMode="External"/><Relationship Id="rId3" Type="http://schemas.openxmlformats.org/officeDocument/2006/relationships/hyperlink" Target="http://www.uradni-list.si/1/objava.jsp?sop=2015-01-1930" TargetMode="External"/><Relationship Id="rId7" Type="http://schemas.openxmlformats.org/officeDocument/2006/relationships/hyperlink" Target="http://www.uradni-list.si/1/objava.jsp?sop=2019-01-0914" TargetMode="External"/><Relationship Id="rId12" Type="http://schemas.openxmlformats.org/officeDocument/2006/relationships/hyperlink" Target="http://www.uradni-list.si/1/objava.jsp?sop=2022-01-0215" TargetMode="External"/><Relationship Id="rId17" Type="http://schemas.openxmlformats.org/officeDocument/2006/relationships/hyperlink" Target="http://www.uradni-list.si/1/objava.jsp?sop=2008-01-2341" TargetMode="External"/><Relationship Id="rId2" Type="http://schemas.openxmlformats.org/officeDocument/2006/relationships/hyperlink" Target="http://www.uradni-list.si/1/objava.jsp?sop=2013-21-2826" TargetMode="External"/><Relationship Id="rId16" Type="http://schemas.openxmlformats.org/officeDocument/2006/relationships/hyperlink" Target="http://www.uradni-list.si/1/objava.jsp?sop=2011-01-2352" TargetMode="External"/><Relationship Id="rId1" Type="http://schemas.openxmlformats.org/officeDocument/2006/relationships/hyperlink" Target="http://www.uradni-list.si/1/objava.jsp?sop=2013-01-0784" TargetMode="External"/><Relationship Id="rId6" Type="http://schemas.openxmlformats.org/officeDocument/2006/relationships/hyperlink" Target="http://www.uradni-list.si/1/objava.jsp?sop=2017-01-0741" TargetMode="External"/><Relationship Id="rId11" Type="http://schemas.openxmlformats.org/officeDocument/2006/relationships/hyperlink" Target="http://www.uradni-list.si/1/objava.jsp?sop=2021-01-4069" TargetMode="External"/><Relationship Id="rId5" Type="http://schemas.openxmlformats.org/officeDocument/2006/relationships/hyperlink" Target="http://www.uradni-list.si/1/objava.jsp?sop=2016-01-2296" TargetMode="External"/><Relationship Id="rId15" Type="http://schemas.openxmlformats.org/officeDocument/2006/relationships/hyperlink" Target="http://www.uradni-list.si/1/objava.jsp?sop=2008-01-1979" TargetMode="External"/><Relationship Id="rId10" Type="http://schemas.openxmlformats.org/officeDocument/2006/relationships/hyperlink" Target="http://www.uradni-list.si/1/objava.jsp?sop=2021-01-2550" TargetMode="External"/><Relationship Id="rId4" Type="http://schemas.openxmlformats.org/officeDocument/2006/relationships/hyperlink" Target="http://www.uradni-list.si/1/objava.jsp?sop=2016-01-1428" TargetMode="Externa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07-01-22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15425</Words>
  <Characters>87926</Characters>
  <Application>Microsoft Office Word</Application>
  <DocSecurity>0</DocSecurity>
  <Lines>732</Lines>
  <Paragraphs>206</Paragraphs>
  <ScaleCrop>false</ScaleCrop>
  <Company/>
  <LinksUpToDate>false</LinksUpToDate>
  <CharactersWithSpaces>103145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Lilijana Tratnik</dc:creator>
  <cp:keywords/>
  <dc:description/>
  <cp:lastModifiedBy>Lilijana Tratnik</cp:lastModifiedBy>
  <cp:revision>3</cp:revision>
  <dcterms:created xsi:type="dcterms:W3CDTF">2024-01-19T13:23:00Z</dcterms:created>
  <dcterms:modified xsi:type="dcterms:W3CDTF">2024-01-19T14:19:00Z</dcterms:modified>
</cp:coreProperties>
</file>