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1279"/>
        <w:gridCol w:w="444"/>
        <w:gridCol w:w="1115"/>
        <w:gridCol w:w="528"/>
        <w:gridCol w:w="465"/>
        <w:gridCol w:w="227"/>
        <w:gridCol w:w="104"/>
        <w:gridCol w:w="519"/>
        <w:gridCol w:w="1763"/>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320F33">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695B62BB" w:rsidR="00AC0BFE" w:rsidRPr="002D1E8B" w:rsidRDefault="00AC0BFE" w:rsidP="00320F33">
            <w:pPr>
              <w:pStyle w:val="datumtevilka"/>
              <w:rPr>
                <w:rFonts w:cs="Arial"/>
                <w:b/>
                <w:bCs/>
                <w:sz w:val="26"/>
                <w:szCs w:val="26"/>
              </w:rPr>
            </w:pPr>
            <w:r w:rsidRPr="002D1E8B">
              <w:rPr>
                <w:rFonts w:cs="Arial"/>
              </w:rPr>
              <w:t xml:space="preserve">Številka: </w:t>
            </w:r>
            <w:r w:rsidR="006130F4">
              <w:rPr>
                <w:rFonts w:cs="Arial"/>
              </w:rPr>
              <w:t>411</w:t>
            </w:r>
            <w:r w:rsidR="00617CBF">
              <w:rPr>
                <w:rFonts w:cs="Arial"/>
              </w:rPr>
              <w:t>0</w:t>
            </w:r>
            <w:r w:rsidR="006130F4">
              <w:rPr>
                <w:rFonts w:cs="Arial"/>
              </w:rPr>
              <w:t>-</w:t>
            </w:r>
            <w:r w:rsidR="00617CBF">
              <w:rPr>
                <w:rFonts w:cs="Arial"/>
              </w:rPr>
              <w:t>1</w:t>
            </w:r>
            <w:r w:rsidR="008F38EF">
              <w:rPr>
                <w:rFonts w:cs="Arial"/>
              </w:rPr>
              <w:t>87</w:t>
            </w:r>
            <w:r w:rsidR="006130F4">
              <w:rPr>
                <w:rFonts w:cs="Arial"/>
              </w:rPr>
              <w:t>/202</w:t>
            </w:r>
            <w:r w:rsidR="00617CBF">
              <w:rPr>
                <w:rFonts w:cs="Arial"/>
              </w:rPr>
              <w:t>4</w:t>
            </w:r>
            <w:r w:rsidR="006130F4">
              <w:rPr>
                <w:rFonts w:cs="Arial"/>
              </w:rPr>
              <w:t>/</w:t>
            </w:r>
            <w:r w:rsidR="00B37DA6">
              <w:rPr>
                <w:rFonts w:cs="Arial"/>
              </w:rPr>
              <w:t>6</w:t>
            </w:r>
          </w:p>
        </w:tc>
      </w:tr>
      <w:tr w:rsidR="00AC0BFE" w:rsidRPr="002D1E8B" w14:paraId="65899F2D" w14:textId="77777777" w:rsidTr="00320F33">
        <w:trPr>
          <w:gridAfter w:val="5"/>
          <w:wAfter w:w="3078" w:type="dxa"/>
        </w:trPr>
        <w:tc>
          <w:tcPr>
            <w:tcW w:w="6096" w:type="dxa"/>
            <w:gridSpan w:val="7"/>
          </w:tcPr>
          <w:p w14:paraId="1E19F99C" w14:textId="7D824350"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B37DA6">
              <w:rPr>
                <w:rFonts w:cs="Arial"/>
                <w:szCs w:val="20"/>
                <w:lang w:eastAsia="sl-SI"/>
              </w:rPr>
              <w:t>5. 7. 2024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77777777" w:rsidR="00AC0BFE" w:rsidRPr="002D1E8B" w:rsidRDefault="00B466C8" w:rsidP="00320F33">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608E40CA" w14:textId="3D4797C7" w:rsidR="00AC0BFE" w:rsidRPr="002D1E8B" w:rsidRDefault="00AC0BFE" w:rsidP="00320F33">
            <w:pPr>
              <w:overflowPunct w:val="0"/>
              <w:autoSpaceDE w:val="0"/>
              <w:autoSpaceDN w:val="0"/>
              <w:adjustRightInd w:val="0"/>
              <w:ind w:left="1410" w:hanging="1410"/>
              <w:textAlignment w:val="baseline"/>
              <w:rPr>
                <w:rFonts w:cs="Arial"/>
                <w:b/>
                <w:iCs/>
                <w:szCs w:val="20"/>
                <w:lang w:eastAsia="sl-SI"/>
              </w:rPr>
            </w:pPr>
            <w:r w:rsidRPr="002D1E8B">
              <w:rPr>
                <w:rFonts w:cs="Arial"/>
                <w:b/>
                <w:szCs w:val="20"/>
                <w:lang w:eastAsia="sl-SI"/>
              </w:rPr>
              <w:t>ZADEVA:</w:t>
            </w:r>
            <w:r w:rsidRPr="002D1E8B">
              <w:rPr>
                <w:rFonts w:cs="Arial"/>
                <w:b/>
                <w:szCs w:val="20"/>
                <w:lang w:eastAsia="sl-SI"/>
              </w:rPr>
              <w:tab/>
            </w:r>
            <w:r w:rsidRPr="002D1E8B">
              <w:rPr>
                <w:rFonts w:cs="Arial"/>
                <w:b/>
                <w:szCs w:val="20"/>
              </w:rPr>
              <w:t xml:space="preserve">Uvrstitev projekta </w:t>
            </w:r>
            <w:r w:rsidR="00C44092">
              <w:rPr>
                <w:rFonts w:cs="Arial"/>
                <w:b/>
                <w:szCs w:val="20"/>
              </w:rPr>
              <w:t>3350-24-00</w:t>
            </w:r>
            <w:r w:rsidR="00617CBF">
              <w:rPr>
                <w:rFonts w:cs="Arial"/>
                <w:b/>
                <w:szCs w:val="20"/>
              </w:rPr>
              <w:t>4</w:t>
            </w:r>
            <w:r w:rsidR="008F38EF">
              <w:rPr>
                <w:rFonts w:cs="Arial"/>
                <w:b/>
                <w:szCs w:val="20"/>
              </w:rPr>
              <w:t>5</w:t>
            </w:r>
            <w:r w:rsidR="00C44092" w:rsidRPr="002D1E8B">
              <w:rPr>
                <w:rFonts w:cs="Arial"/>
                <w:b/>
                <w:szCs w:val="20"/>
              </w:rPr>
              <w:t xml:space="preserve"> </w:t>
            </w:r>
            <w:r w:rsidRPr="002D1E8B">
              <w:rPr>
                <w:rFonts w:cs="Arial"/>
                <w:b/>
                <w:szCs w:val="20"/>
              </w:rPr>
              <w:t>»</w:t>
            </w:r>
            <w:r w:rsidR="008F38EF">
              <w:rPr>
                <w:rFonts w:cs="Arial"/>
                <w:b/>
                <w:szCs w:val="20"/>
              </w:rPr>
              <w:t>Ureditev univerzalne dostopnosti Gimnazije Poljane</w:t>
            </w:r>
            <w:r w:rsidRPr="002D1E8B">
              <w:rPr>
                <w:rFonts w:cs="Arial"/>
                <w:b/>
                <w:szCs w:val="20"/>
              </w:rPr>
              <w:t>« v Načrt razvojnih programov 202</w:t>
            </w:r>
            <w:r w:rsidR="007E6807">
              <w:rPr>
                <w:rFonts w:cs="Arial"/>
                <w:b/>
                <w:szCs w:val="20"/>
              </w:rPr>
              <w:t>4</w:t>
            </w:r>
            <w:r w:rsidRPr="002D1E8B">
              <w:rPr>
                <w:rFonts w:cs="Arial"/>
                <w:b/>
                <w:szCs w:val="20"/>
              </w:rPr>
              <w:t>-202</w:t>
            </w:r>
            <w:r w:rsidR="007E6807">
              <w:rPr>
                <w:rFonts w:cs="Arial"/>
                <w:b/>
                <w:szCs w:val="20"/>
              </w:rPr>
              <w:t>7</w:t>
            </w:r>
            <w:r w:rsidRPr="002D1E8B">
              <w:rPr>
                <w:rFonts w:cs="Arial"/>
                <w:b/>
                <w:szCs w:val="20"/>
              </w:rPr>
              <w:t xml:space="preserve"> – predlog za obravnavo</w:t>
            </w:r>
          </w:p>
          <w:p w14:paraId="4C587028" w14:textId="77777777" w:rsidR="00AC0BFE" w:rsidRPr="002D1E8B" w:rsidRDefault="00AC0BFE" w:rsidP="00320F33">
            <w:pPr>
              <w:suppressAutoHyphens/>
              <w:overflowPunct w:val="0"/>
              <w:autoSpaceDE w:val="0"/>
              <w:autoSpaceDN w:val="0"/>
              <w:adjustRightInd w:val="0"/>
              <w:textAlignment w:val="baseline"/>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379A26D7" w:rsidR="00AC0BFE" w:rsidRPr="002D1E8B" w:rsidRDefault="00AC0BFE" w:rsidP="00320F3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w:t>
            </w:r>
            <w:r w:rsidR="00E040AC">
              <w:rPr>
                <w:rFonts w:cs="Arial"/>
                <w:iCs/>
                <w:szCs w:val="20"/>
                <w:lang w:eastAsia="sl-SI"/>
              </w:rPr>
              <w:t>2</w:t>
            </w:r>
            <w:r w:rsidR="00A01AF6">
              <w:rPr>
                <w:rFonts w:cs="Arial"/>
                <w:iCs/>
                <w:szCs w:val="20"/>
                <w:lang w:eastAsia="sl-SI"/>
              </w:rPr>
              <w:t>4</w:t>
            </w:r>
            <w:r w:rsidR="00770A6D" w:rsidRPr="00770A6D">
              <w:rPr>
                <w:rFonts w:cs="Arial"/>
                <w:iCs/>
                <w:szCs w:val="20"/>
                <w:lang w:eastAsia="sl-SI"/>
              </w:rPr>
              <w:t xml:space="preserve"> in 202</w:t>
            </w:r>
            <w:r w:rsidR="00A01AF6">
              <w:rPr>
                <w:rFonts w:cs="Arial"/>
                <w:iCs/>
                <w:szCs w:val="20"/>
                <w:lang w:eastAsia="sl-SI"/>
              </w:rPr>
              <w:t>5</w:t>
            </w:r>
            <w:r w:rsidR="00770A6D" w:rsidRPr="00770A6D">
              <w:rPr>
                <w:rFonts w:cs="Arial"/>
                <w:iCs/>
                <w:szCs w:val="20"/>
                <w:lang w:eastAsia="sl-SI"/>
              </w:rPr>
              <w:t xml:space="preserve"> (Uradni list RS, št. 1</w:t>
            </w:r>
            <w:r w:rsidR="00A01AF6">
              <w:rPr>
                <w:rFonts w:cs="Arial"/>
                <w:iCs/>
                <w:szCs w:val="20"/>
                <w:lang w:eastAsia="sl-SI"/>
              </w:rPr>
              <w:t>23</w:t>
            </w:r>
            <w:r w:rsidR="00770A6D" w:rsidRPr="00770A6D">
              <w:rPr>
                <w:rFonts w:cs="Arial"/>
                <w:iCs/>
                <w:szCs w:val="20"/>
                <w:lang w:eastAsia="sl-SI"/>
              </w:rPr>
              <w:t>/2</w:t>
            </w:r>
            <w:r w:rsidR="00A01AF6">
              <w:rPr>
                <w:rFonts w:cs="Arial"/>
                <w:iCs/>
                <w:szCs w:val="20"/>
                <w:lang w:eastAsia="sl-SI"/>
              </w:rPr>
              <w:t>3, 12/24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1A6382CA" w14:textId="622A350D" w:rsidR="00AC0BFE" w:rsidRPr="002D1E8B" w:rsidRDefault="00AC0BFE" w:rsidP="00320F33">
            <w:pPr>
              <w:spacing w:line="260" w:lineRule="atLeast"/>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8F38EF" w:rsidRPr="008F38EF">
              <w:rPr>
                <w:rFonts w:cs="Arial"/>
                <w:b/>
                <w:bCs/>
                <w:iCs/>
                <w:szCs w:val="20"/>
                <w:lang w:eastAsia="sl-SI"/>
              </w:rPr>
              <w:t>3350-24-0045 »Ureditev univerzalne dostopnosti Gimnazije Poljane«</w:t>
            </w:r>
          </w:p>
          <w:p w14:paraId="769D4331" w14:textId="77777777" w:rsidR="00AC0BFE" w:rsidRPr="002D1E8B" w:rsidRDefault="00AC0BFE" w:rsidP="00320F33">
            <w:pPr>
              <w:pStyle w:val="Neotevilenodstavek"/>
              <w:spacing w:before="0" w:after="0" w:line="260" w:lineRule="exact"/>
              <w:ind w:left="720"/>
              <w:rPr>
                <w:iCs/>
                <w:szCs w:val="20"/>
              </w:rPr>
            </w:pPr>
          </w:p>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32DA9448" w14:textId="77777777" w:rsidR="00AC0BFE" w:rsidRPr="002D1E8B" w:rsidRDefault="00AC0BFE" w:rsidP="00320F33">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69A40DE8"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320F33">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lastRenderedPageBreak/>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45553C97" w14:textId="4AE4DCA4" w:rsidR="00AC0BFE" w:rsidRDefault="00AC0BFE" w:rsidP="00320F33">
            <w:pPr>
              <w:overflowPunct w:val="0"/>
              <w:autoSpaceDE w:val="0"/>
              <w:autoSpaceDN w:val="0"/>
              <w:adjustRightInd w:val="0"/>
              <w:jc w:val="both"/>
              <w:textAlignment w:val="baseline"/>
              <w:rPr>
                <w:rFonts w:cs="Arial"/>
                <w:szCs w:val="20"/>
              </w:rPr>
            </w:pPr>
            <w:r w:rsidRPr="000C0F72">
              <w:rPr>
                <w:rFonts w:cs="Arial"/>
                <w:szCs w:val="20"/>
              </w:rPr>
              <w:t xml:space="preserve">Vladno gradivo je namenjeno uvrstitvi novega projekta, ki ne predvideva povečanja odhodkov iz državnega proračuna, ker gre za prerazporeditev sredstev v okviru Finančnega načrta Ministrstva za </w:t>
            </w:r>
            <w:r w:rsidR="00995958">
              <w:rPr>
                <w:rFonts w:cs="Arial"/>
                <w:szCs w:val="20"/>
              </w:rPr>
              <w:t>vzgojo in izobraževanje</w:t>
            </w:r>
            <w:r w:rsidRPr="000C0F72">
              <w:rPr>
                <w:rFonts w:cs="Arial"/>
                <w:szCs w:val="20"/>
              </w:rPr>
              <w:t xml:space="preserve"> (v nadaljevanju: </w:t>
            </w:r>
            <w:r w:rsidR="00C630C3" w:rsidRPr="000C0F72">
              <w:rPr>
                <w:rFonts w:cs="Arial"/>
                <w:szCs w:val="20"/>
              </w:rPr>
              <w:t>MVI</w:t>
            </w:r>
            <w:r w:rsidRPr="000C0F72">
              <w:rPr>
                <w:rFonts w:cs="Arial"/>
                <w:szCs w:val="20"/>
              </w:rPr>
              <w:t>).</w:t>
            </w:r>
          </w:p>
          <w:p w14:paraId="766B98CB" w14:textId="64F53A72" w:rsidR="00995958" w:rsidRDefault="00995958" w:rsidP="00320F33">
            <w:pPr>
              <w:overflowPunct w:val="0"/>
              <w:autoSpaceDE w:val="0"/>
              <w:autoSpaceDN w:val="0"/>
              <w:adjustRightInd w:val="0"/>
              <w:jc w:val="both"/>
              <w:textAlignment w:val="baseline"/>
              <w:rPr>
                <w:rFonts w:cs="Arial"/>
                <w:szCs w:val="20"/>
              </w:rPr>
            </w:pPr>
          </w:p>
          <w:p w14:paraId="2ED00F44" w14:textId="0DD0A4AD" w:rsidR="00995958" w:rsidRPr="000C0F72" w:rsidRDefault="00995958" w:rsidP="00320F33">
            <w:pPr>
              <w:overflowPunct w:val="0"/>
              <w:autoSpaceDE w:val="0"/>
              <w:autoSpaceDN w:val="0"/>
              <w:adjustRightInd w:val="0"/>
              <w:jc w:val="both"/>
              <w:textAlignment w:val="baseline"/>
              <w:rPr>
                <w:rFonts w:cs="Arial"/>
                <w:szCs w:val="20"/>
              </w:rPr>
            </w:pPr>
            <w:r w:rsidRPr="00741CD2">
              <w:rPr>
                <w:rFonts w:cs="Arial"/>
                <w:b/>
                <w:bCs/>
                <w:szCs w:val="20"/>
              </w:rPr>
              <w:t xml:space="preserve">Projekt </w:t>
            </w:r>
            <w:r w:rsidR="008F38EF" w:rsidRPr="008F38EF">
              <w:rPr>
                <w:rFonts w:cs="Arial"/>
                <w:b/>
                <w:bCs/>
                <w:iCs/>
                <w:szCs w:val="20"/>
                <w:lang w:eastAsia="sl-SI"/>
              </w:rPr>
              <w:t>3350-24-0045 »</w:t>
            </w:r>
            <w:bookmarkStart w:id="0" w:name="_Hlk171002301"/>
            <w:r w:rsidR="008F38EF" w:rsidRPr="008F38EF">
              <w:rPr>
                <w:rFonts w:cs="Arial"/>
                <w:b/>
                <w:bCs/>
                <w:iCs/>
                <w:szCs w:val="20"/>
                <w:lang w:eastAsia="sl-SI"/>
              </w:rPr>
              <w:t>Ureditev univerzalne dostopnosti Gimnazije Poljane</w:t>
            </w:r>
            <w:bookmarkEnd w:id="0"/>
            <w:r w:rsidR="008F38EF" w:rsidRPr="008F38EF">
              <w:rPr>
                <w:rFonts w:cs="Arial"/>
                <w:b/>
                <w:bCs/>
                <w:iCs/>
                <w:szCs w:val="20"/>
                <w:lang w:eastAsia="sl-SI"/>
              </w:rPr>
              <w:t>«</w:t>
            </w:r>
          </w:p>
          <w:p w14:paraId="61AD2BA7" w14:textId="75FA51C9" w:rsidR="00C117DD" w:rsidRPr="00C117DD" w:rsidRDefault="00C117DD" w:rsidP="00C117DD">
            <w:pPr>
              <w:autoSpaceDE w:val="0"/>
              <w:autoSpaceDN w:val="0"/>
              <w:adjustRightInd w:val="0"/>
              <w:jc w:val="both"/>
              <w:rPr>
                <w:rFonts w:cs="Arial"/>
                <w:szCs w:val="20"/>
              </w:rPr>
            </w:pPr>
            <w:bookmarkStart w:id="1" w:name="_Hlk170385248"/>
            <w:r w:rsidRPr="00C117DD">
              <w:rPr>
                <w:rFonts w:cs="Arial"/>
                <w:szCs w:val="20"/>
              </w:rPr>
              <w:t xml:space="preserve">Projekt </w:t>
            </w:r>
            <w:r>
              <w:rPr>
                <w:rFonts w:cs="Arial"/>
                <w:szCs w:val="20"/>
              </w:rPr>
              <w:t>Gimnazije Poljane</w:t>
            </w:r>
            <w:r w:rsidRPr="00C117DD">
              <w:rPr>
                <w:rFonts w:cs="Arial"/>
                <w:szCs w:val="20"/>
              </w:rPr>
              <w:t xml:space="preserve"> je bil s Sklepom št. 4110-260/2022/14 z dne 15. 3. 2024 izbran za financiranje zagotavljanja univerzalne dostopnosti in uporabnosti objektov srednjega šolstva in zavodov v let</w:t>
            </w:r>
            <w:r>
              <w:rPr>
                <w:rFonts w:cs="Arial"/>
                <w:szCs w:val="20"/>
              </w:rPr>
              <w:t>u</w:t>
            </w:r>
            <w:r w:rsidRPr="00C117DD">
              <w:rPr>
                <w:rFonts w:cs="Arial"/>
                <w:szCs w:val="20"/>
              </w:rPr>
              <w:t xml:space="preserve"> 2024</w:t>
            </w:r>
            <w:r>
              <w:rPr>
                <w:rFonts w:cs="Arial"/>
                <w:szCs w:val="20"/>
              </w:rPr>
              <w:t>.</w:t>
            </w:r>
          </w:p>
          <w:p w14:paraId="4B708B32" w14:textId="77777777" w:rsidR="00C117DD" w:rsidRPr="00C117DD" w:rsidRDefault="00C117DD" w:rsidP="00C117DD">
            <w:pPr>
              <w:autoSpaceDE w:val="0"/>
              <w:autoSpaceDN w:val="0"/>
              <w:adjustRightInd w:val="0"/>
              <w:jc w:val="both"/>
              <w:rPr>
                <w:rFonts w:cs="Arial"/>
                <w:szCs w:val="20"/>
              </w:rPr>
            </w:pPr>
          </w:p>
          <w:p w14:paraId="45C94EEF" w14:textId="10AA5B55" w:rsidR="00C117DD" w:rsidRDefault="00C117DD" w:rsidP="00C117DD">
            <w:pPr>
              <w:autoSpaceDE w:val="0"/>
              <w:autoSpaceDN w:val="0"/>
              <w:adjustRightInd w:val="0"/>
              <w:jc w:val="both"/>
              <w:rPr>
                <w:rFonts w:cs="Arial"/>
                <w:szCs w:val="20"/>
              </w:rPr>
            </w:pPr>
            <w:r w:rsidRPr="00C117DD">
              <w:rPr>
                <w:rFonts w:cs="Arial"/>
                <w:szCs w:val="20"/>
              </w:rPr>
              <w:t>Ministrstvo za vzgojo in izobraževanje (v nadaljevanju: ministrstvo) zagotavlja sredstva za izvedbo del za zagotavljanje univerzalne dostopnosti in uporabnosti objektov javnim vzgojno-izobraževalnim zavodom, katerih ustanovitelj je Republika Slovenija skladno z zahtevami Gradbenega zakona (Uradni list RS, št. 199/21 in 105/22 – ZZNŠPP), Pravilnika o univerzalni graditvi in uporabi objektov (Uradni list RS, št. 41/18 in 199/21 – GZ-1) in Zakona o izenačevanju možnosti invalidov (Uradni list RS, št. 94/10, 50/14 in 32/17).</w:t>
            </w:r>
          </w:p>
          <w:p w14:paraId="7BC5C242" w14:textId="77777777" w:rsidR="00D83D75" w:rsidRDefault="00D83D75" w:rsidP="00C117DD">
            <w:pPr>
              <w:autoSpaceDE w:val="0"/>
              <w:autoSpaceDN w:val="0"/>
              <w:adjustRightInd w:val="0"/>
              <w:jc w:val="both"/>
              <w:rPr>
                <w:rFonts w:cs="Arial"/>
                <w:szCs w:val="20"/>
              </w:rPr>
            </w:pPr>
          </w:p>
          <w:p w14:paraId="1B37F03F" w14:textId="1721D9F4" w:rsidR="00D83D75" w:rsidRDefault="00D83D75" w:rsidP="00C117DD">
            <w:pPr>
              <w:autoSpaceDE w:val="0"/>
              <w:autoSpaceDN w:val="0"/>
              <w:adjustRightInd w:val="0"/>
              <w:jc w:val="both"/>
              <w:rPr>
                <w:rFonts w:cs="Arial"/>
                <w:szCs w:val="20"/>
              </w:rPr>
            </w:pPr>
            <w:bookmarkStart w:id="2" w:name="_Hlk170314361"/>
            <w:r w:rsidRPr="00D83D75">
              <w:rPr>
                <w:rFonts w:cs="Arial"/>
                <w:szCs w:val="20"/>
              </w:rPr>
              <w:t>Namen investicije je izboljšanje dostopnosti in uporabnosti objekta Gimnazije Poljane</w:t>
            </w:r>
            <w:r>
              <w:rPr>
                <w:rFonts w:cs="Arial"/>
                <w:szCs w:val="20"/>
              </w:rPr>
              <w:t xml:space="preserve"> </w:t>
            </w:r>
            <w:r w:rsidRPr="00D83D75">
              <w:rPr>
                <w:rFonts w:cs="Arial"/>
                <w:szCs w:val="20"/>
              </w:rPr>
              <w:t>za gibalno ovirane dijake, zaposlene in obiskovalce. Investicija je predvidena v objekt</w:t>
            </w:r>
            <w:r>
              <w:rPr>
                <w:rFonts w:cs="Arial"/>
                <w:szCs w:val="20"/>
              </w:rPr>
              <w:t>u Gimnazije Poljane</w:t>
            </w:r>
            <w:r w:rsidRPr="00D83D75">
              <w:rPr>
                <w:rFonts w:cs="Arial"/>
                <w:szCs w:val="20"/>
              </w:rPr>
              <w:t>, ki se nahaja na naslov</w:t>
            </w:r>
            <w:r>
              <w:rPr>
                <w:rFonts w:cs="Arial"/>
                <w:szCs w:val="20"/>
              </w:rPr>
              <w:t>u</w:t>
            </w:r>
            <w:r w:rsidRPr="00D83D75">
              <w:rPr>
                <w:rFonts w:cs="Arial"/>
                <w:szCs w:val="20"/>
              </w:rPr>
              <w:t xml:space="preserve"> </w:t>
            </w:r>
            <w:r>
              <w:rPr>
                <w:rFonts w:cs="Arial"/>
                <w:szCs w:val="20"/>
              </w:rPr>
              <w:t xml:space="preserve">Strossmayerjeva 1 </w:t>
            </w:r>
            <w:r w:rsidRPr="00D83D75">
              <w:rPr>
                <w:rFonts w:cs="Arial"/>
                <w:szCs w:val="20"/>
              </w:rPr>
              <w:t xml:space="preserve">v </w:t>
            </w:r>
            <w:r>
              <w:rPr>
                <w:rFonts w:cs="Arial"/>
                <w:szCs w:val="20"/>
              </w:rPr>
              <w:t>Ljubljani.</w:t>
            </w:r>
            <w:bookmarkEnd w:id="2"/>
          </w:p>
          <w:p w14:paraId="7A9E5728" w14:textId="77777777" w:rsidR="00D83D75" w:rsidRDefault="00D83D75" w:rsidP="00C117DD">
            <w:pPr>
              <w:autoSpaceDE w:val="0"/>
              <w:autoSpaceDN w:val="0"/>
              <w:adjustRightInd w:val="0"/>
              <w:jc w:val="both"/>
              <w:rPr>
                <w:rFonts w:cs="Arial"/>
                <w:szCs w:val="20"/>
              </w:rPr>
            </w:pPr>
          </w:p>
          <w:p w14:paraId="45A1D21D" w14:textId="7B1C6014" w:rsidR="00D83D75" w:rsidRDefault="00D83D75" w:rsidP="00C117DD">
            <w:pPr>
              <w:autoSpaceDE w:val="0"/>
              <w:autoSpaceDN w:val="0"/>
              <w:adjustRightInd w:val="0"/>
              <w:jc w:val="both"/>
              <w:rPr>
                <w:rFonts w:cs="Arial"/>
                <w:szCs w:val="20"/>
              </w:rPr>
            </w:pPr>
            <w:bookmarkStart w:id="3" w:name="_Hlk171002245"/>
            <w:r w:rsidRPr="00D83D75">
              <w:rPr>
                <w:rFonts w:cs="Arial"/>
                <w:szCs w:val="20"/>
              </w:rPr>
              <w:t>Cilj investicije je izgradnja zunanjega dvigala, ki bo omogočal</w:t>
            </w:r>
            <w:r w:rsidR="00C73053">
              <w:rPr>
                <w:rFonts w:cs="Arial"/>
                <w:szCs w:val="20"/>
              </w:rPr>
              <w:t>a</w:t>
            </w:r>
            <w:r w:rsidRPr="00D83D75">
              <w:rPr>
                <w:rFonts w:cs="Arial"/>
                <w:szCs w:val="20"/>
              </w:rPr>
              <w:t xml:space="preserve"> dostop do vseh etaž objekta (klet, pritličje, 1., 2. nadstropje in mansarda) </w:t>
            </w:r>
            <w:r>
              <w:rPr>
                <w:rFonts w:cs="Arial"/>
                <w:szCs w:val="20"/>
              </w:rPr>
              <w:t>neposredno</w:t>
            </w:r>
            <w:r w:rsidRPr="00D83D75">
              <w:rPr>
                <w:rFonts w:cs="Arial"/>
                <w:szCs w:val="20"/>
              </w:rPr>
              <w:t xml:space="preserve"> z nivoja zunanjega terena</w:t>
            </w:r>
            <w:bookmarkEnd w:id="3"/>
            <w:r w:rsidRPr="00D83D75">
              <w:rPr>
                <w:rFonts w:cs="Arial"/>
                <w:szCs w:val="20"/>
              </w:rPr>
              <w:t>. Dvigalo bo izvedeno v zunanjem atriju objekta izven stavbnega ovoja, kot je to že izvedeno z evakuacijskimi stopnišči. Pred vhodom v dvigalni jašek  je previdena manjša kovinska nadstrešnica. V objektu je predvidena tudi postavitev dvižne ploščadi in preureditev sanitarij v pritličju in 2. nadstropju, kjer le-te še niso prilagojene gibalno oviranim osebam.</w:t>
            </w:r>
          </w:p>
          <w:p w14:paraId="61783950" w14:textId="77777777" w:rsidR="00D83D75" w:rsidRPr="00C117DD" w:rsidRDefault="00D83D75" w:rsidP="00C117DD">
            <w:pPr>
              <w:autoSpaceDE w:val="0"/>
              <w:autoSpaceDN w:val="0"/>
              <w:adjustRightInd w:val="0"/>
              <w:jc w:val="both"/>
              <w:rPr>
                <w:rFonts w:cs="Arial"/>
                <w:szCs w:val="20"/>
              </w:rPr>
            </w:pPr>
          </w:p>
          <w:p w14:paraId="01CDC1A0" w14:textId="5F326B0C" w:rsidR="00AC0BFE" w:rsidRPr="00D83D75" w:rsidRDefault="00617CBF" w:rsidP="00617CBF">
            <w:pPr>
              <w:spacing w:line="276" w:lineRule="auto"/>
              <w:jc w:val="both"/>
              <w:rPr>
                <w:rFonts w:cs="Arial"/>
                <w:szCs w:val="20"/>
              </w:rPr>
            </w:pPr>
            <w:r w:rsidRPr="00D83D75">
              <w:rPr>
                <w:rFonts w:cs="Arial"/>
                <w:szCs w:val="20"/>
              </w:rPr>
              <w:t xml:space="preserve">Ocenjena vrednost investicije znaša </w:t>
            </w:r>
            <w:r w:rsidR="00D83D75">
              <w:rPr>
                <w:rFonts w:cs="Arial"/>
                <w:szCs w:val="20"/>
              </w:rPr>
              <w:t xml:space="preserve">644.021,00 </w:t>
            </w:r>
            <w:r w:rsidR="009E59AA" w:rsidRPr="00D83D75">
              <w:rPr>
                <w:rFonts w:cs="Arial"/>
                <w:szCs w:val="20"/>
              </w:rPr>
              <w:t>EUR z DDV. Stroški investicije bodo pokriti iz sredstev MVI (</w:t>
            </w:r>
            <w:r w:rsidR="00D83D75">
              <w:rPr>
                <w:rFonts w:cs="Arial"/>
                <w:szCs w:val="20"/>
              </w:rPr>
              <w:t xml:space="preserve">524.021,00 </w:t>
            </w:r>
            <w:r w:rsidR="009E59AA" w:rsidRPr="00D83D75">
              <w:rPr>
                <w:rFonts w:cs="Arial"/>
                <w:szCs w:val="20"/>
              </w:rPr>
              <w:t>EUR) in iz lastnih sredstev zavoda (</w:t>
            </w:r>
            <w:r w:rsidR="00D83D75">
              <w:rPr>
                <w:rFonts w:cs="Arial"/>
                <w:szCs w:val="20"/>
              </w:rPr>
              <w:t xml:space="preserve">120.000,00 </w:t>
            </w:r>
            <w:r w:rsidR="009E59AA" w:rsidRPr="00D83D75">
              <w:rPr>
                <w:rFonts w:cs="Arial"/>
                <w:szCs w:val="20"/>
              </w:rPr>
              <w:t>EUR).</w:t>
            </w:r>
            <w:r w:rsidR="00AC0BFE" w:rsidRPr="00D83D75">
              <w:rPr>
                <w:rFonts w:cs="Arial"/>
                <w:szCs w:val="20"/>
              </w:rPr>
              <w:t xml:space="preserve"> </w:t>
            </w:r>
          </w:p>
          <w:bookmarkEnd w:id="1"/>
          <w:p w14:paraId="3CA6AB2B" w14:textId="2EAE68C6" w:rsidR="00AC0BFE" w:rsidRPr="000C0F72" w:rsidRDefault="00AC0BFE" w:rsidP="00210BAC">
            <w:pPr>
              <w:overflowPunct w:val="0"/>
              <w:autoSpaceDE w:val="0"/>
              <w:autoSpaceDN w:val="0"/>
              <w:adjustRightInd w:val="0"/>
              <w:jc w:val="both"/>
              <w:textAlignment w:val="baseline"/>
              <w:rPr>
                <w:rFonts w:cs="Arial"/>
                <w:szCs w:val="20"/>
              </w:rPr>
            </w:pPr>
          </w:p>
        </w:tc>
      </w:tr>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3C3E0E">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1115"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843"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763"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3C3E0E">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1115"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3C3E0E">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1115"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3C3E0E">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t>/</w:t>
            </w:r>
          </w:p>
        </w:tc>
        <w:tc>
          <w:tcPr>
            <w:tcW w:w="1115"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3C3E0E">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1115"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3C3E0E">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1115"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8E317D" w:rsidRPr="008E317D" w14:paraId="64E4BC42" w14:textId="77777777" w:rsidTr="003C3E0E">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320F33">
            <w:pPr>
              <w:widowControl w:val="0"/>
              <w:jc w:val="center"/>
              <w:rPr>
                <w:rFonts w:cs="Arial"/>
                <w:szCs w:val="20"/>
              </w:rPr>
            </w:pPr>
            <w:r w:rsidRPr="008E317D">
              <w:rPr>
                <w:rFonts w:cs="Arial"/>
                <w:szCs w:val="20"/>
              </w:rPr>
              <w:t xml:space="preserve">Ime proračunskega uporabnika </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320F33">
            <w:pPr>
              <w:widowControl w:val="0"/>
              <w:jc w:val="center"/>
              <w:rPr>
                <w:rFonts w:cs="Arial"/>
                <w:szCs w:val="20"/>
              </w:rPr>
            </w:pPr>
            <w:r w:rsidRPr="008E317D">
              <w:rPr>
                <w:rFonts w:cs="Arial"/>
                <w:szCs w:val="20"/>
              </w:rPr>
              <w:t>Šifra in naziv ukrepa, projekta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320F33">
            <w:pPr>
              <w:widowControl w:val="0"/>
              <w:jc w:val="center"/>
              <w:rPr>
                <w:rFonts w:cs="Arial"/>
                <w:szCs w:val="20"/>
              </w:rPr>
            </w:pPr>
            <w:r w:rsidRPr="008E317D">
              <w:rPr>
                <w:rFonts w:cs="Arial"/>
                <w:szCs w:val="20"/>
              </w:rPr>
              <w:t>Šifra in naziv proračunske postavke</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320F33">
            <w:pPr>
              <w:widowControl w:val="0"/>
              <w:jc w:val="center"/>
              <w:rPr>
                <w:rFonts w:cs="Arial"/>
                <w:szCs w:val="20"/>
              </w:rPr>
            </w:pPr>
            <w:r w:rsidRPr="008E317D">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320F33">
            <w:pPr>
              <w:widowControl w:val="0"/>
              <w:jc w:val="center"/>
              <w:rPr>
                <w:rFonts w:cs="Arial"/>
                <w:szCs w:val="20"/>
              </w:rPr>
            </w:pPr>
            <w:r w:rsidRPr="008E317D">
              <w:rPr>
                <w:rFonts w:cs="Arial"/>
                <w:szCs w:val="20"/>
              </w:rPr>
              <w:t>Znesek za t + 1</w:t>
            </w:r>
          </w:p>
        </w:tc>
      </w:tr>
      <w:tr w:rsidR="00EF5FCF" w:rsidRPr="009B5836" w14:paraId="63C41D16" w14:textId="77777777" w:rsidTr="003C3E0E">
        <w:tc>
          <w:tcPr>
            <w:tcW w:w="1916" w:type="dxa"/>
            <w:gridSpan w:val="2"/>
            <w:tcBorders>
              <w:top w:val="single" w:sz="4" w:space="0" w:color="auto"/>
              <w:left w:val="single" w:sz="4" w:space="0" w:color="auto"/>
              <w:bottom w:val="single" w:sz="4" w:space="0" w:color="auto"/>
              <w:right w:val="single" w:sz="4" w:space="0" w:color="auto"/>
            </w:tcBorders>
          </w:tcPr>
          <w:p w14:paraId="36170F36" w14:textId="77777777" w:rsidR="00EF5FCF" w:rsidRPr="009B5836" w:rsidRDefault="00EF5FCF" w:rsidP="00EF5FCF">
            <w:pPr>
              <w:widowControl w:val="0"/>
              <w:tabs>
                <w:tab w:val="left" w:pos="360"/>
              </w:tabs>
              <w:outlineLvl w:val="0"/>
              <w:rPr>
                <w:rFonts w:cs="Arial"/>
                <w:bCs/>
                <w:kern w:val="32"/>
                <w:szCs w:val="20"/>
                <w:lang w:eastAsia="sl-SI"/>
              </w:rPr>
            </w:pPr>
          </w:p>
          <w:p w14:paraId="2DAF5F4A" w14:textId="2D1E2DDC" w:rsidR="00EF5FCF" w:rsidRPr="009B5836" w:rsidRDefault="00EF5FCF" w:rsidP="00EF5FCF">
            <w:pPr>
              <w:widowControl w:val="0"/>
              <w:jc w:val="center"/>
              <w:rPr>
                <w:rFonts w:cs="Arial"/>
                <w:szCs w:val="20"/>
              </w:rPr>
            </w:pPr>
            <w:r w:rsidRPr="009B5836">
              <w:rPr>
                <w:rFonts w:cs="Arial"/>
                <w:bCs/>
                <w:kern w:val="32"/>
                <w:szCs w:val="20"/>
                <w:lang w:eastAsia="sl-SI"/>
              </w:rPr>
              <w:t>Ministrstvo za vzgojo in izobraževanje</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5054348" w14:textId="5D229C79" w:rsidR="00EF5FCF" w:rsidRPr="009B5836" w:rsidRDefault="003C3E0E" w:rsidP="00EF5FCF">
            <w:pPr>
              <w:widowControl w:val="0"/>
              <w:jc w:val="center"/>
              <w:rPr>
                <w:rFonts w:cs="Arial"/>
                <w:szCs w:val="20"/>
              </w:rPr>
            </w:pPr>
            <w:r w:rsidRPr="003C3E0E">
              <w:rPr>
                <w:rFonts w:cs="Arial"/>
                <w:szCs w:val="20"/>
              </w:rPr>
              <w:t xml:space="preserve">3350-24-0045 </w:t>
            </w:r>
            <w:r w:rsidRPr="003C3E0E">
              <w:rPr>
                <w:rFonts w:cs="Arial"/>
                <w:bCs/>
                <w:szCs w:val="20"/>
                <w:u w:val="single"/>
              </w:rPr>
              <w:t>Ureditev univerzalne dostopnosti Gimnazije Poljane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F2FBE5" w14:textId="769F77F7" w:rsidR="00EF5FCF" w:rsidRPr="009B5836" w:rsidRDefault="00EF5FCF" w:rsidP="00EF5FCF">
            <w:pPr>
              <w:widowControl w:val="0"/>
              <w:jc w:val="center"/>
              <w:rPr>
                <w:rFonts w:cs="Arial"/>
                <w:szCs w:val="20"/>
              </w:rPr>
            </w:pPr>
            <w:r>
              <w:rPr>
                <w:rFonts w:cs="Arial"/>
                <w:bCs/>
                <w:kern w:val="32"/>
                <w:szCs w:val="20"/>
                <w:lang w:eastAsia="sl-SI"/>
              </w:rPr>
              <w:t>231</w:t>
            </w:r>
            <w:r w:rsidR="00C95403">
              <w:rPr>
                <w:rFonts w:cs="Arial"/>
                <w:bCs/>
                <w:kern w:val="32"/>
                <w:szCs w:val="20"/>
                <w:lang w:eastAsia="sl-SI"/>
              </w:rPr>
              <w:t>7</w:t>
            </w:r>
            <w:r w:rsidR="00C83B97">
              <w:rPr>
                <w:rFonts w:cs="Arial"/>
                <w:bCs/>
                <w:kern w:val="32"/>
                <w:szCs w:val="20"/>
                <w:lang w:eastAsia="sl-SI"/>
              </w:rPr>
              <w:t>99</w:t>
            </w:r>
            <w:r>
              <w:rPr>
                <w:rFonts w:cs="Arial"/>
                <w:bCs/>
                <w:kern w:val="32"/>
                <w:szCs w:val="20"/>
                <w:lang w:eastAsia="sl-SI"/>
              </w:rPr>
              <w:t xml:space="preserve"> </w:t>
            </w:r>
            <w:r w:rsidR="00C83B97" w:rsidRPr="00C83B97">
              <w:rPr>
                <w:rFonts w:cs="Arial"/>
                <w:bCs/>
                <w:kern w:val="32"/>
                <w:szCs w:val="20"/>
                <w:lang w:eastAsia="sl-SI"/>
              </w:rPr>
              <w:t>Investicije in investicijsko vzdrževanje v srednjem šolstvu</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EF5FCF" w:rsidRPr="009B5836" w:rsidRDefault="00EF5FCF" w:rsidP="000D1DC6">
            <w:pPr>
              <w:widowControl w:val="0"/>
              <w:jc w:val="right"/>
              <w:rPr>
                <w:rFonts w:cs="Arial"/>
                <w:szCs w:val="20"/>
              </w:rPr>
            </w:pPr>
            <w:r w:rsidRPr="009B5836">
              <w:rPr>
                <w:rFonts w:cs="Arial"/>
                <w:bCs/>
                <w:kern w:val="32"/>
                <w:szCs w:val="20"/>
                <w:lang w:eastAsia="sl-SI"/>
              </w:rPr>
              <w:t>0,00 EUR</w:t>
            </w:r>
          </w:p>
        </w:tc>
        <w:tc>
          <w:tcPr>
            <w:tcW w:w="1763" w:type="dxa"/>
            <w:tcBorders>
              <w:top w:val="single" w:sz="4" w:space="0" w:color="auto"/>
              <w:left w:val="single" w:sz="4" w:space="0" w:color="auto"/>
              <w:bottom w:val="single" w:sz="4" w:space="0" w:color="auto"/>
              <w:right w:val="single" w:sz="4" w:space="0" w:color="auto"/>
            </w:tcBorders>
            <w:vAlign w:val="center"/>
          </w:tcPr>
          <w:p w14:paraId="6F77D8C6" w14:textId="77777777" w:rsidR="00EF5FCF" w:rsidRPr="009B5836" w:rsidRDefault="00EF5FCF" w:rsidP="000D1DC6">
            <w:pPr>
              <w:widowControl w:val="0"/>
              <w:jc w:val="right"/>
              <w:rPr>
                <w:rFonts w:cs="Arial"/>
                <w:szCs w:val="20"/>
              </w:rPr>
            </w:pPr>
            <w:r w:rsidRPr="009B5836">
              <w:rPr>
                <w:rFonts w:cs="Arial"/>
                <w:bCs/>
                <w:kern w:val="32"/>
                <w:szCs w:val="20"/>
                <w:lang w:eastAsia="sl-SI"/>
              </w:rPr>
              <w:t>0,00 EUR</w:t>
            </w:r>
          </w:p>
        </w:tc>
      </w:tr>
      <w:tr w:rsidR="00EF5FCF" w:rsidRPr="00D9140B" w14:paraId="577CB7F9" w14:textId="77777777" w:rsidTr="003C3E0E">
        <w:tc>
          <w:tcPr>
            <w:tcW w:w="5568"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EF5FCF" w:rsidRPr="00D9140B" w:rsidRDefault="00EF5FCF" w:rsidP="00EF5FCF">
            <w:pPr>
              <w:pStyle w:val="Naslov1"/>
              <w:keepNext w:val="0"/>
              <w:widowControl w:val="0"/>
              <w:tabs>
                <w:tab w:val="left" w:pos="360"/>
              </w:tabs>
              <w:spacing w:before="0" w:after="0"/>
              <w:rPr>
                <w:rFonts w:cs="Arial"/>
                <w:szCs w:val="20"/>
              </w:rPr>
            </w:pPr>
            <w:r w:rsidRPr="00D9140B">
              <w:rPr>
                <w:rFonts w:cs="Arial"/>
                <w:sz w:val="20"/>
                <w:szCs w:val="20"/>
              </w:rPr>
              <w:t>SKUPAJ</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EF5FCF" w:rsidRPr="00D9140B" w:rsidRDefault="00EF5FCF" w:rsidP="000D1DC6">
            <w:pPr>
              <w:widowControl w:val="0"/>
              <w:jc w:val="right"/>
              <w:rPr>
                <w:rFonts w:cs="Arial"/>
                <w:b/>
                <w:szCs w:val="20"/>
              </w:rPr>
            </w:pPr>
            <w:r w:rsidRPr="00D9140B">
              <w:rPr>
                <w:b/>
              </w:rPr>
              <w:t>0,00 EUR</w:t>
            </w:r>
          </w:p>
        </w:tc>
        <w:tc>
          <w:tcPr>
            <w:tcW w:w="1763" w:type="dxa"/>
            <w:tcBorders>
              <w:top w:val="single" w:sz="4" w:space="0" w:color="auto"/>
              <w:left w:val="single" w:sz="4" w:space="0" w:color="auto"/>
              <w:bottom w:val="single" w:sz="4" w:space="0" w:color="auto"/>
              <w:right w:val="single" w:sz="4" w:space="0" w:color="auto"/>
            </w:tcBorders>
            <w:vAlign w:val="center"/>
          </w:tcPr>
          <w:p w14:paraId="1D837719" w14:textId="77777777" w:rsidR="00EF5FCF" w:rsidRPr="00D9140B" w:rsidRDefault="00EF5FCF" w:rsidP="000D1DC6">
            <w:pPr>
              <w:widowControl w:val="0"/>
              <w:jc w:val="right"/>
              <w:rPr>
                <w:rFonts w:cs="Arial"/>
                <w:b/>
                <w:szCs w:val="20"/>
              </w:rPr>
            </w:pPr>
            <w:r w:rsidRPr="00D9140B">
              <w:rPr>
                <w:b/>
              </w:rPr>
              <w:t>0,00 EUR</w:t>
            </w:r>
          </w:p>
        </w:tc>
      </w:tr>
      <w:tr w:rsidR="00EF5FCF" w:rsidRPr="00D9140B"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EF5FCF" w:rsidRPr="00D9140B" w:rsidRDefault="00EF5FCF" w:rsidP="00EF5FCF">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II.b Manjkajoče pravice porabe bodo zagotovljene s prerazporeditvijo:</w:t>
            </w:r>
          </w:p>
        </w:tc>
      </w:tr>
      <w:tr w:rsidR="00EF5FCF" w:rsidRPr="00D9140B" w14:paraId="0EA50547" w14:textId="77777777" w:rsidTr="003C3E0E">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EF5FCF" w:rsidRPr="00D9140B" w:rsidRDefault="00EF5FCF" w:rsidP="00EF5FCF">
            <w:pPr>
              <w:widowControl w:val="0"/>
              <w:jc w:val="center"/>
              <w:rPr>
                <w:rFonts w:cs="Arial"/>
                <w:szCs w:val="20"/>
              </w:rPr>
            </w:pPr>
            <w:r w:rsidRPr="00D9140B">
              <w:rPr>
                <w:rFonts w:cs="Arial"/>
                <w:szCs w:val="20"/>
              </w:rPr>
              <w:t xml:space="preserve">Ime proračunskega uporabnika </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EF5FCF" w:rsidRPr="00D9140B" w:rsidRDefault="00EF5FCF" w:rsidP="00EF5FCF">
            <w:pPr>
              <w:widowControl w:val="0"/>
              <w:jc w:val="center"/>
              <w:rPr>
                <w:rFonts w:cs="Arial"/>
                <w:szCs w:val="20"/>
              </w:rPr>
            </w:pPr>
            <w:r w:rsidRPr="00D9140B">
              <w:rPr>
                <w:rFonts w:cs="Arial"/>
                <w:szCs w:val="20"/>
              </w:rPr>
              <w:t>Šifra in naziv ukrepa, projekta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EF5FCF" w:rsidRPr="00D9140B" w:rsidRDefault="00EF5FCF" w:rsidP="00EF5FCF">
            <w:pPr>
              <w:widowControl w:val="0"/>
              <w:jc w:val="center"/>
              <w:rPr>
                <w:rFonts w:cs="Arial"/>
                <w:szCs w:val="20"/>
              </w:rPr>
            </w:pPr>
            <w:r w:rsidRPr="00D9140B">
              <w:rPr>
                <w:rFonts w:cs="Arial"/>
                <w:szCs w:val="20"/>
              </w:rPr>
              <w:t>Šifra in naziv proračunske postavke</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EF5FCF" w:rsidRPr="00D9140B" w:rsidRDefault="00EF5FCF" w:rsidP="00EF5FCF">
            <w:pPr>
              <w:widowControl w:val="0"/>
              <w:jc w:val="center"/>
              <w:rPr>
                <w:rFonts w:cs="Arial"/>
                <w:szCs w:val="20"/>
              </w:rPr>
            </w:pPr>
            <w:r w:rsidRPr="00D9140B">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14:paraId="4D49433B" w14:textId="77777777" w:rsidR="00EF5FCF" w:rsidRPr="00D9140B" w:rsidRDefault="00EF5FCF" w:rsidP="00EF5FCF">
            <w:pPr>
              <w:widowControl w:val="0"/>
              <w:jc w:val="center"/>
              <w:rPr>
                <w:rFonts w:cs="Arial"/>
                <w:szCs w:val="20"/>
              </w:rPr>
            </w:pPr>
            <w:r w:rsidRPr="00D9140B">
              <w:rPr>
                <w:rFonts w:cs="Arial"/>
                <w:szCs w:val="20"/>
              </w:rPr>
              <w:t>Znesek za t + 1</w:t>
            </w:r>
          </w:p>
        </w:tc>
      </w:tr>
      <w:tr w:rsidR="00EF5FCF" w:rsidRPr="00D9140B" w14:paraId="238197CC" w14:textId="77777777" w:rsidTr="003C3E0E">
        <w:tc>
          <w:tcPr>
            <w:tcW w:w="1916" w:type="dxa"/>
            <w:gridSpan w:val="2"/>
            <w:tcBorders>
              <w:top w:val="single" w:sz="4" w:space="0" w:color="auto"/>
              <w:left w:val="single" w:sz="4" w:space="0" w:color="auto"/>
              <w:bottom w:val="single" w:sz="4" w:space="0" w:color="auto"/>
              <w:right w:val="single" w:sz="4" w:space="0" w:color="auto"/>
            </w:tcBorders>
          </w:tcPr>
          <w:p w14:paraId="6BC83C46" w14:textId="77777777" w:rsidR="00EF5FCF" w:rsidRPr="00D9140B" w:rsidRDefault="00EF5FCF" w:rsidP="00EF5FCF">
            <w:pPr>
              <w:widowControl w:val="0"/>
              <w:tabs>
                <w:tab w:val="left" w:pos="360"/>
              </w:tabs>
              <w:outlineLvl w:val="0"/>
              <w:rPr>
                <w:rFonts w:cs="Arial"/>
                <w:bCs/>
                <w:kern w:val="32"/>
                <w:szCs w:val="20"/>
                <w:lang w:eastAsia="sl-SI"/>
              </w:rPr>
            </w:pPr>
          </w:p>
          <w:p w14:paraId="7BBD2E34" w14:textId="0B47147A" w:rsidR="00EF5FCF" w:rsidRPr="00D9140B" w:rsidRDefault="00EF5FCF" w:rsidP="00EF5FCF">
            <w:pPr>
              <w:widowControl w:val="0"/>
              <w:jc w:val="center"/>
              <w:rPr>
                <w:rFonts w:cs="Arial"/>
                <w:szCs w:val="20"/>
              </w:rPr>
            </w:pPr>
            <w:r w:rsidRPr="00D9140B">
              <w:rPr>
                <w:rFonts w:cs="Arial"/>
                <w:bCs/>
                <w:kern w:val="32"/>
                <w:szCs w:val="20"/>
                <w:lang w:eastAsia="sl-SI"/>
              </w:rPr>
              <w:t>Ministrstvo za vzgojo in izobraževanje</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23A28CEF" w14:textId="2C1C24C1" w:rsidR="00EF5FCF" w:rsidRPr="00D9140B" w:rsidRDefault="0073542A" w:rsidP="00EF5FCF">
            <w:pPr>
              <w:widowControl w:val="0"/>
              <w:jc w:val="center"/>
              <w:rPr>
                <w:rFonts w:cs="Arial"/>
                <w:szCs w:val="20"/>
              </w:rPr>
            </w:pPr>
            <w:r w:rsidRPr="0073542A">
              <w:rPr>
                <w:rFonts w:cs="Arial"/>
                <w:iCs/>
                <w:szCs w:val="20"/>
                <w:lang w:eastAsia="sl-SI"/>
              </w:rPr>
              <w:t>3330-17-0006 Nove investicije v srednjem šolstvu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057309" w14:textId="36D682EE" w:rsidR="00EF5FCF" w:rsidRPr="00D9140B" w:rsidRDefault="00041167" w:rsidP="00EF5FCF">
            <w:pPr>
              <w:widowControl w:val="0"/>
              <w:jc w:val="center"/>
              <w:rPr>
                <w:rFonts w:cs="Arial"/>
                <w:szCs w:val="20"/>
              </w:rPr>
            </w:pPr>
            <w:r>
              <w:rPr>
                <w:rFonts w:cs="Arial"/>
                <w:bCs/>
                <w:kern w:val="32"/>
                <w:szCs w:val="20"/>
                <w:lang w:eastAsia="sl-SI"/>
              </w:rPr>
              <w:t>2317</w:t>
            </w:r>
            <w:r w:rsidR="00C83B97">
              <w:rPr>
                <w:rFonts w:cs="Arial"/>
                <w:bCs/>
                <w:kern w:val="32"/>
                <w:szCs w:val="20"/>
                <w:lang w:eastAsia="sl-SI"/>
              </w:rPr>
              <w:t>99</w:t>
            </w:r>
            <w:r>
              <w:rPr>
                <w:rFonts w:cs="Arial"/>
                <w:bCs/>
                <w:kern w:val="32"/>
                <w:szCs w:val="20"/>
                <w:lang w:eastAsia="sl-SI"/>
              </w:rPr>
              <w:t xml:space="preserve"> </w:t>
            </w:r>
            <w:r w:rsidR="00C83B97" w:rsidRPr="00C83B97">
              <w:rPr>
                <w:rFonts w:cs="Arial"/>
                <w:bCs/>
                <w:kern w:val="32"/>
                <w:szCs w:val="20"/>
                <w:lang w:eastAsia="sl-SI"/>
              </w:rPr>
              <w:t>Investicije in investicijsko vzdrževanje v srednjem šolstvu</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21ADB51" w14:textId="616F3979" w:rsidR="00EF5FCF" w:rsidRPr="00D9140B" w:rsidRDefault="003C3E0E" w:rsidP="000D1DC6">
            <w:pPr>
              <w:widowControl w:val="0"/>
              <w:jc w:val="right"/>
              <w:rPr>
                <w:rFonts w:cs="Arial"/>
                <w:szCs w:val="20"/>
              </w:rPr>
            </w:pPr>
            <w:r>
              <w:rPr>
                <w:rFonts w:cs="Arial"/>
                <w:bCs/>
                <w:kern w:val="32"/>
                <w:szCs w:val="20"/>
                <w:lang w:eastAsia="sl-SI"/>
              </w:rPr>
              <w:t>524.021,00</w:t>
            </w:r>
            <w:r w:rsidR="00951201">
              <w:rPr>
                <w:rFonts w:cs="Arial"/>
                <w:bCs/>
                <w:kern w:val="32"/>
                <w:szCs w:val="20"/>
                <w:lang w:eastAsia="sl-SI"/>
              </w:rPr>
              <w:t xml:space="preserve"> </w:t>
            </w:r>
            <w:r w:rsidR="00EF5FCF" w:rsidRPr="00D9140B">
              <w:rPr>
                <w:rFonts w:cs="Arial"/>
                <w:bCs/>
                <w:kern w:val="32"/>
                <w:szCs w:val="20"/>
                <w:lang w:eastAsia="sl-SI"/>
              </w:rPr>
              <w:t>EUR</w:t>
            </w:r>
          </w:p>
        </w:tc>
        <w:tc>
          <w:tcPr>
            <w:tcW w:w="1763" w:type="dxa"/>
            <w:tcBorders>
              <w:top w:val="single" w:sz="4" w:space="0" w:color="auto"/>
              <w:left w:val="single" w:sz="4" w:space="0" w:color="auto"/>
              <w:bottom w:val="single" w:sz="4" w:space="0" w:color="auto"/>
              <w:right w:val="single" w:sz="4" w:space="0" w:color="auto"/>
            </w:tcBorders>
            <w:vAlign w:val="center"/>
          </w:tcPr>
          <w:p w14:paraId="7B5C6AFE" w14:textId="5C89205B" w:rsidR="00EF5FCF" w:rsidRPr="00D9140B" w:rsidRDefault="003C3E0E" w:rsidP="000D1DC6">
            <w:pPr>
              <w:widowControl w:val="0"/>
              <w:jc w:val="right"/>
              <w:rPr>
                <w:rFonts w:cs="Arial"/>
                <w:szCs w:val="20"/>
              </w:rPr>
            </w:pPr>
            <w:r>
              <w:rPr>
                <w:rFonts w:cs="Arial"/>
                <w:bCs/>
                <w:kern w:val="32"/>
                <w:szCs w:val="20"/>
                <w:lang w:eastAsia="sl-SI"/>
              </w:rPr>
              <w:t>0,00</w:t>
            </w:r>
            <w:r w:rsidR="00EE3F44" w:rsidRPr="00D9140B">
              <w:rPr>
                <w:rFonts w:cs="Arial"/>
                <w:bCs/>
                <w:kern w:val="32"/>
                <w:szCs w:val="20"/>
                <w:lang w:eastAsia="sl-SI"/>
              </w:rPr>
              <w:t xml:space="preserve"> </w:t>
            </w:r>
            <w:r w:rsidR="00EF5FCF" w:rsidRPr="00D9140B">
              <w:rPr>
                <w:rFonts w:cs="Arial"/>
                <w:bCs/>
                <w:kern w:val="32"/>
                <w:szCs w:val="20"/>
                <w:lang w:eastAsia="sl-SI"/>
              </w:rPr>
              <w:t>EUR</w:t>
            </w:r>
          </w:p>
        </w:tc>
      </w:tr>
      <w:tr w:rsidR="00EF5FCF" w:rsidRPr="00D9140B" w14:paraId="6F6D46F0" w14:textId="77777777" w:rsidTr="003C3E0E">
        <w:tc>
          <w:tcPr>
            <w:tcW w:w="1916"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EF5FCF" w:rsidRPr="00D9140B" w:rsidRDefault="00EF5FCF" w:rsidP="00EF5FCF">
            <w:pPr>
              <w:widowControl w:val="0"/>
              <w:jc w:val="center"/>
              <w:rPr>
                <w:rFonts w:cs="Arial"/>
                <w:szCs w:val="20"/>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EF5FCF" w:rsidRPr="00D9140B" w:rsidRDefault="00EF5FCF" w:rsidP="00EF5FCF">
            <w:pPr>
              <w:widowControl w:val="0"/>
              <w:jc w:val="center"/>
              <w:rPr>
                <w:rFonts w:cs="Arial"/>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EF5FCF" w:rsidRPr="00D9140B" w:rsidRDefault="00EF5FCF" w:rsidP="00EF5FCF">
            <w:pPr>
              <w:widowControl w:val="0"/>
              <w:jc w:val="center"/>
              <w:rPr>
                <w:rFonts w:cs="Arial"/>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EF5FCF" w:rsidRPr="00D9140B" w:rsidRDefault="00EF5FCF" w:rsidP="000D1DC6">
            <w:pPr>
              <w:widowControl w:val="0"/>
              <w:jc w:val="right"/>
              <w:rPr>
                <w:rFonts w:cs="Arial"/>
                <w:szCs w:val="20"/>
              </w:rPr>
            </w:pPr>
          </w:p>
        </w:tc>
        <w:tc>
          <w:tcPr>
            <w:tcW w:w="1763" w:type="dxa"/>
            <w:tcBorders>
              <w:top w:val="single" w:sz="4" w:space="0" w:color="auto"/>
              <w:left w:val="single" w:sz="4" w:space="0" w:color="auto"/>
              <w:bottom w:val="single" w:sz="4" w:space="0" w:color="auto"/>
              <w:right w:val="single" w:sz="4" w:space="0" w:color="auto"/>
            </w:tcBorders>
            <w:vAlign w:val="center"/>
          </w:tcPr>
          <w:p w14:paraId="0E6C650C" w14:textId="77777777" w:rsidR="00EF5FCF" w:rsidRPr="00D9140B" w:rsidRDefault="00EF5FCF" w:rsidP="000D1DC6">
            <w:pPr>
              <w:widowControl w:val="0"/>
              <w:jc w:val="right"/>
              <w:rPr>
                <w:rFonts w:cs="Arial"/>
                <w:szCs w:val="20"/>
              </w:rPr>
            </w:pPr>
          </w:p>
        </w:tc>
      </w:tr>
      <w:tr w:rsidR="00EF5FCF" w:rsidRPr="00D9140B" w14:paraId="2E7DDF28" w14:textId="77777777" w:rsidTr="003C3E0E">
        <w:tc>
          <w:tcPr>
            <w:tcW w:w="5568"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EF5FCF" w:rsidRPr="00D9140B" w:rsidRDefault="00EF5FCF" w:rsidP="00EF5FCF">
            <w:pPr>
              <w:pStyle w:val="Naslov1"/>
              <w:keepNext w:val="0"/>
              <w:widowControl w:val="0"/>
              <w:tabs>
                <w:tab w:val="left" w:pos="360"/>
              </w:tabs>
              <w:spacing w:before="0" w:after="0"/>
              <w:rPr>
                <w:rFonts w:cs="Arial"/>
                <w:szCs w:val="20"/>
              </w:rPr>
            </w:pPr>
            <w:r w:rsidRPr="00D9140B">
              <w:rPr>
                <w:rFonts w:cs="Arial"/>
                <w:sz w:val="20"/>
                <w:szCs w:val="20"/>
              </w:rPr>
              <w:t>SKUPAJ</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06BE8B8" w14:textId="34514159" w:rsidR="00EF5FCF" w:rsidRPr="00D9140B" w:rsidRDefault="003C3E0E" w:rsidP="000D1DC6">
            <w:pPr>
              <w:widowControl w:val="0"/>
              <w:jc w:val="right"/>
              <w:rPr>
                <w:rFonts w:cs="Arial"/>
                <w:szCs w:val="20"/>
              </w:rPr>
            </w:pPr>
            <w:r w:rsidRPr="003C3E0E">
              <w:rPr>
                <w:b/>
              </w:rPr>
              <w:t xml:space="preserve">524.021,00 </w:t>
            </w:r>
            <w:r w:rsidR="00EF5FCF" w:rsidRPr="00D9140B">
              <w:rPr>
                <w:b/>
              </w:rPr>
              <w:t>EUR</w:t>
            </w:r>
          </w:p>
        </w:tc>
        <w:tc>
          <w:tcPr>
            <w:tcW w:w="1763" w:type="dxa"/>
            <w:tcBorders>
              <w:top w:val="single" w:sz="4" w:space="0" w:color="auto"/>
              <w:left w:val="single" w:sz="4" w:space="0" w:color="auto"/>
              <w:bottom w:val="single" w:sz="4" w:space="0" w:color="auto"/>
              <w:right w:val="single" w:sz="4" w:space="0" w:color="auto"/>
            </w:tcBorders>
            <w:vAlign w:val="center"/>
          </w:tcPr>
          <w:p w14:paraId="66CBAB77" w14:textId="2446A818" w:rsidR="00EF5FCF" w:rsidRPr="00D9140B" w:rsidRDefault="003C3E0E" w:rsidP="000D1DC6">
            <w:pPr>
              <w:widowControl w:val="0"/>
              <w:jc w:val="right"/>
              <w:rPr>
                <w:rFonts w:cs="Arial"/>
                <w:szCs w:val="20"/>
              </w:rPr>
            </w:pPr>
            <w:r>
              <w:rPr>
                <w:b/>
              </w:rPr>
              <w:t>0,00</w:t>
            </w:r>
            <w:r w:rsidR="0073542A" w:rsidRPr="0073542A">
              <w:rPr>
                <w:b/>
              </w:rPr>
              <w:t xml:space="preserve"> </w:t>
            </w:r>
            <w:r w:rsidR="00EF5FCF" w:rsidRPr="00D9140B">
              <w:rPr>
                <w:b/>
              </w:rPr>
              <w:t>EUR</w:t>
            </w:r>
          </w:p>
        </w:tc>
      </w:tr>
      <w:tr w:rsidR="00EF5FCF"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EF5FCF" w:rsidRPr="00D9140B" w:rsidRDefault="00EF5FCF" w:rsidP="00EF5FCF">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EF5FCF" w:rsidRPr="00D9140B" w14:paraId="735FEB37" w14:textId="77777777" w:rsidTr="003C3E0E">
        <w:tc>
          <w:tcPr>
            <w:tcW w:w="4009"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EF5FCF" w:rsidRPr="00D9140B" w:rsidRDefault="00EF5FCF" w:rsidP="00EF5FCF">
            <w:pPr>
              <w:widowControl w:val="0"/>
              <w:jc w:val="center"/>
              <w:rPr>
                <w:rFonts w:cs="Arial"/>
                <w:szCs w:val="20"/>
              </w:rPr>
            </w:pPr>
            <w:r w:rsidRPr="00D9140B">
              <w:rPr>
                <w:rFonts w:cs="Arial"/>
                <w:szCs w:val="20"/>
              </w:rPr>
              <w:t>Novi prihodki</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EF5FCF" w:rsidRPr="00D9140B" w:rsidRDefault="00EF5FCF" w:rsidP="00EF5FCF">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EF5FCF" w:rsidRPr="00D9140B" w:rsidRDefault="00EF5FCF" w:rsidP="00EF5FCF">
            <w:pPr>
              <w:widowControl w:val="0"/>
              <w:jc w:val="center"/>
              <w:rPr>
                <w:rFonts w:cs="Arial"/>
                <w:szCs w:val="20"/>
              </w:rPr>
            </w:pPr>
            <w:r w:rsidRPr="00D9140B">
              <w:rPr>
                <w:rFonts w:cs="Arial"/>
                <w:szCs w:val="20"/>
              </w:rPr>
              <w:t>Znesek za t + 1</w:t>
            </w:r>
          </w:p>
        </w:tc>
      </w:tr>
      <w:tr w:rsidR="00EF5FCF" w:rsidRPr="00D9140B" w14:paraId="7B432B9E" w14:textId="77777777" w:rsidTr="003C3E0E">
        <w:tc>
          <w:tcPr>
            <w:tcW w:w="4009"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EF5FCF" w:rsidRPr="00D9140B" w:rsidRDefault="00EF5FCF" w:rsidP="00EF5FCF">
            <w:pPr>
              <w:widowControl w:val="0"/>
              <w:jc w:val="center"/>
              <w:rPr>
                <w:rFonts w:cs="Arial"/>
                <w:szCs w:val="20"/>
              </w:rPr>
            </w:pPr>
            <w:r w:rsidRPr="00D9140B">
              <w:t>/</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EF5FCF" w:rsidRPr="00D9140B" w:rsidRDefault="00EF5FCF" w:rsidP="00EF5FCF">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EF5FCF" w:rsidRPr="00D9140B" w:rsidRDefault="00EF5FCF" w:rsidP="00EF5FCF">
            <w:pPr>
              <w:widowControl w:val="0"/>
              <w:jc w:val="center"/>
              <w:rPr>
                <w:rFonts w:cs="Arial"/>
                <w:szCs w:val="20"/>
              </w:rPr>
            </w:pPr>
            <w:r w:rsidRPr="00D9140B">
              <w:t>/</w:t>
            </w:r>
          </w:p>
        </w:tc>
      </w:tr>
      <w:tr w:rsidR="00EF5FCF" w:rsidRPr="00D9140B" w14:paraId="5738EDF9" w14:textId="77777777" w:rsidTr="003C3E0E">
        <w:tc>
          <w:tcPr>
            <w:tcW w:w="4009"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EF5FCF" w:rsidRPr="00D9140B" w:rsidRDefault="00EF5FCF" w:rsidP="00EF5FCF">
            <w:pPr>
              <w:widowControl w:val="0"/>
              <w:jc w:val="center"/>
              <w:rPr>
                <w:rFonts w:cs="Arial"/>
                <w:szCs w:val="2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EF5FCF" w:rsidRPr="00D9140B" w:rsidRDefault="00EF5FCF" w:rsidP="00EF5FCF">
            <w:pPr>
              <w:widowControl w:val="0"/>
              <w:jc w:val="center"/>
              <w:rPr>
                <w:rFonts w:cs="Arial"/>
                <w:szCs w:val="20"/>
              </w:rPr>
            </w:pPr>
          </w:p>
        </w:tc>
      </w:tr>
      <w:tr w:rsidR="00EF5FCF" w:rsidRPr="00D9140B" w14:paraId="467D64CE" w14:textId="77777777" w:rsidTr="003C3E0E">
        <w:tc>
          <w:tcPr>
            <w:tcW w:w="4009"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EF5FCF" w:rsidRPr="00D9140B" w:rsidRDefault="00EF5FCF" w:rsidP="00EF5FCF">
            <w:pPr>
              <w:widowControl w:val="0"/>
              <w:jc w:val="center"/>
              <w:rPr>
                <w:rFonts w:cs="Arial"/>
                <w:szCs w:val="20"/>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EF5FCF" w:rsidRPr="00D9140B" w:rsidRDefault="00EF5FCF" w:rsidP="00EF5FCF">
            <w:pPr>
              <w:widowControl w:val="0"/>
              <w:jc w:val="center"/>
              <w:rPr>
                <w:rFonts w:cs="Arial"/>
                <w:szCs w:val="20"/>
              </w:rPr>
            </w:pPr>
          </w:p>
        </w:tc>
      </w:tr>
      <w:tr w:rsidR="00EF5FCF" w:rsidRPr="00D9140B" w14:paraId="45823255" w14:textId="77777777" w:rsidTr="003C3E0E">
        <w:tc>
          <w:tcPr>
            <w:tcW w:w="4009"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EF5FCF" w:rsidRPr="00D9140B" w:rsidRDefault="00EF5FCF" w:rsidP="00EF5FCF">
            <w:pPr>
              <w:widowControl w:val="0"/>
              <w:rPr>
                <w:rFonts w:cs="Arial"/>
                <w:b/>
                <w:szCs w:val="20"/>
              </w:rPr>
            </w:pPr>
            <w:r w:rsidRPr="00D9140B">
              <w:rPr>
                <w:rFonts w:cs="Arial"/>
                <w:b/>
                <w:szCs w:val="20"/>
              </w:rPr>
              <w:t>SKUPAJ</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EF5FCF" w:rsidRPr="00D9140B" w:rsidRDefault="00EF5FCF" w:rsidP="00EF5FCF">
            <w:pPr>
              <w:widowControl w:val="0"/>
              <w:jc w:val="center"/>
              <w:rPr>
                <w:rFonts w:cs="Arial"/>
                <w:szCs w:val="20"/>
              </w:rPr>
            </w:pPr>
          </w:p>
        </w:tc>
      </w:tr>
      <w:tr w:rsidR="00EF5FCF"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EF5FCF" w:rsidRPr="00D9140B" w:rsidRDefault="00EF5FCF" w:rsidP="00EF5FCF">
            <w:pPr>
              <w:widowControl w:val="0"/>
              <w:rPr>
                <w:rFonts w:cs="Arial"/>
                <w:b/>
                <w:szCs w:val="20"/>
              </w:rPr>
            </w:pPr>
          </w:p>
          <w:p w14:paraId="4239A93A" w14:textId="77777777" w:rsidR="00EF5FCF" w:rsidRPr="00D9140B" w:rsidRDefault="00EF5FCF" w:rsidP="00EF5FCF">
            <w:pPr>
              <w:widowControl w:val="0"/>
              <w:rPr>
                <w:rFonts w:cs="Arial"/>
                <w:b/>
                <w:szCs w:val="20"/>
              </w:rPr>
            </w:pPr>
            <w:r w:rsidRPr="00D9140B">
              <w:rPr>
                <w:rFonts w:cs="Arial"/>
                <w:b/>
                <w:szCs w:val="20"/>
              </w:rPr>
              <w:t>OBRAZLOŽITEV: /</w:t>
            </w:r>
          </w:p>
        </w:tc>
      </w:tr>
      <w:tr w:rsidR="00EF5FCF"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EF5FCF" w:rsidRPr="00D9140B" w:rsidRDefault="00EF5FCF" w:rsidP="00EF5FCF">
            <w:pPr>
              <w:rPr>
                <w:rFonts w:cs="Arial"/>
                <w:b/>
                <w:szCs w:val="20"/>
              </w:rPr>
            </w:pPr>
            <w:r w:rsidRPr="00D9140B">
              <w:rPr>
                <w:rFonts w:cs="Arial"/>
                <w:b/>
                <w:szCs w:val="20"/>
              </w:rPr>
              <w:t xml:space="preserve">7.b Predstavitev ocene finančnih posledic pod 40.000 EUR: </w:t>
            </w:r>
          </w:p>
          <w:p w14:paraId="67AE2FC6" w14:textId="77777777" w:rsidR="00EF5FCF" w:rsidRPr="00D9140B" w:rsidRDefault="00EF5FCF" w:rsidP="00EF5FCF">
            <w:pPr>
              <w:rPr>
                <w:rFonts w:cs="Arial"/>
                <w:b/>
                <w:szCs w:val="20"/>
              </w:rPr>
            </w:pPr>
            <w:r w:rsidRPr="00D9140B">
              <w:rPr>
                <w:rFonts w:cs="Arial"/>
                <w:b/>
                <w:szCs w:val="20"/>
              </w:rPr>
              <w:t>/</w:t>
            </w:r>
          </w:p>
          <w:p w14:paraId="206BA49C" w14:textId="77777777" w:rsidR="00EF5FCF" w:rsidRPr="00D9140B" w:rsidRDefault="00EF5FCF" w:rsidP="00EF5FCF">
            <w:pPr>
              <w:rPr>
                <w:b/>
                <w:szCs w:val="20"/>
              </w:rPr>
            </w:pPr>
          </w:p>
        </w:tc>
      </w:tr>
      <w:tr w:rsidR="00EF5FCF"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EF5FCF" w:rsidRPr="00D9140B" w:rsidRDefault="00EF5FCF" w:rsidP="00EF5FCF">
            <w:pPr>
              <w:rPr>
                <w:rFonts w:cs="Arial"/>
                <w:b/>
                <w:szCs w:val="20"/>
              </w:rPr>
            </w:pPr>
            <w:r w:rsidRPr="00D9140B">
              <w:rPr>
                <w:rFonts w:cs="Arial"/>
                <w:b/>
                <w:szCs w:val="20"/>
              </w:rPr>
              <w:lastRenderedPageBreak/>
              <w:t>8. Predstavitev sodelovanja z združenji občin:</w:t>
            </w:r>
          </w:p>
        </w:tc>
      </w:tr>
      <w:tr w:rsidR="00EF5FCF"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EF5FCF" w:rsidRPr="00D9140B" w:rsidRDefault="00EF5FCF" w:rsidP="00EF5FCF">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EF5FCF" w:rsidRPr="00D9140B" w:rsidRDefault="00EF5FCF" w:rsidP="00EF5FCF">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EF5FCF" w:rsidRPr="00D9140B" w:rsidRDefault="00EF5FCF" w:rsidP="00EF5FCF">
            <w:pPr>
              <w:jc w:val="center"/>
              <w:rPr>
                <w:rFonts w:cs="Arial"/>
                <w:b/>
                <w:szCs w:val="20"/>
              </w:rPr>
            </w:pPr>
            <w:r w:rsidRPr="00D9140B">
              <w:rPr>
                <w:szCs w:val="20"/>
              </w:rPr>
              <w:t>NE</w:t>
            </w:r>
          </w:p>
        </w:tc>
      </w:tr>
      <w:tr w:rsidR="00EF5FCF"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EF5FCF" w:rsidRPr="00D9140B" w:rsidRDefault="00EF5FCF" w:rsidP="00EF5FCF">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EF5FCF" w:rsidRPr="00D9140B" w:rsidRDefault="00EF5FCF" w:rsidP="00EF5FCF">
            <w:pPr>
              <w:pStyle w:val="Neotevilenodstavek"/>
              <w:widowControl w:val="0"/>
              <w:spacing w:before="0" w:after="0" w:line="260" w:lineRule="exact"/>
              <w:rPr>
                <w:iCs/>
                <w:szCs w:val="20"/>
              </w:rPr>
            </w:pPr>
          </w:p>
          <w:p w14:paraId="763E3717" w14:textId="77777777" w:rsidR="00EF5FCF" w:rsidRPr="00D9140B" w:rsidRDefault="00EF5FCF" w:rsidP="00EF5FCF">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EF5FCF" w:rsidRPr="00D9140B" w:rsidRDefault="00EF5FCF" w:rsidP="00EF5FCF">
            <w:pPr>
              <w:pStyle w:val="Neotevilenodstavek"/>
              <w:widowControl w:val="0"/>
              <w:spacing w:before="0" w:after="0" w:line="260" w:lineRule="exact"/>
              <w:rPr>
                <w:iCs/>
                <w:szCs w:val="20"/>
              </w:rPr>
            </w:pPr>
          </w:p>
          <w:p w14:paraId="7D420A1A" w14:textId="27D390FE" w:rsidR="00EF5FCF" w:rsidRPr="00C117DD" w:rsidRDefault="00EF5FCF" w:rsidP="00C117DD">
            <w:pPr>
              <w:pStyle w:val="Neotevilenodstavek"/>
              <w:widowControl w:val="0"/>
              <w:spacing w:before="0" w:after="0" w:line="260" w:lineRule="exact"/>
              <w:rPr>
                <w:iCs/>
                <w:szCs w:val="20"/>
              </w:rPr>
            </w:pPr>
            <w:r w:rsidRPr="00D9140B">
              <w:rPr>
                <w:iCs/>
                <w:szCs w:val="20"/>
              </w:rPr>
              <w:t>Bistveni predlogi in pripombe, ki niso bili upoštevani.</w:t>
            </w:r>
          </w:p>
        </w:tc>
      </w:tr>
      <w:tr w:rsidR="00EF5FCF"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EF5FCF" w:rsidRPr="00D9140B" w:rsidRDefault="00EF5FCF" w:rsidP="00EF5FCF">
            <w:pPr>
              <w:pStyle w:val="Neotevilenodstavek"/>
              <w:widowControl w:val="0"/>
              <w:spacing w:before="0" w:after="0" w:line="260" w:lineRule="exact"/>
              <w:rPr>
                <w:iCs/>
                <w:szCs w:val="20"/>
              </w:rPr>
            </w:pPr>
            <w:r w:rsidRPr="00D9140B">
              <w:rPr>
                <w:b/>
                <w:szCs w:val="20"/>
              </w:rPr>
              <w:t>9. Predstavitev sodelovanja javnosti:</w:t>
            </w:r>
          </w:p>
        </w:tc>
      </w:tr>
      <w:tr w:rsidR="00EF5FCF"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EF5FCF" w:rsidRPr="00D9140B" w:rsidRDefault="00EF5FCF" w:rsidP="00EF5FCF">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EF5FCF" w:rsidRPr="00D9140B" w:rsidRDefault="00EF5FCF" w:rsidP="00EF5FCF">
            <w:pPr>
              <w:pStyle w:val="Neotevilenodstavek"/>
              <w:widowControl w:val="0"/>
              <w:spacing w:before="0" w:after="0" w:line="260" w:lineRule="exact"/>
              <w:rPr>
                <w:b/>
                <w:szCs w:val="20"/>
              </w:rPr>
            </w:pPr>
            <w:r w:rsidRPr="00D9140B">
              <w:rPr>
                <w:szCs w:val="20"/>
              </w:rPr>
              <w:t>NE</w:t>
            </w:r>
          </w:p>
        </w:tc>
      </w:tr>
      <w:tr w:rsidR="00EF5FCF"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EF5FCF" w:rsidRPr="00D9140B" w:rsidRDefault="00EF5FCF" w:rsidP="00EF5FCF">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EF5FCF" w:rsidRPr="00D9140B" w:rsidRDefault="00EF5FCF" w:rsidP="00EF5FCF">
            <w:pPr>
              <w:pStyle w:val="Neotevilenodstavek"/>
              <w:widowControl w:val="0"/>
              <w:spacing w:before="0" w:after="0" w:line="260" w:lineRule="exact"/>
              <w:rPr>
                <w:b/>
                <w:szCs w:val="20"/>
              </w:rPr>
            </w:pPr>
          </w:p>
        </w:tc>
      </w:tr>
      <w:tr w:rsidR="00EF5FCF"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EF5FCF" w:rsidRPr="00D9140B" w:rsidRDefault="00EF5FCF" w:rsidP="00EF5FCF">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EF5FCF" w:rsidRPr="00D9140B" w:rsidRDefault="00EF5FCF" w:rsidP="00EF5FCF">
            <w:pPr>
              <w:pStyle w:val="Neotevilenodstavek"/>
              <w:widowControl w:val="0"/>
              <w:spacing w:before="0" w:after="0" w:line="260" w:lineRule="exact"/>
              <w:rPr>
                <w:iCs/>
                <w:szCs w:val="20"/>
              </w:rPr>
            </w:pPr>
            <w:r w:rsidRPr="00D9140B">
              <w:rPr>
                <w:szCs w:val="20"/>
              </w:rPr>
              <w:t>NE</w:t>
            </w:r>
          </w:p>
        </w:tc>
      </w:tr>
      <w:tr w:rsidR="00EF5FCF"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EF5FCF" w:rsidRPr="00D9140B" w:rsidRDefault="00EF5FCF" w:rsidP="00EF5FCF">
            <w:pPr>
              <w:pStyle w:val="Neotevilenodstavek"/>
              <w:widowControl w:val="0"/>
              <w:spacing w:before="0" w:after="0" w:line="260" w:lineRule="exact"/>
              <w:rPr>
                <w:b/>
                <w:szCs w:val="20"/>
              </w:rPr>
            </w:pPr>
            <w:r w:rsidRPr="00D9140B">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EF5FCF" w:rsidRPr="00D9140B" w:rsidRDefault="00EF5FCF" w:rsidP="00EF5FCF">
            <w:pPr>
              <w:pStyle w:val="Neotevilenodstavek"/>
              <w:widowControl w:val="0"/>
              <w:spacing w:before="0" w:after="0" w:line="260" w:lineRule="exact"/>
              <w:rPr>
                <w:szCs w:val="20"/>
              </w:rPr>
            </w:pPr>
            <w:r w:rsidRPr="00D9140B">
              <w:rPr>
                <w:szCs w:val="20"/>
              </w:rPr>
              <w:t>NE</w:t>
            </w:r>
          </w:p>
        </w:tc>
      </w:tr>
      <w:tr w:rsidR="00EF5FCF" w:rsidRPr="00D9140B" w14:paraId="3DAB690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EF5FCF" w:rsidRPr="00D9140B" w:rsidRDefault="00EF5FCF" w:rsidP="00EF5FCF">
            <w:pPr>
              <w:jc w:val="center"/>
              <w:rPr>
                <w:lang w:eastAsia="sl-SI"/>
              </w:rPr>
            </w:pPr>
          </w:p>
          <w:p w14:paraId="2A645703" w14:textId="77777777" w:rsidR="00EF5FCF" w:rsidRPr="00D9140B" w:rsidRDefault="00EF5FCF" w:rsidP="00EF5FCF">
            <w:pPr>
              <w:ind w:left="4956" w:firstLine="708"/>
              <w:jc w:val="center"/>
              <w:rPr>
                <w:lang w:eastAsia="sl-SI"/>
              </w:rPr>
            </w:pPr>
          </w:p>
          <w:p w14:paraId="666AE109" w14:textId="6F1D0753" w:rsidR="00EF5FCF" w:rsidRPr="00D9140B" w:rsidRDefault="00EF5FCF" w:rsidP="00EF5FCF">
            <w:pPr>
              <w:ind w:left="4956" w:firstLine="708"/>
              <w:jc w:val="center"/>
              <w:rPr>
                <w:lang w:eastAsia="sl-SI"/>
              </w:rPr>
            </w:pPr>
            <w:r w:rsidRPr="00D9140B">
              <w:rPr>
                <w:lang w:eastAsia="sl-SI"/>
              </w:rPr>
              <w:t>dr. Darjo Felda</w:t>
            </w:r>
          </w:p>
          <w:p w14:paraId="2D47F308" w14:textId="2FBC4DA5" w:rsidR="00EF5FCF" w:rsidRPr="00D9140B" w:rsidRDefault="00EF5FCF" w:rsidP="00EF5FCF">
            <w:pPr>
              <w:ind w:left="4956" w:firstLine="708"/>
              <w:jc w:val="center"/>
              <w:rPr>
                <w:lang w:eastAsia="sl-SI"/>
              </w:rPr>
            </w:pPr>
            <w:r w:rsidRPr="00D9140B">
              <w:rPr>
                <w:lang w:eastAsia="sl-SI"/>
              </w:rPr>
              <w:t>MINISTER</w:t>
            </w:r>
          </w:p>
          <w:p w14:paraId="3C434ECD" w14:textId="77777777" w:rsidR="00EF5FCF" w:rsidRPr="00D9140B" w:rsidRDefault="00EF5FCF" w:rsidP="00EF5FCF">
            <w:pPr>
              <w:widowControl w:val="0"/>
              <w:rPr>
                <w:rFonts w:cs="Arial"/>
                <w:b/>
                <w:szCs w:val="20"/>
              </w:rPr>
            </w:pPr>
          </w:p>
          <w:p w14:paraId="7D32E097" w14:textId="77777777" w:rsidR="00EF5FCF" w:rsidRPr="00D9140B" w:rsidRDefault="00EF5FCF" w:rsidP="00EF5FCF">
            <w:pPr>
              <w:widowControl w:val="0"/>
              <w:rPr>
                <w:rFonts w:cs="Arial"/>
                <w:b/>
                <w:szCs w:val="20"/>
              </w:rPr>
            </w:pPr>
          </w:p>
          <w:p w14:paraId="23DF040F" w14:textId="77777777" w:rsidR="00EF5FCF" w:rsidRPr="00D9140B" w:rsidRDefault="00EF5FCF" w:rsidP="00EF5FCF">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p>
    <w:p w14:paraId="35671F64"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p>
    <w:p w14:paraId="502C05AF"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Pr="00D9140B">
        <w:rPr>
          <w:rFonts w:cs="Arial"/>
          <w:snapToGrid w:val="0"/>
          <w:szCs w:val="20"/>
        </w:rPr>
        <w:t xml:space="preserve"> </w:t>
      </w:r>
    </w:p>
    <w:p w14:paraId="43E2F9EB" w14:textId="776D79F5" w:rsidR="00AC0BFE" w:rsidRPr="00D9140B" w:rsidRDefault="00AC0BFE" w:rsidP="00AC0BFE">
      <w:pPr>
        <w:pStyle w:val="podpisi"/>
        <w:numPr>
          <w:ilvl w:val="0"/>
          <w:numId w:val="23"/>
        </w:numPr>
        <w:tabs>
          <w:tab w:val="clear" w:pos="3402"/>
        </w:tabs>
        <w:suppressAutoHyphens w:val="0"/>
        <w:autoSpaceDN/>
        <w:textAlignment w:val="auto"/>
        <w:rPr>
          <w:iCs/>
          <w:szCs w:val="20"/>
          <w:lang w:val="sl-SI"/>
        </w:rPr>
      </w:pPr>
      <w:r w:rsidRPr="00D9140B">
        <w:rPr>
          <w:rFonts w:cs="Arial"/>
          <w:snapToGrid w:val="0"/>
          <w:szCs w:val="20"/>
          <w:lang w:val="sl-SI"/>
        </w:rPr>
        <w:t xml:space="preserve"> PRILOGA 5: </w:t>
      </w:r>
      <w:r w:rsidRPr="00D9140B">
        <w:rPr>
          <w:iCs/>
          <w:szCs w:val="20"/>
          <w:lang w:val="sl-SI"/>
        </w:rPr>
        <w:t xml:space="preserve">Sklep </w:t>
      </w:r>
      <w:r w:rsidR="007831E8">
        <w:rPr>
          <w:iCs/>
          <w:szCs w:val="20"/>
          <w:lang w:val="sl-SI"/>
        </w:rPr>
        <w:t xml:space="preserve">o potrditvi </w:t>
      </w:r>
      <w:r w:rsidR="003C3E0E">
        <w:rPr>
          <w:iCs/>
          <w:szCs w:val="20"/>
          <w:lang w:val="sl-SI"/>
        </w:rPr>
        <w:t xml:space="preserve">DIIP z dne 7.6.2024 in Sklep o potrditvi </w:t>
      </w:r>
      <w:r w:rsidR="000D1DC6">
        <w:rPr>
          <w:iCs/>
          <w:szCs w:val="20"/>
          <w:lang w:val="sl-SI"/>
        </w:rPr>
        <w:t>I</w:t>
      </w:r>
      <w:r w:rsidR="007831E8">
        <w:rPr>
          <w:iCs/>
          <w:szCs w:val="20"/>
          <w:lang w:val="sl-SI"/>
        </w:rPr>
        <w:t>nvesticijskega pro</w:t>
      </w:r>
      <w:r w:rsidR="000D1DC6">
        <w:rPr>
          <w:iCs/>
          <w:szCs w:val="20"/>
          <w:lang w:val="sl-SI"/>
        </w:rPr>
        <w:t>grama</w:t>
      </w:r>
      <w:r w:rsidRPr="00D9140B">
        <w:rPr>
          <w:iCs/>
          <w:szCs w:val="20"/>
          <w:lang w:val="sl-SI"/>
        </w:rPr>
        <w:t xml:space="preserve"> z dne </w:t>
      </w:r>
      <w:r w:rsidR="003C3E0E">
        <w:rPr>
          <w:iCs/>
          <w:szCs w:val="20"/>
          <w:lang w:val="sl-SI"/>
        </w:rPr>
        <w:t>11.6</w:t>
      </w:r>
      <w:r w:rsidR="000D1DC6">
        <w:rPr>
          <w:iCs/>
          <w:szCs w:val="20"/>
          <w:lang w:val="sl-SI"/>
        </w:rPr>
        <w:t>.</w:t>
      </w:r>
      <w:r w:rsidR="00C77330">
        <w:rPr>
          <w:iCs/>
          <w:szCs w:val="20"/>
          <w:lang w:val="sl-SI"/>
        </w:rPr>
        <w:t>2024</w:t>
      </w:r>
    </w:p>
    <w:p w14:paraId="43A2DCB9" w14:textId="7BBFFEEF" w:rsidR="00AC0BFE" w:rsidRPr="007831E8" w:rsidRDefault="007831E8" w:rsidP="00AC0BFE">
      <w:pPr>
        <w:numPr>
          <w:ilvl w:val="0"/>
          <w:numId w:val="19"/>
        </w:numPr>
        <w:spacing w:line="240" w:lineRule="atLeast"/>
        <w:ind w:right="-1"/>
        <w:rPr>
          <w:rFonts w:cs="Arial"/>
          <w:vanish/>
          <w:szCs w:val="20"/>
        </w:rPr>
      </w:pPr>
      <w:r w:rsidRPr="007831E8">
        <w:rPr>
          <w:rFonts w:cs="Arial"/>
          <w:vanish/>
          <w:szCs w:val="20"/>
        </w:rPr>
        <w:t xml:space="preserve">Mnenje Ministrstva za finance št. </w:t>
      </w:r>
      <w:r w:rsidR="00B466C8">
        <w:rPr>
          <w:rFonts w:cs="Arial"/>
          <w:vanish/>
          <w:szCs w:val="20"/>
        </w:rPr>
        <w:t>4102-2/2024/417</w:t>
      </w:r>
      <w:r w:rsidR="006130F4">
        <w:rPr>
          <w:rFonts w:cs="Arial"/>
          <w:vanish/>
          <w:szCs w:val="20"/>
        </w:rPr>
        <w:t xml:space="preserve"> </w:t>
      </w:r>
      <w:r w:rsidRPr="007831E8">
        <w:rPr>
          <w:rFonts w:cs="Arial"/>
          <w:vanish/>
          <w:szCs w:val="20"/>
        </w:rPr>
        <w:t xml:space="preserve">z dne </w:t>
      </w:r>
      <w:r w:rsidR="00B466C8">
        <w:rPr>
          <w:rFonts w:cs="Arial"/>
          <w:vanish/>
          <w:szCs w:val="20"/>
        </w:rPr>
        <w:t>4. 7. 2024</w:t>
      </w: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7831E8">
      <w:pPr>
        <w:spacing w:line="240" w:lineRule="atLeast"/>
        <w:ind w:left="567" w:right="-1"/>
        <w:rPr>
          <w:rFonts w:cs="Arial"/>
          <w:vanish/>
          <w:color w:val="FF0000"/>
          <w:szCs w:val="20"/>
        </w:rPr>
      </w:pPr>
    </w:p>
    <w:p w14:paraId="2AD8454A" w14:textId="77777777" w:rsidR="00AC0BFE" w:rsidRPr="007831E8" w:rsidRDefault="00AC0BFE" w:rsidP="007831E8">
      <w:pPr>
        <w:keepLines/>
        <w:framePr w:w="9962" w:wrap="auto" w:hAnchor="text" w:x="1300"/>
        <w:numPr>
          <w:ilvl w:val="0"/>
          <w:numId w:val="19"/>
        </w:numPr>
        <w:spacing w:line="240" w:lineRule="atLeast"/>
        <w:ind w:right="-1"/>
        <w:rPr>
          <w:rFonts w:cs="Arial"/>
          <w:color w:val="FF0000"/>
          <w:szCs w:val="20"/>
        </w:rPr>
        <w:sectPr w:rsidR="00AC0BFE" w:rsidRPr="007831E8" w:rsidSect="00786FD6">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D967BCA"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C44092">
        <w:rPr>
          <w:rFonts w:cs="Arial"/>
          <w:iCs/>
          <w:szCs w:val="20"/>
          <w:lang w:eastAsia="sl-SI"/>
        </w:rPr>
        <w:t>5</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 xml:space="preserve">3, </w:t>
      </w:r>
      <w:r w:rsidR="00947B28">
        <w:rPr>
          <w:rFonts w:cs="Arial"/>
          <w:iCs/>
          <w:szCs w:val="20"/>
          <w:lang w:eastAsia="sl-SI"/>
        </w:rPr>
        <w:t>1</w:t>
      </w:r>
      <w:r w:rsidR="00C44092">
        <w:rPr>
          <w:rFonts w:cs="Arial"/>
          <w:iCs/>
          <w:szCs w:val="20"/>
          <w:lang w:eastAsia="sl-SI"/>
        </w:rPr>
        <w:t>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768E6F00" w14:textId="772FB007" w:rsidR="001D135E" w:rsidRPr="002D1E8B" w:rsidRDefault="007831E8" w:rsidP="001D135E">
      <w:pPr>
        <w:spacing w:line="260" w:lineRule="atLeast"/>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8F38EF" w:rsidRPr="008F38EF">
        <w:rPr>
          <w:rFonts w:cs="Arial"/>
          <w:b/>
          <w:bCs/>
          <w:iCs/>
          <w:szCs w:val="20"/>
          <w:lang w:eastAsia="sl-SI"/>
        </w:rPr>
        <w:t>3350-24-0045 »Ureditev univerzalne dostopnosti Gimnazije Poljane«</w:t>
      </w:r>
    </w:p>
    <w:p w14:paraId="51453887" w14:textId="77777777" w:rsidR="001D135E" w:rsidRPr="002D1E8B" w:rsidRDefault="001D135E" w:rsidP="001D135E">
      <w:pPr>
        <w:pStyle w:val="Neotevilenodstavek"/>
        <w:spacing w:before="0" w:after="0" w:line="260" w:lineRule="exact"/>
        <w:ind w:left="720"/>
        <w:jc w:val="left"/>
        <w:rPr>
          <w:iCs/>
          <w:szCs w:val="20"/>
        </w:rPr>
      </w:pPr>
    </w:p>
    <w:p w14:paraId="679671AD" w14:textId="17EBE3C3" w:rsidR="001D135E" w:rsidRDefault="001D135E" w:rsidP="001D135E">
      <w:pPr>
        <w:pStyle w:val="Neotevilenodstavek"/>
        <w:spacing w:before="0" w:after="0" w:line="260" w:lineRule="exact"/>
        <w:jc w:val="left"/>
        <w:rPr>
          <w:iCs/>
          <w:szCs w:val="20"/>
        </w:rPr>
      </w:pP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14BC9C13" w14:textId="087C6113" w:rsidR="00AC0BFE" w:rsidRPr="001D135E" w:rsidRDefault="00AC0BFE" w:rsidP="00AC0BFE">
      <w:pPr>
        <w:spacing w:line="288" w:lineRule="auto"/>
        <w:jc w:val="both"/>
        <w:rPr>
          <w:rFonts w:cs="Arial"/>
          <w:szCs w:val="20"/>
        </w:rPr>
      </w:pPr>
      <w:r w:rsidRPr="001D135E">
        <w:rPr>
          <w:rFonts w:cs="Arial"/>
          <w:szCs w:val="20"/>
        </w:rPr>
        <w:t xml:space="preserve">Vladno gradivo je namenjeno uvrstitvi novega projekta, ki ne predvideva povečanja odhodkov iz državnega proračuna, ker gre za prerazporeditev sredstev v okviru Finančnega načrta </w:t>
      </w:r>
      <w:r w:rsidRPr="001D135E">
        <w:rPr>
          <w:rFonts w:cs="Arial"/>
          <w:iCs/>
          <w:szCs w:val="20"/>
          <w:lang w:eastAsia="sl-SI"/>
        </w:rPr>
        <w:t>Ministrstva za</w:t>
      </w:r>
      <w:r w:rsidR="00C630C3" w:rsidRPr="001D135E">
        <w:rPr>
          <w:rFonts w:cs="Arial"/>
          <w:iCs/>
          <w:szCs w:val="20"/>
          <w:lang w:eastAsia="sl-SI"/>
        </w:rPr>
        <w:t xml:space="preserve"> vzgojo in</w:t>
      </w:r>
      <w:r w:rsidRPr="001D135E">
        <w:rPr>
          <w:rFonts w:cs="Arial"/>
          <w:iCs/>
          <w:szCs w:val="20"/>
          <w:lang w:eastAsia="sl-SI"/>
        </w:rPr>
        <w:t xml:space="preserve"> izobraževanje (v nadaljevanju: M</w:t>
      </w:r>
      <w:r w:rsidR="00C630C3" w:rsidRPr="001D135E">
        <w:rPr>
          <w:rFonts w:cs="Arial"/>
          <w:iCs/>
          <w:szCs w:val="20"/>
          <w:lang w:eastAsia="sl-SI"/>
        </w:rPr>
        <w:t>V</w:t>
      </w:r>
      <w:r w:rsidRPr="001D135E">
        <w:rPr>
          <w:rFonts w:cs="Arial"/>
          <w:iCs/>
          <w:szCs w:val="20"/>
          <w:lang w:eastAsia="sl-SI"/>
        </w:rPr>
        <w:t>I).</w:t>
      </w:r>
      <w:r w:rsidRPr="001D135E">
        <w:rPr>
          <w:rFonts w:cs="Arial"/>
          <w:szCs w:val="20"/>
        </w:rPr>
        <w:t xml:space="preserve"> </w:t>
      </w:r>
    </w:p>
    <w:p w14:paraId="22BC3B27" w14:textId="77777777" w:rsidR="00AC0BFE" w:rsidRPr="001D135E" w:rsidRDefault="00AC0BFE" w:rsidP="00AC0BFE">
      <w:pPr>
        <w:spacing w:line="288" w:lineRule="auto"/>
        <w:jc w:val="both"/>
        <w:rPr>
          <w:rFonts w:cs="Arial"/>
          <w:szCs w:val="20"/>
        </w:rPr>
      </w:pPr>
    </w:p>
    <w:p w14:paraId="3484B9D2" w14:textId="380C423D" w:rsidR="00247B17" w:rsidRDefault="00AC0BFE" w:rsidP="00247B17">
      <w:pPr>
        <w:spacing w:line="288" w:lineRule="auto"/>
        <w:jc w:val="both"/>
        <w:rPr>
          <w:rFonts w:cs="Arial"/>
          <w:b/>
          <w:bCs/>
          <w:szCs w:val="20"/>
        </w:rPr>
      </w:pPr>
      <w:r w:rsidRPr="001D135E">
        <w:rPr>
          <w:rFonts w:cs="Arial"/>
          <w:b/>
          <w:szCs w:val="20"/>
        </w:rPr>
        <w:t>Projekt</w:t>
      </w:r>
      <w:r w:rsidRPr="001D135E">
        <w:rPr>
          <w:rFonts w:cs="Arial"/>
          <w:b/>
          <w:iCs/>
          <w:szCs w:val="20"/>
          <w:lang w:eastAsia="sl-SI"/>
        </w:rPr>
        <w:t xml:space="preserve"> </w:t>
      </w:r>
      <w:r w:rsidR="008F38EF" w:rsidRPr="008F38EF">
        <w:rPr>
          <w:rFonts w:cs="Arial"/>
          <w:b/>
          <w:bCs/>
          <w:iCs/>
          <w:szCs w:val="20"/>
          <w:lang w:eastAsia="sl-SI"/>
        </w:rPr>
        <w:t>3350-24-0045 »Ureditev univerzalne dostopnosti Gimnazije Poljane«</w:t>
      </w:r>
    </w:p>
    <w:p w14:paraId="03860BBA" w14:textId="77777777" w:rsidR="009F3DCA" w:rsidRPr="009F3DCA" w:rsidRDefault="009F3DCA" w:rsidP="009F3DCA">
      <w:pPr>
        <w:spacing w:line="276" w:lineRule="auto"/>
        <w:jc w:val="both"/>
        <w:rPr>
          <w:rFonts w:cs="Arial"/>
          <w:szCs w:val="20"/>
        </w:rPr>
      </w:pPr>
      <w:r w:rsidRPr="009F3DCA">
        <w:rPr>
          <w:rFonts w:cs="Arial"/>
          <w:szCs w:val="20"/>
        </w:rPr>
        <w:t>Projekt Gimnazije Poljane je bil s Sklepom št. 4110-260/2022/14 z dne 15. 3. 2024 izbran za financiranje zagotavljanja univerzalne dostopnosti in uporabnosti objektov srednjega šolstva in zavodov v letu 2024.</w:t>
      </w:r>
    </w:p>
    <w:p w14:paraId="487C92CC" w14:textId="77777777" w:rsidR="009F3DCA" w:rsidRPr="009F3DCA" w:rsidRDefault="009F3DCA" w:rsidP="009F3DCA">
      <w:pPr>
        <w:spacing w:line="276" w:lineRule="auto"/>
        <w:jc w:val="both"/>
        <w:rPr>
          <w:rFonts w:cs="Arial"/>
          <w:szCs w:val="20"/>
        </w:rPr>
      </w:pPr>
    </w:p>
    <w:p w14:paraId="6E1866BC" w14:textId="36D1B16B" w:rsidR="009F3DCA" w:rsidRPr="009F3DCA" w:rsidRDefault="009F3DCA" w:rsidP="009F3DCA">
      <w:pPr>
        <w:spacing w:line="276" w:lineRule="auto"/>
        <w:jc w:val="both"/>
        <w:rPr>
          <w:rFonts w:cs="Arial"/>
          <w:szCs w:val="20"/>
        </w:rPr>
      </w:pPr>
      <w:r w:rsidRPr="009F3DCA">
        <w:rPr>
          <w:rFonts w:cs="Arial"/>
          <w:szCs w:val="20"/>
        </w:rPr>
        <w:t xml:space="preserve">Ministrstvo za vzgojo in izobraževanje (v nadaljevanju: ministrstvo) zagotavlja sredstva za izvedbo del za zagotavljanje univerzalne dostopnosti in uporabnosti objektov javnim vzgojno-izobraževalnim zavodom, katerih ustanovitelj je Republika Slovenija skladno z zahtevami Gradbenega zakona (Uradni list RS, št. 199/21 in 105/22 – ZZNŠPP), Pravilnika o univerzalni graditvi in uporabi objektov (Uradni list RS, št. 41/18 in 199/21 – GZ-1) in Zakona o izenačevanju možnosti invalidov </w:t>
      </w:r>
      <w:r w:rsidR="00161CC1">
        <w:rPr>
          <w:rFonts w:cs="Arial"/>
          <w:szCs w:val="20"/>
        </w:rPr>
        <w:t xml:space="preserve">– ZIMI </w:t>
      </w:r>
      <w:r w:rsidRPr="009F3DCA">
        <w:rPr>
          <w:rFonts w:cs="Arial"/>
          <w:szCs w:val="20"/>
        </w:rPr>
        <w:t>(Uradni list RS, št. 94/10, 50/14 in 32/17).</w:t>
      </w:r>
      <w:r w:rsidR="00161CC1">
        <w:rPr>
          <w:rFonts w:cs="Arial"/>
          <w:szCs w:val="20"/>
        </w:rPr>
        <w:t xml:space="preserve"> </w:t>
      </w:r>
      <w:r w:rsidR="00161CC1" w:rsidRPr="00161CC1">
        <w:rPr>
          <w:rFonts w:cs="Arial"/>
          <w:szCs w:val="20"/>
        </w:rPr>
        <w:t xml:space="preserve">V skladu s četrtim odstavkom 3. člena ZIMI pomeni zagotavljanje dostopnosti in enakih možnosti vsem, </w:t>
      </w:r>
      <w:r w:rsidR="00161CC1">
        <w:rPr>
          <w:rFonts w:cs="Arial"/>
          <w:szCs w:val="20"/>
        </w:rPr>
        <w:t xml:space="preserve">pri čemer </w:t>
      </w:r>
      <w:r w:rsidR="00161CC1" w:rsidRPr="00161CC1">
        <w:rPr>
          <w:rFonts w:cs="Arial"/>
          <w:szCs w:val="20"/>
        </w:rPr>
        <w:t xml:space="preserve">je diskriminacija zaradi invalidnosti pri dostopnosti do blaga in storitev, ki so na voljo javnosti, prepovedana. To vključuje dostop oseb z invalidnostmi do objektov v javni rabi med drugim tudi na področju dobrin in storitev. </w:t>
      </w:r>
      <w:r w:rsidR="00FD07D8" w:rsidRPr="00FD07D8">
        <w:rPr>
          <w:rFonts w:cs="Arial"/>
          <w:szCs w:val="20"/>
        </w:rPr>
        <w:t>Ljudem z invalidnostmi morajo biti zagotovljene enake možnosti pri dostopu do dobrin in storitev na različnih področjih družbenega življenja, tudi pri vzgoji in izobraževanju</w:t>
      </w:r>
      <w:r w:rsidR="00FD07D8">
        <w:rPr>
          <w:rFonts w:cs="Arial"/>
          <w:szCs w:val="20"/>
        </w:rPr>
        <w:t>.</w:t>
      </w:r>
    </w:p>
    <w:p w14:paraId="392A3734" w14:textId="77777777" w:rsidR="009F3DCA" w:rsidRPr="009F3DCA" w:rsidRDefault="009F3DCA" w:rsidP="009F3DCA">
      <w:pPr>
        <w:spacing w:line="276" w:lineRule="auto"/>
        <w:jc w:val="both"/>
        <w:rPr>
          <w:rFonts w:cs="Arial"/>
          <w:szCs w:val="20"/>
        </w:rPr>
      </w:pPr>
    </w:p>
    <w:p w14:paraId="239497F0" w14:textId="77777777" w:rsidR="009F3DCA" w:rsidRPr="009F3DCA" w:rsidRDefault="009F3DCA" w:rsidP="009F3DCA">
      <w:pPr>
        <w:spacing w:line="276" w:lineRule="auto"/>
        <w:jc w:val="both"/>
        <w:rPr>
          <w:rFonts w:cs="Arial"/>
          <w:szCs w:val="20"/>
        </w:rPr>
      </w:pPr>
      <w:r w:rsidRPr="009F3DCA">
        <w:rPr>
          <w:rFonts w:cs="Arial"/>
          <w:szCs w:val="20"/>
        </w:rPr>
        <w:t>Namen investicije je izboljšanje dostopnosti in uporabnosti objekta Gimnazije Poljane za gibalno ovirane dijake, zaposlene in obiskovalce. Investicija je predvidena v objektu Gimnazije Poljane, ki se nahaja na naslovu Strossmayerjeva 1 v Ljubljani.</w:t>
      </w:r>
    </w:p>
    <w:p w14:paraId="1695A80F" w14:textId="77777777" w:rsidR="009F3DCA" w:rsidRPr="009F3DCA" w:rsidRDefault="009F3DCA" w:rsidP="009F3DCA">
      <w:pPr>
        <w:spacing w:line="276" w:lineRule="auto"/>
        <w:jc w:val="both"/>
        <w:rPr>
          <w:rFonts w:cs="Arial"/>
          <w:szCs w:val="20"/>
        </w:rPr>
      </w:pPr>
    </w:p>
    <w:p w14:paraId="1FD30D24" w14:textId="7C1877FB" w:rsidR="00161CC1" w:rsidRDefault="009F3DCA" w:rsidP="009F3DCA">
      <w:pPr>
        <w:spacing w:line="276" w:lineRule="auto"/>
        <w:jc w:val="both"/>
        <w:rPr>
          <w:rFonts w:cs="Arial"/>
          <w:szCs w:val="20"/>
        </w:rPr>
      </w:pPr>
      <w:r w:rsidRPr="009F3DCA">
        <w:rPr>
          <w:rFonts w:cs="Arial"/>
          <w:szCs w:val="20"/>
        </w:rPr>
        <w:t xml:space="preserve">Cilj investicije je izgradnja zunanjega dvigala, ki bo omogočal dostop do vseh etaž objekta (klet, pritličje, 1., 2. nadstropje in mansarda) neposredno z nivoja zunanjega terena. Dvigalo bo izvedeno v zunanjem atriju objekta izven stavbnega ovoja, kot je to že izvedeno z evakuacijskimi stopnišči. </w:t>
      </w:r>
      <w:r w:rsidR="00161CC1" w:rsidRPr="00161CC1">
        <w:rPr>
          <w:rFonts w:cs="Arial"/>
          <w:szCs w:val="20"/>
        </w:rPr>
        <w:t>Dvigalni jašek je konstruiran in oblikovan na enak način kot obstoječe zunanje evakuacijske stopnice, ki delujejo kot samostojni stolpič z navezavo na objekt s kovinskimi podesti v vsaki etaži.</w:t>
      </w:r>
      <w:r w:rsidR="00161CC1">
        <w:rPr>
          <w:rFonts w:cs="Arial"/>
          <w:szCs w:val="20"/>
        </w:rPr>
        <w:t xml:space="preserve"> </w:t>
      </w:r>
      <w:r w:rsidR="00161CC1" w:rsidRPr="00161CC1">
        <w:rPr>
          <w:rFonts w:cs="Arial"/>
          <w:szCs w:val="20"/>
        </w:rPr>
        <w:t>Max. gabarit dvigalnega jaška je 3,5 m x 4,6 m, Višina dvigalnega jaška je +17,32 m nad nivojem visokega pritličja. Višina dvigalnega jaška nad atrijem je 18,25 m. Nosilnost dvigala je do 630 kg (cca. 8 oseb).</w:t>
      </w:r>
    </w:p>
    <w:p w14:paraId="09949CD6" w14:textId="4A38B22E" w:rsidR="00161CC1" w:rsidRDefault="009F3DCA" w:rsidP="00161CC1">
      <w:pPr>
        <w:spacing w:line="276" w:lineRule="auto"/>
        <w:jc w:val="both"/>
        <w:rPr>
          <w:rFonts w:cs="Arial"/>
          <w:szCs w:val="20"/>
        </w:rPr>
      </w:pPr>
      <w:r w:rsidRPr="009F3DCA">
        <w:rPr>
          <w:rFonts w:cs="Arial"/>
          <w:szCs w:val="20"/>
        </w:rPr>
        <w:t>Pred vhodom v dvigalni jašek  je previdena kovinska nadstrešnica</w:t>
      </w:r>
      <w:r w:rsidR="00161CC1" w:rsidRPr="00161CC1">
        <w:rPr>
          <w:rFonts w:cs="Arial"/>
          <w:szCs w:val="20"/>
        </w:rPr>
        <w:t xml:space="preserve"> </w:t>
      </w:r>
      <w:r w:rsidR="00161CC1">
        <w:rPr>
          <w:rFonts w:cs="Arial"/>
          <w:szCs w:val="20"/>
        </w:rPr>
        <w:t>(</w:t>
      </w:r>
      <w:r w:rsidR="00161CC1" w:rsidRPr="00161CC1">
        <w:rPr>
          <w:rFonts w:cs="Arial"/>
          <w:szCs w:val="20"/>
        </w:rPr>
        <w:t>4,0</w:t>
      </w:r>
      <w:r w:rsidR="00161CC1">
        <w:rPr>
          <w:rFonts w:cs="Arial"/>
          <w:szCs w:val="20"/>
        </w:rPr>
        <w:t xml:space="preserve"> m</w:t>
      </w:r>
      <w:r w:rsidR="00161CC1" w:rsidRPr="00161CC1">
        <w:rPr>
          <w:rFonts w:cs="Arial"/>
          <w:szCs w:val="20"/>
        </w:rPr>
        <w:t xml:space="preserve"> x 2,6</w:t>
      </w:r>
      <w:r w:rsidR="00161CC1">
        <w:rPr>
          <w:rFonts w:cs="Arial"/>
          <w:szCs w:val="20"/>
        </w:rPr>
        <w:t xml:space="preserve"> </w:t>
      </w:r>
      <w:r w:rsidR="00161CC1" w:rsidRPr="00161CC1">
        <w:rPr>
          <w:rFonts w:cs="Arial"/>
          <w:szCs w:val="20"/>
        </w:rPr>
        <w:t>m</w:t>
      </w:r>
      <w:r w:rsidR="00161CC1">
        <w:rPr>
          <w:rFonts w:cs="Arial"/>
          <w:szCs w:val="20"/>
        </w:rPr>
        <w:t>)</w:t>
      </w:r>
      <w:r w:rsidR="00161CC1" w:rsidRPr="00161CC1">
        <w:rPr>
          <w:rFonts w:cs="Arial"/>
          <w:szCs w:val="20"/>
        </w:rPr>
        <w:t>.</w:t>
      </w:r>
      <w:r w:rsidR="00161CC1">
        <w:rPr>
          <w:rFonts w:cs="Arial"/>
          <w:szCs w:val="20"/>
        </w:rPr>
        <w:t xml:space="preserve"> </w:t>
      </w:r>
      <w:r w:rsidR="00161CC1" w:rsidRPr="00161CC1">
        <w:rPr>
          <w:rFonts w:cs="Arial"/>
          <w:szCs w:val="20"/>
        </w:rPr>
        <w:t xml:space="preserve">Višina nadstrešnice je 3,12 m nad nivojem atrija. </w:t>
      </w:r>
    </w:p>
    <w:p w14:paraId="065D0113" w14:textId="728429BD" w:rsidR="009F3DCA" w:rsidRPr="00FD07D8" w:rsidRDefault="009F3DCA" w:rsidP="009F3DCA">
      <w:pPr>
        <w:spacing w:line="276" w:lineRule="auto"/>
        <w:jc w:val="both"/>
        <w:rPr>
          <w:rFonts w:cs="Arial"/>
          <w:szCs w:val="20"/>
        </w:rPr>
      </w:pPr>
      <w:r w:rsidRPr="009F3DCA">
        <w:rPr>
          <w:rFonts w:cs="Arial"/>
          <w:szCs w:val="20"/>
        </w:rPr>
        <w:t xml:space="preserve">V objektu je predvidena tudi postavitev dvižne ploščadi in preureditev sanitarij v pritličju in 2. </w:t>
      </w:r>
      <w:r w:rsidRPr="00FD07D8">
        <w:rPr>
          <w:rFonts w:cs="Arial"/>
          <w:szCs w:val="20"/>
        </w:rPr>
        <w:t>nadstropju, kjer le-te še niso prilagojene gibalno oviranim osebam.</w:t>
      </w:r>
    </w:p>
    <w:p w14:paraId="5A5E1AE7" w14:textId="77777777" w:rsidR="00FD07D8" w:rsidRPr="00FD07D8" w:rsidRDefault="00FD07D8" w:rsidP="00FD07D8">
      <w:pPr>
        <w:autoSpaceDE w:val="0"/>
        <w:autoSpaceDN w:val="0"/>
        <w:adjustRightInd w:val="0"/>
        <w:jc w:val="both"/>
        <w:rPr>
          <w:rFonts w:cs="Arial"/>
          <w:szCs w:val="20"/>
        </w:rPr>
      </w:pPr>
    </w:p>
    <w:p w14:paraId="5B5A1B4F" w14:textId="21C89DD4" w:rsidR="00FD07D8" w:rsidRDefault="00FD07D8" w:rsidP="00E50968">
      <w:pPr>
        <w:jc w:val="both"/>
      </w:pPr>
      <w:r w:rsidRPr="00FD07D8">
        <w:t>Za potrebe izvedbe celotne investicije je bila izdelana investicijska dokumentacija (DIIP in IP) ter projektna dokumentacija (PZI)</w:t>
      </w:r>
      <w:r w:rsidR="00E50968" w:rsidRPr="00E50968">
        <w:t>za gradnjo zunanjega dvigala. Pred začetkom izvedbe je potrebno pridobiti gradbeno dovoljenje in soglasje Zavoda za varstvo kulturne dediščine Republike Slovenije, OE Ljubljana. Zavod bo razpisal JN za izbor izvajalca. Gradnja se bo pričela predvidoma v juliju. Investicija bo zaključena v letu 2024.</w:t>
      </w:r>
    </w:p>
    <w:p w14:paraId="5BE7D4E6" w14:textId="77777777" w:rsidR="00703FD3" w:rsidRPr="00FD07D8" w:rsidRDefault="00703FD3" w:rsidP="00E50968">
      <w:pPr>
        <w:jc w:val="both"/>
        <w:rPr>
          <w:rFonts w:cs="Arial"/>
          <w:szCs w:val="20"/>
        </w:rPr>
      </w:pPr>
    </w:p>
    <w:p w14:paraId="66D78171" w14:textId="77777777" w:rsidR="009F3DCA" w:rsidRDefault="009F3DCA" w:rsidP="009F3DCA">
      <w:pPr>
        <w:spacing w:line="276" w:lineRule="auto"/>
        <w:jc w:val="both"/>
        <w:rPr>
          <w:rFonts w:cs="Arial"/>
          <w:szCs w:val="20"/>
        </w:rPr>
      </w:pPr>
      <w:r w:rsidRPr="00FD07D8">
        <w:rPr>
          <w:rFonts w:cs="Arial"/>
          <w:szCs w:val="20"/>
        </w:rPr>
        <w:t xml:space="preserve">Ocenjena vrednost investicije znaša 644.021,00 EUR z DDV. Stroški investicije bodo pokriti iz </w:t>
      </w:r>
      <w:r w:rsidRPr="009F3DCA">
        <w:rPr>
          <w:rFonts w:cs="Arial"/>
          <w:szCs w:val="20"/>
        </w:rPr>
        <w:t xml:space="preserve">sredstev MVI (524.021,00 EUR) in iz lastnih sredstev zavoda (120.000,00 EUR). </w:t>
      </w:r>
    </w:p>
    <w:p w14:paraId="53B20D53" w14:textId="77777777" w:rsidR="00351BF6" w:rsidRDefault="00351BF6" w:rsidP="00023DBA">
      <w:pPr>
        <w:spacing w:line="276" w:lineRule="auto"/>
        <w:jc w:val="both"/>
      </w:pPr>
    </w:p>
    <w:p w14:paraId="5783D35B" w14:textId="147826D2" w:rsidR="00210DEC" w:rsidRPr="002D1E8B" w:rsidRDefault="005E4DA5" w:rsidP="005E4DA5">
      <w:pPr>
        <w:spacing w:line="276" w:lineRule="auto"/>
        <w:jc w:val="both"/>
        <w:rPr>
          <w:rFonts w:cs="Arial"/>
          <w:szCs w:val="20"/>
        </w:rPr>
      </w:pPr>
      <w:r w:rsidRPr="005E4DA5">
        <w:rPr>
          <w:rFonts w:cs="Arial"/>
          <w:szCs w:val="20"/>
        </w:rPr>
        <w:t xml:space="preserve">Na podlagi preveritve vpliva investicije na posamezne okoljske cilje </w:t>
      </w:r>
      <w:r>
        <w:rPr>
          <w:rFonts w:cs="Arial"/>
          <w:szCs w:val="20"/>
        </w:rPr>
        <w:t xml:space="preserve">je </w:t>
      </w:r>
      <w:r w:rsidRPr="005E4DA5">
        <w:rPr>
          <w:rFonts w:cs="Arial"/>
          <w:szCs w:val="20"/>
        </w:rPr>
        <w:t>v investicijski dokumentaciji (DIIP, IP)</w:t>
      </w:r>
      <w:r>
        <w:rPr>
          <w:rFonts w:cs="Arial"/>
          <w:szCs w:val="20"/>
        </w:rPr>
        <w:t xml:space="preserve"> ugotovljeno</w:t>
      </w:r>
      <w:r w:rsidRPr="005E4DA5">
        <w:rPr>
          <w:rFonts w:cs="Arial"/>
          <w:szCs w:val="20"/>
        </w:rPr>
        <w:t xml:space="preserve">, da </w:t>
      </w:r>
      <w:r>
        <w:rPr>
          <w:rFonts w:cs="Arial"/>
          <w:szCs w:val="20"/>
        </w:rPr>
        <w:t xml:space="preserve">je </w:t>
      </w:r>
      <w:r w:rsidRPr="005E4DA5">
        <w:rPr>
          <w:rFonts w:cs="Arial"/>
          <w:szCs w:val="20"/>
        </w:rPr>
        <w:t>vpliv investicije na okoljske cilje UGODEN.</w:t>
      </w:r>
    </w:p>
    <w:sectPr w:rsidR="00210DEC" w:rsidRPr="002D1E8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A217" w14:textId="77777777" w:rsidR="00EB1DFF" w:rsidRDefault="00EB1DFF" w:rsidP="008A4089">
      <w:pPr>
        <w:spacing w:line="240" w:lineRule="auto"/>
      </w:pPr>
      <w:r>
        <w:separator/>
      </w:r>
    </w:p>
  </w:endnote>
  <w:endnote w:type="continuationSeparator" w:id="0">
    <w:p w14:paraId="5D56B51D" w14:textId="77777777" w:rsidR="00EB1DFF" w:rsidRDefault="00EB1DF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A0C7" w14:textId="77777777" w:rsidR="00EB1DFF" w:rsidRDefault="00EB1DFF" w:rsidP="008A4089">
      <w:pPr>
        <w:spacing w:line="240" w:lineRule="auto"/>
      </w:pPr>
      <w:r>
        <w:separator/>
      </w:r>
    </w:p>
  </w:footnote>
  <w:footnote w:type="continuationSeparator" w:id="0">
    <w:p w14:paraId="38E95CFD" w14:textId="77777777" w:rsidR="00EB1DFF" w:rsidRDefault="00EB1DF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210DEC"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7A37F8">
          <w:pPr>
            <w:rPr>
              <w:rFonts w:ascii="Republika" w:hAnsi="Republika"/>
              <w:sz w:val="60"/>
              <w:szCs w:val="60"/>
            </w:rPr>
          </w:pPr>
        </w:p>
        <w:p w14:paraId="42C80698" w14:textId="77777777" w:rsidR="00210DEC" w:rsidRPr="006D42D9" w:rsidRDefault="00210DEC" w:rsidP="007A37F8">
          <w:pPr>
            <w:rPr>
              <w:rFonts w:ascii="Republika" w:hAnsi="Republika"/>
              <w:sz w:val="60"/>
              <w:szCs w:val="60"/>
            </w:rPr>
          </w:pPr>
        </w:p>
        <w:p w14:paraId="0EB1BCEE" w14:textId="77777777" w:rsidR="00210DEC" w:rsidRPr="006D42D9" w:rsidRDefault="00210DEC" w:rsidP="007A37F8">
          <w:pPr>
            <w:rPr>
              <w:rFonts w:ascii="Republika" w:hAnsi="Republika"/>
              <w:sz w:val="60"/>
              <w:szCs w:val="60"/>
            </w:rPr>
          </w:pPr>
        </w:p>
        <w:p w14:paraId="53A9A36B" w14:textId="77777777" w:rsidR="00210DEC" w:rsidRPr="006D42D9" w:rsidRDefault="00210DEC" w:rsidP="007A37F8">
          <w:pPr>
            <w:rPr>
              <w:rFonts w:ascii="Republika" w:hAnsi="Republika"/>
              <w:sz w:val="60"/>
              <w:szCs w:val="60"/>
            </w:rPr>
          </w:pPr>
        </w:p>
        <w:p w14:paraId="2DEF191D" w14:textId="77777777" w:rsidR="00210DEC" w:rsidRPr="006D42D9" w:rsidRDefault="00210DEC" w:rsidP="007A37F8">
          <w:pPr>
            <w:rPr>
              <w:rFonts w:ascii="Republika" w:hAnsi="Republika"/>
              <w:sz w:val="60"/>
              <w:szCs w:val="60"/>
            </w:rPr>
          </w:pPr>
        </w:p>
        <w:p w14:paraId="48A32DD3" w14:textId="77777777" w:rsidR="00210DEC" w:rsidRPr="006D42D9" w:rsidRDefault="00210DEC" w:rsidP="007A37F8">
          <w:pPr>
            <w:rPr>
              <w:rFonts w:ascii="Republika" w:hAnsi="Republika"/>
              <w:sz w:val="60"/>
              <w:szCs w:val="60"/>
            </w:rPr>
          </w:pPr>
        </w:p>
        <w:p w14:paraId="3721CBA6" w14:textId="77777777" w:rsidR="00210DEC" w:rsidRPr="006D42D9" w:rsidRDefault="00210DEC" w:rsidP="007A37F8">
          <w:pPr>
            <w:rPr>
              <w:rFonts w:ascii="Republika" w:hAnsi="Republika"/>
              <w:sz w:val="60"/>
              <w:szCs w:val="60"/>
            </w:rPr>
          </w:pPr>
        </w:p>
        <w:p w14:paraId="268E6A89" w14:textId="77777777" w:rsidR="00210DEC" w:rsidRPr="006D42D9" w:rsidRDefault="00210DEC" w:rsidP="007A37F8">
          <w:pPr>
            <w:rPr>
              <w:rFonts w:ascii="Republika" w:hAnsi="Republika"/>
              <w:sz w:val="60"/>
              <w:szCs w:val="60"/>
            </w:rPr>
          </w:pPr>
        </w:p>
        <w:p w14:paraId="4099CB55" w14:textId="77777777" w:rsidR="00210DEC" w:rsidRPr="006D42D9" w:rsidRDefault="00210DEC" w:rsidP="007A37F8">
          <w:pPr>
            <w:rPr>
              <w:rFonts w:ascii="Republika" w:hAnsi="Republika"/>
              <w:sz w:val="60"/>
              <w:szCs w:val="60"/>
            </w:rPr>
          </w:pPr>
        </w:p>
        <w:p w14:paraId="671A533E" w14:textId="77777777" w:rsidR="00210DEC" w:rsidRPr="006D42D9" w:rsidRDefault="00210DEC" w:rsidP="007A37F8">
          <w:pPr>
            <w:rPr>
              <w:rFonts w:ascii="Republika" w:hAnsi="Republika"/>
              <w:sz w:val="60"/>
              <w:szCs w:val="60"/>
            </w:rPr>
          </w:pPr>
        </w:p>
        <w:p w14:paraId="77F869C8" w14:textId="77777777" w:rsidR="00210DEC" w:rsidRPr="006D42D9" w:rsidRDefault="00210DEC" w:rsidP="007A37F8">
          <w:pPr>
            <w:rPr>
              <w:rFonts w:ascii="Republika" w:hAnsi="Republika"/>
              <w:sz w:val="60"/>
              <w:szCs w:val="60"/>
            </w:rPr>
          </w:pPr>
        </w:p>
        <w:p w14:paraId="0FFF0BF4" w14:textId="77777777" w:rsidR="00210DEC" w:rsidRPr="006D42D9" w:rsidRDefault="00210DEC" w:rsidP="007A37F8">
          <w:pPr>
            <w:rPr>
              <w:rFonts w:ascii="Republika" w:hAnsi="Republika"/>
              <w:sz w:val="60"/>
              <w:szCs w:val="60"/>
            </w:rPr>
          </w:pPr>
        </w:p>
        <w:p w14:paraId="467A5181" w14:textId="77777777" w:rsidR="00210DEC" w:rsidRPr="006D42D9" w:rsidRDefault="00210DEC" w:rsidP="007A37F8">
          <w:pPr>
            <w:rPr>
              <w:rFonts w:ascii="Republika" w:hAnsi="Republika"/>
              <w:sz w:val="60"/>
              <w:szCs w:val="60"/>
            </w:rPr>
          </w:pPr>
        </w:p>
        <w:p w14:paraId="5D958EBD" w14:textId="77777777" w:rsidR="00210DEC" w:rsidRPr="006D42D9" w:rsidRDefault="00210DEC" w:rsidP="007A37F8">
          <w:pPr>
            <w:rPr>
              <w:rFonts w:ascii="Republika" w:hAnsi="Republika"/>
              <w:sz w:val="60"/>
              <w:szCs w:val="60"/>
            </w:rPr>
          </w:pPr>
        </w:p>
        <w:p w14:paraId="4D91D06F" w14:textId="77777777" w:rsidR="00210DEC" w:rsidRPr="006D42D9" w:rsidRDefault="00210DEC" w:rsidP="007A37F8">
          <w:pPr>
            <w:rPr>
              <w:rFonts w:ascii="Republika" w:hAnsi="Republika"/>
              <w:sz w:val="60"/>
              <w:szCs w:val="60"/>
            </w:rPr>
          </w:pPr>
        </w:p>
        <w:p w14:paraId="6DF6221D" w14:textId="77777777" w:rsidR="00210DEC" w:rsidRPr="006D42D9" w:rsidRDefault="00210DE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6D42D9">
          <w:pPr>
            <w:rPr>
              <w:rFonts w:ascii="Republika" w:hAnsi="Republika"/>
              <w:sz w:val="60"/>
              <w:szCs w:val="60"/>
            </w:rPr>
          </w:pPr>
        </w:p>
      </w:tc>
    </w:tr>
  </w:tbl>
  <w:p w14:paraId="73B60C24" w14:textId="77777777" w:rsidR="00210DEC"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124F"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210DEC"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8A3779"/>
    <w:multiLevelType w:val="hybridMultilevel"/>
    <w:tmpl w:val="6B7A9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F40AA1"/>
    <w:multiLevelType w:val="hybridMultilevel"/>
    <w:tmpl w:val="23700B58"/>
    <w:lvl w:ilvl="0" w:tplc="E33AA7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5CC41D9B"/>
    <w:multiLevelType w:val="hybridMultilevel"/>
    <w:tmpl w:val="D5D00B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D91511"/>
    <w:multiLevelType w:val="hybridMultilevel"/>
    <w:tmpl w:val="CF9E63C4"/>
    <w:lvl w:ilvl="0" w:tplc="49688988">
      <w:start w:val="2"/>
      <w:numFmt w:val="bullet"/>
      <w:lvlText w:val="-"/>
      <w:lvlJc w:val="left"/>
      <w:pPr>
        <w:tabs>
          <w:tab w:val="num" w:pos="390"/>
        </w:tabs>
        <w:ind w:left="390" w:hanging="39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14075D"/>
    <w:multiLevelType w:val="hybridMultilevel"/>
    <w:tmpl w:val="76727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6"/>
  </w:num>
  <w:num w:numId="2" w16cid:durableId="827942358">
    <w:abstractNumId w:val="1"/>
  </w:num>
  <w:num w:numId="3" w16cid:durableId="1843860057">
    <w:abstractNumId w:val="5"/>
  </w:num>
  <w:num w:numId="4" w16cid:durableId="518201963">
    <w:abstractNumId w:val="29"/>
  </w:num>
  <w:num w:numId="5" w16cid:durableId="1622032897">
    <w:abstractNumId w:val="10"/>
  </w:num>
  <w:num w:numId="6" w16cid:durableId="689336381">
    <w:abstractNumId w:val="30"/>
  </w:num>
  <w:num w:numId="7" w16cid:durableId="1055155274">
    <w:abstractNumId w:val="3"/>
  </w:num>
  <w:num w:numId="8" w16cid:durableId="880361576">
    <w:abstractNumId w:val="21"/>
  </w:num>
  <w:num w:numId="9" w16cid:durableId="1591352338">
    <w:abstractNumId w:val="9"/>
  </w:num>
  <w:num w:numId="10" w16cid:durableId="196502701">
    <w:abstractNumId w:val="25"/>
  </w:num>
  <w:num w:numId="11" w16cid:durableId="32855342">
    <w:abstractNumId w:val="0"/>
  </w:num>
  <w:num w:numId="12" w16cid:durableId="707215992">
    <w:abstractNumId w:val="14"/>
  </w:num>
  <w:num w:numId="13" w16cid:durableId="2034382381">
    <w:abstractNumId w:val="13"/>
  </w:num>
  <w:num w:numId="14" w16cid:durableId="1600412229">
    <w:abstractNumId w:val="11"/>
  </w:num>
  <w:num w:numId="15" w16cid:durableId="2048020239">
    <w:abstractNumId w:val="18"/>
  </w:num>
  <w:num w:numId="16" w16cid:durableId="447047812">
    <w:abstractNumId w:val="22"/>
  </w:num>
  <w:num w:numId="17" w16cid:durableId="817309165">
    <w:abstractNumId w:val="15"/>
  </w:num>
  <w:num w:numId="18" w16cid:durableId="2031754198">
    <w:abstractNumId w:val="8"/>
  </w:num>
  <w:num w:numId="19" w16cid:durableId="1951621252">
    <w:abstractNumId w:val="17"/>
  </w:num>
  <w:num w:numId="20" w16cid:durableId="240529035">
    <w:abstractNumId w:val="24"/>
  </w:num>
  <w:num w:numId="21" w16cid:durableId="388767874">
    <w:abstractNumId w:val="27"/>
  </w:num>
  <w:num w:numId="22" w16cid:durableId="203295592">
    <w:abstractNumId w:val="32"/>
  </w:num>
  <w:num w:numId="23" w16cid:durableId="1154178497">
    <w:abstractNumId w:val="2"/>
  </w:num>
  <w:num w:numId="24" w16cid:durableId="1748070152">
    <w:abstractNumId w:val="19"/>
  </w:num>
  <w:num w:numId="25" w16cid:durableId="1935553070">
    <w:abstractNumId w:val="23"/>
  </w:num>
  <w:num w:numId="26" w16cid:durableId="404033556">
    <w:abstractNumId w:val="28"/>
  </w:num>
  <w:num w:numId="27" w16cid:durableId="1238203688">
    <w:abstractNumId w:val="4"/>
  </w:num>
  <w:num w:numId="28" w16cid:durableId="1134253318">
    <w:abstractNumId w:val="16"/>
  </w:num>
  <w:num w:numId="29" w16cid:durableId="2072540751">
    <w:abstractNumId w:val="26"/>
  </w:num>
  <w:num w:numId="30" w16cid:durableId="423306875">
    <w:abstractNumId w:val="31"/>
  </w:num>
  <w:num w:numId="31" w16cid:durableId="1631669183">
    <w:abstractNumId w:val="12"/>
  </w:num>
  <w:num w:numId="32" w16cid:durableId="400833458">
    <w:abstractNumId w:val="20"/>
  </w:num>
  <w:num w:numId="33" w16cid:durableId="574315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06BE"/>
    <w:rsid w:val="000164D6"/>
    <w:rsid w:val="000168E5"/>
    <w:rsid w:val="00023DBA"/>
    <w:rsid w:val="00041167"/>
    <w:rsid w:val="000709EE"/>
    <w:rsid w:val="000B6579"/>
    <w:rsid w:val="000C0F72"/>
    <w:rsid w:val="000D1DC6"/>
    <w:rsid w:val="00100B8A"/>
    <w:rsid w:val="00102FCC"/>
    <w:rsid w:val="00155B9F"/>
    <w:rsid w:val="00161CC1"/>
    <w:rsid w:val="00167A4C"/>
    <w:rsid w:val="001D135E"/>
    <w:rsid w:val="00210BAC"/>
    <w:rsid w:val="00210DEC"/>
    <w:rsid w:val="00221BE8"/>
    <w:rsid w:val="00247B17"/>
    <w:rsid w:val="0027764A"/>
    <w:rsid w:val="002851B2"/>
    <w:rsid w:val="002B4875"/>
    <w:rsid w:val="00351BF6"/>
    <w:rsid w:val="003702FA"/>
    <w:rsid w:val="0038526F"/>
    <w:rsid w:val="003C3E0E"/>
    <w:rsid w:val="004941CD"/>
    <w:rsid w:val="004A6E68"/>
    <w:rsid w:val="004C02B0"/>
    <w:rsid w:val="005217D1"/>
    <w:rsid w:val="005776BC"/>
    <w:rsid w:val="00596F33"/>
    <w:rsid w:val="005B28C0"/>
    <w:rsid w:val="005E4DA5"/>
    <w:rsid w:val="006130F4"/>
    <w:rsid w:val="00617CBF"/>
    <w:rsid w:val="006240BE"/>
    <w:rsid w:val="006D081C"/>
    <w:rsid w:val="00703FD3"/>
    <w:rsid w:val="00722E8D"/>
    <w:rsid w:val="007338D4"/>
    <w:rsid w:val="0073542A"/>
    <w:rsid w:val="00737ED4"/>
    <w:rsid w:val="00741CD2"/>
    <w:rsid w:val="00770A6D"/>
    <w:rsid w:val="00773CFA"/>
    <w:rsid w:val="007831E8"/>
    <w:rsid w:val="007870A4"/>
    <w:rsid w:val="0079510C"/>
    <w:rsid w:val="007A64F5"/>
    <w:rsid w:val="007D75A7"/>
    <w:rsid w:val="007E2802"/>
    <w:rsid w:val="007E6807"/>
    <w:rsid w:val="007E7B08"/>
    <w:rsid w:val="00833507"/>
    <w:rsid w:val="00863AA6"/>
    <w:rsid w:val="008A4089"/>
    <w:rsid w:val="008C70A8"/>
    <w:rsid w:val="008E317D"/>
    <w:rsid w:val="008F04E6"/>
    <w:rsid w:val="008F38EF"/>
    <w:rsid w:val="00912F1A"/>
    <w:rsid w:val="009347B1"/>
    <w:rsid w:val="009376B7"/>
    <w:rsid w:val="00947B28"/>
    <w:rsid w:val="00951201"/>
    <w:rsid w:val="00957346"/>
    <w:rsid w:val="00965039"/>
    <w:rsid w:val="00995958"/>
    <w:rsid w:val="009A7934"/>
    <w:rsid w:val="009B5836"/>
    <w:rsid w:val="009D08D5"/>
    <w:rsid w:val="009E59AA"/>
    <w:rsid w:val="009F3DCA"/>
    <w:rsid w:val="00A01AF6"/>
    <w:rsid w:val="00A12BF3"/>
    <w:rsid w:val="00A359C1"/>
    <w:rsid w:val="00A55929"/>
    <w:rsid w:val="00A84417"/>
    <w:rsid w:val="00AB660A"/>
    <w:rsid w:val="00AC0BFE"/>
    <w:rsid w:val="00B10B4B"/>
    <w:rsid w:val="00B12F1A"/>
    <w:rsid w:val="00B26D6B"/>
    <w:rsid w:val="00B30573"/>
    <w:rsid w:val="00B31045"/>
    <w:rsid w:val="00B37DA6"/>
    <w:rsid w:val="00B466C8"/>
    <w:rsid w:val="00BC46B7"/>
    <w:rsid w:val="00BC4B32"/>
    <w:rsid w:val="00BC58F8"/>
    <w:rsid w:val="00BD4553"/>
    <w:rsid w:val="00C117DD"/>
    <w:rsid w:val="00C247A6"/>
    <w:rsid w:val="00C3025A"/>
    <w:rsid w:val="00C44092"/>
    <w:rsid w:val="00C630C3"/>
    <w:rsid w:val="00C73053"/>
    <w:rsid w:val="00C77330"/>
    <w:rsid w:val="00C83B97"/>
    <w:rsid w:val="00C86636"/>
    <w:rsid w:val="00C95403"/>
    <w:rsid w:val="00C96732"/>
    <w:rsid w:val="00CC6A68"/>
    <w:rsid w:val="00CD697A"/>
    <w:rsid w:val="00CF39F9"/>
    <w:rsid w:val="00CF4672"/>
    <w:rsid w:val="00CF77A1"/>
    <w:rsid w:val="00CF77B4"/>
    <w:rsid w:val="00D11DD8"/>
    <w:rsid w:val="00D333D3"/>
    <w:rsid w:val="00D83D75"/>
    <w:rsid w:val="00D9140B"/>
    <w:rsid w:val="00DB669F"/>
    <w:rsid w:val="00DB694C"/>
    <w:rsid w:val="00E040AC"/>
    <w:rsid w:val="00E050EF"/>
    <w:rsid w:val="00E15290"/>
    <w:rsid w:val="00E37F7D"/>
    <w:rsid w:val="00E50968"/>
    <w:rsid w:val="00E51732"/>
    <w:rsid w:val="00E62652"/>
    <w:rsid w:val="00E668BF"/>
    <w:rsid w:val="00EB1DFF"/>
    <w:rsid w:val="00EB30F3"/>
    <w:rsid w:val="00EB39AC"/>
    <w:rsid w:val="00EE3F44"/>
    <w:rsid w:val="00EF5FCF"/>
    <w:rsid w:val="00F07326"/>
    <w:rsid w:val="00F13FDD"/>
    <w:rsid w:val="00F17F85"/>
    <w:rsid w:val="00F252F8"/>
    <w:rsid w:val="00F95581"/>
    <w:rsid w:val="00FA7FF9"/>
    <w:rsid w:val="00FD07D8"/>
    <w:rsid w:val="00FD2735"/>
    <w:rsid w:val="00FD344C"/>
    <w:rsid w:val="00FE18E1"/>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semiHidden/>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semiHidden/>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10347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Suzana Korun</cp:lastModifiedBy>
  <cp:revision>6</cp:revision>
  <cp:lastPrinted>2022-04-20T12:17:00Z</cp:lastPrinted>
  <dcterms:created xsi:type="dcterms:W3CDTF">2024-07-04T12:34:00Z</dcterms:created>
  <dcterms:modified xsi:type="dcterms:W3CDTF">2024-07-05T10:54:00Z</dcterms:modified>
</cp:coreProperties>
</file>