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D2FE" w14:textId="37CE50F0" w:rsidR="008F08C3" w:rsidRPr="00585F07" w:rsidRDefault="00CB5CE8" w:rsidP="00C94673">
      <w:pPr>
        <w:suppressAutoHyphens/>
        <w:spacing w:line="240" w:lineRule="auto"/>
        <w:ind w:right="-3"/>
        <w:rPr>
          <w:rFonts w:ascii="Arial" w:hAnsi="Arial" w:cs="Arial"/>
          <w:sz w:val="20"/>
          <w:szCs w:val="20"/>
        </w:rPr>
      </w:pPr>
      <w:r w:rsidRPr="00585F07">
        <w:rPr>
          <w:rFonts w:ascii="Arial" w:hAnsi="Arial" w:cs="Arial"/>
          <w:noProof/>
          <w:sz w:val="20"/>
          <w:szCs w:val="20"/>
          <w:lang w:eastAsia="sl-SI"/>
        </w:rPr>
        <mc:AlternateContent>
          <mc:Choice Requires="wps">
            <w:drawing>
              <wp:anchor distT="0" distB="0" distL="114300" distR="114300" simplePos="0" relativeHeight="251657728" behindDoc="1" locked="0" layoutInCell="1" allowOverlap="1" wp14:anchorId="19176562" wp14:editId="10376299">
                <wp:simplePos x="0" y="0"/>
                <wp:positionH relativeFrom="column">
                  <wp:posOffset>1404620</wp:posOffset>
                </wp:positionH>
                <wp:positionV relativeFrom="paragraph">
                  <wp:posOffset>9076055</wp:posOffset>
                </wp:positionV>
                <wp:extent cx="4791075" cy="580390"/>
                <wp:effectExtent l="0" t="0" r="0"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wps:spPr>
                      <wps:txbx>
                        <w:txbxContent>
                          <w:p w14:paraId="1B399AEA" w14:textId="77777777" w:rsidR="00734441" w:rsidRPr="00D61ACE" w:rsidRDefault="00734441" w:rsidP="008F08C3">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176562" id="_x0000_t202" coordsize="21600,21600" o:spt="202" path="m,l,21600r21600,l21600,xe">
                <v:stroke joinstyle="miter"/>
                <v:path gradientshapeok="t" o:connecttype="rect"/>
              </v:shapetype>
              <v:shape id="Polje z besedilom 1"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1B399AEA" w14:textId="77777777" w:rsidR="00734441" w:rsidRPr="00D61ACE" w:rsidRDefault="00734441" w:rsidP="008F08C3">
                      <w:pPr>
                        <w:rPr>
                          <w:color w:val="000000"/>
                          <w:spacing w:val="-2"/>
                          <w:sz w:val="16"/>
                          <w:szCs w:val="16"/>
                          <w:lang w:eastAsia="sl-SI"/>
                        </w:rPr>
                      </w:pPr>
                    </w:p>
                  </w:txbxContent>
                </v:textbox>
              </v:shape>
            </w:pict>
          </mc:Fallback>
        </mc:AlternateContent>
      </w:r>
    </w:p>
    <w:tbl>
      <w:tblPr>
        <w:tblpPr w:leftFromText="141" w:rightFromText="141" w:vertAnchor="text" w:tblpY="1"/>
        <w:tblOverlap w:val="never"/>
        <w:tblW w:w="9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02B4B" w:rsidRPr="00585F07" w14:paraId="6B3CEEFF" w14:textId="77777777" w:rsidTr="00A94841">
        <w:trPr>
          <w:gridAfter w:val="2"/>
          <w:wAfter w:w="3067" w:type="dxa"/>
        </w:trPr>
        <w:tc>
          <w:tcPr>
            <w:tcW w:w="6096" w:type="dxa"/>
            <w:gridSpan w:val="2"/>
          </w:tcPr>
          <w:p w14:paraId="03F50E94" w14:textId="5501D738" w:rsidR="00F02B4B" w:rsidRPr="00214D3C" w:rsidRDefault="00F02B4B" w:rsidP="00913808">
            <w:pPr>
              <w:pStyle w:val="Neotevilenodstavek"/>
              <w:spacing w:before="20" w:after="20" w:line="240" w:lineRule="auto"/>
              <w:jc w:val="left"/>
              <w:rPr>
                <w:sz w:val="20"/>
                <w:szCs w:val="20"/>
              </w:rPr>
            </w:pPr>
            <w:r w:rsidRPr="00214D3C">
              <w:rPr>
                <w:sz w:val="20"/>
                <w:szCs w:val="20"/>
              </w:rPr>
              <w:t>Številka:</w:t>
            </w:r>
            <w:r w:rsidR="009F2B82" w:rsidRPr="00214D3C">
              <w:rPr>
                <w:sz w:val="20"/>
                <w:szCs w:val="20"/>
              </w:rPr>
              <w:t> </w:t>
            </w:r>
            <w:r w:rsidR="0026275B" w:rsidRPr="00214D3C">
              <w:rPr>
                <w:sz w:val="20"/>
                <w:szCs w:val="20"/>
              </w:rPr>
              <w:t xml:space="preserve"> </w:t>
            </w:r>
            <w:r w:rsidR="00725306">
              <w:t xml:space="preserve"> </w:t>
            </w:r>
            <w:r w:rsidR="00725306" w:rsidRPr="00725306">
              <w:rPr>
                <w:sz w:val="20"/>
                <w:szCs w:val="20"/>
              </w:rPr>
              <w:t>354-16/2019-2550</w:t>
            </w:r>
            <w:r w:rsidR="00EF0D3D">
              <w:rPr>
                <w:sz w:val="20"/>
                <w:szCs w:val="20"/>
              </w:rPr>
              <w:t>-120</w:t>
            </w:r>
          </w:p>
        </w:tc>
      </w:tr>
      <w:tr w:rsidR="00EE2646" w:rsidRPr="00585F07" w14:paraId="563BF294" w14:textId="77777777" w:rsidTr="00A94841">
        <w:trPr>
          <w:gridAfter w:val="2"/>
          <w:wAfter w:w="3067" w:type="dxa"/>
        </w:trPr>
        <w:tc>
          <w:tcPr>
            <w:tcW w:w="6096" w:type="dxa"/>
            <w:gridSpan w:val="2"/>
          </w:tcPr>
          <w:p w14:paraId="1BA9A56C" w14:textId="49CE6FCF" w:rsidR="00EE2646" w:rsidRPr="00585F07" w:rsidRDefault="00EE2646" w:rsidP="00BE0C18">
            <w:pPr>
              <w:pStyle w:val="Neotevilenodstavek"/>
              <w:spacing w:before="20" w:after="20" w:line="240" w:lineRule="auto"/>
              <w:jc w:val="left"/>
              <w:rPr>
                <w:sz w:val="20"/>
                <w:szCs w:val="20"/>
              </w:rPr>
            </w:pPr>
            <w:r w:rsidRPr="00585F07">
              <w:rPr>
                <w:sz w:val="20"/>
                <w:szCs w:val="20"/>
              </w:rPr>
              <w:t xml:space="preserve">Ljubljana, </w:t>
            </w:r>
            <w:r w:rsidR="00B90B8A">
              <w:rPr>
                <w:sz w:val="20"/>
                <w:szCs w:val="20"/>
              </w:rPr>
              <w:t>4. 2. 2025</w:t>
            </w:r>
          </w:p>
        </w:tc>
      </w:tr>
      <w:tr w:rsidR="00EE2646" w:rsidRPr="00585F07" w14:paraId="32378FBA" w14:textId="77777777" w:rsidTr="00A94841">
        <w:trPr>
          <w:gridAfter w:val="2"/>
          <w:wAfter w:w="3067" w:type="dxa"/>
        </w:trPr>
        <w:tc>
          <w:tcPr>
            <w:tcW w:w="6096" w:type="dxa"/>
            <w:gridSpan w:val="2"/>
          </w:tcPr>
          <w:p w14:paraId="54D60981" w14:textId="16F78CB1" w:rsidR="00BC38F1" w:rsidRPr="00585F07" w:rsidRDefault="00C30748" w:rsidP="00BE0C18">
            <w:pPr>
              <w:pStyle w:val="Neotevilenodstavek"/>
              <w:spacing w:before="20" w:after="20" w:line="240" w:lineRule="auto"/>
              <w:jc w:val="left"/>
              <w:rPr>
                <w:sz w:val="20"/>
                <w:szCs w:val="20"/>
              </w:rPr>
            </w:pPr>
            <w:r>
              <w:rPr>
                <w:sz w:val="20"/>
                <w:szCs w:val="20"/>
              </w:rPr>
              <w:t>EVA: /</w:t>
            </w:r>
          </w:p>
        </w:tc>
      </w:tr>
      <w:tr w:rsidR="00BC38F1" w:rsidRPr="00585F07" w14:paraId="00B5FF62" w14:textId="77777777" w:rsidTr="00A94841">
        <w:trPr>
          <w:gridAfter w:val="2"/>
          <w:wAfter w:w="3067" w:type="dxa"/>
        </w:trPr>
        <w:tc>
          <w:tcPr>
            <w:tcW w:w="6096" w:type="dxa"/>
            <w:gridSpan w:val="2"/>
          </w:tcPr>
          <w:p w14:paraId="7858DB0E" w14:textId="77777777" w:rsidR="00C30748" w:rsidRDefault="00C30748" w:rsidP="00BC38F1">
            <w:pPr>
              <w:pStyle w:val="Neotevilenodstavek"/>
              <w:spacing w:before="20" w:after="20" w:line="240" w:lineRule="auto"/>
              <w:jc w:val="left"/>
              <w:rPr>
                <w:sz w:val="20"/>
                <w:szCs w:val="20"/>
              </w:rPr>
            </w:pPr>
          </w:p>
          <w:p w14:paraId="678F9DDF" w14:textId="12E86434" w:rsidR="00BC38F1" w:rsidRPr="00585F07" w:rsidRDefault="00BC38F1" w:rsidP="00BC38F1">
            <w:pPr>
              <w:pStyle w:val="Neotevilenodstavek"/>
              <w:spacing w:before="20" w:after="20" w:line="240" w:lineRule="auto"/>
              <w:jc w:val="left"/>
              <w:rPr>
                <w:sz w:val="20"/>
                <w:szCs w:val="20"/>
              </w:rPr>
            </w:pPr>
            <w:r w:rsidRPr="00585F07">
              <w:rPr>
                <w:sz w:val="20"/>
                <w:szCs w:val="20"/>
              </w:rPr>
              <w:t>GENERALNI SEKRETARIAT VLADE REPUBLIKE SLOVENIJE</w:t>
            </w:r>
          </w:p>
          <w:p w14:paraId="28EB1A26" w14:textId="04C82184" w:rsidR="00BC38F1" w:rsidRDefault="00C30748" w:rsidP="00BC38F1">
            <w:pPr>
              <w:pStyle w:val="Neotevilenodstavek"/>
              <w:spacing w:before="20" w:after="20" w:line="240" w:lineRule="auto"/>
              <w:jc w:val="left"/>
              <w:rPr>
                <w:sz w:val="20"/>
                <w:szCs w:val="20"/>
              </w:rPr>
            </w:pPr>
            <w:r w:rsidRPr="00C30748">
              <w:rPr>
                <w:sz w:val="20"/>
                <w:szCs w:val="20"/>
              </w:rPr>
              <w:t>gp.gs@gov.si</w:t>
            </w:r>
          </w:p>
          <w:p w14:paraId="34140FFC" w14:textId="0BA87471" w:rsidR="00C30748" w:rsidRPr="00585F07" w:rsidRDefault="00C30748" w:rsidP="00BC38F1">
            <w:pPr>
              <w:pStyle w:val="Neotevilenodstavek"/>
              <w:spacing w:before="20" w:after="20" w:line="240" w:lineRule="auto"/>
              <w:jc w:val="left"/>
              <w:rPr>
                <w:sz w:val="20"/>
                <w:szCs w:val="20"/>
              </w:rPr>
            </w:pPr>
          </w:p>
        </w:tc>
      </w:tr>
      <w:tr w:rsidR="00EE2646" w:rsidRPr="00585F07" w14:paraId="25F4FC50" w14:textId="77777777" w:rsidTr="00A94841">
        <w:tc>
          <w:tcPr>
            <w:tcW w:w="9163" w:type="dxa"/>
            <w:gridSpan w:val="4"/>
          </w:tcPr>
          <w:p w14:paraId="1891A1B3" w14:textId="01BB26D1" w:rsidR="00EE2646" w:rsidRPr="00585F07" w:rsidRDefault="00EE2646" w:rsidP="0026275B">
            <w:pPr>
              <w:tabs>
                <w:tab w:val="left" w:pos="1029"/>
              </w:tabs>
              <w:spacing w:before="120" w:after="120" w:line="240" w:lineRule="auto"/>
              <w:ind w:left="1029" w:hanging="1029"/>
              <w:jc w:val="both"/>
              <w:rPr>
                <w:rFonts w:ascii="Arial" w:hAnsi="Arial" w:cs="Arial"/>
                <w:b/>
                <w:sz w:val="20"/>
                <w:szCs w:val="20"/>
              </w:rPr>
            </w:pPr>
            <w:r w:rsidRPr="00585F07">
              <w:rPr>
                <w:rFonts w:ascii="Arial" w:hAnsi="Arial" w:cs="Arial"/>
                <w:b/>
                <w:bCs/>
                <w:sz w:val="20"/>
                <w:szCs w:val="20"/>
              </w:rPr>
              <w:t>ZADEVA:</w:t>
            </w:r>
            <w:r w:rsidRPr="00585F07">
              <w:rPr>
                <w:rFonts w:ascii="Arial" w:hAnsi="Arial" w:cs="Arial"/>
                <w:sz w:val="20"/>
                <w:szCs w:val="20"/>
              </w:rPr>
              <w:t xml:space="preserve"> </w:t>
            </w:r>
            <w:r w:rsidR="00A30E3F" w:rsidRPr="00585F07">
              <w:rPr>
                <w:rFonts w:ascii="Arial" w:hAnsi="Arial" w:cs="Arial"/>
                <w:sz w:val="20"/>
                <w:szCs w:val="20"/>
              </w:rPr>
              <w:tab/>
            </w:r>
            <w:bookmarkStart w:id="0" w:name="_Hlk176785748"/>
            <w:r w:rsidR="00C30748">
              <w:rPr>
                <w:rFonts w:ascii="Arial" w:hAnsi="Arial" w:cs="Arial"/>
                <w:b/>
                <w:sz w:val="20"/>
                <w:szCs w:val="20"/>
              </w:rPr>
              <w:t>Uvrstitev novega</w:t>
            </w:r>
            <w:r w:rsidR="00573F6D" w:rsidRPr="00585F07">
              <w:rPr>
                <w:rFonts w:ascii="Arial" w:hAnsi="Arial" w:cs="Arial"/>
                <w:b/>
                <w:sz w:val="20"/>
                <w:szCs w:val="20"/>
              </w:rPr>
              <w:t xml:space="preserve"> projekta </w:t>
            </w:r>
            <w:r w:rsidR="007B7D52">
              <w:rPr>
                <w:rFonts w:ascii="Arial" w:hAnsi="Arial" w:cs="Arial"/>
                <w:b/>
                <w:sz w:val="20"/>
                <w:szCs w:val="20"/>
              </w:rPr>
              <w:t>2570-25-0011</w:t>
            </w:r>
            <w:r w:rsidR="0026275B" w:rsidRPr="00585F07">
              <w:rPr>
                <w:rFonts w:ascii="Arial" w:hAnsi="Arial" w:cs="Arial"/>
                <w:b/>
                <w:sz w:val="20"/>
                <w:szCs w:val="20"/>
              </w:rPr>
              <w:t xml:space="preserve"> »</w:t>
            </w:r>
            <w:r w:rsidR="00725306" w:rsidRPr="00725306">
              <w:rPr>
                <w:rFonts w:ascii="Arial" w:hAnsi="Arial" w:cs="Arial"/>
                <w:b/>
                <w:sz w:val="20"/>
                <w:szCs w:val="20"/>
              </w:rPr>
              <w:t>Sanacija vrtca Anice Černejeve, enote Sonce, v mestni občini Celje</w:t>
            </w:r>
            <w:r w:rsidR="0026275B" w:rsidRPr="00585F07">
              <w:rPr>
                <w:rFonts w:ascii="Arial" w:hAnsi="Arial" w:cs="Arial"/>
                <w:b/>
                <w:sz w:val="20"/>
                <w:szCs w:val="20"/>
              </w:rPr>
              <w:t xml:space="preserve">« </w:t>
            </w:r>
            <w:r w:rsidR="00573F6D" w:rsidRPr="00585F07">
              <w:rPr>
                <w:rFonts w:ascii="Arial" w:hAnsi="Arial" w:cs="Arial"/>
                <w:b/>
                <w:sz w:val="20"/>
                <w:szCs w:val="20"/>
              </w:rPr>
              <w:t>v Načrt razvojnih programov</w:t>
            </w:r>
            <w:r w:rsidR="00C30748">
              <w:rPr>
                <w:rFonts w:ascii="Arial" w:hAnsi="Arial" w:cs="Arial"/>
                <w:b/>
                <w:sz w:val="20"/>
                <w:szCs w:val="20"/>
              </w:rPr>
              <w:t xml:space="preserve"> za obdobje</w:t>
            </w:r>
            <w:r w:rsidR="00573F6D" w:rsidRPr="00585F07">
              <w:rPr>
                <w:rFonts w:ascii="Arial" w:hAnsi="Arial" w:cs="Arial"/>
                <w:b/>
                <w:sz w:val="20"/>
                <w:szCs w:val="20"/>
              </w:rPr>
              <w:t xml:space="preserve"> 202</w:t>
            </w:r>
            <w:r w:rsidR="00725306">
              <w:rPr>
                <w:rFonts w:ascii="Arial" w:hAnsi="Arial" w:cs="Arial"/>
                <w:b/>
                <w:sz w:val="20"/>
                <w:szCs w:val="20"/>
              </w:rPr>
              <w:t>5</w:t>
            </w:r>
            <w:r w:rsidR="00573F6D" w:rsidRPr="00585F07">
              <w:rPr>
                <w:rFonts w:ascii="Arial" w:hAnsi="Arial" w:cs="Arial"/>
                <w:b/>
                <w:sz w:val="20"/>
                <w:szCs w:val="20"/>
              </w:rPr>
              <w:t>-202</w:t>
            </w:r>
            <w:r w:rsidR="00725306">
              <w:rPr>
                <w:rFonts w:ascii="Arial" w:hAnsi="Arial" w:cs="Arial"/>
                <w:b/>
                <w:sz w:val="20"/>
                <w:szCs w:val="20"/>
              </w:rPr>
              <w:t>8</w:t>
            </w:r>
            <w:r w:rsidR="00573F6D" w:rsidRPr="00585F07">
              <w:rPr>
                <w:rFonts w:ascii="Arial" w:hAnsi="Arial" w:cs="Arial"/>
                <w:b/>
                <w:sz w:val="20"/>
                <w:szCs w:val="20"/>
              </w:rPr>
              <w:t xml:space="preserve"> </w:t>
            </w:r>
            <w:r w:rsidR="00573F6D" w:rsidRPr="00585F07">
              <w:rPr>
                <w:rFonts w:ascii="Arial" w:hAnsi="Arial" w:cs="Arial"/>
                <w:b/>
                <w:i/>
                <w:iCs/>
                <w:sz w:val="20"/>
                <w:szCs w:val="20"/>
              </w:rPr>
              <w:t xml:space="preserve">– </w:t>
            </w:r>
            <w:r w:rsidR="00573F6D" w:rsidRPr="00725306">
              <w:rPr>
                <w:rFonts w:ascii="Arial" w:hAnsi="Arial" w:cs="Arial"/>
                <w:b/>
                <w:i/>
                <w:iCs/>
                <w:sz w:val="20"/>
                <w:szCs w:val="20"/>
              </w:rPr>
              <w:t>predlog za obravnavo</w:t>
            </w:r>
            <w:bookmarkEnd w:id="0"/>
          </w:p>
        </w:tc>
      </w:tr>
      <w:tr w:rsidR="00EE2646" w:rsidRPr="00585F07" w14:paraId="4EA1D4A8" w14:textId="77777777" w:rsidTr="00A94841">
        <w:tc>
          <w:tcPr>
            <w:tcW w:w="9163" w:type="dxa"/>
            <w:gridSpan w:val="4"/>
          </w:tcPr>
          <w:p w14:paraId="428049F3" w14:textId="77777777" w:rsidR="00EE2646" w:rsidRPr="00585F07" w:rsidRDefault="00EE2646" w:rsidP="00EE2646">
            <w:pPr>
              <w:pStyle w:val="Poglavje"/>
              <w:spacing w:before="60" w:line="240" w:lineRule="auto"/>
              <w:jc w:val="left"/>
              <w:rPr>
                <w:sz w:val="20"/>
                <w:szCs w:val="20"/>
              </w:rPr>
            </w:pPr>
            <w:r w:rsidRPr="00585F07">
              <w:rPr>
                <w:sz w:val="20"/>
                <w:szCs w:val="20"/>
              </w:rPr>
              <w:t>1. Predlog sklepov vlade:</w:t>
            </w:r>
          </w:p>
        </w:tc>
      </w:tr>
      <w:tr w:rsidR="00EE2646" w:rsidRPr="00585F07" w14:paraId="3497C89B" w14:textId="77777777" w:rsidTr="00A94841">
        <w:tc>
          <w:tcPr>
            <w:tcW w:w="9163" w:type="dxa"/>
            <w:gridSpan w:val="4"/>
          </w:tcPr>
          <w:p w14:paraId="25A4E25F" w14:textId="77777777" w:rsidR="0026275B" w:rsidRPr="00585F07" w:rsidRDefault="0026275B" w:rsidP="00EE2646">
            <w:pPr>
              <w:spacing w:line="240" w:lineRule="auto"/>
              <w:jc w:val="both"/>
              <w:rPr>
                <w:rFonts w:ascii="Arial" w:hAnsi="Arial" w:cs="Arial"/>
                <w:sz w:val="20"/>
                <w:szCs w:val="20"/>
                <w:lang w:eastAsia="en-US"/>
              </w:rPr>
            </w:pPr>
          </w:p>
          <w:p w14:paraId="316801A8" w14:textId="775B87FF" w:rsidR="00EE2646" w:rsidRPr="00585F07" w:rsidRDefault="00EE2646" w:rsidP="006E7545">
            <w:pPr>
              <w:spacing w:line="276" w:lineRule="auto"/>
              <w:jc w:val="both"/>
              <w:rPr>
                <w:rFonts w:ascii="Arial" w:hAnsi="Arial" w:cs="Arial"/>
                <w:sz w:val="20"/>
                <w:szCs w:val="20"/>
                <w:lang w:eastAsia="en-US"/>
              </w:rPr>
            </w:pPr>
            <w:r w:rsidRPr="00585F07">
              <w:rPr>
                <w:rFonts w:ascii="Arial" w:hAnsi="Arial" w:cs="Arial"/>
                <w:sz w:val="20"/>
                <w:szCs w:val="20"/>
                <w:lang w:eastAsia="en-US"/>
              </w:rPr>
              <w:t xml:space="preserve">Na podlagi </w:t>
            </w:r>
            <w:r w:rsidR="00573F6D" w:rsidRPr="00585F07">
              <w:rPr>
                <w:rFonts w:ascii="Arial" w:hAnsi="Arial" w:cs="Arial"/>
                <w:sz w:val="20"/>
                <w:szCs w:val="20"/>
                <w:lang w:eastAsia="en-US"/>
              </w:rPr>
              <w:t>petega</w:t>
            </w:r>
            <w:r w:rsidRPr="00585F07">
              <w:rPr>
                <w:rFonts w:ascii="Arial" w:hAnsi="Arial" w:cs="Arial"/>
                <w:sz w:val="20"/>
                <w:szCs w:val="20"/>
                <w:lang w:eastAsia="en-US"/>
              </w:rPr>
              <w:t xml:space="preserve"> odstavka </w:t>
            </w:r>
            <w:r w:rsidR="00573F6D" w:rsidRPr="00585F07">
              <w:rPr>
                <w:rFonts w:ascii="Arial" w:hAnsi="Arial" w:cs="Arial"/>
                <w:sz w:val="20"/>
                <w:szCs w:val="20"/>
                <w:lang w:eastAsia="en-US"/>
              </w:rPr>
              <w:t>3</w:t>
            </w:r>
            <w:r w:rsidRPr="00585F07">
              <w:rPr>
                <w:rFonts w:ascii="Arial" w:hAnsi="Arial" w:cs="Arial"/>
                <w:sz w:val="20"/>
                <w:szCs w:val="20"/>
                <w:lang w:eastAsia="en-US"/>
              </w:rPr>
              <w:t>1.</w:t>
            </w:r>
            <w:r w:rsidR="00A611D6" w:rsidRPr="00585F07">
              <w:rPr>
                <w:rFonts w:ascii="Arial" w:hAnsi="Arial" w:cs="Arial"/>
                <w:sz w:val="20"/>
                <w:szCs w:val="20"/>
                <w:lang w:eastAsia="en-US"/>
              </w:rPr>
              <w:t> </w:t>
            </w:r>
            <w:r w:rsidRPr="00585F07">
              <w:rPr>
                <w:rFonts w:ascii="Arial" w:hAnsi="Arial" w:cs="Arial"/>
                <w:sz w:val="20"/>
                <w:szCs w:val="20"/>
                <w:lang w:eastAsia="en-US"/>
              </w:rPr>
              <w:t xml:space="preserve">člena Zakona o </w:t>
            </w:r>
            <w:r w:rsidR="00573F6D" w:rsidRPr="00585F07">
              <w:rPr>
                <w:rFonts w:ascii="Arial" w:hAnsi="Arial" w:cs="Arial"/>
                <w:sz w:val="20"/>
                <w:szCs w:val="20"/>
                <w:lang w:eastAsia="en-US"/>
              </w:rPr>
              <w:t>izvrševanju proračunov Republike Slovenije za leti 202</w:t>
            </w:r>
            <w:r w:rsidR="00725306">
              <w:rPr>
                <w:rFonts w:ascii="Arial" w:hAnsi="Arial" w:cs="Arial"/>
                <w:sz w:val="20"/>
                <w:szCs w:val="20"/>
                <w:lang w:eastAsia="en-US"/>
              </w:rPr>
              <w:t>5</w:t>
            </w:r>
            <w:r w:rsidR="00573F6D" w:rsidRPr="00585F07">
              <w:rPr>
                <w:rFonts w:ascii="Arial" w:hAnsi="Arial" w:cs="Arial"/>
                <w:sz w:val="20"/>
                <w:szCs w:val="20"/>
                <w:lang w:eastAsia="en-US"/>
              </w:rPr>
              <w:t xml:space="preserve"> in 202</w:t>
            </w:r>
            <w:r w:rsidR="00725306">
              <w:rPr>
                <w:rFonts w:ascii="Arial" w:hAnsi="Arial" w:cs="Arial"/>
                <w:sz w:val="20"/>
                <w:szCs w:val="20"/>
                <w:lang w:eastAsia="en-US"/>
              </w:rPr>
              <w:t>6</w:t>
            </w:r>
            <w:r w:rsidR="00573F6D" w:rsidRPr="00585F07">
              <w:rPr>
                <w:rFonts w:ascii="Arial" w:hAnsi="Arial" w:cs="Arial"/>
                <w:sz w:val="20"/>
                <w:szCs w:val="20"/>
                <w:lang w:eastAsia="en-US"/>
              </w:rPr>
              <w:t xml:space="preserve"> </w:t>
            </w:r>
            <w:r w:rsidR="0026275B" w:rsidRPr="00585F07">
              <w:rPr>
                <w:rFonts w:ascii="Arial" w:hAnsi="Arial" w:cs="Arial"/>
              </w:rPr>
              <w:t xml:space="preserve"> (</w:t>
            </w:r>
            <w:r w:rsidR="0026275B" w:rsidRPr="00585F07">
              <w:rPr>
                <w:rFonts w:ascii="Arial" w:hAnsi="Arial" w:cs="Arial"/>
                <w:sz w:val="20"/>
                <w:szCs w:val="20"/>
                <w:lang w:eastAsia="en-US"/>
              </w:rPr>
              <w:t xml:space="preserve">Uradni list RS, št. </w:t>
            </w:r>
            <w:r w:rsidR="00725306">
              <w:rPr>
                <w:rFonts w:ascii="Arial" w:hAnsi="Arial" w:cs="Arial"/>
                <w:sz w:val="20"/>
                <w:szCs w:val="20"/>
                <w:lang w:eastAsia="en-US"/>
              </w:rPr>
              <w:t>104/24 – ZIPRS2526</w:t>
            </w:r>
            <w:r w:rsidR="0026275B" w:rsidRPr="00585F07">
              <w:rPr>
                <w:rFonts w:ascii="Arial" w:hAnsi="Arial" w:cs="Arial"/>
                <w:sz w:val="20"/>
                <w:szCs w:val="20"/>
                <w:lang w:eastAsia="en-US"/>
              </w:rPr>
              <w:t xml:space="preserve">) </w:t>
            </w:r>
            <w:r w:rsidRPr="00585F07">
              <w:rPr>
                <w:rFonts w:ascii="Arial" w:hAnsi="Arial" w:cs="Arial"/>
                <w:sz w:val="20"/>
                <w:szCs w:val="20"/>
                <w:lang w:eastAsia="en-US"/>
              </w:rPr>
              <w:t xml:space="preserve">je Vlada Republike Slovenije na … seji dne … pod točko … sprejela naslednji </w:t>
            </w:r>
          </w:p>
          <w:p w14:paraId="7E144E96" w14:textId="77777777" w:rsidR="00EE2646" w:rsidRPr="00585F07" w:rsidRDefault="00EE2646" w:rsidP="00EE2646">
            <w:pPr>
              <w:spacing w:line="276" w:lineRule="auto"/>
              <w:jc w:val="both"/>
              <w:rPr>
                <w:rFonts w:ascii="Arial" w:hAnsi="Arial" w:cs="Arial"/>
                <w:sz w:val="20"/>
                <w:szCs w:val="20"/>
                <w:lang w:eastAsia="en-US"/>
              </w:rPr>
            </w:pPr>
          </w:p>
          <w:p w14:paraId="015594C5" w14:textId="77777777" w:rsidR="00C30748" w:rsidRPr="00585F07" w:rsidRDefault="00C30748" w:rsidP="00EE2646">
            <w:pPr>
              <w:spacing w:line="276" w:lineRule="auto"/>
              <w:jc w:val="both"/>
              <w:rPr>
                <w:rFonts w:ascii="Arial" w:hAnsi="Arial" w:cs="Arial"/>
                <w:sz w:val="20"/>
                <w:szCs w:val="20"/>
                <w:lang w:eastAsia="en-US"/>
              </w:rPr>
            </w:pPr>
          </w:p>
          <w:p w14:paraId="69D6212A" w14:textId="2047BB4B" w:rsidR="00EE2646" w:rsidRPr="00585F07" w:rsidRDefault="00EE2646" w:rsidP="00EE2646">
            <w:pPr>
              <w:spacing w:line="276" w:lineRule="auto"/>
              <w:jc w:val="center"/>
              <w:rPr>
                <w:rFonts w:ascii="Arial" w:hAnsi="Arial" w:cs="Arial"/>
                <w:sz w:val="20"/>
                <w:szCs w:val="20"/>
                <w:lang w:eastAsia="en-US"/>
              </w:rPr>
            </w:pPr>
            <w:r w:rsidRPr="00585F07">
              <w:rPr>
                <w:rFonts w:ascii="Arial" w:hAnsi="Arial" w:cs="Arial"/>
                <w:sz w:val="20"/>
                <w:szCs w:val="20"/>
                <w:lang w:eastAsia="en-US"/>
              </w:rPr>
              <w:t>S</w:t>
            </w:r>
            <w:r w:rsidR="00725306">
              <w:rPr>
                <w:rFonts w:ascii="Arial" w:hAnsi="Arial" w:cs="Arial"/>
                <w:sz w:val="20"/>
                <w:szCs w:val="20"/>
                <w:lang w:eastAsia="en-US"/>
              </w:rPr>
              <w:t xml:space="preserve"> </w:t>
            </w:r>
            <w:r w:rsidRPr="00585F07">
              <w:rPr>
                <w:rFonts w:ascii="Arial" w:hAnsi="Arial" w:cs="Arial"/>
                <w:sz w:val="20"/>
                <w:szCs w:val="20"/>
                <w:lang w:eastAsia="en-US"/>
              </w:rPr>
              <w:t>K</w:t>
            </w:r>
            <w:r w:rsidR="00725306">
              <w:rPr>
                <w:rFonts w:ascii="Arial" w:hAnsi="Arial" w:cs="Arial"/>
                <w:sz w:val="20"/>
                <w:szCs w:val="20"/>
                <w:lang w:eastAsia="en-US"/>
              </w:rPr>
              <w:t xml:space="preserve"> </w:t>
            </w:r>
            <w:r w:rsidRPr="00585F07">
              <w:rPr>
                <w:rFonts w:ascii="Arial" w:hAnsi="Arial" w:cs="Arial"/>
                <w:sz w:val="20"/>
                <w:szCs w:val="20"/>
                <w:lang w:eastAsia="en-US"/>
              </w:rPr>
              <w:t>L</w:t>
            </w:r>
            <w:r w:rsidR="00725306">
              <w:rPr>
                <w:rFonts w:ascii="Arial" w:hAnsi="Arial" w:cs="Arial"/>
                <w:sz w:val="20"/>
                <w:szCs w:val="20"/>
                <w:lang w:eastAsia="en-US"/>
              </w:rPr>
              <w:t xml:space="preserve"> </w:t>
            </w:r>
            <w:r w:rsidRPr="00585F07">
              <w:rPr>
                <w:rFonts w:ascii="Arial" w:hAnsi="Arial" w:cs="Arial"/>
                <w:sz w:val="20"/>
                <w:szCs w:val="20"/>
                <w:lang w:eastAsia="en-US"/>
              </w:rPr>
              <w:t>E</w:t>
            </w:r>
            <w:r w:rsidR="00725306">
              <w:rPr>
                <w:rFonts w:ascii="Arial" w:hAnsi="Arial" w:cs="Arial"/>
                <w:sz w:val="20"/>
                <w:szCs w:val="20"/>
                <w:lang w:eastAsia="en-US"/>
              </w:rPr>
              <w:t xml:space="preserve"> </w:t>
            </w:r>
            <w:r w:rsidRPr="00585F07">
              <w:rPr>
                <w:rFonts w:ascii="Arial" w:hAnsi="Arial" w:cs="Arial"/>
                <w:sz w:val="20"/>
                <w:szCs w:val="20"/>
                <w:lang w:eastAsia="en-US"/>
              </w:rPr>
              <w:t>P</w:t>
            </w:r>
            <w:r w:rsidR="00725306">
              <w:rPr>
                <w:rFonts w:ascii="Arial" w:hAnsi="Arial" w:cs="Arial"/>
                <w:sz w:val="20"/>
                <w:szCs w:val="20"/>
                <w:lang w:eastAsia="en-US"/>
              </w:rPr>
              <w:t xml:space="preserve"> </w:t>
            </w:r>
            <w:r w:rsidR="00C30748">
              <w:rPr>
                <w:rFonts w:ascii="Arial" w:hAnsi="Arial" w:cs="Arial"/>
                <w:sz w:val="20"/>
                <w:szCs w:val="20"/>
                <w:lang w:eastAsia="en-US"/>
              </w:rPr>
              <w:t>:</w:t>
            </w:r>
          </w:p>
          <w:p w14:paraId="56C32D2F" w14:textId="77777777" w:rsidR="00EE2646" w:rsidRPr="00585F07" w:rsidRDefault="00EE2646" w:rsidP="00EE2646">
            <w:pPr>
              <w:spacing w:line="240" w:lineRule="atLeast"/>
              <w:jc w:val="both"/>
              <w:rPr>
                <w:rFonts w:ascii="Arial" w:hAnsi="Arial" w:cs="Arial"/>
                <w:sz w:val="20"/>
                <w:szCs w:val="20"/>
                <w:lang w:eastAsia="en-US"/>
              </w:rPr>
            </w:pPr>
          </w:p>
          <w:p w14:paraId="18A9579E" w14:textId="1DB8D0E7" w:rsidR="00C0690C" w:rsidRPr="00585F07" w:rsidRDefault="00573F6D" w:rsidP="006E7545">
            <w:pPr>
              <w:pStyle w:val="Neotevilenodstavek"/>
              <w:spacing w:line="276" w:lineRule="auto"/>
              <w:rPr>
                <w:iCs/>
                <w:sz w:val="20"/>
                <w:szCs w:val="20"/>
              </w:rPr>
            </w:pPr>
            <w:r w:rsidRPr="00585F07">
              <w:rPr>
                <w:iCs/>
                <w:sz w:val="20"/>
                <w:szCs w:val="20"/>
              </w:rPr>
              <w:t>V</w:t>
            </w:r>
            <w:r w:rsidR="00D40F09">
              <w:rPr>
                <w:iCs/>
                <w:sz w:val="20"/>
                <w:szCs w:val="20"/>
              </w:rPr>
              <w:t xml:space="preserve"> veljavni</w:t>
            </w:r>
            <w:r w:rsidRPr="00585F07">
              <w:rPr>
                <w:iCs/>
                <w:sz w:val="20"/>
                <w:szCs w:val="20"/>
              </w:rPr>
              <w:t xml:space="preserve"> Načrt razvojnih programov 202</w:t>
            </w:r>
            <w:r w:rsidR="00725306">
              <w:rPr>
                <w:iCs/>
                <w:sz w:val="20"/>
                <w:szCs w:val="20"/>
              </w:rPr>
              <w:t>5</w:t>
            </w:r>
            <w:r w:rsidR="0026275B" w:rsidRPr="00585F07">
              <w:rPr>
                <w:iCs/>
                <w:sz w:val="20"/>
                <w:szCs w:val="20"/>
              </w:rPr>
              <w:t xml:space="preserve"> – </w:t>
            </w:r>
            <w:r w:rsidRPr="00585F07">
              <w:rPr>
                <w:iCs/>
                <w:sz w:val="20"/>
                <w:szCs w:val="20"/>
              </w:rPr>
              <w:t>202</w:t>
            </w:r>
            <w:r w:rsidR="00725306">
              <w:rPr>
                <w:iCs/>
                <w:sz w:val="20"/>
                <w:szCs w:val="20"/>
              </w:rPr>
              <w:t>8</w:t>
            </w:r>
            <w:r w:rsidRPr="00585F07">
              <w:rPr>
                <w:iCs/>
                <w:sz w:val="20"/>
                <w:szCs w:val="20"/>
              </w:rPr>
              <w:t xml:space="preserve"> se</w:t>
            </w:r>
            <w:r w:rsidR="00D40F09">
              <w:rPr>
                <w:iCs/>
                <w:sz w:val="20"/>
                <w:szCs w:val="20"/>
              </w:rPr>
              <w:t>,</w:t>
            </w:r>
            <w:r w:rsidRPr="00585F07">
              <w:rPr>
                <w:iCs/>
                <w:sz w:val="20"/>
                <w:szCs w:val="20"/>
              </w:rPr>
              <w:t xml:space="preserve"> skladno s podatki iz priložene tabele, </w:t>
            </w:r>
            <w:r w:rsidR="000A2F74">
              <w:rPr>
                <w:iCs/>
                <w:sz w:val="20"/>
                <w:szCs w:val="20"/>
              </w:rPr>
              <w:t xml:space="preserve">uvrsti nov </w:t>
            </w:r>
            <w:r w:rsidRPr="00585F07">
              <w:rPr>
                <w:iCs/>
                <w:sz w:val="20"/>
                <w:szCs w:val="20"/>
              </w:rPr>
              <w:t>projekt</w:t>
            </w:r>
            <w:r w:rsidR="00D40F09">
              <w:rPr>
                <w:iCs/>
                <w:sz w:val="20"/>
                <w:szCs w:val="20"/>
              </w:rPr>
              <w:t xml:space="preserve"> </w:t>
            </w:r>
            <w:r w:rsidRPr="00585F07">
              <w:rPr>
                <w:iCs/>
                <w:sz w:val="20"/>
                <w:szCs w:val="20"/>
              </w:rPr>
              <w:t xml:space="preserve"> </w:t>
            </w:r>
            <w:r w:rsidR="007B7D52">
              <w:rPr>
                <w:iCs/>
                <w:sz w:val="20"/>
                <w:szCs w:val="20"/>
              </w:rPr>
              <w:t>2570-25-0011</w:t>
            </w:r>
            <w:r w:rsidR="00725306">
              <w:t xml:space="preserve"> </w:t>
            </w:r>
            <w:r w:rsidR="00725306" w:rsidRPr="00725306">
              <w:rPr>
                <w:iCs/>
                <w:sz w:val="20"/>
                <w:szCs w:val="20"/>
              </w:rPr>
              <w:t>Sanacija vrtca Anice Černejeve, enote Sonce, v mestni občini Celje</w:t>
            </w:r>
            <w:r w:rsidR="00725306">
              <w:rPr>
                <w:iCs/>
                <w:sz w:val="20"/>
                <w:szCs w:val="20"/>
              </w:rPr>
              <w:t>.</w:t>
            </w:r>
          </w:p>
          <w:p w14:paraId="202840BC" w14:textId="77777777" w:rsidR="00D40F09" w:rsidRDefault="00D40F09" w:rsidP="00EE2646">
            <w:pPr>
              <w:pStyle w:val="Neotevilenodstavek"/>
              <w:spacing w:line="260" w:lineRule="exact"/>
              <w:rPr>
                <w:iCs/>
                <w:sz w:val="20"/>
                <w:szCs w:val="20"/>
              </w:rPr>
            </w:pPr>
          </w:p>
          <w:p w14:paraId="64590047" w14:textId="77777777" w:rsidR="00C30748" w:rsidRPr="00585F07" w:rsidRDefault="00C30748" w:rsidP="00EE2646">
            <w:pPr>
              <w:pStyle w:val="Neotevilenodstavek"/>
              <w:spacing w:line="260" w:lineRule="exact"/>
              <w:rPr>
                <w:iCs/>
                <w:sz w:val="20"/>
                <w:szCs w:val="20"/>
              </w:rPr>
            </w:pPr>
          </w:p>
          <w:p w14:paraId="7B91C3B1" w14:textId="205954FE" w:rsidR="00D8126F" w:rsidRPr="00585F07" w:rsidRDefault="00EE2646" w:rsidP="00725306">
            <w:pPr>
              <w:pStyle w:val="Neotevilenodstavek"/>
              <w:tabs>
                <w:tab w:val="center" w:pos="7122"/>
              </w:tabs>
              <w:spacing w:line="260" w:lineRule="exact"/>
              <w:jc w:val="center"/>
              <w:rPr>
                <w:sz w:val="20"/>
                <w:szCs w:val="20"/>
              </w:rPr>
            </w:pPr>
            <w:r w:rsidRPr="00585F07">
              <w:rPr>
                <w:sz w:val="20"/>
                <w:szCs w:val="20"/>
              </w:rPr>
              <w:t>Barbara K</w:t>
            </w:r>
            <w:r w:rsidR="00C30748">
              <w:rPr>
                <w:sz w:val="20"/>
                <w:szCs w:val="20"/>
              </w:rPr>
              <w:t>olenko</w:t>
            </w:r>
            <w:r w:rsidRPr="00585F07">
              <w:rPr>
                <w:sz w:val="20"/>
                <w:szCs w:val="20"/>
              </w:rPr>
              <w:t xml:space="preserve"> H</w:t>
            </w:r>
            <w:r w:rsidR="00C30748">
              <w:rPr>
                <w:sz w:val="20"/>
                <w:szCs w:val="20"/>
              </w:rPr>
              <w:t>elbl</w:t>
            </w:r>
          </w:p>
          <w:p w14:paraId="220D68D2" w14:textId="246A501C" w:rsidR="00EE2646" w:rsidRPr="00585F07" w:rsidRDefault="00C30748" w:rsidP="00725306">
            <w:pPr>
              <w:pStyle w:val="Neotevilenodstavek"/>
              <w:tabs>
                <w:tab w:val="center" w:pos="7122"/>
              </w:tabs>
              <w:spacing w:line="260" w:lineRule="exact"/>
              <w:jc w:val="center"/>
              <w:rPr>
                <w:sz w:val="20"/>
                <w:szCs w:val="20"/>
              </w:rPr>
            </w:pPr>
            <w:r>
              <w:rPr>
                <w:sz w:val="20"/>
                <w:szCs w:val="20"/>
              </w:rPr>
              <w:t>g</w:t>
            </w:r>
            <w:r w:rsidR="00EE2646" w:rsidRPr="00585F07">
              <w:rPr>
                <w:sz w:val="20"/>
                <w:szCs w:val="20"/>
              </w:rPr>
              <w:t>eneralna sekretarka</w:t>
            </w:r>
            <w:r w:rsidR="00573F6D" w:rsidRPr="00585F07">
              <w:rPr>
                <w:sz w:val="20"/>
                <w:szCs w:val="20"/>
              </w:rPr>
              <w:t xml:space="preserve"> </w:t>
            </w:r>
          </w:p>
          <w:p w14:paraId="48AAC335" w14:textId="77777777" w:rsidR="00573F6D" w:rsidRDefault="00573F6D" w:rsidP="00C87679">
            <w:pPr>
              <w:pStyle w:val="Neotevilenodstavek"/>
              <w:spacing w:line="260" w:lineRule="exact"/>
              <w:rPr>
                <w:iCs/>
                <w:sz w:val="20"/>
                <w:szCs w:val="20"/>
              </w:rPr>
            </w:pPr>
          </w:p>
          <w:p w14:paraId="19DC39BE" w14:textId="77777777" w:rsidR="00C30748" w:rsidRPr="00585F07" w:rsidRDefault="00C30748" w:rsidP="00C87679">
            <w:pPr>
              <w:pStyle w:val="Neotevilenodstavek"/>
              <w:spacing w:line="260" w:lineRule="exact"/>
              <w:rPr>
                <w:iCs/>
                <w:sz w:val="20"/>
                <w:szCs w:val="20"/>
              </w:rPr>
            </w:pPr>
          </w:p>
          <w:p w14:paraId="777AFC27" w14:textId="2FB8AADB" w:rsidR="00C87679" w:rsidRPr="00585F07" w:rsidRDefault="00C87679" w:rsidP="00C87679">
            <w:pPr>
              <w:pStyle w:val="Neotevilenodstavek"/>
              <w:spacing w:line="260" w:lineRule="exact"/>
              <w:rPr>
                <w:iCs/>
                <w:sz w:val="20"/>
                <w:szCs w:val="20"/>
              </w:rPr>
            </w:pPr>
            <w:r w:rsidRPr="00585F07">
              <w:rPr>
                <w:iCs/>
                <w:sz w:val="20"/>
                <w:szCs w:val="20"/>
              </w:rPr>
              <w:t>Prilog</w:t>
            </w:r>
            <w:r w:rsidR="00C30748">
              <w:rPr>
                <w:iCs/>
                <w:sz w:val="20"/>
                <w:szCs w:val="20"/>
              </w:rPr>
              <w:t>a</w:t>
            </w:r>
            <w:r w:rsidRPr="00585F07">
              <w:rPr>
                <w:iCs/>
                <w:sz w:val="20"/>
                <w:szCs w:val="20"/>
              </w:rPr>
              <w:t>:</w:t>
            </w:r>
          </w:p>
          <w:p w14:paraId="542A122F" w14:textId="4595B67D" w:rsidR="00573F6D" w:rsidRPr="00585F07" w:rsidRDefault="00C30748" w:rsidP="003E36F0">
            <w:pPr>
              <w:pStyle w:val="Neotevilenodstavek"/>
              <w:numPr>
                <w:ilvl w:val="0"/>
                <w:numId w:val="9"/>
              </w:numPr>
              <w:spacing w:before="40" w:after="40" w:line="240" w:lineRule="auto"/>
              <w:rPr>
                <w:iCs/>
                <w:sz w:val="20"/>
                <w:szCs w:val="20"/>
              </w:rPr>
            </w:pPr>
            <w:r>
              <w:rPr>
                <w:iCs/>
                <w:sz w:val="20"/>
                <w:szCs w:val="20"/>
              </w:rPr>
              <w:t>t</w:t>
            </w:r>
            <w:r w:rsidR="00573F6D" w:rsidRPr="00585F07">
              <w:rPr>
                <w:iCs/>
                <w:sz w:val="20"/>
                <w:szCs w:val="20"/>
              </w:rPr>
              <w:t>abela</w:t>
            </w:r>
            <w:r w:rsidR="0026275B" w:rsidRPr="00585F07">
              <w:rPr>
                <w:iCs/>
                <w:sz w:val="20"/>
                <w:szCs w:val="20"/>
              </w:rPr>
              <w:t>.</w:t>
            </w:r>
          </w:p>
          <w:p w14:paraId="7D3EC870" w14:textId="77777777" w:rsidR="00D147C2" w:rsidRPr="00585F07" w:rsidRDefault="00D147C2" w:rsidP="00EE2646">
            <w:pPr>
              <w:spacing w:line="240" w:lineRule="auto"/>
              <w:jc w:val="both"/>
              <w:rPr>
                <w:rFonts w:ascii="Arial" w:hAnsi="Arial" w:cs="Arial"/>
                <w:sz w:val="20"/>
                <w:szCs w:val="20"/>
                <w:lang w:eastAsia="en-US"/>
              </w:rPr>
            </w:pPr>
          </w:p>
          <w:p w14:paraId="05CF3CA8" w14:textId="77777777" w:rsidR="00D147C2" w:rsidRDefault="00D147C2" w:rsidP="00EE2646">
            <w:pPr>
              <w:spacing w:line="240" w:lineRule="auto"/>
              <w:jc w:val="both"/>
              <w:rPr>
                <w:rFonts w:ascii="Arial" w:hAnsi="Arial" w:cs="Arial"/>
                <w:sz w:val="20"/>
                <w:szCs w:val="20"/>
                <w:lang w:eastAsia="en-US"/>
              </w:rPr>
            </w:pPr>
          </w:p>
          <w:p w14:paraId="31B88C1A" w14:textId="77777777" w:rsidR="00C30748" w:rsidRPr="00585F07" w:rsidRDefault="00C30748" w:rsidP="00EE2646">
            <w:pPr>
              <w:spacing w:line="240" w:lineRule="auto"/>
              <w:jc w:val="both"/>
              <w:rPr>
                <w:rFonts w:ascii="Arial" w:hAnsi="Arial" w:cs="Arial"/>
                <w:sz w:val="20"/>
                <w:szCs w:val="20"/>
                <w:lang w:eastAsia="en-US"/>
              </w:rPr>
            </w:pPr>
          </w:p>
          <w:p w14:paraId="45F9F4E1" w14:textId="5B051F1A" w:rsidR="00EE2646" w:rsidRPr="00585F07" w:rsidRDefault="00EE2646" w:rsidP="00EE2646">
            <w:pPr>
              <w:spacing w:line="240" w:lineRule="auto"/>
              <w:jc w:val="both"/>
              <w:rPr>
                <w:rFonts w:ascii="Arial" w:hAnsi="Arial" w:cs="Arial"/>
                <w:b/>
                <w:sz w:val="20"/>
                <w:szCs w:val="20"/>
                <w:lang w:eastAsia="en-US"/>
              </w:rPr>
            </w:pPr>
            <w:r w:rsidRPr="00585F07">
              <w:rPr>
                <w:rFonts w:ascii="Arial" w:hAnsi="Arial" w:cs="Arial"/>
                <w:sz w:val="20"/>
                <w:szCs w:val="20"/>
                <w:lang w:eastAsia="en-US"/>
              </w:rPr>
              <w:t>Prej</w:t>
            </w:r>
            <w:r w:rsidR="00D40F09">
              <w:rPr>
                <w:rFonts w:ascii="Arial" w:hAnsi="Arial" w:cs="Arial"/>
                <w:sz w:val="20"/>
                <w:szCs w:val="20"/>
                <w:lang w:eastAsia="en-US"/>
              </w:rPr>
              <w:t>mejo</w:t>
            </w:r>
            <w:r w:rsidR="00573F6D" w:rsidRPr="00585F07">
              <w:rPr>
                <w:rFonts w:ascii="Arial" w:hAnsi="Arial" w:cs="Arial"/>
                <w:sz w:val="20"/>
                <w:szCs w:val="20"/>
                <w:lang w:eastAsia="en-US"/>
              </w:rPr>
              <w:t>:</w:t>
            </w:r>
          </w:p>
          <w:p w14:paraId="45E7D5C2" w14:textId="5B48EC73" w:rsidR="00EE2646" w:rsidRPr="00585F07" w:rsidRDefault="00573F6D" w:rsidP="00DE5905">
            <w:pPr>
              <w:pStyle w:val="Neotevilenodstavek"/>
              <w:numPr>
                <w:ilvl w:val="0"/>
                <w:numId w:val="9"/>
              </w:numPr>
              <w:spacing w:before="40" w:after="40" w:line="240" w:lineRule="auto"/>
              <w:ind w:left="714" w:hanging="357"/>
              <w:rPr>
                <w:iCs/>
                <w:sz w:val="20"/>
                <w:szCs w:val="20"/>
              </w:rPr>
            </w:pPr>
            <w:r w:rsidRPr="00585F07">
              <w:rPr>
                <w:iCs/>
                <w:sz w:val="20"/>
                <w:szCs w:val="20"/>
              </w:rPr>
              <w:t>Ministrstvo za okolje, podnebje in energijo</w:t>
            </w:r>
            <w:r w:rsidR="00C30748">
              <w:rPr>
                <w:iCs/>
                <w:sz w:val="20"/>
                <w:szCs w:val="20"/>
              </w:rPr>
              <w:t>,</w:t>
            </w:r>
          </w:p>
          <w:p w14:paraId="1A06B3D6" w14:textId="17A3D225" w:rsidR="00573F6D" w:rsidRPr="00585F07" w:rsidRDefault="00573F6D" w:rsidP="00DE5905">
            <w:pPr>
              <w:pStyle w:val="Neotevilenodstavek"/>
              <w:numPr>
                <w:ilvl w:val="0"/>
                <w:numId w:val="9"/>
              </w:numPr>
              <w:spacing w:before="40" w:after="40" w:line="240" w:lineRule="auto"/>
              <w:ind w:left="714" w:hanging="357"/>
              <w:rPr>
                <w:iCs/>
                <w:sz w:val="20"/>
                <w:szCs w:val="20"/>
              </w:rPr>
            </w:pPr>
            <w:r w:rsidRPr="00585F07">
              <w:rPr>
                <w:iCs/>
                <w:sz w:val="20"/>
                <w:szCs w:val="20"/>
              </w:rPr>
              <w:t>Ministrstvo za finance</w:t>
            </w:r>
            <w:r w:rsidR="00C30748">
              <w:rPr>
                <w:iCs/>
                <w:sz w:val="20"/>
                <w:szCs w:val="20"/>
              </w:rPr>
              <w:t>,</w:t>
            </w:r>
          </w:p>
          <w:p w14:paraId="0C73F51C" w14:textId="57972CC6" w:rsidR="00EE2646" w:rsidRDefault="00725306" w:rsidP="00D147C2">
            <w:pPr>
              <w:pStyle w:val="Neotevilenodstavek"/>
              <w:numPr>
                <w:ilvl w:val="0"/>
                <w:numId w:val="9"/>
              </w:numPr>
              <w:spacing w:before="40" w:after="40" w:line="240" w:lineRule="auto"/>
              <w:ind w:left="714" w:hanging="357"/>
              <w:rPr>
                <w:iCs/>
                <w:sz w:val="20"/>
                <w:szCs w:val="20"/>
              </w:rPr>
            </w:pPr>
            <w:r>
              <w:rPr>
                <w:iCs/>
                <w:sz w:val="20"/>
                <w:szCs w:val="20"/>
              </w:rPr>
              <w:t>Služba Vlade Republike Slovenije za zakonodajo,</w:t>
            </w:r>
          </w:p>
          <w:p w14:paraId="2AE1D43C" w14:textId="37326ED6" w:rsidR="00C30748" w:rsidRPr="00D40F09" w:rsidRDefault="00725306" w:rsidP="00D40F09">
            <w:pPr>
              <w:pStyle w:val="Neotevilenodstavek"/>
              <w:numPr>
                <w:ilvl w:val="0"/>
                <w:numId w:val="9"/>
              </w:numPr>
              <w:spacing w:before="40" w:after="40" w:line="240" w:lineRule="auto"/>
              <w:ind w:left="714" w:hanging="357"/>
              <w:rPr>
                <w:iCs/>
                <w:sz w:val="20"/>
                <w:szCs w:val="20"/>
              </w:rPr>
            </w:pPr>
            <w:r>
              <w:rPr>
                <w:iCs/>
                <w:sz w:val="20"/>
                <w:szCs w:val="20"/>
              </w:rPr>
              <w:t xml:space="preserve">Urad Vlade Republike Slovenije za komuniciranje. </w:t>
            </w:r>
          </w:p>
        </w:tc>
      </w:tr>
      <w:tr w:rsidR="00EE2646" w:rsidRPr="00585F07" w14:paraId="61F746A0" w14:textId="77777777" w:rsidTr="00A94841">
        <w:tc>
          <w:tcPr>
            <w:tcW w:w="9163" w:type="dxa"/>
            <w:gridSpan w:val="4"/>
          </w:tcPr>
          <w:p w14:paraId="3DF7AEBC" w14:textId="77777777" w:rsidR="00EE2646" w:rsidRPr="00585F07" w:rsidRDefault="00EE2646" w:rsidP="00EE2646">
            <w:pPr>
              <w:pStyle w:val="Neotevilenodstavek"/>
              <w:spacing w:before="0" w:after="0" w:line="260" w:lineRule="exact"/>
              <w:rPr>
                <w:b/>
                <w:iCs/>
                <w:sz w:val="20"/>
                <w:szCs w:val="20"/>
              </w:rPr>
            </w:pPr>
            <w:r w:rsidRPr="00585F07">
              <w:rPr>
                <w:b/>
                <w:iCs/>
                <w:sz w:val="20"/>
                <w:szCs w:val="20"/>
              </w:rPr>
              <w:t>2. Predlog za obravnavo predloga zakona po nujnem ali skrajšanem postopku v državnem zboru z obrazložitvijo razlogov:</w:t>
            </w:r>
          </w:p>
        </w:tc>
      </w:tr>
      <w:tr w:rsidR="00EE2646" w:rsidRPr="00585F07" w14:paraId="23F7840D" w14:textId="77777777" w:rsidTr="00A94841">
        <w:tc>
          <w:tcPr>
            <w:tcW w:w="9163" w:type="dxa"/>
            <w:gridSpan w:val="4"/>
          </w:tcPr>
          <w:p w14:paraId="665D4A47" w14:textId="77777777" w:rsidR="00EE2646" w:rsidRPr="00585F07" w:rsidRDefault="00EE2646" w:rsidP="00EE2646">
            <w:pPr>
              <w:pStyle w:val="Neotevilenodstavek"/>
              <w:spacing w:before="0" w:after="0" w:line="260" w:lineRule="exact"/>
              <w:rPr>
                <w:iCs/>
                <w:sz w:val="20"/>
                <w:szCs w:val="20"/>
              </w:rPr>
            </w:pPr>
            <w:r w:rsidRPr="00585F07">
              <w:rPr>
                <w:iCs/>
                <w:sz w:val="20"/>
                <w:szCs w:val="20"/>
              </w:rPr>
              <w:t>/</w:t>
            </w:r>
          </w:p>
        </w:tc>
      </w:tr>
      <w:tr w:rsidR="00EE2646" w:rsidRPr="00585F07" w14:paraId="123443EF" w14:textId="77777777" w:rsidTr="00A94841">
        <w:tc>
          <w:tcPr>
            <w:tcW w:w="9163" w:type="dxa"/>
            <w:gridSpan w:val="4"/>
          </w:tcPr>
          <w:p w14:paraId="69919CAB" w14:textId="77777777" w:rsidR="00EE2646" w:rsidRPr="00585F07" w:rsidRDefault="00EE2646" w:rsidP="00EE2646">
            <w:pPr>
              <w:pStyle w:val="Neotevilenodstavek"/>
              <w:spacing w:before="0" w:after="0" w:line="260" w:lineRule="exact"/>
              <w:rPr>
                <w:b/>
                <w:iCs/>
                <w:sz w:val="20"/>
                <w:szCs w:val="20"/>
              </w:rPr>
            </w:pPr>
            <w:r w:rsidRPr="00585F07">
              <w:rPr>
                <w:b/>
                <w:sz w:val="20"/>
                <w:szCs w:val="20"/>
              </w:rPr>
              <w:t>3.a Osebe, odgovorne za strokovno pripravo in usklajenost gradiva:</w:t>
            </w:r>
          </w:p>
        </w:tc>
      </w:tr>
      <w:tr w:rsidR="00EE2646" w:rsidRPr="00585F07" w14:paraId="1D40AA01" w14:textId="77777777" w:rsidTr="00A94841">
        <w:tc>
          <w:tcPr>
            <w:tcW w:w="9163" w:type="dxa"/>
            <w:gridSpan w:val="4"/>
          </w:tcPr>
          <w:p w14:paraId="7A1EEC4E" w14:textId="7B999E1B" w:rsidR="00EE2646" w:rsidRPr="00585F07" w:rsidRDefault="00EE2646" w:rsidP="00DE5905">
            <w:pPr>
              <w:pStyle w:val="Neotevilenodstavek"/>
              <w:numPr>
                <w:ilvl w:val="0"/>
                <w:numId w:val="10"/>
              </w:numPr>
              <w:spacing w:before="0" w:after="0" w:line="260" w:lineRule="exact"/>
              <w:rPr>
                <w:iCs/>
                <w:sz w:val="20"/>
                <w:szCs w:val="20"/>
              </w:rPr>
            </w:pPr>
            <w:r w:rsidRPr="00585F07">
              <w:rPr>
                <w:iCs/>
                <w:sz w:val="20"/>
                <w:szCs w:val="20"/>
              </w:rPr>
              <w:t>mag. Bojan K</w:t>
            </w:r>
            <w:r w:rsidR="00C30748">
              <w:rPr>
                <w:iCs/>
                <w:sz w:val="20"/>
                <w:szCs w:val="20"/>
              </w:rPr>
              <w:t>umer</w:t>
            </w:r>
            <w:r w:rsidRPr="00585F07">
              <w:rPr>
                <w:iCs/>
                <w:sz w:val="20"/>
                <w:szCs w:val="20"/>
              </w:rPr>
              <w:t>, minister,</w:t>
            </w:r>
          </w:p>
          <w:p w14:paraId="0F5C6D4A" w14:textId="6118CAF4" w:rsidR="000203BB" w:rsidRPr="00585F07" w:rsidRDefault="000203BB" w:rsidP="00DE5905">
            <w:pPr>
              <w:pStyle w:val="Neotevilenodstavek"/>
              <w:numPr>
                <w:ilvl w:val="0"/>
                <w:numId w:val="10"/>
              </w:numPr>
              <w:spacing w:before="0" w:after="0" w:line="260" w:lineRule="exact"/>
              <w:rPr>
                <w:iCs/>
                <w:sz w:val="20"/>
                <w:szCs w:val="20"/>
              </w:rPr>
            </w:pPr>
            <w:r w:rsidRPr="00585F07">
              <w:rPr>
                <w:iCs/>
                <w:sz w:val="20"/>
                <w:szCs w:val="20"/>
              </w:rPr>
              <w:t>Uroš V</w:t>
            </w:r>
            <w:r w:rsidR="00C30748">
              <w:rPr>
                <w:iCs/>
                <w:sz w:val="20"/>
                <w:szCs w:val="20"/>
              </w:rPr>
              <w:t>ajgl</w:t>
            </w:r>
            <w:r w:rsidRPr="00585F07">
              <w:rPr>
                <w:iCs/>
                <w:sz w:val="20"/>
                <w:szCs w:val="20"/>
              </w:rPr>
              <w:t>, državni sekretar</w:t>
            </w:r>
            <w:r w:rsidR="00573F6D" w:rsidRPr="00585F07">
              <w:rPr>
                <w:iCs/>
                <w:sz w:val="20"/>
                <w:szCs w:val="20"/>
              </w:rPr>
              <w:t>,</w:t>
            </w:r>
          </w:p>
          <w:p w14:paraId="71D4076F" w14:textId="77777777" w:rsidR="004C7B85" w:rsidRDefault="00EE2646" w:rsidP="00C30748">
            <w:pPr>
              <w:pStyle w:val="Neotevilenodstavek"/>
              <w:numPr>
                <w:ilvl w:val="0"/>
                <w:numId w:val="10"/>
              </w:numPr>
              <w:rPr>
                <w:iCs/>
                <w:sz w:val="20"/>
                <w:szCs w:val="20"/>
              </w:rPr>
            </w:pPr>
            <w:r w:rsidRPr="00585F07">
              <w:rPr>
                <w:iCs/>
                <w:sz w:val="20"/>
                <w:szCs w:val="20"/>
              </w:rPr>
              <w:t>mag. Tanja B</w:t>
            </w:r>
            <w:r w:rsidR="00C30748">
              <w:rPr>
                <w:iCs/>
                <w:sz w:val="20"/>
                <w:szCs w:val="20"/>
              </w:rPr>
              <w:t>olte</w:t>
            </w:r>
            <w:r w:rsidRPr="00585F07">
              <w:rPr>
                <w:iCs/>
                <w:sz w:val="20"/>
                <w:szCs w:val="20"/>
              </w:rPr>
              <w:t>, generaln</w:t>
            </w:r>
            <w:r w:rsidR="00E856D8" w:rsidRPr="00585F07">
              <w:rPr>
                <w:iCs/>
                <w:sz w:val="20"/>
                <w:szCs w:val="20"/>
              </w:rPr>
              <w:t>a</w:t>
            </w:r>
            <w:r w:rsidRPr="00585F07">
              <w:rPr>
                <w:iCs/>
                <w:sz w:val="20"/>
                <w:szCs w:val="20"/>
              </w:rPr>
              <w:t xml:space="preserve"> direktor</w:t>
            </w:r>
            <w:r w:rsidR="00E856D8" w:rsidRPr="00585F07">
              <w:rPr>
                <w:iCs/>
                <w:sz w:val="20"/>
                <w:szCs w:val="20"/>
              </w:rPr>
              <w:t>ica</w:t>
            </w:r>
            <w:r w:rsidRPr="00585F07">
              <w:rPr>
                <w:iCs/>
                <w:sz w:val="20"/>
                <w:szCs w:val="20"/>
              </w:rPr>
              <w:t xml:space="preserve"> Direktorata za okolj</w:t>
            </w:r>
            <w:r w:rsidR="00DC6CB4">
              <w:rPr>
                <w:iCs/>
                <w:sz w:val="20"/>
                <w:szCs w:val="20"/>
              </w:rPr>
              <w:t>e</w:t>
            </w:r>
            <w:r w:rsidR="00D40F09">
              <w:rPr>
                <w:iCs/>
                <w:sz w:val="20"/>
                <w:szCs w:val="20"/>
              </w:rPr>
              <w:t>,</w:t>
            </w:r>
          </w:p>
          <w:p w14:paraId="67D97A96" w14:textId="334503AA" w:rsidR="00D40F09" w:rsidRPr="00C30748" w:rsidRDefault="00D40F09" w:rsidP="00C30748">
            <w:pPr>
              <w:pStyle w:val="Neotevilenodstavek"/>
              <w:numPr>
                <w:ilvl w:val="0"/>
                <w:numId w:val="10"/>
              </w:numPr>
              <w:rPr>
                <w:iCs/>
                <w:sz w:val="20"/>
                <w:szCs w:val="20"/>
              </w:rPr>
            </w:pPr>
            <w:r>
              <w:rPr>
                <w:iCs/>
                <w:sz w:val="20"/>
                <w:szCs w:val="20"/>
              </w:rPr>
              <w:t>Martina Fabić, svetovalka III, Sektor za okolje.</w:t>
            </w:r>
          </w:p>
        </w:tc>
      </w:tr>
      <w:tr w:rsidR="00EE2646" w:rsidRPr="00585F07" w14:paraId="66492B41" w14:textId="77777777" w:rsidTr="00A94841">
        <w:tc>
          <w:tcPr>
            <w:tcW w:w="9163" w:type="dxa"/>
            <w:gridSpan w:val="4"/>
          </w:tcPr>
          <w:p w14:paraId="54C6B636" w14:textId="77777777" w:rsidR="00EE2646" w:rsidRPr="00585F07" w:rsidRDefault="00EE2646" w:rsidP="00EE2646">
            <w:pPr>
              <w:pStyle w:val="Neotevilenodstavek"/>
              <w:spacing w:before="0" w:after="0" w:line="260" w:lineRule="exact"/>
              <w:rPr>
                <w:b/>
                <w:iCs/>
                <w:sz w:val="20"/>
                <w:szCs w:val="20"/>
              </w:rPr>
            </w:pPr>
            <w:r w:rsidRPr="00585F07">
              <w:rPr>
                <w:b/>
                <w:iCs/>
                <w:sz w:val="20"/>
                <w:szCs w:val="20"/>
              </w:rPr>
              <w:lastRenderedPageBreak/>
              <w:t xml:space="preserve">3.b Zunanji strokovnjaki, ki so </w:t>
            </w:r>
            <w:r w:rsidRPr="00585F07">
              <w:rPr>
                <w:b/>
                <w:sz w:val="20"/>
                <w:szCs w:val="20"/>
              </w:rPr>
              <w:t>sodelovali pri pripravi dela ali celotnega gradiva:</w:t>
            </w:r>
          </w:p>
        </w:tc>
      </w:tr>
      <w:tr w:rsidR="00EE2646" w:rsidRPr="00585F07" w14:paraId="36F1862D" w14:textId="77777777" w:rsidTr="00A94841">
        <w:tc>
          <w:tcPr>
            <w:tcW w:w="9163" w:type="dxa"/>
            <w:gridSpan w:val="4"/>
          </w:tcPr>
          <w:p w14:paraId="200D3D33" w14:textId="77777777" w:rsidR="00EE2646" w:rsidRPr="00585F07" w:rsidRDefault="00EE2646" w:rsidP="00EE2646">
            <w:pPr>
              <w:pStyle w:val="Neotevilenodstavek"/>
              <w:spacing w:before="0" w:after="0" w:line="260" w:lineRule="exact"/>
              <w:rPr>
                <w:iCs/>
                <w:sz w:val="20"/>
                <w:szCs w:val="20"/>
              </w:rPr>
            </w:pPr>
            <w:r w:rsidRPr="00585F07">
              <w:rPr>
                <w:iCs/>
                <w:sz w:val="20"/>
                <w:szCs w:val="20"/>
              </w:rPr>
              <w:t>/</w:t>
            </w:r>
          </w:p>
        </w:tc>
      </w:tr>
      <w:tr w:rsidR="00EE2646" w:rsidRPr="00585F07" w14:paraId="436A1E1D" w14:textId="77777777" w:rsidTr="00A94841">
        <w:tc>
          <w:tcPr>
            <w:tcW w:w="9163" w:type="dxa"/>
            <w:gridSpan w:val="4"/>
          </w:tcPr>
          <w:p w14:paraId="6AB52C1C" w14:textId="77777777" w:rsidR="00EE2646" w:rsidRPr="00585F07" w:rsidRDefault="00EE2646" w:rsidP="00EE2646">
            <w:pPr>
              <w:pStyle w:val="Neotevilenodstavek"/>
              <w:spacing w:before="0" w:after="0" w:line="260" w:lineRule="exact"/>
              <w:rPr>
                <w:b/>
                <w:iCs/>
                <w:sz w:val="20"/>
                <w:szCs w:val="20"/>
              </w:rPr>
            </w:pPr>
            <w:r w:rsidRPr="00585F07">
              <w:rPr>
                <w:b/>
                <w:sz w:val="20"/>
                <w:szCs w:val="20"/>
              </w:rPr>
              <w:t>4. Predstavniki vlade, ki bodo sodelovali pri delu državnega zbora:</w:t>
            </w:r>
          </w:p>
        </w:tc>
      </w:tr>
      <w:tr w:rsidR="00EE2646" w:rsidRPr="00585F07" w14:paraId="286013FA" w14:textId="77777777" w:rsidTr="00A94841">
        <w:tc>
          <w:tcPr>
            <w:tcW w:w="9163" w:type="dxa"/>
            <w:gridSpan w:val="4"/>
          </w:tcPr>
          <w:p w14:paraId="5912269C" w14:textId="77777777" w:rsidR="00EE2646" w:rsidRPr="00585F07" w:rsidRDefault="00EE2646" w:rsidP="00EE2646">
            <w:pPr>
              <w:pStyle w:val="Neotevilenodstavek"/>
              <w:spacing w:before="0" w:after="0" w:line="260" w:lineRule="exact"/>
              <w:rPr>
                <w:b/>
                <w:sz w:val="20"/>
                <w:szCs w:val="20"/>
              </w:rPr>
            </w:pPr>
            <w:r w:rsidRPr="00585F07">
              <w:rPr>
                <w:iCs/>
                <w:sz w:val="20"/>
                <w:szCs w:val="20"/>
              </w:rPr>
              <w:t>/</w:t>
            </w:r>
          </w:p>
        </w:tc>
      </w:tr>
      <w:tr w:rsidR="00EE2646" w:rsidRPr="00585F07" w14:paraId="39B03D3F" w14:textId="77777777" w:rsidTr="00A94841">
        <w:tc>
          <w:tcPr>
            <w:tcW w:w="9163" w:type="dxa"/>
            <w:gridSpan w:val="4"/>
          </w:tcPr>
          <w:p w14:paraId="08EB277A" w14:textId="77777777" w:rsidR="00EE2646" w:rsidRPr="00585F07" w:rsidRDefault="00EE2646" w:rsidP="00EE2646">
            <w:pPr>
              <w:pStyle w:val="Oddelek"/>
              <w:numPr>
                <w:ilvl w:val="0"/>
                <w:numId w:val="0"/>
              </w:numPr>
              <w:spacing w:before="0" w:after="0" w:line="260" w:lineRule="exact"/>
              <w:jc w:val="left"/>
              <w:rPr>
                <w:sz w:val="20"/>
                <w:szCs w:val="20"/>
              </w:rPr>
            </w:pPr>
            <w:r w:rsidRPr="00585F07">
              <w:rPr>
                <w:sz w:val="20"/>
                <w:szCs w:val="20"/>
              </w:rPr>
              <w:t>5. Kratek povzetek gradiva:</w:t>
            </w:r>
          </w:p>
          <w:p w14:paraId="211F2F3E" w14:textId="29844EFC" w:rsidR="00D147C2" w:rsidRPr="00585F07" w:rsidRDefault="002B0D45" w:rsidP="003E0C19">
            <w:pPr>
              <w:spacing w:before="80" w:after="40" w:line="240" w:lineRule="auto"/>
              <w:jc w:val="both"/>
              <w:rPr>
                <w:rFonts w:ascii="Arial" w:hAnsi="Arial" w:cs="Arial"/>
                <w:bCs/>
                <w:sz w:val="20"/>
                <w:szCs w:val="20"/>
              </w:rPr>
            </w:pPr>
            <w:bookmarkStart w:id="1" w:name="_Hlk158989674"/>
            <w:r w:rsidRPr="00585F07">
              <w:rPr>
                <w:rFonts w:ascii="Arial" w:hAnsi="Arial" w:cs="Arial"/>
                <w:bCs/>
                <w:sz w:val="20"/>
                <w:szCs w:val="20"/>
              </w:rPr>
              <w:t xml:space="preserve">Na podlagi </w:t>
            </w:r>
            <w:r w:rsidR="0026275B" w:rsidRPr="00585F07">
              <w:rPr>
                <w:rFonts w:ascii="Arial" w:hAnsi="Arial" w:cs="Arial"/>
                <w:bCs/>
                <w:sz w:val="20"/>
                <w:szCs w:val="20"/>
              </w:rPr>
              <w:t xml:space="preserve">petega odstavka </w:t>
            </w:r>
            <w:r w:rsidRPr="00585F07">
              <w:rPr>
                <w:rFonts w:ascii="Arial" w:hAnsi="Arial" w:cs="Arial"/>
                <w:bCs/>
                <w:sz w:val="20"/>
                <w:szCs w:val="20"/>
              </w:rPr>
              <w:t>31. člena Zakona o izvrševanju proračunov Republike Slovenije za leti 202</w:t>
            </w:r>
            <w:r w:rsidR="00D40F09">
              <w:rPr>
                <w:rFonts w:ascii="Arial" w:hAnsi="Arial" w:cs="Arial"/>
                <w:bCs/>
                <w:sz w:val="20"/>
                <w:szCs w:val="20"/>
              </w:rPr>
              <w:t>5</w:t>
            </w:r>
            <w:r w:rsidRPr="00585F07">
              <w:rPr>
                <w:rFonts w:ascii="Arial" w:hAnsi="Arial" w:cs="Arial"/>
                <w:bCs/>
                <w:sz w:val="20"/>
                <w:szCs w:val="20"/>
              </w:rPr>
              <w:t xml:space="preserve"> in 202</w:t>
            </w:r>
            <w:r w:rsidR="00D40F09">
              <w:rPr>
                <w:rFonts w:ascii="Arial" w:hAnsi="Arial" w:cs="Arial"/>
                <w:bCs/>
                <w:sz w:val="20"/>
                <w:szCs w:val="20"/>
              </w:rPr>
              <w:t>6</w:t>
            </w:r>
            <w:r w:rsidRPr="00585F07">
              <w:rPr>
                <w:rFonts w:ascii="Arial" w:hAnsi="Arial" w:cs="Arial"/>
                <w:bCs/>
                <w:sz w:val="20"/>
                <w:szCs w:val="20"/>
              </w:rPr>
              <w:t xml:space="preserve"> (</w:t>
            </w:r>
            <w:r w:rsidR="0026275B" w:rsidRPr="00585F07">
              <w:rPr>
                <w:rFonts w:ascii="Arial" w:hAnsi="Arial" w:cs="Arial"/>
                <w:bCs/>
                <w:sz w:val="20"/>
                <w:szCs w:val="20"/>
              </w:rPr>
              <w:t xml:space="preserve">Uradni list RS, </w:t>
            </w:r>
            <w:r w:rsidR="00D40F09">
              <w:t xml:space="preserve"> </w:t>
            </w:r>
            <w:r w:rsidR="00D40F09" w:rsidRPr="00D40F09">
              <w:rPr>
                <w:rFonts w:ascii="Arial" w:hAnsi="Arial" w:cs="Arial"/>
                <w:bCs/>
                <w:sz w:val="20"/>
                <w:szCs w:val="20"/>
              </w:rPr>
              <w:t>št. 104/24 – ZIPRS2526</w:t>
            </w:r>
            <w:r w:rsidRPr="00585F07">
              <w:rPr>
                <w:rFonts w:ascii="Arial" w:hAnsi="Arial" w:cs="Arial"/>
                <w:bCs/>
                <w:sz w:val="20"/>
                <w:szCs w:val="20"/>
              </w:rPr>
              <w:t xml:space="preserve">) Vlada Republike Slovenije odloča o uvrstitvi projekta v Načrt razvojnih programov </w:t>
            </w:r>
            <w:r w:rsidR="0026275B" w:rsidRPr="00585F07">
              <w:rPr>
                <w:rFonts w:ascii="Arial" w:hAnsi="Arial" w:cs="Arial"/>
                <w:bCs/>
                <w:sz w:val="20"/>
                <w:szCs w:val="20"/>
              </w:rPr>
              <w:t>in o spremembi vrednosti projektov nad 20 odstotki izhodiščne vrednosti</w:t>
            </w:r>
            <w:r w:rsidRPr="00585F07">
              <w:rPr>
                <w:rFonts w:ascii="Arial" w:hAnsi="Arial" w:cs="Arial"/>
                <w:bCs/>
                <w:sz w:val="20"/>
                <w:szCs w:val="20"/>
              </w:rPr>
              <w:t xml:space="preserve">. </w:t>
            </w:r>
          </w:p>
          <w:p w14:paraId="2ED8923E" w14:textId="0C048168" w:rsidR="002B0D45" w:rsidRDefault="002B0D45" w:rsidP="003E0C19">
            <w:pPr>
              <w:spacing w:before="80" w:after="40" w:line="240" w:lineRule="auto"/>
              <w:jc w:val="both"/>
              <w:rPr>
                <w:rFonts w:ascii="Arial" w:hAnsi="Arial" w:cs="Arial"/>
                <w:bCs/>
                <w:sz w:val="20"/>
                <w:szCs w:val="20"/>
              </w:rPr>
            </w:pPr>
            <w:r w:rsidRPr="00585F07">
              <w:rPr>
                <w:rFonts w:ascii="Arial" w:hAnsi="Arial" w:cs="Arial"/>
                <w:bCs/>
                <w:sz w:val="20"/>
                <w:szCs w:val="20"/>
              </w:rPr>
              <w:t>Predlagamo, da se v Načrt razvojnih programov</w:t>
            </w:r>
            <w:r w:rsidR="00C30748">
              <w:rPr>
                <w:rFonts w:ascii="Arial" w:hAnsi="Arial" w:cs="Arial"/>
                <w:bCs/>
                <w:sz w:val="20"/>
                <w:szCs w:val="20"/>
              </w:rPr>
              <w:t xml:space="preserve"> za obdobje</w:t>
            </w:r>
            <w:r w:rsidRPr="00585F07">
              <w:rPr>
                <w:rFonts w:ascii="Arial" w:hAnsi="Arial" w:cs="Arial"/>
                <w:bCs/>
                <w:sz w:val="20"/>
                <w:szCs w:val="20"/>
              </w:rPr>
              <w:t xml:space="preserve"> 202</w:t>
            </w:r>
            <w:r w:rsidR="00D40F09">
              <w:rPr>
                <w:rFonts w:ascii="Arial" w:hAnsi="Arial" w:cs="Arial"/>
                <w:bCs/>
                <w:sz w:val="20"/>
                <w:szCs w:val="20"/>
              </w:rPr>
              <w:t>5</w:t>
            </w:r>
            <w:r w:rsidR="0026275B" w:rsidRPr="00585F07">
              <w:rPr>
                <w:rFonts w:ascii="Arial" w:hAnsi="Arial" w:cs="Arial"/>
                <w:bCs/>
                <w:sz w:val="20"/>
                <w:szCs w:val="20"/>
              </w:rPr>
              <w:t xml:space="preserve"> – </w:t>
            </w:r>
            <w:r w:rsidRPr="00585F07">
              <w:rPr>
                <w:rFonts w:ascii="Arial" w:hAnsi="Arial" w:cs="Arial"/>
                <w:bCs/>
                <w:sz w:val="20"/>
                <w:szCs w:val="20"/>
              </w:rPr>
              <w:t>202</w:t>
            </w:r>
            <w:r w:rsidR="00D40F09">
              <w:rPr>
                <w:rFonts w:ascii="Arial" w:hAnsi="Arial" w:cs="Arial"/>
                <w:bCs/>
                <w:sz w:val="20"/>
                <w:szCs w:val="20"/>
              </w:rPr>
              <w:t>8</w:t>
            </w:r>
            <w:r w:rsidRPr="00585F07">
              <w:rPr>
                <w:rFonts w:ascii="Arial" w:hAnsi="Arial" w:cs="Arial"/>
                <w:bCs/>
                <w:sz w:val="20"/>
                <w:szCs w:val="20"/>
              </w:rPr>
              <w:t xml:space="preserve"> </w:t>
            </w:r>
            <w:r w:rsidR="00C30748">
              <w:rPr>
                <w:rFonts w:ascii="Arial" w:hAnsi="Arial" w:cs="Arial"/>
                <w:bCs/>
                <w:sz w:val="20"/>
                <w:szCs w:val="20"/>
              </w:rPr>
              <w:t>uvrsti</w:t>
            </w:r>
            <w:r w:rsidRPr="00585F07">
              <w:rPr>
                <w:rFonts w:ascii="Arial" w:hAnsi="Arial" w:cs="Arial"/>
                <w:bCs/>
                <w:sz w:val="20"/>
                <w:szCs w:val="20"/>
              </w:rPr>
              <w:t xml:space="preserve"> projekt </w:t>
            </w:r>
            <w:r w:rsidR="007B7D52">
              <w:rPr>
                <w:rFonts w:ascii="Arial" w:hAnsi="Arial" w:cs="Arial"/>
                <w:bCs/>
                <w:sz w:val="20"/>
                <w:szCs w:val="20"/>
              </w:rPr>
              <w:t>2570-25-0011</w:t>
            </w:r>
            <w:r w:rsidR="0026275B" w:rsidRPr="00585F07">
              <w:rPr>
                <w:rFonts w:ascii="Arial" w:hAnsi="Arial" w:cs="Arial"/>
                <w:bCs/>
                <w:sz w:val="20"/>
                <w:szCs w:val="20"/>
              </w:rPr>
              <w:t xml:space="preserve"> »</w:t>
            </w:r>
            <w:r w:rsidR="00D40F09" w:rsidRPr="00D40F09">
              <w:rPr>
                <w:rFonts w:ascii="Arial" w:hAnsi="Arial" w:cs="Arial"/>
                <w:bCs/>
                <w:sz w:val="20"/>
                <w:szCs w:val="20"/>
              </w:rPr>
              <w:t>Sanacija vrtca Anice Černejeve, enote Sonce, v mestni občini Celje</w:t>
            </w:r>
            <w:r w:rsidRPr="00585F07">
              <w:rPr>
                <w:rFonts w:ascii="Arial" w:hAnsi="Arial" w:cs="Arial"/>
                <w:bCs/>
                <w:sz w:val="20"/>
                <w:szCs w:val="20"/>
              </w:rPr>
              <w:t>«</w:t>
            </w:r>
            <w:r w:rsidR="00C30748">
              <w:rPr>
                <w:rFonts w:ascii="Arial" w:hAnsi="Arial" w:cs="Arial"/>
                <w:bCs/>
                <w:sz w:val="20"/>
                <w:szCs w:val="20"/>
              </w:rPr>
              <w:t>.</w:t>
            </w:r>
          </w:p>
          <w:p w14:paraId="27560C7F" w14:textId="77777777" w:rsidR="00D40F09" w:rsidRPr="00D40F09" w:rsidRDefault="00D40F09" w:rsidP="00D40F09">
            <w:pPr>
              <w:spacing w:before="80" w:after="40" w:line="240" w:lineRule="auto"/>
              <w:jc w:val="both"/>
              <w:rPr>
                <w:rFonts w:ascii="Arial" w:hAnsi="Arial" w:cs="Arial"/>
                <w:bCs/>
                <w:sz w:val="20"/>
                <w:szCs w:val="20"/>
              </w:rPr>
            </w:pPr>
            <w:r w:rsidRPr="00D40F09">
              <w:rPr>
                <w:rFonts w:ascii="Arial" w:hAnsi="Arial" w:cs="Arial"/>
                <w:bCs/>
                <w:sz w:val="20"/>
                <w:szCs w:val="20"/>
              </w:rPr>
              <w:t>S sanacijo zemljine območja vrtca bo zmanjšano tveganje za vnos toksičnih kovin v človeško telo, predvsem predšolskih otrok. Onesnažena tla bodo sanirana tako, da ne bodo več pomenila tveganja za okolje in zdravje ljudi.</w:t>
            </w:r>
          </w:p>
          <w:p w14:paraId="2B2A239A" w14:textId="77777777" w:rsidR="00D40F09" w:rsidRPr="00D40F09" w:rsidRDefault="00D40F09" w:rsidP="00D40F09">
            <w:pPr>
              <w:spacing w:before="80" w:after="40" w:line="240" w:lineRule="auto"/>
              <w:jc w:val="both"/>
              <w:rPr>
                <w:rFonts w:ascii="Arial" w:hAnsi="Arial" w:cs="Arial"/>
                <w:bCs/>
                <w:sz w:val="20"/>
                <w:szCs w:val="20"/>
              </w:rPr>
            </w:pPr>
            <w:r w:rsidRPr="00D40F09">
              <w:rPr>
                <w:rFonts w:ascii="Arial" w:hAnsi="Arial" w:cs="Arial"/>
                <w:bCs/>
                <w:sz w:val="20"/>
                <w:szCs w:val="20"/>
              </w:rPr>
              <w:t>Po izvedenih sanacijskih ukrepih:</w:t>
            </w:r>
          </w:p>
          <w:p w14:paraId="0AA49F05" w14:textId="47F160E4" w:rsidR="00D40F09" w:rsidRPr="00D40F09" w:rsidRDefault="00D40F09" w:rsidP="00D40F09">
            <w:pPr>
              <w:pStyle w:val="Odstavekseznama"/>
              <w:numPr>
                <w:ilvl w:val="0"/>
                <w:numId w:val="67"/>
              </w:numPr>
              <w:spacing w:before="80" w:after="40" w:line="240" w:lineRule="auto"/>
              <w:jc w:val="both"/>
              <w:rPr>
                <w:rFonts w:cs="Arial"/>
                <w:bCs/>
                <w:szCs w:val="20"/>
              </w:rPr>
            </w:pPr>
            <w:r w:rsidRPr="00D40F09">
              <w:rPr>
                <w:rFonts w:cs="Arial"/>
                <w:bCs/>
                <w:szCs w:val="20"/>
              </w:rPr>
              <w:t>se bodo vrednosti arzena, svinca, kadmija in cinka v tleh na saniranem območju otroškega igrišča vrtca znižale pod mejne vrednosti, določene s predpisom, ki ureja mejne, opozorilne in kritične imisijske vrednosti nevarnih snovi v tleh,</w:t>
            </w:r>
          </w:p>
          <w:p w14:paraId="68752EA6" w14:textId="45A78C42" w:rsidR="00D40F09" w:rsidRPr="00D40F09" w:rsidRDefault="00D40F09" w:rsidP="00D40F09">
            <w:pPr>
              <w:pStyle w:val="Odstavekseznama"/>
              <w:numPr>
                <w:ilvl w:val="0"/>
                <w:numId w:val="67"/>
              </w:numPr>
              <w:spacing w:before="80" w:after="40" w:line="240" w:lineRule="auto"/>
              <w:jc w:val="both"/>
              <w:rPr>
                <w:rFonts w:cs="Arial"/>
                <w:bCs/>
                <w:szCs w:val="20"/>
              </w:rPr>
            </w:pPr>
            <w:r w:rsidRPr="00D40F09">
              <w:rPr>
                <w:rFonts w:cs="Arial"/>
                <w:bCs/>
                <w:szCs w:val="20"/>
              </w:rPr>
              <w:t>bo v vrtcu zmanjšana izpostavljenost otrok toksičnim kovinam,</w:t>
            </w:r>
          </w:p>
          <w:p w14:paraId="37D8AFDF" w14:textId="072429FF" w:rsidR="000A2F74" w:rsidRPr="00D40F09" w:rsidRDefault="00D40F09" w:rsidP="00D40F09">
            <w:pPr>
              <w:pStyle w:val="Odstavekseznama"/>
              <w:numPr>
                <w:ilvl w:val="0"/>
                <w:numId w:val="67"/>
              </w:numPr>
              <w:spacing w:before="80" w:after="40" w:line="240" w:lineRule="auto"/>
              <w:jc w:val="both"/>
              <w:rPr>
                <w:rFonts w:cs="Arial"/>
                <w:bCs/>
                <w:szCs w:val="20"/>
              </w:rPr>
            </w:pPr>
            <w:r w:rsidRPr="00D40F09">
              <w:rPr>
                <w:rFonts w:cs="Arial"/>
                <w:bCs/>
                <w:szCs w:val="20"/>
              </w:rPr>
              <w:t>bo preprečeno oziroma omejeno odlaganje in širjenje toksičnih kovin v okolje.</w:t>
            </w:r>
            <w:r w:rsidR="000A2F74" w:rsidRPr="00D40F09">
              <w:rPr>
                <w:rFonts w:cs="Arial"/>
                <w:bCs/>
                <w:szCs w:val="20"/>
              </w:rPr>
              <w:t xml:space="preserve"> </w:t>
            </w:r>
          </w:p>
          <w:p w14:paraId="448C1752" w14:textId="4973A3CA" w:rsidR="000A2F74" w:rsidRPr="00585F07" w:rsidRDefault="000A2F74" w:rsidP="003E0C19">
            <w:pPr>
              <w:spacing w:before="80" w:after="40" w:line="240" w:lineRule="auto"/>
              <w:jc w:val="both"/>
              <w:rPr>
                <w:rFonts w:ascii="Arial" w:hAnsi="Arial" w:cs="Arial"/>
                <w:bCs/>
                <w:sz w:val="20"/>
                <w:szCs w:val="20"/>
              </w:rPr>
            </w:pPr>
            <w:r w:rsidRPr="000A2F74">
              <w:rPr>
                <w:rFonts w:ascii="Arial" w:hAnsi="Arial" w:cs="Arial"/>
                <w:bCs/>
                <w:sz w:val="20"/>
                <w:szCs w:val="20"/>
              </w:rPr>
              <w:t xml:space="preserve">Ocenjena investicijska vrednost vključuje tako stroške gradbenih del kot ostale stroške in v stalnih cenah znaša </w:t>
            </w:r>
            <w:r w:rsidR="00D40F09" w:rsidRPr="00D40F09">
              <w:rPr>
                <w:rFonts w:ascii="Arial" w:hAnsi="Arial" w:cs="Arial"/>
                <w:bCs/>
                <w:sz w:val="20"/>
                <w:szCs w:val="20"/>
              </w:rPr>
              <w:t>697.176,42</w:t>
            </w:r>
            <w:r w:rsidR="00D40F09">
              <w:rPr>
                <w:rFonts w:ascii="Arial" w:hAnsi="Arial" w:cs="Arial"/>
                <w:bCs/>
                <w:sz w:val="20"/>
                <w:szCs w:val="20"/>
              </w:rPr>
              <w:t xml:space="preserve"> </w:t>
            </w:r>
            <w:r w:rsidRPr="000A2F74">
              <w:rPr>
                <w:rFonts w:ascii="Arial" w:hAnsi="Arial" w:cs="Arial"/>
                <w:bCs/>
                <w:sz w:val="20"/>
                <w:szCs w:val="20"/>
              </w:rPr>
              <w:t>EUR z DDV.</w:t>
            </w:r>
          </w:p>
          <w:p w14:paraId="12F770D4" w14:textId="4E1C0337" w:rsidR="000A2F74" w:rsidRPr="00585F07" w:rsidRDefault="002B0D45" w:rsidP="004E17EC">
            <w:pPr>
              <w:spacing w:before="80" w:after="40" w:line="240" w:lineRule="auto"/>
              <w:jc w:val="both"/>
              <w:rPr>
                <w:rFonts w:ascii="Arial" w:hAnsi="Arial" w:cs="Arial"/>
                <w:bCs/>
                <w:sz w:val="20"/>
                <w:szCs w:val="20"/>
              </w:rPr>
            </w:pPr>
            <w:r w:rsidRPr="00585F07">
              <w:rPr>
                <w:rFonts w:ascii="Arial" w:hAnsi="Arial" w:cs="Arial"/>
                <w:bCs/>
                <w:sz w:val="20"/>
                <w:szCs w:val="20"/>
              </w:rPr>
              <w:t>Investicija se bo izvajala s predvidenim časovnim načrtom do 31.</w:t>
            </w:r>
            <w:r w:rsidR="002C1989" w:rsidRPr="00585F07">
              <w:rPr>
                <w:rFonts w:ascii="Arial" w:hAnsi="Arial" w:cs="Arial"/>
                <w:bCs/>
                <w:sz w:val="20"/>
                <w:szCs w:val="20"/>
              </w:rPr>
              <w:t xml:space="preserve"> </w:t>
            </w:r>
            <w:r w:rsidRPr="00585F07">
              <w:rPr>
                <w:rFonts w:ascii="Arial" w:hAnsi="Arial" w:cs="Arial"/>
                <w:bCs/>
                <w:sz w:val="20"/>
                <w:szCs w:val="20"/>
              </w:rPr>
              <w:t>12.</w:t>
            </w:r>
            <w:r w:rsidR="002C1989" w:rsidRPr="00585F07">
              <w:rPr>
                <w:rFonts w:ascii="Arial" w:hAnsi="Arial" w:cs="Arial"/>
                <w:bCs/>
                <w:sz w:val="20"/>
                <w:szCs w:val="20"/>
              </w:rPr>
              <w:t xml:space="preserve"> </w:t>
            </w:r>
            <w:r w:rsidRPr="00585F07">
              <w:rPr>
                <w:rFonts w:ascii="Arial" w:hAnsi="Arial" w:cs="Arial"/>
                <w:bCs/>
                <w:sz w:val="20"/>
                <w:szCs w:val="20"/>
              </w:rPr>
              <w:t>202</w:t>
            </w:r>
            <w:r w:rsidR="00D40F09">
              <w:rPr>
                <w:rFonts w:ascii="Arial" w:hAnsi="Arial" w:cs="Arial"/>
                <w:bCs/>
                <w:sz w:val="20"/>
                <w:szCs w:val="20"/>
              </w:rPr>
              <w:t>5</w:t>
            </w:r>
            <w:r w:rsidRPr="00585F07">
              <w:rPr>
                <w:rFonts w:ascii="Arial" w:hAnsi="Arial" w:cs="Arial"/>
                <w:bCs/>
                <w:sz w:val="20"/>
                <w:szCs w:val="20"/>
              </w:rPr>
              <w:t xml:space="preserve">. </w:t>
            </w:r>
            <w:bookmarkEnd w:id="1"/>
          </w:p>
        </w:tc>
      </w:tr>
      <w:tr w:rsidR="00EE2646" w:rsidRPr="00585F07" w14:paraId="2D3BF185" w14:textId="77777777" w:rsidTr="00A94841">
        <w:tc>
          <w:tcPr>
            <w:tcW w:w="9163" w:type="dxa"/>
            <w:gridSpan w:val="4"/>
          </w:tcPr>
          <w:p w14:paraId="392A779F" w14:textId="77777777" w:rsidR="00EE2646" w:rsidRPr="00585F07" w:rsidRDefault="00EE2646" w:rsidP="00EE2646">
            <w:pPr>
              <w:pStyle w:val="Oddelek"/>
              <w:numPr>
                <w:ilvl w:val="0"/>
                <w:numId w:val="0"/>
              </w:numPr>
              <w:spacing w:before="0" w:after="0" w:line="260" w:lineRule="exact"/>
              <w:jc w:val="left"/>
              <w:rPr>
                <w:sz w:val="20"/>
                <w:szCs w:val="20"/>
              </w:rPr>
            </w:pPr>
            <w:r w:rsidRPr="00585F07">
              <w:rPr>
                <w:sz w:val="20"/>
                <w:szCs w:val="20"/>
              </w:rPr>
              <w:t>6. Presoja posledic za:</w:t>
            </w:r>
          </w:p>
        </w:tc>
      </w:tr>
      <w:tr w:rsidR="00EE2646" w:rsidRPr="00585F07" w14:paraId="0DD74757" w14:textId="77777777" w:rsidTr="00C0785C">
        <w:tc>
          <w:tcPr>
            <w:tcW w:w="1448" w:type="dxa"/>
          </w:tcPr>
          <w:p w14:paraId="6FAD3E3A"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a)</w:t>
            </w:r>
          </w:p>
        </w:tc>
        <w:tc>
          <w:tcPr>
            <w:tcW w:w="5444" w:type="dxa"/>
            <w:gridSpan w:val="2"/>
          </w:tcPr>
          <w:p w14:paraId="643918C6" w14:textId="77777777" w:rsidR="00EE2646" w:rsidRPr="00585F07" w:rsidRDefault="00EE2646" w:rsidP="00EE2646">
            <w:pPr>
              <w:pStyle w:val="Neotevilenodstavek"/>
              <w:spacing w:before="0" w:after="0" w:line="260" w:lineRule="exact"/>
              <w:rPr>
                <w:sz w:val="20"/>
                <w:szCs w:val="20"/>
              </w:rPr>
            </w:pPr>
            <w:r w:rsidRPr="00585F07">
              <w:rPr>
                <w:sz w:val="20"/>
                <w:szCs w:val="20"/>
              </w:rPr>
              <w:t>javnofinančna sredstva nad 40.000 EUR v tekočem in naslednjih treh letih</w:t>
            </w:r>
          </w:p>
        </w:tc>
        <w:tc>
          <w:tcPr>
            <w:tcW w:w="2271" w:type="dxa"/>
            <w:vAlign w:val="center"/>
          </w:tcPr>
          <w:p w14:paraId="7D785EBC" w14:textId="77777777" w:rsidR="00EE2646" w:rsidRPr="00585F07" w:rsidRDefault="003E36F0" w:rsidP="00C0785C">
            <w:pPr>
              <w:pStyle w:val="Neotevilenodstavek"/>
              <w:spacing w:before="0" w:after="0" w:line="260" w:lineRule="exact"/>
              <w:jc w:val="center"/>
              <w:rPr>
                <w:bCs/>
                <w:iCs/>
                <w:sz w:val="20"/>
                <w:szCs w:val="20"/>
              </w:rPr>
            </w:pPr>
            <w:r w:rsidRPr="00585F07">
              <w:rPr>
                <w:bCs/>
                <w:iCs/>
                <w:sz w:val="20"/>
                <w:szCs w:val="20"/>
              </w:rPr>
              <w:t>DA</w:t>
            </w:r>
          </w:p>
        </w:tc>
      </w:tr>
      <w:tr w:rsidR="00EE2646" w:rsidRPr="00585F07" w14:paraId="4A4B6F9F" w14:textId="77777777" w:rsidTr="00C0785C">
        <w:tc>
          <w:tcPr>
            <w:tcW w:w="1448" w:type="dxa"/>
          </w:tcPr>
          <w:p w14:paraId="16D87D98"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b)</w:t>
            </w:r>
          </w:p>
        </w:tc>
        <w:tc>
          <w:tcPr>
            <w:tcW w:w="5444" w:type="dxa"/>
            <w:gridSpan w:val="2"/>
          </w:tcPr>
          <w:p w14:paraId="0A56F169" w14:textId="77777777" w:rsidR="00EE2646" w:rsidRPr="00585F07" w:rsidRDefault="00EE2646" w:rsidP="00EE2646">
            <w:pPr>
              <w:pStyle w:val="Neotevilenodstavek"/>
              <w:spacing w:before="0" w:after="0" w:line="260" w:lineRule="exact"/>
              <w:rPr>
                <w:iCs/>
                <w:sz w:val="20"/>
                <w:szCs w:val="20"/>
              </w:rPr>
            </w:pPr>
            <w:r w:rsidRPr="00585F07">
              <w:rPr>
                <w:bCs/>
                <w:sz w:val="20"/>
                <w:szCs w:val="20"/>
              </w:rPr>
              <w:t>usklajenost slovenskega pravnega reda s pravnim redom Evropske unije</w:t>
            </w:r>
          </w:p>
        </w:tc>
        <w:tc>
          <w:tcPr>
            <w:tcW w:w="2271" w:type="dxa"/>
            <w:vAlign w:val="center"/>
          </w:tcPr>
          <w:p w14:paraId="4477FDAB" w14:textId="77777777" w:rsidR="00EE2646" w:rsidRPr="00585F07" w:rsidRDefault="003E0C19" w:rsidP="00C0785C">
            <w:pPr>
              <w:pStyle w:val="Neotevilenodstavek"/>
              <w:spacing w:before="0" w:after="0" w:line="260" w:lineRule="exact"/>
              <w:jc w:val="center"/>
              <w:rPr>
                <w:bCs/>
                <w:iCs/>
                <w:sz w:val="20"/>
                <w:szCs w:val="20"/>
              </w:rPr>
            </w:pPr>
            <w:r w:rsidRPr="00585F07">
              <w:rPr>
                <w:bCs/>
                <w:sz w:val="20"/>
                <w:szCs w:val="20"/>
              </w:rPr>
              <w:t>NE</w:t>
            </w:r>
          </w:p>
        </w:tc>
      </w:tr>
      <w:tr w:rsidR="00EE2646" w:rsidRPr="00585F07" w14:paraId="669F40E4" w14:textId="77777777" w:rsidTr="00C0785C">
        <w:tc>
          <w:tcPr>
            <w:tcW w:w="1448" w:type="dxa"/>
          </w:tcPr>
          <w:p w14:paraId="4B06132F"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c)</w:t>
            </w:r>
          </w:p>
        </w:tc>
        <w:tc>
          <w:tcPr>
            <w:tcW w:w="5444" w:type="dxa"/>
            <w:gridSpan w:val="2"/>
          </w:tcPr>
          <w:p w14:paraId="431AC58B" w14:textId="77777777" w:rsidR="00EE2646" w:rsidRPr="00585F07" w:rsidRDefault="00EE2646" w:rsidP="00EE2646">
            <w:pPr>
              <w:pStyle w:val="Neotevilenodstavek"/>
              <w:spacing w:before="0" w:after="0" w:line="260" w:lineRule="exact"/>
              <w:rPr>
                <w:iCs/>
                <w:sz w:val="20"/>
                <w:szCs w:val="20"/>
              </w:rPr>
            </w:pPr>
            <w:r w:rsidRPr="00585F07">
              <w:rPr>
                <w:sz w:val="20"/>
                <w:szCs w:val="20"/>
              </w:rPr>
              <w:t>administrativne posledice</w:t>
            </w:r>
          </w:p>
        </w:tc>
        <w:tc>
          <w:tcPr>
            <w:tcW w:w="2271" w:type="dxa"/>
            <w:vAlign w:val="center"/>
          </w:tcPr>
          <w:p w14:paraId="75194CAB" w14:textId="77777777" w:rsidR="00EE2646" w:rsidRPr="00585F07" w:rsidRDefault="00EE2646" w:rsidP="00C0785C">
            <w:pPr>
              <w:pStyle w:val="Neotevilenodstavek"/>
              <w:spacing w:before="0" w:after="0" w:line="260" w:lineRule="exact"/>
              <w:jc w:val="center"/>
              <w:rPr>
                <w:bCs/>
                <w:sz w:val="20"/>
                <w:szCs w:val="20"/>
              </w:rPr>
            </w:pPr>
            <w:r w:rsidRPr="00585F07">
              <w:rPr>
                <w:bCs/>
                <w:sz w:val="20"/>
                <w:szCs w:val="20"/>
              </w:rPr>
              <w:t>NE</w:t>
            </w:r>
          </w:p>
        </w:tc>
      </w:tr>
      <w:tr w:rsidR="00EE2646" w:rsidRPr="00585F07" w14:paraId="09CD44F9" w14:textId="77777777" w:rsidTr="00C0785C">
        <w:tc>
          <w:tcPr>
            <w:tcW w:w="1448" w:type="dxa"/>
          </w:tcPr>
          <w:p w14:paraId="068965F0"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č)</w:t>
            </w:r>
          </w:p>
        </w:tc>
        <w:tc>
          <w:tcPr>
            <w:tcW w:w="5444" w:type="dxa"/>
            <w:gridSpan w:val="2"/>
          </w:tcPr>
          <w:p w14:paraId="60186C5F" w14:textId="77777777" w:rsidR="00EE2646" w:rsidRPr="00585F07" w:rsidRDefault="00EE2646" w:rsidP="00EE2646">
            <w:pPr>
              <w:pStyle w:val="Neotevilenodstavek"/>
              <w:spacing w:before="0" w:after="0" w:line="260" w:lineRule="exact"/>
              <w:rPr>
                <w:bCs/>
                <w:sz w:val="20"/>
                <w:szCs w:val="20"/>
              </w:rPr>
            </w:pPr>
            <w:r w:rsidRPr="00585F07">
              <w:rPr>
                <w:sz w:val="20"/>
                <w:szCs w:val="20"/>
              </w:rPr>
              <w:t>gospodarstvo, zlasti</w:t>
            </w:r>
            <w:r w:rsidRPr="00585F07">
              <w:rPr>
                <w:bCs/>
                <w:sz w:val="20"/>
                <w:szCs w:val="20"/>
              </w:rPr>
              <w:t xml:space="preserve"> mala in srednja podjetja ter konkurenčnost podjetij</w:t>
            </w:r>
          </w:p>
        </w:tc>
        <w:tc>
          <w:tcPr>
            <w:tcW w:w="2271" w:type="dxa"/>
            <w:vAlign w:val="center"/>
          </w:tcPr>
          <w:p w14:paraId="24025D98" w14:textId="77777777" w:rsidR="00EE2646" w:rsidRPr="00585F07" w:rsidRDefault="00EE2646" w:rsidP="00C0785C">
            <w:pPr>
              <w:pStyle w:val="Neotevilenodstavek"/>
              <w:spacing w:before="0" w:after="0" w:line="260" w:lineRule="exact"/>
              <w:jc w:val="center"/>
              <w:rPr>
                <w:bCs/>
                <w:iCs/>
                <w:sz w:val="20"/>
                <w:szCs w:val="20"/>
              </w:rPr>
            </w:pPr>
            <w:r w:rsidRPr="00585F07">
              <w:rPr>
                <w:bCs/>
                <w:sz w:val="20"/>
                <w:szCs w:val="20"/>
              </w:rPr>
              <w:t>NE</w:t>
            </w:r>
          </w:p>
        </w:tc>
      </w:tr>
      <w:tr w:rsidR="00EE2646" w:rsidRPr="00585F07" w14:paraId="27137E4B" w14:textId="77777777" w:rsidTr="00C0785C">
        <w:tc>
          <w:tcPr>
            <w:tcW w:w="1448" w:type="dxa"/>
          </w:tcPr>
          <w:p w14:paraId="22DBB324"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d)</w:t>
            </w:r>
          </w:p>
        </w:tc>
        <w:tc>
          <w:tcPr>
            <w:tcW w:w="5444" w:type="dxa"/>
            <w:gridSpan w:val="2"/>
          </w:tcPr>
          <w:p w14:paraId="617425C5" w14:textId="77777777" w:rsidR="00EE2646" w:rsidRPr="00585F07" w:rsidRDefault="00EE2646" w:rsidP="00EE2646">
            <w:pPr>
              <w:pStyle w:val="Neotevilenodstavek"/>
              <w:spacing w:before="0" w:after="0" w:line="260" w:lineRule="exact"/>
              <w:rPr>
                <w:bCs/>
                <w:sz w:val="20"/>
                <w:szCs w:val="20"/>
              </w:rPr>
            </w:pPr>
            <w:r w:rsidRPr="00585F07">
              <w:rPr>
                <w:bCs/>
                <w:sz w:val="20"/>
                <w:szCs w:val="20"/>
              </w:rPr>
              <w:t>okolje, vključno s prostorskimi in varstvenimi vidiki</w:t>
            </w:r>
          </w:p>
        </w:tc>
        <w:tc>
          <w:tcPr>
            <w:tcW w:w="2271" w:type="dxa"/>
            <w:vAlign w:val="center"/>
          </w:tcPr>
          <w:p w14:paraId="3FD9F186" w14:textId="6DDAED86" w:rsidR="00EE2646" w:rsidRPr="00585F07" w:rsidRDefault="000A2F74" w:rsidP="00C0785C">
            <w:pPr>
              <w:pStyle w:val="Neotevilenodstavek"/>
              <w:spacing w:before="0" w:after="0" w:line="260" w:lineRule="exact"/>
              <w:jc w:val="center"/>
              <w:rPr>
                <w:bCs/>
                <w:iCs/>
                <w:sz w:val="20"/>
                <w:szCs w:val="20"/>
              </w:rPr>
            </w:pPr>
            <w:r>
              <w:rPr>
                <w:bCs/>
                <w:iCs/>
                <w:sz w:val="20"/>
                <w:szCs w:val="20"/>
              </w:rPr>
              <w:t>DA</w:t>
            </w:r>
          </w:p>
        </w:tc>
      </w:tr>
      <w:tr w:rsidR="00EE2646" w:rsidRPr="00585F07" w14:paraId="7E4DC9EE" w14:textId="77777777" w:rsidTr="00C0785C">
        <w:tc>
          <w:tcPr>
            <w:tcW w:w="1448" w:type="dxa"/>
          </w:tcPr>
          <w:p w14:paraId="31E0CA34"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e)</w:t>
            </w:r>
          </w:p>
        </w:tc>
        <w:tc>
          <w:tcPr>
            <w:tcW w:w="5444" w:type="dxa"/>
            <w:gridSpan w:val="2"/>
          </w:tcPr>
          <w:p w14:paraId="17BA0742" w14:textId="77777777" w:rsidR="00EE2646" w:rsidRPr="00585F07" w:rsidRDefault="00EE2646" w:rsidP="00EE2646">
            <w:pPr>
              <w:pStyle w:val="Neotevilenodstavek"/>
              <w:spacing w:before="0" w:after="0" w:line="260" w:lineRule="exact"/>
              <w:rPr>
                <w:bCs/>
                <w:sz w:val="20"/>
                <w:szCs w:val="20"/>
              </w:rPr>
            </w:pPr>
            <w:r w:rsidRPr="00585F07">
              <w:rPr>
                <w:bCs/>
                <w:sz w:val="20"/>
                <w:szCs w:val="20"/>
              </w:rPr>
              <w:t>socialno področje</w:t>
            </w:r>
          </w:p>
        </w:tc>
        <w:tc>
          <w:tcPr>
            <w:tcW w:w="2271" w:type="dxa"/>
            <w:vAlign w:val="center"/>
          </w:tcPr>
          <w:p w14:paraId="56B524B3" w14:textId="77777777" w:rsidR="00EE2646" w:rsidRPr="00585F07" w:rsidRDefault="00EE2646" w:rsidP="00C0785C">
            <w:pPr>
              <w:pStyle w:val="Neotevilenodstavek"/>
              <w:spacing w:before="0" w:after="0" w:line="260" w:lineRule="exact"/>
              <w:jc w:val="center"/>
              <w:rPr>
                <w:bCs/>
                <w:iCs/>
                <w:sz w:val="20"/>
                <w:szCs w:val="20"/>
              </w:rPr>
            </w:pPr>
            <w:r w:rsidRPr="00585F07">
              <w:rPr>
                <w:bCs/>
                <w:sz w:val="20"/>
                <w:szCs w:val="20"/>
              </w:rPr>
              <w:t>NE</w:t>
            </w:r>
          </w:p>
        </w:tc>
      </w:tr>
      <w:tr w:rsidR="00EE2646" w:rsidRPr="00585F07" w14:paraId="62EDC9FA" w14:textId="77777777" w:rsidTr="00C0785C">
        <w:tc>
          <w:tcPr>
            <w:tcW w:w="1448" w:type="dxa"/>
            <w:tcBorders>
              <w:bottom w:val="single" w:sz="4" w:space="0" w:color="auto"/>
            </w:tcBorders>
          </w:tcPr>
          <w:p w14:paraId="0948A6AD" w14:textId="77777777" w:rsidR="00EE2646" w:rsidRPr="00585F07" w:rsidRDefault="00EE2646" w:rsidP="00EE2646">
            <w:pPr>
              <w:pStyle w:val="Neotevilenodstavek"/>
              <w:spacing w:before="0" w:after="0" w:line="260" w:lineRule="exact"/>
              <w:ind w:left="360"/>
              <w:rPr>
                <w:iCs/>
                <w:sz w:val="20"/>
                <w:szCs w:val="20"/>
              </w:rPr>
            </w:pPr>
            <w:r w:rsidRPr="00585F07">
              <w:rPr>
                <w:iCs/>
                <w:sz w:val="20"/>
                <w:szCs w:val="20"/>
              </w:rPr>
              <w:t>f)</w:t>
            </w:r>
          </w:p>
        </w:tc>
        <w:tc>
          <w:tcPr>
            <w:tcW w:w="5444" w:type="dxa"/>
            <w:gridSpan w:val="2"/>
            <w:tcBorders>
              <w:bottom w:val="single" w:sz="4" w:space="0" w:color="auto"/>
            </w:tcBorders>
          </w:tcPr>
          <w:p w14:paraId="432EEE06" w14:textId="77777777" w:rsidR="00EE2646" w:rsidRPr="00585F07" w:rsidRDefault="00EE2646" w:rsidP="00EE2646">
            <w:pPr>
              <w:pStyle w:val="Neotevilenodstavek"/>
              <w:spacing w:before="0" w:after="0" w:line="260" w:lineRule="exact"/>
              <w:rPr>
                <w:bCs/>
                <w:sz w:val="20"/>
                <w:szCs w:val="20"/>
              </w:rPr>
            </w:pPr>
            <w:r w:rsidRPr="00585F07">
              <w:rPr>
                <w:bCs/>
                <w:sz w:val="20"/>
                <w:szCs w:val="20"/>
              </w:rPr>
              <w:t>dokumente razvojnega načrtovanja:</w:t>
            </w:r>
          </w:p>
          <w:p w14:paraId="7A6E3857" w14:textId="77777777" w:rsidR="00EE2646" w:rsidRPr="00585F07" w:rsidRDefault="00EE2646" w:rsidP="00DE5905">
            <w:pPr>
              <w:pStyle w:val="Neotevilenodstavek"/>
              <w:numPr>
                <w:ilvl w:val="0"/>
                <w:numId w:val="4"/>
              </w:numPr>
              <w:spacing w:before="0" w:after="0" w:line="260" w:lineRule="exact"/>
              <w:rPr>
                <w:bCs/>
                <w:sz w:val="20"/>
                <w:szCs w:val="20"/>
              </w:rPr>
            </w:pPr>
            <w:r w:rsidRPr="00585F07">
              <w:rPr>
                <w:bCs/>
                <w:sz w:val="20"/>
                <w:szCs w:val="20"/>
              </w:rPr>
              <w:t>nacionalne dokumente razvojnega načrtovanja</w:t>
            </w:r>
          </w:p>
          <w:p w14:paraId="71744B7A" w14:textId="77777777" w:rsidR="00EE2646" w:rsidRPr="00585F07" w:rsidRDefault="00EE2646" w:rsidP="00DE5905">
            <w:pPr>
              <w:pStyle w:val="Neotevilenodstavek"/>
              <w:numPr>
                <w:ilvl w:val="0"/>
                <w:numId w:val="4"/>
              </w:numPr>
              <w:spacing w:before="0" w:after="0" w:line="260" w:lineRule="exact"/>
              <w:rPr>
                <w:bCs/>
                <w:sz w:val="20"/>
                <w:szCs w:val="20"/>
              </w:rPr>
            </w:pPr>
            <w:r w:rsidRPr="00585F07">
              <w:rPr>
                <w:bCs/>
                <w:sz w:val="20"/>
                <w:szCs w:val="20"/>
              </w:rPr>
              <w:t>razvojne politike na ravni programov po strukturi razvojne klasifikacije programskega proračuna</w:t>
            </w:r>
          </w:p>
          <w:p w14:paraId="15807A7D" w14:textId="77777777" w:rsidR="00EE2646" w:rsidRPr="00585F07" w:rsidRDefault="00EE2646" w:rsidP="00DE5905">
            <w:pPr>
              <w:pStyle w:val="Neotevilenodstavek"/>
              <w:numPr>
                <w:ilvl w:val="0"/>
                <w:numId w:val="4"/>
              </w:numPr>
              <w:spacing w:before="0" w:after="0" w:line="260" w:lineRule="exact"/>
              <w:rPr>
                <w:bCs/>
                <w:sz w:val="20"/>
                <w:szCs w:val="20"/>
              </w:rPr>
            </w:pPr>
            <w:r w:rsidRPr="00585F07">
              <w:rPr>
                <w:bCs/>
                <w:sz w:val="20"/>
                <w:szCs w:val="20"/>
              </w:rPr>
              <w:t>razvojne dokumente Evropske unije in mednarodnih organizacij</w:t>
            </w:r>
          </w:p>
        </w:tc>
        <w:tc>
          <w:tcPr>
            <w:tcW w:w="2271" w:type="dxa"/>
            <w:tcBorders>
              <w:bottom w:val="single" w:sz="4" w:space="0" w:color="auto"/>
            </w:tcBorders>
            <w:vAlign w:val="center"/>
          </w:tcPr>
          <w:p w14:paraId="7CE7C7ED" w14:textId="77777777" w:rsidR="00EE2646" w:rsidRPr="00585F07" w:rsidRDefault="00EE2646" w:rsidP="00C0785C">
            <w:pPr>
              <w:pStyle w:val="Neotevilenodstavek"/>
              <w:spacing w:before="0" w:after="0" w:line="260" w:lineRule="exact"/>
              <w:jc w:val="center"/>
              <w:rPr>
                <w:bCs/>
                <w:iCs/>
                <w:sz w:val="20"/>
                <w:szCs w:val="20"/>
              </w:rPr>
            </w:pPr>
            <w:r w:rsidRPr="00585F07">
              <w:rPr>
                <w:bCs/>
                <w:sz w:val="20"/>
                <w:szCs w:val="20"/>
              </w:rPr>
              <w:t>NE</w:t>
            </w:r>
          </w:p>
        </w:tc>
      </w:tr>
      <w:tr w:rsidR="00EE2646" w:rsidRPr="00585F07" w14:paraId="1D1331B6" w14:textId="77777777" w:rsidTr="00A94841">
        <w:tc>
          <w:tcPr>
            <w:tcW w:w="9163" w:type="dxa"/>
            <w:gridSpan w:val="4"/>
            <w:tcBorders>
              <w:top w:val="single" w:sz="4" w:space="0" w:color="auto"/>
              <w:left w:val="single" w:sz="4" w:space="0" w:color="auto"/>
              <w:bottom w:val="single" w:sz="4" w:space="0" w:color="auto"/>
              <w:right w:val="single" w:sz="4" w:space="0" w:color="auto"/>
            </w:tcBorders>
          </w:tcPr>
          <w:p w14:paraId="1CC890C0" w14:textId="77777777" w:rsidR="009D5AC1" w:rsidRPr="00585F07" w:rsidRDefault="00EE2646" w:rsidP="009D5AC1">
            <w:pPr>
              <w:pStyle w:val="Oddelek"/>
              <w:widowControl w:val="0"/>
              <w:numPr>
                <w:ilvl w:val="0"/>
                <w:numId w:val="0"/>
              </w:numPr>
              <w:spacing w:before="0" w:after="0" w:line="260" w:lineRule="exact"/>
              <w:jc w:val="left"/>
              <w:rPr>
                <w:sz w:val="20"/>
                <w:szCs w:val="20"/>
              </w:rPr>
            </w:pPr>
            <w:r w:rsidRPr="00585F07">
              <w:rPr>
                <w:sz w:val="20"/>
                <w:szCs w:val="20"/>
              </w:rPr>
              <w:t xml:space="preserve">7.a Predstavitev ocene finančnih posledic nad 40.000 EUR: </w:t>
            </w:r>
          </w:p>
          <w:p w14:paraId="6021BDC2" w14:textId="77777777" w:rsidR="00D40F09" w:rsidRDefault="00EB62BC" w:rsidP="00D40F09">
            <w:pPr>
              <w:pStyle w:val="Oddelek"/>
              <w:widowControl w:val="0"/>
              <w:numPr>
                <w:ilvl w:val="0"/>
                <w:numId w:val="0"/>
              </w:numPr>
              <w:spacing w:before="0" w:line="260" w:lineRule="exact"/>
              <w:jc w:val="left"/>
              <w:rPr>
                <w:b w:val="0"/>
                <w:bCs/>
                <w:sz w:val="20"/>
                <w:szCs w:val="20"/>
              </w:rPr>
            </w:pPr>
            <w:r w:rsidRPr="00585F07">
              <w:rPr>
                <w:b w:val="0"/>
                <w:bCs/>
                <w:sz w:val="20"/>
                <w:szCs w:val="20"/>
              </w:rPr>
              <w:t>Predvideva se več kot 40.000 EUR finančnih posledic.</w:t>
            </w:r>
          </w:p>
          <w:p w14:paraId="3CEB1FC2" w14:textId="77777777" w:rsidR="00D40F09" w:rsidRDefault="0056470A" w:rsidP="00D40F09">
            <w:pPr>
              <w:pStyle w:val="Oddelek"/>
              <w:widowControl w:val="0"/>
              <w:numPr>
                <w:ilvl w:val="0"/>
                <w:numId w:val="0"/>
              </w:numPr>
              <w:spacing w:before="0" w:line="260" w:lineRule="exact"/>
              <w:jc w:val="left"/>
              <w:rPr>
                <w:b w:val="0"/>
                <w:bCs/>
                <w:sz w:val="20"/>
                <w:szCs w:val="20"/>
              </w:rPr>
            </w:pPr>
            <w:r w:rsidRPr="0056470A">
              <w:rPr>
                <w:b w:val="0"/>
                <w:bCs/>
                <w:sz w:val="20"/>
                <w:szCs w:val="20"/>
              </w:rPr>
              <w:t xml:space="preserve">Vrednost  investicije po tekočih cenah znaša </w:t>
            </w:r>
            <w:r w:rsidR="00D40F09" w:rsidRPr="00D40F09">
              <w:rPr>
                <w:b w:val="0"/>
                <w:bCs/>
                <w:sz w:val="20"/>
                <w:szCs w:val="20"/>
              </w:rPr>
              <w:t>697.176,42</w:t>
            </w:r>
            <w:r w:rsidR="00D40F09">
              <w:rPr>
                <w:b w:val="0"/>
                <w:bCs/>
                <w:sz w:val="20"/>
                <w:szCs w:val="20"/>
              </w:rPr>
              <w:t xml:space="preserve"> </w:t>
            </w:r>
            <w:r w:rsidRPr="0056470A">
              <w:rPr>
                <w:b w:val="0"/>
                <w:bCs/>
                <w:sz w:val="20"/>
                <w:szCs w:val="20"/>
              </w:rPr>
              <w:t>EUR z DDV.</w:t>
            </w:r>
          </w:p>
          <w:p w14:paraId="44F80EBB" w14:textId="197BC96D" w:rsidR="0056470A" w:rsidRDefault="0056470A" w:rsidP="00D40F09">
            <w:pPr>
              <w:pStyle w:val="Oddelek"/>
              <w:widowControl w:val="0"/>
              <w:numPr>
                <w:ilvl w:val="0"/>
                <w:numId w:val="0"/>
              </w:numPr>
              <w:spacing w:before="0" w:line="260" w:lineRule="exact"/>
              <w:jc w:val="left"/>
              <w:rPr>
                <w:b w:val="0"/>
                <w:bCs/>
                <w:sz w:val="20"/>
                <w:szCs w:val="20"/>
              </w:rPr>
            </w:pPr>
            <w:r w:rsidRPr="0056470A">
              <w:rPr>
                <w:b w:val="0"/>
                <w:bCs/>
                <w:sz w:val="20"/>
                <w:szCs w:val="20"/>
              </w:rPr>
              <w:t>Viri financiranja: Proračun RS, Ministrstvo za okolje, podnebje in energijo, proračunska postavka 231329 Saniranje neurejenih odlagališč</w:t>
            </w:r>
          </w:p>
          <w:p w14:paraId="2A83CB18" w14:textId="77A0A753" w:rsidR="00EB62BC" w:rsidRPr="00D40F09" w:rsidRDefault="0056470A" w:rsidP="00D40F09">
            <w:pPr>
              <w:pStyle w:val="Oddelek"/>
              <w:widowControl w:val="0"/>
              <w:numPr>
                <w:ilvl w:val="0"/>
                <w:numId w:val="63"/>
              </w:numPr>
              <w:spacing w:before="0"/>
              <w:jc w:val="both"/>
              <w:rPr>
                <w:b w:val="0"/>
                <w:bCs/>
                <w:sz w:val="20"/>
                <w:szCs w:val="20"/>
              </w:rPr>
            </w:pPr>
            <w:r w:rsidRPr="0056470A">
              <w:rPr>
                <w:b w:val="0"/>
                <w:bCs/>
                <w:sz w:val="20"/>
                <w:szCs w:val="20"/>
              </w:rPr>
              <w:t>v letu 202</w:t>
            </w:r>
            <w:r w:rsidR="00D40F09">
              <w:rPr>
                <w:b w:val="0"/>
                <w:bCs/>
                <w:sz w:val="20"/>
                <w:szCs w:val="20"/>
              </w:rPr>
              <w:t>5</w:t>
            </w:r>
            <w:r w:rsidRPr="0056470A">
              <w:rPr>
                <w:b w:val="0"/>
                <w:bCs/>
                <w:sz w:val="20"/>
                <w:szCs w:val="20"/>
              </w:rPr>
              <w:t xml:space="preserve"> v znesku </w:t>
            </w:r>
            <w:r w:rsidR="00D40F09" w:rsidRPr="00D40F09">
              <w:rPr>
                <w:b w:val="0"/>
                <w:bCs/>
                <w:sz w:val="20"/>
                <w:szCs w:val="20"/>
              </w:rPr>
              <w:t>697.176,42</w:t>
            </w:r>
            <w:r w:rsidR="00D40F09">
              <w:rPr>
                <w:b w:val="0"/>
                <w:bCs/>
                <w:sz w:val="20"/>
                <w:szCs w:val="20"/>
              </w:rPr>
              <w:t xml:space="preserve"> </w:t>
            </w:r>
            <w:r w:rsidRPr="0056470A">
              <w:rPr>
                <w:b w:val="0"/>
                <w:bCs/>
                <w:sz w:val="20"/>
                <w:szCs w:val="20"/>
              </w:rPr>
              <w:t>EUR</w:t>
            </w:r>
            <w:r>
              <w:rPr>
                <w:b w:val="0"/>
                <w:bCs/>
                <w:sz w:val="20"/>
                <w:szCs w:val="20"/>
              </w:rPr>
              <w:t xml:space="preserve"> s prerazporeditvijo iz evidenčnega projekta </w:t>
            </w:r>
            <w:r w:rsidR="00D40F09">
              <w:rPr>
                <w:b w:val="0"/>
                <w:bCs/>
                <w:sz w:val="20"/>
                <w:szCs w:val="20"/>
              </w:rPr>
              <w:t>2550-19-0001 Sanacija vrtcev v Celjski kotlini.</w:t>
            </w:r>
          </w:p>
        </w:tc>
      </w:tr>
      <w:tr w:rsidR="003D3039" w:rsidRPr="00585F07" w14:paraId="4100E02D" w14:textId="77777777" w:rsidTr="006B7DD0">
        <w:tc>
          <w:tcPr>
            <w:tcW w:w="916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00686BEC" w14:textId="6DAB19D1" w:rsidR="003D3039" w:rsidRPr="00585F07" w:rsidRDefault="003D3039" w:rsidP="003D3039">
            <w:pPr>
              <w:pStyle w:val="Oddelek"/>
              <w:widowControl w:val="0"/>
              <w:numPr>
                <w:ilvl w:val="0"/>
                <w:numId w:val="0"/>
              </w:numPr>
              <w:spacing w:before="0" w:after="0" w:line="260" w:lineRule="exact"/>
              <w:jc w:val="left"/>
              <w:rPr>
                <w:sz w:val="20"/>
                <w:szCs w:val="20"/>
              </w:rPr>
            </w:pPr>
            <w:r w:rsidRPr="00585F07">
              <w:rPr>
                <w:sz w:val="20"/>
                <w:szCs w:val="20"/>
              </w:rPr>
              <w:t>I. Ocena finančnih posledic, ki niso načrtovane v sprejetem proračunu</w:t>
            </w:r>
          </w:p>
        </w:tc>
      </w:tr>
    </w:tbl>
    <w:tbl>
      <w:tblPr>
        <w:tblW w:w="92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2"/>
        <w:gridCol w:w="539"/>
        <w:gridCol w:w="1180"/>
        <w:gridCol w:w="547"/>
        <w:gridCol w:w="1559"/>
        <w:gridCol w:w="253"/>
        <w:gridCol w:w="510"/>
        <w:gridCol w:w="1080"/>
        <w:gridCol w:w="1701"/>
      </w:tblGrid>
      <w:tr w:rsidR="009C1E9B" w:rsidRPr="00585F07" w14:paraId="35073402" w14:textId="77777777" w:rsidTr="009C1E9B">
        <w:trPr>
          <w:cantSplit/>
          <w:trHeight w:val="276"/>
        </w:trPr>
        <w:tc>
          <w:tcPr>
            <w:tcW w:w="2371" w:type="dxa"/>
            <w:gridSpan w:val="2"/>
            <w:tcBorders>
              <w:top w:val="single" w:sz="4" w:space="0" w:color="auto"/>
              <w:left w:val="single" w:sz="4" w:space="0" w:color="auto"/>
              <w:bottom w:val="single" w:sz="4" w:space="0" w:color="auto"/>
              <w:right w:val="single" w:sz="4" w:space="0" w:color="auto"/>
            </w:tcBorders>
            <w:vAlign w:val="center"/>
          </w:tcPr>
          <w:p w14:paraId="612D2D5F" w14:textId="77777777" w:rsidR="009C1E9B" w:rsidRPr="00585F07" w:rsidRDefault="009C1E9B" w:rsidP="003D3039">
            <w:pPr>
              <w:widowControl w:val="0"/>
              <w:ind w:left="-122" w:right="-112"/>
              <w:jc w:val="center"/>
              <w:rPr>
                <w:rFonts w:ascii="Arial" w:hAnsi="Arial" w:cs="Arial"/>
                <w:sz w:val="20"/>
                <w:szCs w:val="20"/>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1D329246" w14:textId="68F8295D" w:rsidR="009C1E9B" w:rsidRPr="00585F07" w:rsidRDefault="009C1E9B" w:rsidP="003D3039">
            <w:pPr>
              <w:widowControl w:val="0"/>
              <w:jc w:val="center"/>
              <w:rPr>
                <w:rFonts w:ascii="Arial" w:hAnsi="Arial" w:cs="Arial"/>
                <w:sz w:val="20"/>
                <w:szCs w:val="20"/>
              </w:rPr>
            </w:pPr>
            <w:r w:rsidRPr="00585F07">
              <w:rPr>
                <w:rFonts w:ascii="Arial" w:hAnsi="Arial" w:cs="Arial"/>
                <w:sz w:val="20"/>
                <w:szCs w:val="20"/>
              </w:rPr>
              <w:t xml:space="preserve">Tekoče leto (t) </w:t>
            </w:r>
          </w:p>
        </w:tc>
        <w:tc>
          <w:tcPr>
            <w:tcW w:w="1559" w:type="dxa"/>
            <w:tcBorders>
              <w:top w:val="single" w:sz="4" w:space="0" w:color="auto"/>
              <w:left w:val="single" w:sz="4" w:space="0" w:color="auto"/>
              <w:bottom w:val="single" w:sz="4" w:space="0" w:color="auto"/>
              <w:right w:val="single" w:sz="4" w:space="0" w:color="auto"/>
            </w:tcBorders>
            <w:vAlign w:val="center"/>
          </w:tcPr>
          <w:p w14:paraId="38223C1B" w14:textId="0FBBFAA4" w:rsidR="009C1E9B" w:rsidRPr="00585F07" w:rsidRDefault="009C1E9B" w:rsidP="003D3039">
            <w:pPr>
              <w:widowControl w:val="0"/>
              <w:jc w:val="center"/>
              <w:rPr>
                <w:rFonts w:ascii="Arial" w:hAnsi="Arial" w:cs="Arial"/>
                <w:sz w:val="20"/>
                <w:szCs w:val="20"/>
              </w:rPr>
            </w:pPr>
            <w:r w:rsidRPr="00585F07">
              <w:rPr>
                <w:rFonts w:ascii="Arial" w:hAnsi="Arial" w:cs="Arial"/>
                <w:sz w:val="20"/>
                <w:szCs w:val="20"/>
              </w:rPr>
              <w:t>t+1</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468A5E3" w14:textId="03FB175D" w:rsidR="009C1E9B" w:rsidRPr="00585F07" w:rsidRDefault="009C1E9B" w:rsidP="003D3039">
            <w:pPr>
              <w:widowControl w:val="0"/>
              <w:jc w:val="center"/>
              <w:rPr>
                <w:rFonts w:ascii="Arial" w:hAnsi="Arial" w:cs="Arial"/>
                <w:sz w:val="20"/>
                <w:szCs w:val="20"/>
              </w:rPr>
            </w:pPr>
            <w:r w:rsidRPr="00585F07">
              <w:rPr>
                <w:rFonts w:ascii="Arial" w:hAnsi="Arial" w:cs="Arial"/>
                <w:sz w:val="20"/>
                <w:szCs w:val="20"/>
              </w:rPr>
              <w:t>t+2</w:t>
            </w:r>
          </w:p>
        </w:tc>
        <w:tc>
          <w:tcPr>
            <w:tcW w:w="1701" w:type="dxa"/>
            <w:tcBorders>
              <w:top w:val="single" w:sz="4" w:space="0" w:color="auto"/>
              <w:left w:val="single" w:sz="4" w:space="0" w:color="auto"/>
              <w:bottom w:val="single" w:sz="4" w:space="0" w:color="auto"/>
              <w:right w:val="single" w:sz="4" w:space="0" w:color="auto"/>
            </w:tcBorders>
            <w:vAlign w:val="center"/>
          </w:tcPr>
          <w:p w14:paraId="0DB0B349" w14:textId="0FF0EF35" w:rsidR="009C1E9B" w:rsidRPr="00585F07" w:rsidRDefault="009C1E9B" w:rsidP="003D3039">
            <w:pPr>
              <w:widowControl w:val="0"/>
              <w:jc w:val="center"/>
              <w:rPr>
                <w:rFonts w:ascii="Arial" w:hAnsi="Arial" w:cs="Arial"/>
                <w:sz w:val="20"/>
                <w:szCs w:val="20"/>
              </w:rPr>
            </w:pPr>
            <w:r w:rsidRPr="00585F07">
              <w:rPr>
                <w:rFonts w:ascii="Arial" w:hAnsi="Arial" w:cs="Arial"/>
                <w:sz w:val="20"/>
                <w:szCs w:val="20"/>
              </w:rPr>
              <w:t>t+3</w:t>
            </w:r>
          </w:p>
        </w:tc>
      </w:tr>
      <w:tr w:rsidR="009C1E9B" w:rsidRPr="00585F07" w14:paraId="6F15CB23" w14:textId="77777777" w:rsidTr="009C1E9B">
        <w:trPr>
          <w:cantSplit/>
          <w:trHeight w:val="423"/>
        </w:trPr>
        <w:tc>
          <w:tcPr>
            <w:tcW w:w="2371" w:type="dxa"/>
            <w:gridSpan w:val="2"/>
            <w:tcBorders>
              <w:top w:val="single" w:sz="4" w:space="0" w:color="auto"/>
              <w:left w:val="single" w:sz="4" w:space="0" w:color="auto"/>
              <w:bottom w:val="single" w:sz="4" w:space="0" w:color="auto"/>
              <w:right w:val="single" w:sz="4" w:space="0" w:color="auto"/>
            </w:tcBorders>
            <w:vAlign w:val="center"/>
          </w:tcPr>
          <w:p w14:paraId="124D6DE5" w14:textId="321EF168" w:rsidR="009C1E9B" w:rsidRPr="00585F07" w:rsidRDefault="009C1E9B" w:rsidP="003D3039">
            <w:pPr>
              <w:widowControl w:val="0"/>
              <w:rPr>
                <w:rFonts w:ascii="Arial" w:hAnsi="Arial" w:cs="Arial"/>
                <w:bCs/>
                <w:sz w:val="20"/>
                <w:szCs w:val="20"/>
              </w:rPr>
            </w:pPr>
            <w:r w:rsidRPr="00585F07">
              <w:rPr>
                <w:rFonts w:ascii="Arial" w:hAnsi="Arial" w:cs="Arial"/>
                <w:bCs/>
                <w:sz w:val="20"/>
                <w:szCs w:val="20"/>
              </w:rPr>
              <w:t>Predvideno povečanje (+) ali zmanjšanje (</w:t>
            </w:r>
            <w:r w:rsidRPr="00585F07">
              <w:rPr>
                <w:rFonts w:ascii="Arial" w:hAnsi="Arial" w:cs="Arial"/>
                <w:b/>
                <w:sz w:val="20"/>
                <w:szCs w:val="20"/>
              </w:rPr>
              <w:t>–</w:t>
            </w:r>
            <w:r w:rsidRPr="00585F07">
              <w:rPr>
                <w:rFonts w:ascii="Arial" w:hAnsi="Arial" w:cs="Arial"/>
                <w:bCs/>
                <w:sz w:val="20"/>
                <w:szCs w:val="20"/>
              </w:rPr>
              <w:t xml:space="preserve">) prihodkov državnega proračuna </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3F7DB6B2" w14:textId="3C80EE26" w:rsidR="009C1E9B" w:rsidRPr="00585F07" w:rsidRDefault="009C1E9B" w:rsidP="003D3039">
            <w:pPr>
              <w:pStyle w:val="Naslov1"/>
              <w:keepNext w:val="0"/>
              <w:widowControl w:val="0"/>
              <w:tabs>
                <w:tab w:val="left" w:pos="360"/>
              </w:tabs>
              <w:spacing w:before="0" w:after="0"/>
              <w:jc w:val="center"/>
              <w:rPr>
                <w:b w:val="0"/>
                <w:bCs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4D68F99" w14:textId="66ED6678" w:rsidR="009C1E9B" w:rsidRPr="00585F07" w:rsidRDefault="009C1E9B" w:rsidP="003D3039">
            <w:pPr>
              <w:pStyle w:val="Naslov1"/>
              <w:keepNext w:val="0"/>
              <w:widowControl w:val="0"/>
              <w:tabs>
                <w:tab w:val="left" w:pos="360"/>
              </w:tabs>
              <w:spacing w:before="0" w:after="0"/>
              <w:jc w:val="center"/>
              <w:rPr>
                <w:b w:val="0"/>
                <w:bCs w:val="0"/>
                <w:sz w:val="20"/>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64FBE9E" w14:textId="6117BE53" w:rsidR="009C1E9B" w:rsidRPr="00585F07" w:rsidRDefault="009C1E9B" w:rsidP="003D3039">
            <w:pPr>
              <w:pStyle w:val="Naslov1"/>
              <w:keepNext w:val="0"/>
              <w:widowControl w:val="0"/>
              <w:tabs>
                <w:tab w:val="left" w:pos="360"/>
              </w:tabs>
              <w:spacing w:before="0" w:after="0"/>
              <w:jc w:val="center"/>
              <w:rPr>
                <w:b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C508BA9" w14:textId="7F7FB38A" w:rsidR="009C1E9B" w:rsidRPr="00585F07" w:rsidRDefault="009C1E9B" w:rsidP="003D3039">
            <w:pPr>
              <w:pStyle w:val="Naslov1"/>
              <w:keepNext w:val="0"/>
              <w:widowControl w:val="0"/>
              <w:tabs>
                <w:tab w:val="left" w:pos="360"/>
              </w:tabs>
              <w:spacing w:before="0" w:after="0"/>
              <w:jc w:val="center"/>
              <w:rPr>
                <w:b w:val="0"/>
                <w:sz w:val="20"/>
                <w:szCs w:val="20"/>
              </w:rPr>
            </w:pPr>
          </w:p>
        </w:tc>
      </w:tr>
      <w:tr w:rsidR="009C1E9B" w:rsidRPr="00585F07" w14:paraId="7A002C5E" w14:textId="77777777" w:rsidTr="009C1E9B">
        <w:trPr>
          <w:cantSplit/>
          <w:trHeight w:val="423"/>
        </w:trPr>
        <w:tc>
          <w:tcPr>
            <w:tcW w:w="2371" w:type="dxa"/>
            <w:gridSpan w:val="2"/>
            <w:tcBorders>
              <w:top w:val="single" w:sz="4" w:space="0" w:color="auto"/>
              <w:left w:val="single" w:sz="4" w:space="0" w:color="auto"/>
              <w:bottom w:val="single" w:sz="4" w:space="0" w:color="auto"/>
              <w:right w:val="single" w:sz="4" w:space="0" w:color="auto"/>
            </w:tcBorders>
            <w:vAlign w:val="center"/>
          </w:tcPr>
          <w:p w14:paraId="555C02A6" w14:textId="73B318F1" w:rsidR="009C1E9B" w:rsidRPr="00585F07" w:rsidRDefault="009C1E9B" w:rsidP="003D3039">
            <w:pPr>
              <w:widowControl w:val="0"/>
              <w:rPr>
                <w:rFonts w:ascii="Arial" w:hAnsi="Arial" w:cs="Arial"/>
                <w:bCs/>
                <w:sz w:val="20"/>
                <w:szCs w:val="20"/>
              </w:rPr>
            </w:pPr>
            <w:r w:rsidRPr="00585F07">
              <w:rPr>
                <w:rFonts w:ascii="Arial" w:hAnsi="Arial" w:cs="Arial"/>
                <w:bCs/>
                <w:sz w:val="20"/>
                <w:szCs w:val="20"/>
              </w:rPr>
              <w:lastRenderedPageBreak/>
              <w:t>Predvideno povečanje (+) ali zmanjšanje (</w:t>
            </w:r>
            <w:r w:rsidRPr="00585F07">
              <w:rPr>
                <w:rFonts w:ascii="Arial" w:hAnsi="Arial" w:cs="Arial"/>
                <w:b/>
                <w:sz w:val="20"/>
                <w:szCs w:val="20"/>
              </w:rPr>
              <w:t>–</w:t>
            </w:r>
            <w:r w:rsidRPr="00585F07">
              <w:rPr>
                <w:rFonts w:ascii="Arial" w:hAnsi="Arial" w:cs="Arial"/>
                <w:bCs/>
                <w:sz w:val="20"/>
                <w:szCs w:val="20"/>
              </w:rPr>
              <w:t xml:space="preserve">) prihodkov občinskih proračunov </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45DE8813" w14:textId="2247F32A" w:rsidR="009C1E9B" w:rsidRPr="00585F07" w:rsidRDefault="009C1E9B" w:rsidP="003D3039">
            <w:pPr>
              <w:pStyle w:val="Naslov1"/>
              <w:keepNext w:val="0"/>
              <w:widowControl w:val="0"/>
              <w:tabs>
                <w:tab w:val="left" w:pos="360"/>
              </w:tabs>
              <w:spacing w:before="0" w:after="0"/>
              <w:jc w:val="center"/>
              <w:rPr>
                <w:b w:val="0"/>
                <w:bCs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5171EB7" w14:textId="367E31C4" w:rsidR="009C1E9B" w:rsidRPr="00585F07" w:rsidRDefault="009C1E9B" w:rsidP="003D3039">
            <w:pPr>
              <w:pStyle w:val="Naslov1"/>
              <w:keepNext w:val="0"/>
              <w:widowControl w:val="0"/>
              <w:tabs>
                <w:tab w:val="left" w:pos="360"/>
              </w:tabs>
              <w:spacing w:before="0" w:after="0"/>
              <w:jc w:val="center"/>
              <w:rPr>
                <w:b w:val="0"/>
                <w:bCs w:val="0"/>
                <w:sz w:val="20"/>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30215D7" w14:textId="73163863" w:rsidR="009C1E9B" w:rsidRPr="00585F07" w:rsidRDefault="009C1E9B" w:rsidP="003D3039">
            <w:pPr>
              <w:pStyle w:val="Naslov1"/>
              <w:keepNext w:val="0"/>
              <w:widowControl w:val="0"/>
              <w:tabs>
                <w:tab w:val="left" w:pos="360"/>
              </w:tabs>
              <w:spacing w:before="0" w:after="0"/>
              <w:jc w:val="center"/>
              <w:rPr>
                <w:b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20CBE42" w14:textId="393CF881" w:rsidR="009C1E9B" w:rsidRPr="00585F07" w:rsidRDefault="009C1E9B" w:rsidP="003D3039">
            <w:pPr>
              <w:pStyle w:val="Naslov1"/>
              <w:keepNext w:val="0"/>
              <w:widowControl w:val="0"/>
              <w:tabs>
                <w:tab w:val="left" w:pos="360"/>
              </w:tabs>
              <w:spacing w:before="0" w:after="0"/>
              <w:jc w:val="center"/>
              <w:rPr>
                <w:b w:val="0"/>
                <w:sz w:val="20"/>
                <w:szCs w:val="20"/>
              </w:rPr>
            </w:pPr>
          </w:p>
        </w:tc>
      </w:tr>
      <w:tr w:rsidR="009C1E9B" w:rsidRPr="00585F07" w14:paraId="1B3EA668" w14:textId="77777777" w:rsidTr="009C1E9B">
        <w:trPr>
          <w:cantSplit/>
          <w:trHeight w:val="423"/>
        </w:trPr>
        <w:tc>
          <w:tcPr>
            <w:tcW w:w="2371" w:type="dxa"/>
            <w:gridSpan w:val="2"/>
            <w:tcBorders>
              <w:top w:val="single" w:sz="4" w:space="0" w:color="auto"/>
              <w:left w:val="single" w:sz="4" w:space="0" w:color="auto"/>
              <w:bottom w:val="single" w:sz="4" w:space="0" w:color="auto"/>
              <w:right w:val="single" w:sz="4" w:space="0" w:color="auto"/>
            </w:tcBorders>
            <w:vAlign w:val="center"/>
          </w:tcPr>
          <w:p w14:paraId="412A7B73" w14:textId="4D82B155" w:rsidR="009C1E9B" w:rsidRPr="00585F07" w:rsidRDefault="009C1E9B" w:rsidP="003D3039">
            <w:pPr>
              <w:widowControl w:val="0"/>
              <w:rPr>
                <w:rFonts w:ascii="Arial" w:hAnsi="Arial" w:cs="Arial"/>
                <w:bCs/>
                <w:sz w:val="20"/>
                <w:szCs w:val="20"/>
              </w:rPr>
            </w:pPr>
            <w:r w:rsidRPr="00585F07">
              <w:rPr>
                <w:rFonts w:ascii="Arial" w:hAnsi="Arial" w:cs="Arial"/>
                <w:bCs/>
                <w:sz w:val="20"/>
                <w:szCs w:val="20"/>
              </w:rPr>
              <w:t>Predvideno povečanje (+) ali zmanjšanje (</w:t>
            </w:r>
            <w:r w:rsidRPr="00585F07">
              <w:rPr>
                <w:rFonts w:ascii="Arial" w:hAnsi="Arial" w:cs="Arial"/>
                <w:b/>
                <w:sz w:val="20"/>
                <w:szCs w:val="20"/>
              </w:rPr>
              <w:t>–</w:t>
            </w:r>
            <w:r w:rsidRPr="00585F07">
              <w:rPr>
                <w:rFonts w:ascii="Arial" w:hAnsi="Arial" w:cs="Arial"/>
                <w:bCs/>
                <w:sz w:val="20"/>
                <w:szCs w:val="20"/>
              </w:rPr>
              <w:t xml:space="preserve">) odhodkov državnega proračuna </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15CEBACE" w14:textId="601BA9B1" w:rsidR="009C1E9B" w:rsidRPr="00585F07" w:rsidRDefault="009C1E9B" w:rsidP="003D3039">
            <w:pPr>
              <w:widowControl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6E12403" w14:textId="063FFEB9" w:rsidR="009C1E9B" w:rsidRPr="00585F07" w:rsidRDefault="009C1E9B" w:rsidP="003D3039">
            <w:pPr>
              <w:widowControl w:val="0"/>
              <w:jc w:val="center"/>
              <w:rPr>
                <w:rFonts w:ascii="Arial" w:hAnsi="Arial" w:cs="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62F6340" w14:textId="18BC2E11" w:rsidR="009C1E9B" w:rsidRPr="00585F07" w:rsidRDefault="009C1E9B" w:rsidP="003D3039">
            <w:pPr>
              <w:widowControl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2FF7820" w14:textId="3D484642" w:rsidR="009C1E9B" w:rsidRPr="00585F07" w:rsidRDefault="009C1E9B" w:rsidP="003D3039">
            <w:pPr>
              <w:widowControl w:val="0"/>
              <w:jc w:val="center"/>
              <w:rPr>
                <w:rFonts w:ascii="Arial" w:hAnsi="Arial" w:cs="Arial"/>
                <w:sz w:val="20"/>
                <w:szCs w:val="20"/>
              </w:rPr>
            </w:pPr>
          </w:p>
        </w:tc>
      </w:tr>
      <w:tr w:rsidR="009C1E9B" w:rsidRPr="00585F07" w14:paraId="44DD6E95" w14:textId="77777777" w:rsidTr="009C1E9B">
        <w:trPr>
          <w:cantSplit/>
          <w:trHeight w:val="623"/>
        </w:trPr>
        <w:tc>
          <w:tcPr>
            <w:tcW w:w="2371" w:type="dxa"/>
            <w:gridSpan w:val="2"/>
            <w:tcBorders>
              <w:top w:val="single" w:sz="4" w:space="0" w:color="auto"/>
              <w:left w:val="single" w:sz="4" w:space="0" w:color="auto"/>
              <w:bottom w:val="single" w:sz="4" w:space="0" w:color="auto"/>
              <w:right w:val="single" w:sz="4" w:space="0" w:color="auto"/>
            </w:tcBorders>
            <w:vAlign w:val="center"/>
          </w:tcPr>
          <w:p w14:paraId="559899E8" w14:textId="7DE82696" w:rsidR="009C1E9B" w:rsidRPr="00585F07" w:rsidRDefault="009C1E9B" w:rsidP="003D3039">
            <w:pPr>
              <w:widowControl w:val="0"/>
              <w:rPr>
                <w:rFonts w:ascii="Arial" w:hAnsi="Arial" w:cs="Arial"/>
                <w:bCs/>
                <w:sz w:val="20"/>
                <w:szCs w:val="20"/>
              </w:rPr>
            </w:pPr>
            <w:r w:rsidRPr="00585F07">
              <w:rPr>
                <w:rFonts w:ascii="Arial" w:hAnsi="Arial" w:cs="Arial"/>
                <w:bCs/>
                <w:sz w:val="20"/>
                <w:szCs w:val="20"/>
              </w:rPr>
              <w:t>Predvideno povečanje (+) ali zmanjšanje (</w:t>
            </w:r>
            <w:r w:rsidRPr="00585F07">
              <w:rPr>
                <w:rFonts w:ascii="Arial" w:hAnsi="Arial" w:cs="Arial"/>
                <w:b/>
                <w:sz w:val="20"/>
                <w:szCs w:val="20"/>
              </w:rPr>
              <w:t>–</w:t>
            </w:r>
            <w:r w:rsidRPr="00585F07">
              <w:rPr>
                <w:rFonts w:ascii="Arial" w:hAnsi="Arial" w:cs="Arial"/>
                <w:bCs/>
                <w:sz w:val="20"/>
                <w:szCs w:val="20"/>
              </w:rPr>
              <w:t>) odhodkov občinskih proračunov</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5A554C72" w14:textId="35D0A44A" w:rsidR="009C1E9B" w:rsidRPr="00585F07" w:rsidRDefault="009C1E9B" w:rsidP="003D3039">
            <w:pPr>
              <w:widowControl w:val="0"/>
              <w:jc w:val="center"/>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629239" w14:textId="48C7D8B0" w:rsidR="009C1E9B" w:rsidRPr="00585F07" w:rsidRDefault="009C1E9B" w:rsidP="003D3039">
            <w:pPr>
              <w:widowControl w:val="0"/>
              <w:jc w:val="center"/>
              <w:rPr>
                <w:rFonts w:ascii="Arial" w:hAnsi="Arial" w:cs="Arial"/>
                <w:sz w:val="20"/>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1906243" w14:textId="490E6865" w:rsidR="009C1E9B" w:rsidRPr="00585F07" w:rsidRDefault="009C1E9B" w:rsidP="003D3039">
            <w:pPr>
              <w:widowControl w:val="0"/>
              <w:jc w:val="center"/>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1B1657BE" w14:textId="2049C4C4" w:rsidR="009C1E9B" w:rsidRPr="00585F07" w:rsidRDefault="009C1E9B" w:rsidP="003D3039">
            <w:pPr>
              <w:widowControl w:val="0"/>
              <w:jc w:val="center"/>
              <w:rPr>
                <w:rFonts w:ascii="Arial" w:hAnsi="Arial" w:cs="Arial"/>
                <w:sz w:val="20"/>
                <w:szCs w:val="20"/>
              </w:rPr>
            </w:pPr>
          </w:p>
        </w:tc>
      </w:tr>
      <w:tr w:rsidR="009C1E9B" w:rsidRPr="00585F07" w14:paraId="765C1D9F" w14:textId="77777777" w:rsidTr="009C1E9B">
        <w:trPr>
          <w:cantSplit/>
          <w:trHeight w:val="423"/>
        </w:trPr>
        <w:tc>
          <w:tcPr>
            <w:tcW w:w="2371" w:type="dxa"/>
            <w:gridSpan w:val="2"/>
            <w:tcBorders>
              <w:top w:val="single" w:sz="4" w:space="0" w:color="auto"/>
              <w:left w:val="single" w:sz="4" w:space="0" w:color="auto"/>
              <w:bottom w:val="single" w:sz="4" w:space="0" w:color="auto"/>
              <w:right w:val="single" w:sz="4" w:space="0" w:color="auto"/>
            </w:tcBorders>
            <w:vAlign w:val="center"/>
          </w:tcPr>
          <w:p w14:paraId="1896A582" w14:textId="46E95C4A" w:rsidR="009C1E9B" w:rsidRPr="00585F07" w:rsidRDefault="009C1E9B" w:rsidP="003D3039">
            <w:pPr>
              <w:widowControl w:val="0"/>
              <w:rPr>
                <w:rFonts w:ascii="Arial" w:hAnsi="Arial" w:cs="Arial"/>
                <w:bCs/>
                <w:sz w:val="20"/>
                <w:szCs w:val="20"/>
              </w:rPr>
            </w:pPr>
            <w:r w:rsidRPr="00585F07">
              <w:rPr>
                <w:rFonts w:ascii="Arial" w:hAnsi="Arial" w:cs="Arial"/>
                <w:bCs/>
                <w:sz w:val="20"/>
                <w:szCs w:val="20"/>
              </w:rPr>
              <w:t>Predvideno povečanje (+) ali zmanjšanje (</w:t>
            </w:r>
            <w:r w:rsidRPr="00585F07">
              <w:rPr>
                <w:rFonts w:ascii="Arial" w:hAnsi="Arial" w:cs="Arial"/>
                <w:b/>
                <w:sz w:val="20"/>
                <w:szCs w:val="20"/>
              </w:rPr>
              <w:t>–</w:t>
            </w:r>
            <w:r w:rsidRPr="00585F07">
              <w:rPr>
                <w:rFonts w:ascii="Arial" w:hAnsi="Arial" w:cs="Arial"/>
                <w:bCs/>
                <w:sz w:val="20"/>
                <w:szCs w:val="20"/>
              </w:rPr>
              <w:t>) obveznosti za druga javnofinančna sredstva</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66583C8C" w14:textId="59DF81B3" w:rsidR="009C1E9B" w:rsidRPr="00585F07" w:rsidRDefault="009C1E9B" w:rsidP="003D3039">
            <w:pPr>
              <w:pStyle w:val="Naslov1"/>
              <w:keepNext w:val="0"/>
              <w:widowControl w:val="0"/>
              <w:tabs>
                <w:tab w:val="left" w:pos="360"/>
              </w:tabs>
              <w:spacing w:before="0" w:after="0"/>
              <w:jc w:val="center"/>
              <w:rPr>
                <w:b w:val="0"/>
                <w:bCs w:val="0"/>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217BC45" w14:textId="02142517" w:rsidR="009C1E9B" w:rsidRPr="00585F07" w:rsidRDefault="009C1E9B" w:rsidP="003D3039">
            <w:pPr>
              <w:pStyle w:val="Naslov1"/>
              <w:keepNext w:val="0"/>
              <w:widowControl w:val="0"/>
              <w:tabs>
                <w:tab w:val="left" w:pos="360"/>
              </w:tabs>
              <w:spacing w:before="0" w:after="0"/>
              <w:jc w:val="center"/>
              <w:rPr>
                <w:b w:val="0"/>
                <w:bCs w:val="0"/>
                <w:sz w:val="20"/>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39E951B" w14:textId="31F794CC" w:rsidR="009C1E9B" w:rsidRPr="00585F07" w:rsidRDefault="009C1E9B" w:rsidP="003D3039">
            <w:pPr>
              <w:pStyle w:val="Naslov1"/>
              <w:keepNext w:val="0"/>
              <w:widowControl w:val="0"/>
              <w:tabs>
                <w:tab w:val="left" w:pos="360"/>
              </w:tabs>
              <w:spacing w:before="0" w:after="0"/>
              <w:jc w:val="center"/>
              <w:rPr>
                <w:b w:val="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5CB182F" w14:textId="60798BDD" w:rsidR="009C1E9B" w:rsidRPr="00585F07" w:rsidRDefault="009C1E9B" w:rsidP="003D3039">
            <w:pPr>
              <w:pStyle w:val="Naslov1"/>
              <w:keepNext w:val="0"/>
              <w:widowControl w:val="0"/>
              <w:tabs>
                <w:tab w:val="left" w:pos="360"/>
              </w:tabs>
              <w:spacing w:before="0" w:after="0"/>
              <w:jc w:val="center"/>
              <w:rPr>
                <w:b w:val="0"/>
                <w:sz w:val="20"/>
                <w:szCs w:val="20"/>
              </w:rPr>
            </w:pPr>
          </w:p>
        </w:tc>
      </w:tr>
      <w:tr w:rsidR="003D3039" w:rsidRPr="00585F07" w14:paraId="0C569E91" w14:textId="77777777" w:rsidTr="009C1E9B">
        <w:trPr>
          <w:cantSplit/>
          <w:trHeight w:val="257"/>
        </w:trPr>
        <w:tc>
          <w:tcPr>
            <w:tcW w:w="9201"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D499E9B" w14:textId="720DD6B2" w:rsidR="003D3039" w:rsidRPr="00585F07" w:rsidRDefault="003D3039" w:rsidP="003D3039">
            <w:pPr>
              <w:pStyle w:val="Naslov1"/>
              <w:keepNext w:val="0"/>
              <w:widowControl w:val="0"/>
              <w:tabs>
                <w:tab w:val="left" w:pos="2340"/>
              </w:tabs>
              <w:spacing w:before="0" w:after="0"/>
              <w:ind w:left="142" w:hanging="142"/>
              <w:rPr>
                <w:sz w:val="20"/>
                <w:szCs w:val="20"/>
              </w:rPr>
            </w:pPr>
            <w:r w:rsidRPr="00585F07">
              <w:rPr>
                <w:sz w:val="20"/>
                <w:szCs w:val="20"/>
              </w:rPr>
              <w:t>II. Finančne posledice za državni proračun</w:t>
            </w:r>
          </w:p>
        </w:tc>
      </w:tr>
      <w:tr w:rsidR="003D3039" w:rsidRPr="00585F07" w14:paraId="7E787F41" w14:textId="77777777" w:rsidTr="009C1E9B">
        <w:trPr>
          <w:cantSplit/>
          <w:trHeight w:val="257"/>
        </w:trPr>
        <w:tc>
          <w:tcPr>
            <w:tcW w:w="9201"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C3FAC7" w14:textId="6FB6CE15" w:rsidR="003D3039" w:rsidRPr="00585F07" w:rsidRDefault="003D3039" w:rsidP="003D3039">
            <w:pPr>
              <w:pStyle w:val="Naslov1"/>
              <w:keepNext w:val="0"/>
              <w:widowControl w:val="0"/>
              <w:tabs>
                <w:tab w:val="left" w:pos="2340"/>
              </w:tabs>
              <w:spacing w:before="0" w:after="0"/>
              <w:ind w:left="142" w:hanging="142"/>
              <w:rPr>
                <w:sz w:val="20"/>
                <w:szCs w:val="20"/>
              </w:rPr>
            </w:pPr>
            <w:r w:rsidRPr="00585F07">
              <w:rPr>
                <w:sz w:val="20"/>
                <w:szCs w:val="20"/>
              </w:rPr>
              <w:t>II.a Pravice porabe za izvedbo predlaganih rešitev so zagotovljene:</w:t>
            </w:r>
          </w:p>
        </w:tc>
      </w:tr>
      <w:tr w:rsidR="000A2F74" w:rsidRPr="00585F07" w14:paraId="0C59868A" w14:textId="77777777" w:rsidTr="009C1E9B">
        <w:trPr>
          <w:cantSplit/>
          <w:trHeight w:val="100"/>
        </w:trPr>
        <w:tc>
          <w:tcPr>
            <w:tcW w:w="1832" w:type="dxa"/>
            <w:tcBorders>
              <w:top w:val="single" w:sz="4" w:space="0" w:color="auto"/>
              <w:left w:val="single" w:sz="4" w:space="0" w:color="auto"/>
              <w:bottom w:val="single" w:sz="4" w:space="0" w:color="auto"/>
              <w:right w:val="single" w:sz="4" w:space="0" w:color="auto"/>
            </w:tcBorders>
            <w:vAlign w:val="center"/>
          </w:tcPr>
          <w:p w14:paraId="20B14078" w14:textId="618B0E8F" w:rsidR="000A2F74" w:rsidRPr="00585F07" w:rsidRDefault="000A2F74" w:rsidP="000A2F74">
            <w:pPr>
              <w:widowControl w:val="0"/>
              <w:jc w:val="center"/>
              <w:rPr>
                <w:rFonts w:ascii="Arial" w:hAnsi="Arial" w:cs="Arial"/>
                <w:sz w:val="20"/>
                <w:szCs w:val="20"/>
              </w:rPr>
            </w:pPr>
            <w:r w:rsidRPr="00585F07">
              <w:rPr>
                <w:rFonts w:ascii="Arial" w:hAnsi="Arial" w:cs="Arial"/>
                <w:sz w:val="20"/>
                <w:szCs w:val="20"/>
              </w:rPr>
              <w:t xml:space="preserve">Ime proračunskega uporabnika </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4B030194" w14:textId="2EBA6728" w:rsidR="000A2F74" w:rsidRPr="00585F07" w:rsidRDefault="000A2F74" w:rsidP="000A2F74">
            <w:pPr>
              <w:widowControl w:val="0"/>
              <w:jc w:val="center"/>
              <w:rPr>
                <w:rFonts w:ascii="Arial" w:hAnsi="Arial" w:cs="Arial"/>
                <w:sz w:val="20"/>
                <w:szCs w:val="20"/>
              </w:rPr>
            </w:pPr>
            <w:r w:rsidRPr="00585F07">
              <w:rPr>
                <w:rFonts w:ascii="Arial" w:hAnsi="Arial" w:cs="Arial"/>
                <w:sz w:val="20"/>
                <w:szCs w:val="20"/>
              </w:rPr>
              <w:t>Šifra in naziv ukrepa, projekta</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4D605744" w14:textId="40142FE4" w:rsidR="000A2F74" w:rsidRPr="00585F07" w:rsidRDefault="000A2F74" w:rsidP="000A2F74">
            <w:pPr>
              <w:widowControl w:val="0"/>
              <w:jc w:val="center"/>
              <w:rPr>
                <w:rFonts w:ascii="Arial" w:hAnsi="Arial" w:cs="Arial"/>
                <w:sz w:val="20"/>
                <w:szCs w:val="20"/>
              </w:rPr>
            </w:pPr>
            <w:r w:rsidRPr="00585F07">
              <w:rPr>
                <w:rFonts w:ascii="Arial" w:hAnsi="Arial" w:cs="Arial"/>
                <w:sz w:val="20"/>
                <w:szCs w:val="20"/>
              </w:rPr>
              <w:t>Šifra in naziv proračunske postavke</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400B701" w14:textId="6F0C45CA" w:rsidR="000A2F74" w:rsidRPr="00585F07" w:rsidRDefault="000A2F74" w:rsidP="000A2F74">
            <w:pPr>
              <w:widowControl w:val="0"/>
              <w:jc w:val="center"/>
              <w:rPr>
                <w:rFonts w:ascii="Arial" w:hAnsi="Arial" w:cs="Arial"/>
                <w:sz w:val="20"/>
                <w:szCs w:val="20"/>
              </w:rPr>
            </w:pPr>
            <w:r w:rsidRPr="00585F07">
              <w:rPr>
                <w:rFonts w:ascii="Arial" w:hAnsi="Arial" w:cs="Arial"/>
                <w:sz w:val="20"/>
                <w:szCs w:val="20"/>
              </w:rPr>
              <w:t>Znesek za tekoče leto (t)</w:t>
            </w:r>
          </w:p>
        </w:tc>
        <w:tc>
          <w:tcPr>
            <w:tcW w:w="1701" w:type="dxa"/>
            <w:tcBorders>
              <w:top w:val="single" w:sz="4" w:space="0" w:color="auto"/>
              <w:left w:val="single" w:sz="4" w:space="0" w:color="auto"/>
              <w:bottom w:val="single" w:sz="4" w:space="0" w:color="auto"/>
              <w:right w:val="single" w:sz="4" w:space="0" w:color="auto"/>
            </w:tcBorders>
            <w:vAlign w:val="center"/>
          </w:tcPr>
          <w:p w14:paraId="2A795909" w14:textId="3CA7A0D7" w:rsidR="000A2F74" w:rsidRPr="00585F07" w:rsidRDefault="000A2F74" w:rsidP="000A2F74">
            <w:pPr>
              <w:widowControl w:val="0"/>
              <w:jc w:val="center"/>
              <w:rPr>
                <w:rFonts w:ascii="Arial" w:hAnsi="Arial" w:cs="Arial"/>
                <w:sz w:val="20"/>
                <w:szCs w:val="20"/>
              </w:rPr>
            </w:pPr>
            <w:r w:rsidRPr="00585F07">
              <w:rPr>
                <w:rFonts w:ascii="Arial" w:hAnsi="Arial" w:cs="Arial"/>
                <w:sz w:val="20"/>
                <w:szCs w:val="20"/>
              </w:rPr>
              <w:t xml:space="preserve">Znesek za t + 1 </w:t>
            </w:r>
          </w:p>
        </w:tc>
      </w:tr>
      <w:tr w:rsidR="00F82D0F" w:rsidRPr="00585F07" w14:paraId="12FBB910" w14:textId="77777777" w:rsidTr="009C1E9B">
        <w:trPr>
          <w:cantSplit/>
          <w:trHeight w:val="328"/>
        </w:trPr>
        <w:tc>
          <w:tcPr>
            <w:tcW w:w="1832" w:type="dxa"/>
            <w:tcBorders>
              <w:top w:val="single" w:sz="4" w:space="0" w:color="auto"/>
              <w:left w:val="single" w:sz="4" w:space="0" w:color="auto"/>
              <w:bottom w:val="single" w:sz="4" w:space="0" w:color="auto"/>
              <w:right w:val="single" w:sz="4" w:space="0" w:color="auto"/>
            </w:tcBorders>
            <w:vAlign w:val="center"/>
          </w:tcPr>
          <w:p w14:paraId="0251C79C" w14:textId="39979C89" w:rsidR="00F82D0F" w:rsidRPr="00585F07" w:rsidRDefault="00F82D0F" w:rsidP="00F82D0F">
            <w:pPr>
              <w:pStyle w:val="Naslov1"/>
              <w:keepNext w:val="0"/>
              <w:widowControl w:val="0"/>
              <w:tabs>
                <w:tab w:val="left" w:pos="360"/>
              </w:tabs>
              <w:spacing w:before="0" w:after="0"/>
              <w:jc w:val="left"/>
              <w:rPr>
                <w:b w:val="0"/>
                <w:bCs w:val="0"/>
                <w:sz w:val="20"/>
                <w:szCs w:val="20"/>
              </w:rPr>
            </w:pPr>
            <w:r w:rsidRPr="000A2F74">
              <w:rPr>
                <w:b w:val="0"/>
                <w:bCs w:val="0"/>
                <w:sz w:val="20"/>
                <w:szCs w:val="20"/>
              </w:rPr>
              <w:t>Ministrstvo za okolje, podnebje in energijo</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6FF0FC26" w14:textId="2F81862B" w:rsidR="00D40F09" w:rsidRDefault="007B7D52" w:rsidP="00F82D0F">
            <w:pPr>
              <w:pStyle w:val="Naslov1"/>
              <w:keepNext w:val="0"/>
              <w:widowControl w:val="0"/>
              <w:tabs>
                <w:tab w:val="left" w:pos="360"/>
              </w:tabs>
              <w:spacing w:before="0" w:after="0"/>
              <w:jc w:val="left"/>
              <w:rPr>
                <w:b w:val="0"/>
                <w:bCs w:val="0"/>
                <w:sz w:val="20"/>
                <w:szCs w:val="20"/>
              </w:rPr>
            </w:pPr>
            <w:r>
              <w:rPr>
                <w:b w:val="0"/>
                <w:bCs w:val="0"/>
                <w:sz w:val="20"/>
                <w:szCs w:val="20"/>
              </w:rPr>
              <w:t>2570-25-0011</w:t>
            </w:r>
          </w:p>
          <w:p w14:paraId="16636059" w14:textId="4DD5AB61" w:rsidR="00F82D0F" w:rsidRPr="00585F07" w:rsidRDefault="00D40F09" w:rsidP="00F82D0F">
            <w:pPr>
              <w:pStyle w:val="Naslov1"/>
              <w:keepNext w:val="0"/>
              <w:widowControl w:val="0"/>
              <w:tabs>
                <w:tab w:val="left" w:pos="360"/>
              </w:tabs>
              <w:spacing w:before="0" w:after="0"/>
              <w:jc w:val="left"/>
              <w:rPr>
                <w:b w:val="0"/>
                <w:bCs w:val="0"/>
                <w:sz w:val="20"/>
                <w:szCs w:val="20"/>
              </w:rPr>
            </w:pPr>
            <w:r w:rsidRPr="00D40F09">
              <w:rPr>
                <w:b w:val="0"/>
                <w:bCs w:val="0"/>
                <w:sz w:val="20"/>
                <w:szCs w:val="20"/>
              </w:rPr>
              <w:t>Sanacija vrtca Anice Černejeve, enote Sonce, v mestni občini Celje</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7D740468" w14:textId="3A0E0FB9" w:rsidR="00F82D0F" w:rsidRPr="00F82D0F" w:rsidRDefault="00F82D0F" w:rsidP="00F82D0F">
            <w:pPr>
              <w:rPr>
                <w:rFonts w:ascii="Arial" w:hAnsi="Arial" w:cs="Arial"/>
                <w:lang w:eastAsia="en-US"/>
              </w:rPr>
            </w:pPr>
            <w:r w:rsidRPr="00F82D0F">
              <w:rPr>
                <w:rFonts w:ascii="Arial" w:hAnsi="Arial" w:cs="Arial"/>
                <w:sz w:val="20"/>
                <w:szCs w:val="20"/>
              </w:rPr>
              <w:t>231329 Saniranje neurejenih odlagališč</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66DA04F6" w14:textId="002E0CC6" w:rsidR="00F82D0F" w:rsidRPr="00585F07" w:rsidRDefault="00F82D0F" w:rsidP="00F82D0F">
            <w:pPr>
              <w:pStyle w:val="Naslov1"/>
              <w:keepNext w:val="0"/>
              <w:widowControl w:val="0"/>
              <w:tabs>
                <w:tab w:val="left" w:pos="360"/>
              </w:tabs>
              <w:spacing w:before="0" w:after="0"/>
              <w:jc w:val="right"/>
              <w:rPr>
                <w:b w:val="0"/>
                <w:bCs w:val="0"/>
                <w:sz w:val="20"/>
                <w:szCs w:val="20"/>
              </w:rPr>
            </w:pPr>
            <w:r>
              <w:rPr>
                <w:b w:val="0"/>
                <w:bCs w:val="0"/>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54FD42E2" w14:textId="083A3EDB" w:rsidR="00F82D0F" w:rsidRPr="00585F07" w:rsidRDefault="00F82D0F" w:rsidP="00F82D0F">
            <w:pPr>
              <w:pStyle w:val="Naslov1"/>
              <w:keepNext w:val="0"/>
              <w:widowControl w:val="0"/>
              <w:tabs>
                <w:tab w:val="left" w:pos="360"/>
              </w:tabs>
              <w:spacing w:before="0" w:after="0"/>
              <w:jc w:val="right"/>
              <w:rPr>
                <w:b w:val="0"/>
                <w:bCs w:val="0"/>
                <w:sz w:val="20"/>
                <w:szCs w:val="20"/>
              </w:rPr>
            </w:pPr>
            <w:r>
              <w:rPr>
                <w:b w:val="0"/>
                <w:bCs w:val="0"/>
                <w:sz w:val="20"/>
                <w:szCs w:val="20"/>
              </w:rPr>
              <w:t>0,00</w:t>
            </w:r>
          </w:p>
        </w:tc>
      </w:tr>
      <w:tr w:rsidR="00F82D0F" w:rsidRPr="00585F07" w14:paraId="2C3ED9A8" w14:textId="77777777" w:rsidTr="009C1E9B">
        <w:trPr>
          <w:cantSplit/>
          <w:trHeight w:val="95"/>
        </w:trPr>
        <w:tc>
          <w:tcPr>
            <w:tcW w:w="5657" w:type="dxa"/>
            <w:gridSpan w:val="5"/>
            <w:tcBorders>
              <w:top w:val="single" w:sz="4" w:space="0" w:color="auto"/>
              <w:left w:val="single" w:sz="4" w:space="0" w:color="auto"/>
              <w:bottom w:val="single" w:sz="4" w:space="0" w:color="auto"/>
              <w:right w:val="single" w:sz="4" w:space="0" w:color="auto"/>
            </w:tcBorders>
            <w:vAlign w:val="center"/>
          </w:tcPr>
          <w:p w14:paraId="5F0C5E13" w14:textId="0230D368" w:rsidR="00F82D0F" w:rsidRPr="00585F07" w:rsidRDefault="00F82D0F" w:rsidP="00F82D0F">
            <w:pPr>
              <w:pStyle w:val="Naslov1"/>
              <w:keepNext w:val="0"/>
              <w:widowControl w:val="0"/>
              <w:tabs>
                <w:tab w:val="left" w:pos="360"/>
              </w:tabs>
              <w:spacing w:before="0" w:after="0"/>
              <w:rPr>
                <w:sz w:val="20"/>
                <w:szCs w:val="20"/>
              </w:rPr>
            </w:pPr>
            <w:r w:rsidRPr="00585F07">
              <w:rPr>
                <w:sz w:val="20"/>
                <w:szCs w:val="20"/>
              </w:rPr>
              <w:t>SKUPAJ</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881EEFE" w14:textId="57375A68" w:rsidR="00F82D0F" w:rsidRPr="00585F07" w:rsidRDefault="00F82D0F" w:rsidP="00F82D0F">
            <w:pPr>
              <w:widowControl w:val="0"/>
              <w:jc w:val="right"/>
              <w:rPr>
                <w:rFonts w:ascii="Arial" w:hAnsi="Arial" w:cs="Arial"/>
                <w:b/>
                <w:sz w:val="20"/>
                <w:szCs w:val="20"/>
              </w:rPr>
            </w:pPr>
            <w:r>
              <w:rPr>
                <w:rFonts w:ascii="Arial" w:hAnsi="Arial" w:cs="Arial"/>
                <w:b/>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2BBA7C49" w14:textId="11FFAB52" w:rsidR="00F82D0F" w:rsidRPr="00585F07" w:rsidRDefault="00F82D0F" w:rsidP="00F82D0F">
            <w:pPr>
              <w:pStyle w:val="Naslov1"/>
              <w:keepNext w:val="0"/>
              <w:widowControl w:val="0"/>
              <w:tabs>
                <w:tab w:val="left" w:pos="360"/>
              </w:tabs>
              <w:spacing w:before="0" w:after="0"/>
              <w:jc w:val="right"/>
              <w:rPr>
                <w:sz w:val="20"/>
                <w:szCs w:val="20"/>
              </w:rPr>
            </w:pPr>
            <w:r>
              <w:rPr>
                <w:sz w:val="20"/>
                <w:szCs w:val="20"/>
              </w:rPr>
              <w:t>0,00</w:t>
            </w:r>
          </w:p>
        </w:tc>
      </w:tr>
      <w:tr w:rsidR="00F82D0F" w:rsidRPr="00585F07" w14:paraId="1FEEBA76" w14:textId="77777777" w:rsidTr="009C1E9B">
        <w:trPr>
          <w:cantSplit/>
          <w:trHeight w:val="294"/>
        </w:trPr>
        <w:tc>
          <w:tcPr>
            <w:tcW w:w="9201"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C81F05A" w14:textId="24740DD2" w:rsidR="00F82D0F" w:rsidRPr="00585F07" w:rsidRDefault="00F82D0F" w:rsidP="00F82D0F">
            <w:pPr>
              <w:pStyle w:val="Naslov1"/>
              <w:keepNext w:val="0"/>
              <w:widowControl w:val="0"/>
              <w:tabs>
                <w:tab w:val="left" w:pos="2340"/>
              </w:tabs>
              <w:spacing w:before="0" w:after="0"/>
              <w:rPr>
                <w:sz w:val="20"/>
                <w:szCs w:val="20"/>
              </w:rPr>
            </w:pPr>
            <w:r w:rsidRPr="00585F07">
              <w:rPr>
                <w:sz w:val="20"/>
                <w:szCs w:val="20"/>
              </w:rPr>
              <w:t>II.b Manjkajoče pravice porabe bodo zagotovljene s prerazporeditvijo:</w:t>
            </w:r>
          </w:p>
        </w:tc>
      </w:tr>
      <w:tr w:rsidR="00F82D0F" w:rsidRPr="00585F07" w14:paraId="6B8F2BF0" w14:textId="77777777" w:rsidTr="009C1E9B">
        <w:trPr>
          <w:cantSplit/>
          <w:trHeight w:val="100"/>
        </w:trPr>
        <w:tc>
          <w:tcPr>
            <w:tcW w:w="1832" w:type="dxa"/>
            <w:tcBorders>
              <w:top w:val="single" w:sz="4" w:space="0" w:color="auto"/>
              <w:left w:val="single" w:sz="4" w:space="0" w:color="auto"/>
              <w:bottom w:val="single" w:sz="4" w:space="0" w:color="auto"/>
              <w:right w:val="single" w:sz="4" w:space="0" w:color="auto"/>
            </w:tcBorders>
            <w:vAlign w:val="center"/>
          </w:tcPr>
          <w:p w14:paraId="7AF4995A" w14:textId="6E958F32" w:rsidR="00F82D0F" w:rsidRPr="00585F07" w:rsidRDefault="00F82D0F" w:rsidP="00F82D0F">
            <w:pPr>
              <w:widowControl w:val="0"/>
              <w:jc w:val="center"/>
              <w:rPr>
                <w:rFonts w:ascii="Arial" w:hAnsi="Arial" w:cs="Arial"/>
                <w:sz w:val="20"/>
                <w:szCs w:val="20"/>
              </w:rPr>
            </w:pPr>
            <w:r w:rsidRPr="00585F07">
              <w:rPr>
                <w:rFonts w:ascii="Arial" w:hAnsi="Arial" w:cs="Arial"/>
                <w:sz w:val="20"/>
                <w:szCs w:val="20"/>
              </w:rPr>
              <w:t xml:space="preserve">Ime proračunskega uporabnika </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14AC0A7C" w14:textId="7AA3587D" w:rsidR="00F82D0F" w:rsidRPr="00585F07" w:rsidRDefault="00F82D0F" w:rsidP="00F82D0F">
            <w:pPr>
              <w:widowControl w:val="0"/>
              <w:jc w:val="center"/>
              <w:rPr>
                <w:rFonts w:ascii="Arial" w:hAnsi="Arial" w:cs="Arial"/>
                <w:sz w:val="20"/>
                <w:szCs w:val="20"/>
              </w:rPr>
            </w:pPr>
            <w:r w:rsidRPr="00585F07">
              <w:rPr>
                <w:rFonts w:ascii="Arial" w:hAnsi="Arial" w:cs="Arial"/>
                <w:sz w:val="20"/>
                <w:szCs w:val="20"/>
              </w:rPr>
              <w:t>Šifra in naziv ukrepa, projekta</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271AE308" w14:textId="67869FD4" w:rsidR="00F82D0F" w:rsidRPr="00585F07" w:rsidRDefault="00F82D0F" w:rsidP="00F82D0F">
            <w:pPr>
              <w:widowControl w:val="0"/>
              <w:jc w:val="center"/>
              <w:rPr>
                <w:rFonts w:ascii="Arial" w:hAnsi="Arial" w:cs="Arial"/>
                <w:sz w:val="20"/>
                <w:szCs w:val="20"/>
              </w:rPr>
            </w:pPr>
            <w:r w:rsidRPr="00585F07">
              <w:rPr>
                <w:rFonts w:ascii="Arial" w:hAnsi="Arial" w:cs="Arial"/>
                <w:sz w:val="20"/>
                <w:szCs w:val="20"/>
              </w:rPr>
              <w:t xml:space="preserve">Šifra in naziv proračunske postavke </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D847549" w14:textId="32AE81ED" w:rsidR="00F82D0F" w:rsidRPr="00585F07" w:rsidRDefault="00F82D0F" w:rsidP="00F82D0F">
            <w:pPr>
              <w:widowControl w:val="0"/>
              <w:jc w:val="center"/>
              <w:rPr>
                <w:rFonts w:ascii="Arial" w:hAnsi="Arial" w:cs="Arial"/>
                <w:sz w:val="20"/>
                <w:szCs w:val="20"/>
              </w:rPr>
            </w:pPr>
            <w:r w:rsidRPr="00585F07">
              <w:rPr>
                <w:rFonts w:ascii="Arial" w:hAnsi="Arial" w:cs="Arial"/>
                <w:sz w:val="20"/>
                <w:szCs w:val="20"/>
              </w:rPr>
              <w:t>Znesek za tekoče leto (t)</w:t>
            </w:r>
          </w:p>
        </w:tc>
        <w:tc>
          <w:tcPr>
            <w:tcW w:w="1701" w:type="dxa"/>
            <w:tcBorders>
              <w:top w:val="single" w:sz="4" w:space="0" w:color="auto"/>
              <w:left w:val="single" w:sz="4" w:space="0" w:color="auto"/>
              <w:bottom w:val="single" w:sz="4" w:space="0" w:color="auto"/>
              <w:right w:val="single" w:sz="4" w:space="0" w:color="auto"/>
            </w:tcBorders>
            <w:vAlign w:val="center"/>
          </w:tcPr>
          <w:p w14:paraId="6D944104" w14:textId="6BBB28E0" w:rsidR="00F82D0F" w:rsidRPr="00585F07" w:rsidRDefault="00F82D0F" w:rsidP="00F82D0F">
            <w:pPr>
              <w:widowControl w:val="0"/>
              <w:jc w:val="center"/>
              <w:rPr>
                <w:rFonts w:ascii="Arial" w:hAnsi="Arial" w:cs="Arial"/>
                <w:sz w:val="20"/>
                <w:szCs w:val="20"/>
              </w:rPr>
            </w:pPr>
            <w:r w:rsidRPr="00585F07">
              <w:rPr>
                <w:rFonts w:ascii="Arial" w:hAnsi="Arial" w:cs="Arial"/>
                <w:sz w:val="20"/>
                <w:szCs w:val="20"/>
              </w:rPr>
              <w:t xml:space="preserve">Znesek za t + 1 </w:t>
            </w:r>
          </w:p>
        </w:tc>
      </w:tr>
      <w:tr w:rsidR="00F82D0F" w:rsidRPr="00585F07" w14:paraId="3C09D544" w14:textId="77777777" w:rsidTr="009C1E9B">
        <w:trPr>
          <w:cantSplit/>
          <w:trHeight w:val="95"/>
        </w:trPr>
        <w:tc>
          <w:tcPr>
            <w:tcW w:w="1832" w:type="dxa"/>
            <w:tcBorders>
              <w:top w:val="single" w:sz="4" w:space="0" w:color="auto"/>
              <w:left w:val="single" w:sz="4" w:space="0" w:color="auto"/>
              <w:bottom w:val="single" w:sz="4" w:space="0" w:color="auto"/>
              <w:right w:val="single" w:sz="4" w:space="0" w:color="auto"/>
            </w:tcBorders>
            <w:vAlign w:val="center"/>
          </w:tcPr>
          <w:p w14:paraId="57C99BC6" w14:textId="7535AF96" w:rsidR="00F82D0F" w:rsidRPr="00585F07" w:rsidRDefault="00F82D0F" w:rsidP="00F82D0F">
            <w:pPr>
              <w:pStyle w:val="Naslov1"/>
              <w:keepNext w:val="0"/>
              <w:widowControl w:val="0"/>
              <w:tabs>
                <w:tab w:val="left" w:pos="360"/>
              </w:tabs>
              <w:spacing w:before="0" w:after="0"/>
              <w:jc w:val="left"/>
              <w:rPr>
                <w:b w:val="0"/>
                <w:bCs w:val="0"/>
                <w:sz w:val="20"/>
                <w:szCs w:val="20"/>
              </w:rPr>
            </w:pPr>
            <w:r w:rsidRPr="000A2F74">
              <w:rPr>
                <w:b w:val="0"/>
                <w:bCs w:val="0"/>
                <w:sz w:val="20"/>
                <w:szCs w:val="20"/>
              </w:rPr>
              <w:t>Ministrstvo za okolje, podnebje in energijo</w:t>
            </w:r>
          </w:p>
        </w:tc>
        <w:tc>
          <w:tcPr>
            <w:tcW w:w="1719" w:type="dxa"/>
            <w:gridSpan w:val="2"/>
            <w:tcBorders>
              <w:top w:val="single" w:sz="4" w:space="0" w:color="auto"/>
              <w:left w:val="single" w:sz="4" w:space="0" w:color="auto"/>
              <w:bottom w:val="single" w:sz="4" w:space="0" w:color="auto"/>
              <w:right w:val="single" w:sz="4" w:space="0" w:color="auto"/>
            </w:tcBorders>
            <w:vAlign w:val="center"/>
          </w:tcPr>
          <w:p w14:paraId="35D867E7" w14:textId="77777777" w:rsidR="00F82D0F" w:rsidRDefault="00D40F09" w:rsidP="00F82D0F">
            <w:pPr>
              <w:rPr>
                <w:rFonts w:ascii="Arial" w:hAnsi="Arial" w:cs="Arial"/>
                <w:sz w:val="20"/>
                <w:szCs w:val="20"/>
                <w:lang w:eastAsia="en-US"/>
              </w:rPr>
            </w:pPr>
            <w:r>
              <w:rPr>
                <w:rFonts w:ascii="Arial" w:hAnsi="Arial" w:cs="Arial"/>
                <w:sz w:val="20"/>
                <w:szCs w:val="20"/>
                <w:lang w:eastAsia="en-US"/>
              </w:rPr>
              <w:t>2550-19-0001</w:t>
            </w:r>
          </w:p>
          <w:p w14:paraId="6C69D55E" w14:textId="62FB295C" w:rsidR="00D40F09" w:rsidRPr="0056470A" w:rsidRDefault="00D40F09" w:rsidP="00F82D0F">
            <w:pPr>
              <w:rPr>
                <w:rFonts w:ascii="Arial" w:hAnsi="Arial" w:cs="Arial"/>
                <w:sz w:val="20"/>
                <w:szCs w:val="20"/>
                <w:lang w:eastAsia="en-US"/>
              </w:rPr>
            </w:pPr>
            <w:r>
              <w:rPr>
                <w:rFonts w:ascii="Arial" w:hAnsi="Arial" w:cs="Arial"/>
                <w:sz w:val="20"/>
                <w:szCs w:val="20"/>
                <w:lang w:eastAsia="en-US"/>
              </w:rPr>
              <w:t>Sanacija vrtcev v Celjski kotlini</w:t>
            </w:r>
          </w:p>
        </w:tc>
        <w:tc>
          <w:tcPr>
            <w:tcW w:w="2106" w:type="dxa"/>
            <w:gridSpan w:val="2"/>
            <w:tcBorders>
              <w:top w:val="single" w:sz="4" w:space="0" w:color="auto"/>
              <w:left w:val="single" w:sz="4" w:space="0" w:color="auto"/>
              <w:bottom w:val="single" w:sz="4" w:space="0" w:color="auto"/>
              <w:right w:val="single" w:sz="4" w:space="0" w:color="auto"/>
            </w:tcBorders>
            <w:vAlign w:val="center"/>
          </w:tcPr>
          <w:p w14:paraId="332B5A34" w14:textId="66160E31" w:rsidR="00F82D0F" w:rsidRPr="0056470A" w:rsidRDefault="00F82D0F" w:rsidP="00F82D0F">
            <w:pPr>
              <w:pStyle w:val="Naslov1"/>
              <w:keepNext w:val="0"/>
              <w:widowControl w:val="0"/>
              <w:tabs>
                <w:tab w:val="left" w:pos="360"/>
              </w:tabs>
              <w:spacing w:before="0" w:after="0"/>
              <w:jc w:val="left"/>
              <w:rPr>
                <w:b w:val="0"/>
                <w:bCs w:val="0"/>
                <w:sz w:val="20"/>
                <w:szCs w:val="20"/>
              </w:rPr>
            </w:pPr>
            <w:r w:rsidRPr="0056470A">
              <w:rPr>
                <w:b w:val="0"/>
                <w:bCs w:val="0"/>
                <w:sz w:val="20"/>
                <w:szCs w:val="20"/>
              </w:rPr>
              <w:t>231329 Saniranje neurejenih odlagališč</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21305BD4" w14:textId="4187BFBE" w:rsidR="00F82D0F" w:rsidRPr="00585F07" w:rsidRDefault="00D40F09" w:rsidP="00F82D0F">
            <w:pPr>
              <w:pStyle w:val="Naslov1"/>
              <w:keepNext w:val="0"/>
              <w:widowControl w:val="0"/>
              <w:tabs>
                <w:tab w:val="left" w:pos="360"/>
              </w:tabs>
              <w:spacing w:before="0" w:after="0"/>
              <w:jc w:val="center"/>
              <w:rPr>
                <w:b w:val="0"/>
                <w:bCs w:val="0"/>
                <w:sz w:val="20"/>
                <w:szCs w:val="20"/>
              </w:rPr>
            </w:pPr>
            <w:r w:rsidRPr="00D40F09">
              <w:rPr>
                <w:b w:val="0"/>
                <w:bCs w:val="0"/>
                <w:sz w:val="20"/>
                <w:szCs w:val="20"/>
              </w:rPr>
              <w:t>697.176,42</w:t>
            </w:r>
          </w:p>
        </w:tc>
        <w:tc>
          <w:tcPr>
            <w:tcW w:w="1701" w:type="dxa"/>
            <w:tcBorders>
              <w:top w:val="single" w:sz="4" w:space="0" w:color="auto"/>
              <w:left w:val="single" w:sz="4" w:space="0" w:color="auto"/>
              <w:bottom w:val="single" w:sz="4" w:space="0" w:color="auto"/>
              <w:right w:val="single" w:sz="4" w:space="0" w:color="auto"/>
            </w:tcBorders>
            <w:vAlign w:val="center"/>
          </w:tcPr>
          <w:p w14:paraId="573F8CCF" w14:textId="03B774D7" w:rsidR="00F82D0F" w:rsidRPr="00585F07" w:rsidRDefault="00F82D0F" w:rsidP="00F82D0F">
            <w:pPr>
              <w:pStyle w:val="Naslov1"/>
              <w:keepNext w:val="0"/>
              <w:widowControl w:val="0"/>
              <w:tabs>
                <w:tab w:val="left" w:pos="360"/>
              </w:tabs>
              <w:spacing w:before="0" w:after="0"/>
              <w:jc w:val="center"/>
              <w:rPr>
                <w:b w:val="0"/>
                <w:bCs w:val="0"/>
                <w:sz w:val="20"/>
                <w:szCs w:val="20"/>
              </w:rPr>
            </w:pPr>
            <w:r>
              <w:rPr>
                <w:b w:val="0"/>
                <w:bCs w:val="0"/>
                <w:sz w:val="20"/>
                <w:szCs w:val="20"/>
              </w:rPr>
              <w:t>0,00</w:t>
            </w:r>
          </w:p>
        </w:tc>
      </w:tr>
      <w:tr w:rsidR="00F82D0F" w:rsidRPr="00585F07" w14:paraId="0C4F45C0" w14:textId="77777777" w:rsidTr="009C1E9B">
        <w:trPr>
          <w:cantSplit/>
          <w:trHeight w:val="95"/>
        </w:trPr>
        <w:tc>
          <w:tcPr>
            <w:tcW w:w="5657" w:type="dxa"/>
            <w:gridSpan w:val="5"/>
            <w:tcBorders>
              <w:top w:val="single" w:sz="4" w:space="0" w:color="auto"/>
              <w:left w:val="single" w:sz="4" w:space="0" w:color="auto"/>
              <w:bottom w:val="single" w:sz="4" w:space="0" w:color="auto"/>
              <w:right w:val="single" w:sz="4" w:space="0" w:color="auto"/>
            </w:tcBorders>
            <w:vAlign w:val="center"/>
          </w:tcPr>
          <w:p w14:paraId="55821D1B" w14:textId="58339A56" w:rsidR="00F82D0F" w:rsidRPr="00585F07" w:rsidRDefault="00F82D0F" w:rsidP="00F82D0F">
            <w:pPr>
              <w:pStyle w:val="Naslov1"/>
              <w:keepNext w:val="0"/>
              <w:widowControl w:val="0"/>
              <w:tabs>
                <w:tab w:val="left" w:pos="360"/>
              </w:tabs>
              <w:spacing w:before="0" w:after="0"/>
              <w:rPr>
                <w:sz w:val="20"/>
                <w:szCs w:val="20"/>
              </w:rPr>
            </w:pPr>
            <w:r w:rsidRPr="00585F07">
              <w:rPr>
                <w:sz w:val="20"/>
                <w:szCs w:val="20"/>
              </w:rPr>
              <w:t>SKUPAJ</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7BA3886B" w14:textId="5FBF89E5" w:rsidR="00F82D0F" w:rsidRPr="00B52F8B" w:rsidRDefault="00D40F09" w:rsidP="00F82D0F">
            <w:pPr>
              <w:pStyle w:val="Naslov1"/>
              <w:keepNext w:val="0"/>
              <w:widowControl w:val="0"/>
              <w:tabs>
                <w:tab w:val="left" w:pos="360"/>
              </w:tabs>
              <w:spacing w:before="0" w:after="0"/>
              <w:jc w:val="center"/>
              <w:rPr>
                <w:sz w:val="20"/>
                <w:szCs w:val="20"/>
              </w:rPr>
            </w:pPr>
            <w:r w:rsidRPr="00D40F09">
              <w:rPr>
                <w:sz w:val="20"/>
                <w:szCs w:val="20"/>
              </w:rPr>
              <w:t>697.176,42</w:t>
            </w:r>
          </w:p>
        </w:tc>
        <w:tc>
          <w:tcPr>
            <w:tcW w:w="1701" w:type="dxa"/>
            <w:tcBorders>
              <w:top w:val="single" w:sz="4" w:space="0" w:color="auto"/>
              <w:left w:val="single" w:sz="4" w:space="0" w:color="auto"/>
              <w:bottom w:val="single" w:sz="4" w:space="0" w:color="auto"/>
              <w:right w:val="single" w:sz="4" w:space="0" w:color="auto"/>
            </w:tcBorders>
            <w:vAlign w:val="center"/>
          </w:tcPr>
          <w:p w14:paraId="4BB57B7D" w14:textId="5095FC19" w:rsidR="00F82D0F" w:rsidRPr="00B52F8B" w:rsidRDefault="00D40F09" w:rsidP="00F82D0F">
            <w:pPr>
              <w:pStyle w:val="Naslov1"/>
              <w:keepNext w:val="0"/>
              <w:widowControl w:val="0"/>
              <w:tabs>
                <w:tab w:val="left" w:pos="360"/>
              </w:tabs>
              <w:spacing w:before="0" w:after="0"/>
              <w:jc w:val="center"/>
              <w:rPr>
                <w:sz w:val="20"/>
                <w:szCs w:val="20"/>
              </w:rPr>
            </w:pPr>
            <w:r>
              <w:rPr>
                <w:sz w:val="20"/>
                <w:szCs w:val="20"/>
              </w:rPr>
              <w:t>0,00</w:t>
            </w:r>
          </w:p>
        </w:tc>
      </w:tr>
      <w:tr w:rsidR="00F82D0F" w:rsidRPr="00585F07" w14:paraId="3E119A54" w14:textId="77777777" w:rsidTr="009C1E9B">
        <w:trPr>
          <w:cantSplit/>
          <w:trHeight w:val="207"/>
        </w:trPr>
        <w:tc>
          <w:tcPr>
            <w:tcW w:w="9201"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3C1D4E9" w14:textId="445A5E62" w:rsidR="00F82D0F" w:rsidRPr="00585F07" w:rsidRDefault="00F82D0F" w:rsidP="00F82D0F">
            <w:pPr>
              <w:pStyle w:val="Naslov1"/>
              <w:keepNext w:val="0"/>
              <w:widowControl w:val="0"/>
              <w:tabs>
                <w:tab w:val="left" w:pos="2340"/>
              </w:tabs>
              <w:spacing w:before="0" w:after="0"/>
              <w:rPr>
                <w:sz w:val="20"/>
                <w:szCs w:val="20"/>
              </w:rPr>
            </w:pPr>
            <w:r w:rsidRPr="00585F07">
              <w:rPr>
                <w:sz w:val="20"/>
                <w:szCs w:val="20"/>
              </w:rPr>
              <w:t>II.c Načrtovana nadomestitev zmanjšanih prihodkov in povečanih odhodkov proračuna:</w:t>
            </w:r>
          </w:p>
        </w:tc>
      </w:tr>
      <w:tr w:rsidR="00F82D0F" w:rsidRPr="00585F07" w14:paraId="6C853AAC" w14:textId="77777777" w:rsidTr="009C1E9B">
        <w:trPr>
          <w:cantSplit/>
          <w:trHeight w:val="100"/>
        </w:trPr>
        <w:tc>
          <w:tcPr>
            <w:tcW w:w="3551" w:type="dxa"/>
            <w:gridSpan w:val="3"/>
            <w:tcBorders>
              <w:top w:val="single" w:sz="4" w:space="0" w:color="auto"/>
              <w:left w:val="single" w:sz="4" w:space="0" w:color="auto"/>
              <w:bottom w:val="single" w:sz="4" w:space="0" w:color="auto"/>
              <w:right w:val="single" w:sz="4" w:space="0" w:color="auto"/>
            </w:tcBorders>
            <w:vAlign w:val="center"/>
          </w:tcPr>
          <w:p w14:paraId="6D44A16E" w14:textId="4E28BE89" w:rsidR="00F82D0F" w:rsidRPr="00585F07" w:rsidRDefault="00F82D0F" w:rsidP="00F82D0F">
            <w:pPr>
              <w:widowControl w:val="0"/>
              <w:ind w:left="-122" w:right="-112"/>
              <w:jc w:val="center"/>
              <w:rPr>
                <w:rFonts w:ascii="Arial" w:hAnsi="Arial" w:cs="Arial"/>
                <w:sz w:val="20"/>
                <w:szCs w:val="20"/>
              </w:rPr>
            </w:pPr>
            <w:r w:rsidRPr="00585F07">
              <w:rPr>
                <w:rFonts w:ascii="Arial" w:hAnsi="Arial" w:cs="Arial"/>
                <w:sz w:val="20"/>
                <w:szCs w:val="20"/>
              </w:rPr>
              <w:t>Novi prihodki</w:t>
            </w: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7CF1FD5B" w14:textId="0C2276E6" w:rsidR="00F82D0F" w:rsidRPr="00585F07" w:rsidRDefault="00F82D0F" w:rsidP="00F82D0F">
            <w:pPr>
              <w:widowControl w:val="0"/>
              <w:ind w:left="-122" w:right="-112"/>
              <w:jc w:val="center"/>
              <w:rPr>
                <w:rFonts w:ascii="Arial" w:hAnsi="Arial" w:cs="Arial"/>
                <w:sz w:val="20"/>
                <w:szCs w:val="20"/>
              </w:rPr>
            </w:pPr>
            <w:r w:rsidRPr="00585F07">
              <w:rPr>
                <w:rFonts w:ascii="Arial" w:hAnsi="Arial" w:cs="Arial"/>
                <w:sz w:val="20"/>
                <w:szCs w:val="20"/>
              </w:rPr>
              <w:t>Znesek za tekoče leto (t)</w:t>
            </w:r>
          </w:p>
        </w:tc>
        <w:tc>
          <w:tcPr>
            <w:tcW w:w="3291" w:type="dxa"/>
            <w:gridSpan w:val="3"/>
            <w:tcBorders>
              <w:top w:val="single" w:sz="4" w:space="0" w:color="auto"/>
              <w:left w:val="single" w:sz="4" w:space="0" w:color="auto"/>
              <w:bottom w:val="single" w:sz="4" w:space="0" w:color="auto"/>
              <w:right w:val="single" w:sz="4" w:space="0" w:color="auto"/>
            </w:tcBorders>
            <w:vAlign w:val="center"/>
          </w:tcPr>
          <w:p w14:paraId="6A918AC3" w14:textId="213802F7" w:rsidR="00F82D0F" w:rsidRPr="00585F07" w:rsidRDefault="00F82D0F" w:rsidP="00F82D0F">
            <w:pPr>
              <w:widowControl w:val="0"/>
              <w:ind w:left="-122" w:right="-112"/>
              <w:jc w:val="center"/>
              <w:rPr>
                <w:rFonts w:ascii="Arial" w:hAnsi="Arial" w:cs="Arial"/>
                <w:sz w:val="20"/>
                <w:szCs w:val="20"/>
              </w:rPr>
            </w:pPr>
            <w:r w:rsidRPr="00585F07">
              <w:rPr>
                <w:rFonts w:ascii="Arial" w:hAnsi="Arial" w:cs="Arial"/>
                <w:sz w:val="20"/>
                <w:szCs w:val="20"/>
              </w:rPr>
              <w:t>Znesek za t + 1</w:t>
            </w:r>
          </w:p>
        </w:tc>
      </w:tr>
      <w:tr w:rsidR="00F82D0F" w:rsidRPr="00585F07" w14:paraId="6A5CAC4A" w14:textId="77777777" w:rsidTr="009C1E9B">
        <w:trPr>
          <w:cantSplit/>
          <w:trHeight w:val="95"/>
        </w:trPr>
        <w:tc>
          <w:tcPr>
            <w:tcW w:w="3551" w:type="dxa"/>
            <w:gridSpan w:val="3"/>
            <w:tcBorders>
              <w:top w:val="single" w:sz="4" w:space="0" w:color="auto"/>
              <w:left w:val="single" w:sz="4" w:space="0" w:color="auto"/>
              <w:bottom w:val="single" w:sz="4" w:space="0" w:color="auto"/>
              <w:right w:val="single" w:sz="4" w:space="0" w:color="auto"/>
            </w:tcBorders>
            <w:vAlign w:val="center"/>
          </w:tcPr>
          <w:p w14:paraId="16D1C158" w14:textId="48694D81" w:rsidR="00F82D0F" w:rsidRPr="00585F07" w:rsidRDefault="00F82D0F" w:rsidP="00F82D0F">
            <w:pPr>
              <w:pStyle w:val="Naslov1"/>
              <w:keepNext w:val="0"/>
              <w:widowControl w:val="0"/>
              <w:tabs>
                <w:tab w:val="left" w:pos="360"/>
              </w:tabs>
              <w:spacing w:before="0" w:after="0"/>
              <w:rPr>
                <w:b w:val="0"/>
                <w:bCs w:val="0"/>
                <w:sz w:val="20"/>
                <w:szCs w:val="20"/>
              </w:rPr>
            </w:pP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07F305FE" w14:textId="77777777" w:rsidR="00F82D0F" w:rsidRPr="00585F07" w:rsidRDefault="00F82D0F" w:rsidP="00F82D0F">
            <w:pPr>
              <w:pStyle w:val="Naslov1"/>
              <w:keepNext w:val="0"/>
              <w:widowControl w:val="0"/>
              <w:tabs>
                <w:tab w:val="left" w:pos="360"/>
              </w:tabs>
              <w:spacing w:before="0" w:after="0"/>
              <w:rPr>
                <w:b w:val="0"/>
                <w:bCs w:val="0"/>
                <w:sz w:val="20"/>
                <w:szCs w:val="20"/>
              </w:rPr>
            </w:pPr>
          </w:p>
        </w:tc>
        <w:tc>
          <w:tcPr>
            <w:tcW w:w="3291" w:type="dxa"/>
            <w:gridSpan w:val="3"/>
            <w:tcBorders>
              <w:top w:val="single" w:sz="4" w:space="0" w:color="auto"/>
              <w:left w:val="single" w:sz="4" w:space="0" w:color="auto"/>
              <w:bottom w:val="single" w:sz="4" w:space="0" w:color="auto"/>
              <w:right w:val="single" w:sz="4" w:space="0" w:color="auto"/>
            </w:tcBorders>
            <w:vAlign w:val="center"/>
          </w:tcPr>
          <w:p w14:paraId="11399D85" w14:textId="77777777" w:rsidR="00F82D0F" w:rsidRPr="00585F07" w:rsidRDefault="00F82D0F" w:rsidP="00F82D0F">
            <w:pPr>
              <w:pStyle w:val="Naslov1"/>
              <w:keepNext w:val="0"/>
              <w:widowControl w:val="0"/>
              <w:tabs>
                <w:tab w:val="left" w:pos="360"/>
              </w:tabs>
              <w:spacing w:before="0" w:after="0"/>
              <w:rPr>
                <w:b w:val="0"/>
                <w:bCs w:val="0"/>
                <w:sz w:val="20"/>
                <w:szCs w:val="20"/>
              </w:rPr>
            </w:pPr>
          </w:p>
        </w:tc>
      </w:tr>
      <w:tr w:rsidR="00F82D0F" w:rsidRPr="00585F07" w14:paraId="57E3F0E5" w14:textId="77777777" w:rsidTr="009C1E9B">
        <w:trPr>
          <w:cantSplit/>
          <w:trHeight w:val="95"/>
        </w:trPr>
        <w:tc>
          <w:tcPr>
            <w:tcW w:w="3551" w:type="dxa"/>
            <w:gridSpan w:val="3"/>
            <w:tcBorders>
              <w:top w:val="single" w:sz="4" w:space="0" w:color="auto"/>
              <w:left w:val="single" w:sz="4" w:space="0" w:color="auto"/>
              <w:bottom w:val="single" w:sz="4" w:space="0" w:color="auto"/>
              <w:right w:val="single" w:sz="4" w:space="0" w:color="auto"/>
            </w:tcBorders>
            <w:vAlign w:val="center"/>
          </w:tcPr>
          <w:p w14:paraId="2DB2483D" w14:textId="0ACF2442" w:rsidR="00F82D0F" w:rsidRPr="00585F07" w:rsidRDefault="00F82D0F" w:rsidP="00F82D0F">
            <w:pPr>
              <w:pStyle w:val="Naslov1"/>
              <w:keepNext w:val="0"/>
              <w:widowControl w:val="0"/>
              <w:tabs>
                <w:tab w:val="left" w:pos="360"/>
              </w:tabs>
              <w:spacing w:before="0" w:after="0"/>
              <w:rPr>
                <w:b w:val="0"/>
                <w:bCs w:val="0"/>
                <w:sz w:val="20"/>
                <w:szCs w:val="20"/>
              </w:rPr>
            </w:pP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2B8A142B" w14:textId="77777777" w:rsidR="00F82D0F" w:rsidRPr="00585F07" w:rsidRDefault="00F82D0F" w:rsidP="00F82D0F">
            <w:pPr>
              <w:pStyle w:val="Naslov1"/>
              <w:keepNext w:val="0"/>
              <w:widowControl w:val="0"/>
              <w:tabs>
                <w:tab w:val="left" w:pos="360"/>
              </w:tabs>
              <w:spacing w:before="0" w:after="0"/>
              <w:rPr>
                <w:b w:val="0"/>
                <w:bCs w:val="0"/>
                <w:sz w:val="20"/>
                <w:szCs w:val="20"/>
              </w:rPr>
            </w:pPr>
          </w:p>
        </w:tc>
        <w:tc>
          <w:tcPr>
            <w:tcW w:w="3291" w:type="dxa"/>
            <w:gridSpan w:val="3"/>
            <w:tcBorders>
              <w:top w:val="single" w:sz="4" w:space="0" w:color="auto"/>
              <w:left w:val="single" w:sz="4" w:space="0" w:color="auto"/>
              <w:bottom w:val="single" w:sz="4" w:space="0" w:color="auto"/>
              <w:right w:val="single" w:sz="4" w:space="0" w:color="auto"/>
            </w:tcBorders>
            <w:vAlign w:val="center"/>
          </w:tcPr>
          <w:p w14:paraId="6B347E73" w14:textId="77777777" w:rsidR="00F82D0F" w:rsidRPr="00585F07" w:rsidRDefault="00F82D0F" w:rsidP="00F82D0F">
            <w:pPr>
              <w:pStyle w:val="Naslov1"/>
              <w:keepNext w:val="0"/>
              <w:widowControl w:val="0"/>
              <w:tabs>
                <w:tab w:val="left" w:pos="360"/>
              </w:tabs>
              <w:spacing w:before="0" w:after="0"/>
              <w:rPr>
                <w:b w:val="0"/>
                <w:bCs w:val="0"/>
                <w:sz w:val="20"/>
                <w:szCs w:val="20"/>
              </w:rPr>
            </w:pPr>
          </w:p>
        </w:tc>
      </w:tr>
      <w:tr w:rsidR="00F82D0F" w:rsidRPr="00585F07" w14:paraId="31F83831" w14:textId="77777777" w:rsidTr="009C1E9B">
        <w:trPr>
          <w:cantSplit/>
          <w:trHeight w:val="95"/>
        </w:trPr>
        <w:tc>
          <w:tcPr>
            <w:tcW w:w="3551" w:type="dxa"/>
            <w:gridSpan w:val="3"/>
            <w:tcBorders>
              <w:top w:val="single" w:sz="4" w:space="0" w:color="auto"/>
              <w:left w:val="single" w:sz="4" w:space="0" w:color="auto"/>
              <w:bottom w:val="single" w:sz="4" w:space="0" w:color="auto"/>
              <w:right w:val="single" w:sz="4" w:space="0" w:color="auto"/>
            </w:tcBorders>
            <w:vAlign w:val="center"/>
          </w:tcPr>
          <w:p w14:paraId="4C0D5F13" w14:textId="47AEBC03" w:rsidR="00F82D0F" w:rsidRPr="00585F07" w:rsidRDefault="00F82D0F" w:rsidP="00F82D0F">
            <w:pPr>
              <w:pStyle w:val="Naslov1"/>
              <w:keepNext w:val="0"/>
              <w:widowControl w:val="0"/>
              <w:tabs>
                <w:tab w:val="left" w:pos="360"/>
              </w:tabs>
              <w:spacing w:before="0" w:after="0"/>
              <w:rPr>
                <w:b w:val="0"/>
                <w:bCs w:val="0"/>
                <w:sz w:val="20"/>
                <w:szCs w:val="20"/>
              </w:rPr>
            </w:pP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38054986" w14:textId="77777777" w:rsidR="00F82D0F" w:rsidRPr="00585F07" w:rsidRDefault="00F82D0F" w:rsidP="00F82D0F">
            <w:pPr>
              <w:pStyle w:val="Naslov1"/>
              <w:keepNext w:val="0"/>
              <w:widowControl w:val="0"/>
              <w:tabs>
                <w:tab w:val="left" w:pos="360"/>
              </w:tabs>
              <w:spacing w:before="0" w:after="0"/>
              <w:rPr>
                <w:b w:val="0"/>
                <w:bCs w:val="0"/>
                <w:sz w:val="20"/>
                <w:szCs w:val="20"/>
              </w:rPr>
            </w:pPr>
          </w:p>
        </w:tc>
        <w:tc>
          <w:tcPr>
            <w:tcW w:w="3291" w:type="dxa"/>
            <w:gridSpan w:val="3"/>
            <w:tcBorders>
              <w:top w:val="single" w:sz="4" w:space="0" w:color="auto"/>
              <w:left w:val="single" w:sz="4" w:space="0" w:color="auto"/>
              <w:bottom w:val="single" w:sz="4" w:space="0" w:color="auto"/>
              <w:right w:val="single" w:sz="4" w:space="0" w:color="auto"/>
            </w:tcBorders>
            <w:vAlign w:val="center"/>
          </w:tcPr>
          <w:p w14:paraId="3DE2698E" w14:textId="77777777" w:rsidR="00F82D0F" w:rsidRPr="00585F07" w:rsidRDefault="00F82D0F" w:rsidP="00F82D0F">
            <w:pPr>
              <w:pStyle w:val="Naslov1"/>
              <w:keepNext w:val="0"/>
              <w:widowControl w:val="0"/>
              <w:tabs>
                <w:tab w:val="left" w:pos="360"/>
              </w:tabs>
              <w:spacing w:before="0" w:after="0"/>
              <w:rPr>
                <w:b w:val="0"/>
                <w:bCs w:val="0"/>
                <w:sz w:val="20"/>
                <w:szCs w:val="20"/>
              </w:rPr>
            </w:pPr>
          </w:p>
        </w:tc>
      </w:tr>
      <w:tr w:rsidR="00F82D0F" w:rsidRPr="00585F07" w14:paraId="73D9C996" w14:textId="77777777" w:rsidTr="009C1E9B">
        <w:trPr>
          <w:cantSplit/>
          <w:trHeight w:val="95"/>
        </w:trPr>
        <w:tc>
          <w:tcPr>
            <w:tcW w:w="3551" w:type="dxa"/>
            <w:gridSpan w:val="3"/>
            <w:tcBorders>
              <w:top w:val="single" w:sz="4" w:space="0" w:color="auto"/>
              <w:left w:val="single" w:sz="4" w:space="0" w:color="auto"/>
              <w:bottom w:val="single" w:sz="4" w:space="0" w:color="auto"/>
              <w:right w:val="single" w:sz="4" w:space="0" w:color="auto"/>
            </w:tcBorders>
            <w:vAlign w:val="center"/>
          </w:tcPr>
          <w:p w14:paraId="431D8BC4" w14:textId="05178518" w:rsidR="00F82D0F" w:rsidRPr="00585F07" w:rsidRDefault="00F82D0F" w:rsidP="00F82D0F">
            <w:pPr>
              <w:pStyle w:val="Naslov1"/>
              <w:keepNext w:val="0"/>
              <w:widowControl w:val="0"/>
              <w:tabs>
                <w:tab w:val="left" w:pos="360"/>
              </w:tabs>
              <w:spacing w:before="0" w:after="0"/>
              <w:rPr>
                <w:sz w:val="20"/>
                <w:szCs w:val="20"/>
              </w:rPr>
            </w:pPr>
            <w:r w:rsidRPr="00585F07">
              <w:rPr>
                <w:sz w:val="20"/>
                <w:szCs w:val="20"/>
              </w:rPr>
              <w:t>SKUPAJ</w:t>
            </w:r>
          </w:p>
        </w:tc>
        <w:tc>
          <w:tcPr>
            <w:tcW w:w="2359" w:type="dxa"/>
            <w:gridSpan w:val="3"/>
            <w:tcBorders>
              <w:top w:val="single" w:sz="4" w:space="0" w:color="auto"/>
              <w:left w:val="single" w:sz="4" w:space="0" w:color="auto"/>
              <w:bottom w:val="single" w:sz="4" w:space="0" w:color="auto"/>
              <w:right w:val="single" w:sz="4" w:space="0" w:color="auto"/>
            </w:tcBorders>
            <w:vAlign w:val="center"/>
          </w:tcPr>
          <w:p w14:paraId="5F87BB6A" w14:textId="77777777" w:rsidR="00F82D0F" w:rsidRPr="00585F07" w:rsidRDefault="00F82D0F" w:rsidP="00F82D0F">
            <w:pPr>
              <w:pStyle w:val="Naslov1"/>
              <w:keepNext w:val="0"/>
              <w:widowControl w:val="0"/>
              <w:tabs>
                <w:tab w:val="left" w:pos="360"/>
              </w:tabs>
              <w:spacing w:before="0" w:after="0"/>
              <w:rPr>
                <w:sz w:val="20"/>
                <w:szCs w:val="20"/>
              </w:rPr>
            </w:pPr>
          </w:p>
        </w:tc>
        <w:tc>
          <w:tcPr>
            <w:tcW w:w="3291" w:type="dxa"/>
            <w:gridSpan w:val="3"/>
            <w:tcBorders>
              <w:top w:val="single" w:sz="4" w:space="0" w:color="auto"/>
              <w:left w:val="single" w:sz="4" w:space="0" w:color="auto"/>
              <w:bottom w:val="single" w:sz="4" w:space="0" w:color="auto"/>
              <w:right w:val="single" w:sz="4" w:space="0" w:color="auto"/>
            </w:tcBorders>
            <w:vAlign w:val="center"/>
          </w:tcPr>
          <w:p w14:paraId="752DA9D8" w14:textId="77777777" w:rsidR="00F82D0F" w:rsidRPr="00585F07" w:rsidRDefault="00F82D0F" w:rsidP="00F82D0F">
            <w:pPr>
              <w:pStyle w:val="Naslov1"/>
              <w:keepNext w:val="0"/>
              <w:widowControl w:val="0"/>
              <w:tabs>
                <w:tab w:val="left" w:pos="360"/>
              </w:tabs>
              <w:spacing w:before="0" w:after="0"/>
              <w:rPr>
                <w:sz w:val="20"/>
                <w:szCs w:val="20"/>
              </w:rPr>
            </w:pPr>
          </w:p>
        </w:tc>
      </w:tr>
      <w:tr w:rsidR="00F82D0F" w:rsidRPr="00585F07" w14:paraId="3ED8C2B8"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1" w:type="dxa"/>
            <w:gridSpan w:val="9"/>
          </w:tcPr>
          <w:p w14:paraId="1CB2CF9B" w14:textId="77777777" w:rsidR="00F82D0F" w:rsidRPr="00585F07" w:rsidRDefault="00F82D0F" w:rsidP="00F82D0F">
            <w:pPr>
              <w:widowControl w:val="0"/>
              <w:rPr>
                <w:rFonts w:ascii="Arial" w:hAnsi="Arial" w:cs="Arial"/>
                <w:b/>
                <w:sz w:val="20"/>
                <w:szCs w:val="20"/>
              </w:rPr>
            </w:pPr>
          </w:p>
          <w:p w14:paraId="12D34115" w14:textId="77777777" w:rsidR="00F82D0F" w:rsidRPr="00585F07" w:rsidRDefault="00F82D0F" w:rsidP="00F82D0F">
            <w:pPr>
              <w:widowControl w:val="0"/>
              <w:rPr>
                <w:rFonts w:ascii="Arial" w:hAnsi="Arial" w:cs="Arial"/>
                <w:b/>
                <w:sz w:val="20"/>
                <w:szCs w:val="20"/>
              </w:rPr>
            </w:pPr>
            <w:r w:rsidRPr="00585F07">
              <w:rPr>
                <w:rFonts w:ascii="Arial" w:hAnsi="Arial" w:cs="Arial"/>
                <w:b/>
                <w:sz w:val="20"/>
                <w:szCs w:val="20"/>
              </w:rPr>
              <w:t>OBRAZLOŽITEV:</w:t>
            </w:r>
          </w:p>
          <w:p w14:paraId="4D7478F4" w14:textId="77777777" w:rsidR="00F82D0F" w:rsidRPr="00585F07" w:rsidRDefault="00F82D0F" w:rsidP="00F82D0F">
            <w:pPr>
              <w:widowControl w:val="0"/>
              <w:numPr>
                <w:ilvl w:val="0"/>
                <w:numId w:val="3"/>
              </w:numPr>
              <w:ind w:left="284" w:hanging="284"/>
              <w:jc w:val="both"/>
              <w:rPr>
                <w:rFonts w:ascii="Arial" w:hAnsi="Arial" w:cs="Arial"/>
                <w:b/>
                <w:sz w:val="20"/>
                <w:szCs w:val="20"/>
                <w:lang w:eastAsia="sl-SI"/>
              </w:rPr>
            </w:pPr>
            <w:r w:rsidRPr="00585F07">
              <w:rPr>
                <w:rFonts w:ascii="Arial" w:hAnsi="Arial" w:cs="Arial"/>
                <w:b/>
                <w:sz w:val="20"/>
                <w:szCs w:val="20"/>
                <w:lang w:eastAsia="sl-SI"/>
              </w:rPr>
              <w:t>Ocena finančnih posledic, ki niso načrtovane v sprejetem proračunu</w:t>
            </w:r>
          </w:p>
          <w:p w14:paraId="0850F692" w14:textId="77777777" w:rsidR="00F82D0F" w:rsidRPr="00585F07" w:rsidRDefault="00F82D0F" w:rsidP="00F82D0F">
            <w:pPr>
              <w:widowControl w:val="0"/>
              <w:ind w:left="360" w:hanging="76"/>
              <w:jc w:val="both"/>
              <w:rPr>
                <w:rFonts w:ascii="Arial" w:hAnsi="Arial" w:cs="Arial"/>
                <w:sz w:val="20"/>
                <w:szCs w:val="20"/>
                <w:lang w:eastAsia="sl-SI"/>
              </w:rPr>
            </w:pPr>
            <w:r w:rsidRPr="00585F07">
              <w:rPr>
                <w:rFonts w:ascii="Arial" w:hAnsi="Arial" w:cs="Arial"/>
                <w:sz w:val="20"/>
                <w:szCs w:val="20"/>
                <w:lang w:eastAsia="sl-SI"/>
              </w:rPr>
              <w:t>V zvezi s predlaganim vladnim gradivom se navedejo predvidene spremembe (povečanje, zmanjšanje):</w:t>
            </w:r>
          </w:p>
          <w:p w14:paraId="250FEEEC" w14:textId="77777777" w:rsidR="00F82D0F" w:rsidRPr="00585F07" w:rsidRDefault="00F82D0F" w:rsidP="00F82D0F">
            <w:pPr>
              <w:widowControl w:val="0"/>
              <w:numPr>
                <w:ilvl w:val="0"/>
                <w:numId w:val="5"/>
              </w:numPr>
              <w:jc w:val="both"/>
              <w:rPr>
                <w:rFonts w:ascii="Arial" w:hAnsi="Arial" w:cs="Arial"/>
                <w:sz w:val="20"/>
                <w:szCs w:val="20"/>
              </w:rPr>
            </w:pPr>
            <w:r w:rsidRPr="00585F07">
              <w:rPr>
                <w:rFonts w:ascii="Arial" w:hAnsi="Arial" w:cs="Arial"/>
                <w:sz w:val="20"/>
                <w:szCs w:val="20"/>
                <w:lang w:eastAsia="sl-SI"/>
              </w:rPr>
              <w:t>prihodkov državnega proračuna in občinskih proračunov,</w:t>
            </w:r>
          </w:p>
          <w:p w14:paraId="6F4D89D4" w14:textId="77777777" w:rsidR="00F82D0F" w:rsidRPr="00585F07" w:rsidRDefault="00F82D0F" w:rsidP="00F82D0F">
            <w:pPr>
              <w:widowControl w:val="0"/>
              <w:numPr>
                <w:ilvl w:val="0"/>
                <w:numId w:val="5"/>
              </w:numPr>
              <w:jc w:val="both"/>
              <w:rPr>
                <w:rFonts w:ascii="Arial" w:hAnsi="Arial" w:cs="Arial"/>
                <w:sz w:val="20"/>
                <w:szCs w:val="20"/>
              </w:rPr>
            </w:pPr>
            <w:r w:rsidRPr="00585F07">
              <w:rPr>
                <w:rFonts w:ascii="Arial" w:hAnsi="Arial" w:cs="Arial"/>
                <w:sz w:val="20"/>
                <w:szCs w:val="20"/>
                <w:lang w:eastAsia="sl-SI"/>
              </w:rPr>
              <w:t>odhodkov državnega proračuna, ki niso načrtovani na ukrepih oziroma projektih sprejetih proračunov,</w:t>
            </w:r>
          </w:p>
          <w:p w14:paraId="0CAD8FC4" w14:textId="77777777" w:rsidR="00F82D0F" w:rsidRPr="00585F07" w:rsidRDefault="00F82D0F" w:rsidP="00F82D0F">
            <w:pPr>
              <w:widowControl w:val="0"/>
              <w:numPr>
                <w:ilvl w:val="0"/>
                <w:numId w:val="5"/>
              </w:numPr>
              <w:jc w:val="both"/>
              <w:rPr>
                <w:rFonts w:ascii="Arial" w:hAnsi="Arial" w:cs="Arial"/>
                <w:sz w:val="20"/>
                <w:szCs w:val="20"/>
              </w:rPr>
            </w:pPr>
            <w:r w:rsidRPr="00585F07">
              <w:rPr>
                <w:rFonts w:ascii="Arial" w:hAnsi="Arial" w:cs="Arial"/>
                <w:sz w:val="20"/>
                <w:szCs w:val="20"/>
                <w:lang w:eastAsia="sl-SI"/>
              </w:rPr>
              <w:lastRenderedPageBreak/>
              <w:t>obveznosti za druga javnofinančna sredstva (drugi viri), ki niso načrtovana na ukrepih oziroma projektih sprejetih proračunov.</w:t>
            </w:r>
          </w:p>
          <w:p w14:paraId="79710E84" w14:textId="77777777" w:rsidR="00F82D0F" w:rsidRPr="00585F07" w:rsidRDefault="00F82D0F" w:rsidP="00F82D0F">
            <w:pPr>
              <w:widowControl w:val="0"/>
              <w:ind w:left="284"/>
              <w:rPr>
                <w:rFonts w:ascii="Arial" w:hAnsi="Arial" w:cs="Arial"/>
                <w:sz w:val="20"/>
                <w:szCs w:val="20"/>
                <w:lang w:eastAsia="sl-SI"/>
              </w:rPr>
            </w:pPr>
          </w:p>
          <w:p w14:paraId="0146E6A0" w14:textId="77777777" w:rsidR="00F82D0F" w:rsidRPr="00585F07" w:rsidRDefault="00F82D0F" w:rsidP="00F82D0F">
            <w:pPr>
              <w:widowControl w:val="0"/>
              <w:numPr>
                <w:ilvl w:val="0"/>
                <w:numId w:val="3"/>
              </w:numPr>
              <w:ind w:left="284" w:hanging="284"/>
              <w:jc w:val="both"/>
              <w:rPr>
                <w:rFonts w:ascii="Arial" w:hAnsi="Arial" w:cs="Arial"/>
                <w:b/>
                <w:sz w:val="20"/>
                <w:szCs w:val="20"/>
                <w:lang w:eastAsia="sl-SI"/>
              </w:rPr>
            </w:pPr>
            <w:r w:rsidRPr="00585F07">
              <w:rPr>
                <w:rFonts w:ascii="Arial" w:hAnsi="Arial" w:cs="Arial"/>
                <w:b/>
                <w:sz w:val="20"/>
                <w:szCs w:val="20"/>
                <w:lang w:eastAsia="sl-SI"/>
              </w:rPr>
              <w:t>Finančne posledice za državni proračun</w:t>
            </w:r>
          </w:p>
          <w:p w14:paraId="180A4798" w14:textId="77777777" w:rsidR="00F82D0F" w:rsidRPr="00585F07" w:rsidRDefault="00F82D0F" w:rsidP="00F82D0F">
            <w:pPr>
              <w:widowControl w:val="0"/>
              <w:ind w:left="284"/>
              <w:jc w:val="both"/>
              <w:rPr>
                <w:rFonts w:ascii="Arial" w:hAnsi="Arial" w:cs="Arial"/>
                <w:sz w:val="20"/>
                <w:szCs w:val="20"/>
                <w:lang w:eastAsia="sl-SI"/>
              </w:rPr>
            </w:pPr>
            <w:r w:rsidRPr="00585F07">
              <w:rPr>
                <w:rFonts w:ascii="Arial" w:hAnsi="Arial" w:cs="Arial"/>
                <w:sz w:val="20"/>
                <w:szCs w:val="20"/>
                <w:lang w:eastAsia="sl-SI"/>
              </w:rPr>
              <w:t>Prikazane morajo biti finančne posledice za državni proračun, ki so na proračunskih postavkah načrtovane v dinamiki projektov oziroma ukrepov:</w:t>
            </w:r>
          </w:p>
          <w:p w14:paraId="5D693FED" w14:textId="77777777" w:rsidR="00F82D0F" w:rsidRPr="00585F07" w:rsidRDefault="00F82D0F" w:rsidP="00F82D0F">
            <w:pPr>
              <w:widowControl w:val="0"/>
              <w:ind w:left="720"/>
              <w:jc w:val="both"/>
              <w:rPr>
                <w:rFonts w:ascii="Arial" w:hAnsi="Arial" w:cs="Arial"/>
                <w:b/>
                <w:sz w:val="20"/>
                <w:szCs w:val="20"/>
                <w:lang w:eastAsia="sl-SI"/>
              </w:rPr>
            </w:pPr>
            <w:r w:rsidRPr="00585F07">
              <w:rPr>
                <w:rFonts w:ascii="Arial" w:hAnsi="Arial" w:cs="Arial"/>
                <w:b/>
                <w:sz w:val="20"/>
                <w:szCs w:val="20"/>
                <w:lang w:eastAsia="sl-SI"/>
              </w:rPr>
              <w:t>II.a Pravice porabe za izvedbo predlaganih rešitev so zagotovljene:</w:t>
            </w:r>
          </w:p>
          <w:p w14:paraId="29C644CC" w14:textId="77777777" w:rsidR="00F82D0F" w:rsidRPr="00585F07" w:rsidRDefault="00F82D0F" w:rsidP="00F82D0F">
            <w:pPr>
              <w:widowControl w:val="0"/>
              <w:ind w:left="284"/>
              <w:jc w:val="both"/>
              <w:rPr>
                <w:rFonts w:ascii="Arial" w:hAnsi="Arial" w:cs="Arial"/>
                <w:sz w:val="20"/>
                <w:szCs w:val="20"/>
                <w:lang w:eastAsia="sl-SI"/>
              </w:rPr>
            </w:pPr>
            <w:r w:rsidRPr="00585F07">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364A123D" w14:textId="77777777" w:rsidR="00F82D0F" w:rsidRPr="00585F07" w:rsidRDefault="00F82D0F" w:rsidP="00F82D0F">
            <w:pPr>
              <w:widowControl w:val="0"/>
              <w:numPr>
                <w:ilvl w:val="0"/>
                <w:numId w:val="6"/>
              </w:numPr>
              <w:jc w:val="both"/>
              <w:rPr>
                <w:rFonts w:ascii="Arial" w:hAnsi="Arial" w:cs="Arial"/>
                <w:sz w:val="20"/>
                <w:szCs w:val="20"/>
                <w:lang w:eastAsia="sl-SI"/>
              </w:rPr>
            </w:pPr>
            <w:r w:rsidRPr="00585F07">
              <w:rPr>
                <w:rFonts w:ascii="Arial" w:hAnsi="Arial" w:cs="Arial"/>
                <w:sz w:val="20"/>
                <w:szCs w:val="20"/>
                <w:lang w:eastAsia="sl-SI"/>
              </w:rPr>
              <w:t>proračunski uporabnik, ki bo financiral novi projekt oziroma ukrep,</w:t>
            </w:r>
          </w:p>
          <w:p w14:paraId="52AA769D" w14:textId="77777777" w:rsidR="00F82D0F" w:rsidRPr="00585F07" w:rsidRDefault="00F82D0F" w:rsidP="00F82D0F">
            <w:pPr>
              <w:widowControl w:val="0"/>
              <w:numPr>
                <w:ilvl w:val="0"/>
                <w:numId w:val="6"/>
              </w:numPr>
              <w:jc w:val="both"/>
              <w:rPr>
                <w:rFonts w:ascii="Arial" w:hAnsi="Arial" w:cs="Arial"/>
                <w:sz w:val="20"/>
                <w:szCs w:val="20"/>
                <w:lang w:eastAsia="sl-SI"/>
              </w:rPr>
            </w:pPr>
            <w:r w:rsidRPr="00585F07">
              <w:rPr>
                <w:rFonts w:ascii="Arial" w:hAnsi="Arial" w:cs="Arial"/>
                <w:sz w:val="20"/>
                <w:szCs w:val="20"/>
                <w:lang w:eastAsia="sl-SI"/>
              </w:rPr>
              <w:t xml:space="preserve">projekt oziroma ukrep, s katerim se bodo dosegli cilji vladnega gradiva, in </w:t>
            </w:r>
          </w:p>
          <w:p w14:paraId="709557AC" w14:textId="77777777" w:rsidR="00F82D0F" w:rsidRPr="00585F07" w:rsidRDefault="00F82D0F" w:rsidP="00F82D0F">
            <w:pPr>
              <w:widowControl w:val="0"/>
              <w:numPr>
                <w:ilvl w:val="0"/>
                <w:numId w:val="6"/>
              </w:numPr>
              <w:jc w:val="both"/>
              <w:rPr>
                <w:rFonts w:ascii="Arial" w:hAnsi="Arial" w:cs="Arial"/>
                <w:sz w:val="20"/>
                <w:szCs w:val="20"/>
                <w:lang w:eastAsia="sl-SI"/>
              </w:rPr>
            </w:pPr>
            <w:r w:rsidRPr="00585F07">
              <w:rPr>
                <w:rFonts w:ascii="Arial" w:hAnsi="Arial" w:cs="Arial"/>
                <w:sz w:val="20"/>
                <w:szCs w:val="20"/>
                <w:lang w:eastAsia="sl-SI"/>
              </w:rPr>
              <w:t>proračunske postavke.</w:t>
            </w:r>
          </w:p>
          <w:p w14:paraId="2C515E3E" w14:textId="77777777" w:rsidR="00F82D0F" w:rsidRPr="00585F07" w:rsidRDefault="00F82D0F" w:rsidP="00F82D0F">
            <w:pPr>
              <w:widowControl w:val="0"/>
              <w:ind w:left="284"/>
              <w:jc w:val="both"/>
              <w:rPr>
                <w:rFonts w:ascii="Arial" w:hAnsi="Arial" w:cs="Arial"/>
                <w:sz w:val="20"/>
                <w:szCs w:val="20"/>
                <w:lang w:eastAsia="sl-SI"/>
              </w:rPr>
            </w:pPr>
            <w:r w:rsidRPr="00585F07">
              <w:rPr>
                <w:rFonts w:ascii="Arial" w:hAnsi="Arial" w:cs="Arial"/>
                <w:sz w:val="20"/>
                <w:szCs w:val="20"/>
                <w:lang w:eastAsia="sl-SI"/>
              </w:rPr>
              <w:t>Za zagotovitev pravic porabe na proračunskih postavkah, s katerih se bo financiral novi projekt oziroma ukrep, je treba izpolniti tudi točko II. b, saj je za novi projekt oziroma ukrep mogoče zagotoviti pravice porabe le s prerazporeditvijo s proračunskih postavk, s katerih se financirajo že sprejeti oziroma veljavni projekti in ukrepi.</w:t>
            </w:r>
          </w:p>
          <w:p w14:paraId="489934A2" w14:textId="77777777" w:rsidR="00F82D0F" w:rsidRPr="00585F07" w:rsidRDefault="00F82D0F" w:rsidP="00F82D0F">
            <w:pPr>
              <w:widowControl w:val="0"/>
              <w:ind w:left="714"/>
              <w:jc w:val="both"/>
              <w:rPr>
                <w:rFonts w:ascii="Arial" w:hAnsi="Arial" w:cs="Arial"/>
                <w:b/>
                <w:sz w:val="20"/>
                <w:szCs w:val="20"/>
                <w:lang w:eastAsia="sl-SI"/>
              </w:rPr>
            </w:pPr>
            <w:r w:rsidRPr="00585F07">
              <w:rPr>
                <w:rFonts w:ascii="Arial" w:hAnsi="Arial" w:cs="Arial"/>
                <w:b/>
                <w:sz w:val="20"/>
                <w:szCs w:val="20"/>
                <w:lang w:eastAsia="sl-SI"/>
              </w:rPr>
              <w:t>II.b Manjkajoče pravice porabe bodo zagotovljene s prerazporeditvijo:</w:t>
            </w:r>
          </w:p>
          <w:p w14:paraId="388508F6" w14:textId="77777777" w:rsidR="00F82D0F" w:rsidRPr="00585F07" w:rsidRDefault="00F82D0F" w:rsidP="00F82D0F">
            <w:pPr>
              <w:widowControl w:val="0"/>
              <w:ind w:left="284"/>
              <w:jc w:val="both"/>
              <w:rPr>
                <w:rFonts w:ascii="Arial" w:hAnsi="Arial" w:cs="Arial"/>
                <w:sz w:val="20"/>
                <w:szCs w:val="20"/>
                <w:lang w:eastAsia="sl-SI"/>
              </w:rPr>
            </w:pPr>
            <w:r w:rsidRPr="00585F07">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 a.</w:t>
            </w:r>
          </w:p>
          <w:p w14:paraId="62B5A499" w14:textId="77777777" w:rsidR="00F82D0F" w:rsidRPr="00585F07" w:rsidRDefault="00F82D0F" w:rsidP="00F82D0F">
            <w:pPr>
              <w:widowControl w:val="0"/>
              <w:ind w:left="714"/>
              <w:jc w:val="both"/>
              <w:rPr>
                <w:rFonts w:ascii="Arial" w:hAnsi="Arial" w:cs="Arial"/>
                <w:b/>
                <w:sz w:val="20"/>
                <w:szCs w:val="20"/>
                <w:lang w:eastAsia="sl-SI"/>
              </w:rPr>
            </w:pPr>
            <w:r w:rsidRPr="00585F07">
              <w:rPr>
                <w:rFonts w:ascii="Arial" w:hAnsi="Arial" w:cs="Arial"/>
                <w:b/>
                <w:sz w:val="20"/>
                <w:szCs w:val="20"/>
                <w:lang w:eastAsia="sl-SI"/>
              </w:rPr>
              <w:t>II.c Načrtovana nadomestitev zmanjšanih prihodkov in povečanih odhodkov proračuna:</w:t>
            </w:r>
          </w:p>
          <w:p w14:paraId="6D787C9D" w14:textId="77777777" w:rsidR="00F82D0F" w:rsidRPr="00585F07" w:rsidRDefault="00F82D0F" w:rsidP="00F82D0F">
            <w:pPr>
              <w:widowControl w:val="0"/>
              <w:ind w:left="284"/>
              <w:jc w:val="both"/>
              <w:rPr>
                <w:rFonts w:ascii="Arial" w:hAnsi="Arial" w:cs="Arial"/>
                <w:sz w:val="20"/>
                <w:szCs w:val="20"/>
                <w:lang w:eastAsia="sl-SI"/>
              </w:rPr>
            </w:pPr>
            <w:r w:rsidRPr="00585F07">
              <w:rPr>
                <w:rFonts w:ascii="Arial" w:hAnsi="Arial" w:cs="Arial"/>
                <w:sz w:val="20"/>
                <w:szCs w:val="20"/>
                <w:lang w:eastAsia="sl-SI"/>
              </w:rPr>
              <w:t>Če se povečani odhodki (pravice porabe) ne bodo zagotovili tako, kot je določeno v točkah II. a in II. 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722CE1A1" w14:textId="77777777" w:rsidR="00F82D0F" w:rsidRPr="00585F07" w:rsidRDefault="00F82D0F" w:rsidP="00F82D0F">
            <w:pPr>
              <w:widowControl w:val="0"/>
              <w:rPr>
                <w:rFonts w:ascii="Arial" w:hAnsi="Arial" w:cs="Arial"/>
                <w:b/>
                <w:sz w:val="20"/>
                <w:szCs w:val="20"/>
              </w:rPr>
            </w:pPr>
          </w:p>
        </w:tc>
      </w:tr>
      <w:tr w:rsidR="00F82D0F" w:rsidRPr="00585F07" w14:paraId="20090E68"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9"/>
          </w:tcPr>
          <w:p w14:paraId="167A803A" w14:textId="77777777" w:rsidR="00F82D0F" w:rsidRPr="00585F07" w:rsidRDefault="00F82D0F" w:rsidP="00F82D0F">
            <w:pPr>
              <w:pStyle w:val="Oddelek"/>
              <w:widowControl w:val="0"/>
              <w:numPr>
                <w:ilvl w:val="0"/>
                <w:numId w:val="0"/>
              </w:numPr>
              <w:spacing w:before="0" w:after="0" w:line="260" w:lineRule="exact"/>
              <w:jc w:val="left"/>
              <w:rPr>
                <w:sz w:val="20"/>
                <w:szCs w:val="20"/>
              </w:rPr>
            </w:pPr>
            <w:r w:rsidRPr="00585F07">
              <w:rPr>
                <w:sz w:val="20"/>
                <w:szCs w:val="20"/>
              </w:rPr>
              <w:lastRenderedPageBreak/>
              <w:t xml:space="preserve">7.b Predstavitev ocene finančnih posledic pod 40.000 EUR: </w:t>
            </w:r>
          </w:p>
          <w:p w14:paraId="4A404E4F" w14:textId="3117ACF3" w:rsidR="00F82D0F" w:rsidRPr="00585F07" w:rsidRDefault="00F82D0F" w:rsidP="00F82D0F">
            <w:pPr>
              <w:pStyle w:val="Oddelek"/>
              <w:widowControl w:val="0"/>
              <w:numPr>
                <w:ilvl w:val="0"/>
                <w:numId w:val="0"/>
              </w:numPr>
              <w:spacing w:before="0" w:after="0" w:line="260" w:lineRule="exact"/>
              <w:jc w:val="left"/>
              <w:rPr>
                <w:b w:val="0"/>
                <w:bCs/>
                <w:sz w:val="20"/>
                <w:szCs w:val="20"/>
              </w:rPr>
            </w:pPr>
            <w:r w:rsidRPr="00585F07">
              <w:rPr>
                <w:b w:val="0"/>
                <w:bCs/>
                <w:sz w:val="20"/>
                <w:szCs w:val="20"/>
              </w:rPr>
              <w:t>(Samo če izberete NE pod točko 6.a.)</w:t>
            </w:r>
          </w:p>
        </w:tc>
      </w:tr>
      <w:tr w:rsidR="00F82D0F" w:rsidRPr="00585F07" w14:paraId="278C812F"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1" w:type="dxa"/>
            <w:gridSpan w:val="9"/>
            <w:tcBorders>
              <w:top w:val="single" w:sz="4" w:space="0" w:color="000000"/>
              <w:left w:val="single" w:sz="4" w:space="0" w:color="000000"/>
              <w:bottom w:val="single" w:sz="4" w:space="0" w:color="000000"/>
              <w:right w:val="single" w:sz="4" w:space="0" w:color="000000"/>
            </w:tcBorders>
          </w:tcPr>
          <w:p w14:paraId="39811196" w14:textId="5444ABCF" w:rsidR="00F82D0F" w:rsidRPr="00585F07" w:rsidRDefault="00F82D0F" w:rsidP="00F82D0F">
            <w:pPr>
              <w:pStyle w:val="Neotevilenodstavek"/>
              <w:widowControl w:val="0"/>
              <w:spacing w:before="0" w:after="0" w:line="260" w:lineRule="exact"/>
              <w:jc w:val="left"/>
              <w:rPr>
                <w:b/>
                <w:sz w:val="20"/>
                <w:szCs w:val="20"/>
              </w:rPr>
            </w:pPr>
            <w:r w:rsidRPr="00585F07">
              <w:rPr>
                <w:b/>
                <w:sz w:val="20"/>
                <w:szCs w:val="20"/>
              </w:rPr>
              <w:t>8. Predstavitev sodelovanja z združenji občin:</w:t>
            </w:r>
          </w:p>
        </w:tc>
      </w:tr>
      <w:tr w:rsidR="00F82D0F" w:rsidRPr="00585F07" w14:paraId="28A3191C"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20" w:type="dxa"/>
            <w:gridSpan w:val="7"/>
          </w:tcPr>
          <w:p w14:paraId="1407146D" w14:textId="77777777" w:rsidR="00F82D0F" w:rsidRPr="00585F07" w:rsidRDefault="00F82D0F" w:rsidP="00F82D0F">
            <w:pPr>
              <w:pStyle w:val="Neotevilenodstavek"/>
              <w:widowControl w:val="0"/>
              <w:spacing w:before="0" w:after="0" w:line="260" w:lineRule="exact"/>
              <w:rPr>
                <w:iCs/>
                <w:sz w:val="20"/>
                <w:szCs w:val="20"/>
              </w:rPr>
            </w:pPr>
            <w:r w:rsidRPr="00585F07">
              <w:rPr>
                <w:iCs/>
                <w:sz w:val="20"/>
                <w:szCs w:val="20"/>
              </w:rPr>
              <w:t>Vsebina predloženega gradiva (predpisa) vpliva na:</w:t>
            </w:r>
          </w:p>
          <w:p w14:paraId="6EA7577C" w14:textId="77777777" w:rsidR="00F82D0F" w:rsidRPr="00585F07" w:rsidRDefault="00F82D0F" w:rsidP="00F82D0F">
            <w:pPr>
              <w:pStyle w:val="Neotevilenodstavek"/>
              <w:widowControl w:val="0"/>
              <w:numPr>
                <w:ilvl w:val="1"/>
                <w:numId w:val="5"/>
              </w:numPr>
              <w:spacing w:before="0" w:after="0" w:line="260" w:lineRule="exact"/>
              <w:rPr>
                <w:iCs/>
                <w:sz w:val="20"/>
                <w:szCs w:val="20"/>
              </w:rPr>
            </w:pPr>
            <w:r w:rsidRPr="00585F07">
              <w:rPr>
                <w:iCs/>
                <w:sz w:val="20"/>
                <w:szCs w:val="20"/>
              </w:rPr>
              <w:t>pristojnosti občin,</w:t>
            </w:r>
          </w:p>
          <w:p w14:paraId="2266F2E7" w14:textId="77777777" w:rsidR="00F82D0F" w:rsidRPr="00585F07" w:rsidRDefault="00F82D0F" w:rsidP="00F82D0F">
            <w:pPr>
              <w:pStyle w:val="Neotevilenodstavek"/>
              <w:widowControl w:val="0"/>
              <w:numPr>
                <w:ilvl w:val="1"/>
                <w:numId w:val="5"/>
              </w:numPr>
              <w:spacing w:before="0" w:after="0" w:line="260" w:lineRule="exact"/>
              <w:rPr>
                <w:iCs/>
                <w:sz w:val="20"/>
                <w:szCs w:val="20"/>
              </w:rPr>
            </w:pPr>
            <w:r w:rsidRPr="00585F07">
              <w:rPr>
                <w:iCs/>
                <w:sz w:val="20"/>
                <w:szCs w:val="20"/>
              </w:rPr>
              <w:t>delovanje občin,</w:t>
            </w:r>
          </w:p>
          <w:p w14:paraId="31F1695B" w14:textId="28A6CF2E" w:rsidR="00F82D0F" w:rsidRPr="00585F07" w:rsidRDefault="00F82D0F" w:rsidP="00F82D0F">
            <w:pPr>
              <w:pStyle w:val="Neotevilenodstavek"/>
              <w:widowControl w:val="0"/>
              <w:numPr>
                <w:ilvl w:val="1"/>
                <w:numId w:val="5"/>
              </w:numPr>
              <w:spacing w:before="0" w:after="0" w:line="260" w:lineRule="exact"/>
              <w:rPr>
                <w:iCs/>
                <w:sz w:val="20"/>
                <w:szCs w:val="20"/>
              </w:rPr>
            </w:pPr>
            <w:r w:rsidRPr="00585F07">
              <w:rPr>
                <w:iCs/>
                <w:sz w:val="20"/>
                <w:szCs w:val="20"/>
              </w:rPr>
              <w:t>financiranje občin.</w:t>
            </w:r>
          </w:p>
        </w:tc>
        <w:tc>
          <w:tcPr>
            <w:tcW w:w="2781" w:type="dxa"/>
            <w:gridSpan w:val="2"/>
            <w:vAlign w:val="center"/>
          </w:tcPr>
          <w:p w14:paraId="156396F6" w14:textId="5D7ABF01" w:rsidR="00F82D0F" w:rsidRPr="00585F07" w:rsidRDefault="00F82D0F" w:rsidP="00F82D0F">
            <w:pPr>
              <w:pStyle w:val="Neotevilenodstavek"/>
              <w:widowControl w:val="0"/>
              <w:spacing w:before="0" w:after="0" w:line="260" w:lineRule="exact"/>
              <w:jc w:val="center"/>
              <w:rPr>
                <w:sz w:val="20"/>
                <w:szCs w:val="20"/>
              </w:rPr>
            </w:pPr>
            <w:r w:rsidRPr="00585F07">
              <w:rPr>
                <w:sz w:val="20"/>
                <w:szCs w:val="20"/>
              </w:rPr>
              <w:t>NE</w:t>
            </w:r>
          </w:p>
        </w:tc>
      </w:tr>
      <w:tr w:rsidR="00F82D0F" w:rsidRPr="00585F07" w14:paraId="728D2BF0"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9"/>
          </w:tcPr>
          <w:p w14:paraId="634834F5" w14:textId="77777777" w:rsidR="00F82D0F" w:rsidRPr="00AB149A" w:rsidRDefault="00F82D0F" w:rsidP="00F82D0F">
            <w:pPr>
              <w:pStyle w:val="Neotevilenodstavek"/>
              <w:widowControl w:val="0"/>
              <w:spacing w:before="0" w:after="0" w:line="240" w:lineRule="auto"/>
              <w:rPr>
                <w:iCs/>
                <w:sz w:val="20"/>
                <w:szCs w:val="20"/>
              </w:rPr>
            </w:pPr>
            <w:r w:rsidRPr="00AB149A">
              <w:rPr>
                <w:iCs/>
                <w:sz w:val="20"/>
                <w:szCs w:val="20"/>
              </w:rPr>
              <w:t xml:space="preserve">Gradivo (predpis) je bilo poslano v mnenje: </w:t>
            </w:r>
          </w:p>
          <w:p w14:paraId="64249031" w14:textId="77777777" w:rsidR="00F82D0F" w:rsidRPr="00AB149A" w:rsidRDefault="00F82D0F" w:rsidP="00F82D0F">
            <w:pPr>
              <w:pStyle w:val="Neotevilenodstavek"/>
              <w:widowControl w:val="0"/>
              <w:numPr>
                <w:ilvl w:val="0"/>
                <w:numId w:val="7"/>
              </w:numPr>
              <w:spacing w:before="0" w:after="0" w:line="240" w:lineRule="auto"/>
              <w:rPr>
                <w:iCs/>
                <w:sz w:val="20"/>
                <w:szCs w:val="20"/>
              </w:rPr>
            </w:pPr>
            <w:r w:rsidRPr="00AB149A">
              <w:rPr>
                <w:iCs/>
                <w:sz w:val="20"/>
                <w:szCs w:val="20"/>
              </w:rPr>
              <w:t>Skupnosti občin Slovenije SOS: DA/NE</w:t>
            </w:r>
          </w:p>
          <w:p w14:paraId="69BC84EF" w14:textId="77777777" w:rsidR="00F82D0F" w:rsidRPr="00AB149A" w:rsidRDefault="00F82D0F" w:rsidP="00F82D0F">
            <w:pPr>
              <w:pStyle w:val="Neotevilenodstavek"/>
              <w:widowControl w:val="0"/>
              <w:numPr>
                <w:ilvl w:val="0"/>
                <w:numId w:val="7"/>
              </w:numPr>
              <w:spacing w:before="0" w:after="0" w:line="240" w:lineRule="auto"/>
              <w:rPr>
                <w:iCs/>
                <w:sz w:val="20"/>
                <w:szCs w:val="20"/>
              </w:rPr>
            </w:pPr>
            <w:r w:rsidRPr="00AB149A">
              <w:rPr>
                <w:iCs/>
                <w:sz w:val="20"/>
                <w:szCs w:val="20"/>
              </w:rPr>
              <w:t>Združenju občin Slovenije ZOS: DA/NE</w:t>
            </w:r>
          </w:p>
          <w:p w14:paraId="0044BC90" w14:textId="77777777" w:rsidR="00F82D0F" w:rsidRPr="00AB149A" w:rsidRDefault="00F82D0F" w:rsidP="00F82D0F">
            <w:pPr>
              <w:pStyle w:val="Neotevilenodstavek"/>
              <w:widowControl w:val="0"/>
              <w:numPr>
                <w:ilvl w:val="0"/>
                <w:numId w:val="7"/>
              </w:numPr>
              <w:spacing w:before="0" w:after="0" w:line="240" w:lineRule="auto"/>
              <w:rPr>
                <w:iCs/>
                <w:sz w:val="20"/>
                <w:szCs w:val="20"/>
              </w:rPr>
            </w:pPr>
            <w:r w:rsidRPr="00AB149A">
              <w:rPr>
                <w:iCs/>
                <w:sz w:val="20"/>
                <w:szCs w:val="20"/>
              </w:rPr>
              <w:t>Združenju mestnih občin Slovenije ZMOS: DA/NE</w:t>
            </w:r>
          </w:p>
          <w:p w14:paraId="68029DD4" w14:textId="77777777" w:rsidR="00F82D0F" w:rsidRPr="00AB149A" w:rsidRDefault="00F82D0F" w:rsidP="00F82D0F">
            <w:pPr>
              <w:pStyle w:val="Neotevilenodstavek"/>
              <w:widowControl w:val="0"/>
              <w:spacing w:before="0" w:after="0" w:line="240" w:lineRule="auto"/>
              <w:rPr>
                <w:iCs/>
                <w:sz w:val="20"/>
                <w:szCs w:val="20"/>
              </w:rPr>
            </w:pPr>
          </w:p>
          <w:p w14:paraId="476DACBA" w14:textId="77777777" w:rsidR="00F82D0F" w:rsidRPr="00AB149A" w:rsidRDefault="00F82D0F" w:rsidP="00F82D0F">
            <w:pPr>
              <w:pStyle w:val="Neotevilenodstavek"/>
              <w:widowControl w:val="0"/>
              <w:spacing w:before="0" w:after="0" w:line="240" w:lineRule="auto"/>
              <w:rPr>
                <w:iCs/>
                <w:sz w:val="20"/>
                <w:szCs w:val="20"/>
              </w:rPr>
            </w:pPr>
            <w:r w:rsidRPr="00AB149A">
              <w:rPr>
                <w:iCs/>
                <w:sz w:val="20"/>
                <w:szCs w:val="20"/>
              </w:rPr>
              <w:t>Predlogi in pripombe združenj so bili upoštevani:</w:t>
            </w:r>
          </w:p>
          <w:p w14:paraId="55883436" w14:textId="77777777" w:rsidR="00F82D0F" w:rsidRPr="00AB149A" w:rsidRDefault="00F82D0F" w:rsidP="00F82D0F">
            <w:pPr>
              <w:pStyle w:val="Neotevilenodstavek"/>
              <w:widowControl w:val="0"/>
              <w:numPr>
                <w:ilvl w:val="0"/>
                <w:numId w:val="8"/>
              </w:numPr>
              <w:spacing w:before="0" w:after="0" w:line="240" w:lineRule="auto"/>
              <w:rPr>
                <w:iCs/>
                <w:sz w:val="20"/>
                <w:szCs w:val="20"/>
              </w:rPr>
            </w:pPr>
            <w:r w:rsidRPr="00AB149A">
              <w:rPr>
                <w:iCs/>
                <w:sz w:val="20"/>
                <w:szCs w:val="20"/>
              </w:rPr>
              <w:t>v celoti,</w:t>
            </w:r>
          </w:p>
          <w:p w14:paraId="6547D0E2" w14:textId="77777777" w:rsidR="00F82D0F" w:rsidRPr="00AB149A" w:rsidRDefault="00F82D0F" w:rsidP="00F82D0F">
            <w:pPr>
              <w:pStyle w:val="Neotevilenodstavek"/>
              <w:widowControl w:val="0"/>
              <w:numPr>
                <w:ilvl w:val="0"/>
                <w:numId w:val="8"/>
              </w:numPr>
              <w:spacing w:before="0" w:after="0" w:line="240" w:lineRule="auto"/>
              <w:rPr>
                <w:iCs/>
                <w:sz w:val="20"/>
                <w:szCs w:val="20"/>
              </w:rPr>
            </w:pPr>
            <w:r w:rsidRPr="00AB149A">
              <w:rPr>
                <w:iCs/>
                <w:sz w:val="20"/>
                <w:szCs w:val="20"/>
              </w:rPr>
              <w:t>večinoma,</w:t>
            </w:r>
          </w:p>
          <w:p w14:paraId="0F256311" w14:textId="77777777" w:rsidR="00F82D0F" w:rsidRPr="00AB149A" w:rsidRDefault="00F82D0F" w:rsidP="00F82D0F">
            <w:pPr>
              <w:pStyle w:val="Neotevilenodstavek"/>
              <w:widowControl w:val="0"/>
              <w:numPr>
                <w:ilvl w:val="0"/>
                <w:numId w:val="8"/>
              </w:numPr>
              <w:spacing w:before="0" w:after="0" w:line="240" w:lineRule="auto"/>
              <w:rPr>
                <w:iCs/>
                <w:sz w:val="20"/>
                <w:szCs w:val="20"/>
              </w:rPr>
            </w:pPr>
            <w:r w:rsidRPr="00AB149A">
              <w:rPr>
                <w:iCs/>
                <w:sz w:val="20"/>
                <w:szCs w:val="20"/>
              </w:rPr>
              <w:t>delno,</w:t>
            </w:r>
          </w:p>
          <w:p w14:paraId="28564B69" w14:textId="77777777" w:rsidR="00F82D0F" w:rsidRPr="00AB149A" w:rsidRDefault="00F82D0F" w:rsidP="00F82D0F">
            <w:pPr>
              <w:pStyle w:val="Neotevilenodstavek"/>
              <w:widowControl w:val="0"/>
              <w:numPr>
                <w:ilvl w:val="0"/>
                <w:numId w:val="8"/>
              </w:numPr>
              <w:spacing w:before="0" w:after="0" w:line="240" w:lineRule="auto"/>
              <w:rPr>
                <w:iCs/>
                <w:sz w:val="20"/>
                <w:szCs w:val="20"/>
              </w:rPr>
            </w:pPr>
            <w:r w:rsidRPr="00AB149A">
              <w:rPr>
                <w:iCs/>
                <w:sz w:val="20"/>
                <w:szCs w:val="20"/>
              </w:rPr>
              <w:t>niso bili upoštevani.</w:t>
            </w:r>
          </w:p>
          <w:p w14:paraId="1197B285" w14:textId="77777777" w:rsidR="00F82D0F" w:rsidRPr="00AB149A" w:rsidRDefault="00F82D0F" w:rsidP="00F82D0F">
            <w:pPr>
              <w:pStyle w:val="Neotevilenodstavek"/>
              <w:widowControl w:val="0"/>
              <w:spacing w:before="0" w:after="0" w:line="240" w:lineRule="auto"/>
              <w:ind w:left="360"/>
              <w:rPr>
                <w:iCs/>
                <w:sz w:val="20"/>
                <w:szCs w:val="20"/>
              </w:rPr>
            </w:pPr>
          </w:p>
          <w:p w14:paraId="3394E7CB" w14:textId="03A854B6" w:rsidR="00F82D0F" w:rsidRPr="00585F07" w:rsidRDefault="00F82D0F" w:rsidP="00F82D0F">
            <w:pPr>
              <w:pStyle w:val="Neotevilenodstavek"/>
              <w:widowControl w:val="0"/>
              <w:spacing w:before="0" w:after="0" w:line="260" w:lineRule="exact"/>
              <w:rPr>
                <w:iCs/>
                <w:sz w:val="20"/>
                <w:szCs w:val="20"/>
              </w:rPr>
            </w:pPr>
            <w:r w:rsidRPr="00AB149A">
              <w:rPr>
                <w:iCs/>
                <w:sz w:val="20"/>
                <w:szCs w:val="20"/>
              </w:rPr>
              <w:t>Bistveni predlogi in pripombe, ki niso bili upoštevani.</w:t>
            </w:r>
          </w:p>
        </w:tc>
      </w:tr>
      <w:tr w:rsidR="00F82D0F" w:rsidRPr="00585F07" w14:paraId="1F81D428"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9"/>
          </w:tcPr>
          <w:p w14:paraId="5059C906" w14:textId="52B4C85D" w:rsidR="00F82D0F" w:rsidRPr="00585F07" w:rsidRDefault="00F82D0F" w:rsidP="00F82D0F">
            <w:pPr>
              <w:pStyle w:val="Neotevilenodstavek"/>
              <w:widowControl w:val="0"/>
              <w:spacing w:before="0" w:after="0" w:line="260" w:lineRule="exact"/>
              <w:jc w:val="left"/>
              <w:rPr>
                <w:b/>
                <w:sz w:val="20"/>
                <w:szCs w:val="20"/>
              </w:rPr>
            </w:pPr>
            <w:r w:rsidRPr="00585F07">
              <w:rPr>
                <w:b/>
                <w:sz w:val="20"/>
                <w:szCs w:val="20"/>
              </w:rPr>
              <w:t>9. Predstavitev sodelovanja javnosti:</w:t>
            </w:r>
          </w:p>
        </w:tc>
      </w:tr>
      <w:tr w:rsidR="00F82D0F" w:rsidRPr="00585F07" w14:paraId="0218C8B8"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20" w:type="dxa"/>
            <w:gridSpan w:val="7"/>
          </w:tcPr>
          <w:p w14:paraId="65951B77" w14:textId="0BD8F4B1" w:rsidR="00F82D0F" w:rsidRPr="00585F07" w:rsidRDefault="00F82D0F" w:rsidP="00F82D0F">
            <w:pPr>
              <w:pStyle w:val="Neotevilenodstavek"/>
              <w:widowControl w:val="0"/>
              <w:spacing w:before="0" w:after="0" w:line="260" w:lineRule="exact"/>
              <w:rPr>
                <w:iCs/>
                <w:sz w:val="20"/>
                <w:szCs w:val="20"/>
              </w:rPr>
            </w:pPr>
            <w:r w:rsidRPr="00585F07">
              <w:rPr>
                <w:iCs/>
                <w:sz w:val="20"/>
                <w:szCs w:val="20"/>
              </w:rPr>
              <w:t>Gradivo je bilo predhodno objavljeno na spletni strani predlagatelja:</w:t>
            </w:r>
          </w:p>
        </w:tc>
        <w:tc>
          <w:tcPr>
            <w:tcW w:w="2781" w:type="dxa"/>
            <w:gridSpan w:val="2"/>
          </w:tcPr>
          <w:p w14:paraId="244B917A" w14:textId="4F2E0E26" w:rsidR="00F82D0F" w:rsidRPr="00585F07" w:rsidRDefault="00F82D0F" w:rsidP="00F82D0F">
            <w:pPr>
              <w:pStyle w:val="Neotevilenodstavek"/>
              <w:widowControl w:val="0"/>
              <w:spacing w:before="0" w:after="0" w:line="260" w:lineRule="exact"/>
              <w:jc w:val="center"/>
              <w:rPr>
                <w:iCs/>
                <w:sz w:val="20"/>
                <w:szCs w:val="20"/>
              </w:rPr>
            </w:pPr>
            <w:r w:rsidRPr="00585F07">
              <w:rPr>
                <w:iCs/>
                <w:sz w:val="20"/>
                <w:szCs w:val="20"/>
              </w:rPr>
              <w:t>NE</w:t>
            </w:r>
          </w:p>
        </w:tc>
      </w:tr>
      <w:tr w:rsidR="00F82D0F" w:rsidRPr="00585F07" w14:paraId="1BA1EB3B"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9"/>
          </w:tcPr>
          <w:p w14:paraId="6CF8B0C2" w14:textId="77777777" w:rsidR="00F82D0F" w:rsidRPr="00585F07" w:rsidRDefault="00F82D0F" w:rsidP="00F82D0F">
            <w:pPr>
              <w:pStyle w:val="Neotevilenodstavek"/>
              <w:widowControl w:val="0"/>
              <w:spacing w:before="0" w:after="0" w:line="260" w:lineRule="exact"/>
              <w:rPr>
                <w:iCs/>
                <w:sz w:val="20"/>
                <w:szCs w:val="20"/>
              </w:rPr>
            </w:pPr>
          </w:p>
        </w:tc>
      </w:tr>
      <w:tr w:rsidR="00F82D0F" w:rsidRPr="00585F07" w14:paraId="4FA43B68"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9"/>
          </w:tcPr>
          <w:p w14:paraId="6A87E97C" w14:textId="77777777" w:rsidR="00F82D0F" w:rsidRPr="00AB149A" w:rsidRDefault="00F82D0F" w:rsidP="00F82D0F">
            <w:pPr>
              <w:pStyle w:val="Neotevilenodstavek"/>
              <w:widowControl w:val="0"/>
              <w:spacing w:before="0" w:after="0" w:line="240" w:lineRule="auto"/>
              <w:rPr>
                <w:iCs/>
                <w:sz w:val="20"/>
                <w:szCs w:val="20"/>
              </w:rPr>
            </w:pPr>
            <w:r w:rsidRPr="00AB149A">
              <w:rPr>
                <w:iCs/>
                <w:sz w:val="20"/>
                <w:szCs w:val="20"/>
              </w:rPr>
              <w:t>(Če je odgovor DA, navedite:</w:t>
            </w:r>
          </w:p>
          <w:p w14:paraId="7B1518AE" w14:textId="77777777" w:rsidR="00F82D0F" w:rsidRPr="00AB149A" w:rsidRDefault="00F82D0F" w:rsidP="00F82D0F">
            <w:pPr>
              <w:pStyle w:val="Neotevilenodstavek"/>
              <w:widowControl w:val="0"/>
              <w:spacing w:before="0" w:after="0" w:line="240" w:lineRule="auto"/>
              <w:rPr>
                <w:iCs/>
                <w:sz w:val="20"/>
                <w:szCs w:val="20"/>
              </w:rPr>
            </w:pPr>
            <w:r w:rsidRPr="00AB149A">
              <w:rPr>
                <w:iCs/>
                <w:sz w:val="20"/>
                <w:szCs w:val="20"/>
              </w:rPr>
              <w:t>Datum objave: ………</w:t>
            </w:r>
          </w:p>
          <w:p w14:paraId="7360B4DB" w14:textId="77777777" w:rsidR="00F82D0F" w:rsidRPr="00AB149A" w:rsidRDefault="00F82D0F" w:rsidP="00F82D0F">
            <w:pPr>
              <w:pStyle w:val="Neotevilenodstavek"/>
              <w:widowControl w:val="0"/>
              <w:spacing w:before="0" w:after="0" w:line="240" w:lineRule="auto"/>
              <w:rPr>
                <w:iCs/>
                <w:sz w:val="20"/>
                <w:szCs w:val="20"/>
              </w:rPr>
            </w:pPr>
            <w:r w:rsidRPr="00AB149A">
              <w:rPr>
                <w:iCs/>
                <w:sz w:val="20"/>
                <w:szCs w:val="20"/>
              </w:rPr>
              <w:t xml:space="preserve">V razpravo so bili vključeni: </w:t>
            </w:r>
          </w:p>
          <w:p w14:paraId="60073A41" w14:textId="77777777" w:rsidR="00F82D0F" w:rsidRPr="00AB149A" w:rsidRDefault="00F82D0F" w:rsidP="00F82D0F">
            <w:pPr>
              <w:pStyle w:val="Neotevilenodstavek"/>
              <w:widowControl w:val="0"/>
              <w:numPr>
                <w:ilvl w:val="0"/>
                <w:numId w:val="7"/>
              </w:numPr>
              <w:spacing w:before="0" w:after="0" w:line="240" w:lineRule="auto"/>
              <w:rPr>
                <w:iCs/>
                <w:sz w:val="20"/>
                <w:szCs w:val="20"/>
              </w:rPr>
            </w:pPr>
            <w:r w:rsidRPr="00AB149A">
              <w:rPr>
                <w:iCs/>
                <w:sz w:val="20"/>
                <w:szCs w:val="20"/>
              </w:rPr>
              <w:t xml:space="preserve">nevladne organizacije, </w:t>
            </w:r>
          </w:p>
          <w:p w14:paraId="1052C3D5" w14:textId="77777777" w:rsidR="00F82D0F" w:rsidRPr="00AB149A" w:rsidRDefault="00F82D0F" w:rsidP="00F82D0F">
            <w:pPr>
              <w:pStyle w:val="Neotevilenodstavek"/>
              <w:widowControl w:val="0"/>
              <w:numPr>
                <w:ilvl w:val="0"/>
                <w:numId w:val="7"/>
              </w:numPr>
              <w:spacing w:before="0" w:after="0" w:line="240" w:lineRule="auto"/>
              <w:rPr>
                <w:iCs/>
                <w:sz w:val="20"/>
                <w:szCs w:val="20"/>
              </w:rPr>
            </w:pPr>
            <w:r w:rsidRPr="00AB149A">
              <w:rPr>
                <w:iCs/>
                <w:sz w:val="20"/>
                <w:szCs w:val="20"/>
              </w:rPr>
              <w:t>predstavniki zainteresirane javnosti,</w:t>
            </w:r>
          </w:p>
          <w:p w14:paraId="522F6B4A" w14:textId="77777777" w:rsidR="00F82D0F" w:rsidRPr="00AB149A" w:rsidRDefault="00F82D0F" w:rsidP="00F82D0F">
            <w:pPr>
              <w:pStyle w:val="Neotevilenodstavek"/>
              <w:widowControl w:val="0"/>
              <w:numPr>
                <w:ilvl w:val="0"/>
                <w:numId w:val="7"/>
              </w:numPr>
              <w:spacing w:before="0" w:after="0" w:line="240" w:lineRule="auto"/>
              <w:rPr>
                <w:iCs/>
                <w:sz w:val="20"/>
                <w:szCs w:val="20"/>
              </w:rPr>
            </w:pPr>
            <w:r w:rsidRPr="00AB149A">
              <w:rPr>
                <w:iCs/>
                <w:sz w:val="20"/>
                <w:szCs w:val="20"/>
              </w:rPr>
              <w:t>predstavniki strokovne javnosti.</w:t>
            </w:r>
          </w:p>
          <w:p w14:paraId="6C2E9C8D" w14:textId="77777777" w:rsidR="00D40F09" w:rsidRDefault="00D40F09" w:rsidP="00F82D0F">
            <w:pPr>
              <w:pStyle w:val="Neotevilenodstavek"/>
              <w:widowControl w:val="0"/>
              <w:spacing w:before="0" w:after="0" w:line="240" w:lineRule="auto"/>
              <w:rPr>
                <w:iCs/>
                <w:sz w:val="20"/>
                <w:szCs w:val="20"/>
              </w:rPr>
            </w:pPr>
          </w:p>
          <w:p w14:paraId="5FB7723D" w14:textId="24F528E5" w:rsidR="00F82D0F" w:rsidRPr="00AB149A" w:rsidRDefault="00F82D0F" w:rsidP="00F82D0F">
            <w:pPr>
              <w:pStyle w:val="Neotevilenodstavek"/>
              <w:widowControl w:val="0"/>
              <w:spacing w:before="0" w:after="0" w:line="240" w:lineRule="auto"/>
              <w:rPr>
                <w:iCs/>
                <w:sz w:val="20"/>
                <w:szCs w:val="20"/>
              </w:rPr>
            </w:pPr>
            <w:r w:rsidRPr="00AB149A">
              <w:rPr>
                <w:iCs/>
                <w:sz w:val="20"/>
                <w:szCs w:val="20"/>
              </w:rPr>
              <w:t xml:space="preserve">Mnenja, predlogi in pripombe z navedbo predlagateljev </w:t>
            </w:r>
            <w:r w:rsidRPr="00AB149A">
              <w:rPr>
                <w:color w:val="000000"/>
                <w:sz w:val="20"/>
                <w:szCs w:val="20"/>
              </w:rPr>
              <w:t>(imen in priimkov fizičnih oseb, ki niso poslovni subjekti, ne navajajte</w:t>
            </w:r>
            <w:r w:rsidRPr="00AB149A">
              <w:rPr>
                <w:iCs/>
                <w:sz w:val="20"/>
                <w:szCs w:val="20"/>
              </w:rPr>
              <w:t>):</w:t>
            </w:r>
          </w:p>
          <w:p w14:paraId="1BA6744B" w14:textId="77777777" w:rsidR="00F82D0F" w:rsidRPr="00AB149A" w:rsidRDefault="00F82D0F" w:rsidP="00F82D0F">
            <w:pPr>
              <w:pStyle w:val="Neotevilenodstavek"/>
              <w:widowControl w:val="0"/>
              <w:spacing w:before="0" w:after="0" w:line="240" w:lineRule="auto"/>
              <w:rPr>
                <w:iCs/>
                <w:sz w:val="20"/>
                <w:szCs w:val="20"/>
              </w:rPr>
            </w:pPr>
          </w:p>
          <w:p w14:paraId="5BC812D9" w14:textId="77777777" w:rsidR="00F82D0F" w:rsidRPr="00AB149A" w:rsidRDefault="00F82D0F" w:rsidP="00F82D0F">
            <w:pPr>
              <w:pStyle w:val="Neotevilenodstavek"/>
              <w:widowControl w:val="0"/>
              <w:spacing w:before="0" w:after="0" w:line="240" w:lineRule="auto"/>
              <w:rPr>
                <w:iCs/>
                <w:sz w:val="20"/>
                <w:szCs w:val="20"/>
              </w:rPr>
            </w:pPr>
            <w:r w:rsidRPr="00AB149A">
              <w:rPr>
                <w:iCs/>
                <w:sz w:val="20"/>
                <w:szCs w:val="20"/>
              </w:rPr>
              <w:t>Upoštevani so bili:</w:t>
            </w:r>
          </w:p>
          <w:p w14:paraId="2587F21D" w14:textId="77777777" w:rsidR="00F82D0F" w:rsidRPr="00AB149A" w:rsidRDefault="00F82D0F" w:rsidP="00F82D0F">
            <w:pPr>
              <w:pStyle w:val="Neotevilenodstavek"/>
              <w:widowControl w:val="0"/>
              <w:numPr>
                <w:ilvl w:val="0"/>
                <w:numId w:val="8"/>
              </w:numPr>
              <w:spacing w:before="0" w:after="0" w:line="240" w:lineRule="auto"/>
              <w:rPr>
                <w:iCs/>
                <w:sz w:val="20"/>
                <w:szCs w:val="20"/>
              </w:rPr>
            </w:pPr>
            <w:r w:rsidRPr="00AB149A">
              <w:rPr>
                <w:iCs/>
                <w:sz w:val="20"/>
                <w:szCs w:val="20"/>
              </w:rPr>
              <w:t>v celoti,</w:t>
            </w:r>
          </w:p>
          <w:p w14:paraId="6B600FDC" w14:textId="77777777" w:rsidR="00F82D0F" w:rsidRPr="00AB149A" w:rsidRDefault="00F82D0F" w:rsidP="00F82D0F">
            <w:pPr>
              <w:pStyle w:val="Neotevilenodstavek"/>
              <w:widowControl w:val="0"/>
              <w:numPr>
                <w:ilvl w:val="0"/>
                <w:numId w:val="8"/>
              </w:numPr>
              <w:spacing w:before="0" w:after="0" w:line="240" w:lineRule="auto"/>
              <w:rPr>
                <w:iCs/>
                <w:sz w:val="20"/>
                <w:szCs w:val="20"/>
              </w:rPr>
            </w:pPr>
            <w:r w:rsidRPr="00AB149A">
              <w:rPr>
                <w:iCs/>
                <w:sz w:val="20"/>
                <w:szCs w:val="20"/>
              </w:rPr>
              <w:t>večinoma,</w:t>
            </w:r>
          </w:p>
          <w:p w14:paraId="5F4D5625" w14:textId="77777777" w:rsidR="00F82D0F" w:rsidRPr="00AB149A" w:rsidRDefault="00F82D0F" w:rsidP="00F82D0F">
            <w:pPr>
              <w:pStyle w:val="Neotevilenodstavek"/>
              <w:widowControl w:val="0"/>
              <w:numPr>
                <w:ilvl w:val="0"/>
                <w:numId w:val="8"/>
              </w:numPr>
              <w:spacing w:before="0" w:after="0" w:line="240" w:lineRule="auto"/>
              <w:rPr>
                <w:iCs/>
                <w:sz w:val="20"/>
                <w:szCs w:val="20"/>
              </w:rPr>
            </w:pPr>
            <w:r w:rsidRPr="00AB149A">
              <w:rPr>
                <w:iCs/>
                <w:sz w:val="20"/>
                <w:szCs w:val="20"/>
              </w:rPr>
              <w:t>delno,</w:t>
            </w:r>
          </w:p>
          <w:p w14:paraId="34EEA096" w14:textId="77777777" w:rsidR="00F82D0F" w:rsidRPr="00AB149A" w:rsidRDefault="00F82D0F" w:rsidP="00F82D0F">
            <w:pPr>
              <w:pStyle w:val="Neotevilenodstavek"/>
              <w:widowControl w:val="0"/>
              <w:numPr>
                <w:ilvl w:val="0"/>
                <w:numId w:val="8"/>
              </w:numPr>
              <w:spacing w:before="0" w:after="0" w:line="240" w:lineRule="auto"/>
              <w:rPr>
                <w:iCs/>
                <w:sz w:val="20"/>
                <w:szCs w:val="20"/>
              </w:rPr>
            </w:pPr>
            <w:r w:rsidRPr="00AB149A">
              <w:rPr>
                <w:iCs/>
                <w:sz w:val="20"/>
                <w:szCs w:val="20"/>
              </w:rPr>
              <w:t>niso bili upoštevani.</w:t>
            </w:r>
          </w:p>
          <w:p w14:paraId="4193577C" w14:textId="77777777" w:rsidR="00F82D0F" w:rsidRPr="00AB149A" w:rsidRDefault="00F82D0F" w:rsidP="00F82D0F">
            <w:pPr>
              <w:pStyle w:val="Neotevilenodstavek"/>
              <w:widowControl w:val="0"/>
              <w:spacing w:before="0" w:after="0" w:line="240" w:lineRule="auto"/>
              <w:rPr>
                <w:iCs/>
                <w:sz w:val="20"/>
                <w:szCs w:val="20"/>
              </w:rPr>
            </w:pPr>
          </w:p>
          <w:p w14:paraId="4C900457" w14:textId="77777777" w:rsidR="00F82D0F" w:rsidRPr="00AB149A" w:rsidRDefault="00F82D0F" w:rsidP="00F82D0F">
            <w:pPr>
              <w:pStyle w:val="Neotevilenodstavek"/>
              <w:widowControl w:val="0"/>
              <w:spacing w:before="0" w:after="0" w:line="240" w:lineRule="auto"/>
              <w:rPr>
                <w:iCs/>
                <w:sz w:val="20"/>
                <w:szCs w:val="20"/>
              </w:rPr>
            </w:pPr>
            <w:r w:rsidRPr="00AB149A">
              <w:rPr>
                <w:iCs/>
                <w:sz w:val="20"/>
                <w:szCs w:val="20"/>
              </w:rPr>
              <w:t>Bistvena mnenja, predlogi in pripombe, ki niso bili upoštevani, ter razlogi za neupoštevanje:</w:t>
            </w:r>
          </w:p>
          <w:p w14:paraId="4C0364B5" w14:textId="77777777" w:rsidR="00F82D0F" w:rsidRPr="00AB149A" w:rsidRDefault="00F82D0F" w:rsidP="00F82D0F">
            <w:pPr>
              <w:pStyle w:val="Neotevilenodstavek"/>
              <w:widowControl w:val="0"/>
              <w:spacing w:before="0" w:after="0" w:line="240" w:lineRule="auto"/>
              <w:rPr>
                <w:iCs/>
                <w:sz w:val="20"/>
                <w:szCs w:val="20"/>
              </w:rPr>
            </w:pPr>
          </w:p>
          <w:p w14:paraId="393B4B32" w14:textId="77777777" w:rsidR="00F82D0F" w:rsidRPr="00AB149A" w:rsidRDefault="00F82D0F" w:rsidP="00F82D0F">
            <w:pPr>
              <w:pStyle w:val="Neotevilenodstavek"/>
              <w:widowControl w:val="0"/>
              <w:spacing w:before="0" w:after="0" w:line="240" w:lineRule="auto"/>
              <w:rPr>
                <w:iCs/>
                <w:sz w:val="20"/>
                <w:szCs w:val="20"/>
              </w:rPr>
            </w:pPr>
            <w:r w:rsidRPr="00AB149A">
              <w:rPr>
                <w:iCs/>
                <w:sz w:val="20"/>
                <w:szCs w:val="20"/>
              </w:rPr>
              <w:t>Poročilo je bilo dano ……………..</w:t>
            </w:r>
          </w:p>
          <w:p w14:paraId="32C09608" w14:textId="77777777" w:rsidR="00F82D0F" w:rsidRPr="00AB149A" w:rsidRDefault="00F82D0F" w:rsidP="00F82D0F">
            <w:pPr>
              <w:pStyle w:val="Neotevilenodstavek"/>
              <w:widowControl w:val="0"/>
              <w:spacing w:before="0" w:after="0" w:line="240" w:lineRule="auto"/>
              <w:rPr>
                <w:iCs/>
                <w:sz w:val="20"/>
                <w:szCs w:val="20"/>
              </w:rPr>
            </w:pPr>
          </w:p>
          <w:p w14:paraId="214874B8" w14:textId="77777777" w:rsidR="00F82D0F" w:rsidRPr="00AB149A" w:rsidRDefault="00F82D0F" w:rsidP="00F82D0F">
            <w:pPr>
              <w:pStyle w:val="Neotevilenodstavek"/>
              <w:widowControl w:val="0"/>
              <w:spacing w:before="0" w:after="0" w:line="240" w:lineRule="auto"/>
              <w:rPr>
                <w:iCs/>
                <w:sz w:val="20"/>
                <w:szCs w:val="20"/>
              </w:rPr>
            </w:pPr>
            <w:r w:rsidRPr="00AB149A">
              <w:rPr>
                <w:iCs/>
                <w:sz w:val="20"/>
                <w:szCs w:val="20"/>
              </w:rPr>
              <w:t>Javnost je bila vključena v pripravo gradiva v skladu z Zakonom o …, kar je navedeno v predlogu predpisa.)</w:t>
            </w:r>
          </w:p>
          <w:p w14:paraId="2B2899E2" w14:textId="77777777" w:rsidR="00F82D0F" w:rsidRPr="00585F07" w:rsidRDefault="00F82D0F" w:rsidP="00F82D0F">
            <w:pPr>
              <w:pStyle w:val="Neotevilenodstavek"/>
              <w:widowControl w:val="0"/>
              <w:spacing w:before="0" w:after="0" w:line="260" w:lineRule="exact"/>
              <w:rPr>
                <w:iCs/>
                <w:sz w:val="20"/>
                <w:szCs w:val="20"/>
              </w:rPr>
            </w:pPr>
          </w:p>
        </w:tc>
      </w:tr>
      <w:tr w:rsidR="00F82D0F" w:rsidRPr="00585F07" w14:paraId="5D2A7558"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20" w:type="dxa"/>
            <w:gridSpan w:val="7"/>
            <w:vAlign w:val="center"/>
          </w:tcPr>
          <w:p w14:paraId="5843C94C" w14:textId="40E488DC" w:rsidR="00F82D0F" w:rsidRPr="00585F07" w:rsidRDefault="00F82D0F" w:rsidP="00F82D0F">
            <w:pPr>
              <w:pStyle w:val="Neotevilenodstavek"/>
              <w:widowControl w:val="0"/>
              <w:spacing w:before="0" w:after="0" w:line="260" w:lineRule="exact"/>
              <w:jc w:val="left"/>
              <w:rPr>
                <w:b/>
                <w:sz w:val="20"/>
                <w:szCs w:val="20"/>
              </w:rPr>
            </w:pPr>
            <w:r w:rsidRPr="00585F07">
              <w:rPr>
                <w:b/>
                <w:sz w:val="20"/>
                <w:szCs w:val="20"/>
              </w:rPr>
              <w:t>10. Pri pripravi gradiva so bile upoštevane zahteve iz Resolucije o normativni dejavnosti:</w:t>
            </w:r>
          </w:p>
        </w:tc>
        <w:tc>
          <w:tcPr>
            <w:tcW w:w="2781" w:type="dxa"/>
            <w:gridSpan w:val="2"/>
            <w:vAlign w:val="center"/>
          </w:tcPr>
          <w:p w14:paraId="3B8E4CF0" w14:textId="41652DDF" w:rsidR="00F82D0F" w:rsidRPr="00585F07" w:rsidRDefault="00F82D0F" w:rsidP="00F82D0F">
            <w:pPr>
              <w:pStyle w:val="Neotevilenodstavek"/>
              <w:widowControl w:val="0"/>
              <w:spacing w:before="0" w:after="0" w:line="260" w:lineRule="exact"/>
              <w:jc w:val="center"/>
              <w:rPr>
                <w:iCs/>
                <w:sz w:val="20"/>
                <w:szCs w:val="20"/>
              </w:rPr>
            </w:pPr>
            <w:r w:rsidRPr="00585F07">
              <w:rPr>
                <w:iCs/>
                <w:sz w:val="20"/>
                <w:szCs w:val="20"/>
              </w:rPr>
              <w:t>NE</w:t>
            </w:r>
          </w:p>
        </w:tc>
      </w:tr>
      <w:tr w:rsidR="00F82D0F" w:rsidRPr="00585F07" w14:paraId="20EBF619"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420" w:type="dxa"/>
            <w:gridSpan w:val="7"/>
            <w:vAlign w:val="center"/>
          </w:tcPr>
          <w:p w14:paraId="0BCD0B41" w14:textId="174CEBAF" w:rsidR="00F82D0F" w:rsidRPr="00585F07" w:rsidRDefault="00F82D0F" w:rsidP="00F82D0F">
            <w:pPr>
              <w:pStyle w:val="Neotevilenodstavek"/>
              <w:widowControl w:val="0"/>
              <w:spacing w:before="0" w:after="0" w:line="260" w:lineRule="exact"/>
              <w:jc w:val="left"/>
              <w:rPr>
                <w:b/>
                <w:sz w:val="20"/>
                <w:szCs w:val="20"/>
              </w:rPr>
            </w:pPr>
            <w:r w:rsidRPr="00585F07">
              <w:rPr>
                <w:b/>
                <w:sz w:val="20"/>
                <w:szCs w:val="20"/>
              </w:rPr>
              <w:t>11. Gradivo je uvrščeno v delovni program vlade:</w:t>
            </w:r>
          </w:p>
        </w:tc>
        <w:tc>
          <w:tcPr>
            <w:tcW w:w="2781" w:type="dxa"/>
            <w:gridSpan w:val="2"/>
            <w:vAlign w:val="center"/>
          </w:tcPr>
          <w:p w14:paraId="54356EE4" w14:textId="7CFA60CD" w:rsidR="00F82D0F" w:rsidRPr="00585F07" w:rsidRDefault="00F82D0F" w:rsidP="00F82D0F">
            <w:pPr>
              <w:pStyle w:val="Neotevilenodstavek"/>
              <w:widowControl w:val="0"/>
              <w:spacing w:before="0" w:after="0" w:line="260" w:lineRule="exact"/>
              <w:jc w:val="center"/>
              <w:rPr>
                <w:bCs/>
                <w:sz w:val="20"/>
                <w:szCs w:val="20"/>
              </w:rPr>
            </w:pPr>
            <w:r w:rsidRPr="00585F07">
              <w:rPr>
                <w:bCs/>
                <w:sz w:val="20"/>
                <w:szCs w:val="20"/>
              </w:rPr>
              <w:t>NE</w:t>
            </w:r>
          </w:p>
        </w:tc>
      </w:tr>
      <w:tr w:rsidR="00F82D0F" w:rsidRPr="00585F07" w14:paraId="2EC787E4" w14:textId="77777777" w:rsidTr="009C1E9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9"/>
            <w:tcBorders>
              <w:top w:val="single" w:sz="4" w:space="0" w:color="000000"/>
              <w:left w:val="single" w:sz="4" w:space="0" w:color="000000"/>
              <w:bottom w:val="single" w:sz="4" w:space="0" w:color="000000"/>
              <w:right w:val="single" w:sz="4" w:space="0" w:color="000000"/>
            </w:tcBorders>
          </w:tcPr>
          <w:p w14:paraId="37B5136A" w14:textId="77777777" w:rsidR="00F82D0F" w:rsidRPr="00585F07" w:rsidRDefault="00F82D0F" w:rsidP="00F82D0F">
            <w:pPr>
              <w:pStyle w:val="Poglavje"/>
              <w:widowControl w:val="0"/>
              <w:spacing w:before="0" w:after="0" w:line="260" w:lineRule="exact"/>
              <w:ind w:left="3400"/>
              <w:jc w:val="left"/>
              <w:rPr>
                <w:sz w:val="20"/>
                <w:szCs w:val="20"/>
              </w:rPr>
            </w:pPr>
          </w:p>
          <w:p w14:paraId="38B69E54" w14:textId="77777777" w:rsidR="00F82D0F" w:rsidRPr="00585F07" w:rsidRDefault="00F82D0F" w:rsidP="00F82D0F">
            <w:pPr>
              <w:pStyle w:val="Poglavje"/>
              <w:widowControl w:val="0"/>
              <w:tabs>
                <w:tab w:val="center" w:pos="6789"/>
              </w:tabs>
              <w:spacing w:before="0" w:after="0" w:line="260" w:lineRule="exact"/>
              <w:ind w:left="269"/>
              <w:jc w:val="left"/>
              <w:rPr>
                <w:sz w:val="20"/>
                <w:szCs w:val="20"/>
              </w:rPr>
            </w:pPr>
            <w:r w:rsidRPr="00585F07">
              <w:rPr>
                <w:sz w:val="20"/>
                <w:szCs w:val="20"/>
              </w:rPr>
              <w:tab/>
              <w:t>mag. Bojan KUMER</w:t>
            </w:r>
          </w:p>
          <w:p w14:paraId="50E4C7AB" w14:textId="77777777" w:rsidR="00F82D0F" w:rsidRPr="00585F07" w:rsidRDefault="00F82D0F" w:rsidP="00F82D0F">
            <w:pPr>
              <w:pStyle w:val="Poglavje"/>
              <w:widowControl w:val="0"/>
              <w:tabs>
                <w:tab w:val="center" w:pos="6789"/>
              </w:tabs>
              <w:spacing w:before="0" w:after="0" w:line="260" w:lineRule="exact"/>
              <w:ind w:left="269"/>
              <w:jc w:val="left"/>
              <w:rPr>
                <w:sz w:val="20"/>
                <w:szCs w:val="20"/>
              </w:rPr>
            </w:pPr>
            <w:r w:rsidRPr="00585F07">
              <w:rPr>
                <w:sz w:val="20"/>
                <w:szCs w:val="20"/>
              </w:rPr>
              <w:tab/>
              <w:t>MINISTER</w:t>
            </w:r>
          </w:p>
          <w:p w14:paraId="11636FDF" w14:textId="77777777" w:rsidR="00F82D0F" w:rsidRPr="00585F07" w:rsidRDefault="00F82D0F" w:rsidP="00F82D0F">
            <w:pPr>
              <w:pStyle w:val="Poglavje"/>
              <w:widowControl w:val="0"/>
              <w:spacing w:before="0" w:after="0" w:line="260" w:lineRule="exact"/>
              <w:ind w:left="3400"/>
              <w:jc w:val="left"/>
              <w:rPr>
                <w:sz w:val="20"/>
                <w:szCs w:val="20"/>
              </w:rPr>
            </w:pPr>
          </w:p>
        </w:tc>
      </w:tr>
    </w:tbl>
    <w:p w14:paraId="0466CC5E" w14:textId="77777777" w:rsidR="00F02B4B" w:rsidRPr="00585F07" w:rsidRDefault="00F02B4B" w:rsidP="00F02B4B">
      <w:pPr>
        <w:rPr>
          <w:rFonts w:ascii="Arial" w:hAnsi="Arial" w:cs="Arial"/>
          <w:vanish/>
          <w:sz w:val="20"/>
          <w:szCs w:val="20"/>
        </w:rPr>
      </w:pPr>
    </w:p>
    <w:p w14:paraId="73A7096E" w14:textId="77777777" w:rsidR="009C1E9B" w:rsidRPr="00585F07" w:rsidRDefault="009C1E9B" w:rsidP="00F02B4B">
      <w:pPr>
        <w:rPr>
          <w:rFonts w:ascii="Arial" w:hAnsi="Arial" w:cs="Arial"/>
          <w:vanish/>
          <w:sz w:val="20"/>
          <w:szCs w:val="20"/>
        </w:rPr>
      </w:pPr>
    </w:p>
    <w:p w14:paraId="136130B2" w14:textId="77777777" w:rsidR="00D147C2" w:rsidRPr="00585F07" w:rsidRDefault="00D147C2" w:rsidP="00FB4005">
      <w:pPr>
        <w:tabs>
          <w:tab w:val="right" w:pos="9069"/>
        </w:tabs>
        <w:autoSpaceDE w:val="0"/>
        <w:autoSpaceDN w:val="0"/>
        <w:adjustRightInd w:val="0"/>
        <w:spacing w:line="240" w:lineRule="atLeast"/>
        <w:rPr>
          <w:rFonts w:ascii="Arial" w:hAnsi="Arial" w:cs="Arial"/>
          <w:bCs/>
          <w:sz w:val="20"/>
          <w:szCs w:val="20"/>
        </w:rPr>
      </w:pPr>
      <w:r w:rsidRPr="00585F07">
        <w:rPr>
          <w:rFonts w:ascii="Arial" w:hAnsi="Arial" w:cs="Arial"/>
          <w:bCs/>
          <w:sz w:val="20"/>
          <w:szCs w:val="20"/>
        </w:rPr>
        <w:t>Priloge:</w:t>
      </w:r>
    </w:p>
    <w:p w14:paraId="16E91791" w14:textId="77777777" w:rsidR="00D147C2" w:rsidRPr="00585F07" w:rsidRDefault="00D147C2" w:rsidP="00FB4005">
      <w:pPr>
        <w:tabs>
          <w:tab w:val="right" w:pos="9069"/>
        </w:tabs>
        <w:autoSpaceDE w:val="0"/>
        <w:autoSpaceDN w:val="0"/>
        <w:adjustRightInd w:val="0"/>
        <w:spacing w:line="240" w:lineRule="atLeast"/>
        <w:rPr>
          <w:rFonts w:ascii="Arial" w:hAnsi="Arial" w:cs="Arial"/>
          <w:bCs/>
          <w:sz w:val="20"/>
          <w:szCs w:val="20"/>
        </w:rPr>
      </w:pPr>
    </w:p>
    <w:p w14:paraId="0BF065A9" w14:textId="46415921" w:rsidR="00D147C2" w:rsidRPr="00585F07" w:rsidRDefault="00EB62BC" w:rsidP="00D147C2">
      <w:pPr>
        <w:pStyle w:val="Odstavekseznama"/>
        <w:numPr>
          <w:ilvl w:val="0"/>
          <w:numId w:val="5"/>
        </w:numPr>
        <w:tabs>
          <w:tab w:val="right" w:pos="9069"/>
        </w:tabs>
        <w:autoSpaceDE w:val="0"/>
        <w:autoSpaceDN w:val="0"/>
        <w:adjustRightInd w:val="0"/>
        <w:spacing w:line="240" w:lineRule="atLeast"/>
        <w:rPr>
          <w:rFonts w:cs="Arial"/>
          <w:bCs/>
          <w:szCs w:val="20"/>
        </w:rPr>
      </w:pPr>
      <w:r w:rsidRPr="00585F07">
        <w:rPr>
          <w:rFonts w:cs="Arial"/>
          <w:bCs/>
          <w:szCs w:val="20"/>
        </w:rPr>
        <w:t xml:space="preserve">Priloga 1: </w:t>
      </w:r>
      <w:r w:rsidR="00D147C2" w:rsidRPr="00585F07">
        <w:rPr>
          <w:rFonts w:cs="Arial"/>
          <w:bCs/>
          <w:szCs w:val="20"/>
        </w:rPr>
        <w:t>Obrazložitev</w:t>
      </w:r>
      <w:r w:rsidR="00B52F8B">
        <w:rPr>
          <w:rFonts w:cs="Arial"/>
          <w:bCs/>
          <w:szCs w:val="20"/>
        </w:rPr>
        <w:t>,</w:t>
      </w:r>
    </w:p>
    <w:p w14:paraId="675D47CC" w14:textId="54051C41" w:rsidR="00AE6924" w:rsidRPr="00AE6924" w:rsidRDefault="00EB62BC" w:rsidP="00D147C2">
      <w:pPr>
        <w:pStyle w:val="Odstavekseznama"/>
        <w:numPr>
          <w:ilvl w:val="0"/>
          <w:numId w:val="5"/>
        </w:numPr>
        <w:tabs>
          <w:tab w:val="right" w:pos="9069"/>
        </w:tabs>
        <w:autoSpaceDE w:val="0"/>
        <w:autoSpaceDN w:val="0"/>
        <w:adjustRightInd w:val="0"/>
        <w:spacing w:line="240" w:lineRule="atLeast"/>
        <w:rPr>
          <w:rFonts w:cs="Arial"/>
          <w:b/>
          <w:szCs w:val="20"/>
        </w:rPr>
      </w:pPr>
      <w:r w:rsidRPr="00585F07">
        <w:rPr>
          <w:rFonts w:cs="Arial"/>
          <w:bCs/>
          <w:szCs w:val="20"/>
        </w:rPr>
        <w:t xml:space="preserve">Priloga 2: </w:t>
      </w:r>
      <w:r w:rsidR="00257F81" w:rsidRPr="00585F07">
        <w:rPr>
          <w:rFonts w:cs="Arial"/>
          <w:bCs/>
          <w:szCs w:val="20"/>
        </w:rPr>
        <w:t>Tabela (Obrazec 3)</w:t>
      </w:r>
      <w:r w:rsidR="00B52F8B">
        <w:rPr>
          <w:rFonts w:cs="Arial"/>
          <w:bCs/>
          <w:szCs w:val="20"/>
        </w:rPr>
        <w:t>,</w:t>
      </w:r>
    </w:p>
    <w:p w14:paraId="4A91601E" w14:textId="2107E0A2" w:rsidR="00C64A01" w:rsidRPr="00585F07" w:rsidRDefault="00AE6924" w:rsidP="00D147C2">
      <w:pPr>
        <w:pStyle w:val="Odstavekseznama"/>
        <w:numPr>
          <w:ilvl w:val="0"/>
          <w:numId w:val="5"/>
        </w:numPr>
        <w:tabs>
          <w:tab w:val="right" w:pos="9069"/>
        </w:tabs>
        <w:autoSpaceDE w:val="0"/>
        <w:autoSpaceDN w:val="0"/>
        <w:adjustRightInd w:val="0"/>
        <w:spacing w:line="240" w:lineRule="atLeast"/>
        <w:rPr>
          <w:rFonts w:cs="Arial"/>
          <w:b/>
          <w:szCs w:val="20"/>
        </w:rPr>
      </w:pPr>
      <w:r>
        <w:rPr>
          <w:rFonts w:cs="Arial"/>
          <w:bCs/>
          <w:szCs w:val="20"/>
        </w:rPr>
        <w:t>Priloga 3: Mnenje M</w:t>
      </w:r>
      <w:r w:rsidR="00B52F8B">
        <w:rPr>
          <w:rFonts w:cs="Arial"/>
          <w:bCs/>
          <w:szCs w:val="20"/>
        </w:rPr>
        <w:t>inistrstva za finance.</w:t>
      </w:r>
      <w:r w:rsidR="00C64A01" w:rsidRPr="00585F07">
        <w:rPr>
          <w:rFonts w:cs="Arial"/>
          <w:b/>
          <w:szCs w:val="20"/>
        </w:rPr>
        <w:br w:type="page"/>
      </w:r>
    </w:p>
    <w:p w14:paraId="14584338" w14:textId="6F2E871D" w:rsidR="00F91063" w:rsidRPr="00585F07" w:rsidRDefault="009C1E9B" w:rsidP="00844306">
      <w:pPr>
        <w:jc w:val="both"/>
        <w:rPr>
          <w:rFonts w:ascii="Arial" w:hAnsi="Arial" w:cs="Arial"/>
          <w:b/>
          <w:sz w:val="20"/>
          <w:szCs w:val="20"/>
        </w:rPr>
      </w:pPr>
      <w:r w:rsidRPr="00585F07">
        <w:rPr>
          <w:rFonts w:ascii="Arial" w:hAnsi="Arial" w:cs="Arial"/>
          <w:b/>
          <w:sz w:val="20"/>
          <w:szCs w:val="20"/>
        </w:rPr>
        <w:lastRenderedPageBreak/>
        <w:t>Priloga 1</w:t>
      </w:r>
    </w:p>
    <w:p w14:paraId="714E8222" w14:textId="77777777" w:rsidR="0079200C" w:rsidRPr="00585F07" w:rsidRDefault="0079200C" w:rsidP="00844306">
      <w:pPr>
        <w:jc w:val="both"/>
        <w:rPr>
          <w:rFonts w:ascii="Arial" w:hAnsi="Arial" w:cs="Arial"/>
          <w:b/>
          <w:sz w:val="20"/>
          <w:szCs w:val="20"/>
        </w:rPr>
      </w:pPr>
    </w:p>
    <w:p w14:paraId="0A0E2CE8" w14:textId="4579C637" w:rsidR="0079200C" w:rsidRPr="00585F07" w:rsidRDefault="0079200C" w:rsidP="00585F07">
      <w:pPr>
        <w:jc w:val="center"/>
        <w:rPr>
          <w:rFonts w:ascii="Arial" w:hAnsi="Arial" w:cs="Arial"/>
          <w:b/>
          <w:sz w:val="20"/>
          <w:szCs w:val="20"/>
        </w:rPr>
      </w:pPr>
      <w:r w:rsidRPr="00585F07">
        <w:rPr>
          <w:rFonts w:ascii="Arial" w:hAnsi="Arial" w:cs="Arial"/>
          <w:b/>
          <w:sz w:val="20"/>
          <w:szCs w:val="20"/>
        </w:rPr>
        <w:t>OBRAZLOŽITEV</w:t>
      </w:r>
    </w:p>
    <w:p w14:paraId="41073B17" w14:textId="77777777" w:rsidR="0079200C" w:rsidRPr="00585F07" w:rsidRDefault="0079200C" w:rsidP="00844306">
      <w:pPr>
        <w:jc w:val="both"/>
        <w:rPr>
          <w:rFonts w:ascii="Arial" w:hAnsi="Arial" w:cs="Arial"/>
          <w:b/>
          <w:sz w:val="20"/>
          <w:szCs w:val="20"/>
        </w:rPr>
      </w:pPr>
    </w:p>
    <w:p w14:paraId="4613F85F" w14:textId="1AFDFB8C" w:rsidR="0079200C" w:rsidRDefault="00585F07" w:rsidP="00A4610B">
      <w:pPr>
        <w:spacing w:after="120"/>
        <w:jc w:val="both"/>
        <w:rPr>
          <w:rFonts w:ascii="Arial" w:hAnsi="Arial" w:cs="Arial"/>
          <w:bCs/>
          <w:sz w:val="20"/>
          <w:szCs w:val="20"/>
        </w:rPr>
      </w:pPr>
      <w:r w:rsidRPr="00585F07">
        <w:rPr>
          <w:rFonts w:ascii="Arial" w:hAnsi="Arial" w:cs="Arial"/>
          <w:bCs/>
          <w:sz w:val="20"/>
          <w:szCs w:val="20"/>
        </w:rPr>
        <w:t>Na podlagi petega odstavka 31. člena Zakona o izvrševanju proračunov Republike Slovenije za leti 202</w:t>
      </w:r>
      <w:r w:rsidR="00A4610B">
        <w:rPr>
          <w:rFonts w:ascii="Arial" w:hAnsi="Arial" w:cs="Arial"/>
          <w:bCs/>
          <w:sz w:val="20"/>
          <w:szCs w:val="20"/>
        </w:rPr>
        <w:t>5</w:t>
      </w:r>
      <w:r w:rsidRPr="00585F07">
        <w:rPr>
          <w:rFonts w:ascii="Arial" w:hAnsi="Arial" w:cs="Arial"/>
          <w:bCs/>
          <w:sz w:val="20"/>
          <w:szCs w:val="20"/>
        </w:rPr>
        <w:t xml:space="preserve"> in 202</w:t>
      </w:r>
      <w:r w:rsidR="00A4610B">
        <w:rPr>
          <w:rFonts w:ascii="Arial" w:hAnsi="Arial" w:cs="Arial"/>
          <w:bCs/>
          <w:sz w:val="20"/>
          <w:szCs w:val="20"/>
        </w:rPr>
        <w:t>6</w:t>
      </w:r>
      <w:r w:rsidRPr="00585F07">
        <w:rPr>
          <w:rFonts w:ascii="Arial" w:hAnsi="Arial" w:cs="Arial"/>
          <w:bCs/>
          <w:sz w:val="20"/>
          <w:szCs w:val="20"/>
        </w:rPr>
        <w:t xml:space="preserve"> (</w:t>
      </w:r>
      <w:r w:rsidR="00A4610B" w:rsidRPr="00A4610B">
        <w:rPr>
          <w:rFonts w:ascii="Arial" w:hAnsi="Arial" w:cs="Arial"/>
          <w:bCs/>
          <w:sz w:val="20"/>
          <w:szCs w:val="20"/>
        </w:rPr>
        <w:t>Uradni list RS,  št. 104/24 – ZIPRS2526) Vlada Republike Slovenije odloča o uvrstitvi projekta v Načrt razvojnih programov in o spremembi vrednosti projektov nad 20 odstotki izhodiščne vrednosti.</w:t>
      </w:r>
      <w:r w:rsidR="00A4610B">
        <w:rPr>
          <w:rFonts w:ascii="Arial" w:hAnsi="Arial" w:cs="Arial"/>
          <w:bCs/>
          <w:sz w:val="20"/>
          <w:szCs w:val="20"/>
        </w:rPr>
        <w:t xml:space="preserve"> </w:t>
      </w:r>
      <w:r w:rsidR="00A4610B" w:rsidRPr="00A4610B">
        <w:rPr>
          <w:rFonts w:ascii="Arial" w:hAnsi="Arial" w:cs="Arial"/>
          <w:bCs/>
          <w:sz w:val="20"/>
          <w:szCs w:val="20"/>
        </w:rPr>
        <w:t xml:space="preserve">Predlagamo, da se v Načrt razvojnih programov za obdobje 2025 – 2028 uvrsti projekt </w:t>
      </w:r>
      <w:r w:rsidR="007B7D52">
        <w:rPr>
          <w:rFonts w:ascii="Arial" w:hAnsi="Arial" w:cs="Arial"/>
          <w:bCs/>
          <w:sz w:val="20"/>
          <w:szCs w:val="20"/>
        </w:rPr>
        <w:t>2570-25-0011</w:t>
      </w:r>
      <w:r w:rsidR="00A4610B" w:rsidRPr="00A4610B">
        <w:rPr>
          <w:rFonts w:ascii="Arial" w:hAnsi="Arial" w:cs="Arial"/>
          <w:bCs/>
          <w:sz w:val="20"/>
          <w:szCs w:val="20"/>
        </w:rPr>
        <w:t xml:space="preserve"> »Sanacija vrtca Anice Černejeve, enote Sonce, v mestni občini Celje«.</w:t>
      </w:r>
    </w:p>
    <w:p w14:paraId="6525A6D8" w14:textId="699675D7" w:rsidR="0079200C" w:rsidRDefault="00560F8F" w:rsidP="0081050E">
      <w:pPr>
        <w:spacing w:after="120"/>
        <w:jc w:val="both"/>
        <w:rPr>
          <w:rFonts w:ascii="Arial" w:hAnsi="Arial" w:cs="Arial"/>
          <w:bCs/>
          <w:sz w:val="20"/>
          <w:szCs w:val="20"/>
        </w:rPr>
      </w:pPr>
      <w:r>
        <w:rPr>
          <w:rFonts w:ascii="Arial" w:hAnsi="Arial" w:cs="Arial"/>
          <w:bCs/>
          <w:sz w:val="20"/>
          <w:szCs w:val="20"/>
        </w:rPr>
        <w:t>Ministrstvo za okolje, podnebje in energijo</w:t>
      </w:r>
      <w:r w:rsidR="005C5534">
        <w:rPr>
          <w:rFonts w:ascii="Arial" w:hAnsi="Arial" w:cs="Arial"/>
          <w:bCs/>
          <w:sz w:val="20"/>
          <w:szCs w:val="20"/>
        </w:rPr>
        <w:t xml:space="preserve"> (MOPE)</w:t>
      </w:r>
      <w:r>
        <w:rPr>
          <w:rFonts w:ascii="Arial" w:hAnsi="Arial" w:cs="Arial"/>
          <w:bCs/>
          <w:sz w:val="20"/>
          <w:szCs w:val="20"/>
        </w:rPr>
        <w:t xml:space="preserve"> je </w:t>
      </w:r>
      <w:r w:rsidR="00A4610B">
        <w:rPr>
          <w:rFonts w:ascii="Arial" w:hAnsi="Arial" w:cs="Arial"/>
          <w:bCs/>
          <w:sz w:val="20"/>
          <w:szCs w:val="20"/>
        </w:rPr>
        <w:t>v decembru 2024 izdelalo</w:t>
      </w:r>
      <w:r>
        <w:rPr>
          <w:rFonts w:ascii="Arial" w:hAnsi="Arial" w:cs="Arial"/>
          <w:bCs/>
          <w:sz w:val="20"/>
          <w:szCs w:val="20"/>
        </w:rPr>
        <w:t xml:space="preserve"> dokument identifikacije investicijskega projekta za investicijo »</w:t>
      </w:r>
      <w:r w:rsidR="00A4610B" w:rsidRPr="00A4610B">
        <w:rPr>
          <w:rFonts w:ascii="Arial" w:hAnsi="Arial" w:cs="Arial"/>
          <w:bCs/>
          <w:sz w:val="20"/>
          <w:szCs w:val="20"/>
        </w:rPr>
        <w:t>Sanacija vrtca Anice Černejeve, enote Sonce, v mestni občini Celje</w:t>
      </w:r>
      <w:r>
        <w:rPr>
          <w:rFonts w:ascii="Arial" w:hAnsi="Arial" w:cs="Arial"/>
          <w:bCs/>
          <w:sz w:val="20"/>
          <w:szCs w:val="20"/>
        </w:rPr>
        <w:t>«</w:t>
      </w:r>
      <w:r w:rsidR="00A4610B">
        <w:rPr>
          <w:rFonts w:ascii="Arial" w:hAnsi="Arial" w:cs="Arial"/>
          <w:bCs/>
          <w:sz w:val="20"/>
          <w:szCs w:val="20"/>
        </w:rPr>
        <w:t xml:space="preserve">. </w:t>
      </w:r>
      <w:r>
        <w:rPr>
          <w:rFonts w:ascii="Arial" w:hAnsi="Arial" w:cs="Arial"/>
          <w:bCs/>
          <w:sz w:val="20"/>
          <w:szCs w:val="20"/>
        </w:rPr>
        <w:t xml:space="preserve">Potrdilo ga je s sklepom ministra </w:t>
      </w:r>
      <w:r w:rsidR="00A4610B">
        <w:rPr>
          <w:rFonts w:ascii="Arial" w:hAnsi="Arial" w:cs="Arial"/>
          <w:bCs/>
          <w:sz w:val="20"/>
          <w:szCs w:val="20"/>
        </w:rPr>
        <w:t xml:space="preserve">št. </w:t>
      </w:r>
      <w:r w:rsidR="00A4610B" w:rsidRPr="00A4610B">
        <w:rPr>
          <w:rFonts w:ascii="Arial" w:hAnsi="Arial" w:cs="Arial"/>
          <w:bCs/>
          <w:sz w:val="20"/>
          <w:szCs w:val="20"/>
        </w:rPr>
        <w:t>354-16/2019-2550-116</w:t>
      </w:r>
      <w:r w:rsidR="00A4610B">
        <w:rPr>
          <w:rFonts w:ascii="Arial" w:hAnsi="Arial" w:cs="Arial"/>
          <w:bCs/>
          <w:sz w:val="20"/>
          <w:szCs w:val="20"/>
        </w:rPr>
        <w:t xml:space="preserve">, </w:t>
      </w:r>
      <w:r>
        <w:rPr>
          <w:rFonts w:ascii="Arial" w:hAnsi="Arial" w:cs="Arial"/>
          <w:bCs/>
          <w:sz w:val="20"/>
          <w:szCs w:val="20"/>
        </w:rPr>
        <w:t>dne</w:t>
      </w:r>
      <w:r w:rsidR="00A17D58">
        <w:rPr>
          <w:rFonts w:ascii="Arial" w:hAnsi="Arial" w:cs="Arial"/>
          <w:bCs/>
          <w:sz w:val="20"/>
          <w:szCs w:val="20"/>
        </w:rPr>
        <w:t xml:space="preserve"> </w:t>
      </w:r>
      <w:r w:rsidR="00A4610B">
        <w:rPr>
          <w:rFonts w:ascii="Arial" w:hAnsi="Arial" w:cs="Arial"/>
          <w:bCs/>
          <w:sz w:val="20"/>
          <w:szCs w:val="20"/>
        </w:rPr>
        <w:t>17.12.2024</w:t>
      </w:r>
      <w:r w:rsidR="007B7D52">
        <w:rPr>
          <w:rFonts w:ascii="Arial" w:hAnsi="Arial" w:cs="Arial"/>
          <w:bCs/>
          <w:sz w:val="20"/>
          <w:szCs w:val="20"/>
        </w:rPr>
        <w:t>.</w:t>
      </w:r>
    </w:p>
    <w:p w14:paraId="70CCA8A8" w14:textId="77777777" w:rsidR="00A4610B" w:rsidRPr="00A4610B" w:rsidRDefault="00A4610B" w:rsidP="00A4610B">
      <w:pPr>
        <w:spacing w:after="120"/>
        <w:jc w:val="both"/>
        <w:rPr>
          <w:rFonts w:ascii="Arial" w:hAnsi="Arial" w:cs="Arial"/>
          <w:bCs/>
          <w:sz w:val="20"/>
          <w:szCs w:val="20"/>
        </w:rPr>
      </w:pPr>
      <w:r w:rsidRPr="00A4610B">
        <w:rPr>
          <w:rFonts w:ascii="Arial" w:hAnsi="Arial" w:cs="Arial"/>
          <w:bCs/>
          <w:sz w:val="20"/>
          <w:szCs w:val="20"/>
        </w:rPr>
        <w:t>S sanacijo zemljine območja vrtca bo zmanjšano tveganje za vnos toksičnih kovin v človeško telo, predvsem predšolskih otrok. Onesnažena tla bodo sanirana tako, da ne bodo več pomenila tveganja za okolje in zdravje ljudi.</w:t>
      </w:r>
    </w:p>
    <w:p w14:paraId="766F35FB" w14:textId="77777777" w:rsidR="00A4610B" w:rsidRPr="00A4610B" w:rsidRDefault="00A4610B" w:rsidP="00A4610B">
      <w:pPr>
        <w:spacing w:after="120"/>
        <w:jc w:val="both"/>
        <w:rPr>
          <w:rFonts w:ascii="Arial" w:hAnsi="Arial" w:cs="Arial"/>
          <w:bCs/>
          <w:sz w:val="20"/>
          <w:szCs w:val="20"/>
        </w:rPr>
      </w:pPr>
      <w:r w:rsidRPr="00A4610B">
        <w:rPr>
          <w:rFonts w:ascii="Arial" w:hAnsi="Arial" w:cs="Arial"/>
          <w:bCs/>
          <w:sz w:val="20"/>
          <w:szCs w:val="20"/>
        </w:rPr>
        <w:t>Po izvedenih sanacijskih ukrepih:</w:t>
      </w:r>
    </w:p>
    <w:p w14:paraId="2376CF41" w14:textId="052D1BBB" w:rsidR="00A4610B" w:rsidRPr="00A4610B" w:rsidRDefault="00A4610B" w:rsidP="00A4610B">
      <w:pPr>
        <w:pStyle w:val="Odstavekseznama"/>
        <w:numPr>
          <w:ilvl w:val="0"/>
          <w:numId w:val="69"/>
        </w:numPr>
        <w:spacing w:after="120"/>
        <w:jc w:val="both"/>
        <w:rPr>
          <w:rFonts w:cs="Arial"/>
          <w:bCs/>
          <w:szCs w:val="20"/>
        </w:rPr>
      </w:pPr>
      <w:r w:rsidRPr="00A4610B">
        <w:rPr>
          <w:rFonts w:cs="Arial"/>
          <w:bCs/>
          <w:szCs w:val="20"/>
        </w:rPr>
        <w:t>se bodo vrednosti arzena, svinca, kadmija in cinka v tleh na saniranem območju otroškega igrišča vrtca znižale pod mejne vrednosti, določene s predpisom, ki ureja mejne, opozorilne in kritične imisijske vrednosti nevarnih snovi v tleh,</w:t>
      </w:r>
    </w:p>
    <w:p w14:paraId="1FF9A7D6" w14:textId="6083B84F" w:rsidR="00A4610B" w:rsidRPr="00A4610B" w:rsidRDefault="00A4610B" w:rsidP="00A4610B">
      <w:pPr>
        <w:pStyle w:val="Odstavekseznama"/>
        <w:numPr>
          <w:ilvl w:val="0"/>
          <w:numId w:val="69"/>
        </w:numPr>
        <w:spacing w:after="120"/>
        <w:jc w:val="both"/>
        <w:rPr>
          <w:rFonts w:cs="Arial"/>
          <w:bCs/>
          <w:szCs w:val="20"/>
        </w:rPr>
      </w:pPr>
      <w:r w:rsidRPr="00A4610B">
        <w:rPr>
          <w:rFonts w:cs="Arial"/>
          <w:bCs/>
          <w:szCs w:val="20"/>
        </w:rPr>
        <w:t>bo v vrtcu zmanjšana izpostavljenost otrok toksičnim kovinam,</w:t>
      </w:r>
    </w:p>
    <w:p w14:paraId="761C122F" w14:textId="2EB07ABA" w:rsidR="00A4610B" w:rsidRPr="00A4610B" w:rsidRDefault="00A4610B" w:rsidP="00A4610B">
      <w:pPr>
        <w:pStyle w:val="Odstavekseznama"/>
        <w:numPr>
          <w:ilvl w:val="0"/>
          <w:numId w:val="69"/>
        </w:numPr>
        <w:spacing w:after="120"/>
        <w:jc w:val="both"/>
        <w:rPr>
          <w:rFonts w:cs="Arial"/>
          <w:bCs/>
          <w:szCs w:val="20"/>
        </w:rPr>
      </w:pPr>
      <w:r w:rsidRPr="00A4610B">
        <w:rPr>
          <w:rFonts w:cs="Arial"/>
          <w:bCs/>
          <w:szCs w:val="20"/>
        </w:rPr>
        <w:t xml:space="preserve">bo preprečeno oziroma omejeno odlaganje in širjenje toksičnih kovin v okolje. </w:t>
      </w:r>
    </w:p>
    <w:p w14:paraId="7852CF75" w14:textId="77777777" w:rsidR="00A4610B" w:rsidRPr="00A4610B" w:rsidRDefault="00A4610B" w:rsidP="00A4610B">
      <w:pPr>
        <w:spacing w:after="120"/>
        <w:jc w:val="both"/>
        <w:rPr>
          <w:rFonts w:ascii="Arial" w:hAnsi="Arial" w:cs="Arial"/>
          <w:bCs/>
          <w:sz w:val="20"/>
          <w:szCs w:val="20"/>
        </w:rPr>
      </w:pPr>
      <w:r w:rsidRPr="00A4610B">
        <w:rPr>
          <w:rFonts w:ascii="Arial" w:hAnsi="Arial" w:cs="Arial"/>
          <w:bCs/>
          <w:sz w:val="20"/>
          <w:szCs w:val="20"/>
        </w:rPr>
        <w:t xml:space="preserve">Na podlagi dosedanjih raziskav je ugotovljeno, da so tla na območju enote Sonce heterogena in zaradi pretekle uporabe žlindre močno onesnažena s svincem, kadmijem, arzenom in predvsem cinkom, ponekod tudi kromom in bakrom. </w:t>
      </w:r>
    </w:p>
    <w:p w14:paraId="1BEDADD9" w14:textId="77777777" w:rsidR="00A4610B" w:rsidRPr="00A4610B" w:rsidRDefault="00A4610B" w:rsidP="00A4610B">
      <w:pPr>
        <w:spacing w:after="120"/>
        <w:jc w:val="both"/>
        <w:rPr>
          <w:rFonts w:ascii="Arial" w:hAnsi="Arial" w:cs="Arial"/>
          <w:bCs/>
          <w:sz w:val="20"/>
          <w:szCs w:val="20"/>
        </w:rPr>
      </w:pPr>
      <w:r w:rsidRPr="00A4610B">
        <w:rPr>
          <w:rFonts w:ascii="Arial" w:hAnsi="Arial" w:cs="Arial"/>
          <w:bCs/>
          <w:sz w:val="20"/>
          <w:szCs w:val="20"/>
        </w:rPr>
        <w:t>Sanacija zemljine na igrišču enote Sonce bo izredno težavna zaradi heterogenosti tal, ki so onesnažena s toksičnimi elementi, in visoke gostote dreves, kjer se morajo vsa vrednejša drevesa ohraniti, zaradi česar bo potreben obsežen ročni izkop onesnažene zemljine okoli obstoječih dreves. Območje enote Sonce ima tudi več statusov zavarovanja pri Zavodu za varstvo kulturne dediščine Slovenije (ZVKDS)</w:t>
      </w:r>
    </w:p>
    <w:p w14:paraId="08331881" w14:textId="77777777" w:rsidR="00A4610B" w:rsidRDefault="00A4610B" w:rsidP="00A4610B">
      <w:pPr>
        <w:spacing w:after="120"/>
        <w:jc w:val="both"/>
        <w:rPr>
          <w:rFonts w:ascii="Arial" w:hAnsi="Arial" w:cs="Arial"/>
          <w:bCs/>
          <w:sz w:val="20"/>
          <w:szCs w:val="20"/>
        </w:rPr>
      </w:pPr>
      <w:r w:rsidRPr="00A4610B">
        <w:rPr>
          <w:rFonts w:ascii="Arial" w:hAnsi="Arial" w:cs="Arial"/>
          <w:bCs/>
          <w:sz w:val="20"/>
          <w:szCs w:val="20"/>
        </w:rPr>
        <w:t>Med ukrepi za izboljšanje kakovosti tal na območju enote Sonce sta zlasti izkop onesnažene zemljine in vnos nove neoporečne zemljine. Ukrepi se nanašajo tudi na pravilno ravnanje z onesnaženo zemljino med sanacijo in končnim odlaganjem onesnažene zemljine.</w:t>
      </w:r>
    </w:p>
    <w:p w14:paraId="0D3671B6" w14:textId="493216BA" w:rsidR="00734060" w:rsidRPr="00A4610B" w:rsidRDefault="00734060" w:rsidP="00A4610B">
      <w:pPr>
        <w:spacing w:after="120"/>
        <w:jc w:val="both"/>
        <w:rPr>
          <w:rFonts w:ascii="Arial" w:hAnsi="Arial" w:cs="Arial"/>
          <w:bCs/>
          <w:sz w:val="20"/>
          <w:szCs w:val="20"/>
        </w:rPr>
      </w:pPr>
      <w:bookmarkStart w:id="2" w:name="_Hlk187671018"/>
      <w:r>
        <w:rPr>
          <w:rFonts w:ascii="Arial" w:hAnsi="Arial" w:cs="Arial"/>
          <w:bCs/>
          <w:sz w:val="20"/>
          <w:szCs w:val="20"/>
        </w:rPr>
        <w:t xml:space="preserve">Pravna podlaga za izvedbo sanacije, t.j. </w:t>
      </w:r>
      <w:r w:rsidRPr="00734060">
        <w:rPr>
          <w:rFonts w:ascii="Arial" w:hAnsi="Arial" w:cs="Arial"/>
          <w:bCs/>
          <w:sz w:val="20"/>
          <w:szCs w:val="20"/>
        </w:rPr>
        <w:t>Odlok o določitvi otroškega igrišča Vrtca Anice Černejeve, Enote Sonce, Kajuhova ulica 5, Mestna občina Celje, za degradirano okolje in o programu ukrepov za izboljšanje kakovosti tal na tem območju (Uradni list RS, št. 103/24)</w:t>
      </w:r>
      <w:r>
        <w:rPr>
          <w:rFonts w:ascii="Arial" w:hAnsi="Arial" w:cs="Arial"/>
          <w:bCs/>
          <w:sz w:val="20"/>
          <w:szCs w:val="20"/>
        </w:rPr>
        <w:t>,  je bila na Vladi Republike Slovenije sprejeta 5.12.2024.</w:t>
      </w:r>
    </w:p>
    <w:bookmarkEnd w:id="2"/>
    <w:p w14:paraId="19180116" w14:textId="77777777" w:rsidR="00A4610B" w:rsidRDefault="00A4610B" w:rsidP="00A4610B">
      <w:pPr>
        <w:spacing w:after="120"/>
        <w:jc w:val="both"/>
        <w:rPr>
          <w:rFonts w:ascii="Arial" w:hAnsi="Arial" w:cs="Arial"/>
          <w:bCs/>
          <w:sz w:val="20"/>
          <w:szCs w:val="20"/>
        </w:rPr>
      </w:pPr>
      <w:r w:rsidRPr="00A4610B">
        <w:rPr>
          <w:rFonts w:ascii="Arial" w:hAnsi="Arial" w:cs="Arial"/>
          <w:bCs/>
          <w:sz w:val="20"/>
          <w:szCs w:val="20"/>
        </w:rPr>
        <w:t>Ministrstvo za okolje, podnebje in energijo (MOPE) načrtuje v letu 2025 nadaljevati s sanacijo igrišč vrtcev v MOC in izvesti javno naročilo za izbor izvajalca za izvedbo sanacije enote Sonce. Poleg izvajalca sanacije bo na projektu udeležen tudi gradbeni in projektantski nadzor ter koordinator varnosti in zdravja pri delu. Sanacija zemljine se bo izvedla na območju, ki obsega parcelni številki 1215 in 1218, obe v k. o. Celje (1077).</w:t>
      </w:r>
    </w:p>
    <w:p w14:paraId="59DE8D15" w14:textId="35DD40A3" w:rsidR="0081050E" w:rsidRPr="0081050E" w:rsidRDefault="0081050E" w:rsidP="00A4610B">
      <w:pPr>
        <w:spacing w:after="120"/>
        <w:jc w:val="both"/>
        <w:rPr>
          <w:rFonts w:ascii="Arial" w:hAnsi="Arial" w:cs="Arial"/>
          <w:bCs/>
          <w:sz w:val="20"/>
          <w:szCs w:val="20"/>
        </w:rPr>
      </w:pPr>
      <w:r w:rsidRPr="0081050E">
        <w:rPr>
          <w:rFonts w:ascii="Arial" w:hAnsi="Arial" w:cs="Arial"/>
          <w:bCs/>
          <w:sz w:val="20"/>
          <w:szCs w:val="20"/>
        </w:rPr>
        <w:t xml:space="preserve">Ocenjena investicijska vrednost vključuje tako stroške gradbenih del kot ostale stroške in v stalnih cenah znaša </w:t>
      </w:r>
      <w:r w:rsidR="00A4610B" w:rsidRPr="00A4610B">
        <w:rPr>
          <w:rFonts w:ascii="Arial" w:hAnsi="Arial" w:cs="Arial"/>
          <w:bCs/>
          <w:sz w:val="20"/>
          <w:szCs w:val="20"/>
        </w:rPr>
        <w:t xml:space="preserve">697.176,42 </w:t>
      </w:r>
      <w:r w:rsidRPr="0081050E">
        <w:rPr>
          <w:rFonts w:ascii="Arial" w:hAnsi="Arial" w:cs="Arial"/>
          <w:bCs/>
          <w:sz w:val="20"/>
          <w:szCs w:val="20"/>
        </w:rPr>
        <w:t>EUR z DDV.</w:t>
      </w:r>
    </w:p>
    <w:p w14:paraId="5EF7CC65" w14:textId="60777426" w:rsidR="0081050E" w:rsidRDefault="0081050E" w:rsidP="0081050E">
      <w:pPr>
        <w:spacing w:after="120"/>
        <w:jc w:val="both"/>
        <w:rPr>
          <w:rFonts w:ascii="Arial" w:hAnsi="Arial" w:cs="Arial"/>
          <w:bCs/>
          <w:sz w:val="20"/>
          <w:szCs w:val="20"/>
        </w:rPr>
      </w:pPr>
      <w:r w:rsidRPr="0081050E">
        <w:rPr>
          <w:rFonts w:ascii="Arial" w:hAnsi="Arial" w:cs="Arial"/>
          <w:bCs/>
          <w:sz w:val="20"/>
          <w:szCs w:val="20"/>
        </w:rPr>
        <w:t>Investicija se bo izvajala s predvidenim časovnim načrtom do 31. 12. 202</w:t>
      </w:r>
      <w:r w:rsidR="00A4610B">
        <w:rPr>
          <w:rFonts w:ascii="Arial" w:hAnsi="Arial" w:cs="Arial"/>
          <w:bCs/>
          <w:sz w:val="20"/>
          <w:szCs w:val="20"/>
        </w:rPr>
        <w:t>5</w:t>
      </w:r>
      <w:r w:rsidRPr="0081050E">
        <w:rPr>
          <w:rFonts w:ascii="Arial" w:hAnsi="Arial" w:cs="Arial"/>
          <w:bCs/>
          <w:sz w:val="20"/>
          <w:szCs w:val="20"/>
        </w:rPr>
        <w:t>.</w:t>
      </w:r>
    </w:p>
    <w:p w14:paraId="7E3AECD9" w14:textId="0B4DF153" w:rsidR="0081050E" w:rsidRDefault="002E2744" w:rsidP="0096142A">
      <w:pPr>
        <w:jc w:val="both"/>
        <w:rPr>
          <w:rFonts w:ascii="Arial" w:hAnsi="Arial" w:cs="Arial"/>
          <w:bCs/>
          <w:sz w:val="20"/>
          <w:szCs w:val="20"/>
        </w:rPr>
      </w:pPr>
      <w:r>
        <w:rPr>
          <w:rFonts w:ascii="Arial" w:hAnsi="Arial" w:cs="Arial"/>
          <w:bCs/>
          <w:sz w:val="20"/>
          <w:szCs w:val="20"/>
        </w:rPr>
        <w:t>Finančna</w:t>
      </w:r>
      <w:r w:rsidRPr="002E2744">
        <w:rPr>
          <w:rFonts w:ascii="Arial" w:hAnsi="Arial" w:cs="Arial"/>
          <w:bCs/>
          <w:sz w:val="20"/>
          <w:szCs w:val="20"/>
        </w:rPr>
        <w:t xml:space="preserve"> sredstva</w:t>
      </w:r>
      <w:r w:rsidR="000F7622">
        <w:rPr>
          <w:rFonts w:ascii="Arial" w:hAnsi="Arial" w:cs="Arial"/>
          <w:bCs/>
          <w:sz w:val="20"/>
          <w:szCs w:val="20"/>
        </w:rPr>
        <w:t xml:space="preserve"> za celotno obdobje trajanja projekta</w:t>
      </w:r>
      <w:r w:rsidRPr="002E2744">
        <w:rPr>
          <w:rFonts w:ascii="Arial" w:hAnsi="Arial" w:cs="Arial"/>
          <w:bCs/>
          <w:sz w:val="20"/>
          <w:szCs w:val="20"/>
        </w:rPr>
        <w:t xml:space="preserve"> </w:t>
      </w:r>
      <w:r w:rsidR="0081050E">
        <w:rPr>
          <w:rFonts w:ascii="Arial" w:hAnsi="Arial" w:cs="Arial"/>
          <w:bCs/>
          <w:sz w:val="20"/>
          <w:szCs w:val="20"/>
        </w:rPr>
        <w:t>bodo</w:t>
      </w:r>
      <w:r w:rsidRPr="002E2744">
        <w:rPr>
          <w:rFonts w:ascii="Arial" w:hAnsi="Arial" w:cs="Arial"/>
          <w:bCs/>
          <w:sz w:val="20"/>
          <w:szCs w:val="20"/>
        </w:rPr>
        <w:t xml:space="preserve"> zagotovljena na NRP št. </w:t>
      </w:r>
      <w:r w:rsidR="007B7D52">
        <w:rPr>
          <w:rFonts w:ascii="Arial" w:hAnsi="Arial" w:cs="Arial"/>
          <w:bCs/>
          <w:sz w:val="20"/>
          <w:szCs w:val="20"/>
        </w:rPr>
        <w:t xml:space="preserve">2570-25-0011 </w:t>
      </w:r>
      <w:r w:rsidRPr="002E2744">
        <w:rPr>
          <w:rFonts w:ascii="Arial" w:hAnsi="Arial" w:cs="Arial"/>
          <w:bCs/>
          <w:sz w:val="20"/>
          <w:szCs w:val="20"/>
        </w:rPr>
        <w:t>»</w:t>
      </w:r>
      <w:r w:rsidR="00A4610B" w:rsidRPr="00A4610B">
        <w:rPr>
          <w:rFonts w:ascii="Arial" w:hAnsi="Arial" w:cs="Arial"/>
          <w:bCs/>
          <w:sz w:val="20"/>
          <w:szCs w:val="20"/>
        </w:rPr>
        <w:t>Sanacija vrtca Anice Černejeve, enote Sonce, v mestni občini Celje</w:t>
      </w:r>
      <w:r>
        <w:rPr>
          <w:rFonts w:ascii="Arial" w:hAnsi="Arial" w:cs="Arial"/>
          <w:bCs/>
          <w:sz w:val="20"/>
          <w:szCs w:val="20"/>
        </w:rPr>
        <w:t xml:space="preserve">« </w:t>
      </w:r>
      <w:r w:rsidRPr="002E2744">
        <w:rPr>
          <w:rFonts w:ascii="Arial" w:hAnsi="Arial" w:cs="Arial"/>
          <w:bCs/>
          <w:sz w:val="20"/>
          <w:szCs w:val="20"/>
        </w:rPr>
        <w:t>v okviru proračunske postavke</w:t>
      </w:r>
      <w:r>
        <w:rPr>
          <w:rFonts w:ascii="Arial" w:hAnsi="Arial" w:cs="Arial"/>
          <w:bCs/>
          <w:sz w:val="20"/>
          <w:szCs w:val="20"/>
        </w:rPr>
        <w:t xml:space="preserve"> MOPE</w:t>
      </w:r>
      <w:r w:rsidRPr="002E2744">
        <w:rPr>
          <w:rFonts w:ascii="Arial" w:hAnsi="Arial" w:cs="Arial"/>
          <w:bCs/>
          <w:sz w:val="20"/>
          <w:szCs w:val="20"/>
        </w:rPr>
        <w:t xml:space="preserve"> »Saniranje neurejenih odlagališč« št. 231329</w:t>
      </w:r>
      <w:r w:rsidR="0096142A">
        <w:rPr>
          <w:rFonts w:ascii="Arial" w:hAnsi="Arial" w:cs="Arial"/>
          <w:bCs/>
          <w:sz w:val="20"/>
          <w:szCs w:val="20"/>
        </w:rPr>
        <w:t>:</w:t>
      </w:r>
    </w:p>
    <w:p w14:paraId="6E89F04E" w14:textId="7E41A15E" w:rsidR="004F22BC" w:rsidRPr="005C5534" w:rsidRDefault="00A4610B" w:rsidP="00A4610B">
      <w:pPr>
        <w:pStyle w:val="Odstavekseznama"/>
        <w:numPr>
          <w:ilvl w:val="0"/>
          <w:numId w:val="66"/>
        </w:numPr>
        <w:jc w:val="both"/>
        <w:rPr>
          <w:rFonts w:cs="Arial"/>
          <w:bCs/>
          <w:szCs w:val="20"/>
        </w:rPr>
      </w:pPr>
      <w:r w:rsidRPr="0056470A">
        <w:rPr>
          <w:bCs/>
          <w:szCs w:val="20"/>
        </w:rPr>
        <w:t>v letu 202</w:t>
      </w:r>
      <w:r>
        <w:rPr>
          <w:b/>
          <w:bCs/>
          <w:szCs w:val="20"/>
        </w:rPr>
        <w:t>5</w:t>
      </w:r>
      <w:r w:rsidRPr="0056470A">
        <w:rPr>
          <w:bCs/>
          <w:szCs w:val="20"/>
        </w:rPr>
        <w:t xml:space="preserve"> v znesku </w:t>
      </w:r>
      <w:r w:rsidRPr="00D40F09">
        <w:rPr>
          <w:bCs/>
          <w:szCs w:val="20"/>
        </w:rPr>
        <w:t>697.176,42</w:t>
      </w:r>
      <w:r>
        <w:rPr>
          <w:b/>
          <w:bCs/>
          <w:szCs w:val="20"/>
        </w:rPr>
        <w:t xml:space="preserve"> </w:t>
      </w:r>
      <w:r w:rsidRPr="0056470A">
        <w:rPr>
          <w:bCs/>
          <w:szCs w:val="20"/>
        </w:rPr>
        <w:t>EUR</w:t>
      </w:r>
      <w:r>
        <w:rPr>
          <w:bCs/>
          <w:szCs w:val="20"/>
        </w:rPr>
        <w:t xml:space="preserve"> s prerazporeditvijo iz evidenčnega</w:t>
      </w:r>
      <w:r w:rsidRPr="00A4610B">
        <w:rPr>
          <w:bCs/>
          <w:szCs w:val="20"/>
        </w:rPr>
        <w:t xml:space="preserve"> projekta 2550-19-0001 Sanacija vrtcev v Celjski kotlini.</w:t>
      </w:r>
    </w:p>
    <w:sectPr w:rsidR="004F22BC" w:rsidRPr="005C5534" w:rsidSect="00C94673">
      <w:headerReference w:type="default" r:id="rId8"/>
      <w:footerReference w:type="default" r:id="rId9"/>
      <w:headerReference w:type="first" r:id="rId10"/>
      <w:footerReference w:type="first" r:id="rId11"/>
      <w:footnotePr>
        <w:pos w:val="beneathText"/>
      </w:footnotePr>
      <w:pgSz w:w="11905" w:h="16837" w:code="9"/>
      <w:pgMar w:top="1418" w:right="1418" w:bottom="1418" w:left="1418"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3A54C" w14:textId="77777777" w:rsidR="00656A34" w:rsidRDefault="00656A34">
      <w:r>
        <w:separator/>
      </w:r>
    </w:p>
  </w:endnote>
  <w:endnote w:type="continuationSeparator" w:id="0">
    <w:p w14:paraId="20AE03E6" w14:textId="77777777" w:rsidR="00656A34" w:rsidRDefault="0065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654732996"/>
      <w:docPartObj>
        <w:docPartGallery w:val="Page Numbers (Bottom of Page)"/>
        <w:docPartUnique/>
      </w:docPartObj>
    </w:sdtPr>
    <w:sdtContent>
      <w:p w14:paraId="4E054579" w14:textId="67967E98" w:rsidR="005C5534" w:rsidRPr="00A4610B" w:rsidRDefault="005C5534">
        <w:pPr>
          <w:pStyle w:val="Noga"/>
          <w:jc w:val="right"/>
          <w:rPr>
            <w:rFonts w:ascii="Arial" w:hAnsi="Arial" w:cs="Arial"/>
            <w:sz w:val="20"/>
            <w:szCs w:val="20"/>
          </w:rPr>
        </w:pPr>
        <w:r w:rsidRPr="00A4610B">
          <w:rPr>
            <w:rFonts w:ascii="Arial" w:hAnsi="Arial" w:cs="Arial"/>
            <w:sz w:val="20"/>
            <w:szCs w:val="20"/>
          </w:rPr>
          <w:fldChar w:fldCharType="begin"/>
        </w:r>
        <w:r w:rsidRPr="00A4610B">
          <w:rPr>
            <w:rFonts w:ascii="Arial" w:hAnsi="Arial" w:cs="Arial"/>
            <w:sz w:val="20"/>
            <w:szCs w:val="20"/>
          </w:rPr>
          <w:instrText>PAGE   \* MERGEFORMAT</w:instrText>
        </w:r>
        <w:r w:rsidRPr="00A4610B">
          <w:rPr>
            <w:rFonts w:ascii="Arial" w:hAnsi="Arial" w:cs="Arial"/>
            <w:sz w:val="20"/>
            <w:szCs w:val="20"/>
          </w:rPr>
          <w:fldChar w:fldCharType="separate"/>
        </w:r>
        <w:r w:rsidRPr="00A4610B">
          <w:rPr>
            <w:rFonts w:ascii="Arial" w:hAnsi="Arial" w:cs="Arial"/>
            <w:sz w:val="20"/>
            <w:szCs w:val="20"/>
          </w:rPr>
          <w:t>2</w:t>
        </w:r>
        <w:r w:rsidRPr="00A4610B">
          <w:rPr>
            <w:rFonts w:ascii="Arial" w:hAnsi="Arial" w:cs="Arial"/>
            <w:sz w:val="20"/>
            <w:szCs w:val="20"/>
          </w:rPr>
          <w:fldChar w:fldCharType="end"/>
        </w:r>
      </w:p>
    </w:sdtContent>
  </w:sdt>
  <w:p w14:paraId="339DE1B7" w14:textId="77777777" w:rsidR="00734441" w:rsidRDefault="0073444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452658"/>
      <w:docPartObj>
        <w:docPartGallery w:val="Page Numbers (Bottom of Page)"/>
        <w:docPartUnique/>
      </w:docPartObj>
    </w:sdtPr>
    <w:sdtContent>
      <w:p w14:paraId="378CA17F" w14:textId="7B836AAB" w:rsidR="005C5534" w:rsidRDefault="005C5534">
        <w:pPr>
          <w:pStyle w:val="Noga"/>
          <w:jc w:val="right"/>
        </w:pPr>
        <w:r>
          <w:fldChar w:fldCharType="begin"/>
        </w:r>
        <w:r>
          <w:instrText>PAGE   \* MERGEFORMAT</w:instrText>
        </w:r>
        <w:r>
          <w:fldChar w:fldCharType="separate"/>
        </w:r>
        <w:r>
          <w:t>2</w:t>
        </w:r>
        <w:r>
          <w:fldChar w:fldCharType="end"/>
        </w:r>
      </w:p>
    </w:sdtContent>
  </w:sdt>
  <w:p w14:paraId="1D5EF5D8" w14:textId="77777777" w:rsidR="00734441" w:rsidRDefault="00734441"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7DF24" w14:textId="77777777" w:rsidR="00656A34" w:rsidRDefault="00656A34">
      <w:r>
        <w:separator/>
      </w:r>
    </w:p>
  </w:footnote>
  <w:footnote w:type="continuationSeparator" w:id="0">
    <w:p w14:paraId="45D8A0DF" w14:textId="77777777" w:rsidR="00656A34" w:rsidRDefault="00656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4694" w14:textId="77777777" w:rsidR="00734441" w:rsidRPr="001B1D79" w:rsidRDefault="00734441">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24E5" w14:textId="77777777" w:rsidR="00734441" w:rsidRDefault="00734441" w:rsidP="00C94673">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0" locked="0" layoutInCell="1" allowOverlap="1" wp14:anchorId="0FAAE279" wp14:editId="29BEE3E5">
          <wp:simplePos x="0" y="0"/>
          <wp:positionH relativeFrom="column">
            <wp:posOffset>-502920</wp:posOffset>
          </wp:positionH>
          <wp:positionV relativeFrom="paragraph">
            <wp:posOffset>-1270</wp:posOffset>
          </wp:positionV>
          <wp:extent cx="3315335" cy="344170"/>
          <wp:effectExtent l="19050" t="0" r="0"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srcRect/>
                  <a:stretch>
                    <a:fillRect/>
                  </a:stretch>
                </pic:blipFill>
                <pic:spPr bwMode="auto">
                  <a:xfrm>
                    <a:off x="0" y="0"/>
                    <a:ext cx="3315335" cy="344170"/>
                  </a:xfrm>
                  <a:prstGeom prst="rect">
                    <a:avLst/>
                  </a:prstGeom>
                  <a:noFill/>
                </pic:spPr>
              </pic:pic>
            </a:graphicData>
          </a:graphic>
        </wp:anchor>
      </w:drawing>
    </w:r>
  </w:p>
  <w:p w14:paraId="432460E6" w14:textId="77777777" w:rsidR="00734441" w:rsidRDefault="00734441" w:rsidP="00C94673">
    <w:pPr>
      <w:pStyle w:val="Glava"/>
      <w:tabs>
        <w:tab w:val="clear" w:pos="4320"/>
        <w:tab w:val="clear" w:pos="8640"/>
        <w:tab w:val="left" w:pos="5112"/>
      </w:tabs>
      <w:spacing w:before="120" w:line="240" w:lineRule="exact"/>
      <w:rPr>
        <w:rFonts w:cs="Arial"/>
        <w:sz w:val="16"/>
        <w:lang w:val="sl-SI"/>
      </w:rPr>
    </w:pPr>
  </w:p>
  <w:p w14:paraId="65A62D1F" w14:textId="1805CBF8" w:rsidR="00734441" w:rsidRPr="008F3500" w:rsidRDefault="00734441" w:rsidP="00C94673">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Pr="008F3500">
      <w:rPr>
        <w:rFonts w:cs="Arial"/>
        <w:sz w:val="16"/>
        <w:lang w:val="sl-SI"/>
      </w:rPr>
      <w:t xml:space="preserve">, </w:t>
    </w:r>
    <w:r>
      <w:rPr>
        <w:rFonts w:cs="Arial"/>
        <w:sz w:val="16"/>
        <w:lang w:val="sl-SI"/>
      </w:rPr>
      <w:t>1</w:t>
    </w:r>
    <w:r w:rsidR="005C5534">
      <w:rPr>
        <w:rFonts w:cs="Arial"/>
        <w:sz w:val="16"/>
        <w:lang w:val="sl-SI"/>
      </w:rPr>
      <w:t>000</w:t>
    </w:r>
    <w:r>
      <w:rPr>
        <w:rFonts w:cs="Arial"/>
        <w:sz w:val="16"/>
        <w:lang w:val="sl-SI"/>
      </w:rPr>
      <w:t xml:space="preserve"> Ljubljana</w:t>
    </w:r>
    <w:r w:rsidRPr="008F3500">
      <w:rPr>
        <w:rFonts w:cs="Arial"/>
        <w:sz w:val="16"/>
        <w:lang w:val="sl-SI"/>
      </w:rPr>
      <w:tab/>
      <w:t xml:space="preserve">T: </w:t>
    </w:r>
    <w:r>
      <w:rPr>
        <w:rFonts w:cs="Arial"/>
        <w:sz w:val="16"/>
        <w:lang w:val="sl-SI"/>
      </w:rPr>
      <w:t>01 478 82 00</w:t>
    </w:r>
  </w:p>
  <w:p w14:paraId="331DE8BC" w14:textId="77777777" w:rsidR="00734441" w:rsidRPr="008F3500" w:rsidRDefault="00734441"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gp.mope@gov.si</w:t>
    </w:r>
  </w:p>
  <w:p w14:paraId="1D765269" w14:textId="77777777" w:rsidR="00734441" w:rsidRPr="008F3500" w:rsidRDefault="00734441" w:rsidP="00C94673">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www.mope.gov.si</w:t>
    </w:r>
  </w:p>
  <w:p w14:paraId="5F443F03" w14:textId="77777777" w:rsidR="00734441" w:rsidRPr="00125A68" w:rsidRDefault="00734441" w:rsidP="004E0EBF">
    <w:pPr>
      <w:spacing w:before="4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444D"/>
    <w:multiLevelType w:val="hybridMultilevel"/>
    <w:tmpl w:val="C3E484BA"/>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 w15:restartNumberingAfterBreak="0">
    <w:nsid w:val="01776FB5"/>
    <w:multiLevelType w:val="hybridMultilevel"/>
    <w:tmpl w:val="892A98F2"/>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9F2878"/>
    <w:multiLevelType w:val="hybridMultilevel"/>
    <w:tmpl w:val="A62EBAB6"/>
    <w:lvl w:ilvl="0" w:tplc="BF8E44A4">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 w15:restartNumberingAfterBreak="0">
    <w:nsid w:val="083F0CA2"/>
    <w:multiLevelType w:val="hybridMultilevel"/>
    <w:tmpl w:val="407C5A82"/>
    <w:lvl w:ilvl="0" w:tplc="3D36C304">
      <w:start w:val="1"/>
      <w:numFmt w:val="decimal"/>
      <w:lvlText w:val="%1."/>
      <w:lvlJc w:val="left"/>
      <w:pPr>
        <w:ind w:left="4471"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89E4AB9"/>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5826FE"/>
    <w:multiLevelType w:val="hybridMultilevel"/>
    <w:tmpl w:val="4E6632C8"/>
    <w:lvl w:ilvl="0" w:tplc="176017D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1911"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abstractNum>
  <w:abstractNum w:abstractNumId="7" w15:restartNumberingAfterBreak="0">
    <w:nsid w:val="0BB2647A"/>
    <w:multiLevelType w:val="hybridMultilevel"/>
    <w:tmpl w:val="760E90D0"/>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0BDB10B2"/>
    <w:multiLevelType w:val="hybridMultilevel"/>
    <w:tmpl w:val="4B1245AC"/>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D1E79BA"/>
    <w:multiLevelType w:val="hybridMultilevel"/>
    <w:tmpl w:val="14B6F3D0"/>
    <w:lvl w:ilvl="0" w:tplc="2B0CB08C">
      <w:start w:val="1"/>
      <w:numFmt w:val="decimal"/>
      <w:lvlText w:val="(%1)"/>
      <w:lvlJc w:val="left"/>
      <w:pPr>
        <w:ind w:left="720" w:hanging="360"/>
      </w:pPr>
      <w:rPr>
        <w:rFonts w:hint="default"/>
      </w:rPr>
    </w:lvl>
    <w:lvl w:ilvl="1" w:tplc="3496D71C">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EDE0378"/>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E50F20"/>
    <w:multiLevelType w:val="hybridMultilevel"/>
    <w:tmpl w:val="C4A0D892"/>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2545B65"/>
    <w:multiLevelType w:val="hybridMultilevel"/>
    <w:tmpl w:val="5E9ACC7E"/>
    <w:lvl w:ilvl="0" w:tplc="A77CE186">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6CC36D8"/>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6B274A"/>
    <w:multiLevelType w:val="hybridMultilevel"/>
    <w:tmpl w:val="0CF8E6FC"/>
    <w:lvl w:ilvl="0" w:tplc="1BF6F1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A5848A1"/>
    <w:multiLevelType w:val="hybridMultilevel"/>
    <w:tmpl w:val="28603096"/>
    <w:lvl w:ilvl="0" w:tplc="506CC14C">
      <w:numFmt w:val="bullet"/>
      <w:lvlText w:val="-"/>
      <w:lvlJc w:val="left"/>
      <w:pPr>
        <w:ind w:left="720" w:hanging="360"/>
      </w:pPr>
      <w:rPr>
        <w:rFonts w:ascii="Arial" w:eastAsia="Arial Unicode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D056DB3"/>
    <w:multiLevelType w:val="hybridMultilevel"/>
    <w:tmpl w:val="8F10EF66"/>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DC24134"/>
    <w:multiLevelType w:val="hybridMultilevel"/>
    <w:tmpl w:val="C3E484BA"/>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9" w15:restartNumberingAfterBreak="0">
    <w:nsid w:val="1F856DA4"/>
    <w:multiLevelType w:val="hybridMultilevel"/>
    <w:tmpl w:val="4E5EF210"/>
    <w:lvl w:ilvl="0" w:tplc="080AB42A">
      <w:start w:val="1"/>
      <w:numFmt w:val="decimal"/>
      <w:lvlText w:val="(%1)"/>
      <w:lvlJc w:val="left"/>
      <w:pPr>
        <w:ind w:left="360" w:hanging="360"/>
      </w:pPr>
      <w:rPr>
        <w:rFonts w:hint="default"/>
        <w:sz w:val="20"/>
        <w:szCs w:val="20"/>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0" w15:restartNumberingAfterBreak="0">
    <w:nsid w:val="1FC32711"/>
    <w:multiLevelType w:val="hybridMultilevel"/>
    <w:tmpl w:val="D14E2A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54C7B23"/>
    <w:multiLevelType w:val="hybridMultilevel"/>
    <w:tmpl w:val="940ACC68"/>
    <w:lvl w:ilvl="0" w:tplc="1BF6F19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257A61B8"/>
    <w:multiLevelType w:val="hybridMultilevel"/>
    <w:tmpl w:val="13201E14"/>
    <w:lvl w:ilvl="0" w:tplc="40DCC04A">
      <w:start w:val="1"/>
      <w:numFmt w:val="decimal"/>
      <w:lvlText w:val="(%1)"/>
      <w:lvlJc w:val="left"/>
      <w:pPr>
        <w:ind w:left="502" w:hanging="360"/>
      </w:pPr>
      <w:rPr>
        <w:rFonts w:hint="default"/>
        <w:strike w:val="0"/>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3" w15:restartNumberingAfterBreak="0">
    <w:nsid w:val="26AD6382"/>
    <w:multiLevelType w:val="hybridMultilevel"/>
    <w:tmpl w:val="9C3C45C4"/>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7A47D2C"/>
    <w:multiLevelType w:val="hybridMultilevel"/>
    <w:tmpl w:val="337C9F18"/>
    <w:lvl w:ilvl="0" w:tplc="282A40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8D11D8F"/>
    <w:multiLevelType w:val="hybridMultilevel"/>
    <w:tmpl w:val="56CE9E16"/>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A437620"/>
    <w:multiLevelType w:val="hybridMultilevel"/>
    <w:tmpl w:val="07106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1D331DA"/>
    <w:multiLevelType w:val="hybridMultilevel"/>
    <w:tmpl w:val="C3E484BA"/>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9" w15:restartNumberingAfterBreak="0">
    <w:nsid w:val="32300F1E"/>
    <w:multiLevelType w:val="hybridMultilevel"/>
    <w:tmpl w:val="A270310C"/>
    <w:lvl w:ilvl="0" w:tplc="BDB45E0C">
      <w:start w:val="1"/>
      <w:numFmt w:val="decimal"/>
      <w:lvlText w:val="(%1)"/>
      <w:lvlJc w:val="left"/>
      <w:pPr>
        <w:ind w:left="360"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0" w15:restartNumberingAfterBreak="0">
    <w:nsid w:val="334C1CA8"/>
    <w:multiLevelType w:val="hybridMultilevel"/>
    <w:tmpl w:val="A270310C"/>
    <w:lvl w:ilvl="0" w:tplc="BDB45E0C">
      <w:start w:val="1"/>
      <w:numFmt w:val="decimal"/>
      <w:lvlText w:val="(%1)"/>
      <w:lvlJc w:val="left"/>
      <w:pPr>
        <w:ind w:left="360"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33B551FE"/>
    <w:multiLevelType w:val="hybridMultilevel"/>
    <w:tmpl w:val="73D88180"/>
    <w:lvl w:ilvl="0" w:tplc="BDB45E0C">
      <w:start w:val="1"/>
      <w:numFmt w:val="decimal"/>
      <w:lvlText w:val="(%1)"/>
      <w:lvlJc w:val="left"/>
      <w:pPr>
        <w:ind w:left="50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32" w15:restartNumberingAfterBreak="0">
    <w:nsid w:val="340D156B"/>
    <w:multiLevelType w:val="hybridMultilevel"/>
    <w:tmpl w:val="B06EDE7A"/>
    <w:lvl w:ilvl="0" w:tplc="1BF6F1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4392C7F"/>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5" w15:restartNumberingAfterBreak="0">
    <w:nsid w:val="39581DDC"/>
    <w:multiLevelType w:val="hybridMultilevel"/>
    <w:tmpl w:val="760E90D0"/>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7" w15:restartNumberingAfterBreak="0">
    <w:nsid w:val="3B235FCC"/>
    <w:multiLevelType w:val="hybridMultilevel"/>
    <w:tmpl w:val="09E273A4"/>
    <w:lvl w:ilvl="0" w:tplc="EDE072F6">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38" w15:restartNumberingAfterBreak="0">
    <w:nsid w:val="3B3F2C40"/>
    <w:multiLevelType w:val="hybridMultilevel"/>
    <w:tmpl w:val="AC8AA16A"/>
    <w:lvl w:ilvl="0" w:tplc="A77CE186">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BEC13A0"/>
    <w:multiLevelType w:val="hybridMultilevel"/>
    <w:tmpl w:val="37703168"/>
    <w:lvl w:ilvl="0" w:tplc="F118E6C0">
      <w:start w:val="1"/>
      <w:numFmt w:val="decimal"/>
      <w:lvlText w:val="(%1)"/>
      <w:lvlJc w:val="left"/>
      <w:pPr>
        <w:ind w:left="360" w:hanging="360"/>
      </w:pPr>
      <w:rPr>
        <w:rFonts w:ascii="Arial"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CDE4B3D"/>
    <w:multiLevelType w:val="hybridMultilevel"/>
    <w:tmpl w:val="0F243CA2"/>
    <w:lvl w:ilvl="0" w:tplc="0E4CEBBC">
      <w:start w:val="1"/>
      <w:numFmt w:val="lowerLetter"/>
      <w:lvlText w:val="%1)"/>
      <w:lvlJc w:val="left"/>
      <w:pPr>
        <w:ind w:left="1571" w:hanging="360"/>
      </w:pPr>
      <w:rPr>
        <w:rFonts w:ascii="Arial" w:hAnsi="Arial" w:hint="default"/>
        <w:b w:val="0"/>
        <w:i w:val="0"/>
      </w:rPr>
    </w:lvl>
    <w:lvl w:ilvl="1" w:tplc="0E4CEBBC">
      <w:start w:val="1"/>
      <w:numFmt w:val="lowerLetter"/>
      <w:lvlText w:val="%2)"/>
      <w:lvlJc w:val="left"/>
      <w:pPr>
        <w:ind w:left="2291" w:hanging="360"/>
      </w:pPr>
      <w:rPr>
        <w:rFonts w:ascii="Arial" w:hAnsi="Arial" w:hint="default"/>
        <w:b w:val="0"/>
        <w:i w:val="0"/>
      </w:r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41" w15:restartNumberingAfterBreak="0">
    <w:nsid w:val="3FF90071"/>
    <w:multiLevelType w:val="hybridMultilevel"/>
    <w:tmpl w:val="18802F3E"/>
    <w:lvl w:ilvl="0" w:tplc="C414B458">
      <w:start w:val="2"/>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41285B43"/>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6141EEF"/>
    <w:multiLevelType w:val="hybridMultilevel"/>
    <w:tmpl w:val="FD229E30"/>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8DA2A21"/>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AE16FFE"/>
    <w:multiLevelType w:val="hybridMultilevel"/>
    <w:tmpl w:val="6E1CBE32"/>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F314E56"/>
    <w:multiLevelType w:val="hybridMultilevel"/>
    <w:tmpl w:val="FAC87788"/>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F4F4814"/>
    <w:multiLevelType w:val="hybridMultilevel"/>
    <w:tmpl w:val="DF2C34C6"/>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54917D98"/>
    <w:multiLevelType w:val="hybridMultilevel"/>
    <w:tmpl w:val="F9BAF76A"/>
    <w:lvl w:ilvl="0" w:tplc="1BF6F19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602B15EF"/>
    <w:multiLevelType w:val="hybridMultilevel"/>
    <w:tmpl w:val="4BD46DBA"/>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1234BD4"/>
    <w:multiLevelType w:val="hybridMultilevel"/>
    <w:tmpl w:val="C3E484BA"/>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53" w15:restartNumberingAfterBreak="0">
    <w:nsid w:val="63E50C64"/>
    <w:multiLevelType w:val="hybridMultilevel"/>
    <w:tmpl w:val="FEDA7482"/>
    <w:lvl w:ilvl="0" w:tplc="68A61C7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4" w15:restartNumberingAfterBreak="0">
    <w:nsid w:val="64D763D5"/>
    <w:multiLevelType w:val="hybridMultilevel"/>
    <w:tmpl w:val="C3E484BA"/>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55" w15:restartNumberingAfterBreak="0">
    <w:nsid w:val="6798073A"/>
    <w:multiLevelType w:val="hybridMultilevel"/>
    <w:tmpl w:val="C4DA8944"/>
    <w:lvl w:ilvl="0" w:tplc="2E8E8B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7A86783"/>
    <w:multiLevelType w:val="hybridMultilevel"/>
    <w:tmpl w:val="C3E484BA"/>
    <w:lvl w:ilvl="0" w:tplc="34D099FC">
      <w:start w:val="1"/>
      <w:numFmt w:val="decimal"/>
      <w:lvlText w:val="(%1)"/>
      <w:lvlJc w:val="left"/>
      <w:pPr>
        <w:ind w:left="360"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5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A8E22DC"/>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ABB6809"/>
    <w:multiLevelType w:val="hybridMultilevel"/>
    <w:tmpl w:val="DD22FB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C2648A9"/>
    <w:multiLevelType w:val="hybridMultilevel"/>
    <w:tmpl w:val="1C80A9A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1" w15:restartNumberingAfterBreak="0">
    <w:nsid w:val="70345101"/>
    <w:multiLevelType w:val="hybridMultilevel"/>
    <w:tmpl w:val="A2C867E8"/>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71A2209D"/>
    <w:multiLevelType w:val="hybridMultilevel"/>
    <w:tmpl w:val="37703168"/>
    <w:lvl w:ilvl="0" w:tplc="FFFFFFFF">
      <w:start w:val="1"/>
      <w:numFmt w:val="decimal"/>
      <w:lvlText w:val="(%1)"/>
      <w:lvlJc w:val="left"/>
      <w:pPr>
        <w:ind w:left="360" w:hanging="360"/>
      </w:pPr>
      <w:rPr>
        <w:rFonts w:ascii="Arial" w:hAnsi="Arial" w:cs="Aria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2B977BB"/>
    <w:multiLevelType w:val="hybridMultilevel"/>
    <w:tmpl w:val="0E1A73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42D29CB"/>
    <w:multiLevelType w:val="hybridMultilevel"/>
    <w:tmpl w:val="081A4FB4"/>
    <w:lvl w:ilvl="0" w:tplc="79A8C228">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98703DD"/>
    <w:multiLevelType w:val="hybridMultilevel"/>
    <w:tmpl w:val="965832AA"/>
    <w:lvl w:ilvl="0" w:tplc="89FAC1F2">
      <w:start w:val="1"/>
      <w:numFmt w:val="lowerLetter"/>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BCB647C"/>
    <w:multiLevelType w:val="hybridMultilevel"/>
    <w:tmpl w:val="3D3E06A4"/>
    <w:lvl w:ilvl="0" w:tplc="7294F90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CD432C6"/>
    <w:multiLevelType w:val="hybridMultilevel"/>
    <w:tmpl w:val="B13CB956"/>
    <w:lvl w:ilvl="0" w:tplc="BDB45E0C">
      <w:start w:val="1"/>
      <w:numFmt w:val="decimal"/>
      <w:lvlText w:val="(%1)"/>
      <w:lvlJc w:val="left"/>
      <w:pPr>
        <w:ind w:left="360"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6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067872356">
    <w:abstractNumId w:val="34"/>
  </w:num>
  <w:num w:numId="2" w16cid:durableId="232013358">
    <w:abstractNumId w:val="36"/>
    <w:lvlOverride w:ilvl="0">
      <w:startOverride w:val="1"/>
    </w:lvlOverride>
  </w:num>
  <w:num w:numId="3" w16cid:durableId="1076124328">
    <w:abstractNumId w:val="16"/>
  </w:num>
  <w:num w:numId="4" w16cid:durableId="1873347436">
    <w:abstractNumId w:val="50"/>
  </w:num>
  <w:num w:numId="5" w16cid:durableId="151260292">
    <w:abstractNumId w:val="57"/>
  </w:num>
  <w:num w:numId="6" w16cid:durableId="1523738981">
    <w:abstractNumId w:val="68"/>
  </w:num>
  <w:num w:numId="7" w16cid:durableId="240917536">
    <w:abstractNumId w:val="43"/>
  </w:num>
  <w:num w:numId="8" w16cid:durableId="175466004">
    <w:abstractNumId w:val="27"/>
  </w:num>
  <w:num w:numId="9" w16cid:durableId="1018501875">
    <w:abstractNumId w:val="23"/>
  </w:num>
  <w:num w:numId="10" w16cid:durableId="1507406706">
    <w:abstractNumId w:val="61"/>
  </w:num>
  <w:num w:numId="11" w16cid:durableId="1338382220">
    <w:abstractNumId w:val="39"/>
  </w:num>
  <w:num w:numId="12" w16cid:durableId="1506749658">
    <w:abstractNumId w:val="29"/>
  </w:num>
  <w:num w:numId="13" w16cid:durableId="279148611">
    <w:abstractNumId w:val="7"/>
  </w:num>
  <w:num w:numId="14" w16cid:durableId="1009327722">
    <w:abstractNumId w:val="28"/>
  </w:num>
  <w:num w:numId="15" w16cid:durableId="1795635369">
    <w:abstractNumId w:val="3"/>
  </w:num>
  <w:num w:numId="16" w16cid:durableId="688802541">
    <w:abstractNumId w:val="47"/>
  </w:num>
  <w:num w:numId="17" w16cid:durableId="2097550931">
    <w:abstractNumId w:val="53"/>
  </w:num>
  <w:num w:numId="18" w16cid:durableId="352537748">
    <w:abstractNumId w:val="31"/>
  </w:num>
  <w:num w:numId="19" w16cid:durableId="619409828">
    <w:abstractNumId w:val="30"/>
  </w:num>
  <w:num w:numId="20" w16cid:durableId="86771648">
    <w:abstractNumId w:val="67"/>
  </w:num>
  <w:num w:numId="21" w16cid:durableId="1428305530">
    <w:abstractNumId w:val="65"/>
  </w:num>
  <w:num w:numId="22" w16cid:durableId="1281573734">
    <w:abstractNumId w:val="52"/>
  </w:num>
  <w:num w:numId="23" w16cid:durableId="521287540">
    <w:abstractNumId w:val="19"/>
  </w:num>
  <w:num w:numId="24" w16cid:durableId="1356151294">
    <w:abstractNumId w:val="18"/>
  </w:num>
  <w:num w:numId="25" w16cid:durableId="828524830">
    <w:abstractNumId w:val="54"/>
  </w:num>
  <w:num w:numId="26" w16cid:durableId="1660964284">
    <w:abstractNumId w:val="0"/>
  </w:num>
  <w:num w:numId="27" w16cid:durableId="2018115842">
    <w:abstractNumId w:val="56"/>
  </w:num>
  <w:num w:numId="28" w16cid:durableId="310214354">
    <w:abstractNumId w:val="37"/>
  </w:num>
  <w:num w:numId="29" w16cid:durableId="1024600516">
    <w:abstractNumId w:val="35"/>
  </w:num>
  <w:num w:numId="30" w16cid:durableId="618740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42294983">
    <w:abstractNumId w:val="9"/>
  </w:num>
  <w:num w:numId="32" w16cid:durableId="1821968965">
    <w:abstractNumId w:val="41"/>
  </w:num>
  <w:num w:numId="33" w16cid:durableId="1820806199">
    <w:abstractNumId w:val="22"/>
  </w:num>
  <w:num w:numId="34" w16cid:durableId="1352414358">
    <w:abstractNumId w:val="60"/>
  </w:num>
  <w:num w:numId="35" w16cid:durableId="1788618537">
    <w:abstractNumId w:val="42"/>
  </w:num>
  <w:num w:numId="36" w16cid:durableId="321857558">
    <w:abstractNumId w:val="45"/>
  </w:num>
  <w:num w:numId="37" w16cid:durableId="680861021">
    <w:abstractNumId w:val="4"/>
  </w:num>
  <w:num w:numId="38" w16cid:durableId="325212499">
    <w:abstractNumId w:val="62"/>
  </w:num>
  <w:num w:numId="39" w16cid:durableId="816074544">
    <w:abstractNumId w:val="59"/>
  </w:num>
  <w:num w:numId="40" w16cid:durableId="169028932">
    <w:abstractNumId w:val="40"/>
  </w:num>
  <w:num w:numId="41" w16cid:durableId="307519724">
    <w:abstractNumId w:val="48"/>
  </w:num>
  <w:num w:numId="42" w16cid:durableId="805512446">
    <w:abstractNumId w:val="11"/>
  </w:num>
  <w:num w:numId="43" w16cid:durableId="1366056936">
    <w:abstractNumId w:val="1"/>
  </w:num>
  <w:num w:numId="44" w16cid:durableId="1855263576">
    <w:abstractNumId w:val="25"/>
  </w:num>
  <w:num w:numId="45" w16cid:durableId="526019115">
    <w:abstractNumId w:val="8"/>
  </w:num>
  <w:num w:numId="46" w16cid:durableId="1252853837">
    <w:abstractNumId w:val="44"/>
  </w:num>
  <w:num w:numId="47" w16cid:durableId="1420716799">
    <w:abstractNumId w:val="17"/>
  </w:num>
  <w:num w:numId="48" w16cid:durableId="1535121530">
    <w:abstractNumId w:val="46"/>
  </w:num>
  <w:num w:numId="49" w16cid:durableId="502203045">
    <w:abstractNumId w:val="55"/>
  </w:num>
  <w:num w:numId="50" w16cid:durableId="1209220489">
    <w:abstractNumId w:val="51"/>
  </w:num>
  <w:num w:numId="51" w16cid:durableId="1691879240">
    <w:abstractNumId w:val="33"/>
  </w:num>
  <w:num w:numId="52" w16cid:durableId="1037972492">
    <w:abstractNumId w:val="10"/>
  </w:num>
  <w:num w:numId="53" w16cid:durableId="1760172408">
    <w:abstractNumId w:val="13"/>
  </w:num>
  <w:num w:numId="54" w16cid:durableId="1003582556">
    <w:abstractNumId w:val="58"/>
  </w:num>
  <w:num w:numId="55" w16cid:durableId="869345356">
    <w:abstractNumId w:val="15"/>
  </w:num>
  <w:num w:numId="56" w16cid:durableId="998270238">
    <w:abstractNumId w:val="2"/>
  </w:num>
  <w:num w:numId="57" w16cid:durableId="1098867581">
    <w:abstractNumId w:val="5"/>
  </w:num>
  <w:num w:numId="58" w16cid:durableId="2080860112">
    <w:abstractNumId w:val="49"/>
  </w:num>
  <w:num w:numId="59" w16cid:durableId="551163048">
    <w:abstractNumId w:val="14"/>
  </w:num>
  <w:num w:numId="60" w16cid:durableId="1304503228">
    <w:abstractNumId w:val="24"/>
  </w:num>
  <w:num w:numId="61" w16cid:durableId="1077897729">
    <w:abstractNumId w:val="63"/>
  </w:num>
  <w:num w:numId="62" w16cid:durableId="621155570">
    <w:abstractNumId w:val="66"/>
  </w:num>
  <w:num w:numId="63" w16cid:durableId="1216699889">
    <w:abstractNumId w:val="21"/>
  </w:num>
  <w:num w:numId="64" w16cid:durableId="720177807">
    <w:abstractNumId w:val="32"/>
  </w:num>
  <w:num w:numId="65" w16cid:durableId="365444752">
    <w:abstractNumId w:val="12"/>
  </w:num>
  <w:num w:numId="66" w16cid:durableId="1579904989">
    <w:abstractNumId w:val="38"/>
  </w:num>
  <w:num w:numId="67" w16cid:durableId="1176072216">
    <w:abstractNumId w:val="26"/>
  </w:num>
  <w:num w:numId="68" w16cid:durableId="56171475">
    <w:abstractNumId w:val="20"/>
  </w:num>
  <w:num w:numId="69" w16cid:durableId="333651734">
    <w:abstractNumId w:val="6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F9E"/>
    <w:rsid w:val="000013B2"/>
    <w:rsid w:val="00001E01"/>
    <w:rsid w:val="000025D6"/>
    <w:rsid w:val="00005901"/>
    <w:rsid w:val="00005BBF"/>
    <w:rsid w:val="000166BA"/>
    <w:rsid w:val="00016D55"/>
    <w:rsid w:val="000203BB"/>
    <w:rsid w:val="00021640"/>
    <w:rsid w:val="00024EBF"/>
    <w:rsid w:val="00027E18"/>
    <w:rsid w:val="00035907"/>
    <w:rsid w:val="00037BB2"/>
    <w:rsid w:val="000401A6"/>
    <w:rsid w:val="000405A1"/>
    <w:rsid w:val="00040E51"/>
    <w:rsid w:val="00042918"/>
    <w:rsid w:val="0005055D"/>
    <w:rsid w:val="000640A0"/>
    <w:rsid w:val="00066DCF"/>
    <w:rsid w:val="0007124F"/>
    <w:rsid w:val="000718C0"/>
    <w:rsid w:val="00072024"/>
    <w:rsid w:val="000726B4"/>
    <w:rsid w:val="00077B38"/>
    <w:rsid w:val="00080330"/>
    <w:rsid w:val="00093C9C"/>
    <w:rsid w:val="000941B1"/>
    <w:rsid w:val="000A1C8E"/>
    <w:rsid w:val="000A2F74"/>
    <w:rsid w:val="000A6F4F"/>
    <w:rsid w:val="000B137F"/>
    <w:rsid w:val="000B1864"/>
    <w:rsid w:val="000B2BC4"/>
    <w:rsid w:val="000B3EDF"/>
    <w:rsid w:val="000B59A8"/>
    <w:rsid w:val="000C2402"/>
    <w:rsid w:val="000C371E"/>
    <w:rsid w:val="000C5F5D"/>
    <w:rsid w:val="000D2599"/>
    <w:rsid w:val="000D4630"/>
    <w:rsid w:val="000D4DC9"/>
    <w:rsid w:val="000D52DF"/>
    <w:rsid w:val="000D700B"/>
    <w:rsid w:val="000D7F9E"/>
    <w:rsid w:val="000E138A"/>
    <w:rsid w:val="000E2A28"/>
    <w:rsid w:val="000E7729"/>
    <w:rsid w:val="000E798F"/>
    <w:rsid w:val="000F1838"/>
    <w:rsid w:val="000F2DF5"/>
    <w:rsid w:val="000F643D"/>
    <w:rsid w:val="000F7622"/>
    <w:rsid w:val="00101F95"/>
    <w:rsid w:val="0010462F"/>
    <w:rsid w:val="00106F61"/>
    <w:rsid w:val="00110A95"/>
    <w:rsid w:val="00113872"/>
    <w:rsid w:val="00114361"/>
    <w:rsid w:val="00115BC9"/>
    <w:rsid w:val="00120D73"/>
    <w:rsid w:val="00125135"/>
    <w:rsid w:val="00126569"/>
    <w:rsid w:val="00126C4E"/>
    <w:rsid w:val="00126DCF"/>
    <w:rsid w:val="001335BE"/>
    <w:rsid w:val="00136B02"/>
    <w:rsid w:val="00141489"/>
    <w:rsid w:val="00141ABC"/>
    <w:rsid w:val="001423BE"/>
    <w:rsid w:val="001462E2"/>
    <w:rsid w:val="00146F49"/>
    <w:rsid w:val="00151967"/>
    <w:rsid w:val="00154D4A"/>
    <w:rsid w:val="00155B3B"/>
    <w:rsid w:val="001568CD"/>
    <w:rsid w:val="00160CB2"/>
    <w:rsid w:val="00167F46"/>
    <w:rsid w:val="00171A52"/>
    <w:rsid w:val="0017313B"/>
    <w:rsid w:val="00176AEB"/>
    <w:rsid w:val="00177927"/>
    <w:rsid w:val="00181E25"/>
    <w:rsid w:val="001922E8"/>
    <w:rsid w:val="00192BF0"/>
    <w:rsid w:val="00192FE5"/>
    <w:rsid w:val="00195DA1"/>
    <w:rsid w:val="001967E2"/>
    <w:rsid w:val="001A0BBD"/>
    <w:rsid w:val="001A7E11"/>
    <w:rsid w:val="001B08D6"/>
    <w:rsid w:val="001B2065"/>
    <w:rsid w:val="001B4D28"/>
    <w:rsid w:val="001B586D"/>
    <w:rsid w:val="001B5F6A"/>
    <w:rsid w:val="001B6A98"/>
    <w:rsid w:val="001C6377"/>
    <w:rsid w:val="001C7B69"/>
    <w:rsid w:val="001C7D20"/>
    <w:rsid w:val="001D7FF6"/>
    <w:rsid w:val="001E5A53"/>
    <w:rsid w:val="001F0C25"/>
    <w:rsid w:val="001F3482"/>
    <w:rsid w:val="001F3974"/>
    <w:rsid w:val="001F54A6"/>
    <w:rsid w:val="001F58E5"/>
    <w:rsid w:val="001F5E57"/>
    <w:rsid w:val="001F630D"/>
    <w:rsid w:val="00200C8A"/>
    <w:rsid w:val="002012E8"/>
    <w:rsid w:val="00211002"/>
    <w:rsid w:val="00213B2B"/>
    <w:rsid w:val="00214D3C"/>
    <w:rsid w:val="00217900"/>
    <w:rsid w:val="00221608"/>
    <w:rsid w:val="00222DCD"/>
    <w:rsid w:val="0022332B"/>
    <w:rsid w:val="00227785"/>
    <w:rsid w:val="002331B4"/>
    <w:rsid w:val="00242707"/>
    <w:rsid w:val="00247485"/>
    <w:rsid w:val="00251089"/>
    <w:rsid w:val="00252C0B"/>
    <w:rsid w:val="00253815"/>
    <w:rsid w:val="00255CC0"/>
    <w:rsid w:val="00255DE3"/>
    <w:rsid w:val="00256261"/>
    <w:rsid w:val="00257F81"/>
    <w:rsid w:val="0026275B"/>
    <w:rsid w:val="002649C5"/>
    <w:rsid w:val="00277379"/>
    <w:rsid w:val="00280929"/>
    <w:rsid w:val="002809C0"/>
    <w:rsid w:val="00281BFE"/>
    <w:rsid w:val="00282D1F"/>
    <w:rsid w:val="00283A42"/>
    <w:rsid w:val="00284987"/>
    <w:rsid w:val="00285985"/>
    <w:rsid w:val="0028603E"/>
    <w:rsid w:val="00290F04"/>
    <w:rsid w:val="0029143F"/>
    <w:rsid w:val="00291829"/>
    <w:rsid w:val="002920E9"/>
    <w:rsid w:val="00294384"/>
    <w:rsid w:val="00297074"/>
    <w:rsid w:val="002A1499"/>
    <w:rsid w:val="002B0D45"/>
    <w:rsid w:val="002B23CC"/>
    <w:rsid w:val="002B3DF9"/>
    <w:rsid w:val="002B46CC"/>
    <w:rsid w:val="002B4D13"/>
    <w:rsid w:val="002C14C1"/>
    <w:rsid w:val="002C1989"/>
    <w:rsid w:val="002C5990"/>
    <w:rsid w:val="002C70B7"/>
    <w:rsid w:val="002C76EE"/>
    <w:rsid w:val="002D0417"/>
    <w:rsid w:val="002D15C6"/>
    <w:rsid w:val="002D3A84"/>
    <w:rsid w:val="002D4801"/>
    <w:rsid w:val="002E16B1"/>
    <w:rsid w:val="002E18B3"/>
    <w:rsid w:val="002E1968"/>
    <w:rsid w:val="002E2744"/>
    <w:rsid w:val="002E2FB8"/>
    <w:rsid w:val="002E49E2"/>
    <w:rsid w:val="002E4B67"/>
    <w:rsid w:val="002F1537"/>
    <w:rsid w:val="002F39A5"/>
    <w:rsid w:val="002F47CE"/>
    <w:rsid w:val="002F54BD"/>
    <w:rsid w:val="003041C3"/>
    <w:rsid w:val="00311CD2"/>
    <w:rsid w:val="003121F6"/>
    <w:rsid w:val="00313FAC"/>
    <w:rsid w:val="00321AF8"/>
    <w:rsid w:val="003279DA"/>
    <w:rsid w:val="003365E5"/>
    <w:rsid w:val="003378F0"/>
    <w:rsid w:val="003400FD"/>
    <w:rsid w:val="00343F7E"/>
    <w:rsid w:val="00350812"/>
    <w:rsid w:val="00351C05"/>
    <w:rsid w:val="00352BDA"/>
    <w:rsid w:val="003605D4"/>
    <w:rsid w:val="003619F0"/>
    <w:rsid w:val="00361FF1"/>
    <w:rsid w:val="0036456D"/>
    <w:rsid w:val="00364597"/>
    <w:rsid w:val="00365A20"/>
    <w:rsid w:val="0037387A"/>
    <w:rsid w:val="00382548"/>
    <w:rsid w:val="00384643"/>
    <w:rsid w:val="00395C24"/>
    <w:rsid w:val="003A1679"/>
    <w:rsid w:val="003A43B9"/>
    <w:rsid w:val="003C0E43"/>
    <w:rsid w:val="003C13DF"/>
    <w:rsid w:val="003C26DE"/>
    <w:rsid w:val="003D3039"/>
    <w:rsid w:val="003D38B6"/>
    <w:rsid w:val="003D5681"/>
    <w:rsid w:val="003D57ED"/>
    <w:rsid w:val="003D70E5"/>
    <w:rsid w:val="003E0C19"/>
    <w:rsid w:val="003E0EAE"/>
    <w:rsid w:val="003E36F0"/>
    <w:rsid w:val="003E6FCF"/>
    <w:rsid w:val="003F115A"/>
    <w:rsid w:val="003F67C6"/>
    <w:rsid w:val="003F712A"/>
    <w:rsid w:val="0040227F"/>
    <w:rsid w:val="00402F45"/>
    <w:rsid w:val="00407292"/>
    <w:rsid w:val="00407A1B"/>
    <w:rsid w:val="00407D46"/>
    <w:rsid w:val="00412CBB"/>
    <w:rsid w:val="00415252"/>
    <w:rsid w:val="004157C9"/>
    <w:rsid w:val="00420FA4"/>
    <w:rsid w:val="00421E7B"/>
    <w:rsid w:val="00423590"/>
    <w:rsid w:val="0043022B"/>
    <w:rsid w:val="00430F68"/>
    <w:rsid w:val="004320FD"/>
    <w:rsid w:val="0043454D"/>
    <w:rsid w:val="00434629"/>
    <w:rsid w:val="0043580A"/>
    <w:rsid w:val="00437CEA"/>
    <w:rsid w:val="00440823"/>
    <w:rsid w:val="00440DB6"/>
    <w:rsid w:val="0044600E"/>
    <w:rsid w:val="004535D1"/>
    <w:rsid w:val="0046036D"/>
    <w:rsid w:val="004607F9"/>
    <w:rsid w:val="004634FC"/>
    <w:rsid w:val="004650C3"/>
    <w:rsid w:val="00471D8D"/>
    <w:rsid w:val="00472A46"/>
    <w:rsid w:val="0047752D"/>
    <w:rsid w:val="0047760E"/>
    <w:rsid w:val="00481B1A"/>
    <w:rsid w:val="00487A2E"/>
    <w:rsid w:val="00493AB2"/>
    <w:rsid w:val="00493C73"/>
    <w:rsid w:val="004943C6"/>
    <w:rsid w:val="00495EE5"/>
    <w:rsid w:val="004977FA"/>
    <w:rsid w:val="004A02DB"/>
    <w:rsid w:val="004A076D"/>
    <w:rsid w:val="004A0D4F"/>
    <w:rsid w:val="004A3861"/>
    <w:rsid w:val="004A4C5F"/>
    <w:rsid w:val="004A5094"/>
    <w:rsid w:val="004B45A7"/>
    <w:rsid w:val="004B589B"/>
    <w:rsid w:val="004C18E0"/>
    <w:rsid w:val="004C508C"/>
    <w:rsid w:val="004C7B85"/>
    <w:rsid w:val="004D69EB"/>
    <w:rsid w:val="004E0C89"/>
    <w:rsid w:val="004E0EBF"/>
    <w:rsid w:val="004E17EC"/>
    <w:rsid w:val="004E4076"/>
    <w:rsid w:val="004F2276"/>
    <w:rsid w:val="004F22BC"/>
    <w:rsid w:val="004F56C3"/>
    <w:rsid w:val="004F5D94"/>
    <w:rsid w:val="00504C4D"/>
    <w:rsid w:val="005063B7"/>
    <w:rsid w:val="00510F7A"/>
    <w:rsid w:val="00512C60"/>
    <w:rsid w:val="00514ED8"/>
    <w:rsid w:val="00520081"/>
    <w:rsid w:val="00524237"/>
    <w:rsid w:val="00524DA6"/>
    <w:rsid w:val="00525534"/>
    <w:rsid w:val="00525956"/>
    <w:rsid w:val="005264AA"/>
    <w:rsid w:val="00527FAE"/>
    <w:rsid w:val="005306D4"/>
    <w:rsid w:val="0053527D"/>
    <w:rsid w:val="00536816"/>
    <w:rsid w:val="00537DAD"/>
    <w:rsid w:val="00537DCD"/>
    <w:rsid w:val="0054079A"/>
    <w:rsid w:val="00540DB6"/>
    <w:rsid w:val="00545116"/>
    <w:rsid w:val="00545820"/>
    <w:rsid w:val="00546572"/>
    <w:rsid w:val="00551CA2"/>
    <w:rsid w:val="005536BB"/>
    <w:rsid w:val="00554209"/>
    <w:rsid w:val="00560F8F"/>
    <w:rsid w:val="00563F8B"/>
    <w:rsid w:val="0056470A"/>
    <w:rsid w:val="00566557"/>
    <w:rsid w:val="005671D8"/>
    <w:rsid w:val="0056745F"/>
    <w:rsid w:val="0056768F"/>
    <w:rsid w:val="00570436"/>
    <w:rsid w:val="005705EA"/>
    <w:rsid w:val="00572D34"/>
    <w:rsid w:val="00573F6D"/>
    <w:rsid w:val="00574096"/>
    <w:rsid w:val="005760E7"/>
    <w:rsid w:val="00576E13"/>
    <w:rsid w:val="00583E5D"/>
    <w:rsid w:val="0058530F"/>
    <w:rsid w:val="00585F07"/>
    <w:rsid w:val="0058728C"/>
    <w:rsid w:val="005924CD"/>
    <w:rsid w:val="00596628"/>
    <w:rsid w:val="00596C6E"/>
    <w:rsid w:val="005A1D40"/>
    <w:rsid w:val="005A6707"/>
    <w:rsid w:val="005A7C20"/>
    <w:rsid w:val="005B2A76"/>
    <w:rsid w:val="005B648D"/>
    <w:rsid w:val="005B6FB3"/>
    <w:rsid w:val="005B7499"/>
    <w:rsid w:val="005C35C5"/>
    <w:rsid w:val="005C40BB"/>
    <w:rsid w:val="005C5534"/>
    <w:rsid w:val="005C5C05"/>
    <w:rsid w:val="005C5D19"/>
    <w:rsid w:val="005C5F42"/>
    <w:rsid w:val="005E4B14"/>
    <w:rsid w:val="005E6868"/>
    <w:rsid w:val="005F00CA"/>
    <w:rsid w:val="005F0C75"/>
    <w:rsid w:val="005F1281"/>
    <w:rsid w:val="005F2CA1"/>
    <w:rsid w:val="005F45B3"/>
    <w:rsid w:val="005F7DEF"/>
    <w:rsid w:val="006004FD"/>
    <w:rsid w:val="00600B8D"/>
    <w:rsid w:val="006112CF"/>
    <w:rsid w:val="0061514B"/>
    <w:rsid w:val="006163F3"/>
    <w:rsid w:val="00616B80"/>
    <w:rsid w:val="00617207"/>
    <w:rsid w:val="00621CFF"/>
    <w:rsid w:val="006265A4"/>
    <w:rsid w:val="00626AE4"/>
    <w:rsid w:val="00626CDA"/>
    <w:rsid w:val="006321A4"/>
    <w:rsid w:val="00633015"/>
    <w:rsid w:val="00633BF3"/>
    <w:rsid w:val="0063543A"/>
    <w:rsid w:val="00635C49"/>
    <w:rsid w:val="006469D5"/>
    <w:rsid w:val="0065584F"/>
    <w:rsid w:val="00655EE5"/>
    <w:rsid w:val="00656A34"/>
    <w:rsid w:val="00667828"/>
    <w:rsid w:val="00670BF6"/>
    <w:rsid w:val="00672CEF"/>
    <w:rsid w:val="00675E9F"/>
    <w:rsid w:val="00685527"/>
    <w:rsid w:val="00686B0D"/>
    <w:rsid w:val="00686DD3"/>
    <w:rsid w:val="00691E1F"/>
    <w:rsid w:val="00692733"/>
    <w:rsid w:val="00693042"/>
    <w:rsid w:val="00694EFC"/>
    <w:rsid w:val="00696A14"/>
    <w:rsid w:val="006A131C"/>
    <w:rsid w:val="006A2824"/>
    <w:rsid w:val="006A28FD"/>
    <w:rsid w:val="006A54B4"/>
    <w:rsid w:val="006A6A7C"/>
    <w:rsid w:val="006B0619"/>
    <w:rsid w:val="006B14D5"/>
    <w:rsid w:val="006B29BF"/>
    <w:rsid w:val="006B3103"/>
    <w:rsid w:val="006B469C"/>
    <w:rsid w:val="006B4AA8"/>
    <w:rsid w:val="006B58BB"/>
    <w:rsid w:val="006C0AEF"/>
    <w:rsid w:val="006C33C6"/>
    <w:rsid w:val="006C6635"/>
    <w:rsid w:val="006D11AC"/>
    <w:rsid w:val="006D148F"/>
    <w:rsid w:val="006D7225"/>
    <w:rsid w:val="006D7319"/>
    <w:rsid w:val="006E1331"/>
    <w:rsid w:val="006E1668"/>
    <w:rsid w:val="006E4D6E"/>
    <w:rsid w:val="006E7545"/>
    <w:rsid w:val="006E77A3"/>
    <w:rsid w:val="006F4543"/>
    <w:rsid w:val="006F5B54"/>
    <w:rsid w:val="00701203"/>
    <w:rsid w:val="007021F8"/>
    <w:rsid w:val="00702482"/>
    <w:rsid w:val="00707EAF"/>
    <w:rsid w:val="00721C56"/>
    <w:rsid w:val="00725306"/>
    <w:rsid w:val="00733F6B"/>
    <w:rsid w:val="00734060"/>
    <w:rsid w:val="00734441"/>
    <w:rsid w:val="00740890"/>
    <w:rsid w:val="00742CE0"/>
    <w:rsid w:val="00746A4A"/>
    <w:rsid w:val="0075161B"/>
    <w:rsid w:val="00752371"/>
    <w:rsid w:val="00755151"/>
    <w:rsid w:val="00755604"/>
    <w:rsid w:val="0075597F"/>
    <w:rsid w:val="00756B8F"/>
    <w:rsid w:val="007606C0"/>
    <w:rsid w:val="0076273D"/>
    <w:rsid w:val="007627B1"/>
    <w:rsid w:val="007654C2"/>
    <w:rsid w:val="007671B5"/>
    <w:rsid w:val="00767366"/>
    <w:rsid w:val="00767AF3"/>
    <w:rsid w:val="0077368A"/>
    <w:rsid w:val="0078007A"/>
    <w:rsid w:val="0078477B"/>
    <w:rsid w:val="00787D7C"/>
    <w:rsid w:val="00787DE3"/>
    <w:rsid w:val="00790306"/>
    <w:rsid w:val="0079200C"/>
    <w:rsid w:val="00793DFE"/>
    <w:rsid w:val="0079595D"/>
    <w:rsid w:val="007A1FE9"/>
    <w:rsid w:val="007A4521"/>
    <w:rsid w:val="007A687B"/>
    <w:rsid w:val="007A784A"/>
    <w:rsid w:val="007B0B7C"/>
    <w:rsid w:val="007B30B4"/>
    <w:rsid w:val="007B444B"/>
    <w:rsid w:val="007B7D32"/>
    <w:rsid w:val="007B7D52"/>
    <w:rsid w:val="007C027A"/>
    <w:rsid w:val="007C0E68"/>
    <w:rsid w:val="007C1FEC"/>
    <w:rsid w:val="007C3A4A"/>
    <w:rsid w:val="007C4D06"/>
    <w:rsid w:val="007C6AE6"/>
    <w:rsid w:val="007C74FC"/>
    <w:rsid w:val="007D0D96"/>
    <w:rsid w:val="007D10F7"/>
    <w:rsid w:val="007D1C38"/>
    <w:rsid w:val="007E135B"/>
    <w:rsid w:val="007E44E8"/>
    <w:rsid w:val="007F0D57"/>
    <w:rsid w:val="007F3128"/>
    <w:rsid w:val="007F68DC"/>
    <w:rsid w:val="0081050E"/>
    <w:rsid w:val="00812B9D"/>
    <w:rsid w:val="0081406F"/>
    <w:rsid w:val="00814B26"/>
    <w:rsid w:val="00831125"/>
    <w:rsid w:val="00831957"/>
    <w:rsid w:val="00831F79"/>
    <w:rsid w:val="00832F59"/>
    <w:rsid w:val="008401C9"/>
    <w:rsid w:val="00843E80"/>
    <w:rsid w:val="008440D0"/>
    <w:rsid w:val="00844306"/>
    <w:rsid w:val="008522E6"/>
    <w:rsid w:val="00853B74"/>
    <w:rsid w:val="00872506"/>
    <w:rsid w:val="00875A31"/>
    <w:rsid w:val="00880287"/>
    <w:rsid w:val="0088293D"/>
    <w:rsid w:val="00891F21"/>
    <w:rsid w:val="00892967"/>
    <w:rsid w:val="0089588D"/>
    <w:rsid w:val="00895D6C"/>
    <w:rsid w:val="00896217"/>
    <w:rsid w:val="00896FB2"/>
    <w:rsid w:val="008A4458"/>
    <w:rsid w:val="008A57C5"/>
    <w:rsid w:val="008A799E"/>
    <w:rsid w:val="008B01E9"/>
    <w:rsid w:val="008B1A82"/>
    <w:rsid w:val="008B4C2C"/>
    <w:rsid w:val="008B4E7E"/>
    <w:rsid w:val="008B6650"/>
    <w:rsid w:val="008B7AFB"/>
    <w:rsid w:val="008C3158"/>
    <w:rsid w:val="008C6944"/>
    <w:rsid w:val="008C7519"/>
    <w:rsid w:val="008D0886"/>
    <w:rsid w:val="008D33DB"/>
    <w:rsid w:val="008E2876"/>
    <w:rsid w:val="008E3CCD"/>
    <w:rsid w:val="008E6796"/>
    <w:rsid w:val="008F00D8"/>
    <w:rsid w:val="008F08C3"/>
    <w:rsid w:val="008F2408"/>
    <w:rsid w:val="008F3674"/>
    <w:rsid w:val="008F659B"/>
    <w:rsid w:val="008F7B1A"/>
    <w:rsid w:val="00902ECF"/>
    <w:rsid w:val="009031EA"/>
    <w:rsid w:val="00913808"/>
    <w:rsid w:val="00913A12"/>
    <w:rsid w:val="00914E9A"/>
    <w:rsid w:val="009217A3"/>
    <w:rsid w:val="00923000"/>
    <w:rsid w:val="0093313C"/>
    <w:rsid w:val="00937690"/>
    <w:rsid w:val="00940684"/>
    <w:rsid w:val="0094203B"/>
    <w:rsid w:val="00946175"/>
    <w:rsid w:val="00947050"/>
    <w:rsid w:val="0094733F"/>
    <w:rsid w:val="00950B12"/>
    <w:rsid w:val="00950E30"/>
    <w:rsid w:val="009519C7"/>
    <w:rsid w:val="0095662A"/>
    <w:rsid w:val="00960A9B"/>
    <w:rsid w:val="00960D23"/>
    <w:rsid w:val="00960DE4"/>
    <w:rsid w:val="0096142A"/>
    <w:rsid w:val="009635BB"/>
    <w:rsid w:val="009640FB"/>
    <w:rsid w:val="009649A1"/>
    <w:rsid w:val="00970161"/>
    <w:rsid w:val="00976D8C"/>
    <w:rsid w:val="00977B2E"/>
    <w:rsid w:val="00981F78"/>
    <w:rsid w:val="0098512D"/>
    <w:rsid w:val="00985777"/>
    <w:rsid w:val="009865AD"/>
    <w:rsid w:val="009877CE"/>
    <w:rsid w:val="00993190"/>
    <w:rsid w:val="00995485"/>
    <w:rsid w:val="00997856"/>
    <w:rsid w:val="009A0E40"/>
    <w:rsid w:val="009A288B"/>
    <w:rsid w:val="009A3398"/>
    <w:rsid w:val="009A4BC2"/>
    <w:rsid w:val="009B3213"/>
    <w:rsid w:val="009B4158"/>
    <w:rsid w:val="009B5A00"/>
    <w:rsid w:val="009C0DA4"/>
    <w:rsid w:val="009C1E9B"/>
    <w:rsid w:val="009D1661"/>
    <w:rsid w:val="009D1F6B"/>
    <w:rsid w:val="009D22C1"/>
    <w:rsid w:val="009D24D2"/>
    <w:rsid w:val="009D26DE"/>
    <w:rsid w:val="009D3E9D"/>
    <w:rsid w:val="009D5AC1"/>
    <w:rsid w:val="009D652A"/>
    <w:rsid w:val="009D7319"/>
    <w:rsid w:val="009D79DB"/>
    <w:rsid w:val="009E136A"/>
    <w:rsid w:val="009E187B"/>
    <w:rsid w:val="009E670C"/>
    <w:rsid w:val="009F2B82"/>
    <w:rsid w:val="009F3C26"/>
    <w:rsid w:val="009F7016"/>
    <w:rsid w:val="009F7CF4"/>
    <w:rsid w:val="00A00BE3"/>
    <w:rsid w:val="00A03E90"/>
    <w:rsid w:val="00A109DF"/>
    <w:rsid w:val="00A11C06"/>
    <w:rsid w:val="00A1667E"/>
    <w:rsid w:val="00A176B3"/>
    <w:rsid w:val="00A17D58"/>
    <w:rsid w:val="00A25164"/>
    <w:rsid w:val="00A26EA6"/>
    <w:rsid w:val="00A30E3F"/>
    <w:rsid w:val="00A311C2"/>
    <w:rsid w:val="00A32488"/>
    <w:rsid w:val="00A33ABF"/>
    <w:rsid w:val="00A34F47"/>
    <w:rsid w:val="00A41EF1"/>
    <w:rsid w:val="00A44100"/>
    <w:rsid w:val="00A45A68"/>
    <w:rsid w:val="00A4610B"/>
    <w:rsid w:val="00A479D8"/>
    <w:rsid w:val="00A51AE6"/>
    <w:rsid w:val="00A51F0E"/>
    <w:rsid w:val="00A52931"/>
    <w:rsid w:val="00A611D6"/>
    <w:rsid w:val="00A8026E"/>
    <w:rsid w:val="00A85393"/>
    <w:rsid w:val="00A866C2"/>
    <w:rsid w:val="00A86E02"/>
    <w:rsid w:val="00A90CF8"/>
    <w:rsid w:val="00A94841"/>
    <w:rsid w:val="00A965DF"/>
    <w:rsid w:val="00A96D95"/>
    <w:rsid w:val="00A978D5"/>
    <w:rsid w:val="00AA11A4"/>
    <w:rsid w:val="00AA3C9A"/>
    <w:rsid w:val="00AA5EBF"/>
    <w:rsid w:val="00AA6557"/>
    <w:rsid w:val="00AB00CD"/>
    <w:rsid w:val="00AB3DDB"/>
    <w:rsid w:val="00AB4470"/>
    <w:rsid w:val="00AB6EAA"/>
    <w:rsid w:val="00AC08B1"/>
    <w:rsid w:val="00AC3914"/>
    <w:rsid w:val="00AC41A5"/>
    <w:rsid w:val="00AC4545"/>
    <w:rsid w:val="00AC59DD"/>
    <w:rsid w:val="00AD0DE2"/>
    <w:rsid w:val="00AD0FC6"/>
    <w:rsid w:val="00AD319D"/>
    <w:rsid w:val="00AD3ED6"/>
    <w:rsid w:val="00AD513A"/>
    <w:rsid w:val="00AD5E8F"/>
    <w:rsid w:val="00AE0F75"/>
    <w:rsid w:val="00AE2852"/>
    <w:rsid w:val="00AE6001"/>
    <w:rsid w:val="00AE650D"/>
    <w:rsid w:val="00AE6924"/>
    <w:rsid w:val="00AE6D2A"/>
    <w:rsid w:val="00AE7BDF"/>
    <w:rsid w:val="00AF0597"/>
    <w:rsid w:val="00AF3193"/>
    <w:rsid w:val="00AF3CD5"/>
    <w:rsid w:val="00AF4D54"/>
    <w:rsid w:val="00AF550E"/>
    <w:rsid w:val="00AF5CC9"/>
    <w:rsid w:val="00AF7A0A"/>
    <w:rsid w:val="00B007C5"/>
    <w:rsid w:val="00B10C41"/>
    <w:rsid w:val="00B11750"/>
    <w:rsid w:val="00B11CAB"/>
    <w:rsid w:val="00B12CAB"/>
    <w:rsid w:val="00B1653C"/>
    <w:rsid w:val="00B16EDF"/>
    <w:rsid w:val="00B22C9E"/>
    <w:rsid w:val="00B24CDB"/>
    <w:rsid w:val="00B26011"/>
    <w:rsid w:val="00B30F61"/>
    <w:rsid w:val="00B327B5"/>
    <w:rsid w:val="00B340B0"/>
    <w:rsid w:val="00B36E73"/>
    <w:rsid w:val="00B514F2"/>
    <w:rsid w:val="00B52F16"/>
    <w:rsid w:val="00B52F8B"/>
    <w:rsid w:val="00B544D7"/>
    <w:rsid w:val="00B54737"/>
    <w:rsid w:val="00B5734C"/>
    <w:rsid w:val="00B62176"/>
    <w:rsid w:val="00B62DC6"/>
    <w:rsid w:val="00B63A00"/>
    <w:rsid w:val="00B63DA9"/>
    <w:rsid w:val="00B65A93"/>
    <w:rsid w:val="00B65B3F"/>
    <w:rsid w:val="00B67F8D"/>
    <w:rsid w:val="00B7169E"/>
    <w:rsid w:val="00B76922"/>
    <w:rsid w:val="00B76C5A"/>
    <w:rsid w:val="00B77008"/>
    <w:rsid w:val="00B77927"/>
    <w:rsid w:val="00B80832"/>
    <w:rsid w:val="00B80AE1"/>
    <w:rsid w:val="00B81215"/>
    <w:rsid w:val="00B81E5A"/>
    <w:rsid w:val="00B844B4"/>
    <w:rsid w:val="00B84C73"/>
    <w:rsid w:val="00B85DBE"/>
    <w:rsid w:val="00B869C9"/>
    <w:rsid w:val="00B87A34"/>
    <w:rsid w:val="00B90B8A"/>
    <w:rsid w:val="00B92865"/>
    <w:rsid w:val="00B94A06"/>
    <w:rsid w:val="00BA09A1"/>
    <w:rsid w:val="00BA2793"/>
    <w:rsid w:val="00BA6DBC"/>
    <w:rsid w:val="00BB16BF"/>
    <w:rsid w:val="00BB679F"/>
    <w:rsid w:val="00BB7893"/>
    <w:rsid w:val="00BC38F1"/>
    <w:rsid w:val="00BC48BD"/>
    <w:rsid w:val="00BC66EF"/>
    <w:rsid w:val="00BC6CFD"/>
    <w:rsid w:val="00BC7E0F"/>
    <w:rsid w:val="00BD2F81"/>
    <w:rsid w:val="00BD3887"/>
    <w:rsid w:val="00BD4CDA"/>
    <w:rsid w:val="00BD4DFB"/>
    <w:rsid w:val="00BE0499"/>
    <w:rsid w:val="00BE0C18"/>
    <w:rsid w:val="00BE1DDC"/>
    <w:rsid w:val="00BE4405"/>
    <w:rsid w:val="00BF228A"/>
    <w:rsid w:val="00BF2884"/>
    <w:rsid w:val="00BF2BD0"/>
    <w:rsid w:val="00BF5190"/>
    <w:rsid w:val="00BF6135"/>
    <w:rsid w:val="00BF6E5C"/>
    <w:rsid w:val="00C00DEA"/>
    <w:rsid w:val="00C0137B"/>
    <w:rsid w:val="00C036B8"/>
    <w:rsid w:val="00C040E7"/>
    <w:rsid w:val="00C055F3"/>
    <w:rsid w:val="00C055FF"/>
    <w:rsid w:val="00C0662C"/>
    <w:rsid w:val="00C0690C"/>
    <w:rsid w:val="00C0785C"/>
    <w:rsid w:val="00C079DA"/>
    <w:rsid w:val="00C15AF4"/>
    <w:rsid w:val="00C2385F"/>
    <w:rsid w:val="00C23A09"/>
    <w:rsid w:val="00C25F0A"/>
    <w:rsid w:val="00C30748"/>
    <w:rsid w:val="00C35E67"/>
    <w:rsid w:val="00C37CAA"/>
    <w:rsid w:val="00C4487F"/>
    <w:rsid w:val="00C459A4"/>
    <w:rsid w:val="00C63A68"/>
    <w:rsid w:val="00C64A01"/>
    <w:rsid w:val="00C8065C"/>
    <w:rsid w:val="00C840AB"/>
    <w:rsid w:val="00C8609A"/>
    <w:rsid w:val="00C87020"/>
    <w:rsid w:val="00C87679"/>
    <w:rsid w:val="00C94673"/>
    <w:rsid w:val="00C9557D"/>
    <w:rsid w:val="00C979B0"/>
    <w:rsid w:val="00CB0650"/>
    <w:rsid w:val="00CB08AF"/>
    <w:rsid w:val="00CB29B0"/>
    <w:rsid w:val="00CB409F"/>
    <w:rsid w:val="00CB5CE8"/>
    <w:rsid w:val="00CB6BF2"/>
    <w:rsid w:val="00CC13B6"/>
    <w:rsid w:val="00CC34F9"/>
    <w:rsid w:val="00CC47C5"/>
    <w:rsid w:val="00CC4E26"/>
    <w:rsid w:val="00CC4FE3"/>
    <w:rsid w:val="00CD1BFC"/>
    <w:rsid w:val="00CD2F0E"/>
    <w:rsid w:val="00CD4EC5"/>
    <w:rsid w:val="00CD504D"/>
    <w:rsid w:val="00CE26FC"/>
    <w:rsid w:val="00CE4DC1"/>
    <w:rsid w:val="00CE731D"/>
    <w:rsid w:val="00CF60A9"/>
    <w:rsid w:val="00D00402"/>
    <w:rsid w:val="00D0138B"/>
    <w:rsid w:val="00D01FCA"/>
    <w:rsid w:val="00D029F4"/>
    <w:rsid w:val="00D03FCF"/>
    <w:rsid w:val="00D07056"/>
    <w:rsid w:val="00D10FD2"/>
    <w:rsid w:val="00D11434"/>
    <w:rsid w:val="00D11B33"/>
    <w:rsid w:val="00D147C2"/>
    <w:rsid w:val="00D155D2"/>
    <w:rsid w:val="00D20153"/>
    <w:rsid w:val="00D20AE0"/>
    <w:rsid w:val="00D2185E"/>
    <w:rsid w:val="00D23026"/>
    <w:rsid w:val="00D2728B"/>
    <w:rsid w:val="00D274BB"/>
    <w:rsid w:val="00D31689"/>
    <w:rsid w:val="00D40F09"/>
    <w:rsid w:val="00D41F0E"/>
    <w:rsid w:val="00D427DC"/>
    <w:rsid w:val="00D50BCB"/>
    <w:rsid w:val="00D63E2D"/>
    <w:rsid w:val="00D64B9D"/>
    <w:rsid w:val="00D65680"/>
    <w:rsid w:val="00D65718"/>
    <w:rsid w:val="00D65BA6"/>
    <w:rsid w:val="00D65C12"/>
    <w:rsid w:val="00D70ACD"/>
    <w:rsid w:val="00D72737"/>
    <w:rsid w:val="00D77CA9"/>
    <w:rsid w:val="00D8126F"/>
    <w:rsid w:val="00D83A47"/>
    <w:rsid w:val="00D83E82"/>
    <w:rsid w:val="00D867D4"/>
    <w:rsid w:val="00D86E64"/>
    <w:rsid w:val="00D87362"/>
    <w:rsid w:val="00D92A3B"/>
    <w:rsid w:val="00D932CB"/>
    <w:rsid w:val="00D933FE"/>
    <w:rsid w:val="00D94CD9"/>
    <w:rsid w:val="00D95876"/>
    <w:rsid w:val="00DA31FB"/>
    <w:rsid w:val="00DA3C57"/>
    <w:rsid w:val="00DA3D4A"/>
    <w:rsid w:val="00DA4C1B"/>
    <w:rsid w:val="00DA53BD"/>
    <w:rsid w:val="00DB0CF9"/>
    <w:rsid w:val="00DB18F3"/>
    <w:rsid w:val="00DB48DC"/>
    <w:rsid w:val="00DB4B71"/>
    <w:rsid w:val="00DB56B5"/>
    <w:rsid w:val="00DC0477"/>
    <w:rsid w:val="00DC12BF"/>
    <w:rsid w:val="00DC183A"/>
    <w:rsid w:val="00DC3F9B"/>
    <w:rsid w:val="00DC6CB4"/>
    <w:rsid w:val="00DC7295"/>
    <w:rsid w:val="00DD6556"/>
    <w:rsid w:val="00DD6A00"/>
    <w:rsid w:val="00DE57FB"/>
    <w:rsid w:val="00DE5905"/>
    <w:rsid w:val="00DE7951"/>
    <w:rsid w:val="00DE7C08"/>
    <w:rsid w:val="00DF03BC"/>
    <w:rsid w:val="00DF2581"/>
    <w:rsid w:val="00DF71D5"/>
    <w:rsid w:val="00E039BF"/>
    <w:rsid w:val="00E04E19"/>
    <w:rsid w:val="00E0633C"/>
    <w:rsid w:val="00E0788C"/>
    <w:rsid w:val="00E1142B"/>
    <w:rsid w:val="00E115DC"/>
    <w:rsid w:val="00E116CD"/>
    <w:rsid w:val="00E12E26"/>
    <w:rsid w:val="00E220D1"/>
    <w:rsid w:val="00E23C4F"/>
    <w:rsid w:val="00E241B0"/>
    <w:rsid w:val="00E26BC5"/>
    <w:rsid w:val="00E27996"/>
    <w:rsid w:val="00E30B8A"/>
    <w:rsid w:val="00E30C4B"/>
    <w:rsid w:val="00E3207E"/>
    <w:rsid w:val="00E34AD5"/>
    <w:rsid w:val="00E3571F"/>
    <w:rsid w:val="00E37E5A"/>
    <w:rsid w:val="00E50485"/>
    <w:rsid w:val="00E506D5"/>
    <w:rsid w:val="00E60BEF"/>
    <w:rsid w:val="00E63BD9"/>
    <w:rsid w:val="00E644E6"/>
    <w:rsid w:val="00E6642C"/>
    <w:rsid w:val="00E67BA5"/>
    <w:rsid w:val="00E71AA7"/>
    <w:rsid w:val="00E73EB0"/>
    <w:rsid w:val="00E80920"/>
    <w:rsid w:val="00E81371"/>
    <w:rsid w:val="00E82388"/>
    <w:rsid w:val="00E8426C"/>
    <w:rsid w:val="00E84F33"/>
    <w:rsid w:val="00E856D8"/>
    <w:rsid w:val="00E85CC8"/>
    <w:rsid w:val="00E86AB5"/>
    <w:rsid w:val="00E90445"/>
    <w:rsid w:val="00E91EC8"/>
    <w:rsid w:val="00E92AB4"/>
    <w:rsid w:val="00E94FEC"/>
    <w:rsid w:val="00E960DF"/>
    <w:rsid w:val="00E96760"/>
    <w:rsid w:val="00E96DB5"/>
    <w:rsid w:val="00EA14B5"/>
    <w:rsid w:val="00EA21C7"/>
    <w:rsid w:val="00EA46D0"/>
    <w:rsid w:val="00EB3816"/>
    <w:rsid w:val="00EB3909"/>
    <w:rsid w:val="00EB5DC3"/>
    <w:rsid w:val="00EB62BC"/>
    <w:rsid w:val="00EB66FE"/>
    <w:rsid w:val="00EB6E73"/>
    <w:rsid w:val="00EC0800"/>
    <w:rsid w:val="00EC5EC5"/>
    <w:rsid w:val="00EC756C"/>
    <w:rsid w:val="00ED141E"/>
    <w:rsid w:val="00ED273C"/>
    <w:rsid w:val="00ED43C8"/>
    <w:rsid w:val="00ED5625"/>
    <w:rsid w:val="00ED5DB2"/>
    <w:rsid w:val="00EE15B0"/>
    <w:rsid w:val="00EE2646"/>
    <w:rsid w:val="00EE3A4A"/>
    <w:rsid w:val="00EE4898"/>
    <w:rsid w:val="00EE674A"/>
    <w:rsid w:val="00EF0CB3"/>
    <w:rsid w:val="00EF0D3D"/>
    <w:rsid w:val="00EF2CEA"/>
    <w:rsid w:val="00EF3273"/>
    <w:rsid w:val="00EF501E"/>
    <w:rsid w:val="00EF75CF"/>
    <w:rsid w:val="00F02B4B"/>
    <w:rsid w:val="00F061C9"/>
    <w:rsid w:val="00F11A9A"/>
    <w:rsid w:val="00F16EB3"/>
    <w:rsid w:val="00F17687"/>
    <w:rsid w:val="00F23B62"/>
    <w:rsid w:val="00F25E13"/>
    <w:rsid w:val="00F270F7"/>
    <w:rsid w:val="00F33ED5"/>
    <w:rsid w:val="00F34001"/>
    <w:rsid w:val="00F3442B"/>
    <w:rsid w:val="00F34B58"/>
    <w:rsid w:val="00F37175"/>
    <w:rsid w:val="00F41AD9"/>
    <w:rsid w:val="00F454BD"/>
    <w:rsid w:val="00F47726"/>
    <w:rsid w:val="00F5111D"/>
    <w:rsid w:val="00F51C50"/>
    <w:rsid w:val="00F53CB2"/>
    <w:rsid w:val="00F5457E"/>
    <w:rsid w:val="00F570DC"/>
    <w:rsid w:val="00F66335"/>
    <w:rsid w:val="00F74D75"/>
    <w:rsid w:val="00F75437"/>
    <w:rsid w:val="00F765A6"/>
    <w:rsid w:val="00F76B86"/>
    <w:rsid w:val="00F77861"/>
    <w:rsid w:val="00F77B18"/>
    <w:rsid w:val="00F82D0F"/>
    <w:rsid w:val="00F82FD5"/>
    <w:rsid w:val="00F86488"/>
    <w:rsid w:val="00F86834"/>
    <w:rsid w:val="00F91063"/>
    <w:rsid w:val="00F92002"/>
    <w:rsid w:val="00F923C3"/>
    <w:rsid w:val="00F95ECE"/>
    <w:rsid w:val="00F961DE"/>
    <w:rsid w:val="00F96B6A"/>
    <w:rsid w:val="00F96F56"/>
    <w:rsid w:val="00F9760A"/>
    <w:rsid w:val="00FA4E7C"/>
    <w:rsid w:val="00FA7621"/>
    <w:rsid w:val="00FB4005"/>
    <w:rsid w:val="00FB7CC2"/>
    <w:rsid w:val="00FC1EC0"/>
    <w:rsid w:val="00FC243A"/>
    <w:rsid w:val="00FC5F2B"/>
    <w:rsid w:val="00FC6397"/>
    <w:rsid w:val="00FD1184"/>
    <w:rsid w:val="00FD186D"/>
    <w:rsid w:val="00FD47E6"/>
    <w:rsid w:val="00FD6454"/>
    <w:rsid w:val="00FD6EA1"/>
    <w:rsid w:val="00FD7186"/>
    <w:rsid w:val="00FE20F5"/>
    <w:rsid w:val="00FE2404"/>
    <w:rsid w:val="00FE4795"/>
    <w:rsid w:val="00FE4909"/>
    <w:rsid w:val="00FF0138"/>
    <w:rsid w:val="00FF47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E2E32D"/>
  <w15:docId w15:val="{91C09021-0B79-4760-91C4-BD794956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D186D"/>
    <w:pPr>
      <w:spacing w:line="260" w:lineRule="exact"/>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1"/>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rPr>
  </w:style>
  <w:style w:type="paragraph" w:customStyle="1" w:styleId="Alineazatoko">
    <w:name w:val="Alinea za točko"/>
    <w:basedOn w:val="Navaden"/>
    <w:link w:val="AlineazatokoZnak"/>
    <w:qFormat/>
    <w:rsid w:val="000E138A"/>
    <w:pPr>
      <w:tabs>
        <w:tab w:val="num" w:pos="360"/>
      </w:tabs>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rPr>
  </w:style>
  <w:style w:type="paragraph" w:customStyle="1" w:styleId="rkovnatokazaodstavkom">
    <w:name w:val="Črkovna točka_za odstavkom"/>
    <w:basedOn w:val="Navaden"/>
    <w:link w:val="rkovnatokazaodstavkomZnak"/>
    <w:qFormat/>
    <w:rsid w:val="000E138A"/>
    <w:pPr>
      <w:numPr>
        <w:numId w:val="2"/>
      </w:numPr>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link w:val="Odsek"/>
    <w:rsid w:val="000E138A"/>
    <w:rPr>
      <w:rFonts w:ascii="Arial" w:hAnsi="Arial" w:cs="Arial"/>
      <w:b/>
      <w:sz w:val="22"/>
      <w:szCs w:val="22"/>
    </w:rPr>
  </w:style>
  <w:style w:type="table" w:styleId="Tabelamrea">
    <w:name w:val="Table Grid"/>
    <w:basedOn w:val="Navadnatabela"/>
    <w:uiPriority w:val="59"/>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rsid w:val="000E138A"/>
    <w:pPr>
      <w:tabs>
        <w:tab w:val="center" w:pos="4320"/>
        <w:tab w:val="right" w:pos="8640"/>
      </w:tabs>
      <w:spacing w:line="260" w:lineRule="atLeast"/>
    </w:pPr>
    <w:rPr>
      <w:rFonts w:ascii="Arial" w:hAnsi="Arial"/>
      <w:sz w:val="20"/>
      <w:lang w:val="en-US" w:eastAsia="en-US"/>
    </w:rPr>
  </w:style>
  <w:style w:type="paragraph" w:styleId="Besedilooblaka">
    <w:name w:val="Balloon Text"/>
    <w:basedOn w:val="Navaden"/>
    <w:link w:val="BesedilooblakaZnak"/>
    <w:uiPriority w:val="99"/>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character" w:customStyle="1" w:styleId="Nerazreenaomemba1">
    <w:name w:val="Nerazrešena omemba1"/>
    <w:uiPriority w:val="99"/>
    <w:semiHidden/>
    <w:unhideWhenUsed/>
    <w:rsid w:val="000D4DC9"/>
    <w:rPr>
      <w:color w:val="605E5C"/>
      <w:shd w:val="clear" w:color="auto" w:fill="E1DFDD"/>
    </w:rPr>
  </w:style>
  <w:style w:type="paragraph" w:customStyle="1" w:styleId="podpisi">
    <w:name w:val="podpisi"/>
    <w:basedOn w:val="Navaden"/>
    <w:qFormat/>
    <w:rsid w:val="00C94673"/>
    <w:pPr>
      <w:tabs>
        <w:tab w:val="left" w:pos="3402"/>
      </w:tabs>
    </w:pPr>
    <w:rPr>
      <w:rFonts w:ascii="Arial" w:hAnsi="Arial"/>
      <w:sz w:val="20"/>
      <w:lang w:val="it-IT" w:eastAsia="en-US"/>
    </w:rPr>
  </w:style>
  <w:style w:type="paragraph" w:customStyle="1" w:styleId="odstavek">
    <w:name w:val="odstavek"/>
    <w:basedOn w:val="Navaden"/>
    <w:rsid w:val="00FB4005"/>
    <w:pPr>
      <w:spacing w:before="100" w:beforeAutospacing="1" w:after="100" w:afterAutospacing="1" w:line="240" w:lineRule="auto"/>
      <w:ind w:firstLine="360"/>
      <w:jc w:val="both"/>
    </w:pPr>
    <w:rPr>
      <w:lang w:eastAsia="sl-SI"/>
    </w:rPr>
  </w:style>
  <w:style w:type="paragraph" w:customStyle="1" w:styleId="poglavje0">
    <w:name w:val="poglavje"/>
    <w:basedOn w:val="Navaden"/>
    <w:rsid w:val="00FB4005"/>
    <w:pPr>
      <w:spacing w:before="100" w:beforeAutospacing="1" w:after="100" w:afterAutospacing="1" w:line="240" w:lineRule="auto"/>
    </w:pPr>
    <w:rPr>
      <w:lang w:eastAsia="sl-SI"/>
    </w:rPr>
  </w:style>
  <w:style w:type="paragraph" w:customStyle="1" w:styleId="len">
    <w:name w:val="len"/>
    <w:basedOn w:val="Navaden"/>
    <w:rsid w:val="00FB4005"/>
    <w:pPr>
      <w:spacing w:before="100" w:beforeAutospacing="1" w:after="100" w:afterAutospacing="1" w:line="240" w:lineRule="auto"/>
    </w:pPr>
    <w:rPr>
      <w:lang w:eastAsia="sl-SI"/>
    </w:rPr>
  </w:style>
  <w:style w:type="paragraph" w:customStyle="1" w:styleId="lennaslov">
    <w:name w:val="lennaslov"/>
    <w:basedOn w:val="Navaden"/>
    <w:rsid w:val="00FB4005"/>
    <w:pPr>
      <w:spacing w:before="100" w:beforeAutospacing="1" w:after="100" w:afterAutospacing="1" w:line="240" w:lineRule="auto"/>
    </w:pPr>
    <w:rPr>
      <w:lang w:eastAsia="sl-SI"/>
    </w:rPr>
  </w:style>
  <w:style w:type="paragraph" w:customStyle="1" w:styleId="tevilnatoka">
    <w:name w:val="tevilnatoka"/>
    <w:basedOn w:val="Navaden"/>
    <w:rsid w:val="00FB4005"/>
    <w:pPr>
      <w:spacing w:before="100" w:beforeAutospacing="1" w:after="100" w:afterAutospacing="1" w:line="240" w:lineRule="auto"/>
    </w:pPr>
    <w:rPr>
      <w:lang w:eastAsia="sl-SI"/>
    </w:rPr>
  </w:style>
  <w:style w:type="paragraph" w:customStyle="1" w:styleId="alineazaodstavkom0">
    <w:name w:val="alineazaodstavkom"/>
    <w:basedOn w:val="Navaden"/>
    <w:rsid w:val="00FB4005"/>
    <w:pPr>
      <w:spacing w:before="100" w:beforeAutospacing="1" w:after="100" w:afterAutospacing="1" w:line="240" w:lineRule="auto"/>
    </w:pPr>
    <w:rPr>
      <w:lang w:eastAsia="sl-SI"/>
    </w:rPr>
  </w:style>
  <w:style w:type="character" w:customStyle="1" w:styleId="FontStyle11">
    <w:name w:val="Font Style11"/>
    <w:uiPriority w:val="99"/>
    <w:rsid w:val="00FB4005"/>
    <w:rPr>
      <w:rFonts w:ascii="Arial" w:hAnsi="Arial" w:cs="Arial"/>
      <w:sz w:val="22"/>
      <w:szCs w:val="22"/>
    </w:rPr>
  </w:style>
  <w:style w:type="paragraph" w:customStyle="1" w:styleId="Style5">
    <w:name w:val="Style5"/>
    <w:basedOn w:val="Navaden"/>
    <w:uiPriority w:val="99"/>
    <w:rsid w:val="00FB4005"/>
    <w:pPr>
      <w:widowControl w:val="0"/>
      <w:autoSpaceDE w:val="0"/>
      <w:autoSpaceDN w:val="0"/>
      <w:adjustRightInd w:val="0"/>
      <w:spacing w:line="230" w:lineRule="exact"/>
      <w:jc w:val="both"/>
    </w:pPr>
    <w:rPr>
      <w:rFonts w:ascii="Arial" w:hAnsi="Arial" w:cs="Arial"/>
      <w:lang w:eastAsia="en-US"/>
    </w:rPr>
  </w:style>
  <w:style w:type="character" w:customStyle="1" w:styleId="FontStyle17">
    <w:name w:val="Font Style17"/>
    <w:uiPriority w:val="99"/>
    <w:rsid w:val="00FB4005"/>
    <w:rPr>
      <w:rFonts w:ascii="Arial" w:hAnsi="Arial" w:cs="Arial"/>
      <w:sz w:val="20"/>
      <w:szCs w:val="20"/>
    </w:rPr>
  </w:style>
  <w:style w:type="paragraph" w:customStyle="1" w:styleId="Style11">
    <w:name w:val="Style11"/>
    <w:basedOn w:val="Navaden"/>
    <w:uiPriority w:val="99"/>
    <w:rsid w:val="00FB4005"/>
    <w:pPr>
      <w:widowControl w:val="0"/>
      <w:autoSpaceDE w:val="0"/>
      <w:autoSpaceDN w:val="0"/>
      <w:adjustRightInd w:val="0"/>
      <w:spacing w:line="230" w:lineRule="exact"/>
      <w:jc w:val="both"/>
    </w:pPr>
    <w:rPr>
      <w:rFonts w:ascii="Arial" w:hAnsi="Arial" w:cs="Arial"/>
      <w:lang w:eastAsia="en-US"/>
    </w:rPr>
  </w:style>
  <w:style w:type="character" w:customStyle="1" w:styleId="FontStyle16">
    <w:name w:val="Font Style16"/>
    <w:uiPriority w:val="99"/>
    <w:rsid w:val="00FB4005"/>
    <w:rPr>
      <w:rFonts w:ascii="Arial" w:hAnsi="Arial" w:cs="Arial"/>
      <w:b/>
      <w:bCs/>
      <w:sz w:val="20"/>
      <w:szCs w:val="20"/>
    </w:rPr>
  </w:style>
  <w:style w:type="paragraph" w:customStyle="1" w:styleId="Style9">
    <w:name w:val="Style9"/>
    <w:basedOn w:val="Navaden"/>
    <w:uiPriority w:val="99"/>
    <w:rsid w:val="00FB4005"/>
    <w:pPr>
      <w:widowControl w:val="0"/>
      <w:autoSpaceDE w:val="0"/>
      <w:autoSpaceDN w:val="0"/>
      <w:adjustRightInd w:val="0"/>
      <w:spacing w:line="240" w:lineRule="auto"/>
    </w:pPr>
    <w:rPr>
      <w:rFonts w:ascii="Arial" w:hAnsi="Arial" w:cs="Arial"/>
      <w:lang w:eastAsia="en-US"/>
    </w:rPr>
  </w:style>
  <w:style w:type="paragraph" w:customStyle="1" w:styleId="Style10">
    <w:name w:val="Style10"/>
    <w:basedOn w:val="Navaden"/>
    <w:uiPriority w:val="99"/>
    <w:rsid w:val="00FB4005"/>
    <w:pPr>
      <w:widowControl w:val="0"/>
      <w:autoSpaceDE w:val="0"/>
      <w:autoSpaceDN w:val="0"/>
      <w:adjustRightInd w:val="0"/>
      <w:spacing w:line="240" w:lineRule="auto"/>
      <w:jc w:val="center"/>
    </w:pPr>
    <w:rPr>
      <w:rFonts w:ascii="Arial" w:hAnsi="Arial" w:cs="Arial"/>
      <w:lang w:eastAsia="en-US"/>
    </w:rPr>
  </w:style>
  <w:style w:type="character" w:styleId="Pripombasklic">
    <w:name w:val="annotation reference"/>
    <w:uiPriority w:val="99"/>
    <w:unhideWhenUsed/>
    <w:rsid w:val="00FB4005"/>
    <w:rPr>
      <w:sz w:val="16"/>
      <w:szCs w:val="16"/>
    </w:rPr>
  </w:style>
  <w:style w:type="paragraph" w:styleId="Pripombabesedilo">
    <w:name w:val="annotation text"/>
    <w:basedOn w:val="Navaden"/>
    <w:link w:val="PripombabesediloZnak"/>
    <w:uiPriority w:val="99"/>
    <w:unhideWhenUsed/>
    <w:rsid w:val="00FB4005"/>
    <w:pPr>
      <w:spacing w:line="240" w:lineRule="auto"/>
    </w:pPr>
    <w:rPr>
      <w:rFonts w:ascii="Arial" w:hAnsi="Arial"/>
      <w:sz w:val="20"/>
      <w:szCs w:val="20"/>
      <w:lang w:eastAsia="en-US"/>
    </w:rPr>
  </w:style>
  <w:style w:type="character" w:customStyle="1" w:styleId="PripombabesediloZnak">
    <w:name w:val="Pripomba – besedilo Znak"/>
    <w:link w:val="Pripombabesedilo"/>
    <w:uiPriority w:val="99"/>
    <w:rsid w:val="00FB4005"/>
    <w:rPr>
      <w:rFonts w:ascii="Arial" w:hAnsi="Arial"/>
      <w:lang w:eastAsia="en-US"/>
    </w:rPr>
  </w:style>
  <w:style w:type="paragraph" w:styleId="Zadevapripombe">
    <w:name w:val="annotation subject"/>
    <w:basedOn w:val="Pripombabesedilo"/>
    <w:next w:val="Pripombabesedilo"/>
    <w:link w:val="ZadevapripombeZnak"/>
    <w:uiPriority w:val="99"/>
    <w:unhideWhenUsed/>
    <w:rsid w:val="00FB4005"/>
    <w:rPr>
      <w:b/>
      <w:bCs/>
    </w:rPr>
  </w:style>
  <w:style w:type="character" w:customStyle="1" w:styleId="ZadevapripombeZnak">
    <w:name w:val="Zadeva pripombe Znak"/>
    <w:link w:val="Zadevapripombe"/>
    <w:uiPriority w:val="99"/>
    <w:rsid w:val="00FB4005"/>
    <w:rPr>
      <w:rFonts w:ascii="Arial" w:hAnsi="Arial"/>
      <w:b/>
      <w:bCs/>
      <w:lang w:eastAsia="en-US"/>
    </w:rPr>
  </w:style>
  <w:style w:type="paragraph" w:styleId="Odstavekseznama">
    <w:name w:val="List Paragraph"/>
    <w:basedOn w:val="Navaden"/>
    <w:uiPriority w:val="99"/>
    <w:qFormat/>
    <w:rsid w:val="00FB4005"/>
    <w:pPr>
      <w:ind w:left="720"/>
      <w:contextualSpacing/>
    </w:pPr>
    <w:rPr>
      <w:rFonts w:ascii="Arial" w:hAnsi="Arial"/>
      <w:sz w:val="20"/>
      <w:lang w:eastAsia="en-US"/>
    </w:rPr>
  </w:style>
  <w:style w:type="character" w:customStyle="1" w:styleId="yiv6495586649fontstyle17">
    <w:name w:val="yiv6495586649fontstyle17"/>
    <w:basedOn w:val="Privzetapisavaodstavka"/>
    <w:rsid w:val="00FB4005"/>
  </w:style>
  <w:style w:type="paragraph" w:customStyle="1" w:styleId="lennovele">
    <w:name w:val="lennovele"/>
    <w:basedOn w:val="Navaden"/>
    <w:rsid w:val="00FB4005"/>
    <w:pPr>
      <w:spacing w:before="100" w:beforeAutospacing="1" w:after="100" w:afterAutospacing="1" w:line="240" w:lineRule="auto"/>
    </w:pPr>
    <w:rPr>
      <w:lang w:eastAsia="en-US"/>
    </w:rPr>
  </w:style>
  <w:style w:type="paragraph" w:customStyle="1" w:styleId="Style1">
    <w:name w:val="Style1"/>
    <w:basedOn w:val="Navaden"/>
    <w:uiPriority w:val="99"/>
    <w:rsid w:val="00FB4005"/>
    <w:pPr>
      <w:widowControl w:val="0"/>
      <w:autoSpaceDE w:val="0"/>
      <w:autoSpaceDN w:val="0"/>
      <w:adjustRightInd w:val="0"/>
      <w:spacing w:line="240" w:lineRule="auto"/>
    </w:pPr>
    <w:rPr>
      <w:rFonts w:ascii="Arial" w:hAnsi="Arial" w:cs="Arial"/>
      <w:lang w:eastAsia="sl-SI"/>
    </w:rPr>
  </w:style>
  <w:style w:type="paragraph" w:customStyle="1" w:styleId="Style2">
    <w:name w:val="Style2"/>
    <w:basedOn w:val="Navaden"/>
    <w:uiPriority w:val="99"/>
    <w:rsid w:val="00FB4005"/>
    <w:pPr>
      <w:widowControl w:val="0"/>
      <w:autoSpaceDE w:val="0"/>
      <w:autoSpaceDN w:val="0"/>
      <w:adjustRightInd w:val="0"/>
      <w:spacing w:line="278" w:lineRule="exact"/>
      <w:ind w:hanging="710"/>
    </w:pPr>
    <w:rPr>
      <w:rFonts w:ascii="Arial" w:hAnsi="Arial" w:cs="Arial"/>
      <w:lang w:eastAsia="sl-SI"/>
    </w:rPr>
  </w:style>
  <w:style w:type="paragraph" w:customStyle="1" w:styleId="Style3">
    <w:name w:val="Style3"/>
    <w:basedOn w:val="Navaden"/>
    <w:uiPriority w:val="99"/>
    <w:rsid w:val="00FB4005"/>
    <w:pPr>
      <w:widowControl w:val="0"/>
      <w:autoSpaceDE w:val="0"/>
      <w:autoSpaceDN w:val="0"/>
      <w:adjustRightInd w:val="0"/>
      <w:spacing w:line="276" w:lineRule="exact"/>
      <w:jc w:val="both"/>
    </w:pPr>
    <w:rPr>
      <w:rFonts w:ascii="Arial" w:hAnsi="Arial" w:cs="Arial"/>
      <w:lang w:eastAsia="sl-SI"/>
    </w:rPr>
  </w:style>
  <w:style w:type="character" w:customStyle="1" w:styleId="markedcontent">
    <w:name w:val="markedcontent"/>
    <w:basedOn w:val="Privzetapisavaodstavka"/>
    <w:rsid w:val="00FB4005"/>
  </w:style>
  <w:style w:type="paragraph" w:customStyle="1" w:styleId="Navaden1">
    <w:name w:val="Navaden1"/>
    <w:basedOn w:val="Navaden"/>
    <w:rsid w:val="00FB4005"/>
    <w:pPr>
      <w:spacing w:before="100" w:beforeAutospacing="1" w:after="100" w:afterAutospacing="1" w:line="240" w:lineRule="auto"/>
    </w:pPr>
    <w:rPr>
      <w:lang w:eastAsia="en-US"/>
    </w:rPr>
  </w:style>
  <w:style w:type="character" w:customStyle="1" w:styleId="Nerazreenaomemba10">
    <w:name w:val="Nerazrešena omemba1"/>
    <w:uiPriority w:val="99"/>
    <w:semiHidden/>
    <w:unhideWhenUsed/>
    <w:rsid w:val="00FB4005"/>
    <w:rPr>
      <w:color w:val="605E5C"/>
      <w:shd w:val="clear" w:color="auto" w:fill="E1DFDD"/>
    </w:rPr>
  </w:style>
  <w:style w:type="paragraph" w:customStyle="1" w:styleId="Navaden2">
    <w:name w:val="Navaden2"/>
    <w:basedOn w:val="Navaden"/>
    <w:rsid w:val="00FB4005"/>
    <w:pPr>
      <w:spacing w:before="100" w:beforeAutospacing="1" w:after="100" w:afterAutospacing="1" w:line="240" w:lineRule="auto"/>
    </w:pPr>
    <w:rPr>
      <w:lang w:eastAsia="en-US"/>
    </w:rPr>
  </w:style>
  <w:style w:type="paragraph" w:styleId="Revizija">
    <w:name w:val="Revision"/>
    <w:hidden/>
    <w:uiPriority w:val="99"/>
    <w:semiHidden/>
    <w:rsid w:val="00FB4005"/>
    <w:rPr>
      <w:rFonts w:ascii="Arial" w:hAnsi="Arial"/>
      <w:szCs w:val="24"/>
      <w:lang w:eastAsia="en-US"/>
    </w:rPr>
  </w:style>
  <w:style w:type="paragraph" w:customStyle="1" w:styleId="Navaden3">
    <w:name w:val="Navaden3"/>
    <w:basedOn w:val="Navaden"/>
    <w:rsid w:val="00FB4005"/>
    <w:pPr>
      <w:spacing w:before="100" w:beforeAutospacing="1" w:after="100" w:afterAutospacing="1" w:line="240" w:lineRule="auto"/>
    </w:pPr>
    <w:rPr>
      <w:lang w:eastAsia="en-US"/>
    </w:rPr>
  </w:style>
  <w:style w:type="character" w:customStyle="1" w:styleId="BesedilooblakaZnak">
    <w:name w:val="Besedilo oblačka Znak"/>
    <w:link w:val="Besedilooblaka"/>
    <w:uiPriority w:val="99"/>
    <w:semiHidden/>
    <w:rsid w:val="00FB4005"/>
    <w:rPr>
      <w:rFonts w:ascii="Tahoma" w:hAnsi="Tahoma" w:cs="Tahoma"/>
      <w:sz w:val="16"/>
      <w:szCs w:val="16"/>
      <w:lang w:eastAsia="ar-SA"/>
    </w:rPr>
  </w:style>
  <w:style w:type="paragraph" w:customStyle="1" w:styleId="Navaden4">
    <w:name w:val="Navaden4"/>
    <w:basedOn w:val="Navaden"/>
    <w:rsid w:val="00FB4005"/>
    <w:pPr>
      <w:spacing w:before="100" w:beforeAutospacing="1" w:after="100" w:afterAutospacing="1" w:line="240" w:lineRule="auto"/>
    </w:pPr>
    <w:rPr>
      <w:lang w:eastAsia="en-US"/>
    </w:rPr>
  </w:style>
  <w:style w:type="paragraph" w:customStyle="1" w:styleId="Odstavek0">
    <w:name w:val="Odstavek"/>
    <w:basedOn w:val="Navaden"/>
    <w:link w:val="OdstavekZnak"/>
    <w:qFormat/>
    <w:rsid w:val="00FB4005"/>
    <w:pPr>
      <w:overflowPunct w:val="0"/>
      <w:autoSpaceDE w:val="0"/>
      <w:autoSpaceDN w:val="0"/>
      <w:adjustRightInd w:val="0"/>
      <w:spacing w:before="240" w:line="240" w:lineRule="auto"/>
      <w:ind w:firstLine="1021"/>
      <w:jc w:val="both"/>
      <w:textAlignment w:val="baseline"/>
    </w:pPr>
    <w:rPr>
      <w:rFonts w:ascii="Arial" w:hAnsi="Arial" w:cs="Arial"/>
      <w:sz w:val="22"/>
      <w:szCs w:val="22"/>
      <w:lang w:eastAsia="sl-SI"/>
    </w:rPr>
  </w:style>
  <w:style w:type="character" w:customStyle="1" w:styleId="OdstavekZnak">
    <w:name w:val="Odstavek Znak"/>
    <w:link w:val="Odstavek0"/>
    <w:rsid w:val="00FB4005"/>
    <w:rPr>
      <w:rFonts w:ascii="Arial" w:hAnsi="Arial" w:cs="Arial"/>
      <w:sz w:val="22"/>
      <w:szCs w:val="22"/>
    </w:rPr>
  </w:style>
  <w:style w:type="paragraph" w:styleId="Navadensplet">
    <w:name w:val="Normal (Web)"/>
    <w:basedOn w:val="Navaden"/>
    <w:uiPriority w:val="99"/>
    <w:unhideWhenUsed/>
    <w:rsid w:val="00FB4005"/>
    <w:pPr>
      <w:spacing w:before="100" w:beforeAutospacing="1" w:after="100" w:afterAutospacing="1" w:line="240" w:lineRule="auto"/>
    </w:pPr>
    <w:rPr>
      <w:lang w:eastAsia="en-US"/>
    </w:rPr>
  </w:style>
  <w:style w:type="character" w:customStyle="1" w:styleId="Nerazreenaomemba2">
    <w:name w:val="Nerazrešena omemba2"/>
    <w:uiPriority w:val="99"/>
    <w:semiHidden/>
    <w:unhideWhenUsed/>
    <w:rsid w:val="00FB4005"/>
    <w:rPr>
      <w:color w:val="605E5C"/>
      <w:shd w:val="clear" w:color="auto" w:fill="E1DFDD"/>
    </w:rPr>
  </w:style>
  <w:style w:type="character" w:customStyle="1" w:styleId="GlavaZnak">
    <w:name w:val="Glava Znak"/>
    <w:link w:val="Glava"/>
    <w:rsid w:val="00FB4005"/>
    <w:rPr>
      <w:rFonts w:ascii="Arial" w:hAnsi="Arial"/>
      <w:szCs w:val="24"/>
      <w:lang w:val="en-US" w:eastAsia="en-US"/>
    </w:rPr>
  </w:style>
  <w:style w:type="character" w:customStyle="1" w:styleId="Bodytext">
    <w:name w:val="Body text_"/>
    <w:link w:val="BodyText7"/>
    <w:rsid w:val="00FB4005"/>
    <w:rPr>
      <w:rFonts w:ascii="Arial" w:eastAsia="Arial" w:hAnsi="Arial" w:cs="Arial"/>
      <w:sz w:val="19"/>
      <w:szCs w:val="19"/>
      <w:shd w:val="clear" w:color="auto" w:fill="FFFFFF"/>
    </w:rPr>
  </w:style>
  <w:style w:type="character" w:customStyle="1" w:styleId="BodyText3">
    <w:name w:val="Body Text3"/>
    <w:rsid w:val="00FB4005"/>
    <w:rPr>
      <w:rFonts w:ascii="Arial" w:eastAsia="Arial" w:hAnsi="Arial" w:cs="Arial"/>
      <w:sz w:val="19"/>
      <w:szCs w:val="19"/>
      <w:u w:val="single"/>
      <w:shd w:val="clear" w:color="auto" w:fill="FFFFFF"/>
    </w:rPr>
  </w:style>
  <w:style w:type="paragraph" w:customStyle="1" w:styleId="BodyText7">
    <w:name w:val="Body Text7"/>
    <w:basedOn w:val="Navaden"/>
    <w:link w:val="Bodytext"/>
    <w:rsid w:val="00FB4005"/>
    <w:pPr>
      <w:shd w:val="clear" w:color="auto" w:fill="FFFFFF"/>
      <w:spacing w:before="120" w:line="0" w:lineRule="atLeast"/>
    </w:pPr>
    <w:rPr>
      <w:rFonts w:ascii="Arial" w:eastAsia="Arial" w:hAnsi="Arial" w:cs="Arial"/>
      <w:sz w:val="19"/>
      <w:szCs w:val="19"/>
      <w:lang w:eastAsia="sl-SI"/>
    </w:rPr>
  </w:style>
  <w:style w:type="paragraph" w:customStyle="1" w:styleId="Chapitre">
    <w:name w:val="Chapitre"/>
    <w:basedOn w:val="Navaden"/>
    <w:qFormat/>
    <w:rsid w:val="00FB4005"/>
    <w:pPr>
      <w:numPr>
        <w:numId w:val="30"/>
      </w:numPr>
      <w:spacing w:beforeLines="100" w:after="240" w:line="240" w:lineRule="auto"/>
      <w:ind w:left="720"/>
      <w:jc w:val="center"/>
    </w:pPr>
    <w:rPr>
      <w:rFonts w:ascii="Verdana" w:eastAsia="Calibri" w:hAnsi="Verdana" w:cs="TimesLTStd-Roman"/>
      <w:b/>
      <w:sz w:val="20"/>
      <w:szCs w:val="20"/>
      <w:lang w:eastAsia="en-US"/>
    </w:rPr>
  </w:style>
  <w:style w:type="paragraph" w:customStyle="1" w:styleId="Section">
    <w:name w:val="Section"/>
    <w:basedOn w:val="Navaden"/>
    <w:qFormat/>
    <w:rsid w:val="00FB4005"/>
    <w:pPr>
      <w:numPr>
        <w:ilvl w:val="1"/>
        <w:numId w:val="30"/>
      </w:numPr>
      <w:spacing w:beforeLines="100" w:after="240" w:line="240" w:lineRule="auto"/>
      <w:jc w:val="center"/>
    </w:pPr>
    <w:rPr>
      <w:rFonts w:ascii="Verdana" w:eastAsia="Calibri" w:hAnsi="Verdana" w:cs="TimesLTStd-Roman"/>
      <w:b/>
      <w:sz w:val="20"/>
      <w:szCs w:val="20"/>
      <w:lang w:eastAsia="en-US"/>
    </w:rPr>
  </w:style>
  <w:style w:type="paragraph" w:customStyle="1" w:styleId="Sous-section">
    <w:name w:val="Sous-section"/>
    <w:basedOn w:val="Navaden"/>
    <w:qFormat/>
    <w:rsid w:val="00FB4005"/>
    <w:pPr>
      <w:numPr>
        <w:ilvl w:val="2"/>
        <w:numId w:val="30"/>
      </w:numPr>
      <w:spacing w:beforeLines="100" w:after="240" w:line="240" w:lineRule="auto"/>
      <w:jc w:val="center"/>
    </w:pPr>
    <w:rPr>
      <w:rFonts w:ascii="Verdana" w:eastAsia="Calibri" w:hAnsi="Verdana" w:cs="TimesLTStd-Roman"/>
      <w:b/>
      <w:sz w:val="20"/>
      <w:szCs w:val="20"/>
      <w:lang w:eastAsia="en-US"/>
    </w:rPr>
  </w:style>
  <w:style w:type="paragraph" w:customStyle="1" w:styleId="Article">
    <w:name w:val="Article"/>
    <w:basedOn w:val="Navaden"/>
    <w:qFormat/>
    <w:rsid w:val="00FB4005"/>
    <w:pPr>
      <w:numPr>
        <w:ilvl w:val="3"/>
        <w:numId w:val="30"/>
      </w:numPr>
      <w:spacing w:beforeLines="100" w:after="240" w:line="240" w:lineRule="auto"/>
      <w:jc w:val="both"/>
    </w:pPr>
    <w:rPr>
      <w:rFonts w:ascii="Verdana" w:eastAsia="Calibri" w:hAnsi="Verdana" w:cs="TimesLTStd-Roman"/>
      <w:b/>
      <w:sz w:val="20"/>
      <w:szCs w:val="20"/>
      <w:lang w:eastAsia="en-US"/>
    </w:rPr>
  </w:style>
  <w:style w:type="paragraph" w:customStyle="1" w:styleId="Liste1">
    <w:name w:val="Liste (1)"/>
    <w:basedOn w:val="Navaden"/>
    <w:qFormat/>
    <w:rsid w:val="00FB4005"/>
    <w:pPr>
      <w:numPr>
        <w:ilvl w:val="4"/>
        <w:numId w:val="30"/>
      </w:numPr>
      <w:spacing w:beforeLines="125" w:after="240" w:line="240" w:lineRule="auto"/>
      <w:jc w:val="both"/>
    </w:pPr>
    <w:rPr>
      <w:rFonts w:ascii="Verdana" w:eastAsia="Calibri" w:hAnsi="Verdana" w:cs="TimesLTStd-Roman"/>
      <w:bCs/>
      <w:color w:val="221E1F"/>
      <w:sz w:val="20"/>
      <w:szCs w:val="20"/>
      <w:lang w:eastAsia="en-US"/>
    </w:rPr>
  </w:style>
  <w:style w:type="paragraph" w:customStyle="1" w:styleId="Liste10">
    <w:name w:val="Liste 1."/>
    <w:basedOn w:val="Navaden"/>
    <w:qFormat/>
    <w:rsid w:val="00FB4005"/>
    <w:pPr>
      <w:numPr>
        <w:ilvl w:val="5"/>
        <w:numId w:val="30"/>
      </w:numPr>
      <w:spacing w:before="60" w:after="120" w:line="240" w:lineRule="auto"/>
      <w:jc w:val="both"/>
    </w:pPr>
    <w:rPr>
      <w:rFonts w:ascii="Verdana" w:eastAsia="Calibri" w:hAnsi="Verdana" w:cs="TimesLTStd-Roman"/>
      <w:iCs/>
      <w:sz w:val="20"/>
      <w:szCs w:val="20"/>
      <w:lang w:eastAsia="en-US"/>
    </w:rPr>
  </w:style>
  <w:style w:type="paragraph" w:customStyle="1" w:styleId="Listea">
    <w:name w:val="Liste a)"/>
    <w:basedOn w:val="Liste10"/>
    <w:qFormat/>
    <w:rsid w:val="00FB4005"/>
    <w:pPr>
      <w:numPr>
        <w:ilvl w:val="6"/>
      </w:numPr>
    </w:pPr>
    <w:rPr>
      <w:lang w:eastAsia="fr-BE"/>
    </w:rPr>
  </w:style>
  <w:style w:type="paragraph" w:customStyle="1" w:styleId="Numerotation1">
    <w:name w:val="Numerotation 1."/>
    <w:basedOn w:val="Liste1"/>
    <w:qFormat/>
    <w:rsid w:val="00FB4005"/>
    <w:pPr>
      <w:numPr>
        <w:ilvl w:val="7"/>
      </w:numPr>
      <w:spacing w:beforeLines="0" w:after="120"/>
    </w:pPr>
  </w:style>
  <w:style w:type="paragraph" w:customStyle="1" w:styleId="Numerotationa">
    <w:name w:val="Numerotation a)"/>
    <w:basedOn w:val="Liste10"/>
    <w:qFormat/>
    <w:rsid w:val="00FB4005"/>
    <w:pPr>
      <w:numPr>
        <w:ilvl w:val="8"/>
      </w:numPr>
      <w:spacing w:before="240" w:after="240"/>
    </w:pPr>
  </w:style>
  <w:style w:type="paragraph" w:customStyle="1" w:styleId="Navaden5">
    <w:name w:val="Navaden5"/>
    <w:basedOn w:val="Navaden"/>
    <w:rsid w:val="00FB4005"/>
    <w:pPr>
      <w:spacing w:before="100" w:beforeAutospacing="1" w:after="100" w:afterAutospacing="1" w:line="240" w:lineRule="auto"/>
    </w:pPr>
    <w:rPr>
      <w:lang w:eastAsia="en-US"/>
    </w:rPr>
  </w:style>
  <w:style w:type="character" w:customStyle="1" w:styleId="cf01">
    <w:name w:val="cf01"/>
    <w:rsid w:val="00FB4005"/>
    <w:rPr>
      <w:rFonts w:ascii="Segoe UI" w:hAnsi="Segoe UI" w:cs="Segoe UI" w:hint="default"/>
      <w:sz w:val="18"/>
      <w:szCs w:val="18"/>
    </w:rPr>
  </w:style>
  <w:style w:type="paragraph" w:customStyle="1" w:styleId="Normal1">
    <w:name w:val="Normal1"/>
    <w:basedOn w:val="Navaden"/>
    <w:rsid w:val="00FB4005"/>
    <w:pPr>
      <w:spacing w:before="100" w:beforeAutospacing="1" w:after="100" w:afterAutospacing="1" w:line="240" w:lineRule="auto"/>
    </w:pPr>
    <w:rPr>
      <w:lang w:eastAsia="en-US"/>
    </w:rPr>
  </w:style>
  <w:style w:type="paragraph" w:styleId="Zgradbadokumenta">
    <w:name w:val="Document Map"/>
    <w:basedOn w:val="Navaden"/>
    <w:link w:val="ZgradbadokumentaZnak"/>
    <w:rsid w:val="00FB4005"/>
    <w:pPr>
      <w:spacing w:line="260" w:lineRule="atLeast"/>
    </w:pPr>
    <w:rPr>
      <w:rFonts w:ascii="Tahoma" w:hAnsi="Tahoma" w:cs="Tahoma"/>
      <w:sz w:val="16"/>
      <w:szCs w:val="16"/>
      <w:lang w:val="en-US" w:eastAsia="en-US"/>
    </w:rPr>
  </w:style>
  <w:style w:type="character" w:customStyle="1" w:styleId="ZgradbadokumentaZnak">
    <w:name w:val="Zgradba dokumenta Znak"/>
    <w:link w:val="Zgradbadokumenta"/>
    <w:rsid w:val="00FB4005"/>
    <w:rPr>
      <w:rFonts w:ascii="Tahoma" w:hAnsi="Tahoma" w:cs="Tahoma"/>
      <w:sz w:val="16"/>
      <w:szCs w:val="16"/>
      <w:lang w:val="en-US" w:eastAsia="en-US"/>
    </w:rPr>
  </w:style>
  <w:style w:type="character" w:styleId="SledenaHiperpovezava">
    <w:name w:val="FollowedHyperlink"/>
    <w:uiPriority w:val="99"/>
    <w:unhideWhenUsed/>
    <w:rsid w:val="00FB4005"/>
    <w:rPr>
      <w:color w:val="954F72"/>
      <w:u w:val="single"/>
    </w:rPr>
  </w:style>
  <w:style w:type="character" w:customStyle="1" w:styleId="Nerazreenaomemba3">
    <w:name w:val="Nerazrešena omemba3"/>
    <w:uiPriority w:val="99"/>
    <w:semiHidden/>
    <w:unhideWhenUsed/>
    <w:rsid w:val="00FB4005"/>
    <w:rPr>
      <w:color w:val="605E5C"/>
      <w:shd w:val="clear" w:color="auto" w:fill="E1DFDD"/>
    </w:rPr>
  </w:style>
  <w:style w:type="character" w:styleId="Poudarek">
    <w:name w:val="Emphasis"/>
    <w:uiPriority w:val="20"/>
    <w:qFormat/>
    <w:rsid w:val="00FB4005"/>
    <w:rPr>
      <w:i/>
      <w:iCs/>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avaden"/>
    <w:rsid w:val="00FD1184"/>
    <w:pPr>
      <w:spacing w:after="160" w:line="240" w:lineRule="exact"/>
    </w:pPr>
    <w:rPr>
      <w:rFonts w:ascii="Tahoma" w:hAnsi="Tahoma"/>
      <w:sz w:val="20"/>
      <w:szCs w:val="20"/>
      <w:lang w:eastAsia="en-US"/>
    </w:rPr>
  </w:style>
  <w:style w:type="character" w:styleId="Sprotnaopomba-sklic">
    <w:name w:val="footnote reference"/>
    <w:uiPriority w:val="99"/>
    <w:rsid w:val="006C33C6"/>
    <w:rPr>
      <w:vertAlign w:val="superscript"/>
    </w:rPr>
  </w:style>
  <w:style w:type="character" w:customStyle="1" w:styleId="Nerazreenaomemba4">
    <w:name w:val="Nerazrešena omemba4"/>
    <w:basedOn w:val="Privzetapisavaodstavka"/>
    <w:uiPriority w:val="99"/>
    <w:semiHidden/>
    <w:unhideWhenUsed/>
    <w:rsid w:val="00F47726"/>
    <w:rPr>
      <w:color w:val="605E5C"/>
      <w:shd w:val="clear" w:color="auto" w:fill="E1DFDD"/>
    </w:rPr>
  </w:style>
  <w:style w:type="paragraph" w:customStyle="1" w:styleId="rkovnatokazatevilnotoko">
    <w:name w:val="rkovnatokazatevilnotoko"/>
    <w:basedOn w:val="Navaden"/>
    <w:rsid w:val="007F68DC"/>
    <w:pPr>
      <w:spacing w:before="100" w:beforeAutospacing="1" w:after="100" w:afterAutospacing="1" w:line="240" w:lineRule="auto"/>
    </w:pPr>
    <w:rPr>
      <w:lang w:eastAsia="sl-SI"/>
    </w:rPr>
  </w:style>
  <w:style w:type="character" w:customStyle="1" w:styleId="boldface">
    <w:name w:val="boldface"/>
    <w:basedOn w:val="Privzetapisavaodstavka"/>
    <w:rsid w:val="001B5F6A"/>
  </w:style>
  <w:style w:type="paragraph" w:customStyle="1" w:styleId="Default">
    <w:name w:val="Default"/>
    <w:rsid w:val="00F91063"/>
    <w:pPr>
      <w:autoSpaceDE w:val="0"/>
      <w:autoSpaceDN w:val="0"/>
      <w:adjustRightInd w:val="0"/>
    </w:pPr>
    <w:rPr>
      <w:rFonts w:ascii="Arial" w:eastAsiaTheme="minorHAnsi" w:hAnsi="Arial" w:cs="Arial"/>
      <w:color w:val="000000"/>
      <w:sz w:val="24"/>
      <w:szCs w:val="24"/>
      <w:lang w:eastAsia="en-US"/>
    </w:rPr>
  </w:style>
  <w:style w:type="paragraph" w:customStyle="1" w:styleId="Style44">
    <w:name w:val="Style44"/>
    <w:basedOn w:val="Navaden"/>
    <w:uiPriority w:val="99"/>
    <w:rsid w:val="0088293D"/>
    <w:pPr>
      <w:widowControl w:val="0"/>
      <w:autoSpaceDE w:val="0"/>
      <w:autoSpaceDN w:val="0"/>
      <w:adjustRightInd w:val="0"/>
      <w:spacing w:line="254" w:lineRule="exact"/>
      <w:jc w:val="both"/>
    </w:pPr>
    <w:rPr>
      <w:rFonts w:ascii="Arial Unicode MS" w:eastAsia="Arial Unicode MS" w:hAnsiTheme="minorHAnsi" w:cs="Arial Unicode MS"/>
      <w:lang w:eastAsia="sl-SI"/>
    </w:rPr>
  </w:style>
  <w:style w:type="character" w:customStyle="1" w:styleId="FontStyle113">
    <w:name w:val="Font Style113"/>
    <w:basedOn w:val="Privzetapisavaodstavka"/>
    <w:uiPriority w:val="99"/>
    <w:rsid w:val="0088293D"/>
    <w:rPr>
      <w:rFonts w:ascii="Arial Unicode MS" w:eastAsia="Arial Unicode MS" w:cs="Arial Unicode MS"/>
      <w:sz w:val="20"/>
      <w:szCs w:val="20"/>
    </w:rPr>
  </w:style>
  <w:style w:type="character" w:styleId="Nerazreenaomemba">
    <w:name w:val="Unresolved Mention"/>
    <w:basedOn w:val="Privzetapisavaodstavka"/>
    <w:uiPriority w:val="99"/>
    <w:semiHidden/>
    <w:unhideWhenUsed/>
    <w:rsid w:val="00C307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5886">
      <w:bodyDiv w:val="1"/>
      <w:marLeft w:val="0"/>
      <w:marRight w:val="0"/>
      <w:marTop w:val="0"/>
      <w:marBottom w:val="0"/>
      <w:divBdr>
        <w:top w:val="none" w:sz="0" w:space="0" w:color="auto"/>
        <w:left w:val="none" w:sz="0" w:space="0" w:color="auto"/>
        <w:bottom w:val="none" w:sz="0" w:space="0" w:color="auto"/>
        <w:right w:val="none" w:sz="0" w:space="0" w:color="auto"/>
      </w:divBdr>
    </w:div>
    <w:div w:id="251552824">
      <w:bodyDiv w:val="1"/>
      <w:marLeft w:val="0"/>
      <w:marRight w:val="0"/>
      <w:marTop w:val="0"/>
      <w:marBottom w:val="0"/>
      <w:divBdr>
        <w:top w:val="none" w:sz="0" w:space="0" w:color="auto"/>
        <w:left w:val="none" w:sz="0" w:space="0" w:color="auto"/>
        <w:bottom w:val="none" w:sz="0" w:space="0" w:color="auto"/>
        <w:right w:val="none" w:sz="0" w:space="0" w:color="auto"/>
      </w:divBdr>
    </w:div>
    <w:div w:id="435709286">
      <w:bodyDiv w:val="1"/>
      <w:marLeft w:val="0"/>
      <w:marRight w:val="0"/>
      <w:marTop w:val="0"/>
      <w:marBottom w:val="0"/>
      <w:divBdr>
        <w:top w:val="none" w:sz="0" w:space="0" w:color="auto"/>
        <w:left w:val="none" w:sz="0" w:space="0" w:color="auto"/>
        <w:bottom w:val="none" w:sz="0" w:space="0" w:color="auto"/>
        <w:right w:val="none" w:sz="0" w:space="0" w:color="auto"/>
      </w:divBdr>
    </w:div>
    <w:div w:id="1378700279">
      <w:bodyDiv w:val="1"/>
      <w:marLeft w:val="0"/>
      <w:marRight w:val="0"/>
      <w:marTop w:val="0"/>
      <w:marBottom w:val="0"/>
      <w:divBdr>
        <w:top w:val="none" w:sz="0" w:space="0" w:color="auto"/>
        <w:left w:val="none" w:sz="0" w:space="0" w:color="auto"/>
        <w:bottom w:val="none" w:sz="0" w:space="0" w:color="auto"/>
        <w:right w:val="none" w:sz="0" w:space="0" w:color="auto"/>
      </w:divBdr>
    </w:div>
    <w:div w:id="1527907827">
      <w:bodyDiv w:val="1"/>
      <w:marLeft w:val="0"/>
      <w:marRight w:val="0"/>
      <w:marTop w:val="0"/>
      <w:marBottom w:val="0"/>
      <w:divBdr>
        <w:top w:val="none" w:sz="0" w:space="0" w:color="auto"/>
        <w:left w:val="none" w:sz="0" w:space="0" w:color="auto"/>
        <w:bottom w:val="none" w:sz="0" w:space="0" w:color="auto"/>
        <w:right w:val="none" w:sz="0" w:space="0" w:color="auto"/>
      </w:divBdr>
    </w:div>
    <w:div w:id="1946842528">
      <w:bodyDiv w:val="1"/>
      <w:marLeft w:val="0"/>
      <w:marRight w:val="0"/>
      <w:marTop w:val="0"/>
      <w:marBottom w:val="0"/>
      <w:divBdr>
        <w:top w:val="none" w:sz="0" w:space="0" w:color="auto"/>
        <w:left w:val="none" w:sz="0" w:space="0" w:color="auto"/>
        <w:bottom w:val="none" w:sz="0" w:space="0" w:color="auto"/>
        <w:right w:val="none" w:sz="0" w:space="0" w:color="auto"/>
      </w:divBdr>
    </w:div>
    <w:div w:id="2024815802">
      <w:bodyDiv w:val="1"/>
      <w:marLeft w:val="0"/>
      <w:marRight w:val="0"/>
      <w:marTop w:val="0"/>
      <w:marBottom w:val="0"/>
      <w:divBdr>
        <w:top w:val="none" w:sz="0" w:space="0" w:color="auto"/>
        <w:left w:val="none" w:sz="0" w:space="0" w:color="auto"/>
        <w:bottom w:val="none" w:sz="0" w:space="0" w:color="auto"/>
        <w:right w:val="none" w:sz="0" w:space="0" w:color="auto"/>
      </w:divBdr>
    </w:div>
    <w:div w:id="20676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41A3BAD-A367-4D46-8F66-FD74FBBA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1988</Words>
  <Characters>11332</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Andrej.Pristovnik@gov.si</dc:creator>
  <cp:lastModifiedBy>Avtor</cp:lastModifiedBy>
  <cp:revision>4</cp:revision>
  <cp:lastPrinted>2023-09-20T08:05:00Z</cp:lastPrinted>
  <dcterms:created xsi:type="dcterms:W3CDTF">2025-01-14T10:42:00Z</dcterms:created>
  <dcterms:modified xsi:type="dcterms:W3CDTF">2025-02-04T07:31:00Z</dcterms:modified>
</cp:coreProperties>
</file>