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510-27/2025-48</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08. 01. 2026</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760825" w14:paraId="601EC30B" w14:textId="2276571A">
            <w:pPr>
              <w:pStyle w:val="Naslovpredpisa"/>
              <w:spacing w:before="0" w:after="0" w:line="260" w:lineRule="exact"/>
              <w:jc w:val="both"/>
              <w:rPr>
                <w:sz w:val="20"/>
                <w:szCs w:val="20"/>
              </w:rPr>
            </w:pPr>
            <w:r w:rsidRPr="00131B28">
              <w:rPr>
                <w:sz w:val="20"/>
                <w:szCs w:val="20"/>
              </w:rPr>
              <w:t xml:space="preserve">ZADEVA: </w:t>
            </w:r>
            <w:r w:rsidRPr="00760825">
              <w:rPr>
                <w:sz w:val="20"/>
                <w:szCs w:val="20"/>
              </w:rPr>
              <w:t xml:space="preserve">Pobuda za sklenitev Sporazuma med Republiko Slovenijo in Republiko Korejo o sodelovanju na obrambnem področju </w:t>
            </w:r>
            <w:r w:rsidRPr="00131B28">
              <w:rPr>
                <w:sz w:val="20"/>
                <w:szCs w:val="20"/>
              </w:rPr>
              <w:t xml:space="preserve">– </w:t>
            </w:r>
            <w:r w:rsidRPr="00131B28">
              <w:rPr>
                <w:sz w:val="20"/>
                <w:szCs w:val="20"/>
              </w:rPr>
              <w:t xml:space="preserve">predlog za obravnavo </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760825" w:rsidRPr="00EE4A75" w:rsidP="00760825" w14:paraId="6CEF0160"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70. in prvega odstavka 73</w:t>
            </w:r>
            <w:r w:rsidRPr="00EE4A75">
              <w:rPr>
                <w:rFonts w:ascii="Arial" w:eastAsia="Times New Roman" w:hAnsi="Arial" w:cs="Arial"/>
                <w:iCs/>
                <w:sz w:val="20"/>
                <w:szCs w:val="20"/>
                <w:lang w:eastAsia="sl-SI"/>
              </w:rPr>
              <w:t>. člena Zakona o zunanjih zadevah (Uradni list RS, št. 113/03 – uradno prečiščeno besedilo, 20/06 – ZNOMCMO, 76/08, 108/09, 80/10 – ZUTD, 31/15</w:t>
            </w:r>
            <w:r>
              <w:rPr>
                <w:rFonts w:ascii="Arial" w:eastAsia="Times New Roman" w:hAnsi="Arial" w:cs="Arial"/>
                <w:iCs/>
                <w:sz w:val="20"/>
                <w:szCs w:val="20"/>
                <w:lang w:eastAsia="sl-SI"/>
              </w:rPr>
              <w:t>,</w:t>
            </w:r>
            <w:r w:rsidRPr="00EE4A75">
              <w:rPr>
                <w:rFonts w:ascii="Arial" w:eastAsia="Times New Roman" w:hAnsi="Arial" w:cs="Arial"/>
                <w:iCs/>
                <w:sz w:val="20"/>
                <w:szCs w:val="20"/>
                <w:lang w:eastAsia="sl-SI"/>
              </w:rPr>
              <w:t xml:space="preserve"> 30/18 – </w:t>
            </w:r>
            <w:r w:rsidRPr="00EE4A75">
              <w:rPr>
                <w:rFonts w:ascii="Arial" w:eastAsia="Times New Roman" w:hAnsi="Arial" w:cs="Arial"/>
                <w:iCs/>
                <w:sz w:val="20"/>
                <w:szCs w:val="20"/>
                <w:lang w:eastAsia="sl-SI"/>
              </w:rPr>
              <w:t>ZKZaš</w:t>
            </w:r>
            <w:r>
              <w:rPr>
                <w:rFonts w:ascii="Arial" w:eastAsia="Times New Roman" w:hAnsi="Arial" w:cs="Arial"/>
                <w:iCs/>
                <w:sz w:val="20"/>
                <w:szCs w:val="20"/>
                <w:lang w:eastAsia="sl-SI"/>
              </w:rPr>
              <w:t xml:space="preserve"> in 83/25 </w:t>
            </w:r>
            <w:r w:rsidRPr="00EE4A7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ZOUL</w:t>
            </w:r>
            <w:r w:rsidRPr="00EE4A75">
              <w:rPr>
                <w:rFonts w:ascii="Arial" w:eastAsia="Times New Roman" w:hAnsi="Arial" w:cs="Arial"/>
                <w:iCs/>
                <w:sz w:val="20"/>
                <w:szCs w:val="20"/>
                <w:lang w:eastAsia="sl-SI"/>
              </w:rPr>
              <w:t xml:space="preserve">) </w:t>
            </w:r>
            <w:r>
              <w:rPr>
                <w:rFonts w:ascii="Arial" w:hAnsi="Arial" w:cs="Arial"/>
                <w:iCs/>
                <w:sz w:val="20"/>
                <w:szCs w:val="20"/>
              </w:rPr>
              <w:t xml:space="preserve">in </w:t>
            </w:r>
            <w:r w:rsidRPr="001071C3">
              <w:rPr>
                <w:rFonts w:ascii="Arial" w:hAnsi="Arial" w:cs="Arial"/>
                <w:iCs/>
                <w:sz w:val="20"/>
                <w:szCs w:val="20"/>
              </w:rPr>
              <w:t>šestega odstavka 21. člena Zakona o Vladi Republike Slovenije (Uradni list RS, št. 24/05</w:t>
            </w:r>
            <w:r>
              <w:rPr>
                <w:rFonts w:ascii="Arial" w:hAnsi="Arial" w:cs="Arial"/>
                <w:iCs/>
                <w:sz w:val="20"/>
                <w:szCs w:val="20"/>
              </w:rPr>
              <w:t xml:space="preserve"> </w:t>
            </w:r>
            <w:r w:rsidRPr="001071C3">
              <w:rPr>
                <w:rFonts w:ascii="Arial" w:hAnsi="Arial" w:cs="Arial"/>
                <w:iCs/>
                <w:sz w:val="20"/>
                <w:szCs w:val="20"/>
              </w:rPr>
              <w:t>– uradno prečiščeno besedilo, 109/08, 38/10 – ZUKN, 8/12, 21/13, 47/13 – ZDU-1G, 65/14</w:t>
            </w:r>
            <w:r>
              <w:rPr>
                <w:rFonts w:ascii="Arial" w:hAnsi="Arial" w:cs="Arial"/>
                <w:iCs/>
                <w:sz w:val="20"/>
                <w:szCs w:val="20"/>
              </w:rPr>
              <w:t>,</w:t>
            </w:r>
            <w:r w:rsidRPr="001071C3">
              <w:rPr>
                <w:rFonts w:ascii="Arial" w:hAnsi="Arial" w:cs="Arial"/>
                <w:iCs/>
                <w:sz w:val="20"/>
                <w:szCs w:val="20"/>
              </w:rPr>
              <w:t xml:space="preserve"> 55/17</w:t>
            </w:r>
            <w:r>
              <w:rPr>
                <w:rFonts w:ascii="Arial" w:hAnsi="Arial" w:cs="Arial"/>
                <w:iCs/>
                <w:sz w:val="20"/>
                <w:szCs w:val="20"/>
              </w:rPr>
              <w:t>,</w:t>
            </w:r>
            <w:r w:rsidRPr="00104722">
              <w:rPr>
                <w:rFonts w:ascii="Arial" w:hAnsi="Arial" w:cs="Arial"/>
                <w:iCs/>
                <w:sz w:val="20"/>
                <w:szCs w:val="20"/>
              </w:rPr>
              <w:t xml:space="preserve"> 163/22</w:t>
            </w:r>
            <w:r>
              <w:rPr>
                <w:rFonts w:ascii="Arial" w:hAnsi="Arial" w:cs="Arial"/>
                <w:iCs/>
                <w:sz w:val="20"/>
                <w:szCs w:val="20"/>
              </w:rPr>
              <w:t xml:space="preserve"> in 57/25 </w:t>
            </w:r>
            <w:r w:rsidRPr="001071C3">
              <w:rPr>
                <w:rFonts w:ascii="Arial" w:hAnsi="Arial" w:cs="Arial"/>
                <w:iCs/>
                <w:sz w:val="20"/>
                <w:szCs w:val="20"/>
              </w:rPr>
              <w:t>–</w:t>
            </w:r>
            <w:r>
              <w:rPr>
                <w:rFonts w:ascii="Arial" w:hAnsi="Arial" w:cs="Arial"/>
                <w:iCs/>
                <w:sz w:val="20"/>
                <w:szCs w:val="20"/>
              </w:rPr>
              <w:t xml:space="preserve"> ZF</w:t>
            </w:r>
            <w:r w:rsidRPr="001071C3">
              <w:rPr>
                <w:rFonts w:ascii="Arial" w:hAnsi="Arial" w:cs="Arial"/>
                <w:iCs/>
                <w:sz w:val="20"/>
                <w:szCs w:val="20"/>
              </w:rPr>
              <w:t>)</w:t>
            </w:r>
            <w:r w:rsidRPr="00EE4A75">
              <w:rPr>
                <w:rFonts w:ascii="Arial" w:eastAsia="Times New Roman" w:hAnsi="Arial" w:cs="Arial"/>
                <w:iCs/>
                <w:sz w:val="20"/>
                <w:szCs w:val="20"/>
                <w:lang w:eastAsia="sl-SI"/>
              </w:rPr>
              <w:t xml:space="preserve"> je Vlada Republike Slovenije na ____ redni seji, dne ______, pod točko ___ dnevnega reda sprejela</w:t>
            </w:r>
          </w:p>
          <w:p w:rsidR="00760825" w:rsidRPr="00EE4A75" w:rsidP="00760825" w14:paraId="2814A70E" w14:textId="77777777">
            <w:pPr>
              <w:spacing w:after="0"/>
              <w:rPr>
                <w:rFonts w:ascii="Arial" w:hAnsi="Arial" w:cs="Arial"/>
                <w:iCs/>
                <w:sz w:val="20"/>
                <w:szCs w:val="20"/>
              </w:rPr>
            </w:pPr>
          </w:p>
          <w:p w:rsidR="00760825" w:rsidRPr="00EE4A75" w:rsidP="00760825" w14:paraId="3B597C35" w14:textId="77777777">
            <w:pPr>
              <w:spacing w:after="0"/>
              <w:jc w:val="center"/>
              <w:rPr>
                <w:rFonts w:ascii="Arial" w:hAnsi="Arial" w:cs="Arial"/>
                <w:iCs/>
                <w:sz w:val="20"/>
                <w:szCs w:val="20"/>
              </w:rPr>
            </w:pPr>
            <w:r w:rsidRPr="00EE4A75">
              <w:rPr>
                <w:rFonts w:ascii="Arial" w:hAnsi="Arial" w:cs="Arial"/>
                <w:iCs/>
                <w:sz w:val="20"/>
                <w:szCs w:val="20"/>
              </w:rPr>
              <w:t>S K L E P</w:t>
            </w:r>
          </w:p>
          <w:p w:rsidR="00760825" w:rsidRPr="00EE4A75" w:rsidP="00760825" w14:paraId="72FED8F7" w14:textId="77777777">
            <w:pPr>
              <w:spacing w:after="0"/>
              <w:rPr>
                <w:rFonts w:ascii="Arial" w:hAnsi="Arial" w:cs="Arial"/>
                <w:iCs/>
                <w:sz w:val="20"/>
                <w:szCs w:val="20"/>
              </w:rPr>
            </w:pPr>
          </w:p>
          <w:p w:rsidR="00760825" w:rsidP="00760825" w14:paraId="35D66229" w14:textId="77777777">
            <w:pPr>
              <w:numPr>
                <w:ilvl w:val="0"/>
                <w:numId w:val="31"/>
              </w:numPr>
              <w:spacing w:after="0"/>
              <w:ind w:left="342" w:hanging="342"/>
              <w:jc w:val="both"/>
              <w:rPr>
                <w:rFonts w:ascii="Arial" w:eastAsia="Times New Roman" w:hAnsi="Arial" w:cs="Arial"/>
                <w:iCs/>
                <w:sz w:val="20"/>
                <w:szCs w:val="20"/>
                <w:lang w:eastAsia="sl-SI"/>
              </w:rPr>
            </w:pPr>
            <w:r w:rsidRPr="00D20583">
              <w:rPr>
                <w:rFonts w:ascii="Arial" w:eastAsia="Times New Roman" w:hAnsi="Arial" w:cs="Arial"/>
                <w:iCs/>
                <w:sz w:val="20"/>
                <w:szCs w:val="20"/>
                <w:lang w:eastAsia="sl-SI"/>
              </w:rPr>
              <w:t xml:space="preserve">Vlada Republike Slovenije je sprejela pobudo za sklenitev Sporazuma med Republiko Slovenijo in Republiko Korejo o sodelovanju na obrambnem področju </w:t>
            </w:r>
            <w:r>
              <w:rPr>
                <w:rFonts w:ascii="Arial" w:eastAsia="Times New Roman" w:hAnsi="Arial" w:cs="Arial"/>
                <w:iCs/>
                <w:sz w:val="20"/>
                <w:szCs w:val="20"/>
                <w:lang w:eastAsia="sl-SI"/>
              </w:rPr>
              <w:t>in jo</w:t>
            </w:r>
            <w:r w:rsidRPr="00EE4A75">
              <w:rPr>
                <w:rFonts w:ascii="Arial" w:eastAsia="Times New Roman" w:hAnsi="Arial" w:cs="Arial"/>
                <w:iCs/>
                <w:sz w:val="20"/>
                <w:szCs w:val="20"/>
                <w:lang w:eastAsia="sl-SI"/>
              </w:rPr>
              <w:t xml:space="preserve"> pošlje v potrditev Odboru za zunanjo politiko Državnega zbora Republike Slovenije.</w:t>
            </w:r>
          </w:p>
          <w:p w:rsidR="00760825" w:rsidRPr="00EE4A75" w:rsidP="00760825" w14:paraId="7C807E0E" w14:textId="77777777">
            <w:pPr>
              <w:spacing w:after="0"/>
              <w:ind w:left="342"/>
              <w:jc w:val="both"/>
              <w:rPr>
                <w:rFonts w:ascii="Arial" w:eastAsia="Times New Roman" w:hAnsi="Arial" w:cs="Arial"/>
                <w:iCs/>
                <w:sz w:val="20"/>
                <w:szCs w:val="20"/>
                <w:lang w:eastAsia="sl-SI"/>
              </w:rPr>
            </w:pPr>
          </w:p>
          <w:p w:rsidR="00760825" w:rsidP="00760825" w14:paraId="6870E402" w14:textId="77777777">
            <w:pPr>
              <w:numPr>
                <w:ilvl w:val="0"/>
                <w:numId w:val="31"/>
              </w:numPr>
              <w:spacing w:after="0"/>
              <w:ind w:left="342" w:hanging="342"/>
              <w:jc w:val="both"/>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Vlada Republike Slovenije za podpis usklajenega sporazuma pooblasti </w:t>
            </w:r>
            <w:r w:rsidRPr="00A84713">
              <w:rPr>
                <w:rFonts w:ascii="Arial" w:eastAsia="Times New Roman" w:hAnsi="Arial" w:cs="Arial"/>
                <w:iCs/>
                <w:sz w:val="20"/>
                <w:szCs w:val="20"/>
                <w:lang w:eastAsia="sl-SI"/>
              </w:rPr>
              <w:t>mag. Boruta Sajovica, ministra za obrambo Republike Slovenije.</w:t>
            </w:r>
            <w:r w:rsidRPr="00EE4A75">
              <w:rPr>
                <w:rFonts w:ascii="Arial" w:eastAsia="Times New Roman" w:hAnsi="Arial" w:cs="Arial"/>
                <w:iCs/>
                <w:sz w:val="20"/>
                <w:szCs w:val="20"/>
                <w:lang w:eastAsia="sl-SI"/>
              </w:rPr>
              <w:t xml:space="preserve"> </w:t>
            </w:r>
          </w:p>
          <w:p w:rsidR="00760825" w:rsidRPr="00EE4A75" w:rsidP="00760825" w14:paraId="4DE8038E" w14:textId="77777777">
            <w:pPr>
              <w:ind w:left="342" w:hanging="342"/>
              <w:jc w:val="both"/>
              <w:rPr>
                <w:rFonts w:ascii="Arial" w:eastAsia="Times New Roman" w:hAnsi="Arial" w:cs="Arial"/>
                <w:iCs/>
                <w:sz w:val="20"/>
                <w:szCs w:val="20"/>
                <w:lang w:eastAsia="sl-SI"/>
              </w:rPr>
            </w:pPr>
          </w:p>
          <w:p w:rsidR="00760825" w:rsidRPr="00EE4A75" w:rsidP="00760825" w14:paraId="58DD4ED4" w14:textId="77777777">
            <w:pPr>
              <w:spacing w:after="0"/>
              <w:ind w:left="360"/>
              <w:jc w:val="both"/>
              <w:rPr>
                <w:rFonts w:ascii="Arial" w:eastAsia="Times New Roman" w:hAnsi="Arial" w:cs="Arial"/>
                <w:iCs/>
                <w:sz w:val="20"/>
                <w:szCs w:val="20"/>
                <w:lang w:eastAsia="sl-SI"/>
              </w:rPr>
            </w:pPr>
          </w:p>
          <w:p w:rsidR="00760825" w:rsidRPr="00EE4A75" w:rsidP="00760825" w14:paraId="3D25F89A" w14:textId="77777777">
            <w:pPr>
              <w:spacing w:after="0"/>
              <w:rPr>
                <w:rFonts w:ascii="Arial" w:hAnsi="Arial" w:cs="Arial"/>
                <w:iCs/>
                <w:sz w:val="20"/>
                <w:szCs w:val="20"/>
              </w:rPr>
            </w:pPr>
          </w:p>
          <w:p w:rsidR="00760825" w:rsidRPr="00EE4A75" w:rsidP="00760825" w14:paraId="74BF00C3" w14:textId="77777777">
            <w:pPr>
              <w:spacing w:after="0"/>
              <w:rPr>
                <w:rFonts w:ascii="Arial" w:hAnsi="Arial" w:cs="Arial"/>
                <w:iCs/>
                <w:sz w:val="20"/>
                <w:szCs w:val="20"/>
              </w:rPr>
            </w:pPr>
            <w:r w:rsidRPr="00EE4A75">
              <w:rPr>
                <w:rFonts w:ascii="Arial" w:hAnsi="Arial" w:cs="Arial"/>
                <w:iCs/>
                <w:sz w:val="20"/>
                <w:szCs w:val="20"/>
              </w:rPr>
              <w:t xml:space="preserve">                                                                                    Barbara Kolenko </w:t>
            </w:r>
            <w:r w:rsidRPr="00EE4A75">
              <w:rPr>
                <w:rFonts w:ascii="Arial" w:hAnsi="Arial" w:cs="Arial"/>
                <w:iCs/>
                <w:sz w:val="20"/>
                <w:szCs w:val="20"/>
              </w:rPr>
              <w:t>Helbl</w:t>
            </w:r>
          </w:p>
          <w:p w:rsidR="00760825" w:rsidRPr="00EE4A75" w:rsidP="00760825" w14:paraId="5E8D2A5B" w14:textId="77777777">
            <w:pPr>
              <w:spacing w:after="0"/>
              <w:rPr>
                <w:rFonts w:ascii="Arial" w:hAnsi="Arial" w:cs="Arial"/>
                <w:iCs/>
                <w:sz w:val="20"/>
                <w:szCs w:val="20"/>
              </w:rPr>
            </w:pPr>
            <w:r w:rsidRPr="00EE4A75">
              <w:rPr>
                <w:rFonts w:ascii="Arial" w:hAnsi="Arial" w:cs="Arial"/>
                <w:iCs/>
                <w:sz w:val="20"/>
                <w:szCs w:val="20"/>
              </w:rPr>
              <w:t xml:space="preserve">                                              </w:t>
            </w:r>
            <w:r>
              <w:rPr>
                <w:rFonts w:ascii="Arial" w:hAnsi="Arial" w:cs="Arial"/>
                <w:iCs/>
                <w:sz w:val="20"/>
                <w:szCs w:val="20"/>
              </w:rPr>
              <w:t xml:space="preserve">                             </w:t>
            </w:r>
            <w:r w:rsidRPr="00EE4A75">
              <w:rPr>
                <w:rFonts w:ascii="Arial" w:hAnsi="Arial" w:cs="Arial"/>
                <w:iCs/>
                <w:sz w:val="20"/>
                <w:szCs w:val="20"/>
              </w:rPr>
              <w:t xml:space="preserve">      generalna sekretarka</w:t>
            </w:r>
            <w:r>
              <w:rPr>
                <w:rFonts w:ascii="Arial" w:hAnsi="Arial" w:cs="Arial"/>
                <w:iCs/>
                <w:sz w:val="20"/>
                <w:szCs w:val="20"/>
              </w:rPr>
              <w:t xml:space="preserve"> vlade</w:t>
            </w:r>
          </w:p>
          <w:p w:rsidR="00760825" w:rsidRPr="00EE4A75" w:rsidP="00760825" w14:paraId="689EC617" w14:textId="77777777">
            <w:pPr>
              <w:spacing w:after="0"/>
              <w:rPr>
                <w:rFonts w:ascii="Arial" w:hAnsi="Arial" w:cs="Arial"/>
                <w:iCs/>
                <w:sz w:val="20"/>
                <w:szCs w:val="20"/>
              </w:rPr>
            </w:pPr>
            <w:r w:rsidRPr="00EE4A75">
              <w:rPr>
                <w:rFonts w:ascii="Arial" w:hAnsi="Arial" w:cs="Arial"/>
                <w:iCs/>
                <w:sz w:val="20"/>
                <w:szCs w:val="20"/>
              </w:rPr>
              <w:t>Prejmeta:</w:t>
            </w:r>
          </w:p>
          <w:p w:rsidR="00760825" w:rsidRPr="00EE4A75" w:rsidP="00760825" w14:paraId="2E2242D0" w14:textId="77777777">
            <w:pPr>
              <w:spacing w:after="0"/>
              <w:rPr>
                <w:rFonts w:ascii="Arial" w:hAnsi="Arial" w:cs="Arial"/>
                <w:iCs/>
                <w:sz w:val="20"/>
                <w:szCs w:val="20"/>
              </w:rPr>
            </w:pPr>
            <w:r w:rsidRPr="00EE4A75">
              <w:rPr>
                <w:rFonts w:ascii="Arial" w:hAnsi="Arial" w:cs="Arial"/>
                <w:iCs/>
                <w:sz w:val="20"/>
                <w:szCs w:val="20"/>
              </w:rPr>
              <w:t>– Ministrstvo za obrambo</w:t>
            </w:r>
            <w:r>
              <w:rPr>
                <w:rFonts w:ascii="Arial" w:hAnsi="Arial" w:cs="Arial"/>
                <w:iCs/>
                <w:sz w:val="20"/>
                <w:szCs w:val="20"/>
              </w:rPr>
              <w:t>,</w:t>
            </w:r>
          </w:p>
          <w:p w:rsidR="00FB3C81" w:rsidRPr="00131B28" w:rsidP="00760825" w14:paraId="5C6F5831" w14:textId="7369F2F6">
            <w:pPr>
              <w:pStyle w:val="Neotevilenodstavek"/>
              <w:spacing w:before="0" w:after="0" w:line="260" w:lineRule="exact"/>
              <w:rPr>
                <w:iCs/>
                <w:sz w:val="20"/>
                <w:szCs w:val="20"/>
              </w:rPr>
            </w:pPr>
            <w:r w:rsidRPr="00EE4A75">
              <w:rPr>
                <w:iCs/>
                <w:sz w:val="20"/>
                <w:szCs w:val="20"/>
              </w:rPr>
              <w:t xml:space="preserve">– Ministrstvo za zunanje </w:t>
            </w:r>
            <w:r>
              <w:rPr>
                <w:iCs/>
                <w:sz w:val="20"/>
                <w:szCs w:val="20"/>
              </w:rPr>
              <w:t xml:space="preserve">in evropske </w:t>
            </w:r>
            <w:r w:rsidRPr="00EE4A75">
              <w:rPr>
                <w:iCs/>
                <w:sz w:val="20"/>
                <w:szCs w:val="20"/>
              </w:rPr>
              <w:t>zadeve</w:t>
            </w:r>
            <w:r>
              <w:rPr>
                <w:iCs/>
                <w:sz w:val="20"/>
                <w:szCs w:val="20"/>
              </w:rPr>
              <w:t>.</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 xml:space="preserve">2. Predlog za obravnavo predloga zakona po nujnem ali </w:t>
            </w:r>
            <w:r w:rsidRPr="00131B28">
              <w:rPr>
                <w:b/>
                <w:sz w:val="20"/>
                <w:szCs w:val="20"/>
              </w:rPr>
              <w:t>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34E5FED7">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 xml:space="preserve">3.a Osebe, odgovorne za strokovno </w:t>
            </w:r>
            <w:r w:rsidRPr="00131B28">
              <w:rPr>
                <w:b/>
                <w:sz w:val="20"/>
                <w:szCs w:val="20"/>
              </w:rPr>
              <w:t>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3AAF2873">
            <w:pPr>
              <w:pStyle w:val="Neotevilenodstavek"/>
              <w:spacing w:before="0" w:after="0" w:line="260" w:lineRule="exact"/>
              <w:rPr>
                <w:iCs/>
                <w:sz w:val="20"/>
                <w:szCs w:val="20"/>
              </w:rPr>
            </w:pPr>
            <w:r w:rsidRPr="009D4E9B">
              <w:rPr>
                <w:sz w:val="20"/>
                <w:szCs w:val="20"/>
              </w:rPr>
              <w:t>- mag. Aljoša Selan</w:t>
            </w:r>
            <w:r>
              <w:rPr>
                <w:sz w:val="20"/>
                <w:szCs w:val="20"/>
              </w:rPr>
              <w:t>, v. d. generalnega direktorja Direktorata za obrambno politiko na Ministrstvu za obrambo</w:t>
            </w:r>
            <w:r w:rsidRPr="00EE4A75">
              <w:rPr>
                <w:sz w:val="20"/>
                <w:szCs w:val="20"/>
              </w:rPr>
              <w:t>.</w:t>
            </w:r>
            <w:r>
              <w:rPr>
                <w:sz w:val="20"/>
                <w:szCs w:val="20"/>
              </w:rPr>
              <w:t xml:space="preserve"> </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2EA185BE">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w:t>
            </w:r>
            <w:r w:rsidRPr="00131B28">
              <w:rPr>
                <w:b/>
                <w:sz w:val="20"/>
                <w:szCs w:val="20"/>
              </w:rPr>
              <w:t>stavniki vlade, ki bodo sodelovali pri delu državnega zbora:</w:t>
            </w:r>
          </w:p>
        </w:tc>
      </w:tr>
      <w:tr w14:paraId="11808318" w14:textId="77777777" w:rsidTr="00FB3C81">
        <w:tblPrEx>
          <w:tblW w:w="9163" w:type="dxa"/>
          <w:tblInd w:w="108" w:type="dxa"/>
          <w:tblLook w:val="04A0"/>
        </w:tblPrEx>
        <w:tc>
          <w:tcPr>
            <w:tcW w:w="9163" w:type="dxa"/>
            <w:gridSpan w:val="4"/>
          </w:tcPr>
          <w:p w:rsidR="00760825" w:rsidRPr="00EE4A75" w:rsidP="00760825" w14:paraId="560F61F3" w14:textId="77777777">
            <w:pPr>
              <w:spacing w:after="0" w:line="240" w:lineRule="auto"/>
              <w:rPr>
                <w:rFonts w:ascii="Arial" w:hAnsi="Arial" w:cs="Arial"/>
                <w:sz w:val="20"/>
                <w:szCs w:val="20"/>
              </w:rPr>
            </w:pPr>
            <w:r>
              <w:rPr>
                <w:rFonts w:ascii="Arial" w:hAnsi="Arial" w:cs="Arial"/>
                <w:sz w:val="20"/>
                <w:szCs w:val="20"/>
              </w:rPr>
              <w:t>- mag. Borut Sajovic</w:t>
            </w:r>
            <w:r w:rsidRPr="00EE4A75">
              <w:rPr>
                <w:rFonts w:ascii="Arial" w:hAnsi="Arial" w:cs="Arial"/>
                <w:sz w:val="20"/>
                <w:szCs w:val="20"/>
              </w:rPr>
              <w:t>, član Vlade RS in minister za obrambo,</w:t>
            </w:r>
          </w:p>
          <w:p w:rsidR="00FB3C81" w:rsidRPr="00131B28" w:rsidP="00760825" w14:paraId="7FE8653B" w14:textId="272D9593">
            <w:pPr>
              <w:pStyle w:val="Neotevilenodstavek"/>
              <w:spacing w:before="0" w:after="0" w:line="260" w:lineRule="exact"/>
              <w:rPr>
                <w:b/>
                <w:sz w:val="20"/>
                <w:szCs w:val="20"/>
              </w:rPr>
            </w:pPr>
            <w:r>
              <w:rPr>
                <w:sz w:val="20"/>
                <w:szCs w:val="20"/>
              </w:rPr>
              <w:t xml:space="preserve"> - Boštjan</w:t>
            </w:r>
            <w:r w:rsidRPr="00EE4A75">
              <w:rPr>
                <w:sz w:val="20"/>
                <w:szCs w:val="20"/>
              </w:rPr>
              <w:t xml:space="preserve"> </w:t>
            </w:r>
            <w:r>
              <w:rPr>
                <w:sz w:val="20"/>
                <w:szCs w:val="20"/>
              </w:rPr>
              <w:t>Pavlin mag.,</w:t>
            </w:r>
            <w:r w:rsidRPr="00EE4A75">
              <w:rPr>
                <w:sz w:val="20"/>
                <w:szCs w:val="20"/>
              </w:rPr>
              <w:t xml:space="preserve"> državni sekretar na Ministrstvu za obrambo.</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760825" w:rsidRPr="00A84713" w:rsidP="00760825" w14:paraId="5BB20FA0"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Namen sklenitve sporazuma je vzpostavitev pravno-formalnih podlag za sodelovanje med pogodbenicama na obrambnem področju, med drugim tudi zagotovitev ustrezne stopnje pravne varnosti civilnih uslužbencev in vojaških oseb</w:t>
            </w:r>
            <w:r w:rsidRPr="00A84713">
              <w:t xml:space="preserve"> </w:t>
            </w:r>
            <w:r w:rsidRPr="00A84713">
              <w:rPr>
                <w:rFonts w:ascii="Arial" w:eastAsia="Times New Roman" w:hAnsi="Arial" w:cs="Arial"/>
                <w:iCs/>
                <w:sz w:val="20"/>
                <w:szCs w:val="20"/>
                <w:lang w:eastAsia="sl-SI"/>
              </w:rPr>
              <w:t xml:space="preserve">države pošiljateljice na ozemlju države gostiteljice pri izvajanju dejavnosti po sporazumu. </w:t>
            </w:r>
          </w:p>
          <w:p w:rsidR="00FB3C81" w:rsidRPr="00131B28" w:rsidP="00760825" w14:paraId="54FF79AB" w14:textId="1C909B75">
            <w:pPr>
              <w:pStyle w:val="Neotevilenodstavek"/>
              <w:spacing w:before="0" w:after="0" w:line="260" w:lineRule="exact"/>
              <w:rPr>
                <w:iCs/>
                <w:sz w:val="20"/>
                <w:szCs w:val="20"/>
              </w:rPr>
            </w:pPr>
            <w:r w:rsidRPr="00A84713">
              <w:rPr>
                <w:iCs/>
                <w:sz w:val="20"/>
                <w:szCs w:val="20"/>
              </w:rPr>
              <w:t>Sporazum bo definiral področja in oblike sodelovanja na dvostranski ravni, status civilnih uslužbencev in vojaških oseb države pošiljateljice na ozemlju države gostiteljice, omogočil prenos izkušenj in znanj ter izmenjavo podatkov na obrambnem področju ter izdelavo letnih ali večletnih načrtov sodelovanja.</w:t>
            </w:r>
            <w:r>
              <w:rPr>
                <w:iCs/>
                <w:sz w:val="20"/>
                <w:szCs w:val="20"/>
              </w:rPr>
              <w:t xml:space="preserve"> </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 xml:space="preserve">javnofinančna sredstva nad </w:t>
            </w:r>
            <w:r w:rsidRPr="00131B28">
              <w:rPr>
                <w:sz w:val="20"/>
                <w:szCs w:val="20"/>
              </w:rPr>
              <w:t>40.000 EUR v tekočem in naslednjih treh letih</w:t>
            </w:r>
          </w:p>
        </w:tc>
        <w:tc>
          <w:tcPr>
            <w:tcW w:w="2271" w:type="dxa"/>
            <w:vAlign w:val="center"/>
          </w:tcPr>
          <w:p w:rsidR="00FB3C81" w:rsidRPr="00131B28" w:rsidP="002C278B" w14:paraId="6A169EE2" w14:textId="0AA6F525">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1531FF49">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5F41ED0A">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2B997080">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1378BF28">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47F7493E">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 xml:space="preserve">razvojne politike na ravni programov po strukturi razvojne klasifikacije programskega </w:t>
            </w:r>
            <w:r w:rsidRPr="00131B28">
              <w:rPr>
                <w:bCs/>
                <w:sz w:val="20"/>
                <w:szCs w:val="20"/>
              </w:rPr>
              <w:t>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55E2A7C4">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77793F51">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Tekoče </w:t>
            </w:r>
            <w:r w:rsidRPr="00131B28">
              <w:rPr>
                <w:rFonts w:ascii="Arial" w:hAnsi="Arial" w:cs="Arial"/>
                <w:sz w:val="20"/>
                <w:szCs w:val="20"/>
              </w:rPr>
              <w:t>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760825" w:rsidP="00760825" w14:paraId="1C669DB1" w14:textId="4A98BDF1">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 xml:space="preserve">7.b Predstavitev ocene finančnih posledic pod </w:t>
            </w:r>
            <w:r w:rsidRPr="00131B28">
              <w:rPr>
                <w:sz w:val="20"/>
                <w:szCs w:val="20"/>
              </w:rPr>
              <w:t>40.000 EUR:</w:t>
            </w:r>
          </w:p>
          <w:p w:rsidR="00FB3C81" w:rsidRPr="00131B28" w:rsidP="00760825" w14:paraId="5C26A61D" w14:textId="0D1F6DF7">
            <w:pPr>
              <w:pStyle w:val="Oddelek"/>
              <w:widowControl w:val="0"/>
              <w:numPr>
                <w:ilvl w:val="0"/>
                <w:numId w:val="0"/>
              </w:numPr>
              <w:spacing w:before="0" w:after="0" w:line="260" w:lineRule="exact"/>
              <w:jc w:val="both"/>
              <w:rPr>
                <w:b w:val="0"/>
                <w:sz w:val="20"/>
                <w:szCs w:val="20"/>
              </w:rPr>
            </w:pPr>
            <w:r w:rsidRPr="00760825">
              <w:rPr>
                <w:b w:val="0"/>
                <w:sz w:val="20"/>
                <w:szCs w:val="20"/>
              </w:rPr>
              <w:t xml:space="preserve">Z izvajanjem sporazuma bodo za slovensko stran nastale finančne posledice manjše od 40.000 EUR v tekočem letu in naslednjih treh letih. Finančna sredstva bo zagotovilo Ministrstvo za obrambo znotraj </w:t>
            </w:r>
            <w:r w:rsidRPr="00760825">
              <w:rPr>
                <w:b w:val="0"/>
                <w:sz w:val="20"/>
                <w:szCs w:val="20"/>
              </w:rPr>
              <w:t>svojega finančnega načrta, namenjena pa bodo predvsem za plačilo stroškov uradnih obiskov in delovnih srečanj ter sodelovanja na dogodkih, ki jih bosta dogovorili in organizirali pogodbenici.</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68633E5F">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0C0DD208">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284E0E5D">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63F967AA">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760825" w14:paraId="7683A28B" w14:textId="4E0E3939">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2AF1D53D">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5A8582D0">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5B9FEBE4">
            <w:pPr>
              <w:pStyle w:val="Neotevilenodstavek"/>
              <w:widowControl w:val="0"/>
              <w:spacing w:before="0" w:after="0" w:line="260" w:lineRule="exact"/>
              <w:rPr>
                <w:iCs/>
                <w:sz w:val="20"/>
                <w:szCs w:val="20"/>
              </w:rPr>
            </w:pPr>
            <w:r w:rsidRPr="00760825">
              <w:rPr>
                <w:iCs/>
                <w:sz w:val="20"/>
                <w:szCs w:val="20"/>
              </w:rPr>
              <w:t xml:space="preserve">Skladno s sedmim odstavkom 9. člena Poslovnika Vlade Republike Slovenije (Uradni list RS, št. 43/01, 23/02 – </w:t>
            </w:r>
            <w:r w:rsidRPr="00760825">
              <w:rPr>
                <w:iCs/>
                <w:sz w:val="20"/>
                <w:szCs w:val="20"/>
              </w:rPr>
              <w:t>popr</w:t>
            </w:r>
            <w:r w:rsidRPr="00760825">
              <w:rPr>
                <w:iCs/>
                <w:sz w:val="20"/>
                <w:szCs w:val="20"/>
              </w:rPr>
              <w:t>., 54/03, 103/03, 114/04, 26/06, 21/07, 32/10, 73/10, 95/11, 64/12, 10/14, 146/20, 35/21, 51/21 in 114/21) javnost ni bila povabljena k sodelovanju, saj gre za predlog sklepa Vlade RS.</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7B40158F">
            <w:pPr>
              <w:pStyle w:val="Neotevilenodstavek"/>
              <w:widowControl w:val="0"/>
              <w:spacing w:before="0" w:after="0" w:line="260" w:lineRule="exact"/>
              <w:jc w:val="center"/>
              <w:rPr>
                <w:iCs/>
                <w:sz w:val="20"/>
                <w:szCs w:val="20"/>
              </w:rPr>
            </w:pPr>
            <w:r>
              <w:rPr>
                <w:sz w:val="20"/>
                <w:szCs w:val="20"/>
              </w:rPr>
              <w:t>DA</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17B9C640">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760825" w:rsidRPr="00EE4A75" w:rsidP="00760825" w14:paraId="00700A6B" w14:textId="7FE3AD3B">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sidRPr="00131B28">
              <w:rPr>
                <w:sz w:val="20"/>
                <w:szCs w:val="20"/>
              </w:rPr>
              <w:t xml:space="preserve">  </w:t>
            </w:r>
            <w:r>
              <w:rPr>
                <w:rFonts w:ascii="Arial" w:eastAsia="Times New Roman" w:hAnsi="Arial" w:cs="Arial"/>
                <w:b/>
                <w:sz w:val="20"/>
                <w:szCs w:val="20"/>
                <w:lang w:eastAsia="sl-SI"/>
              </w:rPr>
              <w:t>Mag. Borut Sajovic</w:t>
            </w:r>
          </w:p>
          <w:p w:rsidR="00760825" w:rsidRPr="00EE4A75" w:rsidP="00760825" w14:paraId="654C6709" w14:textId="77777777">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Pr="00EE4A75">
              <w:rPr>
                <w:rFonts w:ascii="Arial" w:eastAsia="Times New Roman" w:hAnsi="Arial" w:cs="Arial"/>
                <w:b/>
                <w:sz w:val="20"/>
                <w:szCs w:val="20"/>
                <w:lang w:eastAsia="sl-SI"/>
              </w:rPr>
              <w:t xml:space="preserve">      minister</w:t>
            </w:r>
          </w:p>
          <w:p w:rsidR="001D4854" w:rsidRPr="00131B28" w:rsidP="002C278B" w14:paraId="7F17A5A0" w14:textId="6AEC25B9">
            <w:pPr>
              <w:pStyle w:val="Poglavje"/>
              <w:widowControl w:val="0"/>
              <w:spacing w:before="0" w:after="0" w:line="260" w:lineRule="exact"/>
              <w:ind w:left="3400"/>
              <w:jc w:val="left"/>
              <w:rPr>
                <w:sz w:val="20"/>
                <w:szCs w:val="20"/>
              </w:rPr>
            </w:pP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177CAE51">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rsidR="009F77C7" w:rsidP="009F77C7" w14:paraId="1D39F3E2" w14:textId="6ABBE1E1">
      <w:pPr>
        <w:pStyle w:val="podpisi"/>
        <w:numPr>
          <w:ilvl w:val="1"/>
          <w:numId w:val="18"/>
        </w:numPr>
        <w:tabs>
          <w:tab w:val="clear" w:pos="3402"/>
        </w:tabs>
        <w:ind w:left="360"/>
        <w:rPr>
          <w:rFonts w:cs="Arial"/>
          <w:szCs w:val="20"/>
          <w:lang w:val="sl-SI"/>
        </w:rPr>
      </w:pPr>
      <w:r>
        <w:rPr>
          <w:rFonts w:cs="Arial"/>
          <w:szCs w:val="20"/>
          <w:lang w:val="sl-SI"/>
        </w:rPr>
        <w:t>SGS,</w:t>
      </w:r>
    </w:p>
    <w:p w:rsidR="00760825" w:rsidRPr="00131B28" w:rsidP="009F77C7" w14:paraId="33B1530A" w14:textId="79217C2A">
      <w:pPr>
        <w:pStyle w:val="podpisi"/>
        <w:numPr>
          <w:ilvl w:val="1"/>
          <w:numId w:val="18"/>
        </w:numPr>
        <w:tabs>
          <w:tab w:val="clear" w:pos="3402"/>
        </w:tabs>
        <w:ind w:left="360"/>
        <w:rPr>
          <w:rFonts w:cs="Arial"/>
          <w:szCs w:val="20"/>
          <w:lang w:val="sl-SI"/>
        </w:rPr>
      </w:pPr>
      <w:r>
        <w:rPr>
          <w:rFonts w:cs="Arial"/>
          <w:szCs w:val="20"/>
          <w:lang w:val="sl-SI"/>
        </w:rPr>
        <w:t>DOP.</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760825" w:rsidRPr="00EE4A75" w:rsidP="00760825" w14:paraId="292FC0FB" w14:textId="77777777">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131B28">
        <w:rPr>
          <w:sz w:val="20"/>
          <w:szCs w:val="20"/>
        </w:rPr>
        <w:br w:type="page"/>
      </w:r>
      <w:r w:rsidRPr="00EE4A75">
        <w:rPr>
          <w:rFonts w:ascii="Arial" w:eastAsia="Times New Roman" w:hAnsi="Arial" w:cs="Arial"/>
          <w:b/>
          <w:sz w:val="20"/>
          <w:szCs w:val="20"/>
          <w:lang w:eastAsia="sl-SI"/>
        </w:rPr>
        <w:t>POBUDA</w:t>
      </w:r>
    </w:p>
    <w:p w:rsidR="00760825" w:rsidRPr="00EC4B38" w:rsidP="00760825" w14:paraId="280B2EA2" w14:textId="77777777">
      <w:pPr>
        <w:overflowPunct w:val="0"/>
        <w:autoSpaceDE w:val="0"/>
        <w:autoSpaceDN w:val="0"/>
        <w:adjustRightInd w:val="0"/>
        <w:spacing w:before="60" w:after="0"/>
        <w:jc w:val="center"/>
        <w:textAlignment w:val="baseline"/>
        <w:rPr>
          <w:rFonts w:ascii="Arial" w:eastAsia="Times New Roman" w:hAnsi="Arial" w:cs="Arial"/>
          <w:b/>
          <w:sz w:val="20"/>
          <w:szCs w:val="20"/>
          <w:lang w:eastAsia="sl-SI"/>
        </w:rPr>
      </w:pPr>
      <w:r w:rsidRPr="00EC4B38">
        <w:rPr>
          <w:rFonts w:ascii="Arial" w:eastAsia="Times New Roman" w:hAnsi="Arial" w:cs="Arial"/>
          <w:b/>
          <w:sz w:val="20"/>
          <w:szCs w:val="20"/>
          <w:lang w:eastAsia="sl-SI"/>
        </w:rPr>
        <w:t xml:space="preserve">ZA SKLENITEV </w:t>
      </w:r>
      <w:r w:rsidRPr="00EC4B38">
        <w:rPr>
          <w:rFonts w:ascii="Arial" w:eastAsia="Times New Roman" w:hAnsi="Arial" w:cs="Arial"/>
          <w:b/>
          <w:iCs/>
          <w:sz w:val="20"/>
          <w:szCs w:val="20"/>
          <w:lang w:eastAsia="sl-SI"/>
        </w:rPr>
        <w:t xml:space="preserve">SPORAZUMA MED </w:t>
      </w:r>
      <w:r>
        <w:rPr>
          <w:rFonts w:ascii="Arial" w:eastAsia="Times New Roman" w:hAnsi="Arial" w:cs="Arial"/>
          <w:b/>
          <w:iCs/>
          <w:sz w:val="20"/>
          <w:szCs w:val="20"/>
          <w:lang w:eastAsia="sl-SI"/>
        </w:rPr>
        <w:t>REPUBLIKO SLOVENIJO</w:t>
      </w:r>
      <w:r w:rsidRPr="00EC4B38">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IN REPUBLIKO KOREJO</w:t>
      </w:r>
      <w:r w:rsidRPr="00EC4B38">
        <w:rPr>
          <w:rFonts w:ascii="Arial" w:eastAsia="Times New Roman" w:hAnsi="Arial" w:cs="Arial"/>
          <w:b/>
          <w:iCs/>
          <w:sz w:val="20"/>
          <w:szCs w:val="20"/>
          <w:lang w:eastAsia="sl-SI"/>
        </w:rPr>
        <w:t xml:space="preserve"> O SODELOVANJU NA OBRAMBNEM PODROČJU</w:t>
      </w:r>
    </w:p>
    <w:p w:rsidR="00760825" w:rsidRPr="00EE4A75" w:rsidP="00760825" w14:paraId="5008C156" w14:textId="77777777">
      <w:pPr>
        <w:overflowPunct w:val="0"/>
        <w:autoSpaceDE w:val="0"/>
        <w:autoSpaceDN w:val="0"/>
        <w:adjustRightInd w:val="0"/>
        <w:spacing w:before="60" w:after="0"/>
        <w:jc w:val="center"/>
        <w:textAlignment w:val="baseline"/>
        <w:rPr>
          <w:rFonts w:ascii="Arial" w:eastAsia="Times New Roman" w:hAnsi="Arial" w:cs="Arial"/>
          <w:sz w:val="20"/>
          <w:szCs w:val="20"/>
          <w:lang w:eastAsia="sl-SI"/>
        </w:rPr>
      </w:pPr>
    </w:p>
    <w:p w:rsidR="00760825" w:rsidRPr="00EE4A75" w:rsidP="00760825" w14:paraId="7AEDDAD4"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11F0E803"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Na podlagi 70. člena Zakona o zunanjih zadevah (Uradni list RS, št. 113/03 – uradno prečiščeno besedilo, 20/06 – ZNOMCMO, 76/08, 108/09, 80/10 – ZUTD, 31/15</w:t>
      </w:r>
      <w:r>
        <w:rPr>
          <w:rFonts w:ascii="Arial" w:eastAsia="Times New Roman" w:hAnsi="Arial" w:cs="Arial"/>
          <w:sz w:val="20"/>
          <w:szCs w:val="20"/>
          <w:lang w:eastAsia="sl-SI"/>
        </w:rPr>
        <w:t>,</w:t>
      </w:r>
      <w:r w:rsidRPr="00EE4A75">
        <w:rPr>
          <w:rFonts w:ascii="Arial" w:eastAsia="Times New Roman" w:hAnsi="Arial" w:cs="Arial"/>
          <w:sz w:val="20"/>
          <w:szCs w:val="20"/>
          <w:lang w:eastAsia="sl-SI"/>
        </w:rPr>
        <w:t xml:space="preserve"> 30/18 – </w:t>
      </w:r>
      <w:r w:rsidRPr="00EE4A75">
        <w:rPr>
          <w:rFonts w:ascii="Arial" w:eastAsia="Times New Roman" w:hAnsi="Arial" w:cs="Arial"/>
          <w:sz w:val="20"/>
          <w:szCs w:val="20"/>
          <w:lang w:eastAsia="sl-SI"/>
        </w:rPr>
        <w:t>ZKZaš</w:t>
      </w:r>
      <w:r>
        <w:rPr>
          <w:rFonts w:ascii="Arial" w:eastAsia="Times New Roman" w:hAnsi="Arial" w:cs="Arial"/>
          <w:sz w:val="20"/>
          <w:szCs w:val="20"/>
          <w:lang w:eastAsia="sl-SI"/>
        </w:rPr>
        <w:t xml:space="preserve"> </w:t>
      </w:r>
      <w:r>
        <w:rPr>
          <w:rFonts w:ascii="Arial" w:eastAsia="Times New Roman" w:hAnsi="Arial" w:cs="Arial"/>
          <w:iCs/>
          <w:sz w:val="20"/>
          <w:szCs w:val="20"/>
          <w:lang w:eastAsia="sl-SI"/>
        </w:rPr>
        <w:t xml:space="preserve">in 83/25 </w:t>
      </w:r>
      <w:r w:rsidRPr="00EE4A7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ZOUL</w:t>
      </w:r>
      <w:r w:rsidRPr="00EE4A75">
        <w:rPr>
          <w:rFonts w:ascii="Arial" w:eastAsia="Times New Roman" w:hAnsi="Arial" w:cs="Arial"/>
          <w:sz w:val="20"/>
          <w:szCs w:val="20"/>
          <w:lang w:eastAsia="sl-SI"/>
        </w:rPr>
        <w:t xml:space="preserve">) Ministrstvo za obrambo daje pobudo za sklenitev </w:t>
      </w:r>
      <w:r w:rsidRPr="00EC4B38">
        <w:rPr>
          <w:rFonts w:ascii="Arial" w:eastAsia="Times New Roman" w:hAnsi="Arial" w:cs="Arial"/>
          <w:sz w:val="20"/>
          <w:szCs w:val="20"/>
          <w:lang w:eastAsia="sl-SI"/>
        </w:rPr>
        <w:t xml:space="preserve">Sporazuma med </w:t>
      </w:r>
      <w:r>
        <w:rPr>
          <w:rFonts w:ascii="Arial" w:eastAsia="Times New Roman" w:hAnsi="Arial" w:cs="Arial"/>
          <w:sz w:val="20"/>
          <w:szCs w:val="20"/>
          <w:lang w:eastAsia="sl-SI"/>
        </w:rPr>
        <w:t>Republiko</w:t>
      </w:r>
      <w:r w:rsidRPr="00EC4B38">
        <w:rPr>
          <w:rFonts w:ascii="Arial" w:eastAsia="Times New Roman" w:hAnsi="Arial" w:cs="Arial"/>
          <w:sz w:val="20"/>
          <w:szCs w:val="20"/>
          <w:lang w:eastAsia="sl-SI"/>
        </w:rPr>
        <w:t xml:space="preserve"> Slo</w:t>
      </w:r>
      <w:r>
        <w:rPr>
          <w:rFonts w:ascii="Arial" w:eastAsia="Times New Roman" w:hAnsi="Arial" w:cs="Arial"/>
          <w:sz w:val="20"/>
          <w:szCs w:val="20"/>
          <w:lang w:eastAsia="sl-SI"/>
        </w:rPr>
        <w:t>venijo</w:t>
      </w:r>
      <w:r w:rsidRPr="00EC4B38">
        <w:rPr>
          <w:rFonts w:ascii="Arial" w:eastAsia="Times New Roman" w:hAnsi="Arial" w:cs="Arial"/>
          <w:sz w:val="20"/>
          <w:szCs w:val="20"/>
          <w:lang w:eastAsia="sl-SI"/>
        </w:rPr>
        <w:t xml:space="preserve"> in </w:t>
      </w:r>
      <w:r>
        <w:rPr>
          <w:rFonts w:ascii="Arial" w:eastAsia="Times New Roman" w:hAnsi="Arial" w:cs="Arial"/>
          <w:sz w:val="20"/>
          <w:szCs w:val="20"/>
          <w:lang w:eastAsia="sl-SI"/>
        </w:rPr>
        <w:t>Republiko Korejo</w:t>
      </w:r>
      <w:r w:rsidRPr="00EC4B38">
        <w:rPr>
          <w:rFonts w:ascii="Arial" w:eastAsia="Times New Roman" w:hAnsi="Arial" w:cs="Arial"/>
          <w:sz w:val="20"/>
          <w:szCs w:val="20"/>
          <w:lang w:eastAsia="sl-SI"/>
        </w:rPr>
        <w:t xml:space="preserve"> o sodelovanju na obrambnem področju</w:t>
      </w:r>
      <w:r w:rsidRPr="00EE4A75">
        <w:rPr>
          <w:rFonts w:ascii="Arial" w:eastAsia="Times New Roman" w:hAnsi="Arial" w:cs="Arial"/>
          <w:sz w:val="20"/>
          <w:szCs w:val="20"/>
          <w:lang w:eastAsia="sl-SI"/>
        </w:rPr>
        <w:t>.</w:t>
      </w:r>
    </w:p>
    <w:p w:rsidR="00760825" w:rsidRPr="00EE4A75" w:rsidP="00760825" w14:paraId="62016B44"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6B7D0809"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 Razlogi, zaradi katerih se predlaga sklenitev mednarodne pogodbe</w:t>
      </w:r>
    </w:p>
    <w:p w:rsidR="00760825" w:rsidRPr="00EE4A75" w:rsidP="00760825" w14:paraId="36AA3689"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A84713" w:rsidP="00760825" w14:paraId="3AFAE396"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 xml:space="preserve">Republika Slovenija in Republika </w:t>
      </w:r>
      <w:r>
        <w:rPr>
          <w:rFonts w:ascii="Arial" w:eastAsia="Times New Roman" w:hAnsi="Arial" w:cs="Arial"/>
          <w:iCs/>
          <w:sz w:val="20"/>
          <w:szCs w:val="20"/>
          <w:lang w:eastAsia="sl-SI"/>
        </w:rPr>
        <w:t>Koreja</w:t>
      </w:r>
      <w:r w:rsidRPr="00A84713">
        <w:rPr>
          <w:rFonts w:ascii="Arial" w:eastAsia="Times New Roman" w:hAnsi="Arial" w:cs="Arial"/>
          <w:iCs/>
          <w:sz w:val="20"/>
          <w:szCs w:val="20"/>
          <w:lang w:eastAsia="sl-SI"/>
        </w:rPr>
        <w:t xml:space="preserve"> nimata sklenjenega krovnega sporazuma o sodelovanju na obrambnem in vojaškem področju. Do sedaj je sodelovanje potekalo predvsem v multilateralnem okolju, kjer se pripadniki oboroženih sil srečujejo na različnih mednarodnih vojaških vajah, konferencah, seminarjih in podobno, ter pri aktivnostih, urejenih z ad hoc mehanizmi.</w:t>
      </w:r>
    </w:p>
    <w:p w:rsidR="00760825" w:rsidRPr="00A84713" w:rsidP="00760825" w14:paraId="45F9C5B6"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Namen sklenitve sporazuma je vzpostavitev pravno-formalnih podlag za obrambno sodelovanje med pogodbenicama, med drugim tudi zagotovitev ustrezne stopnje pravne varnosti civilnih uslužbencev in vojaških oseb</w:t>
      </w:r>
      <w:r w:rsidRPr="00A84713">
        <w:t xml:space="preserve"> </w:t>
      </w:r>
      <w:r w:rsidRPr="00A84713">
        <w:rPr>
          <w:rFonts w:ascii="Arial" w:eastAsia="Times New Roman" w:hAnsi="Arial" w:cs="Arial"/>
          <w:iCs/>
          <w:sz w:val="20"/>
          <w:szCs w:val="20"/>
          <w:lang w:eastAsia="sl-SI"/>
        </w:rPr>
        <w:t xml:space="preserve">države pošiljateljice na ozemlju države gostiteljice pri izvajanju dejavnosti po sporazumu. </w:t>
      </w:r>
    </w:p>
    <w:p w:rsidR="00760825" w:rsidRPr="00A84713" w:rsidP="00760825" w14:paraId="1A22B741"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760825" w:rsidRPr="00A84713" w:rsidP="00760825" w14:paraId="40DCEDD0"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A84713">
        <w:rPr>
          <w:rFonts w:ascii="Arial" w:eastAsia="Times New Roman" w:hAnsi="Arial" w:cs="Arial"/>
          <w:b/>
          <w:sz w:val="20"/>
          <w:szCs w:val="20"/>
          <w:lang w:eastAsia="sl-SI"/>
        </w:rPr>
        <w:t>II. Bistvene sestavine mednarodne pogodbe z morebitnimi pridržki in začasno uporabo</w:t>
      </w:r>
    </w:p>
    <w:p w:rsidR="00760825" w:rsidRPr="00A84713" w:rsidP="00760825" w14:paraId="769C1D0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A84713" w:rsidP="00760825" w14:paraId="5E13696B"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 xml:space="preserve">Pogodbenici sklepata sporazum skladno s cilji in načeli Organizacije združenih narodov in ob upoštevanju temeljnih načel, ki jih zagovarja </w:t>
      </w:r>
      <w:r>
        <w:rPr>
          <w:rFonts w:ascii="Arial" w:eastAsia="Times New Roman" w:hAnsi="Arial" w:cs="Arial"/>
          <w:sz w:val="20"/>
          <w:szCs w:val="20"/>
          <w:lang w:eastAsia="sl-SI"/>
        </w:rPr>
        <w:t>Republika Slovenija</w:t>
      </w:r>
      <w:r w:rsidRPr="00A84713">
        <w:rPr>
          <w:rFonts w:ascii="Arial" w:eastAsia="Times New Roman" w:hAnsi="Arial" w:cs="Arial"/>
          <w:sz w:val="20"/>
          <w:szCs w:val="20"/>
          <w:lang w:eastAsia="sl-SI"/>
        </w:rPr>
        <w:t xml:space="preserve"> kot članica EU in Nata, ob upoštevanju načel enakosti pravic, spoštovanja državne suverenosti, medsebojnih koristi in zaupanja, brez vmešavanja v notranje zadeve, ter z željo spodbujati prijateljsko sodelovanje med pogodbenicama na obrambnem področju.</w:t>
      </w:r>
    </w:p>
    <w:p w:rsidR="00760825" w:rsidP="00760825" w14:paraId="29C004B7"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A84713" w:rsidP="00760825" w14:paraId="4681A7F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Namen sporazuma je vzpostavitev pravne podlage za sodelovanje med pogodbenicama na obrambnem področju, ob upoštevanju načel enakosti, vzajemnosti in obojestranskega interesa ter skladno z notranjo zakonodajo, predpisi in sprejetimi mednarodnimi obveznostmi pogodbenic.</w:t>
      </w:r>
      <w:r>
        <w:rPr>
          <w:rFonts w:ascii="Arial" w:eastAsia="Times New Roman" w:hAnsi="Arial" w:cs="Arial"/>
          <w:sz w:val="20"/>
          <w:szCs w:val="20"/>
          <w:lang w:eastAsia="sl-SI"/>
        </w:rPr>
        <w:t xml:space="preserve"> </w:t>
      </w:r>
      <w:r w:rsidRPr="00A84713">
        <w:rPr>
          <w:rFonts w:ascii="Arial" w:eastAsia="Times New Roman" w:hAnsi="Arial" w:cs="Arial"/>
          <w:sz w:val="20"/>
          <w:szCs w:val="20"/>
          <w:lang w:eastAsia="sl-SI"/>
        </w:rPr>
        <w:t xml:space="preserve">Sporazum opredeljuje </w:t>
      </w:r>
      <w:r w:rsidRPr="00D03A79">
        <w:rPr>
          <w:rFonts w:ascii="Arial" w:eastAsia="Times New Roman" w:hAnsi="Arial" w:cs="Arial"/>
          <w:sz w:val="20"/>
          <w:szCs w:val="20"/>
          <w:lang w:eastAsia="sl-SI"/>
        </w:rPr>
        <w:t>področja sodelovanja,</w:t>
      </w:r>
      <w:r w:rsidRPr="00A84713">
        <w:rPr>
          <w:rFonts w:ascii="Arial" w:eastAsia="Times New Roman" w:hAnsi="Arial" w:cs="Arial"/>
          <w:sz w:val="20"/>
          <w:szCs w:val="20"/>
          <w:lang w:eastAsia="sl-SI"/>
        </w:rPr>
        <w:t xml:space="preserve"> zlasti obrambno politiko in obrambno zakonodajo, vojaško izobraževanje in usposabljanje, organiziranost oboroženih sil, mirovne in humanitarne operacije</w:t>
      </w:r>
      <w:r>
        <w:rPr>
          <w:rFonts w:ascii="Arial" w:eastAsia="Times New Roman" w:hAnsi="Arial" w:cs="Arial"/>
          <w:sz w:val="20"/>
          <w:szCs w:val="20"/>
          <w:lang w:eastAsia="sl-SI"/>
        </w:rPr>
        <w:t xml:space="preserve"> pod vodstvom ZN</w:t>
      </w:r>
      <w:r w:rsidRPr="00A84713">
        <w:rPr>
          <w:rFonts w:ascii="Arial" w:eastAsia="Times New Roman" w:hAnsi="Arial" w:cs="Arial"/>
          <w:sz w:val="20"/>
          <w:szCs w:val="20"/>
          <w:lang w:eastAsia="sl-SI"/>
        </w:rPr>
        <w:t xml:space="preserve">, nadzor nad oboroževanjem in razorožitvijo, raziskave in razvoj na obrambnem področju, </w:t>
      </w:r>
      <w:r w:rsidRPr="007504E8">
        <w:rPr>
          <w:rFonts w:ascii="Arial" w:eastAsia="Times New Roman" w:hAnsi="Arial" w:cs="Arial"/>
          <w:sz w:val="20"/>
          <w:szCs w:val="20"/>
          <w:lang w:eastAsia="sl-SI"/>
        </w:rPr>
        <w:t>obrambna industrija, v pristojnosti obeh vlad, vključno s potencialnimi skupnimi projekti opremljanja, obrambna standardizacija in kodifikacija,</w:t>
      </w:r>
      <w:r w:rsidRPr="00A84713">
        <w:rPr>
          <w:rFonts w:ascii="Arial" w:eastAsia="Times New Roman" w:hAnsi="Arial" w:cs="Arial"/>
          <w:sz w:val="20"/>
          <w:szCs w:val="20"/>
          <w:lang w:eastAsia="sl-SI"/>
        </w:rPr>
        <w:t xml:space="preserve"> vojaški finančni in računovodski sistem, obrambna standardizacija in kodifikacija, </w:t>
      </w:r>
      <w:r w:rsidRPr="007504E8">
        <w:rPr>
          <w:rFonts w:ascii="Arial" w:eastAsia="Times New Roman" w:hAnsi="Arial" w:cs="Arial"/>
          <w:sz w:val="20"/>
          <w:szCs w:val="20"/>
          <w:lang w:eastAsia="sl-SI"/>
        </w:rPr>
        <w:t>področje sodobnih tehnologij – umetna inteligenca, vesoljske tehnologije elektronsko bojevanje,</w:t>
      </w:r>
      <w:r>
        <w:rPr>
          <w:rFonts w:ascii="Arial" w:eastAsia="Times New Roman" w:hAnsi="Arial" w:cs="Arial"/>
          <w:sz w:val="20"/>
          <w:szCs w:val="20"/>
          <w:lang w:eastAsia="sl-SI"/>
        </w:rPr>
        <w:t xml:space="preserve"> </w:t>
      </w:r>
      <w:r w:rsidRPr="00A84713">
        <w:rPr>
          <w:rFonts w:ascii="Arial" w:eastAsia="Times New Roman" w:hAnsi="Arial" w:cs="Arial"/>
          <w:sz w:val="20"/>
          <w:szCs w:val="20"/>
          <w:lang w:eastAsia="sl-SI"/>
        </w:rPr>
        <w:t xml:space="preserve">vojaška geografija in </w:t>
      </w:r>
      <w:r w:rsidRPr="00A84713">
        <w:rPr>
          <w:rFonts w:ascii="Arial" w:eastAsia="Times New Roman" w:hAnsi="Arial" w:cs="Arial"/>
          <w:sz w:val="20"/>
          <w:szCs w:val="20"/>
          <w:lang w:eastAsia="sl-SI"/>
        </w:rPr>
        <w:t>geoprostorske</w:t>
      </w:r>
      <w:r w:rsidRPr="00A84713">
        <w:rPr>
          <w:rFonts w:ascii="Arial" w:eastAsia="Times New Roman" w:hAnsi="Arial" w:cs="Arial"/>
          <w:sz w:val="20"/>
          <w:szCs w:val="20"/>
          <w:lang w:eastAsia="sl-SI"/>
        </w:rPr>
        <w:t xml:space="preserve"> informacije, </w:t>
      </w:r>
      <w:r w:rsidRPr="007504E8">
        <w:rPr>
          <w:rFonts w:ascii="Arial" w:eastAsia="Times New Roman" w:hAnsi="Arial" w:cs="Arial"/>
          <w:sz w:val="20"/>
          <w:szCs w:val="20"/>
          <w:lang w:eastAsia="sl-SI"/>
        </w:rPr>
        <w:t>okoljski</w:t>
      </w:r>
      <w:r w:rsidRPr="007504E8">
        <w:rPr>
          <w:rFonts w:ascii="Arial" w:eastAsia="Times New Roman" w:hAnsi="Arial" w:cs="Arial"/>
          <w:sz w:val="20"/>
          <w:szCs w:val="20"/>
          <w:lang w:eastAsia="sl-SI"/>
        </w:rPr>
        <w:t xml:space="preserve"> problemi in problemi onesnaževanja na vojaškem področju</w:t>
      </w:r>
      <w:r>
        <w:rPr>
          <w:rFonts w:ascii="Arial" w:eastAsia="Times New Roman" w:hAnsi="Arial" w:cs="Arial"/>
          <w:sz w:val="20"/>
          <w:szCs w:val="20"/>
          <w:lang w:eastAsia="sl-SI"/>
        </w:rPr>
        <w:t xml:space="preserve">, </w:t>
      </w:r>
      <w:r w:rsidRPr="007504E8">
        <w:rPr>
          <w:rFonts w:ascii="Arial" w:eastAsia="Times New Roman" w:hAnsi="Arial" w:cs="Arial"/>
          <w:sz w:val="20"/>
          <w:szCs w:val="20"/>
          <w:lang w:eastAsia="sl-SI"/>
        </w:rPr>
        <w:t>obveščevalna dejavnost in kibernetska varnost,</w:t>
      </w:r>
      <w:r>
        <w:rPr>
          <w:rFonts w:ascii="Arial" w:eastAsia="Times New Roman" w:hAnsi="Arial" w:cs="Arial"/>
          <w:sz w:val="20"/>
          <w:szCs w:val="20"/>
          <w:lang w:eastAsia="sl-SI"/>
        </w:rPr>
        <w:t xml:space="preserve"> </w:t>
      </w:r>
      <w:r w:rsidRPr="00A84713">
        <w:rPr>
          <w:rFonts w:ascii="Arial" w:eastAsia="Times New Roman" w:hAnsi="Arial" w:cs="Arial"/>
          <w:sz w:val="20"/>
          <w:szCs w:val="20"/>
          <w:lang w:eastAsia="sl-SI"/>
        </w:rPr>
        <w:t xml:space="preserve">vojaška medicina in vojaška zdravstvena podpora, vojaški šport in druge kulturne dejavnosti. Sodelovanje bo potekalo v obliki obiskov in srečanj visokih predstavnikov pogodbenic, strokovnih posvetov, izobraževanj in usposabljanj, sodelovanja opazovalcev in vojaških enot na </w:t>
      </w:r>
      <w:r w:rsidRPr="00A84713">
        <w:rPr>
          <w:rFonts w:ascii="Arial" w:eastAsia="Times New Roman" w:hAnsi="Arial" w:cs="Arial"/>
          <w:sz w:val="20"/>
          <w:szCs w:val="20"/>
          <w:lang w:eastAsia="sl-SI"/>
        </w:rPr>
        <w:t>dvo</w:t>
      </w:r>
      <w:r w:rsidRPr="00A84713">
        <w:rPr>
          <w:rFonts w:ascii="Arial" w:eastAsia="Times New Roman" w:hAnsi="Arial" w:cs="Arial"/>
          <w:sz w:val="20"/>
          <w:szCs w:val="20"/>
          <w:lang w:eastAsia="sl-SI"/>
        </w:rPr>
        <w:t xml:space="preserve">- in večstranskih vojaških vajah, izmenjave podatkov in drugih oblikah. Za izvajanje določb sporazuma lahko pogodbenici skleneta izvedbene dogovore. Sporazum vsebuje tudi določbe glede izmenjave in varovanja podatkov ter finančnih vidikov. Pri določbi v zvezi z odškodninskimi zahtevki je Ministrstvo za obrambo izhajalo iz interesov in potreb Slovenske vojske glede na predvidena področja in oblike sodelovanja, ob upoštevanju primerljive ureditve v sporazumih o statusu sil, kot sta npr. Sporazum med pogodbenicami Severnoatlantske pogodbe o statusu njihovih sil (Uradni list RS – Mednarodne pogodbe, št. 22/04 – Nato SOFA) in Sporazum med državami pogodbenicami Severnoatlantskega pakta in drugimi državami, ki sodelujejo v Partnerstvu za mir, glede statusa njihovih sil (Uradni list RS – Mednarodne pogodbe, št. 16/95 – </w:t>
      </w:r>
      <w:r w:rsidRPr="00A84713">
        <w:rPr>
          <w:rFonts w:ascii="Arial" w:eastAsia="Times New Roman" w:hAnsi="Arial" w:cs="Arial"/>
          <w:sz w:val="20"/>
          <w:szCs w:val="20"/>
          <w:lang w:eastAsia="sl-SI"/>
        </w:rPr>
        <w:t>PfP</w:t>
      </w:r>
      <w:r w:rsidRPr="00A84713">
        <w:rPr>
          <w:rFonts w:ascii="Arial" w:eastAsia="Times New Roman" w:hAnsi="Arial" w:cs="Arial"/>
          <w:sz w:val="20"/>
          <w:szCs w:val="20"/>
          <w:lang w:eastAsia="sl-SI"/>
        </w:rPr>
        <w:t xml:space="preserve"> SOFA). Pri tem je upoštevan zlasti položaj oškodovanca – tretje osebe in njegove možnosti za dejansko uveljavljanje pravice do povračila škode, povzročene s strani pripadnika pogodbenice pošiljateljice.</w:t>
      </w:r>
    </w:p>
    <w:p w:rsidR="00760825" w:rsidRPr="00A84713" w:rsidP="00760825" w14:paraId="77156D2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A84713" w:rsidP="00760825" w14:paraId="0C090A0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V zvezi s škodo, ki jo pripadnik pogodbenice pošiljateljice povzroči na ozemlju pogodbenice prejemnice tretjim osebam, Ministrstvo za obrambo predlaga, da je zanjo odgovorna pogodbenica pošiljateljica. To vključuje vso škodo, ne le tisto, ki je nastala pri opravljanju uradnih dolžnosti pripadnikov pogodbenice pošiljateljice. Seveda pa lahko nato pogodbenica pošiljateljica, v skladu s svojo notranjo zakonodajo, od pripadnika, ki je dejansko odgovoren za nastanek škode, zahteva povrnitev odškodnine, ki jo je predhodno plačala oškodovancu.</w:t>
      </w:r>
      <w:r>
        <w:rPr>
          <w:rFonts w:ascii="Arial" w:eastAsia="Times New Roman" w:hAnsi="Arial" w:cs="Arial"/>
          <w:sz w:val="20"/>
          <w:szCs w:val="20"/>
          <w:lang w:eastAsia="sl-SI"/>
        </w:rPr>
        <w:t xml:space="preserve"> </w:t>
      </w:r>
      <w:r w:rsidRPr="00A84713">
        <w:rPr>
          <w:rFonts w:ascii="Arial" w:eastAsia="Times New Roman" w:hAnsi="Arial" w:cs="Arial"/>
          <w:sz w:val="20"/>
          <w:szCs w:val="20"/>
          <w:lang w:eastAsia="sl-SI"/>
        </w:rPr>
        <w:t xml:space="preserve">Takšna ureditev je predlagana predvsem z vidika zaščite pravic oškodovanca. Čeprav je običajno pogodbenica pošiljateljica odgovorna le za plačilo škode, ki izhaja iz dejanja ali opustitve njenega pripadnika pri opravljanju uradnih dolžnosti, za katero je pravno odgovorna, pa pogosto zaradi svoje moralne zavezanosti poravna škodo tudi v drugih primerih (ex </w:t>
      </w:r>
      <w:r w:rsidRPr="00A84713">
        <w:rPr>
          <w:rFonts w:ascii="Arial" w:eastAsia="Times New Roman" w:hAnsi="Arial" w:cs="Arial"/>
          <w:sz w:val="20"/>
          <w:szCs w:val="20"/>
          <w:lang w:eastAsia="sl-SI"/>
        </w:rPr>
        <w:t>gratia</w:t>
      </w:r>
      <w:r w:rsidRPr="00A84713">
        <w:rPr>
          <w:rFonts w:ascii="Arial" w:eastAsia="Times New Roman" w:hAnsi="Arial" w:cs="Arial"/>
          <w:sz w:val="20"/>
          <w:szCs w:val="20"/>
          <w:lang w:eastAsia="sl-SI"/>
        </w:rPr>
        <w:t xml:space="preserve"> plačila). Dejstvo je namreč, da do škode sploh ne bi prišlo, če država pošiljateljica svojih pripadnikov ne bi napotila na ozemlje pogodbenice prejemnice. Ob tovrstni škodi so lahko namreč postopki uveljavljanja odškodnine za oškodovanca zelo dolgi, zapleteni in negotovi, prek diplomatskih poti, po notranjem pravu druge pogodbenice ter na njenih sodiščih. Hitro plačilo ustrezne odškodnine za škodo, ki jo povzročijo tuje sile na ozemlju pogodbenice prejemnice, pa je pomembno tudi s politično-psihološkega vidika.</w:t>
      </w:r>
    </w:p>
    <w:p w:rsidR="00760825" w:rsidRPr="00A84713" w:rsidP="00760825" w14:paraId="51D32D8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Glede odškodninskih zahtevkov za škodo, povzročeno kateri od pogodbenic (državna lastnina), pa Ministrstvo za obrambo predlaga, da se, v skladu z ustaljeno prakso, rešujejo z medsebojnim dogovorom pogodbenic.</w:t>
      </w:r>
    </w:p>
    <w:p w:rsidR="00760825" w:rsidP="00760825" w14:paraId="2D864C3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A84713" w:rsidP="00760825" w14:paraId="1427A2D8"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lang w:eastAsia="sl-SI"/>
        </w:rPr>
        <w:t>V 9. členu je posebej urejena pristojnost, pri čemer Ministrstvo za obrambo kot pogajalsko izhodišče predlaga, da se kot izjemo predvidi prednostna pravica uveljavljanja pristojnosti pogodbenice pošiljateljice nad njenimi pripadniki za kazenski pregon kaznivih dejanj, ki ogrožajo zgolj varnost ali premoženje pogodbenice pošiljateljice, kaznivih dejanj, storjenih samo zoper osebo ali premoženje drugega pripadnika pogodbenice pošiljateljice, ter kaznivih dejanj, ki so posledica dejanj ali opustitev, storjenih namenoma ali iz malomarnosti pri opravljanju uradne dolžnosti. T</w:t>
      </w:r>
      <w:r w:rsidRPr="00A84713">
        <w:rPr>
          <w:rFonts w:ascii="Arial" w:eastAsia="Times New Roman" w:hAnsi="Arial" w:cs="Arial"/>
          <w:sz w:val="20"/>
          <w:szCs w:val="20"/>
        </w:rPr>
        <w:t xml:space="preserve">ežnja po zaščiti ključnih interesov pogodbenice pošiljateljice, predvsem njene nacionalne varnosti, premoženja in osebja, je med izvajanjem nalog v tujini, na področju mednarodnega vojaškega (so)delovanja vseskozi prisotna in je izhodiščno načelo urejanja medsebojnih razmerij med pogodbenico prejemnico in pogodbenico pošiljateljico v krovnih ali ad hoc sporazumih o obrambnem sodelovanju, še zlasti pa se izrazi v t. i. sporazumih o statusu sil, med katere uvrščamo tudi Nato in </w:t>
      </w:r>
      <w:r w:rsidRPr="00A84713">
        <w:rPr>
          <w:rFonts w:ascii="Arial" w:eastAsia="Times New Roman" w:hAnsi="Arial" w:cs="Arial"/>
          <w:sz w:val="20"/>
          <w:szCs w:val="20"/>
        </w:rPr>
        <w:t>PfP</w:t>
      </w:r>
      <w:r w:rsidRPr="00A84713">
        <w:rPr>
          <w:rFonts w:ascii="Arial" w:eastAsia="Times New Roman" w:hAnsi="Arial" w:cs="Arial"/>
          <w:sz w:val="20"/>
          <w:szCs w:val="20"/>
        </w:rPr>
        <w:t xml:space="preserve"> SOFA. Tudi navedena sporazuma uveljavljata nekatere izjeme glede kazenske pristojnosti. V primerih zelo raznolikih pravnih sistemov pa skuša pogodbenica pošiljateljica običajno zagotoviti čim večjo zaščito svojih pripadnikov pred sojenjem v kazenskih zadevah s strani pogodbenice prejemnice, kjer kazenski postopek morda ne zadošča pravnim standardom, uveljavljenim v državi pošiljateljici.</w:t>
      </w:r>
    </w:p>
    <w:p w:rsidR="00760825" w:rsidP="00760825" w14:paraId="4F9EF469" w14:textId="77777777">
      <w:pPr>
        <w:overflowPunct w:val="0"/>
        <w:autoSpaceDE w:val="0"/>
        <w:autoSpaceDN w:val="0"/>
        <w:adjustRightInd w:val="0"/>
        <w:spacing w:after="0"/>
        <w:jc w:val="both"/>
        <w:textAlignment w:val="baseline"/>
        <w:rPr>
          <w:rFonts w:ascii="Arial" w:eastAsia="Times New Roman" w:hAnsi="Arial" w:cs="Arial"/>
          <w:sz w:val="20"/>
          <w:szCs w:val="20"/>
        </w:rPr>
      </w:pPr>
    </w:p>
    <w:p w:rsidR="00760825" w:rsidRPr="00A84713" w:rsidP="00760825" w14:paraId="201345F9"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rPr>
        <w:t xml:space="preserve">Predlagano ureditev narekujejo interesi in potrebe slovenske strani glede na predvidene oblike in področja sodelovanja, zlasti sodelovanje na področju mirovnih in humanitarnih operacij in usposabljanj, usposabljanja za boj proti terorizmu in na področju obveščevalne dejavnosti, ter sodelovanje opazovalcev in vojaških enot na </w:t>
      </w:r>
      <w:r w:rsidRPr="00A84713">
        <w:rPr>
          <w:rFonts w:ascii="Arial" w:eastAsia="Times New Roman" w:hAnsi="Arial" w:cs="Arial"/>
          <w:sz w:val="20"/>
          <w:szCs w:val="20"/>
        </w:rPr>
        <w:t>dvo</w:t>
      </w:r>
      <w:r w:rsidRPr="00A84713">
        <w:rPr>
          <w:rFonts w:ascii="Arial" w:eastAsia="Times New Roman" w:hAnsi="Arial" w:cs="Arial"/>
          <w:sz w:val="20"/>
          <w:szCs w:val="20"/>
        </w:rPr>
        <w:t xml:space="preserve">- in večstranskih vojaških vajah. Glede na specifiko političnih, verskih in vojaških okoliščin v regiji ter raznolikost pravnega sistema držav pogodbenic, je odgovornost Republike Slovenije kot pogodbenice pošiljateljice zagotoviti največjo zaščito vseh svojih pripadnikov, kadar so ti napoteni na ozemlje druge pogodbenice v zvezi izvajanjem sporazuma in delujejo v okviru uradnih dolžnosti, torej v interesu države. Prav tako je v interesu države ohraniti pristojnost v primeru kršitev, ki ogrožajo zgolj njeno lastno varnost ali premoženje oziroma se nanašajo izključno na razmerja med njenimi pripadniki. </w:t>
      </w:r>
    </w:p>
    <w:p w:rsidR="00760825" w:rsidP="00760825" w14:paraId="1E703587"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P="00760825" w14:paraId="51C24E3D"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lang w:eastAsia="sl-SI"/>
        </w:rPr>
        <w:t>V členu, ki ureja procesna jamstva v kazenskem postopku</w:t>
      </w:r>
      <w:r w:rsidRPr="00A84713">
        <w:rPr>
          <w:rFonts w:ascii="Arial" w:eastAsia="Times New Roman" w:hAnsi="Arial" w:cs="Arial"/>
          <w:sz w:val="20"/>
          <w:szCs w:val="20"/>
        </w:rPr>
        <w:t>, smo z vidika spoštovanja temeljnih pravnih načel in mednarodnih obveznosti Republike Slovenije (spoštovanje pravne države in človekovih pravic) upoštevali tudi dejstvo, da se sporazum sklepa na osnovi vzajemnosti in se ga bo izvajalo v interesu obeh pogodbenic, pri čemer bodo lahko posamezne dejavnosti potekale na ozemlju katere koli od njiju.</w:t>
      </w:r>
    </w:p>
    <w:p w:rsidR="00760825" w:rsidP="00760825" w14:paraId="26405DF7" w14:textId="77777777">
      <w:pPr>
        <w:overflowPunct w:val="0"/>
        <w:autoSpaceDE w:val="0"/>
        <w:autoSpaceDN w:val="0"/>
        <w:adjustRightInd w:val="0"/>
        <w:spacing w:after="0"/>
        <w:jc w:val="both"/>
        <w:textAlignment w:val="baseline"/>
        <w:rPr>
          <w:rFonts w:ascii="Arial" w:eastAsia="Times New Roman" w:hAnsi="Arial" w:cs="Arial"/>
          <w:sz w:val="20"/>
          <w:szCs w:val="20"/>
        </w:rPr>
      </w:pPr>
    </w:p>
    <w:p w:rsidR="00760825" w:rsidRPr="00EE4A75" w:rsidP="00760825" w14:paraId="0E61A47A"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III. Predlog stališč delegacije</w:t>
      </w:r>
    </w:p>
    <w:p w:rsidR="00760825" w:rsidRPr="00EE4A75" w:rsidP="00760825" w14:paraId="52EF845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49B48A9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Slovenska stran</w:t>
      </w:r>
      <w:r w:rsidRPr="00EE4A75">
        <w:rPr>
          <w:rFonts w:ascii="Arial" w:eastAsia="Times New Roman" w:hAnsi="Arial" w:cs="Arial"/>
          <w:sz w:val="20"/>
          <w:szCs w:val="20"/>
          <w:lang w:eastAsia="sl-SI"/>
        </w:rPr>
        <w:t xml:space="preserve"> bo pri usklajevanju osnutka sporazuma kot izhodišče uporabila predlog sporazuma iz priloge</w:t>
      </w:r>
      <w:r>
        <w:rPr>
          <w:rFonts w:ascii="Arial" w:eastAsia="Times New Roman" w:hAnsi="Arial" w:cs="Arial"/>
          <w:sz w:val="20"/>
          <w:szCs w:val="20"/>
          <w:lang w:eastAsia="sl-SI"/>
        </w:rPr>
        <w:t xml:space="preserve"> k tej pobudi</w:t>
      </w:r>
      <w:r w:rsidRPr="00EE4A75">
        <w:rPr>
          <w:rFonts w:ascii="Arial" w:eastAsia="Times New Roman" w:hAnsi="Arial" w:cs="Arial"/>
          <w:sz w:val="20"/>
          <w:szCs w:val="20"/>
          <w:lang w:eastAsia="sl-SI"/>
        </w:rPr>
        <w:t>.</w:t>
      </w:r>
    </w:p>
    <w:p w:rsidR="00760825" w:rsidRPr="00EE4A75" w:rsidP="00760825" w14:paraId="2E34C6C7" w14:textId="77777777">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rsidR="00760825" w:rsidRPr="00EE4A75" w:rsidP="00760825" w14:paraId="39BA7B90"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IV. Predlog za sestavo delegacije, predračun stroškov in način pokritja</w:t>
      </w:r>
    </w:p>
    <w:p w:rsidR="00760825" w:rsidRPr="00EE4A75" w:rsidP="00760825" w14:paraId="422310CA" w14:textId="77777777">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rsidR="00760825" w:rsidRPr="00EE4A75" w:rsidP="00760825" w14:paraId="5647E82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4620B5">
        <w:rPr>
          <w:rFonts w:ascii="Arial" w:eastAsia="Times New Roman" w:hAnsi="Arial" w:cs="Arial"/>
          <w:sz w:val="20"/>
          <w:szCs w:val="20"/>
          <w:lang w:eastAsia="sl-SI"/>
        </w:rPr>
        <w:t>Pogajanja za sklenitev sporazuma bodo potekala v dopisni obliki, zato v zvezi s tem dodatni stroški niso predvideni.</w:t>
      </w:r>
    </w:p>
    <w:p w:rsidR="00760825" w:rsidRPr="00EE4A75" w:rsidP="00760825" w14:paraId="1FA2FB8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4A9893E8"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V. Predlog, kdo naj parafira oziroma podpiše mednarodno pogodbo</w:t>
      </w:r>
    </w:p>
    <w:p w:rsidR="00760825" w:rsidRPr="00EE4A75" w:rsidP="00760825" w14:paraId="5A6EFCA7"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6EDF768B" w14:textId="77777777">
      <w:pPr>
        <w:jc w:val="both"/>
        <w:rPr>
          <w:rFonts w:ascii="Arial" w:eastAsia="Times New Roman" w:hAnsi="Arial" w:cs="Arial"/>
          <w:sz w:val="20"/>
          <w:szCs w:val="20"/>
          <w:lang w:eastAsia="sl-SI"/>
        </w:rPr>
      </w:pPr>
      <w:r w:rsidRPr="004620B5">
        <w:rPr>
          <w:rFonts w:ascii="Arial" w:eastAsia="Times New Roman" w:hAnsi="Arial" w:cs="Arial"/>
          <w:sz w:val="20"/>
          <w:szCs w:val="20"/>
          <w:lang w:eastAsia="sl-SI"/>
        </w:rPr>
        <w:t>Predlagamo, da sporazum za slovensko stran podpiše mag. Borut Sajovic, minister za obrambo Republike Slovenije.</w:t>
      </w:r>
    </w:p>
    <w:p w:rsidR="00760825" w:rsidRPr="00EE4A75" w:rsidP="00760825" w14:paraId="0DD3B792"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VI. Navedba organa, ki bo mednarodno pogodbo ratificiral, in navedba, ali sklenitev mednarodne pogodbe zahteva izdajo novih ali spremembo veljavnih predpisov </w:t>
      </w:r>
    </w:p>
    <w:p w:rsidR="00760825" w:rsidRPr="00EE4A75" w:rsidP="00760825" w14:paraId="0E36264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4E67E54F"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Sporazum skladno s četrtim odstavkom 75. člena Zakona o zunanjih zadevah ratificira Državni zbor Republike Slovenije z zakonom.</w:t>
      </w:r>
    </w:p>
    <w:p w:rsidR="00760825" w:rsidRPr="00EE4A75" w:rsidP="00760825" w14:paraId="02D4EE48"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60825" w:rsidRPr="00EE4A75" w:rsidP="00760825" w14:paraId="3DC5E6D2"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 njegovo izvajanje ni potrebno sprejeti novih ali spremeniti veljavnih predpisov.</w:t>
      </w:r>
    </w:p>
    <w:p w:rsidR="00760825" w:rsidRPr="00EE4A75" w:rsidP="00760825" w14:paraId="6C34D5A3" w14:textId="77777777">
      <w:pPr>
        <w:tabs>
          <w:tab w:val="left" w:pos="5812"/>
        </w:tabs>
        <w:spacing w:after="0" w:line="260" w:lineRule="exact"/>
        <w:jc w:val="both"/>
        <w:rPr>
          <w:rFonts w:ascii="Arial" w:eastAsia="Times New Roman" w:hAnsi="Arial"/>
          <w:sz w:val="20"/>
          <w:szCs w:val="20"/>
        </w:rPr>
      </w:pPr>
    </w:p>
    <w:p w:rsidR="00760825" w:rsidRPr="00EE4A75" w:rsidP="00760825" w14:paraId="41F4CCC5"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 Ocena finančnih sredstev, potrebnih za izpolnitev mednarodne pogodbe, in način njihove zagotovitve</w:t>
      </w:r>
    </w:p>
    <w:p w:rsidR="00760825" w:rsidRPr="00EE4A75" w:rsidP="00760825" w14:paraId="67607376" w14:textId="77777777">
      <w:pPr>
        <w:tabs>
          <w:tab w:val="left" w:pos="5812"/>
        </w:tabs>
        <w:spacing w:after="0" w:line="260" w:lineRule="exact"/>
        <w:jc w:val="both"/>
        <w:rPr>
          <w:rFonts w:ascii="Arial" w:eastAsia="Times New Roman" w:hAnsi="Arial"/>
          <w:sz w:val="20"/>
          <w:szCs w:val="20"/>
        </w:rPr>
      </w:pPr>
    </w:p>
    <w:p w:rsidR="00760825" w:rsidRPr="00EE4A75" w:rsidP="00760825" w14:paraId="7A3A6429"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Sklenitev sporazuma nima finančnih posledic.</w:t>
      </w:r>
    </w:p>
    <w:p w:rsidR="00760825" w:rsidRPr="00EE4A75" w:rsidP="00760825" w14:paraId="2D21611F" w14:textId="77777777">
      <w:pPr>
        <w:tabs>
          <w:tab w:val="left" w:pos="5812"/>
        </w:tabs>
        <w:spacing w:after="0" w:line="260" w:lineRule="exact"/>
        <w:jc w:val="both"/>
        <w:rPr>
          <w:rFonts w:ascii="Arial" w:eastAsia="Times New Roman" w:hAnsi="Arial"/>
          <w:sz w:val="20"/>
          <w:szCs w:val="20"/>
        </w:rPr>
      </w:pPr>
    </w:p>
    <w:p w:rsidR="00760825" w:rsidRPr="00EE4A75" w:rsidP="00760825" w14:paraId="7497AF36"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VIII. Predlog odobritve začasne uporabe mednarodne pogodbe</w:t>
      </w:r>
    </w:p>
    <w:p w:rsidR="00760825" w:rsidRPr="00EE4A75" w:rsidP="00760825" w14:paraId="7A29995C" w14:textId="77777777">
      <w:pPr>
        <w:tabs>
          <w:tab w:val="left" w:pos="5812"/>
        </w:tabs>
        <w:spacing w:after="0" w:line="260" w:lineRule="exact"/>
        <w:jc w:val="both"/>
        <w:rPr>
          <w:rFonts w:ascii="Arial" w:eastAsia="Times New Roman" w:hAnsi="Arial"/>
          <w:sz w:val="20"/>
          <w:szCs w:val="20"/>
        </w:rPr>
      </w:pPr>
    </w:p>
    <w:p w:rsidR="00760825" w:rsidRPr="00EE4A75" w:rsidP="00760825" w14:paraId="28ED4A3F"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Začasna uporaba sporazuma ni predvidena.</w:t>
      </w:r>
    </w:p>
    <w:p w:rsidR="00760825" w:rsidRPr="00EE4A75" w:rsidP="00760825" w14:paraId="3246150D" w14:textId="77777777">
      <w:pPr>
        <w:tabs>
          <w:tab w:val="left" w:pos="5812"/>
        </w:tabs>
        <w:spacing w:after="0" w:line="260" w:lineRule="exact"/>
        <w:jc w:val="both"/>
        <w:rPr>
          <w:rFonts w:ascii="Arial" w:eastAsia="Times New Roman" w:hAnsi="Arial"/>
          <w:sz w:val="20"/>
          <w:szCs w:val="20"/>
        </w:rPr>
      </w:pPr>
    </w:p>
    <w:p w:rsidR="00760825" w:rsidRPr="00EE4A75" w:rsidP="00760825" w14:paraId="45A2561C"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IX. Skladnost mednarodne pogodbe s pravnim redom Evropske unije</w:t>
      </w:r>
    </w:p>
    <w:p w:rsidR="00760825" w:rsidRPr="00EE4A75" w:rsidP="00760825" w14:paraId="7FCE4776" w14:textId="77777777">
      <w:pPr>
        <w:autoSpaceDE w:val="0"/>
        <w:autoSpaceDN w:val="0"/>
        <w:adjustRightInd w:val="0"/>
        <w:spacing w:after="0"/>
        <w:jc w:val="both"/>
        <w:rPr>
          <w:rFonts w:ascii="Arial" w:eastAsia="Times New Roman" w:hAnsi="Arial"/>
          <w:b/>
          <w:sz w:val="20"/>
          <w:szCs w:val="20"/>
        </w:rPr>
      </w:pPr>
    </w:p>
    <w:p w:rsidR="00760825" w:rsidRPr="00EE4A75" w:rsidP="00760825" w14:paraId="27986B29" w14:textId="77777777">
      <w:pPr>
        <w:autoSpaceDE w:val="0"/>
        <w:autoSpaceDN w:val="0"/>
        <w:adjustRightInd w:val="0"/>
        <w:spacing w:after="0"/>
        <w:jc w:val="both"/>
        <w:rPr>
          <w:rFonts w:ascii="Arial" w:eastAsia="Times New Roman" w:hAnsi="Arial" w:cs="Arial"/>
          <w:sz w:val="20"/>
          <w:szCs w:val="20"/>
          <w:lang w:eastAsia="sl-SI"/>
        </w:rPr>
      </w:pPr>
      <w:r w:rsidRPr="00EE4A75">
        <w:rPr>
          <w:rFonts w:ascii="Arial" w:eastAsia="Times New Roman" w:hAnsi="Arial" w:cs="Arial"/>
          <w:sz w:val="20"/>
          <w:szCs w:val="20"/>
        </w:rPr>
        <w:t>Sporazum ni</w:t>
      </w:r>
      <w:r w:rsidRPr="00EE4A75">
        <w:rPr>
          <w:rFonts w:ascii="Arial" w:eastAsia="Times New Roman" w:hAnsi="Arial" w:cs="Arial"/>
          <w:sz w:val="20"/>
          <w:szCs w:val="20"/>
          <w:lang w:eastAsia="sl-SI"/>
        </w:rPr>
        <w:t xml:space="preserve"> predmet usklajevanja s pravnim redom Evropske unije. </w:t>
      </w:r>
    </w:p>
    <w:p w:rsidR="00760825" w:rsidRPr="00EE4A75" w:rsidP="00760825" w14:paraId="1D53CFF3" w14:textId="77777777">
      <w:pPr>
        <w:tabs>
          <w:tab w:val="left" w:pos="5812"/>
        </w:tabs>
        <w:spacing w:after="0" w:line="260" w:lineRule="exact"/>
        <w:jc w:val="both"/>
        <w:rPr>
          <w:rFonts w:ascii="Arial" w:eastAsia="Times New Roman" w:hAnsi="Arial"/>
          <w:sz w:val="20"/>
          <w:szCs w:val="20"/>
        </w:rPr>
      </w:pPr>
    </w:p>
    <w:p w:rsidR="00723116" w:rsidRPr="00131B28" w:rsidP="00760825" w14:paraId="196DF000" w14:textId="6EED85B7">
      <w:pPr>
        <w:pStyle w:val="Naslovpredpisa"/>
        <w:spacing w:before="0" w:after="0" w:line="260" w:lineRule="exact"/>
        <w:jc w:val="both"/>
        <w:rPr>
          <w:sz w:val="20"/>
          <w:szCs w:val="20"/>
        </w:rPr>
      </w:pPr>
      <w:bookmarkStart w:id="2" w:name="_GoBack"/>
      <w:bookmarkEnd w:id="2"/>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76EE31D6">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754BB32D">
    <w:pPr>
      <w:pStyle w:val="Footer"/>
      <w:jc w:val="center"/>
    </w:pPr>
    <w:r>
      <w:rPr>
        <w:rFonts w:ascii="Arial" w:hAnsi="Arial" w:cs="Arial"/>
        <w:sz w:val="16"/>
        <w:szCs w:val="16"/>
      </w:rPr>
      <w:t xml:space="preserve">                     </w:t>
    </w:r>
    <w:r>
      <w:rPr>
        <w:rFonts w:ascii="Arial" w:hAnsi="Arial" w:cs="Arial"/>
        <w:sz w:val="16"/>
        <w:szCs w:val="16"/>
      </w:rPr>
      <w:t xml:space="preserve">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7</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2">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4373BA"/>
    <w:multiLevelType w:val="hybridMultilevel"/>
    <w:tmpl w:val="DAFC8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2"/>
  </w:num>
  <w:num w:numId="5">
    <w:abstractNumId w:val="1"/>
  </w:num>
  <w:num w:numId="6">
    <w:abstractNumId w:val="8"/>
  </w:num>
  <w:num w:numId="7">
    <w:abstractNumId w:val="0"/>
  </w:num>
  <w:num w:numId="8">
    <w:abstractNumId w:val="19"/>
  </w:num>
  <w:num w:numId="9">
    <w:abstractNumId w:val="24"/>
  </w:num>
  <w:num w:numId="10">
    <w:abstractNumId w:val="13"/>
    <w:lvlOverride w:ilvl="0">
      <w:startOverride w:val="1"/>
    </w:lvlOverride>
  </w:num>
  <w:num w:numId="11">
    <w:abstractNumId w:val="14"/>
  </w:num>
  <w:num w:numId="12">
    <w:abstractNumId w:val="9"/>
  </w:num>
  <w:num w:numId="13">
    <w:abstractNumId w:val="20"/>
  </w:num>
  <w:num w:numId="14">
    <w:abstractNumId w:val="4"/>
  </w:num>
  <w:num w:numId="15">
    <w:abstractNumId w:val="16"/>
  </w:num>
  <w:num w:numId="16">
    <w:abstractNumId w:val="26"/>
  </w:num>
  <w:num w:numId="17">
    <w:abstractNumId w:val="23"/>
  </w:num>
  <w:num w:numId="18">
    <w:abstractNumId w:val="27"/>
  </w:num>
  <w:num w:numId="19">
    <w:abstractNumId w:val="29"/>
  </w:num>
  <w:num w:numId="20">
    <w:abstractNumId w:val="15"/>
  </w:num>
  <w:num w:numId="21">
    <w:abstractNumId w:val="10"/>
  </w:num>
  <w:num w:numId="22">
    <w:abstractNumId w:val="18"/>
  </w:num>
  <w:num w:numId="23">
    <w:abstractNumId w:val="6"/>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04722"/>
    <w:rsid w:val="001071C3"/>
    <w:rsid w:val="00131B28"/>
    <w:rsid w:val="001D4854"/>
    <w:rsid w:val="00220B63"/>
    <w:rsid w:val="002C278B"/>
    <w:rsid w:val="002E081E"/>
    <w:rsid w:val="002F78E3"/>
    <w:rsid w:val="00305C84"/>
    <w:rsid w:val="003A3B1D"/>
    <w:rsid w:val="003D556F"/>
    <w:rsid w:val="003E035F"/>
    <w:rsid w:val="004620B5"/>
    <w:rsid w:val="00464982"/>
    <w:rsid w:val="004B08C2"/>
    <w:rsid w:val="004E293C"/>
    <w:rsid w:val="004F6962"/>
    <w:rsid w:val="00580548"/>
    <w:rsid w:val="00597C12"/>
    <w:rsid w:val="005E6A88"/>
    <w:rsid w:val="00623F16"/>
    <w:rsid w:val="00695AEF"/>
    <w:rsid w:val="006E30C0"/>
    <w:rsid w:val="007123B4"/>
    <w:rsid w:val="00715D72"/>
    <w:rsid w:val="00723116"/>
    <w:rsid w:val="007504E8"/>
    <w:rsid w:val="007578AE"/>
    <w:rsid w:val="00760825"/>
    <w:rsid w:val="007851AF"/>
    <w:rsid w:val="007B1642"/>
    <w:rsid w:val="007B4C47"/>
    <w:rsid w:val="00821419"/>
    <w:rsid w:val="008941CD"/>
    <w:rsid w:val="008B4243"/>
    <w:rsid w:val="008B734D"/>
    <w:rsid w:val="00913E94"/>
    <w:rsid w:val="00950971"/>
    <w:rsid w:val="009B6120"/>
    <w:rsid w:val="009D4E9B"/>
    <w:rsid w:val="009E10A8"/>
    <w:rsid w:val="009F1E59"/>
    <w:rsid w:val="009F77C7"/>
    <w:rsid w:val="00A452FF"/>
    <w:rsid w:val="00A701F9"/>
    <w:rsid w:val="00A84713"/>
    <w:rsid w:val="00AB65D9"/>
    <w:rsid w:val="00AE3A35"/>
    <w:rsid w:val="00B27A2C"/>
    <w:rsid w:val="00B35734"/>
    <w:rsid w:val="00C10360"/>
    <w:rsid w:val="00C14725"/>
    <w:rsid w:val="00C57CFB"/>
    <w:rsid w:val="00CB7264"/>
    <w:rsid w:val="00D03A79"/>
    <w:rsid w:val="00D20583"/>
    <w:rsid w:val="00D61DC2"/>
    <w:rsid w:val="00D86976"/>
    <w:rsid w:val="00DF18E9"/>
    <w:rsid w:val="00E50831"/>
    <w:rsid w:val="00EA539F"/>
    <w:rsid w:val="00EC1D65"/>
    <w:rsid w:val="00EC4B38"/>
    <w:rsid w:val="00EE4A7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6468-0321-4CE4-AD26-CA1A1034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2141</Words>
  <Characters>14177</Characters>
  <Application>Microsoft Office Word</Application>
  <DocSecurity>0</DocSecurity>
  <Lines>118</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Pravna služba</cp:lastModifiedBy>
  <cp:revision>4</cp:revision>
  <dcterms:created xsi:type="dcterms:W3CDTF">2024-11-29T10:46:00Z</dcterms:created>
  <dcterms:modified xsi:type="dcterms:W3CDTF">2025-12-30T06:17:00Z</dcterms:modified>
</cp:coreProperties>
</file>