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1E38" w14:textId="77777777" w:rsidR="00065053" w:rsidRDefault="00065053" w:rsidP="00CC0866">
      <w:pPr>
        <w:tabs>
          <w:tab w:val="left" w:pos="284"/>
        </w:tabs>
        <w:rPr>
          <w:rFonts w:cs="Arial"/>
          <w:b/>
          <w:sz w:val="20"/>
          <w:szCs w:val="20"/>
        </w:rPr>
      </w:pPr>
    </w:p>
    <w:p w14:paraId="39A11DE4" w14:textId="77777777" w:rsidR="00EC037D" w:rsidRPr="00FC4031" w:rsidRDefault="00EC037D" w:rsidP="00EC037D">
      <w:pPr>
        <w:suppressAutoHyphens/>
        <w:overflowPunct/>
        <w:autoSpaceDE/>
        <w:autoSpaceDN/>
        <w:adjustRightInd/>
        <w:spacing w:before="40"/>
        <w:ind w:right="-3"/>
        <w:jc w:val="left"/>
        <w:textAlignment w:val="auto"/>
        <w:rPr>
          <w:rFonts w:cs="Arial"/>
          <w:sz w:val="20"/>
          <w:szCs w:val="20"/>
          <w:lang w:eastAsia="ar-SA"/>
        </w:rPr>
      </w:pPr>
      <w:r w:rsidRPr="00FC4031">
        <w:rPr>
          <w:rFonts w:cs="Arial"/>
          <w:noProof/>
          <w:color w:val="000000"/>
          <w:sz w:val="20"/>
          <w:szCs w:val="20"/>
        </w:rPr>
        <w:drawing>
          <wp:anchor distT="0" distB="0" distL="114300" distR="114300" simplePos="0" relativeHeight="251657216" behindDoc="0" locked="0" layoutInCell="1" allowOverlap="1" wp14:anchorId="600E27DD" wp14:editId="1A1C38C8">
            <wp:simplePos x="0" y="0"/>
            <wp:positionH relativeFrom="column">
              <wp:posOffset>-205740</wp:posOffset>
            </wp:positionH>
            <wp:positionV relativeFrom="paragraph">
              <wp:posOffset>-169545</wp:posOffset>
            </wp:positionV>
            <wp:extent cx="3121660" cy="376555"/>
            <wp:effectExtent l="0" t="0" r="2540"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75047B9B" w14:textId="77777777" w:rsidR="00EC037D" w:rsidRPr="00FC4031" w:rsidRDefault="00EC037D" w:rsidP="00EC037D">
      <w:pPr>
        <w:suppressAutoHyphens/>
        <w:overflowPunct/>
        <w:autoSpaceDE/>
        <w:autoSpaceDN/>
        <w:adjustRightInd/>
        <w:spacing w:before="60"/>
        <w:ind w:right="-3"/>
        <w:jc w:val="left"/>
        <w:textAlignment w:val="auto"/>
        <w:rPr>
          <w:rFonts w:cs="Arial"/>
          <w:sz w:val="20"/>
          <w:szCs w:val="20"/>
          <w:lang w:eastAsia="ar-SA"/>
        </w:rPr>
      </w:pPr>
    </w:p>
    <w:p w14:paraId="4806E9F6" w14:textId="3DED6BE7" w:rsidR="00EC037D" w:rsidRPr="00FC4031" w:rsidRDefault="00DA66F4" w:rsidP="00EC037D">
      <w:pPr>
        <w:suppressAutoHyphens/>
        <w:overflowPunct/>
        <w:autoSpaceDE/>
        <w:autoSpaceDN/>
        <w:adjustRightInd/>
        <w:spacing w:before="60"/>
        <w:ind w:right="-3"/>
        <w:jc w:val="left"/>
        <w:textAlignment w:val="auto"/>
        <w:rPr>
          <w:rFonts w:cs="Arial"/>
          <w:sz w:val="20"/>
          <w:szCs w:val="20"/>
          <w:lang w:eastAsia="ar-SA"/>
        </w:rPr>
      </w:pPr>
      <w:r w:rsidRPr="00FC4031">
        <w:rPr>
          <w:rFonts w:cs="Arial"/>
          <w:noProof/>
          <w:sz w:val="20"/>
          <w:szCs w:val="20"/>
        </w:rPr>
        <mc:AlternateContent>
          <mc:Choice Requires="wps">
            <w:drawing>
              <wp:anchor distT="0" distB="0" distL="114300" distR="114300" simplePos="0" relativeHeight="251658240" behindDoc="1" locked="0" layoutInCell="1" allowOverlap="1" wp14:anchorId="47BB0EEC" wp14:editId="5D4512C1">
                <wp:simplePos x="0" y="0"/>
                <wp:positionH relativeFrom="column">
                  <wp:posOffset>1404620</wp:posOffset>
                </wp:positionH>
                <wp:positionV relativeFrom="paragraph">
                  <wp:posOffset>9076055</wp:posOffset>
                </wp:positionV>
                <wp:extent cx="4791075" cy="580390"/>
                <wp:effectExtent l="0" t="0" r="0" b="0"/>
                <wp:wrapNone/>
                <wp:docPr id="74154330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432385B2" w14:textId="77777777" w:rsidR="00910DE0" w:rsidRPr="00D61ACE" w:rsidRDefault="00910DE0" w:rsidP="00EC037D">
                            <w:pPr>
                              <w:rPr>
                                <w:color w:val="000000"/>
                                <w:spacing w:val="-2"/>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B0EEC"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432385B2" w14:textId="77777777" w:rsidR="00910DE0" w:rsidRPr="00D61ACE" w:rsidRDefault="00910DE0" w:rsidP="00EC037D">
                      <w:pPr>
                        <w:rPr>
                          <w:color w:val="000000"/>
                          <w:spacing w:val="-2"/>
                          <w:sz w:val="16"/>
                        </w:rPr>
                      </w:pPr>
                    </w:p>
                  </w:txbxContent>
                </v:textbox>
              </v:shape>
            </w:pict>
          </mc:Fallback>
        </mc:AlternateContent>
      </w:r>
    </w:p>
    <w:p w14:paraId="4C4A578F" w14:textId="77777777" w:rsidR="00EC037D" w:rsidRPr="00FC4031" w:rsidRDefault="00EC037D" w:rsidP="00EC037D">
      <w:pPr>
        <w:tabs>
          <w:tab w:val="left" w:pos="5112"/>
        </w:tabs>
        <w:overflowPunct/>
        <w:autoSpaceDE/>
        <w:autoSpaceDN/>
        <w:adjustRightInd/>
        <w:spacing w:before="120" w:line="240" w:lineRule="exact"/>
        <w:jc w:val="left"/>
        <w:textAlignment w:val="auto"/>
        <w:rPr>
          <w:rFonts w:cs="Arial"/>
          <w:sz w:val="20"/>
          <w:szCs w:val="20"/>
          <w:lang w:eastAsia="en-US"/>
        </w:rPr>
      </w:pPr>
      <w:r w:rsidRPr="00FC4031">
        <w:rPr>
          <w:rFonts w:cs="Arial"/>
          <w:color w:val="000000"/>
          <w:sz w:val="20"/>
          <w:szCs w:val="20"/>
          <w:lang w:eastAsia="ar-SA"/>
        </w:rPr>
        <w:t xml:space="preserve">     </w:t>
      </w:r>
      <w:r w:rsidRPr="00FC4031">
        <w:rPr>
          <w:rFonts w:cs="Arial"/>
          <w:sz w:val="20"/>
          <w:szCs w:val="20"/>
          <w:lang w:eastAsia="en-US"/>
        </w:rPr>
        <w:t>Tržaška cesta 19, 1000 Ljubljana</w:t>
      </w:r>
      <w:r w:rsidRPr="00FC4031">
        <w:rPr>
          <w:rFonts w:cs="Arial"/>
          <w:sz w:val="20"/>
          <w:szCs w:val="20"/>
          <w:lang w:eastAsia="en-US"/>
        </w:rPr>
        <w:tab/>
        <w:t>T: 01 478 80 00</w:t>
      </w:r>
    </w:p>
    <w:p w14:paraId="5B0DF6F1" w14:textId="77777777" w:rsidR="00EC037D" w:rsidRPr="00FC4031" w:rsidRDefault="00EC037D" w:rsidP="00EC037D">
      <w:pPr>
        <w:tabs>
          <w:tab w:val="left" w:pos="5112"/>
        </w:tabs>
        <w:overflowPunct/>
        <w:autoSpaceDE/>
        <w:autoSpaceDN/>
        <w:adjustRightInd/>
        <w:spacing w:line="240" w:lineRule="exact"/>
        <w:jc w:val="left"/>
        <w:textAlignment w:val="auto"/>
        <w:rPr>
          <w:rFonts w:cs="Arial"/>
          <w:sz w:val="20"/>
          <w:szCs w:val="20"/>
          <w:lang w:eastAsia="en-US"/>
        </w:rPr>
      </w:pPr>
      <w:r w:rsidRPr="00FC4031">
        <w:rPr>
          <w:rFonts w:cs="Arial"/>
          <w:sz w:val="20"/>
          <w:szCs w:val="20"/>
          <w:lang w:eastAsia="en-US"/>
        </w:rPr>
        <w:tab/>
        <w:t xml:space="preserve">F: 01 478 81 39 </w:t>
      </w:r>
    </w:p>
    <w:p w14:paraId="41C76E44" w14:textId="77777777" w:rsidR="00EC037D" w:rsidRPr="00FC4031" w:rsidRDefault="00EC037D" w:rsidP="00EC037D">
      <w:pPr>
        <w:tabs>
          <w:tab w:val="left" w:pos="5112"/>
        </w:tabs>
        <w:overflowPunct/>
        <w:autoSpaceDE/>
        <w:autoSpaceDN/>
        <w:adjustRightInd/>
        <w:spacing w:line="240" w:lineRule="exact"/>
        <w:jc w:val="left"/>
        <w:textAlignment w:val="auto"/>
        <w:rPr>
          <w:rFonts w:cs="Arial"/>
          <w:sz w:val="20"/>
          <w:szCs w:val="20"/>
          <w:lang w:eastAsia="en-US"/>
        </w:rPr>
      </w:pPr>
      <w:r w:rsidRPr="00FC4031">
        <w:rPr>
          <w:rFonts w:cs="Arial"/>
          <w:sz w:val="20"/>
          <w:szCs w:val="20"/>
          <w:lang w:eastAsia="en-US"/>
        </w:rPr>
        <w:tab/>
        <w:t>E: gp.mzi@gov.si</w:t>
      </w:r>
    </w:p>
    <w:p w14:paraId="1ADE0411" w14:textId="77777777" w:rsidR="00EC037D" w:rsidRPr="00FC4031" w:rsidRDefault="00EC037D" w:rsidP="00EC037D">
      <w:pPr>
        <w:tabs>
          <w:tab w:val="left" w:pos="5112"/>
        </w:tabs>
        <w:overflowPunct/>
        <w:autoSpaceDE/>
        <w:autoSpaceDN/>
        <w:adjustRightInd/>
        <w:spacing w:line="240" w:lineRule="exact"/>
        <w:jc w:val="left"/>
        <w:textAlignment w:val="auto"/>
        <w:rPr>
          <w:rFonts w:cs="Arial"/>
          <w:sz w:val="20"/>
          <w:szCs w:val="20"/>
          <w:lang w:eastAsia="en-US"/>
        </w:rPr>
      </w:pPr>
      <w:r w:rsidRPr="00FC4031">
        <w:rPr>
          <w:rFonts w:cs="Arial"/>
          <w:sz w:val="20"/>
          <w:szCs w:val="20"/>
          <w:lang w:eastAsia="en-US"/>
        </w:rPr>
        <w:tab/>
        <w:t>www.mzi.gov.si</w:t>
      </w:r>
    </w:p>
    <w:p w14:paraId="524EC017" w14:textId="77777777" w:rsidR="00EC037D" w:rsidRPr="00FC4031" w:rsidRDefault="00EC037D" w:rsidP="00EC037D">
      <w:pPr>
        <w:tabs>
          <w:tab w:val="left" w:pos="5112"/>
        </w:tabs>
        <w:overflowPunct/>
        <w:autoSpaceDE/>
        <w:autoSpaceDN/>
        <w:adjustRightInd/>
        <w:spacing w:line="260" w:lineRule="atLeast"/>
        <w:jc w:val="left"/>
        <w:textAlignment w:val="auto"/>
        <w:rPr>
          <w:rFonts w:cs="Arial"/>
          <w:sz w:val="20"/>
          <w:szCs w:val="20"/>
          <w:lang w:eastAsia="en-US"/>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6B54" w:rsidRPr="00FC4031" w14:paraId="5E838FD8" w14:textId="77777777" w:rsidTr="000B27CE">
        <w:trPr>
          <w:gridAfter w:val="2"/>
          <w:wAfter w:w="3067" w:type="dxa"/>
        </w:trPr>
        <w:tc>
          <w:tcPr>
            <w:tcW w:w="6096" w:type="dxa"/>
            <w:gridSpan w:val="2"/>
          </w:tcPr>
          <w:p w14:paraId="322C09DF" w14:textId="07B8FAF6" w:rsidR="00EC037D" w:rsidRPr="00FC4031" w:rsidRDefault="00EC037D" w:rsidP="0045044D">
            <w:pPr>
              <w:spacing w:line="260" w:lineRule="exact"/>
              <w:jc w:val="left"/>
              <w:rPr>
                <w:rFonts w:cs="Arial"/>
                <w:sz w:val="20"/>
                <w:szCs w:val="20"/>
              </w:rPr>
            </w:pPr>
            <w:r w:rsidRPr="00FC4031">
              <w:rPr>
                <w:rFonts w:cs="Arial"/>
                <w:sz w:val="20"/>
                <w:szCs w:val="20"/>
              </w:rPr>
              <w:t xml:space="preserve">Številka: </w:t>
            </w:r>
            <w:r w:rsidR="00593A5B" w:rsidRPr="00FC4031">
              <w:rPr>
                <w:rFonts w:cs="Arial"/>
                <w:sz w:val="20"/>
                <w:szCs w:val="20"/>
              </w:rPr>
              <w:t>007-</w:t>
            </w:r>
            <w:r w:rsidR="001A6B54" w:rsidRPr="00FC4031">
              <w:rPr>
                <w:rFonts w:cs="Arial"/>
                <w:sz w:val="20"/>
                <w:szCs w:val="20"/>
              </w:rPr>
              <w:t>155</w:t>
            </w:r>
            <w:r w:rsidR="0045044D" w:rsidRPr="00FC4031">
              <w:rPr>
                <w:rFonts w:cs="Arial"/>
                <w:sz w:val="20"/>
                <w:szCs w:val="20"/>
              </w:rPr>
              <w:t>/2025</w:t>
            </w:r>
            <w:r w:rsidR="00A55E26" w:rsidRPr="00FC4031">
              <w:rPr>
                <w:rFonts w:cs="Arial"/>
                <w:sz w:val="20"/>
                <w:szCs w:val="20"/>
              </w:rPr>
              <w:t>/</w:t>
            </w:r>
            <w:r w:rsidR="00531346">
              <w:rPr>
                <w:rFonts w:cs="Arial"/>
                <w:sz w:val="20"/>
                <w:szCs w:val="20"/>
              </w:rPr>
              <w:t>16</w:t>
            </w:r>
          </w:p>
        </w:tc>
      </w:tr>
      <w:tr w:rsidR="00EC037D" w:rsidRPr="00FC4031" w14:paraId="3988D24B" w14:textId="77777777" w:rsidTr="000B27CE">
        <w:trPr>
          <w:gridAfter w:val="2"/>
          <w:wAfter w:w="3067" w:type="dxa"/>
        </w:trPr>
        <w:tc>
          <w:tcPr>
            <w:tcW w:w="6096" w:type="dxa"/>
            <w:gridSpan w:val="2"/>
          </w:tcPr>
          <w:p w14:paraId="78323785" w14:textId="7DD5D48B" w:rsidR="00EC037D" w:rsidRPr="00FC4031" w:rsidRDefault="00EC037D" w:rsidP="0045044D">
            <w:pPr>
              <w:spacing w:line="260" w:lineRule="exact"/>
              <w:jc w:val="left"/>
              <w:rPr>
                <w:rFonts w:cs="Arial"/>
                <w:sz w:val="20"/>
                <w:szCs w:val="20"/>
              </w:rPr>
            </w:pPr>
            <w:r w:rsidRPr="00FC4031">
              <w:rPr>
                <w:rFonts w:cs="Arial"/>
                <w:sz w:val="20"/>
                <w:szCs w:val="20"/>
              </w:rPr>
              <w:t>Ljubljana,</w:t>
            </w:r>
            <w:r w:rsidR="00FC4031">
              <w:rPr>
                <w:rFonts w:cs="Arial"/>
                <w:sz w:val="20"/>
                <w:szCs w:val="20"/>
              </w:rPr>
              <w:t>19</w:t>
            </w:r>
            <w:r w:rsidR="00EF6802" w:rsidRPr="00FC4031">
              <w:rPr>
                <w:rFonts w:cs="Arial"/>
                <w:sz w:val="20"/>
                <w:szCs w:val="20"/>
              </w:rPr>
              <w:t xml:space="preserve">. </w:t>
            </w:r>
            <w:r w:rsidR="00F80665" w:rsidRPr="00FC4031">
              <w:rPr>
                <w:rFonts w:cs="Arial"/>
                <w:sz w:val="20"/>
                <w:szCs w:val="20"/>
              </w:rPr>
              <w:t xml:space="preserve">september </w:t>
            </w:r>
            <w:r w:rsidR="0045044D" w:rsidRPr="00FC4031">
              <w:rPr>
                <w:rFonts w:cs="Arial"/>
                <w:sz w:val="20"/>
                <w:szCs w:val="20"/>
              </w:rPr>
              <w:t>2025</w:t>
            </w:r>
          </w:p>
        </w:tc>
      </w:tr>
      <w:tr w:rsidR="00EC037D" w:rsidRPr="00FC4031" w14:paraId="60B4BD10" w14:textId="77777777" w:rsidTr="000B27CE">
        <w:trPr>
          <w:gridAfter w:val="2"/>
          <w:wAfter w:w="3067" w:type="dxa"/>
        </w:trPr>
        <w:tc>
          <w:tcPr>
            <w:tcW w:w="6096" w:type="dxa"/>
            <w:gridSpan w:val="2"/>
          </w:tcPr>
          <w:p w14:paraId="50F84D27" w14:textId="77777777" w:rsidR="00EC037D" w:rsidRPr="00FC4031" w:rsidRDefault="00EC037D" w:rsidP="00EC037D">
            <w:pPr>
              <w:spacing w:line="260" w:lineRule="exact"/>
              <w:jc w:val="left"/>
              <w:rPr>
                <w:rFonts w:cs="Arial"/>
                <w:sz w:val="20"/>
                <w:szCs w:val="20"/>
              </w:rPr>
            </w:pPr>
            <w:r w:rsidRPr="00FC4031">
              <w:rPr>
                <w:rFonts w:cs="Arial"/>
                <w:iCs/>
                <w:sz w:val="20"/>
                <w:szCs w:val="20"/>
              </w:rPr>
              <w:t xml:space="preserve">EVA </w:t>
            </w:r>
            <w:r w:rsidR="00413C01" w:rsidRPr="00FC4031">
              <w:rPr>
                <w:rFonts w:cs="Arial"/>
                <w:iCs/>
                <w:sz w:val="20"/>
                <w:szCs w:val="20"/>
              </w:rPr>
              <w:t>2025</w:t>
            </w:r>
            <w:r w:rsidRPr="00FC4031">
              <w:rPr>
                <w:rFonts w:cs="Arial"/>
                <w:iCs/>
                <w:sz w:val="20"/>
                <w:szCs w:val="20"/>
              </w:rPr>
              <w:t>-2430-0016</w:t>
            </w:r>
          </w:p>
        </w:tc>
      </w:tr>
      <w:tr w:rsidR="00EC037D" w:rsidRPr="00FC4031" w14:paraId="36FC40AA" w14:textId="77777777" w:rsidTr="000B27CE">
        <w:trPr>
          <w:gridAfter w:val="2"/>
          <w:wAfter w:w="3067" w:type="dxa"/>
        </w:trPr>
        <w:tc>
          <w:tcPr>
            <w:tcW w:w="6096" w:type="dxa"/>
            <w:gridSpan w:val="2"/>
          </w:tcPr>
          <w:p w14:paraId="10C5FE3C" w14:textId="77777777" w:rsidR="00EC037D" w:rsidRPr="00FC4031" w:rsidRDefault="00EC037D" w:rsidP="00EC037D">
            <w:pPr>
              <w:suppressAutoHyphens/>
              <w:overflowPunct/>
              <w:autoSpaceDE/>
              <w:autoSpaceDN/>
              <w:adjustRightInd/>
              <w:spacing w:line="260" w:lineRule="exact"/>
              <w:jc w:val="left"/>
              <w:textAlignment w:val="auto"/>
              <w:rPr>
                <w:rFonts w:cs="Arial"/>
                <w:sz w:val="20"/>
                <w:szCs w:val="20"/>
                <w:lang w:eastAsia="ar-SA"/>
              </w:rPr>
            </w:pPr>
          </w:p>
          <w:p w14:paraId="16B6FB19" w14:textId="77777777" w:rsidR="00EC037D" w:rsidRPr="00FC4031" w:rsidRDefault="00EC037D" w:rsidP="00EC037D">
            <w:pPr>
              <w:suppressAutoHyphens/>
              <w:overflowPunct/>
              <w:autoSpaceDE/>
              <w:autoSpaceDN/>
              <w:adjustRightInd/>
              <w:spacing w:line="260" w:lineRule="exact"/>
              <w:jc w:val="left"/>
              <w:textAlignment w:val="auto"/>
              <w:rPr>
                <w:rFonts w:cs="Arial"/>
                <w:sz w:val="20"/>
                <w:szCs w:val="20"/>
                <w:lang w:eastAsia="ar-SA"/>
              </w:rPr>
            </w:pPr>
            <w:r w:rsidRPr="00FC4031">
              <w:rPr>
                <w:rFonts w:cs="Arial"/>
                <w:sz w:val="20"/>
                <w:szCs w:val="20"/>
                <w:lang w:eastAsia="ar-SA"/>
              </w:rPr>
              <w:t>GENERALNI SEKRETARIAT VLADE REPUBLIKE SLOVENIJE</w:t>
            </w:r>
          </w:p>
          <w:p w14:paraId="04CBA383" w14:textId="77777777" w:rsidR="00EC037D" w:rsidRPr="00FC4031" w:rsidRDefault="00EC037D" w:rsidP="00EC037D">
            <w:pPr>
              <w:suppressAutoHyphens/>
              <w:overflowPunct/>
              <w:autoSpaceDE/>
              <w:autoSpaceDN/>
              <w:adjustRightInd/>
              <w:spacing w:line="260" w:lineRule="exact"/>
              <w:jc w:val="left"/>
              <w:textAlignment w:val="auto"/>
              <w:rPr>
                <w:rFonts w:cs="Arial"/>
                <w:sz w:val="20"/>
                <w:szCs w:val="20"/>
                <w:lang w:eastAsia="ar-SA"/>
              </w:rPr>
            </w:pPr>
            <w:hyperlink r:id="rId9" w:history="1">
              <w:r w:rsidRPr="00FC4031">
                <w:rPr>
                  <w:rFonts w:cs="Arial"/>
                  <w:color w:val="000080"/>
                  <w:sz w:val="20"/>
                  <w:szCs w:val="20"/>
                  <w:u w:val="single"/>
                  <w:lang w:eastAsia="ar-SA"/>
                </w:rPr>
                <w:t>Gp.gs@gov.si</w:t>
              </w:r>
            </w:hyperlink>
          </w:p>
          <w:p w14:paraId="134C7943" w14:textId="77777777" w:rsidR="00EC037D" w:rsidRPr="00FC4031" w:rsidRDefault="00EC037D" w:rsidP="00EC037D">
            <w:pPr>
              <w:suppressAutoHyphens/>
              <w:overflowPunct/>
              <w:autoSpaceDE/>
              <w:autoSpaceDN/>
              <w:adjustRightInd/>
              <w:spacing w:line="260" w:lineRule="exact"/>
              <w:jc w:val="left"/>
              <w:textAlignment w:val="auto"/>
              <w:rPr>
                <w:rFonts w:cs="Arial"/>
                <w:sz w:val="20"/>
                <w:szCs w:val="20"/>
                <w:lang w:eastAsia="ar-SA"/>
              </w:rPr>
            </w:pPr>
          </w:p>
          <w:p w14:paraId="77D4BA4E" w14:textId="77777777" w:rsidR="00EC037D" w:rsidRPr="00FC4031" w:rsidRDefault="00EC037D" w:rsidP="00EC037D">
            <w:pPr>
              <w:suppressAutoHyphens/>
              <w:overflowPunct/>
              <w:autoSpaceDE/>
              <w:autoSpaceDN/>
              <w:adjustRightInd/>
              <w:spacing w:line="260" w:lineRule="exact"/>
              <w:jc w:val="left"/>
              <w:textAlignment w:val="auto"/>
              <w:rPr>
                <w:rFonts w:cs="Arial"/>
                <w:sz w:val="20"/>
                <w:szCs w:val="20"/>
                <w:lang w:eastAsia="ar-SA"/>
              </w:rPr>
            </w:pPr>
          </w:p>
        </w:tc>
      </w:tr>
      <w:tr w:rsidR="00EC037D" w:rsidRPr="00FC4031" w14:paraId="512015B3" w14:textId="77777777" w:rsidTr="000B27CE">
        <w:tc>
          <w:tcPr>
            <w:tcW w:w="9163" w:type="dxa"/>
            <w:gridSpan w:val="4"/>
          </w:tcPr>
          <w:p w14:paraId="06499D31" w14:textId="4FE231F2" w:rsidR="00EC037D" w:rsidRPr="00FC4031" w:rsidRDefault="00EC037D" w:rsidP="00520B52">
            <w:pPr>
              <w:suppressAutoHyphens/>
              <w:spacing w:line="260" w:lineRule="exact"/>
              <w:rPr>
                <w:rFonts w:cs="Arial"/>
                <w:b/>
                <w:sz w:val="20"/>
                <w:szCs w:val="20"/>
              </w:rPr>
            </w:pPr>
            <w:r w:rsidRPr="00FC4031">
              <w:rPr>
                <w:rFonts w:cs="Arial"/>
                <w:b/>
                <w:sz w:val="20"/>
                <w:szCs w:val="20"/>
              </w:rPr>
              <w:t xml:space="preserve">ZADEVA: </w:t>
            </w:r>
            <w:r w:rsidR="00F20410" w:rsidRPr="00FC4031">
              <w:rPr>
                <w:rFonts w:cs="Arial"/>
                <w:b/>
                <w:sz w:val="20"/>
                <w:szCs w:val="20"/>
              </w:rPr>
              <w:t>Z</w:t>
            </w:r>
            <w:r w:rsidR="00520B52" w:rsidRPr="00FC4031">
              <w:rPr>
                <w:rFonts w:cs="Arial"/>
                <w:b/>
                <w:sz w:val="20"/>
                <w:szCs w:val="20"/>
              </w:rPr>
              <w:t>akon</w:t>
            </w:r>
            <w:r w:rsidRPr="00FC4031">
              <w:rPr>
                <w:rFonts w:cs="Arial"/>
                <w:b/>
                <w:sz w:val="20"/>
                <w:szCs w:val="20"/>
              </w:rPr>
              <w:t xml:space="preserve"> o </w:t>
            </w:r>
            <w:r w:rsidR="00070A50" w:rsidRPr="00FC4031">
              <w:rPr>
                <w:rFonts w:cs="Arial"/>
                <w:b/>
                <w:sz w:val="20"/>
                <w:szCs w:val="20"/>
              </w:rPr>
              <w:t xml:space="preserve">dopolnitvi </w:t>
            </w:r>
            <w:r w:rsidR="00520B52" w:rsidRPr="00FC4031">
              <w:rPr>
                <w:rFonts w:cs="Arial"/>
                <w:b/>
                <w:sz w:val="20"/>
                <w:szCs w:val="20"/>
              </w:rPr>
              <w:t>Zakona o Družbi za avtoceste v Republiki Sloveniji</w:t>
            </w:r>
            <w:r w:rsidRPr="00FC4031">
              <w:rPr>
                <w:rFonts w:cs="Arial"/>
                <w:b/>
                <w:sz w:val="20"/>
                <w:szCs w:val="20"/>
              </w:rPr>
              <w:t xml:space="preserve"> – predlog za obravnavo</w:t>
            </w:r>
          </w:p>
        </w:tc>
      </w:tr>
      <w:tr w:rsidR="00EC037D" w:rsidRPr="00FC4031" w14:paraId="44D40CD7" w14:textId="77777777" w:rsidTr="000B27CE">
        <w:tc>
          <w:tcPr>
            <w:tcW w:w="9163" w:type="dxa"/>
            <w:gridSpan w:val="4"/>
          </w:tcPr>
          <w:p w14:paraId="56ED5702" w14:textId="77777777" w:rsidR="00EC037D" w:rsidRPr="00FC4031" w:rsidRDefault="00EC037D" w:rsidP="00EC037D">
            <w:pPr>
              <w:suppressAutoHyphens/>
              <w:spacing w:line="260" w:lineRule="exact"/>
              <w:jc w:val="left"/>
              <w:outlineLvl w:val="3"/>
              <w:rPr>
                <w:rFonts w:cs="Arial"/>
                <w:sz w:val="20"/>
                <w:szCs w:val="20"/>
              </w:rPr>
            </w:pPr>
          </w:p>
          <w:p w14:paraId="6A2FBF8A" w14:textId="77777777" w:rsidR="00EC037D" w:rsidRPr="00FC4031" w:rsidRDefault="00EC037D" w:rsidP="00EC037D">
            <w:pPr>
              <w:suppressAutoHyphens/>
              <w:spacing w:line="260" w:lineRule="exact"/>
              <w:jc w:val="left"/>
              <w:outlineLvl w:val="3"/>
              <w:rPr>
                <w:rFonts w:cs="Arial"/>
                <w:b/>
                <w:sz w:val="20"/>
                <w:szCs w:val="20"/>
              </w:rPr>
            </w:pPr>
            <w:r w:rsidRPr="00FC4031">
              <w:rPr>
                <w:rFonts w:cs="Arial"/>
                <w:b/>
                <w:sz w:val="20"/>
                <w:szCs w:val="20"/>
              </w:rPr>
              <w:t>1. Predlog sklepov vlade:</w:t>
            </w:r>
          </w:p>
        </w:tc>
      </w:tr>
      <w:tr w:rsidR="00EC037D" w:rsidRPr="00FC4031" w14:paraId="7769232B" w14:textId="77777777" w:rsidTr="000B27CE">
        <w:tc>
          <w:tcPr>
            <w:tcW w:w="9163" w:type="dxa"/>
            <w:gridSpan w:val="4"/>
          </w:tcPr>
          <w:p w14:paraId="15FD69AD" w14:textId="009C7DB3" w:rsidR="00EC037D" w:rsidRPr="00FC4031" w:rsidRDefault="00EC037D" w:rsidP="00EC037D">
            <w:pPr>
              <w:spacing w:line="260" w:lineRule="exact"/>
              <w:ind w:left="34"/>
              <w:rPr>
                <w:rFonts w:cs="Arial"/>
                <w:iCs/>
                <w:sz w:val="20"/>
                <w:szCs w:val="20"/>
              </w:rPr>
            </w:pPr>
            <w:r w:rsidRPr="00FC4031">
              <w:rPr>
                <w:rFonts w:cs="Arial"/>
                <w:iCs/>
                <w:sz w:val="20"/>
                <w:szCs w:val="20"/>
              </w:rPr>
              <w:t>Na podlagi drugega odstavka 2. člena Zakona o Vladi Republike Slovenije (Uradni list RS, št. 24/05 – uradno prečiščeno besedilo, 109/08, 38/10 – ZUKN, 8/12, 21/13, 47/13 – ZDU-1G, 65/14, 55/17 in 163/22</w:t>
            </w:r>
            <w:r w:rsidR="00BE2D52" w:rsidRPr="00FC4031">
              <w:rPr>
                <w:rFonts w:cs="Arial"/>
                <w:iCs/>
                <w:sz w:val="20"/>
                <w:szCs w:val="20"/>
              </w:rPr>
              <w:t xml:space="preserve"> in </w:t>
            </w:r>
            <w:r w:rsidR="00DC2993" w:rsidRPr="00FC4031">
              <w:t>57/25</w:t>
            </w:r>
            <w:r w:rsidR="00BE2D52" w:rsidRPr="00FC4031">
              <w:rPr>
                <w:b/>
                <w:sz w:val="20"/>
                <w:szCs w:val="20"/>
              </w:rPr>
              <w:t xml:space="preserve"> </w:t>
            </w:r>
            <w:r w:rsidR="00BE2D52" w:rsidRPr="00FC4031">
              <w:rPr>
                <w:sz w:val="20"/>
                <w:szCs w:val="20"/>
              </w:rPr>
              <w:t>– ZF</w:t>
            </w:r>
            <w:r w:rsidRPr="00FC4031">
              <w:rPr>
                <w:rFonts w:cs="Arial"/>
                <w:iCs/>
                <w:sz w:val="20"/>
                <w:szCs w:val="20"/>
              </w:rPr>
              <w:t>) je Vlada Republike Slovenije na ………………. seji ……………….. sprejela</w:t>
            </w:r>
          </w:p>
          <w:p w14:paraId="35CBD5F5" w14:textId="77777777" w:rsidR="00EC037D" w:rsidRPr="00FC4031" w:rsidRDefault="00EC037D" w:rsidP="00EC037D">
            <w:pPr>
              <w:spacing w:line="260" w:lineRule="exact"/>
              <w:ind w:left="34"/>
              <w:rPr>
                <w:rFonts w:cs="Arial"/>
                <w:iCs/>
                <w:sz w:val="20"/>
                <w:szCs w:val="20"/>
              </w:rPr>
            </w:pPr>
          </w:p>
          <w:p w14:paraId="67DBF61D" w14:textId="77777777" w:rsidR="00EC037D" w:rsidRPr="00FC4031" w:rsidRDefault="00EC037D" w:rsidP="00EC037D">
            <w:pPr>
              <w:spacing w:line="260" w:lineRule="exact"/>
              <w:ind w:left="34"/>
              <w:jc w:val="center"/>
              <w:rPr>
                <w:rFonts w:cs="Arial"/>
                <w:iCs/>
                <w:sz w:val="20"/>
                <w:szCs w:val="20"/>
              </w:rPr>
            </w:pPr>
            <w:r w:rsidRPr="00FC4031">
              <w:rPr>
                <w:rFonts w:cs="Arial"/>
                <w:iCs/>
                <w:sz w:val="20"/>
                <w:szCs w:val="20"/>
              </w:rPr>
              <w:t>SKLEP:</w:t>
            </w:r>
          </w:p>
          <w:p w14:paraId="7C7D95C4" w14:textId="77777777" w:rsidR="00EC037D" w:rsidRPr="00FC4031" w:rsidRDefault="00EC037D" w:rsidP="00EC037D">
            <w:pPr>
              <w:spacing w:line="260" w:lineRule="exact"/>
              <w:ind w:left="34"/>
              <w:rPr>
                <w:rFonts w:cs="Arial"/>
                <w:iCs/>
                <w:sz w:val="20"/>
                <w:szCs w:val="20"/>
              </w:rPr>
            </w:pPr>
          </w:p>
          <w:p w14:paraId="78E77B3B" w14:textId="55E0597F" w:rsidR="00EC037D" w:rsidRPr="00FC4031" w:rsidRDefault="00EC037D" w:rsidP="00EC037D">
            <w:pPr>
              <w:spacing w:line="260" w:lineRule="exact"/>
              <w:ind w:left="34"/>
              <w:rPr>
                <w:rFonts w:cs="Arial"/>
                <w:iCs/>
                <w:sz w:val="20"/>
                <w:szCs w:val="20"/>
              </w:rPr>
            </w:pPr>
            <w:r w:rsidRPr="00FC4031">
              <w:rPr>
                <w:rFonts w:cs="Arial"/>
                <w:iCs/>
                <w:sz w:val="20"/>
                <w:szCs w:val="20"/>
              </w:rPr>
              <w:t xml:space="preserve">Vlada Republike Slovenije je določila besedilo </w:t>
            </w:r>
            <w:r w:rsidR="00177183" w:rsidRPr="00FC4031">
              <w:rPr>
                <w:rFonts w:cs="Arial"/>
                <w:iCs/>
                <w:sz w:val="20"/>
                <w:szCs w:val="20"/>
              </w:rPr>
              <w:t>p</w:t>
            </w:r>
            <w:r w:rsidRPr="00FC4031">
              <w:rPr>
                <w:rFonts w:cs="Arial"/>
                <w:iCs/>
                <w:sz w:val="20"/>
                <w:szCs w:val="20"/>
              </w:rPr>
              <w:t xml:space="preserve">redloga </w:t>
            </w:r>
            <w:r w:rsidR="00F20410" w:rsidRPr="00FC4031">
              <w:rPr>
                <w:rFonts w:cs="Arial"/>
                <w:iCs/>
                <w:sz w:val="20"/>
                <w:szCs w:val="20"/>
              </w:rPr>
              <w:t>Z</w:t>
            </w:r>
            <w:r w:rsidRPr="00FC4031">
              <w:rPr>
                <w:rFonts w:cs="Arial"/>
                <w:iCs/>
                <w:sz w:val="20"/>
                <w:szCs w:val="20"/>
              </w:rPr>
              <w:t xml:space="preserve">akona </w:t>
            </w:r>
            <w:r w:rsidR="00413C01" w:rsidRPr="00FC4031">
              <w:rPr>
                <w:rFonts w:cs="Arial"/>
                <w:iCs/>
                <w:sz w:val="20"/>
                <w:szCs w:val="20"/>
              </w:rPr>
              <w:t>o</w:t>
            </w:r>
            <w:r w:rsidR="005D2A96" w:rsidRPr="00FC4031">
              <w:rPr>
                <w:rFonts w:cs="Arial"/>
                <w:iCs/>
                <w:sz w:val="20"/>
                <w:szCs w:val="20"/>
              </w:rPr>
              <w:t xml:space="preserve"> dopolnitvi</w:t>
            </w:r>
            <w:r w:rsidR="00520B52" w:rsidRPr="00FC4031">
              <w:rPr>
                <w:rFonts w:cs="Arial"/>
                <w:iCs/>
                <w:sz w:val="20"/>
                <w:szCs w:val="20"/>
              </w:rPr>
              <w:t xml:space="preserve"> Zakona o Družbi za avtoceste v Republiki Sloveniji</w:t>
            </w:r>
            <w:r w:rsidRPr="00FC4031">
              <w:rPr>
                <w:rFonts w:cs="Arial"/>
                <w:iCs/>
                <w:sz w:val="20"/>
                <w:szCs w:val="20"/>
              </w:rPr>
              <w:t xml:space="preserve"> (EVA 202</w:t>
            </w:r>
            <w:r w:rsidR="00413C01" w:rsidRPr="00FC4031">
              <w:rPr>
                <w:rFonts w:cs="Arial"/>
                <w:iCs/>
                <w:sz w:val="20"/>
                <w:szCs w:val="20"/>
              </w:rPr>
              <w:t>5</w:t>
            </w:r>
            <w:r w:rsidRPr="00FC4031">
              <w:rPr>
                <w:rFonts w:cs="Arial"/>
                <w:iCs/>
                <w:sz w:val="20"/>
                <w:szCs w:val="20"/>
              </w:rPr>
              <w:t xml:space="preserve">-2430-0016) in ga pošlje v obravnavo Državnemu zboru Republike Slovenije po </w:t>
            </w:r>
            <w:r w:rsidR="00520B52" w:rsidRPr="00FC4031">
              <w:rPr>
                <w:rFonts w:cs="Arial"/>
                <w:iCs/>
                <w:sz w:val="20"/>
                <w:szCs w:val="20"/>
              </w:rPr>
              <w:t>skrajšanem</w:t>
            </w:r>
            <w:r w:rsidRPr="00FC4031">
              <w:rPr>
                <w:rFonts w:cs="Arial"/>
                <w:iCs/>
                <w:sz w:val="20"/>
                <w:szCs w:val="20"/>
              </w:rPr>
              <w:t xml:space="preserve"> postopku.</w:t>
            </w:r>
          </w:p>
          <w:p w14:paraId="636F9086" w14:textId="77777777" w:rsidR="00EC037D" w:rsidRPr="00FC4031" w:rsidRDefault="00EC037D" w:rsidP="00EC037D">
            <w:pPr>
              <w:spacing w:line="260" w:lineRule="exact"/>
              <w:ind w:left="34"/>
              <w:rPr>
                <w:rFonts w:cs="Arial"/>
                <w:iCs/>
                <w:sz w:val="20"/>
                <w:szCs w:val="20"/>
              </w:rPr>
            </w:pPr>
          </w:p>
          <w:p w14:paraId="4A085BE4" w14:textId="77777777" w:rsidR="00EC037D" w:rsidRPr="00FC4031" w:rsidRDefault="00EC037D" w:rsidP="00EC037D">
            <w:pPr>
              <w:spacing w:line="260" w:lineRule="exact"/>
              <w:ind w:left="4428"/>
              <w:jc w:val="center"/>
              <w:rPr>
                <w:rFonts w:cs="Arial"/>
                <w:iCs/>
                <w:sz w:val="20"/>
                <w:szCs w:val="20"/>
              </w:rPr>
            </w:pPr>
            <w:r w:rsidRPr="00FC4031">
              <w:rPr>
                <w:rFonts w:cs="Arial"/>
                <w:iCs/>
                <w:sz w:val="20"/>
                <w:szCs w:val="20"/>
              </w:rPr>
              <w:t>Barbara Kolenko Helbl</w:t>
            </w:r>
          </w:p>
          <w:p w14:paraId="3DBA134B" w14:textId="77777777" w:rsidR="00EC037D" w:rsidRPr="00FC4031" w:rsidRDefault="00EC037D" w:rsidP="00EC037D">
            <w:pPr>
              <w:spacing w:line="260" w:lineRule="exact"/>
              <w:ind w:left="4428"/>
              <w:jc w:val="center"/>
              <w:rPr>
                <w:rFonts w:cs="Arial"/>
                <w:iCs/>
                <w:sz w:val="20"/>
                <w:szCs w:val="20"/>
              </w:rPr>
            </w:pPr>
            <w:r w:rsidRPr="00FC4031">
              <w:rPr>
                <w:rFonts w:cs="Arial"/>
                <w:iCs/>
                <w:sz w:val="20"/>
                <w:szCs w:val="20"/>
              </w:rPr>
              <w:t>generalna sekretarka</w:t>
            </w:r>
          </w:p>
          <w:p w14:paraId="2682F971" w14:textId="77777777" w:rsidR="00EC037D" w:rsidRPr="00FC4031" w:rsidRDefault="00EC037D" w:rsidP="00EC037D">
            <w:pPr>
              <w:spacing w:line="260" w:lineRule="exact"/>
              <w:ind w:left="34"/>
              <w:rPr>
                <w:rFonts w:cs="Arial"/>
                <w:iCs/>
                <w:sz w:val="20"/>
                <w:szCs w:val="20"/>
              </w:rPr>
            </w:pPr>
            <w:r w:rsidRPr="00FC4031">
              <w:rPr>
                <w:rFonts w:cs="Arial"/>
                <w:iCs/>
                <w:sz w:val="20"/>
                <w:szCs w:val="20"/>
              </w:rPr>
              <w:t>Priloga:</w:t>
            </w:r>
          </w:p>
          <w:p w14:paraId="09A82BB0" w14:textId="683AEFA3" w:rsidR="00EC037D" w:rsidRPr="00FC4031" w:rsidRDefault="00EC037D" w:rsidP="0094346F">
            <w:pPr>
              <w:numPr>
                <w:ilvl w:val="0"/>
                <w:numId w:val="77"/>
              </w:numPr>
              <w:tabs>
                <w:tab w:val="left" w:pos="494"/>
              </w:tabs>
              <w:suppressAutoHyphens/>
              <w:overflowPunct/>
              <w:autoSpaceDE/>
              <w:autoSpaceDN/>
              <w:adjustRightInd/>
              <w:spacing w:line="260" w:lineRule="exact"/>
              <w:ind w:left="596" w:hanging="283"/>
              <w:jc w:val="left"/>
              <w:textAlignment w:val="auto"/>
              <w:rPr>
                <w:rFonts w:cs="Arial"/>
                <w:iCs/>
                <w:sz w:val="20"/>
                <w:szCs w:val="20"/>
              </w:rPr>
            </w:pPr>
            <w:r w:rsidRPr="00FC4031">
              <w:rPr>
                <w:rFonts w:cs="Arial"/>
                <w:iCs/>
                <w:sz w:val="20"/>
                <w:szCs w:val="20"/>
              </w:rPr>
              <w:t xml:space="preserve">predlog Zakona </w:t>
            </w:r>
            <w:r w:rsidR="00520B52" w:rsidRPr="00FC4031">
              <w:rPr>
                <w:rFonts w:cs="Arial"/>
                <w:iCs/>
                <w:sz w:val="20"/>
                <w:szCs w:val="20"/>
              </w:rPr>
              <w:t xml:space="preserve">o </w:t>
            </w:r>
            <w:r w:rsidR="00413C01" w:rsidRPr="00FC4031">
              <w:rPr>
                <w:rFonts w:cs="Arial"/>
                <w:iCs/>
                <w:sz w:val="20"/>
                <w:szCs w:val="20"/>
              </w:rPr>
              <w:t>dopolnitvi</w:t>
            </w:r>
            <w:r w:rsidR="00520B52" w:rsidRPr="00FC4031">
              <w:rPr>
                <w:rFonts w:cs="Arial"/>
                <w:iCs/>
                <w:sz w:val="20"/>
                <w:szCs w:val="20"/>
              </w:rPr>
              <w:t xml:space="preserve"> Zakona o Družbi za avtoceste v Republiki Sloveniji</w:t>
            </w:r>
          </w:p>
          <w:p w14:paraId="13A0A4EE" w14:textId="77777777" w:rsidR="00EC037D" w:rsidRPr="00FC4031" w:rsidRDefault="00EC037D" w:rsidP="00EC037D">
            <w:pPr>
              <w:spacing w:line="260" w:lineRule="exact"/>
              <w:ind w:left="34"/>
              <w:rPr>
                <w:rFonts w:cs="Arial"/>
                <w:iCs/>
                <w:sz w:val="20"/>
                <w:szCs w:val="20"/>
              </w:rPr>
            </w:pPr>
          </w:p>
          <w:p w14:paraId="14E3F576" w14:textId="77777777" w:rsidR="0094346F" w:rsidRPr="00FC4031" w:rsidRDefault="00EC037D" w:rsidP="0094346F">
            <w:pPr>
              <w:spacing w:line="260" w:lineRule="exact"/>
              <w:ind w:left="34"/>
              <w:rPr>
                <w:rFonts w:cs="Arial"/>
                <w:iCs/>
                <w:sz w:val="20"/>
                <w:szCs w:val="20"/>
              </w:rPr>
            </w:pPr>
            <w:r w:rsidRPr="00FC4031">
              <w:rPr>
                <w:rFonts w:cs="Arial"/>
                <w:iCs/>
                <w:sz w:val="20"/>
                <w:szCs w:val="20"/>
              </w:rPr>
              <w:t>Sklep prejmejo:</w:t>
            </w:r>
          </w:p>
          <w:p w14:paraId="084C6FC9" w14:textId="77777777" w:rsidR="00EC037D" w:rsidRPr="00FC4031" w:rsidRDefault="00EC037D" w:rsidP="0094346F">
            <w:pPr>
              <w:numPr>
                <w:ilvl w:val="0"/>
                <w:numId w:val="77"/>
              </w:numPr>
              <w:tabs>
                <w:tab w:val="left" w:pos="494"/>
              </w:tabs>
              <w:suppressAutoHyphens/>
              <w:overflowPunct/>
              <w:autoSpaceDE/>
              <w:autoSpaceDN/>
              <w:adjustRightInd/>
              <w:spacing w:line="260" w:lineRule="exact"/>
              <w:ind w:left="596" w:hanging="283"/>
              <w:jc w:val="left"/>
              <w:textAlignment w:val="auto"/>
              <w:rPr>
                <w:rFonts w:cs="Arial"/>
                <w:iCs/>
                <w:sz w:val="20"/>
                <w:szCs w:val="20"/>
              </w:rPr>
            </w:pPr>
            <w:r w:rsidRPr="00FC4031">
              <w:rPr>
                <w:rFonts w:cs="Arial"/>
                <w:iCs/>
                <w:sz w:val="20"/>
                <w:szCs w:val="20"/>
              </w:rPr>
              <w:t>ministrstva in vladne službe</w:t>
            </w:r>
          </w:p>
        </w:tc>
      </w:tr>
      <w:tr w:rsidR="00EC037D" w:rsidRPr="00FC4031" w14:paraId="524BEE0D" w14:textId="77777777" w:rsidTr="000B27CE">
        <w:tc>
          <w:tcPr>
            <w:tcW w:w="9163" w:type="dxa"/>
            <w:gridSpan w:val="4"/>
          </w:tcPr>
          <w:p w14:paraId="17772ED2" w14:textId="77777777" w:rsidR="00EC037D" w:rsidRPr="00FC4031" w:rsidRDefault="00EC037D" w:rsidP="00EC037D">
            <w:pPr>
              <w:spacing w:line="260" w:lineRule="exact"/>
              <w:rPr>
                <w:rFonts w:cs="Arial"/>
                <w:b/>
                <w:iCs/>
                <w:sz w:val="20"/>
                <w:szCs w:val="20"/>
              </w:rPr>
            </w:pPr>
            <w:r w:rsidRPr="00FC4031">
              <w:rPr>
                <w:rFonts w:cs="Arial"/>
                <w:b/>
                <w:sz w:val="20"/>
                <w:szCs w:val="20"/>
              </w:rPr>
              <w:t>2. Predlog za obravnavo predloga zakona po nujnem ali skrajšanem postopku v državnem zboru z obrazložitvijo razlogov:</w:t>
            </w:r>
          </w:p>
        </w:tc>
      </w:tr>
      <w:tr w:rsidR="00EC037D" w:rsidRPr="00FC4031" w14:paraId="636E59D5" w14:textId="77777777" w:rsidTr="000B27CE">
        <w:tc>
          <w:tcPr>
            <w:tcW w:w="9163" w:type="dxa"/>
            <w:gridSpan w:val="4"/>
          </w:tcPr>
          <w:p w14:paraId="45F858AA" w14:textId="77777777" w:rsidR="00EC037D" w:rsidRPr="00FC4031" w:rsidRDefault="00DA1F59" w:rsidP="005D2A96">
            <w:pPr>
              <w:rPr>
                <w:rFonts w:cs="Arial"/>
                <w:iCs/>
                <w:sz w:val="20"/>
                <w:szCs w:val="20"/>
              </w:rPr>
            </w:pPr>
            <w:r w:rsidRPr="00FC4031">
              <w:rPr>
                <w:rFonts w:cs="Arial"/>
                <w:iCs/>
                <w:sz w:val="20"/>
                <w:szCs w:val="20"/>
              </w:rPr>
              <w:t xml:space="preserve">Predlagamo, da se zakon obravnava po skrajšanem postopku, saj gre za manj zahtevno dopolnitev zakona, s katero se bodo zagotovila sredstva za zakonsko določene naloge Republike Slovenije in </w:t>
            </w:r>
            <w:r w:rsidR="00F20410" w:rsidRPr="00FC4031">
              <w:rPr>
                <w:rFonts w:cs="Arial"/>
                <w:iCs/>
                <w:sz w:val="20"/>
                <w:szCs w:val="20"/>
              </w:rPr>
              <w:t xml:space="preserve">bo </w:t>
            </w:r>
            <w:r w:rsidRPr="00FC4031">
              <w:rPr>
                <w:rFonts w:cs="Arial"/>
                <w:iCs/>
                <w:sz w:val="20"/>
                <w:szCs w:val="20"/>
              </w:rPr>
              <w:t>omogoč</w:t>
            </w:r>
            <w:r w:rsidR="00F20410" w:rsidRPr="00FC4031">
              <w:rPr>
                <w:rFonts w:cs="Arial"/>
                <w:iCs/>
                <w:sz w:val="20"/>
                <w:szCs w:val="20"/>
              </w:rPr>
              <w:t>eno</w:t>
            </w:r>
            <w:r w:rsidRPr="00FC4031">
              <w:rPr>
                <w:rFonts w:cs="Arial"/>
                <w:iCs/>
                <w:sz w:val="20"/>
                <w:szCs w:val="20"/>
              </w:rPr>
              <w:t xml:space="preserve"> doseganje ciljev </w:t>
            </w:r>
            <w:r w:rsidR="00F20410" w:rsidRPr="00FC4031">
              <w:rPr>
                <w:rFonts w:cs="Arial"/>
                <w:iCs/>
                <w:sz w:val="20"/>
                <w:szCs w:val="20"/>
              </w:rPr>
              <w:t xml:space="preserve">iz </w:t>
            </w:r>
            <w:r w:rsidRPr="00FC4031">
              <w:rPr>
                <w:rFonts w:eastAsia="Calibri" w:cs="Arial"/>
                <w:bCs/>
                <w:iCs/>
                <w:sz w:val="20"/>
                <w:szCs w:val="20"/>
                <w:lang w:eastAsia="en-US"/>
              </w:rPr>
              <w:t>Resolucije o nacionalnem programu razvoja prometa v Republiki Sloveniji za obdobje do leta 2030 (Uradni list RS, št. 75/16, 90/21 in 130/22 – ZCPN).</w:t>
            </w:r>
            <w:r w:rsidR="00EC037D" w:rsidRPr="00FC4031">
              <w:rPr>
                <w:rFonts w:cs="Arial"/>
                <w:iCs/>
                <w:sz w:val="20"/>
                <w:szCs w:val="20"/>
              </w:rPr>
              <w:t xml:space="preserve"> </w:t>
            </w:r>
            <w:r w:rsidR="005D2A96" w:rsidRPr="00FC4031">
              <w:rPr>
                <w:color w:val="000000" w:themeColor="text1"/>
                <w:sz w:val="20"/>
                <w:szCs w:val="20"/>
              </w:rPr>
              <w:t xml:space="preserve">Predlog Zakona o dopolnitvi Zakona o Družbi za avtoceste Republike Slovenije se sprejema po skrajšanem postopku zaradi dopolnitve 10. člena </w:t>
            </w:r>
            <w:r w:rsidR="005D2A96" w:rsidRPr="00FC4031">
              <w:rPr>
                <w:rFonts w:cs="Arial"/>
                <w:sz w:val="20"/>
                <w:szCs w:val="20"/>
                <w:lang w:eastAsia="ar-SA"/>
              </w:rPr>
              <w:t>Zakona o Družbi za avtoceste v Republiki Sloveniji (Uradni list RS, št. 97/2010, 40/2012-ZUJF; v nadaljnjem besedilu: ZDARS-1)</w:t>
            </w:r>
            <w:r w:rsidR="005D2A96" w:rsidRPr="00FC4031">
              <w:rPr>
                <w:color w:val="000000" w:themeColor="text1"/>
                <w:sz w:val="20"/>
                <w:szCs w:val="20"/>
              </w:rPr>
              <w:t xml:space="preserve">. Predlagana sprememba bo omogočila pregledno financiranje in njegovo prilagoditev </w:t>
            </w:r>
            <w:r w:rsidR="00F20410" w:rsidRPr="00FC4031">
              <w:rPr>
                <w:color w:val="000000" w:themeColor="text1"/>
                <w:sz w:val="20"/>
                <w:szCs w:val="20"/>
              </w:rPr>
              <w:t>tako</w:t>
            </w:r>
            <w:r w:rsidR="005D2A96" w:rsidRPr="00FC4031">
              <w:rPr>
                <w:color w:val="000000" w:themeColor="text1"/>
                <w:sz w:val="20"/>
                <w:szCs w:val="20"/>
              </w:rPr>
              <w:t xml:space="preserve">, da bo lahko </w:t>
            </w:r>
            <w:bookmarkStart w:id="0" w:name="_Hlk208480216"/>
            <w:r w:rsidR="005D2A96" w:rsidRPr="00FC4031">
              <w:rPr>
                <w:color w:val="000000" w:themeColor="text1"/>
                <w:sz w:val="20"/>
                <w:szCs w:val="20"/>
              </w:rPr>
              <w:t xml:space="preserve">Družba za avtoceste Republike Slovenije, d. d. (v </w:t>
            </w:r>
            <w:r w:rsidR="00B55EFC" w:rsidRPr="00FC4031">
              <w:rPr>
                <w:color w:val="000000" w:themeColor="text1"/>
                <w:sz w:val="20"/>
                <w:szCs w:val="20"/>
              </w:rPr>
              <w:t>nadaljnjem besedilu</w:t>
            </w:r>
            <w:r w:rsidR="005D2A96" w:rsidRPr="00FC4031">
              <w:rPr>
                <w:color w:val="000000" w:themeColor="text1"/>
                <w:sz w:val="20"/>
                <w:szCs w:val="20"/>
              </w:rPr>
              <w:t>: DARS</w:t>
            </w:r>
            <w:r w:rsidR="00F20410" w:rsidRPr="00FC4031">
              <w:rPr>
                <w:color w:val="000000" w:themeColor="text1"/>
                <w:sz w:val="20"/>
                <w:szCs w:val="20"/>
              </w:rPr>
              <w:t>)</w:t>
            </w:r>
            <w:r w:rsidR="005D2A96" w:rsidRPr="00FC4031">
              <w:rPr>
                <w:color w:val="000000" w:themeColor="text1"/>
                <w:sz w:val="20"/>
                <w:szCs w:val="20"/>
              </w:rPr>
              <w:t xml:space="preserve"> </w:t>
            </w:r>
            <w:bookmarkEnd w:id="0"/>
            <w:r w:rsidR="005D2A96" w:rsidRPr="00FC4031">
              <w:rPr>
                <w:color w:val="000000" w:themeColor="text1"/>
                <w:sz w:val="20"/>
                <w:szCs w:val="20"/>
              </w:rPr>
              <w:t xml:space="preserve">v imenu in za račun Republike Slovenije </w:t>
            </w:r>
            <w:bookmarkStart w:id="1" w:name="_Hlk208480294"/>
            <w:r w:rsidR="005D2A96" w:rsidRPr="00FC4031">
              <w:rPr>
                <w:color w:val="000000" w:themeColor="text1"/>
                <w:sz w:val="20"/>
                <w:szCs w:val="20"/>
              </w:rPr>
              <w:t>opravljal posamezne naloge v zvezi s prostorskim načrtovanjem in umeščanjem avtocest v prostor ter</w:t>
            </w:r>
            <w:r w:rsidR="00F20410" w:rsidRPr="00FC4031">
              <w:rPr>
                <w:color w:val="000000" w:themeColor="text1"/>
                <w:sz w:val="20"/>
                <w:szCs w:val="20"/>
              </w:rPr>
              <w:t xml:space="preserve"> </w:t>
            </w:r>
            <w:r w:rsidR="005D2A96" w:rsidRPr="00FC4031">
              <w:rPr>
                <w:color w:val="000000" w:themeColor="text1"/>
                <w:sz w:val="20"/>
                <w:szCs w:val="20"/>
              </w:rPr>
              <w:t>pridobivanjem nepremičnin za potrebe gradnje avtocest</w:t>
            </w:r>
            <w:bookmarkEnd w:id="1"/>
            <w:r w:rsidR="005D2A96" w:rsidRPr="00FC4031">
              <w:rPr>
                <w:color w:val="000000" w:themeColor="text1"/>
                <w:sz w:val="20"/>
                <w:szCs w:val="20"/>
              </w:rPr>
              <w:t xml:space="preserve">. </w:t>
            </w:r>
          </w:p>
        </w:tc>
      </w:tr>
      <w:tr w:rsidR="00EC037D" w:rsidRPr="00FC4031" w14:paraId="11A7743B" w14:textId="77777777" w:rsidTr="000B27CE">
        <w:tc>
          <w:tcPr>
            <w:tcW w:w="9163" w:type="dxa"/>
            <w:gridSpan w:val="4"/>
          </w:tcPr>
          <w:p w14:paraId="1B7925AF" w14:textId="77777777" w:rsidR="00EC037D" w:rsidRPr="00FC4031" w:rsidRDefault="00EC037D" w:rsidP="00EC037D">
            <w:pPr>
              <w:spacing w:line="260" w:lineRule="exact"/>
              <w:rPr>
                <w:rFonts w:cs="Arial"/>
                <w:b/>
                <w:iCs/>
                <w:sz w:val="20"/>
                <w:szCs w:val="20"/>
              </w:rPr>
            </w:pPr>
            <w:r w:rsidRPr="00FC4031">
              <w:rPr>
                <w:rFonts w:cs="Arial"/>
                <w:b/>
                <w:sz w:val="20"/>
                <w:szCs w:val="20"/>
              </w:rPr>
              <w:t>3.a Osebe, odgovorne za strokovno pripravo in usklajenost gradiva:</w:t>
            </w:r>
          </w:p>
        </w:tc>
      </w:tr>
      <w:tr w:rsidR="00EC037D" w:rsidRPr="00FC4031" w14:paraId="6A54F53B" w14:textId="77777777" w:rsidTr="000B27CE">
        <w:tc>
          <w:tcPr>
            <w:tcW w:w="9163" w:type="dxa"/>
            <w:gridSpan w:val="4"/>
          </w:tcPr>
          <w:p w14:paraId="6022C41D" w14:textId="77777777" w:rsidR="00EC037D" w:rsidRPr="00FC4031" w:rsidRDefault="00EC037D"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t>mag. Alenka Bratušek, ministrica,</w:t>
            </w:r>
          </w:p>
          <w:p w14:paraId="30CA6DB8" w14:textId="77777777" w:rsidR="00EC037D" w:rsidRPr="00FC4031" w:rsidRDefault="00EC037D"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t>mag. Andrej Rajh, državni sekretar,</w:t>
            </w:r>
          </w:p>
          <w:p w14:paraId="60DFF5DF" w14:textId="77777777" w:rsidR="00EC037D" w:rsidRPr="00FC4031" w:rsidRDefault="00BB7391"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lastRenderedPageBreak/>
              <w:t>mag. Andreja Knez, generalna direktorica</w:t>
            </w:r>
            <w:r w:rsidR="00EC037D" w:rsidRPr="00FC4031">
              <w:rPr>
                <w:rFonts w:cs="Arial"/>
                <w:iCs/>
                <w:sz w:val="20"/>
                <w:szCs w:val="20"/>
              </w:rPr>
              <w:t xml:space="preserve"> Direktorata za ceste in cestni promet,</w:t>
            </w:r>
          </w:p>
          <w:p w14:paraId="0AE8578A" w14:textId="77777777" w:rsidR="00EC037D" w:rsidRPr="00FC4031" w:rsidRDefault="00EC037D"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t>Damijan Leskovšek, vodja Sektorja za ceste,</w:t>
            </w:r>
          </w:p>
          <w:p w14:paraId="0E72EF59" w14:textId="77777777" w:rsidR="00F64F6B" w:rsidRPr="00FC4031" w:rsidRDefault="00000255" w:rsidP="000E3BCA">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t>Marija Sajovic</w:t>
            </w:r>
            <w:r w:rsidR="00F64F6B" w:rsidRPr="00FC4031">
              <w:rPr>
                <w:rFonts w:cs="Arial"/>
                <w:iCs/>
                <w:sz w:val="20"/>
                <w:szCs w:val="20"/>
              </w:rPr>
              <w:t>, sek</w:t>
            </w:r>
            <w:r w:rsidR="000E3BCA" w:rsidRPr="00FC4031">
              <w:rPr>
                <w:rFonts w:cs="Arial"/>
                <w:iCs/>
                <w:sz w:val="20"/>
                <w:szCs w:val="20"/>
              </w:rPr>
              <w:t>retar</w:t>
            </w:r>
            <w:r w:rsidR="00494256" w:rsidRPr="00FC4031">
              <w:rPr>
                <w:rFonts w:cs="Arial"/>
                <w:iCs/>
                <w:sz w:val="20"/>
                <w:szCs w:val="20"/>
              </w:rPr>
              <w:t>ka</w:t>
            </w:r>
            <w:r w:rsidR="000E3BCA" w:rsidRPr="00FC4031">
              <w:rPr>
                <w:rFonts w:cs="Arial"/>
                <w:iCs/>
                <w:sz w:val="20"/>
                <w:szCs w:val="20"/>
              </w:rPr>
              <w:t>, Sektor za ceste.</w:t>
            </w:r>
          </w:p>
        </w:tc>
      </w:tr>
      <w:tr w:rsidR="00EC037D" w:rsidRPr="00FC4031" w14:paraId="309696C2" w14:textId="77777777" w:rsidTr="000B27CE">
        <w:tc>
          <w:tcPr>
            <w:tcW w:w="9163" w:type="dxa"/>
            <w:gridSpan w:val="4"/>
          </w:tcPr>
          <w:p w14:paraId="5850D8B6" w14:textId="77777777" w:rsidR="00EC037D" w:rsidRPr="00FC4031" w:rsidRDefault="00EC037D" w:rsidP="00EC037D">
            <w:pPr>
              <w:spacing w:line="260" w:lineRule="exact"/>
              <w:rPr>
                <w:rFonts w:cs="Arial"/>
                <w:b/>
                <w:iCs/>
                <w:sz w:val="20"/>
                <w:szCs w:val="20"/>
              </w:rPr>
            </w:pPr>
            <w:r w:rsidRPr="00FC4031">
              <w:rPr>
                <w:rFonts w:cs="Arial"/>
                <w:b/>
                <w:iCs/>
                <w:sz w:val="20"/>
                <w:szCs w:val="20"/>
              </w:rPr>
              <w:lastRenderedPageBreak/>
              <w:t xml:space="preserve">3.b Zunanji strokovnjaki, ki so </w:t>
            </w:r>
            <w:r w:rsidRPr="00FC4031">
              <w:rPr>
                <w:rFonts w:cs="Arial"/>
                <w:b/>
                <w:sz w:val="20"/>
                <w:szCs w:val="20"/>
              </w:rPr>
              <w:t>sodelovali pri pripravi dela ali celotnega gradiva:</w:t>
            </w:r>
          </w:p>
        </w:tc>
      </w:tr>
      <w:tr w:rsidR="00EC037D" w:rsidRPr="00FC4031" w14:paraId="6EA61EFC" w14:textId="77777777" w:rsidTr="000B27CE">
        <w:tc>
          <w:tcPr>
            <w:tcW w:w="9163" w:type="dxa"/>
            <w:gridSpan w:val="4"/>
          </w:tcPr>
          <w:p w14:paraId="1C2265BF" w14:textId="77777777" w:rsidR="00EC037D" w:rsidRPr="00FC4031" w:rsidRDefault="00EC037D" w:rsidP="00EC037D">
            <w:pPr>
              <w:spacing w:line="260" w:lineRule="exact"/>
              <w:rPr>
                <w:rFonts w:cs="Arial"/>
                <w:iCs/>
                <w:sz w:val="20"/>
                <w:szCs w:val="20"/>
              </w:rPr>
            </w:pPr>
            <w:r w:rsidRPr="00FC4031">
              <w:rPr>
                <w:rFonts w:cs="Arial"/>
                <w:iCs/>
                <w:sz w:val="20"/>
                <w:szCs w:val="20"/>
              </w:rPr>
              <w:t xml:space="preserve">Pri pripravi gradiva niso sodelovali zunanji strokovnjaki. </w:t>
            </w:r>
          </w:p>
        </w:tc>
      </w:tr>
      <w:tr w:rsidR="00EC037D" w:rsidRPr="00FC4031" w14:paraId="697C7AD0" w14:textId="77777777" w:rsidTr="000B27CE">
        <w:tc>
          <w:tcPr>
            <w:tcW w:w="9163" w:type="dxa"/>
            <w:gridSpan w:val="4"/>
          </w:tcPr>
          <w:p w14:paraId="75FF9823" w14:textId="77777777" w:rsidR="00EC037D" w:rsidRPr="00FC4031" w:rsidRDefault="00EC037D" w:rsidP="00EC037D">
            <w:pPr>
              <w:spacing w:line="260" w:lineRule="exact"/>
              <w:rPr>
                <w:rFonts w:cs="Arial"/>
                <w:b/>
                <w:iCs/>
                <w:sz w:val="20"/>
                <w:szCs w:val="20"/>
              </w:rPr>
            </w:pPr>
            <w:r w:rsidRPr="00FC4031">
              <w:rPr>
                <w:rFonts w:cs="Arial"/>
                <w:b/>
                <w:sz w:val="20"/>
                <w:szCs w:val="20"/>
              </w:rPr>
              <w:t>4. Predstavniki vlade, ki bodo sodelovali pri delu državnega zbora:</w:t>
            </w:r>
          </w:p>
        </w:tc>
      </w:tr>
      <w:tr w:rsidR="00EC037D" w:rsidRPr="00FC4031" w14:paraId="6E4DE021" w14:textId="77777777" w:rsidTr="000B27CE">
        <w:tc>
          <w:tcPr>
            <w:tcW w:w="9163" w:type="dxa"/>
            <w:gridSpan w:val="4"/>
          </w:tcPr>
          <w:p w14:paraId="67806064" w14:textId="77777777" w:rsidR="00EC037D" w:rsidRPr="00FC4031" w:rsidRDefault="00EC037D"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t>mag. Alenka Bratušek, ministrica,</w:t>
            </w:r>
          </w:p>
          <w:p w14:paraId="42FECC92" w14:textId="77777777" w:rsidR="00EC037D" w:rsidRPr="00FC4031" w:rsidRDefault="00EC037D"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t>mag. Andrej Rajh, državni sekretar,</w:t>
            </w:r>
          </w:p>
          <w:p w14:paraId="43FADAA0" w14:textId="77777777" w:rsidR="00EC037D" w:rsidRPr="00FC4031" w:rsidRDefault="00BB7391"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iCs/>
                <w:sz w:val="20"/>
                <w:szCs w:val="20"/>
              </w:rPr>
            </w:pPr>
            <w:r w:rsidRPr="00FC4031">
              <w:rPr>
                <w:rFonts w:cs="Arial"/>
                <w:iCs/>
                <w:sz w:val="20"/>
                <w:szCs w:val="20"/>
              </w:rPr>
              <w:t>mag. Andreja Knez, generalna direktorica</w:t>
            </w:r>
            <w:r w:rsidR="00EC037D" w:rsidRPr="00FC4031">
              <w:rPr>
                <w:rFonts w:cs="Arial"/>
                <w:iCs/>
                <w:sz w:val="20"/>
                <w:szCs w:val="20"/>
              </w:rPr>
              <w:t xml:space="preserve"> Direktorata za ceste in cestni promet,</w:t>
            </w:r>
          </w:p>
          <w:p w14:paraId="09A200F3" w14:textId="77777777" w:rsidR="00EC037D" w:rsidRPr="00FC4031" w:rsidRDefault="00EC037D" w:rsidP="00FA33FB">
            <w:pPr>
              <w:numPr>
                <w:ilvl w:val="0"/>
                <w:numId w:val="79"/>
              </w:numPr>
              <w:tabs>
                <w:tab w:val="left" w:pos="176"/>
              </w:tabs>
              <w:suppressAutoHyphens/>
              <w:overflowPunct/>
              <w:autoSpaceDE/>
              <w:autoSpaceDN/>
              <w:adjustRightInd/>
              <w:spacing w:line="260" w:lineRule="exact"/>
              <w:ind w:left="34" w:hanging="2"/>
              <w:jc w:val="left"/>
              <w:textAlignment w:val="auto"/>
              <w:rPr>
                <w:rFonts w:cs="Arial"/>
                <w:sz w:val="20"/>
                <w:szCs w:val="20"/>
              </w:rPr>
            </w:pPr>
            <w:r w:rsidRPr="00FC4031">
              <w:rPr>
                <w:rFonts w:cs="Arial"/>
                <w:iCs/>
                <w:sz w:val="20"/>
                <w:szCs w:val="20"/>
              </w:rPr>
              <w:t>Damijan Leskovšek, vodja Sektorja za ceste,</w:t>
            </w:r>
          </w:p>
          <w:p w14:paraId="270B0F12" w14:textId="77777777" w:rsidR="00F64F6B" w:rsidRPr="00FC4031" w:rsidRDefault="00000255" w:rsidP="000E3BCA">
            <w:pPr>
              <w:numPr>
                <w:ilvl w:val="0"/>
                <w:numId w:val="79"/>
              </w:numPr>
              <w:tabs>
                <w:tab w:val="left" w:pos="176"/>
              </w:tabs>
              <w:suppressAutoHyphens/>
              <w:overflowPunct/>
              <w:autoSpaceDE/>
              <w:autoSpaceDN/>
              <w:adjustRightInd/>
              <w:spacing w:line="260" w:lineRule="exact"/>
              <w:ind w:left="34" w:hanging="2"/>
              <w:jc w:val="left"/>
              <w:textAlignment w:val="auto"/>
              <w:rPr>
                <w:rFonts w:cs="Arial"/>
                <w:sz w:val="20"/>
                <w:szCs w:val="20"/>
              </w:rPr>
            </w:pPr>
            <w:r w:rsidRPr="00FC4031">
              <w:rPr>
                <w:rFonts w:cs="Arial"/>
                <w:iCs/>
                <w:sz w:val="20"/>
                <w:szCs w:val="20"/>
              </w:rPr>
              <w:t>Marija Sajovic</w:t>
            </w:r>
            <w:r w:rsidR="00F64F6B" w:rsidRPr="00FC4031">
              <w:rPr>
                <w:rFonts w:cs="Arial"/>
                <w:iCs/>
                <w:sz w:val="20"/>
                <w:szCs w:val="20"/>
              </w:rPr>
              <w:t>, sekretar</w:t>
            </w:r>
            <w:r w:rsidR="00F20410" w:rsidRPr="00FC4031">
              <w:rPr>
                <w:rFonts w:cs="Arial"/>
                <w:iCs/>
                <w:sz w:val="20"/>
                <w:szCs w:val="20"/>
              </w:rPr>
              <w:t>ka</w:t>
            </w:r>
            <w:r w:rsidR="00F64F6B" w:rsidRPr="00FC4031">
              <w:rPr>
                <w:rFonts w:cs="Arial"/>
                <w:iCs/>
                <w:sz w:val="20"/>
                <w:szCs w:val="20"/>
              </w:rPr>
              <w:t>, Sek</w:t>
            </w:r>
            <w:r w:rsidR="000E3BCA" w:rsidRPr="00FC4031">
              <w:rPr>
                <w:rFonts w:cs="Arial"/>
                <w:iCs/>
                <w:sz w:val="20"/>
                <w:szCs w:val="20"/>
              </w:rPr>
              <w:t>tor za ceste</w:t>
            </w:r>
            <w:r w:rsidR="00F64F6B" w:rsidRPr="00FC4031">
              <w:rPr>
                <w:rFonts w:cs="Arial"/>
                <w:iCs/>
                <w:sz w:val="20"/>
                <w:szCs w:val="20"/>
              </w:rPr>
              <w:t>.</w:t>
            </w:r>
          </w:p>
        </w:tc>
      </w:tr>
      <w:tr w:rsidR="00EC037D" w:rsidRPr="00FC4031" w14:paraId="544930B4" w14:textId="77777777" w:rsidTr="000B27CE">
        <w:tc>
          <w:tcPr>
            <w:tcW w:w="9163" w:type="dxa"/>
            <w:gridSpan w:val="4"/>
          </w:tcPr>
          <w:p w14:paraId="3C9C53D7" w14:textId="77777777" w:rsidR="00EC037D" w:rsidRPr="00FC4031" w:rsidRDefault="00EC037D" w:rsidP="00BB05C8">
            <w:pPr>
              <w:suppressAutoHyphens/>
              <w:overflowPunct/>
              <w:autoSpaceDE/>
              <w:autoSpaceDN/>
              <w:adjustRightInd/>
              <w:textAlignment w:val="auto"/>
              <w:rPr>
                <w:rFonts w:eastAsia="Calibri" w:cs="Arial"/>
                <w:iCs/>
                <w:sz w:val="20"/>
                <w:szCs w:val="20"/>
                <w:lang w:eastAsia="en-US"/>
              </w:rPr>
            </w:pPr>
          </w:p>
        </w:tc>
      </w:tr>
      <w:tr w:rsidR="00EC037D" w:rsidRPr="00FC4031" w14:paraId="66A96CE8" w14:textId="77777777" w:rsidTr="000B27CE">
        <w:tc>
          <w:tcPr>
            <w:tcW w:w="9163" w:type="dxa"/>
            <w:gridSpan w:val="4"/>
          </w:tcPr>
          <w:p w14:paraId="16DE3BD1" w14:textId="77777777" w:rsidR="00EC037D" w:rsidRPr="00FC4031" w:rsidRDefault="00C831AF" w:rsidP="00EC037D">
            <w:pPr>
              <w:suppressAutoHyphens/>
              <w:overflowPunct/>
              <w:autoSpaceDE/>
              <w:autoSpaceDN/>
              <w:adjustRightInd/>
              <w:textAlignment w:val="auto"/>
              <w:rPr>
                <w:rFonts w:ascii="Times New Roman" w:hAnsi="Times New Roman"/>
                <w:iCs/>
                <w:sz w:val="20"/>
                <w:szCs w:val="20"/>
                <w:lang w:eastAsia="ar-SA"/>
              </w:rPr>
            </w:pPr>
            <w:r w:rsidRPr="00FC4031">
              <w:rPr>
                <w:rFonts w:cs="Arial"/>
                <w:b/>
                <w:sz w:val="20"/>
                <w:szCs w:val="20"/>
              </w:rPr>
              <w:t>5. Kratek povzetek gradiva:</w:t>
            </w:r>
          </w:p>
        </w:tc>
      </w:tr>
      <w:tr w:rsidR="00C831AF" w:rsidRPr="00FC4031" w14:paraId="047A0738" w14:textId="77777777" w:rsidTr="000B27CE">
        <w:tc>
          <w:tcPr>
            <w:tcW w:w="9163" w:type="dxa"/>
            <w:gridSpan w:val="4"/>
          </w:tcPr>
          <w:p w14:paraId="0CC3F207" w14:textId="77777777" w:rsidR="00F62EF7" w:rsidRPr="00FC4031" w:rsidRDefault="00F62EF7" w:rsidP="00F62EF7">
            <w:pPr>
              <w:suppressAutoHyphens/>
              <w:overflowPunct/>
              <w:autoSpaceDE/>
              <w:autoSpaceDN/>
              <w:adjustRightInd/>
              <w:textAlignment w:val="auto"/>
              <w:rPr>
                <w:rFonts w:cs="Arial"/>
                <w:sz w:val="20"/>
                <w:szCs w:val="20"/>
                <w:lang w:eastAsia="ar-SA"/>
              </w:rPr>
            </w:pPr>
            <w:bookmarkStart w:id="2" w:name="_Hlk198644362"/>
            <w:r w:rsidRPr="00FC4031">
              <w:rPr>
                <w:rFonts w:cs="Arial"/>
                <w:sz w:val="20"/>
                <w:szCs w:val="20"/>
                <w:lang w:eastAsia="ar-SA"/>
              </w:rPr>
              <w:t>DARS</w:t>
            </w:r>
            <w:r w:rsidR="00B55EFC" w:rsidRPr="00FC4031">
              <w:rPr>
                <w:rFonts w:cs="Arial"/>
                <w:sz w:val="20"/>
                <w:szCs w:val="20"/>
                <w:lang w:eastAsia="ar-SA"/>
              </w:rPr>
              <w:t xml:space="preserve"> </w:t>
            </w:r>
            <w:r w:rsidRPr="00FC4031">
              <w:rPr>
                <w:rFonts w:cs="Arial"/>
                <w:sz w:val="20"/>
                <w:szCs w:val="20"/>
                <w:lang w:eastAsia="ar-SA"/>
              </w:rPr>
              <w:t xml:space="preserve">je bil ustanovljen v letu 1993 kot javno podjetje, pristojno predvsem za vodenje gradnje avtocest. V letu 2004 se je </w:t>
            </w:r>
            <w:r w:rsidR="00B55EFC" w:rsidRPr="00FC4031">
              <w:rPr>
                <w:rFonts w:cs="Arial"/>
                <w:sz w:val="20"/>
                <w:szCs w:val="20"/>
                <w:lang w:eastAsia="ar-SA"/>
              </w:rPr>
              <w:t>DARS</w:t>
            </w:r>
            <w:r w:rsidRPr="00FC4031">
              <w:rPr>
                <w:rFonts w:cs="Arial"/>
                <w:sz w:val="20"/>
                <w:szCs w:val="20"/>
                <w:lang w:eastAsia="ar-SA"/>
              </w:rPr>
              <w:t xml:space="preserve"> iz javnega podjetja preoblikoval v delniško družbo, ki je ostal v 100-odstotni lasti Republike Slovenije. Istega leta se je družbi pripojilo tudi Javno podjetje za vzdrževanje avtocest. Z Republiko Slovenijo je DARS sklenil dve dolgoročni pogodbi: </w:t>
            </w:r>
            <w:r w:rsidR="00F20410" w:rsidRPr="00FC4031">
              <w:rPr>
                <w:rFonts w:cs="Arial"/>
                <w:sz w:val="20"/>
                <w:szCs w:val="20"/>
                <w:lang w:eastAsia="ar-SA"/>
              </w:rPr>
              <w:t>p</w:t>
            </w:r>
            <w:r w:rsidRPr="00FC4031">
              <w:rPr>
                <w:rFonts w:cs="Arial"/>
                <w:sz w:val="20"/>
                <w:szCs w:val="20"/>
                <w:lang w:eastAsia="ar-SA"/>
              </w:rPr>
              <w:t xml:space="preserve">ogodbo o izvajanju naročila za opravljanje nalog gradnje in obnavljanja avtocest, po kateri je vse naloge izvajal za račun države, ter </w:t>
            </w:r>
            <w:r w:rsidR="00F20410" w:rsidRPr="00FC4031">
              <w:rPr>
                <w:rFonts w:cs="Arial"/>
                <w:sz w:val="20"/>
                <w:szCs w:val="20"/>
                <w:lang w:eastAsia="ar-SA"/>
              </w:rPr>
              <w:t>k</w:t>
            </w:r>
            <w:r w:rsidRPr="00FC4031">
              <w:rPr>
                <w:rFonts w:cs="Arial"/>
                <w:sz w:val="20"/>
                <w:szCs w:val="20"/>
                <w:lang w:eastAsia="ar-SA"/>
              </w:rPr>
              <w:t>oncesijsko pogodbo za vzdrževanje in upravljanje avtocest, po kateri je kot koncesionar prevzel v vzdrževanje in upravljanje avtoceste, ki jih je zgradil.</w:t>
            </w:r>
          </w:p>
          <w:p w14:paraId="54289FAD" w14:textId="77777777" w:rsidR="00F62EF7" w:rsidRPr="00FC4031" w:rsidRDefault="00F62EF7" w:rsidP="00F62EF7">
            <w:pPr>
              <w:suppressAutoHyphens/>
              <w:overflowPunct/>
              <w:autoSpaceDE/>
              <w:autoSpaceDN/>
              <w:adjustRightInd/>
              <w:textAlignment w:val="auto"/>
              <w:rPr>
                <w:rFonts w:cs="Arial"/>
                <w:sz w:val="20"/>
                <w:szCs w:val="20"/>
                <w:lang w:eastAsia="ar-SA"/>
              </w:rPr>
            </w:pPr>
          </w:p>
          <w:p w14:paraId="3582A556" w14:textId="77777777" w:rsidR="00F62EF7" w:rsidRPr="00FC4031" w:rsidRDefault="00F62EF7" w:rsidP="00F62EF7">
            <w:pPr>
              <w:suppressAutoHyphens/>
              <w:overflowPunct/>
              <w:autoSpaceDE/>
              <w:autoSpaceDN/>
              <w:adjustRightInd/>
              <w:textAlignment w:val="auto"/>
              <w:rPr>
                <w:rFonts w:cs="Arial"/>
                <w:sz w:val="20"/>
                <w:szCs w:val="20"/>
                <w:lang w:eastAsia="ar-SA"/>
              </w:rPr>
            </w:pPr>
            <w:r w:rsidRPr="00FC4031">
              <w:rPr>
                <w:rFonts w:cs="Arial"/>
                <w:sz w:val="20"/>
                <w:szCs w:val="20"/>
                <w:lang w:eastAsia="ar-SA"/>
              </w:rPr>
              <w:t>Zaradi izpolnjevanja zahtev Pakta</w:t>
            </w:r>
            <w:r w:rsidR="00494256" w:rsidRPr="00FC4031">
              <w:rPr>
                <w:rFonts w:cs="Arial"/>
                <w:sz w:val="20"/>
                <w:szCs w:val="20"/>
                <w:lang w:eastAsia="ar-SA"/>
              </w:rPr>
              <w:t xml:space="preserve"> za</w:t>
            </w:r>
            <w:r w:rsidRPr="00FC4031">
              <w:rPr>
                <w:rFonts w:cs="Arial"/>
                <w:sz w:val="20"/>
                <w:szCs w:val="20"/>
                <w:lang w:eastAsia="ar-SA"/>
              </w:rPr>
              <w:t xml:space="preserve"> stabilnost</w:t>
            </w:r>
            <w:r w:rsidR="00494256" w:rsidRPr="00FC4031">
              <w:rPr>
                <w:rFonts w:cs="Arial"/>
                <w:sz w:val="20"/>
                <w:szCs w:val="20"/>
                <w:lang w:eastAsia="ar-SA"/>
              </w:rPr>
              <w:t xml:space="preserve"> in rast</w:t>
            </w:r>
            <w:r w:rsidRPr="00FC4031">
              <w:rPr>
                <w:rFonts w:cs="Arial"/>
                <w:sz w:val="20"/>
                <w:szCs w:val="20"/>
                <w:lang w:eastAsia="ar-SA"/>
              </w:rPr>
              <w:t xml:space="preserve"> glede višine javnega dolga je Republika Slovenija </w:t>
            </w:r>
            <w:r w:rsidR="00F20410" w:rsidRPr="00FC4031">
              <w:rPr>
                <w:rFonts w:cs="Arial"/>
                <w:sz w:val="20"/>
                <w:szCs w:val="20"/>
                <w:lang w:eastAsia="ar-SA"/>
              </w:rPr>
              <w:t>zmanjšala</w:t>
            </w:r>
            <w:r w:rsidRPr="00FC4031">
              <w:rPr>
                <w:rFonts w:cs="Arial"/>
                <w:sz w:val="20"/>
                <w:szCs w:val="20"/>
                <w:lang w:eastAsia="ar-SA"/>
              </w:rPr>
              <w:t xml:space="preserve"> tveganja tako, da je čim večji del</w:t>
            </w:r>
            <w:r w:rsidR="00C53A22" w:rsidRPr="00FC4031">
              <w:rPr>
                <w:rFonts w:cs="Arial"/>
                <w:sz w:val="20"/>
                <w:szCs w:val="20"/>
                <w:lang w:eastAsia="ar-SA"/>
              </w:rPr>
              <w:t xml:space="preserve"> možnega</w:t>
            </w:r>
            <w:r w:rsidRPr="00FC4031">
              <w:rPr>
                <w:rFonts w:cs="Arial"/>
                <w:sz w:val="20"/>
                <w:szCs w:val="20"/>
                <w:lang w:eastAsia="ar-SA"/>
              </w:rPr>
              <w:t xml:space="preserve"> javnega dolga prenesla na zasebni sektor s preoblikovanjem razmerij med Republiko Slovenijo in DARS ter tako zmanjšala </w:t>
            </w:r>
            <w:r w:rsidR="00C53A22" w:rsidRPr="00FC4031">
              <w:rPr>
                <w:rFonts w:cs="Arial"/>
                <w:sz w:val="20"/>
                <w:szCs w:val="20"/>
                <w:lang w:eastAsia="ar-SA"/>
              </w:rPr>
              <w:t>možno</w:t>
            </w:r>
            <w:r w:rsidRPr="00FC4031">
              <w:rPr>
                <w:rFonts w:cs="Arial"/>
                <w:sz w:val="20"/>
                <w:szCs w:val="20"/>
                <w:lang w:eastAsia="ar-SA"/>
              </w:rPr>
              <w:t xml:space="preserve"> breme servisiranja dolgov za izvedbo Nacionalnega programa izgradnje avtocest v Republiki Sloveniji (v nadaljevanju NPIA) na javne finance Republike Slovenije. </w:t>
            </w:r>
          </w:p>
          <w:p w14:paraId="700DA6E3" w14:textId="77777777" w:rsidR="00B55EFC" w:rsidRPr="00FC4031" w:rsidRDefault="00B55EFC" w:rsidP="00F62EF7">
            <w:pPr>
              <w:suppressAutoHyphens/>
              <w:overflowPunct/>
              <w:autoSpaceDE/>
              <w:autoSpaceDN/>
              <w:adjustRightInd/>
              <w:textAlignment w:val="auto"/>
              <w:rPr>
                <w:rFonts w:cs="Arial"/>
                <w:sz w:val="20"/>
                <w:szCs w:val="20"/>
                <w:lang w:eastAsia="ar-SA"/>
              </w:rPr>
            </w:pPr>
          </w:p>
          <w:p w14:paraId="56C839B7" w14:textId="77777777" w:rsidR="00F62EF7" w:rsidRPr="00FC4031" w:rsidRDefault="00F62EF7" w:rsidP="00F62EF7">
            <w:pPr>
              <w:suppressAutoHyphens/>
              <w:overflowPunct/>
              <w:autoSpaceDE/>
              <w:autoSpaceDN/>
              <w:adjustRightInd/>
              <w:textAlignment w:val="auto"/>
              <w:rPr>
                <w:rFonts w:cs="Arial"/>
                <w:sz w:val="20"/>
                <w:szCs w:val="20"/>
                <w:lang w:eastAsia="ar-SA"/>
              </w:rPr>
            </w:pPr>
            <w:r w:rsidRPr="00FC4031">
              <w:rPr>
                <w:rFonts w:cs="Arial"/>
                <w:sz w:val="20"/>
                <w:szCs w:val="20"/>
                <w:lang w:eastAsia="ar-SA"/>
              </w:rPr>
              <w:t>Računsko sodišče Republike Slovenije je v reviziji smotrnosti izvajanja in financiranja gradnje avtocest v Republiki Sloveniji v obdobju 2004</w:t>
            </w:r>
            <w:r w:rsidR="00C53A22" w:rsidRPr="00FC4031">
              <w:rPr>
                <w:rFonts w:cs="Arial"/>
                <w:sz w:val="20"/>
                <w:szCs w:val="20"/>
                <w:lang w:eastAsia="ar-SA"/>
              </w:rPr>
              <w:t>–</w:t>
            </w:r>
            <w:r w:rsidRPr="00FC4031">
              <w:rPr>
                <w:rFonts w:cs="Arial"/>
                <w:sz w:val="20"/>
                <w:szCs w:val="20"/>
                <w:lang w:eastAsia="ar-SA"/>
              </w:rPr>
              <w:t xml:space="preserve">2007 med drugim zahtevalo, da se zagotovi izločitev premoženja Republike Slovenije v upravljanju DARS iz poslovnih knjig te družbe ter izvede prenos tega premoženja v premoženjsko bilanco države. Vlada je v aprilu 2010 potrdila model, po katerem je DARS imetnik stavbne pravice na omrežju avtocest in hitrih cest, medtem ko zemljišča ostanejo v lasti Republike Slovenije. DARS ima tako pravico imeti v lasti navedeno infrastrukturo, s tem pa tudi pravico pobiranja cestnine </w:t>
            </w:r>
            <w:r w:rsidR="00C53A22" w:rsidRPr="00FC4031">
              <w:rPr>
                <w:rFonts w:cs="Arial"/>
                <w:sz w:val="20"/>
                <w:szCs w:val="20"/>
                <w:lang w:eastAsia="ar-SA"/>
              </w:rPr>
              <w:t>ter</w:t>
            </w:r>
            <w:r w:rsidRPr="00FC4031">
              <w:rPr>
                <w:rFonts w:cs="Arial"/>
                <w:sz w:val="20"/>
                <w:szCs w:val="20"/>
                <w:lang w:eastAsia="ar-SA"/>
              </w:rPr>
              <w:t xml:space="preserve"> obveznost upravljanja </w:t>
            </w:r>
            <w:r w:rsidR="00C53A22" w:rsidRPr="00FC4031">
              <w:rPr>
                <w:rFonts w:cs="Arial"/>
                <w:sz w:val="20"/>
                <w:szCs w:val="20"/>
                <w:lang w:eastAsia="ar-SA"/>
              </w:rPr>
              <w:t>in</w:t>
            </w:r>
            <w:r w:rsidRPr="00FC4031">
              <w:rPr>
                <w:rFonts w:cs="Arial"/>
                <w:sz w:val="20"/>
                <w:szCs w:val="20"/>
                <w:lang w:eastAsia="ar-SA"/>
              </w:rPr>
              <w:t xml:space="preserve"> servisiranja dolgov.</w:t>
            </w:r>
          </w:p>
          <w:p w14:paraId="5A5B0702" w14:textId="77777777" w:rsidR="00F62EF7" w:rsidRPr="00FC4031" w:rsidRDefault="00F62EF7" w:rsidP="00F62EF7">
            <w:pPr>
              <w:suppressAutoHyphens/>
              <w:overflowPunct/>
              <w:autoSpaceDE/>
              <w:autoSpaceDN/>
              <w:adjustRightInd/>
              <w:textAlignment w:val="auto"/>
              <w:rPr>
                <w:rFonts w:cs="Arial"/>
                <w:sz w:val="20"/>
                <w:szCs w:val="20"/>
                <w:lang w:eastAsia="ar-SA"/>
              </w:rPr>
            </w:pPr>
          </w:p>
          <w:p w14:paraId="7128B649" w14:textId="77777777" w:rsidR="00F62EF7" w:rsidRPr="00FC4031" w:rsidRDefault="00F62EF7" w:rsidP="00F62EF7">
            <w:pPr>
              <w:suppressAutoHyphens/>
              <w:rPr>
                <w:rFonts w:cs="Arial"/>
                <w:sz w:val="20"/>
                <w:szCs w:val="20"/>
                <w:lang w:eastAsia="ar-SA"/>
              </w:rPr>
            </w:pPr>
            <w:r w:rsidRPr="00FC4031">
              <w:rPr>
                <w:rFonts w:cs="Arial"/>
                <w:sz w:val="20"/>
                <w:szCs w:val="20"/>
                <w:lang w:eastAsia="ar-SA"/>
              </w:rPr>
              <w:t>V skladu z 10. členom Zakona o Družbi za avtoceste v Republiki Sloveniji (Uradni list RS, št. 97/10, 40/2012</w:t>
            </w:r>
            <w:r w:rsidR="00A55F80" w:rsidRPr="00FC4031">
              <w:rPr>
                <w:rFonts w:cs="Arial"/>
                <w:sz w:val="20"/>
                <w:szCs w:val="20"/>
                <w:lang w:eastAsia="ar-SA"/>
              </w:rPr>
              <w:t>-</w:t>
            </w:r>
            <w:r w:rsidRPr="00FC4031">
              <w:rPr>
                <w:rFonts w:cs="Arial"/>
                <w:sz w:val="20"/>
                <w:szCs w:val="20"/>
                <w:lang w:eastAsia="ar-SA"/>
              </w:rPr>
              <w:t xml:space="preserve">ZUJF; v nadaljnjem besedilu: ZDARS-1) </w:t>
            </w:r>
            <w:r w:rsidR="00C53A22" w:rsidRPr="00FC4031">
              <w:rPr>
                <w:rFonts w:cs="Arial"/>
                <w:sz w:val="20"/>
                <w:szCs w:val="20"/>
                <w:lang w:eastAsia="ar-SA"/>
              </w:rPr>
              <w:t>in s p</w:t>
            </w:r>
            <w:r w:rsidRPr="00FC4031">
              <w:rPr>
                <w:rFonts w:cs="Arial"/>
                <w:sz w:val="20"/>
                <w:szCs w:val="20"/>
                <w:lang w:eastAsia="ar-SA"/>
              </w:rPr>
              <w:t xml:space="preserve">ogodbo o izvajanju naročila </w:t>
            </w:r>
            <w:r w:rsidRPr="00FC4031">
              <w:rPr>
                <w:rFonts w:cs="Arial"/>
                <w:sz w:val="20"/>
                <w:szCs w:val="20"/>
              </w:rPr>
              <w:t>se sredstva iz naslova nadomestila za ustanovitev stavbne pravice zbirajo na posebni proračunski postavki. Vrednost</w:t>
            </w:r>
            <w:r w:rsidR="00C53A22" w:rsidRPr="00FC4031">
              <w:rPr>
                <w:rFonts w:cs="Arial"/>
                <w:sz w:val="20"/>
                <w:szCs w:val="20"/>
              </w:rPr>
              <w:t>,</w:t>
            </w:r>
            <w:r w:rsidRPr="00FC4031">
              <w:rPr>
                <w:rFonts w:cs="Arial"/>
                <w:sz w:val="20"/>
                <w:szCs w:val="20"/>
              </w:rPr>
              <w:t xml:space="preserve"> ki se plačuje v skladu z navedenim zakonom (10. člen ZDARS-1). Ocenjena »poštena vrednost« </w:t>
            </w:r>
            <w:r w:rsidRPr="00FC4031">
              <w:rPr>
                <w:rFonts w:cs="Arial"/>
                <w:sz w:val="20"/>
                <w:szCs w:val="20"/>
                <w:lang w:eastAsia="ar-SA"/>
              </w:rPr>
              <w:t>nadomestila za stavbno pravico</w:t>
            </w:r>
            <w:r w:rsidRPr="00FC4031">
              <w:rPr>
                <w:rFonts w:cs="Arial"/>
                <w:sz w:val="20"/>
                <w:szCs w:val="20"/>
              </w:rPr>
              <w:t xml:space="preserve"> </w:t>
            </w:r>
            <w:r w:rsidRPr="00FC4031">
              <w:rPr>
                <w:rFonts w:cs="Arial"/>
                <w:sz w:val="20"/>
                <w:szCs w:val="20"/>
                <w:lang w:eastAsia="ar-SA"/>
              </w:rPr>
              <w:t xml:space="preserve">znaša zaokroženo 190.760.000,00 </w:t>
            </w:r>
            <w:r w:rsidR="002C2156" w:rsidRPr="00FC4031">
              <w:rPr>
                <w:rFonts w:cs="Arial"/>
                <w:sz w:val="20"/>
                <w:szCs w:val="20"/>
                <w:lang w:eastAsia="ar-SA"/>
              </w:rPr>
              <w:t>evra</w:t>
            </w:r>
            <w:r w:rsidRPr="00FC4031">
              <w:rPr>
                <w:rFonts w:cs="Arial"/>
                <w:sz w:val="20"/>
                <w:szCs w:val="20"/>
                <w:lang w:eastAsia="ar-SA"/>
              </w:rPr>
              <w:t xml:space="preserve">. </w:t>
            </w:r>
          </w:p>
          <w:p w14:paraId="41E5F133" w14:textId="77777777" w:rsidR="00F62EF7" w:rsidRPr="00FC4031" w:rsidRDefault="00F62EF7" w:rsidP="00F62EF7">
            <w:pPr>
              <w:suppressAutoHyphens/>
              <w:overflowPunct/>
              <w:autoSpaceDE/>
              <w:autoSpaceDN/>
              <w:adjustRightInd/>
              <w:textAlignment w:val="auto"/>
              <w:rPr>
                <w:rFonts w:cs="Arial"/>
                <w:sz w:val="20"/>
                <w:szCs w:val="20"/>
              </w:rPr>
            </w:pPr>
          </w:p>
          <w:p w14:paraId="2D6313E9" w14:textId="77777777" w:rsidR="00F62EF7" w:rsidRPr="00FC4031" w:rsidRDefault="00F62EF7" w:rsidP="00F62EF7">
            <w:pPr>
              <w:suppressAutoHyphens/>
              <w:outlineLvl w:val="3"/>
              <w:rPr>
                <w:rFonts w:cs="Arial"/>
                <w:sz w:val="20"/>
                <w:szCs w:val="20"/>
              </w:rPr>
            </w:pPr>
            <w:bookmarkStart w:id="3" w:name="_Hlk208480137"/>
            <w:r w:rsidRPr="00FC4031">
              <w:rPr>
                <w:rFonts w:cs="Arial"/>
                <w:sz w:val="20"/>
                <w:szCs w:val="20"/>
              </w:rPr>
              <w:t>V letu 2025 bo DARS poplačal celot</w:t>
            </w:r>
            <w:r w:rsidR="002C2156" w:rsidRPr="00FC4031">
              <w:rPr>
                <w:rFonts w:cs="Arial"/>
                <w:sz w:val="20"/>
                <w:szCs w:val="20"/>
              </w:rPr>
              <w:t>ni</w:t>
            </w:r>
            <w:r w:rsidRPr="00FC4031">
              <w:rPr>
                <w:rFonts w:cs="Arial"/>
                <w:sz w:val="20"/>
                <w:szCs w:val="20"/>
              </w:rPr>
              <w:t xml:space="preserve"> znesek nadomestila za ustanovitev stavbne pravice, prav tako je za leto 2025 za izvedbo nalog iz 4. člena ZDARS-1 predvidena poraba večine do</w:t>
            </w:r>
            <w:r w:rsidR="002C2156" w:rsidRPr="00FC4031">
              <w:rPr>
                <w:rFonts w:cs="Arial"/>
                <w:sz w:val="20"/>
                <w:szCs w:val="20"/>
              </w:rPr>
              <w:t>slej</w:t>
            </w:r>
            <w:r w:rsidRPr="00FC4031">
              <w:rPr>
                <w:rFonts w:cs="Arial"/>
                <w:sz w:val="20"/>
                <w:szCs w:val="20"/>
              </w:rPr>
              <w:t xml:space="preserve"> zbranih sredstev iz naslova nadomestila za stavbno pravico, ki so zbrana na namenski postavki za financiranje nalog iz 4. člena ZDARS-1. Zato je za nemoteno nadaljnjo izvajanje nalog, ki jih DARS izvaja v imenu in za račun Republike Slovenije, nujno treb</w:t>
            </w:r>
            <w:r w:rsidR="002C2156" w:rsidRPr="00FC4031">
              <w:rPr>
                <w:rFonts w:cs="Arial"/>
                <w:sz w:val="20"/>
                <w:szCs w:val="20"/>
              </w:rPr>
              <w:t>a</w:t>
            </w:r>
            <w:r w:rsidRPr="00FC4031">
              <w:rPr>
                <w:rFonts w:cs="Arial"/>
                <w:sz w:val="20"/>
                <w:szCs w:val="20"/>
              </w:rPr>
              <w:t xml:space="preserve"> celovito uredit</w:t>
            </w:r>
            <w:r w:rsidR="002C2156" w:rsidRPr="00FC4031">
              <w:rPr>
                <w:rFonts w:cs="Arial"/>
                <w:sz w:val="20"/>
                <w:szCs w:val="20"/>
              </w:rPr>
              <w:t>i</w:t>
            </w:r>
            <w:r w:rsidRPr="00FC4031">
              <w:rPr>
                <w:rFonts w:cs="Arial"/>
                <w:sz w:val="20"/>
                <w:szCs w:val="20"/>
              </w:rPr>
              <w:t xml:space="preserve"> financiranj</w:t>
            </w:r>
            <w:r w:rsidR="002C2156" w:rsidRPr="00FC4031">
              <w:rPr>
                <w:rFonts w:cs="Arial"/>
                <w:sz w:val="20"/>
                <w:szCs w:val="20"/>
              </w:rPr>
              <w:t>e</w:t>
            </w:r>
            <w:r w:rsidRPr="00FC4031">
              <w:rPr>
                <w:rFonts w:cs="Arial"/>
                <w:sz w:val="20"/>
                <w:szCs w:val="20"/>
              </w:rPr>
              <w:t>, ki bo omogočala</w:t>
            </w:r>
            <w:r w:rsidR="002C2156" w:rsidRPr="00FC4031">
              <w:rPr>
                <w:rFonts w:cs="Arial"/>
                <w:sz w:val="20"/>
                <w:szCs w:val="20"/>
              </w:rPr>
              <w:t xml:space="preserve"> pregledno</w:t>
            </w:r>
            <w:r w:rsidRPr="00FC4031">
              <w:rPr>
                <w:rFonts w:cs="Arial"/>
                <w:sz w:val="20"/>
                <w:szCs w:val="20"/>
              </w:rPr>
              <w:t xml:space="preserve"> in tekočo porabo namensko zbranih sredstev iz nadomestila za ustanovitev stavbne pravice kot tudi zagotovitev sredstev iz integralnega dela državnega proračuna</w:t>
            </w:r>
            <w:r w:rsidR="009F6DE8" w:rsidRPr="00FC4031">
              <w:rPr>
                <w:rFonts w:cs="Arial"/>
                <w:sz w:val="20"/>
                <w:szCs w:val="20"/>
              </w:rPr>
              <w:t>, če</w:t>
            </w:r>
            <w:r w:rsidRPr="00FC4031">
              <w:rPr>
                <w:rFonts w:cs="Arial"/>
                <w:sz w:val="20"/>
                <w:szCs w:val="20"/>
              </w:rPr>
              <w:t xml:space="preserve"> so sredstva za namenski postavki proračuna porabljena. </w:t>
            </w:r>
            <w:r w:rsidRPr="00FC4031">
              <w:rPr>
                <w:rFonts w:cs="Arial"/>
                <w:sz w:val="20"/>
                <w:szCs w:val="20"/>
                <w:lang w:eastAsia="ar-SA"/>
              </w:rPr>
              <w:t>Sredstva za financiranje nalog po 4. členu so sicer tudi za leto 2026 že zagotovljena na proračunski postavki 251017.</w:t>
            </w:r>
          </w:p>
          <w:bookmarkEnd w:id="2"/>
          <w:bookmarkEnd w:id="3"/>
          <w:p w14:paraId="4CFF9814" w14:textId="77777777" w:rsidR="00C831AF" w:rsidRPr="00FC4031" w:rsidRDefault="00C831AF" w:rsidP="00EC037D">
            <w:pPr>
              <w:suppressAutoHyphens/>
              <w:overflowPunct/>
              <w:autoSpaceDE/>
              <w:autoSpaceDN/>
              <w:adjustRightInd/>
              <w:textAlignment w:val="auto"/>
              <w:rPr>
                <w:rFonts w:ascii="Times New Roman" w:hAnsi="Times New Roman"/>
                <w:iCs/>
                <w:sz w:val="20"/>
                <w:szCs w:val="20"/>
                <w:lang w:eastAsia="ar-SA"/>
              </w:rPr>
            </w:pPr>
          </w:p>
        </w:tc>
      </w:tr>
      <w:tr w:rsidR="00EC037D" w:rsidRPr="00FC4031" w14:paraId="66235081" w14:textId="77777777" w:rsidTr="000B27CE">
        <w:tc>
          <w:tcPr>
            <w:tcW w:w="9163" w:type="dxa"/>
            <w:gridSpan w:val="4"/>
          </w:tcPr>
          <w:p w14:paraId="58739B8D" w14:textId="77777777" w:rsidR="00EC037D" w:rsidRPr="00FC4031" w:rsidRDefault="00EC037D" w:rsidP="00EC037D">
            <w:pPr>
              <w:suppressAutoHyphens/>
              <w:spacing w:line="260" w:lineRule="exact"/>
              <w:jc w:val="left"/>
              <w:outlineLvl w:val="3"/>
              <w:rPr>
                <w:rFonts w:cs="Arial"/>
                <w:b/>
                <w:sz w:val="20"/>
                <w:szCs w:val="20"/>
              </w:rPr>
            </w:pPr>
            <w:r w:rsidRPr="00FC4031">
              <w:rPr>
                <w:rFonts w:cs="Arial"/>
                <w:b/>
                <w:sz w:val="20"/>
                <w:szCs w:val="20"/>
              </w:rPr>
              <w:t>6. Presoja posledic za:</w:t>
            </w:r>
          </w:p>
        </w:tc>
      </w:tr>
      <w:tr w:rsidR="00EC037D" w:rsidRPr="00FC4031" w14:paraId="39FB6F5E" w14:textId="77777777" w:rsidTr="000B27CE">
        <w:tc>
          <w:tcPr>
            <w:tcW w:w="1448" w:type="dxa"/>
          </w:tcPr>
          <w:p w14:paraId="73D44E5C" w14:textId="77777777" w:rsidR="00EC037D" w:rsidRPr="00FC4031" w:rsidRDefault="00EC037D" w:rsidP="00EC037D">
            <w:pPr>
              <w:spacing w:line="260" w:lineRule="exact"/>
              <w:ind w:left="360"/>
              <w:rPr>
                <w:rFonts w:cs="Arial"/>
                <w:iCs/>
                <w:sz w:val="20"/>
                <w:szCs w:val="20"/>
              </w:rPr>
            </w:pPr>
            <w:r w:rsidRPr="00FC4031">
              <w:rPr>
                <w:rFonts w:cs="Arial"/>
                <w:iCs/>
                <w:sz w:val="20"/>
                <w:szCs w:val="20"/>
              </w:rPr>
              <w:t>a)</w:t>
            </w:r>
          </w:p>
        </w:tc>
        <w:tc>
          <w:tcPr>
            <w:tcW w:w="5444" w:type="dxa"/>
            <w:gridSpan w:val="2"/>
          </w:tcPr>
          <w:p w14:paraId="32CF1609" w14:textId="77777777" w:rsidR="00EC037D" w:rsidRPr="00FC4031" w:rsidRDefault="00EC037D" w:rsidP="00EC037D">
            <w:pPr>
              <w:spacing w:line="260" w:lineRule="exact"/>
              <w:rPr>
                <w:rFonts w:cs="Arial"/>
                <w:sz w:val="20"/>
                <w:szCs w:val="20"/>
              </w:rPr>
            </w:pPr>
            <w:r w:rsidRPr="00FC4031">
              <w:rPr>
                <w:rFonts w:cs="Arial"/>
                <w:sz w:val="20"/>
                <w:szCs w:val="20"/>
              </w:rPr>
              <w:t>javnofinančna sredstva nad 40.000 EUR v tekočem in naslednjih treh letih</w:t>
            </w:r>
          </w:p>
        </w:tc>
        <w:tc>
          <w:tcPr>
            <w:tcW w:w="2271" w:type="dxa"/>
            <w:vAlign w:val="center"/>
          </w:tcPr>
          <w:p w14:paraId="4D8D1F6D" w14:textId="77777777" w:rsidR="00EC037D" w:rsidRPr="00FC4031" w:rsidRDefault="002C7F6D" w:rsidP="00EC037D">
            <w:pPr>
              <w:spacing w:line="260" w:lineRule="exact"/>
              <w:jc w:val="center"/>
              <w:rPr>
                <w:rFonts w:cs="Arial"/>
                <w:iCs/>
                <w:sz w:val="20"/>
                <w:szCs w:val="20"/>
              </w:rPr>
            </w:pPr>
            <w:r w:rsidRPr="00FC4031">
              <w:rPr>
                <w:rFonts w:cs="Arial"/>
                <w:sz w:val="20"/>
                <w:szCs w:val="20"/>
              </w:rPr>
              <w:t>DA</w:t>
            </w:r>
          </w:p>
        </w:tc>
      </w:tr>
      <w:tr w:rsidR="00EC037D" w:rsidRPr="00FC4031" w14:paraId="17E54E02" w14:textId="77777777" w:rsidTr="000B27CE">
        <w:tc>
          <w:tcPr>
            <w:tcW w:w="1448" w:type="dxa"/>
          </w:tcPr>
          <w:p w14:paraId="7DEC29A9" w14:textId="77777777" w:rsidR="00EC037D" w:rsidRPr="00FC4031" w:rsidRDefault="00EC037D" w:rsidP="00EC037D">
            <w:pPr>
              <w:spacing w:line="260" w:lineRule="exact"/>
              <w:ind w:left="360"/>
              <w:rPr>
                <w:rFonts w:cs="Arial"/>
                <w:iCs/>
                <w:sz w:val="20"/>
                <w:szCs w:val="20"/>
              </w:rPr>
            </w:pPr>
            <w:r w:rsidRPr="00FC4031">
              <w:rPr>
                <w:rFonts w:cs="Arial"/>
                <w:iCs/>
                <w:sz w:val="20"/>
                <w:szCs w:val="20"/>
              </w:rPr>
              <w:t>b)</w:t>
            </w:r>
          </w:p>
        </w:tc>
        <w:tc>
          <w:tcPr>
            <w:tcW w:w="5444" w:type="dxa"/>
            <w:gridSpan w:val="2"/>
          </w:tcPr>
          <w:p w14:paraId="6807214B" w14:textId="77777777" w:rsidR="00EC037D" w:rsidRPr="00FC4031" w:rsidRDefault="00EC037D" w:rsidP="00EC037D">
            <w:pPr>
              <w:spacing w:line="260" w:lineRule="exact"/>
              <w:rPr>
                <w:rFonts w:cs="Arial"/>
                <w:iCs/>
                <w:sz w:val="20"/>
                <w:szCs w:val="20"/>
              </w:rPr>
            </w:pPr>
            <w:r w:rsidRPr="00FC4031">
              <w:rPr>
                <w:rFonts w:cs="Arial"/>
                <w:bCs/>
                <w:sz w:val="20"/>
                <w:szCs w:val="20"/>
              </w:rPr>
              <w:t>usklajenost slovenskega pravnega reda s pravnim redom Evropske unije</w:t>
            </w:r>
          </w:p>
        </w:tc>
        <w:tc>
          <w:tcPr>
            <w:tcW w:w="2271" w:type="dxa"/>
            <w:vAlign w:val="center"/>
          </w:tcPr>
          <w:p w14:paraId="74951F79" w14:textId="77777777" w:rsidR="00EC037D" w:rsidRPr="00FC4031" w:rsidRDefault="00EC037D" w:rsidP="00EC037D">
            <w:pPr>
              <w:spacing w:line="260" w:lineRule="exact"/>
              <w:jc w:val="center"/>
              <w:rPr>
                <w:rFonts w:cs="Arial"/>
                <w:iCs/>
                <w:sz w:val="20"/>
                <w:szCs w:val="20"/>
              </w:rPr>
            </w:pPr>
            <w:r w:rsidRPr="00FC4031">
              <w:rPr>
                <w:rFonts w:cs="Arial"/>
                <w:sz w:val="20"/>
                <w:szCs w:val="20"/>
              </w:rPr>
              <w:t>NE</w:t>
            </w:r>
          </w:p>
        </w:tc>
      </w:tr>
      <w:tr w:rsidR="00EC037D" w:rsidRPr="00FC4031" w14:paraId="06640F8F" w14:textId="77777777" w:rsidTr="000B27CE">
        <w:tc>
          <w:tcPr>
            <w:tcW w:w="1448" w:type="dxa"/>
          </w:tcPr>
          <w:p w14:paraId="52EE6FAD" w14:textId="77777777" w:rsidR="00EC037D" w:rsidRPr="00FC4031" w:rsidRDefault="00EC037D" w:rsidP="00EC037D">
            <w:pPr>
              <w:spacing w:line="260" w:lineRule="exact"/>
              <w:ind w:left="360"/>
              <w:rPr>
                <w:rFonts w:cs="Arial"/>
                <w:iCs/>
                <w:sz w:val="20"/>
                <w:szCs w:val="20"/>
              </w:rPr>
            </w:pPr>
            <w:r w:rsidRPr="00FC4031">
              <w:rPr>
                <w:rFonts w:cs="Arial"/>
                <w:iCs/>
                <w:sz w:val="20"/>
                <w:szCs w:val="20"/>
              </w:rPr>
              <w:t>c)</w:t>
            </w:r>
          </w:p>
        </w:tc>
        <w:tc>
          <w:tcPr>
            <w:tcW w:w="5444" w:type="dxa"/>
            <w:gridSpan w:val="2"/>
          </w:tcPr>
          <w:p w14:paraId="203F2E98" w14:textId="77777777" w:rsidR="00EC037D" w:rsidRPr="00FC4031" w:rsidRDefault="00EC037D" w:rsidP="00EC037D">
            <w:pPr>
              <w:spacing w:line="260" w:lineRule="exact"/>
              <w:rPr>
                <w:rFonts w:cs="Arial"/>
                <w:iCs/>
                <w:sz w:val="20"/>
                <w:szCs w:val="20"/>
              </w:rPr>
            </w:pPr>
            <w:r w:rsidRPr="00FC4031">
              <w:rPr>
                <w:rFonts w:cs="Arial"/>
                <w:sz w:val="20"/>
                <w:szCs w:val="20"/>
              </w:rPr>
              <w:t>administrativne posledice</w:t>
            </w:r>
          </w:p>
        </w:tc>
        <w:tc>
          <w:tcPr>
            <w:tcW w:w="2271" w:type="dxa"/>
            <w:vAlign w:val="center"/>
          </w:tcPr>
          <w:p w14:paraId="32EB4287" w14:textId="77777777" w:rsidR="00EC037D" w:rsidRPr="00FC4031" w:rsidRDefault="00EC037D" w:rsidP="00EC037D">
            <w:pPr>
              <w:spacing w:line="260" w:lineRule="exact"/>
              <w:jc w:val="center"/>
              <w:rPr>
                <w:rFonts w:cs="Arial"/>
                <w:sz w:val="20"/>
                <w:szCs w:val="20"/>
              </w:rPr>
            </w:pPr>
            <w:r w:rsidRPr="00FC4031">
              <w:rPr>
                <w:rFonts w:cs="Arial"/>
                <w:sz w:val="20"/>
                <w:szCs w:val="20"/>
              </w:rPr>
              <w:t>NE</w:t>
            </w:r>
          </w:p>
        </w:tc>
      </w:tr>
      <w:tr w:rsidR="00EC037D" w:rsidRPr="00FC4031" w14:paraId="52E8F587" w14:textId="77777777" w:rsidTr="000B27CE">
        <w:tc>
          <w:tcPr>
            <w:tcW w:w="1448" w:type="dxa"/>
          </w:tcPr>
          <w:p w14:paraId="47B5A49C" w14:textId="77777777" w:rsidR="00EC037D" w:rsidRPr="00FC4031" w:rsidRDefault="00EC037D" w:rsidP="00EC037D">
            <w:pPr>
              <w:spacing w:line="260" w:lineRule="exact"/>
              <w:ind w:left="360"/>
              <w:rPr>
                <w:rFonts w:cs="Arial"/>
                <w:iCs/>
                <w:sz w:val="20"/>
                <w:szCs w:val="20"/>
              </w:rPr>
            </w:pPr>
            <w:r w:rsidRPr="00FC4031">
              <w:rPr>
                <w:rFonts w:cs="Arial"/>
                <w:iCs/>
                <w:sz w:val="20"/>
                <w:szCs w:val="20"/>
              </w:rPr>
              <w:lastRenderedPageBreak/>
              <w:t>č)</w:t>
            </w:r>
          </w:p>
        </w:tc>
        <w:tc>
          <w:tcPr>
            <w:tcW w:w="5444" w:type="dxa"/>
            <w:gridSpan w:val="2"/>
          </w:tcPr>
          <w:p w14:paraId="1E78CF56" w14:textId="77777777" w:rsidR="00EC037D" w:rsidRPr="00FC4031" w:rsidRDefault="00EC037D" w:rsidP="00EC037D">
            <w:pPr>
              <w:spacing w:line="260" w:lineRule="exact"/>
              <w:rPr>
                <w:rFonts w:cs="Arial"/>
                <w:bCs/>
                <w:sz w:val="20"/>
                <w:szCs w:val="20"/>
              </w:rPr>
            </w:pPr>
            <w:r w:rsidRPr="00FC4031">
              <w:rPr>
                <w:rFonts w:cs="Arial"/>
                <w:sz w:val="20"/>
                <w:szCs w:val="20"/>
              </w:rPr>
              <w:t>gospodarstvo, zlasti</w:t>
            </w:r>
            <w:r w:rsidRPr="00FC4031">
              <w:rPr>
                <w:rFonts w:cs="Arial"/>
                <w:bCs/>
                <w:sz w:val="20"/>
                <w:szCs w:val="20"/>
              </w:rPr>
              <w:t xml:space="preserve"> mala in srednja podjetja ter konkurenčnost podjetij</w:t>
            </w:r>
          </w:p>
        </w:tc>
        <w:tc>
          <w:tcPr>
            <w:tcW w:w="2271" w:type="dxa"/>
            <w:vAlign w:val="center"/>
          </w:tcPr>
          <w:p w14:paraId="1BB6E7D7" w14:textId="77777777" w:rsidR="00EC037D" w:rsidRPr="00FC4031" w:rsidRDefault="00EC037D" w:rsidP="00EC037D">
            <w:pPr>
              <w:spacing w:line="260" w:lineRule="exact"/>
              <w:jc w:val="center"/>
              <w:rPr>
                <w:rFonts w:cs="Arial"/>
                <w:iCs/>
                <w:sz w:val="20"/>
                <w:szCs w:val="20"/>
              </w:rPr>
            </w:pPr>
            <w:r w:rsidRPr="00FC4031">
              <w:rPr>
                <w:rFonts w:cs="Arial"/>
                <w:sz w:val="20"/>
                <w:szCs w:val="20"/>
              </w:rPr>
              <w:t>NE</w:t>
            </w:r>
          </w:p>
        </w:tc>
      </w:tr>
      <w:tr w:rsidR="00EC037D" w:rsidRPr="00FC4031" w14:paraId="455CE4BD" w14:textId="77777777" w:rsidTr="000B27CE">
        <w:tc>
          <w:tcPr>
            <w:tcW w:w="1448" w:type="dxa"/>
          </w:tcPr>
          <w:p w14:paraId="4E200E63" w14:textId="77777777" w:rsidR="00EC037D" w:rsidRPr="00FC4031" w:rsidRDefault="00EC037D" w:rsidP="00EC037D">
            <w:pPr>
              <w:spacing w:line="260" w:lineRule="exact"/>
              <w:ind w:left="360"/>
              <w:rPr>
                <w:rFonts w:cs="Arial"/>
                <w:iCs/>
                <w:sz w:val="20"/>
                <w:szCs w:val="20"/>
              </w:rPr>
            </w:pPr>
            <w:r w:rsidRPr="00FC4031">
              <w:rPr>
                <w:rFonts w:cs="Arial"/>
                <w:iCs/>
                <w:sz w:val="20"/>
                <w:szCs w:val="20"/>
              </w:rPr>
              <w:t>d)</w:t>
            </w:r>
          </w:p>
        </w:tc>
        <w:tc>
          <w:tcPr>
            <w:tcW w:w="5444" w:type="dxa"/>
            <w:gridSpan w:val="2"/>
          </w:tcPr>
          <w:p w14:paraId="3ED4DDB5" w14:textId="77777777" w:rsidR="00EC037D" w:rsidRPr="00FC4031" w:rsidRDefault="00EC037D" w:rsidP="00EC037D">
            <w:pPr>
              <w:spacing w:line="260" w:lineRule="exact"/>
              <w:rPr>
                <w:rFonts w:cs="Arial"/>
                <w:bCs/>
                <w:sz w:val="20"/>
                <w:szCs w:val="20"/>
              </w:rPr>
            </w:pPr>
            <w:r w:rsidRPr="00FC4031">
              <w:rPr>
                <w:rFonts w:cs="Arial"/>
                <w:bCs/>
                <w:sz w:val="20"/>
                <w:szCs w:val="20"/>
              </w:rPr>
              <w:t>okolje, vključno s prostorskimi in varstvenimi vidiki</w:t>
            </w:r>
          </w:p>
        </w:tc>
        <w:tc>
          <w:tcPr>
            <w:tcW w:w="2271" w:type="dxa"/>
            <w:vAlign w:val="center"/>
          </w:tcPr>
          <w:p w14:paraId="074A3842" w14:textId="77777777" w:rsidR="00EC037D" w:rsidRPr="00FC4031" w:rsidRDefault="00EC037D" w:rsidP="00EC037D">
            <w:pPr>
              <w:spacing w:line="260" w:lineRule="exact"/>
              <w:jc w:val="center"/>
              <w:rPr>
                <w:rFonts w:cs="Arial"/>
                <w:iCs/>
                <w:sz w:val="20"/>
                <w:szCs w:val="20"/>
              </w:rPr>
            </w:pPr>
            <w:r w:rsidRPr="00FC4031">
              <w:rPr>
                <w:rFonts w:cs="Arial"/>
                <w:sz w:val="20"/>
                <w:szCs w:val="20"/>
              </w:rPr>
              <w:t>NE</w:t>
            </w:r>
          </w:p>
        </w:tc>
      </w:tr>
      <w:tr w:rsidR="00EC037D" w:rsidRPr="00FC4031" w14:paraId="7A332AA2" w14:textId="77777777" w:rsidTr="000B27CE">
        <w:tc>
          <w:tcPr>
            <w:tcW w:w="1448" w:type="dxa"/>
          </w:tcPr>
          <w:p w14:paraId="17BFF94F" w14:textId="77777777" w:rsidR="00EC037D" w:rsidRPr="00FC4031" w:rsidRDefault="00EC037D" w:rsidP="00EC037D">
            <w:pPr>
              <w:spacing w:line="260" w:lineRule="exact"/>
              <w:ind w:left="360"/>
              <w:rPr>
                <w:rFonts w:cs="Arial"/>
                <w:iCs/>
                <w:sz w:val="20"/>
                <w:szCs w:val="20"/>
              </w:rPr>
            </w:pPr>
            <w:r w:rsidRPr="00FC4031">
              <w:rPr>
                <w:rFonts w:cs="Arial"/>
                <w:iCs/>
                <w:sz w:val="20"/>
                <w:szCs w:val="20"/>
              </w:rPr>
              <w:t>e)</w:t>
            </w:r>
          </w:p>
        </w:tc>
        <w:tc>
          <w:tcPr>
            <w:tcW w:w="5444" w:type="dxa"/>
            <w:gridSpan w:val="2"/>
          </w:tcPr>
          <w:p w14:paraId="3ACC0C96" w14:textId="77777777" w:rsidR="00EC037D" w:rsidRPr="00FC4031" w:rsidRDefault="00EC037D" w:rsidP="00EC037D">
            <w:pPr>
              <w:spacing w:line="260" w:lineRule="exact"/>
              <w:rPr>
                <w:rFonts w:cs="Arial"/>
                <w:bCs/>
                <w:sz w:val="20"/>
                <w:szCs w:val="20"/>
              </w:rPr>
            </w:pPr>
            <w:r w:rsidRPr="00FC4031">
              <w:rPr>
                <w:rFonts w:cs="Arial"/>
                <w:bCs/>
                <w:sz w:val="20"/>
                <w:szCs w:val="20"/>
              </w:rPr>
              <w:t>socialno področje</w:t>
            </w:r>
          </w:p>
        </w:tc>
        <w:tc>
          <w:tcPr>
            <w:tcW w:w="2271" w:type="dxa"/>
            <w:vAlign w:val="center"/>
          </w:tcPr>
          <w:p w14:paraId="410BBBDF" w14:textId="77777777" w:rsidR="00EC037D" w:rsidRPr="00FC4031" w:rsidRDefault="00EC037D" w:rsidP="00EC037D">
            <w:pPr>
              <w:spacing w:line="260" w:lineRule="exact"/>
              <w:jc w:val="center"/>
              <w:rPr>
                <w:rFonts w:cs="Arial"/>
                <w:iCs/>
                <w:sz w:val="20"/>
                <w:szCs w:val="20"/>
              </w:rPr>
            </w:pPr>
            <w:r w:rsidRPr="00FC4031">
              <w:rPr>
                <w:rFonts w:cs="Arial"/>
                <w:sz w:val="20"/>
                <w:szCs w:val="20"/>
              </w:rPr>
              <w:t>NE</w:t>
            </w:r>
          </w:p>
        </w:tc>
      </w:tr>
      <w:tr w:rsidR="00EC037D" w:rsidRPr="00FC4031" w14:paraId="3C01E1BB" w14:textId="77777777" w:rsidTr="000B27CE">
        <w:tc>
          <w:tcPr>
            <w:tcW w:w="1448" w:type="dxa"/>
            <w:tcBorders>
              <w:bottom w:val="single" w:sz="4" w:space="0" w:color="auto"/>
            </w:tcBorders>
          </w:tcPr>
          <w:p w14:paraId="17F773C7" w14:textId="77777777" w:rsidR="00EC037D" w:rsidRPr="00FC4031" w:rsidRDefault="00EC037D" w:rsidP="00EC037D">
            <w:pPr>
              <w:spacing w:line="260" w:lineRule="exact"/>
              <w:ind w:left="360"/>
              <w:rPr>
                <w:rFonts w:cs="Arial"/>
                <w:iCs/>
                <w:sz w:val="20"/>
                <w:szCs w:val="20"/>
              </w:rPr>
            </w:pPr>
            <w:r w:rsidRPr="00FC4031">
              <w:rPr>
                <w:rFonts w:cs="Arial"/>
                <w:iCs/>
                <w:sz w:val="20"/>
                <w:szCs w:val="20"/>
              </w:rPr>
              <w:t>f)</w:t>
            </w:r>
          </w:p>
        </w:tc>
        <w:tc>
          <w:tcPr>
            <w:tcW w:w="5444" w:type="dxa"/>
            <w:gridSpan w:val="2"/>
            <w:tcBorders>
              <w:bottom w:val="single" w:sz="4" w:space="0" w:color="auto"/>
            </w:tcBorders>
          </w:tcPr>
          <w:p w14:paraId="0B215491" w14:textId="77777777" w:rsidR="00EC037D" w:rsidRPr="00FC4031" w:rsidRDefault="00EC037D" w:rsidP="00EC037D">
            <w:pPr>
              <w:spacing w:line="260" w:lineRule="exact"/>
              <w:rPr>
                <w:rFonts w:cs="Arial"/>
                <w:bCs/>
                <w:sz w:val="20"/>
                <w:szCs w:val="20"/>
              </w:rPr>
            </w:pPr>
            <w:r w:rsidRPr="00FC4031">
              <w:rPr>
                <w:rFonts w:cs="Arial"/>
                <w:bCs/>
                <w:sz w:val="20"/>
                <w:szCs w:val="20"/>
              </w:rPr>
              <w:t>dokumente razvojnega načrtovanja:</w:t>
            </w:r>
          </w:p>
          <w:p w14:paraId="18B5E5CB" w14:textId="77777777" w:rsidR="00EC037D" w:rsidRPr="00FC4031" w:rsidRDefault="00EC037D" w:rsidP="00FA33FB">
            <w:pPr>
              <w:numPr>
                <w:ilvl w:val="0"/>
                <w:numId w:val="72"/>
              </w:numPr>
              <w:suppressAutoHyphens/>
              <w:overflowPunct/>
              <w:autoSpaceDE/>
              <w:autoSpaceDN/>
              <w:adjustRightInd/>
              <w:spacing w:line="260" w:lineRule="exact"/>
              <w:jc w:val="left"/>
              <w:textAlignment w:val="auto"/>
              <w:rPr>
                <w:rFonts w:cs="Arial"/>
                <w:bCs/>
                <w:sz w:val="20"/>
                <w:szCs w:val="20"/>
              </w:rPr>
            </w:pPr>
            <w:r w:rsidRPr="00FC4031">
              <w:rPr>
                <w:rFonts w:cs="Arial"/>
                <w:bCs/>
                <w:sz w:val="20"/>
                <w:szCs w:val="20"/>
              </w:rPr>
              <w:t>nacionalne dokumente razvojnega načrtovanja</w:t>
            </w:r>
          </w:p>
          <w:p w14:paraId="153D492E" w14:textId="77777777" w:rsidR="00EC037D" w:rsidRPr="00FC4031" w:rsidRDefault="00EC037D" w:rsidP="00FA33FB">
            <w:pPr>
              <w:numPr>
                <w:ilvl w:val="0"/>
                <w:numId w:val="72"/>
              </w:numPr>
              <w:suppressAutoHyphens/>
              <w:overflowPunct/>
              <w:autoSpaceDE/>
              <w:autoSpaceDN/>
              <w:adjustRightInd/>
              <w:spacing w:line="260" w:lineRule="exact"/>
              <w:jc w:val="left"/>
              <w:textAlignment w:val="auto"/>
              <w:rPr>
                <w:rFonts w:cs="Arial"/>
                <w:bCs/>
                <w:sz w:val="20"/>
                <w:szCs w:val="20"/>
              </w:rPr>
            </w:pPr>
            <w:r w:rsidRPr="00FC4031">
              <w:rPr>
                <w:rFonts w:cs="Arial"/>
                <w:bCs/>
                <w:sz w:val="20"/>
                <w:szCs w:val="20"/>
              </w:rPr>
              <w:t>razvojne politike na ravni programov po strukturi razvojne klasifikacije programskega proračuna</w:t>
            </w:r>
          </w:p>
          <w:p w14:paraId="6B2D3888" w14:textId="77777777" w:rsidR="00EC037D" w:rsidRPr="00FC4031" w:rsidRDefault="00EC037D" w:rsidP="00FA33FB">
            <w:pPr>
              <w:numPr>
                <w:ilvl w:val="0"/>
                <w:numId w:val="72"/>
              </w:numPr>
              <w:suppressAutoHyphens/>
              <w:overflowPunct/>
              <w:autoSpaceDE/>
              <w:autoSpaceDN/>
              <w:adjustRightInd/>
              <w:spacing w:line="260" w:lineRule="exact"/>
              <w:jc w:val="left"/>
              <w:textAlignment w:val="auto"/>
              <w:rPr>
                <w:rFonts w:cs="Arial"/>
                <w:bCs/>
                <w:sz w:val="20"/>
                <w:szCs w:val="20"/>
              </w:rPr>
            </w:pPr>
            <w:r w:rsidRPr="00FC4031">
              <w:rPr>
                <w:rFonts w:cs="Arial"/>
                <w:bCs/>
                <w:sz w:val="20"/>
                <w:szCs w:val="20"/>
              </w:rPr>
              <w:t>razvojne dokumente Evropske unije in mednarodnih organizacij</w:t>
            </w:r>
          </w:p>
        </w:tc>
        <w:tc>
          <w:tcPr>
            <w:tcW w:w="2271" w:type="dxa"/>
            <w:tcBorders>
              <w:bottom w:val="single" w:sz="4" w:space="0" w:color="auto"/>
            </w:tcBorders>
            <w:vAlign w:val="center"/>
          </w:tcPr>
          <w:p w14:paraId="40DEBCE8" w14:textId="77777777" w:rsidR="00EC037D" w:rsidRPr="00FC4031" w:rsidRDefault="00EC037D" w:rsidP="00EC037D">
            <w:pPr>
              <w:spacing w:line="260" w:lineRule="exact"/>
              <w:jc w:val="center"/>
              <w:rPr>
                <w:rFonts w:cs="Arial"/>
                <w:iCs/>
                <w:sz w:val="20"/>
                <w:szCs w:val="20"/>
              </w:rPr>
            </w:pPr>
            <w:r w:rsidRPr="00FC4031">
              <w:rPr>
                <w:rFonts w:cs="Arial"/>
                <w:sz w:val="20"/>
                <w:szCs w:val="20"/>
              </w:rPr>
              <w:t>NE</w:t>
            </w:r>
          </w:p>
        </w:tc>
      </w:tr>
      <w:tr w:rsidR="00EC037D" w:rsidRPr="00FC4031" w14:paraId="26653242" w14:textId="77777777" w:rsidTr="000B27CE">
        <w:tc>
          <w:tcPr>
            <w:tcW w:w="9163" w:type="dxa"/>
            <w:gridSpan w:val="4"/>
            <w:tcBorders>
              <w:top w:val="single" w:sz="4" w:space="0" w:color="auto"/>
              <w:left w:val="single" w:sz="4" w:space="0" w:color="auto"/>
              <w:bottom w:val="single" w:sz="4" w:space="0" w:color="auto"/>
              <w:right w:val="single" w:sz="4" w:space="0" w:color="auto"/>
            </w:tcBorders>
          </w:tcPr>
          <w:p w14:paraId="2F3D876B" w14:textId="77777777" w:rsidR="00EC037D" w:rsidRPr="00FC4031" w:rsidRDefault="00EC037D" w:rsidP="00EC037D">
            <w:pPr>
              <w:widowControl w:val="0"/>
              <w:suppressAutoHyphens/>
              <w:spacing w:line="260" w:lineRule="exact"/>
              <w:jc w:val="left"/>
              <w:outlineLvl w:val="3"/>
              <w:rPr>
                <w:rFonts w:cs="Arial"/>
                <w:b/>
                <w:sz w:val="20"/>
                <w:szCs w:val="20"/>
              </w:rPr>
            </w:pPr>
            <w:r w:rsidRPr="00FC4031">
              <w:rPr>
                <w:rFonts w:cs="Arial"/>
                <w:b/>
                <w:sz w:val="20"/>
                <w:szCs w:val="20"/>
              </w:rPr>
              <w:t>7.a Predstavitev ocene finančnih posledic nad 40.000 EUR:</w:t>
            </w:r>
          </w:p>
          <w:p w14:paraId="6680EE75" w14:textId="77777777" w:rsidR="005132D6" w:rsidRPr="00FC4031" w:rsidRDefault="005132D6" w:rsidP="00EC037D">
            <w:pPr>
              <w:widowControl w:val="0"/>
              <w:suppressAutoHyphens/>
              <w:spacing w:line="260" w:lineRule="exact"/>
              <w:jc w:val="left"/>
              <w:outlineLvl w:val="3"/>
              <w:rPr>
                <w:rFonts w:cs="Arial"/>
                <w:b/>
                <w:sz w:val="20"/>
                <w:szCs w:val="20"/>
              </w:rPr>
            </w:pPr>
          </w:p>
          <w:p w14:paraId="7B48EF7E" w14:textId="027B808B" w:rsidR="000E3BCA" w:rsidRPr="00FC4031" w:rsidRDefault="007419B6" w:rsidP="007419B6">
            <w:pPr>
              <w:widowControl w:val="0"/>
              <w:suppressAutoHyphens/>
              <w:spacing w:line="260" w:lineRule="exact"/>
              <w:outlineLvl w:val="3"/>
              <w:rPr>
                <w:rFonts w:cs="Arial"/>
                <w:sz w:val="20"/>
                <w:szCs w:val="20"/>
              </w:rPr>
            </w:pPr>
            <w:r w:rsidRPr="00FC4031">
              <w:rPr>
                <w:rFonts w:cs="Arial"/>
                <w:sz w:val="20"/>
                <w:szCs w:val="20"/>
              </w:rPr>
              <w:t>Predlog predvideva, da se v letu 2026 zaradi porabe sredstev</w:t>
            </w:r>
            <w:r w:rsidR="00DC15EB" w:rsidRPr="00FC4031">
              <w:rPr>
                <w:rFonts w:cs="Arial"/>
                <w:sz w:val="20"/>
                <w:szCs w:val="20"/>
              </w:rPr>
              <w:t>,</w:t>
            </w:r>
            <w:r w:rsidRPr="00FC4031">
              <w:rPr>
                <w:rFonts w:cs="Arial"/>
                <w:sz w:val="20"/>
                <w:szCs w:val="20"/>
              </w:rPr>
              <w:t xml:space="preserve"> zbranih iz naslova nadomestila za ustanovitev stavbne pravice, ki se plačuje v skladu </w:t>
            </w:r>
            <w:r w:rsidRPr="00FC4031">
              <w:rPr>
                <w:rFonts w:cs="Arial"/>
                <w:sz w:val="20"/>
                <w:szCs w:val="20"/>
                <w:shd w:val="clear" w:color="auto" w:fill="FFFFFF"/>
              </w:rPr>
              <w:t xml:space="preserve">z 10. členom </w:t>
            </w:r>
            <w:r w:rsidRPr="00FC4031">
              <w:rPr>
                <w:rFonts w:cs="Arial"/>
                <w:sz w:val="20"/>
                <w:szCs w:val="20"/>
                <w:lang w:eastAsia="ar-SA"/>
              </w:rPr>
              <w:t>ZDARS-1</w:t>
            </w:r>
            <w:r w:rsidR="00DC15EB" w:rsidRPr="00FC4031">
              <w:rPr>
                <w:rFonts w:cs="Arial"/>
                <w:sz w:val="20"/>
                <w:szCs w:val="20"/>
                <w:lang w:eastAsia="ar-SA"/>
              </w:rPr>
              <w:t>,</w:t>
            </w:r>
            <w:r w:rsidRPr="00FC4031">
              <w:rPr>
                <w:rFonts w:cs="Arial"/>
                <w:sz w:val="20"/>
                <w:szCs w:val="20"/>
                <w:lang w:eastAsia="ar-SA"/>
              </w:rPr>
              <w:t xml:space="preserve"> in se zbirajo na namenski proračunski postavki</w:t>
            </w:r>
            <w:r w:rsidR="00F65861" w:rsidRPr="00FC4031">
              <w:rPr>
                <w:rFonts w:cs="Arial"/>
                <w:sz w:val="20"/>
                <w:szCs w:val="20"/>
                <w:lang w:eastAsia="ar-SA"/>
              </w:rPr>
              <w:t xml:space="preserve"> 9952</w:t>
            </w:r>
            <w:r w:rsidRPr="00FC4031">
              <w:rPr>
                <w:rFonts w:cs="Arial"/>
                <w:sz w:val="20"/>
                <w:szCs w:val="20"/>
                <w:lang w:eastAsia="ar-SA"/>
              </w:rPr>
              <w:t xml:space="preserve"> zaradi zagotavljanja nemotenega izvajanja nalog DARS v skladu s 4. členom ZDARS-1, zagotovijo dodatna sredstva v integralnem proračunu na proračunski postavki 251017. </w:t>
            </w:r>
            <w:bookmarkStart w:id="4" w:name="_Hlk208481947"/>
            <w:r w:rsidRPr="00FC4031">
              <w:rPr>
                <w:rFonts w:cs="Arial"/>
                <w:sz w:val="20"/>
                <w:szCs w:val="20"/>
                <w:lang w:eastAsia="ar-SA"/>
              </w:rPr>
              <w:t>Potrebna sredstva so že predvidena v sprejetem proračunu za let</w:t>
            </w:r>
            <w:r w:rsidR="00DC15EB" w:rsidRPr="00FC4031">
              <w:rPr>
                <w:rFonts w:cs="Arial"/>
                <w:sz w:val="20"/>
                <w:szCs w:val="20"/>
                <w:lang w:eastAsia="ar-SA"/>
              </w:rPr>
              <w:t>i</w:t>
            </w:r>
            <w:r w:rsidRPr="00FC4031">
              <w:rPr>
                <w:rFonts w:cs="Arial"/>
                <w:sz w:val="20"/>
                <w:szCs w:val="20"/>
                <w:lang w:eastAsia="ar-SA"/>
              </w:rPr>
              <w:t xml:space="preserve"> 2025</w:t>
            </w:r>
            <w:r w:rsidR="00DC15EB" w:rsidRPr="00FC4031">
              <w:rPr>
                <w:rFonts w:cs="Arial"/>
                <w:sz w:val="20"/>
                <w:szCs w:val="20"/>
                <w:lang w:eastAsia="ar-SA"/>
              </w:rPr>
              <w:t xml:space="preserve"> in </w:t>
            </w:r>
            <w:r w:rsidR="008C5279" w:rsidRPr="00FC4031">
              <w:rPr>
                <w:rFonts w:cs="Arial"/>
                <w:sz w:val="20"/>
                <w:szCs w:val="20"/>
                <w:lang w:eastAsia="ar-SA"/>
              </w:rPr>
              <w:t>20</w:t>
            </w:r>
            <w:r w:rsidR="00BE2D52" w:rsidRPr="00FC4031">
              <w:rPr>
                <w:rFonts w:cs="Arial"/>
                <w:sz w:val="20"/>
                <w:szCs w:val="20"/>
                <w:lang w:eastAsia="ar-SA"/>
              </w:rPr>
              <w:t>2</w:t>
            </w:r>
            <w:r w:rsidR="008C5279" w:rsidRPr="00FC4031">
              <w:rPr>
                <w:rFonts w:cs="Arial"/>
                <w:sz w:val="20"/>
                <w:szCs w:val="20"/>
                <w:lang w:eastAsia="ar-SA"/>
              </w:rPr>
              <w:t>6.</w:t>
            </w:r>
            <w:r w:rsidRPr="00FC4031">
              <w:rPr>
                <w:rFonts w:cs="Arial"/>
                <w:sz w:val="20"/>
                <w:szCs w:val="20"/>
                <w:lang w:eastAsia="ar-SA"/>
              </w:rPr>
              <w:t xml:space="preserve"> </w:t>
            </w:r>
            <w:r w:rsidR="008C5279" w:rsidRPr="00FC4031">
              <w:rPr>
                <w:rFonts w:cs="Arial"/>
                <w:sz w:val="20"/>
                <w:szCs w:val="20"/>
                <w:lang w:eastAsia="ar-SA"/>
              </w:rPr>
              <w:t>Ocene finančnih posledic za naslednja leta ni mogoče podati, saj nanjo vpliva preveč dejavnikov, na katere Ministrstvo za infrastrukturo</w:t>
            </w:r>
            <w:r w:rsidR="00A55F80" w:rsidRPr="00FC4031">
              <w:rPr>
                <w:rFonts w:cs="Arial"/>
                <w:sz w:val="20"/>
                <w:szCs w:val="20"/>
                <w:lang w:eastAsia="ar-SA"/>
              </w:rPr>
              <w:t xml:space="preserve"> Republike Slovenije </w:t>
            </w:r>
            <w:r w:rsidR="008C5279" w:rsidRPr="00FC4031">
              <w:rPr>
                <w:rFonts w:cs="Arial"/>
                <w:sz w:val="20"/>
                <w:szCs w:val="20"/>
                <w:lang w:eastAsia="ar-SA"/>
              </w:rPr>
              <w:t>in DARS nima</w:t>
            </w:r>
            <w:r w:rsidR="00DC15EB" w:rsidRPr="00FC4031">
              <w:rPr>
                <w:rFonts w:cs="Arial"/>
                <w:sz w:val="20"/>
                <w:szCs w:val="20"/>
                <w:lang w:eastAsia="ar-SA"/>
              </w:rPr>
              <w:t>ta</w:t>
            </w:r>
            <w:r w:rsidR="008C5279" w:rsidRPr="00FC4031">
              <w:rPr>
                <w:rFonts w:cs="Arial"/>
                <w:sz w:val="20"/>
                <w:szCs w:val="20"/>
                <w:lang w:eastAsia="ar-SA"/>
              </w:rPr>
              <w:t xml:space="preserve"> vpliva. Postopki umeščanja v prostor so še v teku</w:t>
            </w:r>
            <w:r w:rsidR="00C5467D" w:rsidRPr="00FC4031">
              <w:rPr>
                <w:rFonts w:cs="Arial"/>
                <w:sz w:val="20"/>
                <w:szCs w:val="20"/>
                <w:lang w:eastAsia="ar-SA"/>
              </w:rPr>
              <w:t>,</w:t>
            </w:r>
            <w:r w:rsidR="008C5279" w:rsidRPr="00FC4031">
              <w:rPr>
                <w:rFonts w:cs="Arial"/>
                <w:sz w:val="20"/>
                <w:szCs w:val="20"/>
                <w:lang w:eastAsia="ar-SA"/>
              </w:rPr>
              <w:t xml:space="preserve"> zato ocene</w:t>
            </w:r>
            <w:r w:rsidR="00C5467D" w:rsidRPr="00FC4031">
              <w:rPr>
                <w:rFonts w:cs="Arial"/>
                <w:sz w:val="20"/>
                <w:szCs w:val="20"/>
                <w:lang w:eastAsia="ar-SA"/>
              </w:rPr>
              <w:t>,</w:t>
            </w:r>
            <w:r w:rsidR="008C5279" w:rsidRPr="00FC4031">
              <w:rPr>
                <w:rFonts w:cs="Arial"/>
                <w:sz w:val="20"/>
                <w:szCs w:val="20"/>
                <w:lang w:eastAsia="ar-SA"/>
              </w:rPr>
              <w:t xml:space="preserve"> kdaj bo mo</w:t>
            </w:r>
            <w:r w:rsidR="00DC15EB" w:rsidRPr="00FC4031">
              <w:rPr>
                <w:rFonts w:cs="Arial"/>
                <w:sz w:val="20"/>
                <w:szCs w:val="20"/>
                <w:lang w:eastAsia="ar-SA"/>
              </w:rPr>
              <w:t>goče</w:t>
            </w:r>
            <w:r w:rsidR="008C5279" w:rsidRPr="00FC4031">
              <w:rPr>
                <w:rFonts w:cs="Arial"/>
                <w:sz w:val="20"/>
                <w:szCs w:val="20"/>
                <w:lang w:eastAsia="ar-SA"/>
              </w:rPr>
              <w:t xml:space="preserve"> začeti postopk</w:t>
            </w:r>
            <w:r w:rsidR="00DC15EB" w:rsidRPr="00FC4031">
              <w:rPr>
                <w:rFonts w:cs="Arial"/>
                <w:sz w:val="20"/>
                <w:szCs w:val="20"/>
                <w:lang w:eastAsia="ar-SA"/>
              </w:rPr>
              <w:t>e</w:t>
            </w:r>
            <w:r w:rsidR="008C5279" w:rsidRPr="00FC4031">
              <w:rPr>
                <w:rFonts w:cs="Arial"/>
                <w:sz w:val="20"/>
                <w:szCs w:val="20"/>
                <w:lang w:eastAsia="ar-SA"/>
              </w:rPr>
              <w:t xml:space="preserve"> odkupovanja zemljišč na novih odsekih avtocest in kakšne bodo takrat cene nepremičnin</w:t>
            </w:r>
            <w:r w:rsidR="00C5467D" w:rsidRPr="00FC4031">
              <w:rPr>
                <w:rFonts w:cs="Arial"/>
                <w:sz w:val="20"/>
                <w:szCs w:val="20"/>
                <w:lang w:eastAsia="ar-SA"/>
              </w:rPr>
              <w:t>, ki jih bo treba zagotoviti v proračunu</w:t>
            </w:r>
            <w:r w:rsidR="008C5279" w:rsidRPr="00FC4031">
              <w:rPr>
                <w:rFonts w:cs="Arial"/>
                <w:sz w:val="20"/>
                <w:szCs w:val="20"/>
                <w:lang w:eastAsia="ar-SA"/>
              </w:rPr>
              <w:t>,</w:t>
            </w:r>
            <w:r w:rsidR="00C5467D" w:rsidRPr="00FC4031">
              <w:rPr>
                <w:rFonts w:cs="Arial"/>
                <w:sz w:val="20"/>
                <w:szCs w:val="20"/>
                <w:lang w:eastAsia="ar-SA"/>
              </w:rPr>
              <w:t xml:space="preserve"> ni mogoče podati. </w:t>
            </w:r>
          </w:p>
          <w:bookmarkEnd w:id="4"/>
          <w:p w14:paraId="3818B1AE" w14:textId="77777777" w:rsidR="0094346F" w:rsidRPr="00FC4031" w:rsidRDefault="0094346F" w:rsidP="00566854">
            <w:pPr>
              <w:widowControl w:val="0"/>
              <w:suppressAutoHyphens/>
              <w:spacing w:line="260" w:lineRule="exact"/>
              <w:outlineLvl w:val="3"/>
              <w:rPr>
                <w:rFonts w:cs="Arial"/>
                <w:sz w:val="20"/>
                <w:szCs w:val="20"/>
              </w:rPr>
            </w:pPr>
          </w:p>
        </w:tc>
      </w:tr>
    </w:tbl>
    <w:p w14:paraId="1345E3D9" w14:textId="77777777" w:rsidR="00EC037D" w:rsidRPr="00FC4031" w:rsidRDefault="00EC037D" w:rsidP="00EC037D">
      <w:pPr>
        <w:suppressAutoHyphens/>
        <w:overflowPunct/>
        <w:autoSpaceDE/>
        <w:autoSpaceDN/>
        <w:adjustRightInd/>
        <w:spacing w:line="260" w:lineRule="exact"/>
        <w:jc w:val="left"/>
        <w:textAlignment w:val="auto"/>
        <w:rPr>
          <w:rFonts w:cs="Arial"/>
          <w:vanish/>
          <w:sz w:val="20"/>
          <w:szCs w:val="20"/>
          <w:lang w:eastAsia="ar-SA"/>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768"/>
        <w:gridCol w:w="1361"/>
        <w:gridCol w:w="449"/>
        <w:gridCol w:w="1121"/>
        <w:gridCol w:w="731"/>
        <w:gridCol w:w="456"/>
        <w:gridCol w:w="354"/>
        <w:gridCol w:w="2002"/>
      </w:tblGrid>
      <w:tr w:rsidR="00EC037D" w:rsidRPr="00FC4031" w14:paraId="4937F0C4" w14:textId="77777777" w:rsidTr="000B27C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B42B573" w14:textId="77777777" w:rsidR="00EC037D" w:rsidRPr="00FC4031" w:rsidRDefault="00EC037D" w:rsidP="00EC037D">
            <w:pPr>
              <w:pageBreakBefore/>
              <w:widowControl w:val="0"/>
              <w:tabs>
                <w:tab w:val="left" w:pos="2340"/>
              </w:tabs>
              <w:ind w:left="142" w:hanging="142"/>
              <w:outlineLvl w:val="0"/>
              <w:rPr>
                <w:rFonts w:cs="Arial"/>
                <w:bCs/>
                <w:kern w:val="32"/>
                <w:sz w:val="20"/>
                <w:szCs w:val="20"/>
                <w:lang w:eastAsia="en-US"/>
              </w:rPr>
            </w:pPr>
            <w:r w:rsidRPr="00FC4031">
              <w:rPr>
                <w:rFonts w:cs="Arial"/>
                <w:bCs/>
                <w:kern w:val="32"/>
                <w:sz w:val="20"/>
                <w:szCs w:val="20"/>
                <w:lang w:eastAsia="en-US"/>
              </w:rPr>
              <w:lastRenderedPageBreak/>
              <w:t>I. Ocena finančnih posledic, ki niso načrtovane v sprejetem proračunu</w:t>
            </w:r>
          </w:p>
        </w:tc>
      </w:tr>
      <w:tr w:rsidR="00EC037D" w:rsidRPr="00FC4031" w14:paraId="22785004" w14:textId="77777777" w:rsidTr="00455F34">
        <w:trPr>
          <w:cantSplit/>
          <w:trHeight w:val="276"/>
        </w:trPr>
        <w:tc>
          <w:tcPr>
            <w:tcW w:w="2726" w:type="dxa"/>
            <w:gridSpan w:val="2"/>
            <w:tcBorders>
              <w:top w:val="single" w:sz="4" w:space="0" w:color="auto"/>
              <w:left w:val="single" w:sz="4" w:space="0" w:color="auto"/>
              <w:bottom w:val="single" w:sz="4" w:space="0" w:color="auto"/>
              <w:right w:val="single" w:sz="4" w:space="0" w:color="auto"/>
            </w:tcBorders>
            <w:vAlign w:val="center"/>
          </w:tcPr>
          <w:p w14:paraId="021C6FF1" w14:textId="77777777" w:rsidR="00EC037D" w:rsidRPr="00FC4031" w:rsidRDefault="00EC037D" w:rsidP="00EC037D">
            <w:pPr>
              <w:widowControl w:val="0"/>
              <w:suppressAutoHyphens/>
              <w:overflowPunct/>
              <w:autoSpaceDE/>
              <w:autoSpaceDN/>
              <w:adjustRightInd/>
              <w:spacing w:line="260" w:lineRule="exact"/>
              <w:ind w:left="-122" w:right="-112"/>
              <w:jc w:val="center"/>
              <w:textAlignment w:val="auto"/>
              <w:rPr>
                <w:rFonts w:cs="Arial"/>
                <w:sz w:val="20"/>
                <w:szCs w:val="20"/>
                <w:lang w:eastAsia="ar-SA"/>
              </w:rPr>
            </w:pP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17FF10C6"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Tekoče leto (t)</w:t>
            </w:r>
          </w:p>
        </w:tc>
        <w:tc>
          <w:tcPr>
            <w:tcW w:w="1121" w:type="dxa"/>
            <w:tcBorders>
              <w:top w:val="single" w:sz="4" w:space="0" w:color="auto"/>
              <w:left w:val="single" w:sz="4" w:space="0" w:color="auto"/>
              <w:bottom w:val="single" w:sz="4" w:space="0" w:color="auto"/>
              <w:right w:val="single" w:sz="4" w:space="0" w:color="auto"/>
            </w:tcBorders>
            <w:vAlign w:val="center"/>
          </w:tcPr>
          <w:p w14:paraId="2F333375"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t + 1</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5A49CA79"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t + 2</w:t>
            </w:r>
          </w:p>
        </w:tc>
        <w:tc>
          <w:tcPr>
            <w:tcW w:w="2002" w:type="dxa"/>
            <w:tcBorders>
              <w:top w:val="single" w:sz="4" w:space="0" w:color="auto"/>
              <w:left w:val="single" w:sz="4" w:space="0" w:color="auto"/>
              <w:bottom w:val="single" w:sz="4" w:space="0" w:color="auto"/>
              <w:right w:val="single" w:sz="4" w:space="0" w:color="auto"/>
            </w:tcBorders>
            <w:vAlign w:val="center"/>
          </w:tcPr>
          <w:p w14:paraId="5BE95BEC"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t + 3</w:t>
            </w:r>
          </w:p>
        </w:tc>
      </w:tr>
      <w:tr w:rsidR="00EC037D" w:rsidRPr="00FC4031" w14:paraId="1711AA29" w14:textId="77777777" w:rsidTr="00455F34">
        <w:trPr>
          <w:cantSplit/>
          <w:trHeight w:val="423"/>
        </w:trPr>
        <w:tc>
          <w:tcPr>
            <w:tcW w:w="2726" w:type="dxa"/>
            <w:gridSpan w:val="2"/>
            <w:tcBorders>
              <w:top w:val="single" w:sz="4" w:space="0" w:color="auto"/>
              <w:left w:val="single" w:sz="4" w:space="0" w:color="auto"/>
              <w:bottom w:val="single" w:sz="4" w:space="0" w:color="auto"/>
              <w:right w:val="single" w:sz="4" w:space="0" w:color="auto"/>
            </w:tcBorders>
            <w:vAlign w:val="center"/>
          </w:tcPr>
          <w:p w14:paraId="7CA276C7" w14:textId="77777777" w:rsidR="00EC037D" w:rsidRPr="00FC4031" w:rsidRDefault="00EC037D" w:rsidP="00EC037D">
            <w:pPr>
              <w:widowControl w:val="0"/>
              <w:suppressAutoHyphens/>
              <w:overflowPunct/>
              <w:autoSpaceDE/>
              <w:autoSpaceDN/>
              <w:adjustRightInd/>
              <w:spacing w:line="260" w:lineRule="exact"/>
              <w:jc w:val="left"/>
              <w:textAlignment w:val="auto"/>
              <w:rPr>
                <w:rFonts w:cs="Arial"/>
                <w:bCs/>
                <w:sz w:val="20"/>
                <w:szCs w:val="20"/>
                <w:lang w:eastAsia="ar-SA"/>
              </w:rPr>
            </w:pPr>
            <w:r w:rsidRPr="00FC4031">
              <w:rPr>
                <w:rFonts w:cs="Arial"/>
                <w:bCs/>
                <w:sz w:val="20"/>
                <w:szCs w:val="20"/>
                <w:lang w:eastAsia="ar-SA"/>
              </w:rPr>
              <w:t>Predvideno povečanje (+) ali zmanjšanje (</w:t>
            </w:r>
            <w:r w:rsidRPr="00FC4031">
              <w:rPr>
                <w:rFonts w:ascii="Times New Roman" w:hAnsi="Times New Roman"/>
                <w:sz w:val="20"/>
                <w:szCs w:val="20"/>
                <w:lang w:eastAsia="ar-SA"/>
              </w:rPr>
              <w:t>–</w:t>
            </w:r>
            <w:r w:rsidRPr="00FC4031">
              <w:rPr>
                <w:rFonts w:cs="Arial"/>
                <w:bCs/>
                <w:sz w:val="20"/>
                <w:szCs w:val="20"/>
                <w:lang w:eastAsia="ar-SA"/>
              </w:rPr>
              <w:t xml:space="preserve">) prihodkov državnega proračuna </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7FB39B83" w14:textId="77777777" w:rsidR="00EC037D" w:rsidRPr="00FC4031" w:rsidRDefault="00EC037D" w:rsidP="00EC037D">
            <w:pPr>
              <w:widowControl w:val="0"/>
              <w:tabs>
                <w:tab w:val="left" w:pos="360"/>
              </w:tabs>
              <w:jc w:val="center"/>
              <w:outlineLvl w:val="0"/>
              <w:rPr>
                <w:rFonts w:cs="Arial"/>
                <w:kern w:val="32"/>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2861EE19" w14:textId="77777777" w:rsidR="00EC037D" w:rsidRPr="00FC4031" w:rsidRDefault="00EC037D" w:rsidP="00EC037D">
            <w:pPr>
              <w:widowControl w:val="0"/>
              <w:tabs>
                <w:tab w:val="left" w:pos="360"/>
              </w:tabs>
              <w:jc w:val="center"/>
              <w:outlineLvl w:val="0"/>
              <w:rPr>
                <w:rFonts w:cs="Arial"/>
                <w:kern w:val="32"/>
                <w:sz w:val="20"/>
                <w:szCs w:val="20"/>
                <w:lang w:eastAsia="en-US"/>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4FF7F226" w14:textId="77777777" w:rsidR="00EC037D" w:rsidRPr="00FC4031" w:rsidRDefault="00EC037D" w:rsidP="00EC037D">
            <w:pPr>
              <w:widowControl w:val="0"/>
              <w:tabs>
                <w:tab w:val="left" w:pos="360"/>
              </w:tabs>
              <w:jc w:val="center"/>
              <w:outlineLvl w:val="0"/>
              <w:rPr>
                <w:rFonts w:cs="Arial"/>
                <w:bCs/>
                <w:kern w:val="32"/>
                <w:sz w:val="20"/>
                <w:szCs w:val="20"/>
                <w:lang w:eastAsia="en-US"/>
              </w:rPr>
            </w:pPr>
          </w:p>
        </w:tc>
        <w:tc>
          <w:tcPr>
            <w:tcW w:w="2002" w:type="dxa"/>
            <w:tcBorders>
              <w:top w:val="single" w:sz="4" w:space="0" w:color="auto"/>
              <w:left w:val="single" w:sz="4" w:space="0" w:color="auto"/>
              <w:bottom w:val="single" w:sz="4" w:space="0" w:color="auto"/>
              <w:right w:val="single" w:sz="4" w:space="0" w:color="auto"/>
            </w:tcBorders>
            <w:vAlign w:val="center"/>
          </w:tcPr>
          <w:p w14:paraId="76117710" w14:textId="77777777" w:rsidR="00EC037D" w:rsidRPr="00FC4031" w:rsidRDefault="00EC037D" w:rsidP="00EC037D">
            <w:pPr>
              <w:widowControl w:val="0"/>
              <w:tabs>
                <w:tab w:val="left" w:pos="360"/>
              </w:tabs>
              <w:jc w:val="center"/>
              <w:outlineLvl w:val="0"/>
              <w:rPr>
                <w:rFonts w:cs="Arial"/>
                <w:bCs/>
                <w:kern w:val="32"/>
                <w:sz w:val="20"/>
                <w:szCs w:val="20"/>
                <w:lang w:eastAsia="en-US"/>
              </w:rPr>
            </w:pPr>
          </w:p>
        </w:tc>
      </w:tr>
      <w:tr w:rsidR="00EC037D" w:rsidRPr="00FC4031" w14:paraId="06C29722" w14:textId="77777777" w:rsidTr="00455F34">
        <w:trPr>
          <w:cantSplit/>
          <w:trHeight w:val="423"/>
        </w:trPr>
        <w:tc>
          <w:tcPr>
            <w:tcW w:w="2726" w:type="dxa"/>
            <w:gridSpan w:val="2"/>
            <w:tcBorders>
              <w:top w:val="single" w:sz="4" w:space="0" w:color="auto"/>
              <w:left w:val="single" w:sz="4" w:space="0" w:color="auto"/>
              <w:bottom w:val="single" w:sz="4" w:space="0" w:color="auto"/>
              <w:right w:val="single" w:sz="4" w:space="0" w:color="auto"/>
            </w:tcBorders>
            <w:vAlign w:val="center"/>
          </w:tcPr>
          <w:p w14:paraId="1BB9986D" w14:textId="77777777" w:rsidR="00EC037D" w:rsidRPr="00FC4031" w:rsidRDefault="00EC037D" w:rsidP="00EC037D">
            <w:pPr>
              <w:widowControl w:val="0"/>
              <w:suppressAutoHyphens/>
              <w:overflowPunct/>
              <w:autoSpaceDE/>
              <w:autoSpaceDN/>
              <w:adjustRightInd/>
              <w:spacing w:line="260" w:lineRule="exact"/>
              <w:jc w:val="left"/>
              <w:textAlignment w:val="auto"/>
              <w:rPr>
                <w:rFonts w:cs="Arial"/>
                <w:bCs/>
                <w:sz w:val="20"/>
                <w:szCs w:val="20"/>
                <w:lang w:eastAsia="ar-SA"/>
              </w:rPr>
            </w:pPr>
            <w:r w:rsidRPr="00FC4031">
              <w:rPr>
                <w:rFonts w:cs="Arial"/>
                <w:bCs/>
                <w:sz w:val="20"/>
                <w:szCs w:val="20"/>
                <w:lang w:eastAsia="ar-SA"/>
              </w:rPr>
              <w:t>Predvideno povečanje (+) ali zmanjšanje (</w:t>
            </w:r>
            <w:r w:rsidRPr="00FC4031">
              <w:rPr>
                <w:rFonts w:ascii="Times New Roman" w:hAnsi="Times New Roman"/>
                <w:sz w:val="20"/>
                <w:szCs w:val="20"/>
                <w:lang w:eastAsia="ar-SA"/>
              </w:rPr>
              <w:t>–</w:t>
            </w:r>
            <w:r w:rsidRPr="00FC4031">
              <w:rPr>
                <w:rFonts w:cs="Arial"/>
                <w:bCs/>
                <w:sz w:val="20"/>
                <w:szCs w:val="20"/>
                <w:lang w:eastAsia="ar-SA"/>
              </w:rPr>
              <w:t xml:space="preserve">) prihodkov občinskih proračunov </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3A19438C" w14:textId="77777777" w:rsidR="00EC037D" w:rsidRPr="00FC4031" w:rsidRDefault="00EC037D" w:rsidP="00EC037D">
            <w:pPr>
              <w:widowControl w:val="0"/>
              <w:tabs>
                <w:tab w:val="left" w:pos="360"/>
              </w:tabs>
              <w:jc w:val="center"/>
              <w:outlineLvl w:val="0"/>
              <w:rPr>
                <w:rFonts w:cs="Arial"/>
                <w:kern w:val="32"/>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7641234E" w14:textId="77777777" w:rsidR="00EC037D" w:rsidRPr="00FC4031" w:rsidRDefault="00EC037D" w:rsidP="00EC037D">
            <w:pPr>
              <w:widowControl w:val="0"/>
              <w:tabs>
                <w:tab w:val="left" w:pos="360"/>
              </w:tabs>
              <w:jc w:val="center"/>
              <w:outlineLvl w:val="0"/>
              <w:rPr>
                <w:rFonts w:cs="Arial"/>
                <w:kern w:val="32"/>
                <w:sz w:val="20"/>
                <w:szCs w:val="20"/>
                <w:lang w:eastAsia="en-US"/>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BF4522F" w14:textId="77777777" w:rsidR="00EC037D" w:rsidRPr="00FC4031" w:rsidRDefault="00EC037D" w:rsidP="00EC037D">
            <w:pPr>
              <w:widowControl w:val="0"/>
              <w:tabs>
                <w:tab w:val="left" w:pos="360"/>
              </w:tabs>
              <w:jc w:val="center"/>
              <w:outlineLvl w:val="0"/>
              <w:rPr>
                <w:rFonts w:cs="Arial"/>
                <w:bCs/>
                <w:kern w:val="32"/>
                <w:sz w:val="20"/>
                <w:szCs w:val="20"/>
                <w:lang w:eastAsia="en-US"/>
              </w:rPr>
            </w:pPr>
          </w:p>
        </w:tc>
        <w:tc>
          <w:tcPr>
            <w:tcW w:w="2002" w:type="dxa"/>
            <w:tcBorders>
              <w:top w:val="single" w:sz="4" w:space="0" w:color="auto"/>
              <w:left w:val="single" w:sz="4" w:space="0" w:color="auto"/>
              <w:bottom w:val="single" w:sz="4" w:space="0" w:color="auto"/>
              <w:right w:val="single" w:sz="4" w:space="0" w:color="auto"/>
            </w:tcBorders>
            <w:vAlign w:val="center"/>
          </w:tcPr>
          <w:p w14:paraId="2701AFD0" w14:textId="77777777" w:rsidR="00EC037D" w:rsidRPr="00FC4031" w:rsidRDefault="00EC037D" w:rsidP="00EC037D">
            <w:pPr>
              <w:widowControl w:val="0"/>
              <w:tabs>
                <w:tab w:val="left" w:pos="360"/>
              </w:tabs>
              <w:jc w:val="center"/>
              <w:outlineLvl w:val="0"/>
              <w:rPr>
                <w:rFonts w:cs="Arial"/>
                <w:bCs/>
                <w:kern w:val="32"/>
                <w:sz w:val="20"/>
                <w:szCs w:val="20"/>
                <w:lang w:eastAsia="en-US"/>
              </w:rPr>
            </w:pPr>
          </w:p>
        </w:tc>
      </w:tr>
      <w:tr w:rsidR="00EC037D" w:rsidRPr="00FC4031" w14:paraId="05C9D7AF" w14:textId="77777777" w:rsidTr="00455F34">
        <w:trPr>
          <w:cantSplit/>
          <w:trHeight w:val="423"/>
        </w:trPr>
        <w:tc>
          <w:tcPr>
            <w:tcW w:w="2726" w:type="dxa"/>
            <w:gridSpan w:val="2"/>
            <w:tcBorders>
              <w:top w:val="single" w:sz="4" w:space="0" w:color="auto"/>
              <w:left w:val="single" w:sz="4" w:space="0" w:color="auto"/>
              <w:bottom w:val="single" w:sz="4" w:space="0" w:color="auto"/>
              <w:right w:val="single" w:sz="4" w:space="0" w:color="auto"/>
            </w:tcBorders>
            <w:vAlign w:val="center"/>
          </w:tcPr>
          <w:p w14:paraId="722C9B49" w14:textId="77777777" w:rsidR="00EC037D" w:rsidRPr="00FC4031" w:rsidRDefault="00EC037D" w:rsidP="00EC037D">
            <w:pPr>
              <w:widowControl w:val="0"/>
              <w:suppressAutoHyphens/>
              <w:overflowPunct/>
              <w:autoSpaceDE/>
              <w:autoSpaceDN/>
              <w:adjustRightInd/>
              <w:spacing w:line="260" w:lineRule="exact"/>
              <w:jc w:val="left"/>
              <w:textAlignment w:val="auto"/>
              <w:rPr>
                <w:rFonts w:cs="Arial"/>
                <w:bCs/>
                <w:sz w:val="20"/>
                <w:szCs w:val="20"/>
                <w:lang w:eastAsia="ar-SA"/>
              </w:rPr>
            </w:pPr>
            <w:r w:rsidRPr="00FC4031">
              <w:rPr>
                <w:rFonts w:cs="Arial"/>
                <w:bCs/>
                <w:sz w:val="20"/>
                <w:szCs w:val="20"/>
                <w:lang w:eastAsia="ar-SA"/>
              </w:rPr>
              <w:t>Predvideno povečanje (+) ali zmanjšanje (</w:t>
            </w:r>
            <w:r w:rsidRPr="00FC4031">
              <w:rPr>
                <w:rFonts w:ascii="Times New Roman" w:hAnsi="Times New Roman"/>
                <w:sz w:val="20"/>
                <w:szCs w:val="20"/>
                <w:lang w:eastAsia="ar-SA"/>
              </w:rPr>
              <w:t>–</w:t>
            </w:r>
            <w:r w:rsidRPr="00FC4031">
              <w:rPr>
                <w:rFonts w:cs="Arial"/>
                <w:bCs/>
                <w:sz w:val="20"/>
                <w:szCs w:val="20"/>
                <w:lang w:eastAsia="ar-SA"/>
              </w:rPr>
              <w:t xml:space="preserve">) odhodkov državnega proračuna </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344E389B"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c>
          <w:tcPr>
            <w:tcW w:w="1121" w:type="dxa"/>
            <w:tcBorders>
              <w:top w:val="single" w:sz="4" w:space="0" w:color="auto"/>
              <w:left w:val="single" w:sz="4" w:space="0" w:color="auto"/>
              <w:bottom w:val="single" w:sz="4" w:space="0" w:color="auto"/>
              <w:right w:val="single" w:sz="4" w:space="0" w:color="auto"/>
            </w:tcBorders>
            <w:vAlign w:val="center"/>
          </w:tcPr>
          <w:p w14:paraId="37DE5A2A"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6835DE83"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c>
          <w:tcPr>
            <w:tcW w:w="2002" w:type="dxa"/>
            <w:tcBorders>
              <w:top w:val="single" w:sz="4" w:space="0" w:color="auto"/>
              <w:left w:val="single" w:sz="4" w:space="0" w:color="auto"/>
              <w:bottom w:val="single" w:sz="4" w:space="0" w:color="auto"/>
              <w:right w:val="single" w:sz="4" w:space="0" w:color="auto"/>
            </w:tcBorders>
            <w:vAlign w:val="center"/>
          </w:tcPr>
          <w:p w14:paraId="75A63EF3"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r>
      <w:tr w:rsidR="00EC037D" w:rsidRPr="00FC4031" w14:paraId="20020122" w14:textId="77777777" w:rsidTr="00455F34">
        <w:trPr>
          <w:cantSplit/>
          <w:trHeight w:val="623"/>
        </w:trPr>
        <w:tc>
          <w:tcPr>
            <w:tcW w:w="2726" w:type="dxa"/>
            <w:gridSpan w:val="2"/>
            <w:tcBorders>
              <w:top w:val="single" w:sz="4" w:space="0" w:color="auto"/>
              <w:left w:val="single" w:sz="4" w:space="0" w:color="auto"/>
              <w:bottom w:val="single" w:sz="4" w:space="0" w:color="auto"/>
              <w:right w:val="single" w:sz="4" w:space="0" w:color="auto"/>
            </w:tcBorders>
            <w:vAlign w:val="center"/>
          </w:tcPr>
          <w:p w14:paraId="2B63FB2A" w14:textId="77777777" w:rsidR="00EC037D" w:rsidRPr="00FC4031" w:rsidRDefault="00EC037D" w:rsidP="00EC037D">
            <w:pPr>
              <w:widowControl w:val="0"/>
              <w:suppressAutoHyphens/>
              <w:overflowPunct/>
              <w:autoSpaceDE/>
              <w:autoSpaceDN/>
              <w:adjustRightInd/>
              <w:spacing w:line="260" w:lineRule="exact"/>
              <w:jc w:val="left"/>
              <w:textAlignment w:val="auto"/>
              <w:rPr>
                <w:rFonts w:cs="Arial"/>
                <w:bCs/>
                <w:sz w:val="20"/>
                <w:szCs w:val="20"/>
                <w:lang w:eastAsia="ar-SA"/>
              </w:rPr>
            </w:pPr>
            <w:r w:rsidRPr="00FC4031">
              <w:rPr>
                <w:rFonts w:cs="Arial"/>
                <w:bCs/>
                <w:sz w:val="20"/>
                <w:szCs w:val="20"/>
                <w:lang w:eastAsia="ar-SA"/>
              </w:rPr>
              <w:t>Predvideno povečanje (+) ali zmanjšanje (</w:t>
            </w:r>
            <w:r w:rsidRPr="00FC4031">
              <w:rPr>
                <w:rFonts w:ascii="Times New Roman" w:hAnsi="Times New Roman"/>
                <w:sz w:val="20"/>
                <w:szCs w:val="20"/>
                <w:lang w:eastAsia="ar-SA"/>
              </w:rPr>
              <w:t>–</w:t>
            </w:r>
            <w:r w:rsidRPr="00FC4031">
              <w:rPr>
                <w:rFonts w:cs="Arial"/>
                <w:bCs/>
                <w:sz w:val="20"/>
                <w:szCs w:val="20"/>
                <w:lang w:eastAsia="ar-SA"/>
              </w:rPr>
              <w:t>) odhodkov občinskih proračunov</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35A742A4"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c>
          <w:tcPr>
            <w:tcW w:w="1121" w:type="dxa"/>
            <w:tcBorders>
              <w:top w:val="single" w:sz="4" w:space="0" w:color="auto"/>
              <w:left w:val="single" w:sz="4" w:space="0" w:color="auto"/>
              <w:bottom w:val="single" w:sz="4" w:space="0" w:color="auto"/>
              <w:right w:val="single" w:sz="4" w:space="0" w:color="auto"/>
            </w:tcBorders>
            <w:vAlign w:val="center"/>
          </w:tcPr>
          <w:p w14:paraId="6CB452E2"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5CDCA8FA"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c>
          <w:tcPr>
            <w:tcW w:w="2002" w:type="dxa"/>
            <w:tcBorders>
              <w:top w:val="single" w:sz="4" w:space="0" w:color="auto"/>
              <w:left w:val="single" w:sz="4" w:space="0" w:color="auto"/>
              <w:bottom w:val="single" w:sz="4" w:space="0" w:color="auto"/>
              <w:right w:val="single" w:sz="4" w:space="0" w:color="auto"/>
            </w:tcBorders>
            <w:vAlign w:val="center"/>
          </w:tcPr>
          <w:p w14:paraId="184B68D9"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p>
        </w:tc>
      </w:tr>
      <w:tr w:rsidR="00EC037D" w:rsidRPr="00FC4031" w14:paraId="417AEBB3" w14:textId="77777777" w:rsidTr="00455F34">
        <w:trPr>
          <w:cantSplit/>
          <w:trHeight w:val="423"/>
        </w:trPr>
        <w:tc>
          <w:tcPr>
            <w:tcW w:w="2726" w:type="dxa"/>
            <w:gridSpan w:val="2"/>
            <w:tcBorders>
              <w:top w:val="single" w:sz="4" w:space="0" w:color="auto"/>
              <w:left w:val="single" w:sz="4" w:space="0" w:color="auto"/>
              <w:bottom w:val="single" w:sz="4" w:space="0" w:color="auto"/>
              <w:right w:val="single" w:sz="4" w:space="0" w:color="auto"/>
            </w:tcBorders>
            <w:vAlign w:val="center"/>
          </w:tcPr>
          <w:p w14:paraId="07F246F4" w14:textId="77777777" w:rsidR="00EC037D" w:rsidRPr="00FC4031" w:rsidRDefault="00EC037D" w:rsidP="00EC037D">
            <w:pPr>
              <w:widowControl w:val="0"/>
              <w:suppressAutoHyphens/>
              <w:overflowPunct/>
              <w:autoSpaceDE/>
              <w:autoSpaceDN/>
              <w:adjustRightInd/>
              <w:spacing w:line="260" w:lineRule="exact"/>
              <w:jc w:val="left"/>
              <w:textAlignment w:val="auto"/>
              <w:rPr>
                <w:rFonts w:cs="Arial"/>
                <w:bCs/>
                <w:sz w:val="20"/>
                <w:szCs w:val="20"/>
                <w:lang w:eastAsia="ar-SA"/>
              </w:rPr>
            </w:pPr>
            <w:r w:rsidRPr="00FC4031">
              <w:rPr>
                <w:rFonts w:cs="Arial"/>
                <w:bCs/>
                <w:sz w:val="20"/>
                <w:szCs w:val="20"/>
                <w:lang w:eastAsia="ar-SA"/>
              </w:rPr>
              <w:t>Predvideno povečanje (+) ali zmanjšanje (</w:t>
            </w:r>
            <w:r w:rsidRPr="00FC4031">
              <w:rPr>
                <w:rFonts w:ascii="Times New Roman" w:hAnsi="Times New Roman"/>
                <w:sz w:val="20"/>
                <w:szCs w:val="20"/>
                <w:lang w:eastAsia="ar-SA"/>
              </w:rPr>
              <w:t>–</w:t>
            </w:r>
            <w:r w:rsidRPr="00FC4031">
              <w:rPr>
                <w:rFonts w:cs="Arial"/>
                <w:bCs/>
                <w:sz w:val="20"/>
                <w:szCs w:val="20"/>
                <w:lang w:eastAsia="ar-SA"/>
              </w:rPr>
              <w:t>) obveznosti za druga javnofinančna sredstva</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7498AAB2" w14:textId="77777777" w:rsidR="00EC037D" w:rsidRPr="00FC4031" w:rsidRDefault="00EC037D" w:rsidP="00EC037D">
            <w:pPr>
              <w:widowControl w:val="0"/>
              <w:tabs>
                <w:tab w:val="left" w:pos="360"/>
              </w:tabs>
              <w:jc w:val="center"/>
              <w:outlineLvl w:val="0"/>
              <w:rPr>
                <w:rFonts w:cs="Arial"/>
                <w:kern w:val="32"/>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1FD96760" w14:textId="77777777" w:rsidR="00EC037D" w:rsidRPr="00FC4031" w:rsidRDefault="00EC037D" w:rsidP="00EC037D">
            <w:pPr>
              <w:widowControl w:val="0"/>
              <w:tabs>
                <w:tab w:val="left" w:pos="360"/>
              </w:tabs>
              <w:jc w:val="center"/>
              <w:outlineLvl w:val="0"/>
              <w:rPr>
                <w:rFonts w:cs="Arial"/>
                <w:kern w:val="32"/>
                <w:sz w:val="20"/>
                <w:szCs w:val="20"/>
                <w:lang w:eastAsia="en-US"/>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725F9953" w14:textId="77777777" w:rsidR="00EC037D" w:rsidRPr="00FC4031" w:rsidRDefault="00EC037D" w:rsidP="00EC037D">
            <w:pPr>
              <w:widowControl w:val="0"/>
              <w:tabs>
                <w:tab w:val="left" w:pos="360"/>
              </w:tabs>
              <w:jc w:val="center"/>
              <w:outlineLvl w:val="0"/>
              <w:rPr>
                <w:rFonts w:cs="Arial"/>
                <w:bCs/>
                <w:kern w:val="32"/>
                <w:sz w:val="20"/>
                <w:szCs w:val="20"/>
                <w:lang w:eastAsia="en-US"/>
              </w:rPr>
            </w:pPr>
          </w:p>
        </w:tc>
        <w:tc>
          <w:tcPr>
            <w:tcW w:w="2002" w:type="dxa"/>
            <w:tcBorders>
              <w:top w:val="single" w:sz="4" w:space="0" w:color="auto"/>
              <w:left w:val="single" w:sz="4" w:space="0" w:color="auto"/>
              <w:bottom w:val="single" w:sz="4" w:space="0" w:color="auto"/>
              <w:right w:val="single" w:sz="4" w:space="0" w:color="auto"/>
            </w:tcBorders>
            <w:vAlign w:val="center"/>
          </w:tcPr>
          <w:p w14:paraId="588A01FB" w14:textId="77777777" w:rsidR="00EC037D" w:rsidRPr="00FC4031" w:rsidRDefault="00EC037D" w:rsidP="00EC037D">
            <w:pPr>
              <w:widowControl w:val="0"/>
              <w:tabs>
                <w:tab w:val="left" w:pos="360"/>
              </w:tabs>
              <w:jc w:val="center"/>
              <w:outlineLvl w:val="0"/>
              <w:rPr>
                <w:rFonts w:cs="Arial"/>
                <w:bCs/>
                <w:kern w:val="32"/>
                <w:sz w:val="20"/>
                <w:szCs w:val="20"/>
                <w:lang w:eastAsia="en-US"/>
              </w:rPr>
            </w:pPr>
          </w:p>
        </w:tc>
      </w:tr>
      <w:tr w:rsidR="00EC037D" w:rsidRPr="00FC4031" w14:paraId="5B322908" w14:textId="77777777" w:rsidTr="000B27C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B112FD" w14:textId="77777777" w:rsidR="00EC037D" w:rsidRPr="00FC4031" w:rsidRDefault="00EC037D" w:rsidP="00EC037D">
            <w:pPr>
              <w:widowControl w:val="0"/>
              <w:tabs>
                <w:tab w:val="left" w:pos="2340"/>
              </w:tabs>
              <w:ind w:left="142" w:hanging="142"/>
              <w:outlineLvl w:val="0"/>
              <w:rPr>
                <w:rFonts w:cs="Arial"/>
                <w:bCs/>
                <w:kern w:val="32"/>
                <w:sz w:val="20"/>
                <w:szCs w:val="20"/>
                <w:lang w:eastAsia="en-US"/>
              </w:rPr>
            </w:pPr>
            <w:bookmarkStart w:id="5" w:name="_Hlk208482632"/>
            <w:r w:rsidRPr="00FC4031">
              <w:rPr>
                <w:rFonts w:cs="Arial"/>
                <w:bCs/>
                <w:kern w:val="32"/>
                <w:sz w:val="20"/>
                <w:szCs w:val="20"/>
                <w:lang w:eastAsia="en-US"/>
              </w:rPr>
              <w:t>II. Finančne posledice za državni proračun</w:t>
            </w:r>
          </w:p>
        </w:tc>
      </w:tr>
      <w:tr w:rsidR="00EC037D" w:rsidRPr="00FC4031" w14:paraId="4333AA33" w14:textId="77777777" w:rsidTr="000B27C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5D0FCB" w14:textId="77777777" w:rsidR="00EC037D" w:rsidRPr="00FC4031" w:rsidRDefault="00EC037D" w:rsidP="00EC037D">
            <w:pPr>
              <w:widowControl w:val="0"/>
              <w:tabs>
                <w:tab w:val="left" w:pos="2340"/>
              </w:tabs>
              <w:ind w:left="142" w:hanging="142"/>
              <w:outlineLvl w:val="0"/>
              <w:rPr>
                <w:rFonts w:cs="Arial"/>
                <w:bCs/>
                <w:kern w:val="32"/>
                <w:sz w:val="20"/>
                <w:szCs w:val="20"/>
                <w:lang w:eastAsia="en-US"/>
              </w:rPr>
            </w:pPr>
            <w:r w:rsidRPr="00FC4031">
              <w:rPr>
                <w:rFonts w:cs="Arial"/>
                <w:bCs/>
                <w:kern w:val="32"/>
                <w:sz w:val="20"/>
                <w:szCs w:val="20"/>
                <w:lang w:eastAsia="en-US"/>
              </w:rPr>
              <w:t>II.a Pravice porabe za izvedbo predlaganih rešitev so zagotovljene:</w:t>
            </w:r>
          </w:p>
        </w:tc>
      </w:tr>
      <w:tr w:rsidR="00EC037D" w:rsidRPr="00FC4031" w14:paraId="6037D13D"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30153CFF"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 xml:space="preserve">Ime proračunskega uporabnika </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39D1CDA4"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Šifra in naziv ukrepa, projekta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40CADF99"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Šifra in naziv proračunske postavke</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41F0D450"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Znesek za tekoče leto (t)</w:t>
            </w:r>
          </w:p>
        </w:tc>
        <w:tc>
          <w:tcPr>
            <w:tcW w:w="2002" w:type="dxa"/>
            <w:tcBorders>
              <w:top w:val="single" w:sz="4" w:space="0" w:color="auto"/>
              <w:left w:val="single" w:sz="4" w:space="0" w:color="auto"/>
              <w:bottom w:val="single" w:sz="4" w:space="0" w:color="auto"/>
              <w:right w:val="single" w:sz="4" w:space="0" w:color="auto"/>
            </w:tcBorders>
            <w:vAlign w:val="center"/>
          </w:tcPr>
          <w:p w14:paraId="4F0DD1D6" w14:textId="77777777" w:rsidR="00EC037D" w:rsidRPr="00FC4031" w:rsidRDefault="00EC037D"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Znesek za t + 1</w:t>
            </w:r>
          </w:p>
        </w:tc>
      </w:tr>
      <w:tr w:rsidR="00E0783C" w:rsidRPr="00FC4031" w14:paraId="14B7AFAA"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5862EA79"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65CA1193"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2411-94-0006 - Nacionalni program izgradnje avtocest</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14112AA4"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719DA12E" w14:textId="77777777" w:rsidR="00E0783C" w:rsidRPr="00FC4031" w:rsidRDefault="00226D6A"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9.210.570,00</w:t>
            </w:r>
          </w:p>
        </w:tc>
        <w:tc>
          <w:tcPr>
            <w:tcW w:w="2002" w:type="dxa"/>
            <w:tcBorders>
              <w:top w:val="single" w:sz="4" w:space="0" w:color="auto"/>
              <w:left w:val="single" w:sz="4" w:space="0" w:color="auto"/>
              <w:bottom w:val="single" w:sz="4" w:space="0" w:color="auto"/>
              <w:right w:val="single" w:sz="4" w:space="0" w:color="auto"/>
            </w:tcBorders>
            <w:vAlign w:val="center"/>
          </w:tcPr>
          <w:p w14:paraId="473D461D"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E0783C" w:rsidRPr="00FC4031" w14:paraId="4A78E835"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65DABA2A"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1324B9F2" w14:textId="77777777" w:rsidR="00E0783C"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2430-14-0006 - Dograditev avtocestnega predora Karavanke</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02FE46D8"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6FF07C58" w14:textId="77777777" w:rsidR="00E0783C" w:rsidRPr="00FC4031" w:rsidRDefault="00226D6A"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504.480,00</w:t>
            </w:r>
          </w:p>
        </w:tc>
        <w:tc>
          <w:tcPr>
            <w:tcW w:w="2002" w:type="dxa"/>
            <w:tcBorders>
              <w:top w:val="single" w:sz="4" w:space="0" w:color="auto"/>
              <w:left w:val="single" w:sz="4" w:space="0" w:color="auto"/>
              <w:bottom w:val="single" w:sz="4" w:space="0" w:color="auto"/>
              <w:right w:val="single" w:sz="4" w:space="0" w:color="auto"/>
            </w:tcBorders>
            <w:vAlign w:val="center"/>
          </w:tcPr>
          <w:p w14:paraId="77DF3ECB"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E0783C" w:rsidRPr="00FC4031" w14:paraId="5553C7CD"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1B7119D7"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5CF905C0"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2430-17-0017 - Državna cesta Šentrupert-Velenje</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585E7CE0"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BE98D52" w14:textId="77777777" w:rsidR="00E0783C" w:rsidRPr="00FC4031" w:rsidRDefault="00226D6A"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1.785.532,00</w:t>
            </w:r>
          </w:p>
        </w:tc>
        <w:tc>
          <w:tcPr>
            <w:tcW w:w="2002" w:type="dxa"/>
            <w:tcBorders>
              <w:top w:val="single" w:sz="4" w:space="0" w:color="auto"/>
              <w:left w:val="single" w:sz="4" w:space="0" w:color="auto"/>
              <w:bottom w:val="single" w:sz="4" w:space="0" w:color="auto"/>
              <w:right w:val="single" w:sz="4" w:space="0" w:color="auto"/>
            </w:tcBorders>
            <w:vAlign w:val="center"/>
          </w:tcPr>
          <w:p w14:paraId="09DF4481"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E0783C" w:rsidRPr="00FC4031" w14:paraId="27CBD2C7"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0A24F37E"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469DF174" w14:textId="77777777" w:rsidR="00E0783C"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2430-19-2602 - Državna cesta Novo Mesto-Maline, 1. in 2. etapa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3444D053"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4EF8CA2E"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2.700,00</w:t>
            </w:r>
          </w:p>
          <w:p w14:paraId="3971323C"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p>
        </w:tc>
        <w:tc>
          <w:tcPr>
            <w:tcW w:w="2002" w:type="dxa"/>
            <w:tcBorders>
              <w:top w:val="single" w:sz="4" w:space="0" w:color="auto"/>
              <w:left w:val="single" w:sz="4" w:space="0" w:color="auto"/>
              <w:bottom w:val="single" w:sz="4" w:space="0" w:color="auto"/>
              <w:right w:val="single" w:sz="4" w:space="0" w:color="auto"/>
            </w:tcBorders>
            <w:vAlign w:val="center"/>
          </w:tcPr>
          <w:p w14:paraId="46A0F460"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E0783C" w:rsidRPr="00FC4031" w14:paraId="5B500D63"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5161F635"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362F27E5" w14:textId="77777777" w:rsidR="00E0783C"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2430-19-2603 - Državna cesta Novo Mesto-Maline, 3. in 4. etapa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4A1A5176"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6EB3EA77" w14:textId="77777777" w:rsidR="00E0783C" w:rsidRPr="00FC4031" w:rsidRDefault="00226D6A"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529.000,00</w:t>
            </w:r>
          </w:p>
        </w:tc>
        <w:tc>
          <w:tcPr>
            <w:tcW w:w="2002" w:type="dxa"/>
            <w:tcBorders>
              <w:top w:val="single" w:sz="4" w:space="0" w:color="auto"/>
              <w:left w:val="single" w:sz="4" w:space="0" w:color="auto"/>
              <w:bottom w:val="single" w:sz="4" w:space="0" w:color="auto"/>
              <w:right w:val="single" w:sz="4" w:space="0" w:color="auto"/>
            </w:tcBorders>
            <w:vAlign w:val="center"/>
          </w:tcPr>
          <w:p w14:paraId="0736C5D4"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E0783C" w:rsidRPr="00FC4031" w14:paraId="75075DBB"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291E71B9"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0FFD891F" w14:textId="77777777" w:rsidR="00E0783C"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2430-19-2604 - Državna cesta Velenje-Slovenj Gradec</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0C82259C"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77E97FC0" w14:textId="77777777" w:rsidR="00E0783C" w:rsidRPr="00FC4031" w:rsidRDefault="00226D6A"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1.400.000,00</w:t>
            </w:r>
          </w:p>
        </w:tc>
        <w:tc>
          <w:tcPr>
            <w:tcW w:w="2002" w:type="dxa"/>
            <w:tcBorders>
              <w:top w:val="single" w:sz="4" w:space="0" w:color="auto"/>
              <w:left w:val="single" w:sz="4" w:space="0" w:color="auto"/>
              <w:bottom w:val="single" w:sz="4" w:space="0" w:color="auto"/>
              <w:right w:val="single" w:sz="4" w:space="0" w:color="auto"/>
            </w:tcBorders>
            <w:vAlign w:val="center"/>
          </w:tcPr>
          <w:p w14:paraId="53D6DDCA"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E0783C" w:rsidRPr="00FC4031" w14:paraId="6DC01EEC"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36A3B67C"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419C8E16" w14:textId="77777777" w:rsidR="00E0783C"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2430-22-0009 - Razširitev Bertoške vpadnice v KP v štiripasovnico</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2E03B012" w14:textId="77777777" w:rsidR="00E0783C" w:rsidRPr="00FC4031" w:rsidRDefault="00E0783C"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5E86605A" w14:textId="77777777" w:rsidR="00E0783C" w:rsidRPr="00FC4031" w:rsidRDefault="00226D6A"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200.500,00</w:t>
            </w:r>
          </w:p>
        </w:tc>
        <w:tc>
          <w:tcPr>
            <w:tcW w:w="2002" w:type="dxa"/>
            <w:tcBorders>
              <w:top w:val="single" w:sz="4" w:space="0" w:color="auto"/>
              <w:left w:val="single" w:sz="4" w:space="0" w:color="auto"/>
              <w:bottom w:val="single" w:sz="4" w:space="0" w:color="auto"/>
              <w:right w:val="single" w:sz="4" w:space="0" w:color="auto"/>
            </w:tcBorders>
            <w:vAlign w:val="center"/>
          </w:tcPr>
          <w:p w14:paraId="642B5747" w14:textId="77777777" w:rsidR="00E0783C" w:rsidRPr="00FC4031" w:rsidRDefault="00E0783C" w:rsidP="00EC037D">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226D6A" w:rsidRPr="00FC4031" w14:paraId="4F201BFB"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7E6F45A8" w14:textId="77777777" w:rsidR="00226D6A"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lastRenderedPageBreak/>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0DD03D0A" w14:textId="77777777" w:rsidR="00226D6A"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kern w:val="32"/>
                <w:sz w:val="20"/>
                <w:szCs w:val="20"/>
                <w:lang w:eastAsia="en-US"/>
              </w:rPr>
              <w:t>2430-22-0011 - Odsek 3. razvojna os Maline-Metlika-Črnomelj jug</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08C2579E" w14:textId="77777777" w:rsidR="00226D6A" w:rsidRPr="00FC4031" w:rsidRDefault="00226D6A" w:rsidP="00226D6A">
            <w:pPr>
              <w:widowControl w:val="0"/>
              <w:suppressAutoHyphens/>
              <w:overflowPunct/>
              <w:autoSpaceDE/>
              <w:autoSpaceDN/>
              <w:adjustRightInd/>
              <w:spacing w:line="260" w:lineRule="exact"/>
              <w:textAlignment w:val="auto"/>
              <w:rPr>
                <w:rFonts w:cs="Arial"/>
                <w:sz w:val="20"/>
                <w:szCs w:val="20"/>
                <w:lang w:eastAsia="ar-SA"/>
              </w:rPr>
            </w:pPr>
            <w:r w:rsidRPr="00FC4031">
              <w:rPr>
                <w:rFonts w:cs="Arial"/>
                <w:sz w:val="18"/>
                <w:szCs w:val="18"/>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22A7F79B"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kern w:val="32"/>
                <w:sz w:val="20"/>
                <w:szCs w:val="20"/>
                <w:lang w:eastAsia="en-US"/>
              </w:rPr>
              <w:t>4.075.000,00</w:t>
            </w:r>
          </w:p>
        </w:tc>
        <w:tc>
          <w:tcPr>
            <w:tcW w:w="2002" w:type="dxa"/>
            <w:tcBorders>
              <w:top w:val="single" w:sz="4" w:space="0" w:color="auto"/>
              <w:left w:val="single" w:sz="4" w:space="0" w:color="auto"/>
              <w:bottom w:val="single" w:sz="4" w:space="0" w:color="auto"/>
              <w:right w:val="single" w:sz="4" w:space="0" w:color="auto"/>
            </w:tcBorders>
            <w:vAlign w:val="center"/>
          </w:tcPr>
          <w:p w14:paraId="20D2B96C"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0</w:t>
            </w:r>
          </w:p>
        </w:tc>
      </w:tr>
      <w:tr w:rsidR="00226D6A" w:rsidRPr="00FC4031" w14:paraId="28AC6BB7" w14:textId="77777777" w:rsidTr="00226D6A">
        <w:trPr>
          <w:cantSplit/>
          <w:trHeight w:val="328"/>
        </w:trPr>
        <w:tc>
          <w:tcPr>
            <w:tcW w:w="1958" w:type="dxa"/>
            <w:tcBorders>
              <w:top w:val="single" w:sz="4" w:space="0" w:color="auto"/>
              <w:left w:val="single" w:sz="4" w:space="0" w:color="auto"/>
              <w:bottom w:val="single" w:sz="4" w:space="0" w:color="auto"/>
              <w:right w:val="single" w:sz="4" w:space="0" w:color="auto"/>
            </w:tcBorders>
            <w:vAlign w:val="center"/>
          </w:tcPr>
          <w:p w14:paraId="1DDE4B6B" w14:textId="77777777" w:rsidR="00226D6A" w:rsidRPr="00FC4031" w:rsidRDefault="00226D6A" w:rsidP="00226D6A">
            <w:pPr>
              <w:widowControl w:val="0"/>
              <w:tabs>
                <w:tab w:val="left" w:pos="360"/>
              </w:tabs>
              <w:outlineLvl w:val="0"/>
              <w:rPr>
                <w:rFonts w:cs="Arial"/>
                <w:b/>
                <w:bCs/>
                <w:kern w:val="32"/>
                <w:sz w:val="20"/>
                <w:szCs w:val="20"/>
                <w:lang w:eastAsia="en-US"/>
              </w:rPr>
            </w:pPr>
            <w:r w:rsidRPr="00FC4031">
              <w:rPr>
                <w:rFonts w:cs="Arial"/>
                <w:b/>
                <w:bCs/>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74001C8A" w14:textId="77777777" w:rsidR="00226D6A" w:rsidRPr="00FC4031" w:rsidRDefault="00226D6A" w:rsidP="00226D6A">
            <w:pPr>
              <w:widowControl w:val="0"/>
              <w:tabs>
                <w:tab w:val="left" w:pos="360"/>
              </w:tabs>
              <w:outlineLvl w:val="0"/>
              <w:rPr>
                <w:rFonts w:cs="Arial"/>
                <w:b/>
                <w:bCs/>
                <w:kern w:val="32"/>
                <w:sz w:val="20"/>
                <w:szCs w:val="20"/>
                <w:lang w:eastAsia="en-US"/>
              </w:rPr>
            </w:pPr>
            <w:r w:rsidRPr="00FC4031">
              <w:rPr>
                <w:rFonts w:cs="Arial"/>
                <w:b/>
                <w:bCs/>
                <w:kern w:val="32"/>
                <w:sz w:val="20"/>
                <w:szCs w:val="20"/>
                <w:lang w:eastAsia="en-US"/>
              </w:rPr>
              <w:t>SKUPAJ</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4353BDB6" w14:textId="77777777" w:rsidR="00226D6A" w:rsidRPr="00FC4031" w:rsidRDefault="00226D6A" w:rsidP="00226D6A">
            <w:pPr>
              <w:widowControl w:val="0"/>
              <w:tabs>
                <w:tab w:val="left" w:pos="360"/>
              </w:tabs>
              <w:outlineLvl w:val="0"/>
              <w:rPr>
                <w:rFonts w:cs="Arial"/>
                <w:b/>
                <w:bCs/>
                <w:kern w:val="32"/>
                <w:sz w:val="20"/>
                <w:szCs w:val="20"/>
                <w:lang w:eastAsia="en-US"/>
              </w:rPr>
            </w:pPr>
            <w:r w:rsidRPr="00FC4031">
              <w:rPr>
                <w:rFonts w:cs="Arial"/>
                <w:b/>
                <w:bCs/>
                <w:sz w:val="20"/>
                <w:szCs w:val="20"/>
                <w:lang w:eastAsia="ar-SA"/>
              </w:rPr>
              <w:t>9952 - Sredstva nadomestil za služnostno in stavbno pravico</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7EA1D863" w14:textId="77777777" w:rsidR="00226D6A" w:rsidRPr="00FC4031" w:rsidRDefault="00226D6A" w:rsidP="00226D6A">
            <w:pPr>
              <w:widowControl w:val="0"/>
              <w:tabs>
                <w:tab w:val="left" w:pos="360"/>
              </w:tabs>
              <w:outlineLvl w:val="0"/>
              <w:rPr>
                <w:rFonts w:cs="Arial"/>
                <w:b/>
                <w:bCs/>
                <w:kern w:val="32"/>
                <w:sz w:val="20"/>
                <w:szCs w:val="20"/>
                <w:lang w:eastAsia="en-US"/>
              </w:rPr>
            </w:pPr>
            <w:r w:rsidRPr="00FC4031">
              <w:rPr>
                <w:rFonts w:cs="Arial"/>
                <w:b/>
                <w:bCs/>
                <w:kern w:val="32"/>
                <w:sz w:val="20"/>
                <w:szCs w:val="20"/>
                <w:lang w:eastAsia="en-US"/>
              </w:rPr>
              <w:t>17.708.782,00</w:t>
            </w:r>
          </w:p>
        </w:tc>
        <w:tc>
          <w:tcPr>
            <w:tcW w:w="2002" w:type="dxa"/>
            <w:tcBorders>
              <w:top w:val="single" w:sz="4" w:space="0" w:color="auto"/>
              <w:left w:val="single" w:sz="4" w:space="0" w:color="auto"/>
              <w:bottom w:val="single" w:sz="4" w:space="0" w:color="auto"/>
              <w:right w:val="single" w:sz="4" w:space="0" w:color="auto"/>
            </w:tcBorders>
            <w:vAlign w:val="center"/>
          </w:tcPr>
          <w:p w14:paraId="21F75609" w14:textId="77777777" w:rsidR="00226D6A" w:rsidRPr="00FC4031" w:rsidRDefault="00226D6A" w:rsidP="00226D6A">
            <w:pPr>
              <w:widowControl w:val="0"/>
              <w:tabs>
                <w:tab w:val="left" w:pos="360"/>
              </w:tabs>
              <w:jc w:val="center"/>
              <w:outlineLvl w:val="0"/>
              <w:rPr>
                <w:rFonts w:cs="Arial"/>
                <w:b/>
                <w:bCs/>
                <w:kern w:val="32"/>
                <w:sz w:val="20"/>
                <w:szCs w:val="20"/>
                <w:lang w:eastAsia="en-US"/>
              </w:rPr>
            </w:pPr>
            <w:r w:rsidRPr="00FC4031">
              <w:rPr>
                <w:rFonts w:cs="Arial"/>
                <w:b/>
                <w:bCs/>
                <w:kern w:val="32"/>
                <w:sz w:val="20"/>
                <w:szCs w:val="20"/>
                <w:lang w:eastAsia="en-US"/>
              </w:rPr>
              <w:t>0</w:t>
            </w:r>
          </w:p>
        </w:tc>
      </w:tr>
      <w:tr w:rsidR="00226D6A" w:rsidRPr="00FC4031" w14:paraId="3B4DC525" w14:textId="77777777" w:rsidTr="00226D6A">
        <w:trPr>
          <w:cantSplit/>
          <w:trHeight w:val="328"/>
        </w:trPr>
        <w:tc>
          <w:tcPr>
            <w:tcW w:w="1958" w:type="dxa"/>
            <w:tcBorders>
              <w:top w:val="single" w:sz="4" w:space="0" w:color="auto"/>
              <w:left w:val="single" w:sz="4" w:space="0" w:color="auto"/>
              <w:bottom w:val="single" w:sz="4" w:space="0" w:color="auto"/>
              <w:right w:val="single" w:sz="4" w:space="0" w:color="auto"/>
            </w:tcBorders>
            <w:vAlign w:val="center"/>
          </w:tcPr>
          <w:p w14:paraId="79AD1A27"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00D13FBC"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2411-94-0006 - Nacionalni program izgradnje avtocest</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7686C29F" w14:textId="77777777" w:rsidR="00226D6A" w:rsidRPr="00FC4031" w:rsidRDefault="00226D6A" w:rsidP="00226D6A">
            <w:pPr>
              <w:widowControl w:val="0"/>
              <w:tabs>
                <w:tab w:val="left" w:pos="360"/>
              </w:tabs>
              <w:outlineLvl w:val="0"/>
              <w:rPr>
                <w:rFonts w:cs="Arial"/>
                <w:b/>
                <w:bCs/>
                <w:sz w:val="20"/>
                <w:szCs w:val="20"/>
                <w:lang w:eastAsia="ar-SA"/>
              </w:rPr>
            </w:pPr>
            <w:r w:rsidRPr="00FC4031">
              <w:rPr>
                <w:rFonts w:cs="Arial"/>
                <w:kern w:val="32"/>
                <w:sz w:val="18"/>
                <w:szCs w:val="18"/>
                <w:lang w:eastAsia="en-US"/>
              </w:rPr>
              <w:t>251017-Financiranje nalog po 4. členu ZDARS</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2AE537DD"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0</w:t>
            </w:r>
          </w:p>
        </w:tc>
        <w:tc>
          <w:tcPr>
            <w:tcW w:w="2002" w:type="dxa"/>
            <w:tcBorders>
              <w:top w:val="single" w:sz="4" w:space="0" w:color="auto"/>
              <w:left w:val="single" w:sz="4" w:space="0" w:color="auto"/>
              <w:bottom w:val="single" w:sz="4" w:space="0" w:color="auto"/>
              <w:right w:val="single" w:sz="4" w:space="0" w:color="auto"/>
            </w:tcBorders>
            <w:vAlign w:val="center"/>
          </w:tcPr>
          <w:p w14:paraId="369CE018"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9.859.181,00</w:t>
            </w:r>
          </w:p>
        </w:tc>
      </w:tr>
      <w:tr w:rsidR="00226D6A" w:rsidRPr="00FC4031" w14:paraId="7A496C8F" w14:textId="77777777" w:rsidTr="00226D6A">
        <w:trPr>
          <w:cantSplit/>
          <w:trHeight w:val="328"/>
        </w:trPr>
        <w:tc>
          <w:tcPr>
            <w:tcW w:w="1958" w:type="dxa"/>
            <w:tcBorders>
              <w:top w:val="single" w:sz="4" w:space="0" w:color="auto"/>
              <w:left w:val="single" w:sz="4" w:space="0" w:color="auto"/>
              <w:bottom w:val="single" w:sz="4" w:space="0" w:color="auto"/>
              <w:right w:val="single" w:sz="4" w:space="0" w:color="auto"/>
            </w:tcBorders>
            <w:vAlign w:val="center"/>
          </w:tcPr>
          <w:p w14:paraId="319100C6"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22D767B9"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2430-17-0017 - Državna cesta Šentrupert-Velenje</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3CB2FC19" w14:textId="77777777" w:rsidR="00226D6A" w:rsidRPr="00FC4031" w:rsidRDefault="00226D6A" w:rsidP="00226D6A">
            <w:pPr>
              <w:widowControl w:val="0"/>
              <w:tabs>
                <w:tab w:val="left" w:pos="360"/>
              </w:tabs>
              <w:outlineLvl w:val="0"/>
              <w:rPr>
                <w:rFonts w:cs="Arial"/>
                <w:b/>
                <w:bCs/>
                <w:sz w:val="20"/>
                <w:szCs w:val="20"/>
                <w:lang w:eastAsia="ar-SA"/>
              </w:rPr>
            </w:pPr>
            <w:r w:rsidRPr="00FC4031">
              <w:rPr>
                <w:rFonts w:cs="Arial"/>
                <w:kern w:val="32"/>
                <w:sz w:val="18"/>
                <w:szCs w:val="18"/>
                <w:lang w:eastAsia="en-US"/>
              </w:rPr>
              <w:t>251017-Financiranje nalog po 4. členu ZDARS</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97E2765"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0</w:t>
            </w:r>
          </w:p>
        </w:tc>
        <w:tc>
          <w:tcPr>
            <w:tcW w:w="2002" w:type="dxa"/>
            <w:tcBorders>
              <w:top w:val="single" w:sz="4" w:space="0" w:color="auto"/>
              <w:left w:val="single" w:sz="4" w:space="0" w:color="auto"/>
              <w:bottom w:val="single" w:sz="4" w:space="0" w:color="auto"/>
              <w:right w:val="single" w:sz="4" w:space="0" w:color="auto"/>
            </w:tcBorders>
            <w:vAlign w:val="center"/>
          </w:tcPr>
          <w:p w14:paraId="37BA1F24"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1.408.000,00</w:t>
            </w:r>
          </w:p>
        </w:tc>
      </w:tr>
      <w:tr w:rsidR="00226D6A" w:rsidRPr="00FC4031" w14:paraId="1D79E3C0" w14:textId="77777777" w:rsidTr="00226D6A">
        <w:trPr>
          <w:cantSplit/>
          <w:trHeight w:val="328"/>
        </w:trPr>
        <w:tc>
          <w:tcPr>
            <w:tcW w:w="1958" w:type="dxa"/>
            <w:tcBorders>
              <w:top w:val="single" w:sz="4" w:space="0" w:color="auto"/>
              <w:left w:val="single" w:sz="4" w:space="0" w:color="auto"/>
              <w:bottom w:val="single" w:sz="4" w:space="0" w:color="auto"/>
              <w:right w:val="single" w:sz="4" w:space="0" w:color="auto"/>
            </w:tcBorders>
            <w:vAlign w:val="center"/>
          </w:tcPr>
          <w:p w14:paraId="6DD6AAE6"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5F672A9F"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2430-19-2602 - Državna cesta Novo Mesto-Maline, 1. in 2. etapa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13DAF35A" w14:textId="77777777" w:rsidR="00226D6A" w:rsidRPr="00FC4031" w:rsidRDefault="00226D6A" w:rsidP="00226D6A">
            <w:pPr>
              <w:widowControl w:val="0"/>
              <w:tabs>
                <w:tab w:val="left" w:pos="360"/>
              </w:tabs>
              <w:outlineLvl w:val="0"/>
              <w:rPr>
                <w:rFonts w:cs="Arial"/>
                <w:b/>
                <w:bCs/>
                <w:sz w:val="20"/>
                <w:szCs w:val="20"/>
                <w:lang w:eastAsia="ar-SA"/>
              </w:rPr>
            </w:pPr>
            <w:r w:rsidRPr="00FC4031">
              <w:rPr>
                <w:rFonts w:cs="Arial"/>
                <w:kern w:val="32"/>
                <w:sz w:val="18"/>
                <w:szCs w:val="18"/>
                <w:lang w:eastAsia="en-US"/>
              </w:rPr>
              <w:t>251017-Financiranje nalog po 4. členu ZDARS</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51B67226"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0</w:t>
            </w:r>
          </w:p>
        </w:tc>
        <w:tc>
          <w:tcPr>
            <w:tcW w:w="2002" w:type="dxa"/>
            <w:tcBorders>
              <w:top w:val="single" w:sz="4" w:space="0" w:color="auto"/>
              <w:left w:val="single" w:sz="4" w:space="0" w:color="auto"/>
              <w:bottom w:val="single" w:sz="4" w:space="0" w:color="auto"/>
              <w:right w:val="single" w:sz="4" w:space="0" w:color="auto"/>
            </w:tcBorders>
            <w:vAlign w:val="center"/>
          </w:tcPr>
          <w:p w14:paraId="5F460D52"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1.500,00</w:t>
            </w:r>
          </w:p>
        </w:tc>
      </w:tr>
      <w:tr w:rsidR="00226D6A" w:rsidRPr="00FC4031" w14:paraId="2854B2A5" w14:textId="77777777" w:rsidTr="00226D6A">
        <w:trPr>
          <w:cantSplit/>
          <w:trHeight w:val="328"/>
        </w:trPr>
        <w:tc>
          <w:tcPr>
            <w:tcW w:w="1958" w:type="dxa"/>
            <w:tcBorders>
              <w:top w:val="single" w:sz="4" w:space="0" w:color="auto"/>
              <w:left w:val="single" w:sz="4" w:space="0" w:color="auto"/>
              <w:bottom w:val="single" w:sz="4" w:space="0" w:color="auto"/>
              <w:right w:val="single" w:sz="4" w:space="0" w:color="auto"/>
            </w:tcBorders>
            <w:vAlign w:val="center"/>
          </w:tcPr>
          <w:p w14:paraId="6822F1DF"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1FA5EFE6"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2430-19-2603 - Državna cesta Novo Mesto-Maline, 3. in 4. etapa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3BF11602" w14:textId="77777777" w:rsidR="00226D6A" w:rsidRPr="00FC4031" w:rsidRDefault="00226D6A" w:rsidP="00226D6A">
            <w:pPr>
              <w:widowControl w:val="0"/>
              <w:tabs>
                <w:tab w:val="left" w:pos="360"/>
              </w:tabs>
              <w:outlineLvl w:val="0"/>
              <w:rPr>
                <w:rFonts w:cs="Arial"/>
                <w:b/>
                <w:bCs/>
                <w:sz w:val="20"/>
                <w:szCs w:val="20"/>
                <w:lang w:eastAsia="ar-SA"/>
              </w:rPr>
            </w:pPr>
            <w:r w:rsidRPr="00FC4031">
              <w:rPr>
                <w:rFonts w:cs="Arial"/>
                <w:kern w:val="32"/>
                <w:sz w:val="18"/>
                <w:szCs w:val="18"/>
                <w:lang w:eastAsia="en-US"/>
              </w:rPr>
              <w:t>251017-Financiranje nalog po 4. členu ZDARS</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2AE62132"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0</w:t>
            </w:r>
          </w:p>
        </w:tc>
        <w:tc>
          <w:tcPr>
            <w:tcW w:w="2002" w:type="dxa"/>
            <w:tcBorders>
              <w:top w:val="single" w:sz="4" w:space="0" w:color="auto"/>
              <w:left w:val="single" w:sz="4" w:space="0" w:color="auto"/>
              <w:bottom w:val="single" w:sz="4" w:space="0" w:color="auto"/>
              <w:right w:val="single" w:sz="4" w:space="0" w:color="auto"/>
            </w:tcBorders>
            <w:vAlign w:val="center"/>
          </w:tcPr>
          <w:p w14:paraId="5994462B"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77.000,00</w:t>
            </w:r>
          </w:p>
        </w:tc>
      </w:tr>
      <w:tr w:rsidR="00226D6A" w:rsidRPr="00FC4031" w14:paraId="14B6B6B7" w14:textId="77777777" w:rsidTr="00226D6A">
        <w:trPr>
          <w:cantSplit/>
          <w:trHeight w:val="328"/>
        </w:trPr>
        <w:tc>
          <w:tcPr>
            <w:tcW w:w="1958" w:type="dxa"/>
            <w:tcBorders>
              <w:top w:val="single" w:sz="4" w:space="0" w:color="auto"/>
              <w:left w:val="single" w:sz="4" w:space="0" w:color="auto"/>
              <w:bottom w:val="single" w:sz="4" w:space="0" w:color="auto"/>
              <w:right w:val="single" w:sz="4" w:space="0" w:color="auto"/>
            </w:tcBorders>
            <w:vAlign w:val="center"/>
          </w:tcPr>
          <w:p w14:paraId="5456214F"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0748A47A"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2430-19-2604 - Državna cesta Velenje-Slovenj Gradec</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08DA8875" w14:textId="77777777" w:rsidR="00226D6A" w:rsidRPr="00FC4031" w:rsidRDefault="00226D6A" w:rsidP="00226D6A">
            <w:pPr>
              <w:widowControl w:val="0"/>
              <w:tabs>
                <w:tab w:val="left" w:pos="360"/>
              </w:tabs>
              <w:outlineLvl w:val="0"/>
              <w:rPr>
                <w:rFonts w:cs="Arial"/>
                <w:b/>
                <w:bCs/>
                <w:sz w:val="20"/>
                <w:szCs w:val="20"/>
                <w:lang w:eastAsia="ar-SA"/>
              </w:rPr>
            </w:pPr>
            <w:r w:rsidRPr="00FC4031">
              <w:rPr>
                <w:rFonts w:cs="Arial"/>
                <w:kern w:val="32"/>
                <w:sz w:val="18"/>
                <w:szCs w:val="18"/>
                <w:lang w:eastAsia="en-US"/>
              </w:rPr>
              <w:t>251017-Financiranje nalog po 4. členu ZDARS</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42B1A375"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0</w:t>
            </w:r>
          </w:p>
        </w:tc>
        <w:tc>
          <w:tcPr>
            <w:tcW w:w="2002" w:type="dxa"/>
            <w:tcBorders>
              <w:top w:val="single" w:sz="4" w:space="0" w:color="auto"/>
              <w:left w:val="single" w:sz="4" w:space="0" w:color="auto"/>
              <w:bottom w:val="single" w:sz="4" w:space="0" w:color="auto"/>
              <w:right w:val="single" w:sz="4" w:space="0" w:color="auto"/>
            </w:tcBorders>
            <w:vAlign w:val="center"/>
          </w:tcPr>
          <w:p w14:paraId="33D886C3"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304.000,00</w:t>
            </w:r>
          </w:p>
        </w:tc>
      </w:tr>
      <w:tr w:rsidR="00226D6A" w:rsidRPr="00FC4031" w14:paraId="7ED764B1" w14:textId="77777777" w:rsidTr="00226D6A">
        <w:trPr>
          <w:cantSplit/>
          <w:trHeight w:val="328"/>
        </w:trPr>
        <w:tc>
          <w:tcPr>
            <w:tcW w:w="1958" w:type="dxa"/>
            <w:tcBorders>
              <w:top w:val="single" w:sz="4" w:space="0" w:color="auto"/>
              <w:left w:val="single" w:sz="4" w:space="0" w:color="auto"/>
              <w:bottom w:val="single" w:sz="4" w:space="0" w:color="auto"/>
              <w:right w:val="single" w:sz="4" w:space="0" w:color="auto"/>
            </w:tcBorders>
            <w:vAlign w:val="center"/>
          </w:tcPr>
          <w:p w14:paraId="408C5615"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62CF4808" w14:textId="77777777" w:rsidR="00226D6A" w:rsidRPr="00FC4031" w:rsidRDefault="00226D6A" w:rsidP="00226D6A">
            <w:pPr>
              <w:widowControl w:val="0"/>
              <w:tabs>
                <w:tab w:val="left" w:pos="360"/>
              </w:tabs>
              <w:outlineLvl w:val="0"/>
              <w:rPr>
                <w:rFonts w:cs="Arial"/>
                <w:kern w:val="32"/>
                <w:sz w:val="20"/>
                <w:szCs w:val="20"/>
                <w:lang w:eastAsia="en-US"/>
              </w:rPr>
            </w:pPr>
            <w:r w:rsidRPr="00FC4031">
              <w:rPr>
                <w:rFonts w:cs="Arial"/>
                <w:kern w:val="32"/>
                <w:sz w:val="20"/>
                <w:szCs w:val="20"/>
                <w:lang w:eastAsia="en-US"/>
              </w:rPr>
              <w:t>2430-22-0011 - Odsek 3. razvojna os Maline-Metlika-Črnomelj jug</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450B4408" w14:textId="77777777" w:rsidR="00226D6A" w:rsidRPr="00FC4031" w:rsidRDefault="00226D6A" w:rsidP="00226D6A">
            <w:pPr>
              <w:widowControl w:val="0"/>
              <w:tabs>
                <w:tab w:val="left" w:pos="360"/>
              </w:tabs>
              <w:outlineLvl w:val="0"/>
              <w:rPr>
                <w:rFonts w:cs="Arial"/>
                <w:b/>
                <w:bCs/>
                <w:sz w:val="20"/>
                <w:szCs w:val="20"/>
                <w:lang w:eastAsia="ar-SA"/>
              </w:rPr>
            </w:pPr>
            <w:r w:rsidRPr="00FC4031">
              <w:rPr>
                <w:rFonts w:cs="Arial"/>
                <w:kern w:val="32"/>
                <w:sz w:val="18"/>
                <w:szCs w:val="18"/>
                <w:lang w:eastAsia="en-US"/>
              </w:rPr>
              <w:t>251017-Financiranje nalog po 4. členu ZDARS</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5C3DBAAD"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0</w:t>
            </w:r>
          </w:p>
        </w:tc>
        <w:tc>
          <w:tcPr>
            <w:tcW w:w="2002" w:type="dxa"/>
            <w:tcBorders>
              <w:top w:val="single" w:sz="4" w:space="0" w:color="auto"/>
              <w:left w:val="single" w:sz="4" w:space="0" w:color="auto"/>
              <w:bottom w:val="single" w:sz="4" w:space="0" w:color="auto"/>
              <w:right w:val="single" w:sz="4" w:space="0" w:color="auto"/>
            </w:tcBorders>
            <w:vAlign w:val="center"/>
          </w:tcPr>
          <w:p w14:paraId="472F5B89" w14:textId="77777777" w:rsidR="00226D6A" w:rsidRPr="00FC4031" w:rsidRDefault="00226D6A" w:rsidP="00226D6A">
            <w:pPr>
              <w:widowControl w:val="0"/>
              <w:tabs>
                <w:tab w:val="left" w:pos="360"/>
              </w:tabs>
              <w:jc w:val="center"/>
              <w:outlineLvl w:val="0"/>
              <w:rPr>
                <w:rFonts w:cs="Arial"/>
                <w:kern w:val="32"/>
                <w:sz w:val="20"/>
                <w:szCs w:val="20"/>
                <w:lang w:eastAsia="en-US"/>
              </w:rPr>
            </w:pPr>
            <w:r w:rsidRPr="00FC4031">
              <w:rPr>
                <w:rFonts w:cs="Arial"/>
                <w:kern w:val="32"/>
                <w:sz w:val="20"/>
                <w:szCs w:val="20"/>
                <w:lang w:eastAsia="en-US"/>
              </w:rPr>
              <w:t>3.075.000,00</w:t>
            </w:r>
          </w:p>
        </w:tc>
      </w:tr>
      <w:tr w:rsidR="00226D6A" w:rsidRPr="00FC4031" w14:paraId="0025464B" w14:textId="77777777" w:rsidTr="00226D6A">
        <w:trPr>
          <w:cantSplit/>
          <w:trHeight w:val="95"/>
        </w:trPr>
        <w:tc>
          <w:tcPr>
            <w:tcW w:w="1958" w:type="dxa"/>
            <w:tcBorders>
              <w:top w:val="single" w:sz="4" w:space="0" w:color="auto"/>
              <w:left w:val="single" w:sz="4" w:space="0" w:color="auto"/>
              <w:bottom w:val="single" w:sz="4" w:space="0" w:color="auto"/>
              <w:right w:val="single" w:sz="4" w:space="0" w:color="auto"/>
            </w:tcBorders>
            <w:vAlign w:val="center"/>
          </w:tcPr>
          <w:p w14:paraId="283ED6E9" w14:textId="77777777" w:rsidR="00226D6A" w:rsidRPr="00FC4031" w:rsidRDefault="00226D6A" w:rsidP="00226D6A">
            <w:pPr>
              <w:widowControl w:val="0"/>
              <w:tabs>
                <w:tab w:val="left" w:pos="360"/>
              </w:tabs>
              <w:outlineLvl w:val="0"/>
              <w:rPr>
                <w:rFonts w:cs="Arial"/>
                <w:b/>
                <w:bCs/>
                <w:kern w:val="32"/>
                <w:sz w:val="20"/>
                <w:szCs w:val="20"/>
                <w:lang w:eastAsia="en-US"/>
              </w:rPr>
            </w:pPr>
            <w:r w:rsidRPr="00FC4031">
              <w:rPr>
                <w:rFonts w:cs="Arial"/>
                <w:b/>
                <w:bCs/>
                <w:kern w:val="32"/>
                <w:sz w:val="20"/>
                <w:szCs w:val="20"/>
                <w:lang w:eastAsia="en-US"/>
              </w:rPr>
              <w:t>Ministrstvo za infrastrukturo</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0DC75ED2" w14:textId="77777777" w:rsidR="00226D6A" w:rsidRPr="00FC4031" w:rsidRDefault="00226D6A" w:rsidP="00226D6A">
            <w:pPr>
              <w:widowControl w:val="0"/>
              <w:tabs>
                <w:tab w:val="left" w:pos="360"/>
              </w:tabs>
              <w:outlineLvl w:val="0"/>
              <w:rPr>
                <w:rFonts w:cs="Arial"/>
                <w:b/>
                <w:bCs/>
                <w:kern w:val="32"/>
                <w:sz w:val="20"/>
                <w:szCs w:val="20"/>
                <w:lang w:eastAsia="en-US"/>
              </w:rPr>
            </w:pPr>
            <w:r w:rsidRPr="00FC4031">
              <w:rPr>
                <w:rFonts w:cs="Arial"/>
                <w:b/>
                <w:bCs/>
                <w:kern w:val="32"/>
                <w:sz w:val="20"/>
                <w:szCs w:val="20"/>
                <w:lang w:eastAsia="en-US"/>
              </w:rPr>
              <w:t>SKUPAJ</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348D5E47" w14:textId="77777777" w:rsidR="00226D6A" w:rsidRPr="00FC4031" w:rsidRDefault="00226D6A" w:rsidP="00226D6A">
            <w:pPr>
              <w:widowControl w:val="0"/>
              <w:tabs>
                <w:tab w:val="left" w:pos="360"/>
              </w:tabs>
              <w:outlineLvl w:val="0"/>
              <w:rPr>
                <w:rFonts w:cs="Arial"/>
                <w:b/>
                <w:bCs/>
                <w:kern w:val="32"/>
                <w:sz w:val="20"/>
                <w:szCs w:val="20"/>
                <w:lang w:eastAsia="en-US"/>
              </w:rPr>
            </w:pPr>
            <w:r w:rsidRPr="00FC4031">
              <w:rPr>
                <w:rFonts w:cs="Arial"/>
                <w:b/>
                <w:bCs/>
                <w:kern w:val="32"/>
                <w:sz w:val="20"/>
                <w:szCs w:val="20"/>
                <w:lang w:eastAsia="en-US"/>
              </w:rPr>
              <w:t>251017-Financiranje nalog po 4. členu ZDARS</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2E66A847" w14:textId="77777777" w:rsidR="00226D6A" w:rsidRPr="00FC4031" w:rsidRDefault="00226D6A" w:rsidP="00226D6A">
            <w:pPr>
              <w:widowControl w:val="0"/>
              <w:tabs>
                <w:tab w:val="left" w:pos="360"/>
              </w:tabs>
              <w:jc w:val="center"/>
              <w:outlineLvl w:val="0"/>
              <w:rPr>
                <w:rFonts w:cs="Arial"/>
                <w:b/>
                <w:bCs/>
                <w:kern w:val="32"/>
                <w:sz w:val="20"/>
                <w:szCs w:val="20"/>
                <w:lang w:eastAsia="en-US"/>
              </w:rPr>
            </w:pPr>
            <w:r w:rsidRPr="00FC4031">
              <w:rPr>
                <w:rFonts w:cs="Arial"/>
                <w:b/>
                <w:bCs/>
                <w:kern w:val="32"/>
                <w:sz w:val="20"/>
                <w:szCs w:val="20"/>
                <w:lang w:eastAsia="en-US"/>
              </w:rPr>
              <w:t>0</w:t>
            </w:r>
          </w:p>
        </w:tc>
        <w:tc>
          <w:tcPr>
            <w:tcW w:w="2002" w:type="dxa"/>
            <w:tcBorders>
              <w:top w:val="single" w:sz="4" w:space="0" w:color="auto"/>
              <w:left w:val="single" w:sz="4" w:space="0" w:color="auto"/>
              <w:bottom w:val="single" w:sz="4" w:space="0" w:color="auto"/>
              <w:right w:val="single" w:sz="4" w:space="0" w:color="auto"/>
            </w:tcBorders>
            <w:vAlign w:val="center"/>
          </w:tcPr>
          <w:p w14:paraId="33528782" w14:textId="77777777" w:rsidR="00226D6A" w:rsidRPr="00FC4031" w:rsidRDefault="00226D6A" w:rsidP="00226D6A">
            <w:pPr>
              <w:widowControl w:val="0"/>
              <w:tabs>
                <w:tab w:val="left" w:pos="360"/>
              </w:tabs>
              <w:jc w:val="center"/>
              <w:outlineLvl w:val="0"/>
              <w:rPr>
                <w:rFonts w:cs="Arial"/>
                <w:b/>
                <w:bCs/>
                <w:kern w:val="32"/>
                <w:sz w:val="20"/>
                <w:szCs w:val="20"/>
                <w:lang w:eastAsia="en-US"/>
              </w:rPr>
            </w:pPr>
            <w:r w:rsidRPr="00FC4031">
              <w:rPr>
                <w:rFonts w:cs="Arial"/>
                <w:b/>
                <w:bCs/>
                <w:kern w:val="32"/>
                <w:sz w:val="20"/>
                <w:szCs w:val="20"/>
                <w:lang w:eastAsia="en-US"/>
              </w:rPr>
              <w:t>14.724.681,00</w:t>
            </w:r>
          </w:p>
        </w:tc>
      </w:tr>
      <w:tr w:rsidR="00226D6A" w:rsidRPr="00FC4031" w14:paraId="052513D1" w14:textId="77777777" w:rsidTr="00226D6A">
        <w:trPr>
          <w:cantSplit/>
          <w:trHeight w:val="95"/>
        </w:trPr>
        <w:tc>
          <w:tcPr>
            <w:tcW w:w="5657" w:type="dxa"/>
            <w:gridSpan w:val="5"/>
            <w:tcBorders>
              <w:top w:val="single" w:sz="4" w:space="0" w:color="auto"/>
              <w:left w:val="single" w:sz="4" w:space="0" w:color="auto"/>
              <w:bottom w:val="single" w:sz="4" w:space="0" w:color="auto"/>
              <w:right w:val="single" w:sz="4" w:space="0" w:color="auto"/>
            </w:tcBorders>
            <w:vAlign w:val="center"/>
          </w:tcPr>
          <w:p w14:paraId="31066A56" w14:textId="77777777" w:rsidR="00226D6A" w:rsidRPr="00FC4031" w:rsidRDefault="00226D6A" w:rsidP="00226D6A">
            <w:pPr>
              <w:widowControl w:val="0"/>
              <w:tabs>
                <w:tab w:val="left" w:pos="360"/>
              </w:tabs>
              <w:outlineLvl w:val="0"/>
              <w:rPr>
                <w:rFonts w:cs="Arial"/>
                <w:b/>
                <w:kern w:val="32"/>
                <w:sz w:val="20"/>
                <w:szCs w:val="20"/>
                <w:lang w:eastAsia="en-US"/>
              </w:rPr>
            </w:pPr>
            <w:r w:rsidRPr="00FC4031">
              <w:rPr>
                <w:rFonts w:cs="Arial"/>
                <w:b/>
                <w:kern w:val="32"/>
                <w:sz w:val="20"/>
                <w:szCs w:val="20"/>
                <w:lang w:eastAsia="en-US"/>
              </w:rPr>
              <w:t>SKUPAJ</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5E2A3CD5"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b/>
                <w:sz w:val="20"/>
                <w:szCs w:val="20"/>
                <w:lang w:eastAsia="ar-SA"/>
              </w:rPr>
            </w:pPr>
            <w:r w:rsidRPr="00FC4031">
              <w:rPr>
                <w:rFonts w:cs="Arial"/>
                <w:b/>
                <w:kern w:val="32"/>
                <w:sz w:val="20"/>
                <w:szCs w:val="20"/>
                <w:lang w:eastAsia="en-US"/>
              </w:rPr>
              <w:t>17.708.782,00</w:t>
            </w:r>
          </w:p>
        </w:tc>
        <w:tc>
          <w:tcPr>
            <w:tcW w:w="2002" w:type="dxa"/>
            <w:tcBorders>
              <w:top w:val="single" w:sz="4" w:space="0" w:color="auto"/>
              <w:left w:val="single" w:sz="4" w:space="0" w:color="auto"/>
              <w:bottom w:val="single" w:sz="4" w:space="0" w:color="auto"/>
              <w:right w:val="single" w:sz="4" w:space="0" w:color="auto"/>
            </w:tcBorders>
            <w:vAlign w:val="center"/>
          </w:tcPr>
          <w:p w14:paraId="156CAC92" w14:textId="77777777" w:rsidR="00226D6A" w:rsidRPr="00FC4031" w:rsidRDefault="00226D6A" w:rsidP="00226D6A">
            <w:pPr>
              <w:widowControl w:val="0"/>
              <w:tabs>
                <w:tab w:val="left" w:pos="360"/>
              </w:tabs>
              <w:jc w:val="center"/>
              <w:outlineLvl w:val="0"/>
              <w:rPr>
                <w:rFonts w:cs="Arial"/>
                <w:b/>
                <w:kern w:val="32"/>
                <w:sz w:val="20"/>
                <w:szCs w:val="20"/>
                <w:lang w:eastAsia="en-US"/>
              </w:rPr>
            </w:pPr>
            <w:r w:rsidRPr="00FC4031">
              <w:rPr>
                <w:rFonts w:cs="Arial"/>
                <w:b/>
                <w:kern w:val="32"/>
                <w:sz w:val="20"/>
                <w:szCs w:val="20"/>
                <w:lang w:eastAsia="en-US"/>
              </w:rPr>
              <w:t>14.724.681,00</w:t>
            </w:r>
          </w:p>
        </w:tc>
      </w:tr>
      <w:bookmarkEnd w:id="5"/>
      <w:tr w:rsidR="00226D6A" w:rsidRPr="00FC4031" w14:paraId="17B62BB5" w14:textId="77777777" w:rsidTr="000B27C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A75E3EE" w14:textId="77777777" w:rsidR="00226D6A" w:rsidRPr="00FC4031" w:rsidRDefault="00226D6A" w:rsidP="00226D6A">
            <w:pPr>
              <w:widowControl w:val="0"/>
              <w:tabs>
                <w:tab w:val="left" w:pos="2340"/>
              </w:tabs>
              <w:outlineLvl w:val="0"/>
              <w:rPr>
                <w:rFonts w:cs="Arial"/>
                <w:bCs/>
                <w:kern w:val="32"/>
                <w:sz w:val="20"/>
                <w:szCs w:val="20"/>
                <w:lang w:eastAsia="en-US"/>
              </w:rPr>
            </w:pPr>
            <w:r w:rsidRPr="00FC4031">
              <w:rPr>
                <w:rFonts w:cs="Arial"/>
                <w:bCs/>
                <w:kern w:val="32"/>
                <w:sz w:val="20"/>
                <w:szCs w:val="20"/>
                <w:lang w:eastAsia="en-US"/>
              </w:rPr>
              <w:t>II.b Manjkajoče pravice porabe bodo zagotovljene s prerazporeditvijo:</w:t>
            </w:r>
          </w:p>
        </w:tc>
      </w:tr>
      <w:tr w:rsidR="00226D6A" w:rsidRPr="00FC4031" w14:paraId="22910932" w14:textId="77777777" w:rsidTr="00226D6A">
        <w:trPr>
          <w:cantSplit/>
          <w:trHeight w:val="100"/>
        </w:trPr>
        <w:tc>
          <w:tcPr>
            <w:tcW w:w="1958" w:type="dxa"/>
            <w:tcBorders>
              <w:top w:val="single" w:sz="4" w:space="0" w:color="auto"/>
              <w:left w:val="single" w:sz="4" w:space="0" w:color="auto"/>
              <w:bottom w:val="single" w:sz="4" w:space="0" w:color="auto"/>
              <w:right w:val="single" w:sz="4" w:space="0" w:color="auto"/>
            </w:tcBorders>
            <w:vAlign w:val="center"/>
          </w:tcPr>
          <w:p w14:paraId="42B7772D"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 xml:space="preserve">Ime proračunskega uporabnika </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1363CA93"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Šifra in naziv ukrepa, projekta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765F18FB"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 xml:space="preserve">Šifra in naziv proračunske postavke </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94E3C23"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Znesek za tekoče leto (t)</w:t>
            </w:r>
          </w:p>
        </w:tc>
        <w:tc>
          <w:tcPr>
            <w:tcW w:w="2002" w:type="dxa"/>
            <w:tcBorders>
              <w:top w:val="single" w:sz="4" w:space="0" w:color="auto"/>
              <w:left w:val="single" w:sz="4" w:space="0" w:color="auto"/>
              <w:bottom w:val="single" w:sz="4" w:space="0" w:color="auto"/>
              <w:right w:val="single" w:sz="4" w:space="0" w:color="auto"/>
            </w:tcBorders>
            <w:vAlign w:val="center"/>
          </w:tcPr>
          <w:p w14:paraId="0965D45F" w14:textId="77777777" w:rsidR="00226D6A" w:rsidRPr="00FC4031" w:rsidRDefault="00226D6A" w:rsidP="00226D6A">
            <w:pPr>
              <w:widowControl w:val="0"/>
              <w:suppressAutoHyphens/>
              <w:overflowPunct/>
              <w:autoSpaceDE/>
              <w:autoSpaceDN/>
              <w:adjustRightInd/>
              <w:spacing w:line="260" w:lineRule="exact"/>
              <w:jc w:val="center"/>
              <w:textAlignment w:val="auto"/>
              <w:rPr>
                <w:rFonts w:cs="Arial"/>
                <w:sz w:val="20"/>
                <w:szCs w:val="20"/>
                <w:lang w:eastAsia="ar-SA"/>
              </w:rPr>
            </w:pPr>
            <w:r w:rsidRPr="00FC4031">
              <w:rPr>
                <w:rFonts w:cs="Arial"/>
                <w:sz w:val="20"/>
                <w:szCs w:val="20"/>
                <w:lang w:eastAsia="ar-SA"/>
              </w:rPr>
              <w:t xml:space="preserve">Znesek za t + 1 </w:t>
            </w:r>
          </w:p>
        </w:tc>
      </w:tr>
      <w:tr w:rsidR="00226D6A" w:rsidRPr="00FC4031" w14:paraId="4099D7AA" w14:textId="77777777" w:rsidTr="00226D6A">
        <w:trPr>
          <w:cantSplit/>
          <w:trHeight w:val="95"/>
        </w:trPr>
        <w:tc>
          <w:tcPr>
            <w:tcW w:w="1958" w:type="dxa"/>
            <w:tcBorders>
              <w:top w:val="single" w:sz="4" w:space="0" w:color="auto"/>
              <w:left w:val="single" w:sz="4" w:space="0" w:color="auto"/>
              <w:bottom w:val="single" w:sz="4" w:space="0" w:color="auto"/>
              <w:right w:val="single" w:sz="4" w:space="0" w:color="auto"/>
            </w:tcBorders>
            <w:vAlign w:val="center"/>
          </w:tcPr>
          <w:p w14:paraId="311A7DFC" w14:textId="77777777" w:rsidR="00226D6A" w:rsidRPr="00FC4031" w:rsidRDefault="00226D6A" w:rsidP="00226D6A">
            <w:pPr>
              <w:widowControl w:val="0"/>
              <w:tabs>
                <w:tab w:val="left" w:pos="360"/>
              </w:tabs>
              <w:outlineLvl w:val="0"/>
              <w:rPr>
                <w:rFonts w:cs="Arial"/>
                <w:kern w:val="32"/>
                <w:sz w:val="20"/>
                <w:szCs w:val="20"/>
                <w:lang w:eastAsia="en-US"/>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605FF693" w14:textId="77777777" w:rsidR="00226D6A" w:rsidRPr="00FC4031" w:rsidRDefault="00226D6A" w:rsidP="00226D6A">
            <w:pPr>
              <w:widowControl w:val="0"/>
              <w:tabs>
                <w:tab w:val="left" w:pos="360"/>
              </w:tabs>
              <w:outlineLvl w:val="0"/>
              <w:rPr>
                <w:rFonts w:cs="Arial"/>
                <w:kern w:val="32"/>
                <w:sz w:val="20"/>
                <w:szCs w:val="20"/>
                <w:lang w:eastAsia="en-US"/>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5C8350EC" w14:textId="77777777" w:rsidR="00226D6A" w:rsidRPr="00FC4031" w:rsidRDefault="00226D6A" w:rsidP="00226D6A">
            <w:pPr>
              <w:widowControl w:val="0"/>
              <w:tabs>
                <w:tab w:val="left" w:pos="360"/>
              </w:tabs>
              <w:outlineLvl w:val="0"/>
              <w:rPr>
                <w:rFonts w:cs="Arial"/>
                <w:kern w:val="32"/>
                <w:sz w:val="20"/>
                <w:szCs w:val="20"/>
                <w:lang w:eastAsia="en-US"/>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4C460AD" w14:textId="77777777" w:rsidR="00226D6A" w:rsidRPr="00FC4031" w:rsidRDefault="00226D6A" w:rsidP="00226D6A">
            <w:pPr>
              <w:widowControl w:val="0"/>
              <w:tabs>
                <w:tab w:val="left" w:pos="360"/>
              </w:tabs>
              <w:outlineLvl w:val="0"/>
              <w:rPr>
                <w:rFonts w:cs="Arial"/>
                <w:kern w:val="32"/>
                <w:sz w:val="20"/>
                <w:szCs w:val="20"/>
                <w:lang w:eastAsia="en-US"/>
              </w:rPr>
            </w:pPr>
          </w:p>
        </w:tc>
        <w:tc>
          <w:tcPr>
            <w:tcW w:w="2002" w:type="dxa"/>
            <w:tcBorders>
              <w:top w:val="single" w:sz="4" w:space="0" w:color="auto"/>
              <w:left w:val="single" w:sz="4" w:space="0" w:color="auto"/>
              <w:bottom w:val="single" w:sz="4" w:space="0" w:color="auto"/>
              <w:right w:val="single" w:sz="4" w:space="0" w:color="auto"/>
            </w:tcBorders>
            <w:vAlign w:val="center"/>
          </w:tcPr>
          <w:p w14:paraId="6CBD98BF" w14:textId="77777777" w:rsidR="00226D6A" w:rsidRPr="00FC4031" w:rsidRDefault="00226D6A" w:rsidP="00226D6A">
            <w:pPr>
              <w:widowControl w:val="0"/>
              <w:tabs>
                <w:tab w:val="left" w:pos="360"/>
              </w:tabs>
              <w:outlineLvl w:val="0"/>
              <w:rPr>
                <w:rFonts w:cs="Arial"/>
                <w:kern w:val="32"/>
                <w:sz w:val="20"/>
                <w:szCs w:val="20"/>
                <w:lang w:eastAsia="en-US"/>
              </w:rPr>
            </w:pPr>
          </w:p>
        </w:tc>
      </w:tr>
      <w:tr w:rsidR="00226D6A" w:rsidRPr="00FC4031" w14:paraId="4A8B8625" w14:textId="77777777" w:rsidTr="00226D6A">
        <w:trPr>
          <w:cantSplit/>
          <w:trHeight w:val="95"/>
        </w:trPr>
        <w:tc>
          <w:tcPr>
            <w:tcW w:w="1958" w:type="dxa"/>
            <w:tcBorders>
              <w:top w:val="single" w:sz="4" w:space="0" w:color="auto"/>
              <w:left w:val="single" w:sz="4" w:space="0" w:color="auto"/>
              <w:bottom w:val="single" w:sz="4" w:space="0" w:color="auto"/>
              <w:right w:val="single" w:sz="4" w:space="0" w:color="auto"/>
            </w:tcBorders>
            <w:vAlign w:val="center"/>
          </w:tcPr>
          <w:p w14:paraId="68F36D65" w14:textId="77777777" w:rsidR="00226D6A" w:rsidRPr="00FC4031" w:rsidRDefault="00226D6A" w:rsidP="00226D6A">
            <w:pPr>
              <w:widowControl w:val="0"/>
              <w:tabs>
                <w:tab w:val="left" w:pos="360"/>
              </w:tabs>
              <w:outlineLvl w:val="0"/>
              <w:rPr>
                <w:rFonts w:cs="Arial"/>
                <w:kern w:val="32"/>
                <w:sz w:val="20"/>
                <w:szCs w:val="20"/>
                <w:lang w:eastAsia="en-US"/>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5DB8B752" w14:textId="77777777" w:rsidR="00226D6A" w:rsidRPr="00FC4031" w:rsidRDefault="00226D6A" w:rsidP="00226D6A">
            <w:pPr>
              <w:widowControl w:val="0"/>
              <w:tabs>
                <w:tab w:val="left" w:pos="360"/>
              </w:tabs>
              <w:outlineLvl w:val="0"/>
              <w:rPr>
                <w:rFonts w:cs="Arial"/>
                <w:kern w:val="32"/>
                <w:sz w:val="20"/>
                <w:szCs w:val="20"/>
                <w:lang w:eastAsia="en-US"/>
              </w:rPr>
            </w:pP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125DB9C1" w14:textId="77777777" w:rsidR="00226D6A" w:rsidRPr="00FC4031" w:rsidRDefault="00226D6A" w:rsidP="00226D6A">
            <w:pPr>
              <w:widowControl w:val="0"/>
              <w:tabs>
                <w:tab w:val="left" w:pos="360"/>
              </w:tabs>
              <w:outlineLvl w:val="0"/>
              <w:rPr>
                <w:rFonts w:cs="Arial"/>
                <w:kern w:val="32"/>
                <w:sz w:val="20"/>
                <w:szCs w:val="20"/>
                <w:lang w:eastAsia="en-US"/>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0ABE958" w14:textId="77777777" w:rsidR="00226D6A" w:rsidRPr="00FC4031" w:rsidRDefault="00226D6A" w:rsidP="00226D6A">
            <w:pPr>
              <w:widowControl w:val="0"/>
              <w:tabs>
                <w:tab w:val="left" w:pos="360"/>
              </w:tabs>
              <w:outlineLvl w:val="0"/>
              <w:rPr>
                <w:rFonts w:cs="Arial"/>
                <w:kern w:val="32"/>
                <w:sz w:val="20"/>
                <w:szCs w:val="20"/>
                <w:lang w:eastAsia="en-US"/>
              </w:rPr>
            </w:pPr>
          </w:p>
        </w:tc>
        <w:tc>
          <w:tcPr>
            <w:tcW w:w="2002" w:type="dxa"/>
            <w:tcBorders>
              <w:top w:val="single" w:sz="4" w:space="0" w:color="auto"/>
              <w:left w:val="single" w:sz="4" w:space="0" w:color="auto"/>
              <w:bottom w:val="single" w:sz="4" w:space="0" w:color="auto"/>
              <w:right w:val="single" w:sz="4" w:space="0" w:color="auto"/>
            </w:tcBorders>
            <w:vAlign w:val="center"/>
          </w:tcPr>
          <w:p w14:paraId="4E23B2B4" w14:textId="77777777" w:rsidR="00226D6A" w:rsidRPr="00FC4031" w:rsidRDefault="00226D6A" w:rsidP="00226D6A">
            <w:pPr>
              <w:widowControl w:val="0"/>
              <w:tabs>
                <w:tab w:val="left" w:pos="360"/>
              </w:tabs>
              <w:outlineLvl w:val="0"/>
              <w:rPr>
                <w:rFonts w:cs="Arial"/>
                <w:kern w:val="32"/>
                <w:sz w:val="20"/>
                <w:szCs w:val="20"/>
                <w:lang w:eastAsia="en-US"/>
              </w:rPr>
            </w:pPr>
          </w:p>
        </w:tc>
      </w:tr>
      <w:tr w:rsidR="00226D6A" w:rsidRPr="00FC4031" w14:paraId="7D3C65C6" w14:textId="77777777" w:rsidTr="00226D6A">
        <w:trPr>
          <w:cantSplit/>
          <w:trHeight w:val="95"/>
        </w:trPr>
        <w:tc>
          <w:tcPr>
            <w:tcW w:w="5657" w:type="dxa"/>
            <w:gridSpan w:val="5"/>
            <w:tcBorders>
              <w:top w:val="single" w:sz="4" w:space="0" w:color="auto"/>
              <w:left w:val="single" w:sz="4" w:space="0" w:color="auto"/>
              <w:bottom w:val="single" w:sz="4" w:space="0" w:color="auto"/>
              <w:right w:val="single" w:sz="4" w:space="0" w:color="auto"/>
            </w:tcBorders>
            <w:vAlign w:val="center"/>
          </w:tcPr>
          <w:p w14:paraId="65A622B7" w14:textId="77777777" w:rsidR="00226D6A" w:rsidRPr="00FC4031" w:rsidRDefault="00226D6A" w:rsidP="00226D6A">
            <w:pPr>
              <w:widowControl w:val="0"/>
              <w:tabs>
                <w:tab w:val="left" w:pos="360"/>
              </w:tabs>
              <w:outlineLvl w:val="0"/>
              <w:rPr>
                <w:rFonts w:cs="Arial"/>
                <w:bCs/>
                <w:kern w:val="32"/>
                <w:sz w:val="20"/>
                <w:szCs w:val="20"/>
                <w:lang w:eastAsia="en-US"/>
              </w:rPr>
            </w:pPr>
            <w:r w:rsidRPr="00FC4031">
              <w:rPr>
                <w:rFonts w:cs="Arial"/>
                <w:bCs/>
                <w:kern w:val="32"/>
                <w:sz w:val="20"/>
                <w:szCs w:val="20"/>
                <w:lang w:eastAsia="en-US"/>
              </w:rPr>
              <w:t>SKUPAJ</w:t>
            </w:r>
          </w:p>
        </w:tc>
        <w:tc>
          <w:tcPr>
            <w:tcW w:w="1541" w:type="dxa"/>
            <w:gridSpan w:val="3"/>
            <w:tcBorders>
              <w:top w:val="single" w:sz="4" w:space="0" w:color="auto"/>
              <w:left w:val="single" w:sz="4" w:space="0" w:color="auto"/>
              <w:bottom w:val="single" w:sz="4" w:space="0" w:color="auto"/>
              <w:right w:val="single" w:sz="4" w:space="0" w:color="auto"/>
            </w:tcBorders>
            <w:vAlign w:val="center"/>
          </w:tcPr>
          <w:p w14:paraId="318EA830" w14:textId="77777777" w:rsidR="00226D6A" w:rsidRPr="00FC4031" w:rsidRDefault="00226D6A" w:rsidP="00226D6A">
            <w:pPr>
              <w:widowControl w:val="0"/>
              <w:tabs>
                <w:tab w:val="left" w:pos="360"/>
              </w:tabs>
              <w:outlineLvl w:val="0"/>
              <w:rPr>
                <w:rFonts w:cs="Arial"/>
                <w:bCs/>
                <w:kern w:val="32"/>
                <w:sz w:val="20"/>
                <w:szCs w:val="20"/>
                <w:lang w:eastAsia="en-US"/>
              </w:rPr>
            </w:pPr>
          </w:p>
        </w:tc>
        <w:tc>
          <w:tcPr>
            <w:tcW w:w="2002" w:type="dxa"/>
            <w:tcBorders>
              <w:top w:val="single" w:sz="4" w:space="0" w:color="auto"/>
              <w:left w:val="single" w:sz="4" w:space="0" w:color="auto"/>
              <w:bottom w:val="single" w:sz="4" w:space="0" w:color="auto"/>
              <w:right w:val="single" w:sz="4" w:space="0" w:color="auto"/>
            </w:tcBorders>
            <w:vAlign w:val="center"/>
          </w:tcPr>
          <w:p w14:paraId="48D70DE2" w14:textId="77777777" w:rsidR="00226D6A" w:rsidRPr="00FC4031" w:rsidRDefault="00226D6A" w:rsidP="00226D6A">
            <w:pPr>
              <w:widowControl w:val="0"/>
              <w:tabs>
                <w:tab w:val="left" w:pos="360"/>
              </w:tabs>
              <w:outlineLvl w:val="0"/>
              <w:rPr>
                <w:rFonts w:cs="Arial"/>
                <w:bCs/>
                <w:kern w:val="32"/>
                <w:sz w:val="20"/>
                <w:szCs w:val="20"/>
                <w:lang w:eastAsia="en-US"/>
              </w:rPr>
            </w:pPr>
          </w:p>
        </w:tc>
      </w:tr>
      <w:tr w:rsidR="00226D6A" w:rsidRPr="00FC4031" w14:paraId="137E8577" w14:textId="77777777" w:rsidTr="000B27C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119527F" w14:textId="77777777" w:rsidR="00226D6A" w:rsidRPr="00FC4031" w:rsidRDefault="00226D6A" w:rsidP="00226D6A">
            <w:pPr>
              <w:widowControl w:val="0"/>
              <w:tabs>
                <w:tab w:val="left" w:pos="2340"/>
              </w:tabs>
              <w:outlineLvl w:val="0"/>
              <w:rPr>
                <w:rFonts w:cs="Arial"/>
                <w:bCs/>
                <w:kern w:val="32"/>
                <w:sz w:val="20"/>
                <w:szCs w:val="20"/>
                <w:lang w:eastAsia="en-US"/>
              </w:rPr>
            </w:pPr>
            <w:r w:rsidRPr="00FC4031">
              <w:rPr>
                <w:rFonts w:cs="Arial"/>
                <w:bCs/>
                <w:kern w:val="32"/>
                <w:sz w:val="20"/>
                <w:szCs w:val="20"/>
                <w:lang w:eastAsia="en-US"/>
              </w:rPr>
              <w:t>II.c Načrtovana nadomestitev zmanjšanih prihodkov in povečanih odhodkov proračuna:</w:t>
            </w:r>
          </w:p>
        </w:tc>
      </w:tr>
      <w:tr w:rsidR="00226D6A" w:rsidRPr="00FC4031" w14:paraId="1F42C015" w14:textId="77777777" w:rsidTr="00226D6A">
        <w:trPr>
          <w:cantSplit/>
          <w:trHeight w:val="100"/>
        </w:trPr>
        <w:tc>
          <w:tcPr>
            <w:tcW w:w="4087" w:type="dxa"/>
            <w:gridSpan w:val="3"/>
            <w:tcBorders>
              <w:top w:val="single" w:sz="4" w:space="0" w:color="auto"/>
              <w:left w:val="single" w:sz="4" w:space="0" w:color="auto"/>
              <w:bottom w:val="single" w:sz="4" w:space="0" w:color="auto"/>
              <w:right w:val="single" w:sz="4" w:space="0" w:color="auto"/>
            </w:tcBorders>
            <w:vAlign w:val="center"/>
          </w:tcPr>
          <w:p w14:paraId="77D2E9F6" w14:textId="77777777" w:rsidR="00226D6A" w:rsidRPr="00FC4031" w:rsidRDefault="00226D6A" w:rsidP="00226D6A">
            <w:pPr>
              <w:widowControl w:val="0"/>
              <w:suppressAutoHyphens/>
              <w:overflowPunct/>
              <w:autoSpaceDE/>
              <w:autoSpaceDN/>
              <w:adjustRightInd/>
              <w:spacing w:line="260" w:lineRule="exact"/>
              <w:ind w:left="-122" w:right="-112"/>
              <w:jc w:val="center"/>
              <w:textAlignment w:val="auto"/>
              <w:rPr>
                <w:rFonts w:cs="Arial"/>
                <w:sz w:val="20"/>
                <w:szCs w:val="20"/>
                <w:lang w:eastAsia="ar-SA"/>
              </w:rPr>
            </w:pPr>
            <w:r w:rsidRPr="00FC4031">
              <w:rPr>
                <w:rFonts w:cs="Arial"/>
                <w:sz w:val="20"/>
                <w:szCs w:val="20"/>
                <w:lang w:eastAsia="ar-SA"/>
              </w:rPr>
              <w:t>Novi prihodki</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71668A5C" w14:textId="77777777" w:rsidR="00226D6A" w:rsidRPr="00FC4031" w:rsidRDefault="00226D6A" w:rsidP="00226D6A">
            <w:pPr>
              <w:widowControl w:val="0"/>
              <w:suppressAutoHyphens/>
              <w:overflowPunct/>
              <w:autoSpaceDE/>
              <w:autoSpaceDN/>
              <w:adjustRightInd/>
              <w:spacing w:line="260" w:lineRule="exact"/>
              <w:ind w:left="-122" w:right="-112"/>
              <w:jc w:val="center"/>
              <w:textAlignment w:val="auto"/>
              <w:rPr>
                <w:rFonts w:cs="Arial"/>
                <w:sz w:val="20"/>
                <w:szCs w:val="20"/>
                <w:lang w:eastAsia="ar-SA"/>
              </w:rPr>
            </w:pPr>
            <w:r w:rsidRPr="00FC4031">
              <w:rPr>
                <w:rFonts w:cs="Arial"/>
                <w:sz w:val="20"/>
                <w:szCs w:val="20"/>
                <w:lang w:eastAsia="ar-SA"/>
              </w:rPr>
              <w:t>Znesek za tekoče leto (t)</w:t>
            </w: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05D6DF57" w14:textId="77777777" w:rsidR="00226D6A" w:rsidRPr="00FC4031" w:rsidRDefault="00226D6A" w:rsidP="00226D6A">
            <w:pPr>
              <w:widowControl w:val="0"/>
              <w:suppressAutoHyphens/>
              <w:overflowPunct/>
              <w:autoSpaceDE/>
              <w:autoSpaceDN/>
              <w:adjustRightInd/>
              <w:spacing w:line="260" w:lineRule="exact"/>
              <w:ind w:left="-122" w:right="-112"/>
              <w:jc w:val="center"/>
              <w:textAlignment w:val="auto"/>
              <w:rPr>
                <w:rFonts w:cs="Arial"/>
                <w:sz w:val="20"/>
                <w:szCs w:val="20"/>
                <w:lang w:eastAsia="ar-SA"/>
              </w:rPr>
            </w:pPr>
            <w:r w:rsidRPr="00FC4031">
              <w:rPr>
                <w:rFonts w:cs="Arial"/>
                <w:sz w:val="20"/>
                <w:szCs w:val="20"/>
                <w:lang w:eastAsia="ar-SA"/>
              </w:rPr>
              <w:t>Znesek za t + 1</w:t>
            </w:r>
          </w:p>
        </w:tc>
      </w:tr>
      <w:tr w:rsidR="00226D6A" w:rsidRPr="00FC4031" w14:paraId="063B92D9" w14:textId="77777777" w:rsidTr="00226D6A">
        <w:trPr>
          <w:cantSplit/>
          <w:trHeight w:val="95"/>
        </w:trPr>
        <w:tc>
          <w:tcPr>
            <w:tcW w:w="4087" w:type="dxa"/>
            <w:gridSpan w:val="3"/>
            <w:tcBorders>
              <w:top w:val="single" w:sz="4" w:space="0" w:color="auto"/>
              <w:left w:val="single" w:sz="4" w:space="0" w:color="auto"/>
              <w:bottom w:val="single" w:sz="4" w:space="0" w:color="auto"/>
              <w:right w:val="single" w:sz="4" w:space="0" w:color="auto"/>
            </w:tcBorders>
            <w:vAlign w:val="center"/>
          </w:tcPr>
          <w:p w14:paraId="5ECFB74D" w14:textId="77777777" w:rsidR="00226D6A" w:rsidRPr="00FC4031" w:rsidRDefault="00226D6A" w:rsidP="00226D6A">
            <w:pPr>
              <w:widowControl w:val="0"/>
              <w:tabs>
                <w:tab w:val="left" w:pos="360"/>
              </w:tabs>
              <w:outlineLvl w:val="0"/>
              <w:rPr>
                <w:rFonts w:cs="Arial"/>
                <w:kern w:val="32"/>
                <w:sz w:val="20"/>
                <w:szCs w:val="20"/>
                <w:lang w:eastAsia="en-US"/>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61B7DE5C" w14:textId="77777777" w:rsidR="00226D6A" w:rsidRPr="00FC4031" w:rsidRDefault="00226D6A" w:rsidP="00226D6A">
            <w:pPr>
              <w:widowControl w:val="0"/>
              <w:tabs>
                <w:tab w:val="left" w:pos="360"/>
              </w:tabs>
              <w:outlineLvl w:val="0"/>
              <w:rPr>
                <w:rFonts w:cs="Arial"/>
                <w:kern w:val="32"/>
                <w:sz w:val="20"/>
                <w:szCs w:val="20"/>
                <w:lang w:eastAsia="en-US"/>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65DA6402" w14:textId="77777777" w:rsidR="00226D6A" w:rsidRPr="00FC4031" w:rsidRDefault="00226D6A" w:rsidP="00226D6A">
            <w:pPr>
              <w:widowControl w:val="0"/>
              <w:tabs>
                <w:tab w:val="left" w:pos="360"/>
              </w:tabs>
              <w:outlineLvl w:val="0"/>
              <w:rPr>
                <w:rFonts w:cs="Arial"/>
                <w:kern w:val="32"/>
                <w:sz w:val="20"/>
                <w:szCs w:val="20"/>
                <w:lang w:eastAsia="en-US"/>
              </w:rPr>
            </w:pPr>
          </w:p>
        </w:tc>
      </w:tr>
      <w:tr w:rsidR="00226D6A" w:rsidRPr="00FC4031" w14:paraId="3B6449A2" w14:textId="77777777" w:rsidTr="00226D6A">
        <w:trPr>
          <w:cantSplit/>
          <w:trHeight w:val="95"/>
        </w:trPr>
        <w:tc>
          <w:tcPr>
            <w:tcW w:w="4087" w:type="dxa"/>
            <w:gridSpan w:val="3"/>
            <w:tcBorders>
              <w:top w:val="single" w:sz="4" w:space="0" w:color="auto"/>
              <w:left w:val="single" w:sz="4" w:space="0" w:color="auto"/>
              <w:bottom w:val="single" w:sz="4" w:space="0" w:color="auto"/>
              <w:right w:val="single" w:sz="4" w:space="0" w:color="auto"/>
            </w:tcBorders>
            <w:vAlign w:val="center"/>
          </w:tcPr>
          <w:p w14:paraId="367D3472" w14:textId="77777777" w:rsidR="00226D6A" w:rsidRPr="00FC4031" w:rsidRDefault="00226D6A" w:rsidP="00226D6A">
            <w:pPr>
              <w:widowControl w:val="0"/>
              <w:tabs>
                <w:tab w:val="left" w:pos="360"/>
              </w:tabs>
              <w:outlineLvl w:val="0"/>
              <w:rPr>
                <w:rFonts w:cs="Arial"/>
                <w:kern w:val="32"/>
                <w:sz w:val="20"/>
                <w:szCs w:val="20"/>
                <w:lang w:eastAsia="en-US"/>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7C51DA4B" w14:textId="77777777" w:rsidR="00226D6A" w:rsidRPr="00FC4031" w:rsidRDefault="00226D6A" w:rsidP="00226D6A">
            <w:pPr>
              <w:widowControl w:val="0"/>
              <w:tabs>
                <w:tab w:val="left" w:pos="360"/>
              </w:tabs>
              <w:outlineLvl w:val="0"/>
              <w:rPr>
                <w:rFonts w:cs="Arial"/>
                <w:kern w:val="32"/>
                <w:sz w:val="20"/>
                <w:szCs w:val="20"/>
                <w:lang w:eastAsia="en-US"/>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6B306A20" w14:textId="77777777" w:rsidR="00226D6A" w:rsidRPr="00FC4031" w:rsidRDefault="00226D6A" w:rsidP="00226D6A">
            <w:pPr>
              <w:widowControl w:val="0"/>
              <w:tabs>
                <w:tab w:val="left" w:pos="360"/>
              </w:tabs>
              <w:outlineLvl w:val="0"/>
              <w:rPr>
                <w:rFonts w:cs="Arial"/>
                <w:kern w:val="32"/>
                <w:sz w:val="20"/>
                <w:szCs w:val="20"/>
                <w:lang w:eastAsia="en-US"/>
              </w:rPr>
            </w:pPr>
          </w:p>
        </w:tc>
      </w:tr>
      <w:tr w:rsidR="00226D6A" w:rsidRPr="00FC4031" w14:paraId="0D255852" w14:textId="77777777" w:rsidTr="00226D6A">
        <w:trPr>
          <w:cantSplit/>
          <w:trHeight w:val="95"/>
        </w:trPr>
        <w:tc>
          <w:tcPr>
            <w:tcW w:w="4087" w:type="dxa"/>
            <w:gridSpan w:val="3"/>
            <w:tcBorders>
              <w:top w:val="single" w:sz="4" w:space="0" w:color="auto"/>
              <w:left w:val="single" w:sz="4" w:space="0" w:color="auto"/>
              <w:bottom w:val="single" w:sz="4" w:space="0" w:color="auto"/>
              <w:right w:val="single" w:sz="4" w:space="0" w:color="auto"/>
            </w:tcBorders>
            <w:vAlign w:val="center"/>
          </w:tcPr>
          <w:p w14:paraId="11699702" w14:textId="77777777" w:rsidR="00226D6A" w:rsidRPr="00FC4031" w:rsidRDefault="00226D6A" w:rsidP="00226D6A">
            <w:pPr>
              <w:widowControl w:val="0"/>
              <w:tabs>
                <w:tab w:val="left" w:pos="360"/>
              </w:tabs>
              <w:outlineLvl w:val="0"/>
              <w:rPr>
                <w:rFonts w:cs="Arial"/>
                <w:kern w:val="32"/>
                <w:sz w:val="20"/>
                <w:szCs w:val="20"/>
                <w:lang w:eastAsia="en-US"/>
              </w:rPr>
            </w:pP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1AD2E253" w14:textId="77777777" w:rsidR="00226D6A" w:rsidRPr="00FC4031" w:rsidRDefault="00226D6A" w:rsidP="00226D6A">
            <w:pPr>
              <w:widowControl w:val="0"/>
              <w:tabs>
                <w:tab w:val="left" w:pos="360"/>
              </w:tabs>
              <w:outlineLvl w:val="0"/>
              <w:rPr>
                <w:rFonts w:cs="Arial"/>
                <w:kern w:val="32"/>
                <w:sz w:val="20"/>
                <w:szCs w:val="20"/>
                <w:lang w:eastAsia="en-US"/>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27413F47" w14:textId="77777777" w:rsidR="00226D6A" w:rsidRPr="00FC4031" w:rsidRDefault="00226D6A" w:rsidP="00226D6A">
            <w:pPr>
              <w:widowControl w:val="0"/>
              <w:tabs>
                <w:tab w:val="left" w:pos="360"/>
              </w:tabs>
              <w:outlineLvl w:val="0"/>
              <w:rPr>
                <w:rFonts w:cs="Arial"/>
                <w:kern w:val="32"/>
                <w:sz w:val="20"/>
                <w:szCs w:val="20"/>
                <w:lang w:eastAsia="en-US"/>
              </w:rPr>
            </w:pPr>
          </w:p>
        </w:tc>
      </w:tr>
      <w:tr w:rsidR="00226D6A" w:rsidRPr="00FC4031" w14:paraId="1B41BEBE" w14:textId="77777777" w:rsidTr="00226D6A">
        <w:trPr>
          <w:cantSplit/>
          <w:trHeight w:val="95"/>
        </w:trPr>
        <w:tc>
          <w:tcPr>
            <w:tcW w:w="4087" w:type="dxa"/>
            <w:gridSpan w:val="3"/>
            <w:tcBorders>
              <w:top w:val="single" w:sz="4" w:space="0" w:color="auto"/>
              <w:left w:val="single" w:sz="4" w:space="0" w:color="auto"/>
              <w:bottom w:val="single" w:sz="4" w:space="0" w:color="auto"/>
              <w:right w:val="single" w:sz="4" w:space="0" w:color="auto"/>
            </w:tcBorders>
            <w:vAlign w:val="center"/>
          </w:tcPr>
          <w:p w14:paraId="6CB9E6E0" w14:textId="77777777" w:rsidR="00226D6A" w:rsidRPr="00FC4031" w:rsidRDefault="00226D6A" w:rsidP="00226D6A">
            <w:pPr>
              <w:widowControl w:val="0"/>
              <w:tabs>
                <w:tab w:val="left" w:pos="360"/>
              </w:tabs>
              <w:outlineLvl w:val="0"/>
              <w:rPr>
                <w:rFonts w:cs="Arial"/>
                <w:bCs/>
                <w:kern w:val="32"/>
                <w:sz w:val="20"/>
                <w:szCs w:val="20"/>
                <w:lang w:eastAsia="en-US"/>
              </w:rPr>
            </w:pPr>
            <w:r w:rsidRPr="00FC4031">
              <w:rPr>
                <w:rFonts w:cs="Arial"/>
                <w:bCs/>
                <w:kern w:val="32"/>
                <w:sz w:val="20"/>
                <w:szCs w:val="20"/>
                <w:lang w:eastAsia="en-US"/>
              </w:rPr>
              <w:t>SKUPAJ</w:t>
            </w:r>
          </w:p>
        </w:tc>
        <w:tc>
          <w:tcPr>
            <w:tcW w:w="2301" w:type="dxa"/>
            <w:gridSpan w:val="3"/>
            <w:tcBorders>
              <w:top w:val="single" w:sz="4" w:space="0" w:color="auto"/>
              <w:left w:val="single" w:sz="4" w:space="0" w:color="auto"/>
              <w:bottom w:val="single" w:sz="4" w:space="0" w:color="auto"/>
              <w:right w:val="single" w:sz="4" w:space="0" w:color="auto"/>
            </w:tcBorders>
            <w:vAlign w:val="center"/>
          </w:tcPr>
          <w:p w14:paraId="32DB1C35" w14:textId="77777777" w:rsidR="00226D6A" w:rsidRPr="00FC4031" w:rsidRDefault="00226D6A" w:rsidP="00226D6A">
            <w:pPr>
              <w:widowControl w:val="0"/>
              <w:tabs>
                <w:tab w:val="left" w:pos="360"/>
              </w:tabs>
              <w:outlineLvl w:val="0"/>
              <w:rPr>
                <w:rFonts w:cs="Arial"/>
                <w:bCs/>
                <w:kern w:val="32"/>
                <w:sz w:val="20"/>
                <w:szCs w:val="20"/>
                <w:lang w:eastAsia="en-US"/>
              </w:rPr>
            </w:pPr>
          </w:p>
        </w:tc>
        <w:tc>
          <w:tcPr>
            <w:tcW w:w="2812" w:type="dxa"/>
            <w:gridSpan w:val="3"/>
            <w:tcBorders>
              <w:top w:val="single" w:sz="4" w:space="0" w:color="auto"/>
              <w:left w:val="single" w:sz="4" w:space="0" w:color="auto"/>
              <w:bottom w:val="single" w:sz="4" w:space="0" w:color="auto"/>
              <w:right w:val="single" w:sz="4" w:space="0" w:color="auto"/>
            </w:tcBorders>
            <w:vAlign w:val="center"/>
          </w:tcPr>
          <w:p w14:paraId="1AD5E869" w14:textId="77777777" w:rsidR="00226D6A" w:rsidRPr="00FC4031" w:rsidRDefault="00226D6A" w:rsidP="00226D6A">
            <w:pPr>
              <w:widowControl w:val="0"/>
              <w:tabs>
                <w:tab w:val="left" w:pos="360"/>
              </w:tabs>
              <w:outlineLvl w:val="0"/>
              <w:rPr>
                <w:rFonts w:cs="Arial"/>
                <w:bCs/>
                <w:kern w:val="32"/>
                <w:sz w:val="20"/>
                <w:szCs w:val="20"/>
                <w:lang w:eastAsia="en-US"/>
              </w:rPr>
            </w:pPr>
          </w:p>
        </w:tc>
      </w:tr>
      <w:tr w:rsidR="00226D6A" w:rsidRPr="00FC4031" w14:paraId="3B48CCF8" w14:textId="77777777" w:rsidTr="000B2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43F3426" w14:textId="77777777" w:rsidR="00226D6A" w:rsidRPr="00FC4031" w:rsidRDefault="00226D6A" w:rsidP="00226D6A">
            <w:pPr>
              <w:widowControl w:val="0"/>
              <w:suppressAutoHyphens/>
              <w:spacing w:line="260" w:lineRule="exact"/>
              <w:jc w:val="left"/>
              <w:outlineLvl w:val="3"/>
              <w:rPr>
                <w:rFonts w:cs="Arial"/>
                <w:b/>
                <w:sz w:val="20"/>
                <w:szCs w:val="20"/>
              </w:rPr>
            </w:pPr>
            <w:r w:rsidRPr="00FC4031">
              <w:rPr>
                <w:rFonts w:cs="Arial"/>
                <w:b/>
                <w:sz w:val="20"/>
                <w:szCs w:val="20"/>
              </w:rPr>
              <w:t>7.b Predstavitev ocene finančnih posledic pod 40.000 EUR:</w:t>
            </w:r>
          </w:p>
          <w:p w14:paraId="47C06754" w14:textId="77777777" w:rsidR="00226D6A" w:rsidRPr="00FC4031" w:rsidRDefault="00226D6A" w:rsidP="00226D6A">
            <w:pPr>
              <w:widowControl w:val="0"/>
              <w:suppressAutoHyphens/>
              <w:outlineLvl w:val="3"/>
              <w:rPr>
                <w:rFonts w:cs="Arial"/>
                <w:sz w:val="20"/>
                <w:szCs w:val="20"/>
              </w:rPr>
            </w:pPr>
          </w:p>
        </w:tc>
      </w:tr>
      <w:tr w:rsidR="00226D6A" w:rsidRPr="00FC4031" w14:paraId="67108B50" w14:textId="77777777" w:rsidTr="000B2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2EC1C8F" w14:textId="77777777" w:rsidR="00226D6A" w:rsidRPr="00FC4031" w:rsidRDefault="00226D6A" w:rsidP="00226D6A">
            <w:pPr>
              <w:widowControl w:val="0"/>
              <w:spacing w:line="260" w:lineRule="exact"/>
              <w:jc w:val="left"/>
              <w:rPr>
                <w:rFonts w:cs="Arial"/>
                <w:b/>
                <w:sz w:val="20"/>
                <w:szCs w:val="20"/>
              </w:rPr>
            </w:pPr>
            <w:r w:rsidRPr="00FC4031">
              <w:rPr>
                <w:rFonts w:cs="Arial"/>
                <w:b/>
                <w:sz w:val="20"/>
                <w:szCs w:val="20"/>
              </w:rPr>
              <w:t>8. Predstavitev sodelovanja z združenji občin:</w:t>
            </w:r>
          </w:p>
        </w:tc>
      </w:tr>
      <w:tr w:rsidR="00226D6A" w:rsidRPr="00FC4031" w14:paraId="3EF0876E" w14:textId="77777777" w:rsidTr="00226D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4" w:type="dxa"/>
            <w:gridSpan w:val="7"/>
          </w:tcPr>
          <w:p w14:paraId="00BD7587" w14:textId="77777777" w:rsidR="00226D6A" w:rsidRPr="00FC4031" w:rsidRDefault="00226D6A" w:rsidP="00226D6A">
            <w:pPr>
              <w:widowControl w:val="0"/>
              <w:spacing w:line="260" w:lineRule="exact"/>
              <w:rPr>
                <w:rFonts w:cs="Arial"/>
                <w:iCs/>
                <w:sz w:val="20"/>
                <w:szCs w:val="20"/>
              </w:rPr>
            </w:pPr>
            <w:r w:rsidRPr="00FC4031">
              <w:rPr>
                <w:rFonts w:cs="Arial"/>
                <w:iCs/>
                <w:sz w:val="20"/>
                <w:szCs w:val="20"/>
              </w:rPr>
              <w:t>Vsebina predloženega gradiva (predpisa) vpliva na:</w:t>
            </w:r>
          </w:p>
          <w:p w14:paraId="7F525A03" w14:textId="77777777" w:rsidR="00226D6A" w:rsidRPr="00FC4031" w:rsidRDefault="00226D6A" w:rsidP="00226D6A">
            <w:pPr>
              <w:widowControl w:val="0"/>
              <w:numPr>
                <w:ilvl w:val="1"/>
                <w:numId w:val="73"/>
              </w:numPr>
              <w:suppressAutoHyphens/>
              <w:overflowPunct/>
              <w:autoSpaceDE/>
              <w:autoSpaceDN/>
              <w:adjustRightInd/>
              <w:spacing w:line="260" w:lineRule="exact"/>
              <w:jc w:val="left"/>
              <w:textAlignment w:val="auto"/>
              <w:rPr>
                <w:rFonts w:cs="Arial"/>
                <w:iCs/>
                <w:sz w:val="20"/>
                <w:szCs w:val="20"/>
              </w:rPr>
            </w:pPr>
            <w:r w:rsidRPr="00FC4031">
              <w:rPr>
                <w:rFonts w:cs="Arial"/>
                <w:iCs/>
                <w:sz w:val="20"/>
                <w:szCs w:val="20"/>
              </w:rPr>
              <w:t>pristojnosti občin,</w:t>
            </w:r>
          </w:p>
          <w:p w14:paraId="1554181C" w14:textId="77777777" w:rsidR="00226D6A" w:rsidRPr="00FC4031" w:rsidRDefault="00226D6A" w:rsidP="00226D6A">
            <w:pPr>
              <w:widowControl w:val="0"/>
              <w:numPr>
                <w:ilvl w:val="1"/>
                <w:numId w:val="73"/>
              </w:numPr>
              <w:suppressAutoHyphens/>
              <w:overflowPunct/>
              <w:autoSpaceDE/>
              <w:autoSpaceDN/>
              <w:adjustRightInd/>
              <w:spacing w:line="260" w:lineRule="exact"/>
              <w:jc w:val="left"/>
              <w:textAlignment w:val="auto"/>
              <w:rPr>
                <w:rFonts w:cs="Arial"/>
                <w:iCs/>
                <w:sz w:val="20"/>
                <w:szCs w:val="20"/>
              </w:rPr>
            </w:pPr>
            <w:r w:rsidRPr="00FC4031">
              <w:rPr>
                <w:rFonts w:cs="Arial"/>
                <w:iCs/>
                <w:sz w:val="20"/>
                <w:szCs w:val="20"/>
              </w:rPr>
              <w:lastRenderedPageBreak/>
              <w:t>delovanje občin,</w:t>
            </w:r>
          </w:p>
          <w:p w14:paraId="562DA24B" w14:textId="77777777" w:rsidR="00226D6A" w:rsidRPr="00FC4031" w:rsidRDefault="00226D6A" w:rsidP="00226D6A">
            <w:pPr>
              <w:widowControl w:val="0"/>
              <w:numPr>
                <w:ilvl w:val="1"/>
                <w:numId w:val="73"/>
              </w:numPr>
              <w:suppressAutoHyphens/>
              <w:overflowPunct/>
              <w:autoSpaceDE/>
              <w:autoSpaceDN/>
              <w:adjustRightInd/>
              <w:spacing w:line="260" w:lineRule="exact"/>
              <w:jc w:val="left"/>
              <w:textAlignment w:val="auto"/>
              <w:rPr>
                <w:rFonts w:cs="Arial"/>
                <w:iCs/>
                <w:sz w:val="20"/>
                <w:szCs w:val="20"/>
              </w:rPr>
            </w:pPr>
            <w:r w:rsidRPr="00FC4031">
              <w:rPr>
                <w:rFonts w:cs="Arial"/>
                <w:iCs/>
                <w:sz w:val="20"/>
                <w:szCs w:val="20"/>
              </w:rPr>
              <w:t>financiranje občin.</w:t>
            </w:r>
          </w:p>
        </w:tc>
        <w:tc>
          <w:tcPr>
            <w:tcW w:w="2356" w:type="dxa"/>
            <w:gridSpan w:val="2"/>
          </w:tcPr>
          <w:p w14:paraId="2FB7F2F6" w14:textId="77777777" w:rsidR="00226D6A" w:rsidRPr="00FC4031" w:rsidRDefault="00226D6A" w:rsidP="00226D6A">
            <w:pPr>
              <w:widowControl w:val="0"/>
              <w:spacing w:line="260" w:lineRule="exact"/>
              <w:jc w:val="center"/>
              <w:rPr>
                <w:rFonts w:cs="Arial"/>
                <w:sz w:val="20"/>
                <w:szCs w:val="20"/>
              </w:rPr>
            </w:pPr>
            <w:r w:rsidRPr="00FC4031">
              <w:rPr>
                <w:rFonts w:cs="Arial"/>
                <w:sz w:val="20"/>
                <w:szCs w:val="20"/>
              </w:rPr>
              <w:lastRenderedPageBreak/>
              <w:t>NE</w:t>
            </w:r>
          </w:p>
        </w:tc>
      </w:tr>
      <w:tr w:rsidR="00226D6A" w:rsidRPr="00FC4031" w14:paraId="6E22CE18" w14:textId="77777777" w:rsidTr="000B2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C886C6A" w14:textId="77777777" w:rsidR="00226D6A" w:rsidRPr="00FC4031" w:rsidRDefault="00226D6A" w:rsidP="00226D6A">
            <w:pPr>
              <w:widowControl w:val="0"/>
              <w:spacing w:line="260" w:lineRule="exact"/>
              <w:rPr>
                <w:rFonts w:cs="Arial"/>
                <w:iCs/>
                <w:sz w:val="20"/>
                <w:szCs w:val="20"/>
              </w:rPr>
            </w:pPr>
            <w:r w:rsidRPr="00FC4031">
              <w:rPr>
                <w:rFonts w:cs="Arial"/>
                <w:iCs/>
                <w:sz w:val="20"/>
                <w:szCs w:val="20"/>
              </w:rPr>
              <w:t xml:space="preserve">Gradivo (predpis) je bilo poslano v mnenje: </w:t>
            </w:r>
          </w:p>
          <w:p w14:paraId="08B3F61A" w14:textId="77777777" w:rsidR="00226D6A" w:rsidRPr="00FC4031" w:rsidRDefault="00226D6A" w:rsidP="00226D6A">
            <w:pPr>
              <w:widowControl w:val="0"/>
              <w:numPr>
                <w:ilvl w:val="0"/>
                <w:numId w:val="69"/>
              </w:numPr>
              <w:suppressAutoHyphens/>
              <w:overflowPunct/>
              <w:autoSpaceDE/>
              <w:autoSpaceDN/>
              <w:adjustRightInd/>
              <w:spacing w:line="260" w:lineRule="exact"/>
              <w:jc w:val="left"/>
              <w:textAlignment w:val="auto"/>
              <w:rPr>
                <w:rFonts w:cs="Arial"/>
                <w:iCs/>
                <w:sz w:val="20"/>
                <w:szCs w:val="20"/>
              </w:rPr>
            </w:pPr>
            <w:r w:rsidRPr="00FC4031">
              <w:rPr>
                <w:rFonts w:cs="Arial"/>
                <w:iCs/>
                <w:sz w:val="20"/>
                <w:szCs w:val="20"/>
              </w:rPr>
              <w:t xml:space="preserve"> Skupnosti občin Slovenije SOS: NE</w:t>
            </w:r>
          </w:p>
          <w:p w14:paraId="7AF503E1" w14:textId="77777777" w:rsidR="00226D6A" w:rsidRPr="00FC4031" w:rsidRDefault="00226D6A" w:rsidP="00226D6A">
            <w:pPr>
              <w:widowControl w:val="0"/>
              <w:numPr>
                <w:ilvl w:val="0"/>
                <w:numId w:val="69"/>
              </w:numPr>
              <w:suppressAutoHyphens/>
              <w:overflowPunct/>
              <w:autoSpaceDE/>
              <w:autoSpaceDN/>
              <w:adjustRightInd/>
              <w:spacing w:line="260" w:lineRule="exact"/>
              <w:jc w:val="left"/>
              <w:textAlignment w:val="auto"/>
              <w:rPr>
                <w:rFonts w:cs="Arial"/>
                <w:iCs/>
                <w:sz w:val="20"/>
                <w:szCs w:val="20"/>
              </w:rPr>
            </w:pPr>
            <w:r w:rsidRPr="00FC4031">
              <w:rPr>
                <w:rFonts w:cs="Arial"/>
                <w:iCs/>
                <w:sz w:val="20"/>
                <w:szCs w:val="20"/>
              </w:rPr>
              <w:t xml:space="preserve"> Združenju občin Slovenije ZOS: NE</w:t>
            </w:r>
          </w:p>
          <w:p w14:paraId="24A2D709" w14:textId="77777777" w:rsidR="00226D6A" w:rsidRPr="00FC4031" w:rsidRDefault="00226D6A" w:rsidP="00226D6A">
            <w:pPr>
              <w:widowControl w:val="0"/>
              <w:numPr>
                <w:ilvl w:val="0"/>
                <w:numId w:val="69"/>
              </w:numPr>
              <w:suppressAutoHyphens/>
              <w:overflowPunct/>
              <w:autoSpaceDE/>
              <w:autoSpaceDN/>
              <w:adjustRightInd/>
              <w:spacing w:line="260" w:lineRule="exact"/>
              <w:jc w:val="left"/>
              <w:textAlignment w:val="auto"/>
              <w:rPr>
                <w:rFonts w:cs="Arial"/>
                <w:iCs/>
                <w:sz w:val="20"/>
                <w:szCs w:val="20"/>
              </w:rPr>
            </w:pPr>
            <w:r w:rsidRPr="00FC4031">
              <w:rPr>
                <w:rFonts w:cs="Arial"/>
                <w:iCs/>
                <w:sz w:val="20"/>
                <w:szCs w:val="20"/>
              </w:rPr>
              <w:t xml:space="preserve"> Združenju mestnih občin Slovenije ZMOS: NE</w:t>
            </w:r>
          </w:p>
          <w:p w14:paraId="16203755" w14:textId="77777777" w:rsidR="00226D6A" w:rsidRPr="00FC4031" w:rsidRDefault="00226D6A" w:rsidP="00226D6A">
            <w:pPr>
              <w:widowControl w:val="0"/>
              <w:spacing w:line="260" w:lineRule="exact"/>
              <w:rPr>
                <w:rFonts w:cs="Arial"/>
                <w:iCs/>
                <w:sz w:val="20"/>
                <w:szCs w:val="20"/>
              </w:rPr>
            </w:pPr>
            <w:r w:rsidRPr="00FC4031">
              <w:rPr>
                <w:rFonts w:cs="Arial"/>
                <w:iCs/>
                <w:sz w:val="20"/>
                <w:szCs w:val="20"/>
              </w:rPr>
              <w:t>Predlogi in pripombe združenj so bili upoštevani: /</w:t>
            </w:r>
          </w:p>
          <w:p w14:paraId="6CF78128" w14:textId="77777777" w:rsidR="00226D6A" w:rsidRPr="00FC4031" w:rsidRDefault="00226D6A" w:rsidP="00226D6A">
            <w:pPr>
              <w:widowControl w:val="0"/>
              <w:spacing w:line="260" w:lineRule="exact"/>
              <w:rPr>
                <w:rFonts w:cs="Arial"/>
                <w:iCs/>
                <w:sz w:val="20"/>
                <w:szCs w:val="20"/>
              </w:rPr>
            </w:pPr>
            <w:r w:rsidRPr="00FC4031">
              <w:rPr>
                <w:rFonts w:cs="Arial"/>
                <w:iCs/>
                <w:sz w:val="20"/>
                <w:szCs w:val="20"/>
              </w:rPr>
              <w:t>Bistveni predlogi in pripombe, ki niso bili upoštevani.</w:t>
            </w:r>
          </w:p>
        </w:tc>
      </w:tr>
      <w:tr w:rsidR="00226D6A" w:rsidRPr="00FC4031" w14:paraId="42A47754" w14:textId="77777777" w:rsidTr="000B2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8496495" w14:textId="77777777" w:rsidR="00226D6A" w:rsidRPr="00FC4031" w:rsidRDefault="00226D6A" w:rsidP="00226D6A">
            <w:pPr>
              <w:widowControl w:val="0"/>
              <w:spacing w:line="260" w:lineRule="exact"/>
              <w:jc w:val="left"/>
              <w:rPr>
                <w:rFonts w:cs="Arial"/>
                <w:b/>
                <w:sz w:val="20"/>
                <w:szCs w:val="20"/>
              </w:rPr>
            </w:pPr>
            <w:r w:rsidRPr="00FC4031">
              <w:rPr>
                <w:rFonts w:cs="Arial"/>
                <w:b/>
                <w:sz w:val="20"/>
                <w:szCs w:val="20"/>
              </w:rPr>
              <w:t>9. Predstavitev sodelovanja javnosti:</w:t>
            </w:r>
          </w:p>
        </w:tc>
      </w:tr>
      <w:tr w:rsidR="00226D6A" w:rsidRPr="00FC4031" w14:paraId="140108A7" w14:textId="77777777" w:rsidTr="00455F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4" w:type="dxa"/>
            <w:gridSpan w:val="7"/>
          </w:tcPr>
          <w:p w14:paraId="3A82AB21" w14:textId="77777777" w:rsidR="00226D6A" w:rsidRPr="00FC4031" w:rsidRDefault="00226D6A" w:rsidP="00226D6A">
            <w:pPr>
              <w:widowControl w:val="0"/>
              <w:spacing w:line="260" w:lineRule="exact"/>
              <w:rPr>
                <w:rFonts w:cs="Arial"/>
                <w:sz w:val="20"/>
                <w:szCs w:val="20"/>
              </w:rPr>
            </w:pPr>
            <w:r w:rsidRPr="00FC4031">
              <w:rPr>
                <w:rFonts w:cs="Arial"/>
                <w:iCs/>
                <w:sz w:val="20"/>
                <w:szCs w:val="20"/>
              </w:rPr>
              <w:t>Gradivo je bilo predhodno objavljeno na spletni strani predlagatelja:</w:t>
            </w:r>
          </w:p>
        </w:tc>
        <w:tc>
          <w:tcPr>
            <w:tcW w:w="2356" w:type="dxa"/>
            <w:gridSpan w:val="2"/>
          </w:tcPr>
          <w:p w14:paraId="41EBF41E" w14:textId="77777777" w:rsidR="00226D6A" w:rsidRPr="00FC4031" w:rsidRDefault="00226D6A" w:rsidP="00226D6A">
            <w:pPr>
              <w:widowControl w:val="0"/>
              <w:spacing w:line="260" w:lineRule="exact"/>
              <w:jc w:val="center"/>
              <w:rPr>
                <w:rFonts w:cs="Arial"/>
                <w:iCs/>
                <w:sz w:val="20"/>
                <w:szCs w:val="20"/>
              </w:rPr>
            </w:pPr>
            <w:r w:rsidRPr="00FC4031">
              <w:rPr>
                <w:rFonts w:cs="Arial"/>
                <w:sz w:val="20"/>
                <w:szCs w:val="20"/>
              </w:rPr>
              <w:t>NE</w:t>
            </w:r>
          </w:p>
        </w:tc>
      </w:tr>
      <w:tr w:rsidR="00226D6A" w:rsidRPr="00FC4031" w14:paraId="0CEA5BC1" w14:textId="77777777" w:rsidTr="000B2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C8D89BF" w14:textId="4D72F0F8" w:rsidR="00226D6A" w:rsidRPr="00FC4031" w:rsidRDefault="0008295E" w:rsidP="0008295E">
            <w:pPr>
              <w:widowControl w:val="0"/>
              <w:spacing w:line="260" w:lineRule="exact"/>
              <w:rPr>
                <w:rFonts w:cs="Arial"/>
                <w:iCs/>
                <w:sz w:val="20"/>
                <w:szCs w:val="20"/>
              </w:rPr>
            </w:pPr>
            <w:r w:rsidRPr="00FC4031">
              <w:rPr>
                <w:rFonts w:cs="Arial"/>
                <w:iCs/>
                <w:sz w:val="20"/>
                <w:szCs w:val="20"/>
              </w:rPr>
              <w:t xml:space="preserve">Predlog zakona ni bil usklajevan z javnostjo, ker se s spremembo zakona dopolnjuje financiranje zakonsko določenih nalog iz integralnega dela proračuna. </w:t>
            </w:r>
          </w:p>
        </w:tc>
      </w:tr>
      <w:tr w:rsidR="00226D6A" w:rsidRPr="00FC4031" w14:paraId="6B102F0E" w14:textId="77777777" w:rsidTr="00455F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4" w:type="dxa"/>
            <w:gridSpan w:val="7"/>
            <w:vAlign w:val="center"/>
          </w:tcPr>
          <w:p w14:paraId="15CEACCB" w14:textId="77777777" w:rsidR="00226D6A" w:rsidRPr="00FC4031" w:rsidRDefault="00226D6A" w:rsidP="00226D6A">
            <w:pPr>
              <w:widowControl w:val="0"/>
              <w:spacing w:line="260" w:lineRule="exact"/>
              <w:jc w:val="left"/>
              <w:rPr>
                <w:rFonts w:cs="Arial"/>
                <w:b/>
                <w:sz w:val="20"/>
                <w:szCs w:val="20"/>
              </w:rPr>
            </w:pPr>
            <w:r w:rsidRPr="00FC4031">
              <w:rPr>
                <w:rFonts w:cs="Arial"/>
                <w:b/>
                <w:sz w:val="20"/>
                <w:szCs w:val="20"/>
              </w:rPr>
              <w:t>10. Pri pripravi gradiva so bile upoštevane zahteve iz Resolucije o normativni dejavnosti:</w:t>
            </w:r>
          </w:p>
        </w:tc>
        <w:tc>
          <w:tcPr>
            <w:tcW w:w="2356" w:type="dxa"/>
            <w:gridSpan w:val="2"/>
            <w:vAlign w:val="center"/>
          </w:tcPr>
          <w:p w14:paraId="34C7ABA2" w14:textId="77777777" w:rsidR="00226D6A" w:rsidRPr="00FC4031" w:rsidRDefault="00226D6A" w:rsidP="00226D6A">
            <w:pPr>
              <w:widowControl w:val="0"/>
              <w:spacing w:line="260" w:lineRule="exact"/>
              <w:jc w:val="center"/>
              <w:rPr>
                <w:rFonts w:cs="Arial"/>
                <w:iCs/>
                <w:sz w:val="20"/>
                <w:szCs w:val="20"/>
              </w:rPr>
            </w:pPr>
            <w:r w:rsidRPr="00FC4031">
              <w:rPr>
                <w:rFonts w:cs="Arial"/>
                <w:sz w:val="20"/>
                <w:szCs w:val="20"/>
              </w:rPr>
              <w:t>DA</w:t>
            </w:r>
          </w:p>
        </w:tc>
      </w:tr>
      <w:tr w:rsidR="00226D6A" w:rsidRPr="00FC4031" w14:paraId="0DF6350C" w14:textId="77777777" w:rsidTr="00455F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4" w:type="dxa"/>
            <w:gridSpan w:val="7"/>
            <w:vAlign w:val="center"/>
          </w:tcPr>
          <w:p w14:paraId="66EA17AE" w14:textId="77777777" w:rsidR="00226D6A" w:rsidRPr="00FC4031" w:rsidRDefault="00226D6A" w:rsidP="00226D6A">
            <w:pPr>
              <w:widowControl w:val="0"/>
              <w:spacing w:line="260" w:lineRule="exact"/>
              <w:jc w:val="left"/>
              <w:rPr>
                <w:rFonts w:cs="Arial"/>
                <w:b/>
                <w:sz w:val="20"/>
                <w:szCs w:val="20"/>
              </w:rPr>
            </w:pPr>
            <w:r w:rsidRPr="00FC4031">
              <w:rPr>
                <w:rFonts w:cs="Arial"/>
                <w:b/>
                <w:sz w:val="20"/>
                <w:szCs w:val="20"/>
              </w:rPr>
              <w:t>11. Gradivo je uvrščeno v delovni program vlade:</w:t>
            </w:r>
          </w:p>
        </w:tc>
        <w:tc>
          <w:tcPr>
            <w:tcW w:w="2356" w:type="dxa"/>
            <w:gridSpan w:val="2"/>
            <w:vAlign w:val="center"/>
          </w:tcPr>
          <w:p w14:paraId="3D9B681F" w14:textId="77777777" w:rsidR="00226D6A" w:rsidRPr="00FC4031" w:rsidRDefault="00226D6A" w:rsidP="00226D6A">
            <w:pPr>
              <w:widowControl w:val="0"/>
              <w:spacing w:line="260" w:lineRule="exact"/>
              <w:jc w:val="center"/>
              <w:rPr>
                <w:rFonts w:cs="Arial"/>
                <w:sz w:val="20"/>
                <w:szCs w:val="20"/>
              </w:rPr>
            </w:pPr>
            <w:r w:rsidRPr="00FC4031">
              <w:rPr>
                <w:rFonts w:cs="Arial"/>
                <w:sz w:val="20"/>
                <w:szCs w:val="20"/>
              </w:rPr>
              <w:t>NE</w:t>
            </w:r>
          </w:p>
        </w:tc>
      </w:tr>
      <w:tr w:rsidR="00226D6A" w:rsidRPr="00FC4031" w14:paraId="6C9E348F" w14:textId="77777777" w:rsidTr="000B2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95DC149" w14:textId="77777777" w:rsidR="00226D6A" w:rsidRPr="00FC4031" w:rsidRDefault="00226D6A" w:rsidP="00226D6A">
            <w:pPr>
              <w:widowControl w:val="0"/>
              <w:suppressAutoHyphens/>
              <w:spacing w:line="260" w:lineRule="exact"/>
              <w:ind w:left="3400"/>
              <w:jc w:val="left"/>
              <w:outlineLvl w:val="3"/>
              <w:rPr>
                <w:rFonts w:cs="Arial"/>
                <w:sz w:val="20"/>
                <w:szCs w:val="20"/>
              </w:rPr>
            </w:pPr>
          </w:p>
          <w:p w14:paraId="5CCCE2A3" w14:textId="77777777" w:rsidR="00226D6A" w:rsidRPr="00FC4031" w:rsidRDefault="00226D6A" w:rsidP="00226D6A">
            <w:pPr>
              <w:widowControl w:val="0"/>
              <w:suppressAutoHyphens/>
              <w:spacing w:line="260" w:lineRule="exact"/>
              <w:ind w:left="3400"/>
              <w:jc w:val="left"/>
              <w:outlineLvl w:val="3"/>
              <w:rPr>
                <w:rFonts w:cs="Arial"/>
                <w:sz w:val="20"/>
                <w:szCs w:val="20"/>
              </w:rPr>
            </w:pPr>
          </w:p>
          <w:p w14:paraId="3B1F6E3E" w14:textId="77777777" w:rsidR="00226D6A" w:rsidRPr="00FC4031" w:rsidRDefault="00226D6A" w:rsidP="00226D6A">
            <w:pPr>
              <w:widowControl w:val="0"/>
              <w:suppressAutoHyphens/>
              <w:spacing w:line="260" w:lineRule="exact"/>
              <w:ind w:firstLine="5089"/>
              <w:jc w:val="center"/>
              <w:outlineLvl w:val="3"/>
              <w:rPr>
                <w:rFonts w:cs="Arial"/>
                <w:sz w:val="20"/>
                <w:szCs w:val="20"/>
              </w:rPr>
            </w:pPr>
            <w:r w:rsidRPr="00FC4031">
              <w:rPr>
                <w:rFonts w:cs="Arial"/>
                <w:sz w:val="20"/>
                <w:szCs w:val="20"/>
              </w:rPr>
              <w:t>Mag. Alenka Bratušek</w:t>
            </w:r>
          </w:p>
          <w:p w14:paraId="3FD510FF" w14:textId="77777777" w:rsidR="00226D6A" w:rsidRPr="00FC4031" w:rsidRDefault="00226D6A" w:rsidP="00226D6A">
            <w:pPr>
              <w:widowControl w:val="0"/>
              <w:suppressAutoHyphens/>
              <w:spacing w:line="260" w:lineRule="exact"/>
              <w:ind w:firstLine="5089"/>
              <w:jc w:val="center"/>
              <w:outlineLvl w:val="3"/>
              <w:rPr>
                <w:rFonts w:cs="Arial"/>
                <w:sz w:val="20"/>
                <w:szCs w:val="20"/>
              </w:rPr>
            </w:pPr>
            <w:r w:rsidRPr="00FC4031">
              <w:rPr>
                <w:rFonts w:cs="Arial"/>
                <w:sz w:val="20"/>
                <w:szCs w:val="20"/>
              </w:rPr>
              <w:t>MINISTRICA</w:t>
            </w:r>
          </w:p>
          <w:p w14:paraId="6BF9E39F" w14:textId="77777777" w:rsidR="00226D6A" w:rsidRPr="00FC4031" w:rsidRDefault="00226D6A" w:rsidP="00226D6A">
            <w:pPr>
              <w:widowControl w:val="0"/>
              <w:suppressAutoHyphens/>
              <w:spacing w:line="260" w:lineRule="exact"/>
              <w:ind w:left="3400"/>
              <w:jc w:val="left"/>
              <w:outlineLvl w:val="3"/>
              <w:rPr>
                <w:rFonts w:cs="Arial"/>
                <w:sz w:val="20"/>
                <w:szCs w:val="20"/>
              </w:rPr>
            </w:pPr>
          </w:p>
        </w:tc>
      </w:tr>
    </w:tbl>
    <w:p w14:paraId="0C533E13" w14:textId="77777777" w:rsidR="00EC037D" w:rsidRPr="00FC4031" w:rsidRDefault="00EC037D" w:rsidP="00EC037D">
      <w:pPr>
        <w:suppressAutoHyphens/>
        <w:overflowPunct/>
        <w:spacing w:line="240" w:lineRule="atLeast"/>
        <w:jc w:val="left"/>
        <w:textAlignment w:val="auto"/>
        <w:rPr>
          <w:rFonts w:cs="Arial"/>
          <w:color w:val="000000"/>
          <w:sz w:val="20"/>
          <w:szCs w:val="20"/>
          <w:lang w:eastAsia="ar-SA"/>
        </w:rPr>
      </w:pPr>
    </w:p>
    <w:p w14:paraId="70811692" w14:textId="77777777" w:rsidR="003D30A0" w:rsidRPr="00FC4031" w:rsidRDefault="003D30A0" w:rsidP="003D30A0">
      <w:pPr>
        <w:suppressAutoHyphens/>
        <w:overflowPunct/>
        <w:spacing w:line="240" w:lineRule="atLeast"/>
        <w:jc w:val="left"/>
        <w:textAlignment w:val="auto"/>
        <w:rPr>
          <w:rFonts w:cs="Arial"/>
          <w:bCs/>
          <w:color w:val="000000"/>
          <w:sz w:val="20"/>
          <w:szCs w:val="20"/>
          <w:lang w:eastAsia="ar-SA"/>
        </w:rPr>
      </w:pPr>
      <w:r w:rsidRPr="00FC4031">
        <w:rPr>
          <w:rFonts w:cs="Arial"/>
          <w:bCs/>
          <w:color w:val="000000"/>
          <w:sz w:val="20"/>
          <w:szCs w:val="20"/>
          <w:lang w:eastAsia="ar-SA"/>
        </w:rPr>
        <w:t>Priloga:</w:t>
      </w:r>
    </w:p>
    <w:p w14:paraId="234BDDAC" w14:textId="77777777" w:rsidR="003D30A0" w:rsidRPr="00FC4031" w:rsidRDefault="003D30A0" w:rsidP="003D30A0">
      <w:pPr>
        <w:suppressAutoHyphens/>
        <w:overflowPunct/>
        <w:spacing w:line="240" w:lineRule="atLeast"/>
        <w:jc w:val="left"/>
        <w:textAlignment w:val="auto"/>
        <w:rPr>
          <w:rFonts w:cs="Arial"/>
          <w:bCs/>
          <w:color w:val="000000"/>
          <w:sz w:val="20"/>
          <w:szCs w:val="20"/>
          <w:lang w:eastAsia="ar-SA"/>
        </w:rPr>
      </w:pPr>
      <w:r w:rsidRPr="00FC4031">
        <w:rPr>
          <w:rFonts w:cs="Arial"/>
          <w:bCs/>
          <w:color w:val="000000"/>
          <w:sz w:val="20"/>
          <w:szCs w:val="20"/>
          <w:lang w:eastAsia="ar-SA"/>
        </w:rPr>
        <w:t>–</w:t>
      </w:r>
      <w:r w:rsidRPr="00FC4031">
        <w:rPr>
          <w:rFonts w:cs="Arial"/>
          <w:bCs/>
          <w:color w:val="000000"/>
          <w:sz w:val="20"/>
          <w:szCs w:val="20"/>
          <w:lang w:eastAsia="ar-SA"/>
        </w:rPr>
        <w:tab/>
        <w:t>besedilo predloga zakona</w:t>
      </w:r>
    </w:p>
    <w:p w14:paraId="3083C210" w14:textId="77777777" w:rsidR="003D30A0" w:rsidRPr="00FC4031" w:rsidRDefault="003D30A0" w:rsidP="003D30A0">
      <w:pPr>
        <w:suppressAutoHyphens/>
        <w:overflowPunct/>
        <w:spacing w:line="240" w:lineRule="atLeast"/>
        <w:jc w:val="left"/>
        <w:textAlignment w:val="auto"/>
        <w:rPr>
          <w:rFonts w:cs="Arial"/>
          <w:bCs/>
          <w:color w:val="000000"/>
          <w:sz w:val="20"/>
          <w:szCs w:val="20"/>
          <w:lang w:eastAsia="ar-SA"/>
        </w:rPr>
      </w:pPr>
    </w:p>
    <w:p w14:paraId="49B8AA97" w14:textId="77777777" w:rsidR="003D30A0" w:rsidRPr="00FC4031" w:rsidRDefault="003D30A0" w:rsidP="003D30A0">
      <w:pPr>
        <w:suppressAutoHyphens/>
        <w:overflowPunct/>
        <w:spacing w:line="240" w:lineRule="atLeast"/>
        <w:jc w:val="left"/>
        <w:textAlignment w:val="auto"/>
        <w:rPr>
          <w:rFonts w:cs="Arial"/>
          <w:bCs/>
          <w:color w:val="000000"/>
          <w:sz w:val="20"/>
          <w:szCs w:val="20"/>
          <w:lang w:eastAsia="ar-SA"/>
        </w:rPr>
      </w:pPr>
    </w:p>
    <w:p w14:paraId="4C754755" w14:textId="77777777" w:rsidR="003D30A0" w:rsidRPr="00FC4031" w:rsidRDefault="003D30A0" w:rsidP="00EC037D">
      <w:pPr>
        <w:suppressAutoHyphens/>
        <w:overflowPunct/>
        <w:spacing w:line="240" w:lineRule="atLeast"/>
        <w:jc w:val="left"/>
        <w:textAlignment w:val="auto"/>
        <w:rPr>
          <w:rFonts w:cs="Arial"/>
          <w:color w:val="000000"/>
          <w:sz w:val="20"/>
          <w:szCs w:val="20"/>
          <w:lang w:eastAsia="ar-SA"/>
        </w:rPr>
      </w:pPr>
    </w:p>
    <w:p w14:paraId="4A3E77F9" w14:textId="77777777" w:rsidR="003D30A0" w:rsidRPr="00FC4031" w:rsidRDefault="003D30A0" w:rsidP="00EC037D">
      <w:pPr>
        <w:suppressAutoHyphens/>
        <w:overflowPunct/>
        <w:spacing w:line="240" w:lineRule="atLeast"/>
        <w:jc w:val="left"/>
        <w:textAlignment w:val="auto"/>
        <w:rPr>
          <w:rFonts w:cs="Arial"/>
          <w:color w:val="000000"/>
          <w:sz w:val="20"/>
          <w:szCs w:val="20"/>
          <w:lang w:eastAsia="ar-SA"/>
        </w:rPr>
      </w:pPr>
    </w:p>
    <w:p w14:paraId="598D5B1B" w14:textId="77777777" w:rsidR="00EC037D" w:rsidRPr="00FC4031" w:rsidRDefault="00EC037D" w:rsidP="00EC037D">
      <w:pPr>
        <w:suppressAutoHyphens/>
        <w:ind w:right="1"/>
        <w:jc w:val="right"/>
        <w:rPr>
          <w:rFonts w:cs="Arial"/>
          <w:sz w:val="20"/>
          <w:szCs w:val="20"/>
        </w:rPr>
      </w:pPr>
      <w:r w:rsidRPr="00FC4031">
        <w:rPr>
          <w:rFonts w:cs="Arial"/>
          <w:color w:val="000000"/>
          <w:sz w:val="20"/>
          <w:szCs w:val="20"/>
          <w:lang w:eastAsia="ar-SA"/>
        </w:rPr>
        <w:br w:type="page"/>
      </w:r>
      <w:r w:rsidRPr="00FC4031">
        <w:rPr>
          <w:rFonts w:cs="Arial"/>
          <w:sz w:val="20"/>
          <w:szCs w:val="20"/>
        </w:rPr>
        <w:lastRenderedPageBreak/>
        <w:t>PRILOGA</w:t>
      </w:r>
    </w:p>
    <w:p w14:paraId="1EECF7DF" w14:textId="77777777" w:rsidR="00EC037D" w:rsidRPr="00FC4031" w:rsidRDefault="00EC037D" w:rsidP="00EC037D">
      <w:pPr>
        <w:suppressAutoHyphens/>
        <w:jc w:val="right"/>
        <w:rPr>
          <w:rFonts w:cs="Arial"/>
          <w:sz w:val="20"/>
          <w:szCs w:val="20"/>
        </w:rPr>
      </w:pPr>
    </w:p>
    <w:p w14:paraId="03EDF06B" w14:textId="77777777" w:rsidR="00EC037D" w:rsidRPr="00FC4031" w:rsidRDefault="00EC037D" w:rsidP="00EC037D">
      <w:pPr>
        <w:suppressAutoHyphens/>
        <w:jc w:val="right"/>
        <w:rPr>
          <w:rFonts w:cs="Arial"/>
          <w:iCs/>
          <w:sz w:val="20"/>
          <w:szCs w:val="20"/>
        </w:rPr>
      </w:pPr>
      <w:r w:rsidRPr="00FC4031">
        <w:rPr>
          <w:rFonts w:cs="Arial"/>
          <w:iCs/>
          <w:sz w:val="20"/>
          <w:szCs w:val="20"/>
        </w:rPr>
        <w:t>EVA 202</w:t>
      </w:r>
      <w:r w:rsidR="00413C01" w:rsidRPr="00FC4031">
        <w:rPr>
          <w:rFonts w:cs="Arial"/>
          <w:iCs/>
          <w:sz w:val="20"/>
          <w:szCs w:val="20"/>
        </w:rPr>
        <w:t>5</w:t>
      </w:r>
      <w:r w:rsidRPr="00FC4031">
        <w:rPr>
          <w:rFonts w:cs="Arial"/>
          <w:iCs/>
          <w:sz w:val="20"/>
          <w:szCs w:val="20"/>
        </w:rPr>
        <w:t>-2430-0016</w:t>
      </w:r>
    </w:p>
    <w:p w14:paraId="5A2CFA82" w14:textId="77777777" w:rsidR="00EC037D" w:rsidRPr="00FC4031" w:rsidRDefault="00EC037D" w:rsidP="00EC037D">
      <w:pPr>
        <w:suppressAutoHyphens/>
        <w:spacing w:before="120" w:after="160" w:line="200" w:lineRule="exact"/>
        <w:jc w:val="left"/>
        <w:rPr>
          <w:rFonts w:cs="Arial"/>
          <w:sz w:val="20"/>
          <w:szCs w:val="20"/>
        </w:rPr>
      </w:pPr>
    </w:p>
    <w:p w14:paraId="0A932B91" w14:textId="77777777" w:rsidR="00981DAE" w:rsidRPr="00FC4031" w:rsidRDefault="00981DAE" w:rsidP="00EC037D">
      <w:pPr>
        <w:suppressAutoHyphens/>
        <w:spacing w:before="120" w:after="160" w:line="200" w:lineRule="exact"/>
        <w:jc w:val="left"/>
        <w:rPr>
          <w:rFonts w:cs="Arial"/>
          <w:sz w:val="20"/>
          <w:szCs w:val="20"/>
        </w:rPr>
      </w:pPr>
    </w:p>
    <w:p w14:paraId="4AFB0116" w14:textId="77777777" w:rsidR="00981DAE" w:rsidRPr="00FC4031" w:rsidRDefault="00981DAE" w:rsidP="00EC037D">
      <w:pPr>
        <w:suppressAutoHyphens/>
        <w:jc w:val="center"/>
        <w:rPr>
          <w:rFonts w:cs="Arial"/>
          <w:b/>
          <w:sz w:val="20"/>
          <w:szCs w:val="20"/>
        </w:rPr>
      </w:pPr>
    </w:p>
    <w:p w14:paraId="1A6597AA" w14:textId="77777777" w:rsidR="00EC037D" w:rsidRPr="00FC4031" w:rsidRDefault="00EC037D" w:rsidP="00EC037D">
      <w:pPr>
        <w:suppressAutoHyphens/>
        <w:jc w:val="center"/>
        <w:rPr>
          <w:rFonts w:cs="Arial"/>
          <w:b/>
          <w:sz w:val="20"/>
          <w:szCs w:val="20"/>
        </w:rPr>
      </w:pPr>
      <w:r w:rsidRPr="00FC4031">
        <w:rPr>
          <w:rFonts w:cs="Arial"/>
          <w:b/>
          <w:sz w:val="20"/>
          <w:szCs w:val="20"/>
        </w:rPr>
        <w:t xml:space="preserve">ZAKON </w:t>
      </w:r>
      <w:r w:rsidR="00FB644E" w:rsidRPr="00FC4031">
        <w:rPr>
          <w:rFonts w:cs="Arial"/>
          <w:b/>
          <w:sz w:val="20"/>
          <w:szCs w:val="20"/>
        </w:rPr>
        <w:t xml:space="preserve">O </w:t>
      </w:r>
      <w:r w:rsidR="00413C01" w:rsidRPr="00FC4031">
        <w:rPr>
          <w:rFonts w:cs="Arial"/>
          <w:b/>
          <w:sz w:val="20"/>
          <w:szCs w:val="20"/>
        </w:rPr>
        <w:t>DOPOLNITVI</w:t>
      </w:r>
      <w:r w:rsidR="0058731E" w:rsidRPr="00FC4031">
        <w:rPr>
          <w:rFonts w:cs="Arial"/>
          <w:b/>
          <w:sz w:val="20"/>
          <w:szCs w:val="20"/>
        </w:rPr>
        <w:t xml:space="preserve"> ZAKONA O DRUŽBI ZA AVTOCESTE REPUBLIKE SLOVENIJE</w:t>
      </w:r>
    </w:p>
    <w:p w14:paraId="46781319" w14:textId="77777777" w:rsidR="00EC037D" w:rsidRPr="00FC4031" w:rsidRDefault="00EC037D" w:rsidP="00EC037D">
      <w:pPr>
        <w:suppressAutoHyphens/>
        <w:jc w:val="left"/>
        <w:outlineLvl w:val="3"/>
        <w:rPr>
          <w:rFonts w:cs="Arial"/>
          <w:sz w:val="20"/>
          <w:szCs w:val="20"/>
        </w:rPr>
      </w:pPr>
    </w:p>
    <w:p w14:paraId="078184B8" w14:textId="77777777" w:rsidR="00EC037D" w:rsidRPr="00FC4031" w:rsidRDefault="00EC037D" w:rsidP="00EC037D">
      <w:pPr>
        <w:suppressAutoHyphens/>
        <w:jc w:val="left"/>
        <w:outlineLvl w:val="3"/>
        <w:rPr>
          <w:rFonts w:cs="Arial"/>
          <w:sz w:val="20"/>
          <w:szCs w:val="20"/>
        </w:rPr>
      </w:pPr>
    </w:p>
    <w:p w14:paraId="0ECD4A22" w14:textId="77777777" w:rsidR="00EC037D" w:rsidRPr="00FC4031" w:rsidRDefault="00EC037D" w:rsidP="00EC037D">
      <w:pPr>
        <w:suppressAutoHyphens/>
        <w:jc w:val="left"/>
        <w:outlineLvl w:val="3"/>
        <w:rPr>
          <w:rFonts w:cs="Arial"/>
          <w:b/>
          <w:sz w:val="20"/>
          <w:szCs w:val="20"/>
        </w:rPr>
      </w:pPr>
      <w:r w:rsidRPr="00FC4031">
        <w:rPr>
          <w:rFonts w:cs="Arial"/>
          <w:b/>
          <w:sz w:val="20"/>
          <w:szCs w:val="20"/>
        </w:rPr>
        <w:t>I. UVOD</w:t>
      </w:r>
    </w:p>
    <w:p w14:paraId="74A1B22C" w14:textId="77777777" w:rsidR="00EC037D" w:rsidRPr="00FC4031" w:rsidRDefault="00EC037D" w:rsidP="00EC037D">
      <w:pPr>
        <w:suppressAutoHyphens/>
        <w:jc w:val="left"/>
        <w:outlineLvl w:val="3"/>
        <w:rPr>
          <w:rFonts w:cs="Arial"/>
          <w:b/>
          <w:sz w:val="20"/>
          <w:szCs w:val="20"/>
        </w:rPr>
      </w:pPr>
    </w:p>
    <w:p w14:paraId="7A3D282F" w14:textId="77777777" w:rsidR="00EC037D" w:rsidRPr="00FC4031" w:rsidRDefault="00EC037D" w:rsidP="00EC037D">
      <w:pPr>
        <w:suppressAutoHyphens/>
        <w:jc w:val="left"/>
        <w:outlineLvl w:val="3"/>
        <w:rPr>
          <w:rFonts w:cs="Arial"/>
          <w:b/>
          <w:sz w:val="20"/>
          <w:szCs w:val="20"/>
        </w:rPr>
      </w:pPr>
      <w:r w:rsidRPr="00FC4031">
        <w:rPr>
          <w:rFonts w:cs="Arial"/>
          <w:b/>
          <w:sz w:val="20"/>
          <w:szCs w:val="20"/>
        </w:rPr>
        <w:t>1. OCENA STANJA IN RAZLOGI ZA SPREJETJE ZAKONA</w:t>
      </w:r>
    </w:p>
    <w:p w14:paraId="173B89FD" w14:textId="77777777" w:rsidR="00EC037D" w:rsidRPr="00FC4031" w:rsidRDefault="00EC037D" w:rsidP="00EC037D">
      <w:pPr>
        <w:suppressAutoHyphens/>
        <w:jc w:val="left"/>
        <w:outlineLvl w:val="3"/>
        <w:rPr>
          <w:rFonts w:cs="Arial"/>
          <w:sz w:val="20"/>
          <w:szCs w:val="20"/>
        </w:rPr>
      </w:pPr>
    </w:p>
    <w:p w14:paraId="62296C93" w14:textId="77777777" w:rsidR="0058731E" w:rsidRPr="00FC4031" w:rsidRDefault="0058731E"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Družba za avtoceste v Republiki Sloveniji (v nadaljnjem besedilu: DARS) je bila ustanovljena v letu 1993 kot javno podjetje, pristojno predvsem za vodenje gradnje avtocest. V letu 2004 se je družba iz javnega podjetja preoblikovala v gospodarsko družbo zasebnega prava, in sicer v delniško družbo, ki je ostala v 100-odstotni lasti Republike Slovenije. Istega leta se je </w:t>
      </w:r>
      <w:r w:rsidR="00AC5569" w:rsidRPr="00FC4031">
        <w:rPr>
          <w:rFonts w:cs="Arial"/>
          <w:sz w:val="20"/>
          <w:szCs w:val="20"/>
          <w:lang w:eastAsia="ar-SA"/>
        </w:rPr>
        <w:t xml:space="preserve">k </w:t>
      </w:r>
      <w:r w:rsidRPr="00FC4031">
        <w:rPr>
          <w:rFonts w:cs="Arial"/>
          <w:sz w:val="20"/>
          <w:szCs w:val="20"/>
          <w:lang w:eastAsia="ar-SA"/>
        </w:rPr>
        <w:t xml:space="preserve">družbi pripojilo tudi Javno podjetje za vzdrževanje avtocest. Z Republiko Slovenijo je DARS sklenil dve dolgoročni pogodbi: </w:t>
      </w:r>
      <w:r w:rsidR="00AC5569" w:rsidRPr="00FC4031">
        <w:rPr>
          <w:rFonts w:cs="Arial"/>
          <w:sz w:val="20"/>
          <w:szCs w:val="20"/>
          <w:lang w:eastAsia="ar-SA"/>
        </w:rPr>
        <w:t>p</w:t>
      </w:r>
      <w:r w:rsidRPr="00FC4031">
        <w:rPr>
          <w:rFonts w:cs="Arial"/>
          <w:sz w:val="20"/>
          <w:szCs w:val="20"/>
          <w:lang w:eastAsia="ar-SA"/>
        </w:rPr>
        <w:t xml:space="preserve">ogodbo o izvajanju naročila za opravljanje nalog gradnje in obnavljanja avtocest, po kateri je vse naloge izvajal za račun države, ter </w:t>
      </w:r>
      <w:r w:rsidR="00AC5569" w:rsidRPr="00FC4031">
        <w:rPr>
          <w:rFonts w:cs="Arial"/>
          <w:sz w:val="20"/>
          <w:szCs w:val="20"/>
          <w:lang w:eastAsia="ar-SA"/>
        </w:rPr>
        <w:t>k</w:t>
      </w:r>
      <w:r w:rsidRPr="00FC4031">
        <w:rPr>
          <w:rFonts w:cs="Arial"/>
          <w:sz w:val="20"/>
          <w:szCs w:val="20"/>
          <w:lang w:eastAsia="ar-SA"/>
        </w:rPr>
        <w:t>oncesijsko pogodbo za vzdrževanje in upravljanje avtocest, po kateri je kot koncesionar prevzel v vzdrževanje in upravljanje avtoceste, ki jih je zgradil.</w:t>
      </w:r>
    </w:p>
    <w:p w14:paraId="6A37300C" w14:textId="77777777" w:rsidR="0058731E" w:rsidRPr="00FC4031" w:rsidRDefault="0058731E" w:rsidP="0058731E">
      <w:pPr>
        <w:suppressAutoHyphens/>
        <w:overflowPunct/>
        <w:autoSpaceDE/>
        <w:autoSpaceDN/>
        <w:adjustRightInd/>
        <w:textAlignment w:val="auto"/>
        <w:rPr>
          <w:rFonts w:cs="Arial"/>
          <w:sz w:val="20"/>
          <w:szCs w:val="20"/>
          <w:lang w:eastAsia="ar-SA"/>
        </w:rPr>
      </w:pPr>
    </w:p>
    <w:p w14:paraId="623B24BC" w14:textId="77777777" w:rsidR="0058731E" w:rsidRPr="00FC4031" w:rsidRDefault="0058731E"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Izvedba Osnovnega programa v okviru Nacionalnega programa izgradnje avtocest (NPIA) je bil</w:t>
      </w:r>
      <w:r w:rsidR="00FB644E" w:rsidRPr="00FC4031">
        <w:rPr>
          <w:rFonts w:cs="Arial"/>
          <w:sz w:val="20"/>
          <w:szCs w:val="20"/>
          <w:lang w:eastAsia="ar-SA"/>
        </w:rPr>
        <w:t>a</w:t>
      </w:r>
      <w:r w:rsidRPr="00FC4031">
        <w:rPr>
          <w:rFonts w:cs="Arial"/>
          <w:sz w:val="20"/>
          <w:szCs w:val="20"/>
          <w:lang w:eastAsia="ar-SA"/>
        </w:rPr>
        <w:t xml:space="preserve"> </w:t>
      </w:r>
      <w:r w:rsidR="004C240D" w:rsidRPr="00FC4031">
        <w:rPr>
          <w:rFonts w:cs="Arial"/>
          <w:sz w:val="20"/>
          <w:szCs w:val="20"/>
          <w:lang w:eastAsia="ar-SA"/>
        </w:rPr>
        <w:t>večinoma</w:t>
      </w:r>
      <w:r w:rsidRPr="00FC4031">
        <w:rPr>
          <w:rFonts w:cs="Arial"/>
          <w:sz w:val="20"/>
          <w:szCs w:val="20"/>
          <w:lang w:eastAsia="ar-SA"/>
        </w:rPr>
        <w:t xml:space="preserve"> financiran</w:t>
      </w:r>
      <w:r w:rsidR="00FB644E" w:rsidRPr="00FC4031">
        <w:rPr>
          <w:rFonts w:cs="Arial"/>
          <w:sz w:val="20"/>
          <w:szCs w:val="20"/>
          <w:lang w:eastAsia="ar-SA"/>
        </w:rPr>
        <w:t>a</w:t>
      </w:r>
      <w:r w:rsidRPr="00FC4031">
        <w:rPr>
          <w:rFonts w:cs="Arial"/>
          <w:sz w:val="20"/>
          <w:szCs w:val="20"/>
          <w:lang w:eastAsia="ar-SA"/>
        </w:rPr>
        <w:t xml:space="preserve"> z zadolževanjem DARS, ki je v svojem imenu najemal kredite</w:t>
      </w:r>
      <w:r w:rsidR="00FB644E" w:rsidRPr="00FC4031">
        <w:rPr>
          <w:rFonts w:cs="Arial"/>
          <w:sz w:val="20"/>
          <w:szCs w:val="20"/>
          <w:lang w:eastAsia="ar-SA"/>
        </w:rPr>
        <w:t>,</w:t>
      </w:r>
      <w:r w:rsidRPr="00FC4031">
        <w:rPr>
          <w:rFonts w:cs="Arial"/>
          <w:sz w:val="20"/>
          <w:szCs w:val="20"/>
          <w:lang w:eastAsia="ar-SA"/>
        </w:rPr>
        <w:t xml:space="preserve"> za katere je bilo izdano državno poroštvo.</w:t>
      </w:r>
    </w:p>
    <w:p w14:paraId="11FD1B1D" w14:textId="77777777" w:rsidR="0058731E" w:rsidRPr="00FC4031" w:rsidRDefault="0058731E" w:rsidP="0058731E">
      <w:pPr>
        <w:suppressAutoHyphens/>
        <w:overflowPunct/>
        <w:autoSpaceDE/>
        <w:autoSpaceDN/>
        <w:adjustRightInd/>
        <w:textAlignment w:val="auto"/>
        <w:rPr>
          <w:rFonts w:cs="Arial"/>
          <w:sz w:val="20"/>
          <w:szCs w:val="20"/>
          <w:lang w:eastAsia="ar-SA"/>
        </w:rPr>
      </w:pPr>
    </w:p>
    <w:p w14:paraId="3605E0B5" w14:textId="77777777" w:rsidR="00F732C5" w:rsidRPr="00FC4031" w:rsidRDefault="0058731E"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Zaradi izpolnjevanja zahtev </w:t>
      </w:r>
      <w:r w:rsidR="003A37C3" w:rsidRPr="00FC4031">
        <w:rPr>
          <w:rFonts w:cs="Arial"/>
          <w:sz w:val="20"/>
          <w:szCs w:val="20"/>
          <w:lang w:eastAsia="ar-SA"/>
        </w:rPr>
        <w:t>iz p</w:t>
      </w:r>
      <w:r w:rsidRPr="00FC4031">
        <w:rPr>
          <w:rFonts w:cs="Arial"/>
          <w:sz w:val="20"/>
          <w:szCs w:val="20"/>
          <w:lang w:eastAsia="ar-SA"/>
        </w:rPr>
        <w:t xml:space="preserve">akta stabilnosti glede višine javnega dolga je Slovenija </w:t>
      </w:r>
      <w:r w:rsidR="004C240D" w:rsidRPr="00FC4031">
        <w:rPr>
          <w:rFonts w:cs="Arial"/>
          <w:sz w:val="20"/>
          <w:szCs w:val="20"/>
          <w:lang w:eastAsia="ar-SA"/>
        </w:rPr>
        <w:t>zmanjšala</w:t>
      </w:r>
      <w:r w:rsidRPr="00FC4031">
        <w:rPr>
          <w:rFonts w:cs="Arial"/>
          <w:sz w:val="20"/>
          <w:szCs w:val="20"/>
          <w:lang w:eastAsia="ar-SA"/>
        </w:rPr>
        <w:t xml:space="preserve"> tveganja, da bi </w:t>
      </w:r>
      <w:r w:rsidR="004C240D" w:rsidRPr="00FC4031">
        <w:rPr>
          <w:rFonts w:cs="Arial"/>
          <w:sz w:val="20"/>
          <w:szCs w:val="20"/>
          <w:lang w:eastAsia="ar-SA"/>
        </w:rPr>
        <w:t>možni</w:t>
      </w:r>
      <w:r w:rsidRPr="00FC4031">
        <w:rPr>
          <w:rFonts w:cs="Arial"/>
          <w:sz w:val="20"/>
          <w:szCs w:val="20"/>
          <w:lang w:eastAsia="ar-SA"/>
        </w:rPr>
        <w:t xml:space="preserve"> javni dolg postal eksplicitni javni dolg in v tem okviru preučila vse možnosti, s katerimi je čim večji del </w:t>
      </w:r>
      <w:r w:rsidR="003A37C3" w:rsidRPr="00FC4031">
        <w:rPr>
          <w:rFonts w:cs="Arial"/>
          <w:sz w:val="20"/>
          <w:szCs w:val="20"/>
          <w:lang w:eastAsia="ar-SA"/>
        </w:rPr>
        <w:t>možnega</w:t>
      </w:r>
      <w:r w:rsidRPr="00FC4031">
        <w:rPr>
          <w:rFonts w:cs="Arial"/>
          <w:sz w:val="20"/>
          <w:szCs w:val="20"/>
          <w:lang w:eastAsia="ar-SA"/>
        </w:rPr>
        <w:t xml:space="preserve"> javnega dolga prenesla na zasebni sektor s preoblikovanjem razmerij </w:t>
      </w:r>
      <w:r w:rsidR="00F71D03" w:rsidRPr="00FC4031">
        <w:rPr>
          <w:rFonts w:cs="Arial"/>
          <w:sz w:val="20"/>
          <w:szCs w:val="20"/>
          <w:lang w:eastAsia="ar-SA"/>
        </w:rPr>
        <w:t xml:space="preserve">med Republiko Slovenijo in DARS ter tako </w:t>
      </w:r>
      <w:r w:rsidRPr="00FC4031">
        <w:rPr>
          <w:rFonts w:cs="Arial"/>
          <w:sz w:val="20"/>
          <w:szCs w:val="20"/>
          <w:lang w:eastAsia="ar-SA"/>
        </w:rPr>
        <w:t>zmanjša</w:t>
      </w:r>
      <w:r w:rsidR="00F71D03" w:rsidRPr="00FC4031">
        <w:rPr>
          <w:rFonts w:cs="Arial"/>
          <w:sz w:val="20"/>
          <w:szCs w:val="20"/>
          <w:lang w:eastAsia="ar-SA"/>
        </w:rPr>
        <w:t>la</w:t>
      </w:r>
      <w:r w:rsidRPr="00FC4031">
        <w:rPr>
          <w:rFonts w:cs="Arial"/>
          <w:sz w:val="20"/>
          <w:szCs w:val="20"/>
          <w:lang w:eastAsia="ar-SA"/>
        </w:rPr>
        <w:t xml:space="preserve"> </w:t>
      </w:r>
      <w:r w:rsidR="004C240D" w:rsidRPr="00FC4031">
        <w:rPr>
          <w:rFonts w:cs="Arial"/>
          <w:sz w:val="20"/>
          <w:szCs w:val="20"/>
          <w:lang w:eastAsia="ar-SA"/>
        </w:rPr>
        <w:t>možno</w:t>
      </w:r>
      <w:r w:rsidRPr="00FC4031">
        <w:rPr>
          <w:rFonts w:cs="Arial"/>
          <w:sz w:val="20"/>
          <w:szCs w:val="20"/>
          <w:lang w:eastAsia="ar-SA"/>
        </w:rPr>
        <w:t xml:space="preserve"> breme servisiranja dolgov za izvedbo NPIA na javne finance Republike Slovenije. </w:t>
      </w:r>
      <w:r w:rsidR="00F71D03" w:rsidRPr="00FC4031">
        <w:rPr>
          <w:rFonts w:cs="Arial"/>
          <w:sz w:val="20"/>
          <w:szCs w:val="20"/>
          <w:lang w:eastAsia="ar-SA"/>
        </w:rPr>
        <w:t>P</w:t>
      </w:r>
      <w:r w:rsidRPr="00FC4031">
        <w:rPr>
          <w:rFonts w:cs="Arial"/>
          <w:sz w:val="20"/>
          <w:szCs w:val="20"/>
          <w:lang w:eastAsia="ar-SA"/>
        </w:rPr>
        <w:t xml:space="preserve">oleg tega osnovnega cilja </w:t>
      </w:r>
      <w:r w:rsidR="00F732C5" w:rsidRPr="00FC4031">
        <w:rPr>
          <w:rFonts w:cs="Arial"/>
          <w:sz w:val="20"/>
          <w:szCs w:val="20"/>
          <w:lang w:eastAsia="ar-SA"/>
        </w:rPr>
        <w:t xml:space="preserve">se je s </w:t>
      </w:r>
      <w:r w:rsidRPr="00FC4031">
        <w:rPr>
          <w:rFonts w:cs="Arial"/>
          <w:sz w:val="20"/>
          <w:szCs w:val="20"/>
          <w:lang w:eastAsia="ar-SA"/>
        </w:rPr>
        <w:t>preoblikovanje</w:t>
      </w:r>
      <w:r w:rsidR="00F732C5" w:rsidRPr="00FC4031">
        <w:rPr>
          <w:rFonts w:cs="Arial"/>
          <w:sz w:val="20"/>
          <w:szCs w:val="20"/>
          <w:lang w:eastAsia="ar-SA"/>
        </w:rPr>
        <w:t>m</w:t>
      </w:r>
      <w:r w:rsidRPr="00FC4031">
        <w:rPr>
          <w:rFonts w:cs="Arial"/>
          <w:sz w:val="20"/>
          <w:szCs w:val="20"/>
          <w:lang w:eastAsia="ar-SA"/>
        </w:rPr>
        <w:t xml:space="preserve"> DARS </w:t>
      </w:r>
      <w:r w:rsidR="00F732C5" w:rsidRPr="00FC4031">
        <w:rPr>
          <w:rFonts w:cs="Arial"/>
          <w:sz w:val="20"/>
          <w:szCs w:val="20"/>
          <w:lang w:eastAsia="ar-SA"/>
        </w:rPr>
        <w:t>želelo doseči</w:t>
      </w:r>
      <w:r w:rsidRPr="00FC4031">
        <w:rPr>
          <w:rFonts w:cs="Arial"/>
          <w:sz w:val="20"/>
          <w:szCs w:val="20"/>
          <w:lang w:eastAsia="ar-SA"/>
        </w:rPr>
        <w:t xml:space="preserve"> </w:t>
      </w:r>
      <w:r w:rsidR="004C240D" w:rsidRPr="00FC4031">
        <w:rPr>
          <w:rFonts w:cs="Arial"/>
          <w:sz w:val="20"/>
          <w:szCs w:val="20"/>
          <w:lang w:eastAsia="ar-SA"/>
        </w:rPr>
        <w:t>kakovostno</w:t>
      </w:r>
      <w:r w:rsidR="00F732C5" w:rsidRPr="00FC4031">
        <w:rPr>
          <w:rFonts w:cs="Arial"/>
          <w:sz w:val="20"/>
          <w:szCs w:val="20"/>
          <w:lang w:eastAsia="ar-SA"/>
        </w:rPr>
        <w:t>:</w:t>
      </w:r>
    </w:p>
    <w:p w14:paraId="1A8A49EF" w14:textId="77777777" w:rsidR="00F732C5" w:rsidRPr="00FC4031" w:rsidRDefault="00AE6B60"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w:t>
      </w:r>
      <w:r w:rsidR="00F71D03" w:rsidRPr="00FC4031">
        <w:rPr>
          <w:rFonts w:cs="Arial"/>
          <w:sz w:val="20"/>
          <w:szCs w:val="20"/>
          <w:lang w:eastAsia="ar-SA"/>
        </w:rPr>
        <w:t xml:space="preserve"> upravljanj</w:t>
      </w:r>
      <w:r w:rsidR="00F732C5" w:rsidRPr="00FC4031">
        <w:rPr>
          <w:rFonts w:cs="Arial"/>
          <w:sz w:val="20"/>
          <w:szCs w:val="20"/>
          <w:lang w:eastAsia="ar-SA"/>
        </w:rPr>
        <w:t>e</w:t>
      </w:r>
      <w:r w:rsidR="0058731E" w:rsidRPr="00FC4031">
        <w:rPr>
          <w:rFonts w:cs="Arial"/>
          <w:sz w:val="20"/>
          <w:szCs w:val="20"/>
          <w:lang w:eastAsia="ar-SA"/>
        </w:rPr>
        <w:t xml:space="preserve"> oziroma vzdrževanj</w:t>
      </w:r>
      <w:r w:rsidR="00F732C5" w:rsidRPr="00FC4031">
        <w:rPr>
          <w:rFonts w:cs="Arial"/>
          <w:sz w:val="20"/>
          <w:szCs w:val="20"/>
          <w:lang w:eastAsia="ar-SA"/>
        </w:rPr>
        <w:t>e</w:t>
      </w:r>
      <w:r w:rsidR="0058731E" w:rsidRPr="00FC4031">
        <w:rPr>
          <w:rFonts w:cs="Arial"/>
          <w:sz w:val="20"/>
          <w:szCs w:val="20"/>
          <w:lang w:eastAsia="ar-SA"/>
        </w:rPr>
        <w:t xml:space="preserve"> in obnavljanje </w:t>
      </w:r>
      <w:r w:rsidR="00FB644E" w:rsidRPr="00FC4031">
        <w:rPr>
          <w:rFonts w:cs="Arial"/>
          <w:sz w:val="20"/>
          <w:szCs w:val="20"/>
          <w:lang w:eastAsia="ar-SA"/>
        </w:rPr>
        <w:t>omrežja</w:t>
      </w:r>
      <w:r w:rsidR="0058731E" w:rsidRPr="00FC4031">
        <w:rPr>
          <w:rFonts w:cs="Arial"/>
          <w:sz w:val="20"/>
          <w:szCs w:val="20"/>
          <w:lang w:eastAsia="ar-SA"/>
        </w:rPr>
        <w:t xml:space="preserve"> cestninskih cest Republike Slovenije</w:t>
      </w:r>
      <w:r w:rsidR="00F732C5" w:rsidRPr="00FC4031">
        <w:rPr>
          <w:rFonts w:cs="Arial"/>
          <w:sz w:val="20"/>
          <w:szCs w:val="20"/>
          <w:lang w:eastAsia="ar-SA"/>
        </w:rPr>
        <w:t xml:space="preserve">; </w:t>
      </w:r>
    </w:p>
    <w:p w14:paraId="464328EB" w14:textId="77777777" w:rsidR="00F732C5" w:rsidRPr="00FC4031" w:rsidRDefault="00AE6B60"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w:t>
      </w:r>
      <w:r w:rsidR="00F732C5" w:rsidRPr="00FC4031">
        <w:rPr>
          <w:rFonts w:cs="Arial"/>
          <w:sz w:val="20"/>
          <w:szCs w:val="20"/>
          <w:lang w:eastAsia="ar-SA"/>
        </w:rPr>
        <w:t xml:space="preserve"> u</w:t>
      </w:r>
      <w:r w:rsidR="00F71D03" w:rsidRPr="00FC4031">
        <w:rPr>
          <w:rFonts w:cs="Arial"/>
          <w:sz w:val="20"/>
          <w:szCs w:val="20"/>
          <w:lang w:eastAsia="ar-SA"/>
        </w:rPr>
        <w:t>pravljanje</w:t>
      </w:r>
      <w:r w:rsidR="0058731E" w:rsidRPr="00FC4031">
        <w:rPr>
          <w:rFonts w:cs="Arial"/>
          <w:sz w:val="20"/>
          <w:szCs w:val="20"/>
          <w:lang w:eastAsia="ar-SA"/>
        </w:rPr>
        <w:t xml:space="preserve"> učinkovit</w:t>
      </w:r>
      <w:r w:rsidR="00F71D03" w:rsidRPr="00FC4031">
        <w:rPr>
          <w:rFonts w:cs="Arial"/>
          <w:sz w:val="20"/>
          <w:szCs w:val="20"/>
          <w:lang w:eastAsia="ar-SA"/>
        </w:rPr>
        <w:t>ega</w:t>
      </w:r>
      <w:r w:rsidR="0058731E" w:rsidRPr="00FC4031">
        <w:rPr>
          <w:rFonts w:cs="Arial"/>
          <w:sz w:val="20"/>
          <w:szCs w:val="20"/>
          <w:lang w:eastAsia="ar-SA"/>
        </w:rPr>
        <w:t xml:space="preserve"> sistem</w:t>
      </w:r>
      <w:r w:rsidR="00F71D03" w:rsidRPr="00FC4031">
        <w:rPr>
          <w:rFonts w:cs="Arial"/>
          <w:sz w:val="20"/>
          <w:szCs w:val="20"/>
          <w:lang w:eastAsia="ar-SA"/>
        </w:rPr>
        <w:t>a</w:t>
      </w:r>
      <w:r w:rsidR="0058731E" w:rsidRPr="00FC4031">
        <w:rPr>
          <w:rFonts w:cs="Arial"/>
          <w:sz w:val="20"/>
          <w:szCs w:val="20"/>
          <w:lang w:eastAsia="ar-SA"/>
        </w:rPr>
        <w:t xml:space="preserve"> cestninjenja </w:t>
      </w:r>
      <w:r w:rsidR="00F71D03" w:rsidRPr="00FC4031">
        <w:rPr>
          <w:rFonts w:cs="Arial"/>
          <w:sz w:val="20"/>
          <w:szCs w:val="20"/>
          <w:lang w:eastAsia="ar-SA"/>
        </w:rPr>
        <w:t>na omrežju cestninskih cest</w:t>
      </w:r>
      <w:r w:rsidR="0058731E" w:rsidRPr="00FC4031">
        <w:rPr>
          <w:rFonts w:cs="Arial"/>
          <w:sz w:val="20"/>
          <w:szCs w:val="20"/>
          <w:lang w:eastAsia="ar-SA"/>
        </w:rPr>
        <w:t xml:space="preserve"> kot investitor</w:t>
      </w:r>
      <w:r w:rsidR="00F732C5" w:rsidRPr="00FC4031">
        <w:rPr>
          <w:rFonts w:cs="Arial"/>
          <w:sz w:val="20"/>
          <w:szCs w:val="20"/>
          <w:lang w:eastAsia="ar-SA"/>
        </w:rPr>
        <w:t>ja</w:t>
      </w:r>
      <w:r w:rsidR="0058731E" w:rsidRPr="00FC4031">
        <w:rPr>
          <w:rFonts w:cs="Arial"/>
          <w:sz w:val="20"/>
          <w:szCs w:val="20"/>
          <w:lang w:eastAsia="ar-SA"/>
        </w:rPr>
        <w:t xml:space="preserve"> in financer</w:t>
      </w:r>
      <w:r w:rsidR="00F732C5" w:rsidRPr="00FC4031">
        <w:rPr>
          <w:rFonts w:cs="Arial"/>
          <w:sz w:val="20"/>
          <w:szCs w:val="20"/>
          <w:lang w:eastAsia="ar-SA"/>
        </w:rPr>
        <w:t>ja;</w:t>
      </w:r>
    </w:p>
    <w:p w14:paraId="1985AA12" w14:textId="77777777" w:rsidR="0058731E" w:rsidRPr="00FC4031" w:rsidRDefault="00AE6B60"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w:t>
      </w:r>
      <w:r w:rsidR="00F732C5" w:rsidRPr="00FC4031">
        <w:rPr>
          <w:rFonts w:cs="Arial"/>
          <w:sz w:val="20"/>
          <w:szCs w:val="20"/>
          <w:lang w:eastAsia="ar-SA"/>
        </w:rPr>
        <w:t xml:space="preserve"> </w:t>
      </w:r>
      <w:r w:rsidR="00F71D03" w:rsidRPr="00FC4031">
        <w:rPr>
          <w:rFonts w:cs="Arial"/>
          <w:sz w:val="20"/>
          <w:szCs w:val="20"/>
          <w:lang w:eastAsia="ar-SA"/>
        </w:rPr>
        <w:t xml:space="preserve">ter </w:t>
      </w:r>
      <w:r w:rsidR="00F732C5" w:rsidRPr="00FC4031">
        <w:rPr>
          <w:rFonts w:cs="Arial"/>
          <w:sz w:val="20"/>
          <w:szCs w:val="20"/>
          <w:lang w:eastAsia="ar-SA"/>
        </w:rPr>
        <w:t>razvoj</w:t>
      </w:r>
      <w:r w:rsidR="00F71D03" w:rsidRPr="00FC4031">
        <w:rPr>
          <w:rFonts w:cs="Arial"/>
          <w:sz w:val="20"/>
          <w:szCs w:val="20"/>
          <w:lang w:eastAsia="ar-SA"/>
        </w:rPr>
        <w:t xml:space="preserve"> </w:t>
      </w:r>
      <w:r w:rsidR="0058731E" w:rsidRPr="00FC4031">
        <w:rPr>
          <w:rFonts w:cs="Arial"/>
          <w:sz w:val="20"/>
          <w:szCs w:val="20"/>
          <w:lang w:eastAsia="ar-SA"/>
        </w:rPr>
        <w:t>omrežja cestninskih cest v okviru razpoložljivih virov.</w:t>
      </w:r>
    </w:p>
    <w:p w14:paraId="37DA4131" w14:textId="77777777" w:rsidR="0058731E" w:rsidRPr="00FC4031" w:rsidRDefault="0058731E" w:rsidP="0058731E">
      <w:pPr>
        <w:suppressAutoHyphens/>
        <w:overflowPunct/>
        <w:autoSpaceDE/>
        <w:autoSpaceDN/>
        <w:adjustRightInd/>
        <w:textAlignment w:val="auto"/>
        <w:rPr>
          <w:rFonts w:cs="Arial"/>
          <w:sz w:val="20"/>
          <w:szCs w:val="20"/>
          <w:lang w:eastAsia="ar-SA"/>
        </w:rPr>
      </w:pPr>
    </w:p>
    <w:p w14:paraId="4B03C7AC" w14:textId="77777777" w:rsidR="0058731E" w:rsidRPr="00FC4031" w:rsidRDefault="0058731E"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DARS je kot upravljavec avtocestnega omrežja to infrastrukturo in kredite, najete za njeno gradnjo, do konca leta 2009 vodil v svojih poslovnih knjigah kot sredstva v upravljanju. Računsko sodišče Republike Slovenije je v reviziji smotrnosti izvajanja in financiranja gradnje avtocest v Republiki Sloveniji v obdobju 2004</w:t>
      </w:r>
      <w:r w:rsidR="00AE6B60" w:rsidRPr="00FC4031">
        <w:rPr>
          <w:rFonts w:cs="Arial"/>
          <w:sz w:val="20"/>
          <w:szCs w:val="20"/>
          <w:lang w:eastAsia="ar-SA"/>
        </w:rPr>
        <w:t>–</w:t>
      </w:r>
      <w:r w:rsidRPr="00FC4031">
        <w:rPr>
          <w:rFonts w:cs="Arial"/>
          <w:sz w:val="20"/>
          <w:szCs w:val="20"/>
          <w:lang w:eastAsia="ar-SA"/>
        </w:rPr>
        <w:t xml:space="preserve">2007 med drugim zahtevalo, </w:t>
      </w:r>
      <w:r w:rsidR="00FB644E" w:rsidRPr="00FC4031">
        <w:rPr>
          <w:rFonts w:cs="Arial"/>
          <w:sz w:val="20"/>
          <w:szCs w:val="20"/>
          <w:lang w:eastAsia="ar-SA"/>
        </w:rPr>
        <w:t>da</w:t>
      </w:r>
      <w:r w:rsidRPr="00FC4031">
        <w:rPr>
          <w:rFonts w:cs="Arial"/>
          <w:sz w:val="20"/>
          <w:szCs w:val="20"/>
          <w:lang w:eastAsia="ar-SA"/>
        </w:rPr>
        <w:t xml:space="preserve"> se zagotovi izločitev premoženja Republike Slovenije v upravljanju DARS iz poslovnih knjig te družbe ter izvede prenos tega premoženja v premoženjsko bilanco države. Takšen prenos bi neposredno privedel do povečanja javnega dolga. Vlada je v aprilu 2010 potrdila model, po katerem je DARS imetnik stavbne pravice na omrežju avtocest in hitrih cest, medtem ko zemljišča ostanejo v lasti </w:t>
      </w:r>
      <w:r w:rsidR="00FB644E" w:rsidRPr="00FC4031">
        <w:rPr>
          <w:rFonts w:cs="Arial"/>
          <w:sz w:val="20"/>
          <w:szCs w:val="20"/>
          <w:lang w:eastAsia="ar-SA"/>
        </w:rPr>
        <w:t>Republike Slovenije</w:t>
      </w:r>
      <w:r w:rsidRPr="00FC4031">
        <w:rPr>
          <w:rFonts w:cs="Arial"/>
          <w:sz w:val="20"/>
          <w:szCs w:val="20"/>
          <w:lang w:eastAsia="ar-SA"/>
        </w:rPr>
        <w:t xml:space="preserve">. DARS ima tako pravico imeti v lasti navedeno infrastrukturo, s tem pa tudi pravico pobiranja cestnine </w:t>
      </w:r>
      <w:r w:rsidR="00AE6B60" w:rsidRPr="00FC4031">
        <w:rPr>
          <w:rFonts w:cs="Arial"/>
          <w:sz w:val="20"/>
          <w:szCs w:val="20"/>
          <w:lang w:eastAsia="ar-SA"/>
        </w:rPr>
        <w:t>ter</w:t>
      </w:r>
      <w:r w:rsidRPr="00FC4031">
        <w:rPr>
          <w:rFonts w:cs="Arial"/>
          <w:sz w:val="20"/>
          <w:szCs w:val="20"/>
          <w:lang w:eastAsia="ar-SA"/>
        </w:rPr>
        <w:t xml:space="preserve"> obveznost upravljanja </w:t>
      </w:r>
      <w:r w:rsidR="00AE6B60" w:rsidRPr="00FC4031">
        <w:rPr>
          <w:rFonts w:cs="Arial"/>
          <w:sz w:val="20"/>
          <w:szCs w:val="20"/>
          <w:lang w:eastAsia="ar-SA"/>
        </w:rPr>
        <w:t>in</w:t>
      </w:r>
      <w:r w:rsidRPr="00FC4031">
        <w:rPr>
          <w:rFonts w:cs="Arial"/>
          <w:sz w:val="20"/>
          <w:szCs w:val="20"/>
          <w:lang w:eastAsia="ar-SA"/>
        </w:rPr>
        <w:t xml:space="preserve"> servisiranja dolgov.</w:t>
      </w:r>
    </w:p>
    <w:p w14:paraId="6B0FE746" w14:textId="77777777" w:rsidR="0058731E" w:rsidRPr="00FC4031" w:rsidRDefault="0058731E" w:rsidP="0058731E">
      <w:pPr>
        <w:suppressAutoHyphens/>
        <w:overflowPunct/>
        <w:autoSpaceDE/>
        <w:autoSpaceDN/>
        <w:adjustRightInd/>
        <w:textAlignment w:val="auto"/>
        <w:rPr>
          <w:rFonts w:cs="Arial"/>
          <w:sz w:val="20"/>
          <w:szCs w:val="20"/>
          <w:lang w:eastAsia="ar-SA"/>
        </w:rPr>
      </w:pPr>
    </w:p>
    <w:p w14:paraId="5C2867CE" w14:textId="77777777" w:rsidR="00EC037D" w:rsidRPr="00FC4031" w:rsidRDefault="0058731E" w:rsidP="0058731E">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DARS je avtoceste gradil z lastnimi sredstvi iz kreditov, ki jih je najel v svojem imenu in za svoj račun. Infrastruktura (avtoceste brez zemljišč) tako postane njegova last, zemljišča pa ostanejo v lasti </w:t>
      </w:r>
      <w:r w:rsidR="00FB644E" w:rsidRPr="00FC4031">
        <w:rPr>
          <w:rFonts w:cs="Arial"/>
          <w:sz w:val="20"/>
          <w:szCs w:val="20"/>
          <w:lang w:eastAsia="ar-SA"/>
        </w:rPr>
        <w:t>Republike Slovenije</w:t>
      </w:r>
      <w:r w:rsidRPr="00FC4031">
        <w:rPr>
          <w:rFonts w:cs="Arial"/>
          <w:sz w:val="20"/>
          <w:szCs w:val="20"/>
          <w:lang w:eastAsia="ar-SA"/>
        </w:rPr>
        <w:t xml:space="preserve">. Na teh zemljiščih se z uveljavitvijo zakona ustanovi stavbna pravica </w:t>
      </w:r>
      <w:r w:rsidR="00FB644E" w:rsidRPr="00FC4031">
        <w:rPr>
          <w:rFonts w:cs="Arial"/>
          <w:sz w:val="20"/>
          <w:szCs w:val="20"/>
          <w:lang w:eastAsia="ar-SA"/>
        </w:rPr>
        <w:t xml:space="preserve">v </w:t>
      </w:r>
      <w:r w:rsidRPr="00FC4031">
        <w:rPr>
          <w:rFonts w:cs="Arial"/>
          <w:sz w:val="20"/>
          <w:szCs w:val="20"/>
          <w:lang w:eastAsia="ar-SA"/>
        </w:rPr>
        <w:t xml:space="preserve">korist DARS. Ker DARS neposredno na podlagi zakona pridobi stavbno pravico na zemljiščih, na katerih so avtoceste, in s tem lastninsko pravico na avtocestah kot objektih, </w:t>
      </w:r>
      <w:r w:rsidR="00FB644E" w:rsidRPr="00FC4031">
        <w:rPr>
          <w:rFonts w:cs="Arial"/>
          <w:sz w:val="20"/>
          <w:szCs w:val="20"/>
          <w:lang w:eastAsia="ar-SA"/>
        </w:rPr>
        <w:t>so</w:t>
      </w:r>
      <w:r w:rsidRPr="00FC4031">
        <w:rPr>
          <w:rFonts w:cs="Arial"/>
          <w:sz w:val="20"/>
          <w:szCs w:val="20"/>
          <w:lang w:eastAsia="ar-SA"/>
        </w:rPr>
        <w:t xml:space="preserve"> naknadni vpisi v zemljiško knjigo </w:t>
      </w:r>
      <w:r w:rsidR="00AE6B60" w:rsidRPr="00FC4031">
        <w:rPr>
          <w:rFonts w:cs="Arial"/>
          <w:sz w:val="20"/>
          <w:szCs w:val="20"/>
          <w:lang w:eastAsia="ar-SA"/>
        </w:rPr>
        <w:t>le</w:t>
      </w:r>
      <w:r w:rsidRPr="00FC4031">
        <w:rPr>
          <w:rFonts w:cs="Arial"/>
          <w:sz w:val="20"/>
          <w:szCs w:val="20"/>
          <w:lang w:eastAsia="ar-SA"/>
        </w:rPr>
        <w:t xml:space="preserve"> deklaratorne narave. Stavbna pravica (in s tem lastninska pravica na avtocestah kot objektih) je časovno omejena in traja 50 let. Po preteku tega obdobja preide nazaj na Republiko Slovenijo kot lastni</w:t>
      </w:r>
      <w:r w:rsidR="00AD3F0B" w:rsidRPr="00FC4031">
        <w:rPr>
          <w:rFonts w:cs="Arial"/>
          <w:sz w:val="20"/>
          <w:szCs w:val="20"/>
          <w:lang w:eastAsia="ar-SA"/>
        </w:rPr>
        <w:t>co</w:t>
      </w:r>
      <w:r w:rsidRPr="00FC4031">
        <w:rPr>
          <w:rFonts w:cs="Arial"/>
          <w:sz w:val="20"/>
          <w:szCs w:val="20"/>
          <w:lang w:eastAsia="ar-SA"/>
        </w:rPr>
        <w:t xml:space="preserve"> zemljišča, ki </w:t>
      </w:r>
      <w:r w:rsidR="00AE6B60" w:rsidRPr="00FC4031">
        <w:rPr>
          <w:rFonts w:cs="Arial"/>
          <w:sz w:val="20"/>
          <w:szCs w:val="20"/>
          <w:lang w:eastAsia="ar-SA"/>
        </w:rPr>
        <w:t xml:space="preserve">ji </w:t>
      </w:r>
      <w:r w:rsidRPr="00FC4031">
        <w:rPr>
          <w:rFonts w:cs="Arial"/>
          <w:sz w:val="20"/>
          <w:szCs w:val="20"/>
          <w:lang w:eastAsia="ar-SA"/>
        </w:rPr>
        <w:t xml:space="preserve">DARS ni </w:t>
      </w:r>
      <w:r w:rsidR="00AE6B60" w:rsidRPr="00FC4031">
        <w:rPr>
          <w:rFonts w:cs="Arial"/>
          <w:sz w:val="20"/>
          <w:szCs w:val="20"/>
          <w:lang w:eastAsia="ar-SA"/>
        </w:rPr>
        <w:t>treba</w:t>
      </w:r>
      <w:r w:rsidRPr="00FC4031">
        <w:rPr>
          <w:rFonts w:cs="Arial"/>
          <w:sz w:val="20"/>
          <w:szCs w:val="20"/>
          <w:lang w:eastAsia="ar-SA"/>
        </w:rPr>
        <w:t xml:space="preserve"> plačati nobenega nadomestila.</w:t>
      </w:r>
    </w:p>
    <w:p w14:paraId="152341F3" w14:textId="77777777" w:rsidR="00F732C5" w:rsidRPr="00FC4031" w:rsidRDefault="00F732C5" w:rsidP="00EC037D">
      <w:pPr>
        <w:suppressAutoHyphens/>
        <w:overflowPunct/>
        <w:autoSpaceDE/>
        <w:autoSpaceDN/>
        <w:adjustRightInd/>
        <w:textAlignment w:val="auto"/>
        <w:rPr>
          <w:rFonts w:cs="Arial"/>
          <w:b/>
          <w:sz w:val="20"/>
          <w:szCs w:val="20"/>
          <w:lang w:eastAsia="ar-SA"/>
        </w:rPr>
      </w:pPr>
    </w:p>
    <w:p w14:paraId="04A5C147" w14:textId="77777777" w:rsidR="00F732C5" w:rsidRPr="00FC4031" w:rsidRDefault="00F732C5" w:rsidP="00E51389">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Za namen refinanciranja dolga je bil v letu 2015 sprejet krovni zakon za prestrukturiranje dolga (Zakon o poroštvu Republike Slovenije za obveznosti DARS iz naslova kreditov in dolžniških vrednostnih papirjev, najetih oziroma izdanih za refinanciranje obstoječega dolga DARS; Uradni list RS, št. 30/15). Sprejeti zakon DARS omogoča aktivno upravljanje obstoječega dolga, prestrukturiranje kreditnega </w:t>
      </w:r>
      <w:r w:rsidRPr="00FC4031">
        <w:rPr>
          <w:rFonts w:cs="Arial"/>
          <w:sz w:val="20"/>
          <w:szCs w:val="20"/>
          <w:lang w:eastAsia="ar-SA"/>
        </w:rPr>
        <w:lastRenderedPageBreak/>
        <w:t xml:space="preserve">portfelja </w:t>
      </w:r>
      <w:r w:rsidR="00AE6B60" w:rsidRPr="00FC4031">
        <w:rPr>
          <w:rFonts w:cs="Arial"/>
          <w:sz w:val="20"/>
          <w:szCs w:val="20"/>
          <w:lang w:eastAsia="ar-SA"/>
        </w:rPr>
        <w:t>in</w:t>
      </w:r>
      <w:r w:rsidRPr="00FC4031">
        <w:rPr>
          <w:rFonts w:cs="Arial"/>
          <w:sz w:val="20"/>
          <w:szCs w:val="20"/>
          <w:lang w:eastAsia="ar-SA"/>
        </w:rPr>
        <w:t xml:space="preserve"> pravočasno zagotovitev vseh potrebnih virov sredstev za pokrivanje zapadlih obveznosti iz obstoječega dolga. Za namen refinanciranja obstoječega dolga se DARS zadolžuje s 100-odstotnim poroštvom države. DARS je v </w:t>
      </w:r>
      <w:r w:rsidR="00AE6B60" w:rsidRPr="00FC4031">
        <w:rPr>
          <w:rFonts w:cs="Arial"/>
          <w:sz w:val="20"/>
          <w:szCs w:val="20"/>
          <w:lang w:eastAsia="ar-SA"/>
        </w:rPr>
        <w:t xml:space="preserve">letu </w:t>
      </w:r>
      <w:r w:rsidRPr="00FC4031">
        <w:rPr>
          <w:rFonts w:cs="Arial"/>
          <w:sz w:val="20"/>
          <w:szCs w:val="20"/>
          <w:lang w:eastAsia="ar-SA"/>
        </w:rPr>
        <w:t xml:space="preserve">2024 odplačal 207,07 milijona </w:t>
      </w:r>
      <w:r w:rsidR="00AE6B60" w:rsidRPr="00FC4031">
        <w:rPr>
          <w:rFonts w:cs="Arial"/>
          <w:sz w:val="20"/>
          <w:szCs w:val="20"/>
          <w:lang w:eastAsia="ar-SA"/>
        </w:rPr>
        <w:t>evrov</w:t>
      </w:r>
      <w:r w:rsidRPr="00FC4031">
        <w:rPr>
          <w:rFonts w:cs="Arial"/>
          <w:sz w:val="20"/>
          <w:szCs w:val="20"/>
          <w:lang w:eastAsia="ar-SA"/>
        </w:rPr>
        <w:t xml:space="preserve"> glavnic obstoječega dolga. Na podlagi ugotovitev in ocene, da dejanskih potreb po dodatnih likvidnostnih sredstvih DARS nima, je uprava DARS sprejela sklep, da programa refinanciranja za leto 2024 ne izvede. DARS je obvestil Ministrstvo za finance</w:t>
      </w:r>
      <w:r w:rsidR="00AD3F0B" w:rsidRPr="00FC4031">
        <w:rPr>
          <w:rFonts w:cs="Arial"/>
          <w:sz w:val="20"/>
          <w:szCs w:val="20"/>
          <w:lang w:eastAsia="ar-SA"/>
        </w:rPr>
        <w:t xml:space="preserve"> Republike Slovenije</w:t>
      </w:r>
      <w:r w:rsidRPr="00FC4031">
        <w:rPr>
          <w:rFonts w:cs="Arial"/>
          <w:sz w:val="20"/>
          <w:szCs w:val="20"/>
          <w:lang w:eastAsia="ar-SA"/>
        </w:rPr>
        <w:t xml:space="preserve">, da pri sprejemanju Poslovnega načrta družbe DARS za leto 2025 ni predvidel refinanciranja v letu 2025. </w:t>
      </w:r>
    </w:p>
    <w:p w14:paraId="65F46488" w14:textId="77777777" w:rsidR="003F75C9" w:rsidRPr="00FC4031" w:rsidRDefault="003F75C9" w:rsidP="003F75C9">
      <w:pPr>
        <w:suppressAutoHyphens/>
        <w:overflowPunct/>
        <w:autoSpaceDE/>
        <w:autoSpaceDN/>
        <w:adjustRightInd/>
        <w:textAlignment w:val="auto"/>
        <w:rPr>
          <w:rFonts w:cs="Arial"/>
          <w:sz w:val="20"/>
          <w:szCs w:val="20"/>
          <w:lang w:eastAsia="ar-SA"/>
        </w:rPr>
      </w:pPr>
    </w:p>
    <w:p w14:paraId="6BC1A7E5" w14:textId="77777777" w:rsidR="005817B1" w:rsidRPr="00FC4031" w:rsidRDefault="003F75C9" w:rsidP="005132D6">
      <w:pPr>
        <w:suppressAutoHyphens/>
        <w:overflowPunct/>
        <w:autoSpaceDE/>
        <w:autoSpaceDN/>
        <w:adjustRightInd/>
        <w:textAlignment w:val="auto"/>
        <w:rPr>
          <w:rFonts w:cs="Arial"/>
          <w:sz w:val="20"/>
          <w:szCs w:val="20"/>
        </w:rPr>
      </w:pPr>
      <w:r w:rsidRPr="00FC4031">
        <w:rPr>
          <w:rFonts w:cs="Arial"/>
          <w:sz w:val="20"/>
          <w:szCs w:val="20"/>
          <w:lang w:eastAsia="ar-SA"/>
        </w:rPr>
        <w:t>Zakon o Družbi za avtoceste v Republiki Sloveniji (Uradni list RS, št. 97/10, 40/2012</w:t>
      </w:r>
      <w:r w:rsidR="00AE6B60" w:rsidRPr="00FC4031">
        <w:rPr>
          <w:rFonts w:cs="Arial"/>
          <w:sz w:val="20"/>
          <w:szCs w:val="20"/>
          <w:lang w:eastAsia="ar-SA"/>
        </w:rPr>
        <w:t xml:space="preserve"> – </w:t>
      </w:r>
      <w:r w:rsidRPr="00FC4031">
        <w:rPr>
          <w:rFonts w:cs="Arial"/>
          <w:sz w:val="20"/>
          <w:szCs w:val="20"/>
          <w:lang w:eastAsia="ar-SA"/>
        </w:rPr>
        <w:t xml:space="preserve">ZUJF; v nadaljnjem besedilu: ZDARS-1) v 4. členu določa, da DARS opravlja v imenu in za račun Republike Slovenije posamezne naloge v zvezi s prostorskim načrtovanjem in umeščanjem avtocest v prostor ter pridobivanjem nepremičnin za potrebe gradnje avtocest. </w:t>
      </w:r>
      <w:r w:rsidR="005817B1" w:rsidRPr="00FC4031">
        <w:rPr>
          <w:rFonts w:cs="Arial"/>
          <w:sz w:val="20"/>
          <w:szCs w:val="20"/>
        </w:rPr>
        <w:t xml:space="preserve">Viri sredstev za izvajanje navedenih nalog se zagotavljajo v državnem proračunu iz namenske postavke, na kateri se zbirajo sredstva iz nadomestila za ustanovitev stavbne pravice, ki se plačuje v skladu </w:t>
      </w:r>
      <w:r w:rsidR="005132D6" w:rsidRPr="00FC4031">
        <w:rPr>
          <w:rFonts w:cs="Arial"/>
          <w:sz w:val="20"/>
          <w:szCs w:val="20"/>
        </w:rPr>
        <w:t>z navedenim</w:t>
      </w:r>
      <w:r w:rsidR="005817B1" w:rsidRPr="00FC4031">
        <w:rPr>
          <w:rFonts w:cs="Arial"/>
          <w:sz w:val="20"/>
          <w:szCs w:val="20"/>
        </w:rPr>
        <w:t xml:space="preserve"> zakonom (10. člen ZDARS-1).</w:t>
      </w:r>
    </w:p>
    <w:p w14:paraId="7F52EB02" w14:textId="77777777" w:rsidR="00F64705" w:rsidRPr="00FC4031" w:rsidRDefault="00F64705" w:rsidP="005132D6">
      <w:pPr>
        <w:suppressAutoHyphens/>
        <w:overflowPunct/>
        <w:autoSpaceDE/>
        <w:autoSpaceDN/>
        <w:adjustRightInd/>
        <w:textAlignment w:val="auto"/>
        <w:rPr>
          <w:rFonts w:cs="Arial"/>
          <w:sz w:val="20"/>
          <w:szCs w:val="20"/>
        </w:rPr>
      </w:pPr>
    </w:p>
    <w:p w14:paraId="2B0E9E72" w14:textId="77777777" w:rsidR="00B75DFA" w:rsidRPr="00FC4031" w:rsidRDefault="00F64705" w:rsidP="00F64705">
      <w:pPr>
        <w:suppressAutoHyphens/>
        <w:rPr>
          <w:rFonts w:cs="Arial"/>
          <w:sz w:val="20"/>
          <w:szCs w:val="20"/>
          <w:lang w:eastAsia="ar-SA"/>
        </w:rPr>
      </w:pPr>
      <w:r w:rsidRPr="00FC4031">
        <w:rPr>
          <w:rFonts w:cs="Arial"/>
          <w:sz w:val="20"/>
          <w:szCs w:val="20"/>
          <w:lang w:eastAsia="ar-SA"/>
        </w:rPr>
        <w:t>Republika Slovenija in DARS sta</w:t>
      </w:r>
      <w:r w:rsidRPr="00FC4031">
        <w:rPr>
          <w:rFonts w:eastAsia="Calibri" w:cs="Arial"/>
          <w:sz w:val="20"/>
          <w:szCs w:val="20"/>
        </w:rPr>
        <w:t xml:space="preserve"> 27. </w:t>
      </w:r>
      <w:r w:rsidR="00AE6B60" w:rsidRPr="00FC4031">
        <w:rPr>
          <w:rFonts w:eastAsia="Calibri" w:cs="Arial"/>
          <w:sz w:val="20"/>
          <w:szCs w:val="20"/>
        </w:rPr>
        <w:t>septembra</w:t>
      </w:r>
      <w:r w:rsidRPr="00FC4031">
        <w:rPr>
          <w:rFonts w:eastAsia="Calibri" w:cs="Arial"/>
          <w:sz w:val="20"/>
          <w:szCs w:val="20"/>
        </w:rPr>
        <w:t xml:space="preserve"> 2012</w:t>
      </w:r>
      <w:r w:rsidRPr="00FC4031">
        <w:rPr>
          <w:rFonts w:cs="Arial"/>
          <w:sz w:val="20"/>
          <w:szCs w:val="20"/>
          <w:lang w:eastAsia="ar-SA"/>
        </w:rPr>
        <w:t xml:space="preserve"> podpisala Pogodbo o izvajanju naročila na podlagi 4. člena ZDARS-1</w:t>
      </w:r>
      <w:r w:rsidR="00A668B9" w:rsidRPr="00FC4031">
        <w:rPr>
          <w:rFonts w:cs="Arial"/>
          <w:sz w:val="20"/>
          <w:szCs w:val="20"/>
          <w:lang w:eastAsia="ar-SA"/>
        </w:rPr>
        <w:t xml:space="preserve"> (v nadaljnjem besedilu: </w:t>
      </w:r>
      <w:r w:rsidR="00AE6B60" w:rsidRPr="00FC4031">
        <w:rPr>
          <w:rFonts w:cs="Arial"/>
          <w:sz w:val="20"/>
          <w:szCs w:val="20"/>
          <w:lang w:eastAsia="ar-SA"/>
        </w:rPr>
        <w:t>p</w:t>
      </w:r>
      <w:r w:rsidR="00A668B9" w:rsidRPr="00FC4031">
        <w:rPr>
          <w:rFonts w:cs="Arial"/>
          <w:sz w:val="20"/>
          <w:szCs w:val="20"/>
          <w:lang w:eastAsia="ar-SA"/>
        </w:rPr>
        <w:t>ogodba)</w:t>
      </w:r>
      <w:r w:rsidRPr="00FC4031">
        <w:rPr>
          <w:rFonts w:cs="Arial"/>
          <w:sz w:val="20"/>
          <w:szCs w:val="20"/>
          <w:lang w:eastAsia="ar-SA"/>
        </w:rPr>
        <w:t>, s katero sta uredil</w:t>
      </w:r>
      <w:r w:rsidR="00AE6B60" w:rsidRPr="00FC4031">
        <w:rPr>
          <w:rFonts w:cs="Arial"/>
          <w:sz w:val="20"/>
          <w:szCs w:val="20"/>
          <w:lang w:eastAsia="ar-SA"/>
        </w:rPr>
        <w:t>a</w:t>
      </w:r>
      <w:r w:rsidRPr="00FC4031">
        <w:rPr>
          <w:rFonts w:cs="Arial"/>
          <w:sz w:val="20"/>
          <w:szCs w:val="20"/>
          <w:lang w:eastAsia="ar-SA"/>
        </w:rPr>
        <w:t xml:space="preserve"> medsebojna razmerja v zvezi z naročilom za upravljanje nalog prostorskega umeščanja načrtovanja in umeščanja avtocest in hitrih cest v prostor ter pridobivanja nepremičnin za potrebe gradnje avtocest. S to </w:t>
      </w:r>
      <w:r w:rsidR="00AE6B60" w:rsidRPr="00FC4031">
        <w:rPr>
          <w:rFonts w:cs="Arial"/>
          <w:sz w:val="20"/>
          <w:szCs w:val="20"/>
          <w:lang w:eastAsia="ar-SA"/>
        </w:rPr>
        <w:t>p</w:t>
      </w:r>
      <w:r w:rsidRPr="00FC4031">
        <w:rPr>
          <w:rFonts w:cs="Arial"/>
          <w:sz w:val="20"/>
          <w:szCs w:val="20"/>
          <w:lang w:eastAsia="ar-SA"/>
        </w:rPr>
        <w:t xml:space="preserve">ogodbo sta uredili tudi višino in način plačila nadomestila za ustanovitev stavbne pravice, ustanovljene v korist DARS. Vrednost nadomestila za stavbno pravico je bila določena v 8. členu </w:t>
      </w:r>
      <w:r w:rsidR="00AE6B60" w:rsidRPr="00FC4031">
        <w:rPr>
          <w:rFonts w:cs="Arial"/>
          <w:sz w:val="20"/>
          <w:szCs w:val="20"/>
          <w:lang w:eastAsia="ar-SA"/>
        </w:rPr>
        <w:t>p</w:t>
      </w:r>
      <w:r w:rsidRPr="00FC4031">
        <w:rPr>
          <w:rFonts w:cs="Arial"/>
          <w:sz w:val="20"/>
          <w:szCs w:val="20"/>
          <w:lang w:eastAsia="ar-SA"/>
        </w:rPr>
        <w:t xml:space="preserve">ogodbe v višini 190.810.787,05 </w:t>
      </w:r>
      <w:r w:rsidR="00AE6B60" w:rsidRPr="00FC4031">
        <w:rPr>
          <w:rFonts w:cs="Arial"/>
          <w:sz w:val="20"/>
          <w:szCs w:val="20"/>
          <w:lang w:eastAsia="ar-SA"/>
        </w:rPr>
        <w:t>evra</w:t>
      </w:r>
      <w:r w:rsidRPr="00FC4031">
        <w:rPr>
          <w:rFonts w:cs="Arial"/>
          <w:sz w:val="20"/>
          <w:szCs w:val="20"/>
          <w:lang w:eastAsia="ar-SA"/>
        </w:rPr>
        <w:t xml:space="preserve"> brez DDV</w:t>
      </w:r>
      <w:r w:rsidR="00107769" w:rsidRPr="00FC4031">
        <w:rPr>
          <w:rFonts w:cs="Arial"/>
          <w:sz w:val="20"/>
          <w:szCs w:val="20"/>
          <w:lang w:eastAsia="ar-SA"/>
        </w:rPr>
        <w:t xml:space="preserve">. </w:t>
      </w:r>
    </w:p>
    <w:p w14:paraId="6AE1327C" w14:textId="77777777" w:rsidR="00B75DFA" w:rsidRPr="00FC4031" w:rsidRDefault="00B75DFA" w:rsidP="00F64705">
      <w:pPr>
        <w:suppressAutoHyphens/>
        <w:rPr>
          <w:rFonts w:cs="Arial"/>
          <w:sz w:val="20"/>
          <w:szCs w:val="20"/>
          <w:lang w:eastAsia="ar-SA"/>
        </w:rPr>
      </w:pPr>
    </w:p>
    <w:p w14:paraId="5C5AAC4A" w14:textId="77777777" w:rsidR="00107769" w:rsidRPr="00FC4031" w:rsidRDefault="00107769" w:rsidP="00107769">
      <w:pPr>
        <w:suppressAutoHyphens/>
        <w:rPr>
          <w:rFonts w:cs="Arial"/>
          <w:sz w:val="20"/>
          <w:szCs w:val="20"/>
          <w:lang w:eastAsia="ar-SA"/>
        </w:rPr>
      </w:pPr>
      <w:r w:rsidRPr="00FC4031">
        <w:rPr>
          <w:rFonts w:cs="Arial"/>
          <w:sz w:val="20"/>
          <w:szCs w:val="20"/>
          <w:lang w:eastAsia="ar-SA"/>
        </w:rPr>
        <w:t xml:space="preserve">Računsko sodišče Republike Slovenije </w:t>
      </w:r>
      <w:r w:rsidR="00AE6B60" w:rsidRPr="00FC4031">
        <w:rPr>
          <w:rFonts w:cs="Arial"/>
          <w:sz w:val="20"/>
          <w:szCs w:val="20"/>
          <w:lang w:eastAsia="ar-SA"/>
        </w:rPr>
        <w:t xml:space="preserve">je </w:t>
      </w:r>
      <w:r w:rsidRPr="00FC4031">
        <w:rPr>
          <w:rFonts w:cs="Arial"/>
          <w:sz w:val="20"/>
          <w:szCs w:val="20"/>
          <w:lang w:eastAsia="ar-SA"/>
        </w:rPr>
        <w:t>v Revizijskem poročilu o predlogu zaključnega računa proračuna Republike Slovenije za leto 2013 št. 320-7/2013/243 z dne 29. 7. 2014 Ministrstvu za infrastrukturo</w:t>
      </w:r>
      <w:r w:rsidR="00AD3F0B" w:rsidRPr="00FC4031">
        <w:rPr>
          <w:rFonts w:cs="Arial"/>
          <w:sz w:val="20"/>
          <w:szCs w:val="20"/>
          <w:lang w:eastAsia="ar-SA"/>
        </w:rPr>
        <w:t xml:space="preserve"> Republike Slovenije</w:t>
      </w:r>
      <w:r w:rsidRPr="00FC4031">
        <w:rPr>
          <w:rFonts w:cs="Arial"/>
          <w:sz w:val="20"/>
          <w:szCs w:val="20"/>
          <w:lang w:eastAsia="ar-SA"/>
        </w:rPr>
        <w:t xml:space="preserve"> kot popravljalni ukrep naložilo, da mora pripraviti načrt aktivnosti za izdelavo nove cenitve nadomestila za ustanovitev stavbne pravice na zemljiščih Republike Slovenije v korist DARS, ki bo narejena v skladu z </w:t>
      </w:r>
      <w:r w:rsidR="00AE6B60" w:rsidRPr="00FC4031">
        <w:rPr>
          <w:rFonts w:cs="Arial"/>
          <w:sz w:val="20"/>
          <w:szCs w:val="20"/>
          <w:lang w:eastAsia="ar-SA"/>
        </w:rPr>
        <w:t>m</w:t>
      </w:r>
      <w:r w:rsidRPr="00FC4031">
        <w:rPr>
          <w:rFonts w:cs="Arial"/>
          <w:sz w:val="20"/>
          <w:szCs w:val="20"/>
          <w:lang w:eastAsia="ar-SA"/>
        </w:rPr>
        <w:t>ednarodnimi standardi ocenjevanja, in za sklenitev aneksa k pogodbi o izvajanju naročila, s katerim bo višina nadomestila uskla</w:t>
      </w:r>
      <w:r w:rsidR="00AE6B60" w:rsidRPr="00FC4031">
        <w:rPr>
          <w:rFonts w:cs="Arial"/>
          <w:sz w:val="20"/>
          <w:szCs w:val="20"/>
          <w:lang w:eastAsia="ar-SA"/>
        </w:rPr>
        <w:t>jena</w:t>
      </w:r>
      <w:r w:rsidRPr="00FC4031">
        <w:rPr>
          <w:rFonts w:cs="Arial"/>
          <w:sz w:val="20"/>
          <w:szCs w:val="20"/>
          <w:lang w:eastAsia="ar-SA"/>
        </w:rPr>
        <w:t xml:space="preserve"> z novo cenitvijo.</w:t>
      </w:r>
    </w:p>
    <w:p w14:paraId="1D908CCB" w14:textId="77777777" w:rsidR="00107769" w:rsidRPr="00FC4031" w:rsidRDefault="00107769" w:rsidP="00107769">
      <w:pPr>
        <w:suppressAutoHyphens/>
        <w:rPr>
          <w:rFonts w:cs="Arial"/>
          <w:sz w:val="20"/>
          <w:szCs w:val="20"/>
          <w:lang w:eastAsia="ar-SA"/>
        </w:rPr>
      </w:pPr>
    </w:p>
    <w:p w14:paraId="4D760F87" w14:textId="77777777" w:rsidR="00107769" w:rsidRPr="00FC4031" w:rsidRDefault="00107769" w:rsidP="00107769">
      <w:pPr>
        <w:suppressAutoHyphens/>
        <w:rPr>
          <w:rFonts w:cs="Arial"/>
          <w:sz w:val="20"/>
          <w:szCs w:val="20"/>
          <w:lang w:eastAsia="ar-SA"/>
        </w:rPr>
      </w:pPr>
      <w:r w:rsidRPr="00FC4031">
        <w:rPr>
          <w:rFonts w:cs="Arial"/>
          <w:sz w:val="20"/>
          <w:szCs w:val="20"/>
          <w:lang w:eastAsia="ar-SA"/>
        </w:rPr>
        <w:t>Ministrstvo za infrastrukturo je naročilo izdelavo nove cenitve. Pooblaščena ocenj</w:t>
      </w:r>
      <w:r w:rsidR="00BC3C87" w:rsidRPr="00FC4031">
        <w:rPr>
          <w:rFonts w:cs="Arial"/>
          <w:sz w:val="20"/>
          <w:szCs w:val="20"/>
          <w:lang w:eastAsia="ar-SA"/>
        </w:rPr>
        <w:t>evalka vrednosti nepremičnin je</w:t>
      </w:r>
      <w:r w:rsidRPr="00FC4031">
        <w:rPr>
          <w:rFonts w:cs="Arial"/>
          <w:sz w:val="20"/>
          <w:szCs w:val="20"/>
          <w:lang w:eastAsia="ar-SA"/>
        </w:rPr>
        <w:t xml:space="preserve"> </w:t>
      </w:r>
      <w:r w:rsidR="00BC3C87" w:rsidRPr="00FC4031">
        <w:rPr>
          <w:rFonts w:cs="Arial"/>
          <w:sz w:val="20"/>
          <w:szCs w:val="20"/>
          <w:lang w:eastAsia="ar-SA"/>
        </w:rPr>
        <w:t xml:space="preserve">v </w:t>
      </w:r>
      <w:r w:rsidR="00AE6B60" w:rsidRPr="00FC4031">
        <w:rPr>
          <w:rFonts w:cs="Arial"/>
          <w:sz w:val="20"/>
          <w:szCs w:val="20"/>
          <w:lang w:eastAsia="ar-SA"/>
        </w:rPr>
        <w:t>p</w:t>
      </w:r>
      <w:r w:rsidR="00BC3C87" w:rsidRPr="00FC4031">
        <w:rPr>
          <w:rFonts w:cs="Arial"/>
          <w:sz w:val="20"/>
          <w:szCs w:val="20"/>
          <w:lang w:eastAsia="ar-SA"/>
        </w:rPr>
        <w:t>oročilu</w:t>
      </w:r>
      <w:r w:rsidRPr="00FC4031">
        <w:rPr>
          <w:rFonts w:cs="Arial"/>
          <w:sz w:val="20"/>
          <w:szCs w:val="20"/>
          <w:lang w:eastAsia="ar-SA"/>
        </w:rPr>
        <w:t xml:space="preserve"> o oceni vrednosti nadomestila za ustanovitev stavbne pravice na zemljiščih v lasti Republike Slovenije</w:t>
      </w:r>
      <w:r w:rsidR="00BC3C87" w:rsidRPr="00FC4031">
        <w:rPr>
          <w:rFonts w:cs="Arial"/>
          <w:sz w:val="20"/>
          <w:szCs w:val="20"/>
          <w:lang w:eastAsia="ar-SA"/>
        </w:rPr>
        <w:t>, na katerih so avtoceste kot objekt,</w:t>
      </w:r>
      <w:r w:rsidRPr="00FC4031">
        <w:rPr>
          <w:rFonts w:cs="Arial"/>
          <w:sz w:val="20"/>
          <w:szCs w:val="20"/>
          <w:lang w:eastAsia="ar-SA"/>
        </w:rPr>
        <w:t xml:space="preserve"> v korist DARS na dan 31. </w:t>
      </w:r>
      <w:r w:rsidR="00AE6B60" w:rsidRPr="00FC4031">
        <w:rPr>
          <w:rFonts w:cs="Arial"/>
          <w:sz w:val="20"/>
          <w:szCs w:val="20"/>
          <w:lang w:eastAsia="ar-SA"/>
        </w:rPr>
        <w:t>maj</w:t>
      </w:r>
      <w:r w:rsidRPr="00FC4031">
        <w:rPr>
          <w:rFonts w:cs="Arial"/>
          <w:sz w:val="20"/>
          <w:szCs w:val="20"/>
          <w:lang w:eastAsia="ar-SA"/>
        </w:rPr>
        <w:t xml:space="preserve"> 2</w:t>
      </w:r>
      <w:r w:rsidR="00BC3C87" w:rsidRPr="00FC4031">
        <w:rPr>
          <w:rFonts w:cs="Arial"/>
          <w:sz w:val="20"/>
          <w:szCs w:val="20"/>
          <w:lang w:eastAsia="ar-SA"/>
        </w:rPr>
        <w:t xml:space="preserve">012 (cenitev z dne 29. 2. 2016) navedla, da končna ocena vrednosti temelji na vrednosti, ki je rezultat uporabe načina </w:t>
      </w:r>
      <w:r w:rsidR="00800BD2" w:rsidRPr="00FC4031">
        <w:rPr>
          <w:rFonts w:cs="Arial"/>
          <w:sz w:val="20"/>
          <w:szCs w:val="20"/>
          <w:lang w:eastAsia="ar-SA"/>
        </w:rPr>
        <w:t>zasnovnega</w:t>
      </w:r>
      <w:r w:rsidR="00BC3C87" w:rsidRPr="00FC4031">
        <w:rPr>
          <w:rFonts w:cs="Arial"/>
          <w:sz w:val="20"/>
          <w:szCs w:val="20"/>
          <w:lang w:eastAsia="ar-SA"/>
        </w:rPr>
        <w:t xml:space="preserve"> na donosu oz</w:t>
      </w:r>
      <w:r w:rsidR="00AE6B60" w:rsidRPr="00FC4031">
        <w:rPr>
          <w:rFonts w:cs="Arial"/>
          <w:sz w:val="20"/>
          <w:szCs w:val="20"/>
          <w:lang w:eastAsia="ar-SA"/>
        </w:rPr>
        <w:t>iroma</w:t>
      </w:r>
      <w:r w:rsidR="00BC3C87" w:rsidRPr="00FC4031">
        <w:rPr>
          <w:rFonts w:cs="Arial"/>
          <w:sz w:val="20"/>
          <w:szCs w:val="20"/>
          <w:lang w:eastAsia="ar-SA"/>
        </w:rPr>
        <w:t xml:space="preserve"> metode diskontiranja </w:t>
      </w:r>
      <w:r w:rsidR="00800BD2" w:rsidRPr="00FC4031">
        <w:rPr>
          <w:rFonts w:cs="Arial"/>
          <w:sz w:val="20"/>
          <w:szCs w:val="20"/>
          <w:lang w:eastAsia="ar-SA"/>
        </w:rPr>
        <w:t>denarnega</w:t>
      </w:r>
      <w:r w:rsidR="00BC3C87" w:rsidRPr="00FC4031">
        <w:rPr>
          <w:rFonts w:cs="Arial"/>
          <w:sz w:val="20"/>
          <w:szCs w:val="20"/>
          <w:lang w:eastAsia="ar-SA"/>
        </w:rPr>
        <w:t xml:space="preserve"> toka ob upoštevanju omejitev ter splošnih in posebnih predpostav</w:t>
      </w:r>
      <w:r w:rsidR="00AE6B60" w:rsidRPr="00FC4031">
        <w:rPr>
          <w:rFonts w:cs="Arial"/>
          <w:sz w:val="20"/>
          <w:szCs w:val="20"/>
          <w:lang w:eastAsia="ar-SA"/>
        </w:rPr>
        <w:t>k,</w:t>
      </w:r>
      <w:r w:rsidR="00BC3C87" w:rsidRPr="00FC4031">
        <w:rPr>
          <w:rFonts w:cs="Arial"/>
          <w:sz w:val="20"/>
          <w:szCs w:val="20"/>
          <w:lang w:eastAsia="ar-SA"/>
        </w:rPr>
        <w:t xml:space="preserve"> navedenih v poročilu. Na donosu zasnovan</w:t>
      </w:r>
      <w:r w:rsidR="00AE6B60" w:rsidRPr="00FC4031">
        <w:rPr>
          <w:rFonts w:cs="Arial"/>
          <w:sz w:val="20"/>
          <w:szCs w:val="20"/>
          <w:lang w:eastAsia="ar-SA"/>
        </w:rPr>
        <w:t>i</w:t>
      </w:r>
      <w:r w:rsidR="00BC3C87" w:rsidRPr="00FC4031">
        <w:rPr>
          <w:rFonts w:cs="Arial"/>
          <w:sz w:val="20"/>
          <w:szCs w:val="20"/>
          <w:lang w:eastAsia="ar-SA"/>
        </w:rPr>
        <w:t xml:space="preserve"> način nakazuje vrednost s pretvorbo </w:t>
      </w:r>
      <w:r w:rsidR="00800BD2" w:rsidRPr="00FC4031">
        <w:rPr>
          <w:rFonts w:cs="Arial"/>
          <w:sz w:val="20"/>
          <w:szCs w:val="20"/>
          <w:lang w:eastAsia="ar-SA"/>
        </w:rPr>
        <w:t>prihodnjih</w:t>
      </w:r>
      <w:r w:rsidR="00BC3C87" w:rsidRPr="00FC4031">
        <w:rPr>
          <w:rFonts w:cs="Arial"/>
          <w:sz w:val="20"/>
          <w:szCs w:val="20"/>
          <w:lang w:eastAsia="ar-SA"/>
        </w:rPr>
        <w:t xml:space="preserve"> denarnih tokov v sedanjo </w:t>
      </w:r>
      <w:r w:rsidR="00E45B9A" w:rsidRPr="00FC4031">
        <w:rPr>
          <w:rFonts w:cs="Arial"/>
          <w:sz w:val="20"/>
          <w:szCs w:val="20"/>
          <w:lang w:eastAsia="ar-SA"/>
        </w:rPr>
        <w:t>v</w:t>
      </w:r>
      <w:r w:rsidR="00BC3C87" w:rsidRPr="00FC4031">
        <w:rPr>
          <w:rFonts w:cs="Arial"/>
          <w:sz w:val="20"/>
          <w:szCs w:val="20"/>
          <w:lang w:eastAsia="ar-SA"/>
        </w:rPr>
        <w:t xml:space="preserve">rednost kapitala. Pri ocenjevanju vrednosti nadomestila za stavbno pravico z metodo čistih denarnih tokov je </w:t>
      </w:r>
      <w:r w:rsidR="00800BD2" w:rsidRPr="00FC4031">
        <w:rPr>
          <w:rFonts w:cs="Arial"/>
          <w:sz w:val="20"/>
          <w:szCs w:val="20"/>
          <w:lang w:eastAsia="ar-SA"/>
        </w:rPr>
        <w:t>najprej</w:t>
      </w:r>
      <w:r w:rsidR="00BC3C87" w:rsidRPr="00FC4031">
        <w:rPr>
          <w:rFonts w:cs="Arial"/>
          <w:sz w:val="20"/>
          <w:szCs w:val="20"/>
          <w:lang w:eastAsia="ar-SA"/>
        </w:rPr>
        <w:t xml:space="preserve"> opravila celovito analizo podjetja, </w:t>
      </w:r>
      <w:r w:rsidR="00800BD2" w:rsidRPr="00FC4031">
        <w:rPr>
          <w:rFonts w:cs="Arial"/>
          <w:sz w:val="20"/>
          <w:szCs w:val="20"/>
          <w:lang w:eastAsia="ar-SA"/>
        </w:rPr>
        <w:t>primerljivih</w:t>
      </w:r>
      <w:r w:rsidR="00BC3C87" w:rsidRPr="00FC4031">
        <w:rPr>
          <w:rFonts w:cs="Arial"/>
          <w:sz w:val="20"/>
          <w:szCs w:val="20"/>
          <w:lang w:eastAsia="ar-SA"/>
        </w:rPr>
        <w:t xml:space="preserve"> družb in okolja. Na podlagi te analize je pripravila različne </w:t>
      </w:r>
      <w:r w:rsidR="00800BD2" w:rsidRPr="00FC4031">
        <w:rPr>
          <w:rFonts w:cs="Arial"/>
          <w:sz w:val="20"/>
          <w:szCs w:val="20"/>
          <w:lang w:eastAsia="ar-SA"/>
        </w:rPr>
        <w:t>napovedi</w:t>
      </w:r>
      <w:r w:rsidR="00BC3C87" w:rsidRPr="00FC4031">
        <w:rPr>
          <w:rFonts w:cs="Arial"/>
          <w:sz w:val="20"/>
          <w:szCs w:val="20"/>
          <w:lang w:eastAsia="ar-SA"/>
        </w:rPr>
        <w:t xml:space="preserve"> </w:t>
      </w:r>
      <w:r w:rsidR="00800BD2" w:rsidRPr="00FC4031">
        <w:rPr>
          <w:rFonts w:cs="Arial"/>
          <w:sz w:val="20"/>
          <w:szCs w:val="20"/>
          <w:lang w:eastAsia="ar-SA"/>
        </w:rPr>
        <w:t>poslovanja</w:t>
      </w:r>
      <w:r w:rsidR="00BC3C87" w:rsidRPr="00FC4031">
        <w:rPr>
          <w:rFonts w:cs="Arial"/>
          <w:sz w:val="20"/>
          <w:szCs w:val="20"/>
          <w:lang w:eastAsia="ar-SA"/>
        </w:rPr>
        <w:t xml:space="preserve"> podjetja za čas trajanja stavbne pravice. </w:t>
      </w:r>
      <w:r w:rsidR="00800BD2" w:rsidRPr="00FC4031">
        <w:rPr>
          <w:rFonts w:cs="Arial"/>
          <w:sz w:val="20"/>
          <w:szCs w:val="20"/>
          <w:lang w:eastAsia="ar-SA"/>
        </w:rPr>
        <w:t>Na podlagi vsebine predloženega poročila, omejitev, splošnih in posebnih predpostavk</w:t>
      </w:r>
      <w:r w:rsidR="00AE6B60" w:rsidRPr="00FC4031">
        <w:rPr>
          <w:rFonts w:cs="Arial"/>
          <w:sz w:val="20"/>
          <w:szCs w:val="20"/>
          <w:lang w:eastAsia="ar-SA"/>
        </w:rPr>
        <w:t>,</w:t>
      </w:r>
      <w:r w:rsidR="00800BD2" w:rsidRPr="00FC4031">
        <w:rPr>
          <w:rFonts w:cs="Arial"/>
          <w:sz w:val="20"/>
          <w:szCs w:val="20"/>
          <w:lang w:eastAsia="ar-SA"/>
        </w:rPr>
        <w:t xml:space="preserve"> naveden</w:t>
      </w:r>
      <w:r w:rsidR="00E45B9A" w:rsidRPr="00FC4031">
        <w:rPr>
          <w:rFonts w:cs="Arial"/>
          <w:sz w:val="20"/>
          <w:szCs w:val="20"/>
          <w:lang w:eastAsia="ar-SA"/>
        </w:rPr>
        <w:t>ih v p</w:t>
      </w:r>
      <w:r w:rsidR="00A668B9" w:rsidRPr="00FC4031">
        <w:rPr>
          <w:rFonts w:cs="Arial"/>
          <w:sz w:val="20"/>
          <w:szCs w:val="20"/>
          <w:lang w:eastAsia="ar-SA"/>
        </w:rPr>
        <w:t>o</w:t>
      </w:r>
      <w:r w:rsidR="00E45B9A" w:rsidRPr="00FC4031">
        <w:rPr>
          <w:rFonts w:cs="Arial"/>
          <w:sz w:val="20"/>
          <w:szCs w:val="20"/>
          <w:lang w:eastAsia="ar-SA"/>
        </w:rPr>
        <w:t>ročilu</w:t>
      </w:r>
      <w:r w:rsidR="00AE6B60" w:rsidRPr="00FC4031">
        <w:rPr>
          <w:rFonts w:cs="Arial"/>
          <w:sz w:val="20"/>
          <w:szCs w:val="20"/>
          <w:lang w:eastAsia="ar-SA"/>
        </w:rPr>
        <w:t>,</w:t>
      </w:r>
      <w:r w:rsidR="00800BD2" w:rsidRPr="00FC4031">
        <w:rPr>
          <w:rFonts w:cs="Arial"/>
          <w:sz w:val="20"/>
          <w:szCs w:val="20"/>
          <w:lang w:eastAsia="ar-SA"/>
        </w:rPr>
        <w:t xml:space="preserve"> je ocenila, da »poštena vrednost« znaša zaokroženo 190.760.000,00 </w:t>
      </w:r>
      <w:r w:rsidR="00AE6B60" w:rsidRPr="00FC4031">
        <w:rPr>
          <w:rFonts w:cs="Arial"/>
          <w:sz w:val="20"/>
          <w:szCs w:val="20"/>
          <w:lang w:eastAsia="ar-SA"/>
        </w:rPr>
        <w:t>evra</w:t>
      </w:r>
      <w:r w:rsidR="00800BD2" w:rsidRPr="00FC4031">
        <w:rPr>
          <w:rFonts w:cs="Arial"/>
          <w:sz w:val="20"/>
          <w:szCs w:val="20"/>
          <w:lang w:eastAsia="ar-SA"/>
        </w:rPr>
        <w:t xml:space="preserve">. </w:t>
      </w:r>
    </w:p>
    <w:p w14:paraId="453E8855" w14:textId="77777777" w:rsidR="00800BD2" w:rsidRPr="00FC4031" w:rsidRDefault="00800BD2" w:rsidP="00107769">
      <w:pPr>
        <w:suppressAutoHyphens/>
        <w:rPr>
          <w:rFonts w:cs="Arial"/>
          <w:sz w:val="20"/>
          <w:szCs w:val="20"/>
          <w:lang w:eastAsia="ar-SA"/>
        </w:rPr>
      </w:pPr>
    </w:p>
    <w:p w14:paraId="0B00FA00" w14:textId="77777777" w:rsidR="00F64705" w:rsidRPr="00FC4031" w:rsidRDefault="00800BD2" w:rsidP="00F64705">
      <w:pPr>
        <w:suppressAutoHyphens/>
        <w:rPr>
          <w:rFonts w:cs="Arial"/>
          <w:sz w:val="20"/>
          <w:szCs w:val="20"/>
          <w:lang w:eastAsia="ar-SA"/>
        </w:rPr>
      </w:pPr>
      <w:r w:rsidRPr="00FC4031">
        <w:rPr>
          <w:rFonts w:cs="Arial"/>
          <w:sz w:val="20"/>
          <w:szCs w:val="20"/>
          <w:lang w:eastAsia="ar-SA"/>
        </w:rPr>
        <w:t xml:space="preserve">Pogodbeni stranki Republika Slovenija in DARS sta </w:t>
      </w:r>
      <w:r w:rsidR="00107769" w:rsidRPr="00FC4031">
        <w:rPr>
          <w:rFonts w:cs="Arial"/>
          <w:sz w:val="20"/>
          <w:szCs w:val="20"/>
          <w:lang w:eastAsia="ar-SA"/>
        </w:rPr>
        <w:t xml:space="preserve">kot izvedbo popravljalnega ukrepa </w:t>
      </w:r>
      <w:r w:rsidRPr="00FC4031">
        <w:rPr>
          <w:rFonts w:cs="Arial"/>
          <w:sz w:val="20"/>
          <w:szCs w:val="20"/>
          <w:lang w:eastAsia="ar-SA"/>
        </w:rPr>
        <w:t>sklenili</w:t>
      </w:r>
      <w:r w:rsidR="00107769" w:rsidRPr="00FC4031">
        <w:rPr>
          <w:rFonts w:cs="Arial"/>
          <w:sz w:val="20"/>
          <w:szCs w:val="20"/>
          <w:lang w:eastAsia="ar-SA"/>
        </w:rPr>
        <w:t xml:space="preserve"> </w:t>
      </w:r>
      <w:r w:rsidR="00AE6B60" w:rsidRPr="00FC4031">
        <w:rPr>
          <w:rFonts w:cs="Arial"/>
          <w:sz w:val="20"/>
          <w:szCs w:val="20"/>
          <w:lang w:eastAsia="ar-SA"/>
        </w:rPr>
        <w:t>a</w:t>
      </w:r>
      <w:r w:rsidR="00107769" w:rsidRPr="00FC4031">
        <w:rPr>
          <w:rFonts w:cs="Arial"/>
          <w:sz w:val="20"/>
          <w:szCs w:val="20"/>
          <w:lang w:eastAsia="ar-SA"/>
        </w:rPr>
        <w:t xml:space="preserve">neks št. 1 k </w:t>
      </w:r>
      <w:r w:rsidR="00AE6B60" w:rsidRPr="00FC4031">
        <w:rPr>
          <w:rFonts w:cs="Arial"/>
          <w:sz w:val="20"/>
          <w:szCs w:val="20"/>
          <w:lang w:eastAsia="ar-SA"/>
        </w:rPr>
        <w:t>p</w:t>
      </w:r>
      <w:r w:rsidR="00107769" w:rsidRPr="00FC4031">
        <w:rPr>
          <w:rFonts w:cs="Arial"/>
          <w:sz w:val="20"/>
          <w:szCs w:val="20"/>
          <w:lang w:eastAsia="ar-SA"/>
        </w:rPr>
        <w:t xml:space="preserve">ogodbi, s katerim </w:t>
      </w:r>
      <w:r w:rsidRPr="00FC4031">
        <w:rPr>
          <w:rFonts w:cs="Arial"/>
          <w:sz w:val="20"/>
          <w:szCs w:val="20"/>
          <w:lang w:eastAsia="ar-SA"/>
        </w:rPr>
        <w:t>sta določili</w:t>
      </w:r>
      <w:r w:rsidR="00107769" w:rsidRPr="00FC4031">
        <w:rPr>
          <w:rFonts w:cs="Arial"/>
          <w:sz w:val="20"/>
          <w:szCs w:val="20"/>
          <w:lang w:eastAsia="ar-SA"/>
        </w:rPr>
        <w:t xml:space="preserve"> novo višino vrednosti nadomestila za ustanovitev stavbne pravice</w:t>
      </w:r>
      <w:r w:rsidRPr="00FC4031">
        <w:rPr>
          <w:rFonts w:cs="Arial"/>
          <w:sz w:val="20"/>
          <w:szCs w:val="20"/>
          <w:lang w:eastAsia="ar-SA"/>
        </w:rPr>
        <w:t xml:space="preserve"> v višini 190.760.000,00 </w:t>
      </w:r>
      <w:r w:rsidR="00AE6B60" w:rsidRPr="00FC4031">
        <w:rPr>
          <w:rFonts w:cs="Arial"/>
          <w:sz w:val="20"/>
          <w:szCs w:val="20"/>
          <w:lang w:eastAsia="ar-SA"/>
        </w:rPr>
        <w:t>evra</w:t>
      </w:r>
      <w:r w:rsidR="00107769" w:rsidRPr="00FC4031">
        <w:rPr>
          <w:rFonts w:cs="Arial"/>
          <w:sz w:val="20"/>
          <w:szCs w:val="20"/>
          <w:lang w:eastAsia="ar-SA"/>
        </w:rPr>
        <w:t>, kot je bilo določeno s cenitvijo z dne 29. 2</w:t>
      </w:r>
      <w:r w:rsidRPr="00FC4031">
        <w:rPr>
          <w:rFonts w:cs="Arial"/>
          <w:sz w:val="20"/>
          <w:szCs w:val="20"/>
          <w:lang w:eastAsia="ar-SA"/>
        </w:rPr>
        <w:t xml:space="preserve">. 2016 in </w:t>
      </w:r>
      <w:r w:rsidR="00AE6B60" w:rsidRPr="00FC4031">
        <w:rPr>
          <w:rFonts w:cs="Arial"/>
          <w:sz w:val="20"/>
          <w:szCs w:val="20"/>
          <w:lang w:eastAsia="ar-SA"/>
        </w:rPr>
        <w:t xml:space="preserve">v </w:t>
      </w:r>
      <w:r w:rsidR="00F64705" w:rsidRPr="00FC4031">
        <w:rPr>
          <w:rFonts w:cs="Arial"/>
          <w:sz w:val="20"/>
          <w:szCs w:val="20"/>
          <w:lang w:eastAsia="ar-SA"/>
        </w:rPr>
        <w:t>sklad</w:t>
      </w:r>
      <w:r w:rsidR="00AE6B60" w:rsidRPr="00FC4031">
        <w:rPr>
          <w:rFonts w:cs="Arial"/>
          <w:sz w:val="20"/>
          <w:szCs w:val="20"/>
          <w:lang w:eastAsia="ar-SA"/>
        </w:rPr>
        <w:t>u</w:t>
      </w:r>
      <w:r w:rsidR="00F64705" w:rsidRPr="00FC4031">
        <w:rPr>
          <w:rFonts w:cs="Arial"/>
          <w:sz w:val="20"/>
          <w:szCs w:val="20"/>
          <w:lang w:eastAsia="ar-SA"/>
        </w:rPr>
        <w:t xml:space="preserve"> s priporočili revizije</w:t>
      </w:r>
      <w:r w:rsidRPr="00FC4031">
        <w:rPr>
          <w:rFonts w:cs="Arial"/>
          <w:sz w:val="20"/>
          <w:szCs w:val="20"/>
          <w:lang w:eastAsia="ar-SA"/>
        </w:rPr>
        <w:t>.</w:t>
      </w:r>
      <w:r w:rsidR="00F64705" w:rsidRPr="00FC4031">
        <w:rPr>
          <w:rFonts w:cs="Arial"/>
          <w:sz w:val="20"/>
          <w:szCs w:val="20"/>
          <w:lang w:eastAsia="ar-SA"/>
        </w:rPr>
        <w:t xml:space="preserve"> </w:t>
      </w:r>
    </w:p>
    <w:p w14:paraId="3F8392AA" w14:textId="77777777" w:rsidR="00F64705" w:rsidRPr="00FC4031" w:rsidRDefault="00F64705" w:rsidP="00F64705">
      <w:pPr>
        <w:suppressAutoHyphens/>
        <w:rPr>
          <w:rFonts w:cs="Arial"/>
          <w:sz w:val="20"/>
          <w:szCs w:val="20"/>
          <w:lang w:eastAsia="ar-SA"/>
        </w:rPr>
      </w:pPr>
    </w:p>
    <w:p w14:paraId="359E543B" w14:textId="77777777" w:rsidR="00F64705" w:rsidRPr="00FC4031" w:rsidRDefault="00F64705" w:rsidP="00F64705">
      <w:pPr>
        <w:suppressAutoHyphens/>
        <w:rPr>
          <w:rFonts w:cs="Arial"/>
          <w:sz w:val="20"/>
          <w:szCs w:val="20"/>
          <w:lang w:eastAsia="ar-SA"/>
        </w:rPr>
      </w:pPr>
      <w:r w:rsidRPr="00FC4031">
        <w:rPr>
          <w:rFonts w:cs="Arial"/>
          <w:sz w:val="20"/>
          <w:szCs w:val="20"/>
          <w:lang w:eastAsia="ar-SA"/>
        </w:rPr>
        <w:t xml:space="preserve">V 9. členu </w:t>
      </w:r>
      <w:r w:rsidR="00AE6B60" w:rsidRPr="00FC4031">
        <w:rPr>
          <w:rFonts w:cs="Arial"/>
          <w:sz w:val="20"/>
          <w:szCs w:val="20"/>
          <w:lang w:eastAsia="ar-SA"/>
        </w:rPr>
        <w:t>p</w:t>
      </w:r>
      <w:r w:rsidRPr="00FC4031">
        <w:rPr>
          <w:rFonts w:cs="Arial"/>
          <w:sz w:val="20"/>
          <w:szCs w:val="20"/>
          <w:lang w:eastAsia="ar-SA"/>
        </w:rPr>
        <w:t xml:space="preserve">ogodba določa, da pogodbeni stranki z letno izvedbeno pogodbo določita obseg naročila za posamezno leto, višino obroka nadomestila za stavbno pravico </w:t>
      </w:r>
      <w:r w:rsidR="00AE6B60" w:rsidRPr="00FC4031">
        <w:rPr>
          <w:rFonts w:cs="Arial"/>
          <w:sz w:val="20"/>
          <w:szCs w:val="20"/>
          <w:lang w:eastAsia="ar-SA"/>
        </w:rPr>
        <w:t>in</w:t>
      </w:r>
      <w:r w:rsidRPr="00FC4031">
        <w:rPr>
          <w:rFonts w:cs="Arial"/>
          <w:sz w:val="20"/>
          <w:szCs w:val="20"/>
          <w:lang w:eastAsia="ar-SA"/>
        </w:rPr>
        <w:t xml:space="preserve"> roke vplačil. </w:t>
      </w:r>
      <w:r w:rsidR="00AE6B60" w:rsidRPr="00FC4031">
        <w:rPr>
          <w:rFonts w:cs="Arial"/>
          <w:sz w:val="20"/>
          <w:szCs w:val="20"/>
          <w:lang w:eastAsia="ar-SA"/>
        </w:rPr>
        <w:t>V s</w:t>
      </w:r>
      <w:r w:rsidRPr="00FC4031">
        <w:rPr>
          <w:rFonts w:cs="Arial"/>
          <w:sz w:val="20"/>
          <w:szCs w:val="20"/>
          <w:lang w:eastAsia="ar-SA"/>
        </w:rPr>
        <w:t>klad</w:t>
      </w:r>
      <w:r w:rsidR="00AE6B60" w:rsidRPr="00FC4031">
        <w:rPr>
          <w:rFonts w:cs="Arial"/>
          <w:sz w:val="20"/>
          <w:szCs w:val="20"/>
          <w:lang w:eastAsia="ar-SA"/>
        </w:rPr>
        <w:t>u</w:t>
      </w:r>
      <w:r w:rsidRPr="00FC4031">
        <w:rPr>
          <w:rFonts w:cs="Arial"/>
          <w:sz w:val="20"/>
          <w:szCs w:val="20"/>
          <w:lang w:eastAsia="ar-SA"/>
        </w:rPr>
        <w:t xml:space="preserve"> z 10. členom je pri pripravi izvedbene pogodbe treb</w:t>
      </w:r>
      <w:r w:rsidR="00AE6B60" w:rsidRPr="00FC4031">
        <w:rPr>
          <w:rFonts w:cs="Arial"/>
          <w:sz w:val="20"/>
          <w:szCs w:val="20"/>
          <w:lang w:eastAsia="ar-SA"/>
        </w:rPr>
        <w:t>a</w:t>
      </w:r>
      <w:r w:rsidRPr="00FC4031">
        <w:rPr>
          <w:rFonts w:cs="Arial"/>
          <w:sz w:val="20"/>
          <w:szCs w:val="20"/>
          <w:lang w:eastAsia="ar-SA"/>
        </w:rPr>
        <w:t xml:space="preserve"> upoštevati tudi projekte iz pre</w:t>
      </w:r>
      <w:r w:rsidR="00AE6B60" w:rsidRPr="00FC4031">
        <w:rPr>
          <w:rFonts w:cs="Arial"/>
          <w:sz w:val="20"/>
          <w:szCs w:val="20"/>
          <w:lang w:eastAsia="ar-SA"/>
        </w:rPr>
        <w:t>jšnjih</w:t>
      </w:r>
      <w:r w:rsidRPr="00FC4031">
        <w:rPr>
          <w:rFonts w:cs="Arial"/>
          <w:sz w:val="20"/>
          <w:szCs w:val="20"/>
          <w:lang w:eastAsia="ar-SA"/>
        </w:rPr>
        <w:t xml:space="preserve"> let, v zvezi s katerimi so že sklenjene pogodbe s tretjimi osebami.</w:t>
      </w:r>
    </w:p>
    <w:p w14:paraId="1612386C" w14:textId="77777777" w:rsidR="00981DAE" w:rsidRPr="00FC4031" w:rsidRDefault="00981DAE" w:rsidP="00F64705">
      <w:pPr>
        <w:suppressAutoHyphens/>
        <w:rPr>
          <w:rFonts w:cs="Arial"/>
          <w:sz w:val="20"/>
          <w:szCs w:val="20"/>
          <w:lang w:eastAsia="ar-SA"/>
        </w:rPr>
      </w:pPr>
    </w:p>
    <w:p w14:paraId="540B4AAB" w14:textId="77777777" w:rsidR="00981DAE" w:rsidRPr="00FC4031" w:rsidRDefault="00981DAE" w:rsidP="00981DAE">
      <w:pPr>
        <w:suppressAutoHyphens/>
        <w:rPr>
          <w:rFonts w:cs="Arial"/>
          <w:color w:val="000000"/>
          <w:sz w:val="20"/>
          <w:szCs w:val="20"/>
        </w:rPr>
      </w:pPr>
      <w:r w:rsidRPr="00FC4031">
        <w:rPr>
          <w:rFonts w:cs="Arial"/>
          <w:sz w:val="20"/>
          <w:szCs w:val="20"/>
          <w:lang w:eastAsia="ar-SA"/>
        </w:rPr>
        <w:t>V obdobju 2012</w:t>
      </w:r>
      <w:r w:rsidR="00AE6B60" w:rsidRPr="00FC4031">
        <w:rPr>
          <w:rFonts w:cs="Arial"/>
          <w:sz w:val="20"/>
          <w:szCs w:val="20"/>
          <w:lang w:eastAsia="ar-SA"/>
        </w:rPr>
        <w:t>–</w:t>
      </w:r>
      <w:r w:rsidRPr="00FC4031">
        <w:rPr>
          <w:rFonts w:cs="Arial"/>
          <w:sz w:val="20"/>
          <w:szCs w:val="20"/>
          <w:lang w:eastAsia="ar-SA"/>
        </w:rPr>
        <w:t xml:space="preserve">2024 je bilo za izvajanje </w:t>
      </w:r>
      <w:r w:rsidR="00AE6B60" w:rsidRPr="00FC4031">
        <w:rPr>
          <w:rFonts w:cs="Arial"/>
          <w:sz w:val="20"/>
          <w:szCs w:val="20"/>
          <w:lang w:eastAsia="ar-SA"/>
        </w:rPr>
        <w:t>državnih</w:t>
      </w:r>
      <w:r w:rsidRPr="00FC4031">
        <w:rPr>
          <w:rFonts w:cs="Arial"/>
          <w:sz w:val="20"/>
          <w:szCs w:val="20"/>
          <w:lang w:eastAsia="ar-SA"/>
        </w:rPr>
        <w:t xml:space="preserve"> razvojnih programov, za katere je DARS v imenu in na račun Republike Slovenije izvajal naloge v zvezi s prostorskim načrtovanjem in umeščanjem avtocest v prostor ter pridobivanjem nepremičnin za potrebe gradnje avtocest</w:t>
      </w:r>
      <w:r w:rsidR="00AE6B60" w:rsidRPr="00FC4031">
        <w:rPr>
          <w:rFonts w:cs="Arial"/>
          <w:sz w:val="20"/>
          <w:szCs w:val="20"/>
          <w:lang w:eastAsia="ar-SA"/>
        </w:rPr>
        <w:t>,</w:t>
      </w:r>
      <w:r w:rsidRPr="00FC4031">
        <w:rPr>
          <w:rFonts w:cs="Arial"/>
          <w:sz w:val="20"/>
          <w:szCs w:val="20"/>
          <w:lang w:eastAsia="ar-SA"/>
        </w:rPr>
        <w:t xml:space="preserve"> skupaj porabljenih </w:t>
      </w:r>
      <w:r w:rsidRPr="00FC4031">
        <w:rPr>
          <w:rFonts w:cs="Arial"/>
          <w:color w:val="000000"/>
          <w:sz w:val="20"/>
          <w:szCs w:val="20"/>
        </w:rPr>
        <w:t xml:space="preserve">175.192.709,59 </w:t>
      </w:r>
      <w:r w:rsidR="00AE6B60" w:rsidRPr="00FC4031">
        <w:rPr>
          <w:rFonts w:cs="Arial"/>
          <w:color w:val="000000"/>
          <w:sz w:val="20"/>
          <w:szCs w:val="20"/>
        </w:rPr>
        <w:t>evra</w:t>
      </w:r>
      <w:r w:rsidRPr="00FC4031">
        <w:rPr>
          <w:rFonts w:cs="Arial"/>
          <w:color w:val="000000"/>
          <w:sz w:val="20"/>
          <w:szCs w:val="20"/>
        </w:rPr>
        <w:t>.</w:t>
      </w:r>
    </w:p>
    <w:p w14:paraId="503C6E3E" w14:textId="77777777" w:rsidR="00981DAE" w:rsidRPr="00FC4031" w:rsidRDefault="00981DAE" w:rsidP="00981DAE">
      <w:pPr>
        <w:suppressAutoHyphens/>
        <w:rPr>
          <w:rFonts w:cs="Arial"/>
          <w:color w:val="000000"/>
          <w:sz w:val="20"/>
          <w:szCs w:val="20"/>
        </w:rPr>
      </w:pPr>
    </w:p>
    <w:p w14:paraId="395E1E7C" w14:textId="77777777" w:rsidR="00981DAE" w:rsidRPr="00FC4031" w:rsidRDefault="00981DAE" w:rsidP="00981DAE">
      <w:pPr>
        <w:suppressAutoHyphens/>
        <w:rPr>
          <w:rFonts w:cs="Arial"/>
          <w:color w:val="000000"/>
          <w:sz w:val="20"/>
          <w:szCs w:val="20"/>
        </w:rPr>
      </w:pPr>
    </w:p>
    <w:p w14:paraId="6AC44C57" w14:textId="77777777" w:rsidR="00413C01" w:rsidRPr="00FC4031" w:rsidRDefault="00413C01" w:rsidP="00981DAE">
      <w:pPr>
        <w:suppressAutoHyphens/>
        <w:overflowPunct/>
        <w:autoSpaceDE/>
        <w:autoSpaceDN/>
        <w:adjustRightInd/>
        <w:textAlignment w:val="auto"/>
        <w:rPr>
          <w:rFonts w:cs="Arial"/>
          <w:sz w:val="20"/>
          <w:szCs w:val="20"/>
        </w:rPr>
      </w:pPr>
      <w:bookmarkStart w:id="6" w:name="_Hlk198645189"/>
    </w:p>
    <w:p w14:paraId="07B1A8E2" w14:textId="77777777" w:rsidR="00413C01" w:rsidRPr="00FC4031" w:rsidRDefault="00413C01" w:rsidP="00981DAE">
      <w:pPr>
        <w:suppressAutoHyphens/>
        <w:overflowPunct/>
        <w:autoSpaceDE/>
        <w:autoSpaceDN/>
        <w:adjustRightInd/>
        <w:textAlignment w:val="auto"/>
        <w:rPr>
          <w:rFonts w:cs="Arial"/>
          <w:sz w:val="20"/>
          <w:szCs w:val="20"/>
        </w:rPr>
      </w:pPr>
    </w:p>
    <w:p w14:paraId="45A8A292" w14:textId="77777777" w:rsidR="00981DAE" w:rsidRPr="00FC4031" w:rsidRDefault="00981DAE" w:rsidP="00981DAE">
      <w:pPr>
        <w:suppressAutoHyphens/>
        <w:overflowPunct/>
        <w:autoSpaceDE/>
        <w:autoSpaceDN/>
        <w:adjustRightInd/>
        <w:textAlignment w:val="auto"/>
        <w:rPr>
          <w:rFonts w:cs="Arial"/>
          <w:sz w:val="20"/>
          <w:szCs w:val="20"/>
        </w:rPr>
      </w:pPr>
      <w:r w:rsidRPr="00FC4031">
        <w:rPr>
          <w:rFonts w:cs="Arial"/>
          <w:sz w:val="20"/>
          <w:szCs w:val="20"/>
        </w:rPr>
        <w:t xml:space="preserve">Porabljena sredstva po posameznih razvojnih programih </w:t>
      </w:r>
      <w:r w:rsidR="00B3147E" w:rsidRPr="00FC4031">
        <w:rPr>
          <w:rFonts w:cs="Arial"/>
          <w:sz w:val="20"/>
          <w:szCs w:val="20"/>
        </w:rPr>
        <w:t>v obdobju 2012</w:t>
      </w:r>
      <w:r w:rsidR="00AE6B60" w:rsidRPr="00FC4031">
        <w:rPr>
          <w:rFonts w:cs="Arial"/>
          <w:sz w:val="20"/>
          <w:szCs w:val="20"/>
        </w:rPr>
        <w:t>–</w:t>
      </w:r>
      <w:r w:rsidR="00B3147E" w:rsidRPr="00FC4031">
        <w:rPr>
          <w:rFonts w:cs="Arial"/>
          <w:sz w:val="20"/>
          <w:szCs w:val="20"/>
        </w:rPr>
        <w:t>2024</w:t>
      </w:r>
    </w:p>
    <w:p w14:paraId="717184EA" w14:textId="77777777" w:rsidR="00981DAE" w:rsidRPr="00FC4031" w:rsidRDefault="00981DAE" w:rsidP="00981DAE">
      <w:pPr>
        <w:suppressAutoHyphens/>
        <w:overflowPunct/>
        <w:autoSpaceDE/>
        <w:autoSpaceDN/>
        <w:adjustRightInd/>
        <w:textAlignment w:val="auto"/>
        <w:rPr>
          <w:rFonts w:cs="Arial"/>
          <w:sz w:val="20"/>
          <w:szCs w:val="20"/>
        </w:rPr>
      </w:pPr>
    </w:p>
    <w:p w14:paraId="2B0508F5" w14:textId="77777777" w:rsidR="00981DAE" w:rsidRPr="00FC4031" w:rsidRDefault="00981DAE" w:rsidP="00981DAE">
      <w:pPr>
        <w:suppressAutoHyphens/>
        <w:overflowPunct/>
        <w:autoSpaceDE/>
        <w:autoSpaceDN/>
        <w:adjustRightInd/>
        <w:textAlignment w:val="auto"/>
        <w:rPr>
          <w:rFonts w:cs="Arial"/>
          <w:sz w:val="20"/>
          <w:szCs w:val="20"/>
        </w:rPr>
      </w:pPr>
    </w:p>
    <w:tbl>
      <w:tblPr>
        <w:tblW w:w="7792" w:type="dxa"/>
        <w:tblCellMar>
          <w:left w:w="70" w:type="dxa"/>
          <w:right w:w="70" w:type="dxa"/>
        </w:tblCellMar>
        <w:tblLook w:val="04A0" w:firstRow="1" w:lastRow="0" w:firstColumn="1" w:lastColumn="0" w:noHBand="0" w:noVBand="1"/>
      </w:tblPr>
      <w:tblGrid>
        <w:gridCol w:w="3114"/>
        <w:gridCol w:w="2126"/>
        <w:gridCol w:w="2552"/>
      </w:tblGrid>
      <w:tr w:rsidR="00981DAE" w:rsidRPr="00FC4031" w14:paraId="000899B0" w14:textId="77777777" w:rsidTr="00726210">
        <w:trPr>
          <w:trHeight w:val="795"/>
        </w:trPr>
        <w:tc>
          <w:tcPr>
            <w:tcW w:w="3114"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7B3573E5" w14:textId="77777777" w:rsidR="00981DAE" w:rsidRPr="00FC4031" w:rsidRDefault="00981DAE" w:rsidP="00726210">
            <w:pPr>
              <w:overflowPunct/>
              <w:autoSpaceDE/>
              <w:autoSpaceDN/>
              <w:adjustRightInd/>
              <w:jc w:val="center"/>
              <w:textAlignment w:val="auto"/>
              <w:rPr>
                <w:rFonts w:cs="Arial"/>
                <w:b/>
                <w:bCs/>
                <w:color w:val="FFFFFF" w:themeColor="background1"/>
                <w:sz w:val="20"/>
                <w:szCs w:val="20"/>
              </w:rPr>
            </w:pPr>
            <w:r w:rsidRPr="00FC4031">
              <w:rPr>
                <w:rFonts w:cs="Arial"/>
                <w:b/>
                <w:bCs/>
                <w:color w:val="FFFFFF" w:themeColor="background1"/>
                <w:sz w:val="20"/>
                <w:szCs w:val="20"/>
              </w:rPr>
              <w:t>Proračunska postavka 9952</w:t>
            </w:r>
          </w:p>
        </w:tc>
        <w:tc>
          <w:tcPr>
            <w:tcW w:w="4678" w:type="dxa"/>
            <w:gridSpan w:val="2"/>
            <w:tcBorders>
              <w:top w:val="single" w:sz="4" w:space="0" w:color="auto"/>
              <w:left w:val="nil"/>
              <w:bottom w:val="single" w:sz="4" w:space="0" w:color="auto"/>
              <w:right w:val="single" w:sz="4" w:space="0" w:color="auto"/>
            </w:tcBorders>
            <w:shd w:val="clear" w:color="auto" w:fill="5B9BD5" w:themeFill="accent1"/>
            <w:noWrap/>
            <w:vAlign w:val="center"/>
            <w:hideMark/>
          </w:tcPr>
          <w:p w14:paraId="4CAC10AD" w14:textId="77777777" w:rsidR="00981DAE" w:rsidRPr="00FC4031" w:rsidRDefault="00981DAE" w:rsidP="00726210">
            <w:pPr>
              <w:overflowPunct/>
              <w:autoSpaceDE/>
              <w:autoSpaceDN/>
              <w:adjustRightInd/>
              <w:jc w:val="center"/>
              <w:textAlignment w:val="auto"/>
              <w:rPr>
                <w:rFonts w:cs="Arial"/>
                <w:b/>
                <w:bCs/>
                <w:color w:val="FFFFFF" w:themeColor="background1"/>
                <w:sz w:val="20"/>
                <w:szCs w:val="20"/>
              </w:rPr>
            </w:pPr>
            <w:r w:rsidRPr="00FC4031">
              <w:rPr>
                <w:rFonts w:cs="Arial"/>
                <w:b/>
                <w:bCs/>
                <w:color w:val="FFFFFF" w:themeColor="background1"/>
                <w:sz w:val="20"/>
                <w:szCs w:val="20"/>
              </w:rPr>
              <w:t xml:space="preserve">Znesek sredstev v obdobju brez DDV v </w:t>
            </w:r>
            <w:r w:rsidR="00AE6B60" w:rsidRPr="00FC4031">
              <w:rPr>
                <w:rFonts w:cs="Arial"/>
                <w:b/>
                <w:bCs/>
                <w:color w:val="FFFFFF" w:themeColor="background1"/>
                <w:sz w:val="20"/>
                <w:szCs w:val="20"/>
              </w:rPr>
              <w:t>EUR</w:t>
            </w:r>
          </w:p>
        </w:tc>
      </w:tr>
      <w:tr w:rsidR="00981DAE" w:rsidRPr="00FC4031" w14:paraId="5524F39B" w14:textId="77777777" w:rsidTr="00726210">
        <w:trPr>
          <w:trHeight w:val="791"/>
        </w:trPr>
        <w:tc>
          <w:tcPr>
            <w:tcW w:w="3114" w:type="dxa"/>
            <w:tcBorders>
              <w:top w:val="nil"/>
              <w:left w:val="single" w:sz="4" w:space="0" w:color="auto"/>
              <w:bottom w:val="single" w:sz="4" w:space="0" w:color="auto"/>
              <w:right w:val="single" w:sz="4" w:space="0" w:color="auto"/>
            </w:tcBorders>
            <w:shd w:val="clear" w:color="auto" w:fill="5B9BD5" w:themeFill="accent1"/>
            <w:noWrap/>
            <w:vAlign w:val="center"/>
            <w:hideMark/>
          </w:tcPr>
          <w:p w14:paraId="64FCAA6F" w14:textId="77777777" w:rsidR="00981DAE" w:rsidRPr="00FC4031" w:rsidRDefault="00981DAE" w:rsidP="00726210">
            <w:pPr>
              <w:overflowPunct/>
              <w:autoSpaceDE/>
              <w:autoSpaceDN/>
              <w:adjustRightInd/>
              <w:jc w:val="center"/>
              <w:textAlignment w:val="auto"/>
              <w:rPr>
                <w:rFonts w:cs="Arial"/>
                <w:b/>
                <w:bCs/>
                <w:color w:val="FFFFFF" w:themeColor="background1"/>
                <w:sz w:val="20"/>
                <w:szCs w:val="20"/>
              </w:rPr>
            </w:pPr>
            <w:r w:rsidRPr="00FC4031">
              <w:rPr>
                <w:rFonts w:cs="Arial"/>
                <w:b/>
                <w:bCs/>
                <w:color w:val="FFFFFF" w:themeColor="background1"/>
                <w:sz w:val="20"/>
                <w:szCs w:val="20"/>
              </w:rPr>
              <w:t>Šifra v Načrtu razvojnih programov</w:t>
            </w:r>
          </w:p>
        </w:tc>
        <w:tc>
          <w:tcPr>
            <w:tcW w:w="2126" w:type="dxa"/>
            <w:tcBorders>
              <w:top w:val="nil"/>
              <w:left w:val="nil"/>
              <w:bottom w:val="single" w:sz="4" w:space="0" w:color="auto"/>
              <w:right w:val="single" w:sz="4" w:space="0" w:color="auto"/>
            </w:tcBorders>
            <w:shd w:val="clear" w:color="auto" w:fill="5B9BD5" w:themeFill="accent1"/>
            <w:vAlign w:val="center"/>
            <w:hideMark/>
          </w:tcPr>
          <w:p w14:paraId="4C2358B0" w14:textId="27333DF9" w:rsidR="00981DAE" w:rsidRPr="00FC4031" w:rsidRDefault="00981DAE" w:rsidP="00726210">
            <w:pPr>
              <w:overflowPunct/>
              <w:autoSpaceDE/>
              <w:autoSpaceDN/>
              <w:adjustRightInd/>
              <w:jc w:val="center"/>
              <w:textAlignment w:val="auto"/>
              <w:rPr>
                <w:rFonts w:cs="Arial"/>
                <w:b/>
                <w:bCs/>
                <w:color w:val="FFFFFF" w:themeColor="background1"/>
                <w:sz w:val="20"/>
                <w:szCs w:val="20"/>
              </w:rPr>
            </w:pPr>
            <w:r w:rsidRPr="00FC4031">
              <w:rPr>
                <w:rFonts w:cs="Arial"/>
                <w:b/>
                <w:bCs/>
                <w:color w:val="FFFFFF" w:themeColor="background1"/>
                <w:sz w:val="20"/>
                <w:szCs w:val="20"/>
              </w:rPr>
              <w:t>obdobje od</w:t>
            </w:r>
            <w:r w:rsidR="00AE6B60" w:rsidRPr="00FC4031">
              <w:rPr>
                <w:rFonts w:cs="Arial"/>
                <w:b/>
                <w:bCs/>
                <w:color w:val="FFFFFF" w:themeColor="background1"/>
                <w:sz w:val="20"/>
                <w:szCs w:val="20"/>
              </w:rPr>
              <w:t>–</w:t>
            </w:r>
            <w:r w:rsidRPr="00FC4031">
              <w:rPr>
                <w:rFonts w:cs="Arial"/>
                <w:b/>
                <w:bCs/>
                <w:color w:val="FFFFFF" w:themeColor="background1"/>
                <w:sz w:val="20"/>
                <w:szCs w:val="20"/>
              </w:rPr>
              <w:t>do</w:t>
            </w:r>
          </w:p>
        </w:tc>
        <w:tc>
          <w:tcPr>
            <w:tcW w:w="2552" w:type="dxa"/>
            <w:tcBorders>
              <w:top w:val="nil"/>
              <w:left w:val="nil"/>
              <w:bottom w:val="single" w:sz="4" w:space="0" w:color="auto"/>
              <w:right w:val="single" w:sz="4" w:space="0" w:color="auto"/>
            </w:tcBorders>
            <w:shd w:val="clear" w:color="auto" w:fill="5B9BD5" w:themeFill="accent1"/>
            <w:noWrap/>
            <w:vAlign w:val="center"/>
            <w:hideMark/>
          </w:tcPr>
          <w:p w14:paraId="030E42CA" w14:textId="77777777" w:rsidR="00981DAE" w:rsidRPr="00FC4031" w:rsidRDefault="00981DAE" w:rsidP="00726210">
            <w:pPr>
              <w:overflowPunct/>
              <w:autoSpaceDE/>
              <w:autoSpaceDN/>
              <w:adjustRightInd/>
              <w:jc w:val="center"/>
              <w:textAlignment w:val="auto"/>
              <w:rPr>
                <w:rFonts w:cs="Arial"/>
                <w:b/>
                <w:bCs/>
                <w:color w:val="FFFFFF" w:themeColor="background1"/>
                <w:sz w:val="20"/>
                <w:szCs w:val="20"/>
              </w:rPr>
            </w:pPr>
          </w:p>
        </w:tc>
      </w:tr>
      <w:tr w:rsidR="00981DAE" w:rsidRPr="00FC4031" w14:paraId="6B6E7E6E" w14:textId="77777777" w:rsidTr="00726210">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5A2724F"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2411-94-0006 </w:t>
            </w:r>
            <w:r w:rsidR="00AE6B60" w:rsidRPr="00FC4031">
              <w:rPr>
                <w:rFonts w:cs="Arial"/>
                <w:color w:val="000000"/>
                <w:sz w:val="20"/>
                <w:szCs w:val="20"/>
              </w:rPr>
              <w:t>–</w:t>
            </w:r>
            <w:r w:rsidRPr="00FC4031">
              <w:rPr>
                <w:rFonts w:cs="Arial"/>
                <w:color w:val="000000"/>
                <w:sz w:val="20"/>
                <w:szCs w:val="20"/>
              </w:rPr>
              <w:br/>
              <w:t xml:space="preserve"> Nacionalni program izgradnje avtocest</w:t>
            </w:r>
          </w:p>
        </w:tc>
        <w:tc>
          <w:tcPr>
            <w:tcW w:w="2126" w:type="dxa"/>
            <w:tcBorders>
              <w:top w:val="nil"/>
              <w:left w:val="nil"/>
              <w:bottom w:val="single" w:sz="4" w:space="0" w:color="auto"/>
              <w:right w:val="single" w:sz="4" w:space="0" w:color="auto"/>
            </w:tcBorders>
            <w:shd w:val="clear" w:color="auto" w:fill="auto"/>
            <w:noWrap/>
            <w:vAlign w:val="center"/>
            <w:hideMark/>
          </w:tcPr>
          <w:p w14:paraId="4407E185"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2012</w:t>
            </w:r>
            <w:r w:rsidR="00AE6B60"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7D637438"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91.920.963,59</w:t>
            </w:r>
          </w:p>
        </w:tc>
      </w:tr>
      <w:tr w:rsidR="00981DAE" w:rsidRPr="00FC4031" w14:paraId="3576F412" w14:textId="77777777" w:rsidTr="00413C01">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8F525FE"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2430-14-0006 </w:t>
            </w:r>
            <w:r w:rsidR="00AE6B60" w:rsidRPr="00FC4031">
              <w:rPr>
                <w:rFonts w:cs="Arial"/>
                <w:color w:val="000000"/>
                <w:sz w:val="20"/>
                <w:szCs w:val="20"/>
              </w:rPr>
              <w:t>–</w:t>
            </w:r>
            <w:r w:rsidRPr="00FC4031">
              <w:rPr>
                <w:rFonts w:cs="Arial"/>
                <w:color w:val="000000"/>
                <w:sz w:val="20"/>
                <w:szCs w:val="20"/>
              </w:rPr>
              <w:br/>
              <w:t xml:space="preserve"> Dograditev avtocestnega predora Karavanke</w:t>
            </w:r>
          </w:p>
        </w:tc>
        <w:tc>
          <w:tcPr>
            <w:tcW w:w="2126" w:type="dxa"/>
            <w:tcBorders>
              <w:top w:val="nil"/>
              <w:left w:val="nil"/>
              <w:bottom w:val="single" w:sz="4" w:space="0" w:color="auto"/>
              <w:right w:val="single" w:sz="4" w:space="0" w:color="auto"/>
            </w:tcBorders>
            <w:shd w:val="clear" w:color="auto" w:fill="auto"/>
            <w:noWrap/>
            <w:vAlign w:val="center"/>
            <w:hideMark/>
          </w:tcPr>
          <w:p w14:paraId="3FBF47A2" w14:textId="77777777" w:rsidR="00981DAE" w:rsidRPr="00FC4031" w:rsidRDefault="00981DAE">
            <w:pPr>
              <w:overflowPunct/>
              <w:autoSpaceDE/>
              <w:autoSpaceDN/>
              <w:adjustRightInd/>
              <w:jc w:val="center"/>
              <w:textAlignment w:val="auto"/>
              <w:rPr>
                <w:rFonts w:cs="Arial"/>
                <w:color w:val="000000"/>
                <w:sz w:val="20"/>
                <w:szCs w:val="20"/>
              </w:rPr>
            </w:pPr>
            <w:r w:rsidRPr="00FC4031">
              <w:rPr>
                <w:rFonts w:cs="Arial"/>
                <w:color w:val="000000"/>
                <w:sz w:val="20"/>
                <w:szCs w:val="20"/>
              </w:rPr>
              <w:t>2014</w:t>
            </w:r>
            <w:r w:rsidR="00AE6B60"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282BDAD5"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2.367.332,93</w:t>
            </w:r>
          </w:p>
        </w:tc>
      </w:tr>
      <w:tr w:rsidR="00981DAE" w:rsidRPr="00FC4031" w14:paraId="508855EB" w14:textId="77777777" w:rsidTr="00413C01">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F7E3673"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2430-16-0001 </w:t>
            </w:r>
            <w:r w:rsidR="00AE6B60" w:rsidRPr="00FC4031">
              <w:rPr>
                <w:rFonts w:cs="Arial"/>
                <w:color w:val="000000"/>
                <w:sz w:val="20"/>
                <w:szCs w:val="20"/>
              </w:rPr>
              <w:t>–</w:t>
            </w:r>
            <w:r w:rsidRPr="00FC4031">
              <w:rPr>
                <w:rFonts w:cs="Arial"/>
                <w:color w:val="000000"/>
                <w:sz w:val="20"/>
                <w:szCs w:val="20"/>
              </w:rPr>
              <w:t xml:space="preserve"> </w:t>
            </w:r>
            <w:r w:rsidRPr="00FC4031">
              <w:rPr>
                <w:rFonts w:cs="Arial"/>
                <w:color w:val="000000"/>
                <w:sz w:val="20"/>
                <w:szCs w:val="20"/>
              </w:rPr>
              <w:br/>
              <w:t>Izgradnja AC odseka Draženci</w:t>
            </w:r>
            <w:r w:rsidR="00AE6B60" w:rsidRPr="00FC4031">
              <w:rPr>
                <w:rFonts w:cs="Arial"/>
                <w:color w:val="000000"/>
                <w:sz w:val="20"/>
                <w:szCs w:val="20"/>
              </w:rPr>
              <w:t>–</w:t>
            </w:r>
            <w:r w:rsidRPr="00FC4031">
              <w:rPr>
                <w:rFonts w:cs="Arial"/>
                <w:color w:val="000000"/>
                <w:sz w:val="20"/>
                <w:szCs w:val="20"/>
              </w:rPr>
              <w:t>MMP Gruškovje</w:t>
            </w:r>
          </w:p>
        </w:tc>
        <w:tc>
          <w:tcPr>
            <w:tcW w:w="2126" w:type="dxa"/>
            <w:tcBorders>
              <w:top w:val="nil"/>
              <w:left w:val="nil"/>
              <w:bottom w:val="single" w:sz="4" w:space="0" w:color="auto"/>
              <w:right w:val="single" w:sz="4" w:space="0" w:color="auto"/>
            </w:tcBorders>
            <w:shd w:val="clear" w:color="auto" w:fill="auto"/>
            <w:noWrap/>
            <w:vAlign w:val="center"/>
            <w:hideMark/>
          </w:tcPr>
          <w:p w14:paraId="17FBA070"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2016</w:t>
            </w:r>
            <w:r w:rsidR="00AE6B60"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2B46A72E"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1.458.232,56</w:t>
            </w:r>
          </w:p>
        </w:tc>
      </w:tr>
      <w:tr w:rsidR="00981DAE" w:rsidRPr="00FC4031" w14:paraId="29ADCB49" w14:textId="77777777" w:rsidTr="00413C01">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954F9C8"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2430-17-0017 </w:t>
            </w:r>
            <w:r w:rsidR="00AE6B60" w:rsidRPr="00FC4031">
              <w:rPr>
                <w:rFonts w:cs="Arial"/>
                <w:color w:val="000000"/>
                <w:sz w:val="20"/>
                <w:szCs w:val="20"/>
              </w:rPr>
              <w:t>–</w:t>
            </w:r>
            <w:r w:rsidRPr="00FC4031">
              <w:rPr>
                <w:rFonts w:cs="Arial"/>
                <w:color w:val="000000"/>
                <w:sz w:val="20"/>
                <w:szCs w:val="20"/>
              </w:rPr>
              <w:t xml:space="preserve"> </w:t>
            </w:r>
            <w:r w:rsidRPr="00FC4031">
              <w:rPr>
                <w:rFonts w:cs="Arial"/>
                <w:color w:val="000000"/>
                <w:sz w:val="20"/>
                <w:szCs w:val="20"/>
              </w:rPr>
              <w:br/>
              <w:t>Državna cesta Šentrupert</w:t>
            </w:r>
            <w:r w:rsidR="00AE6B60" w:rsidRPr="00FC4031">
              <w:rPr>
                <w:rFonts w:cs="Arial"/>
                <w:color w:val="000000"/>
                <w:sz w:val="20"/>
                <w:szCs w:val="20"/>
              </w:rPr>
              <w:t>–</w:t>
            </w:r>
            <w:r w:rsidRPr="00FC4031">
              <w:rPr>
                <w:rFonts w:cs="Arial"/>
                <w:color w:val="000000"/>
                <w:sz w:val="20"/>
                <w:szCs w:val="20"/>
              </w:rPr>
              <w:t>Velenje</w:t>
            </w:r>
          </w:p>
        </w:tc>
        <w:tc>
          <w:tcPr>
            <w:tcW w:w="2126" w:type="dxa"/>
            <w:tcBorders>
              <w:top w:val="nil"/>
              <w:left w:val="nil"/>
              <w:bottom w:val="single" w:sz="4" w:space="0" w:color="auto"/>
              <w:right w:val="single" w:sz="4" w:space="0" w:color="auto"/>
            </w:tcBorders>
            <w:shd w:val="clear" w:color="auto" w:fill="auto"/>
            <w:noWrap/>
            <w:vAlign w:val="center"/>
            <w:hideMark/>
          </w:tcPr>
          <w:p w14:paraId="6BFF263A"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2016</w:t>
            </w:r>
            <w:r w:rsidR="00AE6B60"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366A5E3B"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36.065.659,12</w:t>
            </w:r>
          </w:p>
        </w:tc>
      </w:tr>
      <w:tr w:rsidR="00981DAE" w:rsidRPr="00FC4031" w14:paraId="10179DCF" w14:textId="77777777" w:rsidTr="00413C01">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B5C7ECC"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2430-19-2602 </w:t>
            </w:r>
            <w:r w:rsidR="00AE6B60" w:rsidRPr="00FC4031">
              <w:rPr>
                <w:rFonts w:cs="Arial"/>
                <w:color w:val="000000"/>
                <w:sz w:val="20"/>
                <w:szCs w:val="20"/>
              </w:rPr>
              <w:t>–</w:t>
            </w:r>
            <w:r w:rsidRPr="00FC4031">
              <w:rPr>
                <w:rFonts w:cs="Arial"/>
                <w:color w:val="000000"/>
                <w:sz w:val="20"/>
                <w:szCs w:val="20"/>
              </w:rPr>
              <w:t xml:space="preserve"> </w:t>
            </w:r>
            <w:r w:rsidRPr="00FC4031">
              <w:rPr>
                <w:rFonts w:cs="Arial"/>
                <w:color w:val="000000"/>
                <w:sz w:val="20"/>
                <w:szCs w:val="20"/>
              </w:rPr>
              <w:br/>
              <w:t xml:space="preserve">Državna cesta Novo </w:t>
            </w:r>
            <w:r w:rsidR="00AE6B60" w:rsidRPr="00FC4031">
              <w:rPr>
                <w:rFonts w:cs="Arial"/>
                <w:color w:val="000000"/>
                <w:sz w:val="20"/>
                <w:szCs w:val="20"/>
              </w:rPr>
              <w:t>m</w:t>
            </w:r>
            <w:r w:rsidRPr="00FC4031">
              <w:rPr>
                <w:rFonts w:cs="Arial"/>
                <w:color w:val="000000"/>
                <w:sz w:val="20"/>
                <w:szCs w:val="20"/>
              </w:rPr>
              <w:t>esto</w:t>
            </w:r>
            <w:r w:rsidR="00AE6B60" w:rsidRPr="00FC4031">
              <w:rPr>
                <w:rFonts w:cs="Arial"/>
                <w:color w:val="000000"/>
                <w:sz w:val="20"/>
                <w:szCs w:val="20"/>
              </w:rPr>
              <w:t>–</w:t>
            </w:r>
            <w:r w:rsidRPr="00FC4031">
              <w:rPr>
                <w:rFonts w:cs="Arial"/>
                <w:color w:val="000000"/>
                <w:sz w:val="20"/>
                <w:szCs w:val="20"/>
              </w:rPr>
              <w:t>Maline</w:t>
            </w:r>
            <w:r w:rsidR="00AE6B60" w:rsidRPr="00FC4031">
              <w:rPr>
                <w:rFonts w:cs="Arial"/>
                <w:color w:val="000000"/>
                <w:sz w:val="20"/>
                <w:szCs w:val="20"/>
              </w:rPr>
              <w:t>,</w:t>
            </w:r>
            <w:r w:rsidRPr="00FC4031">
              <w:rPr>
                <w:rFonts w:cs="Arial"/>
                <w:color w:val="000000"/>
                <w:sz w:val="20"/>
                <w:szCs w:val="20"/>
              </w:rPr>
              <w:t xml:space="preserve"> 1. in 2. etapa</w:t>
            </w:r>
          </w:p>
        </w:tc>
        <w:tc>
          <w:tcPr>
            <w:tcW w:w="2126" w:type="dxa"/>
            <w:tcBorders>
              <w:top w:val="nil"/>
              <w:left w:val="nil"/>
              <w:bottom w:val="single" w:sz="4" w:space="0" w:color="auto"/>
              <w:right w:val="single" w:sz="4" w:space="0" w:color="auto"/>
            </w:tcBorders>
            <w:shd w:val="clear" w:color="auto" w:fill="auto"/>
            <w:noWrap/>
            <w:vAlign w:val="center"/>
            <w:hideMark/>
          </w:tcPr>
          <w:p w14:paraId="76791253"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2019</w:t>
            </w:r>
            <w:r w:rsidR="00AE6B60"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1DC0FF87"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9.887.896,56</w:t>
            </w:r>
          </w:p>
        </w:tc>
      </w:tr>
      <w:tr w:rsidR="00981DAE" w:rsidRPr="00FC4031" w14:paraId="694B77AA" w14:textId="77777777" w:rsidTr="00413C01">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50DD7C7"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2430-19-2604 - </w:t>
            </w:r>
            <w:r w:rsidRPr="00FC4031">
              <w:rPr>
                <w:rFonts w:cs="Arial"/>
                <w:color w:val="000000"/>
                <w:sz w:val="20"/>
                <w:szCs w:val="20"/>
              </w:rPr>
              <w:br/>
              <w:t>Državna cesta Velenje</w:t>
            </w:r>
            <w:r w:rsidR="00AE6B60" w:rsidRPr="00FC4031">
              <w:rPr>
                <w:rFonts w:cs="Arial"/>
                <w:color w:val="000000"/>
                <w:sz w:val="20"/>
                <w:szCs w:val="20"/>
              </w:rPr>
              <w:t>–</w:t>
            </w:r>
            <w:r w:rsidRPr="00FC4031">
              <w:rPr>
                <w:rFonts w:cs="Arial"/>
                <w:color w:val="000000"/>
                <w:sz w:val="20"/>
                <w:szCs w:val="20"/>
              </w:rPr>
              <w:t>Slovenj Gradec</w:t>
            </w:r>
          </w:p>
        </w:tc>
        <w:tc>
          <w:tcPr>
            <w:tcW w:w="2126" w:type="dxa"/>
            <w:tcBorders>
              <w:top w:val="nil"/>
              <w:left w:val="nil"/>
              <w:bottom w:val="single" w:sz="4" w:space="0" w:color="auto"/>
              <w:right w:val="single" w:sz="4" w:space="0" w:color="auto"/>
            </w:tcBorders>
            <w:shd w:val="clear" w:color="auto" w:fill="auto"/>
            <w:noWrap/>
            <w:vAlign w:val="center"/>
            <w:hideMark/>
          </w:tcPr>
          <w:p w14:paraId="2F1BD55F"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2019</w:t>
            </w:r>
            <w:r w:rsidR="00AE6B60"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59D55C86"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24.423.729,11</w:t>
            </w:r>
          </w:p>
        </w:tc>
      </w:tr>
      <w:tr w:rsidR="00981DAE" w:rsidRPr="00FC4031" w14:paraId="05CBFAD3" w14:textId="77777777" w:rsidTr="00413C01">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F3A9FAF"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2430-19-2603 </w:t>
            </w:r>
            <w:r w:rsidR="00AE6B60" w:rsidRPr="00FC4031">
              <w:rPr>
                <w:rFonts w:cs="Arial"/>
                <w:color w:val="000000"/>
                <w:sz w:val="20"/>
                <w:szCs w:val="20"/>
              </w:rPr>
              <w:t>–</w:t>
            </w:r>
            <w:r w:rsidRPr="00FC4031">
              <w:rPr>
                <w:rFonts w:cs="Arial"/>
                <w:color w:val="000000"/>
                <w:sz w:val="20"/>
                <w:szCs w:val="20"/>
              </w:rPr>
              <w:t xml:space="preserve"> </w:t>
            </w:r>
            <w:r w:rsidRPr="00FC4031">
              <w:rPr>
                <w:rFonts w:cs="Arial"/>
                <w:color w:val="000000"/>
                <w:sz w:val="20"/>
                <w:szCs w:val="20"/>
              </w:rPr>
              <w:br/>
              <w:t xml:space="preserve">Državna cesta Novo </w:t>
            </w:r>
            <w:r w:rsidR="00AE6B60" w:rsidRPr="00FC4031">
              <w:rPr>
                <w:rFonts w:cs="Arial"/>
                <w:color w:val="000000"/>
                <w:sz w:val="20"/>
                <w:szCs w:val="20"/>
              </w:rPr>
              <w:t>m</w:t>
            </w:r>
            <w:r w:rsidRPr="00FC4031">
              <w:rPr>
                <w:rFonts w:cs="Arial"/>
                <w:color w:val="000000"/>
                <w:sz w:val="20"/>
                <w:szCs w:val="20"/>
              </w:rPr>
              <w:t>esto</w:t>
            </w:r>
            <w:r w:rsidR="00AE6B60" w:rsidRPr="00FC4031">
              <w:rPr>
                <w:rFonts w:cs="Arial"/>
                <w:color w:val="000000"/>
                <w:sz w:val="20"/>
                <w:szCs w:val="20"/>
              </w:rPr>
              <w:t>–</w:t>
            </w:r>
            <w:r w:rsidRPr="00FC4031">
              <w:rPr>
                <w:rFonts w:cs="Arial"/>
                <w:color w:val="000000"/>
                <w:sz w:val="20"/>
                <w:szCs w:val="20"/>
              </w:rPr>
              <w:t>Maline</w:t>
            </w:r>
            <w:r w:rsidR="00AE6B60" w:rsidRPr="00FC4031">
              <w:rPr>
                <w:rFonts w:cs="Arial"/>
                <w:color w:val="000000"/>
                <w:sz w:val="20"/>
                <w:szCs w:val="20"/>
              </w:rPr>
              <w:t>,</w:t>
            </w:r>
            <w:r w:rsidRPr="00FC4031">
              <w:rPr>
                <w:rFonts w:cs="Arial"/>
                <w:color w:val="000000"/>
                <w:sz w:val="20"/>
                <w:szCs w:val="20"/>
              </w:rPr>
              <w:t xml:space="preserve"> 3. in 4. etapa</w:t>
            </w:r>
          </w:p>
        </w:tc>
        <w:tc>
          <w:tcPr>
            <w:tcW w:w="2126" w:type="dxa"/>
            <w:tcBorders>
              <w:top w:val="nil"/>
              <w:left w:val="nil"/>
              <w:bottom w:val="single" w:sz="4" w:space="0" w:color="auto"/>
              <w:right w:val="single" w:sz="4" w:space="0" w:color="auto"/>
            </w:tcBorders>
            <w:shd w:val="clear" w:color="auto" w:fill="auto"/>
            <w:noWrap/>
            <w:vAlign w:val="center"/>
            <w:hideMark/>
          </w:tcPr>
          <w:p w14:paraId="570CB7C4"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2020</w:t>
            </w:r>
            <w:r w:rsidR="00AE6B60"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1DF2C714"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7.954.665,01</w:t>
            </w:r>
          </w:p>
        </w:tc>
      </w:tr>
      <w:tr w:rsidR="00981DAE" w:rsidRPr="00FC4031" w14:paraId="533AD92A" w14:textId="77777777" w:rsidTr="00413C01">
        <w:trPr>
          <w:trHeight w:val="9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D6218BC"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2430-22-0008 </w:t>
            </w:r>
            <w:r w:rsidR="00844E96" w:rsidRPr="00FC4031">
              <w:rPr>
                <w:rFonts w:cs="Arial"/>
                <w:color w:val="000000"/>
                <w:sz w:val="20"/>
                <w:szCs w:val="20"/>
              </w:rPr>
              <w:t>–</w:t>
            </w:r>
            <w:r w:rsidRPr="00FC4031">
              <w:rPr>
                <w:rFonts w:cs="Arial"/>
                <w:color w:val="000000"/>
                <w:sz w:val="20"/>
                <w:szCs w:val="20"/>
              </w:rPr>
              <w:t xml:space="preserve"> </w:t>
            </w:r>
            <w:r w:rsidRPr="00FC4031">
              <w:rPr>
                <w:rFonts w:cs="Arial"/>
                <w:color w:val="000000"/>
                <w:sz w:val="20"/>
                <w:szCs w:val="20"/>
              </w:rPr>
              <w:br/>
              <w:t>Izgradnja avtocestnega priključka Dragomer</w:t>
            </w:r>
          </w:p>
        </w:tc>
        <w:tc>
          <w:tcPr>
            <w:tcW w:w="2126" w:type="dxa"/>
            <w:tcBorders>
              <w:top w:val="nil"/>
              <w:left w:val="nil"/>
              <w:bottom w:val="single" w:sz="4" w:space="0" w:color="auto"/>
              <w:right w:val="single" w:sz="4" w:space="0" w:color="auto"/>
            </w:tcBorders>
            <w:shd w:val="clear" w:color="auto" w:fill="auto"/>
            <w:noWrap/>
            <w:vAlign w:val="center"/>
            <w:hideMark/>
          </w:tcPr>
          <w:p w14:paraId="375BEB52"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2022</w:t>
            </w:r>
            <w:r w:rsidR="00844E96"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5C5F688D"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772.100,37</w:t>
            </w:r>
          </w:p>
        </w:tc>
      </w:tr>
      <w:tr w:rsidR="00981DAE" w:rsidRPr="00FC4031" w14:paraId="45212CB0" w14:textId="77777777" w:rsidTr="00413C01">
        <w:trPr>
          <w:trHeight w:val="12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3AA0856"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2430-22-0011 </w:t>
            </w:r>
            <w:r w:rsidR="00844E96" w:rsidRPr="00FC4031">
              <w:rPr>
                <w:rFonts w:cs="Arial"/>
                <w:color w:val="000000"/>
                <w:sz w:val="20"/>
                <w:szCs w:val="20"/>
              </w:rPr>
              <w:t>–</w:t>
            </w:r>
            <w:r w:rsidRPr="00FC4031">
              <w:rPr>
                <w:rFonts w:cs="Arial"/>
                <w:color w:val="000000"/>
                <w:sz w:val="20"/>
                <w:szCs w:val="20"/>
              </w:rPr>
              <w:t xml:space="preserve"> </w:t>
            </w:r>
            <w:r w:rsidRPr="00FC4031">
              <w:rPr>
                <w:rFonts w:cs="Arial"/>
                <w:color w:val="000000"/>
                <w:sz w:val="20"/>
                <w:szCs w:val="20"/>
              </w:rPr>
              <w:br/>
              <w:t>Odsek 3. razvojna os Maline</w:t>
            </w:r>
            <w:r w:rsidR="00844E96" w:rsidRPr="00FC4031">
              <w:rPr>
                <w:rFonts w:cs="Arial"/>
                <w:color w:val="000000"/>
                <w:sz w:val="20"/>
                <w:szCs w:val="20"/>
              </w:rPr>
              <w:t>–</w:t>
            </w:r>
            <w:r w:rsidRPr="00FC4031">
              <w:rPr>
                <w:rFonts w:cs="Arial"/>
                <w:color w:val="000000"/>
                <w:sz w:val="20"/>
                <w:szCs w:val="20"/>
              </w:rPr>
              <w:t>Metlika</w:t>
            </w:r>
            <w:r w:rsidR="00844E96" w:rsidRPr="00FC4031">
              <w:rPr>
                <w:rFonts w:cs="Arial"/>
                <w:color w:val="000000"/>
                <w:sz w:val="20"/>
                <w:szCs w:val="20"/>
              </w:rPr>
              <w:t>–</w:t>
            </w:r>
            <w:r w:rsidRPr="00FC4031">
              <w:rPr>
                <w:rFonts w:cs="Arial"/>
                <w:color w:val="000000"/>
                <w:sz w:val="20"/>
                <w:szCs w:val="20"/>
              </w:rPr>
              <w:t>Črnomelj jug</w:t>
            </w:r>
          </w:p>
        </w:tc>
        <w:tc>
          <w:tcPr>
            <w:tcW w:w="2126" w:type="dxa"/>
            <w:tcBorders>
              <w:top w:val="nil"/>
              <w:left w:val="nil"/>
              <w:bottom w:val="single" w:sz="4" w:space="0" w:color="auto"/>
              <w:right w:val="single" w:sz="4" w:space="0" w:color="auto"/>
            </w:tcBorders>
            <w:shd w:val="clear" w:color="auto" w:fill="auto"/>
            <w:noWrap/>
            <w:vAlign w:val="center"/>
            <w:hideMark/>
          </w:tcPr>
          <w:p w14:paraId="7D0E8A2E" w14:textId="77777777" w:rsidR="00981DAE" w:rsidRPr="00FC4031" w:rsidRDefault="00981DAE" w:rsidP="00726210">
            <w:pPr>
              <w:overflowPunct/>
              <w:autoSpaceDE/>
              <w:autoSpaceDN/>
              <w:adjustRightInd/>
              <w:jc w:val="center"/>
              <w:textAlignment w:val="auto"/>
              <w:rPr>
                <w:rFonts w:cs="Arial"/>
                <w:color w:val="000000"/>
                <w:sz w:val="20"/>
                <w:szCs w:val="20"/>
              </w:rPr>
            </w:pPr>
            <w:r w:rsidRPr="00FC4031">
              <w:rPr>
                <w:rFonts w:cs="Arial"/>
                <w:color w:val="000000"/>
                <w:sz w:val="20"/>
                <w:szCs w:val="20"/>
              </w:rPr>
              <w:t>2022</w:t>
            </w:r>
            <w:r w:rsidR="00844E96" w:rsidRPr="00FC4031">
              <w:rPr>
                <w:rFonts w:cs="Arial"/>
                <w:color w:val="000000"/>
                <w:sz w:val="20"/>
                <w:szCs w:val="20"/>
              </w:rPr>
              <w:t>–</w:t>
            </w:r>
            <w:r w:rsidRPr="00FC4031">
              <w:rPr>
                <w:rFonts w:cs="Arial"/>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31D7F6BB"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341.923,30</w:t>
            </w:r>
          </w:p>
        </w:tc>
      </w:tr>
      <w:tr w:rsidR="00981DAE" w:rsidRPr="00FC4031" w14:paraId="34D29737" w14:textId="77777777" w:rsidTr="00413C01">
        <w:trPr>
          <w:trHeight w:val="120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4BC4417" w14:textId="77777777" w:rsidR="00981DAE" w:rsidRPr="00FC4031" w:rsidRDefault="00981DAE" w:rsidP="00413C01">
            <w:pPr>
              <w:overflowPunct/>
              <w:autoSpaceDE/>
              <w:autoSpaceDN/>
              <w:adjustRightInd/>
              <w:jc w:val="center"/>
              <w:textAlignment w:val="auto"/>
              <w:rPr>
                <w:rFonts w:cs="Arial"/>
                <w:color w:val="000000"/>
                <w:sz w:val="20"/>
                <w:szCs w:val="20"/>
              </w:rPr>
            </w:pPr>
            <w:r w:rsidRPr="00FC4031">
              <w:rPr>
                <w:rFonts w:cs="Arial"/>
                <w:color w:val="000000"/>
                <w:sz w:val="20"/>
                <w:szCs w:val="20"/>
              </w:rPr>
              <w:t xml:space="preserve">2430-22-0009 </w:t>
            </w:r>
            <w:r w:rsidR="00844E96" w:rsidRPr="00FC4031">
              <w:rPr>
                <w:rFonts w:cs="Arial"/>
                <w:color w:val="000000"/>
                <w:sz w:val="20"/>
                <w:szCs w:val="20"/>
              </w:rPr>
              <w:t>–</w:t>
            </w:r>
            <w:r w:rsidRPr="00FC4031">
              <w:rPr>
                <w:rFonts w:cs="Arial"/>
                <w:color w:val="000000"/>
                <w:sz w:val="20"/>
                <w:szCs w:val="20"/>
              </w:rPr>
              <w:t xml:space="preserve"> </w:t>
            </w:r>
            <w:r w:rsidRPr="00FC4031">
              <w:rPr>
                <w:rFonts w:cs="Arial"/>
                <w:color w:val="000000"/>
                <w:sz w:val="20"/>
                <w:szCs w:val="20"/>
              </w:rPr>
              <w:br/>
              <w:t>Razširitev Bertoške vpadnice v KP v štiripasovnico</w:t>
            </w:r>
          </w:p>
        </w:tc>
        <w:tc>
          <w:tcPr>
            <w:tcW w:w="2126" w:type="dxa"/>
            <w:tcBorders>
              <w:top w:val="nil"/>
              <w:left w:val="nil"/>
              <w:bottom w:val="single" w:sz="4" w:space="0" w:color="auto"/>
              <w:right w:val="single" w:sz="4" w:space="0" w:color="auto"/>
            </w:tcBorders>
            <w:shd w:val="clear" w:color="auto" w:fill="auto"/>
            <w:noWrap/>
            <w:vAlign w:val="center"/>
            <w:hideMark/>
          </w:tcPr>
          <w:p w14:paraId="658CEC43" w14:textId="77777777" w:rsidR="00981DAE" w:rsidRPr="00FC4031" w:rsidRDefault="00981DAE" w:rsidP="00726210">
            <w:pPr>
              <w:overflowPunct/>
              <w:autoSpaceDE/>
              <w:autoSpaceDN/>
              <w:adjustRightInd/>
              <w:jc w:val="center"/>
              <w:textAlignment w:val="auto"/>
              <w:rPr>
                <w:rFonts w:cs="Arial"/>
                <w:color w:val="000000"/>
                <w:sz w:val="20"/>
                <w:szCs w:val="20"/>
              </w:rPr>
            </w:pPr>
          </w:p>
        </w:tc>
        <w:tc>
          <w:tcPr>
            <w:tcW w:w="2552" w:type="dxa"/>
            <w:tcBorders>
              <w:top w:val="nil"/>
              <w:left w:val="nil"/>
              <w:bottom w:val="single" w:sz="4" w:space="0" w:color="auto"/>
              <w:right w:val="single" w:sz="4" w:space="0" w:color="auto"/>
            </w:tcBorders>
            <w:shd w:val="clear" w:color="auto" w:fill="auto"/>
            <w:noWrap/>
            <w:vAlign w:val="center"/>
            <w:hideMark/>
          </w:tcPr>
          <w:p w14:paraId="6A50B23C" w14:textId="77777777" w:rsidR="00981DAE" w:rsidRPr="00FC4031" w:rsidRDefault="00981DAE" w:rsidP="00726210">
            <w:pPr>
              <w:overflowPunct/>
              <w:autoSpaceDE/>
              <w:autoSpaceDN/>
              <w:adjustRightInd/>
              <w:jc w:val="right"/>
              <w:textAlignment w:val="auto"/>
              <w:rPr>
                <w:rFonts w:cs="Arial"/>
                <w:color w:val="000000"/>
                <w:sz w:val="20"/>
                <w:szCs w:val="20"/>
              </w:rPr>
            </w:pPr>
            <w:r w:rsidRPr="00FC4031">
              <w:rPr>
                <w:rFonts w:cs="Arial"/>
                <w:color w:val="000000"/>
                <w:sz w:val="20"/>
                <w:szCs w:val="20"/>
              </w:rPr>
              <w:t>207,04</w:t>
            </w:r>
          </w:p>
        </w:tc>
      </w:tr>
      <w:tr w:rsidR="00981DAE" w:rsidRPr="00FC4031" w14:paraId="352B040B" w14:textId="77777777" w:rsidTr="00726210">
        <w:trPr>
          <w:trHeight w:val="48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DFFF6A5" w14:textId="77777777" w:rsidR="00981DAE" w:rsidRPr="00FC4031" w:rsidRDefault="00981DAE" w:rsidP="00726210">
            <w:pPr>
              <w:overflowPunct/>
              <w:autoSpaceDE/>
              <w:autoSpaceDN/>
              <w:adjustRightInd/>
              <w:jc w:val="left"/>
              <w:textAlignment w:val="auto"/>
              <w:rPr>
                <w:rFonts w:cs="Arial"/>
                <w:b/>
                <w:bCs/>
                <w:color w:val="000000"/>
                <w:sz w:val="20"/>
                <w:szCs w:val="20"/>
              </w:rPr>
            </w:pPr>
            <w:r w:rsidRPr="00FC4031">
              <w:rPr>
                <w:rFonts w:cs="Arial"/>
                <w:b/>
                <w:bCs/>
                <w:color w:val="000000"/>
                <w:sz w:val="20"/>
                <w:szCs w:val="20"/>
              </w:rPr>
              <w:t>SKUPAJ</w:t>
            </w:r>
          </w:p>
        </w:tc>
        <w:tc>
          <w:tcPr>
            <w:tcW w:w="2126" w:type="dxa"/>
            <w:tcBorders>
              <w:top w:val="nil"/>
              <w:left w:val="nil"/>
              <w:bottom w:val="single" w:sz="4" w:space="0" w:color="auto"/>
              <w:right w:val="single" w:sz="4" w:space="0" w:color="auto"/>
            </w:tcBorders>
            <w:shd w:val="clear" w:color="auto" w:fill="auto"/>
            <w:noWrap/>
            <w:vAlign w:val="center"/>
            <w:hideMark/>
          </w:tcPr>
          <w:p w14:paraId="2FA5CD5E" w14:textId="77777777" w:rsidR="00981DAE" w:rsidRPr="00FC4031" w:rsidRDefault="00981DAE" w:rsidP="00726210">
            <w:pPr>
              <w:overflowPunct/>
              <w:autoSpaceDE/>
              <w:autoSpaceDN/>
              <w:adjustRightInd/>
              <w:jc w:val="center"/>
              <w:textAlignment w:val="auto"/>
              <w:rPr>
                <w:rFonts w:cs="Arial"/>
                <w:b/>
                <w:bCs/>
                <w:color w:val="000000"/>
                <w:sz w:val="20"/>
                <w:szCs w:val="20"/>
              </w:rPr>
            </w:pPr>
            <w:r w:rsidRPr="00FC4031">
              <w:rPr>
                <w:rFonts w:cs="Arial"/>
                <w:b/>
                <w:bCs/>
                <w:color w:val="000000"/>
                <w:sz w:val="20"/>
                <w:szCs w:val="20"/>
              </w:rPr>
              <w:t>2012</w:t>
            </w:r>
            <w:r w:rsidR="00844E96" w:rsidRPr="00FC4031">
              <w:rPr>
                <w:rFonts w:cs="Arial"/>
                <w:b/>
                <w:bCs/>
                <w:color w:val="000000"/>
                <w:sz w:val="20"/>
                <w:szCs w:val="20"/>
              </w:rPr>
              <w:t>–</w:t>
            </w:r>
            <w:r w:rsidRPr="00FC4031">
              <w:rPr>
                <w:rFonts w:cs="Arial"/>
                <w:b/>
                <w:bCs/>
                <w:color w:val="000000"/>
                <w:sz w:val="20"/>
                <w:szCs w:val="20"/>
              </w:rPr>
              <w:t>2024</w:t>
            </w:r>
          </w:p>
        </w:tc>
        <w:tc>
          <w:tcPr>
            <w:tcW w:w="2552" w:type="dxa"/>
            <w:tcBorders>
              <w:top w:val="nil"/>
              <w:left w:val="nil"/>
              <w:bottom w:val="single" w:sz="4" w:space="0" w:color="auto"/>
              <w:right w:val="single" w:sz="4" w:space="0" w:color="auto"/>
            </w:tcBorders>
            <w:shd w:val="clear" w:color="auto" w:fill="auto"/>
            <w:noWrap/>
            <w:vAlign w:val="center"/>
            <w:hideMark/>
          </w:tcPr>
          <w:p w14:paraId="06C4562F" w14:textId="77777777" w:rsidR="00981DAE" w:rsidRPr="00FC4031" w:rsidRDefault="00981DAE" w:rsidP="00726210">
            <w:pPr>
              <w:overflowPunct/>
              <w:autoSpaceDE/>
              <w:autoSpaceDN/>
              <w:adjustRightInd/>
              <w:jc w:val="right"/>
              <w:textAlignment w:val="auto"/>
              <w:rPr>
                <w:rFonts w:cs="Arial"/>
                <w:b/>
                <w:bCs/>
                <w:color w:val="000000"/>
                <w:sz w:val="20"/>
                <w:szCs w:val="20"/>
              </w:rPr>
            </w:pPr>
            <w:r w:rsidRPr="00FC4031">
              <w:rPr>
                <w:rFonts w:cs="Arial"/>
                <w:b/>
                <w:bCs/>
                <w:color w:val="000000"/>
                <w:sz w:val="20"/>
                <w:szCs w:val="20"/>
              </w:rPr>
              <w:t>175.192.709,59</w:t>
            </w:r>
          </w:p>
        </w:tc>
      </w:tr>
    </w:tbl>
    <w:p w14:paraId="4E46F1F6" w14:textId="77777777" w:rsidR="00981DAE" w:rsidRPr="00FC4031" w:rsidRDefault="00981DAE" w:rsidP="00981DAE">
      <w:pPr>
        <w:suppressAutoHyphens/>
        <w:overflowPunct/>
        <w:autoSpaceDE/>
        <w:autoSpaceDN/>
        <w:adjustRightInd/>
        <w:textAlignment w:val="auto"/>
        <w:rPr>
          <w:rFonts w:cs="Arial"/>
          <w:sz w:val="20"/>
          <w:szCs w:val="20"/>
        </w:rPr>
      </w:pPr>
    </w:p>
    <w:bookmarkEnd w:id="6"/>
    <w:p w14:paraId="12BD4DA6" w14:textId="77777777" w:rsidR="00981DAE" w:rsidRPr="00FC4031" w:rsidRDefault="00981DAE" w:rsidP="00981DAE">
      <w:pPr>
        <w:suppressAutoHyphens/>
        <w:rPr>
          <w:rFonts w:cs="Arial"/>
          <w:sz w:val="20"/>
          <w:szCs w:val="20"/>
          <w:lang w:eastAsia="ar-SA"/>
        </w:rPr>
      </w:pPr>
    </w:p>
    <w:p w14:paraId="0358A6A2" w14:textId="77777777" w:rsidR="00226D6A" w:rsidRPr="00FC4031" w:rsidRDefault="00226D6A" w:rsidP="00981DAE">
      <w:pPr>
        <w:suppressAutoHyphens/>
        <w:rPr>
          <w:rFonts w:cs="Arial"/>
          <w:sz w:val="20"/>
          <w:szCs w:val="20"/>
          <w:lang w:eastAsia="ar-SA"/>
        </w:rPr>
      </w:pPr>
    </w:p>
    <w:p w14:paraId="7AFD59B5" w14:textId="77777777" w:rsidR="00981DAE" w:rsidRPr="00FC4031" w:rsidRDefault="00981DAE" w:rsidP="00F64705">
      <w:pPr>
        <w:suppressAutoHyphens/>
        <w:rPr>
          <w:rFonts w:cs="Arial"/>
          <w:sz w:val="20"/>
          <w:szCs w:val="20"/>
          <w:lang w:eastAsia="ar-SA"/>
        </w:rPr>
      </w:pPr>
    </w:p>
    <w:p w14:paraId="6467722F" w14:textId="77777777" w:rsidR="00F64705" w:rsidRPr="00FC4031" w:rsidRDefault="00F64705" w:rsidP="00F64705">
      <w:pPr>
        <w:suppressAutoHyphens/>
        <w:rPr>
          <w:rFonts w:cs="Arial"/>
          <w:sz w:val="20"/>
          <w:szCs w:val="20"/>
          <w:lang w:eastAsia="ar-SA"/>
        </w:rPr>
      </w:pPr>
    </w:p>
    <w:p w14:paraId="6F94519C" w14:textId="77777777" w:rsidR="00F64705" w:rsidRPr="00FC4031" w:rsidRDefault="00F64705" w:rsidP="00F64705">
      <w:pPr>
        <w:suppressAutoHyphens/>
        <w:rPr>
          <w:rFonts w:cs="Arial"/>
          <w:sz w:val="20"/>
          <w:szCs w:val="20"/>
          <w:lang w:eastAsia="ar-SA"/>
        </w:rPr>
      </w:pPr>
      <w:r w:rsidRPr="00FC4031">
        <w:rPr>
          <w:rFonts w:cs="Arial"/>
          <w:sz w:val="20"/>
          <w:szCs w:val="20"/>
          <w:lang w:eastAsia="ar-SA"/>
        </w:rPr>
        <w:lastRenderedPageBreak/>
        <w:t xml:space="preserve">Odplačila nadomestila za stavbno pravico po letih: </w:t>
      </w:r>
    </w:p>
    <w:p w14:paraId="280BB407" w14:textId="77777777" w:rsidR="00F64705" w:rsidRPr="00FC4031" w:rsidRDefault="00F64705" w:rsidP="00F64705">
      <w:pPr>
        <w:suppressAutoHyphens/>
        <w:rPr>
          <w:rFonts w:cs="Arial"/>
          <w:sz w:val="20"/>
          <w:szCs w:val="20"/>
          <w:lang w:eastAsia="ar-SA"/>
        </w:rPr>
      </w:pPr>
    </w:p>
    <w:p w14:paraId="640628D0" w14:textId="77777777" w:rsidR="00413C01" w:rsidRPr="00FC4031" w:rsidRDefault="00413C01" w:rsidP="00F64705">
      <w:pPr>
        <w:suppressAutoHyphens/>
        <w:rPr>
          <w:rFonts w:cs="Arial"/>
          <w:sz w:val="20"/>
          <w:szCs w:val="20"/>
          <w:lang w:eastAsia="ar-SA"/>
        </w:rPr>
      </w:pPr>
    </w:p>
    <w:tbl>
      <w:tblPr>
        <w:tblW w:w="7840" w:type="dxa"/>
        <w:tblCellMar>
          <w:left w:w="70" w:type="dxa"/>
          <w:right w:w="70" w:type="dxa"/>
        </w:tblCellMar>
        <w:tblLook w:val="04A0" w:firstRow="1" w:lastRow="0" w:firstColumn="1" w:lastColumn="0" w:noHBand="0" w:noVBand="1"/>
      </w:tblPr>
      <w:tblGrid>
        <w:gridCol w:w="3140"/>
        <w:gridCol w:w="2140"/>
        <w:gridCol w:w="2560"/>
      </w:tblGrid>
      <w:tr w:rsidR="00F64705" w:rsidRPr="00FC4031" w14:paraId="652B9165" w14:textId="77777777" w:rsidTr="00F64705">
        <w:trPr>
          <w:trHeight w:val="915"/>
        </w:trPr>
        <w:tc>
          <w:tcPr>
            <w:tcW w:w="3140" w:type="dxa"/>
            <w:tcBorders>
              <w:top w:val="single" w:sz="8" w:space="0" w:color="auto"/>
              <w:left w:val="single" w:sz="8" w:space="0" w:color="auto"/>
              <w:bottom w:val="single" w:sz="8" w:space="0" w:color="auto"/>
              <w:right w:val="single" w:sz="8" w:space="0" w:color="auto"/>
            </w:tcBorders>
            <w:shd w:val="clear" w:color="000000" w:fill="5497D4"/>
            <w:vAlign w:val="center"/>
            <w:hideMark/>
          </w:tcPr>
          <w:p w14:paraId="5B589D36" w14:textId="77777777" w:rsidR="00F64705" w:rsidRPr="00FC4031" w:rsidRDefault="00F64705" w:rsidP="00F64705">
            <w:pPr>
              <w:rPr>
                <w:rFonts w:cs="Arial"/>
                <w:b/>
                <w:bCs/>
                <w:color w:val="FFFFFF"/>
                <w:sz w:val="20"/>
                <w:szCs w:val="20"/>
              </w:rPr>
            </w:pPr>
            <w:bookmarkStart w:id="7" w:name="_Hlk198641104"/>
            <w:r w:rsidRPr="00FC4031">
              <w:rPr>
                <w:rFonts w:cs="Arial"/>
                <w:b/>
                <w:bCs/>
                <w:color w:val="FFFFFF"/>
                <w:sz w:val="20"/>
                <w:szCs w:val="20"/>
              </w:rPr>
              <w:t xml:space="preserve">Odplačilo obveznosti </w:t>
            </w:r>
            <w:r w:rsidR="00B75DFA" w:rsidRPr="00FC4031">
              <w:rPr>
                <w:rFonts w:cs="Arial"/>
                <w:b/>
                <w:bCs/>
                <w:color w:val="FFFFFF"/>
                <w:sz w:val="20"/>
                <w:szCs w:val="20"/>
              </w:rPr>
              <w:t>nadomestila za stavbno pravico</w:t>
            </w:r>
            <w:r w:rsidRPr="00FC4031">
              <w:rPr>
                <w:rFonts w:cs="Arial"/>
                <w:b/>
                <w:bCs/>
                <w:color w:val="FFFFFF"/>
                <w:sz w:val="20"/>
                <w:szCs w:val="20"/>
              </w:rPr>
              <w:t xml:space="preserve"> </w:t>
            </w:r>
            <w:r w:rsidR="00844E96" w:rsidRPr="00FC4031">
              <w:rPr>
                <w:rFonts w:cs="Arial"/>
                <w:b/>
                <w:bCs/>
                <w:color w:val="FFFFFF"/>
                <w:sz w:val="20"/>
                <w:szCs w:val="20"/>
              </w:rPr>
              <w:t>na podlag</w:t>
            </w:r>
            <w:r w:rsidRPr="00FC4031">
              <w:rPr>
                <w:rFonts w:cs="Arial"/>
                <w:b/>
                <w:bCs/>
                <w:color w:val="FFFFFF"/>
                <w:sz w:val="20"/>
                <w:szCs w:val="20"/>
              </w:rPr>
              <w:t>i vsakoletn</w:t>
            </w:r>
            <w:r w:rsidR="00844E96" w:rsidRPr="00FC4031">
              <w:rPr>
                <w:rFonts w:cs="Arial"/>
                <w:b/>
                <w:bCs/>
                <w:color w:val="FFFFFF"/>
                <w:sz w:val="20"/>
                <w:szCs w:val="20"/>
              </w:rPr>
              <w:t>e</w:t>
            </w:r>
            <w:r w:rsidRPr="00FC4031">
              <w:rPr>
                <w:rFonts w:cs="Arial"/>
                <w:b/>
                <w:bCs/>
                <w:color w:val="FFFFFF"/>
                <w:sz w:val="20"/>
                <w:szCs w:val="20"/>
              </w:rPr>
              <w:t xml:space="preserve"> </w:t>
            </w:r>
            <w:r w:rsidR="00844E96" w:rsidRPr="00FC4031">
              <w:rPr>
                <w:rFonts w:cs="Arial"/>
                <w:b/>
                <w:bCs/>
                <w:color w:val="FFFFFF"/>
                <w:sz w:val="20"/>
                <w:szCs w:val="20"/>
              </w:rPr>
              <w:t>p</w:t>
            </w:r>
            <w:r w:rsidRPr="00FC4031">
              <w:rPr>
                <w:rFonts w:cs="Arial"/>
                <w:b/>
                <w:bCs/>
                <w:color w:val="FFFFFF"/>
                <w:sz w:val="20"/>
                <w:szCs w:val="20"/>
              </w:rPr>
              <w:t>ogodb</w:t>
            </w:r>
            <w:r w:rsidR="00844E96" w:rsidRPr="00FC4031">
              <w:rPr>
                <w:rFonts w:cs="Arial"/>
                <w:b/>
                <w:bCs/>
                <w:color w:val="FFFFFF"/>
                <w:sz w:val="20"/>
                <w:szCs w:val="20"/>
              </w:rPr>
              <w:t>e</w:t>
            </w:r>
            <w:r w:rsidRPr="00FC4031">
              <w:rPr>
                <w:rFonts w:cs="Arial"/>
                <w:b/>
                <w:bCs/>
                <w:color w:val="FFFFFF"/>
                <w:sz w:val="20"/>
                <w:szCs w:val="20"/>
              </w:rPr>
              <w:t xml:space="preserve"> po 4. členu ZDARS-1</w:t>
            </w:r>
          </w:p>
        </w:tc>
        <w:tc>
          <w:tcPr>
            <w:tcW w:w="2140" w:type="dxa"/>
            <w:tcBorders>
              <w:top w:val="single" w:sz="8" w:space="0" w:color="auto"/>
              <w:left w:val="nil"/>
              <w:bottom w:val="single" w:sz="8" w:space="0" w:color="auto"/>
              <w:right w:val="single" w:sz="8" w:space="0" w:color="auto"/>
            </w:tcBorders>
            <w:shd w:val="clear" w:color="000000" w:fill="5497D4"/>
            <w:vAlign w:val="center"/>
            <w:hideMark/>
          </w:tcPr>
          <w:p w14:paraId="7193FECD" w14:textId="77777777" w:rsidR="00F64705" w:rsidRPr="00FC4031" w:rsidRDefault="00F64705" w:rsidP="00F64705">
            <w:pPr>
              <w:jc w:val="center"/>
              <w:rPr>
                <w:rFonts w:cs="Arial"/>
                <w:b/>
                <w:bCs/>
                <w:color w:val="FFFFFF"/>
                <w:sz w:val="20"/>
                <w:szCs w:val="20"/>
              </w:rPr>
            </w:pPr>
            <w:r w:rsidRPr="00FC4031">
              <w:rPr>
                <w:rFonts w:cs="Arial"/>
                <w:b/>
                <w:bCs/>
                <w:color w:val="FFFFFF"/>
                <w:sz w:val="20"/>
                <w:szCs w:val="20"/>
              </w:rPr>
              <w:t xml:space="preserve">Letni pogodbeni znesek brez DDV v </w:t>
            </w:r>
            <w:r w:rsidR="00844E96" w:rsidRPr="00FC4031">
              <w:rPr>
                <w:rFonts w:cs="Arial"/>
                <w:b/>
                <w:bCs/>
                <w:color w:val="FFFFFF"/>
                <w:sz w:val="20"/>
                <w:szCs w:val="20"/>
              </w:rPr>
              <w:t>EUR</w:t>
            </w:r>
          </w:p>
        </w:tc>
        <w:tc>
          <w:tcPr>
            <w:tcW w:w="2560" w:type="dxa"/>
            <w:tcBorders>
              <w:top w:val="single" w:sz="8" w:space="0" w:color="auto"/>
              <w:left w:val="nil"/>
              <w:bottom w:val="single" w:sz="8" w:space="0" w:color="auto"/>
              <w:right w:val="single" w:sz="8" w:space="0" w:color="auto"/>
            </w:tcBorders>
            <w:shd w:val="clear" w:color="000000" w:fill="5497D4"/>
            <w:vAlign w:val="center"/>
            <w:hideMark/>
          </w:tcPr>
          <w:p w14:paraId="55A2E4AD" w14:textId="77777777" w:rsidR="00F64705" w:rsidRPr="00FC4031" w:rsidRDefault="00F64705" w:rsidP="00F64705">
            <w:pPr>
              <w:jc w:val="center"/>
              <w:rPr>
                <w:rFonts w:cs="Arial"/>
                <w:b/>
                <w:bCs/>
                <w:color w:val="FFFFFF"/>
                <w:sz w:val="20"/>
                <w:szCs w:val="20"/>
              </w:rPr>
            </w:pPr>
            <w:r w:rsidRPr="00FC4031">
              <w:rPr>
                <w:rFonts w:cs="Arial"/>
                <w:b/>
                <w:bCs/>
                <w:color w:val="FFFFFF"/>
                <w:sz w:val="20"/>
                <w:szCs w:val="20"/>
              </w:rPr>
              <w:t xml:space="preserve">Preostanek vrednosti NSP brez DDV v </w:t>
            </w:r>
            <w:r w:rsidR="00844E96" w:rsidRPr="00FC4031">
              <w:rPr>
                <w:rFonts w:cs="Arial"/>
                <w:b/>
                <w:bCs/>
                <w:color w:val="FFFFFF"/>
                <w:sz w:val="20"/>
                <w:szCs w:val="20"/>
              </w:rPr>
              <w:t>EUR</w:t>
            </w:r>
          </w:p>
        </w:tc>
      </w:tr>
      <w:bookmarkEnd w:id="7"/>
      <w:tr w:rsidR="00F64705" w:rsidRPr="00FC4031" w14:paraId="3C4216A1"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5375B3A5" w14:textId="77777777" w:rsidR="00F64705" w:rsidRPr="00FC4031" w:rsidRDefault="00F64705" w:rsidP="00B75DFA">
            <w:pPr>
              <w:jc w:val="center"/>
              <w:rPr>
                <w:rFonts w:cs="Arial"/>
                <w:color w:val="000000"/>
                <w:sz w:val="20"/>
                <w:szCs w:val="20"/>
              </w:rPr>
            </w:pPr>
            <w:r w:rsidRPr="00FC4031">
              <w:rPr>
                <w:rFonts w:cs="Arial"/>
                <w:color w:val="000000"/>
                <w:sz w:val="20"/>
                <w:szCs w:val="20"/>
              </w:rPr>
              <w:t>Nadomestilo za stavbo pravico</w:t>
            </w:r>
          </w:p>
        </w:tc>
        <w:tc>
          <w:tcPr>
            <w:tcW w:w="2140" w:type="dxa"/>
            <w:tcBorders>
              <w:top w:val="nil"/>
              <w:left w:val="nil"/>
              <w:bottom w:val="single" w:sz="8" w:space="0" w:color="auto"/>
              <w:right w:val="single" w:sz="8" w:space="0" w:color="auto"/>
            </w:tcBorders>
            <w:shd w:val="clear" w:color="auto" w:fill="auto"/>
            <w:noWrap/>
            <w:vAlign w:val="center"/>
            <w:hideMark/>
          </w:tcPr>
          <w:p w14:paraId="6579A69E" w14:textId="77777777" w:rsidR="00F64705" w:rsidRPr="00FC4031" w:rsidRDefault="00F64705" w:rsidP="00F64705">
            <w:pPr>
              <w:rPr>
                <w:rFonts w:cs="Arial"/>
                <w:color w:val="000000"/>
                <w:sz w:val="20"/>
                <w:szCs w:val="20"/>
              </w:rPr>
            </w:pPr>
            <w:r w:rsidRPr="00FC4031">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6F9E7E6" w14:textId="77777777" w:rsidR="00F64705" w:rsidRPr="00FC4031" w:rsidRDefault="00F64705" w:rsidP="00B75DFA">
            <w:pPr>
              <w:jc w:val="right"/>
              <w:rPr>
                <w:rFonts w:cs="Arial"/>
                <w:color w:val="000000"/>
                <w:sz w:val="20"/>
                <w:szCs w:val="20"/>
              </w:rPr>
            </w:pPr>
            <w:r w:rsidRPr="00FC4031">
              <w:rPr>
                <w:rFonts w:cs="Arial"/>
                <w:color w:val="000000"/>
                <w:sz w:val="20"/>
                <w:szCs w:val="20"/>
              </w:rPr>
              <w:t>190.760.000,00</w:t>
            </w:r>
          </w:p>
        </w:tc>
      </w:tr>
      <w:tr w:rsidR="00F64705" w:rsidRPr="00FC4031" w14:paraId="232C3E2F"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4E6B018B" w14:textId="77777777" w:rsidR="00F64705" w:rsidRPr="00FC4031" w:rsidRDefault="00F64705" w:rsidP="00B75DFA">
            <w:pPr>
              <w:jc w:val="center"/>
              <w:rPr>
                <w:rFonts w:cs="Arial"/>
                <w:color w:val="000000"/>
                <w:sz w:val="20"/>
                <w:szCs w:val="20"/>
              </w:rPr>
            </w:pPr>
            <w:r w:rsidRPr="00FC4031">
              <w:rPr>
                <w:rFonts w:cs="Arial"/>
                <w:color w:val="000000"/>
                <w:sz w:val="20"/>
                <w:szCs w:val="20"/>
              </w:rPr>
              <w:t>(začetno stanje)</w:t>
            </w:r>
          </w:p>
        </w:tc>
        <w:tc>
          <w:tcPr>
            <w:tcW w:w="2140" w:type="dxa"/>
            <w:tcBorders>
              <w:top w:val="nil"/>
              <w:left w:val="nil"/>
              <w:bottom w:val="single" w:sz="8" w:space="0" w:color="auto"/>
              <w:right w:val="single" w:sz="8" w:space="0" w:color="auto"/>
            </w:tcBorders>
            <w:shd w:val="clear" w:color="auto" w:fill="auto"/>
            <w:noWrap/>
            <w:vAlign w:val="center"/>
            <w:hideMark/>
          </w:tcPr>
          <w:p w14:paraId="7A271047" w14:textId="77777777" w:rsidR="00F64705" w:rsidRPr="00FC4031" w:rsidRDefault="00F64705" w:rsidP="00F64705">
            <w:pPr>
              <w:rPr>
                <w:rFonts w:cs="Arial"/>
                <w:color w:val="000000"/>
                <w:sz w:val="20"/>
                <w:szCs w:val="20"/>
              </w:rPr>
            </w:pPr>
            <w:r w:rsidRPr="00FC4031">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47A86B61" w14:textId="77777777" w:rsidR="00F64705" w:rsidRPr="00FC4031" w:rsidRDefault="00F64705" w:rsidP="00B75DFA">
            <w:pPr>
              <w:jc w:val="right"/>
              <w:rPr>
                <w:rFonts w:cs="Arial"/>
                <w:color w:val="000000"/>
                <w:sz w:val="20"/>
                <w:szCs w:val="20"/>
              </w:rPr>
            </w:pPr>
          </w:p>
        </w:tc>
      </w:tr>
      <w:tr w:rsidR="00F64705" w:rsidRPr="00FC4031" w14:paraId="79E36DC8"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735A51A9"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2012</w:t>
            </w:r>
          </w:p>
        </w:tc>
        <w:tc>
          <w:tcPr>
            <w:tcW w:w="2140" w:type="dxa"/>
            <w:tcBorders>
              <w:top w:val="nil"/>
              <w:left w:val="nil"/>
              <w:bottom w:val="single" w:sz="8" w:space="0" w:color="auto"/>
              <w:right w:val="single" w:sz="8" w:space="0" w:color="auto"/>
            </w:tcBorders>
            <w:shd w:val="clear" w:color="auto" w:fill="auto"/>
            <w:noWrap/>
            <w:vAlign w:val="center"/>
            <w:hideMark/>
          </w:tcPr>
          <w:p w14:paraId="6AFBB043" w14:textId="77777777" w:rsidR="00F64705" w:rsidRPr="00FC4031" w:rsidRDefault="00F64705" w:rsidP="00F64705">
            <w:pPr>
              <w:jc w:val="right"/>
              <w:rPr>
                <w:rFonts w:cs="Arial"/>
                <w:sz w:val="20"/>
                <w:szCs w:val="20"/>
              </w:rPr>
            </w:pPr>
            <w:r w:rsidRPr="00FC4031">
              <w:rPr>
                <w:rFonts w:cs="Arial"/>
                <w:sz w:val="20"/>
                <w:szCs w:val="20"/>
              </w:rPr>
              <w:t>5.126.170,00</w:t>
            </w:r>
          </w:p>
        </w:tc>
        <w:tc>
          <w:tcPr>
            <w:tcW w:w="2560" w:type="dxa"/>
            <w:tcBorders>
              <w:top w:val="nil"/>
              <w:left w:val="nil"/>
              <w:bottom w:val="single" w:sz="8" w:space="0" w:color="auto"/>
              <w:right w:val="single" w:sz="8" w:space="0" w:color="auto"/>
            </w:tcBorders>
            <w:shd w:val="clear" w:color="auto" w:fill="auto"/>
            <w:noWrap/>
            <w:vAlign w:val="center"/>
            <w:hideMark/>
          </w:tcPr>
          <w:p w14:paraId="54A5DB85" w14:textId="77777777" w:rsidR="00F64705" w:rsidRPr="00FC4031" w:rsidRDefault="00F64705" w:rsidP="00B75DFA">
            <w:pPr>
              <w:jc w:val="right"/>
              <w:rPr>
                <w:rFonts w:cs="Arial"/>
                <w:color w:val="000000"/>
                <w:sz w:val="20"/>
                <w:szCs w:val="20"/>
              </w:rPr>
            </w:pPr>
            <w:r w:rsidRPr="00FC4031">
              <w:rPr>
                <w:rFonts w:cs="Arial"/>
                <w:color w:val="000000"/>
                <w:sz w:val="20"/>
                <w:szCs w:val="20"/>
              </w:rPr>
              <w:t>185.633.830,00</w:t>
            </w:r>
          </w:p>
        </w:tc>
      </w:tr>
      <w:tr w:rsidR="00F64705" w:rsidRPr="00FC4031" w14:paraId="25BD9FCB"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24F78426"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2013</w:t>
            </w:r>
          </w:p>
        </w:tc>
        <w:tc>
          <w:tcPr>
            <w:tcW w:w="2140" w:type="dxa"/>
            <w:tcBorders>
              <w:top w:val="nil"/>
              <w:left w:val="nil"/>
              <w:bottom w:val="single" w:sz="8" w:space="0" w:color="auto"/>
              <w:right w:val="single" w:sz="8" w:space="0" w:color="auto"/>
            </w:tcBorders>
            <w:shd w:val="clear" w:color="auto" w:fill="auto"/>
            <w:noWrap/>
            <w:vAlign w:val="center"/>
            <w:hideMark/>
          </w:tcPr>
          <w:p w14:paraId="46956E43" w14:textId="77777777" w:rsidR="00F64705" w:rsidRPr="00FC4031" w:rsidRDefault="00F64705" w:rsidP="00F64705">
            <w:pPr>
              <w:jc w:val="right"/>
              <w:rPr>
                <w:rFonts w:cs="Arial"/>
                <w:sz w:val="20"/>
                <w:szCs w:val="20"/>
              </w:rPr>
            </w:pPr>
            <w:r w:rsidRPr="00FC4031">
              <w:rPr>
                <w:rFonts w:cs="Arial"/>
                <w:sz w:val="20"/>
                <w:szCs w:val="20"/>
              </w:rPr>
              <w:t>8.294.077,00</w:t>
            </w:r>
          </w:p>
        </w:tc>
        <w:tc>
          <w:tcPr>
            <w:tcW w:w="2560" w:type="dxa"/>
            <w:tcBorders>
              <w:top w:val="nil"/>
              <w:left w:val="nil"/>
              <w:bottom w:val="single" w:sz="8" w:space="0" w:color="auto"/>
              <w:right w:val="single" w:sz="8" w:space="0" w:color="auto"/>
            </w:tcBorders>
            <w:shd w:val="clear" w:color="auto" w:fill="auto"/>
            <w:noWrap/>
            <w:vAlign w:val="center"/>
            <w:hideMark/>
          </w:tcPr>
          <w:p w14:paraId="6DB3CC9D" w14:textId="77777777" w:rsidR="00F64705" w:rsidRPr="00FC4031" w:rsidRDefault="00F64705" w:rsidP="00B75DFA">
            <w:pPr>
              <w:jc w:val="right"/>
              <w:rPr>
                <w:rFonts w:cs="Arial"/>
                <w:color w:val="000000"/>
                <w:sz w:val="20"/>
                <w:szCs w:val="20"/>
              </w:rPr>
            </w:pPr>
            <w:r w:rsidRPr="00FC4031">
              <w:rPr>
                <w:rFonts w:cs="Arial"/>
                <w:color w:val="000000"/>
                <w:sz w:val="20"/>
                <w:szCs w:val="20"/>
              </w:rPr>
              <w:t>177.339.753,00</w:t>
            </w:r>
          </w:p>
        </w:tc>
      </w:tr>
      <w:tr w:rsidR="00F64705" w:rsidRPr="00FC4031" w14:paraId="4D59BBBA"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76A7F2DA"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2014</w:t>
            </w:r>
          </w:p>
        </w:tc>
        <w:tc>
          <w:tcPr>
            <w:tcW w:w="2140" w:type="dxa"/>
            <w:tcBorders>
              <w:top w:val="nil"/>
              <w:left w:val="nil"/>
              <w:bottom w:val="single" w:sz="8" w:space="0" w:color="auto"/>
              <w:right w:val="single" w:sz="8" w:space="0" w:color="auto"/>
            </w:tcBorders>
            <w:shd w:val="clear" w:color="auto" w:fill="auto"/>
            <w:noWrap/>
            <w:vAlign w:val="center"/>
            <w:hideMark/>
          </w:tcPr>
          <w:p w14:paraId="241C99AC" w14:textId="77777777" w:rsidR="00F64705" w:rsidRPr="00FC4031" w:rsidRDefault="00F64705" w:rsidP="00F64705">
            <w:pPr>
              <w:jc w:val="right"/>
              <w:rPr>
                <w:rFonts w:cs="Arial"/>
                <w:sz w:val="20"/>
                <w:szCs w:val="20"/>
              </w:rPr>
            </w:pPr>
            <w:r w:rsidRPr="00FC4031">
              <w:rPr>
                <w:rFonts w:cs="Arial"/>
                <w:sz w:val="20"/>
                <w:szCs w:val="20"/>
              </w:rPr>
              <w:t>19.846.510,66</w:t>
            </w:r>
          </w:p>
        </w:tc>
        <w:tc>
          <w:tcPr>
            <w:tcW w:w="2560" w:type="dxa"/>
            <w:tcBorders>
              <w:top w:val="nil"/>
              <w:left w:val="nil"/>
              <w:bottom w:val="single" w:sz="8" w:space="0" w:color="auto"/>
              <w:right w:val="single" w:sz="8" w:space="0" w:color="auto"/>
            </w:tcBorders>
            <w:shd w:val="clear" w:color="auto" w:fill="auto"/>
            <w:noWrap/>
            <w:vAlign w:val="center"/>
            <w:hideMark/>
          </w:tcPr>
          <w:p w14:paraId="7840145A" w14:textId="77777777" w:rsidR="00F64705" w:rsidRPr="00FC4031" w:rsidRDefault="00F64705" w:rsidP="00B75DFA">
            <w:pPr>
              <w:jc w:val="right"/>
              <w:rPr>
                <w:rFonts w:cs="Arial"/>
                <w:color w:val="000000"/>
                <w:sz w:val="20"/>
                <w:szCs w:val="20"/>
              </w:rPr>
            </w:pPr>
            <w:r w:rsidRPr="00FC4031">
              <w:rPr>
                <w:rFonts w:cs="Arial"/>
                <w:color w:val="000000"/>
                <w:sz w:val="20"/>
                <w:szCs w:val="20"/>
              </w:rPr>
              <w:t>157.493.242,34</w:t>
            </w:r>
          </w:p>
        </w:tc>
      </w:tr>
      <w:tr w:rsidR="00F64705" w:rsidRPr="00FC4031" w14:paraId="4035E86B"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0683B24E"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2015</w:t>
            </w:r>
          </w:p>
        </w:tc>
        <w:tc>
          <w:tcPr>
            <w:tcW w:w="2140" w:type="dxa"/>
            <w:tcBorders>
              <w:top w:val="nil"/>
              <w:left w:val="nil"/>
              <w:bottom w:val="single" w:sz="8" w:space="0" w:color="auto"/>
              <w:right w:val="single" w:sz="8" w:space="0" w:color="auto"/>
            </w:tcBorders>
            <w:shd w:val="clear" w:color="auto" w:fill="auto"/>
            <w:noWrap/>
            <w:vAlign w:val="center"/>
            <w:hideMark/>
          </w:tcPr>
          <w:p w14:paraId="055C04C0" w14:textId="77777777" w:rsidR="00F64705" w:rsidRPr="00FC4031" w:rsidRDefault="00F64705" w:rsidP="00F64705">
            <w:pPr>
              <w:jc w:val="right"/>
              <w:rPr>
                <w:rFonts w:cs="Arial"/>
                <w:sz w:val="20"/>
                <w:szCs w:val="20"/>
              </w:rPr>
            </w:pPr>
            <w:r w:rsidRPr="00FC4031">
              <w:rPr>
                <w:rFonts w:cs="Arial"/>
                <w:sz w:val="20"/>
                <w:szCs w:val="20"/>
              </w:rPr>
              <w:t>15.684.385,17</w:t>
            </w:r>
          </w:p>
        </w:tc>
        <w:tc>
          <w:tcPr>
            <w:tcW w:w="2560" w:type="dxa"/>
            <w:tcBorders>
              <w:top w:val="nil"/>
              <w:left w:val="nil"/>
              <w:bottom w:val="single" w:sz="8" w:space="0" w:color="auto"/>
              <w:right w:val="single" w:sz="8" w:space="0" w:color="auto"/>
            </w:tcBorders>
            <w:shd w:val="clear" w:color="auto" w:fill="auto"/>
            <w:noWrap/>
            <w:vAlign w:val="center"/>
            <w:hideMark/>
          </w:tcPr>
          <w:p w14:paraId="362EE5E2" w14:textId="77777777" w:rsidR="00F64705" w:rsidRPr="00FC4031" w:rsidRDefault="00F64705" w:rsidP="00B75DFA">
            <w:pPr>
              <w:jc w:val="right"/>
              <w:rPr>
                <w:rFonts w:cs="Arial"/>
                <w:color w:val="000000"/>
                <w:sz w:val="20"/>
                <w:szCs w:val="20"/>
              </w:rPr>
            </w:pPr>
            <w:r w:rsidRPr="00FC4031">
              <w:rPr>
                <w:rFonts w:cs="Arial"/>
                <w:color w:val="000000"/>
                <w:sz w:val="20"/>
                <w:szCs w:val="20"/>
              </w:rPr>
              <w:t>141.808.857,17</w:t>
            </w:r>
          </w:p>
        </w:tc>
      </w:tr>
      <w:tr w:rsidR="00F64705" w:rsidRPr="00FC4031" w14:paraId="3D504E9C"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6F221820"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2016</w:t>
            </w:r>
          </w:p>
        </w:tc>
        <w:tc>
          <w:tcPr>
            <w:tcW w:w="2140" w:type="dxa"/>
            <w:tcBorders>
              <w:top w:val="nil"/>
              <w:left w:val="nil"/>
              <w:bottom w:val="single" w:sz="8" w:space="0" w:color="auto"/>
              <w:right w:val="single" w:sz="8" w:space="0" w:color="auto"/>
            </w:tcBorders>
            <w:shd w:val="clear" w:color="auto" w:fill="auto"/>
            <w:noWrap/>
            <w:vAlign w:val="center"/>
            <w:hideMark/>
          </w:tcPr>
          <w:p w14:paraId="0A0479DE" w14:textId="77777777" w:rsidR="00F64705" w:rsidRPr="00FC4031" w:rsidRDefault="00F64705" w:rsidP="00F64705">
            <w:pPr>
              <w:jc w:val="right"/>
              <w:rPr>
                <w:rFonts w:cs="Arial"/>
                <w:color w:val="000000"/>
                <w:sz w:val="20"/>
                <w:szCs w:val="20"/>
              </w:rPr>
            </w:pPr>
            <w:r w:rsidRPr="00FC4031">
              <w:rPr>
                <w:rFonts w:cs="Arial"/>
                <w:color w:val="000000"/>
                <w:sz w:val="20"/>
                <w:szCs w:val="20"/>
              </w:rPr>
              <w:t>11.629.114,75</w:t>
            </w:r>
          </w:p>
        </w:tc>
        <w:tc>
          <w:tcPr>
            <w:tcW w:w="2560" w:type="dxa"/>
            <w:tcBorders>
              <w:top w:val="nil"/>
              <w:left w:val="nil"/>
              <w:bottom w:val="single" w:sz="8" w:space="0" w:color="auto"/>
              <w:right w:val="single" w:sz="8" w:space="0" w:color="auto"/>
            </w:tcBorders>
            <w:shd w:val="clear" w:color="auto" w:fill="auto"/>
            <w:noWrap/>
            <w:vAlign w:val="center"/>
            <w:hideMark/>
          </w:tcPr>
          <w:p w14:paraId="68C3DF09" w14:textId="77777777" w:rsidR="00F64705" w:rsidRPr="00FC4031" w:rsidRDefault="00F64705" w:rsidP="00B75DFA">
            <w:pPr>
              <w:jc w:val="right"/>
              <w:rPr>
                <w:rFonts w:cs="Arial"/>
                <w:color w:val="000000"/>
                <w:sz w:val="20"/>
                <w:szCs w:val="20"/>
              </w:rPr>
            </w:pPr>
            <w:r w:rsidRPr="00FC4031">
              <w:rPr>
                <w:rFonts w:cs="Arial"/>
                <w:color w:val="000000"/>
                <w:sz w:val="20"/>
                <w:szCs w:val="20"/>
              </w:rPr>
              <w:t>130.179.742,42</w:t>
            </w:r>
          </w:p>
        </w:tc>
      </w:tr>
      <w:tr w:rsidR="00F64705" w:rsidRPr="00FC4031" w14:paraId="5D88D94B"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4CE4978E"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2017</w:t>
            </w:r>
          </w:p>
        </w:tc>
        <w:tc>
          <w:tcPr>
            <w:tcW w:w="2140" w:type="dxa"/>
            <w:tcBorders>
              <w:top w:val="nil"/>
              <w:left w:val="nil"/>
              <w:bottom w:val="single" w:sz="8" w:space="0" w:color="auto"/>
              <w:right w:val="single" w:sz="8" w:space="0" w:color="auto"/>
            </w:tcBorders>
            <w:shd w:val="clear" w:color="auto" w:fill="auto"/>
            <w:noWrap/>
            <w:vAlign w:val="center"/>
            <w:hideMark/>
          </w:tcPr>
          <w:p w14:paraId="7896F71A" w14:textId="77777777" w:rsidR="00F64705" w:rsidRPr="00FC4031" w:rsidRDefault="00F64705" w:rsidP="00F64705">
            <w:pPr>
              <w:jc w:val="right"/>
              <w:rPr>
                <w:rFonts w:cs="Arial"/>
                <w:color w:val="000000"/>
                <w:sz w:val="20"/>
                <w:szCs w:val="20"/>
              </w:rPr>
            </w:pPr>
            <w:r w:rsidRPr="00FC4031">
              <w:rPr>
                <w:rFonts w:cs="Arial"/>
                <w:color w:val="000000"/>
                <w:sz w:val="20"/>
                <w:szCs w:val="20"/>
              </w:rPr>
              <w:t>5.737.704,92</w:t>
            </w:r>
          </w:p>
        </w:tc>
        <w:tc>
          <w:tcPr>
            <w:tcW w:w="2560" w:type="dxa"/>
            <w:tcBorders>
              <w:top w:val="nil"/>
              <w:left w:val="nil"/>
              <w:bottom w:val="single" w:sz="8" w:space="0" w:color="auto"/>
              <w:right w:val="single" w:sz="8" w:space="0" w:color="auto"/>
            </w:tcBorders>
            <w:shd w:val="clear" w:color="auto" w:fill="auto"/>
            <w:noWrap/>
            <w:vAlign w:val="center"/>
            <w:hideMark/>
          </w:tcPr>
          <w:p w14:paraId="52929C73" w14:textId="77777777" w:rsidR="00F64705" w:rsidRPr="00FC4031" w:rsidRDefault="00F64705" w:rsidP="00B75DFA">
            <w:pPr>
              <w:jc w:val="right"/>
              <w:rPr>
                <w:rFonts w:cs="Arial"/>
                <w:color w:val="000000"/>
                <w:sz w:val="20"/>
                <w:szCs w:val="20"/>
              </w:rPr>
            </w:pPr>
            <w:r w:rsidRPr="00FC4031">
              <w:rPr>
                <w:rFonts w:cs="Arial"/>
                <w:color w:val="000000"/>
                <w:sz w:val="20"/>
                <w:szCs w:val="20"/>
              </w:rPr>
              <w:t>124.442.037,50</w:t>
            </w:r>
          </w:p>
        </w:tc>
      </w:tr>
      <w:tr w:rsidR="00F64705" w:rsidRPr="00FC4031" w14:paraId="042ACB4C"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6604F334"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2018</w:t>
            </w:r>
          </w:p>
        </w:tc>
        <w:tc>
          <w:tcPr>
            <w:tcW w:w="2140" w:type="dxa"/>
            <w:tcBorders>
              <w:top w:val="nil"/>
              <w:left w:val="nil"/>
              <w:bottom w:val="single" w:sz="8" w:space="0" w:color="auto"/>
              <w:right w:val="single" w:sz="8" w:space="0" w:color="auto"/>
            </w:tcBorders>
            <w:shd w:val="clear" w:color="auto" w:fill="auto"/>
            <w:noWrap/>
            <w:vAlign w:val="center"/>
            <w:hideMark/>
          </w:tcPr>
          <w:p w14:paraId="66F2ED60" w14:textId="77777777" w:rsidR="00F64705" w:rsidRPr="00FC4031" w:rsidRDefault="00F64705" w:rsidP="00F64705">
            <w:pPr>
              <w:jc w:val="right"/>
              <w:rPr>
                <w:rFonts w:cs="Arial"/>
                <w:color w:val="000000"/>
                <w:sz w:val="20"/>
                <w:szCs w:val="20"/>
              </w:rPr>
            </w:pPr>
            <w:r w:rsidRPr="00FC4031">
              <w:rPr>
                <w:rFonts w:cs="Arial"/>
                <w:color w:val="000000"/>
                <w:sz w:val="20"/>
                <w:szCs w:val="20"/>
              </w:rPr>
              <w:t>18.606.557,38</w:t>
            </w:r>
          </w:p>
        </w:tc>
        <w:tc>
          <w:tcPr>
            <w:tcW w:w="2560" w:type="dxa"/>
            <w:tcBorders>
              <w:top w:val="nil"/>
              <w:left w:val="nil"/>
              <w:bottom w:val="single" w:sz="8" w:space="0" w:color="auto"/>
              <w:right w:val="single" w:sz="8" w:space="0" w:color="auto"/>
            </w:tcBorders>
            <w:shd w:val="clear" w:color="auto" w:fill="auto"/>
            <w:noWrap/>
            <w:vAlign w:val="center"/>
            <w:hideMark/>
          </w:tcPr>
          <w:p w14:paraId="108973C3" w14:textId="77777777" w:rsidR="00F64705" w:rsidRPr="00FC4031" w:rsidRDefault="00F64705" w:rsidP="00B75DFA">
            <w:pPr>
              <w:jc w:val="right"/>
              <w:rPr>
                <w:rFonts w:cs="Arial"/>
                <w:color w:val="000000"/>
                <w:sz w:val="20"/>
                <w:szCs w:val="20"/>
              </w:rPr>
            </w:pPr>
            <w:r w:rsidRPr="00FC4031">
              <w:rPr>
                <w:rFonts w:cs="Arial"/>
                <w:color w:val="000000"/>
                <w:sz w:val="20"/>
                <w:szCs w:val="20"/>
              </w:rPr>
              <w:t>105.835.480,12</w:t>
            </w:r>
          </w:p>
        </w:tc>
      </w:tr>
      <w:tr w:rsidR="00F64705" w:rsidRPr="00FC4031" w14:paraId="290660C7"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78C5D2B6"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2019</w:t>
            </w:r>
          </w:p>
        </w:tc>
        <w:tc>
          <w:tcPr>
            <w:tcW w:w="2140" w:type="dxa"/>
            <w:tcBorders>
              <w:top w:val="nil"/>
              <w:left w:val="nil"/>
              <w:bottom w:val="single" w:sz="8" w:space="0" w:color="auto"/>
              <w:right w:val="single" w:sz="8" w:space="0" w:color="auto"/>
            </w:tcBorders>
            <w:shd w:val="clear" w:color="auto" w:fill="auto"/>
            <w:noWrap/>
            <w:vAlign w:val="center"/>
            <w:hideMark/>
          </w:tcPr>
          <w:p w14:paraId="5831817C" w14:textId="77777777" w:rsidR="00F64705" w:rsidRPr="00FC4031" w:rsidRDefault="00F64705" w:rsidP="00F64705">
            <w:pPr>
              <w:jc w:val="right"/>
              <w:rPr>
                <w:rFonts w:cs="Arial"/>
                <w:color w:val="000000"/>
                <w:sz w:val="20"/>
                <w:szCs w:val="20"/>
              </w:rPr>
            </w:pPr>
            <w:r w:rsidRPr="00FC4031">
              <w:rPr>
                <w:rFonts w:cs="Arial"/>
                <w:color w:val="000000"/>
                <w:sz w:val="20"/>
                <w:szCs w:val="20"/>
              </w:rPr>
              <w:t>14.669.334,52</w:t>
            </w:r>
          </w:p>
        </w:tc>
        <w:tc>
          <w:tcPr>
            <w:tcW w:w="2560" w:type="dxa"/>
            <w:tcBorders>
              <w:top w:val="nil"/>
              <w:left w:val="nil"/>
              <w:bottom w:val="single" w:sz="8" w:space="0" w:color="auto"/>
              <w:right w:val="single" w:sz="8" w:space="0" w:color="auto"/>
            </w:tcBorders>
            <w:shd w:val="clear" w:color="auto" w:fill="auto"/>
            <w:noWrap/>
            <w:vAlign w:val="center"/>
            <w:hideMark/>
          </w:tcPr>
          <w:p w14:paraId="7E414524" w14:textId="77777777" w:rsidR="00F64705" w:rsidRPr="00FC4031" w:rsidRDefault="00F64705" w:rsidP="00B75DFA">
            <w:pPr>
              <w:jc w:val="right"/>
              <w:rPr>
                <w:rFonts w:cs="Arial"/>
                <w:color w:val="000000"/>
                <w:sz w:val="20"/>
                <w:szCs w:val="20"/>
              </w:rPr>
            </w:pPr>
            <w:r w:rsidRPr="00FC4031">
              <w:rPr>
                <w:rFonts w:cs="Arial"/>
                <w:color w:val="000000"/>
                <w:sz w:val="20"/>
                <w:szCs w:val="20"/>
              </w:rPr>
              <w:t>91.166.145,60</w:t>
            </w:r>
          </w:p>
        </w:tc>
      </w:tr>
      <w:tr w:rsidR="00F64705" w:rsidRPr="00FC4031" w14:paraId="76E62451"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74BB7EF1"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2020</w:t>
            </w:r>
          </w:p>
        </w:tc>
        <w:tc>
          <w:tcPr>
            <w:tcW w:w="2140" w:type="dxa"/>
            <w:tcBorders>
              <w:top w:val="nil"/>
              <w:left w:val="nil"/>
              <w:bottom w:val="single" w:sz="8" w:space="0" w:color="auto"/>
              <w:right w:val="single" w:sz="8" w:space="0" w:color="auto"/>
            </w:tcBorders>
            <w:shd w:val="clear" w:color="auto" w:fill="auto"/>
            <w:noWrap/>
            <w:vAlign w:val="center"/>
            <w:hideMark/>
          </w:tcPr>
          <w:p w14:paraId="5801DCC9" w14:textId="77777777" w:rsidR="00F64705" w:rsidRPr="00FC4031" w:rsidRDefault="00F64705" w:rsidP="00F64705">
            <w:pPr>
              <w:jc w:val="right"/>
              <w:rPr>
                <w:rFonts w:cs="Arial"/>
                <w:color w:val="000000"/>
                <w:sz w:val="20"/>
                <w:szCs w:val="20"/>
              </w:rPr>
            </w:pPr>
            <w:r w:rsidRPr="00FC4031">
              <w:rPr>
                <w:rFonts w:cs="Arial"/>
                <w:color w:val="000000"/>
                <w:sz w:val="20"/>
                <w:szCs w:val="20"/>
              </w:rPr>
              <w:t>16.790.924,45</w:t>
            </w:r>
          </w:p>
        </w:tc>
        <w:tc>
          <w:tcPr>
            <w:tcW w:w="2560" w:type="dxa"/>
            <w:tcBorders>
              <w:top w:val="nil"/>
              <w:left w:val="nil"/>
              <w:bottom w:val="single" w:sz="8" w:space="0" w:color="auto"/>
              <w:right w:val="single" w:sz="8" w:space="0" w:color="auto"/>
            </w:tcBorders>
            <w:shd w:val="clear" w:color="auto" w:fill="auto"/>
            <w:noWrap/>
            <w:vAlign w:val="center"/>
            <w:hideMark/>
          </w:tcPr>
          <w:p w14:paraId="5A7FE0F6" w14:textId="77777777" w:rsidR="00F64705" w:rsidRPr="00FC4031" w:rsidRDefault="00F64705" w:rsidP="00B75DFA">
            <w:pPr>
              <w:jc w:val="right"/>
              <w:rPr>
                <w:rFonts w:cs="Arial"/>
                <w:color w:val="000000"/>
                <w:sz w:val="20"/>
                <w:szCs w:val="20"/>
              </w:rPr>
            </w:pPr>
            <w:r w:rsidRPr="00FC4031">
              <w:rPr>
                <w:rFonts w:cs="Arial"/>
                <w:color w:val="000000"/>
                <w:sz w:val="20"/>
                <w:szCs w:val="20"/>
              </w:rPr>
              <w:t>74.375.221,15</w:t>
            </w:r>
          </w:p>
        </w:tc>
      </w:tr>
      <w:tr w:rsidR="00F64705" w:rsidRPr="00FC4031" w14:paraId="34E0174E"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760C274A"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2021</w:t>
            </w:r>
          </w:p>
        </w:tc>
        <w:tc>
          <w:tcPr>
            <w:tcW w:w="2140" w:type="dxa"/>
            <w:tcBorders>
              <w:top w:val="nil"/>
              <w:left w:val="nil"/>
              <w:bottom w:val="single" w:sz="8" w:space="0" w:color="auto"/>
              <w:right w:val="single" w:sz="8" w:space="0" w:color="auto"/>
            </w:tcBorders>
            <w:shd w:val="clear" w:color="auto" w:fill="auto"/>
            <w:noWrap/>
            <w:vAlign w:val="center"/>
            <w:hideMark/>
          </w:tcPr>
          <w:p w14:paraId="4B4C496D" w14:textId="77777777" w:rsidR="00F64705" w:rsidRPr="00FC4031" w:rsidRDefault="00F64705" w:rsidP="00F64705">
            <w:pPr>
              <w:jc w:val="right"/>
              <w:rPr>
                <w:rFonts w:cs="Arial"/>
                <w:color w:val="000000"/>
                <w:sz w:val="20"/>
                <w:szCs w:val="20"/>
              </w:rPr>
            </w:pPr>
            <w:r w:rsidRPr="00FC4031">
              <w:rPr>
                <w:rFonts w:cs="Arial"/>
                <w:color w:val="000000"/>
                <w:sz w:val="20"/>
                <w:szCs w:val="20"/>
              </w:rPr>
              <w:t>13.114.754,10</w:t>
            </w:r>
          </w:p>
        </w:tc>
        <w:tc>
          <w:tcPr>
            <w:tcW w:w="2560" w:type="dxa"/>
            <w:tcBorders>
              <w:top w:val="nil"/>
              <w:left w:val="nil"/>
              <w:bottom w:val="single" w:sz="8" w:space="0" w:color="auto"/>
              <w:right w:val="single" w:sz="8" w:space="0" w:color="auto"/>
            </w:tcBorders>
            <w:shd w:val="clear" w:color="auto" w:fill="auto"/>
            <w:noWrap/>
            <w:vAlign w:val="center"/>
            <w:hideMark/>
          </w:tcPr>
          <w:p w14:paraId="48A9CB11" w14:textId="77777777" w:rsidR="00F64705" w:rsidRPr="00FC4031" w:rsidRDefault="00F64705" w:rsidP="00B75DFA">
            <w:pPr>
              <w:jc w:val="right"/>
              <w:rPr>
                <w:rFonts w:cs="Arial"/>
                <w:color w:val="000000"/>
                <w:sz w:val="20"/>
                <w:szCs w:val="20"/>
              </w:rPr>
            </w:pPr>
            <w:r w:rsidRPr="00FC4031">
              <w:rPr>
                <w:rFonts w:cs="Arial"/>
                <w:color w:val="000000"/>
                <w:sz w:val="20"/>
                <w:szCs w:val="20"/>
              </w:rPr>
              <w:t>61.260.467,05</w:t>
            </w:r>
          </w:p>
        </w:tc>
      </w:tr>
      <w:tr w:rsidR="00F64705" w:rsidRPr="00FC4031" w14:paraId="3FBD2E70"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13EAD3CB"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2022</w:t>
            </w:r>
          </w:p>
        </w:tc>
        <w:tc>
          <w:tcPr>
            <w:tcW w:w="2140" w:type="dxa"/>
            <w:tcBorders>
              <w:top w:val="nil"/>
              <w:left w:val="nil"/>
              <w:bottom w:val="single" w:sz="8" w:space="0" w:color="auto"/>
              <w:right w:val="single" w:sz="8" w:space="0" w:color="auto"/>
            </w:tcBorders>
            <w:shd w:val="clear" w:color="auto" w:fill="auto"/>
            <w:noWrap/>
            <w:vAlign w:val="center"/>
            <w:hideMark/>
          </w:tcPr>
          <w:p w14:paraId="32CBDF06" w14:textId="77777777" w:rsidR="00F64705" w:rsidRPr="00FC4031" w:rsidRDefault="00F64705" w:rsidP="00F64705">
            <w:pPr>
              <w:jc w:val="right"/>
              <w:rPr>
                <w:rFonts w:cs="Arial"/>
                <w:color w:val="000000"/>
                <w:sz w:val="20"/>
                <w:szCs w:val="20"/>
              </w:rPr>
            </w:pPr>
            <w:r w:rsidRPr="00FC4031">
              <w:rPr>
                <w:rFonts w:cs="Arial"/>
                <w:color w:val="000000"/>
                <w:sz w:val="20"/>
                <w:szCs w:val="20"/>
              </w:rPr>
              <w:t>17.200.948,36</w:t>
            </w:r>
          </w:p>
        </w:tc>
        <w:tc>
          <w:tcPr>
            <w:tcW w:w="2560" w:type="dxa"/>
            <w:tcBorders>
              <w:top w:val="nil"/>
              <w:left w:val="nil"/>
              <w:bottom w:val="single" w:sz="8" w:space="0" w:color="auto"/>
              <w:right w:val="single" w:sz="8" w:space="0" w:color="auto"/>
            </w:tcBorders>
            <w:shd w:val="clear" w:color="auto" w:fill="auto"/>
            <w:noWrap/>
            <w:vAlign w:val="center"/>
            <w:hideMark/>
          </w:tcPr>
          <w:p w14:paraId="5237BF92" w14:textId="77777777" w:rsidR="00F64705" w:rsidRPr="00FC4031" w:rsidRDefault="00F64705" w:rsidP="00B75DFA">
            <w:pPr>
              <w:jc w:val="right"/>
              <w:rPr>
                <w:rFonts w:cs="Arial"/>
                <w:color w:val="000000"/>
                <w:sz w:val="20"/>
                <w:szCs w:val="20"/>
              </w:rPr>
            </w:pPr>
            <w:r w:rsidRPr="00FC4031">
              <w:rPr>
                <w:rFonts w:cs="Arial"/>
                <w:color w:val="000000"/>
                <w:sz w:val="20"/>
                <w:szCs w:val="20"/>
              </w:rPr>
              <w:t>44.059.518,69</w:t>
            </w:r>
          </w:p>
        </w:tc>
      </w:tr>
      <w:tr w:rsidR="00F64705" w:rsidRPr="00FC4031" w14:paraId="3E3926F0"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57AB55D4"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2023</w:t>
            </w:r>
          </w:p>
        </w:tc>
        <w:tc>
          <w:tcPr>
            <w:tcW w:w="2140" w:type="dxa"/>
            <w:tcBorders>
              <w:top w:val="nil"/>
              <w:left w:val="nil"/>
              <w:bottom w:val="single" w:sz="8" w:space="0" w:color="auto"/>
              <w:right w:val="single" w:sz="8" w:space="0" w:color="auto"/>
            </w:tcBorders>
            <w:shd w:val="clear" w:color="auto" w:fill="auto"/>
            <w:noWrap/>
            <w:vAlign w:val="center"/>
            <w:hideMark/>
          </w:tcPr>
          <w:p w14:paraId="6308895E" w14:textId="77777777" w:rsidR="00F64705" w:rsidRPr="00FC4031" w:rsidRDefault="00F64705" w:rsidP="00F64705">
            <w:pPr>
              <w:jc w:val="right"/>
              <w:rPr>
                <w:rFonts w:cs="Arial"/>
                <w:color w:val="000000"/>
                <w:sz w:val="20"/>
                <w:szCs w:val="20"/>
              </w:rPr>
            </w:pPr>
            <w:r w:rsidRPr="00FC4031">
              <w:rPr>
                <w:rFonts w:cs="Arial"/>
                <w:color w:val="000000"/>
                <w:sz w:val="20"/>
                <w:szCs w:val="20"/>
              </w:rPr>
              <w:t>14.406.582,79</w:t>
            </w:r>
          </w:p>
        </w:tc>
        <w:tc>
          <w:tcPr>
            <w:tcW w:w="2560" w:type="dxa"/>
            <w:tcBorders>
              <w:top w:val="nil"/>
              <w:left w:val="nil"/>
              <w:bottom w:val="single" w:sz="8" w:space="0" w:color="auto"/>
              <w:right w:val="single" w:sz="8" w:space="0" w:color="auto"/>
            </w:tcBorders>
            <w:shd w:val="clear" w:color="auto" w:fill="auto"/>
            <w:noWrap/>
            <w:vAlign w:val="center"/>
            <w:hideMark/>
          </w:tcPr>
          <w:p w14:paraId="598AD5CE" w14:textId="77777777" w:rsidR="00F64705" w:rsidRPr="00FC4031" w:rsidRDefault="00F64705" w:rsidP="00B75DFA">
            <w:pPr>
              <w:jc w:val="right"/>
              <w:rPr>
                <w:rFonts w:cs="Arial"/>
                <w:color w:val="000000"/>
                <w:sz w:val="20"/>
                <w:szCs w:val="20"/>
              </w:rPr>
            </w:pPr>
            <w:r w:rsidRPr="00FC4031">
              <w:rPr>
                <w:rFonts w:cs="Arial"/>
                <w:color w:val="000000"/>
                <w:sz w:val="20"/>
                <w:szCs w:val="20"/>
              </w:rPr>
              <w:t>29.652.935,90</w:t>
            </w:r>
          </w:p>
        </w:tc>
      </w:tr>
      <w:tr w:rsidR="00F64705" w:rsidRPr="00FC4031" w14:paraId="3F9BC840"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31979CA1"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2024</w:t>
            </w:r>
          </w:p>
        </w:tc>
        <w:tc>
          <w:tcPr>
            <w:tcW w:w="2140" w:type="dxa"/>
            <w:tcBorders>
              <w:top w:val="nil"/>
              <w:left w:val="nil"/>
              <w:bottom w:val="single" w:sz="8" w:space="0" w:color="auto"/>
              <w:right w:val="single" w:sz="8" w:space="0" w:color="auto"/>
            </w:tcBorders>
            <w:shd w:val="clear" w:color="auto" w:fill="auto"/>
            <w:noWrap/>
            <w:vAlign w:val="center"/>
            <w:hideMark/>
          </w:tcPr>
          <w:p w14:paraId="2060A55B" w14:textId="77777777" w:rsidR="00F64705" w:rsidRPr="00FC4031" w:rsidRDefault="00F64705" w:rsidP="00F64705">
            <w:pPr>
              <w:jc w:val="right"/>
              <w:rPr>
                <w:rFonts w:cs="Arial"/>
                <w:color w:val="000000"/>
                <w:sz w:val="20"/>
                <w:szCs w:val="20"/>
              </w:rPr>
            </w:pPr>
            <w:r w:rsidRPr="00FC4031">
              <w:rPr>
                <w:rFonts w:cs="Arial"/>
                <w:color w:val="000000"/>
                <w:sz w:val="20"/>
                <w:szCs w:val="20"/>
              </w:rPr>
              <w:t>14.224.084,99</w:t>
            </w:r>
          </w:p>
        </w:tc>
        <w:tc>
          <w:tcPr>
            <w:tcW w:w="2560" w:type="dxa"/>
            <w:tcBorders>
              <w:top w:val="nil"/>
              <w:left w:val="nil"/>
              <w:bottom w:val="single" w:sz="8" w:space="0" w:color="auto"/>
              <w:right w:val="single" w:sz="8" w:space="0" w:color="auto"/>
            </w:tcBorders>
            <w:shd w:val="clear" w:color="auto" w:fill="auto"/>
            <w:noWrap/>
            <w:vAlign w:val="center"/>
            <w:hideMark/>
          </w:tcPr>
          <w:p w14:paraId="36B457DF" w14:textId="77777777" w:rsidR="00F64705" w:rsidRPr="00FC4031" w:rsidRDefault="00F64705" w:rsidP="00B75DFA">
            <w:pPr>
              <w:jc w:val="right"/>
              <w:rPr>
                <w:rFonts w:cs="Arial"/>
                <w:color w:val="000000"/>
                <w:sz w:val="20"/>
                <w:szCs w:val="20"/>
              </w:rPr>
            </w:pPr>
            <w:r w:rsidRPr="00FC4031">
              <w:rPr>
                <w:rFonts w:cs="Arial"/>
                <w:color w:val="000000"/>
                <w:sz w:val="20"/>
                <w:szCs w:val="20"/>
              </w:rPr>
              <w:t>15.428.850,92</w:t>
            </w:r>
          </w:p>
        </w:tc>
      </w:tr>
      <w:tr w:rsidR="00F64705" w:rsidRPr="00FC4031" w14:paraId="75FDC483"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565E089B" w14:textId="77777777" w:rsidR="00F64705" w:rsidRPr="00FC4031" w:rsidRDefault="00F64705" w:rsidP="00B75DFA">
            <w:pPr>
              <w:jc w:val="center"/>
              <w:rPr>
                <w:rFonts w:cs="Arial"/>
                <w:color w:val="000000"/>
                <w:sz w:val="20"/>
                <w:szCs w:val="20"/>
              </w:rPr>
            </w:pPr>
            <w:r w:rsidRPr="00FC4031">
              <w:rPr>
                <w:rFonts w:cs="Arial"/>
                <w:color w:val="000000"/>
                <w:sz w:val="20"/>
                <w:szCs w:val="20"/>
              </w:rPr>
              <w:t>Letna izvedbena pogodba 2025</w:t>
            </w:r>
          </w:p>
        </w:tc>
        <w:tc>
          <w:tcPr>
            <w:tcW w:w="2140" w:type="dxa"/>
            <w:tcBorders>
              <w:top w:val="nil"/>
              <w:left w:val="nil"/>
              <w:bottom w:val="single" w:sz="8" w:space="0" w:color="auto"/>
              <w:right w:val="single" w:sz="8" w:space="0" w:color="auto"/>
            </w:tcBorders>
            <w:shd w:val="clear" w:color="auto" w:fill="auto"/>
            <w:noWrap/>
            <w:vAlign w:val="center"/>
            <w:hideMark/>
          </w:tcPr>
          <w:p w14:paraId="707CF57A" w14:textId="77777777" w:rsidR="00F64705" w:rsidRPr="00FC4031" w:rsidRDefault="00F64705" w:rsidP="00F64705">
            <w:pPr>
              <w:jc w:val="right"/>
              <w:rPr>
                <w:rFonts w:cs="Arial"/>
                <w:color w:val="000000"/>
                <w:sz w:val="20"/>
                <w:szCs w:val="20"/>
              </w:rPr>
            </w:pPr>
            <w:r w:rsidRPr="00FC4031">
              <w:rPr>
                <w:rFonts w:cs="Arial"/>
                <w:color w:val="000000"/>
                <w:sz w:val="20"/>
                <w:szCs w:val="20"/>
              </w:rPr>
              <w:t>15.428.850,92</w:t>
            </w:r>
          </w:p>
        </w:tc>
        <w:tc>
          <w:tcPr>
            <w:tcW w:w="2560" w:type="dxa"/>
            <w:tcBorders>
              <w:top w:val="nil"/>
              <w:left w:val="nil"/>
              <w:bottom w:val="single" w:sz="8" w:space="0" w:color="auto"/>
              <w:right w:val="single" w:sz="8" w:space="0" w:color="auto"/>
            </w:tcBorders>
            <w:shd w:val="clear" w:color="auto" w:fill="auto"/>
            <w:noWrap/>
            <w:vAlign w:val="center"/>
            <w:hideMark/>
          </w:tcPr>
          <w:p w14:paraId="04E23AFE" w14:textId="77777777" w:rsidR="00F64705" w:rsidRPr="00FC4031" w:rsidRDefault="00F64705" w:rsidP="00B75DFA">
            <w:pPr>
              <w:jc w:val="right"/>
              <w:rPr>
                <w:rFonts w:cs="Arial"/>
                <w:color w:val="000000"/>
                <w:sz w:val="20"/>
                <w:szCs w:val="20"/>
              </w:rPr>
            </w:pPr>
            <w:r w:rsidRPr="00FC4031">
              <w:rPr>
                <w:rFonts w:cs="Arial"/>
                <w:color w:val="000000"/>
                <w:sz w:val="20"/>
                <w:szCs w:val="20"/>
              </w:rPr>
              <w:t>0</w:t>
            </w:r>
          </w:p>
        </w:tc>
      </w:tr>
      <w:tr w:rsidR="00F64705" w:rsidRPr="00FC4031" w14:paraId="390E9194" w14:textId="77777777" w:rsidTr="00B75DFA">
        <w:trPr>
          <w:trHeight w:val="315"/>
        </w:trPr>
        <w:tc>
          <w:tcPr>
            <w:tcW w:w="3140" w:type="dxa"/>
            <w:tcBorders>
              <w:top w:val="nil"/>
              <w:left w:val="single" w:sz="8" w:space="0" w:color="auto"/>
              <w:bottom w:val="single" w:sz="8" w:space="0" w:color="auto"/>
              <w:right w:val="single" w:sz="8" w:space="0" w:color="auto"/>
            </w:tcBorders>
            <w:shd w:val="clear" w:color="auto" w:fill="auto"/>
            <w:noWrap/>
            <w:vAlign w:val="center"/>
            <w:hideMark/>
          </w:tcPr>
          <w:p w14:paraId="2368D62B" w14:textId="77777777" w:rsidR="00F64705" w:rsidRPr="00FC4031" w:rsidRDefault="00F64705" w:rsidP="00F64705">
            <w:pPr>
              <w:rPr>
                <w:rFonts w:cs="Arial"/>
                <w:b/>
                <w:bCs/>
                <w:color w:val="000000"/>
                <w:sz w:val="20"/>
                <w:szCs w:val="20"/>
              </w:rPr>
            </w:pPr>
            <w:r w:rsidRPr="00FC4031">
              <w:rPr>
                <w:rFonts w:cs="Arial"/>
                <w:b/>
                <w:bCs/>
                <w:color w:val="000000"/>
                <w:sz w:val="20"/>
                <w:szCs w:val="20"/>
              </w:rPr>
              <w:t>SKUPAJ</w:t>
            </w:r>
          </w:p>
        </w:tc>
        <w:tc>
          <w:tcPr>
            <w:tcW w:w="2140" w:type="dxa"/>
            <w:tcBorders>
              <w:top w:val="nil"/>
              <w:left w:val="nil"/>
              <w:bottom w:val="single" w:sz="8" w:space="0" w:color="auto"/>
              <w:right w:val="single" w:sz="8" w:space="0" w:color="auto"/>
            </w:tcBorders>
            <w:shd w:val="clear" w:color="auto" w:fill="auto"/>
            <w:noWrap/>
            <w:vAlign w:val="center"/>
            <w:hideMark/>
          </w:tcPr>
          <w:p w14:paraId="07ECFDC6" w14:textId="77777777" w:rsidR="00F64705" w:rsidRPr="00FC4031" w:rsidRDefault="00F64705" w:rsidP="00F64705">
            <w:pPr>
              <w:jc w:val="right"/>
              <w:rPr>
                <w:rFonts w:cs="Arial"/>
                <w:b/>
                <w:bCs/>
                <w:color w:val="000000"/>
                <w:sz w:val="20"/>
                <w:szCs w:val="20"/>
              </w:rPr>
            </w:pPr>
            <w:r w:rsidRPr="00FC4031">
              <w:rPr>
                <w:rFonts w:cs="Arial"/>
                <w:b/>
                <w:bCs/>
                <w:color w:val="000000"/>
                <w:sz w:val="20"/>
                <w:szCs w:val="20"/>
              </w:rPr>
              <w:t>190.760.000,01</w:t>
            </w:r>
          </w:p>
        </w:tc>
        <w:tc>
          <w:tcPr>
            <w:tcW w:w="2560" w:type="dxa"/>
            <w:tcBorders>
              <w:top w:val="nil"/>
              <w:left w:val="nil"/>
              <w:bottom w:val="single" w:sz="8" w:space="0" w:color="auto"/>
              <w:right w:val="single" w:sz="8" w:space="0" w:color="auto"/>
            </w:tcBorders>
            <w:shd w:val="clear" w:color="auto" w:fill="auto"/>
            <w:noWrap/>
            <w:vAlign w:val="center"/>
            <w:hideMark/>
          </w:tcPr>
          <w:p w14:paraId="29D059B7" w14:textId="77777777" w:rsidR="00F64705" w:rsidRPr="00FC4031" w:rsidRDefault="00F64705" w:rsidP="00B75DFA">
            <w:pPr>
              <w:jc w:val="right"/>
              <w:rPr>
                <w:rFonts w:cs="Arial"/>
                <w:b/>
                <w:bCs/>
                <w:color w:val="000000"/>
                <w:sz w:val="20"/>
                <w:szCs w:val="20"/>
              </w:rPr>
            </w:pPr>
            <w:r w:rsidRPr="00FC4031">
              <w:rPr>
                <w:rFonts w:cs="Arial"/>
                <w:b/>
                <w:bCs/>
                <w:color w:val="000000"/>
                <w:sz w:val="20"/>
                <w:szCs w:val="20"/>
              </w:rPr>
              <w:t> </w:t>
            </w:r>
          </w:p>
        </w:tc>
      </w:tr>
    </w:tbl>
    <w:p w14:paraId="7EF3BB45" w14:textId="77777777" w:rsidR="00F64705" w:rsidRPr="00FC4031" w:rsidRDefault="00F64705" w:rsidP="005132D6">
      <w:pPr>
        <w:suppressAutoHyphens/>
        <w:overflowPunct/>
        <w:autoSpaceDE/>
        <w:autoSpaceDN/>
        <w:adjustRightInd/>
        <w:textAlignment w:val="auto"/>
        <w:rPr>
          <w:rFonts w:cs="Arial"/>
          <w:sz w:val="20"/>
          <w:szCs w:val="20"/>
        </w:rPr>
      </w:pPr>
    </w:p>
    <w:p w14:paraId="67644478" w14:textId="77777777" w:rsidR="00F64705" w:rsidRPr="00FC4031" w:rsidRDefault="00F64705" w:rsidP="005132D6">
      <w:pPr>
        <w:suppressAutoHyphens/>
        <w:overflowPunct/>
        <w:autoSpaceDE/>
        <w:autoSpaceDN/>
        <w:adjustRightInd/>
        <w:textAlignment w:val="auto"/>
        <w:rPr>
          <w:rFonts w:cs="Arial"/>
          <w:sz w:val="20"/>
          <w:szCs w:val="20"/>
        </w:rPr>
      </w:pPr>
    </w:p>
    <w:p w14:paraId="0CA399EC" w14:textId="77777777" w:rsidR="00981DAE" w:rsidRPr="00FC4031" w:rsidRDefault="00981DAE" w:rsidP="00981DAE">
      <w:pPr>
        <w:tabs>
          <w:tab w:val="left" w:pos="990"/>
        </w:tabs>
        <w:spacing w:line="260" w:lineRule="exact"/>
        <w:rPr>
          <w:rFonts w:eastAsia="Calibri" w:cs="Arial"/>
          <w:sz w:val="20"/>
          <w:szCs w:val="20"/>
        </w:rPr>
      </w:pPr>
      <w:r w:rsidRPr="00FC4031">
        <w:rPr>
          <w:rFonts w:eastAsia="Calibri" w:cs="Arial"/>
          <w:sz w:val="20"/>
          <w:szCs w:val="20"/>
        </w:rPr>
        <w:t xml:space="preserve">Glede na zgoraj </w:t>
      </w:r>
      <w:r w:rsidR="00844E96" w:rsidRPr="00FC4031">
        <w:rPr>
          <w:rFonts w:eastAsia="Calibri" w:cs="Arial"/>
          <w:sz w:val="20"/>
          <w:szCs w:val="20"/>
        </w:rPr>
        <w:t>naveden</w:t>
      </w:r>
      <w:r w:rsidR="00F37F1D" w:rsidRPr="00FC4031">
        <w:rPr>
          <w:rFonts w:eastAsia="Calibri" w:cs="Arial"/>
          <w:sz w:val="20"/>
          <w:szCs w:val="20"/>
        </w:rPr>
        <w:t>o</w:t>
      </w:r>
      <w:r w:rsidRPr="00FC4031">
        <w:rPr>
          <w:rFonts w:eastAsia="Calibri" w:cs="Arial"/>
          <w:sz w:val="20"/>
          <w:szCs w:val="20"/>
        </w:rPr>
        <w:t xml:space="preserve"> porabo in prilive namenskih sredstev iz nadomestila za stavbno pravico je bila za leto 2025 sklenjena letna izvedbena pogodba med DARS in Republiko Slovenijo za naloge prostorskega umeščanja in pridobivanja nepremičnin. Vrednost pogodbeno dogovorjenih del za leto 2025 znaša 11.758.026 </w:t>
      </w:r>
      <w:r w:rsidR="00844E96" w:rsidRPr="00FC4031">
        <w:rPr>
          <w:rFonts w:eastAsia="Calibri" w:cs="Arial"/>
          <w:sz w:val="20"/>
          <w:szCs w:val="20"/>
        </w:rPr>
        <w:t>evrov</w:t>
      </w:r>
      <w:r w:rsidRPr="00FC4031">
        <w:rPr>
          <w:rFonts w:eastAsia="Calibri" w:cs="Arial"/>
          <w:sz w:val="20"/>
          <w:szCs w:val="20"/>
        </w:rPr>
        <w:t xml:space="preserve"> brez DDV, od tega </w:t>
      </w:r>
      <w:r w:rsidRPr="00FC4031">
        <w:rPr>
          <w:rFonts w:cs="Arial"/>
          <w:sz w:val="20"/>
          <w:szCs w:val="20"/>
        </w:rPr>
        <w:t>3.767.022</w:t>
      </w:r>
      <w:r w:rsidRPr="00FC4031">
        <w:rPr>
          <w:rFonts w:eastAsia="Calibri" w:cs="Arial"/>
          <w:sz w:val="20"/>
          <w:szCs w:val="20"/>
        </w:rPr>
        <w:t xml:space="preserve"> </w:t>
      </w:r>
      <w:r w:rsidR="00844E96" w:rsidRPr="00FC4031">
        <w:rPr>
          <w:rFonts w:eastAsia="Calibri" w:cs="Arial"/>
          <w:sz w:val="20"/>
          <w:szCs w:val="20"/>
        </w:rPr>
        <w:t>evrov</w:t>
      </w:r>
      <w:r w:rsidRPr="00FC4031">
        <w:rPr>
          <w:rFonts w:eastAsia="Calibri" w:cs="Arial"/>
          <w:sz w:val="20"/>
          <w:szCs w:val="20"/>
        </w:rPr>
        <w:t xml:space="preserve"> za prostorsko umeščanje in </w:t>
      </w:r>
      <w:r w:rsidRPr="00FC4031">
        <w:rPr>
          <w:rFonts w:cs="Arial"/>
          <w:sz w:val="20"/>
          <w:szCs w:val="20"/>
        </w:rPr>
        <w:t>7.991.004</w:t>
      </w:r>
      <w:r w:rsidR="00844E96" w:rsidRPr="00FC4031">
        <w:rPr>
          <w:rFonts w:cs="Arial"/>
          <w:sz w:val="20"/>
          <w:szCs w:val="20"/>
        </w:rPr>
        <w:t xml:space="preserve"> evrov</w:t>
      </w:r>
      <w:r w:rsidRPr="00FC4031">
        <w:rPr>
          <w:rFonts w:eastAsia="Calibri" w:cs="Arial"/>
          <w:sz w:val="20"/>
          <w:szCs w:val="20"/>
        </w:rPr>
        <w:t xml:space="preserve"> za pridobivanje nepremičnin. Največ sredstev je predvideno za aktivnosti na tretji razvojni osi.</w:t>
      </w:r>
    </w:p>
    <w:p w14:paraId="7B549C8B" w14:textId="77777777" w:rsidR="00981DAE" w:rsidRPr="00FC4031" w:rsidRDefault="00981DAE" w:rsidP="00981DAE">
      <w:pPr>
        <w:tabs>
          <w:tab w:val="left" w:pos="990"/>
        </w:tabs>
        <w:spacing w:line="260" w:lineRule="exact"/>
        <w:rPr>
          <w:rFonts w:eastAsia="Calibri" w:cs="Arial"/>
          <w:sz w:val="20"/>
          <w:szCs w:val="20"/>
        </w:rPr>
      </w:pPr>
    </w:p>
    <w:p w14:paraId="780667F8" w14:textId="77777777" w:rsidR="00981DAE" w:rsidRPr="00FC4031" w:rsidRDefault="00981DAE" w:rsidP="00981DAE">
      <w:pPr>
        <w:rPr>
          <w:rFonts w:cs="Arial"/>
          <w:sz w:val="20"/>
          <w:szCs w:val="20"/>
          <w:lang w:eastAsia="ar-SA"/>
        </w:rPr>
      </w:pPr>
      <w:r w:rsidRPr="00FC4031">
        <w:rPr>
          <w:rFonts w:eastAsia="Calibri" w:cs="Arial"/>
          <w:sz w:val="20"/>
          <w:szCs w:val="20"/>
        </w:rPr>
        <w:t xml:space="preserve">V </w:t>
      </w:r>
      <w:r w:rsidR="00844E96" w:rsidRPr="00FC4031">
        <w:rPr>
          <w:rFonts w:eastAsia="Calibri" w:cs="Arial"/>
          <w:sz w:val="20"/>
          <w:szCs w:val="20"/>
        </w:rPr>
        <w:t>l</w:t>
      </w:r>
      <w:r w:rsidRPr="00FC4031">
        <w:rPr>
          <w:rFonts w:eastAsia="Calibri" w:cs="Arial"/>
          <w:sz w:val="20"/>
          <w:szCs w:val="20"/>
        </w:rPr>
        <w:t xml:space="preserve">etni izvedbeni pogodbi za leto 2025 je nadomestilo za stavbno pravico, iz katerega se financirajo naloge DARS, predvideno 15.428.850,92 </w:t>
      </w:r>
      <w:r w:rsidR="00844E96" w:rsidRPr="00FC4031">
        <w:rPr>
          <w:rFonts w:eastAsia="Calibri" w:cs="Arial"/>
          <w:sz w:val="20"/>
          <w:szCs w:val="20"/>
        </w:rPr>
        <w:t>evra</w:t>
      </w:r>
      <w:r w:rsidRPr="00FC4031">
        <w:rPr>
          <w:rFonts w:eastAsia="Calibri" w:cs="Arial"/>
          <w:sz w:val="20"/>
          <w:szCs w:val="20"/>
        </w:rPr>
        <w:t xml:space="preserve"> brez DDV</w:t>
      </w:r>
      <w:r w:rsidR="00B51743" w:rsidRPr="00FC4031">
        <w:rPr>
          <w:rFonts w:eastAsia="Calibri" w:cs="Arial"/>
          <w:sz w:val="20"/>
          <w:szCs w:val="20"/>
        </w:rPr>
        <w:t>.</w:t>
      </w:r>
      <w:r w:rsidRPr="00FC4031">
        <w:rPr>
          <w:rFonts w:eastAsia="Calibri" w:cs="Arial"/>
          <w:sz w:val="20"/>
          <w:szCs w:val="20"/>
        </w:rPr>
        <w:t xml:space="preserve"> </w:t>
      </w:r>
      <w:r w:rsidR="00844E96" w:rsidRPr="00FC4031">
        <w:rPr>
          <w:rFonts w:eastAsia="Calibri" w:cs="Arial"/>
          <w:sz w:val="20"/>
          <w:szCs w:val="20"/>
        </w:rPr>
        <w:t>To</w:t>
      </w:r>
      <w:r w:rsidRPr="00FC4031">
        <w:rPr>
          <w:rFonts w:eastAsia="Calibri" w:cs="Arial"/>
          <w:sz w:val="20"/>
          <w:szCs w:val="20"/>
        </w:rPr>
        <w:t xml:space="preserve"> bo namenjeno za financiranje nalog za leto</w:t>
      </w:r>
      <w:r w:rsidR="00B51743" w:rsidRPr="00FC4031">
        <w:rPr>
          <w:rFonts w:eastAsia="Calibri" w:cs="Arial"/>
          <w:sz w:val="20"/>
          <w:szCs w:val="20"/>
        </w:rPr>
        <w:t xml:space="preserve"> 2025</w:t>
      </w:r>
      <w:r w:rsidRPr="00FC4031">
        <w:rPr>
          <w:rFonts w:eastAsia="Calibri" w:cs="Arial"/>
          <w:sz w:val="20"/>
          <w:szCs w:val="20"/>
        </w:rPr>
        <w:t>, izvedene naloge v pre</w:t>
      </w:r>
      <w:r w:rsidR="00844E96" w:rsidRPr="00FC4031">
        <w:rPr>
          <w:rFonts w:eastAsia="Calibri" w:cs="Arial"/>
          <w:sz w:val="20"/>
          <w:szCs w:val="20"/>
        </w:rPr>
        <w:t>jšnjih</w:t>
      </w:r>
      <w:r w:rsidRPr="00FC4031">
        <w:rPr>
          <w:rFonts w:eastAsia="Calibri" w:cs="Arial"/>
          <w:sz w:val="20"/>
          <w:szCs w:val="20"/>
        </w:rPr>
        <w:t xml:space="preserve"> letih in za plačila zadržanih sredstev. </w:t>
      </w:r>
    </w:p>
    <w:p w14:paraId="28CF8F74" w14:textId="77777777" w:rsidR="00F64705" w:rsidRPr="00FC4031" w:rsidRDefault="00F64705" w:rsidP="005132D6">
      <w:pPr>
        <w:suppressAutoHyphens/>
        <w:overflowPunct/>
        <w:autoSpaceDE/>
        <w:autoSpaceDN/>
        <w:adjustRightInd/>
        <w:textAlignment w:val="auto"/>
        <w:rPr>
          <w:rFonts w:cs="Arial"/>
          <w:sz w:val="20"/>
          <w:szCs w:val="20"/>
        </w:rPr>
      </w:pPr>
    </w:p>
    <w:p w14:paraId="3DBF2072" w14:textId="03D213CE" w:rsidR="005817B1" w:rsidRPr="00FC4031" w:rsidRDefault="005817B1" w:rsidP="005817B1">
      <w:pPr>
        <w:suppressAutoHyphens/>
        <w:outlineLvl w:val="3"/>
        <w:rPr>
          <w:rFonts w:cs="Arial"/>
          <w:sz w:val="20"/>
          <w:szCs w:val="20"/>
        </w:rPr>
      </w:pPr>
      <w:r w:rsidRPr="00FC4031">
        <w:rPr>
          <w:rFonts w:cs="Arial"/>
          <w:sz w:val="20"/>
          <w:szCs w:val="20"/>
        </w:rPr>
        <w:t>V letu 2025 bo DARS poplačal celot</w:t>
      </w:r>
      <w:r w:rsidR="00844E96" w:rsidRPr="00FC4031">
        <w:rPr>
          <w:rFonts w:cs="Arial"/>
          <w:sz w:val="20"/>
          <w:szCs w:val="20"/>
        </w:rPr>
        <w:t>ni</w:t>
      </w:r>
      <w:r w:rsidRPr="00FC4031">
        <w:rPr>
          <w:rFonts w:cs="Arial"/>
          <w:sz w:val="20"/>
          <w:szCs w:val="20"/>
        </w:rPr>
        <w:t xml:space="preserve"> znesek nadomestila za ustanovitev stavbne pravice, prav tako je za leto 2025 za izvedbo nalog iz 4. člena ZDARS-1 predvidena poraba </w:t>
      </w:r>
      <w:r w:rsidR="005132D6" w:rsidRPr="00FC4031">
        <w:rPr>
          <w:rFonts w:cs="Arial"/>
          <w:sz w:val="20"/>
          <w:szCs w:val="20"/>
        </w:rPr>
        <w:t>večin</w:t>
      </w:r>
      <w:r w:rsidR="006D4F0C" w:rsidRPr="00FC4031">
        <w:rPr>
          <w:rFonts w:cs="Arial"/>
          <w:sz w:val="20"/>
          <w:szCs w:val="20"/>
        </w:rPr>
        <w:t>e</w:t>
      </w:r>
      <w:r w:rsidRPr="00FC4031">
        <w:rPr>
          <w:rFonts w:cs="Arial"/>
          <w:sz w:val="20"/>
          <w:szCs w:val="20"/>
        </w:rPr>
        <w:t xml:space="preserve"> do</w:t>
      </w:r>
      <w:r w:rsidR="00844E96" w:rsidRPr="00FC4031">
        <w:rPr>
          <w:rFonts w:cs="Arial"/>
          <w:sz w:val="20"/>
          <w:szCs w:val="20"/>
        </w:rPr>
        <w:t>slej</w:t>
      </w:r>
      <w:r w:rsidRPr="00FC4031">
        <w:rPr>
          <w:rFonts w:cs="Arial"/>
          <w:sz w:val="20"/>
          <w:szCs w:val="20"/>
        </w:rPr>
        <w:t xml:space="preserve"> zbranih sredstev iz nadomestila za stavbno pravico, ki so zbrana na namenski </w:t>
      </w:r>
      <w:r w:rsidR="00B51743" w:rsidRPr="00FC4031">
        <w:rPr>
          <w:rFonts w:cs="Arial"/>
          <w:sz w:val="20"/>
          <w:szCs w:val="20"/>
        </w:rPr>
        <w:t xml:space="preserve">proračunski </w:t>
      </w:r>
      <w:r w:rsidRPr="00FC4031">
        <w:rPr>
          <w:rFonts w:cs="Arial"/>
          <w:sz w:val="20"/>
          <w:szCs w:val="20"/>
        </w:rPr>
        <w:t>postavki</w:t>
      </w:r>
      <w:r w:rsidR="00B51743" w:rsidRPr="00FC4031">
        <w:rPr>
          <w:rFonts w:cs="Arial"/>
          <w:sz w:val="20"/>
          <w:szCs w:val="20"/>
        </w:rPr>
        <w:t xml:space="preserve"> št. </w:t>
      </w:r>
      <w:r w:rsidR="00B51743" w:rsidRPr="00FC4031">
        <w:rPr>
          <w:rFonts w:cs="Arial"/>
          <w:b/>
          <w:bCs/>
          <w:sz w:val="20"/>
          <w:szCs w:val="20"/>
        </w:rPr>
        <w:t>9952</w:t>
      </w:r>
      <w:r w:rsidRPr="00FC4031">
        <w:rPr>
          <w:rFonts w:cs="Arial"/>
          <w:sz w:val="20"/>
          <w:szCs w:val="20"/>
        </w:rPr>
        <w:t xml:space="preserve"> za financiranje nalog iz 4. člena ZDARS-1. Zato je za nemoteno nadaljnj</w:t>
      </w:r>
      <w:r w:rsidR="00844E96" w:rsidRPr="00FC4031">
        <w:rPr>
          <w:rFonts w:cs="Arial"/>
          <w:sz w:val="20"/>
          <w:szCs w:val="20"/>
        </w:rPr>
        <w:t>e</w:t>
      </w:r>
      <w:r w:rsidRPr="00FC4031">
        <w:rPr>
          <w:rFonts w:cs="Arial"/>
          <w:sz w:val="20"/>
          <w:szCs w:val="20"/>
        </w:rPr>
        <w:t xml:space="preserve"> izvajanje nalog, ki jih DARS izvaja v imenu in za račun Republike Slovenije, nujno treb</w:t>
      </w:r>
      <w:r w:rsidR="005F681F" w:rsidRPr="00FC4031">
        <w:rPr>
          <w:rFonts w:cs="Arial"/>
          <w:sz w:val="20"/>
          <w:szCs w:val="20"/>
        </w:rPr>
        <w:t>a</w:t>
      </w:r>
      <w:r w:rsidRPr="00FC4031">
        <w:rPr>
          <w:rFonts w:cs="Arial"/>
          <w:sz w:val="20"/>
          <w:szCs w:val="20"/>
        </w:rPr>
        <w:t xml:space="preserve"> zagotoviti celovito ureditev financiranja, ki bo omogočala tako </w:t>
      </w:r>
      <w:r w:rsidR="005F681F" w:rsidRPr="00FC4031">
        <w:rPr>
          <w:rFonts w:cs="Arial"/>
          <w:sz w:val="20"/>
          <w:szCs w:val="20"/>
        </w:rPr>
        <w:t>pregledno</w:t>
      </w:r>
      <w:r w:rsidRPr="00FC4031">
        <w:rPr>
          <w:rFonts w:cs="Arial"/>
          <w:sz w:val="20"/>
          <w:szCs w:val="20"/>
        </w:rPr>
        <w:t xml:space="preserve"> in tekočo porabo namensko zbranih sredstev iz nadomestila za ustanovitev stavbne pravice kot tudi zagotovitev sredstev iz integralnega dela državnega proračuna</w:t>
      </w:r>
      <w:r w:rsidR="009F6DE8" w:rsidRPr="00FC4031">
        <w:rPr>
          <w:rFonts w:cs="Arial"/>
          <w:sz w:val="20"/>
          <w:szCs w:val="20"/>
        </w:rPr>
        <w:t>, če</w:t>
      </w:r>
      <w:r w:rsidRPr="00FC4031">
        <w:rPr>
          <w:rFonts w:cs="Arial"/>
          <w:sz w:val="20"/>
          <w:szCs w:val="20"/>
        </w:rPr>
        <w:t xml:space="preserve"> so sredstva za namenski postavki proračuna porabljena.</w:t>
      </w:r>
    </w:p>
    <w:p w14:paraId="684C7DF1" w14:textId="77777777" w:rsidR="00EC037D" w:rsidRPr="00FC4031" w:rsidRDefault="00EC037D" w:rsidP="00EC037D">
      <w:pPr>
        <w:tabs>
          <w:tab w:val="left" w:pos="426"/>
        </w:tabs>
        <w:suppressAutoHyphens/>
        <w:outlineLvl w:val="3"/>
        <w:rPr>
          <w:rFonts w:cs="Arial"/>
          <w:sz w:val="20"/>
          <w:szCs w:val="20"/>
        </w:rPr>
      </w:pPr>
    </w:p>
    <w:p w14:paraId="59888028" w14:textId="77777777" w:rsidR="00EC037D" w:rsidRPr="00FC4031" w:rsidRDefault="00EC037D" w:rsidP="00EC037D">
      <w:pPr>
        <w:keepNext/>
        <w:suppressAutoHyphens/>
        <w:overflowPunct/>
        <w:autoSpaceDE/>
        <w:autoSpaceDN/>
        <w:adjustRightInd/>
        <w:textAlignment w:val="auto"/>
        <w:rPr>
          <w:rFonts w:cs="Arial"/>
          <w:b/>
          <w:sz w:val="20"/>
          <w:szCs w:val="20"/>
          <w:lang w:eastAsia="ar-SA"/>
        </w:rPr>
      </w:pPr>
      <w:r w:rsidRPr="00FC4031">
        <w:rPr>
          <w:rFonts w:cs="Arial"/>
          <w:b/>
          <w:sz w:val="20"/>
          <w:szCs w:val="20"/>
          <w:lang w:eastAsia="ar-SA"/>
        </w:rPr>
        <w:t>2. CILJI, NAČELA IN POGLAVITNE REŠITVE PREDLOGA ZAKONA</w:t>
      </w:r>
    </w:p>
    <w:p w14:paraId="64A9772A" w14:textId="77777777" w:rsidR="00EC037D" w:rsidRPr="00FC4031" w:rsidRDefault="00EC037D" w:rsidP="00EC037D">
      <w:pPr>
        <w:keepNext/>
        <w:suppressAutoHyphens/>
        <w:overflowPunct/>
        <w:autoSpaceDE/>
        <w:autoSpaceDN/>
        <w:adjustRightInd/>
        <w:textAlignment w:val="auto"/>
        <w:rPr>
          <w:rFonts w:cs="Arial"/>
          <w:b/>
          <w:sz w:val="20"/>
          <w:szCs w:val="20"/>
          <w:lang w:eastAsia="ar-SA"/>
        </w:rPr>
      </w:pPr>
    </w:p>
    <w:p w14:paraId="544D7108" w14:textId="77777777" w:rsidR="00EC037D" w:rsidRPr="00FC4031" w:rsidRDefault="00EC037D" w:rsidP="00EC037D">
      <w:pPr>
        <w:keepNext/>
        <w:suppressAutoHyphens/>
        <w:overflowPunct/>
        <w:autoSpaceDE/>
        <w:autoSpaceDN/>
        <w:adjustRightInd/>
        <w:textAlignment w:val="auto"/>
        <w:rPr>
          <w:rFonts w:cs="Arial"/>
          <w:b/>
          <w:sz w:val="20"/>
          <w:szCs w:val="20"/>
          <w:lang w:eastAsia="ar-SA"/>
        </w:rPr>
      </w:pPr>
      <w:r w:rsidRPr="00FC4031">
        <w:rPr>
          <w:rFonts w:cs="Arial"/>
          <w:b/>
          <w:sz w:val="20"/>
          <w:szCs w:val="20"/>
          <w:lang w:eastAsia="ar-SA"/>
        </w:rPr>
        <w:t xml:space="preserve">2.1 Cilji </w:t>
      </w:r>
    </w:p>
    <w:p w14:paraId="39F61387"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3057F0CB" w14:textId="77777777" w:rsidR="00BD0E3D" w:rsidRPr="00FC4031" w:rsidRDefault="00EC037D" w:rsidP="00F26CE2">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Cilji predlaganega zakona </w:t>
      </w:r>
      <w:r w:rsidR="00BD0E3D" w:rsidRPr="00FC4031">
        <w:rPr>
          <w:rFonts w:cs="Arial"/>
          <w:sz w:val="20"/>
          <w:szCs w:val="20"/>
          <w:lang w:eastAsia="ar-SA"/>
        </w:rPr>
        <w:t>so:</w:t>
      </w:r>
    </w:p>
    <w:p w14:paraId="38BD71EA" w14:textId="3581E879" w:rsidR="00BD0E3D" w:rsidRPr="00FC4031" w:rsidRDefault="005F681F" w:rsidP="00F26CE2">
      <w:pPr>
        <w:suppressAutoHyphens/>
        <w:overflowPunct/>
        <w:autoSpaceDE/>
        <w:autoSpaceDN/>
        <w:adjustRightInd/>
        <w:textAlignment w:val="auto"/>
        <w:rPr>
          <w:rFonts w:cs="Arial"/>
          <w:sz w:val="20"/>
          <w:szCs w:val="20"/>
          <w:lang w:eastAsia="ar-SA"/>
        </w:rPr>
      </w:pPr>
      <w:r w:rsidRPr="00FC4031">
        <w:rPr>
          <w:rFonts w:cs="Arial"/>
          <w:sz w:val="20"/>
          <w:szCs w:val="20"/>
          <w:lang w:eastAsia="ar-SA"/>
        </w:rPr>
        <w:t>–</w:t>
      </w:r>
      <w:r w:rsidR="00BD0E3D" w:rsidRPr="00FC4031">
        <w:rPr>
          <w:rFonts w:cs="Arial"/>
          <w:sz w:val="20"/>
          <w:szCs w:val="20"/>
          <w:lang w:eastAsia="ar-SA"/>
        </w:rPr>
        <w:t xml:space="preserve"> zagotavljanje trajnostne mobilnosti prebivalstva in oskrbe gospodarstva tako, da se izboljša</w:t>
      </w:r>
      <w:r w:rsidRPr="00FC4031">
        <w:rPr>
          <w:rFonts w:cs="Arial"/>
          <w:sz w:val="20"/>
          <w:szCs w:val="20"/>
          <w:lang w:eastAsia="ar-SA"/>
        </w:rPr>
        <w:t>jo</w:t>
      </w:r>
      <w:r w:rsidR="00BD0E3D" w:rsidRPr="00FC4031">
        <w:rPr>
          <w:rFonts w:cs="Arial"/>
          <w:sz w:val="20"/>
          <w:szCs w:val="20"/>
          <w:lang w:eastAsia="ar-SA"/>
        </w:rPr>
        <w:t xml:space="preserve"> mobilnost, dostopnost, prometna varnost in varovanje</w:t>
      </w:r>
      <w:r w:rsidR="00B51743" w:rsidRPr="00FC4031">
        <w:rPr>
          <w:rFonts w:cs="Arial"/>
          <w:sz w:val="20"/>
          <w:szCs w:val="20"/>
          <w:lang w:eastAsia="ar-SA"/>
        </w:rPr>
        <w:t xml:space="preserve"> cestne infrastrukture</w:t>
      </w:r>
      <w:r w:rsidR="00DA059A" w:rsidRPr="00FC4031">
        <w:rPr>
          <w:rFonts w:cs="Arial"/>
          <w:sz w:val="20"/>
          <w:szCs w:val="20"/>
          <w:lang w:eastAsia="ar-SA"/>
        </w:rPr>
        <w:t xml:space="preserve"> zaradi varnostnih tveganj in </w:t>
      </w:r>
      <w:r w:rsidR="00DA059A" w:rsidRPr="00FC4031">
        <w:rPr>
          <w:rFonts w:cs="Arial"/>
          <w:sz w:val="20"/>
          <w:szCs w:val="20"/>
          <w:lang w:eastAsia="ar-SA"/>
        </w:rPr>
        <w:lastRenderedPageBreak/>
        <w:t>groženj v sodobnem svetu</w:t>
      </w:r>
      <w:r w:rsidR="00BD0E3D" w:rsidRPr="00FC4031">
        <w:rPr>
          <w:rFonts w:cs="Arial"/>
          <w:sz w:val="20"/>
          <w:szCs w:val="20"/>
          <w:lang w:eastAsia="ar-SA"/>
        </w:rPr>
        <w:t xml:space="preserve"> ter zmanjša</w:t>
      </w:r>
      <w:r w:rsidRPr="00FC4031">
        <w:rPr>
          <w:rFonts w:cs="Arial"/>
          <w:sz w:val="20"/>
          <w:szCs w:val="20"/>
          <w:lang w:eastAsia="ar-SA"/>
        </w:rPr>
        <w:t>jo</w:t>
      </w:r>
      <w:r w:rsidR="00BD0E3D" w:rsidRPr="00FC4031">
        <w:rPr>
          <w:rFonts w:cs="Arial"/>
          <w:sz w:val="20"/>
          <w:szCs w:val="20"/>
          <w:lang w:eastAsia="ar-SA"/>
        </w:rPr>
        <w:t xml:space="preserve"> poraba energije, okoljske obremenitve, stroški uporabnikov in upravljavcev;</w:t>
      </w:r>
    </w:p>
    <w:p w14:paraId="56C7F380" w14:textId="77777777" w:rsidR="00F26CE2" w:rsidRPr="00FC4031" w:rsidRDefault="005F681F" w:rsidP="00BD0E3D">
      <w:pPr>
        <w:suppressAutoHyphens/>
        <w:overflowPunct/>
        <w:autoSpaceDE/>
        <w:autoSpaceDN/>
        <w:adjustRightInd/>
        <w:textAlignment w:val="auto"/>
        <w:rPr>
          <w:rFonts w:cs="Arial"/>
          <w:sz w:val="20"/>
          <w:szCs w:val="20"/>
          <w:lang w:eastAsia="ar-SA"/>
        </w:rPr>
      </w:pPr>
      <w:r w:rsidRPr="00FC4031">
        <w:rPr>
          <w:rFonts w:cs="Arial"/>
          <w:sz w:val="20"/>
          <w:szCs w:val="20"/>
          <w:lang w:eastAsia="ar-SA"/>
        </w:rPr>
        <w:t>–</w:t>
      </w:r>
      <w:r w:rsidR="00BD0E3D" w:rsidRPr="00FC4031">
        <w:rPr>
          <w:rFonts w:cs="Arial"/>
          <w:sz w:val="20"/>
          <w:szCs w:val="20"/>
          <w:lang w:eastAsia="ar-SA"/>
        </w:rPr>
        <w:t xml:space="preserve"> </w:t>
      </w:r>
      <w:r w:rsidR="00F26CE2" w:rsidRPr="00FC4031">
        <w:rPr>
          <w:rFonts w:cs="Arial"/>
          <w:sz w:val="20"/>
          <w:szCs w:val="20"/>
          <w:lang w:eastAsia="ar-SA"/>
        </w:rPr>
        <w:t xml:space="preserve">nemoteno izvajanje vseh že </w:t>
      </w:r>
      <w:r w:rsidRPr="00FC4031">
        <w:rPr>
          <w:rFonts w:cs="Arial"/>
          <w:sz w:val="20"/>
          <w:szCs w:val="20"/>
          <w:lang w:eastAsia="ar-SA"/>
        </w:rPr>
        <w:t>za</w:t>
      </w:r>
      <w:r w:rsidR="00F26CE2" w:rsidRPr="00FC4031">
        <w:rPr>
          <w:rFonts w:cs="Arial"/>
          <w:sz w:val="20"/>
          <w:szCs w:val="20"/>
          <w:lang w:eastAsia="ar-SA"/>
        </w:rPr>
        <w:t xml:space="preserve">četih in </w:t>
      </w:r>
      <w:r w:rsidRPr="00FC4031">
        <w:rPr>
          <w:rFonts w:cs="Arial"/>
          <w:sz w:val="20"/>
          <w:szCs w:val="20"/>
          <w:lang w:eastAsia="ar-SA"/>
        </w:rPr>
        <w:t>predvidenih</w:t>
      </w:r>
      <w:r w:rsidR="00F26CE2" w:rsidRPr="00FC4031">
        <w:rPr>
          <w:rFonts w:cs="Arial"/>
          <w:sz w:val="20"/>
          <w:szCs w:val="20"/>
          <w:lang w:eastAsia="ar-SA"/>
        </w:rPr>
        <w:t xml:space="preserve"> projektov grad</w:t>
      </w:r>
      <w:r w:rsidRPr="00FC4031">
        <w:rPr>
          <w:rFonts w:cs="Arial"/>
          <w:sz w:val="20"/>
          <w:szCs w:val="20"/>
          <w:lang w:eastAsia="ar-SA"/>
        </w:rPr>
        <w:t>nje</w:t>
      </w:r>
      <w:r w:rsidR="00F26CE2" w:rsidRPr="00FC4031">
        <w:rPr>
          <w:rFonts w:cs="Arial"/>
          <w:sz w:val="20"/>
          <w:szCs w:val="20"/>
          <w:lang w:eastAsia="ar-SA"/>
        </w:rPr>
        <w:t xml:space="preserve"> avtocestne infrastrukture:</w:t>
      </w:r>
    </w:p>
    <w:p w14:paraId="4FD55901" w14:textId="77777777" w:rsidR="00F26CE2" w:rsidRPr="00FC4031" w:rsidRDefault="00F26CE2" w:rsidP="00BD0E3D">
      <w:pPr>
        <w:pStyle w:val="Odstavekseznama"/>
        <w:numPr>
          <w:ilvl w:val="1"/>
          <w:numId w:val="73"/>
        </w:numPr>
        <w:suppressAutoHyphens/>
        <w:overflowPunct/>
        <w:autoSpaceDE/>
        <w:autoSpaceDN/>
        <w:adjustRightInd/>
        <w:textAlignment w:val="auto"/>
        <w:rPr>
          <w:rFonts w:cs="Arial"/>
          <w:sz w:val="20"/>
          <w:szCs w:val="20"/>
          <w:lang w:eastAsia="ar-SA"/>
        </w:rPr>
      </w:pPr>
      <w:r w:rsidRPr="00FC4031">
        <w:rPr>
          <w:rFonts w:cs="Arial"/>
          <w:sz w:val="20"/>
          <w:szCs w:val="20"/>
          <w:lang w:eastAsia="ar-SA"/>
        </w:rPr>
        <w:t>2411-94-006</w:t>
      </w:r>
      <w:r w:rsidR="005F681F" w:rsidRPr="00FC4031">
        <w:rPr>
          <w:rFonts w:cs="Arial"/>
          <w:sz w:val="20"/>
          <w:szCs w:val="20"/>
          <w:lang w:eastAsia="ar-SA"/>
        </w:rPr>
        <w:t xml:space="preserve"> –</w:t>
      </w:r>
      <w:r w:rsidRPr="00FC4031">
        <w:rPr>
          <w:rFonts w:cs="Arial"/>
          <w:sz w:val="20"/>
          <w:szCs w:val="20"/>
          <w:lang w:eastAsia="ar-SA"/>
        </w:rPr>
        <w:t xml:space="preserve"> Nacionalni program izgradnje avtocest</w:t>
      </w:r>
      <w:r w:rsidR="00BD0E3D" w:rsidRPr="00FC4031">
        <w:rPr>
          <w:rFonts w:cs="Arial"/>
          <w:sz w:val="20"/>
          <w:szCs w:val="20"/>
          <w:lang w:eastAsia="ar-SA"/>
        </w:rPr>
        <w:t>,</w:t>
      </w:r>
    </w:p>
    <w:p w14:paraId="46C45D98" w14:textId="77777777" w:rsidR="00F26CE2" w:rsidRPr="00FC4031" w:rsidRDefault="00F26CE2" w:rsidP="00F26CE2">
      <w:pPr>
        <w:pStyle w:val="Odstavekseznama"/>
        <w:numPr>
          <w:ilvl w:val="1"/>
          <w:numId w:val="73"/>
        </w:numPr>
        <w:suppressAutoHyphens/>
        <w:overflowPunct/>
        <w:autoSpaceDE/>
        <w:autoSpaceDN/>
        <w:adjustRightInd/>
        <w:textAlignment w:val="auto"/>
        <w:rPr>
          <w:rFonts w:cs="Arial"/>
          <w:sz w:val="20"/>
          <w:szCs w:val="20"/>
          <w:lang w:eastAsia="ar-SA"/>
        </w:rPr>
      </w:pPr>
      <w:r w:rsidRPr="00FC4031">
        <w:rPr>
          <w:rFonts w:cs="Arial"/>
          <w:sz w:val="20"/>
          <w:szCs w:val="20"/>
          <w:lang w:eastAsia="ar-SA"/>
        </w:rPr>
        <w:t>2430-17-0017</w:t>
      </w:r>
      <w:r w:rsidR="005F681F" w:rsidRPr="00FC4031">
        <w:rPr>
          <w:rFonts w:cs="Arial"/>
          <w:sz w:val="20"/>
          <w:szCs w:val="20"/>
          <w:lang w:eastAsia="ar-SA"/>
        </w:rPr>
        <w:t xml:space="preserve"> –</w:t>
      </w:r>
      <w:r w:rsidRPr="00FC4031">
        <w:rPr>
          <w:rFonts w:cs="Arial"/>
          <w:sz w:val="20"/>
          <w:szCs w:val="20"/>
          <w:lang w:eastAsia="ar-SA"/>
        </w:rPr>
        <w:t xml:space="preserve"> Državna cesta Šentrupert</w:t>
      </w:r>
      <w:r w:rsidR="005F681F" w:rsidRPr="00FC4031">
        <w:rPr>
          <w:rFonts w:cs="Arial"/>
          <w:sz w:val="20"/>
          <w:szCs w:val="20"/>
          <w:lang w:eastAsia="ar-SA"/>
        </w:rPr>
        <w:t>–</w:t>
      </w:r>
      <w:r w:rsidRPr="00FC4031">
        <w:rPr>
          <w:rFonts w:cs="Arial"/>
          <w:sz w:val="20"/>
          <w:szCs w:val="20"/>
          <w:lang w:eastAsia="ar-SA"/>
        </w:rPr>
        <w:t>Velenje</w:t>
      </w:r>
      <w:r w:rsidR="00BD0E3D" w:rsidRPr="00FC4031">
        <w:rPr>
          <w:rFonts w:cs="Arial"/>
          <w:sz w:val="20"/>
          <w:szCs w:val="20"/>
          <w:lang w:eastAsia="ar-SA"/>
        </w:rPr>
        <w:t>,</w:t>
      </w:r>
    </w:p>
    <w:p w14:paraId="76476F13" w14:textId="77777777" w:rsidR="00F26CE2" w:rsidRPr="00FC4031" w:rsidRDefault="00F26CE2" w:rsidP="00F26CE2">
      <w:pPr>
        <w:pStyle w:val="Odstavekseznama"/>
        <w:numPr>
          <w:ilvl w:val="1"/>
          <w:numId w:val="73"/>
        </w:numPr>
        <w:suppressAutoHyphens/>
        <w:overflowPunct/>
        <w:autoSpaceDE/>
        <w:autoSpaceDN/>
        <w:adjustRightInd/>
        <w:textAlignment w:val="auto"/>
        <w:rPr>
          <w:rFonts w:cs="Arial"/>
          <w:sz w:val="20"/>
          <w:szCs w:val="20"/>
          <w:lang w:eastAsia="ar-SA"/>
        </w:rPr>
      </w:pPr>
      <w:r w:rsidRPr="00FC4031">
        <w:rPr>
          <w:rFonts w:cs="Arial"/>
          <w:sz w:val="20"/>
          <w:szCs w:val="20"/>
          <w:lang w:eastAsia="ar-SA"/>
        </w:rPr>
        <w:t>2430-19-2602</w:t>
      </w:r>
      <w:r w:rsidR="005F681F" w:rsidRPr="00FC4031">
        <w:rPr>
          <w:rFonts w:cs="Arial"/>
          <w:sz w:val="20"/>
          <w:szCs w:val="20"/>
          <w:lang w:eastAsia="ar-SA"/>
        </w:rPr>
        <w:t xml:space="preserve"> –</w:t>
      </w:r>
      <w:r w:rsidRPr="00FC4031">
        <w:rPr>
          <w:rFonts w:cs="Arial"/>
          <w:sz w:val="20"/>
          <w:szCs w:val="20"/>
          <w:lang w:eastAsia="ar-SA"/>
        </w:rPr>
        <w:t xml:space="preserve"> Državna cesta Novo mesto–Maline</w:t>
      </w:r>
      <w:r w:rsidR="005F681F" w:rsidRPr="00FC4031">
        <w:rPr>
          <w:rFonts w:cs="Arial"/>
          <w:sz w:val="20"/>
          <w:szCs w:val="20"/>
          <w:lang w:eastAsia="ar-SA"/>
        </w:rPr>
        <w:t>,</w:t>
      </w:r>
      <w:r w:rsidRPr="00FC4031">
        <w:rPr>
          <w:rFonts w:cs="Arial"/>
          <w:sz w:val="20"/>
          <w:szCs w:val="20"/>
          <w:lang w:eastAsia="ar-SA"/>
        </w:rPr>
        <w:t>1. in 2. etapa</w:t>
      </w:r>
      <w:r w:rsidR="00BD0E3D" w:rsidRPr="00FC4031">
        <w:rPr>
          <w:rFonts w:cs="Arial"/>
          <w:sz w:val="20"/>
          <w:szCs w:val="20"/>
          <w:lang w:eastAsia="ar-SA"/>
        </w:rPr>
        <w:t>,</w:t>
      </w:r>
    </w:p>
    <w:p w14:paraId="2D7D2A75" w14:textId="77777777" w:rsidR="00F26CE2" w:rsidRPr="00FC4031" w:rsidRDefault="00F26CE2" w:rsidP="00F26CE2">
      <w:pPr>
        <w:pStyle w:val="Odstavekseznama"/>
        <w:numPr>
          <w:ilvl w:val="1"/>
          <w:numId w:val="73"/>
        </w:numPr>
        <w:suppressAutoHyphens/>
        <w:overflowPunct/>
        <w:autoSpaceDE/>
        <w:autoSpaceDN/>
        <w:adjustRightInd/>
        <w:textAlignment w:val="auto"/>
        <w:rPr>
          <w:rFonts w:cs="Arial"/>
          <w:sz w:val="20"/>
          <w:szCs w:val="20"/>
          <w:lang w:eastAsia="ar-SA"/>
        </w:rPr>
      </w:pPr>
      <w:r w:rsidRPr="00FC4031">
        <w:rPr>
          <w:rFonts w:cs="Arial"/>
          <w:sz w:val="20"/>
          <w:szCs w:val="20"/>
          <w:lang w:eastAsia="ar-SA"/>
        </w:rPr>
        <w:t>2430-19-2603</w:t>
      </w:r>
      <w:r w:rsidR="005F681F" w:rsidRPr="00FC4031">
        <w:rPr>
          <w:rFonts w:cs="Arial"/>
          <w:sz w:val="20"/>
          <w:szCs w:val="20"/>
          <w:lang w:eastAsia="ar-SA"/>
        </w:rPr>
        <w:t xml:space="preserve"> –</w:t>
      </w:r>
      <w:r w:rsidRPr="00FC4031">
        <w:rPr>
          <w:rFonts w:cs="Arial"/>
          <w:sz w:val="20"/>
          <w:szCs w:val="20"/>
          <w:lang w:eastAsia="ar-SA"/>
        </w:rPr>
        <w:t xml:space="preserve"> Državna cesta Novo mesto–Maline</w:t>
      </w:r>
      <w:r w:rsidR="005F681F" w:rsidRPr="00FC4031">
        <w:rPr>
          <w:rFonts w:cs="Arial"/>
          <w:sz w:val="20"/>
          <w:szCs w:val="20"/>
          <w:lang w:eastAsia="ar-SA"/>
        </w:rPr>
        <w:t>,</w:t>
      </w:r>
      <w:r w:rsidRPr="00FC4031">
        <w:rPr>
          <w:rFonts w:cs="Arial"/>
          <w:sz w:val="20"/>
          <w:szCs w:val="20"/>
          <w:lang w:eastAsia="ar-SA"/>
        </w:rPr>
        <w:t xml:space="preserve"> 3. in 4. etapa</w:t>
      </w:r>
      <w:r w:rsidR="00BD0E3D" w:rsidRPr="00FC4031">
        <w:rPr>
          <w:rFonts w:cs="Arial"/>
          <w:sz w:val="20"/>
          <w:szCs w:val="20"/>
          <w:lang w:eastAsia="ar-SA"/>
        </w:rPr>
        <w:t>,</w:t>
      </w:r>
    </w:p>
    <w:p w14:paraId="35D29C67" w14:textId="77777777" w:rsidR="00F26CE2" w:rsidRPr="00FC4031" w:rsidRDefault="00F26CE2" w:rsidP="00F26CE2">
      <w:pPr>
        <w:pStyle w:val="Odstavekseznama"/>
        <w:numPr>
          <w:ilvl w:val="1"/>
          <w:numId w:val="73"/>
        </w:numPr>
        <w:suppressAutoHyphens/>
        <w:overflowPunct/>
        <w:autoSpaceDE/>
        <w:autoSpaceDN/>
        <w:adjustRightInd/>
        <w:textAlignment w:val="auto"/>
        <w:rPr>
          <w:rFonts w:cs="Arial"/>
          <w:sz w:val="20"/>
          <w:szCs w:val="20"/>
          <w:lang w:eastAsia="ar-SA"/>
        </w:rPr>
      </w:pPr>
      <w:r w:rsidRPr="00FC4031">
        <w:rPr>
          <w:rFonts w:cs="Arial"/>
          <w:sz w:val="20"/>
          <w:szCs w:val="20"/>
          <w:lang w:eastAsia="ar-SA"/>
        </w:rPr>
        <w:t>2430-19-2604</w:t>
      </w:r>
      <w:r w:rsidR="005F681F" w:rsidRPr="00FC4031">
        <w:rPr>
          <w:rFonts w:cs="Arial"/>
          <w:sz w:val="20"/>
          <w:szCs w:val="20"/>
          <w:lang w:eastAsia="ar-SA"/>
        </w:rPr>
        <w:t xml:space="preserve"> –</w:t>
      </w:r>
      <w:r w:rsidRPr="00FC4031">
        <w:rPr>
          <w:rFonts w:cs="Arial"/>
          <w:sz w:val="20"/>
          <w:szCs w:val="20"/>
          <w:lang w:eastAsia="ar-SA"/>
        </w:rPr>
        <w:t xml:space="preserve"> Državna cesta Velenje</w:t>
      </w:r>
      <w:r w:rsidR="005F681F" w:rsidRPr="00FC4031">
        <w:rPr>
          <w:rFonts w:cs="Arial"/>
          <w:sz w:val="20"/>
          <w:szCs w:val="20"/>
          <w:lang w:eastAsia="ar-SA"/>
        </w:rPr>
        <w:t>–</w:t>
      </w:r>
      <w:r w:rsidRPr="00FC4031">
        <w:rPr>
          <w:rFonts w:cs="Arial"/>
          <w:sz w:val="20"/>
          <w:szCs w:val="20"/>
          <w:lang w:eastAsia="ar-SA"/>
        </w:rPr>
        <w:t>Slovenj Gradec</w:t>
      </w:r>
      <w:r w:rsidR="00BD0E3D" w:rsidRPr="00FC4031">
        <w:rPr>
          <w:rFonts w:cs="Arial"/>
          <w:sz w:val="20"/>
          <w:szCs w:val="20"/>
          <w:lang w:eastAsia="ar-SA"/>
        </w:rPr>
        <w:t>,</w:t>
      </w:r>
    </w:p>
    <w:p w14:paraId="6BC6E359" w14:textId="77777777" w:rsidR="00F26CE2" w:rsidRPr="00FC4031" w:rsidRDefault="00F26CE2" w:rsidP="00F64705">
      <w:pPr>
        <w:pStyle w:val="Odstavekseznama"/>
        <w:numPr>
          <w:ilvl w:val="1"/>
          <w:numId w:val="73"/>
        </w:numPr>
        <w:suppressAutoHyphens/>
        <w:overflowPunct/>
        <w:autoSpaceDE/>
        <w:autoSpaceDN/>
        <w:adjustRightInd/>
        <w:textAlignment w:val="auto"/>
        <w:rPr>
          <w:rFonts w:cs="Arial"/>
          <w:sz w:val="20"/>
          <w:szCs w:val="20"/>
          <w:lang w:eastAsia="ar-SA"/>
        </w:rPr>
      </w:pPr>
      <w:r w:rsidRPr="00FC4031">
        <w:rPr>
          <w:rFonts w:cs="Arial"/>
          <w:sz w:val="20"/>
          <w:szCs w:val="20"/>
          <w:lang w:eastAsia="ar-SA"/>
        </w:rPr>
        <w:t>2430-</w:t>
      </w:r>
      <w:r w:rsidR="00BD0E3D" w:rsidRPr="00FC4031">
        <w:rPr>
          <w:rFonts w:cs="Arial"/>
          <w:sz w:val="20"/>
          <w:szCs w:val="20"/>
          <w:lang w:eastAsia="ar-SA"/>
        </w:rPr>
        <w:t>22</w:t>
      </w:r>
      <w:r w:rsidRPr="00FC4031">
        <w:rPr>
          <w:rFonts w:cs="Arial"/>
          <w:sz w:val="20"/>
          <w:szCs w:val="20"/>
          <w:lang w:eastAsia="ar-SA"/>
        </w:rPr>
        <w:t>-</w:t>
      </w:r>
      <w:r w:rsidR="00BD0E3D" w:rsidRPr="00FC4031">
        <w:rPr>
          <w:rFonts w:cs="Arial"/>
          <w:sz w:val="20"/>
          <w:szCs w:val="20"/>
          <w:lang w:eastAsia="ar-SA"/>
        </w:rPr>
        <w:t>0011</w:t>
      </w:r>
      <w:r w:rsidR="005F681F" w:rsidRPr="00FC4031">
        <w:rPr>
          <w:rFonts w:cs="Arial"/>
          <w:sz w:val="20"/>
          <w:szCs w:val="20"/>
          <w:lang w:eastAsia="ar-SA"/>
        </w:rPr>
        <w:t xml:space="preserve"> –</w:t>
      </w:r>
      <w:r w:rsidRPr="00FC4031">
        <w:rPr>
          <w:rFonts w:cs="Arial"/>
          <w:sz w:val="20"/>
          <w:szCs w:val="20"/>
          <w:lang w:eastAsia="ar-SA"/>
        </w:rPr>
        <w:t xml:space="preserve"> </w:t>
      </w:r>
      <w:r w:rsidR="00BD0E3D" w:rsidRPr="00FC4031">
        <w:rPr>
          <w:rFonts w:cs="Arial"/>
          <w:sz w:val="20"/>
          <w:szCs w:val="20"/>
          <w:lang w:eastAsia="ar-SA"/>
        </w:rPr>
        <w:t>Odsek 3. razvojna os Maline</w:t>
      </w:r>
      <w:r w:rsidR="005F681F" w:rsidRPr="00FC4031">
        <w:rPr>
          <w:rFonts w:cs="Arial"/>
          <w:sz w:val="20"/>
          <w:szCs w:val="20"/>
          <w:lang w:eastAsia="ar-SA"/>
        </w:rPr>
        <w:t>–</w:t>
      </w:r>
      <w:r w:rsidR="00BD0E3D" w:rsidRPr="00FC4031">
        <w:rPr>
          <w:rFonts w:cs="Arial"/>
          <w:sz w:val="20"/>
          <w:szCs w:val="20"/>
          <w:lang w:eastAsia="ar-SA"/>
        </w:rPr>
        <w:t>Metlika</w:t>
      </w:r>
      <w:r w:rsidR="005F681F" w:rsidRPr="00FC4031">
        <w:rPr>
          <w:rFonts w:cs="Arial"/>
          <w:sz w:val="20"/>
          <w:szCs w:val="20"/>
          <w:lang w:eastAsia="ar-SA"/>
        </w:rPr>
        <w:t>–</w:t>
      </w:r>
      <w:r w:rsidR="00BD0E3D" w:rsidRPr="00FC4031">
        <w:rPr>
          <w:rFonts w:cs="Arial"/>
          <w:sz w:val="20"/>
          <w:szCs w:val="20"/>
          <w:lang w:eastAsia="ar-SA"/>
        </w:rPr>
        <w:t>Črnomelj jug.</w:t>
      </w:r>
    </w:p>
    <w:p w14:paraId="480CB58F" w14:textId="77777777" w:rsidR="00BD0E3D" w:rsidRPr="00FC4031" w:rsidRDefault="00BD0E3D" w:rsidP="00EC037D">
      <w:pPr>
        <w:tabs>
          <w:tab w:val="left" w:pos="1554"/>
        </w:tabs>
        <w:suppressAutoHyphens/>
        <w:overflowPunct/>
        <w:autoSpaceDE/>
        <w:autoSpaceDN/>
        <w:adjustRightInd/>
        <w:textAlignment w:val="auto"/>
        <w:rPr>
          <w:rFonts w:cs="Arial"/>
          <w:b/>
          <w:sz w:val="20"/>
          <w:szCs w:val="20"/>
          <w:lang w:eastAsia="ar-SA"/>
        </w:rPr>
      </w:pPr>
    </w:p>
    <w:p w14:paraId="2A9DFBE7" w14:textId="77777777" w:rsidR="00EC037D" w:rsidRPr="00FC4031" w:rsidRDefault="00EC037D" w:rsidP="00EC037D">
      <w:pPr>
        <w:tabs>
          <w:tab w:val="left" w:pos="1554"/>
        </w:tabs>
        <w:suppressAutoHyphens/>
        <w:overflowPunct/>
        <w:autoSpaceDE/>
        <w:autoSpaceDN/>
        <w:adjustRightInd/>
        <w:textAlignment w:val="auto"/>
        <w:rPr>
          <w:rFonts w:cs="Arial"/>
          <w:b/>
          <w:sz w:val="20"/>
          <w:szCs w:val="20"/>
          <w:lang w:eastAsia="ar-SA"/>
        </w:rPr>
      </w:pPr>
      <w:r w:rsidRPr="00FC4031">
        <w:rPr>
          <w:rFonts w:cs="Arial"/>
          <w:b/>
          <w:sz w:val="20"/>
          <w:szCs w:val="20"/>
          <w:lang w:eastAsia="ar-SA"/>
        </w:rPr>
        <w:t xml:space="preserve">2.2 Načela </w:t>
      </w:r>
    </w:p>
    <w:p w14:paraId="09D5954D"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61CD7048" w14:textId="77777777" w:rsidR="00EC037D" w:rsidRPr="00FC4031" w:rsidRDefault="006D1A17" w:rsidP="006D1A17">
      <w:pPr>
        <w:widowControl w:val="0"/>
        <w:suppressAutoHyphens/>
        <w:overflowPunct/>
        <w:autoSpaceDE/>
        <w:autoSpaceDN/>
        <w:adjustRightInd/>
        <w:jc w:val="left"/>
        <w:textAlignment w:val="auto"/>
        <w:rPr>
          <w:rFonts w:cs="Arial"/>
          <w:szCs w:val="22"/>
          <w:lang w:eastAsia="ar-SA"/>
        </w:rPr>
      </w:pPr>
      <w:r w:rsidRPr="00FC4031">
        <w:rPr>
          <w:rFonts w:cs="Arial"/>
          <w:sz w:val="20"/>
          <w:szCs w:val="20"/>
          <w:lang w:eastAsia="ar-SA"/>
        </w:rPr>
        <w:t>Transparentna, učinkovita, namenska in gospodarna poraba proračunskih sredstev.</w:t>
      </w:r>
    </w:p>
    <w:p w14:paraId="215954AC" w14:textId="77777777" w:rsidR="00EC037D" w:rsidRPr="00FC4031" w:rsidRDefault="00EC037D" w:rsidP="00EC037D">
      <w:pPr>
        <w:suppressAutoHyphens/>
        <w:overflowPunct/>
        <w:autoSpaceDE/>
        <w:autoSpaceDN/>
        <w:adjustRightInd/>
        <w:textAlignment w:val="auto"/>
        <w:rPr>
          <w:rFonts w:cs="Arial"/>
          <w:b/>
          <w:sz w:val="20"/>
          <w:szCs w:val="20"/>
          <w:lang w:eastAsia="ar-SA"/>
        </w:rPr>
      </w:pPr>
    </w:p>
    <w:p w14:paraId="7B120E24" w14:textId="77777777" w:rsidR="00EC037D" w:rsidRPr="00FC4031" w:rsidRDefault="00EC037D" w:rsidP="00EC037D">
      <w:pPr>
        <w:suppressAutoHyphens/>
        <w:overflowPunct/>
        <w:autoSpaceDE/>
        <w:autoSpaceDN/>
        <w:adjustRightInd/>
        <w:textAlignment w:val="auto"/>
        <w:rPr>
          <w:rFonts w:cs="Arial"/>
          <w:b/>
          <w:sz w:val="20"/>
          <w:szCs w:val="20"/>
          <w:lang w:eastAsia="ar-SA"/>
        </w:rPr>
      </w:pPr>
      <w:r w:rsidRPr="00FC4031">
        <w:rPr>
          <w:rFonts w:cs="Arial"/>
          <w:b/>
          <w:sz w:val="20"/>
          <w:szCs w:val="20"/>
          <w:lang w:eastAsia="ar-SA"/>
        </w:rPr>
        <w:t>2.3 Poglavitn</w:t>
      </w:r>
      <w:r w:rsidR="006D1A17" w:rsidRPr="00FC4031">
        <w:rPr>
          <w:rFonts w:cs="Arial"/>
          <w:b/>
          <w:sz w:val="20"/>
          <w:szCs w:val="20"/>
          <w:lang w:eastAsia="ar-SA"/>
        </w:rPr>
        <w:t xml:space="preserve">a </w:t>
      </w:r>
      <w:r w:rsidRPr="00FC4031">
        <w:rPr>
          <w:rFonts w:cs="Arial"/>
          <w:b/>
          <w:sz w:val="20"/>
          <w:szCs w:val="20"/>
          <w:lang w:eastAsia="ar-SA"/>
        </w:rPr>
        <w:t>rešit</w:t>
      </w:r>
      <w:r w:rsidR="006D1A17" w:rsidRPr="00FC4031">
        <w:rPr>
          <w:rFonts w:cs="Arial"/>
          <w:b/>
          <w:sz w:val="20"/>
          <w:szCs w:val="20"/>
          <w:lang w:eastAsia="ar-SA"/>
        </w:rPr>
        <w:t>e</w:t>
      </w:r>
      <w:r w:rsidRPr="00FC4031">
        <w:rPr>
          <w:rFonts w:cs="Arial"/>
          <w:b/>
          <w:sz w:val="20"/>
          <w:szCs w:val="20"/>
          <w:lang w:eastAsia="ar-SA"/>
        </w:rPr>
        <w:t xml:space="preserve">v </w:t>
      </w:r>
    </w:p>
    <w:p w14:paraId="7EB57C1A" w14:textId="77777777" w:rsidR="00EC037D" w:rsidRPr="00FC4031" w:rsidRDefault="00EC037D" w:rsidP="00EC037D">
      <w:pPr>
        <w:tabs>
          <w:tab w:val="left" w:pos="2977"/>
        </w:tabs>
        <w:suppressAutoHyphens/>
        <w:overflowPunct/>
        <w:autoSpaceDE/>
        <w:autoSpaceDN/>
        <w:adjustRightInd/>
        <w:textAlignment w:val="auto"/>
        <w:rPr>
          <w:rFonts w:cs="Arial"/>
          <w:sz w:val="20"/>
          <w:szCs w:val="20"/>
          <w:lang w:eastAsia="ar-SA"/>
        </w:rPr>
      </w:pPr>
    </w:p>
    <w:p w14:paraId="0C9B0025" w14:textId="7A1D2DCA" w:rsidR="001A2E76" w:rsidRPr="00FC4031" w:rsidRDefault="001A2E76" w:rsidP="00EC037D">
      <w:pPr>
        <w:tabs>
          <w:tab w:val="left" w:pos="2977"/>
        </w:tabs>
        <w:suppressAutoHyphens/>
        <w:overflowPunct/>
        <w:autoSpaceDE/>
        <w:autoSpaceDN/>
        <w:adjustRightInd/>
        <w:textAlignment w:val="auto"/>
        <w:rPr>
          <w:rFonts w:cs="Arial"/>
          <w:b/>
          <w:bCs/>
          <w:sz w:val="20"/>
          <w:szCs w:val="20"/>
          <w:lang w:eastAsia="ar-SA"/>
        </w:rPr>
      </w:pPr>
      <w:r w:rsidRPr="00FC4031">
        <w:rPr>
          <w:rFonts w:cs="Arial"/>
          <w:b/>
          <w:bCs/>
          <w:sz w:val="20"/>
          <w:szCs w:val="20"/>
          <w:lang w:eastAsia="ar-SA"/>
        </w:rPr>
        <w:t>2.3.1 Poglavitna rešitev predloga zakona</w:t>
      </w:r>
    </w:p>
    <w:p w14:paraId="7CE535F3" w14:textId="77777777" w:rsidR="001A2E76" w:rsidRPr="00FC4031" w:rsidRDefault="001A2E76" w:rsidP="00EC037D">
      <w:pPr>
        <w:tabs>
          <w:tab w:val="left" w:pos="2977"/>
        </w:tabs>
        <w:suppressAutoHyphens/>
        <w:overflowPunct/>
        <w:autoSpaceDE/>
        <w:autoSpaceDN/>
        <w:adjustRightInd/>
        <w:textAlignment w:val="auto"/>
        <w:rPr>
          <w:rFonts w:cs="Arial"/>
          <w:sz w:val="20"/>
          <w:szCs w:val="20"/>
          <w:lang w:eastAsia="ar-SA"/>
        </w:rPr>
      </w:pPr>
    </w:p>
    <w:p w14:paraId="1366E98F" w14:textId="77777777" w:rsidR="00EC037D" w:rsidRPr="00FC4031" w:rsidRDefault="00004004" w:rsidP="00EC037D">
      <w:pPr>
        <w:suppressAutoHyphens/>
        <w:overflowPunct/>
        <w:autoSpaceDE/>
        <w:autoSpaceDN/>
        <w:adjustRightInd/>
        <w:textAlignment w:val="auto"/>
        <w:rPr>
          <w:rFonts w:cs="Arial"/>
          <w:sz w:val="20"/>
          <w:szCs w:val="20"/>
          <w:lang w:eastAsia="ar-SA"/>
        </w:rPr>
      </w:pPr>
      <w:r w:rsidRPr="00FC4031">
        <w:rPr>
          <w:rFonts w:eastAsia="Calibri" w:cs="Arial"/>
          <w:iCs/>
          <w:sz w:val="20"/>
          <w:szCs w:val="20"/>
          <w:lang w:eastAsia="en-US"/>
        </w:rPr>
        <w:t>S predl</w:t>
      </w:r>
      <w:r w:rsidR="005F681F" w:rsidRPr="00FC4031">
        <w:rPr>
          <w:rFonts w:eastAsia="Calibri" w:cs="Arial"/>
          <w:iCs/>
          <w:sz w:val="20"/>
          <w:szCs w:val="20"/>
          <w:lang w:eastAsia="en-US"/>
        </w:rPr>
        <w:t>aganim</w:t>
      </w:r>
      <w:r w:rsidRPr="00FC4031">
        <w:rPr>
          <w:rFonts w:eastAsia="Calibri" w:cs="Arial"/>
          <w:iCs/>
          <w:sz w:val="20"/>
          <w:szCs w:val="20"/>
          <w:lang w:eastAsia="en-US"/>
        </w:rPr>
        <w:t xml:space="preserve"> Zakonom o </w:t>
      </w:r>
      <w:r w:rsidR="00413C01" w:rsidRPr="00FC4031">
        <w:rPr>
          <w:rFonts w:eastAsia="Calibri" w:cs="Arial"/>
          <w:iCs/>
          <w:sz w:val="20"/>
          <w:szCs w:val="20"/>
          <w:lang w:eastAsia="en-US"/>
        </w:rPr>
        <w:t>dopolnitvi</w:t>
      </w:r>
      <w:r w:rsidRPr="00FC4031">
        <w:rPr>
          <w:rFonts w:eastAsia="Calibri" w:cs="Arial"/>
          <w:iCs/>
          <w:sz w:val="20"/>
          <w:szCs w:val="20"/>
          <w:lang w:eastAsia="en-US"/>
        </w:rPr>
        <w:t xml:space="preserve"> Zakona </w:t>
      </w:r>
      <w:r w:rsidRPr="00FC4031">
        <w:rPr>
          <w:rFonts w:cs="Arial"/>
          <w:sz w:val="20"/>
          <w:szCs w:val="20"/>
          <w:lang w:eastAsia="ar-SA"/>
        </w:rPr>
        <w:t>o družbi za avtoceste v Republiki Sloveniji</w:t>
      </w:r>
      <w:r w:rsidR="007414AE" w:rsidRPr="00FC4031">
        <w:rPr>
          <w:rFonts w:eastAsia="Calibri" w:cs="Arial"/>
          <w:iCs/>
          <w:sz w:val="20"/>
          <w:szCs w:val="20"/>
          <w:lang w:eastAsia="en-US"/>
        </w:rPr>
        <w:t xml:space="preserve"> se vzpostavljajo pogoji</w:t>
      </w:r>
      <w:r w:rsidRPr="00FC4031">
        <w:rPr>
          <w:rFonts w:eastAsia="Calibri" w:cs="Arial"/>
          <w:iCs/>
          <w:sz w:val="20"/>
          <w:szCs w:val="20"/>
          <w:lang w:eastAsia="en-US"/>
        </w:rPr>
        <w:t xml:space="preserve"> za celovito in pregledno ureditev financiranja zakonsko določenih nalog, izvajanje katerih je potrebno za ohranitev kakovostne prometne infrastruktu</w:t>
      </w:r>
      <w:r w:rsidR="007414AE" w:rsidRPr="00FC4031">
        <w:rPr>
          <w:rFonts w:eastAsia="Calibri" w:cs="Arial"/>
          <w:iCs/>
          <w:sz w:val="20"/>
          <w:szCs w:val="20"/>
          <w:lang w:eastAsia="en-US"/>
        </w:rPr>
        <w:t>re in uresničevanje</w:t>
      </w:r>
      <w:r w:rsidRPr="00FC4031">
        <w:rPr>
          <w:rFonts w:eastAsia="Calibri" w:cs="Arial"/>
          <w:iCs/>
          <w:sz w:val="20"/>
          <w:szCs w:val="20"/>
          <w:lang w:eastAsia="en-US"/>
        </w:rPr>
        <w:t xml:space="preserve"> vizije prometne politike, ki jo </w:t>
      </w:r>
      <w:r w:rsidRPr="00FC4031">
        <w:rPr>
          <w:rFonts w:eastAsia="Calibri" w:cs="Arial"/>
          <w:bCs/>
          <w:iCs/>
          <w:sz w:val="20"/>
          <w:szCs w:val="20"/>
          <w:lang w:eastAsia="en-US"/>
        </w:rPr>
        <w:t xml:space="preserve">Resolucija o nacionalnem programu razvoja prometa v Republiki Sloveniji za obdobje do leta 2030 (Uradni list RS, št. 75/16, 90/21 in 130/22 – ZCPN) </w:t>
      </w:r>
      <w:r w:rsidRPr="00FC4031">
        <w:rPr>
          <w:rFonts w:eastAsia="Calibri" w:cs="Arial"/>
          <w:iCs/>
          <w:sz w:val="20"/>
          <w:szCs w:val="20"/>
          <w:lang w:eastAsia="en-US"/>
        </w:rPr>
        <w:t xml:space="preserve">opredeljuje kot zagotavljanje trajnostne mobilnosti prebivalstva in oskrbe gospodarstva. </w:t>
      </w:r>
      <w:r w:rsidR="006D1A17" w:rsidRPr="00FC4031">
        <w:rPr>
          <w:rFonts w:cs="Arial"/>
          <w:sz w:val="20"/>
          <w:szCs w:val="20"/>
          <w:lang w:eastAsia="ar-SA"/>
        </w:rPr>
        <w:t xml:space="preserve">Poglavitna rešitev predlaganega zakona je določitev dodatnega vira sredstev iz integralnega proračuna, ki se uporabi, </w:t>
      </w:r>
      <w:r w:rsidR="005F681F" w:rsidRPr="00FC4031">
        <w:rPr>
          <w:rFonts w:cs="Arial"/>
          <w:sz w:val="20"/>
          <w:szCs w:val="20"/>
          <w:lang w:eastAsia="ar-SA"/>
        </w:rPr>
        <w:t>če</w:t>
      </w:r>
      <w:r w:rsidR="006D1A17" w:rsidRPr="00FC4031">
        <w:rPr>
          <w:rFonts w:cs="Arial"/>
          <w:sz w:val="20"/>
          <w:szCs w:val="20"/>
          <w:lang w:eastAsia="ar-SA"/>
        </w:rPr>
        <w:t xml:space="preserve"> so namensko zbrana sredstva na namenski postavki proračuna izčrpana. </w:t>
      </w:r>
    </w:p>
    <w:p w14:paraId="6E1ACD04" w14:textId="77777777" w:rsidR="006D1A17" w:rsidRPr="00FC4031" w:rsidRDefault="006D1A17" w:rsidP="00EC037D">
      <w:pPr>
        <w:suppressAutoHyphens/>
        <w:overflowPunct/>
        <w:autoSpaceDE/>
        <w:autoSpaceDN/>
        <w:adjustRightInd/>
        <w:textAlignment w:val="auto"/>
        <w:rPr>
          <w:rFonts w:cs="Arial"/>
          <w:sz w:val="20"/>
          <w:szCs w:val="20"/>
          <w:lang w:eastAsia="ar-SA"/>
        </w:rPr>
      </w:pPr>
    </w:p>
    <w:p w14:paraId="153809E4" w14:textId="77777777" w:rsidR="006D1A17" w:rsidRPr="00FC4031" w:rsidRDefault="006D1A17" w:rsidP="006D1A17">
      <w:pPr>
        <w:suppressAutoHyphens/>
        <w:overflowPunct/>
        <w:autoSpaceDE/>
        <w:autoSpaceDN/>
        <w:adjustRightInd/>
        <w:textAlignment w:val="auto"/>
        <w:rPr>
          <w:rFonts w:cs="Arial"/>
          <w:sz w:val="20"/>
          <w:szCs w:val="20"/>
          <w:lang w:eastAsia="ar-SA"/>
        </w:rPr>
      </w:pPr>
      <w:r w:rsidRPr="00FC4031">
        <w:rPr>
          <w:rFonts w:cs="Arial"/>
          <w:sz w:val="20"/>
          <w:szCs w:val="20"/>
          <w:lang w:eastAsia="ar-SA"/>
        </w:rPr>
        <w:t>b) Normativna usklajenost predloga zakona:</w:t>
      </w:r>
    </w:p>
    <w:p w14:paraId="21E037FC" w14:textId="77777777" w:rsidR="006D1A17" w:rsidRPr="00FC4031" w:rsidRDefault="006D1A17" w:rsidP="006D1A17">
      <w:pPr>
        <w:suppressAutoHyphens/>
        <w:overflowPunct/>
        <w:autoSpaceDE/>
        <w:autoSpaceDN/>
        <w:adjustRightInd/>
        <w:textAlignment w:val="auto"/>
        <w:rPr>
          <w:rFonts w:cs="Arial"/>
          <w:sz w:val="20"/>
          <w:szCs w:val="20"/>
          <w:lang w:eastAsia="ar-SA"/>
        </w:rPr>
      </w:pPr>
    </w:p>
    <w:p w14:paraId="31D09551" w14:textId="77777777" w:rsidR="006D1A17" w:rsidRPr="00FC4031" w:rsidRDefault="006D1A17" w:rsidP="006D1A17">
      <w:pPr>
        <w:suppressAutoHyphens/>
        <w:overflowPunct/>
        <w:autoSpaceDE/>
        <w:autoSpaceDN/>
        <w:adjustRightInd/>
        <w:textAlignment w:val="auto"/>
        <w:rPr>
          <w:rFonts w:cs="Arial"/>
          <w:sz w:val="20"/>
          <w:szCs w:val="20"/>
          <w:lang w:eastAsia="ar-SA"/>
        </w:rPr>
      </w:pPr>
      <w:r w:rsidRPr="00FC4031">
        <w:rPr>
          <w:rFonts w:cs="Arial"/>
          <w:sz w:val="20"/>
          <w:szCs w:val="20"/>
          <w:lang w:eastAsia="ar-SA"/>
        </w:rPr>
        <w:t>Zakon je usklajen z veljavnim pravnim redom in zakonodajo Evropske unije ter splošno veljavnimi načeli mednarodnega prava in mednarodnimi pogodbami, ki obvezujejo Republiko Slovenijo.</w:t>
      </w:r>
    </w:p>
    <w:p w14:paraId="29FD04F1" w14:textId="77777777" w:rsidR="006D1A17" w:rsidRPr="00FC4031" w:rsidRDefault="006D1A17" w:rsidP="00EC037D">
      <w:pPr>
        <w:suppressAutoHyphens/>
        <w:overflowPunct/>
        <w:autoSpaceDE/>
        <w:autoSpaceDN/>
        <w:adjustRightInd/>
        <w:textAlignment w:val="auto"/>
        <w:rPr>
          <w:rFonts w:cs="Arial"/>
          <w:sz w:val="20"/>
          <w:szCs w:val="20"/>
          <w:lang w:eastAsia="ar-SA"/>
        </w:rPr>
      </w:pPr>
    </w:p>
    <w:p w14:paraId="6AB35416" w14:textId="77777777" w:rsidR="00EC037D" w:rsidRPr="00FC4031" w:rsidRDefault="00EC037D" w:rsidP="00EC037D">
      <w:pPr>
        <w:suppressAutoHyphens/>
        <w:overflowPunct/>
        <w:autoSpaceDE/>
        <w:autoSpaceDN/>
        <w:adjustRightInd/>
        <w:textAlignment w:val="auto"/>
        <w:rPr>
          <w:rFonts w:cs="Arial"/>
          <w:sz w:val="20"/>
          <w:szCs w:val="20"/>
          <w:lang w:eastAsia="ar-SA"/>
        </w:rPr>
      </w:pPr>
      <w:r w:rsidRPr="00FC4031">
        <w:rPr>
          <w:rFonts w:cs="Arial"/>
          <w:sz w:val="20"/>
          <w:szCs w:val="20"/>
          <w:lang w:eastAsia="ar-SA"/>
        </w:rPr>
        <w:t>c) Usklajenost predloga zakona:</w:t>
      </w:r>
    </w:p>
    <w:p w14:paraId="7CADB538"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2F0E0E65" w14:textId="77777777" w:rsidR="00EC037D" w:rsidRPr="00FC4031" w:rsidRDefault="00EC037D" w:rsidP="00EC037D">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Besedilo predlaganega zakona je usklajeno z vsemi </w:t>
      </w:r>
      <w:r w:rsidR="005F681F" w:rsidRPr="00FC4031">
        <w:rPr>
          <w:rFonts w:cs="Arial"/>
          <w:sz w:val="20"/>
          <w:szCs w:val="20"/>
          <w:lang w:eastAsia="ar-SA"/>
        </w:rPr>
        <w:t>organi</w:t>
      </w:r>
      <w:r w:rsidRPr="00FC4031">
        <w:rPr>
          <w:rFonts w:cs="Arial"/>
          <w:sz w:val="20"/>
          <w:szCs w:val="20"/>
          <w:lang w:eastAsia="ar-SA"/>
        </w:rPr>
        <w:t xml:space="preserve">, ki jih ureditev predloga zakona zadeva. Ker predlog zakona ne posega </w:t>
      </w:r>
      <w:r w:rsidR="005F681F" w:rsidRPr="00FC4031">
        <w:rPr>
          <w:rFonts w:cs="Arial"/>
          <w:sz w:val="20"/>
          <w:szCs w:val="20"/>
          <w:lang w:eastAsia="ar-SA"/>
        </w:rPr>
        <w:t>na</w:t>
      </w:r>
      <w:r w:rsidRPr="00FC4031">
        <w:rPr>
          <w:rFonts w:cs="Arial"/>
          <w:sz w:val="20"/>
          <w:szCs w:val="20"/>
          <w:lang w:eastAsia="ar-SA"/>
        </w:rPr>
        <w:t xml:space="preserve"> področje delovanja samoupravnih lokalnih skupnosti, usklajevanje z njimi ni bilo potrebno. </w:t>
      </w:r>
    </w:p>
    <w:p w14:paraId="494B05A4" w14:textId="77777777" w:rsidR="00413C01" w:rsidRPr="00FC4031" w:rsidRDefault="00413C01" w:rsidP="00EC037D">
      <w:pPr>
        <w:suppressAutoHyphens/>
        <w:overflowPunct/>
        <w:autoSpaceDE/>
        <w:autoSpaceDN/>
        <w:adjustRightInd/>
        <w:textAlignment w:val="auto"/>
        <w:rPr>
          <w:rFonts w:cs="Arial"/>
          <w:sz w:val="20"/>
          <w:szCs w:val="20"/>
          <w:lang w:eastAsia="ar-SA"/>
        </w:rPr>
      </w:pPr>
    </w:p>
    <w:p w14:paraId="44EC701A" w14:textId="77777777" w:rsidR="001A2E76" w:rsidRPr="001A2E76" w:rsidRDefault="001A2E76" w:rsidP="001A2E76">
      <w:pPr>
        <w:suppressAutoHyphens/>
        <w:overflowPunct/>
        <w:autoSpaceDE/>
        <w:autoSpaceDN/>
        <w:adjustRightInd/>
        <w:textAlignment w:val="auto"/>
        <w:rPr>
          <w:rFonts w:cs="Arial"/>
          <w:b/>
          <w:bCs/>
          <w:sz w:val="20"/>
          <w:szCs w:val="20"/>
          <w:lang w:eastAsia="ar-SA"/>
        </w:rPr>
      </w:pPr>
      <w:r w:rsidRPr="001A2E76">
        <w:rPr>
          <w:rFonts w:cs="Arial"/>
          <w:b/>
          <w:bCs/>
          <w:sz w:val="20"/>
          <w:szCs w:val="20"/>
          <w:lang w:eastAsia="ar-SA"/>
        </w:rPr>
        <w:t>2.3.2. Normativna usklajenost predloga zakona s predpisi, ki jih je tudi treba sprejeti oziroma spremeniti in »paketno« obravnavati:</w:t>
      </w:r>
    </w:p>
    <w:p w14:paraId="3D956565" w14:textId="77777777" w:rsidR="001A2E76" w:rsidRPr="001A2E76" w:rsidRDefault="001A2E76" w:rsidP="001A2E76">
      <w:pPr>
        <w:suppressAutoHyphens/>
        <w:overflowPunct/>
        <w:autoSpaceDE/>
        <w:autoSpaceDN/>
        <w:adjustRightInd/>
        <w:textAlignment w:val="auto"/>
        <w:rPr>
          <w:rFonts w:cs="Arial"/>
          <w:sz w:val="20"/>
          <w:szCs w:val="20"/>
          <w:lang w:eastAsia="ar-SA"/>
        </w:rPr>
      </w:pPr>
    </w:p>
    <w:p w14:paraId="275FA644" w14:textId="77777777" w:rsidR="001A2E76" w:rsidRPr="001A2E76" w:rsidRDefault="001A2E76" w:rsidP="001A2E76">
      <w:pPr>
        <w:suppressAutoHyphens/>
        <w:overflowPunct/>
        <w:autoSpaceDE/>
        <w:autoSpaceDN/>
        <w:adjustRightInd/>
        <w:textAlignment w:val="auto"/>
        <w:rPr>
          <w:rFonts w:cs="Arial"/>
          <w:sz w:val="20"/>
          <w:szCs w:val="20"/>
          <w:lang w:eastAsia="ar-SA"/>
        </w:rPr>
      </w:pPr>
      <w:r w:rsidRPr="001A2E76">
        <w:rPr>
          <w:rFonts w:cs="Arial"/>
          <w:sz w:val="20"/>
          <w:szCs w:val="20"/>
          <w:lang w:eastAsia="ar-SA"/>
        </w:rPr>
        <w:t>Paketna obravnava ni potrebna.</w:t>
      </w:r>
    </w:p>
    <w:p w14:paraId="1B7A38A0" w14:textId="77777777" w:rsidR="001A2E76" w:rsidRPr="001A2E76" w:rsidRDefault="001A2E76" w:rsidP="001A2E76">
      <w:pPr>
        <w:suppressAutoHyphens/>
        <w:overflowPunct/>
        <w:autoSpaceDE/>
        <w:autoSpaceDN/>
        <w:adjustRightInd/>
        <w:textAlignment w:val="auto"/>
        <w:rPr>
          <w:rFonts w:cs="Arial"/>
          <w:b/>
          <w:bCs/>
          <w:sz w:val="20"/>
          <w:szCs w:val="20"/>
          <w:lang w:eastAsia="ar-SA"/>
        </w:rPr>
      </w:pPr>
    </w:p>
    <w:p w14:paraId="3ADB1543" w14:textId="77777777" w:rsidR="001A2E76" w:rsidRPr="001A2E76" w:rsidRDefault="001A2E76" w:rsidP="001A2E76">
      <w:pPr>
        <w:suppressAutoHyphens/>
        <w:overflowPunct/>
        <w:autoSpaceDE/>
        <w:autoSpaceDN/>
        <w:adjustRightInd/>
        <w:textAlignment w:val="auto"/>
        <w:rPr>
          <w:rFonts w:cs="Arial"/>
          <w:b/>
          <w:bCs/>
          <w:sz w:val="20"/>
          <w:szCs w:val="20"/>
          <w:lang w:eastAsia="ar-SA"/>
        </w:rPr>
      </w:pPr>
      <w:r w:rsidRPr="001A2E76">
        <w:rPr>
          <w:rFonts w:cs="Arial"/>
          <w:b/>
          <w:bCs/>
          <w:sz w:val="20"/>
          <w:szCs w:val="20"/>
          <w:lang w:eastAsia="ar-SA"/>
        </w:rPr>
        <w:t>2.3.3. Podzakonski akti:</w:t>
      </w:r>
    </w:p>
    <w:p w14:paraId="3F9FBB29" w14:textId="77777777" w:rsidR="001A2E76" w:rsidRPr="00FC4031" w:rsidRDefault="001A2E76" w:rsidP="00EC037D">
      <w:pPr>
        <w:suppressAutoHyphens/>
        <w:overflowPunct/>
        <w:autoSpaceDE/>
        <w:autoSpaceDN/>
        <w:adjustRightInd/>
        <w:textAlignment w:val="auto"/>
        <w:rPr>
          <w:rFonts w:cs="Arial"/>
          <w:sz w:val="20"/>
          <w:szCs w:val="20"/>
          <w:lang w:eastAsia="ar-SA"/>
        </w:rPr>
      </w:pPr>
    </w:p>
    <w:p w14:paraId="6A1743DD" w14:textId="5A56E484" w:rsidR="001A2E76" w:rsidRPr="001A2E76" w:rsidRDefault="001A2E76" w:rsidP="001A2E76">
      <w:pPr>
        <w:suppressAutoHyphens/>
        <w:overflowPunct/>
        <w:autoSpaceDE/>
        <w:autoSpaceDN/>
        <w:adjustRightInd/>
        <w:textAlignment w:val="auto"/>
        <w:rPr>
          <w:rFonts w:cs="Arial"/>
          <w:sz w:val="20"/>
          <w:szCs w:val="20"/>
          <w:lang w:eastAsia="ar-SA"/>
        </w:rPr>
      </w:pPr>
      <w:r w:rsidRPr="001A2E76">
        <w:rPr>
          <w:rFonts w:cs="Arial"/>
          <w:sz w:val="20"/>
          <w:szCs w:val="20"/>
          <w:lang w:eastAsia="ar-SA"/>
        </w:rPr>
        <w:t xml:space="preserve">Zaradi sprejema zakona </w:t>
      </w:r>
      <w:r w:rsidRPr="00FC4031">
        <w:rPr>
          <w:rFonts w:cs="Arial"/>
          <w:sz w:val="20"/>
          <w:szCs w:val="20"/>
          <w:lang w:eastAsia="ar-SA"/>
        </w:rPr>
        <w:t xml:space="preserve">ne bo </w:t>
      </w:r>
      <w:r w:rsidRPr="001A2E76">
        <w:rPr>
          <w:rFonts w:cs="Arial"/>
          <w:sz w:val="20"/>
          <w:szCs w:val="20"/>
          <w:lang w:eastAsia="ar-SA"/>
        </w:rPr>
        <w:t xml:space="preserve">treba sprejeti </w:t>
      </w:r>
      <w:r w:rsidRPr="00FC4031">
        <w:rPr>
          <w:rFonts w:cs="Arial"/>
          <w:sz w:val="20"/>
          <w:szCs w:val="20"/>
          <w:lang w:eastAsia="ar-SA"/>
        </w:rPr>
        <w:t xml:space="preserve">oziroma spremeniti </w:t>
      </w:r>
      <w:r w:rsidRPr="001A2E76">
        <w:rPr>
          <w:rFonts w:cs="Arial"/>
          <w:sz w:val="20"/>
          <w:szCs w:val="20"/>
          <w:lang w:eastAsia="ar-SA"/>
        </w:rPr>
        <w:t>podzakonske akte</w:t>
      </w:r>
      <w:r w:rsidRPr="00FC4031">
        <w:rPr>
          <w:rFonts w:cs="Arial"/>
          <w:sz w:val="20"/>
          <w:szCs w:val="20"/>
          <w:lang w:eastAsia="ar-SA"/>
        </w:rPr>
        <w:t>.</w:t>
      </w:r>
    </w:p>
    <w:p w14:paraId="2698955D" w14:textId="77777777" w:rsidR="001A2E76" w:rsidRPr="00FC4031" w:rsidRDefault="001A2E76" w:rsidP="00EC037D">
      <w:pPr>
        <w:suppressAutoHyphens/>
        <w:overflowPunct/>
        <w:autoSpaceDE/>
        <w:autoSpaceDN/>
        <w:adjustRightInd/>
        <w:textAlignment w:val="auto"/>
        <w:rPr>
          <w:rFonts w:cs="Arial"/>
          <w:sz w:val="20"/>
          <w:szCs w:val="20"/>
          <w:lang w:eastAsia="ar-SA"/>
        </w:rPr>
      </w:pPr>
    </w:p>
    <w:p w14:paraId="081D007F" w14:textId="77777777" w:rsidR="001A2E76" w:rsidRPr="00FC4031" w:rsidRDefault="001A2E76" w:rsidP="00EC037D">
      <w:pPr>
        <w:suppressAutoHyphens/>
        <w:overflowPunct/>
        <w:autoSpaceDE/>
        <w:autoSpaceDN/>
        <w:adjustRightInd/>
        <w:textAlignment w:val="auto"/>
        <w:rPr>
          <w:rFonts w:cs="Arial"/>
          <w:sz w:val="20"/>
          <w:szCs w:val="20"/>
          <w:lang w:eastAsia="ar-SA"/>
        </w:rPr>
      </w:pPr>
    </w:p>
    <w:p w14:paraId="5E245352" w14:textId="77777777" w:rsidR="00EC037D" w:rsidRPr="00FC4031" w:rsidRDefault="00EC037D" w:rsidP="00EC037D">
      <w:pPr>
        <w:suppressAutoHyphens/>
        <w:overflowPunct/>
        <w:autoSpaceDE/>
        <w:autoSpaceDN/>
        <w:adjustRightInd/>
        <w:textAlignment w:val="auto"/>
        <w:rPr>
          <w:rFonts w:cs="Arial"/>
          <w:b/>
          <w:sz w:val="20"/>
          <w:szCs w:val="20"/>
          <w:lang w:eastAsia="ar-SA"/>
        </w:rPr>
      </w:pPr>
      <w:r w:rsidRPr="00FC4031">
        <w:rPr>
          <w:rFonts w:cs="Arial"/>
          <w:b/>
          <w:sz w:val="20"/>
          <w:szCs w:val="20"/>
          <w:lang w:eastAsia="ar-SA"/>
        </w:rPr>
        <w:t xml:space="preserve">3. OCENA FINANČNIH POSLEDIC PREDLOGA ZAKONA ZA DRŽAVNI PRORAČUN IN DRUGA JAVNA FINANČNA SREDSTVA </w:t>
      </w:r>
    </w:p>
    <w:p w14:paraId="329D5C76" w14:textId="77777777" w:rsidR="00EC037D" w:rsidRPr="00FC4031" w:rsidRDefault="00EC037D" w:rsidP="00EC037D">
      <w:pPr>
        <w:suppressAutoHyphens/>
        <w:overflowPunct/>
        <w:autoSpaceDE/>
        <w:autoSpaceDN/>
        <w:adjustRightInd/>
        <w:textAlignment w:val="auto"/>
        <w:rPr>
          <w:rFonts w:eastAsia="Calibri" w:cs="Arial"/>
          <w:sz w:val="20"/>
          <w:szCs w:val="20"/>
          <w:lang w:eastAsia="en-US"/>
        </w:rPr>
      </w:pPr>
    </w:p>
    <w:p w14:paraId="462AB0F1" w14:textId="77777777" w:rsidR="00405694" w:rsidRPr="00FC4031" w:rsidRDefault="006D1A17" w:rsidP="005817B1">
      <w:pPr>
        <w:suppressAutoHyphens/>
        <w:overflowPunct/>
        <w:autoSpaceDE/>
        <w:autoSpaceDN/>
        <w:adjustRightInd/>
        <w:textAlignment w:val="auto"/>
        <w:rPr>
          <w:rFonts w:eastAsia="Calibri" w:cs="Arial"/>
          <w:sz w:val="20"/>
          <w:szCs w:val="20"/>
          <w:lang w:eastAsia="en-US"/>
        </w:rPr>
      </w:pPr>
      <w:r w:rsidRPr="00FC4031">
        <w:rPr>
          <w:rFonts w:eastAsia="Calibri" w:cs="Arial"/>
          <w:sz w:val="20"/>
          <w:szCs w:val="20"/>
          <w:lang w:eastAsia="en-US"/>
        </w:rPr>
        <w:t>Zakon bo imel posledic</w:t>
      </w:r>
      <w:r w:rsidR="007B7F24" w:rsidRPr="00FC4031">
        <w:rPr>
          <w:rFonts w:eastAsia="Calibri" w:cs="Arial"/>
          <w:sz w:val="20"/>
          <w:szCs w:val="20"/>
          <w:lang w:eastAsia="en-US"/>
        </w:rPr>
        <w:t>e</w:t>
      </w:r>
      <w:r w:rsidRPr="00FC4031">
        <w:rPr>
          <w:rFonts w:eastAsia="Calibri" w:cs="Arial"/>
          <w:sz w:val="20"/>
          <w:szCs w:val="20"/>
          <w:lang w:eastAsia="en-US"/>
        </w:rPr>
        <w:t xml:space="preserve"> za </w:t>
      </w:r>
      <w:r w:rsidR="007B7F24" w:rsidRPr="00FC4031">
        <w:rPr>
          <w:rFonts w:eastAsia="Calibri" w:cs="Arial"/>
          <w:sz w:val="20"/>
          <w:szCs w:val="20"/>
          <w:lang w:eastAsia="en-US"/>
        </w:rPr>
        <w:t>državni proračun</w:t>
      </w:r>
      <w:r w:rsidR="00405694" w:rsidRPr="00FC4031">
        <w:rPr>
          <w:rFonts w:eastAsia="Calibri" w:cs="Arial"/>
          <w:sz w:val="20"/>
          <w:szCs w:val="20"/>
          <w:lang w:eastAsia="en-US"/>
        </w:rPr>
        <w:t>.</w:t>
      </w:r>
      <w:r w:rsidR="00CF22C1" w:rsidRPr="00FC4031">
        <w:rPr>
          <w:rFonts w:eastAsia="Calibri" w:cs="Arial"/>
          <w:sz w:val="20"/>
          <w:szCs w:val="20"/>
          <w:lang w:eastAsia="en-US"/>
        </w:rPr>
        <w:t xml:space="preserve"> </w:t>
      </w:r>
      <w:r w:rsidR="00405694" w:rsidRPr="00FC4031">
        <w:rPr>
          <w:rFonts w:cs="Arial"/>
          <w:sz w:val="20"/>
          <w:szCs w:val="20"/>
        </w:rPr>
        <w:t xml:space="preserve">Predlog predvideva, da se zaradi porabe sredstev, zbranih iz nadomestila za ustanovitev stavbne pravice, ki se plačuje v skladu </w:t>
      </w:r>
      <w:r w:rsidR="00405694" w:rsidRPr="00FC4031">
        <w:rPr>
          <w:rFonts w:cs="Arial"/>
          <w:sz w:val="20"/>
          <w:szCs w:val="20"/>
          <w:shd w:val="clear" w:color="auto" w:fill="FFFFFF"/>
        </w:rPr>
        <w:t xml:space="preserve">z 10. členom </w:t>
      </w:r>
      <w:r w:rsidR="00405694" w:rsidRPr="00FC4031">
        <w:rPr>
          <w:rFonts w:cs="Arial"/>
          <w:sz w:val="20"/>
          <w:szCs w:val="20"/>
          <w:lang w:eastAsia="ar-SA"/>
        </w:rPr>
        <w:t>ZDARS-1, in se zbirajo na namenski proračunski postavki 9952 zaradi zagotavljanja nemotenega izvajanja nalog DARS v skladu s 4. členom ZDARS-1, za izvajanje zakonskih nalog zagotovijo dodatna sredstva v integralnem proračunu.</w:t>
      </w:r>
      <w:r w:rsidR="007B7F24" w:rsidRPr="00FC4031">
        <w:rPr>
          <w:rFonts w:eastAsia="Calibri" w:cs="Arial"/>
          <w:sz w:val="20"/>
          <w:szCs w:val="20"/>
          <w:lang w:eastAsia="en-US"/>
        </w:rPr>
        <w:t xml:space="preserve"> </w:t>
      </w:r>
    </w:p>
    <w:p w14:paraId="00B39C45" w14:textId="77777777" w:rsidR="0008295E" w:rsidRPr="00FC4031" w:rsidRDefault="0008295E" w:rsidP="005817B1">
      <w:pPr>
        <w:suppressAutoHyphens/>
        <w:overflowPunct/>
        <w:autoSpaceDE/>
        <w:autoSpaceDN/>
        <w:adjustRightInd/>
        <w:textAlignment w:val="auto"/>
        <w:rPr>
          <w:rFonts w:eastAsia="Calibri" w:cs="Arial"/>
          <w:sz w:val="20"/>
          <w:szCs w:val="20"/>
          <w:lang w:eastAsia="en-US"/>
        </w:rPr>
      </w:pPr>
    </w:p>
    <w:p w14:paraId="3726B20B" w14:textId="77777777" w:rsidR="0008295E" w:rsidRPr="00FC4031" w:rsidRDefault="0008295E" w:rsidP="0008295E">
      <w:pPr>
        <w:widowControl w:val="0"/>
        <w:suppressAutoHyphens/>
        <w:spacing w:line="260" w:lineRule="exact"/>
        <w:outlineLvl w:val="3"/>
        <w:rPr>
          <w:rFonts w:cs="Arial"/>
          <w:sz w:val="20"/>
          <w:szCs w:val="20"/>
        </w:rPr>
      </w:pPr>
      <w:r w:rsidRPr="00FC4031">
        <w:rPr>
          <w:rFonts w:cs="Arial"/>
          <w:sz w:val="20"/>
          <w:szCs w:val="20"/>
          <w:lang w:eastAsia="ar-SA"/>
        </w:rPr>
        <w:t xml:space="preserve">Ocene finančnih posledic za naslednja leta ni mogoče podati, saj nanjo vpliva preveč dejavnikov, na katere Ministrstvo za infrastrukturo Republike Slovenije in DARS nimata vpliva. Postopki umeščanja v prostor so še v teku, zato ocene, kdaj bo mogoče začeti s postopki odkupovanja zemljišč na novih </w:t>
      </w:r>
      <w:r w:rsidRPr="00FC4031">
        <w:rPr>
          <w:rFonts w:cs="Arial"/>
          <w:sz w:val="20"/>
          <w:szCs w:val="20"/>
          <w:lang w:eastAsia="ar-SA"/>
        </w:rPr>
        <w:lastRenderedPageBreak/>
        <w:t xml:space="preserve">odsekih avtocest in kakšne bodo takrat cene nepremičnin, ki jih bo treba zagotoviti v proračunu, ni mogoče podati. Prav tako ni mogoče podati ocene morebitnih prihodkov iz nadomestila za uporabo stavbne pravice. </w:t>
      </w:r>
    </w:p>
    <w:p w14:paraId="2E1D40D1" w14:textId="77777777" w:rsidR="00405694" w:rsidRPr="00FC4031" w:rsidRDefault="00405694" w:rsidP="005817B1">
      <w:pPr>
        <w:suppressAutoHyphens/>
        <w:overflowPunct/>
        <w:autoSpaceDE/>
        <w:autoSpaceDN/>
        <w:adjustRightInd/>
        <w:textAlignment w:val="auto"/>
        <w:rPr>
          <w:rFonts w:eastAsia="Calibri" w:cs="Arial"/>
          <w:sz w:val="20"/>
          <w:szCs w:val="20"/>
          <w:lang w:eastAsia="en-US"/>
        </w:rPr>
      </w:pPr>
    </w:p>
    <w:p w14:paraId="59F0F561" w14:textId="6ED2F566" w:rsidR="00EC037D" w:rsidRPr="00FC4031" w:rsidRDefault="00405694" w:rsidP="005817B1">
      <w:pPr>
        <w:suppressAutoHyphens/>
        <w:overflowPunct/>
        <w:autoSpaceDE/>
        <w:autoSpaceDN/>
        <w:adjustRightInd/>
        <w:textAlignment w:val="auto"/>
        <w:rPr>
          <w:rFonts w:eastAsia="Calibri" w:cs="Arial"/>
          <w:sz w:val="20"/>
          <w:szCs w:val="20"/>
          <w:lang w:eastAsia="en-US"/>
        </w:rPr>
      </w:pPr>
      <w:r w:rsidRPr="00FC4031">
        <w:rPr>
          <w:rFonts w:eastAsia="Calibri" w:cs="Arial"/>
          <w:sz w:val="20"/>
          <w:szCs w:val="20"/>
          <w:lang w:eastAsia="en-US"/>
        </w:rPr>
        <w:t>Predlog posledic na druga javna finančna sredstva nima.</w:t>
      </w:r>
    </w:p>
    <w:p w14:paraId="0C027444" w14:textId="77777777" w:rsidR="00413C01" w:rsidRPr="00FC4031" w:rsidRDefault="00413C01" w:rsidP="00EC037D">
      <w:pPr>
        <w:suppressAutoHyphens/>
        <w:overflowPunct/>
        <w:autoSpaceDE/>
        <w:autoSpaceDN/>
        <w:adjustRightInd/>
        <w:textAlignment w:val="auto"/>
        <w:rPr>
          <w:rFonts w:eastAsia="Calibri" w:cs="Arial"/>
          <w:sz w:val="20"/>
          <w:szCs w:val="20"/>
          <w:lang w:eastAsia="en-US"/>
        </w:rPr>
      </w:pPr>
    </w:p>
    <w:p w14:paraId="55330901" w14:textId="77777777" w:rsidR="00EC037D" w:rsidRPr="00FC4031" w:rsidRDefault="00EC037D" w:rsidP="00EC037D">
      <w:pPr>
        <w:suppressAutoHyphens/>
        <w:overflowPunct/>
        <w:autoSpaceDE/>
        <w:autoSpaceDN/>
        <w:adjustRightInd/>
        <w:textAlignment w:val="auto"/>
        <w:rPr>
          <w:rFonts w:cs="Arial"/>
          <w:b/>
          <w:sz w:val="20"/>
          <w:szCs w:val="20"/>
          <w:lang w:eastAsia="ar-SA"/>
        </w:rPr>
      </w:pPr>
      <w:r w:rsidRPr="00FC4031">
        <w:rPr>
          <w:rFonts w:cs="Arial"/>
          <w:b/>
          <w:sz w:val="20"/>
          <w:szCs w:val="20"/>
          <w:lang w:eastAsia="ar-SA"/>
        </w:rPr>
        <w:t>4. NAVEDBA, DA SO SREDSTVA ZA IZVAJANJE ZAKONA V DRŽAVNEM PRORAČUNU ZAGOTOVLJENA, ČE PREDLOG ZAKONA PREDVIDEVA PORABO PRORAČUNSKIH SREDSTEV V OBDOBJU, ZA KATERO JE BIL DRŽAVNI PRORAČUN ŽE SPREJET</w:t>
      </w:r>
    </w:p>
    <w:p w14:paraId="21ED3CF6"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25487BCA" w14:textId="52621B81" w:rsidR="00C5467D" w:rsidRPr="00FC4031" w:rsidRDefault="00C5467D" w:rsidP="00C5467D">
      <w:pPr>
        <w:widowControl w:val="0"/>
        <w:suppressAutoHyphens/>
        <w:spacing w:line="260" w:lineRule="exact"/>
        <w:outlineLvl w:val="3"/>
        <w:rPr>
          <w:rFonts w:cs="Arial"/>
          <w:sz w:val="20"/>
          <w:szCs w:val="20"/>
        </w:rPr>
      </w:pPr>
      <w:r w:rsidRPr="00FC4031">
        <w:rPr>
          <w:rFonts w:cs="Arial"/>
          <w:sz w:val="20"/>
          <w:szCs w:val="20"/>
          <w:lang w:eastAsia="ar-SA"/>
        </w:rPr>
        <w:t>Potrebna sredstva so že predvidena v sprejetem proračunu za let</w:t>
      </w:r>
      <w:r w:rsidR="005F681F" w:rsidRPr="00FC4031">
        <w:rPr>
          <w:rFonts w:cs="Arial"/>
          <w:sz w:val="20"/>
          <w:szCs w:val="20"/>
          <w:lang w:eastAsia="ar-SA"/>
        </w:rPr>
        <w:t>i</w:t>
      </w:r>
      <w:r w:rsidRPr="00FC4031">
        <w:rPr>
          <w:rFonts w:cs="Arial"/>
          <w:sz w:val="20"/>
          <w:szCs w:val="20"/>
          <w:lang w:eastAsia="ar-SA"/>
        </w:rPr>
        <w:t xml:space="preserve"> 2025</w:t>
      </w:r>
      <w:r w:rsidR="005F681F" w:rsidRPr="00FC4031">
        <w:rPr>
          <w:rFonts w:cs="Arial"/>
          <w:sz w:val="20"/>
          <w:szCs w:val="20"/>
          <w:lang w:eastAsia="ar-SA"/>
        </w:rPr>
        <w:t xml:space="preserve"> in </w:t>
      </w:r>
      <w:r w:rsidRPr="00FC4031">
        <w:rPr>
          <w:rFonts w:cs="Arial"/>
          <w:sz w:val="20"/>
          <w:szCs w:val="20"/>
          <w:lang w:eastAsia="ar-SA"/>
        </w:rPr>
        <w:t>20</w:t>
      </w:r>
      <w:r w:rsidR="00BE2D52" w:rsidRPr="00FC4031">
        <w:rPr>
          <w:rFonts w:cs="Arial"/>
          <w:sz w:val="20"/>
          <w:szCs w:val="20"/>
          <w:lang w:eastAsia="ar-SA"/>
        </w:rPr>
        <w:t>2</w:t>
      </w:r>
      <w:r w:rsidRPr="00FC4031">
        <w:rPr>
          <w:rFonts w:cs="Arial"/>
          <w:sz w:val="20"/>
          <w:szCs w:val="20"/>
          <w:lang w:eastAsia="ar-SA"/>
        </w:rPr>
        <w:t xml:space="preserve">6. </w:t>
      </w:r>
    </w:p>
    <w:p w14:paraId="68C1C6BA" w14:textId="77777777" w:rsidR="006D1A17" w:rsidRPr="00FC4031" w:rsidRDefault="006D1A17" w:rsidP="00EC037D">
      <w:pPr>
        <w:suppressAutoHyphens/>
        <w:overflowPunct/>
        <w:autoSpaceDE/>
        <w:autoSpaceDN/>
        <w:adjustRightInd/>
        <w:textAlignment w:val="auto"/>
        <w:rPr>
          <w:rFonts w:eastAsia="Arial" w:cs="Arial"/>
          <w:color w:val="000000" w:themeColor="text1"/>
          <w:sz w:val="20"/>
          <w:szCs w:val="20"/>
        </w:rPr>
      </w:pPr>
    </w:p>
    <w:p w14:paraId="6CF1BF4F" w14:textId="77777777" w:rsidR="00413C01" w:rsidRPr="00FC4031" w:rsidRDefault="00413C01" w:rsidP="00EC037D">
      <w:pPr>
        <w:suppressAutoHyphens/>
        <w:overflowPunct/>
        <w:autoSpaceDE/>
        <w:autoSpaceDN/>
        <w:adjustRightInd/>
        <w:textAlignment w:val="auto"/>
        <w:rPr>
          <w:rFonts w:cs="Arial"/>
          <w:sz w:val="20"/>
          <w:szCs w:val="20"/>
          <w:lang w:eastAsia="ar-SA"/>
        </w:rPr>
      </w:pPr>
    </w:p>
    <w:p w14:paraId="11452F91" w14:textId="77777777" w:rsidR="00EC037D" w:rsidRPr="00FC4031" w:rsidRDefault="00EC037D" w:rsidP="00EC037D">
      <w:pPr>
        <w:keepNext/>
        <w:suppressAutoHyphens/>
        <w:overflowPunct/>
        <w:autoSpaceDE/>
        <w:autoSpaceDN/>
        <w:adjustRightInd/>
        <w:textAlignment w:val="auto"/>
        <w:rPr>
          <w:rFonts w:cs="Arial"/>
          <w:b/>
          <w:sz w:val="20"/>
          <w:szCs w:val="20"/>
          <w:lang w:eastAsia="ar-SA"/>
        </w:rPr>
      </w:pPr>
      <w:r w:rsidRPr="00FC4031">
        <w:rPr>
          <w:rFonts w:cs="Arial"/>
          <w:b/>
          <w:sz w:val="20"/>
          <w:szCs w:val="20"/>
          <w:lang w:eastAsia="ar-SA"/>
        </w:rPr>
        <w:t>5. PRIKAZ UREDITVE V DRUGIH PRAVNIH SISTEMIH IN PRILAGOJENOSTI PREDLAGANE UREDITVE PRAVU EVROPSKE UNIJE</w:t>
      </w:r>
    </w:p>
    <w:p w14:paraId="263E7683" w14:textId="77777777" w:rsidR="00EC037D" w:rsidRPr="00FC4031" w:rsidRDefault="00EC037D" w:rsidP="00EC037D">
      <w:pPr>
        <w:suppressAutoHyphens/>
        <w:overflowPunct/>
        <w:autoSpaceDE/>
        <w:autoSpaceDN/>
        <w:adjustRightInd/>
        <w:textAlignment w:val="auto"/>
        <w:rPr>
          <w:rFonts w:cs="Arial"/>
          <w:sz w:val="20"/>
          <w:szCs w:val="20"/>
        </w:rPr>
      </w:pPr>
    </w:p>
    <w:p w14:paraId="45555934" w14:textId="77777777" w:rsidR="00EC037D" w:rsidRPr="00FC4031" w:rsidRDefault="00EC037D" w:rsidP="00EC037D">
      <w:pPr>
        <w:suppressAutoHyphens/>
        <w:overflowPunct/>
        <w:autoSpaceDE/>
        <w:autoSpaceDN/>
        <w:adjustRightInd/>
        <w:textAlignment w:val="auto"/>
        <w:rPr>
          <w:rFonts w:cs="Arial"/>
          <w:b/>
          <w:sz w:val="20"/>
          <w:szCs w:val="20"/>
          <w:lang w:eastAsia="ar-SA"/>
        </w:rPr>
      </w:pPr>
      <w:r w:rsidRPr="00FC4031">
        <w:rPr>
          <w:rFonts w:cs="Arial"/>
          <w:b/>
          <w:sz w:val="20"/>
          <w:szCs w:val="20"/>
          <w:lang w:eastAsia="ar-SA"/>
        </w:rPr>
        <w:t>5.1</w:t>
      </w:r>
      <w:r w:rsidR="00165473" w:rsidRPr="00FC4031">
        <w:rPr>
          <w:rFonts w:cs="Arial"/>
          <w:b/>
          <w:sz w:val="20"/>
          <w:szCs w:val="20"/>
          <w:lang w:eastAsia="ar-SA"/>
        </w:rPr>
        <w:t xml:space="preserve"> </w:t>
      </w:r>
      <w:r w:rsidRPr="00FC4031">
        <w:rPr>
          <w:rFonts w:cs="Arial"/>
          <w:b/>
          <w:sz w:val="20"/>
          <w:szCs w:val="20"/>
          <w:lang w:eastAsia="ar-SA"/>
        </w:rPr>
        <w:t>Republika Avstrija</w:t>
      </w:r>
    </w:p>
    <w:p w14:paraId="764C0305"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5D1CBC91" w14:textId="74790874"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V Avstriji izvaja naloge gradnje in upravljanja avtocest družba ASFINAG, ki je bila ustanovljena leta 1982 kot podjetje za opravljanje finančnih storitev v 100</w:t>
      </w:r>
      <w:r w:rsidR="005F681F" w:rsidRPr="00FC4031">
        <w:rPr>
          <w:rFonts w:cs="Arial"/>
          <w:sz w:val="20"/>
          <w:szCs w:val="20"/>
          <w:lang w:eastAsia="ar-SA"/>
        </w:rPr>
        <w:t>-odstotni</w:t>
      </w:r>
      <w:r w:rsidRPr="00FC4031">
        <w:rPr>
          <w:rFonts w:cs="Arial"/>
          <w:sz w:val="20"/>
          <w:szCs w:val="20"/>
          <w:lang w:eastAsia="ar-SA"/>
        </w:rPr>
        <w:t xml:space="preserve"> lasti </w:t>
      </w:r>
      <w:r w:rsidR="005F681F" w:rsidRPr="00FC4031">
        <w:rPr>
          <w:rFonts w:cs="Arial"/>
          <w:sz w:val="20"/>
          <w:szCs w:val="20"/>
          <w:lang w:eastAsia="ar-SA"/>
        </w:rPr>
        <w:t xml:space="preserve">Republike </w:t>
      </w:r>
      <w:r w:rsidRPr="00FC4031">
        <w:rPr>
          <w:rFonts w:cs="Arial"/>
          <w:sz w:val="20"/>
          <w:szCs w:val="20"/>
          <w:lang w:eastAsia="ar-SA"/>
        </w:rPr>
        <w:t xml:space="preserve">Avstrije. ASFINAG so bile v letu 1997 dodeljene nove naloge, in sicer gradnja, upravljanje, cestninjenje in financiranje avstrijskega omrežja </w:t>
      </w:r>
      <w:r w:rsidR="007414AE" w:rsidRPr="00FC4031">
        <w:rPr>
          <w:rFonts w:cs="Arial"/>
          <w:sz w:val="20"/>
          <w:szCs w:val="20"/>
          <w:lang w:eastAsia="ar-SA"/>
        </w:rPr>
        <w:t>avtocest</w:t>
      </w:r>
      <w:r w:rsidRPr="00FC4031">
        <w:rPr>
          <w:rFonts w:cs="Arial"/>
          <w:sz w:val="20"/>
          <w:szCs w:val="20"/>
          <w:lang w:eastAsia="ar-SA"/>
        </w:rPr>
        <w:t xml:space="preserve"> in </w:t>
      </w:r>
      <w:r w:rsidR="007414AE" w:rsidRPr="00FC4031">
        <w:rPr>
          <w:rFonts w:cs="Arial"/>
          <w:sz w:val="20"/>
          <w:szCs w:val="20"/>
          <w:lang w:eastAsia="ar-SA"/>
        </w:rPr>
        <w:t>hitrih cest</w:t>
      </w:r>
      <w:r w:rsidRPr="00FC4031">
        <w:rPr>
          <w:rFonts w:cs="Arial"/>
          <w:sz w:val="20"/>
          <w:szCs w:val="20"/>
          <w:lang w:eastAsia="ar-SA"/>
        </w:rPr>
        <w:t>. Istega leta je ASFINAG od države prevzel okoli 5,7 milijard</w:t>
      </w:r>
      <w:r w:rsidR="00AB64D7" w:rsidRPr="00FC4031">
        <w:rPr>
          <w:rFonts w:cs="Arial"/>
          <w:sz w:val="20"/>
          <w:szCs w:val="20"/>
          <w:lang w:eastAsia="ar-SA"/>
        </w:rPr>
        <w:t>e</w:t>
      </w:r>
      <w:r w:rsidRPr="00FC4031">
        <w:rPr>
          <w:rFonts w:cs="Arial"/>
          <w:sz w:val="20"/>
          <w:szCs w:val="20"/>
          <w:lang w:eastAsia="ar-SA"/>
        </w:rPr>
        <w:t xml:space="preserve"> </w:t>
      </w:r>
      <w:r w:rsidR="00AB64D7" w:rsidRPr="00FC4031">
        <w:rPr>
          <w:rFonts w:cs="Arial"/>
          <w:sz w:val="20"/>
          <w:szCs w:val="20"/>
          <w:lang w:eastAsia="ar-SA"/>
        </w:rPr>
        <w:t>evrov</w:t>
      </w:r>
      <w:r w:rsidRPr="00FC4031">
        <w:rPr>
          <w:rFonts w:cs="Arial"/>
          <w:sz w:val="20"/>
          <w:szCs w:val="20"/>
          <w:lang w:eastAsia="ar-SA"/>
        </w:rPr>
        <w:t xml:space="preserve"> dolg</w:t>
      </w:r>
      <w:r w:rsidR="007414AE" w:rsidRPr="00FC4031">
        <w:rPr>
          <w:rFonts w:cs="Arial"/>
          <w:sz w:val="20"/>
          <w:szCs w:val="20"/>
          <w:lang w:eastAsia="ar-SA"/>
        </w:rPr>
        <w:t>a</w:t>
      </w:r>
      <w:r w:rsidRPr="00FC4031">
        <w:rPr>
          <w:rFonts w:cs="Arial"/>
          <w:sz w:val="20"/>
          <w:szCs w:val="20"/>
          <w:lang w:eastAsia="ar-SA"/>
        </w:rPr>
        <w:t xml:space="preserve">, kar je ustrezalo </w:t>
      </w:r>
      <w:r w:rsidR="00AB64D7" w:rsidRPr="00FC4031">
        <w:rPr>
          <w:rFonts w:cs="Arial"/>
          <w:sz w:val="20"/>
          <w:szCs w:val="20"/>
          <w:lang w:eastAsia="ar-SA"/>
        </w:rPr>
        <w:t xml:space="preserve">približni </w:t>
      </w:r>
      <w:r w:rsidRPr="00FC4031">
        <w:rPr>
          <w:rFonts w:cs="Arial"/>
          <w:sz w:val="20"/>
          <w:szCs w:val="20"/>
          <w:lang w:eastAsia="ar-SA"/>
        </w:rPr>
        <w:t>vrednosti kapitala v obliki infrastrukture</w:t>
      </w:r>
      <w:r w:rsidR="00AB64D7" w:rsidRPr="00FC4031">
        <w:rPr>
          <w:rFonts w:cs="Arial"/>
          <w:sz w:val="20"/>
          <w:szCs w:val="20"/>
          <w:lang w:eastAsia="ar-SA"/>
        </w:rPr>
        <w:t>,</w:t>
      </w:r>
      <w:r w:rsidRPr="00FC4031">
        <w:rPr>
          <w:rFonts w:cs="Arial"/>
          <w:sz w:val="20"/>
          <w:szCs w:val="20"/>
          <w:lang w:eastAsia="ar-SA"/>
        </w:rPr>
        <w:t xml:space="preserve"> prevzete v upravljanje. Avstrijska zvezna agencija za financiranje je izdala obveznice v tej vrednosti in družbi ASFINAG nakazala kupnino v obliki posojil z namenom izvzetja teh zneskov iz javnega dolga. T</w:t>
      </w:r>
      <w:r w:rsidR="00AB64D7" w:rsidRPr="00FC4031">
        <w:rPr>
          <w:rFonts w:cs="Arial"/>
          <w:sz w:val="20"/>
          <w:szCs w:val="20"/>
          <w:lang w:eastAsia="ar-SA"/>
        </w:rPr>
        <w:t>e</w:t>
      </w:r>
      <w:r w:rsidRPr="00FC4031">
        <w:rPr>
          <w:rFonts w:cs="Arial"/>
          <w:sz w:val="20"/>
          <w:szCs w:val="20"/>
          <w:lang w:eastAsia="ar-SA"/>
        </w:rPr>
        <w:t xml:space="preserve"> shem</w:t>
      </w:r>
      <w:r w:rsidR="00AB64D7" w:rsidRPr="00FC4031">
        <w:rPr>
          <w:rFonts w:cs="Arial"/>
          <w:sz w:val="20"/>
          <w:szCs w:val="20"/>
          <w:lang w:eastAsia="ar-SA"/>
        </w:rPr>
        <w:t>e</w:t>
      </w:r>
      <w:r w:rsidRPr="00FC4031">
        <w:rPr>
          <w:rFonts w:cs="Arial"/>
          <w:sz w:val="20"/>
          <w:szCs w:val="20"/>
          <w:lang w:eastAsia="ar-SA"/>
        </w:rPr>
        <w:t xml:space="preserve"> pa ni prizna</w:t>
      </w:r>
      <w:r w:rsidR="00AB64D7" w:rsidRPr="00FC4031">
        <w:rPr>
          <w:rFonts w:cs="Arial"/>
          <w:sz w:val="20"/>
          <w:szCs w:val="20"/>
          <w:lang w:eastAsia="ar-SA"/>
        </w:rPr>
        <w:t xml:space="preserve">l </w:t>
      </w:r>
      <w:r w:rsidRPr="00FC4031">
        <w:rPr>
          <w:rFonts w:cs="Arial"/>
          <w:sz w:val="20"/>
          <w:szCs w:val="20"/>
          <w:lang w:eastAsia="ar-SA"/>
        </w:rPr>
        <w:t xml:space="preserve">Eurostat. Naposled je ASFINAG </w:t>
      </w:r>
      <w:r w:rsidR="00AB64D7" w:rsidRPr="00FC4031">
        <w:rPr>
          <w:rFonts w:cs="Arial"/>
          <w:sz w:val="20"/>
          <w:szCs w:val="20"/>
          <w:lang w:eastAsia="ar-SA"/>
        </w:rPr>
        <w:t>za</w:t>
      </w:r>
      <w:r w:rsidRPr="00FC4031">
        <w:rPr>
          <w:rFonts w:cs="Arial"/>
          <w:sz w:val="20"/>
          <w:szCs w:val="20"/>
          <w:lang w:eastAsia="ar-SA"/>
        </w:rPr>
        <w:t xml:space="preserve"> kapitalsk</w:t>
      </w:r>
      <w:r w:rsidR="00AB64D7" w:rsidRPr="00FC4031">
        <w:rPr>
          <w:rFonts w:cs="Arial"/>
          <w:sz w:val="20"/>
          <w:szCs w:val="20"/>
          <w:lang w:eastAsia="ar-SA"/>
        </w:rPr>
        <w:t>i</w:t>
      </w:r>
      <w:r w:rsidRPr="00FC4031">
        <w:rPr>
          <w:rFonts w:cs="Arial"/>
          <w:sz w:val="20"/>
          <w:szCs w:val="20"/>
          <w:lang w:eastAsia="ar-SA"/>
        </w:rPr>
        <w:t xml:space="preserve"> trg</w:t>
      </w:r>
      <w:r w:rsidR="00AB64D7" w:rsidRPr="00FC4031">
        <w:rPr>
          <w:rFonts w:cs="Arial"/>
          <w:sz w:val="20"/>
          <w:szCs w:val="20"/>
          <w:lang w:eastAsia="ar-SA"/>
        </w:rPr>
        <w:t xml:space="preserve"> </w:t>
      </w:r>
      <w:r w:rsidRPr="00FC4031">
        <w:rPr>
          <w:rFonts w:cs="Arial"/>
          <w:sz w:val="20"/>
          <w:szCs w:val="20"/>
          <w:lang w:eastAsia="ar-SA"/>
        </w:rPr>
        <w:t xml:space="preserve">v letu 2003 </w:t>
      </w:r>
      <w:r w:rsidR="00AB64D7" w:rsidRPr="00FC4031">
        <w:rPr>
          <w:rFonts w:cs="Arial"/>
          <w:sz w:val="20"/>
          <w:szCs w:val="20"/>
          <w:lang w:eastAsia="ar-SA"/>
        </w:rPr>
        <w:t xml:space="preserve">izdala </w:t>
      </w:r>
      <w:r w:rsidRPr="00FC4031">
        <w:rPr>
          <w:rFonts w:cs="Arial"/>
          <w:sz w:val="20"/>
          <w:szCs w:val="20"/>
          <w:lang w:eastAsia="ar-SA"/>
        </w:rPr>
        <w:t xml:space="preserve">obveznice v svojem imenu. Program je dobil rating AAA, ker je za njegovo odplačilo jamčila </w:t>
      </w:r>
      <w:r w:rsidR="00AB64D7" w:rsidRPr="00FC4031">
        <w:rPr>
          <w:rFonts w:cs="Arial"/>
          <w:sz w:val="20"/>
          <w:szCs w:val="20"/>
          <w:lang w:eastAsia="ar-SA"/>
        </w:rPr>
        <w:t xml:space="preserve">Republike </w:t>
      </w:r>
      <w:r w:rsidRPr="00FC4031">
        <w:rPr>
          <w:rFonts w:cs="Arial"/>
          <w:sz w:val="20"/>
          <w:szCs w:val="20"/>
          <w:lang w:eastAsia="ar-SA"/>
        </w:rPr>
        <w:t>Avstrija</w:t>
      </w:r>
      <w:r w:rsidR="007414AE" w:rsidRPr="00FC4031">
        <w:rPr>
          <w:rFonts w:cs="Arial"/>
          <w:sz w:val="20"/>
          <w:szCs w:val="20"/>
          <w:lang w:eastAsia="ar-SA"/>
        </w:rPr>
        <w:t>.</w:t>
      </w:r>
      <w:r w:rsidRPr="00FC4031">
        <w:rPr>
          <w:rFonts w:cs="Arial"/>
          <w:sz w:val="20"/>
          <w:szCs w:val="20"/>
          <w:lang w:eastAsia="ar-SA"/>
        </w:rPr>
        <w:t xml:space="preserve"> </w:t>
      </w:r>
      <w:r w:rsidR="007414AE" w:rsidRPr="00FC4031">
        <w:rPr>
          <w:rFonts w:cs="Arial"/>
          <w:sz w:val="20"/>
          <w:szCs w:val="20"/>
          <w:lang w:eastAsia="ar-SA"/>
        </w:rPr>
        <w:t>To</w:t>
      </w:r>
      <w:r w:rsidRPr="00FC4031">
        <w:rPr>
          <w:rFonts w:cs="Arial"/>
          <w:sz w:val="20"/>
          <w:szCs w:val="20"/>
          <w:lang w:eastAsia="ar-SA"/>
        </w:rPr>
        <w:t xml:space="preserve"> je privedlo do obrestne mere, ki je bila </w:t>
      </w:r>
      <w:r w:rsidR="00AB64D7" w:rsidRPr="00FC4031">
        <w:rPr>
          <w:rFonts w:cs="Arial"/>
          <w:sz w:val="20"/>
          <w:szCs w:val="20"/>
          <w:lang w:eastAsia="ar-SA"/>
        </w:rPr>
        <w:t>le</w:t>
      </w:r>
      <w:r w:rsidRPr="00FC4031">
        <w:rPr>
          <w:rFonts w:cs="Arial"/>
          <w:sz w:val="20"/>
          <w:szCs w:val="20"/>
          <w:lang w:eastAsia="ar-SA"/>
        </w:rPr>
        <w:t xml:space="preserve"> malenkost višja od tiste, po kateri se zadolžuje </w:t>
      </w:r>
      <w:r w:rsidR="00AB64D7" w:rsidRPr="00FC4031">
        <w:rPr>
          <w:rFonts w:cs="Arial"/>
          <w:sz w:val="20"/>
          <w:szCs w:val="20"/>
          <w:lang w:eastAsia="ar-SA"/>
        </w:rPr>
        <w:t xml:space="preserve">Republike </w:t>
      </w:r>
      <w:r w:rsidRPr="00FC4031">
        <w:rPr>
          <w:rFonts w:cs="Arial"/>
          <w:sz w:val="20"/>
          <w:szCs w:val="20"/>
          <w:lang w:eastAsia="ar-SA"/>
        </w:rPr>
        <w:t>Avstrija. To shemo je Eurostat sprejel kot dolg, ni pa del javnofinančnega dolga.</w:t>
      </w:r>
    </w:p>
    <w:p w14:paraId="327AFA4B"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32E0CD23"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V letu 2005 je ASFINAG vzpostavil novo poslovno strukturo z osmimi odvisnimi družbami, od katerih so štiri v njegovi lasti, v </w:t>
      </w:r>
      <w:r w:rsidR="00AB64D7" w:rsidRPr="00FC4031">
        <w:rPr>
          <w:rFonts w:cs="Arial"/>
          <w:sz w:val="20"/>
          <w:szCs w:val="20"/>
          <w:lang w:eastAsia="ar-SA"/>
        </w:rPr>
        <w:t>drugih</w:t>
      </w:r>
      <w:r w:rsidRPr="00FC4031">
        <w:rPr>
          <w:rFonts w:cs="Arial"/>
          <w:sz w:val="20"/>
          <w:szCs w:val="20"/>
          <w:lang w:eastAsia="ar-SA"/>
        </w:rPr>
        <w:t xml:space="preserve"> pa je večinski delničar ob manjšinskih deležih pokrajin. Upravljavca cestninjenja je odprodal italijanski družbi Autostrade. Odvisne družbe se ukvarjajo z novimi gradnjami, štiri družbe v pokrajinskem solastništvu pa vzdržujejo lokalno pokrajinsko infrastrukturo, se ukvarjajo s telekomunikacijami, cestninjenjem in svetovalno dejavnostjo zunanjim naročnikom.</w:t>
      </w:r>
    </w:p>
    <w:p w14:paraId="752A92E6"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7D5283ED"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Danes je delniška družba ASFINAG odgovorna za celotni cestni sistem, načrtuje, financira</w:t>
      </w:r>
      <w:r w:rsidR="007414AE" w:rsidRPr="00FC4031">
        <w:rPr>
          <w:rFonts w:cs="Arial"/>
          <w:sz w:val="20"/>
          <w:szCs w:val="20"/>
          <w:lang w:eastAsia="ar-SA"/>
        </w:rPr>
        <w:t>, gradi</w:t>
      </w:r>
      <w:r w:rsidRPr="00FC4031">
        <w:rPr>
          <w:rFonts w:cs="Arial"/>
          <w:sz w:val="20"/>
          <w:szCs w:val="20"/>
          <w:lang w:eastAsia="ar-SA"/>
        </w:rPr>
        <w:t>, vzdržuje, upravlja in cestnini skoraj 2265 kilometrov avtocest in hitrih cest.</w:t>
      </w:r>
    </w:p>
    <w:p w14:paraId="619C1D65"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Pr</w:t>
      </w:r>
      <w:r w:rsidR="007414AE" w:rsidRPr="00FC4031">
        <w:rPr>
          <w:rFonts w:cs="Arial"/>
          <w:sz w:val="20"/>
          <w:szCs w:val="20"/>
          <w:lang w:eastAsia="ar-SA"/>
        </w:rPr>
        <w:t>ihodki družbe so sestavljeni iz</w:t>
      </w:r>
      <w:r w:rsidRPr="00FC4031">
        <w:rPr>
          <w:rFonts w:cs="Arial"/>
          <w:sz w:val="20"/>
          <w:szCs w:val="20"/>
          <w:lang w:eastAsia="ar-SA"/>
        </w:rPr>
        <w:t xml:space="preserve"> pobrane cestnine iz elektronskega cestninjenja, pobrane cestnine iz vinjet in iz cestnine </w:t>
      </w:r>
      <w:r w:rsidR="00AB64D7" w:rsidRPr="00FC4031">
        <w:rPr>
          <w:rFonts w:cs="Arial"/>
          <w:sz w:val="20"/>
          <w:szCs w:val="20"/>
          <w:lang w:eastAsia="ar-SA"/>
        </w:rPr>
        <w:t>šestih</w:t>
      </w:r>
      <w:r w:rsidRPr="00FC4031">
        <w:rPr>
          <w:rFonts w:cs="Arial"/>
          <w:sz w:val="20"/>
          <w:szCs w:val="20"/>
          <w:lang w:eastAsia="ar-SA"/>
        </w:rPr>
        <w:t xml:space="preserve"> cestnih omrežij, ki se zaradi visokih stroškov izgradnje (območje Alp) cestninijo posebej. </w:t>
      </w:r>
    </w:p>
    <w:p w14:paraId="3D20A719" w14:textId="77777777" w:rsidR="007414AE" w:rsidRPr="00FC4031" w:rsidRDefault="007414AE" w:rsidP="00165473">
      <w:pPr>
        <w:suppressAutoHyphens/>
        <w:overflowPunct/>
        <w:autoSpaceDE/>
        <w:autoSpaceDN/>
        <w:adjustRightInd/>
        <w:textAlignment w:val="auto"/>
        <w:rPr>
          <w:rFonts w:cs="Arial"/>
          <w:sz w:val="20"/>
          <w:szCs w:val="20"/>
          <w:lang w:eastAsia="ar-SA"/>
        </w:rPr>
      </w:pPr>
    </w:p>
    <w:p w14:paraId="28B74A24"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V letu 2006 je ASFINAG vstopil v svoje prvo </w:t>
      </w:r>
      <w:r w:rsidR="007414AE" w:rsidRPr="00FC4031">
        <w:rPr>
          <w:rFonts w:cs="Arial"/>
          <w:sz w:val="20"/>
          <w:szCs w:val="20"/>
          <w:lang w:eastAsia="ar-SA"/>
        </w:rPr>
        <w:t>javno zasebno partnerstvo</w:t>
      </w:r>
      <w:r w:rsidRPr="00FC4031">
        <w:rPr>
          <w:rFonts w:cs="Arial"/>
          <w:sz w:val="20"/>
          <w:szCs w:val="20"/>
          <w:lang w:eastAsia="ar-SA"/>
        </w:rPr>
        <w:t>, pri čemer je predal koncesionarju 30</w:t>
      </w:r>
      <w:r w:rsidR="00AB64D7" w:rsidRPr="00FC4031">
        <w:rPr>
          <w:rFonts w:cs="Arial"/>
          <w:sz w:val="20"/>
          <w:szCs w:val="20"/>
          <w:lang w:eastAsia="ar-SA"/>
        </w:rPr>
        <w:t>-</w:t>
      </w:r>
      <w:r w:rsidRPr="00FC4031">
        <w:rPr>
          <w:rFonts w:cs="Arial"/>
          <w:sz w:val="20"/>
          <w:szCs w:val="20"/>
          <w:lang w:eastAsia="ar-SA"/>
        </w:rPr>
        <w:t xml:space="preserve">letno pogodbo za načrtovanje, izgradnjo, vzdrževanje in upravljanje. Gre za avstrijsko severno avtocesto A5. Pri tem je cestninjenje še vedno v </w:t>
      </w:r>
      <w:r w:rsidR="00AB64D7" w:rsidRPr="00FC4031">
        <w:rPr>
          <w:rFonts w:cs="Arial"/>
          <w:sz w:val="20"/>
          <w:szCs w:val="20"/>
          <w:lang w:eastAsia="ar-SA"/>
        </w:rPr>
        <w:t>pristojnosti</w:t>
      </w:r>
      <w:r w:rsidRPr="00FC4031">
        <w:rPr>
          <w:rFonts w:cs="Arial"/>
          <w:sz w:val="20"/>
          <w:szCs w:val="20"/>
          <w:lang w:eastAsia="ar-SA"/>
        </w:rPr>
        <w:t xml:space="preserve"> ASFINAG, ker mu zakon ne dovoljuje prenosa te pravice na tretjo osebo.</w:t>
      </w:r>
    </w:p>
    <w:p w14:paraId="1AA41BAD" w14:textId="77777777" w:rsidR="007414AE" w:rsidRPr="00FC4031" w:rsidRDefault="007414AE" w:rsidP="00165473">
      <w:pPr>
        <w:suppressAutoHyphens/>
        <w:overflowPunct/>
        <w:autoSpaceDE/>
        <w:autoSpaceDN/>
        <w:adjustRightInd/>
        <w:textAlignment w:val="auto"/>
        <w:rPr>
          <w:rFonts w:cs="Arial"/>
          <w:sz w:val="20"/>
          <w:szCs w:val="20"/>
          <w:lang w:eastAsia="ar-SA"/>
        </w:rPr>
      </w:pPr>
    </w:p>
    <w:p w14:paraId="24C67219"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Cestnine so najpomembnejša osnova za delovanje, saj ASFINAG ne prejema sredstev od države, </w:t>
      </w:r>
      <w:r w:rsidR="00AB64D7" w:rsidRPr="00FC4031">
        <w:rPr>
          <w:rFonts w:cs="Arial"/>
          <w:sz w:val="20"/>
          <w:szCs w:val="20"/>
          <w:lang w:eastAsia="ar-SA"/>
        </w:rPr>
        <w:t>čeprav</w:t>
      </w:r>
      <w:r w:rsidRPr="00FC4031">
        <w:rPr>
          <w:rFonts w:cs="Arial"/>
          <w:sz w:val="20"/>
          <w:szCs w:val="20"/>
          <w:lang w:eastAsia="ar-SA"/>
        </w:rPr>
        <w:t xml:space="preserve"> je v njenem popolnem lastništvu. Skupni prihodki v letu 2024 so znašali 3,26 </w:t>
      </w:r>
      <w:r w:rsidR="00004004" w:rsidRPr="00FC4031">
        <w:rPr>
          <w:rFonts w:cs="Arial"/>
          <w:sz w:val="20"/>
          <w:szCs w:val="20"/>
          <w:lang w:eastAsia="ar-SA"/>
        </w:rPr>
        <w:t>milijarde</w:t>
      </w:r>
      <w:r w:rsidRPr="00FC4031">
        <w:rPr>
          <w:rFonts w:cs="Arial"/>
          <w:sz w:val="20"/>
          <w:szCs w:val="20"/>
          <w:lang w:eastAsia="ar-SA"/>
        </w:rPr>
        <w:t xml:space="preserve"> evrov. V letu 2024 so za novogradnje namenili 486 </w:t>
      </w:r>
      <w:r w:rsidR="00004004" w:rsidRPr="00FC4031">
        <w:rPr>
          <w:rFonts w:cs="Arial"/>
          <w:sz w:val="20"/>
          <w:szCs w:val="20"/>
          <w:lang w:eastAsia="ar-SA"/>
        </w:rPr>
        <w:t>milijonov</w:t>
      </w:r>
      <w:r w:rsidRPr="00FC4031">
        <w:rPr>
          <w:rFonts w:cs="Arial"/>
          <w:sz w:val="20"/>
          <w:szCs w:val="20"/>
          <w:lang w:eastAsia="ar-SA"/>
        </w:rPr>
        <w:t xml:space="preserve"> </w:t>
      </w:r>
      <w:r w:rsidR="00AB64D7" w:rsidRPr="00FC4031">
        <w:rPr>
          <w:rFonts w:cs="Arial"/>
          <w:sz w:val="20"/>
          <w:szCs w:val="20"/>
          <w:lang w:eastAsia="ar-SA"/>
        </w:rPr>
        <w:t>evrov</w:t>
      </w:r>
      <w:r w:rsidRPr="00FC4031">
        <w:rPr>
          <w:rFonts w:cs="Arial"/>
          <w:sz w:val="20"/>
          <w:szCs w:val="20"/>
          <w:lang w:eastAsia="ar-SA"/>
        </w:rPr>
        <w:t xml:space="preserve">, za stroške vzdrževanja pa 874 </w:t>
      </w:r>
      <w:r w:rsidR="00AB64D7" w:rsidRPr="00FC4031">
        <w:rPr>
          <w:rFonts w:cs="Arial"/>
          <w:sz w:val="20"/>
          <w:szCs w:val="20"/>
          <w:lang w:eastAsia="ar-SA"/>
        </w:rPr>
        <w:t>milijonov evrov</w:t>
      </w:r>
      <w:r w:rsidRPr="00FC4031">
        <w:rPr>
          <w:rFonts w:cs="Arial"/>
          <w:sz w:val="20"/>
          <w:szCs w:val="20"/>
          <w:lang w:eastAsia="ar-SA"/>
        </w:rPr>
        <w:t>. Sistem ASFINAG velja za primer najboljše prakse po vsej Evropi, saj financira vse stroške</w:t>
      </w:r>
      <w:r w:rsidR="007414AE" w:rsidRPr="00FC4031">
        <w:rPr>
          <w:rFonts w:cs="Arial"/>
          <w:sz w:val="20"/>
          <w:szCs w:val="20"/>
          <w:lang w:eastAsia="ar-SA"/>
        </w:rPr>
        <w:t>,</w:t>
      </w:r>
      <w:r w:rsidRPr="00FC4031">
        <w:rPr>
          <w:rFonts w:cs="Arial"/>
          <w:sz w:val="20"/>
          <w:szCs w:val="20"/>
          <w:lang w:eastAsia="ar-SA"/>
        </w:rPr>
        <w:t xml:space="preserve"> od novih cest do delujočih zimskih služb in čiščenja počivališč</w:t>
      </w:r>
      <w:r w:rsidR="00AB64D7" w:rsidRPr="00FC4031">
        <w:rPr>
          <w:rFonts w:cs="Arial"/>
          <w:sz w:val="20"/>
          <w:szCs w:val="20"/>
          <w:lang w:eastAsia="ar-SA"/>
        </w:rPr>
        <w:t>,</w:t>
      </w:r>
      <w:r w:rsidRPr="00FC4031">
        <w:rPr>
          <w:rFonts w:cs="Arial"/>
          <w:sz w:val="20"/>
          <w:szCs w:val="20"/>
          <w:lang w:eastAsia="ar-SA"/>
        </w:rPr>
        <w:t xml:space="preserve"> izključno iz lastnih sredstev. Družba ASFINAG izvaja tudi program varnosti v cestnem prometu, ki od leta  2010 obsega 13 področij delovanja, ukrepe, ki jih vsebuje, </w:t>
      </w:r>
      <w:r w:rsidR="00AB64D7" w:rsidRPr="00FC4031">
        <w:rPr>
          <w:rFonts w:cs="Arial"/>
          <w:sz w:val="20"/>
          <w:szCs w:val="20"/>
          <w:lang w:eastAsia="ar-SA"/>
        </w:rPr>
        <w:t xml:space="preserve">pa </w:t>
      </w:r>
      <w:r w:rsidRPr="00FC4031">
        <w:rPr>
          <w:rFonts w:cs="Arial"/>
          <w:sz w:val="20"/>
          <w:szCs w:val="20"/>
          <w:lang w:eastAsia="ar-SA"/>
        </w:rPr>
        <w:t>nenehno širijo in ocenjujejo.</w:t>
      </w:r>
    </w:p>
    <w:p w14:paraId="6C13F009" w14:textId="77777777" w:rsidR="00663807" w:rsidRPr="00FC4031" w:rsidRDefault="00663807" w:rsidP="00EC037D">
      <w:pPr>
        <w:suppressAutoHyphens/>
        <w:overflowPunct/>
        <w:autoSpaceDE/>
        <w:autoSpaceDN/>
        <w:adjustRightInd/>
        <w:textAlignment w:val="auto"/>
        <w:rPr>
          <w:rFonts w:cs="Arial"/>
          <w:sz w:val="20"/>
          <w:szCs w:val="20"/>
          <w:lang w:eastAsia="ar-SA"/>
        </w:rPr>
      </w:pPr>
    </w:p>
    <w:p w14:paraId="53EC89FF" w14:textId="77777777" w:rsidR="00165473" w:rsidRPr="00FC4031" w:rsidRDefault="00165473" w:rsidP="00165473">
      <w:pPr>
        <w:suppressAutoHyphens/>
        <w:overflowPunct/>
        <w:autoSpaceDE/>
        <w:autoSpaceDN/>
        <w:adjustRightInd/>
        <w:textAlignment w:val="auto"/>
        <w:rPr>
          <w:rFonts w:cs="Arial"/>
          <w:b/>
          <w:sz w:val="20"/>
          <w:szCs w:val="20"/>
          <w:lang w:eastAsia="ar-SA"/>
        </w:rPr>
      </w:pPr>
      <w:r w:rsidRPr="00FC4031">
        <w:rPr>
          <w:rFonts w:cs="Arial"/>
          <w:b/>
          <w:sz w:val="20"/>
          <w:szCs w:val="20"/>
          <w:lang w:eastAsia="ar-SA"/>
        </w:rPr>
        <w:t xml:space="preserve">5.2 Francoska </w:t>
      </w:r>
      <w:r w:rsidR="0011253B" w:rsidRPr="00FC4031">
        <w:rPr>
          <w:rFonts w:cs="Arial"/>
          <w:b/>
          <w:sz w:val="20"/>
          <w:szCs w:val="20"/>
          <w:lang w:eastAsia="ar-SA"/>
        </w:rPr>
        <w:t>r</w:t>
      </w:r>
      <w:r w:rsidRPr="00FC4031">
        <w:rPr>
          <w:rFonts w:cs="Arial"/>
          <w:b/>
          <w:sz w:val="20"/>
          <w:szCs w:val="20"/>
          <w:lang w:eastAsia="ar-SA"/>
        </w:rPr>
        <w:t>epublika</w:t>
      </w:r>
    </w:p>
    <w:p w14:paraId="3476D7E0"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4E4476DA"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V Franciji so cestninske avtoceste in cestni objekti (predori) v upravljanju koncesionarjev, ki so združeni v organizaciji ASFA. To združenje sestavlja 20 članov, ki so pridobili koncesijo </w:t>
      </w:r>
      <w:r w:rsidR="00B0733F" w:rsidRPr="00FC4031">
        <w:rPr>
          <w:rFonts w:cs="Arial"/>
          <w:sz w:val="20"/>
          <w:szCs w:val="20"/>
          <w:lang w:eastAsia="ar-SA"/>
        </w:rPr>
        <w:t xml:space="preserve">za </w:t>
      </w:r>
      <w:r w:rsidRPr="00FC4031">
        <w:rPr>
          <w:rFonts w:cs="Arial"/>
          <w:sz w:val="20"/>
          <w:szCs w:val="20"/>
          <w:lang w:eastAsia="ar-SA"/>
        </w:rPr>
        <w:t>gradnj</w:t>
      </w:r>
      <w:r w:rsidR="00B0733F" w:rsidRPr="00FC4031">
        <w:rPr>
          <w:rFonts w:cs="Arial"/>
          <w:sz w:val="20"/>
          <w:szCs w:val="20"/>
          <w:lang w:eastAsia="ar-SA"/>
        </w:rPr>
        <w:t>o</w:t>
      </w:r>
      <w:r w:rsidRPr="00FC4031">
        <w:rPr>
          <w:rFonts w:cs="Arial"/>
          <w:sz w:val="20"/>
          <w:szCs w:val="20"/>
          <w:lang w:eastAsia="ar-SA"/>
        </w:rPr>
        <w:t xml:space="preserve"> </w:t>
      </w:r>
      <w:r w:rsidR="00B0733F" w:rsidRPr="00FC4031">
        <w:rPr>
          <w:rFonts w:cs="Arial"/>
          <w:sz w:val="20"/>
          <w:szCs w:val="20"/>
          <w:lang w:eastAsia="ar-SA"/>
        </w:rPr>
        <w:t>ter</w:t>
      </w:r>
      <w:r w:rsidRPr="00FC4031">
        <w:rPr>
          <w:rFonts w:cs="Arial"/>
          <w:sz w:val="20"/>
          <w:szCs w:val="20"/>
          <w:lang w:eastAsia="ar-SA"/>
        </w:rPr>
        <w:t xml:space="preserve"> upravljanj</w:t>
      </w:r>
      <w:r w:rsidR="00B0733F" w:rsidRPr="00FC4031">
        <w:rPr>
          <w:rFonts w:cs="Arial"/>
          <w:sz w:val="20"/>
          <w:szCs w:val="20"/>
          <w:lang w:eastAsia="ar-SA"/>
        </w:rPr>
        <w:t>e</w:t>
      </w:r>
      <w:r w:rsidRPr="00FC4031">
        <w:rPr>
          <w:rFonts w:cs="Arial"/>
          <w:sz w:val="20"/>
          <w:szCs w:val="20"/>
          <w:lang w:eastAsia="ar-SA"/>
        </w:rPr>
        <w:t xml:space="preserve"> </w:t>
      </w:r>
      <w:r w:rsidRPr="00FC4031">
        <w:rPr>
          <w:rFonts w:cs="Arial"/>
          <w:sz w:val="20"/>
          <w:szCs w:val="20"/>
          <w:lang w:eastAsia="ar-SA"/>
        </w:rPr>
        <w:lastRenderedPageBreak/>
        <w:t xml:space="preserve">avtocest in predorov. Skupaj upravljajo okoli 9.247,3 km avtocest ter 80,8 km </w:t>
      </w:r>
      <w:r w:rsidR="007414AE" w:rsidRPr="00FC4031">
        <w:rPr>
          <w:rFonts w:cs="Arial"/>
          <w:sz w:val="20"/>
          <w:szCs w:val="20"/>
          <w:lang w:eastAsia="ar-SA"/>
        </w:rPr>
        <w:t>predorov</w:t>
      </w:r>
      <w:r w:rsidRPr="00FC4031">
        <w:rPr>
          <w:rFonts w:cs="Arial"/>
          <w:sz w:val="20"/>
          <w:szCs w:val="20"/>
          <w:lang w:eastAsia="ar-SA"/>
        </w:rPr>
        <w:t xml:space="preserve"> in mostov (podatek za leto 2023).</w:t>
      </w:r>
    </w:p>
    <w:p w14:paraId="3390782A"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485EBD79"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Promet koncesionarjev iz upravljanja avtocest </w:t>
      </w:r>
      <w:r w:rsidR="0011253B" w:rsidRPr="00FC4031">
        <w:rPr>
          <w:rFonts w:cs="Arial"/>
          <w:sz w:val="20"/>
          <w:szCs w:val="20"/>
          <w:lang w:eastAsia="ar-SA"/>
        </w:rPr>
        <w:t xml:space="preserve">se </w:t>
      </w:r>
      <w:r w:rsidRPr="00FC4031">
        <w:rPr>
          <w:rFonts w:cs="Arial"/>
          <w:sz w:val="20"/>
          <w:szCs w:val="20"/>
          <w:lang w:eastAsia="ar-SA"/>
        </w:rPr>
        <w:t xml:space="preserve">vztrajno </w:t>
      </w:r>
      <w:r w:rsidR="0011253B" w:rsidRPr="00FC4031">
        <w:rPr>
          <w:rFonts w:cs="Arial"/>
          <w:sz w:val="20"/>
          <w:szCs w:val="20"/>
          <w:lang w:eastAsia="ar-SA"/>
        </w:rPr>
        <w:t>povečuje</w:t>
      </w:r>
      <w:r w:rsidRPr="00FC4031">
        <w:rPr>
          <w:rFonts w:cs="Arial"/>
          <w:sz w:val="20"/>
          <w:szCs w:val="20"/>
          <w:lang w:eastAsia="ar-SA"/>
        </w:rPr>
        <w:t>. Tako so v letu 2023 pri</w:t>
      </w:r>
      <w:r w:rsidR="007414AE" w:rsidRPr="00FC4031">
        <w:rPr>
          <w:rFonts w:cs="Arial"/>
          <w:sz w:val="20"/>
          <w:szCs w:val="20"/>
          <w:lang w:eastAsia="ar-SA"/>
        </w:rPr>
        <w:t>hodki znašali 12,</w:t>
      </w:r>
      <w:r w:rsidRPr="00FC4031">
        <w:rPr>
          <w:rFonts w:cs="Arial"/>
          <w:sz w:val="20"/>
          <w:szCs w:val="20"/>
          <w:lang w:eastAsia="ar-SA"/>
        </w:rPr>
        <w:t xml:space="preserve">298 </w:t>
      </w:r>
      <w:r w:rsidR="00004004" w:rsidRPr="00FC4031">
        <w:rPr>
          <w:rFonts w:cs="Arial"/>
          <w:sz w:val="20"/>
          <w:szCs w:val="20"/>
          <w:lang w:eastAsia="ar-SA"/>
        </w:rPr>
        <w:t>milijard</w:t>
      </w:r>
      <w:r w:rsidR="0011253B" w:rsidRPr="00FC4031">
        <w:rPr>
          <w:rFonts w:cs="Arial"/>
          <w:sz w:val="20"/>
          <w:szCs w:val="20"/>
          <w:lang w:eastAsia="ar-SA"/>
        </w:rPr>
        <w:t>e</w:t>
      </w:r>
      <w:r w:rsidRPr="00FC4031">
        <w:rPr>
          <w:rFonts w:cs="Arial"/>
          <w:sz w:val="20"/>
          <w:szCs w:val="20"/>
          <w:lang w:eastAsia="ar-SA"/>
        </w:rPr>
        <w:t xml:space="preserve"> </w:t>
      </w:r>
      <w:r w:rsidR="0011253B" w:rsidRPr="00FC4031">
        <w:rPr>
          <w:rFonts w:cs="Arial"/>
          <w:sz w:val="20"/>
          <w:szCs w:val="20"/>
          <w:lang w:eastAsia="ar-SA"/>
        </w:rPr>
        <w:t>evrov</w:t>
      </w:r>
      <w:r w:rsidRPr="00FC4031">
        <w:rPr>
          <w:rFonts w:cs="Arial"/>
          <w:sz w:val="20"/>
          <w:szCs w:val="20"/>
          <w:lang w:eastAsia="ar-SA"/>
        </w:rPr>
        <w:t xml:space="preserve"> (leta 2009 7,78 </w:t>
      </w:r>
      <w:r w:rsidR="00004004" w:rsidRPr="00FC4031">
        <w:rPr>
          <w:rFonts w:cs="Arial"/>
          <w:sz w:val="20"/>
          <w:szCs w:val="20"/>
          <w:lang w:eastAsia="ar-SA"/>
        </w:rPr>
        <w:t>milijard</w:t>
      </w:r>
      <w:r w:rsidR="0011253B" w:rsidRPr="00FC4031">
        <w:rPr>
          <w:rFonts w:cs="Arial"/>
          <w:sz w:val="20"/>
          <w:szCs w:val="20"/>
          <w:lang w:eastAsia="ar-SA"/>
        </w:rPr>
        <w:t>e</w:t>
      </w:r>
      <w:r w:rsidRPr="00FC4031">
        <w:rPr>
          <w:rFonts w:cs="Arial"/>
          <w:sz w:val="20"/>
          <w:szCs w:val="20"/>
          <w:lang w:eastAsia="ar-SA"/>
        </w:rPr>
        <w:t xml:space="preserve"> </w:t>
      </w:r>
      <w:r w:rsidR="0011253B" w:rsidRPr="00FC4031">
        <w:rPr>
          <w:rFonts w:cs="Arial"/>
          <w:sz w:val="20"/>
          <w:szCs w:val="20"/>
          <w:lang w:eastAsia="ar-SA"/>
        </w:rPr>
        <w:t>evrov</w:t>
      </w:r>
      <w:r w:rsidRPr="00FC4031">
        <w:rPr>
          <w:rFonts w:cs="Arial"/>
          <w:sz w:val="20"/>
          <w:szCs w:val="20"/>
          <w:lang w:eastAsia="ar-SA"/>
        </w:rPr>
        <w:t xml:space="preserve">), kar je povezano s strmim </w:t>
      </w:r>
      <w:r w:rsidR="0011253B" w:rsidRPr="00FC4031">
        <w:rPr>
          <w:rFonts w:cs="Arial"/>
          <w:sz w:val="20"/>
          <w:szCs w:val="20"/>
          <w:lang w:eastAsia="ar-SA"/>
        </w:rPr>
        <w:t>povečevanjem</w:t>
      </w:r>
      <w:r w:rsidRPr="00FC4031">
        <w:rPr>
          <w:rFonts w:cs="Arial"/>
          <w:sz w:val="20"/>
          <w:szCs w:val="20"/>
          <w:lang w:eastAsia="ar-SA"/>
        </w:rPr>
        <w:t xml:space="preserve"> uporabe avtocest. Največji koncesionar je družba ASF, ki upravlja skupno 2.724 km avtocest na jugu Francije.</w:t>
      </w:r>
    </w:p>
    <w:p w14:paraId="7597991B"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53D98BF5" w14:textId="727BB00B"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Novejše aktivnosti koncesionarjev se nanašajo predvsem na uvajanje cestninskih sistemov v prostem prometnem toku in na ukrepe za izboljšanje varnosti prometne infrastrukture. Združenje koncesionarjev redno objavlja ključne podatke o prometu, varnosti in vzrokih za prometne nesreče</w:t>
      </w:r>
      <w:r w:rsidR="0011253B" w:rsidRPr="00FC4031">
        <w:rPr>
          <w:rFonts w:cs="Arial"/>
          <w:sz w:val="20"/>
          <w:szCs w:val="20"/>
          <w:lang w:eastAsia="ar-SA"/>
        </w:rPr>
        <w:t xml:space="preserve"> ter o</w:t>
      </w:r>
      <w:r w:rsidRPr="00FC4031">
        <w:rPr>
          <w:rFonts w:cs="Arial"/>
          <w:sz w:val="20"/>
          <w:szCs w:val="20"/>
          <w:lang w:eastAsia="ar-SA"/>
        </w:rPr>
        <w:t xml:space="preserve"> strukturi prometa. Francoska avtocestna infrastruktura naj bi bil</w:t>
      </w:r>
      <w:r w:rsidR="007414AE" w:rsidRPr="00FC4031">
        <w:rPr>
          <w:rFonts w:cs="Arial"/>
          <w:sz w:val="20"/>
          <w:szCs w:val="20"/>
          <w:lang w:eastAsia="ar-SA"/>
        </w:rPr>
        <w:t>a</w:t>
      </w:r>
      <w:r w:rsidRPr="00FC4031">
        <w:rPr>
          <w:rFonts w:cs="Arial"/>
          <w:sz w:val="20"/>
          <w:szCs w:val="20"/>
          <w:lang w:eastAsia="ar-SA"/>
        </w:rPr>
        <w:t xml:space="preserve"> namreč varnejša od druge cestne infrastrukture v Franciji. Od leta 1980 do leta 2023 </w:t>
      </w:r>
      <w:r w:rsidR="0011253B" w:rsidRPr="00FC4031">
        <w:rPr>
          <w:rFonts w:cs="Arial"/>
          <w:sz w:val="20"/>
          <w:szCs w:val="20"/>
          <w:lang w:eastAsia="ar-SA"/>
        </w:rPr>
        <w:t xml:space="preserve">se </w:t>
      </w:r>
      <w:r w:rsidRPr="00FC4031">
        <w:rPr>
          <w:rFonts w:cs="Arial"/>
          <w:sz w:val="20"/>
          <w:szCs w:val="20"/>
          <w:lang w:eastAsia="ar-SA"/>
        </w:rPr>
        <w:t xml:space="preserve">je stopnja </w:t>
      </w:r>
      <w:r w:rsidR="0011253B" w:rsidRPr="00FC4031">
        <w:rPr>
          <w:rFonts w:cs="Arial"/>
          <w:sz w:val="20"/>
          <w:szCs w:val="20"/>
          <w:lang w:eastAsia="ar-SA"/>
        </w:rPr>
        <w:t>zmanjševanja števila</w:t>
      </w:r>
      <w:r w:rsidRPr="00FC4031">
        <w:rPr>
          <w:rFonts w:cs="Arial"/>
          <w:sz w:val="20"/>
          <w:szCs w:val="20"/>
          <w:lang w:eastAsia="ar-SA"/>
        </w:rPr>
        <w:t xml:space="preserve"> smrtnih žrtev glede na eno </w:t>
      </w:r>
      <w:r w:rsidR="00004004" w:rsidRPr="00FC4031">
        <w:rPr>
          <w:rFonts w:cs="Arial"/>
          <w:sz w:val="20"/>
          <w:szCs w:val="20"/>
          <w:lang w:eastAsia="ar-SA"/>
        </w:rPr>
        <w:t>milijardo</w:t>
      </w:r>
      <w:r w:rsidRPr="00FC4031">
        <w:rPr>
          <w:rFonts w:cs="Arial"/>
          <w:sz w:val="20"/>
          <w:szCs w:val="20"/>
          <w:lang w:eastAsia="ar-SA"/>
        </w:rPr>
        <w:t xml:space="preserve"> prevoženih kilometrov v povprečju</w:t>
      </w:r>
      <w:r w:rsidR="0011253B" w:rsidRPr="00FC4031">
        <w:rPr>
          <w:rFonts w:cs="Arial"/>
          <w:sz w:val="20"/>
          <w:szCs w:val="20"/>
          <w:lang w:eastAsia="ar-SA"/>
        </w:rPr>
        <w:t xml:space="preserve"> zmanjšala</w:t>
      </w:r>
      <w:r w:rsidRPr="00FC4031">
        <w:rPr>
          <w:rFonts w:cs="Arial"/>
          <w:sz w:val="20"/>
          <w:szCs w:val="20"/>
          <w:lang w:eastAsia="ar-SA"/>
        </w:rPr>
        <w:t xml:space="preserve"> za 4,9 odstotne točke na leto. </w:t>
      </w:r>
    </w:p>
    <w:p w14:paraId="5BDB0640"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7C8BB3B1" w14:textId="77777777" w:rsidR="00165473" w:rsidRPr="00FC4031" w:rsidRDefault="00165473" w:rsidP="00165473">
      <w:pPr>
        <w:suppressAutoHyphens/>
        <w:overflowPunct/>
        <w:autoSpaceDE/>
        <w:autoSpaceDN/>
        <w:adjustRightInd/>
        <w:textAlignment w:val="auto"/>
        <w:rPr>
          <w:rFonts w:cs="Arial"/>
          <w:b/>
          <w:sz w:val="20"/>
          <w:szCs w:val="20"/>
          <w:lang w:eastAsia="ar-SA"/>
        </w:rPr>
      </w:pPr>
      <w:r w:rsidRPr="00FC4031">
        <w:rPr>
          <w:rFonts w:cs="Arial"/>
          <w:b/>
          <w:sz w:val="20"/>
          <w:szCs w:val="20"/>
          <w:lang w:eastAsia="ar-SA"/>
        </w:rPr>
        <w:t>5.3 Republika Hrvaška</w:t>
      </w:r>
    </w:p>
    <w:p w14:paraId="16798377"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4EB530F0"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Na Hrvaškem deluje več koncesionarjev. Vlada Republike Hrvaške je v letu 1995 sprejela odločitev, da bo gradnjo </w:t>
      </w:r>
      <w:r w:rsidR="00F72AA0" w:rsidRPr="00FC4031">
        <w:rPr>
          <w:rFonts w:cs="Arial"/>
          <w:sz w:val="20"/>
          <w:szCs w:val="20"/>
          <w:lang w:eastAsia="ar-SA"/>
        </w:rPr>
        <w:t>avtocestnega</w:t>
      </w:r>
      <w:r w:rsidRPr="00FC4031">
        <w:rPr>
          <w:rFonts w:cs="Arial"/>
          <w:sz w:val="20"/>
          <w:szCs w:val="20"/>
          <w:lang w:eastAsia="ar-SA"/>
        </w:rPr>
        <w:t xml:space="preserve"> omrežja izvajala </w:t>
      </w:r>
      <w:r w:rsidR="0011253B" w:rsidRPr="00FC4031">
        <w:rPr>
          <w:rFonts w:cs="Arial"/>
          <w:sz w:val="20"/>
          <w:szCs w:val="20"/>
          <w:lang w:eastAsia="ar-SA"/>
        </w:rPr>
        <w:t>na podlagi</w:t>
      </w:r>
      <w:r w:rsidRPr="00FC4031">
        <w:rPr>
          <w:rFonts w:cs="Arial"/>
          <w:sz w:val="20"/>
          <w:szCs w:val="20"/>
          <w:lang w:eastAsia="ar-SA"/>
        </w:rPr>
        <w:t xml:space="preserve"> koncesijskega modela s pobiranjem cestnine. Prva je v letu 1995 pridobila koncesijo BINA-Istra</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 xml:space="preserve">d., in sicer za projektiranje, financiranje, gradnjo, upravljanje in vzdrževanje </w:t>
      </w:r>
      <w:r w:rsidR="00BE422F" w:rsidRPr="00FC4031">
        <w:rPr>
          <w:rFonts w:cs="Arial"/>
          <w:sz w:val="20"/>
          <w:szCs w:val="20"/>
          <w:lang w:eastAsia="ar-SA"/>
        </w:rPr>
        <w:t>I</w:t>
      </w:r>
      <w:r w:rsidRPr="00FC4031">
        <w:rPr>
          <w:rFonts w:cs="Arial"/>
          <w:sz w:val="20"/>
          <w:szCs w:val="20"/>
          <w:lang w:eastAsia="ar-SA"/>
        </w:rPr>
        <w:t xml:space="preserve">strskega ipsilona </w:t>
      </w:r>
      <w:r w:rsidR="0011253B" w:rsidRPr="00FC4031">
        <w:rPr>
          <w:rFonts w:cs="Arial"/>
          <w:sz w:val="20"/>
          <w:szCs w:val="20"/>
          <w:lang w:eastAsia="ar-SA"/>
        </w:rPr>
        <w:t>za obdobje</w:t>
      </w:r>
      <w:r w:rsidRPr="00FC4031">
        <w:rPr>
          <w:rFonts w:cs="Arial"/>
          <w:sz w:val="20"/>
          <w:szCs w:val="20"/>
          <w:lang w:eastAsia="ar-SA"/>
        </w:rPr>
        <w:t xml:space="preserve"> 32 let, po izteku bo lastništvo prešlo na državo. Družba je v mešanem, hrvaško</w:t>
      </w:r>
      <w:r w:rsidR="0011253B" w:rsidRPr="00FC4031">
        <w:rPr>
          <w:rFonts w:cs="Arial"/>
          <w:sz w:val="20"/>
          <w:szCs w:val="20"/>
          <w:lang w:eastAsia="ar-SA"/>
        </w:rPr>
        <w:t>-</w:t>
      </w:r>
      <w:r w:rsidRPr="00FC4031">
        <w:rPr>
          <w:rFonts w:cs="Arial"/>
          <w:sz w:val="20"/>
          <w:szCs w:val="20"/>
          <w:lang w:eastAsia="ar-SA"/>
        </w:rPr>
        <w:t xml:space="preserve">francoskem lastništvu in upravlja 145 km </w:t>
      </w:r>
      <w:r w:rsidR="00F72AA0" w:rsidRPr="00FC4031">
        <w:rPr>
          <w:rFonts w:cs="Arial"/>
          <w:sz w:val="20"/>
          <w:szCs w:val="20"/>
          <w:lang w:eastAsia="ar-SA"/>
        </w:rPr>
        <w:t>avtocest</w:t>
      </w:r>
      <w:r w:rsidRPr="00FC4031">
        <w:rPr>
          <w:rFonts w:cs="Arial"/>
          <w:sz w:val="20"/>
          <w:szCs w:val="20"/>
          <w:lang w:eastAsia="ar-SA"/>
        </w:rPr>
        <w:t xml:space="preserve"> in </w:t>
      </w:r>
      <w:r w:rsidR="00F72AA0" w:rsidRPr="00FC4031">
        <w:rPr>
          <w:rFonts w:cs="Arial"/>
          <w:sz w:val="20"/>
          <w:szCs w:val="20"/>
          <w:lang w:eastAsia="ar-SA"/>
        </w:rPr>
        <w:t>hitrih cest</w:t>
      </w:r>
      <w:r w:rsidRPr="00FC4031">
        <w:rPr>
          <w:rFonts w:cs="Arial"/>
          <w:sz w:val="20"/>
          <w:szCs w:val="20"/>
          <w:lang w:eastAsia="ar-SA"/>
        </w:rPr>
        <w:t xml:space="preserve"> v Istri. Leta 1998 je koncesionar BINA-Istra</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d. ustanovila BINA-Istra upravljanje i održavanje</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 xml:space="preserve">o., ki je </w:t>
      </w:r>
      <w:r w:rsidR="0011253B" w:rsidRPr="00FC4031">
        <w:rPr>
          <w:rFonts w:cs="Arial"/>
          <w:sz w:val="20"/>
          <w:szCs w:val="20"/>
          <w:lang w:eastAsia="ar-SA"/>
        </w:rPr>
        <w:t>odgovorna</w:t>
      </w:r>
      <w:r w:rsidRPr="00FC4031">
        <w:rPr>
          <w:rFonts w:cs="Arial"/>
          <w:sz w:val="20"/>
          <w:szCs w:val="20"/>
          <w:lang w:eastAsia="ar-SA"/>
        </w:rPr>
        <w:t xml:space="preserve"> za upravljanje in vzdrževanje </w:t>
      </w:r>
      <w:r w:rsidR="00F72AA0" w:rsidRPr="00FC4031">
        <w:rPr>
          <w:rFonts w:cs="Arial"/>
          <w:sz w:val="20"/>
          <w:szCs w:val="20"/>
          <w:lang w:eastAsia="ar-SA"/>
        </w:rPr>
        <w:t>avtocestnega</w:t>
      </w:r>
      <w:r w:rsidRPr="00FC4031">
        <w:rPr>
          <w:rFonts w:cs="Arial"/>
          <w:sz w:val="20"/>
          <w:szCs w:val="20"/>
          <w:lang w:eastAsia="ar-SA"/>
        </w:rPr>
        <w:t xml:space="preserve"> odseka ter pobiranje cestnin. Koncesionar BINA-Istra in Vlada Republike Hrvaške sta maja 2023 podpisala aneks k pogodbi o gradnji Istrskega ipsilona, ​​ki je določal, da bodo vsa dela </w:t>
      </w:r>
      <w:r w:rsidR="0011253B" w:rsidRPr="00FC4031">
        <w:rPr>
          <w:rFonts w:cs="Arial"/>
          <w:sz w:val="20"/>
          <w:szCs w:val="20"/>
          <w:lang w:eastAsia="ar-SA"/>
        </w:rPr>
        <w:t>v zvezi z</w:t>
      </w:r>
      <w:r w:rsidRPr="00FC4031">
        <w:rPr>
          <w:rFonts w:cs="Arial"/>
          <w:sz w:val="20"/>
          <w:szCs w:val="20"/>
          <w:lang w:eastAsia="ar-SA"/>
        </w:rPr>
        <w:t xml:space="preserve"> gradnj</w:t>
      </w:r>
      <w:r w:rsidR="0011253B" w:rsidRPr="00FC4031">
        <w:rPr>
          <w:rFonts w:cs="Arial"/>
          <w:sz w:val="20"/>
          <w:szCs w:val="20"/>
          <w:lang w:eastAsia="ar-SA"/>
        </w:rPr>
        <w:t>o</w:t>
      </w:r>
      <w:r w:rsidRPr="00FC4031">
        <w:rPr>
          <w:rFonts w:cs="Arial"/>
          <w:sz w:val="20"/>
          <w:szCs w:val="20"/>
          <w:lang w:eastAsia="ar-SA"/>
        </w:rPr>
        <w:t xml:space="preserve"> polnega profila avtoceste končana leta 2026, koncesija pa je bila podaljšana do sredine decembra 2041.</w:t>
      </w:r>
    </w:p>
    <w:p w14:paraId="182356AF"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1EC135D8" w14:textId="1981E4B2"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Družba Hrvatske autoceste</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w:t>
      </w:r>
      <w:r w:rsidRPr="00FC4031">
        <w:rPr>
          <w:rFonts w:cs="Arial"/>
          <w:sz w:val="20"/>
          <w:szCs w:val="20"/>
          <w:lang w:eastAsia="ar-SA"/>
        </w:rPr>
        <w:t xml:space="preserve"> je bila ustanovljena leta 2001 kot eden izmed dveh pravnih naslednikov Hrvatske uprave za ceste in je v 100</w:t>
      </w:r>
      <w:r w:rsidR="0011253B" w:rsidRPr="00FC4031">
        <w:rPr>
          <w:rFonts w:cs="Arial"/>
          <w:sz w:val="20"/>
          <w:szCs w:val="20"/>
          <w:lang w:eastAsia="ar-SA"/>
        </w:rPr>
        <w:t>-odstotni</w:t>
      </w:r>
      <w:r w:rsidRPr="00FC4031">
        <w:rPr>
          <w:rFonts w:cs="Arial"/>
          <w:sz w:val="20"/>
          <w:szCs w:val="20"/>
          <w:lang w:eastAsia="ar-SA"/>
        </w:rPr>
        <w:t xml:space="preserve"> lasti države. Hrvaške avtoceste</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w:t>
      </w:r>
      <w:r w:rsidRPr="00FC4031">
        <w:rPr>
          <w:rFonts w:cs="Arial"/>
          <w:sz w:val="20"/>
          <w:szCs w:val="20"/>
          <w:lang w:eastAsia="ar-SA"/>
        </w:rPr>
        <w:t xml:space="preserve"> v imenu države v skladu s pravnimi in ustanovnimi akti operativno izvajajo strateške cilje in opravlja</w:t>
      </w:r>
      <w:r w:rsidR="0011253B" w:rsidRPr="00FC4031">
        <w:rPr>
          <w:rFonts w:cs="Arial"/>
          <w:sz w:val="20"/>
          <w:szCs w:val="20"/>
          <w:lang w:eastAsia="ar-SA"/>
        </w:rPr>
        <w:t>jo</w:t>
      </w:r>
      <w:r w:rsidRPr="00FC4031">
        <w:rPr>
          <w:rFonts w:cs="Arial"/>
          <w:sz w:val="20"/>
          <w:szCs w:val="20"/>
          <w:lang w:eastAsia="ar-SA"/>
        </w:rPr>
        <w:t xml:space="preserve"> nalogo organiziranja in financiranja gradnje in vzdrževanja avtocest ter druge naloge po pooblastilu in naročilu ustanovitelja, za katere so potrebni strateški, pravni in drugi akti vlade Republike Hrvaške in je ugotovljen posebni (javni) interes Republike Hrvaške. Družba je imela na koncu leta 2023 v upravljanju skupaj 1140,1 kilometr</w:t>
      </w:r>
      <w:r w:rsidR="0011253B" w:rsidRPr="00FC4031">
        <w:rPr>
          <w:rFonts w:cs="Arial"/>
          <w:sz w:val="20"/>
          <w:szCs w:val="20"/>
          <w:lang w:eastAsia="ar-SA"/>
        </w:rPr>
        <w:t>a</w:t>
      </w:r>
      <w:r w:rsidRPr="00FC4031">
        <w:rPr>
          <w:rFonts w:cs="Arial"/>
          <w:sz w:val="20"/>
          <w:szCs w:val="20"/>
          <w:lang w:eastAsia="ar-SA"/>
        </w:rPr>
        <w:t xml:space="preserve"> zgrajenih </w:t>
      </w:r>
      <w:r w:rsidR="00004004" w:rsidRPr="00FC4031">
        <w:rPr>
          <w:rFonts w:cs="Arial"/>
          <w:sz w:val="20"/>
          <w:szCs w:val="20"/>
          <w:lang w:eastAsia="ar-SA"/>
        </w:rPr>
        <w:t>avtocest</w:t>
      </w:r>
      <w:r w:rsidRPr="00FC4031">
        <w:rPr>
          <w:rFonts w:cs="Arial"/>
          <w:sz w:val="20"/>
          <w:szCs w:val="20"/>
          <w:lang w:eastAsia="ar-SA"/>
        </w:rPr>
        <w:t xml:space="preserve">. Družba na podlagi Zakona o cestah upravlja, vzdržuje, obnavlja in gradi avtoceste na ozemlju </w:t>
      </w:r>
      <w:r w:rsidR="00F72AA0" w:rsidRPr="00FC4031">
        <w:rPr>
          <w:rFonts w:cs="Arial"/>
          <w:sz w:val="20"/>
          <w:szCs w:val="20"/>
          <w:lang w:eastAsia="ar-SA"/>
        </w:rPr>
        <w:t>R</w:t>
      </w:r>
      <w:r w:rsidRPr="00FC4031">
        <w:rPr>
          <w:rFonts w:cs="Arial"/>
          <w:sz w:val="20"/>
          <w:szCs w:val="20"/>
          <w:lang w:eastAsia="ar-SA"/>
        </w:rPr>
        <w:t xml:space="preserve">epublike Hrvaške. Avtoceste </w:t>
      </w:r>
      <w:r w:rsidR="0011253B" w:rsidRPr="00FC4031">
        <w:rPr>
          <w:rFonts w:cs="Arial"/>
          <w:sz w:val="20"/>
          <w:szCs w:val="20"/>
          <w:lang w:eastAsia="ar-SA"/>
        </w:rPr>
        <w:t>so</w:t>
      </w:r>
      <w:r w:rsidRPr="00FC4031">
        <w:rPr>
          <w:rFonts w:cs="Arial"/>
          <w:sz w:val="20"/>
          <w:szCs w:val="20"/>
          <w:lang w:eastAsia="ar-SA"/>
        </w:rPr>
        <w:t xml:space="preserve"> javno dobro v lasti Republike Hrvaške, tj. javni kapital, ki se vodi ločeno v poslovnih knjigah družbe. Družba se financira iz cestnin, pristojbin in drugih prihodkov. </w:t>
      </w:r>
      <w:r w:rsidR="0011253B" w:rsidRPr="00FC4031">
        <w:rPr>
          <w:rFonts w:cs="Arial"/>
          <w:sz w:val="20"/>
          <w:szCs w:val="20"/>
          <w:lang w:eastAsia="ar-SA"/>
        </w:rPr>
        <w:t>Če</w:t>
      </w:r>
      <w:r w:rsidRPr="00FC4031">
        <w:rPr>
          <w:rFonts w:cs="Arial"/>
          <w:sz w:val="20"/>
          <w:szCs w:val="20"/>
          <w:lang w:eastAsia="ar-SA"/>
        </w:rPr>
        <w:t xml:space="preserve"> navedeni prihodki ne zadostujejo za kritje stroškov, se primanjkljaj pokrije z javnim kapitalom. V skladu z določbami Zakona o proračunu </w:t>
      </w:r>
      <w:r w:rsidR="00F72AA0" w:rsidRPr="00FC4031">
        <w:rPr>
          <w:rFonts w:cs="Arial"/>
          <w:sz w:val="20"/>
          <w:szCs w:val="20"/>
          <w:lang w:eastAsia="ar-SA"/>
        </w:rPr>
        <w:t>se</w:t>
      </w:r>
      <w:r w:rsidRPr="00FC4031">
        <w:rPr>
          <w:rFonts w:cs="Arial"/>
          <w:sz w:val="20"/>
          <w:szCs w:val="20"/>
          <w:lang w:eastAsia="ar-SA"/>
        </w:rPr>
        <w:t xml:space="preserve"> trgovske družbe in druge pravne osebe, v katerih ima država odločilni vpliv na upravljanje in ki so razvrščene v skladu s pravili statistične metodologije EU (ESA 201-0) v sektor splošnega proračuna (dolg in primanjkljaj sektorja države), štejejo za zunajproračunske uporabnike državnega proračuna, kar pomeni, da je družba Hrvatske autoceste</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w:t>
      </w:r>
      <w:r w:rsidRPr="00FC4031">
        <w:rPr>
          <w:rFonts w:cs="Arial"/>
          <w:sz w:val="20"/>
          <w:szCs w:val="20"/>
          <w:lang w:eastAsia="ar-SA"/>
        </w:rPr>
        <w:t xml:space="preserve"> zunajproračunski uporabnik.</w:t>
      </w:r>
    </w:p>
    <w:p w14:paraId="753B50C5" w14:textId="77777777" w:rsidR="00165473" w:rsidRPr="00FC4031" w:rsidRDefault="00165473" w:rsidP="00165473">
      <w:pPr>
        <w:suppressAutoHyphens/>
        <w:overflowPunct/>
        <w:autoSpaceDE/>
        <w:autoSpaceDN/>
        <w:adjustRightInd/>
        <w:textAlignment w:val="auto"/>
        <w:rPr>
          <w:rFonts w:cs="Arial"/>
          <w:sz w:val="20"/>
          <w:szCs w:val="20"/>
          <w:lang w:eastAsia="ar-SA"/>
        </w:rPr>
      </w:pPr>
    </w:p>
    <w:p w14:paraId="7F968355" w14:textId="77777777" w:rsidR="00165473" w:rsidRPr="00FC4031" w:rsidRDefault="00165473" w:rsidP="00165473">
      <w:pPr>
        <w:suppressAutoHyphens/>
        <w:overflowPunct/>
        <w:autoSpaceDE/>
        <w:autoSpaceDN/>
        <w:adjustRightInd/>
        <w:textAlignment w:val="auto"/>
        <w:rPr>
          <w:rFonts w:cs="Arial"/>
          <w:sz w:val="20"/>
          <w:szCs w:val="20"/>
          <w:lang w:eastAsia="ar-SA"/>
        </w:rPr>
      </w:pPr>
      <w:r w:rsidRPr="00FC4031">
        <w:rPr>
          <w:rFonts w:cs="Arial"/>
          <w:sz w:val="20"/>
          <w:szCs w:val="20"/>
          <w:lang w:eastAsia="ar-SA"/>
        </w:rPr>
        <w:t>Autocesta Zagreb Macelj</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 xml:space="preserve">je koncesionar, ustanovljen leta 2003 kot družba za upravljanje </w:t>
      </w:r>
      <w:r w:rsidR="00F72AA0" w:rsidRPr="00FC4031">
        <w:rPr>
          <w:rFonts w:cs="Arial"/>
          <w:sz w:val="20"/>
          <w:szCs w:val="20"/>
          <w:lang w:eastAsia="ar-SA"/>
        </w:rPr>
        <w:t>avtocestn</w:t>
      </w:r>
      <w:r w:rsidR="0011253B" w:rsidRPr="00FC4031">
        <w:rPr>
          <w:rFonts w:cs="Arial"/>
          <w:sz w:val="20"/>
          <w:szCs w:val="20"/>
          <w:lang w:eastAsia="ar-SA"/>
        </w:rPr>
        <w:t>ega</w:t>
      </w:r>
      <w:r w:rsidRPr="00FC4031">
        <w:rPr>
          <w:rFonts w:cs="Arial"/>
          <w:sz w:val="20"/>
          <w:szCs w:val="20"/>
          <w:lang w:eastAsia="ar-SA"/>
        </w:rPr>
        <w:t xml:space="preserve"> odsek</w:t>
      </w:r>
      <w:r w:rsidR="0011253B" w:rsidRPr="00FC4031">
        <w:rPr>
          <w:rFonts w:cs="Arial"/>
          <w:sz w:val="20"/>
          <w:szCs w:val="20"/>
          <w:lang w:eastAsia="ar-SA"/>
        </w:rPr>
        <w:t>a</w:t>
      </w:r>
      <w:r w:rsidRPr="00FC4031">
        <w:rPr>
          <w:rFonts w:cs="Arial"/>
          <w:sz w:val="20"/>
          <w:szCs w:val="20"/>
          <w:lang w:eastAsia="ar-SA"/>
        </w:rPr>
        <w:t xml:space="preserve"> A2 od Zagreba do Velike Vesi v bližini Krapine ter </w:t>
      </w:r>
      <w:r w:rsidR="0011253B" w:rsidRPr="00FC4031">
        <w:rPr>
          <w:rFonts w:cs="Arial"/>
          <w:sz w:val="20"/>
          <w:szCs w:val="20"/>
          <w:lang w:eastAsia="ar-SA"/>
        </w:rPr>
        <w:t xml:space="preserve">za </w:t>
      </w:r>
      <w:r w:rsidRPr="00FC4031">
        <w:rPr>
          <w:rFonts w:cs="Arial"/>
          <w:sz w:val="20"/>
          <w:szCs w:val="20"/>
          <w:lang w:eastAsia="ar-SA"/>
        </w:rPr>
        <w:t xml:space="preserve">izgradnjo severnega dela </w:t>
      </w:r>
      <w:r w:rsidR="00F72AA0" w:rsidRPr="00FC4031">
        <w:rPr>
          <w:rFonts w:cs="Arial"/>
          <w:sz w:val="20"/>
          <w:szCs w:val="20"/>
          <w:lang w:eastAsia="ar-SA"/>
        </w:rPr>
        <w:t>avtocestnega</w:t>
      </w:r>
      <w:r w:rsidRPr="00FC4031">
        <w:rPr>
          <w:rFonts w:cs="Arial"/>
          <w:sz w:val="20"/>
          <w:szCs w:val="20"/>
          <w:lang w:eastAsia="ar-SA"/>
        </w:rPr>
        <w:t xml:space="preserve"> odseka od Krapine do Macelja na meji s Slovenijo (skupna dolžina </w:t>
      </w:r>
      <w:r w:rsidR="0011253B" w:rsidRPr="00FC4031">
        <w:rPr>
          <w:rFonts w:cs="Arial"/>
          <w:sz w:val="20"/>
          <w:szCs w:val="20"/>
          <w:lang w:eastAsia="ar-SA"/>
        </w:rPr>
        <w:t>odseka</w:t>
      </w:r>
      <w:r w:rsidRPr="00FC4031">
        <w:rPr>
          <w:rFonts w:cs="Arial"/>
          <w:sz w:val="20"/>
          <w:szCs w:val="20"/>
          <w:lang w:eastAsia="ar-SA"/>
        </w:rPr>
        <w:t xml:space="preserve"> je 59,2 km). Družba je v lastništvu </w:t>
      </w:r>
      <w:r w:rsidR="00F72AA0" w:rsidRPr="00FC4031">
        <w:rPr>
          <w:rFonts w:cs="Arial"/>
          <w:sz w:val="20"/>
          <w:szCs w:val="20"/>
          <w:lang w:eastAsia="ar-SA"/>
        </w:rPr>
        <w:t>Republike Hrvaške</w:t>
      </w:r>
      <w:r w:rsidRPr="00FC4031">
        <w:rPr>
          <w:rFonts w:cs="Arial"/>
          <w:sz w:val="20"/>
          <w:szCs w:val="20"/>
          <w:lang w:eastAsia="ar-SA"/>
        </w:rPr>
        <w:t xml:space="preserve"> in Pyhrn Concession Holding GmbH, zasebne enote Bauholding STRABAG SE. Družba je prevzela avtocesto v upravljanje v letu 2004 in hkrati začela graditi nove odseke. Družba je pridobila izključno pravico do razvoja, projektiranja, financiranja, gradnje, upravljanja in vzdrževanja avtoceste in vseh pripadajočih objektov, obstoječe avtoceste in obstoječih pripadajočih objektov za obdobje 28 let, tj. do leta 2032. S pogodbo o upravljanju in vzdrževanju z dne 29. junija 2004 je Autocesta Zagreb </w:t>
      </w:r>
      <w:r w:rsidR="00F72AA0" w:rsidRPr="00FC4031">
        <w:rPr>
          <w:rFonts w:cs="Arial"/>
          <w:sz w:val="20"/>
          <w:szCs w:val="20"/>
          <w:lang w:eastAsia="ar-SA"/>
        </w:rPr>
        <w:t>–</w:t>
      </w:r>
      <w:r w:rsidRPr="00FC4031">
        <w:rPr>
          <w:rFonts w:cs="Arial"/>
          <w:sz w:val="20"/>
          <w:szCs w:val="20"/>
          <w:lang w:eastAsia="ar-SA"/>
        </w:rPr>
        <w:t xml:space="preserve"> Macelj</w:t>
      </w:r>
      <w:r w:rsidR="00F72AA0" w:rsidRPr="00FC4031">
        <w:rPr>
          <w:rFonts w:cs="Arial"/>
          <w:sz w:val="20"/>
          <w:szCs w:val="20"/>
          <w:lang w:eastAsia="ar-SA"/>
        </w:rPr>
        <w:t>,</w:t>
      </w:r>
      <w:r w:rsidRPr="00FC4031">
        <w:rPr>
          <w:rFonts w:cs="Arial"/>
          <w:sz w:val="20"/>
          <w:szCs w:val="20"/>
          <w:lang w:eastAsia="ar-SA"/>
        </w:rPr>
        <w:t xml:space="preserve"> d.</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w:t>
      </w:r>
      <w:r w:rsidRPr="00FC4031">
        <w:rPr>
          <w:rFonts w:cs="Arial"/>
          <w:sz w:val="20"/>
          <w:szCs w:val="20"/>
          <w:lang w:eastAsia="ar-SA"/>
        </w:rPr>
        <w:t xml:space="preserve"> upravljanje avtoceste zaupal podjetju Egis Road Operation Croatia</w:t>
      </w:r>
      <w:r w:rsidR="00F72AA0" w:rsidRPr="00FC4031">
        <w:rPr>
          <w:rFonts w:cs="Arial"/>
          <w:sz w:val="20"/>
          <w:szCs w:val="20"/>
          <w:lang w:eastAsia="ar-SA"/>
        </w:rPr>
        <w:t xml:space="preserve">, </w:t>
      </w:r>
      <w:r w:rsidRPr="00FC4031">
        <w:rPr>
          <w:rFonts w:cs="Arial"/>
          <w:sz w:val="20"/>
          <w:szCs w:val="20"/>
          <w:lang w:eastAsia="ar-SA"/>
        </w:rPr>
        <w:t>d.</w:t>
      </w:r>
      <w:r w:rsidR="00F72AA0" w:rsidRPr="00FC4031">
        <w:rPr>
          <w:rFonts w:cs="Arial"/>
          <w:sz w:val="20"/>
          <w:szCs w:val="20"/>
          <w:lang w:eastAsia="ar-SA"/>
        </w:rPr>
        <w:t xml:space="preserve"> </w:t>
      </w:r>
      <w:r w:rsidRPr="00FC4031">
        <w:rPr>
          <w:rFonts w:cs="Arial"/>
          <w:sz w:val="20"/>
          <w:szCs w:val="20"/>
          <w:lang w:eastAsia="ar-SA"/>
        </w:rPr>
        <w:t>o.</w:t>
      </w:r>
      <w:r w:rsidR="00F72AA0" w:rsidRPr="00FC4031">
        <w:rPr>
          <w:rFonts w:cs="Arial"/>
          <w:sz w:val="20"/>
          <w:szCs w:val="20"/>
          <w:lang w:eastAsia="ar-SA"/>
        </w:rPr>
        <w:t xml:space="preserve"> </w:t>
      </w:r>
      <w:r w:rsidRPr="00FC4031">
        <w:rPr>
          <w:rFonts w:cs="Arial"/>
          <w:sz w:val="20"/>
          <w:szCs w:val="20"/>
          <w:lang w:eastAsia="ar-SA"/>
        </w:rPr>
        <w:t>o.</w:t>
      </w:r>
    </w:p>
    <w:p w14:paraId="4C395820" w14:textId="77777777" w:rsidR="00165473" w:rsidRPr="00FC4031" w:rsidRDefault="00165473" w:rsidP="00EC037D">
      <w:pPr>
        <w:suppressAutoHyphens/>
        <w:overflowPunct/>
        <w:autoSpaceDE/>
        <w:autoSpaceDN/>
        <w:adjustRightInd/>
        <w:textAlignment w:val="auto"/>
        <w:rPr>
          <w:rFonts w:cs="Arial"/>
          <w:sz w:val="20"/>
          <w:szCs w:val="20"/>
          <w:lang w:eastAsia="ar-SA"/>
        </w:rPr>
      </w:pPr>
    </w:p>
    <w:p w14:paraId="36D84398" w14:textId="77777777" w:rsidR="007423D7" w:rsidRPr="00FC4031" w:rsidRDefault="007423D7" w:rsidP="00EC037D">
      <w:pPr>
        <w:suppressAutoHyphens/>
        <w:overflowPunct/>
        <w:autoSpaceDE/>
        <w:autoSpaceDN/>
        <w:adjustRightInd/>
        <w:textAlignment w:val="auto"/>
        <w:rPr>
          <w:rFonts w:cs="Arial"/>
          <w:b/>
          <w:bCs/>
          <w:sz w:val="20"/>
          <w:szCs w:val="20"/>
          <w:lang w:eastAsia="ar-SA"/>
        </w:rPr>
      </w:pPr>
      <w:r w:rsidRPr="00FC4031">
        <w:rPr>
          <w:rFonts w:cs="Arial"/>
          <w:b/>
          <w:bCs/>
          <w:sz w:val="20"/>
          <w:szCs w:val="20"/>
          <w:lang w:eastAsia="ar-SA"/>
        </w:rPr>
        <w:t xml:space="preserve">5.4. Prilagojenost predlagane ureditve pravu Evropske unije </w:t>
      </w:r>
    </w:p>
    <w:p w14:paraId="786EFA81" w14:textId="77777777" w:rsidR="007423D7" w:rsidRPr="00FC4031" w:rsidRDefault="007423D7" w:rsidP="00EC037D">
      <w:pPr>
        <w:suppressAutoHyphens/>
        <w:overflowPunct/>
        <w:autoSpaceDE/>
        <w:autoSpaceDN/>
        <w:adjustRightInd/>
        <w:textAlignment w:val="auto"/>
        <w:rPr>
          <w:rFonts w:cs="Arial"/>
          <w:sz w:val="20"/>
          <w:szCs w:val="20"/>
          <w:lang w:eastAsia="ar-SA"/>
        </w:rPr>
      </w:pPr>
    </w:p>
    <w:p w14:paraId="4DE9F29E" w14:textId="21A60087" w:rsidR="0008295E" w:rsidRPr="00FC4031" w:rsidRDefault="007423D7" w:rsidP="00EC037D">
      <w:pPr>
        <w:suppressAutoHyphens/>
        <w:overflowPunct/>
        <w:autoSpaceDE/>
        <w:autoSpaceDN/>
        <w:adjustRightInd/>
        <w:textAlignment w:val="auto"/>
        <w:rPr>
          <w:rFonts w:cs="Arial"/>
          <w:sz w:val="20"/>
          <w:szCs w:val="20"/>
          <w:lang w:eastAsia="ar-SA"/>
        </w:rPr>
      </w:pPr>
      <w:r w:rsidRPr="00FC4031">
        <w:rPr>
          <w:rFonts w:cs="Arial"/>
          <w:sz w:val="20"/>
          <w:szCs w:val="20"/>
          <w:lang w:eastAsia="ar-SA"/>
        </w:rPr>
        <w:t>Predlog zakona ni predmet usklajevanja s pravnim redom Evropske unije.</w:t>
      </w:r>
    </w:p>
    <w:p w14:paraId="3C692EBD" w14:textId="77777777" w:rsidR="007423D7" w:rsidRPr="00FC4031" w:rsidRDefault="007423D7" w:rsidP="00EC037D">
      <w:pPr>
        <w:suppressAutoHyphens/>
        <w:overflowPunct/>
        <w:autoSpaceDE/>
        <w:autoSpaceDN/>
        <w:adjustRightInd/>
        <w:textAlignment w:val="auto"/>
        <w:rPr>
          <w:rFonts w:cs="Arial"/>
          <w:sz w:val="20"/>
          <w:szCs w:val="20"/>
          <w:lang w:eastAsia="ar-SA"/>
        </w:rPr>
      </w:pPr>
    </w:p>
    <w:p w14:paraId="7DDA5226" w14:textId="77777777" w:rsidR="007423D7" w:rsidRPr="00FC4031" w:rsidRDefault="007423D7" w:rsidP="00EC037D">
      <w:pPr>
        <w:suppressAutoHyphens/>
        <w:overflowPunct/>
        <w:autoSpaceDE/>
        <w:autoSpaceDN/>
        <w:adjustRightInd/>
        <w:textAlignment w:val="auto"/>
        <w:rPr>
          <w:rFonts w:cs="Arial"/>
          <w:sz w:val="20"/>
          <w:szCs w:val="20"/>
          <w:lang w:eastAsia="ar-SA"/>
        </w:rPr>
      </w:pPr>
    </w:p>
    <w:p w14:paraId="06AA9CDB" w14:textId="77777777" w:rsidR="00EC037D" w:rsidRPr="00FC4031" w:rsidRDefault="00EC037D" w:rsidP="00EC037D">
      <w:pPr>
        <w:suppressAutoHyphens/>
        <w:overflowPunct/>
        <w:autoSpaceDE/>
        <w:autoSpaceDN/>
        <w:adjustRightInd/>
        <w:textAlignment w:val="auto"/>
        <w:rPr>
          <w:rFonts w:cs="Arial"/>
          <w:sz w:val="20"/>
          <w:szCs w:val="20"/>
          <w:lang w:eastAsia="ar-SA"/>
        </w:rPr>
      </w:pPr>
      <w:r w:rsidRPr="00FC4031">
        <w:rPr>
          <w:rFonts w:cs="Arial"/>
          <w:b/>
          <w:sz w:val="20"/>
          <w:szCs w:val="20"/>
          <w:lang w:eastAsia="ar-SA"/>
        </w:rPr>
        <w:t>6. PRESOJA POSLEDIC, KI JIH BO IMELO SPREJETJE ZAKONA</w:t>
      </w:r>
    </w:p>
    <w:p w14:paraId="5A5024F8"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4FA72CC3" w14:textId="77777777" w:rsidR="00EC037D" w:rsidRPr="00FC4031" w:rsidRDefault="00EC037D" w:rsidP="00EC037D">
      <w:pPr>
        <w:suppressAutoHyphens/>
        <w:overflowPunct/>
        <w:autoSpaceDE/>
        <w:autoSpaceDN/>
        <w:adjustRightInd/>
        <w:textAlignment w:val="auto"/>
        <w:rPr>
          <w:rFonts w:cs="Arial"/>
          <w:b/>
          <w:sz w:val="20"/>
          <w:szCs w:val="20"/>
          <w:lang w:eastAsia="ar-SA"/>
        </w:rPr>
      </w:pPr>
      <w:r w:rsidRPr="00FC4031">
        <w:rPr>
          <w:rFonts w:cs="Arial"/>
          <w:b/>
          <w:sz w:val="20"/>
          <w:szCs w:val="20"/>
          <w:lang w:eastAsia="ar-SA"/>
        </w:rPr>
        <w:t xml:space="preserve">6.1 Presoja administrativnih posledic </w:t>
      </w:r>
    </w:p>
    <w:p w14:paraId="5B6D198B"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0379C822" w14:textId="77777777" w:rsidR="00EC037D" w:rsidRPr="00FC4031" w:rsidRDefault="00EC037D" w:rsidP="00EC037D">
      <w:pPr>
        <w:suppressAutoHyphens/>
        <w:overflowPunct/>
        <w:autoSpaceDE/>
        <w:autoSpaceDN/>
        <w:adjustRightInd/>
        <w:textAlignment w:val="auto"/>
        <w:rPr>
          <w:rFonts w:cs="Arial"/>
          <w:sz w:val="20"/>
          <w:szCs w:val="20"/>
          <w:lang w:eastAsia="ar-SA"/>
        </w:rPr>
      </w:pPr>
      <w:r w:rsidRPr="00FC4031">
        <w:rPr>
          <w:rFonts w:cs="Arial"/>
          <w:sz w:val="20"/>
          <w:szCs w:val="20"/>
          <w:lang w:eastAsia="ar-SA"/>
        </w:rPr>
        <w:t xml:space="preserve">a) v postopkih oziroma poslovanju javne uprave ali pravosodnih organov: </w:t>
      </w:r>
    </w:p>
    <w:p w14:paraId="71FF83A2"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7269E266" w14:textId="77777777" w:rsidR="00EC037D" w:rsidRPr="00FC4031" w:rsidRDefault="00EC037D" w:rsidP="00EC037D">
      <w:pPr>
        <w:suppressAutoHyphens/>
        <w:overflowPunct/>
        <w:autoSpaceDE/>
        <w:autoSpaceDN/>
        <w:adjustRightInd/>
        <w:textAlignment w:val="auto"/>
        <w:rPr>
          <w:rFonts w:cs="Arial"/>
          <w:sz w:val="20"/>
          <w:szCs w:val="20"/>
          <w:lang w:eastAsia="ar-SA"/>
        </w:rPr>
      </w:pPr>
      <w:r w:rsidRPr="00FC4031">
        <w:rPr>
          <w:rFonts w:cs="Arial"/>
          <w:sz w:val="20"/>
          <w:szCs w:val="20"/>
          <w:lang w:eastAsia="ar-SA"/>
        </w:rPr>
        <w:t>Zakon ne bo imel posledic za postopke javne uprave ali pravosodnih organov, saj ne uvaja novih postopkov ali administrativnih bremen.</w:t>
      </w:r>
    </w:p>
    <w:p w14:paraId="631F4954"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424D1978" w14:textId="77777777" w:rsidR="00EC037D" w:rsidRPr="00FC4031" w:rsidRDefault="00EC037D" w:rsidP="00EC037D">
      <w:pPr>
        <w:suppressAutoHyphens/>
        <w:overflowPunct/>
        <w:autoSpaceDE/>
        <w:autoSpaceDN/>
        <w:adjustRightInd/>
        <w:textAlignment w:val="auto"/>
        <w:rPr>
          <w:rFonts w:cs="Arial"/>
          <w:sz w:val="20"/>
          <w:szCs w:val="20"/>
          <w:lang w:eastAsia="ar-SA"/>
        </w:rPr>
      </w:pPr>
      <w:r w:rsidRPr="00FC4031">
        <w:rPr>
          <w:rFonts w:cs="Arial"/>
          <w:sz w:val="20"/>
          <w:szCs w:val="20"/>
          <w:lang w:eastAsia="ar-SA"/>
        </w:rPr>
        <w:t>b) pri obveznostih strank do javne uprave ali pravosodnih organov:</w:t>
      </w:r>
    </w:p>
    <w:p w14:paraId="22D6F766"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2BDDBFA0" w14:textId="77777777" w:rsidR="00EC037D" w:rsidRPr="00FC4031" w:rsidRDefault="00EC037D" w:rsidP="00EC037D">
      <w:pPr>
        <w:rPr>
          <w:rFonts w:cs="Arial"/>
          <w:sz w:val="20"/>
          <w:szCs w:val="20"/>
        </w:rPr>
      </w:pPr>
      <w:r w:rsidRPr="00FC4031">
        <w:rPr>
          <w:rFonts w:cs="Arial"/>
          <w:sz w:val="20"/>
          <w:szCs w:val="20"/>
        </w:rPr>
        <w:t xml:space="preserve">Zakon ne ustvarja nobenih dodatnih obveznosti strank do javne uprave ali pravosodnih organov. </w:t>
      </w:r>
    </w:p>
    <w:p w14:paraId="750D201C" w14:textId="77777777" w:rsidR="00EC037D" w:rsidRPr="00FC4031" w:rsidRDefault="00EC037D" w:rsidP="00EC037D">
      <w:pPr>
        <w:suppressAutoHyphens/>
        <w:overflowPunct/>
        <w:autoSpaceDE/>
        <w:autoSpaceDN/>
        <w:adjustRightInd/>
        <w:textAlignment w:val="auto"/>
        <w:rPr>
          <w:rFonts w:cs="Arial"/>
          <w:sz w:val="20"/>
          <w:szCs w:val="20"/>
          <w:lang w:eastAsia="ar-SA"/>
        </w:rPr>
      </w:pPr>
    </w:p>
    <w:p w14:paraId="1395BADA" w14:textId="77777777" w:rsidR="00EC037D" w:rsidRPr="00FC4031" w:rsidRDefault="00EC037D" w:rsidP="00EC037D">
      <w:pPr>
        <w:suppressAutoHyphens/>
        <w:overflowPunct/>
        <w:autoSpaceDE/>
        <w:autoSpaceDN/>
        <w:adjustRightInd/>
        <w:jc w:val="left"/>
        <w:textAlignment w:val="auto"/>
        <w:rPr>
          <w:rFonts w:cs="Arial"/>
          <w:b/>
          <w:color w:val="000000"/>
          <w:sz w:val="20"/>
          <w:szCs w:val="20"/>
          <w:lang w:eastAsia="ar-SA"/>
        </w:rPr>
      </w:pPr>
      <w:r w:rsidRPr="00FC4031">
        <w:rPr>
          <w:rFonts w:cs="Arial"/>
          <w:b/>
          <w:color w:val="000000"/>
          <w:sz w:val="20"/>
          <w:szCs w:val="20"/>
          <w:lang w:eastAsia="ar-SA"/>
        </w:rPr>
        <w:t>6.2 Presoja posledic na okolje, vključno s prostorskimi in varstvenimi vidiki</w:t>
      </w:r>
    </w:p>
    <w:p w14:paraId="722DE73A" w14:textId="77777777" w:rsidR="00EC037D" w:rsidRPr="00FC4031" w:rsidRDefault="00EC037D" w:rsidP="00EC037D">
      <w:pPr>
        <w:overflowPunct/>
        <w:autoSpaceDE/>
        <w:autoSpaceDN/>
        <w:adjustRightInd/>
        <w:textAlignment w:val="auto"/>
        <w:rPr>
          <w:rFonts w:cs="Arial"/>
          <w:bCs/>
          <w:color w:val="000000"/>
          <w:sz w:val="20"/>
          <w:szCs w:val="20"/>
          <w:lang w:eastAsia="ar-SA"/>
        </w:rPr>
      </w:pPr>
    </w:p>
    <w:p w14:paraId="660C9873" w14:textId="77777777" w:rsidR="00EC037D" w:rsidRPr="00FC4031" w:rsidRDefault="00EC037D" w:rsidP="00EC037D">
      <w:pPr>
        <w:overflowPunct/>
        <w:autoSpaceDE/>
        <w:autoSpaceDN/>
        <w:adjustRightInd/>
        <w:textAlignment w:val="auto"/>
        <w:rPr>
          <w:rFonts w:cs="Arial"/>
          <w:sz w:val="20"/>
          <w:szCs w:val="20"/>
          <w:lang w:eastAsia="ar-SA"/>
        </w:rPr>
      </w:pPr>
      <w:r w:rsidRPr="00FC4031">
        <w:rPr>
          <w:rFonts w:cs="Arial"/>
          <w:sz w:val="20"/>
          <w:szCs w:val="20"/>
          <w:lang w:eastAsia="ar-SA"/>
        </w:rPr>
        <w:t xml:space="preserve">Zakon bo imel pozitivne posledice na okolje in prostor, saj se bo </w:t>
      </w:r>
      <w:r w:rsidR="00737805" w:rsidRPr="00FC4031">
        <w:rPr>
          <w:rFonts w:cs="Arial"/>
          <w:sz w:val="20"/>
          <w:szCs w:val="20"/>
          <w:lang w:eastAsia="ar-SA"/>
        </w:rPr>
        <w:t xml:space="preserve">z izboljšanjem cestne infrastrukture povečala pretočnost </w:t>
      </w:r>
      <w:r w:rsidR="0011253B" w:rsidRPr="00FC4031">
        <w:rPr>
          <w:rFonts w:cs="Arial"/>
          <w:sz w:val="20"/>
          <w:szCs w:val="20"/>
          <w:lang w:eastAsia="ar-SA"/>
        </w:rPr>
        <w:t>ter</w:t>
      </w:r>
      <w:r w:rsidR="00737805" w:rsidRPr="00FC4031">
        <w:rPr>
          <w:rFonts w:cs="Arial"/>
          <w:sz w:val="20"/>
          <w:szCs w:val="20"/>
          <w:lang w:eastAsia="ar-SA"/>
        </w:rPr>
        <w:t xml:space="preserve"> s tem znižali stroški in </w:t>
      </w:r>
      <w:r w:rsidR="0011253B" w:rsidRPr="00FC4031">
        <w:rPr>
          <w:rFonts w:cs="Arial"/>
          <w:sz w:val="20"/>
          <w:szCs w:val="20"/>
          <w:lang w:eastAsia="ar-SA"/>
        </w:rPr>
        <w:t xml:space="preserve">zmanjšalo </w:t>
      </w:r>
      <w:r w:rsidR="00737805" w:rsidRPr="00FC4031">
        <w:rPr>
          <w:rFonts w:cs="Arial"/>
          <w:sz w:val="20"/>
          <w:szCs w:val="20"/>
          <w:lang w:eastAsia="ar-SA"/>
        </w:rPr>
        <w:t>onesnaževanje okolja zaradi zastojev.</w:t>
      </w:r>
      <w:r w:rsidRPr="00FC4031">
        <w:rPr>
          <w:rFonts w:cs="Arial"/>
          <w:sz w:val="20"/>
          <w:szCs w:val="20"/>
          <w:lang w:eastAsia="ar-SA"/>
        </w:rPr>
        <w:t xml:space="preserve"> </w:t>
      </w:r>
    </w:p>
    <w:p w14:paraId="0C4161B3" w14:textId="77777777" w:rsidR="00EC037D" w:rsidRPr="00FC4031" w:rsidRDefault="00EC037D" w:rsidP="00EC037D">
      <w:pPr>
        <w:overflowPunct/>
        <w:autoSpaceDE/>
        <w:autoSpaceDN/>
        <w:adjustRightInd/>
        <w:textAlignment w:val="auto"/>
        <w:rPr>
          <w:rFonts w:cs="Arial"/>
          <w:bCs/>
          <w:color w:val="000000"/>
          <w:sz w:val="20"/>
          <w:szCs w:val="20"/>
        </w:rPr>
      </w:pPr>
    </w:p>
    <w:p w14:paraId="434DD569" w14:textId="77777777" w:rsidR="00EC037D" w:rsidRPr="00FC4031" w:rsidRDefault="00EC037D" w:rsidP="00EC037D">
      <w:pPr>
        <w:overflowPunct/>
        <w:autoSpaceDE/>
        <w:autoSpaceDN/>
        <w:adjustRightInd/>
        <w:textAlignment w:val="auto"/>
        <w:rPr>
          <w:rFonts w:cs="Arial"/>
          <w:b/>
          <w:bCs/>
          <w:color w:val="000000"/>
          <w:sz w:val="20"/>
          <w:szCs w:val="20"/>
        </w:rPr>
      </w:pPr>
      <w:r w:rsidRPr="00FC4031">
        <w:rPr>
          <w:rFonts w:cs="Arial"/>
          <w:b/>
          <w:bCs/>
          <w:color w:val="000000"/>
          <w:sz w:val="20"/>
          <w:szCs w:val="20"/>
        </w:rPr>
        <w:t>6.3 Presoja posledic za gospodarstvo</w:t>
      </w:r>
    </w:p>
    <w:p w14:paraId="1C00FEA1" w14:textId="77777777" w:rsidR="00EC037D" w:rsidRPr="00FC4031" w:rsidRDefault="00EC037D" w:rsidP="00EC037D">
      <w:pPr>
        <w:overflowPunct/>
        <w:autoSpaceDE/>
        <w:autoSpaceDN/>
        <w:adjustRightInd/>
        <w:textAlignment w:val="auto"/>
        <w:rPr>
          <w:rFonts w:cs="Arial"/>
          <w:bCs/>
          <w:color w:val="000000"/>
          <w:sz w:val="20"/>
          <w:szCs w:val="20"/>
        </w:rPr>
      </w:pPr>
    </w:p>
    <w:p w14:paraId="6D352606" w14:textId="77777777" w:rsidR="00EC037D" w:rsidRPr="00FC4031" w:rsidRDefault="00EC037D" w:rsidP="00EC037D">
      <w:pPr>
        <w:overflowPunct/>
        <w:autoSpaceDE/>
        <w:autoSpaceDN/>
        <w:adjustRightInd/>
        <w:textAlignment w:val="auto"/>
        <w:rPr>
          <w:rFonts w:cs="Arial"/>
          <w:bCs/>
          <w:sz w:val="20"/>
          <w:szCs w:val="20"/>
        </w:rPr>
      </w:pPr>
      <w:r w:rsidRPr="00FC4031">
        <w:rPr>
          <w:rFonts w:cs="Arial"/>
          <w:bCs/>
          <w:sz w:val="20"/>
          <w:szCs w:val="20"/>
        </w:rPr>
        <w:t xml:space="preserve">Zakon ne vzpostavlja novih sistemskih rešitev, ki bi imele znatne posledice za gospodarstvo. </w:t>
      </w:r>
    </w:p>
    <w:p w14:paraId="2B00B595" w14:textId="77777777" w:rsidR="00EC037D" w:rsidRPr="00FC4031" w:rsidRDefault="00EC037D" w:rsidP="00EC037D">
      <w:pPr>
        <w:overflowPunct/>
        <w:autoSpaceDE/>
        <w:autoSpaceDN/>
        <w:adjustRightInd/>
        <w:textAlignment w:val="auto"/>
        <w:rPr>
          <w:rFonts w:cs="Arial"/>
          <w:bCs/>
          <w:color w:val="000000"/>
          <w:sz w:val="20"/>
          <w:szCs w:val="20"/>
        </w:rPr>
      </w:pPr>
    </w:p>
    <w:p w14:paraId="5542E347" w14:textId="77777777" w:rsidR="00EC037D" w:rsidRPr="00FC4031" w:rsidRDefault="00EC037D" w:rsidP="00EC037D">
      <w:pPr>
        <w:overflowPunct/>
        <w:autoSpaceDE/>
        <w:autoSpaceDN/>
        <w:adjustRightInd/>
        <w:textAlignment w:val="auto"/>
        <w:rPr>
          <w:rFonts w:cs="Arial"/>
          <w:b/>
          <w:bCs/>
          <w:color w:val="000000"/>
          <w:sz w:val="20"/>
          <w:szCs w:val="20"/>
        </w:rPr>
      </w:pPr>
      <w:r w:rsidRPr="00FC4031">
        <w:rPr>
          <w:rFonts w:cs="Arial"/>
          <w:b/>
          <w:bCs/>
          <w:color w:val="000000"/>
          <w:sz w:val="20"/>
          <w:szCs w:val="20"/>
        </w:rPr>
        <w:t>6.4 Presoja posledic za socialno področje</w:t>
      </w:r>
    </w:p>
    <w:p w14:paraId="021605F2" w14:textId="77777777" w:rsidR="00EC037D" w:rsidRPr="00FC4031" w:rsidRDefault="00EC037D" w:rsidP="00EC037D">
      <w:pPr>
        <w:overflowPunct/>
        <w:autoSpaceDE/>
        <w:autoSpaceDN/>
        <w:adjustRightInd/>
        <w:textAlignment w:val="auto"/>
        <w:rPr>
          <w:rFonts w:cs="Arial"/>
          <w:bCs/>
          <w:color w:val="000000"/>
          <w:sz w:val="20"/>
          <w:szCs w:val="20"/>
        </w:rPr>
      </w:pPr>
    </w:p>
    <w:p w14:paraId="21EEBEA7" w14:textId="77777777" w:rsidR="00EC037D" w:rsidRPr="00FC4031" w:rsidRDefault="00EC037D" w:rsidP="00EC037D">
      <w:pPr>
        <w:overflowPunct/>
        <w:autoSpaceDE/>
        <w:autoSpaceDN/>
        <w:adjustRightInd/>
        <w:textAlignment w:val="auto"/>
        <w:rPr>
          <w:rFonts w:cs="Arial"/>
          <w:bCs/>
          <w:color w:val="000000"/>
          <w:sz w:val="20"/>
          <w:szCs w:val="20"/>
        </w:rPr>
      </w:pPr>
      <w:r w:rsidRPr="00FC4031">
        <w:rPr>
          <w:rFonts w:cs="Arial"/>
          <w:bCs/>
          <w:color w:val="000000"/>
          <w:sz w:val="20"/>
          <w:szCs w:val="20"/>
        </w:rPr>
        <w:t>Zakon ne ustvarja posledic za socialno področje.</w:t>
      </w:r>
    </w:p>
    <w:p w14:paraId="5F14C6D0" w14:textId="77777777" w:rsidR="00EC037D" w:rsidRPr="00FC4031" w:rsidRDefault="00EC037D" w:rsidP="00EC037D">
      <w:pPr>
        <w:overflowPunct/>
        <w:autoSpaceDE/>
        <w:autoSpaceDN/>
        <w:adjustRightInd/>
        <w:textAlignment w:val="auto"/>
        <w:rPr>
          <w:rFonts w:cs="Arial"/>
          <w:b/>
          <w:bCs/>
          <w:color w:val="000000"/>
          <w:sz w:val="20"/>
          <w:szCs w:val="20"/>
        </w:rPr>
      </w:pPr>
    </w:p>
    <w:p w14:paraId="3B1C089B" w14:textId="77777777" w:rsidR="00EC037D" w:rsidRPr="00FC4031" w:rsidRDefault="00EC037D" w:rsidP="00EC037D">
      <w:pPr>
        <w:overflowPunct/>
        <w:autoSpaceDE/>
        <w:autoSpaceDN/>
        <w:adjustRightInd/>
        <w:textAlignment w:val="auto"/>
        <w:rPr>
          <w:rFonts w:cs="Arial"/>
          <w:b/>
          <w:bCs/>
          <w:color w:val="000000"/>
          <w:sz w:val="20"/>
          <w:szCs w:val="20"/>
        </w:rPr>
      </w:pPr>
      <w:r w:rsidRPr="00FC4031">
        <w:rPr>
          <w:rFonts w:cs="Arial"/>
          <w:b/>
          <w:bCs/>
          <w:color w:val="000000"/>
          <w:sz w:val="20"/>
          <w:szCs w:val="20"/>
        </w:rPr>
        <w:t>6.5 Presoja posledic za dokumente razvojnega načrtovanja</w:t>
      </w:r>
    </w:p>
    <w:p w14:paraId="3D83037E" w14:textId="77777777" w:rsidR="00EC037D" w:rsidRPr="00FC4031" w:rsidRDefault="00EC037D" w:rsidP="00EC037D">
      <w:pPr>
        <w:overflowPunct/>
        <w:autoSpaceDE/>
        <w:autoSpaceDN/>
        <w:adjustRightInd/>
        <w:textAlignment w:val="auto"/>
        <w:rPr>
          <w:rFonts w:cs="Arial"/>
          <w:bCs/>
          <w:color w:val="000000"/>
          <w:sz w:val="20"/>
          <w:szCs w:val="20"/>
        </w:rPr>
      </w:pPr>
    </w:p>
    <w:p w14:paraId="6629C2CD" w14:textId="77777777" w:rsidR="00EC037D" w:rsidRPr="00FC4031" w:rsidRDefault="00EC037D" w:rsidP="00EC037D">
      <w:pPr>
        <w:overflowPunct/>
        <w:autoSpaceDE/>
        <w:autoSpaceDN/>
        <w:adjustRightInd/>
        <w:textAlignment w:val="auto"/>
        <w:rPr>
          <w:rFonts w:cs="Arial"/>
          <w:bCs/>
          <w:color w:val="000000"/>
          <w:sz w:val="20"/>
          <w:szCs w:val="20"/>
        </w:rPr>
      </w:pPr>
      <w:r w:rsidRPr="00FC4031">
        <w:rPr>
          <w:rFonts w:cs="Arial"/>
          <w:bCs/>
          <w:color w:val="000000"/>
          <w:sz w:val="20"/>
          <w:szCs w:val="20"/>
        </w:rPr>
        <w:t>Zakon ne ustvarja posledic za dokumente razvojnega načrtovanja.</w:t>
      </w:r>
    </w:p>
    <w:p w14:paraId="6B231DFE" w14:textId="77777777" w:rsidR="00EC037D" w:rsidRPr="00FC4031" w:rsidRDefault="00EC037D" w:rsidP="00EC037D">
      <w:pPr>
        <w:overflowPunct/>
        <w:autoSpaceDE/>
        <w:autoSpaceDN/>
        <w:adjustRightInd/>
        <w:textAlignment w:val="auto"/>
        <w:rPr>
          <w:rFonts w:cs="Arial"/>
          <w:bCs/>
          <w:color w:val="000000"/>
          <w:sz w:val="20"/>
          <w:szCs w:val="20"/>
        </w:rPr>
      </w:pPr>
    </w:p>
    <w:p w14:paraId="3D428C37" w14:textId="77777777" w:rsidR="00EC037D" w:rsidRPr="00FC4031" w:rsidRDefault="00EC037D" w:rsidP="00EC037D">
      <w:pPr>
        <w:overflowPunct/>
        <w:autoSpaceDE/>
        <w:autoSpaceDN/>
        <w:adjustRightInd/>
        <w:textAlignment w:val="auto"/>
        <w:rPr>
          <w:rFonts w:cs="Arial"/>
          <w:b/>
          <w:bCs/>
          <w:color w:val="000000"/>
          <w:sz w:val="20"/>
          <w:szCs w:val="20"/>
        </w:rPr>
      </w:pPr>
      <w:r w:rsidRPr="00FC4031">
        <w:rPr>
          <w:rFonts w:cs="Arial"/>
          <w:b/>
          <w:bCs/>
          <w:color w:val="000000"/>
          <w:sz w:val="20"/>
          <w:szCs w:val="20"/>
        </w:rPr>
        <w:t>6.6 Presoja posledic za druga področja</w:t>
      </w:r>
    </w:p>
    <w:p w14:paraId="3D09E608" w14:textId="77777777" w:rsidR="00EC037D" w:rsidRPr="00FC4031" w:rsidRDefault="00EC037D" w:rsidP="00EC037D">
      <w:pPr>
        <w:overflowPunct/>
        <w:autoSpaceDE/>
        <w:autoSpaceDN/>
        <w:adjustRightInd/>
        <w:textAlignment w:val="auto"/>
        <w:rPr>
          <w:rFonts w:cs="Arial"/>
          <w:bCs/>
          <w:color w:val="000000"/>
          <w:sz w:val="20"/>
          <w:szCs w:val="20"/>
        </w:rPr>
      </w:pPr>
    </w:p>
    <w:p w14:paraId="3FCAA8C2" w14:textId="77777777" w:rsidR="00EC037D" w:rsidRPr="00FC4031" w:rsidRDefault="00EC037D" w:rsidP="00EC037D">
      <w:pPr>
        <w:overflowPunct/>
        <w:autoSpaceDE/>
        <w:autoSpaceDN/>
        <w:adjustRightInd/>
        <w:textAlignment w:val="auto"/>
        <w:rPr>
          <w:rFonts w:cs="Arial"/>
          <w:bCs/>
          <w:color w:val="000000"/>
          <w:sz w:val="20"/>
          <w:szCs w:val="20"/>
        </w:rPr>
      </w:pPr>
      <w:r w:rsidRPr="00FC4031">
        <w:rPr>
          <w:rFonts w:cs="Arial"/>
          <w:bCs/>
          <w:color w:val="000000"/>
          <w:sz w:val="20"/>
          <w:szCs w:val="20"/>
        </w:rPr>
        <w:t>Zakon ne ustvarja posledic za druga področja.</w:t>
      </w:r>
    </w:p>
    <w:p w14:paraId="5CB8EAE0" w14:textId="77777777" w:rsidR="00EC037D" w:rsidRPr="00FC4031" w:rsidRDefault="00EC037D" w:rsidP="00EC037D">
      <w:pPr>
        <w:overflowPunct/>
        <w:autoSpaceDE/>
        <w:autoSpaceDN/>
        <w:adjustRightInd/>
        <w:textAlignment w:val="auto"/>
        <w:rPr>
          <w:rFonts w:cs="Arial"/>
          <w:bCs/>
          <w:color w:val="000000"/>
          <w:sz w:val="20"/>
          <w:szCs w:val="20"/>
        </w:rPr>
      </w:pPr>
    </w:p>
    <w:p w14:paraId="3D176965" w14:textId="77777777" w:rsidR="00EC037D" w:rsidRPr="00FC4031" w:rsidRDefault="00EC037D" w:rsidP="00EC037D">
      <w:pPr>
        <w:overflowPunct/>
        <w:autoSpaceDE/>
        <w:autoSpaceDN/>
        <w:adjustRightInd/>
        <w:textAlignment w:val="auto"/>
        <w:rPr>
          <w:rFonts w:cs="Arial"/>
          <w:b/>
          <w:bCs/>
          <w:color w:val="000000"/>
          <w:sz w:val="20"/>
          <w:szCs w:val="20"/>
        </w:rPr>
      </w:pPr>
      <w:r w:rsidRPr="00FC4031">
        <w:rPr>
          <w:rFonts w:cs="Arial"/>
          <w:b/>
          <w:bCs/>
          <w:color w:val="000000"/>
          <w:sz w:val="20"/>
          <w:szCs w:val="20"/>
        </w:rPr>
        <w:t>6.7 Izvajanje sprejetega predpisa</w:t>
      </w:r>
    </w:p>
    <w:p w14:paraId="46330F3F" w14:textId="77777777" w:rsidR="00EC037D" w:rsidRPr="00FC4031" w:rsidRDefault="00EC037D" w:rsidP="00EC037D">
      <w:pPr>
        <w:overflowPunct/>
        <w:autoSpaceDE/>
        <w:autoSpaceDN/>
        <w:adjustRightInd/>
        <w:textAlignment w:val="auto"/>
        <w:rPr>
          <w:rFonts w:cs="Arial"/>
          <w:bCs/>
          <w:color w:val="000000"/>
          <w:sz w:val="20"/>
          <w:szCs w:val="20"/>
        </w:rPr>
      </w:pPr>
    </w:p>
    <w:p w14:paraId="2FDCCFA3" w14:textId="77777777" w:rsidR="00EC037D" w:rsidRPr="00FC4031" w:rsidRDefault="00EC037D" w:rsidP="00EC037D">
      <w:pPr>
        <w:suppressAutoHyphens/>
        <w:overflowPunct/>
        <w:autoSpaceDE/>
        <w:autoSpaceDN/>
        <w:adjustRightInd/>
        <w:textAlignment w:val="auto"/>
        <w:rPr>
          <w:rFonts w:cs="Arial"/>
          <w:color w:val="000000"/>
          <w:sz w:val="20"/>
          <w:szCs w:val="20"/>
          <w:lang w:eastAsia="ar-SA"/>
        </w:rPr>
      </w:pPr>
      <w:r w:rsidRPr="00FC4031">
        <w:rPr>
          <w:rFonts w:cs="Arial"/>
          <w:color w:val="000000"/>
          <w:sz w:val="20"/>
          <w:szCs w:val="20"/>
          <w:lang w:eastAsia="ar-SA"/>
        </w:rPr>
        <w:t>Sprejet</w:t>
      </w:r>
      <w:r w:rsidR="0011253B" w:rsidRPr="00FC4031">
        <w:rPr>
          <w:rFonts w:cs="Arial"/>
          <w:color w:val="000000"/>
          <w:sz w:val="20"/>
          <w:szCs w:val="20"/>
          <w:lang w:eastAsia="ar-SA"/>
        </w:rPr>
        <w:t>i</w:t>
      </w:r>
      <w:r w:rsidRPr="00FC4031">
        <w:rPr>
          <w:rFonts w:cs="Arial"/>
          <w:color w:val="000000"/>
          <w:sz w:val="20"/>
          <w:szCs w:val="20"/>
          <w:lang w:eastAsia="ar-SA"/>
        </w:rPr>
        <w:t xml:space="preserve"> zakon bo objavljen na spletni strani Ministrstva za infrastrukturo</w:t>
      </w:r>
      <w:r w:rsidR="00BE422F" w:rsidRPr="00FC4031">
        <w:rPr>
          <w:rFonts w:cs="Arial"/>
          <w:color w:val="000000"/>
          <w:sz w:val="20"/>
          <w:szCs w:val="20"/>
          <w:lang w:eastAsia="ar-SA"/>
        </w:rPr>
        <w:t xml:space="preserve"> Republike Slovenije</w:t>
      </w:r>
      <w:r w:rsidRPr="00FC4031">
        <w:rPr>
          <w:rFonts w:cs="Arial"/>
          <w:color w:val="000000"/>
          <w:sz w:val="20"/>
          <w:szCs w:val="20"/>
          <w:lang w:eastAsia="ar-SA"/>
        </w:rPr>
        <w:t>, ki bo v okviru svojih pristojnosti tudi spremljalo izvajanje sprejetega predpisa.</w:t>
      </w:r>
    </w:p>
    <w:p w14:paraId="45165B55" w14:textId="77777777" w:rsidR="00EC037D" w:rsidRPr="00FC4031" w:rsidRDefault="00EC037D" w:rsidP="00EC037D">
      <w:pPr>
        <w:suppressAutoHyphens/>
        <w:overflowPunct/>
        <w:autoSpaceDE/>
        <w:autoSpaceDN/>
        <w:adjustRightInd/>
        <w:textAlignment w:val="auto"/>
        <w:rPr>
          <w:rFonts w:cs="Arial"/>
          <w:b/>
          <w:color w:val="000000"/>
          <w:sz w:val="20"/>
          <w:szCs w:val="20"/>
          <w:lang w:eastAsia="ar-SA"/>
        </w:rPr>
      </w:pPr>
    </w:p>
    <w:p w14:paraId="05BAB1C9" w14:textId="77777777" w:rsidR="00EC037D" w:rsidRPr="00FC4031" w:rsidRDefault="00EC037D" w:rsidP="00EC037D">
      <w:pPr>
        <w:suppressAutoHyphens/>
        <w:overflowPunct/>
        <w:autoSpaceDE/>
        <w:autoSpaceDN/>
        <w:adjustRightInd/>
        <w:textAlignment w:val="auto"/>
        <w:rPr>
          <w:rFonts w:cs="Arial"/>
          <w:b/>
          <w:color w:val="000000"/>
          <w:sz w:val="20"/>
          <w:szCs w:val="20"/>
          <w:lang w:eastAsia="ar-SA"/>
        </w:rPr>
      </w:pPr>
      <w:r w:rsidRPr="00FC4031">
        <w:rPr>
          <w:rFonts w:cs="Arial"/>
          <w:b/>
          <w:color w:val="000000"/>
          <w:sz w:val="20"/>
          <w:szCs w:val="20"/>
          <w:lang w:eastAsia="ar-SA"/>
        </w:rPr>
        <w:t>7. Prikaz sodelovanja javnosti pri pripravi predloga zakona</w:t>
      </w:r>
    </w:p>
    <w:p w14:paraId="664320B1" w14:textId="77777777" w:rsidR="00EC037D" w:rsidRPr="00FC4031" w:rsidRDefault="00EC037D" w:rsidP="00EC037D">
      <w:pPr>
        <w:suppressAutoHyphens/>
        <w:jc w:val="left"/>
        <w:rPr>
          <w:rFonts w:cs="Arial"/>
          <w:sz w:val="20"/>
          <w:szCs w:val="20"/>
        </w:rPr>
      </w:pPr>
    </w:p>
    <w:p w14:paraId="203A944A" w14:textId="430E28CD" w:rsidR="00EC037D" w:rsidRPr="00FC4031" w:rsidRDefault="0008295E" w:rsidP="00EC037D">
      <w:pPr>
        <w:rPr>
          <w:rFonts w:cs="Arial"/>
          <w:sz w:val="20"/>
          <w:szCs w:val="20"/>
        </w:rPr>
      </w:pPr>
      <w:r w:rsidRPr="00FC4031">
        <w:rPr>
          <w:rFonts w:cs="Arial"/>
          <w:iCs/>
          <w:sz w:val="20"/>
          <w:szCs w:val="20"/>
        </w:rPr>
        <w:t>Predlog zakona ni bil usklajevan z javnostjo, ker se s spremembo zakona dopolnjuje financiranje zakonsko določenih nalog iz integralnega dela proračuna.</w:t>
      </w:r>
    </w:p>
    <w:p w14:paraId="65074C2B" w14:textId="77777777" w:rsidR="0008295E" w:rsidRPr="00FC4031" w:rsidRDefault="0008295E" w:rsidP="00EC037D">
      <w:pPr>
        <w:rPr>
          <w:rFonts w:cs="Arial"/>
          <w:sz w:val="20"/>
          <w:szCs w:val="20"/>
        </w:rPr>
      </w:pPr>
    </w:p>
    <w:p w14:paraId="02579016" w14:textId="1140263A" w:rsidR="00EC037D" w:rsidRPr="00FC4031" w:rsidRDefault="00EC037D" w:rsidP="00EC037D">
      <w:pPr>
        <w:rPr>
          <w:rFonts w:cs="Arial"/>
          <w:sz w:val="20"/>
          <w:szCs w:val="20"/>
        </w:rPr>
      </w:pPr>
      <w:r w:rsidRPr="00FC4031">
        <w:rPr>
          <w:rFonts w:cs="Arial"/>
          <w:sz w:val="20"/>
          <w:szCs w:val="20"/>
        </w:rPr>
        <w:t>Gradivo je bilo posredovano v usklajevanje:</w:t>
      </w:r>
    </w:p>
    <w:p w14:paraId="743F4E1E" w14:textId="77777777" w:rsidR="00EC037D" w:rsidRPr="00FC4031" w:rsidRDefault="00EC037D" w:rsidP="00FA33FB">
      <w:pPr>
        <w:numPr>
          <w:ilvl w:val="0"/>
          <w:numId w:val="76"/>
        </w:numPr>
        <w:tabs>
          <w:tab w:val="left" w:pos="284"/>
        </w:tabs>
        <w:suppressAutoHyphens/>
        <w:overflowPunct/>
        <w:autoSpaceDE/>
        <w:autoSpaceDN/>
        <w:adjustRightInd/>
        <w:ind w:left="284" w:hanging="284"/>
        <w:jc w:val="left"/>
        <w:textAlignment w:val="auto"/>
        <w:rPr>
          <w:rFonts w:cs="Arial"/>
          <w:sz w:val="20"/>
          <w:szCs w:val="20"/>
        </w:rPr>
      </w:pPr>
      <w:r w:rsidRPr="00FC4031">
        <w:rPr>
          <w:rFonts w:cs="Arial"/>
          <w:sz w:val="20"/>
          <w:szCs w:val="20"/>
        </w:rPr>
        <w:t>Ministrstvu za finance</w:t>
      </w:r>
      <w:r w:rsidR="0011253B" w:rsidRPr="00FC4031">
        <w:rPr>
          <w:rFonts w:cs="Arial"/>
          <w:sz w:val="20"/>
          <w:szCs w:val="20"/>
        </w:rPr>
        <w:t xml:space="preserve"> Republike Slovenije</w:t>
      </w:r>
      <w:r w:rsidRPr="00FC4031">
        <w:rPr>
          <w:rFonts w:cs="Arial"/>
          <w:sz w:val="20"/>
          <w:szCs w:val="20"/>
        </w:rPr>
        <w:t>,</w:t>
      </w:r>
    </w:p>
    <w:p w14:paraId="3BA4C299" w14:textId="77777777" w:rsidR="003C6AF6" w:rsidRPr="00FC4031" w:rsidRDefault="003C6AF6" w:rsidP="00FA33FB">
      <w:pPr>
        <w:numPr>
          <w:ilvl w:val="0"/>
          <w:numId w:val="76"/>
        </w:numPr>
        <w:tabs>
          <w:tab w:val="left" w:pos="284"/>
        </w:tabs>
        <w:suppressAutoHyphens/>
        <w:overflowPunct/>
        <w:autoSpaceDE/>
        <w:autoSpaceDN/>
        <w:adjustRightInd/>
        <w:ind w:left="284" w:hanging="284"/>
        <w:jc w:val="left"/>
        <w:textAlignment w:val="auto"/>
        <w:rPr>
          <w:rFonts w:cs="Arial"/>
          <w:sz w:val="20"/>
          <w:szCs w:val="20"/>
        </w:rPr>
      </w:pPr>
      <w:r w:rsidRPr="00FC4031">
        <w:rPr>
          <w:rFonts w:cs="Arial"/>
          <w:sz w:val="20"/>
          <w:szCs w:val="20"/>
        </w:rPr>
        <w:t>Službi Vlade Republike Slovenije za zakonodajo.</w:t>
      </w:r>
    </w:p>
    <w:p w14:paraId="3ACA2F24" w14:textId="77777777" w:rsidR="00EC037D" w:rsidRPr="00FC4031" w:rsidRDefault="00EC037D" w:rsidP="00EC037D">
      <w:pPr>
        <w:tabs>
          <w:tab w:val="left" w:pos="284"/>
        </w:tabs>
        <w:rPr>
          <w:rFonts w:cs="Arial"/>
          <w:sz w:val="20"/>
          <w:szCs w:val="20"/>
        </w:rPr>
      </w:pPr>
    </w:p>
    <w:p w14:paraId="797F3D75" w14:textId="77777777" w:rsidR="00EC037D" w:rsidRPr="00FC4031" w:rsidRDefault="00EC037D" w:rsidP="002A7D23">
      <w:pPr>
        <w:spacing w:line="240" w:lineRule="exact"/>
        <w:rPr>
          <w:rFonts w:cs="Arial"/>
          <w:sz w:val="20"/>
          <w:szCs w:val="20"/>
        </w:rPr>
      </w:pPr>
      <w:r w:rsidRPr="00FC4031">
        <w:rPr>
          <w:rFonts w:cs="Arial"/>
          <w:sz w:val="20"/>
          <w:szCs w:val="20"/>
        </w:rPr>
        <w:t xml:space="preserve">Gradivo je usklajeno z: </w:t>
      </w:r>
    </w:p>
    <w:p w14:paraId="2165B95A" w14:textId="77777777" w:rsidR="00EC037D" w:rsidRPr="00FC4031" w:rsidRDefault="00EC037D" w:rsidP="002A7D23">
      <w:pPr>
        <w:numPr>
          <w:ilvl w:val="0"/>
          <w:numId w:val="76"/>
        </w:numPr>
        <w:tabs>
          <w:tab w:val="left" w:pos="284"/>
        </w:tabs>
        <w:suppressAutoHyphens/>
        <w:overflowPunct/>
        <w:autoSpaceDE/>
        <w:autoSpaceDN/>
        <w:adjustRightInd/>
        <w:spacing w:line="240" w:lineRule="exact"/>
        <w:ind w:left="284" w:hanging="284"/>
        <w:jc w:val="left"/>
        <w:textAlignment w:val="auto"/>
        <w:rPr>
          <w:rFonts w:cs="Arial"/>
          <w:sz w:val="20"/>
          <w:szCs w:val="20"/>
        </w:rPr>
      </w:pPr>
      <w:r w:rsidRPr="00FC4031">
        <w:rPr>
          <w:rFonts w:cs="Arial"/>
          <w:sz w:val="20"/>
          <w:szCs w:val="20"/>
        </w:rPr>
        <w:t>Ministrstvom za finance</w:t>
      </w:r>
      <w:r w:rsidR="0011253B" w:rsidRPr="00FC4031">
        <w:rPr>
          <w:rFonts w:cs="Arial"/>
          <w:sz w:val="20"/>
          <w:szCs w:val="20"/>
        </w:rPr>
        <w:t xml:space="preserve"> Republike Slovenije</w:t>
      </w:r>
      <w:r w:rsidRPr="00FC4031">
        <w:rPr>
          <w:rFonts w:cs="Arial"/>
          <w:sz w:val="20"/>
          <w:szCs w:val="20"/>
        </w:rPr>
        <w:t>,</w:t>
      </w:r>
    </w:p>
    <w:p w14:paraId="5684714F" w14:textId="77777777" w:rsidR="00EC037D" w:rsidRPr="00FC4031" w:rsidRDefault="00EC037D" w:rsidP="002A7D23">
      <w:pPr>
        <w:numPr>
          <w:ilvl w:val="0"/>
          <w:numId w:val="76"/>
        </w:numPr>
        <w:tabs>
          <w:tab w:val="left" w:pos="284"/>
        </w:tabs>
        <w:suppressAutoHyphens/>
        <w:overflowPunct/>
        <w:autoSpaceDE/>
        <w:autoSpaceDN/>
        <w:adjustRightInd/>
        <w:spacing w:line="240" w:lineRule="exact"/>
        <w:ind w:left="284" w:hanging="284"/>
        <w:jc w:val="left"/>
        <w:textAlignment w:val="auto"/>
        <w:rPr>
          <w:rFonts w:cs="Arial"/>
          <w:sz w:val="20"/>
          <w:szCs w:val="20"/>
        </w:rPr>
      </w:pPr>
      <w:r w:rsidRPr="00FC4031">
        <w:rPr>
          <w:rFonts w:cs="Arial"/>
          <w:sz w:val="20"/>
          <w:szCs w:val="20"/>
        </w:rPr>
        <w:t>Službo Vlade Republike Slovenije za zakonodajo.</w:t>
      </w:r>
    </w:p>
    <w:p w14:paraId="31FBC5B5" w14:textId="77777777" w:rsidR="00EC037D" w:rsidRPr="00FC4031" w:rsidRDefault="00EC037D" w:rsidP="002A7D23">
      <w:pPr>
        <w:tabs>
          <w:tab w:val="left" w:pos="284"/>
        </w:tabs>
        <w:spacing w:line="240" w:lineRule="exact"/>
        <w:rPr>
          <w:rFonts w:cs="Arial"/>
          <w:sz w:val="20"/>
          <w:szCs w:val="20"/>
        </w:rPr>
      </w:pPr>
    </w:p>
    <w:p w14:paraId="22DC7AB6" w14:textId="77777777" w:rsidR="00EC037D" w:rsidRPr="00FC4031" w:rsidRDefault="00EC037D" w:rsidP="002A7D23">
      <w:pPr>
        <w:spacing w:line="240" w:lineRule="exact"/>
        <w:rPr>
          <w:rFonts w:cs="Arial"/>
          <w:b/>
          <w:sz w:val="20"/>
          <w:szCs w:val="20"/>
        </w:rPr>
      </w:pPr>
      <w:r w:rsidRPr="00FC4031">
        <w:rPr>
          <w:rFonts w:cs="Arial"/>
          <w:b/>
          <w:sz w:val="20"/>
          <w:szCs w:val="20"/>
        </w:rPr>
        <w:t>8. Podatek o zunanjem strokovnjaku oziroma pravni osebi, ki je sodelovala pri pripravi predloga zakona (osebno ime in naziv fizične osebe ali firma in naslov pravne osebe)</w:t>
      </w:r>
    </w:p>
    <w:p w14:paraId="7F5C564E" w14:textId="77777777" w:rsidR="00EC037D" w:rsidRPr="00FC4031" w:rsidRDefault="00EC037D" w:rsidP="002A7D23">
      <w:pPr>
        <w:spacing w:line="240" w:lineRule="exact"/>
        <w:rPr>
          <w:rFonts w:cs="Arial"/>
          <w:sz w:val="20"/>
          <w:szCs w:val="20"/>
        </w:rPr>
      </w:pPr>
    </w:p>
    <w:p w14:paraId="1467E566" w14:textId="77777777" w:rsidR="00EC037D" w:rsidRPr="00FC4031" w:rsidRDefault="00EC037D" w:rsidP="002A7D23">
      <w:pPr>
        <w:spacing w:line="240" w:lineRule="exact"/>
        <w:rPr>
          <w:rFonts w:cs="Arial"/>
          <w:sz w:val="20"/>
          <w:szCs w:val="20"/>
        </w:rPr>
      </w:pPr>
      <w:r w:rsidRPr="00FC4031">
        <w:rPr>
          <w:rFonts w:cs="Arial"/>
          <w:sz w:val="20"/>
          <w:szCs w:val="20"/>
        </w:rPr>
        <w:t>Pri pripravi predloga zakona niso sodelovali zunanji strokovnjaki, so pa bile vključene strokovne službe DARS, upravljavca cestninskih cest v Republiki Sloveniji.</w:t>
      </w:r>
    </w:p>
    <w:p w14:paraId="70D845A8" w14:textId="77777777" w:rsidR="00EC037D" w:rsidRPr="00FC4031" w:rsidRDefault="00EC037D" w:rsidP="002A7D23">
      <w:pPr>
        <w:spacing w:line="240" w:lineRule="exact"/>
        <w:rPr>
          <w:rFonts w:cs="Arial"/>
          <w:sz w:val="20"/>
          <w:szCs w:val="20"/>
        </w:rPr>
      </w:pPr>
    </w:p>
    <w:p w14:paraId="33F52270" w14:textId="77777777" w:rsidR="00EC037D" w:rsidRPr="00FC4031" w:rsidRDefault="00EC037D" w:rsidP="002A7D23">
      <w:pPr>
        <w:spacing w:line="240" w:lineRule="exact"/>
        <w:rPr>
          <w:rFonts w:cs="Arial"/>
          <w:b/>
          <w:sz w:val="20"/>
          <w:szCs w:val="20"/>
        </w:rPr>
      </w:pPr>
      <w:r w:rsidRPr="00FC4031">
        <w:rPr>
          <w:rFonts w:cs="Arial"/>
          <w:b/>
          <w:sz w:val="20"/>
          <w:szCs w:val="20"/>
        </w:rPr>
        <w:t>9. Navedba, kateri predstavniki predlagatelja bodo sodelovali pri delu Državnega zbora in delovnih teles</w:t>
      </w:r>
    </w:p>
    <w:p w14:paraId="5E36E572" w14:textId="77777777" w:rsidR="00EC037D" w:rsidRPr="00FC4031" w:rsidRDefault="00EC037D" w:rsidP="002A7D23">
      <w:pPr>
        <w:spacing w:line="240" w:lineRule="exact"/>
        <w:rPr>
          <w:rFonts w:cs="Arial"/>
          <w:sz w:val="20"/>
          <w:szCs w:val="20"/>
        </w:rPr>
      </w:pPr>
    </w:p>
    <w:p w14:paraId="7B0D408B" w14:textId="77777777" w:rsidR="00EC037D" w:rsidRPr="00FC4031" w:rsidRDefault="00EC037D" w:rsidP="002A7D23">
      <w:pPr>
        <w:numPr>
          <w:ilvl w:val="0"/>
          <w:numId w:val="79"/>
        </w:numPr>
        <w:tabs>
          <w:tab w:val="left" w:pos="284"/>
        </w:tabs>
        <w:suppressAutoHyphens/>
        <w:overflowPunct/>
        <w:autoSpaceDE/>
        <w:autoSpaceDN/>
        <w:adjustRightInd/>
        <w:spacing w:line="240" w:lineRule="exact"/>
        <w:ind w:left="284" w:hanging="252"/>
        <w:jc w:val="left"/>
        <w:textAlignment w:val="auto"/>
        <w:rPr>
          <w:rFonts w:cs="Arial"/>
          <w:iCs/>
          <w:sz w:val="20"/>
          <w:szCs w:val="20"/>
        </w:rPr>
      </w:pPr>
      <w:r w:rsidRPr="00FC4031">
        <w:rPr>
          <w:rFonts w:cs="Arial"/>
          <w:iCs/>
          <w:sz w:val="20"/>
          <w:szCs w:val="20"/>
        </w:rPr>
        <w:lastRenderedPageBreak/>
        <w:t>mag. Alenka Bratušek, ministrica,</w:t>
      </w:r>
    </w:p>
    <w:p w14:paraId="4672178C" w14:textId="77777777" w:rsidR="00EC037D" w:rsidRPr="00FC4031" w:rsidRDefault="00EC037D" w:rsidP="00FA33FB">
      <w:pPr>
        <w:numPr>
          <w:ilvl w:val="0"/>
          <w:numId w:val="79"/>
        </w:numPr>
        <w:tabs>
          <w:tab w:val="left" w:pos="284"/>
        </w:tabs>
        <w:suppressAutoHyphens/>
        <w:overflowPunct/>
        <w:autoSpaceDE/>
        <w:autoSpaceDN/>
        <w:adjustRightInd/>
        <w:spacing w:line="260" w:lineRule="exact"/>
        <w:ind w:left="284" w:hanging="252"/>
        <w:jc w:val="left"/>
        <w:textAlignment w:val="auto"/>
        <w:rPr>
          <w:rFonts w:cs="Arial"/>
          <w:iCs/>
          <w:sz w:val="20"/>
          <w:szCs w:val="20"/>
        </w:rPr>
      </w:pPr>
      <w:r w:rsidRPr="00FC4031">
        <w:rPr>
          <w:rFonts w:cs="Arial"/>
          <w:iCs/>
          <w:sz w:val="20"/>
          <w:szCs w:val="20"/>
        </w:rPr>
        <w:t>mag. Andrej Rajh, državni sekretar,</w:t>
      </w:r>
    </w:p>
    <w:p w14:paraId="21FE23DD" w14:textId="77777777" w:rsidR="00EC037D" w:rsidRPr="00FC4031" w:rsidRDefault="00EC037D" w:rsidP="00FA33FB">
      <w:pPr>
        <w:numPr>
          <w:ilvl w:val="0"/>
          <w:numId w:val="79"/>
        </w:numPr>
        <w:tabs>
          <w:tab w:val="left" w:pos="284"/>
        </w:tabs>
        <w:suppressAutoHyphens/>
        <w:overflowPunct/>
        <w:autoSpaceDE/>
        <w:autoSpaceDN/>
        <w:adjustRightInd/>
        <w:spacing w:line="260" w:lineRule="exact"/>
        <w:ind w:left="284" w:hanging="252"/>
        <w:jc w:val="left"/>
        <w:textAlignment w:val="auto"/>
        <w:rPr>
          <w:rFonts w:cs="Arial"/>
          <w:iCs/>
          <w:sz w:val="20"/>
          <w:szCs w:val="20"/>
        </w:rPr>
      </w:pPr>
      <w:r w:rsidRPr="00FC4031">
        <w:rPr>
          <w:rFonts w:cs="Arial"/>
          <w:iCs/>
          <w:sz w:val="20"/>
          <w:szCs w:val="20"/>
        </w:rPr>
        <w:t>mag. Andreja Knez, generaln</w:t>
      </w:r>
      <w:r w:rsidR="004D3834" w:rsidRPr="00FC4031">
        <w:rPr>
          <w:rFonts w:cs="Arial"/>
          <w:iCs/>
          <w:sz w:val="20"/>
          <w:szCs w:val="20"/>
        </w:rPr>
        <w:t>a</w:t>
      </w:r>
      <w:r w:rsidRPr="00FC4031">
        <w:rPr>
          <w:rFonts w:cs="Arial"/>
          <w:iCs/>
          <w:sz w:val="20"/>
          <w:szCs w:val="20"/>
        </w:rPr>
        <w:t xml:space="preserve"> direktoric</w:t>
      </w:r>
      <w:r w:rsidR="004D3834" w:rsidRPr="00FC4031">
        <w:rPr>
          <w:rFonts w:cs="Arial"/>
          <w:iCs/>
          <w:sz w:val="20"/>
          <w:szCs w:val="20"/>
        </w:rPr>
        <w:t>a</w:t>
      </w:r>
      <w:r w:rsidRPr="00FC4031">
        <w:rPr>
          <w:rFonts w:cs="Arial"/>
          <w:iCs/>
          <w:sz w:val="20"/>
          <w:szCs w:val="20"/>
        </w:rPr>
        <w:t xml:space="preserve"> Direktorata za ceste in cestni promet,</w:t>
      </w:r>
    </w:p>
    <w:p w14:paraId="2DB28C22" w14:textId="77777777" w:rsidR="00EC037D" w:rsidRPr="00FC4031" w:rsidRDefault="00EC037D" w:rsidP="00FA33FB">
      <w:pPr>
        <w:numPr>
          <w:ilvl w:val="0"/>
          <w:numId w:val="79"/>
        </w:numPr>
        <w:tabs>
          <w:tab w:val="left" w:pos="284"/>
        </w:tabs>
        <w:suppressAutoHyphens/>
        <w:overflowPunct/>
        <w:autoSpaceDE/>
        <w:autoSpaceDN/>
        <w:adjustRightInd/>
        <w:spacing w:line="260" w:lineRule="exact"/>
        <w:ind w:left="284" w:hanging="252"/>
        <w:jc w:val="left"/>
        <w:textAlignment w:val="auto"/>
        <w:rPr>
          <w:rFonts w:cs="Arial"/>
          <w:iCs/>
          <w:sz w:val="20"/>
          <w:szCs w:val="20"/>
        </w:rPr>
      </w:pPr>
      <w:r w:rsidRPr="00FC4031">
        <w:rPr>
          <w:rFonts w:cs="Arial"/>
          <w:iCs/>
          <w:sz w:val="20"/>
          <w:szCs w:val="20"/>
        </w:rPr>
        <w:t>Damijan Leskovšek, sekretar, vodja Sektorja za ceste,</w:t>
      </w:r>
    </w:p>
    <w:p w14:paraId="35B6CCB1" w14:textId="77777777" w:rsidR="00EC037D" w:rsidRPr="00FC4031" w:rsidRDefault="00165473" w:rsidP="00EC037D">
      <w:pPr>
        <w:numPr>
          <w:ilvl w:val="0"/>
          <w:numId w:val="79"/>
        </w:numPr>
        <w:tabs>
          <w:tab w:val="left" w:pos="284"/>
        </w:tabs>
        <w:suppressAutoHyphens/>
        <w:overflowPunct/>
        <w:autoSpaceDE/>
        <w:autoSpaceDN/>
        <w:adjustRightInd/>
        <w:spacing w:line="260" w:lineRule="exact"/>
        <w:ind w:left="284" w:hanging="252"/>
        <w:jc w:val="left"/>
        <w:textAlignment w:val="auto"/>
        <w:rPr>
          <w:rFonts w:cs="Arial"/>
          <w:iCs/>
          <w:sz w:val="20"/>
          <w:szCs w:val="20"/>
        </w:rPr>
      </w:pPr>
      <w:r w:rsidRPr="00FC4031">
        <w:rPr>
          <w:rFonts w:cs="Arial"/>
          <w:iCs/>
          <w:sz w:val="20"/>
          <w:szCs w:val="20"/>
        </w:rPr>
        <w:t>Marija Sajovic, sekretar, Sektor za ceste.</w:t>
      </w:r>
    </w:p>
    <w:p w14:paraId="40D7820F" w14:textId="77777777" w:rsidR="00EC037D" w:rsidRPr="00FC4031" w:rsidRDefault="00EC037D" w:rsidP="002A7D23">
      <w:pPr>
        <w:tabs>
          <w:tab w:val="left" w:pos="284"/>
        </w:tabs>
        <w:spacing w:line="240" w:lineRule="exact"/>
        <w:rPr>
          <w:rFonts w:cs="Arial"/>
          <w:b/>
          <w:sz w:val="20"/>
          <w:szCs w:val="20"/>
        </w:rPr>
      </w:pPr>
      <w:r w:rsidRPr="00FC4031">
        <w:rPr>
          <w:rFonts w:cs="Arial"/>
          <w:szCs w:val="22"/>
        </w:rPr>
        <w:br w:type="page"/>
      </w:r>
      <w:r w:rsidRPr="00FC4031">
        <w:rPr>
          <w:rFonts w:cs="Arial"/>
          <w:b/>
          <w:szCs w:val="22"/>
        </w:rPr>
        <w:lastRenderedPageBreak/>
        <w:t xml:space="preserve">II. </w:t>
      </w:r>
      <w:r w:rsidRPr="00FC4031">
        <w:rPr>
          <w:rFonts w:cs="Arial"/>
          <w:b/>
          <w:sz w:val="20"/>
          <w:szCs w:val="20"/>
        </w:rPr>
        <w:t>BESEDILO ČLENOV</w:t>
      </w:r>
    </w:p>
    <w:p w14:paraId="26A55889" w14:textId="77777777" w:rsidR="00EC037D" w:rsidRPr="00FC4031" w:rsidRDefault="00EC037D" w:rsidP="002A7D23">
      <w:pPr>
        <w:suppressAutoHyphens/>
        <w:spacing w:line="240" w:lineRule="exact"/>
        <w:rPr>
          <w:rFonts w:cs="Arial"/>
          <w:sz w:val="20"/>
          <w:szCs w:val="20"/>
        </w:rPr>
      </w:pPr>
    </w:p>
    <w:p w14:paraId="30424681" w14:textId="77777777" w:rsidR="00EC037D" w:rsidRPr="00FC4031" w:rsidRDefault="00EC037D" w:rsidP="002A7D23">
      <w:pPr>
        <w:spacing w:line="240" w:lineRule="exact"/>
        <w:rPr>
          <w:rFonts w:cs="Arial"/>
          <w:sz w:val="20"/>
          <w:szCs w:val="20"/>
        </w:rPr>
      </w:pPr>
    </w:p>
    <w:p w14:paraId="79978852" w14:textId="77777777" w:rsidR="002A7D23" w:rsidRPr="00FC4031" w:rsidRDefault="002A7D23" w:rsidP="002A7D23">
      <w:pPr>
        <w:pStyle w:val="rta"/>
        <w:spacing w:before="0" w:line="240" w:lineRule="exact"/>
        <w:rPr>
          <w:sz w:val="20"/>
          <w:szCs w:val="20"/>
        </w:rPr>
      </w:pPr>
    </w:p>
    <w:p w14:paraId="45559A3D" w14:textId="77777777" w:rsidR="002A7D23" w:rsidRPr="00FC4031" w:rsidRDefault="002A7D23" w:rsidP="002A7D23">
      <w:pPr>
        <w:pStyle w:val="rta"/>
        <w:spacing w:before="0" w:line="240" w:lineRule="exact"/>
        <w:rPr>
          <w:sz w:val="20"/>
          <w:szCs w:val="20"/>
        </w:rPr>
      </w:pPr>
      <w:r w:rsidRPr="00FC4031">
        <w:rPr>
          <w:sz w:val="20"/>
          <w:szCs w:val="20"/>
        </w:rPr>
        <w:t>1.</w:t>
      </w:r>
      <w:r w:rsidRPr="00FC4031">
        <w:rPr>
          <w:sz w:val="20"/>
          <w:szCs w:val="20"/>
        </w:rPr>
        <w:tab/>
        <w:t>člen</w:t>
      </w:r>
    </w:p>
    <w:p w14:paraId="000AF818" w14:textId="77777777" w:rsidR="002A7D23" w:rsidRPr="00FC4031" w:rsidRDefault="002A7D23" w:rsidP="002A7D23">
      <w:pPr>
        <w:pStyle w:val="rta"/>
        <w:spacing w:before="0" w:line="240" w:lineRule="exact"/>
        <w:rPr>
          <w:sz w:val="20"/>
          <w:szCs w:val="20"/>
        </w:rPr>
      </w:pPr>
    </w:p>
    <w:p w14:paraId="3FDC73B4" w14:textId="77777777" w:rsidR="002A7D23" w:rsidRPr="00FC4031" w:rsidRDefault="002A7D23" w:rsidP="002A7D23">
      <w:pPr>
        <w:pStyle w:val="rta"/>
        <w:spacing w:before="0" w:line="240" w:lineRule="exact"/>
        <w:jc w:val="both"/>
        <w:rPr>
          <w:sz w:val="20"/>
          <w:szCs w:val="20"/>
        </w:rPr>
      </w:pPr>
      <w:r w:rsidRPr="00FC4031">
        <w:rPr>
          <w:sz w:val="20"/>
          <w:szCs w:val="20"/>
        </w:rPr>
        <w:t>V</w:t>
      </w:r>
      <w:r w:rsidR="004F7D0F" w:rsidRPr="00FC4031">
        <w:rPr>
          <w:sz w:val="20"/>
          <w:szCs w:val="20"/>
        </w:rPr>
        <w:t xml:space="preserve"> </w:t>
      </w:r>
      <w:r w:rsidRPr="00FC4031">
        <w:rPr>
          <w:sz w:val="20"/>
          <w:szCs w:val="20"/>
        </w:rPr>
        <w:t>Zakon</w:t>
      </w:r>
      <w:r w:rsidR="00726210" w:rsidRPr="00FC4031">
        <w:rPr>
          <w:sz w:val="20"/>
          <w:szCs w:val="20"/>
        </w:rPr>
        <w:t>u</w:t>
      </w:r>
      <w:r w:rsidRPr="00FC4031">
        <w:rPr>
          <w:sz w:val="20"/>
          <w:szCs w:val="20"/>
        </w:rPr>
        <w:t xml:space="preserve"> o Družbi za avtoceste v Republiki Sloveniji (Uradni list RS, št. 97/10 in 40/12 – ZUJF) se </w:t>
      </w:r>
      <w:r w:rsidR="00883234" w:rsidRPr="00FC4031">
        <w:rPr>
          <w:sz w:val="20"/>
          <w:szCs w:val="20"/>
        </w:rPr>
        <w:t xml:space="preserve">v 10. členu </w:t>
      </w:r>
      <w:r w:rsidR="004F7D0F" w:rsidRPr="00FC4031">
        <w:rPr>
          <w:sz w:val="20"/>
          <w:szCs w:val="20"/>
        </w:rPr>
        <w:t>za</w:t>
      </w:r>
      <w:r w:rsidRPr="00FC4031">
        <w:rPr>
          <w:sz w:val="20"/>
          <w:szCs w:val="20"/>
        </w:rPr>
        <w:t xml:space="preserve"> </w:t>
      </w:r>
      <w:r w:rsidR="004F7D0F" w:rsidRPr="00FC4031">
        <w:rPr>
          <w:sz w:val="20"/>
          <w:szCs w:val="20"/>
        </w:rPr>
        <w:t xml:space="preserve">besedilom člena, ki </w:t>
      </w:r>
      <w:r w:rsidR="00883234" w:rsidRPr="00FC4031">
        <w:rPr>
          <w:sz w:val="20"/>
          <w:szCs w:val="20"/>
        </w:rPr>
        <w:t xml:space="preserve">se označi kot </w:t>
      </w:r>
      <w:r w:rsidR="004F7D0F" w:rsidRPr="00FC4031">
        <w:rPr>
          <w:sz w:val="20"/>
          <w:szCs w:val="20"/>
        </w:rPr>
        <w:t>prvi odstavek</w:t>
      </w:r>
      <w:r w:rsidR="00726210" w:rsidRPr="00FC4031">
        <w:rPr>
          <w:sz w:val="20"/>
          <w:szCs w:val="20"/>
        </w:rPr>
        <w:t>,</w:t>
      </w:r>
      <w:r w:rsidRPr="00FC4031">
        <w:rPr>
          <w:sz w:val="20"/>
          <w:szCs w:val="20"/>
        </w:rPr>
        <w:t xml:space="preserve"> doda </w:t>
      </w:r>
      <w:r w:rsidR="00726210" w:rsidRPr="00FC4031">
        <w:rPr>
          <w:sz w:val="20"/>
          <w:szCs w:val="20"/>
        </w:rPr>
        <w:t>nov</w:t>
      </w:r>
      <w:r w:rsidR="00883234" w:rsidRPr="00FC4031">
        <w:rPr>
          <w:sz w:val="20"/>
          <w:szCs w:val="20"/>
        </w:rPr>
        <w:t>,</w:t>
      </w:r>
      <w:r w:rsidR="00726210" w:rsidRPr="00FC4031">
        <w:rPr>
          <w:sz w:val="20"/>
          <w:szCs w:val="20"/>
        </w:rPr>
        <w:t xml:space="preserve"> </w:t>
      </w:r>
      <w:r w:rsidRPr="00FC4031">
        <w:rPr>
          <w:sz w:val="20"/>
          <w:szCs w:val="20"/>
        </w:rPr>
        <w:t>drugi odstavek, ki se glasi:</w:t>
      </w:r>
    </w:p>
    <w:p w14:paraId="074FA912" w14:textId="77777777" w:rsidR="002A7D23" w:rsidRPr="00FC4031" w:rsidRDefault="002A7D23" w:rsidP="002A7D23">
      <w:pPr>
        <w:pStyle w:val="rta"/>
        <w:spacing w:before="0" w:line="240" w:lineRule="exact"/>
        <w:jc w:val="both"/>
        <w:rPr>
          <w:sz w:val="20"/>
          <w:szCs w:val="20"/>
        </w:rPr>
      </w:pPr>
    </w:p>
    <w:p w14:paraId="1615CF24" w14:textId="77777777" w:rsidR="002A7D23" w:rsidRPr="00FC4031" w:rsidRDefault="002A7D23" w:rsidP="002A7D23">
      <w:pPr>
        <w:pStyle w:val="rta"/>
        <w:spacing w:before="0" w:line="240" w:lineRule="exact"/>
        <w:jc w:val="both"/>
        <w:rPr>
          <w:sz w:val="20"/>
          <w:szCs w:val="20"/>
        </w:rPr>
      </w:pPr>
      <w:r w:rsidRPr="00FC4031">
        <w:rPr>
          <w:sz w:val="20"/>
          <w:szCs w:val="20"/>
        </w:rPr>
        <w:t>»</w:t>
      </w:r>
      <w:r w:rsidR="00727A0B" w:rsidRPr="00FC4031">
        <w:rPr>
          <w:sz w:val="20"/>
          <w:szCs w:val="20"/>
        </w:rPr>
        <w:t xml:space="preserve">(2) </w:t>
      </w:r>
      <w:r w:rsidRPr="00FC4031">
        <w:rPr>
          <w:sz w:val="20"/>
          <w:szCs w:val="20"/>
        </w:rPr>
        <w:t xml:space="preserve">Ne glede na </w:t>
      </w:r>
      <w:r w:rsidR="004F7D0F" w:rsidRPr="00FC4031">
        <w:rPr>
          <w:sz w:val="20"/>
          <w:szCs w:val="20"/>
        </w:rPr>
        <w:t>prejšnji</w:t>
      </w:r>
      <w:r w:rsidRPr="00FC4031">
        <w:rPr>
          <w:sz w:val="20"/>
          <w:szCs w:val="20"/>
        </w:rPr>
        <w:t xml:space="preserve"> odstavek se za izvajanje nalog iz 4. člena </w:t>
      </w:r>
      <w:r w:rsidR="00726210" w:rsidRPr="00FC4031">
        <w:rPr>
          <w:sz w:val="20"/>
          <w:szCs w:val="20"/>
        </w:rPr>
        <w:t xml:space="preserve">tega </w:t>
      </w:r>
      <w:r w:rsidRPr="00FC4031">
        <w:rPr>
          <w:sz w:val="20"/>
          <w:szCs w:val="20"/>
        </w:rPr>
        <w:t xml:space="preserve">zakona sredstva zagotovijo iz integralnega dela državnega proračuna, </w:t>
      </w:r>
      <w:r w:rsidR="00883234" w:rsidRPr="00FC4031">
        <w:rPr>
          <w:sz w:val="20"/>
          <w:szCs w:val="20"/>
        </w:rPr>
        <w:t xml:space="preserve">kadar </w:t>
      </w:r>
      <w:r w:rsidRPr="00FC4031">
        <w:rPr>
          <w:sz w:val="20"/>
          <w:szCs w:val="20"/>
        </w:rPr>
        <w:t>na namenski postavki državnega proračuna, na kateri se zbirajo sredstva iz nadomestila za ustanovitev stavbne pravice, ki se plačuje v skladu s tem zakonom, ni več sredstev.«.</w:t>
      </w:r>
    </w:p>
    <w:p w14:paraId="5DB84303" w14:textId="77777777" w:rsidR="004E3AAA" w:rsidRPr="00FC4031" w:rsidRDefault="004E3AAA" w:rsidP="002A7D23">
      <w:pPr>
        <w:pStyle w:val="rta"/>
        <w:spacing w:before="0" w:line="240" w:lineRule="exact"/>
        <w:jc w:val="both"/>
        <w:rPr>
          <w:sz w:val="20"/>
          <w:szCs w:val="20"/>
        </w:rPr>
      </w:pPr>
    </w:p>
    <w:p w14:paraId="00EFA701" w14:textId="77777777" w:rsidR="004E3AAA" w:rsidRPr="00FC4031" w:rsidRDefault="004E3AAA" w:rsidP="002A7D23">
      <w:pPr>
        <w:pStyle w:val="rta"/>
        <w:spacing w:before="0" w:line="240" w:lineRule="exact"/>
        <w:jc w:val="both"/>
        <w:rPr>
          <w:sz w:val="20"/>
          <w:szCs w:val="20"/>
        </w:rPr>
      </w:pPr>
    </w:p>
    <w:p w14:paraId="04E68DD6" w14:textId="77777777" w:rsidR="002A7D23" w:rsidRPr="00FC4031" w:rsidRDefault="002A7D23" w:rsidP="002A7D23">
      <w:pPr>
        <w:pStyle w:val="rta"/>
        <w:spacing w:before="0" w:line="240" w:lineRule="exact"/>
        <w:rPr>
          <w:sz w:val="20"/>
          <w:szCs w:val="20"/>
        </w:rPr>
      </w:pPr>
    </w:p>
    <w:p w14:paraId="1BDBEE43" w14:textId="77777777" w:rsidR="002A7D23" w:rsidRPr="00FC4031" w:rsidRDefault="002A7D23" w:rsidP="002A7D23">
      <w:pPr>
        <w:pStyle w:val="rta"/>
        <w:spacing w:before="0" w:line="240" w:lineRule="exact"/>
        <w:rPr>
          <w:sz w:val="20"/>
          <w:szCs w:val="20"/>
        </w:rPr>
      </w:pPr>
      <w:r w:rsidRPr="00FC4031">
        <w:rPr>
          <w:sz w:val="20"/>
          <w:szCs w:val="20"/>
        </w:rPr>
        <w:t>KONČNA DOLOČBA</w:t>
      </w:r>
    </w:p>
    <w:p w14:paraId="5F50430F" w14:textId="77777777" w:rsidR="002A7D23" w:rsidRPr="00FC4031" w:rsidRDefault="002A7D23" w:rsidP="002A7D23">
      <w:pPr>
        <w:pStyle w:val="rta"/>
        <w:spacing w:before="0" w:line="240" w:lineRule="exact"/>
        <w:rPr>
          <w:sz w:val="20"/>
          <w:szCs w:val="20"/>
        </w:rPr>
      </w:pPr>
    </w:p>
    <w:p w14:paraId="25297247" w14:textId="77777777" w:rsidR="002A7D23" w:rsidRPr="00FC4031" w:rsidRDefault="002A7D23" w:rsidP="002A7D23">
      <w:pPr>
        <w:pStyle w:val="rta"/>
        <w:spacing w:before="0" w:line="240" w:lineRule="exact"/>
        <w:rPr>
          <w:sz w:val="20"/>
          <w:szCs w:val="20"/>
        </w:rPr>
      </w:pPr>
      <w:r w:rsidRPr="00FC4031">
        <w:rPr>
          <w:sz w:val="20"/>
          <w:szCs w:val="20"/>
        </w:rPr>
        <w:t>2.</w:t>
      </w:r>
      <w:r w:rsidRPr="00FC4031">
        <w:rPr>
          <w:sz w:val="20"/>
          <w:szCs w:val="20"/>
        </w:rPr>
        <w:tab/>
        <w:t>člen</w:t>
      </w:r>
    </w:p>
    <w:p w14:paraId="4211C517" w14:textId="77777777" w:rsidR="002A7D23" w:rsidRPr="00FC4031" w:rsidRDefault="002A7D23" w:rsidP="002A7D23">
      <w:pPr>
        <w:pStyle w:val="rta"/>
        <w:spacing w:before="0" w:line="240" w:lineRule="exact"/>
        <w:rPr>
          <w:sz w:val="20"/>
          <w:szCs w:val="20"/>
        </w:rPr>
      </w:pPr>
    </w:p>
    <w:p w14:paraId="3EC2DF25" w14:textId="77777777" w:rsidR="002A7D23" w:rsidRPr="00FC4031" w:rsidRDefault="002A7D23" w:rsidP="002A7D23">
      <w:pPr>
        <w:pStyle w:val="rta"/>
        <w:spacing w:before="0" w:line="240" w:lineRule="exact"/>
        <w:rPr>
          <w:sz w:val="20"/>
          <w:szCs w:val="20"/>
        </w:rPr>
      </w:pPr>
      <w:r w:rsidRPr="00FC4031">
        <w:rPr>
          <w:sz w:val="20"/>
          <w:szCs w:val="20"/>
        </w:rPr>
        <w:t>(začetek veljavnosti</w:t>
      </w:r>
      <w:r w:rsidR="00726210" w:rsidRPr="00FC4031">
        <w:rPr>
          <w:sz w:val="20"/>
          <w:szCs w:val="20"/>
        </w:rPr>
        <w:t xml:space="preserve"> in uporabe</w:t>
      </w:r>
      <w:r w:rsidRPr="00FC4031">
        <w:rPr>
          <w:sz w:val="20"/>
          <w:szCs w:val="20"/>
        </w:rPr>
        <w:t>)</w:t>
      </w:r>
    </w:p>
    <w:p w14:paraId="54F75579" w14:textId="77777777" w:rsidR="002A7D23" w:rsidRPr="00FC4031" w:rsidRDefault="002A7D23" w:rsidP="002A7D23">
      <w:pPr>
        <w:pStyle w:val="rta"/>
        <w:spacing w:before="0" w:line="240" w:lineRule="exact"/>
        <w:rPr>
          <w:sz w:val="20"/>
          <w:szCs w:val="20"/>
        </w:rPr>
      </w:pPr>
    </w:p>
    <w:p w14:paraId="2F96E44A" w14:textId="77777777" w:rsidR="002A7D23" w:rsidRPr="00FC4031" w:rsidRDefault="002A7D23" w:rsidP="002A7D23">
      <w:pPr>
        <w:pStyle w:val="rta"/>
        <w:spacing w:before="0" w:line="240" w:lineRule="exact"/>
        <w:jc w:val="both"/>
        <w:rPr>
          <w:sz w:val="20"/>
          <w:szCs w:val="20"/>
        </w:rPr>
      </w:pPr>
      <w:r w:rsidRPr="00FC4031">
        <w:rPr>
          <w:sz w:val="20"/>
          <w:szCs w:val="20"/>
        </w:rPr>
        <w:t>Ta zakon začne veljati petnajsti dan po objavi v Uradnem listu Republike Slovenije, uporabljati pa se začne 1. januarja 2026.</w:t>
      </w:r>
    </w:p>
    <w:p w14:paraId="4AC0C2D9" w14:textId="77777777" w:rsidR="00726210" w:rsidRPr="00FC4031" w:rsidRDefault="00726210">
      <w:pPr>
        <w:overflowPunct/>
        <w:autoSpaceDE/>
        <w:autoSpaceDN/>
        <w:adjustRightInd/>
        <w:jc w:val="left"/>
        <w:textAlignment w:val="auto"/>
        <w:rPr>
          <w:rFonts w:cs="Arial"/>
          <w:sz w:val="20"/>
          <w:szCs w:val="20"/>
        </w:rPr>
      </w:pPr>
      <w:r w:rsidRPr="00FC4031">
        <w:rPr>
          <w:sz w:val="20"/>
          <w:szCs w:val="20"/>
        </w:rPr>
        <w:br w:type="page"/>
      </w:r>
    </w:p>
    <w:p w14:paraId="5FFFE21C" w14:textId="77777777" w:rsidR="00335C51" w:rsidRPr="00FC4031" w:rsidRDefault="00335C51" w:rsidP="002A7D23">
      <w:pPr>
        <w:pStyle w:val="rta"/>
        <w:spacing w:before="0" w:line="240" w:lineRule="exact"/>
        <w:jc w:val="both"/>
        <w:rPr>
          <w:sz w:val="20"/>
          <w:szCs w:val="20"/>
        </w:rPr>
      </w:pPr>
    </w:p>
    <w:p w14:paraId="76923FDC" w14:textId="77777777" w:rsidR="002A7D23" w:rsidRPr="00FC4031" w:rsidRDefault="00726210" w:rsidP="002A7D23">
      <w:pPr>
        <w:pStyle w:val="rta"/>
        <w:spacing w:before="0" w:line="240" w:lineRule="exact"/>
        <w:jc w:val="both"/>
        <w:rPr>
          <w:b/>
          <w:sz w:val="20"/>
          <w:szCs w:val="20"/>
        </w:rPr>
      </w:pPr>
      <w:r w:rsidRPr="00FC4031">
        <w:rPr>
          <w:b/>
          <w:sz w:val="20"/>
          <w:szCs w:val="20"/>
        </w:rPr>
        <w:t xml:space="preserve">III. </w:t>
      </w:r>
      <w:r w:rsidR="002A7D23" w:rsidRPr="00FC4031">
        <w:rPr>
          <w:b/>
          <w:sz w:val="20"/>
          <w:szCs w:val="20"/>
        </w:rPr>
        <w:t>OBRAZLOŽITEV</w:t>
      </w:r>
      <w:r w:rsidRPr="00FC4031">
        <w:rPr>
          <w:b/>
          <w:sz w:val="20"/>
          <w:szCs w:val="20"/>
        </w:rPr>
        <w:t xml:space="preserve"> ČLENOV</w:t>
      </w:r>
    </w:p>
    <w:p w14:paraId="63A8C624" w14:textId="77777777" w:rsidR="002A7D23" w:rsidRPr="00FC4031" w:rsidRDefault="002A7D23" w:rsidP="002A7D23">
      <w:pPr>
        <w:pStyle w:val="rta"/>
        <w:spacing w:before="0" w:line="240" w:lineRule="exact"/>
        <w:jc w:val="both"/>
        <w:rPr>
          <w:sz w:val="20"/>
          <w:szCs w:val="20"/>
        </w:rPr>
      </w:pPr>
    </w:p>
    <w:p w14:paraId="5CC65095" w14:textId="77777777" w:rsidR="002A7D23" w:rsidRPr="00FC4031" w:rsidRDefault="002A7D23" w:rsidP="002A7D23">
      <w:pPr>
        <w:pStyle w:val="rta"/>
        <w:spacing w:before="0" w:line="240" w:lineRule="exact"/>
        <w:jc w:val="both"/>
        <w:rPr>
          <w:b/>
          <w:sz w:val="20"/>
          <w:szCs w:val="20"/>
        </w:rPr>
      </w:pPr>
      <w:r w:rsidRPr="00FC4031">
        <w:rPr>
          <w:b/>
          <w:sz w:val="20"/>
          <w:szCs w:val="20"/>
        </w:rPr>
        <w:t xml:space="preserve">K 1. členu </w:t>
      </w:r>
    </w:p>
    <w:p w14:paraId="3F0E477C" w14:textId="242C2B45" w:rsidR="00E45B9A" w:rsidRPr="00FC4031" w:rsidRDefault="002A7D23" w:rsidP="00E45B9A">
      <w:pPr>
        <w:pStyle w:val="rta"/>
        <w:spacing w:before="0" w:line="240" w:lineRule="exact"/>
        <w:jc w:val="both"/>
        <w:rPr>
          <w:sz w:val="20"/>
          <w:szCs w:val="20"/>
        </w:rPr>
      </w:pPr>
      <w:r w:rsidRPr="00FC4031">
        <w:rPr>
          <w:sz w:val="20"/>
          <w:szCs w:val="20"/>
        </w:rPr>
        <w:t xml:space="preserve">Predlog spremembe zakona predvideva nov način financiranja nalog iz 4. člena ZDARS-1, ko so sredstva na namenski postavki za financiranje navedenih nalog izčrpana. </w:t>
      </w:r>
      <w:r w:rsidR="00E45B9A" w:rsidRPr="00FC4031">
        <w:rPr>
          <w:sz w:val="20"/>
          <w:szCs w:val="20"/>
        </w:rPr>
        <w:t>Zato je za nemoteno nadaljnjo izvajanje nalog, ki jih DARS izvaja v imenu in za račun Republike Slovenije, nujno treb</w:t>
      </w:r>
      <w:r w:rsidR="009F6DE8" w:rsidRPr="00FC4031">
        <w:rPr>
          <w:sz w:val="20"/>
          <w:szCs w:val="20"/>
        </w:rPr>
        <w:t>a</w:t>
      </w:r>
      <w:r w:rsidR="00E45B9A" w:rsidRPr="00FC4031">
        <w:rPr>
          <w:sz w:val="20"/>
          <w:szCs w:val="20"/>
        </w:rPr>
        <w:t xml:space="preserve"> zagotoviti celovito ureditev financiranja, ki bo omogočala tako </w:t>
      </w:r>
      <w:r w:rsidR="008B2905" w:rsidRPr="00FC4031">
        <w:rPr>
          <w:sz w:val="20"/>
          <w:szCs w:val="20"/>
        </w:rPr>
        <w:t>pregledno</w:t>
      </w:r>
      <w:r w:rsidR="00E45B9A" w:rsidRPr="00FC4031">
        <w:rPr>
          <w:sz w:val="20"/>
          <w:szCs w:val="20"/>
        </w:rPr>
        <w:t xml:space="preserve"> in tekočo porabo namensko zbranih sredstev iz nadomestila za ustanovitev stavbne pravice kot tudi zagotovitev sredstev iz integralnega dela državnega proračuna, </w:t>
      </w:r>
      <w:r w:rsidR="008B2905" w:rsidRPr="00FC4031">
        <w:rPr>
          <w:sz w:val="20"/>
          <w:szCs w:val="20"/>
        </w:rPr>
        <w:t>če</w:t>
      </w:r>
      <w:r w:rsidR="00E45B9A" w:rsidRPr="00FC4031">
        <w:rPr>
          <w:sz w:val="20"/>
          <w:szCs w:val="20"/>
        </w:rPr>
        <w:t xml:space="preserve"> so sredstva za namenski postavki proračuna porabljena. Nov način financiranja zagotavlja celovito in pregledno ureditev financiranja zakonsko določenih nalog, izvajanje katerih je potrebno za ohranitev kakovostne prometne infrastrukture, ki bo omogočala trajnostno mobilnost prebivalstva in oskrbo gospodarstva. </w:t>
      </w:r>
    </w:p>
    <w:p w14:paraId="21D93458" w14:textId="77777777" w:rsidR="00E45B9A" w:rsidRPr="00FC4031" w:rsidRDefault="00E45B9A" w:rsidP="00E45B9A">
      <w:pPr>
        <w:suppressAutoHyphens/>
        <w:outlineLvl w:val="3"/>
        <w:rPr>
          <w:rFonts w:cs="Arial"/>
          <w:sz w:val="20"/>
          <w:szCs w:val="20"/>
        </w:rPr>
      </w:pPr>
    </w:p>
    <w:p w14:paraId="24B9D4B5" w14:textId="77777777" w:rsidR="002A7D23" w:rsidRPr="00FC4031" w:rsidRDefault="002A7D23" w:rsidP="002A7D23">
      <w:pPr>
        <w:pStyle w:val="rta"/>
        <w:spacing w:before="0" w:line="240" w:lineRule="exact"/>
        <w:jc w:val="both"/>
        <w:rPr>
          <w:sz w:val="20"/>
          <w:szCs w:val="20"/>
        </w:rPr>
      </w:pPr>
    </w:p>
    <w:p w14:paraId="0821FB33" w14:textId="77777777" w:rsidR="002A7D23" w:rsidRPr="00FC4031" w:rsidRDefault="002A7D23" w:rsidP="002A7D23">
      <w:pPr>
        <w:pStyle w:val="rta"/>
        <w:spacing w:before="0" w:line="240" w:lineRule="exact"/>
        <w:jc w:val="both"/>
        <w:rPr>
          <w:sz w:val="20"/>
          <w:szCs w:val="20"/>
        </w:rPr>
      </w:pPr>
    </w:p>
    <w:p w14:paraId="1AAE8608" w14:textId="77777777" w:rsidR="002A7D23" w:rsidRPr="00FC4031" w:rsidRDefault="002A7D23" w:rsidP="002A7D23">
      <w:pPr>
        <w:pStyle w:val="rta"/>
        <w:spacing w:before="0" w:line="240" w:lineRule="exact"/>
        <w:jc w:val="both"/>
        <w:rPr>
          <w:sz w:val="20"/>
          <w:szCs w:val="20"/>
        </w:rPr>
      </w:pPr>
    </w:p>
    <w:p w14:paraId="3458A4B8" w14:textId="77777777" w:rsidR="002A7D23" w:rsidRPr="00FC4031" w:rsidRDefault="002A7D23" w:rsidP="002A7D23">
      <w:pPr>
        <w:pStyle w:val="rta"/>
        <w:spacing w:before="0" w:line="240" w:lineRule="exact"/>
        <w:jc w:val="both"/>
        <w:rPr>
          <w:b/>
          <w:sz w:val="20"/>
          <w:szCs w:val="20"/>
        </w:rPr>
      </w:pPr>
      <w:r w:rsidRPr="00FC4031">
        <w:rPr>
          <w:b/>
          <w:sz w:val="20"/>
          <w:szCs w:val="20"/>
        </w:rPr>
        <w:t>K 2. členu</w:t>
      </w:r>
    </w:p>
    <w:p w14:paraId="47B3E915" w14:textId="77777777" w:rsidR="002A7D23" w:rsidRPr="00FC4031" w:rsidRDefault="002A7D23" w:rsidP="002A7D23">
      <w:pPr>
        <w:pStyle w:val="rta"/>
        <w:spacing w:before="0" w:line="240" w:lineRule="exact"/>
        <w:jc w:val="both"/>
        <w:rPr>
          <w:sz w:val="20"/>
          <w:szCs w:val="20"/>
        </w:rPr>
      </w:pPr>
    </w:p>
    <w:p w14:paraId="5C0193FB" w14:textId="7E7A27EB" w:rsidR="002A7D23" w:rsidRPr="00FC4031" w:rsidRDefault="002A7D23" w:rsidP="002A7D23">
      <w:pPr>
        <w:pStyle w:val="rta"/>
        <w:spacing w:before="0" w:line="240" w:lineRule="exact"/>
        <w:jc w:val="both"/>
        <w:rPr>
          <w:sz w:val="20"/>
          <w:szCs w:val="20"/>
        </w:rPr>
      </w:pPr>
      <w:r w:rsidRPr="00FC4031">
        <w:rPr>
          <w:sz w:val="20"/>
          <w:szCs w:val="20"/>
        </w:rPr>
        <w:t>Ker so sredstva za izvajanje nalog iz 4. člena ZDARS-1 na namenski postavki za financiranje navedenih nalog v letu 2025 še zagotovljena, se da</w:t>
      </w:r>
      <w:r w:rsidR="008B2905" w:rsidRPr="00FC4031">
        <w:rPr>
          <w:sz w:val="20"/>
          <w:szCs w:val="20"/>
        </w:rPr>
        <w:t>n</w:t>
      </w:r>
      <w:r w:rsidRPr="00FC4031">
        <w:rPr>
          <w:sz w:val="20"/>
          <w:szCs w:val="20"/>
        </w:rPr>
        <w:t xml:space="preserve"> </w:t>
      </w:r>
      <w:r w:rsidR="00726210" w:rsidRPr="00FC4031">
        <w:rPr>
          <w:sz w:val="20"/>
          <w:szCs w:val="20"/>
        </w:rPr>
        <w:t>za</w:t>
      </w:r>
      <w:r w:rsidRPr="00FC4031">
        <w:rPr>
          <w:sz w:val="20"/>
          <w:szCs w:val="20"/>
        </w:rPr>
        <w:t xml:space="preserve">četka </w:t>
      </w:r>
      <w:r w:rsidR="004E3AAA" w:rsidRPr="00FC4031">
        <w:rPr>
          <w:sz w:val="20"/>
          <w:szCs w:val="20"/>
        </w:rPr>
        <w:t>uporabe</w:t>
      </w:r>
      <w:r w:rsidRPr="00FC4031">
        <w:rPr>
          <w:sz w:val="20"/>
          <w:szCs w:val="20"/>
        </w:rPr>
        <w:t xml:space="preserve"> zamakne na 1. januar 2026.</w:t>
      </w:r>
    </w:p>
    <w:p w14:paraId="4396FDB8" w14:textId="77777777" w:rsidR="002A7D23" w:rsidRPr="00FC4031" w:rsidRDefault="002A7D23" w:rsidP="002A7D23">
      <w:pPr>
        <w:pStyle w:val="rta"/>
        <w:spacing w:before="0" w:line="240" w:lineRule="exact"/>
        <w:jc w:val="both"/>
        <w:rPr>
          <w:sz w:val="20"/>
          <w:szCs w:val="20"/>
        </w:rPr>
      </w:pPr>
      <w:r w:rsidRPr="00FC4031">
        <w:rPr>
          <w:sz w:val="20"/>
          <w:szCs w:val="20"/>
        </w:rPr>
        <w:t xml:space="preserve">Predvideni </w:t>
      </w:r>
      <w:r w:rsidR="005E77A8" w:rsidRPr="00FC4031">
        <w:rPr>
          <w:i/>
          <w:sz w:val="20"/>
          <w:szCs w:val="20"/>
        </w:rPr>
        <w:t>vacatio legis</w:t>
      </w:r>
      <w:r w:rsidRPr="00FC4031">
        <w:rPr>
          <w:sz w:val="20"/>
          <w:szCs w:val="20"/>
        </w:rPr>
        <w:t xml:space="preserve"> je petnajst dni.</w:t>
      </w:r>
    </w:p>
    <w:p w14:paraId="12904726" w14:textId="77777777" w:rsidR="002A7D23" w:rsidRPr="00FC4031" w:rsidRDefault="002A7D23" w:rsidP="002A7D23">
      <w:pPr>
        <w:pStyle w:val="rta"/>
        <w:spacing w:before="0" w:line="240" w:lineRule="exact"/>
        <w:jc w:val="both"/>
        <w:rPr>
          <w:sz w:val="20"/>
          <w:szCs w:val="20"/>
        </w:rPr>
      </w:pPr>
    </w:p>
    <w:p w14:paraId="44064556" w14:textId="77777777" w:rsidR="00DE7A39" w:rsidRPr="00FC4031" w:rsidRDefault="00DE7A39" w:rsidP="002A7D23">
      <w:pPr>
        <w:pStyle w:val="rta"/>
        <w:spacing w:before="0" w:line="240" w:lineRule="exact"/>
        <w:jc w:val="both"/>
        <w:rPr>
          <w:b/>
          <w:sz w:val="20"/>
          <w:szCs w:val="20"/>
        </w:rPr>
      </w:pPr>
    </w:p>
    <w:p w14:paraId="3F9EC77D" w14:textId="77777777" w:rsidR="00DE7A39" w:rsidRPr="00FC4031" w:rsidRDefault="007F3606" w:rsidP="002A7D23">
      <w:pPr>
        <w:pStyle w:val="rta"/>
        <w:spacing w:before="0" w:line="240" w:lineRule="exact"/>
        <w:jc w:val="both"/>
        <w:rPr>
          <w:b/>
          <w:sz w:val="20"/>
          <w:szCs w:val="20"/>
        </w:rPr>
      </w:pPr>
      <w:r w:rsidRPr="00FC4031">
        <w:rPr>
          <w:b/>
          <w:sz w:val="20"/>
          <w:szCs w:val="20"/>
        </w:rPr>
        <w:t>IV. BESEDILO ČLENOV, KI SE SPREMINJAJO</w:t>
      </w:r>
    </w:p>
    <w:p w14:paraId="4957D8AE" w14:textId="77777777" w:rsidR="002A7D23" w:rsidRPr="00FC4031" w:rsidRDefault="002A7D23" w:rsidP="002A7D23">
      <w:pPr>
        <w:pStyle w:val="rta"/>
        <w:spacing w:before="0" w:line="240" w:lineRule="exact"/>
        <w:jc w:val="both"/>
        <w:rPr>
          <w:sz w:val="20"/>
          <w:szCs w:val="20"/>
        </w:rPr>
      </w:pPr>
    </w:p>
    <w:p w14:paraId="06FE17E6" w14:textId="22314BBD" w:rsidR="00D458E0" w:rsidRPr="00FC4031" w:rsidRDefault="006A7929" w:rsidP="00073574">
      <w:pPr>
        <w:pStyle w:val="rta"/>
        <w:spacing w:before="0" w:line="240" w:lineRule="exact"/>
        <w:jc w:val="both"/>
        <w:rPr>
          <w:sz w:val="20"/>
          <w:szCs w:val="20"/>
        </w:rPr>
      </w:pPr>
      <w:r w:rsidRPr="00FC4031">
        <w:rPr>
          <w:sz w:val="20"/>
          <w:szCs w:val="20"/>
        </w:rPr>
        <w:t>ZAKON O DRUŽBI ZA AVTOCESTE REPUBLIKE SLOVENIJE</w:t>
      </w:r>
    </w:p>
    <w:p w14:paraId="6942FDF1" w14:textId="0AC08410" w:rsidR="00D458E0" w:rsidRPr="00FC4031" w:rsidRDefault="00D458E0" w:rsidP="00D458E0">
      <w:pPr>
        <w:pStyle w:val="rta"/>
        <w:spacing w:line="240" w:lineRule="exact"/>
        <w:rPr>
          <w:sz w:val="20"/>
          <w:szCs w:val="20"/>
        </w:rPr>
      </w:pPr>
      <w:r w:rsidRPr="00FC4031">
        <w:rPr>
          <w:sz w:val="20"/>
          <w:szCs w:val="20"/>
        </w:rPr>
        <w:t xml:space="preserve">10. člen </w:t>
      </w:r>
    </w:p>
    <w:p w14:paraId="4A14E6E9" w14:textId="77777777" w:rsidR="00D458E0" w:rsidRPr="00FC4031" w:rsidRDefault="00D458E0" w:rsidP="00D458E0">
      <w:pPr>
        <w:pStyle w:val="rta"/>
        <w:spacing w:line="240" w:lineRule="exact"/>
        <w:rPr>
          <w:sz w:val="20"/>
          <w:szCs w:val="20"/>
        </w:rPr>
      </w:pPr>
      <w:r w:rsidRPr="00FC4031">
        <w:rPr>
          <w:sz w:val="20"/>
          <w:szCs w:val="20"/>
        </w:rPr>
        <w:t>(financiranje obveznosti za naloge iz 4. člena tega zakona)</w:t>
      </w:r>
    </w:p>
    <w:p w14:paraId="3BA34CCA" w14:textId="77777777" w:rsidR="00D458E0" w:rsidRPr="00FC4031" w:rsidRDefault="00D458E0" w:rsidP="00D458E0">
      <w:pPr>
        <w:pStyle w:val="rta"/>
        <w:spacing w:before="0" w:line="240" w:lineRule="exact"/>
        <w:jc w:val="both"/>
        <w:rPr>
          <w:sz w:val="20"/>
          <w:szCs w:val="20"/>
        </w:rPr>
      </w:pPr>
    </w:p>
    <w:p w14:paraId="66D72AAD" w14:textId="1B4F2179" w:rsidR="000F121C" w:rsidRPr="00FC4031" w:rsidRDefault="00D458E0" w:rsidP="002A7D23">
      <w:pPr>
        <w:pStyle w:val="rta"/>
        <w:spacing w:before="0" w:line="240" w:lineRule="exact"/>
        <w:jc w:val="both"/>
        <w:rPr>
          <w:sz w:val="20"/>
          <w:szCs w:val="20"/>
        </w:rPr>
      </w:pPr>
      <w:r w:rsidRPr="00FC4031">
        <w:rPr>
          <w:sz w:val="20"/>
          <w:szCs w:val="20"/>
        </w:rPr>
        <w:t>Viri sredstev za izvajanje nalog iz 4. člena tega zakona se zagotavljajo v državnem proračunu iz namenske postavke, na kateri se zbirajo sredstva iz naslova nadomestila za ustanovitev stavbne pravice, ki se plačuje v skladu s tem zakonom.</w:t>
      </w:r>
    </w:p>
    <w:p w14:paraId="348889FD" w14:textId="77777777" w:rsidR="00D458E0" w:rsidRPr="00FC4031" w:rsidRDefault="00D458E0" w:rsidP="002A7D23">
      <w:pPr>
        <w:pStyle w:val="rta"/>
        <w:spacing w:before="0" w:line="240" w:lineRule="exact"/>
        <w:jc w:val="both"/>
        <w:rPr>
          <w:sz w:val="20"/>
          <w:szCs w:val="20"/>
        </w:rPr>
      </w:pPr>
    </w:p>
    <w:p w14:paraId="4507D538" w14:textId="79F13144" w:rsidR="00D458E0" w:rsidRPr="00FC4031" w:rsidRDefault="00D458E0" w:rsidP="002A7D23">
      <w:pPr>
        <w:pStyle w:val="rta"/>
        <w:spacing w:before="0" w:line="240" w:lineRule="exact"/>
        <w:jc w:val="both"/>
        <w:rPr>
          <w:b/>
          <w:sz w:val="20"/>
          <w:szCs w:val="20"/>
        </w:rPr>
      </w:pPr>
      <w:r w:rsidRPr="00FC4031">
        <w:rPr>
          <w:b/>
          <w:sz w:val="20"/>
          <w:szCs w:val="20"/>
        </w:rPr>
        <w:t>V. PREDLOG, DA SE PREDLOG ZAKONA OBRAVNAVA PO NUJNEM OZIROMA SKRAJŠANEM POSTOPKU</w:t>
      </w:r>
    </w:p>
    <w:p w14:paraId="7EDDE1D3" w14:textId="77777777" w:rsidR="00D458E0" w:rsidRPr="00FC4031" w:rsidRDefault="00D458E0" w:rsidP="002A7D23">
      <w:pPr>
        <w:pStyle w:val="rta"/>
        <w:spacing w:before="0" w:line="240" w:lineRule="exact"/>
        <w:jc w:val="both"/>
        <w:rPr>
          <w:sz w:val="20"/>
          <w:szCs w:val="20"/>
        </w:rPr>
      </w:pPr>
    </w:p>
    <w:p w14:paraId="73B5B2BD" w14:textId="1261F0DF" w:rsidR="00D458E0" w:rsidRPr="002A7D23" w:rsidRDefault="00A0478D" w:rsidP="002A7D23">
      <w:pPr>
        <w:pStyle w:val="rta"/>
        <w:spacing w:before="0" w:line="240" w:lineRule="exact"/>
        <w:jc w:val="both"/>
        <w:rPr>
          <w:sz w:val="20"/>
          <w:szCs w:val="20"/>
        </w:rPr>
      </w:pPr>
      <w:r w:rsidRPr="00FC4031">
        <w:rPr>
          <w:iCs/>
          <w:sz w:val="20"/>
          <w:szCs w:val="20"/>
        </w:rPr>
        <w:t>V skladu s 142 členom Poslovnika Državnega zbora Republike Slovenije p</w:t>
      </w:r>
      <w:r w:rsidR="00D458E0" w:rsidRPr="00FC4031">
        <w:rPr>
          <w:iCs/>
          <w:sz w:val="20"/>
          <w:szCs w:val="20"/>
        </w:rPr>
        <w:t xml:space="preserve">redlagamo, da se zakon obravnava po skrajšanem postopku, saj gre za manj zahtevno dopolnitev zakona, s katero se bodo zagotovila sredstva za zakonsko določene naloge Republike Slovenije in bo omogočeno doseganje ciljev iz </w:t>
      </w:r>
      <w:r w:rsidR="00D458E0" w:rsidRPr="00FC4031">
        <w:rPr>
          <w:rFonts w:eastAsia="Calibri"/>
          <w:bCs/>
          <w:iCs/>
          <w:sz w:val="20"/>
          <w:szCs w:val="20"/>
          <w:lang w:eastAsia="en-US"/>
        </w:rPr>
        <w:t>Resolucije o nacionalnem programu razvoja prometa v Republiki Sloveniji za obdobje do leta 2030 (Uradni list RS, št. 75/16, 90/21 in 130/22 – ZCPN).</w:t>
      </w:r>
      <w:r w:rsidR="00D458E0" w:rsidRPr="00FC4031">
        <w:rPr>
          <w:iCs/>
          <w:sz w:val="20"/>
          <w:szCs w:val="20"/>
        </w:rPr>
        <w:t xml:space="preserve"> </w:t>
      </w:r>
      <w:r w:rsidR="00D458E0" w:rsidRPr="00FC4031">
        <w:rPr>
          <w:color w:val="000000" w:themeColor="text1"/>
          <w:sz w:val="20"/>
          <w:szCs w:val="20"/>
        </w:rPr>
        <w:t xml:space="preserve">Predlog Zakona o dopolnitvi Zakona o Družbi za avtoceste Republike Slovenije se sprejema po skrajšanem postopku zaradi dopolnitve 10. člena </w:t>
      </w:r>
      <w:r w:rsidR="00D458E0" w:rsidRPr="00FC4031">
        <w:rPr>
          <w:sz w:val="20"/>
          <w:szCs w:val="20"/>
          <w:lang w:eastAsia="ar-SA"/>
        </w:rPr>
        <w:t>Zakona o Družbi za avtoceste v Republiki Sloveniji (Uradni list RS, št. 97/2010, 40/2012-ZUJF; v nadaljnjem besedilu: ZDARS-1)</w:t>
      </w:r>
      <w:r w:rsidR="00D458E0" w:rsidRPr="00FC4031">
        <w:rPr>
          <w:color w:val="000000" w:themeColor="text1"/>
          <w:sz w:val="20"/>
          <w:szCs w:val="20"/>
        </w:rPr>
        <w:t>. Predlagana sprememba bo omogočila pregledno financiranje in njegovo prilagoditev tako, da bo lahko Družba za avtoceste Republike Slovenije, d. d. (v nadaljnjem besedilu: DARS) v imenu in za račun Republike Slovenije opravljal posamezne naloge v zvezi s prostorskim načrtovanjem in umeščanjem avtocest v prostor ter pridobivanjem nepremičnin za potrebe gradnje avtocest.</w:t>
      </w:r>
    </w:p>
    <w:p w14:paraId="678D2ADA" w14:textId="77777777" w:rsidR="000F121C" w:rsidRPr="002A7D23" w:rsidRDefault="000F121C" w:rsidP="002A7D23">
      <w:pPr>
        <w:pStyle w:val="rta"/>
        <w:spacing w:before="0" w:line="240" w:lineRule="exact"/>
        <w:jc w:val="both"/>
        <w:rPr>
          <w:sz w:val="20"/>
          <w:szCs w:val="20"/>
        </w:rPr>
      </w:pPr>
    </w:p>
    <w:p w14:paraId="5B156D47" w14:textId="77777777" w:rsidR="004247E7" w:rsidRDefault="004247E7" w:rsidP="002A7D23">
      <w:pPr>
        <w:pStyle w:val="rta"/>
        <w:spacing w:before="0" w:line="240" w:lineRule="exact"/>
        <w:jc w:val="both"/>
        <w:rPr>
          <w:b/>
          <w:sz w:val="20"/>
          <w:szCs w:val="20"/>
        </w:rPr>
      </w:pPr>
    </w:p>
    <w:sectPr w:rsidR="004247E7" w:rsidSect="00CF0D9D">
      <w:pgSz w:w="11907" w:h="16840" w:code="9"/>
      <w:pgMar w:top="1417" w:right="1417" w:bottom="1417" w:left="1418"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1F06" w14:textId="77777777" w:rsidR="00910DE0" w:rsidRDefault="00910DE0" w:rsidP="00443548">
      <w:r>
        <w:separator/>
      </w:r>
    </w:p>
  </w:endnote>
  <w:endnote w:type="continuationSeparator" w:id="0">
    <w:p w14:paraId="45E14F6D" w14:textId="77777777" w:rsidR="00910DE0" w:rsidRDefault="00910DE0" w:rsidP="00443548">
      <w:r>
        <w:continuationSeparator/>
      </w:r>
    </w:p>
  </w:endnote>
  <w:endnote w:type="continuationNotice" w:id="1">
    <w:p w14:paraId="70087310" w14:textId="77777777" w:rsidR="00910DE0" w:rsidRDefault="00910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4AE3" w14:textId="77777777" w:rsidR="00910DE0" w:rsidRDefault="00910DE0" w:rsidP="00443548">
      <w:r>
        <w:separator/>
      </w:r>
    </w:p>
  </w:footnote>
  <w:footnote w:type="continuationSeparator" w:id="0">
    <w:p w14:paraId="5D728FC5" w14:textId="77777777" w:rsidR="00910DE0" w:rsidRDefault="00910DE0" w:rsidP="00443548">
      <w:r>
        <w:continuationSeparator/>
      </w:r>
    </w:p>
  </w:footnote>
  <w:footnote w:type="continuationNotice" w:id="1">
    <w:p w14:paraId="6BF719B6" w14:textId="77777777" w:rsidR="00910DE0" w:rsidRDefault="00910D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4CD"/>
    <w:multiLevelType w:val="hybridMultilevel"/>
    <w:tmpl w:val="D0EA3634"/>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A3C4D"/>
    <w:multiLevelType w:val="hybridMultilevel"/>
    <w:tmpl w:val="5ABAE568"/>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8C089BA6">
      <w:numFmt w:val="bullet"/>
      <w:lvlText w:val="-"/>
      <w:lvlJc w:val="left"/>
      <w:pPr>
        <w:ind w:left="2990" w:hanging="47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C60BC"/>
    <w:multiLevelType w:val="hybridMultilevel"/>
    <w:tmpl w:val="A62C8B7A"/>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6241D0"/>
    <w:multiLevelType w:val="hybridMultilevel"/>
    <w:tmpl w:val="23AE3384"/>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F71AD3"/>
    <w:multiLevelType w:val="hybridMultilevel"/>
    <w:tmpl w:val="74F8C47A"/>
    <w:lvl w:ilvl="0" w:tplc="3FE47318">
      <w:start w:val="1"/>
      <w:numFmt w:val="bullet"/>
      <w:lvlText w:val=""/>
      <w:lvlJc w:val="left"/>
      <w:pPr>
        <w:ind w:left="1503"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5" w15:restartNumberingAfterBreak="0">
    <w:nsid w:val="04F02C3D"/>
    <w:multiLevelType w:val="hybridMultilevel"/>
    <w:tmpl w:val="9DE25FC4"/>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221B2F"/>
    <w:multiLevelType w:val="hybridMultilevel"/>
    <w:tmpl w:val="0FE417EE"/>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C21318"/>
    <w:multiLevelType w:val="hybridMultilevel"/>
    <w:tmpl w:val="846C8734"/>
    <w:lvl w:ilvl="0" w:tplc="45B0F616">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F71208"/>
    <w:multiLevelType w:val="hybridMultilevel"/>
    <w:tmpl w:val="C1DEE8D6"/>
    <w:lvl w:ilvl="0" w:tplc="090693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63300BD"/>
    <w:multiLevelType w:val="hybridMultilevel"/>
    <w:tmpl w:val="DF6E1FBE"/>
    <w:lvl w:ilvl="0" w:tplc="7ACC609C">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83080E"/>
    <w:multiLevelType w:val="hybridMultilevel"/>
    <w:tmpl w:val="5F081214"/>
    <w:lvl w:ilvl="0" w:tplc="45B0F616">
      <w:start w:val="1"/>
      <w:numFmt w:val="bullet"/>
      <w:lvlText w:val="–"/>
      <w:lvlJc w:val="left"/>
      <w:pPr>
        <w:ind w:left="1741" w:hanging="360"/>
      </w:pPr>
      <w:rPr>
        <w:rFonts w:ascii="Arial" w:hAnsi="Arial"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1" w15:restartNumberingAfterBreak="0">
    <w:nsid w:val="0698335D"/>
    <w:multiLevelType w:val="hybridMultilevel"/>
    <w:tmpl w:val="51E8B2A0"/>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746401F"/>
    <w:multiLevelType w:val="hybridMultilevel"/>
    <w:tmpl w:val="50681AD2"/>
    <w:lvl w:ilvl="0" w:tplc="3646761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7852E97"/>
    <w:multiLevelType w:val="hybridMultilevel"/>
    <w:tmpl w:val="27D8DA7C"/>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4F679B"/>
    <w:multiLevelType w:val="hybridMultilevel"/>
    <w:tmpl w:val="EDBCDE9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08526058"/>
    <w:multiLevelType w:val="hybridMultilevel"/>
    <w:tmpl w:val="C6846D8C"/>
    <w:lvl w:ilvl="0" w:tplc="3FE47318">
      <w:start w:val="1"/>
      <w:numFmt w:val="bullet"/>
      <w:lvlText w:val=""/>
      <w:lvlJc w:val="left"/>
      <w:pPr>
        <w:ind w:left="1503"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6" w15:restartNumberingAfterBreak="0">
    <w:nsid w:val="090A62E2"/>
    <w:multiLevelType w:val="hybridMultilevel"/>
    <w:tmpl w:val="690442F4"/>
    <w:lvl w:ilvl="0" w:tplc="3646761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9BF13CB"/>
    <w:multiLevelType w:val="hybridMultilevel"/>
    <w:tmpl w:val="EDBCDE9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0A075C51"/>
    <w:multiLevelType w:val="hybridMultilevel"/>
    <w:tmpl w:val="BC4C2FEE"/>
    <w:lvl w:ilvl="0" w:tplc="0374D2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A494407"/>
    <w:multiLevelType w:val="hybridMultilevel"/>
    <w:tmpl w:val="F7BEFCEA"/>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B875A5"/>
    <w:multiLevelType w:val="hybridMultilevel"/>
    <w:tmpl w:val="30964F7A"/>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F1709E"/>
    <w:multiLevelType w:val="hybridMultilevel"/>
    <w:tmpl w:val="61DA6A08"/>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B8F2C03"/>
    <w:multiLevelType w:val="hybridMultilevel"/>
    <w:tmpl w:val="DC46E3E0"/>
    <w:lvl w:ilvl="0" w:tplc="6D1EB994">
      <w:numFmt w:val="bullet"/>
      <w:lvlText w:val="-"/>
      <w:lvlJc w:val="left"/>
      <w:pPr>
        <w:ind w:left="960" w:hanging="60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0C04260D"/>
    <w:multiLevelType w:val="hybridMultilevel"/>
    <w:tmpl w:val="EDBCDE9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0D551EBA"/>
    <w:multiLevelType w:val="hybridMultilevel"/>
    <w:tmpl w:val="12627ED2"/>
    <w:lvl w:ilvl="0" w:tplc="099ABBFE">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0D8736D7"/>
    <w:multiLevelType w:val="hybridMultilevel"/>
    <w:tmpl w:val="2C32D2AA"/>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D9423B7"/>
    <w:multiLevelType w:val="hybridMultilevel"/>
    <w:tmpl w:val="D53C16B2"/>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DB34D13"/>
    <w:multiLevelType w:val="hybridMultilevel"/>
    <w:tmpl w:val="4C0824C6"/>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DDE3F00"/>
    <w:multiLevelType w:val="hybridMultilevel"/>
    <w:tmpl w:val="23E67E3C"/>
    <w:lvl w:ilvl="0" w:tplc="6F520862">
      <w:numFmt w:val="bullet"/>
      <w:lvlText w:val="−"/>
      <w:lvlJc w:val="center"/>
      <w:pPr>
        <w:ind w:left="1145" w:hanging="360"/>
      </w:pPr>
      <w:rPr>
        <w:rFonts w:ascii="Times New Roman" w:eastAsia="Times New Roman" w:hAnsi="Times New Roman" w:cs="Times New Roman" w:hint="default"/>
      </w:rPr>
    </w:lvl>
    <w:lvl w:ilvl="1" w:tplc="6F520862">
      <w:numFmt w:val="bullet"/>
      <w:lvlText w:val="−"/>
      <w:lvlJc w:val="center"/>
      <w:pPr>
        <w:ind w:left="1865" w:hanging="360"/>
      </w:pPr>
      <w:rPr>
        <w:rFonts w:ascii="Times New Roman" w:eastAsia="Times New Roman" w:hAnsi="Times New Roman" w:cs="Times New Roman"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9" w15:restartNumberingAfterBreak="0">
    <w:nsid w:val="0DE242D1"/>
    <w:multiLevelType w:val="hybridMultilevel"/>
    <w:tmpl w:val="13B0C5C4"/>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0E273067"/>
    <w:multiLevelType w:val="hybridMultilevel"/>
    <w:tmpl w:val="5C2EBCFE"/>
    <w:lvl w:ilvl="0" w:tplc="36467610">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0E4528F7"/>
    <w:multiLevelType w:val="hybridMultilevel"/>
    <w:tmpl w:val="AF62D9F2"/>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EE933E1"/>
    <w:multiLevelType w:val="hybridMultilevel"/>
    <w:tmpl w:val="3A485CC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0F097783"/>
    <w:multiLevelType w:val="hybridMultilevel"/>
    <w:tmpl w:val="501809BC"/>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0F875CFD"/>
    <w:multiLevelType w:val="hybridMultilevel"/>
    <w:tmpl w:val="6D0CF79C"/>
    <w:lvl w:ilvl="0" w:tplc="0180F09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114F29B6"/>
    <w:multiLevelType w:val="hybridMultilevel"/>
    <w:tmpl w:val="7540AAD2"/>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CBF04644">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5B7C06"/>
    <w:multiLevelType w:val="hybridMultilevel"/>
    <w:tmpl w:val="92BCCA2E"/>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122000C2"/>
    <w:multiLevelType w:val="hybridMultilevel"/>
    <w:tmpl w:val="7C94A47C"/>
    <w:lvl w:ilvl="0" w:tplc="36467610">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13100469"/>
    <w:multiLevelType w:val="hybridMultilevel"/>
    <w:tmpl w:val="C8ACEA3C"/>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444EF"/>
    <w:multiLevelType w:val="hybridMultilevel"/>
    <w:tmpl w:val="847AC01A"/>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4093F59"/>
    <w:multiLevelType w:val="hybridMultilevel"/>
    <w:tmpl w:val="EDBCDE9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145F2AF6"/>
    <w:multiLevelType w:val="hybridMultilevel"/>
    <w:tmpl w:val="AAA890CE"/>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5755CC1"/>
    <w:multiLevelType w:val="hybridMultilevel"/>
    <w:tmpl w:val="63F426E8"/>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15EB0635"/>
    <w:multiLevelType w:val="hybridMultilevel"/>
    <w:tmpl w:val="A8BCD42A"/>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172D50A8"/>
    <w:multiLevelType w:val="hybridMultilevel"/>
    <w:tmpl w:val="1D62AC84"/>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182A301A"/>
    <w:multiLevelType w:val="hybridMultilevel"/>
    <w:tmpl w:val="42E017F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18785AE9"/>
    <w:multiLevelType w:val="hybridMultilevel"/>
    <w:tmpl w:val="BBBA52F2"/>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18D0282E"/>
    <w:multiLevelType w:val="hybridMultilevel"/>
    <w:tmpl w:val="39340B12"/>
    <w:lvl w:ilvl="0" w:tplc="7ACC609C">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48" w15:restartNumberingAfterBreak="0">
    <w:nsid w:val="18E375B8"/>
    <w:multiLevelType w:val="hybridMultilevel"/>
    <w:tmpl w:val="A9E8A2DE"/>
    <w:lvl w:ilvl="0" w:tplc="3FE47318">
      <w:start w:val="1"/>
      <w:numFmt w:val="bullet"/>
      <w:lvlText w:val=""/>
      <w:lvlJc w:val="left"/>
      <w:pPr>
        <w:ind w:left="1368" w:hanging="360"/>
      </w:pPr>
      <w:rPr>
        <w:rFonts w:ascii="Symbol" w:hAnsi="Symbol" w:hint="default"/>
      </w:rPr>
    </w:lvl>
    <w:lvl w:ilvl="1" w:tplc="04240003" w:tentative="1">
      <w:start w:val="1"/>
      <w:numFmt w:val="bullet"/>
      <w:lvlText w:val="o"/>
      <w:lvlJc w:val="left"/>
      <w:pPr>
        <w:ind w:left="1872" w:hanging="360"/>
      </w:pPr>
      <w:rPr>
        <w:rFonts w:ascii="Courier New" w:hAnsi="Courier New" w:cs="Courier New" w:hint="default"/>
      </w:rPr>
    </w:lvl>
    <w:lvl w:ilvl="2" w:tplc="04240005" w:tentative="1">
      <w:start w:val="1"/>
      <w:numFmt w:val="bullet"/>
      <w:lvlText w:val=""/>
      <w:lvlJc w:val="left"/>
      <w:pPr>
        <w:ind w:left="2592" w:hanging="360"/>
      </w:pPr>
      <w:rPr>
        <w:rFonts w:ascii="Wingdings" w:hAnsi="Wingdings" w:hint="default"/>
      </w:rPr>
    </w:lvl>
    <w:lvl w:ilvl="3" w:tplc="04240001" w:tentative="1">
      <w:start w:val="1"/>
      <w:numFmt w:val="bullet"/>
      <w:lvlText w:val=""/>
      <w:lvlJc w:val="left"/>
      <w:pPr>
        <w:ind w:left="3312" w:hanging="360"/>
      </w:pPr>
      <w:rPr>
        <w:rFonts w:ascii="Symbol" w:hAnsi="Symbol" w:hint="default"/>
      </w:rPr>
    </w:lvl>
    <w:lvl w:ilvl="4" w:tplc="04240003" w:tentative="1">
      <w:start w:val="1"/>
      <w:numFmt w:val="bullet"/>
      <w:lvlText w:val="o"/>
      <w:lvlJc w:val="left"/>
      <w:pPr>
        <w:ind w:left="4032" w:hanging="360"/>
      </w:pPr>
      <w:rPr>
        <w:rFonts w:ascii="Courier New" w:hAnsi="Courier New" w:cs="Courier New" w:hint="default"/>
      </w:rPr>
    </w:lvl>
    <w:lvl w:ilvl="5" w:tplc="04240005" w:tentative="1">
      <w:start w:val="1"/>
      <w:numFmt w:val="bullet"/>
      <w:lvlText w:val=""/>
      <w:lvlJc w:val="left"/>
      <w:pPr>
        <w:ind w:left="4752" w:hanging="360"/>
      </w:pPr>
      <w:rPr>
        <w:rFonts w:ascii="Wingdings" w:hAnsi="Wingdings" w:hint="default"/>
      </w:rPr>
    </w:lvl>
    <w:lvl w:ilvl="6" w:tplc="04240001" w:tentative="1">
      <w:start w:val="1"/>
      <w:numFmt w:val="bullet"/>
      <w:lvlText w:val=""/>
      <w:lvlJc w:val="left"/>
      <w:pPr>
        <w:ind w:left="5472" w:hanging="360"/>
      </w:pPr>
      <w:rPr>
        <w:rFonts w:ascii="Symbol" w:hAnsi="Symbol" w:hint="default"/>
      </w:rPr>
    </w:lvl>
    <w:lvl w:ilvl="7" w:tplc="04240003" w:tentative="1">
      <w:start w:val="1"/>
      <w:numFmt w:val="bullet"/>
      <w:lvlText w:val="o"/>
      <w:lvlJc w:val="left"/>
      <w:pPr>
        <w:ind w:left="6192" w:hanging="360"/>
      </w:pPr>
      <w:rPr>
        <w:rFonts w:ascii="Courier New" w:hAnsi="Courier New" w:cs="Courier New" w:hint="default"/>
      </w:rPr>
    </w:lvl>
    <w:lvl w:ilvl="8" w:tplc="04240005" w:tentative="1">
      <w:start w:val="1"/>
      <w:numFmt w:val="bullet"/>
      <w:lvlText w:val=""/>
      <w:lvlJc w:val="left"/>
      <w:pPr>
        <w:ind w:left="6912" w:hanging="360"/>
      </w:pPr>
      <w:rPr>
        <w:rFonts w:ascii="Wingdings" w:hAnsi="Wingdings" w:hint="default"/>
      </w:rPr>
    </w:lvl>
  </w:abstractNum>
  <w:abstractNum w:abstractNumId="49" w15:restartNumberingAfterBreak="0">
    <w:nsid w:val="19D35A5C"/>
    <w:multiLevelType w:val="hybridMultilevel"/>
    <w:tmpl w:val="6AA81D1A"/>
    <w:lvl w:ilvl="0" w:tplc="36467610">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1A555F1D"/>
    <w:multiLevelType w:val="hybridMultilevel"/>
    <w:tmpl w:val="45FC3440"/>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7D7586"/>
    <w:multiLevelType w:val="hybridMultilevel"/>
    <w:tmpl w:val="B818F03A"/>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3" w15:restartNumberingAfterBreak="0">
    <w:nsid w:val="1B732E5C"/>
    <w:multiLevelType w:val="hybridMultilevel"/>
    <w:tmpl w:val="8AAA3A40"/>
    <w:lvl w:ilvl="0" w:tplc="3FE47318">
      <w:start w:val="1"/>
      <w:numFmt w:val="bullet"/>
      <w:lvlText w:val=""/>
      <w:lvlJc w:val="left"/>
      <w:pPr>
        <w:ind w:left="1368" w:hanging="360"/>
      </w:pPr>
      <w:rPr>
        <w:rFonts w:ascii="Symbol" w:hAnsi="Symbol" w:hint="default"/>
      </w:rPr>
    </w:lvl>
    <w:lvl w:ilvl="1" w:tplc="04240003" w:tentative="1">
      <w:start w:val="1"/>
      <w:numFmt w:val="bullet"/>
      <w:lvlText w:val="o"/>
      <w:lvlJc w:val="left"/>
      <w:pPr>
        <w:ind w:left="1872" w:hanging="360"/>
      </w:pPr>
      <w:rPr>
        <w:rFonts w:ascii="Courier New" w:hAnsi="Courier New" w:cs="Courier New" w:hint="default"/>
      </w:rPr>
    </w:lvl>
    <w:lvl w:ilvl="2" w:tplc="04240005" w:tentative="1">
      <w:start w:val="1"/>
      <w:numFmt w:val="bullet"/>
      <w:lvlText w:val=""/>
      <w:lvlJc w:val="left"/>
      <w:pPr>
        <w:ind w:left="2592" w:hanging="360"/>
      </w:pPr>
      <w:rPr>
        <w:rFonts w:ascii="Wingdings" w:hAnsi="Wingdings" w:hint="default"/>
      </w:rPr>
    </w:lvl>
    <w:lvl w:ilvl="3" w:tplc="04240001" w:tentative="1">
      <w:start w:val="1"/>
      <w:numFmt w:val="bullet"/>
      <w:lvlText w:val=""/>
      <w:lvlJc w:val="left"/>
      <w:pPr>
        <w:ind w:left="3312" w:hanging="360"/>
      </w:pPr>
      <w:rPr>
        <w:rFonts w:ascii="Symbol" w:hAnsi="Symbol" w:hint="default"/>
      </w:rPr>
    </w:lvl>
    <w:lvl w:ilvl="4" w:tplc="04240003" w:tentative="1">
      <w:start w:val="1"/>
      <w:numFmt w:val="bullet"/>
      <w:lvlText w:val="o"/>
      <w:lvlJc w:val="left"/>
      <w:pPr>
        <w:ind w:left="4032" w:hanging="360"/>
      </w:pPr>
      <w:rPr>
        <w:rFonts w:ascii="Courier New" w:hAnsi="Courier New" w:cs="Courier New" w:hint="default"/>
      </w:rPr>
    </w:lvl>
    <w:lvl w:ilvl="5" w:tplc="04240005" w:tentative="1">
      <w:start w:val="1"/>
      <w:numFmt w:val="bullet"/>
      <w:lvlText w:val=""/>
      <w:lvlJc w:val="left"/>
      <w:pPr>
        <w:ind w:left="4752" w:hanging="360"/>
      </w:pPr>
      <w:rPr>
        <w:rFonts w:ascii="Wingdings" w:hAnsi="Wingdings" w:hint="default"/>
      </w:rPr>
    </w:lvl>
    <w:lvl w:ilvl="6" w:tplc="04240001" w:tentative="1">
      <w:start w:val="1"/>
      <w:numFmt w:val="bullet"/>
      <w:lvlText w:val=""/>
      <w:lvlJc w:val="left"/>
      <w:pPr>
        <w:ind w:left="5472" w:hanging="360"/>
      </w:pPr>
      <w:rPr>
        <w:rFonts w:ascii="Symbol" w:hAnsi="Symbol" w:hint="default"/>
      </w:rPr>
    </w:lvl>
    <w:lvl w:ilvl="7" w:tplc="04240003" w:tentative="1">
      <w:start w:val="1"/>
      <w:numFmt w:val="bullet"/>
      <w:lvlText w:val="o"/>
      <w:lvlJc w:val="left"/>
      <w:pPr>
        <w:ind w:left="6192" w:hanging="360"/>
      </w:pPr>
      <w:rPr>
        <w:rFonts w:ascii="Courier New" w:hAnsi="Courier New" w:cs="Courier New" w:hint="default"/>
      </w:rPr>
    </w:lvl>
    <w:lvl w:ilvl="8" w:tplc="04240005" w:tentative="1">
      <w:start w:val="1"/>
      <w:numFmt w:val="bullet"/>
      <w:lvlText w:val=""/>
      <w:lvlJc w:val="left"/>
      <w:pPr>
        <w:ind w:left="6912" w:hanging="360"/>
      </w:pPr>
      <w:rPr>
        <w:rFonts w:ascii="Wingdings" w:hAnsi="Wingdings" w:hint="default"/>
      </w:rPr>
    </w:lvl>
  </w:abstractNum>
  <w:abstractNum w:abstractNumId="54" w15:restartNumberingAfterBreak="0">
    <w:nsid w:val="1BEC5BF9"/>
    <w:multiLevelType w:val="hybridMultilevel"/>
    <w:tmpl w:val="4CE20216"/>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C017636"/>
    <w:multiLevelType w:val="hybridMultilevel"/>
    <w:tmpl w:val="9D625624"/>
    <w:lvl w:ilvl="0" w:tplc="6F520862">
      <w:numFmt w:val="bullet"/>
      <w:lvlText w:val="−"/>
      <w:lvlJc w:val="center"/>
      <w:pPr>
        <w:ind w:left="754" w:hanging="360"/>
      </w:pPr>
      <w:rPr>
        <w:rFonts w:ascii="Times New Roman" w:eastAsia="Times New Roman" w:hAnsi="Times New Roman" w:cs="Times New Roman" w:hint="default"/>
      </w:rPr>
    </w:lvl>
    <w:lvl w:ilvl="1" w:tplc="3C1A0136">
      <w:numFmt w:val="bullet"/>
      <w:lvlText w:val="–"/>
      <w:lvlJc w:val="left"/>
      <w:pPr>
        <w:ind w:left="1474" w:hanging="360"/>
      </w:pPr>
      <w:rPr>
        <w:rFonts w:ascii="Arial" w:eastAsia="Times New Roman" w:hAnsi="Arial" w:cs="Arial"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56" w15:restartNumberingAfterBreak="0">
    <w:nsid w:val="1C6A43E0"/>
    <w:multiLevelType w:val="hybridMultilevel"/>
    <w:tmpl w:val="50204FCA"/>
    <w:lvl w:ilvl="0" w:tplc="7ACC609C">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784E2A"/>
    <w:multiLevelType w:val="hybridMultilevel"/>
    <w:tmpl w:val="B6427920"/>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1F177962"/>
    <w:multiLevelType w:val="hybridMultilevel"/>
    <w:tmpl w:val="E92E22CA"/>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0C73584"/>
    <w:multiLevelType w:val="hybridMultilevel"/>
    <w:tmpl w:val="7988EB78"/>
    <w:lvl w:ilvl="0" w:tplc="36467610">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21335793"/>
    <w:multiLevelType w:val="hybridMultilevel"/>
    <w:tmpl w:val="B58C4D40"/>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370369B"/>
    <w:multiLevelType w:val="hybridMultilevel"/>
    <w:tmpl w:val="12189CD2"/>
    <w:lvl w:ilvl="0" w:tplc="099ABBFE">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38278D4"/>
    <w:multiLevelType w:val="hybridMultilevel"/>
    <w:tmpl w:val="5CB64BD6"/>
    <w:lvl w:ilvl="0" w:tplc="7ACC609C">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63" w15:restartNumberingAfterBreak="0">
    <w:nsid w:val="239846E7"/>
    <w:multiLevelType w:val="multilevel"/>
    <w:tmpl w:val="B7AE1C64"/>
    <w:styleLink w:val="Alinejazaodstavkom6"/>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3B93A63"/>
    <w:multiLevelType w:val="hybridMultilevel"/>
    <w:tmpl w:val="2D0C7670"/>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23DC6D16"/>
    <w:multiLevelType w:val="hybridMultilevel"/>
    <w:tmpl w:val="5EC2CF54"/>
    <w:lvl w:ilvl="0" w:tplc="3FE47318">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4BF736B"/>
    <w:multiLevelType w:val="hybridMultilevel"/>
    <w:tmpl w:val="620A997C"/>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51D78B1"/>
    <w:multiLevelType w:val="hybridMultilevel"/>
    <w:tmpl w:val="FE42AEC0"/>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25683CCB"/>
    <w:multiLevelType w:val="hybridMultilevel"/>
    <w:tmpl w:val="47D8BC0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264A1FF1"/>
    <w:multiLevelType w:val="hybridMultilevel"/>
    <w:tmpl w:val="4886AA9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8C089BA6">
      <w:numFmt w:val="bullet"/>
      <w:lvlText w:val="-"/>
      <w:lvlJc w:val="left"/>
      <w:pPr>
        <w:ind w:left="2990" w:hanging="47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6611940"/>
    <w:multiLevelType w:val="hybridMultilevel"/>
    <w:tmpl w:val="C4F472A2"/>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2667709F"/>
    <w:multiLevelType w:val="hybridMultilevel"/>
    <w:tmpl w:val="A8A41E80"/>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26746EA0"/>
    <w:multiLevelType w:val="hybridMultilevel"/>
    <w:tmpl w:val="61CC54C6"/>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7400C34"/>
    <w:multiLevelType w:val="hybridMultilevel"/>
    <w:tmpl w:val="B6D6B79A"/>
    <w:lvl w:ilvl="0" w:tplc="3FE47318">
      <w:start w:val="1"/>
      <w:numFmt w:val="bullet"/>
      <w:lvlText w:val=""/>
      <w:lvlJc w:val="left"/>
      <w:pPr>
        <w:ind w:left="1503"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74" w15:restartNumberingAfterBreak="0">
    <w:nsid w:val="284C34D9"/>
    <w:multiLevelType w:val="hybridMultilevel"/>
    <w:tmpl w:val="6A641274"/>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29BB1F89"/>
    <w:multiLevelType w:val="hybridMultilevel"/>
    <w:tmpl w:val="DEACEB68"/>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2A943313"/>
    <w:multiLevelType w:val="hybridMultilevel"/>
    <w:tmpl w:val="443E6406"/>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2C74180C"/>
    <w:multiLevelType w:val="hybridMultilevel"/>
    <w:tmpl w:val="0C7C3D5A"/>
    <w:styleLink w:val="Alinejazaodstavkom1"/>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2CB7240B"/>
    <w:multiLevelType w:val="hybridMultilevel"/>
    <w:tmpl w:val="C58651AC"/>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CD76E58"/>
    <w:multiLevelType w:val="hybridMultilevel"/>
    <w:tmpl w:val="F100248A"/>
    <w:lvl w:ilvl="0" w:tplc="7ACC609C">
      <w:start w:val="1"/>
      <w:numFmt w:val="bullet"/>
      <w:lvlText w:val=""/>
      <w:lvlJc w:val="left"/>
      <w:pPr>
        <w:ind w:left="720" w:hanging="360"/>
      </w:pPr>
      <w:rPr>
        <w:rFonts w:ascii="Symbol" w:hAnsi="Symbol" w:hint="default"/>
      </w:rPr>
    </w:lvl>
    <w:lvl w:ilvl="1" w:tplc="E37EF276">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2D2E029F"/>
    <w:multiLevelType w:val="hybridMultilevel"/>
    <w:tmpl w:val="EDBCDE9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3" w15:restartNumberingAfterBreak="0">
    <w:nsid w:val="2D8F6FE1"/>
    <w:multiLevelType w:val="hybridMultilevel"/>
    <w:tmpl w:val="A5A2E112"/>
    <w:lvl w:ilvl="0" w:tplc="36467610">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4" w15:restartNumberingAfterBreak="0">
    <w:nsid w:val="2D927DF4"/>
    <w:multiLevelType w:val="hybridMultilevel"/>
    <w:tmpl w:val="8F18002C"/>
    <w:lvl w:ilvl="0" w:tplc="36467610">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5" w15:restartNumberingAfterBreak="0">
    <w:nsid w:val="2DB942E2"/>
    <w:multiLevelType w:val="hybridMultilevel"/>
    <w:tmpl w:val="15662EFE"/>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F46568A"/>
    <w:multiLevelType w:val="hybridMultilevel"/>
    <w:tmpl w:val="82FA4DF8"/>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03637E1"/>
    <w:multiLevelType w:val="hybridMultilevel"/>
    <w:tmpl w:val="F2A67D08"/>
    <w:lvl w:ilvl="0" w:tplc="45B0F616">
      <w:start w:val="1"/>
      <w:numFmt w:val="bullet"/>
      <w:pStyle w:val="Alineazaodstavkom"/>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311F20D0"/>
    <w:multiLevelType w:val="hybridMultilevel"/>
    <w:tmpl w:val="2BACB41A"/>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26D4787"/>
    <w:multiLevelType w:val="hybridMultilevel"/>
    <w:tmpl w:val="B5180818"/>
    <w:lvl w:ilvl="0" w:tplc="76AC1A7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32ED58EA"/>
    <w:multiLevelType w:val="hybridMultilevel"/>
    <w:tmpl w:val="83E8CCE4"/>
    <w:lvl w:ilvl="0" w:tplc="3FE47318">
      <w:start w:val="1"/>
      <w:numFmt w:val="bullet"/>
      <w:lvlText w:val=""/>
      <w:lvlJc w:val="left"/>
      <w:pPr>
        <w:ind w:left="1503"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91"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92" w15:restartNumberingAfterBreak="0">
    <w:nsid w:val="332303F3"/>
    <w:multiLevelType w:val="hybridMultilevel"/>
    <w:tmpl w:val="63C04782"/>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336E3DF2"/>
    <w:multiLevelType w:val="hybridMultilevel"/>
    <w:tmpl w:val="6400B6F8"/>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4C51FF1"/>
    <w:multiLevelType w:val="hybridMultilevel"/>
    <w:tmpl w:val="256038EC"/>
    <w:lvl w:ilvl="0" w:tplc="7ACC609C">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637088C"/>
    <w:multiLevelType w:val="hybridMultilevel"/>
    <w:tmpl w:val="18AAA922"/>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37F154A8"/>
    <w:multiLevelType w:val="hybridMultilevel"/>
    <w:tmpl w:val="0CBA7AC0"/>
    <w:lvl w:ilvl="0" w:tplc="0424000F">
      <w:start w:val="1"/>
      <w:numFmt w:val="decimal"/>
      <w:lvlText w:val="%1."/>
      <w:lvlJc w:val="left"/>
      <w:pPr>
        <w:ind w:left="1741" w:hanging="360"/>
      </w:pPr>
      <w:rPr>
        <w:rFonts w:hint="default"/>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98" w15:restartNumberingAfterBreak="0">
    <w:nsid w:val="38012AEA"/>
    <w:multiLevelType w:val="hybridMultilevel"/>
    <w:tmpl w:val="28BC3B5A"/>
    <w:lvl w:ilvl="0" w:tplc="3FE47318">
      <w:start w:val="1"/>
      <w:numFmt w:val="bullet"/>
      <w:lvlText w:val=""/>
      <w:lvlJc w:val="left"/>
      <w:pPr>
        <w:ind w:left="1503"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99" w15:restartNumberingAfterBreak="0">
    <w:nsid w:val="380B2CB4"/>
    <w:multiLevelType w:val="hybridMultilevel"/>
    <w:tmpl w:val="87F8B4DE"/>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38F423A5"/>
    <w:multiLevelType w:val="hybridMultilevel"/>
    <w:tmpl w:val="52E6CF8E"/>
    <w:lvl w:ilvl="0" w:tplc="5D04C1F6">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8FD7649"/>
    <w:multiLevelType w:val="hybridMultilevel"/>
    <w:tmpl w:val="9DF0875E"/>
    <w:lvl w:ilvl="0" w:tplc="0374D266">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090003">
      <w:start w:val="1"/>
      <w:numFmt w:val="lowerLetter"/>
      <w:lvlText w:val="%2."/>
      <w:lvlJc w:val="left"/>
      <w:pPr>
        <w:ind w:left="1837" w:hanging="360"/>
      </w:pPr>
    </w:lvl>
    <w:lvl w:ilvl="2" w:tplc="86D65224" w:tentative="1">
      <w:start w:val="1"/>
      <w:numFmt w:val="lowerRoman"/>
      <w:lvlText w:val="%3."/>
      <w:lvlJc w:val="right"/>
      <w:pPr>
        <w:ind w:left="2557" w:hanging="180"/>
      </w:pPr>
    </w:lvl>
    <w:lvl w:ilvl="3" w:tplc="04090001" w:tentative="1">
      <w:start w:val="1"/>
      <w:numFmt w:val="decimal"/>
      <w:lvlText w:val="%4."/>
      <w:lvlJc w:val="left"/>
      <w:pPr>
        <w:ind w:left="3277" w:hanging="360"/>
      </w:pPr>
    </w:lvl>
    <w:lvl w:ilvl="4" w:tplc="04090003" w:tentative="1">
      <w:start w:val="1"/>
      <w:numFmt w:val="lowerLetter"/>
      <w:lvlText w:val="%5."/>
      <w:lvlJc w:val="left"/>
      <w:pPr>
        <w:ind w:left="3997" w:hanging="360"/>
      </w:pPr>
    </w:lvl>
    <w:lvl w:ilvl="5" w:tplc="04090005" w:tentative="1">
      <w:start w:val="1"/>
      <w:numFmt w:val="lowerRoman"/>
      <w:lvlText w:val="%6."/>
      <w:lvlJc w:val="right"/>
      <w:pPr>
        <w:ind w:left="4717" w:hanging="180"/>
      </w:pPr>
    </w:lvl>
    <w:lvl w:ilvl="6" w:tplc="04090001" w:tentative="1">
      <w:start w:val="1"/>
      <w:numFmt w:val="decimal"/>
      <w:lvlText w:val="%7."/>
      <w:lvlJc w:val="left"/>
      <w:pPr>
        <w:ind w:left="5437" w:hanging="360"/>
      </w:pPr>
    </w:lvl>
    <w:lvl w:ilvl="7" w:tplc="04090003" w:tentative="1">
      <w:start w:val="1"/>
      <w:numFmt w:val="lowerLetter"/>
      <w:lvlText w:val="%8."/>
      <w:lvlJc w:val="left"/>
      <w:pPr>
        <w:ind w:left="6157" w:hanging="360"/>
      </w:pPr>
    </w:lvl>
    <w:lvl w:ilvl="8" w:tplc="04090005" w:tentative="1">
      <w:start w:val="1"/>
      <w:numFmt w:val="lowerRoman"/>
      <w:lvlText w:val="%9."/>
      <w:lvlJc w:val="right"/>
      <w:pPr>
        <w:ind w:left="6877" w:hanging="180"/>
      </w:pPr>
    </w:lvl>
  </w:abstractNum>
  <w:abstractNum w:abstractNumId="102" w15:restartNumberingAfterBreak="0">
    <w:nsid w:val="39745F03"/>
    <w:multiLevelType w:val="hybridMultilevel"/>
    <w:tmpl w:val="87ECF192"/>
    <w:lvl w:ilvl="0" w:tplc="8D08FA1E">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39AE08D1"/>
    <w:multiLevelType w:val="hybridMultilevel"/>
    <w:tmpl w:val="D788FEB8"/>
    <w:lvl w:ilvl="0" w:tplc="3174BCF6">
      <w:start w:val="1"/>
      <w:numFmt w:val="bullet"/>
      <w:lvlText w:val=""/>
      <w:lvlJc w:val="left"/>
      <w:pPr>
        <w:tabs>
          <w:tab w:val="num" w:pos="425"/>
        </w:tabs>
        <w:ind w:left="425" w:hanging="425"/>
      </w:pPr>
      <w:rPr>
        <w:rFonts w:ascii="Symbol" w:hAnsi="Symbo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5"/>
      <w:numFmt w:val="bullet"/>
      <w:lvlText w:val="–"/>
      <w:lvlJc w:val="left"/>
      <w:pPr>
        <w:ind w:left="3096" w:hanging="1296"/>
      </w:pPr>
      <w:rPr>
        <w:rFonts w:ascii="Arial" w:eastAsia="Times New Roman" w:hAnsi="Arial" w:cs="Arial"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A7F5E54"/>
    <w:multiLevelType w:val="hybridMultilevel"/>
    <w:tmpl w:val="0BF63FE0"/>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C2A6222"/>
    <w:multiLevelType w:val="hybridMultilevel"/>
    <w:tmpl w:val="EEE218F4"/>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D117186"/>
    <w:multiLevelType w:val="hybridMultilevel"/>
    <w:tmpl w:val="F7946CDC"/>
    <w:lvl w:ilvl="0" w:tplc="0374D2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86D65224"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DC603A7"/>
    <w:multiLevelType w:val="hybridMultilevel"/>
    <w:tmpl w:val="BE5A0710"/>
    <w:lvl w:ilvl="0" w:tplc="0424000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3DFE7A20"/>
    <w:multiLevelType w:val="hybridMultilevel"/>
    <w:tmpl w:val="C91CAB2E"/>
    <w:lvl w:ilvl="0" w:tplc="7ACC609C">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E724CD9"/>
    <w:multiLevelType w:val="hybridMultilevel"/>
    <w:tmpl w:val="BC16243A"/>
    <w:lvl w:ilvl="0" w:tplc="7ACC609C">
      <w:start w:val="1"/>
      <w:numFmt w:val="decimal"/>
      <w:lvlText w:val="%1."/>
      <w:lvlJc w:val="left"/>
      <w:pPr>
        <w:tabs>
          <w:tab w:val="num" w:pos="2268"/>
        </w:tabs>
        <w:ind w:left="2268" w:hanging="425"/>
      </w:pPr>
      <w:rPr>
        <w:rFonts w:hint="default"/>
      </w:rPr>
    </w:lvl>
    <w:lvl w:ilvl="1" w:tplc="04090003">
      <w:start w:val="1"/>
      <w:numFmt w:val="bullet"/>
      <w:lvlText w:val="o"/>
      <w:lvlJc w:val="left"/>
      <w:pPr>
        <w:tabs>
          <w:tab w:val="num" w:pos="3283"/>
        </w:tabs>
        <w:ind w:left="3283" w:hanging="360"/>
      </w:pPr>
      <w:rPr>
        <w:rFonts w:ascii="Courier New" w:hAnsi="Courier New" w:cs="Courier New" w:hint="default"/>
      </w:rPr>
    </w:lvl>
    <w:lvl w:ilvl="2" w:tplc="04090005">
      <w:start w:val="5"/>
      <w:numFmt w:val="bullet"/>
      <w:lvlText w:val="–"/>
      <w:lvlJc w:val="left"/>
      <w:pPr>
        <w:ind w:left="4939" w:hanging="1296"/>
      </w:pPr>
      <w:rPr>
        <w:rFonts w:ascii="Arial" w:eastAsia="Times New Roman" w:hAnsi="Arial" w:cs="Arial" w:hint="default"/>
      </w:rPr>
    </w:lvl>
    <w:lvl w:ilvl="3" w:tplc="04090001" w:tentative="1">
      <w:start w:val="1"/>
      <w:numFmt w:val="bullet"/>
      <w:lvlText w:val=""/>
      <w:lvlJc w:val="left"/>
      <w:pPr>
        <w:tabs>
          <w:tab w:val="num" w:pos="4723"/>
        </w:tabs>
        <w:ind w:left="4723" w:hanging="360"/>
      </w:pPr>
      <w:rPr>
        <w:rFonts w:ascii="Symbol" w:hAnsi="Symbol" w:hint="default"/>
      </w:rPr>
    </w:lvl>
    <w:lvl w:ilvl="4" w:tplc="04090003" w:tentative="1">
      <w:start w:val="1"/>
      <w:numFmt w:val="bullet"/>
      <w:lvlText w:val="o"/>
      <w:lvlJc w:val="left"/>
      <w:pPr>
        <w:tabs>
          <w:tab w:val="num" w:pos="5443"/>
        </w:tabs>
        <w:ind w:left="5443" w:hanging="360"/>
      </w:pPr>
      <w:rPr>
        <w:rFonts w:ascii="Courier New" w:hAnsi="Courier New" w:cs="Courier New" w:hint="default"/>
      </w:rPr>
    </w:lvl>
    <w:lvl w:ilvl="5" w:tplc="04090005" w:tentative="1">
      <w:start w:val="1"/>
      <w:numFmt w:val="bullet"/>
      <w:lvlText w:val=""/>
      <w:lvlJc w:val="left"/>
      <w:pPr>
        <w:tabs>
          <w:tab w:val="num" w:pos="6163"/>
        </w:tabs>
        <w:ind w:left="6163" w:hanging="360"/>
      </w:pPr>
      <w:rPr>
        <w:rFonts w:ascii="Wingdings" w:hAnsi="Wingdings" w:hint="default"/>
      </w:rPr>
    </w:lvl>
    <w:lvl w:ilvl="6" w:tplc="04090001" w:tentative="1">
      <w:start w:val="1"/>
      <w:numFmt w:val="bullet"/>
      <w:lvlText w:val=""/>
      <w:lvlJc w:val="left"/>
      <w:pPr>
        <w:tabs>
          <w:tab w:val="num" w:pos="6883"/>
        </w:tabs>
        <w:ind w:left="6883" w:hanging="360"/>
      </w:pPr>
      <w:rPr>
        <w:rFonts w:ascii="Symbol" w:hAnsi="Symbol" w:hint="default"/>
      </w:rPr>
    </w:lvl>
    <w:lvl w:ilvl="7" w:tplc="04090003" w:tentative="1">
      <w:start w:val="1"/>
      <w:numFmt w:val="bullet"/>
      <w:lvlText w:val="o"/>
      <w:lvlJc w:val="left"/>
      <w:pPr>
        <w:tabs>
          <w:tab w:val="num" w:pos="7603"/>
        </w:tabs>
        <w:ind w:left="7603" w:hanging="360"/>
      </w:pPr>
      <w:rPr>
        <w:rFonts w:ascii="Courier New" w:hAnsi="Courier New" w:cs="Courier New" w:hint="default"/>
      </w:rPr>
    </w:lvl>
    <w:lvl w:ilvl="8" w:tplc="04090005" w:tentative="1">
      <w:start w:val="1"/>
      <w:numFmt w:val="bullet"/>
      <w:lvlText w:val=""/>
      <w:lvlJc w:val="left"/>
      <w:pPr>
        <w:tabs>
          <w:tab w:val="num" w:pos="8323"/>
        </w:tabs>
        <w:ind w:left="8323" w:hanging="360"/>
      </w:pPr>
      <w:rPr>
        <w:rFonts w:ascii="Wingdings" w:hAnsi="Wingdings" w:hint="default"/>
      </w:rPr>
    </w:lvl>
  </w:abstractNum>
  <w:abstractNum w:abstractNumId="110" w15:restartNumberingAfterBreak="0">
    <w:nsid w:val="3EBC7A4C"/>
    <w:multiLevelType w:val="hybridMultilevel"/>
    <w:tmpl w:val="9AE01DE2"/>
    <w:lvl w:ilvl="0" w:tplc="0424000F">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lowerLetter"/>
      <w:lvlText w:val="%2."/>
      <w:lvlJc w:val="left"/>
      <w:pPr>
        <w:ind w:left="1270" w:hanging="360"/>
      </w:pPr>
    </w:lvl>
    <w:lvl w:ilvl="2" w:tplc="86D65224" w:tentative="1">
      <w:start w:val="1"/>
      <w:numFmt w:val="lowerRoman"/>
      <w:lvlText w:val="%3."/>
      <w:lvlJc w:val="right"/>
      <w:pPr>
        <w:ind w:left="1990" w:hanging="180"/>
      </w:pPr>
    </w:lvl>
    <w:lvl w:ilvl="3" w:tplc="04090001" w:tentative="1">
      <w:start w:val="1"/>
      <w:numFmt w:val="decimal"/>
      <w:lvlText w:val="%4."/>
      <w:lvlJc w:val="left"/>
      <w:pPr>
        <w:ind w:left="2710" w:hanging="360"/>
      </w:pPr>
    </w:lvl>
    <w:lvl w:ilvl="4" w:tplc="04090003" w:tentative="1">
      <w:start w:val="1"/>
      <w:numFmt w:val="lowerLetter"/>
      <w:lvlText w:val="%5."/>
      <w:lvlJc w:val="left"/>
      <w:pPr>
        <w:ind w:left="3430" w:hanging="360"/>
      </w:pPr>
    </w:lvl>
    <w:lvl w:ilvl="5" w:tplc="04090005" w:tentative="1">
      <w:start w:val="1"/>
      <w:numFmt w:val="lowerRoman"/>
      <w:lvlText w:val="%6."/>
      <w:lvlJc w:val="right"/>
      <w:pPr>
        <w:ind w:left="4150" w:hanging="180"/>
      </w:pPr>
    </w:lvl>
    <w:lvl w:ilvl="6" w:tplc="04090001" w:tentative="1">
      <w:start w:val="1"/>
      <w:numFmt w:val="decimal"/>
      <w:lvlText w:val="%7."/>
      <w:lvlJc w:val="left"/>
      <w:pPr>
        <w:ind w:left="4870" w:hanging="360"/>
      </w:pPr>
    </w:lvl>
    <w:lvl w:ilvl="7" w:tplc="04090003" w:tentative="1">
      <w:start w:val="1"/>
      <w:numFmt w:val="lowerLetter"/>
      <w:lvlText w:val="%8."/>
      <w:lvlJc w:val="left"/>
      <w:pPr>
        <w:ind w:left="5590" w:hanging="360"/>
      </w:pPr>
    </w:lvl>
    <w:lvl w:ilvl="8" w:tplc="04090005" w:tentative="1">
      <w:start w:val="1"/>
      <w:numFmt w:val="lowerRoman"/>
      <w:lvlText w:val="%9."/>
      <w:lvlJc w:val="right"/>
      <w:pPr>
        <w:ind w:left="6310" w:hanging="180"/>
      </w:pPr>
    </w:lvl>
  </w:abstractNum>
  <w:abstractNum w:abstractNumId="111" w15:restartNumberingAfterBreak="0">
    <w:nsid w:val="3F211C7E"/>
    <w:multiLevelType w:val="hybridMultilevel"/>
    <w:tmpl w:val="C9DCA85A"/>
    <w:lvl w:ilvl="0" w:tplc="22B267B6">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40000338"/>
    <w:multiLevelType w:val="hybridMultilevel"/>
    <w:tmpl w:val="3E8E2E22"/>
    <w:lvl w:ilvl="0" w:tplc="D36A316E">
      <w:start w:val="1"/>
      <w:numFmt w:val="bullet"/>
      <w:lvlText w:val=""/>
      <w:lvlJc w:val="left"/>
      <w:pPr>
        <w:ind w:left="720" w:hanging="360"/>
      </w:pPr>
      <w:rPr>
        <w:rFonts w:ascii="Symbol" w:hAnsi="Symbol"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13" w15:restartNumberingAfterBreak="0">
    <w:nsid w:val="4166394F"/>
    <w:multiLevelType w:val="hybridMultilevel"/>
    <w:tmpl w:val="1C647CAE"/>
    <w:lvl w:ilvl="0" w:tplc="7ACC609C">
      <w:start w:val="1"/>
      <w:numFmt w:val="bullet"/>
      <w:pStyle w:val="020Bullet1"/>
      <w:lvlText w:val=""/>
      <w:lvlJc w:val="left"/>
      <w:pPr>
        <w:tabs>
          <w:tab w:val="num" w:pos="1163"/>
        </w:tabs>
        <w:ind w:left="1163" w:hanging="453"/>
      </w:pPr>
      <w:rPr>
        <w:rFonts w:ascii="Symbol" w:hAnsi="Symbol" w:hint="default"/>
        <w:sz w:val="18"/>
        <w:lang w:val="en-G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tabs>
          <w:tab w:val="num" w:pos="2160"/>
        </w:tabs>
        <w:ind w:left="2160" w:hanging="360"/>
      </w:pPr>
      <w:rPr>
        <w:rFonts w:ascii="Verdana" w:eastAsia="Times New Roman" w:hAnsi="Verdana"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191239A"/>
    <w:multiLevelType w:val="hybridMultilevel"/>
    <w:tmpl w:val="250EECC0"/>
    <w:lvl w:ilvl="0" w:tplc="A6DE39D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2A2C2BE2"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5" w15:restartNumberingAfterBreak="0">
    <w:nsid w:val="41B03F2A"/>
    <w:multiLevelType w:val="hybridMultilevel"/>
    <w:tmpl w:val="DA5A4DAC"/>
    <w:lvl w:ilvl="0" w:tplc="0374D266">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1FF0814"/>
    <w:multiLevelType w:val="hybridMultilevel"/>
    <w:tmpl w:val="1BD63CEA"/>
    <w:lvl w:ilvl="0" w:tplc="7ACC609C">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22004EF"/>
    <w:multiLevelType w:val="hybridMultilevel"/>
    <w:tmpl w:val="02D4F1BE"/>
    <w:lvl w:ilvl="0" w:tplc="6F520862">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427B33B3"/>
    <w:multiLevelType w:val="hybridMultilevel"/>
    <w:tmpl w:val="34C0316C"/>
    <w:lvl w:ilvl="0" w:tplc="76AC1A70">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2AD3908"/>
    <w:multiLevelType w:val="hybridMultilevel"/>
    <w:tmpl w:val="6EC4DC54"/>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4262FD5"/>
    <w:multiLevelType w:val="hybridMultilevel"/>
    <w:tmpl w:val="A0A2F5EA"/>
    <w:lvl w:ilvl="0" w:tplc="0374D266">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0"/>
        <w:vertAlign w:val="baseline"/>
      </w:rPr>
    </w:lvl>
    <w:lvl w:ilvl="1" w:tplc="04090003" w:tentative="1">
      <w:start w:val="1"/>
      <w:numFmt w:val="lowerLetter"/>
      <w:lvlText w:val="%2."/>
      <w:lvlJc w:val="left"/>
      <w:pPr>
        <w:ind w:left="1440" w:hanging="360"/>
      </w:pPr>
    </w:lvl>
    <w:lvl w:ilvl="2" w:tplc="86D65224"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1" w15:restartNumberingAfterBreak="0">
    <w:nsid w:val="45B33519"/>
    <w:multiLevelType w:val="hybridMultilevel"/>
    <w:tmpl w:val="63F89DCE"/>
    <w:lvl w:ilvl="0" w:tplc="D062B9DE">
      <w:start w:val="1"/>
      <w:numFmt w:val="decimal"/>
      <w:lvlText w:val="%1."/>
      <w:lvlJc w:val="left"/>
      <w:pPr>
        <w:tabs>
          <w:tab w:val="num" w:pos="425"/>
        </w:tabs>
        <w:ind w:left="425" w:hanging="425"/>
      </w:pPr>
      <w:rPr>
        <w:rFonts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5"/>
      <w:numFmt w:val="bullet"/>
      <w:lvlText w:val="–"/>
      <w:lvlJc w:val="left"/>
      <w:pPr>
        <w:ind w:left="3096" w:hanging="1296"/>
      </w:pPr>
      <w:rPr>
        <w:rFonts w:ascii="Arial" w:eastAsia="Times New Roman" w:hAnsi="Arial" w:cs="Arial"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5CD102F"/>
    <w:multiLevelType w:val="hybridMultilevel"/>
    <w:tmpl w:val="3E56E792"/>
    <w:lvl w:ilvl="0" w:tplc="0424000F">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6B72CA1"/>
    <w:multiLevelType w:val="hybridMultilevel"/>
    <w:tmpl w:val="BF9E9DBA"/>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70F55F4"/>
    <w:multiLevelType w:val="hybridMultilevel"/>
    <w:tmpl w:val="7F9A9894"/>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9423DED"/>
    <w:multiLevelType w:val="hybridMultilevel"/>
    <w:tmpl w:val="EB8E6B2C"/>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9660267"/>
    <w:multiLevelType w:val="hybridMultilevel"/>
    <w:tmpl w:val="90849C6E"/>
    <w:lvl w:ilvl="0" w:tplc="7ACC60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9E685F"/>
    <w:multiLevelType w:val="hybridMultilevel"/>
    <w:tmpl w:val="0EFC16E8"/>
    <w:lvl w:ilvl="0" w:tplc="7ACC609C">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28" w15:restartNumberingAfterBreak="0">
    <w:nsid w:val="49C8529C"/>
    <w:multiLevelType w:val="hybridMultilevel"/>
    <w:tmpl w:val="C9C42308"/>
    <w:lvl w:ilvl="0" w:tplc="13C6FC94">
      <w:start w:val="1"/>
      <w:numFmt w:val="bullet"/>
      <w:lvlText w:val=""/>
      <w:lvlJc w:val="left"/>
      <w:pPr>
        <w:ind w:left="720" w:hanging="360"/>
      </w:pPr>
      <w:rPr>
        <w:rFonts w:ascii="Symbol" w:hAnsi="Symbol"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29" w15:restartNumberingAfterBreak="0">
    <w:nsid w:val="4A0432A2"/>
    <w:multiLevelType w:val="hybridMultilevel"/>
    <w:tmpl w:val="4C50287C"/>
    <w:lvl w:ilvl="0" w:tplc="7ACC609C">
      <w:start w:val="1"/>
      <w:numFmt w:val="decimal"/>
      <w:lvlText w:val="%1."/>
      <w:lvlJc w:val="left"/>
      <w:pPr>
        <w:tabs>
          <w:tab w:val="num" w:pos="425"/>
        </w:tabs>
        <w:ind w:left="425" w:hanging="425"/>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B9A21C6"/>
    <w:multiLevelType w:val="hybridMultilevel"/>
    <w:tmpl w:val="E4901824"/>
    <w:lvl w:ilvl="0" w:tplc="0424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6D65224"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BC17808"/>
    <w:multiLevelType w:val="hybridMultilevel"/>
    <w:tmpl w:val="3FCC074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2" w15:restartNumberingAfterBreak="0">
    <w:nsid w:val="4BCC0C58"/>
    <w:multiLevelType w:val="hybridMultilevel"/>
    <w:tmpl w:val="5FBC4478"/>
    <w:lvl w:ilvl="0" w:tplc="13C6FC94">
      <w:start w:val="1"/>
      <w:numFmt w:val="bullet"/>
      <w:lvlText w:val=""/>
      <w:lvlJc w:val="left"/>
      <w:pPr>
        <w:ind w:left="720" w:hanging="360"/>
      </w:pPr>
      <w:rPr>
        <w:rFonts w:ascii="Symbol" w:hAnsi="Symbol"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33" w15:restartNumberingAfterBreak="0">
    <w:nsid w:val="4D72569F"/>
    <w:multiLevelType w:val="hybridMultilevel"/>
    <w:tmpl w:val="9AD8F130"/>
    <w:lvl w:ilvl="0" w:tplc="7ACC609C">
      <w:start w:val="1"/>
      <w:numFmt w:val="decimal"/>
      <w:lvlText w:val="%1."/>
      <w:lvlJc w:val="left"/>
      <w:pPr>
        <w:ind w:left="180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4" w15:restartNumberingAfterBreak="0">
    <w:nsid w:val="4E6D010D"/>
    <w:multiLevelType w:val="hybridMultilevel"/>
    <w:tmpl w:val="00B44F06"/>
    <w:lvl w:ilvl="0" w:tplc="0424000F">
      <w:start w:val="1"/>
      <w:numFmt w:val="bullet"/>
      <w:lvlText w:val=""/>
      <w:lvlJc w:val="left"/>
      <w:pPr>
        <w:ind w:left="1503"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5" w15:restartNumberingAfterBreak="0">
    <w:nsid w:val="4EAE2167"/>
    <w:multiLevelType w:val="multilevel"/>
    <w:tmpl w:val="B810E8F8"/>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F38558C"/>
    <w:multiLevelType w:val="hybridMultilevel"/>
    <w:tmpl w:val="FD18049E"/>
    <w:lvl w:ilvl="0" w:tplc="E318A7BA">
      <w:start w:val="1"/>
      <w:numFmt w:val="decimal"/>
      <w:lvlText w:val="%1."/>
      <w:lvlJc w:val="left"/>
      <w:pPr>
        <w:ind w:left="720" w:hanging="360"/>
      </w:pPr>
      <w:rPr>
        <w:rFonts w:hint="default"/>
      </w:rPr>
    </w:lvl>
    <w:lvl w:ilvl="1" w:tplc="1932F546" w:tentative="1">
      <w:start w:val="1"/>
      <w:numFmt w:val="lowerLetter"/>
      <w:lvlText w:val="%2."/>
      <w:lvlJc w:val="left"/>
      <w:pPr>
        <w:ind w:left="1440" w:hanging="360"/>
      </w:pPr>
    </w:lvl>
    <w:lvl w:ilvl="2" w:tplc="1DA0D376" w:tentative="1">
      <w:start w:val="1"/>
      <w:numFmt w:val="lowerRoman"/>
      <w:lvlText w:val="%3."/>
      <w:lvlJc w:val="right"/>
      <w:pPr>
        <w:ind w:left="2160" w:hanging="180"/>
      </w:pPr>
    </w:lvl>
    <w:lvl w:ilvl="3" w:tplc="0D28F292" w:tentative="1">
      <w:start w:val="1"/>
      <w:numFmt w:val="decimal"/>
      <w:lvlText w:val="%4."/>
      <w:lvlJc w:val="left"/>
      <w:pPr>
        <w:ind w:left="2880" w:hanging="360"/>
      </w:pPr>
    </w:lvl>
    <w:lvl w:ilvl="4" w:tplc="66449BD8" w:tentative="1">
      <w:start w:val="1"/>
      <w:numFmt w:val="lowerLetter"/>
      <w:lvlText w:val="%5."/>
      <w:lvlJc w:val="left"/>
      <w:pPr>
        <w:ind w:left="3600" w:hanging="360"/>
      </w:pPr>
    </w:lvl>
    <w:lvl w:ilvl="5" w:tplc="362EDBC8" w:tentative="1">
      <w:start w:val="1"/>
      <w:numFmt w:val="lowerRoman"/>
      <w:lvlText w:val="%6."/>
      <w:lvlJc w:val="right"/>
      <w:pPr>
        <w:ind w:left="4320" w:hanging="180"/>
      </w:pPr>
    </w:lvl>
    <w:lvl w:ilvl="6" w:tplc="1FB27A82" w:tentative="1">
      <w:start w:val="1"/>
      <w:numFmt w:val="decimal"/>
      <w:lvlText w:val="%7."/>
      <w:lvlJc w:val="left"/>
      <w:pPr>
        <w:ind w:left="5040" w:hanging="360"/>
      </w:pPr>
    </w:lvl>
    <w:lvl w:ilvl="7" w:tplc="2A0207B0" w:tentative="1">
      <w:start w:val="1"/>
      <w:numFmt w:val="lowerLetter"/>
      <w:lvlText w:val="%8."/>
      <w:lvlJc w:val="left"/>
      <w:pPr>
        <w:ind w:left="5760" w:hanging="360"/>
      </w:pPr>
    </w:lvl>
    <w:lvl w:ilvl="8" w:tplc="3A6EFB94" w:tentative="1">
      <w:start w:val="1"/>
      <w:numFmt w:val="lowerRoman"/>
      <w:lvlText w:val="%9."/>
      <w:lvlJc w:val="right"/>
      <w:pPr>
        <w:ind w:left="6480" w:hanging="180"/>
      </w:pPr>
    </w:lvl>
  </w:abstractNum>
  <w:abstractNum w:abstractNumId="137" w15:restartNumberingAfterBreak="0">
    <w:nsid w:val="4F7D3FF9"/>
    <w:multiLevelType w:val="hybridMultilevel"/>
    <w:tmpl w:val="FE20C758"/>
    <w:lvl w:ilvl="0" w:tplc="0424000F">
      <w:start w:val="1"/>
      <w:numFmt w:val="decimal"/>
      <w:lvlText w:val="%1."/>
      <w:lvlJc w:val="left"/>
      <w:pPr>
        <w:tabs>
          <w:tab w:val="num" w:pos="425"/>
        </w:tabs>
        <w:ind w:left="425" w:hanging="425"/>
      </w:pPr>
      <w:rPr>
        <w:rFonts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5"/>
      <w:numFmt w:val="bullet"/>
      <w:lvlText w:val="–"/>
      <w:lvlJc w:val="left"/>
      <w:pPr>
        <w:ind w:left="3096" w:hanging="1296"/>
      </w:pPr>
      <w:rPr>
        <w:rFonts w:ascii="Arial" w:eastAsia="Times New Roman" w:hAnsi="Arial" w:cs="Arial"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FE078B7"/>
    <w:multiLevelType w:val="hybridMultilevel"/>
    <w:tmpl w:val="A9C4767C"/>
    <w:lvl w:ilvl="0" w:tplc="0424000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86D65224" w:tentative="1">
      <w:start w:val="1"/>
      <w:numFmt w:val="bullet"/>
      <w:lvlText w:val=""/>
      <w:lvlJc w:val="left"/>
      <w:pPr>
        <w:ind w:left="2160" w:hanging="360"/>
      </w:pPr>
      <w:rPr>
        <w:rFonts w:ascii="Wingdings" w:hAnsi="Wingdings" w:hint="default"/>
      </w:rPr>
    </w:lvl>
    <w:lvl w:ilvl="3" w:tplc="04090001">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0785E7E"/>
    <w:multiLevelType w:val="hybridMultilevel"/>
    <w:tmpl w:val="AB960A42"/>
    <w:lvl w:ilvl="0" w:tplc="45B0F616">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0D3740D"/>
    <w:multiLevelType w:val="hybridMultilevel"/>
    <w:tmpl w:val="BD3C561C"/>
    <w:lvl w:ilvl="0" w:tplc="0374D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86D65224"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0D96969"/>
    <w:multiLevelType w:val="hybridMultilevel"/>
    <w:tmpl w:val="90DA7EDE"/>
    <w:lvl w:ilvl="0" w:tplc="45B0F616">
      <w:numFmt w:val="bullet"/>
      <w:lvlText w:val="−"/>
      <w:lvlJc w:val="center"/>
      <w:pPr>
        <w:ind w:left="720" w:hanging="360"/>
      </w:pPr>
      <w:rPr>
        <w:rFonts w:ascii="Times New Roman" w:eastAsia="Times New Roman" w:hAnsi="Times New Roman" w:cs="Times New Roman" w:hint="default"/>
      </w:rPr>
    </w:lvl>
    <w:lvl w:ilvl="1" w:tplc="04240003">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45B0F616"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511A2238"/>
    <w:multiLevelType w:val="hybridMultilevel"/>
    <w:tmpl w:val="DE8056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52E43BD4"/>
    <w:multiLevelType w:val="hybridMultilevel"/>
    <w:tmpl w:val="384E5FA8"/>
    <w:lvl w:ilvl="0" w:tplc="0424000F">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4" w15:restartNumberingAfterBreak="0">
    <w:nsid w:val="53675002"/>
    <w:multiLevelType w:val="hybridMultilevel"/>
    <w:tmpl w:val="5B24FF6C"/>
    <w:lvl w:ilvl="0" w:tplc="2DCAF686">
      <w:start w:val="1"/>
      <w:numFmt w:val="decimal"/>
      <w:lvlText w:val="%1."/>
      <w:lvlJc w:val="left"/>
      <w:pPr>
        <w:tabs>
          <w:tab w:val="num" w:pos="425"/>
        </w:tabs>
        <w:ind w:left="425" w:hanging="425"/>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54F7492"/>
    <w:multiLevelType w:val="hybridMultilevel"/>
    <w:tmpl w:val="DD62BAB4"/>
    <w:lvl w:ilvl="0" w:tplc="0424000F">
      <w:start w:val="1"/>
      <w:numFmt w:val="decimal"/>
      <w:lvlText w:val="(%1)"/>
      <w:lvlJc w:val="left"/>
      <w:pPr>
        <w:ind w:left="405" w:hanging="360"/>
      </w:pPr>
      <w:rPr>
        <w:rFonts w:hint="default"/>
      </w:rPr>
    </w:lvl>
    <w:lvl w:ilvl="1" w:tplc="04090003" w:tentative="1">
      <w:start w:val="1"/>
      <w:numFmt w:val="lowerLetter"/>
      <w:lvlText w:val="%2."/>
      <w:lvlJc w:val="left"/>
      <w:pPr>
        <w:ind w:left="1125" w:hanging="360"/>
      </w:pPr>
    </w:lvl>
    <w:lvl w:ilvl="2" w:tplc="86D65224" w:tentative="1">
      <w:start w:val="1"/>
      <w:numFmt w:val="lowerRoman"/>
      <w:lvlText w:val="%3."/>
      <w:lvlJc w:val="right"/>
      <w:pPr>
        <w:ind w:left="1845" w:hanging="180"/>
      </w:pPr>
    </w:lvl>
    <w:lvl w:ilvl="3" w:tplc="04090001" w:tentative="1">
      <w:start w:val="1"/>
      <w:numFmt w:val="decimal"/>
      <w:lvlText w:val="%4."/>
      <w:lvlJc w:val="left"/>
      <w:pPr>
        <w:ind w:left="2565" w:hanging="360"/>
      </w:pPr>
    </w:lvl>
    <w:lvl w:ilvl="4" w:tplc="04090003" w:tentative="1">
      <w:start w:val="1"/>
      <w:numFmt w:val="lowerLetter"/>
      <w:lvlText w:val="%5."/>
      <w:lvlJc w:val="left"/>
      <w:pPr>
        <w:ind w:left="3285" w:hanging="360"/>
      </w:pPr>
    </w:lvl>
    <w:lvl w:ilvl="5" w:tplc="04090005" w:tentative="1">
      <w:start w:val="1"/>
      <w:numFmt w:val="lowerRoman"/>
      <w:lvlText w:val="%6."/>
      <w:lvlJc w:val="right"/>
      <w:pPr>
        <w:ind w:left="4005" w:hanging="180"/>
      </w:pPr>
    </w:lvl>
    <w:lvl w:ilvl="6" w:tplc="04090001" w:tentative="1">
      <w:start w:val="1"/>
      <w:numFmt w:val="decimal"/>
      <w:lvlText w:val="%7."/>
      <w:lvlJc w:val="left"/>
      <w:pPr>
        <w:ind w:left="4725" w:hanging="360"/>
      </w:pPr>
    </w:lvl>
    <w:lvl w:ilvl="7" w:tplc="04090003" w:tentative="1">
      <w:start w:val="1"/>
      <w:numFmt w:val="lowerLetter"/>
      <w:lvlText w:val="%8."/>
      <w:lvlJc w:val="left"/>
      <w:pPr>
        <w:ind w:left="5445" w:hanging="360"/>
      </w:pPr>
    </w:lvl>
    <w:lvl w:ilvl="8" w:tplc="04090005" w:tentative="1">
      <w:start w:val="1"/>
      <w:numFmt w:val="lowerRoman"/>
      <w:lvlText w:val="%9."/>
      <w:lvlJc w:val="right"/>
      <w:pPr>
        <w:ind w:left="6165" w:hanging="180"/>
      </w:pPr>
    </w:lvl>
  </w:abstractNum>
  <w:abstractNum w:abstractNumId="146" w15:restartNumberingAfterBreak="0">
    <w:nsid w:val="561D4D64"/>
    <w:multiLevelType w:val="hybridMultilevel"/>
    <w:tmpl w:val="63E25578"/>
    <w:lvl w:ilvl="0" w:tplc="DD5CD5FC">
      <w:start w:val="1"/>
      <w:numFmt w:val="bullet"/>
      <w:lvlText w:val=""/>
      <w:lvlJc w:val="left"/>
      <w:pPr>
        <w:tabs>
          <w:tab w:val="num" w:pos="425"/>
        </w:tabs>
        <w:ind w:left="425" w:hanging="425"/>
      </w:pPr>
      <w:rPr>
        <w:rFonts w:ascii="Symbol" w:hAnsi="Symbo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5"/>
      <w:numFmt w:val="bullet"/>
      <w:lvlText w:val="–"/>
      <w:lvlJc w:val="left"/>
      <w:pPr>
        <w:ind w:left="3096" w:hanging="1296"/>
      </w:pPr>
      <w:rPr>
        <w:rFonts w:ascii="Arial" w:eastAsia="Times New Roman" w:hAnsi="Arial" w:cs="Arial"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6216C2F"/>
    <w:multiLevelType w:val="hybridMultilevel"/>
    <w:tmpl w:val="4A6ECAA4"/>
    <w:lvl w:ilvl="0" w:tplc="0374D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6D65224"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767626F"/>
    <w:multiLevelType w:val="hybridMultilevel"/>
    <w:tmpl w:val="20C4439A"/>
    <w:lvl w:ilvl="0" w:tplc="7ACC609C">
      <w:start w:val="1"/>
      <w:numFmt w:val="lowerLetter"/>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49" w15:restartNumberingAfterBreak="0">
    <w:nsid w:val="58190CCD"/>
    <w:multiLevelType w:val="hybridMultilevel"/>
    <w:tmpl w:val="848C4ED0"/>
    <w:lvl w:ilvl="0" w:tplc="60F4C856">
      <w:numFmt w:val="bullet"/>
      <w:lvlText w:val="–"/>
      <w:lvlJc w:val="left"/>
      <w:pPr>
        <w:ind w:left="1080" w:hanging="360"/>
      </w:pPr>
      <w:rPr>
        <w:rFonts w:ascii="Calibri" w:eastAsia="Calibri" w:hAnsi="Calibri" w:cs="Times New Roman" w:hint="default"/>
      </w:rPr>
    </w:lvl>
    <w:lvl w:ilvl="1" w:tplc="04240019" w:tentative="1">
      <w:start w:val="1"/>
      <w:numFmt w:val="bullet"/>
      <w:lvlText w:val="o"/>
      <w:lvlJc w:val="left"/>
      <w:pPr>
        <w:ind w:left="1800" w:hanging="360"/>
      </w:pPr>
      <w:rPr>
        <w:rFonts w:ascii="Courier New" w:hAnsi="Courier New" w:cs="Courier New" w:hint="default"/>
      </w:rPr>
    </w:lvl>
    <w:lvl w:ilvl="2" w:tplc="0424001B" w:tentative="1">
      <w:start w:val="1"/>
      <w:numFmt w:val="bullet"/>
      <w:lvlText w:val=""/>
      <w:lvlJc w:val="left"/>
      <w:pPr>
        <w:ind w:left="2520" w:hanging="360"/>
      </w:pPr>
      <w:rPr>
        <w:rFonts w:ascii="Wingdings" w:hAnsi="Wingdings" w:hint="default"/>
      </w:rPr>
    </w:lvl>
    <w:lvl w:ilvl="3" w:tplc="0424000F" w:tentative="1">
      <w:start w:val="1"/>
      <w:numFmt w:val="bullet"/>
      <w:lvlText w:val=""/>
      <w:lvlJc w:val="left"/>
      <w:pPr>
        <w:ind w:left="3240" w:hanging="360"/>
      </w:pPr>
      <w:rPr>
        <w:rFonts w:ascii="Symbol" w:hAnsi="Symbol" w:hint="default"/>
      </w:rPr>
    </w:lvl>
    <w:lvl w:ilvl="4" w:tplc="04240019" w:tentative="1">
      <w:start w:val="1"/>
      <w:numFmt w:val="bullet"/>
      <w:lvlText w:val="o"/>
      <w:lvlJc w:val="left"/>
      <w:pPr>
        <w:ind w:left="3960" w:hanging="360"/>
      </w:pPr>
      <w:rPr>
        <w:rFonts w:ascii="Courier New" w:hAnsi="Courier New" w:cs="Courier New" w:hint="default"/>
      </w:rPr>
    </w:lvl>
    <w:lvl w:ilvl="5" w:tplc="0424001B" w:tentative="1">
      <w:start w:val="1"/>
      <w:numFmt w:val="bullet"/>
      <w:lvlText w:val=""/>
      <w:lvlJc w:val="left"/>
      <w:pPr>
        <w:ind w:left="4680" w:hanging="360"/>
      </w:pPr>
      <w:rPr>
        <w:rFonts w:ascii="Wingdings" w:hAnsi="Wingdings" w:hint="default"/>
      </w:rPr>
    </w:lvl>
    <w:lvl w:ilvl="6" w:tplc="0424000F" w:tentative="1">
      <w:start w:val="1"/>
      <w:numFmt w:val="bullet"/>
      <w:lvlText w:val=""/>
      <w:lvlJc w:val="left"/>
      <w:pPr>
        <w:ind w:left="5400" w:hanging="360"/>
      </w:pPr>
      <w:rPr>
        <w:rFonts w:ascii="Symbol" w:hAnsi="Symbol" w:hint="default"/>
      </w:rPr>
    </w:lvl>
    <w:lvl w:ilvl="7" w:tplc="04240019" w:tentative="1">
      <w:start w:val="1"/>
      <w:numFmt w:val="bullet"/>
      <w:lvlText w:val="o"/>
      <w:lvlJc w:val="left"/>
      <w:pPr>
        <w:ind w:left="6120" w:hanging="360"/>
      </w:pPr>
      <w:rPr>
        <w:rFonts w:ascii="Courier New" w:hAnsi="Courier New" w:cs="Courier New" w:hint="default"/>
      </w:rPr>
    </w:lvl>
    <w:lvl w:ilvl="8" w:tplc="0424001B" w:tentative="1">
      <w:start w:val="1"/>
      <w:numFmt w:val="bullet"/>
      <w:lvlText w:val=""/>
      <w:lvlJc w:val="left"/>
      <w:pPr>
        <w:ind w:left="6840" w:hanging="360"/>
      </w:pPr>
      <w:rPr>
        <w:rFonts w:ascii="Wingdings" w:hAnsi="Wingdings" w:hint="default"/>
      </w:rPr>
    </w:lvl>
  </w:abstractNum>
  <w:abstractNum w:abstractNumId="150" w15:restartNumberingAfterBreak="0">
    <w:nsid w:val="59D74694"/>
    <w:multiLevelType w:val="hybridMultilevel"/>
    <w:tmpl w:val="DA4C2164"/>
    <w:lvl w:ilvl="0" w:tplc="36467610">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A677680"/>
    <w:multiLevelType w:val="hybridMultilevel"/>
    <w:tmpl w:val="A8EAB89C"/>
    <w:lvl w:ilvl="0" w:tplc="3FE473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B050C0A"/>
    <w:multiLevelType w:val="hybridMultilevel"/>
    <w:tmpl w:val="26D072E0"/>
    <w:styleLink w:val="Alinejazaodstavkom4"/>
    <w:lvl w:ilvl="0" w:tplc="456CADB6">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5C0C7D58"/>
    <w:multiLevelType w:val="hybridMultilevel"/>
    <w:tmpl w:val="BDD07408"/>
    <w:lvl w:ilvl="0" w:tplc="C228EC98">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CC37728"/>
    <w:multiLevelType w:val="hybridMultilevel"/>
    <w:tmpl w:val="2A209694"/>
    <w:lvl w:ilvl="0" w:tplc="0374D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6D65224"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D4E35F2"/>
    <w:multiLevelType w:val="hybridMultilevel"/>
    <w:tmpl w:val="6E5898E6"/>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5EFB04C2"/>
    <w:multiLevelType w:val="hybridMultilevel"/>
    <w:tmpl w:val="52027400"/>
    <w:lvl w:ilvl="0" w:tplc="7ACC609C">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15:restartNumberingAfterBreak="0">
    <w:nsid w:val="5F311ED2"/>
    <w:multiLevelType w:val="hybridMultilevel"/>
    <w:tmpl w:val="30023584"/>
    <w:lvl w:ilvl="0" w:tplc="7ACC609C">
      <w:start w:val="1"/>
      <w:numFmt w:val="bullet"/>
      <w:lvlText w:val=""/>
      <w:lvlJc w:val="left"/>
      <w:pPr>
        <w:tabs>
          <w:tab w:val="num" w:pos="742"/>
        </w:tabs>
        <w:ind w:left="742" w:hanging="360"/>
      </w:pPr>
      <w:rPr>
        <w:rFonts w:ascii="Symbol" w:hAnsi="Symbol" w:hint="default"/>
      </w:rPr>
    </w:lvl>
    <w:lvl w:ilvl="1" w:tplc="E37EF276" w:tentative="1">
      <w:start w:val="1"/>
      <w:numFmt w:val="bullet"/>
      <w:lvlText w:val="o"/>
      <w:lvlJc w:val="left"/>
      <w:pPr>
        <w:tabs>
          <w:tab w:val="num" w:pos="1462"/>
        </w:tabs>
        <w:ind w:left="1462" w:hanging="360"/>
      </w:pPr>
      <w:rPr>
        <w:rFonts w:ascii="Courier New" w:hAnsi="Courier New" w:cs="Courier New" w:hint="default"/>
      </w:rPr>
    </w:lvl>
    <w:lvl w:ilvl="2" w:tplc="04240005" w:tentative="1">
      <w:start w:val="1"/>
      <w:numFmt w:val="bullet"/>
      <w:lvlText w:val=""/>
      <w:lvlJc w:val="left"/>
      <w:pPr>
        <w:tabs>
          <w:tab w:val="num" w:pos="2182"/>
        </w:tabs>
        <w:ind w:left="2182" w:hanging="360"/>
      </w:pPr>
      <w:rPr>
        <w:rFonts w:ascii="Wingdings" w:hAnsi="Wingdings" w:hint="default"/>
      </w:rPr>
    </w:lvl>
    <w:lvl w:ilvl="3" w:tplc="04240001" w:tentative="1">
      <w:start w:val="1"/>
      <w:numFmt w:val="bullet"/>
      <w:lvlText w:val=""/>
      <w:lvlJc w:val="left"/>
      <w:pPr>
        <w:tabs>
          <w:tab w:val="num" w:pos="2902"/>
        </w:tabs>
        <w:ind w:left="2902" w:hanging="360"/>
      </w:pPr>
      <w:rPr>
        <w:rFonts w:ascii="Symbol" w:hAnsi="Symbol" w:hint="default"/>
      </w:rPr>
    </w:lvl>
    <w:lvl w:ilvl="4" w:tplc="04240003" w:tentative="1">
      <w:start w:val="1"/>
      <w:numFmt w:val="bullet"/>
      <w:lvlText w:val="o"/>
      <w:lvlJc w:val="left"/>
      <w:pPr>
        <w:tabs>
          <w:tab w:val="num" w:pos="3622"/>
        </w:tabs>
        <w:ind w:left="3622" w:hanging="360"/>
      </w:pPr>
      <w:rPr>
        <w:rFonts w:ascii="Courier New" w:hAnsi="Courier New" w:cs="Courier New" w:hint="default"/>
      </w:rPr>
    </w:lvl>
    <w:lvl w:ilvl="5" w:tplc="04240005" w:tentative="1">
      <w:start w:val="1"/>
      <w:numFmt w:val="bullet"/>
      <w:lvlText w:val=""/>
      <w:lvlJc w:val="left"/>
      <w:pPr>
        <w:tabs>
          <w:tab w:val="num" w:pos="4342"/>
        </w:tabs>
        <w:ind w:left="4342" w:hanging="360"/>
      </w:pPr>
      <w:rPr>
        <w:rFonts w:ascii="Wingdings" w:hAnsi="Wingdings" w:hint="default"/>
      </w:rPr>
    </w:lvl>
    <w:lvl w:ilvl="6" w:tplc="04240001" w:tentative="1">
      <w:start w:val="1"/>
      <w:numFmt w:val="bullet"/>
      <w:lvlText w:val=""/>
      <w:lvlJc w:val="left"/>
      <w:pPr>
        <w:tabs>
          <w:tab w:val="num" w:pos="5062"/>
        </w:tabs>
        <w:ind w:left="5062" w:hanging="360"/>
      </w:pPr>
      <w:rPr>
        <w:rFonts w:ascii="Symbol" w:hAnsi="Symbol" w:hint="default"/>
      </w:rPr>
    </w:lvl>
    <w:lvl w:ilvl="7" w:tplc="04240003" w:tentative="1">
      <w:start w:val="1"/>
      <w:numFmt w:val="bullet"/>
      <w:lvlText w:val="o"/>
      <w:lvlJc w:val="left"/>
      <w:pPr>
        <w:tabs>
          <w:tab w:val="num" w:pos="5782"/>
        </w:tabs>
        <w:ind w:left="5782" w:hanging="360"/>
      </w:pPr>
      <w:rPr>
        <w:rFonts w:ascii="Courier New" w:hAnsi="Courier New" w:cs="Courier New" w:hint="default"/>
      </w:rPr>
    </w:lvl>
    <w:lvl w:ilvl="8" w:tplc="04240005" w:tentative="1">
      <w:start w:val="1"/>
      <w:numFmt w:val="bullet"/>
      <w:lvlText w:val=""/>
      <w:lvlJc w:val="left"/>
      <w:pPr>
        <w:tabs>
          <w:tab w:val="num" w:pos="6502"/>
        </w:tabs>
        <w:ind w:left="6502" w:hanging="360"/>
      </w:pPr>
      <w:rPr>
        <w:rFonts w:ascii="Wingdings" w:hAnsi="Wingdings" w:hint="default"/>
      </w:rPr>
    </w:lvl>
  </w:abstractNum>
  <w:abstractNum w:abstractNumId="158" w15:restartNumberingAfterBreak="0">
    <w:nsid w:val="5F52186F"/>
    <w:multiLevelType w:val="hybridMultilevel"/>
    <w:tmpl w:val="27403B1A"/>
    <w:lvl w:ilvl="0" w:tplc="099ABBFE">
      <w:start w:val="1"/>
      <w:numFmt w:val="decimal"/>
      <w:lvlText w:val="%1."/>
      <w:lvlJc w:val="left"/>
      <w:pPr>
        <w:tabs>
          <w:tab w:val="num" w:pos="425"/>
        </w:tabs>
        <w:ind w:left="425" w:hanging="425"/>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04C0A0B"/>
    <w:multiLevelType w:val="hybridMultilevel"/>
    <w:tmpl w:val="F35CBE9E"/>
    <w:lvl w:ilvl="0" w:tplc="0424000F">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10A025A"/>
    <w:multiLevelType w:val="hybridMultilevel"/>
    <w:tmpl w:val="CD4C85D2"/>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296680E"/>
    <w:multiLevelType w:val="hybridMultilevel"/>
    <w:tmpl w:val="60865E0E"/>
    <w:lvl w:ilvl="0" w:tplc="3FE47318">
      <w:start w:val="1"/>
      <w:numFmt w:val="bullet"/>
      <w:lvlText w:val=""/>
      <w:lvlJc w:val="left"/>
      <w:pPr>
        <w:ind w:left="1368"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2" w15:restartNumberingAfterBreak="0">
    <w:nsid w:val="62AE786A"/>
    <w:multiLevelType w:val="hybridMultilevel"/>
    <w:tmpl w:val="8ABCDA22"/>
    <w:lvl w:ilvl="0" w:tplc="3FE473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63660373"/>
    <w:multiLevelType w:val="hybridMultilevel"/>
    <w:tmpl w:val="0CFA1640"/>
    <w:lvl w:ilvl="0" w:tplc="7ACC60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639D44F8"/>
    <w:multiLevelType w:val="hybridMultilevel"/>
    <w:tmpl w:val="3FECCFD2"/>
    <w:lvl w:ilvl="0" w:tplc="7ACC609C">
      <w:start w:val="1"/>
      <w:numFmt w:val="decimal"/>
      <w:lvlText w:val="%1."/>
      <w:lvlJc w:val="left"/>
      <w:pPr>
        <w:tabs>
          <w:tab w:val="num" w:pos="425"/>
        </w:tabs>
        <w:ind w:left="425" w:hanging="425"/>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45145D6"/>
    <w:multiLevelType w:val="hybridMultilevel"/>
    <w:tmpl w:val="F078DC36"/>
    <w:lvl w:ilvl="0" w:tplc="0424000F">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59C6242"/>
    <w:multiLevelType w:val="hybridMultilevel"/>
    <w:tmpl w:val="74C4FA3A"/>
    <w:lvl w:ilvl="0" w:tplc="0374D26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86D65224"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65CA3348"/>
    <w:multiLevelType w:val="hybridMultilevel"/>
    <w:tmpl w:val="EDBCDE98"/>
    <w:lvl w:ilvl="0" w:tplc="36467610">
      <w:start w:val="1"/>
      <w:numFmt w:val="decimal"/>
      <w:lvlText w:val="%1."/>
      <w:lvlJc w:val="left"/>
      <w:pPr>
        <w:tabs>
          <w:tab w:val="num" w:pos="720"/>
        </w:tabs>
        <w:ind w:left="720" w:hanging="360"/>
      </w:p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68" w15:restartNumberingAfterBreak="0">
    <w:nsid w:val="65EB351D"/>
    <w:multiLevelType w:val="hybridMultilevel"/>
    <w:tmpl w:val="CD108FFC"/>
    <w:lvl w:ilvl="0" w:tplc="0424000F">
      <w:start w:val="1"/>
      <w:numFmt w:val="bullet"/>
      <w:lvlText w:val=""/>
      <w:lvlJc w:val="left"/>
      <w:pPr>
        <w:ind w:left="1287" w:hanging="360"/>
      </w:pPr>
      <w:rPr>
        <w:rFonts w:ascii="Symbol" w:hAnsi="Symbol" w:hint="default"/>
      </w:rPr>
    </w:lvl>
    <w:lvl w:ilvl="1" w:tplc="04240019" w:tentative="1">
      <w:start w:val="1"/>
      <w:numFmt w:val="bullet"/>
      <w:lvlText w:val="o"/>
      <w:lvlJc w:val="left"/>
      <w:pPr>
        <w:ind w:left="2007" w:hanging="360"/>
      </w:pPr>
      <w:rPr>
        <w:rFonts w:ascii="Courier New" w:hAnsi="Courier New" w:cs="Courier New" w:hint="default"/>
      </w:rPr>
    </w:lvl>
    <w:lvl w:ilvl="2" w:tplc="0424001B" w:tentative="1">
      <w:start w:val="1"/>
      <w:numFmt w:val="bullet"/>
      <w:lvlText w:val=""/>
      <w:lvlJc w:val="left"/>
      <w:pPr>
        <w:ind w:left="2727" w:hanging="360"/>
      </w:pPr>
      <w:rPr>
        <w:rFonts w:ascii="Wingdings" w:hAnsi="Wingdings" w:hint="default"/>
      </w:rPr>
    </w:lvl>
    <w:lvl w:ilvl="3" w:tplc="0424000F" w:tentative="1">
      <w:start w:val="1"/>
      <w:numFmt w:val="bullet"/>
      <w:lvlText w:val=""/>
      <w:lvlJc w:val="left"/>
      <w:pPr>
        <w:ind w:left="3447" w:hanging="360"/>
      </w:pPr>
      <w:rPr>
        <w:rFonts w:ascii="Symbol" w:hAnsi="Symbol" w:hint="default"/>
      </w:rPr>
    </w:lvl>
    <w:lvl w:ilvl="4" w:tplc="04240019" w:tentative="1">
      <w:start w:val="1"/>
      <w:numFmt w:val="bullet"/>
      <w:lvlText w:val="o"/>
      <w:lvlJc w:val="left"/>
      <w:pPr>
        <w:ind w:left="4167" w:hanging="360"/>
      </w:pPr>
      <w:rPr>
        <w:rFonts w:ascii="Courier New" w:hAnsi="Courier New" w:cs="Courier New" w:hint="default"/>
      </w:rPr>
    </w:lvl>
    <w:lvl w:ilvl="5" w:tplc="0424001B" w:tentative="1">
      <w:start w:val="1"/>
      <w:numFmt w:val="bullet"/>
      <w:lvlText w:val=""/>
      <w:lvlJc w:val="left"/>
      <w:pPr>
        <w:ind w:left="4887" w:hanging="360"/>
      </w:pPr>
      <w:rPr>
        <w:rFonts w:ascii="Wingdings" w:hAnsi="Wingdings" w:hint="default"/>
      </w:rPr>
    </w:lvl>
    <w:lvl w:ilvl="6" w:tplc="0424000F" w:tentative="1">
      <w:start w:val="1"/>
      <w:numFmt w:val="bullet"/>
      <w:lvlText w:val=""/>
      <w:lvlJc w:val="left"/>
      <w:pPr>
        <w:ind w:left="5607" w:hanging="360"/>
      </w:pPr>
      <w:rPr>
        <w:rFonts w:ascii="Symbol" w:hAnsi="Symbol" w:hint="default"/>
      </w:rPr>
    </w:lvl>
    <w:lvl w:ilvl="7" w:tplc="04240019" w:tentative="1">
      <w:start w:val="1"/>
      <w:numFmt w:val="bullet"/>
      <w:lvlText w:val="o"/>
      <w:lvlJc w:val="left"/>
      <w:pPr>
        <w:ind w:left="6327" w:hanging="360"/>
      </w:pPr>
      <w:rPr>
        <w:rFonts w:ascii="Courier New" w:hAnsi="Courier New" w:cs="Courier New" w:hint="default"/>
      </w:rPr>
    </w:lvl>
    <w:lvl w:ilvl="8" w:tplc="0424001B" w:tentative="1">
      <w:start w:val="1"/>
      <w:numFmt w:val="bullet"/>
      <w:lvlText w:val=""/>
      <w:lvlJc w:val="left"/>
      <w:pPr>
        <w:ind w:left="7047" w:hanging="360"/>
      </w:pPr>
      <w:rPr>
        <w:rFonts w:ascii="Wingdings" w:hAnsi="Wingdings" w:hint="default"/>
      </w:rPr>
    </w:lvl>
  </w:abstractNum>
  <w:abstractNum w:abstractNumId="169" w15:restartNumberingAfterBreak="0">
    <w:nsid w:val="67C300D9"/>
    <w:multiLevelType w:val="hybridMultilevel"/>
    <w:tmpl w:val="1A4AE29A"/>
    <w:lvl w:ilvl="0" w:tplc="099ABBFE">
      <w:start w:val="49"/>
      <w:numFmt w:val="bullet"/>
      <w:lvlText w:val=""/>
      <w:lvlJc w:val="left"/>
      <w:pPr>
        <w:ind w:left="720" w:hanging="360"/>
      </w:pPr>
      <w:rPr>
        <w:rFonts w:ascii="Symbol" w:eastAsia="Times New Roman" w:hAnsi="Symbol" w:cs="Times New Roman" w:hint="default"/>
      </w:rPr>
    </w:lvl>
    <w:lvl w:ilvl="1" w:tplc="04240019">
      <w:numFmt w:val="bullet"/>
      <w:lvlText w:val="‒"/>
      <w:lvlJc w:val="left"/>
      <w:pPr>
        <w:ind w:left="1440" w:hanging="360"/>
      </w:pPr>
      <w:rPr>
        <w:rFonts w:ascii="Arial" w:eastAsiaTheme="minorHAnsi" w:hAnsi="Arial"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70" w15:restartNumberingAfterBreak="0">
    <w:nsid w:val="68095BBD"/>
    <w:multiLevelType w:val="hybridMultilevel"/>
    <w:tmpl w:val="4D74BAD4"/>
    <w:lvl w:ilvl="0" w:tplc="6F520862">
      <w:start w:val="1"/>
      <w:numFmt w:val="bullet"/>
      <w:lvlText w:val=""/>
      <w:lvlJc w:val="left"/>
      <w:pPr>
        <w:tabs>
          <w:tab w:val="num" w:pos="425"/>
        </w:tabs>
        <w:ind w:left="425" w:hanging="425"/>
      </w:pPr>
      <w:rPr>
        <w:rFonts w:ascii="Symbol" w:hAnsi="Symbol" w:hint="default"/>
      </w:rPr>
    </w:lvl>
    <w:lvl w:ilvl="1" w:tplc="CC36E824">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82F11F3"/>
    <w:multiLevelType w:val="hybridMultilevel"/>
    <w:tmpl w:val="83FA6E84"/>
    <w:lvl w:ilvl="0" w:tplc="0374D266">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86D65224"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2" w15:restartNumberingAfterBreak="0">
    <w:nsid w:val="68A01F24"/>
    <w:multiLevelType w:val="hybridMultilevel"/>
    <w:tmpl w:val="D70456F8"/>
    <w:lvl w:ilvl="0" w:tplc="7ACC609C">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9791463"/>
    <w:multiLevelType w:val="hybridMultilevel"/>
    <w:tmpl w:val="9C864EFC"/>
    <w:lvl w:ilvl="0" w:tplc="0374D26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03" w:tentative="1">
      <w:start w:val="1"/>
      <w:numFmt w:val="lowerLetter"/>
      <w:lvlText w:val="%2."/>
      <w:lvlJc w:val="left"/>
      <w:pPr>
        <w:ind w:left="1440" w:hanging="360"/>
      </w:pPr>
    </w:lvl>
    <w:lvl w:ilvl="2" w:tplc="86D65224"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4" w15:restartNumberingAfterBreak="0">
    <w:nsid w:val="69AD6023"/>
    <w:multiLevelType w:val="hybridMultilevel"/>
    <w:tmpl w:val="F5CAFD22"/>
    <w:lvl w:ilvl="0" w:tplc="8F52D806">
      <w:start w:val="1"/>
      <w:numFmt w:val="bullet"/>
      <w:lvlText w:val=""/>
      <w:lvlJc w:val="left"/>
      <w:pPr>
        <w:tabs>
          <w:tab w:val="num" w:pos="2268"/>
        </w:tabs>
        <w:ind w:left="2268" w:hanging="425"/>
      </w:pPr>
      <w:rPr>
        <w:rFonts w:ascii="Symbol" w:hAnsi="Symbol" w:hint="default"/>
      </w:rPr>
    </w:lvl>
    <w:lvl w:ilvl="1" w:tplc="04240019">
      <w:start w:val="1"/>
      <w:numFmt w:val="bullet"/>
      <w:lvlText w:val="o"/>
      <w:lvlJc w:val="left"/>
      <w:pPr>
        <w:tabs>
          <w:tab w:val="num" w:pos="3283"/>
        </w:tabs>
        <w:ind w:left="3283" w:hanging="360"/>
      </w:pPr>
      <w:rPr>
        <w:rFonts w:ascii="Courier New" w:hAnsi="Courier New" w:cs="Courier New" w:hint="default"/>
      </w:rPr>
    </w:lvl>
    <w:lvl w:ilvl="2" w:tplc="0424001B">
      <w:start w:val="5"/>
      <w:numFmt w:val="bullet"/>
      <w:lvlText w:val="–"/>
      <w:lvlJc w:val="left"/>
      <w:pPr>
        <w:ind w:left="4939" w:hanging="1296"/>
      </w:pPr>
      <w:rPr>
        <w:rFonts w:ascii="Arial" w:eastAsia="Times New Roman" w:hAnsi="Arial" w:cs="Arial" w:hint="default"/>
      </w:rPr>
    </w:lvl>
    <w:lvl w:ilvl="3" w:tplc="0424000F" w:tentative="1">
      <w:start w:val="1"/>
      <w:numFmt w:val="bullet"/>
      <w:lvlText w:val=""/>
      <w:lvlJc w:val="left"/>
      <w:pPr>
        <w:tabs>
          <w:tab w:val="num" w:pos="4723"/>
        </w:tabs>
        <w:ind w:left="4723" w:hanging="360"/>
      </w:pPr>
      <w:rPr>
        <w:rFonts w:ascii="Symbol" w:hAnsi="Symbol" w:hint="default"/>
      </w:rPr>
    </w:lvl>
    <w:lvl w:ilvl="4" w:tplc="04240019" w:tentative="1">
      <w:start w:val="1"/>
      <w:numFmt w:val="bullet"/>
      <w:lvlText w:val="o"/>
      <w:lvlJc w:val="left"/>
      <w:pPr>
        <w:tabs>
          <w:tab w:val="num" w:pos="5443"/>
        </w:tabs>
        <w:ind w:left="5443" w:hanging="360"/>
      </w:pPr>
      <w:rPr>
        <w:rFonts w:ascii="Courier New" w:hAnsi="Courier New" w:cs="Courier New" w:hint="default"/>
      </w:rPr>
    </w:lvl>
    <w:lvl w:ilvl="5" w:tplc="0424001B" w:tentative="1">
      <w:start w:val="1"/>
      <w:numFmt w:val="bullet"/>
      <w:lvlText w:val=""/>
      <w:lvlJc w:val="left"/>
      <w:pPr>
        <w:tabs>
          <w:tab w:val="num" w:pos="6163"/>
        </w:tabs>
        <w:ind w:left="6163" w:hanging="360"/>
      </w:pPr>
      <w:rPr>
        <w:rFonts w:ascii="Wingdings" w:hAnsi="Wingdings" w:hint="default"/>
      </w:rPr>
    </w:lvl>
    <w:lvl w:ilvl="6" w:tplc="0424000F" w:tentative="1">
      <w:start w:val="1"/>
      <w:numFmt w:val="bullet"/>
      <w:lvlText w:val=""/>
      <w:lvlJc w:val="left"/>
      <w:pPr>
        <w:tabs>
          <w:tab w:val="num" w:pos="6883"/>
        </w:tabs>
        <w:ind w:left="6883" w:hanging="360"/>
      </w:pPr>
      <w:rPr>
        <w:rFonts w:ascii="Symbol" w:hAnsi="Symbol" w:hint="default"/>
      </w:rPr>
    </w:lvl>
    <w:lvl w:ilvl="7" w:tplc="04240019" w:tentative="1">
      <w:start w:val="1"/>
      <w:numFmt w:val="bullet"/>
      <w:lvlText w:val="o"/>
      <w:lvlJc w:val="left"/>
      <w:pPr>
        <w:tabs>
          <w:tab w:val="num" w:pos="7603"/>
        </w:tabs>
        <w:ind w:left="7603" w:hanging="360"/>
      </w:pPr>
      <w:rPr>
        <w:rFonts w:ascii="Courier New" w:hAnsi="Courier New" w:cs="Courier New" w:hint="default"/>
      </w:rPr>
    </w:lvl>
    <w:lvl w:ilvl="8" w:tplc="0424001B" w:tentative="1">
      <w:start w:val="1"/>
      <w:numFmt w:val="bullet"/>
      <w:lvlText w:val=""/>
      <w:lvlJc w:val="left"/>
      <w:pPr>
        <w:tabs>
          <w:tab w:val="num" w:pos="8323"/>
        </w:tabs>
        <w:ind w:left="8323" w:hanging="360"/>
      </w:pPr>
      <w:rPr>
        <w:rFonts w:ascii="Wingdings" w:hAnsi="Wingdings" w:hint="default"/>
      </w:rPr>
    </w:lvl>
  </w:abstractNum>
  <w:abstractNum w:abstractNumId="175" w15:restartNumberingAfterBreak="0">
    <w:nsid w:val="69D016BB"/>
    <w:multiLevelType w:val="hybridMultilevel"/>
    <w:tmpl w:val="7B6E8CB4"/>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A6A2E68"/>
    <w:multiLevelType w:val="hybridMultilevel"/>
    <w:tmpl w:val="DEACEB68"/>
    <w:lvl w:ilvl="0" w:tplc="0310D9E2">
      <w:start w:val="1"/>
      <w:numFmt w:val="decimal"/>
      <w:lvlText w:val="%1."/>
      <w:lvlJc w:val="left"/>
      <w:pPr>
        <w:tabs>
          <w:tab w:val="num" w:pos="425"/>
        </w:tabs>
        <w:ind w:left="425" w:hanging="425"/>
      </w:pPr>
      <w:rPr>
        <w:rFonts w:hint="default"/>
      </w:rPr>
    </w:lvl>
    <w:lvl w:ilvl="1" w:tplc="769CC4B8">
      <w:start w:val="1"/>
      <w:numFmt w:val="bullet"/>
      <w:lvlText w:val="o"/>
      <w:lvlJc w:val="left"/>
      <w:pPr>
        <w:tabs>
          <w:tab w:val="num" w:pos="1440"/>
        </w:tabs>
        <w:ind w:left="1440" w:hanging="360"/>
      </w:pPr>
      <w:rPr>
        <w:rFonts w:ascii="Courier New" w:hAnsi="Courier New" w:cs="Courier New" w:hint="default"/>
      </w:rPr>
    </w:lvl>
    <w:lvl w:ilvl="2" w:tplc="641843FE">
      <w:start w:val="5"/>
      <w:numFmt w:val="bullet"/>
      <w:lvlText w:val="–"/>
      <w:lvlJc w:val="left"/>
      <w:pPr>
        <w:ind w:left="3096" w:hanging="1296"/>
      </w:pPr>
      <w:rPr>
        <w:rFonts w:ascii="Arial" w:eastAsia="Times New Roman" w:hAnsi="Arial" w:cs="Arial" w:hint="default"/>
      </w:rPr>
    </w:lvl>
    <w:lvl w:ilvl="3" w:tplc="BE02ECC0" w:tentative="1">
      <w:start w:val="1"/>
      <w:numFmt w:val="bullet"/>
      <w:lvlText w:val=""/>
      <w:lvlJc w:val="left"/>
      <w:pPr>
        <w:tabs>
          <w:tab w:val="num" w:pos="2880"/>
        </w:tabs>
        <w:ind w:left="2880" w:hanging="360"/>
      </w:pPr>
      <w:rPr>
        <w:rFonts w:ascii="Symbol" w:hAnsi="Symbol" w:hint="default"/>
      </w:rPr>
    </w:lvl>
    <w:lvl w:ilvl="4" w:tplc="2B8265E2" w:tentative="1">
      <w:start w:val="1"/>
      <w:numFmt w:val="bullet"/>
      <w:lvlText w:val="o"/>
      <w:lvlJc w:val="left"/>
      <w:pPr>
        <w:tabs>
          <w:tab w:val="num" w:pos="3600"/>
        </w:tabs>
        <w:ind w:left="3600" w:hanging="360"/>
      </w:pPr>
      <w:rPr>
        <w:rFonts w:ascii="Courier New" w:hAnsi="Courier New" w:cs="Courier New" w:hint="default"/>
      </w:rPr>
    </w:lvl>
    <w:lvl w:ilvl="5" w:tplc="07D01A2E" w:tentative="1">
      <w:start w:val="1"/>
      <w:numFmt w:val="bullet"/>
      <w:lvlText w:val=""/>
      <w:lvlJc w:val="left"/>
      <w:pPr>
        <w:tabs>
          <w:tab w:val="num" w:pos="4320"/>
        </w:tabs>
        <w:ind w:left="4320" w:hanging="360"/>
      </w:pPr>
      <w:rPr>
        <w:rFonts w:ascii="Wingdings" w:hAnsi="Wingdings" w:hint="default"/>
      </w:rPr>
    </w:lvl>
    <w:lvl w:ilvl="6" w:tplc="D026FA44" w:tentative="1">
      <w:start w:val="1"/>
      <w:numFmt w:val="bullet"/>
      <w:lvlText w:val=""/>
      <w:lvlJc w:val="left"/>
      <w:pPr>
        <w:tabs>
          <w:tab w:val="num" w:pos="5040"/>
        </w:tabs>
        <w:ind w:left="5040" w:hanging="360"/>
      </w:pPr>
      <w:rPr>
        <w:rFonts w:ascii="Symbol" w:hAnsi="Symbol" w:hint="default"/>
      </w:rPr>
    </w:lvl>
    <w:lvl w:ilvl="7" w:tplc="94FC36F6" w:tentative="1">
      <w:start w:val="1"/>
      <w:numFmt w:val="bullet"/>
      <w:lvlText w:val="o"/>
      <w:lvlJc w:val="left"/>
      <w:pPr>
        <w:tabs>
          <w:tab w:val="num" w:pos="5760"/>
        </w:tabs>
        <w:ind w:left="5760" w:hanging="360"/>
      </w:pPr>
      <w:rPr>
        <w:rFonts w:ascii="Courier New" w:hAnsi="Courier New" w:cs="Courier New" w:hint="default"/>
      </w:rPr>
    </w:lvl>
    <w:lvl w:ilvl="8" w:tplc="D71CD0D0"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A7E232F"/>
    <w:multiLevelType w:val="hybridMultilevel"/>
    <w:tmpl w:val="13C6F208"/>
    <w:lvl w:ilvl="0" w:tplc="7ACC609C">
      <w:numFmt w:val="bullet"/>
      <w:lvlText w:val="−"/>
      <w:lvlJc w:val="center"/>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8" w15:restartNumberingAfterBreak="0">
    <w:nsid w:val="6A870AC5"/>
    <w:multiLevelType w:val="hybridMultilevel"/>
    <w:tmpl w:val="97DE938C"/>
    <w:lvl w:ilvl="0" w:tplc="0424000F">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ACC5B47"/>
    <w:multiLevelType w:val="hybridMultilevel"/>
    <w:tmpl w:val="F1C26830"/>
    <w:lvl w:ilvl="0" w:tplc="6F520862">
      <w:start w:val="1"/>
      <w:numFmt w:val="bullet"/>
      <w:lvlText w:val=""/>
      <w:lvlJc w:val="left"/>
      <w:pPr>
        <w:tabs>
          <w:tab w:val="num" w:pos="425"/>
        </w:tabs>
        <w:ind w:left="425" w:hanging="425"/>
      </w:pPr>
      <w:rPr>
        <w:rFonts w:ascii="Symbol" w:hAnsi="Symbol" w:hint="default"/>
      </w:rPr>
    </w:lvl>
    <w:lvl w:ilvl="1" w:tplc="6F520862">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B3D5DF0"/>
    <w:multiLevelType w:val="hybridMultilevel"/>
    <w:tmpl w:val="2B4EC672"/>
    <w:lvl w:ilvl="0" w:tplc="C5B8A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DD41E91"/>
    <w:multiLevelType w:val="hybridMultilevel"/>
    <w:tmpl w:val="8EB8A4B4"/>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F1B366D"/>
    <w:multiLevelType w:val="hybridMultilevel"/>
    <w:tmpl w:val="BA8406F4"/>
    <w:lvl w:ilvl="0" w:tplc="7ACC609C">
      <w:numFmt w:val="bullet"/>
      <w:lvlText w:val="–"/>
      <w:lvlJc w:val="left"/>
      <w:pPr>
        <w:ind w:left="720" w:hanging="360"/>
      </w:pPr>
      <w:rPr>
        <w:rFonts w:ascii="Calibri" w:eastAsia="Calibri" w:hAnsi="Calibri" w:cs="Times New Roman" w:hint="default"/>
      </w:rPr>
    </w:lvl>
    <w:lvl w:ilvl="1" w:tplc="04240003">
      <w:start w:val="1"/>
      <w:numFmt w:val="lowerLetter"/>
      <w:lvlText w:val="%2."/>
      <w:lvlJc w:val="left"/>
      <w:pPr>
        <w:ind w:left="3064" w:hanging="360"/>
      </w:pPr>
    </w:lvl>
    <w:lvl w:ilvl="2" w:tplc="04240005" w:tentative="1">
      <w:start w:val="1"/>
      <w:numFmt w:val="lowerRoman"/>
      <w:lvlText w:val="%3."/>
      <w:lvlJc w:val="right"/>
      <w:pPr>
        <w:ind w:left="3784" w:hanging="180"/>
      </w:pPr>
    </w:lvl>
    <w:lvl w:ilvl="3" w:tplc="04240001" w:tentative="1">
      <w:start w:val="1"/>
      <w:numFmt w:val="decimal"/>
      <w:lvlText w:val="%4."/>
      <w:lvlJc w:val="left"/>
      <w:pPr>
        <w:ind w:left="4504" w:hanging="360"/>
      </w:pPr>
    </w:lvl>
    <w:lvl w:ilvl="4" w:tplc="04240003" w:tentative="1">
      <w:start w:val="1"/>
      <w:numFmt w:val="lowerLetter"/>
      <w:lvlText w:val="%5."/>
      <w:lvlJc w:val="left"/>
      <w:pPr>
        <w:ind w:left="5224" w:hanging="360"/>
      </w:pPr>
    </w:lvl>
    <w:lvl w:ilvl="5" w:tplc="04240005" w:tentative="1">
      <w:start w:val="1"/>
      <w:numFmt w:val="lowerRoman"/>
      <w:lvlText w:val="%6."/>
      <w:lvlJc w:val="right"/>
      <w:pPr>
        <w:ind w:left="5944" w:hanging="180"/>
      </w:pPr>
    </w:lvl>
    <w:lvl w:ilvl="6" w:tplc="04240001" w:tentative="1">
      <w:start w:val="1"/>
      <w:numFmt w:val="decimal"/>
      <w:lvlText w:val="%7."/>
      <w:lvlJc w:val="left"/>
      <w:pPr>
        <w:ind w:left="6664" w:hanging="360"/>
      </w:pPr>
    </w:lvl>
    <w:lvl w:ilvl="7" w:tplc="04240003" w:tentative="1">
      <w:start w:val="1"/>
      <w:numFmt w:val="lowerLetter"/>
      <w:lvlText w:val="%8."/>
      <w:lvlJc w:val="left"/>
      <w:pPr>
        <w:ind w:left="7384" w:hanging="360"/>
      </w:pPr>
    </w:lvl>
    <w:lvl w:ilvl="8" w:tplc="04240005" w:tentative="1">
      <w:start w:val="1"/>
      <w:numFmt w:val="lowerRoman"/>
      <w:lvlText w:val="%9."/>
      <w:lvlJc w:val="right"/>
      <w:pPr>
        <w:ind w:left="8104" w:hanging="180"/>
      </w:pPr>
    </w:lvl>
  </w:abstractNum>
  <w:abstractNum w:abstractNumId="183" w15:restartNumberingAfterBreak="0">
    <w:nsid w:val="6F5F5765"/>
    <w:multiLevelType w:val="hybridMultilevel"/>
    <w:tmpl w:val="0832D8CA"/>
    <w:lvl w:ilvl="0" w:tplc="7ACC609C">
      <w:start w:val="1"/>
      <w:numFmt w:val="bullet"/>
      <w:lvlText w:val=""/>
      <w:lvlJc w:val="left"/>
      <w:pPr>
        <w:ind w:left="1503"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4" w15:restartNumberingAfterBreak="0">
    <w:nsid w:val="700B18F1"/>
    <w:multiLevelType w:val="hybridMultilevel"/>
    <w:tmpl w:val="FC76E6BA"/>
    <w:lvl w:ilvl="0" w:tplc="3FE47318">
      <w:start w:val="1"/>
      <w:numFmt w:val="bullet"/>
      <w:lvlText w:val=""/>
      <w:lvlJc w:val="left"/>
      <w:pPr>
        <w:ind w:left="1503"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6D65224"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5" w15:restartNumberingAfterBreak="0">
    <w:nsid w:val="70AC4A7E"/>
    <w:multiLevelType w:val="hybridMultilevel"/>
    <w:tmpl w:val="13620BBA"/>
    <w:lvl w:ilvl="0" w:tplc="3FE47318">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0D976D5"/>
    <w:multiLevelType w:val="hybridMultilevel"/>
    <w:tmpl w:val="5734C046"/>
    <w:lvl w:ilvl="0" w:tplc="3FE47318">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7" w15:restartNumberingAfterBreak="0">
    <w:nsid w:val="71034945"/>
    <w:multiLevelType w:val="hybridMultilevel"/>
    <w:tmpl w:val="464EB2A2"/>
    <w:lvl w:ilvl="0" w:tplc="7ACC609C">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1E357BB"/>
    <w:multiLevelType w:val="hybridMultilevel"/>
    <w:tmpl w:val="67327038"/>
    <w:lvl w:ilvl="0" w:tplc="AAE0082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9" w15:restartNumberingAfterBreak="0">
    <w:nsid w:val="73386B59"/>
    <w:multiLevelType w:val="hybridMultilevel"/>
    <w:tmpl w:val="1BAE264E"/>
    <w:lvl w:ilvl="0" w:tplc="7ACC609C">
      <w:start w:val="1"/>
      <w:numFmt w:val="decimal"/>
      <w:lvlText w:val="%1."/>
      <w:lvlJc w:val="left"/>
      <w:pPr>
        <w:tabs>
          <w:tab w:val="num" w:pos="425"/>
        </w:tabs>
        <w:ind w:left="425" w:hanging="425"/>
      </w:pPr>
      <w:rPr>
        <w:rFonts w:hint="default"/>
      </w:rPr>
    </w:lvl>
    <w:lvl w:ilvl="1" w:tplc="E37EF276">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36D69DB"/>
    <w:multiLevelType w:val="hybridMultilevel"/>
    <w:tmpl w:val="A8C624C4"/>
    <w:lvl w:ilvl="0" w:tplc="BCFA6756">
      <w:start w:val="1"/>
      <w:numFmt w:val="bullet"/>
      <w:lvlText w:val=""/>
      <w:lvlJc w:val="left"/>
      <w:pPr>
        <w:tabs>
          <w:tab w:val="num" w:pos="425"/>
        </w:tabs>
        <w:ind w:left="425" w:hanging="425"/>
      </w:pPr>
      <w:rPr>
        <w:rFonts w:ascii="Symbol" w:hAnsi="Symbol" w:hint="default"/>
      </w:rPr>
    </w:lvl>
    <w:lvl w:ilvl="1" w:tplc="36467610">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3C04AE6"/>
    <w:multiLevelType w:val="hybridMultilevel"/>
    <w:tmpl w:val="3C389A72"/>
    <w:lvl w:ilvl="0" w:tplc="0424000F">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6130EE8"/>
    <w:multiLevelType w:val="hybridMultilevel"/>
    <w:tmpl w:val="3314F9FA"/>
    <w:lvl w:ilvl="0" w:tplc="0374D26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86D65224"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15:restartNumberingAfterBreak="0">
    <w:nsid w:val="7742696A"/>
    <w:multiLevelType w:val="hybridMultilevel"/>
    <w:tmpl w:val="919EDAC8"/>
    <w:lvl w:ilvl="0" w:tplc="0374D266">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7710BE6"/>
    <w:multiLevelType w:val="hybridMultilevel"/>
    <w:tmpl w:val="456818AE"/>
    <w:lvl w:ilvl="0" w:tplc="3FE47318">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81101DE"/>
    <w:multiLevelType w:val="hybridMultilevel"/>
    <w:tmpl w:val="B336A7C2"/>
    <w:lvl w:ilvl="0" w:tplc="0374D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86D65224"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8AA719F"/>
    <w:multiLevelType w:val="hybridMultilevel"/>
    <w:tmpl w:val="7128713A"/>
    <w:lvl w:ilvl="0" w:tplc="0374D266">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86D65224"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7" w15:restartNumberingAfterBreak="0">
    <w:nsid w:val="78EA08A4"/>
    <w:multiLevelType w:val="hybridMultilevel"/>
    <w:tmpl w:val="3632A796"/>
    <w:lvl w:ilvl="0" w:tplc="7ACC609C">
      <w:start w:val="1"/>
      <w:numFmt w:val="bullet"/>
      <w:lvlText w:val=""/>
      <w:lvlJc w:val="left"/>
      <w:pPr>
        <w:tabs>
          <w:tab w:val="num" w:pos="425"/>
        </w:tabs>
        <w:ind w:left="425" w:hanging="425"/>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5"/>
      <w:numFmt w:val="bullet"/>
      <w:lvlText w:val="–"/>
      <w:lvlJc w:val="left"/>
      <w:pPr>
        <w:ind w:left="3096" w:hanging="1296"/>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7ABA024D"/>
    <w:multiLevelType w:val="hybridMultilevel"/>
    <w:tmpl w:val="09382600"/>
    <w:lvl w:ilvl="0" w:tplc="C5B8A3A0">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D65224">
      <w:start w:val="5"/>
      <w:numFmt w:val="bullet"/>
      <w:lvlText w:val="–"/>
      <w:lvlJc w:val="left"/>
      <w:pPr>
        <w:ind w:left="3096" w:hanging="1296"/>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AC36C4E"/>
    <w:multiLevelType w:val="hybridMultilevel"/>
    <w:tmpl w:val="6C6CFB76"/>
    <w:lvl w:ilvl="0" w:tplc="0374D26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90003" w:tentative="1">
      <w:start w:val="1"/>
      <w:numFmt w:val="lowerLetter"/>
      <w:lvlText w:val="%2."/>
      <w:lvlJc w:val="left"/>
      <w:pPr>
        <w:ind w:left="2222" w:hanging="360"/>
      </w:pPr>
    </w:lvl>
    <w:lvl w:ilvl="2" w:tplc="86D65224" w:tentative="1">
      <w:start w:val="1"/>
      <w:numFmt w:val="lowerRoman"/>
      <w:lvlText w:val="%3."/>
      <w:lvlJc w:val="right"/>
      <w:pPr>
        <w:ind w:left="2942" w:hanging="180"/>
      </w:pPr>
    </w:lvl>
    <w:lvl w:ilvl="3" w:tplc="04090001" w:tentative="1">
      <w:start w:val="1"/>
      <w:numFmt w:val="decimal"/>
      <w:lvlText w:val="%4."/>
      <w:lvlJc w:val="left"/>
      <w:pPr>
        <w:ind w:left="3662" w:hanging="360"/>
      </w:pPr>
    </w:lvl>
    <w:lvl w:ilvl="4" w:tplc="04090003" w:tentative="1">
      <w:start w:val="1"/>
      <w:numFmt w:val="lowerLetter"/>
      <w:lvlText w:val="%5."/>
      <w:lvlJc w:val="left"/>
      <w:pPr>
        <w:ind w:left="4382" w:hanging="360"/>
      </w:pPr>
    </w:lvl>
    <w:lvl w:ilvl="5" w:tplc="04090005" w:tentative="1">
      <w:start w:val="1"/>
      <w:numFmt w:val="lowerRoman"/>
      <w:lvlText w:val="%6."/>
      <w:lvlJc w:val="right"/>
      <w:pPr>
        <w:ind w:left="5102" w:hanging="180"/>
      </w:pPr>
    </w:lvl>
    <w:lvl w:ilvl="6" w:tplc="04090001" w:tentative="1">
      <w:start w:val="1"/>
      <w:numFmt w:val="decimal"/>
      <w:lvlText w:val="%7."/>
      <w:lvlJc w:val="left"/>
      <w:pPr>
        <w:ind w:left="5822" w:hanging="360"/>
      </w:pPr>
    </w:lvl>
    <w:lvl w:ilvl="7" w:tplc="04090003" w:tentative="1">
      <w:start w:val="1"/>
      <w:numFmt w:val="lowerLetter"/>
      <w:lvlText w:val="%8."/>
      <w:lvlJc w:val="left"/>
      <w:pPr>
        <w:ind w:left="6542" w:hanging="360"/>
      </w:pPr>
    </w:lvl>
    <w:lvl w:ilvl="8" w:tplc="04090005" w:tentative="1">
      <w:start w:val="1"/>
      <w:numFmt w:val="lowerRoman"/>
      <w:lvlText w:val="%9."/>
      <w:lvlJc w:val="right"/>
      <w:pPr>
        <w:ind w:left="7262" w:hanging="180"/>
      </w:pPr>
    </w:lvl>
  </w:abstractNum>
  <w:abstractNum w:abstractNumId="200" w15:restartNumberingAfterBreak="0">
    <w:nsid w:val="7AEC7772"/>
    <w:multiLevelType w:val="hybridMultilevel"/>
    <w:tmpl w:val="653A0052"/>
    <w:lvl w:ilvl="0" w:tplc="0374D266">
      <w:start w:val="1"/>
      <w:numFmt w:val="bullet"/>
      <w:lvlText w:val="–"/>
      <w:lvlJc w:val="left"/>
      <w:pPr>
        <w:ind w:left="862" w:hanging="360"/>
      </w:pPr>
      <w:rPr>
        <w:rFonts w:ascii="Arial" w:hAnsi="Arial" w:hint="default"/>
      </w:rPr>
    </w:lvl>
    <w:lvl w:ilvl="1" w:tplc="04090003" w:tentative="1">
      <w:start w:val="1"/>
      <w:numFmt w:val="bullet"/>
      <w:lvlText w:val="o"/>
      <w:lvlJc w:val="left"/>
      <w:pPr>
        <w:ind w:left="1582" w:hanging="360"/>
      </w:pPr>
      <w:rPr>
        <w:rFonts w:ascii="Courier New" w:hAnsi="Courier New" w:cs="Courier New" w:hint="default"/>
      </w:rPr>
    </w:lvl>
    <w:lvl w:ilvl="2" w:tplc="86D65224" w:tentative="1">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Arial" w:hAnsi="Aria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1" w15:restartNumberingAfterBreak="0">
    <w:nsid w:val="7B997F1C"/>
    <w:multiLevelType w:val="hybridMultilevel"/>
    <w:tmpl w:val="B5447BD6"/>
    <w:lvl w:ilvl="0" w:tplc="02BC5AB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2" w15:restartNumberingAfterBreak="0">
    <w:nsid w:val="7BD74228"/>
    <w:multiLevelType w:val="hybridMultilevel"/>
    <w:tmpl w:val="8EA61246"/>
    <w:lvl w:ilvl="0" w:tplc="45B0F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45B0F616"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3" w15:restartNumberingAfterBreak="0">
    <w:nsid w:val="7C2E3DF1"/>
    <w:multiLevelType w:val="hybridMultilevel"/>
    <w:tmpl w:val="297CBDAE"/>
    <w:lvl w:ilvl="0" w:tplc="0424000F">
      <w:start w:val="1"/>
      <w:numFmt w:val="bullet"/>
      <w:lvlText w:val=""/>
      <w:lvlJc w:val="left"/>
      <w:pPr>
        <w:ind w:left="1503" w:hanging="360"/>
      </w:pPr>
      <w:rPr>
        <w:rFonts w:ascii="Symbol" w:hAnsi="Symbol" w:hint="default"/>
      </w:rPr>
    </w:lvl>
    <w:lvl w:ilvl="1" w:tplc="04240019" w:tentative="1">
      <w:start w:val="1"/>
      <w:numFmt w:val="bullet"/>
      <w:lvlText w:val="o"/>
      <w:lvlJc w:val="left"/>
      <w:pPr>
        <w:ind w:left="2007" w:hanging="360"/>
      </w:pPr>
      <w:rPr>
        <w:rFonts w:ascii="Courier New" w:hAnsi="Courier New" w:cs="Courier New" w:hint="default"/>
      </w:rPr>
    </w:lvl>
    <w:lvl w:ilvl="2" w:tplc="0424001B" w:tentative="1">
      <w:start w:val="1"/>
      <w:numFmt w:val="bullet"/>
      <w:lvlText w:val=""/>
      <w:lvlJc w:val="left"/>
      <w:pPr>
        <w:ind w:left="2727" w:hanging="360"/>
      </w:pPr>
      <w:rPr>
        <w:rFonts w:ascii="Wingdings" w:hAnsi="Wingdings" w:hint="default"/>
      </w:rPr>
    </w:lvl>
    <w:lvl w:ilvl="3" w:tplc="0424000F" w:tentative="1">
      <w:start w:val="1"/>
      <w:numFmt w:val="bullet"/>
      <w:lvlText w:val=""/>
      <w:lvlJc w:val="left"/>
      <w:pPr>
        <w:ind w:left="3447" w:hanging="360"/>
      </w:pPr>
      <w:rPr>
        <w:rFonts w:ascii="Symbol" w:hAnsi="Symbol" w:hint="default"/>
      </w:rPr>
    </w:lvl>
    <w:lvl w:ilvl="4" w:tplc="04240019" w:tentative="1">
      <w:start w:val="1"/>
      <w:numFmt w:val="bullet"/>
      <w:lvlText w:val="o"/>
      <w:lvlJc w:val="left"/>
      <w:pPr>
        <w:ind w:left="4167" w:hanging="360"/>
      </w:pPr>
      <w:rPr>
        <w:rFonts w:ascii="Courier New" w:hAnsi="Courier New" w:cs="Courier New" w:hint="default"/>
      </w:rPr>
    </w:lvl>
    <w:lvl w:ilvl="5" w:tplc="0424001B" w:tentative="1">
      <w:start w:val="1"/>
      <w:numFmt w:val="bullet"/>
      <w:lvlText w:val=""/>
      <w:lvlJc w:val="left"/>
      <w:pPr>
        <w:ind w:left="4887" w:hanging="360"/>
      </w:pPr>
      <w:rPr>
        <w:rFonts w:ascii="Wingdings" w:hAnsi="Wingdings" w:hint="default"/>
      </w:rPr>
    </w:lvl>
    <w:lvl w:ilvl="6" w:tplc="0424000F" w:tentative="1">
      <w:start w:val="1"/>
      <w:numFmt w:val="bullet"/>
      <w:lvlText w:val=""/>
      <w:lvlJc w:val="left"/>
      <w:pPr>
        <w:ind w:left="5607" w:hanging="360"/>
      </w:pPr>
      <w:rPr>
        <w:rFonts w:ascii="Symbol" w:hAnsi="Symbol" w:hint="default"/>
      </w:rPr>
    </w:lvl>
    <w:lvl w:ilvl="7" w:tplc="04240019" w:tentative="1">
      <w:start w:val="1"/>
      <w:numFmt w:val="bullet"/>
      <w:lvlText w:val="o"/>
      <w:lvlJc w:val="left"/>
      <w:pPr>
        <w:ind w:left="6327" w:hanging="360"/>
      </w:pPr>
      <w:rPr>
        <w:rFonts w:ascii="Courier New" w:hAnsi="Courier New" w:cs="Courier New" w:hint="default"/>
      </w:rPr>
    </w:lvl>
    <w:lvl w:ilvl="8" w:tplc="0424001B" w:tentative="1">
      <w:start w:val="1"/>
      <w:numFmt w:val="bullet"/>
      <w:lvlText w:val=""/>
      <w:lvlJc w:val="left"/>
      <w:pPr>
        <w:ind w:left="7047" w:hanging="360"/>
      </w:pPr>
      <w:rPr>
        <w:rFonts w:ascii="Wingdings" w:hAnsi="Wingdings" w:hint="default"/>
      </w:rPr>
    </w:lvl>
  </w:abstractNum>
  <w:abstractNum w:abstractNumId="204" w15:restartNumberingAfterBreak="0">
    <w:nsid w:val="7C982FD8"/>
    <w:multiLevelType w:val="hybridMultilevel"/>
    <w:tmpl w:val="6AB4D748"/>
    <w:lvl w:ilvl="0" w:tplc="0374D2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Arial" w:hAnsi="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5" w15:restartNumberingAfterBreak="0">
    <w:nsid w:val="7D2F5378"/>
    <w:multiLevelType w:val="hybridMultilevel"/>
    <w:tmpl w:val="AF2818C4"/>
    <w:lvl w:ilvl="0" w:tplc="6F520862">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6F520862"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6" w15:restartNumberingAfterBreak="0">
    <w:nsid w:val="7DD5290C"/>
    <w:multiLevelType w:val="hybridMultilevel"/>
    <w:tmpl w:val="1D68A3F6"/>
    <w:lvl w:ilvl="0" w:tplc="45B0F616">
      <w:start w:val="1"/>
      <w:numFmt w:val="lowerLetter"/>
      <w:pStyle w:val="rkovnatokazatevilnotokoa2"/>
      <w:lvlText w:val="(%1)"/>
      <w:lvlJc w:val="left"/>
      <w:pPr>
        <w:tabs>
          <w:tab w:val="num" w:pos="782"/>
        </w:tabs>
        <w:ind w:left="782" w:hanging="357"/>
      </w:pPr>
      <w:rPr>
        <w:rFonts w:hint="default"/>
      </w:rPr>
    </w:lvl>
    <w:lvl w:ilvl="1" w:tplc="04240003" w:tentative="1">
      <w:start w:val="1"/>
      <w:numFmt w:val="lowerLetter"/>
      <w:lvlText w:val="%2."/>
      <w:lvlJc w:val="left"/>
      <w:pPr>
        <w:ind w:left="1477" w:hanging="360"/>
      </w:pPr>
    </w:lvl>
    <w:lvl w:ilvl="2" w:tplc="04240005" w:tentative="1">
      <w:start w:val="1"/>
      <w:numFmt w:val="lowerRoman"/>
      <w:lvlText w:val="%3."/>
      <w:lvlJc w:val="right"/>
      <w:pPr>
        <w:ind w:left="2197" w:hanging="180"/>
      </w:pPr>
    </w:lvl>
    <w:lvl w:ilvl="3" w:tplc="45B0F616" w:tentative="1">
      <w:start w:val="1"/>
      <w:numFmt w:val="decimal"/>
      <w:lvlText w:val="%4."/>
      <w:lvlJc w:val="left"/>
      <w:pPr>
        <w:ind w:left="2917" w:hanging="360"/>
      </w:pPr>
    </w:lvl>
    <w:lvl w:ilvl="4" w:tplc="04240003" w:tentative="1">
      <w:start w:val="1"/>
      <w:numFmt w:val="lowerLetter"/>
      <w:lvlText w:val="%5."/>
      <w:lvlJc w:val="left"/>
      <w:pPr>
        <w:ind w:left="3637" w:hanging="360"/>
      </w:pPr>
    </w:lvl>
    <w:lvl w:ilvl="5" w:tplc="04240005" w:tentative="1">
      <w:start w:val="1"/>
      <w:numFmt w:val="lowerRoman"/>
      <w:lvlText w:val="%6."/>
      <w:lvlJc w:val="right"/>
      <w:pPr>
        <w:ind w:left="4357" w:hanging="180"/>
      </w:pPr>
    </w:lvl>
    <w:lvl w:ilvl="6" w:tplc="04240001" w:tentative="1">
      <w:start w:val="1"/>
      <w:numFmt w:val="decimal"/>
      <w:lvlText w:val="%7."/>
      <w:lvlJc w:val="left"/>
      <w:pPr>
        <w:ind w:left="5077" w:hanging="360"/>
      </w:pPr>
    </w:lvl>
    <w:lvl w:ilvl="7" w:tplc="04240003" w:tentative="1">
      <w:start w:val="1"/>
      <w:numFmt w:val="lowerLetter"/>
      <w:lvlText w:val="%8."/>
      <w:lvlJc w:val="left"/>
      <w:pPr>
        <w:ind w:left="5797" w:hanging="360"/>
      </w:pPr>
    </w:lvl>
    <w:lvl w:ilvl="8" w:tplc="04240005" w:tentative="1">
      <w:start w:val="1"/>
      <w:numFmt w:val="lowerRoman"/>
      <w:lvlText w:val="%9."/>
      <w:lvlJc w:val="right"/>
      <w:pPr>
        <w:ind w:left="6517" w:hanging="180"/>
      </w:pPr>
    </w:lvl>
  </w:abstractNum>
  <w:num w:numId="1" w16cid:durableId="1046488517">
    <w:abstractNumId w:val="63"/>
  </w:num>
  <w:num w:numId="2" w16cid:durableId="550776156">
    <w:abstractNumId w:val="76"/>
  </w:num>
  <w:num w:numId="3" w16cid:durableId="91778646">
    <w:abstractNumId w:val="111"/>
  </w:num>
  <w:num w:numId="4" w16cid:durableId="1080373482">
    <w:abstractNumId w:val="206"/>
  </w:num>
  <w:num w:numId="5" w16cid:durableId="673455120">
    <w:abstractNumId w:val="101"/>
  </w:num>
  <w:num w:numId="6" w16cid:durableId="400063984">
    <w:abstractNumId w:val="52"/>
  </w:num>
  <w:num w:numId="7" w16cid:durableId="453909372">
    <w:abstractNumId w:val="110"/>
  </w:num>
  <w:num w:numId="8" w16cid:durableId="989479749">
    <w:abstractNumId w:val="102"/>
  </w:num>
  <w:num w:numId="9" w16cid:durableId="698510775">
    <w:abstractNumId w:val="120"/>
  </w:num>
  <w:num w:numId="10" w16cid:durableId="901136076">
    <w:abstractNumId w:val="127"/>
  </w:num>
  <w:num w:numId="11" w16cid:durableId="693727701">
    <w:abstractNumId w:val="96"/>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2" w16cid:durableId="130439399">
    <w:abstractNumId w:val="135"/>
  </w:num>
  <w:num w:numId="13" w16cid:durableId="2060276043">
    <w:abstractNumId w:val="79"/>
  </w:num>
  <w:num w:numId="14" w16cid:durableId="450829135">
    <w:abstractNumId w:val="173"/>
  </w:num>
  <w:num w:numId="15" w16cid:durableId="2111777312">
    <w:abstractNumId w:val="199"/>
  </w:num>
  <w:num w:numId="16" w16cid:durableId="1354958869">
    <w:abstractNumId w:val="91"/>
  </w:num>
  <w:num w:numId="17" w16cid:durableId="1850751602">
    <w:abstractNumId w:val="120"/>
    <w:lvlOverride w:ilvl="0">
      <w:startOverride w:val="1"/>
    </w:lvlOverride>
  </w:num>
  <w:num w:numId="18" w16cid:durableId="1139613800">
    <w:abstractNumId w:val="10"/>
  </w:num>
  <w:num w:numId="19" w16cid:durableId="102387130">
    <w:abstractNumId w:val="7"/>
  </w:num>
  <w:num w:numId="20" w16cid:durableId="285619174">
    <w:abstractNumId w:val="165"/>
  </w:num>
  <w:num w:numId="21" w16cid:durableId="448554105">
    <w:abstractNumId w:val="123"/>
  </w:num>
  <w:num w:numId="22" w16cid:durableId="1733969758">
    <w:abstractNumId w:val="72"/>
  </w:num>
  <w:num w:numId="23" w16cid:durableId="347609769">
    <w:abstractNumId w:val="124"/>
  </w:num>
  <w:num w:numId="24" w16cid:durableId="1181311174">
    <w:abstractNumId w:val="146"/>
  </w:num>
  <w:num w:numId="25" w16cid:durableId="168837495">
    <w:abstractNumId w:val="122"/>
  </w:num>
  <w:num w:numId="26" w16cid:durableId="750780649">
    <w:abstractNumId w:val="31"/>
  </w:num>
  <w:num w:numId="27" w16cid:durableId="1158305391">
    <w:abstractNumId w:val="85"/>
  </w:num>
  <w:num w:numId="28" w16cid:durableId="486894957">
    <w:abstractNumId w:val="41"/>
  </w:num>
  <w:num w:numId="29" w16cid:durableId="1676304738">
    <w:abstractNumId w:val="1"/>
  </w:num>
  <w:num w:numId="30" w16cid:durableId="1345936837">
    <w:abstractNumId w:val="193"/>
  </w:num>
  <w:num w:numId="31" w16cid:durableId="1907950721">
    <w:abstractNumId w:val="172"/>
  </w:num>
  <w:num w:numId="32" w16cid:durableId="79912114">
    <w:abstractNumId w:val="54"/>
  </w:num>
  <w:num w:numId="33" w16cid:durableId="922031853">
    <w:abstractNumId w:val="174"/>
  </w:num>
  <w:num w:numId="34" w16cid:durableId="979723751">
    <w:abstractNumId w:val="118"/>
  </w:num>
  <w:num w:numId="35" w16cid:durableId="1276015744">
    <w:abstractNumId w:val="100"/>
  </w:num>
  <w:num w:numId="36" w16cid:durableId="1105030428">
    <w:abstractNumId w:val="93"/>
  </w:num>
  <w:num w:numId="37" w16cid:durableId="1319843545">
    <w:abstractNumId w:val="105"/>
  </w:num>
  <w:num w:numId="38" w16cid:durableId="1755395617">
    <w:abstractNumId w:val="26"/>
  </w:num>
  <w:num w:numId="39" w16cid:durableId="1524979291">
    <w:abstractNumId w:val="27"/>
  </w:num>
  <w:num w:numId="40" w16cid:durableId="609506714">
    <w:abstractNumId w:val="194"/>
  </w:num>
  <w:num w:numId="41" w16cid:durableId="660889159">
    <w:abstractNumId w:val="197"/>
  </w:num>
  <w:num w:numId="42" w16cid:durableId="561525462">
    <w:abstractNumId w:val="191"/>
  </w:num>
  <w:num w:numId="43" w16cid:durableId="820080106">
    <w:abstractNumId w:val="179"/>
  </w:num>
  <w:num w:numId="44" w16cid:durableId="994335971">
    <w:abstractNumId w:val="103"/>
  </w:num>
  <w:num w:numId="45" w16cid:durableId="97062890">
    <w:abstractNumId w:val="50"/>
  </w:num>
  <w:num w:numId="46" w16cid:durableId="1801651550">
    <w:abstractNumId w:val="80"/>
  </w:num>
  <w:num w:numId="47" w16cid:durableId="1052845515">
    <w:abstractNumId w:val="35"/>
  </w:num>
  <w:num w:numId="48" w16cid:durableId="578246823">
    <w:abstractNumId w:val="2"/>
  </w:num>
  <w:num w:numId="49" w16cid:durableId="1888636651">
    <w:abstractNumId w:val="86"/>
  </w:num>
  <w:num w:numId="50" w16cid:durableId="236287325">
    <w:abstractNumId w:val="66"/>
  </w:num>
  <w:num w:numId="51" w16cid:durableId="1241600968">
    <w:abstractNumId w:val="88"/>
  </w:num>
  <w:num w:numId="52" w16cid:durableId="1392650720">
    <w:abstractNumId w:val="5"/>
  </w:num>
  <w:num w:numId="53" w16cid:durableId="1020427619">
    <w:abstractNumId w:val="119"/>
  </w:num>
  <w:num w:numId="54" w16cid:durableId="1901214136">
    <w:abstractNumId w:val="60"/>
  </w:num>
  <w:num w:numId="55" w16cid:durableId="1197547382">
    <w:abstractNumId w:val="153"/>
  </w:num>
  <w:num w:numId="56" w16cid:durableId="720055222">
    <w:abstractNumId w:val="198"/>
  </w:num>
  <w:num w:numId="57" w16cid:durableId="718557026">
    <w:abstractNumId w:val="139"/>
  </w:num>
  <w:num w:numId="58" w16cid:durableId="2054230175">
    <w:abstractNumId w:val="190"/>
  </w:num>
  <w:num w:numId="59" w16cid:durableId="1625505914">
    <w:abstractNumId w:val="20"/>
  </w:num>
  <w:num w:numId="60" w16cid:durableId="1610744408">
    <w:abstractNumId w:val="170"/>
  </w:num>
  <w:num w:numId="61" w16cid:durableId="2110806657">
    <w:abstractNumId w:val="104"/>
  </w:num>
  <w:num w:numId="62" w16cid:durableId="59522290">
    <w:abstractNumId w:val="25"/>
  </w:num>
  <w:num w:numId="63" w16cid:durableId="250284280">
    <w:abstractNumId w:val="159"/>
  </w:num>
  <w:num w:numId="64" w16cid:durableId="2002654980">
    <w:abstractNumId w:val="140"/>
  </w:num>
  <w:num w:numId="65" w16cid:durableId="1311521116">
    <w:abstractNumId w:val="200"/>
  </w:num>
  <w:num w:numId="66" w16cid:durableId="1220170142">
    <w:abstractNumId w:val="87"/>
  </w:num>
  <w:num w:numId="67" w16cid:durableId="1412773347">
    <w:abstractNumId w:val="204"/>
  </w:num>
  <w:num w:numId="68" w16cid:durableId="1990405030">
    <w:abstractNumId w:val="18"/>
  </w:num>
  <w:num w:numId="69" w16cid:durableId="1925651990">
    <w:abstractNumId w:val="117"/>
  </w:num>
  <w:num w:numId="70" w16cid:durableId="2018843537">
    <w:abstractNumId w:val="28"/>
  </w:num>
  <w:num w:numId="71" w16cid:durableId="1600527624">
    <w:abstractNumId w:val="114"/>
  </w:num>
  <w:num w:numId="72" w16cid:durableId="1849325608">
    <w:abstractNumId w:val="152"/>
  </w:num>
  <w:num w:numId="73" w16cid:durableId="615061498">
    <w:abstractNumId w:val="169"/>
  </w:num>
  <w:num w:numId="74" w16cid:durableId="1631982615">
    <w:abstractNumId w:val="78"/>
  </w:num>
  <w:num w:numId="75" w16cid:durableId="1966621280">
    <w:abstractNumId w:val="131"/>
  </w:num>
  <w:num w:numId="76" w16cid:durableId="1808356316">
    <w:abstractNumId w:val="45"/>
  </w:num>
  <w:num w:numId="77" w16cid:durableId="1919249510">
    <w:abstractNumId w:val="55"/>
  </w:num>
  <w:num w:numId="78" w16cid:durableId="1859925398">
    <w:abstractNumId w:val="177"/>
  </w:num>
  <w:num w:numId="79" w16cid:durableId="1321228758">
    <w:abstractNumId w:val="116"/>
  </w:num>
  <w:num w:numId="80" w16cid:durableId="273948984">
    <w:abstractNumId w:val="141"/>
  </w:num>
  <w:num w:numId="81" w16cid:durableId="144662263">
    <w:abstractNumId w:val="143"/>
  </w:num>
  <w:num w:numId="82" w16cid:durableId="859009312">
    <w:abstractNumId w:val="157"/>
  </w:num>
  <w:num w:numId="83" w16cid:durableId="1403410181">
    <w:abstractNumId w:val="61"/>
  </w:num>
  <w:num w:numId="84" w16cid:durableId="1966807400">
    <w:abstractNumId w:val="168"/>
  </w:num>
  <w:num w:numId="85" w16cid:durableId="757487131">
    <w:abstractNumId w:val="24"/>
  </w:num>
  <w:num w:numId="86" w16cid:durableId="2016958968">
    <w:abstractNumId w:val="113"/>
  </w:num>
  <w:num w:numId="87" w16cid:durableId="594702950">
    <w:abstractNumId w:val="8"/>
  </w:num>
  <w:num w:numId="88" w16cid:durableId="1531187132">
    <w:abstractNumId w:val="121"/>
  </w:num>
  <w:num w:numId="89" w16cid:durableId="728460832">
    <w:abstractNumId w:val="106"/>
  </w:num>
  <w:num w:numId="90" w16cid:durableId="856819558">
    <w:abstractNumId w:val="38"/>
  </w:num>
  <w:num w:numId="91" w16cid:durableId="1319263721">
    <w:abstractNumId w:val="75"/>
  </w:num>
  <w:num w:numId="92" w16cid:durableId="1819684557">
    <w:abstractNumId w:val="29"/>
  </w:num>
  <w:num w:numId="93" w16cid:durableId="98112168">
    <w:abstractNumId w:val="77"/>
  </w:num>
  <w:num w:numId="94" w16cid:durableId="534276502">
    <w:abstractNumId w:val="51"/>
  </w:num>
  <w:num w:numId="95" w16cid:durableId="1643190310">
    <w:abstractNumId w:val="62"/>
  </w:num>
  <w:num w:numId="96" w16cid:durableId="136725025">
    <w:abstractNumId w:val="3"/>
  </w:num>
  <w:num w:numId="97" w16cid:durableId="891619528">
    <w:abstractNumId w:val="109"/>
  </w:num>
  <w:num w:numId="98" w16cid:durableId="1997176165">
    <w:abstractNumId w:val="144"/>
  </w:num>
  <w:num w:numId="99" w16cid:durableId="1136333303">
    <w:abstractNumId w:val="69"/>
  </w:num>
  <w:num w:numId="100" w16cid:durableId="2107000061">
    <w:abstractNumId w:val="189"/>
  </w:num>
  <w:num w:numId="101" w16cid:durableId="742683689">
    <w:abstractNumId w:val="97"/>
  </w:num>
  <w:num w:numId="102" w16cid:durableId="948008042">
    <w:abstractNumId w:val="145"/>
  </w:num>
  <w:num w:numId="103" w16cid:durableId="1817331944">
    <w:abstractNumId w:val="32"/>
  </w:num>
  <w:num w:numId="104" w16cid:durableId="379279972">
    <w:abstractNumId w:val="201"/>
  </w:num>
  <w:num w:numId="105" w16cid:durableId="564992364">
    <w:abstractNumId w:val="202"/>
  </w:num>
  <w:num w:numId="106" w16cid:durableId="715086730">
    <w:abstractNumId w:val="142"/>
  </w:num>
  <w:num w:numId="107" w16cid:durableId="1749644294">
    <w:abstractNumId w:val="129"/>
  </w:num>
  <w:num w:numId="108" w16cid:durableId="1810324514">
    <w:abstractNumId w:val="137"/>
  </w:num>
  <w:num w:numId="109" w16cid:durableId="1916360065">
    <w:abstractNumId w:val="13"/>
  </w:num>
  <w:num w:numId="110" w16cid:durableId="1405840708">
    <w:abstractNumId w:val="0"/>
  </w:num>
  <w:num w:numId="111" w16cid:durableId="1760832194">
    <w:abstractNumId w:val="68"/>
  </w:num>
  <w:num w:numId="112" w16cid:durableId="774708873">
    <w:abstractNumId w:val="136"/>
  </w:num>
  <w:num w:numId="113" w16cid:durableId="27999627">
    <w:abstractNumId w:val="148"/>
  </w:num>
  <w:num w:numId="114" w16cid:durableId="1267612013">
    <w:abstractNumId w:val="150"/>
  </w:num>
  <w:num w:numId="115" w16cid:durableId="729771045">
    <w:abstractNumId w:val="160"/>
  </w:num>
  <w:num w:numId="116" w16cid:durableId="75061322">
    <w:abstractNumId w:val="65"/>
  </w:num>
  <w:num w:numId="117" w16cid:durableId="1896157052">
    <w:abstractNumId w:val="187"/>
  </w:num>
  <w:num w:numId="118" w16cid:durableId="1171027016">
    <w:abstractNumId w:val="17"/>
  </w:num>
  <w:num w:numId="119" w16cid:durableId="470833899">
    <w:abstractNumId w:val="162"/>
  </w:num>
  <w:num w:numId="120" w16cid:durableId="306325073">
    <w:abstractNumId w:val="171"/>
  </w:num>
  <w:num w:numId="121" w16cid:durableId="1003237375">
    <w:abstractNumId w:val="151"/>
  </w:num>
  <w:num w:numId="122" w16cid:durableId="1503281794">
    <w:abstractNumId w:val="182"/>
  </w:num>
  <w:num w:numId="123" w16cid:durableId="1904028347">
    <w:abstractNumId w:val="83"/>
  </w:num>
  <w:num w:numId="124" w16cid:durableId="128011238">
    <w:abstractNumId w:val="37"/>
  </w:num>
  <w:num w:numId="125" w16cid:durableId="1590502359">
    <w:abstractNumId w:val="84"/>
  </w:num>
  <w:num w:numId="126" w16cid:durableId="133720294">
    <w:abstractNumId w:val="149"/>
  </w:num>
  <w:num w:numId="127" w16cid:durableId="1988046471">
    <w:abstractNumId w:val="192"/>
  </w:num>
  <w:num w:numId="128" w16cid:durableId="2044355839">
    <w:abstractNumId w:val="133"/>
  </w:num>
  <w:num w:numId="129" w16cid:durableId="1828015622">
    <w:abstractNumId w:val="186"/>
  </w:num>
  <w:num w:numId="130" w16cid:durableId="1026177062">
    <w:abstractNumId w:val="49"/>
  </w:num>
  <w:num w:numId="131" w16cid:durableId="1611350867">
    <w:abstractNumId w:val="166"/>
  </w:num>
  <w:num w:numId="132" w16cid:durableId="2135825637">
    <w:abstractNumId w:val="16"/>
  </w:num>
  <w:num w:numId="133" w16cid:durableId="1378746416">
    <w:abstractNumId w:val="30"/>
  </w:num>
  <w:num w:numId="134" w16cid:durableId="1290086508">
    <w:abstractNumId w:val="59"/>
  </w:num>
  <w:num w:numId="135" w16cid:durableId="1602176101">
    <w:abstractNumId w:val="181"/>
  </w:num>
  <w:num w:numId="136" w16cid:durableId="1870869855">
    <w:abstractNumId w:val="56"/>
  </w:num>
  <w:num w:numId="137" w16cid:durableId="722142289">
    <w:abstractNumId w:val="115"/>
  </w:num>
  <w:num w:numId="138" w16cid:durableId="1318998551">
    <w:abstractNumId w:val="21"/>
  </w:num>
  <w:num w:numId="139" w16cid:durableId="396048338">
    <w:abstractNumId w:val="112"/>
  </w:num>
  <w:num w:numId="140" w16cid:durableId="998074609">
    <w:abstractNumId w:val="205"/>
  </w:num>
  <w:num w:numId="141" w16cid:durableId="1752776247">
    <w:abstractNumId w:val="92"/>
  </w:num>
  <w:num w:numId="142" w16cid:durableId="464087766">
    <w:abstractNumId w:val="154"/>
  </w:num>
  <w:num w:numId="143" w16cid:durableId="852643389">
    <w:abstractNumId w:val="71"/>
  </w:num>
  <w:num w:numId="144" w16cid:durableId="462576124">
    <w:abstractNumId w:val="128"/>
  </w:num>
  <w:num w:numId="145" w16cid:durableId="84811716">
    <w:abstractNumId w:val="156"/>
  </w:num>
  <w:num w:numId="146" w16cid:durableId="1651328981">
    <w:abstractNumId w:val="132"/>
  </w:num>
  <w:num w:numId="147" w16cid:durableId="155733721">
    <w:abstractNumId w:val="163"/>
  </w:num>
  <w:num w:numId="148" w16cid:durableId="1520511282">
    <w:abstractNumId w:val="195"/>
  </w:num>
  <w:num w:numId="149" w16cid:durableId="445005078">
    <w:abstractNumId w:val="67"/>
  </w:num>
  <w:num w:numId="150" w16cid:durableId="362218983">
    <w:abstractNumId w:val="126"/>
  </w:num>
  <w:num w:numId="151" w16cid:durableId="280848608">
    <w:abstractNumId w:val="57"/>
  </w:num>
  <w:num w:numId="152" w16cid:durableId="1779376416">
    <w:abstractNumId w:val="74"/>
  </w:num>
  <w:num w:numId="153" w16cid:durableId="16123315">
    <w:abstractNumId w:val="44"/>
  </w:num>
  <w:num w:numId="154" w16cid:durableId="1671445612">
    <w:abstractNumId w:val="34"/>
  </w:num>
  <w:num w:numId="155" w16cid:durableId="933902992">
    <w:abstractNumId w:val="130"/>
  </w:num>
  <w:num w:numId="156" w16cid:durableId="1054503326">
    <w:abstractNumId w:val="12"/>
  </w:num>
  <w:num w:numId="157" w16cid:durableId="1774352117">
    <w:abstractNumId w:val="196"/>
  </w:num>
  <w:num w:numId="158" w16cid:durableId="646664880">
    <w:abstractNumId w:val="184"/>
  </w:num>
  <w:num w:numId="159" w16cid:durableId="2024357598">
    <w:abstractNumId w:val="73"/>
  </w:num>
  <w:num w:numId="160" w16cid:durableId="1408258854">
    <w:abstractNumId w:val="203"/>
  </w:num>
  <w:num w:numId="161" w16cid:durableId="293101526">
    <w:abstractNumId w:val="134"/>
  </w:num>
  <w:num w:numId="162" w16cid:durableId="634066828">
    <w:abstractNumId w:val="90"/>
  </w:num>
  <w:num w:numId="163" w16cid:durableId="1314749220">
    <w:abstractNumId w:val="183"/>
  </w:num>
  <w:num w:numId="164" w16cid:durableId="1115058497">
    <w:abstractNumId w:val="98"/>
  </w:num>
  <w:num w:numId="165" w16cid:durableId="57752610">
    <w:abstractNumId w:val="4"/>
  </w:num>
  <w:num w:numId="166" w16cid:durableId="54814904">
    <w:abstractNumId w:val="161"/>
  </w:num>
  <w:num w:numId="167" w16cid:durableId="1020550868">
    <w:abstractNumId w:val="15"/>
  </w:num>
  <w:num w:numId="168" w16cid:durableId="449207690">
    <w:abstractNumId w:val="53"/>
  </w:num>
  <w:num w:numId="169" w16cid:durableId="667561260">
    <w:abstractNumId w:val="48"/>
  </w:num>
  <w:num w:numId="170" w16cid:durableId="1836022939">
    <w:abstractNumId w:val="64"/>
  </w:num>
  <w:num w:numId="171" w16cid:durableId="1493061918">
    <w:abstractNumId w:val="22"/>
  </w:num>
  <w:num w:numId="172" w16cid:durableId="1173183839">
    <w:abstractNumId w:val="178"/>
  </w:num>
  <w:num w:numId="173" w16cid:durableId="1709065757">
    <w:abstractNumId w:val="89"/>
  </w:num>
  <w:num w:numId="174" w16cid:durableId="816530543">
    <w:abstractNumId w:val="175"/>
  </w:num>
  <w:num w:numId="175" w16cid:durableId="1226187219">
    <w:abstractNumId w:val="94"/>
  </w:num>
  <w:num w:numId="176" w16cid:durableId="689378049">
    <w:abstractNumId w:val="9"/>
  </w:num>
  <w:num w:numId="177" w16cid:durableId="568197245">
    <w:abstractNumId w:val="36"/>
  </w:num>
  <w:num w:numId="178" w16cid:durableId="2085952881">
    <w:abstractNumId w:val="155"/>
  </w:num>
  <w:num w:numId="179" w16cid:durableId="463426148">
    <w:abstractNumId w:val="46"/>
  </w:num>
  <w:num w:numId="180" w16cid:durableId="2023119294">
    <w:abstractNumId w:val="95"/>
  </w:num>
  <w:num w:numId="181" w16cid:durableId="1341661297">
    <w:abstractNumId w:val="47"/>
  </w:num>
  <w:num w:numId="182" w16cid:durableId="863446555">
    <w:abstractNumId w:val="43"/>
  </w:num>
  <w:num w:numId="183" w16cid:durableId="1969360439">
    <w:abstractNumId w:val="99"/>
  </w:num>
  <w:num w:numId="184" w16cid:durableId="1943024512">
    <w:abstractNumId w:val="23"/>
  </w:num>
  <w:num w:numId="185" w16cid:durableId="2113738279">
    <w:abstractNumId w:val="147"/>
  </w:num>
  <w:num w:numId="186" w16cid:durableId="1217932760">
    <w:abstractNumId w:val="107"/>
  </w:num>
  <w:num w:numId="187" w16cid:durableId="351305215">
    <w:abstractNumId w:val="58"/>
  </w:num>
  <w:num w:numId="188" w16cid:durableId="1208640825">
    <w:abstractNumId w:val="39"/>
  </w:num>
  <w:num w:numId="189" w16cid:durableId="911695310">
    <w:abstractNumId w:val="42"/>
  </w:num>
  <w:num w:numId="190" w16cid:durableId="1460491580">
    <w:abstractNumId w:val="82"/>
  </w:num>
  <w:num w:numId="191" w16cid:durableId="1872455167">
    <w:abstractNumId w:val="70"/>
  </w:num>
  <w:num w:numId="192" w16cid:durableId="1014258938">
    <w:abstractNumId w:val="81"/>
  </w:num>
  <w:num w:numId="193" w16cid:durableId="433477663">
    <w:abstractNumId w:val="6"/>
  </w:num>
  <w:num w:numId="194" w16cid:durableId="1043552641">
    <w:abstractNumId w:val="14"/>
  </w:num>
  <w:num w:numId="195" w16cid:durableId="1614970808">
    <w:abstractNumId w:val="125"/>
  </w:num>
  <w:num w:numId="196" w16cid:durableId="1550260792">
    <w:abstractNumId w:val="185"/>
  </w:num>
  <w:num w:numId="197" w16cid:durableId="22825229">
    <w:abstractNumId w:val="33"/>
  </w:num>
  <w:num w:numId="198" w16cid:durableId="981932658">
    <w:abstractNumId w:val="180"/>
  </w:num>
  <w:num w:numId="199" w16cid:durableId="930970769">
    <w:abstractNumId w:val="108"/>
  </w:num>
  <w:num w:numId="200" w16cid:durableId="1685982337">
    <w:abstractNumId w:val="40"/>
  </w:num>
  <w:num w:numId="201" w16cid:durableId="728965188">
    <w:abstractNumId w:val="167"/>
  </w:num>
  <w:num w:numId="202" w16cid:durableId="1259174318">
    <w:abstractNumId w:val="138"/>
  </w:num>
  <w:num w:numId="203" w16cid:durableId="854031203">
    <w:abstractNumId w:val="176"/>
  </w:num>
  <w:num w:numId="204" w16cid:durableId="1661733820">
    <w:abstractNumId w:val="11"/>
  </w:num>
  <w:num w:numId="205" w16cid:durableId="99956449">
    <w:abstractNumId w:val="19"/>
  </w:num>
  <w:num w:numId="206" w16cid:durableId="1531801737">
    <w:abstractNumId w:val="164"/>
  </w:num>
  <w:num w:numId="207" w16cid:durableId="265624699">
    <w:abstractNumId w:val="158"/>
  </w:num>
  <w:num w:numId="208" w16cid:durableId="1794397793">
    <w:abstractNumId w:val="188"/>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8F"/>
    <w:rsid w:val="00000255"/>
    <w:rsid w:val="00000F7D"/>
    <w:rsid w:val="00002F91"/>
    <w:rsid w:val="00004004"/>
    <w:rsid w:val="0000625D"/>
    <w:rsid w:val="000116CD"/>
    <w:rsid w:val="00011F14"/>
    <w:rsid w:val="0001288D"/>
    <w:rsid w:val="0001304E"/>
    <w:rsid w:val="000133E9"/>
    <w:rsid w:val="00014217"/>
    <w:rsid w:val="000150E0"/>
    <w:rsid w:val="0001554C"/>
    <w:rsid w:val="00015D71"/>
    <w:rsid w:val="000163B3"/>
    <w:rsid w:val="000171B1"/>
    <w:rsid w:val="000175F5"/>
    <w:rsid w:val="0001766C"/>
    <w:rsid w:val="00017ABB"/>
    <w:rsid w:val="00020FF2"/>
    <w:rsid w:val="00022023"/>
    <w:rsid w:val="0002225C"/>
    <w:rsid w:val="00022595"/>
    <w:rsid w:val="00022873"/>
    <w:rsid w:val="000237F7"/>
    <w:rsid w:val="00023E0D"/>
    <w:rsid w:val="00025067"/>
    <w:rsid w:val="00033033"/>
    <w:rsid w:val="0003335F"/>
    <w:rsid w:val="00034A34"/>
    <w:rsid w:val="00035FB2"/>
    <w:rsid w:val="00035FDC"/>
    <w:rsid w:val="00037EEE"/>
    <w:rsid w:val="00040049"/>
    <w:rsid w:val="000427A4"/>
    <w:rsid w:val="0004416B"/>
    <w:rsid w:val="0004451F"/>
    <w:rsid w:val="00044FFF"/>
    <w:rsid w:val="0004576D"/>
    <w:rsid w:val="00046A7F"/>
    <w:rsid w:val="00050045"/>
    <w:rsid w:val="000535A8"/>
    <w:rsid w:val="0005538D"/>
    <w:rsid w:val="00061433"/>
    <w:rsid w:val="00061F3E"/>
    <w:rsid w:val="00062A89"/>
    <w:rsid w:val="00065053"/>
    <w:rsid w:val="000658BE"/>
    <w:rsid w:val="00065E7E"/>
    <w:rsid w:val="000672F6"/>
    <w:rsid w:val="000706AC"/>
    <w:rsid w:val="00070922"/>
    <w:rsid w:val="00070A50"/>
    <w:rsid w:val="000720C4"/>
    <w:rsid w:val="00073574"/>
    <w:rsid w:val="000744A2"/>
    <w:rsid w:val="00076D5E"/>
    <w:rsid w:val="000771DE"/>
    <w:rsid w:val="000807FC"/>
    <w:rsid w:val="0008112B"/>
    <w:rsid w:val="000814DF"/>
    <w:rsid w:val="0008295E"/>
    <w:rsid w:val="00082B2C"/>
    <w:rsid w:val="00082B6D"/>
    <w:rsid w:val="000847FA"/>
    <w:rsid w:val="00090531"/>
    <w:rsid w:val="00091605"/>
    <w:rsid w:val="000916E3"/>
    <w:rsid w:val="00093E1D"/>
    <w:rsid w:val="00095564"/>
    <w:rsid w:val="00095D87"/>
    <w:rsid w:val="000A045C"/>
    <w:rsid w:val="000A45E3"/>
    <w:rsid w:val="000A5BB0"/>
    <w:rsid w:val="000A7459"/>
    <w:rsid w:val="000A7F30"/>
    <w:rsid w:val="000B02C5"/>
    <w:rsid w:val="000B1884"/>
    <w:rsid w:val="000B27CE"/>
    <w:rsid w:val="000B3A77"/>
    <w:rsid w:val="000B55C3"/>
    <w:rsid w:val="000C2AD8"/>
    <w:rsid w:val="000C34C0"/>
    <w:rsid w:val="000C3C4F"/>
    <w:rsid w:val="000C4827"/>
    <w:rsid w:val="000C5458"/>
    <w:rsid w:val="000C7F03"/>
    <w:rsid w:val="000D01A7"/>
    <w:rsid w:val="000D0761"/>
    <w:rsid w:val="000D07E1"/>
    <w:rsid w:val="000D0A76"/>
    <w:rsid w:val="000D10B8"/>
    <w:rsid w:val="000D1268"/>
    <w:rsid w:val="000D2350"/>
    <w:rsid w:val="000D5EAF"/>
    <w:rsid w:val="000D62F8"/>
    <w:rsid w:val="000D7A27"/>
    <w:rsid w:val="000D7A84"/>
    <w:rsid w:val="000E2040"/>
    <w:rsid w:val="000E2E64"/>
    <w:rsid w:val="000E3BCA"/>
    <w:rsid w:val="000E565C"/>
    <w:rsid w:val="000E56F0"/>
    <w:rsid w:val="000E5CBF"/>
    <w:rsid w:val="000E6E31"/>
    <w:rsid w:val="000F121C"/>
    <w:rsid w:val="000F1D77"/>
    <w:rsid w:val="000F2990"/>
    <w:rsid w:val="000F58ED"/>
    <w:rsid w:val="00100CA7"/>
    <w:rsid w:val="00102660"/>
    <w:rsid w:val="001027B4"/>
    <w:rsid w:val="0010327D"/>
    <w:rsid w:val="00103622"/>
    <w:rsid w:val="00103C64"/>
    <w:rsid w:val="00103CC0"/>
    <w:rsid w:val="00104ACD"/>
    <w:rsid w:val="00107769"/>
    <w:rsid w:val="0011139F"/>
    <w:rsid w:val="0011253B"/>
    <w:rsid w:val="00112618"/>
    <w:rsid w:val="001146E3"/>
    <w:rsid w:val="001151C8"/>
    <w:rsid w:val="00116B8A"/>
    <w:rsid w:val="00120A37"/>
    <w:rsid w:val="00122C8B"/>
    <w:rsid w:val="00123B59"/>
    <w:rsid w:val="00123D9C"/>
    <w:rsid w:val="001253CF"/>
    <w:rsid w:val="00127F12"/>
    <w:rsid w:val="00131033"/>
    <w:rsid w:val="00131719"/>
    <w:rsid w:val="00134138"/>
    <w:rsid w:val="00134173"/>
    <w:rsid w:val="001349D0"/>
    <w:rsid w:val="001350AB"/>
    <w:rsid w:val="00135B4D"/>
    <w:rsid w:val="0014031B"/>
    <w:rsid w:val="00140A51"/>
    <w:rsid w:val="00142212"/>
    <w:rsid w:val="00143310"/>
    <w:rsid w:val="0014414F"/>
    <w:rsid w:val="00146C57"/>
    <w:rsid w:val="00146D06"/>
    <w:rsid w:val="00152300"/>
    <w:rsid w:val="00152981"/>
    <w:rsid w:val="00152FF2"/>
    <w:rsid w:val="00153627"/>
    <w:rsid w:val="001549D9"/>
    <w:rsid w:val="00154B47"/>
    <w:rsid w:val="00154D45"/>
    <w:rsid w:val="001552BA"/>
    <w:rsid w:val="001610AD"/>
    <w:rsid w:val="001649A5"/>
    <w:rsid w:val="00164AAC"/>
    <w:rsid w:val="00165141"/>
    <w:rsid w:val="001652FF"/>
    <w:rsid w:val="00165473"/>
    <w:rsid w:val="001706CC"/>
    <w:rsid w:val="001733B5"/>
    <w:rsid w:val="001740BA"/>
    <w:rsid w:val="00176E4C"/>
    <w:rsid w:val="00176E59"/>
    <w:rsid w:val="00177183"/>
    <w:rsid w:val="00180F75"/>
    <w:rsid w:val="001811D5"/>
    <w:rsid w:val="00181C4C"/>
    <w:rsid w:val="001828DA"/>
    <w:rsid w:val="001864CD"/>
    <w:rsid w:val="00190ADA"/>
    <w:rsid w:val="00190B20"/>
    <w:rsid w:val="00191C21"/>
    <w:rsid w:val="00191DCE"/>
    <w:rsid w:val="0019232A"/>
    <w:rsid w:val="00192637"/>
    <w:rsid w:val="00192ADA"/>
    <w:rsid w:val="00193164"/>
    <w:rsid w:val="00194049"/>
    <w:rsid w:val="00194534"/>
    <w:rsid w:val="0019709C"/>
    <w:rsid w:val="00197DCD"/>
    <w:rsid w:val="001A26C3"/>
    <w:rsid w:val="001A2CA3"/>
    <w:rsid w:val="001A2E76"/>
    <w:rsid w:val="001A3E68"/>
    <w:rsid w:val="001A3F2A"/>
    <w:rsid w:val="001A4C96"/>
    <w:rsid w:val="001A6B54"/>
    <w:rsid w:val="001A6C08"/>
    <w:rsid w:val="001B0A14"/>
    <w:rsid w:val="001B1F17"/>
    <w:rsid w:val="001B2584"/>
    <w:rsid w:val="001B4AC8"/>
    <w:rsid w:val="001B4B7D"/>
    <w:rsid w:val="001B4D4C"/>
    <w:rsid w:val="001B5365"/>
    <w:rsid w:val="001B5392"/>
    <w:rsid w:val="001B551C"/>
    <w:rsid w:val="001B6BB5"/>
    <w:rsid w:val="001B77C8"/>
    <w:rsid w:val="001C0BCA"/>
    <w:rsid w:val="001C0E54"/>
    <w:rsid w:val="001C1F3D"/>
    <w:rsid w:val="001C5395"/>
    <w:rsid w:val="001C764B"/>
    <w:rsid w:val="001D0591"/>
    <w:rsid w:val="001D4F35"/>
    <w:rsid w:val="001D5EFC"/>
    <w:rsid w:val="001D77D5"/>
    <w:rsid w:val="001E0500"/>
    <w:rsid w:val="001E0BE7"/>
    <w:rsid w:val="001E231A"/>
    <w:rsid w:val="001E2E77"/>
    <w:rsid w:val="001E333A"/>
    <w:rsid w:val="001E3948"/>
    <w:rsid w:val="001E423E"/>
    <w:rsid w:val="001E4EF0"/>
    <w:rsid w:val="001E54A1"/>
    <w:rsid w:val="001E65CF"/>
    <w:rsid w:val="001F069E"/>
    <w:rsid w:val="001F2D8F"/>
    <w:rsid w:val="001F34EA"/>
    <w:rsid w:val="001F4412"/>
    <w:rsid w:val="001F49CC"/>
    <w:rsid w:val="001F570B"/>
    <w:rsid w:val="001F5DCC"/>
    <w:rsid w:val="001F6BA8"/>
    <w:rsid w:val="001F74B8"/>
    <w:rsid w:val="001F755B"/>
    <w:rsid w:val="002027D8"/>
    <w:rsid w:val="00202E68"/>
    <w:rsid w:val="00203474"/>
    <w:rsid w:val="00204FAF"/>
    <w:rsid w:val="00207DB1"/>
    <w:rsid w:val="00210B48"/>
    <w:rsid w:val="002118D4"/>
    <w:rsid w:val="00212C2E"/>
    <w:rsid w:val="002131F8"/>
    <w:rsid w:val="00213F5B"/>
    <w:rsid w:val="00215924"/>
    <w:rsid w:val="00217930"/>
    <w:rsid w:val="00220111"/>
    <w:rsid w:val="00225874"/>
    <w:rsid w:val="00225C2E"/>
    <w:rsid w:val="0022647C"/>
    <w:rsid w:val="00226D6A"/>
    <w:rsid w:val="00231112"/>
    <w:rsid w:val="00233584"/>
    <w:rsid w:val="00233B12"/>
    <w:rsid w:val="002349DD"/>
    <w:rsid w:val="0023521F"/>
    <w:rsid w:val="00235441"/>
    <w:rsid w:val="002360B9"/>
    <w:rsid w:val="002370CC"/>
    <w:rsid w:val="0023742D"/>
    <w:rsid w:val="002376A0"/>
    <w:rsid w:val="00237B45"/>
    <w:rsid w:val="002404E3"/>
    <w:rsid w:val="00242096"/>
    <w:rsid w:val="002423FB"/>
    <w:rsid w:val="00242D23"/>
    <w:rsid w:val="002431E0"/>
    <w:rsid w:val="00244D3D"/>
    <w:rsid w:val="00246348"/>
    <w:rsid w:val="00250293"/>
    <w:rsid w:val="00250D37"/>
    <w:rsid w:val="00250D9D"/>
    <w:rsid w:val="00254463"/>
    <w:rsid w:val="0025454E"/>
    <w:rsid w:val="002575E1"/>
    <w:rsid w:val="00261112"/>
    <w:rsid w:val="00261E19"/>
    <w:rsid w:val="002628A7"/>
    <w:rsid w:val="00263753"/>
    <w:rsid w:val="00263FA8"/>
    <w:rsid w:val="00264876"/>
    <w:rsid w:val="0026592A"/>
    <w:rsid w:val="002673F1"/>
    <w:rsid w:val="0027152A"/>
    <w:rsid w:val="00273494"/>
    <w:rsid w:val="00273614"/>
    <w:rsid w:val="002749D7"/>
    <w:rsid w:val="00276463"/>
    <w:rsid w:val="002803E4"/>
    <w:rsid w:val="00280C22"/>
    <w:rsid w:val="00282F13"/>
    <w:rsid w:val="0028318F"/>
    <w:rsid w:val="002847F3"/>
    <w:rsid w:val="0028500D"/>
    <w:rsid w:val="00285DDF"/>
    <w:rsid w:val="00286DCD"/>
    <w:rsid w:val="0029024A"/>
    <w:rsid w:val="002914FE"/>
    <w:rsid w:val="002937EC"/>
    <w:rsid w:val="002945A4"/>
    <w:rsid w:val="00296775"/>
    <w:rsid w:val="002A5268"/>
    <w:rsid w:val="002A5605"/>
    <w:rsid w:val="002A6409"/>
    <w:rsid w:val="002A74B2"/>
    <w:rsid w:val="002A7D23"/>
    <w:rsid w:val="002B0666"/>
    <w:rsid w:val="002B0960"/>
    <w:rsid w:val="002B1359"/>
    <w:rsid w:val="002B1AE5"/>
    <w:rsid w:val="002B21FB"/>
    <w:rsid w:val="002B29AF"/>
    <w:rsid w:val="002B4DB9"/>
    <w:rsid w:val="002B5E65"/>
    <w:rsid w:val="002B645E"/>
    <w:rsid w:val="002B6A10"/>
    <w:rsid w:val="002B6AF1"/>
    <w:rsid w:val="002C1F24"/>
    <w:rsid w:val="002C2156"/>
    <w:rsid w:val="002C26D9"/>
    <w:rsid w:val="002C3281"/>
    <w:rsid w:val="002C3D9C"/>
    <w:rsid w:val="002C7295"/>
    <w:rsid w:val="002C7F6D"/>
    <w:rsid w:val="002D0896"/>
    <w:rsid w:val="002D1456"/>
    <w:rsid w:val="002D3146"/>
    <w:rsid w:val="002D3193"/>
    <w:rsid w:val="002D4AC6"/>
    <w:rsid w:val="002E01C0"/>
    <w:rsid w:val="002E0513"/>
    <w:rsid w:val="002E1E25"/>
    <w:rsid w:val="002E527A"/>
    <w:rsid w:val="002E5D2E"/>
    <w:rsid w:val="002E5E24"/>
    <w:rsid w:val="002E62C0"/>
    <w:rsid w:val="002E7E97"/>
    <w:rsid w:val="002F0ADD"/>
    <w:rsid w:val="002F1013"/>
    <w:rsid w:val="002F13C1"/>
    <w:rsid w:val="002F3E32"/>
    <w:rsid w:val="002F56CA"/>
    <w:rsid w:val="002F6CA8"/>
    <w:rsid w:val="002F78D9"/>
    <w:rsid w:val="00300133"/>
    <w:rsid w:val="00300E38"/>
    <w:rsid w:val="003011D5"/>
    <w:rsid w:val="003029FA"/>
    <w:rsid w:val="003031B8"/>
    <w:rsid w:val="003035C2"/>
    <w:rsid w:val="00303F92"/>
    <w:rsid w:val="00304166"/>
    <w:rsid w:val="00304937"/>
    <w:rsid w:val="003052DB"/>
    <w:rsid w:val="003053A5"/>
    <w:rsid w:val="00305C7B"/>
    <w:rsid w:val="00310D76"/>
    <w:rsid w:val="00311194"/>
    <w:rsid w:val="00311CA9"/>
    <w:rsid w:val="0031270B"/>
    <w:rsid w:val="003139AD"/>
    <w:rsid w:val="003155ED"/>
    <w:rsid w:val="003159FB"/>
    <w:rsid w:val="00315A41"/>
    <w:rsid w:val="003163E5"/>
    <w:rsid w:val="00317AF5"/>
    <w:rsid w:val="003221E6"/>
    <w:rsid w:val="00323172"/>
    <w:rsid w:val="00324AE1"/>
    <w:rsid w:val="0032717C"/>
    <w:rsid w:val="00332203"/>
    <w:rsid w:val="003339D7"/>
    <w:rsid w:val="00333D95"/>
    <w:rsid w:val="00334425"/>
    <w:rsid w:val="00334A76"/>
    <w:rsid w:val="00335C51"/>
    <w:rsid w:val="00340E88"/>
    <w:rsid w:val="003414D4"/>
    <w:rsid w:val="00341DD3"/>
    <w:rsid w:val="00342488"/>
    <w:rsid w:val="003436DA"/>
    <w:rsid w:val="00343AEB"/>
    <w:rsid w:val="00345F37"/>
    <w:rsid w:val="00346FB3"/>
    <w:rsid w:val="00347F16"/>
    <w:rsid w:val="003509C6"/>
    <w:rsid w:val="00357591"/>
    <w:rsid w:val="00361940"/>
    <w:rsid w:val="00362B30"/>
    <w:rsid w:val="003636AE"/>
    <w:rsid w:val="00363910"/>
    <w:rsid w:val="003660FA"/>
    <w:rsid w:val="003708CA"/>
    <w:rsid w:val="00370B22"/>
    <w:rsid w:val="003722FF"/>
    <w:rsid w:val="00372EF4"/>
    <w:rsid w:val="00373DAE"/>
    <w:rsid w:val="00376BD8"/>
    <w:rsid w:val="00377325"/>
    <w:rsid w:val="00380F0B"/>
    <w:rsid w:val="00381D10"/>
    <w:rsid w:val="0038412A"/>
    <w:rsid w:val="00385010"/>
    <w:rsid w:val="00386BF5"/>
    <w:rsid w:val="00390635"/>
    <w:rsid w:val="003957F8"/>
    <w:rsid w:val="003971C1"/>
    <w:rsid w:val="003A0541"/>
    <w:rsid w:val="003A097F"/>
    <w:rsid w:val="003A1D2D"/>
    <w:rsid w:val="003A37C3"/>
    <w:rsid w:val="003A3EC6"/>
    <w:rsid w:val="003A4003"/>
    <w:rsid w:val="003A40D5"/>
    <w:rsid w:val="003A522C"/>
    <w:rsid w:val="003B0150"/>
    <w:rsid w:val="003B1084"/>
    <w:rsid w:val="003B1F0E"/>
    <w:rsid w:val="003B269F"/>
    <w:rsid w:val="003B30BA"/>
    <w:rsid w:val="003B3A62"/>
    <w:rsid w:val="003B42B6"/>
    <w:rsid w:val="003B43C0"/>
    <w:rsid w:val="003B47A8"/>
    <w:rsid w:val="003B5555"/>
    <w:rsid w:val="003B6321"/>
    <w:rsid w:val="003B6790"/>
    <w:rsid w:val="003C4588"/>
    <w:rsid w:val="003C4A93"/>
    <w:rsid w:val="003C4A94"/>
    <w:rsid w:val="003C5049"/>
    <w:rsid w:val="003C6AF6"/>
    <w:rsid w:val="003D0932"/>
    <w:rsid w:val="003D1807"/>
    <w:rsid w:val="003D1CCF"/>
    <w:rsid w:val="003D2783"/>
    <w:rsid w:val="003D30A0"/>
    <w:rsid w:val="003D438A"/>
    <w:rsid w:val="003D4AD5"/>
    <w:rsid w:val="003D6199"/>
    <w:rsid w:val="003E2151"/>
    <w:rsid w:val="003E2270"/>
    <w:rsid w:val="003E361A"/>
    <w:rsid w:val="003E3764"/>
    <w:rsid w:val="003E4C71"/>
    <w:rsid w:val="003E562B"/>
    <w:rsid w:val="003F2416"/>
    <w:rsid w:val="003F30E1"/>
    <w:rsid w:val="003F351F"/>
    <w:rsid w:val="003F4CF7"/>
    <w:rsid w:val="003F4F39"/>
    <w:rsid w:val="003F5BF7"/>
    <w:rsid w:val="003F68C7"/>
    <w:rsid w:val="003F69ED"/>
    <w:rsid w:val="003F75C9"/>
    <w:rsid w:val="00403C4D"/>
    <w:rsid w:val="00405694"/>
    <w:rsid w:val="004066F4"/>
    <w:rsid w:val="0040680D"/>
    <w:rsid w:val="00410EA3"/>
    <w:rsid w:val="00412832"/>
    <w:rsid w:val="0041298C"/>
    <w:rsid w:val="00413C01"/>
    <w:rsid w:val="00413CFF"/>
    <w:rsid w:val="00415218"/>
    <w:rsid w:val="00415308"/>
    <w:rsid w:val="00415BE9"/>
    <w:rsid w:val="00416153"/>
    <w:rsid w:val="004164ED"/>
    <w:rsid w:val="00417706"/>
    <w:rsid w:val="00420B48"/>
    <w:rsid w:val="00421CB0"/>
    <w:rsid w:val="0042227A"/>
    <w:rsid w:val="004230BC"/>
    <w:rsid w:val="00423CF0"/>
    <w:rsid w:val="0042406C"/>
    <w:rsid w:val="004247E7"/>
    <w:rsid w:val="004253B5"/>
    <w:rsid w:val="0042621A"/>
    <w:rsid w:val="0042642C"/>
    <w:rsid w:val="00427AE6"/>
    <w:rsid w:val="004311F9"/>
    <w:rsid w:val="004321E4"/>
    <w:rsid w:val="00432AAD"/>
    <w:rsid w:val="004348A7"/>
    <w:rsid w:val="00434B10"/>
    <w:rsid w:val="00437EE3"/>
    <w:rsid w:val="004410E8"/>
    <w:rsid w:val="00441783"/>
    <w:rsid w:val="00443548"/>
    <w:rsid w:val="004448AF"/>
    <w:rsid w:val="00445A8B"/>
    <w:rsid w:val="00447A07"/>
    <w:rsid w:val="00450023"/>
    <w:rsid w:val="00450336"/>
    <w:rsid w:val="0045044D"/>
    <w:rsid w:val="00450AC4"/>
    <w:rsid w:val="00450FB0"/>
    <w:rsid w:val="0045104B"/>
    <w:rsid w:val="00452B5C"/>
    <w:rsid w:val="00453033"/>
    <w:rsid w:val="00453977"/>
    <w:rsid w:val="004551D1"/>
    <w:rsid w:val="00455F34"/>
    <w:rsid w:val="00456300"/>
    <w:rsid w:val="00456569"/>
    <w:rsid w:val="004610BE"/>
    <w:rsid w:val="0046161D"/>
    <w:rsid w:val="00462A03"/>
    <w:rsid w:val="00464541"/>
    <w:rsid w:val="00464A38"/>
    <w:rsid w:val="00465A34"/>
    <w:rsid w:val="00466C6D"/>
    <w:rsid w:val="00466C7F"/>
    <w:rsid w:val="00471815"/>
    <w:rsid w:val="0047202B"/>
    <w:rsid w:val="0047263F"/>
    <w:rsid w:val="00472702"/>
    <w:rsid w:val="00474857"/>
    <w:rsid w:val="00480657"/>
    <w:rsid w:val="00480A6A"/>
    <w:rsid w:val="00481C3D"/>
    <w:rsid w:val="00484802"/>
    <w:rsid w:val="00485594"/>
    <w:rsid w:val="0048676B"/>
    <w:rsid w:val="004877FE"/>
    <w:rsid w:val="0049015E"/>
    <w:rsid w:val="00490504"/>
    <w:rsid w:val="0049054C"/>
    <w:rsid w:val="00492506"/>
    <w:rsid w:val="004935A5"/>
    <w:rsid w:val="0049361B"/>
    <w:rsid w:val="00494256"/>
    <w:rsid w:val="004951A4"/>
    <w:rsid w:val="004954B4"/>
    <w:rsid w:val="0049604A"/>
    <w:rsid w:val="00496F93"/>
    <w:rsid w:val="004A0671"/>
    <w:rsid w:val="004A1DED"/>
    <w:rsid w:val="004A1E3B"/>
    <w:rsid w:val="004A2788"/>
    <w:rsid w:val="004A2DD5"/>
    <w:rsid w:val="004A2F96"/>
    <w:rsid w:val="004B0170"/>
    <w:rsid w:val="004B07AB"/>
    <w:rsid w:val="004B1C93"/>
    <w:rsid w:val="004B61A1"/>
    <w:rsid w:val="004B646A"/>
    <w:rsid w:val="004B7B3C"/>
    <w:rsid w:val="004C0BBC"/>
    <w:rsid w:val="004C1D65"/>
    <w:rsid w:val="004C1F7D"/>
    <w:rsid w:val="004C240D"/>
    <w:rsid w:val="004C2989"/>
    <w:rsid w:val="004C44DA"/>
    <w:rsid w:val="004C5129"/>
    <w:rsid w:val="004C5226"/>
    <w:rsid w:val="004C587D"/>
    <w:rsid w:val="004C6759"/>
    <w:rsid w:val="004D0259"/>
    <w:rsid w:val="004D101A"/>
    <w:rsid w:val="004D1979"/>
    <w:rsid w:val="004D3599"/>
    <w:rsid w:val="004D3834"/>
    <w:rsid w:val="004D3DAF"/>
    <w:rsid w:val="004D53A5"/>
    <w:rsid w:val="004D593B"/>
    <w:rsid w:val="004D657D"/>
    <w:rsid w:val="004D7075"/>
    <w:rsid w:val="004D78F5"/>
    <w:rsid w:val="004D7D63"/>
    <w:rsid w:val="004D7DB4"/>
    <w:rsid w:val="004D7E22"/>
    <w:rsid w:val="004E0008"/>
    <w:rsid w:val="004E1364"/>
    <w:rsid w:val="004E15E0"/>
    <w:rsid w:val="004E31E1"/>
    <w:rsid w:val="004E3926"/>
    <w:rsid w:val="004E3AAA"/>
    <w:rsid w:val="004E51E6"/>
    <w:rsid w:val="004E688F"/>
    <w:rsid w:val="004E698D"/>
    <w:rsid w:val="004E7281"/>
    <w:rsid w:val="004E743A"/>
    <w:rsid w:val="004F06B5"/>
    <w:rsid w:val="004F0A17"/>
    <w:rsid w:val="004F174D"/>
    <w:rsid w:val="004F1EDB"/>
    <w:rsid w:val="004F46F0"/>
    <w:rsid w:val="004F4708"/>
    <w:rsid w:val="004F51BE"/>
    <w:rsid w:val="004F688D"/>
    <w:rsid w:val="004F7D0F"/>
    <w:rsid w:val="004F7D66"/>
    <w:rsid w:val="00500CF5"/>
    <w:rsid w:val="005021DB"/>
    <w:rsid w:val="0050242B"/>
    <w:rsid w:val="00505DD7"/>
    <w:rsid w:val="0050794D"/>
    <w:rsid w:val="00507D3D"/>
    <w:rsid w:val="00510598"/>
    <w:rsid w:val="00510DD6"/>
    <w:rsid w:val="005132D6"/>
    <w:rsid w:val="00513832"/>
    <w:rsid w:val="005140AA"/>
    <w:rsid w:val="00514F84"/>
    <w:rsid w:val="00516DF5"/>
    <w:rsid w:val="00516F80"/>
    <w:rsid w:val="005174EE"/>
    <w:rsid w:val="00517859"/>
    <w:rsid w:val="00517F42"/>
    <w:rsid w:val="00520B52"/>
    <w:rsid w:val="005221BB"/>
    <w:rsid w:val="00522712"/>
    <w:rsid w:val="00522D57"/>
    <w:rsid w:val="00523574"/>
    <w:rsid w:val="00523EE5"/>
    <w:rsid w:val="005259E8"/>
    <w:rsid w:val="005273B4"/>
    <w:rsid w:val="00527574"/>
    <w:rsid w:val="00530537"/>
    <w:rsid w:val="00530DB2"/>
    <w:rsid w:val="00531346"/>
    <w:rsid w:val="00534D63"/>
    <w:rsid w:val="00535F38"/>
    <w:rsid w:val="00536494"/>
    <w:rsid w:val="00540416"/>
    <w:rsid w:val="005405EC"/>
    <w:rsid w:val="0054267E"/>
    <w:rsid w:val="00542D45"/>
    <w:rsid w:val="0054605E"/>
    <w:rsid w:val="00547F34"/>
    <w:rsid w:val="00553D77"/>
    <w:rsid w:val="00555A4C"/>
    <w:rsid w:val="00555A6F"/>
    <w:rsid w:val="005577A8"/>
    <w:rsid w:val="00557D4D"/>
    <w:rsid w:val="005617EF"/>
    <w:rsid w:val="005639FC"/>
    <w:rsid w:val="00564399"/>
    <w:rsid w:val="00564BCB"/>
    <w:rsid w:val="00565418"/>
    <w:rsid w:val="00565D89"/>
    <w:rsid w:val="0056671E"/>
    <w:rsid w:val="00566854"/>
    <w:rsid w:val="0057114A"/>
    <w:rsid w:val="005728A1"/>
    <w:rsid w:val="00573E91"/>
    <w:rsid w:val="00575CCA"/>
    <w:rsid w:val="005817B1"/>
    <w:rsid w:val="005823C3"/>
    <w:rsid w:val="005834AC"/>
    <w:rsid w:val="0058367C"/>
    <w:rsid w:val="00583975"/>
    <w:rsid w:val="005850B8"/>
    <w:rsid w:val="0058694C"/>
    <w:rsid w:val="0058731E"/>
    <w:rsid w:val="00593A5B"/>
    <w:rsid w:val="0059436F"/>
    <w:rsid w:val="00594738"/>
    <w:rsid w:val="00596ABB"/>
    <w:rsid w:val="005A3317"/>
    <w:rsid w:val="005A5492"/>
    <w:rsid w:val="005A728A"/>
    <w:rsid w:val="005A7D43"/>
    <w:rsid w:val="005B0ED9"/>
    <w:rsid w:val="005B106F"/>
    <w:rsid w:val="005B2D7D"/>
    <w:rsid w:val="005B4464"/>
    <w:rsid w:val="005B5FFF"/>
    <w:rsid w:val="005B630A"/>
    <w:rsid w:val="005B6315"/>
    <w:rsid w:val="005B76EA"/>
    <w:rsid w:val="005C30E0"/>
    <w:rsid w:val="005C3400"/>
    <w:rsid w:val="005C5321"/>
    <w:rsid w:val="005C659E"/>
    <w:rsid w:val="005C7ACA"/>
    <w:rsid w:val="005D0385"/>
    <w:rsid w:val="005D0C58"/>
    <w:rsid w:val="005D0D55"/>
    <w:rsid w:val="005D2A96"/>
    <w:rsid w:val="005D2E46"/>
    <w:rsid w:val="005D4B31"/>
    <w:rsid w:val="005D53A1"/>
    <w:rsid w:val="005D5C7A"/>
    <w:rsid w:val="005D6013"/>
    <w:rsid w:val="005D60C2"/>
    <w:rsid w:val="005D62A2"/>
    <w:rsid w:val="005E01E8"/>
    <w:rsid w:val="005E22B0"/>
    <w:rsid w:val="005E22D1"/>
    <w:rsid w:val="005E2D69"/>
    <w:rsid w:val="005E3720"/>
    <w:rsid w:val="005E6B13"/>
    <w:rsid w:val="005E6D91"/>
    <w:rsid w:val="005E77A8"/>
    <w:rsid w:val="005F213A"/>
    <w:rsid w:val="005F3A38"/>
    <w:rsid w:val="005F44C7"/>
    <w:rsid w:val="005F4D2D"/>
    <w:rsid w:val="005F5603"/>
    <w:rsid w:val="005F5610"/>
    <w:rsid w:val="005F681F"/>
    <w:rsid w:val="00600EA9"/>
    <w:rsid w:val="006010C9"/>
    <w:rsid w:val="0060182F"/>
    <w:rsid w:val="00602697"/>
    <w:rsid w:val="006028D1"/>
    <w:rsid w:val="006031CB"/>
    <w:rsid w:val="006040EB"/>
    <w:rsid w:val="0060517A"/>
    <w:rsid w:val="00606536"/>
    <w:rsid w:val="0060659A"/>
    <w:rsid w:val="00606AFE"/>
    <w:rsid w:val="00612274"/>
    <w:rsid w:val="00614160"/>
    <w:rsid w:val="00614480"/>
    <w:rsid w:val="006149DE"/>
    <w:rsid w:val="006202C8"/>
    <w:rsid w:val="0062059E"/>
    <w:rsid w:val="006218AF"/>
    <w:rsid w:val="00621CD8"/>
    <w:rsid w:val="006221BA"/>
    <w:rsid w:val="00622214"/>
    <w:rsid w:val="006234DF"/>
    <w:rsid w:val="00625CE5"/>
    <w:rsid w:val="006302A0"/>
    <w:rsid w:val="00632492"/>
    <w:rsid w:val="00632B36"/>
    <w:rsid w:val="00633833"/>
    <w:rsid w:val="00634A34"/>
    <w:rsid w:val="00635015"/>
    <w:rsid w:val="00636350"/>
    <w:rsid w:val="006366DB"/>
    <w:rsid w:val="00637A1F"/>
    <w:rsid w:val="0064278B"/>
    <w:rsid w:val="006430EB"/>
    <w:rsid w:val="00644D83"/>
    <w:rsid w:val="00645A3C"/>
    <w:rsid w:val="00645D98"/>
    <w:rsid w:val="006465AA"/>
    <w:rsid w:val="00646F3A"/>
    <w:rsid w:val="00650902"/>
    <w:rsid w:val="006510D9"/>
    <w:rsid w:val="00653C19"/>
    <w:rsid w:val="00656DF2"/>
    <w:rsid w:val="00661D8F"/>
    <w:rsid w:val="0066265F"/>
    <w:rsid w:val="00663807"/>
    <w:rsid w:val="00664560"/>
    <w:rsid w:val="006673D3"/>
    <w:rsid w:val="00667621"/>
    <w:rsid w:val="00671178"/>
    <w:rsid w:val="00671D11"/>
    <w:rsid w:val="00672B54"/>
    <w:rsid w:val="0067539A"/>
    <w:rsid w:val="00676381"/>
    <w:rsid w:val="00676980"/>
    <w:rsid w:val="006771FF"/>
    <w:rsid w:val="00677605"/>
    <w:rsid w:val="00681399"/>
    <w:rsid w:val="006823A7"/>
    <w:rsid w:val="006836D0"/>
    <w:rsid w:val="00686824"/>
    <w:rsid w:val="00690E79"/>
    <w:rsid w:val="006913F5"/>
    <w:rsid w:val="00692560"/>
    <w:rsid w:val="0069299F"/>
    <w:rsid w:val="0069312D"/>
    <w:rsid w:val="0069448D"/>
    <w:rsid w:val="00694BFA"/>
    <w:rsid w:val="006954A1"/>
    <w:rsid w:val="006A1914"/>
    <w:rsid w:val="006A23BD"/>
    <w:rsid w:val="006A256B"/>
    <w:rsid w:val="006A3135"/>
    <w:rsid w:val="006A38D0"/>
    <w:rsid w:val="006A4C74"/>
    <w:rsid w:val="006A5194"/>
    <w:rsid w:val="006A5952"/>
    <w:rsid w:val="006A6B7B"/>
    <w:rsid w:val="006A7929"/>
    <w:rsid w:val="006B5A69"/>
    <w:rsid w:val="006B7323"/>
    <w:rsid w:val="006C0425"/>
    <w:rsid w:val="006C0574"/>
    <w:rsid w:val="006C06BB"/>
    <w:rsid w:val="006C16AB"/>
    <w:rsid w:val="006C1DDC"/>
    <w:rsid w:val="006C2593"/>
    <w:rsid w:val="006C6216"/>
    <w:rsid w:val="006C709C"/>
    <w:rsid w:val="006D154D"/>
    <w:rsid w:val="006D1A17"/>
    <w:rsid w:val="006D352C"/>
    <w:rsid w:val="006D4327"/>
    <w:rsid w:val="006D452F"/>
    <w:rsid w:val="006D4DFD"/>
    <w:rsid w:val="006D4F0C"/>
    <w:rsid w:val="006D50C9"/>
    <w:rsid w:val="006D65A2"/>
    <w:rsid w:val="006E055E"/>
    <w:rsid w:val="006E149F"/>
    <w:rsid w:val="006E1879"/>
    <w:rsid w:val="006E3C96"/>
    <w:rsid w:val="006E3E90"/>
    <w:rsid w:val="006E4839"/>
    <w:rsid w:val="006E57BF"/>
    <w:rsid w:val="006E769E"/>
    <w:rsid w:val="006F0D6E"/>
    <w:rsid w:val="006F38AD"/>
    <w:rsid w:val="006F650E"/>
    <w:rsid w:val="007006A5"/>
    <w:rsid w:val="00703B0E"/>
    <w:rsid w:val="007040A0"/>
    <w:rsid w:val="00704AF6"/>
    <w:rsid w:val="007061A1"/>
    <w:rsid w:val="007065A5"/>
    <w:rsid w:val="00707507"/>
    <w:rsid w:val="0070783E"/>
    <w:rsid w:val="00712B85"/>
    <w:rsid w:val="007149AB"/>
    <w:rsid w:val="00715016"/>
    <w:rsid w:val="00715790"/>
    <w:rsid w:val="0071583F"/>
    <w:rsid w:val="00715CA7"/>
    <w:rsid w:val="00715E37"/>
    <w:rsid w:val="00716320"/>
    <w:rsid w:val="007163C5"/>
    <w:rsid w:val="00716581"/>
    <w:rsid w:val="00717289"/>
    <w:rsid w:val="00717F34"/>
    <w:rsid w:val="00720153"/>
    <w:rsid w:val="00720F21"/>
    <w:rsid w:val="00721EA9"/>
    <w:rsid w:val="00725461"/>
    <w:rsid w:val="00725B2E"/>
    <w:rsid w:val="00726210"/>
    <w:rsid w:val="00727A0B"/>
    <w:rsid w:val="00727C06"/>
    <w:rsid w:val="00730E02"/>
    <w:rsid w:val="00730F91"/>
    <w:rsid w:val="0073154B"/>
    <w:rsid w:val="00731E00"/>
    <w:rsid w:val="007359F6"/>
    <w:rsid w:val="00736216"/>
    <w:rsid w:val="00737598"/>
    <w:rsid w:val="00737805"/>
    <w:rsid w:val="00740BE7"/>
    <w:rsid w:val="007414AE"/>
    <w:rsid w:val="007419B6"/>
    <w:rsid w:val="007423D7"/>
    <w:rsid w:val="00743D0B"/>
    <w:rsid w:val="00744B21"/>
    <w:rsid w:val="00746125"/>
    <w:rsid w:val="007462E4"/>
    <w:rsid w:val="007531D4"/>
    <w:rsid w:val="0075454F"/>
    <w:rsid w:val="00754DC8"/>
    <w:rsid w:val="0075589B"/>
    <w:rsid w:val="0075695A"/>
    <w:rsid w:val="0075704F"/>
    <w:rsid w:val="007602A1"/>
    <w:rsid w:val="00760752"/>
    <w:rsid w:val="00761730"/>
    <w:rsid w:val="00762397"/>
    <w:rsid w:val="00763924"/>
    <w:rsid w:val="007644D6"/>
    <w:rsid w:val="00764D0C"/>
    <w:rsid w:val="0076641E"/>
    <w:rsid w:val="00766810"/>
    <w:rsid w:val="007678EE"/>
    <w:rsid w:val="0077024C"/>
    <w:rsid w:val="007739B1"/>
    <w:rsid w:val="0077601F"/>
    <w:rsid w:val="007772DF"/>
    <w:rsid w:val="00777374"/>
    <w:rsid w:val="00780F5D"/>
    <w:rsid w:val="0078396E"/>
    <w:rsid w:val="00784AAE"/>
    <w:rsid w:val="00785621"/>
    <w:rsid w:val="00786311"/>
    <w:rsid w:val="007869FD"/>
    <w:rsid w:val="00787042"/>
    <w:rsid w:val="00787172"/>
    <w:rsid w:val="007878D0"/>
    <w:rsid w:val="00790466"/>
    <w:rsid w:val="007919AB"/>
    <w:rsid w:val="00792D91"/>
    <w:rsid w:val="00794039"/>
    <w:rsid w:val="007954EB"/>
    <w:rsid w:val="00797225"/>
    <w:rsid w:val="00797B47"/>
    <w:rsid w:val="007A1C4D"/>
    <w:rsid w:val="007A3E2F"/>
    <w:rsid w:val="007B040C"/>
    <w:rsid w:val="007B1C11"/>
    <w:rsid w:val="007B572C"/>
    <w:rsid w:val="007B7F24"/>
    <w:rsid w:val="007C01E1"/>
    <w:rsid w:val="007C1380"/>
    <w:rsid w:val="007C1DA1"/>
    <w:rsid w:val="007C2369"/>
    <w:rsid w:val="007C2E74"/>
    <w:rsid w:val="007C32D5"/>
    <w:rsid w:val="007C3930"/>
    <w:rsid w:val="007C4BA3"/>
    <w:rsid w:val="007C7140"/>
    <w:rsid w:val="007C7658"/>
    <w:rsid w:val="007C7B85"/>
    <w:rsid w:val="007D08CA"/>
    <w:rsid w:val="007D291B"/>
    <w:rsid w:val="007D6186"/>
    <w:rsid w:val="007D657F"/>
    <w:rsid w:val="007E0C52"/>
    <w:rsid w:val="007E2657"/>
    <w:rsid w:val="007E4162"/>
    <w:rsid w:val="007E4567"/>
    <w:rsid w:val="007E5CB0"/>
    <w:rsid w:val="007E688A"/>
    <w:rsid w:val="007E796B"/>
    <w:rsid w:val="007F0086"/>
    <w:rsid w:val="007F3512"/>
    <w:rsid w:val="007F3606"/>
    <w:rsid w:val="007F3B23"/>
    <w:rsid w:val="007F6820"/>
    <w:rsid w:val="00800BD2"/>
    <w:rsid w:val="008053AB"/>
    <w:rsid w:val="00805DEA"/>
    <w:rsid w:val="00807E24"/>
    <w:rsid w:val="00807F90"/>
    <w:rsid w:val="008113EB"/>
    <w:rsid w:val="00811959"/>
    <w:rsid w:val="0081261E"/>
    <w:rsid w:val="008145E1"/>
    <w:rsid w:val="00816592"/>
    <w:rsid w:val="0081685A"/>
    <w:rsid w:val="00821224"/>
    <w:rsid w:val="00821395"/>
    <w:rsid w:val="00822A6C"/>
    <w:rsid w:val="00825326"/>
    <w:rsid w:val="00825B49"/>
    <w:rsid w:val="008263B5"/>
    <w:rsid w:val="00830708"/>
    <w:rsid w:val="00833D61"/>
    <w:rsid w:val="00835EA0"/>
    <w:rsid w:val="00836114"/>
    <w:rsid w:val="0083619A"/>
    <w:rsid w:val="0083704F"/>
    <w:rsid w:val="00837629"/>
    <w:rsid w:val="00840F2B"/>
    <w:rsid w:val="008440FF"/>
    <w:rsid w:val="00844E96"/>
    <w:rsid w:val="0085221A"/>
    <w:rsid w:val="00854444"/>
    <w:rsid w:val="00855B90"/>
    <w:rsid w:val="00855D7B"/>
    <w:rsid w:val="008617E0"/>
    <w:rsid w:val="00862EE2"/>
    <w:rsid w:val="00866039"/>
    <w:rsid w:val="008704FB"/>
    <w:rsid w:val="00870580"/>
    <w:rsid w:val="00871779"/>
    <w:rsid w:val="00872791"/>
    <w:rsid w:val="008736FD"/>
    <w:rsid w:val="0087515C"/>
    <w:rsid w:val="00875209"/>
    <w:rsid w:val="00880D97"/>
    <w:rsid w:val="0088105E"/>
    <w:rsid w:val="0088126A"/>
    <w:rsid w:val="00883234"/>
    <w:rsid w:val="00883FF4"/>
    <w:rsid w:val="00885485"/>
    <w:rsid w:val="008901D1"/>
    <w:rsid w:val="0089041F"/>
    <w:rsid w:val="00890967"/>
    <w:rsid w:val="008913F5"/>
    <w:rsid w:val="00891941"/>
    <w:rsid w:val="008929B8"/>
    <w:rsid w:val="00893316"/>
    <w:rsid w:val="00894269"/>
    <w:rsid w:val="00895C21"/>
    <w:rsid w:val="008A1142"/>
    <w:rsid w:val="008A26F6"/>
    <w:rsid w:val="008A438B"/>
    <w:rsid w:val="008A5908"/>
    <w:rsid w:val="008A689E"/>
    <w:rsid w:val="008B0C8F"/>
    <w:rsid w:val="008B123E"/>
    <w:rsid w:val="008B2905"/>
    <w:rsid w:val="008B2E1A"/>
    <w:rsid w:val="008B316F"/>
    <w:rsid w:val="008B34E8"/>
    <w:rsid w:val="008B3980"/>
    <w:rsid w:val="008B52E0"/>
    <w:rsid w:val="008B545B"/>
    <w:rsid w:val="008B6CB5"/>
    <w:rsid w:val="008B6CF0"/>
    <w:rsid w:val="008B6F75"/>
    <w:rsid w:val="008C05CB"/>
    <w:rsid w:val="008C215B"/>
    <w:rsid w:val="008C4030"/>
    <w:rsid w:val="008C4046"/>
    <w:rsid w:val="008C40DA"/>
    <w:rsid w:val="008C5279"/>
    <w:rsid w:val="008C5F4F"/>
    <w:rsid w:val="008D0620"/>
    <w:rsid w:val="008D08DE"/>
    <w:rsid w:val="008D2538"/>
    <w:rsid w:val="008D37DE"/>
    <w:rsid w:val="008D5D2E"/>
    <w:rsid w:val="008E0ED1"/>
    <w:rsid w:val="008E3A36"/>
    <w:rsid w:val="008E3D59"/>
    <w:rsid w:val="008E6C20"/>
    <w:rsid w:val="008E7EA5"/>
    <w:rsid w:val="008E7F06"/>
    <w:rsid w:val="008F09B4"/>
    <w:rsid w:val="008F1FC8"/>
    <w:rsid w:val="008F382C"/>
    <w:rsid w:val="008F4F1A"/>
    <w:rsid w:val="008F7D2F"/>
    <w:rsid w:val="00900EAE"/>
    <w:rsid w:val="00903653"/>
    <w:rsid w:val="00903BA6"/>
    <w:rsid w:val="00904935"/>
    <w:rsid w:val="009065C2"/>
    <w:rsid w:val="00910080"/>
    <w:rsid w:val="00910D6E"/>
    <w:rsid w:val="00910DE0"/>
    <w:rsid w:val="009122D5"/>
    <w:rsid w:val="00913912"/>
    <w:rsid w:val="009159A4"/>
    <w:rsid w:val="009176B8"/>
    <w:rsid w:val="00917D95"/>
    <w:rsid w:val="009211B3"/>
    <w:rsid w:val="0092182E"/>
    <w:rsid w:val="00921884"/>
    <w:rsid w:val="00921FC6"/>
    <w:rsid w:val="009253FA"/>
    <w:rsid w:val="00926245"/>
    <w:rsid w:val="0092667F"/>
    <w:rsid w:val="0092718A"/>
    <w:rsid w:val="0093041B"/>
    <w:rsid w:val="00930E90"/>
    <w:rsid w:val="009334F2"/>
    <w:rsid w:val="009345A7"/>
    <w:rsid w:val="00934D0F"/>
    <w:rsid w:val="00940C02"/>
    <w:rsid w:val="00941A7B"/>
    <w:rsid w:val="00942851"/>
    <w:rsid w:val="00942A92"/>
    <w:rsid w:val="00942DE3"/>
    <w:rsid w:val="0094304D"/>
    <w:rsid w:val="0094326E"/>
    <w:rsid w:val="0094346F"/>
    <w:rsid w:val="00945988"/>
    <w:rsid w:val="00945B98"/>
    <w:rsid w:val="00945BE2"/>
    <w:rsid w:val="0095190E"/>
    <w:rsid w:val="00951C7B"/>
    <w:rsid w:val="00951F41"/>
    <w:rsid w:val="00952255"/>
    <w:rsid w:val="00953DBC"/>
    <w:rsid w:val="00956A80"/>
    <w:rsid w:val="009577D0"/>
    <w:rsid w:val="00957B9B"/>
    <w:rsid w:val="00957F0B"/>
    <w:rsid w:val="00960AA7"/>
    <w:rsid w:val="00963A56"/>
    <w:rsid w:val="00967B9C"/>
    <w:rsid w:val="00967D6A"/>
    <w:rsid w:val="00970A63"/>
    <w:rsid w:val="0097165C"/>
    <w:rsid w:val="0097185B"/>
    <w:rsid w:val="009732AA"/>
    <w:rsid w:val="00975EEF"/>
    <w:rsid w:val="009778D5"/>
    <w:rsid w:val="00977FCD"/>
    <w:rsid w:val="0098129C"/>
    <w:rsid w:val="00981DAE"/>
    <w:rsid w:val="00983724"/>
    <w:rsid w:val="00986097"/>
    <w:rsid w:val="00986259"/>
    <w:rsid w:val="00987A38"/>
    <w:rsid w:val="00993146"/>
    <w:rsid w:val="009949BE"/>
    <w:rsid w:val="00994B2F"/>
    <w:rsid w:val="00996AB4"/>
    <w:rsid w:val="00996AF2"/>
    <w:rsid w:val="009978FC"/>
    <w:rsid w:val="009A17DE"/>
    <w:rsid w:val="009A269A"/>
    <w:rsid w:val="009A3BFA"/>
    <w:rsid w:val="009A3D69"/>
    <w:rsid w:val="009A5351"/>
    <w:rsid w:val="009A5F4C"/>
    <w:rsid w:val="009A63BA"/>
    <w:rsid w:val="009A6959"/>
    <w:rsid w:val="009A6F1B"/>
    <w:rsid w:val="009B2E15"/>
    <w:rsid w:val="009B336C"/>
    <w:rsid w:val="009B3DC4"/>
    <w:rsid w:val="009B4B39"/>
    <w:rsid w:val="009B52D4"/>
    <w:rsid w:val="009B6005"/>
    <w:rsid w:val="009B75C2"/>
    <w:rsid w:val="009B7730"/>
    <w:rsid w:val="009C13EA"/>
    <w:rsid w:val="009C1D23"/>
    <w:rsid w:val="009C2199"/>
    <w:rsid w:val="009C2D96"/>
    <w:rsid w:val="009C4A3F"/>
    <w:rsid w:val="009C7722"/>
    <w:rsid w:val="009C784D"/>
    <w:rsid w:val="009C7CBD"/>
    <w:rsid w:val="009C7DEB"/>
    <w:rsid w:val="009D1CD2"/>
    <w:rsid w:val="009D1EB9"/>
    <w:rsid w:val="009D213D"/>
    <w:rsid w:val="009D3061"/>
    <w:rsid w:val="009D3690"/>
    <w:rsid w:val="009D3DE5"/>
    <w:rsid w:val="009D47C8"/>
    <w:rsid w:val="009D59C4"/>
    <w:rsid w:val="009D7D5B"/>
    <w:rsid w:val="009E0471"/>
    <w:rsid w:val="009F22BE"/>
    <w:rsid w:val="009F2AD3"/>
    <w:rsid w:val="009F3880"/>
    <w:rsid w:val="009F39A2"/>
    <w:rsid w:val="009F5420"/>
    <w:rsid w:val="009F5423"/>
    <w:rsid w:val="009F6DE8"/>
    <w:rsid w:val="00A00144"/>
    <w:rsid w:val="00A007CD"/>
    <w:rsid w:val="00A01AFC"/>
    <w:rsid w:val="00A01B2A"/>
    <w:rsid w:val="00A03180"/>
    <w:rsid w:val="00A03E7D"/>
    <w:rsid w:val="00A0478D"/>
    <w:rsid w:val="00A0537D"/>
    <w:rsid w:val="00A062B7"/>
    <w:rsid w:val="00A06987"/>
    <w:rsid w:val="00A06FAF"/>
    <w:rsid w:val="00A073F2"/>
    <w:rsid w:val="00A1148F"/>
    <w:rsid w:val="00A1267E"/>
    <w:rsid w:val="00A135D2"/>
    <w:rsid w:val="00A13ABC"/>
    <w:rsid w:val="00A14B5C"/>
    <w:rsid w:val="00A1537E"/>
    <w:rsid w:val="00A15681"/>
    <w:rsid w:val="00A229FE"/>
    <w:rsid w:val="00A23326"/>
    <w:rsid w:val="00A24DCA"/>
    <w:rsid w:val="00A25AAE"/>
    <w:rsid w:val="00A265B4"/>
    <w:rsid w:val="00A27456"/>
    <w:rsid w:val="00A31972"/>
    <w:rsid w:val="00A32BAA"/>
    <w:rsid w:val="00A32C18"/>
    <w:rsid w:val="00A3300E"/>
    <w:rsid w:val="00A33365"/>
    <w:rsid w:val="00A33C12"/>
    <w:rsid w:val="00A35304"/>
    <w:rsid w:val="00A361AC"/>
    <w:rsid w:val="00A36736"/>
    <w:rsid w:val="00A37281"/>
    <w:rsid w:val="00A37B24"/>
    <w:rsid w:val="00A40E63"/>
    <w:rsid w:val="00A4154A"/>
    <w:rsid w:val="00A41DE4"/>
    <w:rsid w:val="00A42AFC"/>
    <w:rsid w:val="00A43D3A"/>
    <w:rsid w:val="00A45FCF"/>
    <w:rsid w:val="00A5051F"/>
    <w:rsid w:val="00A51F0A"/>
    <w:rsid w:val="00A5215F"/>
    <w:rsid w:val="00A52BCD"/>
    <w:rsid w:val="00A53EB8"/>
    <w:rsid w:val="00A540B8"/>
    <w:rsid w:val="00A542A2"/>
    <w:rsid w:val="00A54591"/>
    <w:rsid w:val="00A5471F"/>
    <w:rsid w:val="00A54850"/>
    <w:rsid w:val="00A55893"/>
    <w:rsid w:val="00A558A3"/>
    <w:rsid w:val="00A55E26"/>
    <w:rsid w:val="00A55F80"/>
    <w:rsid w:val="00A5767E"/>
    <w:rsid w:val="00A60565"/>
    <w:rsid w:val="00A61078"/>
    <w:rsid w:val="00A6114A"/>
    <w:rsid w:val="00A64A4A"/>
    <w:rsid w:val="00A64BA2"/>
    <w:rsid w:val="00A66014"/>
    <w:rsid w:val="00A668B9"/>
    <w:rsid w:val="00A66D76"/>
    <w:rsid w:val="00A67E89"/>
    <w:rsid w:val="00A7219A"/>
    <w:rsid w:val="00A7389A"/>
    <w:rsid w:val="00A74193"/>
    <w:rsid w:val="00A74EBE"/>
    <w:rsid w:val="00A753D5"/>
    <w:rsid w:val="00A769EA"/>
    <w:rsid w:val="00A825FE"/>
    <w:rsid w:val="00A83A49"/>
    <w:rsid w:val="00A83CA5"/>
    <w:rsid w:val="00A84B4A"/>
    <w:rsid w:val="00A85B6B"/>
    <w:rsid w:val="00A91E00"/>
    <w:rsid w:val="00A92473"/>
    <w:rsid w:val="00A93743"/>
    <w:rsid w:val="00A95DBA"/>
    <w:rsid w:val="00A95FEE"/>
    <w:rsid w:val="00A97EE1"/>
    <w:rsid w:val="00AA08BB"/>
    <w:rsid w:val="00AA0E9A"/>
    <w:rsid w:val="00AA11B2"/>
    <w:rsid w:val="00AA16E9"/>
    <w:rsid w:val="00AA1C7F"/>
    <w:rsid w:val="00AA1D17"/>
    <w:rsid w:val="00AA2A81"/>
    <w:rsid w:val="00AA3022"/>
    <w:rsid w:val="00AA4517"/>
    <w:rsid w:val="00AA4D8E"/>
    <w:rsid w:val="00AA5D87"/>
    <w:rsid w:val="00AB1433"/>
    <w:rsid w:val="00AB2771"/>
    <w:rsid w:val="00AB4B1E"/>
    <w:rsid w:val="00AB5BB5"/>
    <w:rsid w:val="00AB64D7"/>
    <w:rsid w:val="00AB7452"/>
    <w:rsid w:val="00AC16A8"/>
    <w:rsid w:val="00AC2EA4"/>
    <w:rsid w:val="00AC5569"/>
    <w:rsid w:val="00AC6273"/>
    <w:rsid w:val="00AC6DFF"/>
    <w:rsid w:val="00AC7416"/>
    <w:rsid w:val="00AC78AE"/>
    <w:rsid w:val="00AD0279"/>
    <w:rsid w:val="00AD1C26"/>
    <w:rsid w:val="00AD3F0B"/>
    <w:rsid w:val="00AD3F5C"/>
    <w:rsid w:val="00AD5184"/>
    <w:rsid w:val="00AD5288"/>
    <w:rsid w:val="00AD53FA"/>
    <w:rsid w:val="00AD63CA"/>
    <w:rsid w:val="00AD775F"/>
    <w:rsid w:val="00AE5B14"/>
    <w:rsid w:val="00AE61A7"/>
    <w:rsid w:val="00AE6B60"/>
    <w:rsid w:val="00AE6B71"/>
    <w:rsid w:val="00AE6E7B"/>
    <w:rsid w:val="00AE7827"/>
    <w:rsid w:val="00AE7ED3"/>
    <w:rsid w:val="00AF005F"/>
    <w:rsid w:val="00AF0184"/>
    <w:rsid w:val="00AF4AF2"/>
    <w:rsid w:val="00AF5E55"/>
    <w:rsid w:val="00AF5F16"/>
    <w:rsid w:val="00AF6081"/>
    <w:rsid w:val="00AF7FB3"/>
    <w:rsid w:val="00B02B37"/>
    <w:rsid w:val="00B0496D"/>
    <w:rsid w:val="00B04C85"/>
    <w:rsid w:val="00B06A11"/>
    <w:rsid w:val="00B06BB6"/>
    <w:rsid w:val="00B06FD6"/>
    <w:rsid w:val="00B0733F"/>
    <w:rsid w:val="00B10316"/>
    <w:rsid w:val="00B11141"/>
    <w:rsid w:val="00B11C83"/>
    <w:rsid w:val="00B13852"/>
    <w:rsid w:val="00B1391F"/>
    <w:rsid w:val="00B17BA2"/>
    <w:rsid w:val="00B2091B"/>
    <w:rsid w:val="00B20DC5"/>
    <w:rsid w:val="00B21394"/>
    <w:rsid w:val="00B21BF3"/>
    <w:rsid w:val="00B2279E"/>
    <w:rsid w:val="00B24081"/>
    <w:rsid w:val="00B24BAB"/>
    <w:rsid w:val="00B2726E"/>
    <w:rsid w:val="00B30634"/>
    <w:rsid w:val="00B3099A"/>
    <w:rsid w:val="00B30F91"/>
    <w:rsid w:val="00B3147E"/>
    <w:rsid w:val="00B31796"/>
    <w:rsid w:val="00B3491E"/>
    <w:rsid w:val="00B3609A"/>
    <w:rsid w:val="00B363A4"/>
    <w:rsid w:val="00B3766F"/>
    <w:rsid w:val="00B37BB1"/>
    <w:rsid w:val="00B422A2"/>
    <w:rsid w:val="00B43E57"/>
    <w:rsid w:val="00B45076"/>
    <w:rsid w:val="00B4645F"/>
    <w:rsid w:val="00B46C36"/>
    <w:rsid w:val="00B476DB"/>
    <w:rsid w:val="00B50D6D"/>
    <w:rsid w:val="00B51743"/>
    <w:rsid w:val="00B53757"/>
    <w:rsid w:val="00B5410D"/>
    <w:rsid w:val="00B549B6"/>
    <w:rsid w:val="00B55E57"/>
    <w:rsid w:val="00B55EFC"/>
    <w:rsid w:val="00B565B0"/>
    <w:rsid w:val="00B570D4"/>
    <w:rsid w:val="00B63627"/>
    <w:rsid w:val="00B64E33"/>
    <w:rsid w:val="00B65637"/>
    <w:rsid w:val="00B67737"/>
    <w:rsid w:val="00B6785F"/>
    <w:rsid w:val="00B67D5F"/>
    <w:rsid w:val="00B71082"/>
    <w:rsid w:val="00B713CB"/>
    <w:rsid w:val="00B71712"/>
    <w:rsid w:val="00B717A8"/>
    <w:rsid w:val="00B71D24"/>
    <w:rsid w:val="00B744EA"/>
    <w:rsid w:val="00B74E60"/>
    <w:rsid w:val="00B74FFD"/>
    <w:rsid w:val="00B75DFA"/>
    <w:rsid w:val="00B76A7F"/>
    <w:rsid w:val="00B77E23"/>
    <w:rsid w:val="00B80881"/>
    <w:rsid w:val="00B80B17"/>
    <w:rsid w:val="00B82676"/>
    <w:rsid w:val="00B83C30"/>
    <w:rsid w:val="00B870B1"/>
    <w:rsid w:val="00B9007D"/>
    <w:rsid w:val="00B90933"/>
    <w:rsid w:val="00B914D2"/>
    <w:rsid w:val="00B95019"/>
    <w:rsid w:val="00B97596"/>
    <w:rsid w:val="00B97D31"/>
    <w:rsid w:val="00BA19AD"/>
    <w:rsid w:val="00BA1B23"/>
    <w:rsid w:val="00BA68C8"/>
    <w:rsid w:val="00BB05C8"/>
    <w:rsid w:val="00BB143C"/>
    <w:rsid w:val="00BB1E77"/>
    <w:rsid w:val="00BB23E9"/>
    <w:rsid w:val="00BB2A80"/>
    <w:rsid w:val="00BB434E"/>
    <w:rsid w:val="00BB659D"/>
    <w:rsid w:val="00BB7391"/>
    <w:rsid w:val="00BB74AE"/>
    <w:rsid w:val="00BC170D"/>
    <w:rsid w:val="00BC1F3C"/>
    <w:rsid w:val="00BC23CE"/>
    <w:rsid w:val="00BC3823"/>
    <w:rsid w:val="00BC3C29"/>
    <w:rsid w:val="00BC3C87"/>
    <w:rsid w:val="00BC4D9F"/>
    <w:rsid w:val="00BC5617"/>
    <w:rsid w:val="00BC6765"/>
    <w:rsid w:val="00BC6F7E"/>
    <w:rsid w:val="00BC7CE2"/>
    <w:rsid w:val="00BD0E3D"/>
    <w:rsid w:val="00BD13CC"/>
    <w:rsid w:val="00BD3D79"/>
    <w:rsid w:val="00BD4A0A"/>
    <w:rsid w:val="00BD4C5E"/>
    <w:rsid w:val="00BD4F2E"/>
    <w:rsid w:val="00BD595B"/>
    <w:rsid w:val="00BE0EA9"/>
    <w:rsid w:val="00BE1A8E"/>
    <w:rsid w:val="00BE2D52"/>
    <w:rsid w:val="00BE422F"/>
    <w:rsid w:val="00BE4C7E"/>
    <w:rsid w:val="00BF0028"/>
    <w:rsid w:val="00BF12AF"/>
    <w:rsid w:val="00BF4068"/>
    <w:rsid w:val="00BF407E"/>
    <w:rsid w:val="00BF4A8E"/>
    <w:rsid w:val="00BF6074"/>
    <w:rsid w:val="00BF7DAF"/>
    <w:rsid w:val="00C002D1"/>
    <w:rsid w:val="00C02605"/>
    <w:rsid w:val="00C034C4"/>
    <w:rsid w:val="00C0362A"/>
    <w:rsid w:val="00C06514"/>
    <w:rsid w:val="00C06AFD"/>
    <w:rsid w:val="00C11142"/>
    <w:rsid w:val="00C11553"/>
    <w:rsid w:val="00C11966"/>
    <w:rsid w:val="00C12572"/>
    <w:rsid w:val="00C136CB"/>
    <w:rsid w:val="00C15992"/>
    <w:rsid w:val="00C20585"/>
    <w:rsid w:val="00C2211C"/>
    <w:rsid w:val="00C24560"/>
    <w:rsid w:val="00C24597"/>
    <w:rsid w:val="00C24AA4"/>
    <w:rsid w:val="00C24D68"/>
    <w:rsid w:val="00C25E8D"/>
    <w:rsid w:val="00C2749C"/>
    <w:rsid w:val="00C3255E"/>
    <w:rsid w:val="00C335A6"/>
    <w:rsid w:val="00C348EE"/>
    <w:rsid w:val="00C352D2"/>
    <w:rsid w:val="00C35D12"/>
    <w:rsid w:val="00C37D58"/>
    <w:rsid w:val="00C425DB"/>
    <w:rsid w:val="00C42D98"/>
    <w:rsid w:val="00C43FEF"/>
    <w:rsid w:val="00C44829"/>
    <w:rsid w:val="00C450F2"/>
    <w:rsid w:val="00C45B63"/>
    <w:rsid w:val="00C473A4"/>
    <w:rsid w:val="00C5141D"/>
    <w:rsid w:val="00C51B4E"/>
    <w:rsid w:val="00C51EEF"/>
    <w:rsid w:val="00C5282E"/>
    <w:rsid w:val="00C52E5F"/>
    <w:rsid w:val="00C52F74"/>
    <w:rsid w:val="00C53A22"/>
    <w:rsid w:val="00C5467D"/>
    <w:rsid w:val="00C54826"/>
    <w:rsid w:val="00C57AA6"/>
    <w:rsid w:val="00C60489"/>
    <w:rsid w:val="00C64119"/>
    <w:rsid w:val="00C6488E"/>
    <w:rsid w:val="00C64B31"/>
    <w:rsid w:val="00C66AF4"/>
    <w:rsid w:val="00C704C3"/>
    <w:rsid w:val="00C712B5"/>
    <w:rsid w:val="00C71BF6"/>
    <w:rsid w:val="00C71C33"/>
    <w:rsid w:val="00C7283F"/>
    <w:rsid w:val="00C732F7"/>
    <w:rsid w:val="00C735C2"/>
    <w:rsid w:val="00C75036"/>
    <w:rsid w:val="00C7548B"/>
    <w:rsid w:val="00C779A1"/>
    <w:rsid w:val="00C80584"/>
    <w:rsid w:val="00C82EF3"/>
    <w:rsid w:val="00C831AF"/>
    <w:rsid w:val="00C83713"/>
    <w:rsid w:val="00C83839"/>
    <w:rsid w:val="00C84153"/>
    <w:rsid w:val="00C84881"/>
    <w:rsid w:val="00C84B79"/>
    <w:rsid w:val="00C85829"/>
    <w:rsid w:val="00C86180"/>
    <w:rsid w:val="00C869D4"/>
    <w:rsid w:val="00C91EA6"/>
    <w:rsid w:val="00C92121"/>
    <w:rsid w:val="00C92308"/>
    <w:rsid w:val="00C96381"/>
    <w:rsid w:val="00C9643B"/>
    <w:rsid w:val="00CA153A"/>
    <w:rsid w:val="00CA1E7F"/>
    <w:rsid w:val="00CA38E6"/>
    <w:rsid w:val="00CA444C"/>
    <w:rsid w:val="00CA7BD3"/>
    <w:rsid w:val="00CB12C8"/>
    <w:rsid w:val="00CB1783"/>
    <w:rsid w:val="00CB1E97"/>
    <w:rsid w:val="00CB2FBD"/>
    <w:rsid w:val="00CB34F6"/>
    <w:rsid w:val="00CB35F8"/>
    <w:rsid w:val="00CB403A"/>
    <w:rsid w:val="00CB4207"/>
    <w:rsid w:val="00CB5904"/>
    <w:rsid w:val="00CB6D8F"/>
    <w:rsid w:val="00CB7401"/>
    <w:rsid w:val="00CC0088"/>
    <w:rsid w:val="00CC0414"/>
    <w:rsid w:val="00CC0866"/>
    <w:rsid w:val="00CC1DF2"/>
    <w:rsid w:val="00CC4294"/>
    <w:rsid w:val="00CC4502"/>
    <w:rsid w:val="00CC57BF"/>
    <w:rsid w:val="00CC6A0A"/>
    <w:rsid w:val="00CC7695"/>
    <w:rsid w:val="00CD24DC"/>
    <w:rsid w:val="00CD3241"/>
    <w:rsid w:val="00CD3EC9"/>
    <w:rsid w:val="00CD4986"/>
    <w:rsid w:val="00CD4B70"/>
    <w:rsid w:val="00CD53FB"/>
    <w:rsid w:val="00CE0684"/>
    <w:rsid w:val="00CE2744"/>
    <w:rsid w:val="00CE2FA6"/>
    <w:rsid w:val="00CE3408"/>
    <w:rsid w:val="00CE34EA"/>
    <w:rsid w:val="00CE50EA"/>
    <w:rsid w:val="00CE7084"/>
    <w:rsid w:val="00CE7945"/>
    <w:rsid w:val="00CF0428"/>
    <w:rsid w:val="00CF0859"/>
    <w:rsid w:val="00CF0D9D"/>
    <w:rsid w:val="00CF22C1"/>
    <w:rsid w:val="00CF2958"/>
    <w:rsid w:val="00CF2D8C"/>
    <w:rsid w:val="00CF4DC8"/>
    <w:rsid w:val="00CF584E"/>
    <w:rsid w:val="00CF75CB"/>
    <w:rsid w:val="00D014A2"/>
    <w:rsid w:val="00D01AF9"/>
    <w:rsid w:val="00D03E95"/>
    <w:rsid w:val="00D05BA3"/>
    <w:rsid w:val="00D078B1"/>
    <w:rsid w:val="00D10000"/>
    <w:rsid w:val="00D11299"/>
    <w:rsid w:val="00D12028"/>
    <w:rsid w:val="00D129F0"/>
    <w:rsid w:val="00D1449C"/>
    <w:rsid w:val="00D144D3"/>
    <w:rsid w:val="00D16332"/>
    <w:rsid w:val="00D169D0"/>
    <w:rsid w:val="00D16F7F"/>
    <w:rsid w:val="00D20872"/>
    <w:rsid w:val="00D20F21"/>
    <w:rsid w:val="00D22EAE"/>
    <w:rsid w:val="00D25A08"/>
    <w:rsid w:val="00D27514"/>
    <w:rsid w:val="00D3078A"/>
    <w:rsid w:val="00D3098A"/>
    <w:rsid w:val="00D30FC0"/>
    <w:rsid w:val="00D3124F"/>
    <w:rsid w:val="00D3200D"/>
    <w:rsid w:val="00D329F5"/>
    <w:rsid w:val="00D32ADC"/>
    <w:rsid w:val="00D33046"/>
    <w:rsid w:val="00D340DC"/>
    <w:rsid w:val="00D34FAB"/>
    <w:rsid w:val="00D35C3D"/>
    <w:rsid w:val="00D3682D"/>
    <w:rsid w:val="00D4145A"/>
    <w:rsid w:val="00D429A3"/>
    <w:rsid w:val="00D43422"/>
    <w:rsid w:val="00D434C5"/>
    <w:rsid w:val="00D44C4C"/>
    <w:rsid w:val="00D458E0"/>
    <w:rsid w:val="00D472E3"/>
    <w:rsid w:val="00D518FB"/>
    <w:rsid w:val="00D52173"/>
    <w:rsid w:val="00D53215"/>
    <w:rsid w:val="00D53DED"/>
    <w:rsid w:val="00D55E62"/>
    <w:rsid w:val="00D56002"/>
    <w:rsid w:val="00D56764"/>
    <w:rsid w:val="00D57B56"/>
    <w:rsid w:val="00D60983"/>
    <w:rsid w:val="00D62FF8"/>
    <w:rsid w:val="00D632C9"/>
    <w:rsid w:val="00D644DF"/>
    <w:rsid w:val="00D647CC"/>
    <w:rsid w:val="00D6497B"/>
    <w:rsid w:val="00D6517D"/>
    <w:rsid w:val="00D662D6"/>
    <w:rsid w:val="00D66354"/>
    <w:rsid w:val="00D70CDC"/>
    <w:rsid w:val="00D727D1"/>
    <w:rsid w:val="00D74429"/>
    <w:rsid w:val="00D747AA"/>
    <w:rsid w:val="00D748B9"/>
    <w:rsid w:val="00D74F84"/>
    <w:rsid w:val="00D75D16"/>
    <w:rsid w:val="00D764BC"/>
    <w:rsid w:val="00D810DF"/>
    <w:rsid w:val="00D83585"/>
    <w:rsid w:val="00D83A2D"/>
    <w:rsid w:val="00D9168A"/>
    <w:rsid w:val="00D9170E"/>
    <w:rsid w:val="00D91D4F"/>
    <w:rsid w:val="00D929CD"/>
    <w:rsid w:val="00D92C46"/>
    <w:rsid w:val="00D9340B"/>
    <w:rsid w:val="00D97FA1"/>
    <w:rsid w:val="00DA0152"/>
    <w:rsid w:val="00DA059A"/>
    <w:rsid w:val="00DA1387"/>
    <w:rsid w:val="00DA1CEA"/>
    <w:rsid w:val="00DA1F59"/>
    <w:rsid w:val="00DA1FFD"/>
    <w:rsid w:val="00DA238A"/>
    <w:rsid w:val="00DA2B63"/>
    <w:rsid w:val="00DA357D"/>
    <w:rsid w:val="00DA4D0D"/>
    <w:rsid w:val="00DA4DC8"/>
    <w:rsid w:val="00DA515C"/>
    <w:rsid w:val="00DA66F4"/>
    <w:rsid w:val="00DB075B"/>
    <w:rsid w:val="00DB1129"/>
    <w:rsid w:val="00DB3971"/>
    <w:rsid w:val="00DB5405"/>
    <w:rsid w:val="00DB6519"/>
    <w:rsid w:val="00DC0767"/>
    <w:rsid w:val="00DC0ABD"/>
    <w:rsid w:val="00DC1029"/>
    <w:rsid w:val="00DC1579"/>
    <w:rsid w:val="00DC15EB"/>
    <w:rsid w:val="00DC2993"/>
    <w:rsid w:val="00DC2F59"/>
    <w:rsid w:val="00DC4AEF"/>
    <w:rsid w:val="00DC52C0"/>
    <w:rsid w:val="00DC6137"/>
    <w:rsid w:val="00DC7E98"/>
    <w:rsid w:val="00DD0642"/>
    <w:rsid w:val="00DD0BEE"/>
    <w:rsid w:val="00DD1560"/>
    <w:rsid w:val="00DD1F29"/>
    <w:rsid w:val="00DD2B67"/>
    <w:rsid w:val="00DD34BD"/>
    <w:rsid w:val="00DD5008"/>
    <w:rsid w:val="00DD558D"/>
    <w:rsid w:val="00DE10D7"/>
    <w:rsid w:val="00DE132A"/>
    <w:rsid w:val="00DE17BD"/>
    <w:rsid w:val="00DE2F9C"/>
    <w:rsid w:val="00DE3FEC"/>
    <w:rsid w:val="00DE6413"/>
    <w:rsid w:val="00DE7A39"/>
    <w:rsid w:val="00DF0281"/>
    <w:rsid w:val="00DF09F6"/>
    <w:rsid w:val="00DF0FC0"/>
    <w:rsid w:val="00DF20A5"/>
    <w:rsid w:val="00DF20AF"/>
    <w:rsid w:val="00DF3E32"/>
    <w:rsid w:val="00E0035C"/>
    <w:rsid w:val="00E02035"/>
    <w:rsid w:val="00E02941"/>
    <w:rsid w:val="00E05A04"/>
    <w:rsid w:val="00E062F9"/>
    <w:rsid w:val="00E07015"/>
    <w:rsid w:val="00E07191"/>
    <w:rsid w:val="00E0783C"/>
    <w:rsid w:val="00E110C1"/>
    <w:rsid w:val="00E112BC"/>
    <w:rsid w:val="00E117BA"/>
    <w:rsid w:val="00E119CA"/>
    <w:rsid w:val="00E12342"/>
    <w:rsid w:val="00E12403"/>
    <w:rsid w:val="00E16BEA"/>
    <w:rsid w:val="00E177D7"/>
    <w:rsid w:val="00E2023D"/>
    <w:rsid w:val="00E21039"/>
    <w:rsid w:val="00E22FD3"/>
    <w:rsid w:val="00E23863"/>
    <w:rsid w:val="00E245DB"/>
    <w:rsid w:val="00E24740"/>
    <w:rsid w:val="00E24D06"/>
    <w:rsid w:val="00E30009"/>
    <w:rsid w:val="00E309B3"/>
    <w:rsid w:val="00E32A01"/>
    <w:rsid w:val="00E32A28"/>
    <w:rsid w:val="00E3345C"/>
    <w:rsid w:val="00E35C24"/>
    <w:rsid w:val="00E3721F"/>
    <w:rsid w:val="00E40145"/>
    <w:rsid w:val="00E41AA4"/>
    <w:rsid w:val="00E45991"/>
    <w:rsid w:val="00E45B9A"/>
    <w:rsid w:val="00E4617F"/>
    <w:rsid w:val="00E50A2B"/>
    <w:rsid w:val="00E51389"/>
    <w:rsid w:val="00E529EA"/>
    <w:rsid w:val="00E54D4C"/>
    <w:rsid w:val="00E60263"/>
    <w:rsid w:val="00E603A0"/>
    <w:rsid w:val="00E60F0E"/>
    <w:rsid w:val="00E62459"/>
    <w:rsid w:val="00E635E8"/>
    <w:rsid w:val="00E63924"/>
    <w:rsid w:val="00E65820"/>
    <w:rsid w:val="00E70485"/>
    <w:rsid w:val="00E72414"/>
    <w:rsid w:val="00E72AA6"/>
    <w:rsid w:val="00E734D5"/>
    <w:rsid w:val="00E7377A"/>
    <w:rsid w:val="00E764FB"/>
    <w:rsid w:val="00E802DE"/>
    <w:rsid w:val="00E80743"/>
    <w:rsid w:val="00E84509"/>
    <w:rsid w:val="00E85A68"/>
    <w:rsid w:val="00E87EDF"/>
    <w:rsid w:val="00E9229F"/>
    <w:rsid w:val="00E9254D"/>
    <w:rsid w:val="00E92DC0"/>
    <w:rsid w:val="00E936E8"/>
    <w:rsid w:val="00E93F67"/>
    <w:rsid w:val="00E95075"/>
    <w:rsid w:val="00E9539F"/>
    <w:rsid w:val="00E9552C"/>
    <w:rsid w:val="00EA3A0F"/>
    <w:rsid w:val="00EA55FA"/>
    <w:rsid w:val="00EA56C3"/>
    <w:rsid w:val="00EA6AF1"/>
    <w:rsid w:val="00EB0369"/>
    <w:rsid w:val="00EB0CB8"/>
    <w:rsid w:val="00EB0DCB"/>
    <w:rsid w:val="00EB0FB1"/>
    <w:rsid w:val="00EB167E"/>
    <w:rsid w:val="00EB3E90"/>
    <w:rsid w:val="00EB408E"/>
    <w:rsid w:val="00EB445E"/>
    <w:rsid w:val="00EB4698"/>
    <w:rsid w:val="00EB4AB2"/>
    <w:rsid w:val="00EB6492"/>
    <w:rsid w:val="00EB723C"/>
    <w:rsid w:val="00EC037D"/>
    <w:rsid w:val="00EC2D3E"/>
    <w:rsid w:val="00EC302F"/>
    <w:rsid w:val="00EC371B"/>
    <w:rsid w:val="00EC380C"/>
    <w:rsid w:val="00EC4455"/>
    <w:rsid w:val="00EC5424"/>
    <w:rsid w:val="00EC6441"/>
    <w:rsid w:val="00ED2223"/>
    <w:rsid w:val="00ED3BC1"/>
    <w:rsid w:val="00ED43F6"/>
    <w:rsid w:val="00ED69C3"/>
    <w:rsid w:val="00ED7253"/>
    <w:rsid w:val="00ED7AF0"/>
    <w:rsid w:val="00EE1AC5"/>
    <w:rsid w:val="00EE405E"/>
    <w:rsid w:val="00EE48BD"/>
    <w:rsid w:val="00EE48DF"/>
    <w:rsid w:val="00EE595D"/>
    <w:rsid w:val="00EF33A2"/>
    <w:rsid w:val="00EF62AC"/>
    <w:rsid w:val="00EF6802"/>
    <w:rsid w:val="00EF7B3C"/>
    <w:rsid w:val="00F00CAF"/>
    <w:rsid w:val="00F013B9"/>
    <w:rsid w:val="00F017C8"/>
    <w:rsid w:val="00F01BA7"/>
    <w:rsid w:val="00F066B7"/>
    <w:rsid w:val="00F070DA"/>
    <w:rsid w:val="00F077AA"/>
    <w:rsid w:val="00F10B21"/>
    <w:rsid w:val="00F113AC"/>
    <w:rsid w:val="00F130A1"/>
    <w:rsid w:val="00F13154"/>
    <w:rsid w:val="00F13DFD"/>
    <w:rsid w:val="00F1461E"/>
    <w:rsid w:val="00F16CE6"/>
    <w:rsid w:val="00F20410"/>
    <w:rsid w:val="00F20BD1"/>
    <w:rsid w:val="00F21F41"/>
    <w:rsid w:val="00F22099"/>
    <w:rsid w:val="00F221BD"/>
    <w:rsid w:val="00F229B1"/>
    <w:rsid w:val="00F244C8"/>
    <w:rsid w:val="00F24587"/>
    <w:rsid w:val="00F2588E"/>
    <w:rsid w:val="00F26B26"/>
    <w:rsid w:val="00F26CE2"/>
    <w:rsid w:val="00F276BB"/>
    <w:rsid w:val="00F309FA"/>
    <w:rsid w:val="00F314DD"/>
    <w:rsid w:val="00F329B6"/>
    <w:rsid w:val="00F33501"/>
    <w:rsid w:val="00F34842"/>
    <w:rsid w:val="00F37BAE"/>
    <w:rsid w:val="00F37F1D"/>
    <w:rsid w:val="00F41CF2"/>
    <w:rsid w:val="00F4385D"/>
    <w:rsid w:val="00F4420B"/>
    <w:rsid w:val="00F458CC"/>
    <w:rsid w:val="00F471D7"/>
    <w:rsid w:val="00F47AE9"/>
    <w:rsid w:val="00F47CA9"/>
    <w:rsid w:val="00F519DF"/>
    <w:rsid w:val="00F51A7E"/>
    <w:rsid w:val="00F52ED6"/>
    <w:rsid w:val="00F530D1"/>
    <w:rsid w:val="00F53275"/>
    <w:rsid w:val="00F53589"/>
    <w:rsid w:val="00F54C9F"/>
    <w:rsid w:val="00F55AC7"/>
    <w:rsid w:val="00F55EFE"/>
    <w:rsid w:val="00F56105"/>
    <w:rsid w:val="00F56243"/>
    <w:rsid w:val="00F60919"/>
    <w:rsid w:val="00F616DE"/>
    <w:rsid w:val="00F61CB7"/>
    <w:rsid w:val="00F62EF7"/>
    <w:rsid w:val="00F63C79"/>
    <w:rsid w:val="00F64705"/>
    <w:rsid w:val="00F64F6B"/>
    <w:rsid w:val="00F65524"/>
    <w:rsid w:val="00F65861"/>
    <w:rsid w:val="00F668AA"/>
    <w:rsid w:val="00F70C06"/>
    <w:rsid w:val="00F70FBF"/>
    <w:rsid w:val="00F71D03"/>
    <w:rsid w:val="00F72AA0"/>
    <w:rsid w:val="00F72D9B"/>
    <w:rsid w:val="00F732C5"/>
    <w:rsid w:val="00F74DBD"/>
    <w:rsid w:val="00F75678"/>
    <w:rsid w:val="00F76A37"/>
    <w:rsid w:val="00F80665"/>
    <w:rsid w:val="00F80BFC"/>
    <w:rsid w:val="00F81D78"/>
    <w:rsid w:val="00F83B94"/>
    <w:rsid w:val="00F8491C"/>
    <w:rsid w:val="00F84AA2"/>
    <w:rsid w:val="00F857C8"/>
    <w:rsid w:val="00F86CFB"/>
    <w:rsid w:val="00F87BB3"/>
    <w:rsid w:val="00F91BDF"/>
    <w:rsid w:val="00F92308"/>
    <w:rsid w:val="00F92BFD"/>
    <w:rsid w:val="00F936EA"/>
    <w:rsid w:val="00F94676"/>
    <w:rsid w:val="00F94D77"/>
    <w:rsid w:val="00F96D36"/>
    <w:rsid w:val="00FA1CB4"/>
    <w:rsid w:val="00FA2A4F"/>
    <w:rsid w:val="00FA2A7D"/>
    <w:rsid w:val="00FA3311"/>
    <w:rsid w:val="00FA33FB"/>
    <w:rsid w:val="00FA628D"/>
    <w:rsid w:val="00FA75ED"/>
    <w:rsid w:val="00FB09E3"/>
    <w:rsid w:val="00FB0DF8"/>
    <w:rsid w:val="00FB0FCB"/>
    <w:rsid w:val="00FB4ECA"/>
    <w:rsid w:val="00FB644E"/>
    <w:rsid w:val="00FB674D"/>
    <w:rsid w:val="00FB6B0D"/>
    <w:rsid w:val="00FB72CD"/>
    <w:rsid w:val="00FB73B7"/>
    <w:rsid w:val="00FC0A25"/>
    <w:rsid w:val="00FC2D1F"/>
    <w:rsid w:val="00FC4031"/>
    <w:rsid w:val="00FC41E9"/>
    <w:rsid w:val="00FC58BB"/>
    <w:rsid w:val="00FC7954"/>
    <w:rsid w:val="00FD0EF2"/>
    <w:rsid w:val="00FD20B7"/>
    <w:rsid w:val="00FD2D2B"/>
    <w:rsid w:val="00FD5638"/>
    <w:rsid w:val="00FD5DA6"/>
    <w:rsid w:val="00FD5E00"/>
    <w:rsid w:val="00FD643C"/>
    <w:rsid w:val="00FE1423"/>
    <w:rsid w:val="00FE1908"/>
    <w:rsid w:val="00FE1C60"/>
    <w:rsid w:val="00FE1ED7"/>
    <w:rsid w:val="00FE3D3D"/>
    <w:rsid w:val="00FE4449"/>
    <w:rsid w:val="00FE5B14"/>
    <w:rsid w:val="00FE5C7E"/>
    <w:rsid w:val="00FE61D6"/>
    <w:rsid w:val="00FE7136"/>
    <w:rsid w:val="00FF1F7C"/>
    <w:rsid w:val="00FF2A31"/>
    <w:rsid w:val="00FF3342"/>
    <w:rsid w:val="00FF77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0" w:qFormat="1"/>
    <w:lsdException w:name="heading 2" w:semiHidden="1" w:uiPriority="0" w:unhideWhenUsed="1" w:qFormat="1"/>
    <w:lsdException w:name="heading 3" w:semiHidden="1" w:uiPriority="0" w:unhideWhenUsed="1" w:qFormat="1"/>
    <w:lsdException w:name="heading 4" w:locked="0"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DB5405"/>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locked/>
    <w:rsid w:val="00EC03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nhideWhenUsed/>
    <w:qFormat/>
    <w:locked/>
    <w:rsid w:val="00EC037D"/>
    <w:pPr>
      <w:keepNext/>
      <w:suppressAutoHyphens/>
      <w:overflowPunct/>
      <w:autoSpaceDE/>
      <w:autoSpaceDN/>
      <w:adjustRightInd/>
      <w:spacing w:before="240" w:after="60"/>
      <w:jc w:val="left"/>
      <w:textAlignment w:val="auto"/>
      <w:outlineLvl w:val="1"/>
    </w:pPr>
    <w:rPr>
      <w:rFonts w:ascii="Cambria" w:hAnsi="Cambria"/>
      <w:b/>
      <w:bCs/>
      <w:i/>
      <w:iCs/>
      <w:sz w:val="28"/>
      <w:szCs w:val="28"/>
      <w:lang w:eastAsia="ar-SA"/>
    </w:rPr>
  </w:style>
  <w:style w:type="paragraph" w:styleId="Naslov3">
    <w:name w:val="heading 3"/>
    <w:basedOn w:val="Navaden"/>
    <w:next w:val="Navaden"/>
    <w:link w:val="Naslov3Znak"/>
    <w:unhideWhenUsed/>
    <w:qFormat/>
    <w:locked/>
    <w:rsid w:val="00EC037D"/>
    <w:pPr>
      <w:keepNext/>
      <w:suppressAutoHyphens/>
      <w:overflowPunct/>
      <w:autoSpaceDE/>
      <w:autoSpaceDN/>
      <w:adjustRightInd/>
      <w:spacing w:before="240" w:after="60"/>
      <w:jc w:val="left"/>
      <w:textAlignment w:val="auto"/>
      <w:outlineLvl w:val="2"/>
    </w:pPr>
    <w:rPr>
      <w:rFonts w:ascii="Cambria" w:hAnsi="Cambria"/>
      <w:b/>
      <w:bCs/>
      <w:sz w:val="26"/>
      <w:szCs w:val="26"/>
      <w:lang w:eastAsia="ar-SA"/>
    </w:rPr>
  </w:style>
  <w:style w:type="paragraph" w:styleId="Naslov4">
    <w:name w:val="heading 4"/>
    <w:aliases w:val="Grafika"/>
    <w:basedOn w:val="Navaden"/>
    <w:next w:val="Odstavek"/>
    <w:link w:val="Naslov4Znak"/>
    <w:qFormat/>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paragraph" w:styleId="Naslov5">
    <w:name w:val="heading 5"/>
    <w:basedOn w:val="Navaden"/>
    <w:next w:val="Navaden"/>
    <w:link w:val="Naslov5Znak"/>
    <w:unhideWhenUsed/>
    <w:qFormat/>
    <w:locked/>
    <w:rsid w:val="00EC037D"/>
    <w:pPr>
      <w:keepNext/>
      <w:keepLines/>
      <w:overflowPunct/>
      <w:autoSpaceDE/>
      <w:autoSpaceDN/>
      <w:adjustRightInd/>
      <w:spacing w:before="240"/>
      <w:ind w:left="1008" w:hanging="1008"/>
      <w:jc w:val="left"/>
      <w:textAlignment w:val="auto"/>
      <w:outlineLvl w:val="4"/>
    </w:pPr>
    <w:rPr>
      <w:color w:val="595959"/>
      <w:sz w:val="20"/>
      <w:szCs w:val="24"/>
      <w:lang w:val="en-US" w:eastAsia="en-US"/>
    </w:rPr>
  </w:style>
  <w:style w:type="paragraph" w:styleId="Naslov6">
    <w:name w:val="heading 6"/>
    <w:basedOn w:val="Navaden"/>
    <w:next w:val="Navaden"/>
    <w:link w:val="Naslov6Znak"/>
    <w:semiHidden/>
    <w:unhideWhenUsed/>
    <w:qFormat/>
    <w:locked/>
    <w:rsid w:val="00EC037D"/>
    <w:pPr>
      <w:keepNext/>
      <w:keepLines/>
      <w:overflowPunct/>
      <w:autoSpaceDE/>
      <w:autoSpaceDN/>
      <w:adjustRightInd/>
      <w:spacing w:before="240"/>
      <w:ind w:left="1152" w:hanging="1152"/>
      <w:jc w:val="left"/>
      <w:textAlignment w:val="auto"/>
      <w:outlineLvl w:val="5"/>
    </w:pPr>
    <w:rPr>
      <w:color w:val="7F7F7F"/>
      <w:sz w:val="20"/>
      <w:szCs w:val="24"/>
      <w:lang w:val="en-US" w:eastAsia="en-US"/>
    </w:rPr>
  </w:style>
  <w:style w:type="paragraph" w:styleId="Naslov7">
    <w:name w:val="heading 7"/>
    <w:basedOn w:val="Navaden"/>
    <w:next w:val="Navaden"/>
    <w:link w:val="Naslov7Znak"/>
    <w:semiHidden/>
    <w:unhideWhenUsed/>
    <w:qFormat/>
    <w:locked/>
    <w:rsid w:val="00EC037D"/>
    <w:pPr>
      <w:keepNext/>
      <w:keepLines/>
      <w:overflowPunct/>
      <w:autoSpaceDE/>
      <w:autoSpaceDN/>
      <w:adjustRightInd/>
      <w:spacing w:before="240"/>
      <w:ind w:left="1296" w:hanging="1296"/>
      <w:jc w:val="left"/>
      <w:textAlignment w:val="auto"/>
      <w:outlineLvl w:val="6"/>
    </w:pPr>
    <w:rPr>
      <w:color w:val="7F7F7F"/>
      <w:sz w:val="20"/>
      <w:szCs w:val="24"/>
      <w:lang w:val="en-US" w:eastAsia="en-US"/>
    </w:rPr>
  </w:style>
  <w:style w:type="paragraph" w:styleId="Naslov8">
    <w:name w:val="heading 8"/>
    <w:basedOn w:val="Navaden"/>
    <w:next w:val="Navaden"/>
    <w:link w:val="Naslov8Znak"/>
    <w:semiHidden/>
    <w:unhideWhenUsed/>
    <w:qFormat/>
    <w:locked/>
    <w:rsid w:val="00EC037D"/>
    <w:pPr>
      <w:keepNext/>
      <w:keepLines/>
      <w:overflowPunct/>
      <w:autoSpaceDE/>
      <w:autoSpaceDN/>
      <w:adjustRightInd/>
      <w:spacing w:before="240"/>
      <w:ind w:left="1440" w:hanging="1440"/>
      <w:jc w:val="left"/>
      <w:textAlignment w:val="auto"/>
      <w:outlineLvl w:val="7"/>
    </w:pPr>
    <w:rPr>
      <w:color w:val="7F7F7F"/>
      <w:sz w:val="20"/>
      <w:szCs w:val="21"/>
      <w:lang w:val="en-US" w:eastAsia="en-US"/>
    </w:rPr>
  </w:style>
  <w:style w:type="paragraph" w:styleId="Naslov9">
    <w:name w:val="heading 9"/>
    <w:basedOn w:val="Navaden"/>
    <w:next w:val="Navaden"/>
    <w:link w:val="Naslov9Znak"/>
    <w:semiHidden/>
    <w:unhideWhenUsed/>
    <w:qFormat/>
    <w:locked/>
    <w:rsid w:val="00EC037D"/>
    <w:pPr>
      <w:keepNext/>
      <w:keepLines/>
      <w:overflowPunct/>
      <w:autoSpaceDE/>
      <w:autoSpaceDN/>
      <w:adjustRightInd/>
      <w:spacing w:before="240"/>
      <w:ind w:left="1584" w:hanging="1584"/>
      <w:jc w:val="left"/>
      <w:textAlignment w:val="auto"/>
      <w:outlineLvl w:val="8"/>
    </w:pPr>
    <w:rPr>
      <w:color w:val="7F7F7F"/>
      <w:sz w:val="20"/>
      <w:szCs w:val="21"/>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2"/>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4"/>
      </w:numPr>
    </w:pPr>
  </w:style>
  <w:style w:type="paragraph" w:styleId="Odstavekseznama">
    <w:name w:val="List Paragraph"/>
    <w:basedOn w:val="Navaden"/>
    <w:link w:val="OdstavekseznamaZnak"/>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nhideWhenUsed/>
    <w:locked/>
    <w:rsid w:val="006E055E"/>
    <w:rPr>
      <w:rFonts w:ascii="Tahoma" w:hAnsi="Tahoma" w:cs="Tahoma"/>
      <w:sz w:val="16"/>
    </w:rPr>
  </w:style>
  <w:style w:type="character" w:customStyle="1" w:styleId="BesedilooblakaZnak">
    <w:name w:val="Besedilo oblačka Znak"/>
    <w:link w:val="Besedilooblaka"/>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9"/>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numPr>
        <w:numId w:val="0"/>
      </w:numPr>
      <w:tabs>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2"/>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5"/>
      </w:numPr>
      <w:jc w:val="both"/>
    </w:pPr>
    <w:rPr>
      <w:rFonts w:ascii="Arial" w:eastAsia="Times New Roman" w:hAnsi="Arial" w:cs="Arial"/>
      <w:sz w:val="22"/>
      <w:szCs w:val="22"/>
    </w:rPr>
  </w:style>
  <w:style w:type="character" w:customStyle="1" w:styleId="tevilnatokaZnak">
    <w:name w:val="Številčna točka Znak"/>
    <w:basedOn w:val="Odstavek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66"/>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customStyle="1" w:styleId="Komentar-sklic1">
    <w:name w:val="Komentar - sklic1"/>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1">
    <w:name w:val="Komentar - besedilo1"/>
    <w:basedOn w:val="Navaden"/>
    <w:link w:val="Komentar-besediloZnak"/>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1"/>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customStyle="1" w:styleId="esegmenth4">
    <w:name w:val="esegment_h4"/>
    <w:basedOn w:val="Navaden"/>
    <w:rsid w:val="00C24AA4"/>
    <w:pPr>
      <w:overflowPunct/>
      <w:autoSpaceDE/>
      <w:autoSpaceDN/>
      <w:adjustRightInd/>
      <w:spacing w:after="168"/>
      <w:jc w:val="center"/>
      <w:textAlignment w:val="auto"/>
    </w:pPr>
    <w:rPr>
      <w:rFonts w:ascii="Times New Roman" w:hAnsi="Times New Roman"/>
      <w:b/>
      <w:bCs/>
      <w:color w:val="333333"/>
      <w:sz w:val="14"/>
      <w:szCs w:val="14"/>
    </w:rPr>
  </w:style>
  <w:style w:type="paragraph" w:customStyle="1" w:styleId="esegmentt">
    <w:name w:val="esegment_t"/>
    <w:basedOn w:val="Navaden"/>
    <w:rsid w:val="00C24AA4"/>
    <w:pPr>
      <w:overflowPunct/>
      <w:autoSpaceDE/>
      <w:autoSpaceDN/>
      <w:adjustRightInd/>
      <w:spacing w:after="168" w:line="360" w:lineRule="atLeast"/>
      <w:jc w:val="center"/>
      <w:textAlignment w:val="auto"/>
    </w:pPr>
    <w:rPr>
      <w:rFonts w:ascii="Times New Roman" w:hAnsi="Times New Roman"/>
      <w:b/>
      <w:bCs/>
      <w:color w:val="6B7E9D"/>
      <w:sz w:val="31"/>
      <w:szCs w:val="31"/>
    </w:rPr>
  </w:style>
  <w:style w:type="paragraph" w:customStyle="1" w:styleId="Opozorilo">
    <w:name w:val="Opozorilo"/>
    <w:basedOn w:val="Navaden"/>
    <w:link w:val="OpozoriloZnak"/>
    <w:qFormat/>
    <w:rsid w:val="006E055E"/>
    <w:pPr>
      <w:spacing w:before="480"/>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rFonts w:cs="Arial"/>
      <w:szCs w:val="17"/>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numPr>
        <w:numId w:val="0"/>
      </w:num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2"/>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3"/>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8"/>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6"/>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7"/>
      </w:numPr>
    </w:pPr>
  </w:style>
  <w:style w:type="paragraph" w:customStyle="1" w:styleId="rkovnatokazaodstavkomi">
    <w:name w:val="Črkovna točka za odstavkom (i)"/>
    <w:basedOn w:val="Alineazaodstavkom"/>
    <w:link w:val="rkovnatokazaodstavkomiZnak"/>
    <w:rsid w:val="00FA3311"/>
    <w:pPr>
      <w:numPr>
        <w:numId w:val="11"/>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0"/>
      </w:numPr>
    </w:pPr>
    <w:rPr>
      <w:rFonts w:ascii="Arial" w:eastAsia="Times New Roman" w:hAnsi="Arial" w:cs="Arial"/>
      <w:sz w:val="22"/>
      <w:szCs w:val="22"/>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3"/>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4"/>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5"/>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6"/>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character" w:styleId="SledenaHiperpovezava">
    <w:name w:val="FollowedHyperlink"/>
    <w:unhideWhenUsed/>
    <w:locked/>
    <w:rsid w:val="00A825FE"/>
    <w:rPr>
      <w:color w:val="800080"/>
      <w:u w:val="single"/>
    </w:rPr>
  </w:style>
  <w:style w:type="paragraph" w:styleId="Zadevapripombe">
    <w:name w:val="annotation subject"/>
    <w:basedOn w:val="Komentar-besedilo1"/>
    <w:next w:val="Komentar-besedilo1"/>
    <w:link w:val="ZadevapripombeZnak"/>
    <w:uiPriority w:val="99"/>
    <w:unhideWhenUsed/>
    <w:locked/>
    <w:rsid w:val="000D7A27"/>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rsid w:val="000D7A27"/>
    <w:rPr>
      <w:rFonts w:ascii="Arial" w:eastAsia="Times New Roman" w:hAnsi="Arial"/>
      <w:b/>
      <w:bCs/>
      <w:lang w:eastAsia="en-US"/>
    </w:rPr>
  </w:style>
  <w:style w:type="paragraph" w:customStyle="1" w:styleId="1">
    <w:name w:val="1"/>
    <w:basedOn w:val="Navaden"/>
    <w:next w:val="Komentar-besedilo1"/>
    <w:rsid w:val="00555A4C"/>
    <w:pPr>
      <w:overflowPunct/>
      <w:autoSpaceDE/>
      <w:autoSpaceDN/>
      <w:adjustRightInd/>
      <w:textAlignment w:val="auto"/>
    </w:pPr>
    <w:rPr>
      <w:sz w:val="20"/>
      <w:szCs w:val="20"/>
      <w:lang w:eastAsia="en-US"/>
    </w:rPr>
  </w:style>
  <w:style w:type="paragraph" w:styleId="Pripombabesedilo">
    <w:name w:val="annotation text"/>
    <w:basedOn w:val="Navaden"/>
    <w:link w:val="PripombabesediloZnak"/>
    <w:unhideWhenUsed/>
    <w:rsid w:val="00E16BEA"/>
    <w:rPr>
      <w:sz w:val="20"/>
      <w:szCs w:val="20"/>
    </w:rPr>
  </w:style>
  <w:style w:type="character" w:customStyle="1" w:styleId="PripombabesediloZnak">
    <w:name w:val="Pripomba – besedilo Znak"/>
    <w:basedOn w:val="Privzetapisavaodstavka"/>
    <w:link w:val="Pripombabesedilo"/>
    <w:rsid w:val="00E16BEA"/>
    <w:rPr>
      <w:rFonts w:ascii="Arial" w:eastAsia="Times New Roman" w:hAnsi="Arial"/>
    </w:rPr>
  </w:style>
  <w:style w:type="character" w:styleId="Pripombasklic">
    <w:name w:val="annotation reference"/>
    <w:basedOn w:val="Privzetapisavaodstavka"/>
    <w:unhideWhenUsed/>
    <w:rsid w:val="00E16BEA"/>
    <w:rPr>
      <w:sz w:val="16"/>
      <w:szCs w:val="16"/>
    </w:rPr>
  </w:style>
  <w:style w:type="paragraph" w:customStyle="1" w:styleId="len0">
    <w:name w:val="len"/>
    <w:basedOn w:val="Navaden"/>
    <w:rsid w:val="00C35D1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lennaslov0">
    <w:name w:val="lennaslov"/>
    <w:basedOn w:val="Navaden"/>
    <w:rsid w:val="00C35D1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odstavek0">
    <w:name w:val="odstavek"/>
    <w:basedOn w:val="Navaden"/>
    <w:rsid w:val="00C35D1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lineazaodstavkom0">
    <w:name w:val="alineazaodstavkom"/>
    <w:basedOn w:val="Navaden"/>
    <w:rsid w:val="00C35D1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EC037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rsid w:val="00EC037D"/>
    <w:rPr>
      <w:rFonts w:ascii="Cambria" w:eastAsia="Times New Roman" w:hAnsi="Cambria"/>
      <w:b/>
      <w:bCs/>
      <w:i/>
      <w:iCs/>
      <w:sz w:val="28"/>
      <w:szCs w:val="28"/>
      <w:lang w:eastAsia="ar-SA"/>
    </w:rPr>
  </w:style>
  <w:style w:type="character" w:customStyle="1" w:styleId="Naslov3Znak">
    <w:name w:val="Naslov 3 Znak"/>
    <w:basedOn w:val="Privzetapisavaodstavka"/>
    <w:link w:val="Naslov3"/>
    <w:rsid w:val="00EC037D"/>
    <w:rPr>
      <w:rFonts w:ascii="Cambria" w:eastAsia="Times New Roman" w:hAnsi="Cambria"/>
      <w:b/>
      <w:bCs/>
      <w:sz w:val="26"/>
      <w:szCs w:val="26"/>
      <w:lang w:eastAsia="ar-SA"/>
    </w:rPr>
  </w:style>
  <w:style w:type="character" w:customStyle="1" w:styleId="Naslov5Znak">
    <w:name w:val="Naslov 5 Znak"/>
    <w:basedOn w:val="Privzetapisavaodstavka"/>
    <w:link w:val="Naslov5"/>
    <w:rsid w:val="00EC037D"/>
    <w:rPr>
      <w:rFonts w:ascii="Arial" w:eastAsia="Times New Roman" w:hAnsi="Arial"/>
      <w:color w:val="595959"/>
      <w:szCs w:val="24"/>
      <w:lang w:val="en-US" w:eastAsia="en-US"/>
    </w:rPr>
  </w:style>
  <w:style w:type="character" w:customStyle="1" w:styleId="Naslov6Znak">
    <w:name w:val="Naslov 6 Znak"/>
    <w:basedOn w:val="Privzetapisavaodstavka"/>
    <w:link w:val="Naslov6"/>
    <w:semiHidden/>
    <w:rsid w:val="00EC037D"/>
    <w:rPr>
      <w:rFonts w:ascii="Arial" w:eastAsia="Times New Roman" w:hAnsi="Arial"/>
      <w:color w:val="7F7F7F"/>
      <w:szCs w:val="24"/>
      <w:lang w:val="en-US" w:eastAsia="en-US"/>
    </w:rPr>
  </w:style>
  <w:style w:type="character" w:customStyle="1" w:styleId="Naslov7Znak">
    <w:name w:val="Naslov 7 Znak"/>
    <w:basedOn w:val="Privzetapisavaodstavka"/>
    <w:link w:val="Naslov7"/>
    <w:semiHidden/>
    <w:rsid w:val="00EC037D"/>
    <w:rPr>
      <w:rFonts w:ascii="Arial" w:eastAsia="Times New Roman" w:hAnsi="Arial"/>
      <w:color w:val="7F7F7F"/>
      <w:szCs w:val="24"/>
      <w:lang w:val="en-US" w:eastAsia="en-US"/>
    </w:rPr>
  </w:style>
  <w:style w:type="character" w:customStyle="1" w:styleId="Naslov8Znak">
    <w:name w:val="Naslov 8 Znak"/>
    <w:basedOn w:val="Privzetapisavaodstavka"/>
    <w:link w:val="Naslov8"/>
    <w:semiHidden/>
    <w:rsid w:val="00EC037D"/>
    <w:rPr>
      <w:rFonts w:ascii="Arial" w:eastAsia="Times New Roman" w:hAnsi="Arial"/>
      <w:color w:val="7F7F7F"/>
      <w:szCs w:val="21"/>
      <w:lang w:val="en-US" w:eastAsia="en-US"/>
    </w:rPr>
  </w:style>
  <w:style w:type="character" w:customStyle="1" w:styleId="Naslov9Znak">
    <w:name w:val="Naslov 9 Znak"/>
    <w:basedOn w:val="Privzetapisavaodstavka"/>
    <w:link w:val="Naslov9"/>
    <w:semiHidden/>
    <w:rsid w:val="00EC037D"/>
    <w:rPr>
      <w:rFonts w:ascii="Arial" w:eastAsia="Times New Roman" w:hAnsi="Arial"/>
      <w:color w:val="7F7F7F"/>
      <w:szCs w:val="21"/>
      <w:lang w:val="en-US" w:eastAsia="en-US"/>
    </w:rPr>
  </w:style>
  <w:style w:type="numbering" w:customStyle="1" w:styleId="Brezseznama1">
    <w:name w:val="Brez seznama1"/>
    <w:next w:val="Brezseznama"/>
    <w:uiPriority w:val="99"/>
    <w:semiHidden/>
    <w:rsid w:val="00EC037D"/>
  </w:style>
  <w:style w:type="paragraph" w:customStyle="1" w:styleId="Odstavekseznama1">
    <w:name w:val="Odstavek seznama1"/>
    <w:basedOn w:val="Navaden"/>
    <w:qFormat/>
    <w:rsid w:val="00EC037D"/>
    <w:pPr>
      <w:overflowPunct/>
      <w:autoSpaceDE/>
      <w:autoSpaceDN/>
      <w:adjustRightInd/>
      <w:ind w:left="720"/>
      <w:contextualSpacing/>
      <w:jc w:val="left"/>
      <w:textAlignment w:val="auto"/>
    </w:pPr>
    <w:rPr>
      <w:rFonts w:ascii="Times New Roman" w:hAnsi="Times New Roman"/>
      <w:sz w:val="24"/>
      <w:szCs w:val="24"/>
    </w:rPr>
  </w:style>
  <w:style w:type="paragraph" w:customStyle="1" w:styleId="Neotevilenodstavek">
    <w:name w:val="Neoštevilčen odstavek"/>
    <w:basedOn w:val="Navaden"/>
    <w:link w:val="NeotevilenodstavekZnak"/>
    <w:qFormat/>
    <w:rsid w:val="00EC037D"/>
    <w:pPr>
      <w:spacing w:before="60" w:after="60" w:line="200" w:lineRule="exact"/>
    </w:pPr>
    <w:rPr>
      <w:rFonts w:cs="Arial"/>
      <w:szCs w:val="22"/>
    </w:rPr>
  </w:style>
  <w:style w:type="character" w:customStyle="1" w:styleId="NeotevilenodstavekZnak">
    <w:name w:val="Neoštevilčen odstavek Znak"/>
    <w:link w:val="Neotevilenodstavek"/>
    <w:rsid w:val="00EC037D"/>
    <w:rPr>
      <w:rFonts w:ascii="Arial" w:eastAsia="Times New Roman" w:hAnsi="Arial" w:cs="Arial"/>
      <w:sz w:val="22"/>
      <w:szCs w:val="22"/>
    </w:rPr>
  </w:style>
  <w:style w:type="paragraph" w:customStyle="1" w:styleId="Alineazatoko">
    <w:name w:val="Alinea za točko"/>
    <w:basedOn w:val="Navaden"/>
    <w:link w:val="AlineazatokoZnak"/>
    <w:qFormat/>
    <w:rsid w:val="00EC037D"/>
    <w:pPr>
      <w:tabs>
        <w:tab w:val="num" w:pos="360"/>
      </w:tabs>
      <w:spacing w:line="200" w:lineRule="exact"/>
    </w:pPr>
    <w:rPr>
      <w:rFonts w:cs="Arial"/>
      <w:szCs w:val="22"/>
    </w:rPr>
  </w:style>
  <w:style w:type="character" w:customStyle="1" w:styleId="AlineazatokoZnak">
    <w:name w:val="Alinea za točko Znak"/>
    <w:link w:val="Alineazatoko"/>
    <w:rsid w:val="00EC037D"/>
    <w:rPr>
      <w:rFonts w:ascii="Arial" w:eastAsia="Times New Roman" w:hAnsi="Arial" w:cs="Arial"/>
      <w:sz w:val="22"/>
      <w:szCs w:val="22"/>
    </w:rPr>
  </w:style>
  <w:style w:type="table" w:styleId="Tabelamrea">
    <w:name w:val="Table Grid"/>
    <w:basedOn w:val="Navadnatabela"/>
    <w:locked/>
    <w:rsid w:val="00EC037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1">
    <w:name w:val="len1"/>
    <w:basedOn w:val="Navaden"/>
    <w:rsid w:val="00EC037D"/>
    <w:pPr>
      <w:overflowPunct/>
      <w:autoSpaceDE/>
      <w:autoSpaceDN/>
      <w:adjustRightInd/>
      <w:spacing w:before="480"/>
      <w:jc w:val="center"/>
      <w:textAlignment w:val="auto"/>
    </w:pPr>
    <w:rPr>
      <w:rFonts w:cs="Arial"/>
      <w:b/>
      <w:bCs/>
      <w:szCs w:val="22"/>
    </w:rPr>
  </w:style>
  <w:style w:type="paragraph" w:customStyle="1" w:styleId="odstavek1">
    <w:name w:val="odstavek1"/>
    <w:basedOn w:val="Navaden"/>
    <w:rsid w:val="00EC037D"/>
    <w:pPr>
      <w:overflowPunct/>
      <w:autoSpaceDE/>
      <w:autoSpaceDN/>
      <w:adjustRightInd/>
      <w:spacing w:before="240"/>
      <w:ind w:firstLine="1021"/>
      <w:textAlignment w:val="auto"/>
    </w:pPr>
    <w:rPr>
      <w:rFonts w:cs="Arial"/>
      <w:szCs w:val="22"/>
    </w:rPr>
  </w:style>
  <w:style w:type="paragraph" w:customStyle="1" w:styleId="alineazatevilnotoko1">
    <w:name w:val="alineazatevilnotoko1"/>
    <w:basedOn w:val="Navaden"/>
    <w:rsid w:val="00EC037D"/>
    <w:pPr>
      <w:overflowPunct/>
      <w:autoSpaceDE/>
      <w:autoSpaceDN/>
      <w:adjustRightInd/>
      <w:ind w:left="567" w:hanging="142"/>
      <w:textAlignment w:val="auto"/>
    </w:pPr>
    <w:rPr>
      <w:rFonts w:cs="Arial"/>
      <w:szCs w:val="22"/>
    </w:rPr>
  </w:style>
  <w:style w:type="paragraph" w:customStyle="1" w:styleId="tevilnatoka1">
    <w:name w:val="tevilnatoka1"/>
    <w:basedOn w:val="Navaden"/>
    <w:rsid w:val="00EC037D"/>
    <w:pPr>
      <w:overflowPunct/>
      <w:autoSpaceDE/>
      <w:autoSpaceDN/>
      <w:adjustRightInd/>
      <w:ind w:left="425" w:hanging="425"/>
      <w:textAlignment w:val="auto"/>
    </w:pPr>
    <w:rPr>
      <w:rFonts w:cs="Arial"/>
      <w:szCs w:val="22"/>
    </w:rPr>
  </w:style>
  <w:style w:type="paragraph" w:customStyle="1" w:styleId="lennaslov1">
    <w:name w:val="lennaslov1"/>
    <w:basedOn w:val="Navaden"/>
    <w:rsid w:val="00EC037D"/>
    <w:pPr>
      <w:overflowPunct/>
      <w:autoSpaceDE/>
      <w:autoSpaceDN/>
      <w:adjustRightInd/>
      <w:jc w:val="center"/>
      <w:textAlignment w:val="auto"/>
    </w:pPr>
    <w:rPr>
      <w:rFonts w:cs="Arial"/>
      <w:b/>
      <w:bCs/>
      <w:szCs w:val="22"/>
    </w:rPr>
  </w:style>
  <w:style w:type="paragraph" w:customStyle="1" w:styleId="alineazaodstavkom1">
    <w:name w:val="alineazaodstavkom1"/>
    <w:basedOn w:val="Navaden"/>
    <w:rsid w:val="00EC037D"/>
    <w:pPr>
      <w:overflowPunct/>
      <w:autoSpaceDE/>
      <w:autoSpaceDN/>
      <w:adjustRightInd/>
      <w:ind w:left="425" w:hanging="425"/>
      <w:textAlignment w:val="auto"/>
    </w:pPr>
    <w:rPr>
      <w:rFonts w:cs="Arial"/>
      <w:szCs w:val="22"/>
    </w:rPr>
  </w:style>
  <w:style w:type="paragraph" w:customStyle="1" w:styleId="title-doc-first">
    <w:name w:val="title-doc-first"/>
    <w:basedOn w:val="Navaden"/>
    <w:rsid w:val="00EC037D"/>
    <w:pPr>
      <w:overflowPunct/>
      <w:autoSpaceDE/>
      <w:autoSpaceDN/>
      <w:adjustRightInd/>
      <w:spacing w:before="120"/>
      <w:jc w:val="center"/>
      <w:textAlignment w:val="auto"/>
    </w:pPr>
    <w:rPr>
      <w:rFonts w:ascii="Times New Roman" w:hAnsi="Times New Roman"/>
      <w:b/>
      <w:bCs/>
      <w:sz w:val="24"/>
      <w:szCs w:val="24"/>
    </w:rPr>
  </w:style>
  <w:style w:type="character" w:customStyle="1" w:styleId="highlight1">
    <w:name w:val="highlight1"/>
    <w:rsid w:val="00EC037D"/>
    <w:rPr>
      <w:shd w:val="clear" w:color="auto" w:fill="FFFF88"/>
    </w:rPr>
  </w:style>
  <w:style w:type="numbering" w:customStyle="1" w:styleId="Brezseznama11">
    <w:name w:val="Brez seznama11"/>
    <w:next w:val="Brezseznama"/>
    <w:uiPriority w:val="99"/>
    <w:semiHidden/>
    <w:unhideWhenUsed/>
    <w:rsid w:val="00EC037D"/>
  </w:style>
  <w:style w:type="paragraph" w:styleId="HTML-oblikovano">
    <w:name w:val="HTML Preformatted"/>
    <w:basedOn w:val="Navaden"/>
    <w:link w:val="HTML-oblikovanoZnak"/>
    <w:uiPriority w:val="99"/>
    <w:unhideWhenUsed/>
    <w:locked/>
    <w:rsid w:val="00EC037D"/>
    <w:rPr>
      <w:rFonts w:ascii="Courier New" w:hAnsi="Courier New"/>
      <w:sz w:val="20"/>
      <w:szCs w:val="20"/>
    </w:rPr>
  </w:style>
  <w:style w:type="character" w:customStyle="1" w:styleId="HTML-oblikovanoZnak">
    <w:name w:val="HTML-oblikovano Znak"/>
    <w:basedOn w:val="Privzetapisavaodstavka"/>
    <w:link w:val="HTML-oblikovano"/>
    <w:uiPriority w:val="99"/>
    <w:rsid w:val="00EC037D"/>
    <w:rPr>
      <w:rFonts w:ascii="Courier New" w:eastAsia="Times New Roman" w:hAnsi="Courier New"/>
    </w:rPr>
  </w:style>
  <w:style w:type="numbering" w:customStyle="1" w:styleId="Alinejazaodstavkom1">
    <w:name w:val="Alineja za odstavkom1"/>
    <w:uiPriority w:val="99"/>
    <w:rsid w:val="00EC037D"/>
    <w:pPr>
      <w:numPr>
        <w:numId w:val="13"/>
      </w:numPr>
    </w:pPr>
  </w:style>
  <w:style w:type="table" w:customStyle="1" w:styleId="Tabela-mrea1">
    <w:name w:val="Tabela - mreža1"/>
    <w:basedOn w:val="Navadnatabela"/>
    <w:uiPriority w:val="59"/>
    <w:locked/>
    <w:rsid w:val="00EC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EC037D"/>
    <w:rPr>
      <w:rFonts w:ascii="Arial" w:eastAsia="Times New Roman" w:hAnsi="Arial"/>
      <w:sz w:val="22"/>
      <w:szCs w:val="16"/>
    </w:rPr>
  </w:style>
  <w:style w:type="paragraph" w:customStyle="1" w:styleId="rkovnatokazaodstavkom1">
    <w:name w:val="rkovnatokazaodstavkom1"/>
    <w:basedOn w:val="Navaden"/>
    <w:rsid w:val="00EC037D"/>
    <w:pPr>
      <w:overflowPunct/>
      <w:autoSpaceDE/>
      <w:autoSpaceDN/>
      <w:adjustRightInd/>
      <w:ind w:left="425" w:hanging="425"/>
      <w:textAlignment w:val="auto"/>
    </w:pPr>
    <w:rPr>
      <w:rFonts w:cs="Arial"/>
      <w:szCs w:val="22"/>
    </w:rPr>
  </w:style>
  <w:style w:type="character" w:customStyle="1" w:styleId="ZadevakomentarjaZnak">
    <w:name w:val="Zadeva komentarja Znak"/>
    <w:uiPriority w:val="99"/>
    <w:semiHidden/>
    <w:rsid w:val="00EC037D"/>
    <w:rPr>
      <w:rFonts w:ascii="Times New Roman" w:eastAsia="Times New Roman" w:hAnsi="Times New Roman" w:cs="Times New Roman"/>
      <w:b/>
      <w:bCs/>
      <w:sz w:val="20"/>
      <w:szCs w:val="20"/>
      <w:lang w:eastAsia="ar-SA"/>
    </w:rPr>
  </w:style>
  <w:style w:type="numbering" w:customStyle="1" w:styleId="Alinejazaodstavkom11">
    <w:name w:val="Alineja za odstavkom11"/>
    <w:uiPriority w:val="99"/>
    <w:rsid w:val="00EC037D"/>
  </w:style>
  <w:style w:type="numbering" w:customStyle="1" w:styleId="Alinejazaodstavkom2">
    <w:name w:val="Alineja za odstavkom2"/>
    <w:uiPriority w:val="99"/>
    <w:rsid w:val="00EC037D"/>
  </w:style>
  <w:style w:type="paragraph" w:customStyle="1" w:styleId="naslovnadlenom1">
    <w:name w:val="naslovnadlenom1"/>
    <w:basedOn w:val="Navaden"/>
    <w:rsid w:val="00EC037D"/>
    <w:pPr>
      <w:overflowPunct/>
      <w:autoSpaceDE/>
      <w:autoSpaceDN/>
      <w:adjustRightInd/>
      <w:spacing w:before="480"/>
      <w:jc w:val="center"/>
      <w:textAlignment w:val="auto"/>
    </w:pPr>
    <w:rPr>
      <w:rFonts w:cs="Arial"/>
      <w:b/>
      <w:bCs/>
      <w:szCs w:val="22"/>
    </w:rPr>
  </w:style>
  <w:style w:type="numbering" w:customStyle="1" w:styleId="Alinejazaodstavkom3">
    <w:name w:val="Alineja za odstavkom3"/>
    <w:uiPriority w:val="99"/>
    <w:rsid w:val="00EC037D"/>
  </w:style>
  <w:style w:type="character" w:styleId="Krepko">
    <w:name w:val="Strong"/>
    <w:qFormat/>
    <w:locked/>
    <w:rsid w:val="00EC037D"/>
    <w:rPr>
      <w:b/>
      <w:bCs/>
    </w:rPr>
  </w:style>
  <w:style w:type="character" w:customStyle="1" w:styleId="Bodytext2">
    <w:name w:val="Body text (2)_"/>
    <w:link w:val="Bodytext21"/>
    <w:uiPriority w:val="99"/>
    <w:locked/>
    <w:rsid w:val="00EC037D"/>
    <w:rPr>
      <w:rFonts w:ascii="Arial" w:hAnsi="Arial" w:cs="Arial"/>
      <w:shd w:val="clear" w:color="auto" w:fill="FFFFFF"/>
    </w:rPr>
  </w:style>
  <w:style w:type="paragraph" w:customStyle="1" w:styleId="Bodytext21">
    <w:name w:val="Body text (2)1"/>
    <w:basedOn w:val="Navaden"/>
    <w:link w:val="Bodytext2"/>
    <w:uiPriority w:val="99"/>
    <w:rsid w:val="00EC037D"/>
    <w:pPr>
      <w:widowControl w:val="0"/>
      <w:shd w:val="clear" w:color="auto" w:fill="FFFFFF"/>
      <w:overflowPunct/>
      <w:autoSpaceDE/>
      <w:autoSpaceDN/>
      <w:adjustRightInd/>
      <w:spacing w:before="360" w:after="240" w:line="298" w:lineRule="exact"/>
      <w:ind w:hanging="600"/>
      <w:textAlignment w:val="auto"/>
    </w:pPr>
    <w:rPr>
      <w:rFonts w:eastAsia="Calibri" w:cs="Arial"/>
      <w:sz w:val="20"/>
      <w:szCs w:val="20"/>
    </w:rPr>
  </w:style>
  <w:style w:type="paragraph" w:customStyle="1" w:styleId="Default">
    <w:name w:val="Default"/>
    <w:rsid w:val="00EC037D"/>
    <w:pPr>
      <w:autoSpaceDE w:val="0"/>
      <w:autoSpaceDN w:val="0"/>
      <w:adjustRightInd w:val="0"/>
    </w:pPr>
    <w:rPr>
      <w:rFonts w:ascii="Arial" w:hAnsi="Arial" w:cs="Arial"/>
      <w:color w:val="000000"/>
      <w:sz w:val="24"/>
      <w:szCs w:val="24"/>
      <w:lang w:eastAsia="en-US"/>
    </w:rPr>
  </w:style>
  <w:style w:type="paragraph" w:styleId="Napis">
    <w:name w:val="caption"/>
    <w:basedOn w:val="Navaden"/>
    <w:next w:val="Navaden"/>
    <w:link w:val="NapisZnak"/>
    <w:uiPriority w:val="35"/>
    <w:unhideWhenUsed/>
    <w:qFormat/>
    <w:locked/>
    <w:rsid w:val="00EC037D"/>
    <w:pPr>
      <w:overflowPunct/>
      <w:autoSpaceDE/>
      <w:autoSpaceDN/>
      <w:adjustRightInd/>
      <w:spacing w:after="200"/>
      <w:jc w:val="left"/>
      <w:textAlignment w:val="auto"/>
    </w:pPr>
    <w:rPr>
      <w:rFonts w:ascii="Calibri" w:eastAsia="Calibri" w:hAnsi="Calibri"/>
      <w:b/>
      <w:iCs/>
      <w:color w:val="000000"/>
      <w:szCs w:val="18"/>
      <w:lang w:eastAsia="en-US"/>
    </w:rPr>
  </w:style>
  <w:style w:type="paragraph" w:customStyle="1" w:styleId="Slika1">
    <w:name w:val="Slika 1:"/>
    <w:basedOn w:val="Napis"/>
    <w:link w:val="Slika1Znak"/>
    <w:autoRedefine/>
    <w:qFormat/>
    <w:rsid w:val="00EC037D"/>
    <w:pPr>
      <w:spacing w:after="0" w:line="312" w:lineRule="auto"/>
      <w:jc w:val="center"/>
    </w:pPr>
    <w:rPr>
      <w:szCs w:val="22"/>
    </w:rPr>
  </w:style>
  <w:style w:type="character" w:customStyle="1" w:styleId="NapisZnak">
    <w:name w:val="Napis Znak"/>
    <w:link w:val="Napis"/>
    <w:uiPriority w:val="35"/>
    <w:rsid w:val="00EC037D"/>
    <w:rPr>
      <w:b/>
      <w:iCs/>
      <w:color w:val="000000"/>
      <w:sz w:val="22"/>
      <w:szCs w:val="18"/>
      <w:lang w:eastAsia="en-US"/>
    </w:rPr>
  </w:style>
  <w:style w:type="character" w:customStyle="1" w:styleId="Slika1Znak">
    <w:name w:val="Slika 1: Znak"/>
    <w:link w:val="Slika1"/>
    <w:rsid w:val="00EC037D"/>
    <w:rPr>
      <w:b/>
      <w:iCs/>
      <w:color w:val="000000"/>
      <w:sz w:val="22"/>
      <w:szCs w:val="22"/>
      <w:lang w:eastAsia="en-US"/>
    </w:rPr>
  </w:style>
  <w:style w:type="paragraph" w:customStyle="1" w:styleId="alinejazarkovnotoko1">
    <w:name w:val="alinejazarkovnotoko1"/>
    <w:basedOn w:val="Navaden"/>
    <w:rsid w:val="00EC037D"/>
    <w:pPr>
      <w:overflowPunct/>
      <w:autoSpaceDE/>
      <w:autoSpaceDN/>
      <w:adjustRightInd/>
      <w:ind w:left="567" w:hanging="142"/>
      <w:textAlignment w:val="auto"/>
    </w:pPr>
    <w:rPr>
      <w:rFonts w:cs="Arial"/>
      <w:szCs w:val="22"/>
    </w:rPr>
  </w:style>
  <w:style w:type="table" w:customStyle="1" w:styleId="Tabelamrea1">
    <w:name w:val="Tabela – mreža1"/>
    <w:basedOn w:val="Navadnatabela"/>
    <w:next w:val="Tabelamrea"/>
    <w:uiPriority w:val="59"/>
    <w:rsid w:val="00EC03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locked/>
    <w:rsid w:val="00EC037D"/>
    <w:pPr>
      <w:suppressAutoHyphens/>
      <w:overflowPunct/>
      <w:autoSpaceDE/>
      <w:autoSpaceDN/>
      <w:adjustRightInd/>
      <w:jc w:val="left"/>
      <w:textAlignment w:val="auto"/>
    </w:pPr>
    <w:rPr>
      <w:rFonts w:ascii="Times New Roman" w:hAnsi="Times New Roman"/>
      <w:sz w:val="20"/>
      <w:szCs w:val="20"/>
      <w:lang w:eastAsia="ar-SA"/>
    </w:rPr>
  </w:style>
  <w:style w:type="character" w:customStyle="1" w:styleId="Sprotnaopomba-besediloZnak">
    <w:name w:val="Sprotna opomba - besedilo Znak"/>
    <w:basedOn w:val="Privzetapisavaodstavka"/>
    <w:link w:val="Sprotnaopomba-besedilo"/>
    <w:rsid w:val="00EC037D"/>
    <w:rPr>
      <w:rFonts w:ascii="Times New Roman" w:eastAsia="Times New Roman" w:hAnsi="Times New Roman"/>
      <w:lang w:eastAsia="ar-SA"/>
    </w:rPr>
  </w:style>
  <w:style w:type="character" w:styleId="Sprotnaopomba-sklic">
    <w:name w:val="footnote reference"/>
    <w:uiPriority w:val="99"/>
    <w:unhideWhenUsed/>
    <w:locked/>
    <w:rsid w:val="00EC037D"/>
    <w:rPr>
      <w:vertAlign w:val="superscript"/>
    </w:rPr>
  </w:style>
  <w:style w:type="numbering" w:customStyle="1" w:styleId="Brezseznama2">
    <w:name w:val="Brez seznama2"/>
    <w:next w:val="Brezseznama"/>
    <w:semiHidden/>
    <w:unhideWhenUsed/>
    <w:rsid w:val="00EC037D"/>
  </w:style>
  <w:style w:type="paragraph" w:customStyle="1" w:styleId="Pa0">
    <w:name w:val="Pa0"/>
    <w:basedOn w:val="Navaden"/>
    <w:next w:val="Navaden"/>
    <w:uiPriority w:val="99"/>
    <w:rsid w:val="00EC037D"/>
    <w:pPr>
      <w:overflowPunct/>
      <w:spacing w:line="201" w:lineRule="atLeast"/>
      <w:jc w:val="left"/>
      <w:textAlignment w:val="auto"/>
    </w:pPr>
    <w:rPr>
      <w:rFonts w:eastAsia="Calibri" w:cs="Arial"/>
      <w:sz w:val="24"/>
      <w:szCs w:val="24"/>
      <w:lang w:eastAsia="en-US"/>
    </w:rPr>
  </w:style>
  <w:style w:type="paragraph" w:customStyle="1" w:styleId="atekst">
    <w:name w:val="a_tekst"/>
    <w:rsid w:val="00EC037D"/>
    <w:pPr>
      <w:overflowPunct w:val="0"/>
      <w:autoSpaceDE w:val="0"/>
      <w:autoSpaceDN w:val="0"/>
      <w:adjustRightInd w:val="0"/>
      <w:spacing w:line="200" w:lineRule="exact"/>
      <w:ind w:firstLine="397"/>
      <w:jc w:val="both"/>
    </w:pPr>
    <w:rPr>
      <w:rFonts w:ascii="Times New Roman" w:eastAsia="Times New Roman" w:hAnsi="Times New Roman"/>
      <w:sz w:val="19"/>
    </w:rPr>
  </w:style>
  <w:style w:type="paragraph" w:customStyle="1" w:styleId="aodloktekst">
    <w:name w:val="a_odloktekst"/>
    <w:basedOn w:val="atekst"/>
    <w:next w:val="atekst"/>
    <w:rsid w:val="00EC037D"/>
    <w:pPr>
      <w:spacing w:before="60" w:line="220" w:lineRule="exact"/>
      <w:ind w:firstLine="0"/>
      <w:jc w:val="center"/>
    </w:pPr>
    <w:rPr>
      <w:b/>
      <w:color w:val="0000FF"/>
      <w:sz w:val="21"/>
    </w:rPr>
  </w:style>
  <w:style w:type="paragraph" w:customStyle="1" w:styleId="aodlok">
    <w:name w:val="a_odlok"/>
    <w:basedOn w:val="atekst"/>
    <w:next w:val="aodloktekst"/>
    <w:rsid w:val="00EC037D"/>
    <w:pPr>
      <w:spacing w:before="240" w:line="220" w:lineRule="exact"/>
      <w:ind w:firstLine="0"/>
      <w:jc w:val="center"/>
    </w:pPr>
    <w:rPr>
      <w:b/>
      <w:color w:val="0000FF"/>
      <w:sz w:val="21"/>
    </w:rPr>
  </w:style>
  <w:style w:type="paragraph" w:customStyle="1" w:styleId="aclen">
    <w:name w:val="a_clen"/>
    <w:basedOn w:val="atekst"/>
    <w:next w:val="atekst"/>
    <w:rsid w:val="00EC037D"/>
    <w:pPr>
      <w:spacing w:before="120" w:after="60"/>
      <w:ind w:firstLine="0"/>
      <w:jc w:val="center"/>
    </w:pPr>
  </w:style>
  <w:style w:type="paragraph" w:customStyle="1" w:styleId="aclenpodnaslov">
    <w:name w:val="a_clenpodnaslov"/>
    <w:basedOn w:val="aclen"/>
    <w:next w:val="atekst"/>
    <w:rsid w:val="00EC037D"/>
    <w:pPr>
      <w:spacing w:before="0"/>
    </w:pPr>
  </w:style>
  <w:style w:type="paragraph" w:customStyle="1" w:styleId="apodpis">
    <w:name w:val="a_podpis"/>
    <w:basedOn w:val="atekst"/>
    <w:rsid w:val="00EC037D"/>
    <w:pPr>
      <w:ind w:left="1134" w:firstLine="0"/>
      <w:jc w:val="center"/>
    </w:pPr>
  </w:style>
  <w:style w:type="paragraph" w:customStyle="1" w:styleId="astevilka">
    <w:name w:val="a_stevilka"/>
    <w:basedOn w:val="atekst"/>
    <w:next w:val="atekst"/>
    <w:rsid w:val="00EC037D"/>
    <w:pPr>
      <w:tabs>
        <w:tab w:val="left" w:pos="1077"/>
      </w:tabs>
      <w:suppressAutoHyphens/>
      <w:spacing w:after="240" w:line="180" w:lineRule="exact"/>
      <w:ind w:left="1077" w:hanging="680"/>
      <w:textAlignment w:val="baseline"/>
      <w:outlineLvl w:val="2"/>
    </w:pPr>
    <w:rPr>
      <w:rFonts w:ascii="Arial" w:hAnsi="Arial" w:cs="Arial"/>
      <w:b/>
      <w:bCs/>
      <w:color w:val="0000FF"/>
      <w:sz w:val="20"/>
    </w:rPr>
  </w:style>
  <w:style w:type="paragraph" w:customStyle="1" w:styleId="anaslovsv">
    <w:name w:val="a_naslovsv"/>
    <w:basedOn w:val="atekst"/>
    <w:next w:val="atekst"/>
    <w:rsid w:val="00EC037D"/>
    <w:pPr>
      <w:suppressAutoHyphens/>
      <w:spacing w:before="240"/>
      <w:ind w:firstLine="0"/>
      <w:jc w:val="center"/>
      <w:textAlignment w:val="baseline"/>
      <w:outlineLvl w:val="3"/>
    </w:pPr>
    <w:rPr>
      <w:rFonts w:ascii="Arial" w:hAnsi="Arial" w:cs="Arial"/>
      <w:sz w:val="17"/>
      <w:szCs w:val="17"/>
    </w:rPr>
  </w:style>
  <w:style w:type="paragraph" w:customStyle="1" w:styleId="anaslovpk">
    <w:name w:val="a_naslovpk"/>
    <w:basedOn w:val="atekst"/>
    <w:next w:val="atekst"/>
    <w:rsid w:val="00EC037D"/>
    <w:pPr>
      <w:suppressAutoHyphens/>
      <w:spacing w:before="180"/>
      <w:ind w:firstLine="0"/>
      <w:jc w:val="center"/>
      <w:textAlignment w:val="baseline"/>
      <w:outlineLvl w:val="3"/>
    </w:pPr>
    <w:rPr>
      <w:rFonts w:ascii="Arial" w:hAnsi="Arial" w:cs="Arial"/>
      <w:sz w:val="17"/>
      <w:szCs w:val="17"/>
    </w:rPr>
  </w:style>
  <w:style w:type="paragraph" w:customStyle="1" w:styleId="atekstdat">
    <w:name w:val="a_tekst_dat"/>
    <w:basedOn w:val="atekst"/>
    <w:rsid w:val="00EC037D"/>
    <w:pPr>
      <w:textAlignment w:val="baseline"/>
    </w:pPr>
    <w:rPr>
      <w:rFonts w:ascii="Arial" w:hAnsi="Arial" w:cs="Arial"/>
      <w:b/>
      <w:color w:val="FF0000"/>
      <w:sz w:val="17"/>
      <w:szCs w:val="17"/>
    </w:rPr>
  </w:style>
  <w:style w:type="paragraph" w:customStyle="1" w:styleId="atekstbezum">
    <w:name w:val="a_tekst_bezum"/>
    <w:basedOn w:val="atekst"/>
    <w:rsid w:val="00EC037D"/>
    <w:pPr>
      <w:ind w:firstLine="85"/>
      <w:textAlignment w:val="baseline"/>
    </w:pPr>
    <w:rPr>
      <w:rFonts w:ascii="Arial" w:hAnsi="Arial" w:cs="Arial"/>
      <w:sz w:val="17"/>
      <w:szCs w:val="17"/>
    </w:rPr>
  </w:style>
  <w:style w:type="paragraph" w:customStyle="1" w:styleId="NoParagraphStyle">
    <w:name w:val="[No Paragraph Style]"/>
    <w:rsid w:val="00EC037D"/>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GB"/>
    </w:rPr>
  </w:style>
  <w:style w:type="paragraph" w:customStyle="1" w:styleId="acrtasr">
    <w:name w:val="a_crtasr"/>
    <w:basedOn w:val="atekst"/>
    <w:rsid w:val="00EC037D"/>
    <w:pPr>
      <w:suppressAutoHyphens/>
      <w:spacing w:after="120" w:line="80" w:lineRule="exact"/>
      <w:ind w:firstLine="0"/>
      <w:jc w:val="center"/>
      <w:textAlignment w:val="baseline"/>
    </w:pPr>
    <w:rPr>
      <w:rFonts w:ascii="Arial" w:hAnsi="Arial" w:cs="Arial"/>
      <w:sz w:val="17"/>
      <w:szCs w:val="17"/>
    </w:rPr>
  </w:style>
  <w:style w:type="paragraph" w:customStyle="1" w:styleId="aobcina">
    <w:name w:val="a_obcina"/>
    <w:basedOn w:val="atekst"/>
    <w:next w:val="astevilka"/>
    <w:rsid w:val="00EC037D"/>
    <w:pPr>
      <w:suppressAutoHyphens/>
      <w:spacing w:after="240" w:line="220" w:lineRule="exact"/>
      <w:ind w:firstLine="0"/>
      <w:jc w:val="center"/>
      <w:textAlignment w:val="baseline"/>
      <w:outlineLvl w:val="1"/>
    </w:pPr>
    <w:rPr>
      <w:rFonts w:ascii="Arial" w:hAnsi="Arial" w:cs="Arial"/>
      <w:b/>
      <w:bCs/>
      <w:color w:val="0000FF"/>
      <w:sz w:val="21"/>
      <w:szCs w:val="21"/>
    </w:rPr>
  </w:style>
  <w:style w:type="paragraph" w:customStyle="1" w:styleId="Alineja">
    <w:name w:val="Alineja"/>
    <w:basedOn w:val="Navaden"/>
    <w:link w:val="AlinejaZnak"/>
    <w:qFormat/>
    <w:rsid w:val="00EC037D"/>
    <w:pPr>
      <w:numPr>
        <w:numId w:val="81"/>
      </w:numPr>
      <w:spacing w:line="200" w:lineRule="exact"/>
    </w:pPr>
    <w:rPr>
      <w:sz w:val="17"/>
      <w:szCs w:val="17"/>
    </w:rPr>
  </w:style>
  <w:style w:type="character" w:customStyle="1" w:styleId="AlinejaZnak">
    <w:name w:val="Alineja Znak"/>
    <w:link w:val="Alineja"/>
    <w:rsid w:val="00EC037D"/>
    <w:rPr>
      <w:rFonts w:ascii="Arial" w:eastAsia="Times New Roman" w:hAnsi="Arial"/>
      <w:sz w:val="17"/>
      <w:szCs w:val="17"/>
    </w:rPr>
  </w:style>
  <w:style w:type="paragraph" w:customStyle="1" w:styleId="aglavni">
    <w:name w:val="a_glavni"/>
    <w:basedOn w:val="aobcina"/>
    <w:next w:val="astevilka"/>
    <w:rsid w:val="00EC037D"/>
    <w:pPr>
      <w:spacing w:line="280" w:lineRule="exact"/>
      <w:outlineLvl w:val="0"/>
    </w:pPr>
    <w:rPr>
      <w:bCs w:val="0"/>
      <w:sz w:val="28"/>
      <w:szCs w:val="28"/>
    </w:rPr>
  </w:style>
  <w:style w:type="paragraph" w:customStyle="1" w:styleId="aclennadnaslov">
    <w:name w:val="a_clennadnaslov"/>
    <w:basedOn w:val="aclen"/>
    <w:next w:val="aclen"/>
    <w:rsid w:val="00EC037D"/>
    <w:pPr>
      <w:suppressAutoHyphens/>
      <w:textAlignment w:val="baseline"/>
    </w:pPr>
    <w:rPr>
      <w:rFonts w:ascii="Arial" w:hAnsi="Arial" w:cs="Arial"/>
      <w:sz w:val="17"/>
      <w:szCs w:val="17"/>
    </w:rPr>
  </w:style>
  <w:style w:type="paragraph" w:customStyle="1" w:styleId="apresledek18linija">
    <w:name w:val="a_presledek18linija"/>
    <w:basedOn w:val="atekst"/>
    <w:next w:val="atekst"/>
    <w:rsid w:val="00EC037D"/>
    <w:pPr>
      <w:suppressAutoHyphens/>
      <w:spacing w:line="80" w:lineRule="exact"/>
      <w:ind w:firstLine="0"/>
      <w:textAlignment w:val="baseline"/>
    </w:pPr>
    <w:rPr>
      <w:rFonts w:ascii="Arial" w:hAnsi="Arial" w:cs="Arial"/>
      <w:sz w:val="17"/>
      <w:szCs w:val="17"/>
    </w:rPr>
  </w:style>
  <w:style w:type="paragraph" w:customStyle="1" w:styleId="TOCaglavni">
    <w:name w:val="TOC a_glavni"/>
    <w:basedOn w:val="atekst"/>
    <w:next w:val="atekst"/>
    <w:rsid w:val="00EC037D"/>
    <w:pPr>
      <w:suppressAutoHyphens/>
      <w:ind w:left="567" w:firstLine="0"/>
      <w:jc w:val="left"/>
      <w:textAlignment w:val="baseline"/>
      <w:outlineLvl w:val="1"/>
    </w:pPr>
    <w:rPr>
      <w:rFonts w:ascii="Arial" w:hAnsi="Arial" w:cs="Arial"/>
      <w:b/>
      <w:sz w:val="20"/>
      <w:szCs w:val="17"/>
    </w:rPr>
  </w:style>
  <w:style w:type="paragraph" w:customStyle="1" w:styleId="TOCaobcina">
    <w:name w:val="TOC a_obcina"/>
    <w:basedOn w:val="atekst"/>
    <w:next w:val="atekst"/>
    <w:rsid w:val="00EC037D"/>
    <w:pPr>
      <w:suppressAutoHyphens/>
      <w:spacing w:before="120" w:line="180" w:lineRule="exact"/>
      <w:ind w:left="567" w:right="454" w:firstLine="0"/>
      <w:jc w:val="left"/>
      <w:textAlignment w:val="baseline"/>
      <w:outlineLvl w:val="2"/>
    </w:pPr>
    <w:rPr>
      <w:rFonts w:ascii="Arial" w:hAnsi="Arial" w:cs="Arial"/>
      <w:sz w:val="18"/>
      <w:szCs w:val="17"/>
    </w:rPr>
  </w:style>
  <w:style w:type="paragraph" w:customStyle="1" w:styleId="TOCastevilkapagina">
    <w:name w:val="TOC a_stevilkapagina"/>
    <w:basedOn w:val="atekst"/>
    <w:next w:val="atekst"/>
    <w:rsid w:val="00EC037D"/>
    <w:pPr>
      <w:suppressAutoHyphens/>
      <w:spacing w:line="160" w:lineRule="exact"/>
      <w:ind w:firstLine="0"/>
      <w:jc w:val="right"/>
      <w:textAlignment w:val="baseline"/>
    </w:pPr>
    <w:rPr>
      <w:rFonts w:ascii="Arial" w:hAnsi="Arial" w:cs="Arial"/>
      <w:sz w:val="18"/>
      <w:szCs w:val="17"/>
    </w:rPr>
  </w:style>
  <w:style w:type="paragraph" w:customStyle="1" w:styleId="TOCastevilka">
    <w:name w:val="TOC a_stevilka"/>
    <w:basedOn w:val="atekst"/>
    <w:next w:val="TOCastevilkapagina"/>
    <w:rsid w:val="00EC037D"/>
    <w:pPr>
      <w:tabs>
        <w:tab w:val="left" w:pos="567"/>
      </w:tabs>
      <w:spacing w:line="180" w:lineRule="exact"/>
      <w:ind w:left="567" w:right="454" w:hanging="567"/>
      <w:textAlignment w:val="baseline"/>
    </w:pPr>
    <w:rPr>
      <w:rFonts w:ascii="Arial" w:hAnsi="Arial" w:cs="Arial"/>
      <w:sz w:val="18"/>
      <w:szCs w:val="17"/>
    </w:rPr>
  </w:style>
  <w:style w:type="paragraph" w:customStyle="1" w:styleId="atekstopomba">
    <w:name w:val="a_tekst_opomba"/>
    <w:basedOn w:val="atekst"/>
    <w:rsid w:val="00EC037D"/>
    <w:pPr>
      <w:spacing w:line="180" w:lineRule="exact"/>
      <w:textAlignment w:val="baseline"/>
    </w:pPr>
    <w:rPr>
      <w:rFonts w:ascii="Arial" w:hAnsi="Arial" w:cs="Arial"/>
      <w:sz w:val="17"/>
      <w:szCs w:val="17"/>
    </w:rPr>
  </w:style>
  <w:style w:type="numbering" w:customStyle="1" w:styleId="Alinejazaodstavkom4">
    <w:name w:val="Alineja za odstavkom4"/>
    <w:uiPriority w:val="99"/>
    <w:rsid w:val="00EC037D"/>
    <w:pPr>
      <w:numPr>
        <w:numId w:val="72"/>
      </w:numPr>
    </w:pPr>
  </w:style>
  <w:style w:type="paragraph" w:customStyle="1" w:styleId="TOCtitle">
    <w:name w:val="TOC title"/>
    <w:basedOn w:val="atekst"/>
    <w:rsid w:val="00EC037D"/>
    <w:pPr>
      <w:textAlignment w:val="baseline"/>
      <w:outlineLvl w:val="0"/>
    </w:pPr>
    <w:rPr>
      <w:rFonts w:ascii="Arial" w:hAnsi="Arial" w:cs="Arial"/>
      <w:sz w:val="17"/>
      <w:szCs w:val="17"/>
    </w:rPr>
  </w:style>
  <w:style w:type="paragraph" w:customStyle="1" w:styleId="atekstzo">
    <w:name w:val="a_tekstzo"/>
    <w:basedOn w:val="atekst"/>
    <w:rsid w:val="00EC037D"/>
    <w:pPr>
      <w:jc w:val="left"/>
      <w:textAlignment w:val="baseline"/>
    </w:pPr>
    <w:rPr>
      <w:rFonts w:ascii="Arial" w:hAnsi="Arial" w:cs="Arial"/>
      <w:sz w:val="17"/>
      <w:szCs w:val="17"/>
    </w:rPr>
  </w:style>
  <w:style w:type="paragraph" w:customStyle="1" w:styleId="xnapaka">
    <w:name w:val="x_napaka"/>
    <w:basedOn w:val="atekst"/>
    <w:next w:val="atekst"/>
    <w:rsid w:val="00EC037D"/>
    <w:pPr>
      <w:textAlignment w:val="baseline"/>
    </w:pPr>
    <w:rPr>
      <w:rFonts w:ascii="Arial" w:hAnsi="Arial" w:cs="Arial"/>
      <w:b/>
      <w:color w:val="FF0000"/>
      <w:sz w:val="17"/>
      <w:szCs w:val="17"/>
    </w:rPr>
  </w:style>
  <w:style w:type="paragraph" w:customStyle="1" w:styleId="apriloga">
    <w:name w:val="a_priloga"/>
    <w:basedOn w:val="atekst"/>
    <w:next w:val="atekst"/>
    <w:rsid w:val="00EC037D"/>
    <w:pPr>
      <w:textAlignment w:val="baseline"/>
    </w:pPr>
    <w:rPr>
      <w:rFonts w:ascii="Arial" w:hAnsi="Arial" w:cs="Arial"/>
      <w:b/>
      <w:i/>
      <w:sz w:val="17"/>
      <w:szCs w:val="17"/>
    </w:rPr>
  </w:style>
  <w:style w:type="paragraph" w:customStyle="1" w:styleId="tevilnatoka0">
    <w:name w:val="tevilnatoka"/>
    <w:basedOn w:val="Navaden"/>
    <w:rsid w:val="00EC037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numbering" w:customStyle="1" w:styleId="Brezseznama3">
    <w:name w:val="Brez seznama3"/>
    <w:next w:val="Brezseznama"/>
    <w:uiPriority w:val="99"/>
    <w:semiHidden/>
    <w:unhideWhenUsed/>
    <w:rsid w:val="00EC037D"/>
  </w:style>
  <w:style w:type="character" w:customStyle="1" w:styleId="OdstavekseznamaZnak">
    <w:name w:val="Odstavek seznama Znak"/>
    <w:link w:val="Odstavekseznama"/>
    <w:uiPriority w:val="34"/>
    <w:locked/>
    <w:rsid w:val="00EC037D"/>
    <w:rPr>
      <w:rFonts w:ascii="Arial" w:eastAsia="Times New Roman" w:hAnsi="Arial"/>
      <w:sz w:val="22"/>
      <w:szCs w:val="16"/>
    </w:rPr>
  </w:style>
  <w:style w:type="character" w:customStyle="1" w:styleId="im">
    <w:name w:val="im"/>
    <w:rsid w:val="00EC037D"/>
  </w:style>
  <w:style w:type="numbering" w:customStyle="1" w:styleId="Brezseznama4">
    <w:name w:val="Brez seznama4"/>
    <w:next w:val="Brezseznama"/>
    <w:uiPriority w:val="99"/>
    <w:semiHidden/>
    <w:unhideWhenUsed/>
    <w:rsid w:val="00EC037D"/>
  </w:style>
  <w:style w:type="character" w:styleId="tevilkastrani">
    <w:name w:val="page number"/>
    <w:locked/>
    <w:rsid w:val="00EC037D"/>
  </w:style>
  <w:style w:type="numbering" w:customStyle="1" w:styleId="Brezseznama5">
    <w:name w:val="Brez seznama5"/>
    <w:next w:val="Brezseznama"/>
    <w:uiPriority w:val="99"/>
    <w:semiHidden/>
    <w:unhideWhenUsed/>
    <w:rsid w:val="00EC037D"/>
  </w:style>
  <w:style w:type="numbering" w:customStyle="1" w:styleId="Alinejazaodstavkom5">
    <w:name w:val="Alineja za odstavkom5"/>
    <w:uiPriority w:val="99"/>
    <w:rsid w:val="00EC037D"/>
  </w:style>
  <w:style w:type="numbering" w:customStyle="1" w:styleId="Alinejazaodstavkom6">
    <w:name w:val="Alineja za odstavkom6"/>
    <w:uiPriority w:val="99"/>
    <w:rsid w:val="0075704F"/>
    <w:pPr>
      <w:numPr>
        <w:numId w:val="1"/>
      </w:numPr>
    </w:pPr>
  </w:style>
  <w:style w:type="paragraph" w:customStyle="1" w:styleId="020Bullet1">
    <w:name w:val="020.Bullet 1"/>
    <w:basedOn w:val="Navaden"/>
    <w:link w:val="020Bullet1Char"/>
    <w:rsid w:val="0075704F"/>
    <w:pPr>
      <w:numPr>
        <w:numId w:val="86"/>
      </w:numPr>
      <w:tabs>
        <w:tab w:val="clear" w:pos="1163"/>
        <w:tab w:val="num" w:pos="567"/>
      </w:tabs>
      <w:overflowPunct/>
      <w:autoSpaceDE/>
      <w:autoSpaceDN/>
      <w:adjustRightInd/>
      <w:spacing w:before="40" w:after="40"/>
      <w:ind w:left="568" w:hanging="284"/>
      <w:textAlignment w:val="auto"/>
    </w:pPr>
    <w:rPr>
      <w:rFonts w:ascii="Verdana" w:hAnsi="Verdana"/>
      <w:sz w:val="18"/>
      <w:szCs w:val="20"/>
      <w:lang w:val="en-GB" w:eastAsia="en-US"/>
    </w:rPr>
  </w:style>
  <w:style w:type="character" w:customStyle="1" w:styleId="020Bullet1Char">
    <w:name w:val="020.Bullet 1 Char"/>
    <w:link w:val="020Bullet1"/>
    <w:rsid w:val="0075704F"/>
    <w:rPr>
      <w:rFonts w:ascii="Verdana" w:eastAsia="Times New Roman" w:hAnsi="Verdana"/>
      <w:sz w:val="18"/>
      <w:lang w:val="en-GB" w:eastAsia="en-US"/>
    </w:rPr>
  </w:style>
  <w:style w:type="paragraph" w:customStyle="1" w:styleId="odsek0">
    <w:name w:val="odsek"/>
    <w:basedOn w:val="Navaden"/>
    <w:rsid w:val="00AD5184"/>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oddelek0">
    <w:name w:val="oddelek"/>
    <w:basedOn w:val="Navaden"/>
    <w:rsid w:val="00AD5184"/>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ododdelek0">
    <w:name w:val="pododdelek"/>
    <w:basedOn w:val="Navaden"/>
    <w:rsid w:val="00AD5184"/>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slikanasredino0">
    <w:name w:val="slikanasredino"/>
    <w:basedOn w:val="Navaden"/>
    <w:rsid w:val="00AD5184"/>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zamaknjenadolobaprvinivo0">
    <w:name w:val="zamaknjenadolobaprvinivo"/>
    <w:basedOn w:val="Navaden"/>
    <w:rsid w:val="00AD5184"/>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Komentar-sklic2">
    <w:name w:val="Komentar - sklic2"/>
    <w:semiHidden/>
    <w:locked/>
    <w:rsid w:val="00C7283F"/>
    <w:rPr>
      <w:sz w:val="16"/>
      <w:szCs w:val="16"/>
    </w:rPr>
  </w:style>
  <w:style w:type="paragraph" w:customStyle="1" w:styleId="Komentar-besedilo2">
    <w:name w:val="Komentar - besedilo2"/>
    <w:basedOn w:val="Navaden"/>
    <w:semiHidden/>
    <w:locked/>
    <w:rsid w:val="00C7283F"/>
    <w:pPr>
      <w:overflowPunct/>
      <w:autoSpaceDE/>
      <w:autoSpaceDN/>
      <w:adjustRightInd/>
      <w:textAlignment w:val="auto"/>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477118">
      <w:bodyDiv w:val="1"/>
      <w:marLeft w:val="0"/>
      <w:marRight w:val="0"/>
      <w:marTop w:val="0"/>
      <w:marBottom w:val="0"/>
      <w:divBdr>
        <w:top w:val="none" w:sz="0" w:space="0" w:color="auto"/>
        <w:left w:val="none" w:sz="0" w:space="0" w:color="auto"/>
        <w:bottom w:val="none" w:sz="0" w:space="0" w:color="auto"/>
        <w:right w:val="none" w:sz="0" w:space="0" w:color="auto"/>
      </w:divBdr>
    </w:div>
    <w:div w:id="710963124">
      <w:bodyDiv w:val="1"/>
      <w:marLeft w:val="0"/>
      <w:marRight w:val="0"/>
      <w:marTop w:val="0"/>
      <w:marBottom w:val="0"/>
      <w:divBdr>
        <w:top w:val="none" w:sz="0" w:space="0" w:color="auto"/>
        <w:left w:val="none" w:sz="0" w:space="0" w:color="auto"/>
        <w:bottom w:val="none" w:sz="0" w:space="0" w:color="auto"/>
        <w:right w:val="none" w:sz="0" w:space="0" w:color="auto"/>
      </w:divBdr>
      <w:divsChild>
        <w:div w:id="1012610557">
          <w:marLeft w:val="0"/>
          <w:marRight w:val="0"/>
          <w:marTop w:val="0"/>
          <w:marBottom w:val="0"/>
          <w:divBdr>
            <w:top w:val="none" w:sz="0" w:space="0" w:color="auto"/>
            <w:left w:val="none" w:sz="0" w:space="0" w:color="auto"/>
            <w:bottom w:val="none" w:sz="0" w:space="0" w:color="auto"/>
            <w:right w:val="none" w:sz="0" w:space="0" w:color="auto"/>
          </w:divBdr>
          <w:divsChild>
            <w:div w:id="548345525">
              <w:marLeft w:val="0"/>
              <w:marRight w:val="0"/>
              <w:marTop w:val="0"/>
              <w:marBottom w:val="0"/>
              <w:divBdr>
                <w:top w:val="none" w:sz="0" w:space="0" w:color="auto"/>
                <w:left w:val="none" w:sz="0" w:space="0" w:color="auto"/>
                <w:bottom w:val="none" w:sz="0" w:space="0" w:color="auto"/>
                <w:right w:val="none" w:sz="0" w:space="0" w:color="auto"/>
              </w:divBdr>
            </w:div>
            <w:div w:id="1258904503">
              <w:marLeft w:val="0"/>
              <w:marRight w:val="0"/>
              <w:marTop w:val="120"/>
              <w:marBottom w:val="0"/>
              <w:divBdr>
                <w:top w:val="none" w:sz="0" w:space="0" w:color="auto"/>
                <w:left w:val="none" w:sz="0" w:space="0" w:color="auto"/>
                <w:bottom w:val="none" w:sz="0" w:space="0" w:color="auto"/>
                <w:right w:val="none" w:sz="0" w:space="0" w:color="auto"/>
              </w:divBdr>
            </w:div>
          </w:divsChild>
        </w:div>
        <w:div w:id="1134519555">
          <w:marLeft w:val="0"/>
          <w:marRight w:val="0"/>
          <w:marTop w:val="0"/>
          <w:marBottom w:val="0"/>
          <w:divBdr>
            <w:top w:val="none" w:sz="0" w:space="0" w:color="auto"/>
            <w:left w:val="none" w:sz="0" w:space="0" w:color="auto"/>
            <w:bottom w:val="none" w:sz="0" w:space="0" w:color="auto"/>
            <w:right w:val="none" w:sz="0" w:space="0" w:color="auto"/>
          </w:divBdr>
          <w:divsChild>
            <w:div w:id="1738242795">
              <w:marLeft w:val="0"/>
              <w:marRight w:val="0"/>
              <w:marTop w:val="0"/>
              <w:marBottom w:val="0"/>
              <w:divBdr>
                <w:top w:val="none" w:sz="0" w:space="0" w:color="auto"/>
                <w:left w:val="none" w:sz="0" w:space="0" w:color="auto"/>
                <w:bottom w:val="none" w:sz="0" w:space="0" w:color="auto"/>
                <w:right w:val="none" w:sz="0" w:space="0" w:color="auto"/>
              </w:divBdr>
            </w:div>
          </w:divsChild>
        </w:div>
        <w:div w:id="1879507505">
          <w:marLeft w:val="0"/>
          <w:marRight w:val="0"/>
          <w:marTop w:val="0"/>
          <w:marBottom w:val="0"/>
          <w:divBdr>
            <w:top w:val="none" w:sz="0" w:space="0" w:color="auto"/>
            <w:left w:val="none" w:sz="0" w:space="0" w:color="auto"/>
            <w:bottom w:val="none" w:sz="0" w:space="0" w:color="auto"/>
            <w:right w:val="none" w:sz="0" w:space="0" w:color="auto"/>
          </w:divBdr>
          <w:divsChild>
            <w:div w:id="710227751">
              <w:marLeft w:val="0"/>
              <w:marRight w:val="0"/>
              <w:marTop w:val="0"/>
              <w:marBottom w:val="0"/>
              <w:divBdr>
                <w:top w:val="none" w:sz="0" w:space="0" w:color="auto"/>
                <w:left w:val="none" w:sz="0" w:space="0" w:color="auto"/>
                <w:bottom w:val="none" w:sz="0" w:space="0" w:color="auto"/>
                <w:right w:val="none" w:sz="0" w:space="0" w:color="auto"/>
              </w:divBdr>
            </w:div>
            <w:div w:id="1009062017">
              <w:marLeft w:val="0"/>
              <w:marRight w:val="0"/>
              <w:marTop w:val="120"/>
              <w:marBottom w:val="0"/>
              <w:divBdr>
                <w:top w:val="none" w:sz="0" w:space="0" w:color="auto"/>
                <w:left w:val="none" w:sz="0" w:space="0" w:color="auto"/>
                <w:bottom w:val="none" w:sz="0" w:space="0" w:color="auto"/>
                <w:right w:val="none" w:sz="0" w:space="0" w:color="auto"/>
              </w:divBdr>
            </w:div>
          </w:divsChild>
        </w:div>
        <w:div w:id="1924297651">
          <w:marLeft w:val="0"/>
          <w:marRight w:val="0"/>
          <w:marTop w:val="0"/>
          <w:marBottom w:val="0"/>
          <w:divBdr>
            <w:top w:val="none" w:sz="0" w:space="0" w:color="auto"/>
            <w:left w:val="none" w:sz="0" w:space="0" w:color="auto"/>
            <w:bottom w:val="none" w:sz="0" w:space="0" w:color="auto"/>
            <w:right w:val="none" w:sz="0" w:space="0" w:color="auto"/>
          </w:divBdr>
          <w:divsChild>
            <w:div w:id="955209073">
              <w:marLeft w:val="0"/>
              <w:marRight w:val="0"/>
              <w:marTop w:val="0"/>
              <w:marBottom w:val="0"/>
              <w:divBdr>
                <w:top w:val="none" w:sz="0" w:space="0" w:color="auto"/>
                <w:left w:val="none" w:sz="0" w:space="0" w:color="auto"/>
                <w:bottom w:val="none" w:sz="0" w:space="0" w:color="auto"/>
                <w:right w:val="none" w:sz="0" w:space="0" w:color="auto"/>
              </w:divBdr>
            </w:div>
            <w:div w:id="1388643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262144">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419874">
      <w:bodyDiv w:val="1"/>
      <w:marLeft w:val="0"/>
      <w:marRight w:val="0"/>
      <w:marTop w:val="0"/>
      <w:marBottom w:val="0"/>
      <w:divBdr>
        <w:top w:val="none" w:sz="0" w:space="0" w:color="auto"/>
        <w:left w:val="none" w:sz="0" w:space="0" w:color="auto"/>
        <w:bottom w:val="none" w:sz="0" w:space="0" w:color="auto"/>
        <w:right w:val="none" w:sz="0" w:space="0" w:color="auto"/>
      </w:divBdr>
      <w:divsChild>
        <w:div w:id="2006088514">
          <w:marLeft w:val="0"/>
          <w:marRight w:val="0"/>
          <w:marTop w:val="0"/>
          <w:marBottom w:val="0"/>
          <w:divBdr>
            <w:top w:val="none" w:sz="0" w:space="0" w:color="auto"/>
            <w:left w:val="none" w:sz="0" w:space="0" w:color="auto"/>
            <w:bottom w:val="none" w:sz="0" w:space="0" w:color="auto"/>
            <w:right w:val="none" w:sz="0" w:space="0" w:color="auto"/>
          </w:divBdr>
          <w:divsChild>
            <w:div w:id="2020082968">
              <w:marLeft w:val="0"/>
              <w:marRight w:val="48"/>
              <w:marTop w:val="0"/>
              <w:marBottom w:val="0"/>
              <w:divBdr>
                <w:top w:val="none" w:sz="0" w:space="0" w:color="auto"/>
                <w:left w:val="none" w:sz="0" w:space="0" w:color="auto"/>
                <w:bottom w:val="none" w:sz="0" w:space="0" w:color="auto"/>
                <w:right w:val="none" w:sz="0" w:space="0" w:color="auto"/>
              </w:divBdr>
              <w:divsChild>
                <w:div w:id="1059669110">
                  <w:marLeft w:val="0"/>
                  <w:marRight w:val="0"/>
                  <w:marTop w:val="0"/>
                  <w:marBottom w:val="120"/>
                  <w:divBdr>
                    <w:top w:val="none" w:sz="0" w:space="0" w:color="auto"/>
                    <w:left w:val="none" w:sz="0" w:space="0" w:color="auto"/>
                    <w:bottom w:val="none" w:sz="0" w:space="0" w:color="auto"/>
                    <w:right w:val="none" w:sz="0" w:space="0" w:color="auto"/>
                  </w:divBdr>
                  <w:divsChild>
                    <w:div w:id="1415054962">
                      <w:marLeft w:val="0"/>
                      <w:marRight w:val="0"/>
                      <w:marTop w:val="0"/>
                      <w:marBottom w:val="0"/>
                      <w:divBdr>
                        <w:top w:val="none" w:sz="0" w:space="0" w:color="auto"/>
                        <w:left w:val="none" w:sz="0" w:space="0" w:color="auto"/>
                        <w:bottom w:val="none" w:sz="0" w:space="0" w:color="auto"/>
                        <w:right w:val="none" w:sz="0" w:space="0" w:color="auto"/>
                      </w:divBdr>
                      <w:divsChild>
                        <w:div w:id="9641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360600">
      <w:bodyDiv w:val="1"/>
      <w:marLeft w:val="0"/>
      <w:marRight w:val="0"/>
      <w:marTop w:val="0"/>
      <w:marBottom w:val="0"/>
      <w:divBdr>
        <w:top w:val="none" w:sz="0" w:space="0" w:color="auto"/>
        <w:left w:val="none" w:sz="0" w:space="0" w:color="auto"/>
        <w:bottom w:val="none" w:sz="0" w:space="0" w:color="auto"/>
        <w:right w:val="none" w:sz="0" w:space="0" w:color="auto"/>
      </w:divBdr>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08542">
      <w:bodyDiv w:val="1"/>
      <w:marLeft w:val="0"/>
      <w:marRight w:val="0"/>
      <w:marTop w:val="0"/>
      <w:marBottom w:val="0"/>
      <w:divBdr>
        <w:top w:val="none" w:sz="0" w:space="0" w:color="auto"/>
        <w:left w:val="none" w:sz="0" w:space="0" w:color="auto"/>
        <w:bottom w:val="none" w:sz="0" w:space="0" w:color="auto"/>
        <w:right w:val="none" w:sz="0" w:space="0" w:color="auto"/>
      </w:divBdr>
      <w:divsChild>
        <w:div w:id="142041738">
          <w:marLeft w:val="0"/>
          <w:marRight w:val="0"/>
          <w:marTop w:val="0"/>
          <w:marBottom w:val="0"/>
          <w:divBdr>
            <w:top w:val="none" w:sz="0" w:space="0" w:color="auto"/>
            <w:left w:val="none" w:sz="0" w:space="0" w:color="auto"/>
            <w:bottom w:val="none" w:sz="0" w:space="0" w:color="auto"/>
            <w:right w:val="none" w:sz="0" w:space="0" w:color="auto"/>
          </w:divBdr>
          <w:divsChild>
            <w:div w:id="1679693108">
              <w:marLeft w:val="0"/>
              <w:marRight w:val="44"/>
              <w:marTop w:val="0"/>
              <w:marBottom w:val="0"/>
              <w:divBdr>
                <w:top w:val="none" w:sz="0" w:space="0" w:color="auto"/>
                <w:left w:val="none" w:sz="0" w:space="0" w:color="auto"/>
                <w:bottom w:val="none" w:sz="0" w:space="0" w:color="auto"/>
                <w:right w:val="none" w:sz="0" w:space="0" w:color="auto"/>
              </w:divBdr>
              <w:divsChild>
                <w:div w:id="1430151684">
                  <w:marLeft w:val="0"/>
                  <w:marRight w:val="0"/>
                  <w:marTop w:val="0"/>
                  <w:marBottom w:val="109"/>
                  <w:divBdr>
                    <w:top w:val="none" w:sz="0" w:space="0" w:color="auto"/>
                    <w:left w:val="none" w:sz="0" w:space="0" w:color="auto"/>
                    <w:bottom w:val="none" w:sz="0" w:space="0" w:color="auto"/>
                    <w:right w:val="none" w:sz="0" w:space="0" w:color="auto"/>
                  </w:divBdr>
                  <w:divsChild>
                    <w:div w:id="186339125">
                      <w:marLeft w:val="0"/>
                      <w:marRight w:val="0"/>
                      <w:marTop w:val="0"/>
                      <w:marBottom w:val="0"/>
                      <w:divBdr>
                        <w:top w:val="none" w:sz="0" w:space="0" w:color="auto"/>
                        <w:left w:val="none" w:sz="0" w:space="0" w:color="auto"/>
                        <w:bottom w:val="none" w:sz="0" w:space="0" w:color="auto"/>
                        <w:right w:val="none" w:sz="0" w:space="0" w:color="auto"/>
                      </w:divBdr>
                      <w:divsChild>
                        <w:div w:id="9395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268944">
      <w:bodyDiv w:val="1"/>
      <w:marLeft w:val="0"/>
      <w:marRight w:val="0"/>
      <w:marTop w:val="0"/>
      <w:marBottom w:val="0"/>
      <w:divBdr>
        <w:top w:val="none" w:sz="0" w:space="0" w:color="auto"/>
        <w:left w:val="none" w:sz="0" w:space="0" w:color="auto"/>
        <w:bottom w:val="none" w:sz="0" w:space="0" w:color="auto"/>
        <w:right w:val="none" w:sz="0" w:space="0" w:color="auto"/>
      </w:divBdr>
    </w:div>
    <w:div w:id="19993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ipan\Desktop\Template%20NPB-SVZ%20(v.2).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385D55-CE4A-41C0-8366-ECBCCBD3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NPB-SVZ (v.2)</Template>
  <TotalTime>0</TotalTime>
  <Pages>17</Pages>
  <Words>6321</Words>
  <Characters>36030</Characters>
  <Application>Microsoft Office Word</Application>
  <DocSecurity>0</DocSecurity>
  <Lines>300</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LinksUpToDate>false</LinksUpToDate>
  <CharactersWithSpaces>42267</CharactersWithSpaces>
  <SharedDoc>false</SharedDoc>
  <HLinks>
    <vt:vector size="6" baseType="variant">
      <vt:variant>
        <vt:i4>7209016</vt:i4>
      </vt:variant>
      <vt:variant>
        <vt:i4>0</vt:i4>
      </vt:variant>
      <vt:variant>
        <vt:i4>0</vt:i4>
      </vt:variant>
      <vt:variant>
        <vt:i4>5</vt:i4>
      </vt:variant>
      <vt:variant>
        <vt:lpwstr>http://www.uradni-list.si/1/objava.jsp?urlurid=2015991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creator/>
  <cp:lastModifiedBy/>
  <cp:revision>1</cp:revision>
  <cp:lastPrinted>2010-02-05T15:15:00Z</cp:lastPrinted>
  <dcterms:created xsi:type="dcterms:W3CDTF">2025-09-19T06:33:00Z</dcterms:created>
  <dcterms:modified xsi:type="dcterms:W3CDTF">2025-09-19T08:49:00Z</dcterms:modified>
</cp:coreProperties>
</file>