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7"/>
        <w:gridCol w:w="785"/>
        <w:gridCol w:w="1249"/>
        <w:gridCol w:w="140"/>
        <w:gridCol w:w="190"/>
        <w:gridCol w:w="1371"/>
        <w:gridCol w:w="1005"/>
        <w:gridCol w:w="91"/>
        <w:gridCol w:w="433"/>
        <w:gridCol w:w="1873"/>
      </w:tblGrid>
      <w:tr w:rsidR="00010265" w:rsidRPr="00692F09" w14:paraId="4AF81230"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47600DA3" w14:textId="27866E0C" w:rsidR="00010265" w:rsidRPr="00692F09" w:rsidRDefault="00010265" w:rsidP="0025694C">
            <w:pPr>
              <w:pStyle w:val="Neotevilenodstavek"/>
              <w:spacing w:before="0" w:after="0" w:line="240" w:lineRule="exact"/>
              <w:jc w:val="left"/>
              <w:rPr>
                <w:sz w:val="20"/>
                <w:szCs w:val="20"/>
              </w:rPr>
            </w:pPr>
            <w:r w:rsidRPr="00692F09">
              <w:rPr>
                <w:sz w:val="20"/>
                <w:szCs w:val="20"/>
              </w:rPr>
              <w:t xml:space="preserve">Številka: </w:t>
            </w:r>
            <w:r w:rsidR="00550B74" w:rsidRPr="00BD7C83">
              <w:rPr>
                <w:sz w:val="20"/>
                <w:szCs w:val="20"/>
              </w:rPr>
              <w:t>54201</w:t>
            </w:r>
            <w:r w:rsidRPr="00BD7C83">
              <w:rPr>
                <w:sz w:val="20"/>
                <w:szCs w:val="20"/>
              </w:rPr>
              <w:t>-</w:t>
            </w:r>
            <w:r w:rsidR="00550B74" w:rsidRPr="00BD7C83">
              <w:rPr>
                <w:sz w:val="20"/>
                <w:szCs w:val="20"/>
              </w:rPr>
              <w:t>9</w:t>
            </w:r>
            <w:r w:rsidRPr="00BD7C83">
              <w:rPr>
                <w:sz w:val="20"/>
                <w:szCs w:val="20"/>
              </w:rPr>
              <w:t>/202</w:t>
            </w:r>
            <w:r w:rsidR="00550B74" w:rsidRPr="00BD7C83">
              <w:rPr>
                <w:sz w:val="20"/>
                <w:szCs w:val="20"/>
              </w:rPr>
              <w:t>2</w:t>
            </w:r>
            <w:r w:rsidRPr="00BD7C83">
              <w:rPr>
                <w:sz w:val="20"/>
                <w:szCs w:val="20"/>
              </w:rPr>
              <w:t>-UN/</w:t>
            </w:r>
            <w:r w:rsidR="00550B74" w:rsidRPr="00BD7C83">
              <w:rPr>
                <w:sz w:val="20"/>
                <w:szCs w:val="20"/>
              </w:rPr>
              <w:t>2</w:t>
            </w:r>
            <w:r w:rsidR="00BD7C83" w:rsidRPr="00BD7C83">
              <w:rPr>
                <w:sz w:val="20"/>
                <w:szCs w:val="20"/>
              </w:rPr>
              <w:t>7</w:t>
            </w:r>
          </w:p>
        </w:tc>
      </w:tr>
      <w:tr w:rsidR="00010265" w:rsidRPr="00692F09" w14:paraId="59990768"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29DE8B76" w14:textId="27FDBED1" w:rsidR="00010265" w:rsidRPr="00692F09" w:rsidRDefault="00010265" w:rsidP="0025694C">
            <w:pPr>
              <w:pStyle w:val="Neotevilenodstavek"/>
              <w:spacing w:before="0" w:after="0" w:line="240" w:lineRule="exact"/>
              <w:jc w:val="left"/>
              <w:rPr>
                <w:sz w:val="20"/>
                <w:szCs w:val="20"/>
              </w:rPr>
            </w:pPr>
            <w:r w:rsidRPr="00692F09">
              <w:rPr>
                <w:sz w:val="20"/>
                <w:szCs w:val="20"/>
              </w:rPr>
              <w:t>Ljubljana</w:t>
            </w:r>
            <w:r w:rsidRPr="00873CF6">
              <w:rPr>
                <w:sz w:val="20"/>
                <w:szCs w:val="20"/>
              </w:rPr>
              <w:t xml:space="preserve">, </w:t>
            </w:r>
            <w:r w:rsidR="00550B74" w:rsidRPr="00873CF6">
              <w:rPr>
                <w:sz w:val="20"/>
                <w:szCs w:val="20"/>
              </w:rPr>
              <w:t>2</w:t>
            </w:r>
            <w:r w:rsidR="000B7D51">
              <w:rPr>
                <w:sz w:val="20"/>
                <w:szCs w:val="20"/>
              </w:rPr>
              <w:t>6</w:t>
            </w:r>
            <w:r w:rsidRPr="00873CF6">
              <w:rPr>
                <w:sz w:val="20"/>
                <w:szCs w:val="20"/>
              </w:rPr>
              <w:t xml:space="preserve">. </w:t>
            </w:r>
            <w:r w:rsidR="00550B74" w:rsidRPr="00873CF6">
              <w:rPr>
                <w:sz w:val="20"/>
                <w:szCs w:val="20"/>
              </w:rPr>
              <w:t>september</w:t>
            </w:r>
            <w:r w:rsidRPr="00873CF6">
              <w:rPr>
                <w:sz w:val="20"/>
                <w:szCs w:val="20"/>
              </w:rPr>
              <w:t xml:space="preserve"> 2022</w:t>
            </w:r>
          </w:p>
        </w:tc>
      </w:tr>
      <w:tr w:rsidR="00010265" w:rsidRPr="00692F09" w14:paraId="399D936D"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Pr>
          <w:p w14:paraId="5EBDFCF1" w14:textId="77777777" w:rsidR="00010265" w:rsidRPr="00692F09" w:rsidRDefault="00010265" w:rsidP="0025694C">
            <w:pPr>
              <w:pStyle w:val="Neotevilenodstavek"/>
              <w:spacing w:before="0" w:after="0" w:line="240" w:lineRule="exact"/>
              <w:jc w:val="left"/>
              <w:rPr>
                <w:sz w:val="20"/>
                <w:szCs w:val="20"/>
              </w:rPr>
            </w:pPr>
          </w:p>
        </w:tc>
      </w:tr>
      <w:tr w:rsidR="00010265" w:rsidRPr="00692F09" w14:paraId="208F0E45" w14:textId="77777777" w:rsidTr="0025694C">
        <w:trPr>
          <w:gridAfter w:val="6"/>
          <w:wAfter w:w="4963" w:type="dxa"/>
        </w:trPr>
        <w:tc>
          <w:tcPr>
            <w:tcW w:w="4111" w:type="dxa"/>
            <w:gridSpan w:val="4"/>
            <w:tcBorders>
              <w:top w:val="single" w:sz="4" w:space="0" w:color="000000"/>
              <w:left w:val="single" w:sz="4" w:space="0" w:color="000000"/>
              <w:bottom w:val="single" w:sz="4" w:space="0" w:color="000000"/>
              <w:right w:val="single" w:sz="4" w:space="0" w:color="000000"/>
            </w:tcBorders>
            <w:shd w:val="clear" w:color="auto" w:fill="FFFFFF"/>
          </w:tcPr>
          <w:p w14:paraId="6D2D8952" w14:textId="77777777" w:rsidR="00010265" w:rsidRPr="00692F09" w:rsidRDefault="00010265" w:rsidP="0025694C">
            <w:pPr>
              <w:spacing w:line="240" w:lineRule="exact"/>
              <w:rPr>
                <w:rFonts w:cs="Arial"/>
                <w:szCs w:val="20"/>
                <w:lang w:val="sl-SI"/>
              </w:rPr>
            </w:pPr>
          </w:p>
          <w:p w14:paraId="06FA0EFF" w14:textId="77777777" w:rsidR="00010265" w:rsidRPr="00692F09" w:rsidRDefault="00010265" w:rsidP="0025694C">
            <w:pPr>
              <w:spacing w:line="240" w:lineRule="exact"/>
              <w:rPr>
                <w:rFonts w:cs="Arial"/>
                <w:szCs w:val="20"/>
                <w:lang w:val="sl-SI"/>
              </w:rPr>
            </w:pPr>
            <w:r w:rsidRPr="00692F09">
              <w:rPr>
                <w:rFonts w:cs="Arial"/>
                <w:szCs w:val="20"/>
                <w:lang w:val="sl-SI"/>
              </w:rPr>
              <w:t xml:space="preserve">GENERALNI SEKRETARIAT VLADE </w:t>
            </w:r>
          </w:p>
          <w:p w14:paraId="421DF805" w14:textId="77777777" w:rsidR="00010265" w:rsidRPr="00692F09" w:rsidRDefault="00010265" w:rsidP="0025694C">
            <w:pPr>
              <w:spacing w:line="240" w:lineRule="exact"/>
              <w:rPr>
                <w:rFonts w:cs="Arial"/>
                <w:szCs w:val="20"/>
                <w:lang w:val="sl-SI"/>
              </w:rPr>
            </w:pPr>
            <w:r w:rsidRPr="00692F09">
              <w:rPr>
                <w:rFonts w:cs="Arial"/>
                <w:szCs w:val="20"/>
                <w:lang w:val="sl-SI"/>
              </w:rPr>
              <w:t>REPUBLIKE SLOVENIJE</w:t>
            </w:r>
          </w:p>
          <w:p w14:paraId="12C0B82D" w14:textId="77777777" w:rsidR="00010265" w:rsidRPr="00692F09" w:rsidRDefault="00623CCE" w:rsidP="0025694C">
            <w:pPr>
              <w:spacing w:line="240" w:lineRule="exact"/>
              <w:rPr>
                <w:rFonts w:cs="Arial"/>
                <w:szCs w:val="20"/>
                <w:lang w:val="sl-SI"/>
              </w:rPr>
            </w:pPr>
            <w:hyperlink r:id="rId7" w:history="1">
              <w:r w:rsidR="00010265" w:rsidRPr="00692F09">
                <w:rPr>
                  <w:rStyle w:val="Hiperpovezava"/>
                  <w:rFonts w:cs="Arial"/>
                  <w:szCs w:val="20"/>
                  <w:lang w:val="sl-SI"/>
                </w:rPr>
                <w:t>Gp.gs@gov.si</w:t>
              </w:r>
            </w:hyperlink>
            <w:r w:rsidR="00010265" w:rsidRPr="00692F09">
              <w:rPr>
                <w:rFonts w:cs="Arial"/>
                <w:szCs w:val="20"/>
                <w:lang w:val="sl-SI"/>
              </w:rPr>
              <w:t xml:space="preserve"> </w:t>
            </w:r>
          </w:p>
          <w:p w14:paraId="06666075" w14:textId="77777777" w:rsidR="00010265" w:rsidRPr="00692F09" w:rsidRDefault="00010265" w:rsidP="0025694C">
            <w:pPr>
              <w:spacing w:line="240" w:lineRule="exact"/>
              <w:rPr>
                <w:rFonts w:cs="Arial"/>
                <w:szCs w:val="20"/>
                <w:lang w:val="sl-SI"/>
              </w:rPr>
            </w:pPr>
          </w:p>
        </w:tc>
      </w:tr>
      <w:tr w:rsidR="00010265" w:rsidRPr="00692F09" w14:paraId="11522F18"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FFFFFF"/>
          </w:tcPr>
          <w:p w14:paraId="2B233586" w14:textId="77777777" w:rsidR="00010265" w:rsidRPr="00692F09" w:rsidRDefault="00010265" w:rsidP="0025694C">
            <w:pPr>
              <w:pStyle w:val="Naslovpredpisa"/>
              <w:spacing w:before="0" w:after="0" w:line="240" w:lineRule="exact"/>
              <w:jc w:val="both"/>
              <w:rPr>
                <w:sz w:val="20"/>
                <w:szCs w:val="20"/>
              </w:rPr>
            </w:pPr>
          </w:p>
          <w:p w14:paraId="00C921F6" w14:textId="53A1ECC4" w:rsidR="00010265" w:rsidRPr="00692F09" w:rsidRDefault="00010265" w:rsidP="0025694C">
            <w:pPr>
              <w:pStyle w:val="Naslovpredpisa"/>
              <w:spacing w:before="0" w:after="0" w:line="260" w:lineRule="exact"/>
              <w:jc w:val="both"/>
              <w:rPr>
                <w:sz w:val="20"/>
                <w:szCs w:val="20"/>
              </w:rPr>
            </w:pPr>
            <w:r w:rsidRPr="00792396">
              <w:rPr>
                <w:sz w:val="20"/>
                <w:szCs w:val="20"/>
              </w:rPr>
              <w:t>ZADEVA</w:t>
            </w:r>
            <w:r w:rsidRPr="00692F09">
              <w:rPr>
                <w:szCs w:val="20"/>
              </w:rPr>
              <w:t xml:space="preserve">: </w:t>
            </w:r>
            <w:bookmarkStart w:id="0" w:name="_Hlk114562098"/>
            <w:r w:rsidRPr="00692F09">
              <w:rPr>
                <w:sz w:val="20"/>
                <w:szCs w:val="20"/>
              </w:rPr>
              <w:t xml:space="preserve">Informacija o udeležbi direktorja Urada Vlade Republike Slovenije za narodnosti, mag. Stanka Baluha, na </w:t>
            </w:r>
            <w:r w:rsidR="00550B74" w:rsidRPr="00692F09">
              <w:rPr>
                <w:sz w:val="20"/>
                <w:szCs w:val="20"/>
              </w:rPr>
              <w:t xml:space="preserve">Evropski platformi </w:t>
            </w:r>
            <w:r w:rsidR="002E2C37" w:rsidRPr="002E2C37">
              <w:rPr>
                <w:sz w:val="20"/>
                <w:szCs w:val="20"/>
              </w:rPr>
              <w:t>za vključevanje Romov,</w:t>
            </w:r>
            <w:r w:rsidR="002E2C37" w:rsidRPr="00692F09">
              <w:rPr>
                <w:szCs w:val="20"/>
              </w:rPr>
              <w:t xml:space="preserve"> </w:t>
            </w:r>
            <w:r w:rsidR="00550B74" w:rsidRPr="00692F09">
              <w:rPr>
                <w:sz w:val="20"/>
                <w:szCs w:val="20"/>
              </w:rPr>
              <w:t>Praga</w:t>
            </w:r>
            <w:r w:rsidRPr="00692F09">
              <w:rPr>
                <w:sz w:val="20"/>
                <w:szCs w:val="20"/>
              </w:rPr>
              <w:t xml:space="preserve">, </w:t>
            </w:r>
            <w:r w:rsidR="00550B74" w:rsidRPr="00692F09">
              <w:rPr>
                <w:sz w:val="20"/>
                <w:szCs w:val="20"/>
              </w:rPr>
              <w:t>Češka</w:t>
            </w:r>
            <w:r w:rsidRPr="00692F09">
              <w:rPr>
                <w:sz w:val="20"/>
                <w:szCs w:val="20"/>
              </w:rPr>
              <w:t xml:space="preserve">, </w:t>
            </w:r>
            <w:r w:rsidR="00550B74" w:rsidRPr="00692F09">
              <w:rPr>
                <w:sz w:val="20"/>
                <w:szCs w:val="20"/>
              </w:rPr>
              <w:t>25. in 26. oktobra</w:t>
            </w:r>
            <w:r w:rsidRPr="00692F09">
              <w:rPr>
                <w:sz w:val="20"/>
                <w:szCs w:val="20"/>
              </w:rPr>
              <w:t xml:space="preserve"> 2022 </w:t>
            </w:r>
            <w:bookmarkEnd w:id="0"/>
            <w:r w:rsidRPr="00692F09">
              <w:rPr>
                <w:b w:val="0"/>
                <w:sz w:val="20"/>
                <w:szCs w:val="20"/>
              </w:rPr>
              <w:t xml:space="preserve">– </w:t>
            </w:r>
            <w:r w:rsidRPr="00692F09">
              <w:rPr>
                <w:b w:val="0"/>
                <w:i/>
                <w:sz w:val="20"/>
                <w:szCs w:val="20"/>
              </w:rPr>
              <w:t>predlog za obravnavo</w:t>
            </w:r>
            <w:r w:rsidRPr="00692F09">
              <w:rPr>
                <w:sz w:val="20"/>
                <w:szCs w:val="20"/>
              </w:rPr>
              <w:t xml:space="preserve"> </w:t>
            </w:r>
          </w:p>
          <w:p w14:paraId="3F288A66" w14:textId="77777777" w:rsidR="00010265" w:rsidRPr="00692F09" w:rsidRDefault="00010265" w:rsidP="0025694C">
            <w:pPr>
              <w:pStyle w:val="Naslovpredpisa"/>
              <w:spacing w:before="0" w:after="0" w:line="240" w:lineRule="exact"/>
              <w:jc w:val="both"/>
              <w:rPr>
                <w:szCs w:val="20"/>
              </w:rPr>
            </w:pPr>
          </w:p>
        </w:tc>
      </w:tr>
      <w:tr w:rsidR="00010265" w:rsidRPr="00692F09" w14:paraId="33D223B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8E567F7" w14:textId="77777777" w:rsidR="00010265" w:rsidRPr="00692F09" w:rsidRDefault="00010265" w:rsidP="0025694C">
            <w:pPr>
              <w:pStyle w:val="Poglavje"/>
              <w:spacing w:before="0" w:after="0" w:line="240" w:lineRule="exact"/>
              <w:jc w:val="left"/>
              <w:rPr>
                <w:sz w:val="20"/>
                <w:szCs w:val="20"/>
              </w:rPr>
            </w:pPr>
            <w:r w:rsidRPr="00692F09">
              <w:rPr>
                <w:sz w:val="20"/>
                <w:szCs w:val="20"/>
              </w:rPr>
              <w:t>1. Predlog sklepov vlade:</w:t>
            </w:r>
          </w:p>
        </w:tc>
      </w:tr>
      <w:tr w:rsidR="00010265" w:rsidRPr="00692F09" w14:paraId="7938E509"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FB09A57" w14:textId="77777777" w:rsidR="00010265" w:rsidRPr="00692F09" w:rsidRDefault="00010265" w:rsidP="0025694C">
            <w:pPr>
              <w:spacing w:line="240" w:lineRule="exact"/>
              <w:jc w:val="both"/>
              <w:rPr>
                <w:rFonts w:cs="Arial"/>
                <w:szCs w:val="20"/>
                <w:lang w:val="sl-SI"/>
              </w:rPr>
            </w:pPr>
          </w:p>
          <w:p w14:paraId="551DCF4D" w14:textId="77777777" w:rsidR="00010265" w:rsidRPr="00692F09" w:rsidRDefault="00010265" w:rsidP="0025694C">
            <w:pPr>
              <w:spacing w:line="260" w:lineRule="exact"/>
              <w:jc w:val="both"/>
              <w:rPr>
                <w:rFonts w:cs="Arial"/>
                <w:lang w:val="sl-SI"/>
              </w:rPr>
            </w:pPr>
            <w:bookmarkStart w:id="1" w:name="_Hlk71629446"/>
            <w:r w:rsidRPr="00692F09">
              <w:rPr>
                <w:rFonts w:cs="Arial"/>
                <w:lang w:val="sl-SI"/>
              </w:rPr>
              <w:t>Na podlagi 21. člena Zakona o Vladi Republike Slovenije (Uradni list RS, št. 24/05 – uradno prečiščeno besedilo, 109/08, 38/10-ZUKN, 8/12, 21/13, 47/13-ZDU-1G, 65/14 in 55/17) je Vlada Republike Slovenije na _____seji dne _________ sprejela naslednji sklep:</w:t>
            </w:r>
          </w:p>
          <w:p w14:paraId="73A692B0" w14:textId="77777777" w:rsidR="00010265" w:rsidRPr="00692F09" w:rsidRDefault="00010265" w:rsidP="0025694C">
            <w:pPr>
              <w:spacing w:line="260" w:lineRule="exact"/>
              <w:jc w:val="both"/>
              <w:rPr>
                <w:rFonts w:cs="Arial"/>
                <w:lang w:val="sl-SI"/>
              </w:rPr>
            </w:pPr>
          </w:p>
          <w:p w14:paraId="58566259" w14:textId="77777777" w:rsidR="00010265" w:rsidRPr="00692F09" w:rsidRDefault="00010265" w:rsidP="0025694C">
            <w:pPr>
              <w:spacing w:line="260" w:lineRule="exact"/>
              <w:jc w:val="both"/>
              <w:rPr>
                <w:rFonts w:cs="Arial"/>
                <w:lang w:val="sl-SI"/>
              </w:rPr>
            </w:pPr>
          </w:p>
          <w:p w14:paraId="0507C647" w14:textId="11A6EF30" w:rsidR="00010265" w:rsidRPr="00692F09" w:rsidRDefault="00010265" w:rsidP="0025694C">
            <w:pPr>
              <w:spacing w:line="240" w:lineRule="exact"/>
              <w:jc w:val="both"/>
              <w:rPr>
                <w:szCs w:val="20"/>
                <w:lang w:val="sl-SI"/>
              </w:rPr>
            </w:pPr>
            <w:r w:rsidRPr="00692F09">
              <w:rPr>
                <w:rFonts w:cs="Arial"/>
                <w:lang w:val="sl-SI"/>
              </w:rPr>
              <w:t xml:space="preserve">Vlada Republike Slovenije se je seznanila z Informacijo o udeležbi direktorja Urada Vlade Republike Slovenije za narodnosti, mag. Stanka Baluha, </w:t>
            </w:r>
            <w:r w:rsidRPr="00692F09">
              <w:rPr>
                <w:szCs w:val="20"/>
                <w:lang w:val="sl-SI"/>
              </w:rPr>
              <w:t xml:space="preserve">na </w:t>
            </w:r>
            <w:r w:rsidR="00550B74" w:rsidRPr="00692F09">
              <w:rPr>
                <w:szCs w:val="20"/>
                <w:lang w:val="sl-SI"/>
              </w:rPr>
              <w:t xml:space="preserve">Evropski platformi </w:t>
            </w:r>
            <w:r w:rsidR="002E2C37" w:rsidRPr="002E2C37">
              <w:rPr>
                <w:szCs w:val="20"/>
                <w:lang w:val="sl-SI"/>
              </w:rPr>
              <w:t>za vključevanje Romov,</w:t>
            </w:r>
            <w:r w:rsidR="002E2C37" w:rsidRPr="00692F09">
              <w:rPr>
                <w:szCs w:val="20"/>
                <w:lang w:val="sl-SI"/>
              </w:rPr>
              <w:t xml:space="preserve"> </w:t>
            </w:r>
            <w:r w:rsidR="00550B74" w:rsidRPr="00692F09">
              <w:rPr>
                <w:szCs w:val="20"/>
                <w:lang w:val="sl-SI"/>
              </w:rPr>
              <w:t>Praga</w:t>
            </w:r>
            <w:r w:rsidRPr="00692F09">
              <w:rPr>
                <w:szCs w:val="20"/>
                <w:lang w:val="sl-SI"/>
              </w:rPr>
              <w:t xml:space="preserve">, </w:t>
            </w:r>
            <w:r w:rsidR="00550B74" w:rsidRPr="00692F09">
              <w:rPr>
                <w:szCs w:val="20"/>
                <w:lang w:val="sl-SI"/>
              </w:rPr>
              <w:t>Češk</w:t>
            </w:r>
            <w:r w:rsidRPr="00692F09">
              <w:rPr>
                <w:szCs w:val="20"/>
                <w:lang w:val="sl-SI"/>
              </w:rPr>
              <w:t xml:space="preserve">a, </w:t>
            </w:r>
            <w:r w:rsidR="00550B74" w:rsidRPr="00692F09">
              <w:rPr>
                <w:szCs w:val="20"/>
                <w:lang w:val="sl-SI"/>
              </w:rPr>
              <w:t>2</w:t>
            </w:r>
            <w:r w:rsidRPr="00692F09">
              <w:rPr>
                <w:szCs w:val="20"/>
                <w:lang w:val="sl-SI"/>
              </w:rPr>
              <w:t>5.</w:t>
            </w:r>
            <w:r w:rsidR="00550B74" w:rsidRPr="00692F09">
              <w:rPr>
                <w:szCs w:val="20"/>
                <w:lang w:val="sl-SI"/>
              </w:rPr>
              <w:t xml:space="preserve"> in 26.</w:t>
            </w:r>
            <w:r w:rsidRPr="00692F09">
              <w:rPr>
                <w:szCs w:val="20"/>
                <w:lang w:val="sl-SI"/>
              </w:rPr>
              <w:t xml:space="preserve"> </w:t>
            </w:r>
            <w:r w:rsidR="00550B74" w:rsidRPr="00692F09">
              <w:rPr>
                <w:szCs w:val="20"/>
                <w:lang w:val="sl-SI"/>
              </w:rPr>
              <w:t>oktobra</w:t>
            </w:r>
            <w:r w:rsidRPr="00692F09">
              <w:rPr>
                <w:szCs w:val="20"/>
                <w:lang w:val="sl-SI"/>
              </w:rPr>
              <w:t xml:space="preserve"> 2022.</w:t>
            </w:r>
          </w:p>
          <w:p w14:paraId="164E5262" w14:textId="77777777" w:rsidR="00010265" w:rsidRPr="00692F09" w:rsidRDefault="00010265" w:rsidP="0025694C">
            <w:pPr>
              <w:spacing w:line="240" w:lineRule="exact"/>
              <w:jc w:val="both"/>
              <w:rPr>
                <w:rFonts w:cs="Arial"/>
                <w:szCs w:val="20"/>
                <w:lang w:val="sl-SI"/>
              </w:rPr>
            </w:pPr>
          </w:p>
          <w:p w14:paraId="55BB431B" w14:textId="77777777" w:rsidR="00010265" w:rsidRPr="00692F09" w:rsidRDefault="00010265" w:rsidP="0025694C">
            <w:pPr>
              <w:spacing w:line="240" w:lineRule="exact"/>
              <w:jc w:val="center"/>
              <w:rPr>
                <w:rFonts w:cs="Arial"/>
                <w:szCs w:val="20"/>
                <w:lang w:val="sl-SI"/>
              </w:rPr>
            </w:pPr>
          </w:p>
          <w:p w14:paraId="0C0A43EB" w14:textId="77777777" w:rsidR="00010265" w:rsidRPr="00692F09" w:rsidRDefault="00010265" w:rsidP="0025694C">
            <w:pPr>
              <w:spacing w:line="240" w:lineRule="exact"/>
              <w:rPr>
                <w:rFonts w:cs="Arial"/>
                <w:color w:val="000000"/>
                <w:szCs w:val="20"/>
                <w:lang w:val="sl-SI"/>
              </w:rPr>
            </w:pPr>
            <w:r w:rsidRPr="00692F09">
              <w:rPr>
                <w:rFonts w:cs="Arial"/>
                <w:color w:val="000000"/>
                <w:lang w:val="sl-SI"/>
              </w:rPr>
              <w:t xml:space="preserve">                                                                                      </w:t>
            </w:r>
            <w:r w:rsidRPr="00692F09">
              <w:rPr>
                <w:rFonts w:cs="Arial"/>
                <w:szCs w:val="20"/>
                <w:lang w:val="sl-SI"/>
              </w:rPr>
              <w:t>Barbara Kolenko Helbl</w:t>
            </w:r>
          </w:p>
          <w:p w14:paraId="00DC5170" w14:textId="77777777" w:rsidR="00010265" w:rsidRPr="00692F09" w:rsidRDefault="00010265" w:rsidP="0025694C">
            <w:pPr>
              <w:spacing w:line="240" w:lineRule="exact"/>
              <w:rPr>
                <w:rFonts w:eastAsia="Calibri" w:cs="Arial"/>
                <w:color w:val="000000"/>
                <w:szCs w:val="20"/>
                <w:lang w:val="sl-SI"/>
              </w:rPr>
            </w:pPr>
            <w:r w:rsidRPr="00692F09">
              <w:rPr>
                <w:rFonts w:cs="Arial"/>
                <w:color w:val="000000"/>
                <w:szCs w:val="20"/>
                <w:lang w:val="sl-SI"/>
              </w:rPr>
              <w:t xml:space="preserve">                                                                                   g</w:t>
            </w:r>
            <w:r w:rsidRPr="00692F09">
              <w:rPr>
                <w:rFonts w:eastAsia="Calibri" w:cs="Arial"/>
                <w:color w:val="000000"/>
                <w:szCs w:val="20"/>
                <w:lang w:val="sl-SI"/>
              </w:rPr>
              <w:t>eneralna sekretarka vlade</w:t>
            </w:r>
          </w:p>
          <w:p w14:paraId="1F2CD89B" w14:textId="77777777" w:rsidR="00010265" w:rsidRPr="00692F09" w:rsidRDefault="00010265" w:rsidP="0025694C">
            <w:pPr>
              <w:spacing w:line="240" w:lineRule="exact"/>
              <w:jc w:val="both"/>
              <w:rPr>
                <w:rFonts w:cs="Arial"/>
                <w:szCs w:val="20"/>
                <w:lang w:val="sl-SI"/>
              </w:rPr>
            </w:pPr>
          </w:p>
          <w:p w14:paraId="167E7E84" w14:textId="77777777" w:rsidR="00010265" w:rsidRPr="00692F09" w:rsidRDefault="00010265" w:rsidP="0025694C">
            <w:pPr>
              <w:spacing w:line="240" w:lineRule="exact"/>
              <w:rPr>
                <w:rFonts w:cs="Arial"/>
                <w:bCs/>
                <w:szCs w:val="20"/>
                <w:lang w:val="sl-SI"/>
              </w:rPr>
            </w:pPr>
            <w:r w:rsidRPr="00692F09">
              <w:rPr>
                <w:rFonts w:cs="Arial"/>
                <w:bCs/>
                <w:szCs w:val="20"/>
                <w:lang w:val="sl-SI"/>
              </w:rPr>
              <w:t>Priloga:</w:t>
            </w:r>
          </w:p>
          <w:p w14:paraId="0DC84285" w14:textId="01A4C194" w:rsidR="00010265" w:rsidRPr="00692F09" w:rsidRDefault="00010265" w:rsidP="00010265">
            <w:pPr>
              <w:numPr>
                <w:ilvl w:val="0"/>
                <w:numId w:val="23"/>
              </w:numPr>
              <w:overflowPunct w:val="0"/>
              <w:autoSpaceDE w:val="0"/>
              <w:autoSpaceDN w:val="0"/>
              <w:adjustRightInd w:val="0"/>
              <w:spacing w:line="240" w:lineRule="exact"/>
              <w:jc w:val="both"/>
              <w:textAlignment w:val="baseline"/>
              <w:rPr>
                <w:rFonts w:cs="Arial"/>
                <w:bCs/>
                <w:szCs w:val="20"/>
                <w:lang w:val="sl-SI"/>
              </w:rPr>
            </w:pPr>
            <w:bookmarkStart w:id="2" w:name="_Hlk75249767"/>
            <w:r w:rsidRPr="00692F09">
              <w:rPr>
                <w:rFonts w:cs="Arial"/>
                <w:lang w:val="sl-SI"/>
              </w:rPr>
              <w:t xml:space="preserve">Informacija o udeležbi direktorja Urada Vlade Republike Slovenije za narodnosti, mag. Stanka Baluha, </w:t>
            </w:r>
            <w:r w:rsidRPr="00692F09">
              <w:rPr>
                <w:szCs w:val="20"/>
                <w:lang w:val="sl-SI"/>
              </w:rPr>
              <w:t xml:space="preserve">na </w:t>
            </w:r>
            <w:r w:rsidR="00550B74" w:rsidRPr="00692F09">
              <w:rPr>
                <w:szCs w:val="20"/>
                <w:lang w:val="sl-SI"/>
              </w:rPr>
              <w:t xml:space="preserve">Evropski platformi </w:t>
            </w:r>
            <w:r w:rsidR="002E2C37" w:rsidRPr="002E2C37">
              <w:rPr>
                <w:szCs w:val="20"/>
                <w:lang w:val="sl-SI"/>
              </w:rPr>
              <w:t>za vključevanje Romov,</w:t>
            </w:r>
            <w:r w:rsidR="002E2C37" w:rsidRPr="00692F09">
              <w:rPr>
                <w:szCs w:val="20"/>
                <w:lang w:val="sl-SI"/>
              </w:rPr>
              <w:t xml:space="preserve"> </w:t>
            </w:r>
            <w:r w:rsidR="00550B74" w:rsidRPr="00692F09">
              <w:rPr>
                <w:szCs w:val="20"/>
                <w:lang w:val="sl-SI"/>
              </w:rPr>
              <w:t>Praga, Češka, 25. in 26. oktobra 2022.</w:t>
            </w:r>
          </w:p>
          <w:bookmarkEnd w:id="2"/>
          <w:p w14:paraId="56AC98C2" w14:textId="77777777" w:rsidR="00010265" w:rsidRPr="00692F09" w:rsidRDefault="00010265" w:rsidP="0025694C">
            <w:pPr>
              <w:spacing w:line="240" w:lineRule="exact"/>
              <w:rPr>
                <w:rFonts w:cs="Arial"/>
                <w:bCs/>
                <w:szCs w:val="20"/>
                <w:lang w:val="sl-SI"/>
              </w:rPr>
            </w:pPr>
          </w:p>
          <w:p w14:paraId="366D21A8" w14:textId="77777777" w:rsidR="00010265" w:rsidRPr="00692F09" w:rsidRDefault="00010265" w:rsidP="0025694C">
            <w:pPr>
              <w:spacing w:line="240" w:lineRule="exact"/>
              <w:rPr>
                <w:rFonts w:cs="Arial"/>
                <w:bCs/>
                <w:szCs w:val="20"/>
                <w:lang w:val="sl-SI"/>
              </w:rPr>
            </w:pPr>
            <w:r w:rsidRPr="00692F09">
              <w:rPr>
                <w:rFonts w:cs="Arial"/>
                <w:bCs/>
                <w:szCs w:val="20"/>
                <w:lang w:val="sl-SI"/>
              </w:rPr>
              <w:t xml:space="preserve">Sklep prejmejo: </w:t>
            </w:r>
          </w:p>
          <w:p w14:paraId="13B0FDA7" w14:textId="77777777" w:rsidR="00010265" w:rsidRPr="00692F09" w:rsidRDefault="00010265" w:rsidP="00010265">
            <w:pPr>
              <w:numPr>
                <w:ilvl w:val="0"/>
                <w:numId w:val="35"/>
              </w:numPr>
              <w:spacing w:line="240" w:lineRule="exact"/>
              <w:rPr>
                <w:rFonts w:cs="Arial"/>
                <w:bCs/>
                <w:iCs/>
                <w:szCs w:val="20"/>
                <w:lang w:val="sl-SI"/>
              </w:rPr>
            </w:pPr>
            <w:r w:rsidRPr="00692F09">
              <w:rPr>
                <w:rFonts w:cs="Arial"/>
                <w:bCs/>
                <w:iCs/>
                <w:szCs w:val="20"/>
                <w:lang w:val="sl-SI"/>
              </w:rPr>
              <w:t>Urad Vlade Republike Slovenije za narodnosti,</w:t>
            </w:r>
          </w:p>
          <w:p w14:paraId="0514F6DF" w14:textId="77777777" w:rsidR="003116C3" w:rsidRDefault="00010265" w:rsidP="00010265">
            <w:pPr>
              <w:numPr>
                <w:ilvl w:val="0"/>
                <w:numId w:val="35"/>
              </w:numPr>
              <w:spacing w:line="240" w:lineRule="exact"/>
              <w:rPr>
                <w:rFonts w:cs="Arial"/>
                <w:bCs/>
                <w:iCs/>
                <w:szCs w:val="20"/>
                <w:lang w:val="sl-SI"/>
              </w:rPr>
            </w:pPr>
            <w:r w:rsidRPr="00692F09">
              <w:rPr>
                <w:rFonts w:cs="Arial"/>
                <w:bCs/>
                <w:iCs/>
                <w:szCs w:val="20"/>
                <w:lang w:val="sl-SI"/>
              </w:rPr>
              <w:t>Ministrstvo za zunanje zadeve</w:t>
            </w:r>
            <w:r w:rsidR="003116C3">
              <w:rPr>
                <w:rFonts w:cs="Arial"/>
                <w:bCs/>
                <w:iCs/>
                <w:szCs w:val="20"/>
                <w:lang w:val="sl-SI"/>
              </w:rPr>
              <w:t xml:space="preserve">, </w:t>
            </w:r>
          </w:p>
          <w:p w14:paraId="07FFBE6C" w14:textId="197EEB95" w:rsidR="00010265" w:rsidRPr="003116C3" w:rsidRDefault="003116C3" w:rsidP="003116C3">
            <w:pPr>
              <w:numPr>
                <w:ilvl w:val="0"/>
                <w:numId w:val="35"/>
              </w:numPr>
              <w:suppressAutoHyphens/>
              <w:spacing w:line="260" w:lineRule="exact"/>
              <w:jc w:val="both"/>
              <w:rPr>
                <w:rFonts w:cs="Arial"/>
                <w:iCs/>
                <w:lang w:val="sl-SI"/>
              </w:rPr>
            </w:pPr>
            <w:r>
              <w:rPr>
                <w:rFonts w:cs="Arial"/>
                <w:iCs/>
                <w:lang w:val="sl-SI"/>
              </w:rPr>
              <w:t>Ministrstvo za delo, družino, socialne zadeve in enake možnosti</w:t>
            </w:r>
            <w:r w:rsidRPr="00692F09">
              <w:rPr>
                <w:rFonts w:cs="Arial"/>
                <w:iCs/>
                <w:lang w:val="sl-SI"/>
              </w:rPr>
              <w:t>.</w:t>
            </w:r>
            <w:bookmarkEnd w:id="1"/>
          </w:p>
        </w:tc>
      </w:tr>
      <w:tr w:rsidR="00010265" w:rsidRPr="00692F09" w14:paraId="19A15D3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6B78621"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 xml:space="preserve">2. Predlog za obravnavo predloga zakona po nujnem ali skrajšanem postopku v državnem zboru z obrazložitvijo razlogov: </w:t>
            </w:r>
          </w:p>
        </w:tc>
      </w:tr>
      <w:tr w:rsidR="00010265" w:rsidRPr="00692F09" w14:paraId="28A8B618"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5E817D17" w14:textId="77777777" w:rsidR="00010265" w:rsidRPr="00692F09" w:rsidRDefault="00010265" w:rsidP="0025694C">
            <w:pPr>
              <w:pStyle w:val="Neotevilenodstavek"/>
              <w:spacing w:before="0" w:after="0" w:line="240" w:lineRule="exact"/>
              <w:rPr>
                <w:iCs/>
                <w:sz w:val="20"/>
                <w:szCs w:val="20"/>
              </w:rPr>
            </w:pPr>
            <w:r w:rsidRPr="00692F09">
              <w:rPr>
                <w:iCs/>
                <w:sz w:val="20"/>
                <w:szCs w:val="20"/>
              </w:rPr>
              <w:t>/</w:t>
            </w:r>
          </w:p>
        </w:tc>
      </w:tr>
      <w:tr w:rsidR="00010265" w:rsidRPr="00692F09" w14:paraId="25ABB1D2"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6B5E8F48"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3.a Osebe, odgovorne za strokovno pripravo in usklajenost gradiva:</w:t>
            </w:r>
          </w:p>
        </w:tc>
      </w:tr>
      <w:tr w:rsidR="00010265" w:rsidRPr="00692F09" w14:paraId="13A9F911"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46D19816" w14:textId="77777777" w:rsidR="00010265" w:rsidRPr="00692F09" w:rsidRDefault="00010265" w:rsidP="0025694C">
            <w:pPr>
              <w:pStyle w:val="Neotevilenodstavek"/>
              <w:spacing w:before="0" w:after="0" w:line="240" w:lineRule="exact"/>
              <w:jc w:val="left"/>
              <w:rPr>
                <w:iCs/>
                <w:sz w:val="20"/>
                <w:szCs w:val="20"/>
              </w:rPr>
            </w:pPr>
            <w:r w:rsidRPr="00692F09">
              <w:rPr>
                <w:iCs/>
                <w:sz w:val="20"/>
                <w:szCs w:val="20"/>
              </w:rPr>
              <w:t xml:space="preserve">Mag. Stanko Baluh, direktor Urada Vlade RS za narodnosti, </w:t>
            </w:r>
          </w:p>
          <w:p w14:paraId="71C452D0" w14:textId="557298B3" w:rsidR="00010265" w:rsidRPr="00692F09" w:rsidRDefault="00550B74" w:rsidP="0025694C">
            <w:pPr>
              <w:pStyle w:val="Neotevilenodstavek"/>
              <w:spacing w:before="0" w:after="0" w:line="240" w:lineRule="exact"/>
              <w:jc w:val="left"/>
              <w:rPr>
                <w:iCs/>
                <w:sz w:val="20"/>
                <w:szCs w:val="20"/>
              </w:rPr>
            </w:pPr>
            <w:r w:rsidRPr="00692F09">
              <w:rPr>
                <w:iCs/>
                <w:sz w:val="20"/>
                <w:szCs w:val="20"/>
              </w:rPr>
              <w:t>mag. Tjaša Herman</w:t>
            </w:r>
            <w:r w:rsidR="00010265" w:rsidRPr="00692F09">
              <w:rPr>
                <w:iCs/>
                <w:sz w:val="20"/>
                <w:szCs w:val="20"/>
              </w:rPr>
              <w:t>, podsekretarka v Uradu Vlade RS za narodnosti.</w:t>
            </w:r>
          </w:p>
        </w:tc>
      </w:tr>
      <w:tr w:rsidR="00010265" w:rsidRPr="00692F09" w14:paraId="66114AD3"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7AC4AC42" w14:textId="77777777" w:rsidR="00010265" w:rsidRPr="00692F09" w:rsidRDefault="00010265" w:rsidP="0025694C">
            <w:pPr>
              <w:pStyle w:val="Neotevilenodstavek"/>
              <w:spacing w:before="0" w:after="0" w:line="240" w:lineRule="exact"/>
              <w:rPr>
                <w:b/>
                <w:iCs/>
                <w:sz w:val="20"/>
                <w:szCs w:val="20"/>
              </w:rPr>
            </w:pPr>
            <w:r w:rsidRPr="00692F09">
              <w:rPr>
                <w:b/>
                <w:iCs/>
                <w:sz w:val="20"/>
                <w:szCs w:val="20"/>
              </w:rPr>
              <w:t xml:space="preserve">3.b Zunanji strokovnjaki, ki so </w:t>
            </w:r>
            <w:r w:rsidRPr="00692F09">
              <w:rPr>
                <w:b/>
                <w:sz w:val="20"/>
                <w:szCs w:val="20"/>
              </w:rPr>
              <w:t>sodelovali pri pripravi dela ali celotnega gradiva:</w:t>
            </w:r>
          </w:p>
        </w:tc>
      </w:tr>
      <w:tr w:rsidR="00010265" w:rsidRPr="00692F09" w14:paraId="316EE3E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40705B64" w14:textId="77777777" w:rsidR="00010265" w:rsidRPr="00692F09" w:rsidRDefault="00010265" w:rsidP="0025694C">
            <w:pPr>
              <w:pStyle w:val="Neotevilenodstavek"/>
              <w:spacing w:before="0" w:after="0" w:line="240" w:lineRule="exact"/>
              <w:rPr>
                <w:iCs/>
                <w:sz w:val="20"/>
                <w:szCs w:val="20"/>
              </w:rPr>
            </w:pPr>
            <w:r w:rsidRPr="00692F09">
              <w:rPr>
                <w:iCs/>
                <w:sz w:val="20"/>
                <w:szCs w:val="20"/>
              </w:rPr>
              <w:t>/</w:t>
            </w:r>
          </w:p>
        </w:tc>
      </w:tr>
      <w:tr w:rsidR="00010265" w:rsidRPr="00692F09" w14:paraId="047F3280"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0629967F" w14:textId="77777777" w:rsidR="00010265" w:rsidRPr="00692F09" w:rsidRDefault="00010265" w:rsidP="0025694C">
            <w:pPr>
              <w:pStyle w:val="Neotevilenodstavek"/>
              <w:spacing w:before="0" w:after="0" w:line="240" w:lineRule="exact"/>
              <w:rPr>
                <w:b/>
                <w:iCs/>
                <w:sz w:val="20"/>
                <w:szCs w:val="20"/>
              </w:rPr>
            </w:pPr>
            <w:r w:rsidRPr="00692F09">
              <w:rPr>
                <w:b/>
                <w:sz w:val="20"/>
                <w:szCs w:val="20"/>
              </w:rPr>
              <w:t>4. Predstavniki vlade, ki bodo sodelovali pri delu državnega zbora:</w:t>
            </w:r>
          </w:p>
        </w:tc>
      </w:tr>
      <w:tr w:rsidR="00010265" w:rsidRPr="00692F09" w14:paraId="6C436687"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EC0F9FF" w14:textId="77777777" w:rsidR="00010265" w:rsidRPr="00692F09" w:rsidRDefault="00010265" w:rsidP="0025694C">
            <w:pPr>
              <w:pStyle w:val="Neotevilenodstavek"/>
              <w:spacing w:before="0" w:after="0" w:line="240" w:lineRule="exact"/>
              <w:jc w:val="left"/>
              <w:rPr>
                <w:b/>
                <w:sz w:val="20"/>
                <w:szCs w:val="20"/>
              </w:rPr>
            </w:pPr>
            <w:r w:rsidRPr="00692F09">
              <w:rPr>
                <w:iCs/>
                <w:sz w:val="20"/>
                <w:szCs w:val="20"/>
              </w:rPr>
              <w:t>/</w:t>
            </w:r>
          </w:p>
        </w:tc>
      </w:tr>
      <w:tr w:rsidR="00010265" w:rsidRPr="00692F09" w14:paraId="40D096E5"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70C14067" w14:textId="77777777" w:rsidR="00010265" w:rsidRPr="00692F09" w:rsidRDefault="00010265" w:rsidP="0025694C">
            <w:pPr>
              <w:pStyle w:val="Oddelek"/>
              <w:numPr>
                <w:ilvl w:val="0"/>
                <w:numId w:val="0"/>
              </w:numPr>
              <w:spacing w:before="0" w:after="0" w:line="240" w:lineRule="exact"/>
              <w:jc w:val="left"/>
              <w:rPr>
                <w:sz w:val="20"/>
                <w:szCs w:val="20"/>
              </w:rPr>
            </w:pPr>
            <w:r w:rsidRPr="00692F09">
              <w:rPr>
                <w:sz w:val="20"/>
                <w:szCs w:val="20"/>
              </w:rPr>
              <w:t>5. Kratek povzetek gradiva:</w:t>
            </w:r>
          </w:p>
        </w:tc>
      </w:tr>
      <w:tr w:rsidR="00010265" w:rsidRPr="00692F09" w14:paraId="473633AA"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D39A330" w14:textId="77777777" w:rsidR="00010265" w:rsidRPr="00692F09" w:rsidRDefault="00010265" w:rsidP="0025694C">
            <w:pPr>
              <w:spacing w:line="240" w:lineRule="exact"/>
              <w:jc w:val="both"/>
              <w:rPr>
                <w:rFonts w:cs="Arial"/>
                <w:szCs w:val="20"/>
                <w:highlight w:val="yellow"/>
                <w:lang w:val="sl-SI" w:eastAsia="sl-SI"/>
              </w:rPr>
            </w:pPr>
            <w:r w:rsidRPr="00692F09">
              <w:rPr>
                <w:iCs/>
                <w:szCs w:val="20"/>
                <w:lang w:val="sl-SI"/>
              </w:rPr>
              <w:t>/</w:t>
            </w:r>
          </w:p>
        </w:tc>
      </w:tr>
      <w:tr w:rsidR="00010265" w:rsidRPr="00692F09" w14:paraId="24B358F1" w14:textId="77777777" w:rsidTr="0025694C">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0568E8B0" w14:textId="77777777" w:rsidR="00010265" w:rsidRPr="00692F09" w:rsidRDefault="00010265" w:rsidP="0025694C">
            <w:pPr>
              <w:pStyle w:val="Oddelek"/>
              <w:numPr>
                <w:ilvl w:val="0"/>
                <w:numId w:val="0"/>
              </w:numPr>
              <w:spacing w:before="0" w:after="0" w:line="240" w:lineRule="exact"/>
              <w:jc w:val="left"/>
              <w:rPr>
                <w:sz w:val="20"/>
                <w:szCs w:val="20"/>
              </w:rPr>
            </w:pPr>
            <w:r w:rsidRPr="00692F09">
              <w:rPr>
                <w:sz w:val="20"/>
                <w:szCs w:val="20"/>
              </w:rPr>
              <w:t>6. Presoja posledic za:</w:t>
            </w:r>
          </w:p>
        </w:tc>
      </w:tr>
      <w:tr w:rsidR="00010265" w:rsidRPr="00692F09" w14:paraId="780DD30F"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F67E773"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a)</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026EEB6" w14:textId="77777777" w:rsidR="00010265" w:rsidRPr="00692F09" w:rsidRDefault="00010265" w:rsidP="0025694C">
            <w:pPr>
              <w:pStyle w:val="Neotevilenodstavek"/>
              <w:spacing w:before="0" w:after="0" w:line="240" w:lineRule="exact"/>
              <w:rPr>
                <w:sz w:val="20"/>
                <w:szCs w:val="20"/>
              </w:rPr>
            </w:pPr>
            <w:r w:rsidRPr="00692F09">
              <w:rPr>
                <w:sz w:val="20"/>
                <w:szCs w:val="20"/>
              </w:rPr>
              <w:t>javnofinančna sredstva nad 40.000 evrov v tekočem in naslednjih treh letih</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0A07DFB" w14:textId="77777777" w:rsidR="00010265" w:rsidRPr="00692F09" w:rsidRDefault="00010265" w:rsidP="0025694C">
            <w:pPr>
              <w:pStyle w:val="Neotevilenodstavek"/>
              <w:spacing w:before="0" w:after="0" w:line="240" w:lineRule="exact"/>
              <w:jc w:val="center"/>
              <w:rPr>
                <w:sz w:val="20"/>
                <w:szCs w:val="20"/>
              </w:rPr>
            </w:pPr>
            <w:r w:rsidRPr="00692F09">
              <w:rPr>
                <w:sz w:val="20"/>
                <w:szCs w:val="20"/>
              </w:rPr>
              <w:t>NE</w:t>
            </w:r>
          </w:p>
        </w:tc>
      </w:tr>
      <w:tr w:rsidR="00010265" w:rsidRPr="00692F09" w14:paraId="401F7CA7"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4566CE3A"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lastRenderedPageBreak/>
              <w:t>b)</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14025094" w14:textId="77777777" w:rsidR="00010265" w:rsidRPr="00692F09" w:rsidRDefault="00010265" w:rsidP="0025694C">
            <w:pPr>
              <w:pStyle w:val="Neotevilenodstavek"/>
              <w:spacing w:before="0" w:after="0" w:line="240" w:lineRule="exact"/>
              <w:rPr>
                <w:iCs/>
                <w:sz w:val="20"/>
                <w:szCs w:val="20"/>
              </w:rPr>
            </w:pPr>
            <w:r w:rsidRPr="00692F09">
              <w:rPr>
                <w:bCs/>
                <w:sz w:val="20"/>
                <w:szCs w:val="20"/>
              </w:rPr>
              <w:t>usklajenost slovenskega pravnega reda s pravnim redom Evropske unije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7D9F883" w14:textId="77777777" w:rsidR="00010265" w:rsidRPr="00692F09" w:rsidRDefault="00010265" w:rsidP="0025694C">
            <w:pPr>
              <w:pStyle w:val="Neotevilenodstavek"/>
              <w:spacing w:before="0" w:after="0" w:line="240" w:lineRule="exact"/>
              <w:jc w:val="center"/>
              <w:rPr>
                <w:iCs/>
                <w:sz w:val="20"/>
                <w:szCs w:val="20"/>
              </w:rPr>
            </w:pPr>
            <w:r w:rsidRPr="00692F09">
              <w:rPr>
                <w:iCs/>
                <w:sz w:val="20"/>
                <w:szCs w:val="20"/>
              </w:rPr>
              <w:t>NE</w:t>
            </w:r>
          </w:p>
        </w:tc>
      </w:tr>
      <w:tr w:rsidR="00010265" w:rsidRPr="00692F09" w14:paraId="442D2D54"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2FDDBF3"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c)</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FEBC57B" w14:textId="77777777" w:rsidR="00010265" w:rsidRPr="00692F09" w:rsidRDefault="00010265" w:rsidP="0025694C">
            <w:pPr>
              <w:pStyle w:val="Neotevilenodstavek"/>
              <w:spacing w:before="0" w:after="0" w:line="240" w:lineRule="exact"/>
              <w:rPr>
                <w:iCs/>
                <w:sz w:val="20"/>
                <w:szCs w:val="20"/>
              </w:rPr>
            </w:pPr>
            <w:r w:rsidRPr="00692F09">
              <w:rPr>
                <w:sz w:val="20"/>
                <w:szCs w:val="20"/>
              </w:rPr>
              <w:t>administrativne posledice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303CF1D" w14:textId="77777777" w:rsidR="00010265" w:rsidRPr="00692F09" w:rsidRDefault="00010265" w:rsidP="0025694C">
            <w:pPr>
              <w:pStyle w:val="Neotevilenodstavek"/>
              <w:spacing w:before="0" w:after="0" w:line="240" w:lineRule="exact"/>
              <w:jc w:val="center"/>
              <w:rPr>
                <w:iCs/>
                <w:sz w:val="20"/>
                <w:szCs w:val="20"/>
              </w:rPr>
            </w:pPr>
            <w:r w:rsidRPr="00692F09">
              <w:rPr>
                <w:iCs/>
                <w:sz w:val="20"/>
                <w:szCs w:val="20"/>
              </w:rPr>
              <w:t>NE</w:t>
            </w:r>
          </w:p>
        </w:tc>
      </w:tr>
      <w:tr w:rsidR="00010265" w:rsidRPr="00692F09" w14:paraId="49A9667F"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1430C64A"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č)</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E33B60A" w14:textId="77777777" w:rsidR="00010265" w:rsidRPr="00692F09" w:rsidRDefault="00010265" w:rsidP="0025694C">
            <w:pPr>
              <w:pStyle w:val="Neotevilenodstavek"/>
              <w:spacing w:before="0" w:after="0" w:line="240" w:lineRule="exact"/>
              <w:rPr>
                <w:bCs/>
                <w:sz w:val="20"/>
                <w:szCs w:val="20"/>
              </w:rPr>
            </w:pPr>
            <w:r w:rsidRPr="00692F09">
              <w:rPr>
                <w:sz w:val="20"/>
                <w:szCs w:val="20"/>
              </w:rPr>
              <w:t>gospodarstvo, zlasti</w:t>
            </w:r>
            <w:r w:rsidRPr="00692F09">
              <w:rPr>
                <w:bCs/>
                <w:sz w:val="20"/>
                <w:szCs w:val="20"/>
              </w:rPr>
              <w:t xml:space="preserve"> mala in srednja podjetja ter konkurenčnost podjetij</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10DB571B"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64F39B71"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02CDFF1E"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d)</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33C0C15F" w14:textId="77777777" w:rsidR="00010265" w:rsidRPr="00692F09" w:rsidRDefault="00010265" w:rsidP="0025694C">
            <w:pPr>
              <w:pStyle w:val="Neotevilenodstavek"/>
              <w:spacing w:before="0" w:after="0" w:line="240" w:lineRule="exact"/>
              <w:rPr>
                <w:bCs/>
                <w:sz w:val="20"/>
                <w:szCs w:val="20"/>
              </w:rPr>
            </w:pPr>
            <w:r w:rsidRPr="00692F09">
              <w:rPr>
                <w:bCs/>
                <w:sz w:val="20"/>
                <w:szCs w:val="20"/>
              </w:rPr>
              <w:t>okolje, vključno s prostorskimi in varstvenimi vidiki</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04C71815"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56269B88" w14:textId="77777777" w:rsidTr="0025694C">
        <w:tc>
          <w:tcPr>
            <w:tcW w:w="1937" w:type="dxa"/>
            <w:tcBorders>
              <w:top w:val="single" w:sz="4" w:space="0" w:color="000000"/>
              <w:left w:val="single" w:sz="4" w:space="0" w:color="000000"/>
              <w:bottom w:val="single" w:sz="4" w:space="0" w:color="000000"/>
              <w:right w:val="single" w:sz="4" w:space="0" w:color="000000"/>
            </w:tcBorders>
            <w:shd w:val="clear" w:color="auto" w:fill="auto"/>
          </w:tcPr>
          <w:p w14:paraId="709F38A1"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e)</w:t>
            </w:r>
          </w:p>
        </w:tc>
        <w:tc>
          <w:tcPr>
            <w:tcW w:w="5264" w:type="dxa"/>
            <w:gridSpan w:val="8"/>
            <w:tcBorders>
              <w:top w:val="single" w:sz="4" w:space="0" w:color="000000"/>
              <w:left w:val="single" w:sz="4" w:space="0" w:color="000000"/>
              <w:bottom w:val="single" w:sz="4" w:space="0" w:color="000000"/>
              <w:right w:val="single" w:sz="4" w:space="0" w:color="000000"/>
            </w:tcBorders>
            <w:shd w:val="clear" w:color="auto" w:fill="auto"/>
          </w:tcPr>
          <w:p w14:paraId="274C7EFD" w14:textId="77777777" w:rsidR="00010265" w:rsidRPr="00692F09" w:rsidRDefault="00010265" w:rsidP="0025694C">
            <w:pPr>
              <w:pStyle w:val="Neotevilenodstavek"/>
              <w:spacing w:before="0" w:after="0" w:line="240" w:lineRule="exact"/>
              <w:rPr>
                <w:bCs/>
                <w:sz w:val="20"/>
                <w:szCs w:val="20"/>
              </w:rPr>
            </w:pPr>
            <w:r w:rsidRPr="00692F09">
              <w:rPr>
                <w:bCs/>
                <w:sz w:val="20"/>
                <w:szCs w:val="20"/>
              </w:rPr>
              <w:t>socialno področje</w:t>
            </w:r>
          </w:p>
        </w:tc>
        <w:tc>
          <w:tcPr>
            <w:tcW w:w="1873" w:type="dxa"/>
            <w:tcBorders>
              <w:top w:val="single" w:sz="4" w:space="0" w:color="000000"/>
              <w:left w:val="single" w:sz="4" w:space="0" w:color="000000"/>
              <w:bottom w:val="single" w:sz="4" w:space="0" w:color="000000"/>
              <w:right w:val="single" w:sz="4" w:space="0" w:color="000000"/>
            </w:tcBorders>
            <w:shd w:val="clear" w:color="auto" w:fill="auto"/>
          </w:tcPr>
          <w:p w14:paraId="3CB0652F" w14:textId="77777777" w:rsidR="00010265" w:rsidRPr="00692F09" w:rsidRDefault="00010265" w:rsidP="0025694C">
            <w:pPr>
              <w:pStyle w:val="Neotevilenodstavek"/>
              <w:spacing w:before="0" w:after="0" w:line="240" w:lineRule="exact"/>
              <w:jc w:val="center"/>
              <w:rPr>
                <w:bCs/>
                <w:sz w:val="20"/>
                <w:szCs w:val="20"/>
              </w:rPr>
            </w:pPr>
            <w:r w:rsidRPr="00692F09">
              <w:rPr>
                <w:bCs/>
                <w:sz w:val="20"/>
                <w:szCs w:val="20"/>
              </w:rPr>
              <w:t>NE</w:t>
            </w:r>
          </w:p>
        </w:tc>
      </w:tr>
      <w:tr w:rsidR="00010265" w:rsidRPr="00692F09" w14:paraId="23EB5F97" w14:textId="77777777" w:rsidTr="0025694C">
        <w:tc>
          <w:tcPr>
            <w:tcW w:w="1937" w:type="dxa"/>
            <w:tcBorders>
              <w:top w:val="single" w:sz="4" w:space="0" w:color="000000"/>
              <w:left w:val="single" w:sz="4" w:space="0" w:color="000000"/>
              <w:bottom w:val="single" w:sz="4" w:space="0" w:color="auto"/>
              <w:right w:val="single" w:sz="4" w:space="0" w:color="000000"/>
            </w:tcBorders>
            <w:shd w:val="clear" w:color="auto" w:fill="auto"/>
          </w:tcPr>
          <w:p w14:paraId="222999FB" w14:textId="77777777" w:rsidR="00010265" w:rsidRPr="00692F09" w:rsidRDefault="00010265" w:rsidP="0025694C">
            <w:pPr>
              <w:pStyle w:val="Neotevilenodstavek"/>
              <w:spacing w:before="0" w:after="0" w:line="240" w:lineRule="exact"/>
              <w:ind w:left="360"/>
              <w:rPr>
                <w:iCs/>
                <w:sz w:val="20"/>
                <w:szCs w:val="20"/>
              </w:rPr>
            </w:pPr>
            <w:r w:rsidRPr="00692F09">
              <w:rPr>
                <w:iCs/>
                <w:sz w:val="20"/>
                <w:szCs w:val="20"/>
              </w:rPr>
              <w:t>f)</w:t>
            </w:r>
          </w:p>
        </w:tc>
        <w:tc>
          <w:tcPr>
            <w:tcW w:w="5264" w:type="dxa"/>
            <w:gridSpan w:val="8"/>
            <w:tcBorders>
              <w:top w:val="single" w:sz="4" w:space="0" w:color="000000"/>
              <w:left w:val="single" w:sz="4" w:space="0" w:color="000000"/>
              <w:bottom w:val="single" w:sz="4" w:space="0" w:color="auto"/>
              <w:right w:val="single" w:sz="4" w:space="0" w:color="000000"/>
            </w:tcBorders>
            <w:shd w:val="clear" w:color="auto" w:fill="auto"/>
          </w:tcPr>
          <w:p w14:paraId="31050967" w14:textId="77777777" w:rsidR="00010265" w:rsidRPr="00692F09" w:rsidRDefault="00010265" w:rsidP="0025694C">
            <w:pPr>
              <w:pStyle w:val="Neotevilenodstavek"/>
              <w:spacing w:before="0" w:after="0" w:line="240" w:lineRule="exact"/>
              <w:rPr>
                <w:bCs/>
                <w:sz w:val="20"/>
                <w:szCs w:val="20"/>
              </w:rPr>
            </w:pPr>
            <w:r w:rsidRPr="00692F09">
              <w:rPr>
                <w:bCs/>
                <w:sz w:val="20"/>
                <w:szCs w:val="20"/>
              </w:rPr>
              <w:t>dokumente razvojnega načrtovanja:</w:t>
            </w:r>
          </w:p>
          <w:p w14:paraId="29467861"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nacionalne dokumente razvojnega načrtovanja</w:t>
            </w:r>
          </w:p>
          <w:p w14:paraId="0F84F16A"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razvojne politike na ravni programov po strukturi razvojne klasifikacije programskega proračuna</w:t>
            </w:r>
          </w:p>
          <w:p w14:paraId="7A2E309E" w14:textId="77777777" w:rsidR="00010265" w:rsidRPr="00692F09" w:rsidRDefault="00010265" w:rsidP="00010265">
            <w:pPr>
              <w:pStyle w:val="Neotevilenodstavek"/>
              <w:numPr>
                <w:ilvl w:val="0"/>
                <w:numId w:val="19"/>
              </w:numPr>
              <w:spacing w:before="0" w:after="0" w:line="240" w:lineRule="exact"/>
              <w:textAlignment w:val="auto"/>
              <w:rPr>
                <w:bCs/>
                <w:sz w:val="20"/>
                <w:szCs w:val="20"/>
              </w:rPr>
            </w:pPr>
            <w:r w:rsidRPr="00692F09">
              <w:rPr>
                <w:bCs/>
                <w:sz w:val="20"/>
                <w:szCs w:val="20"/>
              </w:rPr>
              <w:t>razvojne dokumente Evropske unije in mednarodnih organizacij</w:t>
            </w:r>
          </w:p>
        </w:tc>
        <w:tc>
          <w:tcPr>
            <w:tcW w:w="1873" w:type="dxa"/>
            <w:tcBorders>
              <w:top w:val="single" w:sz="4" w:space="0" w:color="000000"/>
              <w:left w:val="single" w:sz="4" w:space="0" w:color="000000"/>
              <w:bottom w:val="single" w:sz="4" w:space="0" w:color="auto"/>
              <w:right w:val="single" w:sz="4" w:space="0" w:color="000000"/>
            </w:tcBorders>
            <w:shd w:val="clear" w:color="auto" w:fill="auto"/>
          </w:tcPr>
          <w:p w14:paraId="590C17AE" w14:textId="77777777" w:rsidR="00010265" w:rsidRPr="00692F09" w:rsidRDefault="00010265" w:rsidP="0025694C">
            <w:pPr>
              <w:pStyle w:val="Neotevilenodstavek"/>
              <w:spacing w:before="0" w:after="0" w:line="240" w:lineRule="exact"/>
              <w:ind w:left="360"/>
              <w:textAlignment w:val="auto"/>
              <w:rPr>
                <w:bCs/>
                <w:sz w:val="20"/>
                <w:szCs w:val="20"/>
              </w:rPr>
            </w:pPr>
          </w:p>
          <w:p w14:paraId="3FF558D6" w14:textId="77777777" w:rsidR="00010265" w:rsidRPr="00692F09" w:rsidRDefault="00010265" w:rsidP="0025694C">
            <w:pPr>
              <w:pStyle w:val="Neotevilenodstavek"/>
              <w:spacing w:before="0" w:after="0" w:line="240" w:lineRule="exact"/>
              <w:ind w:left="360"/>
              <w:textAlignment w:val="auto"/>
              <w:rPr>
                <w:bCs/>
                <w:sz w:val="20"/>
                <w:szCs w:val="20"/>
              </w:rPr>
            </w:pPr>
          </w:p>
          <w:p w14:paraId="425DCF6D" w14:textId="77777777" w:rsidR="00010265" w:rsidRPr="00692F09" w:rsidRDefault="00010265" w:rsidP="0025694C">
            <w:pPr>
              <w:pStyle w:val="Neotevilenodstavek"/>
              <w:spacing w:before="0" w:after="0" w:line="240" w:lineRule="exact"/>
              <w:ind w:left="-114"/>
              <w:jc w:val="center"/>
              <w:textAlignment w:val="auto"/>
              <w:rPr>
                <w:bCs/>
                <w:sz w:val="20"/>
                <w:szCs w:val="20"/>
              </w:rPr>
            </w:pPr>
            <w:r w:rsidRPr="00692F09">
              <w:rPr>
                <w:bCs/>
                <w:sz w:val="20"/>
                <w:szCs w:val="20"/>
              </w:rPr>
              <w:t>NE</w:t>
            </w:r>
          </w:p>
        </w:tc>
      </w:tr>
      <w:tr w:rsidR="00010265" w:rsidRPr="00692F09" w14:paraId="53A9C015" w14:textId="77777777" w:rsidTr="0025694C">
        <w:tc>
          <w:tcPr>
            <w:tcW w:w="9074" w:type="dxa"/>
            <w:gridSpan w:val="10"/>
            <w:tcBorders>
              <w:top w:val="single" w:sz="4" w:space="0" w:color="auto"/>
              <w:left w:val="single" w:sz="4" w:space="0" w:color="auto"/>
              <w:bottom w:val="single" w:sz="4" w:space="0" w:color="auto"/>
              <w:right w:val="single" w:sz="4" w:space="0" w:color="auto"/>
            </w:tcBorders>
            <w:shd w:val="clear" w:color="auto" w:fill="auto"/>
          </w:tcPr>
          <w:p w14:paraId="17BEF947"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7.a Predstavitev ocene finančnih posledic nad 40.000 evrov:</w:t>
            </w:r>
          </w:p>
          <w:p w14:paraId="146DCEF8" w14:textId="77777777" w:rsidR="00010265" w:rsidRPr="00692F09" w:rsidRDefault="00010265" w:rsidP="0025694C">
            <w:pPr>
              <w:pStyle w:val="Oddelek"/>
              <w:widowControl w:val="0"/>
              <w:numPr>
                <w:ilvl w:val="0"/>
                <w:numId w:val="0"/>
              </w:numPr>
              <w:spacing w:before="0" w:after="0" w:line="240" w:lineRule="exact"/>
              <w:jc w:val="left"/>
              <w:rPr>
                <w:b w:val="0"/>
                <w:sz w:val="20"/>
                <w:szCs w:val="20"/>
              </w:rPr>
            </w:pPr>
            <w:r w:rsidRPr="00692F09">
              <w:rPr>
                <w:b w:val="0"/>
                <w:sz w:val="20"/>
                <w:szCs w:val="20"/>
              </w:rPr>
              <w:t>(Samo, če izberete DA pod točko 6.a.)</w:t>
            </w:r>
          </w:p>
        </w:tc>
      </w:tr>
      <w:tr w:rsidR="00010265" w:rsidRPr="00692F09" w14:paraId="1382684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074"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323AC41D" w14:textId="77777777" w:rsidR="00010265" w:rsidRPr="00692F09" w:rsidRDefault="00010265" w:rsidP="0025694C">
            <w:pPr>
              <w:pStyle w:val="Naslov1"/>
            </w:pPr>
            <w:r w:rsidRPr="00692F09">
              <w:t>I. Ocena finančnih posledic, ki niso načrtovane v sprejetem proračunu</w:t>
            </w:r>
          </w:p>
        </w:tc>
      </w:tr>
      <w:tr w:rsidR="00010265" w:rsidRPr="00692F09" w14:paraId="29EA356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E61F51" w14:textId="77777777" w:rsidR="00010265" w:rsidRPr="00692F09" w:rsidRDefault="00010265" w:rsidP="0025694C">
            <w:pPr>
              <w:widowControl w:val="0"/>
              <w:spacing w:line="240" w:lineRule="exact"/>
              <w:ind w:left="-122" w:right="-112"/>
              <w:jc w:val="center"/>
              <w:rPr>
                <w:rFonts w:cs="Arial"/>
                <w:szCs w:val="20"/>
                <w:lang w:val="sl-SI"/>
              </w:rPr>
            </w:pP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4C2583"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Tekoče leto (t)</w:t>
            </w: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B48108B"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+ 1</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AF8B60"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+ 2</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3782A46A" w14:textId="77777777" w:rsidR="00010265" w:rsidRPr="00692F09" w:rsidRDefault="00010265" w:rsidP="0025694C">
            <w:pPr>
              <w:widowControl w:val="0"/>
              <w:spacing w:line="240" w:lineRule="exact"/>
              <w:jc w:val="center"/>
              <w:rPr>
                <w:rFonts w:cs="Arial"/>
                <w:szCs w:val="20"/>
                <w:lang w:val="sl-SI"/>
              </w:rPr>
            </w:pPr>
            <w:r w:rsidRPr="00692F09">
              <w:rPr>
                <w:rFonts w:cs="Arial"/>
                <w:bCs/>
                <w:szCs w:val="20"/>
                <w:lang w:val="sl-SI"/>
              </w:rPr>
              <w:t>t + 3</w:t>
            </w:r>
          </w:p>
        </w:tc>
      </w:tr>
      <w:tr w:rsidR="00010265" w:rsidRPr="00692F09" w14:paraId="3A0ED93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0E6690"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prihodkov državnega proračuna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816F1D" w14:textId="77777777" w:rsidR="00010265" w:rsidRPr="00692F09" w:rsidRDefault="00010265" w:rsidP="0025694C">
            <w:pPr>
              <w:widowControl w:val="0"/>
              <w:spacing w:line="240" w:lineRule="exact"/>
              <w:jc w:val="center"/>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78908C57" w14:textId="77777777" w:rsidR="00010265" w:rsidRPr="00692F09" w:rsidRDefault="00010265" w:rsidP="0025694C">
            <w:pPr>
              <w:widowControl w:val="0"/>
              <w:spacing w:line="240" w:lineRule="exact"/>
              <w:jc w:val="center"/>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64D985" w14:textId="77777777" w:rsidR="00010265" w:rsidRPr="00692F09" w:rsidRDefault="00010265" w:rsidP="0025694C">
            <w:pPr>
              <w:widowControl w:val="0"/>
              <w:spacing w:line="240" w:lineRule="exact"/>
              <w:jc w:val="center"/>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3F99D28" w14:textId="77777777" w:rsidR="00010265" w:rsidRPr="00692F09" w:rsidRDefault="00010265" w:rsidP="0025694C">
            <w:pPr>
              <w:widowControl w:val="0"/>
              <w:spacing w:line="240" w:lineRule="exact"/>
              <w:jc w:val="center"/>
              <w:rPr>
                <w:rFonts w:cs="Arial"/>
                <w:szCs w:val="20"/>
                <w:lang w:val="sl-SI"/>
              </w:rPr>
            </w:pPr>
          </w:p>
        </w:tc>
      </w:tr>
      <w:tr w:rsidR="00010265" w:rsidRPr="00692F09" w14:paraId="3F2FD3B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AF7947"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xml:space="preserve">) prihodkov občinskih proračunov </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CC8D61" w14:textId="77777777" w:rsidR="00010265" w:rsidRPr="00692F09" w:rsidRDefault="00010265" w:rsidP="0025694C">
            <w:pPr>
              <w:pStyle w:val="Naslov1"/>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658B45A"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0BD31C"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04AEC107" w14:textId="77777777" w:rsidR="00010265" w:rsidRPr="00692F09" w:rsidRDefault="00010265" w:rsidP="0025694C">
            <w:pPr>
              <w:pStyle w:val="Naslov1"/>
            </w:pPr>
          </w:p>
        </w:tc>
      </w:tr>
      <w:tr w:rsidR="00010265" w:rsidRPr="00692F09" w14:paraId="6C9F9A9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DA6A87"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xml:space="preserve">) odhodkov državnega proračuna </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E357C5B"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44F09B8E"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8C7106"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FD8D63B" w14:textId="77777777" w:rsidR="00010265" w:rsidRPr="00692F09" w:rsidRDefault="00010265" w:rsidP="0025694C">
            <w:pPr>
              <w:widowControl w:val="0"/>
              <w:overflowPunct w:val="0"/>
              <w:autoSpaceDE w:val="0"/>
              <w:autoSpaceDN w:val="0"/>
              <w:adjustRightInd w:val="0"/>
              <w:spacing w:line="240" w:lineRule="exact"/>
              <w:jc w:val="right"/>
              <w:textAlignment w:val="baseline"/>
              <w:rPr>
                <w:rFonts w:cs="Arial"/>
                <w:szCs w:val="20"/>
                <w:lang w:val="sl-SI"/>
              </w:rPr>
            </w:pPr>
          </w:p>
        </w:tc>
      </w:tr>
      <w:tr w:rsidR="00010265" w:rsidRPr="00692F09" w14:paraId="1D0CB9C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FA176D"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odhodkov občinskih proračunov</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18D96" w14:textId="77777777" w:rsidR="00010265" w:rsidRPr="00692F09" w:rsidRDefault="00010265" w:rsidP="0025694C">
            <w:pPr>
              <w:widowControl w:val="0"/>
              <w:spacing w:line="240" w:lineRule="exact"/>
              <w:jc w:val="center"/>
              <w:rPr>
                <w:rFonts w:cs="Arial"/>
                <w:szCs w:val="20"/>
                <w:lang w:val="sl-SI"/>
              </w:rPr>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638176ED" w14:textId="77777777" w:rsidR="00010265" w:rsidRPr="00692F09" w:rsidRDefault="00010265" w:rsidP="0025694C">
            <w:pPr>
              <w:widowControl w:val="0"/>
              <w:spacing w:line="240" w:lineRule="exact"/>
              <w:jc w:val="center"/>
              <w:rPr>
                <w:rFonts w:cs="Arial"/>
                <w:szCs w:val="20"/>
                <w:lang w:val="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BC4E37" w14:textId="77777777" w:rsidR="00010265" w:rsidRPr="00692F09" w:rsidRDefault="00010265" w:rsidP="0025694C">
            <w:pPr>
              <w:widowControl w:val="0"/>
              <w:spacing w:line="240" w:lineRule="exact"/>
              <w:jc w:val="center"/>
              <w:rPr>
                <w:rFonts w:cs="Arial"/>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B11984D" w14:textId="77777777" w:rsidR="00010265" w:rsidRPr="00692F09" w:rsidRDefault="00010265" w:rsidP="0025694C">
            <w:pPr>
              <w:widowControl w:val="0"/>
              <w:spacing w:line="240" w:lineRule="exact"/>
              <w:jc w:val="center"/>
              <w:rPr>
                <w:rFonts w:cs="Arial"/>
                <w:szCs w:val="20"/>
                <w:lang w:val="sl-SI"/>
              </w:rPr>
            </w:pPr>
          </w:p>
        </w:tc>
      </w:tr>
      <w:tr w:rsidR="00010265" w:rsidRPr="00692F09" w14:paraId="0C89D74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401895" w14:textId="77777777" w:rsidR="00010265" w:rsidRPr="00692F09" w:rsidRDefault="00010265" w:rsidP="0025694C">
            <w:pPr>
              <w:widowControl w:val="0"/>
              <w:spacing w:line="240" w:lineRule="exact"/>
              <w:rPr>
                <w:rFonts w:cs="Arial"/>
                <w:bCs/>
                <w:szCs w:val="20"/>
                <w:lang w:val="sl-SI"/>
              </w:rPr>
            </w:pPr>
            <w:r w:rsidRPr="00692F09">
              <w:rPr>
                <w:rFonts w:cs="Arial"/>
                <w:bCs/>
                <w:szCs w:val="20"/>
                <w:lang w:val="sl-SI"/>
              </w:rPr>
              <w:t>Predvideno povečanje (+) ali zmanjšanje (</w:t>
            </w:r>
            <w:r w:rsidRPr="00692F09">
              <w:rPr>
                <w:rFonts w:cs="Arial"/>
                <w:b/>
                <w:szCs w:val="20"/>
                <w:lang w:val="sl-SI"/>
              </w:rPr>
              <w:t>–</w:t>
            </w:r>
            <w:r w:rsidRPr="00692F09">
              <w:rPr>
                <w:rFonts w:cs="Arial"/>
                <w:bCs/>
                <w:szCs w:val="20"/>
                <w:lang w:val="sl-SI"/>
              </w:rPr>
              <w:t>) obveznosti za druga javnofinančna sredstva</w:t>
            </w:r>
          </w:p>
        </w:tc>
        <w:tc>
          <w:tcPr>
            <w:tcW w:w="15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FBC753" w14:textId="77777777" w:rsidR="00010265" w:rsidRPr="00692F09" w:rsidRDefault="00010265" w:rsidP="0025694C">
            <w:pPr>
              <w:pStyle w:val="Naslov1"/>
            </w:pPr>
          </w:p>
        </w:tc>
        <w:tc>
          <w:tcPr>
            <w:tcW w:w="1371" w:type="dxa"/>
            <w:tcBorders>
              <w:top w:val="single" w:sz="4" w:space="0" w:color="auto"/>
              <w:left w:val="single" w:sz="4" w:space="0" w:color="auto"/>
              <w:bottom w:val="single" w:sz="4" w:space="0" w:color="auto"/>
              <w:right w:val="single" w:sz="4" w:space="0" w:color="auto"/>
            </w:tcBorders>
            <w:shd w:val="clear" w:color="auto" w:fill="auto"/>
            <w:vAlign w:val="center"/>
          </w:tcPr>
          <w:p w14:paraId="031A81AA"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ED0750"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23E5683" w14:textId="77777777" w:rsidR="00010265" w:rsidRPr="00692F09" w:rsidRDefault="00010265" w:rsidP="0025694C">
            <w:pPr>
              <w:pStyle w:val="Naslov1"/>
            </w:pPr>
          </w:p>
        </w:tc>
      </w:tr>
      <w:tr w:rsidR="00010265" w:rsidRPr="00692F09" w14:paraId="4C67FAB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F138F2A" w14:textId="77777777" w:rsidR="00010265" w:rsidRPr="00692F09" w:rsidRDefault="00010265" w:rsidP="0025694C">
            <w:pPr>
              <w:pStyle w:val="Naslov1"/>
            </w:pPr>
            <w:r w:rsidRPr="00692F09">
              <w:t>II. Finančne posledice za državni proračun</w:t>
            </w:r>
          </w:p>
        </w:tc>
      </w:tr>
      <w:tr w:rsidR="00010265" w:rsidRPr="00692F09" w14:paraId="492EC85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C0A7B73" w14:textId="77777777" w:rsidR="00010265" w:rsidRPr="00692F09" w:rsidRDefault="00010265" w:rsidP="0025694C">
            <w:pPr>
              <w:pStyle w:val="Naslov1"/>
            </w:pPr>
            <w:r w:rsidRPr="00692F09">
              <w:t>II.a Pravice porabe za izvedbo predlaganih rešitev so zagotovljene:</w:t>
            </w:r>
          </w:p>
        </w:tc>
      </w:tr>
      <w:tr w:rsidR="00010265" w:rsidRPr="00692F09" w14:paraId="0F82D68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2C96C9B"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Ime proračunskega uporabnika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584177"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ukrepa, projekta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D42CD2"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proračunske postavke</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C87624"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tekoče leto</w:t>
            </w:r>
          </w:p>
          <w:p w14:paraId="5B691499"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69482365"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 + 1</w:t>
            </w:r>
          </w:p>
        </w:tc>
      </w:tr>
      <w:tr w:rsidR="00010265" w:rsidRPr="00692F09" w14:paraId="0DF798B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6"/>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296C9DAF"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A1598"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1D4B4BF3"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14:paraId="6CAD7A0C"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56301738" w14:textId="77777777" w:rsidR="00010265" w:rsidRPr="00692F09" w:rsidRDefault="00010265" w:rsidP="0025694C">
            <w:pPr>
              <w:widowControl w:val="0"/>
              <w:tabs>
                <w:tab w:val="left" w:pos="360"/>
              </w:tabs>
              <w:overflowPunct w:val="0"/>
              <w:autoSpaceDE w:val="0"/>
              <w:autoSpaceDN w:val="0"/>
              <w:adjustRightInd w:val="0"/>
              <w:spacing w:line="240" w:lineRule="exact"/>
              <w:jc w:val="both"/>
              <w:textAlignment w:val="baseline"/>
              <w:outlineLvl w:val="0"/>
              <w:rPr>
                <w:rFonts w:cs="Arial"/>
                <w:bCs/>
                <w:kern w:val="32"/>
                <w:szCs w:val="20"/>
                <w:lang w:val="sl-SI" w:eastAsia="sl-SI"/>
              </w:rPr>
            </w:pPr>
          </w:p>
        </w:tc>
      </w:tr>
      <w:tr w:rsidR="00010265" w:rsidRPr="00692F09" w14:paraId="5FB7BCD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86"/>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6EAB3285"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BE0A6F"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tcPr>
          <w:p w14:paraId="6DA31060"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tcPr>
          <w:p w14:paraId="23B81ABA"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tcPr>
          <w:p w14:paraId="68E6221E" w14:textId="77777777" w:rsidR="00010265" w:rsidRPr="00692F09" w:rsidRDefault="00010265" w:rsidP="0025694C">
            <w:pPr>
              <w:widowControl w:val="0"/>
              <w:tabs>
                <w:tab w:val="left" w:pos="360"/>
              </w:tabs>
              <w:overflowPunct w:val="0"/>
              <w:autoSpaceDE w:val="0"/>
              <w:autoSpaceDN w:val="0"/>
              <w:adjustRightInd w:val="0"/>
              <w:spacing w:line="240" w:lineRule="exact"/>
              <w:jc w:val="center"/>
              <w:textAlignment w:val="baseline"/>
              <w:outlineLvl w:val="0"/>
              <w:rPr>
                <w:rFonts w:cs="Arial"/>
                <w:bCs/>
                <w:kern w:val="32"/>
                <w:szCs w:val="20"/>
                <w:lang w:val="sl-SI" w:eastAsia="sl-SI"/>
              </w:rPr>
            </w:pPr>
          </w:p>
        </w:tc>
      </w:tr>
      <w:tr w:rsidR="00010265" w:rsidRPr="00692F09" w14:paraId="1B28D8D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95"/>
        </w:trPr>
        <w:tc>
          <w:tcPr>
            <w:tcW w:w="5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6D4DCE0" w14:textId="77777777" w:rsidR="00010265" w:rsidRPr="00692F09" w:rsidRDefault="00010265" w:rsidP="0025694C">
            <w:pPr>
              <w:pStyle w:val="Naslov1"/>
              <w:jc w:val="center"/>
              <w:rPr>
                <w:b/>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2A4382" w14:textId="77777777" w:rsidR="00010265" w:rsidRPr="00692F09" w:rsidRDefault="00010265" w:rsidP="0025694C">
            <w:pPr>
              <w:spacing w:line="240" w:lineRule="auto"/>
              <w:jc w:val="center"/>
              <w:rPr>
                <w:rFonts w:ascii="Calibri" w:hAnsi="Calibri" w:cs="Calibri"/>
                <w:bCs/>
                <w:color w:val="000000"/>
                <w:szCs w:val="20"/>
                <w:lang w:val="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236CACAB" w14:textId="77777777" w:rsidR="00010265" w:rsidRPr="00692F09" w:rsidRDefault="00010265" w:rsidP="0025694C">
            <w:pPr>
              <w:pStyle w:val="Naslov1"/>
              <w:jc w:val="center"/>
              <w:rPr>
                <w:rFonts w:cs="Arial"/>
              </w:rPr>
            </w:pPr>
          </w:p>
        </w:tc>
      </w:tr>
      <w:tr w:rsidR="00010265" w:rsidRPr="00692F09" w14:paraId="261F618E"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074"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912825A" w14:textId="77777777" w:rsidR="00010265" w:rsidRPr="00692F09" w:rsidRDefault="00010265" w:rsidP="0025694C">
            <w:pPr>
              <w:pStyle w:val="Naslov1"/>
            </w:pPr>
            <w:r w:rsidRPr="00692F09">
              <w:t>II.b Manjkajoče pravice porabe bodo zagotovljene s prerazporeditvijo:</w:t>
            </w:r>
          </w:p>
        </w:tc>
      </w:tr>
      <w:tr w:rsidR="00010265" w:rsidRPr="00692F09" w14:paraId="1989191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1CEE5A88"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Ime proračunskega uporabnika </w:t>
            </w: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13D3FE"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Šifra in naziv ukrepa, projekta</w:t>
            </w: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B8A724"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 xml:space="preserve">Šifra in naziv proračunske postavke </w:t>
            </w: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F0F142"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tekoče leto</w:t>
            </w:r>
          </w:p>
          <w:p w14:paraId="0A64615F"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(t)</w:t>
            </w: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7F83EAC" w14:textId="77777777" w:rsidR="00010265" w:rsidRPr="00692F09" w:rsidRDefault="00010265" w:rsidP="0025694C">
            <w:pPr>
              <w:widowControl w:val="0"/>
              <w:spacing w:line="240" w:lineRule="exact"/>
              <w:jc w:val="center"/>
              <w:rPr>
                <w:rFonts w:cs="Arial"/>
                <w:szCs w:val="20"/>
                <w:lang w:val="sl-SI"/>
              </w:rPr>
            </w:pPr>
            <w:r w:rsidRPr="00692F09">
              <w:rPr>
                <w:rFonts w:cs="Arial"/>
                <w:szCs w:val="20"/>
                <w:lang w:val="sl-SI"/>
              </w:rPr>
              <w:t>Znesek za t + 1</w:t>
            </w:r>
          </w:p>
        </w:tc>
      </w:tr>
      <w:tr w:rsidR="00010265" w:rsidRPr="00692F09" w14:paraId="0D215B04"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3B9346B7" w14:textId="77777777" w:rsidR="00010265" w:rsidRPr="00692F09" w:rsidRDefault="00010265" w:rsidP="0025694C">
            <w:pPr>
              <w:spacing w:line="240" w:lineRule="exact"/>
              <w:jc w:val="center"/>
              <w:rPr>
                <w:rFonts w:cs="Arial"/>
                <w:szCs w:val="20"/>
                <w:lang w:val="sl-SI" w:eastAsia="sl-SI"/>
              </w:rPr>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0CB466" w14:textId="77777777" w:rsidR="00010265" w:rsidRPr="00692F09" w:rsidRDefault="00010265" w:rsidP="0025694C">
            <w:pPr>
              <w:pStyle w:val="Naslov1"/>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715F55" w14:textId="77777777" w:rsidR="00010265" w:rsidRPr="00692F09" w:rsidRDefault="00010265" w:rsidP="0025694C">
            <w:pPr>
              <w:spacing w:line="240" w:lineRule="exact"/>
              <w:rPr>
                <w:rFonts w:cs="Arial"/>
                <w:szCs w:val="20"/>
                <w:lang w:val="sl-SI" w:eastAsia="sl-SI"/>
              </w:rPr>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631526" w14:textId="77777777" w:rsidR="00010265" w:rsidRPr="00692F09" w:rsidRDefault="00010265" w:rsidP="0025694C">
            <w:pPr>
              <w:spacing w:line="240" w:lineRule="exact"/>
              <w:rPr>
                <w:rFonts w:cs="Arial"/>
                <w:szCs w:val="20"/>
                <w:lang w:val="sl-SI" w:eastAsia="sl-SI"/>
              </w:rPr>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A2F2167" w14:textId="77777777" w:rsidR="00010265" w:rsidRPr="00692F09" w:rsidRDefault="00010265" w:rsidP="0025694C">
            <w:pPr>
              <w:spacing w:line="240" w:lineRule="exact"/>
              <w:rPr>
                <w:rFonts w:cs="Arial"/>
                <w:szCs w:val="20"/>
                <w:lang w:val="sl-SI" w:eastAsia="sl-SI"/>
              </w:rPr>
            </w:pPr>
          </w:p>
        </w:tc>
      </w:tr>
      <w:tr w:rsidR="00010265" w:rsidRPr="00692F09" w14:paraId="42E66F7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37" w:type="dxa"/>
            <w:tcBorders>
              <w:top w:val="single" w:sz="4" w:space="0" w:color="auto"/>
              <w:left w:val="single" w:sz="4" w:space="0" w:color="auto"/>
              <w:bottom w:val="single" w:sz="4" w:space="0" w:color="auto"/>
              <w:right w:val="single" w:sz="4" w:space="0" w:color="auto"/>
            </w:tcBorders>
            <w:shd w:val="clear" w:color="auto" w:fill="auto"/>
            <w:vAlign w:val="center"/>
          </w:tcPr>
          <w:p w14:paraId="53AD5FD3" w14:textId="77777777" w:rsidR="00010265" w:rsidRPr="00692F09" w:rsidRDefault="00010265" w:rsidP="0025694C">
            <w:pPr>
              <w:pStyle w:val="Naslov1"/>
            </w:pPr>
          </w:p>
        </w:tc>
        <w:tc>
          <w:tcPr>
            <w:tcW w:w="20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420469" w14:textId="77777777" w:rsidR="00010265" w:rsidRPr="00692F09" w:rsidRDefault="00010265" w:rsidP="0025694C">
            <w:pPr>
              <w:pStyle w:val="Naslov1"/>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FF30F" w14:textId="77777777" w:rsidR="00010265" w:rsidRPr="00692F09" w:rsidRDefault="00010265" w:rsidP="0025694C">
            <w:pPr>
              <w:pStyle w:val="Naslov1"/>
            </w:pPr>
          </w:p>
        </w:tc>
        <w:tc>
          <w:tcPr>
            <w:tcW w:w="15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10C41CC" w14:textId="77777777" w:rsidR="00010265" w:rsidRPr="00692F09" w:rsidRDefault="00010265" w:rsidP="0025694C">
            <w:pPr>
              <w:pStyle w:val="Naslov1"/>
            </w:pPr>
          </w:p>
        </w:tc>
        <w:tc>
          <w:tcPr>
            <w:tcW w:w="1873" w:type="dxa"/>
            <w:tcBorders>
              <w:top w:val="single" w:sz="4" w:space="0" w:color="auto"/>
              <w:left w:val="single" w:sz="4" w:space="0" w:color="auto"/>
              <w:bottom w:val="single" w:sz="4" w:space="0" w:color="auto"/>
              <w:right w:val="single" w:sz="4" w:space="0" w:color="auto"/>
            </w:tcBorders>
            <w:shd w:val="clear" w:color="auto" w:fill="auto"/>
            <w:vAlign w:val="center"/>
          </w:tcPr>
          <w:p w14:paraId="4E44DD31" w14:textId="77777777" w:rsidR="00010265" w:rsidRPr="00692F09" w:rsidRDefault="00010265" w:rsidP="0025694C">
            <w:pPr>
              <w:pStyle w:val="Naslov1"/>
            </w:pPr>
          </w:p>
        </w:tc>
      </w:tr>
      <w:tr w:rsidR="00010265" w:rsidRPr="00692F09" w14:paraId="0C6E162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90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D4F75FC" w14:textId="77777777" w:rsidR="00010265" w:rsidRPr="00692F09" w:rsidRDefault="00010265" w:rsidP="0025694C">
            <w:pPr>
              <w:pStyle w:val="Naslov1"/>
            </w:pPr>
            <w:r w:rsidRPr="00692F09">
              <w:t>SKUPAJ</w:t>
            </w:r>
          </w:p>
        </w:tc>
      </w:tr>
      <w:tr w:rsidR="00010265" w:rsidRPr="00692F09" w14:paraId="1D54FFA2"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074"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6545BDC" w14:textId="77777777" w:rsidR="00010265" w:rsidRPr="00692F09" w:rsidRDefault="00010265" w:rsidP="0025694C">
            <w:pPr>
              <w:pStyle w:val="Naslov1"/>
            </w:pPr>
            <w:r w:rsidRPr="00692F09">
              <w:t>II.c Načrtovana nadomestitev zmanjšanih prihodkov in povečanih odhodkov proračuna:</w:t>
            </w:r>
          </w:p>
        </w:tc>
      </w:tr>
      <w:tr w:rsidR="00010265" w:rsidRPr="00692F09" w14:paraId="29152F21"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DFB54D"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Novi prihodki</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3B47CF"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Znesek za tekoče leto (t)</w:t>
            </w: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3E74D6" w14:textId="77777777" w:rsidR="00010265" w:rsidRPr="00692F09" w:rsidRDefault="00010265" w:rsidP="0025694C">
            <w:pPr>
              <w:widowControl w:val="0"/>
              <w:spacing w:line="240" w:lineRule="exact"/>
              <w:ind w:left="-122" w:right="-112"/>
              <w:jc w:val="center"/>
              <w:rPr>
                <w:rFonts w:cs="Arial"/>
                <w:szCs w:val="20"/>
                <w:lang w:val="sl-SI"/>
              </w:rPr>
            </w:pPr>
            <w:r w:rsidRPr="00692F09">
              <w:rPr>
                <w:rFonts w:cs="Arial"/>
                <w:szCs w:val="20"/>
                <w:lang w:val="sl-SI"/>
              </w:rPr>
              <w:t>Znesek za t + 1</w:t>
            </w:r>
          </w:p>
        </w:tc>
      </w:tr>
      <w:tr w:rsidR="00010265" w:rsidRPr="00692F09" w14:paraId="380917B7"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BDCDD2" w14:textId="77777777" w:rsidR="00010265" w:rsidRPr="00692F09" w:rsidRDefault="00010265" w:rsidP="0025694C">
            <w:pPr>
              <w:pStyle w:val="Naslov1"/>
            </w:pP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88DBA0C"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272026" w14:textId="77777777" w:rsidR="00010265" w:rsidRPr="00692F09" w:rsidRDefault="00010265" w:rsidP="0025694C">
            <w:pPr>
              <w:pStyle w:val="Naslov1"/>
            </w:pPr>
          </w:p>
        </w:tc>
      </w:tr>
      <w:tr w:rsidR="00010265" w:rsidRPr="00692F09" w14:paraId="6C608B40"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FDF8D03" w14:textId="77777777" w:rsidR="00010265" w:rsidRPr="00692F09" w:rsidRDefault="00010265" w:rsidP="0025694C">
            <w:pPr>
              <w:pStyle w:val="Naslov1"/>
            </w:pP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319B82"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27A7E3" w14:textId="77777777" w:rsidR="00010265" w:rsidRPr="00692F09" w:rsidRDefault="00010265" w:rsidP="0025694C">
            <w:pPr>
              <w:pStyle w:val="Naslov1"/>
            </w:pPr>
          </w:p>
        </w:tc>
      </w:tr>
      <w:tr w:rsidR="00010265" w:rsidRPr="00692F09" w14:paraId="3F78A8F9"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3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CB03A5" w14:textId="77777777" w:rsidR="00010265" w:rsidRPr="00692F09" w:rsidRDefault="00010265" w:rsidP="0025694C">
            <w:pPr>
              <w:pStyle w:val="Naslov1"/>
            </w:pPr>
            <w:r w:rsidRPr="00692F09">
              <w:t>SKUPAJ</w:t>
            </w:r>
          </w:p>
        </w:tc>
        <w:tc>
          <w:tcPr>
            <w:tcW w:w="279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57B246" w14:textId="77777777" w:rsidR="00010265" w:rsidRPr="00692F09" w:rsidRDefault="00010265" w:rsidP="0025694C">
            <w:pPr>
              <w:pStyle w:val="Naslov1"/>
            </w:pPr>
          </w:p>
        </w:tc>
        <w:tc>
          <w:tcPr>
            <w:tcW w:w="23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5EFF66" w14:textId="77777777" w:rsidR="00010265" w:rsidRPr="00692F09" w:rsidRDefault="00010265" w:rsidP="0025694C">
            <w:pPr>
              <w:pStyle w:val="Naslov1"/>
            </w:pPr>
          </w:p>
        </w:tc>
      </w:tr>
      <w:tr w:rsidR="00010265" w:rsidRPr="00692F09" w14:paraId="39C39DFC"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10"/>
        </w:trPr>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12F725C9" w14:textId="77777777" w:rsidR="00010265" w:rsidRPr="00692F09" w:rsidRDefault="00010265" w:rsidP="0025694C">
            <w:pPr>
              <w:widowControl w:val="0"/>
              <w:spacing w:line="240" w:lineRule="exact"/>
              <w:rPr>
                <w:rFonts w:cs="Arial"/>
                <w:szCs w:val="20"/>
                <w:lang w:val="sl-SI"/>
              </w:rPr>
            </w:pPr>
            <w:r w:rsidRPr="00692F09">
              <w:rPr>
                <w:rFonts w:cs="Arial"/>
                <w:szCs w:val="20"/>
                <w:lang w:val="sl-SI"/>
              </w:rPr>
              <w:t>OBRAZLOŽITEV:</w:t>
            </w:r>
          </w:p>
          <w:p w14:paraId="2E7154E1" w14:textId="77777777" w:rsidR="00010265" w:rsidRPr="00692F09" w:rsidRDefault="00010265" w:rsidP="00010265">
            <w:pPr>
              <w:widowControl w:val="0"/>
              <w:numPr>
                <w:ilvl w:val="0"/>
                <w:numId w:val="20"/>
              </w:numPr>
              <w:suppressAutoHyphens/>
              <w:autoSpaceDN w:val="0"/>
              <w:spacing w:line="240" w:lineRule="exact"/>
              <w:ind w:left="284" w:hanging="284"/>
              <w:jc w:val="both"/>
              <w:rPr>
                <w:rFonts w:cs="Arial"/>
                <w:szCs w:val="20"/>
                <w:lang w:val="sl-SI" w:eastAsia="sl-SI"/>
              </w:rPr>
            </w:pPr>
            <w:r w:rsidRPr="00692F09">
              <w:rPr>
                <w:rFonts w:cs="Arial"/>
                <w:szCs w:val="20"/>
                <w:lang w:val="sl-SI" w:eastAsia="sl-SI"/>
              </w:rPr>
              <w:t>Ocena finančnih posledic, ki niso načrtovane v sprejetem proračunu</w:t>
            </w:r>
          </w:p>
          <w:p w14:paraId="4CD212CE" w14:textId="77777777" w:rsidR="00010265" w:rsidRPr="00692F09" w:rsidRDefault="00010265" w:rsidP="0025694C">
            <w:pPr>
              <w:widowControl w:val="0"/>
              <w:suppressAutoHyphens/>
              <w:autoSpaceDN w:val="0"/>
              <w:spacing w:line="240" w:lineRule="exact"/>
              <w:ind w:left="284"/>
              <w:jc w:val="both"/>
              <w:rPr>
                <w:rFonts w:cs="Arial"/>
                <w:szCs w:val="20"/>
                <w:lang w:val="sl-SI" w:eastAsia="sl-SI"/>
              </w:rPr>
            </w:pPr>
          </w:p>
          <w:p w14:paraId="32284539" w14:textId="77777777" w:rsidR="00010265" w:rsidRPr="00692F09" w:rsidRDefault="00010265" w:rsidP="00010265">
            <w:pPr>
              <w:widowControl w:val="0"/>
              <w:numPr>
                <w:ilvl w:val="0"/>
                <w:numId w:val="20"/>
              </w:numPr>
              <w:suppressAutoHyphens/>
              <w:autoSpaceDN w:val="0"/>
              <w:spacing w:line="240" w:lineRule="exact"/>
              <w:ind w:left="284" w:hanging="284"/>
              <w:jc w:val="both"/>
              <w:rPr>
                <w:rFonts w:cs="Arial"/>
                <w:szCs w:val="20"/>
                <w:lang w:val="sl-SI" w:eastAsia="sl-SI"/>
              </w:rPr>
            </w:pPr>
            <w:r w:rsidRPr="00692F09">
              <w:rPr>
                <w:rFonts w:cs="Arial"/>
                <w:szCs w:val="20"/>
                <w:lang w:val="sl-SI" w:eastAsia="sl-SI"/>
              </w:rPr>
              <w:t>Finančne posledice za državni proračun</w:t>
            </w:r>
          </w:p>
          <w:p w14:paraId="4DF4741F" w14:textId="77777777" w:rsidR="00010265" w:rsidRPr="00692F09" w:rsidRDefault="00010265" w:rsidP="0025694C">
            <w:pPr>
              <w:widowControl w:val="0"/>
              <w:suppressAutoHyphens/>
              <w:spacing w:line="240" w:lineRule="exact"/>
              <w:ind w:left="720"/>
              <w:rPr>
                <w:rFonts w:cs="Arial"/>
                <w:szCs w:val="20"/>
                <w:lang w:val="sl-SI" w:eastAsia="sl-SI"/>
              </w:rPr>
            </w:pPr>
            <w:r w:rsidRPr="00692F09">
              <w:rPr>
                <w:rFonts w:cs="Arial"/>
                <w:szCs w:val="20"/>
                <w:lang w:val="sl-SI" w:eastAsia="sl-SI"/>
              </w:rPr>
              <w:t>II.a Pravice porabe za izvedbo predlaganih rešitev so zagotovljene:</w:t>
            </w:r>
          </w:p>
          <w:p w14:paraId="3617AFFD" w14:textId="77777777" w:rsidR="00010265" w:rsidRPr="00692F09" w:rsidRDefault="00010265" w:rsidP="0025694C">
            <w:pPr>
              <w:widowControl w:val="0"/>
              <w:suppressAutoHyphens/>
              <w:spacing w:line="240" w:lineRule="exact"/>
              <w:ind w:left="714"/>
              <w:rPr>
                <w:rFonts w:cs="Arial"/>
                <w:szCs w:val="20"/>
                <w:lang w:val="sl-SI" w:eastAsia="sl-SI"/>
              </w:rPr>
            </w:pPr>
            <w:r w:rsidRPr="00692F09">
              <w:rPr>
                <w:rFonts w:cs="Arial"/>
                <w:szCs w:val="20"/>
                <w:lang w:val="sl-SI" w:eastAsia="sl-SI"/>
              </w:rPr>
              <w:t>II.b Manjkajoče pravice porabe bodo zagotovljene s prerazporeditvijo:</w:t>
            </w:r>
          </w:p>
          <w:p w14:paraId="45C757E0" w14:textId="77777777" w:rsidR="00010265" w:rsidRPr="00692F09" w:rsidRDefault="00010265" w:rsidP="0025694C">
            <w:pPr>
              <w:widowControl w:val="0"/>
              <w:suppressAutoHyphens/>
              <w:spacing w:line="240" w:lineRule="exact"/>
              <w:ind w:left="714"/>
              <w:rPr>
                <w:rFonts w:cs="Arial"/>
                <w:szCs w:val="20"/>
                <w:lang w:val="sl-SI" w:eastAsia="sl-SI"/>
              </w:rPr>
            </w:pPr>
            <w:r w:rsidRPr="00692F09">
              <w:rPr>
                <w:rFonts w:cs="Arial"/>
                <w:szCs w:val="20"/>
                <w:lang w:val="sl-SI" w:eastAsia="sl-SI"/>
              </w:rPr>
              <w:t>II.c Načrtovana nadomestitev zmanjšanih prihodkov in povečanih odhodkov proračuna:</w:t>
            </w:r>
          </w:p>
          <w:p w14:paraId="0B82F37C" w14:textId="77777777" w:rsidR="00010265" w:rsidRPr="00692F09" w:rsidRDefault="00010265" w:rsidP="0025694C">
            <w:pPr>
              <w:widowControl w:val="0"/>
              <w:suppressAutoHyphens/>
              <w:spacing w:line="240" w:lineRule="exact"/>
              <w:ind w:left="714"/>
              <w:jc w:val="both"/>
              <w:rPr>
                <w:rFonts w:cs="Arial"/>
                <w:szCs w:val="20"/>
                <w:lang w:val="sl-SI" w:eastAsia="sl-SI"/>
              </w:rPr>
            </w:pPr>
          </w:p>
        </w:tc>
      </w:tr>
      <w:tr w:rsidR="00010265" w:rsidRPr="00692F09" w14:paraId="4F1A305A"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2090A065"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7.b Predstavitev ocene finančnih posledic pod 40.000 evrov: /</w:t>
            </w:r>
          </w:p>
          <w:p w14:paraId="6765FFFB" w14:textId="77777777" w:rsidR="00010265" w:rsidRPr="00692F09" w:rsidRDefault="00010265" w:rsidP="0025694C">
            <w:pPr>
              <w:pStyle w:val="Oddelek"/>
              <w:widowControl w:val="0"/>
              <w:numPr>
                <w:ilvl w:val="0"/>
                <w:numId w:val="0"/>
              </w:numPr>
              <w:spacing w:before="0" w:after="0" w:line="240" w:lineRule="exact"/>
              <w:jc w:val="both"/>
              <w:rPr>
                <w:sz w:val="20"/>
                <w:szCs w:val="20"/>
              </w:rPr>
            </w:pPr>
          </w:p>
        </w:tc>
      </w:tr>
      <w:tr w:rsidR="00010265" w:rsidRPr="00692F09" w14:paraId="1CFAAD01" w14:textId="77777777" w:rsidTr="0025694C">
        <w:tblPrEx>
          <w:tblLook w:val="00A0" w:firstRow="1" w:lastRow="0" w:firstColumn="1" w:lastColumn="0" w:noHBand="0" w:noVBand="0"/>
        </w:tblPrEx>
        <w:tc>
          <w:tcPr>
            <w:tcW w:w="9074" w:type="dxa"/>
            <w:gridSpan w:val="10"/>
          </w:tcPr>
          <w:p w14:paraId="3ABDC350" w14:textId="77777777" w:rsidR="00010265" w:rsidRPr="00692F09" w:rsidRDefault="00010265" w:rsidP="0025694C">
            <w:pPr>
              <w:widowControl w:val="0"/>
              <w:suppressAutoHyphens/>
              <w:overflowPunct w:val="0"/>
              <w:autoSpaceDE w:val="0"/>
              <w:autoSpaceDN w:val="0"/>
              <w:adjustRightInd w:val="0"/>
              <w:spacing w:line="240" w:lineRule="exact"/>
              <w:textAlignment w:val="baseline"/>
              <w:outlineLvl w:val="3"/>
              <w:rPr>
                <w:rFonts w:cs="Arial"/>
                <w:b/>
                <w:szCs w:val="20"/>
                <w:lang w:val="sl-SI" w:eastAsia="sl-SI"/>
              </w:rPr>
            </w:pPr>
            <w:r w:rsidRPr="00692F09">
              <w:rPr>
                <w:rFonts w:cs="Arial"/>
                <w:b/>
                <w:szCs w:val="20"/>
                <w:lang w:val="sl-SI" w:eastAsia="sl-SI"/>
              </w:rPr>
              <w:t>8. Predstavitev sodelovanja z združenji občin:</w:t>
            </w:r>
          </w:p>
        </w:tc>
      </w:tr>
      <w:tr w:rsidR="00010265" w:rsidRPr="00692F09" w14:paraId="03EE9F48" w14:textId="77777777" w:rsidTr="0025694C">
        <w:tblPrEx>
          <w:tblLook w:val="00A0" w:firstRow="1" w:lastRow="0" w:firstColumn="1" w:lastColumn="0" w:noHBand="0" w:noVBand="0"/>
        </w:tblPrEx>
        <w:tc>
          <w:tcPr>
            <w:tcW w:w="6677" w:type="dxa"/>
            <w:gridSpan w:val="7"/>
          </w:tcPr>
          <w:p w14:paraId="57CBCA24" w14:textId="77777777" w:rsidR="00010265" w:rsidRPr="00692F09" w:rsidRDefault="00010265" w:rsidP="0025694C">
            <w:pPr>
              <w:widowControl w:val="0"/>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Vsebina predloženega predpisa vpliva na:</w:t>
            </w:r>
          </w:p>
          <w:p w14:paraId="4016AB8F"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pristojnost občin</w:t>
            </w:r>
          </w:p>
          <w:p w14:paraId="40C056AE"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delovanje občin</w:t>
            </w:r>
          </w:p>
          <w:p w14:paraId="2DCA20DC" w14:textId="77777777" w:rsidR="00010265" w:rsidRPr="00692F09" w:rsidRDefault="00010265" w:rsidP="00010265">
            <w:pPr>
              <w:widowControl w:val="0"/>
              <w:numPr>
                <w:ilvl w:val="0"/>
                <w:numId w:val="21"/>
              </w:numPr>
              <w:overflowPunct w:val="0"/>
              <w:autoSpaceDE w:val="0"/>
              <w:autoSpaceDN w:val="0"/>
              <w:adjustRightInd w:val="0"/>
              <w:spacing w:line="240" w:lineRule="exact"/>
              <w:jc w:val="both"/>
              <w:textAlignment w:val="baseline"/>
              <w:rPr>
                <w:rFonts w:cs="Arial"/>
                <w:szCs w:val="20"/>
                <w:lang w:val="sl-SI" w:eastAsia="sl-SI"/>
              </w:rPr>
            </w:pPr>
            <w:r w:rsidRPr="00692F09">
              <w:rPr>
                <w:rFonts w:cs="Arial"/>
                <w:szCs w:val="20"/>
                <w:lang w:val="sl-SI" w:eastAsia="sl-SI"/>
              </w:rPr>
              <w:t>financiranje občin</w:t>
            </w:r>
          </w:p>
        </w:tc>
        <w:tc>
          <w:tcPr>
            <w:tcW w:w="2397" w:type="dxa"/>
            <w:gridSpan w:val="3"/>
          </w:tcPr>
          <w:p w14:paraId="3E5B74FC" w14:textId="77777777" w:rsidR="00010265" w:rsidRPr="00692F09" w:rsidRDefault="00010265" w:rsidP="0025694C">
            <w:pPr>
              <w:widowControl w:val="0"/>
              <w:overflowPunct w:val="0"/>
              <w:autoSpaceDE w:val="0"/>
              <w:autoSpaceDN w:val="0"/>
              <w:adjustRightInd w:val="0"/>
              <w:spacing w:line="240" w:lineRule="exact"/>
              <w:ind w:left="-103"/>
              <w:jc w:val="center"/>
              <w:textAlignment w:val="baseline"/>
              <w:rPr>
                <w:rFonts w:cs="Arial"/>
                <w:szCs w:val="20"/>
                <w:lang w:val="sl-SI" w:eastAsia="sl-SI"/>
              </w:rPr>
            </w:pPr>
          </w:p>
          <w:p w14:paraId="55A3B1F3" w14:textId="77777777" w:rsidR="00010265" w:rsidRPr="00692F09" w:rsidRDefault="00010265" w:rsidP="0025694C">
            <w:pPr>
              <w:widowControl w:val="0"/>
              <w:overflowPunct w:val="0"/>
              <w:autoSpaceDE w:val="0"/>
              <w:autoSpaceDN w:val="0"/>
              <w:adjustRightInd w:val="0"/>
              <w:spacing w:line="240" w:lineRule="exact"/>
              <w:ind w:left="360" w:hanging="463"/>
              <w:jc w:val="center"/>
              <w:textAlignment w:val="baseline"/>
              <w:rPr>
                <w:rFonts w:cs="Arial"/>
                <w:szCs w:val="20"/>
                <w:lang w:val="sl-SI" w:eastAsia="sl-SI"/>
              </w:rPr>
            </w:pPr>
            <w:r w:rsidRPr="00692F09">
              <w:rPr>
                <w:rFonts w:cs="Arial"/>
                <w:szCs w:val="20"/>
                <w:lang w:val="sl-SI" w:eastAsia="sl-SI"/>
              </w:rPr>
              <w:t>NE</w:t>
            </w:r>
          </w:p>
        </w:tc>
      </w:tr>
      <w:tr w:rsidR="00010265" w:rsidRPr="00692F09" w14:paraId="158811C7" w14:textId="77777777" w:rsidTr="0025694C">
        <w:tblPrEx>
          <w:tblLook w:val="00A0" w:firstRow="1" w:lastRow="0" w:firstColumn="1" w:lastColumn="0" w:noHBand="0" w:noVBand="0"/>
        </w:tblPrEx>
        <w:tc>
          <w:tcPr>
            <w:tcW w:w="9074" w:type="dxa"/>
            <w:gridSpan w:val="10"/>
          </w:tcPr>
          <w:p w14:paraId="74614520" w14:textId="77777777" w:rsidR="00010265" w:rsidRPr="00692F09" w:rsidRDefault="00010265" w:rsidP="0025694C">
            <w:pPr>
              <w:widowControl w:val="0"/>
              <w:suppressAutoHyphens/>
              <w:overflowPunct w:val="0"/>
              <w:autoSpaceDE w:val="0"/>
              <w:autoSpaceDN w:val="0"/>
              <w:adjustRightInd w:val="0"/>
              <w:textAlignment w:val="baseline"/>
              <w:outlineLvl w:val="3"/>
              <w:rPr>
                <w:rFonts w:cs="Arial"/>
                <w:szCs w:val="20"/>
                <w:lang w:val="sl-SI" w:eastAsia="sl-SI"/>
              </w:rPr>
            </w:pPr>
            <w:r w:rsidRPr="00692F09">
              <w:rPr>
                <w:rFonts w:cs="Arial"/>
                <w:szCs w:val="20"/>
                <w:lang w:val="sl-SI" w:eastAsia="sl-SI"/>
              </w:rPr>
              <w:t>Predpis je bil poslan v mnenje:</w:t>
            </w:r>
          </w:p>
          <w:p w14:paraId="52A5D0C3" w14:textId="77777777" w:rsidR="00010265" w:rsidRPr="00692F09" w:rsidRDefault="00010265" w:rsidP="00010265">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rFonts w:cs="Arial"/>
                <w:szCs w:val="20"/>
                <w:lang w:val="sl-SI" w:eastAsia="sl-SI"/>
              </w:rPr>
              <w:t xml:space="preserve">Skupnosti občin Slovenije SOS: </w:t>
            </w:r>
            <w:r w:rsidRPr="00692F09">
              <w:rPr>
                <w:rFonts w:cs="Arial"/>
                <w:iCs/>
                <w:szCs w:val="20"/>
                <w:lang w:val="sl-SI" w:eastAsia="sl-SI"/>
              </w:rPr>
              <w:t>NE</w:t>
            </w:r>
          </w:p>
          <w:p w14:paraId="3E46B7A9" w14:textId="77777777" w:rsidR="00010265" w:rsidRPr="00692F09" w:rsidRDefault="00010265" w:rsidP="00010265">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rFonts w:cs="Arial"/>
                <w:szCs w:val="20"/>
                <w:lang w:val="sl-SI" w:eastAsia="sl-SI"/>
              </w:rPr>
              <w:t xml:space="preserve">Združenju občin Slovenije ZOS: </w:t>
            </w:r>
            <w:r w:rsidRPr="00692F09">
              <w:rPr>
                <w:rFonts w:cs="Arial"/>
                <w:iCs/>
                <w:szCs w:val="20"/>
                <w:lang w:val="sl-SI" w:eastAsia="sl-SI"/>
              </w:rPr>
              <w:t>NE</w:t>
            </w:r>
            <w:r w:rsidRPr="00692F09">
              <w:rPr>
                <w:szCs w:val="20"/>
                <w:lang w:val="sl-SI"/>
              </w:rPr>
              <w:t xml:space="preserve"> </w:t>
            </w:r>
          </w:p>
          <w:p w14:paraId="443A8EE0" w14:textId="1C1EF4AA" w:rsidR="00010265" w:rsidRPr="002E2C37" w:rsidRDefault="00010265" w:rsidP="002E2C37">
            <w:pPr>
              <w:widowControl w:val="0"/>
              <w:numPr>
                <w:ilvl w:val="0"/>
                <w:numId w:val="22"/>
              </w:numPr>
              <w:overflowPunct w:val="0"/>
              <w:autoSpaceDE w:val="0"/>
              <w:autoSpaceDN w:val="0"/>
              <w:adjustRightInd w:val="0"/>
              <w:spacing w:line="260" w:lineRule="exact"/>
              <w:textAlignment w:val="baseline"/>
              <w:rPr>
                <w:rFonts w:cs="Arial"/>
                <w:iCs/>
                <w:szCs w:val="20"/>
                <w:lang w:val="sl-SI" w:eastAsia="sl-SI"/>
              </w:rPr>
            </w:pPr>
            <w:r w:rsidRPr="00692F09">
              <w:rPr>
                <w:szCs w:val="20"/>
                <w:lang w:val="sl-SI"/>
              </w:rPr>
              <w:t xml:space="preserve">Združenju mestnih občin Slovenije ZMOS: </w:t>
            </w:r>
            <w:r w:rsidRPr="00692F09">
              <w:rPr>
                <w:iCs/>
                <w:szCs w:val="20"/>
                <w:lang w:val="sl-SI"/>
              </w:rPr>
              <w:t>NE</w:t>
            </w:r>
          </w:p>
        </w:tc>
      </w:tr>
      <w:tr w:rsidR="00010265" w:rsidRPr="00692F09" w14:paraId="545585E5"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201EB013" w14:textId="77777777" w:rsidR="00010265" w:rsidRPr="00692F09" w:rsidRDefault="00010265" w:rsidP="0025694C">
            <w:pPr>
              <w:pStyle w:val="Oddelek"/>
              <w:widowControl w:val="0"/>
              <w:numPr>
                <w:ilvl w:val="0"/>
                <w:numId w:val="0"/>
              </w:numPr>
              <w:spacing w:before="0" w:after="0" w:line="240" w:lineRule="exact"/>
              <w:jc w:val="left"/>
              <w:rPr>
                <w:sz w:val="20"/>
                <w:szCs w:val="20"/>
              </w:rPr>
            </w:pPr>
          </w:p>
        </w:tc>
      </w:tr>
      <w:tr w:rsidR="00010265" w:rsidRPr="00692F09" w14:paraId="10145A27"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6FFE767C" w14:textId="77777777" w:rsidR="00010265" w:rsidRPr="00692F09" w:rsidRDefault="00010265" w:rsidP="0025694C">
            <w:pPr>
              <w:pStyle w:val="Oddelek"/>
              <w:widowControl w:val="0"/>
              <w:numPr>
                <w:ilvl w:val="0"/>
                <w:numId w:val="0"/>
              </w:numPr>
              <w:spacing w:before="0" w:after="0" w:line="240" w:lineRule="exact"/>
              <w:jc w:val="left"/>
              <w:rPr>
                <w:sz w:val="20"/>
                <w:szCs w:val="20"/>
              </w:rPr>
            </w:pPr>
            <w:r w:rsidRPr="00692F09">
              <w:rPr>
                <w:sz w:val="20"/>
                <w:szCs w:val="20"/>
              </w:rPr>
              <w:t>9. Predstavitev sodelovanja javnosti:</w:t>
            </w:r>
          </w:p>
        </w:tc>
      </w:tr>
      <w:tr w:rsidR="00010265" w:rsidRPr="00692F09" w14:paraId="4D808813"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tcPr>
          <w:p w14:paraId="77D33B3E" w14:textId="77777777" w:rsidR="00010265" w:rsidRPr="00692F09" w:rsidRDefault="00010265" w:rsidP="0025694C">
            <w:pPr>
              <w:spacing w:line="240" w:lineRule="exact"/>
              <w:jc w:val="both"/>
              <w:rPr>
                <w:szCs w:val="20"/>
                <w:lang w:val="sl-SI"/>
              </w:rPr>
            </w:pP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tcPr>
          <w:p w14:paraId="7D94B8C0" w14:textId="77777777" w:rsidR="00010265" w:rsidRPr="00692F09" w:rsidRDefault="00010265" w:rsidP="0025694C">
            <w:pPr>
              <w:pStyle w:val="Neotevilenodstavek"/>
              <w:widowControl w:val="0"/>
              <w:spacing w:before="0" w:after="0" w:line="240" w:lineRule="exact"/>
              <w:jc w:val="center"/>
              <w:rPr>
                <w:sz w:val="20"/>
                <w:szCs w:val="20"/>
              </w:rPr>
            </w:pPr>
            <w:r w:rsidRPr="00692F09">
              <w:rPr>
                <w:sz w:val="20"/>
                <w:szCs w:val="20"/>
              </w:rPr>
              <w:t>NE</w:t>
            </w:r>
          </w:p>
        </w:tc>
      </w:tr>
      <w:tr w:rsidR="00010265" w:rsidRPr="00692F09" w14:paraId="206DE00D"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tcPr>
          <w:p w14:paraId="56F11126" w14:textId="77777777" w:rsidR="00010265" w:rsidRPr="00692F09" w:rsidRDefault="00010265" w:rsidP="0025694C">
            <w:pPr>
              <w:spacing w:line="240" w:lineRule="exact"/>
              <w:jc w:val="both"/>
              <w:rPr>
                <w:iCs/>
                <w:szCs w:val="20"/>
                <w:lang w:val="sl-SI"/>
              </w:rPr>
            </w:pP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tcPr>
          <w:p w14:paraId="792BCD3F" w14:textId="77777777" w:rsidR="00010265" w:rsidRPr="00692F09" w:rsidRDefault="00010265" w:rsidP="0025694C">
            <w:pPr>
              <w:pStyle w:val="Neotevilenodstavek"/>
              <w:widowControl w:val="0"/>
              <w:spacing w:before="0" w:after="0" w:line="240" w:lineRule="exact"/>
              <w:jc w:val="center"/>
              <w:rPr>
                <w:sz w:val="20"/>
                <w:szCs w:val="20"/>
              </w:rPr>
            </w:pPr>
          </w:p>
        </w:tc>
      </w:tr>
      <w:tr w:rsidR="00010265" w:rsidRPr="00692F09" w14:paraId="107E34C6"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3239176F" w14:textId="77777777" w:rsidR="00010265" w:rsidRPr="00692F09" w:rsidRDefault="00010265" w:rsidP="0025694C">
            <w:pPr>
              <w:pStyle w:val="Neotevilenodstavek"/>
              <w:widowControl w:val="0"/>
              <w:spacing w:before="0" w:after="0" w:line="240" w:lineRule="exact"/>
              <w:jc w:val="left"/>
              <w:rPr>
                <w:sz w:val="20"/>
                <w:szCs w:val="20"/>
              </w:rPr>
            </w:pPr>
            <w:r w:rsidRPr="00692F09">
              <w:rPr>
                <w:b/>
                <w:sz w:val="20"/>
                <w:szCs w:val="20"/>
              </w:rPr>
              <w:t>10. Pri pripravi gradiva so bile upoštevane zahteve iz Resolucije o normativni dejavnosti:</w:t>
            </w: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344C674" w14:textId="77777777" w:rsidR="00010265" w:rsidRPr="00692F09" w:rsidRDefault="00010265" w:rsidP="0025694C">
            <w:pPr>
              <w:pStyle w:val="Neotevilenodstavek"/>
              <w:widowControl w:val="0"/>
              <w:spacing w:before="0" w:after="0" w:line="240" w:lineRule="exact"/>
              <w:jc w:val="center"/>
              <w:rPr>
                <w:sz w:val="20"/>
                <w:szCs w:val="20"/>
              </w:rPr>
            </w:pPr>
            <w:r w:rsidRPr="00692F09">
              <w:rPr>
                <w:sz w:val="20"/>
                <w:szCs w:val="20"/>
              </w:rPr>
              <w:t>NE</w:t>
            </w:r>
          </w:p>
        </w:tc>
      </w:tr>
      <w:tr w:rsidR="00010265" w:rsidRPr="00692F09" w14:paraId="723E42B3"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677"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54BB413B" w14:textId="77777777" w:rsidR="00010265" w:rsidRPr="00692F09" w:rsidRDefault="00010265" w:rsidP="0025694C">
            <w:pPr>
              <w:pStyle w:val="Neotevilenodstavek"/>
              <w:widowControl w:val="0"/>
              <w:spacing w:before="0" w:after="0" w:line="240" w:lineRule="exact"/>
              <w:jc w:val="left"/>
              <w:rPr>
                <w:b/>
                <w:sz w:val="20"/>
                <w:szCs w:val="20"/>
              </w:rPr>
            </w:pPr>
            <w:r w:rsidRPr="00692F09">
              <w:rPr>
                <w:b/>
                <w:sz w:val="20"/>
                <w:szCs w:val="20"/>
              </w:rPr>
              <w:t>11. Gradivo je uvrščeno v delovni program vlade:</w:t>
            </w:r>
          </w:p>
        </w:tc>
        <w:tc>
          <w:tcPr>
            <w:tcW w:w="2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C26234" w14:textId="77777777" w:rsidR="00010265" w:rsidRPr="00692F09" w:rsidRDefault="00010265" w:rsidP="0025694C">
            <w:pPr>
              <w:pStyle w:val="Neotevilenodstavek"/>
              <w:widowControl w:val="0"/>
              <w:spacing w:before="0" w:after="0" w:line="240" w:lineRule="exact"/>
              <w:jc w:val="center"/>
              <w:rPr>
                <w:bCs/>
                <w:sz w:val="20"/>
                <w:szCs w:val="20"/>
              </w:rPr>
            </w:pPr>
            <w:r w:rsidRPr="00692F09">
              <w:rPr>
                <w:bCs/>
                <w:sz w:val="20"/>
                <w:szCs w:val="20"/>
              </w:rPr>
              <w:t>NE</w:t>
            </w:r>
          </w:p>
        </w:tc>
      </w:tr>
      <w:tr w:rsidR="00010265" w:rsidRPr="00692F09" w14:paraId="759F865E" w14:textId="77777777" w:rsidTr="002569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074" w:type="dxa"/>
            <w:gridSpan w:val="10"/>
            <w:tcBorders>
              <w:top w:val="single" w:sz="4" w:space="0" w:color="000000"/>
              <w:left w:val="single" w:sz="4" w:space="0" w:color="000000"/>
              <w:bottom w:val="single" w:sz="4" w:space="0" w:color="000000"/>
              <w:right w:val="single" w:sz="4" w:space="0" w:color="000000"/>
            </w:tcBorders>
            <w:shd w:val="clear" w:color="auto" w:fill="auto"/>
          </w:tcPr>
          <w:p w14:paraId="5991B6C0" w14:textId="77777777" w:rsidR="00010265" w:rsidRPr="00692F09" w:rsidRDefault="00010265" w:rsidP="0025694C">
            <w:pPr>
              <w:pStyle w:val="Poglavje"/>
              <w:spacing w:before="0" w:after="0" w:line="240" w:lineRule="exact"/>
              <w:jc w:val="right"/>
              <w:rPr>
                <w:b w:val="0"/>
                <w:sz w:val="20"/>
                <w:szCs w:val="20"/>
              </w:rPr>
            </w:pPr>
          </w:p>
          <w:p w14:paraId="461CC8FA" w14:textId="77777777" w:rsidR="00010265" w:rsidRPr="00692F09" w:rsidRDefault="00010265" w:rsidP="0025694C">
            <w:pPr>
              <w:pStyle w:val="Poglavje"/>
              <w:spacing w:before="0" w:after="0" w:line="240" w:lineRule="exact"/>
              <w:rPr>
                <w:b w:val="0"/>
                <w:sz w:val="20"/>
                <w:szCs w:val="20"/>
              </w:rPr>
            </w:pPr>
            <w:r w:rsidRPr="00692F09">
              <w:rPr>
                <w:b w:val="0"/>
                <w:sz w:val="20"/>
                <w:szCs w:val="20"/>
              </w:rPr>
              <w:t xml:space="preserve">                                                                                                                           mag. Stanko Baluh</w:t>
            </w:r>
          </w:p>
          <w:p w14:paraId="595707DE" w14:textId="77777777" w:rsidR="00010265" w:rsidRPr="00692F09" w:rsidRDefault="00010265" w:rsidP="0025694C">
            <w:pPr>
              <w:pStyle w:val="Poglavje"/>
              <w:spacing w:before="0" w:after="0" w:line="240" w:lineRule="exact"/>
              <w:rPr>
                <w:b w:val="0"/>
                <w:sz w:val="20"/>
                <w:szCs w:val="20"/>
              </w:rPr>
            </w:pPr>
            <w:r w:rsidRPr="00692F09">
              <w:rPr>
                <w:b w:val="0"/>
                <w:sz w:val="20"/>
                <w:szCs w:val="20"/>
              </w:rPr>
              <w:t xml:space="preserve">                                                                                                                          DIREKTOR</w:t>
            </w:r>
          </w:p>
          <w:p w14:paraId="7AD5C2CF" w14:textId="77777777" w:rsidR="00010265" w:rsidRPr="00692F09" w:rsidRDefault="00010265" w:rsidP="0025694C">
            <w:pPr>
              <w:pStyle w:val="Poglavje"/>
              <w:widowControl w:val="0"/>
              <w:spacing w:before="0" w:after="0" w:line="240" w:lineRule="exact"/>
              <w:ind w:left="3400"/>
              <w:jc w:val="left"/>
              <w:rPr>
                <w:b w:val="0"/>
                <w:sz w:val="20"/>
                <w:szCs w:val="20"/>
              </w:rPr>
            </w:pPr>
          </w:p>
        </w:tc>
      </w:tr>
    </w:tbl>
    <w:p w14:paraId="03F2B811" w14:textId="77777777" w:rsidR="00010265" w:rsidRPr="00692F09" w:rsidRDefault="00010265" w:rsidP="00010265">
      <w:pPr>
        <w:pStyle w:val="datumtevilka"/>
        <w:tabs>
          <w:tab w:val="left" w:pos="262"/>
        </w:tabs>
        <w:spacing w:line="240" w:lineRule="exact"/>
        <w:rPr>
          <w:rFonts w:cs="Arial"/>
        </w:rPr>
      </w:pPr>
      <w:r w:rsidRPr="00692F09">
        <w:tab/>
      </w:r>
    </w:p>
    <w:p w14:paraId="118C17A8" w14:textId="77777777" w:rsidR="00010265" w:rsidRPr="00692F09" w:rsidRDefault="00010265" w:rsidP="00010265">
      <w:pPr>
        <w:pStyle w:val="podpisi"/>
        <w:tabs>
          <w:tab w:val="clear" w:pos="3402"/>
        </w:tabs>
        <w:spacing w:line="240" w:lineRule="exact"/>
        <w:jc w:val="both"/>
        <w:rPr>
          <w:rFonts w:cs="Arial"/>
          <w:szCs w:val="20"/>
          <w:lang w:val="sl-SI"/>
        </w:rPr>
      </w:pPr>
    </w:p>
    <w:p w14:paraId="46743357" w14:textId="77777777" w:rsidR="00010265" w:rsidRPr="00692F09" w:rsidRDefault="00010265" w:rsidP="00010265">
      <w:pPr>
        <w:pStyle w:val="podpisi"/>
        <w:tabs>
          <w:tab w:val="clear" w:pos="3402"/>
        </w:tabs>
        <w:spacing w:line="240" w:lineRule="exact"/>
        <w:jc w:val="both"/>
        <w:rPr>
          <w:rFonts w:cs="Arial"/>
          <w:szCs w:val="20"/>
          <w:lang w:val="sl-SI"/>
        </w:rPr>
      </w:pPr>
      <w:r w:rsidRPr="00692F09">
        <w:rPr>
          <w:rFonts w:cs="Arial"/>
          <w:szCs w:val="20"/>
          <w:lang w:val="sl-SI"/>
        </w:rPr>
        <w:t xml:space="preserve">PRILOGI: </w:t>
      </w:r>
    </w:p>
    <w:p w14:paraId="72E269FE" w14:textId="77777777" w:rsidR="00010265" w:rsidRPr="00692F09" w:rsidRDefault="00010265" w:rsidP="00010265">
      <w:pPr>
        <w:numPr>
          <w:ilvl w:val="0"/>
          <w:numId w:val="24"/>
        </w:numPr>
        <w:spacing w:line="240" w:lineRule="exact"/>
        <w:jc w:val="both"/>
        <w:rPr>
          <w:rFonts w:cs="Arial"/>
          <w:bCs/>
          <w:szCs w:val="20"/>
          <w:lang w:val="sl-SI"/>
        </w:rPr>
      </w:pPr>
      <w:r w:rsidRPr="00692F09">
        <w:rPr>
          <w:rFonts w:cs="Arial"/>
          <w:bCs/>
          <w:szCs w:val="20"/>
          <w:lang w:val="sl-SI"/>
        </w:rPr>
        <w:t>predlog sklepa vlade,</w:t>
      </w:r>
    </w:p>
    <w:p w14:paraId="730929DC" w14:textId="7D748884" w:rsidR="00010265" w:rsidRPr="00692F09" w:rsidRDefault="00010265" w:rsidP="00010265">
      <w:pPr>
        <w:numPr>
          <w:ilvl w:val="0"/>
          <w:numId w:val="24"/>
        </w:numPr>
        <w:overflowPunct w:val="0"/>
        <w:autoSpaceDE w:val="0"/>
        <w:autoSpaceDN w:val="0"/>
        <w:adjustRightInd w:val="0"/>
        <w:spacing w:line="240" w:lineRule="exact"/>
        <w:jc w:val="both"/>
        <w:textAlignment w:val="baseline"/>
        <w:rPr>
          <w:rFonts w:cs="Arial"/>
          <w:bCs/>
          <w:szCs w:val="20"/>
          <w:lang w:val="sl-SI"/>
        </w:rPr>
      </w:pPr>
      <w:bookmarkStart w:id="3" w:name="_Hlk97014962"/>
      <w:r w:rsidRPr="00692F09">
        <w:rPr>
          <w:rFonts w:cs="Arial"/>
          <w:lang w:val="sl-SI"/>
        </w:rPr>
        <w:t xml:space="preserve">Informacija o udeležbi direktorja Urada Vlade Republike Slovenije za narodnosti, mag. Stanka Baluha, </w:t>
      </w:r>
      <w:r w:rsidRPr="00692F09">
        <w:rPr>
          <w:szCs w:val="20"/>
          <w:lang w:val="sl-SI"/>
        </w:rPr>
        <w:t xml:space="preserve">na </w:t>
      </w:r>
      <w:r w:rsidR="00550B74" w:rsidRPr="00692F09">
        <w:rPr>
          <w:szCs w:val="20"/>
          <w:lang w:val="sl-SI"/>
        </w:rPr>
        <w:t xml:space="preserve">Evropski platformi </w:t>
      </w:r>
      <w:r w:rsidR="002E2C37" w:rsidRPr="002E2C37">
        <w:rPr>
          <w:szCs w:val="20"/>
          <w:lang w:val="sl-SI"/>
        </w:rPr>
        <w:t>za vključevanje Romov,</w:t>
      </w:r>
      <w:r w:rsidR="002E2C37" w:rsidRPr="00692F09">
        <w:rPr>
          <w:szCs w:val="20"/>
          <w:lang w:val="sl-SI"/>
        </w:rPr>
        <w:t xml:space="preserve"> </w:t>
      </w:r>
      <w:r w:rsidR="00550B74" w:rsidRPr="00692F09">
        <w:rPr>
          <w:szCs w:val="20"/>
          <w:lang w:val="sl-SI"/>
        </w:rPr>
        <w:t>Praga, Češka, 25. in 26. oktobra 2022.</w:t>
      </w:r>
    </w:p>
    <w:bookmarkEnd w:id="3"/>
    <w:p w14:paraId="4197CF0A" w14:textId="77777777" w:rsidR="00010265" w:rsidRPr="00692F09" w:rsidRDefault="00010265" w:rsidP="00010265">
      <w:pPr>
        <w:overflowPunct w:val="0"/>
        <w:autoSpaceDE w:val="0"/>
        <w:autoSpaceDN w:val="0"/>
        <w:adjustRightInd w:val="0"/>
        <w:spacing w:line="240" w:lineRule="exact"/>
        <w:ind w:left="170"/>
        <w:jc w:val="both"/>
        <w:textAlignment w:val="baseline"/>
        <w:rPr>
          <w:rFonts w:cs="Arial"/>
          <w:lang w:val="sl-SI"/>
        </w:rPr>
      </w:pPr>
    </w:p>
    <w:p w14:paraId="77EE7EAF" w14:textId="77777777" w:rsidR="00010265" w:rsidRPr="00692F09" w:rsidRDefault="00010265" w:rsidP="00010265">
      <w:pPr>
        <w:pStyle w:val="datumtevilka"/>
        <w:spacing w:line="240" w:lineRule="exact"/>
        <w:jc w:val="right"/>
        <w:rPr>
          <w:rFonts w:cs="Arial"/>
        </w:rPr>
      </w:pPr>
    </w:p>
    <w:p w14:paraId="137EE76E" w14:textId="77777777" w:rsidR="00010265" w:rsidRPr="00692F09" w:rsidRDefault="00010265" w:rsidP="00010265">
      <w:pPr>
        <w:pStyle w:val="datumtevilka"/>
        <w:spacing w:line="240" w:lineRule="exact"/>
        <w:jc w:val="right"/>
        <w:rPr>
          <w:rFonts w:cs="Arial"/>
        </w:rPr>
      </w:pPr>
    </w:p>
    <w:p w14:paraId="06811126" w14:textId="77777777" w:rsidR="00010265" w:rsidRPr="00692F09" w:rsidRDefault="00010265" w:rsidP="00010265">
      <w:pPr>
        <w:spacing w:line="240" w:lineRule="auto"/>
        <w:rPr>
          <w:rFonts w:cs="Arial"/>
          <w:b/>
          <w:bCs/>
          <w:szCs w:val="20"/>
          <w:lang w:val="sl-SI" w:eastAsia="sl-SI"/>
        </w:rPr>
      </w:pPr>
      <w:r w:rsidRPr="00692F09">
        <w:rPr>
          <w:rFonts w:cs="Arial"/>
          <w:b/>
          <w:bCs/>
          <w:lang w:val="sl-SI"/>
        </w:rPr>
        <w:br w:type="page"/>
      </w:r>
    </w:p>
    <w:p w14:paraId="207B9C66" w14:textId="77777777" w:rsidR="00010265" w:rsidRPr="00692F09" w:rsidRDefault="00010265" w:rsidP="00010265">
      <w:pPr>
        <w:pStyle w:val="datumtevilka"/>
        <w:spacing w:line="240" w:lineRule="exact"/>
        <w:jc w:val="right"/>
        <w:rPr>
          <w:rFonts w:cs="Arial"/>
        </w:rPr>
      </w:pPr>
      <w:r w:rsidRPr="00692F09">
        <w:rPr>
          <w:rFonts w:cs="Arial"/>
        </w:rPr>
        <w:lastRenderedPageBreak/>
        <w:t>PRILOGI</w:t>
      </w:r>
    </w:p>
    <w:p w14:paraId="412BB45F" w14:textId="77777777" w:rsidR="00010265" w:rsidRPr="00692F09" w:rsidRDefault="00010265" w:rsidP="00010265">
      <w:pPr>
        <w:spacing w:line="240" w:lineRule="exact"/>
        <w:jc w:val="both"/>
        <w:rPr>
          <w:rFonts w:cs="Arial"/>
          <w:bCs/>
          <w:szCs w:val="20"/>
          <w:lang w:val="sl-SI"/>
        </w:rPr>
      </w:pPr>
    </w:p>
    <w:p w14:paraId="44B366A5" w14:textId="77777777" w:rsidR="00010265" w:rsidRPr="00692F09" w:rsidRDefault="00010265" w:rsidP="00010265">
      <w:pPr>
        <w:spacing w:line="240" w:lineRule="exact"/>
        <w:jc w:val="both"/>
        <w:rPr>
          <w:rFonts w:cs="Arial"/>
          <w:bCs/>
          <w:szCs w:val="20"/>
          <w:lang w:val="sl-SI"/>
        </w:rPr>
      </w:pPr>
    </w:p>
    <w:p w14:paraId="3175A262" w14:textId="77777777" w:rsidR="00010265" w:rsidRPr="00692F09" w:rsidRDefault="00010265" w:rsidP="00010265">
      <w:pPr>
        <w:spacing w:line="260" w:lineRule="exact"/>
        <w:jc w:val="right"/>
        <w:rPr>
          <w:rFonts w:cs="Arial"/>
          <w:szCs w:val="20"/>
          <w:lang w:val="sl-SI"/>
        </w:rPr>
      </w:pPr>
      <w:r w:rsidRPr="00692F09">
        <w:rPr>
          <w:rFonts w:cs="Arial"/>
          <w:szCs w:val="20"/>
          <w:lang w:val="sl-SI"/>
        </w:rPr>
        <w:t>PREDLOG SKLEPA</w:t>
      </w:r>
    </w:p>
    <w:p w14:paraId="08E3464C" w14:textId="77777777" w:rsidR="00010265" w:rsidRPr="00692F09" w:rsidRDefault="00010265" w:rsidP="00010265">
      <w:pPr>
        <w:spacing w:line="260" w:lineRule="exact"/>
        <w:jc w:val="both"/>
        <w:rPr>
          <w:rFonts w:cs="Arial"/>
          <w:bCs/>
          <w:szCs w:val="20"/>
          <w:lang w:val="sl-SI"/>
        </w:rPr>
      </w:pPr>
    </w:p>
    <w:p w14:paraId="120C8A09" w14:textId="77777777" w:rsidR="00010265" w:rsidRPr="00692F09" w:rsidRDefault="00010265" w:rsidP="00010265">
      <w:pPr>
        <w:spacing w:line="260" w:lineRule="exact"/>
        <w:jc w:val="both"/>
        <w:rPr>
          <w:rFonts w:cs="Arial"/>
          <w:bCs/>
          <w:szCs w:val="20"/>
          <w:lang w:val="sl-SI"/>
        </w:rPr>
      </w:pPr>
    </w:p>
    <w:p w14:paraId="06182622" w14:textId="77777777" w:rsidR="00010265" w:rsidRPr="00692F09" w:rsidRDefault="00010265" w:rsidP="00010265">
      <w:pPr>
        <w:spacing w:line="260" w:lineRule="exact"/>
        <w:jc w:val="both"/>
        <w:rPr>
          <w:rFonts w:cs="Arial"/>
          <w:bCs/>
          <w:szCs w:val="20"/>
          <w:lang w:val="sl-SI"/>
        </w:rPr>
      </w:pPr>
    </w:p>
    <w:p w14:paraId="677B95EE" w14:textId="77777777" w:rsidR="00010265" w:rsidRPr="00692F09" w:rsidRDefault="00010265" w:rsidP="00010265">
      <w:pPr>
        <w:spacing w:line="260" w:lineRule="exact"/>
        <w:jc w:val="both"/>
        <w:rPr>
          <w:rFonts w:cs="Arial"/>
          <w:bCs/>
          <w:szCs w:val="20"/>
          <w:lang w:val="sl-SI"/>
        </w:rPr>
      </w:pPr>
      <w:r w:rsidRPr="00692F09">
        <w:rPr>
          <w:rFonts w:cs="Arial"/>
          <w:bCs/>
          <w:szCs w:val="20"/>
          <w:lang w:val="sl-SI"/>
        </w:rPr>
        <w:t>Številka:</w:t>
      </w:r>
    </w:p>
    <w:p w14:paraId="0B33B26A" w14:textId="77777777" w:rsidR="00010265" w:rsidRPr="00692F09" w:rsidRDefault="00010265" w:rsidP="00010265">
      <w:pPr>
        <w:spacing w:line="260" w:lineRule="exact"/>
        <w:jc w:val="both"/>
        <w:rPr>
          <w:rFonts w:cs="Arial"/>
          <w:bCs/>
          <w:szCs w:val="20"/>
          <w:lang w:val="sl-SI"/>
        </w:rPr>
      </w:pPr>
      <w:r w:rsidRPr="00692F09">
        <w:rPr>
          <w:rFonts w:cs="Arial"/>
          <w:bCs/>
          <w:szCs w:val="20"/>
          <w:lang w:val="sl-SI"/>
        </w:rPr>
        <w:t>Datum:</w:t>
      </w:r>
    </w:p>
    <w:p w14:paraId="59505603" w14:textId="77777777" w:rsidR="00010265" w:rsidRPr="00692F09" w:rsidRDefault="00010265" w:rsidP="00010265">
      <w:pPr>
        <w:spacing w:line="260" w:lineRule="exact"/>
        <w:jc w:val="both"/>
        <w:rPr>
          <w:rFonts w:cs="Arial"/>
          <w:bCs/>
          <w:szCs w:val="20"/>
          <w:lang w:val="sl-SI"/>
        </w:rPr>
      </w:pPr>
    </w:p>
    <w:p w14:paraId="7A009232" w14:textId="77777777" w:rsidR="00010265" w:rsidRPr="00692F09" w:rsidRDefault="00010265" w:rsidP="00010265">
      <w:pPr>
        <w:overflowPunct w:val="0"/>
        <w:autoSpaceDE w:val="0"/>
        <w:autoSpaceDN w:val="0"/>
        <w:adjustRightInd w:val="0"/>
        <w:spacing w:line="260" w:lineRule="exact"/>
        <w:jc w:val="both"/>
        <w:textAlignment w:val="baseline"/>
        <w:rPr>
          <w:lang w:val="sl-SI"/>
        </w:rPr>
      </w:pPr>
    </w:p>
    <w:p w14:paraId="02F57198"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1D137736"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0ED125CB"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r w:rsidRPr="00692F09">
        <w:rPr>
          <w:rFonts w:cs="Arial"/>
          <w:lang w:val="sl-SI"/>
        </w:rPr>
        <w:t>Na podlagi 21. člena Zakona o Vladi Republike Slovenije (Uradni list RS, št. 24/05 – uradno prečiščeno besedilo, 109/08, 38/10-ZUKN, 8/12, 21/13, 47/13-ZDU-1G, 65/14 in 55/17) je Vlada Republike Slovenije na _____seji dne _________ sprejela naslednji</w:t>
      </w:r>
    </w:p>
    <w:p w14:paraId="08A398B1"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07257DC5"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44569C46"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49B5FBA0"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65830CED" w14:textId="77777777" w:rsidR="00010265" w:rsidRPr="00692F09" w:rsidRDefault="00010265" w:rsidP="00010265">
      <w:pPr>
        <w:overflowPunct w:val="0"/>
        <w:autoSpaceDE w:val="0"/>
        <w:autoSpaceDN w:val="0"/>
        <w:adjustRightInd w:val="0"/>
        <w:spacing w:line="260" w:lineRule="exact"/>
        <w:jc w:val="both"/>
        <w:textAlignment w:val="baseline"/>
        <w:rPr>
          <w:rFonts w:cs="Arial"/>
          <w:lang w:val="sl-SI"/>
        </w:rPr>
      </w:pPr>
    </w:p>
    <w:p w14:paraId="6F93DE33" w14:textId="77777777" w:rsidR="00010265" w:rsidRPr="00692F09" w:rsidRDefault="00010265" w:rsidP="00010265">
      <w:pPr>
        <w:overflowPunct w:val="0"/>
        <w:autoSpaceDE w:val="0"/>
        <w:autoSpaceDN w:val="0"/>
        <w:adjustRightInd w:val="0"/>
        <w:spacing w:line="260" w:lineRule="exact"/>
        <w:jc w:val="both"/>
        <w:textAlignment w:val="baseline"/>
        <w:rPr>
          <w:rFonts w:cs="Arial"/>
          <w:iCs/>
          <w:szCs w:val="20"/>
          <w:lang w:val="sl-SI" w:eastAsia="sl-SI"/>
        </w:rPr>
      </w:pPr>
    </w:p>
    <w:p w14:paraId="16C03F45" w14:textId="77777777" w:rsidR="00010265" w:rsidRPr="00692F09" w:rsidRDefault="00010265" w:rsidP="00010265">
      <w:pPr>
        <w:overflowPunct w:val="0"/>
        <w:autoSpaceDE w:val="0"/>
        <w:autoSpaceDN w:val="0"/>
        <w:adjustRightInd w:val="0"/>
        <w:spacing w:line="260" w:lineRule="exact"/>
        <w:jc w:val="center"/>
        <w:textAlignment w:val="baseline"/>
        <w:rPr>
          <w:rFonts w:cs="Arial"/>
          <w:iCs/>
          <w:szCs w:val="20"/>
          <w:lang w:val="sl-SI" w:eastAsia="sl-SI"/>
        </w:rPr>
      </w:pPr>
      <w:r w:rsidRPr="00692F09">
        <w:rPr>
          <w:rFonts w:cs="Arial"/>
          <w:iCs/>
          <w:szCs w:val="20"/>
          <w:lang w:val="sl-SI" w:eastAsia="sl-SI"/>
        </w:rPr>
        <w:t>S K L E P</w:t>
      </w:r>
    </w:p>
    <w:p w14:paraId="6847ED8A" w14:textId="77777777" w:rsidR="00010265" w:rsidRPr="00692F09" w:rsidRDefault="00010265" w:rsidP="00010265">
      <w:pPr>
        <w:overflowPunct w:val="0"/>
        <w:autoSpaceDE w:val="0"/>
        <w:autoSpaceDN w:val="0"/>
        <w:adjustRightInd w:val="0"/>
        <w:spacing w:line="260" w:lineRule="exact"/>
        <w:jc w:val="both"/>
        <w:textAlignment w:val="baseline"/>
        <w:rPr>
          <w:rFonts w:cs="Arial"/>
          <w:iCs/>
          <w:szCs w:val="20"/>
          <w:lang w:val="sl-SI" w:eastAsia="sl-SI"/>
        </w:rPr>
      </w:pPr>
    </w:p>
    <w:p w14:paraId="2A70BF2B" w14:textId="77777777" w:rsidR="00010265" w:rsidRPr="00692F09" w:rsidRDefault="00010265" w:rsidP="00010265">
      <w:pPr>
        <w:spacing w:line="260" w:lineRule="exact"/>
        <w:jc w:val="both"/>
        <w:rPr>
          <w:rFonts w:cs="Arial"/>
          <w:lang w:val="sl-SI"/>
        </w:rPr>
      </w:pPr>
    </w:p>
    <w:p w14:paraId="4262AE03" w14:textId="50EF62D1" w:rsidR="00010265" w:rsidRPr="00692F09" w:rsidRDefault="00010265" w:rsidP="00010265">
      <w:pPr>
        <w:spacing w:line="260" w:lineRule="exact"/>
        <w:jc w:val="both"/>
        <w:rPr>
          <w:rFonts w:cs="Arial"/>
          <w:bCs/>
          <w:lang w:val="sl-SI"/>
        </w:rPr>
      </w:pPr>
      <w:r w:rsidRPr="00692F09">
        <w:rPr>
          <w:rFonts w:cs="Arial"/>
          <w:lang w:val="sl-SI"/>
        </w:rPr>
        <w:t xml:space="preserve">Vlada Republike Slovenije se je seznanila z </w:t>
      </w:r>
      <w:bookmarkStart w:id="4" w:name="_Hlk97014998"/>
      <w:r w:rsidRPr="00692F09">
        <w:rPr>
          <w:rFonts w:cs="Arial"/>
          <w:lang w:val="sl-SI"/>
        </w:rPr>
        <w:t xml:space="preserve">Informacijo o udeležbi direktorja Urada Vlade Republike Slovenije za narodnosti, mag. Stanka Baluha, </w:t>
      </w:r>
      <w:r w:rsidRPr="00692F09">
        <w:rPr>
          <w:szCs w:val="20"/>
          <w:lang w:val="sl-SI"/>
        </w:rPr>
        <w:t xml:space="preserve">na </w:t>
      </w:r>
      <w:r w:rsidR="00087104" w:rsidRPr="00692F09">
        <w:rPr>
          <w:szCs w:val="20"/>
          <w:lang w:val="sl-SI"/>
        </w:rPr>
        <w:t xml:space="preserve">Evropski platformi </w:t>
      </w:r>
      <w:r w:rsidR="002E2C37" w:rsidRPr="002E2C37">
        <w:rPr>
          <w:szCs w:val="20"/>
          <w:lang w:val="sl-SI"/>
        </w:rPr>
        <w:t>za vključevanje Romov</w:t>
      </w:r>
      <w:r w:rsidR="00087104" w:rsidRPr="002E2C37">
        <w:rPr>
          <w:szCs w:val="20"/>
          <w:lang w:val="sl-SI"/>
        </w:rPr>
        <w:t>,</w:t>
      </w:r>
      <w:r w:rsidR="00087104" w:rsidRPr="00692F09">
        <w:rPr>
          <w:szCs w:val="20"/>
          <w:lang w:val="sl-SI"/>
        </w:rPr>
        <w:t xml:space="preserve"> Praga, Češka, 25. in 26. oktobra 2022.</w:t>
      </w:r>
    </w:p>
    <w:p w14:paraId="5EBA7750" w14:textId="77777777" w:rsidR="00010265" w:rsidRPr="00692F09" w:rsidRDefault="00010265" w:rsidP="00010265">
      <w:pPr>
        <w:spacing w:line="260" w:lineRule="exact"/>
        <w:jc w:val="both"/>
        <w:rPr>
          <w:rFonts w:cs="Arial"/>
          <w:bCs/>
          <w:lang w:val="sl-SI"/>
        </w:rPr>
      </w:pPr>
    </w:p>
    <w:bookmarkEnd w:id="4"/>
    <w:p w14:paraId="32802A2E" w14:textId="77777777" w:rsidR="00010265" w:rsidRPr="00692F09" w:rsidRDefault="00010265" w:rsidP="00010265">
      <w:pPr>
        <w:spacing w:line="260" w:lineRule="exact"/>
        <w:jc w:val="both"/>
        <w:rPr>
          <w:rFonts w:cs="Arial"/>
          <w:bCs/>
          <w:lang w:val="sl-SI"/>
        </w:rPr>
      </w:pPr>
    </w:p>
    <w:p w14:paraId="79DEF2AF" w14:textId="77777777" w:rsidR="00010265" w:rsidRPr="00692F09" w:rsidRDefault="00010265" w:rsidP="00010265">
      <w:pPr>
        <w:spacing w:line="240" w:lineRule="exact"/>
        <w:ind w:left="5040"/>
        <w:rPr>
          <w:rFonts w:cs="Arial"/>
          <w:color w:val="000000"/>
          <w:szCs w:val="20"/>
          <w:lang w:val="sl-SI"/>
        </w:rPr>
      </w:pPr>
      <w:r w:rsidRPr="00692F09">
        <w:rPr>
          <w:rFonts w:cs="Arial"/>
          <w:iCs/>
          <w:szCs w:val="20"/>
          <w:lang w:val="sl-SI" w:eastAsia="sl-SI"/>
        </w:rPr>
        <w:t xml:space="preserve">                                                                                      </w:t>
      </w:r>
      <w:r w:rsidRPr="00692F09">
        <w:rPr>
          <w:rFonts w:cs="Arial"/>
          <w:szCs w:val="20"/>
          <w:lang w:val="sl-SI"/>
        </w:rPr>
        <w:t xml:space="preserve">                                                                                             Barbara Kolenko Helbl</w:t>
      </w:r>
    </w:p>
    <w:p w14:paraId="79112AD1" w14:textId="77777777" w:rsidR="00010265" w:rsidRPr="00692F09" w:rsidRDefault="00010265" w:rsidP="00010265">
      <w:pPr>
        <w:spacing w:line="240" w:lineRule="exact"/>
        <w:rPr>
          <w:rFonts w:eastAsia="Calibri" w:cs="Arial"/>
          <w:color w:val="000000"/>
          <w:szCs w:val="20"/>
          <w:lang w:val="sl-SI"/>
        </w:rPr>
      </w:pPr>
      <w:r w:rsidRPr="00692F09">
        <w:rPr>
          <w:rFonts w:cs="Arial"/>
          <w:color w:val="000000"/>
          <w:szCs w:val="20"/>
          <w:lang w:val="sl-SI"/>
        </w:rPr>
        <w:t xml:space="preserve">                                                                                        g</w:t>
      </w:r>
      <w:r w:rsidRPr="00692F09">
        <w:rPr>
          <w:rFonts w:eastAsia="Calibri" w:cs="Arial"/>
          <w:color w:val="000000"/>
          <w:szCs w:val="20"/>
          <w:lang w:val="sl-SI"/>
        </w:rPr>
        <w:t>eneralna sekretarka vlade</w:t>
      </w:r>
    </w:p>
    <w:p w14:paraId="22A48EE3" w14:textId="77777777" w:rsidR="00010265" w:rsidRPr="00692F09" w:rsidRDefault="00010265" w:rsidP="00010265">
      <w:pPr>
        <w:spacing w:line="260" w:lineRule="exact"/>
        <w:jc w:val="both"/>
        <w:rPr>
          <w:rFonts w:cs="Arial"/>
          <w:bCs/>
          <w:lang w:val="sl-SI"/>
        </w:rPr>
      </w:pPr>
    </w:p>
    <w:p w14:paraId="1E0A50CA" w14:textId="77777777" w:rsidR="00010265" w:rsidRPr="00692F09" w:rsidRDefault="00010265" w:rsidP="00010265">
      <w:pPr>
        <w:spacing w:line="260" w:lineRule="exact"/>
        <w:jc w:val="both"/>
        <w:rPr>
          <w:rFonts w:cs="Arial"/>
          <w:bCs/>
          <w:lang w:val="sl-SI"/>
        </w:rPr>
      </w:pPr>
    </w:p>
    <w:p w14:paraId="0CCA2350" w14:textId="77777777" w:rsidR="00010265" w:rsidRPr="00692F09" w:rsidRDefault="00010265" w:rsidP="00010265">
      <w:pPr>
        <w:spacing w:line="260" w:lineRule="exact"/>
        <w:jc w:val="both"/>
        <w:rPr>
          <w:rFonts w:cs="Arial"/>
          <w:bCs/>
          <w:lang w:val="sl-SI"/>
        </w:rPr>
      </w:pPr>
    </w:p>
    <w:p w14:paraId="41B963F1" w14:textId="77777777" w:rsidR="00010265" w:rsidRPr="00692F09" w:rsidRDefault="00010265" w:rsidP="00010265">
      <w:pPr>
        <w:spacing w:line="260" w:lineRule="exact"/>
        <w:jc w:val="both"/>
        <w:rPr>
          <w:rFonts w:cs="Arial"/>
          <w:bCs/>
          <w:lang w:val="sl-SI"/>
        </w:rPr>
      </w:pPr>
    </w:p>
    <w:p w14:paraId="003BF104" w14:textId="77777777" w:rsidR="00010265" w:rsidRPr="00692F09" w:rsidRDefault="00010265" w:rsidP="00010265">
      <w:pPr>
        <w:spacing w:line="260" w:lineRule="exact"/>
        <w:jc w:val="both"/>
        <w:rPr>
          <w:rFonts w:cs="Arial"/>
          <w:bCs/>
          <w:lang w:val="sl-SI"/>
        </w:rPr>
      </w:pPr>
    </w:p>
    <w:p w14:paraId="1699DF7A" w14:textId="77777777" w:rsidR="00010265" w:rsidRPr="00692F09" w:rsidRDefault="00010265" w:rsidP="00010265">
      <w:pPr>
        <w:spacing w:line="260" w:lineRule="exact"/>
        <w:jc w:val="both"/>
        <w:rPr>
          <w:rFonts w:cs="Arial"/>
          <w:bCs/>
          <w:lang w:val="sl-SI"/>
        </w:rPr>
      </w:pPr>
    </w:p>
    <w:p w14:paraId="281F0791" w14:textId="77777777" w:rsidR="00010265" w:rsidRPr="00692F09" w:rsidRDefault="00010265" w:rsidP="00010265">
      <w:pPr>
        <w:spacing w:line="260" w:lineRule="exact"/>
        <w:jc w:val="both"/>
        <w:rPr>
          <w:rFonts w:cs="Arial"/>
          <w:bCs/>
          <w:lang w:val="sl-SI"/>
        </w:rPr>
      </w:pPr>
    </w:p>
    <w:p w14:paraId="49720904" w14:textId="77777777" w:rsidR="00010265" w:rsidRPr="00692F09" w:rsidRDefault="00010265" w:rsidP="00010265">
      <w:pPr>
        <w:spacing w:line="260" w:lineRule="exact"/>
        <w:jc w:val="both"/>
        <w:rPr>
          <w:rFonts w:cs="Arial"/>
          <w:bCs/>
          <w:lang w:val="sl-SI"/>
        </w:rPr>
      </w:pPr>
    </w:p>
    <w:p w14:paraId="36D0CB7A" w14:textId="445DA67E" w:rsidR="00010265" w:rsidRPr="00692F09" w:rsidRDefault="00010265" w:rsidP="00010265">
      <w:pPr>
        <w:spacing w:line="260" w:lineRule="exact"/>
        <w:jc w:val="both"/>
        <w:rPr>
          <w:rFonts w:cs="Arial"/>
          <w:bCs/>
          <w:lang w:val="sl-SI"/>
        </w:rPr>
      </w:pPr>
    </w:p>
    <w:p w14:paraId="57C91899" w14:textId="77777777" w:rsidR="00010265" w:rsidRPr="00692F09" w:rsidRDefault="00010265" w:rsidP="00010265">
      <w:pPr>
        <w:spacing w:line="260" w:lineRule="exact"/>
        <w:jc w:val="both"/>
        <w:rPr>
          <w:rFonts w:cs="Arial"/>
          <w:bCs/>
          <w:lang w:val="sl-SI"/>
        </w:rPr>
      </w:pPr>
    </w:p>
    <w:p w14:paraId="031AC5D1" w14:textId="77777777" w:rsidR="00010265" w:rsidRPr="00692F09" w:rsidRDefault="00010265" w:rsidP="00010265">
      <w:pPr>
        <w:spacing w:line="260" w:lineRule="exact"/>
        <w:jc w:val="both"/>
        <w:rPr>
          <w:rFonts w:cs="Arial"/>
          <w:bCs/>
          <w:lang w:val="sl-SI"/>
        </w:rPr>
      </w:pPr>
      <w:r w:rsidRPr="00692F09">
        <w:rPr>
          <w:rFonts w:cs="Arial"/>
          <w:bCs/>
          <w:lang w:val="sl-SI"/>
        </w:rPr>
        <w:t xml:space="preserve">Sklep prejmejo: </w:t>
      </w:r>
    </w:p>
    <w:p w14:paraId="352382C5" w14:textId="77777777" w:rsidR="00010265" w:rsidRPr="00692F09" w:rsidRDefault="00010265" w:rsidP="00010265">
      <w:pPr>
        <w:numPr>
          <w:ilvl w:val="0"/>
          <w:numId w:val="35"/>
        </w:numPr>
        <w:suppressAutoHyphens/>
        <w:spacing w:line="260" w:lineRule="exact"/>
        <w:jc w:val="both"/>
        <w:rPr>
          <w:rFonts w:cs="Arial"/>
          <w:iCs/>
          <w:lang w:val="sl-SI"/>
        </w:rPr>
      </w:pPr>
      <w:r w:rsidRPr="00692F09">
        <w:rPr>
          <w:rFonts w:cs="Arial"/>
          <w:iCs/>
          <w:lang w:val="sl-SI"/>
        </w:rPr>
        <w:t>Urad Vlade Republike Slovenije za narodnosti,</w:t>
      </w:r>
    </w:p>
    <w:p w14:paraId="23465FFB" w14:textId="77777777" w:rsidR="003116C3" w:rsidRDefault="00010265" w:rsidP="00010265">
      <w:pPr>
        <w:numPr>
          <w:ilvl w:val="0"/>
          <w:numId w:val="35"/>
        </w:numPr>
        <w:suppressAutoHyphens/>
        <w:spacing w:line="260" w:lineRule="exact"/>
        <w:jc w:val="both"/>
        <w:rPr>
          <w:rFonts w:cs="Arial"/>
          <w:iCs/>
          <w:lang w:val="sl-SI"/>
        </w:rPr>
      </w:pPr>
      <w:r w:rsidRPr="00692F09">
        <w:rPr>
          <w:rFonts w:cs="Arial"/>
          <w:iCs/>
          <w:lang w:val="sl-SI"/>
        </w:rPr>
        <w:t>Ministrstvo za zunanje zadeve</w:t>
      </w:r>
      <w:r w:rsidR="003116C3">
        <w:rPr>
          <w:rFonts w:cs="Arial"/>
          <w:iCs/>
          <w:lang w:val="sl-SI"/>
        </w:rPr>
        <w:t>,</w:t>
      </w:r>
    </w:p>
    <w:p w14:paraId="2E5CA0FA" w14:textId="1C7C2122" w:rsidR="00010265" w:rsidRPr="00692F09" w:rsidRDefault="003116C3" w:rsidP="00010265">
      <w:pPr>
        <w:numPr>
          <w:ilvl w:val="0"/>
          <w:numId w:val="35"/>
        </w:numPr>
        <w:suppressAutoHyphens/>
        <w:spacing w:line="260" w:lineRule="exact"/>
        <w:jc w:val="both"/>
        <w:rPr>
          <w:rFonts w:cs="Arial"/>
          <w:iCs/>
          <w:lang w:val="sl-SI"/>
        </w:rPr>
      </w:pPr>
      <w:r>
        <w:rPr>
          <w:rFonts w:cs="Arial"/>
          <w:iCs/>
          <w:lang w:val="sl-SI"/>
        </w:rPr>
        <w:t>Ministrstvo za delo, družino, socialne zadeve in enake možnosti</w:t>
      </w:r>
      <w:r w:rsidR="00010265" w:rsidRPr="00692F09">
        <w:rPr>
          <w:rFonts w:cs="Arial"/>
          <w:iCs/>
          <w:lang w:val="sl-SI"/>
        </w:rPr>
        <w:t>.</w:t>
      </w:r>
    </w:p>
    <w:p w14:paraId="32986665" w14:textId="77777777" w:rsidR="00010265" w:rsidRPr="00692F09" w:rsidRDefault="00010265" w:rsidP="00010265">
      <w:pPr>
        <w:suppressAutoHyphens/>
        <w:spacing w:line="260" w:lineRule="exact"/>
        <w:jc w:val="both"/>
        <w:rPr>
          <w:rFonts w:cs="Arial"/>
          <w:iCs/>
          <w:lang w:val="sl-SI"/>
        </w:rPr>
      </w:pPr>
    </w:p>
    <w:p w14:paraId="1B9D06C9" w14:textId="77777777" w:rsidR="00010265" w:rsidRPr="00692F09" w:rsidRDefault="00010265" w:rsidP="00010265">
      <w:pPr>
        <w:suppressAutoHyphens/>
        <w:spacing w:line="260" w:lineRule="exact"/>
        <w:jc w:val="both"/>
        <w:rPr>
          <w:rFonts w:cs="Arial"/>
          <w:iCs/>
          <w:lang w:val="sl-SI"/>
        </w:rPr>
      </w:pPr>
    </w:p>
    <w:p w14:paraId="721A1B8B" w14:textId="77777777" w:rsidR="00010265" w:rsidRPr="00692F09" w:rsidRDefault="00010265" w:rsidP="00010265">
      <w:pPr>
        <w:spacing w:line="260" w:lineRule="exact"/>
        <w:jc w:val="both"/>
        <w:rPr>
          <w:rFonts w:cs="Arial"/>
          <w:bCs/>
          <w:lang w:val="sl-SI"/>
        </w:rPr>
      </w:pPr>
    </w:p>
    <w:p w14:paraId="6E9F8B1F" w14:textId="77777777" w:rsidR="00010265" w:rsidRPr="00692F09" w:rsidRDefault="00010265" w:rsidP="00010265">
      <w:pPr>
        <w:spacing w:line="260" w:lineRule="exact"/>
        <w:rPr>
          <w:rFonts w:cs="Arial"/>
          <w:iCs/>
          <w:lang w:val="sl-SI"/>
        </w:rPr>
      </w:pPr>
    </w:p>
    <w:p w14:paraId="79A90631" w14:textId="77777777" w:rsidR="00010265" w:rsidRPr="00692F09" w:rsidRDefault="00010265" w:rsidP="00010265">
      <w:pPr>
        <w:spacing w:line="260" w:lineRule="exact"/>
        <w:rPr>
          <w:rFonts w:cs="Arial"/>
          <w:szCs w:val="20"/>
          <w:lang w:val="sl-SI"/>
        </w:rPr>
      </w:pPr>
    </w:p>
    <w:p w14:paraId="645F6F39" w14:textId="77777777" w:rsidR="00010265" w:rsidRPr="00692F09" w:rsidRDefault="00010265" w:rsidP="00010265">
      <w:pPr>
        <w:spacing w:line="260" w:lineRule="exact"/>
        <w:jc w:val="both"/>
        <w:rPr>
          <w:rFonts w:cs="Arial"/>
          <w:szCs w:val="20"/>
          <w:highlight w:val="yellow"/>
          <w:lang w:val="sl-SI"/>
        </w:rPr>
      </w:pPr>
    </w:p>
    <w:p w14:paraId="3C3ACD6D" w14:textId="77777777" w:rsidR="00010265" w:rsidRPr="00692F09" w:rsidRDefault="00010265" w:rsidP="00010265">
      <w:pPr>
        <w:spacing w:line="260" w:lineRule="exact"/>
        <w:jc w:val="both"/>
        <w:rPr>
          <w:rFonts w:cs="Arial"/>
          <w:szCs w:val="20"/>
          <w:highlight w:val="yellow"/>
          <w:lang w:val="sl-SI"/>
        </w:rPr>
      </w:pPr>
    </w:p>
    <w:p w14:paraId="36E7A1C5" w14:textId="35206243" w:rsidR="00010265" w:rsidRPr="00692F09" w:rsidRDefault="00087104" w:rsidP="001A3C62">
      <w:pPr>
        <w:spacing w:line="260" w:lineRule="exact"/>
        <w:jc w:val="center"/>
        <w:rPr>
          <w:rFonts w:cs="Arial"/>
          <w:b/>
          <w:lang w:val="sl-SI"/>
        </w:rPr>
      </w:pPr>
      <w:r w:rsidRPr="00692F09">
        <w:rPr>
          <w:rFonts w:cs="Arial"/>
          <w:b/>
          <w:lang w:val="sl-SI"/>
        </w:rPr>
        <w:br w:type="page"/>
      </w:r>
      <w:r w:rsidR="00010265" w:rsidRPr="00692F09">
        <w:rPr>
          <w:rFonts w:cs="Arial"/>
          <w:b/>
          <w:lang w:val="sl-SI"/>
        </w:rPr>
        <w:lastRenderedPageBreak/>
        <w:t>INFORMACIJA</w:t>
      </w:r>
    </w:p>
    <w:p w14:paraId="7E27AC8A" w14:textId="0E5D8121" w:rsidR="00010265" w:rsidRPr="00692F09" w:rsidRDefault="00010265" w:rsidP="001A3C62">
      <w:pPr>
        <w:spacing w:line="260" w:lineRule="exact"/>
        <w:jc w:val="center"/>
        <w:rPr>
          <w:rFonts w:cs="Arial"/>
          <w:b/>
          <w:lang w:val="sl-SI"/>
        </w:rPr>
      </w:pPr>
      <w:r w:rsidRPr="00692F09">
        <w:rPr>
          <w:rFonts w:cs="Arial"/>
          <w:b/>
          <w:lang w:val="sl-SI"/>
        </w:rPr>
        <w:t xml:space="preserve">o udeležbi direktorja Urada Vlade Republike Slovenije za narodnosti, mag. Stanka Baluha, </w:t>
      </w:r>
      <w:r w:rsidRPr="00692F09">
        <w:rPr>
          <w:b/>
          <w:szCs w:val="20"/>
          <w:lang w:val="sl-SI"/>
        </w:rPr>
        <w:t xml:space="preserve">na </w:t>
      </w:r>
      <w:r w:rsidR="00087104" w:rsidRPr="00692F09">
        <w:rPr>
          <w:b/>
          <w:bCs/>
          <w:szCs w:val="20"/>
          <w:lang w:val="sl-SI"/>
        </w:rPr>
        <w:t xml:space="preserve">Evropski platformi za </w:t>
      </w:r>
      <w:r w:rsidR="002E2C37">
        <w:rPr>
          <w:b/>
          <w:bCs/>
          <w:szCs w:val="20"/>
          <w:lang w:val="sl-SI"/>
        </w:rPr>
        <w:t xml:space="preserve">vključevanje </w:t>
      </w:r>
      <w:r w:rsidR="00087104" w:rsidRPr="00692F09">
        <w:rPr>
          <w:b/>
          <w:bCs/>
          <w:szCs w:val="20"/>
          <w:lang w:val="sl-SI"/>
        </w:rPr>
        <w:t>Rom</w:t>
      </w:r>
      <w:r w:rsidR="002E2C37">
        <w:rPr>
          <w:b/>
          <w:bCs/>
          <w:szCs w:val="20"/>
          <w:lang w:val="sl-SI"/>
        </w:rPr>
        <w:t>ov</w:t>
      </w:r>
      <w:r w:rsidR="00087104" w:rsidRPr="00692F09">
        <w:rPr>
          <w:b/>
          <w:bCs/>
          <w:szCs w:val="20"/>
          <w:lang w:val="sl-SI"/>
        </w:rPr>
        <w:t>, Praga, Češka, 25. in 26. oktobra 2022</w:t>
      </w:r>
    </w:p>
    <w:p w14:paraId="204F025F" w14:textId="58C183D7" w:rsidR="00010265" w:rsidRPr="00692F09" w:rsidRDefault="00010265" w:rsidP="001A3C62">
      <w:pPr>
        <w:spacing w:line="260" w:lineRule="exact"/>
        <w:jc w:val="center"/>
        <w:rPr>
          <w:rFonts w:cs="Arial"/>
          <w:lang w:val="sl-SI"/>
        </w:rPr>
      </w:pPr>
    </w:p>
    <w:p w14:paraId="12EBBC47" w14:textId="77777777" w:rsidR="00010265" w:rsidRPr="00692F09" w:rsidRDefault="00010265" w:rsidP="001A3C62">
      <w:pPr>
        <w:spacing w:line="260" w:lineRule="exact"/>
        <w:jc w:val="center"/>
        <w:rPr>
          <w:rFonts w:cs="Arial"/>
          <w:lang w:val="sl-SI"/>
        </w:rPr>
      </w:pPr>
    </w:p>
    <w:p w14:paraId="121AC1E5" w14:textId="77777777" w:rsidR="00010265" w:rsidRPr="00692F09" w:rsidRDefault="00010265" w:rsidP="001A3C62">
      <w:pPr>
        <w:numPr>
          <w:ilvl w:val="0"/>
          <w:numId w:val="36"/>
        </w:numPr>
        <w:spacing w:line="260" w:lineRule="exact"/>
        <w:jc w:val="both"/>
        <w:rPr>
          <w:rFonts w:cs="Arial"/>
          <w:b/>
          <w:szCs w:val="20"/>
          <w:lang w:val="sl-SI"/>
        </w:rPr>
      </w:pPr>
      <w:r w:rsidRPr="00692F09">
        <w:rPr>
          <w:rFonts w:cs="Arial"/>
          <w:b/>
          <w:szCs w:val="20"/>
          <w:lang w:val="sl-SI"/>
        </w:rPr>
        <w:t>Namen obiska</w:t>
      </w:r>
    </w:p>
    <w:p w14:paraId="278D1754" w14:textId="77777777" w:rsidR="00010265" w:rsidRPr="00692F09" w:rsidRDefault="00010265" w:rsidP="001A3C62">
      <w:pPr>
        <w:spacing w:line="260" w:lineRule="exact"/>
        <w:ind w:left="360"/>
        <w:jc w:val="both"/>
        <w:rPr>
          <w:rFonts w:cs="Arial"/>
          <w:b/>
          <w:szCs w:val="20"/>
          <w:lang w:val="sl-SI"/>
        </w:rPr>
      </w:pPr>
    </w:p>
    <w:p w14:paraId="21252F61" w14:textId="399FCFDA" w:rsidR="00692F09" w:rsidRPr="00692F09" w:rsidRDefault="00692F09" w:rsidP="001A3C62">
      <w:pPr>
        <w:autoSpaceDE w:val="0"/>
        <w:autoSpaceDN w:val="0"/>
        <w:adjustRightInd w:val="0"/>
        <w:spacing w:line="260" w:lineRule="exact"/>
        <w:jc w:val="both"/>
        <w:rPr>
          <w:rFonts w:eastAsiaTheme="minorHAnsi" w:cs="Arial"/>
          <w:color w:val="000000"/>
          <w:szCs w:val="20"/>
          <w:lang w:val="sl-SI"/>
        </w:rPr>
      </w:pPr>
      <w:r w:rsidRPr="00692F09">
        <w:rPr>
          <w:rStyle w:val="Krepko"/>
          <w:rFonts w:cs="Arial"/>
          <w:b w:val="0"/>
          <w:lang w:val="sl-SI"/>
        </w:rPr>
        <w:t xml:space="preserve">Evropska platforma za vključevanje Romov združuje </w:t>
      </w:r>
      <w:r>
        <w:rPr>
          <w:rStyle w:val="Krepko"/>
          <w:rFonts w:cs="Arial"/>
          <w:b w:val="0"/>
          <w:lang w:val="sl-SI"/>
        </w:rPr>
        <w:t>države članice in njihove vlade</w:t>
      </w:r>
      <w:r w:rsidRPr="00692F09">
        <w:rPr>
          <w:rStyle w:val="Krepko"/>
          <w:rFonts w:cs="Arial"/>
          <w:b w:val="0"/>
          <w:lang w:val="sl-SI"/>
        </w:rPr>
        <w:t xml:space="preserve">, institucije Evropske unije (EU), druge mednarodne organizacije, predstavnike lokalnih oblasti držav članic EU in predstavnike romske civilne družbe. Njen cilj je spodbuditi sodelovanje in izmenjavo izkušenj med vsemi zainteresiranimi stranmi o uspešnih politikah in praksah vključevanja Romov v družbo. Zamisel o evropski platformi se je pojavila na Evropskem vrhu o Romih v Bruslju septembra 2008, ko so države članice EU pozvale Evropsko komisijo, naj organizira izmenjavo dobrih praks in izkušenj med državami EU na področju vključevanja Romov, zagotovi analitično podporo in spodbudi sodelovanje med vsemi, ki delujejo na področju vključevanja Romov v okviru celostne evropske platforme. </w:t>
      </w:r>
      <w:r w:rsidRPr="00692F09">
        <w:rPr>
          <w:rFonts w:eastAsiaTheme="minorHAnsi" w:cs="Arial"/>
          <w:color w:val="000000"/>
          <w:szCs w:val="20"/>
          <w:lang w:val="sl-SI"/>
        </w:rPr>
        <w:t>Evropska komisija vsako leto</w:t>
      </w:r>
      <w:r>
        <w:rPr>
          <w:rFonts w:eastAsiaTheme="minorHAnsi" w:cs="Arial"/>
          <w:color w:val="000000"/>
          <w:szCs w:val="20"/>
          <w:lang w:val="sl-SI"/>
        </w:rPr>
        <w:t xml:space="preserve">, običajno v sodelovanju z državo članico, ki predseduje Svetu EU, </w:t>
      </w:r>
      <w:r w:rsidRPr="00692F09">
        <w:rPr>
          <w:rFonts w:eastAsiaTheme="minorHAnsi" w:cs="Arial"/>
          <w:color w:val="000000"/>
          <w:szCs w:val="20"/>
          <w:lang w:val="sl-SI"/>
        </w:rPr>
        <w:t xml:space="preserve">organizira dogodek </w:t>
      </w:r>
      <w:r w:rsidRPr="00692F09">
        <w:rPr>
          <w:rStyle w:val="Krepko"/>
          <w:rFonts w:cs="Arial"/>
          <w:b w:val="0"/>
          <w:lang w:val="sl-SI"/>
        </w:rPr>
        <w:t>Evropska platforma za vključevanje Romov</w:t>
      </w:r>
      <w:r w:rsidRPr="00692F09">
        <w:rPr>
          <w:rFonts w:eastAsiaTheme="minorHAnsi" w:cs="Arial"/>
          <w:color w:val="000000"/>
          <w:szCs w:val="20"/>
          <w:lang w:val="sl-SI"/>
        </w:rPr>
        <w:t xml:space="preserve">. Gre </w:t>
      </w:r>
      <w:r w:rsidR="00324734">
        <w:rPr>
          <w:rFonts w:eastAsiaTheme="minorHAnsi" w:cs="Arial"/>
          <w:color w:val="000000"/>
          <w:szCs w:val="20"/>
          <w:lang w:val="sl-SI"/>
        </w:rPr>
        <w:t xml:space="preserve">torej </w:t>
      </w:r>
      <w:r w:rsidRPr="00692F09">
        <w:rPr>
          <w:rFonts w:eastAsiaTheme="minorHAnsi" w:cs="Arial"/>
          <w:color w:val="000000"/>
          <w:szCs w:val="20"/>
          <w:lang w:val="sl-SI"/>
        </w:rPr>
        <w:t xml:space="preserve">za obliko posvetovalnega participativnega foruma na ravni EU, kjer je </w:t>
      </w:r>
      <w:r w:rsidR="00D00506" w:rsidRPr="00692F09">
        <w:rPr>
          <w:rFonts w:eastAsiaTheme="minorHAnsi" w:cs="Arial"/>
          <w:color w:val="000000"/>
          <w:szCs w:val="20"/>
          <w:lang w:val="sl-SI"/>
        </w:rPr>
        <w:t xml:space="preserve">glavnim deležnikom v procesu vključevanja Romov </w:t>
      </w:r>
      <w:r w:rsidR="00D00506">
        <w:rPr>
          <w:rFonts w:eastAsiaTheme="minorHAnsi" w:cs="Arial"/>
          <w:color w:val="000000"/>
          <w:szCs w:val="20"/>
          <w:lang w:val="sl-SI"/>
        </w:rPr>
        <w:t xml:space="preserve">(nacionalnim, lokalnim, civilno-družbenim in romskim) </w:t>
      </w:r>
      <w:r w:rsidRPr="00692F09">
        <w:rPr>
          <w:rFonts w:eastAsiaTheme="minorHAnsi" w:cs="Arial"/>
          <w:color w:val="000000"/>
          <w:szCs w:val="20"/>
          <w:lang w:val="sl-SI"/>
        </w:rPr>
        <w:t xml:space="preserve">zagotovljena priložnost, da razpravljajo in razmišljajo o najbolj </w:t>
      </w:r>
      <w:r>
        <w:rPr>
          <w:rFonts w:eastAsiaTheme="minorHAnsi" w:cs="Arial"/>
          <w:color w:val="000000"/>
          <w:szCs w:val="20"/>
          <w:lang w:val="sl-SI"/>
        </w:rPr>
        <w:t>ključnih</w:t>
      </w:r>
      <w:r w:rsidRPr="00692F09">
        <w:rPr>
          <w:rFonts w:eastAsiaTheme="minorHAnsi" w:cs="Arial"/>
          <w:color w:val="000000"/>
          <w:szCs w:val="20"/>
          <w:lang w:val="sl-SI"/>
        </w:rPr>
        <w:t xml:space="preserve"> izzivih, ki vplivajo na </w:t>
      </w:r>
      <w:r w:rsidR="00D00506">
        <w:rPr>
          <w:rFonts w:eastAsiaTheme="minorHAnsi" w:cs="Arial"/>
          <w:color w:val="000000"/>
          <w:szCs w:val="20"/>
          <w:lang w:val="sl-SI"/>
        </w:rPr>
        <w:t>položaj romske skupnosti</w:t>
      </w:r>
      <w:r w:rsidRPr="00692F09">
        <w:rPr>
          <w:rFonts w:eastAsiaTheme="minorHAnsi" w:cs="Arial"/>
          <w:color w:val="000000"/>
          <w:szCs w:val="20"/>
          <w:lang w:val="sl-SI"/>
        </w:rPr>
        <w:t xml:space="preserve"> v Evropi. </w:t>
      </w:r>
    </w:p>
    <w:p w14:paraId="4C0E26C6" w14:textId="2A97558F" w:rsidR="00692F09" w:rsidRPr="00692F09" w:rsidRDefault="00692F09" w:rsidP="001A3C62">
      <w:pPr>
        <w:spacing w:line="260" w:lineRule="exact"/>
        <w:jc w:val="both"/>
        <w:rPr>
          <w:rStyle w:val="Krepko"/>
          <w:rFonts w:cs="Arial"/>
          <w:b w:val="0"/>
          <w:lang w:val="sl-SI"/>
        </w:rPr>
      </w:pPr>
    </w:p>
    <w:p w14:paraId="5B0A4008" w14:textId="63276D1D" w:rsidR="00010265" w:rsidRPr="00692F09" w:rsidRDefault="00692F09" w:rsidP="00324734">
      <w:pPr>
        <w:spacing w:line="260" w:lineRule="exact"/>
        <w:jc w:val="both"/>
        <w:rPr>
          <w:rFonts w:cs="Arial"/>
          <w:bCs/>
          <w:szCs w:val="20"/>
          <w:lang w:val="sl-SI"/>
        </w:rPr>
      </w:pPr>
      <w:r w:rsidRPr="00692F09">
        <w:rPr>
          <w:rStyle w:val="Krepko"/>
          <w:rFonts w:cs="Arial"/>
          <w:b w:val="0"/>
          <w:lang w:val="sl-SI"/>
        </w:rPr>
        <w:t>Tokratn</w:t>
      </w:r>
      <w:r>
        <w:rPr>
          <w:rStyle w:val="Krepko"/>
          <w:rFonts w:cs="Arial"/>
          <w:b w:val="0"/>
          <w:lang w:val="sl-SI"/>
        </w:rPr>
        <w:t>o</w:t>
      </w:r>
      <w:r w:rsidRPr="00692F09">
        <w:rPr>
          <w:rStyle w:val="Krepko"/>
          <w:rFonts w:cs="Arial"/>
          <w:b w:val="0"/>
          <w:lang w:val="sl-SI"/>
        </w:rPr>
        <w:t>, 1</w:t>
      </w:r>
      <w:r>
        <w:rPr>
          <w:rStyle w:val="Krepko"/>
          <w:rFonts w:cs="Arial"/>
          <w:b w:val="0"/>
          <w:lang w:val="sl-SI"/>
        </w:rPr>
        <w:t>5</w:t>
      </w:r>
      <w:r w:rsidRPr="00692F09">
        <w:rPr>
          <w:rStyle w:val="Krepko"/>
          <w:rFonts w:cs="Arial"/>
          <w:b w:val="0"/>
          <w:lang w:val="sl-SI"/>
        </w:rPr>
        <w:t xml:space="preserve">. </w:t>
      </w:r>
      <w:r>
        <w:rPr>
          <w:rStyle w:val="Krepko"/>
          <w:rFonts w:cs="Arial"/>
          <w:b w:val="0"/>
          <w:lang w:val="sl-SI"/>
        </w:rPr>
        <w:t>srečanje</w:t>
      </w:r>
      <w:r w:rsidRPr="00692F09">
        <w:rPr>
          <w:rStyle w:val="Krepko"/>
          <w:rFonts w:cs="Arial"/>
          <w:b w:val="0"/>
          <w:lang w:val="sl-SI"/>
        </w:rPr>
        <w:t xml:space="preserve"> Evropske platforme za vključevanje Romov bo potekal</w:t>
      </w:r>
      <w:r>
        <w:rPr>
          <w:rStyle w:val="Krepko"/>
          <w:rFonts w:cs="Arial"/>
          <w:b w:val="0"/>
          <w:lang w:val="sl-SI"/>
        </w:rPr>
        <w:t>o</w:t>
      </w:r>
      <w:r w:rsidRPr="00692F09">
        <w:rPr>
          <w:rStyle w:val="Krepko"/>
          <w:rFonts w:cs="Arial"/>
          <w:b w:val="0"/>
          <w:lang w:val="sl-SI"/>
        </w:rPr>
        <w:t xml:space="preserve"> </w:t>
      </w:r>
      <w:r>
        <w:rPr>
          <w:rStyle w:val="Krepko"/>
          <w:rFonts w:cs="Arial"/>
          <w:b w:val="0"/>
          <w:lang w:val="sl-SI"/>
        </w:rPr>
        <w:t>25</w:t>
      </w:r>
      <w:r w:rsidRPr="00692F09">
        <w:rPr>
          <w:rStyle w:val="Krepko"/>
          <w:rFonts w:cs="Arial"/>
          <w:b w:val="0"/>
          <w:lang w:val="sl-SI"/>
        </w:rPr>
        <w:t xml:space="preserve">. </w:t>
      </w:r>
      <w:r>
        <w:rPr>
          <w:rStyle w:val="Krepko"/>
          <w:rFonts w:cs="Arial"/>
          <w:b w:val="0"/>
          <w:lang w:val="sl-SI"/>
        </w:rPr>
        <w:t>in 26. oktobra 2022</w:t>
      </w:r>
      <w:r w:rsidRPr="00692F09">
        <w:rPr>
          <w:rStyle w:val="Krepko"/>
          <w:rFonts w:cs="Arial"/>
          <w:b w:val="0"/>
          <w:lang w:val="sl-SI"/>
        </w:rPr>
        <w:t xml:space="preserve"> </w:t>
      </w:r>
      <w:r w:rsidR="00944183">
        <w:rPr>
          <w:rStyle w:val="Krepko"/>
          <w:rFonts w:cs="Arial"/>
          <w:b w:val="0"/>
          <w:lang w:val="sl-SI"/>
        </w:rPr>
        <w:t xml:space="preserve">v </w:t>
      </w:r>
      <w:r>
        <w:rPr>
          <w:rStyle w:val="Krepko"/>
          <w:rFonts w:cs="Arial"/>
          <w:b w:val="0"/>
          <w:lang w:val="sl-SI"/>
        </w:rPr>
        <w:t xml:space="preserve">Pragi na </w:t>
      </w:r>
      <w:r w:rsidRPr="00692F09">
        <w:rPr>
          <w:rStyle w:val="Krepko"/>
          <w:rFonts w:cs="Arial"/>
          <w:b w:val="0"/>
          <w:lang w:val="sl-SI"/>
        </w:rPr>
        <w:t>Češkem</w:t>
      </w:r>
      <w:r w:rsidR="00324734">
        <w:rPr>
          <w:rStyle w:val="Krepko"/>
          <w:rFonts w:cs="Arial"/>
          <w:b w:val="0"/>
          <w:lang w:val="sl-SI"/>
        </w:rPr>
        <w:t xml:space="preserve">. </w:t>
      </w:r>
      <w:r w:rsidRPr="00692F09">
        <w:rPr>
          <w:rFonts w:eastAsiaTheme="minorHAnsi" w:cs="Arial"/>
          <w:color w:val="000000"/>
          <w:szCs w:val="20"/>
          <w:lang w:val="sl-SI"/>
        </w:rPr>
        <w:t xml:space="preserve">Dogodek bo </w:t>
      </w:r>
      <w:r w:rsidRPr="002B775E">
        <w:rPr>
          <w:rFonts w:eastAsiaTheme="minorHAnsi" w:cs="Arial"/>
          <w:color w:val="000000"/>
          <w:szCs w:val="20"/>
          <w:lang w:val="sl-SI"/>
        </w:rPr>
        <w:t>organiziran na hibridni način,</w:t>
      </w:r>
      <w:r w:rsidRPr="00692F09">
        <w:rPr>
          <w:rFonts w:eastAsiaTheme="minorHAnsi" w:cs="Arial"/>
          <w:color w:val="000000"/>
          <w:szCs w:val="20"/>
          <w:lang w:val="sl-SI"/>
        </w:rPr>
        <w:t xml:space="preserve"> delno v živo in delno na daljavo. </w:t>
      </w:r>
      <w:r w:rsidR="00D00506">
        <w:rPr>
          <w:rFonts w:eastAsiaTheme="minorHAnsi" w:cs="Arial"/>
          <w:color w:val="000000"/>
          <w:szCs w:val="20"/>
          <w:lang w:val="sl-SI"/>
        </w:rPr>
        <w:t>M</w:t>
      </w:r>
      <w:r w:rsidR="00D00506" w:rsidRPr="00692F09">
        <w:rPr>
          <w:rFonts w:cs="Arial"/>
          <w:bCs/>
          <w:szCs w:val="20"/>
          <w:lang w:val="sl-SI"/>
        </w:rPr>
        <w:t>ag. Stanko Baluh,</w:t>
      </w:r>
      <w:r w:rsidR="00D00506">
        <w:rPr>
          <w:rFonts w:cs="Arial"/>
          <w:bCs/>
          <w:szCs w:val="20"/>
          <w:lang w:val="sl-SI"/>
        </w:rPr>
        <w:t xml:space="preserve"> direktor Urada Vlade Republike Slovenije za narodnosti in predstavnik </w:t>
      </w:r>
      <w:r w:rsidR="00944183">
        <w:rPr>
          <w:rFonts w:cs="Arial"/>
          <w:bCs/>
          <w:szCs w:val="20"/>
          <w:lang w:val="sl-SI"/>
        </w:rPr>
        <w:t xml:space="preserve">slovenske </w:t>
      </w:r>
      <w:r w:rsidR="00D00506">
        <w:rPr>
          <w:rFonts w:cs="Arial"/>
          <w:bCs/>
          <w:szCs w:val="20"/>
          <w:lang w:val="sl-SI"/>
        </w:rPr>
        <w:t>nacionalne kontaktne točke za Rome, se ga bo udeležil v</w:t>
      </w:r>
      <w:r w:rsidR="002B775E">
        <w:rPr>
          <w:rFonts w:cs="Arial"/>
          <w:bCs/>
          <w:szCs w:val="20"/>
          <w:lang w:val="sl-SI"/>
        </w:rPr>
        <w:t xml:space="preserve"> živo</w:t>
      </w:r>
      <w:r w:rsidR="00D00506">
        <w:rPr>
          <w:rFonts w:cs="Arial"/>
          <w:bCs/>
          <w:szCs w:val="20"/>
          <w:lang w:val="sl-SI"/>
        </w:rPr>
        <w:t xml:space="preserve"> </w:t>
      </w:r>
      <w:r w:rsidR="002B775E">
        <w:rPr>
          <w:rFonts w:cs="Arial"/>
          <w:bCs/>
          <w:szCs w:val="20"/>
          <w:lang w:val="sl-SI"/>
        </w:rPr>
        <w:t xml:space="preserve">ter s tem potrdil zavezanost Republike </w:t>
      </w:r>
      <w:r w:rsidR="0023691B">
        <w:rPr>
          <w:rFonts w:cs="Arial"/>
          <w:bCs/>
          <w:szCs w:val="20"/>
          <w:lang w:val="sl-SI"/>
        </w:rPr>
        <w:t xml:space="preserve">Slovenije </w:t>
      </w:r>
      <w:r w:rsidR="002B775E">
        <w:rPr>
          <w:rFonts w:cs="Arial"/>
          <w:bCs/>
          <w:szCs w:val="20"/>
          <w:lang w:val="sl-SI"/>
        </w:rPr>
        <w:t>prizadevanjem za izboljšanje položaja romske skupnosti v Sloveniji in EU.</w:t>
      </w:r>
      <w:r w:rsidR="002B775E" w:rsidRPr="002B775E">
        <w:rPr>
          <w:rFonts w:cs="Arial"/>
          <w:lang w:val="sl-SI"/>
        </w:rPr>
        <w:t xml:space="preserve"> </w:t>
      </w:r>
    </w:p>
    <w:p w14:paraId="33475F41" w14:textId="78A2BC37" w:rsidR="00010265" w:rsidRPr="00692F09" w:rsidRDefault="00010265" w:rsidP="001A3C62">
      <w:pPr>
        <w:spacing w:line="260" w:lineRule="exact"/>
        <w:jc w:val="both"/>
        <w:rPr>
          <w:rFonts w:cs="Arial"/>
          <w:szCs w:val="20"/>
          <w:lang w:val="sl-SI"/>
        </w:rPr>
      </w:pPr>
    </w:p>
    <w:p w14:paraId="0E1B6D24" w14:textId="257E80DF" w:rsidR="00692F09" w:rsidRPr="002B775E" w:rsidRDefault="00692F09" w:rsidP="001A3C62">
      <w:pPr>
        <w:numPr>
          <w:ilvl w:val="0"/>
          <w:numId w:val="36"/>
        </w:numPr>
        <w:spacing w:line="260" w:lineRule="exact"/>
        <w:jc w:val="both"/>
        <w:rPr>
          <w:rFonts w:cs="Arial"/>
          <w:b/>
          <w:lang w:val="sl-SI"/>
        </w:rPr>
      </w:pPr>
      <w:r w:rsidRPr="002B775E">
        <w:rPr>
          <w:rFonts w:cs="Arial"/>
          <w:b/>
          <w:lang w:val="sl-SI"/>
        </w:rPr>
        <w:t xml:space="preserve">Teme </w:t>
      </w:r>
      <w:r w:rsidR="00944183">
        <w:rPr>
          <w:rFonts w:cs="Arial"/>
          <w:b/>
          <w:lang w:val="sl-SI"/>
        </w:rPr>
        <w:t>dogodka</w:t>
      </w:r>
    </w:p>
    <w:p w14:paraId="4D36B6A6" w14:textId="77777777" w:rsidR="00692F09" w:rsidRPr="00692F09" w:rsidRDefault="00692F09" w:rsidP="001A3C62">
      <w:pPr>
        <w:spacing w:line="260" w:lineRule="exact"/>
        <w:ind w:left="360"/>
        <w:rPr>
          <w:rFonts w:cs="Arial"/>
          <w:b/>
          <w:lang w:val="sl-SI"/>
        </w:rPr>
      </w:pPr>
    </w:p>
    <w:p w14:paraId="7B10632D" w14:textId="2F67BA08" w:rsidR="00692F09" w:rsidRPr="00692F09" w:rsidRDefault="002B775E" w:rsidP="001A3C62">
      <w:pPr>
        <w:spacing w:line="260" w:lineRule="exact"/>
        <w:jc w:val="both"/>
        <w:rPr>
          <w:rFonts w:cs="Arial"/>
          <w:lang w:val="sl-SI"/>
        </w:rPr>
      </w:pPr>
      <w:r>
        <w:rPr>
          <w:rFonts w:cs="Arial"/>
          <w:lang w:val="sl-SI"/>
        </w:rPr>
        <w:t>Srečanje</w:t>
      </w:r>
      <w:r w:rsidR="00692F09" w:rsidRPr="00692F09">
        <w:rPr>
          <w:rFonts w:cs="Arial"/>
          <w:lang w:val="sl-SI"/>
        </w:rPr>
        <w:t xml:space="preserve"> bo potekal</w:t>
      </w:r>
      <w:r>
        <w:rPr>
          <w:rFonts w:cs="Arial"/>
          <w:lang w:val="sl-SI"/>
        </w:rPr>
        <w:t>o</w:t>
      </w:r>
      <w:r w:rsidR="00692F09" w:rsidRPr="00692F09">
        <w:rPr>
          <w:rFonts w:cs="Arial"/>
          <w:lang w:val="sl-SI"/>
        </w:rPr>
        <w:t xml:space="preserve"> v dveh delih, prvi dan bo predvidoma namenjen politični diskusiji, drugi dan pa bo potekala interaktivna izmenjava izkušenj vseh udeležencev. Namen tokratnega sestanka Evropske platforme za vključevanje Romov je omogočiti vsem udeležencem, da skupaj razpravljajo o tem, kako okrepiti in izboljšati uresničevanje politik za vključevanje Romov v družbo ter ukrepov, ki izhajajo iz teh politik. Pri tem bo poudarek na skupni odgovornosti vseh deležnikov, vključenih v proces vključevanja Romov v družbo, to je nacionalnih oblasti, lokalnih oblasti in Romov. </w:t>
      </w:r>
      <w:r w:rsidR="00D00506">
        <w:rPr>
          <w:rFonts w:eastAsiaTheme="minorHAnsi" w:cs="Arial"/>
          <w:color w:val="000000"/>
          <w:szCs w:val="20"/>
          <w:lang w:val="sl-SI"/>
        </w:rPr>
        <w:t>Na dogodku se bo naslovilo tudi</w:t>
      </w:r>
      <w:r w:rsidR="003116C3">
        <w:rPr>
          <w:rFonts w:eastAsiaTheme="minorHAnsi" w:cs="Arial"/>
          <w:color w:val="000000"/>
          <w:szCs w:val="20"/>
          <w:lang w:val="sl-SI"/>
        </w:rPr>
        <w:t xml:space="preserve"> vprašanj</w:t>
      </w:r>
      <w:r w:rsidR="00572AAA">
        <w:rPr>
          <w:rFonts w:eastAsiaTheme="minorHAnsi" w:cs="Arial"/>
          <w:color w:val="000000"/>
          <w:szCs w:val="20"/>
          <w:lang w:val="sl-SI"/>
        </w:rPr>
        <w:t>e položaja</w:t>
      </w:r>
      <w:r w:rsidR="003116C3">
        <w:rPr>
          <w:rFonts w:eastAsiaTheme="minorHAnsi" w:cs="Arial"/>
          <w:color w:val="000000"/>
          <w:szCs w:val="20"/>
          <w:lang w:val="sl-SI"/>
        </w:rPr>
        <w:t xml:space="preserve"> ukrajinski</w:t>
      </w:r>
      <w:r w:rsidR="00572AAA">
        <w:rPr>
          <w:rFonts w:eastAsiaTheme="minorHAnsi" w:cs="Arial"/>
          <w:color w:val="000000"/>
          <w:szCs w:val="20"/>
          <w:lang w:val="sl-SI"/>
        </w:rPr>
        <w:t>h</w:t>
      </w:r>
      <w:r w:rsidR="003116C3">
        <w:rPr>
          <w:rFonts w:eastAsiaTheme="minorHAnsi" w:cs="Arial"/>
          <w:color w:val="000000"/>
          <w:szCs w:val="20"/>
          <w:lang w:val="sl-SI"/>
        </w:rPr>
        <w:t xml:space="preserve"> romski</w:t>
      </w:r>
      <w:r w:rsidR="00572AAA">
        <w:rPr>
          <w:rFonts w:eastAsiaTheme="minorHAnsi" w:cs="Arial"/>
          <w:color w:val="000000"/>
          <w:szCs w:val="20"/>
          <w:lang w:val="sl-SI"/>
        </w:rPr>
        <w:t>h</w:t>
      </w:r>
      <w:r w:rsidR="003116C3">
        <w:rPr>
          <w:rFonts w:eastAsiaTheme="minorHAnsi" w:cs="Arial"/>
          <w:color w:val="000000"/>
          <w:szCs w:val="20"/>
          <w:lang w:val="sl-SI"/>
        </w:rPr>
        <w:t xml:space="preserve"> begunc</w:t>
      </w:r>
      <w:r w:rsidR="00572AAA">
        <w:rPr>
          <w:rFonts w:eastAsiaTheme="minorHAnsi" w:cs="Arial"/>
          <w:color w:val="000000"/>
          <w:szCs w:val="20"/>
          <w:lang w:val="sl-SI"/>
        </w:rPr>
        <w:t xml:space="preserve">ev ter opravila delavniška izmenjava mnenj </w:t>
      </w:r>
      <w:r w:rsidR="00944183">
        <w:rPr>
          <w:rFonts w:eastAsiaTheme="minorHAnsi" w:cs="Arial"/>
          <w:color w:val="000000"/>
          <w:szCs w:val="20"/>
          <w:lang w:val="sl-SI"/>
        </w:rPr>
        <w:t xml:space="preserve">in dobrih praks </w:t>
      </w:r>
      <w:r w:rsidR="00572AAA">
        <w:rPr>
          <w:rFonts w:eastAsiaTheme="minorHAnsi" w:cs="Arial"/>
          <w:color w:val="000000"/>
          <w:szCs w:val="20"/>
          <w:lang w:val="sl-SI"/>
        </w:rPr>
        <w:t xml:space="preserve">na temo </w:t>
      </w:r>
      <w:r w:rsidR="00944183">
        <w:rPr>
          <w:rFonts w:eastAsiaTheme="minorHAnsi" w:cs="Arial"/>
          <w:color w:val="000000"/>
          <w:szCs w:val="20"/>
          <w:lang w:val="sl-SI"/>
        </w:rPr>
        <w:t xml:space="preserve">odprave </w:t>
      </w:r>
      <w:r w:rsidR="00572AAA">
        <w:rPr>
          <w:rFonts w:eastAsiaTheme="minorHAnsi" w:cs="Arial"/>
          <w:color w:val="000000"/>
          <w:szCs w:val="20"/>
          <w:lang w:val="sl-SI"/>
        </w:rPr>
        <w:t xml:space="preserve">segregacije v izobraževanju in pri dostopu do stanovanj ter glede možnosti financiranja ukrepov za izboljšanje enakosti, vključevanja in udeležbe Romov. </w:t>
      </w:r>
      <w:r w:rsidR="00692F09" w:rsidRPr="00692F09">
        <w:rPr>
          <w:rFonts w:cs="Arial"/>
          <w:lang w:val="sl-SI"/>
        </w:rPr>
        <w:t>Predvidena je aktivna udeležba mag. Stanka Baluha, direktorja Urada Vlade R</w:t>
      </w:r>
      <w:r>
        <w:rPr>
          <w:rFonts w:cs="Arial"/>
          <w:lang w:val="sl-SI"/>
        </w:rPr>
        <w:t xml:space="preserve">epublike </w:t>
      </w:r>
      <w:r w:rsidR="00692F09" w:rsidRPr="00692F09">
        <w:rPr>
          <w:rFonts w:cs="Arial"/>
          <w:lang w:val="sl-SI"/>
        </w:rPr>
        <w:t>S</w:t>
      </w:r>
      <w:r>
        <w:rPr>
          <w:rFonts w:cs="Arial"/>
          <w:lang w:val="sl-SI"/>
        </w:rPr>
        <w:t>lovenije</w:t>
      </w:r>
      <w:r w:rsidR="00692F09" w:rsidRPr="00692F09">
        <w:rPr>
          <w:rFonts w:cs="Arial"/>
          <w:lang w:val="sl-SI"/>
        </w:rPr>
        <w:t xml:space="preserve"> za narodnosti, v razpravi ob posameznih točkah dnevnega reda.</w:t>
      </w:r>
    </w:p>
    <w:p w14:paraId="706ADCDD" w14:textId="77777777" w:rsidR="00010265" w:rsidRPr="00692F09" w:rsidRDefault="00010265" w:rsidP="001A3C62">
      <w:pPr>
        <w:spacing w:line="260" w:lineRule="exact"/>
        <w:jc w:val="both"/>
        <w:rPr>
          <w:rFonts w:cs="Arial"/>
          <w:szCs w:val="20"/>
          <w:lang w:val="sl-SI"/>
        </w:rPr>
      </w:pPr>
    </w:p>
    <w:p w14:paraId="1C8AF30F" w14:textId="77777777" w:rsidR="00010265" w:rsidRPr="00692F09" w:rsidRDefault="00010265" w:rsidP="001A3C62">
      <w:pPr>
        <w:numPr>
          <w:ilvl w:val="0"/>
          <w:numId w:val="36"/>
        </w:numPr>
        <w:spacing w:line="260" w:lineRule="exact"/>
        <w:jc w:val="both"/>
        <w:rPr>
          <w:rFonts w:cs="Arial"/>
          <w:b/>
          <w:szCs w:val="20"/>
          <w:lang w:val="sl-SI"/>
        </w:rPr>
      </w:pPr>
      <w:r w:rsidRPr="00692F09">
        <w:rPr>
          <w:rFonts w:cs="Arial"/>
          <w:b/>
          <w:szCs w:val="20"/>
          <w:lang w:val="sl-SI"/>
        </w:rPr>
        <w:t>Stroški udeležbe</w:t>
      </w:r>
    </w:p>
    <w:p w14:paraId="199B3E0C" w14:textId="77777777" w:rsidR="00010265" w:rsidRPr="00692F09" w:rsidRDefault="00010265" w:rsidP="001A3C62">
      <w:pPr>
        <w:spacing w:line="260" w:lineRule="exact"/>
        <w:ind w:left="360"/>
        <w:jc w:val="both"/>
        <w:rPr>
          <w:rFonts w:cs="Arial"/>
          <w:b/>
          <w:szCs w:val="20"/>
          <w:lang w:val="sl-SI"/>
        </w:rPr>
      </w:pPr>
    </w:p>
    <w:p w14:paraId="2F3D327A" w14:textId="389AAD82" w:rsidR="00F75278" w:rsidRPr="00692F09" w:rsidRDefault="00692F09" w:rsidP="00572AAA">
      <w:pPr>
        <w:keepLines/>
        <w:spacing w:line="260" w:lineRule="exact"/>
        <w:jc w:val="both"/>
        <w:rPr>
          <w:lang w:val="sl-SI"/>
        </w:rPr>
      </w:pPr>
      <w:r w:rsidRPr="00692F09">
        <w:rPr>
          <w:rFonts w:cs="Arial"/>
          <w:lang w:val="sl-SI"/>
        </w:rPr>
        <w:t xml:space="preserve">Stroške </w:t>
      </w:r>
      <w:r w:rsidR="002B775E">
        <w:rPr>
          <w:rFonts w:cs="Arial"/>
          <w:lang w:val="sl-SI"/>
        </w:rPr>
        <w:t xml:space="preserve">letalskih vozovnic in namestitve za </w:t>
      </w:r>
      <w:r w:rsidR="002B775E" w:rsidRPr="00692F09">
        <w:rPr>
          <w:rFonts w:cs="Arial"/>
          <w:lang w:val="sl-SI"/>
        </w:rPr>
        <w:t>mag. Stanka Baluha, direktorja Urada Vlade R</w:t>
      </w:r>
      <w:r w:rsidR="002B775E">
        <w:rPr>
          <w:rFonts w:cs="Arial"/>
          <w:lang w:val="sl-SI"/>
        </w:rPr>
        <w:t xml:space="preserve">epublike Slovenije </w:t>
      </w:r>
      <w:r w:rsidR="002B775E" w:rsidRPr="00692F09">
        <w:rPr>
          <w:rFonts w:cs="Arial"/>
          <w:lang w:val="sl-SI"/>
        </w:rPr>
        <w:t>za narodnosti</w:t>
      </w:r>
      <w:r w:rsidR="00572AAA">
        <w:rPr>
          <w:rFonts w:cs="Arial"/>
          <w:lang w:val="sl-SI"/>
        </w:rPr>
        <w:t xml:space="preserve">, </w:t>
      </w:r>
      <w:r w:rsidR="002B775E">
        <w:rPr>
          <w:rFonts w:cs="Arial"/>
          <w:lang w:val="sl-SI"/>
        </w:rPr>
        <w:t xml:space="preserve">krije Evropska komisija, ostale stroške </w:t>
      </w:r>
      <w:r w:rsidR="002B775E" w:rsidRPr="00692F09">
        <w:rPr>
          <w:rFonts w:cs="Arial"/>
          <w:szCs w:val="20"/>
          <w:lang w:val="sl-SI"/>
        </w:rPr>
        <w:t>v zvezi s službeno potjo</w:t>
      </w:r>
      <w:r w:rsidRPr="00692F09">
        <w:rPr>
          <w:rFonts w:cs="Arial"/>
          <w:lang w:val="sl-SI"/>
        </w:rPr>
        <w:t xml:space="preserve"> </w:t>
      </w:r>
      <w:r w:rsidR="002B775E">
        <w:rPr>
          <w:rFonts w:cs="Arial"/>
          <w:lang w:val="sl-SI"/>
        </w:rPr>
        <w:t xml:space="preserve">pa </w:t>
      </w:r>
      <w:r w:rsidRPr="00692F09">
        <w:rPr>
          <w:rFonts w:cs="Arial"/>
          <w:lang w:val="sl-SI"/>
        </w:rPr>
        <w:t xml:space="preserve">Urad Vlade </w:t>
      </w:r>
      <w:r w:rsidR="002B775E" w:rsidRPr="00692F09">
        <w:rPr>
          <w:rFonts w:cs="Arial"/>
          <w:lang w:val="sl-SI"/>
        </w:rPr>
        <w:t>R</w:t>
      </w:r>
      <w:r w:rsidR="002B775E">
        <w:rPr>
          <w:rFonts w:cs="Arial"/>
          <w:lang w:val="sl-SI"/>
        </w:rPr>
        <w:t xml:space="preserve">epublike Slovenije </w:t>
      </w:r>
      <w:r w:rsidRPr="00692F09">
        <w:rPr>
          <w:rFonts w:cs="Arial"/>
          <w:lang w:val="sl-SI"/>
        </w:rPr>
        <w:t>za narodnosti na PP 131002.</w:t>
      </w:r>
    </w:p>
    <w:sectPr w:rsidR="00F75278" w:rsidRPr="00692F09" w:rsidSect="00783310">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DDFD0" w14:textId="77777777" w:rsidR="00623CCE" w:rsidRDefault="00623CCE" w:rsidP="00F66B56">
      <w:pPr>
        <w:spacing w:line="240" w:lineRule="auto"/>
      </w:pPr>
      <w:r>
        <w:separator/>
      </w:r>
    </w:p>
  </w:endnote>
  <w:endnote w:type="continuationSeparator" w:id="0">
    <w:p w14:paraId="128B6105" w14:textId="77777777" w:rsidR="00623CCE" w:rsidRDefault="00623CCE" w:rsidP="00F66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0B7BE" w14:textId="77777777" w:rsidR="00623CCE" w:rsidRDefault="00623CCE" w:rsidP="00F66B56">
      <w:pPr>
        <w:spacing w:line="240" w:lineRule="auto"/>
      </w:pPr>
      <w:r>
        <w:separator/>
      </w:r>
    </w:p>
  </w:footnote>
  <w:footnote w:type="continuationSeparator" w:id="0">
    <w:p w14:paraId="7F58EEA5" w14:textId="77777777" w:rsidR="00623CCE" w:rsidRDefault="00623CCE" w:rsidP="00F66B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FF499" w14:textId="77777777" w:rsidR="00F63009" w:rsidRPr="00110CBD" w:rsidRDefault="00623CC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2974" w14:textId="77777777" w:rsidR="00F66B56" w:rsidRPr="008F3500" w:rsidRDefault="00F66B56" w:rsidP="00F66B56">
    <w:pPr>
      <w:pStyle w:val="Glava"/>
      <w:tabs>
        <w:tab w:val="clear" w:pos="4320"/>
        <w:tab w:val="clear" w:pos="8640"/>
        <w:tab w:val="left" w:pos="5112"/>
      </w:tabs>
      <w:spacing w:before="240" w:line="240" w:lineRule="exact"/>
      <w:ind w:left="5112"/>
      <w:rPr>
        <w:rFonts w:cs="Arial"/>
        <w:sz w:val="16"/>
        <w:lang w:val="sl-SI"/>
      </w:rPr>
    </w:pPr>
    <w:bookmarkStart w:id="5" w:name="_Hlk93995476"/>
    <w:r>
      <w:rPr>
        <w:noProof/>
      </w:rPr>
      <w:drawing>
        <wp:anchor distT="0" distB="0" distL="114300" distR="114300" simplePos="0" relativeHeight="251659264" behindDoc="0" locked="0" layoutInCell="1" allowOverlap="1" wp14:anchorId="38F3B4E3" wp14:editId="786F4526">
          <wp:simplePos x="0" y="0"/>
          <wp:positionH relativeFrom="margin">
            <wp:posOffset>-562610</wp:posOffset>
          </wp:positionH>
          <wp:positionV relativeFrom="paragraph">
            <wp:posOffset>-81915</wp:posOffset>
          </wp:positionV>
          <wp:extent cx="2567305" cy="706120"/>
          <wp:effectExtent l="0" t="0" r="4445" b="0"/>
          <wp:wrapThrough wrapText="bothSides">
            <wp:wrapPolygon edited="0">
              <wp:start x="0" y="0"/>
              <wp:lineTo x="0" y="20978"/>
              <wp:lineTo x="21477" y="20978"/>
              <wp:lineTo x="21477" y="0"/>
              <wp:lineTo x="0" y="0"/>
            </wp:wrapPolygon>
          </wp:wrapThrough>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7305" cy="706120"/>
                  </a:xfrm>
                  <a:prstGeom prst="rect">
                    <a:avLst/>
                  </a:prstGeom>
                </pic:spPr>
              </pic:pic>
            </a:graphicData>
          </a:graphic>
          <wp14:sizeRelH relativeFrom="page">
            <wp14:pctWidth>0</wp14:pctWidth>
          </wp14:sizeRelH>
          <wp14:sizeRelV relativeFrom="page">
            <wp14:pctHeight>0</wp14:pctHeight>
          </wp14:sizeRelV>
        </wp:anchor>
      </w:drawing>
    </w:r>
    <w:r w:rsidRPr="008F3500">
      <w:rPr>
        <w:rFonts w:cs="Arial"/>
        <w:sz w:val="16"/>
        <w:lang w:val="sl-SI"/>
      </w:rPr>
      <w:tab/>
    </w:r>
    <w:r>
      <w:rPr>
        <w:rFonts w:cs="Arial"/>
        <w:sz w:val="16"/>
        <w:lang w:val="sl-SI"/>
      </w:rPr>
      <w:br/>
      <w:t xml:space="preserve">  </w:t>
    </w:r>
    <w:r>
      <w:rPr>
        <w:rFonts w:cs="Arial"/>
        <w:sz w:val="16"/>
        <w:lang w:val="sl-SI"/>
      </w:rPr>
      <w:tab/>
    </w:r>
    <w:r>
      <w:rPr>
        <w:rFonts w:cs="Arial"/>
        <w:sz w:val="16"/>
        <w:lang w:val="sl-SI"/>
      </w:rPr>
      <w:br/>
    </w:r>
    <w:r w:rsidRPr="008F3500">
      <w:rPr>
        <w:rFonts w:cs="Arial"/>
        <w:sz w:val="16"/>
        <w:lang w:val="sl-SI"/>
      </w:rPr>
      <w:t xml:space="preserve">T: </w:t>
    </w:r>
    <w:r>
      <w:rPr>
        <w:rFonts w:cs="Arial"/>
        <w:sz w:val="16"/>
        <w:lang w:val="sl-SI"/>
      </w:rPr>
      <w:t>01 400 11 80</w:t>
    </w:r>
  </w:p>
  <w:p w14:paraId="5AF8538E" w14:textId="77777777" w:rsidR="00F66B56" w:rsidRPr="008F3500" w:rsidRDefault="00F66B56" w:rsidP="00F66B5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gp.un@gov.si</w:t>
    </w:r>
  </w:p>
  <w:p w14:paraId="03AA57B7" w14:textId="77777777" w:rsidR="00F66B56" w:rsidRDefault="00F66B56" w:rsidP="00F66B5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Pr="00964A08">
        <w:rPr>
          <w:rStyle w:val="Hiperpovezava"/>
          <w:rFonts w:cs="Arial"/>
          <w:sz w:val="16"/>
          <w:lang w:val="sl-SI"/>
        </w:rPr>
        <w:t>www.un.gov.si</w:t>
      </w:r>
    </w:hyperlink>
  </w:p>
  <w:bookmarkEnd w:id="5"/>
  <w:p w14:paraId="52215EC5" w14:textId="77777777" w:rsidR="00F63009" w:rsidRPr="008F3500" w:rsidRDefault="00623CC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7AC7"/>
    <w:multiLevelType w:val="hybridMultilevel"/>
    <w:tmpl w:val="0C8E017A"/>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8BB18A4"/>
    <w:multiLevelType w:val="hybridMultilevel"/>
    <w:tmpl w:val="E00CB4B0"/>
    <w:lvl w:ilvl="0" w:tplc="76AC1A70">
      <w:start w:val="49"/>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D16A87"/>
    <w:multiLevelType w:val="multilevel"/>
    <w:tmpl w:val="0F022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339C2"/>
    <w:multiLevelType w:val="hybridMultilevel"/>
    <w:tmpl w:val="EABE32B0"/>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9803127"/>
    <w:multiLevelType w:val="hybridMultilevel"/>
    <w:tmpl w:val="D20815A6"/>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0C816B71"/>
    <w:multiLevelType w:val="hybridMultilevel"/>
    <w:tmpl w:val="3D241692"/>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B925D2"/>
    <w:multiLevelType w:val="hybridMultilevel"/>
    <w:tmpl w:val="CB2E4F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3C5682"/>
    <w:multiLevelType w:val="hybridMultilevel"/>
    <w:tmpl w:val="760C1568"/>
    <w:lvl w:ilvl="0" w:tplc="52DA0AB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221C48B5"/>
    <w:multiLevelType w:val="hybridMultilevel"/>
    <w:tmpl w:val="D27C6116"/>
    <w:lvl w:ilvl="0" w:tplc="8368BA7C">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8368BA7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3D32038"/>
    <w:multiLevelType w:val="hybridMultilevel"/>
    <w:tmpl w:val="72F0F420"/>
    <w:lvl w:ilvl="0" w:tplc="8368BA7C">
      <w:numFmt w:val="bullet"/>
      <w:lvlText w:val="-"/>
      <w:lvlJc w:val="left"/>
      <w:pPr>
        <w:ind w:left="720" w:hanging="360"/>
      </w:pPr>
      <w:rPr>
        <w:rFonts w:ascii="Arial" w:eastAsia="Times New Roman" w:hAnsi="Arial" w:cs="Arial" w:hint="default"/>
      </w:rPr>
    </w:lvl>
    <w:lvl w:ilvl="1" w:tplc="8368BA7C">
      <w:numFmt w:val="bullet"/>
      <w:lvlText w:val="-"/>
      <w:lvlJc w:val="left"/>
      <w:pPr>
        <w:ind w:left="1440" w:hanging="360"/>
      </w:pPr>
      <w:rPr>
        <w:rFonts w:ascii="Arial" w:eastAsia="Times New Roman" w:hAnsi="Arial" w:cs="Arial" w:hint="default"/>
      </w:rPr>
    </w:lvl>
    <w:lvl w:ilvl="2" w:tplc="8368BA7C">
      <w:numFmt w:val="bullet"/>
      <w:lvlText w:val="-"/>
      <w:lvlJc w:val="left"/>
      <w:pPr>
        <w:ind w:left="2160" w:hanging="36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EF128F"/>
    <w:multiLevelType w:val="hybridMultilevel"/>
    <w:tmpl w:val="5B36C418"/>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FF5DC2"/>
    <w:multiLevelType w:val="hybridMultilevel"/>
    <w:tmpl w:val="4552E7C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1F6BFC"/>
    <w:multiLevelType w:val="hybridMultilevel"/>
    <w:tmpl w:val="F042CCB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BA431F"/>
    <w:multiLevelType w:val="hybridMultilevel"/>
    <w:tmpl w:val="54940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824848"/>
    <w:multiLevelType w:val="hybridMultilevel"/>
    <w:tmpl w:val="43F0DF04"/>
    <w:lvl w:ilvl="0" w:tplc="14CAC7E6">
      <w:start w:val="1"/>
      <w:numFmt w:val="decimal"/>
      <w:lvlText w:val="%1."/>
      <w:lvlJc w:val="left"/>
      <w:pPr>
        <w:ind w:left="720" w:hanging="360"/>
      </w:pPr>
      <w:rPr>
        <w:rFonts w:ascii="Arial" w:hAnsi="Arial" w:hint="default"/>
        <w:b w:val="0"/>
        <w:i w:val="0"/>
        <w:sz w:val="20"/>
      </w:rPr>
    </w:lvl>
    <w:lvl w:ilvl="1" w:tplc="4000B2DE">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4066117"/>
    <w:multiLevelType w:val="hybridMultilevel"/>
    <w:tmpl w:val="E82EF392"/>
    <w:lvl w:ilvl="0" w:tplc="CB843188">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5981178"/>
    <w:multiLevelType w:val="hybridMultilevel"/>
    <w:tmpl w:val="A41423F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04B1C98"/>
    <w:multiLevelType w:val="hybridMultilevel"/>
    <w:tmpl w:val="EE84DE36"/>
    <w:lvl w:ilvl="0" w:tplc="8466BDB2">
      <w:start w:val="1"/>
      <w:numFmt w:val="bullet"/>
      <w:lvlText w:val=""/>
      <w:lvlJc w:val="left"/>
      <w:pPr>
        <w:tabs>
          <w:tab w:val="num" w:pos="340"/>
        </w:tabs>
        <w:ind w:left="340" w:hanging="170"/>
      </w:pPr>
      <w:rPr>
        <w:rFonts w:ascii="Symbol" w:hAnsi="Symbol" w:hint="default"/>
        <w:b w:val="0"/>
        <w:i w:val="0"/>
        <w:color w:val="000000"/>
        <w:sz w:val="20"/>
        <w:u w:color="FFFFFF"/>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1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605A273A"/>
    <w:multiLevelType w:val="hybridMultilevel"/>
    <w:tmpl w:val="46BABF10"/>
    <w:lvl w:ilvl="0" w:tplc="2F3EC760">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563581D"/>
    <w:multiLevelType w:val="hybridMultilevel"/>
    <w:tmpl w:val="48568514"/>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6C846CD"/>
    <w:multiLevelType w:val="hybridMultilevel"/>
    <w:tmpl w:val="DAD6F38A"/>
    <w:lvl w:ilvl="0" w:tplc="CB843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7113C6E"/>
    <w:multiLevelType w:val="hybridMultilevel"/>
    <w:tmpl w:val="169CA004"/>
    <w:lvl w:ilvl="0" w:tplc="14CAC7E6">
      <w:start w:val="1"/>
      <w:numFmt w:val="decimal"/>
      <w:lvlText w:val="%1."/>
      <w:lvlJc w:val="left"/>
      <w:pPr>
        <w:ind w:left="360" w:hanging="360"/>
      </w:pPr>
      <w:rPr>
        <w:rFonts w:ascii="Arial" w:hAnsi="Arial" w:hint="default"/>
        <w:b w:val="0"/>
        <w:i w:val="0"/>
        <w:sz w:val="2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67A91342"/>
    <w:multiLevelType w:val="hybridMultilevel"/>
    <w:tmpl w:val="E13A129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6A8F2DDE"/>
    <w:multiLevelType w:val="hybridMultilevel"/>
    <w:tmpl w:val="9D5C5FF4"/>
    <w:lvl w:ilvl="0" w:tplc="CB843188">
      <w:start w:val="1"/>
      <w:numFmt w:val="bullet"/>
      <w:lvlText w:val=""/>
      <w:lvlJc w:val="left"/>
      <w:pPr>
        <w:tabs>
          <w:tab w:val="num" w:pos="340"/>
        </w:tabs>
        <w:ind w:left="340" w:hanging="170"/>
      </w:pPr>
      <w:rPr>
        <w:rFonts w:ascii="Symbol" w:hAnsi="Symbol" w:hint="default"/>
        <w:b w:val="0"/>
        <w:i w:val="0"/>
        <w:color w:val="000000"/>
        <w:sz w:val="20"/>
        <w:u w:color="FFFFFF"/>
      </w:rPr>
    </w:lvl>
    <w:lvl w:ilvl="1" w:tplc="04240003" w:tentative="1">
      <w:start w:val="1"/>
      <w:numFmt w:val="bullet"/>
      <w:lvlText w:val="o"/>
      <w:lvlJc w:val="left"/>
      <w:pPr>
        <w:tabs>
          <w:tab w:val="num" w:pos="1610"/>
        </w:tabs>
        <w:ind w:left="1610" w:hanging="360"/>
      </w:pPr>
      <w:rPr>
        <w:rFonts w:ascii="Courier New" w:hAnsi="Courier New" w:cs="Courier New" w:hint="default"/>
      </w:rPr>
    </w:lvl>
    <w:lvl w:ilvl="2" w:tplc="04240005" w:tentative="1">
      <w:start w:val="1"/>
      <w:numFmt w:val="bullet"/>
      <w:lvlText w:val=""/>
      <w:lvlJc w:val="left"/>
      <w:pPr>
        <w:tabs>
          <w:tab w:val="num" w:pos="2330"/>
        </w:tabs>
        <w:ind w:left="2330" w:hanging="360"/>
      </w:pPr>
      <w:rPr>
        <w:rFonts w:ascii="Wingdings" w:hAnsi="Wingdings" w:hint="default"/>
      </w:rPr>
    </w:lvl>
    <w:lvl w:ilvl="3" w:tplc="04240001" w:tentative="1">
      <w:start w:val="1"/>
      <w:numFmt w:val="bullet"/>
      <w:lvlText w:val=""/>
      <w:lvlJc w:val="left"/>
      <w:pPr>
        <w:tabs>
          <w:tab w:val="num" w:pos="3050"/>
        </w:tabs>
        <w:ind w:left="3050" w:hanging="360"/>
      </w:pPr>
      <w:rPr>
        <w:rFonts w:ascii="Symbol" w:hAnsi="Symbol" w:hint="default"/>
      </w:rPr>
    </w:lvl>
    <w:lvl w:ilvl="4" w:tplc="04240003" w:tentative="1">
      <w:start w:val="1"/>
      <w:numFmt w:val="bullet"/>
      <w:lvlText w:val="o"/>
      <w:lvlJc w:val="left"/>
      <w:pPr>
        <w:tabs>
          <w:tab w:val="num" w:pos="3770"/>
        </w:tabs>
        <w:ind w:left="3770" w:hanging="360"/>
      </w:pPr>
      <w:rPr>
        <w:rFonts w:ascii="Courier New" w:hAnsi="Courier New" w:cs="Courier New" w:hint="default"/>
      </w:rPr>
    </w:lvl>
    <w:lvl w:ilvl="5" w:tplc="04240005" w:tentative="1">
      <w:start w:val="1"/>
      <w:numFmt w:val="bullet"/>
      <w:lvlText w:val=""/>
      <w:lvlJc w:val="left"/>
      <w:pPr>
        <w:tabs>
          <w:tab w:val="num" w:pos="4490"/>
        </w:tabs>
        <w:ind w:left="4490" w:hanging="360"/>
      </w:pPr>
      <w:rPr>
        <w:rFonts w:ascii="Wingdings" w:hAnsi="Wingdings" w:hint="default"/>
      </w:rPr>
    </w:lvl>
    <w:lvl w:ilvl="6" w:tplc="04240001" w:tentative="1">
      <w:start w:val="1"/>
      <w:numFmt w:val="bullet"/>
      <w:lvlText w:val=""/>
      <w:lvlJc w:val="left"/>
      <w:pPr>
        <w:tabs>
          <w:tab w:val="num" w:pos="5210"/>
        </w:tabs>
        <w:ind w:left="5210" w:hanging="360"/>
      </w:pPr>
      <w:rPr>
        <w:rFonts w:ascii="Symbol" w:hAnsi="Symbol" w:hint="default"/>
      </w:rPr>
    </w:lvl>
    <w:lvl w:ilvl="7" w:tplc="04240003" w:tentative="1">
      <w:start w:val="1"/>
      <w:numFmt w:val="bullet"/>
      <w:lvlText w:val="o"/>
      <w:lvlJc w:val="left"/>
      <w:pPr>
        <w:tabs>
          <w:tab w:val="num" w:pos="5930"/>
        </w:tabs>
        <w:ind w:left="5930" w:hanging="360"/>
      </w:pPr>
      <w:rPr>
        <w:rFonts w:ascii="Courier New" w:hAnsi="Courier New" w:cs="Courier New" w:hint="default"/>
      </w:rPr>
    </w:lvl>
    <w:lvl w:ilvl="8" w:tplc="04240005" w:tentative="1">
      <w:start w:val="1"/>
      <w:numFmt w:val="bullet"/>
      <w:lvlText w:val=""/>
      <w:lvlJc w:val="left"/>
      <w:pPr>
        <w:tabs>
          <w:tab w:val="num" w:pos="6650"/>
        </w:tabs>
        <w:ind w:left="6650" w:hanging="360"/>
      </w:pPr>
      <w:rPr>
        <w:rFonts w:ascii="Wingdings" w:hAnsi="Wingdings" w:hint="default"/>
      </w:rPr>
    </w:lvl>
  </w:abstractNum>
  <w:abstractNum w:abstractNumId="26" w15:restartNumberingAfterBreak="0">
    <w:nsid w:val="6AB02D71"/>
    <w:multiLevelType w:val="hybridMultilevel"/>
    <w:tmpl w:val="1C8C73F0"/>
    <w:lvl w:ilvl="0" w:tplc="996AFFEA">
      <w:start w:val="1"/>
      <w:numFmt w:val="decimal"/>
      <w:lvlText w:val="%1."/>
      <w:lvlJc w:val="left"/>
      <w:pPr>
        <w:ind w:left="360" w:hanging="360"/>
      </w:pPr>
      <w:rPr>
        <w:rFonts w:ascii="Arial" w:hAnsi="Arial" w:hint="default"/>
        <w:b/>
        <w:i w:val="0"/>
        <w:color w:val="auto"/>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C1C480A"/>
    <w:multiLevelType w:val="hybridMultilevel"/>
    <w:tmpl w:val="F7E4771E"/>
    <w:lvl w:ilvl="0" w:tplc="D24AE338">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6DE10E89"/>
    <w:multiLevelType w:val="hybridMultilevel"/>
    <w:tmpl w:val="97C255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9" w15:restartNumberingAfterBreak="0">
    <w:nsid w:val="6E5E69F0"/>
    <w:multiLevelType w:val="hybridMultilevel"/>
    <w:tmpl w:val="F814A4A4"/>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34608BB"/>
    <w:multiLevelType w:val="hybridMultilevel"/>
    <w:tmpl w:val="1DDE270E"/>
    <w:lvl w:ilvl="0" w:tplc="4A60C886">
      <w:start w:val="1"/>
      <w:numFmt w:val="bullet"/>
      <w:lvlText w:val="-"/>
      <w:lvlJc w:val="left"/>
      <w:pPr>
        <w:ind w:left="720" w:hanging="360"/>
      </w:pPr>
      <w:rPr>
        <w:rFonts w:ascii="Arial" w:hAnsi="Arial" w:hint="default"/>
        <w:b w:val="0"/>
        <w:i w:val="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12088A"/>
    <w:multiLevelType w:val="hybridMultilevel"/>
    <w:tmpl w:val="5494020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8DC5EA4"/>
    <w:multiLevelType w:val="hybridMultilevel"/>
    <w:tmpl w:val="33CC6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9FD41F6"/>
    <w:multiLevelType w:val="hybridMultilevel"/>
    <w:tmpl w:val="95C04FA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E71967"/>
    <w:multiLevelType w:val="hybridMultilevel"/>
    <w:tmpl w:val="75826EE4"/>
    <w:lvl w:ilvl="0" w:tplc="CB84318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5"/>
  </w:num>
  <w:num w:numId="4">
    <w:abstractNumId w:val="30"/>
  </w:num>
  <w:num w:numId="5">
    <w:abstractNumId w:val="21"/>
  </w:num>
  <w:num w:numId="6">
    <w:abstractNumId w:val="2"/>
  </w:num>
  <w:num w:numId="7">
    <w:abstractNumId w:val="15"/>
  </w:num>
  <w:num w:numId="8">
    <w:abstractNumId w:val="22"/>
  </w:num>
  <w:num w:numId="9">
    <w:abstractNumId w:val="11"/>
  </w:num>
  <w:num w:numId="10">
    <w:abstractNumId w:val="16"/>
  </w:num>
  <w:num w:numId="11">
    <w:abstractNumId w:val="26"/>
  </w:num>
  <w:num w:numId="12">
    <w:abstractNumId w:val="34"/>
  </w:num>
  <w:num w:numId="13">
    <w:abstractNumId w:val="23"/>
  </w:num>
  <w:num w:numId="14">
    <w:abstractNumId w:val="3"/>
  </w:num>
  <w:num w:numId="15">
    <w:abstractNumId w:val="12"/>
  </w:num>
  <w:num w:numId="16">
    <w:abstractNumId w:val="4"/>
  </w:num>
  <w:num w:numId="17">
    <w:abstractNumId w:val="0"/>
  </w:num>
  <w:num w:numId="18">
    <w:abstractNumId w:val="13"/>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9"/>
  </w:num>
  <w:num w:numId="23">
    <w:abstractNumId w:val="33"/>
  </w:num>
  <w:num w:numId="24">
    <w:abstractNumId w:val="18"/>
  </w:num>
  <w:num w:numId="25">
    <w:abstractNumId w:val="17"/>
  </w:num>
  <w:num w:numId="26">
    <w:abstractNumId w:val="24"/>
  </w:num>
  <w:num w:numId="27">
    <w:abstractNumId w:val="28"/>
  </w:num>
  <w:num w:numId="28">
    <w:abstractNumId w:val="31"/>
  </w:num>
  <w:num w:numId="29">
    <w:abstractNumId w:val="7"/>
  </w:num>
  <w:num w:numId="30">
    <w:abstractNumId w:val="25"/>
  </w:num>
  <w:num w:numId="31">
    <w:abstractNumId w:val="14"/>
  </w:num>
  <w:num w:numId="32">
    <w:abstractNumId w:val="10"/>
  </w:num>
  <w:num w:numId="33">
    <w:abstractNumId w:val="6"/>
  </w:num>
  <w:num w:numId="34">
    <w:abstractNumId w:val="32"/>
  </w:num>
  <w:num w:numId="35">
    <w:abstractNumId w:val="20"/>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B56"/>
    <w:rsid w:val="0000300C"/>
    <w:rsid w:val="00010265"/>
    <w:rsid w:val="00087104"/>
    <w:rsid w:val="000B7D51"/>
    <w:rsid w:val="000F4D2A"/>
    <w:rsid w:val="001144BC"/>
    <w:rsid w:val="0018331A"/>
    <w:rsid w:val="001A3C62"/>
    <w:rsid w:val="001D7CBE"/>
    <w:rsid w:val="0023691B"/>
    <w:rsid w:val="002B775E"/>
    <w:rsid w:val="002E2C37"/>
    <w:rsid w:val="003116C3"/>
    <w:rsid w:val="00324734"/>
    <w:rsid w:val="00382FD8"/>
    <w:rsid w:val="003A4F9C"/>
    <w:rsid w:val="00550B74"/>
    <w:rsid w:val="00552FE0"/>
    <w:rsid w:val="00572AAA"/>
    <w:rsid w:val="005A0F1D"/>
    <w:rsid w:val="00623CCE"/>
    <w:rsid w:val="00683702"/>
    <w:rsid w:val="00692F09"/>
    <w:rsid w:val="00725ED7"/>
    <w:rsid w:val="00741D11"/>
    <w:rsid w:val="00772555"/>
    <w:rsid w:val="00792396"/>
    <w:rsid w:val="007B36C3"/>
    <w:rsid w:val="007F4900"/>
    <w:rsid w:val="00844652"/>
    <w:rsid w:val="00855B0B"/>
    <w:rsid w:val="00873CF6"/>
    <w:rsid w:val="008F3B12"/>
    <w:rsid w:val="00927550"/>
    <w:rsid w:val="00944183"/>
    <w:rsid w:val="00A15EDB"/>
    <w:rsid w:val="00A26FDD"/>
    <w:rsid w:val="00BB1B17"/>
    <w:rsid w:val="00BD7C83"/>
    <w:rsid w:val="00C0475B"/>
    <w:rsid w:val="00C74373"/>
    <w:rsid w:val="00C90110"/>
    <w:rsid w:val="00D00506"/>
    <w:rsid w:val="00DC2DA7"/>
    <w:rsid w:val="00E10720"/>
    <w:rsid w:val="00E159BA"/>
    <w:rsid w:val="00E82AF0"/>
    <w:rsid w:val="00F33D31"/>
    <w:rsid w:val="00F66B56"/>
    <w:rsid w:val="00F752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2F0FEB"/>
  <w15:chartTrackingRefBased/>
  <w15:docId w15:val="{C35F19EC-A6AC-4836-BFBC-55522379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66B56"/>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E10720"/>
    <w:pPr>
      <w:keepNext/>
      <w:spacing w:line="240" w:lineRule="exact"/>
      <w:outlineLvl w:val="0"/>
    </w:pPr>
    <w:rPr>
      <w:rFonts w:ascii="Calibri" w:hAnsi="Calibri" w:cs="Calibri"/>
      <w:bCs/>
      <w:color w:val="000000"/>
      <w:kern w:val="32"/>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qFormat/>
    <w:rsid w:val="00F66B56"/>
    <w:pPr>
      <w:tabs>
        <w:tab w:val="center" w:pos="4320"/>
        <w:tab w:val="right" w:pos="8640"/>
      </w:tabs>
    </w:pPr>
  </w:style>
  <w:style w:type="character" w:customStyle="1" w:styleId="GlavaZnak">
    <w:name w:val="Glava Znak"/>
    <w:basedOn w:val="Privzetapisavaodstavka"/>
    <w:link w:val="Glava"/>
    <w:rsid w:val="00F66B56"/>
    <w:rPr>
      <w:rFonts w:ascii="Arial" w:eastAsia="Times New Roman" w:hAnsi="Arial" w:cs="Times New Roman"/>
      <w:sz w:val="20"/>
      <w:szCs w:val="24"/>
      <w:lang w:val="en-US"/>
    </w:rPr>
  </w:style>
  <w:style w:type="paragraph" w:customStyle="1" w:styleId="datumtevilka">
    <w:name w:val="datum številka"/>
    <w:basedOn w:val="Navaden"/>
    <w:qFormat/>
    <w:rsid w:val="00F66B56"/>
    <w:pPr>
      <w:tabs>
        <w:tab w:val="left" w:pos="1701"/>
      </w:tabs>
    </w:pPr>
    <w:rPr>
      <w:szCs w:val="20"/>
      <w:lang w:val="sl-SI" w:eastAsia="sl-SI"/>
    </w:rPr>
  </w:style>
  <w:style w:type="paragraph" w:customStyle="1" w:styleId="ZADEVA">
    <w:name w:val="ZADEVA"/>
    <w:basedOn w:val="Navaden"/>
    <w:qFormat/>
    <w:rsid w:val="00F66B56"/>
    <w:pPr>
      <w:tabs>
        <w:tab w:val="left" w:pos="1701"/>
      </w:tabs>
      <w:ind w:left="1701" w:hanging="1701"/>
    </w:pPr>
    <w:rPr>
      <w:b/>
      <w:lang w:val="it-IT"/>
    </w:rPr>
  </w:style>
  <w:style w:type="character" w:styleId="Hiperpovezava">
    <w:name w:val="Hyperlink"/>
    <w:rsid w:val="00F66B56"/>
    <w:rPr>
      <w:color w:val="0000FF"/>
      <w:u w:val="single"/>
    </w:rPr>
  </w:style>
  <w:style w:type="paragraph" w:customStyle="1" w:styleId="podpisi">
    <w:name w:val="podpisi"/>
    <w:basedOn w:val="Navaden"/>
    <w:qFormat/>
    <w:rsid w:val="00F66B56"/>
    <w:pPr>
      <w:tabs>
        <w:tab w:val="left" w:pos="3402"/>
      </w:tabs>
    </w:pPr>
    <w:rPr>
      <w:lang w:val="it-IT"/>
    </w:rPr>
  </w:style>
  <w:style w:type="paragraph" w:styleId="Navadensplet">
    <w:name w:val="Normal (Web)"/>
    <w:basedOn w:val="Navaden"/>
    <w:uiPriority w:val="99"/>
    <w:unhideWhenUsed/>
    <w:rsid w:val="00F66B56"/>
    <w:pPr>
      <w:spacing w:before="100" w:beforeAutospacing="1" w:after="100" w:afterAutospacing="1" w:line="240" w:lineRule="auto"/>
    </w:pPr>
    <w:rPr>
      <w:rFonts w:ascii="Times New Roman" w:hAnsi="Times New Roman"/>
      <w:sz w:val="24"/>
      <w:lang w:val="sl-SI" w:eastAsia="sl-SI"/>
    </w:rPr>
  </w:style>
  <w:style w:type="paragraph" w:styleId="Noga">
    <w:name w:val="footer"/>
    <w:basedOn w:val="Navaden"/>
    <w:link w:val="NogaZnak"/>
    <w:uiPriority w:val="99"/>
    <w:unhideWhenUsed/>
    <w:rsid w:val="00F66B56"/>
    <w:pPr>
      <w:tabs>
        <w:tab w:val="center" w:pos="4536"/>
        <w:tab w:val="right" w:pos="9072"/>
      </w:tabs>
      <w:spacing w:line="240" w:lineRule="auto"/>
    </w:pPr>
  </w:style>
  <w:style w:type="character" w:customStyle="1" w:styleId="NogaZnak">
    <w:name w:val="Noga Znak"/>
    <w:basedOn w:val="Privzetapisavaodstavka"/>
    <w:link w:val="Noga"/>
    <w:uiPriority w:val="99"/>
    <w:rsid w:val="00F66B56"/>
    <w:rPr>
      <w:rFonts w:ascii="Arial" w:eastAsia="Times New Roman" w:hAnsi="Arial" w:cs="Times New Roman"/>
      <w:sz w:val="20"/>
      <w:szCs w:val="24"/>
      <w:lang w:val="en-US"/>
    </w:rPr>
  </w:style>
  <w:style w:type="paragraph" w:styleId="Odstavekseznama">
    <w:name w:val="List Paragraph"/>
    <w:aliases w:val="Odstavek seznama_IP,Seznam_IP_1,Odstavek -,Bullet List,FooterText,Colorful List Accent 1,numbered,Paragraphe de liste1,列出段落,列出段落1,Bulletr List Paragraph,List Paragraph2,List Paragraph21,Párrafo de lista1,Parágrafo da Lista1,リスト段落1,Plan"/>
    <w:basedOn w:val="Navaden"/>
    <w:link w:val="OdstavekseznamaZnak"/>
    <w:uiPriority w:val="34"/>
    <w:qFormat/>
    <w:rsid w:val="00855B0B"/>
    <w:pPr>
      <w:ind w:left="720"/>
      <w:contextualSpacing/>
    </w:pPr>
  </w:style>
  <w:style w:type="character" w:styleId="Nerazreenaomemba">
    <w:name w:val="Unresolved Mention"/>
    <w:basedOn w:val="Privzetapisavaodstavka"/>
    <w:uiPriority w:val="99"/>
    <w:semiHidden/>
    <w:unhideWhenUsed/>
    <w:rsid w:val="00855B0B"/>
    <w:rPr>
      <w:color w:val="605E5C"/>
      <w:shd w:val="clear" w:color="auto" w:fill="E1DFDD"/>
    </w:rPr>
  </w:style>
  <w:style w:type="character" w:customStyle="1" w:styleId="OdstavekseznamaZnak">
    <w:name w:val="Odstavek seznama Znak"/>
    <w:aliases w:val="Odstavek seznama_IP Znak,Seznam_IP_1 Znak,Odstavek - Znak,Bullet List Znak,FooterText Znak,Colorful List Accent 1 Znak,numbered Znak,Paragraphe de liste1 Znak,列出段落 Znak,列出段落1 Znak,Bulletr List Paragraph Znak,List Paragraph2 Znak"/>
    <w:link w:val="Odstavekseznama"/>
    <w:uiPriority w:val="34"/>
    <w:qFormat/>
    <w:locked/>
    <w:rsid w:val="00927550"/>
    <w:rPr>
      <w:rFonts w:ascii="Arial" w:eastAsia="Times New Roman" w:hAnsi="Arial" w:cs="Times New Roman"/>
      <w:sz w:val="20"/>
      <w:szCs w:val="24"/>
      <w:lang w:val="en-US"/>
    </w:rPr>
  </w:style>
  <w:style w:type="paragraph" w:customStyle="1" w:styleId="BodyText32">
    <w:name w:val="Body Text 32"/>
    <w:basedOn w:val="Navaden"/>
    <w:rsid w:val="00927550"/>
    <w:pPr>
      <w:spacing w:line="240" w:lineRule="auto"/>
      <w:jc w:val="both"/>
    </w:pPr>
    <w:rPr>
      <w:rFonts w:ascii="Times New Roman" w:hAnsi="Times New Roman"/>
      <w:b/>
      <w:sz w:val="24"/>
      <w:szCs w:val="20"/>
      <w:lang w:val="sl-SI" w:eastAsia="sl-SI"/>
    </w:rPr>
  </w:style>
  <w:style w:type="character" w:customStyle="1" w:styleId="Naslov1Znak">
    <w:name w:val="Naslov 1 Znak"/>
    <w:aliases w:val="NASLOV Znak"/>
    <w:basedOn w:val="Privzetapisavaodstavka"/>
    <w:link w:val="Naslov1"/>
    <w:rsid w:val="00E10720"/>
    <w:rPr>
      <w:rFonts w:ascii="Calibri" w:eastAsia="Times New Roman" w:hAnsi="Calibri" w:cs="Calibri"/>
      <w:bCs/>
      <w:color w:val="000000"/>
      <w:kern w:val="32"/>
      <w:sz w:val="20"/>
      <w:szCs w:val="20"/>
      <w:lang w:eastAsia="sl-SI"/>
    </w:rPr>
  </w:style>
  <w:style w:type="paragraph" w:customStyle="1" w:styleId="Naslovpredpisa">
    <w:name w:val="Naslov_predpisa"/>
    <w:basedOn w:val="Navaden"/>
    <w:link w:val="NaslovpredpisaZnak"/>
    <w:qFormat/>
    <w:rsid w:val="00E10720"/>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E10720"/>
    <w:rPr>
      <w:rFonts w:ascii="Arial" w:eastAsia="Times New Roman" w:hAnsi="Arial" w:cs="Arial"/>
      <w:b/>
      <w:lang w:eastAsia="sl-SI"/>
    </w:rPr>
  </w:style>
  <w:style w:type="paragraph" w:customStyle="1" w:styleId="Poglavje">
    <w:name w:val="Poglavje"/>
    <w:basedOn w:val="Navaden"/>
    <w:qFormat/>
    <w:rsid w:val="00E10720"/>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E10720"/>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E10720"/>
    <w:rPr>
      <w:rFonts w:ascii="Arial" w:eastAsia="Times New Roman" w:hAnsi="Arial" w:cs="Arial"/>
      <w:lang w:eastAsia="sl-SI"/>
    </w:rPr>
  </w:style>
  <w:style w:type="paragraph" w:customStyle="1" w:styleId="Oddelek">
    <w:name w:val="Oddelek"/>
    <w:basedOn w:val="Navaden"/>
    <w:link w:val="OddelekZnak1"/>
    <w:qFormat/>
    <w:rsid w:val="00E10720"/>
    <w:pPr>
      <w:numPr>
        <w:numId w:val="18"/>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E10720"/>
    <w:rPr>
      <w:rFonts w:ascii="Arial" w:eastAsia="Times New Roman" w:hAnsi="Arial" w:cs="Arial"/>
      <w:b/>
      <w:lang w:eastAsia="sl-SI"/>
    </w:rPr>
  </w:style>
  <w:style w:type="paragraph" w:customStyle="1" w:styleId="len">
    <w:name w:val="len"/>
    <w:basedOn w:val="Navaden"/>
    <w:rsid w:val="00E159BA"/>
    <w:pPr>
      <w:spacing w:before="100" w:beforeAutospacing="1" w:after="100" w:afterAutospacing="1" w:line="240" w:lineRule="auto"/>
    </w:pPr>
    <w:rPr>
      <w:rFonts w:ascii="Times New Roman" w:hAnsi="Times New Roman"/>
      <w:sz w:val="24"/>
      <w:lang w:val="sl-SI" w:eastAsia="sl-SI"/>
    </w:rPr>
  </w:style>
  <w:style w:type="paragraph" w:customStyle="1" w:styleId="odstavek">
    <w:name w:val="odstavek"/>
    <w:basedOn w:val="Navaden"/>
    <w:rsid w:val="00E159BA"/>
    <w:pPr>
      <w:spacing w:before="100" w:beforeAutospacing="1" w:after="100" w:afterAutospacing="1" w:line="240" w:lineRule="auto"/>
    </w:pPr>
    <w:rPr>
      <w:rFonts w:ascii="Times New Roman" w:hAnsi="Times New Roman"/>
      <w:sz w:val="24"/>
      <w:lang w:val="sl-SI" w:eastAsia="sl-SI"/>
    </w:rPr>
  </w:style>
  <w:style w:type="paragraph" w:customStyle="1" w:styleId="poglavje0">
    <w:name w:val="poglavje"/>
    <w:basedOn w:val="Navaden"/>
    <w:rsid w:val="00E159BA"/>
    <w:pPr>
      <w:spacing w:before="100" w:beforeAutospacing="1" w:after="100" w:afterAutospacing="1" w:line="240" w:lineRule="auto"/>
    </w:pPr>
    <w:rPr>
      <w:rFonts w:ascii="Times New Roman" w:hAnsi="Times New Roman"/>
      <w:sz w:val="24"/>
      <w:lang w:val="sl-SI" w:eastAsia="sl-SI"/>
    </w:rPr>
  </w:style>
  <w:style w:type="character" w:customStyle="1" w:styleId="d2edcug0">
    <w:name w:val="d2edcug0"/>
    <w:basedOn w:val="Privzetapisavaodstavka"/>
    <w:rsid w:val="00010265"/>
  </w:style>
  <w:style w:type="character" w:styleId="Krepko">
    <w:name w:val="Strong"/>
    <w:uiPriority w:val="22"/>
    <w:qFormat/>
    <w:rsid w:val="00692F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5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gs@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un.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5</Pages>
  <Words>1429</Words>
  <Characters>8148</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Mamlić</dc:creator>
  <cp:keywords/>
  <dc:description/>
  <cp:lastModifiedBy>Tjaša Herman</cp:lastModifiedBy>
  <cp:revision>16</cp:revision>
  <cp:lastPrinted>2022-06-16T06:08:00Z</cp:lastPrinted>
  <dcterms:created xsi:type="dcterms:W3CDTF">2022-09-16T12:39:00Z</dcterms:created>
  <dcterms:modified xsi:type="dcterms:W3CDTF">2022-09-23T11:12:00Z</dcterms:modified>
</cp:coreProperties>
</file>