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5A1CA" w14:textId="77777777" w:rsidR="001D275B" w:rsidRDefault="003B512A" w:rsidP="0068465E">
      <w:pPr>
        <w:pStyle w:val="Odstavekseznama1"/>
        <w:spacing w:line="260" w:lineRule="exact"/>
        <w:ind w:left="0"/>
        <w:rPr>
          <w:rFonts w:ascii="Arial" w:hAnsi="Arial" w:cs="Arial"/>
          <w:b/>
          <w:sz w:val="20"/>
          <w:szCs w:val="20"/>
        </w:rPr>
      </w:pPr>
      <w:r>
        <w:rPr>
          <w:rFonts w:ascii="Arial" w:hAnsi="Arial" w:cs="Arial"/>
          <w:b/>
          <w:noProof/>
          <w:sz w:val="20"/>
          <w:szCs w:val="20"/>
        </w:rPr>
        <w:drawing>
          <wp:anchor distT="0" distB="0" distL="114300" distR="114300" simplePos="0" relativeHeight="251657216" behindDoc="0" locked="0" layoutInCell="1" allowOverlap="1" wp14:anchorId="455F9056" wp14:editId="7E310C54">
            <wp:simplePos x="0" y="0"/>
            <wp:positionH relativeFrom="page">
              <wp:posOffset>-13970</wp:posOffset>
            </wp:positionH>
            <wp:positionV relativeFrom="page">
              <wp:posOffset>-13970</wp:posOffset>
            </wp:positionV>
            <wp:extent cx="4321810" cy="972185"/>
            <wp:effectExtent l="0" t="0" r="2540" b="0"/>
            <wp:wrapSquare wrapText="bothSides"/>
            <wp:docPr id="2" name="Slika 2"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p>
    <w:p w14:paraId="12AC7137" w14:textId="77777777" w:rsidR="007705F5" w:rsidRPr="004D3532" w:rsidRDefault="003B512A" w:rsidP="007705F5">
      <w:pPr>
        <w:pStyle w:val="Glava"/>
        <w:tabs>
          <w:tab w:val="clear" w:pos="4320"/>
          <w:tab w:val="clear" w:pos="8640"/>
          <w:tab w:val="left" w:pos="5112"/>
        </w:tabs>
        <w:spacing w:before="120" w:line="240" w:lineRule="exact"/>
        <w:ind w:left="284"/>
        <w:rPr>
          <w:rFonts w:cs="Arial"/>
          <w:sz w:val="16"/>
          <w:lang w:val="it-IT"/>
        </w:rPr>
      </w:pPr>
      <w:r>
        <w:rPr>
          <w:noProof/>
          <w:lang w:eastAsia="sl-SI"/>
        </w:rPr>
        <w:drawing>
          <wp:anchor distT="0" distB="0" distL="114300" distR="114300" simplePos="0" relativeHeight="251658240" behindDoc="0" locked="0" layoutInCell="1" allowOverlap="1" wp14:anchorId="3AB2F198" wp14:editId="7DEB3074">
            <wp:simplePos x="0" y="0"/>
            <wp:positionH relativeFrom="page">
              <wp:posOffset>0</wp:posOffset>
            </wp:positionH>
            <wp:positionV relativeFrom="page">
              <wp:posOffset>0</wp:posOffset>
            </wp:positionV>
            <wp:extent cx="4321810" cy="972185"/>
            <wp:effectExtent l="0" t="0" r="2540" b="0"/>
            <wp:wrapSquare wrapText="bothSides"/>
            <wp:docPr id="3"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sidR="007705F5" w:rsidRPr="004D3532">
        <w:rPr>
          <w:rFonts w:cs="Arial"/>
          <w:sz w:val="16"/>
          <w:lang w:val="it-IT"/>
        </w:rPr>
        <w:t>Maistrova ulica 10, 1000 Ljubljana</w:t>
      </w:r>
      <w:r w:rsidR="007705F5" w:rsidRPr="004D3532">
        <w:rPr>
          <w:rFonts w:cs="Arial"/>
          <w:sz w:val="16"/>
          <w:lang w:val="it-IT"/>
        </w:rPr>
        <w:tab/>
        <w:t>T: 01 369 59 00</w:t>
      </w:r>
    </w:p>
    <w:p w14:paraId="7C80129C" w14:textId="77777777" w:rsidR="007705F5" w:rsidRPr="004D3532" w:rsidRDefault="002F365E" w:rsidP="007705F5">
      <w:pPr>
        <w:pStyle w:val="Glava"/>
        <w:tabs>
          <w:tab w:val="clear" w:pos="4320"/>
          <w:tab w:val="clear" w:pos="8640"/>
          <w:tab w:val="left" w:pos="5112"/>
        </w:tabs>
        <w:spacing w:line="240" w:lineRule="exact"/>
        <w:ind w:left="284"/>
        <w:rPr>
          <w:rFonts w:cs="Arial"/>
          <w:sz w:val="16"/>
          <w:lang w:val="it-IT"/>
        </w:rPr>
      </w:pPr>
      <w:r>
        <w:rPr>
          <w:rFonts w:cs="Arial"/>
          <w:sz w:val="16"/>
          <w:lang w:val="it-IT"/>
        </w:rPr>
        <w:tab/>
        <w:t>F: 01 369 59 01</w:t>
      </w:r>
    </w:p>
    <w:p w14:paraId="5856DD63" w14:textId="77777777" w:rsidR="007705F5" w:rsidRPr="004D3532" w:rsidRDefault="007705F5" w:rsidP="007705F5">
      <w:pPr>
        <w:pStyle w:val="Glava"/>
        <w:tabs>
          <w:tab w:val="clear" w:pos="4320"/>
          <w:tab w:val="clear" w:pos="8640"/>
          <w:tab w:val="left" w:pos="5112"/>
        </w:tabs>
        <w:spacing w:line="240" w:lineRule="exact"/>
        <w:ind w:left="284"/>
        <w:rPr>
          <w:rFonts w:cs="Arial"/>
          <w:sz w:val="16"/>
          <w:lang w:val="it-IT"/>
        </w:rPr>
      </w:pPr>
      <w:r w:rsidRPr="004D3532">
        <w:rPr>
          <w:rFonts w:cs="Arial"/>
          <w:sz w:val="16"/>
          <w:lang w:val="it-IT"/>
        </w:rPr>
        <w:tab/>
        <w:t>E: gp.mk@gov.si</w:t>
      </w:r>
    </w:p>
    <w:p w14:paraId="1777FC67" w14:textId="77777777" w:rsidR="007705F5" w:rsidRPr="004D3532" w:rsidRDefault="007705F5" w:rsidP="007705F5">
      <w:pPr>
        <w:pStyle w:val="Glava"/>
        <w:tabs>
          <w:tab w:val="clear" w:pos="4320"/>
          <w:tab w:val="clear" w:pos="8640"/>
          <w:tab w:val="left" w:pos="5112"/>
        </w:tabs>
        <w:spacing w:line="240" w:lineRule="exact"/>
        <w:ind w:left="284"/>
        <w:rPr>
          <w:rFonts w:cs="Arial"/>
          <w:sz w:val="16"/>
          <w:lang w:val="it-IT"/>
        </w:rPr>
      </w:pPr>
      <w:r w:rsidRPr="004D3532">
        <w:rPr>
          <w:rFonts w:cs="Arial"/>
          <w:sz w:val="16"/>
          <w:lang w:val="it-IT"/>
        </w:rPr>
        <w:tab/>
        <w:t>www.mk.gov.si</w:t>
      </w:r>
    </w:p>
    <w:p w14:paraId="711AC24C" w14:textId="77777777" w:rsidR="007705F5" w:rsidRPr="007705F5" w:rsidRDefault="007705F5" w:rsidP="001D275B">
      <w:pPr>
        <w:pStyle w:val="Odstavekseznama1"/>
        <w:spacing w:line="260" w:lineRule="exact"/>
        <w:ind w:left="0" w:firstLine="708"/>
        <w:rPr>
          <w:rFonts w:ascii="Arial" w:hAnsi="Arial" w:cs="Arial"/>
          <w:b/>
          <w:sz w:val="20"/>
          <w:szCs w:val="20"/>
          <w:lang w:val="it-IT"/>
        </w:rPr>
      </w:pPr>
    </w:p>
    <w:p w14:paraId="2A9CD75F" w14:textId="77777777" w:rsidR="007705F5" w:rsidRPr="005B4049" w:rsidRDefault="007705F5" w:rsidP="001D275B">
      <w:pPr>
        <w:pStyle w:val="Odstavekseznama1"/>
        <w:spacing w:line="260" w:lineRule="exact"/>
        <w:ind w:left="0" w:firstLine="708"/>
        <w:rPr>
          <w:rFonts w:ascii="Arial" w:hAnsi="Arial" w:cs="Arial"/>
          <w:b/>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107ED0" w:rsidRPr="008D1759" w14:paraId="1D4C9276" w14:textId="77777777" w:rsidTr="00660E5B">
        <w:trPr>
          <w:gridAfter w:val="2"/>
          <w:wAfter w:w="3067" w:type="dxa"/>
        </w:trPr>
        <w:tc>
          <w:tcPr>
            <w:tcW w:w="6096" w:type="dxa"/>
            <w:gridSpan w:val="2"/>
          </w:tcPr>
          <w:p w14:paraId="5DFF116E" w14:textId="55DBCDF6" w:rsidR="00107ED0" w:rsidRPr="008D1759" w:rsidRDefault="00594B90" w:rsidP="00E76E4C">
            <w:pPr>
              <w:pStyle w:val="Neotevilenodstavek"/>
              <w:spacing w:before="0" w:after="0" w:line="260" w:lineRule="exact"/>
              <w:jc w:val="left"/>
              <w:rPr>
                <w:sz w:val="20"/>
                <w:szCs w:val="20"/>
              </w:rPr>
            </w:pPr>
            <w:r>
              <w:rPr>
                <w:sz w:val="20"/>
                <w:szCs w:val="20"/>
              </w:rPr>
              <w:t>Številka</w:t>
            </w:r>
            <w:r w:rsidR="004B0801">
              <w:rPr>
                <w:sz w:val="20"/>
                <w:szCs w:val="20"/>
              </w:rPr>
              <w:t>:</w:t>
            </w:r>
            <w:r>
              <w:rPr>
                <w:sz w:val="20"/>
                <w:szCs w:val="20"/>
              </w:rPr>
              <w:t xml:space="preserve"> </w:t>
            </w:r>
            <w:r w:rsidR="00F7707B">
              <w:rPr>
                <w:sz w:val="20"/>
                <w:szCs w:val="20"/>
              </w:rPr>
              <w:t>0140-34/2024-</w:t>
            </w:r>
            <w:r w:rsidR="00B91792">
              <w:rPr>
                <w:sz w:val="20"/>
                <w:szCs w:val="20"/>
              </w:rPr>
              <w:t>7</w:t>
            </w:r>
          </w:p>
        </w:tc>
      </w:tr>
      <w:tr w:rsidR="00107ED0" w:rsidRPr="008D1759" w14:paraId="72E80BFA" w14:textId="77777777" w:rsidTr="00660E5B">
        <w:trPr>
          <w:gridAfter w:val="2"/>
          <w:wAfter w:w="3067" w:type="dxa"/>
        </w:trPr>
        <w:tc>
          <w:tcPr>
            <w:tcW w:w="6096" w:type="dxa"/>
            <w:gridSpan w:val="2"/>
          </w:tcPr>
          <w:p w14:paraId="1D9B891E" w14:textId="040421D5" w:rsidR="00107ED0" w:rsidRPr="008D1759" w:rsidRDefault="00594B90" w:rsidP="004D7B5D">
            <w:pPr>
              <w:pStyle w:val="Neotevilenodstavek"/>
              <w:spacing w:before="0" w:after="0" w:line="260" w:lineRule="exact"/>
              <w:jc w:val="left"/>
              <w:rPr>
                <w:sz w:val="20"/>
                <w:szCs w:val="20"/>
              </w:rPr>
            </w:pPr>
            <w:r>
              <w:rPr>
                <w:sz w:val="20"/>
                <w:szCs w:val="20"/>
              </w:rPr>
              <w:t xml:space="preserve">Ljubljana, </w:t>
            </w:r>
            <w:r w:rsidR="00B35B26">
              <w:rPr>
                <w:sz w:val="20"/>
                <w:szCs w:val="20"/>
              </w:rPr>
              <w:t>26. 9</w:t>
            </w:r>
            <w:r w:rsidR="00F5622F">
              <w:rPr>
                <w:sz w:val="20"/>
                <w:szCs w:val="20"/>
              </w:rPr>
              <w:t>. 2024</w:t>
            </w:r>
          </w:p>
        </w:tc>
      </w:tr>
      <w:tr w:rsidR="00107ED0" w:rsidRPr="008D1759" w14:paraId="35DB6742" w14:textId="77777777" w:rsidTr="00660E5B">
        <w:trPr>
          <w:gridAfter w:val="2"/>
          <w:wAfter w:w="3067" w:type="dxa"/>
        </w:trPr>
        <w:tc>
          <w:tcPr>
            <w:tcW w:w="6096" w:type="dxa"/>
            <w:gridSpan w:val="2"/>
          </w:tcPr>
          <w:p w14:paraId="4B206BFB" w14:textId="02746E23" w:rsidR="00107ED0" w:rsidRPr="00594B90" w:rsidRDefault="00E76E4C" w:rsidP="00DA1FF5">
            <w:pPr>
              <w:pStyle w:val="Neotevilenodstavek"/>
              <w:spacing w:before="0" w:after="0" w:line="260" w:lineRule="exact"/>
              <w:jc w:val="left"/>
              <w:rPr>
                <w:sz w:val="20"/>
                <w:szCs w:val="20"/>
              </w:rPr>
            </w:pPr>
            <w:r>
              <w:rPr>
                <w:rFonts w:ascii="Helv" w:hAnsi="Helv" w:cs="Helv"/>
                <w:color w:val="000000"/>
                <w:sz w:val="20"/>
                <w:szCs w:val="20"/>
              </w:rPr>
              <w:t xml:space="preserve">EVA </w:t>
            </w:r>
            <w:r w:rsidR="00736D1A">
              <w:rPr>
                <w:rFonts w:ascii="Helv" w:hAnsi="Helv" w:cs="Helv"/>
                <w:color w:val="000000"/>
                <w:sz w:val="20"/>
                <w:szCs w:val="20"/>
              </w:rPr>
              <w:t>2024-3340-</w:t>
            </w:r>
            <w:r w:rsidR="00F7707B">
              <w:rPr>
                <w:rFonts w:ascii="Helv" w:hAnsi="Helv" w:cs="Helv"/>
                <w:color w:val="000000"/>
                <w:sz w:val="20"/>
                <w:szCs w:val="20"/>
              </w:rPr>
              <w:t>0044</w:t>
            </w:r>
          </w:p>
        </w:tc>
      </w:tr>
      <w:tr w:rsidR="00107ED0" w:rsidRPr="008D1759" w14:paraId="5690DCC8" w14:textId="77777777" w:rsidTr="00660E5B">
        <w:trPr>
          <w:gridAfter w:val="2"/>
          <w:wAfter w:w="3067" w:type="dxa"/>
        </w:trPr>
        <w:tc>
          <w:tcPr>
            <w:tcW w:w="6096" w:type="dxa"/>
            <w:gridSpan w:val="2"/>
          </w:tcPr>
          <w:p w14:paraId="3D15181B" w14:textId="77777777" w:rsidR="00107ED0" w:rsidRPr="008D1759" w:rsidRDefault="00107ED0" w:rsidP="00E455F9">
            <w:pPr>
              <w:spacing w:after="0" w:line="260" w:lineRule="exact"/>
              <w:rPr>
                <w:rFonts w:ascii="Arial" w:hAnsi="Arial" w:cs="Arial"/>
                <w:sz w:val="20"/>
                <w:szCs w:val="20"/>
              </w:rPr>
            </w:pPr>
          </w:p>
          <w:p w14:paraId="6D4AA86F" w14:textId="77777777" w:rsidR="00107ED0" w:rsidRPr="008D1759" w:rsidRDefault="00107ED0" w:rsidP="00E455F9">
            <w:pPr>
              <w:spacing w:after="0" w:line="260" w:lineRule="exact"/>
              <w:rPr>
                <w:rFonts w:ascii="Arial" w:hAnsi="Arial" w:cs="Arial"/>
                <w:sz w:val="20"/>
                <w:szCs w:val="20"/>
              </w:rPr>
            </w:pPr>
            <w:r w:rsidRPr="008D1759">
              <w:rPr>
                <w:rFonts w:ascii="Arial" w:hAnsi="Arial" w:cs="Arial"/>
                <w:sz w:val="20"/>
                <w:szCs w:val="20"/>
              </w:rPr>
              <w:t>GENERALNI SEKRETARIAT VLADE REPUBLIKE SLOVENIJE</w:t>
            </w:r>
          </w:p>
          <w:p w14:paraId="642CA85A" w14:textId="77777777" w:rsidR="00107ED0" w:rsidRPr="008D1759" w:rsidRDefault="00000000" w:rsidP="00E455F9">
            <w:pPr>
              <w:spacing w:after="0" w:line="260" w:lineRule="exact"/>
              <w:rPr>
                <w:rFonts w:ascii="Arial" w:hAnsi="Arial" w:cs="Arial"/>
                <w:sz w:val="20"/>
                <w:szCs w:val="20"/>
              </w:rPr>
            </w:pPr>
            <w:hyperlink r:id="rId9" w:history="1">
              <w:r w:rsidR="00107ED0" w:rsidRPr="008D1759">
                <w:rPr>
                  <w:rStyle w:val="Hiperpovezava"/>
                  <w:rFonts w:ascii="Arial" w:hAnsi="Arial" w:cs="Arial"/>
                  <w:sz w:val="20"/>
                  <w:szCs w:val="20"/>
                </w:rPr>
                <w:t>Gp.gs@gov.si</w:t>
              </w:r>
            </w:hyperlink>
          </w:p>
          <w:p w14:paraId="2043729E" w14:textId="77777777" w:rsidR="00107ED0" w:rsidRPr="008D1759" w:rsidRDefault="00107ED0" w:rsidP="00E455F9">
            <w:pPr>
              <w:spacing w:after="0" w:line="260" w:lineRule="exact"/>
              <w:rPr>
                <w:rFonts w:ascii="Arial" w:hAnsi="Arial" w:cs="Arial"/>
                <w:sz w:val="20"/>
                <w:szCs w:val="20"/>
              </w:rPr>
            </w:pPr>
          </w:p>
        </w:tc>
      </w:tr>
      <w:tr w:rsidR="00107ED0" w:rsidRPr="008D1759" w14:paraId="6428129E" w14:textId="77777777" w:rsidTr="00660E5B">
        <w:tc>
          <w:tcPr>
            <w:tcW w:w="9163" w:type="dxa"/>
            <w:gridSpan w:val="4"/>
          </w:tcPr>
          <w:p w14:paraId="0E72C624" w14:textId="4ED6300E" w:rsidR="00107ED0" w:rsidRPr="00986E7A" w:rsidRDefault="00594B90" w:rsidP="00E76E4C">
            <w:pPr>
              <w:pStyle w:val="ZADEVA"/>
              <w:tabs>
                <w:tab w:val="clear" w:pos="1701"/>
              </w:tabs>
              <w:ind w:left="993" w:hanging="993"/>
              <w:jc w:val="both"/>
              <w:rPr>
                <w:rFonts w:cs="Arial"/>
                <w:szCs w:val="20"/>
                <w:lang w:val="sl-SI"/>
              </w:rPr>
            </w:pPr>
            <w:r>
              <w:rPr>
                <w:szCs w:val="20"/>
              </w:rPr>
              <w:t xml:space="preserve">ZADEVA: </w:t>
            </w:r>
            <w:r w:rsidR="0087043F">
              <w:rPr>
                <w:szCs w:val="20"/>
                <w:lang w:val="sl-SI"/>
              </w:rPr>
              <w:t xml:space="preserve">Sklep o </w:t>
            </w:r>
            <w:r w:rsidR="000615C3">
              <w:rPr>
                <w:szCs w:val="20"/>
                <w:lang w:val="sl-SI"/>
              </w:rPr>
              <w:t>spremembi</w:t>
            </w:r>
            <w:r w:rsidR="0087043F">
              <w:rPr>
                <w:szCs w:val="20"/>
                <w:lang w:val="sl-SI"/>
              </w:rPr>
              <w:t xml:space="preserve"> Sklepa o preoblikovanju Filmskega sklada Republike S</w:t>
            </w:r>
            <w:r w:rsidR="006628B1">
              <w:rPr>
                <w:szCs w:val="20"/>
                <w:lang w:val="sl-SI"/>
              </w:rPr>
              <w:t>lovenije</w:t>
            </w:r>
            <w:r w:rsidR="00D56A79">
              <w:rPr>
                <w:szCs w:val="20"/>
                <w:lang w:val="sl-SI"/>
              </w:rPr>
              <w:t>, javnega sklada v Slovenski filmski center, javno agencijo Republike Slovenije</w:t>
            </w:r>
            <w:r w:rsidR="00986E7A" w:rsidRPr="0064043D">
              <w:rPr>
                <w:szCs w:val="20"/>
                <w:lang w:val="sl-SI"/>
              </w:rPr>
              <w:t>–</w:t>
            </w:r>
            <w:r w:rsidR="00986E7A" w:rsidRPr="00757D28">
              <w:rPr>
                <w:szCs w:val="20"/>
                <w:lang w:val="sl-SI"/>
              </w:rPr>
              <w:t xml:space="preserve"> </w:t>
            </w:r>
            <w:r w:rsidR="00986E7A" w:rsidRPr="00986E7A">
              <w:rPr>
                <w:szCs w:val="20"/>
                <w:lang w:val="sl-SI"/>
              </w:rPr>
              <w:t>predlog za obravnavo</w:t>
            </w:r>
          </w:p>
        </w:tc>
      </w:tr>
      <w:tr w:rsidR="00107ED0" w:rsidRPr="008D1759" w14:paraId="0A5320C4" w14:textId="77777777" w:rsidTr="00660E5B">
        <w:tc>
          <w:tcPr>
            <w:tcW w:w="9163" w:type="dxa"/>
            <w:gridSpan w:val="4"/>
          </w:tcPr>
          <w:p w14:paraId="705F126F" w14:textId="77777777" w:rsidR="00107ED0" w:rsidRPr="008D1759" w:rsidRDefault="001B223E" w:rsidP="00E455F9">
            <w:pPr>
              <w:pStyle w:val="Poglavje"/>
              <w:spacing w:before="0" w:after="0" w:line="260" w:lineRule="exact"/>
              <w:jc w:val="left"/>
              <w:rPr>
                <w:sz w:val="20"/>
                <w:szCs w:val="20"/>
              </w:rPr>
            </w:pPr>
            <w:r>
              <w:rPr>
                <w:sz w:val="20"/>
                <w:szCs w:val="20"/>
              </w:rPr>
              <w:t>1.</w:t>
            </w:r>
            <w:r w:rsidR="00107ED0" w:rsidRPr="008D1759">
              <w:rPr>
                <w:sz w:val="20"/>
                <w:szCs w:val="20"/>
              </w:rPr>
              <w:t xml:space="preserve"> Predlog sklepov vlade:</w:t>
            </w:r>
          </w:p>
        </w:tc>
      </w:tr>
      <w:tr w:rsidR="00107ED0" w:rsidRPr="008D1759" w14:paraId="6AAE252E" w14:textId="77777777" w:rsidTr="00660E5B">
        <w:tc>
          <w:tcPr>
            <w:tcW w:w="9163" w:type="dxa"/>
            <w:gridSpan w:val="4"/>
          </w:tcPr>
          <w:p w14:paraId="321CBD2C" w14:textId="0AC71D5E" w:rsidR="006628B1" w:rsidRPr="00736D1A" w:rsidRDefault="006628B1" w:rsidP="006628B1">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r w:rsidRPr="00736D1A">
              <w:rPr>
                <w:rFonts w:ascii="Arial" w:eastAsia="Times New Roman" w:hAnsi="Arial" w:cs="Arial"/>
                <w:iCs/>
                <w:sz w:val="20"/>
                <w:szCs w:val="20"/>
                <w:lang w:eastAsia="sl-SI"/>
              </w:rPr>
              <w:t xml:space="preserve">Na podlagi 2. člena Zakona o javnih agencijah (Uradni list RS, št. 22/00, 51/04 </w:t>
            </w:r>
            <w:r w:rsidR="00A34996" w:rsidRPr="00736D1A">
              <w:rPr>
                <w:rFonts w:ascii="Arial" w:eastAsia="Times New Roman" w:hAnsi="Arial" w:cs="Arial"/>
                <w:iCs/>
                <w:sz w:val="20"/>
                <w:szCs w:val="20"/>
                <w:lang w:eastAsia="sl-SI"/>
              </w:rPr>
              <w:softHyphen/>
            </w:r>
            <w:r w:rsidR="00A34996" w:rsidRPr="00736D1A">
              <w:rPr>
                <w:rFonts w:ascii="Arial" w:eastAsia="Times New Roman" w:hAnsi="Arial" w:cs="Arial"/>
                <w:iCs/>
                <w:sz w:val="20"/>
                <w:szCs w:val="20"/>
                <w:lang w:eastAsia="sl-SI"/>
              </w:rPr>
              <w:softHyphen/>
              <w:t>-</w:t>
            </w:r>
            <w:r w:rsidRPr="00736D1A">
              <w:rPr>
                <w:rFonts w:ascii="Arial" w:eastAsia="Times New Roman" w:hAnsi="Arial" w:cs="Arial"/>
                <w:iCs/>
                <w:sz w:val="20"/>
                <w:szCs w:val="20"/>
                <w:lang w:eastAsia="sl-SI"/>
              </w:rPr>
              <w:t xml:space="preserve"> EZ-A in 33/11 – ZEKom-C) in prvega odstavka 24. člena Zakona o Slovenskem filmskem centru, javni agencije Republike Slovenije (Uradni list RS, št. 77/10</w:t>
            </w:r>
            <w:r w:rsidR="00DA1FF5" w:rsidRPr="00736D1A">
              <w:rPr>
                <w:rFonts w:ascii="Arial" w:eastAsia="Times New Roman" w:hAnsi="Arial" w:cs="Arial"/>
                <w:iCs/>
                <w:sz w:val="20"/>
                <w:szCs w:val="20"/>
                <w:lang w:eastAsia="sl-SI"/>
              </w:rPr>
              <w:t xml:space="preserve">, 40/12, </w:t>
            </w:r>
            <w:r w:rsidRPr="00736D1A">
              <w:rPr>
                <w:rFonts w:ascii="Arial" w:eastAsia="Times New Roman" w:hAnsi="Arial" w:cs="Arial"/>
                <w:iCs/>
                <w:sz w:val="20"/>
                <w:szCs w:val="20"/>
                <w:lang w:eastAsia="sl-SI"/>
              </w:rPr>
              <w:t>19/14 – odl.US</w:t>
            </w:r>
            <w:r w:rsidR="00E76E4C" w:rsidRPr="00736D1A">
              <w:rPr>
                <w:rFonts w:ascii="Arial" w:eastAsia="Times New Roman" w:hAnsi="Arial" w:cs="Arial"/>
                <w:iCs/>
                <w:sz w:val="20"/>
                <w:szCs w:val="20"/>
                <w:lang w:eastAsia="sl-SI"/>
              </w:rPr>
              <w:t>,</w:t>
            </w:r>
            <w:r w:rsidR="00DA1FF5" w:rsidRPr="00736D1A">
              <w:rPr>
                <w:rFonts w:ascii="Arial" w:eastAsia="Times New Roman" w:hAnsi="Arial" w:cs="Arial"/>
                <w:iCs/>
                <w:sz w:val="20"/>
                <w:szCs w:val="20"/>
                <w:lang w:eastAsia="sl-SI"/>
              </w:rPr>
              <w:t xml:space="preserve"> 63/16</w:t>
            </w:r>
            <w:r w:rsidR="00E76E4C" w:rsidRPr="00736D1A">
              <w:rPr>
                <w:rFonts w:ascii="Arial" w:eastAsia="Times New Roman" w:hAnsi="Arial" w:cs="Arial"/>
                <w:iCs/>
                <w:sz w:val="20"/>
                <w:szCs w:val="20"/>
                <w:lang w:eastAsia="sl-SI"/>
              </w:rPr>
              <w:t xml:space="preserve"> in 31/18</w:t>
            </w:r>
            <w:r w:rsidRPr="00736D1A">
              <w:rPr>
                <w:rFonts w:ascii="Arial" w:eastAsia="Times New Roman" w:hAnsi="Arial" w:cs="Arial"/>
                <w:iCs/>
                <w:sz w:val="20"/>
                <w:szCs w:val="20"/>
                <w:lang w:eastAsia="sl-SI"/>
              </w:rPr>
              <w:t>) je Vlada Republike Slovenije na … seji dne … sprejela naslednji sklep:</w:t>
            </w:r>
          </w:p>
          <w:p w14:paraId="1391FCC8" w14:textId="77777777" w:rsidR="006628B1" w:rsidRPr="00736D1A" w:rsidRDefault="006628B1" w:rsidP="006628B1">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p>
          <w:p w14:paraId="629B362F" w14:textId="6279B5CE" w:rsidR="006628B1" w:rsidRPr="00736D1A" w:rsidRDefault="006628B1" w:rsidP="006628B1">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r w:rsidRPr="00736D1A">
              <w:rPr>
                <w:rFonts w:ascii="Arial" w:eastAsia="Times New Roman" w:hAnsi="Arial" w:cs="Arial"/>
                <w:iCs/>
                <w:sz w:val="20"/>
                <w:szCs w:val="20"/>
                <w:lang w:eastAsia="sl-SI"/>
              </w:rPr>
              <w:t xml:space="preserve">Vlada Republike Slovenije je sprejela Sklep o </w:t>
            </w:r>
            <w:r w:rsidR="000615C3">
              <w:rPr>
                <w:rFonts w:ascii="Arial" w:eastAsia="Times New Roman" w:hAnsi="Arial" w:cs="Arial"/>
                <w:iCs/>
                <w:sz w:val="20"/>
                <w:szCs w:val="20"/>
                <w:lang w:eastAsia="sl-SI"/>
              </w:rPr>
              <w:t>spremembi</w:t>
            </w:r>
            <w:r w:rsidRPr="00736D1A">
              <w:rPr>
                <w:rFonts w:ascii="Arial" w:eastAsia="Times New Roman" w:hAnsi="Arial" w:cs="Arial"/>
                <w:iCs/>
                <w:sz w:val="20"/>
                <w:szCs w:val="20"/>
                <w:lang w:eastAsia="sl-SI"/>
              </w:rPr>
              <w:t xml:space="preserve"> Sklepa o preoblikovanju Filmskega sklada Republike Slovenije, javnega sklada</w:t>
            </w:r>
            <w:r w:rsidR="00717503" w:rsidRPr="00736D1A">
              <w:rPr>
                <w:rFonts w:ascii="Arial" w:eastAsia="Times New Roman" w:hAnsi="Arial" w:cs="Arial"/>
                <w:iCs/>
                <w:sz w:val="20"/>
                <w:szCs w:val="20"/>
                <w:lang w:eastAsia="sl-SI"/>
              </w:rPr>
              <w:t>,</w:t>
            </w:r>
            <w:r w:rsidRPr="00736D1A">
              <w:rPr>
                <w:rFonts w:ascii="Arial" w:eastAsia="Times New Roman" w:hAnsi="Arial" w:cs="Arial"/>
                <w:iCs/>
                <w:sz w:val="20"/>
                <w:szCs w:val="20"/>
                <w:lang w:eastAsia="sl-SI"/>
              </w:rPr>
              <w:t xml:space="preserve"> v Slovenski filmski center, javno agencijo Republike Slovenije, in ga objavi v Uradnem listu Republike Slovenije.</w:t>
            </w:r>
          </w:p>
          <w:p w14:paraId="777A8562" w14:textId="77777777" w:rsidR="00BC219C" w:rsidRPr="00736D1A" w:rsidRDefault="00BC219C" w:rsidP="00BC219C">
            <w:pPr>
              <w:pStyle w:val="Neotevilenodstavek"/>
              <w:spacing w:before="0" w:after="0" w:line="260" w:lineRule="exact"/>
              <w:rPr>
                <w:iCs/>
                <w:sz w:val="20"/>
                <w:szCs w:val="20"/>
              </w:rPr>
            </w:pPr>
          </w:p>
          <w:p w14:paraId="55107AD6" w14:textId="41E8032D" w:rsidR="00736D1A" w:rsidRPr="00736D1A" w:rsidRDefault="00BC219C" w:rsidP="00736D1A">
            <w:pPr>
              <w:tabs>
                <w:tab w:val="left" w:pos="7920"/>
              </w:tabs>
              <w:autoSpaceDE w:val="0"/>
              <w:autoSpaceDN w:val="0"/>
              <w:adjustRightInd w:val="0"/>
              <w:spacing w:after="0" w:line="240" w:lineRule="auto"/>
              <w:ind w:left="3400"/>
              <w:rPr>
                <w:rFonts w:ascii="Arial" w:eastAsia="Times New Roman" w:hAnsi="Arial" w:cs="Arial"/>
                <w:sz w:val="20"/>
                <w:szCs w:val="20"/>
                <w:lang w:eastAsia="sl-SI"/>
              </w:rPr>
            </w:pPr>
            <w:r w:rsidRPr="00736D1A">
              <w:rPr>
                <w:rFonts w:ascii="Arial" w:hAnsi="Arial" w:cs="Arial"/>
                <w:iCs/>
                <w:sz w:val="20"/>
                <w:szCs w:val="20"/>
              </w:rPr>
              <w:t xml:space="preserve">              </w:t>
            </w:r>
            <w:r w:rsidR="00736D1A" w:rsidRPr="00736D1A">
              <w:rPr>
                <w:rFonts w:ascii="Arial" w:eastAsia="Times New Roman" w:hAnsi="Arial" w:cs="Arial"/>
                <w:sz w:val="20"/>
                <w:szCs w:val="20"/>
              </w:rPr>
              <w:t>Barbara Kolenko Helbl</w:t>
            </w:r>
          </w:p>
          <w:p w14:paraId="27E1A17F" w14:textId="1EA68EE2" w:rsidR="00736D1A" w:rsidRPr="00736D1A" w:rsidRDefault="00736D1A" w:rsidP="00736D1A">
            <w:pPr>
              <w:autoSpaceDE w:val="0"/>
              <w:autoSpaceDN w:val="0"/>
              <w:adjustRightInd w:val="0"/>
              <w:spacing w:after="0" w:line="240" w:lineRule="auto"/>
              <w:ind w:left="3402"/>
              <w:rPr>
                <w:rFonts w:ascii="Arial" w:eastAsia="Times New Roman" w:hAnsi="Arial" w:cs="Arial"/>
                <w:sz w:val="20"/>
                <w:szCs w:val="20"/>
              </w:rPr>
            </w:pPr>
            <w:r w:rsidRPr="00736D1A">
              <w:rPr>
                <w:rFonts w:ascii="Arial" w:eastAsia="Times New Roman" w:hAnsi="Arial" w:cs="Arial"/>
                <w:sz w:val="20"/>
                <w:szCs w:val="20"/>
              </w:rPr>
              <w:t xml:space="preserve">          </w:t>
            </w:r>
            <w:r w:rsidR="00017ADD">
              <w:rPr>
                <w:rFonts w:ascii="Arial" w:eastAsia="Times New Roman" w:hAnsi="Arial" w:cs="Arial"/>
                <w:sz w:val="20"/>
                <w:szCs w:val="20"/>
              </w:rPr>
              <w:t xml:space="preserve">   </w:t>
            </w:r>
            <w:r w:rsidRPr="00736D1A">
              <w:rPr>
                <w:rFonts w:ascii="Arial" w:eastAsia="Times New Roman" w:hAnsi="Arial" w:cs="Arial"/>
                <w:sz w:val="20"/>
                <w:szCs w:val="20"/>
              </w:rPr>
              <w:t xml:space="preserve"> generalna sekretarka</w:t>
            </w:r>
          </w:p>
          <w:p w14:paraId="36A7BABE" w14:textId="77777777" w:rsidR="00736D1A" w:rsidRPr="00736D1A" w:rsidRDefault="00736D1A" w:rsidP="00736D1A">
            <w:pPr>
              <w:autoSpaceDE w:val="0"/>
              <w:autoSpaceDN w:val="0"/>
              <w:adjustRightInd w:val="0"/>
              <w:spacing w:after="0" w:line="240" w:lineRule="auto"/>
              <w:ind w:left="3402"/>
              <w:rPr>
                <w:rFonts w:ascii="Arial" w:eastAsia="Times New Roman" w:hAnsi="Arial" w:cs="Arial"/>
                <w:iCs/>
                <w:sz w:val="20"/>
                <w:szCs w:val="20"/>
              </w:rPr>
            </w:pPr>
          </w:p>
          <w:p w14:paraId="2D8FD0BC" w14:textId="17934F07" w:rsidR="006628B1" w:rsidRPr="00736D1A" w:rsidRDefault="00736D1A" w:rsidP="00736D1A">
            <w:pPr>
              <w:autoSpaceDE w:val="0"/>
              <w:autoSpaceDN w:val="0"/>
              <w:adjustRightInd w:val="0"/>
              <w:spacing w:after="0" w:line="240" w:lineRule="auto"/>
              <w:rPr>
                <w:rFonts w:ascii="Arial" w:eastAsia="Times New Roman" w:hAnsi="Arial" w:cs="Arial"/>
                <w:sz w:val="20"/>
                <w:szCs w:val="20"/>
              </w:rPr>
            </w:pPr>
            <w:r w:rsidRPr="00736D1A">
              <w:rPr>
                <w:rFonts w:ascii="Arial" w:eastAsia="Times New Roman" w:hAnsi="Arial" w:cs="Arial"/>
                <w:iCs/>
                <w:sz w:val="20"/>
                <w:szCs w:val="20"/>
              </w:rPr>
              <w:t>P</w:t>
            </w:r>
            <w:r w:rsidR="006628B1" w:rsidRPr="00736D1A">
              <w:rPr>
                <w:rFonts w:ascii="Arial" w:eastAsia="Times New Roman" w:hAnsi="Arial" w:cs="Arial"/>
                <w:iCs/>
                <w:sz w:val="20"/>
                <w:szCs w:val="20"/>
                <w:lang w:eastAsia="sl-SI"/>
              </w:rPr>
              <w:t>rejmejo:</w:t>
            </w:r>
          </w:p>
          <w:p w14:paraId="014782CF" w14:textId="77777777" w:rsidR="008E23FC" w:rsidRPr="00736D1A" w:rsidRDefault="006628B1" w:rsidP="006628B1">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r w:rsidRPr="00736D1A">
              <w:rPr>
                <w:rFonts w:ascii="Arial" w:eastAsia="Times New Roman" w:hAnsi="Arial" w:cs="Arial"/>
                <w:iCs/>
                <w:sz w:val="20"/>
                <w:szCs w:val="20"/>
                <w:lang w:eastAsia="sl-SI"/>
              </w:rPr>
              <w:t>- Služba Vlade Republike Slovenije za zakonodajo</w:t>
            </w:r>
          </w:p>
          <w:p w14:paraId="2F71EFC1" w14:textId="77777777" w:rsidR="008E23FC" w:rsidRPr="00736D1A" w:rsidRDefault="006628B1" w:rsidP="006628B1">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r w:rsidRPr="00736D1A">
              <w:rPr>
                <w:rFonts w:ascii="Arial" w:eastAsia="Times New Roman" w:hAnsi="Arial" w:cs="Arial"/>
                <w:iCs/>
                <w:sz w:val="20"/>
                <w:szCs w:val="20"/>
                <w:lang w:eastAsia="sl-SI"/>
              </w:rPr>
              <w:t xml:space="preserve">- Ministrstvo za kulturo RS, Maistrova 10, 1000 Ljubljana </w:t>
            </w:r>
          </w:p>
          <w:p w14:paraId="41078D91" w14:textId="77777777" w:rsidR="008E23FC" w:rsidRPr="00736D1A" w:rsidRDefault="006628B1" w:rsidP="008E23FC">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r w:rsidRPr="00736D1A">
              <w:rPr>
                <w:rFonts w:ascii="Arial" w:eastAsia="Times New Roman" w:hAnsi="Arial" w:cs="Arial"/>
                <w:iCs/>
                <w:sz w:val="20"/>
                <w:szCs w:val="20"/>
                <w:lang w:eastAsia="sl-SI"/>
              </w:rPr>
              <w:t>- Generalni sekretariat Vlade RS</w:t>
            </w:r>
          </w:p>
          <w:p w14:paraId="59CEB978" w14:textId="3E7E7AB0" w:rsidR="00107ED0" w:rsidRPr="006628B1" w:rsidRDefault="006628B1" w:rsidP="008E23FC">
            <w:pPr>
              <w:overflowPunct w:val="0"/>
              <w:autoSpaceDE w:val="0"/>
              <w:autoSpaceDN w:val="0"/>
              <w:adjustRightInd w:val="0"/>
              <w:spacing w:before="60" w:after="60" w:line="200" w:lineRule="exact"/>
              <w:jc w:val="both"/>
              <w:textAlignment w:val="baseline"/>
              <w:rPr>
                <w:rFonts w:ascii="Arial" w:eastAsia="Times New Roman" w:hAnsi="Arial" w:cs="Arial"/>
                <w:iCs/>
                <w:sz w:val="20"/>
                <w:szCs w:val="20"/>
                <w:lang w:eastAsia="sl-SI"/>
              </w:rPr>
            </w:pPr>
            <w:r w:rsidRPr="00736D1A">
              <w:rPr>
                <w:rFonts w:ascii="Arial" w:eastAsia="Times New Roman" w:hAnsi="Arial" w:cs="Arial"/>
                <w:iCs/>
                <w:sz w:val="20"/>
                <w:szCs w:val="20"/>
                <w:lang w:eastAsia="sl-SI"/>
              </w:rPr>
              <w:t>- Slovenski filmski center, javna agencija Republike Slovenije</w:t>
            </w:r>
          </w:p>
        </w:tc>
      </w:tr>
      <w:tr w:rsidR="00107ED0" w:rsidRPr="008D1759" w14:paraId="52315BFE" w14:textId="77777777" w:rsidTr="00660E5B">
        <w:tc>
          <w:tcPr>
            <w:tcW w:w="9163" w:type="dxa"/>
            <w:gridSpan w:val="4"/>
          </w:tcPr>
          <w:p w14:paraId="35D547D4" w14:textId="77777777" w:rsidR="00107ED0" w:rsidRPr="00D43F59" w:rsidRDefault="001B223E" w:rsidP="001B223E">
            <w:pPr>
              <w:pStyle w:val="Neotevilenodstavek"/>
              <w:spacing w:before="0" w:after="0" w:line="260" w:lineRule="exact"/>
              <w:rPr>
                <w:b/>
                <w:iCs/>
                <w:sz w:val="20"/>
                <w:szCs w:val="20"/>
              </w:rPr>
            </w:pPr>
            <w:r>
              <w:rPr>
                <w:b/>
                <w:sz w:val="20"/>
                <w:szCs w:val="20"/>
              </w:rPr>
              <w:t xml:space="preserve">2. </w:t>
            </w:r>
            <w:r w:rsidR="00107ED0" w:rsidRPr="00D43F59">
              <w:rPr>
                <w:b/>
                <w:sz w:val="20"/>
                <w:szCs w:val="20"/>
              </w:rPr>
              <w:t>Predlog za obravnavo p</w:t>
            </w:r>
            <w:r>
              <w:rPr>
                <w:b/>
                <w:sz w:val="20"/>
                <w:szCs w:val="20"/>
              </w:rPr>
              <w:t>redloga zakona po nujnem ali</w:t>
            </w:r>
            <w:r w:rsidR="00107ED0" w:rsidRPr="00D43F59">
              <w:rPr>
                <w:b/>
                <w:sz w:val="20"/>
                <w:szCs w:val="20"/>
              </w:rPr>
              <w:t xml:space="preserve"> skrajša</w:t>
            </w:r>
            <w:r>
              <w:rPr>
                <w:b/>
                <w:sz w:val="20"/>
                <w:szCs w:val="20"/>
              </w:rPr>
              <w:t>nem post</w:t>
            </w:r>
            <w:r w:rsidR="00372466">
              <w:rPr>
                <w:b/>
                <w:sz w:val="20"/>
                <w:szCs w:val="20"/>
              </w:rPr>
              <w:t>opku v d</w:t>
            </w:r>
            <w:r>
              <w:rPr>
                <w:b/>
                <w:sz w:val="20"/>
                <w:szCs w:val="20"/>
              </w:rPr>
              <w:t>ržavnem zboru</w:t>
            </w:r>
            <w:r w:rsidR="00107ED0" w:rsidRPr="00D43F59">
              <w:rPr>
                <w:b/>
                <w:sz w:val="20"/>
                <w:szCs w:val="20"/>
              </w:rPr>
              <w:t xml:space="preserve"> z obrazložitvijo razlogov:</w:t>
            </w:r>
          </w:p>
        </w:tc>
      </w:tr>
      <w:tr w:rsidR="00107ED0" w:rsidRPr="008D1759" w14:paraId="6A49D30C" w14:textId="77777777" w:rsidTr="00660E5B">
        <w:tc>
          <w:tcPr>
            <w:tcW w:w="9163" w:type="dxa"/>
            <w:gridSpan w:val="4"/>
          </w:tcPr>
          <w:p w14:paraId="4AA30028" w14:textId="77777777" w:rsidR="00107ED0" w:rsidRPr="008D1759" w:rsidRDefault="00986E7A" w:rsidP="00E455F9">
            <w:pPr>
              <w:pStyle w:val="Neotevilenodstavek"/>
              <w:spacing w:before="0" w:after="0" w:line="260" w:lineRule="exact"/>
              <w:rPr>
                <w:iCs/>
                <w:sz w:val="20"/>
                <w:szCs w:val="20"/>
              </w:rPr>
            </w:pPr>
            <w:r>
              <w:rPr>
                <w:iCs/>
                <w:sz w:val="20"/>
                <w:szCs w:val="20"/>
              </w:rPr>
              <w:t>/</w:t>
            </w:r>
          </w:p>
        </w:tc>
      </w:tr>
      <w:tr w:rsidR="00107ED0" w:rsidRPr="008D1759" w14:paraId="02E7343B" w14:textId="77777777" w:rsidTr="00660E5B">
        <w:tc>
          <w:tcPr>
            <w:tcW w:w="9163" w:type="dxa"/>
            <w:gridSpan w:val="4"/>
          </w:tcPr>
          <w:p w14:paraId="2D326F5E" w14:textId="77777777" w:rsidR="00107ED0" w:rsidRPr="00D43F59" w:rsidRDefault="00107ED0" w:rsidP="005F3DC6">
            <w:pPr>
              <w:pStyle w:val="Neotevilenodstavek"/>
              <w:spacing w:before="0" w:after="0" w:line="260" w:lineRule="exact"/>
              <w:rPr>
                <w:b/>
                <w:iCs/>
                <w:sz w:val="20"/>
                <w:szCs w:val="20"/>
              </w:rPr>
            </w:pPr>
            <w:r w:rsidRPr="00D43F59">
              <w:rPr>
                <w:b/>
                <w:sz w:val="20"/>
                <w:szCs w:val="20"/>
              </w:rPr>
              <w:t>3.</w:t>
            </w:r>
            <w:r w:rsidR="00F4001E">
              <w:rPr>
                <w:b/>
                <w:sz w:val="20"/>
                <w:szCs w:val="20"/>
              </w:rPr>
              <w:t>a</w:t>
            </w:r>
            <w:r w:rsidRPr="00D43F59">
              <w:rPr>
                <w:b/>
                <w:sz w:val="20"/>
                <w:szCs w:val="20"/>
              </w:rPr>
              <w:t xml:space="preserve"> Osebe, odgovorne za strokovno pripravo in usklajenost gradiva:</w:t>
            </w:r>
          </w:p>
        </w:tc>
      </w:tr>
      <w:tr w:rsidR="00107ED0" w:rsidRPr="008D1759" w14:paraId="19D491AD" w14:textId="77777777" w:rsidTr="00660E5B">
        <w:tc>
          <w:tcPr>
            <w:tcW w:w="9163" w:type="dxa"/>
            <w:gridSpan w:val="4"/>
          </w:tcPr>
          <w:p w14:paraId="1BD0E06F" w14:textId="77777777" w:rsidR="00736D1A" w:rsidRPr="00736D1A" w:rsidRDefault="00736D1A" w:rsidP="00736D1A">
            <w:pPr>
              <w:pStyle w:val="Neotevilenodstavek"/>
              <w:spacing w:before="0" w:after="0" w:line="260" w:lineRule="exact"/>
              <w:rPr>
                <w:iCs/>
                <w:sz w:val="20"/>
              </w:rPr>
            </w:pPr>
            <w:r w:rsidRPr="00736D1A">
              <w:rPr>
                <w:iCs/>
                <w:sz w:val="20"/>
              </w:rPr>
              <w:t>dr. Blaž Mazi, generalni direktor Direktorata za medije, Ministrstvo za kulturo</w:t>
            </w:r>
          </w:p>
          <w:p w14:paraId="6970720F" w14:textId="66A4FF3C" w:rsidR="00107ED0" w:rsidRPr="00914A7F" w:rsidRDefault="00736D1A" w:rsidP="00736D1A">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736D1A">
              <w:rPr>
                <w:rFonts w:ascii="Arial" w:hAnsi="Arial" w:cs="Arial"/>
                <w:iCs/>
                <w:sz w:val="20"/>
              </w:rPr>
              <w:t>Irena Ostrouška, sekretarka, Direktorat za medije</w:t>
            </w:r>
          </w:p>
        </w:tc>
      </w:tr>
      <w:tr w:rsidR="005F3DC6" w:rsidRPr="008D1759" w14:paraId="1DA2AEFC" w14:textId="77777777" w:rsidTr="00660E5B">
        <w:tc>
          <w:tcPr>
            <w:tcW w:w="9163" w:type="dxa"/>
            <w:gridSpan w:val="4"/>
          </w:tcPr>
          <w:p w14:paraId="0AE566BA" w14:textId="77777777" w:rsidR="005F3DC6" w:rsidRPr="005F3DC6" w:rsidRDefault="00F4001E" w:rsidP="005F3DC6">
            <w:pPr>
              <w:pStyle w:val="Neotevilenodstavek"/>
              <w:spacing w:before="0" w:after="0" w:line="260" w:lineRule="exact"/>
              <w:rPr>
                <w:b/>
                <w:iCs/>
                <w:sz w:val="20"/>
                <w:szCs w:val="20"/>
              </w:rPr>
            </w:pPr>
            <w:r>
              <w:rPr>
                <w:b/>
                <w:iCs/>
                <w:sz w:val="20"/>
                <w:szCs w:val="20"/>
              </w:rPr>
              <w:t>3.b</w:t>
            </w:r>
            <w:r w:rsidR="005F3DC6">
              <w:rPr>
                <w:b/>
                <w:iCs/>
                <w:sz w:val="20"/>
                <w:szCs w:val="20"/>
              </w:rPr>
              <w:t xml:space="preserve"> Zunanji strokovnjaki, ki so </w:t>
            </w:r>
            <w:r w:rsidR="005F3DC6" w:rsidRPr="005F3DC6">
              <w:rPr>
                <w:b/>
                <w:sz w:val="20"/>
                <w:szCs w:val="20"/>
              </w:rPr>
              <w:t>sodelovali pri pripravi dela ali celotnega gradiva</w:t>
            </w:r>
            <w:r w:rsidR="005F3DC6">
              <w:rPr>
                <w:b/>
                <w:sz w:val="20"/>
                <w:szCs w:val="20"/>
              </w:rPr>
              <w:t>:</w:t>
            </w:r>
          </w:p>
        </w:tc>
      </w:tr>
      <w:tr w:rsidR="005F3DC6" w:rsidRPr="008D1759" w14:paraId="2E87CAF6" w14:textId="77777777" w:rsidTr="00660E5B">
        <w:tc>
          <w:tcPr>
            <w:tcW w:w="9163" w:type="dxa"/>
            <w:gridSpan w:val="4"/>
          </w:tcPr>
          <w:p w14:paraId="051FC2FB" w14:textId="77777777" w:rsidR="005F3DC6" w:rsidRPr="008D1759" w:rsidRDefault="00986E7A" w:rsidP="00F4001E">
            <w:pPr>
              <w:pStyle w:val="Neotevilenodstavek"/>
              <w:spacing w:before="0" w:after="0" w:line="260" w:lineRule="exact"/>
              <w:rPr>
                <w:iCs/>
                <w:sz w:val="20"/>
                <w:szCs w:val="20"/>
              </w:rPr>
            </w:pPr>
            <w:r>
              <w:rPr>
                <w:iCs/>
                <w:sz w:val="20"/>
                <w:szCs w:val="20"/>
              </w:rPr>
              <w:t>/</w:t>
            </w:r>
          </w:p>
        </w:tc>
      </w:tr>
      <w:tr w:rsidR="00107ED0" w:rsidRPr="008D1759" w14:paraId="59421820" w14:textId="77777777" w:rsidTr="00660E5B">
        <w:tc>
          <w:tcPr>
            <w:tcW w:w="9163" w:type="dxa"/>
            <w:gridSpan w:val="4"/>
          </w:tcPr>
          <w:p w14:paraId="2A82068D" w14:textId="77777777" w:rsidR="00107ED0" w:rsidRPr="00D43F59" w:rsidRDefault="00107ED0" w:rsidP="00E455F9">
            <w:pPr>
              <w:pStyle w:val="Neotevilenodstavek"/>
              <w:spacing w:before="0" w:after="0" w:line="260" w:lineRule="exact"/>
              <w:rPr>
                <w:b/>
                <w:iCs/>
                <w:sz w:val="20"/>
                <w:szCs w:val="20"/>
              </w:rPr>
            </w:pPr>
            <w:r w:rsidRPr="00D43F59">
              <w:rPr>
                <w:b/>
                <w:sz w:val="20"/>
                <w:szCs w:val="20"/>
              </w:rPr>
              <w:t>4. Predstavniki vlad</w:t>
            </w:r>
            <w:r w:rsidR="00372466">
              <w:rPr>
                <w:b/>
                <w:sz w:val="20"/>
                <w:szCs w:val="20"/>
              </w:rPr>
              <w:t>e, ki bodo sodelovali pri delu d</w:t>
            </w:r>
            <w:r w:rsidRPr="00D43F59">
              <w:rPr>
                <w:b/>
                <w:sz w:val="20"/>
                <w:szCs w:val="20"/>
              </w:rPr>
              <w:t>ržavnega zbora:</w:t>
            </w:r>
          </w:p>
        </w:tc>
      </w:tr>
      <w:tr w:rsidR="00107ED0" w:rsidRPr="008D1759" w14:paraId="5BDE1F25" w14:textId="77777777" w:rsidTr="00660E5B">
        <w:tc>
          <w:tcPr>
            <w:tcW w:w="9163" w:type="dxa"/>
            <w:gridSpan w:val="4"/>
          </w:tcPr>
          <w:p w14:paraId="57A479B6" w14:textId="77777777" w:rsidR="00107ED0" w:rsidRPr="00D43F59" w:rsidRDefault="00986E7A" w:rsidP="00372466">
            <w:pPr>
              <w:pStyle w:val="Neotevilenodstavek"/>
              <w:spacing w:before="0" w:after="0" w:line="260" w:lineRule="exact"/>
              <w:rPr>
                <w:b/>
                <w:sz w:val="20"/>
                <w:szCs w:val="20"/>
              </w:rPr>
            </w:pPr>
            <w:r>
              <w:rPr>
                <w:iCs/>
                <w:sz w:val="20"/>
                <w:szCs w:val="20"/>
              </w:rPr>
              <w:t>/</w:t>
            </w:r>
          </w:p>
        </w:tc>
      </w:tr>
      <w:tr w:rsidR="00107ED0" w:rsidRPr="008D1759" w14:paraId="6DDF235D" w14:textId="77777777" w:rsidTr="00660E5B">
        <w:tc>
          <w:tcPr>
            <w:tcW w:w="9163" w:type="dxa"/>
            <w:gridSpan w:val="4"/>
          </w:tcPr>
          <w:p w14:paraId="735DBB16" w14:textId="77777777" w:rsidR="00107ED0" w:rsidRPr="008D1759" w:rsidRDefault="00107ED0" w:rsidP="00E455F9">
            <w:pPr>
              <w:pStyle w:val="Oddelek"/>
              <w:numPr>
                <w:ilvl w:val="0"/>
                <w:numId w:val="0"/>
              </w:numPr>
              <w:spacing w:before="0" w:after="0" w:line="260" w:lineRule="exact"/>
              <w:jc w:val="left"/>
              <w:rPr>
                <w:sz w:val="20"/>
                <w:szCs w:val="20"/>
              </w:rPr>
            </w:pPr>
            <w:r>
              <w:rPr>
                <w:sz w:val="20"/>
                <w:szCs w:val="20"/>
              </w:rPr>
              <w:t>5</w:t>
            </w:r>
            <w:r w:rsidRPr="008D1759">
              <w:rPr>
                <w:sz w:val="20"/>
                <w:szCs w:val="20"/>
              </w:rPr>
              <w:t>. Kratek povzetek gradiva</w:t>
            </w:r>
            <w:r w:rsidR="00372466">
              <w:rPr>
                <w:sz w:val="20"/>
                <w:szCs w:val="20"/>
              </w:rPr>
              <w:t>:</w:t>
            </w:r>
          </w:p>
        </w:tc>
      </w:tr>
      <w:tr w:rsidR="00107ED0" w:rsidRPr="008D1759" w14:paraId="0D60859F" w14:textId="77777777" w:rsidTr="00660E5B">
        <w:tc>
          <w:tcPr>
            <w:tcW w:w="9163" w:type="dxa"/>
            <w:gridSpan w:val="4"/>
          </w:tcPr>
          <w:p w14:paraId="096BF346" w14:textId="6DD78D69" w:rsidR="00E74B69" w:rsidRPr="005F6705" w:rsidRDefault="00914A7F" w:rsidP="005F6705">
            <w:pPr>
              <w:pStyle w:val="Odstavek"/>
              <w:ind w:firstLine="0"/>
              <w:rPr>
                <w:iCs/>
                <w:sz w:val="20"/>
                <w:szCs w:val="20"/>
              </w:rPr>
            </w:pPr>
            <w:r w:rsidRPr="005B1D69">
              <w:rPr>
                <w:iCs/>
                <w:sz w:val="20"/>
                <w:szCs w:val="20"/>
              </w:rPr>
              <w:t>V</w:t>
            </w:r>
            <w:r w:rsidR="00A92B10" w:rsidRPr="005B1D69">
              <w:rPr>
                <w:iCs/>
                <w:sz w:val="20"/>
                <w:szCs w:val="20"/>
              </w:rPr>
              <w:t xml:space="preserve"> skladu </w:t>
            </w:r>
            <w:r w:rsidR="00E76E4C" w:rsidRPr="005B1D69">
              <w:rPr>
                <w:iCs/>
                <w:sz w:val="20"/>
                <w:szCs w:val="20"/>
              </w:rPr>
              <w:t>s prvim</w:t>
            </w:r>
            <w:r w:rsidR="00A92B10" w:rsidRPr="005B1D69">
              <w:rPr>
                <w:iCs/>
                <w:sz w:val="20"/>
                <w:szCs w:val="20"/>
              </w:rPr>
              <w:t xml:space="preserve"> odstavkom </w:t>
            </w:r>
            <w:r w:rsidR="00736D1A" w:rsidRPr="005B1D69">
              <w:rPr>
                <w:iCs/>
                <w:sz w:val="20"/>
                <w:szCs w:val="20"/>
              </w:rPr>
              <w:t>24</w:t>
            </w:r>
            <w:r w:rsidR="00A92B10" w:rsidRPr="005B1D69">
              <w:rPr>
                <w:iCs/>
                <w:sz w:val="20"/>
                <w:szCs w:val="20"/>
              </w:rPr>
              <w:t xml:space="preserve">. člena Zakona </w:t>
            </w:r>
            <w:r w:rsidR="001D50C6" w:rsidRPr="005B1D69">
              <w:rPr>
                <w:iCs/>
                <w:sz w:val="20"/>
                <w:szCs w:val="20"/>
              </w:rPr>
              <w:t>o</w:t>
            </w:r>
            <w:r w:rsidR="00A92B10" w:rsidRPr="005B1D69">
              <w:rPr>
                <w:iCs/>
                <w:sz w:val="20"/>
                <w:szCs w:val="20"/>
              </w:rPr>
              <w:t xml:space="preserve"> Slovenskem filmskem centru, javni agenciji Republike Slovenije (</w:t>
            </w:r>
            <w:r w:rsidR="00736D1A" w:rsidRPr="005B1D69">
              <w:rPr>
                <w:iCs/>
                <w:sz w:val="20"/>
                <w:szCs w:val="20"/>
              </w:rPr>
              <w:t>Uradni list RS, št. 77/10, 40/12, 19/14 – odl.US, 63/16 in 31/18; v nadaljevanju ZSFCJA</w:t>
            </w:r>
            <w:r w:rsidR="00A92B10" w:rsidRPr="005B1D69">
              <w:rPr>
                <w:iCs/>
                <w:sz w:val="20"/>
                <w:szCs w:val="20"/>
              </w:rPr>
              <w:t>)</w:t>
            </w:r>
            <w:r w:rsidR="001D50C6" w:rsidRPr="005B1D69">
              <w:rPr>
                <w:iCs/>
                <w:sz w:val="20"/>
                <w:szCs w:val="20"/>
              </w:rPr>
              <w:t xml:space="preserve">, ki določa da se </w:t>
            </w:r>
            <w:r w:rsidR="001D50C6" w:rsidRPr="005B1D69">
              <w:rPr>
                <w:rFonts w:eastAsia="Calibri"/>
                <w:sz w:val="20"/>
                <w:szCs w:val="20"/>
              </w:rPr>
              <w:t xml:space="preserve">Filmski sklad Republike Slovenije, javni sklad, ustanovljen s Sklepom o ustanovitvi Filmskega sklada Republike Slovenije (Uradni list RS, št. 96/00, 111/00, 66/01, 84/01 in 85/02) preoblikuje v </w:t>
            </w:r>
            <w:r w:rsidR="001D50C6" w:rsidRPr="00E57F66">
              <w:rPr>
                <w:iCs/>
                <w:sz w:val="20"/>
                <w:szCs w:val="20"/>
              </w:rPr>
              <w:t xml:space="preserve">agencijo na podlagi akta o preoblikovanju Filmskega sklada Republike Slovenije v agencijo, se je z ustanovitvenim aktom, to je </w:t>
            </w:r>
            <w:r w:rsidR="005B1D69" w:rsidRPr="00E57F66">
              <w:rPr>
                <w:iCs/>
                <w:sz w:val="20"/>
                <w:szCs w:val="20"/>
              </w:rPr>
              <w:t xml:space="preserve">s </w:t>
            </w:r>
            <w:r w:rsidR="001D50C6" w:rsidRPr="00E57F66">
              <w:rPr>
                <w:iCs/>
                <w:sz w:val="20"/>
                <w:szCs w:val="20"/>
              </w:rPr>
              <w:t>Sklepom o preoblikovanju Filmskega sklada Republike Slovenije, javnega sklada, v Slovenski filmski center, javno agencijo Republike Slovenije</w:t>
            </w:r>
            <w:r w:rsidR="005B1D69" w:rsidRPr="00E57F66">
              <w:rPr>
                <w:iCs/>
                <w:sz w:val="20"/>
                <w:szCs w:val="20"/>
              </w:rPr>
              <w:t xml:space="preserve"> (Uradni list RS, Uradni list RS, št. </w:t>
            </w:r>
            <w:hyperlink r:id="rId10" w:tgtFrame="_blank" w:tooltip="Sklep o preoblikovanju Filmskega sklada Republike Slovenije, javnega sklada, v Slovenski filmski center, javno agencijo Republike Slovenije" w:history="1">
              <w:r w:rsidR="005B1D69" w:rsidRPr="00E57F66">
                <w:rPr>
                  <w:iCs/>
                  <w:sz w:val="20"/>
                  <w:szCs w:val="20"/>
                </w:rPr>
                <w:t>92/10</w:t>
              </w:r>
            </w:hyperlink>
            <w:r w:rsidR="005B1D69" w:rsidRPr="00E57F66">
              <w:rPr>
                <w:iCs/>
                <w:sz w:val="20"/>
                <w:szCs w:val="20"/>
              </w:rPr>
              <w:t>, </w:t>
            </w:r>
            <w:hyperlink r:id="rId11" w:tgtFrame="_blank" w:tooltip="Sklep o spremembah in dopolnitvah Sklepa o preoblikovanju Filmskega sklada Republike Slovenije, javnega sklada, v Slovenski filmski center, javno agencijo Republike Slovenije" w:history="1">
              <w:r w:rsidR="005B1D69" w:rsidRPr="00E57F66">
                <w:rPr>
                  <w:iCs/>
                  <w:sz w:val="20"/>
                  <w:szCs w:val="20"/>
                </w:rPr>
                <w:t>20/11</w:t>
              </w:r>
            </w:hyperlink>
            <w:r w:rsidR="005B1D69" w:rsidRPr="00E57F66">
              <w:rPr>
                <w:iCs/>
                <w:sz w:val="20"/>
                <w:szCs w:val="20"/>
              </w:rPr>
              <w:t>, </w:t>
            </w:r>
            <w:hyperlink r:id="rId12" w:tgtFrame="_blank" w:tooltip="Sklep o spremembah in dopolnitvah Sklepa o preoblikovanju Filmskega sklada Republike Slovenije, javnega sklada, v Slovenski filmski center, javno agencijo Republike Slovenije" w:history="1">
              <w:r w:rsidR="005B1D69" w:rsidRPr="00E57F66">
                <w:rPr>
                  <w:iCs/>
                  <w:sz w:val="20"/>
                  <w:szCs w:val="20"/>
                </w:rPr>
                <w:t>6/16</w:t>
              </w:r>
            </w:hyperlink>
            <w:r w:rsidR="005B1D69" w:rsidRPr="00E57F66">
              <w:rPr>
                <w:iCs/>
                <w:sz w:val="20"/>
                <w:szCs w:val="20"/>
              </w:rPr>
              <w:t>, </w:t>
            </w:r>
            <w:hyperlink r:id="rId13" w:tgtFrame="_blank" w:tooltip="Sklep o spremembah in dopolnitvah Sklepa o preoblikovanju Filmskega sklada Republike Slovenije, javnega sklada, v Slovenski filmski center, javno agencijo Republike Slovenije" w:history="1">
              <w:r w:rsidR="005B1D69" w:rsidRPr="00E57F66">
                <w:rPr>
                  <w:iCs/>
                  <w:sz w:val="20"/>
                  <w:szCs w:val="20"/>
                </w:rPr>
                <w:t>3/17</w:t>
              </w:r>
            </w:hyperlink>
            <w:r w:rsidR="005B1D69" w:rsidRPr="00E57F66">
              <w:rPr>
                <w:iCs/>
                <w:sz w:val="20"/>
                <w:szCs w:val="20"/>
              </w:rPr>
              <w:t> in </w:t>
            </w:r>
            <w:hyperlink r:id="rId14" w:tgtFrame="_blank" w:tooltip="Sklep o dopolnitvah Sklepa o preoblikovanju Filmskega sklada Republike Slovenije, javnega sklada, v Slovenski filmski center, javno agencijo Republike Slovenije" w:history="1">
              <w:r w:rsidR="005B1D69" w:rsidRPr="00E57F66">
                <w:rPr>
                  <w:iCs/>
                  <w:sz w:val="20"/>
                  <w:szCs w:val="20"/>
                </w:rPr>
                <w:t>52/18</w:t>
              </w:r>
            </w:hyperlink>
            <w:r w:rsidR="005B1D69" w:rsidRPr="00E57F66">
              <w:rPr>
                <w:iCs/>
                <w:sz w:val="20"/>
                <w:szCs w:val="20"/>
              </w:rPr>
              <w:t xml:space="preserve">; v nadaljevanju Sklep) določilo postopke </w:t>
            </w:r>
            <w:r w:rsidR="005B1D69" w:rsidRPr="00E57F66">
              <w:rPr>
                <w:iCs/>
                <w:sz w:val="20"/>
                <w:szCs w:val="20"/>
              </w:rPr>
              <w:lastRenderedPageBreak/>
              <w:t>financiranja, sklepanja pogodb in pogoje</w:t>
            </w:r>
            <w:r w:rsidR="00E57F66">
              <w:rPr>
                <w:iCs/>
                <w:sz w:val="20"/>
                <w:szCs w:val="20"/>
              </w:rPr>
              <w:t xml:space="preserve"> dodeljevanja proračunskih sredstev</w:t>
            </w:r>
            <w:r w:rsidR="005B1D69" w:rsidRPr="00E57F66">
              <w:rPr>
                <w:iCs/>
                <w:sz w:val="20"/>
                <w:szCs w:val="20"/>
              </w:rPr>
              <w:t xml:space="preserve">, izhajajoč iz predpisov EU v zvezi s pravili državnih pomoči in pomoči </w:t>
            </w:r>
            <w:r w:rsidR="005B1D69" w:rsidRPr="005F6705">
              <w:rPr>
                <w:i/>
                <w:sz w:val="20"/>
                <w:szCs w:val="20"/>
              </w:rPr>
              <w:t>de minimis</w:t>
            </w:r>
            <w:r w:rsidR="005B1D69" w:rsidRPr="00E57F66">
              <w:rPr>
                <w:iCs/>
                <w:sz w:val="20"/>
                <w:szCs w:val="20"/>
              </w:rPr>
              <w:t xml:space="preserve">. V </w:t>
            </w:r>
            <w:r w:rsidR="000E1960">
              <w:rPr>
                <w:iCs/>
                <w:sz w:val="20"/>
                <w:szCs w:val="20"/>
              </w:rPr>
              <w:t>šestem</w:t>
            </w:r>
            <w:r w:rsidR="000E1960" w:rsidRPr="00E57F66">
              <w:rPr>
                <w:iCs/>
                <w:sz w:val="20"/>
                <w:szCs w:val="20"/>
              </w:rPr>
              <w:t xml:space="preserve"> </w:t>
            </w:r>
            <w:r w:rsidR="005B1D69" w:rsidRPr="00E57F66">
              <w:rPr>
                <w:iCs/>
                <w:sz w:val="20"/>
                <w:szCs w:val="20"/>
              </w:rPr>
              <w:t xml:space="preserve">odstavku 33. člena Sklepa je v zvezi s shemami pomoči </w:t>
            </w:r>
            <w:r w:rsidR="005B1D69" w:rsidRPr="00E57F66">
              <w:rPr>
                <w:i/>
                <w:sz w:val="20"/>
                <w:szCs w:val="20"/>
              </w:rPr>
              <w:t>de minimis</w:t>
            </w:r>
            <w:r w:rsidR="005B1D69" w:rsidRPr="00E57F66">
              <w:rPr>
                <w:iCs/>
                <w:sz w:val="20"/>
                <w:szCs w:val="20"/>
              </w:rPr>
              <w:t xml:space="preserve"> sklic na Uredbe Komisije (EU) št. 1407/2013 z dne 18. decembra 2013 (UL L 352 z dne 24. 12. 2013; v nadaljnjem besedilu: Uredba 1407/2013/EU). Uredbo 1407/2013/EU je nadomestila </w:t>
            </w:r>
            <w:bookmarkStart w:id="0" w:name="_Hlk175220337"/>
            <w:r w:rsidR="00E57F66" w:rsidRPr="00E57F66">
              <w:rPr>
                <w:sz w:val="20"/>
                <w:szCs w:val="20"/>
              </w:rPr>
              <w:t>Uredba Komisije (EU) št. 2023/2831 z dne 13. decembra 2023 o uporabi členov 107 in 108 Pogodbe o delovanju Evropske unije pri pomoči de minimis (UL L, 2023/2831</w:t>
            </w:r>
            <w:r w:rsidR="00E57F66">
              <w:rPr>
                <w:sz w:val="20"/>
                <w:szCs w:val="20"/>
              </w:rPr>
              <w:t xml:space="preserve"> z dne</w:t>
            </w:r>
            <w:r w:rsidR="00E57F66" w:rsidRPr="00E57F66">
              <w:rPr>
                <w:sz w:val="20"/>
                <w:szCs w:val="20"/>
              </w:rPr>
              <w:t xml:space="preserve"> 15.12.2023</w:t>
            </w:r>
            <w:bookmarkEnd w:id="0"/>
            <w:r w:rsidR="00E57F66">
              <w:rPr>
                <w:sz w:val="20"/>
                <w:szCs w:val="20"/>
              </w:rPr>
              <w:t>; v nadaljnjem besedilu Uredba 2023/2831/EU</w:t>
            </w:r>
            <w:r w:rsidR="000B08E5">
              <w:rPr>
                <w:sz w:val="20"/>
                <w:szCs w:val="20"/>
              </w:rPr>
              <w:t>)</w:t>
            </w:r>
            <w:r w:rsidR="00E57F66">
              <w:rPr>
                <w:sz w:val="20"/>
                <w:szCs w:val="20"/>
              </w:rPr>
              <w:t>. Uredba 2023/2831/EU</w:t>
            </w:r>
            <w:r w:rsidR="005F6705">
              <w:rPr>
                <w:sz w:val="20"/>
                <w:szCs w:val="20"/>
              </w:rPr>
              <w:t xml:space="preserve"> na novo določa skupni znesek pomoči, dodeljen enotnemu podjetju, ki ne sme presegati 300.000,00 EUR v obdobju zadnjih treh let, ne glede na obliko ali namen pomoči, ki se dodeli enotnemu podjetju. Zaradi navedenega predlog spremembe Sklepa vključuje spremembo sklica na Uredbo 2023/2831/EU in s spremenjenimi pogoji.</w:t>
            </w:r>
          </w:p>
        </w:tc>
      </w:tr>
      <w:tr w:rsidR="00107ED0" w:rsidRPr="008D1759" w14:paraId="6186AC05" w14:textId="77777777" w:rsidTr="00660E5B">
        <w:tc>
          <w:tcPr>
            <w:tcW w:w="9163" w:type="dxa"/>
            <w:gridSpan w:val="4"/>
          </w:tcPr>
          <w:p w14:paraId="4AF2D949" w14:textId="77777777" w:rsidR="00107ED0" w:rsidRPr="008D1759" w:rsidRDefault="00107ED0" w:rsidP="00E455F9">
            <w:pPr>
              <w:pStyle w:val="Oddelek"/>
              <w:numPr>
                <w:ilvl w:val="0"/>
                <w:numId w:val="0"/>
              </w:numPr>
              <w:spacing w:before="0" w:after="0" w:line="260" w:lineRule="exact"/>
              <w:jc w:val="left"/>
              <w:rPr>
                <w:sz w:val="20"/>
                <w:szCs w:val="20"/>
              </w:rPr>
            </w:pPr>
            <w:r>
              <w:rPr>
                <w:sz w:val="20"/>
                <w:szCs w:val="20"/>
              </w:rPr>
              <w:lastRenderedPageBreak/>
              <w:t>6</w:t>
            </w:r>
            <w:r w:rsidRPr="008D1759">
              <w:rPr>
                <w:sz w:val="20"/>
                <w:szCs w:val="20"/>
              </w:rPr>
              <w:t>. Presoja posledic</w:t>
            </w:r>
            <w:r w:rsidR="00A24E98">
              <w:rPr>
                <w:sz w:val="20"/>
                <w:szCs w:val="20"/>
              </w:rPr>
              <w:t xml:space="preserve"> </w:t>
            </w:r>
            <w:r w:rsidR="00372466">
              <w:rPr>
                <w:sz w:val="20"/>
                <w:szCs w:val="20"/>
              </w:rPr>
              <w:t>za:</w:t>
            </w:r>
          </w:p>
        </w:tc>
      </w:tr>
      <w:tr w:rsidR="00107ED0" w:rsidRPr="008D1759" w14:paraId="03089A2C" w14:textId="77777777" w:rsidTr="00660E5B">
        <w:tc>
          <w:tcPr>
            <w:tcW w:w="1448" w:type="dxa"/>
          </w:tcPr>
          <w:p w14:paraId="0682283E" w14:textId="77777777" w:rsidR="00107ED0" w:rsidRPr="008D1759" w:rsidRDefault="00107ED0" w:rsidP="00E455F9">
            <w:pPr>
              <w:pStyle w:val="Neotevilenodstavek"/>
              <w:spacing w:before="0" w:after="0" w:line="260" w:lineRule="exact"/>
              <w:ind w:left="360"/>
              <w:rPr>
                <w:iCs/>
                <w:sz w:val="20"/>
                <w:szCs w:val="20"/>
              </w:rPr>
            </w:pPr>
            <w:r w:rsidRPr="008D1759">
              <w:rPr>
                <w:iCs/>
                <w:sz w:val="20"/>
                <w:szCs w:val="20"/>
              </w:rPr>
              <w:t>a)</w:t>
            </w:r>
          </w:p>
        </w:tc>
        <w:tc>
          <w:tcPr>
            <w:tcW w:w="5444" w:type="dxa"/>
            <w:gridSpan w:val="2"/>
          </w:tcPr>
          <w:p w14:paraId="4A4E7FA1" w14:textId="77777777" w:rsidR="00107ED0" w:rsidRPr="008D1759" w:rsidRDefault="00107ED0" w:rsidP="00372466">
            <w:pPr>
              <w:pStyle w:val="Neotevilenodstavek"/>
              <w:spacing w:before="0" w:after="0" w:line="260" w:lineRule="exact"/>
              <w:rPr>
                <w:sz w:val="20"/>
                <w:szCs w:val="20"/>
              </w:rPr>
            </w:pPr>
            <w:r w:rsidRPr="008D1759">
              <w:rPr>
                <w:sz w:val="20"/>
                <w:szCs w:val="20"/>
              </w:rPr>
              <w:t>javnofinančna</w:t>
            </w:r>
            <w:r w:rsidR="00372466">
              <w:rPr>
                <w:sz w:val="20"/>
                <w:szCs w:val="20"/>
              </w:rPr>
              <w:t xml:space="preserve"> s</w:t>
            </w:r>
            <w:r w:rsidR="00A24E98">
              <w:rPr>
                <w:sz w:val="20"/>
                <w:szCs w:val="20"/>
              </w:rPr>
              <w:t xml:space="preserve">redstva </w:t>
            </w:r>
            <w:r w:rsidR="00372466">
              <w:rPr>
                <w:sz w:val="20"/>
                <w:szCs w:val="20"/>
              </w:rPr>
              <w:t>nad 40.</w:t>
            </w:r>
            <w:r w:rsidRPr="008D1759">
              <w:rPr>
                <w:sz w:val="20"/>
                <w:szCs w:val="20"/>
              </w:rPr>
              <w:t>000 EUR v tekočem in naslednjih treh letih</w:t>
            </w:r>
          </w:p>
        </w:tc>
        <w:tc>
          <w:tcPr>
            <w:tcW w:w="2271" w:type="dxa"/>
            <w:vAlign w:val="center"/>
          </w:tcPr>
          <w:p w14:paraId="40832AAA" w14:textId="77777777" w:rsidR="00107ED0" w:rsidRPr="008D1759" w:rsidRDefault="00A24E98" w:rsidP="0068465E">
            <w:pPr>
              <w:pStyle w:val="Neotevilenodstavek"/>
              <w:spacing w:before="0" w:after="0" w:line="260" w:lineRule="exact"/>
              <w:jc w:val="center"/>
              <w:rPr>
                <w:iCs/>
                <w:sz w:val="20"/>
                <w:szCs w:val="20"/>
              </w:rPr>
            </w:pPr>
            <w:r>
              <w:rPr>
                <w:sz w:val="20"/>
                <w:szCs w:val="20"/>
              </w:rPr>
              <w:t>DA/</w:t>
            </w:r>
            <w:r w:rsidR="00107ED0" w:rsidRPr="001E51F0">
              <w:rPr>
                <w:sz w:val="20"/>
                <w:szCs w:val="20"/>
                <w:u w:val="single"/>
              </w:rPr>
              <w:t>NE</w:t>
            </w:r>
          </w:p>
        </w:tc>
      </w:tr>
      <w:tr w:rsidR="00107ED0" w:rsidRPr="008D1759" w14:paraId="7DEFA95B" w14:textId="77777777" w:rsidTr="00660E5B">
        <w:tc>
          <w:tcPr>
            <w:tcW w:w="1448" w:type="dxa"/>
          </w:tcPr>
          <w:p w14:paraId="7C0F385D" w14:textId="77777777" w:rsidR="00107ED0" w:rsidRPr="008D1759" w:rsidRDefault="00107ED0" w:rsidP="00E455F9">
            <w:pPr>
              <w:pStyle w:val="Neotevilenodstavek"/>
              <w:spacing w:before="0" w:after="0" w:line="260" w:lineRule="exact"/>
              <w:ind w:left="360"/>
              <w:rPr>
                <w:iCs/>
                <w:sz w:val="20"/>
                <w:szCs w:val="20"/>
              </w:rPr>
            </w:pPr>
            <w:r w:rsidRPr="008D1759">
              <w:rPr>
                <w:iCs/>
                <w:sz w:val="20"/>
                <w:szCs w:val="20"/>
              </w:rPr>
              <w:t>b)</w:t>
            </w:r>
          </w:p>
        </w:tc>
        <w:tc>
          <w:tcPr>
            <w:tcW w:w="5444" w:type="dxa"/>
            <w:gridSpan w:val="2"/>
          </w:tcPr>
          <w:p w14:paraId="6EF23255" w14:textId="77777777" w:rsidR="00107ED0" w:rsidRPr="008D1759" w:rsidRDefault="00107ED0" w:rsidP="00E455F9">
            <w:pPr>
              <w:pStyle w:val="Neotevilenodstavek"/>
              <w:spacing w:before="0" w:after="0" w:line="260" w:lineRule="exact"/>
              <w:rPr>
                <w:iCs/>
                <w:sz w:val="20"/>
                <w:szCs w:val="20"/>
              </w:rPr>
            </w:pPr>
            <w:r w:rsidRPr="008D1759">
              <w:rPr>
                <w:bCs/>
                <w:sz w:val="20"/>
                <w:szCs w:val="20"/>
              </w:rPr>
              <w:t>usklajenost slovenskega pravnega reda s pravnim redom Evropske unije</w:t>
            </w:r>
          </w:p>
        </w:tc>
        <w:tc>
          <w:tcPr>
            <w:tcW w:w="2271" w:type="dxa"/>
            <w:vAlign w:val="center"/>
          </w:tcPr>
          <w:p w14:paraId="5C81E309" w14:textId="77777777" w:rsidR="00107ED0" w:rsidRPr="008D1759" w:rsidRDefault="00A24E98" w:rsidP="0068465E">
            <w:pPr>
              <w:pStyle w:val="Neotevilenodstavek"/>
              <w:spacing w:before="0" w:after="0" w:line="260" w:lineRule="exact"/>
              <w:jc w:val="center"/>
              <w:rPr>
                <w:iCs/>
                <w:sz w:val="20"/>
                <w:szCs w:val="20"/>
              </w:rPr>
            </w:pPr>
            <w:r w:rsidRPr="00150BCA">
              <w:rPr>
                <w:sz w:val="20"/>
                <w:szCs w:val="20"/>
              </w:rPr>
              <w:t>DA</w:t>
            </w:r>
            <w:r>
              <w:rPr>
                <w:sz w:val="20"/>
                <w:szCs w:val="20"/>
              </w:rPr>
              <w:t>/</w:t>
            </w:r>
            <w:r w:rsidR="00107ED0" w:rsidRPr="00150BCA">
              <w:rPr>
                <w:sz w:val="20"/>
                <w:szCs w:val="20"/>
                <w:u w:val="single"/>
              </w:rPr>
              <w:t>NE</w:t>
            </w:r>
          </w:p>
        </w:tc>
      </w:tr>
      <w:tr w:rsidR="00107ED0" w:rsidRPr="008D1759" w14:paraId="0DA9E9BE" w14:textId="77777777" w:rsidTr="00660E5B">
        <w:tc>
          <w:tcPr>
            <w:tcW w:w="1448" w:type="dxa"/>
          </w:tcPr>
          <w:p w14:paraId="6E410722" w14:textId="77777777" w:rsidR="00107ED0" w:rsidRPr="008D1759" w:rsidRDefault="00107ED0" w:rsidP="00E455F9">
            <w:pPr>
              <w:pStyle w:val="Neotevilenodstavek"/>
              <w:spacing w:before="0" w:after="0" w:line="260" w:lineRule="exact"/>
              <w:ind w:left="360"/>
              <w:rPr>
                <w:iCs/>
                <w:sz w:val="20"/>
                <w:szCs w:val="20"/>
              </w:rPr>
            </w:pPr>
            <w:r w:rsidRPr="008D1759">
              <w:rPr>
                <w:iCs/>
                <w:sz w:val="20"/>
                <w:szCs w:val="20"/>
              </w:rPr>
              <w:t>c)</w:t>
            </w:r>
          </w:p>
        </w:tc>
        <w:tc>
          <w:tcPr>
            <w:tcW w:w="5444" w:type="dxa"/>
            <w:gridSpan w:val="2"/>
          </w:tcPr>
          <w:p w14:paraId="4FBBA5F3" w14:textId="77777777" w:rsidR="00107ED0" w:rsidRPr="008D1759" w:rsidRDefault="00107ED0" w:rsidP="00E455F9">
            <w:pPr>
              <w:pStyle w:val="Neotevilenodstavek"/>
              <w:spacing w:before="0" w:after="0" w:line="260" w:lineRule="exact"/>
              <w:rPr>
                <w:iCs/>
                <w:sz w:val="20"/>
                <w:szCs w:val="20"/>
              </w:rPr>
            </w:pPr>
            <w:r w:rsidRPr="008D1759">
              <w:rPr>
                <w:sz w:val="20"/>
                <w:szCs w:val="20"/>
              </w:rPr>
              <w:t>administrativne posledice</w:t>
            </w:r>
          </w:p>
        </w:tc>
        <w:tc>
          <w:tcPr>
            <w:tcW w:w="2271" w:type="dxa"/>
            <w:vAlign w:val="center"/>
          </w:tcPr>
          <w:p w14:paraId="6CDA4C31" w14:textId="77777777" w:rsidR="00107ED0" w:rsidRPr="00A24E98" w:rsidRDefault="00A24E98" w:rsidP="0068465E">
            <w:pPr>
              <w:pStyle w:val="Neotevilenodstavek"/>
              <w:spacing w:before="0" w:after="0" w:line="260" w:lineRule="exact"/>
              <w:jc w:val="center"/>
              <w:rPr>
                <w:sz w:val="20"/>
                <w:szCs w:val="20"/>
              </w:rPr>
            </w:pPr>
            <w:r>
              <w:rPr>
                <w:sz w:val="20"/>
                <w:szCs w:val="20"/>
              </w:rPr>
              <w:t>DA</w:t>
            </w:r>
            <w:r w:rsidR="00107ED0" w:rsidRPr="001E51F0">
              <w:rPr>
                <w:sz w:val="20"/>
                <w:szCs w:val="20"/>
                <w:u w:val="single"/>
              </w:rPr>
              <w:t>/NE</w:t>
            </w:r>
          </w:p>
        </w:tc>
      </w:tr>
      <w:tr w:rsidR="00107ED0" w:rsidRPr="008D1759" w14:paraId="3C66495E" w14:textId="77777777" w:rsidTr="00660E5B">
        <w:tc>
          <w:tcPr>
            <w:tcW w:w="1448" w:type="dxa"/>
          </w:tcPr>
          <w:p w14:paraId="4A78CDE7" w14:textId="77777777" w:rsidR="00107ED0" w:rsidRPr="008D1759" w:rsidRDefault="00107ED0" w:rsidP="00E455F9">
            <w:pPr>
              <w:pStyle w:val="Neotevilenodstavek"/>
              <w:spacing w:before="0" w:after="0" w:line="260" w:lineRule="exact"/>
              <w:ind w:left="360"/>
              <w:rPr>
                <w:iCs/>
                <w:sz w:val="20"/>
                <w:szCs w:val="20"/>
              </w:rPr>
            </w:pPr>
            <w:r w:rsidRPr="008D1759">
              <w:rPr>
                <w:iCs/>
                <w:sz w:val="20"/>
                <w:szCs w:val="20"/>
              </w:rPr>
              <w:t>č)</w:t>
            </w:r>
          </w:p>
        </w:tc>
        <w:tc>
          <w:tcPr>
            <w:tcW w:w="5444" w:type="dxa"/>
            <w:gridSpan w:val="2"/>
          </w:tcPr>
          <w:p w14:paraId="177FF362" w14:textId="77777777" w:rsidR="00107ED0" w:rsidRPr="008D1759" w:rsidRDefault="00A24E98" w:rsidP="00E455F9">
            <w:pPr>
              <w:pStyle w:val="Neotevilenodstavek"/>
              <w:spacing w:before="0" w:after="0" w:line="260" w:lineRule="exact"/>
              <w:rPr>
                <w:bCs/>
                <w:sz w:val="20"/>
                <w:szCs w:val="20"/>
              </w:rPr>
            </w:pPr>
            <w:r>
              <w:rPr>
                <w:sz w:val="20"/>
                <w:szCs w:val="20"/>
              </w:rPr>
              <w:t>gospodarstvo, zlasti</w:t>
            </w:r>
            <w:r w:rsidR="00107ED0" w:rsidRPr="008D1759">
              <w:rPr>
                <w:bCs/>
                <w:sz w:val="20"/>
                <w:szCs w:val="20"/>
              </w:rPr>
              <w:t xml:space="preserve"> mala in srednja podjetja ter konkurenčnost podjetij</w:t>
            </w:r>
          </w:p>
        </w:tc>
        <w:tc>
          <w:tcPr>
            <w:tcW w:w="2271" w:type="dxa"/>
            <w:vAlign w:val="center"/>
          </w:tcPr>
          <w:p w14:paraId="22A8AFA0" w14:textId="77777777" w:rsidR="00107ED0" w:rsidRPr="008D1759" w:rsidRDefault="00A24E98" w:rsidP="0068465E">
            <w:pPr>
              <w:pStyle w:val="Neotevilenodstavek"/>
              <w:spacing w:before="0" w:after="0" w:line="260" w:lineRule="exact"/>
              <w:jc w:val="center"/>
              <w:rPr>
                <w:iCs/>
                <w:sz w:val="20"/>
                <w:szCs w:val="20"/>
              </w:rPr>
            </w:pPr>
            <w:r>
              <w:rPr>
                <w:sz w:val="20"/>
                <w:szCs w:val="20"/>
              </w:rPr>
              <w:t>DA</w:t>
            </w:r>
            <w:r w:rsidR="00107ED0" w:rsidRPr="008D1759">
              <w:rPr>
                <w:sz w:val="20"/>
                <w:szCs w:val="20"/>
              </w:rPr>
              <w:t>/</w:t>
            </w:r>
            <w:r w:rsidR="00107ED0" w:rsidRPr="001E51F0">
              <w:rPr>
                <w:sz w:val="20"/>
                <w:szCs w:val="20"/>
                <w:u w:val="single"/>
              </w:rPr>
              <w:t>NE</w:t>
            </w:r>
          </w:p>
        </w:tc>
      </w:tr>
      <w:tr w:rsidR="00107ED0" w:rsidRPr="008D1759" w14:paraId="6B8F7098" w14:textId="77777777" w:rsidTr="00660E5B">
        <w:tc>
          <w:tcPr>
            <w:tcW w:w="1448" w:type="dxa"/>
          </w:tcPr>
          <w:p w14:paraId="3B19767D" w14:textId="77777777" w:rsidR="00107ED0" w:rsidRPr="008D1759" w:rsidRDefault="00107ED0" w:rsidP="00E455F9">
            <w:pPr>
              <w:pStyle w:val="Neotevilenodstavek"/>
              <w:spacing w:before="0" w:after="0" w:line="260" w:lineRule="exact"/>
              <w:ind w:left="360"/>
              <w:rPr>
                <w:iCs/>
                <w:sz w:val="20"/>
                <w:szCs w:val="20"/>
              </w:rPr>
            </w:pPr>
            <w:r w:rsidRPr="008D1759">
              <w:rPr>
                <w:iCs/>
                <w:sz w:val="20"/>
                <w:szCs w:val="20"/>
              </w:rPr>
              <w:t>d)</w:t>
            </w:r>
          </w:p>
        </w:tc>
        <w:tc>
          <w:tcPr>
            <w:tcW w:w="5444" w:type="dxa"/>
            <w:gridSpan w:val="2"/>
          </w:tcPr>
          <w:p w14:paraId="5AE35CFF" w14:textId="77777777" w:rsidR="00107ED0" w:rsidRPr="008D1759" w:rsidRDefault="00A24E98" w:rsidP="00A24E98">
            <w:pPr>
              <w:pStyle w:val="Neotevilenodstavek"/>
              <w:spacing w:before="0" w:after="0" w:line="260" w:lineRule="exact"/>
              <w:rPr>
                <w:bCs/>
                <w:sz w:val="20"/>
                <w:szCs w:val="20"/>
              </w:rPr>
            </w:pPr>
            <w:r>
              <w:rPr>
                <w:bCs/>
                <w:sz w:val="20"/>
                <w:szCs w:val="20"/>
              </w:rPr>
              <w:t>okolje, vključno s prostorskimi in varstvenimi</w:t>
            </w:r>
            <w:r w:rsidR="00107ED0" w:rsidRPr="008D1759">
              <w:rPr>
                <w:bCs/>
                <w:sz w:val="20"/>
                <w:szCs w:val="20"/>
              </w:rPr>
              <w:t xml:space="preserve"> vidik</w:t>
            </w:r>
            <w:r>
              <w:rPr>
                <w:bCs/>
                <w:sz w:val="20"/>
                <w:szCs w:val="20"/>
              </w:rPr>
              <w:t>i</w:t>
            </w:r>
          </w:p>
        </w:tc>
        <w:tc>
          <w:tcPr>
            <w:tcW w:w="2271" w:type="dxa"/>
            <w:vAlign w:val="center"/>
          </w:tcPr>
          <w:p w14:paraId="5F737654" w14:textId="77777777" w:rsidR="00107ED0" w:rsidRPr="008D1759" w:rsidRDefault="00A24E98" w:rsidP="0068465E">
            <w:pPr>
              <w:pStyle w:val="Neotevilenodstavek"/>
              <w:spacing w:before="0" w:after="0" w:line="260" w:lineRule="exact"/>
              <w:jc w:val="center"/>
              <w:rPr>
                <w:iCs/>
                <w:sz w:val="20"/>
                <w:szCs w:val="20"/>
              </w:rPr>
            </w:pPr>
            <w:r>
              <w:rPr>
                <w:sz w:val="20"/>
                <w:szCs w:val="20"/>
              </w:rPr>
              <w:t>DA</w:t>
            </w:r>
            <w:r w:rsidR="00107ED0" w:rsidRPr="008D1759">
              <w:rPr>
                <w:sz w:val="20"/>
                <w:szCs w:val="20"/>
              </w:rPr>
              <w:t>/</w:t>
            </w:r>
            <w:r w:rsidR="00107ED0" w:rsidRPr="001E51F0">
              <w:rPr>
                <w:sz w:val="20"/>
                <w:szCs w:val="20"/>
                <w:u w:val="single"/>
              </w:rPr>
              <w:t>NE</w:t>
            </w:r>
          </w:p>
        </w:tc>
      </w:tr>
      <w:tr w:rsidR="00107ED0" w:rsidRPr="008D1759" w14:paraId="5D23A562" w14:textId="77777777" w:rsidTr="00660E5B">
        <w:tc>
          <w:tcPr>
            <w:tcW w:w="1448" w:type="dxa"/>
          </w:tcPr>
          <w:p w14:paraId="78DF6FA0" w14:textId="77777777" w:rsidR="00107ED0" w:rsidRPr="008D1759" w:rsidRDefault="00107ED0" w:rsidP="00E455F9">
            <w:pPr>
              <w:pStyle w:val="Neotevilenodstavek"/>
              <w:spacing w:before="0" w:after="0" w:line="260" w:lineRule="exact"/>
              <w:ind w:left="360"/>
              <w:rPr>
                <w:iCs/>
                <w:sz w:val="20"/>
                <w:szCs w:val="20"/>
              </w:rPr>
            </w:pPr>
            <w:r w:rsidRPr="008D1759">
              <w:rPr>
                <w:iCs/>
                <w:sz w:val="20"/>
                <w:szCs w:val="20"/>
              </w:rPr>
              <w:t>e)</w:t>
            </w:r>
          </w:p>
        </w:tc>
        <w:tc>
          <w:tcPr>
            <w:tcW w:w="5444" w:type="dxa"/>
            <w:gridSpan w:val="2"/>
          </w:tcPr>
          <w:p w14:paraId="2ECA496F" w14:textId="77777777" w:rsidR="00107ED0" w:rsidRPr="008D1759" w:rsidRDefault="00107ED0" w:rsidP="00E455F9">
            <w:pPr>
              <w:pStyle w:val="Neotevilenodstavek"/>
              <w:spacing w:before="0" w:after="0" w:line="260" w:lineRule="exact"/>
              <w:rPr>
                <w:bCs/>
                <w:sz w:val="20"/>
                <w:szCs w:val="20"/>
              </w:rPr>
            </w:pPr>
            <w:r w:rsidRPr="008D1759">
              <w:rPr>
                <w:bCs/>
                <w:sz w:val="20"/>
                <w:szCs w:val="20"/>
              </w:rPr>
              <w:t>socialno področje</w:t>
            </w:r>
          </w:p>
        </w:tc>
        <w:tc>
          <w:tcPr>
            <w:tcW w:w="2271" w:type="dxa"/>
            <w:vAlign w:val="center"/>
          </w:tcPr>
          <w:p w14:paraId="216FE7FD" w14:textId="77777777" w:rsidR="00107ED0" w:rsidRPr="008D1759" w:rsidRDefault="00A24E98" w:rsidP="0068465E">
            <w:pPr>
              <w:pStyle w:val="Neotevilenodstavek"/>
              <w:spacing w:before="0" w:after="0" w:line="260" w:lineRule="exact"/>
              <w:jc w:val="center"/>
              <w:rPr>
                <w:iCs/>
                <w:sz w:val="20"/>
                <w:szCs w:val="20"/>
              </w:rPr>
            </w:pPr>
            <w:r>
              <w:rPr>
                <w:sz w:val="20"/>
                <w:szCs w:val="20"/>
              </w:rPr>
              <w:t>DA/</w:t>
            </w:r>
            <w:r w:rsidR="00107ED0" w:rsidRPr="001E51F0">
              <w:rPr>
                <w:sz w:val="20"/>
                <w:szCs w:val="20"/>
                <w:u w:val="single"/>
              </w:rPr>
              <w:t>NE</w:t>
            </w:r>
          </w:p>
        </w:tc>
      </w:tr>
      <w:tr w:rsidR="00107ED0" w:rsidRPr="008D1759" w14:paraId="56B03316" w14:textId="77777777" w:rsidTr="00660E5B">
        <w:tc>
          <w:tcPr>
            <w:tcW w:w="1448" w:type="dxa"/>
            <w:tcBorders>
              <w:bottom w:val="single" w:sz="4" w:space="0" w:color="auto"/>
            </w:tcBorders>
          </w:tcPr>
          <w:p w14:paraId="3B8C7D97" w14:textId="77777777" w:rsidR="00107ED0" w:rsidRPr="008D1759" w:rsidRDefault="00107ED0" w:rsidP="00E455F9">
            <w:pPr>
              <w:pStyle w:val="Neotevilenodstavek"/>
              <w:spacing w:before="0" w:after="0" w:line="260" w:lineRule="exact"/>
              <w:ind w:left="360"/>
              <w:rPr>
                <w:iCs/>
                <w:sz w:val="20"/>
                <w:szCs w:val="20"/>
              </w:rPr>
            </w:pPr>
            <w:r w:rsidRPr="008D1759">
              <w:rPr>
                <w:iCs/>
                <w:sz w:val="20"/>
                <w:szCs w:val="20"/>
              </w:rPr>
              <w:t>f)</w:t>
            </w:r>
          </w:p>
        </w:tc>
        <w:tc>
          <w:tcPr>
            <w:tcW w:w="5444" w:type="dxa"/>
            <w:gridSpan w:val="2"/>
            <w:tcBorders>
              <w:bottom w:val="single" w:sz="4" w:space="0" w:color="auto"/>
            </w:tcBorders>
          </w:tcPr>
          <w:p w14:paraId="17BACD4B" w14:textId="77777777" w:rsidR="00107ED0" w:rsidRPr="008D1759" w:rsidRDefault="00372466" w:rsidP="00E455F9">
            <w:pPr>
              <w:pStyle w:val="Neotevilenodstavek"/>
              <w:spacing w:before="0" w:after="0" w:line="260" w:lineRule="exact"/>
              <w:rPr>
                <w:bCs/>
                <w:sz w:val="20"/>
                <w:szCs w:val="20"/>
              </w:rPr>
            </w:pPr>
            <w:r>
              <w:rPr>
                <w:bCs/>
                <w:sz w:val="20"/>
                <w:szCs w:val="20"/>
              </w:rPr>
              <w:t>dokumente</w:t>
            </w:r>
            <w:r w:rsidR="00107ED0" w:rsidRPr="008D1759">
              <w:rPr>
                <w:bCs/>
                <w:sz w:val="20"/>
                <w:szCs w:val="20"/>
              </w:rPr>
              <w:t xml:space="preserve"> razvojnega načrtovanja:</w:t>
            </w:r>
          </w:p>
          <w:p w14:paraId="74627C00" w14:textId="77777777" w:rsidR="00107ED0" w:rsidRPr="008D1759" w:rsidRDefault="00107ED0" w:rsidP="006C21BE">
            <w:pPr>
              <w:pStyle w:val="Neotevilenodstavek"/>
              <w:numPr>
                <w:ilvl w:val="0"/>
                <w:numId w:val="9"/>
              </w:numPr>
              <w:spacing w:before="0" w:after="0" w:line="260" w:lineRule="exact"/>
              <w:rPr>
                <w:bCs/>
                <w:sz w:val="20"/>
                <w:szCs w:val="20"/>
              </w:rPr>
            </w:pPr>
            <w:r w:rsidRPr="008D1759">
              <w:rPr>
                <w:bCs/>
                <w:sz w:val="20"/>
                <w:szCs w:val="20"/>
              </w:rPr>
              <w:t>nacionalne d</w:t>
            </w:r>
            <w:r w:rsidR="00A24E98">
              <w:rPr>
                <w:bCs/>
                <w:sz w:val="20"/>
                <w:szCs w:val="20"/>
              </w:rPr>
              <w:t>okumente razvojnega načrtovanja</w:t>
            </w:r>
          </w:p>
          <w:p w14:paraId="013C1054" w14:textId="77777777" w:rsidR="00107ED0" w:rsidRPr="008D1759" w:rsidRDefault="00107ED0" w:rsidP="006C21BE">
            <w:pPr>
              <w:pStyle w:val="Neotevilenodstavek"/>
              <w:numPr>
                <w:ilvl w:val="0"/>
                <w:numId w:val="9"/>
              </w:numPr>
              <w:spacing w:before="0" w:after="0" w:line="260" w:lineRule="exact"/>
              <w:rPr>
                <w:bCs/>
                <w:sz w:val="20"/>
                <w:szCs w:val="20"/>
              </w:rPr>
            </w:pPr>
            <w:r w:rsidRPr="008D1759">
              <w:rPr>
                <w:bCs/>
                <w:sz w:val="20"/>
                <w:szCs w:val="20"/>
              </w:rPr>
              <w:t>razvojne politike na ravni programov po strukturi razvojne klasifikacije programskega proračuna</w:t>
            </w:r>
          </w:p>
          <w:p w14:paraId="784B1199" w14:textId="77777777" w:rsidR="00107ED0" w:rsidRPr="008D1759" w:rsidRDefault="00107ED0" w:rsidP="006C21BE">
            <w:pPr>
              <w:pStyle w:val="Neotevilenodstavek"/>
              <w:numPr>
                <w:ilvl w:val="0"/>
                <w:numId w:val="9"/>
              </w:numPr>
              <w:spacing w:before="0" w:after="0" w:line="260" w:lineRule="exact"/>
              <w:rPr>
                <w:bCs/>
                <w:sz w:val="20"/>
                <w:szCs w:val="20"/>
              </w:rPr>
            </w:pPr>
            <w:r w:rsidRPr="008D1759">
              <w:rPr>
                <w:bCs/>
                <w:sz w:val="20"/>
                <w:szCs w:val="20"/>
              </w:rPr>
              <w:t>razvojne dokumente Evropske unije in mednarodnih organizacij</w:t>
            </w:r>
          </w:p>
        </w:tc>
        <w:tc>
          <w:tcPr>
            <w:tcW w:w="2271" w:type="dxa"/>
            <w:tcBorders>
              <w:bottom w:val="single" w:sz="4" w:space="0" w:color="auto"/>
            </w:tcBorders>
            <w:vAlign w:val="center"/>
          </w:tcPr>
          <w:p w14:paraId="72EF056E" w14:textId="77777777" w:rsidR="00107ED0" w:rsidRPr="008D1759" w:rsidRDefault="00A24E98" w:rsidP="0068465E">
            <w:pPr>
              <w:pStyle w:val="Neotevilenodstavek"/>
              <w:spacing w:before="0" w:after="0" w:line="260" w:lineRule="exact"/>
              <w:jc w:val="center"/>
              <w:rPr>
                <w:iCs/>
                <w:sz w:val="20"/>
                <w:szCs w:val="20"/>
              </w:rPr>
            </w:pPr>
            <w:r>
              <w:rPr>
                <w:sz w:val="20"/>
                <w:szCs w:val="20"/>
              </w:rPr>
              <w:t>DA</w:t>
            </w:r>
            <w:r w:rsidR="00107ED0" w:rsidRPr="008D1759">
              <w:rPr>
                <w:sz w:val="20"/>
                <w:szCs w:val="20"/>
              </w:rPr>
              <w:t>/</w:t>
            </w:r>
            <w:r w:rsidR="00107ED0" w:rsidRPr="001E51F0">
              <w:rPr>
                <w:sz w:val="20"/>
                <w:szCs w:val="20"/>
                <w:u w:val="single"/>
              </w:rPr>
              <w:t>NE</w:t>
            </w:r>
          </w:p>
        </w:tc>
      </w:tr>
      <w:tr w:rsidR="00107ED0" w:rsidRPr="008D1759" w14:paraId="480EF0C0" w14:textId="77777777" w:rsidTr="00660E5B">
        <w:tc>
          <w:tcPr>
            <w:tcW w:w="9163" w:type="dxa"/>
            <w:gridSpan w:val="4"/>
            <w:tcBorders>
              <w:top w:val="single" w:sz="4" w:space="0" w:color="auto"/>
              <w:left w:val="single" w:sz="4" w:space="0" w:color="auto"/>
              <w:bottom w:val="single" w:sz="4" w:space="0" w:color="auto"/>
              <w:right w:val="single" w:sz="4" w:space="0" w:color="auto"/>
            </w:tcBorders>
          </w:tcPr>
          <w:p w14:paraId="40A4C303" w14:textId="77777777" w:rsidR="00107ED0" w:rsidRPr="008D1759" w:rsidRDefault="00CA5AA9" w:rsidP="00E455F9">
            <w:pPr>
              <w:pStyle w:val="Oddelek"/>
              <w:widowControl w:val="0"/>
              <w:numPr>
                <w:ilvl w:val="0"/>
                <w:numId w:val="0"/>
              </w:numPr>
              <w:spacing w:before="0" w:after="0" w:line="260" w:lineRule="exact"/>
              <w:jc w:val="left"/>
              <w:rPr>
                <w:sz w:val="20"/>
                <w:szCs w:val="20"/>
              </w:rPr>
            </w:pPr>
            <w:r>
              <w:rPr>
                <w:sz w:val="20"/>
                <w:szCs w:val="20"/>
              </w:rPr>
              <w:t>7</w:t>
            </w:r>
            <w:r w:rsidR="00107ED0" w:rsidRPr="008D1759">
              <w:rPr>
                <w:sz w:val="20"/>
                <w:szCs w:val="20"/>
              </w:rPr>
              <w:t>.a Predstavitev ocen</w:t>
            </w:r>
            <w:r w:rsidR="00A24E98">
              <w:rPr>
                <w:sz w:val="20"/>
                <w:szCs w:val="20"/>
              </w:rPr>
              <w:t>e finančnih posledic nad 40.</w:t>
            </w:r>
            <w:r w:rsidR="00107ED0" w:rsidRPr="008D1759">
              <w:rPr>
                <w:sz w:val="20"/>
                <w:szCs w:val="20"/>
              </w:rPr>
              <w:t>000 EUR</w:t>
            </w:r>
            <w:r w:rsidR="00A24E98">
              <w:rPr>
                <w:sz w:val="20"/>
                <w:szCs w:val="20"/>
              </w:rPr>
              <w:t>:</w:t>
            </w:r>
          </w:p>
          <w:p w14:paraId="0BDA12C6" w14:textId="77777777" w:rsidR="00107ED0" w:rsidRPr="008D1759" w:rsidRDefault="00A24E98" w:rsidP="00A24E98">
            <w:pPr>
              <w:pStyle w:val="Oddelek"/>
              <w:widowControl w:val="0"/>
              <w:numPr>
                <w:ilvl w:val="0"/>
                <w:numId w:val="0"/>
              </w:numPr>
              <w:spacing w:before="0" w:after="0" w:line="260" w:lineRule="exact"/>
              <w:jc w:val="left"/>
              <w:rPr>
                <w:b w:val="0"/>
                <w:sz w:val="20"/>
                <w:szCs w:val="20"/>
              </w:rPr>
            </w:pPr>
            <w:r>
              <w:rPr>
                <w:b w:val="0"/>
                <w:sz w:val="20"/>
                <w:szCs w:val="20"/>
              </w:rPr>
              <w:t>(Samo</w:t>
            </w:r>
            <w:r w:rsidR="00107ED0" w:rsidRPr="008D1759">
              <w:rPr>
                <w:b w:val="0"/>
                <w:sz w:val="20"/>
                <w:szCs w:val="20"/>
              </w:rPr>
              <w:t xml:space="preserve"> če izbere</w:t>
            </w:r>
            <w:r>
              <w:rPr>
                <w:b w:val="0"/>
                <w:sz w:val="20"/>
                <w:szCs w:val="20"/>
              </w:rPr>
              <w:t>te DA pod</w:t>
            </w:r>
            <w:r w:rsidR="00CA5AA9">
              <w:rPr>
                <w:b w:val="0"/>
                <w:sz w:val="20"/>
                <w:szCs w:val="20"/>
              </w:rPr>
              <w:t xml:space="preserve"> točko</w:t>
            </w:r>
            <w:r>
              <w:rPr>
                <w:b w:val="0"/>
                <w:sz w:val="20"/>
                <w:szCs w:val="20"/>
              </w:rPr>
              <w:t xml:space="preserve"> </w:t>
            </w:r>
            <w:r w:rsidR="00CA5AA9">
              <w:rPr>
                <w:b w:val="0"/>
                <w:sz w:val="20"/>
                <w:szCs w:val="20"/>
              </w:rPr>
              <w:t>6.</w:t>
            </w:r>
            <w:r>
              <w:rPr>
                <w:b w:val="0"/>
                <w:sz w:val="20"/>
                <w:szCs w:val="20"/>
              </w:rPr>
              <w:t>a.)</w:t>
            </w:r>
          </w:p>
        </w:tc>
      </w:tr>
    </w:tbl>
    <w:p w14:paraId="0036BFC9" w14:textId="77777777" w:rsidR="007705F5" w:rsidRPr="008D1759" w:rsidRDefault="007705F5" w:rsidP="00107ED0">
      <w:pPr>
        <w:keepLines/>
        <w:framePr w:w="9962" w:wrap="auto" w:hAnchor="text" w:x="1300"/>
        <w:spacing w:after="0" w:line="260" w:lineRule="exact"/>
        <w:rPr>
          <w:rFonts w:ascii="Arial" w:hAnsi="Arial" w:cs="Arial"/>
          <w:sz w:val="20"/>
          <w:szCs w:val="20"/>
        </w:rPr>
        <w:sectPr w:rsidR="007705F5" w:rsidRPr="008D1759" w:rsidSect="00E455F9">
          <w:headerReference w:type="first" r:id="rId15"/>
          <w:pgSz w:w="11906" w:h="16838"/>
          <w:pgMar w:top="1418" w:right="1418" w:bottom="1418" w:left="1418" w:header="708" w:footer="708" w:gutter="0"/>
          <w:cols w:space="708"/>
          <w:docGrid w:linePitch="360"/>
        </w:sect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4"/>
        <w:gridCol w:w="874"/>
        <w:gridCol w:w="1402"/>
        <w:gridCol w:w="417"/>
        <w:gridCol w:w="913"/>
        <w:gridCol w:w="742"/>
        <w:gridCol w:w="384"/>
        <w:gridCol w:w="302"/>
        <w:gridCol w:w="2112"/>
      </w:tblGrid>
      <w:tr w:rsidR="00660E5B" w:rsidRPr="008D1759" w14:paraId="68BFBE80" w14:textId="77777777" w:rsidTr="008C7D4B">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F6820D0" w14:textId="77777777" w:rsidR="00660E5B" w:rsidRPr="008D1759" w:rsidRDefault="00660E5B" w:rsidP="008C7D4B">
            <w:pPr>
              <w:pStyle w:val="Naslov1"/>
              <w:keepNext w:val="0"/>
              <w:pageBreakBefore/>
              <w:widowControl w:val="0"/>
              <w:tabs>
                <w:tab w:val="left" w:pos="2340"/>
              </w:tabs>
              <w:spacing w:before="0" w:after="0"/>
              <w:ind w:left="142" w:hanging="142"/>
              <w:rPr>
                <w:rFonts w:cs="Arial"/>
                <w:sz w:val="20"/>
                <w:szCs w:val="20"/>
              </w:rPr>
            </w:pPr>
            <w:r w:rsidRPr="008D1759">
              <w:rPr>
                <w:rFonts w:cs="Arial"/>
                <w:sz w:val="20"/>
                <w:szCs w:val="20"/>
              </w:rPr>
              <w:lastRenderedPageBreak/>
              <w:t>I. Ocena finančnih posledic, ki niso načrtovane v sprejetem proračunu</w:t>
            </w:r>
          </w:p>
        </w:tc>
      </w:tr>
      <w:tr w:rsidR="00660E5B" w:rsidRPr="008D1759" w14:paraId="7C4A8128" w14:textId="77777777" w:rsidTr="008C7D4B">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EFC3527" w14:textId="77777777" w:rsidR="00660E5B" w:rsidRPr="00644E67" w:rsidRDefault="00660E5B" w:rsidP="008C7D4B">
            <w:pPr>
              <w:widowControl w:val="0"/>
              <w:ind w:left="-122" w:right="-112"/>
              <w:jc w:val="center"/>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C8FEE49" w14:textId="77777777" w:rsidR="00660E5B" w:rsidRPr="00644E67" w:rsidRDefault="00660E5B" w:rsidP="008C7D4B">
            <w:pPr>
              <w:widowControl w:val="0"/>
              <w:jc w:val="center"/>
              <w:rPr>
                <w:rFonts w:ascii="Arial" w:hAnsi="Arial" w:cs="Arial"/>
                <w:sz w:val="20"/>
                <w:szCs w:val="20"/>
              </w:rPr>
            </w:pPr>
            <w:r w:rsidRPr="00644E67">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48B54D8C" w14:textId="77777777" w:rsidR="00660E5B" w:rsidRPr="00644E67" w:rsidRDefault="00660E5B" w:rsidP="008C7D4B">
            <w:pPr>
              <w:widowControl w:val="0"/>
              <w:jc w:val="center"/>
              <w:rPr>
                <w:rFonts w:ascii="Arial" w:hAnsi="Arial" w:cs="Arial"/>
                <w:sz w:val="20"/>
                <w:szCs w:val="20"/>
              </w:rPr>
            </w:pPr>
            <w:r w:rsidRPr="00644E67">
              <w:rPr>
                <w:rFonts w:ascii="Arial"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E6CC454" w14:textId="77777777" w:rsidR="00660E5B" w:rsidRPr="00644E67" w:rsidRDefault="00660E5B" w:rsidP="008C7D4B">
            <w:pPr>
              <w:widowControl w:val="0"/>
              <w:jc w:val="center"/>
              <w:rPr>
                <w:rFonts w:ascii="Arial" w:hAnsi="Arial" w:cs="Arial"/>
                <w:sz w:val="20"/>
                <w:szCs w:val="20"/>
              </w:rPr>
            </w:pPr>
            <w:r w:rsidRPr="00644E67">
              <w:rPr>
                <w:rFonts w:ascii="Arial"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5DB4CDDD" w14:textId="77777777" w:rsidR="00660E5B" w:rsidRPr="00644E67" w:rsidRDefault="00660E5B" w:rsidP="008C7D4B">
            <w:pPr>
              <w:widowControl w:val="0"/>
              <w:jc w:val="center"/>
              <w:rPr>
                <w:rFonts w:ascii="Arial" w:hAnsi="Arial" w:cs="Arial"/>
                <w:sz w:val="20"/>
                <w:szCs w:val="20"/>
              </w:rPr>
            </w:pPr>
            <w:r w:rsidRPr="00644E67">
              <w:rPr>
                <w:rFonts w:ascii="Arial" w:hAnsi="Arial" w:cs="Arial"/>
                <w:sz w:val="20"/>
                <w:szCs w:val="20"/>
              </w:rPr>
              <w:t>t + 3</w:t>
            </w:r>
          </w:p>
        </w:tc>
      </w:tr>
      <w:tr w:rsidR="00660E5B" w:rsidRPr="008D1759" w14:paraId="73FD954B" w14:textId="77777777" w:rsidTr="008C7D4B">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149CE9F" w14:textId="77777777" w:rsidR="00660E5B" w:rsidRPr="00644E67" w:rsidRDefault="00660E5B" w:rsidP="008C7D4B">
            <w:pPr>
              <w:widowControl w:val="0"/>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788839B" w14:textId="77777777" w:rsidR="00660E5B" w:rsidRPr="00644E67" w:rsidRDefault="00660E5B" w:rsidP="008C7D4B">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B2D7C9D" w14:textId="77777777" w:rsidR="00660E5B" w:rsidRPr="00644E67" w:rsidRDefault="00660E5B" w:rsidP="008C7D4B">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B1292CA" w14:textId="77777777" w:rsidR="00660E5B" w:rsidRPr="00644E67" w:rsidRDefault="00660E5B" w:rsidP="008C7D4B">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2961DAF" w14:textId="77777777" w:rsidR="00660E5B" w:rsidRPr="00644E67" w:rsidRDefault="00660E5B" w:rsidP="008C7D4B">
            <w:pPr>
              <w:pStyle w:val="Naslov1"/>
              <w:keepNext w:val="0"/>
              <w:widowControl w:val="0"/>
              <w:tabs>
                <w:tab w:val="left" w:pos="360"/>
              </w:tabs>
              <w:spacing w:before="0" w:after="0"/>
              <w:jc w:val="center"/>
              <w:rPr>
                <w:rFonts w:cs="Arial"/>
                <w:b w:val="0"/>
                <w:sz w:val="20"/>
                <w:szCs w:val="20"/>
              </w:rPr>
            </w:pPr>
          </w:p>
        </w:tc>
      </w:tr>
      <w:tr w:rsidR="00660E5B" w:rsidRPr="008D1759" w14:paraId="0039CB14" w14:textId="77777777" w:rsidTr="008C7D4B">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2554C77" w14:textId="77777777" w:rsidR="00660E5B" w:rsidRPr="00644E67" w:rsidRDefault="00660E5B" w:rsidP="008C7D4B">
            <w:pPr>
              <w:widowControl w:val="0"/>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D63528F" w14:textId="77777777" w:rsidR="00660E5B" w:rsidRPr="00644E67" w:rsidRDefault="00660E5B" w:rsidP="008C7D4B">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6633647" w14:textId="77777777" w:rsidR="00660E5B" w:rsidRPr="00644E67" w:rsidRDefault="00660E5B" w:rsidP="008C7D4B">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726253A" w14:textId="77777777" w:rsidR="00660E5B" w:rsidRPr="00644E67" w:rsidRDefault="00660E5B" w:rsidP="008C7D4B">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D6ED6F8" w14:textId="77777777" w:rsidR="00660E5B" w:rsidRPr="00644E67" w:rsidRDefault="00660E5B" w:rsidP="008C7D4B">
            <w:pPr>
              <w:pStyle w:val="Naslov1"/>
              <w:keepNext w:val="0"/>
              <w:widowControl w:val="0"/>
              <w:tabs>
                <w:tab w:val="left" w:pos="360"/>
              </w:tabs>
              <w:spacing w:before="0" w:after="0"/>
              <w:jc w:val="center"/>
              <w:rPr>
                <w:rFonts w:cs="Arial"/>
                <w:b w:val="0"/>
                <w:sz w:val="20"/>
                <w:szCs w:val="20"/>
              </w:rPr>
            </w:pPr>
          </w:p>
        </w:tc>
      </w:tr>
      <w:tr w:rsidR="00660E5B" w:rsidRPr="008D1759" w14:paraId="7553E25B" w14:textId="77777777" w:rsidTr="008C7D4B">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4306FB8" w14:textId="77777777" w:rsidR="00660E5B" w:rsidRPr="00644E67" w:rsidRDefault="00660E5B" w:rsidP="008C7D4B">
            <w:pPr>
              <w:widowControl w:val="0"/>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13ABB31" w14:textId="77777777" w:rsidR="00660E5B" w:rsidRPr="00644E67" w:rsidRDefault="00660E5B" w:rsidP="008C7D4B">
            <w:pPr>
              <w:widowControl w:val="0"/>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52C0465" w14:textId="77777777" w:rsidR="00660E5B" w:rsidRPr="00644E67" w:rsidRDefault="00660E5B" w:rsidP="008C7D4B">
            <w:pPr>
              <w:widowControl w:val="0"/>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4B15601" w14:textId="77777777" w:rsidR="00660E5B" w:rsidRPr="00644E67" w:rsidRDefault="00660E5B" w:rsidP="008C7D4B">
            <w:pPr>
              <w:widowControl w:val="0"/>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23D50DC" w14:textId="77777777" w:rsidR="00660E5B" w:rsidRPr="00644E67" w:rsidRDefault="00660E5B" w:rsidP="008C7D4B">
            <w:pPr>
              <w:widowControl w:val="0"/>
              <w:jc w:val="center"/>
              <w:rPr>
                <w:rFonts w:ascii="Arial" w:hAnsi="Arial" w:cs="Arial"/>
                <w:sz w:val="20"/>
                <w:szCs w:val="20"/>
              </w:rPr>
            </w:pPr>
          </w:p>
        </w:tc>
      </w:tr>
      <w:tr w:rsidR="00660E5B" w:rsidRPr="008D1759" w14:paraId="5CAC1422" w14:textId="77777777" w:rsidTr="008C7D4B">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E1FC67A" w14:textId="77777777" w:rsidR="00660E5B" w:rsidRPr="00644E67" w:rsidRDefault="00660E5B" w:rsidP="008C7D4B">
            <w:pPr>
              <w:widowControl w:val="0"/>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40E1542" w14:textId="77777777" w:rsidR="00660E5B" w:rsidRPr="00644E67" w:rsidRDefault="00660E5B" w:rsidP="008C7D4B">
            <w:pPr>
              <w:widowControl w:val="0"/>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B523DC5" w14:textId="77777777" w:rsidR="00660E5B" w:rsidRPr="00644E67" w:rsidRDefault="00660E5B" w:rsidP="008C7D4B">
            <w:pPr>
              <w:widowControl w:val="0"/>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D18A2A2" w14:textId="77777777" w:rsidR="00660E5B" w:rsidRPr="00644E67" w:rsidRDefault="00660E5B" w:rsidP="008C7D4B">
            <w:pPr>
              <w:widowControl w:val="0"/>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523E243" w14:textId="77777777" w:rsidR="00660E5B" w:rsidRPr="00644E67" w:rsidRDefault="00660E5B" w:rsidP="008C7D4B">
            <w:pPr>
              <w:widowControl w:val="0"/>
              <w:jc w:val="center"/>
              <w:rPr>
                <w:rFonts w:ascii="Arial" w:hAnsi="Arial" w:cs="Arial"/>
                <w:sz w:val="20"/>
                <w:szCs w:val="20"/>
              </w:rPr>
            </w:pPr>
          </w:p>
        </w:tc>
      </w:tr>
      <w:tr w:rsidR="00660E5B" w:rsidRPr="008D1759" w14:paraId="0BCA27FF" w14:textId="77777777" w:rsidTr="008C7D4B">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08D367D" w14:textId="77777777" w:rsidR="00660E5B" w:rsidRPr="00644E67" w:rsidRDefault="00660E5B" w:rsidP="008C7D4B">
            <w:pPr>
              <w:widowControl w:val="0"/>
              <w:rPr>
                <w:rFonts w:ascii="Arial" w:hAnsi="Arial" w:cs="Arial"/>
                <w:bCs/>
                <w:sz w:val="20"/>
                <w:szCs w:val="20"/>
              </w:rPr>
            </w:pPr>
            <w:r w:rsidRPr="00644E67">
              <w:rPr>
                <w:rFonts w:ascii="Arial" w:hAnsi="Arial" w:cs="Arial"/>
                <w:bCs/>
                <w:sz w:val="20"/>
                <w:szCs w:val="20"/>
              </w:rPr>
              <w:t>Predvideno povečanje (+) ali zmanjšanje (</w:t>
            </w:r>
            <w:r w:rsidRPr="00644E67">
              <w:rPr>
                <w:rFonts w:ascii="Arial" w:hAnsi="Arial" w:cs="Arial"/>
                <w:b/>
                <w:sz w:val="20"/>
                <w:szCs w:val="20"/>
              </w:rPr>
              <w:t>–</w:t>
            </w:r>
            <w:r w:rsidRPr="00644E67">
              <w:rPr>
                <w:rFonts w:ascii="Arial"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47046F4" w14:textId="77777777" w:rsidR="00660E5B" w:rsidRPr="00644E67" w:rsidRDefault="00660E5B" w:rsidP="008C7D4B">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25EEDE8" w14:textId="77777777" w:rsidR="00660E5B" w:rsidRPr="00644E67" w:rsidRDefault="00660E5B" w:rsidP="008C7D4B">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ED9D35E" w14:textId="77777777" w:rsidR="00660E5B" w:rsidRPr="00644E67" w:rsidRDefault="00660E5B" w:rsidP="008C7D4B">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58EA12D" w14:textId="77777777" w:rsidR="00660E5B" w:rsidRPr="00644E67" w:rsidRDefault="00660E5B" w:rsidP="008C7D4B">
            <w:pPr>
              <w:pStyle w:val="Naslov1"/>
              <w:keepNext w:val="0"/>
              <w:widowControl w:val="0"/>
              <w:tabs>
                <w:tab w:val="left" w:pos="360"/>
              </w:tabs>
              <w:spacing w:before="0" w:after="0"/>
              <w:jc w:val="center"/>
              <w:rPr>
                <w:rFonts w:cs="Arial"/>
                <w:b w:val="0"/>
                <w:sz w:val="20"/>
                <w:szCs w:val="20"/>
              </w:rPr>
            </w:pPr>
          </w:p>
        </w:tc>
      </w:tr>
      <w:tr w:rsidR="00660E5B" w:rsidRPr="008D1759" w14:paraId="26FD721F" w14:textId="77777777" w:rsidTr="008C7D4B">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56D23A6" w14:textId="77777777" w:rsidR="00660E5B" w:rsidRPr="00644E67" w:rsidRDefault="00660E5B" w:rsidP="008C7D4B">
            <w:pPr>
              <w:pStyle w:val="Naslov1"/>
              <w:keepNext w:val="0"/>
              <w:widowControl w:val="0"/>
              <w:tabs>
                <w:tab w:val="left" w:pos="2340"/>
              </w:tabs>
              <w:spacing w:before="0" w:after="0"/>
              <w:ind w:left="142" w:hanging="142"/>
              <w:rPr>
                <w:rFonts w:cs="Arial"/>
                <w:sz w:val="20"/>
                <w:szCs w:val="20"/>
              </w:rPr>
            </w:pPr>
            <w:r w:rsidRPr="00644E67">
              <w:rPr>
                <w:rFonts w:cs="Arial"/>
                <w:sz w:val="20"/>
                <w:szCs w:val="20"/>
              </w:rPr>
              <w:t>II. Finančne posledice za državni proračun</w:t>
            </w:r>
          </w:p>
        </w:tc>
      </w:tr>
      <w:tr w:rsidR="00660E5B" w:rsidRPr="008D1759" w14:paraId="4C891481" w14:textId="77777777" w:rsidTr="008C7D4B">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40FC86E" w14:textId="77777777" w:rsidR="00660E5B" w:rsidRPr="00644E67" w:rsidRDefault="00660E5B" w:rsidP="008C7D4B">
            <w:pPr>
              <w:pStyle w:val="Naslov1"/>
              <w:keepNext w:val="0"/>
              <w:widowControl w:val="0"/>
              <w:tabs>
                <w:tab w:val="left" w:pos="2340"/>
              </w:tabs>
              <w:spacing w:before="0" w:after="0"/>
              <w:ind w:left="142" w:hanging="142"/>
              <w:rPr>
                <w:rFonts w:cs="Arial"/>
                <w:sz w:val="20"/>
                <w:szCs w:val="20"/>
              </w:rPr>
            </w:pPr>
            <w:r w:rsidRPr="00644E67">
              <w:rPr>
                <w:rFonts w:cs="Arial"/>
                <w:sz w:val="20"/>
                <w:szCs w:val="20"/>
              </w:rPr>
              <w:t>II.a Pravice porabe za izvedbo predlaganih rešitev so zagotovljene:</w:t>
            </w:r>
          </w:p>
        </w:tc>
      </w:tr>
      <w:tr w:rsidR="00660E5B" w:rsidRPr="008D1759" w14:paraId="46C13A1B" w14:textId="77777777" w:rsidTr="008C7D4B">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1E46BF5" w14:textId="77777777" w:rsidR="00660E5B" w:rsidRPr="00644E67" w:rsidRDefault="00660E5B" w:rsidP="008C7D4B">
            <w:pPr>
              <w:widowControl w:val="0"/>
              <w:jc w:val="center"/>
              <w:rPr>
                <w:rFonts w:ascii="Arial" w:hAnsi="Arial" w:cs="Arial"/>
                <w:sz w:val="20"/>
                <w:szCs w:val="20"/>
              </w:rPr>
            </w:pPr>
            <w:r w:rsidRPr="00644E67">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30E80B3" w14:textId="77777777" w:rsidR="00660E5B" w:rsidRPr="00644E67" w:rsidRDefault="00660E5B" w:rsidP="008C7D4B">
            <w:pPr>
              <w:widowControl w:val="0"/>
              <w:jc w:val="center"/>
              <w:rPr>
                <w:rFonts w:ascii="Arial" w:hAnsi="Arial" w:cs="Arial"/>
                <w:sz w:val="20"/>
                <w:szCs w:val="20"/>
              </w:rPr>
            </w:pPr>
            <w:r w:rsidRPr="00644E67">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E6C460C" w14:textId="77777777" w:rsidR="00660E5B" w:rsidRPr="00644E67" w:rsidRDefault="00660E5B" w:rsidP="008C7D4B">
            <w:pPr>
              <w:widowControl w:val="0"/>
              <w:jc w:val="center"/>
              <w:rPr>
                <w:rFonts w:ascii="Arial" w:hAnsi="Arial" w:cs="Arial"/>
                <w:sz w:val="20"/>
                <w:szCs w:val="20"/>
              </w:rPr>
            </w:pPr>
            <w:r w:rsidRPr="00644E67">
              <w:rPr>
                <w:rFonts w:ascii="Arial"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AC7E6F0" w14:textId="77777777" w:rsidR="00660E5B" w:rsidRPr="00644E67" w:rsidRDefault="00660E5B" w:rsidP="008C7D4B">
            <w:pPr>
              <w:widowControl w:val="0"/>
              <w:jc w:val="center"/>
              <w:rPr>
                <w:rFonts w:ascii="Arial" w:hAnsi="Arial" w:cs="Arial"/>
                <w:sz w:val="20"/>
                <w:szCs w:val="20"/>
              </w:rPr>
            </w:pPr>
            <w:r w:rsidRPr="00644E67">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1F38851" w14:textId="77777777" w:rsidR="00660E5B" w:rsidRPr="00644E67" w:rsidRDefault="00660E5B" w:rsidP="008C7D4B">
            <w:pPr>
              <w:widowControl w:val="0"/>
              <w:jc w:val="center"/>
              <w:rPr>
                <w:rFonts w:ascii="Arial" w:hAnsi="Arial" w:cs="Arial"/>
                <w:sz w:val="20"/>
                <w:szCs w:val="20"/>
              </w:rPr>
            </w:pPr>
            <w:r w:rsidRPr="00644E67">
              <w:rPr>
                <w:rFonts w:ascii="Arial" w:hAnsi="Arial" w:cs="Arial"/>
                <w:sz w:val="20"/>
                <w:szCs w:val="20"/>
              </w:rPr>
              <w:t>Znesek za t + 1</w:t>
            </w:r>
          </w:p>
        </w:tc>
      </w:tr>
      <w:tr w:rsidR="00660E5B" w:rsidRPr="008D1759" w14:paraId="06338D04" w14:textId="77777777" w:rsidTr="008C7D4B">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7DDEFDDD" w14:textId="43722F06" w:rsidR="00660E5B" w:rsidRPr="00644E67" w:rsidRDefault="00781BC2" w:rsidP="008C7D4B">
            <w:pPr>
              <w:pStyle w:val="Naslov1"/>
              <w:keepNext w:val="0"/>
              <w:widowControl w:val="0"/>
              <w:tabs>
                <w:tab w:val="left" w:pos="360"/>
              </w:tabs>
              <w:spacing w:before="0" w:after="0"/>
              <w:rPr>
                <w:rFonts w:cs="Arial"/>
                <w:b w:val="0"/>
                <w:bCs/>
                <w:sz w:val="20"/>
                <w:szCs w:val="20"/>
              </w:rPr>
            </w:pPr>
            <w:r>
              <w:rPr>
                <w:rFonts w:cs="Arial"/>
                <w:b w:val="0"/>
                <w:bCs/>
                <w:sz w:val="20"/>
                <w:szCs w:val="20"/>
              </w:rPr>
              <w:t>Slovenski filmski center, javna agencija Republike Slovenije</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EBE023D" w14:textId="77777777" w:rsidR="00660E5B" w:rsidRPr="00644E67" w:rsidRDefault="00660E5B" w:rsidP="008C7D4B">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A68E137" w14:textId="058B3C48" w:rsidR="00660E5B" w:rsidRPr="00644E67" w:rsidRDefault="00781BC2" w:rsidP="008C7D4B">
            <w:pPr>
              <w:pStyle w:val="Naslov1"/>
              <w:keepNext w:val="0"/>
              <w:widowControl w:val="0"/>
              <w:tabs>
                <w:tab w:val="left" w:pos="360"/>
              </w:tabs>
              <w:spacing w:before="0" w:after="0"/>
              <w:rPr>
                <w:rFonts w:cs="Arial"/>
                <w:b w:val="0"/>
                <w:bCs/>
                <w:sz w:val="20"/>
                <w:szCs w:val="20"/>
              </w:rPr>
            </w:pPr>
            <w:r>
              <w:rPr>
                <w:rFonts w:cs="Arial"/>
                <w:b w:val="0"/>
                <w:bCs/>
                <w:sz w:val="20"/>
                <w:szCs w:val="20"/>
              </w:rPr>
              <w:t>131127 – Slovenski filmski center</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494A29D" w14:textId="131A1934" w:rsidR="00660E5B" w:rsidRPr="00781BC2" w:rsidRDefault="00781BC2" w:rsidP="008C7D4B">
            <w:pPr>
              <w:pStyle w:val="Naslov1"/>
              <w:keepNext w:val="0"/>
              <w:widowControl w:val="0"/>
              <w:tabs>
                <w:tab w:val="left" w:pos="360"/>
              </w:tabs>
              <w:spacing w:before="0" w:after="0"/>
              <w:rPr>
                <w:rFonts w:cs="Arial"/>
                <w:b w:val="0"/>
                <w:bCs/>
                <w:sz w:val="20"/>
                <w:szCs w:val="20"/>
              </w:rPr>
            </w:pPr>
            <w:r w:rsidRPr="00781BC2">
              <w:rPr>
                <w:rFonts w:cs="Arial"/>
                <w:b w:val="0"/>
                <w:bCs/>
                <w:sz w:val="20"/>
                <w:szCs w:val="20"/>
              </w:rPr>
              <w:t>6.821.990,00</w:t>
            </w:r>
          </w:p>
        </w:tc>
        <w:tc>
          <w:tcPr>
            <w:tcW w:w="2128" w:type="dxa"/>
            <w:tcBorders>
              <w:top w:val="single" w:sz="4" w:space="0" w:color="auto"/>
              <w:left w:val="single" w:sz="4" w:space="0" w:color="auto"/>
              <w:bottom w:val="single" w:sz="4" w:space="0" w:color="auto"/>
              <w:right w:val="single" w:sz="4" w:space="0" w:color="auto"/>
            </w:tcBorders>
            <w:vAlign w:val="center"/>
          </w:tcPr>
          <w:p w14:paraId="052F649D" w14:textId="2D32A1C4" w:rsidR="00660E5B" w:rsidRPr="00781BC2" w:rsidRDefault="00781BC2" w:rsidP="008C7D4B">
            <w:pPr>
              <w:pStyle w:val="Naslov1"/>
              <w:keepNext w:val="0"/>
              <w:widowControl w:val="0"/>
              <w:tabs>
                <w:tab w:val="left" w:pos="360"/>
              </w:tabs>
              <w:spacing w:before="0" w:after="0"/>
              <w:rPr>
                <w:rFonts w:cs="Arial"/>
                <w:b w:val="0"/>
                <w:bCs/>
                <w:sz w:val="20"/>
                <w:szCs w:val="20"/>
              </w:rPr>
            </w:pPr>
            <w:r w:rsidRPr="00781BC2">
              <w:rPr>
                <w:rFonts w:cs="Arial"/>
                <w:b w:val="0"/>
                <w:bCs/>
                <w:sz w:val="20"/>
                <w:szCs w:val="20"/>
              </w:rPr>
              <w:t>6.821.990,00</w:t>
            </w:r>
          </w:p>
        </w:tc>
      </w:tr>
      <w:tr w:rsidR="00660E5B" w:rsidRPr="008D1759" w14:paraId="2BBEEB18" w14:textId="77777777" w:rsidTr="008C7D4B">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2B58BDA" w14:textId="77777777" w:rsidR="00660E5B" w:rsidRPr="00644E67" w:rsidRDefault="00660E5B" w:rsidP="008C7D4B">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9C2E2EB" w14:textId="77777777" w:rsidR="00660E5B" w:rsidRPr="00644E67" w:rsidRDefault="00660E5B" w:rsidP="008C7D4B">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488181C" w14:textId="77777777" w:rsidR="00660E5B" w:rsidRPr="00644E67" w:rsidRDefault="00660E5B" w:rsidP="008C7D4B">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411A043" w14:textId="77777777" w:rsidR="00660E5B" w:rsidRPr="00644E67" w:rsidRDefault="00660E5B" w:rsidP="008C7D4B">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33DFA79" w14:textId="77777777" w:rsidR="00660E5B" w:rsidRPr="00644E67" w:rsidRDefault="00660E5B" w:rsidP="008C7D4B">
            <w:pPr>
              <w:pStyle w:val="Naslov1"/>
              <w:keepNext w:val="0"/>
              <w:widowControl w:val="0"/>
              <w:tabs>
                <w:tab w:val="left" w:pos="360"/>
              </w:tabs>
              <w:spacing w:before="0" w:after="0"/>
              <w:rPr>
                <w:rFonts w:cs="Arial"/>
                <w:b w:val="0"/>
                <w:bCs/>
                <w:sz w:val="20"/>
                <w:szCs w:val="20"/>
              </w:rPr>
            </w:pPr>
          </w:p>
        </w:tc>
      </w:tr>
      <w:tr w:rsidR="00660E5B" w:rsidRPr="008D1759" w14:paraId="01A8F7EF" w14:textId="77777777" w:rsidTr="008C7D4B">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64DCA5D" w14:textId="77777777" w:rsidR="00660E5B" w:rsidRPr="00644E67" w:rsidRDefault="00660E5B" w:rsidP="008C7D4B">
            <w:pPr>
              <w:pStyle w:val="Naslov1"/>
              <w:keepNext w:val="0"/>
              <w:widowControl w:val="0"/>
              <w:tabs>
                <w:tab w:val="left" w:pos="360"/>
              </w:tabs>
              <w:spacing w:before="0" w:after="0"/>
              <w:rPr>
                <w:rFonts w:cs="Arial"/>
                <w:sz w:val="20"/>
                <w:szCs w:val="20"/>
              </w:rPr>
            </w:pPr>
            <w:r w:rsidRPr="00644E67">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159390A" w14:textId="77777777" w:rsidR="00660E5B" w:rsidRPr="00644E67" w:rsidRDefault="00660E5B" w:rsidP="008C7D4B">
            <w:pPr>
              <w:widowControl w:val="0"/>
              <w:jc w:val="center"/>
              <w:rPr>
                <w:rFonts w:ascii="Arial"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6EDF3A5" w14:textId="77777777" w:rsidR="00660E5B" w:rsidRPr="00644E67" w:rsidRDefault="00660E5B" w:rsidP="008C7D4B">
            <w:pPr>
              <w:pStyle w:val="Naslov1"/>
              <w:keepNext w:val="0"/>
              <w:widowControl w:val="0"/>
              <w:tabs>
                <w:tab w:val="left" w:pos="360"/>
              </w:tabs>
              <w:spacing w:before="0" w:after="0"/>
              <w:rPr>
                <w:rFonts w:cs="Arial"/>
                <w:sz w:val="20"/>
                <w:szCs w:val="20"/>
              </w:rPr>
            </w:pPr>
          </w:p>
        </w:tc>
      </w:tr>
      <w:tr w:rsidR="00660E5B" w:rsidRPr="008D1759" w14:paraId="02DCAF97" w14:textId="77777777" w:rsidTr="008C7D4B">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A3C357C" w14:textId="77777777" w:rsidR="00660E5B" w:rsidRPr="00644E67" w:rsidRDefault="00660E5B" w:rsidP="008C7D4B">
            <w:pPr>
              <w:pStyle w:val="Naslov1"/>
              <w:keepNext w:val="0"/>
              <w:widowControl w:val="0"/>
              <w:tabs>
                <w:tab w:val="left" w:pos="2340"/>
              </w:tabs>
              <w:spacing w:before="0" w:after="0"/>
              <w:rPr>
                <w:rFonts w:cs="Arial"/>
                <w:sz w:val="20"/>
                <w:szCs w:val="20"/>
              </w:rPr>
            </w:pPr>
            <w:r w:rsidRPr="00644E67">
              <w:rPr>
                <w:rFonts w:cs="Arial"/>
                <w:sz w:val="20"/>
                <w:szCs w:val="20"/>
              </w:rPr>
              <w:t>II.b Manjkajoče pravice porabe bodo zagotovljene s prerazporeditvijo:</w:t>
            </w:r>
          </w:p>
        </w:tc>
      </w:tr>
      <w:tr w:rsidR="00660E5B" w:rsidRPr="008D1759" w14:paraId="5486CFBB" w14:textId="77777777" w:rsidTr="008C7D4B">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748F51E" w14:textId="77777777" w:rsidR="00660E5B" w:rsidRPr="00644E67" w:rsidRDefault="00660E5B" w:rsidP="008C7D4B">
            <w:pPr>
              <w:widowControl w:val="0"/>
              <w:jc w:val="center"/>
              <w:rPr>
                <w:rFonts w:ascii="Arial" w:hAnsi="Arial" w:cs="Arial"/>
                <w:sz w:val="20"/>
                <w:szCs w:val="20"/>
              </w:rPr>
            </w:pPr>
            <w:r w:rsidRPr="00644E67">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4F061C1" w14:textId="77777777" w:rsidR="00660E5B" w:rsidRPr="00644E67" w:rsidRDefault="00660E5B" w:rsidP="008C7D4B">
            <w:pPr>
              <w:widowControl w:val="0"/>
              <w:jc w:val="center"/>
              <w:rPr>
                <w:rFonts w:ascii="Arial" w:hAnsi="Arial" w:cs="Arial"/>
                <w:sz w:val="20"/>
                <w:szCs w:val="20"/>
              </w:rPr>
            </w:pPr>
            <w:r w:rsidRPr="00644E67">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4E3227F" w14:textId="77777777" w:rsidR="00660E5B" w:rsidRPr="00644E67" w:rsidRDefault="00660E5B" w:rsidP="008C7D4B">
            <w:pPr>
              <w:widowControl w:val="0"/>
              <w:jc w:val="center"/>
              <w:rPr>
                <w:rFonts w:ascii="Arial" w:hAnsi="Arial" w:cs="Arial"/>
                <w:sz w:val="20"/>
                <w:szCs w:val="20"/>
              </w:rPr>
            </w:pPr>
            <w:r w:rsidRPr="00644E67">
              <w:rPr>
                <w:rFonts w:ascii="Arial"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8AF45DD" w14:textId="77777777" w:rsidR="00660E5B" w:rsidRPr="00644E67" w:rsidRDefault="00660E5B" w:rsidP="008C7D4B">
            <w:pPr>
              <w:widowControl w:val="0"/>
              <w:jc w:val="center"/>
              <w:rPr>
                <w:rFonts w:ascii="Arial" w:hAnsi="Arial" w:cs="Arial"/>
                <w:sz w:val="20"/>
                <w:szCs w:val="20"/>
              </w:rPr>
            </w:pPr>
            <w:r w:rsidRPr="00644E67">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718266C" w14:textId="77777777" w:rsidR="00660E5B" w:rsidRPr="00644E67" w:rsidRDefault="00660E5B" w:rsidP="008C7D4B">
            <w:pPr>
              <w:widowControl w:val="0"/>
              <w:jc w:val="center"/>
              <w:rPr>
                <w:rFonts w:ascii="Arial" w:hAnsi="Arial" w:cs="Arial"/>
                <w:sz w:val="20"/>
                <w:szCs w:val="20"/>
              </w:rPr>
            </w:pPr>
            <w:r w:rsidRPr="00644E67">
              <w:rPr>
                <w:rFonts w:ascii="Arial" w:hAnsi="Arial" w:cs="Arial"/>
                <w:sz w:val="20"/>
                <w:szCs w:val="20"/>
              </w:rPr>
              <w:t xml:space="preserve">Znesek za t + 1 </w:t>
            </w:r>
          </w:p>
        </w:tc>
      </w:tr>
      <w:tr w:rsidR="00660E5B" w:rsidRPr="008D1759" w14:paraId="3EAAE9F7" w14:textId="77777777" w:rsidTr="008C7D4B">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2DC123F" w14:textId="77777777" w:rsidR="00660E5B" w:rsidRPr="00644E67" w:rsidRDefault="00660E5B" w:rsidP="008C7D4B">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FB4E881" w14:textId="77777777" w:rsidR="00660E5B" w:rsidRPr="00644E67" w:rsidRDefault="00660E5B" w:rsidP="008C7D4B">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A48931A" w14:textId="77777777" w:rsidR="00660E5B" w:rsidRPr="00644E67" w:rsidRDefault="00660E5B" w:rsidP="008C7D4B">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D40180D" w14:textId="77777777" w:rsidR="00660E5B" w:rsidRPr="00644E67" w:rsidRDefault="00660E5B" w:rsidP="008C7D4B">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EE768C3" w14:textId="77777777" w:rsidR="00660E5B" w:rsidRPr="00644E67" w:rsidRDefault="00660E5B" w:rsidP="008C7D4B">
            <w:pPr>
              <w:pStyle w:val="Naslov1"/>
              <w:keepNext w:val="0"/>
              <w:widowControl w:val="0"/>
              <w:tabs>
                <w:tab w:val="left" w:pos="360"/>
              </w:tabs>
              <w:spacing w:before="0" w:after="0"/>
              <w:rPr>
                <w:rFonts w:cs="Arial"/>
                <w:b w:val="0"/>
                <w:bCs/>
                <w:sz w:val="20"/>
                <w:szCs w:val="20"/>
              </w:rPr>
            </w:pPr>
          </w:p>
        </w:tc>
      </w:tr>
      <w:tr w:rsidR="00660E5B" w:rsidRPr="008D1759" w14:paraId="3D8525A7" w14:textId="77777777" w:rsidTr="008C7D4B">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DDE7C93" w14:textId="77777777" w:rsidR="00660E5B" w:rsidRPr="00644E67" w:rsidRDefault="00660E5B" w:rsidP="008C7D4B">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B5DF70F" w14:textId="77777777" w:rsidR="00660E5B" w:rsidRPr="00644E67" w:rsidRDefault="00660E5B" w:rsidP="008C7D4B">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EDBC440" w14:textId="77777777" w:rsidR="00660E5B" w:rsidRPr="00644E67" w:rsidRDefault="00660E5B" w:rsidP="008C7D4B">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004C83B" w14:textId="77777777" w:rsidR="00660E5B" w:rsidRPr="00644E67" w:rsidRDefault="00660E5B" w:rsidP="008C7D4B">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282585F" w14:textId="77777777" w:rsidR="00660E5B" w:rsidRPr="00644E67" w:rsidRDefault="00660E5B" w:rsidP="008C7D4B">
            <w:pPr>
              <w:pStyle w:val="Naslov1"/>
              <w:keepNext w:val="0"/>
              <w:widowControl w:val="0"/>
              <w:tabs>
                <w:tab w:val="left" w:pos="360"/>
              </w:tabs>
              <w:spacing w:before="0" w:after="0"/>
              <w:rPr>
                <w:rFonts w:cs="Arial"/>
                <w:b w:val="0"/>
                <w:bCs/>
                <w:sz w:val="20"/>
                <w:szCs w:val="20"/>
              </w:rPr>
            </w:pPr>
          </w:p>
        </w:tc>
      </w:tr>
      <w:tr w:rsidR="00660E5B" w:rsidRPr="008D1759" w14:paraId="5860DFEE" w14:textId="77777777" w:rsidTr="008C7D4B">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38025C26" w14:textId="77777777" w:rsidR="00660E5B" w:rsidRPr="00644E67" w:rsidRDefault="00660E5B" w:rsidP="008C7D4B">
            <w:pPr>
              <w:pStyle w:val="Naslov1"/>
              <w:keepNext w:val="0"/>
              <w:widowControl w:val="0"/>
              <w:tabs>
                <w:tab w:val="left" w:pos="360"/>
              </w:tabs>
              <w:spacing w:before="0" w:after="0"/>
              <w:rPr>
                <w:rFonts w:cs="Arial"/>
                <w:sz w:val="20"/>
                <w:szCs w:val="20"/>
              </w:rPr>
            </w:pPr>
            <w:r w:rsidRPr="00644E67">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D95E789" w14:textId="77777777" w:rsidR="00660E5B" w:rsidRPr="00644E67" w:rsidRDefault="00660E5B" w:rsidP="008C7D4B">
            <w:pPr>
              <w:pStyle w:val="Naslov1"/>
              <w:keepNext w:val="0"/>
              <w:widowControl w:val="0"/>
              <w:tabs>
                <w:tab w:val="left" w:pos="360"/>
              </w:tabs>
              <w:spacing w:before="0" w:after="0"/>
              <w:rPr>
                <w:rFonts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AE0426C" w14:textId="77777777" w:rsidR="00660E5B" w:rsidRPr="00644E67" w:rsidRDefault="00660E5B" w:rsidP="008C7D4B">
            <w:pPr>
              <w:pStyle w:val="Naslov1"/>
              <w:keepNext w:val="0"/>
              <w:widowControl w:val="0"/>
              <w:tabs>
                <w:tab w:val="left" w:pos="360"/>
              </w:tabs>
              <w:spacing w:before="0" w:after="0"/>
              <w:rPr>
                <w:rFonts w:cs="Arial"/>
                <w:sz w:val="20"/>
                <w:szCs w:val="20"/>
              </w:rPr>
            </w:pPr>
          </w:p>
        </w:tc>
      </w:tr>
      <w:tr w:rsidR="00660E5B" w:rsidRPr="008D1759" w14:paraId="7C71FF11" w14:textId="77777777" w:rsidTr="008C7D4B">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77B9E3B" w14:textId="77777777" w:rsidR="00660E5B" w:rsidRPr="00644E67" w:rsidRDefault="00660E5B" w:rsidP="008C7D4B">
            <w:pPr>
              <w:pStyle w:val="Naslov1"/>
              <w:keepNext w:val="0"/>
              <w:widowControl w:val="0"/>
              <w:tabs>
                <w:tab w:val="left" w:pos="2340"/>
              </w:tabs>
              <w:spacing w:before="0" w:after="0"/>
              <w:rPr>
                <w:rFonts w:cs="Arial"/>
                <w:sz w:val="20"/>
                <w:szCs w:val="20"/>
              </w:rPr>
            </w:pPr>
            <w:r w:rsidRPr="00644E67">
              <w:rPr>
                <w:rFonts w:cs="Arial"/>
                <w:sz w:val="20"/>
                <w:szCs w:val="20"/>
              </w:rPr>
              <w:t>II.c Načrtovana nadomestitev zmanjšanih prihodkov in povečanih odhodkov proračuna:</w:t>
            </w:r>
          </w:p>
        </w:tc>
      </w:tr>
      <w:tr w:rsidR="00660E5B" w:rsidRPr="008D1759" w14:paraId="4DED268D" w14:textId="77777777" w:rsidTr="008C7D4B">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C5333E0" w14:textId="77777777" w:rsidR="00660E5B" w:rsidRPr="00644E67" w:rsidRDefault="00660E5B" w:rsidP="008C7D4B">
            <w:pPr>
              <w:widowControl w:val="0"/>
              <w:ind w:left="-122" w:right="-112"/>
              <w:jc w:val="center"/>
              <w:rPr>
                <w:rFonts w:ascii="Arial" w:hAnsi="Arial" w:cs="Arial"/>
                <w:sz w:val="20"/>
                <w:szCs w:val="20"/>
              </w:rPr>
            </w:pPr>
            <w:r w:rsidRPr="00644E67">
              <w:rPr>
                <w:rFonts w:ascii="Arial"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EF9E639" w14:textId="77777777" w:rsidR="00660E5B" w:rsidRPr="00644E67" w:rsidRDefault="00660E5B" w:rsidP="008C7D4B">
            <w:pPr>
              <w:widowControl w:val="0"/>
              <w:ind w:left="-122" w:right="-112"/>
              <w:jc w:val="center"/>
              <w:rPr>
                <w:rFonts w:ascii="Arial" w:hAnsi="Arial" w:cs="Arial"/>
                <w:sz w:val="20"/>
                <w:szCs w:val="20"/>
              </w:rPr>
            </w:pPr>
            <w:r w:rsidRPr="00644E67">
              <w:rPr>
                <w:rFonts w:ascii="Arial"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4020E58" w14:textId="77777777" w:rsidR="00660E5B" w:rsidRPr="00644E67" w:rsidRDefault="00660E5B" w:rsidP="008C7D4B">
            <w:pPr>
              <w:widowControl w:val="0"/>
              <w:ind w:left="-122" w:right="-112"/>
              <w:jc w:val="center"/>
              <w:rPr>
                <w:rFonts w:ascii="Arial" w:hAnsi="Arial" w:cs="Arial"/>
                <w:sz w:val="20"/>
                <w:szCs w:val="20"/>
              </w:rPr>
            </w:pPr>
            <w:r w:rsidRPr="00644E67">
              <w:rPr>
                <w:rFonts w:ascii="Arial" w:hAnsi="Arial" w:cs="Arial"/>
                <w:sz w:val="20"/>
                <w:szCs w:val="20"/>
              </w:rPr>
              <w:t>Znesek za t + 1</w:t>
            </w:r>
          </w:p>
        </w:tc>
      </w:tr>
      <w:tr w:rsidR="00660E5B" w:rsidRPr="008D1759" w14:paraId="44A346E7" w14:textId="77777777" w:rsidTr="008C7D4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DECCE3C" w14:textId="77777777" w:rsidR="00660E5B" w:rsidRPr="00644E67" w:rsidRDefault="00660E5B" w:rsidP="008C7D4B">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0B09390" w14:textId="77777777" w:rsidR="00660E5B" w:rsidRPr="00644E67" w:rsidRDefault="00660E5B" w:rsidP="008C7D4B">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119C4E5" w14:textId="77777777" w:rsidR="00660E5B" w:rsidRPr="00644E67" w:rsidRDefault="00660E5B" w:rsidP="008C7D4B">
            <w:pPr>
              <w:pStyle w:val="Naslov1"/>
              <w:keepNext w:val="0"/>
              <w:widowControl w:val="0"/>
              <w:tabs>
                <w:tab w:val="left" w:pos="360"/>
              </w:tabs>
              <w:spacing w:before="0" w:after="0"/>
              <w:rPr>
                <w:rFonts w:cs="Arial"/>
                <w:b w:val="0"/>
                <w:bCs/>
                <w:sz w:val="20"/>
                <w:szCs w:val="20"/>
              </w:rPr>
            </w:pPr>
          </w:p>
        </w:tc>
      </w:tr>
      <w:tr w:rsidR="00660E5B" w:rsidRPr="008D1759" w14:paraId="33A2376A" w14:textId="77777777" w:rsidTr="008C7D4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6E3F139" w14:textId="77777777" w:rsidR="00660E5B" w:rsidRPr="00644E67" w:rsidRDefault="00660E5B" w:rsidP="008C7D4B">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1A9E15D" w14:textId="77777777" w:rsidR="00660E5B" w:rsidRPr="00644E67" w:rsidRDefault="00660E5B" w:rsidP="008C7D4B">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D377577" w14:textId="77777777" w:rsidR="00660E5B" w:rsidRPr="00644E67" w:rsidRDefault="00660E5B" w:rsidP="008C7D4B">
            <w:pPr>
              <w:pStyle w:val="Naslov1"/>
              <w:keepNext w:val="0"/>
              <w:widowControl w:val="0"/>
              <w:tabs>
                <w:tab w:val="left" w:pos="360"/>
              </w:tabs>
              <w:spacing w:before="0" w:after="0"/>
              <w:rPr>
                <w:rFonts w:cs="Arial"/>
                <w:b w:val="0"/>
                <w:bCs/>
                <w:sz w:val="20"/>
                <w:szCs w:val="20"/>
              </w:rPr>
            </w:pPr>
          </w:p>
        </w:tc>
      </w:tr>
      <w:tr w:rsidR="00660E5B" w:rsidRPr="008D1759" w14:paraId="4DEA1D6D" w14:textId="77777777" w:rsidTr="008C7D4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134A789" w14:textId="77777777" w:rsidR="00660E5B" w:rsidRPr="00644E67" w:rsidRDefault="00660E5B" w:rsidP="008C7D4B">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C0C1E4C" w14:textId="77777777" w:rsidR="00660E5B" w:rsidRPr="00644E67" w:rsidRDefault="00660E5B" w:rsidP="008C7D4B">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7F2EFE6" w14:textId="77777777" w:rsidR="00660E5B" w:rsidRPr="00644E67" w:rsidRDefault="00660E5B" w:rsidP="008C7D4B">
            <w:pPr>
              <w:pStyle w:val="Naslov1"/>
              <w:keepNext w:val="0"/>
              <w:widowControl w:val="0"/>
              <w:tabs>
                <w:tab w:val="left" w:pos="360"/>
              </w:tabs>
              <w:spacing w:before="0" w:after="0"/>
              <w:rPr>
                <w:rFonts w:cs="Arial"/>
                <w:b w:val="0"/>
                <w:bCs/>
                <w:sz w:val="20"/>
                <w:szCs w:val="20"/>
              </w:rPr>
            </w:pPr>
          </w:p>
        </w:tc>
      </w:tr>
      <w:tr w:rsidR="00660E5B" w:rsidRPr="008D1759" w14:paraId="3FD26AEA" w14:textId="77777777" w:rsidTr="008C7D4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977B464" w14:textId="77777777" w:rsidR="00660E5B" w:rsidRPr="00644E67" w:rsidRDefault="00660E5B" w:rsidP="008C7D4B">
            <w:pPr>
              <w:pStyle w:val="Naslov1"/>
              <w:keepNext w:val="0"/>
              <w:widowControl w:val="0"/>
              <w:tabs>
                <w:tab w:val="left" w:pos="360"/>
              </w:tabs>
              <w:spacing w:before="0" w:after="0"/>
              <w:rPr>
                <w:rFonts w:cs="Arial"/>
                <w:sz w:val="20"/>
                <w:szCs w:val="20"/>
              </w:rPr>
            </w:pPr>
            <w:r w:rsidRPr="00644E67">
              <w:rPr>
                <w:rFonts w:cs="Arial"/>
                <w:sz w:val="20"/>
                <w:szCs w:val="20"/>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0503957" w14:textId="77777777" w:rsidR="00660E5B" w:rsidRPr="00644E67" w:rsidRDefault="00660E5B" w:rsidP="008C7D4B">
            <w:pPr>
              <w:pStyle w:val="Naslov1"/>
              <w:keepNext w:val="0"/>
              <w:widowControl w:val="0"/>
              <w:tabs>
                <w:tab w:val="left" w:pos="360"/>
              </w:tabs>
              <w:spacing w:before="0" w:after="0"/>
              <w:rPr>
                <w:rFonts w:cs="Arial"/>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0B4B6B7" w14:textId="77777777" w:rsidR="00660E5B" w:rsidRPr="00644E67" w:rsidRDefault="00660E5B" w:rsidP="008C7D4B">
            <w:pPr>
              <w:pStyle w:val="Naslov1"/>
              <w:keepNext w:val="0"/>
              <w:widowControl w:val="0"/>
              <w:tabs>
                <w:tab w:val="left" w:pos="360"/>
              </w:tabs>
              <w:spacing w:before="0" w:after="0"/>
              <w:rPr>
                <w:rFonts w:cs="Arial"/>
                <w:sz w:val="20"/>
                <w:szCs w:val="20"/>
              </w:rPr>
            </w:pPr>
          </w:p>
        </w:tc>
      </w:tr>
      <w:tr w:rsidR="00660E5B" w:rsidRPr="008D1759" w14:paraId="3929CAAB" w14:textId="77777777" w:rsidTr="008C7D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065C6416" w14:textId="77777777" w:rsidR="00660E5B" w:rsidRPr="00644E67" w:rsidRDefault="00660E5B" w:rsidP="008C7D4B">
            <w:pPr>
              <w:widowControl w:val="0"/>
              <w:rPr>
                <w:rFonts w:ascii="Arial" w:hAnsi="Arial" w:cs="Arial"/>
                <w:b/>
                <w:sz w:val="20"/>
                <w:szCs w:val="20"/>
              </w:rPr>
            </w:pPr>
            <w:r w:rsidRPr="00644E67">
              <w:rPr>
                <w:rFonts w:ascii="Arial" w:hAnsi="Arial" w:cs="Arial"/>
                <w:b/>
                <w:sz w:val="20"/>
                <w:szCs w:val="20"/>
              </w:rPr>
              <w:lastRenderedPageBreak/>
              <w:t>OBRAZLOŽITEV:</w:t>
            </w:r>
          </w:p>
          <w:p w14:paraId="217841A3" w14:textId="77777777" w:rsidR="00660E5B" w:rsidRPr="00644E67" w:rsidRDefault="00660E5B" w:rsidP="00660E5B">
            <w:pPr>
              <w:widowControl w:val="0"/>
              <w:numPr>
                <w:ilvl w:val="0"/>
                <w:numId w:val="8"/>
              </w:numPr>
              <w:suppressAutoHyphens/>
              <w:spacing w:after="0" w:line="260" w:lineRule="exact"/>
              <w:ind w:left="284" w:hanging="284"/>
              <w:jc w:val="both"/>
              <w:rPr>
                <w:rFonts w:ascii="Arial" w:hAnsi="Arial" w:cs="Arial"/>
                <w:b/>
                <w:sz w:val="20"/>
                <w:szCs w:val="20"/>
                <w:lang w:eastAsia="sl-SI"/>
              </w:rPr>
            </w:pPr>
            <w:r w:rsidRPr="00644E67">
              <w:rPr>
                <w:rFonts w:ascii="Arial" w:hAnsi="Arial" w:cs="Arial"/>
                <w:b/>
                <w:sz w:val="20"/>
                <w:szCs w:val="20"/>
                <w:lang w:eastAsia="sl-SI"/>
              </w:rPr>
              <w:t>Ocena finančnih posledic, ki niso načrtovane v sprejetem proračunu</w:t>
            </w:r>
          </w:p>
          <w:p w14:paraId="1D7AD30C" w14:textId="77777777" w:rsidR="00660E5B" w:rsidRPr="00644E67" w:rsidRDefault="00660E5B" w:rsidP="008C7D4B">
            <w:pPr>
              <w:widowControl w:val="0"/>
              <w:ind w:left="360" w:hanging="76"/>
              <w:jc w:val="both"/>
              <w:rPr>
                <w:rFonts w:ascii="Arial" w:hAnsi="Arial" w:cs="Arial"/>
                <w:sz w:val="20"/>
                <w:szCs w:val="20"/>
                <w:lang w:eastAsia="sl-SI"/>
              </w:rPr>
            </w:pPr>
            <w:r w:rsidRPr="00644E67">
              <w:rPr>
                <w:rFonts w:ascii="Arial" w:hAnsi="Arial" w:cs="Arial"/>
                <w:sz w:val="20"/>
                <w:szCs w:val="20"/>
                <w:lang w:eastAsia="sl-SI"/>
              </w:rPr>
              <w:t>V zvezi s predlaganim vladnim gradivom se navedejo predvidene spremembe (povečanje, zmanjšanje):</w:t>
            </w:r>
          </w:p>
          <w:p w14:paraId="0BFF3C1E" w14:textId="77777777" w:rsidR="00660E5B" w:rsidRPr="00644E67" w:rsidRDefault="00660E5B" w:rsidP="00660E5B">
            <w:pPr>
              <w:widowControl w:val="0"/>
              <w:numPr>
                <w:ilvl w:val="0"/>
                <w:numId w:val="10"/>
              </w:numPr>
              <w:suppressAutoHyphens/>
              <w:spacing w:after="0" w:line="260" w:lineRule="exact"/>
              <w:jc w:val="both"/>
              <w:rPr>
                <w:rFonts w:ascii="Arial" w:hAnsi="Arial" w:cs="Arial"/>
                <w:sz w:val="20"/>
                <w:szCs w:val="20"/>
              </w:rPr>
            </w:pPr>
            <w:r w:rsidRPr="00644E67">
              <w:rPr>
                <w:rFonts w:ascii="Arial" w:hAnsi="Arial" w:cs="Arial"/>
                <w:sz w:val="20"/>
                <w:szCs w:val="20"/>
                <w:lang w:eastAsia="sl-SI"/>
              </w:rPr>
              <w:t>prihodkov državnega proračuna in občinskih proračunov,</w:t>
            </w:r>
          </w:p>
          <w:p w14:paraId="59B20CAF" w14:textId="77777777" w:rsidR="00660E5B" w:rsidRPr="00644E67" w:rsidRDefault="00660E5B" w:rsidP="00660E5B">
            <w:pPr>
              <w:widowControl w:val="0"/>
              <w:numPr>
                <w:ilvl w:val="0"/>
                <w:numId w:val="10"/>
              </w:numPr>
              <w:suppressAutoHyphens/>
              <w:spacing w:after="0" w:line="260" w:lineRule="exact"/>
              <w:jc w:val="both"/>
              <w:rPr>
                <w:rFonts w:ascii="Arial" w:hAnsi="Arial" w:cs="Arial"/>
                <w:sz w:val="20"/>
                <w:szCs w:val="20"/>
              </w:rPr>
            </w:pPr>
            <w:r w:rsidRPr="00644E67">
              <w:rPr>
                <w:rFonts w:ascii="Arial" w:hAnsi="Arial" w:cs="Arial"/>
                <w:sz w:val="20"/>
                <w:szCs w:val="20"/>
                <w:lang w:eastAsia="sl-SI"/>
              </w:rPr>
              <w:t>odhodkov državnega proračuna, ki niso načrtovani na ukrepih oziroma projektih sprejetih proračunov,</w:t>
            </w:r>
          </w:p>
          <w:p w14:paraId="1E9D81D9" w14:textId="77777777" w:rsidR="00660E5B" w:rsidRPr="00644E67" w:rsidRDefault="00660E5B" w:rsidP="00660E5B">
            <w:pPr>
              <w:widowControl w:val="0"/>
              <w:numPr>
                <w:ilvl w:val="0"/>
                <w:numId w:val="10"/>
              </w:numPr>
              <w:suppressAutoHyphens/>
              <w:spacing w:after="0" w:line="260" w:lineRule="exact"/>
              <w:jc w:val="both"/>
              <w:rPr>
                <w:rFonts w:ascii="Arial" w:hAnsi="Arial" w:cs="Arial"/>
                <w:sz w:val="20"/>
                <w:szCs w:val="20"/>
              </w:rPr>
            </w:pPr>
            <w:r w:rsidRPr="00644E67">
              <w:rPr>
                <w:rFonts w:ascii="Arial" w:hAnsi="Arial" w:cs="Arial"/>
                <w:sz w:val="20"/>
                <w:szCs w:val="20"/>
                <w:lang w:eastAsia="sl-SI"/>
              </w:rPr>
              <w:t>obveznosti za druga javnofinančna sredstva (drugi viri), ki niso načrtovana na ukrepih oziroma projektih sprejetih proračunov.</w:t>
            </w:r>
          </w:p>
          <w:p w14:paraId="1B8B275E" w14:textId="77777777" w:rsidR="00660E5B" w:rsidRPr="00644E67" w:rsidRDefault="00660E5B" w:rsidP="008C7D4B">
            <w:pPr>
              <w:widowControl w:val="0"/>
              <w:ind w:left="284"/>
              <w:rPr>
                <w:rFonts w:ascii="Arial" w:hAnsi="Arial" w:cs="Arial"/>
                <w:sz w:val="20"/>
                <w:szCs w:val="20"/>
                <w:lang w:eastAsia="sl-SI"/>
              </w:rPr>
            </w:pPr>
          </w:p>
          <w:p w14:paraId="44720A34" w14:textId="77777777" w:rsidR="00660E5B" w:rsidRPr="00644E67" w:rsidRDefault="00660E5B" w:rsidP="00660E5B">
            <w:pPr>
              <w:widowControl w:val="0"/>
              <w:numPr>
                <w:ilvl w:val="0"/>
                <w:numId w:val="8"/>
              </w:numPr>
              <w:suppressAutoHyphens/>
              <w:spacing w:after="0" w:line="260" w:lineRule="exact"/>
              <w:ind w:left="284" w:hanging="284"/>
              <w:jc w:val="both"/>
              <w:rPr>
                <w:rFonts w:ascii="Arial" w:hAnsi="Arial" w:cs="Arial"/>
                <w:b/>
                <w:sz w:val="20"/>
                <w:szCs w:val="20"/>
                <w:lang w:eastAsia="sl-SI"/>
              </w:rPr>
            </w:pPr>
            <w:r w:rsidRPr="00644E67">
              <w:rPr>
                <w:rFonts w:ascii="Arial" w:hAnsi="Arial" w:cs="Arial"/>
                <w:b/>
                <w:sz w:val="20"/>
                <w:szCs w:val="20"/>
                <w:lang w:eastAsia="sl-SI"/>
              </w:rPr>
              <w:t>Finančne posledice za državni proračun</w:t>
            </w:r>
          </w:p>
          <w:p w14:paraId="65FE4A8D" w14:textId="4D8F8466" w:rsidR="00660E5B" w:rsidRPr="00644E67" w:rsidRDefault="009A241E" w:rsidP="008C7D4B">
            <w:pPr>
              <w:widowControl w:val="0"/>
              <w:ind w:left="284"/>
              <w:jc w:val="both"/>
              <w:rPr>
                <w:rFonts w:ascii="Arial" w:hAnsi="Arial" w:cs="Arial"/>
                <w:sz w:val="20"/>
                <w:szCs w:val="20"/>
                <w:lang w:eastAsia="sl-SI"/>
              </w:rPr>
            </w:pPr>
            <w:r>
              <w:rPr>
                <w:rFonts w:ascii="Arial" w:hAnsi="Arial" w:cs="Arial"/>
                <w:sz w:val="20"/>
                <w:szCs w:val="20"/>
                <w:lang w:eastAsia="sl-SI"/>
              </w:rPr>
              <w:t xml:space="preserve">Za projekte, ki jih bo Slovenski filmski center, javna agencija Republike Slovenije financirala na podlagi shem </w:t>
            </w:r>
            <w:r w:rsidRPr="009A241E">
              <w:rPr>
                <w:rFonts w:ascii="Arial" w:hAnsi="Arial" w:cs="Arial"/>
                <w:i/>
                <w:iCs/>
                <w:sz w:val="20"/>
                <w:szCs w:val="20"/>
                <w:lang w:eastAsia="sl-SI"/>
              </w:rPr>
              <w:t>de minimis</w:t>
            </w:r>
            <w:r>
              <w:rPr>
                <w:rFonts w:ascii="Arial" w:hAnsi="Arial" w:cs="Arial"/>
                <w:sz w:val="20"/>
                <w:szCs w:val="20"/>
                <w:lang w:eastAsia="sl-SI"/>
              </w:rPr>
              <w:t>, so sredstva zagotovljena v okviru proračunske postavke Slovenski filmski center – 131127.</w:t>
            </w:r>
          </w:p>
          <w:p w14:paraId="677EDF02" w14:textId="77777777" w:rsidR="00660E5B" w:rsidRPr="00644E67" w:rsidRDefault="00660E5B" w:rsidP="008C7D4B">
            <w:pPr>
              <w:widowControl w:val="0"/>
              <w:suppressAutoHyphens/>
              <w:ind w:left="720"/>
              <w:jc w:val="both"/>
              <w:rPr>
                <w:rFonts w:ascii="Arial" w:hAnsi="Arial" w:cs="Arial"/>
                <w:b/>
                <w:sz w:val="20"/>
                <w:szCs w:val="20"/>
                <w:lang w:eastAsia="sl-SI"/>
              </w:rPr>
            </w:pPr>
            <w:r w:rsidRPr="00644E67">
              <w:rPr>
                <w:rFonts w:ascii="Arial" w:hAnsi="Arial" w:cs="Arial"/>
                <w:b/>
                <w:sz w:val="20"/>
                <w:szCs w:val="20"/>
                <w:lang w:eastAsia="sl-SI"/>
              </w:rPr>
              <w:t>II.a Pravice porabe za izvedbo predlaganih rešitev so zagotovljene:</w:t>
            </w:r>
          </w:p>
          <w:p w14:paraId="093E3D20" w14:textId="77777777" w:rsidR="00660E5B" w:rsidRPr="00644E67" w:rsidRDefault="00660E5B" w:rsidP="008C7D4B">
            <w:pPr>
              <w:widowControl w:val="0"/>
              <w:ind w:left="284"/>
              <w:jc w:val="both"/>
              <w:rPr>
                <w:rFonts w:ascii="Arial" w:hAnsi="Arial" w:cs="Arial"/>
                <w:sz w:val="20"/>
                <w:szCs w:val="20"/>
                <w:lang w:eastAsia="sl-SI"/>
              </w:rPr>
            </w:pPr>
            <w:r w:rsidRPr="00644E67">
              <w:rPr>
                <w:rFonts w:ascii="Arial"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33BBAF98" w14:textId="77777777" w:rsidR="00660E5B" w:rsidRPr="00644E67" w:rsidRDefault="00660E5B" w:rsidP="00660E5B">
            <w:pPr>
              <w:widowControl w:val="0"/>
              <w:numPr>
                <w:ilvl w:val="0"/>
                <w:numId w:val="11"/>
              </w:numPr>
              <w:suppressAutoHyphens/>
              <w:spacing w:after="0" w:line="260" w:lineRule="exact"/>
              <w:jc w:val="both"/>
              <w:rPr>
                <w:rFonts w:ascii="Arial" w:hAnsi="Arial" w:cs="Arial"/>
                <w:sz w:val="20"/>
                <w:szCs w:val="20"/>
                <w:lang w:eastAsia="sl-SI"/>
              </w:rPr>
            </w:pPr>
            <w:r w:rsidRPr="00644E67">
              <w:rPr>
                <w:rFonts w:ascii="Arial" w:hAnsi="Arial" w:cs="Arial"/>
                <w:sz w:val="20"/>
                <w:szCs w:val="20"/>
                <w:lang w:eastAsia="sl-SI"/>
              </w:rPr>
              <w:t>proračunski uporabnik, ki bo financiral novi projekt oziroma ukrep,</w:t>
            </w:r>
          </w:p>
          <w:p w14:paraId="424C322F" w14:textId="77777777" w:rsidR="00660E5B" w:rsidRPr="00644E67" w:rsidRDefault="00660E5B" w:rsidP="00660E5B">
            <w:pPr>
              <w:widowControl w:val="0"/>
              <w:numPr>
                <w:ilvl w:val="0"/>
                <w:numId w:val="11"/>
              </w:numPr>
              <w:suppressAutoHyphens/>
              <w:spacing w:after="0" w:line="260" w:lineRule="exact"/>
              <w:jc w:val="both"/>
              <w:rPr>
                <w:rFonts w:ascii="Arial" w:hAnsi="Arial" w:cs="Arial"/>
                <w:sz w:val="20"/>
                <w:szCs w:val="20"/>
                <w:lang w:eastAsia="sl-SI"/>
              </w:rPr>
            </w:pPr>
            <w:r w:rsidRPr="00644E67">
              <w:rPr>
                <w:rFonts w:ascii="Arial" w:hAnsi="Arial" w:cs="Arial"/>
                <w:sz w:val="20"/>
                <w:szCs w:val="20"/>
                <w:lang w:eastAsia="sl-SI"/>
              </w:rPr>
              <w:t xml:space="preserve">projekt oziroma ukrep, s katerim se bodo dosegli cilji vladnega gradiva, in </w:t>
            </w:r>
          </w:p>
          <w:p w14:paraId="002E185C" w14:textId="77777777" w:rsidR="00660E5B" w:rsidRPr="00644E67" w:rsidRDefault="00660E5B" w:rsidP="00660E5B">
            <w:pPr>
              <w:widowControl w:val="0"/>
              <w:numPr>
                <w:ilvl w:val="0"/>
                <w:numId w:val="11"/>
              </w:numPr>
              <w:suppressAutoHyphens/>
              <w:spacing w:after="0" w:line="260" w:lineRule="exact"/>
              <w:jc w:val="both"/>
              <w:rPr>
                <w:rFonts w:ascii="Arial" w:hAnsi="Arial" w:cs="Arial"/>
                <w:sz w:val="20"/>
                <w:szCs w:val="20"/>
                <w:lang w:eastAsia="sl-SI"/>
              </w:rPr>
            </w:pPr>
            <w:r w:rsidRPr="00644E67">
              <w:rPr>
                <w:rFonts w:ascii="Arial" w:hAnsi="Arial" w:cs="Arial"/>
                <w:sz w:val="20"/>
                <w:szCs w:val="20"/>
                <w:lang w:eastAsia="sl-SI"/>
              </w:rPr>
              <w:t>proračunske postavke.</w:t>
            </w:r>
          </w:p>
          <w:p w14:paraId="03692863" w14:textId="77777777" w:rsidR="00660E5B" w:rsidRPr="00644E67" w:rsidRDefault="00660E5B" w:rsidP="008C7D4B">
            <w:pPr>
              <w:widowControl w:val="0"/>
              <w:ind w:left="284"/>
              <w:jc w:val="both"/>
              <w:rPr>
                <w:rFonts w:ascii="Arial" w:hAnsi="Arial" w:cs="Arial"/>
                <w:sz w:val="20"/>
                <w:szCs w:val="20"/>
                <w:lang w:eastAsia="sl-SI"/>
              </w:rPr>
            </w:pPr>
            <w:r w:rsidRPr="00644E67">
              <w:rPr>
                <w:rFonts w:ascii="Arial"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743F22D3" w14:textId="77777777" w:rsidR="00660E5B" w:rsidRPr="00644E67" w:rsidRDefault="00660E5B" w:rsidP="008C7D4B">
            <w:pPr>
              <w:widowControl w:val="0"/>
              <w:suppressAutoHyphens/>
              <w:ind w:left="714"/>
              <w:jc w:val="both"/>
              <w:rPr>
                <w:rFonts w:ascii="Arial" w:hAnsi="Arial" w:cs="Arial"/>
                <w:b/>
                <w:sz w:val="20"/>
                <w:szCs w:val="20"/>
                <w:lang w:eastAsia="sl-SI"/>
              </w:rPr>
            </w:pPr>
            <w:r w:rsidRPr="00644E67">
              <w:rPr>
                <w:rFonts w:ascii="Arial" w:hAnsi="Arial" w:cs="Arial"/>
                <w:b/>
                <w:sz w:val="20"/>
                <w:szCs w:val="20"/>
                <w:lang w:eastAsia="sl-SI"/>
              </w:rPr>
              <w:t>II.b Manjkajoče pravice porabe bodo zagotovljene s prerazporeditvijo:</w:t>
            </w:r>
          </w:p>
          <w:p w14:paraId="3527DE18" w14:textId="77777777" w:rsidR="00660E5B" w:rsidRPr="00644E67" w:rsidRDefault="00660E5B" w:rsidP="008C7D4B">
            <w:pPr>
              <w:widowControl w:val="0"/>
              <w:ind w:left="284"/>
              <w:jc w:val="both"/>
              <w:rPr>
                <w:rFonts w:ascii="Arial" w:hAnsi="Arial" w:cs="Arial"/>
                <w:sz w:val="20"/>
                <w:szCs w:val="20"/>
                <w:lang w:eastAsia="sl-SI"/>
              </w:rPr>
            </w:pPr>
            <w:r w:rsidRPr="00644E67">
              <w:rPr>
                <w:rFonts w:ascii="Arial"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557FFF88" w14:textId="77777777" w:rsidR="00660E5B" w:rsidRPr="00644E67" w:rsidRDefault="00660E5B" w:rsidP="008C7D4B">
            <w:pPr>
              <w:widowControl w:val="0"/>
              <w:suppressAutoHyphens/>
              <w:ind w:left="714"/>
              <w:jc w:val="both"/>
              <w:rPr>
                <w:rFonts w:ascii="Arial" w:hAnsi="Arial" w:cs="Arial"/>
                <w:b/>
                <w:sz w:val="20"/>
                <w:szCs w:val="20"/>
                <w:lang w:eastAsia="sl-SI"/>
              </w:rPr>
            </w:pPr>
            <w:r w:rsidRPr="00644E67">
              <w:rPr>
                <w:rFonts w:ascii="Arial" w:hAnsi="Arial" w:cs="Arial"/>
                <w:b/>
                <w:sz w:val="20"/>
                <w:szCs w:val="20"/>
                <w:lang w:eastAsia="sl-SI"/>
              </w:rPr>
              <w:t>II.c Načrtovana nadomestitev zmanjšanih prihodkov in povečanih odhodkov proračuna:</w:t>
            </w:r>
          </w:p>
          <w:p w14:paraId="2A7AE2D1" w14:textId="77777777" w:rsidR="00660E5B" w:rsidRPr="00644E67" w:rsidRDefault="00660E5B" w:rsidP="008C7D4B">
            <w:pPr>
              <w:widowControl w:val="0"/>
              <w:ind w:left="284"/>
              <w:jc w:val="both"/>
              <w:rPr>
                <w:rFonts w:ascii="Arial" w:hAnsi="Arial" w:cs="Arial"/>
                <w:sz w:val="20"/>
                <w:szCs w:val="20"/>
                <w:lang w:eastAsia="sl-SI"/>
              </w:rPr>
            </w:pPr>
            <w:r w:rsidRPr="00644E67">
              <w:rPr>
                <w:rFonts w:ascii="Arial"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475C40AB" w14:textId="77777777" w:rsidR="00660E5B" w:rsidRPr="00644E67" w:rsidRDefault="00660E5B" w:rsidP="008C7D4B">
            <w:pPr>
              <w:pStyle w:val="Vrstapredpisa"/>
              <w:widowControl w:val="0"/>
              <w:spacing w:before="0" w:line="260" w:lineRule="exact"/>
              <w:jc w:val="both"/>
              <w:rPr>
                <w:color w:val="auto"/>
                <w:sz w:val="20"/>
                <w:szCs w:val="20"/>
              </w:rPr>
            </w:pPr>
          </w:p>
        </w:tc>
      </w:tr>
      <w:tr w:rsidR="00660E5B" w:rsidRPr="00D063BD" w14:paraId="59D60DE2" w14:textId="77777777" w:rsidTr="008C7D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99"/>
        </w:trPr>
        <w:tc>
          <w:tcPr>
            <w:tcW w:w="9200" w:type="dxa"/>
            <w:gridSpan w:val="9"/>
            <w:tcBorders>
              <w:top w:val="single" w:sz="4" w:space="0" w:color="000000"/>
              <w:left w:val="single" w:sz="4" w:space="0" w:color="000000"/>
              <w:bottom w:val="single" w:sz="4" w:space="0" w:color="000000"/>
              <w:right w:val="single" w:sz="4" w:space="0" w:color="000000"/>
            </w:tcBorders>
          </w:tcPr>
          <w:p w14:paraId="1350E734" w14:textId="77777777" w:rsidR="00660E5B" w:rsidRPr="00644E67" w:rsidRDefault="00660E5B" w:rsidP="008C7D4B">
            <w:pPr>
              <w:rPr>
                <w:rFonts w:ascii="Arial" w:hAnsi="Arial" w:cs="Arial"/>
                <w:b/>
                <w:sz w:val="20"/>
                <w:szCs w:val="20"/>
              </w:rPr>
            </w:pPr>
            <w:r w:rsidRPr="00644E67">
              <w:rPr>
                <w:rFonts w:ascii="Arial" w:hAnsi="Arial" w:cs="Arial"/>
                <w:b/>
                <w:sz w:val="20"/>
                <w:szCs w:val="20"/>
              </w:rPr>
              <w:t>7.b Predstavitev ocene finančnih posledic pod 40.000 EUR:</w:t>
            </w:r>
          </w:p>
          <w:p w14:paraId="21C26AA4" w14:textId="77777777" w:rsidR="00660E5B" w:rsidRPr="00644E67" w:rsidRDefault="00660E5B" w:rsidP="008C7D4B">
            <w:pPr>
              <w:rPr>
                <w:rFonts w:ascii="Arial" w:hAnsi="Arial" w:cs="Arial"/>
                <w:sz w:val="20"/>
                <w:szCs w:val="20"/>
              </w:rPr>
            </w:pPr>
            <w:r>
              <w:rPr>
                <w:rFonts w:ascii="Arial" w:hAnsi="Arial" w:cs="Arial"/>
                <w:sz w:val="20"/>
                <w:szCs w:val="20"/>
              </w:rPr>
              <w:t>Gradivo nima finančnih posledic.</w:t>
            </w:r>
          </w:p>
          <w:p w14:paraId="5295B5DF" w14:textId="77777777" w:rsidR="009A241E" w:rsidRDefault="00660E5B" w:rsidP="009A241E">
            <w:pPr>
              <w:rPr>
                <w:rFonts w:ascii="Arial" w:hAnsi="Arial" w:cs="Arial"/>
                <w:b/>
                <w:sz w:val="20"/>
                <w:szCs w:val="20"/>
              </w:rPr>
            </w:pPr>
            <w:r w:rsidRPr="00644E67">
              <w:rPr>
                <w:rFonts w:ascii="Arial" w:hAnsi="Arial" w:cs="Arial"/>
                <w:b/>
                <w:sz w:val="20"/>
                <w:szCs w:val="20"/>
              </w:rPr>
              <w:t>Kratka obrazložitev</w:t>
            </w:r>
          </w:p>
          <w:p w14:paraId="2512B5D2" w14:textId="546F039A" w:rsidR="00660E5B" w:rsidRPr="00644E67" w:rsidRDefault="009A241E" w:rsidP="008C7D4B">
            <w:pPr>
              <w:rPr>
                <w:rFonts w:ascii="Arial" w:hAnsi="Arial" w:cs="Arial"/>
                <w:b/>
                <w:sz w:val="20"/>
                <w:szCs w:val="20"/>
              </w:rPr>
            </w:pPr>
            <w:r>
              <w:rPr>
                <w:rFonts w:ascii="Arial" w:hAnsi="Arial" w:cs="Arial"/>
                <w:sz w:val="20"/>
                <w:szCs w:val="20"/>
                <w:lang w:eastAsia="sl-SI"/>
              </w:rPr>
              <w:lastRenderedPageBreak/>
              <w:t xml:space="preserve">Za projekte, ki jih bo Slovenski filmski center, javna agencija Republike Slovenije financirala na podlagi shem </w:t>
            </w:r>
            <w:r w:rsidRPr="009A241E">
              <w:rPr>
                <w:rFonts w:ascii="Arial" w:hAnsi="Arial" w:cs="Arial"/>
                <w:i/>
                <w:iCs/>
                <w:sz w:val="20"/>
                <w:szCs w:val="20"/>
                <w:lang w:eastAsia="sl-SI"/>
              </w:rPr>
              <w:t>de minimis</w:t>
            </w:r>
            <w:r>
              <w:rPr>
                <w:rFonts w:ascii="Arial" w:hAnsi="Arial" w:cs="Arial"/>
                <w:sz w:val="20"/>
                <w:szCs w:val="20"/>
                <w:lang w:eastAsia="sl-SI"/>
              </w:rPr>
              <w:t>, so sredstva zagotovljena v okviru proračunske postavke Slovenski filmski center – 131127.</w:t>
            </w:r>
          </w:p>
        </w:tc>
      </w:tr>
      <w:tr w:rsidR="00660E5B" w:rsidRPr="00D063BD" w14:paraId="2E66FA70" w14:textId="77777777" w:rsidTr="008C7D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03DF73B8" w14:textId="77777777" w:rsidR="00660E5B" w:rsidRPr="00644E67" w:rsidRDefault="00660E5B" w:rsidP="008C7D4B">
            <w:pPr>
              <w:rPr>
                <w:rFonts w:ascii="Arial" w:hAnsi="Arial" w:cs="Arial"/>
                <w:b/>
                <w:sz w:val="20"/>
                <w:szCs w:val="20"/>
              </w:rPr>
            </w:pPr>
            <w:r w:rsidRPr="00644E67">
              <w:rPr>
                <w:rFonts w:ascii="Arial" w:hAnsi="Arial" w:cs="Arial"/>
                <w:b/>
                <w:sz w:val="20"/>
                <w:szCs w:val="20"/>
              </w:rPr>
              <w:lastRenderedPageBreak/>
              <w:t>8. Predstavitev sodelovanja z združenji občin:</w:t>
            </w:r>
          </w:p>
        </w:tc>
      </w:tr>
      <w:tr w:rsidR="00660E5B" w:rsidRPr="00D063BD" w14:paraId="5D181A40" w14:textId="77777777" w:rsidTr="008C7D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3FA2750D" w14:textId="77777777" w:rsidR="00660E5B" w:rsidRPr="00644E67" w:rsidRDefault="00660E5B" w:rsidP="008C7D4B">
            <w:pPr>
              <w:pStyle w:val="Neotevilenodstavek"/>
              <w:widowControl w:val="0"/>
              <w:spacing w:before="0" w:after="0" w:line="260" w:lineRule="exact"/>
              <w:rPr>
                <w:iCs/>
                <w:sz w:val="20"/>
                <w:szCs w:val="20"/>
              </w:rPr>
            </w:pPr>
            <w:r w:rsidRPr="00644E67">
              <w:rPr>
                <w:iCs/>
                <w:sz w:val="20"/>
                <w:szCs w:val="20"/>
              </w:rPr>
              <w:t>Vsebina predloženega gradiva (predpisa) vpliva na:</w:t>
            </w:r>
          </w:p>
          <w:p w14:paraId="56714FCF" w14:textId="77777777" w:rsidR="00660E5B" w:rsidRPr="00644E67" w:rsidRDefault="00660E5B" w:rsidP="00660E5B">
            <w:pPr>
              <w:pStyle w:val="Neotevilenodstavek"/>
              <w:widowControl w:val="0"/>
              <w:numPr>
                <w:ilvl w:val="1"/>
                <w:numId w:val="10"/>
              </w:numPr>
              <w:spacing w:before="0" w:after="0" w:line="260" w:lineRule="exact"/>
              <w:rPr>
                <w:iCs/>
                <w:sz w:val="20"/>
                <w:szCs w:val="20"/>
              </w:rPr>
            </w:pPr>
            <w:r w:rsidRPr="00644E67">
              <w:rPr>
                <w:iCs/>
                <w:sz w:val="20"/>
                <w:szCs w:val="20"/>
              </w:rPr>
              <w:t>pristojnosti občin,</w:t>
            </w:r>
          </w:p>
          <w:p w14:paraId="540F9B1B" w14:textId="77777777" w:rsidR="00660E5B" w:rsidRPr="00644E67" w:rsidRDefault="00660E5B" w:rsidP="00660E5B">
            <w:pPr>
              <w:pStyle w:val="Neotevilenodstavek"/>
              <w:widowControl w:val="0"/>
              <w:numPr>
                <w:ilvl w:val="1"/>
                <w:numId w:val="10"/>
              </w:numPr>
              <w:spacing w:before="0" w:after="0" w:line="260" w:lineRule="exact"/>
              <w:rPr>
                <w:iCs/>
                <w:sz w:val="20"/>
                <w:szCs w:val="20"/>
              </w:rPr>
            </w:pPr>
            <w:r w:rsidRPr="00644E67">
              <w:rPr>
                <w:iCs/>
                <w:sz w:val="20"/>
                <w:szCs w:val="20"/>
              </w:rPr>
              <w:t>delovanje občin,</w:t>
            </w:r>
          </w:p>
          <w:p w14:paraId="75BE2BA7" w14:textId="77777777" w:rsidR="00660E5B" w:rsidRPr="00644E67" w:rsidRDefault="00660E5B" w:rsidP="00660E5B">
            <w:pPr>
              <w:pStyle w:val="Neotevilenodstavek"/>
              <w:widowControl w:val="0"/>
              <w:numPr>
                <w:ilvl w:val="1"/>
                <w:numId w:val="10"/>
              </w:numPr>
              <w:spacing w:before="0" w:after="0" w:line="260" w:lineRule="exact"/>
              <w:rPr>
                <w:iCs/>
                <w:sz w:val="20"/>
                <w:szCs w:val="20"/>
              </w:rPr>
            </w:pPr>
            <w:r w:rsidRPr="00644E67">
              <w:rPr>
                <w:iCs/>
                <w:sz w:val="20"/>
                <w:szCs w:val="20"/>
              </w:rPr>
              <w:t>financiranje občin.</w:t>
            </w:r>
          </w:p>
          <w:p w14:paraId="1B9DA580" w14:textId="77777777" w:rsidR="00660E5B" w:rsidRPr="00644E67" w:rsidRDefault="00660E5B" w:rsidP="008C7D4B">
            <w:pPr>
              <w:pStyle w:val="Neotevilenodstavek"/>
              <w:widowControl w:val="0"/>
              <w:spacing w:before="0" w:after="0" w:line="260" w:lineRule="exact"/>
              <w:ind w:left="1440"/>
              <w:rPr>
                <w:iCs/>
                <w:sz w:val="20"/>
                <w:szCs w:val="20"/>
              </w:rPr>
            </w:pPr>
          </w:p>
        </w:tc>
        <w:tc>
          <w:tcPr>
            <w:tcW w:w="2431" w:type="dxa"/>
            <w:gridSpan w:val="2"/>
          </w:tcPr>
          <w:p w14:paraId="09E2CE7C" w14:textId="77777777" w:rsidR="00660E5B" w:rsidRPr="00644E67" w:rsidRDefault="00660E5B" w:rsidP="008C7D4B">
            <w:pPr>
              <w:pStyle w:val="Neotevilenodstavek"/>
              <w:widowControl w:val="0"/>
              <w:spacing w:before="0" w:after="0" w:line="260" w:lineRule="exact"/>
              <w:jc w:val="center"/>
              <w:rPr>
                <w:sz w:val="20"/>
                <w:szCs w:val="20"/>
              </w:rPr>
            </w:pPr>
            <w:r w:rsidRPr="00644E67">
              <w:rPr>
                <w:sz w:val="20"/>
                <w:szCs w:val="20"/>
              </w:rPr>
              <w:t>DA/</w:t>
            </w:r>
            <w:r w:rsidRPr="003E7963">
              <w:rPr>
                <w:sz w:val="20"/>
                <w:szCs w:val="20"/>
                <w:u w:val="single"/>
              </w:rPr>
              <w:t>NE</w:t>
            </w:r>
          </w:p>
        </w:tc>
      </w:tr>
      <w:tr w:rsidR="00660E5B" w:rsidRPr="00D063BD" w14:paraId="743A64F9" w14:textId="77777777" w:rsidTr="008C7D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00B3F3BA" w14:textId="77777777" w:rsidR="00660E5B" w:rsidRPr="00644E67" w:rsidRDefault="00660E5B" w:rsidP="008C7D4B">
            <w:pPr>
              <w:pStyle w:val="Neotevilenodstavek"/>
              <w:widowControl w:val="0"/>
              <w:spacing w:before="0" w:after="0" w:line="260" w:lineRule="exact"/>
              <w:rPr>
                <w:iCs/>
                <w:sz w:val="20"/>
                <w:szCs w:val="20"/>
              </w:rPr>
            </w:pPr>
            <w:r w:rsidRPr="00644E67">
              <w:rPr>
                <w:iCs/>
                <w:sz w:val="20"/>
                <w:szCs w:val="20"/>
              </w:rPr>
              <w:t xml:space="preserve">Gradivo (predpis) je bilo poslano v mnenje: </w:t>
            </w:r>
          </w:p>
          <w:p w14:paraId="1299DE52" w14:textId="77777777" w:rsidR="00660E5B" w:rsidRPr="00644E67" w:rsidRDefault="00660E5B" w:rsidP="00660E5B">
            <w:pPr>
              <w:pStyle w:val="Neotevilenodstavek"/>
              <w:widowControl w:val="0"/>
              <w:numPr>
                <w:ilvl w:val="0"/>
                <w:numId w:val="12"/>
              </w:numPr>
              <w:spacing w:before="0" w:after="0" w:line="260" w:lineRule="exact"/>
              <w:rPr>
                <w:iCs/>
                <w:sz w:val="20"/>
                <w:szCs w:val="20"/>
              </w:rPr>
            </w:pPr>
            <w:r w:rsidRPr="00644E67">
              <w:rPr>
                <w:iCs/>
                <w:sz w:val="20"/>
                <w:szCs w:val="20"/>
              </w:rPr>
              <w:t>Skupnosti občin Slovenije SOS: DA/</w:t>
            </w:r>
            <w:r w:rsidRPr="00B16569">
              <w:rPr>
                <w:iCs/>
                <w:sz w:val="20"/>
                <w:szCs w:val="20"/>
                <w:u w:val="single"/>
              </w:rPr>
              <w:t>NE</w:t>
            </w:r>
          </w:p>
          <w:p w14:paraId="33F2A8A9" w14:textId="77777777" w:rsidR="00660E5B" w:rsidRPr="00644E67" w:rsidRDefault="00660E5B" w:rsidP="00660E5B">
            <w:pPr>
              <w:pStyle w:val="Neotevilenodstavek"/>
              <w:widowControl w:val="0"/>
              <w:numPr>
                <w:ilvl w:val="0"/>
                <w:numId w:val="12"/>
              </w:numPr>
              <w:spacing w:before="0" w:after="0" w:line="260" w:lineRule="exact"/>
              <w:rPr>
                <w:iCs/>
                <w:sz w:val="20"/>
                <w:szCs w:val="20"/>
              </w:rPr>
            </w:pPr>
            <w:r w:rsidRPr="00644E67">
              <w:rPr>
                <w:iCs/>
                <w:sz w:val="20"/>
                <w:szCs w:val="20"/>
              </w:rPr>
              <w:t>Združenju občin Slovenije ZOS: DA/</w:t>
            </w:r>
            <w:r w:rsidRPr="00B16569">
              <w:rPr>
                <w:iCs/>
                <w:sz w:val="20"/>
                <w:szCs w:val="20"/>
                <w:u w:val="single"/>
              </w:rPr>
              <w:t>NE</w:t>
            </w:r>
          </w:p>
          <w:p w14:paraId="7F3D3B90" w14:textId="77777777" w:rsidR="00660E5B" w:rsidRPr="00644E67" w:rsidRDefault="00660E5B" w:rsidP="00660E5B">
            <w:pPr>
              <w:pStyle w:val="Neotevilenodstavek"/>
              <w:widowControl w:val="0"/>
              <w:numPr>
                <w:ilvl w:val="0"/>
                <w:numId w:val="12"/>
              </w:numPr>
              <w:spacing w:before="0" w:after="0" w:line="260" w:lineRule="exact"/>
              <w:rPr>
                <w:iCs/>
                <w:sz w:val="20"/>
                <w:szCs w:val="20"/>
              </w:rPr>
            </w:pPr>
            <w:r w:rsidRPr="00644E67">
              <w:rPr>
                <w:iCs/>
                <w:sz w:val="20"/>
                <w:szCs w:val="20"/>
              </w:rPr>
              <w:t>Združenju mestnih občin Slovenije ZMOS: DA/</w:t>
            </w:r>
            <w:r w:rsidRPr="00B16569">
              <w:rPr>
                <w:iCs/>
                <w:sz w:val="20"/>
                <w:szCs w:val="20"/>
                <w:u w:val="single"/>
              </w:rPr>
              <w:t>NE</w:t>
            </w:r>
          </w:p>
          <w:p w14:paraId="6B22F58A" w14:textId="77777777" w:rsidR="00660E5B" w:rsidRPr="00644E67" w:rsidRDefault="00660E5B" w:rsidP="008C7D4B">
            <w:pPr>
              <w:pStyle w:val="Neotevilenodstavek"/>
              <w:widowControl w:val="0"/>
              <w:spacing w:before="0" w:after="0" w:line="260" w:lineRule="exact"/>
              <w:rPr>
                <w:iCs/>
                <w:sz w:val="20"/>
                <w:szCs w:val="20"/>
              </w:rPr>
            </w:pPr>
          </w:p>
          <w:p w14:paraId="373298DC" w14:textId="77777777" w:rsidR="00660E5B" w:rsidRPr="00644E67" w:rsidRDefault="00660E5B" w:rsidP="008C7D4B">
            <w:pPr>
              <w:pStyle w:val="Neotevilenodstavek"/>
              <w:widowControl w:val="0"/>
              <w:spacing w:before="0" w:after="0" w:line="260" w:lineRule="exact"/>
              <w:rPr>
                <w:iCs/>
                <w:sz w:val="20"/>
                <w:szCs w:val="20"/>
              </w:rPr>
            </w:pPr>
            <w:r w:rsidRPr="00644E67">
              <w:rPr>
                <w:iCs/>
                <w:sz w:val="20"/>
                <w:szCs w:val="20"/>
              </w:rPr>
              <w:t>Predlogi in pripombe združenj so bili upoštevani:</w:t>
            </w:r>
          </w:p>
          <w:p w14:paraId="2B1EEECA" w14:textId="77777777" w:rsidR="00660E5B" w:rsidRPr="00644E67" w:rsidRDefault="00660E5B" w:rsidP="00660E5B">
            <w:pPr>
              <w:pStyle w:val="Neotevilenodstavek"/>
              <w:widowControl w:val="0"/>
              <w:numPr>
                <w:ilvl w:val="0"/>
                <w:numId w:val="13"/>
              </w:numPr>
              <w:spacing w:before="0" w:after="0" w:line="260" w:lineRule="exact"/>
              <w:rPr>
                <w:iCs/>
                <w:sz w:val="20"/>
                <w:szCs w:val="20"/>
              </w:rPr>
            </w:pPr>
            <w:r w:rsidRPr="00644E67">
              <w:rPr>
                <w:iCs/>
                <w:sz w:val="20"/>
                <w:szCs w:val="20"/>
              </w:rPr>
              <w:t>v celoti,</w:t>
            </w:r>
          </w:p>
          <w:p w14:paraId="5CBB7E11" w14:textId="77777777" w:rsidR="00660E5B" w:rsidRPr="00644E67" w:rsidRDefault="00660E5B" w:rsidP="00660E5B">
            <w:pPr>
              <w:pStyle w:val="Neotevilenodstavek"/>
              <w:widowControl w:val="0"/>
              <w:numPr>
                <w:ilvl w:val="0"/>
                <w:numId w:val="13"/>
              </w:numPr>
              <w:spacing w:before="0" w:after="0" w:line="260" w:lineRule="exact"/>
              <w:rPr>
                <w:iCs/>
                <w:sz w:val="20"/>
                <w:szCs w:val="20"/>
              </w:rPr>
            </w:pPr>
            <w:r w:rsidRPr="00644E67">
              <w:rPr>
                <w:iCs/>
                <w:sz w:val="20"/>
                <w:szCs w:val="20"/>
              </w:rPr>
              <w:t>večinoma,</w:t>
            </w:r>
          </w:p>
          <w:p w14:paraId="1FE04558" w14:textId="77777777" w:rsidR="00660E5B" w:rsidRPr="00644E67" w:rsidRDefault="00660E5B" w:rsidP="00660E5B">
            <w:pPr>
              <w:pStyle w:val="Neotevilenodstavek"/>
              <w:widowControl w:val="0"/>
              <w:numPr>
                <w:ilvl w:val="0"/>
                <w:numId w:val="13"/>
              </w:numPr>
              <w:spacing w:before="0" w:after="0" w:line="260" w:lineRule="exact"/>
              <w:rPr>
                <w:iCs/>
                <w:sz w:val="20"/>
                <w:szCs w:val="20"/>
              </w:rPr>
            </w:pPr>
            <w:r w:rsidRPr="00644E67">
              <w:rPr>
                <w:iCs/>
                <w:sz w:val="20"/>
                <w:szCs w:val="20"/>
              </w:rPr>
              <w:t>delno,</w:t>
            </w:r>
          </w:p>
          <w:p w14:paraId="79D0FB69" w14:textId="77777777" w:rsidR="00660E5B" w:rsidRPr="00644E67" w:rsidRDefault="00660E5B" w:rsidP="00660E5B">
            <w:pPr>
              <w:pStyle w:val="Neotevilenodstavek"/>
              <w:widowControl w:val="0"/>
              <w:numPr>
                <w:ilvl w:val="0"/>
                <w:numId w:val="13"/>
              </w:numPr>
              <w:spacing w:before="0" w:after="0" w:line="260" w:lineRule="exact"/>
              <w:rPr>
                <w:iCs/>
                <w:sz w:val="20"/>
                <w:szCs w:val="20"/>
              </w:rPr>
            </w:pPr>
            <w:r w:rsidRPr="00644E67">
              <w:rPr>
                <w:iCs/>
                <w:sz w:val="20"/>
                <w:szCs w:val="20"/>
              </w:rPr>
              <w:t>niso bili upoštevani.</w:t>
            </w:r>
          </w:p>
          <w:p w14:paraId="6149DF0F" w14:textId="77777777" w:rsidR="00660E5B" w:rsidRPr="00644E67" w:rsidRDefault="00660E5B" w:rsidP="008C7D4B">
            <w:pPr>
              <w:pStyle w:val="Neotevilenodstavek"/>
              <w:widowControl w:val="0"/>
              <w:spacing w:before="0" w:after="0" w:line="260" w:lineRule="exact"/>
              <w:ind w:left="360"/>
              <w:rPr>
                <w:iCs/>
                <w:sz w:val="20"/>
                <w:szCs w:val="20"/>
              </w:rPr>
            </w:pPr>
          </w:p>
          <w:p w14:paraId="69FF1C49" w14:textId="77777777" w:rsidR="00660E5B" w:rsidRPr="00644E67" w:rsidRDefault="00660E5B" w:rsidP="008C7D4B">
            <w:pPr>
              <w:pStyle w:val="Neotevilenodstavek"/>
              <w:widowControl w:val="0"/>
              <w:spacing w:before="0" w:after="0" w:line="260" w:lineRule="exact"/>
              <w:rPr>
                <w:iCs/>
                <w:sz w:val="20"/>
                <w:szCs w:val="20"/>
              </w:rPr>
            </w:pPr>
            <w:r w:rsidRPr="00644E67">
              <w:rPr>
                <w:iCs/>
                <w:sz w:val="20"/>
                <w:szCs w:val="20"/>
              </w:rPr>
              <w:t>Bistveni predlogi in pripombe, ki niso bili upoštevani.</w:t>
            </w:r>
          </w:p>
          <w:p w14:paraId="7AED148D" w14:textId="77777777" w:rsidR="00660E5B" w:rsidRPr="00644E67" w:rsidRDefault="00660E5B" w:rsidP="008C7D4B">
            <w:pPr>
              <w:pStyle w:val="Neotevilenodstavek"/>
              <w:widowControl w:val="0"/>
              <w:spacing w:before="0" w:after="0" w:line="260" w:lineRule="exact"/>
              <w:rPr>
                <w:iCs/>
                <w:sz w:val="20"/>
                <w:szCs w:val="20"/>
              </w:rPr>
            </w:pPr>
          </w:p>
        </w:tc>
      </w:tr>
      <w:tr w:rsidR="00660E5B" w:rsidRPr="00D063BD" w14:paraId="6C3F0D0E" w14:textId="77777777" w:rsidTr="008C7D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7F40991E" w14:textId="77777777" w:rsidR="00660E5B" w:rsidRPr="00644E67" w:rsidRDefault="00660E5B" w:rsidP="008C7D4B">
            <w:pPr>
              <w:pStyle w:val="Neotevilenodstavek"/>
              <w:widowControl w:val="0"/>
              <w:spacing w:before="0" w:after="0" w:line="260" w:lineRule="exact"/>
              <w:jc w:val="left"/>
              <w:rPr>
                <w:b/>
                <w:sz w:val="20"/>
                <w:szCs w:val="20"/>
              </w:rPr>
            </w:pPr>
            <w:r w:rsidRPr="00644E67">
              <w:rPr>
                <w:b/>
                <w:sz w:val="20"/>
                <w:szCs w:val="20"/>
              </w:rPr>
              <w:t>9. Predstavitev sodelovanja javnosti:</w:t>
            </w:r>
          </w:p>
        </w:tc>
      </w:tr>
      <w:tr w:rsidR="00660E5B" w:rsidRPr="00D063BD" w14:paraId="3CCEC6CF" w14:textId="77777777" w:rsidTr="008C7D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49E4C759" w14:textId="77777777" w:rsidR="00660E5B" w:rsidRPr="00644E67" w:rsidRDefault="00660E5B" w:rsidP="008C7D4B">
            <w:pPr>
              <w:pStyle w:val="Neotevilenodstavek"/>
              <w:widowControl w:val="0"/>
              <w:spacing w:before="0" w:after="0" w:line="260" w:lineRule="exact"/>
              <w:rPr>
                <w:sz w:val="20"/>
                <w:szCs w:val="20"/>
              </w:rPr>
            </w:pPr>
            <w:r w:rsidRPr="00644E67">
              <w:rPr>
                <w:iCs/>
                <w:sz w:val="20"/>
                <w:szCs w:val="20"/>
              </w:rPr>
              <w:t>Gradivo je bilo predhodno objavljeno na spletni strani predlagatelja:</w:t>
            </w:r>
          </w:p>
        </w:tc>
        <w:tc>
          <w:tcPr>
            <w:tcW w:w="2431" w:type="dxa"/>
            <w:gridSpan w:val="2"/>
          </w:tcPr>
          <w:p w14:paraId="68C08582" w14:textId="77777777" w:rsidR="00660E5B" w:rsidRPr="00644E67" w:rsidRDefault="00660E5B" w:rsidP="008C7D4B">
            <w:pPr>
              <w:pStyle w:val="Neotevilenodstavek"/>
              <w:widowControl w:val="0"/>
              <w:spacing w:before="0" w:after="0" w:line="260" w:lineRule="exact"/>
              <w:jc w:val="center"/>
              <w:rPr>
                <w:iCs/>
                <w:sz w:val="20"/>
                <w:szCs w:val="20"/>
              </w:rPr>
            </w:pPr>
            <w:r w:rsidRPr="00660E5B">
              <w:rPr>
                <w:sz w:val="20"/>
                <w:szCs w:val="20"/>
                <w:u w:val="single"/>
              </w:rPr>
              <w:t>DA</w:t>
            </w:r>
            <w:r w:rsidRPr="00644E67">
              <w:rPr>
                <w:sz w:val="20"/>
                <w:szCs w:val="20"/>
              </w:rPr>
              <w:t>/</w:t>
            </w:r>
            <w:r w:rsidRPr="00660E5B">
              <w:rPr>
                <w:sz w:val="20"/>
                <w:szCs w:val="20"/>
              </w:rPr>
              <w:t>NE</w:t>
            </w:r>
          </w:p>
        </w:tc>
      </w:tr>
      <w:tr w:rsidR="00660E5B" w:rsidRPr="00D063BD" w14:paraId="1E913F72" w14:textId="77777777" w:rsidTr="008C7D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3ADD355" w14:textId="77777777" w:rsidR="00660E5B" w:rsidRPr="00644E67" w:rsidRDefault="00660E5B" w:rsidP="008C7D4B">
            <w:pPr>
              <w:pStyle w:val="Neotevilenodstavek"/>
              <w:widowControl w:val="0"/>
              <w:spacing w:before="0" w:after="0" w:line="260" w:lineRule="exact"/>
              <w:rPr>
                <w:iCs/>
                <w:sz w:val="20"/>
                <w:szCs w:val="20"/>
              </w:rPr>
            </w:pPr>
          </w:p>
        </w:tc>
      </w:tr>
      <w:tr w:rsidR="00660E5B" w:rsidRPr="00D063BD" w14:paraId="6D987614" w14:textId="77777777" w:rsidTr="008C7D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53BAA8B" w14:textId="77777777" w:rsidR="00660E5B" w:rsidRPr="00644E67" w:rsidRDefault="00660E5B" w:rsidP="008C7D4B">
            <w:pPr>
              <w:pStyle w:val="Neotevilenodstavek"/>
              <w:widowControl w:val="0"/>
              <w:spacing w:before="0" w:after="0" w:line="260" w:lineRule="exact"/>
              <w:rPr>
                <w:iCs/>
                <w:sz w:val="20"/>
                <w:szCs w:val="20"/>
              </w:rPr>
            </w:pPr>
            <w:r w:rsidRPr="00644E67">
              <w:rPr>
                <w:iCs/>
                <w:sz w:val="20"/>
                <w:szCs w:val="20"/>
              </w:rPr>
              <w:t>(Če je odgovor DA, navedite:</w:t>
            </w:r>
          </w:p>
          <w:p w14:paraId="1D0A5DD5" w14:textId="15F2C6F7" w:rsidR="00660E5B" w:rsidRPr="00644E67" w:rsidRDefault="00660E5B" w:rsidP="008C7D4B">
            <w:pPr>
              <w:pStyle w:val="Neotevilenodstavek"/>
              <w:widowControl w:val="0"/>
              <w:spacing w:before="0" w:after="0" w:line="260" w:lineRule="exact"/>
              <w:rPr>
                <w:iCs/>
                <w:sz w:val="20"/>
                <w:szCs w:val="20"/>
              </w:rPr>
            </w:pPr>
            <w:r w:rsidRPr="00644E67">
              <w:rPr>
                <w:iCs/>
                <w:sz w:val="20"/>
                <w:szCs w:val="20"/>
              </w:rPr>
              <w:t xml:space="preserve">Datum objave: </w:t>
            </w:r>
            <w:r w:rsidR="00992E32">
              <w:rPr>
                <w:iCs/>
                <w:sz w:val="20"/>
                <w:szCs w:val="20"/>
              </w:rPr>
              <w:t>5. 9. 2024 v E-demokraciji</w:t>
            </w:r>
          </w:p>
          <w:p w14:paraId="31BE64DC" w14:textId="77777777" w:rsidR="00660E5B" w:rsidRPr="00644E67" w:rsidRDefault="00660E5B" w:rsidP="008C7D4B">
            <w:pPr>
              <w:pStyle w:val="Neotevilenodstavek"/>
              <w:widowControl w:val="0"/>
              <w:spacing w:before="0" w:after="0" w:line="260" w:lineRule="exact"/>
              <w:rPr>
                <w:iCs/>
                <w:sz w:val="20"/>
                <w:szCs w:val="20"/>
              </w:rPr>
            </w:pPr>
            <w:r w:rsidRPr="00644E67">
              <w:rPr>
                <w:iCs/>
                <w:sz w:val="20"/>
                <w:szCs w:val="20"/>
              </w:rPr>
              <w:t xml:space="preserve">V razpravo so bili vključeni: </w:t>
            </w:r>
          </w:p>
          <w:p w14:paraId="70301367" w14:textId="77777777" w:rsidR="00660E5B" w:rsidRPr="00644E67" w:rsidRDefault="00660E5B" w:rsidP="00660E5B">
            <w:pPr>
              <w:pStyle w:val="Neotevilenodstavek"/>
              <w:widowControl w:val="0"/>
              <w:numPr>
                <w:ilvl w:val="0"/>
                <w:numId w:val="12"/>
              </w:numPr>
              <w:spacing w:before="0" w:after="0" w:line="260" w:lineRule="exact"/>
              <w:rPr>
                <w:iCs/>
                <w:sz w:val="20"/>
                <w:szCs w:val="20"/>
              </w:rPr>
            </w:pPr>
            <w:r w:rsidRPr="00644E67">
              <w:rPr>
                <w:iCs/>
                <w:sz w:val="20"/>
                <w:szCs w:val="20"/>
              </w:rPr>
              <w:t xml:space="preserve">nevladne organizacije, </w:t>
            </w:r>
          </w:p>
          <w:p w14:paraId="7F653B31" w14:textId="77777777" w:rsidR="00660E5B" w:rsidRPr="00644E67" w:rsidRDefault="00660E5B" w:rsidP="00660E5B">
            <w:pPr>
              <w:pStyle w:val="Neotevilenodstavek"/>
              <w:widowControl w:val="0"/>
              <w:numPr>
                <w:ilvl w:val="0"/>
                <w:numId w:val="12"/>
              </w:numPr>
              <w:spacing w:before="0" w:after="0" w:line="260" w:lineRule="exact"/>
              <w:rPr>
                <w:iCs/>
                <w:sz w:val="20"/>
                <w:szCs w:val="20"/>
              </w:rPr>
            </w:pPr>
            <w:r w:rsidRPr="00644E67">
              <w:rPr>
                <w:iCs/>
                <w:sz w:val="20"/>
                <w:szCs w:val="20"/>
              </w:rPr>
              <w:t>predstavniki zainteresirane javnosti,</w:t>
            </w:r>
          </w:p>
          <w:p w14:paraId="699CD2D7" w14:textId="77777777" w:rsidR="00660E5B" w:rsidRPr="00644E67" w:rsidRDefault="00660E5B" w:rsidP="00660E5B">
            <w:pPr>
              <w:pStyle w:val="Neotevilenodstavek"/>
              <w:widowControl w:val="0"/>
              <w:numPr>
                <w:ilvl w:val="0"/>
                <w:numId w:val="12"/>
              </w:numPr>
              <w:spacing w:before="0" w:after="0" w:line="260" w:lineRule="exact"/>
              <w:rPr>
                <w:iCs/>
                <w:sz w:val="20"/>
                <w:szCs w:val="20"/>
              </w:rPr>
            </w:pPr>
            <w:r w:rsidRPr="00644E67">
              <w:rPr>
                <w:iCs/>
                <w:sz w:val="20"/>
                <w:szCs w:val="20"/>
              </w:rPr>
              <w:t>predstavniki strokovne javnosti.</w:t>
            </w:r>
          </w:p>
          <w:p w14:paraId="40516EAD" w14:textId="77777777" w:rsidR="00660E5B" w:rsidRPr="00644E67" w:rsidRDefault="00660E5B" w:rsidP="00660E5B">
            <w:pPr>
              <w:pStyle w:val="Neotevilenodstavek"/>
              <w:widowControl w:val="0"/>
              <w:numPr>
                <w:ilvl w:val="0"/>
                <w:numId w:val="12"/>
              </w:numPr>
              <w:spacing w:before="0" w:after="0" w:line="260" w:lineRule="exact"/>
              <w:rPr>
                <w:iCs/>
                <w:sz w:val="20"/>
                <w:szCs w:val="20"/>
              </w:rPr>
            </w:pPr>
            <w:r w:rsidRPr="00644E67">
              <w:rPr>
                <w:iCs/>
                <w:sz w:val="20"/>
                <w:szCs w:val="20"/>
              </w:rPr>
              <w:t>.</w:t>
            </w:r>
          </w:p>
          <w:p w14:paraId="0F0FC442" w14:textId="41C7089D" w:rsidR="00660E5B" w:rsidRPr="00644E67" w:rsidRDefault="00660E5B" w:rsidP="008C7D4B">
            <w:pPr>
              <w:pStyle w:val="Neotevilenodstavek"/>
              <w:widowControl w:val="0"/>
              <w:spacing w:before="0" w:after="0" w:line="260" w:lineRule="exact"/>
              <w:rPr>
                <w:iCs/>
                <w:sz w:val="20"/>
                <w:szCs w:val="20"/>
              </w:rPr>
            </w:pPr>
            <w:r w:rsidRPr="00644E67">
              <w:rPr>
                <w:iCs/>
                <w:sz w:val="20"/>
                <w:szCs w:val="20"/>
              </w:rPr>
              <w:t xml:space="preserve">Mnenja, predlogi in pripombe z navedbo predlagateljev </w:t>
            </w:r>
            <w:r w:rsidRPr="00644E67">
              <w:rPr>
                <w:color w:val="000000"/>
                <w:sz w:val="20"/>
                <w:szCs w:val="20"/>
              </w:rPr>
              <w:t>(imen in priimkov fizičnih oseb, ki niso poslovni subjekti, ne navajajte</w:t>
            </w:r>
            <w:r w:rsidRPr="00644E67">
              <w:rPr>
                <w:iCs/>
                <w:sz w:val="20"/>
                <w:szCs w:val="20"/>
              </w:rPr>
              <w:t>):</w:t>
            </w:r>
            <w:r w:rsidR="00992E32">
              <w:rPr>
                <w:iCs/>
                <w:sz w:val="20"/>
                <w:szCs w:val="20"/>
              </w:rPr>
              <w:t xml:space="preserve"> pripomb nismo prejeli, z izjemo fizične osebe, ki sprašuje, zakaj je aktu naslov Sklep o preoblikovanju Filmskega sklada Republike Slovenije, javnega sklada, v Slovenski filmski center, javno agencijo Republike Slovenije.</w:t>
            </w:r>
          </w:p>
          <w:p w14:paraId="6AE8D08C" w14:textId="77777777" w:rsidR="00660E5B" w:rsidRPr="00644E67" w:rsidRDefault="00660E5B" w:rsidP="008C7D4B">
            <w:pPr>
              <w:pStyle w:val="Neotevilenodstavek"/>
              <w:widowControl w:val="0"/>
              <w:spacing w:before="0" w:after="0" w:line="260" w:lineRule="exact"/>
              <w:rPr>
                <w:iCs/>
                <w:sz w:val="20"/>
                <w:szCs w:val="20"/>
              </w:rPr>
            </w:pPr>
            <w:r w:rsidRPr="00644E67">
              <w:rPr>
                <w:iCs/>
                <w:sz w:val="20"/>
                <w:szCs w:val="20"/>
              </w:rPr>
              <w:t>Upoštevani so bili:</w:t>
            </w:r>
          </w:p>
          <w:p w14:paraId="00956A06" w14:textId="77777777" w:rsidR="00660E5B" w:rsidRPr="00644E67" w:rsidRDefault="00660E5B" w:rsidP="00660E5B">
            <w:pPr>
              <w:pStyle w:val="Neotevilenodstavek"/>
              <w:widowControl w:val="0"/>
              <w:numPr>
                <w:ilvl w:val="0"/>
                <w:numId w:val="13"/>
              </w:numPr>
              <w:spacing w:before="0" w:after="0" w:line="260" w:lineRule="exact"/>
              <w:rPr>
                <w:iCs/>
                <w:sz w:val="20"/>
                <w:szCs w:val="20"/>
              </w:rPr>
            </w:pPr>
            <w:r w:rsidRPr="00644E67">
              <w:rPr>
                <w:iCs/>
                <w:sz w:val="20"/>
                <w:szCs w:val="20"/>
              </w:rPr>
              <w:t>v celoti,</w:t>
            </w:r>
          </w:p>
          <w:p w14:paraId="7F110FAA" w14:textId="77777777" w:rsidR="00660E5B" w:rsidRPr="00644E67" w:rsidRDefault="00660E5B" w:rsidP="00660E5B">
            <w:pPr>
              <w:pStyle w:val="Neotevilenodstavek"/>
              <w:widowControl w:val="0"/>
              <w:numPr>
                <w:ilvl w:val="0"/>
                <w:numId w:val="13"/>
              </w:numPr>
              <w:spacing w:before="0" w:after="0" w:line="260" w:lineRule="exact"/>
              <w:rPr>
                <w:iCs/>
                <w:sz w:val="20"/>
                <w:szCs w:val="20"/>
              </w:rPr>
            </w:pPr>
            <w:r w:rsidRPr="00644E67">
              <w:rPr>
                <w:iCs/>
                <w:sz w:val="20"/>
                <w:szCs w:val="20"/>
              </w:rPr>
              <w:t>večinoma,</w:t>
            </w:r>
          </w:p>
          <w:p w14:paraId="4C92E265" w14:textId="77777777" w:rsidR="00660E5B" w:rsidRPr="00644E67" w:rsidRDefault="00660E5B" w:rsidP="00660E5B">
            <w:pPr>
              <w:pStyle w:val="Neotevilenodstavek"/>
              <w:widowControl w:val="0"/>
              <w:numPr>
                <w:ilvl w:val="0"/>
                <w:numId w:val="13"/>
              </w:numPr>
              <w:spacing w:before="0" w:after="0" w:line="260" w:lineRule="exact"/>
              <w:rPr>
                <w:iCs/>
                <w:sz w:val="20"/>
                <w:szCs w:val="20"/>
              </w:rPr>
            </w:pPr>
            <w:r w:rsidRPr="00644E67">
              <w:rPr>
                <w:iCs/>
                <w:sz w:val="20"/>
                <w:szCs w:val="20"/>
              </w:rPr>
              <w:t>delno,</w:t>
            </w:r>
          </w:p>
          <w:p w14:paraId="3A0428D0" w14:textId="77777777" w:rsidR="00660E5B" w:rsidRPr="00636ABC" w:rsidRDefault="00660E5B" w:rsidP="00660E5B">
            <w:pPr>
              <w:pStyle w:val="Neotevilenodstavek"/>
              <w:widowControl w:val="0"/>
              <w:numPr>
                <w:ilvl w:val="0"/>
                <w:numId w:val="13"/>
              </w:numPr>
              <w:spacing w:before="0" w:after="0" w:line="260" w:lineRule="exact"/>
              <w:rPr>
                <w:iCs/>
                <w:sz w:val="20"/>
                <w:szCs w:val="20"/>
              </w:rPr>
            </w:pPr>
            <w:r w:rsidRPr="00644E67">
              <w:rPr>
                <w:iCs/>
                <w:sz w:val="20"/>
                <w:szCs w:val="20"/>
              </w:rPr>
              <w:t>niso bili upoštevani.</w:t>
            </w:r>
          </w:p>
          <w:p w14:paraId="4C9E9186" w14:textId="1259E818" w:rsidR="00660E5B" w:rsidRPr="00644E67" w:rsidRDefault="00660E5B" w:rsidP="008C7D4B">
            <w:pPr>
              <w:pStyle w:val="Neotevilenodstavek"/>
              <w:widowControl w:val="0"/>
              <w:spacing w:before="0" w:after="0" w:line="260" w:lineRule="exact"/>
              <w:rPr>
                <w:iCs/>
                <w:sz w:val="20"/>
                <w:szCs w:val="20"/>
              </w:rPr>
            </w:pPr>
            <w:r w:rsidRPr="00644E67">
              <w:rPr>
                <w:iCs/>
                <w:sz w:val="20"/>
                <w:szCs w:val="20"/>
              </w:rPr>
              <w:t>Bistvena mnenja, predlog</w:t>
            </w:r>
            <w:r w:rsidR="004C081E">
              <w:rPr>
                <w:iCs/>
                <w:sz w:val="20"/>
                <w:szCs w:val="20"/>
              </w:rPr>
              <w:t>i</w:t>
            </w:r>
            <w:r w:rsidRPr="00644E67">
              <w:rPr>
                <w:iCs/>
                <w:sz w:val="20"/>
                <w:szCs w:val="20"/>
              </w:rPr>
              <w:t xml:space="preserve"> in pripombe, ki niso bili upoštevani, ter razlogi za neupoštevanje:</w:t>
            </w:r>
            <w:r w:rsidR="00992E32">
              <w:rPr>
                <w:iCs/>
                <w:sz w:val="20"/>
                <w:szCs w:val="20"/>
              </w:rPr>
              <w:t xml:space="preserve"> Pripomb ni bilo.</w:t>
            </w:r>
          </w:p>
          <w:p w14:paraId="4908B1C4" w14:textId="77777777" w:rsidR="00660E5B" w:rsidRPr="00644E67" w:rsidRDefault="00660E5B" w:rsidP="00992E32">
            <w:pPr>
              <w:pStyle w:val="Neotevilenodstavek"/>
              <w:widowControl w:val="0"/>
              <w:spacing w:before="0" w:after="0" w:line="260" w:lineRule="exact"/>
              <w:rPr>
                <w:iCs/>
                <w:sz w:val="20"/>
                <w:szCs w:val="20"/>
              </w:rPr>
            </w:pPr>
          </w:p>
        </w:tc>
      </w:tr>
      <w:tr w:rsidR="00660E5B" w:rsidRPr="00D063BD" w14:paraId="6375967F" w14:textId="77777777" w:rsidTr="008C7D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CF6E138" w14:textId="77777777" w:rsidR="00660E5B" w:rsidRPr="00D063BD" w:rsidRDefault="00660E5B" w:rsidP="008C7D4B">
            <w:pPr>
              <w:pStyle w:val="Neotevilenodstavek"/>
              <w:widowControl w:val="0"/>
              <w:spacing w:before="0" w:after="0" w:line="260" w:lineRule="exact"/>
              <w:jc w:val="left"/>
              <w:rPr>
                <w:sz w:val="20"/>
                <w:szCs w:val="20"/>
              </w:rPr>
            </w:pPr>
            <w:r w:rsidRPr="00D063BD">
              <w:rPr>
                <w:b/>
                <w:sz w:val="20"/>
                <w:szCs w:val="20"/>
              </w:rPr>
              <w:t>10. Pri pripravi gradiva so bile upoštevane zahteve iz Resolucije o normativni dejavnosti:</w:t>
            </w:r>
          </w:p>
        </w:tc>
        <w:tc>
          <w:tcPr>
            <w:tcW w:w="2431" w:type="dxa"/>
            <w:gridSpan w:val="2"/>
            <w:vAlign w:val="center"/>
          </w:tcPr>
          <w:p w14:paraId="762ACFDF" w14:textId="77777777" w:rsidR="00660E5B" w:rsidRPr="00D063BD" w:rsidRDefault="00660E5B" w:rsidP="008C7D4B">
            <w:pPr>
              <w:pStyle w:val="Neotevilenodstavek"/>
              <w:widowControl w:val="0"/>
              <w:spacing w:before="0" w:after="0" w:line="260" w:lineRule="exact"/>
              <w:jc w:val="center"/>
              <w:rPr>
                <w:iCs/>
                <w:sz w:val="20"/>
                <w:szCs w:val="20"/>
              </w:rPr>
            </w:pPr>
            <w:r w:rsidRPr="00D063BD">
              <w:rPr>
                <w:sz w:val="20"/>
                <w:szCs w:val="20"/>
              </w:rPr>
              <w:t>DA/</w:t>
            </w:r>
            <w:r w:rsidRPr="00B16569">
              <w:rPr>
                <w:sz w:val="20"/>
                <w:szCs w:val="20"/>
                <w:u w:val="single"/>
              </w:rPr>
              <w:t>NE</w:t>
            </w:r>
          </w:p>
        </w:tc>
      </w:tr>
      <w:tr w:rsidR="00660E5B" w:rsidRPr="00D063BD" w14:paraId="52B505CA" w14:textId="77777777" w:rsidTr="008C7D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11B62F9" w14:textId="77777777" w:rsidR="00660E5B" w:rsidRPr="00D063BD" w:rsidRDefault="00660E5B" w:rsidP="008C7D4B">
            <w:pPr>
              <w:pStyle w:val="Neotevilenodstavek"/>
              <w:widowControl w:val="0"/>
              <w:spacing w:before="0" w:after="0" w:line="260" w:lineRule="exact"/>
              <w:jc w:val="left"/>
              <w:rPr>
                <w:b/>
                <w:sz w:val="20"/>
                <w:szCs w:val="20"/>
              </w:rPr>
            </w:pPr>
            <w:r w:rsidRPr="00D063BD">
              <w:rPr>
                <w:b/>
                <w:sz w:val="20"/>
                <w:szCs w:val="20"/>
              </w:rPr>
              <w:t>11. Gradivo je uvrščeno v delovni program vlade:</w:t>
            </w:r>
          </w:p>
        </w:tc>
        <w:tc>
          <w:tcPr>
            <w:tcW w:w="2431" w:type="dxa"/>
            <w:gridSpan w:val="2"/>
            <w:vAlign w:val="center"/>
          </w:tcPr>
          <w:p w14:paraId="02B0C653" w14:textId="77777777" w:rsidR="00660E5B" w:rsidRPr="00D063BD" w:rsidRDefault="00660E5B" w:rsidP="008C7D4B">
            <w:pPr>
              <w:pStyle w:val="Neotevilenodstavek"/>
              <w:widowControl w:val="0"/>
              <w:spacing w:before="0" w:after="0" w:line="260" w:lineRule="exact"/>
              <w:jc w:val="center"/>
              <w:rPr>
                <w:sz w:val="20"/>
                <w:szCs w:val="20"/>
              </w:rPr>
            </w:pPr>
            <w:r w:rsidRPr="00D063BD">
              <w:rPr>
                <w:sz w:val="20"/>
                <w:szCs w:val="20"/>
              </w:rPr>
              <w:t>DA/</w:t>
            </w:r>
            <w:r w:rsidRPr="00B16569">
              <w:rPr>
                <w:sz w:val="20"/>
                <w:szCs w:val="20"/>
                <w:u w:val="single"/>
              </w:rPr>
              <w:t>NE</w:t>
            </w:r>
          </w:p>
        </w:tc>
      </w:tr>
      <w:tr w:rsidR="00660E5B" w:rsidRPr="00D063BD" w14:paraId="4E8D3ED8" w14:textId="77777777" w:rsidTr="008C7D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05ABF39A" w14:textId="77777777" w:rsidR="00660E5B" w:rsidRPr="00D063BD" w:rsidRDefault="00660E5B" w:rsidP="008C7D4B">
            <w:pPr>
              <w:pStyle w:val="Poglavje"/>
              <w:widowControl w:val="0"/>
              <w:spacing w:before="0" w:after="0" w:line="260" w:lineRule="exact"/>
              <w:ind w:left="3400"/>
              <w:jc w:val="left"/>
              <w:rPr>
                <w:sz w:val="20"/>
                <w:szCs w:val="20"/>
              </w:rPr>
            </w:pPr>
          </w:p>
          <w:p w14:paraId="30ACFD90" w14:textId="77777777" w:rsidR="00660E5B" w:rsidRDefault="00660E5B" w:rsidP="008C7D4B">
            <w:pPr>
              <w:pStyle w:val="Poglavje"/>
              <w:widowControl w:val="0"/>
              <w:spacing w:before="0" w:after="0" w:line="260" w:lineRule="exact"/>
              <w:ind w:left="3400"/>
              <w:jc w:val="left"/>
              <w:rPr>
                <w:sz w:val="20"/>
                <w:szCs w:val="20"/>
              </w:rPr>
            </w:pPr>
          </w:p>
          <w:p w14:paraId="77885400" w14:textId="07F0CFA8" w:rsidR="00660E5B" w:rsidRDefault="00660E5B" w:rsidP="008C7D4B">
            <w:pPr>
              <w:pStyle w:val="Poglavje"/>
              <w:widowControl w:val="0"/>
              <w:spacing w:before="0" w:after="0" w:line="260" w:lineRule="exact"/>
              <w:ind w:left="3400"/>
              <w:jc w:val="left"/>
              <w:rPr>
                <w:sz w:val="20"/>
                <w:szCs w:val="20"/>
              </w:rPr>
            </w:pPr>
            <w:r>
              <w:rPr>
                <w:sz w:val="20"/>
                <w:szCs w:val="20"/>
              </w:rPr>
              <w:t>MINIST</w:t>
            </w:r>
            <w:r w:rsidR="00781BC2">
              <w:rPr>
                <w:sz w:val="20"/>
                <w:szCs w:val="20"/>
              </w:rPr>
              <w:t xml:space="preserve">RICA </w:t>
            </w:r>
          </w:p>
          <w:p w14:paraId="440B8A46" w14:textId="03D5B29E" w:rsidR="00660E5B" w:rsidRDefault="00781BC2" w:rsidP="00781BC2">
            <w:pPr>
              <w:pStyle w:val="Poglavje"/>
              <w:widowControl w:val="0"/>
              <w:spacing w:before="0" w:after="0" w:line="260" w:lineRule="exact"/>
              <w:ind w:left="3400"/>
              <w:jc w:val="left"/>
              <w:rPr>
                <w:sz w:val="20"/>
                <w:szCs w:val="20"/>
              </w:rPr>
            </w:pPr>
            <w:r>
              <w:rPr>
                <w:sz w:val="20"/>
                <w:szCs w:val="20"/>
              </w:rPr>
              <w:t xml:space="preserve">Dr. </w:t>
            </w:r>
            <w:r w:rsidR="00660E5B">
              <w:rPr>
                <w:sz w:val="20"/>
                <w:szCs w:val="20"/>
              </w:rPr>
              <w:t>A</w:t>
            </w:r>
            <w:r>
              <w:rPr>
                <w:sz w:val="20"/>
                <w:szCs w:val="20"/>
              </w:rPr>
              <w:t>sta</w:t>
            </w:r>
            <w:r w:rsidR="00660E5B">
              <w:rPr>
                <w:sz w:val="20"/>
                <w:szCs w:val="20"/>
              </w:rPr>
              <w:t xml:space="preserve"> </w:t>
            </w:r>
            <w:r>
              <w:rPr>
                <w:sz w:val="20"/>
                <w:szCs w:val="20"/>
              </w:rPr>
              <w:t>Vrečko</w:t>
            </w:r>
          </w:p>
          <w:p w14:paraId="09C46617" w14:textId="77777777" w:rsidR="00660E5B" w:rsidRPr="00D063BD" w:rsidRDefault="00660E5B" w:rsidP="008C7D4B">
            <w:pPr>
              <w:pStyle w:val="Neotevilenodstavek"/>
              <w:spacing w:before="0" w:after="0" w:line="260" w:lineRule="exact"/>
              <w:rPr>
                <w:sz w:val="20"/>
                <w:szCs w:val="20"/>
              </w:rPr>
            </w:pPr>
          </w:p>
        </w:tc>
      </w:tr>
    </w:tbl>
    <w:p w14:paraId="1BB0D10B" w14:textId="77777777" w:rsidR="00660E5B" w:rsidRDefault="00660E5B" w:rsidP="0068465E">
      <w:pPr>
        <w:pStyle w:val="Naslovpredpisa"/>
        <w:spacing w:before="0" w:after="0" w:line="260" w:lineRule="exact"/>
        <w:jc w:val="both"/>
        <w:rPr>
          <w:sz w:val="20"/>
          <w:szCs w:val="20"/>
        </w:rPr>
      </w:pPr>
    </w:p>
    <w:p w14:paraId="69504E0A" w14:textId="77777777" w:rsidR="00660E5B" w:rsidRDefault="00660E5B" w:rsidP="0068465E">
      <w:pPr>
        <w:pStyle w:val="Naslovpredpisa"/>
        <w:spacing w:before="0" w:after="0" w:line="260" w:lineRule="exact"/>
        <w:jc w:val="both"/>
        <w:rPr>
          <w:sz w:val="20"/>
          <w:szCs w:val="20"/>
        </w:rPr>
      </w:pPr>
    </w:p>
    <w:p w14:paraId="48CEB491" w14:textId="77777777" w:rsidR="00660E5B" w:rsidRDefault="00660E5B" w:rsidP="0068465E">
      <w:pPr>
        <w:pStyle w:val="Naslovpredpisa"/>
        <w:spacing w:before="0" w:after="0" w:line="260" w:lineRule="exact"/>
        <w:jc w:val="both"/>
        <w:rPr>
          <w:sz w:val="20"/>
          <w:szCs w:val="20"/>
        </w:rPr>
      </w:pPr>
    </w:p>
    <w:p w14:paraId="3CF1FDD6" w14:textId="77777777" w:rsidR="00660E5B" w:rsidRDefault="00660E5B" w:rsidP="0068465E">
      <w:pPr>
        <w:pStyle w:val="Naslovpredpisa"/>
        <w:spacing w:before="0" w:after="0" w:line="260" w:lineRule="exact"/>
        <w:jc w:val="both"/>
        <w:rPr>
          <w:sz w:val="20"/>
          <w:szCs w:val="20"/>
        </w:rPr>
      </w:pPr>
    </w:p>
    <w:p w14:paraId="4D3578E9" w14:textId="77777777" w:rsidR="009B4DB3" w:rsidRPr="001912CE" w:rsidRDefault="009B4DB3" w:rsidP="009B4DB3">
      <w:pPr>
        <w:pStyle w:val="Naslovpredpisa"/>
        <w:spacing w:before="0" w:after="0" w:line="260" w:lineRule="exact"/>
        <w:jc w:val="both"/>
        <w:rPr>
          <w:sz w:val="20"/>
          <w:szCs w:val="20"/>
        </w:rPr>
      </w:pPr>
      <w:r w:rsidRPr="001912CE">
        <w:rPr>
          <w:sz w:val="20"/>
          <w:szCs w:val="20"/>
        </w:rPr>
        <w:t>jedro gradiva:</w:t>
      </w:r>
    </w:p>
    <w:p w14:paraId="176C7165" w14:textId="77777777" w:rsidR="009B4DB3" w:rsidRPr="001912CE" w:rsidRDefault="009B4DB3" w:rsidP="009B4DB3">
      <w:pPr>
        <w:pStyle w:val="Naslovpredpisa"/>
        <w:spacing w:before="0" w:after="0" w:line="260" w:lineRule="exact"/>
        <w:jc w:val="left"/>
        <w:rPr>
          <w:sz w:val="20"/>
          <w:szCs w:val="20"/>
        </w:rPr>
      </w:pPr>
    </w:p>
    <w:p w14:paraId="3646E5A4" w14:textId="77777777" w:rsidR="009B4DB3" w:rsidRPr="00BB25D9" w:rsidRDefault="009B4DB3" w:rsidP="009B4DB3">
      <w:pPr>
        <w:spacing w:line="260" w:lineRule="exact"/>
        <w:jc w:val="right"/>
        <w:rPr>
          <w:rFonts w:ascii="Arial" w:eastAsia="Times New Roman" w:hAnsi="Arial" w:cs="Arial"/>
          <w:b/>
          <w:sz w:val="20"/>
          <w:szCs w:val="20"/>
        </w:rPr>
      </w:pPr>
      <w:r>
        <w:rPr>
          <w:rFonts w:ascii="Arial" w:eastAsia="Times New Roman" w:hAnsi="Arial" w:cs="Arial"/>
          <w:b/>
          <w:sz w:val="20"/>
          <w:szCs w:val="20"/>
        </w:rPr>
        <w:t xml:space="preserve">                                                                                                                    </w:t>
      </w:r>
      <w:r w:rsidRPr="001912CE">
        <w:rPr>
          <w:rFonts w:ascii="Arial" w:eastAsia="Times New Roman" w:hAnsi="Arial" w:cs="Arial"/>
          <w:b/>
          <w:sz w:val="20"/>
          <w:szCs w:val="20"/>
        </w:rPr>
        <w:t>EVA:</w:t>
      </w:r>
      <w:r w:rsidRPr="00992E32">
        <w:rPr>
          <w:rFonts w:ascii="Arial" w:eastAsia="Times New Roman" w:hAnsi="Arial" w:cs="Arial"/>
          <w:b/>
          <w:sz w:val="20"/>
          <w:szCs w:val="20"/>
        </w:rPr>
        <w:t xml:space="preserve"> 2024-3340-0044</w:t>
      </w:r>
      <w:r w:rsidRPr="00BB25D9">
        <w:rPr>
          <w:rFonts w:ascii="Arial" w:eastAsia="Times New Roman" w:hAnsi="Arial" w:cs="Arial"/>
          <w:b/>
          <w:sz w:val="20"/>
          <w:szCs w:val="20"/>
        </w:rPr>
        <w:tab/>
      </w:r>
      <w:r w:rsidRPr="00BB25D9">
        <w:rPr>
          <w:rFonts w:ascii="Arial" w:eastAsia="Times New Roman" w:hAnsi="Arial" w:cs="Arial"/>
          <w:b/>
          <w:sz w:val="20"/>
          <w:szCs w:val="20"/>
        </w:rPr>
        <w:tab/>
      </w:r>
      <w:r w:rsidRPr="00BB25D9">
        <w:rPr>
          <w:rFonts w:ascii="Arial" w:eastAsia="Times New Roman" w:hAnsi="Arial" w:cs="Arial"/>
          <w:b/>
          <w:sz w:val="20"/>
          <w:szCs w:val="20"/>
        </w:rPr>
        <w:tab/>
        <w:t xml:space="preserve"> OSNUTEK</w:t>
      </w:r>
    </w:p>
    <w:p w14:paraId="58E49606" w14:textId="77777777" w:rsidR="009B4DB3" w:rsidRPr="00BB25D9" w:rsidRDefault="009B4DB3" w:rsidP="009B4DB3">
      <w:pPr>
        <w:spacing w:line="260" w:lineRule="exact"/>
        <w:jc w:val="center"/>
        <w:rPr>
          <w:rFonts w:ascii="Arial" w:eastAsia="Times New Roman" w:hAnsi="Arial" w:cs="Arial"/>
          <w:b/>
          <w:iCs/>
          <w:sz w:val="20"/>
          <w:szCs w:val="20"/>
          <w:lang w:eastAsia="sl-SI"/>
        </w:rPr>
      </w:pPr>
      <w:r w:rsidRPr="00BB25D9">
        <w:rPr>
          <w:rFonts w:ascii="Arial" w:eastAsia="Times New Roman" w:hAnsi="Arial" w:cs="Arial"/>
          <w:b/>
          <w:iCs/>
          <w:sz w:val="20"/>
          <w:szCs w:val="20"/>
          <w:lang w:eastAsia="sl-SI"/>
        </w:rPr>
        <w:t xml:space="preserve">S K L E P </w:t>
      </w:r>
    </w:p>
    <w:p w14:paraId="545C4F07" w14:textId="77777777" w:rsidR="009B4DB3" w:rsidRPr="00BB25D9" w:rsidRDefault="009B4DB3" w:rsidP="009B4DB3">
      <w:pPr>
        <w:spacing w:line="260" w:lineRule="exact"/>
        <w:jc w:val="center"/>
        <w:rPr>
          <w:rFonts w:ascii="Arial" w:eastAsia="Times New Roman" w:hAnsi="Arial" w:cs="Arial"/>
          <w:b/>
          <w:sz w:val="20"/>
          <w:szCs w:val="20"/>
        </w:rPr>
      </w:pPr>
      <w:r w:rsidRPr="00BB25D9">
        <w:rPr>
          <w:rFonts w:ascii="Arial" w:eastAsia="Times New Roman" w:hAnsi="Arial" w:cs="Arial"/>
          <w:b/>
          <w:iCs/>
          <w:sz w:val="20"/>
          <w:szCs w:val="20"/>
          <w:lang w:eastAsia="sl-SI"/>
        </w:rPr>
        <w:t xml:space="preserve">o </w:t>
      </w:r>
      <w:r>
        <w:rPr>
          <w:rFonts w:ascii="Arial" w:eastAsia="Times New Roman" w:hAnsi="Arial" w:cs="Arial"/>
          <w:b/>
          <w:iCs/>
          <w:sz w:val="20"/>
          <w:szCs w:val="20"/>
          <w:lang w:eastAsia="sl-SI"/>
        </w:rPr>
        <w:t>spremembi</w:t>
      </w:r>
      <w:r w:rsidRPr="00BB25D9">
        <w:rPr>
          <w:rFonts w:ascii="Arial" w:eastAsia="Times New Roman" w:hAnsi="Arial" w:cs="Arial"/>
          <w:b/>
          <w:iCs/>
          <w:sz w:val="20"/>
          <w:szCs w:val="20"/>
          <w:lang w:eastAsia="sl-SI"/>
        </w:rPr>
        <w:t xml:space="preserve"> Sklepa o preoblikovanju Filmskega sklada Republike Slovenije, javnega sklada</w:t>
      </w:r>
      <w:r>
        <w:rPr>
          <w:rFonts w:ascii="Arial" w:eastAsia="Times New Roman" w:hAnsi="Arial" w:cs="Arial"/>
          <w:b/>
          <w:iCs/>
          <w:sz w:val="20"/>
          <w:szCs w:val="20"/>
          <w:lang w:eastAsia="sl-SI"/>
        </w:rPr>
        <w:t>,</w:t>
      </w:r>
      <w:r w:rsidRPr="00BB25D9">
        <w:rPr>
          <w:rFonts w:ascii="Arial" w:eastAsia="Times New Roman" w:hAnsi="Arial" w:cs="Arial"/>
          <w:b/>
          <w:iCs/>
          <w:sz w:val="20"/>
          <w:szCs w:val="20"/>
          <w:lang w:eastAsia="sl-SI"/>
        </w:rPr>
        <w:t xml:space="preserve"> v Slovenski filmski center, javno agencijo Republike Slovenije</w:t>
      </w:r>
    </w:p>
    <w:p w14:paraId="74509A21" w14:textId="77777777" w:rsidR="009B4DB3" w:rsidRDefault="009B4DB3" w:rsidP="009B4DB3">
      <w:pPr>
        <w:numPr>
          <w:ilvl w:val="0"/>
          <w:numId w:val="17"/>
        </w:numPr>
        <w:suppressAutoHyphens/>
        <w:overflowPunct w:val="0"/>
        <w:autoSpaceDE w:val="0"/>
        <w:autoSpaceDN w:val="0"/>
        <w:adjustRightInd w:val="0"/>
        <w:spacing w:before="480" w:after="0" w:line="240" w:lineRule="auto"/>
        <w:jc w:val="center"/>
        <w:textAlignment w:val="baseline"/>
        <w:rPr>
          <w:rFonts w:ascii="Arial" w:eastAsia="Times New Roman" w:hAnsi="Arial" w:cs="Arial"/>
          <w:b/>
          <w:sz w:val="20"/>
          <w:szCs w:val="20"/>
          <w:lang w:eastAsia="sl-SI"/>
        </w:rPr>
      </w:pPr>
      <w:r w:rsidRPr="00C42B35">
        <w:rPr>
          <w:rFonts w:ascii="Arial" w:eastAsia="Times New Roman" w:hAnsi="Arial" w:cs="Arial"/>
          <w:b/>
          <w:sz w:val="20"/>
          <w:szCs w:val="20"/>
          <w:lang w:eastAsia="sl-SI"/>
        </w:rPr>
        <w:t>čle</w:t>
      </w:r>
      <w:r>
        <w:rPr>
          <w:rFonts w:ascii="Arial" w:eastAsia="Times New Roman" w:hAnsi="Arial" w:cs="Arial"/>
          <w:b/>
          <w:sz w:val="20"/>
          <w:szCs w:val="20"/>
          <w:lang w:eastAsia="sl-SI"/>
        </w:rPr>
        <w:t>n</w:t>
      </w:r>
    </w:p>
    <w:p w14:paraId="5335D4FB" w14:textId="77777777" w:rsidR="009B4DB3" w:rsidRPr="00F5622F" w:rsidRDefault="009B4DB3" w:rsidP="009B4DB3">
      <w:pPr>
        <w:suppressAutoHyphens/>
        <w:overflowPunct w:val="0"/>
        <w:autoSpaceDE w:val="0"/>
        <w:autoSpaceDN w:val="0"/>
        <w:adjustRightInd w:val="0"/>
        <w:spacing w:before="480" w:after="0" w:line="240" w:lineRule="auto"/>
        <w:ind w:left="720"/>
        <w:textAlignment w:val="baseline"/>
        <w:rPr>
          <w:rFonts w:ascii="Arial" w:eastAsia="Times New Roman" w:hAnsi="Arial" w:cs="Arial"/>
          <w:b/>
          <w:sz w:val="20"/>
          <w:szCs w:val="20"/>
          <w:lang w:eastAsia="sl-SI"/>
        </w:rPr>
      </w:pPr>
    </w:p>
    <w:p w14:paraId="533877BA" w14:textId="3254E6C8" w:rsidR="009B4DB3" w:rsidRPr="00E224AC" w:rsidRDefault="009B4DB3" w:rsidP="009B4DB3">
      <w:pPr>
        <w:tabs>
          <w:tab w:val="left" w:pos="708"/>
        </w:tabs>
        <w:spacing w:after="0" w:line="260" w:lineRule="exact"/>
        <w:jc w:val="both"/>
        <w:rPr>
          <w:rFonts w:ascii="Arial" w:eastAsia="Times New Roman" w:hAnsi="Arial" w:cs="Arial"/>
          <w:sz w:val="20"/>
          <w:szCs w:val="20"/>
          <w:lang w:eastAsia="sl-SI"/>
        </w:rPr>
      </w:pPr>
      <w:r w:rsidRPr="00BB25D9">
        <w:rPr>
          <w:rFonts w:ascii="Arial" w:eastAsia="Times New Roman" w:hAnsi="Arial" w:cs="Arial"/>
          <w:sz w:val="20"/>
          <w:szCs w:val="20"/>
          <w:lang w:eastAsia="sl-SI"/>
        </w:rPr>
        <w:t>V Sklepu o preoblikovanju Filmskega sklada Republike Slovenije, javnega sklada, v Slovenski filmski center, javno agencijo Republike Slovenije (</w:t>
      </w:r>
      <w:r w:rsidRPr="008C7D4B">
        <w:rPr>
          <w:rFonts w:ascii="Arial" w:eastAsia="Times New Roman" w:hAnsi="Arial" w:cs="Arial"/>
          <w:sz w:val="20"/>
          <w:szCs w:val="20"/>
          <w:lang w:eastAsia="sl-SI"/>
        </w:rPr>
        <w:t xml:space="preserve">Uradni list RS, št. </w:t>
      </w:r>
      <w:hyperlink r:id="rId16" w:tgtFrame="_blank" w:tooltip="Sklep o preoblikovanju Filmskega sklada Republike Slovenije, javnega sklada, v Slovenski filmski center, javno agencijo Republike Slovenije" w:history="1">
        <w:r w:rsidRPr="009B4DB3">
          <w:rPr>
            <w:rStyle w:val="Hiperpovezava"/>
            <w:rFonts w:ascii="Arial" w:hAnsi="Arial" w:cs="Arial"/>
            <w:color w:val="000000" w:themeColor="text1"/>
            <w:sz w:val="20"/>
            <w:szCs w:val="20"/>
            <w:u w:val="none"/>
            <w:shd w:val="clear" w:color="auto" w:fill="FFFFFF"/>
          </w:rPr>
          <w:t>92/10</w:t>
        </w:r>
      </w:hyperlink>
      <w:r w:rsidRPr="009B4DB3">
        <w:rPr>
          <w:rFonts w:ascii="Arial" w:hAnsi="Arial" w:cs="Arial"/>
          <w:color w:val="000000" w:themeColor="text1"/>
          <w:sz w:val="20"/>
          <w:szCs w:val="20"/>
          <w:shd w:val="clear" w:color="auto" w:fill="FFFFFF"/>
        </w:rPr>
        <w:t>, </w:t>
      </w:r>
      <w:hyperlink r:id="rId17" w:tgtFrame="_blank" w:tooltip="Sklep o spremembah in dopolnitvah Sklepa o preoblikovanju Filmskega sklada Republike Slovenije, javnega sklada, v Slovenski filmski center, javno agencijo Republike Slovenije" w:history="1">
        <w:r w:rsidRPr="009B4DB3">
          <w:rPr>
            <w:rStyle w:val="Hiperpovezava"/>
            <w:rFonts w:ascii="Arial" w:hAnsi="Arial" w:cs="Arial"/>
            <w:color w:val="000000" w:themeColor="text1"/>
            <w:sz w:val="20"/>
            <w:szCs w:val="20"/>
            <w:u w:val="none"/>
            <w:shd w:val="clear" w:color="auto" w:fill="FFFFFF"/>
          </w:rPr>
          <w:t>20/11</w:t>
        </w:r>
      </w:hyperlink>
      <w:r w:rsidRPr="009B4DB3">
        <w:rPr>
          <w:rFonts w:ascii="Arial" w:hAnsi="Arial" w:cs="Arial"/>
          <w:color w:val="000000" w:themeColor="text1"/>
          <w:sz w:val="20"/>
          <w:szCs w:val="20"/>
          <w:shd w:val="clear" w:color="auto" w:fill="FFFFFF"/>
        </w:rPr>
        <w:t>, </w:t>
      </w:r>
      <w:hyperlink r:id="rId18" w:tgtFrame="_blank" w:tooltip="Sklep o spremembah in dopolnitvah Sklepa o preoblikovanju Filmskega sklada Republike Slovenije, javnega sklada, v Slovenski filmski center, javno agencijo Republike Slovenije" w:history="1">
        <w:r w:rsidRPr="009B4DB3">
          <w:rPr>
            <w:rStyle w:val="Hiperpovezava"/>
            <w:rFonts w:ascii="Arial" w:hAnsi="Arial" w:cs="Arial"/>
            <w:color w:val="000000" w:themeColor="text1"/>
            <w:sz w:val="20"/>
            <w:szCs w:val="20"/>
            <w:u w:val="none"/>
            <w:shd w:val="clear" w:color="auto" w:fill="FFFFFF"/>
          </w:rPr>
          <w:t>6/16</w:t>
        </w:r>
      </w:hyperlink>
      <w:r w:rsidRPr="009B4DB3">
        <w:rPr>
          <w:rFonts w:ascii="Arial" w:hAnsi="Arial" w:cs="Arial"/>
          <w:color w:val="000000" w:themeColor="text1"/>
          <w:sz w:val="20"/>
          <w:szCs w:val="20"/>
          <w:shd w:val="clear" w:color="auto" w:fill="FFFFFF"/>
        </w:rPr>
        <w:t>, </w:t>
      </w:r>
      <w:hyperlink r:id="rId19" w:tgtFrame="_blank" w:tooltip="Sklep o spremembah in dopolnitvah Sklepa o preoblikovanju Filmskega sklada Republike Slovenije, javnega sklada, v Slovenski filmski center, javno agencijo Republike Slovenije" w:history="1">
        <w:r w:rsidRPr="009B4DB3">
          <w:rPr>
            <w:rStyle w:val="Hiperpovezava"/>
            <w:rFonts w:ascii="Arial" w:hAnsi="Arial" w:cs="Arial"/>
            <w:color w:val="000000" w:themeColor="text1"/>
            <w:sz w:val="20"/>
            <w:szCs w:val="20"/>
            <w:u w:val="none"/>
            <w:shd w:val="clear" w:color="auto" w:fill="FFFFFF"/>
          </w:rPr>
          <w:t>3/17</w:t>
        </w:r>
      </w:hyperlink>
      <w:r w:rsidRPr="009B4DB3">
        <w:rPr>
          <w:rFonts w:ascii="Arial" w:hAnsi="Arial" w:cs="Arial"/>
          <w:color w:val="000000" w:themeColor="text1"/>
          <w:sz w:val="20"/>
          <w:szCs w:val="20"/>
          <w:shd w:val="clear" w:color="auto" w:fill="FFFFFF"/>
        </w:rPr>
        <w:t> in </w:t>
      </w:r>
      <w:hyperlink r:id="rId20" w:tgtFrame="_blank" w:tooltip="Sklep o dopolnitvah Sklepa o preoblikovanju Filmskega sklada Republike Slovenije, javnega sklada, v Slovenski filmski center, javno agencijo Republike Slovenije" w:history="1">
        <w:r w:rsidRPr="009B4DB3">
          <w:rPr>
            <w:rStyle w:val="Hiperpovezava"/>
            <w:rFonts w:ascii="Arial" w:hAnsi="Arial" w:cs="Arial"/>
            <w:color w:val="000000" w:themeColor="text1"/>
            <w:sz w:val="20"/>
            <w:szCs w:val="20"/>
            <w:u w:val="none"/>
            <w:shd w:val="clear" w:color="auto" w:fill="FFFFFF"/>
          </w:rPr>
          <w:t>52/18</w:t>
        </w:r>
      </w:hyperlink>
      <w:r>
        <w:rPr>
          <w:rFonts w:ascii="Arial" w:eastAsia="Times New Roman" w:hAnsi="Arial" w:cs="Arial"/>
          <w:sz w:val="20"/>
          <w:szCs w:val="20"/>
          <w:lang w:eastAsia="sl-SI"/>
        </w:rPr>
        <w:t xml:space="preserve">), </w:t>
      </w:r>
      <w:r w:rsidRPr="00C4224F">
        <w:rPr>
          <w:rFonts w:ascii="Arial" w:hAnsi="Arial" w:cs="Arial"/>
          <w:sz w:val="20"/>
          <w:szCs w:val="20"/>
        </w:rPr>
        <w:t xml:space="preserve">se </w:t>
      </w:r>
      <w:r>
        <w:rPr>
          <w:rFonts w:ascii="Arial" w:hAnsi="Arial" w:cs="Arial"/>
          <w:sz w:val="20"/>
          <w:szCs w:val="20"/>
        </w:rPr>
        <w:t>v</w:t>
      </w:r>
      <w:r w:rsidRPr="00E224AC">
        <w:rPr>
          <w:rFonts w:ascii="Arial" w:eastAsia="Times New Roman" w:hAnsi="Arial" w:cs="Arial"/>
          <w:sz w:val="20"/>
          <w:szCs w:val="20"/>
          <w:lang w:eastAsia="sl-SI"/>
        </w:rPr>
        <w:t xml:space="preserve"> 33. člen</w:t>
      </w:r>
      <w:r>
        <w:rPr>
          <w:rFonts w:ascii="Arial" w:eastAsia="Times New Roman" w:hAnsi="Arial" w:cs="Arial"/>
          <w:sz w:val="20"/>
          <w:szCs w:val="20"/>
          <w:lang w:eastAsia="sl-SI"/>
        </w:rPr>
        <w:t>u šesti odstavek</w:t>
      </w:r>
      <w:r w:rsidRPr="00E224AC">
        <w:rPr>
          <w:rFonts w:ascii="Arial" w:eastAsia="Times New Roman" w:hAnsi="Arial" w:cs="Arial"/>
          <w:sz w:val="20"/>
          <w:szCs w:val="20"/>
          <w:lang w:eastAsia="sl-SI"/>
        </w:rPr>
        <w:t xml:space="preserve"> spremeni tako</w:t>
      </w:r>
      <w:r>
        <w:rPr>
          <w:rFonts w:ascii="Arial" w:eastAsia="Times New Roman" w:hAnsi="Arial" w:cs="Arial"/>
          <w:sz w:val="20"/>
          <w:szCs w:val="20"/>
          <w:lang w:eastAsia="sl-SI"/>
        </w:rPr>
        <w:t>,</w:t>
      </w:r>
      <w:r w:rsidRPr="00E224AC">
        <w:rPr>
          <w:rFonts w:ascii="Arial" w:eastAsia="Times New Roman" w:hAnsi="Arial" w:cs="Arial"/>
          <w:sz w:val="20"/>
          <w:szCs w:val="20"/>
          <w:lang w:eastAsia="sl-SI"/>
        </w:rPr>
        <w:t xml:space="preserve"> da se glasi:</w:t>
      </w:r>
    </w:p>
    <w:p w14:paraId="3855EC8B" w14:textId="77777777" w:rsidR="009B4DB3" w:rsidRDefault="009B4DB3" w:rsidP="009B4DB3">
      <w:pPr>
        <w:pStyle w:val="Odstavek"/>
        <w:spacing w:before="0" w:line="260" w:lineRule="exact"/>
        <w:ind w:firstLine="0"/>
        <w:rPr>
          <w:sz w:val="20"/>
          <w:szCs w:val="20"/>
        </w:rPr>
      </w:pPr>
    </w:p>
    <w:p w14:paraId="53605F65" w14:textId="7E265387" w:rsidR="009B4DB3" w:rsidRDefault="009B4DB3" w:rsidP="009B4DB3">
      <w:pPr>
        <w:pStyle w:val="Odstavek"/>
        <w:spacing w:before="0" w:line="260" w:lineRule="exact"/>
        <w:ind w:firstLine="0"/>
        <w:rPr>
          <w:sz w:val="20"/>
          <w:szCs w:val="20"/>
        </w:rPr>
      </w:pPr>
      <w:r w:rsidRPr="00C4224F">
        <w:rPr>
          <w:sz w:val="20"/>
          <w:szCs w:val="20"/>
        </w:rPr>
        <w:t>»</w:t>
      </w:r>
      <w:r w:rsidRPr="000B08E5">
        <w:rPr>
          <w:sz w:val="20"/>
          <w:szCs w:val="20"/>
        </w:rPr>
        <w:t xml:space="preserve">Pri sofinanciranju projektov po shemah pomoči </w:t>
      </w:r>
      <w:r w:rsidRPr="00F5622F">
        <w:rPr>
          <w:i/>
          <w:iCs/>
          <w:sz w:val="20"/>
          <w:szCs w:val="20"/>
        </w:rPr>
        <w:t>de minimis</w:t>
      </w:r>
      <w:r w:rsidRPr="000B08E5">
        <w:rPr>
          <w:sz w:val="20"/>
          <w:szCs w:val="20"/>
        </w:rPr>
        <w:t xml:space="preserve"> se dopustni znesek te pomoči </w:t>
      </w:r>
      <w:r>
        <w:rPr>
          <w:sz w:val="20"/>
          <w:szCs w:val="20"/>
        </w:rPr>
        <w:t>v skladu z</w:t>
      </w:r>
      <w:r w:rsidRPr="000B08E5">
        <w:rPr>
          <w:sz w:val="20"/>
          <w:szCs w:val="20"/>
        </w:rPr>
        <w:t xml:space="preserve"> drug</w:t>
      </w:r>
      <w:r>
        <w:rPr>
          <w:sz w:val="20"/>
          <w:szCs w:val="20"/>
        </w:rPr>
        <w:t>im</w:t>
      </w:r>
      <w:r w:rsidRPr="000B08E5">
        <w:rPr>
          <w:sz w:val="20"/>
          <w:szCs w:val="20"/>
        </w:rPr>
        <w:t xml:space="preserve"> odstavk</w:t>
      </w:r>
      <w:r>
        <w:rPr>
          <w:sz w:val="20"/>
          <w:szCs w:val="20"/>
        </w:rPr>
        <w:t>om</w:t>
      </w:r>
      <w:r w:rsidRPr="000B08E5">
        <w:rPr>
          <w:sz w:val="20"/>
          <w:szCs w:val="20"/>
        </w:rPr>
        <w:t xml:space="preserve"> 3. člena </w:t>
      </w:r>
      <w:r w:rsidRPr="00E57F66">
        <w:rPr>
          <w:sz w:val="20"/>
          <w:szCs w:val="20"/>
        </w:rPr>
        <w:t>Uredb</w:t>
      </w:r>
      <w:r>
        <w:rPr>
          <w:sz w:val="20"/>
          <w:szCs w:val="20"/>
        </w:rPr>
        <w:t>e</w:t>
      </w:r>
      <w:r w:rsidRPr="00E57F66">
        <w:rPr>
          <w:sz w:val="20"/>
          <w:szCs w:val="20"/>
        </w:rPr>
        <w:t xml:space="preserve"> Komisije (EU) št. 2023/2831 z dne 13. decembra 2023 o uporabi členov 107 in 108 Pogodbe o delovanju Evropske unije pri pomoči </w:t>
      </w:r>
      <w:r w:rsidRPr="00F5622F">
        <w:rPr>
          <w:i/>
          <w:iCs/>
          <w:sz w:val="20"/>
          <w:szCs w:val="20"/>
        </w:rPr>
        <w:t>de minimis</w:t>
      </w:r>
      <w:r w:rsidRPr="00E57F66">
        <w:rPr>
          <w:sz w:val="20"/>
          <w:szCs w:val="20"/>
        </w:rPr>
        <w:t xml:space="preserve"> (UL L</w:t>
      </w:r>
      <w:r>
        <w:rPr>
          <w:sz w:val="20"/>
          <w:szCs w:val="20"/>
        </w:rPr>
        <w:t xml:space="preserve"> št.</w:t>
      </w:r>
      <w:r w:rsidRPr="00E57F66">
        <w:rPr>
          <w:sz w:val="20"/>
          <w:szCs w:val="20"/>
        </w:rPr>
        <w:t xml:space="preserve"> 2831</w:t>
      </w:r>
      <w:r>
        <w:rPr>
          <w:sz w:val="20"/>
          <w:szCs w:val="20"/>
        </w:rPr>
        <w:t xml:space="preserve"> z dne</w:t>
      </w:r>
      <w:r w:rsidRPr="00E57F66">
        <w:rPr>
          <w:sz w:val="20"/>
          <w:szCs w:val="20"/>
        </w:rPr>
        <w:t xml:space="preserve"> 15.</w:t>
      </w:r>
      <w:r>
        <w:rPr>
          <w:sz w:val="20"/>
          <w:szCs w:val="20"/>
        </w:rPr>
        <w:t xml:space="preserve"> </w:t>
      </w:r>
      <w:r w:rsidRPr="00E57F66">
        <w:rPr>
          <w:sz w:val="20"/>
          <w:szCs w:val="20"/>
        </w:rPr>
        <w:t>12.</w:t>
      </w:r>
      <w:r>
        <w:rPr>
          <w:sz w:val="20"/>
          <w:szCs w:val="20"/>
        </w:rPr>
        <w:t xml:space="preserve"> </w:t>
      </w:r>
      <w:r w:rsidRPr="00E57F66">
        <w:rPr>
          <w:sz w:val="20"/>
          <w:szCs w:val="20"/>
        </w:rPr>
        <w:t>2023</w:t>
      </w:r>
      <w:r>
        <w:rPr>
          <w:sz w:val="20"/>
          <w:szCs w:val="20"/>
        </w:rPr>
        <w:t>, str. 23</w:t>
      </w:r>
      <w:r w:rsidRPr="000B08E5">
        <w:rPr>
          <w:sz w:val="20"/>
          <w:szCs w:val="20"/>
        </w:rPr>
        <w:t xml:space="preserve">; </w:t>
      </w:r>
      <w:r w:rsidRPr="0061035C">
        <w:rPr>
          <w:sz w:val="20"/>
          <w:szCs w:val="20"/>
        </w:rPr>
        <w:t>v nadaljnjem besedilu: Uredba 2023/2831/EU) določi za enotno podjetje, kot je določeno v 2. členu Uredbe 2023/2831/EU</w:t>
      </w:r>
      <w:r>
        <w:rPr>
          <w:sz w:val="20"/>
          <w:szCs w:val="20"/>
        </w:rPr>
        <w:t>,</w:t>
      </w:r>
      <w:r w:rsidRPr="0061035C">
        <w:rPr>
          <w:sz w:val="20"/>
          <w:szCs w:val="20"/>
        </w:rPr>
        <w:t xml:space="preserve"> in ne sme preseči 300.000,00 </w:t>
      </w:r>
      <w:r>
        <w:rPr>
          <w:sz w:val="20"/>
          <w:szCs w:val="20"/>
        </w:rPr>
        <w:t>eura</w:t>
      </w:r>
      <w:r w:rsidRPr="0061035C">
        <w:rPr>
          <w:sz w:val="20"/>
          <w:szCs w:val="20"/>
        </w:rPr>
        <w:t xml:space="preserve"> v obdobju zadnjih treh let. Agencija pred dodelitvijo sredstev pridobi pisno izjavo </w:t>
      </w:r>
      <w:r>
        <w:rPr>
          <w:sz w:val="20"/>
          <w:szCs w:val="20"/>
        </w:rPr>
        <w:t>prijavitelja:</w:t>
      </w:r>
    </w:p>
    <w:p w14:paraId="333889CC" w14:textId="1F5F702F" w:rsidR="009B4DB3" w:rsidRDefault="009B4DB3" w:rsidP="009B4DB3">
      <w:pPr>
        <w:pStyle w:val="Odstavek"/>
        <w:spacing w:before="0" w:line="260" w:lineRule="exact"/>
        <w:ind w:firstLine="0"/>
        <w:rPr>
          <w:sz w:val="20"/>
          <w:szCs w:val="20"/>
        </w:rPr>
      </w:pPr>
      <w:r>
        <w:rPr>
          <w:sz w:val="20"/>
          <w:szCs w:val="20"/>
        </w:rPr>
        <w:t>–</w:t>
      </w:r>
      <w:r w:rsidRPr="0061035C">
        <w:rPr>
          <w:sz w:val="20"/>
          <w:szCs w:val="20"/>
        </w:rPr>
        <w:t xml:space="preserve"> o vseh drugih pomočeh </w:t>
      </w:r>
      <w:r w:rsidRPr="00F5622F">
        <w:rPr>
          <w:i/>
          <w:iCs/>
          <w:sz w:val="20"/>
          <w:szCs w:val="20"/>
        </w:rPr>
        <w:t>de minimis</w:t>
      </w:r>
      <w:r w:rsidRPr="0061035C">
        <w:rPr>
          <w:sz w:val="20"/>
          <w:szCs w:val="20"/>
        </w:rPr>
        <w:t>, ki jih je enotno</w:t>
      </w:r>
      <w:r w:rsidRPr="000B08E5">
        <w:rPr>
          <w:sz w:val="20"/>
          <w:szCs w:val="20"/>
        </w:rPr>
        <w:t xml:space="preserve"> podjetje prejelo </w:t>
      </w:r>
      <w:r>
        <w:rPr>
          <w:sz w:val="20"/>
          <w:szCs w:val="20"/>
        </w:rPr>
        <w:t xml:space="preserve">na podlagi te ali drugih uredb </w:t>
      </w:r>
      <w:r w:rsidRPr="00F5622F">
        <w:rPr>
          <w:i/>
          <w:iCs/>
          <w:sz w:val="20"/>
          <w:szCs w:val="20"/>
        </w:rPr>
        <w:t>de minimis</w:t>
      </w:r>
      <w:r>
        <w:rPr>
          <w:sz w:val="20"/>
          <w:szCs w:val="20"/>
        </w:rPr>
        <w:t xml:space="preserve"> v zadnjem triletnem obdobju,</w:t>
      </w:r>
    </w:p>
    <w:p w14:paraId="1B0B245D" w14:textId="2B5F8495" w:rsidR="009B4DB3" w:rsidRDefault="009B4DB3" w:rsidP="009B4DB3">
      <w:pPr>
        <w:pStyle w:val="Odstavek"/>
        <w:spacing w:before="0" w:line="260" w:lineRule="exact"/>
        <w:ind w:firstLine="0"/>
        <w:rPr>
          <w:sz w:val="20"/>
          <w:szCs w:val="20"/>
        </w:rPr>
      </w:pPr>
      <w:r>
        <w:rPr>
          <w:sz w:val="20"/>
          <w:szCs w:val="20"/>
        </w:rPr>
        <w:t xml:space="preserve">– ali gre za primer pripojenega podjetja, </w:t>
      </w:r>
    </w:p>
    <w:p w14:paraId="157EC1AE" w14:textId="0A6E02E0" w:rsidR="009B4DB3" w:rsidRDefault="009B4DB3" w:rsidP="009B4DB3">
      <w:pPr>
        <w:pStyle w:val="Odstavek"/>
        <w:spacing w:before="0" w:line="260" w:lineRule="exact"/>
        <w:ind w:firstLine="0"/>
        <w:rPr>
          <w:sz w:val="20"/>
          <w:szCs w:val="20"/>
        </w:rPr>
      </w:pPr>
      <w:r>
        <w:rPr>
          <w:sz w:val="20"/>
          <w:szCs w:val="20"/>
        </w:rPr>
        <w:t xml:space="preserve">–  s seznamom vseh, z njim povezanih podjetij, </w:t>
      </w:r>
    </w:p>
    <w:p w14:paraId="3AD8E509" w14:textId="39710E70" w:rsidR="009B4DB3" w:rsidRDefault="009B4DB3" w:rsidP="009B4DB3">
      <w:pPr>
        <w:pStyle w:val="Odstavek"/>
        <w:spacing w:before="0" w:line="260" w:lineRule="exact"/>
        <w:ind w:firstLine="0"/>
        <w:rPr>
          <w:sz w:val="20"/>
          <w:szCs w:val="20"/>
        </w:rPr>
      </w:pPr>
      <w:r>
        <w:rPr>
          <w:sz w:val="20"/>
          <w:szCs w:val="20"/>
        </w:rPr>
        <w:t xml:space="preserve">–  </w:t>
      </w:r>
      <w:r w:rsidRPr="000B08E5">
        <w:rPr>
          <w:sz w:val="20"/>
          <w:szCs w:val="20"/>
        </w:rPr>
        <w:t>o vseh drugih že prejetih ali zaprošenih pomočeh za iste upravičene stroške</w:t>
      </w:r>
      <w:r>
        <w:rPr>
          <w:sz w:val="20"/>
          <w:szCs w:val="20"/>
        </w:rPr>
        <w:t xml:space="preserve"> in</w:t>
      </w:r>
    </w:p>
    <w:p w14:paraId="2DD76648" w14:textId="5B8FA14B" w:rsidR="009B4DB3" w:rsidRDefault="009B4DB3" w:rsidP="009B4DB3">
      <w:pPr>
        <w:pStyle w:val="Odstavek"/>
        <w:spacing w:before="0" w:line="260" w:lineRule="exact"/>
        <w:ind w:firstLine="0"/>
        <w:rPr>
          <w:sz w:val="20"/>
          <w:szCs w:val="20"/>
        </w:rPr>
      </w:pPr>
      <w:r>
        <w:rPr>
          <w:sz w:val="20"/>
          <w:szCs w:val="20"/>
        </w:rPr>
        <w:t>–</w:t>
      </w:r>
      <w:r w:rsidRPr="000B08E5">
        <w:rPr>
          <w:sz w:val="20"/>
          <w:szCs w:val="20"/>
        </w:rPr>
        <w:t xml:space="preserve"> </w:t>
      </w:r>
      <w:r>
        <w:rPr>
          <w:sz w:val="20"/>
          <w:szCs w:val="20"/>
        </w:rPr>
        <w:t>da</w:t>
      </w:r>
      <w:r w:rsidRPr="000B08E5">
        <w:rPr>
          <w:sz w:val="20"/>
          <w:szCs w:val="20"/>
        </w:rPr>
        <w:t xml:space="preserve"> zagotavlja, da ne bo presežena zgornja meja dopustne pomoči </w:t>
      </w:r>
      <w:r w:rsidRPr="00F5622F">
        <w:rPr>
          <w:i/>
          <w:iCs/>
          <w:sz w:val="20"/>
          <w:szCs w:val="20"/>
        </w:rPr>
        <w:t>de minimis</w:t>
      </w:r>
      <w:r w:rsidRPr="000B08E5">
        <w:rPr>
          <w:sz w:val="20"/>
          <w:szCs w:val="20"/>
        </w:rPr>
        <w:t>.</w:t>
      </w:r>
      <w:r>
        <w:rPr>
          <w:sz w:val="20"/>
          <w:szCs w:val="20"/>
        </w:rPr>
        <w:t>«.</w:t>
      </w:r>
    </w:p>
    <w:p w14:paraId="3B7BB418" w14:textId="77777777" w:rsidR="009B4DB3" w:rsidRPr="005C3582" w:rsidRDefault="009B4DB3" w:rsidP="009B4DB3">
      <w:pPr>
        <w:pStyle w:val="Odstavek"/>
        <w:spacing w:before="0" w:line="260" w:lineRule="exact"/>
        <w:ind w:firstLine="0"/>
        <w:rPr>
          <w:sz w:val="20"/>
          <w:szCs w:val="20"/>
        </w:rPr>
      </w:pPr>
    </w:p>
    <w:p w14:paraId="13B8D1B1" w14:textId="77777777" w:rsidR="009B4DB3" w:rsidRPr="00727117" w:rsidRDefault="009B4DB3" w:rsidP="009B4DB3">
      <w:pPr>
        <w:pStyle w:val="Odstavekseznama"/>
        <w:ind w:left="720"/>
        <w:jc w:val="both"/>
        <w:rPr>
          <w:rFonts w:ascii="Arial" w:hAnsi="Arial" w:cs="Arial"/>
          <w:sz w:val="20"/>
          <w:szCs w:val="20"/>
        </w:rPr>
      </w:pPr>
    </w:p>
    <w:p w14:paraId="34512607" w14:textId="77777777" w:rsidR="009B4DB3" w:rsidRDefault="009B4DB3" w:rsidP="009B4DB3">
      <w:pPr>
        <w:tabs>
          <w:tab w:val="left" w:pos="708"/>
        </w:tabs>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KONČNA </w:t>
      </w:r>
      <w:r w:rsidRPr="00BB25D9">
        <w:rPr>
          <w:rFonts w:ascii="Arial" w:eastAsia="Times New Roman" w:hAnsi="Arial" w:cs="Arial"/>
          <w:sz w:val="20"/>
          <w:szCs w:val="20"/>
        </w:rPr>
        <w:t>DOLOČB</w:t>
      </w:r>
      <w:r>
        <w:rPr>
          <w:rFonts w:ascii="Arial" w:eastAsia="Times New Roman" w:hAnsi="Arial" w:cs="Arial"/>
          <w:sz w:val="20"/>
          <w:szCs w:val="20"/>
        </w:rPr>
        <w:t>A</w:t>
      </w:r>
    </w:p>
    <w:p w14:paraId="282CB343" w14:textId="77777777" w:rsidR="009B4DB3" w:rsidRPr="00C42B35" w:rsidRDefault="009B4DB3" w:rsidP="009B4DB3">
      <w:pPr>
        <w:numPr>
          <w:ilvl w:val="0"/>
          <w:numId w:val="17"/>
        </w:numPr>
        <w:suppressAutoHyphens/>
        <w:overflowPunct w:val="0"/>
        <w:autoSpaceDE w:val="0"/>
        <w:autoSpaceDN w:val="0"/>
        <w:adjustRightInd w:val="0"/>
        <w:spacing w:before="480"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č</w:t>
      </w:r>
      <w:r w:rsidRPr="00C42B35">
        <w:rPr>
          <w:rFonts w:ascii="Arial" w:eastAsia="Times New Roman" w:hAnsi="Arial" w:cs="Arial"/>
          <w:b/>
          <w:sz w:val="20"/>
          <w:szCs w:val="20"/>
          <w:lang w:eastAsia="sl-SI"/>
        </w:rPr>
        <w:t>len</w:t>
      </w:r>
    </w:p>
    <w:p w14:paraId="55E5C736" w14:textId="77777777" w:rsidR="009B4DB3" w:rsidRPr="00C42B35" w:rsidRDefault="009B4DB3" w:rsidP="009B4DB3">
      <w:pPr>
        <w:tabs>
          <w:tab w:val="left" w:pos="708"/>
        </w:tabs>
        <w:spacing w:line="240" w:lineRule="auto"/>
        <w:jc w:val="both"/>
        <w:rPr>
          <w:rFonts w:ascii="Arial" w:hAnsi="Arial" w:cs="Arial"/>
          <w:sz w:val="20"/>
          <w:szCs w:val="20"/>
        </w:rPr>
      </w:pPr>
    </w:p>
    <w:p w14:paraId="6B185375" w14:textId="77777777" w:rsidR="009B4DB3" w:rsidRPr="00C42B35" w:rsidRDefault="009B4DB3" w:rsidP="009B4DB3">
      <w:pPr>
        <w:tabs>
          <w:tab w:val="left" w:pos="708"/>
        </w:tabs>
        <w:spacing w:line="240" w:lineRule="auto"/>
        <w:jc w:val="both"/>
        <w:rPr>
          <w:rFonts w:ascii="Arial" w:eastAsia="Times New Roman" w:hAnsi="Arial" w:cs="Arial"/>
          <w:b/>
          <w:sz w:val="20"/>
          <w:szCs w:val="20"/>
          <w:lang w:eastAsia="sl-SI"/>
        </w:rPr>
      </w:pPr>
      <w:r w:rsidRPr="00C42B35">
        <w:rPr>
          <w:rFonts w:ascii="Arial" w:hAnsi="Arial" w:cs="Arial"/>
          <w:sz w:val="20"/>
          <w:szCs w:val="20"/>
        </w:rPr>
        <w:t>Ta sklep začne veljati naslednji dan po objavi v Uradnem listu Republike Slovenije.</w:t>
      </w:r>
    </w:p>
    <w:p w14:paraId="1F469E7A" w14:textId="0326914E" w:rsidR="009B4DB3" w:rsidRPr="00C42B35" w:rsidRDefault="009B4DB3" w:rsidP="009B4DB3">
      <w:pPr>
        <w:tabs>
          <w:tab w:val="left" w:pos="708"/>
        </w:tabs>
        <w:spacing w:after="0" w:line="240" w:lineRule="auto"/>
        <w:jc w:val="both"/>
        <w:rPr>
          <w:rFonts w:ascii="Arial" w:eastAsia="Times New Roman" w:hAnsi="Arial" w:cs="Arial"/>
          <w:sz w:val="20"/>
          <w:szCs w:val="20"/>
        </w:rPr>
      </w:pPr>
      <w:r w:rsidRPr="001F5925">
        <w:rPr>
          <w:rFonts w:ascii="Arial" w:eastAsia="Times New Roman" w:hAnsi="Arial" w:cs="Arial"/>
          <w:sz w:val="20"/>
          <w:szCs w:val="20"/>
        </w:rPr>
        <w:t>Št.</w:t>
      </w:r>
      <w:r>
        <w:rPr>
          <w:rFonts w:ascii="Arial" w:eastAsia="Times New Roman" w:hAnsi="Arial" w:cs="Arial"/>
          <w:sz w:val="20"/>
          <w:szCs w:val="20"/>
        </w:rPr>
        <w:t xml:space="preserve"> 0140-32/2024-</w:t>
      </w:r>
      <w:r w:rsidR="00B91792">
        <w:rPr>
          <w:rFonts w:ascii="Arial" w:eastAsia="Times New Roman" w:hAnsi="Arial" w:cs="Arial"/>
          <w:sz w:val="20"/>
          <w:szCs w:val="20"/>
        </w:rPr>
        <w:t>7</w:t>
      </w:r>
    </w:p>
    <w:p w14:paraId="733A623E" w14:textId="4155EEA0" w:rsidR="009B4DB3" w:rsidRPr="00E224AC" w:rsidRDefault="009B4DB3" w:rsidP="009B4DB3">
      <w:pPr>
        <w:spacing w:after="0" w:line="240" w:lineRule="auto"/>
        <w:jc w:val="both"/>
        <w:rPr>
          <w:rFonts w:ascii="Arial" w:eastAsia="Times New Roman" w:hAnsi="Arial" w:cs="Arial"/>
          <w:sz w:val="20"/>
          <w:szCs w:val="20"/>
          <w:lang w:eastAsia="sl-SI"/>
        </w:rPr>
      </w:pPr>
      <w:r w:rsidRPr="00E224AC">
        <w:rPr>
          <w:rFonts w:ascii="Arial" w:eastAsia="Times New Roman" w:hAnsi="Arial" w:cs="Arial"/>
          <w:sz w:val="20"/>
          <w:szCs w:val="20"/>
          <w:lang w:eastAsia="sl-SI"/>
        </w:rPr>
        <w:t xml:space="preserve">Ljubljana, dne </w:t>
      </w:r>
      <w:r w:rsidR="00E8487B">
        <w:rPr>
          <w:rFonts w:ascii="Arial" w:eastAsia="Times New Roman" w:hAnsi="Arial" w:cs="Arial"/>
          <w:sz w:val="20"/>
          <w:szCs w:val="20"/>
          <w:lang w:eastAsia="sl-SI"/>
        </w:rPr>
        <w:t>26.</w:t>
      </w:r>
      <w:r>
        <w:rPr>
          <w:rFonts w:ascii="Arial" w:eastAsia="Times New Roman" w:hAnsi="Arial" w:cs="Arial"/>
          <w:sz w:val="20"/>
          <w:szCs w:val="20"/>
          <w:lang w:eastAsia="sl-SI"/>
        </w:rPr>
        <w:t xml:space="preserve"> </w:t>
      </w:r>
      <w:r w:rsidR="00356E55">
        <w:rPr>
          <w:rFonts w:ascii="Arial" w:eastAsia="Times New Roman" w:hAnsi="Arial" w:cs="Arial"/>
          <w:sz w:val="20"/>
          <w:szCs w:val="20"/>
          <w:lang w:eastAsia="sl-SI"/>
        </w:rPr>
        <w:t>septembra</w:t>
      </w:r>
      <w:r w:rsidRPr="00E224AC">
        <w:rPr>
          <w:rFonts w:ascii="Arial" w:eastAsia="Times New Roman" w:hAnsi="Arial" w:cs="Arial"/>
          <w:sz w:val="20"/>
          <w:szCs w:val="20"/>
          <w:lang w:eastAsia="sl-SI"/>
        </w:rPr>
        <w:t xml:space="preserve"> 2024</w:t>
      </w:r>
    </w:p>
    <w:p w14:paraId="21D7E002" w14:textId="77777777" w:rsidR="009B4DB3" w:rsidRDefault="009B4DB3" w:rsidP="009B4DB3">
      <w:pPr>
        <w:spacing w:after="0" w:line="240" w:lineRule="auto"/>
        <w:jc w:val="both"/>
        <w:rPr>
          <w:rFonts w:ascii="Arial" w:hAnsi="Arial" w:cs="Arial"/>
          <w:sz w:val="20"/>
          <w:szCs w:val="20"/>
        </w:rPr>
      </w:pPr>
      <w:r w:rsidRPr="00E224AC">
        <w:rPr>
          <w:rFonts w:ascii="Arial" w:eastAsia="Times New Roman" w:hAnsi="Arial" w:cs="Arial"/>
          <w:sz w:val="20"/>
          <w:szCs w:val="20"/>
          <w:lang w:eastAsia="sl-SI"/>
        </w:rPr>
        <w:t xml:space="preserve">EVA </w:t>
      </w:r>
      <w:r w:rsidRPr="00F5622F">
        <w:rPr>
          <w:rFonts w:ascii="Arial" w:hAnsi="Arial" w:cs="Arial"/>
          <w:sz w:val="20"/>
          <w:szCs w:val="20"/>
        </w:rPr>
        <w:t>2024-3340-0044</w:t>
      </w:r>
    </w:p>
    <w:p w14:paraId="71B96D63" w14:textId="77777777" w:rsidR="009B4DB3" w:rsidRDefault="009B4DB3" w:rsidP="009B4DB3">
      <w:pPr>
        <w:spacing w:after="0" w:line="240" w:lineRule="auto"/>
        <w:jc w:val="both"/>
        <w:rPr>
          <w:rFonts w:ascii="Arial" w:hAnsi="Arial" w:cs="Arial"/>
          <w:sz w:val="20"/>
          <w:szCs w:val="20"/>
        </w:rPr>
      </w:pPr>
    </w:p>
    <w:p w14:paraId="71A665CC" w14:textId="77777777" w:rsidR="009B4DB3" w:rsidRDefault="009B4DB3" w:rsidP="009B4DB3">
      <w:pPr>
        <w:spacing w:after="0" w:line="240" w:lineRule="auto"/>
        <w:jc w:val="both"/>
        <w:rPr>
          <w:rFonts w:ascii="Arial" w:hAnsi="Arial" w:cs="Arial"/>
          <w:sz w:val="20"/>
          <w:szCs w:val="20"/>
        </w:rPr>
      </w:pPr>
    </w:p>
    <w:p w14:paraId="179C469C" w14:textId="77777777" w:rsidR="009B4DB3" w:rsidRPr="00E224AC" w:rsidRDefault="009B4DB3" w:rsidP="009B4DB3">
      <w:pPr>
        <w:spacing w:after="0" w:line="240" w:lineRule="auto"/>
        <w:jc w:val="both"/>
        <w:rPr>
          <w:rFonts w:ascii="Arial" w:eastAsia="Times New Roman" w:hAnsi="Arial" w:cs="Arial"/>
          <w:sz w:val="20"/>
          <w:szCs w:val="20"/>
          <w:lang w:eastAsia="sl-SI"/>
        </w:rPr>
      </w:pPr>
    </w:p>
    <w:tbl>
      <w:tblPr>
        <w:tblW w:w="0" w:type="auto"/>
        <w:tblLook w:val="04A0" w:firstRow="1" w:lastRow="0" w:firstColumn="1" w:lastColumn="0" w:noHBand="0" w:noVBand="1"/>
      </w:tblPr>
      <w:tblGrid>
        <w:gridCol w:w="4527"/>
        <w:gridCol w:w="4545"/>
      </w:tblGrid>
      <w:tr w:rsidR="009B4DB3" w:rsidRPr="00E224AC" w14:paraId="7EEDC785" w14:textId="77777777" w:rsidTr="000E610D">
        <w:trPr>
          <w:trHeight w:val="256"/>
        </w:trPr>
        <w:tc>
          <w:tcPr>
            <w:tcW w:w="4527" w:type="dxa"/>
          </w:tcPr>
          <w:p w14:paraId="614DA01E" w14:textId="77777777" w:rsidR="009B4DB3" w:rsidRPr="00E224AC" w:rsidRDefault="009B4DB3" w:rsidP="000E610D">
            <w:pPr>
              <w:spacing w:after="0" w:line="240" w:lineRule="auto"/>
              <w:jc w:val="both"/>
              <w:rPr>
                <w:rFonts w:ascii="Arial" w:eastAsia="Times New Roman" w:hAnsi="Arial" w:cs="Arial"/>
                <w:sz w:val="20"/>
                <w:szCs w:val="20"/>
                <w:lang w:eastAsia="sl-SI"/>
              </w:rPr>
            </w:pPr>
          </w:p>
        </w:tc>
        <w:tc>
          <w:tcPr>
            <w:tcW w:w="4545" w:type="dxa"/>
          </w:tcPr>
          <w:p w14:paraId="7A0489BE" w14:textId="77777777" w:rsidR="009B4DB3" w:rsidRPr="00E224AC" w:rsidRDefault="009B4DB3" w:rsidP="000E610D">
            <w:pPr>
              <w:spacing w:after="0" w:line="240" w:lineRule="auto"/>
              <w:jc w:val="both"/>
              <w:rPr>
                <w:rFonts w:ascii="Arial" w:eastAsia="Times New Roman" w:hAnsi="Arial" w:cs="Arial"/>
                <w:sz w:val="20"/>
                <w:szCs w:val="20"/>
                <w:lang w:eastAsia="sl-SI"/>
              </w:rPr>
            </w:pPr>
            <w:r w:rsidRPr="00E224AC">
              <w:rPr>
                <w:rFonts w:ascii="Arial" w:eastAsia="Times New Roman" w:hAnsi="Arial" w:cs="Arial"/>
                <w:sz w:val="20"/>
                <w:szCs w:val="20"/>
                <w:lang w:eastAsia="sl-SI"/>
              </w:rPr>
              <w:t>Vlada Republike Slovenije</w:t>
            </w:r>
          </w:p>
          <w:p w14:paraId="1B253EFA" w14:textId="77777777" w:rsidR="009B4DB3" w:rsidRPr="00E224AC" w:rsidRDefault="009B4DB3" w:rsidP="000E610D">
            <w:pPr>
              <w:spacing w:after="0" w:line="240" w:lineRule="auto"/>
              <w:jc w:val="both"/>
              <w:rPr>
                <w:rFonts w:ascii="Arial" w:eastAsia="Times New Roman" w:hAnsi="Arial" w:cs="Arial"/>
                <w:sz w:val="20"/>
                <w:szCs w:val="20"/>
                <w:lang w:eastAsia="sl-SI"/>
              </w:rPr>
            </w:pPr>
          </w:p>
        </w:tc>
      </w:tr>
    </w:tbl>
    <w:p w14:paraId="030C3D32" w14:textId="302BB009" w:rsidR="009B4DB3" w:rsidRDefault="009B4DB3" w:rsidP="009B4DB3">
      <w:pPr>
        <w:tabs>
          <w:tab w:val="left" w:pos="708"/>
        </w:tabs>
        <w:spacing w:after="0" w:line="260" w:lineRule="exact"/>
        <w:rPr>
          <w:rFonts w:ascii="Arial" w:hAnsi="Arial" w:cs="Arial"/>
          <w:sz w:val="20"/>
          <w:szCs w:val="20"/>
        </w:rPr>
      </w:pPr>
      <w:r w:rsidRPr="00E224AC">
        <w:rPr>
          <w:rFonts w:ascii="Arial" w:hAnsi="Arial" w:cs="Arial"/>
          <w:sz w:val="20"/>
          <w:szCs w:val="20"/>
        </w:rPr>
        <w:tab/>
      </w:r>
      <w:r w:rsidRPr="00E224AC">
        <w:rPr>
          <w:rFonts w:ascii="Arial" w:hAnsi="Arial" w:cs="Arial"/>
          <w:sz w:val="20"/>
          <w:szCs w:val="20"/>
        </w:rPr>
        <w:tab/>
      </w:r>
      <w:r w:rsidRPr="00E224AC">
        <w:rPr>
          <w:rFonts w:ascii="Arial" w:hAnsi="Arial" w:cs="Arial"/>
          <w:sz w:val="20"/>
          <w:szCs w:val="20"/>
        </w:rPr>
        <w:tab/>
      </w:r>
      <w:r w:rsidRPr="00E224AC">
        <w:rPr>
          <w:rFonts w:ascii="Arial" w:hAnsi="Arial" w:cs="Arial"/>
          <w:sz w:val="20"/>
          <w:szCs w:val="20"/>
        </w:rPr>
        <w:tab/>
      </w:r>
      <w:r w:rsidRPr="00E224AC">
        <w:rPr>
          <w:rFonts w:ascii="Arial" w:hAnsi="Arial" w:cs="Arial"/>
          <w:sz w:val="20"/>
          <w:szCs w:val="20"/>
        </w:rPr>
        <w:tab/>
      </w:r>
      <w:r w:rsidRPr="00E224AC">
        <w:rPr>
          <w:rFonts w:ascii="Arial" w:hAnsi="Arial" w:cs="Arial"/>
          <w:sz w:val="20"/>
          <w:szCs w:val="20"/>
        </w:rPr>
        <w:tab/>
        <w:t xml:space="preserve">      </w:t>
      </w:r>
      <w:r>
        <w:rPr>
          <w:rFonts w:ascii="Arial" w:hAnsi="Arial" w:cs="Arial"/>
          <w:sz w:val="20"/>
          <w:szCs w:val="20"/>
        </w:rPr>
        <w:t>d</w:t>
      </w:r>
      <w:r w:rsidRPr="00E224AC">
        <w:rPr>
          <w:rFonts w:ascii="Arial" w:hAnsi="Arial" w:cs="Arial"/>
          <w:sz w:val="20"/>
          <w:szCs w:val="20"/>
        </w:rPr>
        <w:t>r. Robert Golob</w:t>
      </w:r>
    </w:p>
    <w:p w14:paraId="07944EA8" w14:textId="77777777" w:rsidR="009B4DB3" w:rsidRPr="001912CE" w:rsidRDefault="009B4DB3" w:rsidP="009B4DB3">
      <w:pPr>
        <w:tabs>
          <w:tab w:val="left" w:pos="708"/>
        </w:tabs>
        <w:spacing w:after="0" w:line="260" w:lineRule="exact"/>
        <w:rPr>
          <w:rFonts w:ascii="Arial" w:hAnsi="Arial" w:cs="Arial"/>
          <w:sz w:val="20"/>
          <w:szCs w:val="20"/>
        </w:rPr>
      </w:pPr>
      <w:r>
        <w:rPr>
          <w:rFonts w:ascii="Arial" w:hAnsi="Arial" w:cs="Arial"/>
          <w:sz w:val="20"/>
          <w:szCs w:val="20"/>
        </w:rPr>
        <w:t xml:space="preserve">                                                                                   </w:t>
      </w:r>
      <w:r w:rsidRPr="001F5925">
        <w:rPr>
          <w:rFonts w:ascii="Arial" w:hAnsi="Arial" w:cs="Arial"/>
          <w:sz w:val="20"/>
          <w:szCs w:val="20"/>
        </w:rPr>
        <w:t>predsednik</w:t>
      </w:r>
    </w:p>
    <w:p w14:paraId="5F9A2BF1" w14:textId="77777777" w:rsidR="009B4DB3" w:rsidRPr="001912CE" w:rsidRDefault="009B4DB3" w:rsidP="009B4DB3">
      <w:pPr>
        <w:tabs>
          <w:tab w:val="left" w:pos="708"/>
        </w:tabs>
        <w:spacing w:after="0" w:line="260" w:lineRule="exact"/>
        <w:rPr>
          <w:rFonts w:ascii="Arial" w:hAnsi="Arial" w:cs="Arial"/>
          <w:sz w:val="20"/>
          <w:szCs w:val="20"/>
        </w:rPr>
      </w:pPr>
    </w:p>
    <w:p w14:paraId="3894B421" w14:textId="77777777" w:rsidR="009B4DB3" w:rsidRPr="001912CE" w:rsidRDefault="009B4DB3" w:rsidP="009B4DB3">
      <w:pPr>
        <w:tabs>
          <w:tab w:val="left" w:pos="708"/>
        </w:tabs>
        <w:spacing w:after="0" w:line="260" w:lineRule="exact"/>
        <w:rPr>
          <w:rFonts w:ascii="Arial" w:hAnsi="Arial" w:cs="Arial"/>
          <w:sz w:val="20"/>
          <w:szCs w:val="20"/>
        </w:rPr>
      </w:pPr>
    </w:p>
    <w:p w14:paraId="3BCF1CA5" w14:textId="77777777" w:rsidR="009B4DB3" w:rsidRPr="0012251E" w:rsidRDefault="009B4DB3" w:rsidP="009B4DB3">
      <w:pPr>
        <w:tabs>
          <w:tab w:val="left" w:pos="708"/>
        </w:tabs>
        <w:spacing w:after="0" w:line="260" w:lineRule="exact"/>
        <w:rPr>
          <w:rFonts w:ascii="Arial" w:hAnsi="Arial" w:cs="Arial"/>
          <w:sz w:val="20"/>
          <w:szCs w:val="20"/>
        </w:rPr>
      </w:pPr>
    </w:p>
    <w:p w14:paraId="138ACACC" w14:textId="77777777" w:rsidR="009B4DB3" w:rsidRPr="0012251E" w:rsidRDefault="009B4DB3" w:rsidP="009B4DB3">
      <w:pPr>
        <w:tabs>
          <w:tab w:val="left" w:pos="708"/>
        </w:tabs>
        <w:spacing w:after="0" w:line="260" w:lineRule="exact"/>
        <w:rPr>
          <w:rFonts w:ascii="Arial" w:hAnsi="Arial" w:cs="Arial"/>
          <w:sz w:val="20"/>
          <w:szCs w:val="20"/>
        </w:rPr>
      </w:pPr>
    </w:p>
    <w:p w14:paraId="4E92BA51" w14:textId="77777777" w:rsidR="009B4DB3" w:rsidRDefault="009B4DB3" w:rsidP="009B4DB3">
      <w:pPr>
        <w:spacing w:after="0" w:line="240" w:lineRule="auto"/>
        <w:rPr>
          <w:rFonts w:ascii="Arial" w:hAnsi="Arial" w:cs="Arial"/>
          <w:sz w:val="20"/>
          <w:szCs w:val="20"/>
        </w:rPr>
      </w:pPr>
      <w:r>
        <w:rPr>
          <w:rFonts w:ascii="Arial" w:hAnsi="Arial" w:cs="Arial"/>
          <w:sz w:val="20"/>
          <w:szCs w:val="20"/>
        </w:rPr>
        <w:br w:type="page"/>
      </w:r>
    </w:p>
    <w:p w14:paraId="6E0296D4" w14:textId="77777777" w:rsidR="009B4DB3" w:rsidRPr="0012251E" w:rsidRDefault="009B4DB3" w:rsidP="009B4DB3">
      <w:pPr>
        <w:tabs>
          <w:tab w:val="left" w:pos="708"/>
        </w:tabs>
        <w:spacing w:after="0" w:line="260" w:lineRule="exact"/>
        <w:rPr>
          <w:rFonts w:ascii="Arial" w:hAnsi="Arial" w:cs="Arial"/>
          <w:sz w:val="20"/>
          <w:szCs w:val="20"/>
        </w:rPr>
      </w:pPr>
    </w:p>
    <w:p w14:paraId="7461484F" w14:textId="77777777" w:rsidR="009B4DB3" w:rsidRPr="0012251E" w:rsidRDefault="009B4DB3" w:rsidP="009B4DB3">
      <w:pPr>
        <w:tabs>
          <w:tab w:val="left" w:pos="708"/>
        </w:tabs>
        <w:spacing w:after="0" w:line="260" w:lineRule="exact"/>
        <w:rPr>
          <w:rFonts w:ascii="Arial" w:hAnsi="Arial" w:cs="Arial"/>
          <w:sz w:val="20"/>
          <w:szCs w:val="20"/>
        </w:rPr>
      </w:pPr>
    </w:p>
    <w:p w14:paraId="5320044C" w14:textId="77777777" w:rsidR="009B4DB3" w:rsidRPr="0012251E" w:rsidRDefault="009B4DB3" w:rsidP="009B4DB3">
      <w:pPr>
        <w:tabs>
          <w:tab w:val="left" w:pos="708"/>
        </w:tabs>
        <w:spacing w:after="0" w:line="260" w:lineRule="exact"/>
        <w:rPr>
          <w:rFonts w:ascii="Arial" w:hAnsi="Arial" w:cs="Arial"/>
          <w:b/>
          <w:sz w:val="20"/>
          <w:szCs w:val="20"/>
        </w:rPr>
      </w:pPr>
      <w:r w:rsidRPr="0012251E">
        <w:rPr>
          <w:rFonts w:ascii="Arial" w:hAnsi="Arial" w:cs="Arial"/>
          <w:b/>
          <w:sz w:val="20"/>
          <w:szCs w:val="20"/>
        </w:rPr>
        <w:t>OBRAZLOŽITEV</w:t>
      </w:r>
    </w:p>
    <w:p w14:paraId="0E51AC5B" w14:textId="77777777" w:rsidR="009B4DB3" w:rsidRPr="0012251E" w:rsidRDefault="009B4DB3" w:rsidP="009B4DB3">
      <w:pPr>
        <w:tabs>
          <w:tab w:val="left" w:pos="708"/>
        </w:tabs>
        <w:spacing w:after="0" w:line="260" w:lineRule="exact"/>
        <w:rPr>
          <w:rFonts w:ascii="Arial" w:hAnsi="Arial" w:cs="Arial"/>
          <w:b/>
          <w:sz w:val="20"/>
          <w:szCs w:val="20"/>
        </w:rPr>
      </w:pPr>
    </w:p>
    <w:p w14:paraId="6E4DE33E" w14:textId="77777777" w:rsidR="009B4DB3" w:rsidRPr="0012251E" w:rsidRDefault="009B4DB3" w:rsidP="009B4DB3">
      <w:pPr>
        <w:tabs>
          <w:tab w:val="left" w:pos="708"/>
        </w:tabs>
        <w:spacing w:after="0" w:line="260" w:lineRule="exact"/>
        <w:rPr>
          <w:rFonts w:ascii="Arial" w:hAnsi="Arial" w:cs="Arial"/>
          <w:sz w:val="20"/>
          <w:szCs w:val="20"/>
        </w:rPr>
      </w:pPr>
      <w:r w:rsidRPr="0012251E">
        <w:rPr>
          <w:rFonts w:ascii="Arial" w:hAnsi="Arial" w:cs="Arial"/>
          <w:sz w:val="20"/>
          <w:szCs w:val="20"/>
        </w:rPr>
        <w:t>I. UVOD</w:t>
      </w:r>
    </w:p>
    <w:p w14:paraId="3D13A69A" w14:textId="77777777" w:rsidR="009B4DB3" w:rsidRPr="0012251E" w:rsidRDefault="009B4DB3" w:rsidP="009B4DB3">
      <w:pPr>
        <w:tabs>
          <w:tab w:val="left" w:pos="708"/>
        </w:tabs>
        <w:spacing w:after="0" w:line="260" w:lineRule="exact"/>
        <w:ind w:left="720"/>
        <w:rPr>
          <w:rFonts w:ascii="Arial" w:hAnsi="Arial" w:cs="Arial"/>
          <w:sz w:val="20"/>
          <w:szCs w:val="20"/>
        </w:rPr>
      </w:pPr>
    </w:p>
    <w:p w14:paraId="35EB3D22" w14:textId="370B2BAA" w:rsidR="009B4DB3" w:rsidRDefault="009B4DB3" w:rsidP="009B4DB3">
      <w:pPr>
        <w:numPr>
          <w:ilvl w:val="0"/>
          <w:numId w:val="6"/>
        </w:numPr>
        <w:tabs>
          <w:tab w:val="clear" w:pos="720"/>
          <w:tab w:val="num" w:pos="-360"/>
        </w:tabs>
        <w:spacing w:after="0" w:line="260" w:lineRule="exact"/>
        <w:ind w:left="360"/>
        <w:jc w:val="both"/>
        <w:rPr>
          <w:rFonts w:ascii="Arial" w:hAnsi="Arial" w:cs="Arial"/>
          <w:sz w:val="20"/>
          <w:szCs w:val="20"/>
        </w:rPr>
      </w:pPr>
      <w:r w:rsidRPr="0063739F">
        <w:rPr>
          <w:rFonts w:ascii="Arial" w:hAnsi="Arial" w:cs="Arial"/>
          <w:sz w:val="20"/>
          <w:szCs w:val="20"/>
        </w:rPr>
        <w:t>Pravna podlaga za spreje</w:t>
      </w:r>
      <w:r>
        <w:rPr>
          <w:rFonts w:ascii="Arial" w:hAnsi="Arial" w:cs="Arial"/>
          <w:sz w:val="20"/>
          <w:szCs w:val="20"/>
        </w:rPr>
        <w:t>tje</w:t>
      </w:r>
      <w:r w:rsidRPr="0063739F">
        <w:rPr>
          <w:rFonts w:ascii="Arial" w:hAnsi="Arial" w:cs="Arial"/>
          <w:sz w:val="20"/>
          <w:szCs w:val="20"/>
        </w:rPr>
        <w:t xml:space="preserve"> </w:t>
      </w:r>
      <w:r>
        <w:rPr>
          <w:rFonts w:ascii="Arial" w:hAnsi="Arial" w:cs="Arial"/>
          <w:sz w:val="20"/>
          <w:szCs w:val="20"/>
        </w:rPr>
        <w:t>spremembe s</w:t>
      </w:r>
      <w:r w:rsidRPr="0063739F">
        <w:rPr>
          <w:rFonts w:ascii="Arial" w:hAnsi="Arial" w:cs="Arial"/>
          <w:sz w:val="20"/>
          <w:szCs w:val="20"/>
        </w:rPr>
        <w:t>klepa je 2. člen Zakona o javnih agencijah, ki določa</w:t>
      </w:r>
      <w:r>
        <w:rPr>
          <w:rFonts w:ascii="Arial" w:hAnsi="Arial" w:cs="Arial"/>
          <w:sz w:val="20"/>
          <w:szCs w:val="20"/>
        </w:rPr>
        <w:t>,</w:t>
      </w:r>
      <w:r w:rsidRPr="0063739F">
        <w:rPr>
          <w:rFonts w:ascii="Arial" w:hAnsi="Arial" w:cs="Arial"/>
          <w:sz w:val="20"/>
          <w:szCs w:val="20"/>
        </w:rPr>
        <w:t xml:space="preserve"> da se naloge oziroma dejavnost javne agencije določijo z ustanovitvenim aktom ter v povezavi s 24. členom ZSFCJA. </w:t>
      </w:r>
    </w:p>
    <w:p w14:paraId="1C951D5E" w14:textId="77777777" w:rsidR="009B4DB3" w:rsidRDefault="009B4DB3" w:rsidP="009B4DB3">
      <w:pPr>
        <w:spacing w:after="0" w:line="260" w:lineRule="atLeast"/>
        <w:jc w:val="both"/>
        <w:rPr>
          <w:rFonts w:ascii="Arial" w:eastAsia="Times New Roman" w:hAnsi="Arial" w:cs="Arial"/>
          <w:iCs/>
          <w:sz w:val="20"/>
          <w:szCs w:val="20"/>
          <w:lang w:eastAsia="sl-SI"/>
        </w:rPr>
      </w:pPr>
    </w:p>
    <w:p w14:paraId="1F9454B9" w14:textId="3C09594E" w:rsidR="009B4DB3" w:rsidRPr="004D7B5D" w:rsidRDefault="009B4DB3" w:rsidP="009B4DB3">
      <w:pPr>
        <w:pStyle w:val="Odstavek"/>
        <w:spacing w:before="0" w:line="260" w:lineRule="exact"/>
        <w:ind w:firstLine="0"/>
        <w:rPr>
          <w:sz w:val="20"/>
          <w:szCs w:val="20"/>
        </w:rPr>
      </w:pPr>
      <w:r>
        <w:rPr>
          <w:iCs/>
          <w:sz w:val="20"/>
          <w:szCs w:val="20"/>
        </w:rPr>
        <w:t xml:space="preserve">Sprememba sklepa je pogojena s spremembo pravne podlage, predpisa EU o pogojih za dodeljevanje pomoči </w:t>
      </w:r>
      <w:r w:rsidRPr="009B4DB3">
        <w:rPr>
          <w:i/>
          <w:iCs/>
          <w:sz w:val="20"/>
          <w:szCs w:val="20"/>
        </w:rPr>
        <w:t>de minimis</w:t>
      </w:r>
      <w:r>
        <w:rPr>
          <w:iCs/>
          <w:sz w:val="20"/>
          <w:szCs w:val="20"/>
        </w:rPr>
        <w:t xml:space="preserve">, kar je pogoj za priglasitev novih shem pomoči </w:t>
      </w:r>
      <w:r w:rsidRPr="009B4DB3">
        <w:rPr>
          <w:i/>
          <w:iCs/>
          <w:sz w:val="20"/>
          <w:szCs w:val="20"/>
        </w:rPr>
        <w:t>de minimis</w:t>
      </w:r>
      <w:r>
        <w:rPr>
          <w:iCs/>
          <w:sz w:val="20"/>
          <w:szCs w:val="20"/>
        </w:rPr>
        <w:t xml:space="preserve"> pomoči s strani Slovenskega filmskega centra, javne agencije Republike Slovenije (v nadaljnjem besedilu: SFC). </w:t>
      </w:r>
      <w:r w:rsidRPr="00A54413">
        <w:rPr>
          <w:iCs/>
          <w:sz w:val="20"/>
          <w:szCs w:val="20"/>
        </w:rPr>
        <w:t xml:space="preserve">V </w:t>
      </w:r>
      <w:r>
        <w:rPr>
          <w:iCs/>
          <w:sz w:val="20"/>
          <w:szCs w:val="20"/>
        </w:rPr>
        <w:t>šest</w:t>
      </w:r>
      <w:r w:rsidRPr="00A54413">
        <w:rPr>
          <w:iCs/>
          <w:sz w:val="20"/>
          <w:szCs w:val="20"/>
        </w:rPr>
        <w:t xml:space="preserve">em odstavku </w:t>
      </w:r>
      <w:r>
        <w:rPr>
          <w:iCs/>
          <w:sz w:val="20"/>
          <w:szCs w:val="20"/>
        </w:rPr>
        <w:t xml:space="preserve">sedaj veljavnega </w:t>
      </w:r>
      <w:r w:rsidRPr="00A54413">
        <w:rPr>
          <w:iCs/>
          <w:sz w:val="20"/>
          <w:szCs w:val="20"/>
        </w:rPr>
        <w:t xml:space="preserve">33. člena </w:t>
      </w:r>
      <w:r>
        <w:rPr>
          <w:iCs/>
          <w:sz w:val="20"/>
          <w:szCs w:val="20"/>
        </w:rPr>
        <w:t>s</w:t>
      </w:r>
      <w:r w:rsidRPr="00A54413">
        <w:rPr>
          <w:iCs/>
          <w:sz w:val="20"/>
          <w:szCs w:val="20"/>
        </w:rPr>
        <w:t xml:space="preserve">klepa je v zvezi s shemami pomoči </w:t>
      </w:r>
      <w:r w:rsidRPr="009B4DB3">
        <w:rPr>
          <w:i/>
          <w:iCs/>
          <w:sz w:val="20"/>
          <w:szCs w:val="20"/>
        </w:rPr>
        <w:t>de minimis</w:t>
      </w:r>
      <w:r w:rsidRPr="00A54413">
        <w:rPr>
          <w:iCs/>
          <w:sz w:val="20"/>
          <w:szCs w:val="20"/>
        </w:rPr>
        <w:t xml:space="preserve"> sklic na Uredb</w:t>
      </w:r>
      <w:r>
        <w:rPr>
          <w:iCs/>
          <w:sz w:val="20"/>
          <w:szCs w:val="20"/>
        </w:rPr>
        <w:t>o</w:t>
      </w:r>
      <w:r w:rsidRPr="00A54413">
        <w:rPr>
          <w:iCs/>
          <w:sz w:val="20"/>
          <w:szCs w:val="20"/>
        </w:rPr>
        <w:t xml:space="preserve"> Komisije (EU) št. 1407/2013 z dne 18. decembra 2013 (UL L 352 z dne 24. 12. 2013; v nadaljnjem besedilu: Uredba 1407/2013/EU). Navedeno Uredbo 1407/2013/EU je nadomestila Uredba Komisije (EU) št. 2023/2831 z dne 13. decembra 2023 o uporabi členov 107 in 108 Pogodbe o delovanju Evropske unije pri pomoči </w:t>
      </w:r>
      <w:r w:rsidRPr="009B4DB3">
        <w:rPr>
          <w:i/>
          <w:iCs/>
          <w:sz w:val="20"/>
          <w:szCs w:val="20"/>
        </w:rPr>
        <w:t>de minimis</w:t>
      </w:r>
      <w:r w:rsidRPr="00A54413">
        <w:rPr>
          <w:iCs/>
          <w:sz w:val="20"/>
          <w:szCs w:val="20"/>
        </w:rPr>
        <w:t xml:space="preserve"> (UL L 2023/2831 z dne 15.</w:t>
      </w:r>
      <w:r>
        <w:rPr>
          <w:iCs/>
          <w:sz w:val="20"/>
          <w:szCs w:val="20"/>
        </w:rPr>
        <w:t> </w:t>
      </w:r>
      <w:r w:rsidRPr="00A54413">
        <w:rPr>
          <w:iCs/>
          <w:sz w:val="20"/>
          <w:szCs w:val="20"/>
        </w:rPr>
        <w:t>12.</w:t>
      </w:r>
      <w:r>
        <w:rPr>
          <w:iCs/>
          <w:sz w:val="20"/>
          <w:szCs w:val="20"/>
        </w:rPr>
        <w:t> </w:t>
      </w:r>
      <w:r w:rsidRPr="00A54413">
        <w:rPr>
          <w:iCs/>
          <w:sz w:val="20"/>
          <w:szCs w:val="20"/>
        </w:rPr>
        <w:t xml:space="preserve">2023; v nadaljnjem besedilu Uredba 2023/2831/EU). Uredba 2023/2831/EU na novo določa skupni znesek pomoči, dodeljen enotnemu podjetju, ki ne sme presegati 300.000,00 EUR v obdobju zadnjih treh let, ne glede na obliko ali namen pomoči, ki se dodeli enotnemu podjetju. Zaradi navedenega predlog spremembe </w:t>
      </w:r>
      <w:r>
        <w:rPr>
          <w:iCs/>
          <w:sz w:val="20"/>
          <w:szCs w:val="20"/>
        </w:rPr>
        <w:t>s</w:t>
      </w:r>
      <w:r w:rsidRPr="00A54413">
        <w:rPr>
          <w:iCs/>
          <w:sz w:val="20"/>
          <w:szCs w:val="20"/>
        </w:rPr>
        <w:t>klepa vključuje spremembo sklica na Uredbo 2023/2831/EU in s spremenjenimi pogoji.</w:t>
      </w:r>
      <w:r>
        <w:rPr>
          <w:iCs/>
          <w:sz w:val="20"/>
          <w:szCs w:val="20"/>
        </w:rPr>
        <w:t xml:space="preserve"> Glede na spremenjeno uredbo mora SFC pridobiti od prijavitelja </w:t>
      </w:r>
      <w:r w:rsidRPr="0061035C">
        <w:rPr>
          <w:sz w:val="20"/>
          <w:szCs w:val="20"/>
        </w:rPr>
        <w:t xml:space="preserve">pisno izjavo o vseh drugih pomočeh </w:t>
      </w:r>
      <w:r w:rsidRPr="009B4DB3">
        <w:rPr>
          <w:i/>
          <w:sz w:val="20"/>
          <w:szCs w:val="20"/>
        </w:rPr>
        <w:t>de minimis</w:t>
      </w:r>
      <w:r w:rsidRPr="0061035C">
        <w:rPr>
          <w:sz w:val="20"/>
          <w:szCs w:val="20"/>
        </w:rPr>
        <w:t>, ki jih je enotno</w:t>
      </w:r>
      <w:r w:rsidRPr="000B08E5">
        <w:rPr>
          <w:sz w:val="20"/>
          <w:szCs w:val="20"/>
        </w:rPr>
        <w:t xml:space="preserve"> podjetje prejelo </w:t>
      </w:r>
      <w:r>
        <w:rPr>
          <w:sz w:val="20"/>
          <w:szCs w:val="20"/>
        </w:rPr>
        <w:t xml:space="preserve">na podlagi te ali drugih uredb </w:t>
      </w:r>
      <w:r w:rsidRPr="009B4DB3">
        <w:rPr>
          <w:i/>
          <w:sz w:val="20"/>
          <w:szCs w:val="20"/>
        </w:rPr>
        <w:t>de minimis</w:t>
      </w:r>
      <w:r>
        <w:rPr>
          <w:sz w:val="20"/>
          <w:szCs w:val="20"/>
        </w:rPr>
        <w:t xml:space="preserve"> v zadnjem triletnem obdobju, pisno izjavo, ali gre za primer pripojenega podjetja, pisno izjavo s seznamom vseh, z njim povezanih podjetij, pisno izjavo </w:t>
      </w:r>
      <w:r w:rsidRPr="000B08E5">
        <w:rPr>
          <w:sz w:val="20"/>
          <w:szCs w:val="20"/>
        </w:rPr>
        <w:t xml:space="preserve">o vseh drugih že prejetih ali zaprošenih pomočeh za iste upravičene stroške ter </w:t>
      </w:r>
      <w:r>
        <w:rPr>
          <w:sz w:val="20"/>
          <w:szCs w:val="20"/>
        </w:rPr>
        <w:t xml:space="preserve">pisno </w:t>
      </w:r>
      <w:r w:rsidRPr="000B08E5">
        <w:rPr>
          <w:sz w:val="20"/>
          <w:szCs w:val="20"/>
        </w:rPr>
        <w:t>izjav</w:t>
      </w:r>
      <w:r>
        <w:rPr>
          <w:sz w:val="20"/>
          <w:szCs w:val="20"/>
        </w:rPr>
        <w:t>o</w:t>
      </w:r>
      <w:r w:rsidRPr="000B08E5">
        <w:rPr>
          <w:sz w:val="20"/>
          <w:szCs w:val="20"/>
        </w:rPr>
        <w:t xml:space="preserve">, s katero </w:t>
      </w:r>
      <w:r>
        <w:rPr>
          <w:sz w:val="20"/>
          <w:szCs w:val="20"/>
        </w:rPr>
        <w:t>prijavitelj</w:t>
      </w:r>
      <w:r w:rsidRPr="000B08E5">
        <w:rPr>
          <w:sz w:val="20"/>
          <w:szCs w:val="20"/>
        </w:rPr>
        <w:t xml:space="preserve"> zagotavlja, da ne bo presežena zgornja meja dopustne pomoči </w:t>
      </w:r>
      <w:r w:rsidRPr="009B4DB3">
        <w:rPr>
          <w:i/>
          <w:sz w:val="20"/>
          <w:szCs w:val="20"/>
        </w:rPr>
        <w:t>de minimis</w:t>
      </w:r>
      <w:r>
        <w:rPr>
          <w:sz w:val="20"/>
          <w:szCs w:val="20"/>
        </w:rPr>
        <w:t>.</w:t>
      </w:r>
    </w:p>
    <w:p w14:paraId="1883122E" w14:textId="77777777" w:rsidR="009B4DB3" w:rsidRDefault="009B4DB3" w:rsidP="009B4DB3">
      <w:pPr>
        <w:spacing w:after="0" w:line="260" w:lineRule="atLeast"/>
        <w:jc w:val="both"/>
        <w:rPr>
          <w:rFonts w:ascii="Arial" w:eastAsia="Times New Roman" w:hAnsi="Arial" w:cs="Arial"/>
          <w:iCs/>
          <w:sz w:val="20"/>
          <w:szCs w:val="20"/>
          <w:lang w:eastAsia="sl-SI"/>
        </w:rPr>
      </w:pPr>
    </w:p>
    <w:p w14:paraId="775D216F" w14:textId="77777777" w:rsidR="009B4DB3" w:rsidRPr="00A54413" w:rsidRDefault="009B4DB3" w:rsidP="009B4DB3">
      <w:pPr>
        <w:spacing w:after="0" w:line="260" w:lineRule="atLeast"/>
        <w:jc w:val="both"/>
        <w:rPr>
          <w:rFonts w:ascii="Arial" w:eastAsia="Times New Roman" w:hAnsi="Arial" w:cs="Arial"/>
          <w:iCs/>
          <w:sz w:val="20"/>
          <w:szCs w:val="20"/>
          <w:lang w:eastAsia="sl-SI"/>
        </w:rPr>
      </w:pPr>
    </w:p>
    <w:p w14:paraId="4AD89E67" w14:textId="77777777" w:rsidR="009B4DB3" w:rsidRPr="008D1759" w:rsidRDefault="009B4DB3" w:rsidP="009B4DB3">
      <w:pPr>
        <w:numPr>
          <w:ilvl w:val="0"/>
          <w:numId w:val="6"/>
        </w:numPr>
        <w:tabs>
          <w:tab w:val="clear" w:pos="720"/>
          <w:tab w:val="num" w:pos="0"/>
        </w:tabs>
        <w:spacing w:after="0" w:line="260" w:lineRule="exact"/>
        <w:ind w:left="360"/>
        <w:jc w:val="both"/>
        <w:rPr>
          <w:rFonts w:ascii="Arial" w:hAnsi="Arial" w:cs="Arial"/>
          <w:sz w:val="20"/>
          <w:szCs w:val="20"/>
        </w:rPr>
      </w:pPr>
      <w:r w:rsidRPr="008D1759">
        <w:rPr>
          <w:rFonts w:ascii="Arial" w:hAnsi="Arial" w:cs="Arial"/>
          <w:sz w:val="20"/>
          <w:szCs w:val="20"/>
        </w:rPr>
        <w:t xml:space="preserve">Splošna obrazložitev </w:t>
      </w:r>
      <w:r>
        <w:rPr>
          <w:rFonts w:ascii="Arial" w:hAnsi="Arial" w:cs="Arial"/>
          <w:sz w:val="20"/>
          <w:szCs w:val="20"/>
        </w:rPr>
        <w:t>predloga uredbe, če je potrebna: /</w:t>
      </w:r>
    </w:p>
    <w:p w14:paraId="7341B1A7" w14:textId="77777777" w:rsidR="009B4DB3" w:rsidRPr="008D1759" w:rsidRDefault="009B4DB3" w:rsidP="009B4DB3">
      <w:pPr>
        <w:tabs>
          <w:tab w:val="left" w:pos="708"/>
        </w:tabs>
        <w:spacing w:after="0" w:line="260" w:lineRule="exact"/>
        <w:rPr>
          <w:rFonts w:ascii="Arial" w:hAnsi="Arial" w:cs="Arial"/>
          <w:sz w:val="20"/>
          <w:szCs w:val="20"/>
        </w:rPr>
      </w:pPr>
    </w:p>
    <w:p w14:paraId="3A494483" w14:textId="77777777" w:rsidR="009B4DB3" w:rsidRPr="004D7B5D" w:rsidRDefault="009B4DB3" w:rsidP="009B4DB3">
      <w:pPr>
        <w:numPr>
          <w:ilvl w:val="0"/>
          <w:numId w:val="6"/>
        </w:numPr>
        <w:tabs>
          <w:tab w:val="clear" w:pos="720"/>
          <w:tab w:val="num" w:pos="0"/>
        </w:tabs>
        <w:spacing w:after="0" w:line="260" w:lineRule="exact"/>
        <w:ind w:left="360"/>
        <w:jc w:val="both"/>
        <w:rPr>
          <w:rFonts w:ascii="Arial" w:hAnsi="Arial" w:cs="Arial"/>
          <w:sz w:val="20"/>
          <w:szCs w:val="20"/>
          <w:lang w:eastAsia="sl-SI"/>
        </w:rPr>
      </w:pPr>
      <w:r w:rsidRPr="004D7B5D">
        <w:rPr>
          <w:rFonts w:ascii="Arial" w:hAnsi="Arial" w:cs="Arial"/>
          <w:sz w:val="20"/>
          <w:szCs w:val="20"/>
        </w:rPr>
        <w:t xml:space="preserve">Predstavitev presoje posledic za posamezna področja, če te niso mogle biti celovito predstavljene v predlogu zakona: </w:t>
      </w:r>
      <w:r>
        <w:rPr>
          <w:rFonts w:ascii="Arial" w:hAnsi="Arial" w:cs="Arial"/>
          <w:sz w:val="20"/>
          <w:szCs w:val="20"/>
        </w:rPr>
        <w:t>/</w:t>
      </w:r>
    </w:p>
    <w:p w14:paraId="27D61E59" w14:textId="77777777" w:rsidR="009B4DB3" w:rsidRPr="008D1759" w:rsidRDefault="009B4DB3" w:rsidP="009B4DB3">
      <w:pPr>
        <w:pStyle w:val="Odstavekseznama1"/>
        <w:spacing w:line="260" w:lineRule="exact"/>
        <w:ind w:left="0"/>
        <w:jc w:val="both"/>
        <w:rPr>
          <w:rFonts w:ascii="Arial" w:hAnsi="Arial" w:cs="Arial"/>
          <w:sz w:val="20"/>
          <w:szCs w:val="20"/>
        </w:rPr>
      </w:pPr>
    </w:p>
    <w:p w14:paraId="5C56FE1E" w14:textId="77777777" w:rsidR="009B4DB3" w:rsidRPr="008D1759" w:rsidRDefault="009B4DB3" w:rsidP="009B4DB3">
      <w:pPr>
        <w:tabs>
          <w:tab w:val="left" w:pos="708"/>
        </w:tabs>
        <w:spacing w:after="0" w:line="260" w:lineRule="exact"/>
        <w:rPr>
          <w:rFonts w:ascii="Arial" w:hAnsi="Arial" w:cs="Arial"/>
          <w:sz w:val="20"/>
          <w:szCs w:val="20"/>
        </w:rPr>
      </w:pPr>
      <w:r w:rsidRPr="008D1759">
        <w:rPr>
          <w:rFonts w:ascii="Arial" w:hAnsi="Arial" w:cs="Arial"/>
          <w:sz w:val="20"/>
          <w:szCs w:val="20"/>
        </w:rPr>
        <w:t>II. VSEBINSKA OBRAZLOŽITEV PREDLAGANIH REŠITEV</w:t>
      </w:r>
    </w:p>
    <w:p w14:paraId="105FB12C" w14:textId="77777777" w:rsidR="009B4DB3" w:rsidRPr="008D1759" w:rsidRDefault="009B4DB3" w:rsidP="009B4DB3">
      <w:pPr>
        <w:tabs>
          <w:tab w:val="left" w:pos="708"/>
        </w:tabs>
        <w:spacing w:after="0" w:line="260" w:lineRule="exact"/>
        <w:rPr>
          <w:rFonts w:ascii="Arial" w:hAnsi="Arial" w:cs="Arial"/>
          <w:b/>
          <w:sz w:val="20"/>
          <w:szCs w:val="20"/>
        </w:rPr>
      </w:pPr>
    </w:p>
    <w:p w14:paraId="421CAA85" w14:textId="77777777" w:rsidR="009B4DB3" w:rsidRPr="0012251E" w:rsidRDefault="009B4DB3" w:rsidP="009B4DB3">
      <w:pPr>
        <w:spacing w:after="0" w:line="260" w:lineRule="exact"/>
        <w:rPr>
          <w:rFonts w:ascii="Arial" w:hAnsi="Arial" w:cs="Arial"/>
          <w:sz w:val="20"/>
          <w:szCs w:val="20"/>
        </w:rPr>
      </w:pPr>
    </w:p>
    <w:p w14:paraId="60C6795F" w14:textId="4DB3E4DE" w:rsidR="009B4DB3" w:rsidRDefault="009B4DB3" w:rsidP="009B4DB3">
      <w:pPr>
        <w:tabs>
          <w:tab w:val="left" w:pos="708"/>
        </w:tabs>
        <w:jc w:val="both"/>
        <w:rPr>
          <w:rFonts w:ascii="Arial" w:hAnsi="Arial" w:cs="Arial"/>
          <w:sz w:val="20"/>
          <w:szCs w:val="20"/>
        </w:rPr>
      </w:pPr>
      <w:r>
        <w:rPr>
          <w:rFonts w:ascii="Arial" w:hAnsi="Arial" w:cs="Arial"/>
          <w:sz w:val="20"/>
          <w:szCs w:val="20"/>
        </w:rPr>
        <w:t>K 1. členu</w:t>
      </w:r>
    </w:p>
    <w:p w14:paraId="392B0F2C" w14:textId="77777777" w:rsidR="009B4DB3" w:rsidRPr="004D7B5D" w:rsidRDefault="009B4DB3" w:rsidP="009B4DB3">
      <w:pPr>
        <w:pStyle w:val="Odstavek"/>
        <w:spacing w:before="0" w:line="260" w:lineRule="exact"/>
        <w:ind w:firstLine="0"/>
        <w:rPr>
          <w:sz w:val="20"/>
          <w:szCs w:val="20"/>
        </w:rPr>
      </w:pPr>
      <w:r>
        <w:rPr>
          <w:sz w:val="20"/>
          <w:szCs w:val="20"/>
        </w:rPr>
        <w:t xml:space="preserve">Spremeni se šesti odstavek 33 člena, tako da se kot veljavni predpis EU navaja </w:t>
      </w:r>
      <w:r w:rsidRPr="00A54413">
        <w:rPr>
          <w:iCs/>
          <w:sz w:val="20"/>
          <w:szCs w:val="20"/>
        </w:rPr>
        <w:t xml:space="preserve">Uredba Komisije (EU) št. 2023/2831 z dne 13. decembra 2023 o uporabi členov 107 in 108 Pogodbe o delovanju Evropske unije pri pomoči </w:t>
      </w:r>
      <w:r w:rsidRPr="009B4DB3">
        <w:rPr>
          <w:i/>
          <w:iCs/>
          <w:sz w:val="20"/>
          <w:szCs w:val="20"/>
        </w:rPr>
        <w:t>de minimis</w:t>
      </w:r>
      <w:r w:rsidRPr="00A54413">
        <w:rPr>
          <w:iCs/>
          <w:sz w:val="20"/>
          <w:szCs w:val="20"/>
        </w:rPr>
        <w:t xml:space="preserve"> (UL L, 2023/2831 z dne 15.</w:t>
      </w:r>
      <w:r>
        <w:rPr>
          <w:iCs/>
          <w:sz w:val="20"/>
          <w:szCs w:val="20"/>
        </w:rPr>
        <w:t> </w:t>
      </w:r>
      <w:r w:rsidRPr="00A54413">
        <w:rPr>
          <w:iCs/>
          <w:sz w:val="20"/>
          <w:szCs w:val="20"/>
        </w:rPr>
        <w:t>12.</w:t>
      </w:r>
      <w:r>
        <w:rPr>
          <w:iCs/>
          <w:sz w:val="20"/>
          <w:szCs w:val="20"/>
        </w:rPr>
        <w:t> </w:t>
      </w:r>
      <w:r w:rsidRPr="00A54413">
        <w:rPr>
          <w:iCs/>
          <w:sz w:val="20"/>
          <w:szCs w:val="20"/>
        </w:rPr>
        <w:t xml:space="preserve">2023; v nadaljnjem besedilu Uredba 2023/2831/EU). Uredba 2023/2831/EU na novo določa skupni znesek pomoči, dodeljen enotnemu podjetju, ki ne sme presegati 300.000,00 EUR v obdobju zadnjih treh let, ne glede na obliko ali namen pomoči, ki se dodeli enotnemu podjetju. </w:t>
      </w:r>
      <w:r>
        <w:rPr>
          <w:iCs/>
          <w:sz w:val="20"/>
          <w:szCs w:val="20"/>
        </w:rPr>
        <w:t xml:space="preserve">Člen dodatno navaja obveznosti, katere izjave mora prijavitelj predložiti SFC ob prijavi na javni razpis ali javni poziv, podlaga katerega bo shema </w:t>
      </w:r>
      <w:r w:rsidRPr="009B4DB3">
        <w:rPr>
          <w:i/>
          <w:iCs/>
          <w:sz w:val="20"/>
          <w:szCs w:val="20"/>
        </w:rPr>
        <w:t>de minimis</w:t>
      </w:r>
      <w:r>
        <w:rPr>
          <w:iCs/>
          <w:sz w:val="20"/>
          <w:szCs w:val="20"/>
        </w:rPr>
        <w:t xml:space="preserve">. Glede na spremenjeno uredbo mora SFC pridobiti od prijavitelja </w:t>
      </w:r>
      <w:r w:rsidRPr="0061035C">
        <w:rPr>
          <w:sz w:val="20"/>
          <w:szCs w:val="20"/>
        </w:rPr>
        <w:t xml:space="preserve">pisno izjavo o vseh drugih pomočeh </w:t>
      </w:r>
      <w:r w:rsidRPr="009B4DB3">
        <w:rPr>
          <w:i/>
          <w:sz w:val="20"/>
          <w:szCs w:val="20"/>
        </w:rPr>
        <w:t>de</w:t>
      </w:r>
      <w:r w:rsidRPr="0061035C">
        <w:rPr>
          <w:sz w:val="20"/>
          <w:szCs w:val="20"/>
        </w:rPr>
        <w:t xml:space="preserve"> </w:t>
      </w:r>
      <w:r w:rsidRPr="009B4DB3">
        <w:rPr>
          <w:i/>
          <w:sz w:val="20"/>
          <w:szCs w:val="20"/>
        </w:rPr>
        <w:t>minimis</w:t>
      </w:r>
      <w:r w:rsidRPr="0061035C">
        <w:rPr>
          <w:sz w:val="20"/>
          <w:szCs w:val="20"/>
        </w:rPr>
        <w:t>, ki jih je enotno</w:t>
      </w:r>
      <w:r w:rsidRPr="000B08E5">
        <w:rPr>
          <w:sz w:val="20"/>
          <w:szCs w:val="20"/>
        </w:rPr>
        <w:t xml:space="preserve"> podjetje prejelo </w:t>
      </w:r>
      <w:r>
        <w:rPr>
          <w:sz w:val="20"/>
          <w:szCs w:val="20"/>
        </w:rPr>
        <w:t xml:space="preserve">na podlagi te ali drugih uredb </w:t>
      </w:r>
      <w:r w:rsidRPr="009B4DB3">
        <w:rPr>
          <w:i/>
          <w:sz w:val="20"/>
          <w:szCs w:val="20"/>
        </w:rPr>
        <w:t>de minimis</w:t>
      </w:r>
      <w:r>
        <w:rPr>
          <w:sz w:val="20"/>
          <w:szCs w:val="20"/>
        </w:rPr>
        <w:t xml:space="preserve"> v zadnjem triletnem obdobju, pisno izjavo, ali gre za primer pripojenega podjetja, pisno izjavo s seznamom vseh, z njim povezanih podjetij, pisno izjavo </w:t>
      </w:r>
      <w:r w:rsidRPr="000B08E5">
        <w:rPr>
          <w:sz w:val="20"/>
          <w:szCs w:val="20"/>
        </w:rPr>
        <w:t xml:space="preserve">o vseh drugih že prejetih ali zaprošenih pomočeh za iste upravičene stroške ter </w:t>
      </w:r>
      <w:r>
        <w:rPr>
          <w:sz w:val="20"/>
          <w:szCs w:val="20"/>
        </w:rPr>
        <w:t xml:space="preserve">pisno </w:t>
      </w:r>
      <w:r w:rsidRPr="000B08E5">
        <w:rPr>
          <w:sz w:val="20"/>
          <w:szCs w:val="20"/>
        </w:rPr>
        <w:t>izjav</w:t>
      </w:r>
      <w:r>
        <w:rPr>
          <w:sz w:val="20"/>
          <w:szCs w:val="20"/>
        </w:rPr>
        <w:t>o</w:t>
      </w:r>
      <w:r w:rsidRPr="000B08E5">
        <w:rPr>
          <w:sz w:val="20"/>
          <w:szCs w:val="20"/>
        </w:rPr>
        <w:t xml:space="preserve">, s katero </w:t>
      </w:r>
      <w:r>
        <w:rPr>
          <w:sz w:val="20"/>
          <w:szCs w:val="20"/>
        </w:rPr>
        <w:t>prijavitelj</w:t>
      </w:r>
      <w:r w:rsidRPr="000B08E5">
        <w:rPr>
          <w:sz w:val="20"/>
          <w:szCs w:val="20"/>
        </w:rPr>
        <w:t xml:space="preserve"> zagotavlja, da ne bo presežena zgornja meja dopustne pomoči </w:t>
      </w:r>
      <w:r w:rsidRPr="009B4DB3">
        <w:rPr>
          <w:i/>
          <w:sz w:val="20"/>
          <w:szCs w:val="20"/>
        </w:rPr>
        <w:t>de minimis</w:t>
      </w:r>
      <w:r>
        <w:rPr>
          <w:sz w:val="20"/>
          <w:szCs w:val="20"/>
        </w:rPr>
        <w:t>.</w:t>
      </w:r>
    </w:p>
    <w:p w14:paraId="43F1E6C6" w14:textId="77777777" w:rsidR="009B4DB3" w:rsidRDefault="009B4DB3" w:rsidP="009B4DB3">
      <w:pPr>
        <w:spacing w:after="0" w:line="260" w:lineRule="atLeast"/>
        <w:jc w:val="both"/>
        <w:rPr>
          <w:rFonts w:ascii="Arial" w:eastAsia="Times New Roman" w:hAnsi="Arial" w:cs="Arial"/>
          <w:iCs/>
          <w:sz w:val="20"/>
          <w:szCs w:val="20"/>
          <w:lang w:eastAsia="sl-SI"/>
        </w:rPr>
      </w:pPr>
    </w:p>
    <w:p w14:paraId="322F00F6" w14:textId="77777777" w:rsidR="009B4DB3" w:rsidRDefault="009B4DB3" w:rsidP="009B4DB3">
      <w:pPr>
        <w:spacing w:after="0" w:line="260" w:lineRule="atLeast"/>
        <w:jc w:val="both"/>
        <w:rPr>
          <w:rFonts w:ascii="Arial" w:eastAsia="Times New Roman" w:hAnsi="Arial" w:cs="Arial"/>
          <w:iCs/>
          <w:sz w:val="20"/>
          <w:szCs w:val="20"/>
          <w:lang w:eastAsia="sl-SI"/>
        </w:rPr>
      </w:pPr>
    </w:p>
    <w:p w14:paraId="5044BEB3" w14:textId="14733934" w:rsidR="009B4DB3" w:rsidRDefault="009B4DB3" w:rsidP="009B4DB3">
      <w:pPr>
        <w:spacing w:after="0" w:line="260" w:lineRule="atLeast"/>
        <w:jc w:val="both"/>
        <w:rPr>
          <w:rFonts w:ascii="Arial" w:eastAsia="Times New Roman" w:hAnsi="Arial" w:cs="Arial"/>
          <w:iCs/>
          <w:sz w:val="20"/>
          <w:szCs w:val="20"/>
          <w:lang w:eastAsia="sl-SI"/>
        </w:rPr>
      </w:pPr>
      <w:r>
        <w:rPr>
          <w:rFonts w:ascii="Arial" w:eastAsia="Times New Roman" w:hAnsi="Arial" w:cs="Arial"/>
          <w:iCs/>
          <w:sz w:val="20"/>
          <w:szCs w:val="20"/>
          <w:lang w:eastAsia="sl-SI"/>
        </w:rPr>
        <w:lastRenderedPageBreak/>
        <w:t xml:space="preserve">Predlog spremembe napotuje na zvišani dopustni znesek prejetih pomoči </w:t>
      </w:r>
      <w:r w:rsidRPr="009B4DB3">
        <w:rPr>
          <w:rFonts w:ascii="Arial" w:eastAsia="Times New Roman" w:hAnsi="Arial" w:cs="Arial"/>
          <w:i/>
          <w:iCs/>
          <w:sz w:val="20"/>
          <w:szCs w:val="20"/>
          <w:lang w:eastAsia="sl-SI"/>
        </w:rPr>
        <w:t>de minimis</w:t>
      </w:r>
      <w:r>
        <w:rPr>
          <w:rFonts w:ascii="Arial" w:eastAsia="Times New Roman" w:hAnsi="Arial" w:cs="Arial"/>
          <w:iCs/>
          <w:sz w:val="20"/>
          <w:szCs w:val="20"/>
          <w:lang w:eastAsia="sl-SI"/>
        </w:rPr>
        <w:t xml:space="preserve"> po shemah SFC, kot je sedaj določen z Uredbo 2023/2831/EU, in sicer je to 300.000,00 </w:t>
      </w:r>
      <w:r w:rsidR="000537FB">
        <w:rPr>
          <w:rFonts w:ascii="Arial" w:eastAsia="Times New Roman" w:hAnsi="Arial" w:cs="Arial"/>
          <w:iCs/>
          <w:sz w:val="20"/>
          <w:szCs w:val="20"/>
          <w:lang w:eastAsia="sl-SI"/>
        </w:rPr>
        <w:t>EUR</w:t>
      </w:r>
      <w:r>
        <w:rPr>
          <w:rFonts w:ascii="Arial" w:eastAsia="Times New Roman" w:hAnsi="Arial" w:cs="Arial"/>
          <w:iCs/>
          <w:sz w:val="20"/>
          <w:szCs w:val="20"/>
          <w:lang w:eastAsia="sl-SI"/>
        </w:rPr>
        <w:t xml:space="preserve"> v obdobju zadnjih treh let enotnemu podjetju.</w:t>
      </w:r>
    </w:p>
    <w:p w14:paraId="7854B0FD" w14:textId="77777777" w:rsidR="009B4DB3" w:rsidRPr="004D7B5D" w:rsidRDefault="009B4DB3" w:rsidP="009B4DB3">
      <w:pPr>
        <w:spacing w:after="0" w:line="260" w:lineRule="atLeast"/>
        <w:jc w:val="both"/>
        <w:rPr>
          <w:rFonts w:ascii="Arial" w:eastAsia="Times New Roman" w:hAnsi="Arial" w:cs="Arial"/>
          <w:sz w:val="20"/>
          <w:szCs w:val="20"/>
          <w:lang w:eastAsia="sl-SI"/>
        </w:rPr>
      </w:pPr>
      <w:r>
        <w:rPr>
          <w:rFonts w:ascii="Arial" w:eastAsia="Times New Roman" w:hAnsi="Arial" w:cs="Arial"/>
          <w:iCs/>
          <w:sz w:val="20"/>
          <w:szCs w:val="20"/>
          <w:lang w:eastAsia="sl-SI"/>
        </w:rPr>
        <w:t xml:space="preserve">Naveden je sklic na definicijo enotnega podjetja, kot je določeno z Uredbo 2023/2831/EU, ter posodobljene obveznosti posameznih izjav, ki jih je prejemnik dolžan predložiti SFC pred dodelitvijo proračunskih sredstev. </w:t>
      </w:r>
    </w:p>
    <w:p w14:paraId="6416E38D" w14:textId="77777777" w:rsidR="009B4DB3" w:rsidRDefault="009B4DB3" w:rsidP="009B4DB3">
      <w:pPr>
        <w:spacing w:after="0" w:line="260" w:lineRule="exact"/>
        <w:rPr>
          <w:rFonts w:ascii="Arial" w:hAnsi="Arial" w:cs="Arial"/>
          <w:sz w:val="20"/>
          <w:szCs w:val="20"/>
        </w:rPr>
      </w:pPr>
    </w:p>
    <w:p w14:paraId="5D248BFC" w14:textId="1AD88D7B" w:rsidR="009B4DB3" w:rsidRDefault="009B4DB3" w:rsidP="009B4DB3">
      <w:pPr>
        <w:spacing w:after="0" w:line="260" w:lineRule="exact"/>
        <w:rPr>
          <w:rFonts w:ascii="Arial" w:hAnsi="Arial" w:cs="Arial"/>
          <w:sz w:val="20"/>
          <w:szCs w:val="20"/>
        </w:rPr>
      </w:pPr>
      <w:r>
        <w:rPr>
          <w:rFonts w:ascii="Arial" w:hAnsi="Arial" w:cs="Arial"/>
          <w:sz w:val="20"/>
          <w:szCs w:val="20"/>
        </w:rPr>
        <w:t>K 2. členu</w:t>
      </w:r>
    </w:p>
    <w:p w14:paraId="5E1B34BC" w14:textId="77777777" w:rsidR="009B4DB3" w:rsidRDefault="009B4DB3" w:rsidP="009B4DB3">
      <w:pPr>
        <w:spacing w:after="0" w:line="260" w:lineRule="exact"/>
        <w:rPr>
          <w:rFonts w:ascii="Arial" w:hAnsi="Arial" w:cs="Arial"/>
          <w:sz w:val="20"/>
          <w:szCs w:val="20"/>
        </w:rPr>
      </w:pPr>
    </w:p>
    <w:p w14:paraId="54C3099B" w14:textId="00B87A8F" w:rsidR="009B4DB3" w:rsidRPr="0012251E" w:rsidRDefault="009B4DB3" w:rsidP="009B4DB3">
      <w:pPr>
        <w:spacing w:after="0" w:line="260" w:lineRule="exact"/>
        <w:rPr>
          <w:rFonts w:ascii="Arial" w:hAnsi="Arial" w:cs="Arial"/>
          <w:sz w:val="20"/>
          <w:szCs w:val="20"/>
        </w:rPr>
      </w:pPr>
      <w:r>
        <w:rPr>
          <w:rFonts w:ascii="Arial" w:hAnsi="Arial" w:cs="Arial"/>
          <w:sz w:val="20"/>
          <w:szCs w:val="20"/>
        </w:rPr>
        <w:t>Člen določa začetek veljavnosti sklepa.</w:t>
      </w:r>
    </w:p>
    <w:p w14:paraId="148B76F7" w14:textId="0F5BF8A1" w:rsidR="00A26F9A" w:rsidRPr="0012251E" w:rsidRDefault="00A26F9A" w:rsidP="009B4DB3">
      <w:pPr>
        <w:pStyle w:val="Naslovpredpisa"/>
        <w:spacing w:before="0" w:after="0" w:line="260" w:lineRule="exact"/>
        <w:jc w:val="both"/>
        <w:rPr>
          <w:sz w:val="20"/>
          <w:szCs w:val="20"/>
        </w:rPr>
      </w:pPr>
    </w:p>
    <w:sectPr w:rsidR="00A26F9A" w:rsidRPr="0012251E" w:rsidSect="00E455F9">
      <w:headerReference w:type="first" r:id="rId21"/>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34D66" w14:textId="77777777" w:rsidR="00CC5B81" w:rsidRDefault="00CC5B81">
      <w:pPr>
        <w:spacing w:after="0" w:line="240" w:lineRule="auto"/>
      </w:pPr>
      <w:r>
        <w:separator/>
      </w:r>
    </w:p>
  </w:endnote>
  <w:endnote w:type="continuationSeparator" w:id="0">
    <w:p w14:paraId="1F921F8F" w14:textId="77777777" w:rsidR="00CC5B81" w:rsidRDefault="00CC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11B49" w14:textId="77777777" w:rsidR="00CC5B81" w:rsidRDefault="00CC5B81">
      <w:pPr>
        <w:spacing w:after="0" w:line="240" w:lineRule="auto"/>
      </w:pPr>
      <w:r>
        <w:separator/>
      </w:r>
    </w:p>
  </w:footnote>
  <w:footnote w:type="continuationSeparator" w:id="0">
    <w:p w14:paraId="480D2296" w14:textId="77777777" w:rsidR="00CC5B81" w:rsidRDefault="00CC5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56673" w14:textId="77777777" w:rsidR="008C7D4B" w:rsidRPr="00E21FF9" w:rsidRDefault="008C7D4B" w:rsidP="00E455F9">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15C7EB20" w14:textId="77777777" w:rsidR="008C7D4B" w:rsidRPr="008F3500" w:rsidRDefault="008C7D4B" w:rsidP="00E455F9">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53E0" w14:textId="77777777" w:rsidR="008C7D4B" w:rsidRPr="008F3500" w:rsidRDefault="008C7D4B" w:rsidP="00E455F9">
    <w:pPr>
      <w:pStyle w:val="Glava"/>
      <w:tabs>
        <w:tab w:val="clear" w:pos="4320"/>
        <w:tab w:val="clear" w:pos="8640"/>
        <w:tab w:val="left" w:pos="5112"/>
      </w:tabs>
      <w:spacing w:line="240" w:lineRule="exact"/>
      <w:rPr>
        <w:rFonts w:cs="Arial"/>
        <w:sz w:val="16"/>
      </w:rPr>
    </w:pPr>
    <w:r w:rsidRPr="008F3500">
      <w:rPr>
        <w:rFonts w:cs="Arial"/>
        <w:sz w:val="16"/>
      </w:rPr>
      <w:tab/>
    </w:r>
  </w:p>
  <w:p w14:paraId="2D1860F3" w14:textId="77777777" w:rsidR="008C7D4B" w:rsidRPr="008F3500" w:rsidRDefault="008C7D4B" w:rsidP="00E455F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4A1228"/>
    <w:multiLevelType w:val="hybridMultilevel"/>
    <w:tmpl w:val="FE000848"/>
    <w:lvl w:ilvl="0" w:tplc="0CE03CC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5A650F"/>
    <w:multiLevelType w:val="hybridMultilevel"/>
    <w:tmpl w:val="9670C49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9230CE"/>
    <w:multiLevelType w:val="hybridMultilevel"/>
    <w:tmpl w:val="4CDAA9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6E85988"/>
    <w:multiLevelType w:val="hybridMultilevel"/>
    <w:tmpl w:val="69C2D420"/>
    <w:lvl w:ilvl="0" w:tplc="65E8FD5C">
      <w:start w:val="5"/>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94F044C"/>
    <w:multiLevelType w:val="hybridMultilevel"/>
    <w:tmpl w:val="7716E92E"/>
    <w:lvl w:ilvl="0" w:tplc="0CE03CC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7B270DC"/>
    <w:multiLevelType w:val="hybridMultilevel"/>
    <w:tmpl w:val="7E1C6F8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3AC30079"/>
    <w:multiLevelType w:val="hybridMultilevel"/>
    <w:tmpl w:val="70D65BDA"/>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439D268A"/>
    <w:multiLevelType w:val="hybridMultilevel"/>
    <w:tmpl w:val="11425CDC"/>
    <w:lvl w:ilvl="0" w:tplc="C4242C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5E76B89"/>
    <w:multiLevelType w:val="hybridMultilevel"/>
    <w:tmpl w:val="4CDAA9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905880"/>
    <w:multiLevelType w:val="hybridMultilevel"/>
    <w:tmpl w:val="497EEAAA"/>
    <w:lvl w:ilvl="0" w:tplc="0CE03CC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EE6645"/>
    <w:multiLevelType w:val="hybridMultilevel"/>
    <w:tmpl w:val="571407EE"/>
    <w:lvl w:ilvl="0" w:tplc="939E9BAA">
      <w:start w:val="8"/>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49C11EB"/>
    <w:multiLevelType w:val="hybridMultilevel"/>
    <w:tmpl w:val="4A0C40DC"/>
    <w:lvl w:ilvl="0" w:tplc="63EE34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A870AC5"/>
    <w:multiLevelType w:val="hybridMultilevel"/>
    <w:tmpl w:val="97DE938C"/>
    <w:lvl w:ilvl="0" w:tplc="C5B8A3A0">
      <w:start w:val="1"/>
      <w:numFmt w:val="bullet"/>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7044262">
    <w:abstractNumId w:val="14"/>
  </w:num>
  <w:num w:numId="2" w16cid:durableId="1371883553">
    <w:abstractNumId w:val="15"/>
  </w:num>
  <w:num w:numId="3" w16cid:durableId="1342734056">
    <w:abstractNumId w:val="10"/>
  </w:num>
  <w:num w:numId="4" w16cid:durableId="870266592">
    <w:abstractNumId w:val="0"/>
  </w:num>
  <w:num w:numId="5" w16cid:durableId="2013023808">
    <w:abstractNumId w:val="11"/>
    <w:lvlOverride w:ilvl="0">
      <w:startOverride w:val="1"/>
    </w:lvlOverride>
  </w:num>
  <w:num w:numId="6" w16cid:durableId="2060739783">
    <w:abstractNumId w:val="12"/>
  </w:num>
  <w:num w:numId="7" w16cid:durableId="1073426792">
    <w:abstractNumId w:val="1"/>
  </w:num>
  <w:num w:numId="8" w16cid:durableId="429086016">
    <w:abstractNumId w:val="5"/>
  </w:num>
  <w:num w:numId="9" w16cid:durableId="1676376524">
    <w:abstractNumId w:val="18"/>
  </w:num>
  <w:num w:numId="10" w16cid:durableId="1563516136">
    <w:abstractNumId w:val="22"/>
  </w:num>
  <w:num w:numId="11" w16cid:durableId="321273771">
    <w:abstractNumId w:val="24"/>
  </w:num>
  <w:num w:numId="12" w16cid:durableId="761292301">
    <w:abstractNumId w:val="13"/>
  </w:num>
  <w:num w:numId="13" w16cid:durableId="953754160">
    <w:abstractNumId w:val="8"/>
  </w:num>
  <w:num w:numId="14" w16cid:durableId="348869427">
    <w:abstractNumId w:val="21"/>
  </w:num>
  <w:num w:numId="15" w16cid:durableId="490341028">
    <w:abstractNumId w:val="6"/>
  </w:num>
  <w:num w:numId="16" w16cid:durableId="213857386">
    <w:abstractNumId w:val="16"/>
  </w:num>
  <w:num w:numId="17" w16cid:durableId="374237823">
    <w:abstractNumId w:val="2"/>
  </w:num>
  <w:num w:numId="18" w16cid:durableId="1214807170">
    <w:abstractNumId w:val="20"/>
  </w:num>
  <w:num w:numId="19" w16cid:durableId="747851810">
    <w:abstractNumId w:val="3"/>
  </w:num>
  <w:num w:numId="20" w16cid:durableId="1707169977">
    <w:abstractNumId w:val="19"/>
  </w:num>
  <w:num w:numId="21" w16cid:durableId="55008028">
    <w:abstractNumId w:val="23"/>
  </w:num>
  <w:num w:numId="22" w16cid:durableId="942147629">
    <w:abstractNumId w:val="7"/>
  </w:num>
  <w:num w:numId="23" w16cid:durableId="1881623854">
    <w:abstractNumId w:val="4"/>
  </w:num>
  <w:num w:numId="24" w16cid:durableId="1320037081">
    <w:abstractNumId w:val="17"/>
  </w:num>
  <w:num w:numId="25" w16cid:durableId="81619314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D0"/>
    <w:rsid w:val="00000980"/>
    <w:rsid w:val="00001942"/>
    <w:rsid w:val="0000344C"/>
    <w:rsid w:val="00017ADD"/>
    <w:rsid w:val="000205D3"/>
    <w:rsid w:val="00046811"/>
    <w:rsid w:val="00046F65"/>
    <w:rsid w:val="000537FB"/>
    <w:rsid w:val="00054CFA"/>
    <w:rsid w:val="000615C3"/>
    <w:rsid w:val="000636A8"/>
    <w:rsid w:val="00066136"/>
    <w:rsid w:val="00071599"/>
    <w:rsid w:val="0008331C"/>
    <w:rsid w:val="0008659E"/>
    <w:rsid w:val="000B08E5"/>
    <w:rsid w:val="000B7866"/>
    <w:rsid w:val="000D1C23"/>
    <w:rsid w:val="000D4ECB"/>
    <w:rsid w:val="000E0626"/>
    <w:rsid w:val="000E1960"/>
    <w:rsid w:val="000F55AF"/>
    <w:rsid w:val="00105FDB"/>
    <w:rsid w:val="00107ED0"/>
    <w:rsid w:val="00116AA2"/>
    <w:rsid w:val="0012251E"/>
    <w:rsid w:val="00130DCE"/>
    <w:rsid w:val="001412A2"/>
    <w:rsid w:val="001427DA"/>
    <w:rsid w:val="00150BCA"/>
    <w:rsid w:val="001611AF"/>
    <w:rsid w:val="00167F1B"/>
    <w:rsid w:val="00186022"/>
    <w:rsid w:val="001912CE"/>
    <w:rsid w:val="00196FAF"/>
    <w:rsid w:val="001A29E6"/>
    <w:rsid w:val="001A6ED7"/>
    <w:rsid w:val="001B0C4B"/>
    <w:rsid w:val="001B223E"/>
    <w:rsid w:val="001C1FE9"/>
    <w:rsid w:val="001C275D"/>
    <w:rsid w:val="001D275B"/>
    <w:rsid w:val="001D50C6"/>
    <w:rsid w:val="001D69E0"/>
    <w:rsid w:val="001E3417"/>
    <w:rsid w:val="001E51F0"/>
    <w:rsid w:val="001E6744"/>
    <w:rsid w:val="001F1EA2"/>
    <w:rsid w:val="001F3E13"/>
    <w:rsid w:val="001F511C"/>
    <w:rsid w:val="001F5925"/>
    <w:rsid w:val="0020166A"/>
    <w:rsid w:val="00204E4A"/>
    <w:rsid w:val="002505ED"/>
    <w:rsid w:val="0027426B"/>
    <w:rsid w:val="002914D9"/>
    <w:rsid w:val="00296D1C"/>
    <w:rsid w:val="002A081C"/>
    <w:rsid w:val="002A7713"/>
    <w:rsid w:val="002B3051"/>
    <w:rsid w:val="002B4486"/>
    <w:rsid w:val="002F13F7"/>
    <w:rsid w:val="002F365E"/>
    <w:rsid w:val="003049A8"/>
    <w:rsid w:val="003064A9"/>
    <w:rsid w:val="003068B9"/>
    <w:rsid w:val="00310B0B"/>
    <w:rsid w:val="00326AE5"/>
    <w:rsid w:val="00345B58"/>
    <w:rsid w:val="00345EB4"/>
    <w:rsid w:val="00345F62"/>
    <w:rsid w:val="00356E55"/>
    <w:rsid w:val="00360D56"/>
    <w:rsid w:val="00372466"/>
    <w:rsid w:val="00384DF8"/>
    <w:rsid w:val="003A33DF"/>
    <w:rsid w:val="003B06E2"/>
    <w:rsid w:val="003B512A"/>
    <w:rsid w:val="003D5AFE"/>
    <w:rsid w:val="003D60B5"/>
    <w:rsid w:val="003E7C1B"/>
    <w:rsid w:val="003F5BC7"/>
    <w:rsid w:val="003F62A3"/>
    <w:rsid w:val="00421E2A"/>
    <w:rsid w:val="00424799"/>
    <w:rsid w:val="0045582D"/>
    <w:rsid w:val="00456A42"/>
    <w:rsid w:val="00457498"/>
    <w:rsid w:val="00464CC7"/>
    <w:rsid w:val="00472136"/>
    <w:rsid w:val="004A393A"/>
    <w:rsid w:val="004B0801"/>
    <w:rsid w:val="004B3953"/>
    <w:rsid w:val="004C081E"/>
    <w:rsid w:val="004D1DAD"/>
    <w:rsid w:val="004D569C"/>
    <w:rsid w:val="004D7B5D"/>
    <w:rsid w:val="004E4A50"/>
    <w:rsid w:val="004F27D6"/>
    <w:rsid w:val="004F6CC3"/>
    <w:rsid w:val="0050243A"/>
    <w:rsid w:val="00510C89"/>
    <w:rsid w:val="005163CE"/>
    <w:rsid w:val="00521BC3"/>
    <w:rsid w:val="005346AE"/>
    <w:rsid w:val="005522F0"/>
    <w:rsid w:val="00562C7C"/>
    <w:rsid w:val="005654ED"/>
    <w:rsid w:val="00580808"/>
    <w:rsid w:val="00594B90"/>
    <w:rsid w:val="0059610E"/>
    <w:rsid w:val="005B1AA7"/>
    <w:rsid w:val="005B1D69"/>
    <w:rsid w:val="005B4049"/>
    <w:rsid w:val="005B535B"/>
    <w:rsid w:val="005C2BFF"/>
    <w:rsid w:val="005C3582"/>
    <w:rsid w:val="005C5F18"/>
    <w:rsid w:val="005D35CA"/>
    <w:rsid w:val="005E0062"/>
    <w:rsid w:val="005F167B"/>
    <w:rsid w:val="005F267F"/>
    <w:rsid w:val="005F3DC6"/>
    <w:rsid w:val="005F5E00"/>
    <w:rsid w:val="005F6705"/>
    <w:rsid w:val="00602350"/>
    <w:rsid w:val="00605772"/>
    <w:rsid w:val="00605FF0"/>
    <w:rsid w:val="0061035C"/>
    <w:rsid w:val="006277B9"/>
    <w:rsid w:val="0063739F"/>
    <w:rsid w:val="00642B87"/>
    <w:rsid w:val="00645A31"/>
    <w:rsid w:val="00660CC6"/>
    <w:rsid w:val="00660E5B"/>
    <w:rsid w:val="006628B1"/>
    <w:rsid w:val="00684108"/>
    <w:rsid w:val="0068465E"/>
    <w:rsid w:val="006939DB"/>
    <w:rsid w:val="00697AD9"/>
    <w:rsid w:val="006A5437"/>
    <w:rsid w:val="006B4422"/>
    <w:rsid w:val="006C21BE"/>
    <w:rsid w:val="006C7011"/>
    <w:rsid w:val="0070482D"/>
    <w:rsid w:val="007105FE"/>
    <w:rsid w:val="00714F7F"/>
    <w:rsid w:val="00717503"/>
    <w:rsid w:val="00717D84"/>
    <w:rsid w:val="00727117"/>
    <w:rsid w:val="00733986"/>
    <w:rsid w:val="007353B2"/>
    <w:rsid w:val="00736D1A"/>
    <w:rsid w:val="007461EA"/>
    <w:rsid w:val="007533E6"/>
    <w:rsid w:val="00755585"/>
    <w:rsid w:val="00755DBB"/>
    <w:rsid w:val="007705F5"/>
    <w:rsid w:val="0077561B"/>
    <w:rsid w:val="00781BC2"/>
    <w:rsid w:val="0079263C"/>
    <w:rsid w:val="007A50D8"/>
    <w:rsid w:val="007B4345"/>
    <w:rsid w:val="007D142A"/>
    <w:rsid w:val="007F1DA1"/>
    <w:rsid w:val="0082008F"/>
    <w:rsid w:val="00831373"/>
    <w:rsid w:val="00854C9E"/>
    <w:rsid w:val="0087043F"/>
    <w:rsid w:val="00897B34"/>
    <w:rsid w:val="008A3317"/>
    <w:rsid w:val="008C6BC5"/>
    <w:rsid w:val="008C7D4B"/>
    <w:rsid w:val="008D1B3E"/>
    <w:rsid w:val="008E1AA2"/>
    <w:rsid w:val="008E23FC"/>
    <w:rsid w:val="008E4146"/>
    <w:rsid w:val="008F64E4"/>
    <w:rsid w:val="00910641"/>
    <w:rsid w:val="00914A7F"/>
    <w:rsid w:val="0091603C"/>
    <w:rsid w:val="00941DD2"/>
    <w:rsid w:val="0094420F"/>
    <w:rsid w:val="0095305D"/>
    <w:rsid w:val="00955443"/>
    <w:rsid w:val="00985EA8"/>
    <w:rsid w:val="00986E7A"/>
    <w:rsid w:val="00992E32"/>
    <w:rsid w:val="009A0533"/>
    <w:rsid w:val="009A241E"/>
    <w:rsid w:val="009A4A5C"/>
    <w:rsid w:val="009B4DB3"/>
    <w:rsid w:val="009D3853"/>
    <w:rsid w:val="009D73AB"/>
    <w:rsid w:val="009D7B6D"/>
    <w:rsid w:val="009E4ECB"/>
    <w:rsid w:val="009F5358"/>
    <w:rsid w:val="00A021D6"/>
    <w:rsid w:val="00A04C33"/>
    <w:rsid w:val="00A101F0"/>
    <w:rsid w:val="00A1038F"/>
    <w:rsid w:val="00A12B51"/>
    <w:rsid w:val="00A131A0"/>
    <w:rsid w:val="00A162C0"/>
    <w:rsid w:val="00A16F0C"/>
    <w:rsid w:val="00A17B9E"/>
    <w:rsid w:val="00A2404D"/>
    <w:rsid w:val="00A24E98"/>
    <w:rsid w:val="00A25BDC"/>
    <w:rsid w:val="00A26F9A"/>
    <w:rsid w:val="00A27E6B"/>
    <w:rsid w:val="00A32DCE"/>
    <w:rsid w:val="00A34996"/>
    <w:rsid w:val="00A35EA6"/>
    <w:rsid w:val="00A41673"/>
    <w:rsid w:val="00A45E87"/>
    <w:rsid w:val="00A54413"/>
    <w:rsid w:val="00A6022E"/>
    <w:rsid w:val="00A74BDB"/>
    <w:rsid w:val="00A76C87"/>
    <w:rsid w:val="00A77A10"/>
    <w:rsid w:val="00A800B9"/>
    <w:rsid w:val="00A83335"/>
    <w:rsid w:val="00A92B10"/>
    <w:rsid w:val="00AA3C9A"/>
    <w:rsid w:val="00AA65A3"/>
    <w:rsid w:val="00AB234C"/>
    <w:rsid w:val="00AD4FEF"/>
    <w:rsid w:val="00AE36D8"/>
    <w:rsid w:val="00B045B3"/>
    <w:rsid w:val="00B103A4"/>
    <w:rsid w:val="00B13294"/>
    <w:rsid w:val="00B33655"/>
    <w:rsid w:val="00B340CB"/>
    <w:rsid w:val="00B35B26"/>
    <w:rsid w:val="00B61E75"/>
    <w:rsid w:val="00B72BC9"/>
    <w:rsid w:val="00B91792"/>
    <w:rsid w:val="00B94A88"/>
    <w:rsid w:val="00BB25D9"/>
    <w:rsid w:val="00BB38B8"/>
    <w:rsid w:val="00BB4B45"/>
    <w:rsid w:val="00BC219C"/>
    <w:rsid w:val="00BC76BF"/>
    <w:rsid w:val="00BD69B3"/>
    <w:rsid w:val="00BE0561"/>
    <w:rsid w:val="00BE532E"/>
    <w:rsid w:val="00BF5451"/>
    <w:rsid w:val="00C01882"/>
    <w:rsid w:val="00C12404"/>
    <w:rsid w:val="00C31E0B"/>
    <w:rsid w:val="00C42B35"/>
    <w:rsid w:val="00C431DA"/>
    <w:rsid w:val="00C71F81"/>
    <w:rsid w:val="00C776CF"/>
    <w:rsid w:val="00C80528"/>
    <w:rsid w:val="00C81C0D"/>
    <w:rsid w:val="00C90892"/>
    <w:rsid w:val="00C94BC2"/>
    <w:rsid w:val="00CA5013"/>
    <w:rsid w:val="00CA59B8"/>
    <w:rsid w:val="00CA5AA9"/>
    <w:rsid w:val="00CB6673"/>
    <w:rsid w:val="00CC5B81"/>
    <w:rsid w:val="00CD31BF"/>
    <w:rsid w:val="00D0195C"/>
    <w:rsid w:val="00D202CF"/>
    <w:rsid w:val="00D25A50"/>
    <w:rsid w:val="00D41914"/>
    <w:rsid w:val="00D50CB9"/>
    <w:rsid w:val="00D56A79"/>
    <w:rsid w:val="00D60661"/>
    <w:rsid w:val="00D732F0"/>
    <w:rsid w:val="00D7363A"/>
    <w:rsid w:val="00D73C39"/>
    <w:rsid w:val="00D73D26"/>
    <w:rsid w:val="00D80809"/>
    <w:rsid w:val="00D90572"/>
    <w:rsid w:val="00D92410"/>
    <w:rsid w:val="00D97DAE"/>
    <w:rsid w:val="00DA1FF5"/>
    <w:rsid w:val="00DA3925"/>
    <w:rsid w:val="00DA5997"/>
    <w:rsid w:val="00DC589B"/>
    <w:rsid w:val="00DD6F85"/>
    <w:rsid w:val="00DE166B"/>
    <w:rsid w:val="00DE238C"/>
    <w:rsid w:val="00DE7754"/>
    <w:rsid w:val="00DF3371"/>
    <w:rsid w:val="00E125BE"/>
    <w:rsid w:val="00E214FC"/>
    <w:rsid w:val="00E224AC"/>
    <w:rsid w:val="00E455F9"/>
    <w:rsid w:val="00E457F8"/>
    <w:rsid w:val="00E54891"/>
    <w:rsid w:val="00E57F66"/>
    <w:rsid w:val="00E608C9"/>
    <w:rsid w:val="00E62C29"/>
    <w:rsid w:val="00E645CD"/>
    <w:rsid w:val="00E65AC6"/>
    <w:rsid w:val="00E74B69"/>
    <w:rsid w:val="00E753E6"/>
    <w:rsid w:val="00E76E4C"/>
    <w:rsid w:val="00E802F0"/>
    <w:rsid w:val="00E822CC"/>
    <w:rsid w:val="00E8487B"/>
    <w:rsid w:val="00E930A7"/>
    <w:rsid w:val="00E937A0"/>
    <w:rsid w:val="00EA721B"/>
    <w:rsid w:val="00EA7688"/>
    <w:rsid w:val="00EC28EF"/>
    <w:rsid w:val="00EC40DC"/>
    <w:rsid w:val="00EC5C10"/>
    <w:rsid w:val="00ED649C"/>
    <w:rsid w:val="00EE392C"/>
    <w:rsid w:val="00EF1EBB"/>
    <w:rsid w:val="00F01FB6"/>
    <w:rsid w:val="00F11B27"/>
    <w:rsid w:val="00F1380B"/>
    <w:rsid w:val="00F17DF2"/>
    <w:rsid w:val="00F365ED"/>
    <w:rsid w:val="00F4001E"/>
    <w:rsid w:val="00F41B0A"/>
    <w:rsid w:val="00F5622F"/>
    <w:rsid w:val="00F6053E"/>
    <w:rsid w:val="00F66639"/>
    <w:rsid w:val="00F74A47"/>
    <w:rsid w:val="00F7707B"/>
    <w:rsid w:val="00F80081"/>
    <w:rsid w:val="00F80BDD"/>
    <w:rsid w:val="00F81DB9"/>
    <w:rsid w:val="00F826AE"/>
    <w:rsid w:val="00F84256"/>
    <w:rsid w:val="00F875CF"/>
    <w:rsid w:val="00F87D33"/>
    <w:rsid w:val="00F926C7"/>
    <w:rsid w:val="00F92988"/>
    <w:rsid w:val="00FA0B4A"/>
    <w:rsid w:val="00FA11A4"/>
    <w:rsid w:val="00FA7F83"/>
    <w:rsid w:val="00FC31F5"/>
    <w:rsid w:val="00FC4FA6"/>
    <w:rsid w:val="00FD1787"/>
    <w:rsid w:val="00FF3C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EA986"/>
  <w15:docId w15:val="{E6EE4B7C-C7BC-441F-AA17-4B2170AA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80809"/>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107ED0"/>
    <w:pPr>
      <w:keepNext/>
      <w:spacing w:before="240" w:after="60" w:line="260" w:lineRule="exact"/>
      <w:outlineLvl w:val="0"/>
    </w:pPr>
    <w:rPr>
      <w:rFonts w:ascii="Arial" w:eastAsia="Times New Roman"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107ED0"/>
    <w:rPr>
      <w:rFonts w:ascii="Arial" w:eastAsia="Times New Roman" w:hAnsi="Arial"/>
      <w:b/>
      <w:kern w:val="32"/>
      <w:sz w:val="28"/>
      <w:szCs w:val="32"/>
    </w:rPr>
  </w:style>
  <w:style w:type="paragraph" w:styleId="Glava">
    <w:name w:val="header"/>
    <w:basedOn w:val="Navaden"/>
    <w:link w:val="GlavaZnak"/>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rsid w:val="00107ED0"/>
    <w:rPr>
      <w:rFonts w:ascii="Arial" w:eastAsia="Times New Roman" w:hAnsi="Arial"/>
      <w:szCs w:val="24"/>
      <w:lang w:eastAsia="en-US"/>
    </w:rPr>
  </w:style>
  <w:style w:type="paragraph" w:styleId="Noga">
    <w:name w:val="footer"/>
    <w:basedOn w:val="Navaden"/>
    <w:link w:val="NogaZnak"/>
    <w:semiHidden/>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semiHidden/>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7"/>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rsid w:val="00107ED0"/>
  </w:style>
  <w:style w:type="paragraph" w:styleId="Sprotnaopomba-besedilo">
    <w:name w:val="footnote text"/>
    <w:basedOn w:val="Navaden"/>
    <w:link w:val="Sprotnaopomba-besediloZnak"/>
    <w:semiHidden/>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semiHidden/>
    <w:rsid w:val="00107ED0"/>
    <w:rPr>
      <w:rFonts w:ascii="Arial" w:eastAsia="Times New Roman" w:hAnsi="Arial"/>
      <w:lang w:eastAsia="en-US"/>
    </w:rPr>
  </w:style>
  <w:style w:type="character" w:styleId="Sprotnaopomba-sklic">
    <w:name w:val="footnote reference"/>
    <w:semiHidden/>
    <w:rsid w:val="00107ED0"/>
    <w:rPr>
      <w:vertAlign w:val="superscript"/>
    </w:rPr>
  </w:style>
  <w:style w:type="character" w:styleId="Pripombasklic">
    <w:name w:val="annotation reference"/>
    <w:semiHidden/>
    <w:rsid w:val="00107ED0"/>
    <w:rPr>
      <w:sz w:val="16"/>
      <w:szCs w:val="16"/>
    </w:rPr>
  </w:style>
  <w:style w:type="paragraph" w:styleId="Pripombabesedilo">
    <w:name w:val="annotation text"/>
    <w:basedOn w:val="Navaden"/>
    <w:link w:val="PripombabesediloZnak"/>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
    <w:semiHidden/>
    <w:rsid w:val="00107ED0"/>
    <w:rPr>
      <w:rFonts w:ascii="Times New Roman" w:eastAsia="Times New Roman" w:hAnsi="Times New Roman"/>
      <w:lang w:eastAsia="en-US"/>
    </w:rPr>
  </w:style>
  <w:style w:type="paragraph" w:styleId="Besedilooblaka">
    <w:name w:val="Balloon Text"/>
    <w:basedOn w:val="Navaden"/>
    <w:link w:val="BesedilooblakaZnak"/>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paragraph" w:styleId="Telobesedila">
    <w:name w:val="Body Text"/>
    <w:basedOn w:val="Navaden"/>
    <w:link w:val="TelobesedilaZnak"/>
    <w:uiPriority w:val="99"/>
    <w:semiHidden/>
    <w:unhideWhenUsed/>
    <w:rsid w:val="00986E7A"/>
    <w:pPr>
      <w:spacing w:after="120"/>
    </w:pPr>
  </w:style>
  <w:style w:type="character" w:customStyle="1" w:styleId="TelobesedilaZnak">
    <w:name w:val="Telo besedila Znak"/>
    <w:basedOn w:val="Privzetapisavaodstavka"/>
    <w:link w:val="Telobesedila"/>
    <w:uiPriority w:val="99"/>
    <w:semiHidden/>
    <w:rsid w:val="00986E7A"/>
    <w:rPr>
      <w:sz w:val="22"/>
      <w:szCs w:val="22"/>
      <w:lang w:eastAsia="en-US"/>
    </w:rPr>
  </w:style>
  <w:style w:type="paragraph" w:customStyle="1" w:styleId="Naslovnadlenom">
    <w:name w:val="Naslov nad členom"/>
    <w:basedOn w:val="Navaden"/>
    <w:link w:val="NaslovnadlenomZnak"/>
    <w:qFormat/>
    <w:rsid w:val="00C94BC2"/>
    <w:pPr>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NaslovnadlenomZnak">
    <w:name w:val="Naslov nad členom Znak"/>
    <w:basedOn w:val="Privzetapisavaodstavka"/>
    <w:link w:val="Naslovnadlenom"/>
    <w:rsid w:val="00C94BC2"/>
    <w:rPr>
      <w:rFonts w:ascii="Arial" w:eastAsia="Times New Roman" w:hAnsi="Arial" w:cs="Arial"/>
      <w:b/>
      <w:sz w:val="22"/>
      <w:szCs w:val="22"/>
    </w:rPr>
  </w:style>
  <w:style w:type="paragraph" w:styleId="Revizija">
    <w:name w:val="Revision"/>
    <w:hidden/>
    <w:uiPriority w:val="99"/>
    <w:semiHidden/>
    <w:rsid w:val="00736D1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423378">
      <w:bodyDiv w:val="1"/>
      <w:marLeft w:val="0"/>
      <w:marRight w:val="0"/>
      <w:marTop w:val="0"/>
      <w:marBottom w:val="0"/>
      <w:divBdr>
        <w:top w:val="none" w:sz="0" w:space="0" w:color="auto"/>
        <w:left w:val="none" w:sz="0" w:space="0" w:color="auto"/>
        <w:bottom w:val="none" w:sz="0" w:space="0" w:color="auto"/>
        <w:right w:val="none" w:sz="0" w:space="0" w:color="auto"/>
      </w:divBdr>
    </w:div>
    <w:div w:id="864708285">
      <w:bodyDiv w:val="1"/>
      <w:marLeft w:val="0"/>
      <w:marRight w:val="0"/>
      <w:marTop w:val="0"/>
      <w:marBottom w:val="0"/>
      <w:divBdr>
        <w:top w:val="none" w:sz="0" w:space="0" w:color="auto"/>
        <w:left w:val="none" w:sz="0" w:space="0" w:color="auto"/>
        <w:bottom w:val="none" w:sz="0" w:space="0" w:color="auto"/>
        <w:right w:val="none" w:sz="0" w:space="0" w:color="auto"/>
      </w:divBdr>
    </w:div>
    <w:div w:id="1268153057">
      <w:bodyDiv w:val="1"/>
      <w:marLeft w:val="0"/>
      <w:marRight w:val="0"/>
      <w:marTop w:val="0"/>
      <w:marBottom w:val="0"/>
      <w:divBdr>
        <w:top w:val="none" w:sz="0" w:space="0" w:color="auto"/>
        <w:left w:val="none" w:sz="0" w:space="0" w:color="auto"/>
        <w:bottom w:val="none" w:sz="0" w:space="0" w:color="auto"/>
        <w:right w:val="none" w:sz="0" w:space="0" w:color="auto"/>
      </w:divBdr>
    </w:div>
    <w:div w:id="137724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radni-list.si/glasilo-uradni-list-rs/vsebina/2017-01-0163" TargetMode="External"/><Relationship Id="rId18" Type="http://schemas.openxmlformats.org/officeDocument/2006/relationships/hyperlink" Target="https://www.uradni-list.si/glasilo-uradni-list-rs/vsebina/2016-01-0262"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uradni-list.si/glasilo-uradni-list-rs/vsebina/2016-01-0262" TargetMode="External"/><Relationship Id="rId17" Type="http://schemas.openxmlformats.org/officeDocument/2006/relationships/hyperlink" Target="https://www.uradni-list.si/glasilo-uradni-list-rs/vsebina/2011-01-0848" TargetMode="External"/><Relationship Id="rId2" Type="http://schemas.openxmlformats.org/officeDocument/2006/relationships/numbering" Target="numbering.xml"/><Relationship Id="rId16" Type="http://schemas.openxmlformats.org/officeDocument/2006/relationships/hyperlink" Target="https://www.uradni-list.si/glasilo-uradni-list-rs/vsebina/2010-01-4912" TargetMode="External"/><Relationship Id="rId20" Type="http://schemas.openxmlformats.org/officeDocument/2006/relationships/hyperlink" Target="https://www.uradni-list.si/glasilo-uradni-list-rs/vsebina/2018-01-27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11-01-0848"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uradni-list.si/glasilo-uradni-list-rs/vsebina/2010-01-4912" TargetMode="External"/><Relationship Id="rId19" Type="http://schemas.openxmlformats.org/officeDocument/2006/relationships/hyperlink" Target="https://www.uradni-list.si/glasilo-uradni-list-rs/vsebina/2017-01-0163" TargetMode="Externa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hyperlink" Target="https://www.uradni-list.si/glasilo-uradni-list-rs/vsebina/2018-01-2708"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19068-881E-4AF3-824D-A3FBD303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2776</Words>
  <Characters>15828</Characters>
  <Application>Microsoft Office Word</Application>
  <DocSecurity>0</DocSecurity>
  <Lines>131</Lines>
  <Paragraphs>37</Paragraphs>
  <ScaleCrop>false</ScaleCrop>
  <HeadingPairs>
    <vt:vector size="2" baseType="variant">
      <vt:variant>
        <vt:lpstr>Naslov</vt:lpstr>
      </vt:variant>
      <vt:variant>
        <vt:i4>1</vt:i4>
      </vt:variant>
    </vt:vector>
  </HeadingPairs>
  <TitlesOfParts>
    <vt:vector size="1" baseType="lpstr">
      <vt:lpstr>Gregorčičeva 20, 1001 Ljubljana</vt:lpstr>
    </vt:vector>
  </TitlesOfParts>
  <Company>SVZ</Company>
  <LinksUpToDate>false</LinksUpToDate>
  <CharactersWithSpaces>18567</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creator>Irena Ostrouška</dc:creator>
  <cp:lastModifiedBy>Irena Ostrouška</cp:lastModifiedBy>
  <cp:revision>25</cp:revision>
  <cp:lastPrinted>2018-05-24T14:18:00Z</cp:lastPrinted>
  <dcterms:created xsi:type="dcterms:W3CDTF">2024-08-22T10:55:00Z</dcterms:created>
  <dcterms:modified xsi:type="dcterms:W3CDTF">2024-09-26T11:22:00Z</dcterms:modified>
</cp:coreProperties>
</file>