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A2AE" w14:textId="77777777" w:rsidR="00CC0AD3" w:rsidRPr="00EF511A" w:rsidRDefault="00CC0AD3" w:rsidP="003D75D1">
      <w:pPr>
        <w:pStyle w:val="Glava"/>
        <w:tabs>
          <w:tab w:val="clear" w:pos="4320"/>
          <w:tab w:val="clear" w:pos="8640"/>
          <w:tab w:val="left" w:pos="5112"/>
        </w:tabs>
        <w:spacing w:line="260" w:lineRule="atLeast"/>
        <w:ind w:left="57" w:right="57"/>
        <w:rPr>
          <w:rFonts w:cs="Arial"/>
          <w:szCs w:val="20"/>
        </w:rPr>
      </w:pPr>
      <w:r w:rsidRPr="00EF511A">
        <w:rPr>
          <w:rFonts w:cs="Arial"/>
          <w:noProof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9F6599F" wp14:editId="6AD8DF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Picture 5" descr="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F3B7C3" w14:textId="3DF7569D" w:rsidR="00CC0AD3" w:rsidRPr="00EF511A" w:rsidRDefault="00DF04FF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Župančičeva 3, p. p. 644a, 1001 Ljubljana</w:t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="00CC0AD3" w:rsidRPr="00EF511A">
        <w:rPr>
          <w:rFonts w:ascii="Arial" w:hAnsi="Arial" w:cs="Arial"/>
          <w:sz w:val="20"/>
          <w:szCs w:val="20"/>
        </w:rPr>
        <w:t>T: 01 369 63 00</w:t>
      </w:r>
    </w:p>
    <w:p w14:paraId="68CBB226" w14:textId="77777777" w:rsidR="00DF04FF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  <w:t>F: 01 369 66 59</w:t>
      </w:r>
      <w:r w:rsidR="00DF04FF" w:rsidRPr="00EF511A">
        <w:rPr>
          <w:rFonts w:ascii="Arial" w:hAnsi="Arial" w:cs="Arial"/>
          <w:sz w:val="20"/>
          <w:szCs w:val="20"/>
        </w:rPr>
        <w:tab/>
      </w:r>
    </w:p>
    <w:p w14:paraId="19C70D8A" w14:textId="2B4C8549" w:rsidR="00CC0AD3" w:rsidRPr="00EF511A" w:rsidRDefault="00DF04FF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ab/>
      </w:r>
      <w:r w:rsidR="00CC0AD3" w:rsidRPr="00EF511A">
        <w:rPr>
          <w:rFonts w:ascii="Arial" w:hAnsi="Arial" w:cs="Arial"/>
          <w:sz w:val="20"/>
          <w:szCs w:val="20"/>
        </w:rPr>
        <w:t>E: gp.mf@gov.si</w:t>
      </w:r>
    </w:p>
    <w:p w14:paraId="045F1D4F" w14:textId="77777777" w:rsidR="00CC0AD3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sz w:val="20"/>
          <w:szCs w:val="20"/>
        </w:rPr>
        <w:t>www.mf.gov.si</w:t>
      </w:r>
    </w:p>
    <w:p w14:paraId="4FF41FB0" w14:textId="77777777" w:rsidR="00CC0AD3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b/>
          <w:sz w:val="20"/>
          <w:szCs w:val="20"/>
        </w:rPr>
      </w:pPr>
    </w:p>
    <w:p w14:paraId="6370816C" w14:textId="77777777" w:rsidR="00CC0AD3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b/>
          <w:sz w:val="20"/>
          <w:szCs w:val="20"/>
        </w:rPr>
      </w:pPr>
    </w:p>
    <w:p w14:paraId="6E21E7F2" w14:textId="77777777" w:rsidR="00CC0AD3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b/>
          <w:sz w:val="20"/>
          <w:szCs w:val="20"/>
        </w:rPr>
      </w:pPr>
      <w:r w:rsidRPr="00EF511A">
        <w:rPr>
          <w:rFonts w:ascii="Arial" w:hAnsi="Arial" w:cs="Arial"/>
          <w:b/>
          <w:sz w:val="20"/>
          <w:szCs w:val="20"/>
        </w:rPr>
        <w:t>PRILOGA 1 (spremni dopis – 1. del):</w:t>
      </w:r>
    </w:p>
    <w:p w14:paraId="25CC1558" w14:textId="77777777" w:rsidR="00CC0AD3" w:rsidRPr="00EF511A" w:rsidRDefault="00CC0AD3" w:rsidP="003D75D1">
      <w:pPr>
        <w:pStyle w:val="Odstavekseznama1"/>
        <w:spacing w:line="260" w:lineRule="atLeast"/>
        <w:ind w:left="57" w:right="57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52F98" w:rsidRPr="00EF511A" w14:paraId="50B546E9" w14:textId="77777777" w:rsidTr="001F4CC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B9023" w14:textId="77777777" w:rsidR="00CC0AD3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</w:p>
        </w:tc>
      </w:tr>
      <w:tr w:rsidR="00F52F98" w:rsidRPr="00EF511A" w14:paraId="00E6C176" w14:textId="77777777" w:rsidTr="001F4CC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B53" w14:textId="2AE6C54C" w:rsidR="00E038E2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 xml:space="preserve">Številka: </w:t>
            </w:r>
            <w:r w:rsidR="00E038E2" w:rsidRPr="00EF511A">
              <w:rPr>
                <w:sz w:val="20"/>
                <w:szCs w:val="20"/>
              </w:rPr>
              <w:t>423-</w:t>
            </w:r>
            <w:r w:rsidR="00524760" w:rsidRPr="00EF511A">
              <w:rPr>
                <w:sz w:val="20"/>
                <w:szCs w:val="20"/>
              </w:rPr>
              <w:t>72</w:t>
            </w:r>
            <w:r w:rsidR="00E038E2" w:rsidRPr="00EF511A">
              <w:rPr>
                <w:sz w:val="20"/>
                <w:szCs w:val="20"/>
              </w:rPr>
              <w:t>/</w:t>
            </w:r>
            <w:r w:rsidR="0078309B" w:rsidRPr="00EF511A">
              <w:rPr>
                <w:sz w:val="20"/>
                <w:szCs w:val="20"/>
              </w:rPr>
              <w:t>202</w:t>
            </w:r>
            <w:r w:rsidR="00524760" w:rsidRPr="00EF511A">
              <w:rPr>
                <w:sz w:val="20"/>
                <w:szCs w:val="20"/>
              </w:rPr>
              <w:t>5</w:t>
            </w:r>
            <w:r w:rsidR="007233A2" w:rsidRPr="00EF511A">
              <w:rPr>
                <w:sz w:val="20"/>
                <w:szCs w:val="20"/>
              </w:rPr>
              <w:t>-1611</w:t>
            </w:r>
          </w:p>
        </w:tc>
      </w:tr>
      <w:tr w:rsidR="00F52F98" w:rsidRPr="00EF511A" w14:paraId="0A260FF4" w14:textId="77777777" w:rsidTr="001F4CC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2F988B55" w14:textId="1C469FB1" w:rsidR="00CC0AD3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 xml:space="preserve">Ljubljana, </w:t>
            </w:r>
            <w:r w:rsidR="007D177A">
              <w:rPr>
                <w:sz w:val="20"/>
                <w:szCs w:val="20"/>
              </w:rPr>
              <w:t>1</w:t>
            </w:r>
            <w:r w:rsidR="009426FC">
              <w:rPr>
                <w:sz w:val="20"/>
                <w:szCs w:val="20"/>
              </w:rPr>
              <w:t>8</w:t>
            </w:r>
            <w:r w:rsidR="006762C1" w:rsidRPr="00EF511A">
              <w:rPr>
                <w:sz w:val="20"/>
                <w:szCs w:val="20"/>
              </w:rPr>
              <w:t>.</w:t>
            </w:r>
            <w:r w:rsidRPr="00EF511A">
              <w:rPr>
                <w:sz w:val="20"/>
                <w:szCs w:val="20"/>
              </w:rPr>
              <w:t xml:space="preserve"> </w:t>
            </w:r>
            <w:r w:rsidR="005104F7">
              <w:rPr>
                <w:sz w:val="20"/>
                <w:szCs w:val="20"/>
              </w:rPr>
              <w:t>11</w:t>
            </w:r>
            <w:r w:rsidRPr="00EF511A">
              <w:rPr>
                <w:sz w:val="20"/>
                <w:szCs w:val="20"/>
              </w:rPr>
              <w:t>. 202</w:t>
            </w:r>
            <w:r w:rsidR="00524760" w:rsidRPr="00EF511A">
              <w:rPr>
                <w:sz w:val="20"/>
                <w:szCs w:val="20"/>
              </w:rPr>
              <w:t>5</w:t>
            </w:r>
          </w:p>
        </w:tc>
      </w:tr>
      <w:tr w:rsidR="00F52F98" w:rsidRPr="00EF511A" w14:paraId="0E97D4EA" w14:textId="77777777" w:rsidTr="001F4CC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3EBAF9" w14:textId="77777777" w:rsidR="00CC0AD3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</w:p>
        </w:tc>
      </w:tr>
      <w:tr w:rsidR="00F52F98" w:rsidRPr="00EF511A" w14:paraId="004E5DD2" w14:textId="77777777" w:rsidTr="001F4CC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1CFC6D5" w14:textId="77777777" w:rsidR="00CC0AD3" w:rsidRPr="00EF511A" w:rsidRDefault="00CC0AD3" w:rsidP="003D75D1">
            <w:pPr>
              <w:spacing w:after="0" w:line="26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4B0BD190" w14:textId="77777777" w:rsidR="00CC0AD3" w:rsidRPr="00EF511A" w:rsidRDefault="00CC0AD3" w:rsidP="003D75D1">
            <w:pPr>
              <w:spacing w:after="0" w:line="26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1F7368A4" w14:textId="77777777" w:rsidR="00CC0AD3" w:rsidRPr="00EF511A" w:rsidRDefault="00CC0AD3" w:rsidP="003D75D1">
            <w:pPr>
              <w:spacing w:after="0" w:line="26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EF511A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Gp.gs@gov.si</w:t>
              </w:r>
            </w:hyperlink>
          </w:p>
          <w:p w14:paraId="29822190" w14:textId="77777777" w:rsidR="00CC0AD3" w:rsidRPr="00EF511A" w:rsidRDefault="00CC0AD3" w:rsidP="003D75D1">
            <w:pPr>
              <w:spacing w:after="0" w:line="260" w:lineRule="atLeast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F98" w:rsidRPr="00EF511A" w14:paraId="7428A206" w14:textId="77777777" w:rsidTr="001F4CCA">
        <w:tc>
          <w:tcPr>
            <w:tcW w:w="9163" w:type="dxa"/>
            <w:gridSpan w:val="4"/>
          </w:tcPr>
          <w:p w14:paraId="758115A7" w14:textId="778E41C0" w:rsidR="008115B9" w:rsidRPr="00EF511A" w:rsidRDefault="00CC0AD3" w:rsidP="003D75D1">
            <w:pPr>
              <w:pStyle w:val="ZADEVA"/>
              <w:tabs>
                <w:tab w:val="clear" w:pos="1701"/>
                <w:tab w:val="left" w:pos="1062"/>
              </w:tabs>
              <w:spacing w:line="260" w:lineRule="atLeast"/>
              <w:ind w:left="1062" w:right="57" w:hanging="1062"/>
              <w:jc w:val="both"/>
              <w:rPr>
                <w:rFonts w:cs="Arial"/>
                <w:szCs w:val="20"/>
                <w:lang w:val="sl-SI"/>
              </w:rPr>
            </w:pPr>
            <w:r w:rsidRPr="00EF511A">
              <w:rPr>
                <w:rFonts w:cs="Arial"/>
                <w:szCs w:val="20"/>
                <w:lang w:val="sl-SI"/>
              </w:rPr>
              <w:t>ZADEVA</w:t>
            </w:r>
            <w:r w:rsidR="00E038E2" w:rsidRPr="00EF511A">
              <w:rPr>
                <w:rFonts w:cs="Arial"/>
                <w:szCs w:val="20"/>
                <w:lang w:val="sl-SI"/>
              </w:rPr>
              <w:t>:</w:t>
            </w:r>
            <w:bookmarkStart w:id="0" w:name="_Hlk107999529"/>
            <w:r w:rsidR="00A652E6" w:rsidRPr="00EF511A">
              <w:rPr>
                <w:rFonts w:cs="Arial"/>
                <w:szCs w:val="20"/>
                <w:lang w:val="sl-SI"/>
              </w:rPr>
              <w:t xml:space="preserve"> Pobuda za sklenitev</w:t>
            </w:r>
            <w:r w:rsidR="00E3782A" w:rsidRPr="00EF511A">
              <w:rPr>
                <w:rFonts w:cs="Arial"/>
                <w:szCs w:val="20"/>
                <w:lang w:val="sl-SI"/>
              </w:rPr>
              <w:t xml:space="preserve"> Večstransk</w:t>
            </w:r>
            <w:r w:rsidR="00A652E6" w:rsidRPr="00EF511A">
              <w:rPr>
                <w:rFonts w:cs="Arial"/>
                <w:szCs w:val="20"/>
                <w:lang w:val="sl-SI"/>
              </w:rPr>
              <w:t>ega</w:t>
            </w:r>
            <w:r w:rsidR="00E3782A" w:rsidRPr="00EF511A">
              <w:rPr>
                <w:rFonts w:cs="Arial"/>
                <w:szCs w:val="20"/>
                <w:lang w:val="sl-SI"/>
              </w:rPr>
              <w:t xml:space="preserve"> sporazum</w:t>
            </w:r>
            <w:r w:rsidR="00A652E6" w:rsidRPr="00EF511A">
              <w:rPr>
                <w:rFonts w:cs="Arial"/>
                <w:szCs w:val="20"/>
                <w:lang w:val="sl-SI"/>
              </w:rPr>
              <w:t>a</w:t>
            </w:r>
            <w:r w:rsidR="00E3782A" w:rsidRPr="00EF511A">
              <w:rPr>
                <w:rFonts w:cs="Arial"/>
                <w:szCs w:val="20"/>
                <w:lang w:val="sl-SI"/>
              </w:rPr>
              <w:t xml:space="preserve"> med pristojnimi organi o</w:t>
            </w:r>
            <w:r w:rsidR="007708F0" w:rsidRPr="00EF511A">
              <w:rPr>
                <w:rFonts w:cs="Arial"/>
                <w:szCs w:val="20"/>
                <w:lang w:val="sl-SI"/>
              </w:rPr>
              <w:t xml:space="preserve"> </w:t>
            </w:r>
            <w:r w:rsidR="00E3782A" w:rsidRPr="00EF511A">
              <w:rPr>
                <w:rFonts w:cs="Arial"/>
                <w:szCs w:val="20"/>
                <w:lang w:val="sl-SI"/>
              </w:rPr>
              <w:t xml:space="preserve">izmenjavi informacij </w:t>
            </w:r>
            <w:bookmarkEnd w:id="0"/>
            <w:r w:rsidR="00524760" w:rsidRPr="00EF511A">
              <w:rPr>
                <w:rFonts w:cs="Arial"/>
                <w:szCs w:val="20"/>
                <w:lang w:val="sl-SI"/>
              </w:rPr>
              <w:t>G</w:t>
            </w:r>
            <w:r w:rsidR="000A20E3">
              <w:rPr>
                <w:rFonts w:cs="Arial"/>
                <w:szCs w:val="20"/>
                <w:lang w:val="sl-SI"/>
              </w:rPr>
              <w:t>l</w:t>
            </w:r>
            <w:r w:rsidR="00524760" w:rsidRPr="00EF511A">
              <w:rPr>
                <w:rFonts w:cs="Arial"/>
                <w:szCs w:val="20"/>
                <w:lang w:val="sl-SI"/>
              </w:rPr>
              <w:t>oBE</w:t>
            </w:r>
            <w:r w:rsidR="007708F0" w:rsidRPr="00EF511A">
              <w:rPr>
                <w:rFonts w:cs="Arial"/>
                <w:szCs w:val="20"/>
                <w:lang w:val="sl-SI"/>
              </w:rPr>
              <w:t xml:space="preserve"> (GIR MCAA)</w:t>
            </w:r>
            <w:r w:rsidR="002D6A70" w:rsidRPr="00EF511A">
              <w:rPr>
                <w:rFonts w:cs="Arial"/>
                <w:szCs w:val="20"/>
                <w:lang w:val="sl-SI"/>
              </w:rPr>
              <w:t xml:space="preserve"> – predlog za obravnavo</w:t>
            </w:r>
          </w:p>
        </w:tc>
      </w:tr>
      <w:tr w:rsidR="00F52F98" w:rsidRPr="00EF511A" w14:paraId="105A4686" w14:textId="77777777" w:rsidTr="001F4CCA">
        <w:tc>
          <w:tcPr>
            <w:tcW w:w="9163" w:type="dxa"/>
            <w:gridSpan w:val="4"/>
          </w:tcPr>
          <w:p w14:paraId="55DCBD62" w14:textId="77777777" w:rsidR="00CC0AD3" w:rsidRPr="00EF511A" w:rsidRDefault="00CC0AD3" w:rsidP="003D75D1">
            <w:pPr>
              <w:pStyle w:val="Poglavje"/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1. Predlog sklepov vlade:</w:t>
            </w:r>
          </w:p>
        </w:tc>
      </w:tr>
      <w:tr w:rsidR="00F52F98" w:rsidRPr="00EF511A" w14:paraId="4DB55044" w14:textId="77777777" w:rsidTr="001F4CCA">
        <w:tc>
          <w:tcPr>
            <w:tcW w:w="9163" w:type="dxa"/>
            <w:gridSpan w:val="4"/>
          </w:tcPr>
          <w:p w14:paraId="7250480F" w14:textId="2092120B" w:rsidR="00CC0AD3" w:rsidRPr="00EF511A" w:rsidRDefault="00CC0AD3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 podlagi </w:t>
            </w:r>
            <w:r w:rsidR="00F07B7F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70.</w:t>
            </w:r>
            <w:r w:rsidR="002D6A70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115B9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člena</w:t>
            </w:r>
            <w:r w:rsidR="00F07B7F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prvega odstavka 73. člena </w:t>
            </w:r>
            <w:r w:rsidR="00F07B7F" w:rsidRPr="00EF51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Zakona o zunanjih zadevah (Uradni list RS, št. 113/03 – uradno prečiščeno besedilo, 20/06 – ZNOMCMO, 76/08, 108/09, 80/10 – ZUTD, 31/15 in 30/18 – ZKZaš</w:t>
            </w:r>
            <w:r w:rsidR="008115B9" w:rsidRPr="00EF51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="00F07B7F" w:rsidRPr="00EF51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F948E2" w:rsidRPr="00EF51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ter</w:t>
            </w:r>
            <w:r w:rsidR="00F07B7F" w:rsidRPr="00EF51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E14A6E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šestega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odstavka 2</w:t>
            </w:r>
            <w:r w:rsidR="00A8673E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člena Zakona o Vladi Republike Slovenije (Uradni list RS, št. 24/05 – uradno prečiščeno besedilo, 109/08, 38/10 – ZUKN, 8/12, 21/13, 47/13 – ZDU-1G, 65/14</w:t>
            </w:r>
            <w:r w:rsidR="00FC0C7F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55/17</w:t>
            </w:r>
            <w:r w:rsidR="00FC0C7F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163/22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 je Vlada Republike Slovenije na … seji … pod točko … sprejela naslednj</w:t>
            </w:r>
            <w:r w:rsidR="00900F08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</w:p>
          <w:p w14:paraId="0CE96F4C" w14:textId="77777777" w:rsidR="00CC0AD3" w:rsidRPr="00EF511A" w:rsidRDefault="00CC0AD3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25F7639" w14:textId="1ECB020C" w:rsidR="00CC0AD3" w:rsidRPr="00EF511A" w:rsidRDefault="00CC0AD3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 K L E P:</w:t>
            </w:r>
          </w:p>
          <w:p w14:paraId="53474AB6" w14:textId="77777777" w:rsidR="00512652" w:rsidRPr="00EF511A" w:rsidRDefault="00512652" w:rsidP="003D75D1">
            <w:pPr>
              <w:pStyle w:val="Neotevilenodstavek"/>
              <w:spacing w:before="0" w:after="0" w:line="260" w:lineRule="atLeast"/>
              <w:ind w:right="57"/>
              <w:rPr>
                <w:iCs/>
                <w:sz w:val="20"/>
                <w:szCs w:val="20"/>
              </w:rPr>
            </w:pPr>
          </w:p>
          <w:p w14:paraId="33B5B991" w14:textId="1C8759E0" w:rsidR="00783925" w:rsidRDefault="00E038E2" w:rsidP="003D75D1">
            <w:pPr>
              <w:pStyle w:val="Bodytext50"/>
              <w:numPr>
                <w:ilvl w:val="0"/>
                <w:numId w:val="29"/>
              </w:numPr>
              <w:shd w:val="clear" w:color="auto" w:fill="auto"/>
              <w:spacing w:after="0" w:line="260" w:lineRule="atLeast"/>
              <w:jc w:val="both"/>
              <w:rPr>
                <w:b w:val="0"/>
                <w:bCs w:val="0"/>
                <w:color w:val="auto"/>
              </w:rPr>
            </w:pPr>
            <w:bookmarkStart w:id="1" w:name="_Hlk213333723"/>
            <w:r w:rsidRPr="00EF511A">
              <w:rPr>
                <w:b w:val="0"/>
                <w:bCs w:val="0"/>
                <w:iCs/>
                <w:color w:val="auto"/>
              </w:rPr>
              <w:t>Vlada Republike Slovenije</w:t>
            </w:r>
            <w:r w:rsidR="0022486D" w:rsidRPr="00EF511A">
              <w:rPr>
                <w:b w:val="0"/>
                <w:bCs w:val="0"/>
                <w:iCs/>
                <w:color w:val="auto"/>
              </w:rPr>
              <w:t xml:space="preserve"> je sprejela</w:t>
            </w:r>
            <w:r w:rsidRPr="00EF511A">
              <w:rPr>
                <w:b w:val="0"/>
                <w:bCs w:val="0"/>
                <w:iCs/>
                <w:color w:val="auto"/>
              </w:rPr>
              <w:t xml:space="preserve"> </w:t>
            </w:r>
            <w:bookmarkStart w:id="2" w:name="_Hlk213331876"/>
            <w:r w:rsidRPr="00EF511A">
              <w:rPr>
                <w:b w:val="0"/>
                <w:bCs w:val="0"/>
                <w:iCs/>
                <w:color w:val="auto"/>
              </w:rPr>
              <w:t>pobudo za sklenitev</w:t>
            </w:r>
            <w:r w:rsidR="008A664A" w:rsidRPr="00EF511A">
              <w:rPr>
                <w:b w:val="0"/>
                <w:bCs w:val="0"/>
                <w:iCs/>
                <w:color w:val="auto"/>
              </w:rPr>
              <w:t xml:space="preserve"> </w:t>
            </w:r>
            <w:r w:rsidR="00E3782A" w:rsidRPr="00EF511A">
              <w:rPr>
                <w:b w:val="0"/>
                <w:bCs w:val="0"/>
                <w:color w:val="auto"/>
              </w:rPr>
              <w:t>Večstransk</w:t>
            </w:r>
            <w:r w:rsidR="00820E55" w:rsidRPr="00EF511A">
              <w:rPr>
                <w:b w:val="0"/>
                <w:bCs w:val="0"/>
                <w:color w:val="auto"/>
              </w:rPr>
              <w:t>ega</w:t>
            </w:r>
            <w:r w:rsidR="00E3782A" w:rsidRPr="00EF511A">
              <w:rPr>
                <w:b w:val="0"/>
                <w:bCs w:val="0"/>
                <w:color w:val="auto"/>
              </w:rPr>
              <w:t xml:space="preserve"> sporazum</w:t>
            </w:r>
            <w:r w:rsidR="00820E55" w:rsidRPr="00EF511A">
              <w:rPr>
                <w:b w:val="0"/>
                <w:bCs w:val="0"/>
                <w:color w:val="auto"/>
              </w:rPr>
              <w:t>a</w:t>
            </w:r>
            <w:r w:rsidR="00E3782A" w:rsidRPr="00EF511A">
              <w:rPr>
                <w:b w:val="0"/>
                <w:bCs w:val="0"/>
                <w:color w:val="auto"/>
              </w:rPr>
              <w:t xml:space="preserve"> med pristojnimi organi o izmenjavi informacij</w:t>
            </w:r>
            <w:bookmarkStart w:id="3" w:name="_Hlk108080461"/>
            <w:r w:rsidR="00524760" w:rsidRPr="00EF511A">
              <w:rPr>
                <w:b w:val="0"/>
                <w:bCs w:val="0"/>
                <w:color w:val="auto"/>
              </w:rPr>
              <w:t xml:space="preserve"> </w:t>
            </w:r>
            <w:r w:rsidR="007D177A">
              <w:rPr>
                <w:b w:val="0"/>
                <w:bCs w:val="0"/>
                <w:color w:val="auto"/>
              </w:rPr>
              <w:t>Gl</w:t>
            </w:r>
            <w:r w:rsidR="00524760" w:rsidRPr="00EF511A">
              <w:rPr>
                <w:b w:val="0"/>
                <w:bCs w:val="0"/>
                <w:color w:val="auto"/>
              </w:rPr>
              <w:t>oBE</w:t>
            </w:r>
            <w:r w:rsidR="00FE6BBC">
              <w:rPr>
                <w:b w:val="0"/>
                <w:bCs w:val="0"/>
                <w:color w:val="auto"/>
              </w:rPr>
              <w:t xml:space="preserve"> (GIR MCAA)</w:t>
            </w:r>
            <w:r w:rsidR="00524760" w:rsidRPr="00EF511A">
              <w:rPr>
                <w:b w:val="0"/>
                <w:bCs w:val="0"/>
                <w:color w:val="auto"/>
              </w:rPr>
              <w:t>.</w:t>
            </w:r>
          </w:p>
          <w:p w14:paraId="61AB5FD2" w14:textId="77777777" w:rsidR="003D75D1" w:rsidRPr="00EF511A" w:rsidRDefault="003D75D1" w:rsidP="003D75D1">
            <w:pPr>
              <w:pStyle w:val="Bodytext50"/>
              <w:shd w:val="clear" w:color="auto" w:fill="auto"/>
              <w:spacing w:after="0" w:line="260" w:lineRule="atLeast"/>
              <w:ind w:left="417"/>
              <w:jc w:val="both"/>
              <w:rPr>
                <w:b w:val="0"/>
                <w:bCs w:val="0"/>
                <w:color w:val="auto"/>
              </w:rPr>
            </w:pPr>
          </w:p>
          <w:bookmarkEnd w:id="2"/>
          <w:p w14:paraId="2B583EE1" w14:textId="64C07D77" w:rsidR="0078309B" w:rsidRPr="003D75D1" w:rsidRDefault="00E3782A" w:rsidP="003D75D1">
            <w:pPr>
              <w:pStyle w:val="Bodytext50"/>
              <w:numPr>
                <w:ilvl w:val="0"/>
                <w:numId w:val="29"/>
              </w:numPr>
              <w:shd w:val="clear" w:color="auto" w:fill="auto"/>
              <w:spacing w:after="0" w:line="260" w:lineRule="atLeast"/>
              <w:jc w:val="both"/>
              <w:rPr>
                <w:b w:val="0"/>
                <w:bCs w:val="0"/>
                <w:color w:val="auto"/>
              </w:rPr>
            </w:pPr>
            <w:r w:rsidRPr="00EF511A">
              <w:rPr>
                <w:b w:val="0"/>
                <w:bCs w:val="0"/>
                <w:iCs/>
                <w:color w:val="auto"/>
              </w:rPr>
              <w:t>V</w:t>
            </w:r>
            <w:r w:rsidR="00EE717D" w:rsidRPr="00EF511A">
              <w:rPr>
                <w:b w:val="0"/>
                <w:bCs w:val="0"/>
                <w:iCs/>
                <w:color w:val="auto"/>
              </w:rPr>
              <w:t xml:space="preserve">lada Republike Slovenije </w:t>
            </w:r>
            <w:r w:rsidR="00F948E2" w:rsidRPr="00EF511A">
              <w:rPr>
                <w:b w:val="0"/>
                <w:bCs w:val="0"/>
                <w:iCs/>
                <w:color w:val="auto"/>
              </w:rPr>
              <w:t xml:space="preserve">je </w:t>
            </w:r>
            <w:r w:rsidR="00EE717D" w:rsidRPr="00EF511A">
              <w:rPr>
                <w:b w:val="0"/>
                <w:bCs w:val="0"/>
                <w:iCs/>
                <w:color w:val="auto"/>
              </w:rPr>
              <w:t>z</w:t>
            </w:r>
            <w:r w:rsidR="00E038E2" w:rsidRPr="00EF511A">
              <w:rPr>
                <w:b w:val="0"/>
                <w:bCs w:val="0"/>
                <w:iCs/>
                <w:color w:val="auto"/>
              </w:rPr>
              <w:t xml:space="preserve">a podpis </w:t>
            </w:r>
            <w:r w:rsidR="0074274C" w:rsidRPr="00EF511A">
              <w:rPr>
                <w:b w:val="0"/>
                <w:bCs w:val="0"/>
                <w:iCs/>
                <w:color w:val="auto"/>
              </w:rPr>
              <w:t xml:space="preserve">Večstranskega </w:t>
            </w:r>
            <w:r w:rsidR="00E038E2" w:rsidRPr="00EF511A">
              <w:rPr>
                <w:b w:val="0"/>
                <w:bCs w:val="0"/>
                <w:iCs/>
                <w:color w:val="auto"/>
              </w:rPr>
              <w:t xml:space="preserve">sporazuma </w:t>
            </w:r>
            <w:r w:rsidR="0074274C" w:rsidRPr="00EF511A">
              <w:rPr>
                <w:b w:val="0"/>
                <w:bCs w:val="0"/>
                <w:iCs/>
                <w:color w:val="auto"/>
              </w:rPr>
              <w:t xml:space="preserve">med pristojnimi organi </w:t>
            </w:r>
            <w:r w:rsidR="00783925" w:rsidRPr="00EF511A">
              <w:rPr>
                <w:b w:val="0"/>
                <w:iCs/>
                <w:color w:val="auto"/>
              </w:rPr>
              <w:t>o</w:t>
            </w:r>
            <w:r w:rsidR="0074274C" w:rsidRPr="00EF511A">
              <w:rPr>
                <w:b w:val="0"/>
                <w:bCs w:val="0"/>
                <w:iCs/>
                <w:color w:val="auto"/>
              </w:rPr>
              <w:t xml:space="preserve"> izmenjavi informacij </w:t>
            </w:r>
            <w:bookmarkEnd w:id="3"/>
            <w:r w:rsidR="007D177A">
              <w:rPr>
                <w:b w:val="0"/>
                <w:bCs w:val="0"/>
                <w:iCs/>
                <w:color w:val="auto"/>
              </w:rPr>
              <w:t>Gl</w:t>
            </w:r>
            <w:r w:rsidR="00524760" w:rsidRPr="00EF511A">
              <w:rPr>
                <w:b w:val="0"/>
                <w:bCs w:val="0"/>
                <w:iCs/>
                <w:color w:val="auto"/>
              </w:rPr>
              <w:t>oBE</w:t>
            </w:r>
            <w:r w:rsidR="007D177A">
              <w:rPr>
                <w:b w:val="0"/>
                <w:bCs w:val="0"/>
                <w:iCs/>
                <w:color w:val="auto"/>
              </w:rPr>
              <w:t xml:space="preserve"> (GIR MCAA) </w:t>
            </w:r>
            <w:r w:rsidR="00900F08" w:rsidRPr="00EF511A">
              <w:rPr>
                <w:rFonts w:eastAsia="Times New Roman"/>
                <w:b w:val="0"/>
                <w:color w:val="auto"/>
              </w:rPr>
              <w:t>pooblasti</w:t>
            </w:r>
            <w:r w:rsidR="00F948E2" w:rsidRPr="00EF511A">
              <w:rPr>
                <w:rFonts w:eastAsia="Times New Roman"/>
                <w:b w:val="0"/>
                <w:color w:val="auto"/>
              </w:rPr>
              <w:t xml:space="preserve">la </w:t>
            </w:r>
            <w:bookmarkStart w:id="4" w:name="_Hlk213330712"/>
            <w:r w:rsidR="00EF511A" w:rsidRPr="00EF511A">
              <w:rPr>
                <w:rFonts w:eastAsia="Times New Roman"/>
                <w:b w:val="0"/>
                <w:color w:val="auto"/>
              </w:rPr>
              <w:t>Petro Česen Čatar</w:t>
            </w:r>
            <w:r w:rsidR="006E44EF">
              <w:rPr>
                <w:rFonts w:eastAsia="Times New Roman"/>
                <w:b w:val="0"/>
                <w:color w:val="auto"/>
              </w:rPr>
              <w:t>,</w:t>
            </w:r>
            <w:r w:rsidR="003C671A" w:rsidRPr="00EF511A">
              <w:rPr>
                <w:rFonts w:eastAsia="Times New Roman"/>
                <w:b w:val="0"/>
                <w:color w:val="auto"/>
              </w:rPr>
              <w:t xml:space="preserve"> </w:t>
            </w:r>
            <w:r w:rsidR="00EF511A" w:rsidRPr="00EF511A">
              <w:rPr>
                <w:rFonts w:eastAsia="Times New Roman"/>
                <w:b w:val="0"/>
                <w:color w:val="auto"/>
              </w:rPr>
              <w:t>začasno odpravnico poslov na</w:t>
            </w:r>
            <w:r w:rsidR="000E5C59" w:rsidRPr="00EF511A">
              <w:rPr>
                <w:rFonts w:eastAsia="Times New Roman"/>
                <w:b w:val="0"/>
                <w:color w:val="auto"/>
              </w:rPr>
              <w:t xml:space="preserve"> </w:t>
            </w:r>
            <w:r w:rsidR="003C671A" w:rsidRPr="00EF511A">
              <w:rPr>
                <w:rFonts w:eastAsia="Times New Roman"/>
                <w:b w:val="0"/>
                <w:color w:val="auto"/>
              </w:rPr>
              <w:t>stalne</w:t>
            </w:r>
            <w:r w:rsidR="00EF511A" w:rsidRPr="00EF511A">
              <w:rPr>
                <w:rFonts w:eastAsia="Times New Roman"/>
                <w:b w:val="0"/>
                <w:color w:val="auto"/>
              </w:rPr>
              <w:t>m</w:t>
            </w:r>
            <w:r w:rsidR="003C671A" w:rsidRPr="00EF511A">
              <w:rPr>
                <w:rFonts w:eastAsia="Times New Roman"/>
                <w:b w:val="0"/>
                <w:color w:val="auto"/>
              </w:rPr>
              <w:t xml:space="preserve"> predstavni</w:t>
            </w:r>
            <w:r w:rsidR="00EF511A" w:rsidRPr="00EF511A">
              <w:rPr>
                <w:rFonts w:eastAsia="Times New Roman"/>
                <w:b w:val="0"/>
                <w:color w:val="auto"/>
              </w:rPr>
              <w:t>štvu</w:t>
            </w:r>
            <w:r w:rsidR="00900F08" w:rsidRPr="00EF511A">
              <w:rPr>
                <w:rFonts w:eastAsia="Times New Roman"/>
                <w:b w:val="0"/>
                <w:color w:val="auto"/>
              </w:rPr>
              <w:t xml:space="preserve"> </w:t>
            </w:r>
            <w:r w:rsidR="003C671A" w:rsidRPr="00EF511A">
              <w:rPr>
                <w:rFonts w:eastAsia="Times New Roman"/>
                <w:b w:val="0"/>
                <w:color w:val="auto"/>
              </w:rPr>
              <w:t>Republike Slovenije pri OECD.</w:t>
            </w:r>
          </w:p>
          <w:p w14:paraId="60BD9436" w14:textId="77777777" w:rsidR="003D75D1" w:rsidRDefault="003D75D1" w:rsidP="003D75D1">
            <w:pPr>
              <w:pStyle w:val="Odstavekseznama"/>
              <w:rPr>
                <w:b/>
                <w:bCs/>
              </w:rPr>
            </w:pPr>
          </w:p>
          <w:p w14:paraId="373CB86A" w14:textId="77777777" w:rsidR="003D75D1" w:rsidRPr="00EF511A" w:rsidRDefault="003D75D1" w:rsidP="00EF6639">
            <w:pPr>
              <w:pStyle w:val="Bodytext50"/>
              <w:shd w:val="clear" w:color="auto" w:fill="auto"/>
              <w:spacing w:after="0" w:line="260" w:lineRule="atLeast"/>
              <w:jc w:val="both"/>
              <w:rPr>
                <w:b w:val="0"/>
                <w:bCs w:val="0"/>
                <w:color w:val="auto"/>
              </w:rPr>
            </w:pPr>
          </w:p>
          <w:bookmarkEnd w:id="1"/>
          <w:bookmarkEnd w:id="4"/>
          <w:p w14:paraId="534969F5" w14:textId="5007099A" w:rsidR="00512652" w:rsidRPr="00EF511A" w:rsidRDefault="00CC0AD3" w:rsidP="003D75D1">
            <w:pPr>
              <w:tabs>
                <w:tab w:val="left" w:pos="7230"/>
              </w:tabs>
              <w:spacing w:after="0" w:line="260" w:lineRule="atLeast"/>
              <w:ind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12652" w:rsidRPr="00EF511A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</w:p>
          <w:p w14:paraId="4272B159" w14:textId="77777777" w:rsidR="00CC0AD3" w:rsidRPr="00EF511A" w:rsidRDefault="00512652" w:rsidP="003D75D1">
            <w:pPr>
              <w:tabs>
                <w:tab w:val="center" w:pos="5313"/>
                <w:tab w:val="left" w:pos="7230"/>
              </w:tabs>
              <w:spacing w:after="0" w:line="260" w:lineRule="atLeast"/>
              <w:ind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843DED" w:rsidRPr="00EF511A">
              <w:rPr>
                <w:rFonts w:ascii="Arial" w:eastAsia="Times New Roman" w:hAnsi="Arial" w:cs="Arial"/>
                <w:sz w:val="20"/>
                <w:szCs w:val="20"/>
              </w:rPr>
              <w:t>Barbara Kolenko Helbl</w:t>
            </w:r>
            <w:r w:rsidR="00CC0AD3" w:rsidRPr="00EF511A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450A78E6" w14:textId="11B2B55F" w:rsidR="00CC0AD3" w:rsidRPr="00EF511A" w:rsidRDefault="00CC0AD3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</w:t>
            </w:r>
            <w:r w:rsidR="00512652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43DED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</w:t>
            </w:r>
            <w:r w:rsidR="00512652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843DED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generalna sekretarka</w:t>
            </w:r>
            <w:r w:rsidR="009927E7" w:rsidRPr="00EF511A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3DCCFA07" w14:textId="6C917879" w:rsidR="00CC0AD3" w:rsidRPr="00EF511A" w:rsidRDefault="00CC0AD3" w:rsidP="003D75D1">
            <w:pPr>
              <w:spacing w:after="0" w:line="260" w:lineRule="atLeast"/>
              <w:ind w:left="57" w:right="5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A0BCA6" w14:textId="77777777" w:rsidR="00CC0AD3" w:rsidRPr="00EF511A" w:rsidRDefault="00CC0AD3" w:rsidP="003D75D1">
            <w:pPr>
              <w:spacing w:after="0" w:line="260" w:lineRule="atLeast"/>
              <w:ind w:left="57" w:right="5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7231E6" w14:textId="77777777" w:rsidR="00CC0AD3" w:rsidRPr="00EF511A" w:rsidRDefault="00CC0AD3" w:rsidP="003D75D1">
            <w:pPr>
              <w:spacing w:after="0" w:line="260" w:lineRule="atLeast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</w:rPr>
              <w:t>Priloga:</w:t>
            </w:r>
          </w:p>
          <w:p w14:paraId="17F13FAA" w14:textId="7FA8448A" w:rsidR="00822F1E" w:rsidRPr="00EF511A" w:rsidRDefault="003B0C08" w:rsidP="003D75D1">
            <w:pPr>
              <w:pStyle w:val="ZADEVA"/>
              <w:numPr>
                <w:ilvl w:val="0"/>
                <w:numId w:val="46"/>
              </w:numPr>
              <w:spacing w:line="260" w:lineRule="atLeast"/>
              <w:ind w:right="57"/>
              <w:rPr>
                <w:rFonts w:cs="Arial"/>
                <w:b w:val="0"/>
                <w:bCs/>
                <w:szCs w:val="20"/>
                <w:lang w:val="sl-SI"/>
              </w:rPr>
            </w:pPr>
            <w:r w:rsidRPr="00EF511A">
              <w:rPr>
                <w:rFonts w:cs="Arial"/>
                <w:b w:val="0"/>
                <w:bCs/>
                <w:szCs w:val="20"/>
                <w:lang w:val="sl-SI"/>
              </w:rPr>
              <w:t>V</w:t>
            </w:r>
            <w:r w:rsidR="00E038E2" w:rsidRPr="00EF511A">
              <w:rPr>
                <w:rFonts w:cs="Arial"/>
                <w:b w:val="0"/>
                <w:bCs/>
                <w:szCs w:val="20"/>
                <w:lang w:val="sl-SI"/>
              </w:rPr>
              <w:t>ečstransk</w:t>
            </w:r>
            <w:r w:rsidRPr="00EF511A">
              <w:rPr>
                <w:rFonts w:cs="Arial"/>
                <w:b w:val="0"/>
                <w:bCs/>
                <w:szCs w:val="20"/>
                <w:lang w:val="sl-SI"/>
              </w:rPr>
              <w:t>i</w:t>
            </w:r>
            <w:r w:rsidR="00E038E2" w:rsidRPr="00EF511A">
              <w:rPr>
                <w:rFonts w:cs="Arial"/>
                <w:b w:val="0"/>
                <w:bCs/>
                <w:szCs w:val="20"/>
                <w:lang w:val="sl-SI"/>
              </w:rPr>
              <w:t xml:space="preserve"> sporazum med pristojnimi organi o </w:t>
            </w:r>
            <w:r w:rsidR="008D798D" w:rsidRPr="00EF511A">
              <w:rPr>
                <w:rFonts w:cs="Arial"/>
                <w:b w:val="0"/>
                <w:bCs/>
                <w:szCs w:val="20"/>
                <w:lang w:val="sl-SI"/>
              </w:rPr>
              <w:t>i</w:t>
            </w:r>
            <w:r w:rsidR="00E038E2" w:rsidRPr="00EF511A">
              <w:rPr>
                <w:rFonts w:cs="Arial"/>
                <w:b w:val="0"/>
                <w:bCs/>
                <w:szCs w:val="20"/>
                <w:lang w:val="sl-SI"/>
              </w:rPr>
              <w:t xml:space="preserve">zmenjavi informacij </w:t>
            </w:r>
            <w:r w:rsidR="00222DF6" w:rsidRPr="00EF511A">
              <w:rPr>
                <w:rFonts w:cs="Arial"/>
                <w:b w:val="0"/>
                <w:bCs/>
                <w:szCs w:val="20"/>
                <w:lang w:val="sl-SI"/>
              </w:rPr>
              <w:t>G</w:t>
            </w:r>
            <w:r w:rsidR="007D177A">
              <w:rPr>
                <w:rFonts w:cs="Arial"/>
                <w:b w:val="0"/>
                <w:bCs/>
                <w:szCs w:val="20"/>
                <w:lang w:val="sl-SI"/>
              </w:rPr>
              <w:t>l</w:t>
            </w:r>
            <w:r w:rsidR="00222DF6" w:rsidRPr="00EF511A">
              <w:rPr>
                <w:rFonts w:cs="Arial"/>
                <w:b w:val="0"/>
                <w:bCs/>
                <w:szCs w:val="20"/>
                <w:lang w:val="sl-SI"/>
              </w:rPr>
              <w:t>oBE</w:t>
            </w:r>
            <w:r w:rsidR="007D177A">
              <w:rPr>
                <w:rFonts w:cs="Arial"/>
                <w:b w:val="0"/>
                <w:bCs/>
                <w:szCs w:val="20"/>
                <w:lang w:val="sl-SI"/>
              </w:rPr>
              <w:t xml:space="preserve"> (GIR MCAA)</w:t>
            </w:r>
            <w:r w:rsidR="00222DF6" w:rsidRPr="00EF511A">
              <w:rPr>
                <w:rFonts w:cs="Arial"/>
                <w:b w:val="0"/>
                <w:bCs/>
                <w:iCs/>
                <w:szCs w:val="20"/>
                <w:lang w:val="sl-SI"/>
              </w:rPr>
              <w:t xml:space="preserve"> </w:t>
            </w:r>
            <w:r w:rsidRPr="00EF511A">
              <w:rPr>
                <w:rFonts w:cs="Arial"/>
                <w:b w:val="0"/>
                <w:bCs/>
                <w:szCs w:val="20"/>
                <w:lang w:val="sl-SI"/>
              </w:rPr>
              <w:t xml:space="preserve">v </w:t>
            </w:r>
            <w:r w:rsidR="000E5C59" w:rsidRPr="00EF511A">
              <w:rPr>
                <w:rFonts w:cs="Arial"/>
                <w:b w:val="0"/>
                <w:bCs/>
                <w:szCs w:val="20"/>
                <w:lang w:val="sl-SI"/>
              </w:rPr>
              <w:t xml:space="preserve">izvirniku v angleškem jeziku in neuradnem prevodu v </w:t>
            </w:r>
            <w:r w:rsidRPr="00EF511A">
              <w:rPr>
                <w:rFonts w:cs="Arial"/>
                <w:b w:val="0"/>
                <w:bCs/>
                <w:szCs w:val="20"/>
                <w:lang w:val="sl-SI"/>
              </w:rPr>
              <w:t>slovenskem jeziku</w:t>
            </w:r>
          </w:p>
          <w:p w14:paraId="1D2420F2" w14:textId="77777777" w:rsidR="008D798D" w:rsidRPr="00EF511A" w:rsidRDefault="008D798D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1701" w:right="57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0E10A2A2" w14:textId="77777777" w:rsidR="008D798D" w:rsidRPr="00EF511A" w:rsidRDefault="008D798D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1701" w:right="57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2F3BD59A" w14:textId="791E6464" w:rsidR="00CC0AD3" w:rsidRPr="00EF511A" w:rsidRDefault="00CC0AD3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Sklep prejmejo:</w:t>
            </w:r>
          </w:p>
          <w:p w14:paraId="257E49FE" w14:textId="6FF15BA8" w:rsidR="00CC0AD3" w:rsidRPr="00EF511A" w:rsidRDefault="00CC0AD3" w:rsidP="003D75D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atLeast"/>
              <w:ind w:left="41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 za finance</w:t>
            </w:r>
            <w:r w:rsidR="003B2601"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Republike Slovenije </w:t>
            </w:r>
          </w:p>
          <w:p w14:paraId="78E94EF7" w14:textId="36511FBE" w:rsidR="00512652" w:rsidRPr="00EF511A" w:rsidRDefault="00E038E2" w:rsidP="003D75D1">
            <w:pPr>
              <w:pStyle w:val="Neotevilenodstavek"/>
              <w:numPr>
                <w:ilvl w:val="0"/>
                <w:numId w:val="8"/>
              </w:numPr>
              <w:spacing w:before="0" w:after="0" w:line="260" w:lineRule="atLeast"/>
              <w:ind w:left="41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 xml:space="preserve">Ministrstvo za zunanje </w:t>
            </w:r>
            <w:r w:rsidR="000E5C59" w:rsidRPr="00EF511A">
              <w:rPr>
                <w:iCs/>
                <w:sz w:val="20"/>
                <w:szCs w:val="20"/>
              </w:rPr>
              <w:t xml:space="preserve">in evropske </w:t>
            </w:r>
            <w:r w:rsidRPr="00EF511A">
              <w:rPr>
                <w:iCs/>
                <w:sz w:val="20"/>
                <w:szCs w:val="20"/>
              </w:rPr>
              <w:t>zadeve</w:t>
            </w:r>
            <w:r w:rsidR="003B2601" w:rsidRPr="00EF511A">
              <w:rPr>
                <w:iCs/>
                <w:sz w:val="20"/>
                <w:szCs w:val="20"/>
              </w:rPr>
              <w:t xml:space="preserve"> </w:t>
            </w:r>
            <w:r w:rsidR="003B2601" w:rsidRPr="00EF511A">
              <w:rPr>
                <w:sz w:val="20"/>
                <w:szCs w:val="20"/>
              </w:rPr>
              <w:t>Republike Slovenije</w:t>
            </w:r>
          </w:p>
          <w:p w14:paraId="298754B1" w14:textId="77777777" w:rsidR="00512652" w:rsidRPr="00EF511A" w:rsidRDefault="00512652" w:rsidP="003D75D1">
            <w:pPr>
              <w:pStyle w:val="Neotevilenodstavek"/>
              <w:numPr>
                <w:ilvl w:val="0"/>
                <w:numId w:val="8"/>
              </w:numPr>
              <w:spacing w:before="0" w:after="0" w:line="260" w:lineRule="atLeast"/>
              <w:ind w:left="417" w:right="57"/>
              <w:rPr>
                <w:iCs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Služba Vlade Republike Slovenije za zakonodajo</w:t>
            </w:r>
          </w:p>
          <w:p w14:paraId="7B92880C" w14:textId="77777777" w:rsidR="00512652" w:rsidRPr="00EF511A" w:rsidRDefault="00512652" w:rsidP="003D75D1">
            <w:pPr>
              <w:pStyle w:val="Neotevilenodstavek"/>
              <w:numPr>
                <w:ilvl w:val="0"/>
                <w:numId w:val="8"/>
              </w:numPr>
              <w:spacing w:before="0" w:after="0" w:line="260" w:lineRule="atLeast"/>
              <w:ind w:left="0" w:right="57"/>
              <w:rPr>
                <w:iCs/>
                <w:sz w:val="20"/>
                <w:szCs w:val="20"/>
              </w:rPr>
            </w:pPr>
          </w:p>
          <w:p w14:paraId="3F7A30F7" w14:textId="77777777" w:rsidR="008D798D" w:rsidRPr="00EF511A" w:rsidRDefault="008D798D" w:rsidP="003D75D1">
            <w:pPr>
              <w:pStyle w:val="Neotevilenodstavek"/>
              <w:numPr>
                <w:ilvl w:val="0"/>
                <w:numId w:val="8"/>
              </w:numPr>
              <w:spacing w:before="0" w:after="0" w:line="260" w:lineRule="atLeast"/>
              <w:ind w:left="0" w:right="57"/>
              <w:rPr>
                <w:iCs/>
                <w:sz w:val="20"/>
                <w:szCs w:val="20"/>
              </w:rPr>
            </w:pPr>
          </w:p>
        </w:tc>
      </w:tr>
      <w:tr w:rsidR="00F52F98" w:rsidRPr="00EF511A" w14:paraId="6F482291" w14:textId="77777777" w:rsidTr="001F4CCA">
        <w:tc>
          <w:tcPr>
            <w:tcW w:w="9163" w:type="dxa"/>
            <w:gridSpan w:val="4"/>
          </w:tcPr>
          <w:p w14:paraId="3FD5270E" w14:textId="77777777" w:rsidR="00CC0AD3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rPr>
                <w:b/>
                <w:iCs/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F52F98" w:rsidRPr="00EF511A" w14:paraId="1D6CAA2E" w14:textId="77777777" w:rsidTr="001F4CCA">
        <w:tc>
          <w:tcPr>
            <w:tcW w:w="9163" w:type="dxa"/>
            <w:gridSpan w:val="4"/>
          </w:tcPr>
          <w:p w14:paraId="3D6316C0" w14:textId="77777777" w:rsidR="00CC0AD3" w:rsidRPr="00EF511A" w:rsidRDefault="00176B66" w:rsidP="003D75D1">
            <w:pPr>
              <w:spacing w:after="0" w:line="260" w:lineRule="atLeast"/>
              <w:ind w:left="57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F52F98" w:rsidRPr="00EF511A" w14:paraId="05534111" w14:textId="77777777" w:rsidTr="001F4CCA">
        <w:tc>
          <w:tcPr>
            <w:tcW w:w="9163" w:type="dxa"/>
            <w:gridSpan w:val="4"/>
          </w:tcPr>
          <w:p w14:paraId="6CC965CC" w14:textId="77777777" w:rsidR="00CC0AD3" w:rsidRPr="00EF511A" w:rsidRDefault="00CC0AD3" w:rsidP="003D75D1">
            <w:pPr>
              <w:pStyle w:val="Neotevilenodstavek"/>
              <w:spacing w:before="0" w:after="0" w:line="260" w:lineRule="atLeast"/>
              <w:ind w:left="57" w:right="57"/>
              <w:rPr>
                <w:b/>
                <w:iCs/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F52F98" w:rsidRPr="00EF511A" w14:paraId="0BE5063F" w14:textId="77777777" w:rsidTr="001F4CCA">
        <w:tc>
          <w:tcPr>
            <w:tcW w:w="9163" w:type="dxa"/>
            <w:gridSpan w:val="4"/>
          </w:tcPr>
          <w:p w14:paraId="65F3E9B0" w14:textId="37C2585B" w:rsidR="004810AA" w:rsidRPr="00EF511A" w:rsidRDefault="004810AA" w:rsidP="003D75D1">
            <w:pPr>
              <w:pStyle w:val="Neotevilenodstavek"/>
              <w:numPr>
                <w:ilvl w:val="0"/>
                <w:numId w:val="35"/>
              </w:numPr>
              <w:spacing w:before="0" w:after="0" w:line="260" w:lineRule="atLeast"/>
              <w:ind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mag. Tina Humar, generalna direktorica Direktorata za sistem davčnih, carinskih in drugih javnih prihodkov, Ministrstvo za finance</w:t>
            </w:r>
            <w:r w:rsidR="003C102D" w:rsidRPr="00EF511A">
              <w:rPr>
                <w:iCs/>
                <w:sz w:val="20"/>
                <w:szCs w:val="20"/>
              </w:rPr>
              <w:t xml:space="preserve"> </w:t>
            </w:r>
            <w:r w:rsidR="003C102D" w:rsidRPr="00EF511A">
              <w:rPr>
                <w:sz w:val="20"/>
                <w:szCs w:val="20"/>
              </w:rPr>
              <w:t>Republike Slovenije</w:t>
            </w:r>
            <w:r w:rsidRPr="00EF511A">
              <w:rPr>
                <w:iCs/>
                <w:sz w:val="20"/>
                <w:szCs w:val="20"/>
              </w:rPr>
              <w:t>,</w:t>
            </w:r>
          </w:p>
          <w:p w14:paraId="5958EDD6" w14:textId="4E469BE5" w:rsidR="004810AA" w:rsidRPr="00EF511A" w:rsidRDefault="004810AA" w:rsidP="003D75D1">
            <w:pPr>
              <w:pStyle w:val="Neotevilenodstavek"/>
              <w:numPr>
                <w:ilvl w:val="0"/>
                <w:numId w:val="35"/>
              </w:numPr>
              <w:spacing w:before="0" w:after="0" w:line="260" w:lineRule="atLeast"/>
              <w:ind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mag. Martina Verbančič, vodja Sektorja za sistem pobiranja davkov, Ministrstvo za finance</w:t>
            </w:r>
            <w:r w:rsidR="003C102D" w:rsidRPr="00EF511A">
              <w:rPr>
                <w:iCs/>
                <w:sz w:val="20"/>
                <w:szCs w:val="20"/>
              </w:rPr>
              <w:t xml:space="preserve"> </w:t>
            </w:r>
            <w:r w:rsidR="003C102D" w:rsidRPr="00EF511A">
              <w:rPr>
                <w:sz w:val="20"/>
                <w:szCs w:val="20"/>
              </w:rPr>
              <w:t>Republike Slovenije</w:t>
            </w:r>
          </w:p>
          <w:p w14:paraId="43A90FF8" w14:textId="39DB2F44" w:rsidR="004810AA" w:rsidRPr="00EF511A" w:rsidRDefault="004810AA" w:rsidP="003D75D1">
            <w:pPr>
              <w:pStyle w:val="Neotevilenodstavek"/>
              <w:numPr>
                <w:ilvl w:val="0"/>
                <w:numId w:val="35"/>
              </w:numPr>
              <w:spacing w:before="0" w:after="0" w:line="260" w:lineRule="atLeast"/>
              <w:ind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mag. Marjetka Štemberger, sekretarka v Sektorju za sistem pobiranja davkov, Ministrstvo za finance</w:t>
            </w:r>
            <w:r w:rsidR="003C102D" w:rsidRPr="00EF511A">
              <w:rPr>
                <w:iCs/>
                <w:sz w:val="20"/>
                <w:szCs w:val="20"/>
              </w:rPr>
              <w:t xml:space="preserve"> </w:t>
            </w:r>
            <w:r w:rsidR="003C102D" w:rsidRPr="00EF511A">
              <w:rPr>
                <w:sz w:val="20"/>
                <w:szCs w:val="20"/>
              </w:rPr>
              <w:t>Republike Slovenije</w:t>
            </w:r>
          </w:p>
          <w:p w14:paraId="47D68625" w14:textId="77777777" w:rsidR="004810AA" w:rsidRPr="00EF511A" w:rsidRDefault="004810AA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F52F98" w:rsidRPr="00EF511A" w14:paraId="22C8DF6F" w14:textId="77777777" w:rsidTr="001F4CCA">
        <w:tc>
          <w:tcPr>
            <w:tcW w:w="9163" w:type="dxa"/>
            <w:gridSpan w:val="4"/>
          </w:tcPr>
          <w:p w14:paraId="6C2D5954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/>
                <w:iCs/>
                <w:sz w:val="20"/>
                <w:szCs w:val="20"/>
              </w:rPr>
            </w:pPr>
            <w:r w:rsidRPr="00EF511A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EF511A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52F98" w:rsidRPr="00EF511A" w14:paraId="4CCB8225" w14:textId="77777777" w:rsidTr="001F4CCA">
        <w:tc>
          <w:tcPr>
            <w:tcW w:w="9163" w:type="dxa"/>
            <w:gridSpan w:val="4"/>
          </w:tcPr>
          <w:p w14:paraId="0F3058CE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/</w:t>
            </w:r>
          </w:p>
        </w:tc>
      </w:tr>
      <w:tr w:rsidR="00F52F98" w:rsidRPr="00EF511A" w14:paraId="34761F9B" w14:textId="77777777" w:rsidTr="001F4CCA">
        <w:tc>
          <w:tcPr>
            <w:tcW w:w="9163" w:type="dxa"/>
            <w:gridSpan w:val="4"/>
          </w:tcPr>
          <w:p w14:paraId="364C9ED5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/>
                <w:iCs/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52F98" w:rsidRPr="00EF511A" w14:paraId="56AAB6CA" w14:textId="77777777" w:rsidTr="001F4CCA">
        <w:tc>
          <w:tcPr>
            <w:tcW w:w="9163" w:type="dxa"/>
            <w:gridSpan w:val="4"/>
          </w:tcPr>
          <w:p w14:paraId="32A74910" w14:textId="77777777" w:rsidR="004810AA" w:rsidRPr="00EF511A" w:rsidRDefault="00407B4C" w:rsidP="003D75D1">
            <w:pPr>
              <w:overflowPunct w:val="0"/>
              <w:autoSpaceDE w:val="0"/>
              <w:autoSpaceDN w:val="0"/>
              <w:adjustRightInd w:val="0"/>
              <w:spacing w:after="0" w:line="260" w:lineRule="atLeas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F52F98" w:rsidRPr="00EF511A" w14:paraId="3FCEB939" w14:textId="77777777" w:rsidTr="001F4CCA">
        <w:tc>
          <w:tcPr>
            <w:tcW w:w="9163" w:type="dxa"/>
            <w:gridSpan w:val="4"/>
          </w:tcPr>
          <w:p w14:paraId="6E334443" w14:textId="77777777" w:rsidR="004810AA" w:rsidRPr="00EF511A" w:rsidRDefault="004810AA" w:rsidP="003D75D1">
            <w:pPr>
              <w:pStyle w:val="Oddelek"/>
              <w:numPr>
                <w:ilvl w:val="0"/>
                <w:numId w:val="0"/>
              </w:numPr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5. Kratek povzetek gradiva:</w:t>
            </w:r>
          </w:p>
        </w:tc>
      </w:tr>
      <w:tr w:rsidR="00F52F98" w:rsidRPr="00EF511A" w14:paraId="07E2E943" w14:textId="77777777" w:rsidTr="001F4CCA">
        <w:tc>
          <w:tcPr>
            <w:tcW w:w="9163" w:type="dxa"/>
            <w:gridSpan w:val="4"/>
          </w:tcPr>
          <w:p w14:paraId="565C39E3" w14:textId="425DD5D5" w:rsidR="00E7640D" w:rsidRDefault="00BE5E47" w:rsidP="003D75D1">
            <w:pPr>
              <w:pStyle w:val="Telobesedila"/>
              <w:spacing w:after="0" w:line="260" w:lineRule="atLeast"/>
              <w:jc w:val="both"/>
              <w:rPr>
                <w:rFonts w:ascii="Arial" w:hAnsi="Arial" w:cs="Arial"/>
                <w:sz w:val="20"/>
                <w:szCs w:val="20"/>
                <w:lang w:val="sl"/>
              </w:rPr>
            </w:pPr>
            <w:bookmarkStart w:id="5" w:name="_Hlk213331325"/>
            <w:r w:rsidRPr="00EF511A">
              <w:rPr>
                <w:rFonts w:ascii="Arial" w:hAnsi="Arial" w:cs="Arial"/>
                <w:iCs/>
                <w:sz w:val="20"/>
                <w:szCs w:val="20"/>
              </w:rPr>
              <w:t xml:space="preserve">Pobuda za sklenitev </w:t>
            </w:r>
            <w:r w:rsidR="0074274C" w:rsidRPr="00EF511A">
              <w:rPr>
                <w:rFonts w:ascii="Arial" w:hAnsi="Arial" w:cs="Arial"/>
                <w:iCs/>
                <w:sz w:val="20"/>
                <w:szCs w:val="20"/>
              </w:rPr>
              <w:t>V</w:t>
            </w:r>
            <w:r w:rsidRPr="00EF511A">
              <w:rPr>
                <w:rFonts w:ascii="Arial" w:hAnsi="Arial" w:cs="Arial"/>
                <w:iCs/>
                <w:sz w:val="20"/>
                <w:szCs w:val="20"/>
              </w:rPr>
              <w:t xml:space="preserve">ečstranskega sporazuma med pristojnimi organi o izmenjavi informacij </w:t>
            </w:r>
            <w:r w:rsidR="00194961" w:rsidRPr="00EF511A">
              <w:rPr>
                <w:rFonts w:ascii="Arial" w:hAnsi="Arial" w:cs="Arial"/>
                <w:iCs/>
                <w:sz w:val="20"/>
                <w:szCs w:val="20"/>
              </w:rPr>
              <w:t xml:space="preserve">GloBE </w:t>
            </w:r>
            <w:r w:rsidR="00E3782A" w:rsidRPr="00EF511A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74274C" w:rsidRPr="00EF511A">
              <w:rPr>
                <w:rFonts w:ascii="Arial" w:hAnsi="Arial" w:cs="Arial"/>
                <w:iCs/>
                <w:sz w:val="20"/>
                <w:szCs w:val="20"/>
              </w:rPr>
              <w:t>v nadaljnjem besedilu: sporazum)</w:t>
            </w:r>
            <w:r w:rsidR="003155C4" w:rsidRPr="00EF511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F511A">
              <w:rPr>
                <w:rFonts w:ascii="Arial" w:hAnsi="Arial" w:cs="Arial"/>
                <w:iCs/>
                <w:sz w:val="20"/>
                <w:szCs w:val="20"/>
              </w:rPr>
              <w:t>je pomemb</w:t>
            </w:r>
            <w:r w:rsidR="00E7640D" w:rsidRPr="00EF511A">
              <w:rPr>
                <w:rFonts w:ascii="Arial" w:hAnsi="Arial" w:cs="Arial"/>
                <w:iCs/>
                <w:sz w:val="20"/>
                <w:szCs w:val="20"/>
              </w:rPr>
              <w:t>na za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 xml:space="preserve"> lažje in učinkovite</w:t>
            </w:r>
            <w:r w:rsidR="0025114A" w:rsidRPr="00EF511A">
              <w:rPr>
                <w:rFonts w:ascii="Arial" w:hAnsi="Arial" w:cs="Arial"/>
                <w:sz w:val="20"/>
                <w:szCs w:val="20"/>
                <w:lang w:val="sl"/>
              </w:rPr>
              <w:t>jše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 xml:space="preserve"> izvajanj</w:t>
            </w:r>
            <w:r w:rsidR="0025114A" w:rsidRPr="00EF511A">
              <w:rPr>
                <w:rFonts w:ascii="Arial" w:hAnsi="Arial" w:cs="Arial"/>
                <w:sz w:val="20"/>
                <w:szCs w:val="20"/>
                <w:lang w:val="sl"/>
              </w:rPr>
              <w:t>e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 xml:space="preserve"> pravil GloBE pri avtomatični izmenjavi informacij, vključenih v informativne obrazce za obračun</w:t>
            </w:r>
            <w:r w:rsidR="00E7640D" w:rsidRPr="00EF511A">
              <w:rPr>
                <w:rFonts w:ascii="Arial" w:hAnsi="Arial" w:cs="Arial"/>
                <w:sz w:val="20"/>
                <w:szCs w:val="20"/>
                <w:lang w:val="sl"/>
              </w:rPr>
              <w:t xml:space="preserve"> povrhnjega davka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>, z jurisdikcijami izvajalkami in jurisdikcijami, ki uporabljajo samo kvalificirani domači minimalni povrhnji dave</w:t>
            </w:r>
            <w:r w:rsidR="00E7640D" w:rsidRPr="00EF511A">
              <w:rPr>
                <w:rFonts w:ascii="Arial" w:hAnsi="Arial" w:cs="Arial"/>
                <w:sz w:val="20"/>
                <w:szCs w:val="20"/>
                <w:lang w:val="sl"/>
              </w:rPr>
              <w:t>k.</w:t>
            </w:r>
          </w:p>
          <w:p w14:paraId="78A49559" w14:textId="6E24D143" w:rsidR="00BE5E47" w:rsidRPr="00EF511A" w:rsidRDefault="00CE28F9" w:rsidP="003D75D1">
            <w:pPr>
              <w:pStyle w:val="Telobesedila"/>
              <w:spacing w:after="0" w:line="26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F511A">
              <w:rPr>
                <w:rFonts w:ascii="Arial" w:hAnsi="Arial" w:cs="Arial"/>
                <w:iCs/>
                <w:sz w:val="20"/>
                <w:szCs w:val="20"/>
              </w:rPr>
              <w:t>Navedeni s</w:t>
            </w:r>
            <w:r w:rsidR="00BE5E47" w:rsidRPr="00EF511A">
              <w:rPr>
                <w:rFonts w:ascii="Arial" w:hAnsi="Arial" w:cs="Arial"/>
                <w:sz w:val="20"/>
                <w:szCs w:val="20"/>
                <w:lang w:eastAsia="ar-SA"/>
              </w:rPr>
              <w:t>porazum</w:t>
            </w:r>
            <w:r w:rsidR="008527C3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ki je 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>kvalificirani sporazum med pristojnimi organi, kot je opredeljen v pravilih GloBE</w:t>
            </w:r>
            <w:r w:rsidR="00D54542" w:rsidRPr="00EF511A">
              <w:rPr>
                <w:rFonts w:ascii="Arial" w:hAnsi="Arial" w:cs="Arial"/>
                <w:sz w:val="20"/>
                <w:szCs w:val="20"/>
                <w:lang w:val="sl"/>
              </w:rPr>
              <w:t>,</w:t>
            </w:r>
            <w:r w:rsidR="008527C3" w:rsidRPr="00EF511A">
              <w:rPr>
                <w:rFonts w:ascii="Arial" w:hAnsi="Arial" w:cs="Arial"/>
                <w:sz w:val="20"/>
                <w:szCs w:val="20"/>
                <w:lang w:val="sl"/>
              </w:rPr>
              <w:t xml:space="preserve"> </w:t>
            </w:r>
            <w:r w:rsidR="00BE5E47" w:rsidRPr="00EF511A">
              <w:rPr>
                <w:rFonts w:ascii="Arial" w:hAnsi="Arial" w:cs="Arial"/>
                <w:sz w:val="20"/>
                <w:szCs w:val="20"/>
                <w:lang w:eastAsia="ar-SA"/>
              </w:rPr>
              <w:t>se sklepa na podlagi Konvencije o medsebojni upravni pomoči pri davčnih zadevah</w:t>
            </w:r>
            <w:r w:rsidR="006F5147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(v nadaljnjem besedilu: konvencija)</w:t>
            </w:r>
            <w:r w:rsidR="00BE5E47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kot je bila spremenjena s Protokolom o spremembi Konvencije o medsebojni upravni pomoči </w:t>
            </w:r>
            <w:r w:rsidR="005B34E7" w:rsidRPr="00EF511A">
              <w:rPr>
                <w:rFonts w:ascii="Arial" w:hAnsi="Arial" w:cs="Arial"/>
                <w:sz w:val="20"/>
                <w:szCs w:val="20"/>
                <w:lang w:eastAsia="ar-SA"/>
              </w:rPr>
              <w:t>pri</w:t>
            </w:r>
            <w:r w:rsidR="00BE5E47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davčnih zadevah. </w:t>
            </w:r>
            <w:r w:rsidR="00BE5E47" w:rsidRPr="00EF511A">
              <w:rPr>
                <w:rStyle w:val="Bodytext1"/>
                <w:sz w:val="20"/>
                <w:szCs w:val="20"/>
              </w:rPr>
              <w:t>Konvencij</w:t>
            </w:r>
            <w:r w:rsidR="006F5147" w:rsidRPr="00EF511A">
              <w:rPr>
                <w:rStyle w:val="Bodytext1"/>
                <w:sz w:val="20"/>
                <w:szCs w:val="20"/>
              </w:rPr>
              <w:t>a</w:t>
            </w:r>
            <w:r w:rsidR="00BE5E47" w:rsidRPr="00EF511A">
              <w:rPr>
                <w:rStyle w:val="Bodytext1"/>
                <w:sz w:val="20"/>
                <w:szCs w:val="20"/>
              </w:rPr>
              <w:t xml:space="preserve"> določa, da se lahko dve </w:t>
            </w:r>
            <w:r w:rsidR="000E5C59" w:rsidRPr="00EF511A">
              <w:rPr>
                <w:rStyle w:val="Bodytext1"/>
                <w:sz w:val="20"/>
                <w:szCs w:val="20"/>
              </w:rPr>
              <w:t xml:space="preserve">pogodbenici </w:t>
            </w:r>
            <w:r w:rsidR="00BE5E47" w:rsidRPr="00EF511A">
              <w:rPr>
                <w:rStyle w:val="Bodytext1"/>
                <w:sz w:val="20"/>
                <w:szCs w:val="20"/>
              </w:rPr>
              <w:t>ali več pogodbenic medsebojno dogovori</w:t>
            </w:r>
            <w:r w:rsidR="00D54542" w:rsidRPr="00EF511A">
              <w:rPr>
                <w:rStyle w:val="Bodytext1"/>
                <w:sz w:val="20"/>
                <w:szCs w:val="20"/>
              </w:rPr>
              <w:t>ta</w:t>
            </w:r>
            <w:r w:rsidR="000E5C59" w:rsidRPr="00EF511A">
              <w:rPr>
                <w:rStyle w:val="Bodytext1"/>
                <w:sz w:val="20"/>
                <w:szCs w:val="20"/>
              </w:rPr>
              <w:t xml:space="preserve"> oz</w:t>
            </w:r>
            <w:r w:rsidR="003C102D" w:rsidRPr="00EF511A">
              <w:rPr>
                <w:rStyle w:val="Bodytext1"/>
                <w:sz w:val="20"/>
                <w:szCs w:val="20"/>
              </w:rPr>
              <w:t>iroma</w:t>
            </w:r>
            <w:r w:rsidR="000E5C59" w:rsidRPr="00EF511A">
              <w:rPr>
                <w:rStyle w:val="Bodytext1"/>
                <w:sz w:val="20"/>
                <w:szCs w:val="20"/>
              </w:rPr>
              <w:t xml:space="preserve"> dogovori</w:t>
            </w:r>
            <w:r w:rsidR="00BE5E47" w:rsidRPr="00EF511A">
              <w:rPr>
                <w:rStyle w:val="Bodytext1"/>
                <w:sz w:val="20"/>
                <w:szCs w:val="20"/>
              </w:rPr>
              <w:t xml:space="preserve"> o avtomatični izmenjavi informacij, izmenjava informacij pa poteka na dvostranski podlagi med pristojnimi organi. </w:t>
            </w:r>
          </w:p>
          <w:bookmarkEnd w:id="5"/>
          <w:p w14:paraId="5D0268C6" w14:textId="77777777" w:rsidR="00CE28F9" w:rsidRPr="00EF511A" w:rsidRDefault="00CE28F9" w:rsidP="003D75D1">
            <w:pPr>
              <w:pStyle w:val="Brezrazmikov"/>
              <w:spacing w:line="260" w:lineRule="atLeast"/>
              <w:ind w:right="5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407A4E12" w14:textId="36A4C6AA" w:rsidR="004A5CA6" w:rsidRPr="00EF511A" w:rsidRDefault="00BE5E47" w:rsidP="003D75D1">
            <w:pPr>
              <w:suppressAutoHyphens/>
              <w:spacing w:after="0" w:line="260" w:lineRule="atLeast"/>
              <w:ind w:left="57" w:right="5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Sporazum </w:t>
            </w:r>
            <w:r w:rsidR="00CE28F9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v 1. členu </w:t>
            </w:r>
            <w:r w:rsidR="0065296E" w:rsidRPr="00EF511A">
              <w:rPr>
                <w:rFonts w:ascii="Arial" w:hAnsi="Arial" w:cs="Arial"/>
                <w:sz w:val="20"/>
                <w:szCs w:val="20"/>
                <w:lang w:eastAsia="ar-SA"/>
              </w:rPr>
              <w:t>vsebuje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posamezne </w:t>
            </w:r>
            <w:r w:rsidR="00214626" w:rsidRPr="00EF511A">
              <w:rPr>
                <w:rFonts w:ascii="Arial" w:hAnsi="Arial" w:cs="Arial"/>
                <w:sz w:val="20"/>
                <w:szCs w:val="20"/>
                <w:lang w:eastAsia="ar-SA"/>
              </w:rPr>
              <w:t>opredelitve</w:t>
            </w:r>
            <w:r w:rsidR="00572F6C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izrazov</w:t>
            </w:r>
            <w:r w:rsidR="00CE28F9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v 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>2. členu je določen način izmenjave informacij</w:t>
            </w:r>
            <w:r w:rsidR="00194961" w:rsidRPr="00EF511A">
              <w:rPr>
                <w:rFonts w:ascii="Arial" w:hAnsi="Arial" w:cs="Arial"/>
                <w:sz w:val="20"/>
                <w:szCs w:val="20"/>
              </w:rPr>
              <w:t>, vključenih v informativni obrazec za obračun povrhnjega davka</w:t>
            </w:r>
            <w:r w:rsidR="003155C4" w:rsidRPr="00EF511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4961" w:rsidRPr="00EF511A">
              <w:rPr>
                <w:rFonts w:ascii="Arial" w:hAnsi="Arial" w:cs="Arial"/>
                <w:sz w:val="20"/>
                <w:szCs w:val="20"/>
              </w:rPr>
              <w:t>Rok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in tehnični način </w:t>
            </w:r>
            <w:r w:rsidR="00194961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izmenjave sta 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>določen</w:t>
            </w:r>
            <w:r w:rsidR="00194961" w:rsidRPr="00EF511A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v 3. členu. Kako pristojna organa sodelujeta</w:t>
            </w:r>
            <w:r w:rsidR="00214626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ob morebitnih 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>napak</w:t>
            </w:r>
            <w:r w:rsidR="00572F6C" w:rsidRPr="00EF511A">
              <w:rPr>
                <w:rFonts w:ascii="Arial" w:hAnsi="Arial" w:cs="Arial"/>
                <w:sz w:val="20"/>
                <w:szCs w:val="20"/>
                <w:lang w:eastAsia="ar-SA"/>
              </w:rPr>
              <w:t>ah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pri </w:t>
            </w:r>
            <w:r w:rsidR="00194961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informacijah, vključenih v informativni obrazec za obračun povrhnjega davka, ki ga je vložil </w:t>
            </w:r>
            <w:r w:rsidR="00194961" w:rsidRPr="00EF511A">
              <w:rPr>
                <w:rFonts w:ascii="Arial" w:hAnsi="Arial" w:cs="Arial"/>
                <w:sz w:val="20"/>
                <w:szCs w:val="20"/>
                <w:lang w:val="sl"/>
              </w:rPr>
              <w:t>krovni matični subjekt ali imenovani vložniški subjekt,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ali pri nepopolnih informacijah, je določeno v 4. členu. V 5. členu je določeno, da se upoštevajo pravila Konvencije o medsebojni upravni pomoči pri davčnih zadevah s protokolom v zvezi s tajnostjo in ukrepi varovanja informacij. Posvetovanje med pristojnimi organi, dopolnitve sporazuma, </w:t>
            </w:r>
            <w:r w:rsidR="001E1505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splošni pogoji glede 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>veljavnost</w:t>
            </w:r>
            <w:r w:rsidR="001E1505" w:rsidRPr="00EF511A">
              <w:rPr>
                <w:rFonts w:ascii="Arial" w:hAnsi="Arial" w:cs="Arial"/>
                <w:sz w:val="20"/>
                <w:szCs w:val="20"/>
                <w:lang w:eastAsia="ar-SA"/>
              </w:rPr>
              <w:t>i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sporazuma in vloga usklajevalnega organa sekretariata so določeni v 6., 7.</w:t>
            </w:r>
            <w:r w:rsidR="001E1505" w:rsidRPr="00EF511A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 8. </w:t>
            </w:r>
            <w:r w:rsidR="001E1505" w:rsidRPr="00EF511A">
              <w:rPr>
                <w:rFonts w:ascii="Arial" w:hAnsi="Arial" w:cs="Arial"/>
                <w:sz w:val="20"/>
                <w:szCs w:val="20"/>
                <w:lang w:eastAsia="ar-SA"/>
              </w:rPr>
              <w:t xml:space="preserve">in 9. </w:t>
            </w:r>
            <w:r w:rsidRPr="00EF511A">
              <w:rPr>
                <w:rFonts w:ascii="Arial" w:hAnsi="Arial" w:cs="Arial"/>
                <w:sz w:val="20"/>
                <w:szCs w:val="20"/>
                <w:lang w:eastAsia="ar-SA"/>
              </w:rPr>
              <w:t>členu sporazuma</w:t>
            </w:r>
            <w:r w:rsidR="000C0A99" w:rsidRPr="00EF511A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14:paraId="7CE0C177" w14:textId="77777777" w:rsidR="000C0A99" w:rsidRPr="00EF511A" w:rsidRDefault="000C0A99" w:rsidP="003D75D1">
            <w:pPr>
              <w:suppressAutoHyphens/>
              <w:spacing w:after="0" w:line="260" w:lineRule="atLeast"/>
              <w:ind w:left="57" w:right="5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95AB51C" w14:textId="6D547A41" w:rsidR="004810AA" w:rsidRPr="00EF511A" w:rsidRDefault="00CE28F9" w:rsidP="003D75D1">
            <w:pPr>
              <w:pStyle w:val="Telobesedila"/>
              <w:spacing w:after="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 izvajanje sporazuma ni treb</w:t>
            </w:r>
            <w:r w:rsidR="00214626"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zagotoviti dodatnih finančnih sredstev.</w:t>
            </w:r>
            <w:r w:rsidR="000C0A99"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52F98" w:rsidRPr="00EF511A" w14:paraId="6231AC02" w14:textId="77777777" w:rsidTr="001F4CCA">
        <w:tc>
          <w:tcPr>
            <w:tcW w:w="9163" w:type="dxa"/>
            <w:gridSpan w:val="4"/>
          </w:tcPr>
          <w:p w14:paraId="271B6D02" w14:textId="77777777" w:rsidR="004810AA" w:rsidRPr="00EF511A" w:rsidRDefault="004810AA" w:rsidP="003D75D1">
            <w:pPr>
              <w:pStyle w:val="Oddelek"/>
              <w:numPr>
                <w:ilvl w:val="0"/>
                <w:numId w:val="0"/>
              </w:numPr>
              <w:spacing w:before="0" w:after="0" w:line="260" w:lineRule="atLeast"/>
              <w:ind w:left="57" w:right="57"/>
              <w:jc w:val="left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6. Presoja posledic za:</w:t>
            </w:r>
          </w:p>
        </w:tc>
      </w:tr>
      <w:tr w:rsidR="00F52F98" w:rsidRPr="00EF511A" w14:paraId="5FA977D8" w14:textId="77777777" w:rsidTr="001F4CCA">
        <w:tc>
          <w:tcPr>
            <w:tcW w:w="1448" w:type="dxa"/>
          </w:tcPr>
          <w:p w14:paraId="26A0B11B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7DB70D41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72847C82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</w:t>
            </w:r>
            <w:r w:rsidRPr="00EF511A">
              <w:rPr>
                <w:b/>
                <w:bCs/>
                <w:iCs/>
                <w:sz w:val="20"/>
                <w:szCs w:val="20"/>
              </w:rPr>
              <w:t>/NE</w:t>
            </w:r>
          </w:p>
        </w:tc>
      </w:tr>
      <w:tr w:rsidR="00F52F98" w:rsidRPr="00EF511A" w14:paraId="049674F5" w14:textId="77777777" w:rsidTr="001F4CCA">
        <w:tc>
          <w:tcPr>
            <w:tcW w:w="1448" w:type="dxa"/>
          </w:tcPr>
          <w:p w14:paraId="0367739D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2CAEEDB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2E3A1077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DA/</w:t>
            </w:r>
            <w:r w:rsidRPr="00EF511A">
              <w:rPr>
                <w:b/>
                <w:bCs/>
                <w:iCs/>
                <w:sz w:val="20"/>
                <w:szCs w:val="20"/>
              </w:rPr>
              <w:t>NE</w:t>
            </w:r>
          </w:p>
        </w:tc>
      </w:tr>
      <w:tr w:rsidR="00F52F98" w:rsidRPr="00EF511A" w14:paraId="08C0B795" w14:textId="77777777" w:rsidTr="001F4CCA">
        <w:tc>
          <w:tcPr>
            <w:tcW w:w="1448" w:type="dxa"/>
          </w:tcPr>
          <w:p w14:paraId="1B1198AC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0D1AC4C5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6FB7B94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</w:t>
            </w:r>
            <w:r w:rsidRPr="00EF511A">
              <w:rPr>
                <w:b/>
                <w:bCs/>
                <w:iCs/>
                <w:sz w:val="20"/>
                <w:szCs w:val="20"/>
              </w:rPr>
              <w:t>/NE</w:t>
            </w:r>
          </w:p>
        </w:tc>
      </w:tr>
      <w:tr w:rsidR="00F52F98" w:rsidRPr="00EF511A" w14:paraId="4E2CB00A" w14:textId="77777777" w:rsidTr="001F4CCA">
        <w:tc>
          <w:tcPr>
            <w:tcW w:w="1448" w:type="dxa"/>
          </w:tcPr>
          <w:p w14:paraId="644F884C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A2CBC27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gospodarstvo, zlasti</w:t>
            </w:r>
            <w:r w:rsidRPr="00EF511A">
              <w:rPr>
                <w:bCs/>
                <w:sz w:val="20"/>
                <w:szCs w:val="20"/>
              </w:rPr>
              <w:t xml:space="preserve"> mala in srednja podjetja ter konkurenčnost podjetij – MSP-test v prilogi</w:t>
            </w:r>
          </w:p>
        </w:tc>
        <w:tc>
          <w:tcPr>
            <w:tcW w:w="2271" w:type="dxa"/>
            <w:vAlign w:val="center"/>
          </w:tcPr>
          <w:p w14:paraId="013AF745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DA/</w:t>
            </w:r>
            <w:r w:rsidRPr="00EF511A">
              <w:rPr>
                <w:b/>
                <w:bCs/>
                <w:iCs/>
                <w:sz w:val="20"/>
                <w:szCs w:val="20"/>
              </w:rPr>
              <w:t>NE</w:t>
            </w:r>
          </w:p>
        </w:tc>
      </w:tr>
      <w:tr w:rsidR="00F52F98" w:rsidRPr="00EF511A" w14:paraId="6F00588C" w14:textId="77777777" w:rsidTr="001F4CCA">
        <w:tc>
          <w:tcPr>
            <w:tcW w:w="1448" w:type="dxa"/>
          </w:tcPr>
          <w:p w14:paraId="236A3C4A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D979ADB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7C1C9155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DA/</w:t>
            </w:r>
            <w:r w:rsidRPr="00EF511A">
              <w:rPr>
                <w:b/>
                <w:bCs/>
                <w:iCs/>
                <w:sz w:val="20"/>
                <w:szCs w:val="20"/>
              </w:rPr>
              <w:t>NE</w:t>
            </w:r>
          </w:p>
        </w:tc>
      </w:tr>
      <w:tr w:rsidR="00F52F98" w:rsidRPr="00EF511A" w14:paraId="120A1A77" w14:textId="77777777" w:rsidTr="001F4CCA">
        <w:tc>
          <w:tcPr>
            <w:tcW w:w="1448" w:type="dxa"/>
          </w:tcPr>
          <w:p w14:paraId="7B51D7A2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0DCA6DE5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29E6B067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DA/</w:t>
            </w:r>
            <w:r w:rsidRPr="00EF511A">
              <w:rPr>
                <w:b/>
                <w:bCs/>
                <w:iCs/>
                <w:sz w:val="20"/>
                <w:szCs w:val="20"/>
              </w:rPr>
              <w:t>NE</w:t>
            </w:r>
          </w:p>
        </w:tc>
      </w:tr>
      <w:tr w:rsidR="00F52F98" w:rsidRPr="00EF511A" w14:paraId="6BB89ADB" w14:textId="77777777" w:rsidTr="001F4CCA">
        <w:tc>
          <w:tcPr>
            <w:tcW w:w="1448" w:type="dxa"/>
            <w:tcBorders>
              <w:bottom w:val="single" w:sz="4" w:space="0" w:color="auto"/>
            </w:tcBorders>
          </w:tcPr>
          <w:p w14:paraId="28A5FFCE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3533AA3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dokumente razvojnega načrtovanja:</w:t>
            </w:r>
          </w:p>
          <w:p w14:paraId="2AFD268E" w14:textId="77777777" w:rsidR="004810AA" w:rsidRPr="00EF511A" w:rsidRDefault="004810AA" w:rsidP="003D75D1">
            <w:pPr>
              <w:pStyle w:val="Neotevilenodstavek"/>
              <w:numPr>
                <w:ilvl w:val="0"/>
                <w:numId w:val="9"/>
              </w:numPr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nacionalne dokumente razvojnega načrtovanja</w:t>
            </w:r>
          </w:p>
          <w:p w14:paraId="4CBCD6ED" w14:textId="77777777" w:rsidR="004810AA" w:rsidRPr="00EF511A" w:rsidRDefault="004810AA" w:rsidP="003D75D1">
            <w:pPr>
              <w:pStyle w:val="Neotevilenodstavek"/>
              <w:numPr>
                <w:ilvl w:val="0"/>
                <w:numId w:val="9"/>
              </w:numPr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38E1B91" w14:textId="77777777" w:rsidR="004810AA" w:rsidRPr="00EF511A" w:rsidRDefault="004810AA" w:rsidP="003D75D1">
            <w:pPr>
              <w:pStyle w:val="Neotevilenodstavek"/>
              <w:numPr>
                <w:ilvl w:val="0"/>
                <w:numId w:val="9"/>
              </w:numPr>
              <w:spacing w:before="0" w:after="0" w:line="260" w:lineRule="atLeast"/>
              <w:ind w:left="57" w:right="57"/>
              <w:rPr>
                <w:bCs/>
                <w:sz w:val="20"/>
                <w:szCs w:val="20"/>
              </w:rPr>
            </w:pPr>
            <w:r w:rsidRPr="00EF511A">
              <w:rPr>
                <w:bCs/>
                <w:sz w:val="20"/>
                <w:szCs w:val="20"/>
              </w:rPr>
              <w:lastRenderedPageBreak/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DC43881" w14:textId="77777777" w:rsidR="004810AA" w:rsidRPr="00EF511A" w:rsidRDefault="004810AA" w:rsidP="003D75D1">
            <w:pPr>
              <w:pStyle w:val="Neotevilenodstavek"/>
              <w:spacing w:before="0" w:after="0" w:line="260" w:lineRule="atLeast"/>
              <w:ind w:left="57" w:right="57"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lastRenderedPageBreak/>
              <w:t>DA/</w:t>
            </w:r>
            <w:r w:rsidRPr="00EF511A">
              <w:rPr>
                <w:b/>
                <w:bCs/>
                <w:iCs/>
                <w:sz w:val="20"/>
                <w:szCs w:val="20"/>
              </w:rPr>
              <w:t>NE</w:t>
            </w:r>
          </w:p>
        </w:tc>
      </w:tr>
      <w:tr w:rsidR="004810AA" w:rsidRPr="00EF511A" w14:paraId="097278DE" w14:textId="77777777" w:rsidTr="001F4CCA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647" w14:textId="77777777" w:rsidR="004810AA" w:rsidRPr="00EF511A" w:rsidRDefault="004810AA" w:rsidP="003D75D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atLeast"/>
              <w:ind w:left="57" w:right="57"/>
              <w:jc w:val="left"/>
              <w:rPr>
                <w:b w:val="0"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 xml:space="preserve">7.a Predstavitev ocene finančnih posledic nad 40.000 EUR: </w:t>
            </w:r>
          </w:p>
        </w:tc>
      </w:tr>
    </w:tbl>
    <w:p w14:paraId="0793A389" w14:textId="77777777" w:rsidR="00CC0AD3" w:rsidRPr="00EF511A" w:rsidRDefault="00CC0AD3" w:rsidP="003D75D1">
      <w:pPr>
        <w:spacing w:after="0" w:line="260" w:lineRule="atLeast"/>
        <w:ind w:left="57" w:right="57"/>
        <w:rPr>
          <w:rFonts w:ascii="Arial" w:hAnsi="Arial" w:cs="Arial"/>
          <w:vanish/>
          <w:sz w:val="20"/>
          <w:szCs w:val="20"/>
        </w:rPr>
      </w:pPr>
    </w:p>
    <w:tbl>
      <w:tblPr>
        <w:tblW w:w="818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124"/>
        <w:gridCol w:w="1206"/>
        <w:gridCol w:w="683"/>
        <w:gridCol w:w="385"/>
        <w:gridCol w:w="135"/>
        <w:gridCol w:w="168"/>
        <w:gridCol w:w="1108"/>
      </w:tblGrid>
      <w:tr w:rsidR="00F52F98" w:rsidRPr="00EF511A" w14:paraId="733577AE" w14:textId="77777777" w:rsidTr="001F4CCA">
        <w:trPr>
          <w:cantSplit/>
          <w:trHeight w:val="35"/>
        </w:trPr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F56BCD" w14:textId="77777777" w:rsidR="00CC0AD3" w:rsidRPr="00EF511A" w:rsidRDefault="00CC0AD3" w:rsidP="003D75D1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 w:line="260" w:lineRule="atLeast"/>
              <w:ind w:left="57" w:right="57" w:hanging="142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52F98" w:rsidRPr="00EF511A" w14:paraId="37BD9157" w14:textId="77777777" w:rsidTr="001F4CCA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30BD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BD77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7345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D6B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310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F52F98" w:rsidRPr="00EF511A" w14:paraId="4F7311D6" w14:textId="77777777" w:rsidTr="001F4CC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6BE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F511A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4372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FF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82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F417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52F98" w:rsidRPr="00EF511A" w14:paraId="5294227B" w14:textId="77777777" w:rsidTr="001F4CC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5C6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F511A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70A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A79E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423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449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52F98" w:rsidRPr="00EF511A" w14:paraId="1C3607BA" w14:textId="77777777" w:rsidTr="001F4CC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9FC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F511A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F19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EE8D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611B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0008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F98" w:rsidRPr="00EF511A" w14:paraId="74422C8C" w14:textId="77777777" w:rsidTr="001F4CCA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35B9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F511A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DB2A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5BF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1EA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8318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F98" w:rsidRPr="00EF511A" w14:paraId="26D086B7" w14:textId="77777777" w:rsidTr="001F4CCA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83A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F511A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C2A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51F5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0A9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2FE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52F98" w:rsidRPr="00EF511A" w14:paraId="5758DB65" w14:textId="77777777" w:rsidTr="001F4CCA">
        <w:trPr>
          <w:cantSplit/>
          <w:trHeight w:val="257"/>
        </w:trPr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CE42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60" w:lineRule="atLeast"/>
              <w:ind w:left="57" w:right="57" w:hanging="142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F52F98" w:rsidRPr="00EF511A" w14:paraId="30406568" w14:textId="77777777" w:rsidTr="001F4CCA">
        <w:trPr>
          <w:cantSplit/>
          <w:trHeight w:val="257"/>
        </w:trPr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E592E1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60" w:lineRule="atLeast"/>
              <w:ind w:left="57" w:right="57" w:hanging="142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F52F98" w:rsidRPr="00EF511A" w14:paraId="771A33EA" w14:textId="77777777" w:rsidTr="001F4CC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BF1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920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62E5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ED1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9789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52F98" w:rsidRPr="00EF511A" w14:paraId="338B302C" w14:textId="77777777" w:rsidTr="001F4CCA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D58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432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2DD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CB09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0C2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6C93257D" w14:textId="77777777" w:rsidTr="001F4CC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DED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27F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11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B45A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DFB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5C37B16C" w14:textId="77777777" w:rsidTr="001F4CC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E69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1AE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A65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52F98" w:rsidRPr="00EF511A" w14:paraId="5ADFAB79" w14:textId="77777777" w:rsidTr="001F4CCA">
        <w:trPr>
          <w:cantSplit/>
          <w:trHeight w:val="294"/>
        </w:trPr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9E66EE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F52F98" w:rsidRPr="00EF511A" w14:paraId="1BC415AA" w14:textId="77777777" w:rsidTr="001F4CCA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3A31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F99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33C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668C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2DB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52F98" w:rsidRPr="00EF511A" w14:paraId="7F55EEC4" w14:textId="77777777" w:rsidTr="001F4CC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E6E2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AEB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DC04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57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A1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4117C624" w14:textId="77777777" w:rsidTr="001F4CCA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EE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82E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B6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42A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D8DF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7FD9846D" w14:textId="77777777" w:rsidTr="001F4CCA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38D5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07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501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52F98" w:rsidRPr="00EF511A" w14:paraId="43E4ACD6" w14:textId="77777777" w:rsidTr="001F4CCA">
        <w:trPr>
          <w:cantSplit/>
          <w:trHeight w:val="207"/>
        </w:trPr>
        <w:tc>
          <w:tcPr>
            <w:tcW w:w="8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BA4B39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F52F98" w:rsidRPr="00EF511A" w14:paraId="193379C1" w14:textId="77777777" w:rsidTr="001F4CCA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37F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C3E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67A" w14:textId="77777777" w:rsidR="00CC0AD3" w:rsidRPr="00EF511A" w:rsidRDefault="00CC0AD3" w:rsidP="003D75D1">
            <w:pPr>
              <w:widowControl w:val="0"/>
              <w:spacing w:after="0" w:line="260" w:lineRule="atLeast"/>
              <w:ind w:left="57" w:right="5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52F98" w:rsidRPr="00EF511A" w14:paraId="277F0E67" w14:textId="77777777" w:rsidTr="001F4CC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60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412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8E5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51BACC55" w14:textId="77777777" w:rsidTr="001F4CC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AF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005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DEC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36642B68" w14:textId="77777777" w:rsidTr="001F4CC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DA0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750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96C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52F98" w:rsidRPr="00EF511A" w14:paraId="4AFCAFBA" w14:textId="77777777" w:rsidTr="001F4CCA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09D3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  <w:r w:rsidRPr="00EF511A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3B5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F1B6" w14:textId="77777777" w:rsidR="00CC0AD3" w:rsidRPr="00EF511A" w:rsidRDefault="00CC0AD3" w:rsidP="003D75D1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 w:line="260" w:lineRule="atLeast"/>
              <w:ind w:left="57" w:right="57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F52F98" w:rsidRPr="00EF511A" w14:paraId="0ACDF6A9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8180" w:type="dxa"/>
            <w:gridSpan w:val="10"/>
          </w:tcPr>
          <w:p w14:paraId="5AEE5FE4" w14:textId="77777777" w:rsidR="00CC0AD3" w:rsidRPr="00EF511A" w:rsidRDefault="00CC0AD3" w:rsidP="003D75D1">
            <w:pPr>
              <w:widowControl w:val="0"/>
              <w:tabs>
                <w:tab w:val="center" w:pos="4492"/>
              </w:tabs>
              <w:spacing w:after="0" w:line="260" w:lineRule="atLeast"/>
              <w:ind w:left="57" w:right="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</w:rPr>
              <w:lastRenderedPageBreak/>
              <w:t>OBRAZLOŽITEV:</w:t>
            </w:r>
            <w:r w:rsidRPr="00EF511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5E18832" w14:textId="77777777" w:rsidR="00CC0AD3" w:rsidRPr="00EF511A" w:rsidRDefault="00CC0AD3" w:rsidP="003D75D1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atLeast"/>
              <w:ind w:left="57" w:right="5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38329BE3" w14:textId="77777777" w:rsidR="00CC0AD3" w:rsidRPr="00EF511A" w:rsidRDefault="00CC0AD3" w:rsidP="003D75D1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atLeast"/>
              <w:ind w:left="57" w:right="57" w:hanging="28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08933660" w14:textId="77777777" w:rsidR="00CC0AD3" w:rsidRPr="00EF511A" w:rsidRDefault="00CC0AD3" w:rsidP="003D75D1">
            <w:pPr>
              <w:widowControl w:val="0"/>
              <w:suppressAutoHyphens/>
              <w:spacing w:after="0" w:line="260" w:lineRule="atLeast"/>
              <w:ind w:left="57" w:right="57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  <w:p w14:paraId="1299AB5D" w14:textId="77777777" w:rsidR="00CC0AD3" w:rsidRPr="00EF511A" w:rsidRDefault="00CC0AD3" w:rsidP="003D75D1">
            <w:pPr>
              <w:widowControl w:val="0"/>
              <w:suppressAutoHyphens/>
              <w:spacing w:after="0" w:line="260" w:lineRule="atLeast"/>
              <w:ind w:left="57" w:right="57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  <w:p w14:paraId="2C4FC1E3" w14:textId="77777777" w:rsidR="00CC0AD3" w:rsidRPr="00EF511A" w:rsidRDefault="00CC0AD3" w:rsidP="003D75D1">
            <w:pPr>
              <w:widowControl w:val="0"/>
              <w:suppressAutoHyphens/>
              <w:spacing w:after="0" w:line="260" w:lineRule="atLeast"/>
              <w:ind w:left="57" w:right="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II.c Načrtovana nadomestitev zmanjšanih prihodkov in povečanih odhodkov </w:t>
            </w:r>
          </w:p>
        </w:tc>
      </w:tr>
      <w:tr w:rsidR="00F52F98" w:rsidRPr="00EF511A" w14:paraId="7556A78D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8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7907" w14:textId="22E1C4B9" w:rsidR="00CC0AD3" w:rsidRPr="00EF511A" w:rsidRDefault="00CC0AD3" w:rsidP="003D75D1">
            <w:pPr>
              <w:spacing w:after="0" w:line="260" w:lineRule="atLeast"/>
              <w:ind w:left="57" w:right="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</w:rPr>
              <w:t xml:space="preserve">7.b Predstavitev ocene finančnih posledic pod 40.000 EUR: </w:t>
            </w:r>
          </w:p>
          <w:p w14:paraId="4A44B9A2" w14:textId="77777777" w:rsidR="0065296E" w:rsidRPr="00EF511A" w:rsidRDefault="0065296E" w:rsidP="003D75D1">
            <w:pPr>
              <w:spacing w:after="0" w:line="260" w:lineRule="atLeast"/>
              <w:ind w:left="57" w:right="57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788A265" w14:textId="0D5E5CA0" w:rsidR="00CC0AD3" w:rsidRPr="00EF511A" w:rsidRDefault="0065296E" w:rsidP="003D75D1">
            <w:pPr>
              <w:spacing w:after="0" w:line="260" w:lineRule="atLeas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 izvajanje sporazuma ni treb</w:t>
            </w:r>
            <w:r w:rsidR="00450AD4"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</w:t>
            </w:r>
            <w:r w:rsidRPr="00EF511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zagotoviti dodatnih finančnih sredstev. </w:t>
            </w:r>
          </w:p>
          <w:p w14:paraId="343BCDE5" w14:textId="39276634" w:rsidR="0065296E" w:rsidRPr="00EF511A" w:rsidRDefault="0065296E" w:rsidP="003D75D1">
            <w:pPr>
              <w:spacing w:after="0" w:line="260" w:lineRule="atLeast"/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52F98" w:rsidRPr="00EF511A" w14:paraId="7EA24927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8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281" w14:textId="77777777" w:rsidR="00CC0AD3" w:rsidRPr="00EF511A" w:rsidRDefault="00CC0AD3" w:rsidP="003D75D1">
            <w:pPr>
              <w:spacing w:after="0" w:line="260" w:lineRule="atLeast"/>
              <w:ind w:left="57" w:right="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  <w:p w14:paraId="36DAB018" w14:textId="77777777" w:rsidR="00D37E75" w:rsidRPr="00EF511A" w:rsidRDefault="00D37E75" w:rsidP="003D75D1">
            <w:pPr>
              <w:spacing w:after="0" w:line="260" w:lineRule="atLeast"/>
              <w:ind w:left="57" w:right="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F52F98" w:rsidRPr="00EF511A" w14:paraId="08C10F01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2DD6577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728A494A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pristojnosti občin,</w:t>
            </w:r>
          </w:p>
          <w:p w14:paraId="3E2A8B87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delovanje občin,</w:t>
            </w:r>
          </w:p>
          <w:p w14:paraId="01378666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1411" w:type="dxa"/>
            <w:gridSpan w:val="3"/>
          </w:tcPr>
          <w:p w14:paraId="4A2BAE0D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NE</w:t>
            </w:r>
          </w:p>
        </w:tc>
      </w:tr>
      <w:tr w:rsidR="00F52F98" w:rsidRPr="00EF511A" w14:paraId="706A4885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180" w:type="dxa"/>
            <w:gridSpan w:val="10"/>
          </w:tcPr>
          <w:p w14:paraId="716955FA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711455FF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Skupnosti občin Slovenije SOS: NE</w:t>
            </w:r>
          </w:p>
          <w:p w14:paraId="34341358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Združenju občin Slovenije ZOS: NE</w:t>
            </w:r>
          </w:p>
          <w:p w14:paraId="4CD6EC9D" w14:textId="77777777" w:rsidR="00CC0AD3" w:rsidRPr="00EF511A" w:rsidRDefault="00CC0AD3" w:rsidP="003D75D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Združenju mestnih občin Slovenije ZMOS: NE</w:t>
            </w:r>
          </w:p>
          <w:p w14:paraId="6C400E1C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</w:p>
        </w:tc>
      </w:tr>
      <w:tr w:rsidR="00F52F98" w:rsidRPr="00EF511A" w14:paraId="4CE5F3FA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80" w:type="dxa"/>
            <w:gridSpan w:val="10"/>
            <w:vAlign w:val="center"/>
          </w:tcPr>
          <w:p w14:paraId="386D1C5D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left"/>
              <w:rPr>
                <w:b/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F52F98" w:rsidRPr="00EF511A" w14:paraId="28E12344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CCD8FA5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1411" w:type="dxa"/>
            <w:gridSpan w:val="3"/>
          </w:tcPr>
          <w:p w14:paraId="650C6DE7" w14:textId="77777777" w:rsidR="00CC0AD3" w:rsidRPr="00EF511A" w:rsidRDefault="005E27C0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NE</w:t>
            </w:r>
          </w:p>
        </w:tc>
      </w:tr>
      <w:tr w:rsidR="00F52F98" w:rsidRPr="00EF511A" w14:paraId="48981A30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80" w:type="dxa"/>
            <w:gridSpan w:val="10"/>
            <w:tcBorders>
              <w:bottom w:val="single" w:sz="4" w:space="0" w:color="000000"/>
            </w:tcBorders>
          </w:tcPr>
          <w:p w14:paraId="6012B434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</w:p>
        </w:tc>
      </w:tr>
      <w:tr w:rsidR="00F52F98" w:rsidRPr="00EF511A" w14:paraId="043D4D59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80" w:type="dxa"/>
            <w:gridSpan w:val="10"/>
            <w:tcBorders>
              <w:bottom w:val="single" w:sz="4" w:space="0" w:color="000000"/>
            </w:tcBorders>
          </w:tcPr>
          <w:p w14:paraId="0E31817A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Datum objave:</w:t>
            </w:r>
            <w:r w:rsidR="000F666C" w:rsidRPr="00EF511A">
              <w:rPr>
                <w:iCs/>
                <w:sz w:val="20"/>
                <w:szCs w:val="20"/>
              </w:rPr>
              <w:t xml:space="preserve"> </w:t>
            </w:r>
            <w:r w:rsidR="005E27C0" w:rsidRPr="00EF511A">
              <w:rPr>
                <w:iCs/>
                <w:sz w:val="20"/>
                <w:szCs w:val="20"/>
              </w:rPr>
              <w:t>/</w:t>
            </w:r>
            <w:r w:rsidRPr="00EF511A">
              <w:rPr>
                <w:iCs/>
                <w:sz w:val="20"/>
                <w:szCs w:val="20"/>
              </w:rPr>
              <w:t xml:space="preserve"> </w:t>
            </w:r>
          </w:p>
          <w:p w14:paraId="1C40D73A" w14:textId="77777777" w:rsidR="000F666C" w:rsidRPr="00EF511A" w:rsidRDefault="000F666C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</w:p>
          <w:p w14:paraId="7E8D7E7E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V razpravo so bili vključeni:</w:t>
            </w:r>
            <w:r w:rsidRPr="00EF511A">
              <w:rPr>
                <w:sz w:val="20"/>
                <w:szCs w:val="20"/>
              </w:rPr>
              <w:t xml:space="preserve"> </w:t>
            </w:r>
          </w:p>
          <w:p w14:paraId="153AB158" w14:textId="77777777" w:rsidR="00514024" w:rsidRPr="00EF511A" w:rsidRDefault="00514024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</w:p>
          <w:p w14:paraId="07B24355" w14:textId="77777777" w:rsidR="00EA40FE" w:rsidRPr="00EF511A" w:rsidRDefault="00EA40FE" w:rsidP="003D7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Mnenja, predlogi in pripombe z navedbo predlagateljev:</w:t>
            </w:r>
          </w:p>
          <w:p w14:paraId="5CCDB67F" w14:textId="77777777" w:rsidR="00EA40FE" w:rsidRPr="00EF511A" w:rsidRDefault="00EA40FE" w:rsidP="003D7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ADEFCD4" w14:textId="77777777" w:rsidR="00EA40FE" w:rsidRPr="00EF511A" w:rsidRDefault="00EA40FE" w:rsidP="003D7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Upoštevani so bili:</w:t>
            </w:r>
          </w:p>
          <w:p w14:paraId="379630ED" w14:textId="77777777" w:rsidR="00EA40FE" w:rsidRPr="00EF511A" w:rsidRDefault="00EA40FE" w:rsidP="003D75D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celoti,</w:t>
            </w:r>
          </w:p>
          <w:p w14:paraId="17DFBAC2" w14:textId="77777777" w:rsidR="00EA40FE" w:rsidRPr="00EF511A" w:rsidRDefault="00EA40FE" w:rsidP="003D75D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večinoma,</w:t>
            </w:r>
          </w:p>
          <w:p w14:paraId="7D0C62F7" w14:textId="77777777" w:rsidR="00EA40FE" w:rsidRPr="00EF511A" w:rsidRDefault="00EA40FE" w:rsidP="003D75D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delno,</w:t>
            </w:r>
          </w:p>
          <w:p w14:paraId="5F3D8A4D" w14:textId="77777777" w:rsidR="00EA40FE" w:rsidRPr="00EF511A" w:rsidRDefault="00EA40FE" w:rsidP="003D75D1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F511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niso bili upoštevani.</w:t>
            </w:r>
          </w:p>
          <w:p w14:paraId="56EF8D74" w14:textId="77777777" w:rsidR="00D53695" w:rsidRPr="00EF511A" w:rsidRDefault="00D53695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</w:p>
          <w:p w14:paraId="3F12810B" w14:textId="77777777" w:rsidR="00600EDE" w:rsidRPr="00EF511A" w:rsidRDefault="00600EDE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rPr>
                <w:iCs/>
                <w:sz w:val="20"/>
                <w:szCs w:val="20"/>
              </w:rPr>
            </w:pPr>
            <w:r w:rsidRPr="00EF511A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43ED5E09" w14:textId="77777777" w:rsidR="00EA40FE" w:rsidRPr="00EF511A" w:rsidRDefault="00EA40FE" w:rsidP="003D7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atLeast"/>
              <w:ind w:left="57" w:right="57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52F98" w:rsidRPr="00EF511A" w14:paraId="1544A951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tcBorders>
              <w:top w:val="single" w:sz="4" w:space="0" w:color="000000"/>
            </w:tcBorders>
            <w:vAlign w:val="center"/>
          </w:tcPr>
          <w:p w14:paraId="3ECD0D26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left"/>
              <w:rPr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</w:tcBorders>
            <w:vAlign w:val="center"/>
          </w:tcPr>
          <w:p w14:paraId="5B7E3F06" w14:textId="77777777" w:rsidR="00CC0AD3" w:rsidRPr="00EF511A" w:rsidRDefault="00822F1E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center"/>
              <w:rPr>
                <w:iCs/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NE</w:t>
            </w:r>
          </w:p>
        </w:tc>
      </w:tr>
      <w:tr w:rsidR="00F52F98" w:rsidRPr="00EF511A" w14:paraId="0E09A3BC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6203DA1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left"/>
              <w:rPr>
                <w:b/>
                <w:sz w:val="20"/>
                <w:szCs w:val="20"/>
              </w:rPr>
            </w:pPr>
            <w:r w:rsidRPr="00EF511A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1411" w:type="dxa"/>
            <w:gridSpan w:val="3"/>
            <w:vAlign w:val="center"/>
          </w:tcPr>
          <w:p w14:paraId="1DE8FB9E" w14:textId="77777777" w:rsidR="00CC0AD3" w:rsidRPr="00EF511A" w:rsidRDefault="00CC0AD3" w:rsidP="003D75D1">
            <w:pPr>
              <w:pStyle w:val="Neotevilenodstavek"/>
              <w:widowControl w:val="0"/>
              <w:spacing w:before="0" w:after="0" w:line="260" w:lineRule="atLeast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>NE</w:t>
            </w:r>
          </w:p>
        </w:tc>
      </w:tr>
      <w:tr w:rsidR="00F52F98" w:rsidRPr="00EF511A" w14:paraId="7782FE0C" w14:textId="77777777" w:rsidTr="001F4C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3C7" w14:textId="77777777" w:rsidR="00CC0AD3" w:rsidRPr="00EF511A" w:rsidRDefault="00CC0AD3" w:rsidP="003D75D1">
            <w:pPr>
              <w:pStyle w:val="Poglavje"/>
              <w:widowControl w:val="0"/>
              <w:spacing w:before="0" w:after="0" w:line="260" w:lineRule="atLeast"/>
              <w:ind w:left="57" w:right="57"/>
              <w:contextualSpacing/>
              <w:jc w:val="left"/>
              <w:rPr>
                <w:sz w:val="20"/>
                <w:szCs w:val="20"/>
              </w:rPr>
            </w:pPr>
          </w:p>
          <w:p w14:paraId="499280C6" w14:textId="77777777" w:rsidR="00D03E2E" w:rsidRPr="00EF511A" w:rsidRDefault="00D03E2E" w:rsidP="003D75D1">
            <w:pPr>
              <w:pStyle w:val="Poglavje"/>
              <w:widowControl w:val="0"/>
              <w:tabs>
                <w:tab w:val="left" w:pos="7240"/>
              </w:tabs>
              <w:spacing w:before="0" w:after="0" w:line="260" w:lineRule="atLeast"/>
              <w:ind w:left="57" w:right="57"/>
              <w:contextualSpacing/>
              <w:jc w:val="left"/>
              <w:rPr>
                <w:bCs/>
                <w:sz w:val="20"/>
                <w:szCs w:val="20"/>
              </w:rPr>
            </w:pPr>
          </w:p>
          <w:p w14:paraId="146310B6" w14:textId="77777777" w:rsidR="00D03E2E" w:rsidRPr="00EF511A" w:rsidRDefault="00C46939" w:rsidP="003D75D1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atLeast"/>
              <w:ind w:left="4248" w:right="57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bCs/>
                <w:sz w:val="20"/>
                <w:szCs w:val="20"/>
              </w:rPr>
              <w:t>Klemen Boštjančič</w:t>
            </w:r>
          </w:p>
          <w:p w14:paraId="3784D55C" w14:textId="77777777" w:rsidR="00D03E2E" w:rsidRPr="00EF511A" w:rsidRDefault="00C46939" w:rsidP="003D75D1">
            <w:pPr>
              <w:pStyle w:val="Odstavekseznama"/>
              <w:overflowPunct w:val="0"/>
              <w:autoSpaceDE w:val="0"/>
              <w:autoSpaceDN w:val="0"/>
              <w:adjustRightInd w:val="0"/>
              <w:spacing w:line="260" w:lineRule="atLeast"/>
              <w:ind w:left="4248" w:right="57"/>
              <w:contextualSpacing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11A">
              <w:rPr>
                <w:rFonts w:ascii="Arial" w:hAnsi="Arial" w:cs="Arial"/>
                <w:b/>
                <w:bCs/>
                <w:sz w:val="20"/>
                <w:szCs w:val="20"/>
              </w:rPr>
              <w:t>MINISTER</w:t>
            </w:r>
          </w:p>
          <w:p w14:paraId="7DF9E995" w14:textId="77777777" w:rsidR="00CC0AD3" w:rsidRPr="00EF511A" w:rsidRDefault="00B80DA7" w:rsidP="003D75D1">
            <w:pPr>
              <w:pStyle w:val="Poglavje"/>
              <w:widowControl w:val="0"/>
              <w:tabs>
                <w:tab w:val="left" w:pos="7240"/>
              </w:tabs>
              <w:spacing w:before="0" w:after="0" w:line="260" w:lineRule="atLeast"/>
              <w:ind w:left="57" w:right="57"/>
              <w:contextualSpacing/>
              <w:jc w:val="left"/>
              <w:rPr>
                <w:sz w:val="20"/>
                <w:szCs w:val="20"/>
              </w:rPr>
            </w:pPr>
            <w:r w:rsidRPr="00EF511A">
              <w:rPr>
                <w:sz w:val="20"/>
                <w:szCs w:val="20"/>
              </w:rPr>
              <w:tab/>
            </w:r>
          </w:p>
        </w:tc>
      </w:tr>
    </w:tbl>
    <w:p w14:paraId="77591B8D" w14:textId="77777777" w:rsidR="00CC0AD3" w:rsidRPr="00EF511A" w:rsidRDefault="00CC0AD3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D7C14A3" w14:textId="77777777" w:rsidR="002674A7" w:rsidRPr="00EF511A" w:rsidRDefault="002674A7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6C3068A9" w14:textId="77777777" w:rsidR="009A1339" w:rsidRPr="00EF511A" w:rsidRDefault="00F6027F" w:rsidP="003D75D1">
      <w:pPr>
        <w:pStyle w:val="Odstavekseznama1"/>
        <w:spacing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  <w:r w:rsidRPr="00EF511A">
        <w:rPr>
          <w:rFonts w:ascii="Arial" w:hAnsi="Arial" w:cs="Arial"/>
          <w:b/>
          <w:sz w:val="20"/>
          <w:szCs w:val="20"/>
        </w:rPr>
        <w:tab/>
      </w:r>
    </w:p>
    <w:p w14:paraId="182C051F" w14:textId="77777777" w:rsidR="005553CB" w:rsidRPr="00EF511A" w:rsidRDefault="005553CB" w:rsidP="003D75D1">
      <w:pPr>
        <w:keepLines/>
        <w:framePr w:w="9962" w:wrap="auto" w:hAnchor="text" w:x="1300"/>
        <w:spacing w:after="0" w:line="260" w:lineRule="atLeast"/>
        <w:ind w:left="57" w:right="57"/>
        <w:rPr>
          <w:rFonts w:ascii="Arial" w:hAnsi="Arial" w:cs="Arial"/>
          <w:sz w:val="20"/>
          <w:szCs w:val="20"/>
        </w:rPr>
        <w:sectPr w:rsidR="005553CB" w:rsidRPr="00EF511A" w:rsidSect="00CA689C">
          <w:footerReference w:type="default" r:id="rId15"/>
          <w:headerReference w:type="first" r:id="rId1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6BCD3520" w14:textId="77777777" w:rsidR="00E14A6E" w:rsidRPr="00EF511A" w:rsidRDefault="00734E51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lastRenderedPageBreak/>
        <w:t>Šte</w:t>
      </w:r>
      <w:r w:rsidR="00E14A6E" w:rsidRPr="00EF511A">
        <w:rPr>
          <w:rFonts w:ascii="Arial" w:hAnsi="Arial" w:cs="Arial"/>
          <w:sz w:val="20"/>
          <w:szCs w:val="20"/>
        </w:rPr>
        <w:t>vilka:</w:t>
      </w:r>
    </w:p>
    <w:p w14:paraId="3A7BF5AD" w14:textId="77777777" w:rsidR="00E14A6E" w:rsidRPr="00EF511A" w:rsidRDefault="00E14A6E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 xml:space="preserve">Datum: </w:t>
      </w:r>
    </w:p>
    <w:p w14:paraId="408CBACD" w14:textId="77777777" w:rsidR="00E14A6E" w:rsidRPr="00EF511A" w:rsidRDefault="00E14A6E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71E712DA" w14:textId="77777777" w:rsidR="00E14A6E" w:rsidRPr="00EF511A" w:rsidRDefault="00E14A6E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48CB20DE" w14:textId="77777777" w:rsidR="00E14A6E" w:rsidRPr="00EF511A" w:rsidRDefault="00E14A6E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33B8BF3D" w14:textId="1E16ECA2" w:rsidR="00E14A6E" w:rsidRPr="00EF511A" w:rsidRDefault="00E14A6E" w:rsidP="003D75D1">
      <w:pPr>
        <w:keepLines/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Na</w:t>
      </w:r>
      <w:r w:rsidR="00E0114E" w:rsidRPr="00EF511A">
        <w:rPr>
          <w:rFonts w:ascii="Arial" w:hAnsi="Arial" w:cs="Arial"/>
          <w:sz w:val="20"/>
          <w:szCs w:val="20"/>
        </w:rPr>
        <w:t xml:space="preserve"> podlagi </w:t>
      </w:r>
      <w:r w:rsidR="00E0114E" w:rsidRPr="00EF511A">
        <w:rPr>
          <w:rFonts w:ascii="Arial" w:eastAsia="Times New Roman" w:hAnsi="Arial" w:cs="Arial"/>
          <w:sz w:val="20"/>
          <w:szCs w:val="20"/>
          <w:lang w:eastAsia="sl-SI"/>
        </w:rPr>
        <w:t>70</w:t>
      </w:r>
      <w:r w:rsidR="008115B9" w:rsidRPr="00EF511A">
        <w:rPr>
          <w:rFonts w:ascii="Arial" w:eastAsia="Times New Roman" w:hAnsi="Arial" w:cs="Arial"/>
          <w:sz w:val="20"/>
          <w:szCs w:val="20"/>
          <w:lang w:eastAsia="sl-SI"/>
        </w:rPr>
        <w:t>. člena in</w:t>
      </w:r>
      <w:r w:rsidR="00E0114E" w:rsidRPr="00EF511A">
        <w:rPr>
          <w:rFonts w:ascii="Arial" w:eastAsia="Times New Roman" w:hAnsi="Arial" w:cs="Arial"/>
          <w:sz w:val="20"/>
          <w:szCs w:val="20"/>
          <w:lang w:eastAsia="sl-SI"/>
        </w:rPr>
        <w:t xml:space="preserve"> prvega odstavka 73. člena </w:t>
      </w:r>
      <w:r w:rsidR="00E0114E" w:rsidRPr="00EF511A">
        <w:rPr>
          <w:rFonts w:ascii="Arial" w:eastAsia="Times New Roman" w:hAnsi="Arial" w:cs="Arial"/>
          <w:iCs/>
          <w:sz w:val="20"/>
          <w:szCs w:val="20"/>
          <w:lang w:eastAsia="sl-SI"/>
        </w:rPr>
        <w:t>Zakona o zunanjih zadevah (Uradni list RS, št. 113/03 – uradno prečiščeno besedilo, 20/06 – ZNOMCMO, 76/08, 108/09, 80/10 – ZUTD, 31/15 in 30/18 – ZKZaš</w:t>
      </w:r>
      <w:r w:rsidR="008115B9" w:rsidRPr="00EF511A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) </w:t>
      </w:r>
      <w:r w:rsidR="00F948E2" w:rsidRPr="00EF511A">
        <w:rPr>
          <w:rFonts w:ascii="Arial" w:eastAsia="Times New Roman" w:hAnsi="Arial" w:cs="Arial"/>
          <w:iCs/>
          <w:sz w:val="20"/>
          <w:szCs w:val="20"/>
          <w:lang w:eastAsia="sl-SI"/>
        </w:rPr>
        <w:t>ter</w:t>
      </w:r>
      <w:r w:rsidR="00E0114E" w:rsidRPr="00EF511A">
        <w:rPr>
          <w:rFonts w:ascii="Arial" w:hAnsi="Arial" w:cs="Arial"/>
          <w:sz w:val="20"/>
          <w:szCs w:val="20"/>
        </w:rPr>
        <w:t xml:space="preserve"> </w:t>
      </w:r>
      <w:r w:rsidRPr="00EF511A">
        <w:rPr>
          <w:rFonts w:ascii="Arial" w:hAnsi="Arial" w:cs="Arial"/>
          <w:sz w:val="20"/>
          <w:szCs w:val="20"/>
        </w:rPr>
        <w:t xml:space="preserve">šestega odstavka 21. člena Zakona o Vladi Republike Slovenije (Uradni list RS, št. 24/05 – uradno prečiščeno besedilo, 109/08, </w:t>
      </w:r>
      <w:r w:rsidR="00EC5E44" w:rsidRPr="00EF511A">
        <w:rPr>
          <w:rFonts w:ascii="Arial" w:eastAsia="Times New Roman" w:hAnsi="Arial" w:cs="Arial"/>
          <w:sz w:val="20"/>
          <w:szCs w:val="20"/>
          <w:lang w:eastAsia="sl-SI"/>
        </w:rPr>
        <w:t>38/10 – ZUKN,</w:t>
      </w:r>
      <w:r w:rsidR="00EC5E44" w:rsidRPr="00EF511A">
        <w:rPr>
          <w:rFonts w:ascii="Arial" w:hAnsi="Arial" w:cs="Arial"/>
          <w:sz w:val="20"/>
          <w:szCs w:val="20"/>
        </w:rPr>
        <w:t xml:space="preserve"> </w:t>
      </w:r>
      <w:r w:rsidRPr="00EF511A">
        <w:rPr>
          <w:rFonts w:ascii="Arial" w:hAnsi="Arial" w:cs="Arial"/>
          <w:sz w:val="20"/>
          <w:szCs w:val="20"/>
        </w:rPr>
        <w:t>8/12, 21/13, 47/13 – ZDU-1G, 65/14</w:t>
      </w:r>
      <w:r w:rsidR="00F948E2" w:rsidRPr="00EF511A">
        <w:rPr>
          <w:rFonts w:ascii="Arial" w:hAnsi="Arial" w:cs="Arial"/>
          <w:sz w:val="20"/>
          <w:szCs w:val="20"/>
        </w:rPr>
        <w:t>,</w:t>
      </w:r>
      <w:r w:rsidRPr="00EF511A">
        <w:rPr>
          <w:rFonts w:ascii="Arial" w:hAnsi="Arial" w:cs="Arial"/>
          <w:sz w:val="20"/>
          <w:szCs w:val="20"/>
        </w:rPr>
        <w:t xml:space="preserve"> 55/17</w:t>
      </w:r>
      <w:r w:rsidR="00F948E2" w:rsidRPr="00EF511A">
        <w:rPr>
          <w:rFonts w:ascii="Arial" w:hAnsi="Arial" w:cs="Arial"/>
          <w:sz w:val="20"/>
          <w:szCs w:val="20"/>
        </w:rPr>
        <w:t xml:space="preserve"> in 163/22</w:t>
      </w:r>
      <w:r w:rsidRPr="00EF511A">
        <w:rPr>
          <w:rFonts w:ascii="Arial" w:hAnsi="Arial" w:cs="Arial"/>
          <w:sz w:val="20"/>
          <w:szCs w:val="20"/>
        </w:rPr>
        <w:t>) je Vlada Republike Slovenije na …</w:t>
      </w:r>
      <w:r w:rsidR="00EC5E44" w:rsidRPr="00EF511A">
        <w:rPr>
          <w:rFonts w:ascii="Arial" w:hAnsi="Arial" w:cs="Arial"/>
          <w:sz w:val="20"/>
          <w:szCs w:val="20"/>
        </w:rPr>
        <w:t xml:space="preserve"> </w:t>
      </w:r>
      <w:r w:rsidRPr="00EF511A">
        <w:rPr>
          <w:rFonts w:ascii="Arial" w:hAnsi="Arial" w:cs="Arial"/>
          <w:sz w:val="20"/>
          <w:szCs w:val="20"/>
        </w:rPr>
        <w:t xml:space="preserve">seji </w:t>
      </w:r>
      <w:r w:rsidR="006837CF" w:rsidRPr="00EF511A">
        <w:rPr>
          <w:rFonts w:ascii="Arial" w:hAnsi="Arial" w:cs="Arial"/>
          <w:sz w:val="20"/>
          <w:szCs w:val="20"/>
        </w:rPr>
        <w:t>…</w:t>
      </w:r>
      <w:r w:rsidR="00EC5E44" w:rsidRPr="00EF511A">
        <w:rPr>
          <w:rFonts w:ascii="Arial" w:hAnsi="Arial" w:cs="Arial"/>
          <w:sz w:val="20"/>
          <w:szCs w:val="20"/>
        </w:rPr>
        <w:t xml:space="preserve"> </w:t>
      </w:r>
      <w:r w:rsidRPr="00EF511A">
        <w:rPr>
          <w:rFonts w:ascii="Arial" w:hAnsi="Arial" w:cs="Arial"/>
          <w:sz w:val="20"/>
          <w:szCs w:val="20"/>
        </w:rPr>
        <w:t>sprejela naslednj</w:t>
      </w:r>
      <w:r w:rsidR="00F948E2" w:rsidRPr="00EF511A">
        <w:rPr>
          <w:rFonts w:ascii="Arial" w:hAnsi="Arial" w:cs="Arial"/>
          <w:sz w:val="20"/>
          <w:szCs w:val="20"/>
        </w:rPr>
        <w:t>i</w:t>
      </w:r>
    </w:p>
    <w:p w14:paraId="518D51CA" w14:textId="77777777" w:rsidR="00E14A6E" w:rsidRPr="00EF511A" w:rsidRDefault="00E14A6E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358788ED" w14:textId="7080C709" w:rsidR="004810AA" w:rsidRPr="00EF511A" w:rsidRDefault="00870DA1" w:rsidP="003D75D1">
      <w:pPr>
        <w:keepLines/>
        <w:spacing w:after="0" w:line="260" w:lineRule="atLeast"/>
        <w:ind w:left="57" w:right="57"/>
        <w:jc w:val="center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S K L E P:</w:t>
      </w:r>
    </w:p>
    <w:p w14:paraId="2B9CBE12" w14:textId="77777777" w:rsidR="00E2060C" w:rsidRPr="00EF511A" w:rsidRDefault="00E2060C" w:rsidP="003D75D1">
      <w:pPr>
        <w:keepLines/>
        <w:spacing w:after="0" w:line="260" w:lineRule="atLeast"/>
        <w:ind w:left="57" w:right="57"/>
        <w:jc w:val="center"/>
        <w:rPr>
          <w:rFonts w:ascii="Arial" w:hAnsi="Arial" w:cs="Arial"/>
          <w:b/>
          <w:sz w:val="20"/>
          <w:szCs w:val="20"/>
        </w:rPr>
      </w:pPr>
    </w:p>
    <w:p w14:paraId="37348770" w14:textId="77777777" w:rsidR="004A5CA6" w:rsidRPr="00EF511A" w:rsidRDefault="004A5CA6" w:rsidP="003D75D1">
      <w:pPr>
        <w:pStyle w:val="Neotevilenodstavek"/>
        <w:spacing w:before="0" w:after="0" w:line="260" w:lineRule="atLeast"/>
        <w:ind w:right="57"/>
        <w:rPr>
          <w:iCs/>
          <w:sz w:val="20"/>
          <w:szCs w:val="20"/>
        </w:rPr>
      </w:pPr>
    </w:p>
    <w:p w14:paraId="22AE7904" w14:textId="34ACF064" w:rsidR="00C94484" w:rsidRDefault="004A5CA6" w:rsidP="003D75D1">
      <w:pPr>
        <w:pStyle w:val="Bodytext50"/>
        <w:numPr>
          <w:ilvl w:val="0"/>
          <w:numId w:val="30"/>
        </w:numPr>
        <w:shd w:val="clear" w:color="auto" w:fill="auto"/>
        <w:spacing w:after="0" w:line="260" w:lineRule="atLeast"/>
        <w:jc w:val="both"/>
        <w:rPr>
          <w:b w:val="0"/>
          <w:bCs w:val="0"/>
          <w:color w:val="auto"/>
        </w:rPr>
      </w:pPr>
      <w:r w:rsidRPr="00EF511A">
        <w:rPr>
          <w:b w:val="0"/>
          <w:bCs w:val="0"/>
          <w:iCs/>
          <w:color w:val="auto"/>
        </w:rPr>
        <w:t xml:space="preserve">Vlada Republike Slovenije je sprejela pobudo za sklenitev </w:t>
      </w:r>
      <w:bookmarkStart w:id="6" w:name="_Hlk173931150"/>
      <w:r w:rsidRPr="00EF511A">
        <w:rPr>
          <w:b w:val="0"/>
          <w:bCs w:val="0"/>
          <w:color w:val="auto"/>
        </w:rPr>
        <w:t>Večstransk</w:t>
      </w:r>
      <w:r w:rsidR="00820E55" w:rsidRPr="00EF511A">
        <w:rPr>
          <w:b w:val="0"/>
          <w:bCs w:val="0"/>
          <w:color w:val="auto"/>
        </w:rPr>
        <w:t>ega</w:t>
      </w:r>
      <w:r w:rsidRPr="00EF511A">
        <w:rPr>
          <w:b w:val="0"/>
          <w:bCs w:val="0"/>
          <w:color w:val="auto"/>
        </w:rPr>
        <w:t xml:space="preserve"> sporazum</w:t>
      </w:r>
      <w:r w:rsidR="00820E55" w:rsidRPr="00EF511A">
        <w:rPr>
          <w:b w:val="0"/>
          <w:bCs w:val="0"/>
          <w:color w:val="auto"/>
        </w:rPr>
        <w:t>a</w:t>
      </w:r>
      <w:r w:rsidRPr="00EF511A">
        <w:rPr>
          <w:b w:val="0"/>
          <w:bCs w:val="0"/>
          <w:color w:val="auto"/>
        </w:rPr>
        <w:t xml:space="preserve"> med pristojnimi organi o izmenjavi informacij </w:t>
      </w:r>
      <w:bookmarkEnd w:id="6"/>
      <w:r w:rsidR="00C94484" w:rsidRPr="00EF511A">
        <w:rPr>
          <w:b w:val="0"/>
          <w:bCs w:val="0"/>
          <w:color w:val="auto"/>
        </w:rPr>
        <w:t>G</w:t>
      </w:r>
      <w:r w:rsidR="0065296E" w:rsidRPr="00EF511A">
        <w:rPr>
          <w:b w:val="0"/>
          <w:bCs w:val="0"/>
          <w:color w:val="auto"/>
        </w:rPr>
        <w:t>l</w:t>
      </w:r>
      <w:r w:rsidR="00C94484" w:rsidRPr="00EF511A">
        <w:rPr>
          <w:b w:val="0"/>
          <w:bCs w:val="0"/>
          <w:color w:val="auto"/>
        </w:rPr>
        <w:t>oBE</w:t>
      </w:r>
      <w:r w:rsidR="007D177A">
        <w:rPr>
          <w:b w:val="0"/>
          <w:bCs w:val="0"/>
          <w:color w:val="auto"/>
        </w:rPr>
        <w:t xml:space="preserve"> (GIR MCAA).</w:t>
      </w:r>
    </w:p>
    <w:p w14:paraId="79B47DEC" w14:textId="77777777" w:rsidR="004E7ACB" w:rsidRPr="00EF511A" w:rsidRDefault="004E7ACB" w:rsidP="004E7ACB">
      <w:pPr>
        <w:pStyle w:val="Bodytext50"/>
        <w:shd w:val="clear" w:color="auto" w:fill="auto"/>
        <w:spacing w:after="0" w:line="260" w:lineRule="atLeast"/>
        <w:ind w:left="360"/>
        <w:jc w:val="both"/>
        <w:rPr>
          <w:b w:val="0"/>
          <w:bCs w:val="0"/>
          <w:color w:val="auto"/>
        </w:rPr>
      </w:pPr>
    </w:p>
    <w:p w14:paraId="3563B400" w14:textId="6F0E6C4E" w:rsidR="005F71B5" w:rsidRPr="00EF511A" w:rsidRDefault="004A5CA6" w:rsidP="003D75D1">
      <w:pPr>
        <w:pStyle w:val="Bodytext50"/>
        <w:numPr>
          <w:ilvl w:val="0"/>
          <w:numId w:val="30"/>
        </w:numPr>
        <w:shd w:val="clear" w:color="auto" w:fill="auto"/>
        <w:spacing w:after="0" w:line="260" w:lineRule="atLeast"/>
        <w:jc w:val="both"/>
        <w:rPr>
          <w:b w:val="0"/>
          <w:bCs w:val="0"/>
          <w:color w:val="auto"/>
        </w:rPr>
      </w:pPr>
      <w:r w:rsidRPr="00EF511A">
        <w:rPr>
          <w:b w:val="0"/>
          <w:bCs w:val="0"/>
          <w:iCs/>
          <w:color w:val="auto"/>
        </w:rPr>
        <w:t xml:space="preserve">Vlada Republike Slovenije </w:t>
      </w:r>
      <w:r w:rsidR="00F948E2" w:rsidRPr="00EF511A">
        <w:rPr>
          <w:b w:val="0"/>
          <w:bCs w:val="0"/>
          <w:iCs/>
          <w:color w:val="auto"/>
        </w:rPr>
        <w:t xml:space="preserve">je </w:t>
      </w:r>
      <w:r w:rsidRPr="00EF511A">
        <w:rPr>
          <w:b w:val="0"/>
          <w:bCs w:val="0"/>
          <w:iCs/>
          <w:color w:val="auto"/>
        </w:rPr>
        <w:t xml:space="preserve">za podpis Večstranskega sporazuma med pristojnimi organi o izmenjavi informacij </w:t>
      </w:r>
      <w:r w:rsidR="00C94484" w:rsidRPr="00EF511A">
        <w:rPr>
          <w:b w:val="0"/>
          <w:bCs w:val="0"/>
          <w:iCs/>
          <w:color w:val="auto"/>
        </w:rPr>
        <w:t>G</w:t>
      </w:r>
      <w:r w:rsidR="0065296E" w:rsidRPr="00EF511A">
        <w:rPr>
          <w:b w:val="0"/>
          <w:bCs w:val="0"/>
          <w:iCs/>
          <w:color w:val="auto"/>
        </w:rPr>
        <w:t>l</w:t>
      </w:r>
      <w:r w:rsidR="00C94484" w:rsidRPr="00EF511A">
        <w:rPr>
          <w:b w:val="0"/>
          <w:bCs w:val="0"/>
          <w:iCs/>
          <w:color w:val="auto"/>
        </w:rPr>
        <w:t xml:space="preserve">oBE </w:t>
      </w:r>
      <w:r w:rsidR="00B81352">
        <w:rPr>
          <w:b w:val="0"/>
          <w:bCs w:val="0"/>
          <w:iCs/>
          <w:color w:val="auto"/>
        </w:rPr>
        <w:t xml:space="preserve">(GIR MCAA) </w:t>
      </w:r>
      <w:r w:rsidR="00F948E2" w:rsidRPr="00EF511A">
        <w:rPr>
          <w:b w:val="0"/>
          <w:bCs w:val="0"/>
          <w:iCs/>
          <w:color w:val="auto"/>
        </w:rPr>
        <w:t xml:space="preserve">pooblastila </w:t>
      </w:r>
      <w:r w:rsidR="00EF511A" w:rsidRPr="00EF511A">
        <w:rPr>
          <w:rFonts w:eastAsia="Times New Roman"/>
          <w:b w:val="0"/>
          <w:color w:val="auto"/>
        </w:rPr>
        <w:t xml:space="preserve">Petro Česen Čatar, začasno odpravnico poslov na stalnem predstavništvu </w:t>
      </w:r>
      <w:r w:rsidR="00C94484" w:rsidRPr="00EF511A">
        <w:rPr>
          <w:rFonts w:eastAsia="Times New Roman"/>
          <w:b w:val="0"/>
          <w:color w:val="auto"/>
        </w:rPr>
        <w:t>Republike Slovenije pri OECD.</w:t>
      </w:r>
    </w:p>
    <w:p w14:paraId="4CFD21F7" w14:textId="77777777" w:rsidR="008D798D" w:rsidRPr="00EF511A" w:rsidRDefault="008D798D" w:rsidP="003D75D1">
      <w:pPr>
        <w:pStyle w:val="Neotevilenodstavek"/>
        <w:spacing w:before="0" w:after="0" w:line="260" w:lineRule="atLeast"/>
        <w:ind w:left="57" w:right="57"/>
        <w:rPr>
          <w:iCs/>
          <w:sz w:val="20"/>
          <w:szCs w:val="20"/>
        </w:rPr>
      </w:pPr>
    </w:p>
    <w:p w14:paraId="260CE2E3" w14:textId="634A4D8C" w:rsidR="00E14A6E" w:rsidRPr="00EF511A" w:rsidRDefault="004B5503" w:rsidP="003D75D1">
      <w:pPr>
        <w:keepLines/>
        <w:spacing w:after="0" w:line="260" w:lineRule="atLeast"/>
        <w:ind w:left="5721" w:right="57" w:firstLine="651"/>
        <w:jc w:val="center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Barbara Kolenko Helbl</w:t>
      </w:r>
    </w:p>
    <w:p w14:paraId="5768F65B" w14:textId="348DDD22" w:rsidR="00E14A6E" w:rsidRPr="00EF511A" w:rsidRDefault="00E14A6E" w:rsidP="003D75D1">
      <w:pPr>
        <w:keepLines/>
        <w:spacing w:after="0" w:line="260" w:lineRule="atLeast"/>
        <w:ind w:left="5721" w:right="57" w:firstLine="651"/>
        <w:jc w:val="center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generaln</w:t>
      </w:r>
      <w:r w:rsidR="00116CA7" w:rsidRPr="00EF511A">
        <w:rPr>
          <w:rFonts w:ascii="Arial" w:hAnsi="Arial" w:cs="Arial"/>
          <w:sz w:val="20"/>
          <w:szCs w:val="20"/>
        </w:rPr>
        <w:t>a</w:t>
      </w:r>
      <w:r w:rsidRPr="00EF511A">
        <w:rPr>
          <w:rFonts w:ascii="Arial" w:hAnsi="Arial" w:cs="Arial"/>
          <w:sz w:val="20"/>
          <w:szCs w:val="20"/>
        </w:rPr>
        <w:t xml:space="preserve"> sekretar</w:t>
      </w:r>
      <w:r w:rsidR="00116CA7" w:rsidRPr="00EF511A">
        <w:rPr>
          <w:rFonts w:ascii="Arial" w:hAnsi="Arial" w:cs="Arial"/>
          <w:sz w:val="20"/>
          <w:szCs w:val="20"/>
        </w:rPr>
        <w:t>ka</w:t>
      </w:r>
    </w:p>
    <w:p w14:paraId="70BFDD5E" w14:textId="77777777" w:rsidR="00E14A6E" w:rsidRPr="00EF511A" w:rsidRDefault="00E14A6E" w:rsidP="003D75D1">
      <w:pPr>
        <w:keepLines/>
        <w:spacing w:after="0" w:line="260" w:lineRule="atLeast"/>
        <w:ind w:left="57" w:right="57"/>
        <w:jc w:val="right"/>
        <w:rPr>
          <w:rFonts w:ascii="Arial" w:hAnsi="Arial" w:cs="Arial"/>
          <w:sz w:val="20"/>
          <w:szCs w:val="20"/>
        </w:rPr>
      </w:pPr>
    </w:p>
    <w:p w14:paraId="0B9C56F6" w14:textId="77777777" w:rsidR="00DA3745" w:rsidRPr="00EF511A" w:rsidRDefault="00DA3745" w:rsidP="003D75D1">
      <w:pPr>
        <w:keepLines/>
        <w:spacing w:after="0" w:line="260" w:lineRule="atLeast"/>
        <w:ind w:left="57" w:right="57"/>
        <w:jc w:val="right"/>
        <w:rPr>
          <w:rFonts w:ascii="Arial" w:hAnsi="Arial" w:cs="Arial"/>
          <w:sz w:val="20"/>
          <w:szCs w:val="20"/>
        </w:rPr>
      </w:pPr>
    </w:p>
    <w:p w14:paraId="07C0DFEE" w14:textId="77777777" w:rsidR="00DA3745" w:rsidRPr="00EF511A" w:rsidRDefault="00DA3745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D5B68A8" w14:textId="77777777" w:rsidR="00DA3745" w:rsidRPr="00EF511A" w:rsidRDefault="00DA3745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6CABB8B" w14:textId="77777777" w:rsidR="00DA3745" w:rsidRPr="00EF511A" w:rsidRDefault="00DA3745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2A89740D" w14:textId="77777777" w:rsidR="00DA3745" w:rsidRPr="00EF511A" w:rsidRDefault="00DA3745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7635E52B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CA5A9A5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4A69DEB4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5A918F55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1D3497F5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5B650F3" w14:textId="77777777" w:rsidR="008D798D" w:rsidRPr="00EF511A" w:rsidRDefault="008D798D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3E4C1D92" w14:textId="77777777" w:rsidR="00DA3745" w:rsidRPr="00EF511A" w:rsidRDefault="00DA3745" w:rsidP="003D75D1">
      <w:pPr>
        <w:keepLines/>
        <w:spacing w:after="0" w:line="260" w:lineRule="atLeast"/>
        <w:ind w:left="57" w:right="57"/>
        <w:rPr>
          <w:rFonts w:ascii="Arial" w:hAnsi="Arial" w:cs="Arial"/>
          <w:sz w:val="20"/>
          <w:szCs w:val="20"/>
        </w:rPr>
      </w:pPr>
    </w:p>
    <w:p w14:paraId="091732B9" w14:textId="77777777" w:rsidR="008D798D" w:rsidRPr="00EF511A" w:rsidRDefault="008D798D" w:rsidP="003D75D1">
      <w:pPr>
        <w:spacing w:after="0" w:line="260" w:lineRule="atLeast"/>
        <w:ind w:left="57" w:right="57"/>
        <w:rPr>
          <w:rFonts w:ascii="Arial" w:eastAsia="Times New Roman" w:hAnsi="Arial" w:cs="Arial"/>
          <w:sz w:val="20"/>
          <w:szCs w:val="20"/>
        </w:rPr>
      </w:pPr>
      <w:r w:rsidRPr="00EF511A">
        <w:rPr>
          <w:rFonts w:ascii="Arial" w:eastAsia="Times New Roman" w:hAnsi="Arial" w:cs="Arial"/>
          <w:sz w:val="20"/>
          <w:szCs w:val="20"/>
        </w:rPr>
        <w:t>Sklep prejmejo:</w:t>
      </w:r>
    </w:p>
    <w:p w14:paraId="5A019E06" w14:textId="71EAD038" w:rsidR="008D798D" w:rsidRPr="00EF511A" w:rsidRDefault="008D798D" w:rsidP="003D75D1">
      <w:pPr>
        <w:pStyle w:val="Odstavekseznama"/>
        <w:numPr>
          <w:ilvl w:val="0"/>
          <w:numId w:val="34"/>
        </w:numPr>
        <w:spacing w:line="260" w:lineRule="atLeast"/>
        <w:ind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>Ministrstvo za finance</w:t>
      </w:r>
      <w:r w:rsidR="00EC5E44" w:rsidRPr="00EF511A">
        <w:rPr>
          <w:rFonts w:ascii="Arial" w:hAnsi="Arial" w:cs="Arial"/>
          <w:sz w:val="20"/>
          <w:szCs w:val="20"/>
        </w:rPr>
        <w:t xml:space="preserve"> Republike Slovenije</w:t>
      </w:r>
    </w:p>
    <w:p w14:paraId="0B183C93" w14:textId="1AC95AC0" w:rsidR="008D798D" w:rsidRPr="00EF511A" w:rsidRDefault="008D798D" w:rsidP="003D75D1">
      <w:pPr>
        <w:pStyle w:val="Odstavekseznama"/>
        <w:numPr>
          <w:ilvl w:val="0"/>
          <w:numId w:val="34"/>
        </w:numPr>
        <w:spacing w:line="260" w:lineRule="atLeast"/>
        <w:ind w:right="57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 xml:space="preserve">Ministrstvo za zunanje </w:t>
      </w:r>
      <w:r w:rsidR="0065296E" w:rsidRPr="00EF511A">
        <w:rPr>
          <w:rFonts w:ascii="Arial" w:hAnsi="Arial" w:cs="Arial"/>
          <w:sz w:val="20"/>
          <w:szCs w:val="20"/>
        </w:rPr>
        <w:t xml:space="preserve">in evropske </w:t>
      </w:r>
      <w:r w:rsidRPr="00EF511A">
        <w:rPr>
          <w:rFonts w:ascii="Arial" w:hAnsi="Arial" w:cs="Arial"/>
          <w:sz w:val="20"/>
          <w:szCs w:val="20"/>
        </w:rPr>
        <w:t>zadeve</w:t>
      </w:r>
      <w:r w:rsidR="00EC5E44" w:rsidRPr="00EF511A">
        <w:rPr>
          <w:rFonts w:ascii="Arial" w:hAnsi="Arial" w:cs="Arial"/>
          <w:sz w:val="20"/>
          <w:szCs w:val="20"/>
        </w:rPr>
        <w:t xml:space="preserve"> Republike Slovenije</w:t>
      </w:r>
    </w:p>
    <w:p w14:paraId="3BD89890" w14:textId="77777777" w:rsidR="008D798D" w:rsidRPr="00EF511A" w:rsidRDefault="008D798D" w:rsidP="003D75D1">
      <w:pPr>
        <w:spacing w:after="0" w:line="260" w:lineRule="atLeast"/>
        <w:ind w:left="57" w:right="57"/>
        <w:rPr>
          <w:rFonts w:ascii="Arial" w:eastAsia="Times New Roman" w:hAnsi="Arial" w:cs="Arial"/>
          <w:sz w:val="20"/>
          <w:szCs w:val="20"/>
        </w:rPr>
      </w:pPr>
      <w:r w:rsidRPr="00EF511A">
        <w:rPr>
          <w:rFonts w:ascii="Arial" w:eastAsia="Times New Roman" w:hAnsi="Arial" w:cs="Arial"/>
          <w:sz w:val="20"/>
          <w:szCs w:val="20"/>
        </w:rPr>
        <w:t>–</w:t>
      </w:r>
      <w:r w:rsidRPr="00EF511A">
        <w:rPr>
          <w:rFonts w:ascii="Arial" w:eastAsia="Times New Roman" w:hAnsi="Arial" w:cs="Arial"/>
          <w:sz w:val="20"/>
          <w:szCs w:val="20"/>
        </w:rPr>
        <w:tab/>
        <w:t>Služba Vlade Republike Slovenije za zakonodajo</w:t>
      </w:r>
    </w:p>
    <w:p w14:paraId="7F6198E3" w14:textId="77777777" w:rsidR="008D798D" w:rsidRPr="00EF511A" w:rsidRDefault="008D798D" w:rsidP="003D75D1">
      <w:pPr>
        <w:spacing w:after="0" w:line="260" w:lineRule="atLeast"/>
        <w:ind w:left="57" w:right="57"/>
        <w:rPr>
          <w:rFonts w:ascii="Arial" w:eastAsia="Times New Roman" w:hAnsi="Arial" w:cs="Arial"/>
          <w:sz w:val="20"/>
          <w:szCs w:val="20"/>
        </w:rPr>
      </w:pPr>
      <w:r w:rsidRPr="00EF511A">
        <w:rPr>
          <w:rFonts w:ascii="Arial" w:eastAsia="Times New Roman" w:hAnsi="Arial" w:cs="Arial"/>
          <w:sz w:val="20"/>
          <w:szCs w:val="20"/>
        </w:rPr>
        <w:t>–</w:t>
      </w:r>
      <w:r w:rsidRPr="00EF511A">
        <w:rPr>
          <w:rFonts w:ascii="Arial" w:eastAsia="Times New Roman" w:hAnsi="Arial" w:cs="Arial"/>
          <w:sz w:val="20"/>
          <w:szCs w:val="20"/>
        </w:rPr>
        <w:tab/>
        <w:t xml:space="preserve">Generalni sekretariat Vlade Republike Slovenije </w:t>
      </w:r>
    </w:p>
    <w:p w14:paraId="5E332EBB" w14:textId="77777777" w:rsidR="008D798D" w:rsidRPr="00EF511A" w:rsidRDefault="008D798D" w:rsidP="003D75D1">
      <w:pPr>
        <w:spacing w:after="0" w:line="260" w:lineRule="atLeast"/>
        <w:ind w:left="57" w:right="57"/>
        <w:rPr>
          <w:rFonts w:ascii="Arial" w:eastAsia="Times New Roman" w:hAnsi="Arial" w:cs="Arial"/>
          <w:sz w:val="20"/>
          <w:szCs w:val="20"/>
        </w:rPr>
      </w:pPr>
    </w:p>
    <w:p w14:paraId="6C9495EC" w14:textId="77777777" w:rsidR="008D798D" w:rsidRPr="00EF511A" w:rsidRDefault="008D798D" w:rsidP="003D75D1">
      <w:pPr>
        <w:spacing w:after="0" w:line="260" w:lineRule="atLeast"/>
        <w:ind w:left="57" w:right="57" w:firstLine="1021"/>
        <w:rPr>
          <w:rFonts w:ascii="Arial" w:eastAsia="Times New Roman" w:hAnsi="Arial" w:cs="Arial"/>
          <w:sz w:val="20"/>
          <w:szCs w:val="20"/>
        </w:rPr>
      </w:pPr>
    </w:p>
    <w:p w14:paraId="1B485E58" w14:textId="77777777" w:rsidR="008D798D" w:rsidRPr="00EF511A" w:rsidRDefault="008D798D" w:rsidP="003D75D1">
      <w:pPr>
        <w:spacing w:after="0" w:line="260" w:lineRule="atLeast"/>
        <w:ind w:left="57" w:right="57" w:firstLine="102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58271E" w14:textId="77777777" w:rsidR="00E14A6E" w:rsidRPr="00EF511A" w:rsidRDefault="00E14A6E" w:rsidP="003D75D1">
      <w:pPr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</w:p>
    <w:p w14:paraId="4AE178DF" w14:textId="77777777" w:rsidR="00E14A6E" w:rsidRPr="00EF511A" w:rsidRDefault="00E14A6E" w:rsidP="003D75D1">
      <w:pPr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</w:p>
    <w:p w14:paraId="46E6EE16" w14:textId="77777777" w:rsidR="00E14A6E" w:rsidRPr="00EF511A" w:rsidRDefault="00E14A6E" w:rsidP="003D75D1">
      <w:pPr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</w:p>
    <w:p w14:paraId="24488B20" w14:textId="77777777" w:rsidR="00F23086" w:rsidRPr="00EF511A" w:rsidRDefault="00F23086" w:rsidP="003D75D1">
      <w:pPr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</w:p>
    <w:p w14:paraId="0E0E08E5" w14:textId="77777777" w:rsidR="00F23086" w:rsidRPr="00EF511A" w:rsidRDefault="00F23086" w:rsidP="003D75D1">
      <w:pPr>
        <w:spacing w:after="0" w:line="260" w:lineRule="atLeast"/>
        <w:ind w:left="57" w:right="57"/>
        <w:jc w:val="both"/>
        <w:rPr>
          <w:rFonts w:ascii="Arial" w:hAnsi="Arial" w:cs="Arial"/>
          <w:sz w:val="20"/>
          <w:szCs w:val="20"/>
        </w:rPr>
      </w:pPr>
    </w:p>
    <w:p w14:paraId="4B77EA7E" w14:textId="77777777" w:rsidR="00E463BA" w:rsidRPr="00EF511A" w:rsidRDefault="00E463BA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</w:p>
    <w:p w14:paraId="526BD18B" w14:textId="77777777" w:rsidR="00B1016F" w:rsidRDefault="00B1016F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</w:p>
    <w:p w14:paraId="3A36C674" w14:textId="77777777" w:rsidR="004E7ACB" w:rsidRDefault="004E7ACB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</w:p>
    <w:p w14:paraId="51786FD8" w14:textId="77777777" w:rsidR="004E7ACB" w:rsidRPr="00EF511A" w:rsidRDefault="004E7ACB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</w:p>
    <w:p w14:paraId="4488C5AA" w14:textId="77777777" w:rsidR="00F40974" w:rsidRPr="00EF511A" w:rsidRDefault="00F40974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  <w:r w:rsidRPr="00EF511A">
        <w:rPr>
          <w:sz w:val="20"/>
          <w:szCs w:val="20"/>
        </w:rPr>
        <w:lastRenderedPageBreak/>
        <w:t xml:space="preserve">PRILOGA 3: POBUDA </w:t>
      </w:r>
    </w:p>
    <w:p w14:paraId="4E13DBD4" w14:textId="77777777" w:rsidR="00F40974" w:rsidRPr="00EF511A" w:rsidRDefault="00F40974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</w:rPr>
      </w:pPr>
    </w:p>
    <w:p w14:paraId="6AE54262" w14:textId="77777777" w:rsidR="00F40974" w:rsidRPr="00EF511A" w:rsidRDefault="00F40974" w:rsidP="003D75D1">
      <w:pPr>
        <w:pStyle w:val="Naslovpredpisa"/>
        <w:spacing w:before="0" w:after="0" w:line="260" w:lineRule="atLeast"/>
        <w:ind w:left="57" w:right="57"/>
        <w:jc w:val="left"/>
        <w:rPr>
          <w:sz w:val="20"/>
          <w:szCs w:val="20"/>
        </w:rPr>
      </w:pPr>
    </w:p>
    <w:p w14:paraId="783098CB" w14:textId="1252995F" w:rsidR="00F40974" w:rsidRPr="00EF511A" w:rsidRDefault="00F40974" w:rsidP="003D75D1">
      <w:pPr>
        <w:suppressAutoHyphens/>
        <w:spacing w:after="0" w:line="260" w:lineRule="atLeast"/>
        <w:ind w:left="57" w:right="57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POBUDA ZA SKLENITEV</w:t>
      </w:r>
      <w:r w:rsidRPr="00EF511A">
        <w:rPr>
          <w:rFonts w:ascii="Arial" w:hAnsi="Arial" w:cs="Arial"/>
          <w:b/>
          <w:sz w:val="20"/>
          <w:szCs w:val="20"/>
        </w:rPr>
        <w:t xml:space="preserve"> VEČSTRANSKEGA </w:t>
      </w: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SPORAZUMA MED PRISTOJNIMI ORGANI O IZMENJAVI INFORMACIJ </w:t>
      </w:r>
      <w:r w:rsidR="00D353D7"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GLOBE</w:t>
      </w:r>
      <w:r w:rsidR="004E7AC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(GIR MCAA)</w:t>
      </w:r>
    </w:p>
    <w:p w14:paraId="7B6292DD" w14:textId="77777777" w:rsidR="00F40974" w:rsidRPr="00EF511A" w:rsidRDefault="00F40974" w:rsidP="003D75D1">
      <w:pPr>
        <w:suppressAutoHyphens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FA91084" w14:textId="6A0D125C" w:rsidR="00F40974" w:rsidRPr="00EF511A" w:rsidRDefault="00F40974" w:rsidP="003D75D1">
      <w:pPr>
        <w:suppressAutoHyphens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Na podlagi 70. člena Zakona o zunanjih zadevah </w:t>
      </w:r>
      <w:r w:rsidRPr="00EF511A">
        <w:rPr>
          <w:rFonts w:ascii="Arial" w:hAnsi="Arial" w:cs="Arial"/>
          <w:sz w:val="20"/>
          <w:szCs w:val="20"/>
        </w:rPr>
        <w:t>(Uradni list Republike Slovenije, št. 113/03 – uradno prečiščeno besedilo, 20/06 – ZNOMCMO, 76/08, 108/09, 80/10 – ZUTD, 31/15 in 30/18 – ZKZaš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) Ministrstvo za finance</w:t>
      </w:r>
      <w:r w:rsidR="0062490E"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2490E" w:rsidRPr="00EF511A">
        <w:rPr>
          <w:rFonts w:ascii="Arial" w:eastAsia="Times New Roman" w:hAnsi="Arial" w:cs="Arial"/>
          <w:sz w:val="20"/>
          <w:szCs w:val="20"/>
        </w:rPr>
        <w:t>Republike Slovenije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 daje pobudo za sklenitev Večstranskega sporazuma med pristojnimi organi o izmenjavi informacij</w:t>
      </w:r>
      <w:r w:rsidR="00D353D7" w:rsidRPr="00EF511A">
        <w:rPr>
          <w:rFonts w:ascii="Arial" w:hAnsi="Arial" w:cs="Arial"/>
          <w:sz w:val="20"/>
          <w:szCs w:val="20"/>
        </w:rPr>
        <w:t xml:space="preserve"> G</w:t>
      </w:r>
      <w:r w:rsidR="0065296E" w:rsidRPr="00EF511A">
        <w:rPr>
          <w:rFonts w:ascii="Arial" w:hAnsi="Arial" w:cs="Arial"/>
          <w:sz w:val="20"/>
          <w:szCs w:val="20"/>
        </w:rPr>
        <w:t>l</w:t>
      </w:r>
      <w:r w:rsidR="00D353D7" w:rsidRPr="00EF511A">
        <w:rPr>
          <w:rFonts w:ascii="Arial" w:hAnsi="Arial" w:cs="Arial"/>
          <w:sz w:val="20"/>
          <w:szCs w:val="20"/>
        </w:rPr>
        <w:t>oBE</w:t>
      </w:r>
      <w:r w:rsidR="0051089D">
        <w:rPr>
          <w:rFonts w:ascii="Arial" w:hAnsi="Arial" w:cs="Arial"/>
          <w:sz w:val="20"/>
          <w:szCs w:val="20"/>
        </w:rPr>
        <w:t xml:space="preserve"> ((GIR MCAA) v nadaljnjem besedilu: sporazum)).</w:t>
      </w:r>
    </w:p>
    <w:p w14:paraId="63EB3E8A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2CB22E0" w14:textId="77777777" w:rsidR="00F40974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RAZLOGI, ZARADI KATERIH SE PREDLAGA SKLENITEV SPORAZUMA </w:t>
      </w:r>
    </w:p>
    <w:p w14:paraId="709C07CA" w14:textId="15D0F30F" w:rsidR="0042718F" w:rsidRDefault="00601717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 xml:space="preserve">Svetovna vzorčna pravila </w:t>
      </w:r>
      <w:r w:rsidR="00B1165D" w:rsidRPr="00EF511A">
        <w:rPr>
          <w:rFonts w:ascii="Arial" w:hAnsi="Arial" w:cs="Arial"/>
          <w:sz w:val="20"/>
          <w:szCs w:val="20"/>
        </w:rPr>
        <w:t>o globalnem preprečevanju zmanjševanja davčne osnove (GloBE), o katerih je bil dosežen dogovor v vključujočem okviru OECD/G20</w:t>
      </w:r>
      <w:r w:rsidR="00256776" w:rsidRPr="00EF511A">
        <w:rPr>
          <w:rFonts w:ascii="Arial" w:hAnsi="Arial" w:cs="Arial"/>
          <w:sz w:val="20"/>
          <w:szCs w:val="20"/>
        </w:rPr>
        <w:t>,</w:t>
      </w:r>
      <w:r w:rsidRPr="00EF511A">
        <w:rPr>
          <w:rFonts w:ascii="Arial" w:hAnsi="Arial" w:cs="Arial"/>
          <w:sz w:val="20"/>
          <w:szCs w:val="20"/>
          <w:lang w:val="sl"/>
        </w:rPr>
        <w:t xml:space="preserve"> </w:t>
      </w:r>
      <w:r w:rsidR="001B3EB9" w:rsidRPr="00EF511A">
        <w:rPr>
          <w:rFonts w:ascii="Arial" w:hAnsi="Arial" w:cs="Arial"/>
          <w:sz w:val="20"/>
          <w:szCs w:val="20"/>
          <w:lang w:val="sl"/>
        </w:rPr>
        <w:t xml:space="preserve">v 8.1.1. </w:t>
      </w:r>
      <w:r w:rsidR="00837194" w:rsidRPr="00EF511A">
        <w:rPr>
          <w:rFonts w:ascii="Arial" w:hAnsi="Arial" w:cs="Arial"/>
          <w:sz w:val="20"/>
          <w:szCs w:val="20"/>
          <w:lang w:val="sl"/>
        </w:rPr>
        <w:t xml:space="preserve">členu </w:t>
      </w:r>
      <w:r w:rsidRPr="00EF511A">
        <w:rPr>
          <w:rFonts w:ascii="Arial" w:hAnsi="Arial" w:cs="Arial"/>
          <w:sz w:val="20"/>
          <w:szCs w:val="20"/>
          <w:lang w:val="sl"/>
        </w:rPr>
        <w:t>določajo, da mora vsak subjekt v sestavi mednarodne skupine podjetij letno vložiti informativni obrazec za obračun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 povrhnjega davka</w:t>
      </w:r>
      <w:r w:rsidRPr="00EF511A">
        <w:rPr>
          <w:rFonts w:ascii="Arial" w:hAnsi="Arial" w:cs="Arial"/>
          <w:sz w:val="20"/>
          <w:szCs w:val="20"/>
          <w:lang w:val="sl"/>
        </w:rPr>
        <w:t xml:space="preserve"> (GIR) pri davčni upravi jurisdikcije, </w:t>
      </w:r>
      <w:r w:rsidR="00B13D71" w:rsidRPr="00EF511A">
        <w:rPr>
          <w:rFonts w:ascii="Arial" w:hAnsi="Arial" w:cs="Arial"/>
          <w:sz w:val="20"/>
          <w:szCs w:val="20"/>
          <w:lang w:val="sl"/>
        </w:rPr>
        <w:t xml:space="preserve">pod </w:t>
      </w:r>
      <w:r w:rsidRPr="00EF511A">
        <w:rPr>
          <w:rFonts w:ascii="Arial" w:hAnsi="Arial" w:cs="Arial"/>
          <w:sz w:val="20"/>
          <w:szCs w:val="20"/>
          <w:lang w:val="sl"/>
        </w:rPr>
        <w:t>kater</w:t>
      </w:r>
      <w:r w:rsidR="00B13D71" w:rsidRPr="00EF511A">
        <w:rPr>
          <w:rFonts w:ascii="Arial" w:hAnsi="Arial" w:cs="Arial"/>
          <w:sz w:val="20"/>
          <w:szCs w:val="20"/>
          <w:lang w:val="sl"/>
        </w:rPr>
        <w:t>o spada</w:t>
      </w:r>
      <w:r w:rsidR="007232CA" w:rsidRPr="00EF511A">
        <w:rPr>
          <w:rFonts w:ascii="Arial" w:hAnsi="Arial" w:cs="Arial"/>
          <w:sz w:val="20"/>
          <w:szCs w:val="20"/>
          <w:lang w:val="sl"/>
        </w:rPr>
        <w:t>.</w:t>
      </w:r>
    </w:p>
    <w:p w14:paraId="17177E01" w14:textId="77777777" w:rsidR="005549D6" w:rsidRPr="00EF511A" w:rsidRDefault="005549D6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</w:p>
    <w:p w14:paraId="16AFDC63" w14:textId="3A773D75" w:rsidR="00601717" w:rsidRDefault="00601717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 xml:space="preserve">Informativni obrazec za obračun 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povrhnjega davka </w:t>
      </w:r>
      <w:r w:rsidRPr="00EF511A">
        <w:rPr>
          <w:rFonts w:ascii="Arial" w:hAnsi="Arial" w:cs="Arial"/>
          <w:sz w:val="20"/>
          <w:szCs w:val="20"/>
          <w:lang w:val="sl"/>
        </w:rPr>
        <w:t>je standardiziran</w:t>
      </w:r>
      <w:r w:rsidR="00BC4AE1" w:rsidRPr="00EF511A">
        <w:rPr>
          <w:rFonts w:ascii="Arial" w:hAnsi="Arial" w:cs="Arial"/>
          <w:sz w:val="20"/>
          <w:szCs w:val="20"/>
          <w:lang w:val="sl"/>
        </w:rPr>
        <w:t>i</w:t>
      </w:r>
      <w:r w:rsidRPr="00EF511A">
        <w:rPr>
          <w:rFonts w:ascii="Arial" w:hAnsi="Arial" w:cs="Arial"/>
          <w:sz w:val="20"/>
          <w:szCs w:val="20"/>
          <w:lang w:val="sl"/>
        </w:rPr>
        <w:t xml:space="preserve"> obračun, sestavljen iz dveh delov, in sicer splošnega razdelka, ki </w:t>
      </w:r>
      <w:r w:rsidR="00BC4AE1" w:rsidRPr="00EF511A">
        <w:rPr>
          <w:rFonts w:ascii="Arial" w:hAnsi="Arial" w:cs="Arial"/>
          <w:sz w:val="20"/>
          <w:szCs w:val="20"/>
          <w:lang w:val="sl"/>
        </w:rPr>
        <w:t xml:space="preserve">zajema </w:t>
      </w:r>
      <w:r w:rsidRPr="00EF511A">
        <w:rPr>
          <w:rFonts w:ascii="Arial" w:hAnsi="Arial" w:cs="Arial"/>
          <w:sz w:val="20"/>
          <w:szCs w:val="20"/>
          <w:lang w:val="sl"/>
        </w:rPr>
        <w:t>splošne informacije o mednarodni skupini podjetij kot celoti, vključno z njeno korporativno strukturo in splošnim pregledom uporabe pravil GloBE za mednarodno skupino podjetij, ter en</w:t>
      </w:r>
      <w:r w:rsidR="00BC4AE1" w:rsidRPr="00EF511A">
        <w:rPr>
          <w:rFonts w:ascii="Arial" w:hAnsi="Arial" w:cs="Arial"/>
          <w:sz w:val="20"/>
          <w:szCs w:val="20"/>
          <w:lang w:val="sl"/>
        </w:rPr>
        <w:t>ega</w:t>
      </w:r>
      <w:r w:rsidRPr="00EF511A">
        <w:rPr>
          <w:rFonts w:ascii="Arial" w:hAnsi="Arial" w:cs="Arial"/>
          <w:sz w:val="20"/>
          <w:szCs w:val="20"/>
          <w:lang w:val="sl"/>
        </w:rPr>
        <w:t xml:space="preserve"> razdelk</w:t>
      </w:r>
      <w:r w:rsidR="00D313C1" w:rsidRPr="00EF511A">
        <w:rPr>
          <w:rFonts w:ascii="Arial" w:hAnsi="Arial" w:cs="Arial"/>
          <w:sz w:val="20"/>
          <w:szCs w:val="20"/>
          <w:lang w:val="sl"/>
        </w:rPr>
        <w:t>a</w:t>
      </w:r>
      <w:r w:rsidRPr="00EF511A">
        <w:rPr>
          <w:rFonts w:ascii="Arial" w:hAnsi="Arial" w:cs="Arial"/>
          <w:sz w:val="20"/>
          <w:szCs w:val="20"/>
          <w:lang w:val="sl"/>
        </w:rPr>
        <w:t xml:space="preserve"> ali več razdelkov za posamezne jurisdikcije, ki </w:t>
      </w:r>
      <w:r w:rsidR="00837194" w:rsidRPr="00EF511A">
        <w:rPr>
          <w:rFonts w:ascii="Arial" w:hAnsi="Arial" w:cs="Arial"/>
          <w:sz w:val="20"/>
          <w:szCs w:val="20"/>
          <w:lang w:val="sl"/>
        </w:rPr>
        <w:t xml:space="preserve">določajo </w:t>
      </w:r>
      <w:r w:rsidRPr="00EF511A">
        <w:rPr>
          <w:rFonts w:ascii="Arial" w:hAnsi="Arial" w:cs="Arial"/>
          <w:sz w:val="20"/>
          <w:szCs w:val="20"/>
          <w:lang w:val="sl"/>
        </w:rPr>
        <w:t>podrobno uporabo pravil GloBE in kvalificiranega domačega minimalnega povrhnjega davka, če je to primerno, za vsako jurisdikcijo, v kateri deluje mednarodna skupina podjetij. Deli informativnega obrazca za obračun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 povrhnjega davka</w:t>
      </w:r>
      <w:r w:rsidRPr="00EF511A">
        <w:rPr>
          <w:rFonts w:ascii="Arial" w:hAnsi="Arial" w:cs="Arial"/>
          <w:sz w:val="20"/>
          <w:szCs w:val="20"/>
          <w:lang w:val="sl"/>
        </w:rPr>
        <w:t>, ki jih je treba zagotoviti vsaki jurisdikciji, v kateri deluje mednarodna skupina podjetij, so večstransko dogovorjeni kot del načina razširjanja in so odvisni od strukture mednarodne skupine podjetij ter vrstnega reda pravil v skladu s pravili GloBE.</w:t>
      </w:r>
    </w:p>
    <w:p w14:paraId="53F2DC5A" w14:textId="77777777" w:rsidR="005549D6" w:rsidRPr="00EF511A" w:rsidRDefault="005549D6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</w:p>
    <w:p w14:paraId="73A675F6" w14:textId="2286ED3A" w:rsidR="00601717" w:rsidRDefault="00601717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 xml:space="preserve">V skladu </w:t>
      </w:r>
      <w:r w:rsidR="00837194" w:rsidRPr="00EF511A">
        <w:rPr>
          <w:rFonts w:ascii="Arial" w:hAnsi="Arial" w:cs="Arial"/>
          <w:sz w:val="20"/>
          <w:szCs w:val="20"/>
          <w:lang w:val="sl"/>
        </w:rPr>
        <w:t>z</w:t>
      </w:r>
      <w:r w:rsidR="001B3EB9" w:rsidRPr="00EF511A">
        <w:rPr>
          <w:rFonts w:ascii="Arial" w:hAnsi="Arial" w:cs="Arial"/>
          <w:sz w:val="20"/>
          <w:szCs w:val="20"/>
          <w:lang w:val="sl"/>
        </w:rPr>
        <w:t xml:space="preserve"> 8.1.2. </w:t>
      </w:r>
      <w:r w:rsidR="00837194" w:rsidRPr="00EF511A">
        <w:rPr>
          <w:rFonts w:ascii="Arial" w:hAnsi="Arial" w:cs="Arial"/>
          <w:sz w:val="20"/>
          <w:szCs w:val="20"/>
          <w:lang w:val="sl"/>
        </w:rPr>
        <w:t xml:space="preserve">členom </w:t>
      </w:r>
      <w:r w:rsidRPr="00EF511A">
        <w:rPr>
          <w:rFonts w:ascii="Arial" w:hAnsi="Arial" w:cs="Arial"/>
          <w:sz w:val="20"/>
          <w:szCs w:val="20"/>
          <w:lang w:val="sl"/>
        </w:rPr>
        <w:t>vzorčnih pravi</w:t>
      </w:r>
      <w:r w:rsidR="00873ADB" w:rsidRPr="00EF511A">
        <w:rPr>
          <w:rFonts w:ascii="Arial" w:hAnsi="Arial" w:cs="Arial"/>
          <w:sz w:val="20"/>
          <w:szCs w:val="20"/>
          <w:lang w:val="sl"/>
        </w:rPr>
        <w:t>l</w:t>
      </w:r>
      <w:r w:rsidRPr="00EF511A">
        <w:rPr>
          <w:rFonts w:ascii="Arial" w:hAnsi="Arial" w:cs="Arial"/>
          <w:sz w:val="20"/>
          <w:szCs w:val="20"/>
          <w:lang w:val="sl"/>
        </w:rPr>
        <w:t xml:space="preserve"> GloBE je subjekt v sestavi oproščen obveznosti predložitve informativnega obrazca za obračun 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povrhnjega davka </w:t>
      </w:r>
      <w:r w:rsidRPr="00EF511A">
        <w:rPr>
          <w:rFonts w:ascii="Arial" w:hAnsi="Arial" w:cs="Arial"/>
          <w:sz w:val="20"/>
          <w:szCs w:val="20"/>
          <w:lang w:val="sl"/>
        </w:rPr>
        <w:t xml:space="preserve">davčni upravi jurisdikcije izvajalke, </w:t>
      </w:r>
      <w:r w:rsidR="00A4019C" w:rsidRPr="00EF511A">
        <w:rPr>
          <w:rFonts w:ascii="Arial" w:hAnsi="Arial" w:cs="Arial"/>
          <w:sz w:val="20"/>
          <w:szCs w:val="20"/>
          <w:lang w:val="sl"/>
        </w:rPr>
        <w:t>pod</w:t>
      </w:r>
      <w:r w:rsidRPr="00EF511A">
        <w:rPr>
          <w:rFonts w:ascii="Arial" w:hAnsi="Arial" w:cs="Arial"/>
          <w:sz w:val="20"/>
          <w:szCs w:val="20"/>
          <w:lang w:val="sl"/>
        </w:rPr>
        <w:t xml:space="preserve"> kater</w:t>
      </w:r>
      <w:r w:rsidR="00A4019C" w:rsidRPr="00EF511A">
        <w:rPr>
          <w:rFonts w:ascii="Arial" w:hAnsi="Arial" w:cs="Arial"/>
          <w:sz w:val="20"/>
          <w:szCs w:val="20"/>
          <w:lang w:val="sl"/>
        </w:rPr>
        <w:t>o spada</w:t>
      </w:r>
      <w:r w:rsidRPr="00EF511A">
        <w:rPr>
          <w:rFonts w:ascii="Arial" w:hAnsi="Arial" w:cs="Arial"/>
          <w:sz w:val="20"/>
          <w:szCs w:val="20"/>
          <w:lang w:val="sl"/>
        </w:rPr>
        <w:t>, če informativni obrazec za obračun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 povrhnjega davka</w:t>
      </w:r>
      <w:r w:rsidRPr="00EF511A">
        <w:rPr>
          <w:rFonts w:ascii="Arial" w:hAnsi="Arial" w:cs="Arial"/>
          <w:sz w:val="20"/>
          <w:szCs w:val="20"/>
          <w:lang w:val="sl"/>
        </w:rPr>
        <w:t>, ki je v skladu z zahtevami pravil GloBE, do roka za predložitev predloži krovni matični subjekt ali imenovani vložniški subjekt v jurisdikciji, ki ima s to jurisdikcijo sklenjen kvalificirani sporazum med pristojnimi organi.</w:t>
      </w:r>
    </w:p>
    <w:p w14:paraId="3890FC6C" w14:textId="77777777" w:rsidR="005549D6" w:rsidRPr="00EF511A" w:rsidRDefault="005549D6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</w:p>
    <w:p w14:paraId="540860D1" w14:textId="7FD23CC0" w:rsidR="00601717" w:rsidRPr="00EF511A" w:rsidRDefault="00601717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>Čeprav je privzeti mehanizem iz vzorčnih pravil GloBE lokalna predložitev,</w:t>
      </w:r>
      <w:r w:rsidR="0025377E" w:rsidRPr="00EF511A">
        <w:rPr>
          <w:rFonts w:ascii="Arial" w:hAnsi="Arial" w:cs="Arial"/>
          <w:sz w:val="20"/>
          <w:szCs w:val="20"/>
          <w:lang w:val="sl"/>
        </w:rPr>
        <w:t xml:space="preserve"> </w:t>
      </w:r>
      <w:r w:rsidRPr="00EF511A">
        <w:rPr>
          <w:rFonts w:ascii="Arial" w:hAnsi="Arial" w:cs="Arial"/>
          <w:sz w:val="20"/>
          <w:szCs w:val="20"/>
          <w:lang w:val="sl"/>
        </w:rPr>
        <w:t>centralna predložitev zmanjša breme izpolnjevanja zahtev za mednarodne skupine podjetij, saj omejuje število jurisdikcij, v katerih morajo subjekti v sestavi predložiti informativni obrazec za obračun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 povrhnjega davka</w:t>
      </w:r>
      <w:r w:rsidRPr="00EF511A">
        <w:rPr>
          <w:rFonts w:ascii="Arial" w:hAnsi="Arial" w:cs="Arial"/>
          <w:sz w:val="20"/>
          <w:szCs w:val="20"/>
          <w:lang w:val="sl"/>
        </w:rPr>
        <w:t>. Če imajo vse jurisdikcije izvajalke in jurisdikcije, ki uporabljajo samo kvalificirani domači minimalni povrhnji davek, v katerih so subjekti v sestavi mednarodne skupine podjetij, sklenjen kvalificirani sporazum med pristojnimi organi z jurisdikcijo krovnega matičnega subjekta ali imenovanega vložniškega subjekta, centralna predložitev mednarodni skupini podjetij</w:t>
      </w:r>
      <w:r w:rsidR="0022711B" w:rsidRPr="00EF511A">
        <w:rPr>
          <w:rFonts w:ascii="Arial" w:hAnsi="Arial" w:cs="Arial"/>
          <w:sz w:val="20"/>
          <w:szCs w:val="20"/>
          <w:lang w:val="sl"/>
        </w:rPr>
        <w:t xml:space="preserve"> omogoča</w:t>
      </w:r>
      <w:r w:rsidRPr="00EF511A">
        <w:rPr>
          <w:rFonts w:ascii="Arial" w:hAnsi="Arial" w:cs="Arial"/>
          <w:sz w:val="20"/>
          <w:szCs w:val="20"/>
          <w:lang w:val="sl"/>
        </w:rPr>
        <w:t xml:space="preserve">, da predloži informativni obrazec za obračun 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povrhnjega davka </w:t>
      </w:r>
      <w:r w:rsidR="0022711B" w:rsidRPr="00EF511A">
        <w:rPr>
          <w:rFonts w:ascii="Arial" w:hAnsi="Arial" w:cs="Arial"/>
          <w:sz w:val="20"/>
          <w:szCs w:val="20"/>
          <w:lang w:val="sl"/>
        </w:rPr>
        <w:t xml:space="preserve">le </w:t>
      </w:r>
      <w:r w:rsidRPr="00EF511A">
        <w:rPr>
          <w:rFonts w:ascii="Arial" w:hAnsi="Arial" w:cs="Arial"/>
          <w:sz w:val="20"/>
          <w:szCs w:val="20"/>
          <w:lang w:val="sl"/>
        </w:rPr>
        <w:t xml:space="preserve">pri eni davčni upravi, </w:t>
      </w:r>
      <w:r w:rsidR="0022711B" w:rsidRPr="00EF511A">
        <w:rPr>
          <w:rFonts w:ascii="Arial" w:hAnsi="Arial" w:cs="Arial"/>
          <w:sz w:val="20"/>
          <w:szCs w:val="20"/>
          <w:lang w:val="sl"/>
        </w:rPr>
        <w:t xml:space="preserve">ta pa </w:t>
      </w:r>
      <w:r w:rsidRPr="00EF511A">
        <w:rPr>
          <w:rFonts w:ascii="Arial" w:hAnsi="Arial" w:cs="Arial"/>
          <w:sz w:val="20"/>
          <w:szCs w:val="20"/>
          <w:lang w:val="sl"/>
        </w:rPr>
        <w:t>nato izmenja ustrezne informacije z drugimi ustreznimi jurisdikcijami.</w:t>
      </w:r>
    </w:p>
    <w:p w14:paraId="797D9F60" w14:textId="77777777" w:rsidR="00F40974" w:rsidRPr="00EF511A" w:rsidRDefault="00F40974" w:rsidP="003D75D1">
      <w:pPr>
        <w:autoSpaceDE w:val="0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val="sl"/>
        </w:rPr>
      </w:pPr>
    </w:p>
    <w:p w14:paraId="6358179D" w14:textId="77777777" w:rsidR="00F40974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BISTVENI ELEMENTI SPORAZUMA </w:t>
      </w:r>
    </w:p>
    <w:p w14:paraId="458ED80C" w14:textId="723DD4BF" w:rsidR="00F40974" w:rsidRPr="00EF511A" w:rsidRDefault="0051089D" w:rsidP="003D75D1">
      <w:pPr>
        <w:pStyle w:val="Bodytext10"/>
        <w:spacing w:after="0" w:line="260" w:lineRule="atLeast"/>
        <w:jc w:val="both"/>
      </w:pPr>
      <w:r>
        <w:t>S</w:t>
      </w:r>
      <w:r w:rsidR="00F40974" w:rsidRPr="00EF511A">
        <w:t>porazum</w:t>
      </w:r>
      <w:r w:rsidR="004605FF" w:rsidRPr="00EF511A">
        <w:t xml:space="preserve">, ki je </w:t>
      </w:r>
      <w:r w:rsidR="004605FF" w:rsidRPr="00EF511A">
        <w:rPr>
          <w:lang w:val="sl"/>
        </w:rPr>
        <w:t>kvalificirani sporazum med pristojnimi organi, kot je opredeljen v pravilih GloBE</w:t>
      </w:r>
      <w:r w:rsidR="00AC33C5" w:rsidRPr="00EF511A">
        <w:rPr>
          <w:lang w:val="sl"/>
        </w:rPr>
        <w:t>,</w:t>
      </w:r>
      <w:r w:rsidR="004605FF" w:rsidRPr="00EF511A">
        <w:rPr>
          <w:lang w:val="sl"/>
        </w:rPr>
        <w:t xml:space="preserve"> </w:t>
      </w:r>
      <w:r w:rsidR="00F40974" w:rsidRPr="00EF511A">
        <w:rPr>
          <w:rFonts w:eastAsia="Times New Roman"/>
          <w:lang w:eastAsia="ar-SA"/>
        </w:rPr>
        <w:t xml:space="preserve">se sklepa na podlagi 6. člena Konvencije o medsebojni upravni pomoči pri davčnih zadevah (v nadaljnjem besedilu: konvencija), kot je bila spremenjena s Protokolom o spremembi Konvencije o medsebojni upravni pomoči pri davčnih zadevah. </w:t>
      </w:r>
      <w:r w:rsidR="00F40974" w:rsidRPr="00EF511A">
        <w:rPr>
          <w:rStyle w:val="Bodytext1"/>
        </w:rPr>
        <w:t xml:space="preserve">Konvencija določa, da se lahko dve ali več pogodbenic medsebojno </w:t>
      </w:r>
      <w:r w:rsidR="00F53ED0" w:rsidRPr="00EF511A">
        <w:rPr>
          <w:rStyle w:val="Bodytext1"/>
        </w:rPr>
        <w:t>dogovorita oz</w:t>
      </w:r>
      <w:r w:rsidR="00AC33C5" w:rsidRPr="00EF511A">
        <w:rPr>
          <w:rStyle w:val="Bodytext1"/>
        </w:rPr>
        <w:t>iroma</w:t>
      </w:r>
      <w:r w:rsidR="00F53ED0" w:rsidRPr="00EF511A">
        <w:rPr>
          <w:rStyle w:val="Bodytext1"/>
        </w:rPr>
        <w:t xml:space="preserve"> </w:t>
      </w:r>
      <w:r w:rsidR="00F40974" w:rsidRPr="00EF511A">
        <w:rPr>
          <w:rStyle w:val="Bodytext1"/>
        </w:rPr>
        <w:t xml:space="preserve">dogovori o avtomatični izmenjavi informacij, </w:t>
      </w:r>
      <w:r w:rsidR="00AC33C5" w:rsidRPr="00EF511A">
        <w:rPr>
          <w:rStyle w:val="Bodytext1"/>
        </w:rPr>
        <w:t>ta</w:t>
      </w:r>
      <w:r w:rsidR="00F40974" w:rsidRPr="00EF511A">
        <w:rPr>
          <w:rStyle w:val="Bodytext1"/>
        </w:rPr>
        <w:t xml:space="preserve"> pa poteka na dvostranski podlagi med pristojnimi organi. </w:t>
      </w:r>
      <w:r w:rsidR="00F40974" w:rsidRPr="00EF511A">
        <w:rPr>
          <w:rFonts w:eastAsia="Times New Roman"/>
          <w:lang w:eastAsia="ar-SA"/>
        </w:rPr>
        <w:t>Slovenija je pogodbenica konvencije od 1. maja 2011 (oziroma protokola od 1. junija 2011).</w:t>
      </w:r>
    </w:p>
    <w:p w14:paraId="1403216C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729161B" w14:textId="319483CF" w:rsidR="00D353D7" w:rsidRPr="00EF511A" w:rsidRDefault="00F40974" w:rsidP="003D75D1">
      <w:pPr>
        <w:suppressAutoHyphens/>
        <w:spacing w:after="0"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  <w:r w:rsidRPr="00EF511A">
        <w:rPr>
          <w:rFonts w:ascii="Arial" w:hAnsi="Arial" w:cs="Arial"/>
          <w:sz w:val="20"/>
          <w:szCs w:val="20"/>
          <w:lang w:eastAsia="ar-SA"/>
        </w:rPr>
        <w:lastRenderedPageBreak/>
        <w:t xml:space="preserve">Sporazum v </w:t>
      </w:r>
      <w:r w:rsidR="00F948E2" w:rsidRPr="00EF511A">
        <w:rPr>
          <w:rFonts w:ascii="Arial" w:hAnsi="Arial" w:cs="Arial"/>
          <w:sz w:val="20"/>
          <w:szCs w:val="20"/>
          <w:lang w:eastAsia="ar-SA"/>
        </w:rPr>
        <w:t>u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vodu vsebuje preambulo in posamezne 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>opredelitve</w:t>
      </w:r>
      <w:r w:rsidR="0024313A" w:rsidRPr="00EF511A">
        <w:rPr>
          <w:rFonts w:ascii="Arial" w:hAnsi="Arial" w:cs="Arial"/>
          <w:sz w:val="20"/>
          <w:szCs w:val="20"/>
          <w:lang w:eastAsia="ar-SA"/>
        </w:rPr>
        <w:t xml:space="preserve"> izrazov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(1. člen). 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>V</w:t>
      </w:r>
      <w:r w:rsidR="00D353D7" w:rsidRPr="00EF511A">
        <w:rPr>
          <w:rFonts w:ascii="Arial" w:hAnsi="Arial" w:cs="Arial"/>
          <w:sz w:val="20"/>
          <w:szCs w:val="20"/>
          <w:lang w:eastAsia="ar-SA"/>
        </w:rPr>
        <w:t xml:space="preserve"> 2. členu je določen način izmenjave informacij</w:t>
      </w:r>
      <w:r w:rsidR="00D353D7" w:rsidRPr="00EF511A">
        <w:rPr>
          <w:rFonts w:ascii="Arial" w:hAnsi="Arial" w:cs="Arial"/>
          <w:sz w:val="20"/>
          <w:szCs w:val="20"/>
        </w:rPr>
        <w:t>, vključenih v informativni obrazec za obračun povrhnjega davka. Rok</w:t>
      </w:r>
      <w:r w:rsidR="00D353D7" w:rsidRPr="00EF511A">
        <w:rPr>
          <w:rFonts w:ascii="Arial" w:hAnsi="Arial" w:cs="Arial"/>
          <w:sz w:val="20"/>
          <w:szCs w:val="20"/>
          <w:lang w:eastAsia="ar-SA"/>
        </w:rPr>
        <w:t xml:space="preserve"> in tehnični način izmenjave sta določena v 3. členu. Kako pristojna organa sodelujeta </w:t>
      </w:r>
      <w:r w:rsidR="0024313A" w:rsidRPr="00EF511A">
        <w:rPr>
          <w:rFonts w:ascii="Arial" w:hAnsi="Arial" w:cs="Arial"/>
          <w:sz w:val="20"/>
          <w:szCs w:val="20"/>
          <w:lang w:eastAsia="ar-SA"/>
        </w:rPr>
        <w:t>ob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 xml:space="preserve"> morebitnih</w:t>
      </w:r>
      <w:r w:rsidR="00D353D7" w:rsidRPr="00EF511A">
        <w:rPr>
          <w:rFonts w:ascii="Arial" w:hAnsi="Arial" w:cs="Arial"/>
          <w:sz w:val="20"/>
          <w:szCs w:val="20"/>
          <w:lang w:eastAsia="ar-SA"/>
        </w:rPr>
        <w:t xml:space="preserve"> napak</w:t>
      </w:r>
      <w:r w:rsidR="0024313A" w:rsidRPr="00EF511A">
        <w:rPr>
          <w:rFonts w:ascii="Arial" w:hAnsi="Arial" w:cs="Arial"/>
          <w:sz w:val="20"/>
          <w:szCs w:val="20"/>
          <w:lang w:eastAsia="ar-SA"/>
        </w:rPr>
        <w:t>ah</w:t>
      </w:r>
      <w:r w:rsidR="00D353D7" w:rsidRPr="00EF511A">
        <w:rPr>
          <w:rFonts w:ascii="Arial" w:hAnsi="Arial" w:cs="Arial"/>
          <w:sz w:val="20"/>
          <w:szCs w:val="20"/>
          <w:lang w:eastAsia="ar-SA"/>
        </w:rPr>
        <w:t xml:space="preserve"> pri informacijah, vključenih v informativni obrazec za obračun povrhnjega davka, ki ga je vložil </w:t>
      </w:r>
      <w:r w:rsidR="00D353D7" w:rsidRPr="00EF511A">
        <w:rPr>
          <w:rFonts w:ascii="Arial" w:hAnsi="Arial" w:cs="Arial"/>
          <w:sz w:val="20"/>
          <w:szCs w:val="20"/>
          <w:lang w:val="sl"/>
        </w:rPr>
        <w:t>krovni matični subjekt ali imenovani vložniški subjekt,</w:t>
      </w:r>
      <w:r w:rsidR="00D353D7" w:rsidRPr="00EF511A">
        <w:rPr>
          <w:rFonts w:ascii="Arial" w:hAnsi="Arial" w:cs="Arial"/>
          <w:sz w:val="20"/>
          <w:szCs w:val="20"/>
          <w:lang w:eastAsia="ar-SA"/>
        </w:rPr>
        <w:t xml:space="preserve"> ali pri nepopolnih informacijah, je določeno v 4. členu. V 5. členu je določeno, da se upoštevajo pravila Konvencije o medsebojni upravni pomoči pri davčnih zadevah s protokolom v zvezi s tajnostjo in ukrepi varovanja informacij. Posvetovanje med pristojnimi organi, dopolnitve sporazuma, splošni pogoji glede veljavnosti sporazuma in vloga usklajevalnega organa sekretariata so določeni v 6., 7., 8. in 9. členu sporazuma.</w:t>
      </w:r>
    </w:p>
    <w:p w14:paraId="7FAF2350" w14:textId="77777777" w:rsidR="00F40974" w:rsidRPr="00EF511A" w:rsidRDefault="00F40974" w:rsidP="003D75D1">
      <w:pPr>
        <w:pStyle w:val="Telobesedila"/>
        <w:spacing w:after="0" w:line="260" w:lineRule="atLeast"/>
        <w:ind w:left="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CEAA833" w14:textId="77777777" w:rsidR="00F40974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PREDLOG STALIŠČ DELEGACIJE</w:t>
      </w:r>
    </w:p>
    <w:p w14:paraId="51439B58" w14:textId="77777777" w:rsidR="00F40974" w:rsidRPr="00EF511A" w:rsidRDefault="00F40974" w:rsidP="003D75D1">
      <w:pPr>
        <w:suppressAutoHyphens/>
        <w:spacing w:after="0" w:line="26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sz w:val="20"/>
          <w:szCs w:val="20"/>
          <w:lang w:eastAsia="ar-SA"/>
        </w:rPr>
        <w:t>Besedilo osnutka sporazuma je bilo pripravljeno v okviru OECD, katere članica je tudi Republika Slovenija.</w:t>
      </w:r>
    </w:p>
    <w:p w14:paraId="29AB71B0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463F90" w14:textId="4AFFFF99" w:rsidR="00D353D7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PREDLOG, KDO NAJ SPORAZUM PODPIŠE</w:t>
      </w:r>
    </w:p>
    <w:p w14:paraId="5EB06E1A" w14:textId="1A2C0D54" w:rsidR="00F40974" w:rsidRPr="00EF511A" w:rsidRDefault="00F40974" w:rsidP="003D75D1">
      <w:pPr>
        <w:suppressAutoHyphens/>
        <w:spacing w:after="0" w:line="26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Predlagamo, da sporazum podpiše </w:t>
      </w:r>
      <w:r w:rsidR="00EF511A" w:rsidRPr="00EF511A">
        <w:rPr>
          <w:rFonts w:ascii="Arial" w:eastAsia="Times New Roman" w:hAnsi="Arial" w:cs="Arial"/>
          <w:sz w:val="20"/>
          <w:szCs w:val="20"/>
        </w:rPr>
        <w:t>Petra Česen Čatar,</w:t>
      </w:r>
      <w:r w:rsidR="00EF511A">
        <w:rPr>
          <w:rFonts w:ascii="Arial" w:eastAsia="Times New Roman" w:hAnsi="Arial" w:cs="Arial"/>
          <w:sz w:val="20"/>
          <w:szCs w:val="20"/>
        </w:rPr>
        <w:t xml:space="preserve"> </w:t>
      </w:r>
      <w:r w:rsidR="00EF511A" w:rsidRPr="00EF511A">
        <w:rPr>
          <w:rFonts w:ascii="Arial" w:eastAsia="Times New Roman" w:hAnsi="Arial" w:cs="Arial"/>
          <w:sz w:val="20"/>
          <w:szCs w:val="20"/>
        </w:rPr>
        <w:t xml:space="preserve">začasna odpravnica poslov na stalnem predstavništvu </w:t>
      </w:r>
      <w:r w:rsidR="00D353D7" w:rsidRPr="00EF511A">
        <w:rPr>
          <w:rFonts w:ascii="Arial" w:eastAsia="Times New Roman" w:hAnsi="Arial" w:cs="Arial"/>
          <w:sz w:val="20"/>
          <w:szCs w:val="20"/>
        </w:rPr>
        <w:t>Republike Slovenije pri OECD.</w:t>
      </w:r>
    </w:p>
    <w:p w14:paraId="317CB2F6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7EA6734" w14:textId="77777777" w:rsidR="00F40974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RATIFIKACIJA MEDNARODNE POGODBE IN VPLIV NA DOMAČO ZAKONODAJO</w:t>
      </w:r>
    </w:p>
    <w:p w14:paraId="1685F595" w14:textId="6CEAE03F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  <w:r w:rsidRPr="00EF511A">
        <w:rPr>
          <w:rFonts w:ascii="Arial" w:hAnsi="Arial" w:cs="Arial"/>
          <w:sz w:val="20"/>
          <w:szCs w:val="20"/>
        </w:rPr>
        <w:t xml:space="preserve">Sporazum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v skladu s šestim odstavkom 75. člena Zakona o zunanjih zadevah ratificira Vlada Republike Slovenije z uredbo, ker gre za akt, ki le tehnično </w:t>
      </w:r>
      <w:r w:rsidR="009F572E" w:rsidRPr="00EF511A">
        <w:rPr>
          <w:rFonts w:ascii="Arial" w:hAnsi="Arial" w:cs="Arial"/>
          <w:sz w:val="20"/>
          <w:szCs w:val="20"/>
          <w:lang w:eastAsia="ar-SA"/>
        </w:rPr>
        <w:t xml:space="preserve">podrobneje opredeli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že 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 xml:space="preserve">veljavne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pravne obveznosti. </w:t>
      </w:r>
    </w:p>
    <w:p w14:paraId="2C2B17BE" w14:textId="77777777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C3A99DC" w14:textId="41DB3FCE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  <w:r w:rsidRPr="00EF511A">
        <w:rPr>
          <w:rFonts w:ascii="Arial" w:hAnsi="Arial" w:cs="Arial"/>
          <w:sz w:val="20"/>
          <w:szCs w:val="20"/>
          <w:lang w:eastAsia="ar-SA"/>
        </w:rPr>
        <w:t xml:space="preserve">Slovenija bo postala podpisnica sporazuma </w:t>
      </w:r>
      <w:r w:rsidRPr="00EF511A">
        <w:rPr>
          <w:rFonts w:ascii="Arial" w:hAnsi="Arial" w:cs="Arial"/>
          <w:sz w:val="20"/>
          <w:szCs w:val="20"/>
        </w:rPr>
        <w:t>s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 podpis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>om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 izjav</w:t>
      </w:r>
      <w:r w:rsidR="00B242CD" w:rsidRPr="00EF511A">
        <w:rPr>
          <w:rFonts w:ascii="Arial" w:hAnsi="Arial" w:cs="Arial"/>
          <w:sz w:val="20"/>
          <w:szCs w:val="20"/>
          <w:lang w:eastAsia="ar-SA"/>
        </w:rPr>
        <w:t>e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 k sporazumu. S podpisom izjave k sporazumu se </w:t>
      </w:r>
      <w:r w:rsidR="00F53ED0" w:rsidRPr="00EF511A">
        <w:rPr>
          <w:rFonts w:ascii="Arial" w:hAnsi="Arial" w:cs="Arial"/>
          <w:sz w:val="20"/>
          <w:szCs w:val="20"/>
          <w:lang w:eastAsia="ar-SA"/>
        </w:rPr>
        <w:t xml:space="preserve">Republika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Slovenija zaveže, da bo spoštovala določbe sporazuma in da se s podpisom šteje kot podpisnica tega sporazuma od dneva podpisa. </w:t>
      </w:r>
    </w:p>
    <w:p w14:paraId="3F2D4B7D" w14:textId="77777777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B5C796" w14:textId="133AFBD4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  <w:r w:rsidRPr="00EF511A">
        <w:rPr>
          <w:rFonts w:ascii="Arial" w:hAnsi="Arial" w:cs="Arial"/>
          <w:sz w:val="20"/>
          <w:szCs w:val="20"/>
          <w:lang w:eastAsia="ar-SA"/>
        </w:rPr>
        <w:t xml:space="preserve">Izjava določa, da se sporazum za </w:t>
      </w:r>
      <w:r w:rsidR="00F53ED0" w:rsidRPr="00EF511A">
        <w:rPr>
          <w:rFonts w:ascii="Arial" w:hAnsi="Arial" w:cs="Arial"/>
          <w:sz w:val="20"/>
          <w:szCs w:val="20"/>
          <w:lang w:eastAsia="ar-SA"/>
        </w:rPr>
        <w:t xml:space="preserve">Republiko </w:t>
      </w:r>
      <w:r w:rsidRPr="00EF511A">
        <w:rPr>
          <w:rFonts w:ascii="Arial" w:hAnsi="Arial" w:cs="Arial"/>
          <w:sz w:val="20"/>
          <w:szCs w:val="20"/>
          <w:lang w:eastAsia="ar-SA"/>
        </w:rPr>
        <w:t xml:space="preserve">Slovenijo začne uporabljati v skladu z drugim odstavkom 7. člena sporazuma. </w:t>
      </w:r>
    </w:p>
    <w:p w14:paraId="23B6A2C8" w14:textId="77777777" w:rsidR="00F40974" w:rsidRPr="00EF511A" w:rsidRDefault="00F40974" w:rsidP="003D75D1">
      <w:pPr>
        <w:pStyle w:val="Brezrazmikov"/>
        <w:spacing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B1C4D12" w14:textId="3568A712" w:rsidR="00CE7D8B" w:rsidRPr="00EF511A" w:rsidRDefault="00F40974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eastAsia="ar-SA"/>
        </w:rPr>
        <w:t xml:space="preserve">V prvem odstavku 7. člena je določeno, da mora pristojni organ </w:t>
      </w:r>
      <w:r w:rsidR="00CE7D8B" w:rsidRPr="00EF511A">
        <w:rPr>
          <w:rFonts w:ascii="Arial" w:hAnsi="Arial" w:cs="Arial"/>
          <w:sz w:val="20"/>
          <w:szCs w:val="20"/>
          <w:lang w:val="sl"/>
        </w:rPr>
        <w:t>ob podpisu tega sporazuma ali čim prej po njem sekretariatu usklajevalnega organa poslati uradno obvestilo, v katerem</w:t>
      </w:r>
      <w:r w:rsidR="00901623" w:rsidRPr="00EF511A">
        <w:rPr>
          <w:rFonts w:ascii="Arial" w:hAnsi="Arial" w:cs="Arial"/>
          <w:sz w:val="20"/>
          <w:szCs w:val="20"/>
          <w:lang w:val="sl"/>
        </w:rPr>
        <w:t xml:space="preserve"> navede, ali</w:t>
      </w:r>
      <w:r w:rsidR="00CE7D8B" w:rsidRPr="00EF511A">
        <w:rPr>
          <w:rFonts w:ascii="Arial" w:hAnsi="Arial" w:cs="Arial"/>
          <w:sz w:val="20"/>
          <w:szCs w:val="20"/>
          <w:lang w:val="sl"/>
        </w:rPr>
        <w:t>:</w:t>
      </w:r>
    </w:p>
    <w:p w14:paraId="07C5A620" w14:textId="0ADE3AFA" w:rsidR="00CE7D8B" w:rsidRPr="00EF511A" w:rsidRDefault="00CE7D8B" w:rsidP="003D75D1">
      <w:pPr>
        <w:pStyle w:val="Telobesedila"/>
        <w:spacing w:after="0" w:line="260" w:lineRule="atLeast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EF511A">
        <w:rPr>
          <w:rFonts w:ascii="Arial" w:hAnsi="Arial" w:cs="Arial"/>
          <w:sz w:val="20"/>
          <w:szCs w:val="20"/>
          <w:lang w:val="sl"/>
        </w:rPr>
        <w:t>a. namerava poslati informacije po tem sporazumu, in če jih namerava poslati:</w:t>
      </w:r>
    </w:p>
    <w:p w14:paraId="4482D365" w14:textId="0719AE97" w:rsidR="00CE7D8B" w:rsidRPr="00EF511A" w:rsidRDefault="00CE7D8B" w:rsidP="003D75D1">
      <w:pPr>
        <w:pStyle w:val="Telobesedila"/>
        <w:spacing w:after="0" w:line="260" w:lineRule="atLeast"/>
        <w:ind w:left="1620" w:hanging="300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>i.</w:t>
      </w:r>
      <w:r w:rsidR="00F53ED0" w:rsidRPr="00EF511A">
        <w:rPr>
          <w:rFonts w:ascii="Arial" w:hAnsi="Arial" w:cs="Arial"/>
          <w:sz w:val="20"/>
          <w:szCs w:val="20"/>
          <w:lang w:val="sl"/>
        </w:rPr>
        <w:tab/>
      </w:r>
      <w:r w:rsidRPr="00EF511A">
        <w:rPr>
          <w:rFonts w:ascii="Arial" w:hAnsi="Arial" w:cs="Arial"/>
          <w:sz w:val="20"/>
          <w:szCs w:val="20"/>
          <w:lang w:val="sl"/>
        </w:rPr>
        <w:t>potrdi, da ima njegova jurisdikcija vzpostavljen pravni in operativni okvir, ki omogoča domačo predložitev informativnih obrazcev za obračun povrhnjega davka in mednarodno izmenjavo informacij, vključenih v take informativne obrazce za obračun</w:t>
      </w:r>
      <w:r w:rsidR="0042718F" w:rsidRPr="00EF511A">
        <w:rPr>
          <w:rFonts w:ascii="Arial" w:hAnsi="Arial" w:cs="Arial"/>
          <w:sz w:val="20"/>
          <w:szCs w:val="20"/>
          <w:lang w:val="sl"/>
        </w:rPr>
        <w:t xml:space="preserve"> povrhnjega davka,</w:t>
      </w:r>
      <w:r w:rsidRPr="00EF511A">
        <w:rPr>
          <w:rFonts w:ascii="Arial" w:hAnsi="Arial" w:cs="Arial"/>
          <w:sz w:val="20"/>
          <w:szCs w:val="20"/>
          <w:lang w:val="sl"/>
        </w:rPr>
        <w:t xml:space="preserve"> za poslovna leta poročanja, ki se začnejo na dan, določen v uradnem obvestilu, ali po njem, ali navede morebitno obdobje začasne uporabe tega sporazuma zaradi (morebitnih) nedokončanih notranjih zakonodajnih postopkov in</w:t>
      </w:r>
    </w:p>
    <w:p w14:paraId="69F4A540" w14:textId="0A894FB5" w:rsidR="00CE7D8B" w:rsidRPr="00EF511A" w:rsidRDefault="00CE7D8B" w:rsidP="003D75D1">
      <w:pPr>
        <w:pStyle w:val="Telobesedila"/>
        <w:widowControl w:val="0"/>
        <w:numPr>
          <w:ilvl w:val="0"/>
          <w:numId w:val="50"/>
        </w:numPr>
        <w:tabs>
          <w:tab w:val="left" w:pos="1636"/>
        </w:tabs>
        <w:spacing w:after="0" w:line="260" w:lineRule="atLeast"/>
        <w:ind w:left="1620" w:hanging="300"/>
        <w:jc w:val="both"/>
        <w:rPr>
          <w:rFonts w:ascii="Arial" w:hAnsi="Arial" w:cs="Arial"/>
          <w:sz w:val="20"/>
          <w:szCs w:val="20"/>
          <w:lang w:val="it-IT"/>
        </w:rPr>
      </w:pPr>
      <w:r w:rsidRPr="00EF511A">
        <w:rPr>
          <w:rFonts w:ascii="Arial" w:hAnsi="Arial" w:cs="Arial"/>
          <w:sz w:val="20"/>
          <w:szCs w:val="20"/>
          <w:lang w:val="sl"/>
        </w:rPr>
        <w:t xml:space="preserve">navede seznam jurisdikcij pristojnih organov, ki jim želi poslati te informacije, </w:t>
      </w:r>
      <w:r w:rsidR="00352DEF" w:rsidRPr="00EF511A">
        <w:rPr>
          <w:rFonts w:ascii="Arial" w:hAnsi="Arial" w:cs="Arial"/>
          <w:sz w:val="20"/>
          <w:szCs w:val="20"/>
          <w:lang w:val="sl"/>
        </w:rPr>
        <w:t>ter</w:t>
      </w:r>
    </w:p>
    <w:p w14:paraId="6974871A" w14:textId="50C37FC9" w:rsidR="00CE7D8B" w:rsidRPr="00EF511A" w:rsidRDefault="00CE7D8B" w:rsidP="003D75D1">
      <w:pPr>
        <w:pStyle w:val="Telobesedila"/>
        <w:spacing w:after="0" w:line="260" w:lineRule="atLeast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EF511A">
        <w:rPr>
          <w:rFonts w:ascii="Arial" w:hAnsi="Arial" w:cs="Arial"/>
          <w:sz w:val="20"/>
          <w:szCs w:val="20"/>
          <w:lang w:val="sl"/>
        </w:rPr>
        <w:t>b. želi prejeti informacije po tem sporazumu, in če jih želi prejeti:</w:t>
      </w:r>
    </w:p>
    <w:p w14:paraId="366FDE24" w14:textId="6CD16333" w:rsidR="00CE7D8B" w:rsidRPr="00EF511A" w:rsidRDefault="00CE7D8B" w:rsidP="003D75D1">
      <w:pPr>
        <w:pStyle w:val="Telobesedila"/>
        <w:tabs>
          <w:tab w:val="left" w:pos="1701"/>
        </w:tabs>
        <w:spacing w:after="0" w:line="260" w:lineRule="atLeast"/>
        <w:ind w:left="1701" w:hanging="401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>i.</w:t>
      </w:r>
      <w:r w:rsidR="00F53ED0" w:rsidRPr="00EF511A">
        <w:rPr>
          <w:rFonts w:ascii="Arial" w:hAnsi="Arial" w:cs="Arial"/>
          <w:sz w:val="20"/>
          <w:szCs w:val="20"/>
          <w:lang w:val="sl"/>
        </w:rPr>
        <w:tab/>
      </w:r>
      <w:r w:rsidRPr="00EF511A">
        <w:rPr>
          <w:rFonts w:ascii="Arial" w:hAnsi="Arial" w:cs="Arial"/>
          <w:sz w:val="20"/>
          <w:szCs w:val="20"/>
          <w:lang w:val="sl"/>
        </w:rPr>
        <w:t>navede, ali njegova jurisdikcija uporablja pravilo o vključitvi dohodkov, pravilo o prenizko obdavčenih dobičkih ali kvalificirani domači minimalni povrhnji davek;</w:t>
      </w:r>
    </w:p>
    <w:p w14:paraId="7CA9E1EB" w14:textId="37D790A4" w:rsidR="00CE7D8B" w:rsidRPr="00EF511A" w:rsidRDefault="00CE7D8B" w:rsidP="003D75D1">
      <w:pPr>
        <w:pStyle w:val="Telobesedila"/>
        <w:spacing w:after="0" w:line="260" w:lineRule="atLeast"/>
        <w:ind w:left="1620" w:hanging="300"/>
        <w:jc w:val="both"/>
        <w:rPr>
          <w:rFonts w:ascii="Arial" w:hAnsi="Arial" w:cs="Arial"/>
          <w:sz w:val="20"/>
          <w:szCs w:val="20"/>
          <w:lang w:val="sl"/>
        </w:rPr>
      </w:pPr>
      <w:r w:rsidRPr="00EF511A">
        <w:rPr>
          <w:rFonts w:ascii="Arial" w:hAnsi="Arial" w:cs="Arial"/>
          <w:sz w:val="20"/>
          <w:szCs w:val="20"/>
          <w:lang w:val="sl"/>
        </w:rPr>
        <w:t>ii.</w:t>
      </w:r>
      <w:r w:rsidR="00F53ED0" w:rsidRPr="00EF511A">
        <w:rPr>
          <w:rFonts w:ascii="Arial" w:hAnsi="Arial" w:cs="Arial"/>
          <w:sz w:val="20"/>
          <w:szCs w:val="20"/>
          <w:lang w:val="sl"/>
        </w:rPr>
        <w:tab/>
      </w:r>
      <w:r w:rsidRPr="00EF511A">
        <w:rPr>
          <w:rFonts w:ascii="Arial" w:hAnsi="Arial" w:cs="Arial"/>
          <w:sz w:val="20"/>
          <w:szCs w:val="20"/>
          <w:lang w:val="sl"/>
        </w:rPr>
        <w:t>potrdi, da ima vzpostavljene ustrezne ukrepe za zagotovitev izpolnjevanja zahtev glede zaupnosti in varstva podatkov, ter</w:t>
      </w:r>
    </w:p>
    <w:p w14:paraId="1C4CE238" w14:textId="77777777" w:rsidR="00CE7D8B" w:rsidRPr="00EF511A" w:rsidRDefault="00CE7D8B" w:rsidP="003D75D1">
      <w:pPr>
        <w:pStyle w:val="Telobesedila"/>
        <w:widowControl w:val="0"/>
        <w:numPr>
          <w:ilvl w:val="0"/>
          <w:numId w:val="50"/>
        </w:numPr>
        <w:tabs>
          <w:tab w:val="left" w:pos="1636"/>
        </w:tabs>
        <w:spacing w:after="0" w:line="260" w:lineRule="atLeast"/>
        <w:ind w:left="1620" w:hanging="360"/>
        <w:jc w:val="both"/>
        <w:rPr>
          <w:rFonts w:ascii="Arial" w:hAnsi="Arial" w:cs="Arial"/>
          <w:sz w:val="20"/>
          <w:szCs w:val="20"/>
          <w:lang w:val="it-IT"/>
        </w:rPr>
      </w:pPr>
      <w:r w:rsidRPr="00EF511A">
        <w:rPr>
          <w:rFonts w:ascii="Arial" w:hAnsi="Arial" w:cs="Arial"/>
          <w:sz w:val="20"/>
          <w:szCs w:val="20"/>
          <w:lang w:val="sl"/>
        </w:rPr>
        <w:t>navede seznam jurisdikcij pristojnih organov, od katerih želi prejeti te informacije.</w:t>
      </w:r>
    </w:p>
    <w:p w14:paraId="3B10545E" w14:textId="77777777" w:rsidR="005549D6" w:rsidRDefault="005549D6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86C741B" w14:textId="2D308FFB" w:rsidR="00F40974" w:rsidRDefault="00F40974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 xml:space="preserve">Pristojni organi morajo sekretariat usklajevalnega organa nemudoma obvestiti o vsaki </w:t>
      </w:r>
      <w:r w:rsidR="009F7EB6" w:rsidRPr="00EF511A">
        <w:rPr>
          <w:rFonts w:ascii="Arial" w:hAnsi="Arial" w:cs="Arial"/>
          <w:sz w:val="20"/>
          <w:szCs w:val="20"/>
        </w:rPr>
        <w:t xml:space="preserve">poznejši </w:t>
      </w:r>
      <w:r w:rsidRPr="00EF511A">
        <w:rPr>
          <w:rFonts w:ascii="Arial" w:hAnsi="Arial" w:cs="Arial"/>
          <w:sz w:val="20"/>
          <w:szCs w:val="20"/>
        </w:rPr>
        <w:t>spremembi navedenih uradnih obvestil.</w:t>
      </w:r>
    </w:p>
    <w:p w14:paraId="0EFAAF30" w14:textId="77777777" w:rsidR="005549D6" w:rsidRPr="00EF511A" w:rsidRDefault="005549D6" w:rsidP="003D75D1">
      <w:pPr>
        <w:pStyle w:val="Telobesedila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3AEE169" w14:textId="1DC010AF" w:rsidR="00F40974" w:rsidRPr="00EF511A" w:rsidRDefault="00F40974" w:rsidP="003D75D1">
      <w:pPr>
        <w:suppressAutoHyphens/>
        <w:spacing w:after="0" w:line="26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Na podlagi navedenega bo sporazum, ob upoštevanju notranjepravnih postopkov za začetek veljavnosti sporazuma (končan postopek ratifikacije), začel veljati šele takrat, ko bo </w:t>
      </w:r>
      <w:r w:rsidR="00F53ED0"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Republika 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Slovenija usklajevalnemu organu sekretariata predložila vso potrebno dokumentacijo, določen</w:t>
      </w:r>
      <w:r w:rsidR="00E177A1" w:rsidRPr="00EF511A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 v prvem odstavku 7. člena sporazuma. To pomeni, da bo najprej treba sprejeti zakonsko podlago (predvidoma 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lastRenderedPageBreak/>
        <w:t>dopolnitev Zakona o davčnem postopku), s katero se v no</w:t>
      </w:r>
      <w:r w:rsidR="009F572E" w:rsidRPr="00EF511A">
        <w:rPr>
          <w:rFonts w:ascii="Arial" w:eastAsia="Times New Roman" w:hAnsi="Arial" w:cs="Arial"/>
          <w:sz w:val="20"/>
          <w:szCs w:val="20"/>
          <w:lang w:eastAsia="ar-SA"/>
        </w:rPr>
        <w:t>tr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an</w:t>
      </w:r>
      <w:r w:rsidR="009F572E" w:rsidRPr="00EF511A">
        <w:rPr>
          <w:rFonts w:ascii="Arial" w:eastAsia="Times New Roman" w:hAnsi="Arial" w:cs="Arial"/>
          <w:sz w:val="20"/>
          <w:szCs w:val="20"/>
          <w:lang w:eastAsia="ar-SA"/>
        </w:rPr>
        <w:t>j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o zakonodajo prenesejo </w:t>
      </w:r>
      <w:r w:rsidR="008C181D"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pravila </w:t>
      </w:r>
      <w:r w:rsidR="002E18F0">
        <w:rPr>
          <w:rFonts w:ascii="Arial" w:eastAsia="Times New Roman" w:hAnsi="Arial" w:cs="Arial"/>
          <w:sz w:val="20"/>
          <w:szCs w:val="20"/>
          <w:lang w:eastAsia="ar-SA"/>
        </w:rPr>
        <w:t xml:space="preserve">za izmenjavo informacij </w:t>
      </w:r>
      <w:r w:rsidR="008C181D" w:rsidRPr="00EF511A">
        <w:rPr>
          <w:rFonts w:ascii="Arial" w:eastAsia="Times New Roman" w:hAnsi="Arial" w:cs="Arial"/>
          <w:sz w:val="20"/>
          <w:szCs w:val="20"/>
          <w:lang w:eastAsia="ar-SA"/>
        </w:rPr>
        <w:t>G</w:t>
      </w:r>
      <w:r w:rsidR="00F53ED0" w:rsidRPr="00EF511A">
        <w:rPr>
          <w:rFonts w:ascii="Arial" w:eastAsia="Times New Roman" w:hAnsi="Arial" w:cs="Arial"/>
          <w:sz w:val="20"/>
          <w:szCs w:val="20"/>
          <w:lang w:eastAsia="ar-SA"/>
        </w:rPr>
        <w:t>l</w:t>
      </w:r>
      <w:r w:rsidR="008C181D" w:rsidRPr="00EF511A">
        <w:rPr>
          <w:rFonts w:ascii="Arial" w:eastAsia="Times New Roman" w:hAnsi="Arial" w:cs="Arial"/>
          <w:sz w:val="20"/>
          <w:szCs w:val="20"/>
          <w:lang w:eastAsia="ar-SA"/>
        </w:rPr>
        <w:t>oBE</w:t>
      </w:r>
      <w:r w:rsidR="00601717" w:rsidRPr="00EF511A">
        <w:rPr>
          <w:rStyle w:val="Bodytext1"/>
          <w:sz w:val="20"/>
          <w:szCs w:val="20"/>
        </w:rPr>
        <w:t xml:space="preserve">. </w:t>
      </w:r>
      <w:r w:rsidR="002E18F0">
        <w:rPr>
          <w:rStyle w:val="Bodytext1"/>
          <w:sz w:val="20"/>
          <w:szCs w:val="20"/>
        </w:rPr>
        <w:t>P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o določitvi pravne podlage se iz</w:t>
      </w:r>
      <w:r w:rsidR="00B82518" w:rsidRPr="00EF511A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B82518" w:rsidRPr="00EF511A">
        <w:rPr>
          <w:rFonts w:ascii="Arial" w:eastAsia="Times New Roman" w:hAnsi="Arial" w:cs="Arial"/>
          <w:sz w:val="20"/>
          <w:szCs w:val="20"/>
          <w:lang w:eastAsia="ar-SA"/>
        </w:rPr>
        <w:t>d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>ejo potrebni postopki za ratifikacijo sporazuma, šele potem bo Slovenija usklajevalnemu organu sekretariata p</w:t>
      </w:r>
      <w:r w:rsidR="009927E7" w:rsidRPr="00EF511A">
        <w:rPr>
          <w:rFonts w:ascii="Arial" w:eastAsia="Times New Roman" w:hAnsi="Arial" w:cs="Arial"/>
          <w:sz w:val="20"/>
          <w:szCs w:val="20"/>
          <w:lang w:eastAsia="ar-SA"/>
        </w:rPr>
        <w:t>oslala zahtevano dokumentacijo.</w:t>
      </w:r>
      <w:r w:rsidRPr="00EF511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70A5C6D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8DFDEF5" w14:textId="77777777" w:rsidR="00F40974" w:rsidRPr="00EF511A" w:rsidRDefault="00F40974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OCENA FINANČNIH SREDSTEV ZA IZVAJANJE MEDNARODNE POGODBE</w:t>
      </w:r>
    </w:p>
    <w:p w14:paraId="7F793411" w14:textId="77777777" w:rsidR="00F40974" w:rsidRPr="00EF511A" w:rsidRDefault="00F40974" w:rsidP="003D75D1">
      <w:pPr>
        <w:suppressAutoHyphens/>
        <w:spacing w:after="0" w:line="260" w:lineRule="atLeast"/>
        <w:ind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sz w:val="20"/>
          <w:szCs w:val="20"/>
          <w:lang w:eastAsia="ar-SA"/>
        </w:rPr>
        <w:t>Za izvajanje sporazuma ni treba zagotoviti dodatnih finančnih sredstev.</w:t>
      </w:r>
    </w:p>
    <w:p w14:paraId="67CF72EC" w14:textId="77777777" w:rsidR="00F40974" w:rsidRPr="00EF511A" w:rsidRDefault="00F40974" w:rsidP="003D75D1">
      <w:pPr>
        <w:suppressAutoHyphens/>
        <w:spacing w:after="0" w:line="260" w:lineRule="atLeast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DAAED3B" w14:textId="77777777" w:rsidR="00E60B3C" w:rsidRPr="00EF511A" w:rsidRDefault="00E60B3C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eastAsia="Times New Roman" w:hAnsi="Arial" w:cs="Arial"/>
          <w:b/>
          <w:sz w:val="20"/>
          <w:szCs w:val="20"/>
          <w:lang w:eastAsia="ar-SA"/>
        </w:rPr>
        <w:t>PREDLOG ODOBRITVE ZAČASNE UPORABE POGODBE</w:t>
      </w:r>
    </w:p>
    <w:p w14:paraId="3AFE0835" w14:textId="49178DA3" w:rsidR="00E60B3C" w:rsidRDefault="00E60B3C" w:rsidP="003D75D1">
      <w:pPr>
        <w:suppressAutoHyphens/>
        <w:spacing w:after="0"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  <w:r w:rsidRPr="00EF511A">
        <w:rPr>
          <w:rFonts w:ascii="Arial" w:hAnsi="Arial" w:cs="Arial"/>
          <w:sz w:val="20"/>
          <w:szCs w:val="20"/>
          <w:lang w:eastAsia="ar-SA"/>
        </w:rPr>
        <w:t>Začasna uporaba sporazuma ni predvidena.</w:t>
      </w:r>
    </w:p>
    <w:p w14:paraId="4B9025F5" w14:textId="77777777" w:rsidR="005549D6" w:rsidRPr="00EF511A" w:rsidRDefault="005549D6" w:rsidP="003D75D1">
      <w:pPr>
        <w:suppressAutoHyphens/>
        <w:spacing w:after="0" w:line="260" w:lineRule="atLeast"/>
        <w:ind w:right="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1DC8297" w14:textId="63A25C08" w:rsidR="00E60B3C" w:rsidRPr="00EF511A" w:rsidRDefault="00E60B3C" w:rsidP="003D75D1">
      <w:pPr>
        <w:numPr>
          <w:ilvl w:val="0"/>
          <w:numId w:val="28"/>
        </w:numPr>
        <w:suppressAutoHyphens/>
        <w:spacing w:after="0" w:line="260" w:lineRule="atLeast"/>
        <w:ind w:left="57" w:right="57" w:hanging="5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F511A">
        <w:rPr>
          <w:rFonts w:ascii="Arial" w:hAnsi="Arial" w:cs="Arial"/>
          <w:b/>
          <w:sz w:val="20"/>
          <w:szCs w:val="20"/>
        </w:rPr>
        <w:t>SKLADNOST SPORAZUMA S PRAVNIM REDOM EVROPSKE UN</w:t>
      </w:r>
      <w:r w:rsidR="00FA64D5" w:rsidRPr="00EF511A">
        <w:rPr>
          <w:rFonts w:ascii="Arial" w:hAnsi="Arial" w:cs="Arial"/>
          <w:b/>
          <w:sz w:val="20"/>
          <w:szCs w:val="20"/>
        </w:rPr>
        <w:t>IJE</w:t>
      </w:r>
    </w:p>
    <w:p w14:paraId="138AB2D3" w14:textId="27A16F92" w:rsidR="00E60B3C" w:rsidRPr="00EF511A" w:rsidRDefault="00E60B3C" w:rsidP="003D75D1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EF511A">
        <w:rPr>
          <w:rFonts w:ascii="Arial" w:hAnsi="Arial" w:cs="Arial"/>
          <w:sz w:val="20"/>
          <w:szCs w:val="20"/>
        </w:rPr>
        <w:t xml:space="preserve">Sporazum ni predmet usklajevanja s pravnim redom Evropske unije. </w:t>
      </w:r>
    </w:p>
    <w:p w14:paraId="7611F524" w14:textId="77777777" w:rsidR="004810AA" w:rsidRPr="00EF511A" w:rsidRDefault="004810AA" w:rsidP="003D75D1">
      <w:pPr>
        <w:pStyle w:val="Naslovpredpisa"/>
        <w:spacing w:before="0" w:after="0" w:line="260" w:lineRule="atLeast"/>
        <w:ind w:left="57" w:right="57"/>
        <w:jc w:val="both"/>
        <w:rPr>
          <w:sz w:val="20"/>
          <w:szCs w:val="20"/>
          <w:lang w:eastAsia="ar-SA"/>
        </w:rPr>
      </w:pPr>
    </w:p>
    <w:sectPr w:rsidR="004810AA" w:rsidRPr="00EF511A" w:rsidSect="001D0CB8">
      <w:head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6712" w14:textId="77777777" w:rsidR="003A2117" w:rsidRDefault="003A2117">
      <w:pPr>
        <w:spacing w:after="0" w:line="240" w:lineRule="auto"/>
      </w:pPr>
      <w:r>
        <w:separator/>
      </w:r>
    </w:p>
  </w:endnote>
  <w:endnote w:type="continuationSeparator" w:id="0">
    <w:p w14:paraId="3CC414D2" w14:textId="77777777" w:rsidR="003A2117" w:rsidRDefault="003A2117">
      <w:pPr>
        <w:spacing w:after="0" w:line="240" w:lineRule="auto"/>
      </w:pPr>
      <w:r>
        <w:continuationSeparator/>
      </w:r>
    </w:p>
  </w:endnote>
  <w:endnote w:type="continuationNotice" w:id="1">
    <w:p w14:paraId="711DF808" w14:textId="77777777" w:rsidR="003A2117" w:rsidRDefault="003A2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467983"/>
      <w:docPartObj>
        <w:docPartGallery w:val="Page Numbers (Bottom of Page)"/>
        <w:docPartUnique/>
      </w:docPartObj>
    </w:sdtPr>
    <w:sdtContent>
      <w:p w14:paraId="0E47AA13" w14:textId="010660BF" w:rsidR="00222DF6" w:rsidRDefault="00222DF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90E">
          <w:rPr>
            <w:noProof/>
          </w:rPr>
          <w:t>8</w:t>
        </w:r>
        <w:r>
          <w:fldChar w:fldCharType="end"/>
        </w:r>
      </w:p>
    </w:sdtContent>
  </w:sdt>
  <w:p w14:paraId="6E5458DE" w14:textId="77777777" w:rsidR="00222DF6" w:rsidRDefault="00222DF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95CE" w14:textId="77777777" w:rsidR="003A2117" w:rsidRDefault="003A2117">
      <w:pPr>
        <w:spacing w:after="0" w:line="240" w:lineRule="auto"/>
      </w:pPr>
      <w:r>
        <w:separator/>
      </w:r>
    </w:p>
  </w:footnote>
  <w:footnote w:type="continuationSeparator" w:id="0">
    <w:p w14:paraId="5A665F9E" w14:textId="77777777" w:rsidR="003A2117" w:rsidRDefault="003A2117">
      <w:pPr>
        <w:spacing w:after="0" w:line="240" w:lineRule="auto"/>
      </w:pPr>
      <w:r>
        <w:continuationSeparator/>
      </w:r>
    </w:p>
  </w:footnote>
  <w:footnote w:type="continuationNotice" w:id="1">
    <w:p w14:paraId="5677CED6" w14:textId="77777777" w:rsidR="003A2117" w:rsidRDefault="003A2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9CE0" w14:textId="77777777" w:rsidR="00222DF6" w:rsidRPr="00E21FF9" w:rsidRDefault="00222DF6" w:rsidP="00CA689C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4EC3279F" w14:textId="77777777" w:rsidR="00222DF6" w:rsidRPr="008F3500" w:rsidRDefault="00222DF6" w:rsidP="00CA689C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F81C" w14:textId="77777777" w:rsidR="00222DF6" w:rsidRPr="008F3500" w:rsidRDefault="00222DF6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2BD4414" w14:textId="77777777" w:rsidR="00222DF6" w:rsidRPr="008F3500" w:rsidRDefault="00222DF6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4EA28DB"/>
    <w:multiLevelType w:val="hybridMultilevel"/>
    <w:tmpl w:val="88FE0A2E"/>
    <w:lvl w:ilvl="0" w:tplc="F93C1186">
      <w:numFmt w:val="bullet"/>
      <w:lvlText w:val="–"/>
      <w:lvlJc w:val="left"/>
      <w:pPr>
        <w:ind w:left="702" w:hanging="64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3148C1"/>
    <w:multiLevelType w:val="hybridMultilevel"/>
    <w:tmpl w:val="E160AB0E"/>
    <w:lvl w:ilvl="0" w:tplc="0912747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09A9"/>
    <w:multiLevelType w:val="hybridMultilevel"/>
    <w:tmpl w:val="8772B91E"/>
    <w:lvl w:ilvl="0" w:tplc="503C857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C595E"/>
    <w:multiLevelType w:val="hybridMultilevel"/>
    <w:tmpl w:val="567A1BCC"/>
    <w:lvl w:ilvl="0" w:tplc="76AC1A70">
      <w:start w:val="49"/>
      <w:numFmt w:val="bullet"/>
      <w:lvlText w:val="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10C32B5"/>
    <w:multiLevelType w:val="hybridMultilevel"/>
    <w:tmpl w:val="B9E2A1B4"/>
    <w:lvl w:ilvl="0" w:tplc="2006DA0E"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36A31"/>
    <w:multiLevelType w:val="multilevel"/>
    <w:tmpl w:val="5EFC4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5348E"/>
    <w:multiLevelType w:val="hybridMultilevel"/>
    <w:tmpl w:val="B9BE5D20"/>
    <w:lvl w:ilvl="0" w:tplc="76AC1A70">
      <w:start w:val="49"/>
      <w:numFmt w:val="bullet"/>
      <w:lvlText w:val="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91B67BE"/>
    <w:multiLevelType w:val="hybridMultilevel"/>
    <w:tmpl w:val="DDF6E0DA"/>
    <w:lvl w:ilvl="0" w:tplc="302EB128">
      <w:start w:val="1"/>
      <w:numFmt w:val="decimal"/>
      <w:lvlText w:val="%1."/>
      <w:lvlJc w:val="left"/>
      <w:pPr>
        <w:ind w:left="417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9EE713B"/>
    <w:multiLevelType w:val="multilevel"/>
    <w:tmpl w:val="7CF2D3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A4A28"/>
    <w:multiLevelType w:val="multilevel"/>
    <w:tmpl w:val="2FD679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3C67BB"/>
    <w:multiLevelType w:val="hybridMultilevel"/>
    <w:tmpl w:val="A8ECF9E8"/>
    <w:lvl w:ilvl="0" w:tplc="D5B03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91056"/>
    <w:multiLevelType w:val="hybridMultilevel"/>
    <w:tmpl w:val="91BA027E"/>
    <w:lvl w:ilvl="0" w:tplc="281C09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864DF1"/>
    <w:multiLevelType w:val="multilevel"/>
    <w:tmpl w:val="AF9ECD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04EDD"/>
    <w:multiLevelType w:val="multilevel"/>
    <w:tmpl w:val="918C0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F1983"/>
    <w:multiLevelType w:val="multilevel"/>
    <w:tmpl w:val="F42CC27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5D4586"/>
    <w:multiLevelType w:val="hybridMultilevel"/>
    <w:tmpl w:val="2DDCB2C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350B"/>
    <w:multiLevelType w:val="multilevel"/>
    <w:tmpl w:val="6862DF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C6F3D"/>
    <w:multiLevelType w:val="multilevel"/>
    <w:tmpl w:val="86F847D0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C54823"/>
    <w:multiLevelType w:val="hybridMultilevel"/>
    <w:tmpl w:val="33268B86"/>
    <w:lvl w:ilvl="0" w:tplc="76AC1A70">
      <w:start w:val="49"/>
      <w:numFmt w:val="bullet"/>
      <w:lvlText w:val=""/>
      <w:lvlJc w:val="left"/>
      <w:pPr>
        <w:ind w:left="777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B057127"/>
    <w:multiLevelType w:val="hybridMultilevel"/>
    <w:tmpl w:val="92CE5CA6"/>
    <w:lvl w:ilvl="0" w:tplc="92FC75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0949"/>
    <w:multiLevelType w:val="hybridMultilevel"/>
    <w:tmpl w:val="E302521A"/>
    <w:lvl w:ilvl="0" w:tplc="2D884AB4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43029C7"/>
    <w:multiLevelType w:val="hybridMultilevel"/>
    <w:tmpl w:val="DC426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C6D51"/>
    <w:multiLevelType w:val="multilevel"/>
    <w:tmpl w:val="F68021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485158"/>
    <w:multiLevelType w:val="multilevel"/>
    <w:tmpl w:val="C360D7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1D2658"/>
    <w:multiLevelType w:val="hybridMultilevel"/>
    <w:tmpl w:val="D5AEFFF2"/>
    <w:lvl w:ilvl="0" w:tplc="7CF2C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9520F"/>
    <w:multiLevelType w:val="multilevel"/>
    <w:tmpl w:val="9F2033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E0B7C"/>
    <w:multiLevelType w:val="multilevel"/>
    <w:tmpl w:val="956A8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494F00"/>
    <w:multiLevelType w:val="multilevel"/>
    <w:tmpl w:val="0B0C4228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D4501"/>
    <w:multiLevelType w:val="multilevel"/>
    <w:tmpl w:val="00168F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A357B"/>
    <w:multiLevelType w:val="multilevel"/>
    <w:tmpl w:val="C1009E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9F23210"/>
    <w:multiLevelType w:val="hybridMultilevel"/>
    <w:tmpl w:val="621AD6CE"/>
    <w:lvl w:ilvl="0" w:tplc="2D884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5C3D5D"/>
    <w:multiLevelType w:val="multilevel"/>
    <w:tmpl w:val="C8C01AC0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9E12BE"/>
    <w:multiLevelType w:val="multilevel"/>
    <w:tmpl w:val="4FACE5C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6C4A53"/>
    <w:multiLevelType w:val="multilevel"/>
    <w:tmpl w:val="267815A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5A1002"/>
    <w:multiLevelType w:val="multilevel"/>
    <w:tmpl w:val="8E2E2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9E4700"/>
    <w:multiLevelType w:val="hybridMultilevel"/>
    <w:tmpl w:val="5F0A6C5A"/>
    <w:lvl w:ilvl="0" w:tplc="BDE233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8D7339"/>
    <w:multiLevelType w:val="multilevel"/>
    <w:tmpl w:val="466C1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1F1FF7"/>
    <w:multiLevelType w:val="hybridMultilevel"/>
    <w:tmpl w:val="43C651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24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599875">
    <w:abstractNumId w:val="30"/>
  </w:num>
  <w:num w:numId="2" w16cid:durableId="390664951">
    <w:abstractNumId w:val="31"/>
  </w:num>
  <w:num w:numId="3" w16cid:durableId="2046756983">
    <w:abstractNumId w:val="25"/>
  </w:num>
  <w:num w:numId="4" w16cid:durableId="1978022651">
    <w:abstractNumId w:val="4"/>
  </w:num>
  <w:num w:numId="5" w16cid:durableId="775174937">
    <w:abstractNumId w:val="26"/>
    <w:lvlOverride w:ilvl="0">
      <w:startOverride w:val="1"/>
    </w:lvlOverride>
  </w:num>
  <w:num w:numId="6" w16cid:durableId="1577397048">
    <w:abstractNumId w:val="5"/>
  </w:num>
  <w:num w:numId="7" w16cid:durableId="872301081">
    <w:abstractNumId w:val="13"/>
  </w:num>
  <w:num w:numId="8" w16cid:durableId="1104228725">
    <w:abstractNumId w:val="40"/>
  </w:num>
  <w:num w:numId="9" w16cid:durableId="1760523664">
    <w:abstractNumId w:val="37"/>
  </w:num>
  <w:num w:numId="10" w16cid:durableId="36396072">
    <w:abstractNumId w:val="42"/>
  </w:num>
  <w:num w:numId="11" w16cid:durableId="242447630">
    <w:abstractNumId w:val="29"/>
  </w:num>
  <w:num w:numId="12" w16cid:durableId="94332099">
    <w:abstractNumId w:val="18"/>
  </w:num>
  <w:num w:numId="13" w16cid:durableId="409042557">
    <w:abstractNumId w:val="16"/>
  </w:num>
  <w:num w:numId="14" w16cid:durableId="2010910154">
    <w:abstractNumId w:val="3"/>
  </w:num>
  <w:num w:numId="15" w16cid:durableId="1040547752">
    <w:abstractNumId w:val="49"/>
  </w:num>
  <w:num w:numId="16" w16cid:durableId="118425548">
    <w:abstractNumId w:val="9"/>
  </w:num>
  <w:num w:numId="17" w16cid:durableId="770590727">
    <w:abstractNumId w:val="22"/>
  </w:num>
  <w:num w:numId="18" w16cid:durableId="173040483">
    <w:abstractNumId w:val="34"/>
  </w:num>
  <w:num w:numId="19" w16cid:durableId="1136265333">
    <w:abstractNumId w:val="38"/>
  </w:num>
  <w:num w:numId="20" w16cid:durableId="763762879">
    <w:abstractNumId w:val="50"/>
  </w:num>
  <w:num w:numId="21" w16cid:durableId="240870452">
    <w:abstractNumId w:val="48"/>
  </w:num>
  <w:num w:numId="22" w16cid:durableId="399525161">
    <w:abstractNumId w:val="19"/>
  </w:num>
  <w:num w:numId="23" w16cid:durableId="295061817">
    <w:abstractNumId w:val="6"/>
  </w:num>
  <w:num w:numId="24" w16cid:durableId="1715425193">
    <w:abstractNumId w:val="27"/>
  </w:num>
  <w:num w:numId="25" w16cid:durableId="1818917854">
    <w:abstractNumId w:val="21"/>
  </w:num>
  <w:num w:numId="26" w16cid:durableId="63577186">
    <w:abstractNumId w:val="32"/>
  </w:num>
  <w:num w:numId="27" w16cid:durableId="2140219999">
    <w:abstractNumId w:val="44"/>
  </w:num>
  <w:num w:numId="28" w16cid:durableId="2009672744">
    <w:abstractNumId w:val="51"/>
  </w:num>
  <w:num w:numId="29" w16cid:durableId="113331261">
    <w:abstractNumId w:val="11"/>
  </w:num>
  <w:num w:numId="30" w16cid:durableId="1604528509">
    <w:abstractNumId w:val="15"/>
  </w:num>
  <w:num w:numId="31" w16cid:durableId="573902413">
    <w:abstractNumId w:val="28"/>
  </w:num>
  <w:num w:numId="32" w16cid:durableId="1492257594">
    <w:abstractNumId w:val="7"/>
  </w:num>
  <w:num w:numId="33" w16cid:durableId="131018516">
    <w:abstractNumId w:val="24"/>
  </w:num>
  <w:num w:numId="34" w16cid:durableId="632635419">
    <w:abstractNumId w:val="2"/>
  </w:num>
  <w:num w:numId="35" w16cid:durableId="1122304093">
    <w:abstractNumId w:val="8"/>
  </w:num>
  <w:num w:numId="36" w16cid:durableId="266696072">
    <w:abstractNumId w:val="14"/>
  </w:num>
  <w:num w:numId="37" w16cid:durableId="1026562549">
    <w:abstractNumId w:val="33"/>
  </w:num>
  <w:num w:numId="38" w16cid:durableId="954796043">
    <w:abstractNumId w:val="41"/>
  </w:num>
  <w:num w:numId="39" w16cid:durableId="2123331766">
    <w:abstractNumId w:val="39"/>
  </w:num>
  <w:num w:numId="40" w16cid:durableId="161971623">
    <w:abstractNumId w:val="23"/>
  </w:num>
  <w:num w:numId="41" w16cid:durableId="503473087">
    <w:abstractNumId w:val="20"/>
  </w:num>
  <w:num w:numId="42" w16cid:durableId="1425225853">
    <w:abstractNumId w:val="46"/>
  </w:num>
  <w:num w:numId="43" w16cid:durableId="354307169">
    <w:abstractNumId w:val="47"/>
  </w:num>
  <w:num w:numId="44" w16cid:durableId="1289553261">
    <w:abstractNumId w:val="17"/>
  </w:num>
  <w:num w:numId="45" w16cid:durableId="693112566">
    <w:abstractNumId w:val="35"/>
  </w:num>
  <w:num w:numId="46" w16cid:durableId="866020321">
    <w:abstractNumId w:val="10"/>
  </w:num>
  <w:num w:numId="47" w16cid:durableId="1462191056">
    <w:abstractNumId w:val="36"/>
  </w:num>
  <w:num w:numId="48" w16cid:durableId="1024557037">
    <w:abstractNumId w:val="12"/>
  </w:num>
  <w:num w:numId="49" w16cid:durableId="1347177656">
    <w:abstractNumId w:val="43"/>
  </w:num>
  <w:num w:numId="50" w16cid:durableId="199703861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0"/>
    <w:rsid w:val="000002B5"/>
    <w:rsid w:val="00000B13"/>
    <w:rsid w:val="00000CEE"/>
    <w:rsid w:val="000020AB"/>
    <w:rsid w:val="00002CE9"/>
    <w:rsid w:val="00003120"/>
    <w:rsid w:val="00003EC5"/>
    <w:rsid w:val="00005603"/>
    <w:rsid w:val="00006C83"/>
    <w:rsid w:val="00006CE1"/>
    <w:rsid w:val="00006DBE"/>
    <w:rsid w:val="000070C8"/>
    <w:rsid w:val="0000736C"/>
    <w:rsid w:val="00007E6C"/>
    <w:rsid w:val="00010237"/>
    <w:rsid w:val="00010C57"/>
    <w:rsid w:val="00011087"/>
    <w:rsid w:val="000110E8"/>
    <w:rsid w:val="00011BC6"/>
    <w:rsid w:val="00011CE3"/>
    <w:rsid w:val="00012062"/>
    <w:rsid w:val="000128D7"/>
    <w:rsid w:val="00012DD6"/>
    <w:rsid w:val="0001338F"/>
    <w:rsid w:val="00013D7F"/>
    <w:rsid w:val="00013F0D"/>
    <w:rsid w:val="00014014"/>
    <w:rsid w:val="00014944"/>
    <w:rsid w:val="00015572"/>
    <w:rsid w:val="000160F9"/>
    <w:rsid w:val="000162CC"/>
    <w:rsid w:val="000164D0"/>
    <w:rsid w:val="000171E9"/>
    <w:rsid w:val="000175B6"/>
    <w:rsid w:val="000205D3"/>
    <w:rsid w:val="00020FF1"/>
    <w:rsid w:val="00020FFB"/>
    <w:rsid w:val="00021220"/>
    <w:rsid w:val="000214C1"/>
    <w:rsid w:val="00022301"/>
    <w:rsid w:val="0002235B"/>
    <w:rsid w:val="00022DC1"/>
    <w:rsid w:val="000230A2"/>
    <w:rsid w:val="00024720"/>
    <w:rsid w:val="0002511B"/>
    <w:rsid w:val="00026B27"/>
    <w:rsid w:val="00027859"/>
    <w:rsid w:val="000279D6"/>
    <w:rsid w:val="0003202F"/>
    <w:rsid w:val="000323CC"/>
    <w:rsid w:val="00032A60"/>
    <w:rsid w:val="00033BE7"/>
    <w:rsid w:val="0003473C"/>
    <w:rsid w:val="0003563C"/>
    <w:rsid w:val="00035AC3"/>
    <w:rsid w:val="00036034"/>
    <w:rsid w:val="00040721"/>
    <w:rsid w:val="000407C3"/>
    <w:rsid w:val="00040B22"/>
    <w:rsid w:val="00041929"/>
    <w:rsid w:val="0004206E"/>
    <w:rsid w:val="0004211D"/>
    <w:rsid w:val="00042BDE"/>
    <w:rsid w:val="0004309E"/>
    <w:rsid w:val="000431D6"/>
    <w:rsid w:val="00043729"/>
    <w:rsid w:val="00043AB9"/>
    <w:rsid w:val="00043DA2"/>
    <w:rsid w:val="00044166"/>
    <w:rsid w:val="00044548"/>
    <w:rsid w:val="000446B9"/>
    <w:rsid w:val="00044CB5"/>
    <w:rsid w:val="00045020"/>
    <w:rsid w:val="000452F6"/>
    <w:rsid w:val="00045BEA"/>
    <w:rsid w:val="00046811"/>
    <w:rsid w:val="0004710C"/>
    <w:rsid w:val="000479EC"/>
    <w:rsid w:val="00050561"/>
    <w:rsid w:val="0005064B"/>
    <w:rsid w:val="00051025"/>
    <w:rsid w:val="00051043"/>
    <w:rsid w:val="0005107B"/>
    <w:rsid w:val="00051E34"/>
    <w:rsid w:val="00052490"/>
    <w:rsid w:val="000524B6"/>
    <w:rsid w:val="000524D7"/>
    <w:rsid w:val="00054360"/>
    <w:rsid w:val="000549B5"/>
    <w:rsid w:val="0005515A"/>
    <w:rsid w:val="00055658"/>
    <w:rsid w:val="00055D99"/>
    <w:rsid w:val="00056706"/>
    <w:rsid w:val="000603A2"/>
    <w:rsid w:val="00060B4F"/>
    <w:rsid w:val="00060B78"/>
    <w:rsid w:val="0006205C"/>
    <w:rsid w:val="000620EF"/>
    <w:rsid w:val="000624F7"/>
    <w:rsid w:val="00062FEE"/>
    <w:rsid w:val="00063D8B"/>
    <w:rsid w:val="00063EE0"/>
    <w:rsid w:val="00064551"/>
    <w:rsid w:val="00065360"/>
    <w:rsid w:val="0006572D"/>
    <w:rsid w:val="00066D15"/>
    <w:rsid w:val="0006734C"/>
    <w:rsid w:val="0006762C"/>
    <w:rsid w:val="000704AA"/>
    <w:rsid w:val="00071711"/>
    <w:rsid w:val="0007174F"/>
    <w:rsid w:val="000717EF"/>
    <w:rsid w:val="00072FB0"/>
    <w:rsid w:val="000735B9"/>
    <w:rsid w:val="00073B95"/>
    <w:rsid w:val="00075A4E"/>
    <w:rsid w:val="00076095"/>
    <w:rsid w:val="000760A9"/>
    <w:rsid w:val="00076C27"/>
    <w:rsid w:val="0007725A"/>
    <w:rsid w:val="000776A1"/>
    <w:rsid w:val="000778BB"/>
    <w:rsid w:val="000809BA"/>
    <w:rsid w:val="00080AA8"/>
    <w:rsid w:val="00081CD6"/>
    <w:rsid w:val="00081DD1"/>
    <w:rsid w:val="00081FC2"/>
    <w:rsid w:val="000820DF"/>
    <w:rsid w:val="00082791"/>
    <w:rsid w:val="0008289D"/>
    <w:rsid w:val="00082B3D"/>
    <w:rsid w:val="00084FE1"/>
    <w:rsid w:val="000859A4"/>
    <w:rsid w:val="00085ADD"/>
    <w:rsid w:val="00086C6E"/>
    <w:rsid w:val="00090763"/>
    <w:rsid w:val="000915BF"/>
    <w:rsid w:val="000931B5"/>
    <w:rsid w:val="00093A29"/>
    <w:rsid w:val="00093C9B"/>
    <w:rsid w:val="00094D19"/>
    <w:rsid w:val="0009511F"/>
    <w:rsid w:val="0009535A"/>
    <w:rsid w:val="00095411"/>
    <w:rsid w:val="0009578C"/>
    <w:rsid w:val="00095986"/>
    <w:rsid w:val="00096D17"/>
    <w:rsid w:val="00096E45"/>
    <w:rsid w:val="000973F6"/>
    <w:rsid w:val="00097D18"/>
    <w:rsid w:val="000A0611"/>
    <w:rsid w:val="000A0B5A"/>
    <w:rsid w:val="000A1617"/>
    <w:rsid w:val="000A20E3"/>
    <w:rsid w:val="000A2C6D"/>
    <w:rsid w:val="000A3D75"/>
    <w:rsid w:val="000A4695"/>
    <w:rsid w:val="000A48D2"/>
    <w:rsid w:val="000A5B82"/>
    <w:rsid w:val="000A5FB3"/>
    <w:rsid w:val="000A60DD"/>
    <w:rsid w:val="000A6D2B"/>
    <w:rsid w:val="000A7343"/>
    <w:rsid w:val="000A7424"/>
    <w:rsid w:val="000B03FE"/>
    <w:rsid w:val="000B08C7"/>
    <w:rsid w:val="000B12FA"/>
    <w:rsid w:val="000B1C1B"/>
    <w:rsid w:val="000B41EC"/>
    <w:rsid w:val="000B4243"/>
    <w:rsid w:val="000B4444"/>
    <w:rsid w:val="000B4614"/>
    <w:rsid w:val="000B5804"/>
    <w:rsid w:val="000B6D4A"/>
    <w:rsid w:val="000B734F"/>
    <w:rsid w:val="000B79C6"/>
    <w:rsid w:val="000B79E6"/>
    <w:rsid w:val="000C0856"/>
    <w:rsid w:val="000C08C2"/>
    <w:rsid w:val="000C0A99"/>
    <w:rsid w:val="000C0D35"/>
    <w:rsid w:val="000C1BCC"/>
    <w:rsid w:val="000C22AF"/>
    <w:rsid w:val="000C26D6"/>
    <w:rsid w:val="000C2CEC"/>
    <w:rsid w:val="000C3D57"/>
    <w:rsid w:val="000C4990"/>
    <w:rsid w:val="000C57DE"/>
    <w:rsid w:val="000C751A"/>
    <w:rsid w:val="000C7534"/>
    <w:rsid w:val="000C7573"/>
    <w:rsid w:val="000C7CD5"/>
    <w:rsid w:val="000D0484"/>
    <w:rsid w:val="000D14DA"/>
    <w:rsid w:val="000D16AD"/>
    <w:rsid w:val="000D1C23"/>
    <w:rsid w:val="000D2AC5"/>
    <w:rsid w:val="000D2B00"/>
    <w:rsid w:val="000D2F3B"/>
    <w:rsid w:val="000D35A0"/>
    <w:rsid w:val="000D64F7"/>
    <w:rsid w:val="000D792C"/>
    <w:rsid w:val="000E0443"/>
    <w:rsid w:val="000E0733"/>
    <w:rsid w:val="000E17DD"/>
    <w:rsid w:val="000E1D03"/>
    <w:rsid w:val="000E23A6"/>
    <w:rsid w:val="000E32E4"/>
    <w:rsid w:val="000E33A2"/>
    <w:rsid w:val="000E3B80"/>
    <w:rsid w:val="000E51D1"/>
    <w:rsid w:val="000E5B51"/>
    <w:rsid w:val="000E5C59"/>
    <w:rsid w:val="000E68B0"/>
    <w:rsid w:val="000E734B"/>
    <w:rsid w:val="000E75F0"/>
    <w:rsid w:val="000F0283"/>
    <w:rsid w:val="000F08C1"/>
    <w:rsid w:val="000F38CD"/>
    <w:rsid w:val="000F3B77"/>
    <w:rsid w:val="000F3C1A"/>
    <w:rsid w:val="000F3E89"/>
    <w:rsid w:val="000F3FFB"/>
    <w:rsid w:val="000F4714"/>
    <w:rsid w:val="000F5EF4"/>
    <w:rsid w:val="000F649D"/>
    <w:rsid w:val="000F666C"/>
    <w:rsid w:val="000F6B7B"/>
    <w:rsid w:val="000F75D5"/>
    <w:rsid w:val="000F7CC4"/>
    <w:rsid w:val="000F7DDA"/>
    <w:rsid w:val="000F7E7E"/>
    <w:rsid w:val="0010008A"/>
    <w:rsid w:val="00101F1C"/>
    <w:rsid w:val="0010226B"/>
    <w:rsid w:val="00102FCB"/>
    <w:rsid w:val="0010304F"/>
    <w:rsid w:val="00103AE6"/>
    <w:rsid w:val="00103FB5"/>
    <w:rsid w:val="00105FDB"/>
    <w:rsid w:val="00107ED0"/>
    <w:rsid w:val="00110A5B"/>
    <w:rsid w:val="00110FFC"/>
    <w:rsid w:val="001110B4"/>
    <w:rsid w:val="001111B1"/>
    <w:rsid w:val="00111420"/>
    <w:rsid w:val="0011322A"/>
    <w:rsid w:val="00113BC6"/>
    <w:rsid w:val="00113CAF"/>
    <w:rsid w:val="00114123"/>
    <w:rsid w:val="00114377"/>
    <w:rsid w:val="00114497"/>
    <w:rsid w:val="00114909"/>
    <w:rsid w:val="00115A52"/>
    <w:rsid w:val="001161E5"/>
    <w:rsid w:val="0011645D"/>
    <w:rsid w:val="00116BFD"/>
    <w:rsid w:val="00116CA7"/>
    <w:rsid w:val="00116FF8"/>
    <w:rsid w:val="0011750D"/>
    <w:rsid w:val="00117607"/>
    <w:rsid w:val="00117702"/>
    <w:rsid w:val="00117D56"/>
    <w:rsid w:val="00117FCD"/>
    <w:rsid w:val="00120DC9"/>
    <w:rsid w:val="00122265"/>
    <w:rsid w:val="001238F1"/>
    <w:rsid w:val="00124030"/>
    <w:rsid w:val="0012470E"/>
    <w:rsid w:val="00124A48"/>
    <w:rsid w:val="00124E7D"/>
    <w:rsid w:val="0012598F"/>
    <w:rsid w:val="00125E5A"/>
    <w:rsid w:val="001276F7"/>
    <w:rsid w:val="00127838"/>
    <w:rsid w:val="0013100C"/>
    <w:rsid w:val="00131929"/>
    <w:rsid w:val="00132865"/>
    <w:rsid w:val="0013301F"/>
    <w:rsid w:val="001331A6"/>
    <w:rsid w:val="001337D6"/>
    <w:rsid w:val="00133ADB"/>
    <w:rsid w:val="001348F7"/>
    <w:rsid w:val="00134A5D"/>
    <w:rsid w:val="00134D5F"/>
    <w:rsid w:val="001365E4"/>
    <w:rsid w:val="001404F7"/>
    <w:rsid w:val="001410F1"/>
    <w:rsid w:val="00141893"/>
    <w:rsid w:val="00141F38"/>
    <w:rsid w:val="001427DA"/>
    <w:rsid w:val="00142810"/>
    <w:rsid w:val="001429F4"/>
    <w:rsid w:val="00144A34"/>
    <w:rsid w:val="00144A88"/>
    <w:rsid w:val="00144EC1"/>
    <w:rsid w:val="00145C29"/>
    <w:rsid w:val="00145F51"/>
    <w:rsid w:val="00146C8E"/>
    <w:rsid w:val="00147A4B"/>
    <w:rsid w:val="00147A71"/>
    <w:rsid w:val="00147E2A"/>
    <w:rsid w:val="00150057"/>
    <w:rsid w:val="00153434"/>
    <w:rsid w:val="00153A7A"/>
    <w:rsid w:val="0015414A"/>
    <w:rsid w:val="00154B18"/>
    <w:rsid w:val="00154BD1"/>
    <w:rsid w:val="00155104"/>
    <w:rsid w:val="00156003"/>
    <w:rsid w:val="001561B7"/>
    <w:rsid w:val="00157369"/>
    <w:rsid w:val="00157ADF"/>
    <w:rsid w:val="00160C83"/>
    <w:rsid w:val="00160DAE"/>
    <w:rsid w:val="001611AF"/>
    <w:rsid w:val="001630E2"/>
    <w:rsid w:val="00165BCC"/>
    <w:rsid w:val="001663AE"/>
    <w:rsid w:val="0016648C"/>
    <w:rsid w:val="001665F9"/>
    <w:rsid w:val="00167FE3"/>
    <w:rsid w:val="00171650"/>
    <w:rsid w:val="001718FD"/>
    <w:rsid w:val="00172027"/>
    <w:rsid w:val="00172D36"/>
    <w:rsid w:val="00174443"/>
    <w:rsid w:val="00174794"/>
    <w:rsid w:val="00174957"/>
    <w:rsid w:val="00174BB4"/>
    <w:rsid w:val="00174DC6"/>
    <w:rsid w:val="00175AE0"/>
    <w:rsid w:val="00175CA1"/>
    <w:rsid w:val="0017640D"/>
    <w:rsid w:val="00176623"/>
    <w:rsid w:val="00176A5B"/>
    <w:rsid w:val="00176B66"/>
    <w:rsid w:val="00176C40"/>
    <w:rsid w:val="0017716E"/>
    <w:rsid w:val="001776BB"/>
    <w:rsid w:val="00177D2C"/>
    <w:rsid w:val="00177D62"/>
    <w:rsid w:val="00180230"/>
    <w:rsid w:val="0018046A"/>
    <w:rsid w:val="00180C8E"/>
    <w:rsid w:val="00180F62"/>
    <w:rsid w:val="0018172F"/>
    <w:rsid w:val="00181FB3"/>
    <w:rsid w:val="0018287A"/>
    <w:rsid w:val="001828AC"/>
    <w:rsid w:val="00182931"/>
    <w:rsid w:val="00183425"/>
    <w:rsid w:val="001835C6"/>
    <w:rsid w:val="00183756"/>
    <w:rsid w:val="001837A1"/>
    <w:rsid w:val="001839C0"/>
    <w:rsid w:val="00186022"/>
    <w:rsid w:val="001868E0"/>
    <w:rsid w:val="0018698E"/>
    <w:rsid w:val="00186F5B"/>
    <w:rsid w:val="00187758"/>
    <w:rsid w:val="00187D15"/>
    <w:rsid w:val="00190586"/>
    <w:rsid w:val="00190986"/>
    <w:rsid w:val="00191464"/>
    <w:rsid w:val="00192EAB"/>
    <w:rsid w:val="00194961"/>
    <w:rsid w:val="00194FFD"/>
    <w:rsid w:val="001965CF"/>
    <w:rsid w:val="00196CC4"/>
    <w:rsid w:val="00196FAF"/>
    <w:rsid w:val="0019744B"/>
    <w:rsid w:val="001A0906"/>
    <w:rsid w:val="001A09A7"/>
    <w:rsid w:val="001A21C6"/>
    <w:rsid w:val="001A2336"/>
    <w:rsid w:val="001A2980"/>
    <w:rsid w:val="001A3071"/>
    <w:rsid w:val="001A3112"/>
    <w:rsid w:val="001A3824"/>
    <w:rsid w:val="001A432D"/>
    <w:rsid w:val="001A59F5"/>
    <w:rsid w:val="001A6376"/>
    <w:rsid w:val="001A63A1"/>
    <w:rsid w:val="001A68EF"/>
    <w:rsid w:val="001A7226"/>
    <w:rsid w:val="001A7641"/>
    <w:rsid w:val="001B0C4B"/>
    <w:rsid w:val="001B0DA0"/>
    <w:rsid w:val="001B1845"/>
    <w:rsid w:val="001B1CE9"/>
    <w:rsid w:val="001B1F53"/>
    <w:rsid w:val="001B223E"/>
    <w:rsid w:val="001B3640"/>
    <w:rsid w:val="001B3EB9"/>
    <w:rsid w:val="001B3FB3"/>
    <w:rsid w:val="001B46C0"/>
    <w:rsid w:val="001B4F53"/>
    <w:rsid w:val="001B58B3"/>
    <w:rsid w:val="001B7C43"/>
    <w:rsid w:val="001B7CD9"/>
    <w:rsid w:val="001C0D1B"/>
    <w:rsid w:val="001C1CD7"/>
    <w:rsid w:val="001C1FE9"/>
    <w:rsid w:val="001C20F6"/>
    <w:rsid w:val="001C2296"/>
    <w:rsid w:val="001C286A"/>
    <w:rsid w:val="001C427F"/>
    <w:rsid w:val="001C45B0"/>
    <w:rsid w:val="001C4E76"/>
    <w:rsid w:val="001C52FA"/>
    <w:rsid w:val="001C5369"/>
    <w:rsid w:val="001C5810"/>
    <w:rsid w:val="001C5FBE"/>
    <w:rsid w:val="001C6A24"/>
    <w:rsid w:val="001C7CB7"/>
    <w:rsid w:val="001D026A"/>
    <w:rsid w:val="001D0540"/>
    <w:rsid w:val="001D0CB8"/>
    <w:rsid w:val="001D1167"/>
    <w:rsid w:val="001D188C"/>
    <w:rsid w:val="001D230C"/>
    <w:rsid w:val="001D275B"/>
    <w:rsid w:val="001D3EE9"/>
    <w:rsid w:val="001D435E"/>
    <w:rsid w:val="001D55D0"/>
    <w:rsid w:val="001D5F2C"/>
    <w:rsid w:val="001D6259"/>
    <w:rsid w:val="001D62FA"/>
    <w:rsid w:val="001D69E0"/>
    <w:rsid w:val="001D70F7"/>
    <w:rsid w:val="001E0687"/>
    <w:rsid w:val="001E1259"/>
    <w:rsid w:val="001E1505"/>
    <w:rsid w:val="001E18E4"/>
    <w:rsid w:val="001E1929"/>
    <w:rsid w:val="001E1AA2"/>
    <w:rsid w:val="001E264D"/>
    <w:rsid w:val="001E27AB"/>
    <w:rsid w:val="001E49FA"/>
    <w:rsid w:val="001E65CB"/>
    <w:rsid w:val="001E6744"/>
    <w:rsid w:val="001F0975"/>
    <w:rsid w:val="001F0DCE"/>
    <w:rsid w:val="001F133B"/>
    <w:rsid w:val="001F1A19"/>
    <w:rsid w:val="001F20A3"/>
    <w:rsid w:val="001F255D"/>
    <w:rsid w:val="001F2CDF"/>
    <w:rsid w:val="001F3248"/>
    <w:rsid w:val="001F338F"/>
    <w:rsid w:val="001F3CE4"/>
    <w:rsid w:val="001F4CCA"/>
    <w:rsid w:val="001F4F3A"/>
    <w:rsid w:val="001F5276"/>
    <w:rsid w:val="001F5A3F"/>
    <w:rsid w:val="001F6A61"/>
    <w:rsid w:val="001F72BD"/>
    <w:rsid w:val="001F7A1F"/>
    <w:rsid w:val="002003AF"/>
    <w:rsid w:val="002005B1"/>
    <w:rsid w:val="002015A6"/>
    <w:rsid w:val="002028C7"/>
    <w:rsid w:val="00202DA1"/>
    <w:rsid w:val="00203010"/>
    <w:rsid w:val="00203632"/>
    <w:rsid w:val="00203833"/>
    <w:rsid w:val="0020445C"/>
    <w:rsid w:val="002053CD"/>
    <w:rsid w:val="00205646"/>
    <w:rsid w:val="00205D28"/>
    <w:rsid w:val="0021015A"/>
    <w:rsid w:val="00210E17"/>
    <w:rsid w:val="002115DD"/>
    <w:rsid w:val="0021211D"/>
    <w:rsid w:val="002129AE"/>
    <w:rsid w:val="00213600"/>
    <w:rsid w:val="00213747"/>
    <w:rsid w:val="00214626"/>
    <w:rsid w:val="00215300"/>
    <w:rsid w:val="002155C3"/>
    <w:rsid w:val="00215E55"/>
    <w:rsid w:val="00216786"/>
    <w:rsid w:val="00216A29"/>
    <w:rsid w:val="0022203C"/>
    <w:rsid w:val="00222136"/>
    <w:rsid w:val="002221F4"/>
    <w:rsid w:val="00222306"/>
    <w:rsid w:val="00222854"/>
    <w:rsid w:val="00222DF6"/>
    <w:rsid w:val="00223BEF"/>
    <w:rsid w:val="00223D20"/>
    <w:rsid w:val="00223D5B"/>
    <w:rsid w:val="002243EB"/>
    <w:rsid w:val="0022486D"/>
    <w:rsid w:val="0022534B"/>
    <w:rsid w:val="00225C34"/>
    <w:rsid w:val="00226E7D"/>
    <w:rsid w:val="0022711B"/>
    <w:rsid w:val="002274DC"/>
    <w:rsid w:val="002301A3"/>
    <w:rsid w:val="002301D5"/>
    <w:rsid w:val="00230232"/>
    <w:rsid w:val="002305F2"/>
    <w:rsid w:val="0023094F"/>
    <w:rsid w:val="00230D54"/>
    <w:rsid w:val="00231412"/>
    <w:rsid w:val="00233482"/>
    <w:rsid w:val="00234801"/>
    <w:rsid w:val="00234A81"/>
    <w:rsid w:val="00235271"/>
    <w:rsid w:val="00236B18"/>
    <w:rsid w:val="00236C09"/>
    <w:rsid w:val="00236C79"/>
    <w:rsid w:val="0023716B"/>
    <w:rsid w:val="002377FB"/>
    <w:rsid w:val="00241102"/>
    <w:rsid w:val="002422BA"/>
    <w:rsid w:val="0024313A"/>
    <w:rsid w:val="00243305"/>
    <w:rsid w:val="002446FC"/>
    <w:rsid w:val="00245792"/>
    <w:rsid w:val="00246193"/>
    <w:rsid w:val="00246C93"/>
    <w:rsid w:val="00247506"/>
    <w:rsid w:val="002507C6"/>
    <w:rsid w:val="00250863"/>
    <w:rsid w:val="0025114A"/>
    <w:rsid w:val="00252173"/>
    <w:rsid w:val="0025377E"/>
    <w:rsid w:val="00253D78"/>
    <w:rsid w:val="00254963"/>
    <w:rsid w:val="00254D85"/>
    <w:rsid w:val="00255564"/>
    <w:rsid w:val="002555F5"/>
    <w:rsid w:val="002560D2"/>
    <w:rsid w:val="00256409"/>
    <w:rsid w:val="00256776"/>
    <w:rsid w:val="00257087"/>
    <w:rsid w:val="0025717A"/>
    <w:rsid w:val="002572BD"/>
    <w:rsid w:val="002602B7"/>
    <w:rsid w:val="002606ED"/>
    <w:rsid w:val="00260707"/>
    <w:rsid w:val="00262D67"/>
    <w:rsid w:val="0026380C"/>
    <w:rsid w:val="002664DC"/>
    <w:rsid w:val="00266B1D"/>
    <w:rsid w:val="002674A7"/>
    <w:rsid w:val="0026785E"/>
    <w:rsid w:val="00270CE4"/>
    <w:rsid w:val="00270F68"/>
    <w:rsid w:val="0027146E"/>
    <w:rsid w:val="00271D5F"/>
    <w:rsid w:val="002720FB"/>
    <w:rsid w:val="002725A6"/>
    <w:rsid w:val="00272747"/>
    <w:rsid w:val="002747CD"/>
    <w:rsid w:val="00275539"/>
    <w:rsid w:val="00275C8D"/>
    <w:rsid w:val="00275FD8"/>
    <w:rsid w:val="00276FD7"/>
    <w:rsid w:val="00277CEE"/>
    <w:rsid w:val="00281E58"/>
    <w:rsid w:val="00282CA1"/>
    <w:rsid w:val="00284640"/>
    <w:rsid w:val="00284E65"/>
    <w:rsid w:val="002864A6"/>
    <w:rsid w:val="002875FF"/>
    <w:rsid w:val="002914D9"/>
    <w:rsid w:val="00292047"/>
    <w:rsid w:val="00293D37"/>
    <w:rsid w:val="002940F3"/>
    <w:rsid w:val="002949F5"/>
    <w:rsid w:val="002966DB"/>
    <w:rsid w:val="002972A8"/>
    <w:rsid w:val="002976D4"/>
    <w:rsid w:val="002979A8"/>
    <w:rsid w:val="00297A18"/>
    <w:rsid w:val="00297C11"/>
    <w:rsid w:val="00297E40"/>
    <w:rsid w:val="002A01D8"/>
    <w:rsid w:val="002A05F0"/>
    <w:rsid w:val="002A102E"/>
    <w:rsid w:val="002A1077"/>
    <w:rsid w:val="002A1086"/>
    <w:rsid w:val="002A1502"/>
    <w:rsid w:val="002A1B66"/>
    <w:rsid w:val="002A257E"/>
    <w:rsid w:val="002A3534"/>
    <w:rsid w:val="002A3F04"/>
    <w:rsid w:val="002A570E"/>
    <w:rsid w:val="002A58A8"/>
    <w:rsid w:val="002A5A86"/>
    <w:rsid w:val="002A6629"/>
    <w:rsid w:val="002A6A75"/>
    <w:rsid w:val="002A6E47"/>
    <w:rsid w:val="002A7713"/>
    <w:rsid w:val="002A792D"/>
    <w:rsid w:val="002A7FB3"/>
    <w:rsid w:val="002B05F7"/>
    <w:rsid w:val="002B120D"/>
    <w:rsid w:val="002B1D56"/>
    <w:rsid w:val="002B2933"/>
    <w:rsid w:val="002B3051"/>
    <w:rsid w:val="002B354E"/>
    <w:rsid w:val="002B35BD"/>
    <w:rsid w:val="002B39A8"/>
    <w:rsid w:val="002B4266"/>
    <w:rsid w:val="002B6041"/>
    <w:rsid w:val="002B700C"/>
    <w:rsid w:val="002B7080"/>
    <w:rsid w:val="002B7D6E"/>
    <w:rsid w:val="002C200E"/>
    <w:rsid w:val="002C279A"/>
    <w:rsid w:val="002C308E"/>
    <w:rsid w:val="002C3B82"/>
    <w:rsid w:val="002C4EC7"/>
    <w:rsid w:val="002C6158"/>
    <w:rsid w:val="002C646E"/>
    <w:rsid w:val="002C6712"/>
    <w:rsid w:val="002C6931"/>
    <w:rsid w:val="002C6CB8"/>
    <w:rsid w:val="002C7161"/>
    <w:rsid w:val="002C72E5"/>
    <w:rsid w:val="002C7CC9"/>
    <w:rsid w:val="002D01DB"/>
    <w:rsid w:val="002D2F52"/>
    <w:rsid w:val="002D474E"/>
    <w:rsid w:val="002D5DB7"/>
    <w:rsid w:val="002D6055"/>
    <w:rsid w:val="002D6A70"/>
    <w:rsid w:val="002D6A7D"/>
    <w:rsid w:val="002D72FD"/>
    <w:rsid w:val="002D7BBE"/>
    <w:rsid w:val="002D7F12"/>
    <w:rsid w:val="002E0E4D"/>
    <w:rsid w:val="002E139E"/>
    <w:rsid w:val="002E18F0"/>
    <w:rsid w:val="002E1AC1"/>
    <w:rsid w:val="002E2142"/>
    <w:rsid w:val="002E2465"/>
    <w:rsid w:val="002E321D"/>
    <w:rsid w:val="002E3288"/>
    <w:rsid w:val="002E4C3D"/>
    <w:rsid w:val="002E4FA7"/>
    <w:rsid w:val="002E65F1"/>
    <w:rsid w:val="002E7FEB"/>
    <w:rsid w:val="002F08D7"/>
    <w:rsid w:val="002F1036"/>
    <w:rsid w:val="002F12F4"/>
    <w:rsid w:val="002F13F7"/>
    <w:rsid w:val="002F2283"/>
    <w:rsid w:val="002F234A"/>
    <w:rsid w:val="002F2918"/>
    <w:rsid w:val="002F2992"/>
    <w:rsid w:val="002F2CD5"/>
    <w:rsid w:val="002F2ED9"/>
    <w:rsid w:val="002F36A4"/>
    <w:rsid w:val="002F3BF1"/>
    <w:rsid w:val="002F6D1B"/>
    <w:rsid w:val="002F7C89"/>
    <w:rsid w:val="002F7F77"/>
    <w:rsid w:val="00302F43"/>
    <w:rsid w:val="003034B3"/>
    <w:rsid w:val="003037A6"/>
    <w:rsid w:val="003049A8"/>
    <w:rsid w:val="00305AB8"/>
    <w:rsid w:val="00306821"/>
    <w:rsid w:val="003068B9"/>
    <w:rsid w:val="00306916"/>
    <w:rsid w:val="00306D12"/>
    <w:rsid w:val="00307969"/>
    <w:rsid w:val="00310269"/>
    <w:rsid w:val="00310B0B"/>
    <w:rsid w:val="00311288"/>
    <w:rsid w:val="00312302"/>
    <w:rsid w:val="0031386E"/>
    <w:rsid w:val="00313D65"/>
    <w:rsid w:val="00313F3A"/>
    <w:rsid w:val="00314019"/>
    <w:rsid w:val="003146F0"/>
    <w:rsid w:val="00314C0E"/>
    <w:rsid w:val="0031500F"/>
    <w:rsid w:val="00315203"/>
    <w:rsid w:val="0031534A"/>
    <w:rsid w:val="003155C4"/>
    <w:rsid w:val="00316CD7"/>
    <w:rsid w:val="00316DA5"/>
    <w:rsid w:val="00316FCC"/>
    <w:rsid w:val="00317084"/>
    <w:rsid w:val="003172D8"/>
    <w:rsid w:val="003210FB"/>
    <w:rsid w:val="00322AD1"/>
    <w:rsid w:val="00323975"/>
    <w:rsid w:val="00327A9E"/>
    <w:rsid w:val="00327FD5"/>
    <w:rsid w:val="00332648"/>
    <w:rsid w:val="00335169"/>
    <w:rsid w:val="003356D2"/>
    <w:rsid w:val="00335D65"/>
    <w:rsid w:val="00336332"/>
    <w:rsid w:val="0033665D"/>
    <w:rsid w:val="00337B9C"/>
    <w:rsid w:val="00340448"/>
    <w:rsid w:val="00341915"/>
    <w:rsid w:val="00341EC6"/>
    <w:rsid w:val="003425D1"/>
    <w:rsid w:val="0034341D"/>
    <w:rsid w:val="003449F1"/>
    <w:rsid w:val="00344FCB"/>
    <w:rsid w:val="0034506A"/>
    <w:rsid w:val="00345B58"/>
    <w:rsid w:val="00345F62"/>
    <w:rsid w:val="00346773"/>
    <w:rsid w:val="00346991"/>
    <w:rsid w:val="00346CC8"/>
    <w:rsid w:val="003473F2"/>
    <w:rsid w:val="0034765D"/>
    <w:rsid w:val="003479E3"/>
    <w:rsid w:val="003506CC"/>
    <w:rsid w:val="0035145A"/>
    <w:rsid w:val="00351B8A"/>
    <w:rsid w:val="00351C16"/>
    <w:rsid w:val="00351E23"/>
    <w:rsid w:val="00352DEF"/>
    <w:rsid w:val="00353FEE"/>
    <w:rsid w:val="003547F2"/>
    <w:rsid w:val="00356D93"/>
    <w:rsid w:val="00357BB7"/>
    <w:rsid w:val="00357DD1"/>
    <w:rsid w:val="003608EB"/>
    <w:rsid w:val="00360E3A"/>
    <w:rsid w:val="0036145E"/>
    <w:rsid w:val="003615A9"/>
    <w:rsid w:val="00362B49"/>
    <w:rsid w:val="003636FE"/>
    <w:rsid w:val="0036391B"/>
    <w:rsid w:val="00364B2A"/>
    <w:rsid w:val="00365AC2"/>
    <w:rsid w:val="00366D18"/>
    <w:rsid w:val="003676DC"/>
    <w:rsid w:val="003679C2"/>
    <w:rsid w:val="00370658"/>
    <w:rsid w:val="00371357"/>
    <w:rsid w:val="00371439"/>
    <w:rsid w:val="00371729"/>
    <w:rsid w:val="00372466"/>
    <w:rsid w:val="003739DB"/>
    <w:rsid w:val="00373C28"/>
    <w:rsid w:val="00373E97"/>
    <w:rsid w:val="003745C7"/>
    <w:rsid w:val="00374A15"/>
    <w:rsid w:val="003777EB"/>
    <w:rsid w:val="003801FD"/>
    <w:rsid w:val="003802C4"/>
    <w:rsid w:val="003806A7"/>
    <w:rsid w:val="00382960"/>
    <w:rsid w:val="00382BFE"/>
    <w:rsid w:val="00382CF2"/>
    <w:rsid w:val="00383FB0"/>
    <w:rsid w:val="00384691"/>
    <w:rsid w:val="00384821"/>
    <w:rsid w:val="00385A87"/>
    <w:rsid w:val="00386619"/>
    <w:rsid w:val="003868F5"/>
    <w:rsid w:val="00386F24"/>
    <w:rsid w:val="003870F0"/>
    <w:rsid w:val="00387A19"/>
    <w:rsid w:val="003923E4"/>
    <w:rsid w:val="00392F36"/>
    <w:rsid w:val="00393E9B"/>
    <w:rsid w:val="00394026"/>
    <w:rsid w:val="003944D6"/>
    <w:rsid w:val="0039492D"/>
    <w:rsid w:val="00394E9E"/>
    <w:rsid w:val="003951E5"/>
    <w:rsid w:val="00395EDC"/>
    <w:rsid w:val="00396C6F"/>
    <w:rsid w:val="00396F1F"/>
    <w:rsid w:val="00397479"/>
    <w:rsid w:val="00397AC0"/>
    <w:rsid w:val="003A0439"/>
    <w:rsid w:val="003A1DE9"/>
    <w:rsid w:val="003A2117"/>
    <w:rsid w:val="003A32D4"/>
    <w:rsid w:val="003A33B8"/>
    <w:rsid w:val="003A3634"/>
    <w:rsid w:val="003A470F"/>
    <w:rsid w:val="003A4FEA"/>
    <w:rsid w:val="003A58D6"/>
    <w:rsid w:val="003A5C79"/>
    <w:rsid w:val="003A635F"/>
    <w:rsid w:val="003A67C8"/>
    <w:rsid w:val="003A68EB"/>
    <w:rsid w:val="003B0C08"/>
    <w:rsid w:val="003B16E4"/>
    <w:rsid w:val="003B2601"/>
    <w:rsid w:val="003B2777"/>
    <w:rsid w:val="003B3125"/>
    <w:rsid w:val="003B3215"/>
    <w:rsid w:val="003B3705"/>
    <w:rsid w:val="003B3716"/>
    <w:rsid w:val="003B3BB1"/>
    <w:rsid w:val="003B3E81"/>
    <w:rsid w:val="003B41AB"/>
    <w:rsid w:val="003B41B2"/>
    <w:rsid w:val="003B5440"/>
    <w:rsid w:val="003B54F3"/>
    <w:rsid w:val="003B62E9"/>
    <w:rsid w:val="003B672E"/>
    <w:rsid w:val="003B7507"/>
    <w:rsid w:val="003B786E"/>
    <w:rsid w:val="003C0229"/>
    <w:rsid w:val="003C0EE8"/>
    <w:rsid w:val="003C102D"/>
    <w:rsid w:val="003C138B"/>
    <w:rsid w:val="003C1390"/>
    <w:rsid w:val="003C29E4"/>
    <w:rsid w:val="003C4430"/>
    <w:rsid w:val="003C4833"/>
    <w:rsid w:val="003C4D0F"/>
    <w:rsid w:val="003C4F0E"/>
    <w:rsid w:val="003C5816"/>
    <w:rsid w:val="003C60F8"/>
    <w:rsid w:val="003C671A"/>
    <w:rsid w:val="003C6FF2"/>
    <w:rsid w:val="003C776F"/>
    <w:rsid w:val="003C7784"/>
    <w:rsid w:val="003D0589"/>
    <w:rsid w:val="003D09F4"/>
    <w:rsid w:val="003D197A"/>
    <w:rsid w:val="003D1E04"/>
    <w:rsid w:val="003D1E7C"/>
    <w:rsid w:val="003D26A1"/>
    <w:rsid w:val="003D2FB3"/>
    <w:rsid w:val="003D34BC"/>
    <w:rsid w:val="003D40ED"/>
    <w:rsid w:val="003D47EA"/>
    <w:rsid w:val="003D75D1"/>
    <w:rsid w:val="003D7F7D"/>
    <w:rsid w:val="003E0987"/>
    <w:rsid w:val="003E14EB"/>
    <w:rsid w:val="003E2386"/>
    <w:rsid w:val="003E3735"/>
    <w:rsid w:val="003E3E4F"/>
    <w:rsid w:val="003E4FDB"/>
    <w:rsid w:val="003E5392"/>
    <w:rsid w:val="003E5B37"/>
    <w:rsid w:val="003E5C1E"/>
    <w:rsid w:val="003E763B"/>
    <w:rsid w:val="003F0583"/>
    <w:rsid w:val="003F205F"/>
    <w:rsid w:val="003F2A88"/>
    <w:rsid w:val="003F3198"/>
    <w:rsid w:val="003F37F7"/>
    <w:rsid w:val="003F3C22"/>
    <w:rsid w:val="003F4261"/>
    <w:rsid w:val="003F5787"/>
    <w:rsid w:val="003F648F"/>
    <w:rsid w:val="003F6AE0"/>
    <w:rsid w:val="003F7C1F"/>
    <w:rsid w:val="00400F49"/>
    <w:rsid w:val="0040134F"/>
    <w:rsid w:val="004016AE"/>
    <w:rsid w:val="004028D8"/>
    <w:rsid w:val="00402929"/>
    <w:rsid w:val="00402E5D"/>
    <w:rsid w:val="00403388"/>
    <w:rsid w:val="004035D1"/>
    <w:rsid w:val="00403706"/>
    <w:rsid w:val="00403AFF"/>
    <w:rsid w:val="00404840"/>
    <w:rsid w:val="004052BC"/>
    <w:rsid w:val="00405435"/>
    <w:rsid w:val="004054F9"/>
    <w:rsid w:val="00406905"/>
    <w:rsid w:val="00407B4C"/>
    <w:rsid w:val="00407E58"/>
    <w:rsid w:val="004102DC"/>
    <w:rsid w:val="00411568"/>
    <w:rsid w:val="00412B51"/>
    <w:rsid w:val="004133B7"/>
    <w:rsid w:val="00413DA1"/>
    <w:rsid w:val="004144A9"/>
    <w:rsid w:val="00414AF1"/>
    <w:rsid w:val="00415133"/>
    <w:rsid w:val="00415A28"/>
    <w:rsid w:val="00416561"/>
    <w:rsid w:val="00417124"/>
    <w:rsid w:val="004179FA"/>
    <w:rsid w:val="00417ED2"/>
    <w:rsid w:val="0042135B"/>
    <w:rsid w:val="00422296"/>
    <w:rsid w:val="00422F50"/>
    <w:rsid w:val="00424799"/>
    <w:rsid w:val="00424AA1"/>
    <w:rsid w:val="00424DF5"/>
    <w:rsid w:val="004253B3"/>
    <w:rsid w:val="00425AEC"/>
    <w:rsid w:val="0042718F"/>
    <w:rsid w:val="00430142"/>
    <w:rsid w:val="004303F7"/>
    <w:rsid w:val="004306AF"/>
    <w:rsid w:val="00431E7F"/>
    <w:rsid w:val="0043223A"/>
    <w:rsid w:val="00432B99"/>
    <w:rsid w:val="00433CA8"/>
    <w:rsid w:val="00433F4D"/>
    <w:rsid w:val="004342FE"/>
    <w:rsid w:val="00434533"/>
    <w:rsid w:val="00434593"/>
    <w:rsid w:val="004345DC"/>
    <w:rsid w:val="00434B02"/>
    <w:rsid w:val="00434B5E"/>
    <w:rsid w:val="00435CE9"/>
    <w:rsid w:val="004369C8"/>
    <w:rsid w:val="00437376"/>
    <w:rsid w:val="004378D5"/>
    <w:rsid w:val="00437C31"/>
    <w:rsid w:val="00437E16"/>
    <w:rsid w:val="00440542"/>
    <w:rsid w:val="00440E56"/>
    <w:rsid w:val="004415E4"/>
    <w:rsid w:val="00441779"/>
    <w:rsid w:val="00441D47"/>
    <w:rsid w:val="00442D91"/>
    <w:rsid w:val="0044462F"/>
    <w:rsid w:val="00444790"/>
    <w:rsid w:val="004460F8"/>
    <w:rsid w:val="00446983"/>
    <w:rsid w:val="00450AD4"/>
    <w:rsid w:val="00451F06"/>
    <w:rsid w:val="0045201D"/>
    <w:rsid w:val="0045245D"/>
    <w:rsid w:val="00452E3C"/>
    <w:rsid w:val="004537AF"/>
    <w:rsid w:val="0045391C"/>
    <w:rsid w:val="00453A57"/>
    <w:rsid w:val="00453B77"/>
    <w:rsid w:val="00453B9A"/>
    <w:rsid w:val="0045429C"/>
    <w:rsid w:val="004549C6"/>
    <w:rsid w:val="00455140"/>
    <w:rsid w:val="00455428"/>
    <w:rsid w:val="00455F41"/>
    <w:rsid w:val="004563D2"/>
    <w:rsid w:val="004567BF"/>
    <w:rsid w:val="00457498"/>
    <w:rsid w:val="00457FA9"/>
    <w:rsid w:val="004605FF"/>
    <w:rsid w:val="00460AD1"/>
    <w:rsid w:val="00460BE4"/>
    <w:rsid w:val="00460DCD"/>
    <w:rsid w:val="004616A0"/>
    <w:rsid w:val="0046264A"/>
    <w:rsid w:val="00463121"/>
    <w:rsid w:val="0046334C"/>
    <w:rsid w:val="00463C09"/>
    <w:rsid w:val="00463C75"/>
    <w:rsid w:val="00464779"/>
    <w:rsid w:val="00465085"/>
    <w:rsid w:val="004677F0"/>
    <w:rsid w:val="004704C9"/>
    <w:rsid w:val="00470502"/>
    <w:rsid w:val="00470CE0"/>
    <w:rsid w:val="004712A6"/>
    <w:rsid w:val="00472136"/>
    <w:rsid w:val="00474802"/>
    <w:rsid w:val="00475EF1"/>
    <w:rsid w:val="0047664D"/>
    <w:rsid w:val="004810AA"/>
    <w:rsid w:val="00481375"/>
    <w:rsid w:val="00481D20"/>
    <w:rsid w:val="0048229E"/>
    <w:rsid w:val="00482B77"/>
    <w:rsid w:val="00482D9C"/>
    <w:rsid w:val="004832FB"/>
    <w:rsid w:val="00483A2D"/>
    <w:rsid w:val="004842A0"/>
    <w:rsid w:val="00484600"/>
    <w:rsid w:val="00484959"/>
    <w:rsid w:val="00485958"/>
    <w:rsid w:val="00485E8F"/>
    <w:rsid w:val="00490EC0"/>
    <w:rsid w:val="00490F5A"/>
    <w:rsid w:val="00491E58"/>
    <w:rsid w:val="00491EC9"/>
    <w:rsid w:val="0049369A"/>
    <w:rsid w:val="0049515E"/>
    <w:rsid w:val="00495E40"/>
    <w:rsid w:val="0049678B"/>
    <w:rsid w:val="00496C2C"/>
    <w:rsid w:val="00497673"/>
    <w:rsid w:val="004A0016"/>
    <w:rsid w:val="004A00E2"/>
    <w:rsid w:val="004A036E"/>
    <w:rsid w:val="004A1702"/>
    <w:rsid w:val="004A1BAB"/>
    <w:rsid w:val="004A2420"/>
    <w:rsid w:val="004A2599"/>
    <w:rsid w:val="004A2E33"/>
    <w:rsid w:val="004A2FDD"/>
    <w:rsid w:val="004A4E67"/>
    <w:rsid w:val="004A5650"/>
    <w:rsid w:val="004A57BA"/>
    <w:rsid w:val="004A5CA6"/>
    <w:rsid w:val="004A612C"/>
    <w:rsid w:val="004A6E23"/>
    <w:rsid w:val="004A7972"/>
    <w:rsid w:val="004B022E"/>
    <w:rsid w:val="004B0801"/>
    <w:rsid w:val="004B0995"/>
    <w:rsid w:val="004B0F0C"/>
    <w:rsid w:val="004B1093"/>
    <w:rsid w:val="004B135C"/>
    <w:rsid w:val="004B3968"/>
    <w:rsid w:val="004B3BDF"/>
    <w:rsid w:val="004B3CB2"/>
    <w:rsid w:val="004B4437"/>
    <w:rsid w:val="004B4AD5"/>
    <w:rsid w:val="004B4E47"/>
    <w:rsid w:val="004B52F0"/>
    <w:rsid w:val="004B5503"/>
    <w:rsid w:val="004B5A0D"/>
    <w:rsid w:val="004B5DB3"/>
    <w:rsid w:val="004B63DD"/>
    <w:rsid w:val="004B641A"/>
    <w:rsid w:val="004B69C9"/>
    <w:rsid w:val="004B6F9E"/>
    <w:rsid w:val="004B75CD"/>
    <w:rsid w:val="004B7C85"/>
    <w:rsid w:val="004C0F06"/>
    <w:rsid w:val="004C1D9D"/>
    <w:rsid w:val="004C21D9"/>
    <w:rsid w:val="004C29EA"/>
    <w:rsid w:val="004C30C4"/>
    <w:rsid w:val="004C3146"/>
    <w:rsid w:val="004C4CF3"/>
    <w:rsid w:val="004C502F"/>
    <w:rsid w:val="004C5336"/>
    <w:rsid w:val="004C6538"/>
    <w:rsid w:val="004C66DD"/>
    <w:rsid w:val="004C687E"/>
    <w:rsid w:val="004D017A"/>
    <w:rsid w:val="004D04C5"/>
    <w:rsid w:val="004D1314"/>
    <w:rsid w:val="004D1EDD"/>
    <w:rsid w:val="004D3914"/>
    <w:rsid w:val="004D4E90"/>
    <w:rsid w:val="004D5181"/>
    <w:rsid w:val="004D569C"/>
    <w:rsid w:val="004D780F"/>
    <w:rsid w:val="004E02D4"/>
    <w:rsid w:val="004E0481"/>
    <w:rsid w:val="004E08E9"/>
    <w:rsid w:val="004E0DA9"/>
    <w:rsid w:val="004E10F4"/>
    <w:rsid w:val="004E1550"/>
    <w:rsid w:val="004E220B"/>
    <w:rsid w:val="004E2928"/>
    <w:rsid w:val="004E4618"/>
    <w:rsid w:val="004E4A50"/>
    <w:rsid w:val="004E4F19"/>
    <w:rsid w:val="004E6C4C"/>
    <w:rsid w:val="004E6F2F"/>
    <w:rsid w:val="004E7ACB"/>
    <w:rsid w:val="004F0C06"/>
    <w:rsid w:val="004F27D6"/>
    <w:rsid w:val="004F2B35"/>
    <w:rsid w:val="004F320C"/>
    <w:rsid w:val="004F3357"/>
    <w:rsid w:val="004F38F0"/>
    <w:rsid w:val="004F41D8"/>
    <w:rsid w:val="004F4336"/>
    <w:rsid w:val="004F4503"/>
    <w:rsid w:val="004F49D9"/>
    <w:rsid w:val="004F6CC3"/>
    <w:rsid w:val="004F6EBF"/>
    <w:rsid w:val="004F7D31"/>
    <w:rsid w:val="00500E5B"/>
    <w:rsid w:val="00500FAE"/>
    <w:rsid w:val="00501020"/>
    <w:rsid w:val="005026EB"/>
    <w:rsid w:val="0050322B"/>
    <w:rsid w:val="00504074"/>
    <w:rsid w:val="00504F75"/>
    <w:rsid w:val="0050514D"/>
    <w:rsid w:val="00506399"/>
    <w:rsid w:val="00507F7E"/>
    <w:rsid w:val="005104F7"/>
    <w:rsid w:val="0051055A"/>
    <w:rsid w:val="005105E1"/>
    <w:rsid w:val="0051089D"/>
    <w:rsid w:val="00510B2C"/>
    <w:rsid w:val="00510C89"/>
    <w:rsid w:val="00511C0A"/>
    <w:rsid w:val="00511CD8"/>
    <w:rsid w:val="00512374"/>
    <w:rsid w:val="00512652"/>
    <w:rsid w:val="0051330F"/>
    <w:rsid w:val="00513850"/>
    <w:rsid w:val="00513A48"/>
    <w:rsid w:val="00513B2F"/>
    <w:rsid w:val="00513E20"/>
    <w:rsid w:val="00514024"/>
    <w:rsid w:val="00514338"/>
    <w:rsid w:val="00514EFA"/>
    <w:rsid w:val="00515BBA"/>
    <w:rsid w:val="00517971"/>
    <w:rsid w:val="00517B18"/>
    <w:rsid w:val="00520000"/>
    <w:rsid w:val="00520237"/>
    <w:rsid w:val="005202C8"/>
    <w:rsid w:val="00520706"/>
    <w:rsid w:val="00520919"/>
    <w:rsid w:val="00520C30"/>
    <w:rsid w:val="00521154"/>
    <w:rsid w:val="00521301"/>
    <w:rsid w:val="005221A4"/>
    <w:rsid w:val="00522EFD"/>
    <w:rsid w:val="00524568"/>
    <w:rsid w:val="00524760"/>
    <w:rsid w:val="00524AE6"/>
    <w:rsid w:val="0052697E"/>
    <w:rsid w:val="00527509"/>
    <w:rsid w:val="00527601"/>
    <w:rsid w:val="00527EA4"/>
    <w:rsid w:val="00530618"/>
    <w:rsid w:val="00531240"/>
    <w:rsid w:val="00531BF6"/>
    <w:rsid w:val="00532BD0"/>
    <w:rsid w:val="0053361D"/>
    <w:rsid w:val="00533724"/>
    <w:rsid w:val="0053406A"/>
    <w:rsid w:val="005345A9"/>
    <w:rsid w:val="005346AE"/>
    <w:rsid w:val="005346FE"/>
    <w:rsid w:val="00534C26"/>
    <w:rsid w:val="00535C38"/>
    <w:rsid w:val="00535F53"/>
    <w:rsid w:val="005372AE"/>
    <w:rsid w:val="005410DE"/>
    <w:rsid w:val="005410E4"/>
    <w:rsid w:val="00542194"/>
    <w:rsid w:val="00542CB8"/>
    <w:rsid w:val="00543006"/>
    <w:rsid w:val="00543508"/>
    <w:rsid w:val="00543659"/>
    <w:rsid w:val="00543DCA"/>
    <w:rsid w:val="0054489E"/>
    <w:rsid w:val="0054751B"/>
    <w:rsid w:val="00550D0A"/>
    <w:rsid w:val="0055107B"/>
    <w:rsid w:val="00551184"/>
    <w:rsid w:val="00551669"/>
    <w:rsid w:val="005522F0"/>
    <w:rsid w:val="005523B1"/>
    <w:rsid w:val="00553D9E"/>
    <w:rsid w:val="005547D5"/>
    <w:rsid w:val="005549D6"/>
    <w:rsid w:val="0055514C"/>
    <w:rsid w:val="005552A2"/>
    <w:rsid w:val="005553CB"/>
    <w:rsid w:val="00555661"/>
    <w:rsid w:val="00555B4B"/>
    <w:rsid w:val="00561A3E"/>
    <w:rsid w:val="00562C7C"/>
    <w:rsid w:val="00563595"/>
    <w:rsid w:val="00563BFA"/>
    <w:rsid w:val="00563C5B"/>
    <w:rsid w:val="0056433F"/>
    <w:rsid w:val="005654ED"/>
    <w:rsid w:val="0056573B"/>
    <w:rsid w:val="0056651B"/>
    <w:rsid w:val="00566D40"/>
    <w:rsid w:val="005673BD"/>
    <w:rsid w:val="005704E4"/>
    <w:rsid w:val="00570833"/>
    <w:rsid w:val="00571AC1"/>
    <w:rsid w:val="0057250C"/>
    <w:rsid w:val="00572C99"/>
    <w:rsid w:val="00572F41"/>
    <w:rsid w:val="00572F6C"/>
    <w:rsid w:val="00573338"/>
    <w:rsid w:val="00573BF6"/>
    <w:rsid w:val="00575567"/>
    <w:rsid w:val="00575D0D"/>
    <w:rsid w:val="00575DEE"/>
    <w:rsid w:val="005762D6"/>
    <w:rsid w:val="00576381"/>
    <w:rsid w:val="005773A9"/>
    <w:rsid w:val="00580808"/>
    <w:rsid w:val="005809A4"/>
    <w:rsid w:val="00581402"/>
    <w:rsid w:val="00581669"/>
    <w:rsid w:val="00583E66"/>
    <w:rsid w:val="00583F81"/>
    <w:rsid w:val="00584518"/>
    <w:rsid w:val="00585995"/>
    <w:rsid w:val="005865CB"/>
    <w:rsid w:val="00586E7E"/>
    <w:rsid w:val="00586EFA"/>
    <w:rsid w:val="00587F53"/>
    <w:rsid w:val="005902FA"/>
    <w:rsid w:val="00590416"/>
    <w:rsid w:val="005915AA"/>
    <w:rsid w:val="00591CB7"/>
    <w:rsid w:val="00592519"/>
    <w:rsid w:val="005929C7"/>
    <w:rsid w:val="005939B9"/>
    <w:rsid w:val="00593CBF"/>
    <w:rsid w:val="00594B90"/>
    <w:rsid w:val="00594F12"/>
    <w:rsid w:val="00595059"/>
    <w:rsid w:val="0059574C"/>
    <w:rsid w:val="0059610E"/>
    <w:rsid w:val="00596332"/>
    <w:rsid w:val="005964BA"/>
    <w:rsid w:val="0059765A"/>
    <w:rsid w:val="005A05D1"/>
    <w:rsid w:val="005A08E2"/>
    <w:rsid w:val="005A1F7F"/>
    <w:rsid w:val="005A1FB7"/>
    <w:rsid w:val="005A24C4"/>
    <w:rsid w:val="005A2E77"/>
    <w:rsid w:val="005A2ECF"/>
    <w:rsid w:val="005A3D43"/>
    <w:rsid w:val="005A3D99"/>
    <w:rsid w:val="005A4863"/>
    <w:rsid w:val="005A489F"/>
    <w:rsid w:val="005A59D9"/>
    <w:rsid w:val="005A68FD"/>
    <w:rsid w:val="005A69F5"/>
    <w:rsid w:val="005A7BDB"/>
    <w:rsid w:val="005A7CDC"/>
    <w:rsid w:val="005B12DA"/>
    <w:rsid w:val="005B19D9"/>
    <w:rsid w:val="005B2FC7"/>
    <w:rsid w:val="005B34E7"/>
    <w:rsid w:val="005B4049"/>
    <w:rsid w:val="005B464C"/>
    <w:rsid w:val="005B492E"/>
    <w:rsid w:val="005B596A"/>
    <w:rsid w:val="005B6032"/>
    <w:rsid w:val="005B757E"/>
    <w:rsid w:val="005B7724"/>
    <w:rsid w:val="005B7FA2"/>
    <w:rsid w:val="005C0076"/>
    <w:rsid w:val="005C027D"/>
    <w:rsid w:val="005C0ED1"/>
    <w:rsid w:val="005C1C68"/>
    <w:rsid w:val="005C2B3D"/>
    <w:rsid w:val="005C331D"/>
    <w:rsid w:val="005C332B"/>
    <w:rsid w:val="005C339C"/>
    <w:rsid w:val="005C38D0"/>
    <w:rsid w:val="005C3B67"/>
    <w:rsid w:val="005C4408"/>
    <w:rsid w:val="005C50BE"/>
    <w:rsid w:val="005C513F"/>
    <w:rsid w:val="005C521E"/>
    <w:rsid w:val="005C52D5"/>
    <w:rsid w:val="005C5821"/>
    <w:rsid w:val="005C58E7"/>
    <w:rsid w:val="005C5F18"/>
    <w:rsid w:val="005C730D"/>
    <w:rsid w:val="005C7B21"/>
    <w:rsid w:val="005D09D1"/>
    <w:rsid w:val="005D1497"/>
    <w:rsid w:val="005D1CE2"/>
    <w:rsid w:val="005D27F4"/>
    <w:rsid w:val="005D2EF2"/>
    <w:rsid w:val="005D3DA2"/>
    <w:rsid w:val="005D3DB2"/>
    <w:rsid w:val="005D4FB6"/>
    <w:rsid w:val="005D5AA6"/>
    <w:rsid w:val="005D6021"/>
    <w:rsid w:val="005D6B94"/>
    <w:rsid w:val="005D72BC"/>
    <w:rsid w:val="005E0062"/>
    <w:rsid w:val="005E0BFC"/>
    <w:rsid w:val="005E1C59"/>
    <w:rsid w:val="005E23B6"/>
    <w:rsid w:val="005E27C0"/>
    <w:rsid w:val="005E2AA1"/>
    <w:rsid w:val="005E2EDE"/>
    <w:rsid w:val="005E3643"/>
    <w:rsid w:val="005E3BB5"/>
    <w:rsid w:val="005E515C"/>
    <w:rsid w:val="005E5288"/>
    <w:rsid w:val="005F136B"/>
    <w:rsid w:val="005F1B97"/>
    <w:rsid w:val="005F25E0"/>
    <w:rsid w:val="005F25F3"/>
    <w:rsid w:val="005F267F"/>
    <w:rsid w:val="005F30E6"/>
    <w:rsid w:val="005F33C4"/>
    <w:rsid w:val="005F3DC6"/>
    <w:rsid w:val="005F412F"/>
    <w:rsid w:val="005F445E"/>
    <w:rsid w:val="005F5343"/>
    <w:rsid w:val="005F563D"/>
    <w:rsid w:val="005F630F"/>
    <w:rsid w:val="005F71B5"/>
    <w:rsid w:val="005F7D61"/>
    <w:rsid w:val="0060046B"/>
    <w:rsid w:val="00600DE9"/>
    <w:rsid w:val="00600EDE"/>
    <w:rsid w:val="00601424"/>
    <w:rsid w:val="00601717"/>
    <w:rsid w:val="00601AB8"/>
    <w:rsid w:val="00601B29"/>
    <w:rsid w:val="00602898"/>
    <w:rsid w:val="0060344F"/>
    <w:rsid w:val="00603FCE"/>
    <w:rsid w:val="00604251"/>
    <w:rsid w:val="006045B1"/>
    <w:rsid w:val="0060496F"/>
    <w:rsid w:val="00604B4A"/>
    <w:rsid w:val="00605DC1"/>
    <w:rsid w:val="00606747"/>
    <w:rsid w:val="00606F55"/>
    <w:rsid w:val="006073DC"/>
    <w:rsid w:val="00607C3E"/>
    <w:rsid w:val="006103DB"/>
    <w:rsid w:val="00610566"/>
    <w:rsid w:val="00610F93"/>
    <w:rsid w:val="00611608"/>
    <w:rsid w:val="00612DE5"/>
    <w:rsid w:val="00613126"/>
    <w:rsid w:val="00613176"/>
    <w:rsid w:val="00615311"/>
    <w:rsid w:val="00615492"/>
    <w:rsid w:val="00615771"/>
    <w:rsid w:val="006165FC"/>
    <w:rsid w:val="006168FC"/>
    <w:rsid w:val="00616984"/>
    <w:rsid w:val="00616BB8"/>
    <w:rsid w:val="00617ED4"/>
    <w:rsid w:val="00620A16"/>
    <w:rsid w:val="006215EA"/>
    <w:rsid w:val="00622665"/>
    <w:rsid w:val="00622CED"/>
    <w:rsid w:val="00623092"/>
    <w:rsid w:val="00623426"/>
    <w:rsid w:val="00623499"/>
    <w:rsid w:val="006237DB"/>
    <w:rsid w:val="006237F4"/>
    <w:rsid w:val="00623F11"/>
    <w:rsid w:val="00624908"/>
    <w:rsid w:val="0062490E"/>
    <w:rsid w:val="00624EB3"/>
    <w:rsid w:val="00624FB7"/>
    <w:rsid w:val="00625224"/>
    <w:rsid w:val="0062572D"/>
    <w:rsid w:val="0062594D"/>
    <w:rsid w:val="00626105"/>
    <w:rsid w:val="00626364"/>
    <w:rsid w:val="00627053"/>
    <w:rsid w:val="00627223"/>
    <w:rsid w:val="0062771E"/>
    <w:rsid w:val="00627F20"/>
    <w:rsid w:val="006300BC"/>
    <w:rsid w:val="006302CC"/>
    <w:rsid w:val="006309E3"/>
    <w:rsid w:val="00630FBE"/>
    <w:rsid w:val="006326EF"/>
    <w:rsid w:val="0063361B"/>
    <w:rsid w:val="00634C32"/>
    <w:rsid w:val="00634CD0"/>
    <w:rsid w:val="00635E96"/>
    <w:rsid w:val="00637F82"/>
    <w:rsid w:val="00640B16"/>
    <w:rsid w:val="00641274"/>
    <w:rsid w:val="006419A3"/>
    <w:rsid w:val="00642AD0"/>
    <w:rsid w:val="00642B87"/>
    <w:rsid w:val="00642FD2"/>
    <w:rsid w:val="006430F5"/>
    <w:rsid w:val="006431F0"/>
    <w:rsid w:val="0064338A"/>
    <w:rsid w:val="00643EF4"/>
    <w:rsid w:val="0064412C"/>
    <w:rsid w:val="00644658"/>
    <w:rsid w:val="0064480B"/>
    <w:rsid w:val="006457EB"/>
    <w:rsid w:val="00647680"/>
    <w:rsid w:val="00647D21"/>
    <w:rsid w:val="00647FC6"/>
    <w:rsid w:val="00650A21"/>
    <w:rsid w:val="00651554"/>
    <w:rsid w:val="00651CC6"/>
    <w:rsid w:val="0065296E"/>
    <w:rsid w:val="00653772"/>
    <w:rsid w:val="00654C82"/>
    <w:rsid w:val="00655603"/>
    <w:rsid w:val="006562ED"/>
    <w:rsid w:val="00656A9B"/>
    <w:rsid w:val="00656E83"/>
    <w:rsid w:val="0065728A"/>
    <w:rsid w:val="00660023"/>
    <w:rsid w:val="006604BC"/>
    <w:rsid w:val="00660679"/>
    <w:rsid w:val="006624FA"/>
    <w:rsid w:val="00662B12"/>
    <w:rsid w:val="0066484E"/>
    <w:rsid w:val="00664A49"/>
    <w:rsid w:val="00665A7D"/>
    <w:rsid w:val="00665EE4"/>
    <w:rsid w:val="006664E1"/>
    <w:rsid w:val="00667209"/>
    <w:rsid w:val="006677D9"/>
    <w:rsid w:val="00667A5D"/>
    <w:rsid w:val="00670640"/>
    <w:rsid w:val="00670D17"/>
    <w:rsid w:val="0067144D"/>
    <w:rsid w:val="00671722"/>
    <w:rsid w:val="00671F54"/>
    <w:rsid w:val="006729D1"/>
    <w:rsid w:val="00672CB1"/>
    <w:rsid w:val="00673031"/>
    <w:rsid w:val="00673555"/>
    <w:rsid w:val="00673C7E"/>
    <w:rsid w:val="00673E89"/>
    <w:rsid w:val="0067522E"/>
    <w:rsid w:val="00675499"/>
    <w:rsid w:val="006755C1"/>
    <w:rsid w:val="00675DFF"/>
    <w:rsid w:val="00676284"/>
    <w:rsid w:val="006762C1"/>
    <w:rsid w:val="006773F1"/>
    <w:rsid w:val="006776A3"/>
    <w:rsid w:val="006806B2"/>
    <w:rsid w:val="006808CD"/>
    <w:rsid w:val="00682143"/>
    <w:rsid w:val="00682345"/>
    <w:rsid w:val="00682558"/>
    <w:rsid w:val="00682739"/>
    <w:rsid w:val="006837CF"/>
    <w:rsid w:val="00684108"/>
    <w:rsid w:val="0068465E"/>
    <w:rsid w:val="00684BB4"/>
    <w:rsid w:val="0068557F"/>
    <w:rsid w:val="0068561E"/>
    <w:rsid w:val="00685E86"/>
    <w:rsid w:val="006864F9"/>
    <w:rsid w:val="0068672B"/>
    <w:rsid w:val="00686AA5"/>
    <w:rsid w:val="00686F6E"/>
    <w:rsid w:val="00687FE7"/>
    <w:rsid w:val="0069014C"/>
    <w:rsid w:val="00690360"/>
    <w:rsid w:val="00691121"/>
    <w:rsid w:val="00691AC1"/>
    <w:rsid w:val="0069267B"/>
    <w:rsid w:val="00692920"/>
    <w:rsid w:val="006939DB"/>
    <w:rsid w:val="006944C3"/>
    <w:rsid w:val="006947B4"/>
    <w:rsid w:val="00694C99"/>
    <w:rsid w:val="0069503C"/>
    <w:rsid w:val="00695F49"/>
    <w:rsid w:val="00696487"/>
    <w:rsid w:val="00697AD9"/>
    <w:rsid w:val="006A0639"/>
    <w:rsid w:val="006A289B"/>
    <w:rsid w:val="006A3907"/>
    <w:rsid w:val="006A40B3"/>
    <w:rsid w:val="006A5437"/>
    <w:rsid w:val="006A5B7C"/>
    <w:rsid w:val="006A6A1B"/>
    <w:rsid w:val="006A6B37"/>
    <w:rsid w:val="006A7C33"/>
    <w:rsid w:val="006B0008"/>
    <w:rsid w:val="006B05FE"/>
    <w:rsid w:val="006B090A"/>
    <w:rsid w:val="006B12C7"/>
    <w:rsid w:val="006B18C1"/>
    <w:rsid w:val="006B328B"/>
    <w:rsid w:val="006B4120"/>
    <w:rsid w:val="006B4771"/>
    <w:rsid w:val="006B4E36"/>
    <w:rsid w:val="006B59A7"/>
    <w:rsid w:val="006B5DEA"/>
    <w:rsid w:val="006B662F"/>
    <w:rsid w:val="006B68DB"/>
    <w:rsid w:val="006B75CE"/>
    <w:rsid w:val="006C06A1"/>
    <w:rsid w:val="006C2BDA"/>
    <w:rsid w:val="006C4029"/>
    <w:rsid w:val="006C41A7"/>
    <w:rsid w:val="006C47C7"/>
    <w:rsid w:val="006C592B"/>
    <w:rsid w:val="006C64AD"/>
    <w:rsid w:val="006D0085"/>
    <w:rsid w:val="006D09D0"/>
    <w:rsid w:val="006D0ED9"/>
    <w:rsid w:val="006D0F04"/>
    <w:rsid w:val="006D23E2"/>
    <w:rsid w:val="006D2FAA"/>
    <w:rsid w:val="006D331C"/>
    <w:rsid w:val="006D3EC1"/>
    <w:rsid w:val="006D44E6"/>
    <w:rsid w:val="006D52A4"/>
    <w:rsid w:val="006D54DF"/>
    <w:rsid w:val="006D56F5"/>
    <w:rsid w:val="006D6109"/>
    <w:rsid w:val="006D615C"/>
    <w:rsid w:val="006D71B8"/>
    <w:rsid w:val="006D73AE"/>
    <w:rsid w:val="006D77A5"/>
    <w:rsid w:val="006D7F70"/>
    <w:rsid w:val="006E156C"/>
    <w:rsid w:val="006E1C4B"/>
    <w:rsid w:val="006E39F9"/>
    <w:rsid w:val="006E3D37"/>
    <w:rsid w:val="006E44EF"/>
    <w:rsid w:val="006E62A7"/>
    <w:rsid w:val="006E76A7"/>
    <w:rsid w:val="006E77AD"/>
    <w:rsid w:val="006E7926"/>
    <w:rsid w:val="006F0C5D"/>
    <w:rsid w:val="006F1795"/>
    <w:rsid w:val="006F1DA4"/>
    <w:rsid w:val="006F274A"/>
    <w:rsid w:val="006F5147"/>
    <w:rsid w:val="006F6555"/>
    <w:rsid w:val="00700992"/>
    <w:rsid w:val="00700ED6"/>
    <w:rsid w:val="00701341"/>
    <w:rsid w:val="00701582"/>
    <w:rsid w:val="0070169A"/>
    <w:rsid w:val="00701855"/>
    <w:rsid w:val="00702002"/>
    <w:rsid w:val="007021FD"/>
    <w:rsid w:val="0070262B"/>
    <w:rsid w:val="00702A89"/>
    <w:rsid w:val="00702E14"/>
    <w:rsid w:val="007044AC"/>
    <w:rsid w:val="007057A0"/>
    <w:rsid w:val="00705B22"/>
    <w:rsid w:val="0070698A"/>
    <w:rsid w:val="007069A7"/>
    <w:rsid w:val="00706BF5"/>
    <w:rsid w:val="00706F05"/>
    <w:rsid w:val="007076A3"/>
    <w:rsid w:val="0070772A"/>
    <w:rsid w:val="00710128"/>
    <w:rsid w:val="00710A36"/>
    <w:rsid w:val="00711BDC"/>
    <w:rsid w:val="00712535"/>
    <w:rsid w:val="00713951"/>
    <w:rsid w:val="007150C7"/>
    <w:rsid w:val="00716115"/>
    <w:rsid w:val="00717432"/>
    <w:rsid w:val="007175AD"/>
    <w:rsid w:val="007175E9"/>
    <w:rsid w:val="00717D78"/>
    <w:rsid w:val="00717D84"/>
    <w:rsid w:val="00717E3E"/>
    <w:rsid w:val="007232CA"/>
    <w:rsid w:val="007233A2"/>
    <w:rsid w:val="00723CFC"/>
    <w:rsid w:val="00724954"/>
    <w:rsid w:val="007259D2"/>
    <w:rsid w:val="007278D4"/>
    <w:rsid w:val="00727BF5"/>
    <w:rsid w:val="00727F58"/>
    <w:rsid w:val="0073245F"/>
    <w:rsid w:val="00732A96"/>
    <w:rsid w:val="00733C01"/>
    <w:rsid w:val="007342F2"/>
    <w:rsid w:val="00734E51"/>
    <w:rsid w:val="00736458"/>
    <w:rsid w:val="00737396"/>
    <w:rsid w:val="0074032E"/>
    <w:rsid w:val="0074114D"/>
    <w:rsid w:val="00741FAB"/>
    <w:rsid w:val="0074274C"/>
    <w:rsid w:val="00742D91"/>
    <w:rsid w:val="007433AC"/>
    <w:rsid w:val="00743D7E"/>
    <w:rsid w:val="007443CA"/>
    <w:rsid w:val="00744EB6"/>
    <w:rsid w:val="00744EFA"/>
    <w:rsid w:val="00745611"/>
    <w:rsid w:val="00745F8F"/>
    <w:rsid w:val="00746D9A"/>
    <w:rsid w:val="00747A49"/>
    <w:rsid w:val="007500D1"/>
    <w:rsid w:val="007518E7"/>
    <w:rsid w:val="00751F6C"/>
    <w:rsid w:val="00752A9B"/>
    <w:rsid w:val="00754227"/>
    <w:rsid w:val="0075456F"/>
    <w:rsid w:val="007548ED"/>
    <w:rsid w:val="007550F5"/>
    <w:rsid w:val="00755DBB"/>
    <w:rsid w:val="0075790A"/>
    <w:rsid w:val="00757FB0"/>
    <w:rsid w:val="00760393"/>
    <w:rsid w:val="00762C02"/>
    <w:rsid w:val="00762FA2"/>
    <w:rsid w:val="007631AC"/>
    <w:rsid w:val="0076423F"/>
    <w:rsid w:val="00764344"/>
    <w:rsid w:val="0076586D"/>
    <w:rsid w:val="0076618B"/>
    <w:rsid w:val="0076621D"/>
    <w:rsid w:val="007708F0"/>
    <w:rsid w:val="00770D00"/>
    <w:rsid w:val="00770F55"/>
    <w:rsid w:val="00774687"/>
    <w:rsid w:val="00774CA1"/>
    <w:rsid w:val="0077561B"/>
    <w:rsid w:val="00775DFB"/>
    <w:rsid w:val="007773CC"/>
    <w:rsid w:val="007774F2"/>
    <w:rsid w:val="007802F5"/>
    <w:rsid w:val="00780B76"/>
    <w:rsid w:val="00781490"/>
    <w:rsid w:val="0078243C"/>
    <w:rsid w:val="0078309B"/>
    <w:rsid w:val="007836A3"/>
    <w:rsid w:val="00783865"/>
    <w:rsid w:val="00783925"/>
    <w:rsid w:val="00783B90"/>
    <w:rsid w:val="00785D1D"/>
    <w:rsid w:val="00786F47"/>
    <w:rsid w:val="0078733C"/>
    <w:rsid w:val="0079133E"/>
    <w:rsid w:val="00791392"/>
    <w:rsid w:val="00793B9E"/>
    <w:rsid w:val="00793EE8"/>
    <w:rsid w:val="00795970"/>
    <w:rsid w:val="0079677B"/>
    <w:rsid w:val="00796922"/>
    <w:rsid w:val="00797893"/>
    <w:rsid w:val="00797981"/>
    <w:rsid w:val="00797B8C"/>
    <w:rsid w:val="00797EE6"/>
    <w:rsid w:val="007A048C"/>
    <w:rsid w:val="007A04C8"/>
    <w:rsid w:val="007A1817"/>
    <w:rsid w:val="007A188C"/>
    <w:rsid w:val="007A18B8"/>
    <w:rsid w:val="007A1ECB"/>
    <w:rsid w:val="007A2095"/>
    <w:rsid w:val="007A30A6"/>
    <w:rsid w:val="007A3109"/>
    <w:rsid w:val="007A311F"/>
    <w:rsid w:val="007A3722"/>
    <w:rsid w:val="007A3EE6"/>
    <w:rsid w:val="007A43CC"/>
    <w:rsid w:val="007A48C8"/>
    <w:rsid w:val="007A49B0"/>
    <w:rsid w:val="007A5583"/>
    <w:rsid w:val="007A55DE"/>
    <w:rsid w:val="007A63D5"/>
    <w:rsid w:val="007A6B21"/>
    <w:rsid w:val="007A6F2A"/>
    <w:rsid w:val="007A72F9"/>
    <w:rsid w:val="007A76DA"/>
    <w:rsid w:val="007A7A0F"/>
    <w:rsid w:val="007B045B"/>
    <w:rsid w:val="007B188D"/>
    <w:rsid w:val="007B1B5F"/>
    <w:rsid w:val="007B3183"/>
    <w:rsid w:val="007B37BC"/>
    <w:rsid w:val="007B469A"/>
    <w:rsid w:val="007B5A82"/>
    <w:rsid w:val="007B6364"/>
    <w:rsid w:val="007B69C5"/>
    <w:rsid w:val="007B6B5C"/>
    <w:rsid w:val="007C08B0"/>
    <w:rsid w:val="007C25BC"/>
    <w:rsid w:val="007C42C1"/>
    <w:rsid w:val="007C4869"/>
    <w:rsid w:val="007C4D80"/>
    <w:rsid w:val="007C57D3"/>
    <w:rsid w:val="007C5A26"/>
    <w:rsid w:val="007C5A44"/>
    <w:rsid w:val="007C671E"/>
    <w:rsid w:val="007C6EDF"/>
    <w:rsid w:val="007D1156"/>
    <w:rsid w:val="007D142A"/>
    <w:rsid w:val="007D177A"/>
    <w:rsid w:val="007D2608"/>
    <w:rsid w:val="007D313B"/>
    <w:rsid w:val="007D332A"/>
    <w:rsid w:val="007D37B1"/>
    <w:rsid w:val="007D3891"/>
    <w:rsid w:val="007D4D56"/>
    <w:rsid w:val="007D4DE8"/>
    <w:rsid w:val="007D6030"/>
    <w:rsid w:val="007D7160"/>
    <w:rsid w:val="007D78F3"/>
    <w:rsid w:val="007D7C55"/>
    <w:rsid w:val="007D7F32"/>
    <w:rsid w:val="007E003B"/>
    <w:rsid w:val="007E1D15"/>
    <w:rsid w:val="007E39D0"/>
    <w:rsid w:val="007E3AAC"/>
    <w:rsid w:val="007E421A"/>
    <w:rsid w:val="007E53AF"/>
    <w:rsid w:val="007E5973"/>
    <w:rsid w:val="007E61DE"/>
    <w:rsid w:val="007E6244"/>
    <w:rsid w:val="007E641E"/>
    <w:rsid w:val="007E66DF"/>
    <w:rsid w:val="007E790F"/>
    <w:rsid w:val="007E7CF9"/>
    <w:rsid w:val="007F0D06"/>
    <w:rsid w:val="007F1148"/>
    <w:rsid w:val="007F17E5"/>
    <w:rsid w:val="007F187B"/>
    <w:rsid w:val="007F1E1A"/>
    <w:rsid w:val="007F337D"/>
    <w:rsid w:val="007F443E"/>
    <w:rsid w:val="007F476C"/>
    <w:rsid w:val="007F4B31"/>
    <w:rsid w:val="007F5827"/>
    <w:rsid w:val="007F5C07"/>
    <w:rsid w:val="007F6491"/>
    <w:rsid w:val="007F6E06"/>
    <w:rsid w:val="00800279"/>
    <w:rsid w:val="008007B5"/>
    <w:rsid w:val="0080109F"/>
    <w:rsid w:val="008023DB"/>
    <w:rsid w:val="00802F49"/>
    <w:rsid w:val="008031A6"/>
    <w:rsid w:val="00803E23"/>
    <w:rsid w:val="00805661"/>
    <w:rsid w:val="008056C5"/>
    <w:rsid w:val="00807B7F"/>
    <w:rsid w:val="00810443"/>
    <w:rsid w:val="008115B9"/>
    <w:rsid w:val="00811664"/>
    <w:rsid w:val="00811A95"/>
    <w:rsid w:val="008120CD"/>
    <w:rsid w:val="00812CE6"/>
    <w:rsid w:val="00812DB5"/>
    <w:rsid w:val="0081429E"/>
    <w:rsid w:val="00814CE4"/>
    <w:rsid w:val="00815C93"/>
    <w:rsid w:val="00816D6B"/>
    <w:rsid w:val="008177B5"/>
    <w:rsid w:val="00820085"/>
    <w:rsid w:val="00820E55"/>
    <w:rsid w:val="00822C30"/>
    <w:rsid w:val="00822F1E"/>
    <w:rsid w:val="00823542"/>
    <w:rsid w:val="008237A4"/>
    <w:rsid w:val="00824196"/>
    <w:rsid w:val="00824814"/>
    <w:rsid w:val="00824984"/>
    <w:rsid w:val="00826405"/>
    <w:rsid w:val="008266B9"/>
    <w:rsid w:val="008267D5"/>
    <w:rsid w:val="008272F0"/>
    <w:rsid w:val="00827454"/>
    <w:rsid w:val="00827480"/>
    <w:rsid w:val="0082778E"/>
    <w:rsid w:val="00827CD3"/>
    <w:rsid w:val="00827E17"/>
    <w:rsid w:val="008303C4"/>
    <w:rsid w:val="0083116F"/>
    <w:rsid w:val="008311F6"/>
    <w:rsid w:val="0083234F"/>
    <w:rsid w:val="00834209"/>
    <w:rsid w:val="0083453E"/>
    <w:rsid w:val="008352EB"/>
    <w:rsid w:val="008358AF"/>
    <w:rsid w:val="00835A26"/>
    <w:rsid w:val="00835B74"/>
    <w:rsid w:val="00836A48"/>
    <w:rsid w:val="00837194"/>
    <w:rsid w:val="008401EC"/>
    <w:rsid w:val="008402B2"/>
    <w:rsid w:val="008409D1"/>
    <w:rsid w:val="00840AF4"/>
    <w:rsid w:val="0084115E"/>
    <w:rsid w:val="008421E4"/>
    <w:rsid w:val="008428FD"/>
    <w:rsid w:val="00842976"/>
    <w:rsid w:val="00842B92"/>
    <w:rsid w:val="00842C0D"/>
    <w:rsid w:val="00842DC3"/>
    <w:rsid w:val="00843396"/>
    <w:rsid w:val="00843D0D"/>
    <w:rsid w:val="00843DED"/>
    <w:rsid w:val="0084466E"/>
    <w:rsid w:val="00846995"/>
    <w:rsid w:val="00847453"/>
    <w:rsid w:val="0085046D"/>
    <w:rsid w:val="00850627"/>
    <w:rsid w:val="00850AF0"/>
    <w:rsid w:val="008511CC"/>
    <w:rsid w:val="008522CF"/>
    <w:rsid w:val="008527C3"/>
    <w:rsid w:val="00852FA6"/>
    <w:rsid w:val="008531E8"/>
    <w:rsid w:val="00854C9E"/>
    <w:rsid w:val="00855926"/>
    <w:rsid w:val="008561B9"/>
    <w:rsid w:val="008571BF"/>
    <w:rsid w:val="00857F4B"/>
    <w:rsid w:val="00860A90"/>
    <w:rsid w:val="00861CF1"/>
    <w:rsid w:val="008620EB"/>
    <w:rsid w:val="0086300E"/>
    <w:rsid w:val="008630AB"/>
    <w:rsid w:val="00863D59"/>
    <w:rsid w:val="008640BC"/>
    <w:rsid w:val="008640F2"/>
    <w:rsid w:val="008646AF"/>
    <w:rsid w:val="00865C83"/>
    <w:rsid w:val="00866D8B"/>
    <w:rsid w:val="00870014"/>
    <w:rsid w:val="008705D1"/>
    <w:rsid w:val="00870DA1"/>
    <w:rsid w:val="00871802"/>
    <w:rsid w:val="00871C53"/>
    <w:rsid w:val="00871D86"/>
    <w:rsid w:val="008730B8"/>
    <w:rsid w:val="00873ADB"/>
    <w:rsid w:val="00873CC4"/>
    <w:rsid w:val="00875983"/>
    <w:rsid w:val="008769C4"/>
    <w:rsid w:val="008769CD"/>
    <w:rsid w:val="00876F43"/>
    <w:rsid w:val="00877C56"/>
    <w:rsid w:val="008804D4"/>
    <w:rsid w:val="00880BB9"/>
    <w:rsid w:val="0088103D"/>
    <w:rsid w:val="00881485"/>
    <w:rsid w:val="008823B3"/>
    <w:rsid w:val="00882735"/>
    <w:rsid w:val="00883AE8"/>
    <w:rsid w:val="008841A8"/>
    <w:rsid w:val="00884B11"/>
    <w:rsid w:val="00884F35"/>
    <w:rsid w:val="00885151"/>
    <w:rsid w:val="008855F3"/>
    <w:rsid w:val="00886AF3"/>
    <w:rsid w:val="00886F8F"/>
    <w:rsid w:val="008873BE"/>
    <w:rsid w:val="008916F7"/>
    <w:rsid w:val="0089271A"/>
    <w:rsid w:val="00893035"/>
    <w:rsid w:val="00893707"/>
    <w:rsid w:val="008937F5"/>
    <w:rsid w:val="00893C07"/>
    <w:rsid w:val="00894DAA"/>
    <w:rsid w:val="00895F43"/>
    <w:rsid w:val="0089681B"/>
    <w:rsid w:val="00896A4B"/>
    <w:rsid w:val="008A0787"/>
    <w:rsid w:val="008A0E26"/>
    <w:rsid w:val="008A16D6"/>
    <w:rsid w:val="008A1BD4"/>
    <w:rsid w:val="008A1EDA"/>
    <w:rsid w:val="008A203E"/>
    <w:rsid w:val="008A289A"/>
    <w:rsid w:val="008A3231"/>
    <w:rsid w:val="008A324D"/>
    <w:rsid w:val="008A5837"/>
    <w:rsid w:val="008A664A"/>
    <w:rsid w:val="008A68A6"/>
    <w:rsid w:val="008A763C"/>
    <w:rsid w:val="008A7C2B"/>
    <w:rsid w:val="008A7F8B"/>
    <w:rsid w:val="008B049E"/>
    <w:rsid w:val="008B063C"/>
    <w:rsid w:val="008B0AA7"/>
    <w:rsid w:val="008B1389"/>
    <w:rsid w:val="008B177B"/>
    <w:rsid w:val="008B1F29"/>
    <w:rsid w:val="008B2EF5"/>
    <w:rsid w:val="008B3F4A"/>
    <w:rsid w:val="008B4705"/>
    <w:rsid w:val="008B69F4"/>
    <w:rsid w:val="008B6BFB"/>
    <w:rsid w:val="008B6FFD"/>
    <w:rsid w:val="008B708F"/>
    <w:rsid w:val="008B7141"/>
    <w:rsid w:val="008C0026"/>
    <w:rsid w:val="008C181D"/>
    <w:rsid w:val="008C1975"/>
    <w:rsid w:val="008C1C41"/>
    <w:rsid w:val="008C2605"/>
    <w:rsid w:val="008C26EA"/>
    <w:rsid w:val="008C29B6"/>
    <w:rsid w:val="008C2B40"/>
    <w:rsid w:val="008C2E90"/>
    <w:rsid w:val="008C32A1"/>
    <w:rsid w:val="008C36FC"/>
    <w:rsid w:val="008C43D7"/>
    <w:rsid w:val="008C4DEE"/>
    <w:rsid w:val="008C5984"/>
    <w:rsid w:val="008D002E"/>
    <w:rsid w:val="008D0F4E"/>
    <w:rsid w:val="008D127A"/>
    <w:rsid w:val="008D1B3E"/>
    <w:rsid w:val="008D1B92"/>
    <w:rsid w:val="008D2965"/>
    <w:rsid w:val="008D421C"/>
    <w:rsid w:val="008D44AF"/>
    <w:rsid w:val="008D4F03"/>
    <w:rsid w:val="008D54B7"/>
    <w:rsid w:val="008D62FD"/>
    <w:rsid w:val="008D6C28"/>
    <w:rsid w:val="008D72F1"/>
    <w:rsid w:val="008D798D"/>
    <w:rsid w:val="008D7D88"/>
    <w:rsid w:val="008E019C"/>
    <w:rsid w:val="008E0A94"/>
    <w:rsid w:val="008E0E0A"/>
    <w:rsid w:val="008E17E7"/>
    <w:rsid w:val="008E1C44"/>
    <w:rsid w:val="008E2364"/>
    <w:rsid w:val="008E2C08"/>
    <w:rsid w:val="008E36FF"/>
    <w:rsid w:val="008E4146"/>
    <w:rsid w:val="008E52D1"/>
    <w:rsid w:val="008E5D70"/>
    <w:rsid w:val="008E600D"/>
    <w:rsid w:val="008E7BF6"/>
    <w:rsid w:val="008F2006"/>
    <w:rsid w:val="008F3A9B"/>
    <w:rsid w:val="008F3EF5"/>
    <w:rsid w:val="008F462E"/>
    <w:rsid w:val="008F491A"/>
    <w:rsid w:val="008F5BF9"/>
    <w:rsid w:val="008F62E7"/>
    <w:rsid w:val="008F637B"/>
    <w:rsid w:val="008F6442"/>
    <w:rsid w:val="008F6C82"/>
    <w:rsid w:val="008F6E1B"/>
    <w:rsid w:val="008F7211"/>
    <w:rsid w:val="009004ED"/>
    <w:rsid w:val="00900513"/>
    <w:rsid w:val="00900F08"/>
    <w:rsid w:val="00901239"/>
    <w:rsid w:val="00901623"/>
    <w:rsid w:val="009019F6"/>
    <w:rsid w:val="00904A4E"/>
    <w:rsid w:val="00904CD8"/>
    <w:rsid w:val="0090539C"/>
    <w:rsid w:val="00905A50"/>
    <w:rsid w:val="00906262"/>
    <w:rsid w:val="00906673"/>
    <w:rsid w:val="00906A2A"/>
    <w:rsid w:val="009104CC"/>
    <w:rsid w:val="00910641"/>
    <w:rsid w:val="00910646"/>
    <w:rsid w:val="00910783"/>
    <w:rsid w:val="009152BB"/>
    <w:rsid w:val="0091603C"/>
    <w:rsid w:val="0091615E"/>
    <w:rsid w:val="00916A3A"/>
    <w:rsid w:val="00916A7A"/>
    <w:rsid w:val="009174C4"/>
    <w:rsid w:val="00920CB7"/>
    <w:rsid w:val="009211EB"/>
    <w:rsid w:val="00921AA3"/>
    <w:rsid w:val="00921C7E"/>
    <w:rsid w:val="009227FA"/>
    <w:rsid w:val="0092350B"/>
    <w:rsid w:val="00924251"/>
    <w:rsid w:val="00924748"/>
    <w:rsid w:val="00925D4C"/>
    <w:rsid w:val="00925FC8"/>
    <w:rsid w:val="00926127"/>
    <w:rsid w:val="009264AA"/>
    <w:rsid w:val="009265FA"/>
    <w:rsid w:val="0092777A"/>
    <w:rsid w:val="009325F5"/>
    <w:rsid w:val="009326B2"/>
    <w:rsid w:val="009344B3"/>
    <w:rsid w:val="00935115"/>
    <w:rsid w:val="0093541B"/>
    <w:rsid w:val="00936163"/>
    <w:rsid w:val="009361B9"/>
    <w:rsid w:val="0093625F"/>
    <w:rsid w:val="00936645"/>
    <w:rsid w:val="00936E91"/>
    <w:rsid w:val="009372D3"/>
    <w:rsid w:val="009403D5"/>
    <w:rsid w:val="00941267"/>
    <w:rsid w:val="00942421"/>
    <w:rsid w:val="009426FC"/>
    <w:rsid w:val="0094356A"/>
    <w:rsid w:val="00944B2F"/>
    <w:rsid w:val="00944B8B"/>
    <w:rsid w:val="00946D92"/>
    <w:rsid w:val="009477DC"/>
    <w:rsid w:val="00947BF4"/>
    <w:rsid w:val="00950B7E"/>
    <w:rsid w:val="0095108F"/>
    <w:rsid w:val="0095183A"/>
    <w:rsid w:val="0095213C"/>
    <w:rsid w:val="00952A33"/>
    <w:rsid w:val="00953FCF"/>
    <w:rsid w:val="00955443"/>
    <w:rsid w:val="009559F4"/>
    <w:rsid w:val="009563FC"/>
    <w:rsid w:val="009568C1"/>
    <w:rsid w:val="00956BB5"/>
    <w:rsid w:val="009573DC"/>
    <w:rsid w:val="00961F15"/>
    <w:rsid w:val="00962337"/>
    <w:rsid w:val="0096390F"/>
    <w:rsid w:val="00963D4E"/>
    <w:rsid w:val="00964012"/>
    <w:rsid w:val="009648BC"/>
    <w:rsid w:val="009650AB"/>
    <w:rsid w:val="00965DA1"/>
    <w:rsid w:val="00966A0A"/>
    <w:rsid w:val="00966B3C"/>
    <w:rsid w:val="00966F8B"/>
    <w:rsid w:val="0096704C"/>
    <w:rsid w:val="00967B19"/>
    <w:rsid w:val="009709CB"/>
    <w:rsid w:val="00970A33"/>
    <w:rsid w:val="0097107D"/>
    <w:rsid w:val="00971632"/>
    <w:rsid w:val="00971769"/>
    <w:rsid w:val="00971DBA"/>
    <w:rsid w:val="00972048"/>
    <w:rsid w:val="00972E3C"/>
    <w:rsid w:val="00974011"/>
    <w:rsid w:val="00974AAF"/>
    <w:rsid w:val="00975FFF"/>
    <w:rsid w:val="00976498"/>
    <w:rsid w:val="00976547"/>
    <w:rsid w:val="00980AD7"/>
    <w:rsid w:val="00980B31"/>
    <w:rsid w:val="0098204F"/>
    <w:rsid w:val="009825E2"/>
    <w:rsid w:val="00982C27"/>
    <w:rsid w:val="00983F33"/>
    <w:rsid w:val="00983F92"/>
    <w:rsid w:val="0098404E"/>
    <w:rsid w:val="00984540"/>
    <w:rsid w:val="00985438"/>
    <w:rsid w:val="00986E09"/>
    <w:rsid w:val="00987351"/>
    <w:rsid w:val="0098779B"/>
    <w:rsid w:val="00991725"/>
    <w:rsid w:val="009927E7"/>
    <w:rsid w:val="0099453F"/>
    <w:rsid w:val="00994DB9"/>
    <w:rsid w:val="009953BA"/>
    <w:rsid w:val="0099596C"/>
    <w:rsid w:val="00995F91"/>
    <w:rsid w:val="00996128"/>
    <w:rsid w:val="009979F3"/>
    <w:rsid w:val="00997BE8"/>
    <w:rsid w:val="009A0764"/>
    <w:rsid w:val="009A1339"/>
    <w:rsid w:val="009A17EB"/>
    <w:rsid w:val="009A27BE"/>
    <w:rsid w:val="009A338A"/>
    <w:rsid w:val="009A3729"/>
    <w:rsid w:val="009A4A5C"/>
    <w:rsid w:val="009A4DA2"/>
    <w:rsid w:val="009A5B0C"/>
    <w:rsid w:val="009A63EF"/>
    <w:rsid w:val="009A65B4"/>
    <w:rsid w:val="009A6893"/>
    <w:rsid w:val="009A7967"/>
    <w:rsid w:val="009A7E59"/>
    <w:rsid w:val="009B06BB"/>
    <w:rsid w:val="009B2B00"/>
    <w:rsid w:val="009B4A65"/>
    <w:rsid w:val="009B54F9"/>
    <w:rsid w:val="009B6019"/>
    <w:rsid w:val="009B751E"/>
    <w:rsid w:val="009B7839"/>
    <w:rsid w:val="009B7A8F"/>
    <w:rsid w:val="009C10EE"/>
    <w:rsid w:val="009C2F1A"/>
    <w:rsid w:val="009C32F4"/>
    <w:rsid w:val="009C3E90"/>
    <w:rsid w:val="009C505C"/>
    <w:rsid w:val="009C598D"/>
    <w:rsid w:val="009C5C65"/>
    <w:rsid w:val="009C64A0"/>
    <w:rsid w:val="009C69FD"/>
    <w:rsid w:val="009D0978"/>
    <w:rsid w:val="009D0A71"/>
    <w:rsid w:val="009D110A"/>
    <w:rsid w:val="009D1B07"/>
    <w:rsid w:val="009D28A3"/>
    <w:rsid w:val="009D3853"/>
    <w:rsid w:val="009D4473"/>
    <w:rsid w:val="009D64A0"/>
    <w:rsid w:val="009D7038"/>
    <w:rsid w:val="009D72F7"/>
    <w:rsid w:val="009D76A0"/>
    <w:rsid w:val="009D7AE9"/>
    <w:rsid w:val="009D7B6D"/>
    <w:rsid w:val="009D7F42"/>
    <w:rsid w:val="009E0172"/>
    <w:rsid w:val="009E045D"/>
    <w:rsid w:val="009E057B"/>
    <w:rsid w:val="009E07A6"/>
    <w:rsid w:val="009E16A5"/>
    <w:rsid w:val="009E1914"/>
    <w:rsid w:val="009E1B81"/>
    <w:rsid w:val="009E2CFA"/>
    <w:rsid w:val="009E3F90"/>
    <w:rsid w:val="009E4D17"/>
    <w:rsid w:val="009E4D72"/>
    <w:rsid w:val="009E5082"/>
    <w:rsid w:val="009E6CC9"/>
    <w:rsid w:val="009E6D95"/>
    <w:rsid w:val="009E7F2C"/>
    <w:rsid w:val="009F033E"/>
    <w:rsid w:val="009F1069"/>
    <w:rsid w:val="009F1485"/>
    <w:rsid w:val="009F1713"/>
    <w:rsid w:val="009F329B"/>
    <w:rsid w:val="009F3568"/>
    <w:rsid w:val="009F3C82"/>
    <w:rsid w:val="009F44D0"/>
    <w:rsid w:val="009F4848"/>
    <w:rsid w:val="009F5358"/>
    <w:rsid w:val="009F572E"/>
    <w:rsid w:val="009F7EB6"/>
    <w:rsid w:val="00A002D9"/>
    <w:rsid w:val="00A020E6"/>
    <w:rsid w:val="00A02A9A"/>
    <w:rsid w:val="00A02C56"/>
    <w:rsid w:val="00A034E6"/>
    <w:rsid w:val="00A03621"/>
    <w:rsid w:val="00A04C33"/>
    <w:rsid w:val="00A0503C"/>
    <w:rsid w:val="00A05370"/>
    <w:rsid w:val="00A05B11"/>
    <w:rsid w:val="00A05FA9"/>
    <w:rsid w:val="00A070D6"/>
    <w:rsid w:val="00A101F0"/>
    <w:rsid w:val="00A107B3"/>
    <w:rsid w:val="00A10925"/>
    <w:rsid w:val="00A116DA"/>
    <w:rsid w:val="00A11A35"/>
    <w:rsid w:val="00A127CA"/>
    <w:rsid w:val="00A12B51"/>
    <w:rsid w:val="00A13CAC"/>
    <w:rsid w:val="00A14908"/>
    <w:rsid w:val="00A162C0"/>
    <w:rsid w:val="00A16A32"/>
    <w:rsid w:val="00A16F0C"/>
    <w:rsid w:val="00A17B9E"/>
    <w:rsid w:val="00A217FC"/>
    <w:rsid w:val="00A2189A"/>
    <w:rsid w:val="00A21EAB"/>
    <w:rsid w:val="00A21F0E"/>
    <w:rsid w:val="00A21F61"/>
    <w:rsid w:val="00A2299F"/>
    <w:rsid w:val="00A232F2"/>
    <w:rsid w:val="00A2404D"/>
    <w:rsid w:val="00A24E98"/>
    <w:rsid w:val="00A255A3"/>
    <w:rsid w:val="00A2625F"/>
    <w:rsid w:val="00A27538"/>
    <w:rsid w:val="00A27A56"/>
    <w:rsid w:val="00A31AA5"/>
    <w:rsid w:val="00A3280E"/>
    <w:rsid w:val="00A32A0A"/>
    <w:rsid w:val="00A32BC1"/>
    <w:rsid w:val="00A35EA6"/>
    <w:rsid w:val="00A36E79"/>
    <w:rsid w:val="00A3750F"/>
    <w:rsid w:val="00A37929"/>
    <w:rsid w:val="00A4019C"/>
    <w:rsid w:val="00A40EA6"/>
    <w:rsid w:val="00A412F0"/>
    <w:rsid w:val="00A41394"/>
    <w:rsid w:val="00A42B9B"/>
    <w:rsid w:val="00A43A69"/>
    <w:rsid w:val="00A446EB"/>
    <w:rsid w:val="00A45415"/>
    <w:rsid w:val="00A45850"/>
    <w:rsid w:val="00A47A19"/>
    <w:rsid w:val="00A5026D"/>
    <w:rsid w:val="00A5083D"/>
    <w:rsid w:val="00A50CBC"/>
    <w:rsid w:val="00A511C3"/>
    <w:rsid w:val="00A51CC3"/>
    <w:rsid w:val="00A52CE4"/>
    <w:rsid w:val="00A538DD"/>
    <w:rsid w:val="00A53ED9"/>
    <w:rsid w:val="00A5458E"/>
    <w:rsid w:val="00A54835"/>
    <w:rsid w:val="00A55314"/>
    <w:rsid w:val="00A5555F"/>
    <w:rsid w:val="00A559A1"/>
    <w:rsid w:val="00A56CE3"/>
    <w:rsid w:val="00A5715C"/>
    <w:rsid w:val="00A57709"/>
    <w:rsid w:val="00A6022E"/>
    <w:rsid w:val="00A60269"/>
    <w:rsid w:val="00A60FC5"/>
    <w:rsid w:val="00A62302"/>
    <w:rsid w:val="00A62A96"/>
    <w:rsid w:val="00A63770"/>
    <w:rsid w:val="00A638D2"/>
    <w:rsid w:val="00A63AC9"/>
    <w:rsid w:val="00A649C0"/>
    <w:rsid w:val="00A64A0B"/>
    <w:rsid w:val="00A652E6"/>
    <w:rsid w:val="00A6535E"/>
    <w:rsid w:val="00A65441"/>
    <w:rsid w:val="00A656A0"/>
    <w:rsid w:val="00A66860"/>
    <w:rsid w:val="00A6696C"/>
    <w:rsid w:val="00A67E4C"/>
    <w:rsid w:val="00A7092E"/>
    <w:rsid w:val="00A72547"/>
    <w:rsid w:val="00A7316E"/>
    <w:rsid w:val="00A734DC"/>
    <w:rsid w:val="00A73569"/>
    <w:rsid w:val="00A736ED"/>
    <w:rsid w:val="00A7404B"/>
    <w:rsid w:val="00A749F0"/>
    <w:rsid w:val="00A75C23"/>
    <w:rsid w:val="00A76C51"/>
    <w:rsid w:val="00A76D3F"/>
    <w:rsid w:val="00A76FC1"/>
    <w:rsid w:val="00A77B36"/>
    <w:rsid w:val="00A80B1B"/>
    <w:rsid w:val="00A81B76"/>
    <w:rsid w:val="00A82DD8"/>
    <w:rsid w:val="00A83004"/>
    <w:rsid w:val="00A837EA"/>
    <w:rsid w:val="00A849E1"/>
    <w:rsid w:val="00A865E7"/>
    <w:rsid w:val="00A86690"/>
    <w:rsid w:val="00A8673E"/>
    <w:rsid w:val="00A86F36"/>
    <w:rsid w:val="00A8736C"/>
    <w:rsid w:val="00A90128"/>
    <w:rsid w:val="00A93A2F"/>
    <w:rsid w:val="00A95081"/>
    <w:rsid w:val="00A9601F"/>
    <w:rsid w:val="00A96788"/>
    <w:rsid w:val="00A96B68"/>
    <w:rsid w:val="00A96EEF"/>
    <w:rsid w:val="00A97D18"/>
    <w:rsid w:val="00AA10B2"/>
    <w:rsid w:val="00AA1913"/>
    <w:rsid w:val="00AA251D"/>
    <w:rsid w:val="00AA291E"/>
    <w:rsid w:val="00AA2EB3"/>
    <w:rsid w:val="00AA3218"/>
    <w:rsid w:val="00AA3930"/>
    <w:rsid w:val="00AA3C9A"/>
    <w:rsid w:val="00AA6519"/>
    <w:rsid w:val="00AA65A3"/>
    <w:rsid w:val="00AA6A6C"/>
    <w:rsid w:val="00AA6B64"/>
    <w:rsid w:val="00AA7155"/>
    <w:rsid w:val="00AB0C90"/>
    <w:rsid w:val="00AB0FD9"/>
    <w:rsid w:val="00AB1C1B"/>
    <w:rsid w:val="00AB1C7B"/>
    <w:rsid w:val="00AB28A5"/>
    <w:rsid w:val="00AB2A63"/>
    <w:rsid w:val="00AB2B97"/>
    <w:rsid w:val="00AB3143"/>
    <w:rsid w:val="00AB33F2"/>
    <w:rsid w:val="00AB4C06"/>
    <w:rsid w:val="00AB4D68"/>
    <w:rsid w:val="00AB50FB"/>
    <w:rsid w:val="00AB531B"/>
    <w:rsid w:val="00AB636F"/>
    <w:rsid w:val="00AB67DD"/>
    <w:rsid w:val="00AB6975"/>
    <w:rsid w:val="00AB76E5"/>
    <w:rsid w:val="00AC01BA"/>
    <w:rsid w:val="00AC0F39"/>
    <w:rsid w:val="00AC1197"/>
    <w:rsid w:val="00AC33C5"/>
    <w:rsid w:val="00AC4040"/>
    <w:rsid w:val="00AC57B3"/>
    <w:rsid w:val="00AC5C40"/>
    <w:rsid w:val="00AC67A2"/>
    <w:rsid w:val="00AC707D"/>
    <w:rsid w:val="00AC7B4E"/>
    <w:rsid w:val="00AD0476"/>
    <w:rsid w:val="00AD068D"/>
    <w:rsid w:val="00AD0A19"/>
    <w:rsid w:val="00AD0E76"/>
    <w:rsid w:val="00AD0ECE"/>
    <w:rsid w:val="00AD0EEA"/>
    <w:rsid w:val="00AD1A2E"/>
    <w:rsid w:val="00AD1EE3"/>
    <w:rsid w:val="00AD209C"/>
    <w:rsid w:val="00AD2305"/>
    <w:rsid w:val="00AD23F4"/>
    <w:rsid w:val="00AD26C8"/>
    <w:rsid w:val="00AD2E46"/>
    <w:rsid w:val="00AD375D"/>
    <w:rsid w:val="00AD39D7"/>
    <w:rsid w:val="00AD3BDC"/>
    <w:rsid w:val="00AD3EDC"/>
    <w:rsid w:val="00AD4A5B"/>
    <w:rsid w:val="00AD4EB7"/>
    <w:rsid w:val="00AD5975"/>
    <w:rsid w:val="00AD6572"/>
    <w:rsid w:val="00AD6766"/>
    <w:rsid w:val="00AD707F"/>
    <w:rsid w:val="00AD77FD"/>
    <w:rsid w:val="00AD798D"/>
    <w:rsid w:val="00AE092B"/>
    <w:rsid w:val="00AE162E"/>
    <w:rsid w:val="00AE2244"/>
    <w:rsid w:val="00AE225A"/>
    <w:rsid w:val="00AE36D8"/>
    <w:rsid w:val="00AE4203"/>
    <w:rsid w:val="00AE466D"/>
    <w:rsid w:val="00AE46ED"/>
    <w:rsid w:val="00AE5506"/>
    <w:rsid w:val="00AE6D41"/>
    <w:rsid w:val="00AE74EF"/>
    <w:rsid w:val="00AE799B"/>
    <w:rsid w:val="00AF029E"/>
    <w:rsid w:val="00AF110D"/>
    <w:rsid w:val="00AF1420"/>
    <w:rsid w:val="00AF2421"/>
    <w:rsid w:val="00AF25B1"/>
    <w:rsid w:val="00AF4634"/>
    <w:rsid w:val="00AF4FEB"/>
    <w:rsid w:val="00AF55C8"/>
    <w:rsid w:val="00AF5E1D"/>
    <w:rsid w:val="00AF607A"/>
    <w:rsid w:val="00AF6A56"/>
    <w:rsid w:val="00AF6E2F"/>
    <w:rsid w:val="00B01054"/>
    <w:rsid w:val="00B01C5D"/>
    <w:rsid w:val="00B024DB"/>
    <w:rsid w:val="00B02A1E"/>
    <w:rsid w:val="00B0339F"/>
    <w:rsid w:val="00B0540E"/>
    <w:rsid w:val="00B0581D"/>
    <w:rsid w:val="00B05B04"/>
    <w:rsid w:val="00B05BDD"/>
    <w:rsid w:val="00B06889"/>
    <w:rsid w:val="00B071D3"/>
    <w:rsid w:val="00B100E9"/>
    <w:rsid w:val="00B1016F"/>
    <w:rsid w:val="00B103A4"/>
    <w:rsid w:val="00B1165D"/>
    <w:rsid w:val="00B126D1"/>
    <w:rsid w:val="00B129C1"/>
    <w:rsid w:val="00B13D71"/>
    <w:rsid w:val="00B14173"/>
    <w:rsid w:val="00B146C2"/>
    <w:rsid w:val="00B14B21"/>
    <w:rsid w:val="00B14F27"/>
    <w:rsid w:val="00B15A15"/>
    <w:rsid w:val="00B177BC"/>
    <w:rsid w:val="00B17DD9"/>
    <w:rsid w:val="00B20A25"/>
    <w:rsid w:val="00B20C7D"/>
    <w:rsid w:val="00B20FF5"/>
    <w:rsid w:val="00B2152C"/>
    <w:rsid w:val="00B21A62"/>
    <w:rsid w:val="00B230B9"/>
    <w:rsid w:val="00B23AA2"/>
    <w:rsid w:val="00B23B80"/>
    <w:rsid w:val="00B242CD"/>
    <w:rsid w:val="00B24A8D"/>
    <w:rsid w:val="00B2680F"/>
    <w:rsid w:val="00B27C37"/>
    <w:rsid w:val="00B31DFB"/>
    <w:rsid w:val="00B32B93"/>
    <w:rsid w:val="00B33655"/>
    <w:rsid w:val="00B3373C"/>
    <w:rsid w:val="00B339F0"/>
    <w:rsid w:val="00B34689"/>
    <w:rsid w:val="00B3489D"/>
    <w:rsid w:val="00B35F0D"/>
    <w:rsid w:val="00B365D4"/>
    <w:rsid w:val="00B3743F"/>
    <w:rsid w:val="00B3750E"/>
    <w:rsid w:val="00B402FF"/>
    <w:rsid w:val="00B4375F"/>
    <w:rsid w:val="00B43CE3"/>
    <w:rsid w:val="00B44973"/>
    <w:rsid w:val="00B44996"/>
    <w:rsid w:val="00B4677E"/>
    <w:rsid w:val="00B47A44"/>
    <w:rsid w:val="00B47BC0"/>
    <w:rsid w:val="00B502F3"/>
    <w:rsid w:val="00B50730"/>
    <w:rsid w:val="00B51008"/>
    <w:rsid w:val="00B517EC"/>
    <w:rsid w:val="00B51B66"/>
    <w:rsid w:val="00B53D48"/>
    <w:rsid w:val="00B5424E"/>
    <w:rsid w:val="00B544DB"/>
    <w:rsid w:val="00B54509"/>
    <w:rsid w:val="00B54883"/>
    <w:rsid w:val="00B54A4B"/>
    <w:rsid w:val="00B54E2A"/>
    <w:rsid w:val="00B54E4B"/>
    <w:rsid w:val="00B54E96"/>
    <w:rsid w:val="00B55206"/>
    <w:rsid w:val="00B552F3"/>
    <w:rsid w:val="00B56643"/>
    <w:rsid w:val="00B5692A"/>
    <w:rsid w:val="00B56AC6"/>
    <w:rsid w:val="00B56B30"/>
    <w:rsid w:val="00B56D15"/>
    <w:rsid w:val="00B57E56"/>
    <w:rsid w:val="00B604AA"/>
    <w:rsid w:val="00B60AB8"/>
    <w:rsid w:val="00B612EC"/>
    <w:rsid w:val="00B61E75"/>
    <w:rsid w:val="00B64230"/>
    <w:rsid w:val="00B645E1"/>
    <w:rsid w:val="00B6494C"/>
    <w:rsid w:val="00B64ACE"/>
    <w:rsid w:val="00B64B48"/>
    <w:rsid w:val="00B64C5F"/>
    <w:rsid w:val="00B65F77"/>
    <w:rsid w:val="00B6664E"/>
    <w:rsid w:val="00B71550"/>
    <w:rsid w:val="00B727BD"/>
    <w:rsid w:val="00B72964"/>
    <w:rsid w:val="00B7320C"/>
    <w:rsid w:val="00B7359E"/>
    <w:rsid w:val="00B74C1B"/>
    <w:rsid w:val="00B74CC5"/>
    <w:rsid w:val="00B74D2D"/>
    <w:rsid w:val="00B74E44"/>
    <w:rsid w:val="00B75FD6"/>
    <w:rsid w:val="00B76CA5"/>
    <w:rsid w:val="00B76D79"/>
    <w:rsid w:val="00B77118"/>
    <w:rsid w:val="00B77634"/>
    <w:rsid w:val="00B80DA7"/>
    <w:rsid w:val="00B81352"/>
    <w:rsid w:val="00B82417"/>
    <w:rsid w:val="00B82518"/>
    <w:rsid w:val="00B8273F"/>
    <w:rsid w:val="00B83731"/>
    <w:rsid w:val="00B85B42"/>
    <w:rsid w:val="00B85B92"/>
    <w:rsid w:val="00B8634F"/>
    <w:rsid w:val="00B8685D"/>
    <w:rsid w:val="00B87346"/>
    <w:rsid w:val="00B878FA"/>
    <w:rsid w:val="00B90B61"/>
    <w:rsid w:val="00B90BA6"/>
    <w:rsid w:val="00B910A4"/>
    <w:rsid w:val="00B91C30"/>
    <w:rsid w:val="00B91E8F"/>
    <w:rsid w:val="00B924DD"/>
    <w:rsid w:val="00B92961"/>
    <w:rsid w:val="00B92A3E"/>
    <w:rsid w:val="00B92FBB"/>
    <w:rsid w:val="00B937C2"/>
    <w:rsid w:val="00B94063"/>
    <w:rsid w:val="00B94070"/>
    <w:rsid w:val="00B947CB"/>
    <w:rsid w:val="00B9491C"/>
    <w:rsid w:val="00B9496A"/>
    <w:rsid w:val="00B94D1A"/>
    <w:rsid w:val="00B95101"/>
    <w:rsid w:val="00B9625D"/>
    <w:rsid w:val="00B9666B"/>
    <w:rsid w:val="00B968AA"/>
    <w:rsid w:val="00B9690F"/>
    <w:rsid w:val="00B96941"/>
    <w:rsid w:val="00B96FEF"/>
    <w:rsid w:val="00B97AD6"/>
    <w:rsid w:val="00BA0B68"/>
    <w:rsid w:val="00BA12EE"/>
    <w:rsid w:val="00BA1EAE"/>
    <w:rsid w:val="00BA21C7"/>
    <w:rsid w:val="00BA3786"/>
    <w:rsid w:val="00BA4045"/>
    <w:rsid w:val="00BA676A"/>
    <w:rsid w:val="00BA6DEB"/>
    <w:rsid w:val="00BA77F4"/>
    <w:rsid w:val="00BB003D"/>
    <w:rsid w:val="00BB0861"/>
    <w:rsid w:val="00BB1378"/>
    <w:rsid w:val="00BB1DC3"/>
    <w:rsid w:val="00BB2023"/>
    <w:rsid w:val="00BB303E"/>
    <w:rsid w:val="00BB4398"/>
    <w:rsid w:val="00BB4912"/>
    <w:rsid w:val="00BB4DA1"/>
    <w:rsid w:val="00BB4EBE"/>
    <w:rsid w:val="00BB4F2D"/>
    <w:rsid w:val="00BB55A7"/>
    <w:rsid w:val="00BB5DBD"/>
    <w:rsid w:val="00BB5E0B"/>
    <w:rsid w:val="00BB6427"/>
    <w:rsid w:val="00BB6D80"/>
    <w:rsid w:val="00BC05A2"/>
    <w:rsid w:val="00BC1EC8"/>
    <w:rsid w:val="00BC2232"/>
    <w:rsid w:val="00BC237A"/>
    <w:rsid w:val="00BC2411"/>
    <w:rsid w:val="00BC2599"/>
    <w:rsid w:val="00BC2B4C"/>
    <w:rsid w:val="00BC3B46"/>
    <w:rsid w:val="00BC4AE1"/>
    <w:rsid w:val="00BC4B84"/>
    <w:rsid w:val="00BC5A0D"/>
    <w:rsid w:val="00BC5C1B"/>
    <w:rsid w:val="00BC6CF5"/>
    <w:rsid w:val="00BC76BF"/>
    <w:rsid w:val="00BC792C"/>
    <w:rsid w:val="00BD071D"/>
    <w:rsid w:val="00BD0880"/>
    <w:rsid w:val="00BD0FA9"/>
    <w:rsid w:val="00BD45FA"/>
    <w:rsid w:val="00BD46B9"/>
    <w:rsid w:val="00BD5414"/>
    <w:rsid w:val="00BD59EB"/>
    <w:rsid w:val="00BD6274"/>
    <w:rsid w:val="00BD69B3"/>
    <w:rsid w:val="00BD6E52"/>
    <w:rsid w:val="00BD6F08"/>
    <w:rsid w:val="00BD767C"/>
    <w:rsid w:val="00BD7CEA"/>
    <w:rsid w:val="00BE0E7A"/>
    <w:rsid w:val="00BE50EB"/>
    <w:rsid w:val="00BE54F9"/>
    <w:rsid w:val="00BE586A"/>
    <w:rsid w:val="00BE5E47"/>
    <w:rsid w:val="00BE6207"/>
    <w:rsid w:val="00BE6B4B"/>
    <w:rsid w:val="00BE76AB"/>
    <w:rsid w:val="00BE7B6A"/>
    <w:rsid w:val="00BF01BB"/>
    <w:rsid w:val="00BF04CB"/>
    <w:rsid w:val="00BF05DB"/>
    <w:rsid w:val="00BF0D8C"/>
    <w:rsid w:val="00BF12FE"/>
    <w:rsid w:val="00BF13B8"/>
    <w:rsid w:val="00BF19C2"/>
    <w:rsid w:val="00BF25A2"/>
    <w:rsid w:val="00BF2840"/>
    <w:rsid w:val="00BF2C21"/>
    <w:rsid w:val="00BF2DC9"/>
    <w:rsid w:val="00BF31CA"/>
    <w:rsid w:val="00BF3E22"/>
    <w:rsid w:val="00BF5317"/>
    <w:rsid w:val="00BF5451"/>
    <w:rsid w:val="00BF549B"/>
    <w:rsid w:val="00BF5DDA"/>
    <w:rsid w:val="00BF6782"/>
    <w:rsid w:val="00BF73C0"/>
    <w:rsid w:val="00BF7698"/>
    <w:rsid w:val="00BF7E3A"/>
    <w:rsid w:val="00C0073D"/>
    <w:rsid w:val="00C00EE0"/>
    <w:rsid w:val="00C01882"/>
    <w:rsid w:val="00C01C69"/>
    <w:rsid w:val="00C020FF"/>
    <w:rsid w:val="00C02DE4"/>
    <w:rsid w:val="00C039ED"/>
    <w:rsid w:val="00C03A60"/>
    <w:rsid w:val="00C04CAF"/>
    <w:rsid w:val="00C0614D"/>
    <w:rsid w:val="00C107D5"/>
    <w:rsid w:val="00C10A98"/>
    <w:rsid w:val="00C11FAD"/>
    <w:rsid w:val="00C12A23"/>
    <w:rsid w:val="00C13311"/>
    <w:rsid w:val="00C1370E"/>
    <w:rsid w:val="00C14EFE"/>
    <w:rsid w:val="00C15DC9"/>
    <w:rsid w:val="00C160AD"/>
    <w:rsid w:val="00C167FF"/>
    <w:rsid w:val="00C16CF9"/>
    <w:rsid w:val="00C17092"/>
    <w:rsid w:val="00C17226"/>
    <w:rsid w:val="00C20C18"/>
    <w:rsid w:val="00C214C4"/>
    <w:rsid w:val="00C22B71"/>
    <w:rsid w:val="00C22B8C"/>
    <w:rsid w:val="00C23013"/>
    <w:rsid w:val="00C23C3D"/>
    <w:rsid w:val="00C256F5"/>
    <w:rsid w:val="00C257F4"/>
    <w:rsid w:val="00C2582D"/>
    <w:rsid w:val="00C265A8"/>
    <w:rsid w:val="00C271DB"/>
    <w:rsid w:val="00C303DC"/>
    <w:rsid w:val="00C3133C"/>
    <w:rsid w:val="00C31561"/>
    <w:rsid w:val="00C31E0B"/>
    <w:rsid w:val="00C321DA"/>
    <w:rsid w:val="00C33175"/>
    <w:rsid w:val="00C331F4"/>
    <w:rsid w:val="00C33297"/>
    <w:rsid w:val="00C34557"/>
    <w:rsid w:val="00C3549F"/>
    <w:rsid w:val="00C35F20"/>
    <w:rsid w:val="00C37107"/>
    <w:rsid w:val="00C40FEA"/>
    <w:rsid w:val="00C4265A"/>
    <w:rsid w:val="00C4265F"/>
    <w:rsid w:val="00C431DA"/>
    <w:rsid w:val="00C45470"/>
    <w:rsid w:val="00C461F0"/>
    <w:rsid w:val="00C46939"/>
    <w:rsid w:val="00C46FA8"/>
    <w:rsid w:val="00C470B9"/>
    <w:rsid w:val="00C472AA"/>
    <w:rsid w:val="00C4730C"/>
    <w:rsid w:val="00C47740"/>
    <w:rsid w:val="00C50575"/>
    <w:rsid w:val="00C50641"/>
    <w:rsid w:val="00C50DB4"/>
    <w:rsid w:val="00C51EB5"/>
    <w:rsid w:val="00C5359E"/>
    <w:rsid w:val="00C536AD"/>
    <w:rsid w:val="00C53953"/>
    <w:rsid w:val="00C53B0F"/>
    <w:rsid w:val="00C540AB"/>
    <w:rsid w:val="00C54190"/>
    <w:rsid w:val="00C5462B"/>
    <w:rsid w:val="00C54F2D"/>
    <w:rsid w:val="00C56316"/>
    <w:rsid w:val="00C56724"/>
    <w:rsid w:val="00C5682C"/>
    <w:rsid w:val="00C569A0"/>
    <w:rsid w:val="00C56EB0"/>
    <w:rsid w:val="00C578B6"/>
    <w:rsid w:val="00C605B0"/>
    <w:rsid w:val="00C606A5"/>
    <w:rsid w:val="00C60BF6"/>
    <w:rsid w:val="00C610B3"/>
    <w:rsid w:val="00C619AF"/>
    <w:rsid w:val="00C61DAF"/>
    <w:rsid w:val="00C6241C"/>
    <w:rsid w:val="00C632C7"/>
    <w:rsid w:val="00C6458F"/>
    <w:rsid w:val="00C64B03"/>
    <w:rsid w:val="00C652BF"/>
    <w:rsid w:val="00C66874"/>
    <w:rsid w:val="00C66F78"/>
    <w:rsid w:val="00C67229"/>
    <w:rsid w:val="00C674D8"/>
    <w:rsid w:val="00C701F1"/>
    <w:rsid w:val="00C711B5"/>
    <w:rsid w:val="00C7282E"/>
    <w:rsid w:val="00C72FC6"/>
    <w:rsid w:val="00C73B64"/>
    <w:rsid w:val="00C756C8"/>
    <w:rsid w:val="00C75963"/>
    <w:rsid w:val="00C76279"/>
    <w:rsid w:val="00C8058F"/>
    <w:rsid w:val="00C807B2"/>
    <w:rsid w:val="00C80B4C"/>
    <w:rsid w:val="00C81373"/>
    <w:rsid w:val="00C81941"/>
    <w:rsid w:val="00C81C0D"/>
    <w:rsid w:val="00C81DF7"/>
    <w:rsid w:val="00C82AC1"/>
    <w:rsid w:val="00C859E5"/>
    <w:rsid w:val="00C8616D"/>
    <w:rsid w:val="00C865BC"/>
    <w:rsid w:val="00C86F4F"/>
    <w:rsid w:val="00C877E4"/>
    <w:rsid w:val="00C90691"/>
    <w:rsid w:val="00C91936"/>
    <w:rsid w:val="00C91969"/>
    <w:rsid w:val="00C9212E"/>
    <w:rsid w:val="00C923F7"/>
    <w:rsid w:val="00C929D4"/>
    <w:rsid w:val="00C9402B"/>
    <w:rsid w:val="00C94484"/>
    <w:rsid w:val="00C9470A"/>
    <w:rsid w:val="00C94ABC"/>
    <w:rsid w:val="00C94F06"/>
    <w:rsid w:val="00C95672"/>
    <w:rsid w:val="00C95BBF"/>
    <w:rsid w:val="00C962A7"/>
    <w:rsid w:val="00C964A7"/>
    <w:rsid w:val="00C965E0"/>
    <w:rsid w:val="00C9687B"/>
    <w:rsid w:val="00C96ABB"/>
    <w:rsid w:val="00C979E9"/>
    <w:rsid w:val="00CA00D4"/>
    <w:rsid w:val="00CA2AC2"/>
    <w:rsid w:val="00CA2D3B"/>
    <w:rsid w:val="00CA3B26"/>
    <w:rsid w:val="00CA3C55"/>
    <w:rsid w:val="00CA4F2F"/>
    <w:rsid w:val="00CA5013"/>
    <w:rsid w:val="00CA53F2"/>
    <w:rsid w:val="00CA5574"/>
    <w:rsid w:val="00CA59B8"/>
    <w:rsid w:val="00CA5AA9"/>
    <w:rsid w:val="00CA6055"/>
    <w:rsid w:val="00CA61FD"/>
    <w:rsid w:val="00CA689C"/>
    <w:rsid w:val="00CA6DB0"/>
    <w:rsid w:val="00CA724F"/>
    <w:rsid w:val="00CA7520"/>
    <w:rsid w:val="00CB4132"/>
    <w:rsid w:val="00CB55C3"/>
    <w:rsid w:val="00CB58B2"/>
    <w:rsid w:val="00CB59A5"/>
    <w:rsid w:val="00CB6BFA"/>
    <w:rsid w:val="00CB6DDA"/>
    <w:rsid w:val="00CB6FFF"/>
    <w:rsid w:val="00CB7AD0"/>
    <w:rsid w:val="00CB7E47"/>
    <w:rsid w:val="00CB7F1C"/>
    <w:rsid w:val="00CB7FBA"/>
    <w:rsid w:val="00CC0365"/>
    <w:rsid w:val="00CC0AD3"/>
    <w:rsid w:val="00CC1D62"/>
    <w:rsid w:val="00CC374B"/>
    <w:rsid w:val="00CC3815"/>
    <w:rsid w:val="00CC4654"/>
    <w:rsid w:val="00CC4708"/>
    <w:rsid w:val="00CC4FC8"/>
    <w:rsid w:val="00CC58E9"/>
    <w:rsid w:val="00CC6599"/>
    <w:rsid w:val="00CC6C85"/>
    <w:rsid w:val="00CC7135"/>
    <w:rsid w:val="00CC713B"/>
    <w:rsid w:val="00CC71AD"/>
    <w:rsid w:val="00CD00D3"/>
    <w:rsid w:val="00CD088E"/>
    <w:rsid w:val="00CD31BF"/>
    <w:rsid w:val="00CD67EF"/>
    <w:rsid w:val="00CD6AB9"/>
    <w:rsid w:val="00CD760A"/>
    <w:rsid w:val="00CD7D94"/>
    <w:rsid w:val="00CE0057"/>
    <w:rsid w:val="00CE0ED9"/>
    <w:rsid w:val="00CE28F9"/>
    <w:rsid w:val="00CE336C"/>
    <w:rsid w:val="00CE3DC5"/>
    <w:rsid w:val="00CE4C39"/>
    <w:rsid w:val="00CE5310"/>
    <w:rsid w:val="00CE62E0"/>
    <w:rsid w:val="00CE7341"/>
    <w:rsid w:val="00CE7574"/>
    <w:rsid w:val="00CE7D8B"/>
    <w:rsid w:val="00CF13A0"/>
    <w:rsid w:val="00CF19D6"/>
    <w:rsid w:val="00CF2669"/>
    <w:rsid w:val="00CF286D"/>
    <w:rsid w:val="00CF2B99"/>
    <w:rsid w:val="00CF3902"/>
    <w:rsid w:val="00CF48A5"/>
    <w:rsid w:val="00CF4B59"/>
    <w:rsid w:val="00CF509E"/>
    <w:rsid w:val="00CF6806"/>
    <w:rsid w:val="00CF6A97"/>
    <w:rsid w:val="00CF7416"/>
    <w:rsid w:val="00D01333"/>
    <w:rsid w:val="00D0154A"/>
    <w:rsid w:val="00D034F6"/>
    <w:rsid w:val="00D03C31"/>
    <w:rsid w:val="00D03E2E"/>
    <w:rsid w:val="00D04EA6"/>
    <w:rsid w:val="00D06015"/>
    <w:rsid w:val="00D06491"/>
    <w:rsid w:val="00D077ED"/>
    <w:rsid w:val="00D07B30"/>
    <w:rsid w:val="00D07E2C"/>
    <w:rsid w:val="00D1110F"/>
    <w:rsid w:val="00D12828"/>
    <w:rsid w:val="00D129F6"/>
    <w:rsid w:val="00D14B08"/>
    <w:rsid w:val="00D1653D"/>
    <w:rsid w:val="00D166B1"/>
    <w:rsid w:val="00D1706D"/>
    <w:rsid w:val="00D17698"/>
    <w:rsid w:val="00D17B43"/>
    <w:rsid w:val="00D202CF"/>
    <w:rsid w:val="00D208E0"/>
    <w:rsid w:val="00D20E50"/>
    <w:rsid w:val="00D21B76"/>
    <w:rsid w:val="00D220CB"/>
    <w:rsid w:val="00D22733"/>
    <w:rsid w:val="00D23BFB"/>
    <w:rsid w:val="00D23FDA"/>
    <w:rsid w:val="00D24496"/>
    <w:rsid w:val="00D246A9"/>
    <w:rsid w:val="00D24CE6"/>
    <w:rsid w:val="00D251C8"/>
    <w:rsid w:val="00D25661"/>
    <w:rsid w:val="00D25B35"/>
    <w:rsid w:val="00D26383"/>
    <w:rsid w:val="00D26B45"/>
    <w:rsid w:val="00D2746F"/>
    <w:rsid w:val="00D2796F"/>
    <w:rsid w:val="00D313C1"/>
    <w:rsid w:val="00D315E9"/>
    <w:rsid w:val="00D3181C"/>
    <w:rsid w:val="00D32367"/>
    <w:rsid w:val="00D32376"/>
    <w:rsid w:val="00D3334E"/>
    <w:rsid w:val="00D338DF"/>
    <w:rsid w:val="00D3399E"/>
    <w:rsid w:val="00D34151"/>
    <w:rsid w:val="00D34309"/>
    <w:rsid w:val="00D346FE"/>
    <w:rsid w:val="00D34D02"/>
    <w:rsid w:val="00D35024"/>
    <w:rsid w:val="00D353D7"/>
    <w:rsid w:val="00D36E1D"/>
    <w:rsid w:val="00D37CE8"/>
    <w:rsid w:val="00D37E75"/>
    <w:rsid w:val="00D40F3B"/>
    <w:rsid w:val="00D41914"/>
    <w:rsid w:val="00D41953"/>
    <w:rsid w:val="00D41C52"/>
    <w:rsid w:val="00D4447E"/>
    <w:rsid w:val="00D44777"/>
    <w:rsid w:val="00D45AE5"/>
    <w:rsid w:val="00D46541"/>
    <w:rsid w:val="00D46800"/>
    <w:rsid w:val="00D46A8C"/>
    <w:rsid w:val="00D4728E"/>
    <w:rsid w:val="00D472D2"/>
    <w:rsid w:val="00D47427"/>
    <w:rsid w:val="00D50D77"/>
    <w:rsid w:val="00D511FD"/>
    <w:rsid w:val="00D5174F"/>
    <w:rsid w:val="00D51ABF"/>
    <w:rsid w:val="00D51F5C"/>
    <w:rsid w:val="00D53695"/>
    <w:rsid w:val="00D54172"/>
    <w:rsid w:val="00D543DA"/>
    <w:rsid w:val="00D54542"/>
    <w:rsid w:val="00D55973"/>
    <w:rsid w:val="00D6021B"/>
    <w:rsid w:val="00D605B2"/>
    <w:rsid w:val="00D60723"/>
    <w:rsid w:val="00D60DBB"/>
    <w:rsid w:val="00D6193C"/>
    <w:rsid w:val="00D62166"/>
    <w:rsid w:val="00D62B28"/>
    <w:rsid w:val="00D63711"/>
    <w:rsid w:val="00D63AB1"/>
    <w:rsid w:val="00D63BAA"/>
    <w:rsid w:val="00D64E19"/>
    <w:rsid w:val="00D650DD"/>
    <w:rsid w:val="00D65CD6"/>
    <w:rsid w:val="00D65CEC"/>
    <w:rsid w:val="00D66270"/>
    <w:rsid w:val="00D669B3"/>
    <w:rsid w:val="00D67C3B"/>
    <w:rsid w:val="00D70357"/>
    <w:rsid w:val="00D70C8B"/>
    <w:rsid w:val="00D716B0"/>
    <w:rsid w:val="00D719A1"/>
    <w:rsid w:val="00D724F6"/>
    <w:rsid w:val="00D72908"/>
    <w:rsid w:val="00D72982"/>
    <w:rsid w:val="00D72AB6"/>
    <w:rsid w:val="00D7323A"/>
    <w:rsid w:val="00D732E4"/>
    <w:rsid w:val="00D732F0"/>
    <w:rsid w:val="00D7363A"/>
    <w:rsid w:val="00D736ED"/>
    <w:rsid w:val="00D73983"/>
    <w:rsid w:val="00D73C39"/>
    <w:rsid w:val="00D73D26"/>
    <w:rsid w:val="00D743A4"/>
    <w:rsid w:val="00D750CA"/>
    <w:rsid w:val="00D754E8"/>
    <w:rsid w:val="00D77025"/>
    <w:rsid w:val="00D80AAD"/>
    <w:rsid w:val="00D82AE5"/>
    <w:rsid w:val="00D832D6"/>
    <w:rsid w:val="00D83608"/>
    <w:rsid w:val="00D8374A"/>
    <w:rsid w:val="00D84DE9"/>
    <w:rsid w:val="00D85388"/>
    <w:rsid w:val="00D868C4"/>
    <w:rsid w:val="00D86F28"/>
    <w:rsid w:val="00D87407"/>
    <w:rsid w:val="00D87411"/>
    <w:rsid w:val="00D8750D"/>
    <w:rsid w:val="00D90404"/>
    <w:rsid w:val="00D92410"/>
    <w:rsid w:val="00D927FE"/>
    <w:rsid w:val="00D930AD"/>
    <w:rsid w:val="00D93510"/>
    <w:rsid w:val="00D939DD"/>
    <w:rsid w:val="00D93A36"/>
    <w:rsid w:val="00D9430A"/>
    <w:rsid w:val="00D944F5"/>
    <w:rsid w:val="00D94CC3"/>
    <w:rsid w:val="00D94CD8"/>
    <w:rsid w:val="00D9588D"/>
    <w:rsid w:val="00D96012"/>
    <w:rsid w:val="00D9628A"/>
    <w:rsid w:val="00D967DC"/>
    <w:rsid w:val="00D96B32"/>
    <w:rsid w:val="00D97DAE"/>
    <w:rsid w:val="00D97E30"/>
    <w:rsid w:val="00DA01CE"/>
    <w:rsid w:val="00DA0DAF"/>
    <w:rsid w:val="00DA1905"/>
    <w:rsid w:val="00DA2C83"/>
    <w:rsid w:val="00DA3745"/>
    <w:rsid w:val="00DA38C6"/>
    <w:rsid w:val="00DA3F28"/>
    <w:rsid w:val="00DA483A"/>
    <w:rsid w:val="00DA742E"/>
    <w:rsid w:val="00DA792F"/>
    <w:rsid w:val="00DB0526"/>
    <w:rsid w:val="00DB0DE9"/>
    <w:rsid w:val="00DB34A7"/>
    <w:rsid w:val="00DB38B6"/>
    <w:rsid w:val="00DB43BC"/>
    <w:rsid w:val="00DB4ED5"/>
    <w:rsid w:val="00DB6304"/>
    <w:rsid w:val="00DB7704"/>
    <w:rsid w:val="00DC1598"/>
    <w:rsid w:val="00DC3AD8"/>
    <w:rsid w:val="00DC3E74"/>
    <w:rsid w:val="00DC4088"/>
    <w:rsid w:val="00DC4EE4"/>
    <w:rsid w:val="00DC555F"/>
    <w:rsid w:val="00DC6897"/>
    <w:rsid w:val="00DC6B4A"/>
    <w:rsid w:val="00DC7C09"/>
    <w:rsid w:val="00DD01E0"/>
    <w:rsid w:val="00DD07A8"/>
    <w:rsid w:val="00DD0F83"/>
    <w:rsid w:val="00DD1046"/>
    <w:rsid w:val="00DD14BB"/>
    <w:rsid w:val="00DD288C"/>
    <w:rsid w:val="00DD294D"/>
    <w:rsid w:val="00DD2AFF"/>
    <w:rsid w:val="00DD40AF"/>
    <w:rsid w:val="00DD4191"/>
    <w:rsid w:val="00DD4242"/>
    <w:rsid w:val="00DD5A80"/>
    <w:rsid w:val="00DD5C0D"/>
    <w:rsid w:val="00DD6381"/>
    <w:rsid w:val="00DD69ED"/>
    <w:rsid w:val="00DD7115"/>
    <w:rsid w:val="00DD723E"/>
    <w:rsid w:val="00DD73DB"/>
    <w:rsid w:val="00DD7A4B"/>
    <w:rsid w:val="00DE090E"/>
    <w:rsid w:val="00DE0936"/>
    <w:rsid w:val="00DE1FAB"/>
    <w:rsid w:val="00DE20AB"/>
    <w:rsid w:val="00DE238C"/>
    <w:rsid w:val="00DE2EBA"/>
    <w:rsid w:val="00DE5466"/>
    <w:rsid w:val="00DE595C"/>
    <w:rsid w:val="00DE6D7B"/>
    <w:rsid w:val="00DE6FA6"/>
    <w:rsid w:val="00DE7690"/>
    <w:rsid w:val="00DE7754"/>
    <w:rsid w:val="00DE7E41"/>
    <w:rsid w:val="00DF00CD"/>
    <w:rsid w:val="00DF04FF"/>
    <w:rsid w:val="00DF070B"/>
    <w:rsid w:val="00DF14EB"/>
    <w:rsid w:val="00DF1D93"/>
    <w:rsid w:val="00DF234F"/>
    <w:rsid w:val="00DF3371"/>
    <w:rsid w:val="00DF492E"/>
    <w:rsid w:val="00DF4D65"/>
    <w:rsid w:val="00DF698A"/>
    <w:rsid w:val="00DF7285"/>
    <w:rsid w:val="00E004BA"/>
    <w:rsid w:val="00E0114E"/>
    <w:rsid w:val="00E024A9"/>
    <w:rsid w:val="00E037C3"/>
    <w:rsid w:val="00E038E2"/>
    <w:rsid w:val="00E04A2A"/>
    <w:rsid w:val="00E054A3"/>
    <w:rsid w:val="00E0564D"/>
    <w:rsid w:val="00E06069"/>
    <w:rsid w:val="00E072E4"/>
    <w:rsid w:val="00E11C07"/>
    <w:rsid w:val="00E125BE"/>
    <w:rsid w:val="00E12E9E"/>
    <w:rsid w:val="00E13DFC"/>
    <w:rsid w:val="00E13E2E"/>
    <w:rsid w:val="00E14A6E"/>
    <w:rsid w:val="00E157BB"/>
    <w:rsid w:val="00E16373"/>
    <w:rsid w:val="00E166EA"/>
    <w:rsid w:val="00E1681F"/>
    <w:rsid w:val="00E177A1"/>
    <w:rsid w:val="00E2060C"/>
    <w:rsid w:val="00E210B3"/>
    <w:rsid w:val="00E22E4C"/>
    <w:rsid w:val="00E23690"/>
    <w:rsid w:val="00E24159"/>
    <w:rsid w:val="00E2474B"/>
    <w:rsid w:val="00E255B1"/>
    <w:rsid w:val="00E25C79"/>
    <w:rsid w:val="00E25C8B"/>
    <w:rsid w:val="00E26090"/>
    <w:rsid w:val="00E27090"/>
    <w:rsid w:val="00E279D9"/>
    <w:rsid w:val="00E3004C"/>
    <w:rsid w:val="00E31457"/>
    <w:rsid w:val="00E326B5"/>
    <w:rsid w:val="00E32771"/>
    <w:rsid w:val="00E33AA0"/>
    <w:rsid w:val="00E33F67"/>
    <w:rsid w:val="00E36F61"/>
    <w:rsid w:val="00E372A5"/>
    <w:rsid w:val="00E3763E"/>
    <w:rsid w:val="00E3782A"/>
    <w:rsid w:val="00E37BF1"/>
    <w:rsid w:val="00E37EF5"/>
    <w:rsid w:val="00E41925"/>
    <w:rsid w:val="00E421E6"/>
    <w:rsid w:val="00E431E6"/>
    <w:rsid w:val="00E43F72"/>
    <w:rsid w:val="00E44270"/>
    <w:rsid w:val="00E455F9"/>
    <w:rsid w:val="00E4561D"/>
    <w:rsid w:val="00E457F8"/>
    <w:rsid w:val="00E463BA"/>
    <w:rsid w:val="00E46783"/>
    <w:rsid w:val="00E46A5E"/>
    <w:rsid w:val="00E46AB8"/>
    <w:rsid w:val="00E4703F"/>
    <w:rsid w:val="00E47277"/>
    <w:rsid w:val="00E47CE3"/>
    <w:rsid w:val="00E5067D"/>
    <w:rsid w:val="00E50D78"/>
    <w:rsid w:val="00E51DDE"/>
    <w:rsid w:val="00E5219C"/>
    <w:rsid w:val="00E531F5"/>
    <w:rsid w:val="00E5343B"/>
    <w:rsid w:val="00E539BF"/>
    <w:rsid w:val="00E5424A"/>
    <w:rsid w:val="00E546A5"/>
    <w:rsid w:val="00E54C8C"/>
    <w:rsid w:val="00E54CCD"/>
    <w:rsid w:val="00E55491"/>
    <w:rsid w:val="00E55A86"/>
    <w:rsid w:val="00E5695B"/>
    <w:rsid w:val="00E569EB"/>
    <w:rsid w:val="00E5734B"/>
    <w:rsid w:val="00E57D16"/>
    <w:rsid w:val="00E6010E"/>
    <w:rsid w:val="00E60B3C"/>
    <w:rsid w:val="00E6220C"/>
    <w:rsid w:val="00E62C29"/>
    <w:rsid w:val="00E63537"/>
    <w:rsid w:val="00E636AA"/>
    <w:rsid w:val="00E644F1"/>
    <w:rsid w:val="00E647E6"/>
    <w:rsid w:val="00E65B82"/>
    <w:rsid w:val="00E6639B"/>
    <w:rsid w:val="00E67AC8"/>
    <w:rsid w:val="00E67D25"/>
    <w:rsid w:val="00E67DA5"/>
    <w:rsid w:val="00E71A9E"/>
    <w:rsid w:val="00E71C33"/>
    <w:rsid w:val="00E72484"/>
    <w:rsid w:val="00E72E65"/>
    <w:rsid w:val="00E73B91"/>
    <w:rsid w:val="00E74801"/>
    <w:rsid w:val="00E753E6"/>
    <w:rsid w:val="00E75A18"/>
    <w:rsid w:val="00E76395"/>
    <w:rsid w:val="00E7640D"/>
    <w:rsid w:val="00E77798"/>
    <w:rsid w:val="00E81555"/>
    <w:rsid w:val="00E81722"/>
    <w:rsid w:val="00E81762"/>
    <w:rsid w:val="00E81F0D"/>
    <w:rsid w:val="00E822CC"/>
    <w:rsid w:val="00E832C1"/>
    <w:rsid w:val="00E840A0"/>
    <w:rsid w:val="00E873BD"/>
    <w:rsid w:val="00E87D69"/>
    <w:rsid w:val="00E87D8E"/>
    <w:rsid w:val="00E90257"/>
    <w:rsid w:val="00E9037B"/>
    <w:rsid w:val="00E90578"/>
    <w:rsid w:val="00E90ADD"/>
    <w:rsid w:val="00E91537"/>
    <w:rsid w:val="00E915FC"/>
    <w:rsid w:val="00E91BD8"/>
    <w:rsid w:val="00E9255F"/>
    <w:rsid w:val="00E9297B"/>
    <w:rsid w:val="00E92D67"/>
    <w:rsid w:val="00E9308B"/>
    <w:rsid w:val="00E930A7"/>
    <w:rsid w:val="00E9394F"/>
    <w:rsid w:val="00E93A05"/>
    <w:rsid w:val="00E93A0F"/>
    <w:rsid w:val="00E97295"/>
    <w:rsid w:val="00EA0061"/>
    <w:rsid w:val="00EA0E72"/>
    <w:rsid w:val="00EA19A1"/>
    <w:rsid w:val="00EA344A"/>
    <w:rsid w:val="00EA3943"/>
    <w:rsid w:val="00EA40FE"/>
    <w:rsid w:val="00EA6B33"/>
    <w:rsid w:val="00EA721B"/>
    <w:rsid w:val="00EA7548"/>
    <w:rsid w:val="00EA7688"/>
    <w:rsid w:val="00EB0AD1"/>
    <w:rsid w:val="00EB1045"/>
    <w:rsid w:val="00EB1DE7"/>
    <w:rsid w:val="00EB2399"/>
    <w:rsid w:val="00EB2FB7"/>
    <w:rsid w:val="00EB3BC5"/>
    <w:rsid w:val="00EB48C4"/>
    <w:rsid w:val="00EB4BDE"/>
    <w:rsid w:val="00EB4EF6"/>
    <w:rsid w:val="00EB53F7"/>
    <w:rsid w:val="00EB61D5"/>
    <w:rsid w:val="00EB6E8C"/>
    <w:rsid w:val="00EC06CA"/>
    <w:rsid w:val="00EC07CA"/>
    <w:rsid w:val="00EC2469"/>
    <w:rsid w:val="00EC270A"/>
    <w:rsid w:val="00EC27E3"/>
    <w:rsid w:val="00EC28EF"/>
    <w:rsid w:val="00EC35C1"/>
    <w:rsid w:val="00EC3B34"/>
    <w:rsid w:val="00EC4CD5"/>
    <w:rsid w:val="00EC5C10"/>
    <w:rsid w:val="00EC5E44"/>
    <w:rsid w:val="00EC60FE"/>
    <w:rsid w:val="00EC61FB"/>
    <w:rsid w:val="00EC7D56"/>
    <w:rsid w:val="00ED001F"/>
    <w:rsid w:val="00ED0399"/>
    <w:rsid w:val="00ED03A3"/>
    <w:rsid w:val="00ED0857"/>
    <w:rsid w:val="00ED0C38"/>
    <w:rsid w:val="00ED0F5E"/>
    <w:rsid w:val="00ED13BA"/>
    <w:rsid w:val="00ED16F2"/>
    <w:rsid w:val="00ED1904"/>
    <w:rsid w:val="00ED2523"/>
    <w:rsid w:val="00ED2A8C"/>
    <w:rsid w:val="00ED2FA5"/>
    <w:rsid w:val="00ED333C"/>
    <w:rsid w:val="00ED35EA"/>
    <w:rsid w:val="00ED41AD"/>
    <w:rsid w:val="00ED57BA"/>
    <w:rsid w:val="00ED57F0"/>
    <w:rsid w:val="00ED58E1"/>
    <w:rsid w:val="00ED5CD9"/>
    <w:rsid w:val="00ED649C"/>
    <w:rsid w:val="00ED65D3"/>
    <w:rsid w:val="00ED6975"/>
    <w:rsid w:val="00ED79E6"/>
    <w:rsid w:val="00ED7DDD"/>
    <w:rsid w:val="00EE0A37"/>
    <w:rsid w:val="00EE2985"/>
    <w:rsid w:val="00EE392C"/>
    <w:rsid w:val="00EE49B2"/>
    <w:rsid w:val="00EE5B98"/>
    <w:rsid w:val="00EE5B9D"/>
    <w:rsid w:val="00EE617F"/>
    <w:rsid w:val="00EE6339"/>
    <w:rsid w:val="00EE6377"/>
    <w:rsid w:val="00EE717D"/>
    <w:rsid w:val="00EE7D1C"/>
    <w:rsid w:val="00EF13DE"/>
    <w:rsid w:val="00EF142C"/>
    <w:rsid w:val="00EF15CD"/>
    <w:rsid w:val="00EF3741"/>
    <w:rsid w:val="00EF4838"/>
    <w:rsid w:val="00EF511A"/>
    <w:rsid w:val="00EF5592"/>
    <w:rsid w:val="00EF56CF"/>
    <w:rsid w:val="00EF5FE5"/>
    <w:rsid w:val="00EF6239"/>
    <w:rsid w:val="00EF6639"/>
    <w:rsid w:val="00EF6D17"/>
    <w:rsid w:val="00F00702"/>
    <w:rsid w:val="00F00A3C"/>
    <w:rsid w:val="00F00B6A"/>
    <w:rsid w:val="00F00DC6"/>
    <w:rsid w:val="00F01309"/>
    <w:rsid w:val="00F02F59"/>
    <w:rsid w:val="00F0314D"/>
    <w:rsid w:val="00F035B4"/>
    <w:rsid w:val="00F0378A"/>
    <w:rsid w:val="00F03A98"/>
    <w:rsid w:val="00F045C1"/>
    <w:rsid w:val="00F0485C"/>
    <w:rsid w:val="00F04B38"/>
    <w:rsid w:val="00F050FA"/>
    <w:rsid w:val="00F05760"/>
    <w:rsid w:val="00F07B7F"/>
    <w:rsid w:val="00F07BF6"/>
    <w:rsid w:val="00F102F0"/>
    <w:rsid w:val="00F10597"/>
    <w:rsid w:val="00F115F1"/>
    <w:rsid w:val="00F13249"/>
    <w:rsid w:val="00F13445"/>
    <w:rsid w:val="00F143C4"/>
    <w:rsid w:val="00F153A9"/>
    <w:rsid w:val="00F15FFD"/>
    <w:rsid w:val="00F16650"/>
    <w:rsid w:val="00F16B5F"/>
    <w:rsid w:val="00F16EBE"/>
    <w:rsid w:val="00F17BE6"/>
    <w:rsid w:val="00F20701"/>
    <w:rsid w:val="00F209A1"/>
    <w:rsid w:val="00F2104A"/>
    <w:rsid w:val="00F21813"/>
    <w:rsid w:val="00F2181D"/>
    <w:rsid w:val="00F21D6A"/>
    <w:rsid w:val="00F22F4F"/>
    <w:rsid w:val="00F23086"/>
    <w:rsid w:val="00F24744"/>
    <w:rsid w:val="00F2494A"/>
    <w:rsid w:val="00F25235"/>
    <w:rsid w:val="00F25BBA"/>
    <w:rsid w:val="00F260AF"/>
    <w:rsid w:val="00F26477"/>
    <w:rsid w:val="00F27020"/>
    <w:rsid w:val="00F27072"/>
    <w:rsid w:val="00F27510"/>
    <w:rsid w:val="00F30BE1"/>
    <w:rsid w:val="00F31070"/>
    <w:rsid w:val="00F3133A"/>
    <w:rsid w:val="00F32C48"/>
    <w:rsid w:val="00F32D4F"/>
    <w:rsid w:val="00F32FC9"/>
    <w:rsid w:val="00F338EF"/>
    <w:rsid w:val="00F3484B"/>
    <w:rsid w:val="00F3485A"/>
    <w:rsid w:val="00F35828"/>
    <w:rsid w:val="00F36200"/>
    <w:rsid w:val="00F36364"/>
    <w:rsid w:val="00F365ED"/>
    <w:rsid w:val="00F369F2"/>
    <w:rsid w:val="00F37755"/>
    <w:rsid w:val="00F4001E"/>
    <w:rsid w:val="00F404D1"/>
    <w:rsid w:val="00F405E4"/>
    <w:rsid w:val="00F4083B"/>
    <w:rsid w:val="00F40974"/>
    <w:rsid w:val="00F40CEB"/>
    <w:rsid w:val="00F42FEA"/>
    <w:rsid w:val="00F4406A"/>
    <w:rsid w:val="00F444D0"/>
    <w:rsid w:val="00F44789"/>
    <w:rsid w:val="00F45364"/>
    <w:rsid w:val="00F46D07"/>
    <w:rsid w:val="00F479EA"/>
    <w:rsid w:val="00F5060C"/>
    <w:rsid w:val="00F517D2"/>
    <w:rsid w:val="00F52831"/>
    <w:rsid w:val="00F52F98"/>
    <w:rsid w:val="00F53ED0"/>
    <w:rsid w:val="00F553B0"/>
    <w:rsid w:val="00F554ED"/>
    <w:rsid w:val="00F55566"/>
    <w:rsid w:val="00F55CFA"/>
    <w:rsid w:val="00F57180"/>
    <w:rsid w:val="00F57FB0"/>
    <w:rsid w:val="00F6027F"/>
    <w:rsid w:val="00F6113D"/>
    <w:rsid w:val="00F61A05"/>
    <w:rsid w:val="00F620D6"/>
    <w:rsid w:val="00F620F1"/>
    <w:rsid w:val="00F63319"/>
    <w:rsid w:val="00F63DAE"/>
    <w:rsid w:val="00F665CD"/>
    <w:rsid w:val="00F66639"/>
    <w:rsid w:val="00F66FAC"/>
    <w:rsid w:val="00F67F43"/>
    <w:rsid w:val="00F71A95"/>
    <w:rsid w:val="00F72C7E"/>
    <w:rsid w:val="00F73D4A"/>
    <w:rsid w:val="00F742F9"/>
    <w:rsid w:val="00F74856"/>
    <w:rsid w:val="00F7498D"/>
    <w:rsid w:val="00F74A47"/>
    <w:rsid w:val="00F75DE9"/>
    <w:rsid w:val="00F769CA"/>
    <w:rsid w:val="00F76D48"/>
    <w:rsid w:val="00F773BF"/>
    <w:rsid w:val="00F77FB9"/>
    <w:rsid w:val="00F80081"/>
    <w:rsid w:val="00F8041B"/>
    <w:rsid w:val="00F806CC"/>
    <w:rsid w:val="00F807ED"/>
    <w:rsid w:val="00F80961"/>
    <w:rsid w:val="00F80CB1"/>
    <w:rsid w:val="00F81721"/>
    <w:rsid w:val="00F81C97"/>
    <w:rsid w:val="00F81D39"/>
    <w:rsid w:val="00F826AE"/>
    <w:rsid w:val="00F84066"/>
    <w:rsid w:val="00F84256"/>
    <w:rsid w:val="00F84445"/>
    <w:rsid w:val="00F849EC"/>
    <w:rsid w:val="00F84B68"/>
    <w:rsid w:val="00F84F01"/>
    <w:rsid w:val="00F85C39"/>
    <w:rsid w:val="00F86765"/>
    <w:rsid w:val="00F86885"/>
    <w:rsid w:val="00F86969"/>
    <w:rsid w:val="00F869A9"/>
    <w:rsid w:val="00F86B57"/>
    <w:rsid w:val="00F875CF"/>
    <w:rsid w:val="00F91063"/>
    <w:rsid w:val="00F92633"/>
    <w:rsid w:val="00F926C7"/>
    <w:rsid w:val="00F93609"/>
    <w:rsid w:val="00F948E2"/>
    <w:rsid w:val="00F9519A"/>
    <w:rsid w:val="00F954D2"/>
    <w:rsid w:val="00F956E4"/>
    <w:rsid w:val="00F95E45"/>
    <w:rsid w:val="00F95F3A"/>
    <w:rsid w:val="00F96440"/>
    <w:rsid w:val="00F9666B"/>
    <w:rsid w:val="00F96B3F"/>
    <w:rsid w:val="00F96E60"/>
    <w:rsid w:val="00F971F5"/>
    <w:rsid w:val="00F97A38"/>
    <w:rsid w:val="00FA0074"/>
    <w:rsid w:val="00FA01F7"/>
    <w:rsid w:val="00FA08CE"/>
    <w:rsid w:val="00FA0B4A"/>
    <w:rsid w:val="00FA0EC3"/>
    <w:rsid w:val="00FA19FC"/>
    <w:rsid w:val="00FA1A57"/>
    <w:rsid w:val="00FA2242"/>
    <w:rsid w:val="00FA2313"/>
    <w:rsid w:val="00FA2D35"/>
    <w:rsid w:val="00FA3E92"/>
    <w:rsid w:val="00FA459D"/>
    <w:rsid w:val="00FA464A"/>
    <w:rsid w:val="00FA48EF"/>
    <w:rsid w:val="00FA4EC3"/>
    <w:rsid w:val="00FA535D"/>
    <w:rsid w:val="00FA64D5"/>
    <w:rsid w:val="00FA7028"/>
    <w:rsid w:val="00FA7503"/>
    <w:rsid w:val="00FA76AF"/>
    <w:rsid w:val="00FA782F"/>
    <w:rsid w:val="00FA786D"/>
    <w:rsid w:val="00FA7ECF"/>
    <w:rsid w:val="00FB0BDB"/>
    <w:rsid w:val="00FB101B"/>
    <w:rsid w:val="00FB15AC"/>
    <w:rsid w:val="00FB1CED"/>
    <w:rsid w:val="00FB1E95"/>
    <w:rsid w:val="00FB222F"/>
    <w:rsid w:val="00FB4D50"/>
    <w:rsid w:val="00FB5AF0"/>
    <w:rsid w:val="00FB69D0"/>
    <w:rsid w:val="00FB7183"/>
    <w:rsid w:val="00FB7358"/>
    <w:rsid w:val="00FC0988"/>
    <w:rsid w:val="00FC0C7F"/>
    <w:rsid w:val="00FC1E78"/>
    <w:rsid w:val="00FC2367"/>
    <w:rsid w:val="00FC26CD"/>
    <w:rsid w:val="00FC31F5"/>
    <w:rsid w:val="00FC3D01"/>
    <w:rsid w:val="00FC471B"/>
    <w:rsid w:val="00FC701E"/>
    <w:rsid w:val="00FD078D"/>
    <w:rsid w:val="00FD1787"/>
    <w:rsid w:val="00FD1878"/>
    <w:rsid w:val="00FD1AED"/>
    <w:rsid w:val="00FD297A"/>
    <w:rsid w:val="00FD29AB"/>
    <w:rsid w:val="00FD45B6"/>
    <w:rsid w:val="00FD46FD"/>
    <w:rsid w:val="00FD5B08"/>
    <w:rsid w:val="00FD6931"/>
    <w:rsid w:val="00FD7041"/>
    <w:rsid w:val="00FD716D"/>
    <w:rsid w:val="00FD7BDC"/>
    <w:rsid w:val="00FE0669"/>
    <w:rsid w:val="00FE06B3"/>
    <w:rsid w:val="00FE15DA"/>
    <w:rsid w:val="00FE1A9E"/>
    <w:rsid w:val="00FE295B"/>
    <w:rsid w:val="00FE35C6"/>
    <w:rsid w:val="00FE3EC5"/>
    <w:rsid w:val="00FE560B"/>
    <w:rsid w:val="00FE58D2"/>
    <w:rsid w:val="00FE5E3F"/>
    <w:rsid w:val="00FE6BBC"/>
    <w:rsid w:val="00FE7719"/>
    <w:rsid w:val="00FE77E7"/>
    <w:rsid w:val="00FF0F11"/>
    <w:rsid w:val="00FF14F5"/>
    <w:rsid w:val="00FF1620"/>
    <w:rsid w:val="00FF2CD8"/>
    <w:rsid w:val="00FF347D"/>
    <w:rsid w:val="00FF37CD"/>
    <w:rsid w:val="00FF38B7"/>
    <w:rsid w:val="00FF3961"/>
    <w:rsid w:val="00FF3EAB"/>
    <w:rsid w:val="00FF3F77"/>
    <w:rsid w:val="00FF5E6E"/>
    <w:rsid w:val="00FF60A8"/>
    <w:rsid w:val="00FF62AD"/>
    <w:rsid w:val="00FF70FD"/>
    <w:rsid w:val="00FF78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04C48"/>
  <w15:docId w15:val="{956D3218-B826-4B8B-9BB7-3E37715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31E8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66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3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F32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uiPriority w:val="99"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uiPriority w:val="99"/>
    <w:rsid w:val="00107ED0"/>
    <w:rPr>
      <w:color w:val="0000FF"/>
      <w:u w:val="single"/>
    </w:rPr>
  </w:style>
  <w:style w:type="paragraph" w:customStyle="1" w:styleId="podpisi">
    <w:name w:val="podpisi"/>
    <w:basedOn w:val="Navaden"/>
    <w:uiPriority w:val="99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107ED0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uiPriority w:val="99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aliases w:val="Footnote,Char Char Char Char,Sprotna opomba - besedilo Znak1,Sprotna opomba - besedilo Znak Znak2,Sprotna opomba - besedilo Znak1 Znak Znak1,Sprotna opomba - besedilo Znak1 Znak Znak Znak Char Char,Char Char Char,Char Char,fn,o"/>
    <w:basedOn w:val="Navaden"/>
    <w:link w:val="Sprotnaopomba-besediloZnak"/>
    <w:uiPriority w:val="99"/>
    <w:qFormat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Footnote Znak,Char Char Char Char Znak,Sprotna opomba - besedilo Znak1 Znak,Sprotna opomba - besedilo Znak Znak2 Znak,Sprotna opomba - besedilo Znak1 Znak Znak1 Znak,Char Char Char Znak,Char Char Znak,fn Znak,o Znak"/>
    <w:link w:val="Sprotnaopomba-besedilo"/>
    <w:uiPriority w:val="99"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r,Footnote symbol,Fussnota,SUPERS,-E Fußnotenzeichen,Footnote reference number,note TESI,EN Footnote Reference,Footnote1,ESPON Footnote No,Footnote11,Footnote111,number,Times 10 Point,Exposant 3 Point,Footnote Reference_LVL6,E..."/>
    <w:uiPriority w:val="99"/>
    <w:qFormat/>
    <w:rsid w:val="00107ED0"/>
    <w:rPr>
      <w:vertAlign w:val="superscript"/>
    </w:rPr>
  </w:style>
  <w:style w:type="character" w:styleId="Pripombasklic">
    <w:name w:val="annotation reference"/>
    <w:uiPriority w:val="99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1"/>
      </w:numPr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customStyle="1" w:styleId="len1">
    <w:name w:val="len1"/>
    <w:basedOn w:val="Navaden"/>
    <w:rsid w:val="004704C9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704C9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4704C9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704C9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character" w:styleId="Poudarek">
    <w:name w:val="Emphasis"/>
    <w:basedOn w:val="Privzetapisavaodstavka"/>
    <w:uiPriority w:val="20"/>
    <w:qFormat/>
    <w:rsid w:val="00B82417"/>
    <w:rPr>
      <w:b/>
      <w:bCs/>
      <w:i w:val="0"/>
      <w:iCs w:val="0"/>
    </w:rPr>
  </w:style>
  <w:style w:type="character" w:customStyle="1" w:styleId="st1">
    <w:name w:val="st1"/>
    <w:basedOn w:val="Privzetapisavaodstavka"/>
    <w:rsid w:val="00B82417"/>
  </w:style>
  <w:style w:type="paragraph" w:styleId="Brezrazmikov">
    <w:name w:val="No Spacing"/>
    <w:uiPriority w:val="1"/>
    <w:qFormat/>
    <w:rsid w:val="001E1A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lineazatevilnotoko">
    <w:name w:val="Alinea za številčno točko"/>
    <w:basedOn w:val="Alineazaodstavkom"/>
    <w:link w:val="AlineazatevilnotokoZnak"/>
    <w:uiPriority w:val="99"/>
    <w:qFormat/>
    <w:rsid w:val="006D615C"/>
    <w:pPr>
      <w:numPr>
        <w:numId w:val="0"/>
      </w:numPr>
      <w:tabs>
        <w:tab w:val="left" w:pos="540"/>
        <w:tab w:val="num" w:pos="720"/>
        <w:tab w:val="left" w:pos="900"/>
      </w:tabs>
      <w:overflowPunct/>
      <w:autoSpaceDE/>
      <w:autoSpaceDN/>
      <w:adjustRightInd/>
      <w:spacing w:line="240" w:lineRule="auto"/>
      <w:ind w:left="567" w:hanging="170"/>
      <w:textAlignment w:val="auto"/>
    </w:pPr>
  </w:style>
  <w:style w:type="paragraph" w:customStyle="1" w:styleId="tevilnatoka">
    <w:name w:val="Številčna točka"/>
    <w:basedOn w:val="Navaden"/>
    <w:link w:val="tevilnatokaZnak"/>
    <w:uiPriority w:val="99"/>
    <w:qFormat/>
    <w:rsid w:val="006D615C"/>
    <w:pPr>
      <w:numPr>
        <w:numId w:val="1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tevilnotokoZnak">
    <w:name w:val="Alinea za številčno točko Znak"/>
    <w:link w:val="Alineazatevilnotoko"/>
    <w:uiPriority w:val="99"/>
    <w:locked/>
    <w:rsid w:val="006D615C"/>
    <w:rPr>
      <w:rFonts w:ascii="Arial" w:eastAsia="Times New Roman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uiPriority w:val="99"/>
    <w:locked/>
    <w:rsid w:val="006D615C"/>
    <w:rPr>
      <w:rFonts w:ascii="Arial" w:eastAsia="Times New Roman" w:hAnsi="Arial" w:cs="Arial"/>
      <w:sz w:val="22"/>
      <w:szCs w:val="22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6F6E"/>
    <w:rPr>
      <w:color w:val="800080" w:themeColor="followedHyperlink"/>
      <w:u w:val="single"/>
    </w:rPr>
  </w:style>
  <w:style w:type="paragraph" w:customStyle="1" w:styleId="alineazaodstavkom1">
    <w:name w:val="alineazaodstavkom1"/>
    <w:basedOn w:val="Navaden"/>
    <w:rsid w:val="00D8360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prevnext3">
    <w:name w:val="prevnext3"/>
    <w:basedOn w:val="Navaden"/>
    <w:uiPriority w:val="99"/>
    <w:rsid w:val="00F81D39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customStyle="1" w:styleId="Default">
    <w:name w:val="Default"/>
    <w:rsid w:val="00F81D39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customStyle="1" w:styleId="tlid-translation">
    <w:name w:val="tlid-translation"/>
    <w:basedOn w:val="Privzetapisavaodstavka"/>
    <w:rsid w:val="00F81D39"/>
  </w:style>
  <w:style w:type="paragraph" w:styleId="Revizija">
    <w:name w:val="Revision"/>
    <w:hidden/>
    <w:uiPriority w:val="99"/>
    <w:semiHidden/>
    <w:rsid w:val="00FD7041"/>
    <w:rPr>
      <w:sz w:val="22"/>
      <w:szCs w:val="22"/>
      <w:lang w:eastAsia="en-US"/>
    </w:rPr>
  </w:style>
  <w:style w:type="paragraph" w:customStyle="1" w:styleId="lennovele1">
    <w:name w:val="lennovele1"/>
    <w:basedOn w:val="Navaden"/>
    <w:rsid w:val="00712535"/>
    <w:pPr>
      <w:spacing w:before="480" w:after="0" w:line="240" w:lineRule="auto"/>
      <w:jc w:val="center"/>
    </w:pPr>
    <w:rPr>
      <w:rFonts w:ascii="Arial" w:eastAsia="Times New Roman" w:hAnsi="Arial" w:cs="Arial"/>
      <w:lang w:eastAsia="sl-SI"/>
    </w:rPr>
  </w:style>
  <w:style w:type="paragraph" w:styleId="Naslovpoiljatelja">
    <w:name w:val="envelope return"/>
    <w:basedOn w:val="Navaden"/>
    <w:uiPriority w:val="99"/>
    <w:unhideWhenUsed/>
    <w:rsid w:val="008804D4"/>
    <w:pPr>
      <w:spacing w:after="0" w:line="240" w:lineRule="auto"/>
      <w:ind w:left="720" w:hanging="720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acopre1">
    <w:name w:val="acopre1"/>
    <w:basedOn w:val="Privzetapisavaodstavka"/>
    <w:rsid w:val="003034B3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610B3"/>
    <w:rPr>
      <w:color w:val="605E5C"/>
      <w:shd w:val="clear" w:color="auto" w:fill="E1DFDD"/>
    </w:rPr>
  </w:style>
  <w:style w:type="paragraph" w:customStyle="1" w:styleId="alineazatevilnotoko1">
    <w:name w:val="alineazatevilnotoko1"/>
    <w:basedOn w:val="Navaden"/>
    <w:rsid w:val="00850AF0"/>
    <w:pPr>
      <w:spacing w:after="0" w:line="240" w:lineRule="auto"/>
      <w:ind w:left="567" w:hanging="142"/>
      <w:jc w:val="both"/>
    </w:pPr>
    <w:rPr>
      <w:rFonts w:ascii="Arial" w:eastAsia="Times New Roman" w:hAnsi="Arial" w:cs="Arial"/>
      <w:lang w:eastAsia="sl-SI"/>
    </w:rPr>
  </w:style>
  <w:style w:type="paragraph" w:customStyle="1" w:styleId="esegmenth4">
    <w:name w:val="esegment_h4"/>
    <w:basedOn w:val="Navaden"/>
    <w:rsid w:val="00E14A6E"/>
    <w:pPr>
      <w:spacing w:after="192" w:line="240" w:lineRule="auto"/>
      <w:jc w:val="center"/>
    </w:pPr>
    <w:rPr>
      <w:rFonts w:ascii="Times New Roman" w:eastAsia="Times New Roman" w:hAnsi="Times New Roman"/>
      <w:b/>
      <w:bCs/>
      <w:color w:val="313131"/>
      <w:sz w:val="24"/>
      <w:szCs w:val="24"/>
      <w:lang w:eastAsia="sl-SI"/>
    </w:rPr>
  </w:style>
  <w:style w:type="paragraph" w:customStyle="1" w:styleId="len0">
    <w:name w:val="len"/>
    <w:basedOn w:val="Navaden"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0">
    <w:name w:val="tevilnatoka"/>
    <w:basedOn w:val="Navaden"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evilnotoko0">
    <w:name w:val="alineazatevilnotoko"/>
    <w:basedOn w:val="Navaden"/>
    <w:rsid w:val="00AB1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66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Privzetapisavaodstavka"/>
    <w:rsid w:val="00E47277"/>
  </w:style>
  <w:style w:type="character" w:customStyle="1" w:styleId="Naslov3Znak">
    <w:name w:val="Naslov 3 Znak"/>
    <w:basedOn w:val="Privzetapisavaodstavka"/>
    <w:link w:val="Naslov3"/>
    <w:uiPriority w:val="9"/>
    <w:semiHidden/>
    <w:rsid w:val="009F32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F329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vpisnikus">
    <w:name w:val="vpisnikus"/>
    <w:basedOn w:val="Navaden"/>
    <w:rsid w:val="002F2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2F2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delek0">
    <w:name w:val="oddelek"/>
    <w:basedOn w:val="Navaden"/>
    <w:rsid w:val="00513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D1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1046"/>
    <w:rPr>
      <w:b/>
      <w:bCs/>
    </w:rPr>
  </w:style>
  <w:style w:type="character" w:customStyle="1" w:styleId="Bodytext1">
    <w:name w:val="Body text|1_"/>
    <w:basedOn w:val="Privzetapisavaodstavka"/>
    <w:link w:val="Bodytext10"/>
    <w:rsid w:val="00DC4088"/>
    <w:rPr>
      <w:rFonts w:ascii="Arial" w:eastAsia="Arial" w:hAnsi="Arial" w:cs="Arial"/>
    </w:rPr>
  </w:style>
  <w:style w:type="paragraph" w:customStyle="1" w:styleId="Bodytext10">
    <w:name w:val="Body text|1"/>
    <w:basedOn w:val="Navaden"/>
    <w:link w:val="Bodytext1"/>
    <w:rsid w:val="00DC4088"/>
    <w:pPr>
      <w:widowControl w:val="0"/>
      <w:spacing w:after="80" w:line="271" w:lineRule="auto"/>
    </w:pPr>
    <w:rPr>
      <w:rFonts w:ascii="Arial" w:eastAsia="Arial" w:hAnsi="Arial" w:cs="Arial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7A3EE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A3EE6"/>
    <w:rPr>
      <w:sz w:val="22"/>
      <w:szCs w:val="22"/>
      <w:lang w:eastAsia="en-US"/>
    </w:rPr>
  </w:style>
  <w:style w:type="character" w:customStyle="1" w:styleId="Bodytext5">
    <w:name w:val="Body text (5)_"/>
    <w:basedOn w:val="Privzetapisavaodstavka"/>
    <w:link w:val="Bodytext50"/>
    <w:rsid w:val="00E3782A"/>
    <w:rPr>
      <w:rFonts w:ascii="Arial" w:eastAsia="Arial" w:hAnsi="Arial" w:cs="Arial"/>
      <w:b/>
      <w:bCs/>
      <w:color w:val="4E81BD"/>
      <w:shd w:val="clear" w:color="auto" w:fill="FFFFFF"/>
    </w:rPr>
  </w:style>
  <w:style w:type="paragraph" w:customStyle="1" w:styleId="Bodytext50">
    <w:name w:val="Body text (5)"/>
    <w:basedOn w:val="Navaden"/>
    <w:link w:val="Bodytext5"/>
    <w:rsid w:val="00E3782A"/>
    <w:pPr>
      <w:widowControl w:val="0"/>
      <w:shd w:val="clear" w:color="auto" w:fill="FFFFFF"/>
      <w:spacing w:after="520" w:line="240" w:lineRule="auto"/>
      <w:jc w:val="center"/>
    </w:pPr>
    <w:rPr>
      <w:rFonts w:ascii="Arial" w:eastAsia="Arial" w:hAnsi="Arial" w:cs="Arial"/>
      <w:b/>
      <w:bCs/>
      <w:color w:val="4E81BD"/>
      <w:sz w:val="20"/>
      <w:szCs w:val="20"/>
      <w:lang w:eastAsia="sl-SI"/>
    </w:rPr>
  </w:style>
  <w:style w:type="character" w:customStyle="1" w:styleId="mmqT213B">
    <w:name w:val="mmq_T213_B"/>
    <w:rsid w:val="00D84DE9"/>
    <w:rPr>
      <w:b/>
      <w:bCs/>
      <w:lang w:val="en-US" w:eastAsia="en-US"/>
    </w:rPr>
  </w:style>
  <w:style w:type="character" w:customStyle="1" w:styleId="cf01">
    <w:name w:val="cf01"/>
    <w:basedOn w:val="Privzetapisavaodstavka"/>
    <w:rsid w:val="001B3EB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8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2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4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04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37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2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6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1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7524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71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5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7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9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6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9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3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5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2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1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0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4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7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9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99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91130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7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296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0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7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8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4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8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4336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9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8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8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74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80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7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18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8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49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2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70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288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42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3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0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37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49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3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80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83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1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2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90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54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6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63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46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666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8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577E92BBB7640BE60A02FDD2C2498" ma:contentTypeVersion="11" ma:contentTypeDescription="Ustvari nov dokument." ma:contentTypeScope="" ma:versionID="ddee35ba36c0309f6092de818f501f7f">
  <xsd:schema xmlns:xsd="http://www.w3.org/2001/XMLSchema" xmlns:xs="http://www.w3.org/2001/XMLSchema" xmlns:p="http://schemas.microsoft.com/office/2006/metadata/properties" xmlns:ns2="151a32cb-68d4-46e2-8990-209d00cbea1a" xmlns:ns3="13841906-8cfe-46f5-b0fc-dc68b5619103" targetNamespace="http://schemas.microsoft.com/office/2006/metadata/properties" ma:root="true" ma:fieldsID="14080e37b008e233a1e53323fabe07ef" ns2:_="" ns3:_="">
    <xsd:import namespace="151a32cb-68d4-46e2-8990-209d00cbea1a"/>
    <xsd:import namespace="13841906-8cfe-46f5-b0fc-dc68b5619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2cb-68d4-46e2-8990-209d00cbe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41906-8cfe-46f5-b0fc-dc68b5619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51a32cb-68d4-46e2-8990-209d00cbea1a" xsi:nil="true"/>
    <_dlc_DocId xmlns="151a32cb-68d4-46e2-8990-209d00cbea1a">YPDRX2FCMFN4-31-1016</_dlc_DocId>
    <_dlc_DocIdUrl xmlns="151a32cb-68d4-46e2-8990-209d00cbea1a">
      <Url>https://iportal.mf.si/podrocja/davkicarine/Dokumenti_skupni_rabi_DSDCJP/_layouts/15/DocIdRedir.aspx?ID=YPDRX2FCMFN4-31-1016</Url>
      <Description>YPDRX2FCMFN4-31-1016</Description>
    </_dlc_DocIdUrl>
  </documentManagement>
</p:properties>
</file>

<file path=customXml/itemProps1.xml><?xml version="1.0" encoding="utf-8"?>
<ds:datastoreItem xmlns:ds="http://schemas.openxmlformats.org/officeDocument/2006/customXml" ds:itemID="{DC8C34FC-8CBE-4FDC-B402-1BAEC0F7A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753B7-6931-4C0A-B327-0A5B8CD6E4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8020FE0-7AE2-4D3E-9177-8D24FE94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a32cb-68d4-46e2-8990-209d00cbea1a"/>
    <ds:schemaRef ds:uri="13841906-8cfe-46f5-b0fc-dc68b561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F61E9-49B0-4C05-BB5C-6D1D6E2D3C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7F2411-0911-4232-831E-82F93BF171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16E347-F172-40FB-A6A8-391BF52C8C38}">
  <ds:schemaRefs>
    <ds:schemaRef ds:uri="http://schemas.microsoft.com/office/2006/metadata/properties"/>
    <ds:schemaRef ds:uri="http://schemas.microsoft.com/office/infopath/2007/PartnerControls"/>
    <ds:schemaRef ds:uri="151a32cb-68d4-46e2-8990-209d00cbe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2551</Words>
  <Characters>14547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17064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Čibej</dc:creator>
  <cp:lastModifiedBy>Marjetka Štemberger</cp:lastModifiedBy>
  <cp:revision>6</cp:revision>
  <cp:lastPrinted>2024-08-08T05:03:00Z</cp:lastPrinted>
  <dcterms:created xsi:type="dcterms:W3CDTF">2025-11-17T15:56:00Z</dcterms:created>
  <dcterms:modified xsi:type="dcterms:W3CDTF">2025-11-18T15:16:00Z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YPDRX2FCMFN4-31-1016</vt:lpwstr>
  </property>
  <property fmtid="{D5CDD505-2E9C-101B-9397-08002B2CF9AE}" pid="3" name="_dlc_DocIdItemGuid">
    <vt:lpwstr>222b79db-3ea5-4b52-843f-67573962ab0a</vt:lpwstr>
  </property>
  <property fmtid="{D5CDD505-2E9C-101B-9397-08002B2CF9AE}" pid="4" name="_dlc_DocIdUrl">
    <vt:lpwstr>https://iportal.mf.si/podrocja/davkicarine/Dokumenti_skupni_rabi_DSDCJP/_layouts/15/DocIdRedir.aspx?ID=YPDRX2FCMFN4-31-1016, YPDRX2FCMFN4-31-1016</vt:lpwstr>
  </property>
  <property fmtid="{D5CDD505-2E9C-101B-9397-08002B2CF9AE}" pid="5" name="ContentTypeId">
    <vt:lpwstr>0x0101009BA577E92BBB7640BE60A02FDD2C2498</vt:lpwstr>
  </property>
  <property fmtid="{D5CDD505-2E9C-101B-9397-08002B2CF9AE}" pid="6" name="DocumentSetDescription">
    <vt:lpwstr/>
  </property>
</Properties>
</file>