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4AF7B" w14:textId="3D9F0A58" w:rsidR="00193571" w:rsidRDefault="00193571" w:rsidP="001E5470">
      <w:pPr>
        <w:rPr>
          <w:rFonts w:eastAsia="Calibri" w:cs="Arial"/>
          <w:szCs w:val="20"/>
        </w:rPr>
      </w:pPr>
    </w:p>
    <w:p w14:paraId="1F5CDF6C" w14:textId="77777777" w:rsidR="00193571" w:rsidRDefault="00193571" w:rsidP="001E5470">
      <w:pPr>
        <w:rPr>
          <w:rFonts w:eastAsia="Calibri" w:cs="Arial"/>
          <w:szCs w:val="20"/>
        </w:rPr>
      </w:pPr>
    </w:p>
    <w:p w14:paraId="48F3EEA0" w14:textId="77777777" w:rsidR="00193571" w:rsidRDefault="00193571" w:rsidP="001E5470">
      <w:pPr>
        <w:rPr>
          <w:rFonts w:eastAsia="Calibri" w:cs="Arial"/>
          <w:szCs w:val="20"/>
        </w:rPr>
      </w:pPr>
    </w:p>
    <w:p w14:paraId="51165966" w14:textId="77777777" w:rsidR="00193571" w:rsidRDefault="00193571" w:rsidP="001E5470">
      <w:pPr>
        <w:rPr>
          <w:rFonts w:eastAsia="Calibri" w:cs="Arial"/>
          <w:szCs w:val="20"/>
        </w:rPr>
      </w:pPr>
    </w:p>
    <w:p w14:paraId="61707FC2" w14:textId="77777777" w:rsidR="008A73B6" w:rsidRDefault="008A73B6" w:rsidP="001E5470">
      <w:pPr>
        <w:rPr>
          <w:rFonts w:eastAsia="Calibri" w:cs="Arial"/>
          <w:szCs w:val="20"/>
        </w:rPr>
      </w:pPr>
    </w:p>
    <w:p w14:paraId="33E23049" w14:textId="77777777" w:rsidR="00987C95" w:rsidRDefault="00987C95" w:rsidP="001E5470">
      <w:pPr>
        <w:rPr>
          <w:rFonts w:eastAsia="Calibri" w:cs="Arial"/>
          <w:szCs w:val="20"/>
        </w:rPr>
      </w:pPr>
    </w:p>
    <w:tbl>
      <w:tblPr>
        <w:tblpPr w:leftFromText="141" w:rightFromText="141" w:vertAnchor="text" w:tblpX="108"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14:paraId="0316605E" w14:textId="77777777" w:rsidTr="00BC3EB1">
        <w:trPr>
          <w:gridAfter w:val="2"/>
          <w:wAfter w:w="3067" w:type="dxa"/>
        </w:trPr>
        <w:tc>
          <w:tcPr>
            <w:tcW w:w="6096" w:type="dxa"/>
            <w:gridSpan w:val="2"/>
          </w:tcPr>
          <w:p w14:paraId="07632F33" w14:textId="2D870E10" w:rsidR="007A7279" w:rsidRPr="008D1759" w:rsidRDefault="007A7279" w:rsidP="0094616B">
            <w:pPr>
              <w:pStyle w:val="Neotevilenodstavek"/>
              <w:spacing w:before="0" w:after="0" w:line="260" w:lineRule="exact"/>
              <w:jc w:val="left"/>
              <w:rPr>
                <w:sz w:val="20"/>
                <w:szCs w:val="20"/>
              </w:rPr>
            </w:pPr>
            <w:r>
              <w:rPr>
                <w:sz w:val="20"/>
                <w:szCs w:val="20"/>
              </w:rPr>
              <w:t xml:space="preserve">Številka: </w:t>
            </w:r>
            <w:r w:rsidR="00131D86" w:rsidRPr="00131D86">
              <w:rPr>
                <w:rFonts w:ascii="Helv" w:hAnsi="Helv" w:cs="Helv"/>
                <w:color w:val="000000"/>
                <w:sz w:val="20"/>
                <w:szCs w:val="20"/>
              </w:rPr>
              <w:t xml:space="preserve"> </w:t>
            </w:r>
            <w:r w:rsidR="00131D86" w:rsidRPr="00131D86">
              <w:rPr>
                <w:bCs/>
                <w:sz w:val="20"/>
                <w:szCs w:val="20"/>
              </w:rPr>
              <w:t>007-80/2023</w:t>
            </w:r>
            <w:r w:rsidR="00131D86">
              <w:rPr>
                <w:bCs/>
                <w:sz w:val="20"/>
                <w:szCs w:val="20"/>
              </w:rPr>
              <w:t>/</w:t>
            </w:r>
            <w:r w:rsidR="0094616B">
              <w:rPr>
                <w:bCs/>
                <w:sz w:val="20"/>
                <w:szCs w:val="20"/>
              </w:rPr>
              <w:t>15</w:t>
            </w:r>
          </w:p>
        </w:tc>
      </w:tr>
      <w:tr w:rsidR="007A7279" w:rsidRPr="008D1759" w14:paraId="7F1E912F" w14:textId="77777777" w:rsidTr="00BC3EB1">
        <w:trPr>
          <w:gridAfter w:val="2"/>
          <w:wAfter w:w="3067" w:type="dxa"/>
        </w:trPr>
        <w:tc>
          <w:tcPr>
            <w:tcW w:w="6096" w:type="dxa"/>
            <w:gridSpan w:val="2"/>
          </w:tcPr>
          <w:p w14:paraId="0C7BA967" w14:textId="35F52F40" w:rsidR="007A7279" w:rsidRPr="008D1759" w:rsidRDefault="007A7279" w:rsidP="00166989">
            <w:pPr>
              <w:pStyle w:val="Neotevilenodstavek"/>
              <w:spacing w:before="0" w:after="0" w:line="260" w:lineRule="exact"/>
              <w:jc w:val="left"/>
              <w:rPr>
                <w:sz w:val="20"/>
                <w:szCs w:val="20"/>
              </w:rPr>
            </w:pPr>
            <w:r>
              <w:rPr>
                <w:sz w:val="20"/>
                <w:szCs w:val="20"/>
              </w:rPr>
              <w:t>Ljubljana,</w:t>
            </w:r>
            <w:r w:rsidR="006D31C0">
              <w:rPr>
                <w:sz w:val="20"/>
                <w:szCs w:val="20"/>
              </w:rPr>
              <w:t xml:space="preserve"> </w:t>
            </w:r>
            <w:r w:rsidR="0094616B">
              <w:rPr>
                <w:sz w:val="20"/>
                <w:szCs w:val="20"/>
              </w:rPr>
              <w:t>1</w:t>
            </w:r>
            <w:r w:rsidR="00166989">
              <w:rPr>
                <w:sz w:val="20"/>
                <w:szCs w:val="20"/>
              </w:rPr>
              <w:t>6</w:t>
            </w:r>
            <w:r w:rsidR="00815D0C">
              <w:rPr>
                <w:sz w:val="20"/>
                <w:szCs w:val="20"/>
              </w:rPr>
              <w:t>.</w:t>
            </w:r>
            <w:r w:rsidR="0094616B">
              <w:rPr>
                <w:sz w:val="20"/>
                <w:szCs w:val="20"/>
              </w:rPr>
              <w:t xml:space="preserve"> </w:t>
            </w:r>
            <w:r w:rsidR="00815D0C">
              <w:rPr>
                <w:sz w:val="20"/>
                <w:szCs w:val="20"/>
              </w:rPr>
              <w:t>3.</w:t>
            </w:r>
            <w:r w:rsidR="0094616B">
              <w:rPr>
                <w:sz w:val="20"/>
                <w:szCs w:val="20"/>
              </w:rPr>
              <w:t xml:space="preserve"> </w:t>
            </w:r>
            <w:r w:rsidR="00311280">
              <w:rPr>
                <w:sz w:val="20"/>
                <w:szCs w:val="20"/>
              </w:rPr>
              <w:t>2023</w:t>
            </w:r>
          </w:p>
        </w:tc>
      </w:tr>
      <w:tr w:rsidR="007A7279" w:rsidRPr="008D1759" w14:paraId="7989B779" w14:textId="77777777" w:rsidTr="00BC3EB1">
        <w:trPr>
          <w:gridAfter w:val="2"/>
          <w:wAfter w:w="3067" w:type="dxa"/>
        </w:trPr>
        <w:tc>
          <w:tcPr>
            <w:tcW w:w="6096" w:type="dxa"/>
            <w:gridSpan w:val="2"/>
          </w:tcPr>
          <w:p w14:paraId="52B4B4D2" w14:textId="5FD02558" w:rsidR="007A7279" w:rsidRPr="00594B90" w:rsidRDefault="007A7279" w:rsidP="00030678">
            <w:pPr>
              <w:pStyle w:val="Neotevilenodstavek"/>
              <w:spacing w:before="0" w:after="0" w:line="260" w:lineRule="exact"/>
              <w:jc w:val="left"/>
              <w:rPr>
                <w:sz w:val="20"/>
                <w:szCs w:val="20"/>
              </w:rPr>
            </w:pPr>
            <w:r w:rsidRPr="00594B90">
              <w:rPr>
                <w:iCs/>
                <w:sz w:val="20"/>
                <w:szCs w:val="20"/>
              </w:rPr>
              <w:t xml:space="preserve">EVA </w:t>
            </w:r>
            <w:r w:rsidR="00B13562" w:rsidRPr="00B13562">
              <w:rPr>
                <w:rFonts w:ascii="Helv" w:hAnsi="Helv" w:cs="Helv"/>
                <w:color w:val="000000"/>
                <w:sz w:val="20"/>
                <w:szCs w:val="20"/>
              </w:rPr>
              <w:t xml:space="preserve"> </w:t>
            </w:r>
            <w:r w:rsidR="00B13562" w:rsidRPr="00B13562">
              <w:rPr>
                <w:iCs/>
                <w:sz w:val="20"/>
                <w:szCs w:val="20"/>
              </w:rPr>
              <w:t>2023-2330-0027</w:t>
            </w:r>
          </w:p>
        </w:tc>
      </w:tr>
      <w:tr w:rsidR="007A7279" w:rsidRPr="008D1759" w14:paraId="463881DF" w14:textId="77777777" w:rsidTr="00BC3EB1">
        <w:trPr>
          <w:gridAfter w:val="2"/>
          <w:wAfter w:w="3067" w:type="dxa"/>
        </w:trPr>
        <w:tc>
          <w:tcPr>
            <w:tcW w:w="6096" w:type="dxa"/>
            <w:gridSpan w:val="2"/>
          </w:tcPr>
          <w:p w14:paraId="33509F55" w14:textId="77777777" w:rsidR="007A7279" w:rsidRPr="008D1759" w:rsidRDefault="007A7279" w:rsidP="00BC3EB1">
            <w:pPr>
              <w:rPr>
                <w:rFonts w:cs="Arial"/>
                <w:szCs w:val="20"/>
              </w:rPr>
            </w:pPr>
          </w:p>
          <w:p w14:paraId="36FD5BD1" w14:textId="77777777" w:rsidR="007A7279" w:rsidRPr="008D1759" w:rsidRDefault="007A7279" w:rsidP="00BC3EB1">
            <w:pPr>
              <w:rPr>
                <w:rFonts w:cs="Arial"/>
                <w:szCs w:val="20"/>
              </w:rPr>
            </w:pPr>
            <w:r w:rsidRPr="008D1759">
              <w:rPr>
                <w:rFonts w:cs="Arial"/>
                <w:szCs w:val="20"/>
              </w:rPr>
              <w:t>GENERALNI SEKRETARIAT VLADE REPUBLIKE SLOVENIJE</w:t>
            </w:r>
          </w:p>
          <w:p w14:paraId="30B835E5" w14:textId="77777777" w:rsidR="007A7279" w:rsidRPr="008D1759" w:rsidRDefault="003443C5" w:rsidP="00BC3EB1">
            <w:pPr>
              <w:rPr>
                <w:rFonts w:cs="Arial"/>
                <w:szCs w:val="20"/>
              </w:rPr>
            </w:pPr>
            <w:hyperlink r:id="rId12" w:history="1">
              <w:r w:rsidR="007A7279" w:rsidRPr="008D1759">
                <w:rPr>
                  <w:rStyle w:val="Hiperpovezava"/>
                  <w:szCs w:val="20"/>
                </w:rPr>
                <w:t>Gp.gs@gov.si</w:t>
              </w:r>
            </w:hyperlink>
          </w:p>
          <w:p w14:paraId="25F86B48" w14:textId="77777777" w:rsidR="00193571" w:rsidRPr="008D1759" w:rsidRDefault="00193571" w:rsidP="00BC3EB1">
            <w:pPr>
              <w:rPr>
                <w:rFonts w:cs="Arial"/>
                <w:szCs w:val="20"/>
              </w:rPr>
            </w:pPr>
          </w:p>
        </w:tc>
      </w:tr>
      <w:tr w:rsidR="007A7279" w:rsidRPr="008D1759" w14:paraId="720A75BA" w14:textId="77777777" w:rsidTr="00BC3EB1">
        <w:trPr>
          <w:trHeight w:val="56"/>
        </w:trPr>
        <w:tc>
          <w:tcPr>
            <w:tcW w:w="9163" w:type="dxa"/>
            <w:gridSpan w:val="4"/>
          </w:tcPr>
          <w:p w14:paraId="00DB2441" w14:textId="13F746BD" w:rsidR="007A7279" w:rsidRPr="008D1759" w:rsidRDefault="007616E9" w:rsidP="00311280">
            <w:pPr>
              <w:pStyle w:val="Naslovpredpisa"/>
              <w:spacing w:before="0" w:after="0" w:line="260" w:lineRule="exact"/>
              <w:jc w:val="left"/>
              <w:rPr>
                <w:sz w:val="20"/>
                <w:szCs w:val="20"/>
              </w:rPr>
            </w:pPr>
            <w:r>
              <w:rPr>
                <w:sz w:val="20"/>
                <w:szCs w:val="20"/>
              </w:rPr>
              <w:t xml:space="preserve">ZADEVA: </w:t>
            </w:r>
            <w:r w:rsidR="00311280">
              <w:rPr>
                <w:sz w:val="20"/>
                <w:szCs w:val="20"/>
              </w:rPr>
              <w:t xml:space="preserve">Uredba o spremembah in dopolnitvah </w:t>
            </w:r>
            <w:r>
              <w:rPr>
                <w:sz w:val="20"/>
                <w:szCs w:val="20"/>
              </w:rPr>
              <w:t>Uredb</w:t>
            </w:r>
            <w:r w:rsidR="00311280">
              <w:rPr>
                <w:sz w:val="20"/>
                <w:szCs w:val="20"/>
              </w:rPr>
              <w:t>e</w:t>
            </w:r>
            <w:r>
              <w:rPr>
                <w:sz w:val="20"/>
                <w:szCs w:val="20"/>
              </w:rPr>
              <w:t xml:space="preserve"> o </w:t>
            </w:r>
            <w:r w:rsidR="00117010">
              <w:rPr>
                <w:sz w:val="20"/>
                <w:szCs w:val="20"/>
              </w:rPr>
              <w:t xml:space="preserve">pravilih </w:t>
            </w:r>
            <w:r w:rsidR="00023FF8">
              <w:rPr>
                <w:sz w:val="20"/>
                <w:szCs w:val="20"/>
              </w:rPr>
              <w:t>pogojenosti</w:t>
            </w:r>
            <w:r w:rsidR="007A7279" w:rsidRPr="008D1759">
              <w:rPr>
                <w:sz w:val="20"/>
                <w:szCs w:val="20"/>
              </w:rPr>
              <w:t xml:space="preserve"> </w:t>
            </w:r>
            <w:r w:rsidR="00CF371C">
              <w:rPr>
                <w:sz w:val="20"/>
                <w:szCs w:val="20"/>
              </w:rPr>
              <w:t>– predlog za obravnavo</w:t>
            </w:r>
          </w:p>
        </w:tc>
      </w:tr>
      <w:tr w:rsidR="007A7279" w:rsidRPr="008D1759" w14:paraId="151F46F7" w14:textId="77777777" w:rsidTr="00BC3EB1">
        <w:tc>
          <w:tcPr>
            <w:tcW w:w="9163" w:type="dxa"/>
            <w:gridSpan w:val="4"/>
          </w:tcPr>
          <w:p w14:paraId="16534F8B" w14:textId="77777777" w:rsidR="007A7279" w:rsidRPr="008D1759" w:rsidRDefault="007A7279" w:rsidP="00BC3EB1">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14:paraId="40BF859B" w14:textId="77777777" w:rsidTr="00BC3EB1">
        <w:tc>
          <w:tcPr>
            <w:tcW w:w="9163" w:type="dxa"/>
            <w:gridSpan w:val="4"/>
          </w:tcPr>
          <w:p w14:paraId="6BF21F6F" w14:textId="421515C4" w:rsidR="00C24C38" w:rsidRDefault="00E60DF1" w:rsidP="00BC3EB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Na podlagi 10.</w:t>
            </w:r>
            <w:r w:rsidR="00693ED6">
              <w:rPr>
                <w:rFonts w:cs="Arial"/>
                <w:iCs/>
                <w:szCs w:val="20"/>
                <w:lang w:eastAsia="sl-SI"/>
              </w:rPr>
              <w:t xml:space="preserve"> </w:t>
            </w:r>
            <w:r w:rsidRPr="00CD3B3A">
              <w:rPr>
                <w:rFonts w:cs="Arial"/>
                <w:iCs/>
                <w:szCs w:val="20"/>
                <w:lang w:eastAsia="sl-SI"/>
              </w:rPr>
              <w:t xml:space="preserve">člena Zakona o kmetijstvu </w:t>
            </w:r>
            <w:r w:rsidR="00311280">
              <w:t xml:space="preserve"> </w:t>
            </w:r>
            <w:r w:rsidR="00311280" w:rsidRPr="00311280">
              <w:rPr>
                <w:rFonts w:cs="Arial"/>
                <w:iCs/>
                <w:szCs w:val="20"/>
                <w:lang w:eastAsia="sl-SI"/>
              </w:rPr>
              <w:t xml:space="preserve">(Uradni list RS, št. 45/08, 57/12, 90/12 – ZdZPVHVVR, 26/14, 32/15, 27/17, 22/18, 86/21 – odl. US, 123/21, 44/22, 130/22 – ZPOmK-2 in 18/23) </w:t>
            </w:r>
            <w:r w:rsidRPr="007A54D1">
              <w:rPr>
                <w:rFonts w:cs="Arial"/>
                <w:iCs/>
                <w:szCs w:val="20"/>
                <w:lang w:eastAsia="sl-SI"/>
              </w:rPr>
              <w:t>je Vlada Republike</w:t>
            </w:r>
            <w:r w:rsidR="00432F13">
              <w:rPr>
                <w:rFonts w:cs="Arial"/>
                <w:iCs/>
                <w:szCs w:val="20"/>
                <w:lang w:eastAsia="sl-SI"/>
              </w:rPr>
              <w:t xml:space="preserve"> Slovenije na … seji dne …</w:t>
            </w:r>
            <w:r w:rsidRPr="00CD3B3A">
              <w:rPr>
                <w:rFonts w:cs="Arial"/>
                <w:iCs/>
                <w:szCs w:val="20"/>
                <w:lang w:eastAsia="sl-SI"/>
              </w:rPr>
              <w:t xml:space="preserve"> sprejela naslednj</w:t>
            </w:r>
            <w:r w:rsidR="00432F13">
              <w:rPr>
                <w:rFonts w:cs="Arial"/>
                <w:iCs/>
                <w:szCs w:val="20"/>
                <w:lang w:eastAsia="sl-SI"/>
              </w:rPr>
              <w:t>i</w:t>
            </w:r>
            <w:r w:rsidRPr="00CD3B3A">
              <w:rPr>
                <w:rFonts w:cs="Arial"/>
                <w:iCs/>
                <w:szCs w:val="20"/>
                <w:lang w:eastAsia="sl-SI"/>
              </w:rPr>
              <w:t xml:space="preserve"> </w:t>
            </w:r>
          </w:p>
          <w:p w14:paraId="42ACDDE2" w14:textId="77777777" w:rsidR="00C24C38" w:rsidRDefault="00C24C38" w:rsidP="00BC3EB1">
            <w:pPr>
              <w:overflowPunct w:val="0"/>
              <w:autoSpaceDE w:val="0"/>
              <w:autoSpaceDN w:val="0"/>
              <w:adjustRightInd w:val="0"/>
              <w:spacing w:line="260" w:lineRule="atLeast"/>
              <w:jc w:val="both"/>
              <w:textAlignment w:val="baseline"/>
              <w:rPr>
                <w:rFonts w:cs="Arial"/>
                <w:iCs/>
                <w:szCs w:val="20"/>
                <w:lang w:eastAsia="sl-SI"/>
              </w:rPr>
            </w:pPr>
          </w:p>
          <w:p w14:paraId="7CC90AFA" w14:textId="77777777" w:rsidR="00E60DF1" w:rsidRPr="00CD3B3A" w:rsidRDefault="00C24C38" w:rsidP="00174BA6">
            <w:pPr>
              <w:overflowPunct w:val="0"/>
              <w:autoSpaceDE w:val="0"/>
              <w:autoSpaceDN w:val="0"/>
              <w:adjustRightInd w:val="0"/>
              <w:spacing w:line="260" w:lineRule="atLeast"/>
              <w:jc w:val="center"/>
              <w:textAlignment w:val="baseline"/>
              <w:rPr>
                <w:rFonts w:cs="Arial"/>
                <w:iCs/>
                <w:szCs w:val="20"/>
                <w:lang w:eastAsia="sl-SI"/>
              </w:rPr>
            </w:pPr>
            <w:r>
              <w:rPr>
                <w:rFonts w:cs="Arial"/>
                <w:iCs/>
                <w:szCs w:val="20"/>
                <w:lang w:eastAsia="sl-SI"/>
              </w:rPr>
              <w:t>SKLEP</w:t>
            </w:r>
            <w:r w:rsidR="00E60DF1" w:rsidRPr="00CD3B3A">
              <w:rPr>
                <w:rFonts w:cs="Arial"/>
                <w:iCs/>
                <w:szCs w:val="20"/>
                <w:lang w:eastAsia="sl-SI"/>
              </w:rPr>
              <w:t>:</w:t>
            </w:r>
          </w:p>
          <w:p w14:paraId="47B71DE5" w14:textId="77777777" w:rsidR="00E60DF1" w:rsidRPr="00CD3B3A" w:rsidRDefault="00E60DF1" w:rsidP="00BC3EB1">
            <w:pPr>
              <w:overflowPunct w:val="0"/>
              <w:autoSpaceDE w:val="0"/>
              <w:autoSpaceDN w:val="0"/>
              <w:adjustRightInd w:val="0"/>
              <w:spacing w:line="260" w:lineRule="atLeast"/>
              <w:jc w:val="both"/>
              <w:textAlignment w:val="baseline"/>
              <w:rPr>
                <w:rFonts w:cs="Arial"/>
                <w:iCs/>
                <w:szCs w:val="20"/>
                <w:lang w:eastAsia="sl-SI"/>
              </w:rPr>
            </w:pPr>
          </w:p>
          <w:p w14:paraId="5702A472" w14:textId="084DD8E5" w:rsidR="00E60DF1" w:rsidRPr="00432F13" w:rsidRDefault="00E60DF1" w:rsidP="00BC3EB1">
            <w:pPr>
              <w:overflowPunct w:val="0"/>
              <w:autoSpaceDE w:val="0"/>
              <w:autoSpaceDN w:val="0"/>
              <w:adjustRightInd w:val="0"/>
              <w:spacing w:line="260" w:lineRule="atLeast"/>
              <w:jc w:val="both"/>
              <w:textAlignment w:val="baseline"/>
              <w:rPr>
                <w:rFonts w:cs="Arial"/>
                <w:iCs/>
              </w:rPr>
            </w:pPr>
            <w:r w:rsidRPr="00432F13">
              <w:rPr>
                <w:rFonts w:cs="Arial"/>
                <w:iCs/>
              </w:rPr>
              <w:t>Vlada Republike Slovenije je izdala Uredbo</w:t>
            </w:r>
            <w:r w:rsidR="00311280">
              <w:rPr>
                <w:rFonts w:cs="Arial"/>
                <w:iCs/>
              </w:rPr>
              <w:t xml:space="preserve"> o spremembah in dopolnitvah Uredbe</w:t>
            </w:r>
            <w:r w:rsidRPr="00432F13">
              <w:rPr>
                <w:rFonts w:cs="Arial"/>
                <w:iCs/>
              </w:rPr>
              <w:t xml:space="preserve"> o </w:t>
            </w:r>
            <w:r w:rsidR="00166D27">
              <w:rPr>
                <w:rFonts w:cs="Arial"/>
                <w:iCs/>
              </w:rPr>
              <w:t xml:space="preserve">pravilih </w:t>
            </w:r>
            <w:r w:rsidR="00693ED6">
              <w:rPr>
                <w:rFonts w:cs="Arial"/>
                <w:iCs/>
              </w:rPr>
              <w:t>pogojenosti</w:t>
            </w:r>
            <w:r w:rsidR="0093320B" w:rsidRPr="00432F13">
              <w:rPr>
                <w:rFonts w:cs="Arial"/>
                <w:iCs/>
              </w:rPr>
              <w:t>, ki se</w:t>
            </w:r>
            <w:r w:rsidRPr="00432F13">
              <w:rPr>
                <w:rFonts w:cs="Arial"/>
                <w:iCs/>
              </w:rPr>
              <w:t xml:space="preserve"> objavi v Uradnem listu Republike Slovenije.</w:t>
            </w:r>
          </w:p>
          <w:p w14:paraId="1B6B837B" w14:textId="77777777" w:rsidR="00D8181F" w:rsidRDefault="00D8181F" w:rsidP="00BC3EB1">
            <w:pPr>
              <w:overflowPunct w:val="0"/>
              <w:autoSpaceDE w:val="0"/>
              <w:autoSpaceDN w:val="0"/>
              <w:adjustRightInd w:val="0"/>
              <w:spacing w:line="260" w:lineRule="atLeast"/>
              <w:jc w:val="both"/>
              <w:textAlignment w:val="baseline"/>
              <w:rPr>
                <w:rFonts w:cs="Arial"/>
                <w:iCs/>
                <w:szCs w:val="20"/>
                <w:lang w:eastAsia="sl-SI"/>
              </w:rPr>
            </w:pPr>
          </w:p>
          <w:p w14:paraId="069FC5E7" w14:textId="77777777" w:rsidR="008B16B8" w:rsidRPr="008B16B8" w:rsidRDefault="008B16B8" w:rsidP="008B16B8">
            <w:pPr>
              <w:overflowPunct w:val="0"/>
              <w:autoSpaceDE w:val="0"/>
              <w:autoSpaceDN w:val="0"/>
              <w:adjustRightInd w:val="0"/>
              <w:spacing w:line="260" w:lineRule="atLeast"/>
              <w:jc w:val="right"/>
              <w:textAlignment w:val="baseline"/>
              <w:rPr>
                <w:rFonts w:cs="Arial"/>
                <w:bCs/>
                <w:iCs/>
                <w:szCs w:val="20"/>
                <w:lang w:eastAsia="sl-SI"/>
              </w:rPr>
            </w:pPr>
            <w:r w:rsidRPr="008B16B8">
              <w:rPr>
                <w:rFonts w:cs="Arial"/>
                <w:bCs/>
                <w:iCs/>
                <w:szCs w:val="20"/>
                <w:lang w:eastAsia="sl-SI"/>
              </w:rPr>
              <w:t>Barbara Kolenko Helbl</w:t>
            </w:r>
          </w:p>
          <w:p w14:paraId="3A77D595" w14:textId="77777777" w:rsidR="00432F13" w:rsidRPr="00CD3B3A" w:rsidRDefault="00432F13" w:rsidP="00BC3EB1">
            <w:pPr>
              <w:overflowPunct w:val="0"/>
              <w:autoSpaceDE w:val="0"/>
              <w:autoSpaceDN w:val="0"/>
              <w:adjustRightInd w:val="0"/>
              <w:spacing w:line="260" w:lineRule="atLeast"/>
              <w:jc w:val="right"/>
              <w:textAlignment w:val="baseline"/>
              <w:rPr>
                <w:rFonts w:cs="Arial"/>
                <w:iCs/>
                <w:szCs w:val="20"/>
                <w:lang w:eastAsia="sl-SI"/>
              </w:rPr>
            </w:pPr>
            <w:r w:rsidRPr="008B16B8">
              <w:rPr>
                <w:rFonts w:cs="Arial"/>
                <w:iCs/>
                <w:szCs w:val="20"/>
                <w:lang w:eastAsia="sl-SI"/>
              </w:rPr>
              <w:t>generaln</w:t>
            </w:r>
            <w:r w:rsidR="008B16B8" w:rsidRPr="008B16B8">
              <w:rPr>
                <w:rFonts w:cs="Arial"/>
                <w:iCs/>
                <w:szCs w:val="20"/>
                <w:lang w:eastAsia="sl-SI"/>
              </w:rPr>
              <w:t>a</w:t>
            </w:r>
            <w:r w:rsidRPr="008B16B8">
              <w:rPr>
                <w:rFonts w:cs="Arial"/>
                <w:iCs/>
                <w:szCs w:val="20"/>
                <w:lang w:eastAsia="sl-SI"/>
              </w:rPr>
              <w:t xml:space="preserve"> sekretar</w:t>
            </w:r>
            <w:r w:rsidR="008B16B8" w:rsidRPr="008B16B8">
              <w:rPr>
                <w:rFonts w:cs="Arial"/>
                <w:iCs/>
                <w:szCs w:val="20"/>
                <w:lang w:eastAsia="sl-SI"/>
              </w:rPr>
              <w:t>k</w:t>
            </w:r>
            <w:r w:rsidRPr="008B16B8">
              <w:rPr>
                <w:rFonts w:cs="Arial"/>
                <w:iCs/>
                <w:szCs w:val="20"/>
                <w:lang w:eastAsia="sl-SI"/>
              </w:rPr>
              <w:t>a</w:t>
            </w:r>
          </w:p>
          <w:p w14:paraId="2249847B" w14:textId="77777777" w:rsidR="00432F13" w:rsidRDefault="00432F13" w:rsidP="00BC3EB1">
            <w:pPr>
              <w:overflowPunct w:val="0"/>
              <w:autoSpaceDE w:val="0"/>
              <w:autoSpaceDN w:val="0"/>
              <w:adjustRightInd w:val="0"/>
              <w:spacing w:line="260" w:lineRule="atLeast"/>
              <w:jc w:val="both"/>
              <w:textAlignment w:val="baseline"/>
              <w:rPr>
                <w:rFonts w:cs="Arial"/>
                <w:iCs/>
                <w:szCs w:val="20"/>
                <w:lang w:eastAsia="sl-SI"/>
              </w:rPr>
            </w:pPr>
          </w:p>
          <w:p w14:paraId="796C23DE" w14:textId="77777777" w:rsidR="00E60DF1" w:rsidRPr="00CD3B3A" w:rsidRDefault="00E60DF1" w:rsidP="00BC3EB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Priloga:</w:t>
            </w:r>
          </w:p>
          <w:p w14:paraId="44A8FCE6" w14:textId="51D31627" w:rsidR="00E60DF1" w:rsidRPr="00CD3B3A" w:rsidRDefault="00E60DF1" w:rsidP="00BC3EB1">
            <w:pPr>
              <w:numPr>
                <w:ilvl w:val="0"/>
                <w:numId w:val="15"/>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predlog Uredbe </w:t>
            </w:r>
            <w:r w:rsidR="00311280">
              <w:rPr>
                <w:rFonts w:cs="Arial"/>
                <w:iCs/>
              </w:rPr>
              <w:t>o spremembah in dopolnitvah Uredbe</w:t>
            </w:r>
            <w:r w:rsidR="00311280" w:rsidRPr="00432F13">
              <w:rPr>
                <w:rFonts w:cs="Arial"/>
                <w:iCs/>
              </w:rPr>
              <w:t xml:space="preserve"> o </w:t>
            </w:r>
            <w:r w:rsidR="00311280">
              <w:rPr>
                <w:rFonts w:cs="Arial"/>
                <w:iCs/>
              </w:rPr>
              <w:t>pravilih pogojenosti</w:t>
            </w:r>
            <w:r w:rsidR="00311280" w:rsidRPr="00CD3B3A">
              <w:rPr>
                <w:rFonts w:cs="Arial"/>
                <w:iCs/>
                <w:szCs w:val="20"/>
                <w:lang w:eastAsia="sl-SI"/>
              </w:rPr>
              <w:t xml:space="preserve"> </w:t>
            </w:r>
          </w:p>
          <w:p w14:paraId="21FAEA22" w14:textId="77777777" w:rsidR="00E60DF1" w:rsidRPr="00CD3B3A" w:rsidRDefault="00E60DF1" w:rsidP="00BC3EB1">
            <w:pPr>
              <w:overflowPunct w:val="0"/>
              <w:autoSpaceDE w:val="0"/>
              <w:autoSpaceDN w:val="0"/>
              <w:adjustRightInd w:val="0"/>
              <w:spacing w:line="260" w:lineRule="atLeast"/>
              <w:jc w:val="both"/>
              <w:textAlignment w:val="baseline"/>
              <w:rPr>
                <w:rFonts w:cs="Arial"/>
                <w:iCs/>
                <w:szCs w:val="20"/>
                <w:lang w:eastAsia="sl-SI"/>
              </w:rPr>
            </w:pPr>
          </w:p>
          <w:p w14:paraId="31F4E761" w14:textId="77777777" w:rsidR="00E60DF1" w:rsidRPr="00CD3B3A" w:rsidRDefault="00E60DF1" w:rsidP="00BC3EB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Sklep prejmeta:</w:t>
            </w:r>
          </w:p>
          <w:p w14:paraId="1B5D4397" w14:textId="77777777" w:rsidR="00E60DF1" w:rsidRPr="00CD3B3A" w:rsidRDefault="00E60DF1" w:rsidP="00BC3EB1">
            <w:pPr>
              <w:numPr>
                <w:ilvl w:val="0"/>
                <w:numId w:val="14"/>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Ministrstvo za kmetijstvo, gozdarstvo in prehrano</w:t>
            </w:r>
            <w:r w:rsidR="00462067">
              <w:rPr>
                <w:rFonts w:cs="Arial"/>
                <w:iCs/>
                <w:szCs w:val="20"/>
                <w:lang w:eastAsia="sl-SI"/>
              </w:rPr>
              <w:t>,</w:t>
            </w:r>
          </w:p>
          <w:p w14:paraId="63F6B90B" w14:textId="77777777" w:rsidR="007A7279" w:rsidRDefault="00E60DF1" w:rsidP="00BC3EB1">
            <w:pPr>
              <w:numPr>
                <w:ilvl w:val="0"/>
                <w:numId w:val="14"/>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Služba Vlade Republike Slovenije za zakonodajo</w:t>
            </w:r>
            <w:r w:rsidR="00462067">
              <w:rPr>
                <w:rFonts w:cs="Arial"/>
                <w:iCs/>
                <w:szCs w:val="20"/>
                <w:lang w:eastAsia="sl-SI"/>
              </w:rPr>
              <w:t>.</w:t>
            </w:r>
          </w:p>
          <w:p w14:paraId="0B25B5E3" w14:textId="77777777" w:rsidR="00432F13" w:rsidRPr="00432F13" w:rsidRDefault="00432F13" w:rsidP="00BC3EB1">
            <w:pPr>
              <w:overflowPunct w:val="0"/>
              <w:autoSpaceDE w:val="0"/>
              <w:autoSpaceDN w:val="0"/>
              <w:adjustRightInd w:val="0"/>
              <w:spacing w:line="260" w:lineRule="atLeast"/>
              <w:ind w:left="360"/>
              <w:jc w:val="both"/>
              <w:textAlignment w:val="baseline"/>
              <w:rPr>
                <w:rFonts w:cs="Arial"/>
                <w:iCs/>
                <w:szCs w:val="20"/>
                <w:lang w:eastAsia="sl-SI"/>
              </w:rPr>
            </w:pPr>
          </w:p>
        </w:tc>
      </w:tr>
      <w:tr w:rsidR="007A7279" w:rsidRPr="008D1759" w14:paraId="45BF569E" w14:textId="77777777" w:rsidTr="00BC3EB1">
        <w:tc>
          <w:tcPr>
            <w:tcW w:w="9163" w:type="dxa"/>
            <w:gridSpan w:val="4"/>
          </w:tcPr>
          <w:p w14:paraId="0E75515F" w14:textId="77777777" w:rsidR="007A7279" w:rsidRPr="00D43F59" w:rsidRDefault="007A7279" w:rsidP="00BC3EB1">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14:paraId="151D2FD1" w14:textId="77777777" w:rsidTr="00BC3EB1">
        <w:tc>
          <w:tcPr>
            <w:tcW w:w="9163" w:type="dxa"/>
            <w:gridSpan w:val="4"/>
          </w:tcPr>
          <w:p w14:paraId="586AD293" w14:textId="77777777" w:rsidR="007A7279" w:rsidRPr="008D1759" w:rsidRDefault="00E60DF1" w:rsidP="00BC3EB1">
            <w:pPr>
              <w:pStyle w:val="Neotevilenodstavek"/>
              <w:spacing w:before="0" w:after="0" w:line="260" w:lineRule="exact"/>
              <w:rPr>
                <w:iCs/>
                <w:sz w:val="20"/>
                <w:szCs w:val="20"/>
              </w:rPr>
            </w:pPr>
            <w:r>
              <w:rPr>
                <w:iCs/>
                <w:sz w:val="20"/>
                <w:szCs w:val="20"/>
              </w:rPr>
              <w:t>/</w:t>
            </w:r>
          </w:p>
        </w:tc>
      </w:tr>
      <w:tr w:rsidR="007A7279" w:rsidRPr="008D1759" w14:paraId="32B181E3" w14:textId="77777777" w:rsidTr="00BC3EB1">
        <w:tc>
          <w:tcPr>
            <w:tcW w:w="9163" w:type="dxa"/>
            <w:gridSpan w:val="4"/>
          </w:tcPr>
          <w:p w14:paraId="1BC0134F" w14:textId="77777777" w:rsidR="007A7279" w:rsidRPr="00D43F59" w:rsidRDefault="007A7279" w:rsidP="00BC3EB1">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14:paraId="37A076B2" w14:textId="77777777" w:rsidTr="00BC3EB1">
        <w:tc>
          <w:tcPr>
            <w:tcW w:w="9163" w:type="dxa"/>
            <w:gridSpan w:val="4"/>
          </w:tcPr>
          <w:p w14:paraId="5ED0A02E" w14:textId="6734CF2E" w:rsidR="00384AE8" w:rsidRPr="00384AE8" w:rsidRDefault="00693ED6" w:rsidP="00BC3EB1">
            <w:pPr>
              <w:numPr>
                <w:ilvl w:val="0"/>
                <w:numId w:val="16"/>
              </w:numPr>
              <w:tabs>
                <w:tab w:val="num" w:pos="360"/>
              </w:tabs>
              <w:spacing w:line="260" w:lineRule="atLeast"/>
              <w:ind w:hanging="720"/>
              <w:jc w:val="both"/>
              <w:rPr>
                <w:rFonts w:cs="Arial"/>
                <w:bCs/>
                <w:szCs w:val="20"/>
              </w:rPr>
            </w:pPr>
            <w:r>
              <w:rPr>
                <w:rFonts w:cs="Arial"/>
                <w:bCs/>
                <w:szCs w:val="20"/>
              </w:rPr>
              <w:t>Maša Žagar</w:t>
            </w:r>
            <w:r w:rsidR="00432F13">
              <w:rPr>
                <w:rFonts w:cs="Arial"/>
                <w:bCs/>
                <w:szCs w:val="20"/>
              </w:rPr>
              <w:t>, generaln</w:t>
            </w:r>
            <w:r w:rsidR="00311280">
              <w:rPr>
                <w:rFonts w:cs="Arial"/>
                <w:bCs/>
                <w:szCs w:val="20"/>
              </w:rPr>
              <w:t>a</w:t>
            </w:r>
            <w:r w:rsidR="00432F13">
              <w:rPr>
                <w:rFonts w:cs="Arial"/>
                <w:bCs/>
                <w:szCs w:val="20"/>
              </w:rPr>
              <w:t xml:space="preserve"> direktor</w:t>
            </w:r>
            <w:r>
              <w:rPr>
                <w:rFonts w:cs="Arial"/>
                <w:bCs/>
                <w:szCs w:val="20"/>
              </w:rPr>
              <w:t>ic</w:t>
            </w:r>
            <w:r w:rsidR="00311280">
              <w:rPr>
                <w:rFonts w:cs="Arial"/>
                <w:bCs/>
                <w:szCs w:val="20"/>
              </w:rPr>
              <w:t>a</w:t>
            </w:r>
            <w:r w:rsidR="00E60DF1" w:rsidRPr="00E60DF1">
              <w:rPr>
                <w:rFonts w:cs="Arial"/>
                <w:bCs/>
                <w:szCs w:val="20"/>
              </w:rPr>
              <w:t xml:space="preserve"> Direktorata za kmetijstvo</w:t>
            </w:r>
            <w:r w:rsidR="00CF3078">
              <w:rPr>
                <w:rFonts w:cs="Arial"/>
                <w:bCs/>
                <w:szCs w:val="20"/>
              </w:rPr>
              <w:t>,</w:t>
            </w:r>
          </w:p>
          <w:p w14:paraId="049DDFD4" w14:textId="513F4159" w:rsidR="00223A6C" w:rsidRPr="008A50D2" w:rsidRDefault="00693ED6" w:rsidP="00BC3EB1">
            <w:pPr>
              <w:numPr>
                <w:ilvl w:val="0"/>
                <w:numId w:val="16"/>
              </w:numPr>
              <w:tabs>
                <w:tab w:val="num" w:pos="360"/>
              </w:tabs>
              <w:spacing w:line="260" w:lineRule="atLeast"/>
              <w:ind w:hanging="720"/>
              <w:jc w:val="both"/>
              <w:rPr>
                <w:rFonts w:cs="Arial"/>
                <w:iCs/>
                <w:szCs w:val="20"/>
                <w:lang w:eastAsia="sl-SI"/>
              </w:rPr>
            </w:pPr>
            <w:r>
              <w:rPr>
                <w:rFonts w:cs="Arial"/>
                <w:iCs/>
                <w:szCs w:val="20"/>
                <w:lang w:eastAsia="sl-SI"/>
              </w:rPr>
              <w:t>Polona Kolarek</w:t>
            </w:r>
            <w:r w:rsidR="00311280">
              <w:rPr>
                <w:rFonts w:cs="Arial"/>
                <w:iCs/>
                <w:szCs w:val="20"/>
                <w:lang w:eastAsia="sl-SI"/>
              </w:rPr>
              <w:t xml:space="preserve"> - Novšek</w:t>
            </w:r>
            <w:r w:rsidR="00432F13">
              <w:rPr>
                <w:rFonts w:cs="Arial"/>
                <w:iCs/>
                <w:szCs w:val="20"/>
                <w:lang w:eastAsia="sl-SI"/>
              </w:rPr>
              <w:t xml:space="preserve">, </w:t>
            </w:r>
            <w:r w:rsidR="00432F13" w:rsidRPr="008A50D2">
              <w:rPr>
                <w:rFonts w:cs="Arial"/>
                <w:bCs/>
                <w:szCs w:val="20"/>
              </w:rPr>
              <w:t>vodja Sektorja za trajnostno kmetijstvo</w:t>
            </w:r>
            <w:r w:rsidR="00432F13">
              <w:rPr>
                <w:rFonts w:cs="Arial"/>
                <w:bCs/>
                <w:szCs w:val="20"/>
              </w:rPr>
              <w:t>.</w:t>
            </w:r>
          </w:p>
        </w:tc>
      </w:tr>
      <w:tr w:rsidR="007A7279" w:rsidRPr="008D1759" w14:paraId="05690FCE" w14:textId="77777777" w:rsidTr="00BC3EB1">
        <w:tc>
          <w:tcPr>
            <w:tcW w:w="9163" w:type="dxa"/>
            <w:gridSpan w:val="4"/>
          </w:tcPr>
          <w:p w14:paraId="21F66AB9" w14:textId="77777777" w:rsidR="007A7279" w:rsidRPr="005F3DC6" w:rsidRDefault="007A7279" w:rsidP="00BC3EB1">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14:paraId="7292FAF2" w14:textId="77777777" w:rsidTr="00BC3EB1">
        <w:tc>
          <w:tcPr>
            <w:tcW w:w="9163" w:type="dxa"/>
            <w:gridSpan w:val="4"/>
          </w:tcPr>
          <w:p w14:paraId="2A900816" w14:textId="77777777" w:rsidR="007A7279" w:rsidRPr="008D1759" w:rsidRDefault="00E60DF1" w:rsidP="00BC3EB1">
            <w:pPr>
              <w:pStyle w:val="Neotevilenodstavek"/>
              <w:spacing w:before="0" w:after="0" w:line="260" w:lineRule="exact"/>
              <w:rPr>
                <w:iCs/>
                <w:sz w:val="20"/>
                <w:szCs w:val="20"/>
              </w:rPr>
            </w:pPr>
            <w:r>
              <w:rPr>
                <w:iCs/>
                <w:sz w:val="20"/>
                <w:szCs w:val="20"/>
              </w:rPr>
              <w:t>/</w:t>
            </w:r>
          </w:p>
        </w:tc>
      </w:tr>
      <w:tr w:rsidR="007A7279" w:rsidRPr="008D1759" w14:paraId="4A1B6DD1" w14:textId="77777777" w:rsidTr="00BC3EB1">
        <w:tc>
          <w:tcPr>
            <w:tcW w:w="9163" w:type="dxa"/>
            <w:gridSpan w:val="4"/>
          </w:tcPr>
          <w:p w14:paraId="0BB216A5" w14:textId="77777777" w:rsidR="007A7279" w:rsidRPr="00D43F59" w:rsidRDefault="007A7279" w:rsidP="00BC3EB1">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14:paraId="484C1F63" w14:textId="77777777" w:rsidTr="00BC3EB1">
        <w:tc>
          <w:tcPr>
            <w:tcW w:w="9163" w:type="dxa"/>
            <w:gridSpan w:val="4"/>
          </w:tcPr>
          <w:p w14:paraId="1950B568" w14:textId="77777777" w:rsidR="007A7279" w:rsidRPr="00D43F59" w:rsidRDefault="002F3068" w:rsidP="00BC3EB1">
            <w:pPr>
              <w:pStyle w:val="Neotevilenodstavek"/>
              <w:spacing w:before="0" w:after="0" w:line="260" w:lineRule="exact"/>
              <w:rPr>
                <w:b/>
                <w:sz w:val="20"/>
                <w:szCs w:val="20"/>
              </w:rPr>
            </w:pPr>
            <w:r>
              <w:rPr>
                <w:b/>
                <w:sz w:val="20"/>
                <w:szCs w:val="20"/>
              </w:rPr>
              <w:t>/</w:t>
            </w:r>
          </w:p>
        </w:tc>
      </w:tr>
      <w:tr w:rsidR="007A7279" w:rsidRPr="008D1759" w14:paraId="27E9F9DD" w14:textId="77777777" w:rsidTr="00BC3EB1">
        <w:tc>
          <w:tcPr>
            <w:tcW w:w="9163" w:type="dxa"/>
            <w:gridSpan w:val="4"/>
          </w:tcPr>
          <w:p w14:paraId="2B5CF32E" w14:textId="77777777" w:rsidR="007A7279" w:rsidRPr="00E72503" w:rsidRDefault="007A7279" w:rsidP="00BC3EB1">
            <w:pPr>
              <w:pStyle w:val="Oddelek"/>
              <w:numPr>
                <w:ilvl w:val="0"/>
                <w:numId w:val="0"/>
              </w:numPr>
              <w:spacing w:before="0" w:after="0" w:line="260" w:lineRule="exact"/>
              <w:jc w:val="left"/>
              <w:rPr>
                <w:rFonts w:cs="Arial"/>
                <w:sz w:val="20"/>
                <w:szCs w:val="20"/>
                <w:lang w:val="sl-SI" w:eastAsia="sl-SI"/>
              </w:rPr>
            </w:pPr>
            <w:r w:rsidRPr="00E72503">
              <w:rPr>
                <w:rFonts w:cs="Arial"/>
                <w:sz w:val="20"/>
                <w:szCs w:val="20"/>
                <w:lang w:val="sl-SI" w:eastAsia="sl-SI"/>
              </w:rPr>
              <w:t>5. Kratek povzetek gradiva:</w:t>
            </w:r>
          </w:p>
        </w:tc>
      </w:tr>
      <w:tr w:rsidR="007A7279" w:rsidRPr="008D1759" w14:paraId="108D2870" w14:textId="77777777" w:rsidTr="00BC3EB1">
        <w:tc>
          <w:tcPr>
            <w:tcW w:w="9163" w:type="dxa"/>
            <w:gridSpan w:val="4"/>
          </w:tcPr>
          <w:p w14:paraId="2E1541C2" w14:textId="1F48DB60" w:rsidR="008B543D" w:rsidRPr="008B543D" w:rsidRDefault="001B739F" w:rsidP="00DD636D">
            <w:pPr>
              <w:pStyle w:val="Neotevilenodstavek"/>
              <w:spacing w:before="0" w:after="0" w:line="260" w:lineRule="exact"/>
              <w:rPr>
                <w:color w:val="000000"/>
                <w:sz w:val="20"/>
              </w:rPr>
            </w:pPr>
            <w:r w:rsidRPr="008B543D">
              <w:rPr>
                <w:color w:val="000000"/>
                <w:sz w:val="20"/>
              </w:rPr>
              <w:t>Uredba o</w:t>
            </w:r>
            <w:r w:rsidR="00311280" w:rsidRPr="008B543D">
              <w:rPr>
                <w:color w:val="000000"/>
                <w:sz w:val="20"/>
              </w:rPr>
              <w:t xml:space="preserve"> spremembah in dopolnitvah Uredbe</w:t>
            </w:r>
            <w:r w:rsidR="00166D27" w:rsidRPr="008B543D">
              <w:rPr>
                <w:color w:val="000000"/>
                <w:sz w:val="20"/>
              </w:rPr>
              <w:t xml:space="preserve"> pravilih</w:t>
            </w:r>
            <w:r w:rsidRPr="008B543D">
              <w:rPr>
                <w:color w:val="000000"/>
                <w:sz w:val="20"/>
              </w:rPr>
              <w:t xml:space="preserve"> pogojenosti </w:t>
            </w:r>
            <w:r w:rsidR="00311280" w:rsidRPr="008B543D">
              <w:rPr>
                <w:color w:val="000000"/>
                <w:sz w:val="20"/>
              </w:rPr>
              <w:t>popravlja</w:t>
            </w:r>
            <w:r w:rsidR="00166989">
              <w:rPr>
                <w:color w:val="000000"/>
                <w:sz w:val="20"/>
              </w:rPr>
              <w:t xml:space="preserve"> redakcijske</w:t>
            </w:r>
            <w:r w:rsidR="00311280" w:rsidRPr="008B543D">
              <w:rPr>
                <w:color w:val="000000"/>
                <w:sz w:val="20"/>
              </w:rPr>
              <w:t xml:space="preserve"> napake v </w:t>
            </w:r>
            <w:r w:rsidR="00C61A4E">
              <w:rPr>
                <w:color w:val="000000"/>
                <w:sz w:val="20"/>
              </w:rPr>
              <w:t>veljavni</w:t>
            </w:r>
            <w:r w:rsidR="00311280" w:rsidRPr="008B543D">
              <w:rPr>
                <w:color w:val="000000"/>
                <w:sz w:val="20"/>
              </w:rPr>
              <w:t xml:space="preserve"> Uredbi </w:t>
            </w:r>
            <w:r w:rsidR="00311280" w:rsidRPr="008B543D">
              <w:rPr>
                <w:color w:val="000000"/>
                <w:sz w:val="20"/>
              </w:rPr>
              <w:t xml:space="preserve">o pravilih pogojenosti in jo dopolnjuje </w:t>
            </w:r>
            <w:r w:rsidR="00DD636D" w:rsidRPr="008B543D">
              <w:rPr>
                <w:color w:val="000000"/>
                <w:sz w:val="20"/>
              </w:rPr>
              <w:t>v nekaj točkah, predvsem</w:t>
            </w:r>
            <w:r w:rsidR="0036034A">
              <w:rPr>
                <w:color w:val="000000"/>
                <w:sz w:val="20"/>
              </w:rPr>
              <w:t xml:space="preserve"> </w:t>
            </w:r>
            <w:r w:rsidR="00DD636D" w:rsidRPr="008B543D">
              <w:rPr>
                <w:color w:val="000000"/>
                <w:sz w:val="20"/>
              </w:rPr>
              <w:t xml:space="preserve">pri nekaj zahtevah ter </w:t>
            </w:r>
            <w:r w:rsidR="00DD636D" w:rsidRPr="008B543D">
              <w:rPr>
                <w:color w:val="000000"/>
                <w:sz w:val="20"/>
              </w:rPr>
              <w:lastRenderedPageBreak/>
              <w:t xml:space="preserve">odstotkih zmanjšanja </w:t>
            </w:r>
            <w:r w:rsidR="00DD636D" w:rsidRPr="008B543D">
              <w:rPr>
                <w:color w:val="000000"/>
                <w:sz w:val="20"/>
              </w:rPr>
              <w:t>plačil</w:t>
            </w:r>
            <w:r w:rsidR="009F2B7F">
              <w:rPr>
                <w:color w:val="000000"/>
                <w:sz w:val="20"/>
              </w:rPr>
              <w:t xml:space="preserve"> pri</w:t>
            </w:r>
            <w:r w:rsidR="00DD636D" w:rsidRPr="008B543D">
              <w:rPr>
                <w:color w:val="000000"/>
                <w:sz w:val="20"/>
              </w:rPr>
              <w:t xml:space="preserve"> več zahtevah</w:t>
            </w:r>
            <w:r w:rsidR="00DD636D" w:rsidRPr="008B543D">
              <w:rPr>
                <w:color w:val="000000"/>
                <w:sz w:val="20"/>
              </w:rPr>
              <w:t>.</w:t>
            </w:r>
            <w:r w:rsidR="008B543D" w:rsidRPr="008B543D">
              <w:rPr>
                <w:color w:val="000000"/>
                <w:sz w:val="20"/>
              </w:rPr>
              <w:t xml:space="preserve"> Vsebinske spremembe in dopolnitve so predvsem na področju:</w:t>
            </w:r>
          </w:p>
          <w:p w14:paraId="4E6DD874" w14:textId="0C04BF17" w:rsidR="003D7509" w:rsidRPr="008B543D" w:rsidRDefault="008B543D" w:rsidP="008B543D">
            <w:pPr>
              <w:pStyle w:val="Neotevilenodstavek"/>
              <w:numPr>
                <w:ilvl w:val="0"/>
                <w:numId w:val="14"/>
              </w:numPr>
              <w:spacing w:before="0" w:after="0" w:line="260" w:lineRule="exact"/>
              <w:ind w:left="459"/>
              <w:rPr>
                <w:color w:val="000000"/>
              </w:rPr>
            </w:pPr>
            <w:r w:rsidRPr="008B543D">
              <w:rPr>
                <w:color w:val="000000"/>
                <w:sz w:val="20"/>
              </w:rPr>
              <w:t>bolj jasne določitve leta ugotovitve kršitve in leta določitve sankcije</w:t>
            </w:r>
            <w:r>
              <w:rPr>
                <w:color w:val="000000"/>
                <w:sz w:val="20"/>
              </w:rPr>
              <w:t>, ter da se o neskladnosti brez posledic v primeru ugotovitve iz upravnih pregledov  nosilca kmetijskega gospodarstva obvesti z odločbo</w:t>
            </w:r>
            <w:r w:rsidRPr="008B543D">
              <w:rPr>
                <w:color w:val="000000"/>
                <w:sz w:val="20"/>
              </w:rPr>
              <w:t>;</w:t>
            </w:r>
          </w:p>
          <w:p w14:paraId="6CD30709" w14:textId="1BDBCE33" w:rsidR="008B543D" w:rsidRPr="008B543D" w:rsidRDefault="008B543D" w:rsidP="008B543D">
            <w:pPr>
              <w:pStyle w:val="Neotevilenodstavek"/>
              <w:numPr>
                <w:ilvl w:val="0"/>
                <w:numId w:val="14"/>
              </w:numPr>
              <w:spacing w:before="0" w:after="0" w:line="260" w:lineRule="exact"/>
              <w:ind w:left="459"/>
              <w:rPr>
                <w:color w:val="000000"/>
              </w:rPr>
            </w:pPr>
            <w:r w:rsidRPr="008B543D">
              <w:rPr>
                <w:color w:val="000000"/>
                <w:sz w:val="20"/>
              </w:rPr>
              <w:t xml:space="preserve">jasno </w:t>
            </w:r>
            <w:r w:rsidR="00166989">
              <w:rPr>
                <w:color w:val="000000"/>
                <w:sz w:val="20"/>
              </w:rPr>
              <w:t xml:space="preserve">se </w:t>
            </w:r>
            <w:r w:rsidRPr="008B543D">
              <w:rPr>
                <w:color w:val="000000"/>
                <w:sz w:val="20"/>
              </w:rPr>
              <w:t>določi</w:t>
            </w:r>
            <w:r w:rsidR="003101C1">
              <w:rPr>
                <w:color w:val="000000"/>
                <w:sz w:val="20"/>
              </w:rPr>
              <w:t>,</w:t>
            </w:r>
            <w:r w:rsidR="003443C5">
              <w:rPr>
                <w:color w:val="000000"/>
                <w:sz w:val="20"/>
              </w:rPr>
              <w:t xml:space="preserve"> da se</w:t>
            </w:r>
            <w:r w:rsidRPr="008B543D">
              <w:rPr>
                <w:color w:val="000000"/>
                <w:sz w:val="20"/>
              </w:rPr>
              <w:t xml:space="preserve"> površini </w:t>
            </w:r>
            <w:r w:rsidRPr="008B543D">
              <w:rPr>
                <w:color w:val="000000"/>
                <w:sz w:val="20"/>
              </w:rPr>
              <w:t>pod OOTT odvzame status OOTT samo na podlagi dovoljenja MKGP za vzpostavitev vinograda izdanim pred datumom za pre</w:t>
            </w:r>
            <w:r w:rsidR="00166989">
              <w:rPr>
                <w:color w:val="000000"/>
                <w:sz w:val="20"/>
              </w:rPr>
              <w:t>d</w:t>
            </w:r>
            <w:r w:rsidRPr="008B543D">
              <w:rPr>
                <w:color w:val="000000"/>
                <w:sz w:val="20"/>
              </w:rPr>
              <w:t>tisk v letošnjem letu oziroma s pozitivnim mnenjem Z</w:t>
            </w:r>
            <w:r w:rsidR="00166989">
              <w:rPr>
                <w:color w:val="000000"/>
                <w:sz w:val="20"/>
              </w:rPr>
              <w:t xml:space="preserve">avoda </w:t>
            </w:r>
            <w:r w:rsidRPr="008B543D">
              <w:rPr>
                <w:color w:val="000000"/>
                <w:sz w:val="20"/>
              </w:rPr>
              <w:t>RS</w:t>
            </w:r>
            <w:r w:rsidR="00166989">
              <w:rPr>
                <w:color w:val="000000"/>
                <w:sz w:val="20"/>
              </w:rPr>
              <w:t xml:space="preserve"> za varstvo narave</w:t>
            </w:r>
            <w:r w:rsidRPr="008B543D">
              <w:rPr>
                <w:color w:val="000000"/>
                <w:sz w:val="20"/>
              </w:rPr>
              <w:t xml:space="preserve"> za ostale trajne nasade;</w:t>
            </w:r>
          </w:p>
          <w:p w14:paraId="49BC6717" w14:textId="31DDE6E2" w:rsidR="008B543D" w:rsidRPr="00156FC0" w:rsidRDefault="00156FC0" w:rsidP="00156FC0">
            <w:pPr>
              <w:pStyle w:val="Neotevilenodstavek"/>
              <w:numPr>
                <w:ilvl w:val="0"/>
                <w:numId w:val="14"/>
              </w:numPr>
              <w:spacing w:before="0" w:after="0" w:line="260" w:lineRule="exact"/>
              <w:ind w:left="459"/>
              <w:rPr>
                <w:color w:val="000000"/>
                <w:sz w:val="20"/>
              </w:rPr>
            </w:pPr>
            <w:r w:rsidRPr="00156FC0">
              <w:rPr>
                <w:color w:val="000000"/>
                <w:sz w:val="20"/>
              </w:rPr>
              <w:t>dod</w:t>
            </w:r>
            <w:r w:rsidR="00C61A4E">
              <w:rPr>
                <w:color w:val="000000"/>
                <w:sz w:val="20"/>
              </w:rPr>
              <w:t>ana je</w:t>
            </w:r>
            <w:r w:rsidRPr="00156FC0">
              <w:rPr>
                <w:color w:val="000000"/>
                <w:sz w:val="20"/>
              </w:rPr>
              <w:t xml:space="preserve"> izjem</w:t>
            </w:r>
            <w:r w:rsidR="00C61A4E">
              <w:rPr>
                <w:color w:val="000000"/>
                <w:sz w:val="20"/>
              </w:rPr>
              <w:t>a</w:t>
            </w:r>
            <w:r w:rsidRPr="00156FC0">
              <w:rPr>
                <w:color w:val="000000"/>
                <w:sz w:val="20"/>
              </w:rPr>
              <w:t xml:space="preserve"> za lesne krajinske značilnosti odstranjene pred datumom za predtisk, ker zavezanci pred tem datumom načeloma niso mogli vedeti, da so na območju, kjer jih ne smejo odstraniti;</w:t>
            </w:r>
          </w:p>
          <w:p w14:paraId="61AFDD00" w14:textId="4F4221E8" w:rsidR="00156FC0" w:rsidRPr="00156FC0" w:rsidRDefault="00166989" w:rsidP="00156FC0">
            <w:pPr>
              <w:pStyle w:val="Neotevilenodstavek"/>
              <w:numPr>
                <w:ilvl w:val="0"/>
                <w:numId w:val="14"/>
              </w:numPr>
              <w:spacing w:before="0" w:after="0" w:line="260" w:lineRule="exact"/>
              <w:ind w:left="459"/>
              <w:rPr>
                <w:color w:val="000000"/>
                <w:sz w:val="20"/>
              </w:rPr>
            </w:pPr>
            <w:r>
              <w:rPr>
                <w:color w:val="000000"/>
                <w:sz w:val="20"/>
              </w:rPr>
              <w:t>v prilogi se bolj jasno zapišejo nekatere zahteve</w:t>
            </w:r>
            <w:r w:rsidR="00156FC0">
              <w:rPr>
                <w:color w:val="000000"/>
                <w:sz w:val="20"/>
              </w:rPr>
              <w:t>;</w:t>
            </w:r>
          </w:p>
          <w:p w14:paraId="255031A4" w14:textId="48BAFF41" w:rsidR="00156FC0" w:rsidRPr="008B543D" w:rsidRDefault="00156FC0" w:rsidP="00166989">
            <w:pPr>
              <w:pStyle w:val="Neotevilenodstavek"/>
              <w:numPr>
                <w:ilvl w:val="0"/>
                <w:numId w:val="14"/>
              </w:numPr>
              <w:spacing w:before="0" w:after="0" w:line="260" w:lineRule="exact"/>
              <w:ind w:left="459"/>
              <w:rPr>
                <w:color w:val="000000"/>
              </w:rPr>
            </w:pPr>
            <w:r w:rsidRPr="00156FC0">
              <w:rPr>
                <w:color w:val="000000"/>
                <w:sz w:val="20"/>
              </w:rPr>
              <w:t>dopolnjuje</w:t>
            </w:r>
            <w:r w:rsidR="00166989">
              <w:rPr>
                <w:color w:val="000000"/>
                <w:sz w:val="20"/>
              </w:rPr>
              <w:t xml:space="preserve"> se</w:t>
            </w:r>
            <w:r w:rsidRPr="00156FC0">
              <w:rPr>
                <w:color w:val="000000"/>
                <w:sz w:val="20"/>
              </w:rPr>
              <w:t xml:space="preserve"> prilogo 3 (preglednica določanja odstotka znižanja za namerne kršitve), kjer zaostruje</w:t>
            </w:r>
            <w:r w:rsidR="00166989">
              <w:rPr>
                <w:color w:val="000000"/>
                <w:sz w:val="20"/>
              </w:rPr>
              <w:t xml:space="preserve"> se</w:t>
            </w:r>
            <w:bookmarkStart w:id="0" w:name="_GoBack"/>
            <w:bookmarkEnd w:id="0"/>
            <w:r w:rsidRPr="00156FC0">
              <w:rPr>
                <w:color w:val="000000"/>
                <w:sz w:val="20"/>
              </w:rPr>
              <w:t xml:space="preserve"> odstotke znižanja (za upravne sankcije)</w:t>
            </w:r>
            <w:r w:rsidR="008F46D2">
              <w:rPr>
                <w:color w:val="000000"/>
                <w:sz w:val="20"/>
              </w:rPr>
              <w:t xml:space="preserve"> pri</w:t>
            </w:r>
            <w:r w:rsidRPr="00156FC0">
              <w:rPr>
                <w:color w:val="000000"/>
                <w:sz w:val="20"/>
              </w:rPr>
              <w:t xml:space="preserve"> veliki resnosti namernih kršitev, tako za popravljive kot tudi za stalne posledice kršitev in s tem dajemo podlago za ostrejše sankcioniranje (tudi 100 %, se pravi odvzem pravice do izplačila za dotično leto) hudih kršitev </w:t>
            </w:r>
            <w:r w:rsidR="00C61A4E">
              <w:rPr>
                <w:color w:val="000000"/>
                <w:sz w:val="20"/>
              </w:rPr>
              <w:t>predpisov</w:t>
            </w:r>
            <w:r w:rsidRPr="00156FC0">
              <w:rPr>
                <w:color w:val="000000"/>
                <w:sz w:val="20"/>
              </w:rPr>
              <w:t>, ki je del pogojenosti.</w:t>
            </w:r>
          </w:p>
        </w:tc>
      </w:tr>
      <w:tr w:rsidR="007A7279" w:rsidRPr="008D1759" w14:paraId="63AA2420" w14:textId="77777777" w:rsidTr="00BC3EB1">
        <w:tc>
          <w:tcPr>
            <w:tcW w:w="9163" w:type="dxa"/>
            <w:gridSpan w:val="4"/>
          </w:tcPr>
          <w:p w14:paraId="12550B96" w14:textId="77777777" w:rsidR="007A7279" w:rsidRPr="00E72503" w:rsidRDefault="007A7279" w:rsidP="00BC3EB1">
            <w:pPr>
              <w:pStyle w:val="Oddelek"/>
              <w:numPr>
                <w:ilvl w:val="0"/>
                <w:numId w:val="0"/>
              </w:numPr>
              <w:spacing w:before="0" w:after="0" w:line="260" w:lineRule="exact"/>
              <w:jc w:val="left"/>
              <w:rPr>
                <w:rFonts w:cs="Arial"/>
                <w:sz w:val="20"/>
                <w:szCs w:val="20"/>
                <w:lang w:val="sl-SI" w:eastAsia="sl-SI"/>
              </w:rPr>
            </w:pPr>
            <w:r w:rsidRPr="00E72503">
              <w:rPr>
                <w:rFonts w:cs="Arial"/>
                <w:sz w:val="20"/>
                <w:szCs w:val="20"/>
                <w:lang w:val="sl-SI" w:eastAsia="sl-SI"/>
              </w:rPr>
              <w:lastRenderedPageBreak/>
              <w:t>6. Presoja posledic za:</w:t>
            </w:r>
          </w:p>
        </w:tc>
      </w:tr>
      <w:tr w:rsidR="007A7279" w:rsidRPr="008D1759" w14:paraId="433787A0" w14:textId="77777777" w:rsidTr="00BC3EB1">
        <w:tc>
          <w:tcPr>
            <w:tcW w:w="1448" w:type="dxa"/>
          </w:tcPr>
          <w:p w14:paraId="1138C707" w14:textId="77777777" w:rsidR="007A7279" w:rsidRPr="008D1759" w:rsidRDefault="007A7279" w:rsidP="00BC3EB1">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4A38247E" w14:textId="77777777" w:rsidR="007A7279" w:rsidRPr="008D1759" w:rsidRDefault="007A7279" w:rsidP="00BC3EB1">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66DCE484" w14:textId="77777777" w:rsidR="007A7279" w:rsidRPr="008D1759" w:rsidRDefault="00137BA6" w:rsidP="00BC3EB1">
            <w:pPr>
              <w:pStyle w:val="Neotevilenodstavek"/>
              <w:spacing w:before="0" w:after="0" w:line="260" w:lineRule="exact"/>
              <w:jc w:val="center"/>
              <w:rPr>
                <w:iCs/>
                <w:sz w:val="20"/>
                <w:szCs w:val="20"/>
              </w:rPr>
            </w:pPr>
            <w:r>
              <w:rPr>
                <w:sz w:val="20"/>
                <w:szCs w:val="20"/>
              </w:rPr>
              <w:t>NE</w:t>
            </w:r>
          </w:p>
        </w:tc>
      </w:tr>
      <w:tr w:rsidR="007A7279" w:rsidRPr="008D1759" w14:paraId="21686067" w14:textId="77777777" w:rsidTr="00BC3EB1">
        <w:tc>
          <w:tcPr>
            <w:tcW w:w="1448" w:type="dxa"/>
          </w:tcPr>
          <w:p w14:paraId="445ADFA3" w14:textId="77777777" w:rsidR="007A7279" w:rsidRPr="008D1759" w:rsidRDefault="007A7279" w:rsidP="00BC3EB1">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6D425A3C" w14:textId="77777777" w:rsidR="007A7279" w:rsidRPr="008D1759" w:rsidRDefault="007A7279" w:rsidP="00BC3EB1">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258CB0D3" w14:textId="77777777" w:rsidR="007A7279" w:rsidRPr="008D1759" w:rsidRDefault="007A7279" w:rsidP="00BC3EB1">
            <w:pPr>
              <w:pStyle w:val="Neotevilenodstavek"/>
              <w:spacing w:before="0" w:after="0" w:line="260" w:lineRule="exact"/>
              <w:jc w:val="center"/>
              <w:rPr>
                <w:iCs/>
                <w:sz w:val="20"/>
                <w:szCs w:val="20"/>
              </w:rPr>
            </w:pPr>
            <w:r w:rsidRPr="008D1759">
              <w:rPr>
                <w:sz w:val="20"/>
                <w:szCs w:val="20"/>
              </w:rPr>
              <w:t>NE</w:t>
            </w:r>
          </w:p>
        </w:tc>
      </w:tr>
      <w:tr w:rsidR="007A7279" w:rsidRPr="008D1759" w14:paraId="3B8173B7" w14:textId="77777777" w:rsidTr="00BC3EB1">
        <w:tc>
          <w:tcPr>
            <w:tcW w:w="1448" w:type="dxa"/>
          </w:tcPr>
          <w:p w14:paraId="3C47096A" w14:textId="77777777" w:rsidR="007A7279" w:rsidRPr="008D1759" w:rsidRDefault="007A7279" w:rsidP="00BC3EB1">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0C40F19E" w14:textId="77777777" w:rsidR="007A7279" w:rsidRPr="008D1759" w:rsidRDefault="007A7279" w:rsidP="00BC3EB1">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3281E02A" w14:textId="77777777" w:rsidR="007A7279" w:rsidRPr="00A24E98" w:rsidRDefault="007A7279" w:rsidP="00BC3EB1">
            <w:pPr>
              <w:pStyle w:val="Neotevilenodstavek"/>
              <w:spacing w:before="0" w:after="0" w:line="260" w:lineRule="exact"/>
              <w:jc w:val="center"/>
              <w:rPr>
                <w:sz w:val="20"/>
                <w:szCs w:val="20"/>
              </w:rPr>
            </w:pPr>
            <w:r w:rsidRPr="008D1759">
              <w:rPr>
                <w:sz w:val="20"/>
                <w:szCs w:val="20"/>
              </w:rPr>
              <w:t>NE</w:t>
            </w:r>
          </w:p>
        </w:tc>
      </w:tr>
      <w:tr w:rsidR="007A7279" w:rsidRPr="008D1759" w14:paraId="577EB95F" w14:textId="77777777" w:rsidTr="00BC3EB1">
        <w:tc>
          <w:tcPr>
            <w:tcW w:w="1448" w:type="dxa"/>
          </w:tcPr>
          <w:p w14:paraId="7040FFC1" w14:textId="77777777" w:rsidR="007A7279" w:rsidRPr="008D1759" w:rsidRDefault="007A7279" w:rsidP="00BC3EB1">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08A08BDF" w14:textId="77777777" w:rsidR="007A7279" w:rsidRPr="008D1759" w:rsidRDefault="007A7279" w:rsidP="00BC3EB1">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1222AE20" w14:textId="77777777" w:rsidR="007A7279" w:rsidRPr="008D1759" w:rsidRDefault="007A7279" w:rsidP="00BC3EB1">
            <w:pPr>
              <w:pStyle w:val="Neotevilenodstavek"/>
              <w:spacing w:before="0" w:after="0" w:line="260" w:lineRule="exact"/>
              <w:jc w:val="center"/>
              <w:rPr>
                <w:iCs/>
                <w:sz w:val="20"/>
                <w:szCs w:val="20"/>
              </w:rPr>
            </w:pPr>
            <w:r w:rsidRPr="008D1759">
              <w:rPr>
                <w:sz w:val="20"/>
                <w:szCs w:val="20"/>
              </w:rPr>
              <w:t>NE</w:t>
            </w:r>
          </w:p>
        </w:tc>
      </w:tr>
      <w:tr w:rsidR="007A7279" w:rsidRPr="008D1759" w14:paraId="23B392F6" w14:textId="77777777" w:rsidTr="00BC3EB1">
        <w:tc>
          <w:tcPr>
            <w:tcW w:w="1448" w:type="dxa"/>
          </w:tcPr>
          <w:p w14:paraId="339A50BF" w14:textId="77777777" w:rsidR="007A7279" w:rsidRPr="008D1759" w:rsidRDefault="007A7279" w:rsidP="00BC3EB1">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4218840E" w14:textId="77777777" w:rsidR="007A7279" w:rsidRPr="008D1759" w:rsidRDefault="007A7279" w:rsidP="00BC3EB1">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418EF0AA" w14:textId="77777777" w:rsidR="007A7279" w:rsidRPr="008D1759" w:rsidRDefault="007A7279" w:rsidP="00BC3EB1">
            <w:pPr>
              <w:pStyle w:val="Neotevilenodstavek"/>
              <w:spacing w:before="0" w:after="0" w:line="260" w:lineRule="exact"/>
              <w:jc w:val="center"/>
              <w:rPr>
                <w:iCs/>
                <w:sz w:val="20"/>
                <w:szCs w:val="20"/>
              </w:rPr>
            </w:pPr>
            <w:r w:rsidRPr="008D1759">
              <w:rPr>
                <w:sz w:val="20"/>
                <w:szCs w:val="20"/>
              </w:rPr>
              <w:t>NE</w:t>
            </w:r>
          </w:p>
        </w:tc>
      </w:tr>
      <w:tr w:rsidR="007A7279" w:rsidRPr="008D1759" w14:paraId="6641C440" w14:textId="77777777" w:rsidTr="00BC3EB1">
        <w:tc>
          <w:tcPr>
            <w:tcW w:w="1448" w:type="dxa"/>
          </w:tcPr>
          <w:p w14:paraId="3B199BBE" w14:textId="77777777" w:rsidR="007A7279" w:rsidRPr="008D1759" w:rsidRDefault="007A7279" w:rsidP="00BC3EB1">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6078A096" w14:textId="77777777" w:rsidR="007A7279" w:rsidRPr="008D1759" w:rsidRDefault="007A7279" w:rsidP="00BC3EB1">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0EB58F29" w14:textId="77777777" w:rsidR="007A7279" w:rsidRPr="008D1759" w:rsidRDefault="007A7279" w:rsidP="00BC3EB1">
            <w:pPr>
              <w:pStyle w:val="Neotevilenodstavek"/>
              <w:spacing w:before="0" w:after="0" w:line="260" w:lineRule="exact"/>
              <w:jc w:val="center"/>
              <w:rPr>
                <w:iCs/>
                <w:sz w:val="20"/>
                <w:szCs w:val="20"/>
              </w:rPr>
            </w:pPr>
            <w:r w:rsidRPr="008D1759">
              <w:rPr>
                <w:sz w:val="20"/>
                <w:szCs w:val="20"/>
              </w:rPr>
              <w:t>NE</w:t>
            </w:r>
          </w:p>
        </w:tc>
      </w:tr>
      <w:tr w:rsidR="007A7279" w:rsidRPr="008D1759" w14:paraId="16C70182" w14:textId="77777777" w:rsidTr="00BC3EB1">
        <w:tc>
          <w:tcPr>
            <w:tcW w:w="1448" w:type="dxa"/>
            <w:tcBorders>
              <w:bottom w:val="single" w:sz="4" w:space="0" w:color="auto"/>
            </w:tcBorders>
          </w:tcPr>
          <w:p w14:paraId="0412B979" w14:textId="77777777" w:rsidR="007A7279" w:rsidRPr="008D1759" w:rsidRDefault="007A7279" w:rsidP="00BC3EB1">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5D6211D9" w14:textId="77777777" w:rsidR="007A7279" w:rsidRPr="008D1759" w:rsidRDefault="007A7279" w:rsidP="00BC3EB1">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1653A932" w14:textId="77777777" w:rsidR="007A7279" w:rsidRPr="008D1759" w:rsidRDefault="007A7279" w:rsidP="00BC3EB1">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228EA434" w14:textId="77777777" w:rsidR="007A7279" w:rsidRPr="008D1759" w:rsidRDefault="007A7279" w:rsidP="00BC3EB1">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553E2BD7" w14:textId="77777777" w:rsidR="007A7279" w:rsidRPr="008D1759" w:rsidRDefault="007A7279" w:rsidP="00BC3EB1">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4D24C5D9" w14:textId="77777777" w:rsidR="007A7279" w:rsidRPr="008D1759" w:rsidRDefault="007A7279" w:rsidP="00BC3EB1">
            <w:pPr>
              <w:pStyle w:val="Neotevilenodstavek"/>
              <w:spacing w:before="0" w:after="0" w:line="260" w:lineRule="exact"/>
              <w:jc w:val="center"/>
              <w:rPr>
                <w:iCs/>
                <w:sz w:val="20"/>
                <w:szCs w:val="20"/>
              </w:rPr>
            </w:pPr>
            <w:r w:rsidRPr="008D1759">
              <w:rPr>
                <w:sz w:val="20"/>
                <w:szCs w:val="20"/>
              </w:rPr>
              <w:t>NE</w:t>
            </w:r>
          </w:p>
        </w:tc>
      </w:tr>
      <w:tr w:rsidR="006224C6" w:rsidRPr="00193571" w14:paraId="5F04DA4B" w14:textId="77777777" w:rsidTr="00BC3EB1">
        <w:trPr>
          <w:trHeight w:val="832"/>
        </w:trPr>
        <w:tc>
          <w:tcPr>
            <w:tcW w:w="9163" w:type="dxa"/>
            <w:gridSpan w:val="4"/>
            <w:tcBorders>
              <w:top w:val="single" w:sz="4" w:space="0" w:color="auto"/>
              <w:left w:val="single" w:sz="4" w:space="0" w:color="auto"/>
              <w:right w:val="single" w:sz="4" w:space="0" w:color="auto"/>
            </w:tcBorders>
          </w:tcPr>
          <w:p w14:paraId="6B918C60" w14:textId="77777777" w:rsidR="006224C6" w:rsidRPr="00E72503" w:rsidRDefault="006224C6" w:rsidP="00BC3EB1">
            <w:pPr>
              <w:pStyle w:val="Oddelek"/>
              <w:widowControl w:val="0"/>
              <w:numPr>
                <w:ilvl w:val="0"/>
                <w:numId w:val="0"/>
              </w:numPr>
              <w:spacing w:before="0" w:after="0" w:line="260" w:lineRule="exact"/>
              <w:jc w:val="left"/>
              <w:rPr>
                <w:rFonts w:cs="Arial"/>
                <w:sz w:val="20"/>
                <w:szCs w:val="20"/>
                <w:lang w:val="sl-SI" w:eastAsia="sl-SI"/>
              </w:rPr>
            </w:pPr>
            <w:r w:rsidRPr="00E72503">
              <w:rPr>
                <w:rFonts w:cs="Arial"/>
                <w:sz w:val="20"/>
                <w:szCs w:val="20"/>
                <w:lang w:val="sl-SI" w:eastAsia="sl-SI"/>
              </w:rPr>
              <w:t>7.a Predstavitev ocene finančnih posledic nad 40.000 EUR:</w:t>
            </w:r>
          </w:p>
          <w:p w14:paraId="49C328E6" w14:textId="77777777" w:rsidR="00223A6C" w:rsidRPr="00193571" w:rsidRDefault="00223A6C" w:rsidP="00BC3EB1">
            <w:pPr>
              <w:spacing w:line="260" w:lineRule="atLeast"/>
              <w:jc w:val="both"/>
              <w:rPr>
                <w:rFonts w:cs="Arial"/>
                <w:color w:val="000000"/>
                <w:szCs w:val="20"/>
                <w:lang w:eastAsia="sl-SI"/>
              </w:rPr>
            </w:pPr>
          </w:p>
        </w:tc>
      </w:tr>
    </w:tbl>
    <w:p w14:paraId="583747CF" w14:textId="77777777"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14:paraId="0CEF2502"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BCAC4DC" w14:textId="77777777" w:rsidR="007A7279" w:rsidRPr="00E72503" w:rsidRDefault="007A7279" w:rsidP="00805D81">
            <w:pPr>
              <w:pStyle w:val="Naslov1"/>
              <w:rPr>
                <w:rFonts w:cs="Arial"/>
                <w:lang w:val="sl-SI" w:eastAsia="sl-SI"/>
              </w:rPr>
            </w:pPr>
            <w:r w:rsidRPr="00E72503">
              <w:rPr>
                <w:rFonts w:cs="Arial"/>
                <w:lang w:val="sl-SI" w:eastAsia="sl-SI"/>
              </w:rPr>
              <w:t>I. Ocena finančnih posledic, ki niso načrtovane v sprejetem proračunu</w:t>
            </w:r>
          </w:p>
        </w:tc>
      </w:tr>
      <w:tr w:rsidR="007A7279" w:rsidRPr="008D1759" w14:paraId="02F508B4"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D6B8595" w14:textId="77777777"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F08663" w14:textId="77777777"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66054F7"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A848C6"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3AFC7A85"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14:paraId="006C606B"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5B8057"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573DC3" w14:textId="77777777" w:rsidR="007A7279" w:rsidRPr="00E72503" w:rsidRDefault="007A7279" w:rsidP="00805D81">
            <w:pPr>
              <w:pStyle w:val="Naslov1"/>
              <w:rPr>
                <w:rFonts w:cs="Arial"/>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FE91624" w14:textId="77777777" w:rsidR="007A7279" w:rsidRPr="00E72503" w:rsidRDefault="007A7279" w:rsidP="00805D81">
            <w:pPr>
              <w:pStyle w:val="Naslov1"/>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0334AD" w14:textId="77777777" w:rsidR="007A7279" w:rsidRPr="00E72503" w:rsidRDefault="007A7279" w:rsidP="00805D81">
            <w:pPr>
              <w:pStyle w:val="Naslov1"/>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08A344" w14:textId="77777777" w:rsidR="007A7279" w:rsidRPr="00E72503" w:rsidRDefault="007A7279" w:rsidP="00805D81">
            <w:pPr>
              <w:pStyle w:val="Naslov1"/>
              <w:rPr>
                <w:rFonts w:cs="Arial"/>
                <w:lang w:val="sl-SI" w:eastAsia="sl-SI"/>
              </w:rPr>
            </w:pPr>
          </w:p>
        </w:tc>
      </w:tr>
      <w:tr w:rsidR="007A7279" w:rsidRPr="008D1759" w14:paraId="0ADE8D7C"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8BB8DE2"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3F0CF7" w14:textId="77777777" w:rsidR="007A7279" w:rsidRPr="00E72503" w:rsidRDefault="007A7279" w:rsidP="00805D81">
            <w:pPr>
              <w:pStyle w:val="Naslov1"/>
              <w:rPr>
                <w:rFonts w:cs="Arial"/>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3E13A52" w14:textId="77777777" w:rsidR="007A7279" w:rsidRPr="00E72503" w:rsidRDefault="007A7279" w:rsidP="00805D81">
            <w:pPr>
              <w:pStyle w:val="Naslov1"/>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87266B" w14:textId="77777777" w:rsidR="007A7279" w:rsidRPr="00E72503" w:rsidRDefault="007A7279" w:rsidP="00805D81">
            <w:pPr>
              <w:pStyle w:val="Naslov1"/>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5D9AD6B" w14:textId="77777777" w:rsidR="007A7279" w:rsidRPr="00E72503" w:rsidRDefault="007A7279" w:rsidP="00805D81">
            <w:pPr>
              <w:pStyle w:val="Naslov1"/>
              <w:rPr>
                <w:rFonts w:cs="Arial"/>
                <w:lang w:val="sl-SI" w:eastAsia="sl-SI"/>
              </w:rPr>
            </w:pPr>
          </w:p>
        </w:tc>
      </w:tr>
      <w:tr w:rsidR="007A7279" w:rsidRPr="008D1759" w14:paraId="1CA21DB9"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E67696"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60163C"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B41C90C"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CAB59E"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CA62339" w14:textId="77777777" w:rsidR="007A7279" w:rsidRPr="008D1759" w:rsidRDefault="007A7279" w:rsidP="00D47099">
            <w:pPr>
              <w:widowControl w:val="0"/>
              <w:jc w:val="center"/>
              <w:rPr>
                <w:rFonts w:cs="Arial"/>
                <w:szCs w:val="20"/>
              </w:rPr>
            </w:pPr>
          </w:p>
        </w:tc>
      </w:tr>
      <w:tr w:rsidR="007A7279" w:rsidRPr="008D1759" w14:paraId="7F1F3D65"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25AF7C9" w14:textId="77777777"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6E088A0"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EE63B37"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7A85B2"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67D9E6" w14:textId="77777777" w:rsidR="007A7279" w:rsidRPr="008D1759" w:rsidRDefault="007A7279" w:rsidP="00D47099">
            <w:pPr>
              <w:widowControl w:val="0"/>
              <w:jc w:val="center"/>
              <w:rPr>
                <w:rFonts w:cs="Arial"/>
                <w:szCs w:val="20"/>
              </w:rPr>
            </w:pPr>
          </w:p>
        </w:tc>
      </w:tr>
      <w:tr w:rsidR="007A7279" w:rsidRPr="008D1759" w14:paraId="79131B2E"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C833AA8" w14:textId="77777777" w:rsidR="007A7279" w:rsidRPr="008D1759" w:rsidRDefault="007A7279" w:rsidP="00D47099">
            <w:pPr>
              <w:widowControl w:val="0"/>
              <w:rPr>
                <w:rFonts w:cs="Arial"/>
                <w:bCs/>
                <w:szCs w:val="20"/>
              </w:rPr>
            </w:pPr>
            <w:r w:rsidRPr="008D1759">
              <w:rPr>
                <w:rFonts w:cs="Arial"/>
                <w:bCs/>
                <w:szCs w:val="20"/>
              </w:rPr>
              <w:lastRenderedPageBreak/>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6E3FB0" w14:textId="77777777" w:rsidR="007A7279" w:rsidRPr="00E72503" w:rsidRDefault="007A7279" w:rsidP="00805D81">
            <w:pPr>
              <w:pStyle w:val="Naslov1"/>
              <w:rPr>
                <w:rFonts w:cs="Arial"/>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D8DF1C4" w14:textId="77777777" w:rsidR="007A7279" w:rsidRPr="00E72503" w:rsidRDefault="007A7279" w:rsidP="00805D81">
            <w:pPr>
              <w:pStyle w:val="Naslov1"/>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80DA33" w14:textId="77777777" w:rsidR="007A7279" w:rsidRPr="00E72503" w:rsidRDefault="007A7279" w:rsidP="00805D81">
            <w:pPr>
              <w:pStyle w:val="Naslov1"/>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F3FAE6A" w14:textId="77777777" w:rsidR="007A7279" w:rsidRPr="00E72503" w:rsidRDefault="007A7279" w:rsidP="00805D81">
            <w:pPr>
              <w:pStyle w:val="Naslov1"/>
              <w:rPr>
                <w:rFonts w:cs="Arial"/>
                <w:lang w:val="sl-SI" w:eastAsia="sl-SI"/>
              </w:rPr>
            </w:pPr>
          </w:p>
        </w:tc>
      </w:tr>
      <w:tr w:rsidR="007A7279" w:rsidRPr="008D1759" w14:paraId="33EEF83D"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06AB85" w14:textId="77777777" w:rsidR="007A7279" w:rsidRPr="00E72503" w:rsidRDefault="007A7279" w:rsidP="00805D81">
            <w:pPr>
              <w:pStyle w:val="Naslov1"/>
              <w:rPr>
                <w:rFonts w:cs="Arial"/>
                <w:lang w:val="sl-SI" w:eastAsia="sl-SI"/>
              </w:rPr>
            </w:pPr>
            <w:r w:rsidRPr="00E72503">
              <w:rPr>
                <w:rFonts w:cs="Arial"/>
                <w:lang w:val="sl-SI" w:eastAsia="sl-SI"/>
              </w:rPr>
              <w:t>II. Finančne posledice za državni proračun</w:t>
            </w:r>
          </w:p>
        </w:tc>
      </w:tr>
      <w:tr w:rsidR="007A7279" w:rsidRPr="008D1759" w14:paraId="72A1C238"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1B61DCA" w14:textId="77777777" w:rsidR="007A7279" w:rsidRPr="00E72503" w:rsidRDefault="007A7279" w:rsidP="00805D81">
            <w:pPr>
              <w:pStyle w:val="Naslov1"/>
              <w:rPr>
                <w:rFonts w:cs="Arial"/>
                <w:lang w:val="sl-SI" w:eastAsia="sl-SI"/>
              </w:rPr>
            </w:pPr>
            <w:r w:rsidRPr="00E72503">
              <w:rPr>
                <w:rFonts w:cs="Arial"/>
                <w:lang w:val="sl-SI" w:eastAsia="sl-SI"/>
              </w:rPr>
              <w:t>II.a Pravice porabe za izvedbo predlaganih rešitev so zagotovljene:</w:t>
            </w:r>
          </w:p>
        </w:tc>
      </w:tr>
      <w:tr w:rsidR="007A7279" w:rsidRPr="008D1759" w14:paraId="74759896"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2A4D7A7"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F1FE81" w14:textId="77777777"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6BD76BB" w14:textId="77777777"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808B92"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7773D40"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6A177023"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E6BB89D" w14:textId="77777777" w:rsidR="007A7279" w:rsidRPr="00E72503" w:rsidRDefault="007A7279" w:rsidP="00805D81">
            <w:pPr>
              <w:pStyle w:val="Naslov1"/>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963E44" w14:textId="77777777" w:rsidR="007A7279" w:rsidRPr="00E72503" w:rsidRDefault="007A7279" w:rsidP="00805D81">
            <w:pPr>
              <w:pStyle w:val="Naslov1"/>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FDFB1BC" w14:textId="77777777" w:rsidR="007A7279" w:rsidRPr="00E72503" w:rsidRDefault="007A7279" w:rsidP="00805D81">
            <w:pPr>
              <w:pStyle w:val="Naslov1"/>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B25CE0" w14:textId="77777777" w:rsidR="007A7279" w:rsidRPr="00E72503" w:rsidRDefault="007A7279" w:rsidP="00805D81">
            <w:pPr>
              <w:pStyle w:val="Naslov1"/>
              <w:jc w:val="right"/>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A1E692" w14:textId="77777777" w:rsidR="007A7279" w:rsidRPr="00E72503" w:rsidRDefault="007A7279" w:rsidP="00805D81">
            <w:pPr>
              <w:pStyle w:val="Naslov1"/>
              <w:jc w:val="right"/>
              <w:rPr>
                <w:rFonts w:cs="Arial"/>
                <w:lang w:val="sl-SI" w:eastAsia="sl-SI"/>
              </w:rPr>
            </w:pPr>
          </w:p>
        </w:tc>
      </w:tr>
      <w:tr w:rsidR="007A7279" w:rsidRPr="008D1759" w14:paraId="53148A0F"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035EDB8" w14:textId="77777777" w:rsidR="007A7279" w:rsidRPr="00E72503" w:rsidRDefault="007A7279" w:rsidP="00805D81">
            <w:pPr>
              <w:pStyle w:val="Naslov1"/>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FED811D" w14:textId="77777777" w:rsidR="007A7279" w:rsidRPr="00E72503" w:rsidRDefault="007A7279" w:rsidP="00805D81">
            <w:pPr>
              <w:pStyle w:val="Naslov1"/>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7F0422" w14:textId="77777777" w:rsidR="007A7279" w:rsidRPr="00E72503" w:rsidRDefault="007A7279" w:rsidP="00805D81">
            <w:pPr>
              <w:pStyle w:val="Naslov1"/>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CE7AF2" w14:textId="77777777" w:rsidR="007A7279" w:rsidRPr="00E72503" w:rsidRDefault="007A7279" w:rsidP="00805D81">
            <w:pPr>
              <w:pStyle w:val="Naslov1"/>
              <w:jc w:val="right"/>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04F73A7" w14:textId="77777777" w:rsidR="007A7279" w:rsidRPr="00E72503" w:rsidRDefault="007A7279" w:rsidP="00805D81">
            <w:pPr>
              <w:pStyle w:val="Naslov1"/>
              <w:jc w:val="right"/>
              <w:rPr>
                <w:rFonts w:cs="Arial"/>
                <w:lang w:val="sl-SI" w:eastAsia="sl-SI"/>
              </w:rPr>
            </w:pPr>
          </w:p>
        </w:tc>
      </w:tr>
      <w:tr w:rsidR="007A7279" w:rsidRPr="008D1759" w14:paraId="77EBBDD0"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6014AB9" w14:textId="77777777" w:rsidR="007A7279" w:rsidRPr="00E72503" w:rsidRDefault="007A7279" w:rsidP="00805D81">
            <w:pPr>
              <w:pStyle w:val="Naslov1"/>
              <w:rPr>
                <w:rFonts w:cs="Arial"/>
                <w:lang w:val="sl-SI" w:eastAsia="sl-SI"/>
              </w:rPr>
            </w:pPr>
            <w:r w:rsidRPr="00E72503">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9C7CEB" w14:textId="77777777" w:rsidR="007A7279" w:rsidRPr="00220201" w:rsidRDefault="00805D81" w:rsidP="00805D81">
            <w:pPr>
              <w:widowControl w:val="0"/>
              <w:jc w:val="right"/>
              <w:rPr>
                <w:rFonts w:cs="Arial"/>
                <w:b/>
                <w:szCs w:val="20"/>
              </w:rPr>
            </w:pPr>
            <w:r w:rsidRPr="00220201">
              <w:rPr>
                <w:rFonts w:cs="Arial"/>
                <w:b/>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3070F174" w14:textId="77777777" w:rsidR="007A7279" w:rsidRPr="00E72503" w:rsidRDefault="00805D81" w:rsidP="00805D81">
            <w:pPr>
              <w:pStyle w:val="Naslov1"/>
              <w:jc w:val="right"/>
              <w:rPr>
                <w:rFonts w:cs="Arial"/>
                <w:lang w:val="sl-SI" w:eastAsia="sl-SI"/>
              </w:rPr>
            </w:pPr>
            <w:r w:rsidRPr="00E72503">
              <w:rPr>
                <w:rFonts w:cs="Arial"/>
                <w:lang w:val="sl-SI" w:eastAsia="sl-SI"/>
              </w:rPr>
              <w:t>-</w:t>
            </w:r>
          </w:p>
        </w:tc>
      </w:tr>
      <w:tr w:rsidR="007A7279" w:rsidRPr="008D1759" w14:paraId="3CA00751"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DDCA20" w14:textId="77777777" w:rsidR="007A7279" w:rsidRPr="00E72503" w:rsidRDefault="007A7279" w:rsidP="00805D81">
            <w:pPr>
              <w:pStyle w:val="Naslov1"/>
              <w:rPr>
                <w:rFonts w:cs="Arial"/>
                <w:lang w:val="sl-SI" w:eastAsia="sl-SI"/>
              </w:rPr>
            </w:pPr>
            <w:r w:rsidRPr="00E72503">
              <w:rPr>
                <w:rFonts w:cs="Arial"/>
                <w:lang w:val="sl-SI" w:eastAsia="sl-SI"/>
              </w:rPr>
              <w:t>II.b Manjkajoče pravice porabe bodo zagotovljene s prerazporeditvijo:</w:t>
            </w:r>
          </w:p>
        </w:tc>
      </w:tr>
      <w:tr w:rsidR="007A7279" w:rsidRPr="008D1759" w14:paraId="5C2DF28E" w14:textId="77777777" w:rsidTr="008A5A9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2457229"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397087" w14:textId="77777777"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EB885" w14:textId="77777777"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19991D"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C13BC5C"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14:paraId="5818BC74"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9BF2952" w14:textId="77777777" w:rsidR="007A7279" w:rsidRPr="00E72503" w:rsidRDefault="007A7279" w:rsidP="00805D81">
            <w:pPr>
              <w:pStyle w:val="Naslov1"/>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A112AB" w14:textId="77777777" w:rsidR="007A7279" w:rsidRPr="00E72503" w:rsidRDefault="007A7279" w:rsidP="00805D81">
            <w:pPr>
              <w:pStyle w:val="Naslov1"/>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5608D4" w14:textId="77777777" w:rsidR="007A7279" w:rsidRPr="00E72503" w:rsidRDefault="007A7279" w:rsidP="00805D81">
            <w:pPr>
              <w:pStyle w:val="Naslov1"/>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9D9DA2" w14:textId="77777777" w:rsidR="007A7279" w:rsidRPr="00E72503" w:rsidRDefault="007A7279" w:rsidP="00805D81">
            <w:pPr>
              <w:pStyle w:val="Naslov1"/>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3B529FF" w14:textId="77777777" w:rsidR="007A7279" w:rsidRPr="00E72503" w:rsidRDefault="007A7279" w:rsidP="00805D81">
            <w:pPr>
              <w:pStyle w:val="Naslov1"/>
              <w:rPr>
                <w:rFonts w:cs="Arial"/>
                <w:lang w:val="sl-SI" w:eastAsia="sl-SI"/>
              </w:rPr>
            </w:pPr>
          </w:p>
        </w:tc>
      </w:tr>
      <w:tr w:rsidR="007A7279" w:rsidRPr="008D1759" w14:paraId="6D68EB9E"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8029D69" w14:textId="77777777" w:rsidR="007A7279" w:rsidRPr="00E72503" w:rsidRDefault="007A7279" w:rsidP="00805D81">
            <w:pPr>
              <w:pStyle w:val="Naslov1"/>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5D94DF" w14:textId="77777777" w:rsidR="007A7279" w:rsidRPr="00E72503" w:rsidRDefault="007A7279" w:rsidP="00805D81">
            <w:pPr>
              <w:pStyle w:val="Naslov1"/>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24ECAD" w14:textId="77777777" w:rsidR="007A7279" w:rsidRPr="00E72503" w:rsidRDefault="007A7279" w:rsidP="00805D81">
            <w:pPr>
              <w:pStyle w:val="Naslov1"/>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98957E" w14:textId="77777777" w:rsidR="007A7279" w:rsidRPr="00E72503" w:rsidRDefault="007A7279" w:rsidP="00805D81">
            <w:pPr>
              <w:pStyle w:val="Naslov1"/>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BABEB26" w14:textId="77777777" w:rsidR="007A7279" w:rsidRPr="00E72503" w:rsidRDefault="007A7279" w:rsidP="00805D81">
            <w:pPr>
              <w:pStyle w:val="Naslov1"/>
              <w:rPr>
                <w:rFonts w:cs="Arial"/>
                <w:lang w:val="sl-SI" w:eastAsia="sl-SI"/>
              </w:rPr>
            </w:pPr>
          </w:p>
        </w:tc>
      </w:tr>
      <w:tr w:rsidR="007A7279" w:rsidRPr="008D1759" w14:paraId="0CF87BF7"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D23EBEE" w14:textId="77777777" w:rsidR="007A7279" w:rsidRPr="00E72503" w:rsidRDefault="007A7279" w:rsidP="00805D81">
            <w:pPr>
              <w:pStyle w:val="Naslov1"/>
              <w:rPr>
                <w:rFonts w:cs="Arial"/>
                <w:lang w:val="sl-SI" w:eastAsia="sl-SI"/>
              </w:rPr>
            </w:pPr>
            <w:r w:rsidRPr="00E72503">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1EFA15" w14:textId="77777777" w:rsidR="007A7279" w:rsidRPr="00E72503" w:rsidRDefault="007A7279" w:rsidP="00805D81">
            <w:pPr>
              <w:pStyle w:val="Naslov1"/>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D6CAB68" w14:textId="77777777" w:rsidR="007A7279" w:rsidRPr="00E72503" w:rsidRDefault="007A7279" w:rsidP="00805D81">
            <w:pPr>
              <w:pStyle w:val="Naslov1"/>
              <w:rPr>
                <w:rFonts w:cs="Arial"/>
                <w:lang w:val="sl-SI" w:eastAsia="sl-SI"/>
              </w:rPr>
            </w:pPr>
          </w:p>
        </w:tc>
      </w:tr>
      <w:tr w:rsidR="007A7279" w:rsidRPr="008D1759" w14:paraId="476BEBF0"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3B87BA3" w14:textId="77777777" w:rsidR="007A7279" w:rsidRPr="00E72503" w:rsidRDefault="007A7279" w:rsidP="00805D81">
            <w:pPr>
              <w:pStyle w:val="Naslov1"/>
              <w:rPr>
                <w:rFonts w:cs="Arial"/>
                <w:lang w:val="sl-SI" w:eastAsia="sl-SI"/>
              </w:rPr>
            </w:pPr>
            <w:r w:rsidRPr="00E72503">
              <w:rPr>
                <w:rFonts w:cs="Arial"/>
                <w:lang w:val="sl-SI" w:eastAsia="sl-SI"/>
              </w:rPr>
              <w:t>II.c Načrtovana nadomestitev zmanjšanih prihodkov in povečanih odhodkov proračuna:</w:t>
            </w:r>
          </w:p>
        </w:tc>
      </w:tr>
      <w:tr w:rsidR="007A7279" w:rsidRPr="008D1759" w14:paraId="79663F4F"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473A38" w14:textId="77777777"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1913CA0" w14:textId="77777777"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CFAE80" w14:textId="77777777"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42B38E90"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297BF98" w14:textId="77777777" w:rsidR="007A7279" w:rsidRPr="00E72503" w:rsidRDefault="007A7279" w:rsidP="00805D81">
            <w:pPr>
              <w:pStyle w:val="Naslov1"/>
              <w:rPr>
                <w:rFonts w:cs="Arial"/>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29E1AD5" w14:textId="77777777" w:rsidR="007A7279" w:rsidRPr="00E72503" w:rsidRDefault="007A7279" w:rsidP="00805D81">
            <w:pPr>
              <w:pStyle w:val="Naslov1"/>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6785DCF" w14:textId="77777777" w:rsidR="007A7279" w:rsidRPr="00E72503" w:rsidRDefault="007A7279" w:rsidP="00805D81">
            <w:pPr>
              <w:pStyle w:val="Naslov1"/>
              <w:rPr>
                <w:rFonts w:cs="Arial"/>
                <w:lang w:val="sl-SI" w:eastAsia="sl-SI"/>
              </w:rPr>
            </w:pPr>
          </w:p>
        </w:tc>
      </w:tr>
      <w:tr w:rsidR="007A7279" w:rsidRPr="008D1759" w14:paraId="06415B5A"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D710546" w14:textId="77777777" w:rsidR="007A7279" w:rsidRPr="00E72503" w:rsidRDefault="007A7279" w:rsidP="00805D81">
            <w:pPr>
              <w:pStyle w:val="Naslov1"/>
              <w:rPr>
                <w:rFonts w:cs="Arial"/>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3E43BE6" w14:textId="77777777" w:rsidR="007A7279" w:rsidRPr="00E72503" w:rsidRDefault="007A7279" w:rsidP="00805D81">
            <w:pPr>
              <w:pStyle w:val="Naslov1"/>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5DACEEF" w14:textId="77777777" w:rsidR="007A7279" w:rsidRPr="00E72503" w:rsidRDefault="007A7279" w:rsidP="00805D81">
            <w:pPr>
              <w:pStyle w:val="Naslov1"/>
              <w:rPr>
                <w:rFonts w:cs="Arial"/>
                <w:lang w:val="sl-SI" w:eastAsia="sl-SI"/>
              </w:rPr>
            </w:pPr>
          </w:p>
        </w:tc>
      </w:tr>
      <w:tr w:rsidR="007A7279" w:rsidRPr="008D1759" w14:paraId="0BEFC9BB"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5A4BD6" w14:textId="77777777" w:rsidR="007A7279" w:rsidRPr="00E72503" w:rsidRDefault="007A7279" w:rsidP="00805D81">
            <w:pPr>
              <w:pStyle w:val="Naslov1"/>
              <w:rPr>
                <w:rFonts w:cs="Arial"/>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1C16CC" w14:textId="77777777" w:rsidR="007A7279" w:rsidRPr="00E72503" w:rsidRDefault="007A7279" w:rsidP="00805D81">
            <w:pPr>
              <w:pStyle w:val="Naslov1"/>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BA389F2" w14:textId="77777777" w:rsidR="007A7279" w:rsidRPr="00E72503" w:rsidRDefault="007A7279" w:rsidP="00805D81">
            <w:pPr>
              <w:pStyle w:val="Naslov1"/>
              <w:rPr>
                <w:rFonts w:cs="Arial"/>
                <w:lang w:val="sl-SI" w:eastAsia="sl-SI"/>
              </w:rPr>
            </w:pPr>
          </w:p>
        </w:tc>
      </w:tr>
      <w:tr w:rsidR="007A7279" w:rsidRPr="008D1759" w14:paraId="0E2F1806"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91AC2FC" w14:textId="77777777" w:rsidR="007A7279" w:rsidRPr="00E72503" w:rsidRDefault="007A7279" w:rsidP="00805D81">
            <w:pPr>
              <w:pStyle w:val="Naslov1"/>
              <w:rPr>
                <w:rFonts w:cs="Arial"/>
                <w:lang w:val="sl-SI" w:eastAsia="sl-SI"/>
              </w:rPr>
            </w:pPr>
            <w:r w:rsidRPr="00E72503">
              <w:rPr>
                <w:rFonts w:cs="Arial"/>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2B6EBED" w14:textId="77777777" w:rsidR="007A7279" w:rsidRPr="00E72503" w:rsidRDefault="007A7279" w:rsidP="00805D81">
            <w:pPr>
              <w:pStyle w:val="Naslov1"/>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E85CDA6" w14:textId="77777777" w:rsidR="007A7279" w:rsidRPr="00E72503" w:rsidRDefault="007A7279" w:rsidP="00805D81">
            <w:pPr>
              <w:pStyle w:val="Naslov1"/>
              <w:rPr>
                <w:rFonts w:cs="Arial"/>
                <w:lang w:val="sl-SI" w:eastAsia="sl-SI"/>
              </w:rPr>
            </w:pPr>
          </w:p>
        </w:tc>
      </w:tr>
      <w:tr w:rsidR="007A7279" w:rsidRPr="008D1759" w14:paraId="0FB01F5B"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FB952EE" w14:textId="77777777" w:rsidR="007A7279" w:rsidRPr="008D1759" w:rsidRDefault="007A7279" w:rsidP="00D47099">
            <w:pPr>
              <w:widowControl w:val="0"/>
              <w:rPr>
                <w:rFonts w:cs="Arial"/>
                <w:b/>
                <w:szCs w:val="20"/>
              </w:rPr>
            </w:pPr>
          </w:p>
          <w:p w14:paraId="43AF4981" w14:textId="77777777" w:rsidR="007A7279" w:rsidRPr="008D1759" w:rsidRDefault="007A7279" w:rsidP="00D47099">
            <w:pPr>
              <w:widowControl w:val="0"/>
              <w:rPr>
                <w:rFonts w:cs="Arial"/>
                <w:b/>
                <w:szCs w:val="20"/>
              </w:rPr>
            </w:pPr>
            <w:r w:rsidRPr="008D1759">
              <w:rPr>
                <w:rFonts w:cs="Arial"/>
                <w:b/>
                <w:szCs w:val="20"/>
              </w:rPr>
              <w:t>OBRAZLOŽITEV:</w:t>
            </w:r>
          </w:p>
          <w:p w14:paraId="36A3B9EC" w14:textId="77777777" w:rsidR="007A7279" w:rsidRPr="008D1759" w:rsidRDefault="007A7279" w:rsidP="00557E62">
            <w:pPr>
              <w:widowControl w:val="0"/>
              <w:numPr>
                <w:ilvl w:val="0"/>
                <w:numId w:val="9"/>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42206754" w14:textId="77777777"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7028DE20"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6ADE5EF1"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6FED445A"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7C6413D2" w14:textId="77777777" w:rsidR="007A7279" w:rsidRPr="008D1759" w:rsidRDefault="007A7279" w:rsidP="00D47099">
            <w:pPr>
              <w:widowControl w:val="0"/>
              <w:ind w:left="284"/>
              <w:rPr>
                <w:rFonts w:cs="Arial"/>
                <w:szCs w:val="20"/>
                <w:lang w:eastAsia="sl-SI"/>
              </w:rPr>
            </w:pPr>
          </w:p>
          <w:p w14:paraId="26596B7B" w14:textId="77777777" w:rsidR="007A7279" w:rsidRPr="008D1759" w:rsidRDefault="007A7279" w:rsidP="00557E62">
            <w:pPr>
              <w:widowControl w:val="0"/>
              <w:numPr>
                <w:ilvl w:val="0"/>
                <w:numId w:val="9"/>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4F7D21D4"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0E879B2F" w14:textId="77777777" w:rsidR="007A7279" w:rsidRPr="008D1759" w:rsidRDefault="007A7279" w:rsidP="00D47099">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03591366"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0B49E1D0" w14:textId="77777777" w:rsidR="007A7279" w:rsidRPr="008D1759" w:rsidRDefault="007A7279" w:rsidP="00557E62">
            <w:pPr>
              <w:widowControl w:val="0"/>
              <w:numPr>
                <w:ilvl w:val="0"/>
                <w:numId w:val="11"/>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2C688D0E" w14:textId="77777777" w:rsidR="007A7279" w:rsidRPr="008D1759" w:rsidRDefault="007A7279" w:rsidP="00557E62">
            <w:pPr>
              <w:widowControl w:val="0"/>
              <w:numPr>
                <w:ilvl w:val="0"/>
                <w:numId w:val="11"/>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41F8172C" w14:textId="77777777" w:rsidR="007A7279" w:rsidRPr="008D1759" w:rsidRDefault="007A7279" w:rsidP="00557E62">
            <w:pPr>
              <w:widowControl w:val="0"/>
              <w:numPr>
                <w:ilvl w:val="0"/>
                <w:numId w:val="11"/>
              </w:numPr>
              <w:suppressAutoHyphens/>
              <w:jc w:val="both"/>
              <w:rPr>
                <w:rFonts w:cs="Arial"/>
                <w:szCs w:val="20"/>
                <w:lang w:eastAsia="sl-SI"/>
              </w:rPr>
            </w:pPr>
            <w:r w:rsidRPr="008D1759">
              <w:rPr>
                <w:rFonts w:cs="Arial"/>
                <w:szCs w:val="20"/>
                <w:lang w:eastAsia="sl-SI"/>
              </w:rPr>
              <w:t>proračunske postavke.</w:t>
            </w:r>
          </w:p>
          <w:p w14:paraId="659DB897"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lastRenderedPageBreak/>
              <w:t>Za zagotovitev pravic porabe na</w:t>
            </w:r>
            <w:r w:rsidR="00E935DE">
              <w:rPr>
                <w:rFonts w:cs="Arial"/>
                <w:szCs w:val="20"/>
                <w:lang w:eastAsia="sl-SI"/>
              </w:rPr>
              <w:t xml:space="preserve"> proračunskih postavkah, s</w:t>
            </w:r>
            <w:r>
              <w:rPr>
                <w:rFonts w:cs="Arial"/>
                <w:szCs w:val="20"/>
                <w:lang w:eastAsia="sl-SI"/>
              </w:rPr>
              <w:t xml:space="preserve">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6EBF6F3D" w14:textId="77777777"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411B7710"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14:paraId="55B37D0C" w14:textId="77777777"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61D12633" w14:textId="77777777"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2FB3617F" w14:textId="77777777" w:rsidR="007A7279" w:rsidRPr="008D1759" w:rsidRDefault="007A7279" w:rsidP="00D47099">
            <w:pPr>
              <w:pStyle w:val="Vrstapredpisa"/>
              <w:widowControl w:val="0"/>
              <w:spacing w:before="0" w:line="260" w:lineRule="exact"/>
              <w:jc w:val="both"/>
              <w:rPr>
                <w:color w:val="auto"/>
                <w:sz w:val="20"/>
                <w:szCs w:val="20"/>
              </w:rPr>
            </w:pPr>
          </w:p>
        </w:tc>
      </w:tr>
      <w:tr w:rsidR="007A7279" w:rsidRPr="00D063BD" w14:paraId="08A05CC4"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2AF8DD8" w14:textId="77777777" w:rsidR="007A7279" w:rsidRPr="00D731F3" w:rsidRDefault="007A7279" w:rsidP="00D47099">
            <w:pPr>
              <w:rPr>
                <w:rFonts w:cs="Arial"/>
                <w:b/>
                <w:szCs w:val="20"/>
              </w:rPr>
            </w:pPr>
            <w:r w:rsidRPr="00D731F3">
              <w:rPr>
                <w:rFonts w:cs="Arial"/>
                <w:b/>
                <w:szCs w:val="20"/>
              </w:rPr>
              <w:lastRenderedPageBreak/>
              <w:t>7.b Predstavitev ocene finančnih posledic pod 40.000 EUR:</w:t>
            </w:r>
          </w:p>
          <w:p w14:paraId="53E1829E" w14:textId="77777777" w:rsidR="007A7279" w:rsidRPr="00171E3B" w:rsidRDefault="007A7279" w:rsidP="00D47099">
            <w:pPr>
              <w:rPr>
                <w:rFonts w:cs="Arial"/>
                <w:szCs w:val="20"/>
              </w:rPr>
            </w:pPr>
            <w:r w:rsidRPr="00171E3B">
              <w:rPr>
                <w:rFonts w:cs="Arial"/>
                <w:szCs w:val="20"/>
              </w:rPr>
              <w:t>(Samo če izberete NE pod točko 6.a.)</w:t>
            </w:r>
          </w:p>
          <w:p w14:paraId="0D5CB7A6" w14:textId="77777777" w:rsidR="007A7279" w:rsidRDefault="007A7279" w:rsidP="00D47099">
            <w:pPr>
              <w:rPr>
                <w:rFonts w:cs="Arial"/>
                <w:b/>
                <w:szCs w:val="20"/>
              </w:rPr>
            </w:pPr>
            <w:r w:rsidRPr="00D731F3">
              <w:rPr>
                <w:rFonts w:cs="Arial"/>
                <w:b/>
                <w:szCs w:val="20"/>
              </w:rPr>
              <w:t>Kratka obrazložitev</w:t>
            </w:r>
          </w:p>
          <w:p w14:paraId="38FE2363" w14:textId="2F035071" w:rsidR="007A7279" w:rsidRPr="00137BA6" w:rsidRDefault="00137BA6" w:rsidP="000D343D">
            <w:pPr>
              <w:rPr>
                <w:rFonts w:cs="Arial"/>
                <w:szCs w:val="20"/>
              </w:rPr>
            </w:pPr>
            <w:r w:rsidRPr="00137BA6">
              <w:rPr>
                <w:rFonts w:cs="Arial"/>
                <w:szCs w:val="20"/>
              </w:rPr>
              <w:t xml:space="preserve">Neposrednih posledic za proračun ni, saj pogojenost ne predstavlja intervencij za katere je potreben izdatek. Sredstva iz </w:t>
            </w:r>
            <w:r>
              <w:rPr>
                <w:rFonts w:cs="Arial"/>
                <w:szCs w:val="20"/>
              </w:rPr>
              <w:t>n</w:t>
            </w:r>
            <w:r w:rsidRPr="00137BA6">
              <w:rPr>
                <w:rFonts w:cs="Arial"/>
                <w:szCs w:val="20"/>
              </w:rPr>
              <w:t xml:space="preserve">aslova upravnih kazni </w:t>
            </w:r>
            <w:r w:rsidR="000D343D">
              <w:rPr>
                <w:rFonts w:cs="Arial"/>
                <w:szCs w:val="20"/>
              </w:rPr>
              <w:t>prav tako</w:t>
            </w:r>
            <w:r w:rsidRPr="00137BA6">
              <w:rPr>
                <w:rFonts w:cs="Arial"/>
                <w:szCs w:val="20"/>
              </w:rPr>
              <w:t xml:space="preserve"> ne ostanejo slovenskemu proračunu, ampak se vrnejo v proračun evropske skupnosti. Zadrži se samo 15 % delež za izvajanje sistema pogojenosti. </w:t>
            </w:r>
          </w:p>
        </w:tc>
      </w:tr>
      <w:tr w:rsidR="007A7279" w:rsidRPr="00D063BD" w14:paraId="0881ED45"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B138FD7" w14:textId="77777777"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14:paraId="466B86CC"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B783273"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4D34636E" w14:textId="77777777" w:rsidR="007A7279" w:rsidRDefault="001740E7" w:rsidP="00C229D5">
            <w:pPr>
              <w:pStyle w:val="Neotevilenodstavek"/>
              <w:widowControl w:val="0"/>
              <w:spacing w:before="0" w:after="0" w:line="260" w:lineRule="exact"/>
              <w:rPr>
                <w:iCs/>
                <w:sz w:val="20"/>
                <w:szCs w:val="20"/>
              </w:rPr>
            </w:pPr>
            <w:r>
              <w:rPr>
                <w:iCs/>
                <w:sz w:val="20"/>
                <w:szCs w:val="20"/>
              </w:rPr>
              <w:t xml:space="preserve">– </w:t>
            </w:r>
            <w:r w:rsidR="007A7279" w:rsidRPr="00171E3B">
              <w:rPr>
                <w:iCs/>
                <w:sz w:val="20"/>
                <w:szCs w:val="20"/>
              </w:rPr>
              <w:t>pristojnosti občin,</w:t>
            </w:r>
          </w:p>
          <w:p w14:paraId="6DD76453" w14:textId="77777777" w:rsidR="007A7279" w:rsidRPr="00171E3B" w:rsidRDefault="001740E7" w:rsidP="00C229D5">
            <w:pPr>
              <w:pStyle w:val="Neotevilenodstavek"/>
              <w:widowControl w:val="0"/>
              <w:spacing w:before="0" w:after="0" w:line="260" w:lineRule="exact"/>
              <w:rPr>
                <w:iCs/>
                <w:sz w:val="20"/>
                <w:szCs w:val="20"/>
              </w:rPr>
            </w:pPr>
            <w:r>
              <w:rPr>
                <w:iCs/>
                <w:sz w:val="20"/>
                <w:szCs w:val="20"/>
              </w:rPr>
              <w:t xml:space="preserve">– </w:t>
            </w:r>
            <w:r w:rsidR="007A7279">
              <w:rPr>
                <w:iCs/>
                <w:sz w:val="20"/>
                <w:szCs w:val="20"/>
              </w:rPr>
              <w:t>delovanje občin,</w:t>
            </w:r>
          </w:p>
          <w:p w14:paraId="7B30BD88" w14:textId="77777777" w:rsidR="007A7279" w:rsidRPr="00171E3B" w:rsidRDefault="001740E7" w:rsidP="00C229D5">
            <w:pPr>
              <w:pStyle w:val="Neotevilenodstavek"/>
              <w:widowControl w:val="0"/>
              <w:spacing w:before="0" w:after="0" w:line="260" w:lineRule="exact"/>
              <w:rPr>
                <w:iCs/>
                <w:sz w:val="20"/>
                <w:szCs w:val="20"/>
              </w:rPr>
            </w:pPr>
            <w:r>
              <w:rPr>
                <w:iCs/>
                <w:sz w:val="20"/>
                <w:szCs w:val="20"/>
              </w:rPr>
              <w:t xml:space="preserve">– </w:t>
            </w:r>
            <w:r w:rsidR="007A7279">
              <w:rPr>
                <w:iCs/>
                <w:sz w:val="20"/>
                <w:szCs w:val="20"/>
              </w:rPr>
              <w:t>financiranje občin.</w:t>
            </w:r>
          </w:p>
          <w:p w14:paraId="17E41480" w14:textId="77777777"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14:paraId="23F3435A" w14:textId="77777777"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14:paraId="5A1D2E1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61F154E"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118118F8"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137BA6">
              <w:rPr>
                <w:b/>
                <w:iCs/>
                <w:sz w:val="20"/>
                <w:szCs w:val="20"/>
              </w:rPr>
              <w:t>NE</w:t>
            </w:r>
          </w:p>
          <w:p w14:paraId="20A7AE73"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w:t>
            </w:r>
            <w:r w:rsidRPr="00137BA6">
              <w:rPr>
                <w:b/>
                <w:iCs/>
                <w:sz w:val="20"/>
                <w:szCs w:val="20"/>
              </w:rPr>
              <w:t>NE</w:t>
            </w:r>
          </w:p>
          <w:p w14:paraId="5BDC28C6"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137BA6">
              <w:rPr>
                <w:b/>
                <w:iCs/>
                <w:sz w:val="20"/>
                <w:szCs w:val="20"/>
              </w:rPr>
              <w:t>NE</w:t>
            </w:r>
          </w:p>
          <w:p w14:paraId="28151A35" w14:textId="77777777" w:rsidR="007A7279" w:rsidRPr="00171E3B" w:rsidRDefault="007A7279" w:rsidP="00D47099">
            <w:pPr>
              <w:pStyle w:val="Neotevilenodstavek"/>
              <w:widowControl w:val="0"/>
              <w:spacing w:before="0" w:after="0" w:line="260" w:lineRule="exact"/>
              <w:rPr>
                <w:iCs/>
                <w:sz w:val="20"/>
                <w:szCs w:val="20"/>
              </w:rPr>
            </w:pPr>
          </w:p>
          <w:p w14:paraId="4C9B3AC5"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7A2A7765"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v celoti,</w:t>
            </w:r>
          </w:p>
          <w:p w14:paraId="4A336A1B"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večinoma,</w:t>
            </w:r>
          </w:p>
          <w:p w14:paraId="317A76EF"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delno,</w:t>
            </w:r>
          </w:p>
          <w:p w14:paraId="42318298" w14:textId="77777777" w:rsidR="007A7279"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niso bili upoštevani.</w:t>
            </w:r>
          </w:p>
          <w:p w14:paraId="006BDDE9" w14:textId="77777777" w:rsidR="007A7279" w:rsidRDefault="007A7279" w:rsidP="00D47099">
            <w:pPr>
              <w:pStyle w:val="Neotevilenodstavek"/>
              <w:widowControl w:val="0"/>
              <w:spacing w:before="0" w:after="0" w:line="260" w:lineRule="exact"/>
              <w:ind w:left="360"/>
              <w:rPr>
                <w:iCs/>
                <w:sz w:val="20"/>
                <w:szCs w:val="20"/>
              </w:rPr>
            </w:pPr>
          </w:p>
          <w:p w14:paraId="452CDB35"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14:paraId="64E2567F" w14:textId="77777777" w:rsidR="007A7279" w:rsidRPr="00171E3B" w:rsidRDefault="007A7279" w:rsidP="00D47099">
            <w:pPr>
              <w:pStyle w:val="Neotevilenodstavek"/>
              <w:widowControl w:val="0"/>
              <w:spacing w:before="0" w:after="0" w:line="260" w:lineRule="exact"/>
              <w:rPr>
                <w:iCs/>
                <w:sz w:val="20"/>
                <w:szCs w:val="20"/>
              </w:rPr>
            </w:pPr>
          </w:p>
        </w:tc>
      </w:tr>
      <w:tr w:rsidR="007A7279" w:rsidRPr="00D063BD" w14:paraId="5089FD9B"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C7CF32E"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A7279" w:rsidRPr="00D063BD" w14:paraId="0ED349D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8D3119A" w14:textId="77777777"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3457292C" w14:textId="77777777" w:rsidR="007A7279" w:rsidRPr="00D063BD" w:rsidRDefault="00FA0779" w:rsidP="00D47099">
            <w:pPr>
              <w:pStyle w:val="Neotevilenodstavek"/>
              <w:widowControl w:val="0"/>
              <w:spacing w:before="0" w:after="0" w:line="260" w:lineRule="exact"/>
              <w:jc w:val="center"/>
              <w:rPr>
                <w:iCs/>
                <w:sz w:val="20"/>
                <w:szCs w:val="20"/>
              </w:rPr>
            </w:pPr>
            <w:r>
              <w:rPr>
                <w:iCs/>
                <w:sz w:val="20"/>
                <w:szCs w:val="20"/>
              </w:rPr>
              <w:t>DA</w:t>
            </w:r>
          </w:p>
        </w:tc>
      </w:tr>
      <w:tr w:rsidR="007A7279" w:rsidRPr="00D063BD" w14:paraId="61B4F075"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AC564B2"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14:paraId="6044BBA2" w14:textId="77777777" w:rsidTr="003A2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shd w:val="clear" w:color="auto" w:fill="auto"/>
          </w:tcPr>
          <w:p w14:paraId="757992A4" w14:textId="38BA255E"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r w:rsidR="009D471D">
              <w:rPr>
                <w:iCs/>
                <w:sz w:val="20"/>
                <w:szCs w:val="20"/>
              </w:rPr>
              <w:t>)</w:t>
            </w:r>
            <w:r w:rsidRPr="00D063BD">
              <w:rPr>
                <w:iCs/>
                <w:sz w:val="20"/>
                <w:szCs w:val="20"/>
              </w:rPr>
              <w:t>:</w:t>
            </w:r>
          </w:p>
          <w:p w14:paraId="53FB8B1F" w14:textId="45C5716E" w:rsidR="007A7279" w:rsidRPr="00D063BD" w:rsidRDefault="007A7279" w:rsidP="00D47099">
            <w:pPr>
              <w:pStyle w:val="Neotevilenodstavek"/>
              <w:widowControl w:val="0"/>
              <w:spacing w:before="0" w:after="0" w:line="260" w:lineRule="exact"/>
              <w:rPr>
                <w:iCs/>
                <w:sz w:val="20"/>
                <w:szCs w:val="20"/>
              </w:rPr>
            </w:pPr>
            <w:r w:rsidRPr="001C02E3">
              <w:rPr>
                <w:iCs/>
                <w:sz w:val="20"/>
                <w:szCs w:val="20"/>
              </w:rPr>
              <w:t>Datum objave:</w:t>
            </w:r>
            <w:r w:rsidR="00E37896" w:rsidRPr="001C02E3">
              <w:rPr>
                <w:iCs/>
                <w:sz w:val="20"/>
                <w:szCs w:val="20"/>
              </w:rPr>
              <w:t xml:space="preserve"> </w:t>
            </w:r>
            <w:r w:rsidR="00CC4D27">
              <w:rPr>
                <w:iCs/>
                <w:sz w:val="20"/>
                <w:szCs w:val="20"/>
              </w:rPr>
              <w:t>9</w:t>
            </w:r>
            <w:r w:rsidR="0091774E" w:rsidRPr="00A6467D">
              <w:rPr>
                <w:iCs/>
                <w:sz w:val="20"/>
                <w:szCs w:val="20"/>
              </w:rPr>
              <w:t xml:space="preserve">. </w:t>
            </w:r>
            <w:r w:rsidR="00821122" w:rsidRPr="00A6467D">
              <w:rPr>
                <w:iCs/>
                <w:sz w:val="20"/>
                <w:szCs w:val="20"/>
              </w:rPr>
              <w:t>3</w:t>
            </w:r>
            <w:r w:rsidR="0091774E" w:rsidRPr="00A6467D">
              <w:rPr>
                <w:iCs/>
                <w:sz w:val="20"/>
                <w:szCs w:val="20"/>
              </w:rPr>
              <w:t>. 202</w:t>
            </w:r>
            <w:r w:rsidR="00821122" w:rsidRPr="00A6467D">
              <w:rPr>
                <w:iCs/>
                <w:sz w:val="20"/>
                <w:szCs w:val="20"/>
              </w:rPr>
              <w:t>3</w:t>
            </w:r>
          </w:p>
          <w:p w14:paraId="741513AD" w14:textId="77777777" w:rsidR="003A2F0F"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02291232" w14:textId="28A5D7F8" w:rsidR="00A6467D" w:rsidRDefault="009664E3" w:rsidP="00D47099">
            <w:pPr>
              <w:pStyle w:val="Neotevilenodstavek"/>
              <w:widowControl w:val="0"/>
              <w:spacing w:before="0" w:after="0" w:line="260" w:lineRule="exact"/>
              <w:rPr>
                <w:iCs/>
                <w:sz w:val="20"/>
                <w:szCs w:val="20"/>
              </w:rPr>
            </w:pPr>
            <w:r>
              <w:rPr>
                <w:iCs/>
                <w:sz w:val="20"/>
                <w:szCs w:val="20"/>
              </w:rPr>
              <w:t>KGZS</w:t>
            </w:r>
          </w:p>
          <w:p w14:paraId="7D5B035B" w14:textId="7FF80959" w:rsidR="009664E3" w:rsidRDefault="009664E3" w:rsidP="00D47099">
            <w:pPr>
              <w:pStyle w:val="Neotevilenodstavek"/>
              <w:widowControl w:val="0"/>
              <w:spacing w:before="0" w:after="0" w:line="260" w:lineRule="exact"/>
              <w:rPr>
                <w:iCs/>
                <w:sz w:val="20"/>
                <w:szCs w:val="20"/>
              </w:rPr>
            </w:pPr>
            <w:r>
              <w:rPr>
                <w:iCs/>
                <w:sz w:val="20"/>
                <w:szCs w:val="20"/>
              </w:rPr>
              <w:t>ZZS</w:t>
            </w:r>
          </w:p>
          <w:p w14:paraId="698BA606" w14:textId="4A4EB7E4" w:rsidR="009664E3" w:rsidRDefault="009664E3" w:rsidP="00D47099">
            <w:pPr>
              <w:pStyle w:val="Neotevilenodstavek"/>
              <w:widowControl w:val="0"/>
              <w:spacing w:before="0" w:after="0" w:line="260" w:lineRule="exact"/>
              <w:rPr>
                <w:iCs/>
                <w:sz w:val="20"/>
                <w:szCs w:val="20"/>
              </w:rPr>
            </w:pPr>
            <w:r>
              <w:rPr>
                <w:iCs/>
                <w:sz w:val="20"/>
                <w:szCs w:val="20"/>
              </w:rPr>
              <w:t>SKS</w:t>
            </w:r>
          </w:p>
          <w:p w14:paraId="48F183DD" w14:textId="119490E7" w:rsidR="009664E3" w:rsidRDefault="009664E3" w:rsidP="00D47099">
            <w:pPr>
              <w:pStyle w:val="Neotevilenodstavek"/>
              <w:widowControl w:val="0"/>
              <w:spacing w:before="0" w:after="0" w:line="260" w:lineRule="exact"/>
              <w:rPr>
                <w:iCs/>
                <w:sz w:val="20"/>
                <w:szCs w:val="20"/>
              </w:rPr>
            </w:pPr>
            <w:r>
              <w:rPr>
                <w:iCs/>
                <w:sz w:val="20"/>
                <w:szCs w:val="20"/>
              </w:rPr>
              <w:t>ZSPM</w:t>
            </w:r>
          </w:p>
          <w:p w14:paraId="4606C8D3" w14:textId="77777777" w:rsidR="009664E3" w:rsidRDefault="009664E3" w:rsidP="00D47099">
            <w:pPr>
              <w:pStyle w:val="Neotevilenodstavek"/>
              <w:widowControl w:val="0"/>
              <w:spacing w:before="0" w:after="0" w:line="260" w:lineRule="exact"/>
              <w:rPr>
                <w:iCs/>
                <w:sz w:val="20"/>
                <w:szCs w:val="20"/>
              </w:rPr>
            </w:pPr>
          </w:p>
          <w:p w14:paraId="4E1D116C" w14:textId="77777777" w:rsidR="009664E3" w:rsidRDefault="009664E3" w:rsidP="00D47099">
            <w:pPr>
              <w:pStyle w:val="Neotevilenodstavek"/>
              <w:widowControl w:val="0"/>
              <w:spacing w:before="0" w:after="0" w:line="260" w:lineRule="exact"/>
              <w:rPr>
                <w:iCs/>
                <w:sz w:val="20"/>
                <w:szCs w:val="20"/>
              </w:rPr>
            </w:pPr>
          </w:p>
          <w:p w14:paraId="13821B35"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14:paraId="015A88DD" w14:textId="77777777" w:rsidR="00B548FD" w:rsidRDefault="00B548FD" w:rsidP="00D47099">
            <w:pPr>
              <w:pStyle w:val="Neotevilenodstavek"/>
              <w:widowControl w:val="0"/>
              <w:spacing w:before="0" w:after="0" w:line="260" w:lineRule="exact"/>
              <w:rPr>
                <w:iCs/>
                <w:sz w:val="20"/>
                <w:szCs w:val="20"/>
              </w:rPr>
            </w:pPr>
          </w:p>
          <w:p w14:paraId="09413A24" w14:textId="77777777" w:rsidR="00E37896" w:rsidRDefault="007A7279" w:rsidP="00D47099">
            <w:pPr>
              <w:pStyle w:val="Neotevilenodstavek"/>
              <w:widowControl w:val="0"/>
              <w:spacing w:before="0" w:after="0" w:line="260" w:lineRule="exact"/>
              <w:rPr>
                <w:iCs/>
                <w:sz w:val="20"/>
                <w:szCs w:val="20"/>
              </w:rPr>
            </w:pPr>
            <w:r w:rsidRPr="00D063BD">
              <w:rPr>
                <w:iCs/>
                <w:sz w:val="20"/>
                <w:szCs w:val="20"/>
              </w:rPr>
              <w:t>Upoštevani so bili:</w:t>
            </w:r>
            <w:r w:rsidR="00E37896">
              <w:rPr>
                <w:iCs/>
                <w:sz w:val="20"/>
                <w:szCs w:val="20"/>
              </w:rPr>
              <w:t xml:space="preserve"> </w:t>
            </w:r>
          </w:p>
          <w:p w14:paraId="26601EDE" w14:textId="448CB0DB" w:rsidR="006833F4" w:rsidRPr="00A6467D" w:rsidRDefault="009664E3" w:rsidP="009664E3">
            <w:pPr>
              <w:pStyle w:val="Neotevilenodstavek"/>
              <w:widowControl w:val="0"/>
              <w:numPr>
                <w:ilvl w:val="0"/>
                <w:numId w:val="38"/>
              </w:numPr>
              <w:spacing w:before="0" w:after="0" w:line="260" w:lineRule="exact"/>
              <w:ind w:left="447"/>
              <w:rPr>
                <w:iCs/>
                <w:sz w:val="20"/>
                <w:szCs w:val="20"/>
              </w:rPr>
            </w:pPr>
            <w:r>
              <w:rPr>
                <w:iCs/>
                <w:sz w:val="20"/>
                <w:szCs w:val="20"/>
              </w:rPr>
              <w:t>v največji možni meri</w:t>
            </w:r>
          </w:p>
          <w:p w14:paraId="508CFAEF" w14:textId="77777777" w:rsidR="006833F4" w:rsidRDefault="006833F4" w:rsidP="00D47099">
            <w:pPr>
              <w:pStyle w:val="Neotevilenodstavek"/>
              <w:widowControl w:val="0"/>
              <w:spacing w:before="0" w:after="0" w:line="260" w:lineRule="exact"/>
              <w:rPr>
                <w:iCs/>
                <w:sz w:val="20"/>
                <w:szCs w:val="20"/>
              </w:rPr>
            </w:pPr>
          </w:p>
          <w:p w14:paraId="4B838192" w14:textId="77777777" w:rsidR="007A7279"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2DCA0C7E" w14:textId="77777777" w:rsidR="003324FA" w:rsidRDefault="003324FA" w:rsidP="00D47099">
            <w:pPr>
              <w:pStyle w:val="Neotevilenodstavek"/>
              <w:widowControl w:val="0"/>
              <w:spacing w:before="0" w:after="0" w:line="260" w:lineRule="exact"/>
              <w:rPr>
                <w:iCs/>
                <w:sz w:val="20"/>
                <w:szCs w:val="20"/>
              </w:rPr>
            </w:pPr>
          </w:p>
          <w:p w14:paraId="19121F57" w14:textId="606B9579" w:rsidR="003324FA" w:rsidRDefault="003324FA" w:rsidP="00D47099">
            <w:pPr>
              <w:pStyle w:val="Neotevilenodstavek"/>
              <w:widowControl w:val="0"/>
              <w:spacing w:before="0" w:after="0" w:line="260" w:lineRule="exact"/>
              <w:rPr>
                <w:iCs/>
                <w:sz w:val="20"/>
                <w:szCs w:val="20"/>
              </w:rPr>
            </w:pPr>
          </w:p>
          <w:p w14:paraId="1A522CFC" w14:textId="42EF0539" w:rsidR="003324FA" w:rsidRDefault="003324FA" w:rsidP="00D47099">
            <w:pPr>
              <w:pStyle w:val="Neotevilenodstavek"/>
              <w:widowControl w:val="0"/>
              <w:spacing w:before="0" w:after="0" w:line="260" w:lineRule="exact"/>
              <w:rPr>
                <w:iCs/>
                <w:sz w:val="20"/>
                <w:szCs w:val="20"/>
              </w:rPr>
            </w:pPr>
          </w:p>
          <w:p w14:paraId="66A82E33" w14:textId="77777777" w:rsidR="003324FA" w:rsidRPr="00D063BD" w:rsidRDefault="003324FA" w:rsidP="00D47099">
            <w:pPr>
              <w:pStyle w:val="Neotevilenodstavek"/>
              <w:widowControl w:val="0"/>
              <w:spacing w:before="0" w:after="0" w:line="260" w:lineRule="exact"/>
              <w:rPr>
                <w:iCs/>
                <w:sz w:val="20"/>
                <w:szCs w:val="20"/>
              </w:rPr>
            </w:pPr>
          </w:p>
          <w:p w14:paraId="106B3526"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14:paraId="7BE2BE41" w14:textId="77777777" w:rsidR="007A7279" w:rsidRPr="00D063BD" w:rsidRDefault="007A7279" w:rsidP="00D47099">
            <w:pPr>
              <w:pStyle w:val="Neotevilenodstavek"/>
              <w:widowControl w:val="0"/>
              <w:spacing w:before="0" w:after="0" w:line="260" w:lineRule="exact"/>
              <w:rPr>
                <w:iCs/>
                <w:sz w:val="20"/>
                <w:szCs w:val="20"/>
              </w:rPr>
            </w:pPr>
          </w:p>
          <w:p w14:paraId="44A9C072"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3F48A091" w14:textId="77777777" w:rsidR="007A7279" w:rsidRPr="00D063BD" w:rsidRDefault="007A7279" w:rsidP="00D47099">
            <w:pPr>
              <w:pStyle w:val="Neotevilenodstavek"/>
              <w:widowControl w:val="0"/>
              <w:spacing w:before="0" w:after="0" w:line="260" w:lineRule="exact"/>
              <w:rPr>
                <w:iCs/>
                <w:sz w:val="20"/>
                <w:szCs w:val="20"/>
              </w:rPr>
            </w:pPr>
          </w:p>
        </w:tc>
      </w:tr>
      <w:tr w:rsidR="007A7279" w:rsidRPr="00D063BD" w14:paraId="16A9A572"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7DF1157" w14:textId="77777777"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14:paraId="53A90820" w14:textId="77777777" w:rsidR="007A7279" w:rsidRPr="00D063BD" w:rsidRDefault="002132C7" w:rsidP="00D47099">
            <w:pPr>
              <w:pStyle w:val="Neotevilenodstavek"/>
              <w:widowControl w:val="0"/>
              <w:spacing w:before="0" w:after="0" w:line="260" w:lineRule="exact"/>
              <w:jc w:val="center"/>
              <w:rPr>
                <w:iCs/>
                <w:sz w:val="20"/>
                <w:szCs w:val="20"/>
              </w:rPr>
            </w:pPr>
            <w:r>
              <w:rPr>
                <w:sz w:val="20"/>
                <w:szCs w:val="20"/>
              </w:rPr>
              <w:t>DA</w:t>
            </w:r>
          </w:p>
        </w:tc>
      </w:tr>
      <w:tr w:rsidR="007A7279" w:rsidRPr="00D063BD" w14:paraId="0A7B37D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53CB686"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0532D753" w14:textId="7B8D682D" w:rsidR="007A7279" w:rsidRPr="00D063BD" w:rsidRDefault="003324FA" w:rsidP="00D47099">
            <w:pPr>
              <w:pStyle w:val="Neotevilenodstavek"/>
              <w:widowControl w:val="0"/>
              <w:spacing w:before="0" w:after="0" w:line="260" w:lineRule="exact"/>
              <w:jc w:val="center"/>
              <w:rPr>
                <w:sz w:val="20"/>
                <w:szCs w:val="20"/>
              </w:rPr>
            </w:pPr>
            <w:r>
              <w:rPr>
                <w:sz w:val="20"/>
                <w:szCs w:val="20"/>
              </w:rPr>
              <w:t>NE</w:t>
            </w:r>
          </w:p>
        </w:tc>
      </w:tr>
      <w:tr w:rsidR="007A7279" w:rsidRPr="00D063BD" w14:paraId="6A03A7E9" w14:textId="77777777" w:rsidTr="0068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
        </w:trPr>
        <w:tc>
          <w:tcPr>
            <w:tcW w:w="9200" w:type="dxa"/>
            <w:gridSpan w:val="9"/>
            <w:tcBorders>
              <w:top w:val="single" w:sz="4" w:space="0" w:color="000000"/>
              <w:left w:val="single" w:sz="4" w:space="0" w:color="000000"/>
              <w:bottom w:val="single" w:sz="4" w:space="0" w:color="000000"/>
              <w:right w:val="single" w:sz="4" w:space="0" w:color="000000"/>
            </w:tcBorders>
          </w:tcPr>
          <w:p w14:paraId="3418E3EE"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39ECF23C" w14:textId="11AC0C66" w:rsidR="007A7279" w:rsidRDefault="00E121E8"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E121E8">
              <w:rPr>
                <w:rFonts w:cs="Arial"/>
                <w:szCs w:val="20"/>
                <w:lang w:eastAsia="sl-SI"/>
              </w:rPr>
              <w:t xml:space="preserve">                     </w:t>
            </w:r>
            <w:r w:rsidR="005B74DA">
              <w:rPr>
                <w:rFonts w:cs="Arial"/>
                <w:szCs w:val="20"/>
                <w:lang w:eastAsia="sl-SI"/>
              </w:rPr>
              <w:t xml:space="preserve"> Irena Šinko</w:t>
            </w:r>
          </w:p>
          <w:p w14:paraId="5215BA4B" w14:textId="78D6F6D1" w:rsidR="007A7279" w:rsidRDefault="00E121E8"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E121E8">
              <w:rPr>
                <w:rFonts w:cs="Arial"/>
                <w:szCs w:val="20"/>
                <w:lang w:eastAsia="sl-SI"/>
              </w:rPr>
              <w:t xml:space="preserve">                      </w:t>
            </w:r>
            <w:r w:rsidR="00E369C7">
              <w:rPr>
                <w:rFonts w:cs="Arial"/>
                <w:szCs w:val="20"/>
                <w:lang w:eastAsia="sl-SI"/>
              </w:rPr>
              <w:t xml:space="preserve"> </w:t>
            </w:r>
            <w:r w:rsidR="007B4790">
              <w:rPr>
                <w:rFonts w:cs="Arial"/>
                <w:szCs w:val="20"/>
                <w:lang w:eastAsia="sl-SI"/>
              </w:rPr>
              <w:t>m</w:t>
            </w:r>
            <w:r w:rsidR="00E369C7">
              <w:rPr>
                <w:rFonts w:cs="Arial"/>
                <w:szCs w:val="20"/>
                <w:lang w:eastAsia="sl-SI"/>
              </w:rPr>
              <w:t>inist</w:t>
            </w:r>
            <w:r w:rsidR="005B74DA">
              <w:rPr>
                <w:rFonts w:cs="Arial"/>
                <w:szCs w:val="20"/>
                <w:lang w:eastAsia="sl-SI"/>
              </w:rPr>
              <w:t>rica</w:t>
            </w:r>
          </w:p>
          <w:p w14:paraId="2698A890" w14:textId="77777777" w:rsidR="00D93EB2" w:rsidRPr="001E5470" w:rsidRDefault="00D93EB2"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49876392" w14:textId="77777777" w:rsidR="007A7279" w:rsidRPr="00D063BD" w:rsidRDefault="007A7279" w:rsidP="00D47099">
            <w:pPr>
              <w:pStyle w:val="Poglavje"/>
              <w:widowControl w:val="0"/>
              <w:spacing w:before="0" w:after="0" w:line="260" w:lineRule="exact"/>
              <w:ind w:left="3400"/>
              <w:jc w:val="left"/>
              <w:rPr>
                <w:sz w:val="20"/>
                <w:szCs w:val="20"/>
              </w:rPr>
            </w:pPr>
          </w:p>
        </w:tc>
      </w:tr>
    </w:tbl>
    <w:p w14:paraId="294D879D" w14:textId="77777777" w:rsidR="007A7279" w:rsidRPr="001E5470" w:rsidRDefault="007A7279" w:rsidP="001E5470">
      <w:pPr>
        <w:rPr>
          <w:rFonts w:eastAsia="Calibri" w:cs="Arial"/>
          <w:vanish/>
          <w:szCs w:val="20"/>
        </w:rPr>
      </w:pPr>
    </w:p>
    <w:p w14:paraId="50797FA3" w14:textId="77777777" w:rsidR="000C6525" w:rsidRPr="006249C6" w:rsidRDefault="000C6525" w:rsidP="006249C6">
      <w:pPr>
        <w:rPr>
          <w:rFonts w:cs="Arial"/>
          <w:szCs w:val="20"/>
        </w:rPr>
        <w:sectPr w:rsidR="000C6525" w:rsidRPr="006249C6" w:rsidSect="00FE22B3">
          <w:footerReference w:type="even" r:id="rId13"/>
          <w:footerReference w:type="default" r:id="rId14"/>
          <w:headerReference w:type="first" r:id="rId15"/>
          <w:pgSz w:w="11900" w:h="16840" w:code="9"/>
          <w:pgMar w:top="1701" w:right="1701" w:bottom="1135" w:left="1701" w:header="993" w:footer="794" w:gutter="0"/>
          <w:cols w:space="708"/>
          <w:titlePg/>
          <w:docGrid w:linePitch="272"/>
        </w:sectPr>
      </w:pPr>
    </w:p>
    <w:p w14:paraId="3A198B6C" w14:textId="77777777" w:rsidR="00834A08" w:rsidRPr="00834A08" w:rsidRDefault="00834A08" w:rsidP="00834A08">
      <w:pPr>
        <w:spacing w:line="276" w:lineRule="auto"/>
        <w:rPr>
          <w:rFonts w:cs="Arial"/>
          <w:b/>
          <w:szCs w:val="20"/>
        </w:rPr>
      </w:pPr>
    </w:p>
    <w:p w14:paraId="010675B8" w14:textId="77777777" w:rsidR="00834A08" w:rsidRPr="00834A08" w:rsidRDefault="00834A08" w:rsidP="00D84305">
      <w:pPr>
        <w:spacing w:line="276" w:lineRule="auto"/>
        <w:jc w:val="right"/>
        <w:rPr>
          <w:rFonts w:cs="Arial"/>
          <w:b/>
          <w:szCs w:val="20"/>
        </w:rPr>
      </w:pPr>
      <w:r w:rsidRPr="00834A08">
        <w:rPr>
          <w:rFonts w:cs="Arial"/>
          <w:b/>
          <w:szCs w:val="20"/>
        </w:rPr>
        <w:tab/>
        <w:t xml:space="preserve">PREDLOG </w:t>
      </w:r>
    </w:p>
    <w:p w14:paraId="6FDED242" w14:textId="74A643B8" w:rsidR="00834A08" w:rsidRPr="00834A08" w:rsidRDefault="00834A08" w:rsidP="00D84305">
      <w:pPr>
        <w:spacing w:line="276" w:lineRule="auto"/>
        <w:jc w:val="right"/>
        <w:rPr>
          <w:rFonts w:cs="Arial"/>
          <w:b/>
          <w:szCs w:val="20"/>
        </w:rPr>
      </w:pPr>
      <w:r w:rsidRPr="00834A08">
        <w:rPr>
          <w:rFonts w:cs="Arial"/>
          <w:b/>
          <w:szCs w:val="20"/>
        </w:rPr>
        <w:t xml:space="preserve">EVA </w:t>
      </w:r>
      <w:r w:rsidR="00B13562" w:rsidRPr="00B13562">
        <w:rPr>
          <w:rFonts w:cs="Arial"/>
          <w:b/>
          <w:szCs w:val="20"/>
        </w:rPr>
        <w:t>2023-2330-0027</w:t>
      </w:r>
    </w:p>
    <w:p w14:paraId="52351394" w14:textId="77777777" w:rsidR="00834A08" w:rsidRPr="00834A08" w:rsidRDefault="00834A08" w:rsidP="00834A08">
      <w:pPr>
        <w:spacing w:line="276" w:lineRule="auto"/>
        <w:rPr>
          <w:rFonts w:cs="Arial"/>
          <w:b/>
          <w:szCs w:val="20"/>
        </w:rPr>
      </w:pPr>
    </w:p>
    <w:p w14:paraId="78BD8DAD" w14:textId="77777777" w:rsidR="00834A08" w:rsidRPr="00834A08" w:rsidRDefault="00834A08" w:rsidP="00834A08">
      <w:pPr>
        <w:spacing w:line="276" w:lineRule="auto"/>
        <w:rPr>
          <w:rFonts w:cs="Arial"/>
          <w:b/>
          <w:szCs w:val="20"/>
        </w:rPr>
      </w:pPr>
    </w:p>
    <w:p w14:paraId="1AF11B7D" w14:textId="54B7685A" w:rsidR="00834A08" w:rsidRPr="00D84305" w:rsidRDefault="00834A08" w:rsidP="00D84305">
      <w:pPr>
        <w:spacing w:line="276" w:lineRule="auto"/>
        <w:jc w:val="both"/>
        <w:rPr>
          <w:rFonts w:cs="Arial"/>
          <w:szCs w:val="20"/>
        </w:rPr>
      </w:pPr>
      <w:r w:rsidRPr="00D84305">
        <w:rPr>
          <w:rFonts w:cs="Arial"/>
          <w:szCs w:val="20"/>
        </w:rPr>
        <w:t xml:space="preserve">Na podlagi 10. </w:t>
      </w:r>
      <w:r w:rsidR="00557038">
        <w:rPr>
          <w:rFonts w:cs="Arial"/>
          <w:szCs w:val="20"/>
        </w:rPr>
        <w:t xml:space="preserve">in 11.a </w:t>
      </w:r>
      <w:r w:rsidRPr="00D84305">
        <w:rPr>
          <w:rFonts w:cs="Arial"/>
          <w:szCs w:val="20"/>
        </w:rPr>
        <w:t xml:space="preserve">člena Zakona o kmetijstvu </w:t>
      </w:r>
      <w:r w:rsidR="00D84305" w:rsidRPr="00D84305">
        <w:rPr>
          <w:rFonts w:cs="Arial"/>
          <w:szCs w:val="20"/>
        </w:rPr>
        <w:t>(Uradni list RS, št. 45/08, 57/12, 90/12 – ZdZPVHVVR, 26/14, 32/15, 27/17, 22/18, 86/21 – odl. US, 123/21, 44/22, 130/22 – ZPOmK-2 in 18/23)</w:t>
      </w:r>
      <w:r w:rsidRPr="00D84305">
        <w:rPr>
          <w:rFonts w:cs="Arial"/>
          <w:szCs w:val="20"/>
        </w:rPr>
        <w:t xml:space="preserve"> Vlada Republike Slovenije</w:t>
      </w:r>
      <w:r w:rsidR="004B2246">
        <w:rPr>
          <w:rFonts w:cs="Arial"/>
          <w:szCs w:val="20"/>
        </w:rPr>
        <w:t xml:space="preserve"> izdaja</w:t>
      </w:r>
    </w:p>
    <w:p w14:paraId="2EB844C8" w14:textId="0BD41E2C" w:rsidR="00834A08" w:rsidRDefault="00834A08" w:rsidP="00834A08">
      <w:pPr>
        <w:spacing w:line="276" w:lineRule="auto"/>
        <w:rPr>
          <w:rFonts w:cs="Arial"/>
          <w:b/>
          <w:bCs/>
          <w:szCs w:val="20"/>
        </w:rPr>
      </w:pPr>
    </w:p>
    <w:p w14:paraId="63962FBC" w14:textId="77777777" w:rsidR="00D84305" w:rsidRPr="00834A08" w:rsidRDefault="00D84305" w:rsidP="00834A08">
      <w:pPr>
        <w:spacing w:line="276" w:lineRule="auto"/>
        <w:rPr>
          <w:rFonts w:cs="Arial"/>
          <w:b/>
          <w:bCs/>
          <w:szCs w:val="20"/>
        </w:rPr>
      </w:pPr>
    </w:p>
    <w:p w14:paraId="6E33733C" w14:textId="7AD6A0B5" w:rsidR="00834A08" w:rsidRPr="00834A08" w:rsidRDefault="00834A08" w:rsidP="00D84305">
      <w:pPr>
        <w:spacing w:line="276" w:lineRule="auto"/>
        <w:jc w:val="center"/>
        <w:rPr>
          <w:rFonts w:cs="Arial"/>
          <w:b/>
          <w:bCs/>
          <w:szCs w:val="20"/>
        </w:rPr>
      </w:pPr>
      <w:r w:rsidRPr="00834A08">
        <w:rPr>
          <w:rFonts w:cs="Arial"/>
          <w:b/>
          <w:bCs/>
          <w:szCs w:val="20"/>
        </w:rPr>
        <w:t>U R E D B O</w:t>
      </w:r>
    </w:p>
    <w:p w14:paraId="46D8C90C" w14:textId="1B2B1E03" w:rsidR="00834A08" w:rsidRPr="00834A08" w:rsidRDefault="00834A08" w:rsidP="00D84305">
      <w:pPr>
        <w:spacing w:line="276" w:lineRule="auto"/>
        <w:jc w:val="center"/>
        <w:rPr>
          <w:rFonts w:cs="Arial"/>
          <w:b/>
          <w:szCs w:val="20"/>
        </w:rPr>
      </w:pPr>
      <w:r w:rsidRPr="00834A08">
        <w:rPr>
          <w:rFonts w:cs="Arial"/>
          <w:b/>
          <w:bCs/>
          <w:szCs w:val="20"/>
        </w:rPr>
        <w:t xml:space="preserve">o spremembah in </w:t>
      </w:r>
      <w:r w:rsidR="004B2246" w:rsidRPr="00834A08">
        <w:rPr>
          <w:rFonts w:cs="Arial"/>
          <w:b/>
          <w:bCs/>
          <w:szCs w:val="20"/>
        </w:rPr>
        <w:t>dopolnit</w:t>
      </w:r>
      <w:r w:rsidR="004B2246">
        <w:rPr>
          <w:rFonts w:cs="Arial"/>
          <w:b/>
          <w:bCs/>
          <w:szCs w:val="20"/>
        </w:rPr>
        <w:t>vah</w:t>
      </w:r>
      <w:r w:rsidR="004B2246" w:rsidRPr="00834A08">
        <w:rPr>
          <w:rFonts w:cs="Arial"/>
          <w:b/>
          <w:bCs/>
          <w:szCs w:val="20"/>
        </w:rPr>
        <w:t xml:space="preserve"> </w:t>
      </w:r>
      <w:r w:rsidRPr="00834A08">
        <w:rPr>
          <w:rFonts w:cs="Arial"/>
          <w:b/>
          <w:bCs/>
          <w:szCs w:val="20"/>
        </w:rPr>
        <w:t xml:space="preserve">Uredbe o </w:t>
      </w:r>
      <w:r w:rsidR="00D84305">
        <w:rPr>
          <w:rFonts w:cs="Arial"/>
          <w:b/>
          <w:bCs/>
          <w:szCs w:val="20"/>
        </w:rPr>
        <w:t>pravilih pogojenosti</w:t>
      </w:r>
    </w:p>
    <w:p w14:paraId="05A59BC4" w14:textId="77777777" w:rsidR="00834A08" w:rsidRPr="00834A08" w:rsidRDefault="00834A08" w:rsidP="00834A08">
      <w:pPr>
        <w:spacing w:line="276" w:lineRule="auto"/>
        <w:rPr>
          <w:rFonts w:cs="Arial"/>
          <w:b/>
          <w:szCs w:val="20"/>
        </w:rPr>
      </w:pPr>
    </w:p>
    <w:p w14:paraId="3D556FD7" w14:textId="77777777" w:rsidR="00834A08" w:rsidRPr="00834A08" w:rsidRDefault="00834A08" w:rsidP="00834A08">
      <w:pPr>
        <w:spacing w:line="276" w:lineRule="auto"/>
        <w:rPr>
          <w:rFonts w:cs="Arial"/>
          <w:b/>
          <w:szCs w:val="20"/>
        </w:rPr>
      </w:pPr>
    </w:p>
    <w:p w14:paraId="4ED5107E" w14:textId="77777777" w:rsidR="00834A08" w:rsidRPr="00834A08" w:rsidRDefault="00834A08" w:rsidP="00834A08">
      <w:pPr>
        <w:spacing w:line="276" w:lineRule="auto"/>
        <w:rPr>
          <w:rFonts w:cs="Arial"/>
          <w:b/>
          <w:szCs w:val="20"/>
        </w:rPr>
      </w:pPr>
    </w:p>
    <w:p w14:paraId="5EE69068" w14:textId="21E934E9" w:rsidR="00834A08" w:rsidRDefault="00834A08" w:rsidP="00834A08">
      <w:pPr>
        <w:spacing w:line="276" w:lineRule="auto"/>
        <w:rPr>
          <w:rFonts w:cs="Arial"/>
          <w:b/>
          <w:szCs w:val="20"/>
        </w:rPr>
      </w:pPr>
    </w:p>
    <w:p w14:paraId="010A1361" w14:textId="1674F684" w:rsidR="00FE10AD" w:rsidRPr="00834A08" w:rsidRDefault="000B73B9" w:rsidP="00FE10AD">
      <w:pPr>
        <w:spacing w:line="276" w:lineRule="auto"/>
        <w:jc w:val="center"/>
        <w:rPr>
          <w:rFonts w:cs="Arial"/>
          <w:b/>
          <w:szCs w:val="20"/>
        </w:rPr>
      </w:pPr>
      <w:r>
        <w:rPr>
          <w:rFonts w:cs="Arial"/>
          <w:b/>
          <w:szCs w:val="20"/>
        </w:rPr>
        <w:t>1</w:t>
      </w:r>
      <w:r w:rsidR="00FE10AD" w:rsidRPr="00834A08">
        <w:rPr>
          <w:rFonts w:cs="Arial"/>
          <w:b/>
          <w:szCs w:val="20"/>
        </w:rPr>
        <w:t>. člen</w:t>
      </w:r>
    </w:p>
    <w:p w14:paraId="0A9F8100" w14:textId="19BF3CA1" w:rsidR="00FE10AD" w:rsidRPr="001139DA" w:rsidRDefault="00FE10AD" w:rsidP="00834A08">
      <w:pPr>
        <w:spacing w:line="276" w:lineRule="auto"/>
        <w:rPr>
          <w:rFonts w:cs="Arial"/>
          <w:szCs w:val="20"/>
        </w:rPr>
      </w:pPr>
    </w:p>
    <w:p w14:paraId="54A7F9B3" w14:textId="7B9DFBEF" w:rsidR="00773FB3" w:rsidRDefault="00557038" w:rsidP="00487847">
      <w:pPr>
        <w:spacing w:line="276" w:lineRule="auto"/>
        <w:rPr>
          <w:rFonts w:cs="Arial"/>
          <w:szCs w:val="20"/>
        </w:rPr>
      </w:pPr>
      <w:r>
        <w:rPr>
          <w:rFonts w:cs="Arial"/>
          <w:szCs w:val="20"/>
        </w:rPr>
        <w:t xml:space="preserve">V Uredbi o pravilih pogojenosti (Uradni list RS št. 166/22) se </w:t>
      </w:r>
      <w:r w:rsidR="00773FB3">
        <w:rPr>
          <w:rFonts w:cs="Arial"/>
          <w:szCs w:val="20"/>
        </w:rPr>
        <w:t>1. člen spremeni tako, da se glasi:</w:t>
      </w:r>
    </w:p>
    <w:p w14:paraId="76D6F3F6" w14:textId="3A5B276F" w:rsidR="00773FB3" w:rsidRDefault="00773FB3" w:rsidP="00487847">
      <w:pPr>
        <w:spacing w:line="276" w:lineRule="auto"/>
        <w:rPr>
          <w:rFonts w:cs="Arial"/>
          <w:szCs w:val="20"/>
        </w:rPr>
      </w:pPr>
    </w:p>
    <w:p w14:paraId="5604951B" w14:textId="2838F94F" w:rsidR="00773FB3" w:rsidRDefault="00CF2BCC" w:rsidP="00CF2BCC">
      <w:pPr>
        <w:spacing w:line="276" w:lineRule="auto"/>
        <w:jc w:val="center"/>
        <w:rPr>
          <w:rFonts w:cs="Arial"/>
          <w:szCs w:val="20"/>
        </w:rPr>
      </w:pPr>
      <w:r>
        <w:rPr>
          <w:rFonts w:cs="Arial"/>
          <w:szCs w:val="20"/>
        </w:rPr>
        <w:t>»1. člen</w:t>
      </w:r>
    </w:p>
    <w:p w14:paraId="2CC11A00" w14:textId="0E54853A" w:rsidR="00CF2BCC" w:rsidRDefault="00CF2BCC" w:rsidP="00CF2BCC">
      <w:pPr>
        <w:spacing w:line="276" w:lineRule="auto"/>
        <w:jc w:val="center"/>
        <w:rPr>
          <w:rFonts w:cs="Arial"/>
          <w:szCs w:val="20"/>
        </w:rPr>
      </w:pPr>
      <w:r>
        <w:rPr>
          <w:rFonts w:cs="Arial"/>
          <w:szCs w:val="20"/>
        </w:rPr>
        <w:t>(vsebina)</w:t>
      </w:r>
    </w:p>
    <w:p w14:paraId="5B87ACB4" w14:textId="5DE3D637" w:rsidR="00CF2BCC" w:rsidRDefault="00CF2BCC" w:rsidP="00CF2BCC">
      <w:pPr>
        <w:spacing w:line="276" w:lineRule="auto"/>
        <w:jc w:val="center"/>
        <w:rPr>
          <w:rFonts w:cs="Arial"/>
          <w:szCs w:val="20"/>
        </w:rPr>
      </w:pPr>
    </w:p>
    <w:p w14:paraId="57C465E9" w14:textId="2A196666" w:rsidR="00CF2BCC" w:rsidRPr="00CF2BCC" w:rsidRDefault="00CF2BCC" w:rsidP="00CF2BCC">
      <w:pPr>
        <w:pStyle w:val="odstavek0"/>
        <w:jc w:val="both"/>
        <w:rPr>
          <w:rFonts w:ascii="Arial" w:hAnsi="Arial" w:cs="Arial"/>
          <w:sz w:val="20"/>
          <w:szCs w:val="20"/>
        </w:rPr>
      </w:pPr>
      <w:r w:rsidRPr="00CF2BCC">
        <w:rPr>
          <w:rFonts w:ascii="Arial" w:hAnsi="Arial" w:cs="Arial"/>
          <w:sz w:val="20"/>
          <w:szCs w:val="20"/>
        </w:rPr>
        <w:t xml:space="preserve">Ta uredba določa izvajanje pravila pogojenosti iz strateškega načrta, ki ureja skupno kmetijsko politiko 2023–2027 in je dostopen na osrednjem spletnem mestu državne uprave ter na spletni strani skupne kmetijske politike 2023–2027 (https://skp.si/skupna-kmetijska-politika-2023-2027),  </w:t>
      </w:r>
      <w:r w:rsidR="003443C5">
        <w:rPr>
          <w:rFonts w:ascii="Arial" w:hAnsi="Arial" w:cs="Arial"/>
          <w:sz w:val="20"/>
          <w:szCs w:val="20"/>
        </w:rPr>
        <w:t xml:space="preserve">in </w:t>
      </w:r>
      <w:r w:rsidRPr="00CF2BCC">
        <w:rPr>
          <w:rFonts w:ascii="Arial" w:hAnsi="Arial" w:cs="Arial"/>
          <w:sz w:val="20"/>
          <w:szCs w:val="20"/>
        </w:rPr>
        <w:t>za izvajanje:</w:t>
      </w:r>
    </w:p>
    <w:p w14:paraId="248691E2" w14:textId="78DEBF85" w:rsidR="00CF2BCC" w:rsidRPr="00CF2BCC" w:rsidRDefault="00CF2BCC" w:rsidP="00CF2BCC">
      <w:pPr>
        <w:pStyle w:val="tevilnatoka0"/>
        <w:jc w:val="both"/>
        <w:rPr>
          <w:rFonts w:ascii="Arial" w:hAnsi="Arial" w:cs="Arial"/>
          <w:sz w:val="20"/>
          <w:szCs w:val="20"/>
        </w:rPr>
      </w:pPr>
      <w:r w:rsidRPr="00CF2BCC">
        <w:rPr>
          <w:rFonts w:ascii="Arial" w:hAnsi="Arial" w:cs="Arial"/>
          <w:sz w:val="20"/>
          <w:szCs w:val="20"/>
        </w:rPr>
        <w:t xml:space="preserve">1.      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w:t>
      </w:r>
      <w:r w:rsidR="00AD48FB" w:rsidRPr="00C83659">
        <w:rPr>
          <w:rFonts w:ascii="Arial" w:hAnsi="Arial" w:cs="Arial"/>
          <w:sz w:val="20"/>
        </w:rPr>
        <w:t>zadnjič popravljene s Popravkom (UL L št. 227 z dne 1. 9. 2022, str. 136)</w:t>
      </w:r>
      <w:r w:rsidRPr="00CF2BCC">
        <w:rPr>
          <w:rFonts w:ascii="Arial" w:hAnsi="Arial" w:cs="Arial"/>
          <w:sz w:val="20"/>
          <w:szCs w:val="20"/>
        </w:rPr>
        <w:t>, (v nadaljnjem besedilu: Uredba 2021/2115/EU);</w:t>
      </w:r>
    </w:p>
    <w:p w14:paraId="599756B4" w14:textId="77777777" w:rsidR="00CF2BCC" w:rsidRPr="00CF2BCC" w:rsidRDefault="00CF2BCC" w:rsidP="00CF2BCC">
      <w:pPr>
        <w:pStyle w:val="tevilnatoka0"/>
        <w:jc w:val="both"/>
        <w:rPr>
          <w:rFonts w:ascii="Arial" w:hAnsi="Arial" w:cs="Arial"/>
          <w:sz w:val="20"/>
          <w:szCs w:val="20"/>
        </w:rPr>
      </w:pPr>
      <w:r w:rsidRPr="00CF2BCC">
        <w:rPr>
          <w:rFonts w:ascii="Arial" w:hAnsi="Arial" w:cs="Arial"/>
          <w:sz w:val="20"/>
          <w:szCs w:val="20"/>
        </w:rPr>
        <w:t>2.      Uredbe (EU) 2021/2116 Evropskega parlamenta in Sveta z dne 2. decembra 2021 o financiranju, upravljanju in spremljanju skupne kmetijske politike ter razveljavitvi Uredbe (EU) št. 1306/2013 (UL L št. 435 z dne 6. 12. 2021, str. 187), zadnjič spremenjene z Delegirano uredbo Komisije (EU) 2022/1408 z dne 16. junija 2022 o spremembi Uredbe (EU) 2021/2116 Evropskega parlamenta in Sveta glede izplačevanja predplačil za nekatere intervencije in podporne ukrepe iz uredb (EU) 2021/2115 in (EU) št. 1308/2013 Evropskega parlamenta in Sveta (UL L št. 216, z dne 19. 8. 2022, str. 1), (v nadaljnjem besedilu: Uredba 2021/2116/EU);</w:t>
      </w:r>
    </w:p>
    <w:p w14:paraId="1DE61BCC" w14:textId="77777777" w:rsidR="00CF2BCC" w:rsidRPr="00CF2BCC" w:rsidRDefault="00CF2BCC" w:rsidP="00CF2BCC">
      <w:pPr>
        <w:pStyle w:val="tevilnatoka0"/>
        <w:jc w:val="both"/>
        <w:rPr>
          <w:rFonts w:ascii="Arial" w:hAnsi="Arial" w:cs="Arial"/>
          <w:sz w:val="20"/>
          <w:szCs w:val="20"/>
        </w:rPr>
      </w:pPr>
      <w:r w:rsidRPr="00CF2BCC">
        <w:rPr>
          <w:rFonts w:ascii="Arial" w:hAnsi="Arial" w:cs="Arial"/>
          <w:sz w:val="20"/>
          <w:szCs w:val="20"/>
        </w:rPr>
        <w:t>3.      Delegirane uredbe Komisije (EU) 2022/126 z dne 7. decembra 2021 o dopolnitvi Uredbe (EU) 2021/2115 Evropskega parlamenta in Sveta z dodatnimi zahtevami za nekatere vrste intervencij, ki jih države članice določijo v svojih strateških načrtih SKP za obdobje 2023–2027 na podlagi navedene uredbe, ter pravili o deležu za standard dobrih kmetijskih in okoljskih pogojev (DKOP) 1 (UL L št. 20 z dne 31. 1. 2022, str. 52), zadnjič popravljene s Popravkom (UL L št. 233 z dne 8. 9. 2022, str. 92), (v nadaljnjem besedilu: Delegirana uredba 2022/126/EU);</w:t>
      </w:r>
    </w:p>
    <w:p w14:paraId="1FC523DF" w14:textId="77777777" w:rsidR="00CF2BCC" w:rsidRPr="00CF2BCC" w:rsidRDefault="00CF2BCC" w:rsidP="00CF2BCC">
      <w:pPr>
        <w:pStyle w:val="tevilnatoka0"/>
        <w:jc w:val="both"/>
        <w:rPr>
          <w:rFonts w:ascii="Arial" w:hAnsi="Arial" w:cs="Arial"/>
          <w:sz w:val="20"/>
          <w:szCs w:val="20"/>
        </w:rPr>
      </w:pPr>
      <w:r w:rsidRPr="00CF2BCC">
        <w:rPr>
          <w:rFonts w:ascii="Arial" w:hAnsi="Arial" w:cs="Arial"/>
          <w:sz w:val="20"/>
          <w:szCs w:val="20"/>
        </w:rPr>
        <w:t>4.      Delegirane uredbe Komisije (EU) 2022/1172 z dne 4. maja 2022 o dopolnitvi Uredbe (EU) 2021/2116 Evropskega parlamenta in Sveta glede integriranega administrativnega in kontrolnega sistema skupne kmetijske politike ter uporabe in izračuna upravnih sankcij v zvezi s pogojenostjo (UL L št. 183 z dne 8. 7. 2022, str. 12), (v nadaljnjem besedilu: Delegirana uredba 2022/1172/EU);</w:t>
      </w:r>
    </w:p>
    <w:p w14:paraId="68FDF5C8" w14:textId="47EB34A5" w:rsidR="00CF2BCC" w:rsidRPr="00CF2BCC" w:rsidRDefault="00CF2BCC" w:rsidP="00CF2BCC">
      <w:pPr>
        <w:pStyle w:val="tevilnatoka0"/>
        <w:jc w:val="both"/>
        <w:rPr>
          <w:rFonts w:ascii="Arial" w:hAnsi="Arial" w:cs="Arial"/>
          <w:sz w:val="20"/>
          <w:szCs w:val="20"/>
        </w:rPr>
      </w:pPr>
      <w:r w:rsidRPr="00CF2BCC">
        <w:rPr>
          <w:rFonts w:ascii="Arial" w:hAnsi="Arial" w:cs="Arial"/>
          <w:sz w:val="20"/>
          <w:szCs w:val="20"/>
        </w:rPr>
        <w:lastRenderedPageBreak/>
        <w:t>5.      Izvedbene uredbe Komisije (EU) 2022/1317 z dne 27. julija 2022 o določitvi odstopanj od Uredbe (EU) 2021/2115 Evropskega parlamenta in Sveta v zvezi z uporabo standardov za dobre kmetijske in okoljske pogoje zemljišč (standardi DKOP) 7 in 8 za leto zahtevka 2023 (UL L št. 199 z dne 28. 7. 2022, str. 1), (v nadaljnjem besedilu: Izvedbena uredba 2022/1317/EU).</w:t>
      </w:r>
      <w:r w:rsidR="00EB7794">
        <w:rPr>
          <w:rFonts w:ascii="Arial" w:hAnsi="Arial" w:cs="Arial"/>
          <w:sz w:val="20"/>
          <w:szCs w:val="20"/>
        </w:rPr>
        <w:t>«.</w:t>
      </w:r>
    </w:p>
    <w:p w14:paraId="089DD872" w14:textId="77777777" w:rsidR="00CF2BCC" w:rsidRPr="00CF2BCC" w:rsidRDefault="00CF2BCC" w:rsidP="00CF2BCC">
      <w:pPr>
        <w:spacing w:line="276" w:lineRule="auto"/>
        <w:jc w:val="both"/>
        <w:rPr>
          <w:rFonts w:cs="Arial"/>
          <w:szCs w:val="20"/>
        </w:rPr>
      </w:pPr>
    </w:p>
    <w:p w14:paraId="1EE85F8C" w14:textId="77777777" w:rsidR="00773FB3" w:rsidRDefault="00773FB3" w:rsidP="00487847">
      <w:pPr>
        <w:spacing w:line="276" w:lineRule="auto"/>
        <w:rPr>
          <w:rFonts w:cs="Arial"/>
          <w:szCs w:val="20"/>
        </w:rPr>
      </w:pPr>
    </w:p>
    <w:p w14:paraId="587D3E60" w14:textId="1F7ED0ED" w:rsidR="00773FB3" w:rsidRDefault="00AD48FB" w:rsidP="00AD48FB">
      <w:pPr>
        <w:spacing w:line="276" w:lineRule="auto"/>
        <w:jc w:val="center"/>
        <w:rPr>
          <w:rFonts w:cs="Arial"/>
          <w:szCs w:val="20"/>
        </w:rPr>
      </w:pPr>
      <w:r>
        <w:rPr>
          <w:rFonts w:cs="Arial"/>
          <w:szCs w:val="20"/>
        </w:rPr>
        <w:t>2. člen</w:t>
      </w:r>
    </w:p>
    <w:p w14:paraId="0C3216DE" w14:textId="77777777" w:rsidR="00773FB3" w:rsidRDefault="00773FB3" w:rsidP="00487847">
      <w:pPr>
        <w:spacing w:line="276" w:lineRule="auto"/>
        <w:rPr>
          <w:rFonts w:cs="Arial"/>
          <w:szCs w:val="20"/>
        </w:rPr>
      </w:pPr>
    </w:p>
    <w:p w14:paraId="02AB0A51" w14:textId="77777777" w:rsidR="00773FB3" w:rsidRDefault="00773FB3" w:rsidP="00487847">
      <w:pPr>
        <w:spacing w:line="276" w:lineRule="auto"/>
        <w:rPr>
          <w:rFonts w:cs="Arial"/>
          <w:szCs w:val="20"/>
        </w:rPr>
      </w:pPr>
    </w:p>
    <w:p w14:paraId="328B12BE" w14:textId="4234E7BD" w:rsidR="00557038" w:rsidRDefault="00557038" w:rsidP="00487847">
      <w:pPr>
        <w:spacing w:line="276" w:lineRule="auto"/>
        <w:rPr>
          <w:rFonts w:cs="Arial"/>
          <w:szCs w:val="20"/>
        </w:rPr>
      </w:pPr>
      <w:r>
        <w:rPr>
          <w:rFonts w:cs="Arial"/>
          <w:szCs w:val="20"/>
        </w:rPr>
        <w:t>2. člen spremeni tako</w:t>
      </w:r>
      <w:r w:rsidR="000B73B9">
        <w:rPr>
          <w:rFonts w:cs="Arial"/>
          <w:szCs w:val="20"/>
        </w:rPr>
        <w:t>,</w:t>
      </w:r>
      <w:r>
        <w:rPr>
          <w:rFonts w:cs="Arial"/>
          <w:szCs w:val="20"/>
        </w:rPr>
        <w:t xml:space="preserve"> da se glasi:</w:t>
      </w:r>
    </w:p>
    <w:p w14:paraId="79441617" w14:textId="328F9933" w:rsidR="00557038" w:rsidRDefault="00557038" w:rsidP="00557038">
      <w:pPr>
        <w:spacing w:line="276" w:lineRule="auto"/>
        <w:jc w:val="center"/>
        <w:rPr>
          <w:rFonts w:cs="Arial"/>
          <w:szCs w:val="20"/>
        </w:rPr>
      </w:pPr>
      <w:r>
        <w:rPr>
          <w:rFonts w:cs="Arial"/>
          <w:szCs w:val="20"/>
        </w:rPr>
        <w:t>»2. člen</w:t>
      </w:r>
    </w:p>
    <w:p w14:paraId="49F5037B" w14:textId="597738A6" w:rsidR="00CB737F" w:rsidRDefault="00CB737F" w:rsidP="00557038">
      <w:pPr>
        <w:spacing w:line="276" w:lineRule="auto"/>
        <w:jc w:val="center"/>
        <w:rPr>
          <w:rFonts w:cs="Arial"/>
          <w:szCs w:val="20"/>
        </w:rPr>
      </w:pPr>
      <w:r>
        <w:rPr>
          <w:rFonts w:cs="Arial"/>
          <w:szCs w:val="20"/>
        </w:rPr>
        <w:t>(opredelitev pojmov)</w:t>
      </w:r>
    </w:p>
    <w:p w14:paraId="4DC51C55" w14:textId="77777777" w:rsidR="00CB737F" w:rsidRDefault="00CB737F" w:rsidP="00557038">
      <w:pPr>
        <w:spacing w:line="276" w:lineRule="auto"/>
        <w:jc w:val="center"/>
        <w:rPr>
          <w:rFonts w:cs="Arial"/>
          <w:szCs w:val="20"/>
        </w:rPr>
      </w:pPr>
    </w:p>
    <w:p w14:paraId="2C0AA409" w14:textId="1A451651" w:rsidR="00557038" w:rsidRDefault="00557038" w:rsidP="00487847">
      <w:pPr>
        <w:spacing w:line="276" w:lineRule="auto"/>
        <w:rPr>
          <w:rFonts w:cs="Arial"/>
          <w:szCs w:val="20"/>
        </w:rPr>
      </w:pPr>
      <w:r>
        <w:rPr>
          <w:rFonts w:cs="Arial"/>
          <w:szCs w:val="20"/>
        </w:rPr>
        <w:t>Izrazi uporabljeni v tej uredbi, pomenijo:</w:t>
      </w:r>
    </w:p>
    <w:p w14:paraId="6775E5D5" w14:textId="73E02649" w:rsidR="00557038" w:rsidRPr="00400E07" w:rsidRDefault="00CB737F" w:rsidP="006D4F39">
      <w:pPr>
        <w:pStyle w:val="Odstavekseznama"/>
        <w:numPr>
          <w:ilvl w:val="1"/>
          <w:numId w:val="41"/>
        </w:numPr>
        <w:spacing w:line="276" w:lineRule="auto"/>
        <w:contextualSpacing w:val="0"/>
        <w:rPr>
          <w:rFonts w:ascii="Arial" w:hAnsi="Arial" w:cs="Arial"/>
          <w:sz w:val="20"/>
          <w:lang w:val="sl-SI" w:eastAsia="en-US"/>
        </w:rPr>
      </w:pPr>
      <w:r>
        <w:rPr>
          <w:rFonts w:ascii="Arial" w:hAnsi="Arial" w:cs="Arial"/>
          <w:sz w:val="20"/>
          <w:lang w:val="sl-SI" w:eastAsia="en-US"/>
        </w:rPr>
        <w:t>n</w:t>
      </w:r>
      <w:r w:rsidR="00557038" w:rsidRPr="00400E07">
        <w:rPr>
          <w:rFonts w:ascii="Arial" w:hAnsi="Arial" w:cs="Arial"/>
          <w:sz w:val="20"/>
          <w:lang w:val="sl-SI" w:eastAsia="en-US"/>
        </w:rPr>
        <w:t>eskladnost je neskladnost iz točke (a) 6. člena Delegirane uredbe 2022/1172/EU;</w:t>
      </w:r>
    </w:p>
    <w:p w14:paraId="2F966334" w14:textId="0D5909F4" w:rsidR="00557038" w:rsidRPr="00400E07" w:rsidRDefault="00557038" w:rsidP="006D4F39">
      <w:pPr>
        <w:pStyle w:val="Odstavekseznama"/>
        <w:numPr>
          <w:ilvl w:val="1"/>
          <w:numId w:val="41"/>
        </w:numPr>
        <w:spacing w:line="276" w:lineRule="auto"/>
        <w:contextualSpacing w:val="0"/>
        <w:rPr>
          <w:rFonts w:ascii="Arial" w:hAnsi="Arial" w:cs="Arial"/>
          <w:sz w:val="20"/>
          <w:lang w:val="sl-SI" w:eastAsia="en-US"/>
        </w:rPr>
      </w:pPr>
      <w:r w:rsidRPr="00400E07">
        <w:rPr>
          <w:rFonts w:ascii="Arial" w:hAnsi="Arial" w:cs="Arial"/>
          <w:sz w:val="20"/>
          <w:lang w:val="sl-SI" w:eastAsia="en-US"/>
        </w:rPr>
        <w:t xml:space="preserve">trajno travinje je trajno travinje </w:t>
      </w:r>
      <w:r w:rsidR="003101C1" w:rsidRPr="003101C1">
        <w:rPr>
          <w:rFonts w:ascii="Arial" w:hAnsi="Arial" w:cs="Arial"/>
          <w:sz w:val="20"/>
          <w:lang w:val="sl-SI" w:eastAsia="en-US"/>
        </w:rPr>
        <w:t xml:space="preserve">kot je opredeljeno v </w:t>
      </w:r>
      <w:r w:rsidRPr="00FE1040">
        <w:rPr>
          <w:rFonts w:ascii="Arial" w:hAnsi="Arial" w:cs="Arial"/>
          <w:sz w:val="20"/>
          <w:lang w:val="sl-SI" w:eastAsia="en-US"/>
        </w:rPr>
        <w:t>uredb</w:t>
      </w:r>
      <w:r w:rsidR="003101C1">
        <w:rPr>
          <w:rFonts w:ascii="Arial" w:hAnsi="Arial" w:cs="Arial"/>
          <w:sz w:val="20"/>
          <w:lang w:val="sl-SI" w:eastAsia="en-US"/>
        </w:rPr>
        <w:t>i</w:t>
      </w:r>
      <w:r w:rsidRPr="00FE1040">
        <w:rPr>
          <w:rFonts w:ascii="Arial" w:hAnsi="Arial" w:cs="Arial"/>
          <w:sz w:val="20"/>
          <w:lang w:val="sl-SI" w:eastAsia="en-US"/>
        </w:rPr>
        <w:t>, ki ureja</w:t>
      </w:r>
      <w:r w:rsidRPr="00400E07">
        <w:rPr>
          <w:rFonts w:ascii="Arial" w:hAnsi="Arial" w:cs="Arial"/>
          <w:sz w:val="20"/>
          <w:lang w:val="sl-SI" w:eastAsia="en-US"/>
        </w:rPr>
        <w:t xml:space="preserve"> neposredna plačila iz strateškega načrta skupne kmetijske politike 2023–2027;</w:t>
      </w:r>
    </w:p>
    <w:p w14:paraId="25C29714" w14:textId="094236FE" w:rsidR="00557038" w:rsidRPr="00400E07" w:rsidRDefault="00557038" w:rsidP="006D4F39">
      <w:pPr>
        <w:pStyle w:val="Odstavekseznama"/>
        <w:numPr>
          <w:ilvl w:val="1"/>
          <w:numId w:val="41"/>
        </w:numPr>
        <w:spacing w:line="276" w:lineRule="auto"/>
        <w:contextualSpacing w:val="0"/>
        <w:rPr>
          <w:rFonts w:ascii="Arial" w:hAnsi="Arial" w:cs="Arial"/>
          <w:sz w:val="20"/>
          <w:lang w:val="sl-SI" w:eastAsia="en-US"/>
        </w:rPr>
      </w:pPr>
      <w:r w:rsidRPr="00400E07">
        <w:rPr>
          <w:rFonts w:ascii="Arial" w:hAnsi="Arial" w:cs="Arial"/>
          <w:sz w:val="20"/>
          <w:lang w:val="sl-SI" w:eastAsia="en-US"/>
        </w:rPr>
        <w:t>kmetijske površine so površine iz tretjega odstavka 4. člena Uredbe 2021/2115/EU;</w:t>
      </w:r>
    </w:p>
    <w:p w14:paraId="4C445383" w14:textId="4AB896D6" w:rsidR="00557038" w:rsidRPr="00400E07" w:rsidRDefault="00557038" w:rsidP="006D4F39">
      <w:pPr>
        <w:pStyle w:val="Odstavekseznama"/>
        <w:numPr>
          <w:ilvl w:val="1"/>
          <w:numId w:val="41"/>
        </w:numPr>
        <w:spacing w:line="276" w:lineRule="auto"/>
        <w:contextualSpacing w:val="0"/>
        <w:rPr>
          <w:rFonts w:ascii="Arial" w:hAnsi="Arial" w:cs="Arial"/>
          <w:sz w:val="20"/>
          <w:lang w:val="sl-SI" w:eastAsia="en-US"/>
        </w:rPr>
      </w:pPr>
      <w:r w:rsidRPr="00400E07">
        <w:rPr>
          <w:rFonts w:ascii="Arial" w:hAnsi="Arial" w:cs="Arial"/>
          <w:sz w:val="20"/>
          <w:lang w:val="sl-SI" w:eastAsia="en-US"/>
        </w:rPr>
        <w:t>status okoljsk</w:t>
      </w:r>
      <w:r w:rsidR="007E0F0A">
        <w:rPr>
          <w:rFonts w:ascii="Arial" w:hAnsi="Arial" w:cs="Arial"/>
          <w:sz w:val="20"/>
          <w:lang w:val="sl-SI" w:eastAsia="en-US"/>
        </w:rPr>
        <w:t>o</w:t>
      </w:r>
      <w:r w:rsidRPr="00400E07">
        <w:rPr>
          <w:rFonts w:ascii="Arial" w:hAnsi="Arial" w:cs="Arial"/>
          <w:sz w:val="20"/>
          <w:lang w:val="sl-SI" w:eastAsia="en-US"/>
        </w:rPr>
        <w:t xml:space="preserve"> občutljivega </w:t>
      </w:r>
      <w:r w:rsidR="007E0F0A" w:rsidRPr="00400E07">
        <w:rPr>
          <w:rFonts w:ascii="Arial" w:hAnsi="Arial" w:cs="Arial"/>
          <w:sz w:val="20"/>
          <w:lang w:val="sl-SI" w:eastAsia="en-US"/>
        </w:rPr>
        <w:t xml:space="preserve">trajnega </w:t>
      </w:r>
      <w:r w:rsidRPr="00400E07">
        <w:rPr>
          <w:rFonts w:ascii="Arial" w:hAnsi="Arial" w:cs="Arial"/>
          <w:sz w:val="20"/>
          <w:lang w:val="sl-SI" w:eastAsia="en-US"/>
        </w:rPr>
        <w:t>travinja (v nadaljnjem besedilu: status OOTT), pomeni, da GERK ali del površine GERK-a leži na območju okoljsko občutljivega trajnega travinja (v nadaljnjem besedilu: območje OOTT) in je prejel oznako status OOTT iz naslova zelene komponente, je del območja OOTT</w:t>
      </w:r>
      <w:r w:rsidR="007E0F0A">
        <w:rPr>
          <w:rFonts w:ascii="Arial" w:hAnsi="Arial" w:cs="Arial"/>
          <w:sz w:val="20"/>
          <w:lang w:val="sl-SI" w:eastAsia="en-US"/>
        </w:rPr>
        <w:t>,</w:t>
      </w:r>
      <w:r w:rsidRPr="00400E07">
        <w:rPr>
          <w:rFonts w:ascii="Arial" w:hAnsi="Arial" w:cs="Arial"/>
          <w:sz w:val="20"/>
          <w:lang w:val="sl-SI" w:eastAsia="en-US"/>
        </w:rPr>
        <w:t xml:space="preserve"> določenega z GERK-i z rabami iz prvega odstavka 13. člena te uredbe na zbirni vlogi za leto 2022, oziroma je površina prvič prijavljena v zbirni vlogi tekočega leta in prejme oznako status OOTT na podlagi upravne preveritve;</w:t>
      </w:r>
    </w:p>
    <w:p w14:paraId="3E45470E" w14:textId="0B8B6FAB" w:rsidR="00557038" w:rsidRPr="00400E07" w:rsidRDefault="00557038" w:rsidP="006D4F39">
      <w:pPr>
        <w:pStyle w:val="Odstavekseznama"/>
        <w:numPr>
          <w:ilvl w:val="1"/>
          <w:numId w:val="41"/>
        </w:numPr>
        <w:spacing w:line="276" w:lineRule="auto"/>
        <w:contextualSpacing w:val="0"/>
        <w:rPr>
          <w:rFonts w:ascii="Arial" w:hAnsi="Arial" w:cs="Arial"/>
          <w:sz w:val="20"/>
          <w:lang w:val="sl-SI" w:eastAsia="en-US"/>
        </w:rPr>
      </w:pPr>
      <w:r w:rsidRPr="00400E07">
        <w:rPr>
          <w:rFonts w:ascii="Arial" w:hAnsi="Arial" w:cs="Arial"/>
          <w:sz w:val="20"/>
          <w:lang w:val="sl-SI" w:eastAsia="en-US"/>
        </w:rPr>
        <w:t xml:space="preserve">glavni posevek je glavni posevek </w:t>
      </w:r>
      <w:r w:rsidR="003101C1" w:rsidRPr="003101C1">
        <w:rPr>
          <w:rFonts w:ascii="Arial" w:hAnsi="Arial" w:cs="Arial"/>
          <w:sz w:val="20"/>
          <w:lang w:val="sl-SI" w:eastAsia="en-US"/>
        </w:rPr>
        <w:t>kot je opredeljeno v</w:t>
      </w:r>
      <w:r w:rsidRPr="00400E07">
        <w:rPr>
          <w:rFonts w:ascii="Arial" w:hAnsi="Arial" w:cs="Arial"/>
          <w:sz w:val="20"/>
          <w:lang w:val="sl-SI" w:eastAsia="en-US"/>
        </w:rPr>
        <w:t xml:space="preserve"> </w:t>
      </w:r>
      <w:r w:rsidRPr="00FE1040">
        <w:rPr>
          <w:rFonts w:ascii="Arial" w:hAnsi="Arial" w:cs="Arial"/>
          <w:sz w:val="20"/>
          <w:lang w:val="sl-SI" w:eastAsia="en-US"/>
        </w:rPr>
        <w:t>uredb</w:t>
      </w:r>
      <w:r w:rsidR="003101C1">
        <w:rPr>
          <w:rFonts w:ascii="Arial" w:hAnsi="Arial" w:cs="Arial"/>
          <w:sz w:val="20"/>
          <w:lang w:val="sl-SI" w:eastAsia="en-US"/>
        </w:rPr>
        <w:t>i</w:t>
      </w:r>
      <w:r w:rsidRPr="00FE1040">
        <w:rPr>
          <w:rFonts w:ascii="Arial" w:hAnsi="Arial" w:cs="Arial"/>
          <w:sz w:val="20"/>
          <w:lang w:val="sl-SI" w:eastAsia="en-US"/>
        </w:rPr>
        <w:t>, ki ureja izvedbo</w:t>
      </w:r>
      <w:r w:rsidRPr="00400E07">
        <w:rPr>
          <w:rFonts w:ascii="Arial" w:hAnsi="Arial" w:cs="Arial"/>
          <w:sz w:val="20"/>
          <w:lang w:val="sl-SI" w:eastAsia="en-US"/>
        </w:rPr>
        <w:t xml:space="preserve"> intervencij kmetijske politike.«</w:t>
      </w:r>
      <w:r w:rsidR="00CB737F">
        <w:rPr>
          <w:rFonts w:ascii="Arial" w:hAnsi="Arial" w:cs="Arial"/>
          <w:sz w:val="20"/>
          <w:lang w:val="sl-SI" w:eastAsia="en-US"/>
        </w:rPr>
        <w:t>.</w:t>
      </w:r>
    </w:p>
    <w:p w14:paraId="1D5BCB35" w14:textId="12C9764F" w:rsidR="00487847" w:rsidRDefault="00487847" w:rsidP="00834A08">
      <w:pPr>
        <w:spacing w:line="276" w:lineRule="auto"/>
        <w:rPr>
          <w:rFonts w:cs="Arial"/>
          <w:szCs w:val="20"/>
        </w:rPr>
      </w:pPr>
    </w:p>
    <w:p w14:paraId="55CC6B52" w14:textId="684A1BC2" w:rsidR="00487847" w:rsidRDefault="00487847" w:rsidP="00834A08">
      <w:pPr>
        <w:spacing w:line="276" w:lineRule="auto"/>
        <w:rPr>
          <w:rFonts w:cs="Arial"/>
          <w:szCs w:val="20"/>
        </w:rPr>
      </w:pPr>
    </w:p>
    <w:p w14:paraId="0783DCFC" w14:textId="6ADFD1A8" w:rsidR="00CA0D3A" w:rsidRPr="008A5FF8" w:rsidRDefault="00930596" w:rsidP="00CA0D3A">
      <w:pPr>
        <w:spacing w:line="276" w:lineRule="auto"/>
        <w:jc w:val="center"/>
        <w:rPr>
          <w:rFonts w:cs="Arial"/>
          <w:b/>
          <w:szCs w:val="20"/>
        </w:rPr>
      </w:pPr>
      <w:r>
        <w:rPr>
          <w:rFonts w:cs="Arial"/>
          <w:b/>
          <w:szCs w:val="20"/>
        </w:rPr>
        <w:t>3</w:t>
      </w:r>
      <w:r w:rsidR="00CA0D3A" w:rsidRPr="008A5FF8">
        <w:rPr>
          <w:rFonts w:cs="Arial"/>
          <w:b/>
          <w:szCs w:val="20"/>
        </w:rPr>
        <w:t>. člen</w:t>
      </w:r>
    </w:p>
    <w:p w14:paraId="68C15981" w14:textId="77777777" w:rsidR="00CA0D3A" w:rsidRPr="008A5FF8" w:rsidRDefault="00CA0D3A" w:rsidP="00CA0D3A">
      <w:pPr>
        <w:spacing w:line="276" w:lineRule="auto"/>
        <w:rPr>
          <w:rFonts w:cs="Arial"/>
          <w:szCs w:val="20"/>
        </w:rPr>
      </w:pPr>
    </w:p>
    <w:p w14:paraId="53DB8606" w14:textId="77777777" w:rsidR="00B301AB" w:rsidRDefault="002104A5" w:rsidP="00B301AB">
      <w:pPr>
        <w:spacing w:line="276" w:lineRule="auto"/>
        <w:rPr>
          <w:rFonts w:cs="Arial"/>
          <w:szCs w:val="20"/>
        </w:rPr>
      </w:pPr>
      <w:r w:rsidRPr="00E8431A">
        <w:rPr>
          <w:rFonts w:cs="Arial"/>
          <w:szCs w:val="20"/>
        </w:rPr>
        <w:t>V</w:t>
      </w:r>
      <w:r w:rsidR="00557038" w:rsidRPr="00E8431A">
        <w:rPr>
          <w:rFonts w:cs="Arial"/>
          <w:szCs w:val="20"/>
        </w:rPr>
        <w:t xml:space="preserve"> 7</w:t>
      </w:r>
      <w:r w:rsidR="00557038" w:rsidRPr="00557038">
        <w:rPr>
          <w:rFonts w:cs="Arial"/>
          <w:szCs w:val="20"/>
        </w:rPr>
        <w:t>. člen</w:t>
      </w:r>
      <w:r>
        <w:rPr>
          <w:rFonts w:cs="Arial"/>
          <w:szCs w:val="20"/>
        </w:rPr>
        <w:t>u se</w:t>
      </w:r>
      <w:r w:rsidR="00B301AB">
        <w:rPr>
          <w:rFonts w:cs="Arial"/>
          <w:szCs w:val="20"/>
        </w:rPr>
        <w:t xml:space="preserve"> prvi odstavek spremeni tako, da se glasi:</w:t>
      </w:r>
    </w:p>
    <w:p w14:paraId="1A591B1B" w14:textId="3F7466FD" w:rsidR="00B301AB" w:rsidRPr="00090552" w:rsidRDefault="00B301AB" w:rsidP="00B301AB">
      <w:pPr>
        <w:spacing w:line="276" w:lineRule="auto"/>
        <w:rPr>
          <w:rFonts w:cs="Arial"/>
          <w:szCs w:val="20"/>
        </w:rPr>
      </w:pPr>
      <w:r>
        <w:rPr>
          <w:rFonts w:cs="Arial"/>
          <w:szCs w:val="20"/>
        </w:rPr>
        <w:t xml:space="preserve">»(1) </w:t>
      </w:r>
      <w:r w:rsidRPr="00090552">
        <w:rPr>
          <w:rFonts w:cs="Arial"/>
          <w:szCs w:val="20"/>
        </w:rPr>
        <w:t>Upravne sankcije se izračunajo na podlagi plačil, ki so bila ali bodo ugodena v letu, v katerem je prišlo do neskladnosti v povezavi s kmetijsko dejavnostjo na območju kmetijskega gospodarstva oziroma površin</w:t>
      </w:r>
      <w:r w:rsidR="00A47F86">
        <w:rPr>
          <w:rFonts w:cs="Arial"/>
          <w:szCs w:val="20"/>
        </w:rPr>
        <w:t>ami</w:t>
      </w:r>
      <w:r w:rsidRPr="00090552">
        <w:rPr>
          <w:rFonts w:cs="Arial"/>
          <w:szCs w:val="20"/>
        </w:rPr>
        <w:t xml:space="preserve">, ki jih ima v uporabi zavezanec znotraj države. </w:t>
      </w:r>
      <w:r w:rsidRPr="00FE692B">
        <w:rPr>
          <w:rFonts w:cs="Arial"/>
          <w:szCs w:val="20"/>
        </w:rPr>
        <w:t xml:space="preserve">Kadar </w:t>
      </w:r>
      <w:r w:rsidRPr="00FE692B">
        <w:rPr>
          <w:rFonts w:cs="Arial"/>
          <w:szCs w:val="20"/>
        </w:rPr>
        <w:t>ni mogoče</w:t>
      </w:r>
      <w:r w:rsidRPr="00090552">
        <w:rPr>
          <w:rFonts w:cs="Arial"/>
          <w:szCs w:val="20"/>
        </w:rPr>
        <w:t xml:space="preserve"> določiti koledarskega leta, v katerem je prišlo do neskladnosti, se upravne sankcije izračunajo na podlagi plačil, ki so bila ali bodo odobrena v koledarskem letu ugotovitve neskladnosti.</w:t>
      </w:r>
      <w:r>
        <w:rPr>
          <w:rFonts w:cs="Arial"/>
          <w:szCs w:val="20"/>
        </w:rPr>
        <w:t>«.</w:t>
      </w:r>
    </w:p>
    <w:p w14:paraId="60532810" w14:textId="13EBC829" w:rsidR="00B301AB" w:rsidRDefault="00B301AB" w:rsidP="00CA0D3A">
      <w:pPr>
        <w:spacing w:line="276" w:lineRule="auto"/>
        <w:rPr>
          <w:rFonts w:cs="Arial"/>
          <w:szCs w:val="20"/>
        </w:rPr>
      </w:pPr>
    </w:p>
    <w:p w14:paraId="6AB4D660" w14:textId="606231D5" w:rsidR="002104A5" w:rsidRDefault="00B301AB" w:rsidP="00CA0D3A">
      <w:pPr>
        <w:spacing w:line="276" w:lineRule="auto"/>
        <w:rPr>
          <w:rFonts w:cs="Arial"/>
          <w:szCs w:val="20"/>
        </w:rPr>
      </w:pPr>
      <w:r>
        <w:rPr>
          <w:rFonts w:cs="Arial"/>
          <w:szCs w:val="20"/>
        </w:rPr>
        <w:t>Č</w:t>
      </w:r>
      <w:r w:rsidR="002104A5">
        <w:rPr>
          <w:rFonts w:cs="Arial"/>
          <w:szCs w:val="20"/>
        </w:rPr>
        <w:t>etrti odstavek</w:t>
      </w:r>
      <w:r>
        <w:rPr>
          <w:rFonts w:cs="Arial"/>
          <w:szCs w:val="20"/>
        </w:rPr>
        <w:t xml:space="preserve"> se</w:t>
      </w:r>
      <w:r w:rsidR="002104A5">
        <w:rPr>
          <w:rFonts w:cs="Arial"/>
          <w:szCs w:val="20"/>
        </w:rPr>
        <w:t xml:space="preserve"> spremeni tako, da se glasi:</w:t>
      </w:r>
    </w:p>
    <w:p w14:paraId="011A0AB9" w14:textId="2FBBAF3C" w:rsidR="002104A5" w:rsidRDefault="002104A5" w:rsidP="002104A5">
      <w:pPr>
        <w:spacing w:line="276" w:lineRule="auto"/>
        <w:jc w:val="both"/>
        <w:rPr>
          <w:rFonts w:cs="Arial"/>
          <w:szCs w:val="20"/>
        </w:rPr>
      </w:pPr>
      <w:r>
        <w:rPr>
          <w:rFonts w:cs="Arial"/>
          <w:szCs w:val="20"/>
        </w:rPr>
        <w:t>»</w:t>
      </w:r>
      <w:r w:rsidR="000B73B9">
        <w:rPr>
          <w:rFonts w:cs="Arial"/>
          <w:szCs w:val="20"/>
        </w:rPr>
        <w:t>(</w:t>
      </w:r>
      <w:r>
        <w:rPr>
          <w:rFonts w:cs="Arial"/>
          <w:szCs w:val="20"/>
        </w:rPr>
        <w:t xml:space="preserve">4) Zavezancu, ki krši pravila pogojenosti iz te uredbe, se določi zmanjšanje ali izključitev skupnega </w:t>
      </w:r>
      <w:r>
        <w:rPr>
          <w:rFonts w:cs="Arial"/>
          <w:szCs w:val="20"/>
        </w:rPr>
        <w:t xml:space="preserve">zneska plačil iz </w:t>
      </w:r>
      <w:r w:rsidR="00FE692B">
        <w:rPr>
          <w:rFonts w:cs="Arial"/>
          <w:szCs w:val="20"/>
        </w:rPr>
        <w:t xml:space="preserve">intervencij iz </w:t>
      </w:r>
      <w:r>
        <w:rPr>
          <w:rFonts w:cs="Arial"/>
          <w:szCs w:val="20"/>
        </w:rPr>
        <w:t>4. člena te uredbe</w:t>
      </w:r>
      <w:r w:rsidR="007E0F0A">
        <w:rPr>
          <w:rFonts w:cs="Arial"/>
          <w:szCs w:val="20"/>
        </w:rPr>
        <w:t xml:space="preserve"> </w:t>
      </w:r>
      <w:r>
        <w:rPr>
          <w:rFonts w:cs="Arial"/>
          <w:szCs w:val="20"/>
        </w:rPr>
        <w:t xml:space="preserve">v skladu </w:t>
      </w:r>
      <w:r w:rsidR="00FE692B">
        <w:rPr>
          <w:rFonts w:cs="Arial"/>
          <w:szCs w:val="20"/>
        </w:rPr>
        <w:t>z določbami</w:t>
      </w:r>
      <w:r>
        <w:rPr>
          <w:rFonts w:cs="Arial"/>
          <w:szCs w:val="20"/>
        </w:rPr>
        <w:t xml:space="preserve"> te uredbe</w:t>
      </w:r>
      <w:r w:rsidR="00FE692B">
        <w:rPr>
          <w:rFonts w:cs="Arial"/>
          <w:szCs w:val="20"/>
        </w:rPr>
        <w:t>,</w:t>
      </w:r>
      <w:r>
        <w:rPr>
          <w:rFonts w:cs="Arial"/>
          <w:szCs w:val="20"/>
        </w:rPr>
        <w:t xml:space="preserve"> 84. členom Uredbe 2021/2116/EU, III. </w:t>
      </w:r>
      <w:r w:rsidR="007E0F0A">
        <w:rPr>
          <w:rFonts w:cs="Arial"/>
          <w:szCs w:val="20"/>
        </w:rPr>
        <w:t>p</w:t>
      </w:r>
      <w:r>
        <w:rPr>
          <w:rFonts w:cs="Arial"/>
          <w:szCs w:val="20"/>
        </w:rPr>
        <w:t xml:space="preserve">oglavjem Delegirane uredbe 2022/1172/EU </w:t>
      </w:r>
      <w:r w:rsidR="007E0F0A">
        <w:rPr>
          <w:rFonts w:cs="Arial"/>
          <w:szCs w:val="20"/>
        </w:rPr>
        <w:t xml:space="preserve">in </w:t>
      </w:r>
      <w:r w:rsidRPr="002104A5">
        <w:rPr>
          <w:rFonts w:cs="Arial"/>
          <w:szCs w:val="20"/>
        </w:rPr>
        <w:t xml:space="preserve">uredbo, ki ureja izvedbo </w:t>
      </w:r>
      <w:r w:rsidR="002E6E66">
        <w:rPr>
          <w:rFonts w:cs="Arial"/>
          <w:szCs w:val="20"/>
        </w:rPr>
        <w:t>intervencij</w:t>
      </w:r>
      <w:r w:rsidR="007E0F0A" w:rsidRPr="002104A5">
        <w:rPr>
          <w:rFonts w:cs="Arial"/>
          <w:szCs w:val="20"/>
        </w:rPr>
        <w:t xml:space="preserve"> </w:t>
      </w:r>
      <w:r w:rsidRPr="002104A5">
        <w:rPr>
          <w:rFonts w:cs="Arial"/>
          <w:szCs w:val="20"/>
        </w:rPr>
        <w:t>kmetijske politike</w:t>
      </w:r>
      <w:r>
        <w:rPr>
          <w:rFonts w:cs="Arial"/>
          <w:szCs w:val="20"/>
        </w:rPr>
        <w:t xml:space="preserve">. </w:t>
      </w:r>
      <w:r w:rsidRPr="002104A5">
        <w:rPr>
          <w:rFonts w:cs="Arial"/>
          <w:szCs w:val="20"/>
        </w:rPr>
        <w:t xml:space="preserve">Za namen točke </w:t>
      </w:r>
      <w:r w:rsidR="00FE692B">
        <w:rPr>
          <w:rFonts w:cs="Arial"/>
          <w:szCs w:val="20"/>
        </w:rPr>
        <w:t>(</w:t>
      </w:r>
      <w:r w:rsidRPr="002104A5">
        <w:rPr>
          <w:rFonts w:cs="Arial"/>
          <w:szCs w:val="20"/>
        </w:rPr>
        <w:t>a) drugega odstavka 11. člena Delegirane uredbe 2022/1172/EU se uporabi</w:t>
      </w:r>
      <w:r w:rsidR="007E0F0A">
        <w:rPr>
          <w:rFonts w:cs="Arial"/>
          <w:szCs w:val="20"/>
        </w:rPr>
        <w:t>ta</w:t>
      </w:r>
      <w:r w:rsidRPr="002104A5">
        <w:rPr>
          <w:rFonts w:cs="Arial"/>
          <w:szCs w:val="20"/>
        </w:rPr>
        <w:t xml:space="preserve"> odstotk</w:t>
      </w:r>
      <w:r w:rsidR="007E0F0A">
        <w:rPr>
          <w:rFonts w:cs="Arial"/>
          <w:szCs w:val="20"/>
        </w:rPr>
        <w:t>a</w:t>
      </w:r>
      <w:r w:rsidRPr="002104A5">
        <w:rPr>
          <w:rFonts w:cs="Arial"/>
          <w:szCs w:val="20"/>
        </w:rPr>
        <w:t xml:space="preserve"> upravnih sankcij za </w:t>
      </w:r>
      <w:r w:rsidR="006A1FCF">
        <w:rPr>
          <w:rFonts w:cs="Arial"/>
          <w:szCs w:val="20"/>
        </w:rPr>
        <w:t>malo</w:t>
      </w:r>
      <w:r w:rsidRPr="002104A5">
        <w:rPr>
          <w:rFonts w:cs="Arial"/>
          <w:szCs w:val="20"/>
        </w:rPr>
        <w:t xml:space="preserve"> </w:t>
      </w:r>
      <w:r w:rsidR="007E0F0A">
        <w:rPr>
          <w:rFonts w:cs="Arial"/>
          <w:szCs w:val="20"/>
        </w:rPr>
        <w:t>oziroma</w:t>
      </w:r>
      <w:r w:rsidR="007E0F0A" w:rsidRPr="002104A5">
        <w:rPr>
          <w:rFonts w:cs="Arial"/>
          <w:szCs w:val="20"/>
        </w:rPr>
        <w:t xml:space="preserve"> </w:t>
      </w:r>
      <w:r w:rsidRPr="002104A5">
        <w:rPr>
          <w:rFonts w:cs="Arial"/>
          <w:szCs w:val="20"/>
        </w:rPr>
        <w:t xml:space="preserve">srednjo </w:t>
      </w:r>
      <w:r w:rsidRPr="0015505D">
        <w:rPr>
          <w:rFonts w:cs="Arial"/>
          <w:szCs w:val="20"/>
        </w:rPr>
        <w:t xml:space="preserve">kršitev iz priloge 2 te uredbe, za namen točke </w:t>
      </w:r>
      <w:r w:rsidR="00FE692B">
        <w:rPr>
          <w:rFonts w:cs="Arial"/>
          <w:szCs w:val="20"/>
        </w:rPr>
        <w:t>(</w:t>
      </w:r>
      <w:r w:rsidRPr="0015505D">
        <w:rPr>
          <w:rFonts w:cs="Arial"/>
          <w:szCs w:val="20"/>
        </w:rPr>
        <w:t>b) drugega odstavka 11. člena Delegirane uredbe 2022/1172/EU pa se uporabi</w:t>
      </w:r>
      <w:r w:rsidR="007E0F0A" w:rsidRPr="0015505D">
        <w:rPr>
          <w:rFonts w:cs="Arial"/>
          <w:szCs w:val="20"/>
        </w:rPr>
        <w:t>ta</w:t>
      </w:r>
      <w:r w:rsidRPr="0015505D">
        <w:rPr>
          <w:rFonts w:cs="Arial"/>
          <w:szCs w:val="20"/>
        </w:rPr>
        <w:t xml:space="preserve"> odstotk</w:t>
      </w:r>
      <w:r w:rsidR="007E0F0A" w:rsidRPr="0015505D">
        <w:rPr>
          <w:rFonts w:cs="Arial"/>
          <w:szCs w:val="20"/>
        </w:rPr>
        <w:t>a</w:t>
      </w:r>
      <w:r w:rsidRPr="0015505D">
        <w:rPr>
          <w:rFonts w:cs="Arial"/>
          <w:szCs w:val="20"/>
        </w:rPr>
        <w:t xml:space="preserve"> upravnih sankcij za </w:t>
      </w:r>
      <w:r w:rsidR="006A1FCF">
        <w:rPr>
          <w:rFonts w:cs="Arial"/>
          <w:szCs w:val="20"/>
        </w:rPr>
        <w:t>veliko</w:t>
      </w:r>
      <w:r w:rsidRPr="0015505D">
        <w:rPr>
          <w:rFonts w:cs="Arial"/>
          <w:szCs w:val="20"/>
        </w:rPr>
        <w:t xml:space="preserve"> </w:t>
      </w:r>
      <w:r w:rsidR="007E0F0A" w:rsidRPr="0015505D">
        <w:rPr>
          <w:rFonts w:cs="Arial"/>
          <w:szCs w:val="20"/>
        </w:rPr>
        <w:t xml:space="preserve">oziroma </w:t>
      </w:r>
      <w:r w:rsidRPr="0015505D">
        <w:rPr>
          <w:rFonts w:cs="Arial"/>
          <w:szCs w:val="20"/>
        </w:rPr>
        <w:t>hujšo kršitev iz priloge 2 te uredbe.«.</w:t>
      </w:r>
    </w:p>
    <w:p w14:paraId="5B831428" w14:textId="77777777" w:rsidR="002104A5" w:rsidRDefault="002104A5" w:rsidP="00CA0D3A">
      <w:pPr>
        <w:spacing w:line="276" w:lineRule="auto"/>
        <w:rPr>
          <w:rFonts w:cs="Arial"/>
          <w:szCs w:val="20"/>
        </w:rPr>
      </w:pPr>
    </w:p>
    <w:p w14:paraId="4DFFAE79" w14:textId="77777777" w:rsidR="00CA0D3A" w:rsidRDefault="00CA0D3A" w:rsidP="00834A08">
      <w:pPr>
        <w:spacing w:line="276" w:lineRule="auto"/>
        <w:rPr>
          <w:rFonts w:cs="Arial"/>
          <w:szCs w:val="20"/>
        </w:rPr>
      </w:pPr>
    </w:p>
    <w:p w14:paraId="480E562F" w14:textId="0F6830ED" w:rsidR="008C5D20" w:rsidRPr="008A5FF8" w:rsidRDefault="00930596" w:rsidP="008C5D20">
      <w:pPr>
        <w:spacing w:line="276" w:lineRule="auto"/>
        <w:jc w:val="center"/>
        <w:rPr>
          <w:rFonts w:cs="Arial"/>
          <w:b/>
          <w:szCs w:val="20"/>
        </w:rPr>
      </w:pPr>
      <w:r>
        <w:rPr>
          <w:rFonts w:cs="Arial"/>
          <w:b/>
          <w:szCs w:val="20"/>
        </w:rPr>
        <w:lastRenderedPageBreak/>
        <w:t>4</w:t>
      </w:r>
      <w:r w:rsidR="008C5D20" w:rsidRPr="008A5FF8">
        <w:rPr>
          <w:rFonts w:cs="Arial"/>
          <w:b/>
          <w:szCs w:val="20"/>
        </w:rPr>
        <w:t>. člen</w:t>
      </w:r>
    </w:p>
    <w:p w14:paraId="320F22A9" w14:textId="77777777" w:rsidR="008C5D20" w:rsidRPr="008A5FF8" w:rsidRDefault="008C5D20" w:rsidP="00834A08">
      <w:pPr>
        <w:spacing w:line="276" w:lineRule="auto"/>
        <w:rPr>
          <w:rFonts w:cs="Arial"/>
          <w:szCs w:val="20"/>
        </w:rPr>
      </w:pPr>
    </w:p>
    <w:p w14:paraId="0A023248" w14:textId="174A3144" w:rsidR="008C5D20" w:rsidRDefault="00A22B79" w:rsidP="00B301AB">
      <w:pPr>
        <w:spacing w:line="276" w:lineRule="auto"/>
        <w:rPr>
          <w:rFonts w:cs="Arial"/>
          <w:szCs w:val="20"/>
        </w:rPr>
      </w:pPr>
      <w:r w:rsidRPr="008A5FF8">
        <w:rPr>
          <w:rFonts w:cs="Arial"/>
          <w:szCs w:val="20"/>
        </w:rPr>
        <w:t>V 8.</w:t>
      </w:r>
      <w:r w:rsidR="008A5FF8" w:rsidRPr="008A5FF8">
        <w:rPr>
          <w:rFonts w:cs="Arial"/>
          <w:szCs w:val="20"/>
        </w:rPr>
        <w:t xml:space="preserve"> </w:t>
      </w:r>
      <w:r w:rsidRPr="008A5FF8">
        <w:rPr>
          <w:rFonts w:cs="Arial"/>
          <w:szCs w:val="20"/>
        </w:rPr>
        <w:t>člen</w:t>
      </w:r>
      <w:r w:rsidR="002104A5">
        <w:rPr>
          <w:rFonts w:cs="Arial"/>
          <w:szCs w:val="20"/>
        </w:rPr>
        <w:t xml:space="preserve">u </w:t>
      </w:r>
      <w:r w:rsidR="00090552">
        <w:rPr>
          <w:rFonts w:cs="Arial"/>
          <w:szCs w:val="20"/>
        </w:rPr>
        <w:t>se</w:t>
      </w:r>
      <w:r w:rsidR="002104A5">
        <w:rPr>
          <w:rFonts w:cs="Arial"/>
          <w:szCs w:val="20"/>
        </w:rPr>
        <w:t xml:space="preserve"> drugi stavek </w:t>
      </w:r>
      <w:r w:rsidR="00703C8C">
        <w:rPr>
          <w:rFonts w:cs="Arial"/>
          <w:szCs w:val="20"/>
        </w:rPr>
        <w:t xml:space="preserve">v drugem odstavku </w:t>
      </w:r>
      <w:r>
        <w:rPr>
          <w:rFonts w:cs="Arial"/>
          <w:lang w:eastAsia="sl-SI"/>
        </w:rPr>
        <w:t xml:space="preserve">spremeni tako, da se </w:t>
      </w:r>
      <w:r>
        <w:rPr>
          <w:rFonts w:cs="Arial"/>
          <w:lang w:eastAsia="sl-SI"/>
        </w:rPr>
        <w:t xml:space="preserve">glasi: </w:t>
      </w:r>
      <w:r w:rsidR="007E0F0A">
        <w:rPr>
          <w:rFonts w:cs="Arial"/>
          <w:lang w:eastAsia="sl-SI"/>
        </w:rPr>
        <w:t>»</w:t>
      </w:r>
      <w:r w:rsidRPr="00FC3F7A">
        <w:rPr>
          <w:rFonts w:cs="Arial"/>
          <w:lang w:eastAsia="sl-SI"/>
        </w:rPr>
        <w:t>Agencija v skladu s tretjim odstavkom 85. člena Uredbe 2021/2116/EU o ugotovljeni neskladnosti iz prejšnjega odstavka zavezanca obvesti v zapisniku o pregledu na kraju samem</w:t>
      </w:r>
      <w:r w:rsidR="000E4B39">
        <w:rPr>
          <w:rFonts w:cs="Arial"/>
          <w:lang w:eastAsia="sl-SI"/>
        </w:rPr>
        <w:t xml:space="preserve"> v</w:t>
      </w:r>
      <w:r w:rsidR="000E4B39" w:rsidRPr="00FC3F7A">
        <w:rPr>
          <w:rFonts w:cs="Arial"/>
          <w:lang w:eastAsia="sl-SI"/>
        </w:rPr>
        <w:t xml:space="preserve"> skladu z drugim odstavkom </w:t>
      </w:r>
      <w:r w:rsidR="000E4B39" w:rsidRPr="00756A68">
        <w:rPr>
          <w:rFonts w:cs="Arial"/>
          <w:lang w:eastAsia="sl-SI"/>
        </w:rPr>
        <w:t>6.</w:t>
      </w:r>
      <w:r w:rsidR="000E4B39" w:rsidRPr="00FC3F7A">
        <w:rPr>
          <w:rFonts w:cs="Arial"/>
          <w:lang w:eastAsia="sl-SI"/>
        </w:rPr>
        <w:t xml:space="preserve"> člena te uredbe</w:t>
      </w:r>
      <w:r>
        <w:rPr>
          <w:rFonts w:cs="Arial"/>
          <w:lang w:eastAsia="sl-SI"/>
        </w:rPr>
        <w:t xml:space="preserve"> oziroma v primeru</w:t>
      </w:r>
      <w:r w:rsidRPr="00FC3F7A">
        <w:rPr>
          <w:rFonts w:cs="Arial"/>
          <w:lang w:eastAsia="sl-SI"/>
        </w:rPr>
        <w:t xml:space="preserve"> </w:t>
      </w:r>
      <w:r>
        <w:rPr>
          <w:rFonts w:cs="Arial"/>
          <w:lang w:eastAsia="sl-SI"/>
        </w:rPr>
        <w:t>upravnega pregleda z odločbo</w:t>
      </w:r>
      <w:r w:rsidRPr="00FC3F7A">
        <w:rPr>
          <w:rFonts w:cs="Arial"/>
          <w:lang w:eastAsia="sl-SI"/>
        </w:rPr>
        <w:t xml:space="preserve"> </w:t>
      </w:r>
      <w:r w:rsidR="007E0F0A">
        <w:rPr>
          <w:rFonts w:cs="Arial"/>
          <w:lang w:eastAsia="sl-SI"/>
        </w:rPr>
        <w:t>ter</w:t>
      </w:r>
      <w:r w:rsidR="007E0F0A" w:rsidRPr="00FC3F7A">
        <w:rPr>
          <w:rFonts w:cs="Arial"/>
          <w:lang w:eastAsia="sl-SI"/>
        </w:rPr>
        <w:t xml:space="preserve"> </w:t>
      </w:r>
      <w:r w:rsidRPr="00FC3F7A">
        <w:rPr>
          <w:rFonts w:cs="Arial"/>
          <w:lang w:eastAsia="sl-SI"/>
        </w:rPr>
        <w:t xml:space="preserve">ga z namenom ozaveščanja </w:t>
      </w:r>
      <w:r w:rsidR="007E0F0A">
        <w:rPr>
          <w:rFonts w:cs="Arial"/>
          <w:lang w:eastAsia="sl-SI"/>
        </w:rPr>
        <w:t>in</w:t>
      </w:r>
      <w:r w:rsidR="007E0F0A" w:rsidRPr="00FC3F7A">
        <w:rPr>
          <w:rFonts w:cs="Arial"/>
          <w:lang w:eastAsia="sl-SI"/>
        </w:rPr>
        <w:t xml:space="preserve"> </w:t>
      </w:r>
      <w:r w:rsidRPr="00FC3F7A">
        <w:rPr>
          <w:rFonts w:cs="Arial"/>
          <w:lang w:eastAsia="sl-SI"/>
        </w:rPr>
        <w:t>izvedbe morebitnih popravnih ukrepov za odpravo neskladnosti napoti na storitve kmetijskega svetovanja, ki jih izvaja izvajalec javne službe kmetijskega svetovanja v skladu z zakonom, ki ureja kmetijstvo.</w:t>
      </w:r>
      <w:r w:rsidR="008A5FF8">
        <w:rPr>
          <w:rFonts w:cs="Arial"/>
          <w:lang w:eastAsia="sl-SI"/>
        </w:rPr>
        <w:t>«.</w:t>
      </w:r>
    </w:p>
    <w:p w14:paraId="768845AB" w14:textId="77777777" w:rsidR="008C5D20" w:rsidRPr="001139DA" w:rsidRDefault="008C5D20" w:rsidP="00834A08">
      <w:pPr>
        <w:spacing w:line="276" w:lineRule="auto"/>
        <w:rPr>
          <w:rFonts w:cs="Arial"/>
          <w:szCs w:val="20"/>
        </w:rPr>
      </w:pPr>
    </w:p>
    <w:p w14:paraId="75C101E7" w14:textId="484E9C13" w:rsidR="001139DA" w:rsidRDefault="001139DA" w:rsidP="001139DA">
      <w:pPr>
        <w:spacing w:line="276" w:lineRule="auto"/>
        <w:rPr>
          <w:rFonts w:cs="Arial"/>
          <w:szCs w:val="20"/>
          <w:lang w:eastAsia="sl-SI"/>
        </w:rPr>
      </w:pPr>
    </w:p>
    <w:p w14:paraId="52DD975E" w14:textId="71D94D1C" w:rsidR="008C5D20" w:rsidRPr="00834A08" w:rsidRDefault="00930596" w:rsidP="008C5D20">
      <w:pPr>
        <w:spacing w:line="276" w:lineRule="auto"/>
        <w:jc w:val="center"/>
        <w:rPr>
          <w:rFonts w:cs="Arial"/>
          <w:b/>
          <w:szCs w:val="20"/>
        </w:rPr>
      </w:pPr>
      <w:r>
        <w:rPr>
          <w:rFonts w:cs="Arial"/>
          <w:b/>
          <w:szCs w:val="20"/>
        </w:rPr>
        <w:t>5</w:t>
      </w:r>
      <w:r w:rsidR="008C5D20" w:rsidRPr="00834A08">
        <w:rPr>
          <w:rFonts w:cs="Arial"/>
          <w:b/>
          <w:szCs w:val="20"/>
        </w:rPr>
        <w:t>.</w:t>
      </w:r>
      <w:r w:rsidR="008C5D20" w:rsidRPr="00834A08">
        <w:rPr>
          <w:rFonts w:cs="Arial"/>
          <w:b/>
          <w:szCs w:val="20"/>
        </w:rPr>
        <w:t xml:space="preserve"> člen</w:t>
      </w:r>
    </w:p>
    <w:p w14:paraId="0AC653E1" w14:textId="2713D98D" w:rsidR="008C5D20" w:rsidRDefault="008C5D20" w:rsidP="001139DA">
      <w:pPr>
        <w:spacing w:line="276" w:lineRule="auto"/>
        <w:rPr>
          <w:rFonts w:cs="Arial"/>
          <w:szCs w:val="20"/>
          <w:lang w:eastAsia="sl-SI"/>
        </w:rPr>
      </w:pPr>
    </w:p>
    <w:p w14:paraId="4EFD9290" w14:textId="04EE9FDB" w:rsidR="002104A5" w:rsidRDefault="00F87E7D" w:rsidP="001139DA">
      <w:pPr>
        <w:spacing w:line="276" w:lineRule="auto"/>
        <w:rPr>
          <w:rFonts w:cs="Arial"/>
          <w:szCs w:val="20"/>
          <w:lang w:eastAsia="sl-SI"/>
        </w:rPr>
      </w:pPr>
      <w:r>
        <w:rPr>
          <w:rFonts w:cs="Arial"/>
          <w:szCs w:val="20"/>
          <w:lang w:eastAsia="sl-SI"/>
        </w:rPr>
        <w:t>V 9</w:t>
      </w:r>
      <w:r w:rsidR="002104A5">
        <w:rPr>
          <w:rFonts w:cs="Arial"/>
          <w:szCs w:val="20"/>
          <w:lang w:eastAsia="sl-SI"/>
        </w:rPr>
        <w:t>.</w:t>
      </w:r>
      <w:r>
        <w:rPr>
          <w:rFonts w:cs="Arial"/>
          <w:szCs w:val="20"/>
          <w:lang w:eastAsia="sl-SI"/>
        </w:rPr>
        <w:t xml:space="preserve"> členu se drugi odstavek </w:t>
      </w:r>
      <w:r w:rsidR="002104A5">
        <w:rPr>
          <w:rFonts w:cs="Arial"/>
          <w:szCs w:val="20"/>
          <w:lang w:eastAsia="sl-SI"/>
        </w:rPr>
        <w:t>črta</w:t>
      </w:r>
      <w:r>
        <w:rPr>
          <w:rFonts w:cs="Arial"/>
          <w:szCs w:val="20"/>
          <w:lang w:eastAsia="sl-SI"/>
        </w:rPr>
        <w:t xml:space="preserve">. </w:t>
      </w:r>
    </w:p>
    <w:p w14:paraId="629A7DD8" w14:textId="77777777" w:rsidR="000B73B9" w:rsidRDefault="000B73B9" w:rsidP="001139DA">
      <w:pPr>
        <w:spacing w:line="276" w:lineRule="auto"/>
        <w:rPr>
          <w:rFonts w:cs="Arial"/>
          <w:szCs w:val="20"/>
          <w:lang w:eastAsia="sl-SI"/>
        </w:rPr>
      </w:pPr>
    </w:p>
    <w:p w14:paraId="3F8DB490" w14:textId="1D8FDA3E" w:rsidR="008C5D20" w:rsidRDefault="002104A5" w:rsidP="001139DA">
      <w:pPr>
        <w:spacing w:line="276" w:lineRule="auto"/>
        <w:rPr>
          <w:rFonts w:cs="Arial"/>
          <w:szCs w:val="20"/>
          <w:lang w:eastAsia="sl-SI"/>
        </w:rPr>
      </w:pPr>
      <w:r>
        <w:rPr>
          <w:rFonts w:cs="Arial"/>
          <w:szCs w:val="20"/>
          <w:lang w:eastAsia="sl-SI"/>
        </w:rPr>
        <w:t>Dosedanji</w:t>
      </w:r>
      <w:r w:rsidR="00F87E7D">
        <w:rPr>
          <w:rFonts w:cs="Arial"/>
          <w:szCs w:val="20"/>
          <w:lang w:eastAsia="sl-SI"/>
        </w:rPr>
        <w:t xml:space="preserve"> tretji in četrti odstavek postaneta </w:t>
      </w:r>
      <w:r w:rsidR="00F87E7D">
        <w:rPr>
          <w:rFonts w:cs="Arial"/>
          <w:szCs w:val="20"/>
          <w:lang w:eastAsia="sl-SI"/>
        </w:rPr>
        <w:t xml:space="preserve">drugi </w:t>
      </w:r>
      <w:r w:rsidR="001B72DB">
        <w:rPr>
          <w:rFonts w:cs="Arial"/>
          <w:szCs w:val="20"/>
          <w:lang w:eastAsia="sl-SI"/>
        </w:rPr>
        <w:t>in</w:t>
      </w:r>
      <w:r w:rsidR="007E0F0A">
        <w:rPr>
          <w:rFonts w:cs="Arial"/>
          <w:szCs w:val="20"/>
          <w:lang w:eastAsia="sl-SI"/>
        </w:rPr>
        <w:t xml:space="preserve"> </w:t>
      </w:r>
      <w:r w:rsidR="00F87E7D">
        <w:rPr>
          <w:rFonts w:cs="Arial"/>
          <w:szCs w:val="20"/>
          <w:lang w:eastAsia="sl-SI"/>
        </w:rPr>
        <w:t xml:space="preserve">tretji </w:t>
      </w:r>
      <w:r w:rsidR="00F87E7D">
        <w:rPr>
          <w:rFonts w:cs="Arial"/>
          <w:szCs w:val="20"/>
          <w:lang w:eastAsia="sl-SI"/>
        </w:rPr>
        <w:t>odstavek.</w:t>
      </w:r>
    </w:p>
    <w:p w14:paraId="542F23EA" w14:textId="77777777" w:rsidR="00F87E7D" w:rsidRDefault="00F87E7D" w:rsidP="001139DA">
      <w:pPr>
        <w:spacing w:line="276" w:lineRule="auto"/>
        <w:rPr>
          <w:rFonts w:cs="Arial"/>
          <w:szCs w:val="20"/>
          <w:lang w:eastAsia="sl-SI"/>
        </w:rPr>
      </w:pPr>
    </w:p>
    <w:p w14:paraId="020C1D51" w14:textId="24690868" w:rsidR="008C5D20" w:rsidRDefault="008C5D20" w:rsidP="001139DA">
      <w:pPr>
        <w:spacing w:line="276" w:lineRule="auto"/>
        <w:rPr>
          <w:rFonts w:cs="Arial"/>
          <w:szCs w:val="20"/>
          <w:lang w:eastAsia="sl-SI"/>
        </w:rPr>
      </w:pPr>
    </w:p>
    <w:p w14:paraId="565B52E8" w14:textId="03E65A27" w:rsidR="008C5D20" w:rsidRPr="00834A08" w:rsidRDefault="00930596" w:rsidP="008C5D20">
      <w:pPr>
        <w:spacing w:line="276" w:lineRule="auto"/>
        <w:jc w:val="center"/>
        <w:rPr>
          <w:rFonts w:cs="Arial"/>
          <w:b/>
          <w:szCs w:val="20"/>
        </w:rPr>
      </w:pPr>
      <w:r>
        <w:rPr>
          <w:rFonts w:cs="Arial"/>
          <w:b/>
          <w:szCs w:val="20"/>
        </w:rPr>
        <w:t>6</w:t>
      </w:r>
      <w:r w:rsidR="008C5D20" w:rsidRPr="00834A08">
        <w:rPr>
          <w:rFonts w:cs="Arial"/>
          <w:b/>
          <w:szCs w:val="20"/>
        </w:rPr>
        <w:t xml:space="preserve">. </w:t>
      </w:r>
      <w:r w:rsidR="008C5D20" w:rsidRPr="00834A08">
        <w:rPr>
          <w:rFonts w:cs="Arial"/>
          <w:b/>
          <w:szCs w:val="20"/>
        </w:rPr>
        <w:t>člen</w:t>
      </w:r>
    </w:p>
    <w:p w14:paraId="6C744170" w14:textId="3CE74961" w:rsidR="008C5D20" w:rsidRDefault="008C5D20" w:rsidP="001139DA">
      <w:pPr>
        <w:spacing w:line="276" w:lineRule="auto"/>
        <w:rPr>
          <w:rFonts w:cs="Arial"/>
          <w:szCs w:val="20"/>
          <w:lang w:eastAsia="sl-SI"/>
        </w:rPr>
      </w:pPr>
    </w:p>
    <w:p w14:paraId="0FF6D1AD" w14:textId="2F8F20CB" w:rsidR="008C5D20" w:rsidRDefault="008C5D20" w:rsidP="001139DA">
      <w:pPr>
        <w:spacing w:line="276" w:lineRule="auto"/>
        <w:rPr>
          <w:rFonts w:cs="Arial"/>
          <w:szCs w:val="20"/>
          <w:lang w:eastAsia="sl-SI"/>
        </w:rPr>
      </w:pPr>
    </w:p>
    <w:p w14:paraId="3EDAAAB8" w14:textId="5E033A05" w:rsidR="00073EE8" w:rsidRDefault="004641D7" w:rsidP="00427F56">
      <w:pPr>
        <w:spacing w:line="276" w:lineRule="auto"/>
        <w:jc w:val="both"/>
        <w:rPr>
          <w:rFonts w:cs="Arial"/>
          <w:szCs w:val="20"/>
          <w:lang w:eastAsia="sl-SI"/>
        </w:rPr>
      </w:pPr>
      <w:r w:rsidRPr="004641D7">
        <w:rPr>
          <w:rFonts w:cs="Arial"/>
          <w:szCs w:val="20"/>
          <w:lang w:eastAsia="sl-SI"/>
        </w:rPr>
        <w:t>V 12. člen</w:t>
      </w:r>
      <w:r>
        <w:rPr>
          <w:rFonts w:cs="Arial"/>
          <w:szCs w:val="20"/>
          <w:lang w:eastAsia="sl-SI"/>
        </w:rPr>
        <w:t>u v prvem odstavku</w:t>
      </w:r>
      <w:r w:rsidRPr="004641D7">
        <w:rPr>
          <w:rFonts w:cs="Arial"/>
          <w:szCs w:val="20"/>
          <w:lang w:eastAsia="sl-SI"/>
        </w:rPr>
        <w:t xml:space="preserve"> se </w:t>
      </w:r>
      <w:r w:rsidRPr="004641D7">
        <w:rPr>
          <w:rFonts w:cs="Arial"/>
          <w:szCs w:val="20"/>
          <w:lang w:eastAsia="sl-SI"/>
        </w:rPr>
        <w:t>besedilo</w:t>
      </w:r>
      <w:r w:rsidRPr="004641D7">
        <w:rPr>
          <w:rFonts w:cs="Arial"/>
          <w:szCs w:val="20"/>
          <w:lang w:eastAsia="sl-SI"/>
        </w:rPr>
        <w:t xml:space="preserve"> »predpisa, ki ureja izvedbo ukrepov kmetijske politike« </w:t>
      </w:r>
      <w:r w:rsidR="00AF2479">
        <w:rPr>
          <w:rFonts w:cs="Arial"/>
          <w:szCs w:val="20"/>
          <w:lang w:eastAsia="sl-SI"/>
        </w:rPr>
        <w:t xml:space="preserve">nadomesti z besedilom </w:t>
      </w:r>
      <w:r w:rsidRPr="004641D7">
        <w:rPr>
          <w:rFonts w:cs="Arial"/>
          <w:szCs w:val="20"/>
          <w:lang w:eastAsia="sl-SI"/>
        </w:rPr>
        <w:t>»uredbe, ki ureja izvedbo intervencij kmetijske politike«.</w:t>
      </w:r>
    </w:p>
    <w:p w14:paraId="7F9BE817" w14:textId="77777777" w:rsidR="004641D7" w:rsidRDefault="004641D7" w:rsidP="00427F56">
      <w:pPr>
        <w:spacing w:line="276" w:lineRule="auto"/>
        <w:jc w:val="both"/>
        <w:rPr>
          <w:rFonts w:cs="Arial"/>
          <w:szCs w:val="20"/>
          <w:lang w:eastAsia="sl-SI"/>
        </w:rPr>
      </w:pPr>
    </w:p>
    <w:p w14:paraId="78A70C9C" w14:textId="2207F4E0" w:rsidR="00051213" w:rsidRDefault="00427F56" w:rsidP="00427F56">
      <w:pPr>
        <w:spacing w:line="276" w:lineRule="auto"/>
        <w:jc w:val="both"/>
        <w:rPr>
          <w:rFonts w:cs="Arial"/>
          <w:szCs w:val="20"/>
          <w:lang w:eastAsia="sl-SI"/>
        </w:rPr>
      </w:pPr>
      <w:r>
        <w:rPr>
          <w:rFonts w:cs="Arial"/>
          <w:szCs w:val="20"/>
          <w:lang w:eastAsia="sl-SI"/>
        </w:rPr>
        <w:t xml:space="preserve">V </w:t>
      </w:r>
      <w:r w:rsidR="004641D7">
        <w:rPr>
          <w:rFonts w:cs="Arial"/>
          <w:szCs w:val="20"/>
          <w:lang w:eastAsia="sl-SI"/>
        </w:rPr>
        <w:t xml:space="preserve">drugem odstavku se četrti stavek </w:t>
      </w:r>
      <w:r>
        <w:rPr>
          <w:rFonts w:cs="Arial"/>
          <w:szCs w:val="20"/>
          <w:lang w:eastAsia="sl-SI"/>
        </w:rPr>
        <w:t>spremeni tako, da se glasi: »</w:t>
      </w:r>
      <w:r w:rsidRPr="00427F56">
        <w:rPr>
          <w:rFonts w:cs="Arial"/>
          <w:szCs w:val="20"/>
          <w:lang w:eastAsia="sl-SI"/>
        </w:rPr>
        <w:t xml:space="preserve">Za druge rejne živali agencija prevzame podatke o številu posameznih vrst in kategorij na dan 1. februar tekočega leta iz Evidence rejnih živali, določene v pravilniku, ki ureja evidenco imetnikov rejnih živali. Pri tem se za drobnico upoštevajo še podatki o številu drobnice, ki jih agencija prevzema iz Centralnega registra drobnice po stanju na štiri reprezentativno izbrane datume, ki jih agencija </w:t>
      </w:r>
      <w:r w:rsidR="007E0F0A" w:rsidRPr="00427F56">
        <w:rPr>
          <w:rFonts w:cs="Arial"/>
          <w:szCs w:val="20"/>
          <w:lang w:eastAsia="sl-SI"/>
        </w:rPr>
        <w:t xml:space="preserve">določi </w:t>
      </w:r>
      <w:r w:rsidRPr="00427F56">
        <w:rPr>
          <w:rFonts w:cs="Arial"/>
          <w:szCs w:val="20"/>
          <w:lang w:eastAsia="sl-SI"/>
        </w:rPr>
        <w:t>in objavi na svoji spletni strani, vendar ne prej kot dva tedna po njihovi določitvi.</w:t>
      </w:r>
      <w:r>
        <w:rPr>
          <w:rFonts w:cs="Arial"/>
          <w:szCs w:val="20"/>
          <w:lang w:eastAsia="sl-SI"/>
        </w:rPr>
        <w:t>«.</w:t>
      </w:r>
    </w:p>
    <w:p w14:paraId="571FC3E6" w14:textId="77777777" w:rsidR="00073EE8" w:rsidRDefault="00073EE8" w:rsidP="001139DA">
      <w:pPr>
        <w:spacing w:line="276" w:lineRule="auto"/>
        <w:rPr>
          <w:rFonts w:cs="Arial"/>
          <w:szCs w:val="20"/>
          <w:lang w:eastAsia="sl-SI"/>
        </w:rPr>
      </w:pPr>
    </w:p>
    <w:p w14:paraId="21F034EA" w14:textId="77777777" w:rsidR="00AF2479" w:rsidRDefault="00AF2479" w:rsidP="001139DA">
      <w:pPr>
        <w:spacing w:line="276" w:lineRule="auto"/>
        <w:rPr>
          <w:rFonts w:cs="Arial"/>
          <w:szCs w:val="20"/>
          <w:lang w:eastAsia="sl-SI"/>
        </w:rPr>
      </w:pPr>
      <w:r>
        <w:rPr>
          <w:rFonts w:cs="Arial"/>
          <w:szCs w:val="20"/>
          <w:lang w:eastAsia="sl-SI"/>
        </w:rPr>
        <w:t>Peti odstavek se spremeni tako, da se glasi:</w:t>
      </w:r>
    </w:p>
    <w:p w14:paraId="61180725" w14:textId="02E9E362" w:rsidR="00073EE8" w:rsidRDefault="00AF2479" w:rsidP="001139DA">
      <w:pPr>
        <w:spacing w:line="276" w:lineRule="auto"/>
        <w:rPr>
          <w:rFonts w:cs="Arial"/>
          <w:szCs w:val="20"/>
          <w:lang w:eastAsia="sl-SI"/>
        </w:rPr>
      </w:pPr>
      <w:r>
        <w:rPr>
          <w:rFonts w:cs="Arial"/>
          <w:szCs w:val="20"/>
          <w:lang w:eastAsia="sl-SI"/>
        </w:rPr>
        <w:t xml:space="preserve">» (5) </w:t>
      </w:r>
      <w:r w:rsidR="0093108E">
        <w:t>Kmetijska površina, ki leži v sosednji državi in je v Register kmetijskih gospodarstev (v nadaljnjem besedilu: RKG) vpisana kot del kmetijskega gospodarstva, se upošteva pri izračunu letnega vnosa dušika iz tega člena.«.</w:t>
      </w:r>
    </w:p>
    <w:p w14:paraId="64A5EC27" w14:textId="77777777" w:rsidR="00073EE8" w:rsidRDefault="00073EE8" w:rsidP="001139DA">
      <w:pPr>
        <w:spacing w:line="276" w:lineRule="auto"/>
        <w:rPr>
          <w:rFonts w:cs="Arial"/>
          <w:szCs w:val="20"/>
          <w:lang w:eastAsia="sl-SI"/>
        </w:rPr>
      </w:pPr>
    </w:p>
    <w:p w14:paraId="37D77736" w14:textId="2C765423" w:rsidR="00051213" w:rsidRPr="008C5D20" w:rsidRDefault="00051213" w:rsidP="001139DA">
      <w:pPr>
        <w:spacing w:line="276" w:lineRule="auto"/>
      </w:pPr>
      <w:r>
        <w:rPr>
          <w:rFonts w:cs="Arial"/>
          <w:szCs w:val="20"/>
          <w:lang w:eastAsia="sl-SI"/>
        </w:rPr>
        <w:t xml:space="preserve">V šestem odstavku se </w:t>
      </w:r>
      <w:r w:rsidR="0096317D">
        <w:rPr>
          <w:rFonts w:cs="Arial"/>
          <w:szCs w:val="20"/>
          <w:lang w:eastAsia="sl-SI"/>
        </w:rPr>
        <w:t xml:space="preserve">drugi stavek </w:t>
      </w:r>
      <w:r w:rsidR="006451DD" w:rsidRPr="006451DD">
        <w:rPr>
          <w:rFonts w:cs="Arial"/>
          <w:szCs w:val="20"/>
          <w:lang w:eastAsia="sl-SI"/>
        </w:rPr>
        <w:t>spremeni tako, da se glasi:</w:t>
      </w:r>
      <w:r>
        <w:rPr>
          <w:rFonts w:cs="Arial"/>
          <w:szCs w:val="20"/>
          <w:lang w:eastAsia="sl-SI"/>
        </w:rPr>
        <w:t xml:space="preserve"> »</w:t>
      </w:r>
      <w:r w:rsidRPr="00A56D93">
        <w:rPr>
          <w:rFonts w:cs="Arial"/>
          <w:szCs w:val="20"/>
          <w:lang w:eastAsia="sl-SI"/>
        </w:rPr>
        <w:t>Izjemoma obrazec po</w:t>
      </w:r>
      <w:r w:rsidR="007E0F0A">
        <w:rPr>
          <w:rFonts w:cs="Arial"/>
          <w:szCs w:val="20"/>
          <w:lang w:eastAsia="sl-SI"/>
        </w:rPr>
        <w:t>šlje</w:t>
      </w:r>
      <w:r w:rsidRPr="00A56D93">
        <w:rPr>
          <w:rFonts w:cs="Arial"/>
          <w:szCs w:val="20"/>
          <w:lang w:eastAsia="sl-SI"/>
        </w:rPr>
        <w:t xml:space="preserve"> agenciji zavezan</w:t>
      </w:r>
      <w:r>
        <w:rPr>
          <w:rFonts w:cs="Arial"/>
          <w:szCs w:val="20"/>
          <w:lang w:eastAsia="sl-SI"/>
        </w:rPr>
        <w:t>ec, ki živinska gnojila</w:t>
      </w:r>
      <w:r w:rsidR="007E0F0A">
        <w:rPr>
          <w:rFonts w:cs="Arial"/>
          <w:szCs w:val="20"/>
          <w:lang w:eastAsia="sl-SI"/>
        </w:rPr>
        <w:t>,</w:t>
      </w:r>
      <w:r>
        <w:rPr>
          <w:rFonts w:cs="Arial"/>
          <w:szCs w:val="20"/>
          <w:lang w:eastAsia="sl-SI"/>
        </w:rPr>
        <w:t xml:space="preserve"> digestat ali kompost </w:t>
      </w:r>
      <w:r w:rsidR="007E0F0A">
        <w:rPr>
          <w:rFonts w:cs="Arial"/>
          <w:szCs w:val="20"/>
          <w:lang w:eastAsia="sl-SI"/>
        </w:rPr>
        <w:t xml:space="preserve">prejema </w:t>
      </w:r>
      <w:r w:rsidRPr="00A56D93">
        <w:rPr>
          <w:rFonts w:cs="Arial"/>
          <w:szCs w:val="20"/>
          <w:lang w:eastAsia="sl-SI"/>
        </w:rPr>
        <w:t>od zavezancev za izvajanje določb uredbe, ki ureja varstvo voda pred onesnaževanjem z nitrati iz kmetijskih virov, če oddajalec ne vlaga zbirne vloge.</w:t>
      </w:r>
      <w:r>
        <w:rPr>
          <w:rFonts w:cs="Arial"/>
          <w:szCs w:val="20"/>
          <w:lang w:eastAsia="sl-SI"/>
        </w:rPr>
        <w:t>«.</w:t>
      </w:r>
    </w:p>
    <w:p w14:paraId="0B3FBFCD" w14:textId="73D140F4" w:rsidR="008C5D20" w:rsidRDefault="008C5D20" w:rsidP="001139DA">
      <w:pPr>
        <w:spacing w:line="276" w:lineRule="auto"/>
        <w:rPr>
          <w:rFonts w:cs="Arial"/>
          <w:szCs w:val="20"/>
          <w:lang w:eastAsia="sl-SI"/>
        </w:rPr>
      </w:pPr>
    </w:p>
    <w:p w14:paraId="13F6EF05" w14:textId="77777777" w:rsidR="00B26C0B" w:rsidRDefault="00B26C0B" w:rsidP="001139DA">
      <w:pPr>
        <w:spacing w:line="276" w:lineRule="auto"/>
        <w:rPr>
          <w:rFonts w:cs="Arial"/>
          <w:szCs w:val="20"/>
          <w:lang w:eastAsia="sl-SI"/>
        </w:rPr>
      </w:pPr>
    </w:p>
    <w:p w14:paraId="53AB7858" w14:textId="5BE7C46A" w:rsidR="008C5D20" w:rsidRPr="00834A08" w:rsidRDefault="00930596" w:rsidP="008C5D20">
      <w:pPr>
        <w:spacing w:line="276" w:lineRule="auto"/>
        <w:jc w:val="center"/>
        <w:rPr>
          <w:rFonts w:cs="Arial"/>
          <w:b/>
          <w:szCs w:val="20"/>
        </w:rPr>
      </w:pPr>
      <w:r>
        <w:rPr>
          <w:rFonts w:cs="Arial"/>
          <w:b/>
          <w:szCs w:val="20"/>
        </w:rPr>
        <w:t>7</w:t>
      </w:r>
      <w:r w:rsidR="008C5D20" w:rsidRPr="00834A08">
        <w:rPr>
          <w:rFonts w:cs="Arial"/>
          <w:b/>
          <w:szCs w:val="20"/>
        </w:rPr>
        <w:t>. člen</w:t>
      </w:r>
    </w:p>
    <w:p w14:paraId="6876B6E3" w14:textId="473F6048" w:rsidR="008C5D20" w:rsidRDefault="008C5D20" w:rsidP="001139DA">
      <w:pPr>
        <w:spacing w:line="276" w:lineRule="auto"/>
        <w:rPr>
          <w:rFonts w:cs="Arial"/>
          <w:szCs w:val="20"/>
          <w:lang w:eastAsia="sl-SI"/>
        </w:rPr>
      </w:pPr>
    </w:p>
    <w:p w14:paraId="655D7887" w14:textId="601D9691" w:rsidR="008C5D20" w:rsidRDefault="00CE0930" w:rsidP="001139DA">
      <w:pPr>
        <w:spacing w:line="276" w:lineRule="auto"/>
        <w:rPr>
          <w:rFonts w:cs="Arial"/>
          <w:szCs w:val="20"/>
          <w:lang w:eastAsia="sl-SI"/>
        </w:rPr>
      </w:pPr>
      <w:r>
        <w:rPr>
          <w:rFonts w:cs="Arial"/>
          <w:szCs w:val="20"/>
          <w:lang w:eastAsia="sl-SI"/>
        </w:rPr>
        <w:t>V 1</w:t>
      </w:r>
      <w:r w:rsidR="00983FAD">
        <w:rPr>
          <w:rFonts w:cs="Arial"/>
          <w:szCs w:val="20"/>
          <w:lang w:eastAsia="sl-SI"/>
        </w:rPr>
        <w:t>3</w:t>
      </w:r>
      <w:r>
        <w:rPr>
          <w:rFonts w:cs="Arial"/>
          <w:szCs w:val="20"/>
          <w:lang w:eastAsia="sl-SI"/>
        </w:rPr>
        <w:t>. člen</w:t>
      </w:r>
      <w:r w:rsidR="000B73B9">
        <w:rPr>
          <w:rFonts w:cs="Arial"/>
          <w:szCs w:val="20"/>
          <w:lang w:eastAsia="sl-SI"/>
        </w:rPr>
        <w:t>u</w:t>
      </w:r>
      <w:r>
        <w:rPr>
          <w:rFonts w:cs="Arial"/>
          <w:szCs w:val="20"/>
          <w:lang w:eastAsia="sl-SI"/>
        </w:rPr>
        <w:t xml:space="preserve"> </w:t>
      </w:r>
      <w:r w:rsidR="004641D7">
        <w:rPr>
          <w:rFonts w:cs="Arial"/>
          <w:szCs w:val="20"/>
          <w:lang w:eastAsia="sl-SI"/>
        </w:rPr>
        <w:t xml:space="preserve">v prvem odstavku </w:t>
      </w:r>
      <w:r>
        <w:rPr>
          <w:rFonts w:cs="Arial"/>
          <w:szCs w:val="20"/>
          <w:lang w:eastAsia="sl-SI"/>
        </w:rPr>
        <w:t xml:space="preserve">se </w:t>
      </w:r>
      <w:r>
        <w:rPr>
          <w:rFonts w:cs="Arial"/>
          <w:szCs w:val="20"/>
          <w:lang w:eastAsia="sl-SI"/>
        </w:rPr>
        <w:t>besedilo</w:t>
      </w:r>
      <w:r>
        <w:rPr>
          <w:rFonts w:cs="Arial"/>
          <w:szCs w:val="20"/>
          <w:lang w:eastAsia="sl-SI"/>
        </w:rPr>
        <w:t xml:space="preserve"> »</w:t>
      </w:r>
      <w:r w:rsidRPr="00CE0930">
        <w:rPr>
          <w:rFonts w:cs="Arial"/>
          <w:szCs w:val="20"/>
          <w:lang w:eastAsia="sl-SI"/>
        </w:rPr>
        <w:t>1222 – ekstenzivni sadovnjak</w:t>
      </w:r>
      <w:r>
        <w:rPr>
          <w:rFonts w:cs="Arial"/>
          <w:szCs w:val="20"/>
          <w:lang w:eastAsia="sl-SI"/>
        </w:rPr>
        <w:t xml:space="preserve">« </w:t>
      </w:r>
      <w:r w:rsidR="00AF2479">
        <w:rPr>
          <w:rFonts w:cs="Arial"/>
          <w:szCs w:val="20"/>
          <w:lang w:eastAsia="sl-SI"/>
        </w:rPr>
        <w:t>nadomesti z besedilom</w:t>
      </w:r>
      <w:r>
        <w:rPr>
          <w:rFonts w:cs="Arial"/>
          <w:szCs w:val="20"/>
          <w:lang w:eastAsia="sl-SI"/>
        </w:rPr>
        <w:t xml:space="preserve"> »</w:t>
      </w:r>
      <w:r w:rsidRPr="00CE0930">
        <w:rPr>
          <w:rFonts w:cs="Arial"/>
          <w:szCs w:val="20"/>
          <w:lang w:eastAsia="sl-SI"/>
        </w:rPr>
        <w:t>1222 – ekstenzivni sadovnjak</w:t>
      </w:r>
      <w:r>
        <w:rPr>
          <w:rFonts w:cs="Arial"/>
          <w:szCs w:val="20"/>
          <w:lang w:eastAsia="sl-SI"/>
        </w:rPr>
        <w:t>, ki je trajno zatravljen«.</w:t>
      </w:r>
    </w:p>
    <w:p w14:paraId="5C537EAB" w14:textId="7096B29A" w:rsidR="00617E37" w:rsidRDefault="00617E37" w:rsidP="001139DA">
      <w:pPr>
        <w:spacing w:line="276" w:lineRule="auto"/>
        <w:rPr>
          <w:rFonts w:cs="Arial"/>
          <w:szCs w:val="20"/>
          <w:lang w:eastAsia="sl-SI"/>
        </w:rPr>
      </w:pPr>
    </w:p>
    <w:p w14:paraId="5B33584F" w14:textId="69B3B7C8" w:rsidR="004641D7" w:rsidRDefault="000B73B9" w:rsidP="001139DA">
      <w:pPr>
        <w:spacing w:line="276" w:lineRule="auto"/>
        <w:rPr>
          <w:rFonts w:cs="Arial"/>
          <w:szCs w:val="20"/>
          <w:lang w:eastAsia="sl-SI"/>
        </w:rPr>
      </w:pPr>
      <w:r>
        <w:rPr>
          <w:rFonts w:cs="Arial"/>
          <w:szCs w:val="20"/>
          <w:lang w:eastAsia="sl-SI"/>
        </w:rPr>
        <w:t>Šesti odstavek se spremeni tako, da se glasi:</w:t>
      </w:r>
    </w:p>
    <w:p w14:paraId="25AAD36F" w14:textId="0BBA3371" w:rsidR="000B73B9" w:rsidRDefault="000B73B9" w:rsidP="001139DA">
      <w:pPr>
        <w:spacing w:line="276" w:lineRule="auto"/>
        <w:rPr>
          <w:rFonts w:cs="Arial"/>
          <w:szCs w:val="20"/>
          <w:lang w:eastAsia="sl-SI"/>
        </w:rPr>
      </w:pPr>
      <w:r>
        <w:rPr>
          <w:rFonts w:cs="Arial"/>
          <w:szCs w:val="20"/>
          <w:lang w:eastAsia="sl-SI"/>
        </w:rPr>
        <w:t>»(6) Ne glede na</w:t>
      </w:r>
      <w:r w:rsidR="00D23041">
        <w:rPr>
          <w:rFonts w:cs="Arial"/>
          <w:szCs w:val="20"/>
          <w:lang w:eastAsia="sl-SI"/>
        </w:rPr>
        <w:t xml:space="preserve"> drug</w:t>
      </w:r>
      <w:r w:rsidR="00682C0E">
        <w:rPr>
          <w:rFonts w:cs="Arial"/>
          <w:szCs w:val="20"/>
          <w:lang w:eastAsia="sl-SI"/>
        </w:rPr>
        <w:t>o</w:t>
      </w:r>
      <w:r w:rsidR="00D23041">
        <w:rPr>
          <w:rFonts w:cs="Arial"/>
          <w:szCs w:val="20"/>
          <w:lang w:eastAsia="sl-SI"/>
        </w:rPr>
        <w:t xml:space="preserve"> alinejo</w:t>
      </w:r>
      <w:r>
        <w:rPr>
          <w:rFonts w:cs="Arial"/>
          <w:szCs w:val="20"/>
          <w:lang w:eastAsia="sl-SI"/>
        </w:rPr>
        <w:t xml:space="preserve"> drug</w:t>
      </w:r>
      <w:r w:rsidR="00D23041">
        <w:rPr>
          <w:rFonts w:cs="Arial"/>
          <w:szCs w:val="20"/>
          <w:lang w:eastAsia="sl-SI"/>
        </w:rPr>
        <w:t>ega</w:t>
      </w:r>
      <w:r>
        <w:rPr>
          <w:rFonts w:cs="Arial"/>
          <w:szCs w:val="20"/>
          <w:lang w:eastAsia="sl-SI"/>
        </w:rPr>
        <w:t xml:space="preserve"> odstav</w:t>
      </w:r>
      <w:r w:rsidR="00D23041">
        <w:rPr>
          <w:rFonts w:cs="Arial"/>
          <w:szCs w:val="20"/>
          <w:lang w:eastAsia="sl-SI"/>
        </w:rPr>
        <w:t>ka</w:t>
      </w:r>
      <w:r>
        <w:rPr>
          <w:rFonts w:cs="Arial"/>
          <w:szCs w:val="20"/>
          <w:lang w:eastAsia="sl-SI"/>
        </w:rPr>
        <w:t xml:space="preserve"> teg</w:t>
      </w:r>
      <w:r w:rsidR="007D6DDF">
        <w:rPr>
          <w:rFonts w:cs="Arial"/>
          <w:szCs w:val="20"/>
          <w:lang w:eastAsia="sl-SI"/>
        </w:rPr>
        <w:t>a</w:t>
      </w:r>
      <w:r>
        <w:rPr>
          <w:rFonts w:cs="Arial"/>
          <w:szCs w:val="20"/>
          <w:lang w:eastAsia="sl-SI"/>
        </w:rPr>
        <w:t xml:space="preserve"> člena se površin</w:t>
      </w:r>
      <w:r w:rsidR="007E0F0A">
        <w:rPr>
          <w:rFonts w:cs="Arial"/>
          <w:szCs w:val="20"/>
          <w:lang w:eastAsia="sl-SI"/>
        </w:rPr>
        <w:t>e</w:t>
      </w:r>
      <w:r>
        <w:rPr>
          <w:rFonts w:cs="Arial"/>
          <w:szCs w:val="20"/>
          <w:lang w:eastAsia="sl-SI"/>
        </w:rPr>
        <w:t>, določen</w:t>
      </w:r>
      <w:r w:rsidR="007E0F0A">
        <w:rPr>
          <w:rFonts w:cs="Arial"/>
          <w:szCs w:val="20"/>
          <w:lang w:eastAsia="sl-SI"/>
        </w:rPr>
        <w:t>e</w:t>
      </w:r>
      <w:r>
        <w:rPr>
          <w:rFonts w:cs="Arial"/>
          <w:szCs w:val="20"/>
          <w:lang w:eastAsia="sl-SI"/>
        </w:rPr>
        <w:t xml:space="preserve"> kot okoljsko občutljivo trajno travinje, ne šteje</w:t>
      </w:r>
      <w:r w:rsidR="007E0F0A">
        <w:rPr>
          <w:rFonts w:cs="Arial"/>
          <w:szCs w:val="20"/>
          <w:lang w:eastAsia="sl-SI"/>
        </w:rPr>
        <w:t>jo</w:t>
      </w:r>
      <w:r>
        <w:rPr>
          <w:rFonts w:cs="Arial"/>
          <w:szCs w:val="20"/>
          <w:lang w:eastAsia="sl-SI"/>
        </w:rPr>
        <w:t xml:space="preserve"> za okoljsko občutljivo trajno travinje, če gre za površine</w:t>
      </w:r>
      <w:r w:rsidR="007E0F0A">
        <w:rPr>
          <w:rFonts w:cs="Arial"/>
          <w:szCs w:val="20"/>
          <w:lang w:eastAsia="sl-SI"/>
        </w:rPr>
        <w:t>, ki</w:t>
      </w:r>
      <w:r>
        <w:rPr>
          <w:rFonts w:cs="Arial"/>
          <w:szCs w:val="20"/>
          <w:lang w:eastAsia="sl-SI"/>
        </w:rPr>
        <w:t>:</w:t>
      </w:r>
    </w:p>
    <w:p w14:paraId="337B9591" w14:textId="16393A07" w:rsidR="0019145C" w:rsidRPr="007E0F0A" w:rsidRDefault="00540B13" w:rsidP="007E0F0A">
      <w:pPr>
        <w:pStyle w:val="Odstavekseznama"/>
        <w:numPr>
          <w:ilvl w:val="0"/>
          <w:numId w:val="39"/>
        </w:numPr>
        <w:spacing w:line="276" w:lineRule="auto"/>
        <w:ind w:left="714" w:hanging="357"/>
        <w:rPr>
          <w:rFonts w:ascii="Arial" w:hAnsi="Arial" w:cs="Arial"/>
          <w:sz w:val="20"/>
          <w:lang w:eastAsia="sl-SI"/>
        </w:rPr>
      </w:pPr>
      <w:r w:rsidRPr="007E0F0A">
        <w:rPr>
          <w:rFonts w:ascii="Arial" w:hAnsi="Arial" w:cs="Arial"/>
          <w:sz w:val="20"/>
          <w:lang w:eastAsia="sl-SI"/>
        </w:rPr>
        <w:t>jim je bilo pred datumom</w:t>
      </w:r>
      <w:r w:rsidR="00B42FBA" w:rsidRPr="007E0F0A">
        <w:rPr>
          <w:rFonts w:ascii="Arial" w:hAnsi="Arial" w:cs="Arial"/>
          <w:sz w:val="20"/>
          <w:lang w:eastAsia="sl-SI"/>
        </w:rPr>
        <w:t xml:space="preserve">, ki se za stanje podatkov iz RKG uporabi za leto 2023 na </w:t>
      </w:r>
      <w:r w:rsidR="00BC2B76" w:rsidRPr="007E0F0A">
        <w:rPr>
          <w:rFonts w:ascii="Arial" w:hAnsi="Arial" w:cs="Arial"/>
          <w:sz w:val="20"/>
          <w:lang w:eastAsia="sl-SI"/>
        </w:rPr>
        <w:t xml:space="preserve">predizpolnjenih </w:t>
      </w:r>
      <w:r w:rsidR="00B42FBA" w:rsidRPr="007E0F0A">
        <w:rPr>
          <w:rFonts w:ascii="Arial" w:hAnsi="Arial" w:cs="Arial"/>
          <w:sz w:val="20"/>
          <w:lang w:eastAsia="sl-SI"/>
        </w:rPr>
        <w:t xml:space="preserve">obrazcih v skladu </w:t>
      </w:r>
      <w:r w:rsidR="000E4B39" w:rsidRPr="007E0F0A">
        <w:rPr>
          <w:rFonts w:ascii="Arial" w:hAnsi="Arial" w:cs="Arial"/>
          <w:sz w:val="20"/>
          <w:lang w:eastAsia="sl-SI"/>
        </w:rPr>
        <w:t>z uredbo, ki ureja izvedbo intervencij kmetijske politike</w:t>
      </w:r>
      <w:r w:rsidRPr="007E0F0A">
        <w:rPr>
          <w:rFonts w:ascii="Arial" w:hAnsi="Arial" w:cs="Arial"/>
          <w:sz w:val="20"/>
          <w:lang w:eastAsia="sl-SI"/>
        </w:rPr>
        <w:t xml:space="preserve">, izdano dovoljenje za vzpostavitev vinograda v skladu s </w:t>
      </w:r>
      <w:r w:rsidR="000178D3">
        <w:rPr>
          <w:rFonts w:ascii="Arial" w:hAnsi="Arial" w:cs="Arial"/>
          <w:sz w:val="20"/>
          <w:lang w:val="sl-SI" w:eastAsia="sl-SI"/>
        </w:rPr>
        <w:t>pravilnikom</w:t>
      </w:r>
      <w:r w:rsidRPr="007E0F0A">
        <w:rPr>
          <w:rFonts w:ascii="Arial" w:hAnsi="Arial" w:cs="Arial"/>
          <w:sz w:val="20"/>
          <w:lang w:eastAsia="sl-SI"/>
        </w:rPr>
        <w:t xml:space="preserve">, ki ureja register </w:t>
      </w:r>
      <w:r w:rsidRPr="007E0F0A">
        <w:rPr>
          <w:rFonts w:ascii="Arial" w:hAnsi="Arial" w:cs="Arial"/>
          <w:sz w:val="20"/>
          <w:lang w:eastAsia="sl-SI"/>
        </w:rPr>
        <w:lastRenderedPageBreak/>
        <w:t>pridelovalcev grozdja in vina in je vinograd vzpostavljen v roku</w:t>
      </w:r>
      <w:r w:rsidR="007E0F0A" w:rsidRPr="007E0F0A">
        <w:rPr>
          <w:rFonts w:ascii="Arial" w:hAnsi="Arial" w:cs="Arial"/>
          <w:sz w:val="20"/>
          <w:lang w:val="sl-SI" w:eastAsia="sl-SI"/>
        </w:rPr>
        <w:t>,</w:t>
      </w:r>
      <w:r w:rsidRPr="007E0F0A">
        <w:rPr>
          <w:rFonts w:ascii="Arial" w:hAnsi="Arial" w:cs="Arial"/>
          <w:sz w:val="20"/>
          <w:lang w:eastAsia="sl-SI"/>
        </w:rPr>
        <w:t xml:space="preserve"> </w:t>
      </w:r>
      <w:r w:rsidR="007E0F0A" w:rsidRPr="007E0F0A">
        <w:rPr>
          <w:rFonts w:ascii="Arial" w:hAnsi="Arial" w:cs="Arial"/>
          <w:sz w:val="20"/>
          <w:lang w:val="sl-SI" w:eastAsia="sl-SI"/>
        </w:rPr>
        <w:t>navedenem</w:t>
      </w:r>
      <w:r w:rsidR="007E0F0A" w:rsidRPr="007E0F0A">
        <w:rPr>
          <w:rFonts w:ascii="Arial" w:hAnsi="Arial" w:cs="Arial"/>
          <w:sz w:val="20"/>
          <w:lang w:eastAsia="sl-SI"/>
        </w:rPr>
        <w:t xml:space="preserve"> </w:t>
      </w:r>
      <w:r w:rsidRPr="007E0F0A">
        <w:rPr>
          <w:rFonts w:ascii="Arial" w:hAnsi="Arial" w:cs="Arial"/>
          <w:sz w:val="20"/>
          <w:lang w:eastAsia="sl-SI"/>
        </w:rPr>
        <w:t>v dovoljenju. V vmesnem času je lahko GERK, na katerem bo vzpostavljen vinograd</w:t>
      </w:r>
      <w:r w:rsidR="00031C04" w:rsidRPr="007E0F0A">
        <w:rPr>
          <w:rFonts w:ascii="Arial" w:hAnsi="Arial" w:cs="Arial"/>
          <w:sz w:val="20"/>
          <w:lang w:eastAsia="sl-SI"/>
        </w:rPr>
        <w:t>,</w:t>
      </w:r>
      <w:r w:rsidRPr="007E0F0A">
        <w:rPr>
          <w:rFonts w:ascii="Arial" w:hAnsi="Arial" w:cs="Arial"/>
          <w:sz w:val="20"/>
          <w:lang w:eastAsia="sl-SI"/>
        </w:rPr>
        <w:t xml:space="preserve"> označen z vrsto rabe 1610</w:t>
      </w:r>
      <w:r w:rsidR="001D7BFE">
        <w:rPr>
          <w:rFonts w:ascii="Arial" w:hAnsi="Arial" w:cs="Arial"/>
          <w:sz w:val="20"/>
          <w:lang w:val="sl-SI" w:eastAsia="sl-SI"/>
        </w:rPr>
        <w:t xml:space="preserve"> </w:t>
      </w:r>
      <w:r w:rsidRPr="007E0F0A">
        <w:rPr>
          <w:rFonts w:ascii="Arial" w:hAnsi="Arial" w:cs="Arial"/>
          <w:sz w:val="20"/>
          <w:lang w:eastAsia="sl-SI"/>
        </w:rPr>
        <w:t>- zemljišče v pripravi</w:t>
      </w:r>
      <w:r w:rsidR="0023097A" w:rsidRPr="007E0F0A">
        <w:rPr>
          <w:rFonts w:ascii="Arial" w:hAnsi="Arial" w:cs="Arial"/>
          <w:sz w:val="20"/>
          <w:lang w:eastAsia="sl-SI"/>
        </w:rPr>
        <w:t>;</w:t>
      </w:r>
    </w:p>
    <w:p w14:paraId="55037AA3" w14:textId="3466F123" w:rsidR="00160682" w:rsidRPr="00682C0E" w:rsidRDefault="00682C0E" w:rsidP="003443C5">
      <w:pPr>
        <w:pStyle w:val="Odstavekseznama"/>
        <w:numPr>
          <w:ilvl w:val="0"/>
          <w:numId w:val="39"/>
        </w:numPr>
        <w:spacing w:line="276" w:lineRule="auto"/>
        <w:rPr>
          <w:rFonts w:ascii="Arial" w:hAnsi="Arial" w:cs="Arial"/>
          <w:sz w:val="20"/>
          <w:lang w:eastAsia="sl-SI"/>
        </w:rPr>
      </w:pPr>
      <w:r w:rsidRPr="00682C0E">
        <w:rPr>
          <w:rFonts w:ascii="Arial" w:hAnsi="Arial" w:cs="Arial"/>
          <w:sz w:val="20"/>
          <w:lang w:eastAsia="sl-SI"/>
        </w:rPr>
        <w:t xml:space="preserve">niso bile pred datumom, ki se za stanje podatkov iz RKG uporabi za leto 2023 na </w:t>
      </w:r>
      <w:r w:rsidR="00761F8D" w:rsidRPr="007E0F0A">
        <w:rPr>
          <w:rFonts w:ascii="Arial" w:hAnsi="Arial" w:cs="Arial"/>
          <w:sz w:val="20"/>
          <w:lang w:eastAsia="sl-SI"/>
        </w:rPr>
        <w:t>predizpolnjenih obrazcih v skladu z uredbo, ki ureja izvedbo intervencij kmetijske politike</w:t>
      </w:r>
      <w:r w:rsidRPr="00682C0E">
        <w:rPr>
          <w:rFonts w:ascii="Arial" w:hAnsi="Arial" w:cs="Arial"/>
          <w:sz w:val="20"/>
          <w:lang w:eastAsia="sl-SI"/>
        </w:rPr>
        <w:t>,</w:t>
      </w:r>
      <w:r w:rsidRPr="00682C0E">
        <w:rPr>
          <w:rFonts w:ascii="Arial" w:hAnsi="Arial" w:cs="Arial"/>
          <w:sz w:val="20"/>
          <w:lang w:val="sl-SI" w:eastAsia="sl-SI"/>
        </w:rPr>
        <w:t xml:space="preserve"> </w:t>
      </w:r>
      <w:r w:rsidRPr="00682C0E">
        <w:rPr>
          <w:rFonts w:ascii="Arial" w:hAnsi="Arial" w:cs="Arial"/>
          <w:sz w:val="20"/>
          <w:lang w:eastAsia="sl-SI"/>
        </w:rPr>
        <w:t>določene kot okoljsko občutljivo trajno travinje in so v zbirni vlogi za tekoče leto prijavljene kot</w:t>
      </w:r>
      <w:r w:rsidRPr="00682C0E">
        <w:rPr>
          <w:rFonts w:ascii="Arial" w:hAnsi="Arial" w:cs="Arial"/>
          <w:sz w:val="20"/>
          <w:lang w:val="sl-SI" w:eastAsia="sl-SI"/>
        </w:rPr>
        <w:t xml:space="preserve"> </w:t>
      </w:r>
      <w:r w:rsidRPr="00682C0E">
        <w:rPr>
          <w:rFonts w:ascii="Arial" w:hAnsi="Arial" w:cs="Arial"/>
          <w:sz w:val="20"/>
          <w:lang w:eastAsia="sl-SI"/>
        </w:rPr>
        <w:t>trajni nasad, in sicer kot GERK z rabo 1160 – hmeljišče, 1180 – trajne rastline na njivskih</w:t>
      </w:r>
      <w:r w:rsidRPr="00682C0E">
        <w:rPr>
          <w:rFonts w:ascii="Arial" w:hAnsi="Arial" w:cs="Arial"/>
          <w:sz w:val="20"/>
          <w:lang w:val="sl-SI" w:eastAsia="sl-SI"/>
        </w:rPr>
        <w:t xml:space="preserve"> </w:t>
      </w:r>
      <w:r w:rsidRPr="00682C0E">
        <w:rPr>
          <w:rFonts w:ascii="Arial" w:hAnsi="Arial" w:cs="Arial"/>
          <w:sz w:val="20"/>
          <w:lang w:eastAsia="sl-SI"/>
        </w:rPr>
        <w:t>površinah, 1192 – rastlinjak s sadnimi rastlinami, razen za pridelavo jagod, 1212 – matičnjak,</w:t>
      </w:r>
      <w:r w:rsidRPr="00682C0E">
        <w:rPr>
          <w:rFonts w:ascii="Arial" w:hAnsi="Arial" w:cs="Arial"/>
          <w:sz w:val="20"/>
          <w:lang w:val="sl-SI" w:eastAsia="sl-SI"/>
        </w:rPr>
        <w:t xml:space="preserve"> </w:t>
      </w:r>
      <w:r w:rsidRPr="00682C0E">
        <w:rPr>
          <w:rFonts w:ascii="Arial" w:hAnsi="Arial" w:cs="Arial"/>
          <w:sz w:val="20"/>
          <w:lang w:eastAsia="sl-SI"/>
        </w:rPr>
        <w:t>1221 – intenzivni sadovnjak oziroma 1230 – oljčnik, ki je zasajen na podlagi pozitivnega mnenja</w:t>
      </w:r>
      <w:r w:rsidRPr="00682C0E">
        <w:rPr>
          <w:rFonts w:ascii="Arial" w:hAnsi="Arial" w:cs="Arial"/>
          <w:sz w:val="20"/>
          <w:lang w:val="sl-SI" w:eastAsia="sl-SI"/>
        </w:rPr>
        <w:t xml:space="preserve"> </w:t>
      </w:r>
      <w:r w:rsidRPr="00682C0E">
        <w:rPr>
          <w:rFonts w:ascii="Arial" w:hAnsi="Arial" w:cs="Arial"/>
          <w:sz w:val="20"/>
          <w:lang w:eastAsia="sl-SI"/>
        </w:rPr>
        <w:t>Zavoda Republike Slovenije za varstvo narave pred datumom, ki je kot zadnji datum za oddajo</w:t>
      </w:r>
      <w:r w:rsidRPr="00682C0E">
        <w:rPr>
          <w:rFonts w:ascii="Arial" w:hAnsi="Arial" w:cs="Arial"/>
          <w:sz w:val="20"/>
          <w:lang w:val="sl-SI" w:eastAsia="sl-SI"/>
        </w:rPr>
        <w:t xml:space="preserve"> </w:t>
      </w:r>
      <w:r w:rsidRPr="00682C0E">
        <w:rPr>
          <w:rFonts w:ascii="Arial" w:hAnsi="Arial" w:cs="Arial"/>
          <w:sz w:val="20"/>
          <w:lang w:eastAsia="sl-SI"/>
        </w:rPr>
        <w:t>zbirne vloge določen z uredbo, ki ureja izvedbo intervencij kmetijske politike za leto 2023</w:t>
      </w:r>
      <w:r>
        <w:rPr>
          <w:rFonts w:ascii="Arial" w:hAnsi="Arial" w:cs="Arial"/>
          <w:sz w:val="20"/>
          <w:lang w:val="sl-SI" w:eastAsia="sl-SI"/>
        </w:rPr>
        <w:t>.</w:t>
      </w:r>
      <w:r w:rsidR="00160682" w:rsidRPr="00682C0E">
        <w:rPr>
          <w:rFonts w:ascii="Arial" w:hAnsi="Arial" w:cs="Arial"/>
          <w:sz w:val="20"/>
          <w:lang w:eastAsia="sl-SI"/>
        </w:rPr>
        <w:t>«.</w:t>
      </w:r>
    </w:p>
    <w:p w14:paraId="100F8DEE" w14:textId="77777777" w:rsidR="00160682" w:rsidRDefault="00160682" w:rsidP="001139DA">
      <w:pPr>
        <w:spacing w:line="276" w:lineRule="auto"/>
        <w:rPr>
          <w:rFonts w:cs="Arial"/>
          <w:szCs w:val="20"/>
          <w:lang w:eastAsia="sl-SI"/>
        </w:rPr>
      </w:pPr>
    </w:p>
    <w:p w14:paraId="23930E74" w14:textId="35EF43E1" w:rsidR="008C5D20" w:rsidRDefault="00160682" w:rsidP="001139DA">
      <w:pPr>
        <w:spacing w:line="276" w:lineRule="auto"/>
        <w:rPr>
          <w:rFonts w:cs="Arial"/>
          <w:szCs w:val="20"/>
          <w:lang w:eastAsia="sl-SI"/>
        </w:rPr>
      </w:pPr>
      <w:r>
        <w:rPr>
          <w:rFonts w:cs="Arial"/>
          <w:szCs w:val="20"/>
          <w:lang w:eastAsia="sl-SI"/>
        </w:rPr>
        <w:t xml:space="preserve">Sedmi odstavek se </w:t>
      </w:r>
      <w:r w:rsidR="007D6DDF">
        <w:rPr>
          <w:rFonts w:cs="Arial"/>
          <w:szCs w:val="20"/>
          <w:lang w:eastAsia="sl-SI"/>
        </w:rPr>
        <w:t>črta</w:t>
      </w:r>
      <w:r>
        <w:rPr>
          <w:rFonts w:cs="Arial"/>
          <w:szCs w:val="20"/>
          <w:lang w:eastAsia="sl-SI"/>
        </w:rPr>
        <w:t>.</w:t>
      </w:r>
    </w:p>
    <w:p w14:paraId="21539BD2" w14:textId="4ECDB1C2" w:rsidR="008C5D20" w:rsidRDefault="008C5D20" w:rsidP="001139DA">
      <w:pPr>
        <w:spacing w:line="276" w:lineRule="auto"/>
        <w:rPr>
          <w:rFonts w:cs="Arial"/>
          <w:szCs w:val="20"/>
          <w:lang w:eastAsia="sl-SI"/>
        </w:rPr>
      </w:pPr>
    </w:p>
    <w:p w14:paraId="44292FE0" w14:textId="77777777" w:rsidR="00160682" w:rsidRDefault="00160682" w:rsidP="001139DA">
      <w:pPr>
        <w:spacing w:line="276" w:lineRule="auto"/>
        <w:rPr>
          <w:rFonts w:cs="Arial"/>
          <w:szCs w:val="20"/>
          <w:lang w:eastAsia="sl-SI"/>
        </w:rPr>
      </w:pPr>
    </w:p>
    <w:p w14:paraId="59F487EE" w14:textId="5899C3E4" w:rsidR="008C5D20" w:rsidRPr="00834A08" w:rsidRDefault="00930596" w:rsidP="008C5D20">
      <w:pPr>
        <w:spacing w:line="276" w:lineRule="auto"/>
        <w:jc w:val="center"/>
        <w:rPr>
          <w:rFonts w:cs="Arial"/>
          <w:b/>
          <w:szCs w:val="20"/>
        </w:rPr>
      </w:pPr>
      <w:r>
        <w:rPr>
          <w:rFonts w:cs="Arial"/>
          <w:b/>
          <w:szCs w:val="20"/>
        </w:rPr>
        <w:t>8</w:t>
      </w:r>
      <w:r w:rsidR="008C5D20" w:rsidRPr="00834A08">
        <w:rPr>
          <w:rFonts w:cs="Arial"/>
          <w:b/>
          <w:szCs w:val="20"/>
        </w:rPr>
        <w:t>. člen</w:t>
      </w:r>
    </w:p>
    <w:p w14:paraId="017D8CB9" w14:textId="2847B4B6" w:rsidR="008C5D20" w:rsidRDefault="008C5D20" w:rsidP="001139DA">
      <w:pPr>
        <w:spacing w:line="276" w:lineRule="auto"/>
        <w:rPr>
          <w:rFonts w:cs="Arial"/>
          <w:szCs w:val="20"/>
          <w:lang w:eastAsia="sl-SI"/>
        </w:rPr>
      </w:pPr>
    </w:p>
    <w:p w14:paraId="7CBAADF3" w14:textId="1FCE57AA" w:rsidR="00C53084" w:rsidRDefault="00207C74" w:rsidP="00CB737F">
      <w:pPr>
        <w:spacing w:line="276" w:lineRule="auto"/>
        <w:jc w:val="both"/>
        <w:rPr>
          <w:rFonts w:cs="Arial"/>
          <w:szCs w:val="20"/>
          <w:lang w:eastAsia="sl-SI"/>
        </w:rPr>
      </w:pPr>
      <w:r>
        <w:rPr>
          <w:rFonts w:cs="Arial"/>
          <w:szCs w:val="20"/>
          <w:lang w:eastAsia="sl-SI"/>
        </w:rPr>
        <w:t xml:space="preserve">V 14. </w:t>
      </w:r>
      <w:r w:rsidR="000B73B9">
        <w:rPr>
          <w:rFonts w:cs="Arial"/>
          <w:szCs w:val="20"/>
          <w:lang w:eastAsia="sl-SI"/>
        </w:rPr>
        <w:t xml:space="preserve">členu </w:t>
      </w:r>
      <w:r>
        <w:rPr>
          <w:rFonts w:cs="Arial"/>
          <w:szCs w:val="20"/>
          <w:lang w:eastAsia="sl-SI"/>
        </w:rPr>
        <w:t xml:space="preserve">se </w:t>
      </w:r>
      <w:r w:rsidR="000B73B9">
        <w:rPr>
          <w:rFonts w:cs="Arial"/>
          <w:szCs w:val="20"/>
          <w:lang w:eastAsia="sl-SI"/>
        </w:rPr>
        <w:t xml:space="preserve">prvi stavek </w:t>
      </w:r>
      <w:r w:rsidR="00C53084">
        <w:rPr>
          <w:rFonts w:cs="Arial"/>
          <w:szCs w:val="20"/>
          <w:lang w:eastAsia="sl-SI"/>
        </w:rPr>
        <w:t xml:space="preserve">v drugem odstavku </w:t>
      </w:r>
      <w:r w:rsidR="006451DD" w:rsidRPr="006451DD">
        <w:rPr>
          <w:rFonts w:cs="Arial"/>
          <w:szCs w:val="20"/>
          <w:lang w:eastAsia="sl-SI"/>
        </w:rPr>
        <w:t xml:space="preserve">spremeni tako, da se glasi: </w:t>
      </w:r>
      <w:r>
        <w:rPr>
          <w:rFonts w:cs="Arial"/>
          <w:szCs w:val="20"/>
          <w:lang w:eastAsia="sl-SI"/>
        </w:rPr>
        <w:t>»</w:t>
      </w:r>
      <w:r w:rsidRPr="00207C74">
        <w:rPr>
          <w:rFonts w:cs="Arial"/>
          <w:szCs w:val="20"/>
          <w:lang w:eastAsia="sl-SI"/>
        </w:rPr>
        <w:t>Če</w:t>
      </w:r>
      <w:r>
        <w:rPr>
          <w:rFonts w:cs="Arial"/>
          <w:szCs w:val="20"/>
          <w:lang w:eastAsia="sl-SI"/>
        </w:rPr>
        <w:t xml:space="preserve"> </w:t>
      </w:r>
      <w:r w:rsidRPr="00207C74">
        <w:rPr>
          <w:rFonts w:cs="Arial"/>
          <w:szCs w:val="20"/>
          <w:lang w:eastAsia="sl-SI"/>
        </w:rPr>
        <w:t>na zbirni vlogi prijavljen</w:t>
      </w:r>
      <w:r w:rsidR="007E0F0A">
        <w:rPr>
          <w:rFonts w:cs="Arial"/>
          <w:szCs w:val="20"/>
          <w:lang w:eastAsia="sl-SI"/>
        </w:rPr>
        <w:t>e</w:t>
      </w:r>
      <w:r w:rsidRPr="00207C74">
        <w:rPr>
          <w:rFonts w:cs="Arial"/>
          <w:szCs w:val="20"/>
          <w:lang w:eastAsia="sl-SI"/>
        </w:rPr>
        <w:t xml:space="preserve"> rastlin</w:t>
      </w:r>
      <w:r w:rsidR="007E0F0A">
        <w:rPr>
          <w:rFonts w:cs="Arial"/>
          <w:szCs w:val="20"/>
          <w:lang w:eastAsia="sl-SI"/>
        </w:rPr>
        <w:t>e</w:t>
      </w:r>
      <w:r w:rsidRPr="00207C74">
        <w:rPr>
          <w:rFonts w:cs="Arial"/>
          <w:szCs w:val="20"/>
          <w:lang w:eastAsia="sl-SI"/>
        </w:rPr>
        <w:t xml:space="preserve"> </w:t>
      </w:r>
      <w:r w:rsidR="006C2E2B">
        <w:rPr>
          <w:rFonts w:cs="Arial"/>
          <w:szCs w:val="20"/>
          <w:lang w:eastAsia="sl-SI"/>
        </w:rPr>
        <w:t>po prever</w:t>
      </w:r>
      <w:r w:rsidR="007E0F0A">
        <w:rPr>
          <w:rFonts w:cs="Arial"/>
          <w:szCs w:val="20"/>
          <w:lang w:eastAsia="sl-SI"/>
        </w:rPr>
        <w:t>janju</w:t>
      </w:r>
      <w:r w:rsidR="006C2E2B">
        <w:rPr>
          <w:rFonts w:cs="Arial"/>
          <w:szCs w:val="20"/>
          <w:lang w:eastAsia="sl-SI"/>
        </w:rPr>
        <w:t xml:space="preserve"> </w:t>
      </w:r>
      <w:r w:rsidR="006C2E2B" w:rsidRPr="00207C74">
        <w:rPr>
          <w:rFonts w:cs="Arial"/>
          <w:szCs w:val="20"/>
          <w:lang w:eastAsia="sl-SI"/>
        </w:rPr>
        <w:t>s sistemom AMS</w:t>
      </w:r>
      <w:r w:rsidR="006C2E2B">
        <w:rPr>
          <w:rFonts w:cs="Arial"/>
          <w:szCs w:val="20"/>
          <w:lang w:eastAsia="sl-SI"/>
        </w:rPr>
        <w:t xml:space="preserve"> </w:t>
      </w:r>
      <w:r>
        <w:rPr>
          <w:rFonts w:cs="Arial"/>
          <w:szCs w:val="20"/>
          <w:lang w:eastAsia="sl-SI"/>
        </w:rPr>
        <w:t>n</w:t>
      </w:r>
      <w:r w:rsidR="007E0F0A">
        <w:rPr>
          <w:rFonts w:cs="Arial"/>
          <w:szCs w:val="20"/>
          <w:lang w:eastAsia="sl-SI"/>
        </w:rPr>
        <w:t xml:space="preserve">i mogoče </w:t>
      </w:r>
      <w:r>
        <w:rPr>
          <w:rFonts w:cs="Arial"/>
          <w:szCs w:val="20"/>
          <w:lang w:eastAsia="sl-SI"/>
        </w:rPr>
        <w:t>potrditi</w:t>
      </w:r>
      <w:r w:rsidR="006C2E2B">
        <w:rPr>
          <w:rFonts w:cs="Arial"/>
          <w:szCs w:val="20"/>
          <w:lang w:eastAsia="sl-SI"/>
        </w:rPr>
        <w:t xml:space="preserve">, </w:t>
      </w:r>
      <w:r w:rsidR="00C53084">
        <w:rPr>
          <w:rFonts w:cs="Arial"/>
          <w:szCs w:val="20"/>
          <w:lang w:eastAsia="sl-SI"/>
        </w:rPr>
        <w:t>se</w:t>
      </w:r>
      <w:r w:rsidRPr="00207C74">
        <w:rPr>
          <w:rFonts w:cs="Arial"/>
          <w:szCs w:val="20"/>
          <w:lang w:eastAsia="sl-SI"/>
        </w:rPr>
        <w:t xml:space="preserve"> zavezan</w:t>
      </w:r>
      <w:r w:rsidR="00C53084">
        <w:rPr>
          <w:rFonts w:cs="Arial"/>
          <w:szCs w:val="20"/>
          <w:lang w:eastAsia="sl-SI"/>
        </w:rPr>
        <w:t>ca</w:t>
      </w:r>
      <w:r w:rsidRPr="00207C74">
        <w:rPr>
          <w:rFonts w:cs="Arial"/>
          <w:szCs w:val="20"/>
          <w:lang w:eastAsia="sl-SI"/>
        </w:rPr>
        <w:t xml:space="preserve"> pozv</w:t>
      </w:r>
      <w:r w:rsidR="00C53084">
        <w:rPr>
          <w:rFonts w:cs="Arial"/>
          <w:szCs w:val="20"/>
          <w:lang w:eastAsia="sl-SI"/>
        </w:rPr>
        <w:t>e</w:t>
      </w:r>
      <w:r w:rsidRPr="00207C74">
        <w:rPr>
          <w:rFonts w:cs="Arial"/>
          <w:szCs w:val="20"/>
          <w:lang w:eastAsia="sl-SI"/>
        </w:rPr>
        <w:t>, da dopolni zbirno vlogo</w:t>
      </w:r>
      <w:r w:rsidR="006C2E2B">
        <w:rPr>
          <w:rFonts w:cs="Arial"/>
          <w:szCs w:val="20"/>
          <w:lang w:eastAsia="sl-SI"/>
        </w:rPr>
        <w:t>.«.</w:t>
      </w:r>
    </w:p>
    <w:p w14:paraId="3C1FDB49" w14:textId="17827020" w:rsidR="006C2E2B" w:rsidRDefault="006C2E2B" w:rsidP="001139DA">
      <w:pPr>
        <w:spacing w:line="276" w:lineRule="auto"/>
        <w:rPr>
          <w:rFonts w:cs="Arial"/>
          <w:szCs w:val="20"/>
          <w:lang w:eastAsia="sl-SI"/>
        </w:rPr>
      </w:pPr>
    </w:p>
    <w:p w14:paraId="02142AC2" w14:textId="4B010F53" w:rsidR="006C2E2B" w:rsidRDefault="006C2E2B" w:rsidP="001139DA">
      <w:pPr>
        <w:spacing w:line="276" w:lineRule="auto"/>
        <w:rPr>
          <w:rFonts w:cs="Arial"/>
          <w:szCs w:val="20"/>
          <w:lang w:eastAsia="sl-SI"/>
        </w:rPr>
      </w:pPr>
      <w:r>
        <w:rPr>
          <w:rFonts w:cs="Arial"/>
          <w:szCs w:val="20"/>
          <w:lang w:eastAsia="sl-SI"/>
        </w:rPr>
        <w:t>V tretjem odstavku se beseda</w:t>
      </w:r>
      <w:r w:rsidR="006451DD">
        <w:rPr>
          <w:rFonts w:cs="Arial"/>
          <w:szCs w:val="20"/>
          <w:lang w:eastAsia="sl-SI"/>
        </w:rPr>
        <w:t>:</w:t>
      </w:r>
      <w:r>
        <w:rPr>
          <w:rFonts w:cs="Arial"/>
          <w:szCs w:val="20"/>
          <w:lang w:eastAsia="sl-SI"/>
        </w:rPr>
        <w:t xml:space="preserve"> »Ne« </w:t>
      </w:r>
      <w:r w:rsidR="006451DD" w:rsidRPr="006451DD">
        <w:rPr>
          <w:rFonts w:cs="Arial"/>
          <w:szCs w:val="20"/>
          <w:lang w:eastAsia="sl-SI"/>
        </w:rPr>
        <w:t>spremeni tako, da se glasi:</w:t>
      </w:r>
      <w:r w:rsidR="006451DD">
        <w:rPr>
          <w:rFonts w:cs="Arial"/>
          <w:szCs w:val="20"/>
          <w:lang w:eastAsia="sl-SI"/>
        </w:rPr>
        <w:t xml:space="preserve"> </w:t>
      </w:r>
      <w:r w:rsidR="007E0F0A">
        <w:rPr>
          <w:rFonts w:cs="Arial"/>
          <w:szCs w:val="20"/>
          <w:lang w:eastAsia="sl-SI"/>
        </w:rPr>
        <w:t>»</w:t>
      </w:r>
      <w:r>
        <w:rPr>
          <w:rFonts w:cs="Arial"/>
          <w:szCs w:val="20"/>
          <w:lang w:eastAsia="sl-SI"/>
        </w:rPr>
        <w:t>ne«.</w:t>
      </w:r>
    </w:p>
    <w:p w14:paraId="36A02160" w14:textId="77777777" w:rsidR="00216FA4" w:rsidRDefault="00216FA4" w:rsidP="001139DA">
      <w:pPr>
        <w:spacing w:line="276" w:lineRule="auto"/>
        <w:rPr>
          <w:rFonts w:cs="Arial"/>
          <w:szCs w:val="20"/>
          <w:lang w:eastAsia="sl-SI"/>
        </w:rPr>
      </w:pPr>
    </w:p>
    <w:p w14:paraId="25F33373" w14:textId="108CF7DD" w:rsidR="004641D7" w:rsidRDefault="004641D7" w:rsidP="00CB737F">
      <w:pPr>
        <w:spacing w:line="276" w:lineRule="auto"/>
        <w:jc w:val="both"/>
        <w:rPr>
          <w:rFonts w:cs="Arial"/>
          <w:szCs w:val="20"/>
          <w:lang w:eastAsia="sl-SI"/>
        </w:rPr>
      </w:pPr>
      <w:r>
        <w:rPr>
          <w:rFonts w:cs="Arial"/>
          <w:szCs w:val="20"/>
          <w:lang w:eastAsia="sl-SI"/>
        </w:rPr>
        <w:t xml:space="preserve">V </w:t>
      </w:r>
      <w:r w:rsidRPr="004641D7">
        <w:rPr>
          <w:rFonts w:cs="Arial"/>
          <w:szCs w:val="20"/>
          <w:lang w:eastAsia="sl-SI"/>
        </w:rPr>
        <w:t xml:space="preserve">četrtem odstavku se besedilo »s predpisom, ki ureja izvedbo intervencij kmetijske politike« </w:t>
      </w:r>
      <w:r w:rsidR="00C53084">
        <w:rPr>
          <w:rFonts w:cs="Arial"/>
          <w:szCs w:val="20"/>
          <w:lang w:eastAsia="sl-SI"/>
        </w:rPr>
        <w:t xml:space="preserve">nadomesti z besedilom </w:t>
      </w:r>
      <w:r w:rsidRPr="004641D7">
        <w:rPr>
          <w:rFonts w:cs="Arial"/>
          <w:szCs w:val="20"/>
          <w:lang w:eastAsia="sl-SI"/>
        </w:rPr>
        <w:t xml:space="preserve">»z uredbo, ki ureja izvedbo intervencij </w:t>
      </w:r>
      <w:r w:rsidRPr="004641D7">
        <w:rPr>
          <w:rFonts w:cs="Arial"/>
          <w:szCs w:val="20"/>
          <w:lang w:eastAsia="sl-SI"/>
        </w:rPr>
        <w:t>kmetijske politike«.</w:t>
      </w:r>
    </w:p>
    <w:p w14:paraId="1C15E01D" w14:textId="77777777" w:rsidR="008C5D20" w:rsidRDefault="008C5D20" w:rsidP="001139DA">
      <w:pPr>
        <w:spacing w:line="276" w:lineRule="auto"/>
        <w:rPr>
          <w:rFonts w:cs="Arial"/>
          <w:szCs w:val="20"/>
          <w:lang w:eastAsia="sl-SI"/>
        </w:rPr>
      </w:pPr>
    </w:p>
    <w:p w14:paraId="77CE3E5E" w14:textId="77777777" w:rsidR="006B4E23" w:rsidRDefault="006B4E23" w:rsidP="006B4E23">
      <w:pPr>
        <w:spacing w:line="276" w:lineRule="auto"/>
        <w:rPr>
          <w:rFonts w:cs="Arial"/>
          <w:szCs w:val="20"/>
          <w:lang w:eastAsia="sl-SI"/>
        </w:rPr>
      </w:pPr>
    </w:p>
    <w:p w14:paraId="3E3B9FDF" w14:textId="76064FF1" w:rsidR="006B4E23" w:rsidRPr="00031C04" w:rsidRDefault="00930596" w:rsidP="006B4E23">
      <w:pPr>
        <w:spacing w:line="276" w:lineRule="auto"/>
        <w:jc w:val="center"/>
        <w:rPr>
          <w:rFonts w:cs="Arial"/>
          <w:b/>
          <w:szCs w:val="20"/>
        </w:rPr>
      </w:pPr>
      <w:r>
        <w:rPr>
          <w:rFonts w:cs="Arial"/>
          <w:b/>
          <w:szCs w:val="20"/>
        </w:rPr>
        <w:t>9</w:t>
      </w:r>
      <w:r w:rsidR="006B4E23" w:rsidRPr="00031C04">
        <w:rPr>
          <w:rFonts w:cs="Arial"/>
          <w:b/>
          <w:szCs w:val="20"/>
        </w:rPr>
        <w:t>. člen</w:t>
      </w:r>
    </w:p>
    <w:p w14:paraId="10711471" w14:textId="77777777" w:rsidR="006B4E23" w:rsidRPr="00031C04" w:rsidRDefault="006B4E23" w:rsidP="006B4E23">
      <w:pPr>
        <w:spacing w:line="276" w:lineRule="auto"/>
        <w:rPr>
          <w:rFonts w:cs="Arial"/>
          <w:szCs w:val="20"/>
          <w:lang w:eastAsia="sl-SI"/>
        </w:rPr>
      </w:pPr>
    </w:p>
    <w:p w14:paraId="5880959E" w14:textId="3E8221BF" w:rsidR="003C3FEB" w:rsidRDefault="006B4E23" w:rsidP="001139DA">
      <w:pPr>
        <w:spacing w:line="276" w:lineRule="auto"/>
        <w:rPr>
          <w:rFonts w:cs="Arial"/>
          <w:szCs w:val="20"/>
          <w:lang w:eastAsia="sl-SI"/>
        </w:rPr>
      </w:pPr>
      <w:r w:rsidRPr="00031C04">
        <w:rPr>
          <w:rFonts w:cs="Arial"/>
          <w:szCs w:val="20"/>
          <w:lang w:eastAsia="sl-SI"/>
        </w:rPr>
        <w:t xml:space="preserve">V 15. členu se </w:t>
      </w:r>
      <w:r w:rsidR="003C3FEB">
        <w:rPr>
          <w:rFonts w:cs="Arial"/>
          <w:szCs w:val="20"/>
          <w:lang w:eastAsia="sl-SI"/>
        </w:rPr>
        <w:t>v drugem odstavku besedilo »zahteve št. 53« nadomesti z besedilom »zahteve 53)«.</w:t>
      </w:r>
    </w:p>
    <w:p w14:paraId="21556525" w14:textId="2F04D435" w:rsidR="003C3FEB" w:rsidRDefault="003C3FEB" w:rsidP="001139DA">
      <w:pPr>
        <w:spacing w:line="276" w:lineRule="auto"/>
        <w:rPr>
          <w:rFonts w:cs="Arial"/>
          <w:szCs w:val="20"/>
          <w:lang w:eastAsia="sl-SI"/>
        </w:rPr>
      </w:pPr>
    </w:p>
    <w:p w14:paraId="674DCB7F" w14:textId="5F23F553" w:rsidR="003C3FEB" w:rsidRDefault="003C3FEB" w:rsidP="001139DA">
      <w:pPr>
        <w:spacing w:line="276" w:lineRule="auto"/>
        <w:rPr>
          <w:rFonts w:cs="Arial"/>
          <w:szCs w:val="20"/>
          <w:lang w:eastAsia="sl-SI"/>
        </w:rPr>
      </w:pPr>
      <w:r>
        <w:rPr>
          <w:rFonts w:cs="Arial"/>
          <w:szCs w:val="20"/>
          <w:lang w:eastAsia="sl-SI"/>
        </w:rPr>
        <w:t>Tretji odstavek se spremeni tako, da se glasi:</w:t>
      </w:r>
    </w:p>
    <w:p w14:paraId="0187672B" w14:textId="30D60B2F" w:rsidR="003C3FEB" w:rsidRDefault="0093364E" w:rsidP="001139DA">
      <w:pPr>
        <w:spacing w:line="276" w:lineRule="auto"/>
        <w:rPr>
          <w:rFonts w:cs="Arial"/>
          <w:szCs w:val="20"/>
          <w:lang w:eastAsia="sl-SI"/>
        </w:rPr>
      </w:pPr>
      <w:r>
        <w:t>»</w:t>
      </w:r>
      <w:r w:rsidR="003C3FEB">
        <w:t>(3) Ne glede na določene odstotke znižanj pri zahtevi 12) iz PZR 1 (gnojenje njivskih površin z gnojili, ki vsebujejo fosfor, ki ležijo na prispevni površini vodnih teles z zmernim ekološkim stanjem glede na parameter celotni fosfor, se izvaja skladno z gnojilnim načrtom), zahtevi 33) iz DKOP 4 (prepoved oranja v varovalnih pasovih) in zahtevi 42</w:t>
      </w:r>
      <w:r>
        <w:t>)</w:t>
      </w:r>
      <w:r w:rsidR="003C3FEB">
        <w:t xml:space="preserve"> iz DKOP 6 (talna odeja se vzdržuje na vsaj 80 % kmetijskih površin kmetijskega gospodarstva v času od 15. 11. do 15. 2. naslednje leto) iz Priloge 1 te uredbe se za leto 2023 za kršitve teh zahtev določi neskladnost brez ali z zanemarljivimi posledicami (NBP).</w:t>
      </w:r>
      <w:r>
        <w:t>«.</w:t>
      </w:r>
    </w:p>
    <w:p w14:paraId="5B9A2FEA" w14:textId="77777777" w:rsidR="003C3FEB" w:rsidRDefault="003C3FEB" w:rsidP="001139DA">
      <w:pPr>
        <w:spacing w:line="276" w:lineRule="auto"/>
        <w:rPr>
          <w:rFonts w:cs="Arial"/>
          <w:szCs w:val="20"/>
          <w:lang w:eastAsia="sl-SI"/>
        </w:rPr>
      </w:pPr>
    </w:p>
    <w:p w14:paraId="2BA5E677" w14:textId="26BC2C05" w:rsidR="00054C27" w:rsidRDefault="003C3FEB" w:rsidP="001139DA">
      <w:pPr>
        <w:spacing w:line="276" w:lineRule="auto"/>
        <w:rPr>
          <w:rFonts w:cs="Arial"/>
          <w:szCs w:val="20"/>
          <w:lang w:eastAsia="sl-SI"/>
        </w:rPr>
      </w:pPr>
      <w:r>
        <w:rPr>
          <w:rFonts w:cs="Arial"/>
          <w:szCs w:val="20"/>
          <w:lang w:eastAsia="sl-SI"/>
        </w:rPr>
        <w:t>Z</w:t>
      </w:r>
      <w:r w:rsidR="006B4E23" w:rsidRPr="00031C04">
        <w:rPr>
          <w:rFonts w:cs="Arial"/>
          <w:szCs w:val="20"/>
          <w:lang w:eastAsia="sl-SI"/>
        </w:rPr>
        <w:t xml:space="preserve">a četrtim odstavkom </w:t>
      </w:r>
      <w:r>
        <w:rPr>
          <w:rFonts w:cs="Arial"/>
          <w:szCs w:val="20"/>
          <w:lang w:eastAsia="sl-SI"/>
        </w:rPr>
        <w:t xml:space="preserve">se </w:t>
      </w:r>
      <w:r w:rsidR="006B4E23" w:rsidRPr="00031C04">
        <w:rPr>
          <w:rFonts w:cs="Arial"/>
          <w:szCs w:val="20"/>
          <w:lang w:eastAsia="sl-SI"/>
        </w:rPr>
        <w:t>doda nov peti odstavek, ki se glasi</w:t>
      </w:r>
      <w:r w:rsidR="00054C27">
        <w:rPr>
          <w:rFonts w:cs="Arial"/>
          <w:szCs w:val="20"/>
          <w:lang w:eastAsia="sl-SI"/>
        </w:rPr>
        <w:t>:</w:t>
      </w:r>
    </w:p>
    <w:p w14:paraId="02EA76D3" w14:textId="65EBCBC2" w:rsidR="008C5D20" w:rsidRPr="00031C04" w:rsidRDefault="006B4E23" w:rsidP="00CB737F">
      <w:pPr>
        <w:spacing w:line="276" w:lineRule="auto"/>
        <w:jc w:val="both"/>
        <w:rPr>
          <w:rFonts w:cs="Arial"/>
          <w:szCs w:val="20"/>
          <w:lang w:eastAsia="sl-SI"/>
        </w:rPr>
      </w:pPr>
      <w:r w:rsidRPr="00031C04">
        <w:rPr>
          <w:rFonts w:cs="Arial"/>
          <w:szCs w:val="20"/>
          <w:lang w:eastAsia="sl-SI"/>
        </w:rPr>
        <w:t>»(5) Če so bile lesne prvine, ki so del zahteve 54</w:t>
      </w:r>
      <w:r w:rsidR="007D6DDF">
        <w:rPr>
          <w:rFonts w:cs="Arial"/>
          <w:szCs w:val="20"/>
          <w:lang w:eastAsia="sl-SI"/>
        </w:rPr>
        <w:t>)</w:t>
      </w:r>
      <w:r w:rsidRPr="00031C04">
        <w:rPr>
          <w:rFonts w:cs="Arial"/>
          <w:szCs w:val="20"/>
          <w:lang w:eastAsia="sl-SI"/>
        </w:rPr>
        <w:t xml:space="preserve"> iz DKOP 8, </w:t>
      </w:r>
      <w:r w:rsidRPr="00031C04">
        <w:rPr>
          <w:rFonts w:cs="Arial"/>
          <w:szCs w:val="20"/>
          <w:lang w:eastAsia="sl-SI"/>
        </w:rPr>
        <w:t>odstranjene do</w:t>
      </w:r>
      <w:r w:rsidR="00B42FBA" w:rsidRPr="00031C04">
        <w:rPr>
          <w:rFonts w:cs="Arial"/>
          <w:szCs w:val="20"/>
          <w:lang w:eastAsia="sl-SI"/>
        </w:rPr>
        <w:t xml:space="preserve"> datuma,</w:t>
      </w:r>
      <w:r w:rsidRPr="00031C04">
        <w:rPr>
          <w:rFonts w:cs="Arial"/>
          <w:szCs w:val="20"/>
          <w:lang w:eastAsia="sl-SI"/>
        </w:rPr>
        <w:t xml:space="preserve"> </w:t>
      </w:r>
      <w:r w:rsidR="00B42FBA" w:rsidRPr="00031C04">
        <w:rPr>
          <w:rFonts w:cs="Arial"/>
          <w:szCs w:val="20"/>
          <w:lang w:eastAsia="sl-SI"/>
        </w:rPr>
        <w:t xml:space="preserve">ki se za stanje podatkov iz RKG uporabi za leto 2023 na </w:t>
      </w:r>
      <w:r w:rsidR="008B543D">
        <w:rPr>
          <w:rFonts w:cs="Arial"/>
          <w:szCs w:val="20"/>
          <w:lang w:eastAsia="sl-SI"/>
        </w:rPr>
        <w:t>pre</w:t>
      </w:r>
      <w:r w:rsidR="007E0F0A">
        <w:rPr>
          <w:rFonts w:cs="Arial"/>
          <w:szCs w:val="20"/>
          <w:lang w:eastAsia="sl-SI"/>
        </w:rPr>
        <w:t>d</w:t>
      </w:r>
      <w:r w:rsidR="008B543D">
        <w:rPr>
          <w:rFonts w:cs="Arial"/>
          <w:szCs w:val="20"/>
          <w:lang w:eastAsia="sl-SI"/>
        </w:rPr>
        <w:t>izpolnjenih</w:t>
      </w:r>
      <w:r w:rsidR="00B42FBA" w:rsidRPr="00031C04">
        <w:rPr>
          <w:rFonts w:cs="Arial"/>
          <w:szCs w:val="20"/>
          <w:lang w:eastAsia="sl-SI"/>
        </w:rPr>
        <w:t xml:space="preserve"> obrazcih</w:t>
      </w:r>
      <w:r w:rsidR="00F87E7D" w:rsidRPr="00031C04" w:rsidDel="00BD1750">
        <w:rPr>
          <w:rFonts w:cs="Arial"/>
          <w:szCs w:val="20"/>
          <w:lang w:eastAsia="sl-SI"/>
        </w:rPr>
        <w:t xml:space="preserve"> </w:t>
      </w:r>
      <w:r w:rsidR="008C297E" w:rsidRPr="00031C04">
        <w:rPr>
          <w:rFonts w:cs="Arial"/>
          <w:szCs w:val="20"/>
          <w:lang w:eastAsia="sl-SI"/>
        </w:rPr>
        <w:t>v skladu z uredbo, ki ureja izvedbo intervencij kmetijske politike</w:t>
      </w:r>
      <w:r w:rsidRPr="00031C04">
        <w:rPr>
          <w:rFonts w:cs="Arial"/>
          <w:szCs w:val="20"/>
          <w:lang w:eastAsia="sl-SI"/>
        </w:rPr>
        <w:t xml:space="preserve">, se to ne </w:t>
      </w:r>
      <w:r w:rsidRPr="00031C04">
        <w:rPr>
          <w:rFonts w:cs="Arial"/>
          <w:szCs w:val="20"/>
          <w:lang w:eastAsia="sl-SI"/>
        </w:rPr>
        <w:t>šteje kot kršitev.«</w:t>
      </w:r>
      <w:r w:rsidR="00EB7794">
        <w:rPr>
          <w:rFonts w:cs="Arial"/>
          <w:szCs w:val="20"/>
          <w:lang w:eastAsia="sl-SI"/>
        </w:rPr>
        <w:t>.</w:t>
      </w:r>
    </w:p>
    <w:p w14:paraId="14A43DA1" w14:textId="44B5D5E6" w:rsidR="008C5D20" w:rsidRPr="00031C04" w:rsidRDefault="008C5D20" w:rsidP="001139DA">
      <w:pPr>
        <w:spacing w:line="276" w:lineRule="auto"/>
        <w:rPr>
          <w:rFonts w:cs="Arial"/>
          <w:szCs w:val="20"/>
          <w:lang w:eastAsia="sl-SI"/>
        </w:rPr>
      </w:pPr>
    </w:p>
    <w:p w14:paraId="0EDBC50E" w14:textId="355D9EB8" w:rsidR="00EE7E36" w:rsidRPr="00031C04" w:rsidRDefault="00EE7E36" w:rsidP="001139DA">
      <w:pPr>
        <w:spacing w:line="276" w:lineRule="auto"/>
        <w:rPr>
          <w:rFonts w:cs="Arial"/>
          <w:szCs w:val="20"/>
          <w:lang w:eastAsia="sl-SI"/>
        </w:rPr>
      </w:pPr>
    </w:p>
    <w:p w14:paraId="4EBFAF2C" w14:textId="29A1B8D0" w:rsidR="00EE7E36" w:rsidRPr="00031C04" w:rsidRDefault="00930596" w:rsidP="00EE7E36">
      <w:pPr>
        <w:spacing w:line="276" w:lineRule="auto"/>
        <w:jc w:val="center"/>
        <w:rPr>
          <w:rFonts w:cs="Arial"/>
          <w:b/>
          <w:szCs w:val="20"/>
        </w:rPr>
      </w:pPr>
      <w:r>
        <w:rPr>
          <w:rFonts w:cs="Arial"/>
          <w:b/>
          <w:szCs w:val="20"/>
        </w:rPr>
        <w:t>10</w:t>
      </w:r>
      <w:r w:rsidR="00EE7E36" w:rsidRPr="00031C04">
        <w:rPr>
          <w:rFonts w:cs="Arial"/>
          <w:b/>
          <w:szCs w:val="20"/>
        </w:rPr>
        <w:t>. člen</w:t>
      </w:r>
    </w:p>
    <w:p w14:paraId="2AB011DD" w14:textId="77777777" w:rsidR="00EE7E36" w:rsidRPr="00EE7E36" w:rsidRDefault="00EE7E36" w:rsidP="00EE7E36">
      <w:pPr>
        <w:spacing w:line="276" w:lineRule="auto"/>
        <w:rPr>
          <w:rFonts w:cs="Arial"/>
          <w:szCs w:val="20"/>
          <w:highlight w:val="yellow"/>
          <w:lang w:eastAsia="sl-SI"/>
        </w:rPr>
      </w:pPr>
    </w:p>
    <w:p w14:paraId="1F3E841D" w14:textId="6ABD844C" w:rsidR="00054C27" w:rsidRDefault="00EE7E36" w:rsidP="00EE7E36">
      <w:pPr>
        <w:spacing w:line="276" w:lineRule="auto"/>
        <w:rPr>
          <w:rFonts w:cs="Arial"/>
          <w:szCs w:val="20"/>
          <w:lang w:eastAsia="sl-SI"/>
        </w:rPr>
      </w:pPr>
      <w:r w:rsidRPr="00EE7E36">
        <w:rPr>
          <w:rFonts w:cs="Arial"/>
          <w:szCs w:val="20"/>
          <w:lang w:eastAsia="sl-SI"/>
        </w:rPr>
        <w:t xml:space="preserve">V 16. členu </w:t>
      </w:r>
      <w:r w:rsidR="00054C27">
        <w:rPr>
          <w:rFonts w:cs="Arial"/>
          <w:szCs w:val="20"/>
          <w:lang w:eastAsia="sl-SI"/>
        </w:rPr>
        <w:t xml:space="preserve">se drugi odstavek </w:t>
      </w:r>
      <w:r w:rsidR="00887F8E">
        <w:rPr>
          <w:rFonts w:cs="Arial"/>
          <w:szCs w:val="20"/>
          <w:lang w:eastAsia="sl-SI"/>
        </w:rPr>
        <w:t>spremeni tako, da se glasi</w:t>
      </w:r>
      <w:r>
        <w:rPr>
          <w:rFonts w:cs="Arial"/>
          <w:szCs w:val="20"/>
          <w:lang w:eastAsia="sl-SI"/>
        </w:rPr>
        <w:t xml:space="preserve">: </w:t>
      </w:r>
    </w:p>
    <w:p w14:paraId="261E10F2" w14:textId="048CB8EB" w:rsidR="00EE7E36" w:rsidRDefault="00EE7E36" w:rsidP="00CB737F">
      <w:pPr>
        <w:spacing w:line="276" w:lineRule="auto"/>
        <w:jc w:val="both"/>
        <w:rPr>
          <w:rFonts w:cs="Arial"/>
          <w:szCs w:val="20"/>
          <w:lang w:eastAsia="sl-SI"/>
        </w:rPr>
      </w:pPr>
      <w:r>
        <w:rPr>
          <w:rFonts w:cs="Arial"/>
          <w:szCs w:val="20"/>
          <w:lang w:eastAsia="sl-SI"/>
        </w:rPr>
        <w:t>»</w:t>
      </w:r>
      <w:r w:rsidR="00054C27">
        <w:rPr>
          <w:rFonts w:cs="Arial"/>
          <w:szCs w:val="20"/>
          <w:lang w:eastAsia="sl-SI"/>
        </w:rPr>
        <w:t xml:space="preserve">(2) </w:t>
      </w:r>
      <w:r w:rsidR="00A336AA">
        <w:rPr>
          <w:rFonts w:cs="Arial"/>
          <w:szCs w:val="20"/>
          <w:lang w:eastAsia="sl-SI"/>
        </w:rPr>
        <w:t xml:space="preserve">Ne glede na določbe </w:t>
      </w:r>
      <w:r w:rsidR="00A336AA" w:rsidRPr="00272323">
        <w:rPr>
          <w:rFonts w:cs="Arial"/>
          <w:szCs w:val="20"/>
          <w:lang w:eastAsia="sl-SI"/>
        </w:rPr>
        <w:t>te uredbe</w:t>
      </w:r>
      <w:r w:rsidR="00A336AA">
        <w:rPr>
          <w:rFonts w:cs="Arial"/>
          <w:szCs w:val="20"/>
          <w:lang w:eastAsia="sl-SI"/>
        </w:rPr>
        <w:t xml:space="preserve"> so </w:t>
      </w:r>
      <w:r w:rsidR="00CB737F">
        <w:rPr>
          <w:rFonts w:cs="Arial"/>
          <w:szCs w:val="20"/>
          <w:lang w:eastAsia="sl-SI"/>
        </w:rPr>
        <w:t xml:space="preserve">prejemniki </w:t>
      </w:r>
      <w:r w:rsidR="00A336AA" w:rsidRPr="00A336AA">
        <w:rPr>
          <w:rFonts w:cs="Arial"/>
          <w:szCs w:val="20"/>
          <w:lang w:eastAsia="sl-SI"/>
        </w:rPr>
        <w:t>sredst</w:t>
      </w:r>
      <w:r w:rsidR="00CB737F">
        <w:rPr>
          <w:rFonts w:cs="Arial"/>
          <w:szCs w:val="20"/>
          <w:lang w:eastAsia="sl-SI"/>
        </w:rPr>
        <w:t>e</w:t>
      </w:r>
      <w:r w:rsidR="00A336AA" w:rsidRPr="00A336AA">
        <w:rPr>
          <w:rFonts w:cs="Arial"/>
          <w:szCs w:val="20"/>
          <w:lang w:eastAsia="sl-SI"/>
        </w:rPr>
        <w:t>v iz ukrepa prestrukturiranje in preusmeritev vinogradov iz uredbe, ki ureja izvajanje podpornega programa v vinskem sektorju</w:t>
      </w:r>
      <w:r w:rsidR="007E0F0A">
        <w:rPr>
          <w:rFonts w:cs="Arial"/>
          <w:szCs w:val="20"/>
          <w:lang w:eastAsia="sl-SI"/>
        </w:rPr>
        <w:t>,</w:t>
      </w:r>
      <w:r w:rsidR="00A336AA" w:rsidRPr="00A336AA">
        <w:rPr>
          <w:rFonts w:cs="Arial"/>
          <w:szCs w:val="20"/>
          <w:lang w:eastAsia="sl-SI"/>
        </w:rPr>
        <w:t xml:space="preserve"> </w:t>
      </w:r>
      <w:r w:rsidR="00A336AA" w:rsidRPr="00A336AA">
        <w:rPr>
          <w:rFonts w:cs="Arial"/>
          <w:szCs w:val="20"/>
          <w:lang w:eastAsia="sl-SI"/>
        </w:rPr>
        <w:lastRenderedPageBreak/>
        <w:t xml:space="preserve">zavezanci za navzkrižno skladnost iz </w:t>
      </w:r>
      <w:r w:rsidR="00490931">
        <w:rPr>
          <w:rFonts w:cs="Arial"/>
          <w:szCs w:val="20"/>
          <w:lang w:eastAsia="sl-SI"/>
        </w:rPr>
        <w:t>uredbe</w:t>
      </w:r>
      <w:r w:rsidR="00A336AA" w:rsidRPr="00A336AA">
        <w:rPr>
          <w:rFonts w:cs="Arial"/>
          <w:szCs w:val="20"/>
          <w:lang w:eastAsia="sl-SI"/>
        </w:rPr>
        <w:t xml:space="preserve">, ki ureja navzkrižno skladnost, še tri leta po prejemu sredstev in morajo oddati zbirno vlogo </w:t>
      </w:r>
      <w:r w:rsidR="0098532D" w:rsidRPr="0098532D">
        <w:rPr>
          <w:rFonts w:cs="Arial"/>
          <w:szCs w:val="20"/>
          <w:lang w:eastAsia="sl-SI"/>
        </w:rPr>
        <w:t xml:space="preserve"> </w:t>
      </w:r>
      <w:r w:rsidR="0098532D" w:rsidRPr="00031C04">
        <w:rPr>
          <w:rFonts w:cs="Arial"/>
          <w:szCs w:val="20"/>
          <w:lang w:eastAsia="sl-SI"/>
        </w:rPr>
        <w:t>v skladu z uredbo, ki ureja izvedbo intervencij kmetijske politike</w:t>
      </w:r>
      <w:r w:rsidR="0098532D">
        <w:rPr>
          <w:rFonts w:cs="Arial"/>
          <w:szCs w:val="20"/>
          <w:lang w:eastAsia="sl-SI"/>
        </w:rPr>
        <w:t>.</w:t>
      </w:r>
      <w:r>
        <w:rPr>
          <w:rFonts w:cs="Arial"/>
          <w:szCs w:val="20"/>
          <w:lang w:eastAsia="sl-SI"/>
        </w:rPr>
        <w:t>«.</w:t>
      </w:r>
    </w:p>
    <w:p w14:paraId="2C72188C" w14:textId="57F63230" w:rsidR="00490931" w:rsidRDefault="00490931" w:rsidP="00CB737F">
      <w:pPr>
        <w:spacing w:line="276" w:lineRule="auto"/>
        <w:jc w:val="both"/>
        <w:rPr>
          <w:rFonts w:cs="Arial"/>
          <w:szCs w:val="20"/>
          <w:lang w:eastAsia="sl-SI"/>
        </w:rPr>
      </w:pPr>
    </w:p>
    <w:p w14:paraId="1AF04D8E" w14:textId="1666CCD5" w:rsidR="00490931" w:rsidRPr="00EE7E36" w:rsidRDefault="00490931" w:rsidP="00CB737F">
      <w:pPr>
        <w:spacing w:line="276" w:lineRule="auto"/>
        <w:jc w:val="both"/>
        <w:rPr>
          <w:rFonts w:cs="Arial"/>
          <w:szCs w:val="20"/>
          <w:lang w:eastAsia="sl-SI"/>
        </w:rPr>
      </w:pPr>
      <w:r>
        <w:rPr>
          <w:rFonts w:cs="Arial"/>
          <w:szCs w:val="20"/>
          <w:lang w:eastAsia="sl-SI"/>
        </w:rPr>
        <w:t>V tretjem odstavku se beseda »predpisa« nadomesti z besedo »uredbe«</w:t>
      </w:r>
    </w:p>
    <w:p w14:paraId="1A70A6A4" w14:textId="6F7AD57D" w:rsidR="00EE7E36" w:rsidRDefault="00EE7E36" w:rsidP="001139DA">
      <w:pPr>
        <w:spacing w:line="276" w:lineRule="auto"/>
        <w:rPr>
          <w:rFonts w:cs="Arial"/>
          <w:szCs w:val="20"/>
          <w:lang w:eastAsia="sl-SI"/>
        </w:rPr>
      </w:pPr>
    </w:p>
    <w:p w14:paraId="5C2E8BD3" w14:textId="548688F2" w:rsidR="00054C27" w:rsidRDefault="00930596" w:rsidP="001139DA">
      <w:pPr>
        <w:spacing w:line="276" w:lineRule="auto"/>
        <w:rPr>
          <w:rFonts w:cs="Arial"/>
          <w:szCs w:val="20"/>
          <w:lang w:eastAsia="sl-SI"/>
        </w:rPr>
      </w:pPr>
      <w:r>
        <w:rPr>
          <w:rFonts w:cs="Arial"/>
          <w:szCs w:val="20"/>
          <w:lang w:eastAsia="sl-SI"/>
        </w:rPr>
        <w:t xml:space="preserve">Za tretjim odstavkom se </w:t>
      </w:r>
      <w:r w:rsidRPr="00B90269">
        <w:rPr>
          <w:rFonts w:cs="Arial"/>
          <w:szCs w:val="20"/>
          <w:lang w:eastAsia="sl-SI"/>
        </w:rPr>
        <w:t>d</w:t>
      </w:r>
      <w:r w:rsidR="00C070BE" w:rsidRPr="00B90269">
        <w:rPr>
          <w:rFonts w:cs="Arial"/>
          <w:szCs w:val="20"/>
          <w:lang w:eastAsia="sl-SI"/>
        </w:rPr>
        <w:t>oda</w:t>
      </w:r>
      <w:r w:rsidR="00C070BE">
        <w:rPr>
          <w:rFonts w:cs="Arial"/>
          <w:szCs w:val="20"/>
          <w:lang w:eastAsia="sl-SI"/>
        </w:rPr>
        <w:t xml:space="preserve"> novi </w:t>
      </w:r>
      <w:r w:rsidR="00216FA4">
        <w:rPr>
          <w:rFonts w:cs="Arial"/>
          <w:szCs w:val="20"/>
          <w:lang w:eastAsia="sl-SI"/>
        </w:rPr>
        <w:t>četrti</w:t>
      </w:r>
      <w:r w:rsidR="00C070BE">
        <w:rPr>
          <w:rFonts w:cs="Arial"/>
          <w:szCs w:val="20"/>
          <w:lang w:eastAsia="sl-SI"/>
        </w:rPr>
        <w:t xml:space="preserve"> odstavek, ki se glasi: </w:t>
      </w:r>
    </w:p>
    <w:p w14:paraId="565D03BC" w14:textId="755F9542" w:rsidR="00C070BE" w:rsidRDefault="00C070BE" w:rsidP="007E0F0A">
      <w:pPr>
        <w:spacing w:line="276" w:lineRule="auto"/>
        <w:jc w:val="both"/>
        <w:rPr>
          <w:rFonts w:cs="Arial"/>
          <w:szCs w:val="20"/>
          <w:lang w:eastAsia="sl-SI"/>
        </w:rPr>
      </w:pPr>
      <w:r>
        <w:rPr>
          <w:rFonts w:cs="Arial"/>
          <w:szCs w:val="20"/>
          <w:lang w:eastAsia="sl-SI"/>
        </w:rPr>
        <w:t>»</w:t>
      </w:r>
      <w:r w:rsidR="00F87E7D">
        <w:rPr>
          <w:rFonts w:cs="Arial"/>
          <w:szCs w:val="20"/>
          <w:lang w:eastAsia="sl-SI"/>
        </w:rPr>
        <w:t>(</w:t>
      </w:r>
      <w:r w:rsidR="00216FA4">
        <w:rPr>
          <w:rFonts w:cs="Arial"/>
          <w:szCs w:val="20"/>
          <w:lang w:eastAsia="sl-SI"/>
        </w:rPr>
        <w:t>4</w:t>
      </w:r>
      <w:r w:rsidR="00F87E7D">
        <w:rPr>
          <w:rFonts w:cs="Arial"/>
          <w:szCs w:val="20"/>
          <w:lang w:eastAsia="sl-SI"/>
        </w:rPr>
        <w:t xml:space="preserve">) </w:t>
      </w:r>
      <w:r>
        <w:t xml:space="preserve">Ne glede na določbe 7. člena </w:t>
      </w:r>
      <w:r w:rsidRPr="00B90269">
        <w:t>te uredbe</w:t>
      </w:r>
      <w:r>
        <w:t xml:space="preserve"> se za zahtevke iz 4. člena </w:t>
      </w:r>
      <w:r w:rsidRPr="00B90269">
        <w:t>te</w:t>
      </w:r>
      <w:r>
        <w:t xml:space="preserve"> uredbe</w:t>
      </w:r>
      <w:r w:rsidR="00054C27">
        <w:t xml:space="preserve"> </w:t>
      </w:r>
      <w:r w:rsidR="00054C27" w:rsidRPr="00054C27">
        <w:t>ne upošteva</w:t>
      </w:r>
      <w:r w:rsidR="007E0F0A">
        <w:t>jo</w:t>
      </w:r>
      <w:r w:rsidR="00054C27" w:rsidRPr="00054C27">
        <w:t xml:space="preserve"> upravn</w:t>
      </w:r>
      <w:r w:rsidR="007E0F0A">
        <w:t>e</w:t>
      </w:r>
      <w:r w:rsidR="00054C27" w:rsidRPr="00054C27">
        <w:t xml:space="preserve"> sankcij</w:t>
      </w:r>
      <w:r w:rsidR="007E0F0A">
        <w:t>e</w:t>
      </w:r>
      <w:r w:rsidRPr="00054C27">
        <w:t xml:space="preserve"> </w:t>
      </w:r>
      <w:r>
        <w:t xml:space="preserve">za izpolnjevanje predpisanih zahtev ravnanja s področja nitratov </w:t>
      </w:r>
      <w:r w:rsidR="00282E36">
        <w:t>in zaščite rejnih živali, če so</w:t>
      </w:r>
      <w:r>
        <w:t xml:space="preserve"> naložbe</w:t>
      </w:r>
      <w:r w:rsidR="00282E36">
        <w:t xml:space="preserve"> za izboljšanje standardov za nitrate in zaščite rejnih živali</w:t>
      </w:r>
      <w:r>
        <w:t xml:space="preserve"> opredeljene v poslovnem načrtu iz četrtega odstavka 19. člena Uredbe 1305/2013/EU, v 24 mesecih od dneva pravnomočnosti odločbe o dodelitvi statusa mladega kmeta iz alineje (i</w:t>
      </w:r>
      <w:r w:rsidR="00031C04">
        <w:t xml:space="preserve">) točke (a) prvega odstavka 19. </w:t>
      </w:r>
      <w:r>
        <w:t>člena Uredbe 1305/2013/EU in teh 24 mesecev še ni poteklo.«.</w:t>
      </w:r>
    </w:p>
    <w:p w14:paraId="4CCA67E5" w14:textId="0D4DA704" w:rsidR="00617E37" w:rsidRDefault="00617E37" w:rsidP="001139DA">
      <w:pPr>
        <w:spacing w:line="276" w:lineRule="auto"/>
        <w:rPr>
          <w:rFonts w:cs="Arial"/>
          <w:szCs w:val="20"/>
          <w:lang w:eastAsia="sl-SI"/>
        </w:rPr>
      </w:pPr>
    </w:p>
    <w:p w14:paraId="770D0A0F" w14:textId="77777777" w:rsidR="00C070BE" w:rsidRDefault="00C070BE" w:rsidP="001139DA">
      <w:pPr>
        <w:spacing w:line="276" w:lineRule="auto"/>
        <w:rPr>
          <w:rFonts w:cs="Arial"/>
          <w:szCs w:val="20"/>
          <w:lang w:eastAsia="sl-SI"/>
        </w:rPr>
      </w:pPr>
    </w:p>
    <w:p w14:paraId="4E3ECF6E" w14:textId="04F5224B" w:rsidR="00834A08" w:rsidRPr="00834A08" w:rsidRDefault="0096317D" w:rsidP="00CF64F9">
      <w:pPr>
        <w:spacing w:line="276" w:lineRule="auto"/>
        <w:jc w:val="center"/>
        <w:rPr>
          <w:rFonts w:cs="Arial"/>
          <w:b/>
          <w:szCs w:val="20"/>
        </w:rPr>
      </w:pPr>
      <w:r>
        <w:rPr>
          <w:rFonts w:cs="Arial"/>
          <w:b/>
          <w:szCs w:val="20"/>
        </w:rPr>
        <w:t>1</w:t>
      </w:r>
      <w:r w:rsidR="00930596">
        <w:rPr>
          <w:rFonts w:cs="Arial"/>
          <w:b/>
          <w:szCs w:val="20"/>
        </w:rPr>
        <w:t>1</w:t>
      </w:r>
      <w:r w:rsidR="00834A08" w:rsidRPr="00834A08">
        <w:rPr>
          <w:rFonts w:cs="Arial"/>
          <w:b/>
          <w:szCs w:val="20"/>
        </w:rPr>
        <w:t>. člen</w:t>
      </w:r>
    </w:p>
    <w:p w14:paraId="5AA88D25" w14:textId="77777777" w:rsidR="00834A08" w:rsidRPr="00834A08" w:rsidRDefault="00834A08" w:rsidP="00834A08">
      <w:pPr>
        <w:spacing w:line="276" w:lineRule="auto"/>
        <w:rPr>
          <w:rFonts w:cs="Arial"/>
          <w:b/>
          <w:szCs w:val="20"/>
        </w:rPr>
      </w:pPr>
    </w:p>
    <w:p w14:paraId="63217FA5" w14:textId="080C374F" w:rsidR="00B26C0B" w:rsidRDefault="00834A08" w:rsidP="00B26C0B">
      <w:pPr>
        <w:spacing w:line="276" w:lineRule="auto"/>
        <w:jc w:val="both"/>
        <w:rPr>
          <w:rFonts w:cs="Arial"/>
          <w:szCs w:val="20"/>
        </w:rPr>
      </w:pPr>
      <w:r w:rsidRPr="00B13562">
        <w:rPr>
          <w:rFonts w:cs="Arial"/>
          <w:szCs w:val="20"/>
        </w:rPr>
        <w:t xml:space="preserve">V </w:t>
      </w:r>
      <w:r w:rsidR="00B90269">
        <w:rPr>
          <w:rFonts w:cs="Arial"/>
          <w:szCs w:val="20"/>
        </w:rPr>
        <w:t>P</w:t>
      </w:r>
      <w:r w:rsidRPr="00B13562">
        <w:rPr>
          <w:rFonts w:cs="Arial"/>
          <w:szCs w:val="20"/>
        </w:rPr>
        <w:t xml:space="preserve">rilogi 1 v tabeli </w:t>
      </w:r>
      <w:r w:rsidR="00617E37">
        <w:rPr>
          <w:rFonts w:cs="Arial"/>
          <w:szCs w:val="20"/>
        </w:rPr>
        <w:t>OBMOČJE:</w:t>
      </w:r>
      <w:r w:rsidRPr="00B13562">
        <w:rPr>
          <w:rFonts w:cs="Arial"/>
          <w:szCs w:val="20"/>
        </w:rPr>
        <w:t xml:space="preserve"> </w:t>
      </w:r>
      <w:r w:rsidR="00617E37">
        <w:rPr>
          <w:rFonts w:cs="Arial"/>
          <w:szCs w:val="20"/>
        </w:rPr>
        <w:t>PODNEBJE IN OKOLJE</w:t>
      </w:r>
      <w:r w:rsidRPr="00B13562">
        <w:rPr>
          <w:rFonts w:cs="Arial"/>
          <w:szCs w:val="20"/>
        </w:rPr>
        <w:t xml:space="preserve">, GLAVNA ZADEVA: </w:t>
      </w:r>
      <w:r w:rsidR="0040000A">
        <w:rPr>
          <w:rFonts w:cs="Arial"/>
          <w:szCs w:val="20"/>
        </w:rPr>
        <w:t>VODA</w:t>
      </w:r>
      <w:r w:rsidRPr="00B13562">
        <w:rPr>
          <w:rFonts w:cs="Arial"/>
          <w:szCs w:val="20"/>
        </w:rPr>
        <w:t xml:space="preserve">, PZR </w:t>
      </w:r>
      <w:r w:rsidR="00617E37">
        <w:rPr>
          <w:rFonts w:cs="Arial"/>
          <w:szCs w:val="20"/>
        </w:rPr>
        <w:t>1</w:t>
      </w:r>
      <w:r w:rsidRPr="00B13562">
        <w:rPr>
          <w:rFonts w:cs="Arial"/>
          <w:szCs w:val="20"/>
        </w:rPr>
        <w:t xml:space="preserve">: </w:t>
      </w:r>
      <w:r w:rsidR="00617E37">
        <w:rPr>
          <w:rFonts w:cs="Arial"/>
          <w:szCs w:val="20"/>
        </w:rPr>
        <w:t>NADZOROVANJE RAZPRŠENIH VIROV ONESNAŽEVANJA S FOSFATI</w:t>
      </w:r>
      <w:r w:rsidRPr="00B13562">
        <w:rPr>
          <w:rFonts w:cs="Arial"/>
          <w:szCs w:val="20"/>
        </w:rPr>
        <w:t xml:space="preserve">, </w:t>
      </w:r>
      <w:r w:rsidR="00B26C0B">
        <w:rPr>
          <w:rFonts w:cs="Arial"/>
          <w:szCs w:val="20"/>
        </w:rPr>
        <w:t xml:space="preserve">v stolpcu </w:t>
      </w:r>
      <w:r w:rsidR="00B26C0B" w:rsidRPr="00B26C0B">
        <w:rPr>
          <w:rFonts w:cs="Arial"/>
          <w:szCs w:val="20"/>
        </w:rPr>
        <w:t>IZVAJANJE ZAHTEV IZ PREDPISOV RS</w:t>
      </w:r>
      <w:r w:rsidR="00B26C0B">
        <w:rPr>
          <w:rFonts w:cs="Arial"/>
          <w:b/>
          <w:szCs w:val="20"/>
        </w:rPr>
        <w:t xml:space="preserve"> </w:t>
      </w:r>
      <w:r w:rsidR="00B26C0B" w:rsidRPr="00B26C0B">
        <w:rPr>
          <w:rFonts w:cs="Arial"/>
          <w:szCs w:val="20"/>
        </w:rPr>
        <w:t>na ravni kmetijskega gospodarstva</w:t>
      </w:r>
      <w:r w:rsidR="00B26C0B">
        <w:rPr>
          <w:rFonts w:cs="Arial"/>
          <w:szCs w:val="20"/>
        </w:rPr>
        <w:t xml:space="preserve"> </w:t>
      </w:r>
      <w:r w:rsidR="00800425">
        <w:rPr>
          <w:rFonts w:cs="Arial"/>
          <w:szCs w:val="20"/>
        </w:rPr>
        <w:t xml:space="preserve">se </w:t>
      </w:r>
      <w:r w:rsidR="00B26C0B">
        <w:rPr>
          <w:rFonts w:cs="Arial"/>
          <w:szCs w:val="20"/>
        </w:rPr>
        <w:t>pri zahtevi 11</w:t>
      </w:r>
      <w:r w:rsidR="001B4B20">
        <w:rPr>
          <w:rFonts w:cs="Arial"/>
          <w:szCs w:val="20"/>
        </w:rPr>
        <w:t>)</w:t>
      </w:r>
      <w:r w:rsidR="00E227D7">
        <w:rPr>
          <w:rFonts w:cs="Arial"/>
          <w:szCs w:val="20"/>
        </w:rPr>
        <w:t xml:space="preserve"> </w:t>
      </w:r>
      <w:r w:rsidR="00B90269">
        <w:rPr>
          <w:rFonts w:cs="Arial"/>
          <w:szCs w:val="20"/>
        </w:rPr>
        <w:t>na koncu stavka, za piko</w:t>
      </w:r>
      <w:r w:rsidR="00B26C0B">
        <w:rPr>
          <w:rFonts w:cs="Arial"/>
          <w:szCs w:val="20"/>
        </w:rPr>
        <w:t xml:space="preserve"> doda besedilo, ki se glasi: </w:t>
      </w:r>
    </w:p>
    <w:p w14:paraId="6395BFD9" w14:textId="426E8BAB" w:rsidR="00B26C0B" w:rsidRPr="00B26C0B" w:rsidRDefault="00B26C0B" w:rsidP="00B26C0B">
      <w:pPr>
        <w:spacing w:line="276" w:lineRule="auto"/>
        <w:jc w:val="both"/>
        <w:rPr>
          <w:rFonts w:cs="Arial"/>
          <w:szCs w:val="20"/>
        </w:rPr>
      </w:pPr>
      <w:r>
        <w:rPr>
          <w:rFonts w:cs="Arial"/>
          <w:szCs w:val="20"/>
        </w:rPr>
        <w:t>»</w:t>
      </w:r>
      <w:r w:rsidRPr="00B26C0B">
        <w:rPr>
          <w:rFonts w:cs="Arial"/>
          <w:szCs w:val="20"/>
          <w:lang w:val="x-none"/>
        </w:rPr>
        <w:t>92. člen</w:t>
      </w:r>
    </w:p>
    <w:p w14:paraId="02EDC951" w14:textId="77777777" w:rsidR="00B26C0B" w:rsidRPr="007E0F0A" w:rsidRDefault="00B26C0B" w:rsidP="00B26C0B">
      <w:pPr>
        <w:spacing w:line="276" w:lineRule="auto"/>
        <w:jc w:val="both"/>
        <w:rPr>
          <w:rFonts w:cs="Arial"/>
          <w:szCs w:val="20"/>
        </w:rPr>
      </w:pPr>
      <w:r w:rsidRPr="007E0F0A">
        <w:rPr>
          <w:rFonts w:cs="Arial"/>
          <w:szCs w:val="20"/>
          <w:lang w:val="x-none"/>
        </w:rPr>
        <w:t>Namakalni sistem se uvede z odločbo ministrstva, pristojnega za kmetijstvo, iz katere so razvidni:</w:t>
      </w:r>
    </w:p>
    <w:p w14:paraId="7750E7F6" w14:textId="55D349B8" w:rsidR="00B26C0B" w:rsidRPr="007E0F0A" w:rsidRDefault="00B26C0B" w:rsidP="00800425">
      <w:pPr>
        <w:pStyle w:val="Odstavekseznama"/>
        <w:numPr>
          <w:ilvl w:val="0"/>
          <w:numId w:val="40"/>
        </w:numPr>
        <w:spacing w:line="276" w:lineRule="auto"/>
        <w:ind w:left="426"/>
        <w:rPr>
          <w:rFonts w:ascii="Arial" w:hAnsi="Arial" w:cs="Arial"/>
          <w:sz w:val="20"/>
        </w:rPr>
      </w:pPr>
      <w:r w:rsidRPr="007E0F0A">
        <w:rPr>
          <w:rFonts w:ascii="Arial" w:hAnsi="Arial" w:cs="Arial"/>
          <w:sz w:val="20"/>
        </w:rPr>
        <w:t>meja območja namakalnega sistema;</w:t>
      </w:r>
    </w:p>
    <w:p w14:paraId="75DFC9C5" w14:textId="25BFF761" w:rsidR="00B26C0B" w:rsidRPr="007E0F0A" w:rsidRDefault="00B26C0B" w:rsidP="00800425">
      <w:pPr>
        <w:pStyle w:val="Odstavekseznama"/>
        <w:numPr>
          <w:ilvl w:val="0"/>
          <w:numId w:val="40"/>
        </w:numPr>
        <w:spacing w:line="276" w:lineRule="auto"/>
        <w:ind w:left="426"/>
        <w:rPr>
          <w:rFonts w:ascii="Arial" w:hAnsi="Arial" w:cs="Arial"/>
          <w:sz w:val="20"/>
        </w:rPr>
      </w:pPr>
      <w:r w:rsidRPr="007E0F0A">
        <w:rPr>
          <w:rFonts w:ascii="Arial" w:hAnsi="Arial" w:cs="Arial"/>
          <w:sz w:val="20"/>
        </w:rPr>
        <w:t>katastrske občine in parcelne številke zemljišč znotraj območja namakalnega sistema;</w:t>
      </w:r>
    </w:p>
    <w:p w14:paraId="254C6FA6" w14:textId="50820E6B" w:rsidR="00B26C0B" w:rsidRPr="007E0F0A" w:rsidRDefault="00B26C0B" w:rsidP="00800425">
      <w:pPr>
        <w:pStyle w:val="Odstavekseznama"/>
        <w:numPr>
          <w:ilvl w:val="0"/>
          <w:numId w:val="40"/>
        </w:numPr>
        <w:spacing w:line="276" w:lineRule="auto"/>
        <w:ind w:left="426"/>
        <w:rPr>
          <w:rFonts w:ascii="Arial" w:hAnsi="Arial" w:cs="Arial"/>
          <w:sz w:val="20"/>
        </w:rPr>
      </w:pPr>
      <w:r w:rsidRPr="007E0F0A">
        <w:rPr>
          <w:rFonts w:ascii="Arial" w:hAnsi="Arial" w:cs="Arial"/>
          <w:sz w:val="20"/>
        </w:rPr>
        <w:t>katastrske občine in parcelne številke zemljišč, na katerih je predvidena gradnja odvzemnega objekta, in</w:t>
      </w:r>
    </w:p>
    <w:p w14:paraId="0063E822" w14:textId="286FF1F8" w:rsidR="00B26C0B" w:rsidRPr="007E0F0A" w:rsidRDefault="00B26C0B" w:rsidP="00800425">
      <w:pPr>
        <w:pStyle w:val="Odstavekseznama"/>
        <w:numPr>
          <w:ilvl w:val="0"/>
          <w:numId w:val="40"/>
        </w:numPr>
        <w:spacing w:line="276" w:lineRule="auto"/>
        <w:ind w:left="426"/>
        <w:rPr>
          <w:rFonts w:ascii="Arial" w:hAnsi="Arial" w:cs="Arial"/>
          <w:sz w:val="20"/>
        </w:rPr>
      </w:pPr>
      <w:r w:rsidRPr="007E0F0A">
        <w:rPr>
          <w:rFonts w:ascii="Arial" w:hAnsi="Arial" w:cs="Arial"/>
          <w:sz w:val="20"/>
        </w:rPr>
        <w:t>katastrske občine in parcelne številke zemljišč, na katerih je predvidena gradnja dovodnega omrežja, ki ni znotraj meje območja namakalnega sistema.«.</w:t>
      </w:r>
    </w:p>
    <w:p w14:paraId="495DD2FC" w14:textId="77777777" w:rsidR="00B26C0B" w:rsidRDefault="00B26C0B" w:rsidP="00167D2C">
      <w:pPr>
        <w:spacing w:line="276" w:lineRule="auto"/>
        <w:jc w:val="both"/>
        <w:rPr>
          <w:rFonts w:cs="Arial"/>
          <w:szCs w:val="20"/>
        </w:rPr>
      </w:pPr>
    </w:p>
    <w:p w14:paraId="5C00B271" w14:textId="13F87E54" w:rsidR="00834A08" w:rsidRPr="00B13562" w:rsidRDefault="00B26C0B" w:rsidP="00167D2C">
      <w:pPr>
        <w:spacing w:line="276" w:lineRule="auto"/>
        <w:jc w:val="both"/>
        <w:rPr>
          <w:rFonts w:cs="Arial"/>
          <w:szCs w:val="20"/>
        </w:rPr>
      </w:pPr>
      <w:r>
        <w:rPr>
          <w:rFonts w:cs="Arial"/>
          <w:szCs w:val="20"/>
        </w:rPr>
        <w:t xml:space="preserve">V stolpcu </w:t>
      </w:r>
      <w:r w:rsidR="00834A08" w:rsidRPr="00B13562">
        <w:rPr>
          <w:rFonts w:cs="Arial"/>
          <w:szCs w:val="20"/>
        </w:rPr>
        <w:t xml:space="preserve">ZAHTEVE ZA ZAVEZANCA, zahteve iz predpisov RS, ki jih mora izpolnjevati zavezanec in ki jih preverja kontrolor </w:t>
      </w:r>
      <w:r w:rsidR="00054C27">
        <w:rPr>
          <w:rFonts w:cs="Arial"/>
          <w:szCs w:val="20"/>
        </w:rPr>
        <w:t xml:space="preserve">se </w:t>
      </w:r>
      <w:r w:rsidR="00617E37">
        <w:rPr>
          <w:rFonts w:cs="Arial"/>
          <w:szCs w:val="20"/>
        </w:rPr>
        <w:t>pri zahtevi 12</w:t>
      </w:r>
      <w:r w:rsidR="001B4B20">
        <w:rPr>
          <w:rFonts w:cs="Arial"/>
          <w:szCs w:val="20"/>
        </w:rPr>
        <w:t>)</w:t>
      </w:r>
      <w:r w:rsidR="00617E37">
        <w:rPr>
          <w:rFonts w:cs="Arial"/>
          <w:szCs w:val="20"/>
        </w:rPr>
        <w:t xml:space="preserve"> </w:t>
      </w:r>
      <w:r w:rsidR="007175DC">
        <w:rPr>
          <w:rFonts w:cs="Arial"/>
          <w:szCs w:val="20"/>
        </w:rPr>
        <w:t xml:space="preserve">besedilo zahteve spremeni tako, da se glasi </w:t>
      </w:r>
      <w:r w:rsidR="00617E37">
        <w:rPr>
          <w:rFonts w:cs="Arial"/>
          <w:szCs w:val="20"/>
        </w:rPr>
        <w:t>»</w:t>
      </w:r>
      <w:r w:rsidR="00AD11B3" w:rsidRPr="00AD11B3">
        <w:rPr>
          <w:rFonts w:cs="Arial"/>
          <w:szCs w:val="20"/>
        </w:rPr>
        <w:t>V primeru gnojenja njivskih površin z mineralnimi gnojili, ki vsebujejo fosfor, ki ležijo na prispevni površini vodnih teles z zmernim ekološkim stanjem glede na parameter celotni fosfor, mora imeti na kmetijskem gospodarstvu izdelan gnojilni načrt na podlagi predhodne</w:t>
      </w:r>
      <w:r w:rsidR="00783774">
        <w:rPr>
          <w:rFonts w:cs="Arial"/>
          <w:szCs w:val="20"/>
        </w:rPr>
        <w:t xml:space="preserve"> veljavne</w:t>
      </w:r>
      <w:r w:rsidR="00AD11B3" w:rsidRPr="00AD11B3">
        <w:rPr>
          <w:rFonts w:cs="Arial"/>
          <w:szCs w:val="20"/>
        </w:rPr>
        <w:t xml:space="preserve"> analize tal.</w:t>
      </w:r>
      <w:r w:rsidR="00617E37">
        <w:rPr>
          <w:rFonts w:cs="Arial"/>
          <w:szCs w:val="20"/>
        </w:rPr>
        <w:t>«</w:t>
      </w:r>
      <w:r w:rsidR="00834A08" w:rsidRPr="00B13562">
        <w:rPr>
          <w:rFonts w:cs="Arial"/>
          <w:szCs w:val="20"/>
        </w:rPr>
        <w:t>.</w:t>
      </w:r>
    </w:p>
    <w:p w14:paraId="21CA7AE9" w14:textId="6047B701" w:rsidR="00834A08" w:rsidRDefault="00834A08" w:rsidP="00834A08">
      <w:pPr>
        <w:spacing w:line="276" w:lineRule="auto"/>
        <w:rPr>
          <w:rFonts w:cs="Arial"/>
          <w:szCs w:val="20"/>
        </w:rPr>
      </w:pPr>
    </w:p>
    <w:p w14:paraId="3A4495CD" w14:textId="76001396" w:rsidR="0040000A" w:rsidRDefault="0040000A" w:rsidP="007E0F0A">
      <w:pPr>
        <w:spacing w:line="276" w:lineRule="auto"/>
        <w:jc w:val="both"/>
        <w:rPr>
          <w:rFonts w:cs="Arial"/>
          <w:szCs w:val="20"/>
        </w:rPr>
      </w:pPr>
      <w:r>
        <w:rPr>
          <w:rFonts w:cs="Arial"/>
          <w:szCs w:val="20"/>
        </w:rPr>
        <w:t xml:space="preserve">V tabeli </w:t>
      </w:r>
      <w:r w:rsidRPr="0040000A">
        <w:rPr>
          <w:rFonts w:cs="Arial"/>
          <w:szCs w:val="20"/>
        </w:rPr>
        <w:t>PZR 2: VARSTVO VODA PRED ONESNAŽENJEM Z NITRATI IZ KMETIJSKIH VIROV</w:t>
      </w:r>
      <w:r>
        <w:rPr>
          <w:rFonts w:cs="Arial"/>
          <w:szCs w:val="20"/>
        </w:rPr>
        <w:t xml:space="preserve">, v stolpcu </w:t>
      </w:r>
      <w:r w:rsidRPr="00CE3701">
        <w:rPr>
          <w:rFonts w:cs="Arial"/>
          <w:szCs w:val="20"/>
        </w:rPr>
        <w:t>ODSTOTEK ZMANJŠANJA PLAČIL</w:t>
      </w:r>
      <w:r>
        <w:rPr>
          <w:rFonts w:cs="Arial"/>
          <w:szCs w:val="20"/>
        </w:rPr>
        <w:t xml:space="preserve"> </w:t>
      </w:r>
      <w:r w:rsidRPr="00CE3701">
        <w:rPr>
          <w:rFonts w:cs="Arial"/>
          <w:szCs w:val="20"/>
        </w:rPr>
        <w:t>zaradi kršitve zahtev iz predpisov RS, izražene z odstotkom</w:t>
      </w:r>
      <w:r>
        <w:rPr>
          <w:rFonts w:cs="Arial"/>
          <w:szCs w:val="20"/>
        </w:rPr>
        <w:t xml:space="preserve">, </w:t>
      </w:r>
      <w:r w:rsidR="001B4B20">
        <w:rPr>
          <w:rFonts w:cs="Arial"/>
          <w:szCs w:val="20"/>
        </w:rPr>
        <w:t xml:space="preserve">se </w:t>
      </w:r>
      <w:r>
        <w:rPr>
          <w:rFonts w:cs="Arial"/>
          <w:szCs w:val="20"/>
        </w:rPr>
        <w:t>pri zahtev</w:t>
      </w:r>
      <w:r w:rsidR="001A7205">
        <w:rPr>
          <w:rFonts w:cs="Arial"/>
          <w:szCs w:val="20"/>
        </w:rPr>
        <w:t>i</w:t>
      </w:r>
      <w:r>
        <w:rPr>
          <w:rFonts w:cs="Arial"/>
          <w:szCs w:val="20"/>
        </w:rPr>
        <w:t xml:space="preserve"> 13</w:t>
      </w:r>
      <w:r w:rsidR="001B4B20">
        <w:rPr>
          <w:rFonts w:cs="Arial"/>
          <w:szCs w:val="20"/>
        </w:rPr>
        <w:t>)</w:t>
      </w:r>
      <w:r>
        <w:rPr>
          <w:rFonts w:cs="Arial"/>
          <w:szCs w:val="20"/>
        </w:rPr>
        <w:t xml:space="preserve"> besed</w:t>
      </w:r>
      <w:r w:rsidR="001B4B20">
        <w:rPr>
          <w:rFonts w:cs="Arial"/>
          <w:szCs w:val="20"/>
        </w:rPr>
        <w:t>ilo</w:t>
      </w:r>
      <w:r>
        <w:rPr>
          <w:rFonts w:cs="Arial"/>
          <w:szCs w:val="20"/>
        </w:rPr>
        <w:t>: »1, 3,</w:t>
      </w:r>
      <w:r w:rsidRPr="00CE3701">
        <w:rPr>
          <w:rFonts w:cs="Arial"/>
          <w:szCs w:val="20"/>
        </w:rPr>
        <w:t xml:space="preserve"> 5</w:t>
      </w:r>
      <w:r>
        <w:rPr>
          <w:rFonts w:cs="Arial"/>
          <w:szCs w:val="20"/>
        </w:rPr>
        <w:t xml:space="preserve"> ali 10«</w:t>
      </w:r>
      <w:r w:rsidR="00483E85">
        <w:rPr>
          <w:rFonts w:cs="Arial"/>
          <w:szCs w:val="20"/>
        </w:rPr>
        <w:t>nadomesti z besedilom</w:t>
      </w:r>
      <w:r>
        <w:rPr>
          <w:rFonts w:cs="Arial"/>
          <w:szCs w:val="20"/>
        </w:rPr>
        <w:t>: »</w:t>
      </w:r>
      <w:r w:rsidRPr="00CE3701">
        <w:rPr>
          <w:rFonts w:cs="Arial"/>
          <w:szCs w:val="20"/>
        </w:rPr>
        <w:t>NBP, 1 ali</w:t>
      </w:r>
      <w:r>
        <w:rPr>
          <w:rFonts w:cs="Arial"/>
          <w:szCs w:val="20"/>
        </w:rPr>
        <w:t xml:space="preserve"> 3«.</w:t>
      </w:r>
    </w:p>
    <w:p w14:paraId="4FEC0700" w14:textId="77777777" w:rsidR="0088463F" w:rsidRDefault="0088463F" w:rsidP="00834A08">
      <w:pPr>
        <w:spacing w:line="276" w:lineRule="auto"/>
        <w:rPr>
          <w:rFonts w:cs="Arial"/>
          <w:szCs w:val="20"/>
        </w:rPr>
      </w:pPr>
    </w:p>
    <w:p w14:paraId="48A9F652" w14:textId="29BBC815" w:rsidR="0088463F" w:rsidRDefault="0088463F" w:rsidP="0088463F">
      <w:pPr>
        <w:spacing w:line="276" w:lineRule="auto"/>
        <w:rPr>
          <w:rFonts w:cs="Arial"/>
          <w:szCs w:val="20"/>
        </w:rPr>
      </w:pPr>
      <w:r>
        <w:rPr>
          <w:rFonts w:cs="Arial"/>
          <w:szCs w:val="20"/>
        </w:rPr>
        <w:t>Pri zahtevi 32</w:t>
      </w:r>
      <w:r w:rsidR="001B4B20">
        <w:rPr>
          <w:rFonts w:cs="Arial"/>
          <w:szCs w:val="20"/>
        </w:rPr>
        <w:t>)</w:t>
      </w:r>
      <w:r>
        <w:rPr>
          <w:rFonts w:cs="Arial"/>
          <w:szCs w:val="20"/>
        </w:rPr>
        <w:t xml:space="preserve"> se </w:t>
      </w:r>
      <w:r w:rsidR="001B4B20">
        <w:rPr>
          <w:rFonts w:cs="Arial"/>
          <w:szCs w:val="20"/>
        </w:rPr>
        <w:t>besedilo</w:t>
      </w:r>
      <w:r>
        <w:rPr>
          <w:rFonts w:cs="Arial"/>
          <w:szCs w:val="20"/>
        </w:rPr>
        <w:t>: »1, 3,</w:t>
      </w:r>
      <w:r w:rsidRPr="00CE3701">
        <w:rPr>
          <w:rFonts w:cs="Arial"/>
          <w:szCs w:val="20"/>
        </w:rPr>
        <w:t xml:space="preserve"> 5</w:t>
      </w:r>
      <w:r>
        <w:rPr>
          <w:rFonts w:cs="Arial"/>
          <w:szCs w:val="20"/>
        </w:rPr>
        <w:t xml:space="preserve"> ali 10« </w:t>
      </w:r>
      <w:r w:rsidR="00483E85">
        <w:rPr>
          <w:rFonts w:cs="Arial"/>
          <w:szCs w:val="20"/>
        </w:rPr>
        <w:t>nadomesti z besedilom</w:t>
      </w:r>
      <w:r>
        <w:rPr>
          <w:rFonts w:cs="Arial"/>
          <w:szCs w:val="20"/>
        </w:rPr>
        <w:t>»NBP</w:t>
      </w:r>
      <w:r w:rsidRPr="00CE3701">
        <w:rPr>
          <w:rFonts w:cs="Arial"/>
          <w:szCs w:val="20"/>
        </w:rPr>
        <w:t xml:space="preserve"> 1</w:t>
      </w:r>
      <w:r>
        <w:rPr>
          <w:rFonts w:cs="Arial"/>
          <w:szCs w:val="20"/>
        </w:rPr>
        <w:t>,</w:t>
      </w:r>
      <w:r w:rsidRPr="00CE3701">
        <w:rPr>
          <w:rFonts w:cs="Arial"/>
          <w:szCs w:val="20"/>
        </w:rPr>
        <w:t xml:space="preserve"> </w:t>
      </w:r>
      <w:r>
        <w:rPr>
          <w:rFonts w:cs="Arial"/>
          <w:szCs w:val="20"/>
        </w:rPr>
        <w:t>3, 5</w:t>
      </w:r>
      <w:r w:rsidRPr="001A7205">
        <w:rPr>
          <w:rFonts w:cs="Arial"/>
          <w:szCs w:val="20"/>
        </w:rPr>
        <w:t xml:space="preserve"> </w:t>
      </w:r>
      <w:r w:rsidRPr="00CE3701">
        <w:rPr>
          <w:rFonts w:cs="Arial"/>
          <w:szCs w:val="20"/>
        </w:rPr>
        <w:t>ali</w:t>
      </w:r>
      <w:r>
        <w:rPr>
          <w:rFonts w:cs="Arial"/>
          <w:szCs w:val="20"/>
        </w:rPr>
        <w:t xml:space="preserve"> 10«.</w:t>
      </w:r>
    </w:p>
    <w:p w14:paraId="546E5FD9" w14:textId="77777777" w:rsidR="00167D2C" w:rsidRDefault="00167D2C" w:rsidP="00834A08">
      <w:pPr>
        <w:spacing w:line="276" w:lineRule="auto"/>
        <w:rPr>
          <w:rFonts w:cs="Arial"/>
          <w:szCs w:val="20"/>
        </w:rPr>
      </w:pPr>
    </w:p>
    <w:p w14:paraId="621BD2B3" w14:textId="0A283A7D" w:rsidR="00BE3444" w:rsidRDefault="00167D2C" w:rsidP="00BE3444">
      <w:pPr>
        <w:spacing w:line="276" w:lineRule="auto"/>
        <w:jc w:val="both"/>
        <w:rPr>
          <w:rFonts w:cs="Arial"/>
          <w:szCs w:val="20"/>
        </w:rPr>
      </w:pPr>
      <w:r w:rsidRPr="00B13562">
        <w:rPr>
          <w:rFonts w:cs="Arial"/>
          <w:szCs w:val="20"/>
        </w:rPr>
        <w:t xml:space="preserve">V tabeli </w:t>
      </w:r>
      <w:r w:rsidRPr="00167D2C">
        <w:rPr>
          <w:rFonts w:cs="Arial"/>
          <w:szCs w:val="20"/>
        </w:rPr>
        <w:t>DKOP 4: VZPOSTAVITEV VAROVALNIH PASOV VZDOLŽ VODNIH TOKOV</w:t>
      </w:r>
      <w:r w:rsidRPr="00B13562">
        <w:rPr>
          <w:rFonts w:cs="Arial"/>
          <w:szCs w:val="20"/>
        </w:rPr>
        <w:t xml:space="preserve">, v stolpcu </w:t>
      </w:r>
      <w:r>
        <w:rPr>
          <w:rFonts w:cs="Arial"/>
          <w:szCs w:val="20"/>
        </w:rPr>
        <w:t xml:space="preserve">SMERNICE </w:t>
      </w:r>
      <w:r w:rsidR="00F3776E">
        <w:rPr>
          <w:rFonts w:cs="Arial"/>
          <w:szCs w:val="20"/>
        </w:rPr>
        <w:t xml:space="preserve">se </w:t>
      </w:r>
      <w:r w:rsidR="00BE25BB">
        <w:rPr>
          <w:rFonts w:cs="Arial"/>
          <w:szCs w:val="20"/>
        </w:rPr>
        <w:t>v za</w:t>
      </w:r>
      <w:r w:rsidR="00F3776E">
        <w:rPr>
          <w:rFonts w:cs="Arial"/>
          <w:szCs w:val="20"/>
        </w:rPr>
        <w:t xml:space="preserve"> besedilo</w:t>
      </w:r>
      <w:r w:rsidR="00BE25BB">
        <w:rPr>
          <w:rFonts w:cs="Arial"/>
          <w:szCs w:val="20"/>
        </w:rPr>
        <w:t>m »2 reda«</w:t>
      </w:r>
      <w:r w:rsidR="00A05C70">
        <w:rPr>
          <w:rFonts w:cs="Arial"/>
          <w:szCs w:val="20"/>
        </w:rPr>
        <w:t xml:space="preserve"> doda </w:t>
      </w:r>
      <w:r w:rsidR="00E227D7">
        <w:rPr>
          <w:rFonts w:cs="Arial"/>
          <w:szCs w:val="20"/>
        </w:rPr>
        <w:t xml:space="preserve">vejica in </w:t>
      </w:r>
      <w:r w:rsidR="00A05C70">
        <w:rPr>
          <w:rFonts w:cs="Arial"/>
          <w:szCs w:val="20"/>
        </w:rPr>
        <w:t>besedilo</w:t>
      </w:r>
      <w:r w:rsidR="00F3776E">
        <w:rPr>
          <w:rFonts w:cs="Arial"/>
          <w:szCs w:val="20"/>
        </w:rPr>
        <w:t xml:space="preserve"> </w:t>
      </w:r>
      <w:r>
        <w:rPr>
          <w:rFonts w:cs="Arial"/>
          <w:szCs w:val="20"/>
        </w:rPr>
        <w:t>»</w:t>
      </w:r>
      <w:r w:rsidR="00BE25BB">
        <w:rPr>
          <w:rFonts w:cs="Arial"/>
          <w:szCs w:val="20"/>
        </w:rPr>
        <w:t xml:space="preserve"> </w:t>
      </w:r>
      <w:r>
        <w:rPr>
          <w:rFonts w:cs="Arial"/>
          <w:szCs w:val="20"/>
        </w:rPr>
        <w:t>ter 3 metrov ob osuševalnih kanalih širših od dveh metrov«</w:t>
      </w:r>
      <w:r w:rsidR="00BE3444">
        <w:rPr>
          <w:rFonts w:cs="Arial"/>
          <w:szCs w:val="20"/>
        </w:rPr>
        <w:t xml:space="preserve">. </w:t>
      </w:r>
    </w:p>
    <w:p w14:paraId="1C7CF3A6" w14:textId="77777777" w:rsidR="007E0F0A" w:rsidRDefault="007E0F0A" w:rsidP="00BE3444">
      <w:pPr>
        <w:spacing w:line="276" w:lineRule="auto"/>
        <w:jc w:val="both"/>
        <w:rPr>
          <w:rFonts w:cs="Arial"/>
          <w:szCs w:val="20"/>
        </w:rPr>
      </w:pPr>
    </w:p>
    <w:p w14:paraId="192F87DE" w14:textId="4CECB6A1" w:rsidR="00321339" w:rsidRDefault="00BE3444" w:rsidP="00BE3444">
      <w:pPr>
        <w:spacing w:line="276" w:lineRule="auto"/>
        <w:jc w:val="both"/>
        <w:rPr>
          <w:rFonts w:cs="Arial"/>
          <w:szCs w:val="20"/>
        </w:rPr>
      </w:pPr>
      <w:r>
        <w:rPr>
          <w:rFonts w:cs="Arial"/>
          <w:szCs w:val="20"/>
        </w:rPr>
        <w:t>V</w:t>
      </w:r>
      <w:r w:rsidR="00167D2C" w:rsidRPr="00B13562">
        <w:rPr>
          <w:rFonts w:cs="Arial"/>
          <w:szCs w:val="20"/>
        </w:rPr>
        <w:t xml:space="preserve"> stolpcu ZAHTEVE ZA ZAVEZANCA, </w:t>
      </w:r>
      <w:r w:rsidR="00167D2C">
        <w:rPr>
          <w:rFonts w:cs="Arial"/>
          <w:szCs w:val="20"/>
        </w:rPr>
        <w:t>pri zahtevi 33</w:t>
      </w:r>
      <w:r w:rsidR="0094174F">
        <w:rPr>
          <w:rFonts w:cs="Arial"/>
          <w:szCs w:val="20"/>
        </w:rPr>
        <w:t>)</w:t>
      </w:r>
      <w:r w:rsidR="00321339">
        <w:rPr>
          <w:rFonts w:cs="Arial"/>
          <w:szCs w:val="20"/>
        </w:rPr>
        <w:t xml:space="preserve"> </w:t>
      </w:r>
      <w:r w:rsidR="00167D2C">
        <w:rPr>
          <w:rFonts w:cs="Arial"/>
          <w:szCs w:val="20"/>
        </w:rPr>
        <w:t>se besedilo</w:t>
      </w:r>
      <w:r w:rsidR="00321339" w:rsidRPr="00321339">
        <w:rPr>
          <w:rFonts w:cs="Arial"/>
          <w:szCs w:val="20"/>
        </w:rPr>
        <w:t xml:space="preserve">: »(košnja, mulčenje ali paša)« </w:t>
      </w:r>
      <w:r w:rsidR="00E227D7">
        <w:rPr>
          <w:rFonts w:cs="Arial"/>
          <w:szCs w:val="20"/>
        </w:rPr>
        <w:t>nadomesti z besedilom</w:t>
      </w:r>
      <w:r w:rsidR="00321339" w:rsidRPr="00321339">
        <w:rPr>
          <w:rFonts w:cs="Arial"/>
          <w:szCs w:val="20"/>
        </w:rPr>
        <w:t>»(priprava zemljišča za setev dovoljenih posevkov, košnja, mulčenje ali paša)</w:t>
      </w:r>
      <w:r w:rsidR="00BE25BB">
        <w:rPr>
          <w:rFonts w:cs="Arial"/>
          <w:szCs w:val="20"/>
        </w:rPr>
        <w:t>«.</w:t>
      </w:r>
    </w:p>
    <w:p w14:paraId="45F7F4A4" w14:textId="77777777" w:rsidR="00E227D7" w:rsidRDefault="00E227D7" w:rsidP="00BE3444">
      <w:pPr>
        <w:spacing w:line="276" w:lineRule="auto"/>
        <w:jc w:val="both"/>
        <w:rPr>
          <w:rFonts w:cs="Arial"/>
          <w:szCs w:val="20"/>
        </w:rPr>
      </w:pPr>
    </w:p>
    <w:p w14:paraId="1645C577" w14:textId="2101F267" w:rsidR="00BE25BB" w:rsidRDefault="00647315" w:rsidP="00BE3444">
      <w:pPr>
        <w:spacing w:line="276" w:lineRule="auto"/>
        <w:jc w:val="both"/>
        <w:rPr>
          <w:rFonts w:cs="Arial"/>
          <w:szCs w:val="20"/>
        </w:rPr>
      </w:pPr>
      <w:r>
        <w:rPr>
          <w:rFonts w:cs="Arial"/>
          <w:szCs w:val="20"/>
        </w:rPr>
        <w:lastRenderedPageBreak/>
        <w:t xml:space="preserve">Drugi odstavek se </w:t>
      </w:r>
      <w:r w:rsidR="006451DD" w:rsidRPr="006451DD">
        <w:rPr>
          <w:rFonts w:cs="Arial"/>
          <w:szCs w:val="20"/>
        </w:rPr>
        <w:t xml:space="preserve">spremeni tako, da se glasi: </w:t>
      </w:r>
      <w:r w:rsidR="00BE3444">
        <w:rPr>
          <w:rFonts w:cs="Arial"/>
          <w:szCs w:val="20"/>
        </w:rPr>
        <w:t>»</w:t>
      </w:r>
      <w:r w:rsidR="00BE3444" w:rsidRPr="00BE3444">
        <w:rPr>
          <w:rFonts w:cs="Arial"/>
          <w:szCs w:val="20"/>
        </w:rPr>
        <w:t>Varovalni pas je lahko zaraščen s travo</w:t>
      </w:r>
      <w:r w:rsidR="00321339">
        <w:rPr>
          <w:rFonts w:cs="Arial"/>
          <w:szCs w:val="20"/>
        </w:rPr>
        <w:t>, travnimi mešanicami, deteljami, lucernami</w:t>
      </w:r>
      <w:r w:rsidR="00BE3444" w:rsidRPr="00BE3444">
        <w:rPr>
          <w:rFonts w:cs="Arial"/>
          <w:szCs w:val="20"/>
        </w:rPr>
        <w:t>,</w:t>
      </w:r>
      <w:r w:rsidR="00BE3444">
        <w:rPr>
          <w:rFonts w:cs="Arial"/>
          <w:szCs w:val="20"/>
        </w:rPr>
        <w:t xml:space="preserve"> travno deteljnimi mešanicami, deteljno travnimi mešanicami,</w:t>
      </w:r>
      <w:r w:rsidR="00BE3444" w:rsidRPr="00BE3444">
        <w:rPr>
          <w:rFonts w:cs="Arial"/>
          <w:szCs w:val="20"/>
        </w:rPr>
        <w:t xml:space="preserve"> samoniklimi rastlinami, grmovjem ali drevesi.</w:t>
      </w:r>
      <w:r w:rsidR="00BE3444">
        <w:rPr>
          <w:rFonts w:cs="Arial"/>
          <w:szCs w:val="20"/>
        </w:rPr>
        <w:t>«</w:t>
      </w:r>
      <w:r w:rsidR="00321339">
        <w:rPr>
          <w:rFonts w:cs="Arial"/>
          <w:szCs w:val="20"/>
        </w:rPr>
        <w:t>.</w:t>
      </w:r>
      <w:r w:rsidR="00BE3444">
        <w:rPr>
          <w:rFonts w:cs="Arial"/>
          <w:szCs w:val="20"/>
        </w:rPr>
        <w:t xml:space="preserve"> </w:t>
      </w:r>
    </w:p>
    <w:p w14:paraId="7808D1FD" w14:textId="77777777" w:rsidR="00647315" w:rsidRDefault="00647315" w:rsidP="00BE3444">
      <w:pPr>
        <w:spacing w:line="276" w:lineRule="auto"/>
        <w:jc w:val="both"/>
        <w:rPr>
          <w:rFonts w:cs="Arial"/>
          <w:szCs w:val="20"/>
        </w:rPr>
      </w:pPr>
    </w:p>
    <w:p w14:paraId="00CABECE" w14:textId="4AE1C863" w:rsidR="00BE3444" w:rsidRPr="00BE3444" w:rsidRDefault="0094174F" w:rsidP="00BE3444">
      <w:pPr>
        <w:spacing w:line="276" w:lineRule="auto"/>
        <w:jc w:val="both"/>
        <w:rPr>
          <w:rFonts w:cs="Arial"/>
          <w:szCs w:val="20"/>
        </w:rPr>
      </w:pPr>
      <w:r>
        <w:rPr>
          <w:rFonts w:cs="Arial"/>
          <w:szCs w:val="20"/>
        </w:rPr>
        <w:t>V</w:t>
      </w:r>
      <w:r w:rsidR="00BE3444">
        <w:rPr>
          <w:rFonts w:cs="Arial"/>
          <w:szCs w:val="20"/>
        </w:rPr>
        <w:t xml:space="preserve"> tretjem odstavku se </w:t>
      </w:r>
      <w:r w:rsidR="00BE3444">
        <w:rPr>
          <w:rFonts w:cs="Arial"/>
          <w:szCs w:val="20"/>
        </w:rPr>
        <w:t>besedilo</w:t>
      </w:r>
      <w:r w:rsidR="00BE3444">
        <w:rPr>
          <w:rFonts w:cs="Arial"/>
          <w:szCs w:val="20"/>
        </w:rPr>
        <w:t xml:space="preserve"> »z Zakonom o vodah</w:t>
      </w:r>
      <w:r w:rsidR="00BE3444">
        <w:rPr>
          <w:rFonts w:cs="Arial"/>
          <w:szCs w:val="20"/>
        </w:rPr>
        <w:t xml:space="preserve">« </w:t>
      </w:r>
      <w:r w:rsidR="00647315">
        <w:rPr>
          <w:rFonts w:cs="Arial"/>
          <w:szCs w:val="20"/>
        </w:rPr>
        <w:t xml:space="preserve">nadomesti z besedilom </w:t>
      </w:r>
      <w:r w:rsidR="00BE3444">
        <w:rPr>
          <w:rFonts w:cs="Arial"/>
          <w:szCs w:val="20"/>
        </w:rPr>
        <w:t>»</w:t>
      </w:r>
      <w:r w:rsidR="00E71EEA">
        <w:rPr>
          <w:rFonts w:cs="Arial"/>
          <w:szCs w:val="20"/>
        </w:rPr>
        <w:t>z zakonom</w:t>
      </w:r>
      <w:r w:rsidR="00BE3444">
        <w:rPr>
          <w:rFonts w:cs="Arial"/>
          <w:szCs w:val="20"/>
        </w:rPr>
        <w:t>, ki ureja vode«.</w:t>
      </w:r>
    </w:p>
    <w:p w14:paraId="318B8B21" w14:textId="77777777" w:rsidR="00167D2C" w:rsidRPr="00B13562" w:rsidRDefault="00167D2C" w:rsidP="00834A08">
      <w:pPr>
        <w:spacing w:line="276" w:lineRule="auto"/>
        <w:rPr>
          <w:rFonts w:cs="Arial"/>
          <w:szCs w:val="20"/>
        </w:rPr>
      </w:pPr>
    </w:p>
    <w:p w14:paraId="4CCDD74C" w14:textId="757CF641" w:rsidR="00617E37" w:rsidRPr="00B13562" w:rsidRDefault="00F3776E" w:rsidP="00AD074E">
      <w:pPr>
        <w:spacing w:line="276" w:lineRule="auto"/>
        <w:jc w:val="both"/>
        <w:rPr>
          <w:rFonts w:cs="Arial"/>
          <w:szCs w:val="20"/>
        </w:rPr>
      </w:pPr>
      <w:r>
        <w:rPr>
          <w:rFonts w:cs="Arial"/>
          <w:szCs w:val="20"/>
        </w:rPr>
        <w:t>V</w:t>
      </w:r>
      <w:r w:rsidR="00617E37" w:rsidRPr="00B13562">
        <w:rPr>
          <w:rFonts w:cs="Arial"/>
          <w:szCs w:val="20"/>
        </w:rPr>
        <w:t xml:space="preserve"> tabeli GLAVNA ZADEVA: </w:t>
      </w:r>
      <w:r>
        <w:rPr>
          <w:rFonts w:cs="Arial"/>
          <w:szCs w:val="20"/>
        </w:rPr>
        <w:t xml:space="preserve">TLA </w:t>
      </w:r>
      <w:r w:rsidR="00617E37">
        <w:rPr>
          <w:rFonts w:cs="Arial"/>
          <w:szCs w:val="20"/>
        </w:rPr>
        <w:t>(</w:t>
      </w:r>
      <w:r>
        <w:rPr>
          <w:rFonts w:cs="Arial"/>
          <w:szCs w:val="20"/>
        </w:rPr>
        <w:t>VARSTVO IN KAKOVOST)</w:t>
      </w:r>
      <w:r w:rsidR="00617E37" w:rsidRPr="00B13562">
        <w:rPr>
          <w:rFonts w:cs="Arial"/>
          <w:szCs w:val="20"/>
        </w:rPr>
        <w:t xml:space="preserve">, </w:t>
      </w:r>
      <w:r w:rsidRPr="00F3776E">
        <w:rPr>
          <w:rFonts w:cs="Arial"/>
          <w:szCs w:val="20"/>
        </w:rPr>
        <w:t>DKOP 5: UPRAVLJANJE OBDELAVE ZA ZMANJŠANJE TVEGANJA DEGRADACIJE IN EROZIJE TAL, VKLJUČNO Z UPOŠTEVANJEM NAKLONA TERENA</w:t>
      </w:r>
      <w:r w:rsidR="00617E37" w:rsidRPr="00B13562">
        <w:rPr>
          <w:rFonts w:cs="Arial"/>
          <w:szCs w:val="20"/>
        </w:rPr>
        <w:t xml:space="preserve">, v stolpcu ZAHTEVE ZA ZAVEZANCA, </w:t>
      </w:r>
      <w:r>
        <w:rPr>
          <w:rFonts w:cs="Arial"/>
          <w:szCs w:val="20"/>
        </w:rPr>
        <w:t>se besedilo pri zahtevi 40</w:t>
      </w:r>
      <w:r w:rsidR="0094174F">
        <w:rPr>
          <w:rFonts w:cs="Arial"/>
          <w:szCs w:val="20"/>
        </w:rPr>
        <w:t>)</w:t>
      </w:r>
      <w:r>
        <w:rPr>
          <w:rFonts w:cs="Arial"/>
          <w:szCs w:val="20"/>
        </w:rPr>
        <w:t xml:space="preserve"> spremeni tako, da se glasi: »</w:t>
      </w:r>
      <w:r w:rsidR="006E5CAE" w:rsidRPr="006E5CAE">
        <w:rPr>
          <w:rFonts w:cs="Arial"/>
          <w:szCs w:val="20"/>
        </w:rPr>
        <w:t>Za razgradnjo teras je potrebno pridobiti odločbo o uvedbi zahtevne agromelioracije pred izvedbo razgradnje, v skladu s predpisom, ki ureja kmetijska zemljišča.</w:t>
      </w:r>
      <w:r>
        <w:rPr>
          <w:rFonts w:cs="Arial"/>
          <w:szCs w:val="20"/>
        </w:rPr>
        <w:t>«.</w:t>
      </w:r>
    </w:p>
    <w:p w14:paraId="6FD9F8A9" w14:textId="36294E9A" w:rsidR="00834A08" w:rsidRDefault="00834A08" w:rsidP="00834A08">
      <w:pPr>
        <w:spacing w:line="276" w:lineRule="auto"/>
        <w:rPr>
          <w:rFonts w:cs="Arial"/>
          <w:szCs w:val="20"/>
        </w:rPr>
      </w:pPr>
    </w:p>
    <w:p w14:paraId="69B94CC6" w14:textId="7211F0D6" w:rsidR="00623101" w:rsidRDefault="00623101" w:rsidP="00E71EEA">
      <w:pPr>
        <w:spacing w:line="276" w:lineRule="auto"/>
        <w:jc w:val="both"/>
        <w:rPr>
          <w:rFonts w:cs="Arial"/>
          <w:szCs w:val="20"/>
        </w:rPr>
      </w:pPr>
      <w:r>
        <w:rPr>
          <w:rFonts w:cs="Arial"/>
          <w:szCs w:val="20"/>
        </w:rPr>
        <w:t xml:space="preserve">V tabeli </w:t>
      </w:r>
      <w:r w:rsidRPr="00623101">
        <w:rPr>
          <w:rFonts w:cs="Arial"/>
          <w:szCs w:val="20"/>
        </w:rPr>
        <w:t xml:space="preserve">DKOP 6: MINIMALNA POKRITOST </w:t>
      </w:r>
      <w:r w:rsidRPr="00623101">
        <w:rPr>
          <w:rFonts w:cs="Arial"/>
          <w:szCs w:val="20"/>
        </w:rPr>
        <w:t>TAL, DA SE PREPREČI GOLA ZEMLJA V OBDOBJIH, KI SO NAJBOLJ OBČUTLJIVA</w:t>
      </w:r>
      <w:r>
        <w:rPr>
          <w:rFonts w:cs="Arial"/>
          <w:szCs w:val="20"/>
        </w:rPr>
        <w:t xml:space="preserve">, v stolpcu </w:t>
      </w:r>
      <w:r w:rsidRPr="00B13562">
        <w:rPr>
          <w:rFonts w:cs="Arial"/>
          <w:szCs w:val="20"/>
        </w:rPr>
        <w:t>ZAHTEVE ZA ZAVEZANCA</w:t>
      </w:r>
      <w:r w:rsidR="00D37E7A" w:rsidRPr="00B13562">
        <w:rPr>
          <w:rFonts w:cs="Arial"/>
          <w:szCs w:val="20"/>
        </w:rPr>
        <w:t>,</w:t>
      </w:r>
      <w:r w:rsidR="00647315">
        <w:rPr>
          <w:rFonts w:cs="Arial"/>
          <w:szCs w:val="20"/>
        </w:rPr>
        <w:t xml:space="preserve"> se</w:t>
      </w:r>
      <w:r w:rsidR="00D37E7A" w:rsidRPr="00B13562">
        <w:rPr>
          <w:rFonts w:cs="Arial"/>
          <w:szCs w:val="20"/>
        </w:rPr>
        <w:t xml:space="preserve"> </w:t>
      </w:r>
      <w:r w:rsidRPr="00623101">
        <w:rPr>
          <w:rFonts w:cs="Arial"/>
          <w:szCs w:val="20"/>
        </w:rPr>
        <w:t>pri zahtevi 42</w:t>
      </w:r>
      <w:r w:rsidR="0094174F">
        <w:rPr>
          <w:rFonts w:cs="Arial"/>
          <w:szCs w:val="20"/>
        </w:rPr>
        <w:t>)</w:t>
      </w:r>
      <w:r w:rsidRPr="00623101">
        <w:rPr>
          <w:rFonts w:cs="Arial"/>
          <w:szCs w:val="20"/>
        </w:rPr>
        <w:t xml:space="preserve"> besedilo »kmetijskih površin« </w:t>
      </w:r>
      <w:r w:rsidR="00647315">
        <w:rPr>
          <w:rFonts w:cs="Arial"/>
          <w:szCs w:val="20"/>
        </w:rPr>
        <w:t>nadomesti z besedilom</w:t>
      </w:r>
      <w:r w:rsidR="00E71EEA">
        <w:rPr>
          <w:rFonts w:cs="Arial"/>
          <w:szCs w:val="20"/>
        </w:rPr>
        <w:t xml:space="preserve"> </w:t>
      </w:r>
      <w:r w:rsidRPr="00623101">
        <w:rPr>
          <w:rFonts w:cs="Arial"/>
          <w:szCs w:val="20"/>
        </w:rPr>
        <w:t xml:space="preserve">»ornih </w:t>
      </w:r>
      <w:r w:rsidR="00BC2B76">
        <w:rPr>
          <w:rFonts w:cs="Arial"/>
          <w:szCs w:val="20"/>
        </w:rPr>
        <w:t>zemljišč</w:t>
      </w:r>
      <w:r w:rsidRPr="00623101">
        <w:rPr>
          <w:rFonts w:cs="Arial"/>
          <w:szCs w:val="20"/>
        </w:rPr>
        <w:t xml:space="preserve"> in trajnih nasadov«.</w:t>
      </w:r>
    </w:p>
    <w:p w14:paraId="2397D673" w14:textId="77777777" w:rsidR="00623101" w:rsidRDefault="00623101" w:rsidP="00834A08">
      <w:pPr>
        <w:spacing w:line="276" w:lineRule="auto"/>
        <w:rPr>
          <w:rFonts w:cs="Arial"/>
          <w:szCs w:val="20"/>
        </w:rPr>
      </w:pPr>
    </w:p>
    <w:p w14:paraId="0916FD59" w14:textId="046F351E" w:rsidR="006A09B0" w:rsidRDefault="006A09B0" w:rsidP="00E71EEA">
      <w:pPr>
        <w:spacing w:line="276" w:lineRule="auto"/>
        <w:jc w:val="both"/>
        <w:rPr>
          <w:rFonts w:cs="Arial"/>
          <w:szCs w:val="20"/>
        </w:rPr>
      </w:pPr>
      <w:r>
        <w:rPr>
          <w:rFonts w:cs="Arial"/>
          <w:szCs w:val="20"/>
        </w:rPr>
        <w:t>V</w:t>
      </w:r>
      <w:r w:rsidRPr="00B13562">
        <w:rPr>
          <w:rFonts w:cs="Arial"/>
          <w:szCs w:val="20"/>
        </w:rPr>
        <w:t xml:space="preserve"> tabeli </w:t>
      </w:r>
      <w:r w:rsidRPr="006A09B0">
        <w:rPr>
          <w:rFonts w:cs="Arial"/>
          <w:szCs w:val="20"/>
        </w:rPr>
        <w:t>DKOP 7: KOLOBARJENJE NA ORNIH ZEMLJIŠČIH, RAZEN KMETIJSKIH RASTLIN, KI RASTEJO POD VODO</w:t>
      </w:r>
      <w:r w:rsidR="00623101">
        <w:rPr>
          <w:rFonts w:cs="Arial"/>
          <w:szCs w:val="20"/>
        </w:rPr>
        <w:t xml:space="preserve">, v stolpcu </w:t>
      </w:r>
      <w:r w:rsidR="00B8127D" w:rsidRPr="00B13562">
        <w:rPr>
          <w:rFonts w:cs="Arial"/>
          <w:szCs w:val="20"/>
        </w:rPr>
        <w:t xml:space="preserve">ZAHTEVE ZA ZAVEZANCA, </w:t>
      </w:r>
      <w:r w:rsidR="00647315">
        <w:rPr>
          <w:rFonts w:cs="Arial"/>
          <w:szCs w:val="20"/>
        </w:rPr>
        <w:t xml:space="preserve">se </w:t>
      </w:r>
      <w:r>
        <w:rPr>
          <w:rFonts w:cs="Arial"/>
          <w:szCs w:val="20"/>
        </w:rPr>
        <w:t>pri zahtevi 43</w:t>
      </w:r>
      <w:r w:rsidR="0094174F">
        <w:rPr>
          <w:rFonts w:cs="Arial"/>
          <w:szCs w:val="20"/>
        </w:rPr>
        <w:t>)</w:t>
      </w:r>
      <w:r>
        <w:rPr>
          <w:rFonts w:cs="Arial"/>
          <w:szCs w:val="20"/>
        </w:rPr>
        <w:t xml:space="preserve"> </w:t>
      </w:r>
      <w:r w:rsidR="00420C9C">
        <w:rPr>
          <w:rFonts w:cs="Arial"/>
          <w:szCs w:val="20"/>
        </w:rPr>
        <w:t>pet</w:t>
      </w:r>
      <w:r w:rsidR="00483E85">
        <w:rPr>
          <w:rFonts w:cs="Arial"/>
          <w:szCs w:val="20"/>
        </w:rPr>
        <w:t>i</w:t>
      </w:r>
      <w:r w:rsidR="00420C9C">
        <w:rPr>
          <w:rFonts w:cs="Arial"/>
          <w:szCs w:val="20"/>
        </w:rPr>
        <w:t xml:space="preserve"> odstav</w:t>
      </w:r>
      <w:r w:rsidR="00483E85">
        <w:rPr>
          <w:rFonts w:cs="Arial"/>
          <w:szCs w:val="20"/>
        </w:rPr>
        <w:t>ek</w:t>
      </w:r>
      <w:r w:rsidR="00420C9C">
        <w:rPr>
          <w:rFonts w:cs="Arial"/>
          <w:szCs w:val="20"/>
        </w:rPr>
        <w:t xml:space="preserve"> spremeni tako, da se glasi: »</w:t>
      </w:r>
      <w:r w:rsidR="00420C9C" w:rsidRPr="007E0F0A">
        <w:rPr>
          <w:rFonts w:cs="Arial"/>
          <w:szCs w:val="20"/>
        </w:rPr>
        <w:t xml:space="preserve">Kmetijska </w:t>
      </w:r>
      <w:r w:rsidR="00420C9C" w:rsidRPr="00420C9C">
        <w:rPr>
          <w:rFonts w:cs="Arial"/>
          <w:szCs w:val="20"/>
        </w:rPr>
        <w:t>gospodarstva, na katerih se na več kot 75 % njivskih površin gojijo trave, druge krmne rastline ali metuljnice ali so</w:t>
      </w:r>
      <w:r w:rsidR="00420C9C" w:rsidRPr="007E0F0A">
        <w:rPr>
          <w:rFonts w:cs="Arial"/>
          <w:szCs w:val="20"/>
        </w:rPr>
        <w:t xml:space="preserve"> površine v prahi ali kombinaciji naštetih rab, so izvzeta iz te zahteve</w:t>
      </w:r>
      <w:r w:rsidR="00420C9C">
        <w:rPr>
          <w:rFonts w:cs="Arial"/>
          <w:szCs w:val="20"/>
        </w:rPr>
        <w:t>.«</w:t>
      </w:r>
      <w:r w:rsidR="00420C9C" w:rsidRPr="007E0F0A">
        <w:rPr>
          <w:rFonts w:cs="Arial"/>
          <w:szCs w:val="20"/>
        </w:rPr>
        <w:t>.</w:t>
      </w:r>
      <w:r>
        <w:rPr>
          <w:rFonts w:cs="Arial"/>
          <w:szCs w:val="20"/>
        </w:rPr>
        <w:t xml:space="preserve"> </w:t>
      </w:r>
    </w:p>
    <w:p w14:paraId="2D7EF24A" w14:textId="0600C017" w:rsidR="00EA2DC4" w:rsidRDefault="00EA2DC4" w:rsidP="007E0F0A">
      <w:pPr>
        <w:spacing w:line="276" w:lineRule="auto"/>
        <w:rPr>
          <w:rFonts w:cs="Arial"/>
          <w:szCs w:val="20"/>
        </w:rPr>
      </w:pPr>
    </w:p>
    <w:p w14:paraId="375163CA" w14:textId="5ED174FC" w:rsidR="00EA2DC4" w:rsidRDefault="00EA2DC4" w:rsidP="00FC24CF">
      <w:pPr>
        <w:spacing w:line="276" w:lineRule="auto"/>
        <w:jc w:val="both"/>
        <w:rPr>
          <w:rFonts w:cs="Arial"/>
          <w:szCs w:val="20"/>
        </w:rPr>
      </w:pPr>
      <w:r>
        <w:rPr>
          <w:rFonts w:cs="Arial"/>
          <w:szCs w:val="20"/>
        </w:rPr>
        <w:t xml:space="preserve">V stolpcu </w:t>
      </w:r>
      <w:r w:rsidRPr="00CE3701">
        <w:rPr>
          <w:rFonts w:cs="Arial"/>
          <w:szCs w:val="20"/>
        </w:rPr>
        <w:t>ODSTOTEK ZMANJŠANJA PLAČIL</w:t>
      </w:r>
      <w:r>
        <w:rPr>
          <w:rFonts w:cs="Arial"/>
          <w:szCs w:val="20"/>
        </w:rPr>
        <w:t xml:space="preserve"> </w:t>
      </w:r>
      <w:r w:rsidR="00483E85">
        <w:rPr>
          <w:rFonts w:cs="Arial"/>
          <w:szCs w:val="20"/>
        </w:rPr>
        <w:t xml:space="preserve">se </w:t>
      </w:r>
      <w:r>
        <w:rPr>
          <w:rFonts w:cs="Arial"/>
          <w:szCs w:val="20"/>
        </w:rPr>
        <w:t>pri zahtevi 43</w:t>
      </w:r>
      <w:r w:rsidR="0094174F">
        <w:rPr>
          <w:rFonts w:cs="Arial"/>
          <w:szCs w:val="20"/>
        </w:rPr>
        <w:t>)</w:t>
      </w:r>
      <w:r>
        <w:rPr>
          <w:rFonts w:cs="Arial"/>
          <w:szCs w:val="20"/>
        </w:rPr>
        <w:t xml:space="preserve"> besed</w:t>
      </w:r>
      <w:r w:rsidR="0094174F">
        <w:rPr>
          <w:rFonts w:cs="Arial"/>
          <w:szCs w:val="20"/>
        </w:rPr>
        <w:t>ilo</w:t>
      </w:r>
      <w:r>
        <w:rPr>
          <w:rFonts w:cs="Arial"/>
          <w:szCs w:val="20"/>
        </w:rPr>
        <w:t>: »1, 3,</w:t>
      </w:r>
      <w:r w:rsidRPr="00CE3701">
        <w:rPr>
          <w:rFonts w:cs="Arial"/>
          <w:szCs w:val="20"/>
        </w:rPr>
        <w:t xml:space="preserve"> 5</w:t>
      </w:r>
      <w:r>
        <w:rPr>
          <w:rFonts w:cs="Arial"/>
          <w:szCs w:val="20"/>
        </w:rPr>
        <w:t xml:space="preserve"> ali 10« spremeni tako, da se glasi: »</w:t>
      </w:r>
      <w:r w:rsidRPr="00CE3701">
        <w:rPr>
          <w:rFonts w:cs="Arial"/>
          <w:szCs w:val="20"/>
        </w:rPr>
        <w:t xml:space="preserve">NBP, </w:t>
      </w:r>
      <w:r>
        <w:rPr>
          <w:rFonts w:cs="Arial"/>
          <w:szCs w:val="20"/>
        </w:rPr>
        <w:t>1, 3,</w:t>
      </w:r>
      <w:r w:rsidRPr="00CE3701">
        <w:rPr>
          <w:rFonts w:cs="Arial"/>
          <w:szCs w:val="20"/>
        </w:rPr>
        <w:t xml:space="preserve"> 5</w:t>
      </w:r>
      <w:r>
        <w:rPr>
          <w:rFonts w:cs="Arial"/>
          <w:szCs w:val="20"/>
        </w:rPr>
        <w:t xml:space="preserve"> ali 10«.</w:t>
      </w:r>
    </w:p>
    <w:p w14:paraId="60934874" w14:textId="77777777" w:rsidR="00EA2DC4" w:rsidRDefault="00EA2DC4" w:rsidP="00FC24CF">
      <w:pPr>
        <w:spacing w:line="276" w:lineRule="auto"/>
        <w:jc w:val="both"/>
        <w:rPr>
          <w:rFonts w:cs="Arial"/>
          <w:szCs w:val="20"/>
        </w:rPr>
      </w:pPr>
    </w:p>
    <w:p w14:paraId="08FD111D" w14:textId="4CD0981A" w:rsidR="0088463F" w:rsidRDefault="00FC24CF" w:rsidP="00FC24CF">
      <w:pPr>
        <w:spacing w:line="276" w:lineRule="auto"/>
        <w:jc w:val="both"/>
        <w:rPr>
          <w:rFonts w:cs="Arial"/>
          <w:szCs w:val="20"/>
        </w:rPr>
      </w:pPr>
      <w:r>
        <w:rPr>
          <w:rFonts w:cs="Arial"/>
          <w:szCs w:val="20"/>
        </w:rPr>
        <w:t>V</w:t>
      </w:r>
      <w:r w:rsidRPr="00B13562">
        <w:rPr>
          <w:rFonts w:cs="Arial"/>
          <w:szCs w:val="20"/>
        </w:rPr>
        <w:t xml:space="preserve"> tabeli</w:t>
      </w:r>
      <w:r>
        <w:rPr>
          <w:rFonts w:cs="Arial"/>
          <w:szCs w:val="20"/>
        </w:rPr>
        <w:t xml:space="preserve"> </w:t>
      </w:r>
      <w:r w:rsidRPr="00B13562">
        <w:rPr>
          <w:rFonts w:cs="Arial"/>
          <w:szCs w:val="20"/>
        </w:rPr>
        <w:t xml:space="preserve">GLAVNA ZADEVA: </w:t>
      </w:r>
      <w:r w:rsidRPr="00AD074E">
        <w:rPr>
          <w:rFonts w:cs="Arial"/>
          <w:szCs w:val="20"/>
        </w:rPr>
        <w:t>BIOTSKA RAZNOVRSTNOST IN KRAJINA (VARSTVO IN KAKOVOST),</w:t>
      </w:r>
      <w:r w:rsidRPr="00B13562">
        <w:rPr>
          <w:rFonts w:cs="Arial"/>
          <w:szCs w:val="20"/>
        </w:rPr>
        <w:t xml:space="preserve"> </w:t>
      </w:r>
      <w:r w:rsidRPr="00C12E4A">
        <w:rPr>
          <w:rFonts w:cs="Arial"/>
          <w:szCs w:val="20"/>
        </w:rPr>
        <w:t xml:space="preserve">PZR </w:t>
      </w:r>
      <w:r w:rsidR="00D94C89" w:rsidRPr="00D94C89">
        <w:rPr>
          <w:rFonts w:cs="Arial"/>
          <w:szCs w:val="20"/>
        </w:rPr>
        <w:t>3: OHRANJANJE PROSTO ŽIVEČIH PTIC,</w:t>
      </w:r>
      <w:r w:rsidR="00D94C89">
        <w:rPr>
          <w:rFonts w:cs="Arial"/>
          <w:szCs w:val="20"/>
        </w:rPr>
        <w:t xml:space="preserve"> </w:t>
      </w:r>
      <w:r w:rsidR="0088463F">
        <w:rPr>
          <w:rFonts w:cs="Arial"/>
          <w:szCs w:val="20"/>
        </w:rPr>
        <w:t xml:space="preserve">v stolpcu </w:t>
      </w:r>
      <w:r w:rsidR="0088463F" w:rsidRPr="0088463F">
        <w:rPr>
          <w:rFonts w:cs="Arial"/>
          <w:szCs w:val="20"/>
        </w:rPr>
        <w:t xml:space="preserve">ZAHTEVE ZA ZAVEZANCA, iz predpisov RS, ki jih mora izpolnjevati zavezanec in ki jih preverja kontrolor, </w:t>
      </w:r>
      <w:r w:rsidR="00483E85">
        <w:rPr>
          <w:rFonts w:cs="Arial"/>
          <w:szCs w:val="20"/>
        </w:rPr>
        <w:t xml:space="preserve">se </w:t>
      </w:r>
      <w:r w:rsidR="0088463F" w:rsidRPr="0088463F">
        <w:rPr>
          <w:rFonts w:cs="Arial"/>
          <w:szCs w:val="20"/>
        </w:rPr>
        <w:t>pri zahtevi</w:t>
      </w:r>
      <w:r w:rsidR="0088463F">
        <w:rPr>
          <w:rFonts w:cs="Arial"/>
          <w:szCs w:val="20"/>
        </w:rPr>
        <w:t xml:space="preserve"> 44</w:t>
      </w:r>
      <w:r w:rsidR="00483E85">
        <w:rPr>
          <w:rFonts w:cs="Arial"/>
          <w:szCs w:val="20"/>
        </w:rPr>
        <w:t>)</w:t>
      </w:r>
      <w:r w:rsidR="0088463F">
        <w:rPr>
          <w:rFonts w:cs="Arial"/>
          <w:szCs w:val="20"/>
        </w:rPr>
        <w:t xml:space="preserve"> </w:t>
      </w:r>
      <w:r w:rsidR="00D03CC0">
        <w:rPr>
          <w:rFonts w:cs="Arial"/>
          <w:szCs w:val="20"/>
        </w:rPr>
        <w:t xml:space="preserve"> tretj</w:t>
      </w:r>
      <w:r w:rsidR="00483E85">
        <w:rPr>
          <w:rFonts w:cs="Arial"/>
          <w:szCs w:val="20"/>
        </w:rPr>
        <w:t>i</w:t>
      </w:r>
      <w:r w:rsidR="00D03CC0">
        <w:rPr>
          <w:rFonts w:cs="Arial"/>
          <w:szCs w:val="20"/>
        </w:rPr>
        <w:t xml:space="preserve"> odstav</w:t>
      </w:r>
      <w:r w:rsidR="00483E85">
        <w:rPr>
          <w:rFonts w:cs="Arial"/>
          <w:szCs w:val="20"/>
        </w:rPr>
        <w:t>ek</w:t>
      </w:r>
      <w:r w:rsidR="0088463F">
        <w:rPr>
          <w:rFonts w:cs="Arial"/>
          <w:szCs w:val="20"/>
        </w:rPr>
        <w:t xml:space="preserve"> spremeni tako, da se glasi: »</w:t>
      </w:r>
      <w:r w:rsidR="0088463F" w:rsidRPr="0088463F">
        <w:rPr>
          <w:rFonts w:cs="Arial"/>
          <w:szCs w:val="20"/>
        </w:rPr>
        <w:t>Površine trajnega travinja, za katere se v tekočem letu uveljavlja intervencija KOPOP_BK</w:t>
      </w:r>
      <w:r w:rsidR="0088463F">
        <w:rPr>
          <w:rFonts w:cs="Arial"/>
          <w:szCs w:val="20"/>
        </w:rPr>
        <w:t xml:space="preserve"> </w:t>
      </w:r>
      <w:r w:rsidR="005C751B" w:rsidRPr="005C751B">
        <w:rPr>
          <w:rFonts w:cs="Arial"/>
          <w:szCs w:val="20"/>
        </w:rPr>
        <w:t>iz uredbe, ki ureja plačila za okoljske in podnebne obveznosti, naravne ali druge omejitve in območja Natura 2000 iz</w:t>
      </w:r>
      <w:r w:rsidR="005C751B" w:rsidRPr="005C751B">
        <w:rPr>
          <w:rFonts w:cs="Arial"/>
          <w:szCs w:val="20"/>
        </w:rPr>
        <w:t xml:space="preserve"> strateškega načrta skupne kmetijske politike 2023–2027</w:t>
      </w:r>
      <w:r w:rsidR="0088463F">
        <w:rPr>
          <w:rFonts w:cs="Arial"/>
          <w:szCs w:val="20"/>
        </w:rPr>
        <w:t>,</w:t>
      </w:r>
      <w:r w:rsidR="0088463F" w:rsidRPr="0088463F">
        <w:rPr>
          <w:rFonts w:cs="Arial"/>
          <w:szCs w:val="20"/>
        </w:rPr>
        <w:t xml:space="preserve"> </w:t>
      </w:r>
      <w:r w:rsidR="007E0F0A">
        <w:rPr>
          <w:rFonts w:cs="Arial"/>
          <w:szCs w:val="20"/>
        </w:rPr>
        <w:t xml:space="preserve">in sicer </w:t>
      </w:r>
      <w:r w:rsidR="0088463F" w:rsidRPr="0088463F">
        <w:rPr>
          <w:rFonts w:cs="Arial"/>
          <w:szCs w:val="20"/>
        </w:rPr>
        <w:t>v okviru operacij »Posebni traviščni habitati«, »Traviščni habitati metuljev«, »Steljniki«, »Mokrotni traviščni habitati«, »Ohranjanje mokrišč in barij«, »Suhi kraški travniki in pašniki«, »Habitati ptic vlažnih ekstenzivnih travnikov</w:t>
      </w:r>
      <w:r w:rsidR="0088463F">
        <w:rPr>
          <w:rFonts w:cs="Arial"/>
          <w:szCs w:val="20"/>
        </w:rPr>
        <w:t xml:space="preserve">« in »Ohranjanje suhih travišč«, </w:t>
      </w:r>
      <w:r w:rsidR="0088463F" w:rsidRPr="0088463F">
        <w:rPr>
          <w:rFonts w:cs="Arial"/>
          <w:szCs w:val="20"/>
        </w:rPr>
        <w:t xml:space="preserve">intervencija »Plačila Natura 2000« </w:t>
      </w:r>
      <w:r w:rsidR="0088463F">
        <w:rPr>
          <w:rFonts w:cs="Arial"/>
          <w:szCs w:val="20"/>
        </w:rPr>
        <w:t>ter</w:t>
      </w:r>
      <w:r w:rsidR="0088463F" w:rsidRPr="0088463F">
        <w:rPr>
          <w:rFonts w:cs="Arial"/>
          <w:szCs w:val="20"/>
        </w:rPr>
        <w:t xml:space="preserve"> intervencija »Testiranje naravovarstvenih ukrepov na zavarovanih območjih«</w:t>
      </w:r>
      <w:r w:rsidR="0088463F">
        <w:rPr>
          <w:rFonts w:cs="Arial"/>
          <w:szCs w:val="20"/>
        </w:rPr>
        <w:t xml:space="preserve"> </w:t>
      </w:r>
      <w:r w:rsidR="0088463F" w:rsidRPr="00D03CC0">
        <w:rPr>
          <w:rFonts w:cs="Arial"/>
          <w:szCs w:val="20"/>
        </w:rPr>
        <w:t>iz uredbe</w:t>
      </w:r>
      <w:r w:rsidR="005C751B">
        <w:rPr>
          <w:rFonts w:cs="Arial"/>
          <w:szCs w:val="20"/>
        </w:rPr>
        <w:t xml:space="preserve">, ki ureja </w:t>
      </w:r>
      <w:r w:rsidR="005C751B" w:rsidRPr="005C751B">
        <w:rPr>
          <w:rFonts w:cs="Arial"/>
          <w:bCs/>
          <w:szCs w:val="20"/>
        </w:rPr>
        <w:t>izvajanje intervencije Testiranje naravovarstvenih ukrepov na zavarovanih območjih iz Strateškega načrta skupne kmetijske politike 2023–2027</w:t>
      </w:r>
      <w:r w:rsidR="0088463F" w:rsidRPr="0088463F">
        <w:rPr>
          <w:rFonts w:cs="Arial"/>
          <w:szCs w:val="20"/>
        </w:rPr>
        <w:t xml:space="preserve">, morajo biti </w:t>
      </w:r>
      <w:r w:rsidR="0088463F" w:rsidRPr="0088463F">
        <w:rPr>
          <w:rFonts w:cs="Arial"/>
          <w:bCs/>
          <w:szCs w:val="20"/>
        </w:rPr>
        <w:t>obdelane</w:t>
      </w:r>
      <w:r w:rsidR="0088463F" w:rsidRPr="0088463F">
        <w:rPr>
          <w:rFonts w:cs="Arial"/>
          <w:szCs w:val="20"/>
        </w:rPr>
        <w:t xml:space="preserve"> vsaj enkrat v dveh letih</w:t>
      </w:r>
      <w:r w:rsidR="0088463F">
        <w:rPr>
          <w:rFonts w:cs="Arial"/>
          <w:szCs w:val="20"/>
        </w:rPr>
        <w:t>«.</w:t>
      </w:r>
    </w:p>
    <w:p w14:paraId="722826C7" w14:textId="1B596F30" w:rsidR="0088463F" w:rsidRDefault="0088463F" w:rsidP="00FC24CF">
      <w:pPr>
        <w:spacing w:line="276" w:lineRule="auto"/>
        <w:jc w:val="both"/>
        <w:rPr>
          <w:rFonts w:cs="Arial"/>
          <w:szCs w:val="20"/>
        </w:rPr>
      </w:pPr>
    </w:p>
    <w:p w14:paraId="315BCC80" w14:textId="11030783" w:rsidR="00D94C89" w:rsidRDefault="0088463F" w:rsidP="00FC24CF">
      <w:pPr>
        <w:spacing w:line="276" w:lineRule="auto"/>
        <w:jc w:val="both"/>
        <w:rPr>
          <w:rFonts w:cs="Arial"/>
          <w:szCs w:val="20"/>
        </w:rPr>
      </w:pPr>
      <w:r>
        <w:rPr>
          <w:rFonts w:cs="Arial"/>
          <w:szCs w:val="20"/>
        </w:rPr>
        <w:t>V</w:t>
      </w:r>
      <w:r w:rsidR="00D94C89">
        <w:rPr>
          <w:rFonts w:cs="Arial"/>
          <w:szCs w:val="20"/>
        </w:rPr>
        <w:t xml:space="preserve"> stolpcu </w:t>
      </w:r>
      <w:r w:rsidR="00D94C89" w:rsidRPr="00CE3701">
        <w:rPr>
          <w:rFonts w:cs="Arial"/>
          <w:szCs w:val="20"/>
        </w:rPr>
        <w:t>ODSTOTEK ZMANJŠANJA PLAČIL</w:t>
      </w:r>
      <w:r w:rsidR="00D94C89">
        <w:rPr>
          <w:rFonts w:cs="Arial"/>
          <w:szCs w:val="20"/>
        </w:rPr>
        <w:t xml:space="preserve"> </w:t>
      </w:r>
      <w:r w:rsidR="00D94C89" w:rsidRPr="00CE3701">
        <w:rPr>
          <w:rFonts w:cs="Arial"/>
          <w:szCs w:val="20"/>
        </w:rPr>
        <w:t>zaradi kršitve zahtev iz predpisov RS, izražene z odstotkom</w:t>
      </w:r>
      <w:r w:rsidR="00D94C89">
        <w:rPr>
          <w:rFonts w:cs="Arial"/>
          <w:szCs w:val="20"/>
        </w:rPr>
        <w:t xml:space="preserve">, </w:t>
      </w:r>
      <w:r w:rsidR="00483E85">
        <w:rPr>
          <w:rFonts w:cs="Arial"/>
          <w:szCs w:val="20"/>
        </w:rPr>
        <w:t xml:space="preserve">se </w:t>
      </w:r>
      <w:r w:rsidR="00D94C89">
        <w:rPr>
          <w:rFonts w:cs="Arial"/>
          <w:szCs w:val="20"/>
        </w:rPr>
        <w:t>pri zahtevi 44</w:t>
      </w:r>
      <w:r w:rsidR="0094174F">
        <w:rPr>
          <w:rFonts w:cs="Arial"/>
          <w:szCs w:val="20"/>
        </w:rPr>
        <w:t>)</w:t>
      </w:r>
      <w:r w:rsidR="00D94C89">
        <w:rPr>
          <w:rFonts w:cs="Arial"/>
          <w:szCs w:val="20"/>
        </w:rPr>
        <w:t xml:space="preserve"> besed</w:t>
      </w:r>
      <w:r w:rsidR="0094174F">
        <w:rPr>
          <w:rFonts w:cs="Arial"/>
          <w:szCs w:val="20"/>
        </w:rPr>
        <w:t>ilo</w:t>
      </w:r>
      <w:r w:rsidR="00D94C89">
        <w:rPr>
          <w:rFonts w:cs="Arial"/>
          <w:szCs w:val="20"/>
        </w:rPr>
        <w:t>: »</w:t>
      </w:r>
      <w:r>
        <w:rPr>
          <w:rFonts w:cs="Arial"/>
          <w:szCs w:val="20"/>
        </w:rPr>
        <w:t xml:space="preserve">3 </w:t>
      </w:r>
      <w:r w:rsidRPr="00CE3701">
        <w:rPr>
          <w:rFonts w:cs="Arial"/>
          <w:szCs w:val="20"/>
        </w:rPr>
        <w:t>ali</w:t>
      </w:r>
      <w:r>
        <w:rPr>
          <w:rFonts w:cs="Arial"/>
          <w:szCs w:val="20"/>
        </w:rPr>
        <w:t xml:space="preserve"> 5</w:t>
      </w:r>
      <w:r w:rsidR="00D94C89">
        <w:rPr>
          <w:rFonts w:cs="Arial"/>
          <w:szCs w:val="20"/>
        </w:rPr>
        <w:t xml:space="preserve">« </w:t>
      </w:r>
      <w:r w:rsidR="00567977">
        <w:rPr>
          <w:rFonts w:cs="Arial"/>
          <w:szCs w:val="20"/>
        </w:rPr>
        <w:t xml:space="preserve">nadomesti z besedilom </w:t>
      </w:r>
      <w:r w:rsidR="00D94C89">
        <w:rPr>
          <w:rFonts w:cs="Arial"/>
          <w:szCs w:val="20"/>
        </w:rPr>
        <w:t>»</w:t>
      </w:r>
      <w:r>
        <w:rPr>
          <w:rFonts w:cs="Arial"/>
          <w:szCs w:val="20"/>
        </w:rPr>
        <w:t>NBP, 1, 3,</w:t>
      </w:r>
      <w:r w:rsidRPr="00CE3701">
        <w:rPr>
          <w:rFonts w:cs="Arial"/>
          <w:szCs w:val="20"/>
        </w:rPr>
        <w:t xml:space="preserve"> 5</w:t>
      </w:r>
      <w:r>
        <w:rPr>
          <w:rFonts w:cs="Arial"/>
          <w:szCs w:val="20"/>
        </w:rPr>
        <w:t xml:space="preserve"> ali 10</w:t>
      </w:r>
      <w:r w:rsidR="00D94C89">
        <w:rPr>
          <w:rFonts w:cs="Arial"/>
          <w:szCs w:val="20"/>
        </w:rPr>
        <w:t>«.</w:t>
      </w:r>
      <w:r w:rsidR="007E0F0A">
        <w:rPr>
          <w:rFonts w:cs="Arial"/>
          <w:szCs w:val="20"/>
        </w:rPr>
        <w:t xml:space="preserve"> </w:t>
      </w:r>
    </w:p>
    <w:p w14:paraId="759250BD" w14:textId="3EEDC41B" w:rsidR="0088463F" w:rsidRDefault="0088463F" w:rsidP="00FC24CF">
      <w:pPr>
        <w:spacing w:line="276" w:lineRule="auto"/>
        <w:jc w:val="both"/>
        <w:rPr>
          <w:rFonts w:cs="Arial"/>
          <w:szCs w:val="20"/>
        </w:rPr>
      </w:pPr>
    </w:p>
    <w:p w14:paraId="698E61D0" w14:textId="582AC718" w:rsidR="0088463F" w:rsidRDefault="0088463F" w:rsidP="00FC24CF">
      <w:pPr>
        <w:spacing w:line="276" w:lineRule="auto"/>
        <w:jc w:val="both"/>
        <w:rPr>
          <w:rFonts w:cs="Arial"/>
          <w:szCs w:val="20"/>
        </w:rPr>
      </w:pPr>
      <w:r>
        <w:rPr>
          <w:rFonts w:cs="Arial"/>
          <w:szCs w:val="20"/>
        </w:rPr>
        <w:t xml:space="preserve">V stolpcu </w:t>
      </w:r>
      <w:r w:rsidRPr="00CE3701">
        <w:rPr>
          <w:rFonts w:cs="Arial"/>
          <w:szCs w:val="20"/>
        </w:rPr>
        <w:t>ODSTOTEK ZMANJŠANJA PLAČIL</w:t>
      </w:r>
      <w:r>
        <w:rPr>
          <w:rFonts w:cs="Arial"/>
          <w:szCs w:val="20"/>
        </w:rPr>
        <w:t xml:space="preserve"> </w:t>
      </w:r>
      <w:r w:rsidRPr="00CE3701">
        <w:rPr>
          <w:rFonts w:cs="Arial"/>
          <w:szCs w:val="20"/>
        </w:rPr>
        <w:t>zaradi kršitve zahtev iz predpisov RS, izražene z odstotkom</w:t>
      </w:r>
      <w:r>
        <w:rPr>
          <w:rFonts w:cs="Arial"/>
          <w:szCs w:val="20"/>
        </w:rPr>
        <w:t xml:space="preserve">, </w:t>
      </w:r>
      <w:r w:rsidR="00567977">
        <w:rPr>
          <w:rFonts w:cs="Arial"/>
          <w:szCs w:val="20"/>
        </w:rPr>
        <w:t xml:space="preserve">se </w:t>
      </w:r>
      <w:r>
        <w:rPr>
          <w:rFonts w:cs="Arial"/>
          <w:szCs w:val="20"/>
        </w:rPr>
        <w:t xml:space="preserve">pri zahtevi </w:t>
      </w:r>
      <w:r w:rsidR="00C818CD">
        <w:rPr>
          <w:rFonts w:cs="Arial"/>
          <w:szCs w:val="20"/>
        </w:rPr>
        <w:t>46</w:t>
      </w:r>
      <w:r w:rsidR="0094174F">
        <w:rPr>
          <w:rFonts w:cs="Arial"/>
          <w:szCs w:val="20"/>
        </w:rPr>
        <w:t>)</w:t>
      </w:r>
      <w:r>
        <w:rPr>
          <w:rFonts w:cs="Arial"/>
          <w:szCs w:val="20"/>
        </w:rPr>
        <w:t xml:space="preserve"> </w:t>
      </w:r>
      <w:r w:rsidR="0094174F">
        <w:rPr>
          <w:rFonts w:cs="Arial"/>
          <w:szCs w:val="20"/>
        </w:rPr>
        <w:t>besedilo</w:t>
      </w:r>
      <w:r>
        <w:rPr>
          <w:rFonts w:cs="Arial"/>
          <w:szCs w:val="20"/>
        </w:rPr>
        <w:t>: »1, 3,</w:t>
      </w:r>
      <w:r w:rsidRPr="00CE3701">
        <w:rPr>
          <w:rFonts w:cs="Arial"/>
          <w:szCs w:val="20"/>
        </w:rPr>
        <w:t xml:space="preserve"> 5</w:t>
      </w:r>
      <w:r>
        <w:rPr>
          <w:rFonts w:cs="Arial"/>
          <w:szCs w:val="20"/>
        </w:rPr>
        <w:t xml:space="preserve"> ali 10« </w:t>
      </w:r>
      <w:r w:rsidR="00567977">
        <w:rPr>
          <w:rFonts w:cs="Arial"/>
          <w:szCs w:val="20"/>
        </w:rPr>
        <w:t xml:space="preserve">nadomesti z besedilom </w:t>
      </w:r>
      <w:r>
        <w:rPr>
          <w:rFonts w:cs="Arial"/>
          <w:szCs w:val="20"/>
        </w:rPr>
        <w:t xml:space="preserve">»3 </w:t>
      </w:r>
      <w:r w:rsidRPr="00CE3701">
        <w:rPr>
          <w:rFonts w:cs="Arial"/>
          <w:szCs w:val="20"/>
        </w:rPr>
        <w:t>ali</w:t>
      </w:r>
      <w:r>
        <w:rPr>
          <w:rFonts w:cs="Arial"/>
          <w:szCs w:val="20"/>
        </w:rPr>
        <w:t xml:space="preserve"> 5«.</w:t>
      </w:r>
    </w:p>
    <w:p w14:paraId="78FA3777" w14:textId="77777777" w:rsidR="0088463F" w:rsidRDefault="0088463F" w:rsidP="00FC24CF">
      <w:pPr>
        <w:spacing w:line="276" w:lineRule="auto"/>
        <w:jc w:val="both"/>
        <w:rPr>
          <w:rFonts w:cs="Arial"/>
          <w:szCs w:val="20"/>
        </w:rPr>
      </w:pPr>
    </w:p>
    <w:p w14:paraId="70E7B949" w14:textId="55988401" w:rsidR="00FC24CF" w:rsidRDefault="00D94C89" w:rsidP="007E0F0A">
      <w:pPr>
        <w:spacing w:line="276" w:lineRule="auto"/>
        <w:jc w:val="both"/>
        <w:rPr>
          <w:rFonts w:cs="Arial"/>
          <w:szCs w:val="20"/>
        </w:rPr>
      </w:pPr>
      <w:r>
        <w:rPr>
          <w:rFonts w:cs="Arial"/>
          <w:szCs w:val="20"/>
        </w:rPr>
        <w:t xml:space="preserve">V tabeli </w:t>
      </w:r>
      <w:r w:rsidR="00FC24CF" w:rsidRPr="00C12E4A">
        <w:rPr>
          <w:rFonts w:cs="Arial"/>
          <w:szCs w:val="20"/>
        </w:rPr>
        <w:t>PZR 4: OHRANJANJE NARAVNIH HABITATOV TER PROSTO ŽIVEČIH ŽIVALSKIH IN RASTLINSKIH VRST</w:t>
      </w:r>
      <w:r w:rsidR="00B8127D">
        <w:rPr>
          <w:rFonts w:cs="Arial"/>
          <w:szCs w:val="20"/>
        </w:rPr>
        <w:t xml:space="preserve">, v stolpcu </w:t>
      </w:r>
      <w:r w:rsidR="00B8127D" w:rsidRPr="00B13562">
        <w:rPr>
          <w:rFonts w:cs="Arial"/>
          <w:szCs w:val="20"/>
        </w:rPr>
        <w:t>ZAHTEVE ZA ZAVEZANCA, iz predpisov RS, ki jih mora izpolnjevati zavezanec in ki jih preverja kontrolor</w:t>
      </w:r>
      <w:r w:rsidR="00FC24CF" w:rsidRPr="00B13562">
        <w:rPr>
          <w:rFonts w:cs="Arial"/>
          <w:szCs w:val="20"/>
        </w:rPr>
        <w:t xml:space="preserve">, </w:t>
      </w:r>
      <w:r w:rsidR="00FC24CF">
        <w:rPr>
          <w:rFonts w:cs="Arial"/>
          <w:szCs w:val="20"/>
        </w:rPr>
        <w:t xml:space="preserve">pri zahtevi </w:t>
      </w:r>
      <w:r w:rsidR="0088463F">
        <w:rPr>
          <w:rFonts w:cs="Arial"/>
          <w:szCs w:val="20"/>
        </w:rPr>
        <w:t>48</w:t>
      </w:r>
      <w:r w:rsidR="0094174F">
        <w:rPr>
          <w:rFonts w:cs="Arial"/>
          <w:szCs w:val="20"/>
        </w:rPr>
        <w:t>)</w:t>
      </w:r>
      <w:r w:rsidR="00FC24CF">
        <w:rPr>
          <w:rFonts w:cs="Arial"/>
          <w:szCs w:val="20"/>
        </w:rPr>
        <w:t xml:space="preserve"> se besed</w:t>
      </w:r>
      <w:r w:rsidR="0088463F">
        <w:rPr>
          <w:rFonts w:cs="Arial"/>
          <w:szCs w:val="20"/>
        </w:rPr>
        <w:t>ilo</w:t>
      </w:r>
      <w:r w:rsidR="00FC24CF">
        <w:rPr>
          <w:rFonts w:cs="Arial"/>
          <w:szCs w:val="20"/>
        </w:rPr>
        <w:t xml:space="preserve"> </w:t>
      </w:r>
      <w:r w:rsidR="0094174F">
        <w:rPr>
          <w:rFonts w:cs="Arial"/>
          <w:szCs w:val="20"/>
        </w:rPr>
        <w:t>zahteve</w:t>
      </w:r>
      <w:r w:rsidR="00FC24CF">
        <w:rPr>
          <w:rFonts w:cs="Arial"/>
          <w:szCs w:val="20"/>
        </w:rPr>
        <w:t xml:space="preserve"> spremeni tako, da se glasi: »</w:t>
      </w:r>
      <w:r w:rsidR="0088463F" w:rsidRPr="0088463F">
        <w:rPr>
          <w:rFonts w:cs="Arial"/>
          <w:szCs w:val="20"/>
        </w:rPr>
        <w:t>Pred izvedbo novih agromelioracij na območju NATURA 2000</w:t>
      </w:r>
      <w:r w:rsidR="007E0F0A">
        <w:rPr>
          <w:rFonts w:cs="Arial"/>
          <w:szCs w:val="20"/>
        </w:rPr>
        <w:t xml:space="preserve"> ‒ </w:t>
      </w:r>
      <w:r w:rsidR="0088463F" w:rsidRPr="0088463F">
        <w:rPr>
          <w:rFonts w:cs="Arial"/>
          <w:szCs w:val="20"/>
        </w:rPr>
        <w:t xml:space="preserve">habitati je </w:t>
      </w:r>
      <w:r w:rsidR="007E0F0A">
        <w:rPr>
          <w:rFonts w:cs="Arial"/>
          <w:szCs w:val="20"/>
        </w:rPr>
        <w:t>treba</w:t>
      </w:r>
      <w:r w:rsidR="007E0F0A" w:rsidRPr="0088463F">
        <w:rPr>
          <w:rFonts w:cs="Arial"/>
          <w:szCs w:val="20"/>
        </w:rPr>
        <w:t xml:space="preserve"> </w:t>
      </w:r>
      <w:r w:rsidR="0088463F" w:rsidRPr="0088463F">
        <w:rPr>
          <w:rFonts w:cs="Arial"/>
          <w:szCs w:val="20"/>
        </w:rPr>
        <w:t>pridobiti odločbo o uvedbi zahtevne agromelioracije</w:t>
      </w:r>
      <w:r w:rsidR="001B3451">
        <w:rPr>
          <w:rFonts w:cs="Arial"/>
          <w:szCs w:val="20"/>
        </w:rPr>
        <w:t>,</w:t>
      </w:r>
      <w:r w:rsidR="0088463F" w:rsidRPr="0088463F">
        <w:rPr>
          <w:rFonts w:cs="Arial"/>
          <w:szCs w:val="20"/>
        </w:rPr>
        <w:t xml:space="preserve"> v skladu </w:t>
      </w:r>
      <w:r w:rsidR="00E71EEA">
        <w:rPr>
          <w:rFonts w:cs="Arial"/>
          <w:szCs w:val="20"/>
        </w:rPr>
        <w:t>z zakonom</w:t>
      </w:r>
      <w:r w:rsidR="0088463F" w:rsidRPr="0088463F">
        <w:rPr>
          <w:rFonts w:cs="Arial"/>
          <w:szCs w:val="20"/>
        </w:rPr>
        <w:t>, ki ureja kmetijska zemljišča</w:t>
      </w:r>
      <w:r w:rsidR="007E0F0A">
        <w:rPr>
          <w:rFonts w:cs="Arial"/>
          <w:szCs w:val="20"/>
        </w:rPr>
        <w:t>,</w:t>
      </w:r>
      <w:r w:rsidR="0088463F" w:rsidRPr="0088463F">
        <w:rPr>
          <w:rFonts w:cs="Arial"/>
          <w:szCs w:val="20"/>
        </w:rPr>
        <w:t xml:space="preserve"> oziroma pozitivno mnenje ZRSVN za </w:t>
      </w:r>
      <w:r w:rsidR="007E0F0A">
        <w:rPr>
          <w:rFonts w:cs="Arial"/>
          <w:szCs w:val="20"/>
        </w:rPr>
        <w:t>druge</w:t>
      </w:r>
      <w:r w:rsidR="007E0F0A" w:rsidRPr="0088463F">
        <w:rPr>
          <w:rFonts w:cs="Arial"/>
          <w:szCs w:val="20"/>
        </w:rPr>
        <w:t xml:space="preserve"> </w:t>
      </w:r>
      <w:r w:rsidR="0088463F" w:rsidRPr="0088463F">
        <w:rPr>
          <w:rFonts w:cs="Arial"/>
          <w:szCs w:val="20"/>
        </w:rPr>
        <w:t>agromelioracije.</w:t>
      </w:r>
      <w:r w:rsidR="00FC24CF" w:rsidRPr="0088463F">
        <w:rPr>
          <w:rFonts w:cs="Arial"/>
          <w:szCs w:val="20"/>
        </w:rPr>
        <w:t>«</w:t>
      </w:r>
      <w:r w:rsidR="00FC24CF">
        <w:rPr>
          <w:rFonts w:cs="Arial"/>
          <w:szCs w:val="20"/>
        </w:rPr>
        <w:t>.</w:t>
      </w:r>
    </w:p>
    <w:p w14:paraId="5B9925FC" w14:textId="77777777" w:rsidR="00432B51" w:rsidRDefault="00432B51" w:rsidP="007E0F0A">
      <w:pPr>
        <w:spacing w:line="276" w:lineRule="auto"/>
        <w:jc w:val="both"/>
        <w:rPr>
          <w:rFonts w:cs="Arial"/>
          <w:szCs w:val="20"/>
        </w:rPr>
      </w:pPr>
    </w:p>
    <w:p w14:paraId="51527E74" w14:textId="79F6D483" w:rsidR="0088463F" w:rsidRDefault="007E0F0A" w:rsidP="007E0F0A">
      <w:pPr>
        <w:spacing w:line="276" w:lineRule="auto"/>
        <w:jc w:val="both"/>
        <w:rPr>
          <w:rFonts w:cs="Arial"/>
          <w:szCs w:val="20"/>
        </w:rPr>
      </w:pPr>
      <w:r>
        <w:rPr>
          <w:rFonts w:cs="Arial"/>
          <w:szCs w:val="20"/>
        </w:rPr>
        <w:t>P</w:t>
      </w:r>
      <w:r w:rsidR="0088463F">
        <w:rPr>
          <w:rFonts w:cs="Arial"/>
          <w:szCs w:val="20"/>
        </w:rPr>
        <w:t>ri zahtevi 50</w:t>
      </w:r>
      <w:r w:rsidR="0094174F">
        <w:rPr>
          <w:rFonts w:cs="Arial"/>
          <w:szCs w:val="20"/>
        </w:rPr>
        <w:t>)</w:t>
      </w:r>
      <w:r w:rsidR="0088463F">
        <w:rPr>
          <w:rFonts w:cs="Arial"/>
          <w:szCs w:val="20"/>
        </w:rPr>
        <w:t xml:space="preserve"> se besed</w:t>
      </w:r>
      <w:r w:rsidR="00721B91">
        <w:rPr>
          <w:rFonts w:cs="Arial"/>
          <w:szCs w:val="20"/>
        </w:rPr>
        <w:t>ilo</w:t>
      </w:r>
      <w:r w:rsidR="0088463F">
        <w:rPr>
          <w:rFonts w:cs="Arial"/>
          <w:szCs w:val="20"/>
        </w:rPr>
        <w:t xml:space="preserve"> </w:t>
      </w:r>
      <w:r>
        <w:rPr>
          <w:rFonts w:cs="Arial"/>
          <w:szCs w:val="20"/>
        </w:rPr>
        <w:t>»</w:t>
      </w:r>
      <w:r w:rsidR="0088463F">
        <w:rPr>
          <w:rFonts w:cs="Arial"/>
          <w:szCs w:val="20"/>
        </w:rPr>
        <w:t>PZR 4 Jarki</w:t>
      </w:r>
      <w:r w:rsidR="0088463F">
        <w:rPr>
          <w:rFonts w:cs="Arial"/>
          <w:szCs w:val="20"/>
        </w:rPr>
        <w:t xml:space="preserve">« </w:t>
      </w:r>
      <w:r w:rsidR="00567977">
        <w:rPr>
          <w:rFonts w:cs="Arial"/>
          <w:szCs w:val="20"/>
        </w:rPr>
        <w:t>nadomesti z besedilom</w:t>
      </w:r>
      <w:r w:rsidR="0088463F">
        <w:rPr>
          <w:rFonts w:cs="Arial"/>
          <w:szCs w:val="20"/>
        </w:rPr>
        <w:t>»</w:t>
      </w:r>
      <w:r w:rsidR="0088463F" w:rsidRPr="00C12E4A">
        <w:rPr>
          <w:rFonts w:cs="Arial"/>
          <w:szCs w:val="20"/>
        </w:rPr>
        <w:t>PZR_4_OJ_23</w:t>
      </w:r>
      <w:r w:rsidR="0088463F" w:rsidRPr="00EA211D">
        <w:rPr>
          <w:rFonts w:cs="Arial"/>
          <w:szCs w:val="20"/>
        </w:rPr>
        <w:t>«</w:t>
      </w:r>
      <w:r w:rsidR="0088463F">
        <w:rPr>
          <w:rFonts w:cs="Arial"/>
          <w:szCs w:val="20"/>
        </w:rPr>
        <w:t>.</w:t>
      </w:r>
    </w:p>
    <w:p w14:paraId="0826082F" w14:textId="77777777" w:rsidR="0088463F" w:rsidRPr="00B13562" w:rsidRDefault="0088463F" w:rsidP="00834A08">
      <w:pPr>
        <w:spacing w:line="276" w:lineRule="auto"/>
        <w:rPr>
          <w:rFonts w:cs="Arial"/>
          <w:szCs w:val="20"/>
        </w:rPr>
      </w:pPr>
    </w:p>
    <w:p w14:paraId="05CD6DB2" w14:textId="0D438CEB" w:rsidR="00D05282" w:rsidRDefault="00F3776E" w:rsidP="00AD074E">
      <w:pPr>
        <w:spacing w:line="276" w:lineRule="auto"/>
        <w:jc w:val="both"/>
        <w:rPr>
          <w:rFonts w:cs="Arial"/>
          <w:szCs w:val="20"/>
        </w:rPr>
      </w:pPr>
      <w:r>
        <w:rPr>
          <w:rFonts w:cs="Arial"/>
          <w:szCs w:val="20"/>
        </w:rPr>
        <w:t>V</w:t>
      </w:r>
      <w:r w:rsidRPr="00B13562">
        <w:rPr>
          <w:rFonts w:cs="Arial"/>
          <w:szCs w:val="20"/>
        </w:rPr>
        <w:t xml:space="preserve"> tabeli </w:t>
      </w:r>
      <w:r w:rsidR="00AD074E" w:rsidRPr="00AD074E">
        <w:rPr>
          <w:rFonts w:cs="Arial"/>
          <w:szCs w:val="20"/>
        </w:rPr>
        <w:t>DKOP 8: MINIMALNI DELEŽ NEPROIZVODNIH POVRŠIN, OHRANJANJE KRAJINSKIH ZNAČILNOSTI, OMEJITEV REZANJA MEJIC, OMEJEVANJE TUJERODNIH INVAZIVNIH RASTLINSKIH VRST</w:t>
      </w:r>
      <w:r w:rsidRPr="00B13562">
        <w:rPr>
          <w:rFonts w:cs="Arial"/>
          <w:szCs w:val="20"/>
        </w:rPr>
        <w:t xml:space="preserve">, v stolpcu ZAHTEVE ZA ZAVEZANCA, </w:t>
      </w:r>
      <w:r w:rsidR="00567977">
        <w:rPr>
          <w:rFonts w:cs="Arial"/>
          <w:szCs w:val="20"/>
        </w:rPr>
        <w:t xml:space="preserve">se </w:t>
      </w:r>
      <w:r w:rsidR="00AD074E">
        <w:rPr>
          <w:rFonts w:cs="Arial"/>
          <w:szCs w:val="20"/>
        </w:rPr>
        <w:t>pri zahtevi 53</w:t>
      </w:r>
      <w:r w:rsidR="00721B91">
        <w:rPr>
          <w:rFonts w:cs="Arial"/>
          <w:szCs w:val="20"/>
        </w:rPr>
        <w:t>)</w:t>
      </w:r>
      <w:r w:rsidR="00AD074E">
        <w:rPr>
          <w:rFonts w:cs="Arial"/>
          <w:szCs w:val="20"/>
        </w:rPr>
        <w:t xml:space="preserve"> </w:t>
      </w:r>
      <w:r w:rsidR="00432B51">
        <w:rPr>
          <w:rFonts w:cs="Arial"/>
          <w:szCs w:val="20"/>
        </w:rPr>
        <w:t xml:space="preserve"> d</w:t>
      </w:r>
      <w:r w:rsidR="00721B91">
        <w:rPr>
          <w:rFonts w:cs="Arial"/>
          <w:szCs w:val="20"/>
        </w:rPr>
        <w:t>ruga alineja</w:t>
      </w:r>
      <w:r w:rsidR="00567977">
        <w:rPr>
          <w:rFonts w:cs="Arial"/>
          <w:szCs w:val="20"/>
        </w:rPr>
        <w:t xml:space="preserve"> drugega odstavka</w:t>
      </w:r>
      <w:r w:rsidR="00D03CC0">
        <w:rPr>
          <w:rFonts w:cs="Arial"/>
          <w:szCs w:val="20"/>
        </w:rPr>
        <w:t xml:space="preserve"> </w:t>
      </w:r>
      <w:r w:rsidR="00D05282">
        <w:rPr>
          <w:rFonts w:cs="Arial"/>
          <w:szCs w:val="20"/>
        </w:rPr>
        <w:t>spremeni tako, da se glasi: »</w:t>
      </w:r>
      <w:r w:rsidR="00D05282" w:rsidRPr="00EA211D">
        <w:rPr>
          <w:rFonts w:cs="Arial"/>
          <w:szCs w:val="20"/>
        </w:rPr>
        <w:t>– krajinske značilnosti ob oz. na njivah:</w:t>
      </w:r>
      <w:r w:rsidR="00D05282">
        <w:rPr>
          <w:rFonts w:cs="Arial"/>
          <w:szCs w:val="20"/>
        </w:rPr>
        <w:t xml:space="preserve"> </w:t>
      </w:r>
      <w:r w:rsidR="00D05282" w:rsidRPr="00EA211D">
        <w:rPr>
          <w:rFonts w:cs="Arial"/>
          <w:szCs w:val="20"/>
        </w:rPr>
        <w:t xml:space="preserve">mejice, obvodna vegetacija, skupina dreves </w:t>
      </w:r>
      <w:r w:rsidR="007E0F0A">
        <w:rPr>
          <w:rFonts w:cs="Arial"/>
          <w:szCs w:val="20"/>
        </w:rPr>
        <w:t xml:space="preserve">ali </w:t>
      </w:r>
      <w:r w:rsidR="00D05282" w:rsidRPr="00EA211D">
        <w:rPr>
          <w:rFonts w:cs="Arial"/>
          <w:szCs w:val="20"/>
        </w:rPr>
        <w:t>grmičevj</w:t>
      </w:r>
      <w:r w:rsidR="007E0F0A">
        <w:rPr>
          <w:rFonts w:cs="Arial"/>
          <w:szCs w:val="20"/>
        </w:rPr>
        <w:t>e</w:t>
      </w:r>
      <w:r w:rsidR="00D05282" w:rsidRPr="00EA211D">
        <w:rPr>
          <w:rFonts w:cs="Arial"/>
          <w:szCs w:val="20"/>
        </w:rPr>
        <w:t>, posamezno drevo, drevesa v vrsti in vodne prvine (kali)</w:t>
      </w:r>
      <w:r w:rsidR="00D05282">
        <w:rPr>
          <w:rFonts w:cs="Arial"/>
          <w:szCs w:val="20"/>
        </w:rPr>
        <w:t xml:space="preserve"> </w:t>
      </w:r>
      <w:r w:rsidR="00D05282" w:rsidRPr="00D05282">
        <w:rPr>
          <w:rFonts w:cs="Arial"/>
          <w:szCs w:val="20"/>
        </w:rPr>
        <w:t>iz sloja e-KRZ, vključno s slojem DKOP_8_OHR_EKRZ_23</w:t>
      </w:r>
      <w:r w:rsidR="00D05282">
        <w:rPr>
          <w:rFonts w:cs="Arial"/>
          <w:szCs w:val="20"/>
        </w:rPr>
        <w:t>.</w:t>
      </w:r>
      <w:r w:rsidR="00D05282" w:rsidRPr="00EA211D">
        <w:rPr>
          <w:rFonts w:cs="Arial"/>
          <w:szCs w:val="20"/>
        </w:rPr>
        <w:t>«</w:t>
      </w:r>
      <w:r w:rsidR="00D05282">
        <w:rPr>
          <w:rFonts w:cs="Arial"/>
          <w:szCs w:val="20"/>
        </w:rPr>
        <w:t>.</w:t>
      </w:r>
    </w:p>
    <w:p w14:paraId="4C213F89" w14:textId="51B15F03" w:rsidR="00D05282" w:rsidRDefault="00D05282" w:rsidP="00AD074E">
      <w:pPr>
        <w:spacing w:line="276" w:lineRule="auto"/>
        <w:jc w:val="both"/>
        <w:rPr>
          <w:rFonts w:cs="Arial"/>
          <w:szCs w:val="20"/>
        </w:rPr>
      </w:pPr>
    </w:p>
    <w:p w14:paraId="282C18A6" w14:textId="50FF9AAF" w:rsidR="001B2046" w:rsidRDefault="006664D3" w:rsidP="00AD074E">
      <w:pPr>
        <w:spacing w:line="276" w:lineRule="auto"/>
        <w:jc w:val="both"/>
        <w:rPr>
          <w:rFonts w:cs="Arial"/>
          <w:szCs w:val="20"/>
        </w:rPr>
      </w:pPr>
      <w:r>
        <w:rPr>
          <w:rFonts w:cs="Arial"/>
          <w:szCs w:val="20"/>
        </w:rPr>
        <w:t xml:space="preserve">Tretja alineja se </w:t>
      </w:r>
      <w:r w:rsidR="00721B91">
        <w:rPr>
          <w:rFonts w:cs="Arial"/>
          <w:szCs w:val="20"/>
        </w:rPr>
        <w:t>črta</w:t>
      </w:r>
      <w:r>
        <w:rPr>
          <w:rFonts w:cs="Arial"/>
          <w:szCs w:val="20"/>
        </w:rPr>
        <w:t>.</w:t>
      </w:r>
      <w:r w:rsidR="00BA6F50">
        <w:rPr>
          <w:rFonts w:cs="Arial"/>
          <w:szCs w:val="20"/>
        </w:rPr>
        <w:t xml:space="preserve"> </w:t>
      </w:r>
    </w:p>
    <w:p w14:paraId="78DE14EC" w14:textId="77777777" w:rsidR="00420C9C" w:rsidRDefault="00420C9C" w:rsidP="00AD074E">
      <w:pPr>
        <w:spacing w:line="276" w:lineRule="auto"/>
        <w:jc w:val="both"/>
        <w:rPr>
          <w:rFonts w:cs="Arial"/>
          <w:szCs w:val="20"/>
        </w:rPr>
      </w:pPr>
    </w:p>
    <w:p w14:paraId="7778562E" w14:textId="0C466C27" w:rsidR="00420C9C" w:rsidRDefault="00567977" w:rsidP="001B2046">
      <w:pPr>
        <w:spacing w:line="276" w:lineRule="auto"/>
        <w:jc w:val="both"/>
        <w:rPr>
          <w:rFonts w:cs="Arial"/>
          <w:szCs w:val="20"/>
        </w:rPr>
      </w:pPr>
      <w:r>
        <w:rPr>
          <w:rFonts w:cs="Arial"/>
          <w:szCs w:val="20"/>
        </w:rPr>
        <w:t>Peti</w:t>
      </w:r>
      <w:r w:rsidR="00D05282">
        <w:rPr>
          <w:rFonts w:cs="Arial"/>
          <w:szCs w:val="20"/>
        </w:rPr>
        <w:t xml:space="preserve"> </w:t>
      </w:r>
      <w:r w:rsidR="00BA6F50">
        <w:rPr>
          <w:rFonts w:cs="Arial"/>
          <w:szCs w:val="20"/>
        </w:rPr>
        <w:t>odstav</w:t>
      </w:r>
      <w:r>
        <w:rPr>
          <w:rFonts w:cs="Arial"/>
          <w:szCs w:val="20"/>
        </w:rPr>
        <w:t>ek</w:t>
      </w:r>
      <w:r w:rsidR="007E0F0A">
        <w:rPr>
          <w:rFonts w:cs="Arial"/>
          <w:szCs w:val="20"/>
        </w:rPr>
        <w:t xml:space="preserve"> se spremeni tako, da se glasi: </w:t>
      </w:r>
      <w:r w:rsidR="00420C9C">
        <w:rPr>
          <w:rFonts w:cs="Arial"/>
          <w:szCs w:val="20"/>
        </w:rPr>
        <w:t>»</w:t>
      </w:r>
      <w:r w:rsidR="007E0F0A" w:rsidRPr="007E0F0A">
        <w:rPr>
          <w:rFonts w:cs="Arial"/>
          <w:szCs w:val="20"/>
        </w:rPr>
        <w:t xml:space="preserve">Kmetijska </w:t>
      </w:r>
      <w:r w:rsidR="007E0F0A" w:rsidRPr="00420C9C">
        <w:rPr>
          <w:rFonts w:cs="Arial"/>
          <w:szCs w:val="20"/>
        </w:rPr>
        <w:t>gospodarstva, na katerih se na več kot 75 % njivskih površin gojijo trave, druge krmne rastline ali metuljnice ali so</w:t>
      </w:r>
      <w:r w:rsidR="007E0F0A" w:rsidRPr="007E0F0A">
        <w:rPr>
          <w:rFonts w:cs="Arial"/>
          <w:szCs w:val="20"/>
        </w:rPr>
        <w:t xml:space="preserve"> površine v prahi ali kombinaciji naštetih rab, so izvzeta iz te zahteve</w:t>
      </w:r>
      <w:r w:rsidR="00420C9C">
        <w:rPr>
          <w:rFonts w:cs="Arial"/>
          <w:szCs w:val="20"/>
        </w:rPr>
        <w:t>.«</w:t>
      </w:r>
      <w:r w:rsidR="007E0F0A" w:rsidRPr="007E0F0A">
        <w:rPr>
          <w:rFonts w:cs="Arial"/>
          <w:szCs w:val="20"/>
        </w:rPr>
        <w:t>.</w:t>
      </w:r>
    </w:p>
    <w:p w14:paraId="17E93AD0" w14:textId="77777777" w:rsidR="00420C9C" w:rsidRDefault="00420C9C" w:rsidP="001B2046">
      <w:pPr>
        <w:spacing w:line="276" w:lineRule="auto"/>
        <w:jc w:val="both"/>
        <w:rPr>
          <w:rFonts w:cs="Arial"/>
          <w:szCs w:val="20"/>
        </w:rPr>
      </w:pPr>
    </w:p>
    <w:p w14:paraId="41E24012" w14:textId="56130917" w:rsidR="001B2046" w:rsidRDefault="001B2046" w:rsidP="001B2046">
      <w:pPr>
        <w:spacing w:line="276" w:lineRule="auto"/>
        <w:jc w:val="both"/>
        <w:rPr>
          <w:rFonts w:cs="Arial"/>
          <w:szCs w:val="20"/>
        </w:rPr>
      </w:pPr>
      <w:r>
        <w:rPr>
          <w:rFonts w:cs="Arial"/>
          <w:szCs w:val="20"/>
        </w:rPr>
        <w:t>Pri zahtevi 54</w:t>
      </w:r>
      <w:r w:rsidR="00721B91">
        <w:rPr>
          <w:rFonts w:cs="Arial"/>
          <w:szCs w:val="20"/>
        </w:rPr>
        <w:t>)</w:t>
      </w:r>
      <w:r>
        <w:rPr>
          <w:rFonts w:cs="Arial"/>
          <w:szCs w:val="20"/>
        </w:rPr>
        <w:t xml:space="preserve"> se v prvi, drugi, četrti in peti alineji besed</w:t>
      </w:r>
      <w:r w:rsidR="00721B91">
        <w:rPr>
          <w:rFonts w:cs="Arial"/>
          <w:szCs w:val="20"/>
        </w:rPr>
        <w:t>ilo</w:t>
      </w:r>
      <w:r>
        <w:rPr>
          <w:rFonts w:cs="Arial"/>
          <w:szCs w:val="20"/>
        </w:rPr>
        <w:t xml:space="preserve"> »</w:t>
      </w:r>
      <w:r w:rsidRPr="001B2046">
        <w:rPr>
          <w:rFonts w:cs="Arial"/>
          <w:szCs w:val="20"/>
        </w:rPr>
        <w:t>DKOP 8 Ohranjanje</w:t>
      </w:r>
      <w:r>
        <w:rPr>
          <w:rFonts w:cs="Arial"/>
          <w:szCs w:val="20"/>
        </w:rPr>
        <w:t xml:space="preserve">« </w:t>
      </w:r>
      <w:r w:rsidR="00BE2712">
        <w:rPr>
          <w:rFonts w:cs="Arial"/>
          <w:szCs w:val="20"/>
        </w:rPr>
        <w:t>nadomesti z bes</w:t>
      </w:r>
      <w:r w:rsidR="00E71EEA">
        <w:rPr>
          <w:rFonts w:cs="Arial"/>
          <w:szCs w:val="20"/>
        </w:rPr>
        <w:t>e</w:t>
      </w:r>
      <w:r w:rsidR="00BE2712">
        <w:rPr>
          <w:rFonts w:cs="Arial"/>
          <w:szCs w:val="20"/>
        </w:rPr>
        <w:t>dilom</w:t>
      </w:r>
      <w:r>
        <w:rPr>
          <w:rFonts w:cs="Arial"/>
          <w:szCs w:val="20"/>
        </w:rPr>
        <w:t xml:space="preserve"> »</w:t>
      </w:r>
      <w:r w:rsidRPr="00EA211D">
        <w:rPr>
          <w:rFonts w:cs="Arial"/>
          <w:szCs w:val="20"/>
        </w:rPr>
        <w:t>DKOP_8_OHR_EKRZ_23</w:t>
      </w:r>
      <w:r>
        <w:rPr>
          <w:rFonts w:cs="Arial"/>
          <w:szCs w:val="20"/>
        </w:rPr>
        <w:t>«.</w:t>
      </w:r>
    </w:p>
    <w:p w14:paraId="7624B7DF" w14:textId="6463D3F4" w:rsidR="007175DC" w:rsidRDefault="007175DC" w:rsidP="00AD074E">
      <w:pPr>
        <w:spacing w:line="276" w:lineRule="auto"/>
        <w:jc w:val="both"/>
        <w:rPr>
          <w:rFonts w:cs="Arial"/>
          <w:szCs w:val="20"/>
        </w:rPr>
      </w:pPr>
    </w:p>
    <w:p w14:paraId="184D8EAF" w14:textId="74ADB461" w:rsidR="00EA30B1" w:rsidRDefault="00EA30B1" w:rsidP="00AD074E">
      <w:pPr>
        <w:spacing w:line="276" w:lineRule="auto"/>
        <w:jc w:val="both"/>
        <w:rPr>
          <w:rFonts w:cs="Arial"/>
          <w:szCs w:val="20"/>
        </w:rPr>
      </w:pPr>
      <w:r>
        <w:rPr>
          <w:rFonts w:cs="Arial"/>
          <w:szCs w:val="20"/>
        </w:rPr>
        <w:t xml:space="preserve">V stolpcu </w:t>
      </w:r>
      <w:r w:rsidRPr="00CE3701">
        <w:rPr>
          <w:rFonts w:cs="Arial"/>
          <w:szCs w:val="20"/>
        </w:rPr>
        <w:t>ODSTOTEK ZMANJŠANJA PLAČIL</w:t>
      </w:r>
      <w:r>
        <w:rPr>
          <w:rFonts w:cs="Arial"/>
          <w:szCs w:val="20"/>
        </w:rPr>
        <w:t xml:space="preserve">, </w:t>
      </w:r>
      <w:r w:rsidR="00BE2712">
        <w:rPr>
          <w:rFonts w:cs="Arial"/>
          <w:szCs w:val="20"/>
        </w:rPr>
        <w:t xml:space="preserve">se </w:t>
      </w:r>
      <w:r>
        <w:rPr>
          <w:rFonts w:cs="Arial"/>
          <w:szCs w:val="20"/>
        </w:rPr>
        <w:t>pri zahtevi 56</w:t>
      </w:r>
      <w:r w:rsidR="00721B91">
        <w:rPr>
          <w:rFonts w:cs="Arial"/>
          <w:szCs w:val="20"/>
        </w:rPr>
        <w:t>)</w:t>
      </w:r>
      <w:r>
        <w:rPr>
          <w:rFonts w:cs="Arial"/>
          <w:szCs w:val="20"/>
        </w:rPr>
        <w:t xml:space="preserve"> besed</w:t>
      </w:r>
      <w:r w:rsidR="00C818CD">
        <w:rPr>
          <w:rFonts w:cs="Arial"/>
          <w:szCs w:val="20"/>
        </w:rPr>
        <w:t>ilo</w:t>
      </w:r>
      <w:r>
        <w:rPr>
          <w:rFonts w:cs="Arial"/>
          <w:szCs w:val="20"/>
        </w:rPr>
        <w:t>: »1, 3</w:t>
      </w:r>
      <w:r w:rsidR="00A45CDB">
        <w:rPr>
          <w:rFonts w:cs="Arial"/>
          <w:szCs w:val="20"/>
        </w:rPr>
        <w:t xml:space="preserve"> ali 5</w:t>
      </w:r>
      <w:r>
        <w:rPr>
          <w:rFonts w:cs="Arial"/>
          <w:szCs w:val="20"/>
        </w:rPr>
        <w:t xml:space="preserve">« </w:t>
      </w:r>
      <w:r w:rsidR="00BE2712">
        <w:rPr>
          <w:rFonts w:cs="Arial"/>
          <w:szCs w:val="20"/>
        </w:rPr>
        <w:t>nadomesti z besedilom</w:t>
      </w:r>
      <w:r>
        <w:rPr>
          <w:rFonts w:cs="Arial"/>
          <w:szCs w:val="20"/>
        </w:rPr>
        <w:t xml:space="preserve">»3 </w:t>
      </w:r>
      <w:r w:rsidRPr="00CE3701">
        <w:rPr>
          <w:rFonts w:cs="Arial"/>
          <w:szCs w:val="20"/>
        </w:rPr>
        <w:t>ali</w:t>
      </w:r>
      <w:r>
        <w:rPr>
          <w:rFonts w:cs="Arial"/>
          <w:szCs w:val="20"/>
        </w:rPr>
        <w:t xml:space="preserve"> 5«.</w:t>
      </w:r>
    </w:p>
    <w:p w14:paraId="77200826" w14:textId="739D8027" w:rsidR="007175DC" w:rsidRDefault="007175DC" w:rsidP="00AD074E">
      <w:pPr>
        <w:spacing w:line="276" w:lineRule="auto"/>
        <w:jc w:val="both"/>
        <w:rPr>
          <w:rFonts w:cs="Arial"/>
          <w:szCs w:val="20"/>
        </w:rPr>
      </w:pPr>
    </w:p>
    <w:p w14:paraId="21B90274" w14:textId="38F681F2" w:rsidR="00CC4435" w:rsidRDefault="00CE3701" w:rsidP="00CC4435">
      <w:pPr>
        <w:spacing w:line="276" w:lineRule="auto"/>
        <w:jc w:val="both"/>
        <w:rPr>
          <w:rFonts w:cs="Arial"/>
          <w:szCs w:val="20"/>
        </w:rPr>
      </w:pPr>
      <w:r>
        <w:rPr>
          <w:rFonts w:cs="Arial"/>
          <w:szCs w:val="20"/>
        </w:rPr>
        <w:t>V</w:t>
      </w:r>
      <w:r w:rsidRPr="00B13562">
        <w:rPr>
          <w:rFonts w:cs="Arial"/>
          <w:szCs w:val="20"/>
        </w:rPr>
        <w:t xml:space="preserve"> tabeli </w:t>
      </w:r>
      <w:r w:rsidRPr="00CE3701">
        <w:rPr>
          <w:rFonts w:cs="Arial"/>
          <w:szCs w:val="20"/>
        </w:rPr>
        <w:t>OBMOČJE: JAVNO ZDRAVJE IN ZDRAVJE RASTLIN</w:t>
      </w:r>
      <w:r>
        <w:rPr>
          <w:rFonts w:cs="Arial"/>
          <w:szCs w:val="20"/>
        </w:rPr>
        <w:t xml:space="preserve">, </w:t>
      </w:r>
      <w:r w:rsidRPr="00CE3701">
        <w:rPr>
          <w:rFonts w:cs="Arial"/>
          <w:szCs w:val="20"/>
        </w:rPr>
        <w:t>GLAVNA ZADEVA: VARNOST HRANE</w:t>
      </w:r>
      <w:r>
        <w:rPr>
          <w:rFonts w:cs="Arial"/>
          <w:szCs w:val="20"/>
        </w:rPr>
        <w:t xml:space="preserve">, </w:t>
      </w:r>
      <w:r w:rsidRPr="00CE3701">
        <w:rPr>
          <w:rFonts w:cs="Arial"/>
          <w:szCs w:val="20"/>
        </w:rPr>
        <w:t xml:space="preserve">PZR 5: VARNOST ŽIVIL IN </w:t>
      </w:r>
      <w:r w:rsidRPr="00CE3701">
        <w:rPr>
          <w:rFonts w:cs="Arial"/>
          <w:szCs w:val="20"/>
        </w:rPr>
        <w:t>KRME</w:t>
      </w:r>
      <w:r>
        <w:rPr>
          <w:rFonts w:cs="Arial"/>
          <w:szCs w:val="20"/>
        </w:rPr>
        <w:t xml:space="preserve">, </w:t>
      </w:r>
      <w:r w:rsidRPr="00B13562">
        <w:rPr>
          <w:rFonts w:cs="Arial"/>
          <w:szCs w:val="20"/>
        </w:rPr>
        <w:t xml:space="preserve"> v stolpcu </w:t>
      </w:r>
      <w:r w:rsidR="00B8127D" w:rsidRPr="00B13562">
        <w:rPr>
          <w:rFonts w:cs="Arial"/>
          <w:szCs w:val="20"/>
        </w:rPr>
        <w:t>ZAHTEVE ZA ZAVEZANCA, iz predpisov RS, ki jih mora izpolnjevati zavezanec in ki jih preverja kontrolor</w:t>
      </w:r>
      <w:r w:rsidRPr="00B13562">
        <w:rPr>
          <w:rFonts w:cs="Arial"/>
          <w:szCs w:val="20"/>
        </w:rPr>
        <w:t xml:space="preserve">, </w:t>
      </w:r>
      <w:r w:rsidR="00BE2712">
        <w:rPr>
          <w:rFonts w:cs="Arial"/>
          <w:szCs w:val="20"/>
        </w:rPr>
        <w:t xml:space="preserve">se </w:t>
      </w:r>
      <w:r>
        <w:rPr>
          <w:rFonts w:cs="Arial"/>
          <w:szCs w:val="20"/>
        </w:rPr>
        <w:t>pri zahtevah 67</w:t>
      </w:r>
      <w:r w:rsidR="00721B91">
        <w:rPr>
          <w:rFonts w:cs="Arial"/>
          <w:szCs w:val="20"/>
        </w:rPr>
        <w:t>)</w:t>
      </w:r>
      <w:r>
        <w:rPr>
          <w:rFonts w:cs="Arial"/>
          <w:szCs w:val="20"/>
        </w:rPr>
        <w:t xml:space="preserve"> in 68</w:t>
      </w:r>
      <w:r w:rsidR="00721B91">
        <w:rPr>
          <w:rFonts w:cs="Arial"/>
          <w:szCs w:val="20"/>
        </w:rPr>
        <w:t>)</w:t>
      </w:r>
      <w:r>
        <w:rPr>
          <w:rFonts w:cs="Arial"/>
          <w:szCs w:val="20"/>
        </w:rPr>
        <w:t xml:space="preserve"> beseda »evidence« </w:t>
      </w:r>
      <w:r w:rsidR="00BE2712">
        <w:rPr>
          <w:rFonts w:cs="Arial"/>
          <w:szCs w:val="20"/>
        </w:rPr>
        <w:t>nadomesti z besedo</w:t>
      </w:r>
      <w:r w:rsidR="00F40EE3">
        <w:rPr>
          <w:rFonts w:cs="Arial"/>
          <w:szCs w:val="20"/>
        </w:rPr>
        <w:t xml:space="preserve"> </w:t>
      </w:r>
      <w:r>
        <w:rPr>
          <w:rFonts w:cs="Arial"/>
          <w:szCs w:val="20"/>
        </w:rPr>
        <w:t>»podatke«.</w:t>
      </w:r>
    </w:p>
    <w:p w14:paraId="68820A29" w14:textId="77777777" w:rsidR="00420C9C" w:rsidRDefault="00420C9C" w:rsidP="00CC4435">
      <w:pPr>
        <w:spacing w:line="276" w:lineRule="auto"/>
        <w:jc w:val="both"/>
        <w:rPr>
          <w:rFonts w:cs="Arial"/>
          <w:szCs w:val="20"/>
        </w:rPr>
      </w:pPr>
    </w:p>
    <w:p w14:paraId="604EF139" w14:textId="393A90C4" w:rsidR="0040000A" w:rsidRDefault="00CE3701" w:rsidP="00CE3701">
      <w:pPr>
        <w:spacing w:line="276" w:lineRule="auto"/>
        <w:jc w:val="both"/>
        <w:rPr>
          <w:rFonts w:cs="Arial"/>
          <w:szCs w:val="20"/>
        </w:rPr>
      </w:pPr>
      <w:r>
        <w:rPr>
          <w:rFonts w:cs="Arial"/>
          <w:szCs w:val="20"/>
        </w:rPr>
        <w:t xml:space="preserve">V stolpcu </w:t>
      </w:r>
      <w:r w:rsidRPr="00CE3701">
        <w:rPr>
          <w:rFonts w:cs="Arial"/>
          <w:szCs w:val="20"/>
        </w:rPr>
        <w:t>ODSTOTEK ZMANJŠANJA PLAČIL</w:t>
      </w:r>
      <w:r>
        <w:rPr>
          <w:rFonts w:cs="Arial"/>
          <w:szCs w:val="20"/>
        </w:rPr>
        <w:t xml:space="preserve"> </w:t>
      </w:r>
      <w:r w:rsidRPr="00CE3701">
        <w:rPr>
          <w:rFonts w:cs="Arial"/>
          <w:szCs w:val="20"/>
        </w:rPr>
        <w:t>zaradi kršitve zahtev iz predpisov RS, izražene z odstotkom</w:t>
      </w:r>
      <w:r>
        <w:rPr>
          <w:rFonts w:cs="Arial"/>
          <w:szCs w:val="20"/>
        </w:rPr>
        <w:t>, pri zahtevah 67</w:t>
      </w:r>
      <w:r w:rsidR="00721B91">
        <w:rPr>
          <w:rFonts w:cs="Arial"/>
          <w:szCs w:val="20"/>
        </w:rPr>
        <w:t>)</w:t>
      </w:r>
      <w:r>
        <w:rPr>
          <w:rFonts w:cs="Arial"/>
          <w:szCs w:val="20"/>
        </w:rPr>
        <w:t>, 68</w:t>
      </w:r>
      <w:r w:rsidR="00721B91">
        <w:rPr>
          <w:rFonts w:cs="Arial"/>
          <w:szCs w:val="20"/>
        </w:rPr>
        <w:t>)</w:t>
      </w:r>
      <w:r>
        <w:rPr>
          <w:rFonts w:cs="Arial"/>
          <w:szCs w:val="20"/>
        </w:rPr>
        <w:t xml:space="preserve"> in 75</w:t>
      </w:r>
      <w:r w:rsidR="00721B91">
        <w:rPr>
          <w:rFonts w:cs="Arial"/>
          <w:szCs w:val="20"/>
        </w:rPr>
        <w:t>)</w:t>
      </w:r>
      <w:r>
        <w:rPr>
          <w:rFonts w:cs="Arial"/>
          <w:szCs w:val="20"/>
        </w:rPr>
        <w:t xml:space="preserve"> se besed</w:t>
      </w:r>
      <w:r w:rsidR="00721B91">
        <w:rPr>
          <w:rFonts w:cs="Arial"/>
          <w:szCs w:val="20"/>
        </w:rPr>
        <w:t>ilo</w:t>
      </w:r>
      <w:r>
        <w:rPr>
          <w:rFonts w:cs="Arial"/>
          <w:szCs w:val="20"/>
        </w:rPr>
        <w:t xml:space="preserve"> »</w:t>
      </w:r>
      <w:r w:rsidRPr="00CE3701">
        <w:rPr>
          <w:rFonts w:cs="Arial"/>
          <w:szCs w:val="20"/>
        </w:rPr>
        <w:t>NBP, 1, 3 ali 5</w:t>
      </w:r>
      <w:r>
        <w:rPr>
          <w:rFonts w:cs="Arial"/>
          <w:szCs w:val="20"/>
        </w:rPr>
        <w:t xml:space="preserve">« </w:t>
      </w:r>
      <w:r w:rsidR="00F40EE3">
        <w:rPr>
          <w:rFonts w:cs="Arial"/>
          <w:szCs w:val="20"/>
        </w:rPr>
        <w:t xml:space="preserve">nadomesti z besedilom </w:t>
      </w:r>
      <w:r>
        <w:rPr>
          <w:rFonts w:cs="Arial"/>
          <w:szCs w:val="20"/>
        </w:rPr>
        <w:t>»</w:t>
      </w:r>
      <w:r w:rsidRPr="00CE3701">
        <w:rPr>
          <w:rFonts w:cs="Arial"/>
          <w:szCs w:val="20"/>
        </w:rPr>
        <w:t>NBP, 1 ali</w:t>
      </w:r>
      <w:r>
        <w:rPr>
          <w:rFonts w:cs="Arial"/>
          <w:szCs w:val="20"/>
        </w:rPr>
        <w:t xml:space="preserve"> 3«. </w:t>
      </w:r>
    </w:p>
    <w:p w14:paraId="31031048" w14:textId="0624D273" w:rsidR="00B9665D" w:rsidRDefault="00B9665D" w:rsidP="00CE3701">
      <w:pPr>
        <w:spacing w:line="276" w:lineRule="auto"/>
        <w:jc w:val="both"/>
        <w:rPr>
          <w:rFonts w:cs="Arial"/>
          <w:szCs w:val="20"/>
        </w:rPr>
      </w:pPr>
    </w:p>
    <w:p w14:paraId="0CAC542C" w14:textId="559705AA" w:rsidR="00CE3701" w:rsidRDefault="00CE3701" w:rsidP="00CE3701">
      <w:pPr>
        <w:spacing w:line="276" w:lineRule="auto"/>
        <w:jc w:val="both"/>
        <w:rPr>
          <w:rFonts w:cs="Arial"/>
          <w:szCs w:val="20"/>
        </w:rPr>
      </w:pPr>
      <w:r>
        <w:rPr>
          <w:rFonts w:cs="Arial"/>
          <w:szCs w:val="20"/>
        </w:rPr>
        <w:t>Pri zahtevi 78</w:t>
      </w:r>
      <w:r w:rsidR="00721B91">
        <w:rPr>
          <w:rFonts w:cs="Arial"/>
          <w:szCs w:val="20"/>
        </w:rPr>
        <w:t>)</w:t>
      </w:r>
      <w:r>
        <w:rPr>
          <w:rFonts w:cs="Arial"/>
          <w:szCs w:val="20"/>
        </w:rPr>
        <w:t xml:space="preserve"> se besed</w:t>
      </w:r>
      <w:r w:rsidR="00721B91">
        <w:rPr>
          <w:rFonts w:cs="Arial"/>
          <w:szCs w:val="20"/>
        </w:rPr>
        <w:t>ilo</w:t>
      </w:r>
      <w:r>
        <w:rPr>
          <w:rFonts w:cs="Arial"/>
          <w:szCs w:val="20"/>
        </w:rPr>
        <w:t xml:space="preserve"> »</w:t>
      </w:r>
      <w:r w:rsidRPr="00CE3701">
        <w:rPr>
          <w:rFonts w:cs="Arial"/>
          <w:szCs w:val="20"/>
        </w:rPr>
        <w:t>1, 3 ali 5</w:t>
      </w:r>
      <w:r>
        <w:rPr>
          <w:rFonts w:cs="Arial"/>
          <w:szCs w:val="20"/>
        </w:rPr>
        <w:t xml:space="preserve">« </w:t>
      </w:r>
      <w:r w:rsidR="00F40EE3">
        <w:rPr>
          <w:rFonts w:cs="Arial"/>
          <w:szCs w:val="20"/>
        </w:rPr>
        <w:t xml:space="preserve">nadomesti z besedilom </w:t>
      </w:r>
      <w:r>
        <w:rPr>
          <w:rFonts w:cs="Arial"/>
          <w:szCs w:val="20"/>
        </w:rPr>
        <w:t>»</w:t>
      </w:r>
      <w:r w:rsidRPr="00CE3701">
        <w:rPr>
          <w:rFonts w:cs="Arial"/>
          <w:szCs w:val="20"/>
        </w:rPr>
        <w:t>1 ali</w:t>
      </w:r>
      <w:r>
        <w:rPr>
          <w:rFonts w:cs="Arial"/>
          <w:szCs w:val="20"/>
        </w:rPr>
        <w:t xml:space="preserve"> 3«.</w:t>
      </w:r>
    </w:p>
    <w:p w14:paraId="5809BB36" w14:textId="2A247A5C" w:rsidR="007175DC" w:rsidRDefault="007175DC" w:rsidP="00AD074E">
      <w:pPr>
        <w:spacing w:line="276" w:lineRule="auto"/>
        <w:jc w:val="both"/>
        <w:rPr>
          <w:rFonts w:cs="Arial"/>
          <w:b/>
          <w:szCs w:val="20"/>
        </w:rPr>
      </w:pPr>
    </w:p>
    <w:p w14:paraId="3AE4B326" w14:textId="216CEDB5" w:rsidR="00B9665D" w:rsidRPr="00B9665D" w:rsidRDefault="00B9665D" w:rsidP="00B9665D">
      <w:pPr>
        <w:spacing w:line="276" w:lineRule="auto"/>
        <w:jc w:val="both"/>
        <w:rPr>
          <w:rFonts w:cs="Arial"/>
          <w:szCs w:val="20"/>
        </w:rPr>
      </w:pPr>
      <w:r>
        <w:rPr>
          <w:rFonts w:cs="Arial"/>
          <w:szCs w:val="20"/>
        </w:rPr>
        <w:t>V</w:t>
      </w:r>
      <w:r w:rsidRPr="00B13562">
        <w:rPr>
          <w:rFonts w:cs="Arial"/>
          <w:szCs w:val="20"/>
        </w:rPr>
        <w:t xml:space="preserve"> tabeli </w:t>
      </w:r>
      <w:r w:rsidRPr="00CE3701">
        <w:rPr>
          <w:rFonts w:cs="Arial"/>
          <w:szCs w:val="20"/>
        </w:rPr>
        <w:t xml:space="preserve">GLAVNA ZADEVA: </w:t>
      </w:r>
      <w:r w:rsidRPr="00B9665D">
        <w:rPr>
          <w:rFonts w:cs="Arial"/>
          <w:szCs w:val="20"/>
        </w:rPr>
        <w:t>FITOFARMACEVTSKA SREDSTVA</w:t>
      </w:r>
      <w:r>
        <w:rPr>
          <w:rFonts w:cs="Arial"/>
          <w:szCs w:val="20"/>
        </w:rPr>
        <w:t xml:space="preserve">, </w:t>
      </w:r>
      <w:r w:rsidRPr="00B9665D">
        <w:rPr>
          <w:rFonts w:cs="Arial"/>
          <w:szCs w:val="20"/>
        </w:rPr>
        <w:t>PZR 7: PRAVILNA UPORABA FITOFARMACEVTSKIH SREDSTEV</w:t>
      </w:r>
      <w:r>
        <w:rPr>
          <w:rFonts w:cs="Arial"/>
          <w:szCs w:val="20"/>
        </w:rPr>
        <w:t>, v</w:t>
      </w:r>
      <w:r w:rsidRPr="00B9665D">
        <w:rPr>
          <w:rFonts w:cs="Arial"/>
          <w:szCs w:val="20"/>
        </w:rPr>
        <w:t xml:space="preserve"> stolpcu ODSTOTEK ZMANJŠANJA PLAČIL zaradi kršitve zahtev iz predpisov RS, izražene z odstotkom, </w:t>
      </w:r>
      <w:r w:rsidR="00F40EE3">
        <w:rPr>
          <w:rFonts w:cs="Arial"/>
          <w:szCs w:val="20"/>
        </w:rPr>
        <w:t xml:space="preserve">se </w:t>
      </w:r>
      <w:r>
        <w:rPr>
          <w:rFonts w:cs="Arial"/>
          <w:szCs w:val="20"/>
        </w:rPr>
        <w:t xml:space="preserve">pri zahtevi </w:t>
      </w:r>
      <w:r w:rsidR="00B31237">
        <w:rPr>
          <w:rFonts w:cs="Arial"/>
          <w:szCs w:val="20"/>
        </w:rPr>
        <w:t>95)</w:t>
      </w:r>
      <w:r>
        <w:rPr>
          <w:rFonts w:cs="Arial"/>
          <w:szCs w:val="20"/>
        </w:rPr>
        <w:t xml:space="preserve"> besed</w:t>
      </w:r>
      <w:r w:rsidR="00721B91">
        <w:rPr>
          <w:rFonts w:cs="Arial"/>
          <w:szCs w:val="20"/>
        </w:rPr>
        <w:t>ilo</w:t>
      </w:r>
      <w:r>
        <w:rPr>
          <w:rFonts w:cs="Arial"/>
          <w:szCs w:val="20"/>
        </w:rPr>
        <w:t xml:space="preserve"> »</w:t>
      </w:r>
      <w:r w:rsidRPr="00CE3701">
        <w:rPr>
          <w:rFonts w:cs="Arial"/>
          <w:szCs w:val="20"/>
        </w:rPr>
        <w:t>1, 3</w:t>
      </w:r>
      <w:r>
        <w:rPr>
          <w:rFonts w:cs="Arial"/>
          <w:szCs w:val="20"/>
        </w:rPr>
        <w:t>,</w:t>
      </w:r>
      <w:r w:rsidRPr="00CE3701">
        <w:rPr>
          <w:rFonts w:cs="Arial"/>
          <w:szCs w:val="20"/>
        </w:rPr>
        <w:t xml:space="preserve"> 5</w:t>
      </w:r>
      <w:r w:rsidRPr="00B9665D">
        <w:rPr>
          <w:rFonts w:cs="Arial"/>
          <w:szCs w:val="20"/>
        </w:rPr>
        <w:t xml:space="preserve"> </w:t>
      </w:r>
      <w:r w:rsidRPr="00CE3701">
        <w:rPr>
          <w:rFonts w:cs="Arial"/>
          <w:szCs w:val="20"/>
        </w:rPr>
        <w:t>ali</w:t>
      </w:r>
      <w:r>
        <w:rPr>
          <w:rFonts w:cs="Arial"/>
          <w:szCs w:val="20"/>
        </w:rPr>
        <w:t xml:space="preserve"> 10« </w:t>
      </w:r>
      <w:r w:rsidR="00F40EE3">
        <w:rPr>
          <w:rFonts w:cs="Arial"/>
          <w:szCs w:val="20"/>
        </w:rPr>
        <w:t xml:space="preserve">nadomesti z besedilom </w:t>
      </w:r>
      <w:r>
        <w:rPr>
          <w:rFonts w:cs="Arial"/>
          <w:szCs w:val="20"/>
        </w:rPr>
        <w:t>»</w:t>
      </w:r>
      <w:r w:rsidR="00955A49">
        <w:rPr>
          <w:rFonts w:cs="Arial"/>
          <w:szCs w:val="20"/>
        </w:rPr>
        <w:t>1, 3 ali 5</w:t>
      </w:r>
      <w:r>
        <w:rPr>
          <w:rFonts w:cs="Arial"/>
          <w:szCs w:val="20"/>
        </w:rPr>
        <w:t>«</w:t>
      </w:r>
      <w:r w:rsidRPr="00B9665D">
        <w:rPr>
          <w:rFonts w:cs="Arial"/>
          <w:szCs w:val="20"/>
        </w:rPr>
        <w:t>.</w:t>
      </w:r>
    </w:p>
    <w:p w14:paraId="5476F389" w14:textId="4F2BE3F9" w:rsidR="00B9665D" w:rsidRDefault="00B9665D" w:rsidP="00AD074E">
      <w:pPr>
        <w:spacing w:line="276" w:lineRule="auto"/>
        <w:jc w:val="both"/>
        <w:rPr>
          <w:rFonts w:cs="Arial"/>
          <w:b/>
          <w:szCs w:val="20"/>
        </w:rPr>
      </w:pPr>
    </w:p>
    <w:p w14:paraId="2A0F118A" w14:textId="099CAE6F" w:rsidR="00335B5F" w:rsidRPr="00B9665D" w:rsidRDefault="00335B5F" w:rsidP="003F1164">
      <w:pPr>
        <w:spacing w:line="276" w:lineRule="auto"/>
        <w:jc w:val="both"/>
        <w:rPr>
          <w:rFonts w:cs="Arial"/>
          <w:szCs w:val="20"/>
        </w:rPr>
      </w:pPr>
      <w:r w:rsidRPr="009D4853">
        <w:rPr>
          <w:rFonts w:cs="Arial"/>
          <w:szCs w:val="20"/>
        </w:rPr>
        <w:t>V tabeli PZR 8: UPORABA, RAVNANJE IN SKLADIŠČENJE FITOFARMACEVTSKIH SREDSTEV, v stolpcu ODSTOTEK ZMANJŠANJA PLAČIL zaradi kršitve zahtev iz predpisov RS, izražene z odstotkom,</w:t>
      </w:r>
      <w:r w:rsidR="00F40EE3">
        <w:rPr>
          <w:rFonts w:cs="Arial"/>
          <w:szCs w:val="20"/>
        </w:rPr>
        <w:t xml:space="preserve"> se</w:t>
      </w:r>
      <w:r w:rsidRPr="009D4853">
        <w:rPr>
          <w:rFonts w:cs="Arial"/>
          <w:szCs w:val="20"/>
        </w:rPr>
        <w:t xml:space="preserve"> </w:t>
      </w:r>
      <w:r w:rsidR="00955A49">
        <w:rPr>
          <w:rFonts w:cs="Arial"/>
          <w:szCs w:val="20"/>
        </w:rPr>
        <w:t>p</w:t>
      </w:r>
      <w:r w:rsidRPr="009D4853">
        <w:rPr>
          <w:rFonts w:cs="Arial"/>
          <w:szCs w:val="20"/>
        </w:rPr>
        <w:t xml:space="preserve">ri zahtevi </w:t>
      </w:r>
      <w:r w:rsidR="00B31237">
        <w:rPr>
          <w:rFonts w:cs="Arial"/>
          <w:szCs w:val="20"/>
        </w:rPr>
        <w:t>100</w:t>
      </w:r>
      <w:r w:rsidR="00F40EE3">
        <w:rPr>
          <w:rFonts w:cs="Arial"/>
          <w:szCs w:val="20"/>
        </w:rPr>
        <w:t>)</w:t>
      </w:r>
      <w:r w:rsidRPr="009D4853">
        <w:rPr>
          <w:rFonts w:cs="Arial"/>
          <w:szCs w:val="20"/>
        </w:rPr>
        <w:t xml:space="preserve"> besed</w:t>
      </w:r>
      <w:r w:rsidR="00420C9C">
        <w:rPr>
          <w:rFonts w:cs="Arial"/>
          <w:szCs w:val="20"/>
        </w:rPr>
        <w:t>ilo</w:t>
      </w:r>
      <w:r w:rsidR="00F40EE3">
        <w:rPr>
          <w:rFonts w:cs="Arial"/>
          <w:szCs w:val="20"/>
        </w:rPr>
        <w:t xml:space="preserve"> </w:t>
      </w:r>
      <w:r w:rsidRPr="009D4853">
        <w:rPr>
          <w:rFonts w:cs="Arial"/>
          <w:szCs w:val="20"/>
        </w:rPr>
        <w:t xml:space="preserve">»1, 3, 5 ali 10« </w:t>
      </w:r>
      <w:r w:rsidR="00F40EE3">
        <w:rPr>
          <w:rFonts w:cs="Arial"/>
          <w:szCs w:val="20"/>
        </w:rPr>
        <w:t xml:space="preserve">nadomesti z besedilom </w:t>
      </w:r>
      <w:r w:rsidRPr="009D4853">
        <w:rPr>
          <w:rFonts w:cs="Arial"/>
          <w:szCs w:val="20"/>
        </w:rPr>
        <w:t>»</w:t>
      </w:r>
      <w:r w:rsidR="00955A49">
        <w:rPr>
          <w:rFonts w:cs="Arial"/>
          <w:szCs w:val="20"/>
        </w:rPr>
        <w:t>5 ali 10</w:t>
      </w:r>
      <w:r w:rsidRPr="009D4853">
        <w:rPr>
          <w:rFonts w:cs="Arial"/>
          <w:szCs w:val="20"/>
        </w:rPr>
        <w:t>«.</w:t>
      </w:r>
    </w:p>
    <w:p w14:paraId="41332A04" w14:textId="77777777" w:rsidR="00335B5F" w:rsidRDefault="00335B5F" w:rsidP="00AD074E">
      <w:pPr>
        <w:spacing w:line="276" w:lineRule="auto"/>
        <w:jc w:val="both"/>
        <w:rPr>
          <w:rFonts w:cs="Arial"/>
          <w:b/>
          <w:szCs w:val="20"/>
        </w:rPr>
      </w:pPr>
    </w:p>
    <w:p w14:paraId="2910AEF2" w14:textId="5C09F1A2" w:rsidR="00B8127D" w:rsidRDefault="005521DD" w:rsidP="00B8127D">
      <w:pPr>
        <w:spacing w:line="276" w:lineRule="auto"/>
        <w:jc w:val="both"/>
      </w:pPr>
      <w:r>
        <w:rPr>
          <w:rFonts w:cs="Arial"/>
          <w:szCs w:val="20"/>
        </w:rPr>
        <w:t>V</w:t>
      </w:r>
      <w:r w:rsidRPr="00B13562">
        <w:rPr>
          <w:rFonts w:cs="Arial"/>
          <w:szCs w:val="20"/>
        </w:rPr>
        <w:t xml:space="preserve"> tabeli </w:t>
      </w:r>
      <w:r w:rsidRPr="00CE3701">
        <w:rPr>
          <w:rFonts w:cs="Arial"/>
          <w:szCs w:val="20"/>
        </w:rPr>
        <w:t xml:space="preserve">OBMOČJE: </w:t>
      </w:r>
      <w:r w:rsidRPr="005521DD">
        <w:rPr>
          <w:rFonts w:cs="Arial"/>
          <w:szCs w:val="20"/>
        </w:rPr>
        <w:t>DOBROBIT ŽIVALI</w:t>
      </w:r>
      <w:r>
        <w:rPr>
          <w:rFonts w:cs="Arial"/>
          <w:szCs w:val="20"/>
        </w:rPr>
        <w:t xml:space="preserve">, </w:t>
      </w:r>
      <w:r w:rsidRPr="00CE3701">
        <w:rPr>
          <w:rFonts w:cs="Arial"/>
          <w:szCs w:val="20"/>
        </w:rPr>
        <w:t xml:space="preserve">GLAVNA ZADEVA: </w:t>
      </w:r>
      <w:r w:rsidRPr="005521DD">
        <w:rPr>
          <w:rFonts w:cs="Arial"/>
          <w:szCs w:val="20"/>
        </w:rPr>
        <w:t>DOBROBIT ŽIVALI</w:t>
      </w:r>
      <w:r>
        <w:rPr>
          <w:rFonts w:cs="Arial"/>
          <w:szCs w:val="20"/>
        </w:rPr>
        <w:t xml:space="preserve">, </w:t>
      </w:r>
      <w:r w:rsidRPr="005521DD">
        <w:rPr>
          <w:rFonts w:cs="Arial"/>
          <w:szCs w:val="20"/>
        </w:rPr>
        <w:t>PZR 10: DOBROBIT PRAŠIČEV</w:t>
      </w:r>
      <w:r>
        <w:rPr>
          <w:rFonts w:cs="Arial"/>
          <w:szCs w:val="20"/>
        </w:rPr>
        <w:t xml:space="preserve">, </w:t>
      </w:r>
      <w:r w:rsidRPr="00B13562">
        <w:rPr>
          <w:rFonts w:cs="Arial"/>
          <w:szCs w:val="20"/>
        </w:rPr>
        <w:t xml:space="preserve">v stolpcu </w:t>
      </w:r>
      <w:r w:rsidR="00B8127D" w:rsidRPr="00B13562">
        <w:rPr>
          <w:rFonts w:cs="Arial"/>
          <w:szCs w:val="20"/>
        </w:rPr>
        <w:t>ZAHTEVE ZA ZAVEZANCA, iz predpisov RS, ki jih mora izpolnjevati zavezanec in ki jih preverja kontrolor</w:t>
      </w:r>
      <w:r w:rsidRPr="00B13562">
        <w:rPr>
          <w:rFonts w:cs="Arial"/>
          <w:szCs w:val="20"/>
        </w:rPr>
        <w:t>,</w:t>
      </w:r>
      <w:r w:rsidR="00B8127D">
        <w:rPr>
          <w:rFonts w:cs="Arial"/>
          <w:szCs w:val="20"/>
        </w:rPr>
        <w:t xml:space="preserve"> pri zahtevi 12</w:t>
      </w:r>
      <w:r w:rsidR="00C8374D">
        <w:rPr>
          <w:rFonts w:cs="Arial"/>
          <w:szCs w:val="20"/>
        </w:rPr>
        <w:t>4</w:t>
      </w:r>
      <w:r w:rsidR="00B31237">
        <w:rPr>
          <w:rFonts w:cs="Arial"/>
          <w:szCs w:val="20"/>
        </w:rPr>
        <w:t>)</w:t>
      </w:r>
      <w:r w:rsidRPr="00B13562">
        <w:rPr>
          <w:rFonts w:cs="Arial"/>
          <w:szCs w:val="20"/>
        </w:rPr>
        <w:t xml:space="preserve"> </w:t>
      </w:r>
      <w:r>
        <w:rPr>
          <w:rFonts w:cs="Arial"/>
          <w:szCs w:val="20"/>
        </w:rPr>
        <w:t>se</w:t>
      </w:r>
      <w:r w:rsidR="00B31237">
        <w:rPr>
          <w:rFonts w:cs="Arial"/>
          <w:szCs w:val="20"/>
        </w:rPr>
        <w:t xml:space="preserve"> pred</w:t>
      </w:r>
      <w:r>
        <w:rPr>
          <w:rFonts w:cs="Arial"/>
          <w:szCs w:val="20"/>
        </w:rPr>
        <w:t xml:space="preserve"> besed</w:t>
      </w:r>
      <w:r w:rsidR="00B31237">
        <w:rPr>
          <w:rFonts w:cs="Arial"/>
          <w:szCs w:val="20"/>
        </w:rPr>
        <w:t>o</w:t>
      </w:r>
      <w:r w:rsidR="00B8127D">
        <w:rPr>
          <w:rFonts w:cs="Arial"/>
          <w:szCs w:val="20"/>
        </w:rPr>
        <w:t xml:space="preserve"> »svinje« </w:t>
      </w:r>
      <w:r w:rsidR="00B31237">
        <w:rPr>
          <w:rFonts w:cs="Arial"/>
          <w:szCs w:val="20"/>
        </w:rPr>
        <w:t>doda beseda</w:t>
      </w:r>
      <w:r w:rsidR="00B8127D">
        <w:rPr>
          <w:rFonts w:cs="Arial"/>
          <w:szCs w:val="20"/>
        </w:rPr>
        <w:t xml:space="preserve"> »breje«. </w:t>
      </w:r>
    </w:p>
    <w:p w14:paraId="08DCCF4B" w14:textId="2B10535E" w:rsidR="005521DD" w:rsidRDefault="005521DD" w:rsidP="00AD074E">
      <w:pPr>
        <w:spacing w:line="276" w:lineRule="auto"/>
        <w:jc w:val="both"/>
        <w:rPr>
          <w:rFonts w:cs="Arial"/>
          <w:b/>
          <w:szCs w:val="20"/>
        </w:rPr>
      </w:pPr>
    </w:p>
    <w:p w14:paraId="5F6127F9" w14:textId="5B33BA66" w:rsidR="00B31237" w:rsidRDefault="00D37E7A" w:rsidP="00BB1671">
      <w:pPr>
        <w:spacing w:line="276" w:lineRule="auto"/>
        <w:jc w:val="both"/>
        <w:rPr>
          <w:rFonts w:cs="Arial"/>
          <w:szCs w:val="20"/>
        </w:rPr>
      </w:pPr>
      <w:r>
        <w:rPr>
          <w:rFonts w:cs="Arial"/>
          <w:szCs w:val="20"/>
        </w:rPr>
        <w:t>Pri zahtevi 140</w:t>
      </w:r>
      <w:r w:rsidR="00B31237">
        <w:rPr>
          <w:rFonts w:cs="Arial"/>
          <w:szCs w:val="20"/>
        </w:rPr>
        <w:t>)</w:t>
      </w:r>
      <w:r>
        <w:rPr>
          <w:rFonts w:cs="Arial"/>
          <w:szCs w:val="20"/>
        </w:rPr>
        <w:t xml:space="preserve"> se besedilo</w:t>
      </w:r>
      <w:r w:rsidR="00B31237">
        <w:rPr>
          <w:rFonts w:cs="Arial"/>
          <w:szCs w:val="20"/>
        </w:rPr>
        <w:t xml:space="preserve"> </w:t>
      </w:r>
      <w:r>
        <w:rPr>
          <w:rFonts w:cs="Arial"/>
          <w:szCs w:val="20"/>
        </w:rPr>
        <w:t xml:space="preserve">zahteve spremeni tako, da se glasi: </w:t>
      </w:r>
    </w:p>
    <w:p w14:paraId="69313FE0" w14:textId="390128E9" w:rsidR="00D37E7A" w:rsidRDefault="00D37E7A" w:rsidP="00D37E7A">
      <w:pPr>
        <w:spacing w:line="276" w:lineRule="auto"/>
        <w:jc w:val="both"/>
        <w:rPr>
          <w:rFonts w:cs="Arial"/>
          <w:szCs w:val="20"/>
        </w:rPr>
      </w:pPr>
      <w:r>
        <w:rPr>
          <w:rFonts w:cs="Arial"/>
          <w:szCs w:val="20"/>
        </w:rPr>
        <w:t>»140</w:t>
      </w:r>
      <w:r w:rsidR="00B31237">
        <w:rPr>
          <w:rFonts w:cs="Arial"/>
          <w:szCs w:val="20"/>
        </w:rPr>
        <w:t>)</w:t>
      </w:r>
      <w:r w:rsidRPr="005521DD">
        <w:rPr>
          <w:rFonts w:cs="Arial"/>
          <w:szCs w:val="20"/>
        </w:rPr>
        <w:t xml:space="preserve"> Krajšanje repa se ne izvaja rutinsko.</w:t>
      </w:r>
    </w:p>
    <w:p w14:paraId="216C6B23" w14:textId="7C8B3C85" w:rsidR="00D37E7A" w:rsidRDefault="00D37E7A" w:rsidP="00D37E7A">
      <w:pPr>
        <w:spacing w:line="276" w:lineRule="auto"/>
        <w:jc w:val="both"/>
        <w:rPr>
          <w:rFonts w:cs="Arial"/>
          <w:szCs w:val="20"/>
        </w:rPr>
      </w:pPr>
      <w:r w:rsidRPr="005521DD">
        <w:rPr>
          <w:rFonts w:cs="Arial"/>
          <w:szCs w:val="20"/>
        </w:rPr>
        <w:t>Repi se krajšajo pri sesnih živalih do starosti sedem dni.</w:t>
      </w:r>
    </w:p>
    <w:p w14:paraId="09C871FE" w14:textId="049DBE45" w:rsidR="005521DD" w:rsidRDefault="00D37E7A" w:rsidP="00D37E7A">
      <w:pPr>
        <w:spacing w:line="276" w:lineRule="auto"/>
        <w:jc w:val="both"/>
        <w:rPr>
          <w:rFonts w:cs="Arial"/>
          <w:b/>
          <w:szCs w:val="20"/>
        </w:rPr>
      </w:pPr>
      <w:r w:rsidRPr="005521DD">
        <w:rPr>
          <w:rFonts w:cs="Arial"/>
          <w:szCs w:val="20"/>
        </w:rPr>
        <w:t>Krajšanje repa po sedmem dnevu starosti opravlja uradni veterinar z uporabo anestezije in dodatne dolgotrajne analgezije.</w:t>
      </w:r>
      <w:r>
        <w:rPr>
          <w:rFonts w:cs="Arial"/>
          <w:szCs w:val="20"/>
        </w:rPr>
        <w:t>«.</w:t>
      </w:r>
    </w:p>
    <w:p w14:paraId="0BE2CD93" w14:textId="27087DC9" w:rsidR="008A5FF8" w:rsidRDefault="008A5FF8" w:rsidP="008A5FF8">
      <w:pPr>
        <w:spacing w:line="276" w:lineRule="auto"/>
        <w:jc w:val="both"/>
        <w:rPr>
          <w:rFonts w:cs="Arial"/>
          <w:b/>
          <w:szCs w:val="20"/>
        </w:rPr>
      </w:pPr>
    </w:p>
    <w:p w14:paraId="278A7AE3" w14:textId="594571CF" w:rsidR="00B8127D" w:rsidRDefault="00B8127D" w:rsidP="00BB1671">
      <w:pPr>
        <w:spacing w:line="276" w:lineRule="auto"/>
        <w:jc w:val="both"/>
        <w:rPr>
          <w:rFonts w:cs="Arial"/>
          <w:b/>
          <w:szCs w:val="20"/>
        </w:rPr>
      </w:pPr>
      <w:r>
        <w:rPr>
          <w:rFonts w:cs="Arial"/>
          <w:szCs w:val="20"/>
        </w:rPr>
        <w:t xml:space="preserve">V stolpcu </w:t>
      </w:r>
      <w:r w:rsidRPr="00CE3701">
        <w:rPr>
          <w:rFonts w:cs="Arial"/>
          <w:szCs w:val="20"/>
        </w:rPr>
        <w:t>ODSTOTEK ZMANJŠANJA PLAČIL</w:t>
      </w:r>
      <w:r>
        <w:rPr>
          <w:rFonts w:cs="Arial"/>
          <w:szCs w:val="20"/>
        </w:rPr>
        <w:t xml:space="preserve"> </w:t>
      </w:r>
      <w:r w:rsidRPr="00CE3701">
        <w:rPr>
          <w:rFonts w:cs="Arial"/>
          <w:szCs w:val="20"/>
        </w:rPr>
        <w:t>zaradi kršitve zahtev iz predpisov RS, izražene z odstotkom</w:t>
      </w:r>
      <w:r>
        <w:rPr>
          <w:rFonts w:cs="Arial"/>
          <w:szCs w:val="20"/>
        </w:rPr>
        <w:t>,</w:t>
      </w:r>
      <w:r w:rsidR="00F40EE3">
        <w:rPr>
          <w:rFonts w:cs="Arial"/>
          <w:szCs w:val="20"/>
        </w:rPr>
        <w:t xml:space="preserve"> se</w:t>
      </w:r>
      <w:r>
        <w:rPr>
          <w:rFonts w:cs="Arial"/>
          <w:szCs w:val="20"/>
        </w:rPr>
        <w:t xml:space="preserve"> pri zahtevi 150</w:t>
      </w:r>
      <w:r w:rsidR="00B31237">
        <w:rPr>
          <w:rFonts w:cs="Arial"/>
          <w:szCs w:val="20"/>
        </w:rPr>
        <w:t>)</w:t>
      </w:r>
      <w:r>
        <w:rPr>
          <w:rFonts w:cs="Arial"/>
          <w:szCs w:val="20"/>
        </w:rPr>
        <w:t xml:space="preserve"> besed</w:t>
      </w:r>
      <w:r w:rsidR="00B31237">
        <w:rPr>
          <w:rFonts w:cs="Arial"/>
          <w:szCs w:val="20"/>
        </w:rPr>
        <w:t>ilo</w:t>
      </w:r>
      <w:r>
        <w:rPr>
          <w:rFonts w:cs="Arial"/>
          <w:szCs w:val="20"/>
        </w:rPr>
        <w:t>: »</w:t>
      </w:r>
      <w:r w:rsidRPr="00CE3701">
        <w:rPr>
          <w:rFonts w:cs="Arial"/>
          <w:szCs w:val="20"/>
        </w:rPr>
        <w:t>5</w:t>
      </w:r>
      <w:r>
        <w:rPr>
          <w:rFonts w:cs="Arial"/>
          <w:szCs w:val="20"/>
        </w:rPr>
        <w:t xml:space="preserve"> ali 10« spremeni tako, da se glasi: »3, 5</w:t>
      </w:r>
      <w:r w:rsidRPr="00B8127D">
        <w:rPr>
          <w:rFonts w:cs="Arial"/>
          <w:szCs w:val="20"/>
        </w:rPr>
        <w:t xml:space="preserve"> </w:t>
      </w:r>
      <w:r w:rsidRPr="00CE3701">
        <w:rPr>
          <w:rFonts w:cs="Arial"/>
          <w:szCs w:val="20"/>
        </w:rPr>
        <w:t>ali</w:t>
      </w:r>
      <w:r>
        <w:rPr>
          <w:rFonts w:cs="Arial"/>
          <w:szCs w:val="20"/>
        </w:rPr>
        <w:t xml:space="preserve"> 10«.</w:t>
      </w:r>
    </w:p>
    <w:p w14:paraId="12859E91" w14:textId="77777777" w:rsidR="008A5FF8" w:rsidRDefault="008A5FF8" w:rsidP="008A5FF8">
      <w:pPr>
        <w:spacing w:line="276" w:lineRule="auto"/>
        <w:jc w:val="both"/>
        <w:rPr>
          <w:rFonts w:cs="Arial"/>
          <w:szCs w:val="20"/>
        </w:rPr>
      </w:pPr>
    </w:p>
    <w:p w14:paraId="5F19EB89" w14:textId="5D633F74" w:rsidR="008A5FF8" w:rsidRDefault="008A5FF8" w:rsidP="00AD074E">
      <w:pPr>
        <w:spacing w:line="276" w:lineRule="auto"/>
        <w:jc w:val="both"/>
        <w:rPr>
          <w:rFonts w:cs="Arial"/>
          <w:b/>
          <w:szCs w:val="20"/>
        </w:rPr>
      </w:pPr>
    </w:p>
    <w:p w14:paraId="7855888D" w14:textId="582C085C" w:rsidR="004503AA" w:rsidRDefault="004503AA" w:rsidP="004503AA">
      <w:pPr>
        <w:spacing w:line="276" w:lineRule="auto"/>
        <w:jc w:val="center"/>
        <w:rPr>
          <w:rFonts w:cs="Arial"/>
          <w:b/>
          <w:szCs w:val="20"/>
        </w:rPr>
      </w:pPr>
      <w:r>
        <w:rPr>
          <w:rFonts w:cs="Arial"/>
          <w:b/>
          <w:szCs w:val="20"/>
        </w:rPr>
        <w:t>1</w:t>
      </w:r>
      <w:r w:rsidR="0062644D">
        <w:rPr>
          <w:rFonts w:cs="Arial"/>
          <w:b/>
          <w:szCs w:val="20"/>
        </w:rPr>
        <w:t>2</w:t>
      </w:r>
      <w:r>
        <w:rPr>
          <w:rFonts w:cs="Arial"/>
          <w:b/>
          <w:szCs w:val="20"/>
        </w:rPr>
        <w:t>. člen</w:t>
      </w:r>
    </w:p>
    <w:p w14:paraId="7335895B" w14:textId="77777777" w:rsidR="004503AA" w:rsidRPr="00834A08" w:rsidRDefault="004503AA" w:rsidP="004503AA">
      <w:pPr>
        <w:spacing w:line="276" w:lineRule="auto"/>
        <w:jc w:val="center"/>
        <w:rPr>
          <w:rFonts w:cs="Arial"/>
          <w:b/>
          <w:szCs w:val="20"/>
        </w:rPr>
      </w:pPr>
    </w:p>
    <w:p w14:paraId="3EE89624" w14:textId="1F029D66" w:rsidR="00CD087B" w:rsidRDefault="004503AA" w:rsidP="004503AA">
      <w:pPr>
        <w:spacing w:line="276" w:lineRule="auto"/>
        <w:jc w:val="both"/>
        <w:rPr>
          <w:rFonts w:cs="Arial"/>
          <w:szCs w:val="20"/>
        </w:rPr>
      </w:pPr>
      <w:r>
        <w:rPr>
          <w:rFonts w:cs="Arial"/>
          <w:szCs w:val="20"/>
        </w:rPr>
        <w:t>Prilog</w:t>
      </w:r>
      <w:r w:rsidR="00CD087B">
        <w:rPr>
          <w:rFonts w:cs="Arial"/>
          <w:szCs w:val="20"/>
        </w:rPr>
        <w:t>a</w:t>
      </w:r>
      <w:r>
        <w:rPr>
          <w:rFonts w:cs="Arial"/>
          <w:szCs w:val="20"/>
        </w:rPr>
        <w:t xml:space="preserve"> 3 </w:t>
      </w:r>
      <w:r w:rsidR="00CD087B">
        <w:rPr>
          <w:rFonts w:cs="Arial"/>
          <w:szCs w:val="20"/>
        </w:rPr>
        <w:t>se nadomesti z novo Prilogo 3, ki je kot Priloga 1 sestavni del te uredbe.</w:t>
      </w:r>
    </w:p>
    <w:p w14:paraId="14110D45" w14:textId="77777777" w:rsidR="00CD087B" w:rsidRDefault="00CD087B" w:rsidP="004503AA">
      <w:pPr>
        <w:spacing w:line="276" w:lineRule="auto"/>
        <w:jc w:val="both"/>
        <w:rPr>
          <w:rFonts w:cs="Arial"/>
          <w:szCs w:val="20"/>
        </w:rPr>
      </w:pPr>
    </w:p>
    <w:p w14:paraId="046491D2" w14:textId="65760542" w:rsidR="004503AA" w:rsidRDefault="00CD087B" w:rsidP="004503AA">
      <w:pPr>
        <w:spacing w:line="276" w:lineRule="auto"/>
        <w:jc w:val="both"/>
        <w:rPr>
          <w:rFonts w:cs="Arial"/>
          <w:szCs w:val="20"/>
        </w:rPr>
      </w:pPr>
      <w:r>
        <w:rPr>
          <w:rFonts w:cs="Arial"/>
          <w:szCs w:val="20"/>
        </w:rPr>
        <w:t>Priloga</w:t>
      </w:r>
      <w:r w:rsidR="004503AA">
        <w:rPr>
          <w:rFonts w:cs="Arial"/>
          <w:szCs w:val="20"/>
        </w:rPr>
        <w:t xml:space="preserve"> 5 se nadomesti</w:t>
      </w:r>
      <w:r>
        <w:rPr>
          <w:rFonts w:cs="Arial"/>
          <w:szCs w:val="20"/>
        </w:rPr>
        <w:t xml:space="preserve"> </w:t>
      </w:r>
      <w:r w:rsidR="004503AA">
        <w:rPr>
          <w:rFonts w:cs="Arial"/>
          <w:szCs w:val="20"/>
        </w:rPr>
        <w:t>z nov</w:t>
      </w:r>
      <w:r>
        <w:rPr>
          <w:rFonts w:cs="Arial"/>
          <w:szCs w:val="20"/>
        </w:rPr>
        <w:t>o</w:t>
      </w:r>
      <w:r w:rsidR="004503AA">
        <w:rPr>
          <w:rFonts w:cs="Arial"/>
          <w:szCs w:val="20"/>
        </w:rPr>
        <w:t xml:space="preserve"> </w:t>
      </w:r>
      <w:r w:rsidR="00C56843">
        <w:rPr>
          <w:rFonts w:cs="Arial"/>
          <w:szCs w:val="20"/>
        </w:rPr>
        <w:t>P</w:t>
      </w:r>
      <w:r w:rsidR="004503AA">
        <w:rPr>
          <w:rFonts w:cs="Arial"/>
          <w:szCs w:val="20"/>
        </w:rPr>
        <w:t>rilog</w:t>
      </w:r>
      <w:r>
        <w:rPr>
          <w:rFonts w:cs="Arial"/>
          <w:szCs w:val="20"/>
        </w:rPr>
        <w:t>o 5</w:t>
      </w:r>
      <w:r w:rsidR="004503AA">
        <w:rPr>
          <w:rFonts w:cs="Arial"/>
          <w:szCs w:val="20"/>
        </w:rPr>
        <w:t xml:space="preserve">, ki </w:t>
      </w:r>
      <w:r>
        <w:rPr>
          <w:rFonts w:cs="Arial"/>
          <w:szCs w:val="20"/>
        </w:rPr>
        <w:t>je</w:t>
      </w:r>
      <w:r w:rsidR="004503AA">
        <w:rPr>
          <w:rFonts w:cs="Arial"/>
          <w:szCs w:val="20"/>
        </w:rPr>
        <w:t xml:space="preserve"> kot Prilog</w:t>
      </w:r>
      <w:r>
        <w:rPr>
          <w:rFonts w:cs="Arial"/>
          <w:szCs w:val="20"/>
        </w:rPr>
        <w:t>a</w:t>
      </w:r>
      <w:r w:rsidR="004503AA">
        <w:rPr>
          <w:rFonts w:cs="Arial"/>
          <w:szCs w:val="20"/>
        </w:rPr>
        <w:t xml:space="preserve"> 1 2 sestavni del te uredbe.</w:t>
      </w:r>
    </w:p>
    <w:p w14:paraId="18BE4F00" w14:textId="77777777" w:rsidR="004503AA" w:rsidRDefault="004503AA" w:rsidP="004503AA">
      <w:pPr>
        <w:spacing w:line="276" w:lineRule="auto"/>
        <w:rPr>
          <w:rFonts w:cs="Arial"/>
          <w:b/>
          <w:szCs w:val="20"/>
        </w:rPr>
      </w:pPr>
    </w:p>
    <w:p w14:paraId="6BE98B45" w14:textId="6EA53E3B" w:rsidR="004503AA" w:rsidRDefault="004503AA" w:rsidP="004503AA">
      <w:pPr>
        <w:spacing w:line="276" w:lineRule="auto"/>
        <w:rPr>
          <w:rFonts w:cs="Arial"/>
          <w:b/>
          <w:szCs w:val="20"/>
        </w:rPr>
      </w:pPr>
    </w:p>
    <w:p w14:paraId="54514B81" w14:textId="77777777" w:rsidR="00A6467D" w:rsidRDefault="00A6467D" w:rsidP="004503AA">
      <w:pPr>
        <w:spacing w:line="276" w:lineRule="auto"/>
        <w:rPr>
          <w:rFonts w:cs="Arial"/>
          <w:b/>
          <w:szCs w:val="20"/>
        </w:rPr>
      </w:pPr>
    </w:p>
    <w:p w14:paraId="75735090" w14:textId="539A9240" w:rsidR="004503AA" w:rsidRPr="00834A08" w:rsidRDefault="004503AA" w:rsidP="00F937F2">
      <w:pPr>
        <w:spacing w:line="276" w:lineRule="auto"/>
        <w:jc w:val="center"/>
        <w:rPr>
          <w:rFonts w:cs="Arial"/>
          <w:b/>
          <w:szCs w:val="20"/>
        </w:rPr>
      </w:pPr>
      <w:r w:rsidRPr="00834A08">
        <w:rPr>
          <w:rFonts w:cs="Arial"/>
          <w:b/>
          <w:szCs w:val="20"/>
        </w:rPr>
        <w:t>PREHODNA IN KONČNA DOLOČBA</w:t>
      </w:r>
    </w:p>
    <w:p w14:paraId="63E68DE2" w14:textId="77777777" w:rsidR="004503AA" w:rsidRPr="00834A08" w:rsidRDefault="004503AA" w:rsidP="004503AA">
      <w:pPr>
        <w:spacing w:line="276" w:lineRule="auto"/>
        <w:rPr>
          <w:rFonts w:cs="Arial"/>
          <w:b/>
          <w:szCs w:val="20"/>
        </w:rPr>
      </w:pPr>
    </w:p>
    <w:p w14:paraId="1EDE14C2" w14:textId="77777777" w:rsidR="004503AA" w:rsidRPr="00834A08" w:rsidRDefault="004503AA" w:rsidP="004503AA">
      <w:pPr>
        <w:spacing w:line="276" w:lineRule="auto"/>
        <w:rPr>
          <w:rFonts w:cs="Arial"/>
          <w:b/>
          <w:szCs w:val="20"/>
        </w:rPr>
      </w:pPr>
    </w:p>
    <w:p w14:paraId="48CF2168" w14:textId="07507921" w:rsidR="004503AA" w:rsidRPr="0062644D" w:rsidRDefault="004503AA" w:rsidP="004503AA">
      <w:pPr>
        <w:spacing w:line="276" w:lineRule="auto"/>
        <w:jc w:val="center"/>
        <w:rPr>
          <w:rFonts w:cs="Arial"/>
          <w:b/>
          <w:bCs/>
          <w:szCs w:val="20"/>
        </w:rPr>
      </w:pPr>
      <w:r w:rsidRPr="0062644D">
        <w:rPr>
          <w:rFonts w:cs="Arial"/>
          <w:b/>
          <w:bCs/>
          <w:szCs w:val="20"/>
        </w:rPr>
        <w:t>1</w:t>
      </w:r>
      <w:r w:rsidR="0062644D" w:rsidRPr="0062644D">
        <w:rPr>
          <w:rFonts w:cs="Arial"/>
          <w:b/>
          <w:bCs/>
          <w:szCs w:val="20"/>
        </w:rPr>
        <w:t>3</w:t>
      </w:r>
      <w:r w:rsidRPr="0062644D">
        <w:rPr>
          <w:rFonts w:cs="Arial"/>
          <w:b/>
          <w:bCs/>
          <w:szCs w:val="20"/>
        </w:rPr>
        <w:t>. člen</w:t>
      </w:r>
    </w:p>
    <w:p w14:paraId="4D415ED5" w14:textId="77777777" w:rsidR="004503AA" w:rsidRPr="00234587" w:rsidRDefault="004503AA" w:rsidP="004503AA">
      <w:pPr>
        <w:spacing w:line="276" w:lineRule="auto"/>
        <w:jc w:val="center"/>
        <w:rPr>
          <w:rFonts w:cs="Arial"/>
          <w:szCs w:val="20"/>
        </w:rPr>
      </w:pPr>
      <w:r>
        <w:rPr>
          <w:rFonts w:cs="Arial"/>
          <w:szCs w:val="20"/>
        </w:rPr>
        <w:t>(prehodna določba)</w:t>
      </w:r>
    </w:p>
    <w:p w14:paraId="5FDFF93A" w14:textId="77777777" w:rsidR="004503AA" w:rsidRPr="00234587" w:rsidRDefault="004503AA" w:rsidP="004503AA">
      <w:pPr>
        <w:spacing w:line="276" w:lineRule="auto"/>
        <w:rPr>
          <w:rFonts w:cs="Arial"/>
          <w:szCs w:val="20"/>
        </w:rPr>
      </w:pPr>
    </w:p>
    <w:p w14:paraId="2E691CD5" w14:textId="4C1D7168" w:rsidR="004503AA" w:rsidRPr="00234587" w:rsidRDefault="004503AA" w:rsidP="004503AA">
      <w:pPr>
        <w:spacing w:line="276" w:lineRule="auto"/>
        <w:rPr>
          <w:rFonts w:cs="Arial"/>
          <w:szCs w:val="20"/>
        </w:rPr>
      </w:pPr>
      <w:r w:rsidRPr="00234587">
        <w:rPr>
          <w:rFonts w:cs="Arial"/>
          <w:szCs w:val="20"/>
        </w:rPr>
        <w:t xml:space="preserve">Postopki, začeti na podlagi Uredbe o </w:t>
      </w:r>
      <w:r>
        <w:rPr>
          <w:rFonts w:cs="Arial"/>
          <w:szCs w:val="20"/>
        </w:rPr>
        <w:t xml:space="preserve">pravilih pogojenosti </w:t>
      </w:r>
      <w:r w:rsidRPr="00234587">
        <w:rPr>
          <w:rFonts w:cs="Arial"/>
          <w:szCs w:val="20"/>
        </w:rPr>
        <w:t xml:space="preserve">(Uradni list RS, št. </w:t>
      </w:r>
      <w:r>
        <w:rPr>
          <w:rFonts w:cs="Arial"/>
          <w:szCs w:val="20"/>
        </w:rPr>
        <w:t>166/22)</w:t>
      </w:r>
      <w:r w:rsidRPr="00234587">
        <w:rPr>
          <w:rFonts w:cs="Arial"/>
          <w:szCs w:val="20"/>
        </w:rPr>
        <w:t xml:space="preserve">, se končajo v skladu </w:t>
      </w:r>
      <w:r>
        <w:rPr>
          <w:rFonts w:cs="Arial"/>
          <w:szCs w:val="20"/>
        </w:rPr>
        <w:t>s</w:t>
      </w:r>
      <w:r w:rsidRPr="00234587">
        <w:rPr>
          <w:rFonts w:cs="Arial"/>
          <w:szCs w:val="20"/>
        </w:rPr>
        <w:t xml:space="preserve"> </w:t>
      </w:r>
      <w:r>
        <w:rPr>
          <w:rFonts w:cs="Arial"/>
          <w:szCs w:val="20"/>
        </w:rPr>
        <w:t>to u</w:t>
      </w:r>
      <w:r w:rsidRPr="00234587">
        <w:rPr>
          <w:rFonts w:cs="Arial"/>
          <w:szCs w:val="20"/>
        </w:rPr>
        <w:t>redbo.</w:t>
      </w:r>
    </w:p>
    <w:p w14:paraId="1183ED66" w14:textId="77777777" w:rsidR="004503AA" w:rsidRPr="00234587" w:rsidRDefault="004503AA" w:rsidP="004503AA">
      <w:pPr>
        <w:spacing w:line="276" w:lineRule="auto"/>
        <w:rPr>
          <w:rFonts w:cs="Arial"/>
          <w:szCs w:val="20"/>
        </w:rPr>
      </w:pPr>
    </w:p>
    <w:p w14:paraId="0D37299D" w14:textId="77777777" w:rsidR="004503AA" w:rsidRPr="00234587" w:rsidRDefault="004503AA" w:rsidP="004503AA">
      <w:pPr>
        <w:spacing w:line="276" w:lineRule="auto"/>
        <w:rPr>
          <w:rFonts w:cs="Arial"/>
          <w:szCs w:val="20"/>
        </w:rPr>
      </w:pPr>
    </w:p>
    <w:p w14:paraId="1844316C" w14:textId="3543AB53" w:rsidR="004503AA" w:rsidRPr="0062644D" w:rsidRDefault="004503AA" w:rsidP="004503AA">
      <w:pPr>
        <w:spacing w:line="276" w:lineRule="auto"/>
        <w:jc w:val="center"/>
        <w:rPr>
          <w:rFonts w:cs="Arial"/>
          <w:b/>
          <w:bCs/>
          <w:szCs w:val="20"/>
        </w:rPr>
      </w:pPr>
      <w:r w:rsidRPr="0062644D">
        <w:rPr>
          <w:rFonts w:cs="Arial"/>
          <w:b/>
          <w:bCs/>
          <w:szCs w:val="20"/>
        </w:rPr>
        <w:t>1</w:t>
      </w:r>
      <w:r w:rsidR="0062644D" w:rsidRPr="0062644D">
        <w:rPr>
          <w:rFonts w:cs="Arial"/>
          <w:b/>
          <w:bCs/>
          <w:szCs w:val="20"/>
        </w:rPr>
        <w:t>4</w:t>
      </w:r>
      <w:r w:rsidRPr="0062644D">
        <w:rPr>
          <w:rFonts w:cs="Arial"/>
          <w:b/>
          <w:bCs/>
          <w:szCs w:val="20"/>
        </w:rPr>
        <w:t>. člen</w:t>
      </w:r>
    </w:p>
    <w:p w14:paraId="0B28B75B" w14:textId="77777777" w:rsidR="004503AA" w:rsidRPr="00234587" w:rsidRDefault="004503AA" w:rsidP="004503AA">
      <w:pPr>
        <w:spacing w:line="276" w:lineRule="auto"/>
        <w:jc w:val="center"/>
        <w:rPr>
          <w:rFonts w:cs="Arial"/>
          <w:szCs w:val="20"/>
        </w:rPr>
      </w:pPr>
      <w:r>
        <w:rPr>
          <w:rFonts w:cs="Arial"/>
          <w:szCs w:val="20"/>
        </w:rPr>
        <w:t>(končna določba)</w:t>
      </w:r>
    </w:p>
    <w:p w14:paraId="340EDD99" w14:textId="77777777" w:rsidR="004503AA" w:rsidRPr="00234587" w:rsidRDefault="004503AA" w:rsidP="004503AA">
      <w:pPr>
        <w:spacing w:line="276" w:lineRule="auto"/>
        <w:rPr>
          <w:rFonts w:cs="Arial"/>
          <w:szCs w:val="20"/>
        </w:rPr>
      </w:pPr>
    </w:p>
    <w:p w14:paraId="3958119F" w14:textId="77777777" w:rsidR="004503AA" w:rsidRPr="00834A08" w:rsidRDefault="004503AA" w:rsidP="004503AA">
      <w:pPr>
        <w:spacing w:line="276" w:lineRule="auto"/>
        <w:rPr>
          <w:rFonts w:cs="Arial"/>
          <w:b/>
          <w:szCs w:val="20"/>
        </w:rPr>
      </w:pPr>
      <w:r w:rsidRPr="00234587">
        <w:rPr>
          <w:rFonts w:cs="Arial"/>
          <w:szCs w:val="20"/>
        </w:rPr>
        <w:t>Ta uredba začne veljati naslednji dan po objavi v Uradnem listu Republike Slovenije</w:t>
      </w:r>
      <w:r w:rsidRPr="00834A08">
        <w:rPr>
          <w:rFonts w:cs="Arial"/>
          <w:b/>
          <w:szCs w:val="20"/>
        </w:rPr>
        <w:t>.</w:t>
      </w:r>
    </w:p>
    <w:p w14:paraId="02A8CED7" w14:textId="77777777" w:rsidR="004503AA" w:rsidRPr="00834A08" w:rsidRDefault="004503AA" w:rsidP="004503AA">
      <w:pPr>
        <w:spacing w:line="276" w:lineRule="auto"/>
        <w:rPr>
          <w:rFonts w:cs="Arial"/>
          <w:b/>
          <w:szCs w:val="20"/>
        </w:rPr>
      </w:pPr>
    </w:p>
    <w:p w14:paraId="2113CBEC" w14:textId="77777777" w:rsidR="004503AA" w:rsidRDefault="004503AA" w:rsidP="004503AA">
      <w:pPr>
        <w:spacing w:line="276" w:lineRule="auto"/>
        <w:rPr>
          <w:rFonts w:cs="Arial"/>
          <w:lang w:eastAsia="sl-SI"/>
        </w:rPr>
      </w:pPr>
    </w:p>
    <w:p w14:paraId="0F82F0F6" w14:textId="77777777" w:rsidR="004503AA" w:rsidRDefault="004503AA" w:rsidP="004503AA">
      <w:pPr>
        <w:spacing w:line="276" w:lineRule="auto"/>
        <w:rPr>
          <w:rFonts w:cs="Arial"/>
          <w:lang w:eastAsia="sl-SI"/>
        </w:rPr>
      </w:pPr>
    </w:p>
    <w:p w14:paraId="2D62B7C7" w14:textId="77777777" w:rsidR="004503AA" w:rsidRDefault="004503AA" w:rsidP="004503AA">
      <w:pPr>
        <w:spacing w:line="276" w:lineRule="auto"/>
        <w:rPr>
          <w:rFonts w:cs="Arial"/>
          <w:lang w:eastAsia="sl-SI"/>
        </w:rPr>
      </w:pPr>
    </w:p>
    <w:p w14:paraId="3F311FCA" w14:textId="77777777" w:rsidR="004503AA" w:rsidRPr="002410FA" w:rsidRDefault="004503AA" w:rsidP="004503AA">
      <w:pPr>
        <w:spacing w:line="276" w:lineRule="auto"/>
        <w:rPr>
          <w:rFonts w:cs="Arial"/>
          <w:lang w:eastAsia="sl-SI"/>
        </w:rPr>
      </w:pPr>
    </w:p>
    <w:p w14:paraId="5A9D61B2" w14:textId="77777777" w:rsidR="004503AA" w:rsidRPr="002410FA" w:rsidRDefault="004503AA" w:rsidP="004503AA">
      <w:pPr>
        <w:spacing w:line="276" w:lineRule="auto"/>
        <w:rPr>
          <w:rFonts w:cs="Arial"/>
          <w:color w:val="000000"/>
        </w:rPr>
      </w:pPr>
      <w:r w:rsidRPr="008E03FA">
        <w:rPr>
          <w:rFonts w:cs="Arial"/>
          <w:color w:val="000000"/>
        </w:rPr>
        <w:t>Št.</w:t>
      </w:r>
      <w:r w:rsidRPr="002410FA">
        <w:rPr>
          <w:rFonts w:cs="Arial"/>
          <w:color w:val="000000"/>
        </w:rPr>
        <w:t xml:space="preserve"> </w:t>
      </w:r>
      <w:r w:rsidRPr="00131D86">
        <w:rPr>
          <w:rFonts w:cs="Arial"/>
          <w:bCs/>
          <w:color w:val="000000"/>
        </w:rPr>
        <w:t>007-80/2023</w:t>
      </w:r>
    </w:p>
    <w:p w14:paraId="62B9D748" w14:textId="37E1DCA6" w:rsidR="004503AA" w:rsidRPr="002410FA" w:rsidRDefault="004503AA" w:rsidP="004503AA">
      <w:pPr>
        <w:spacing w:line="276" w:lineRule="auto"/>
        <w:rPr>
          <w:rFonts w:cs="Arial"/>
          <w:color w:val="000000"/>
        </w:rPr>
      </w:pPr>
      <w:r w:rsidRPr="002410FA">
        <w:rPr>
          <w:rFonts w:cs="Arial"/>
          <w:color w:val="000000"/>
        </w:rPr>
        <w:t>Ljubljana, dne</w:t>
      </w:r>
      <w:r w:rsidR="00DC69D6">
        <w:rPr>
          <w:rFonts w:cs="Arial"/>
          <w:color w:val="000000"/>
        </w:rPr>
        <w:t xml:space="preserve"> </w:t>
      </w:r>
      <w:r w:rsidR="0062644D">
        <w:rPr>
          <w:rFonts w:cs="Arial"/>
          <w:color w:val="000000"/>
        </w:rPr>
        <w:t>…</w:t>
      </w:r>
      <w:r>
        <w:rPr>
          <w:rFonts w:cs="Arial"/>
          <w:color w:val="000000"/>
        </w:rPr>
        <w:t xml:space="preserve"> 2</w:t>
      </w:r>
      <w:r w:rsidRPr="002410FA">
        <w:rPr>
          <w:rFonts w:cs="Arial"/>
          <w:color w:val="000000"/>
        </w:rPr>
        <w:t>02</w:t>
      </w:r>
      <w:r>
        <w:rPr>
          <w:rFonts w:cs="Arial"/>
          <w:color w:val="000000"/>
        </w:rPr>
        <w:t>3</w:t>
      </w:r>
    </w:p>
    <w:p w14:paraId="0E84DB65" w14:textId="77777777" w:rsidR="004503AA" w:rsidRPr="002410FA" w:rsidRDefault="004503AA" w:rsidP="004503AA">
      <w:pPr>
        <w:spacing w:line="276" w:lineRule="auto"/>
        <w:rPr>
          <w:rFonts w:cs="Arial"/>
          <w:color w:val="000000"/>
        </w:rPr>
      </w:pPr>
      <w:r w:rsidRPr="00337DFD">
        <w:rPr>
          <w:rFonts w:cs="Arial"/>
          <w:color w:val="000000"/>
        </w:rPr>
        <w:t>EVA</w:t>
      </w:r>
      <w:r w:rsidRPr="002410FA">
        <w:rPr>
          <w:rFonts w:cs="Arial"/>
          <w:color w:val="000000"/>
        </w:rPr>
        <w:t xml:space="preserve"> </w:t>
      </w:r>
      <w:r w:rsidRPr="00B13562">
        <w:rPr>
          <w:rFonts w:cs="Arial"/>
          <w:color w:val="000000"/>
        </w:rPr>
        <w:t>2023-2330-0027</w:t>
      </w:r>
    </w:p>
    <w:p w14:paraId="19E17D4C" w14:textId="77777777" w:rsidR="004503AA" w:rsidRPr="002410FA" w:rsidRDefault="004503AA" w:rsidP="004503AA">
      <w:pPr>
        <w:spacing w:line="276" w:lineRule="auto"/>
        <w:rPr>
          <w:rFonts w:cs="Arial"/>
          <w:color w:val="000000"/>
        </w:rPr>
      </w:pPr>
      <w:r w:rsidRPr="002410FA">
        <w:rPr>
          <w:rFonts w:cs="Arial"/>
          <w:color w:val="000000"/>
        </w:rPr>
        <w:tab/>
      </w:r>
    </w:p>
    <w:p w14:paraId="7A908AA6" w14:textId="77777777" w:rsidR="004503AA" w:rsidRDefault="004503AA" w:rsidP="004503AA">
      <w:pPr>
        <w:spacing w:line="276" w:lineRule="auto"/>
        <w:jc w:val="center"/>
        <w:rPr>
          <w:rFonts w:cs="Arial"/>
          <w:color w:val="000000"/>
        </w:rPr>
      </w:pPr>
    </w:p>
    <w:p w14:paraId="1623EB6F" w14:textId="77777777" w:rsidR="004503AA" w:rsidRDefault="004503AA" w:rsidP="004503AA">
      <w:pPr>
        <w:spacing w:line="276" w:lineRule="auto"/>
        <w:jc w:val="center"/>
        <w:rPr>
          <w:rFonts w:cs="Arial"/>
          <w:color w:val="000000"/>
        </w:rPr>
      </w:pPr>
    </w:p>
    <w:p w14:paraId="7B0BAECD" w14:textId="77777777" w:rsidR="004503AA" w:rsidRPr="002410FA" w:rsidRDefault="004503AA" w:rsidP="004503AA">
      <w:pPr>
        <w:spacing w:line="276" w:lineRule="auto"/>
        <w:jc w:val="center"/>
        <w:rPr>
          <w:rFonts w:cs="Arial"/>
          <w:color w:val="000000"/>
          <w:szCs w:val="20"/>
        </w:rPr>
      </w:pP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587894BD">
        <w:rPr>
          <w:rFonts w:cs="Arial"/>
          <w:color w:val="000000"/>
          <w:szCs w:val="20"/>
        </w:rPr>
        <w:t>Vlada Republike Slovenije</w:t>
      </w:r>
    </w:p>
    <w:p w14:paraId="0A3DF87F" w14:textId="2B2594E6" w:rsidR="004503AA" w:rsidRPr="002410FA" w:rsidRDefault="004503AA" w:rsidP="004503AA">
      <w:pPr>
        <w:spacing w:line="276" w:lineRule="auto"/>
        <w:ind w:left="4956" w:firstLine="708"/>
        <w:rPr>
          <w:rFonts w:cs="Arial"/>
          <w:color w:val="000000"/>
        </w:rPr>
      </w:pPr>
      <w:r>
        <w:rPr>
          <w:rFonts w:cs="Arial"/>
          <w:color w:val="000000"/>
        </w:rPr>
        <w:t>dr.</w:t>
      </w:r>
      <w:r w:rsidRPr="00E121E8">
        <w:rPr>
          <w:rFonts w:cs="Arial"/>
          <w:color w:val="000000"/>
        </w:rPr>
        <w:t xml:space="preserve"> </w:t>
      </w:r>
      <w:r>
        <w:rPr>
          <w:rFonts w:cs="Arial"/>
          <w:color w:val="000000"/>
        </w:rPr>
        <w:t xml:space="preserve">Robert </w:t>
      </w:r>
      <w:r>
        <w:rPr>
          <w:rFonts w:cs="Arial"/>
          <w:color w:val="000000"/>
        </w:rPr>
        <w:t>Golob</w:t>
      </w:r>
    </w:p>
    <w:p w14:paraId="0672C3BB" w14:textId="77777777" w:rsidR="004503AA" w:rsidRPr="002410FA" w:rsidRDefault="004503AA" w:rsidP="004503AA">
      <w:pPr>
        <w:spacing w:line="276" w:lineRule="auto"/>
        <w:rPr>
          <w:rFonts w:cs="Arial"/>
          <w:color w:val="000000"/>
        </w:rPr>
      </w:pP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00E121E8">
        <w:rPr>
          <w:rFonts w:cs="Arial"/>
          <w:color w:val="000000"/>
        </w:rPr>
        <w:t xml:space="preserve"> </w:t>
      </w:r>
      <w:r w:rsidRPr="002410FA">
        <w:rPr>
          <w:rFonts w:cs="Arial"/>
          <w:color w:val="000000"/>
        </w:rPr>
        <w:t xml:space="preserve">predsednik </w:t>
      </w:r>
    </w:p>
    <w:p w14:paraId="7BCB9B1F" w14:textId="77777777" w:rsidR="004503AA" w:rsidRDefault="004503AA" w:rsidP="004503AA">
      <w:pPr>
        <w:spacing w:line="276" w:lineRule="auto"/>
        <w:rPr>
          <w:rFonts w:cs="Arial"/>
          <w:lang w:eastAsia="sl-SI"/>
        </w:rPr>
      </w:pPr>
    </w:p>
    <w:p w14:paraId="43863396" w14:textId="6EBAD6A5" w:rsidR="004503AA" w:rsidRDefault="004503AA" w:rsidP="00AD074E">
      <w:pPr>
        <w:spacing w:line="276" w:lineRule="auto"/>
        <w:jc w:val="both"/>
        <w:rPr>
          <w:rFonts w:cs="Arial"/>
          <w:b/>
          <w:szCs w:val="20"/>
        </w:rPr>
      </w:pPr>
    </w:p>
    <w:p w14:paraId="10C9693C" w14:textId="22C358E1" w:rsidR="004503AA" w:rsidRDefault="004503AA" w:rsidP="00AD074E">
      <w:pPr>
        <w:spacing w:line="276" w:lineRule="auto"/>
        <w:jc w:val="both"/>
        <w:rPr>
          <w:rFonts w:cs="Arial"/>
          <w:b/>
          <w:szCs w:val="20"/>
        </w:rPr>
      </w:pPr>
    </w:p>
    <w:p w14:paraId="3B35751F" w14:textId="607FA98F" w:rsidR="004503AA" w:rsidRDefault="004503AA" w:rsidP="00AD074E">
      <w:pPr>
        <w:spacing w:line="276" w:lineRule="auto"/>
        <w:jc w:val="both"/>
        <w:rPr>
          <w:rFonts w:cs="Arial"/>
          <w:b/>
          <w:szCs w:val="20"/>
        </w:rPr>
      </w:pPr>
    </w:p>
    <w:p w14:paraId="1C98CD89" w14:textId="77777777" w:rsidR="004503AA" w:rsidRDefault="004503AA" w:rsidP="00AD074E">
      <w:pPr>
        <w:spacing w:line="276" w:lineRule="auto"/>
        <w:jc w:val="both"/>
        <w:rPr>
          <w:rFonts w:cs="Arial"/>
          <w:b/>
          <w:szCs w:val="20"/>
        </w:rPr>
        <w:sectPr w:rsidR="004503AA" w:rsidSect="00BA1A8E">
          <w:headerReference w:type="first" r:id="rId16"/>
          <w:pgSz w:w="11900" w:h="16840" w:code="9"/>
          <w:pgMar w:top="1701" w:right="1701" w:bottom="1134" w:left="1701" w:header="993" w:footer="794" w:gutter="0"/>
          <w:cols w:space="708"/>
          <w:titlePg/>
          <w:docGrid w:linePitch="272"/>
        </w:sectPr>
      </w:pPr>
    </w:p>
    <w:p w14:paraId="46A40786" w14:textId="28C8D1C5" w:rsidR="00EF1153" w:rsidRDefault="00CD087B" w:rsidP="00234587">
      <w:pPr>
        <w:spacing w:line="276" w:lineRule="auto"/>
        <w:jc w:val="both"/>
        <w:rPr>
          <w:rFonts w:cs="Arial"/>
          <w:szCs w:val="20"/>
        </w:rPr>
      </w:pPr>
      <w:r>
        <w:rPr>
          <w:rFonts w:cs="Arial"/>
          <w:szCs w:val="20"/>
        </w:rPr>
        <w:lastRenderedPageBreak/>
        <w:t>PRILOGA 1:</w:t>
      </w:r>
    </w:p>
    <w:p w14:paraId="5FB65523" w14:textId="2965FC21" w:rsidR="008A5FF8" w:rsidRPr="004D2227" w:rsidRDefault="00234587" w:rsidP="008A5FF8">
      <w:pPr>
        <w:spacing w:after="160" w:line="259" w:lineRule="auto"/>
        <w:jc w:val="both"/>
        <w:rPr>
          <w:rFonts w:asciiTheme="minorHAnsi" w:eastAsiaTheme="minorHAnsi" w:hAnsiTheme="minorHAnsi" w:cstheme="minorBidi"/>
          <w:sz w:val="22"/>
          <w:szCs w:val="22"/>
          <w:lang w:val="pl-PL"/>
        </w:rPr>
      </w:pPr>
      <w:r w:rsidRPr="00BB1671">
        <w:rPr>
          <w:rFonts w:asciiTheme="minorHAnsi" w:eastAsiaTheme="minorHAnsi" w:hAnsiTheme="minorHAnsi" w:cstheme="minorBidi"/>
          <w:sz w:val="22"/>
          <w:szCs w:val="22"/>
        </w:rPr>
        <w:t>»</w:t>
      </w:r>
      <w:r w:rsidR="008A5FF8" w:rsidRPr="004D2227">
        <w:rPr>
          <w:rFonts w:asciiTheme="minorHAnsi" w:eastAsiaTheme="minorHAnsi" w:hAnsiTheme="minorHAnsi" w:cstheme="minorBidi"/>
          <w:b/>
          <w:sz w:val="22"/>
          <w:szCs w:val="22"/>
        </w:rPr>
        <w:t>PRILOGA 3</w:t>
      </w:r>
      <w:r w:rsidR="008A5FF8" w:rsidRPr="004D2227">
        <w:rPr>
          <w:rFonts w:asciiTheme="minorHAnsi" w:eastAsiaTheme="minorHAnsi" w:hAnsiTheme="minorHAnsi" w:cstheme="minorBidi"/>
          <w:sz w:val="22"/>
          <w:szCs w:val="22"/>
          <w:lang w:val="pl-PL"/>
        </w:rPr>
        <w:t>: PREGLEDNICA DOLOČANJA STOPNJE</w:t>
      </w:r>
      <w:r w:rsidR="00D03B22">
        <w:rPr>
          <w:rFonts w:asciiTheme="minorHAnsi" w:eastAsiaTheme="minorHAnsi" w:hAnsiTheme="minorHAnsi" w:cstheme="minorBidi"/>
          <w:sz w:val="22"/>
          <w:szCs w:val="22"/>
          <w:lang w:val="pl-PL"/>
        </w:rPr>
        <w:t xml:space="preserve"> NAMERNE</w:t>
      </w:r>
      <w:r w:rsidR="008A5FF8" w:rsidRPr="004D2227">
        <w:rPr>
          <w:rFonts w:asciiTheme="minorHAnsi" w:eastAsiaTheme="minorHAnsi" w:hAnsiTheme="minorHAnsi" w:cstheme="minorBidi"/>
          <w:sz w:val="22"/>
          <w:szCs w:val="22"/>
          <w:lang w:val="pl-PL"/>
        </w:rPr>
        <w:t xml:space="preserve"> KRŠITVE </w:t>
      </w:r>
    </w:p>
    <w:p w14:paraId="6D598CB7" w14:textId="6886FC31" w:rsidR="00F4514A" w:rsidRDefault="00F4514A" w:rsidP="004B22B1">
      <w:pPr>
        <w:spacing w:line="276" w:lineRule="auto"/>
        <w:jc w:val="center"/>
        <w:rPr>
          <w:rFonts w:cs="Arial"/>
          <w:b/>
          <w:szCs w:val="20"/>
        </w:rPr>
      </w:pPr>
    </w:p>
    <w:tbl>
      <w:tblPr>
        <w:tblW w:w="12263" w:type="dxa"/>
        <w:tblInd w:w="65" w:type="dxa"/>
        <w:tblCellMar>
          <w:left w:w="70" w:type="dxa"/>
          <w:right w:w="70" w:type="dxa"/>
        </w:tblCellMar>
        <w:tblLook w:val="04A0" w:firstRow="1" w:lastRow="0" w:firstColumn="1" w:lastColumn="0" w:noHBand="0" w:noVBand="1"/>
      </w:tblPr>
      <w:tblGrid>
        <w:gridCol w:w="1915"/>
        <w:gridCol w:w="2693"/>
        <w:gridCol w:w="2126"/>
        <w:gridCol w:w="2268"/>
        <w:gridCol w:w="3261"/>
      </w:tblGrid>
      <w:tr w:rsidR="00D03B22" w:rsidRPr="004D2227" w14:paraId="1E750E0F" w14:textId="77777777" w:rsidTr="00D03B22">
        <w:trPr>
          <w:trHeight w:val="600"/>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7699D" w14:textId="261647CD" w:rsidR="00D03B22" w:rsidRPr="004D2227" w:rsidRDefault="00D03B22" w:rsidP="00460D68">
            <w:pPr>
              <w:spacing w:after="160" w:line="259" w:lineRule="auto"/>
              <w:jc w:val="both"/>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N</w:t>
            </w:r>
            <w:r w:rsidRPr="004D2227">
              <w:rPr>
                <w:rFonts w:asciiTheme="minorHAnsi" w:eastAsiaTheme="minorHAnsi" w:hAnsiTheme="minorHAnsi" w:cstheme="minorBidi"/>
                <w:b/>
                <w:bCs/>
                <w:sz w:val="22"/>
                <w:szCs w:val="22"/>
              </w:rPr>
              <w:t>amernost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EEBB035" w14:textId="3EAE4CF9" w:rsidR="00D03B22" w:rsidRPr="004D2227" w:rsidRDefault="00D03B22" w:rsidP="00460D68">
            <w:pPr>
              <w:spacing w:after="160" w:line="259" w:lineRule="auto"/>
              <w:jc w:val="both"/>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O</w:t>
            </w:r>
            <w:r w:rsidRPr="004D2227">
              <w:rPr>
                <w:rFonts w:asciiTheme="minorHAnsi" w:eastAsiaTheme="minorHAnsi" w:hAnsiTheme="minorHAnsi" w:cstheme="minorBidi"/>
                <w:b/>
                <w:bCs/>
                <w:sz w:val="22"/>
                <w:szCs w:val="22"/>
              </w:rPr>
              <w:t>bseg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2D3CAFA" w14:textId="0452D369" w:rsidR="00D03B22" w:rsidRPr="004D2227" w:rsidRDefault="00D03B22" w:rsidP="00460D68">
            <w:pPr>
              <w:spacing w:after="160" w:line="259" w:lineRule="auto"/>
              <w:jc w:val="both"/>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R</w:t>
            </w:r>
            <w:r w:rsidRPr="004D2227">
              <w:rPr>
                <w:rFonts w:asciiTheme="minorHAnsi" w:eastAsiaTheme="minorHAnsi" w:hAnsiTheme="minorHAnsi" w:cstheme="minorBidi"/>
                <w:b/>
                <w:bCs/>
                <w:sz w:val="22"/>
                <w:szCs w:val="22"/>
              </w:rPr>
              <w:t>esnost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21EBDF9" w14:textId="6ADF8F58" w:rsidR="00D03B22" w:rsidRPr="004D2227" w:rsidRDefault="00D03B22" w:rsidP="00460D68">
            <w:pPr>
              <w:spacing w:after="160" w:line="259" w:lineRule="auto"/>
              <w:jc w:val="both"/>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S</w:t>
            </w:r>
            <w:r w:rsidRPr="004D2227">
              <w:rPr>
                <w:rFonts w:asciiTheme="minorHAnsi" w:eastAsiaTheme="minorHAnsi" w:hAnsiTheme="minorHAnsi" w:cstheme="minorBidi"/>
                <w:b/>
                <w:bCs/>
                <w:sz w:val="22"/>
                <w:szCs w:val="22"/>
              </w:rPr>
              <w:t>talnost</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14:paraId="006ADB8B" w14:textId="7BBEE039" w:rsidR="00D03B22" w:rsidRPr="004D2227" w:rsidRDefault="00D03B22" w:rsidP="00460D68">
            <w:pPr>
              <w:spacing w:after="160" w:line="259" w:lineRule="auto"/>
              <w:jc w:val="both"/>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O</w:t>
            </w:r>
            <w:r w:rsidRPr="004D2227">
              <w:rPr>
                <w:rFonts w:asciiTheme="minorHAnsi" w:eastAsiaTheme="minorHAnsi" w:hAnsiTheme="minorHAnsi" w:cstheme="minorBidi"/>
                <w:b/>
                <w:bCs/>
                <w:sz w:val="22"/>
                <w:szCs w:val="22"/>
              </w:rPr>
              <w:t>dstotek znižanja</w:t>
            </w:r>
            <w:r>
              <w:rPr>
                <w:rFonts w:asciiTheme="minorHAnsi" w:eastAsiaTheme="minorHAnsi" w:hAnsiTheme="minorHAnsi" w:cstheme="minorBidi"/>
                <w:b/>
                <w:bCs/>
                <w:sz w:val="22"/>
                <w:szCs w:val="22"/>
              </w:rPr>
              <w:t>*</w:t>
            </w:r>
          </w:p>
        </w:tc>
      </w:tr>
      <w:tr w:rsidR="00D03B22" w:rsidRPr="004D2227" w14:paraId="0B81E608" w14:textId="77777777" w:rsidTr="00460D68">
        <w:trPr>
          <w:trHeight w:val="335"/>
        </w:trPr>
        <w:tc>
          <w:tcPr>
            <w:tcW w:w="191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BA90F86"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Namerno</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6FC53DE3"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vpliv kršitve le na KMG</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7CE42A7B"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mala</w:t>
            </w:r>
          </w:p>
        </w:tc>
        <w:tc>
          <w:tcPr>
            <w:tcW w:w="2268" w:type="dxa"/>
            <w:tcBorders>
              <w:top w:val="nil"/>
              <w:left w:val="nil"/>
              <w:bottom w:val="single" w:sz="4" w:space="0" w:color="auto"/>
              <w:right w:val="single" w:sz="4" w:space="0" w:color="auto"/>
            </w:tcBorders>
            <w:shd w:val="clear" w:color="auto" w:fill="auto"/>
            <w:vAlign w:val="center"/>
            <w:hideMark/>
          </w:tcPr>
          <w:p w14:paraId="583EA067"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popravljiva</w:t>
            </w:r>
          </w:p>
        </w:tc>
        <w:tc>
          <w:tcPr>
            <w:tcW w:w="3261" w:type="dxa"/>
            <w:tcBorders>
              <w:top w:val="single" w:sz="4" w:space="0" w:color="auto"/>
              <w:left w:val="nil"/>
              <w:bottom w:val="single" w:sz="4" w:space="0" w:color="auto"/>
              <w:right w:val="single" w:sz="4" w:space="0" w:color="auto"/>
            </w:tcBorders>
            <w:shd w:val="clear" w:color="000000" w:fill="auto"/>
            <w:noWrap/>
            <w:vAlign w:val="center"/>
            <w:hideMark/>
          </w:tcPr>
          <w:p w14:paraId="759C62A9"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15 %</w:t>
            </w:r>
          </w:p>
        </w:tc>
      </w:tr>
      <w:tr w:rsidR="00D03B22" w:rsidRPr="004D2227" w14:paraId="3AA94266" w14:textId="77777777" w:rsidTr="00460D68">
        <w:trPr>
          <w:trHeight w:val="317"/>
        </w:trPr>
        <w:tc>
          <w:tcPr>
            <w:tcW w:w="1915" w:type="dxa"/>
            <w:vMerge/>
            <w:tcBorders>
              <w:top w:val="nil"/>
              <w:left w:val="single" w:sz="8" w:space="0" w:color="auto"/>
              <w:bottom w:val="single" w:sz="8" w:space="0" w:color="000000"/>
              <w:right w:val="single" w:sz="4" w:space="0" w:color="auto"/>
            </w:tcBorders>
            <w:vAlign w:val="center"/>
            <w:hideMark/>
          </w:tcPr>
          <w:p w14:paraId="11628578"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14:paraId="0BA707CA"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21E296E4"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14:paraId="0CC37FC0"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trajna</w:t>
            </w:r>
          </w:p>
        </w:tc>
        <w:tc>
          <w:tcPr>
            <w:tcW w:w="3261" w:type="dxa"/>
            <w:tcBorders>
              <w:top w:val="single" w:sz="4" w:space="0" w:color="auto"/>
              <w:left w:val="nil"/>
              <w:bottom w:val="single" w:sz="4" w:space="0" w:color="auto"/>
              <w:right w:val="single" w:sz="4" w:space="0" w:color="auto"/>
            </w:tcBorders>
            <w:shd w:val="clear" w:color="000000" w:fill="auto"/>
            <w:noWrap/>
            <w:vAlign w:val="center"/>
            <w:hideMark/>
          </w:tcPr>
          <w:p w14:paraId="430890D6"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25 %</w:t>
            </w:r>
          </w:p>
        </w:tc>
      </w:tr>
      <w:tr w:rsidR="00D03B22" w:rsidRPr="004D2227" w14:paraId="5791F798" w14:textId="77777777" w:rsidTr="00460D68">
        <w:trPr>
          <w:trHeight w:val="423"/>
        </w:trPr>
        <w:tc>
          <w:tcPr>
            <w:tcW w:w="1915" w:type="dxa"/>
            <w:vMerge/>
            <w:tcBorders>
              <w:top w:val="nil"/>
              <w:left w:val="single" w:sz="8" w:space="0" w:color="auto"/>
              <w:bottom w:val="single" w:sz="8" w:space="0" w:color="000000"/>
              <w:right w:val="single" w:sz="4" w:space="0" w:color="auto"/>
            </w:tcBorders>
            <w:vAlign w:val="center"/>
            <w:hideMark/>
          </w:tcPr>
          <w:p w14:paraId="0A652909"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14:paraId="65E3F9E9"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75F74FF6"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srednja</w:t>
            </w:r>
          </w:p>
        </w:tc>
        <w:tc>
          <w:tcPr>
            <w:tcW w:w="2268" w:type="dxa"/>
            <w:tcBorders>
              <w:top w:val="nil"/>
              <w:left w:val="nil"/>
              <w:bottom w:val="single" w:sz="4" w:space="0" w:color="auto"/>
              <w:right w:val="single" w:sz="4" w:space="0" w:color="auto"/>
            </w:tcBorders>
            <w:shd w:val="clear" w:color="auto" w:fill="auto"/>
            <w:vAlign w:val="center"/>
            <w:hideMark/>
          </w:tcPr>
          <w:p w14:paraId="2BC374EC"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popravljiva</w:t>
            </w:r>
          </w:p>
        </w:tc>
        <w:tc>
          <w:tcPr>
            <w:tcW w:w="3261" w:type="dxa"/>
            <w:tcBorders>
              <w:top w:val="single" w:sz="4" w:space="0" w:color="auto"/>
              <w:left w:val="nil"/>
              <w:bottom w:val="single" w:sz="4" w:space="0" w:color="auto"/>
              <w:right w:val="single" w:sz="4" w:space="0" w:color="auto"/>
            </w:tcBorders>
            <w:shd w:val="clear" w:color="000000" w:fill="auto"/>
            <w:noWrap/>
            <w:vAlign w:val="center"/>
            <w:hideMark/>
          </w:tcPr>
          <w:p w14:paraId="04695296" w14:textId="4D3F3323" w:rsidR="00D03B22" w:rsidRPr="004D2227" w:rsidRDefault="00D03B22" w:rsidP="00460D68">
            <w:pPr>
              <w:spacing w:after="160" w:line="240"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40</w:t>
            </w:r>
            <w:r w:rsidRPr="004D2227">
              <w:rPr>
                <w:rFonts w:asciiTheme="minorHAnsi" w:eastAsiaTheme="minorHAnsi" w:hAnsiTheme="minorHAnsi" w:cstheme="minorBidi"/>
                <w:sz w:val="22"/>
                <w:szCs w:val="22"/>
              </w:rPr>
              <w:t>%</w:t>
            </w:r>
          </w:p>
        </w:tc>
      </w:tr>
      <w:tr w:rsidR="00D03B22" w:rsidRPr="004D2227" w14:paraId="5EFDFEC4" w14:textId="77777777" w:rsidTr="00460D68">
        <w:trPr>
          <w:trHeight w:val="260"/>
        </w:trPr>
        <w:tc>
          <w:tcPr>
            <w:tcW w:w="1915" w:type="dxa"/>
            <w:vMerge/>
            <w:tcBorders>
              <w:top w:val="nil"/>
              <w:left w:val="single" w:sz="8" w:space="0" w:color="auto"/>
              <w:bottom w:val="single" w:sz="8" w:space="0" w:color="000000"/>
              <w:right w:val="single" w:sz="4" w:space="0" w:color="auto"/>
            </w:tcBorders>
            <w:vAlign w:val="center"/>
            <w:hideMark/>
          </w:tcPr>
          <w:p w14:paraId="15D4576A"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14:paraId="0E2A4525"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06AB426F"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14:paraId="73205352"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trajna</w:t>
            </w:r>
          </w:p>
        </w:tc>
        <w:tc>
          <w:tcPr>
            <w:tcW w:w="3261" w:type="dxa"/>
            <w:tcBorders>
              <w:top w:val="single" w:sz="4" w:space="0" w:color="auto"/>
              <w:left w:val="nil"/>
              <w:bottom w:val="single" w:sz="4" w:space="0" w:color="auto"/>
              <w:right w:val="single" w:sz="4" w:space="0" w:color="auto"/>
            </w:tcBorders>
            <w:shd w:val="clear" w:color="000000" w:fill="auto"/>
            <w:noWrap/>
            <w:vAlign w:val="center"/>
            <w:hideMark/>
          </w:tcPr>
          <w:p w14:paraId="3A295711" w14:textId="68D41AA2" w:rsidR="00D03B22" w:rsidRPr="004D2227" w:rsidRDefault="00D03B22" w:rsidP="00460D68">
            <w:pPr>
              <w:spacing w:after="160" w:line="240"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60</w:t>
            </w:r>
            <w:r w:rsidRPr="004D2227">
              <w:rPr>
                <w:rFonts w:asciiTheme="minorHAnsi" w:eastAsiaTheme="minorHAnsi" w:hAnsiTheme="minorHAnsi" w:cstheme="minorBidi"/>
                <w:sz w:val="22"/>
                <w:szCs w:val="22"/>
              </w:rPr>
              <w:t xml:space="preserve"> %</w:t>
            </w:r>
          </w:p>
        </w:tc>
      </w:tr>
      <w:tr w:rsidR="00D03B22" w:rsidRPr="004D2227" w14:paraId="1E19DD01" w14:textId="77777777" w:rsidTr="00460D68">
        <w:trPr>
          <w:trHeight w:val="379"/>
        </w:trPr>
        <w:tc>
          <w:tcPr>
            <w:tcW w:w="1915" w:type="dxa"/>
            <w:vMerge/>
            <w:tcBorders>
              <w:top w:val="nil"/>
              <w:left w:val="single" w:sz="8" w:space="0" w:color="auto"/>
              <w:bottom w:val="single" w:sz="8" w:space="0" w:color="000000"/>
              <w:right w:val="single" w:sz="4" w:space="0" w:color="auto"/>
            </w:tcBorders>
            <w:vAlign w:val="center"/>
            <w:hideMark/>
          </w:tcPr>
          <w:p w14:paraId="51238C01"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14:paraId="5BBEE44B"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4548FA98"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velika</w:t>
            </w:r>
          </w:p>
        </w:tc>
        <w:tc>
          <w:tcPr>
            <w:tcW w:w="2268" w:type="dxa"/>
            <w:tcBorders>
              <w:top w:val="nil"/>
              <w:left w:val="nil"/>
              <w:bottom w:val="single" w:sz="4" w:space="0" w:color="auto"/>
              <w:right w:val="single" w:sz="4" w:space="0" w:color="auto"/>
            </w:tcBorders>
            <w:shd w:val="clear" w:color="auto" w:fill="auto"/>
            <w:vAlign w:val="center"/>
            <w:hideMark/>
          </w:tcPr>
          <w:p w14:paraId="1BC281E5"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popravljiva</w:t>
            </w:r>
          </w:p>
        </w:tc>
        <w:tc>
          <w:tcPr>
            <w:tcW w:w="3261" w:type="dxa"/>
            <w:tcBorders>
              <w:top w:val="single" w:sz="4" w:space="0" w:color="auto"/>
              <w:left w:val="nil"/>
              <w:bottom w:val="single" w:sz="4" w:space="0" w:color="auto"/>
              <w:right w:val="single" w:sz="4" w:space="0" w:color="auto"/>
            </w:tcBorders>
            <w:shd w:val="clear" w:color="000000" w:fill="auto"/>
            <w:noWrap/>
            <w:vAlign w:val="center"/>
            <w:hideMark/>
          </w:tcPr>
          <w:p w14:paraId="0FFDFE85" w14:textId="48B170DD"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100 %</w:t>
            </w:r>
          </w:p>
        </w:tc>
      </w:tr>
      <w:tr w:rsidR="00D03B22" w:rsidRPr="004D2227" w14:paraId="1D7A84D5" w14:textId="77777777" w:rsidTr="00460D68">
        <w:trPr>
          <w:trHeight w:val="215"/>
        </w:trPr>
        <w:tc>
          <w:tcPr>
            <w:tcW w:w="1915" w:type="dxa"/>
            <w:vMerge/>
            <w:tcBorders>
              <w:top w:val="nil"/>
              <w:left w:val="single" w:sz="8" w:space="0" w:color="auto"/>
              <w:bottom w:val="single" w:sz="8" w:space="0" w:color="000000"/>
              <w:right w:val="single" w:sz="4" w:space="0" w:color="auto"/>
            </w:tcBorders>
            <w:vAlign w:val="center"/>
            <w:hideMark/>
          </w:tcPr>
          <w:p w14:paraId="61403B0A"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14:paraId="7825DA00"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F293D5D"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14:paraId="4C24134B"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trajna</w:t>
            </w:r>
          </w:p>
        </w:tc>
        <w:tc>
          <w:tcPr>
            <w:tcW w:w="3261" w:type="dxa"/>
            <w:tcBorders>
              <w:top w:val="single" w:sz="4" w:space="0" w:color="auto"/>
              <w:left w:val="nil"/>
              <w:bottom w:val="single" w:sz="4" w:space="0" w:color="auto"/>
              <w:right w:val="single" w:sz="4" w:space="0" w:color="auto"/>
            </w:tcBorders>
            <w:shd w:val="clear" w:color="000000" w:fill="auto"/>
            <w:noWrap/>
            <w:vAlign w:val="center"/>
            <w:hideMark/>
          </w:tcPr>
          <w:p w14:paraId="1F04FD6A" w14:textId="040764B9"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100 %</w:t>
            </w:r>
          </w:p>
        </w:tc>
      </w:tr>
      <w:tr w:rsidR="00D03B22" w:rsidRPr="004D2227" w14:paraId="120425EA" w14:textId="77777777" w:rsidTr="00460D68">
        <w:trPr>
          <w:trHeight w:val="194"/>
        </w:trPr>
        <w:tc>
          <w:tcPr>
            <w:tcW w:w="1915" w:type="dxa"/>
            <w:vMerge/>
            <w:tcBorders>
              <w:top w:val="nil"/>
              <w:left w:val="single" w:sz="8" w:space="0" w:color="auto"/>
              <w:bottom w:val="single" w:sz="8" w:space="0" w:color="000000"/>
              <w:right w:val="single" w:sz="4" w:space="0" w:color="auto"/>
            </w:tcBorders>
            <w:vAlign w:val="center"/>
            <w:hideMark/>
          </w:tcPr>
          <w:p w14:paraId="00469123"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2E3A9035" w14:textId="6932AC97" w:rsidR="00D03B22" w:rsidRPr="004D2227" w:rsidRDefault="00D03B22" w:rsidP="00BB1671">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 xml:space="preserve">vpliv kršitve tudi </w:t>
            </w:r>
            <w:r w:rsidR="00BB1671">
              <w:rPr>
                <w:rFonts w:asciiTheme="minorHAnsi" w:eastAsiaTheme="minorHAnsi" w:hAnsiTheme="minorHAnsi" w:cstheme="minorBidi"/>
                <w:sz w:val="22"/>
                <w:szCs w:val="22"/>
              </w:rPr>
              <w:t>zunaj</w:t>
            </w:r>
            <w:r w:rsidR="00BB1671" w:rsidRPr="004D2227">
              <w:rPr>
                <w:rFonts w:asciiTheme="minorHAnsi" w:eastAsiaTheme="minorHAnsi" w:hAnsiTheme="minorHAnsi" w:cstheme="minorBidi"/>
                <w:sz w:val="22"/>
                <w:szCs w:val="22"/>
              </w:rPr>
              <w:t xml:space="preserve"> </w:t>
            </w:r>
            <w:r w:rsidRPr="004D2227">
              <w:rPr>
                <w:rFonts w:asciiTheme="minorHAnsi" w:eastAsiaTheme="minorHAnsi" w:hAnsiTheme="minorHAnsi" w:cstheme="minorBidi"/>
                <w:sz w:val="22"/>
                <w:szCs w:val="22"/>
              </w:rPr>
              <w:t>KMG</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17BB0658"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mala</w:t>
            </w:r>
          </w:p>
        </w:tc>
        <w:tc>
          <w:tcPr>
            <w:tcW w:w="2268" w:type="dxa"/>
            <w:tcBorders>
              <w:top w:val="nil"/>
              <w:left w:val="nil"/>
              <w:bottom w:val="single" w:sz="4" w:space="0" w:color="auto"/>
              <w:right w:val="single" w:sz="4" w:space="0" w:color="auto"/>
            </w:tcBorders>
            <w:shd w:val="clear" w:color="auto" w:fill="auto"/>
            <w:vAlign w:val="center"/>
            <w:hideMark/>
          </w:tcPr>
          <w:p w14:paraId="7CEF0B99"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popravljiva</w:t>
            </w:r>
          </w:p>
        </w:tc>
        <w:tc>
          <w:tcPr>
            <w:tcW w:w="3261" w:type="dxa"/>
            <w:tcBorders>
              <w:top w:val="single" w:sz="4" w:space="0" w:color="auto"/>
              <w:left w:val="nil"/>
              <w:bottom w:val="single" w:sz="4" w:space="0" w:color="auto"/>
              <w:right w:val="single" w:sz="4" w:space="0" w:color="auto"/>
            </w:tcBorders>
            <w:shd w:val="clear" w:color="000000" w:fill="auto"/>
            <w:noWrap/>
            <w:vAlign w:val="center"/>
            <w:hideMark/>
          </w:tcPr>
          <w:p w14:paraId="799CDE2C"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25 %</w:t>
            </w:r>
          </w:p>
        </w:tc>
      </w:tr>
      <w:tr w:rsidR="00D03B22" w:rsidRPr="004D2227" w14:paraId="71D72BCB" w14:textId="77777777" w:rsidTr="00460D68">
        <w:trPr>
          <w:trHeight w:val="172"/>
        </w:trPr>
        <w:tc>
          <w:tcPr>
            <w:tcW w:w="1915" w:type="dxa"/>
            <w:vMerge/>
            <w:tcBorders>
              <w:top w:val="nil"/>
              <w:left w:val="single" w:sz="8" w:space="0" w:color="auto"/>
              <w:bottom w:val="single" w:sz="8" w:space="0" w:color="000000"/>
              <w:right w:val="single" w:sz="4" w:space="0" w:color="auto"/>
            </w:tcBorders>
            <w:vAlign w:val="center"/>
            <w:hideMark/>
          </w:tcPr>
          <w:p w14:paraId="442F3316"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14:paraId="61C7ABDB"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4418DABB"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14:paraId="088C208A"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trajna</w:t>
            </w:r>
          </w:p>
        </w:tc>
        <w:tc>
          <w:tcPr>
            <w:tcW w:w="3261" w:type="dxa"/>
            <w:tcBorders>
              <w:top w:val="single" w:sz="4" w:space="0" w:color="auto"/>
              <w:left w:val="nil"/>
              <w:bottom w:val="single" w:sz="4" w:space="0" w:color="auto"/>
              <w:right w:val="single" w:sz="4" w:space="0" w:color="auto"/>
            </w:tcBorders>
            <w:shd w:val="clear" w:color="000000" w:fill="auto"/>
            <w:noWrap/>
            <w:vAlign w:val="center"/>
            <w:hideMark/>
          </w:tcPr>
          <w:p w14:paraId="02C8F121"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40 %</w:t>
            </w:r>
          </w:p>
        </w:tc>
      </w:tr>
      <w:tr w:rsidR="00D03B22" w:rsidRPr="004D2227" w14:paraId="57561E67" w14:textId="77777777" w:rsidTr="00460D68">
        <w:trPr>
          <w:trHeight w:val="149"/>
        </w:trPr>
        <w:tc>
          <w:tcPr>
            <w:tcW w:w="1915" w:type="dxa"/>
            <w:vMerge/>
            <w:tcBorders>
              <w:top w:val="nil"/>
              <w:left w:val="single" w:sz="8" w:space="0" w:color="auto"/>
              <w:bottom w:val="single" w:sz="8" w:space="0" w:color="000000"/>
              <w:right w:val="single" w:sz="4" w:space="0" w:color="auto"/>
            </w:tcBorders>
            <w:vAlign w:val="center"/>
            <w:hideMark/>
          </w:tcPr>
          <w:p w14:paraId="66B7FC6A"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14:paraId="3B5B4E0B"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38CDC62D"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srednja</w:t>
            </w:r>
          </w:p>
        </w:tc>
        <w:tc>
          <w:tcPr>
            <w:tcW w:w="2268" w:type="dxa"/>
            <w:tcBorders>
              <w:top w:val="nil"/>
              <w:left w:val="nil"/>
              <w:bottom w:val="single" w:sz="4" w:space="0" w:color="auto"/>
              <w:right w:val="single" w:sz="4" w:space="0" w:color="auto"/>
            </w:tcBorders>
            <w:shd w:val="clear" w:color="auto" w:fill="auto"/>
            <w:vAlign w:val="center"/>
            <w:hideMark/>
          </w:tcPr>
          <w:p w14:paraId="49387F71"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popravljiva</w:t>
            </w:r>
          </w:p>
        </w:tc>
        <w:tc>
          <w:tcPr>
            <w:tcW w:w="3261" w:type="dxa"/>
            <w:tcBorders>
              <w:top w:val="single" w:sz="4" w:space="0" w:color="auto"/>
              <w:left w:val="nil"/>
              <w:bottom w:val="single" w:sz="4" w:space="0" w:color="auto"/>
              <w:right w:val="single" w:sz="4" w:space="0" w:color="auto"/>
            </w:tcBorders>
            <w:shd w:val="clear" w:color="000000" w:fill="auto"/>
            <w:noWrap/>
            <w:vAlign w:val="center"/>
            <w:hideMark/>
          </w:tcPr>
          <w:p w14:paraId="177DFCC0" w14:textId="718064C1" w:rsidR="00D03B22" w:rsidRPr="004D2227" w:rsidRDefault="00D03B22" w:rsidP="00460D68">
            <w:pPr>
              <w:spacing w:after="160" w:line="240"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50</w:t>
            </w:r>
            <w:r w:rsidRPr="004D2227">
              <w:rPr>
                <w:rFonts w:asciiTheme="minorHAnsi" w:eastAsiaTheme="minorHAnsi" w:hAnsiTheme="minorHAnsi" w:cstheme="minorBidi"/>
                <w:sz w:val="22"/>
                <w:szCs w:val="22"/>
              </w:rPr>
              <w:t xml:space="preserve"> %</w:t>
            </w:r>
          </w:p>
        </w:tc>
      </w:tr>
      <w:tr w:rsidR="00D03B22" w:rsidRPr="004D2227" w14:paraId="11D6DEF6" w14:textId="77777777" w:rsidTr="00460D68">
        <w:trPr>
          <w:trHeight w:val="269"/>
        </w:trPr>
        <w:tc>
          <w:tcPr>
            <w:tcW w:w="1915" w:type="dxa"/>
            <w:vMerge/>
            <w:tcBorders>
              <w:top w:val="nil"/>
              <w:left w:val="single" w:sz="8" w:space="0" w:color="auto"/>
              <w:bottom w:val="single" w:sz="8" w:space="0" w:color="000000"/>
              <w:right w:val="single" w:sz="4" w:space="0" w:color="auto"/>
            </w:tcBorders>
            <w:vAlign w:val="center"/>
            <w:hideMark/>
          </w:tcPr>
          <w:p w14:paraId="1DD9284B"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14:paraId="2EEB74AD"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9E7E9DD"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14:paraId="71039507"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trajna</w:t>
            </w:r>
          </w:p>
        </w:tc>
        <w:tc>
          <w:tcPr>
            <w:tcW w:w="3261" w:type="dxa"/>
            <w:tcBorders>
              <w:top w:val="single" w:sz="4" w:space="0" w:color="auto"/>
              <w:left w:val="nil"/>
              <w:bottom w:val="single" w:sz="4" w:space="0" w:color="auto"/>
              <w:right w:val="single" w:sz="4" w:space="0" w:color="auto"/>
            </w:tcBorders>
            <w:shd w:val="clear" w:color="000000" w:fill="auto"/>
            <w:noWrap/>
            <w:vAlign w:val="center"/>
            <w:hideMark/>
          </w:tcPr>
          <w:p w14:paraId="31793444" w14:textId="6FA262B2" w:rsidR="00D03B22" w:rsidRPr="004D2227" w:rsidRDefault="00D03B22" w:rsidP="00940E55">
            <w:pPr>
              <w:spacing w:after="160" w:line="240"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w:t>
            </w:r>
            <w:r w:rsidR="00940E55">
              <w:rPr>
                <w:rFonts w:asciiTheme="minorHAnsi" w:eastAsiaTheme="minorHAnsi" w:hAnsiTheme="minorHAnsi" w:cstheme="minorBidi"/>
                <w:sz w:val="22"/>
                <w:szCs w:val="22"/>
              </w:rPr>
              <w:t>5</w:t>
            </w:r>
            <w:r w:rsidRPr="004D2227">
              <w:rPr>
                <w:rFonts w:asciiTheme="minorHAnsi" w:eastAsiaTheme="minorHAnsi" w:hAnsiTheme="minorHAnsi" w:cstheme="minorBidi"/>
                <w:sz w:val="22"/>
                <w:szCs w:val="22"/>
              </w:rPr>
              <w:t xml:space="preserve"> %</w:t>
            </w:r>
          </w:p>
        </w:tc>
      </w:tr>
      <w:tr w:rsidR="00D03B22" w:rsidRPr="004D2227" w14:paraId="404873E5" w14:textId="77777777" w:rsidTr="00460D68">
        <w:trPr>
          <w:trHeight w:val="375"/>
        </w:trPr>
        <w:tc>
          <w:tcPr>
            <w:tcW w:w="1915" w:type="dxa"/>
            <w:vMerge/>
            <w:tcBorders>
              <w:top w:val="nil"/>
              <w:left w:val="single" w:sz="8" w:space="0" w:color="auto"/>
              <w:bottom w:val="single" w:sz="8" w:space="0" w:color="000000"/>
              <w:right w:val="single" w:sz="4" w:space="0" w:color="auto"/>
            </w:tcBorders>
            <w:vAlign w:val="center"/>
            <w:hideMark/>
          </w:tcPr>
          <w:p w14:paraId="7B343710"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14:paraId="1D316DC1"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0C4C5238"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velika</w:t>
            </w:r>
          </w:p>
        </w:tc>
        <w:tc>
          <w:tcPr>
            <w:tcW w:w="2268" w:type="dxa"/>
            <w:tcBorders>
              <w:top w:val="nil"/>
              <w:left w:val="nil"/>
              <w:bottom w:val="single" w:sz="4" w:space="0" w:color="auto"/>
              <w:right w:val="single" w:sz="4" w:space="0" w:color="auto"/>
            </w:tcBorders>
            <w:shd w:val="clear" w:color="auto" w:fill="auto"/>
            <w:vAlign w:val="center"/>
            <w:hideMark/>
          </w:tcPr>
          <w:p w14:paraId="66FADE4C"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popravljiva</w:t>
            </w:r>
          </w:p>
        </w:tc>
        <w:tc>
          <w:tcPr>
            <w:tcW w:w="3261" w:type="dxa"/>
            <w:tcBorders>
              <w:top w:val="single" w:sz="4" w:space="0" w:color="auto"/>
              <w:left w:val="nil"/>
              <w:bottom w:val="single" w:sz="4" w:space="0" w:color="auto"/>
              <w:right w:val="single" w:sz="4" w:space="0" w:color="auto"/>
            </w:tcBorders>
            <w:shd w:val="clear" w:color="000000" w:fill="auto"/>
            <w:noWrap/>
            <w:vAlign w:val="center"/>
            <w:hideMark/>
          </w:tcPr>
          <w:p w14:paraId="412EED0A" w14:textId="2A9869D3"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100 %</w:t>
            </w:r>
          </w:p>
        </w:tc>
      </w:tr>
      <w:tr w:rsidR="00D03B22" w:rsidRPr="004D2227" w14:paraId="575588BD" w14:textId="77777777" w:rsidTr="00460D68">
        <w:trPr>
          <w:trHeight w:val="353"/>
        </w:trPr>
        <w:tc>
          <w:tcPr>
            <w:tcW w:w="1915" w:type="dxa"/>
            <w:vMerge/>
            <w:tcBorders>
              <w:top w:val="nil"/>
              <w:left w:val="single" w:sz="8" w:space="0" w:color="auto"/>
              <w:bottom w:val="single" w:sz="8" w:space="0" w:color="000000"/>
              <w:right w:val="single" w:sz="4" w:space="0" w:color="auto"/>
            </w:tcBorders>
            <w:vAlign w:val="center"/>
            <w:hideMark/>
          </w:tcPr>
          <w:p w14:paraId="3692FB2C"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14:paraId="3FBA9ECD"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56AF3D0"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14:paraId="23186E7F" w14:textId="77777777"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trajna</w:t>
            </w:r>
          </w:p>
        </w:tc>
        <w:tc>
          <w:tcPr>
            <w:tcW w:w="3261" w:type="dxa"/>
            <w:tcBorders>
              <w:top w:val="single" w:sz="4" w:space="0" w:color="auto"/>
              <w:left w:val="nil"/>
              <w:bottom w:val="single" w:sz="8" w:space="0" w:color="auto"/>
              <w:right w:val="single" w:sz="4" w:space="0" w:color="auto"/>
            </w:tcBorders>
            <w:shd w:val="clear" w:color="000000" w:fill="auto"/>
            <w:noWrap/>
            <w:vAlign w:val="center"/>
            <w:hideMark/>
          </w:tcPr>
          <w:p w14:paraId="7B53C265" w14:textId="2D55C885" w:rsidR="00D03B22" w:rsidRPr="004D2227" w:rsidRDefault="00D03B22" w:rsidP="00460D68">
            <w:pPr>
              <w:spacing w:after="160" w:line="240" w:lineRule="auto"/>
              <w:jc w:val="both"/>
              <w:rPr>
                <w:rFonts w:asciiTheme="minorHAnsi" w:eastAsiaTheme="minorHAnsi" w:hAnsiTheme="minorHAnsi" w:cstheme="minorBidi"/>
                <w:sz w:val="22"/>
                <w:szCs w:val="22"/>
              </w:rPr>
            </w:pPr>
            <w:r w:rsidRPr="004D2227">
              <w:rPr>
                <w:rFonts w:asciiTheme="minorHAnsi" w:eastAsiaTheme="minorHAnsi" w:hAnsiTheme="minorHAnsi" w:cstheme="minorBidi"/>
                <w:sz w:val="22"/>
                <w:szCs w:val="22"/>
              </w:rPr>
              <w:t>100 %</w:t>
            </w:r>
          </w:p>
        </w:tc>
      </w:tr>
    </w:tbl>
    <w:p w14:paraId="5DBF2534" w14:textId="77777777" w:rsidR="00D03B22" w:rsidRDefault="00D03B22" w:rsidP="00D03B22">
      <w:pPr>
        <w:spacing w:line="276" w:lineRule="auto"/>
        <w:rPr>
          <w:rFonts w:cs="Arial"/>
          <w:b/>
          <w:szCs w:val="20"/>
        </w:rPr>
      </w:pPr>
    </w:p>
    <w:p w14:paraId="35B24FE7" w14:textId="3188F0EF" w:rsidR="00D03B22" w:rsidRPr="00BB1671" w:rsidRDefault="00D03B22" w:rsidP="00D03B22">
      <w:pPr>
        <w:spacing w:line="276" w:lineRule="auto"/>
        <w:rPr>
          <w:rFonts w:cs="Arial"/>
          <w:szCs w:val="20"/>
        </w:rPr>
      </w:pPr>
      <w:r w:rsidRPr="00D03B22">
        <w:rPr>
          <w:rFonts w:cs="Arial"/>
          <w:b/>
          <w:szCs w:val="20"/>
        </w:rPr>
        <w:t xml:space="preserve">* </w:t>
      </w:r>
      <w:r w:rsidRPr="00D03B22">
        <w:rPr>
          <w:rFonts w:cs="Arial"/>
          <w:szCs w:val="20"/>
        </w:rPr>
        <w:t>Odstotek znižanja v primeru vsake naslednje ponovitve kršitve se poveča za faktor 3. Največje možno znižanje je 100</w:t>
      </w:r>
      <w:r w:rsidR="00BB1671">
        <w:rPr>
          <w:rFonts w:cs="Arial"/>
          <w:szCs w:val="20"/>
        </w:rPr>
        <w:t xml:space="preserve"> </w:t>
      </w:r>
      <w:r w:rsidRPr="00D03B22">
        <w:rPr>
          <w:rFonts w:cs="Arial"/>
          <w:szCs w:val="20"/>
        </w:rPr>
        <w:t>%.</w:t>
      </w:r>
      <w:r w:rsidRPr="00BB1671">
        <w:rPr>
          <w:rFonts w:cs="Arial"/>
          <w:szCs w:val="20"/>
        </w:rPr>
        <w:t>«</w:t>
      </w:r>
    </w:p>
    <w:p w14:paraId="5D16FA44" w14:textId="77777777" w:rsidR="00D03B22" w:rsidRDefault="00D03B22" w:rsidP="00D03B22">
      <w:pPr>
        <w:spacing w:line="276" w:lineRule="auto"/>
        <w:jc w:val="center"/>
        <w:rPr>
          <w:rFonts w:cs="Arial"/>
          <w:b/>
          <w:szCs w:val="20"/>
        </w:rPr>
      </w:pPr>
    </w:p>
    <w:p w14:paraId="19D9E994" w14:textId="67910ABE" w:rsidR="00057394" w:rsidRDefault="00057394">
      <w:pPr>
        <w:spacing w:line="240" w:lineRule="auto"/>
        <w:rPr>
          <w:rFonts w:cs="Arial"/>
          <w:b/>
          <w:szCs w:val="20"/>
        </w:rPr>
      </w:pPr>
      <w:r>
        <w:rPr>
          <w:rFonts w:cs="Arial"/>
          <w:b/>
          <w:szCs w:val="20"/>
        </w:rPr>
        <w:br w:type="page"/>
      </w:r>
    </w:p>
    <w:p w14:paraId="4255FE27" w14:textId="201AEBF2" w:rsidR="004B22B1" w:rsidRPr="00CD087B" w:rsidRDefault="00CD087B" w:rsidP="004B22B1">
      <w:pPr>
        <w:spacing w:line="276" w:lineRule="auto"/>
        <w:rPr>
          <w:rFonts w:cs="Arial"/>
          <w:bCs/>
          <w:szCs w:val="20"/>
        </w:rPr>
      </w:pPr>
      <w:r w:rsidRPr="00CD087B">
        <w:rPr>
          <w:rFonts w:cs="Arial"/>
          <w:bCs/>
          <w:szCs w:val="20"/>
        </w:rPr>
        <w:lastRenderedPageBreak/>
        <w:t>PRILOGA 2:</w:t>
      </w:r>
    </w:p>
    <w:p w14:paraId="43DA648D" w14:textId="77777777" w:rsidR="00CD087B" w:rsidRPr="00834A08" w:rsidRDefault="00CD087B" w:rsidP="004B22B1">
      <w:pPr>
        <w:spacing w:line="276" w:lineRule="auto"/>
        <w:rPr>
          <w:rFonts w:cs="Arial"/>
          <w:b/>
          <w:szCs w:val="20"/>
        </w:rPr>
      </w:pPr>
    </w:p>
    <w:p w14:paraId="0243275C" w14:textId="21C71AFC" w:rsidR="000A4DE5" w:rsidRDefault="000A4DE5" w:rsidP="000A4DE5">
      <w:pPr>
        <w:spacing w:line="240" w:lineRule="auto"/>
        <w:rPr>
          <w:rFonts w:cs="Arial"/>
          <w:noProof/>
        </w:rPr>
      </w:pPr>
      <w:r w:rsidRPr="00BB1671">
        <w:rPr>
          <w:rFonts w:cs="Arial"/>
          <w:szCs w:val="20"/>
        </w:rPr>
        <w:t>»</w:t>
      </w:r>
      <w:r w:rsidRPr="005B74CA">
        <w:rPr>
          <w:rFonts w:cs="Arial"/>
          <w:b/>
          <w:noProof/>
        </w:rPr>
        <w:t xml:space="preserve">PRILOGA </w:t>
      </w:r>
      <w:r>
        <w:rPr>
          <w:rFonts w:cs="Arial"/>
          <w:b/>
          <w:noProof/>
        </w:rPr>
        <w:t>5</w:t>
      </w:r>
      <w:r w:rsidRPr="005B74CA">
        <w:rPr>
          <w:rFonts w:cs="Arial"/>
          <w:noProof/>
        </w:rPr>
        <w:t>: EVIDENCA UPORABE ORGANSKIH IN MINERALNIH GNOJIL ZA TEKOČE KOLEDARSKO LETO</w:t>
      </w:r>
    </w:p>
    <w:p w14:paraId="6E630678" w14:textId="77777777" w:rsidR="00531B5E" w:rsidRPr="005B74CA" w:rsidRDefault="00531B5E" w:rsidP="000A4DE5">
      <w:pPr>
        <w:spacing w:line="240" w:lineRule="auto"/>
        <w:rPr>
          <w:rFonts w:cs="Arial"/>
          <w:noProof/>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20"/>
        <w:gridCol w:w="1620"/>
        <w:gridCol w:w="1380"/>
        <w:gridCol w:w="420"/>
        <w:gridCol w:w="540"/>
        <w:gridCol w:w="1170"/>
        <w:gridCol w:w="1110"/>
        <w:gridCol w:w="1140"/>
        <w:gridCol w:w="1260"/>
        <w:gridCol w:w="1110"/>
        <w:gridCol w:w="1050"/>
      </w:tblGrid>
      <w:tr w:rsidR="000A4DE5" w:rsidRPr="005B74CA" w14:paraId="4F89A66B" w14:textId="77777777" w:rsidTr="00BB1671">
        <w:trPr>
          <w:trHeight w:val="498"/>
        </w:trPr>
        <w:tc>
          <w:tcPr>
            <w:tcW w:w="1548" w:type="dxa"/>
            <w:vMerge w:val="restart"/>
            <w:tcBorders>
              <w:top w:val="single" w:sz="12" w:space="0" w:color="auto"/>
            </w:tcBorders>
            <w:vAlign w:val="center"/>
          </w:tcPr>
          <w:p w14:paraId="6549A08D"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GERK-PID</w:t>
            </w:r>
          </w:p>
        </w:tc>
        <w:tc>
          <w:tcPr>
            <w:tcW w:w="1620" w:type="dxa"/>
            <w:vMerge w:val="restart"/>
            <w:tcBorders>
              <w:top w:val="single" w:sz="12" w:space="0" w:color="auto"/>
            </w:tcBorders>
            <w:vAlign w:val="center"/>
          </w:tcPr>
          <w:p w14:paraId="54A140E7" w14:textId="3EE01669" w:rsidR="000A4DE5" w:rsidRPr="005B74CA" w:rsidRDefault="000A4DE5" w:rsidP="00E527D3">
            <w:pPr>
              <w:spacing w:line="240" w:lineRule="auto"/>
              <w:jc w:val="center"/>
              <w:rPr>
                <w:rFonts w:cs="Arial"/>
                <w:noProof/>
                <w:sz w:val="18"/>
                <w:szCs w:val="18"/>
              </w:rPr>
            </w:pPr>
            <w:r w:rsidRPr="005B74CA">
              <w:rPr>
                <w:rFonts w:cs="Arial"/>
                <w:noProof/>
                <w:sz w:val="18"/>
                <w:szCs w:val="18"/>
              </w:rPr>
              <w:t>Domače ime GERK-a</w:t>
            </w:r>
          </w:p>
        </w:tc>
        <w:tc>
          <w:tcPr>
            <w:tcW w:w="1620" w:type="dxa"/>
            <w:vMerge w:val="restart"/>
            <w:tcBorders>
              <w:top w:val="single" w:sz="12" w:space="0" w:color="auto"/>
            </w:tcBorders>
            <w:vAlign w:val="center"/>
          </w:tcPr>
          <w:p w14:paraId="4943BC2D"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 xml:space="preserve">Površina </w:t>
            </w:r>
          </w:p>
          <w:p w14:paraId="4696F785" w14:textId="02E937E1" w:rsidR="000A4DE5" w:rsidRPr="005B74CA" w:rsidRDefault="000A4DE5" w:rsidP="00E527D3">
            <w:pPr>
              <w:spacing w:line="240" w:lineRule="auto"/>
              <w:jc w:val="center"/>
              <w:rPr>
                <w:rFonts w:cs="Arial"/>
                <w:noProof/>
                <w:sz w:val="18"/>
                <w:szCs w:val="18"/>
              </w:rPr>
            </w:pPr>
            <w:r w:rsidRPr="005B74CA">
              <w:rPr>
                <w:rFonts w:cs="Arial"/>
                <w:noProof/>
                <w:sz w:val="18"/>
                <w:szCs w:val="18"/>
              </w:rPr>
              <w:t>GERK-a</w:t>
            </w:r>
          </w:p>
          <w:p w14:paraId="28A275BF"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(v arih)</w:t>
            </w:r>
          </w:p>
        </w:tc>
        <w:tc>
          <w:tcPr>
            <w:tcW w:w="1620" w:type="dxa"/>
            <w:vMerge w:val="restart"/>
            <w:tcBorders>
              <w:top w:val="single" w:sz="12" w:space="0" w:color="auto"/>
            </w:tcBorders>
            <w:vAlign w:val="center"/>
          </w:tcPr>
          <w:p w14:paraId="7B8BDE59"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Površina posamezne kmetijske rastline</w:t>
            </w:r>
          </w:p>
          <w:p w14:paraId="3FDE04DA"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(v arih)</w:t>
            </w:r>
          </w:p>
        </w:tc>
        <w:tc>
          <w:tcPr>
            <w:tcW w:w="1380" w:type="dxa"/>
            <w:vMerge w:val="restart"/>
            <w:tcBorders>
              <w:top w:val="single" w:sz="12" w:space="0" w:color="auto"/>
            </w:tcBorders>
            <w:vAlign w:val="center"/>
          </w:tcPr>
          <w:p w14:paraId="436CF73C" w14:textId="527ADCD9" w:rsidR="000A4DE5" w:rsidRPr="005B74CA" w:rsidRDefault="000A4DE5" w:rsidP="00DB307C">
            <w:pPr>
              <w:spacing w:line="240" w:lineRule="auto"/>
              <w:jc w:val="center"/>
              <w:rPr>
                <w:rFonts w:cs="Arial"/>
                <w:noProof/>
                <w:sz w:val="18"/>
                <w:szCs w:val="18"/>
              </w:rPr>
            </w:pPr>
            <w:r w:rsidRPr="005B74CA">
              <w:rPr>
                <w:rFonts w:cs="Arial"/>
                <w:noProof/>
                <w:sz w:val="18"/>
                <w:szCs w:val="18"/>
              </w:rPr>
              <w:t>Vrsta kmetijske rastline</w:t>
            </w:r>
          </w:p>
        </w:tc>
        <w:tc>
          <w:tcPr>
            <w:tcW w:w="420" w:type="dxa"/>
            <w:vMerge w:val="restart"/>
            <w:tcBorders>
              <w:top w:val="single" w:sz="12" w:space="0" w:color="auto"/>
            </w:tcBorders>
            <w:textDirection w:val="btLr"/>
            <w:vAlign w:val="center"/>
          </w:tcPr>
          <w:p w14:paraId="4655A30C" w14:textId="77777777" w:rsidR="000A4DE5" w:rsidRPr="005B74CA" w:rsidRDefault="000A4DE5" w:rsidP="00E527D3">
            <w:pPr>
              <w:spacing w:line="240" w:lineRule="auto"/>
              <w:ind w:left="113" w:right="113"/>
              <w:rPr>
                <w:rFonts w:cs="Arial"/>
                <w:noProof/>
                <w:sz w:val="18"/>
                <w:szCs w:val="18"/>
              </w:rPr>
            </w:pPr>
            <w:r w:rsidRPr="005B74CA">
              <w:rPr>
                <w:rFonts w:cs="Arial"/>
                <w:noProof/>
                <w:sz w:val="18"/>
                <w:szCs w:val="18"/>
              </w:rPr>
              <w:t>Gnojenje</w:t>
            </w:r>
          </w:p>
        </w:tc>
        <w:tc>
          <w:tcPr>
            <w:tcW w:w="540" w:type="dxa"/>
            <w:vMerge w:val="restart"/>
            <w:tcBorders>
              <w:top w:val="single" w:sz="12" w:space="0" w:color="auto"/>
            </w:tcBorders>
            <w:textDirection w:val="btLr"/>
            <w:vAlign w:val="center"/>
          </w:tcPr>
          <w:p w14:paraId="5E5CCC90" w14:textId="77777777" w:rsidR="000A4DE5" w:rsidRPr="005B74CA" w:rsidRDefault="000A4DE5" w:rsidP="00E527D3">
            <w:pPr>
              <w:spacing w:line="240" w:lineRule="auto"/>
              <w:ind w:left="113" w:right="113"/>
              <w:jc w:val="center"/>
              <w:rPr>
                <w:rFonts w:cs="Arial"/>
                <w:noProof/>
                <w:sz w:val="16"/>
                <w:szCs w:val="16"/>
              </w:rPr>
            </w:pPr>
            <w:r w:rsidRPr="005B74CA">
              <w:rPr>
                <w:rFonts w:cs="Arial"/>
                <w:noProof/>
                <w:sz w:val="16"/>
                <w:szCs w:val="16"/>
              </w:rPr>
              <w:t>Vrsta dom. živali</w:t>
            </w:r>
          </w:p>
        </w:tc>
        <w:tc>
          <w:tcPr>
            <w:tcW w:w="3420" w:type="dxa"/>
            <w:gridSpan w:val="3"/>
            <w:tcBorders>
              <w:top w:val="single" w:sz="12" w:space="0" w:color="auto"/>
            </w:tcBorders>
            <w:vAlign w:val="center"/>
          </w:tcPr>
          <w:p w14:paraId="29209BE9"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Organska gnojila*</w:t>
            </w:r>
          </w:p>
        </w:tc>
        <w:tc>
          <w:tcPr>
            <w:tcW w:w="3420" w:type="dxa"/>
            <w:gridSpan w:val="3"/>
            <w:tcBorders>
              <w:top w:val="single" w:sz="12" w:space="0" w:color="auto"/>
            </w:tcBorders>
            <w:vAlign w:val="center"/>
          </w:tcPr>
          <w:p w14:paraId="13A8D896" w14:textId="77777777" w:rsidR="000A4DE5" w:rsidRPr="005B74CA" w:rsidRDefault="000A4DE5" w:rsidP="00BB1671">
            <w:pPr>
              <w:spacing w:line="240" w:lineRule="auto"/>
              <w:jc w:val="center"/>
              <w:rPr>
                <w:rFonts w:cs="Arial"/>
                <w:noProof/>
                <w:sz w:val="18"/>
                <w:szCs w:val="18"/>
              </w:rPr>
            </w:pPr>
            <w:r w:rsidRPr="005B74CA">
              <w:rPr>
                <w:rFonts w:cs="Arial"/>
                <w:noProof/>
                <w:sz w:val="18"/>
                <w:szCs w:val="18"/>
              </w:rPr>
              <w:t>Mineralna gnojila</w:t>
            </w:r>
          </w:p>
        </w:tc>
      </w:tr>
      <w:tr w:rsidR="000A4DE5" w:rsidRPr="005B74CA" w14:paraId="394D3E64" w14:textId="77777777" w:rsidTr="00BB1671">
        <w:trPr>
          <w:trHeight w:val="399"/>
        </w:trPr>
        <w:tc>
          <w:tcPr>
            <w:tcW w:w="1548" w:type="dxa"/>
            <w:vMerge/>
            <w:tcBorders>
              <w:bottom w:val="single" w:sz="12" w:space="0" w:color="auto"/>
            </w:tcBorders>
            <w:vAlign w:val="center"/>
          </w:tcPr>
          <w:p w14:paraId="6EC22BFD" w14:textId="77777777" w:rsidR="000A4DE5" w:rsidRPr="005B74CA" w:rsidRDefault="000A4DE5" w:rsidP="00E527D3">
            <w:pPr>
              <w:spacing w:line="240" w:lineRule="auto"/>
              <w:jc w:val="center"/>
              <w:rPr>
                <w:rFonts w:cs="Arial"/>
                <w:noProof/>
                <w:sz w:val="18"/>
                <w:szCs w:val="18"/>
              </w:rPr>
            </w:pPr>
          </w:p>
        </w:tc>
        <w:tc>
          <w:tcPr>
            <w:tcW w:w="1620" w:type="dxa"/>
            <w:vMerge/>
            <w:tcBorders>
              <w:bottom w:val="single" w:sz="12" w:space="0" w:color="auto"/>
            </w:tcBorders>
          </w:tcPr>
          <w:p w14:paraId="2A1E6FF0" w14:textId="77777777" w:rsidR="000A4DE5" w:rsidRPr="005B74CA" w:rsidRDefault="000A4DE5" w:rsidP="00E527D3">
            <w:pPr>
              <w:spacing w:line="240" w:lineRule="auto"/>
              <w:jc w:val="center"/>
              <w:rPr>
                <w:rFonts w:cs="Arial"/>
                <w:noProof/>
                <w:sz w:val="18"/>
                <w:szCs w:val="18"/>
              </w:rPr>
            </w:pPr>
          </w:p>
        </w:tc>
        <w:tc>
          <w:tcPr>
            <w:tcW w:w="1620" w:type="dxa"/>
            <w:vMerge/>
            <w:tcBorders>
              <w:bottom w:val="single" w:sz="12" w:space="0" w:color="auto"/>
            </w:tcBorders>
            <w:vAlign w:val="center"/>
          </w:tcPr>
          <w:p w14:paraId="6CB91ABC" w14:textId="77777777" w:rsidR="000A4DE5" w:rsidRPr="005B74CA" w:rsidRDefault="000A4DE5" w:rsidP="00E527D3">
            <w:pPr>
              <w:spacing w:line="240" w:lineRule="auto"/>
              <w:jc w:val="center"/>
              <w:rPr>
                <w:rFonts w:cs="Arial"/>
                <w:noProof/>
                <w:sz w:val="18"/>
                <w:szCs w:val="18"/>
              </w:rPr>
            </w:pPr>
          </w:p>
        </w:tc>
        <w:tc>
          <w:tcPr>
            <w:tcW w:w="1620" w:type="dxa"/>
            <w:vMerge/>
            <w:tcBorders>
              <w:bottom w:val="single" w:sz="12" w:space="0" w:color="auto"/>
            </w:tcBorders>
            <w:vAlign w:val="center"/>
          </w:tcPr>
          <w:p w14:paraId="14438241" w14:textId="77777777" w:rsidR="000A4DE5" w:rsidRPr="005B74CA" w:rsidRDefault="000A4DE5" w:rsidP="00E527D3">
            <w:pPr>
              <w:spacing w:line="240" w:lineRule="auto"/>
              <w:jc w:val="center"/>
              <w:rPr>
                <w:rFonts w:cs="Arial"/>
                <w:noProof/>
                <w:sz w:val="18"/>
                <w:szCs w:val="18"/>
              </w:rPr>
            </w:pPr>
          </w:p>
        </w:tc>
        <w:tc>
          <w:tcPr>
            <w:tcW w:w="1380" w:type="dxa"/>
            <w:vMerge/>
            <w:tcBorders>
              <w:bottom w:val="single" w:sz="12" w:space="0" w:color="auto"/>
            </w:tcBorders>
          </w:tcPr>
          <w:p w14:paraId="7CE8B713" w14:textId="77777777" w:rsidR="000A4DE5" w:rsidRPr="005B74CA" w:rsidRDefault="000A4DE5" w:rsidP="00E527D3">
            <w:pPr>
              <w:spacing w:line="240" w:lineRule="auto"/>
              <w:jc w:val="center"/>
              <w:rPr>
                <w:rFonts w:cs="Arial"/>
                <w:noProof/>
                <w:sz w:val="18"/>
                <w:szCs w:val="18"/>
              </w:rPr>
            </w:pPr>
          </w:p>
        </w:tc>
        <w:tc>
          <w:tcPr>
            <w:tcW w:w="420" w:type="dxa"/>
            <w:vMerge/>
            <w:tcBorders>
              <w:bottom w:val="single" w:sz="12" w:space="0" w:color="auto"/>
            </w:tcBorders>
            <w:vAlign w:val="center"/>
          </w:tcPr>
          <w:p w14:paraId="06C44E57" w14:textId="77777777" w:rsidR="000A4DE5" w:rsidRPr="005B74CA" w:rsidRDefault="000A4DE5" w:rsidP="00E527D3">
            <w:pPr>
              <w:spacing w:line="240" w:lineRule="auto"/>
              <w:jc w:val="center"/>
              <w:rPr>
                <w:rFonts w:cs="Arial"/>
                <w:noProof/>
                <w:sz w:val="18"/>
                <w:szCs w:val="18"/>
              </w:rPr>
            </w:pPr>
          </w:p>
        </w:tc>
        <w:tc>
          <w:tcPr>
            <w:tcW w:w="540" w:type="dxa"/>
            <w:vMerge/>
            <w:tcBorders>
              <w:bottom w:val="single" w:sz="12" w:space="0" w:color="auto"/>
            </w:tcBorders>
          </w:tcPr>
          <w:p w14:paraId="33FE0B97" w14:textId="77777777" w:rsidR="000A4DE5" w:rsidRPr="005B74CA" w:rsidRDefault="000A4DE5" w:rsidP="00E527D3">
            <w:pPr>
              <w:spacing w:line="240" w:lineRule="auto"/>
              <w:jc w:val="center"/>
              <w:rPr>
                <w:rFonts w:cs="Arial"/>
                <w:noProof/>
                <w:sz w:val="18"/>
                <w:szCs w:val="18"/>
              </w:rPr>
            </w:pPr>
          </w:p>
        </w:tc>
        <w:tc>
          <w:tcPr>
            <w:tcW w:w="1170" w:type="dxa"/>
            <w:tcBorders>
              <w:bottom w:val="single" w:sz="12" w:space="0" w:color="auto"/>
            </w:tcBorders>
            <w:vAlign w:val="center"/>
          </w:tcPr>
          <w:p w14:paraId="340F6B3C"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Vrsta organskega gnojila</w:t>
            </w:r>
          </w:p>
        </w:tc>
        <w:tc>
          <w:tcPr>
            <w:tcW w:w="1110" w:type="dxa"/>
            <w:tcBorders>
              <w:bottom w:val="single" w:sz="12" w:space="0" w:color="auto"/>
            </w:tcBorders>
            <w:vAlign w:val="center"/>
          </w:tcPr>
          <w:p w14:paraId="4E91AC4C"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Količina</w:t>
            </w:r>
          </w:p>
          <w:p w14:paraId="458BAEBC"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(m</w:t>
            </w:r>
            <w:r w:rsidRPr="005B74CA">
              <w:rPr>
                <w:rFonts w:cs="Arial"/>
                <w:noProof/>
                <w:sz w:val="18"/>
                <w:szCs w:val="18"/>
                <w:vertAlign w:val="superscript"/>
              </w:rPr>
              <w:t>3</w:t>
            </w:r>
            <w:r w:rsidRPr="005B74CA">
              <w:rPr>
                <w:rFonts w:cs="Arial"/>
                <w:noProof/>
                <w:sz w:val="18"/>
                <w:szCs w:val="18"/>
              </w:rPr>
              <w:t>)</w:t>
            </w:r>
          </w:p>
        </w:tc>
        <w:tc>
          <w:tcPr>
            <w:tcW w:w="1140" w:type="dxa"/>
            <w:tcBorders>
              <w:bottom w:val="single" w:sz="12" w:space="0" w:color="auto"/>
            </w:tcBorders>
            <w:vAlign w:val="center"/>
          </w:tcPr>
          <w:p w14:paraId="1ABB34F2"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 xml:space="preserve">Datum gnojenja </w:t>
            </w:r>
          </w:p>
        </w:tc>
        <w:tc>
          <w:tcPr>
            <w:tcW w:w="1260" w:type="dxa"/>
            <w:tcBorders>
              <w:bottom w:val="single" w:sz="12" w:space="0" w:color="auto"/>
            </w:tcBorders>
            <w:vAlign w:val="center"/>
          </w:tcPr>
          <w:p w14:paraId="1AEAE8CE"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Vrsta mineralnega gnojila</w:t>
            </w:r>
          </w:p>
        </w:tc>
        <w:tc>
          <w:tcPr>
            <w:tcW w:w="1110" w:type="dxa"/>
            <w:tcBorders>
              <w:bottom w:val="single" w:sz="12" w:space="0" w:color="auto"/>
            </w:tcBorders>
            <w:vAlign w:val="center"/>
          </w:tcPr>
          <w:p w14:paraId="40F1E5DA"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Količina</w:t>
            </w:r>
          </w:p>
          <w:p w14:paraId="1B0BACD2"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(kg)</w:t>
            </w:r>
          </w:p>
        </w:tc>
        <w:tc>
          <w:tcPr>
            <w:tcW w:w="1050" w:type="dxa"/>
            <w:tcBorders>
              <w:bottom w:val="single" w:sz="12" w:space="0" w:color="auto"/>
            </w:tcBorders>
            <w:vAlign w:val="center"/>
          </w:tcPr>
          <w:p w14:paraId="29F1B8DA"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Datum gnojenja</w:t>
            </w:r>
          </w:p>
        </w:tc>
      </w:tr>
      <w:tr w:rsidR="000A4DE5" w:rsidRPr="005B74CA" w14:paraId="54750180" w14:textId="77777777" w:rsidTr="00BB1671">
        <w:trPr>
          <w:trHeight w:val="283"/>
        </w:trPr>
        <w:tc>
          <w:tcPr>
            <w:tcW w:w="1548" w:type="dxa"/>
            <w:vMerge w:val="restart"/>
            <w:tcBorders>
              <w:top w:val="single" w:sz="12" w:space="0" w:color="auto"/>
            </w:tcBorders>
          </w:tcPr>
          <w:p w14:paraId="635F48D5" w14:textId="77777777" w:rsidR="000A4DE5" w:rsidRPr="005B74CA" w:rsidRDefault="000A4DE5" w:rsidP="00E527D3">
            <w:pPr>
              <w:spacing w:line="240" w:lineRule="auto"/>
              <w:jc w:val="center"/>
              <w:rPr>
                <w:rFonts w:cs="Arial"/>
                <w:noProof/>
              </w:rPr>
            </w:pPr>
          </w:p>
        </w:tc>
        <w:tc>
          <w:tcPr>
            <w:tcW w:w="1620" w:type="dxa"/>
            <w:vMerge w:val="restart"/>
          </w:tcPr>
          <w:p w14:paraId="597A10A8" w14:textId="77777777" w:rsidR="000A4DE5" w:rsidRPr="005B74CA" w:rsidRDefault="000A4DE5" w:rsidP="00E527D3">
            <w:pPr>
              <w:spacing w:line="240" w:lineRule="auto"/>
              <w:rPr>
                <w:rFonts w:cs="Arial"/>
                <w:noProof/>
              </w:rPr>
            </w:pPr>
          </w:p>
        </w:tc>
        <w:tc>
          <w:tcPr>
            <w:tcW w:w="1620" w:type="dxa"/>
            <w:vMerge w:val="restart"/>
          </w:tcPr>
          <w:p w14:paraId="3ADDF1D8" w14:textId="77777777" w:rsidR="000A4DE5" w:rsidRPr="005B74CA" w:rsidRDefault="000A4DE5" w:rsidP="00E527D3">
            <w:pPr>
              <w:spacing w:line="240" w:lineRule="auto"/>
              <w:rPr>
                <w:rFonts w:cs="Arial"/>
                <w:noProof/>
              </w:rPr>
            </w:pPr>
          </w:p>
        </w:tc>
        <w:tc>
          <w:tcPr>
            <w:tcW w:w="1620" w:type="dxa"/>
            <w:vMerge w:val="restart"/>
          </w:tcPr>
          <w:p w14:paraId="6F93CC20" w14:textId="77777777" w:rsidR="000A4DE5" w:rsidRPr="005B74CA" w:rsidRDefault="000A4DE5" w:rsidP="00E527D3">
            <w:pPr>
              <w:spacing w:line="240" w:lineRule="auto"/>
              <w:rPr>
                <w:rFonts w:cs="Arial"/>
                <w:noProof/>
              </w:rPr>
            </w:pPr>
          </w:p>
        </w:tc>
        <w:tc>
          <w:tcPr>
            <w:tcW w:w="1380" w:type="dxa"/>
            <w:vMerge w:val="restart"/>
          </w:tcPr>
          <w:p w14:paraId="140ACD9B" w14:textId="77777777" w:rsidR="000A4DE5" w:rsidRPr="005B74CA" w:rsidRDefault="000A4DE5" w:rsidP="00E527D3">
            <w:pPr>
              <w:spacing w:line="240" w:lineRule="auto"/>
              <w:rPr>
                <w:rFonts w:cs="Arial"/>
                <w:noProof/>
              </w:rPr>
            </w:pPr>
          </w:p>
        </w:tc>
        <w:tc>
          <w:tcPr>
            <w:tcW w:w="420" w:type="dxa"/>
            <w:vAlign w:val="center"/>
          </w:tcPr>
          <w:p w14:paraId="7D7E6F06"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1</w:t>
            </w:r>
          </w:p>
        </w:tc>
        <w:tc>
          <w:tcPr>
            <w:tcW w:w="540" w:type="dxa"/>
          </w:tcPr>
          <w:p w14:paraId="76763076" w14:textId="77777777" w:rsidR="000A4DE5" w:rsidRPr="005B74CA" w:rsidRDefault="000A4DE5" w:rsidP="00E527D3">
            <w:pPr>
              <w:spacing w:line="240" w:lineRule="auto"/>
              <w:rPr>
                <w:rFonts w:cs="Arial"/>
                <w:noProof/>
              </w:rPr>
            </w:pPr>
          </w:p>
        </w:tc>
        <w:tc>
          <w:tcPr>
            <w:tcW w:w="1170" w:type="dxa"/>
          </w:tcPr>
          <w:p w14:paraId="2F2E25AA" w14:textId="77777777" w:rsidR="000A4DE5" w:rsidRPr="005B74CA" w:rsidRDefault="000A4DE5" w:rsidP="00E527D3">
            <w:pPr>
              <w:spacing w:line="240" w:lineRule="auto"/>
              <w:rPr>
                <w:rFonts w:cs="Arial"/>
                <w:noProof/>
              </w:rPr>
            </w:pPr>
          </w:p>
        </w:tc>
        <w:tc>
          <w:tcPr>
            <w:tcW w:w="1110" w:type="dxa"/>
          </w:tcPr>
          <w:p w14:paraId="1867BBE8" w14:textId="77777777" w:rsidR="000A4DE5" w:rsidRPr="005B74CA" w:rsidRDefault="000A4DE5" w:rsidP="00E527D3">
            <w:pPr>
              <w:spacing w:line="240" w:lineRule="auto"/>
              <w:rPr>
                <w:rFonts w:cs="Arial"/>
                <w:noProof/>
              </w:rPr>
            </w:pPr>
          </w:p>
        </w:tc>
        <w:tc>
          <w:tcPr>
            <w:tcW w:w="1140" w:type="dxa"/>
          </w:tcPr>
          <w:p w14:paraId="5EA08241" w14:textId="77777777" w:rsidR="000A4DE5" w:rsidRPr="005B74CA" w:rsidRDefault="000A4DE5" w:rsidP="00E527D3">
            <w:pPr>
              <w:spacing w:line="240" w:lineRule="auto"/>
              <w:rPr>
                <w:rFonts w:cs="Arial"/>
                <w:noProof/>
              </w:rPr>
            </w:pPr>
          </w:p>
        </w:tc>
        <w:tc>
          <w:tcPr>
            <w:tcW w:w="1260" w:type="dxa"/>
          </w:tcPr>
          <w:p w14:paraId="4EB1E2AF" w14:textId="77777777" w:rsidR="000A4DE5" w:rsidRPr="005B74CA" w:rsidRDefault="000A4DE5" w:rsidP="00E527D3">
            <w:pPr>
              <w:spacing w:line="240" w:lineRule="auto"/>
              <w:rPr>
                <w:rFonts w:cs="Arial"/>
                <w:noProof/>
              </w:rPr>
            </w:pPr>
          </w:p>
        </w:tc>
        <w:tc>
          <w:tcPr>
            <w:tcW w:w="1110" w:type="dxa"/>
          </w:tcPr>
          <w:p w14:paraId="19524312" w14:textId="77777777" w:rsidR="000A4DE5" w:rsidRPr="005B74CA" w:rsidRDefault="000A4DE5" w:rsidP="00E527D3">
            <w:pPr>
              <w:spacing w:line="240" w:lineRule="auto"/>
              <w:rPr>
                <w:rFonts w:cs="Arial"/>
                <w:noProof/>
              </w:rPr>
            </w:pPr>
          </w:p>
        </w:tc>
        <w:tc>
          <w:tcPr>
            <w:tcW w:w="1050" w:type="dxa"/>
          </w:tcPr>
          <w:p w14:paraId="03E3C7CF" w14:textId="77777777" w:rsidR="000A4DE5" w:rsidRPr="005B74CA" w:rsidRDefault="000A4DE5" w:rsidP="00E527D3">
            <w:pPr>
              <w:spacing w:line="240" w:lineRule="auto"/>
              <w:rPr>
                <w:rFonts w:cs="Arial"/>
                <w:noProof/>
              </w:rPr>
            </w:pPr>
          </w:p>
        </w:tc>
      </w:tr>
      <w:tr w:rsidR="000A4DE5" w:rsidRPr="005B74CA" w14:paraId="12AA0891" w14:textId="77777777" w:rsidTr="00BB1671">
        <w:tc>
          <w:tcPr>
            <w:tcW w:w="1548" w:type="dxa"/>
            <w:vMerge/>
          </w:tcPr>
          <w:p w14:paraId="27C77946" w14:textId="77777777" w:rsidR="000A4DE5" w:rsidRPr="005B74CA" w:rsidRDefault="000A4DE5" w:rsidP="00E527D3">
            <w:pPr>
              <w:spacing w:line="240" w:lineRule="auto"/>
              <w:rPr>
                <w:rFonts w:cs="Arial"/>
                <w:noProof/>
              </w:rPr>
            </w:pPr>
          </w:p>
        </w:tc>
        <w:tc>
          <w:tcPr>
            <w:tcW w:w="1620" w:type="dxa"/>
            <w:vMerge/>
          </w:tcPr>
          <w:p w14:paraId="2A8429E1" w14:textId="77777777" w:rsidR="000A4DE5" w:rsidRPr="005B74CA" w:rsidRDefault="000A4DE5" w:rsidP="00E527D3">
            <w:pPr>
              <w:spacing w:line="240" w:lineRule="auto"/>
              <w:rPr>
                <w:rFonts w:cs="Arial"/>
                <w:noProof/>
              </w:rPr>
            </w:pPr>
          </w:p>
        </w:tc>
        <w:tc>
          <w:tcPr>
            <w:tcW w:w="1620" w:type="dxa"/>
            <w:vMerge/>
          </w:tcPr>
          <w:p w14:paraId="2B47601A" w14:textId="77777777" w:rsidR="000A4DE5" w:rsidRPr="005B74CA" w:rsidRDefault="000A4DE5" w:rsidP="00E527D3">
            <w:pPr>
              <w:spacing w:line="240" w:lineRule="auto"/>
              <w:rPr>
                <w:rFonts w:cs="Arial"/>
                <w:noProof/>
              </w:rPr>
            </w:pPr>
          </w:p>
        </w:tc>
        <w:tc>
          <w:tcPr>
            <w:tcW w:w="1620" w:type="dxa"/>
            <w:vMerge/>
          </w:tcPr>
          <w:p w14:paraId="6C3E843C" w14:textId="77777777" w:rsidR="000A4DE5" w:rsidRPr="005B74CA" w:rsidRDefault="000A4DE5" w:rsidP="00E527D3">
            <w:pPr>
              <w:spacing w:line="240" w:lineRule="auto"/>
              <w:rPr>
                <w:rFonts w:cs="Arial"/>
                <w:noProof/>
              </w:rPr>
            </w:pPr>
          </w:p>
        </w:tc>
        <w:tc>
          <w:tcPr>
            <w:tcW w:w="1380" w:type="dxa"/>
            <w:vMerge/>
          </w:tcPr>
          <w:p w14:paraId="3563D3E1" w14:textId="77777777" w:rsidR="000A4DE5" w:rsidRPr="005B74CA" w:rsidRDefault="000A4DE5" w:rsidP="00E527D3">
            <w:pPr>
              <w:spacing w:line="240" w:lineRule="auto"/>
              <w:rPr>
                <w:rFonts w:cs="Arial"/>
                <w:noProof/>
              </w:rPr>
            </w:pPr>
          </w:p>
        </w:tc>
        <w:tc>
          <w:tcPr>
            <w:tcW w:w="420" w:type="dxa"/>
            <w:vAlign w:val="center"/>
          </w:tcPr>
          <w:p w14:paraId="51C42FBC"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2</w:t>
            </w:r>
          </w:p>
        </w:tc>
        <w:tc>
          <w:tcPr>
            <w:tcW w:w="540" w:type="dxa"/>
          </w:tcPr>
          <w:p w14:paraId="6E6826B2" w14:textId="77777777" w:rsidR="000A4DE5" w:rsidRPr="005B74CA" w:rsidRDefault="000A4DE5" w:rsidP="00E527D3">
            <w:pPr>
              <w:spacing w:line="240" w:lineRule="auto"/>
              <w:rPr>
                <w:rFonts w:cs="Arial"/>
                <w:noProof/>
              </w:rPr>
            </w:pPr>
          </w:p>
        </w:tc>
        <w:tc>
          <w:tcPr>
            <w:tcW w:w="1170" w:type="dxa"/>
          </w:tcPr>
          <w:p w14:paraId="2CA16DFB" w14:textId="77777777" w:rsidR="000A4DE5" w:rsidRPr="005B74CA" w:rsidRDefault="000A4DE5" w:rsidP="00E527D3">
            <w:pPr>
              <w:spacing w:line="240" w:lineRule="auto"/>
              <w:rPr>
                <w:rFonts w:cs="Arial"/>
                <w:noProof/>
              </w:rPr>
            </w:pPr>
          </w:p>
        </w:tc>
        <w:tc>
          <w:tcPr>
            <w:tcW w:w="1110" w:type="dxa"/>
          </w:tcPr>
          <w:p w14:paraId="4804FEA4" w14:textId="77777777" w:rsidR="000A4DE5" w:rsidRPr="005B74CA" w:rsidRDefault="000A4DE5" w:rsidP="00E527D3">
            <w:pPr>
              <w:spacing w:line="240" w:lineRule="auto"/>
              <w:rPr>
                <w:rFonts w:cs="Arial"/>
                <w:noProof/>
              </w:rPr>
            </w:pPr>
          </w:p>
        </w:tc>
        <w:tc>
          <w:tcPr>
            <w:tcW w:w="1140" w:type="dxa"/>
          </w:tcPr>
          <w:p w14:paraId="02A9A5DC" w14:textId="77777777" w:rsidR="000A4DE5" w:rsidRPr="005B74CA" w:rsidRDefault="000A4DE5" w:rsidP="00E527D3">
            <w:pPr>
              <w:spacing w:line="240" w:lineRule="auto"/>
              <w:rPr>
                <w:rFonts w:cs="Arial"/>
                <w:noProof/>
              </w:rPr>
            </w:pPr>
          </w:p>
        </w:tc>
        <w:tc>
          <w:tcPr>
            <w:tcW w:w="1260" w:type="dxa"/>
          </w:tcPr>
          <w:p w14:paraId="414C98F3" w14:textId="77777777" w:rsidR="000A4DE5" w:rsidRPr="005B74CA" w:rsidRDefault="000A4DE5" w:rsidP="00E527D3">
            <w:pPr>
              <w:spacing w:line="240" w:lineRule="auto"/>
              <w:rPr>
                <w:rFonts w:cs="Arial"/>
                <w:noProof/>
              </w:rPr>
            </w:pPr>
          </w:p>
        </w:tc>
        <w:tc>
          <w:tcPr>
            <w:tcW w:w="1110" w:type="dxa"/>
          </w:tcPr>
          <w:p w14:paraId="32948CAE" w14:textId="77777777" w:rsidR="000A4DE5" w:rsidRPr="005B74CA" w:rsidRDefault="000A4DE5" w:rsidP="00E527D3">
            <w:pPr>
              <w:spacing w:line="240" w:lineRule="auto"/>
              <w:rPr>
                <w:rFonts w:cs="Arial"/>
                <w:noProof/>
              </w:rPr>
            </w:pPr>
          </w:p>
        </w:tc>
        <w:tc>
          <w:tcPr>
            <w:tcW w:w="1050" w:type="dxa"/>
          </w:tcPr>
          <w:p w14:paraId="07E5B6FF" w14:textId="77777777" w:rsidR="000A4DE5" w:rsidRPr="005B74CA" w:rsidRDefault="000A4DE5" w:rsidP="00E527D3">
            <w:pPr>
              <w:spacing w:line="240" w:lineRule="auto"/>
              <w:rPr>
                <w:rFonts w:cs="Arial"/>
                <w:noProof/>
              </w:rPr>
            </w:pPr>
          </w:p>
        </w:tc>
      </w:tr>
      <w:tr w:rsidR="000A4DE5" w:rsidRPr="005B74CA" w14:paraId="517D18B8" w14:textId="77777777" w:rsidTr="00BB1671">
        <w:tc>
          <w:tcPr>
            <w:tcW w:w="1548" w:type="dxa"/>
            <w:vMerge/>
          </w:tcPr>
          <w:p w14:paraId="2017516F" w14:textId="77777777" w:rsidR="000A4DE5" w:rsidRPr="005B74CA" w:rsidRDefault="000A4DE5" w:rsidP="00E527D3">
            <w:pPr>
              <w:spacing w:line="240" w:lineRule="auto"/>
              <w:rPr>
                <w:rFonts w:cs="Arial"/>
                <w:noProof/>
              </w:rPr>
            </w:pPr>
          </w:p>
        </w:tc>
        <w:tc>
          <w:tcPr>
            <w:tcW w:w="1620" w:type="dxa"/>
            <w:vMerge/>
          </w:tcPr>
          <w:p w14:paraId="399BCFFD" w14:textId="77777777" w:rsidR="000A4DE5" w:rsidRPr="005B74CA" w:rsidRDefault="000A4DE5" w:rsidP="00E527D3">
            <w:pPr>
              <w:spacing w:line="240" w:lineRule="auto"/>
              <w:rPr>
                <w:rFonts w:cs="Arial"/>
                <w:noProof/>
              </w:rPr>
            </w:pPr>
          </w:p>
        </w:tc>
        <w:tc>
          <w:tcPr>
            <w:tcW w:w="1620" w:type="dxa"/>
            <w:vMerge/>
          </w:tcPr>
          <w:p w14:paraId="2986ED63" w14:textId="77777777" w:rsidR="000A4DE5" w:rsidRPr="005B74CA" w:rsidRDefault="000A4DE5" w:rsidP="00E527D3">
            <w:pPr>
              <w:spacing w:line="240" w:lineRule="auto"/>
              <w:rPr>
                <w:rFonts w:cs="Arial"/>
                <w:noProof/>
              </w:rPr>
            </w:pPr>
          </w:p>
        </w:tc>
        <w:tc>
          <w:tcPr>
            <w:tcW w:w="1620" w:type="dxa"/>
            <w:vMerge/>
          </w:tcPr>
          <w:p w14:paraId="384DA597" w14:textId="77777777" w:rsidR="000A4DE5" w:rsidRPr="005B74CA" w:rsidRDefault="000A4DE5" w:rsidP="00E527D3">
            <w:pPr>
              <w:spacing w:line="240" w:lineRule="auto"/>
              <w:rPr>
                <w:rFonts w:cs="Arial"/>
                <w:noProof/>
              </w:rPr>
            </w:pPr>
          </w:p>
        </w:tc>
        <w:tc>
          <w:tcPr>
            <w:tcW w:w="1380" w:type="dxa"/>
            <w:vMerge/>
          </w:tcPr>
          <w:p w14:paraId="15D6554B" w14:textId="77777777" w:rsidR="000A4DE5" w:rsidRPr="005B74CA" w:rsidRDefault="000A4DE5" w:rsidP="00E527D3">
            <w:pPr>
              <w:spacing w:line="240" w:lineRule="auto"/>
              <w:rPr>
                <w:rFonts w:cs="Arial"/>
                <w:noProof/>
              </w:rPr>
            </w:pPr>
          </w:p>
        </w:tc>
        <w:tc>
          <w:tcPr>
            <w:tcW w:w="420" w:type="dxa"/>
            <w:vAlign w:val="center"/>
          </w:tcPr>
          <w:p w14:paraId="5A92E401"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3</w:t>
            </w:r>
          </w:p>
        </w:tc>
        <w:tc>
          <w:tcPr>
            <w:tcW w:w="540" w:type="dxa"/>
          </w:tcPr>
          <w:p w14:paraId="5041D853" w14:textId="77777777" w:rsidR="000A4DE5" w:rsidRPr="005B74CA" w:rsidRDefault="000A4DE5" w:rsidP="00E527D3">
            <w:pPr>
              <w:spacing w:line="240" w:lineRule="auto"/>
              <w:rPr>
                <w:rFonts w:cs="Arial"/>
                <w:noProof/>
              </w:rPr>
            </w:pPr>
          </w:p>
        </w:tc>
        <w:tc>
          <w:tcPr>
            <w:tcW w:w="1170" w:type="dxa"/>
          </w:tcPr>
          <w:p w14:paraId="0914B974" w14:textId="77777777" w:rsidR="000A4DE5" w:rsidRPr="005B74CA" w:rsidRDefault="000A4DE5" w:rsidP="00E527D3">
            <w:pPr>
              <w:spacing w:line="240" w:lineRule="auto"/>
              <w:rPr>
                <w:rFonts w:cs="Arial"/>
                <w:noProof/>
              </w:rPr>
            </w:pPr>
          </w:p>
        </w:tc>
        <w:tc>
          <w:tcPr>
            <w:tcW w:w="1110" w:type="dxa"/>
          </w:tcPr>
          <w:p w14:paraId="7B1B4DAF" w14:textId="77777777" w:rsidR="000A4DE5" w:rsidRPr="005B74CA" w:rsidRDefault="000A4DE5" w:rsidP="00E527D3">
            <w:pPr>
              <w:spacing w:line="240" w:lineRule="auto"/>
              <w:rPr>
                <w:rFonts w:cs="Arial"/>
                <w:noProof/>
              </w:rPr>
            </w:pPr>
          </w:p>
        </w:tc>
        <w:tc>
          <w:tcPr>
            <w:tcW w:w="1140" w:type="dxa"/>
          </w:tcPr>
          <w:p w14:paraId="61803BC4" w14:textId="77777777" w:rsidR="000A4DE5" w:rsidRPr="005B74CA" w:rsidRDefault="000A4DE5" w:rsidP="00E527D3">
            <w:pPr>
              <w:spacing w:line="240" w:lineRule="auto"/>
              <w:rPr>
                <w:rFonts w:cs="Arial"/>
                <w:noProof/>
              </w:rPr>
            </w:pPr>
          </w:p>
        </w:tc>
        <w:tc>
          <w:tcPr>
            <w:tcW w:w="1260" w:type="dxa"/>
          </w:tcPr>
          <w:p w14:paraId="0F81BE86" w14:textId="77777777" w:rsidR="000A4DE5" w:rsidRPr="005B74CA" w:rsidRDefault="000A4DE5" w:rsidP="00E527D3">
            <w:pPr>
              <w:spacing w:line="240" w:lineRule="auto"/>
              <w:rPr>
                <w:rFonts w:cs="Arial"/>
                <w:noProof/>
              </w:rPr>
            </w:pPr>
          </w:p>
        </w:tc>
        <w:tc>
          <w:tcPr>
            <w:tcW w:w="1110" w:type="dxa"/>
          </w:tcPr>
          <w:p w14:paraId="7F76D8DE" w14:textId="77777777" w:rsidR="000A4DE5" w:rsidRPr="005B74CA" w:rsidRDefault="000A4DE5" w:rsidP="00E527D3">
            <w:pPr>
              <w:spacing w:line="240" w:lineRule="auto"/>
              <w:rPr>
                <w:rFonts w:cs="Arial"/>
                <w:noProof/>
              </w:rPr>
            </w:pPr>
          </w:p>
        </w:tc>
        <w:tc>
          <w:tcPr>
            <w:tcW w:w="1050" w:type="dxa"/>
          </w:tcPr>
          <w:p w14:paraId="0D6AB3B7" w14:textId="77777777" w:rsidR="000A4DE5" w:rsidRPr="005B74CA" w:rsidRDefault="000A4DE5" w:rsidP="00E527D3">
            <w:pPr>
              <w:spacing w:line="240" w:lineRule="auto"/>
              <w:rPr>
                <w:rFonts w:cs="Arial"/>
                <w:noProof/>
              </w:rPr>
            </w:pPr>
          </w:p>
        </w:tc>
      </w:tr>
      <w:tr w:rsidR="000A4DE5" w:rsidRPr="005B74CA" w14:paraId="3EB55E5C" w14:textId="77777777" w:rsidTr="00BB1671">
        <w:tc>
          <w:tcPr>
            <w:tcW w:w="1548" w:type="dxa"/>
            <w:vMerge/>
          </w:tcPr>
          <w:p w14:paraId="472A2F3F" w14:textId="77777777" w:rsidR="000A4DE5" w:rsidRPr="005B74CA" w:rsidRDefault="000A4DE5" w:rsidP="00E527D3">
            <w:pPr>
              <w:spacing w:line="240" w:lineRule="auto"/>
              <w:rPr>
                <w:rFonts w:cs="Arial"/>
                <w:noProof/>
              </w:rPr>
            </w:pPr>
          </w:p>
        </w:tc>
        <w:tc>
          <w:tcPr>
            <w:tcW w:w="1620" w:type="dxa"/>
            <w:vMerge/>
          </w:tcPr>
          <w:p w14:paraId="38636D03" w14:textId="77777777" w:rsidR="000A4DE5" w:rsidRPr="005B74CA" w:rsidRDefault="000A4DE5" w:rsidP="00E527D3">
            <w:pPr>
              <w:spacing w:line="240" w:lineRule="auto"/>
              <w:rPr>
                <w:rFonts w:cs="Arial"/>
                <w:noProof/>
              </w:rPr>
            </w:pPr>
          </w:p>
        </w:tc>
        <w:tc>
          <w:tcPr>
            <w:tcW w:w="1620" w:type="dxa"/>
            <w:vMerge/>
          </w:tcPr>
          <w:p w14:paraId="5959DFDC" w14:textId="77777777" w:rsidR="000A4DE5" w:rsidRPr="005B74CA" w:rsidRDefault="000A4DE5" w:rsidP="00E527D3">
            <w:pPr>
              <w:spacing w:line="240" w:lineRule="auto"/>
              <w:rPr>
                <w:rFonts w:cs="Arial"/>
                <w:noProof/>
              </w:rPr>
            </w:pPr>
          </w:p>
        </w:tc>
        <w:tc>
          <w:tcPr>
            <w:tcW w:w="1620" w:type="dxa"/>
            <w:vMerge/>
          </w:tcPr>
          <w:p w14:paraId="67EDD79B" w14:textId="77777777" w:rsidR="000A4DE5" w:rsidRPr="005B74CA" w:rsidRDefault="000A4DE5" w:rsidP="00E527D3">
            <w:pPr>
              <w:spacing w:line="240" w:lineRule="auto"/>
              <w:rPr>
                <w:rFonts w:cs="Arial"/>
                <w:noProof/>
              </w:rPr>
            </w:pPr>
          </w:p>
        </w:tc>
        <w:tc>
          <w:tcPr>
            <w:tcW w:w="1380" w:type="dxa"/>
            <w:vMerge/>
          </w:tcPr>
          <w:p w14:paraId="2A754999" w14:textId="77777777" w:rsidR="000A4DE5" w:rsidRPr="005B74CA" w:rsidRDefault="000A4DE5" w:rsidP="00E527D3">
            <w:pPr>
              <w:spacing w:line="240" w:lineRule="auto"/>
              <w:rPr>
                <w:rFonts w:cs="Arial"/>
                <w:noProof/>
              </w:rPr>
            </w:pPr>
          </w:p>
        </w:tc>
        <w:tc>
          <w:tcPr>
            <w:tcW w:w="420" w:type="dxa"/>
            <w:vAlign w:val="center"/>
          </w:tcPr>
          <w:p w14:paraId="709548D2"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4</w:t>
            </w:r>
          </w:p>
        </w:tc>
        <w:tc>
          <w:tcPr>
            <w:tcW w:w="540" w:type="dxa"/>
          </w:tcPr>
          <w:p w14:paraId="2A17A31E" w14:textId="77777777" w:rsidR="000A4DE5" w:rsidRPr="005B74CA" w:rsidRDefault="000A4DE5" w:rsidP="00E527D3">
            <w:pPr>
              <w:spacing w:line="240" w:lineRule="auto"/>
              <w:rPr>
                <w:rFonts w:cs="Arial"/>
                <w:noProof/>
              </w:rPr>
            </w:pPr>
          </w:p>
        </w:tc>
        <w:tc>
          <w:tcPr>
            <w:tcW w:w="1170" w:type="dxa"/>
          </w:tcPr>
          <w:p w14:paraId="67D96F11" w14:textId="77777777" w:rsidR="000A4DE5" w:rsidRPr="005B74CA" w:rsidRDefault="000A4DE5" w:rsidP="00E527D3">
            <w:pPr>
              <w:spacing w:line="240" w:lineRule="auto"/>
              <w:rPr>
                <w:rFonts w:cs="Arial"/>
                <w:noProof/>
              </w:rPr>
            </w:pPr>
          </w:p>
        </w:tc>
        <w:tc>
          <w:tcPr>
            <w:tcW w:w="1110" w:type="dxa"/>
          </w:tcPr>
          <w:p w14:paraId="1B86CFB8" w14:textId="77777777" w:rsidR="000A4DE5" w:rsidRPr="005B74CA" w:rsidRDefault="000A4DE5" w:rsidP="00E527D3">
            <w:pPr>
              <w:spacing w:line="240" w:lineRule="auto"/>
              <w:rPr>
                <w:rFonts w:cs="Arial"/>
                <w:noProof/>
              </w:rPr>
            </w:pPr>
          </w:p>
        </w:tc>
        <w:tc>
          <w:tcPr>
            <w:tcW w:w="1140" w:type="dxa"/>
          </w:tcPr>
          <w:p w14:paraId="1DDB98F1" w14:textId="77777777" w:rsidR="000A4DE5" w:rsidRPr="005B74CA" w:rsidRDefault="000A4DE5" w:rsidP="00E527D3">
            <w:pPr>
              <w:spacing w:line="240" w:lineRule="auto"/>
              <w:rPr>
                <w:rFonts w:cs="Arial"/>
                <w:noProof/>
              </w:rPr>
            </w:pPr>
          </w:p>
        </w:tc>
        <w:tc>
          <w:tcPr>
            <w:tcW w:w="1260" w:type="dxa"/>
          </w:tcPr>
          <w:p w14:paraId="0C8719E4" w14:textId="77777777" w:rsidR="000A4DE5" w:rsidRPr="005B74CA" w:rsidRDefault="000A4DE5" w:rsidP="00E527D3">
            <w:pPr>
              <w:spacing w:line="240" w:lineRule="auto"/>
              <w:rPr>
                <w:rFonts w:cs="Arial"/>
                <w:noProof/>
              </w:rPr>
            </w:pPr>
          </w:p>
        </w:tc>
        <w:tc>
          <w:tcPr>
            <w:tcW w:w="1110" w:type="dxa"/>
          </w:tcPr>
          <w:p w14:paraId="35F8E61E" w14:textId="77777777" w:rsidR="000A4DE5" w:rsidRPr="005B74CA" w:rsidRDefault="000A4DE5" w:rsidP="00E527D3">
            <w:pPr>
              <w:spacing w:line="240" w:lineRule="auto"/>
              <w:rPr>
                <w:rFonts w:cs="Arial"/>
                <w:noProof/>
              </w:rPr>
            </w:pPr>
          </w:p>
        </w:tc>
        <w:tc>
          <w:tcPr>
            <w:tcW w:w="1050" w:type="dxa"/>
          </w:tcPr>
          <w:p w14:paraId="28A0DFC5" w14:textId="77777777" w:rsidR="000A4DE5" w:rsidRPr="005B74CA" w:rsidRDefault="000A4DE5" w:rsidP="00E527D3">
            <w:pPr>
              <w:spacing w:line="240" w:lineRule="auto"/>
              <w:rPr>
                <w:rFonts w:cs="Arial"/>
                <w:noProof/>
              </w:rPr>
            </w:pPr>
          </w:p>
        </w:tc>
      </w:tr>
      <w:tr w:rsidR="000A4DE5" w:rsidRPr="005B74CA" w14:paraId="73ED0AED" w14:textId="77777777" w:rsidTr="00BB1671">
        <w:tc>
          <w:tcPr>
            <w:tcW w:w="1548" w:type="dxa"/>
            <w:vMerge/>
            <w:tcBorders>
              <w:bottom w:val="single" w:sz="12" w:space="0" w:color="auto"/>
            </w:tcBorders>
          </w:tcPr>
          <w:p w14:paraId="4EF1C870" w14:textId="77777777" w:rsidR="000A4DE5" w:rsidRPr="005B74CA" w:rsidRDefault="000A4DE5" w:rsidP="00E527D3">
            <w:pPr>
              <w:spacing w:line="240" w:lineRule="auto"/>
              <w:rPr>
                <w:rFonts w:cs="Arial"/>
                <w:noProof/>
              </w:rPr>
            </w:pPr>
          </w:p>
        </w:tc>
        <w:tc>
          <w:tcPr>
            <w:tcW w:w="1620" w:type="dxa"/>
            <w:vMerge/>
            <w:tcBorders>
              <w:bottom w:val="single" w:sz="12" w:space="0" w:color="auto"/>
            </w:tcBorders>
          </w:tcPr>
          <w:p w14:paraId="2CA34270" w14:textId="77777777" w:rsidR="000A4DE5" w:rsidRPr="005B74CA" w:rsidRDefault="000A4DE5" w:rsidP="00E527D3">
            <w:pPr>
              <w:spacing w:line="240" w:lineRule="auto"/>
              <w:rPr>
                <w:rFonts w:cs="Arial"/>
                <w:noProof/>
              </w:rPr>
            </w:pPr>
          </w:p>
        </w:tc>
        <w:tc>
          <w:tcPr>
            <w:tcW w:w="1620" w:type="dxa"/>
            <w:vMerge/>
            <w:tcBorders>
              <w:bottom w:val="single" w:sz="12" w:space="0" w:color="auto"/>
            </w:tcBorders>
          </w:tcPr>
          <w:p w14:paraId="0E387CAF" w14:textId="77777777" w:rsidR="000A4DE5" w:rsidRPr="005B74CA" w:rsidRDefault="000A4DE5" w:rsidP="00E527D3">
            <w:pPr>
              <w:spacing w:line="240" w:lineRule="auto"/>
              <w:rPr>
                <w:rFonts w:cs="Arial"/>
                <w:noProof/>
              </w:rPr>
            </w:pPr>
          </w:p>
        </w:tc>
        <w:tc>
          <w:tcPr>
            <w:tcW w:w="1620" w:type="dxa"/>
            <w:vMerge/>
            <w:tcBorders>
              <w:bottom w:val="single" w:sz="12" w:space="0" w:color="auto"/>
            </w:tcBorders>
          </w:tcPr>
          <w:p w14:paraId="28140FAE" w14:textId="77777777" w:rsidR="000A4DE5" w:rsidRPr="005B74CA" w:rsidRDefault="000A4DE5" w:rsidP="00E527D3">
            <w:pPr>
              <w:spacing w:line="240" w:lineRule="auto"/>
              <w:rPr>
                <w:rFonts w:cs="Arial"/>
                <w:noProof/>
              </w:rPr>
            </w:pPr>
          </w:p>
        </w:tc>
        <w:tc>
          <w:tcPr>
            <w:tcW w:w="1380" w:type="dxa"/>
            <w:vMerge/>
            <w:tcBorders>
              <w:bottom w:val="single" w:sz="12" w:space="0" w:color="auto"/>
            </w:tcBorders>
          </w:tcPr>
          <w:p w14:paraId="24AA5257" w14:textId="77777777" w:rsidR="000A4DE5" w:rsidRPr="005B74CA" w:rsidRDefault="000A4DE5" w:rsidP="00E527D3">
            <w:pPr>
              <w:spacing w:line="240" w:lineRule="auto"/>
              <w:rPr>
                <w:rFonts w:cs="Arial"/>
                <w:noProof/>
              </w:rPr>
            </w:pPr>
          </w:p>
        </w:tc>
        <w:tc>
          <w:tcPr>
            <w:tcW w:w="420" w:type="dxa"/>
            <w:tcBorders>
              <w:bottom w:val="single" w:sz="12" w:space="0" w:color="auto"/>
            </w:tcBorders>
            <w:vAlign w:val="center"/>
          </w:tcPr>
          <w:p w14:paraId="35259C10"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5</w:t>
            </w:r>
          </w:p>
        </w:tc>
        <w:tc>
          <w:tcPr>
            <w:tcW w:w="540" w:type="dxa"/>
            <w:tcBorders>
              <w:bottom w:val="single" w:sz="12" w:space="0" w:color="auto"/>
            </w:tcBorders>
          </w:tcPr>
          <w:p w14:paraId="7EE0DE16" w14:textId="77777777" w:rsidR="000A4DE5" w:rsidRPr="005B74CA" w:rsidRDefault="000A4DE5" w:rsidP="00E527D3">
            <w:pPr>
              <w:spacing w:line="240" w:lineRule="auto"/>
              <w:rPr>
                <w:rFonts w:cs="Arial"/>
                <w:noProof/>
              </w:rPr>
            </w:pPr>
          </w:p>
        </w:tc>
        <w:tc>
          <w:tcPr>
            <w:tcW w:w="1170" w:type="dxa"/>
            <w:tcBorders>
              <w:bottom w:val="single" w:sz="12" w:space="0" w:color="auto"/>
            </w:tcBorders>
          </w:tcPr>
          <w:p w14:paraId="13B4EEC0" w14:textId="77777777" w:rsidR="000A4DE5" w:rsidRPr="005B74CA" w:rsidRDefault="000A4DE5" w:rsidP="00E527D3">
            <w:pPr>
              <w:spacing w:line="240" w:lineRule="auto"/>
              <w:rPr>
                <w:rFonts w:cs="Arial"/>
                <w:noProof/>
              </w:rPr>
            </w:pPr>
          </w:p>
        </w:tc>
        <w:tc>
          <w:tcPr>
            <w:tcW w:w="1110" w:type="dxa"/>
            <w:tcBorders>
              <w:bottom w:val="single" w:sz="12" w:space="0" w:color="auto"/>
            </w:tcBorders>
          </w:tcPr>
          <w:p w14:paraId="1F37FFDD" w14:textId="77777777" w:rsidR="000A4DE5" w:rsidRPr="005B74CA" w:rsidRDefault="000A4DE5" w:rsidP="00E527D3">
            <w:pPr>
              <w:spacing w:line="240" w:lineRule="auto"/>
              <w:rPr>
                <w:rFonts w:cs="Arial"/>
                <w:noProof/>
              </w:rPr>
            </w:pPr>
          </w:p>
        </w:tc>
        <w:tc>
          <w:tcPr>
            <w:tcW w:w="1140" w:type="dxa"/>
            <w:tcBorders>
              <w:bottom w:val="single" w:sz="12" w:space="0" w:color="auto"/>
            </w:tcBorders>
          </w:tcPr>
          <w:p w14:paraId="425F7908" w14:textId="77777777" w:rsidR="000A4DE5" w:rsidRPr="005B74CA" w:rsidRDefault="000A4DE5" w:rsidP="00E527D3">
            <w:pPr>
              <w:spacing w:line="240" w:lineRule="auto"/>
              <w:rPr>
                <w:rFonts w:cs="Arial"/>
                <w:noProof/>
              </w:rPr>
            </w:pPr>
          </w:p>
        </w:tc>
        <w:tc>
          <w:tcPr>
            <w:tcW w:w="1260" w:type="dxa"/>
            <w:tcBorders>
              <w:bottom w:val="single" w:sz="12" w:space="0" w:color="auto"/>
            </w:tcBorders>
          </w:tcPr>
          <w:p w14:paraId="63B30723" w14:textId="77777777" w:rsidR="000A4DE5" w:rsidRPr="005B74CA" w:rsidRDefault="000A4DE5" w:rsidP="00E527D3">
            <w:pPr>
              <w:spacing w:line="240" w:lineRule="auto"/>
              <w:rPr>
                <w:rFonts w:cs="Arial"/>
                <w:noProof/>
              </w:rPr>
            </w:pPr>
          </w:p>
        </w:tc>
        <w:tc>
          <w:tcPr>
            <w:tcW w:w="1110" w:type="dxa"/>
            <w:tcBorders>
              <w:bottom w:val="single" w:sz="12" w:space="0" w:color="auto"/>
            </w:tcBorders>
          </w:tcPr>
          <w:p w14:paraId="6625C4BF" w14:textId="77777777" w:rsidR="000A4DE5" w:rsidRPr="005B74CA" w:rsidRDefault="000A4DE5" w:rsidP="00E527D3">
            <w:pPr>
              <w:spacing w:line="240" w:lineRule="auto"/>
              <w:rPr>
                <w:rFonts w:cs="Arial"/>
                <w:noProof/>
              </w:rPr>
            </w:pPr>
          </w:p>
        </w:tc>
        <w:tc>
          <w:tcPr>
            <w:tcW w:w="1050" w:type="dxa"/>
            <w:tcBorders>
              <w:bottom w:val="single" w:sz="12" w:space="0" w:color="auto"/>
            </w:tcBorders>
          </w:tcPr>
          <w:p w14:paraId="51F9B6F7" w14:textId="77777777" w:rsidR="000A4DE5" w:rsidRPr="005B74CA" w:rsidRDefault="000A4DE5" w:rsidP="00E527D3">
            <w:pPr>
              <w:spacing w:line="240" w:lineRule="auto"/>
              <w:rPr>
                <w:rFonts w:cs="Arial"/>
                <w:noProof/>
              </w:rPr>
            </w:pPr>
          </w:p>
        </w:tc>
      </w:tr>
      <w:tr w:rsidR="000A4DE5" w:rsidRPr="005B74CA" w14:paraId="32AEF542" w14:textId="77777777" w:rsidTr="00BB1671">
        <w:tc>
          <w:tcPr>
            <w:tcW w:w="1548" w:type="dxa"/>
            <w:vMerge w:val="restart"/>
            <w:tcBorders>
              <w:top w:val="single" w:sz="12" w:space="0" w:color="auto"/>
            </w:tcBorders>
          </w:tcPr>
          <w:p w14:paraId="67C92732" w14:textId="77777777" w:rsidR="000A4DE5" w:rsidRPr="005B74CA" w:rsidRDefault="000A4DE5" w:rsidP="00E527D3">
            <w:pPr>
              <w:spacing w:line="240" w:lineRule="auto"/>
              <w:rPr>
                <w:rFonts w:cs="Arial"/>
                <w:noProof/>
              </w:rPr>
            </w:pPr>
          </w:p>
        </w:tc>
        <w:tc>
          <w:tcPr>
            <w:tcW w:w="1620" w:type="dxa"/>
            <w:vMerge w:val="restart"/>
            <w:tcBorders>
              <w:top w:val="single" w:sz="12" w:space="0" w:color="auto"/>
            </w:tcBorders>
          </w:tcPr>
          <w:p w14:paraId="2AF1A82B" w14:textId="77777777" w:rsidR="000A4DE5" w:rsidRPr="005B74CA" w:rsidRDefault="000A4DE5" w:rsidP="00E527D3">
            <w:pPr>
              <w:spacing w:line="240" w:lineRule="auto"/>
              <w:rPr>
                <w:rFonts w:cs="Arial"/>
                <w:noProof/>
              </w:rPr>
            </w:pPr>
          </w:p>
        </w:tc>
        <w:tc>
          <w:tcPr>
            <w:tcW w:w="1620" w:type="dxa"/>
            <w:vMerge w:val="restart"/>
            <w:tcBorders>
              <w:top w:val="single" w:sz="12" w:space="0" w:color="auto"/>
            </w:tcBorders>
          </w:tcPr>
          <w:p w14:paraId="13CD4EE4" w14:textId="77777777" w:rsidR="000A4DE5" w:rsidRPr="005B74CA" w:rsidRDefault="000A4DE5" w:rsidP="00E527D3">
            <w:pPr>
              <w:spacing w:line="240" w:lineRule="auto"/>
              <w:rPr>
                <w:rFonts w:cs="Arial"/>
                <w:noProof/>
              </w:rPr>
            </w:pPr>
          </w:p>
        </w:tc>
        <w:tc>
          <w:tcPr>
            <w:tcW w:w="1620" w:type="dxa"/>
            <w:vMerge w:val="restart"/>
            <w:tcBorders>
              <w:top w:val="single" w:sz="12" w:space="0" w:color="auto"/>
            </w:tcBorders>
          </w:tcPr>
          <w:p w14:paraId="46584F6E" w14:textId="77777777" w:rsidR="000A4DE5" w:rsidRPr="005B74CA" w:rsidRDefault="000A4DE5" w:rsidP="00E527D3">
            <w:pPr>
              <w:spacing w:line="240" w:lineRule="auto"/>
              <w:rPr>
                <w:rFonts w:cs="Arial"/>
                <w:noProof/>
              </w:rPr>
            </w:pPr>
          </w:p>
        </w:tc>
        <w:tc>
          <w:tcPr>
            <w:tcW w:w="1380" w:type="dxa"/>
            <w:vMerge w:val="restart"/>
            <w:tcBorders>
              <w:top w:val="single" w:sz="12" w:space="0" w:color="auto"/>
            </w:tcBorders>
          </w:tcPr>
          <w:p w14:paraId="44EBF731" w14:textId="77777777" w:rsidR="000A4DE5" w:rsidRPr="005B74CA" w:rsidRDefault="000A4DE5" w:rsidP="00E527D3">
            <w:pPr>
              <w:spacing w:line="240" w:lineRule="auto"/>
              <w:rPr>
                <w:rFonts w:cs="Arial"/>
                <w:noProof/>
              </w:rPr>
            </w:pPr>
          </w:p>
        </w:tc>
        <w:tc>
          <w:tcPr>
            <w:tcW w:w="420" w:type="dxa"/>
            <w:tcBorders>
              <w:top w:val="single" w:sz="12" w:space="0" w:color="auto"/>
            </w:tcBorders>
            <w:vAlign w:val="center"/>
          </w:tcPr>
          <w:p w14:paraId="2B76F08A"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1</w:t>
            </w:r>
          </w:p>
        </w:tc>
        <w:tc>
          <w:tcPr>
            <w:tcW w:w="540" w:type="dxa"/>
            <w:tcBorders>
              <w:top w:val="single" w:sz="12" w:space="0" w:color="auto"/>
            </w:tcBorders>
          </w:tcPr>
          <w:p w14:paraId="0CF69A87" w14:textId="77777777" w:rsidR="000A4DE5" w:rsidRPr="005B74CA" w:rsidRDefault="000A4DE5" w:rsidP="00E527D3">
            <w:pPr>
              <w:spacing w:line="240" w:lineRule="auto"/>
              <w:rPr>
                <w:rFonts w:cs="Arial"/>
                <w:noProof/>
              </w:rPr>
            </w:pPr>
          </w:p>
        </w:tc>
        <w:tc>
          <w:tcPr>
            <w:tcW w:w="1170" w:type="dxa"/>
            <w:tcBorders>
              <w:top w:val="single" w:sz="12" w:space="0" w:color="auto"/>
            </w:tcBorders>
          </w:tcPr>
          <w:p w14:paraId="6B92EFF4" w14:textId="77777777" w:rsidR="000A4DE5" w:rsidRPr="005B74CA" w:rsidRDefault="000A4DE5" w:rsidP="00E527D3">
            <w:pPr>
              <w:spacing w:line="240" w:lineRule="auto"/>
              <w:rPr>
                <w:rFonts w:cs="Arial"/>
                <w:noProof/>
              </w:rPr>
            </w:pPr>
          </w:p>
        </w:tc>
        <w:tc>
          <w:tcPr>
            <w:tcW w:w="1110" w:type="dxa"/>
            <w:tcBorders>
              <w:top w:val="single" w:sz="12" w:space="0" w:color="auto"/>
            </w:tcBorders>
          </w:tcPr>
          <w:p w14:paraId="7F0C4558" w14:textId="77777777" w:rsidR="000A4DE5" w:rsidRPr="005B74CA" w:rsidRDefault="000A4DE5" w:rsidP="00E527D3">
            <w:pPr>
              <w:spacing w:line="240" w:lineRule="auto"/>
              <w:rPr>
                <w:rFonts w:cs="Arial"/>
                <w:noProof/>
              </w:rPr>
            </w:pPr>
          </w:p>
        </w:tc>
        <w:tc>
          <w:tcPr>
            <w:tcW w:w="1140" w:type="dxa"/>
            <w:tcBorders>
              <w:top w:val="single" w:sz="12" w:space="0" w:color="auto"/>
            </w:tcBorders>
          </w:tcPr>
          <w:p w14:paraId="14CD3BC7" w14:textId="77777777" w:rsidR="000A4DE5" w:rsidRPr="005B74CA" w:rsidRDefault="000A4DE5" w:rsidP="00E527D3">
            <w:pPr>
              <w:spacing w:line="240" w:lineRule="auto"/>
              <w:rPr>
                <w:rFonts w:cs="Arial"/>
                <w:noProof/>
              </w:rPr>
            </w:pPr>
          </w:p>
        </w:tc>
        <w:tc>
          <w:tcPr>
            <w:tcW w:w="1260" w:type="dxa"/>
            <w:tcBorders>
              <w:top w:val="single" w:sz="12" w:space="0" w:color="auto"/>
            </w:tcBorders>
          </w:tcPr>
          <w:p w14:paraId="207B100B" w14:textId="77777777" w:rsidR="000A4DE5" w:rsidRPr="005B74CA" w:rsidRDefault="000A4DE5" w:rsidP="00E527D3">
            <w:pPr>
              <w:spacing w:line="240" w:lineRule="auto"/>
              <w:rPr>
                <w:rFonts w:cs="Arial"/>
                <w:noProof/>
              </w:rPr>
            </w:pPr>
          </w:p>
        </w:tc>
        <w:tc>
          <w:tcPr>
            <w:tcW w:w="1110" w:type="dxa"/>
            <w:tcBorders>
              <w:top w:val="single" w:sz="12" w:space="0" w:color="auto"/>
            </w:tcBorders>
          </w:tcPr>
          <w:p w14:paraId="2C234C2A" w14:textId="77777777" w:rsidR="000A4DE5" w:rsidRPr="005B74CA" w:rsidRDefault="000A4DE5" w:rsidP="00E527D3">
            <w:pPr>
              <w:spacing w:line="240" w:lineRule="auto"/>
              <w:rPr>
                <w:rFonts w:cs="Arial"/>
                <w:noProof/>
              </w:rPr>
            </w:pPr>
          </w:p>
        </w:tc>
        <w:tc>
          <w:tcPr>
            <w:tcW w:w="1050" w:type="dxa"/>
            <w:tcBorders>
              <w:top w:val="single" w:sz="12" w:space="0" w:color="auto"/>
            </w:tcBorders>
          </w:tcPr>
          <w:p w14:paraId="612DBCC0" w14:textId="77777777" w:rsidR="000A4DE5" w:rsidRPr="005B74CA" w:rsidRDefault="000A4DE5" w:rsidP="00E527D3">
            <w:pPr>
              <w:spacing w:line="240" w:lineRule="auto"/>
              <w:rPr>
                <w:rFonts w:cs="Arial"/>
                <w:noProof/>
              </w:rPr>
            </w:pPr>
          </w:p>
        </w:tc>
      </w:tr>
      <w:tr w:rsidR="000A4DE5" w:rsidRPr="005B74CA" w14:paraId="6871AB86" w14:textId="77777777" w:rsidTr="00BB1671">
        <w:tc>
          <w:tcPr>
            <w:tcW w:w="1548" w:type="dxa"/>
            <w:vMerge/>
          </w:tcPr>
          <w:p w14:paraId="7D03A0D7" w14:textId="77777777" w:rsidR="000A4DE5" w:rsidRPr="005B74CA" w:rsidRDefault="000A4DE5" w:rsidP="00E527D3">
            <w:pPr>
              <w:spacing w:line="240" w:lineRule="auto"/>
              <w:rPr>
                <w:rFonts w:cs="Arial"/>
                <w:noProof/>
              </w:rPr>
            </w:pPr>
          </w:p>
        </w:tc>
        <w:tc>
          <w:tcPr>
            <w:tcW w:w="1620" w:type="dxa"/>
            <w:vMerge/>
          </w:tcPr>
          <w:p w14:paraId="0F3E5D55" w14:textId="77777777" w:rsidR="000A4DE5" w:rsidRPr="005B74CA" w:rsidRDefault="000A4DE5" w:rsidP="00E527D3">
            <w:pPr>
              <w:spacing w:line="240" w:lineRule="auto"/>
              <w:rPr>
                <w:rFonts w:cs="Arial"/>
                <w:noProof/>
              </w:rPr>
            </w:pPr>
          </w:p>
        </w:tc>
        <w:tc>
          <w:tcPr>
            <w:tcW w:w="1620" w:type="dxa"/>
            <w:vMerge/>
          </w:tcPr>
          <w:p w14:paraId="668F37DB" w14:textId="77777777" w:rsidR="000A4DE5" w:rsidRPr="005B74CA" w:rsidRDefault="000A4DE5" w:rsidP="00E527D3">
            <w:pPr>
              <w:spacing w:line="240" w:lineRule="auto"/>
              <w:rPr>
                <w:rFonts w:cs="Arial"/>
                <w:noProof/>
              </w:rPr>
            </w:pPr>
          </w:p>
        </w:tc>
        <w:tc>
          <w:tcPr>
            <w:tcW w:w="1620" w:type="dxa"/>
            <w:vMerge/>
          </w:tcPr>
          <w:p w14:paraId="1F5EAC52" w14:textId="77777777" w:rsidR="000A4DE5" w:rsidRPr="005B74CA" w:rsidRDefault="000A4DE5" w:rsidP="00E527D3">
            <w:pPr>
              <w:spacing w:line="240" w:lineRule="auto"/>
              <w:rPr>
                <w:rFonts w:cs="Arial"/>
                <w:noProof/>
              </w:rPr>
            </w:pPr>
          </w:p>
        </w:tc>
        <w:tc>
          <w:tcPr>
            <w:tcW w:w="1380" w:type="dxa"/>
            <w:vMerge/>
          </w:tcPr>
          <w:p w14:paraId="0E057E83" w14:textId="77777777" w:rsidR="000A4DE5" w:rsidRPr="005B74CA" w:rsidRDefault="000A4DE5" w:rsidP="00E527D3">
            <w:pPr>
              <w:spacing w:line="240" w:lineRule="auto"/>
              <w:rPr>
                <w:rFonts w:cs="Arial"/>
                <w:noProof/>
              </w:rPr>
            </w:pPr>
          </w:p>
        </w:tc>
        <w:tc>
          <w:tcPr>
            <w:tcW w:w="420" w:type="dxa"/>
            <w:vAlign w:val="center"/>
          </w:tcPr>
          <w:p w14:paraId="03D32E53"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2</w:t>
            </w:r>
          </w:p>
        </w:tc>
        <w:tc>
          <w:tcPr>
            <w:tcW w:w="540" w:type="dxa"/>
          </w:tcPr>
          <w:p w14:paraId="57A4EB9C" w14:textId="77777777" w:rsidR="000A4DE5" w:rsidRPr="005B74CA" w:rsidRDefault="000A4DE5" w:rsidP="00E527D3">
            <w:pPr>
              <w:spacing w:line="240" w:lineRule="auto"/>
              <w:rPr>
                <w:rFonts w:cs="Arial"/>
                <w:noProof/>
              </w:rPr>
            </w:pPr>
          </w:p>
        </w:tc>
        <w:tc>
          <w:tcPr>
            <w:tcW w:w="1170" w:type="dxa"/>
          </w:tcPr>
          <w:p w14:paraId="6CEFA81F" w14:textId="77777777" w:rsidR="000A4DE5" w:rsidRPr="005B74CA" w:rsidRDefault="000A4DE5" w:rsidP="00E527D3">
            <w:pPr>
              <w:spacing w:line="240" w:lineRule="auto"/>
              <w:rPr>
                <w:rFonts w:cs="Arial"/>
                <w:noProof/>
              </w:rPr>
            </w:pPr>
          </w:p>
        </w:tc>
        <w:tc>
          <w:tcPr>
            <w:tcW w:w="1110" w:type="dxa"/>
          </w:tcPr>
          <w:p w14:paraId="41118F0B" w14:textId="77777777" w:rsidR="000A4DE5" w:rsidRPr="005B74CA" w:rsidRDefault="000A4DE5" w:rsidP="00E527D3">
            <w:pPr>
              <w:spacing w:line="240" w:lineRule="auto"/>
              <w:rPr>
                <w:rFonts w:cs="Arial"/>
                <w:noProof/>
              </w:rPr>
            </w:pPr>
          </w:p>
        </w:tc>
        <w:tc>
          <w:tcPr>
            <w:tcW w:w="1140" w:type="dxa"/>
          </w:tcPr>
          <w:p w14:paraId="59A9747B" w14:textId="77777777" w:rsidR="000A4DE5" w:rsidRPr="005B74CA" w:rsidRDefault="000A4DE5" w:rsidP="00E527D3">
            <w:pPr>
              <w:spacing w:line="240" w:lineRule="auto"/>
              <w:rPr>
                <w:rFonts w:cs="Arial"/>
                <w:noProof/>
              </w:rPr>
            </w:pPr>
          </w:p>
        </w:tc>
        <w:tc>
          <w:tcPr>
            <w:tcW w:w="1260" w:type="dxa"/>
          </w:tcPr>
          <w:p w14:paraId="54E68A91" w14:textId="77777777" w:rsidR="000A4DE5" w:rsidRPr="005B74CA" w:rsidRDefault="000A4DE5" w:rsidP="00E527D3">
            <w:pPr>
              <w:spacing w:line="240" w:lineRule="auto"/>
              <w:rPr>
                <w:rFonts w:cs="Arial"/>
                <w:noProof/>
              </w:rPr>
            </w:pPr>
          </w:p>
        </w:tc>
        <w:tc>
          <w:tcPr>
            <w:tcW w:w="1110" w:type="dxa"/>
          </w:tcPr>
          <w:p w14:paraId="2B5ECE7E" w14:textId="77777777" w:rsidR="000A4DE5" w:rsidRPr="005B74CA" w:rsidRDefault="000A4DE5" w:rsidP="00E527D3">
            <w:pPr>
              <w:spacing w:line="240" w:lineRule="auto"/>
              <w:rPr>
                <w:rFonts w:cs="Arial"/>
                <w:noProof/>
              </w:rPr>
            </w:pPr>
          </w:p>
        </w:tc>
        <w:tc>
          <w:tcPr>
            <w:tcW w:w="1050" w:type="dxa"/>
          </w:tcPr>
          <w:p w14:paraId="6F248E3D" w14:textId="77777777" w:rsidR="000A4DE5" w:rsidRPr="005B74CA" w:rsidRDefault="000A4DE5" w:rsidP="00E527D3">
            <w:pPr>
              <w:spacing w:line="240" w:lineRule="auto"/>
              <w:rPr>
                <w:rFonts w:cs="Arial"/>
                <w:noProof/>
              </w:rPr>
            </w:pPr>
          </w:p>
        </w:tc>
      </w:tr>
      <w:tr w:rsidR="000A4DE5" w:rsidRPr="005B74CA" w14:paraId="2F289173" w14:textId="77777777" w:rsidTr="00BB1671">
        <w:tc>
          <w:tcPr>
            <w:tcW w:w="1548" w:type="dxa"/>
            <w:vMerge/>
          </w:tcPr>
          <w:p w14:paraId="6BCE2D23" w14:textId="77777777" w:rsidR="000A4DE5" w:rsidRPr="005B74CA" w:rsidRDefault="000A4DE5" w:rsidP="00E527D3">
            <w:pPr>
              <w:spacing w:line="240" w:lineRule="auto"/>
              <w:rPr>
                <w:rFonts w:cs="Arial"/>
                <w:noProof/>
              </w:rPr>
            </w:pPr>
          </w:p>
        </w:tc>
        <w:tc>
          <w:tcPr>
            <w:tcW w:w="1620" w:type="dxa"/>
            <w:vMerge/>
          </w:tcPr>
          <w:p w14:paraId="5FA68269" w14:textId="77777777" w:rsidR="000A4DE5" w:rsidRPr="005B74CA" w:rsidRDefault="000A4DE5" w:rsidP="00E527D3">
            <w:pPr>
              <w:spacing w:line="240" w:lineRule="auto"/>
              <w:rPr>
                <w:rFonts w:cs="Arial"/>
                <w:noProof/>
              </w:rPr>
            </w:pPr>
          </w:p>
        </w:tc>
        <w:tc>
          <w:tcPr>
            <w:tcW w:w="1620" w:type="dxa"/>
            <w:vMerge/>
          </w:tcPr>
          <w:p w14:paraId="11E5E92A" w14:textId="77777777" w:rsidR="000A4DE5" w:rsidRPr="005B74CA" w:rsidRDefault="000A4DE5" w:rsidP="00E527D3">
            <w:pPr>
              <w:spacing w:line="240" w:lineRule="auto"/>
              <w:rPr>
                <w:rFonts w:cs="Arial"/>
                <w:noProof/>
              </w:rPr>
            </w:pPr>
          </w:p>
        </w:tc>
        <w:tc>
          <w:tcPr>
            <w:tcW w:w="1620" w:type="dxa"/>
            <w:vMerge/>
          </w:tcPr>
          <w:p w14:paraId="3C2E9CC4" w14:textId="77777777" w:rsidR="000A4DE5" w:rsidRPr="005B74CA" w:rsidRDefault="000A4DE5" w:rsidP="00E527D3">
            <w:pPr>
              <w:spacing w:line="240" w:lineRule="auto"/>
              <w:rPr>
                <w:rFonts w:cs="Arial"/>
                <w:noProof/>
              </w:rPr>
            </w:pPr>
          </w:p>
        </w:tc>
        <w:tc>
          <w:tcPr>
            <w:tcW w:w="1380" w:type="dxa"/>
            <w:vMerge/>
          </w:tcPr>
          <w:p w14:paraId="6340E0FF" w14:textId="77777777" w:rsidR="000A4DE5" w:rsidRPr="005B74CA" w:rsidRDefault="000A4DE5" w:rsidP="00E527D3">
            <w:pPr>
              <w:spacing w:line="240" w:lineRule="auto"/>
              <w:rPr>
                <w:rFonts w:cs="Arial"/>
                <w:noProof/>
              </w:rPr>
            </w:pPr>
          </w:p>
        </w:tc>
        <w:tc>
          <w:tcPr>
            <w:tcW w:w="420" w:type="dxa"/>
            <w:vAlign w:val="center"/>
          </w:tcPr>
          <w:p w14:paraId="4B046FA7"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3</w:t>
            </w:r>
          </w:p>
        </w:tc>
        <w:tc>
          <w:tcPr>
            <w:tcW w:w="540" w:type="dxa"/>
          </w:tcPr>
          <w:p w14:paraId="043C2B6B" w14:textId="77777777" w:rsidR="000A4DE5" w:rsidRPr="005B74CA" w:rsidRDefault="000A4DE5" w:rsidP="00E527D3">
            <w:pPr>
              <w:spacing w:line="240" w:lineRule="auto"/>
              <w:rPr>
                <w:rFonts w:cs="Arial"/>
                <w:noProof/>
              </w:rPr>
            </w:pPr>
          </w:p>
        </w:tc>
        <w:tc>
          <w:tcPr>
            <w:tcW w:w="1170" w:type="dxa"/>
          </w:tcPr>
          <w:p w14:paraId="135A61DE" w14:textId="77777777" w:rsidR="000A4DE5" w:rsidRPr="005B74CA" w:rsidRDefault="000A4DE5" w:rsidP="00E527D3">
            <w:pPr>
              <w:spacing w:line="240" w:lineRule="auto"/>
              <w:rPr>
                <w:rFonts w:cs="Arial"/>
                <w:noProof/>
              </w:rPr>
            </w:pPr>
          </w:p>
        </w:tc>
        <w:tc>
          <w:tcPr>
            <w:tcW w:w="1110" w:type="dxa"/>
          </w:tcPr>
          <w:p w14:paraId="0D694BC2" w14:textId="77777777" w:rsidR="000A4DE5" w:rsidRPr="005B74CA" w:rsidRDefault="000A4DE5" w:rsidP="00E527D3">
            <w:pPr>
              <w:spacing w:line="240" w:lineRule="auto"/>
              <w:rPr>
                <w:rFonts w:cs="Arial"/>
                <w:noProof/>
              </w:rPr>
            </w:pPr>
          </w:p>
        </w:tc>
        <w:tc>
          <w:tcPr>
            <w:tcW w:w="1140" w:type="dxa"/>
          </w:tcPr>
          <w:p w14:paraId="1B8BF73E" w14:textId="77777777" w:rsidR="000A4DE5" w:rsidRPr="005B74CA" w:rsidRDefault="000A4DE5" w:rsidP="00E527D3">
            <w:pPr>
              <w:spacing w:line="240" w:lineRule="auto"/>
              <w:rPr>
                <w:rFonts w:cs="Arial"/>
                <w:noProof/>
              </w:rPr>
            </w:pPr>
          </w:p>
        </w:tc>
        <w:tc>
          <w:tcPr>
            <w:tcW w:w="1260" w:type="dxa"/>
          </w:tcPr>
          <w:p w14:paraId="6398CDFA" w14:textId="77777777" w:rsidR="000A4DE5" w:rsidRPr="005B74CA" w:rsidRDefault="000A4DE5" w:rsidP="00E527D3">
            <w:pPr>
              <w:spacing w:line="240" w:lineRule="auto"/>
              <w:rPr>
                <w:rFonts w:cs="Arial"/>
                <w:noProof/>
              </w:rPr>
            </w:pPr>
          </w:p>
        </w:tc>
        <w:tc>
          <w:tcPr>
            <w:tcW w:w="1110" w:type="dxa"/>
          </w:tcPr>
          <w:p w14:paraId="7822E275" w14:textId="77777777" w:rsidR="000A4DE5" w:rsidRPr="005B74CA" w:rsidRDefault="000A4DE5" w:rsidP="00E527D3">
            <w:pPr>
              <w:spacing w:line="240" w:lineRule="auto"/>
              <w:rPr>
                <w:rFonts w:cs="Arial"/>
                <w:noProof/>
              </w:rPr>
            </w:pPr>
          </w:p>
        </w:tc>
        <w:tc>
          <w:tcPr>
            <w:tcW w:w="1050" w:type="dxa"/>
          </w:tcPr>
          <w:p w14:paraId="6D569F42" w14:textId="77777777" w:rsidR="000A4DE5" w:rsidRPr="005B74CA" w:rsidRDefault="000A4DE5" w:rsidP="00E527D3">
            <w:pPr>
              <w:spacing w:line="240" w:lineRule="auto"/>
              <w:rPr>
                <w:rFonts w:cs="Arial"/>
                <w:noProof/>
              </w:rPr>
            </w:pPr>
          </w:p>
        </w:tc>
      </w:tr>
      <w:tr w:rsidR="000A4DE5" w:rsidRPr="005B74CA" w14:paraId="138D3688" w14:textId="77777777" w:rsidTr="00BB1671">
        <w:tc>
          <w:tcPr>
            <w:tcW w:w="1548" w:type="dxa"/>
            <w:vMerge/>
          </w:tcPr>
          <w:p w14:paraId="4260C6F6" w14:textId="77777777" w:rsidR="000A4DE5" w:rsidRPr="005B74CA" w:rsidRDefault="000A4DE5" w:rsidP="00E527D3">
            <w:pPr>
              <w:spacing w:line="240" w:lineRule="auto"/>
              <w:rPr>
                <w:rFonts w:cs="Arial"/>
                <w:noProof/>
              </w:rPr>
            </w:pPr>
          </w:p>
        </w:tc>
        <w:tc>
          <w:tcPr>
            <w:tcW w:w="1620" w:type="dxa"/>
            <w:vMerge/>
          </w:tcPr>
          <w:p w14:paraId="15BDB193" w14:textId="77777777" w:rsidR="000A4DE5" w:rsidRPr="005B74CA" w:rsidRDefault="000A4DE5" w:rsidP="00E527D3">
            <w:pPr>
              <w:spacing w:line="240" w:lineRule="auto"/>
              <w:rPr>
                <w:rFonts w:cs="Arial"/>
                <w:noProof/>
              </w:rPr>
            </w:pPr>
          </w:p>
        </w:tc>
        <w:tc>
          <w:tcPr>
            <w:tcW w:w="1620" w:type="dxa"/>
            <w:vMerge/>
          </w:tcPr>
          <w:p w14:paraId="2951FE97" w14:textId="77777777" w:rsidR="000A4DE5" w:rsidRPr="005B74CA" w:rsidRDefault="000A4DE5" w:rsidP="00E527D3">
            <w:pPr>
              <w:spacing w:line="240" w:lineRule="auto"/>
              <w:rPr>
                <w:rFonts w:cs="Arial"/>
                <w:noProof/>
              </w:rPr>
            </w:pPr>
          </w:p>
        </w:tc>
        <w:tc>
          <w:tcPr>
            <w:tcW w:w="1620" w:type="dxa"/>
            <w:vMerge/>
          </w:tcPr>
          <w:p w14:paraId="49A0A472" w14:textId="77777777" w:rsidR="000A4DE5" w:rsidRPr="005B74CA" w:rsidRDefault="000A4DE5" w:rsidP="00E527D3">
            <w:pPr>
              <w:spacing w:line="240" w:lineRule="auto"/>
              <w:rPr>
                <w:rFonts w:cs="Arial"/>
                <w:noProof/>
              </w:rPr>
            </w:pPr>
          </w:p>
        </w:tc>
        <w:tc>
          <w:tcPr>
            <w:tcW w:w="1380" w:type="dxa"/>
            <w:vMerge/>
          </w:tcPr>
          <w:p w14:paraId="32D18F18" w14:textId="77777777" w:rsidR="000A4DE5" w:rsidRPr="005B74CA" w:rsidRDefault="000A4DE5" w:rsidP="00E527D3">
            <w:pPr>
              <w:spacing w:line="240" w:lineRule="auto"/>
              <w:rPr>
                <w:rFonts w:cs="Arial"/>
                <w:noProof/>
              </w:rPr>
            </w:pPr>
          </w:p>
        </w:tc>
        <w:tc>
          <w:tcPr>
            <w:tcW w:w="420" w:type="dxa"/>
            <w:vAlign w:val="center"/>
          </w:tcPr>
          <w:p w14:paraId="2C6B51DA"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4</w:t>
            </w:r>
          </w:p>
        </w:tc>
        <w:tc>
          <w:tcPr>
            <w:tcW w:w="540" w:type="dxa"/>
          </w:tcPr>
          <w:p w14:paraId="2C2FF2A3" w14:textId="77777777" w:rsidR="000A4DE5" w:rsidRPr="005B74CA" w:rsidRDefault="000A4DE5" w:rsidP="00E527D3">
            <w:pPr>
              <w:spacing w:line="240" w:lineRule="auto"/>
              <w:rPr>
                <w:rFonts w:cs="Arial"/>
                <w:noProof/>
              </w:rPr>
            </w:pPr>
          </w:p>
        </w:tc>
        <w:tc>
          <w:tcPr>
            <w:tcW w:w="1170" w:type="dxa"/>
          </w:tcPr>
          <w:p w14:paraId="467C13E8" w14:textId="77777777" w:rsidR="000A4DE5" w:rsidRPr="005B74CA" w:rsidRDefault="000A4DE5" w:rsidP="00E527D3">
            <w:pPr>
              <w:spacing w:line="240" w:lineRule="auto"/>
              <w:rPr>
                <w:rFonts w:cs="Arial"/>
                <w:noProof/>
              </w:rPr>
            </w:pPr>
          </w:p>
        </w:tc>
        <w:tc>
          <w:tcPr>
            <w:tcW w:w="1110" w:type="dxa"/>
          </w:tcPr>
          <w:p w14:paraId="21148A11" w14:textId="77777777" w:rsidR="000A4DE5" w:rsidRPr="005B74CA" w:rsidRDefault="000A4DE5" w:rsidP="00E527D3">
            <w:pPr>
              <w:spacing w:line="240" w:lineRule="auto"/>
              <w:rPr>
                <w:rFonts w:cs="Arial"/>
                <w:noProof/>
              </w:rPr>
            </w:pPr>
          </w:p>
        </w:tc>
        <w:tc>
          <w:tcPr>
            <w:tcW w:w="1140" w:type="dxa"/>
          </w:tcPr>
          <w:p w14:paraId="2C017F66" w14:textId="77777777" w:rsidR="000A4DE5" w:rsidRPr="005B74CA" w:rsidRDefault="000A4DE5" w:rsidP="00E527D3">
            <w:pPr>
              <w:spacing w:line="240" w:lineRule="auto"/>
              <w:rPr>
                <w:rFonts w:cs="Arial"/>
                <w:noProof/>
              </w:rPr>
            </w:pPr>
          </w:p>
        </w:tc>
        <w:tc>
          <w:tcPr>
            <w:tcW w:w="1260" w:type="dxa"/>
          </w:tcPr>
          <w:p w14:paraId="508141FF" w14:textId="77777777" w:rsidR="000A4DE5" w:rsidRPr="005B74CA" w:rsidRDefault="000A4DE5" w:rsidP="00E527D3">
            <w:pPr>
              <w:spacing w:line="240" w:lineRule="auto"/>
              <w:rPr>
                <w:rFonts w:cs="Arial"/>
                <w:noProof/>
              </w:rPr>
            </w:pPr>
          </w:p>
        </w:tc>
        <w:tc>
          <w:tcPr>
            <w:tcW w:w="1110" w:type="dxa"/>
          </w:tcPr>
          <w:p w14:paraId="09CDBA98" w14:textId="77777777" w:rsidR="000A4DE5" w:rsidRPr="005B74CA" w:rsidRDefault="000A4DE5" w:rsidP="00E527D3">
            <w:pPr>
              <w:spacing w:line="240" w:lineRule="auto"/>
              <w:rPr>
                <w:rFonts w:cs="Arial"/>
                <w:noProof/>
              </w:rPr>
            </w:pPr>
          </w:p>
        </w:tc>
        <w:tc>
          <w:tcPr>
            <w:tcW w:w="1050" w:type="dxa"/>
          </w:tcPr>
          <w:p w14:paraId="347BFC5C" w14:textId="77777777" w:rsidR="000A4DE5" w:rsidRPr="005B74CA" w:rsidRDefault="000A4DE5" w:rsidP="00E527D3">
            <w:pPr>
              <w:spacing w:line="240" w:lineRule="auto"/>
              <w:rPr>
                <w:rFonts w:cs="Arial"/>
                <w:noProof/>
              </w:rPr>
            </w:pPr>
          </w:p>
        </w:tc>
      </w:tr>
      <w:tr w:rsidR="000A4DE5" w:rsidRPr="005B74CA" w14:paraId="09E005A3" w14:textId="77777777" w:rsidTr="00BB1671">
        <w:tc>
          <w:tcPr>
            <w:tcW w:w="1548" w:type="dxa"/>
            <w:vMerge/>
          </w:tcPr>
          <w:p w14:paraId="2B71C278" w14:textId="77777777" w:rsidR="000A4DE5" w:rsidRPr="005B74CA" w:rsidRDefault="000A4DE5" w:rsidP="00E527D3">
            <w:pPr>
              <w:spacing w:line="240" w:lineRule="auto"/>
              <w:rPr>
                <w:rFonts w:cs="Arial"/>
                <w:noProof/>
              </w:rPr>
            </w:pPr>
          </w:p>
        </w:tc>
        <w:tc>
          <w:tcPr>
            <w:tcW w:w="1620" w:type="dxa"/>
            <w:vMerge/>
          </w:tcPr>
          <w:p w14:paraId="463E3EE0" w14:textId="77777777" w:rsidR="000A4DE5" w:rsidRPr="005B74CA" w:rsidRDefault="000A4DE5" w:rsidP="00E527D3">
            <w:pPr>
              <w:spacing w:line="240" w:lineRule="auto"/>
              <w:rPr>
                <w:rFonts w:cs="Arial"/>
                <w:noProof/>
              </w:rPr>
            </w:pPr>
          </w:p>
        </w:tc>
        <w:tc>
          <w:tcPr>
            <w:tcW w:w="1620" w:type="dxa"/>
            <w:vMerge/>
          </w:tcPr>
          <w:p w14:paraId="5CFEE393" w14:textId="77777777" w:rsidR="000A4DE5" w:rsidRPr="005B74CA" w:rsidRDefault="000A4DE5" w:rsidP="00E527D3">
            <w:pPr>
              <w:spacing w:line="240" w:lineRule="auto"/>
              <w:rPr>
                <w:rFonts w:cs="Arial"/>
                <w:noProof/>
              </w:rPr>
            </w:pPr>
          </w:p>
        </w:tc>
        <w:tc>
          <w:tcPr>
            <w:tcW w:w="1620" w:type="dxa"/>
            <w:vMerge/>
          </w:tcPr>
          <w:p w14:paraId="396D7431" w14:textId="77777777" w:rsidR="000A4DE5" w:rsidRPr="005B74CA" w:rsidRDefault="000A4DE5" w:rsidP="00E527D3">
            <w:pPr>
              <w:spacing w:line="240" w:lineRule="auto"/>
              <w:rPr>
                <w:rFonts w:cs="Arial"/>
                <w:noProof/>
              </w:rPr>
            </w:pPr>
          </w:p>
        </w:tc>
        <w:tc>
          <w:tcPr>
            <w:tcW w:w="1380" w:type="dxa"/>
            <w:vMerge/>
          </w:tcPr>
          <w:p w14:paraId="370F43F5" w14:textId="77777777" w:rsidR="000A4DE5" w:rsidRPr="005B74CA" w:rsidRDefault="000A4DE5" w:rsidP="00E527D3">
            <w:pPr>
              <w:spacing w:line="240" w:lineRule="auto"/>
              <w:rPr>
                <w:rFonts w:cs="Arial"/>
                <w:noProof/>
              </w:rPr>
            </w:pPr>
          </w:p>
        </w:tc>
        <w:tc>
          <w:tcPr>
            <w:tcW w:w="420" w:type="dxa"/>
            <w:vAlign w:val="center"/>
          </w:tcPr>
          <w:p w14:paraId="5FAEE4C5"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5</w:t>
            </w:r>
          </w:p>
        </w:tc>
        <w:tc>
          <w:tcPr>
            <w:tcW w:w="540" w:type="dxa"/>
          </w:tcPr>
          <w:p w14:paraId="538B4071" w14:textId="77777777" w:rsidR="000A4DE5" w:rsidRPr="005B74CA" w:rsidRDefault="000A4DE5" w:rsidP="00E527D3">
            <w:pPr>
              <w:spacing w:line="240" w:lineRule="auto"/>
              <w:rPr>
                <w:rFonts w:cs="Arial"/>
                <w:noProof/>
              </w:rPr>
            </w:pPr>
          </w:p>
        </w:tc>
        <w:tc>
          <w:tcPr>
            <w:tcW w:w="1170" w:type="dxa"/>
          </w:tcPr>
          <w:p w14:paraId="203417F4" w14:textId="77777777" w:rsidR="000A4DE5" w:rsidRPr="005B74CA" w:rsidRDefault="000A4DE5" w:rsidP="00E527D3">
            <w:pPr>
              <w:spacing w:line="240" w:lineRule="auto"/>
              <w:rPr>
                <w:rFonts w:cs="Arial"/>
                <w:noProof/>
              </w:rPr>
            </w:pPr>
          </w:p>
        </w:tc>
        <w:tc>
          <w:tcPr>
            <w:tcW w:w="1110" w:type="dxa"/>
          </w:tcPr>
          <w:p w14:paraId="0987AA82" w14:textId="77777777" w:rsidR="000A4DE5" w:rsidRPr="005B74CA" w:rsidRDefault="000A4DE5" w:rsidP="00E527D3">
            <w:pPr>
              <w:spacing w:line="240" w:lineRule="auto"/>
              <w:rPr>
                <w:rFonts w:cs="Arial"/>
                <w:noProof/>
              </w:rPr>
            </w:pPr>
          </w:p>
        </w:tc>
        <w:tc>
          <w:tcPr>
            <w:tcW w:w="1140" w:type="dxa"/>
          </w:tcPr>
          <w:p w14:paraId="34A4FFEA" w14:textId="77777777" w:rsidR="000A4DE5" w:rsidRPr="005B74CA" w:rsidRDefault="000A4DE5" w:rsidP="00E527D3">
            <w:pPr>
              <w:spacing w:line="240" w:lineRule="auto"/>
              <w:rPr>
                <w:rFonts w:cs="Arial"/>
                <w:noProof/>
              </w:rPr>
            </w:pPr>
          </w:p>
        </w:tc>
        <w:tc>
          <w:tcPr>
            <w:tcW w:w="1260" w:type="dxa"/>
          </w:tcPr>
          <w:p w14:paraId="38FA80CF" w14:textId="77777777" w:rsidR="000A4DE5" w:rsidRPr="005B74CA" w:rsidRDefault="000A4DE5" w:rsidP="00E527D3">
            <w:pPr>
              <w:spacing w:line="240" w:lineRule="auto"/>
              <w:rPr>
                <w:rFonts w:cs="Arial"/>
                <w:noProof/>
              </w:rPr>
            </w:pPr>
          </w:p>
        </w:tc>
        <w:tc>
          <w:tcPr>
            <w:tcW w:w="1110" w:type="dxa"/>
          </w:tcPr>
          <w:p w14:paraId="7D2C6601" w14:textId="77777777" w:rsidR="000A4DE5" w:rsidRPr="005B74CA" w:rsidRDefault="000A4DE5" w:rsidP="00E527D3">
            <w:pPr>
              <w:spacing w:line="240" w:lineRule="auto"/>
              <w:rPr>
                <w:rFonts w:cs="Arial"/>
                <w:noProof/>
              </w:rPr>
            </w:pPr>
          </w:p>
        </w:tc>
        <w:tc>
          <w:tcPr>
            <w:tcW w:w="1050" w:type="dxa"/>
          </w:tcPr>
          <w:p w14:paraId="2B522847" w14:textId="77777777" w:rsidR="000A4DE5" w:rsidRPr="005B74CA" w:rsidRDefault="000A4DE5" w:rsidP="00E527D3">
            <w:pPr>
              <w:spacing w:line="240" w:lineRule="auto"/>
              <w:rPr>
                <w:rFonts w:cs="Arial"/>
                <w:noProof/>
              </w:rPr>
            </w:pPr>
          </w:p>
        </w:tc>
      </w:tr>
      <w:tr w:rsidR="000A4DE5" w:rsidRPr="005B74CA" w14:paraId="6B459FC1" w14:textId="77777777" w:rsidTr="00BB1671">
        <w:tc>
          <w:tcPr>
            <w:tcW w:w="1548" w:type="dxa"/>
            <w:vMerge w:val="restart"/>
            <w:tcBorders>
              <w:top w:val="single" w:sz="12" w:space="0" w:color="auto"/>
            </w:tcBorders>
          </w:tcPr>
          <w:p w14:paraId="7244E985" w14:textId="77777777" w:rsidR="000A4DE5" w:rsidRPr="005B74CA" w:rsidRDefault="000A4DE5" w:rsidP="00E527D3">
            <w:pPr>
              <w:spacing w:line="240" w:lineRule="auto"/>
              <w:rPr>
                <w:rFonts w:cs="Arial"/>
                <w:noProof/>
              </w:rPr>
            </w:pPr>
          </w:p>
        </w:tc>
        <w:tc>
          <w:tcPr>
            <w:tcW w:w="1620" w:type="dxa"/>
            <w:vMerge w:val="restart"/>
            <w:tcBorders>
              <w:top w:val="single" w:sz="12" w:space="0" w:color="auto"/>
            </w:tcBorders>
          </w:tcPr>
          <w:p w14:paraId="58BF9311" w14:textId="77777777" w:rsidR="000A4DE5" w:rsidRPr="005B74CA" w:rsidRDefault="000A4DE5" w:rsidP="00E527D3">
            <w:pPr>
              <w:spacing w:line="240" w:lineRule="auto"/>
              <w:rPr>
                <w:rFonts w:cs="Arial"/>
                <w:noProof/>
              </w:rPr>
            </w:pPr>
          </w:p>
        </w:tc>
        <w:tc>
          <w:tcPr>
            <w:tcW w:w="1620" w:type="dxa"/>
            <w:vMerge w:val="restart"/>
            <w:tcBorders>
              <w:top w:val="single" w:sz="12" w:space="0" w:color="auto"/>
            </w:tcBorders>
          </w:tcPr>
          <w:p w14:paraId="4879E7D7" w14:textId="77777777" w:rsidR="000A4DE5" w:rsidRPr="005B74CA" w:rsidRDefault="000A4DE5" w:rsidP="00E527D3">
            <w:pPr>
              <w:spacing w:line="240" w:lineRule="auto"/>
              <w:rPr>
                <w:rFonts w:cs="Arial"/>
                <w:noProof/>
              </w:rPr>
            </w:pPr>
          </w:p>
        </w:tc>
        <w:tc>
          <w:tcPr>
            <w:tcW w:w="1620" w:type="dxa"/>
            <w:vMerge w:val="restart"/>
            <w:tcBorders>
              <w:top w:val="single" w:sz="12" w:space="0" w:color="auto"/>
            </w:tcBorders>
          </w:tcPr>
          <w:p w14:paraId="07BFF5D4" w14:textId="77777777" w:rsidR="000A4DE5" w:rsidRPr="005B74CA" w:rsidRDefault="000A4DE5" w:rsidP="00E527D3">
            <w:pPr>
              <w:spacing w:line="240" w:lineRule="auto"/>
              <w:rPr>
                <w:rFonts w:cs="Arial"/>
                <w:noProof/>
              </w:rPr>
            </w:pPr>
          </w:p>
        </w:tc>
        <w:tc>
          <w:tcPr>
            <w:tcW w:w="1380" w:type="dxa"/>
            <w:vMerge w:val="restart"/>
            <w:tcBorders>
              <w:top w:val="single" w:sz="12" w:space="0" w:color="auto"/>
            </w:tcBorders>
          </w:tcPr>
          <w:p w14:paraId="6A468DDF" w14:textId="77777777" w:rsidR="000A4DE5" w:rsidRPr="005B74CA" w:rsidRDefault="000A4DE5" w:rsidP="00E527D3">
            <w:pPr>
              <w:spacing w:line="240" w:lineRule="auto"/>
              <w:rPr>
                <w:rFonts w:cs="Arial"/>
                <w:noProof/>
              </w:rPr>
            </w:pPr>
          </w:p>
        </w:tc>
        <w:tc>
          <w:tcPr>
            <w:tcW w:w="420" w:type="dxa"/>
            <w:tcBorders>
              <w:top w:val="single" w:sz="12" w:space="0" w:color="auto"/>
            </w:tcBorders>
            <w:vAlign w:val="center"/>
          </w:tcPr>
          <w:p w14:paraId="2FBD8545"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1</w:t>
            </w:r>
          </w:p>
        </w:tc>
        <w:tc>
          <w:tcPr>
            <w:tcW w:w="540" w:type="dxa"/>
            <w:tcBorders>
              <w:top w:val="single" w:sz="12" w:space="0" w:color="auto"/>
            </w:tcBorders>
          </w:tcPr>
          <w:p w14:paraId="14AE7911" w14:textId="77777777" w:rsidR="000A4DE5" w:rsidRPr="005B74CA" w:rsidRDefault="000A4DE5" w:rsidP="00E527D3">
            <w:pPr>
              <w:spacing w:line="240" w:lineRule="auto"/>
              <w:rPr>
                <w:rFonts w:cs="Arial"/>
                <w:noProof/>
              </w:rPr>
            </w:pPr>
          </w:p>
        </w:tc>
        <w:tc>
          <w:tcPr>
            <w:tcW w:w="1170" w:type="dxa"/>
            <w:tcBorders>
              <w:top w:val="single" w:sz="12" w:space="0" w:color="auto"/>
            </w:tcBorders>
          </w:tcPr>
          <w:p w14:paraId="04674238" w14:textId="77777777" w:rsidR="000A4DE5" w:rsidRPr="005B74CA" w:rsidRDefault="000A4DE5" w:rsidP="00E527D3">
            <w:pPr>
              <w:spacing w:line="240" w:lineRule="auto"/>
              <w:rPr>
                <w:rFonts w:cs="Arial"/>
                <w:noProof/>
              </w:rPr>
            </w:pPr>
          </w:p>
        </w:tc>
        <w:tc>
          <w:tcPr>
            <w:tcW w:w="1110" w:type="dxa"/>
            <w:tcBorders>
              <w:top w:val="single" w:sz="12" w:space="0" w:color="auto"/>
            </w:tcBorders>
          </w:tcPr>
          <w:p w14:paraId="086404EF" w14:textId="77777777" w:rsidR="000A4DE5" w:rsidRPr="005B74CA" w:rsidRDefault="000A4DE5" w:rsidP="00E527D3">
            <w:pPr>
              <w:spacing w:line="240" w:lineRule="auto"/>
              <w:rPr>
                <w:rFonts w:cs="Arial"/>
                <w:noProof/>
              </w:rPr>
            </w:pPr>
          </w:p>
        </w:tc>
        <w:tc>
          <w:tcPr>
            <w:tcW w:w="1140" w:type="dxa"/>
            <w:tcBorders>
              <w:top w:val="single" w:sz="12" w:space="0" w:color="auto"/>
            </w:tcBorders>
          </w:tcPr>
          <w:p w14:paraId="001E0D36" w14:textId="77777777" w:rsidR="000A4DE5" w:rsidRPr="005B74CA" w:rsidRDefault="000A4DE5" w:rsidP="00E527D3">
            <w:pPr>
              <w:spacing w:line="240" w:lineRule="auto"/>
              <w:rPr>
                <w:rFonts w:cs="Arial"/>
                <w:noProof/>
              </w:rPr>
            </w:pPr>
          </w:p>
        </w:tc>
        <w:tc>
          <w:tcPr>
            <w:tcW w:w="1260" w:type="dxa"/>
            <w:tcBorders>
              <w:top w:val="single" w:sz="12" w:space="0" w:color="auto"/>
            </w:tcBorders>
          </w:tcPr>
          <w:p w14:paraId="1BED6F91" w14:textId="77777777" w:rsidR="000A4DE5" w:rsidRPr="005B74CA" w:rsidRDefault="000A4DE5" w:rsidP="00E527D3">
            <w:pPr>
              <w:spacing w:line="240" w:lineRule="auto"/>
              <w:rPr>
                <w:rFonts w:cs="Arial"/>
                <w:noProof/>
              </w:rPr>
            </w:pPr>
          </w:p>
        </w:tc>
        <w:tc>
          <w:tcPr>
            <w:tcW w:w="1110" w:type="dxa"/>
            <w:tcBorders>
              <w:top w:val="single" w:sz="12" w:space="0" w:color="auto"/>
            </w:tcBorders>
          </w:tcPr>
          <w:p w14:paraId="7EDDC1D3" w14:textId="77777777" w:rsidR="000A4DE5" w:rsidRPr="005B74CA" w:rsidRDefault="000A4DE5" w:rsidP="00E527D3">
            <w:pPr>
              <w:spacing w:line="240" w:lineRule="auto"/>
              <w:rPr>
                <w:rFonts w:cs="Arial"/>
                <w:noProof/>
              </w:rPr>
            </w:pPr>
          </w:p>
        </w:tc>
        <w:tc>
          <w:tcPr>
            <w:tcW w:w="1050" w:type="dxa"/>
            <w:tcBorders>
              <w:top w:val="single" w:sz="12" w:space="0" w:color="auto"/>
            </w:tcBorders>
          </w:tcPr>
          <w:p w14:paraId="1C61B411" w14:textId="77777777" w:rsidR="000A4DE5" w:rsidRPr="005B74CA" w:rsidRDefault="000A4DE5" w:rsidP="00E527D3">
            <w:pPr>
              <w:spacing w:line="240" w:lineRule="auto"/>
              <w:rPr>
                <w:rFonts w:cs="Arial"/>
                <w:noProof/>
              </w:rPr>
            </w:pPr>
          </w:p>
        </w:tc>
      </w:tr>
      <w:tr w:rsidR="000A4DE5" w:rsidRPr="005B74CA" w14:paraId="0F78D3CE" w14:textId="77777777" w:rsidTr="00BB1671">
        <w:tc>
          <w:tcPr>
            <w:tcW w:w="1548" w:type="dxa"/>
            <w:vMerge/>
          </w:tcPr>
          <w:p w14:paraId="690E9610" w14:textId="77777777" w:rsidR="000A4DE5" w:rsidRPr="005B74CA" w:rsidRDefault="000A4DE5" w:rsidP="00E527D3">
            <w:pPr>
              <w:spacing w:line="240" w:lineRule="auto"/>
              <w:rPr>
                <w:rFonts w:cs="Arial"/>
                <w:noProof/>
              </w:rPr>
            </w:pPr>
          </w:p>
        </w:tc>
        <w:tc>
          <w:tcPr>
            <w:tcW w:w="1620" w:type="dxa"/>
            <w:vMerge/>
          </w:tcPr>
          <w:p w14:paraId="6F9FD3D4" w14:textId="77777777" w:rsidR="000A4DE5" w:rsidRPr="005B74CA" w:rsidRDefault="000A4DE5" w:rsidP="00E527D3">
            <w:pPr>
              <w:spacing w:line="240" w:lineRule="auto"/>
              <w:rPr>
                <w:rFonts w:cs="Arial"/>
                <w:noProof/>
              </w:rPr>
            </w:pPr>
          </w:p>
        </w:tc>
        <w:tc>
          <w:tcPr>
            <w:tcW w:w="1620" w:type="dxa"/>
            <w:vMerge/>
          </w:tcPr>
          <w:p w14:paraId="618E5B0F" w14:textId="77777777" w:rsidR="000A4DE5" w:rsidRPr="005B74CA" w:rsidRDefault="000A4DE5" w:rsidP="00E527D3">
            <w:pPr>
              <w:spacing w:line="240" w:lineRule="auto"/>
              <w:rPr>
                <w:rFonts w:cs="Arial"/>
                <w:noProof/>
              </w:rPr>
            </w:pPr>
          </w:p>
        </w:tc>
        <w:tc>
          <w:tcPr>
            <w:tcW w:w="1620" w:type="dxa"/>
            <w:vMerge/>
          </w:tcPr>
          <w:p w14:paraId="2D482FC8" w14:textId="77777777" w:rsidR="000A4DE5" w:rsidRPr="005B74CA" w:rsidRDefault="000A4DE5" w:rsidP="00E527D3">
            <w:pPr>
              <w:spacing w:line="240" w:lineRule="auto"/>
              <w:rPr>
                <w:rFonts w:cs="Arial"/>
                <w:noProof/>
              </w:rPr>
            </w:pPr>
          </w:p>
        </w:tc>
        <w:tc>
          <w:tcPr>
            <w:tcW w:w="1380" w:type="dxa"/>
            <w:vMerge/>
          </w:tcPr>
          <w:p w14:paraId="455DE39F" w14:textId="77777777" w:rsidR="000A4DE5" w:rsidRPr="005B74CA" w:rsidRDefault="000A4DE5" w:rsidP="00E527D3">
            <w:pPr>
              <w:spacing w:line="240" w:lineRule="auto"/>
              <w:rPr>
                <w:rFonts w:cs="Arial"/>
                <w:noProof/>
              </w:rPr>
            </w:pPr>
          </w:p>
        </w:tc>
        <w:tc>
          <w:tcPr>
            <w:tcW w:w="420" w:type="dxa"/>
            <w:vAlign w:val="center"/>
          </w:tcPr>
          <w:p w14:paraId="3DF22E0B"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2</w:t>
            </w:r>
          </w:p>
        </w:tc>
        <w:tc>
          <w:tcPr>
            <w:tcW w:w="540" w:type="dxa"/>
          </w:tcPr>
          <w:p w14:paraId="0EDD2953" w14:textId="77777777" w:rsidR="000A4DE5" w:rsidRPr="005B74CA" w:rsidRDefault="000A4DE5" w:rsidP="00E527D3">
            <w:pPr>
              <w:spacing w:line="240" w:lineRule="auto"/>
              <w:rPr>
                <w:rFonts w:cs="Arial"/>
                <w:noProof/>
              </w:rPr>
            </w:pPr>
          </w:p>
        </w:tc>
        <w:tc>
          <w:tcPr>
            <w:tcW w:w="1170" w:type="dxa"/>
          </w:tcPr>
          <w:p w14:paraId="55871A03" w14:textId="77777777" w:rsidR="000A4DE5" w:rsidRPr="005B74CA" w:rsidRDefault="000A4DE5" w:rsidP="00E527D3">
            <w:pPr>
              <w:spacing w:line="240" w:lineRule="auto"/>
              <w:rPr>
                <w:rFonts w:cs="Arial"/>
                <w:noProof/>
              </w:rPr>
            </w:pPr>
          </w:p>
        </w:tc>
        <w:tc>
          <w:tcPr>
            <w:tcW w:w="1110" w:type="dxa"/>
          </w:tcPr>
          <w:p w14:paraId="3AFDBC28" w14:textId="77777777" w:rsidR="000A4DE5" w:rsidRPr="005B74CA" w:rsidRDefault="000A4DE5" w:rsidP="00E527D3">
            <w:pPr>
              <w:spacing w:line="240" w:lineRule="auto"/>
              <w:rPr>
                <w:rFonts w:cs="Arial"/>
                <w:noProof/>
              </w:rPr>
            </w:pPr>
          </w:p>
        </w:tc>
        <w:tc>
          <w:tcPr>
            <w:tcW w:w="1140" w:type="dxa"/>
          </w:tcPr>
          <w:p w14:paraId="332826EB" w14:textId="77777777" w:rsidR="000A4DE5" w:rsidRPr="005B74CA" w:rsidRDefault="000A4DE5" w:rsidP="00E527D3">
            <w:pPr>
              <w:spacing w:line="240" w:lineRule="auto"/>
              <w:rPr>
                <w:rFonts w:cs="Arial"/>
                <w:noProof/>
              </w:rPr>
            </w:pPr>
          </w:p>
        </w:tc>
        <w:tc>
          <w:tcPr>
            <w:tcW w:w="1260" w:type="dxa"/>
          </w:tcPr>
          <w:p w14:paraId="2669DDCA" w14:textId="77777777" w:rsidR="000A4DE5" w:rsidRPr="005B74CA" w:rsidRDefault="000A4DE5" w:rsidP="00E527D3">
            <w:pPr>
              <w:spacing w:line="240" w:lineRule="auto"/>
              <w:rPr>
                <w:rFonts w:cs="Arial"/>
                <w:noProof/>
              </w:rPr>
            </w:pPr>
          </w:p>
        </w:tc>
        <w:tc>
          <w:tcPr>
            <w:tcW w:w="1110" w:type="dxa"/>
          </w:tcPr>
          <w:p w14:paraId="466E4EBF" w14:textId="77777777" w:rsidR="000A4DE5" w:rsidRPr="005B74CA" w:rsidRDefault="000A4DE5" w:rsidP="00E527D3">
            <w:pPr>
              <w:spacing w:line="240" w:lineRule="auto"/>
              <w:rPr>
                <w:rFonts w:cs="Arial"/>
                <w:noProof/>
              </w:rPr>
            </w:pPr>
          </w:p>
        </w:tc>
        <w:tc>
          <w:tcPr>
            <w:tcW w:w="1050" w:type="dxa"/>
          </w:tcPr>
          <w:p w14:paraId="10CFD05A" w14:textId="77777777" w:rsidR="000A4DE5" w:rsidRPr="005B74CA" w:rsidRDefault="000A4DE5" w:rsidP="00E527D3">
            <w:pPr>
              <w:spacing w:line="240" w:lineRule="auto"/>
              <w:rPr>
                <w:rFonts w:cs="Arial"/>
                <w:noProof/>
              </w:rPr>
            </w:pPr>
          </w:p>
        </w:tc>
      </w:tr>
      <w:tr w:rsidR="000A4DE5" w:rsidRPr="005B74CA" w14:paraId="0F91658F" w14:textId="77777777" w:rsidTr="00BB1671">
        <w:tc>
          <w:tcPr>
            <w:tcW w:w="1548" w:type="dxa"/>
            <w:vMerge/>
          </w:tcPr>
          <w:p w14:paraId="296247C6" w14:textId="77777777" w:rsidR="000A4DE5" w:rsidRPr="005B74CA" w:rsidRDefault="000A4DE5" w:rsidP="00E527D3">
            <w:pPr>
              <w:spacing w:line="240" w:lineRule="auto"/>
              <w:rPr>
                <w:rFonts w:cs="Arial"/>
                <w:noProof/>
              </w:rPr>
            </w:pPr>
          </w:p>
        </w:tc>
        <w:tc>
          <w:tcPr>
            <w:tcW w:w="1620" w:type="dxa"/>
            <w:vMerge/>
          </w:tcPr>
          <w:p w14:paraId="3A684AC6" w14:textId="77777777" w:rsidR="000A4DE5" w:rsidRPr="005B74CA" w:rsidRDefault="000A4DE5" w:rsidP="00E527D3">
            <w:pPr>
              <w:spacing w:line="240" w:lineRule="auto"/>
              <w:rPr>
                <w:rFonts w:cs="Arial"/>
                <w:noProof/>
              </w:rPr>
            </w:pPr>
          </w:p>
        </w:tc>
        <w:tc>
          <w:tcPr>
            <w:tcW w:w="1620" w:type="dxa"/>
            <w:vMerge/>
          </w:tcPr>
          <w:p w14:paraId="4E097195" w14:textId="77777777" w:rsidR="000A4DE5" w:rsidRPr="005B74CA" w:rsidRDefault="000A4DE5" w:rsidP="00E527D3">
            <w:pPr>
              <w:spacing w:line="240" w:lineRule="auto"/>
              <w:rPr>
                <w:rFonts w:cs="Arial"/>
                <w:noProof/>
              </w:rPr>
            </w:pPr>
          </w:p>
        </w:tc>
        <w:tc>
          <w:tcPr>
            <w:tcW w:w="1620" w:type="dxa"/>
            <w:vMerge/>
          </w:tcPr>
          <w:p w14:paraId="5B57514C" w14:textId="77777777" w:rsidR="000A4DE5" w:rsidRPr="005B74CA" w:rsidRDefault="000A4DE5" w:rsidP="00E527D3">
            <w:pPr>
              <w:spacing w:line="240" w:lineRule="auto"/>
              <w:rPr>
                <w:rFonts w:cs="Arial"/>
                <w:noProof/>
              </w:rPr>
            </w:pPr>
          </w:p>
        </w:tc>
        <w:tc>
          <w:tcPr>
            <w:tcW w:w="1380" w:type="dxa"/>
            <w:vMerge/>
          </w:tcPr>
          <w:p w14:paraId="3FD6A73A" w14:textId="77777777" w:rsidR="000A4DE5" w:rsidRPr="005B74CA" w:rsidRDefault="000A4DE5" w:rsidP="00E527D3">
            <w:pPr>
              <w:spacing w:line="240" w:lineRule="auto"/>
              <w:rPr>
                <w:rFonts w:cs="Arial"/>
                <w:noProof/>
              </w:rPr>
            </w:pPr>
          </w:p>
        </w:tc>
        <w:tc>
          <w:tcPr>
            <w:tcW w:w="420" w:type="dxa"/>
            <w:vAlign w:val="center"/>
          </w:tcPr>
          <w:p w14:paraId="28DA3503"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3</w:t>
            </w:r>
          </w:p>
        </w:tc>
        <w:tc>
          <w:tcPr>
            <w:tcW w:w="540" w:type="dxa"/>
          </w:tcPr>
          <w:p w14:paraId="56307EDE" w14:textId="77777777" w:rsidR="000A4DE5" w:rsidRPr="005B74CA" w:rsidRDefault="000A4DE5" w:rsidP="00E527D3">
            <w:pPr>
              <w:spacing w:line="240" w:lineRule="auto"/>
              <w:rPr>
                <w:rFonts w:cs="Arial"/>
                <w:noProof/>
              </w:rPr>
            </w:pPr>
          </w:p>
        </w:tc>
        <w:tc>
          <w:tcPr>
            <w:tcW w:w="1170" w:type="dxa"/>
          </w:tcPr>
          <w:p w14:paraId="1D7FEF21" w14:textId="77777777" w:rsidR="000A4DE5" w:rsidRPr="005B74CA" w:rsidRDefault="000A4DE5" w:rsidP="00E527D3">
            <w:pPr>
              <w:spacing w:line="240" w:lineRule="auto"/>
              <w:rPr>
                <w:rFonts w:cs="Arial"/>
                <w:noProof/>
              </w:rPr>
            </w:pPr>
          </w:p>
        </w:tc>
        <w:tc>
          <w:tcPr>
            <w:tcW w:w="1110" w:type="dxa"/>
          </w:tcPr>
          <w:p w14:paraId="50058EB8" w14:textId="77777777" w:rsidR="000A4DE5" w:rsidRPr="005B74CA" w:rsidRDefault="000A4DE5" w:rsidP="00E527D3">
            <w:pPr>
              <w:spacing w:line="240" w:lineRule="auto"/>
              <w:rPr>
                <w:rFonts w:cs="Arial"/>
                <w:noProof/>
              </w:rPr>
            </w:pPr>
          </w:p>
        </w:tc>
        <w:tc>
          <w:tcPr>
            <w:tcW w:w="1140" w:type="dxa"/>
          </w:tcPr>
          <w:p w14:paraId="0040F87F" w14:textId="77777777" w:rsidR="000A4DE5" w:rsidRPr="005B74CA" w:rsidRDefault="000A4DE5" w:rsidP="00E527D3">
            <w:pPr>
              <w:spacing w:line="240" w:lineRule="auto"/>
              <w:rPr>
                <w:rFonts w:cs="Arial"/>
                <w:noProof/>
              </w:rPr>
            </w:pPr>
          </w:p>
        </w:tc>
        <w:tc>
          <w:tcPr>
            <w:tcW w:w="1260" w:type="dxa"/>
          </w:tcPr>
          <w:p w14:paraId="5789D6D5" w14:textId="77777777" w:rsidR="000A4DE5" w:rsidRPr="005B74CA" w:rsidRDefault="000A4DE5" w:rsidP="00E527D3">
            <w:pPr>
              <w:spacing w:line="240" w:lineRule="auto"/>
              <w:rPr>
                <w:rFonts w:cs="Arial"/>
                <w:noProof/>
              </w:rPr>
            </w:pPr>
          </w:p>
        </w:tc>
        <w:tc>
          <w:tcPr>
            <w:tcW w:w="1110" w:type="dxa"/>
          </w:tcPr>
          <w:p w14:paraId="5E039A25" w14:textId="77777777" w:rsidR="000A4DE5" w:rsidRPr="005B74CA" w:rsidRDefault="000A4DE5" w:rsidP="00E527D3">
            <w:pPr>
              <w:spacing w:line="240" w:lineRule="auto"/>
              <w:rPr>
                <w:rFonts w:cs="Arial"/>
                <w:noProof/>
              </w:rPr>
            </w:pPr>
          </w:p>
        </w:tc>
        <w:tc>
          <w:tcPr>
            <w:tcW w:w="1050" w:type="dxa"/>
          </w:tcPr>
          <w:p w14:paraId="4B3D73D4" w14:textId="77777777" w:rsidR="000A4DE5" w:rsidRPr="005B74CA" w:rsidRDefault="000A4DE5" w:rsidP="00E527D3">
            <w:pPr>
              <w:spacing w:line="240" w:lineRule="auto"/>
              <w:rPr>
                <w:rFonts w:cs="Arial"/>
                <w:noProof/>
              </w:rPr>
            </w:pPr>
          </w:p>
        </w:tc>
      </w:tr>
      <w:tr w:rsidR="000A4DE5" w:rsidRPr="005B74CA" w14:paraId="42790A13" w14:textId="77777777" w:rsidTr="00BB1671">
        <w:tc>
          <w:tcPr>
            <w:tcW w:w="1548" w:type="dxa"/>
            <w:vMerge/>
          </w:tcPr>
          <w:p w14:paraId="57F1D4BF" w14:textId="77777777" w:rsidR="000A4DE5" w:rsidRPr="005B74CA" w:rsidRDefault="000A4DE5" w:rsidP="00E527D3">
            <w:pPr>
              <w:spacing w:line="240" w:lineRule="auto"/>
              <w:rPr>
                <w:rFonts w:cs="Arial"/>
                <w:noProof/>
              </w:rPr>
            </w:pPr>
          </w:p>
        </w:tc>
        <w:tc>
          <w:tcPr>
            <w:tcW w:w="1620" w:type="dxa"/>
            <w:vMerge/>
          </w:tcPr>
          <w:p w14:paraId="737B8D42" w14:textId="77777777" w:rsidR="000A4DE5" w:rsidRPr="005B74CA" w:rsidRDefault="000A4DE5" w:rsidP="00E527D3">
            <w:pPr>
              <w:spacing w:line="240" w:lineRule="auto"/>
              <w:rPr>
                <w:rFonts w:cs="Arial"/>
                <w:noProof/>
              </w:rPr>
            </w:pPr>
          </w:p>
        </w:tc>
        <w:tc>
          <w:tcPr>
            <w:tcW w:w="1620" w:type="dxa"/>
            <w:vMerge/>
          </w:tcPr>
          <w:p w14:paraId="65E71010" w14:textId="77777777" w:rsidR="000A4DE5" w:rsidRPr="005B74CA" w:rsidRDefault="000A4DE5" w:rsidP="00E527D3">
            <w:pPr>
              <w:spacing w:line="240" w:lineRule="auto"/>
              <w:rPr>
                <w:rFonts w:cs="Arial"/>
                <w:noProof/>
              </w:rPr>
            </w:pPr>
          </w:p>
        </w:tc>
        <w:tc>
          <w:tcPr>
            <w:tcW w:w="1620" w:type="dxa"/>
            <w:vMerge/>
          </w:tcPr>
          <w:p w14:paraId="6C603603" w14:textId="77777777" w:rsidR="000A4DE5" w:rsidRPr="005B74CA" w:rsidRDefault="000A4DE5" w:rsidP="00E527D3">
            <w:pPr>
              <w:spacing w:line="240" w:lineRule="auto"/>
              <w:rPr>
                <w:rFonts w:cs="Arial"/>
                <w:noProof/>
              </w:rPr>
            </w:pPr>
          </w:p>
        </w:tc>
        <w:tc>
          <w:tcPr>
            <w:tcW w:w="1380" w:type="dxa"/>
            <w:vMerge/>
          </w:tcPr>
          <w:p w14:paraId="42050920" w14:textId="77777777" w:rsidR="000A4DE5" w:rsidRPr="005B74CA" w:rsidRDefault="000A4DE5" w:rsidP="00E527D3">
            <w:pPr>
              <w:spacing w:line="240" w:lineRule="auto"/>
              <w:rPr>
                <w:rFonts w:cs="Arial"/>
                <w:noProof/>
              </w:rPr>
            </w:pPr>
          </w:p>
        </w:tc>
        <w:tc>
          <w:tcPr>
            <w:tcW w:w="420" w:type="dxa"/>
            <w:vAlign w:val="center"/>
          </w:tcPr>
          <w:p w14:paraId="563BEA2A"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4</w:t>
            </w:r>
          </w:p>
        </w:tc>
        <w:tc>
          <w:tcPr>
            <w:tcW w:w="540" w:type="dxa"/>
          </w:tcPr>
          <w:p w14:paraId="5393296B" w14:textId="77777777" w:rsidR="000A4DE5" w:rsidRPr="005B74CA" w:rsidRDefault="000A4DE5" w:rsidP="00E527D3">
            <w:pPr>
              <w:spacing w:line="240" w:lineRule="auto"/>
              <w:rPr>
                <w:rFonts w:cs="Arial"/>
                <w:noProof/>
              </w:rPr>
            </w:pPr>
          </w:p>
        </w:tc>
        <w:tc>
          <w:tcPr>
            <w:tcW w:w="1170" w:type="dxa"/>
          </w:tcPr>
          <w:p w14:paraId="4FA8D7BE" w14:textId="77777777" w:rsidR="000A4DE5" w:rsidRPr="005B74CA" w:rsidRDefault="000A4DE5" w:rsidP="00E527D3">
            <w:pPr>
              <w:spacing w:line="240" w:lineRule="auto"/>
              <w:rPr>
                <w:rFonts w:cs="Arial"/>
                <w:noProof/>
              </w:rPr>
            </w:pPr>
          </w:p>
        </w:tc>
        <w:tc>
          <w:tcPr>
            <w:tcW w:w="1110" w:type="dxa"/>
          </w:tcPr>
          <w:p w14:paraId="1B69871E" w14:textId="77777777" w:rsidR="000A4DE5" w:rsidRPr="005B74CA" w:rsidRDefault="000A4DE5" w:rsidP="00E527D3">
            <w:pPr>
              <w:spacing w:line="240" w:lineRule="auto"/>
              <w:rPr>
                <w:rFonts w:cs="Arial"/>
                <w:noProof/>
              </w:rPr>
            </w:pPr>
          </w:p>
        </w:tc>
        <w:tc>
          <w:tcPr>
            <w:tcW w:w="1140" w:type="dxa"/>
          </w:tcPr>
          <w:p w14:paraId="3A713D60" w14:textId="77777777" w:rsidR="000A4DE5" w:rsidRPr="005B74CA" w:rsidRDefault="000A4DE5" w:rsidP="00E527D3">
            <w:pPr>
              <w:spacing w:line="240" w:lineRule="auto"/>
              <w:rPr>
                <w:rFonts w:cs="Arial"/>
                <w:noProof/>
              </w:rPr>
            </w:pPr>
          </w:p>
        </w:tc>
        <w:tc>
          <w:tcPr>
            <w:tcW w:w="1260" w:type="dxa"/>
          </w:tcPr>
          <w:p w14:paraId="254C5D8C" w14:textId="77777777" w:rsidR="000A4DE5" w:rsidRPr="005B74CA" w:rsidRDefault="000A4DE5" w:rsidP="00E527D3">
            <w:pPr>
              <w:spacing w:line="240" w:lineRule="auto"/>
              <w:rPr>
                <w:rFonts w:cs="Arial"/>
                <w:noProof/>
              </w:rPr>
            </w:pPr>
          </w:p>
        </w:tc>
        <w:tc>
          <w:tcPr>
            <w:tcW w:w="1110" w:type="dxa"/>
          </w:tcPr>
          <w:p w14:paraId="7DAD9D3F" w14:textId="77777777" w:rsidR="000A4DE5" w:rsidRPr="005B74CA" w:rsidRDefault="000A4DE5" w:rsidP="00E527D3">
            <w:pPr>
              <w:spacing w:line="240" w:lineRule="auto"/>
              <w:rPr>
                <w:rFonts w:cs="Arial"/>
                <w:noProof/>
              </w:rPr>
            </w:pPr>
          </w:p>
        </w:tc>
        <w:tc>
          <w:tcPr>
            <w:tcW w:w="1050" w:type="dxa"/>
          </w:tcPr>
          <w:p w14:paraId="08766E7B" w14:textId="77777777" w:rsidR="000A4DE5" w:rsidRPr="005B74CA" w:rsidRDefault="000A4DE5" w:rsidP="00E527D3">
            <w:pPr>
              <w:spacing w:line="240" w:lineRule="auto"/>
              <w:rPr>
                <w:rFonts w:cs="Arial"/>
                <w:noProof/>
              </w:rPr>
            </w:pPr>
          </w:p>
        </w:tc>
      </w:tr>
      <w:tr w:rsidR="000A4DE5" w:rsidRPr="005B74CA" w14:paraId="34D1A82C" w14:textId="77777777" w:rsidTr="00BB1671">
        <w:tc>
          <w:tcPr>
            <w:tcW w:w="1548" w:type="dxa"/>
            <w:vMerge/>
            <w:tcBorders>
              <w:bottom w:val="single" w:sz="12" w:space="0" w:color="auto"/>
            </w:tcBorders>
          </w:tcPr>
          <w:p w14:paraId="388446E1" w14:textId="77777777" w:rsidR="000A4DE5" w:rsidRPr="005B74CA" w:rsidRDefault="000A4DE5" w:rsidP="00E527D3">
            <w:pPr>
              <w:spacing w:line="240" w:lineRule="auto"/>
              <w:rPr>
                <w:rFonts w:cs="Arial"/>
                <w:noProof/>
              </w:rPr>
            </w:pPr>
          </w:p>
        </w:tc>
        <w:tc>
          <w:tcPr>
            <w:tcW w:w="1620" w:type="dxa"/>
            <w:vMerge/>
            <w:tcBorders>
              <w:bottom w:val="single" w:sz="12" w:space="0" w:color="auto"/>
            </w:tcBorders>
          </w:tcPr>
          <w:p w14:paraId="45A0069F" w14:textId="77777777" w:rsidR="000A4DE5" w:rsidRPr="005B74CA" w:rsidRDefault="000A4DE5" w:rsidP="00E527D3">
            <w:pPr>
              <w:spacing w:line="240" w:lineRule="auto"/>
              <w:rPr>
                <w:rFonts w:cs="Arial"/>
                <w:noProof/>
              </w:rPr>
            </w:pPr>
          </w:p>
        </w:tc>
        <w:tc>
          <w:tcPr>
            <w:tcW w:w="1620" w:type="dxa"/>
            <w:vMerge/>
            <w:tcBorders>
              <w:bottom w:val="single" w:sz="12" w:space="0" w:color="auto"/>
            </w:tcBorders>
          </w:tcPr>
          <w:p w14:paraId="272AD648" w14:textId="77777777" w:rsidR="000A4DE5" w:rsidRPr="005B74CA" w:rsidRDefault="000A4DE5" w:rsidP="00E527D3">
            <w:pPr>
              <w:spacing w:line="240" w:lineRule="auto"/>
              <w:rPr>
                <w:rFonts w:cs="Arial"/>
                <w:noProof/>
              </w:rPr>
            </w:pPr>
          </w:p>
        </w:tc>
        <w:tc>
          <w:tcPr>
            <w:tcW w:w="1620" w:type="dxa"/>
            <w:vMerge/>
            <w:tcBorders>
              <w:bottom w:val="single" w:sz="12" w:space="0" w:color="auto"/>
            </w:tcBorders>
          </w:tcPr>
          <w:p w14:paraId="316B5DCD" w14:textId="77777777" w:rsidR="000A4DE5" w:rsidRPr="005B74CA" w:rsidRDefault="000A4DE5" w:rsidP="00E527D3">
            <w:pPr>
              <w:spacing w:line="240" w:lineRule="auto"/>
              <w:rPr>
                <w:rFonts w:cs="Arial"/>
                <w:noProof/>
              </w:rPr>
            </w:pPr>
          </w:p>
        </w:tc>
        <w:tc>
          <w:tcPr>
            <w:tcW w:w="1380" w:type="dxa"/>
            <w:vMerge/>
            <w:tcBorders>
              <w:bottom w:val="single" w:sz="12" w:space="0" w:color="auto"/>
            </w:tcBorders>
          </w:tcPr>
          <w:p w14:paraId="7EFA4C8C" w14:textId="77777777" w:rsidR="000A4DE5" w:rsidRPr="005B74CA" w:rsidRDefault="000A4DE5" w:rsidP="00E527D3">
            <w:pPr>
              <w:spacing w:line="240" w:lineRule="auto"/>
              <w:rPr>
                <w:rFonts w:cs="Arial"/>
                <w:noProof/>
              </w:rPr>
            </w:pPr>
          </w:p>
        </w:tc>
        <w:tc>
          <w:tcPr>
            <w:tcW w:w="420" w:type="dxa"/>
            <w:tcBorders>
              <w:bottom w:val="single" w:sz="12" w:space="0" w:color="auto"/>
            </w:tcBorders>
            <w:vAlign w:val="center"/>
          </w:tcPr>
          <w:p w14:paraId="63579736"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5</w:t>
            </w:r>
          </w:p>
        </w:tc>
        <w:tc>
          <w:tcPr>
            <w:tcW w:w="540" w:type="dxa"/>
            <w:tcBorders>
              <w:bottom w:val="single" w:sz="12" w:space="0" w:color="auto"/>
            </w:tcBorders>
          </w:tcPr>
          <w:p w14:paraId="3250D24D" w14:textId="77777777" w:rsidR="000A4DE5" w:rsidRPr="005B74CA" w:rsidRDefault="000A4DE5" w:rsidP="00E527D3">
            <w:pPr>
              <w:spacing w:line="240" w:lineRule="auto"/>
              <w:rPr>
                <w:rFonts w:cs="Arial"/>
                <w:noProof/>
              </w:rPr>
            </w:pPr>
          </w:p>
        </w:tc>
        <w:tc>
          <w:tcPr>
            <w:tcW w:w="1170" w:type="dxa"/>
            <w:tcBorders>
              <w:bottom w:val="single" w:sz="12" w:space="0" w:color="auto"/>
            </w:tcBorders>
          </w:tcPr>
          <w:p w14:paraId="61A0AC16" w14:textId="77777777" w:rsidR="000A4DE5" w:rsidRPr="005B74CA" w:rsidRDefault="000A4DE5" w:rsidP="00E527D3">
            <w:pPr>
              <w:spacing w:line="240" w:lineRule="auto"/>
              <w:rPr>
                <w:rFonts w:cs="Arial"/>
                <w:noProof/>
              </w:rPr>
            </w:pPr>
          </w:p>
        </w:tc>
        <w:tc>
          <w:tcPr>
            <w:tcW w:w="1110" w:type="dxa"/>
            <w:tcBorders>
              <w:bottom w:val="single" w:sz="12" w:space="0" w:color="auto"/>
            </w:tcBorders>
          </w:tcPr>
          <w:p w14:paraId="6BF6B935" w14:textId="77777777" w:rsidR="000A4DE5" w:rsidRPr="005B74CA" w:rsidRDefault="000A4DE5" w:rsidP="00E527D3">
            <w:pPr>
              <w:spacing w:line="240" w:lineRule="auto"/>
              <w:rPr>
                <w:rFonts w:cs="Arial"/>
                <w:noProof/>
              </w:rPr>
            </w:pPr>
          </w:p>
        </w:tc>
        <w:tc>
          <w:tcPr>
            <w:tcW w:w="1140" w:type="dxa"/>
            <w:tcBorders>
              <w:bottom w:val="single" w:sz="12" w:space="0" w:color="auto"/>
            </w:tcBorders>
          </w:tcPr>
          <w:p w14:paraId="732C11B3" w14:textId="77777777" w:rsidR="000A4DE5" w:rsidRPr="005B74CA" w:rsidRDefault="000A4DE5" w:rsidP="00E527D3">
            <w:pPr>
              <w:spacing w:line="240" w:lineRule="auto"/>
              <w:rPr>
                <w:rFonts w:cs="Arial"/>
                <w:noProof/>
              </w:rPr>
            </w:pPr>
          </w:p>
        </w:tc>
        <w:tc>
          <w:tcPr>
            <w:tcW w:w="1260" w:type="dxa"/>
            <w:tcBorders>
              <w:bottom w:val="single" w:sz="12" w:space="0" w:color="auto"/>
            </w:tcBorders>
          </w:tcPr>
          <w:p w14:paraId="7CAFEC25" w14:textId="77777777" w:rsidR="000A4DE5" w:rsidRPr="005B74CA" w:rsidRDefault="000A4DE5" w:rsidP="00E527D3">
            <w:pPr>
              <w:spacing w:line="240" w:lineRule="auto"/>
              <w:rPr>
                <w:rFonts w:cs="Arial"/>
                <w:noProof/>
              </w:rPr>
            </w:pPr>
          </w:p>
        </w:tc>
        <w:tc>
          <w:tcPr>
            <w:tcW w:w="1110" w:type="dxa"/>
            <w:tcBorders>
              <w:bottom w:val="single" w:sz="12" w:space="0" w:color="auto"/>
            </w:tcBorders>
          </w:tcPr>
          <w:p w14:paraId="04034BD8" w14:textId="77777777" w:rsidR="000A4DE5" w:rsidRPr="005B74CA" w:rsidRDefault="000A4DE5" w:rsidP="00E527D3">
            <w:pPr>
              <w:spacing w:line="240" w:lineRule="auto"/>
              <w:rPr>
                <w:rFonts w:cs="Arial"/>
                <w:noProof/>
              </w:rPr>
            </w:pPr>
          </w:p>
        </w:tc>
        <w:tc>
          <w:tcPr>
            <w:tcW w:w="1050" w:type="dxa"/>
            <w:tcBorders>
              <w:bottom w:val="single" w:sz="12" w:space="0" w:color="auto"/>
            </w:tcBorders>
          </w:tcPr>
          <w:p w14:paraId="0D814F73" w14:textId="77777777" w:rsidR="000A4DE5" w:rsidRPr="005B74CA" w:rsidRDefault="000A4DE5" w:rsidP="00E527D3">
            <w:pPr>
              <w:spacing w:line="240" w:lineRule="auto"/>
              <w:rPr>
                <w:rFonts w:cs="Arial"/>
                <w:noProof/>
              </w:rPr>
            </w:pPr>
          </w:p>
        </w:tc>
      </w:tr>
      <w:tr w:rsidR="000A4DE5" w:rsidRPr="005B74CA" w14:paraId="3C847AFD" w14:textId="77777777" w:rsidTr="00BB1671">
        <w:tc>
          <w:tcPr>
            <w:tcW w:w="1548" w:type="dxa"/>
            <w:vMerge w:val="restart"/>
            <w:tcBorders>
              <w:top w:val="single" w:sz="12" w:space="0" w:color="auto"/>
            </w:tcBorders>
          </w:tcPr>
          <w:p w14:paraId="6A2D7F11" w14:textId="77777777" w:rsidR="000A4DE5" w:rsidRPr="005B74CA" w:rsidRDefault="000A4DE5" w:rsidP="00E527D3">
            <w:pPr>
              <w:spacing w:line="240" w:lineRule="auto"/>
              <w:rPr>
                <w:rFonts w:cs="Arial"/>
                <w:noProof/>
              </w:rPr>
            </w:pPr>
          </w:p>
        </w:tc>
        <w:tc>
          <w:tcPr>
            <w:tcW w:w="1620" w:type="dxa"/>
            <w:vMerge w:val="restart"/>
            <w:tcBorders>
              <w:top w:val="single" w:sz="12" w:space="0" w:color="auto"/>
            </w:tcBorders>
          </w:tcPr>
          <w:p w14:paraId="6E709C45" w14:textId="77777777" w:rsidR="000A4DE5" w:rsidRPr="005B74CA" w:rsidRDefault="000A4DE5" w:rsidP="00E527D3">
            <w:pPr>
              <w:spacing w:line="240" w:lineRule="auto"/>
              <w:rPr>
                <w:rFonts w:cs="Arial"/>
                <w:noProof/>
              </w:rPr>
            </w:pPr>
          </w:p>
        </w:tc>
        <w:tc>
          <w:tcPr>
            <w:tcW w:w="1620" w:type="dxa"/>
            <w:vMerge w:val="restart"/>
            <w:tcBorders>
              <w:top w:val="single" w:sz="12" w:space="0" w:color="auto"/>
            </w:tcBorders>
          </w:tcPr>
          <w:p w14:paraId="7127EEE3" w14:textId="77777777" w:rsidR="000A4DE5" w:rsidRPr="005B74CA" w:rsidRDefault="000A4DE5" w:rsidP="00E527D3">
            <w:pPr>
              <w:spacing w:line="240" w:lineRule="auto"/>
              <w:rPr>
                <w:rFonts w:cs="Arial"/>
                <w:noProof/>
              </w:rPr>
            </w:pPr>
          </w:p>
        </w:tc>
        <w:tc>
          <w:tcPr>
            <w:tcW w:w="1620" w:type="dxa"/>
            <w:vMerge w:val="restart"/>
            <w:tcBorders>
              <w:top w:val="single" w:sz="12" w:space="0" w:color="auto"/>
            </w:tcBorders>
          </w:tcPr>
          <w:p w14:paraId="240462FE" w14:textId="77777777" w:rsidR="000A4DE5" w:rsidRPr="005B74CA" w:rsidRDefault="000A4DE5" w:rsidP="00E527D3">
            <w:pPr>
              <w:spacing w:line="240" w:lineRule="auto"/>
              <w:rPr>
                <w:rFonts w:cs="Arial"/>
                <w:noProof/>
              </w:rPr>
            </w:pPr>
          </w:p>
        </w:tc>
        <w:tc>
          <w:tcPr>
            <w:tcW w:w="1380" w:type="dxa"/>
            <w:vMerge w:val="restart"/>
            <w:tcBorders>
              <w:top w:val="single" w:sz="12" w:space="0" w:color="auto"/>
            </w:tcBorders>
          </w:tcPr>
          <w:p w14:paraId="57566CBC" w14:textId="77777777" w:rsidR="000A4DE5" w:rsidRPr="005B74CA" w:rsidRDefault="000A4DE5" w:rsidP="00E527D3">
            <w:pPr>
              <w:spacing w:line="240" w:lineRule="auto"/>
              <w:rPr>
                <w:rFonts w:cs="Arial"/>
                <w:noProof/>
              </w:rPr>
            </w:pPr>
          </w:p>
        </w:tc>
        <w:tc>
          <w:tcPr>
            <w:tcW w:w="420" w:type="dxa"/>
            <w:tcBorders>
              <w:top w:val="single" w:sz="12" w:space="0" w:color="auto"/>
            </w:tcBorders>
            <w:vAlign w:val="center"/>
          </w:tcPr>
          <w:p w14:paraId="2996468F"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1</w:t>
            </w:r>
          </w:p>
        </w:tc>
        <w:tc>
          <w:tcPr>
            <w:tcW w:w="540" w:type="dxa"/>
            <w:tcBorders>
              <w:top w:val="single" w:sz="12" w:space="0" w:color="auto"/>
            </w:tcBorders>
          </w:tcPr>
          <w:p w14:paraId="051DA2C3" w14:textId="77777777" w:rsidR="000A4DE5" w:rsidRPr="005B74CA" w:rsidRDefault="000A4DE5" w:rsidP="00E527D3">
            <w:pPr>
              <w:spacing w:line="240" w:lineRule="auto"/>
              <w:rPr>
                <w:rFonts w:cs="Arial"/>
                <w:noProof/>
              </w:rPr>
            </w:pPr>
          </w:p>
        </w:tc>
        <w:tc>
          <w:tcPr>
            <w:tcW w:w="1170" w:type="dxa"/>
            <w:tcBorders>
              <w:top w:val="single" w:sz="12" w:space="0" w:color="auto"/>
            </w:tcBorders>
          </w:tcPr>
          <w:p w14:paraId="5CF9B8E7" w14:textId="77777777" w:rsidR="000A4DE5" w:rsidRPr="005B74CA" w:rsidRDefault="000A4DE5" w:rsidP="00E527D3">
            <w:pPr>
              <w:spacing w:line="240" w:lineRule="auto"/>
              <w:rPr>
                <w:rFonts w:cs="Arial"/>
                <w:noProof/>
              </w:rPr>
            </w:pPr>
          </w:p>
        </w:tc>
        <w:tc>
          <w:tcPr>
            <w:tcW w:w="1110" w:type="dxa"/>
            <w:tcBorders>
              <w:top w:val="single" w:sz="12" w:space="0" w:color="auto"/>
            </w:tcBorders>
          </w:tcPr>
          <w:p w14:paraId="73375A3F" w14:textId="77777777" w:rsidR="000A4DE5" w:rsidRPr="005B74CA" w:rsidRDefault="000A4DE5" w:rsidP="00E527D3">
            <w:pPr>
              <w:spacing w:line="240" w:lineRule="auto"/>
              <w:rPr>
                <w:rFonts w:cs="Arial"/>
                <w:noProof/>
              </w:rPr>
            </w:pPr>
          </w:p>
        </w:tc>
        <w:tc>
          <w:tcPr>
            <w:tcW w:w="1140" w:type="dxa"/>
            <w:tcBorders>
              <w:top w:val="single" w:sz="12" w:space="0" w:color="auto"/>
            </w:tcBorders>
          </w:tcPr>
          <w:p w14:paraId="2D8E050B" w14:textId="77777777" w:rsidR="000A4DE5" w:rsidRPr="005B74CA" w:rsidRDefault="000A4DE5" w:rsidP="00E527D3">
            <w:pPr>
              <w:spacing w:line="240" w:lineRule="auto"/>
              <w:rPr>
                <w:rFonts w:cs="Arial"/>
                <w:noProof/>
              </w:rPr>
            </w:pPr>
          </w:p>
        </w:tc>
        <w:tc>
          <w:tcPr>
            <w:tcW w:w="1260" w:type="dxa"/>
            <w:tcBorders>
              <w:top w:val="single" w:sz="12" w:space="0" w:color="auto"/>
            </w:tcBorders>
          </w:tcPr>
          <w:p w14:paraId="3C644F0A" w14:textId="77777777" w:rsidR="000A4DE5" w:rsidRPr="005B74CA" w:rsidRDefault="000A4DE5" w:rsidP="00E527D3">
            <w:pPr>
              <w:spacing w:line="240" w:lineRule="auto"/>
              <w:rPr>
                <w:rFonts w:cs="Arial"/>
                <w:noProof/>
              </w:rPr>
            </w:pPr>
          </w:p>
        </w:tc>
        <w:tc>
          <w:tcPr>
            <w:tcW w:w="1110" w:type="dxa"/>
            <w:tcBorders>
              <w:top w:val="single" w:sz="12" w:space="0" w:color="auto"/>
            </w:tcBorders>
          </w:tcPr>
          <w:p w14:paraId="6F38F684" w14:textId="77777777" w:rsidR="000A4DE5" w:rsidRPr="005B74CA" w:rsidRDefault="000A4DE5" w:rsidP="00E527D3">
            <w:pPr>
              <w:spacing w:line="240" w:lineRule="auto"/>
              <w:rPr>
                <w:rFonts w:cs="Arial"/>
                <w:noProof/>
              </w:rPr>
            </w:pPr>
          </w:p>
        </w:tc>
        <w:tc>
          <w:tcPr>
            <w:tcW w:w="1050" w:type="dxa"/>
            <w:tcBorders>
              <w:top w:val="single" w:sz="12" w:space="0" w:color="auto"/>
            </w:tcBorders>
          </w:tcPr>
          <w:p w14:paraId="77561585" w14:textId="77777777" w:rsidR="000A4DE5" w:rsidRPr="005B74CA" w:rsidRDefault="000A4DE5" w:rsidP="00E527D3">
            <w:pPr>
              <w:spacing w:line="240" w:lineRule="auto"/>
              <w:rPr>
                <w:rFonts w:cs="Arial"/>
                <w:noProof/>
              </w:rPr>
            </w:pPr>
          </w:p>
        </w:tc>
      </w:tr>
      <w:tr w:rsidR="000A4DE5" w:rsidRPr="005B74CA" w14:paraId="4F7112C3" w14:textId="77777777" w:rsidTr="00BB1671">
        <w:tc>
          <w:tcPr>
            <w:tcW w:w="1548" w:type="dxa"/>
            <w:vMerge/>
          </w:tcPr>
          <w:p w14:paraId="416F1680" w14:textId="77777777" w:rsidR="000A4DE5" w:rsidRPr="005B74CA" w:rsidRDefault="000A4DE5" w:rsidP="00E527D3">
            <w:pPr>
              <w:spacing w:line="240" w:lineRule="auto"/>
              <w:rPr>
                <w:rFonts w:cs="Arial"/>
                <w:noProof/>
              </w:rPr>
            </w:pPr>
          </w:p>
        </w:tc>
        <w:tc>
          <w:tcPr>
            <w:tcW w:w="1620" w:type="dxa"/>
            <w:vMerge/>
          </w:tcPr>
          <w:p w14:paraId="5DBEF721" w14:textId="77777777" w:rsidR="000A4DE5" w:rsidRPr="005B74CA" w:rsidRDefault="000A4DE5" w:rsidP="00E527D3">
            <w:pPr>
              <w:spacing w:line="240" w:lineRule="auto"/>
              <w:rPr>
                <w:rFonts w:cs="Arial"/>
                <w:noProof/>
              </w:rPr>
            </w:pPr>
          </w:p>
        </w:tc>
        <w:tc>
          <w:tcPr>
            <w:tcW w:w="1620" w:type="dxa"/>
            <w:vMerge/>
          </w:tcPr>
          <w:p w14:paraId="021B8389" w14:textId="77777777" w:rsidR="000A4DE5" w:rsidRPr="005B74CA" w:rsidRDefault="000A4DE5" w:rsidP="00E527D3">
            <w:pPr>
              <w:spacing w:line="240" w:lineRule="auto"/>
              <w:rPr>
                <w:rFonts w:cs="Arial"/>
                <w:noProof/>
              </w:rPr>
            </w:pPr>
          </w:p>
        </w:tc>
        <w:tc>
          <w:tcPr>
            <w:tcW w:w="1620" w:type="dxa"/>
            <w:vMerge/>
          </w:tcPr>
          <w:p w14:paraId="7491CA60" w14:textId="77777777" w:rsidR="000A4DE5" w:rsidRPr="005B74CA" w:rsidRDefault="000A4DE5" w:rsidP="00E527D3">
            <w:pPr>
              <w:spacing w:line="240" w:lineRule="auto"/>
              <w:rPr>
                <w:rFonts w:cs="Arial"/>
                <w:noProof/>
              </w:rPr>
            </w:pPr>
          </w:p>
        </w:tc>
        <w:tc>
          <w:tcPr>
            <w:tcW w:w="1380" w:type="dxa"/>
            <w:vMerge/>
          </w:tcPr>
          <w:p w14:paraId="180DBA25" w14:textId="77777777" w:rsidR="000A4DE5" w:rsidRPr="005B74CA" w:rsidRDefault="000A4DE5" w:rsidP="00E527D3">
            <w:pPr>
              <w:spacing w:line="240" w:lineRule="auto"/>
              <w:rPr>
                <w:rFonts w:cs="Arial"/>
                <w:noProof/>
              </w:rPr>
            </w:pPr>
          </w:p>
        </w:tc>
        <w:tc>
          <w:tcPr>
            <w:tcW w:w="420" w:type="dxa"/>
            <w:vAlign w:val="center"/>
          </w:tcPr>
          <w:p w14:paraId="61AACBD2"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2</w:t>
            </w:r>
          </w:p>
        </w:tc>
        <w:tc>
          <w:tcPr>
            <w:tcW w:w="540" w:type="dxa"/>
          </w:tcPr>
          <w:p w14:paraId="705A21D6" w14:textId="77777777" w:rsidR="000A4DE5" w:rsidRPr="005B74CA" w:rsidRDefault="000A4DE5" w:rsidP="00E527D3">
            <w:pPr>
              <w:spacing w:line="240" w:lineRule="auto"/>
              <w:rPr>
                <w:rFonts w:cs="Arial"/>
                <w:noProof/>
              </w:rPr>
            </w:pPr>
          </w:p>
        </w:tc>
        <w:tc>
          <w:tcPr>
            <w:tcW w:w="1170" w:type="dxa"/>
          </w:tcPr>
          <w:p w14:paraId="4CD0F3D2" w14:textId="77777777" w:rsidR="000A4DE5" w:rsidRPr="005B74CA" w:rsidRDefault="000A4DE5" w:rsidP="00E527D3">
            <w:pPr>
              <w:spacing w:line="240" w:lineRule="auto"/>
              <w:rPr>
                <w:rFonts w:cs="Arial"/>
                <w:noProof/>
              </w:rPr>
            </w:pPr>
          </w:p>
        </w:tc>
        <w:tc>
          <w:tcPr>
            <w:tcW w:w="1110" w:type="dxa"/>
          </w:tcPr>
          <w:p w14:paraId="07269A7B" w14:textId="77777777" w:rsidR="000A4DE5" w:rsidRPr="005B74CA" w:rsidRDefault="000A4DE5" w:rsidP="00E527D3">
            <w:pPr>
              <w:spacing w:line="240" w:lineRule="auto"/>
              <w:rPr>
                <w:rFonts w:cs="Arial"/>
                <w:noProof/>
              </w:rPr>
            </w:pPr>
          </w:p>
        </w:tc>
        <w:tc>
          <w:tcPr>
            <w:tcW w:w="1140" w:type="dxa"/>
          </w:tcPr>
          <w:p w14:paraId="6F011654" w14:textId="77777777" w:rsidR="000A4DE5" w:rsidRPr="005B74CA" w:rsidRDefault="000A4DE5" w:rsidP="00E527D3">
            <w:pPr>
              <w:spacing w:line="240" w:lineRule="auto"/>
              <w:rPr>
                <w:rFonts w:cs="Arial"/>
                <w:noProof/>
              </w:rPr>
            </w:pPr>
          </w:p>
        </w:tc>
        <w:tc>
          <w:tcPr>
            <w:tcW w:w="1260" w:type="dxa"/>
          </w:tcPr>
          <w:p w14:paraId="17C296D2" w14:textId="77777777" w:rsidR="000A4DE5" w:rsidRPr="005B74CA" w:rsidRDefault="000A4DE5" w:rsidP="00E527D3">
            <w:pPr>
              <w:spacing w:line="240" w:lineRule="auto"/>
              <w:rPr>
                <w:rFonts w:cs="Arial"/>
                <w:noProof/>
              </w:rPr>
            </w:pPr>
          </w:p>
        </w:tc>
        <w:tc>
          <w:tcPr>
            <w:tcW w:w="1110" w:type="dxa"/>
          </w:tcPr>
          <w:p w14:paraId="1F20A4F9" w14:textId="77777777" w:rsidR="000A4DE5" w:rsidRPr="005B74CA" w:rsidRDefault="000A4DE5" w:rsidP="00E527D3">
            <w:pPr>
              <w:spacing w:line="240" w:lineRule="auto"/>
              <w:rPr>
                <w:rFonts w:cs="Arial"/>
                <w:noProof/>
              </w:rPr>
            </w:pPr>
          </w:p>
        </w:tc>
        <w:tc>
          <w:tcPr>
            <w:tcW w:w="1050" w:type="dxa"/>
          </w:tcPr>
          <w:p w14:paraId="42659E27" w14:textId="77777777" w:rsidR="000A4DE5" w:rsidRPr="005B74CA" w:rsidRDefault="000A4DE5" w:rsidP="00E527D3">
            <w:pPr>
              <w:spacing w:line="240" w:lineRule="auto"/>
              <w:rPr>
                <w:rFonts w:cs="Arial"/>
                <w:noProof/>
              </w:rPr>
            </w:pPr>
          </w:p>
        </w:tc>
      </w:tr>
      <w:tr w:rsidR="000A4DE5" w:rsidRPr="005B74CA" w14:paraId="1BF2913C" w14:textId="77777777" w:rsidTr="00BB1671">
        <w:tc>
          <w:tcPr>
            <w:tcW w:w="1548" w:type="dxa"/>
            <w:vMerge/>
          </w:tcPr>
          <w:p w14:paraId="3FE99F74" w14:textId="77777777" w:rsidR="000A4DE5" w:rsidRPr="005B74CA" w:rsidRDefault="000A4DE5" w:rsidP="00E527D3">
            <w:pPr>
              <w:spacing w:line="240" w:lineRule="auto"/>
              <w:rPr>
                <w:rFonts w:cs="Arial"/>
                <w:noProof/>
              </w:rPr>
            </w:pPr>
          </w:p>
        </w:tc>
        <w:tc>
          <w:tcPr>
            <w:tcW w:w="1620" w:type="dxa"/>
            <w:vMerge/>
          </w:tcPr>
          <w:p w14:paraId="0096EC1A" w14:textId="77777777" w:rsidR="000A4DE5" w:rsidRPr="005B74CA" w:rsidRDefault="000A4DE5" w:rsidP="00E527D3">
            <w:pPr>
              <w:spacing w:line="240" w:lineRule="auto"/>
              <w:rPr>
                <w:rFonts w:cs="Arial"/>
                <w:noProof/>
              </w:rPr>
            </w:pPr>
          </w:p>
        </w:tc>
        <w:tc>
          <w:tcPr>
            <w:tcW w:w="1620" w:type="dxa"/>
            <w:vMerge/>
          </w:tcPr>
          <w:p w14:paraId="38EC5572" w14:textId="77777777" w:rsidR="000A4DE5" w:rsidRPr="005B74CA" w:rsidRDefault="000A4DE5" w:rsidP="00E527D3">
            <w:pPr>
              <w:spacing w:line="240" w:lineRule="auto"/>
              <w:rPr>
                <w:rFonts w:cs="Arial"/>
                <w:noProof/>
              </w:rPr>
            </w:pPr>
          </w:p>
        </w:tc>
        <w:tc>
          <w:tcPr>
            <w:tcW w:w="1620" w:type="dxa"/>
            <w:vMerge/>
          </w:tcPr>
          <w:p w14:paraId="5D96D280" w14:textId="77777777" w:rsidR="000A4DE5" w:rsidRPr="005B74CA" w:rsidRDefault="000A4DE5" w:rsidP="00E527D3">
            <w:pPr>
              <w:spacing w:line="240" w:lineRule="auto"/>
              <w:rPr>
                <w:rFonts w:cs="Arial"/>
                <w:noProof/>
              </w:rPr>
            </w:pPr>
          </w:p>
        </w:tc>
        <w:tc>
          <w:tcPr>
            <w:tcW w:w="1380" w:type="dxa"/>
            <w:vMerge/>
          </w:tcPr>
          <w:p w14:paraId="7E1666DE" w14:textId="77777777" w:rsidR="000A4DE5" w:rsidRPr="005B74CA" w:rsidRDefault="000A4DE5" w:rsidP="00E527D3">
            <w:pPr>
              <w:spacing w:line="240" w:lineRule="auto"/>
              <w:rPr>
                <w:rFonts w:cs="Arial"/>
                <w:noProof/>
              </w:rPr>
            </w:pPr>
          </w:p>
        </w:tc>
        <w:tc>
          <w:tcPr>
            <w:tcW w:w="420" w:type="dxa"/>
            <w:vAlign w:val="center"/>
          </w:tcPr>
          <w:p w14:paraId="3C7541D8"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3</w:t>
            </w:r>
          </w:p>
        </w:tc>
        <w:tc>
          <w:tcPr>
            <w:tcW w:w="540" w:type="dxa"/>
          </w:tcPr>
          <w:p w14:paraId="796BC439" w14:textId="77777777" w:rsidR="000A4DE5" w:rsidRPr="005B74CA" w:rsidRDefault="000A4DE5" w:rsidP="00E527D3">
            <w:pPr>
              <w:spacing w:line="240" w:lineRule="auto"/>
              <w:rPr>
                <w:rFonts w:cs="Arial"/>
                <w:noProof/>
              </w:rPr>
            </w:pPr>
          </w:p>
        </w:tc>
        <w:tc>
          <w:tcPr>
            <w:tcW w:w="1170" w:type="dxa"/>
          </w:tcPr>
          <w:p w14:paraId="3653A6DC" w14:textId="77777777" w:rsidR="000A4DE5" w:rsidRPr="005B74CA" w:rsidRDefault="000A4DE5" w:rsidP="00E527D3">
            <w:pPr>
              <w:spacing w:line="240" w:lineRule="auto"/>
              <w:rPr>
                <w:rFonts w:cs="Arial"/>
                <w:noProof/>
              </w:rPr>
            </w:pPr>
          </w:p>
        </w:tc>
        <w:tc>
          <w:tcPr>
            <w:tcW w:w="1110" w:type="dxa"/>
          </w:tcPr>
          <w:p w14:paraId="42350BFB" w14:textId="77777777" w:rsidR="000A4DE5" w:rsidRPr="005B74CA" w:rsidRDefault="000A4DE5" w:rsidP="00E527D3">
            <w:pPr>
              <w:spacing w:line="240" w:lineRule="auto"/>
              <w:rPr>
                <w:rFonts w:cs="Arial"/>
                <w:noProof/>
              </w:rPr>
            </w:pPr>
          </w:p>
        </w:tc>
        <w:tc>
          <w:tcPr>
            <w:tcW w:w="1140" w:type="dxa"/>
          </w:tcPr>
          <w:p w14:paraId="08196FA8" w14:textId="77777777" w:rsidR="000A4DE5" w:rsidRPr="005B74CA" w:rsidRDefault="000A4DE5" w:rsidP="00E527D3">
            <w:pPr>
              <w:spacing w:line="240" w:lineRule="auto"/>
              <w:rPr>
                <w:rFonts w:cs="Arial"/>
                <w:noProof/>
              </w:rPr>
            </w:pPr>
          </w:p>
        </w:tc>
        <w:tc>
          <w:tcPr>
            <w:tcW w:w="1260" w:type="dxa"/>
          </w:tcPr>
          <w:p w14:paraId="52DD40D8" w14:textId="77777777" w:rsidR="000A4DE5" w:rsidRPr="005B74CA" w:rsidRDefault="000A4DE5" w:rsidP="00E527D3">
            <w:pPr>
              <w:spacing w:line="240" w:lineRule="auto"/>
              <w:rPr>
                <w:rFonts w:cs="Arial"/>
                <w:noProof/>
              </w:rPr>
            </w:pPr>
          </w:p>
        </w:tc>
        <w:tc>
          <w:tcPr>
            <w:tcW w:w="1110" w:type="dxa"/>
          </w:tcPr>
          <w:p w14:paraId="0D0D7CE2" w14:textId="77777777" w:rsidR="000A4DE5" w:rsidRPr="005B74CA" w:rsidRDefault="000A4DE5" w:rsidP="00E527D3">
            <w:pPr>
              <w:spacing w:line="240" w:lineRule="auto"/>
              <w:rPr>
                <w:rFonts w:cs="Arial"/>
                <w:noProof/>
              </w:rPr>
            </w:pPr>
          </w:p>
        </w:tc>
        <w:tc>
          <w:tcPr>
            <w:tcW w:w="1050" w:type="dxa"/>
          </w:tcPr>
          <w:p w14:paraId="597C987B" w14:textId="77777777" w:rsidR="000A4DE5" w:rsidRPr="005B74CA" w:rsidRDefault="000A4DE5" w:rsidP="00E527D3">
            <w:pPr>
              <w:spacing w:line="240" w:lineRule="auto"/>
              <w:rPr>
                <w:rFonts w:cs="Arial"/>
                <w:noProof/>
              </w:rPr>
            </w:pPr>
          </w:p>
        </w:tc>
      </w:tr>
      <w:tr w:rsidR="000A4DE5" w:rsidRPr="005B74CA" w14:paraId="3AC66186" w14:textId="77777777" w:rsidTr="00BB1671">
        <w:tc>
          <w:tcPr>
            <w:tcW w:w="1548" w:type="dxa"/>
            <w:vMerge/>
          </w:tcPr>
          <w:p w14:paraId="43BA6983" w14:textId="77777777" w:rsidR="000A4DE5" w:rsidRPr="005B74CA" w:rsidRDefault="000A4DE5" w:rsidP="00E527D3">
            <w:pPr>
              <w:spacing w:line="240" w:lineRule="auto"/>
              <w:rPr>
                <w:rFonts w:cs="Arial"/>
                <w:noProof/>
              </w:rPr>
            </w:pPr>
          </w:p>
        </w:tc>
        <w:tc>
          <w:tcPr>
            <w:tcW w:w="1620" w:type="dxa"/>
            <w:vMerge/>
          </w:tcPr>
          <w:p w14:paraId="616EA1B3" w14:textId="77777777" w:rsidR="000A4DE5" w:rsidRPr="005B74CA" w:rsidRDefault="000A4DE5" w:rsidP="00E527D3">
            <w:pPr>
              <w:spacing w:line="240" w:lineRule="auto"/>
              <w:rPr>
                <w:rFonts w:cs="Arial"/>
                <w:noProof/>
              </w:rPr>
            </w:pPr>
          </w:p>
        </w:tc>
        <w:tc>
          <w:tcPr>
            <w:tcW w:w="1620" w:type="dxa"/>
            <w:vMerge/>
          </w:tcPr>
          <w:p w14:paraId="6C3E4B6F" w14:textId="77777777" w:rsidR="000A4DE5" w:rsidRPr="005B74CA" w:rsidRDefault="000A4DE5" w:rsidP="00E527D3">
            <w:pPr>
              <w:spacing w:line="240" w:lineRule="auto"/>
              <w:rPr>
                <w:rFonts w:cs="Arial"/>
                <w:noProof/>
              </w:rPr>
            </w:pPr>
          </w:p>
        </w:tc>
        <w:tc>
          <w:tcPr>
            <w:tcW w:w="1620" w:type="dxa"/>
            <w:vMerge/>
          </w:tcPr>
          <w:p w14:paraId="2CE0C162" w14:textId="77777777" w:rsidR="000A4DE5" w:rsidRPr="005B74CA" w:rsidRDefault="000A4DE5" w:rsidP="00E527D3">
            <w:pPr>
              <w:spacing w:line="240" w:lineRule="auto"/>
              <w:rPr>
                <w:rFonts w:cs="Arial"/>
                <w:noProof/>
              </w:rPr>
            </w:pPr>
          </w:p>
        </w:tc>
        <w:tc>
          <w:tcPr>
            <w:tcW w:w="1380" w:type="dxa"/>
            <w:vMerge/>
          </w:tcPr>
          <w:p w14:paraId="4567A158" w14:textId="77777777" w:rsidR="000A4DE5" w:rsidRPr="005B74CA" w:rsidRDefault="000A4DE5" w:rsidP="00E527D3">
            <w:pPr>
              <w:spacing w:line="240" w:lineRule="auto"/>
              <w:rPr>
                <w:rFonts w:cs="Arial"/>
                <w:noProof/>
              </w:rPr>
            </w:pPr>
          </w:p>
        </w:tc>
        <w:tc>
          <w:tcPr>
            <w:tcW w:w="420" w:type="dxa"/>
            <w:vAlign w:val="center"/>
          </w:tcPr>
          <w:p w14:paraId="33A59785"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4</w:t>
            </w:r>
          </w:p>
        </w:tc>
        <w:tc>
          <w:tcPr>
            <w:tcW w:w="540" w:type="dxa"/>
          </w:tcPr>
          <w:p w14:paraId="72B28807" w14:textId="77777777" w:rsidR="000A4DE5" w:rsidRPr="005B74CA" w:rsidRDefault="000A4DE5" w:rsidP="00E527D3">
            <w:pPr>
              <w:spacing w:line="240" w:lineRule="auto"/>
              <w:rPr>
                <w:rFonts w:cs="Arial"/>
                <w:noProof/>
              </w:rPr>
            </w:pPr>
          </w:p>
        </w:tc>
        <w:tc>
          <w:tcPr>
            <w:tcW w:w="1170" w:type="dxa"/>
          </w:tcPr>
          <w:p w14:paraId="46197605" w14:textId="77777777" w:rsidR="000A4DE5" w:rsidRPr="005B74CA" w:rsidRDefault="000A4DE5" w:rsidP="00E527D3">
            <w:pPr>
              <w:spacing w:line="240" w:lineRule="auto"/>
              <w:rPr>
                <w:rFonts w:cs="Arial"/>
                <w:noProof/>
              </w:rPr>
            </w:pPr>
          </w:p>
        </w:tc>
        <w:tc>
          <w:tcPr>
            <w:tcW w:w="1110" w:type="dxa"/>
          </w:tcPr>
          <w:p w14:paraId="59D172DC" w14:textId="77777777" w:rsidR="000A4DE5" w:rsidRPr="005B74CA" w:rsidRDefault="000A4DE5" w:rsidP="00E527D3">
            <w:pPr>
              <w:spacing w:line="240" w:lineRule="auto"/>
              <w:rPr>
                <w:rFonts w:cs="Arial"/>
                <w:noProof/>
              </w:rPr>
            </w:pPr>
          </w:p>
        </w:tc>
        <w:tc>
          <w:tcPr>
            <w:tcW w:w="1140" w:type="dxa"/>
          </w:tcPr>
          <w:p w14:paraId="533041FB" w14:textId="77777777" w:rsidR="000A4DE5" w:rsidRPr="005B74CA" w:rsidRDefault="000A4DE5" w:rsidP="00E527D3">
            <w:pPr>
              <w:spacing w:line="240" w:lineRule="auto"/>
              <w:rPr>
                <w:rFonts w:cs="Arial"/>
                <w:noProof/>
              </w:rPr>
            </w:pPr>
          </w:p>
        </w:tc>
        <w:tc>
          <w:tcPr>
            <w:tcW w:w="1260" w:type="dxa"/>
          </w:tcPr>
          <w:p w14:paraId="7D600EC6" w14:textId="77777777" w:rsidR="000A4DE5" w:rsidRPr="005B74CA" w:rsidRDefault="000A4DE5" w:rsidP="00E527D3">
            <w:pPr>
              <w:spacing w:line="240" w:lineRule="auto"/>
              <w:rPr>
                <w:rFonts w:cs="Arial"/>
                <w:noProof/>
              </w:rPr>
            </w:pPr>
          </w:p>
        </w:tc>
        <w:tc>
          <w:tcPr>
            <w:tcW w:w="1110" w:type="dxa"/>
          </w:tcPr>
          <w:p w14:paraId="6923C4E7" w14:textId="77777777" w:rsidR="000A4DE5" w:rsidRPr="005B74CA" w:rsidRDefault="000A4DE5" w:rsidP="00E527D3">
            <w:pPr>
              <w:spacing w:line="240" w:lineRule="auto"/>
              <w:rPr>
                <w:rFonts w:cs="Arial"/>
                <w:noProof/>
              </w:rPr>
            </w:pPr>
          </w:p>
        </w:tc>
        <w:tc>
          <w:tcPr>
            <w:tcW w:w="1050" w:type="dxa"/>
          </w:tcPr>
          <w:p w14:paraId="1C45BF3E" w14:textId="77777777" w:rsidR="000A4DE5" w:rsidRPr="005B74CA" w:rsidRDefault="000A4DE5" w:rsidP="00E527D3">
            <w:pPr>
              <w:spacing w:line="240" w:lineRule="auto"/>
              <w:rPr>
                <w:rFonts w:cs="Arial"/>
                <w:noProof/>
              </w:rPr>
            </w:pPr>
          </w:p>
        </w:tc>
      </w:tr>
      <w:tr w:rsidR="000A4DE5" w:rsidRPr="005B74CA" w14:paraId="7A97BC8D" w14:textId="77777777" w:rsidTr="00BB1671">
        <w:tc>
          <w:tcPr>
            <w:tcW w:w="1548" w:type="dxa"/>
            <w:vMerge/>
            <w:tcBorders>
              <w:bottom w:val="single" w:sz="12" w:space="0" w:color="auto"/>
            </w:tcBorders>
          </w:tcPr>
          <w:p w14:paraId="67982DC4" w14:textId="77777777" w:rsidR="000A4DE5" w:rsidRPr="005B74CA" w:rsidRDefault="000A4DE5" w:rsidP="00E527D3">
            <w:pPr>
              <w:spacing w:line="240" w:lineRule="auto"/>
              <w:rPr>
                <w:rFonts w:cs="Arial"/>
                <w:noProof/>
              </w:rPr>
            </w:pPr>
          </w:p>
        </w:tc>
        <w:tc>
          <w:tcPr>
            <w:tcW w:w="1620" w:type="dxa"/>
            <w:vMerge/>
            <w:tcBorders>
              <w:bottom w:val="single" w:sz="12" w:space="0" w:color="auto"/>
            </w:tcBorders>
          </w:tcPr>
          <w:p w14:paraId="54209B1C" w14:textId="77777777" w:rsidR="000A4DE5" w:rsidRPr="005B74CA" w:rsidRDefault="000A4DE5" w:rsidP="00E527D3">
            <w:pPr>
              <w:spacing w:line="240" w:lineRule="auto"/>
              <w:rPr>
                <w:rFonts w:cs="Arial"/>
                <w:noProof/>
              </w:rPr>
            </w:pPr>
          </w:p>
        </w:tc>
        <w:tc>
          <w:tcPr>
            <w:tcW w:w="1620" w:type="dxa"/>
            <w:vMerge/>
            <w:tcBorders>
              <w:bottom w:val="single" w:sz="12" w:space="0" w:color="auto"/>
            </w:tcBorders>
          </w:tcPr>
          <w:p w14:paraId="01EB5206" w14:textId="77777777" w:rsidR="000A4DE5" w:rsidRPr="005B74CA" w:rsidRDefault="000A4DE5" w:rsidP="00E527D3">
            <w:pPr>
              <w:spacing w:line="240" w:lineRule="auto"/>
              <w:rPr>
                <w:rFonts w:cs="Arial"/>
                <w:noProof/>
              </w:rPr>
            </w:pPr>
          </w:p>
        </w:tc>
        <w:tc>
          <w:tcPr>
            <w:tcW w:w="1620" w:type="dxa"/>
            <w:vMerge/>
            <w:tcBorders>
              <w:bottom w:val="single" w:sz="12" w:space="0" w:color="auto"/>
            </w:tcBorders>
          </w:tcPr>
          <w:p w14:paraId="3BB66348" w14:textId="77777777" w:rsidR="000A4DE5" w:rsidRPr="005B74CA" w:rsidRDefault="000A4DE5" w:rsidP="00E527D3">
            <w:pPr>
              <w:spacing w:line="240" w:lineRule="auto"/>
              <w:rPr>
                <w:rFonts w:cs="Arial"/>
                <w:noProof/>
              </w:rPr>
            </w:pPr>
          </w:p>
        </w:tc>
        <w:tc>
          <w:tcPr>
            <w:tcW w:w="1380" w:type="dxa"/>
            <w:vMerge/>
            <w:tcBorders>
              <w:bottom w:val="single" w:sz="12" w:space="0" w:color="auto"/>
            </w:tcBorders>
          </w:tcPr>
          <w:p w14:paraId="5F0B965A" w14:textId="77777777" w:rsidR="000A4DE5" w:rsidRPr="005B74CA" w:rsidRDefault="000A4DE5" w:rsidP="00E527D3">
            <w:pPr>
              <w:spacing w:line="240" w:lineRule="auto"/>
              <w:rPr>
                <w:rFonts w:cs="Arial"/>
                <w:noProof/>
              </w:rPr>
            </w:pPr>
          </w:p>
        </w:tc>
        <w:tc>
          <w:tcPr>
            <w:tcW w:w="420" w:type="dxa"/>
            <w:tcBorders>
              <w:bottom w:val="single" w:sz="12" w:space="0" w:color="auto"/>
            </w:tcBorders>
            <w:vAlign w:val="center"/>
          </w:tcPr>
          <w:p w14:paraId="5A93D954"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5</w:t>
            </w:r>
          </w:p>
        </w:tc>
        <w:tc>
          <w:tcPr>
            <w:tcW w:w="540" w:type="dxa"/>
            <w:tcBorders>
              <w:bottom w:val="single" w:sz="12" w:space="0" w:color="auto"/>
            </w:tcBorders>
          </w:tcPr>
          <w:p w14:paraId="75055529" w14:textId="77777777" w:rsidR="000A4DE5" w:rsidRPr="005B74CA" w:rsidRDefault="000A4DE5" w:rsidP="00E527D3">
            <w:pPr>
              <w:spacing w:line="240" w:lineRule="auto"/>
              <w:rPr>
                <w:rFonts w:cs="Arial"/>
                <w:noProof/>
              </w:rPr>
            </w:pPr>
          </w:p>
        </w:tc>
        <w:tc>
          <w:tcPr>
            <w:tcW w:w="1170" w:type="dxa"/>
            <w:tcBorders>
              <w:bottom w:val="single" w:sz="12" w:space="0" w:color="auto"/>
            </w:tcBorders>
          </w:tcPr>
          <w:p w14:paraId="68A10A71" w14:textId="77777777" w:rsidR="000A4DE5" w:rsidRPr="005B74CA" w:rsidRDefault="000A4DE5" w:rsidP="00E527D3">
            <w:pPr>
              <w:spacing w:line="240" w:lineRule="auto"/>
              <w:rPr>
                <w:rFonts w:cs="Arial"/>
                <w:noProof/>
              </w:rPr>
            </w:pPr>
          </w:p>
        </w:tc>
        <w:tc>
          <w:tcPr>
            <w:tcW w:w="1110" w:type="dxa"/>
            <w:tcBorders>
              <w:bottom w:val="single" w:sz="12" w:space="0" w:color="auto"/>
            </w:tcBorders>
          </w:tcPr>
          <w:p w14:paraId="051A7755" w14:textId="77777777" w:rsidR="000A4DE5" w:rsidRPr="005B74CA" w:rsidRDefault="000A4DE5" w:rsidP="00E527D3">
            <w:pPr>
              <w:spacing w:line="240" w:lineRule="auto"/>
              <w:rPr>
                <w:rFonts w:cs="Arial"/>
                <w:noProof/>
              </w:rPr>
            </w:pPr>
          </w:p>
        </w:tc>
        <w:tc>
          <w:tcPr>
            <w:tcW w:w="1140" w:type="dxa"/>
            <w:tcBorders>
              <w:bottom w:val="single" w:sz="12" w:space="0" w:color="auto"/>
            </w:tcBorders>
          </w:tcPr>
          <w:p w14:paraId="6360A908" w14:textId="77777777" w:rsidR="000A4DE5" w:rsidRPr="005B74CA" w:rsidRDefault="000A4DE5" w:rsidP="00E527D3">
            <w:pPr>
              <w:spacing w:line="240" w:lineRule="auto"/>
              <w:rPr>
                <w:rFonts w:cs="Arial"/>
                <w:noProof/>
              </w:rPr>
            </w:pPr>
          </w:p>
        </w:tc>
        <w:tc>
          <w:tcPr>
            <w:tcW w:w="1260" w:type="dxa"/>
            <w:tcBorders>
              <w:bottom w:val="single" w:sz="12" w:space="0" w:color="auto"/>
            </w:tcBorders>
          </w:tcPr>
          <w:p w14:paraId="0E4177BE" w14:textId="77777777" w:rsidR="000A4DE5" w:rsidRPr="005B74CA" w:rsidRDefault="000A4DE5" w:rsidP="00E527D3">
            <w:pPr>
              <w:spacing w:line="240" w:lineRule="auto"/>
              <w:rPr>
                <w:rFonts w:cs="Arial"/>
                <w:noProof/>
              </w:rPr>
            </w:pPr>
          </w:p>
        </w:tc>
        <w:tc>
          <w:tcPr>
            <w:tcW w:w="1110" w:type="dxa"/>
            <w:tcBorders>
              <w:bottom w:val="single" w:sz="12" w:space="0" w:color="auto"/>
            </w:tcBorders>
          </w:tcPr>
          <w:p w14:paraId="009B73B7" w14:textId="77777777" w:rsidR="000A4DE5" w:rsidRPr="005B74CA" w:rsidRDefault="000A4DE5" w:rsidP="00E527D3">
            <w:pPr>
              <w:spacing w:line="240" w:lineRule="auto"/>
              <w:rPr>
                <w:rFonts w:cs="Arial"/>
                <w:noProof/>
              </w:rPr>
            </w:pPr>
          </w:p>
        </w:tc>
        <w:tc>
          <w:tcPr>
            <w:tcW w:w="1050" w:type="dxa"/>
            <w:tcBorders>
              <w:bottom w:val="single" w:sz="12" w:space="0" w:color="auto"/>
            </w:tcBorders>
          </w:tcPr>
          <w:p w14:paraId="66B2F617" w14:textId="77777777" w:rsidR="000A4DE5" w:rsidRPr="005B74CA" w:rsidRDefault="000A4DE5" w:rsidP="00E527D3">
            <w:pPr>
              <w:spacing w:line="240" w:lineRule="auto"/>
              <w:rPr>
                <w:rFonts w:cs="Arial"/>
                <w:noProof/>
              </w:rPr>
            </w:pPr>
          </w:p>
        </w:tc>
      </w:tr>
      <w:tr w:rsidR="000A4DE5" w:rsidRPr="005B74CA" w14:paraId="1DE22364" w14:textId="77777777" w:rsidTr="00BB1671">
        <w:tc>
          <w:tcPr>
            <w:tcW w:w="1548" w:type="dxa"/>
            <w:vMerge w:val="restart"/>
            <w:tcBorders>
              <w:top w:val="single" w:sz="12" w:space="0" w:color="auto"/>
            </w:tcBorders>
          </w:tcPr>
          <w:p w14:paraId="2A295D9E" w14:textId="77777777" w:rsidR="000A4DE5" w:rsidRPr="005B74CA" w:rsidRDefault="000A4DE5" w:rsidP="00E527D3">
            <w:pPr>
              <w:spacing w:line="240" w:lineRule="auto"/>
              <w:rPr>
                <w:rFonts w:cs="Arial"/>
                <w:noProof/>
              </w:rPr>
            </w:pPr>
          </w:p>
        </w:tc>
        <w:tc>
          <w:tcPr>
            <w:tcW w:w="1620" w:type="dxa"/>
            <w:vMerge w:val="restart"/>
            <w:tcBorders>
              <w:top w:val="single" w:sz="12" w:space="0" w:color="auto"/>
            </w:tcBorders>
          </w:tcPr>
          <w:p w14:paraId="0FF93B8F" w14:textId="77777777" w:rsidR="000A4DE5" w:rsidRPr="005B74CA" w:rsidRDefault="000A4DE5" w:rsidP="00E527D3">
            <w:pPr>
              <w:spacing w:line="240" w:lineRule="auto"/>
              <w:rPr>
                <w:rFonts w:cs="Arial"/>
                <w:noProof/>
              </w:rPr>
            </w:pPr>
          </w:p>
        </w:tc>
        <w:tc>
          <w:tcPr>
            <w:tcW w:w="1620" w:type="dxa"/>
            <w:vMerge w:val="restart"/>
            <w:tcBorders>
              <w:top w:val="single" w:sz="12" w:space="0" w:color="auto"/>
            </w:tcBorders>
          </w:tcPr>
          <w:p w14:paraId="676EA986" w14:textId="77777777" w:rsidR="000A4DE5" w:rsidRPr="005B74CA" w:rsidRDefault="000A4DE5" w:rsidP="00E527D3">
            <w:pPr>
              <w:spacing w:line="240" w:lineRule="auto"/>
              <w:rPr>
                <w:rFonts w:cs="Arial"/>
                <w:noProof/>
              </w:rPr>
            </w:pPr>
          </w:p>
        </w:tc>
        <w:tc>
          <w:tcPr>
            <w:tcW w:w="1620" w:type="dxa"/>
            <w:vMerge w:val="restart"/>
            <w:tcBorders>
              <w:top w:val="single" w:sz="12" w:space="0" w:color="auto"/>
            </w:tcBorders>
          </w:tcPr>
          <w:p w14:paraId="1B6A6BF3" w14:textId="77777777" w:rsidR="000A4DE5" w:rsidRPr="005B74CA" w:rsidRDefault="000A4DE5" w:rsidP="00E527D3">
            <w:pPr>
              <w:spacing w:line="240" w:lineRule="auto"/>
              <w:rPr>
                <w:rFonts w:cs="Arial"/>
                <w:noProof/>
              </w:rPr>
            </w:pPr>
          </w:p>
        </w:tc>
        <w:tc>
          <w:tcPr>
            <w:tcW w:w="1380" w:type="dxa"/>
            <w:vMerge w:val="restart"/>
            <w:tcBorders>
              <w:top w:val="single" w:sz="12" w:space="0" w:color="auto"/>
            </w:tcBorders>
          </w:tcPr>
          <w:p w14:paraId="5CBBFCD4" w14:textId="77777777" w:rsidR="000A4DE5" w:rsidRPr="005B74CA" w:rsidRDefault="000A4DE5" w:rsidP="00E527D3">
            <w:pPr>
              <w:spacing w:line="240" w:lineRule="auto"/>
              <w:rPr>
                <w:rFonts w:cs="Arial"/>
                <w:noProof/>
              </w:rPr>
            </w:pPr>
          </w:p>
        </w:tc>
        <w:tc>
          <w:tcPr>
            <w:tcW w:w="420" w:type="dxa"/>
            <w:tcBorders>
              <w:top w:val="single" w:sz="12" w:space="0" w:color="auto"/>
            </w:tcBorders>
            <w:vAlign w:val="center"/>
          </w:tcPr>
          <w:p w14:paraId="32DF29A8"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1</w:t>
            </w:r>
          </w:p>
        </w:tc>
        <w:tc>
          <w:tcPr>
            <w:tcW w:w="540" w:type="dxa"/>
            <w:tcBorders>
              <w:top w:val="single" w:sz="12" w:space="0" w:color="auto"/>
            </w:tcBorders>
          </w:tcPr>
          <w:p w14:paraId="364DE74D" w14:textId="77777777" w:rsidR="000A4DE5" w:rsidRPr="005B74CA" w:rsidRDefault="000A4DE5" w:rsidP="00E527D3">
            <w:pPr>
              <w:spacing w:line="240" w:lineRule="auto"/>
              <w:rPr>
                <w:rFonts w:cs="Arial"/>
                <w:noProof/>
              </w:rPr>
            </w:pPr>
          </w:p>
        </w:tc>
        <w:tc>
          <w:tcPr>
            <w:tcW w:w="1170" w:type="dxa"/>
            <w:tcBorders>
              <w:top w:val="single" w:sz="12" w:space="0" w:color="auto"/>
            </w:tcBorders>
          </w:tcPr>
          <w:p w14:paraId="65AF4392" w14:textId="77777777" w:rsidR="000A4DE5" w:rsidRPr="005B74CA" w:rsidRDefault="000A4DE5" w:rsidP="00E527D3">
            <w:pPr>
              <w:spacing w:line="240" w:lineRule="auto"/>
              <w:rPr>
                <w:rFonts w:cs="Arial"/>
                <w:noProof/>
              </w:rPr>
            </w:pPr>
          </w:p>
        </w:tc>
        <w:tc>
          <w:tcPr>
            <w:tcW w:w="1110" w:type="dxa"/>
            <w:tcBorders>
              <w:top w:val="single" w:sz="12" w:space="0" w:color="auto"/>
            </w:tcBorders>
          </w:tcPr>
          <w:p w14:paraId="0FC026A3" w14:textId="77777777" w:rsidR="000A4DE5" w:rsidRPr="005B74CA" w:rsidRDefault="000A4DE5" w:rsidP="00E527D3">
            <w:pPr>
              <w:spacing w:line="240" w:lineRule="auto"/>
              <w:rPr>
                <w:rFonts w:cs="Arial"/>
                <w:noProof/>
              </w:rPr>
            </w:pPr>
          </w:p>
        </w:tc>
        <w:tc>
          <w:tcPr>
            <w:tcW w:w="1140" w:type="dxa"/>
            <w:tcBorders>
              <w:top w:val="single" w:sz="12" w:space="0" w:color="auto"/>
            </w:tcBorders>
          </w:tcPr>
          <w:p w14:paraId="5996F296" w14:textId="77777777" w:rsidR="000A4DE5" w:rsidRPr="005B74CA" w:rsidRDefault="000A4DE5" w:rsidP="00E527D3">
            <w:pPr>
              <w:spacing w:line="240" w:lineRule="auto"/>
              <w:rPr>
                <w:rFonts w:cs="Arial"/>
                <w:noProof/>
              </w:rPr>
            </w:pPr>
          </w:p>
        </w:tc>
        <w:tc>
          <w:tcPr>
            <w:tcW w:w="1260" w:type="dxa"/>
            <w:tcBorders>
              <w:top w:val="single" w:sz="12" w:space="0" w:color="auto"/>
            </w:tcBorders>
          </w:tcPr>
          <w:p w14:paraId="0EE54740" w14:textId="77777777" w:rsidR="000A4DE5" w:rsidRPr="005B74CA" w:rsidRDefault="000A4DE5" w:rsidP="00E527D3">
            <w:pPr>
              <w:spacing w:line="240" w:lineRule="auto"/>
              <w:rPr>
                <w:rFonts w:cs="Arial"/>
                <w:noProof/>
              </w:rPr>
            </w:pPr>
          </w:p>
        </w:tc>
        <w:tc>
          <w:tcPr>
            <w:tcW w:w="1110" w:type="dxa"/>
            <w:tcBorders>
              <w:top w:val="single" w:sz="12" w:space="0" w:color="auto"/>
            </w:tcBorders>
          </w:tcPr>
          <w:p w14:paraId="0CEB252A" w14:textId="77777777" w:rsidR="000A4DE5" w:rsidRPr="005B74CA" w:rsidRDefault="000A4DE5" w:rsidP="00E527D3">
            <w:pPr>
              <w:spacing w:line="240" w:lineRule="auto"/>
              <w:rPr>
                <w:rFonts w:cs="Arial"/>
                <w:noProof/>
              </w:rPr>
            </w:pPr>
          </w:p>
        </w:tc>
        <w:tc>
          <w:tcPr>
            <w:tcW w:w="1050" w:type="dxa"/>
            <w:tcBorders>
              <w:top w:val="single" w:sz="12" w:space="0" w:color="auto"/>
            </w:tcBorders>
          </w:tcPr>
          <w:p w14:paraId="33FD779A" w14:textId="77777777" w:rsidR="000A4DE5" w:rsidRPr="005B74CA" w:rsidRDefault="000A4DE5" w:rsidP="00E527D3">
            <w:pPr>
              <w:spacing w:line="240" w:lineRule="auto"/>
              <w:rPr>
                <w:rFonts w:cs="Arial"/>
                <w:noProof/>
              </w:rPr>
            </w:pPr>
          </w:p>
        </w:tc>
      </w:tr>
      <w:tr w:rsidR="000A4DE5" w:rsidRPr="005B74CA" w14:paraId="00E5E3F2" w14:textId="77777777" w:rsidTr="00BB1671">
        <w:tc>
          <w:tcPr>
            <w:tcW w:w="1548" w:type="dxa"/>
            <w:vMerge/>
          </w:tcPr>
          <w:p w14:paraId="07748202" w14:textId="77777777" w:rsidR="000A4DE5" w:rsidRPr="005B74CA" w:rsidRDefault="000A4DE5" w:rsidP="00E527D3">
            <w:pPr>
              <w:spacing w:line="240" w:lineRule="auto"/>
              <w:rPr>
                <w:rFonts w:cs="Arial"/>
                <w:noProof/>
              </w:rPr>
            </w:pPr>
          </w:p>
        </w:tc>
        <w:tc>
          <w:tcPr>
            <w:tcW w:w="1620" w:type="dxa"/>
            <w:vMerge/>
          </w:tcPr>
          <w:p w14:paraId="1BAC2F91" w14:textId="77777777" w:rsidR="000A4DE5" w:rsidRPr="005B74CA" w:rsidRDefault="000A4DE5" w:rsidP="00E527D3">
            <w:pPr>
              <w:spacing w:line="240" w:lineRule="auto"/>
              <w:rPr>
                <w:rFonts w:cs="Arial"/>
                <w:noProof/>
              </w:rPr>
            </w:pPr>
          </w:p>
        </w:tc>
        <w:tc>
          <w:tcPr>
            <w:tcW w:w="1620" w:type="dxa"/>
            <w:vMerge/>
          </w:tcPr>
          <w:p w14:paraId="37A980ED" w14:textId="77777777" w:rsidR="000A4DE5" w:rsidRPr="005B74CA" w:rsidRDefault="000A4DE5" w:rsidP="00E527D3">
            <w:pPr>
              <w:spacing w:line="240" w:lineRule="auto"/>
              <w:rPr>
                <w:rFonts w:cs="Arial"/>
                <w:noProof/>
              </w:rPr>
            </w:pPr>
          </w:p>
        </w:tc>
        <w:tc>
          <w:tcPr>
            <w:tcW w:w="1620" w:type="dxa"/>
            <w:vMerge/>
          </w:tcPr>
          <w:p w14:paraId="7CC3E739" w14:textId="77777777" w:rsidR="000A4DE5" w:rsidRPr="005B74CA" w:rsidRDefault="000A4DE5" w:rsidP="00E527D3">
            <w:pPr>
              <w:spacing w:line="240" w:lineRule="auto"/>
              <w:rPr>
                <w:rFonts w:cs="Arial"/>
                <w:noProof/>
              </w:rPr>
            </w:pPr>
          </w:p>
        </w:tc>
        <w:tc>
          <w:tcPr>
            <w:tcW w:w="1380" w:type="dxa"/>
            <w:vMerge/>
          </w:tcPr>
          <w:p w14:paraId="028A81D4" w14:textId="77777777" w:rsidR="000A4DE5" w:rsidRPr="005B74CA" w:rsidRDefault="000A4DE5" w:rsidP="00E527D3">
            <w:pPr>
              <w:spacing w:line="240" w:lineRule="auto"/>
              <w:rPr>
                <w:rFonts w:cs="Arial"/>
                <w:noProof/>
              </w:rPr>
            </w:pPr>
          </w:p>
        </w:tc>
        <w:tc>
          <w:tcPr>
            <w:tcW w:w="420" w:type="dxa"/>
            <w:vAlign w:val="center"/>
          </w:tcPr>
          <w:p w14:paraId="16A348E8"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2</w:t>
            </w:r>
          </w:p>
        </w:tc>
        <w:tc>
          <w:tcPr>
            <w:tcW w:w="540" w:type="dxa"/>
          </w:tcPr>
          <w:p w14:paraId="1130AA2D" w14:textId="77777777" w:rsidR="000A4DE5" w:rsidRPr="005B74CA" w:rsidRDefault="000A4DE5" w:rsidP="00E527D3">
            <w:pPr>
              <w:spacing w:line="240" w:lineRule="auto"/>
              <w:rPr>
                <w:rFonts w:cs="Arial"/>
                <w:noProof/>
              </w:rPr>
            </w:pPr>
          </w:p>
        </w:tc>
        <w:tc>
          <w:tcPr>
            <w:tcW w:w="1170" w:type="dxa"/>
          </w:tcPr>
          <w:p w14:paraId="12FD4C2E" w14:textId="77777777" w:rsidR="000A4DE5" w:rsidRPr="005B74CA" w:rsidRDefault="000A4DE5" w:rsidP="00E527D3">
            <w:pPr>
              <w:spacing w:line="240" w:lineRule="auto"/>
              <w:rPr>
                <w:rFonts w:cs="Arial"/>
                <w:noProof/>
              </w:rPr>
            </w:pPr>
          </w:p>
        </w:tc>
        <w:tc>
          <w:tcPr>
            <w:tcW w:w="1110" w:type="dxa"/>
          </w:tcPr>
          <w:p w14:paraId="1A602D4C" w14:textId="77777777" w:rsidR="000A4DE5" w:rsidRPr="005B74CA" w:rsidRDefault="000A4DE5" w:rsidP="00E527D3">
            <w:pPr>
              <w:spacing w:line="240" w:lineRule="auto"/>
              <w:rPr>
                <w:rFonts w:cs="Arial"/>
                <w:noProof/>
              </w:rPr>
            </w:pPr>
          </w:p>
        </w:tc>
        <w:tc>
          <w:tcPr>
            <w:tcW w:w="1140" w:type="dxa"/>
          </w:tcPr>
          <w:p w14:paraId="76B67301" w14:textId="77777777" w:rsidR="000A4DE5" w:rsidRPr="005B74CA" w:rsidRDefault="000A4DE5" w:rsidP="00E527D3">
            <w:pPr>
              <w:spacing w:line="240" w:lineRule="auto"/>
              <w:rPr>
                <w:rFonts w:cs="Arial"/>
                <w:noProof/>
              </w:rPr>
            </w:pPr>
          </w:p>
        </w:tc>
        <w:tc>
          <w:tcPr>
            <w:tcW w:w="1260" w:type="dxa"/>
          </w:tcPr>
          <w:p w14:paraId="5066E89F" w14:textId="77777777" w:rsidR="000A4DE5" w:rsidRPr="005B74CA" w:rsidRDefault="000A4DE5" w:rsidP="00E527D3">
            <w:pPr>
              <w:spacing w:line="240" w:lineRule="auto"/>
              <w:rPr>
                <w:rFonts w:cs="Arial"/>
                <w:noProof/>
              </w:rPr>
            </w:pPr>
          </w:p>
        </w:tc>
        <w:tc>
          <w:tcPr>
            <w:tcW w:w="1110" w:type="dxa"/>
          </w:tcPr>
          <w:p w14:paraId="16F6EDF6" w14:textId="77777777" w:rsidR="000A4DE5" w:rsidRPr="005B74CA" w:rsidRDefault="000A4DE5" w:rsidP="00E527D3">
            <w:pPr>
              <w:spacing w:line="240" w:lineRule="auto"/>
              <w:rPr>
                <w:rFonts w:cs="Arial"/>
                <w:noProof/>
              </w:rPr>
            </w:pPr>
          </w:p>
        </w:tc>
        <w:tc>
          <w:tcPr>
            <w:tcW w:w="1050" w:type="dxa"/>
          </w:tcPr>
          <w:p w14:paraId="1A13B3D0" w14:textId="77777777" w:rsidR="000A4DE5" w:rsidRPr="005B74CA" w:rsidRDefault="000A4DE5" w:rsidP="00E527D3">
            <w:pPr>
              <w:spacing w:line="240" w:lineRule="auto"/>
              <w:rPr>
                <w:rFonts w:cs="Arial"/>
                <w:noProof/>
              </w:rPr>
            </w:pPr>
          </w:p>
        </w:tc>
      </w:tr>
      <w:tr w:rsidR="000A4DE5" w:rsidRPr="005B74CA" w14:paraId="0E67C34D" w14:textId="77777777" w:rsidTr="00BB1671">
        <w:tc>
          <w:tcPr>
            <w:tcW w:w="1548" w:type="dxa"/>
            <w:vMerge/>
          </w:tcPr>
          <w:p w14:paraId="0E6662EE" w14:textId="77777777" w:rsidR="000A4DE5" w:rsidRPr="005B74CA" w:rsidRDefault="000A4DE5" w:rsidP="00E527D3">
            <w:pPr>
              <w:spacing w:line="240" w:lineRule="auto"/>
              <w:rPr>
                <w:rFonts w:cs="Arial"/>
                <w:noProof/>
              </w:rPr>
            </w:pPr>
          </w:p>
        </w:tc>
        <w:tc>
          <w:tcPr>
            <w:tcW w:w="1620" w:type="dxa"/>
            <w:vMerge/>
          </w:tcPr>
          <w:p w14:paraId="08EDF7CB" w14:textId="77777777" w:rsidR="000A4DE5" w:rsidRPr="005B74CA" w:rsidRDefault="000A4DE5" w:rsidP="00E527D3">
            <w:pPr>
              <w:spacing w:line="240" w:lineRule="auto"/>
              <w:rPr>
                <w:rFonts w:cs="Arial"/>
                <w:noProof/>
              </w:rPr>
            </w:pPr>
          </w:p>
        </w:tc>
        <w:tc>
          <w:tcPr>
            <w:tcW w:w="1620" w:type="dxa"/>
            <w:vMerge/>
          </w:tcPr>
          <w:p w14:paraId="2C47CF9F" w14:textId="77777777" w:rsidR="000A4DE5" w:rsidRPr="005B74CA" w:rsidRDefault="000A4DE5" w:rsidP="00E527D3">
            <w:pPr>
              <w:spacing w:line="240" w:lineRule="auto"/>
              <w:rPr>
                <w:rFonts w:cs="Arial"/>
                <w:noProof/>
              </w:rPr>
            </w:pPr>
          </w:p>
        </w:tc>
        <w:tc>
          <w:tcPr>
            <w:tcW w:w="1620" w:type="dxa"/>
            <w:vMerge/>
          </w:tcPr>
          <w:p w14:paraId="59F4D0AD" w14:textId="77777777" w:rsidR="000A4DE5" w:rsidRPr="005B74CA" w:rsidRDefault="000A4DE5" w:rsidP="00E527D3">
            <w:pPr>
              <w:spacing w:line="240" w:lineRule="auto"/>
              <w:rPr>
                <w:rFonts w:cs="Arial"/>
                <w:noProof/>
              </w:rPr>
            </w:pPr>
          </w:p>
        </w:tc>
        <w:tc>
          <w:tcPr>
            <w:tcW w:w="1380" w:type="dxa"/>
            <w:vMerge/>
          </w:tcPr>
          <w:p w14:paraId="1FF6711A" w14:textId="77777777" w:rsidR="000A4DE5" w:rsidRPr="005B74CA" w:rsidRDefault="000A4DE5" w:rsidP="00E527D3">
            <w:pPr>
              <w:spacing w:line="240" w:lineRule="auto"/>
              <w:rPr>
                <w:rFonts w:cs="Arial"/>
                <w:noProof/>
              </w:rPr>
            </w:pPr>
          </w:p>
        </w:tc>
        <w:tc>
          <w:tcPr>
            <w:tcW w:w="420" w:type="dxa"/>
            <w:vAlign w:val="center"/>
          </w:tcPr>
          <w:p w14:paraId="4C5DB1FC"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3</w:t>
            </w:r>
          </w:p>
        </w:tc>
        <w:tc>
          <w:tcPr>
            <w:tcW w:w="540" w:type="dxa"/>
          </w:tcPr>
          <w:p w14:paraId="4181EB96" w14:textId="77777777" w:rsidR="000A4DE5" w:rsidRPr="005B74CA" w:rsidRDefault="000A4DE5" w:rsidP="00E527D3">
            <w:pPr>
              <w:spacing w:line="240" w:lineRule="auto"/>
              <w:rPr>
                <w:rFonts w:cs="Arial"/>
                <w:noProof/>
              </w:rPr>
            </w:pPr>
          </w:p>
        </w:tc>
        <w:tc>
          <w:tcPr>
            <w:tcW w:w="1170" w:type="dxa"/>
          </w:tcPr>
          <w:p w14:paraId="3037A792" w14:textId="77777777" w:rsidR="000A4DE5" w:rsidRPr="005B74CA" w:rsidRDefault="000A4DE5" w:rsidP="00E527D3">
            <w:pPr>
              <w:spacing w:line="240" w:lineRule="auto"/>
              <w:rPr>
                <w:rFonts w:cs="Arial"/>
                <w:noProof/>
              </w:rPr>
            </w:pPr>
          </w:p>
        </w:tc>
        <w:tc>
          <w:tcPr>
            <w:tcW w:w="1110" w:type="dxa"/>
          </w:tcPr>
          <w:p w14:paraId="622449DA" w14:textId="77777777" w:rsidR="000A4DE5" w:rsidRPr="005B74CA" w:rsidRDefault="000A4DE5" w:rsidP="00E527D3">
            <w:pPr>
              <w:spacing w:line="240" w:lineRule="auto"/>
              <w:rPr>
                <w:rFonts w:cs="Arial"/>
                <w:noProof/>
              </w:rPr>
            </w:pPr>
          </w:p>
        </w:tc>
        <w:tc>
          <w:tcPr>
            <w:tcW w:w="1140" w:type="dxa"/>
          </w:tcPr>
          <w:p w14:paraId="25322AC8" w14:textId="77777777" w:rsidR="000A4DE5" w:rsidRPr="005B74CA" w:rsidRDefault="000A4DE5" w:rsidP="00E527D3">
            <w:pPr>
              <w:spacing w:line="240" w:lineRule="auto"/>
              <w:rPr>
                <w:rFonts w:cs="Arial"/>
                <w:noProof/>
              </w:rPr>
            </w:pPr>
          </w:p>
        </w:tc>
        <w:tc>
          <w:tcPr>
            <w:tcW w:w="1260" w:type="dxa"/>
          </w:tcPr>
          <w:p w14:paraId="109FF46E" w14:textId="77777777" w:rsidR="000A4DE5" w:rsidRPr="005B74CA" w:rsidRDefault="000A4DE5" w:rsidP="00E527D3">
            <w:pPr>
              <w:spacing w:line="240" w:lineRule="auto"/>
              <w:rPr>
                <w:rFonts w:cs="Arial"/>
                <w:noProof/>
              </w:rPr>
            </w:pPr>
          </w:p>
        </w:tc>
        <w:tc>
          <w:tcPr>
            <w:tcW w:w="1110" w:type="dxa"/>
          </w:tcPr>
          <w:p w14:paraId="6370D528" w14:textId="77777777" w:rsidR="000A4DE5" w:rsidRPr="005B74CA" w:rsidRDefault="000A4DE5" w:rsidP="00E527D3">
            <w:pPr>
              <w:spacing w:line="240" w:lineRule="auto"/>
              <w:rPr>
                <w:rFonts w:cs="Arial"/>
                <w:noProof/>
              </w:rPr>
            </w:pPr>
          </w:p>
        </w:tc>
        <w:tc>
          <w:tcPr>
            <w:tcW w:w="1050" w:type="dxa"/>
          </w:tcPr>
          <w:p w14:paraId="7AAE5E62" w14:textId="77777777" w:rsidR="000A4DE5" w:rsidRPr="005B74CA" w:rsidRDefault="000A4DE5" w:rsidP="00E527D3">
            <w:pPr>
              <w:spacing w:line="240" w:lineRule="auto"/>
              <w:rPr>
                <w:rFonts w:cs="Arial"/>
                <w:noProof/>
              </w:rPr>
            </w:pPr>
          </w:p>
        </w:tc>
      </w:tr>
      <w:tr w:rsidR="000A4DE5" w:rsidRPr="005B74CA" w14:paraId="3F244485" w14:textId="77777777" w:rsidTr="00BB1671">
        <w:tc>
          <w:tcPr>
            <w:tcW w:w="1548" w:type="dxa"/>
            <w:vMerge/>
          </w:tcPr>
          <w:p w14:paraId="3DBC1174" w14:textId="77777777" w:rsidR="000A4DE5" w:rsidRPr="005B74CA" w:rsidRDefault="000A4DE5" w:rsidP="00E527D3">
            <w:pPr>
              <w:spacing w:line="240" w:lineRule="auto"/>
              <w:rPr>
                <w:rFonts w:cs="Arial"/>
                <w:noProof/>
              </w:rPr>
            </w:pPr>
          </w:p>
        </w:tc>
        <w:tc>
          <w:tcPr>
            <w:tcW w:w="1620" w:type="dxa"/>
            <w:vMerge/>
          </w:tcPr>
          <w:p w14:paraId="72F6569F" w14:textId="77777777" w:rsidR="000A4DE5" w:rsidRPr="005B74CA" w:rsidRDefault="000A4DE5" w:rsidP="00E527D3">
            <w:pPr>
              <w:spacing w:line="240" w:lineRule="auto"/>
              <w:rPr>
                <w:rFonts w:cs="Arial"/>
                <w:noProof/>
              </w:rPr>
            </w:pPr>
          </w:p>
        </w:tc>
        <w:tc>
          <w:tcPr>
            <w:tcW w:w="1620" w:type="dxa"/>
            <w:vMerge/>
          </w:tcPr>
          <w:p w14:paraId="6F65F68A" w14:textId="77777777" w:rsidR="000A4DE5" w:rsidRPr="005B74CA" w:rsidRDefault="000A4DE5" w:rsidP="00E527D3">
            <w:pPr>
              <w:spacing w:line="240" w:lineRule="auto"/>
              <w:rPr>
                <w:rFonts w:cs="Arial"/>
                <w:noProof/>
              </w:rPr>
            </w:pPr>
          </w:p>
        </w:tc>
        <w:tc>
          <w:tcPr>
            <w:tcW w:w="1620" w:type="dxa"/>
            <w:vMerge/>
          </w:tcPr>
          <w:p w14:paraId="35AFF1D0" w14:textId="77777777" w:rsidR="000A4DE5" w:rsidRPr="005B74CA" w:rsidRDefault="000A4DE5" w:rsidP="00E527D3">
            <w:pPr>
              <w:spacing w:line="240" w:lineRule="auto"/>
              <w:rPr>
                <w:rFonts w:cs="Arial"/>
                <w:noProof/>
              </w:rPr>
            </w:pPr>
          </w:p>
        </w:tc>
        <w:tc>
          <w:tcPr>
            <w:tcW w:w="1380" w:type="dxa"/>
            <w:vMerge/>
          </w:tcPr>
          <w:p w14:paraId="39DC7EC5" w14:textId="77777777" w:rsidR="000A4DE5" w:rsidRPr="005B74CA" w:rsidRDefault="000A4DE5" w:rsidP="00E527D3">
            <w:pPr>
              <w:spacing w:line="240" w:lineRule="auto"/>
              <w:rPr>
                <w:rFonts w:cs="Arial"/>
                <w:noProof/>
              </w:rPr>
            </w:pPr>
          </w:p>
        </w:tc>
        <w:tc>
          <w:tcPr>
            <w:tcW w:w="420" w:type="dxa"/>
            <w:vAlign w:val="center"/>
          </w:tcPr>
          <w:p w14:paraId="5AF82CF9"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4</w:t>
            </w:r>
          </w:p>
        </w:tc>
        <w:tc>
          <w:tcPr>
            <w:tcW w:w="540" w:type="dxa"/>
          </w:tcPr>
          <w:p w14:paraId="7DE22B63" w14:textId="77777777" w:rsidR="000A4DE5" w:rsidRPr="005B74CA" w:rsidRDefault="000A4DE5" w:rsidP="00E527D3">
            <w:pPr>
              <w:spacing w:line="240" w:lineRule="auto"/>
              <w:rPr>
                <w:rFonts w:cs="Arial"/>
                <w:noProof/>
              </w:rPr>
            </w:pPr>
          </w:p>
        </w:tc>
        <w:tc>
          <w:tcPr>
            <w:tcW w:w="1170" w:type="dxa"/>
          </w:tcPr>
          <w:p w14:paraId="68A77A7C" w14:textId="77777777" w:rsidR="000A4DE5" w:rsidRPr="005B74CA" w:rsidRDefault="000A4DE5" w:rsidP="00E527D3">
            <w:pPr>
              <w:spacing w:line="240" w:lineRule="auto"/>
              <w:rPr>
                <w:rFonts w:cs="Arial"/>
                <w:noProof/>
              </w:rPr>
            </w:pPr>
          </w:p>
        </w:tc>
        <w:tc>
          <w:tcPr>
            <w:tcW w:w="1110" w:type="dxa"/>
          </w:tcPr>
          <w:p w14:paraId="7C12DB42" w14:textId="77777777" w:rsidR="000A4DE5" w:rsidRPr="005B74CA" w:rsidRDefault="000A4DE5" w:rsidP="00E527D3">
            <w:pPr>
              <w:spacing w:line="240" w:lineRule="auto"/>
              <w:rPr>
                <w:rFonts w:cs="Arial"/>
                <w:noProof/>
              </w:rPr>
            </w:pPr>
          </w:p>
        </w:tc>
        <w:tc>
          <w:tcPr>
            <w:tcW w:w="1140" w:type="dxa"/>
          </w:tcPr>
          <w:p w14:paraId="7A72689C" w14:textId="77777777" w:rsidR="000A4DE5" w:rsidRPr="005B74CA" w:rsidRDefault="000A4DE5" w:rsidP="00E527D3">
            <w:pPr>
              <w:spacing w:line="240" w:lineRule="auto"/>
              <w:rPr>
                <w:rFonts w:cs="Arial"/>
                <w:noProof/>
              </w:rPr>
            </w:pPr>
          </w:p>
        </w:tc>
        <w:tc>
          <w:tcPr>
            <w:tcW w:w="1260" w:type="dxa"/>
          </w:tcPr>
          <w:p w14:paraId="12242FC5" w14:textId="77777777" w:rsidR="000A4DE5" w:rsidRPr="005B74CA" w:rsidRDefault="000A4DE5" w:rsidP="00E527D3">
            <w:pPr>
              <w:spacing w:line="240" w:lineRule="auto"/>
              <w:rPr>
                <w:rFonts w:cs="Arial"/>
                <w:noProof/>
              </w:rPr>
            </w:pPr>
          </w:p>
        </w:tc>
        <w:tc>
          <w:tcPr>
            <w:tcW w:w="1110" w:type="dxa"/>
          </w:tcPr>
          <w:p w14:paraId="11495F3A" w14:textId="77777777" w:rsidR="000A4DE5" w:rsidRPr="005B74CA" w:rsidRDefault="000A4DE5" w:rsidP="00E527D3">
            <w:pPr>
              <w:spacing w:line="240" w:lineRule="auto"/>
              <w:rPr>
                <w:rFonts w:cs="Arial"/>
                <w:noProof/>
              </w:rPr>
            </w:pPr>
          </w:p>
        </w:tc>
        <w:tc>
          <w:tcPr>
            <w:tcW w:w="1050" w:type="dxa"/>
          </w:tcPr>
          <w:p w14:paraId="46D6F28F" w14:textId="77777777" w:rsidR="000A4DE5" w:rsidRPr="005B74CA" w:rsidRDefault="000A4DE5" w:rsidP="00E527D3">
            <w:pPr>
              <w:spacing w:line="240" w:lineRule="auto"/>
              <w:rPr>
                <w:rFonts w:cs="Arial"/>
                <w:noProof/>
              </w:rPr>
            </w:pPr>
          </w:p>
        </w:tc>
      </w:tr>
      <w:tr w:rsidR="000A4DE5" w:rsidRPr="005B74CA" w14:paraId="51B509E6" w14:textId="77777777" w:rsidTr="00BB1671">
        <w:tc>
          <w:tcPr>
            <w:tcW w:w="1548" w:type="dxa"/>
            <w:vMerge/>
            <w:tcBorders>
              <w:bottom w:val="single" w:sz="12" w:space="0" w:color="auto"/>
            </w:tcBorders>
          </w:tcPr>
          <w:p w14:paraId="6D6583B9" w14:textId="77777777" w:rsidR="000A4DE5" w:rsidRPr="005B74CA" w:rsidRDefault="000A4DE5" w:rsidP="00E527D3">
            <w:pPr>
              <w:spacing w:line="240" w:lineRule="auto"/>
              <w:rPr>
                <w:rFonts w:cs="Arial"/>
                <w:noProof/>
              </w:rPr>
            </w:pPr>
          </w:p>
        </w:tc>
        <w:tc>
          <w:tcPr>
            <w:tcW w:w="1620" w:type="dxa"/>
            <w:vMerge/>
            <w:tcBorders>
              <w:bottom w:val="single" w:sz="12" w:space="0" w:color="auto"/>
            </w:tcBorders>
          </w:tcPr>
          <w:p w14:paraId="6A7B2F24" w14:textId="77777777" w:rsidR="000A4DE5" w:rsidRPr="005B74CA" w:rsidRDefault="000A4DE5" w:rsidP="00E527D3">
            <w:pPr>
              <w:spacing w:line="240" w:lineRule="auto"/>
              <w:rPr>
                <w:rFonts w:cs="Arial"/>
                <w:noProof/>
              </w:rPr>
            </w:pPr>
          </w:p>
        </w:tc>
        <w:tc>
          <w:tcPr>
            <w:tcW w:w="1620" w:type="dxa"/>
            <w:vMerge/>
            <w:tcBorders>
              <w:bottom w:val="single" w:sz="12" w:space="0" w:color="auto"/>
            </w:tcBorders>
          </w:tcPr>
          <w:p w14:paraId="12CC5751" w14:textId="77777777" w:rsidR="000A4DE5" w:rsidRPr="005B74CA" w:rsidRDefault="000A4DE5" w:rsidP="00E527D3">
            <w:pPr>
              <w:spacing w:line="240" w:lineRule="auto"/>
              <w:rPr>
                <w:rFonts w:cs="Arial"/>
                <w:noProof/>
              </w:rPr>
            </w:pPr>
          </w:p>
        </w:tc>
        <w:tc>
          <w:tcPr>
            <w:tcW w:w="1620" w:type="dxa"/>
            <w:vMerge/>
            <w:tcBorders>
              <w:bottom w:val="single" w:sz="12" w:space="0" w:color="auto"/>
            </w:tcBorders>
          </w:tcPr>
          <w:p w14:paraId="443E6CBB" w14:textId="77777777" w:rsidR="000A4DE5" w:rsidRPr="005B74CA" w:rsidRDefault="000A4DE5" w:rsidP="00E527D3">
            <w:pPr>
              <w:spacing w:line="240" w:lineRule="auto"/>
              <w:rPr>
                <w:rFonts w:cs="Arial"/>
                <w:noProof/>
              </w:rPr>
            </w:pPr>
          </w:p>
        </w:tc>
        <w:tc>
          <w:tcPr>
            <w:tcW w:w="1380" w:type="dxa"/>
            <w:vMerge/>
            <w:tcBorders>
              <w:bottom w:val="single" w:sz="12" w:space="0" w:color="auto"/>
            </w:tcBorders>
          </w:tcPr>
          <w:p w14:paraId="29DE2584" w14:textId="77777777" w:rsidR="000A4DE5" w:rsidRPr="005B74CA" w:rsidRDefault="000A4DE5" w:rsidP="00E527D3">
            <w:pPr>
              <w:spacing w:line="240" w:lineRule="auto"/>
              <w:rPr>
                <w:rFonts w:cs="Arial"/>
                <w:noProof/>
              </w:rPr>
            </w:pPr>
          </w:p>
        </w:tc>
        <w:tc>
          <w:tcPr>
            <w:tcW w:w="420" w:type="dxa"/>
            <w:tcBorders>
              <w:bottom w:val="single" w:sz="12" w:space="0" w:color="auto"/>
            </w:tcBorders>
            <w:vAlign w:val="center"/>
          </w:tcPr>
          <w:p w14:paraId="4A51FBCA" w14:textId="77777777" w:rsidR="000A4DE5" w:rsidRPr="005B74CA" w:rsidRDefault="000A4DE5" w:rsidP="00E527D3">
            <w:pPr>
              <w:spacing w:line="240" w:lineRule="auto"/>
              <w:jc w:val="center"/>
              <w:rPr>
                <w:rFonts w:cs="Arial"/>
                <w:noProof/>
                <w:sz w:val="18"/>
                <w:szCs w:val="18"/>
              </w:rPr>
            </w:pPr>
            <w:r w:rsidRPr="005B74CA">
              <w:rPr>
                <w:rFonts w:cs="Arial"/>
                <w:noProof/>
                <w:sz w:val="18"/>
                <w:szCs w:val="18"/>
              </w:rPr>
              <w:t>5</w:t>
            </w:r>
          </w:p>
        </w:tc>
        <w:tc>
          <w:tcPr>
            <w:tcW w:w="540" w:type="dxa"/>
            <w:tcBorders>
              <w:bottom w:val="single" w:sz="12" w:space="0" w:color="auto"/>
            </w:tcBorders>
          </w:tcPr>
          <w:p w14:paraId="46354F1F" w14:textId="77777777" w:rsidR="000A4DE5" w:rsidRPr="005B74CA" w:rsidRDefault="000A4DE5" w:rsidP="00E527D3">
            <w:pPr>
              <w:spacing w:line="240" w:lineRule="auto"/>
              <w:rPr>
                <w:rFonts w:cs="Arial"/>
                <w:noProof/>
              </w:rPr>
            </w:pPr>
          </w:p>
        </w:tc>
        <w:tc>
          <w:tcPr>
            <w:tcW w:w="1170" w:type="dxa"/>
            <w:tcBorders>
              <w:bottom w:val="single" w:sz="12" w:space="0" w:color="auto"/>
            </w:tcBorders>
          </w:tcPr>
          <w:p w14:paraId="062930D5" w14:textId="77777777" w:rsidR="000A4DE5" w:rsidRPr="005B74CA" w:rsidRDefault="000A4DE5" w:rsidP="00E527D3">
            <w:pPr>
              <w:spacing w:line="240" w:lineRule="auto"/>
              <w:rPr>
                <w:rFonts w:cs="Arial"/>
                <w:noProof/>
              </w:rPr>
            </w:pPr>
          </w:p>
        </w:tc>
        <w:tc>
          <w:tcPr>
            <w:tcW w:w="1110" w:type="dxa"/>
            <w:tcBorders>
              <w:bottom w:val="single" w:sz="12" w:space="0" w:color="auto"/>
            </w:tcBorders>
          </w:tcPr>
          <w:p w14:paraId="75430350" w14:textId="77777777" w:rsidR="000A4DE5" w:rsidRPr="005B74CA" w:rsidRDefault="000A4DE5" w:rsidP="00E527D3">
            <w:pPr>
              <w:spacing w:line="240" w:lineRule="auto"/>
              <w:rPr>
                <w:rFonts w:cs="Arial"/>
                <w:noProof/>
              </w:rPr>
            </w:pPr>
          </w:p>
        </w:tc>
        <w:tc>
          <w:tcPr>
            <w:tcW w:w="1140" w:type="dxa"/>
            <w:tcBorders>
              <w:bottom w:val="single" w:sz="12" w:space="0" w:color="auto"/>
            </w:tcBorders>
          </w:tcPr>
          <w:p w14:paraId="26E30D26" w14:textId="77777777" w:rsidR="000A4DE5" w:rsidRPr="005B74CA" w:rsidRDefault="000A4DE5" w:rsidP="00E527D3">
            <w:pPr>
              <w:spacing w:line="240" w:lineRule="auto"/>
              <w:rPr>
                <w:rFonts w:cs="Arial"/>
                <w:noProof/>
              </w:rPr>
            </w:pPr>
          </w:p>
        </w:tc>
        <w:tc>
          <w:tcPr>
            <w:tcW w:w="1260" w:type="dxa"/>
            <w:tcBorders>
              <w:bottom w:val="single" w:sz="12" w:space="0" w:color="auto"/>
            </w:tcBorders>
          </w:tcPr>
          <w:p w14:paraId="6F7C32A9" w14:textId="77777777" w:rsidR="000A4DE5" w:rsidRPr="005B74CA" w:rsidRDefault="000A4DE5" w:rsidP="00E527D3">
            <w:pPr>
              <w:spacing w:line="240" w:lineRule="auto"/>
              <w:rPr>
                <w:rFonts w:cs="Arial"/>
                <w:noProof/>
              </w:rPr>
            </w:pPr>
          </w:p>
        </w:tc>
        <w:tc>
          <w:tcPr>
            <w:tcW w:w="1110" w:type="dxa"/>
            <w:tcBorders>
              <w:bottom w:val="single" w:sz="12" w:space="0" w:color="auto"/>
            </w:tcBorders>
          </w:tcPr>
          <w:p w14:paraId="0AB05EA8" w14:textId="77777777" w:rsidR="000A4DE5" w:rsidRPr="005B74CA" w:rsidRDefault="000A4DE5" w:rsidP="00E527D3">
            <w:pPr>
              <w:spacing w:line="240" w:lineRule="auto"/>
              <w:rPr>
                <w:rFonts w:cs="Arial"/>
                <w:noProof/>
              </w:rPr>
            </w:pPr>
          </w:p>
        </w:tc>
        <w:tc>
          <w:tcPr>
            <w:tcW w:w="1050" w:type="dxa"/>
            <w:tcBorders>
              <w:bottom w:val="single" w:sz="12" w:space="0" w:color="auto"/>
            </w:tcBorders>
          </w:tcPr>
          <w:p w14:paraId="2B2BFDD1" w14:textId="77777777" w:rsidR="000A4DE5" w:rsidRPr="005B74CA" w:rsidRDefault="000A4DE5" w:rsidP="00E527D3">
            <w:pPr>
              <w:spacing w:line="240" w:lineRule="auto"/>
              <w:rPr>
                <w:rFonts w:cs="Arial"/>
                <w:noProof/>
              </w:rPr>
            </w:pPr>
          </w:p>
        </w:tc>
      </w:tr>
    </w:tbl>
    <w:p w14:paraId="2949A7A1" w14:textId="77777777" w:rsidR="000A4DE5" w:rsidRPr="005B74CA" w:rsidRDefault="000A4DE5" w:rsidP="000A4DE5">
      <w:pPr>
        <w:spacing w:line="240" w:lineRule="auto"/>
        <w:rPr>
          <w:rFonts w:cs="Arial"/>
          <w:noProof/>
        </w:rPr>
      </w:pPr>
    </w:p>
    <w:p w14:paraId="27E8317E" w14:textId="610336C5" w:rsidR="00057394" w:rsidRPr="00C67080" w:rsidRDefault="000A4DE5" w:rsidP="000A4DE5">
      <w:pPr>
        <w:spacing w:line="240" w:lineRule="auto"/>
        <w:rPr>
          <w:rFonts w:cs="Arial"/>
          <w:noProof/>
        </w:rPr>
      </w:pPr>
      <w:r w:rsidRPr="005B74CA">
        <w:rPr>
          <w:rFonts w:cs="Arial"/>
          <w:noProof/>
        </w:rPr>
        <w:t xml:space="preserve">* </w:t>
      </w:r>
      <w:r w:rsidR="00BB1671">
        <w:rPr>
          <w:b/>
        </w:rPr>
        <w:t>O</w:t>
      </w:r>
      <w:r w:rsidRPr="005B74CA">
        <w:rPr>
          <w:b/>
        </w:rPr>
        <w:t>rganska gnojila</w:t>
      </w:r>
      <w:r w:rsidRPr="005B74CA">
        <w:t xml:space="preserve"> </w:t>
      </w:r>
      <w:r w:rsidR="00DB307C">
        <w:t>so gnojila kot so opredeljena v uredbi, ki ureja varstvo voda pred onesnaževanjem z nitrati iz kmetijskih virov</w:t>
      </w:r>
      <w:r w:rsidR="00C67080">
        <w:rPr>
          <w:rFonts w:cs="Arial"/>
          <w:noProof/>
        </w:rPr>
        <w:t>.</w:t>
      </w:r>
    </w:p>
    <w:p w14:paraId="4B791723" w14:textId="4D4CA095" w:rsidR="006E5CAE" w:rsidRDefault="006E5CAE" w:rsidP="00234587">
      <w:pPr>
        <w:spacing w:line="240" w:lineRule="auto"/>
        <w:jc w:val="both"/>
        <w:rPr>
          <w:rFonts w:cs="Arial"/>
          <w:b/>
          <w:szCs w:val="20"/>
        </w:rPr>
      </w:pPr>
    </w:p>
    <w:p w14:paraId="4735FCE1" w14:textId="77777777" w:rsidR="000A4DE5" w:rsidRDefault="000A4DE5" w:rsidP="00AD074E">
      <w:pPr>
        <w:spacing w:line="276" w:lineRule="auto"/>
        <w:jc w:val="both"/>
        <w:rPr>
          <w:rFonts w:cs="Arial"/>
          <w:b/>
          <w:szCs w:val="20"/>
        </w:rPr>
        <w:sectPr w:rsidR="000A4DE5" w:rsidSect="00057394">
          <w:headerReference w:type="default" r:id="rId17"/>
          <w:footerReference w:type="even" r:id="rId18"/>
          <w:footerReference w:type="default" r:id="rId19"/>
          <w:headerReference w:type="first" r:id="rId20"/>
          <w:pgSz w:w="16840" w:h="11900" w:orient="landscape" w:code="9"/>
          <w:pgMar w:top="709" w:right="1701" w:bottom="1134" w:left="709" w:header="993" w:footer="794" w:gutter="0"/>
          <w:cols w:space="708"/>
          <w:titlePg/>
          <w:docGrid w:linePitch="272"/>
        </w:sectPr>
      </w:pPr>
    </w:p>
    <w:p w14:paraId="3498A1C8" w14:textId="09BCB20A" w:rsidR="000A4DE5" w:rsidRDefault="000A4DE5">
      <w:pPr>
        <w:spacing w:line="240" w:lineRule="auto"/>
        <w:rPr>
          <w:rFonts w:cs="Arial"/>
          <w:b/>
          <w:szCs w:val="20"/>
        </w:rPr>
      </w:pPr>
    </w:p>
    <w:p w14:paraId="0D423D6C" w14:textId="79650C5F" w:rsidR="008518FA" w:rsidRDefault="008518FA" w:rsidP="008518FA">
      <w:pPr>
        <w:tabs>
          <w:tab w:val="left" w:pos="708"/>
        </w:tabs>
        <w:rPr>
          <w:rFonts w:cs="Arial"/>
          <w:b/>
          <w:szCs w:val="20"/>
        </w:rPr>
      </w:pPr>
      <w:r>
        <w:rPr>
          <w:rFonts w:cs="Arial"/>
          <w:b/>
          <w:szCs w:val="20"/>
        </w:rPr>
        <w:t>OBRAZLOŽITEV</w:t>
      </w:r>
    </w:p>
    <w:p w14:paraId="413B03B1" w14:textId="77777777" w:rsidR="008518FA" w:rsidRDefault="008518FA" w:rsidP="008518FA">
      <w:pPr>
        <w:tabs>
          <w:tab w:val="left" w:pos="708"/>
        </w:tabs>
        <w:rPr>
          <w:rFonts w:cs="Arial"/>
          <w:b/>
          <w:szCs w:val="20"/>
        </w:rPr>
      </w:pPr>
    </w:p>
    <w:p w14:paraId="100984A1" w14:textId="77777777" w:rsidR="008518FA" w:rsidRPr="004D67A3" w:rsidRDefault="008518FA" w:rsidP="008518FA">
      <w:pPr>
        <w:spacing w:line="260" w:lineRule="atLeast"/>
        <w:jc w:val="both"/>
        <w:rPr>
          <w:b/>
        </w:rPr>
      </w:pPr>
      <w:r w:rsidRPr="004D67A3">
        <w:rPr>
          <w:b/>
        </w:rPr>
        <w:t>I. UVOD</w:t>
      </w:r>
    </w:p>
    <w:p w14:paraId="5831DA78" w14:textId="77777777" w:rsidR="008518FA" w:rsidRPr="004D67A3" w:rsidRDefault="008518FA" w:rsidP="008518FA">
      <w:pPr>
        <w:spacing w:line="260" w:lineRule="atLeast"/>
        <w:jc w:val="both"/>
      </w:pPr>
    </w:p>
    <w:p w14:paraId="0B972076" w14:textId="77777777" w:rsidR="008518FA" w:rsidRPr="004D67A3" w:rsidRDefault="008518FA" w:rsidP="00856687">
      <w:pPr>
        <w:numPr>
          <w:ilvl w:val="0"/>
          <w:numId w:val="32"/>
        </w:numPr>
        <w:spacing w:line="260" w:lineRule="atLeast"/>
        <w:jc w:val="both"/>
        <w:rPr>
          <w:b/>
        </w:rPr>
      </w:pPr>
      <w:r w:rsidRPr="004D67A3">
        <w:rPr>
          <w:b/>
        </w:rPr>
        <w:t>Pravna podlaga (besedilo, vsebina zakonske določbe, ki je podlaga za izdajo predpisa)</w:t>
      </w:r>
    </w:p>
    <w:p w14:paraId="3FC513CD" w14:textId="77777777" w:rsidR="008518FA" w:rsidRPr="004D67A3" w:rsidRDefault="008518FA" w:rsidP="008518FA">
      <w:pPr>
        <w:spacing w:line="260" w:lineRule="atLeast"/>
        <w:jc w:val="both"/>
      </w:pPr>
    </w:p>
    <w:p w14:paraId="06957D83" w14:textId="7C3DB3F1" w:rsidR="008518FA" w:rsidRPr="004D67A3" w:rsidRDefault="008518FA" w:rsidP="008518FA">
      <w:pPr>
        <w:autoSpaceDE w:val="0"/>
        <w:autoSpaceDN w:val="0"/>
        <w:adjustRightInd w:val="0"/>
        <w:spacing w:line="276" w:lineRule="auto"/>
        <w:jc w:val="both"/>
        <w:rPr>
          <w:rFonts w:cs="Arial"/>
          <w:color w:val="000000"/>
          <w:szCs w:val="20"/>
        </w:rPr>
      </w:pPr>
      <w:r w:rsidRPr="004D67A3">
        <w:t xml:space="preserve">Pravna podlaga za Uredbo </w:t>
      </w:r>
      <w:r w:rsidR="00E121E8" w:rsidRPr="00E121E8">
        <w:t>o pravilih pogojenosti</w:t>
      </w:r>
      <w:r w:rsidR="00FA1FFC">
        <w:t xml:space="preserve"> so</w:t>
      </w:r>
      <w:r w:rsidRPr="004D67A3">
        <w:t xml:space="preserve"> </w:t>
      </w:r>
      <w:r w:rsidRPr="004D67A3">
        <w:rPr>
          <w:rFonts w:cs="Arial"/>
          <w:color w:val="000000"/>
          <w:szCs w:val="20"/>
        </w:rPr>
        <w:t>10.</w:t>
      </w:r>
      <w:r w:rsidR="00400E07">
        <w:rPr>
          <w:rFonts w:cs="Arial"/>
          <w:color w:val="000000"/>
          <w:szCs w:val="20"/>
        </w:rPr>
        <w:t xml:space="preserve"> in</w:t>
      </w:r>
      <w:r w:rsidR="00FA1FFC">
        <w:rPr>
          <w:rFonts w:cs="Arial"/>
          <w:color w:val="000000"/>
          <w:szCs w:val="20"/>
        </w:rPr>
        <w:t xml:space="preserve"> 11.a</w:t>
      </w:r>
      <w:r w:rsidRPr="004D67A3">
        <w:rPr>
          <w:rFonts w:cs="Arial"/>
          <w:color w:val="000000"/>
          <w:szCs w:val="20"/>
        </w:rPr>
        <w:t xml:space="preserve"> </w:t>
      </w:r>
      <w:r w:rsidR="00416F7E">
        <w:rPr>
          <w:rFonts w:cs="Arial"/>
          <w:color w:val="000000"/>
          <w:szCs w:val="20"/>
        </w:rPr>
        <w:t xml:space="preserve">Zakona o kmetijstvu </w:t>
      </w:r>
      <w:r w:rsidR="00FA1FFC" w:rsidRPr="00FA1FFC">
        <w:rPr>
          <w:rFonts w:cs="Arial"/>
          <w:iCs/>
          <w:color w:val="000000"/>
          <w:szCs w:val="20"/>
        </w:rPr>
        <w:t>(Uradni list RS, št. 45/08, 57/12, 90/12 – ZdZPVHVVR, 26/14, 32/15, 27/17, 22/18, 86/21 – odl. US, 123/21, 44/22</w:t>
      </w:r>
      <w:r w:rsidR="002C46F7">
        <w:rPr>
          <w:rFonts w:cs="Arial"/>
          <w:iCs/>
          <w:color w:val="000000"/>
          <w:szCs w:val="20"/>
        </w:rPr>
        <w:t>,</w:t>
      </w:r>
      <w:r w:rsidR="001723BE">
        <w:rPr>
          <w:rFonts w:cs="Arial"/>
          <w:iCs/>
          <w:color w:val="000000"/>
          <w:szCs w:val="20"/>
        </w:rPr>
        <w:t xml:space="preserve"> </w:t>
      </w:r>
      <w:r w:rsidR="00FA1FFC" w:rsidRPr="00FA1FFC">
        <w:rPr>
          <w:rFonts w:cs="Arial"/>
          <w:iCs/>
          <w:color w:val="000000"/>
          <w:szCs w:val="20"/>
        </w:rPr>
        <w:t>130/22 – ZPOmK-2</w:t>
      </w:r>
      <w:r w:rsidR="002C46F7">
        <w:rPr>
          <w:rFonts w:cs="Arial"/>
          <w:iCs/>
          <w:color w:val="000000"/>
          <w:szCs w:val="20"/>
        </w:rPr>
        <w:t xml:space="preserve"> in 18/23; v nadaljnjem besedilu: Zakon o kmetijstvu</w:t>
      </w:r>
      <w:r w:rsidR="00FA1FFC" w:rsidRPr="00FA1FFC">
        <w:rPr>
          <w:rFonts w:cs="Arial"/>
          <w:iCs/>
          <w:color w:val="000000"/>
          <w:szCs w:val="20"/>
        </w:rPr>
        <w:t>)</w:t>
      </w:r>
      <w:r w:rsidR="00FA1FFC">
        <w:rPr>
          <w:rFonts w:cs="Arial"/>
          <w:iCs/>
          <w:color w:val="000000"/>
          <w:szCs w:val="20"/>
        </w:rPr>
        <w:t xml:space="preserve"> ter </w:t>
      </w:r>
      <w:r w:rsidR="00FA1FFC" w:rsidRPr="00FA1FFC">
        <w:rPr>
          <w:rFonts w:cs="Arial"/>
          <w:iCs/>
          <w:color w:val="000000"/>
          <w:szCs w:val="20"/>
        </w:rPr>
        <w:t>Stratešk</w:t>
      </w:r>
      <w:r w:rsidR="00FA1FFC">
        <w:rPr>
          <w:rFonts w:cs="Arial"/>
          <w:iCs/>
          <w:color w:val="000000"/>
          <w:szCs w:val="20"/>
        </w:rPr>
        <w:t>i</w:t>
      </w:r>
      <w:r w:rsidR="00FA1FFC" w:rsidRPr="00FA1FFC">
        <w:rPr>
          <w:rFonts w:cs="Arial"/>
          <w:iCs/>
          <w:color w:val="000000"/>
          <w:szCs w:val="20"/>
        </w:rPr>
        <w:t xml:space="preserve"> načrt skupne kmetijske politike 2023–2027 za Slovenijo</w:t>
      </w:r>
      <w:r w:rsidRPr="00FA1FFC">
        <w:rPr>
          <w:rFonts w:cs="Arial"/>
          <w:color w:val="000000"/>
          <w:szCs w:val="20"/>
        </w:rPr>
        <w:t>.</w:t>
      </w:r>
    </w:p>
    <w:p w14:paraId="2FFCBC7E" w14:textId="77777777" w:rsidR="008518FA" w:rsidRPr="004D67A3" w:rsidRDefault="008518FA" w:rsidP="008518FA">
      <w:pPr>
        <w:spacing w:line="260" w:lineRule="atLeast"/>
        <w:jc w:val="both"/>
      </w:pPr>
    </w:p>
    <w:p w14:paraId="0DD80691" w14:textId="77777777" w:rsidR="008518FA" w:rsidRPr="004D67A3" w:rsidRDefault="008518FA" w:rsidP="00856687">
      <w:pPr>
        <w:numPr>
          <w:ilvl w:val="0"/>
          <w:numId w:val="32"/>
        </w:numPr>
        <w:spacing w:line="260" w:lineRule="atLeast"/>
        <w:jc w:val="both"/>
        <w:rPr>
          <w:b/>
        </w:rPr>
      </w:pPr>
      <w:r w:rsidRPr="004D67A3">
        <w:rPr>
          <w:b/>
        </w:rPr>
        <w:t>Rok za izdajo predpisa, ki ga je določil zakon</w:t>
      </w:r>
    </w:p>
    <w:p w14:paraId="3380A585" w14:textId="77777777" w:rsidR="008518FA" w:rsidRPr="004D67A3" w:rsidRDefault="008518FA" w:rsidP="008518FA">
      <w:pPr>
        <w:spacing w:line="260" w:lineRule="atLeast"/>
        <w:jc w:val="both"/>
      </w:pPr>
    </w:p>
    <w:p w14:paraId="695AA5AC" w14:textId="773B33BC" w:rsidR="008518FA" w:rsidRPr="004D67A3" w:rsidRDefault="008518FA" w:rsidP="008518FA">
      <w:pPr>
        <w:spacing w:line="260" w:lineRule="atLeast"/>
        <w:jc w:val="both"/>
      </w:pPr>
      <w:bookmarkStart w:id="1" w:name="_Hlk87619617"/>
      <w:r w:rsidRPr="004D67A3">
        <w:t>Zakon o kmetijstvu ne pred</w:t>
      </w:r>
      <w:r w:rsidR="00D03CC0">
        <w:t>pisuje roka za izdajo te uredbe</w:t>
      </w:r>
      <w:r>
        <w:t>.</w:t>
      </w:r>
      <w:r w:rsidR="008219A2">
        <w:t xml:space="preserve"> </w:t>
      </w:r>
    </w:p>
    <w:p w14:paraId="5592A6D4" w14:textId="77777777" w:rsidR="008518FA" w:rsidRPr="004D67A3" w:rsidRDefault="008518FA" w:rsidP="008518FA">
      <w:pPr>
        <w:spacing w:line="260" w:lineRule="atLeast"/>
        <w:jc w:val="both"/>
      </w:pPr>
    </w:p>
    <w:p w14:paraId="7616E9B4" w14:textId="77777777" w:rsidR="008518FA" w:rsidRPr="0075252B" w:rsidRDefault="008518FA" w:rsidP="00856687">
      <w:pPr>
        <w:numPr>
          <w:ilvl w:val="0"/>
          <w:numId w:val="32"/>
        </w:numPr>
        <w:spacing w:line="260" w:lineRule="atLeast"/>
        <w:jc w:val="both"/>
        <w:rPr>
          <w:b/>
        </w:rPr>
      </w:pPr>
      <w:r w:rsidRPr="0075252B">
        <w:rPr>
          <w:b/>
        </w:rPr>
        <w:t>Splošna obrazložitev v zvezi s predlogom predpisa, če je potrebna</w:t>
      </w:r>
    </w:p>
    <w:p w14:paraId="6810A4A9" w14:textId="77777777" w:rsidR="008518FA" w:rsidRPr="004D67A3" w:rsidRDefault="008518FA" w:rsidP="008518FA">
      <w:pPr>
        <w:spacing w:line="260" w:lineRule="atLeast"/>
        <w:jc w:val="both"/>
      </w:pPr>
    </w:p>
    <w:p w14:paraId="6189D46A" w14:textId="188BCB9A" w:rsidR="008219A2" w:rsidRPr="008219A2" w:rsidRDefault="008219A2" w:rsidP="008138CB">
      <w:pPr>
        <w:spacing w:line="260" w:lineRule="atLeast"/>
        <w:jc w:val="both"/>
        <w:rPr>
          <w:rFonts w:cs="Arial"/>
          <w:color w:val="000000"/>
          <w:szCs w:val="22"/>
          <w:lang w:eastAsia="sl-SI"/>
        </w:rPr>
      </w:pPr>
    </w:p>
    <w:p w14:paraId="7FA6CB5C" w14:textId="77777777" w:rsidR="008518FA" w:rsidRPr="0097533E" w:rsidRDefault="008518FA" w:rsidP="008518FA">
      <w:pPr>
        <w:spacing w:line="260" w:lineRule="atLeast"/>
        <w:jc w:val="both"/>
        <w:rPr>
          <w:rFonts w:cs="Arial"/>
          <w:color w:val="000000"/>
          <w:szCs w:val="22"/>
          <w:lang w:eastAsia="sl-SI"/>
        </w:rPr>
      </w:pPr>
    </w:p>
    <w:p w14:paraId="3CD474FE" w14:textId="77777777" w:rsidR="008518FA" w:rsidRPr="004D67A3" w:rsidRDefault="008518FA" w:rsidP="008518FA">
      <w:pPr>
        <w:spacing w:line="260" w:lineRule="atLeast"/>
        <w:jc w:val="both"/>
      </w:pPr>
    </w:p>
    <w:p w14:paraId="3D9915C1" w14:textId="77777777" w:rsidR="008518FA" w:rsidRPr="004D67A3" w:rsidRDefault="008518FA" w:rsidP="00856687">
      <w:pPr>
        <w:numPr>
          <w:ilvl w:val="0"/>
          <w:numId w:val="32"/>
        </w:numPr>
        <w:spacing w:line="260" w:lineRule="atLeast"/>
        <w:jc w:val="both"/>
        <w:rPr>
          <w:b/>
        </w:rPr>
      </w:pPr>
      <w:r w:rsidRPr="004D67A3">
        <w:rPr>
          <w:b/>
        </w:rPr>
        <w:t xml:space="preserve">Predstavitev presoje posledic na posamezna področja, če te niso mogle biti celovito predstavljene v predlogu </w:t>
      </w:r>
      <w:r w:rsidR="00F520C2">
        <w:rPr>
          <w:b/>
        </w:rPr>
        <w:t>uredbe</w:t>
      </w:r>
    </w:p>
    <w:bookmarkEnd w:id="1"/>
    <w:p w14:paraId="34E47304" w14:textId="77777777" w:rsidR="008518FA" w:rsidRPr="004D67A3" w:rsidRDefault="008518FA" w:rsidP="008518FA">
      <w:pPr>
        <w:spacing w:line="260" w:lineRule="atLeast"/>
        <w:jc w:val="both"/>
      </w:pPr>
    </w:p>
    <w:p w14:paraId="3B1D3B7E" w14:textId="77777777" w:rsidR="008518FA" w:rsidRPr="004D67A3" w:rsidRDefault="008518FA" w:rsidP="008518FA">
      <w:pPr>
        <w:spacing w:line="260" w:lineRule="atLeast"/>
        <w:jc w:val="both"/>
      </w:pPr>
    </w:p>
    <w:p w14:paraId="6B801ED9" w14:textId="77777777" w:rsidR="008518FA" w:rsidRPr="004D67A3" w:rsidRDefault="008518FA" w:rsidP="008518FA">
      <w:pPr>
        <w:spacing w:line="260" w:lineRule="atLeast"/>
        <w:jc w:val="both"/>
        <w:rPr>
          <w:b/>
        </w:rPr>
      </w:pPr>
      <w:r w:rsidRPr="004D67A3">
        <w:rPr>
          <w:b/>
        </w:rPr>
        <w:t>II. VSEBINSKA OBRAZLOŽITEV PREDLAGANIH REŠITEV</w:t>
      </w:r>
    </w:p>
    <w:p w14:paraId="2D2C4F03" w14:textId="08C4892A" w:rsidR="008518FA" w:rsidRDefault="008518FA" w:rsidP="008518FA">
      <w:pPr>
        <w:spacing w:line="260" w:lineRule="atLeast"/>
        <w:jc w:val="both"/>
      </w:pPr>
    </w:p>
    <w:p w14:paraId="76CECFCB" w14:textId="45A82420" w:rsidR="00297029" w:rsidRDefault="00297029" w:rsidP="008518FA">
      <w:pPr>
        <w:spacing w:line="260" w:lineRule="atLeast"/>
        <w:jc w:val="both"/>
      </w:pPr>
      <w:r>
        <w:t xml:space="preserve">V predlogu uredbe </w:t>
      </w:r>
      <w:r w:rsidR="001723BE">
        <w:t>so številni</w:t>
      </w:r>
      <w:r>
        <w:t xml:space="preserve"> popravk</w:t>
      </w:r>
      <w:r w:rsidR="001723BE">
        <w:t>i</w:t>
      </w:r>
      <w:r>
        <w:t xml:space="preserve"> besedila, tipkarskih napak ter dopolnit</w:t>
      </w:r>
      <w:r w:rsidR="001723BE">
        <w:t>v</w:t>
      </w:r>
      <w:r>
        <w:t>e in sprememb</w:t>
      </w:r>
      <w:r w:rsidR="001723BE">
        <w:t>e</w:t>
      </w:r>
      <w:r>
        <w:t>, ki vplivajo na razumevanje besedila členov in zahtev, ter popravk</w:t>
      </w:r>
      <w:r w:rsidR="001723BE">
        <w:t>i</w:t>
      </w:r>
      <w:r>
        <w:t xml:space="preserve"> odstotkov upravnih kazni, ki so usklajeni z matrikami določanja upravnih kazni, ki jih pri svojem delu uporablja agencija.</w:t>
      </w:r>
    </w:p>
    <w:p w14:paraId="37B2E60C" w14:textId="72828801" w:rsidR="00297029" w:rsidRDefault="00297029" w:rsidP="008518FA">
      <w:pPr>
        <w:spacing w:line="260" w:lineRule="atLeast"/>
        <w:jc w:val="both"/>
      </w:pPr>
    </w:p>
    <w:p w14:paraId="14A87D2F" w14:textId="769CE7BB" w:rsidR="00C67080" w:rsidRPr="00C67080" w:rsidRDefault="00C67080" w:rsidP="00C67080">
      <w:pPr>
        <w:pStyle w:val="Odstavekseznama"/>
        <w:numPr>
          <w:ilvl w:val="0"/>
          <w:numId w:val="37"/>
        </w:numPr>
        <w:spacing w:line="260" w:lineRule="atLeast"/>
        <w:rPr>
          <w:b/>
        </w:rPr>
      </w:pPr>
      <w:r>
        <w:rPr>
          <w:b/>
          <w:lang w:val="sl-SI"/>
        </w:rPr>
        <w:t>č</w:t>
      </w:r>
      <w:r w:rsidRPr="00C67080">
        <w:rPr>
          <w:b/>
          <w:lang w:val="sl-SI"/>
        </w:rPr>
        <w:t>len</w:t>
      </w:r>
    </w:p>
    <w:p w14:paraId="100F9D7A" w14:textId="2923BCB9" w:rsidR="00C67080" w:rsidRDefault="00C67080" w:rsidP="00C67080">
      <w:pPr>
        <w:spacing w:line="260" w:lineRule="atLeast"/>
      </w:pPr>
    </w:p>
    <w:p w14:paraId="5B0BD2D5" w14:textId="0AF5AD05" w:rsidR="00C67080" w:rsidRDefault="00C67080" w:rsidP="00C67080">
      <w:pPr>
        <w:spacing w:line="260" w:lineRule="atLeast"/>
      </w:pPr>
      <w:r>
        <w:t xml:space="preserve">Dodali smo naslov člena in dopolnili prvi odstavek s sklicem na strateški načrt. </w:t>
      </w:r>
    </w:p>
    <w:p w14:paraId="5CD69151" w14:textId="77777777" w:rsidR="00C67080" w:rsidRDefault="00C67080" w:rsidP="00C67080">
      <w:pPr>
        <w:spacing w:line="260" w:lineRule="atLeast"/>
      </w:pPr>
    </w:p>
    <w:p w14:paraId="07AC5F4D" w14:textId="77777777" w:rsidR="00C67080" w:rsidRPr="004D67A3" w:rsidRDefault="00C67080" w:rsidP="008518FA">
      <w:pPr>
        <w:spacing w:line="260" w:lineRule="atLeast"/>
        <w:jc w:val="both"/>
      </w:pPr>
    </w:p>
    <w:p w14:paraId="17DFFA63" w14:textId="5C979364" w:rsidR="0026012E" w:rsidRPr="00297029" w:rsidRDefault="00297029" w:rsidP="00297029">
      <w:pPr>
        <w:pStyle w:val="Odstavekseznama"/>
        <w:numPr>
          <w:ilvl w:val="0"/>
          <w:numId w:val="37"/>
        </w:numPr>
        <w:spacing w:line="260" w:lineRule="atLeast"/>
        <w:rPr>
          <w:b/>
        </w:rPr>
      </w:pPr>
      <w:r>
        <w:rPr>
          <w:b/>
          <w:lang w:val="sl-SI"/>
        </w:rPr>
        <w:t>člen</w:t>
      </w:r>
    </w:p>
    <w:p w14:paraId="3DFE3B38" w14:textId="77777777" w:rsidR="00297029" w:rsidRPr="00297029" w:rsidRDefault="00297029" w:rsidP="00297029">
      <w:pPr>
        <w:pStyle w:val="Odstavekseznama"/>
        <w:spacing w:line="260" w:lineRule="atLeast"/>
        <w:rPr>
          <w:b/>
        </w:rPr>
      </w:pPr>
    </w:p>
    <w:p w14:paraId="25FE6BC4" w14:textId="2E797BFC" w:rsidR="00510FB0" w:rsidRDefault="00297029" w:rsidP="00045419">
      <w:pPr>
        <w:spacing w:line="260" w:lineRule="atLeast"/>
        <w:jc w:val="both"/>
      </w:pPr>
      <w:r>
        <w:t>Bolj jasno</w:t>
      </w:r>
      <w:r w:rsidR="001723BE">
        <w:t xml:space="preserve"> je</w:t>
      </w:r>
      <w:r>
        <w:t xml:space="preserve"> zapi</w:t>
      </w:r>
      <w:r w:rsidR="001723BE">
        <w:t>sana opredelitev</w:t>
      </w:r>
      <w:r>
        <w:t xml:space="preserve"> status</w:t>
      </w:r>
      <w:r w:rsidR="001723BE">
        <w:t>a</w:t>
      </w:r>
      <w:r>
        <w:t xml:space="preserve"> OOTT</w:t>
      </w:r>
      <w:r w:rsidR="00C67080">
        <w:t xml:space="preserve"> in korektno napisali sklice</w:t>
      </w:r>
      <w:r>
        <w:t>.</w:t>
      </w:r>
    </w:p>
    <w:p w14:paraId="7EFF7209" w14:textId="1A6191DE" w:rsidR="00297029" w:rsidRDefault="00297029" w:rsidP="00045419">
      <w:pPr>
        <w:spacing w:line="260" w:lineRule="atLeast"/>
        <w:jc w:val="both"/>
      </w:pPr>
    </w:p>
    <w:p w14:paraId="2C25A55A" w14:textId="153D1814" w:rsidR="00297029" w:rsidRPr="00297029" w:rsidRDefault="00297029" w:rsidP="00297029">
      <w:pPr>
        <w:pStyle w:val="Odstavekseznama"/>
        <w:numPr>
          <w:ilvl w:val="0"/>
          <w:numId w:val="37"/>
        </w:numPr>
        <w:spacing w:line="260" w:lineRule="atLeast"/>
        <w:rPr>
          <w:b/>
        </w:rPr>
      </w:pPr>
      <w:r w:rsidRPr="00297029">
        <w:rPr>
          <w:b/>
          <w:lang w:val="sl-SI"/>
        </w:rPr>
        <w:t>člen</w:t>
      </w:r>
    </w:p>
    <w:p w14:paraId="2C2058ED" w14:textId="4A9D7228" w:rsidR="008518FA" w:rsidRDefault="008518FA" w:rsidP="008518FA">
      <w:pPr>
        <w:spacing w:line="260" w:lineRule="atLeast"/>
        <w:jc w:val="both"/>
        <w:rPr>
          <w:rFonts w:ascii="Times New Roman" w:hAnsi="Times New Roman"/>
          <w:sz w:val="22"/>
          <w:szCs w:val="20"/>
          <w:lang w:val="x-none" w:eastAsia="x-none"/>
        </w:rPr>
      </w:pPr>
    </w:p>
    <w:p w14:paraId="1531467F" w14:textId="7728F65B" w:rsidR="00297029" w:rsidRPr="00297029" w:rsidRDefault="001723BE" w:rsidP="008518FA">
      <w:pPr>
        <w:spacing w:line="260" w:lineRule="atLeast"/>
        <w:jc w:val="both"/>
      </w:pPr>
      <w:r>
        <w:t>V</w:t>
      </w:r>
      <w:r w:rsidR="00297029" w:rsidRPr="00A41E87">
        <w:t xml:space="preserve"> </w:t>
      </w:r>
      <w:r w:rsidR="00234E84" w:rsidRPr="00A41E87">
        <w:t>7.</w:t>
      </w:r>
      <w:r w:rsidR="00297029" w:rsidRPr="00A41E87">
        <w:t xml:space="preserve"> člen</w:t>
      </w:r>
      <w:r w:rsidR="00A41E87">
        <w:t xml:space="preserve">u </w:t>
      </w:r>
      <w:r>
        <w:t>smo</w:t>
      </w:r>
      <w:r w:rsidR="000946F8">
        <w:t xml:space="preserve"> v prvem odstavku pravilneje zapisali, kaj se šteje za leto kršitve in leto ugotovitve za namen sankcioniranja, poleg tega smo</w:t>
      </w:r>
      <w:r>
        <w:t xml:space="preserve"> </w:t>
      </w:r>
      <w:r w:rsidR="00A41E87">
        <w:t>v četrtem odstavku jasno razmeji</w:t>
      </w:r>
      <w:r>
        <w:t>li,</w:t>
      </w:r>
      <w:r w:rsidR="00A41E87">
        <w:t xml:space="preserve"> pri katerem tipu kršitve se uporabi</w:t>
      </w:r>
      <w:r w:rsidR="0020381E">
        <w:t xml:space="preserve"> kateri odstotek</w:t>
      </w:r>
      <w:r w:rsidR="00A41E87">
        <w:t xml:space="preserve"> </w:t>
      </w:r>
      <w:r w:rsidR="0020381E">
        <w:t xml:space="preserve">za </w:t>
      </w:r>
      <w:r w:rsidR="00A41E87">
        <w:t>laž</w:t>
      </w:r>
      <w:r w:rsidR="0020381E">
        <w:t>jo</w:t>
      </w:r>
      <w:r w:rsidR="00A41E87">
        <w:t xml:space="preserve"> </w:t>
      </w:r>
      <w:r w:rsidR="0020381E">
        <w:t>oziroma</w:t>
      </w:r>
      <w:r w:rsidR="00A41E87">
        <w:t xml:space="preserve"> hujš</w:t>
      </w:r>
      <w:r w:rsidR="0020381E">
        <w:t xml:space="preserve">o </w:t>
      </w:r>
      <w:r w:rsidR="00A41E87">
        <w:t>upravno kazen</w:t>
      </w:r>
      <w:r w:rsidR="0020381E">
        <w:t>.</w:t>
      </w:r>
      <w:r w:rsidR="00297029" w:rsidRPr="00A41E87">
        <w:t xml:space="preserve"> </w:t>
      </w:r>
    </w:p>
    <w:p w14:paraId="18361EE1" w14:textId="1B090C8F" w:rsidR="00297029" w:rsidRDefault="00297029" w:rsidP="008518FA">
      <w:pPr>
        <w:spacing w:line="260" w:lineRule="atLeast"/>
        <w:jc w:val="both"/>
      </w:pPr>
    </w:p>
    <w:p w14:paraId="4533781B" w14:textId="01F8321B" w:rsidR="00297029" w:rsidRPr="00C36D01" w:rsidRDefault="00234E84" w:rsidP="00234E84">
      <w:pPr>
        <w:pStyle w:val="Odstavekseznama"/>
        <w:numPr>
          <w:ilvl w:val="0"/>
          <w:numId w:val="37"/>
        </w:numPr>
        <w:spacing w:line="260" w:lineRule="atLeast"/>
        <w:rPr>
          <w:b/>
        </w:rPr>
      </w:pPr>
      <w:r w:rsidRPr="00C36D01">
        <w:rPr>
          <w:b/>
          <w:lang w:val="sl-SI"/>
        </w:rPr>
        <w:t>člen</w:t>
      </w:r>
    </w:p>
    <w:p w14:paraId="26A28CED" w14:textId="7CBDCD72" w:rsidR="00297029" w:rsidRDefault="00297029" w:rsidP="008518FA">
      <w:pPr>
        <w:spacing w:line="260" w:lineRule="atLeast"/>
        <w:jc w:val="both"/>
      </w:pPr>
    </w:p>
    <w:p w14:paraId="445A09D2" w14:textId="1294CF46" w:rsidR="00234E84" w:rsidRDefault="00234E84" w:rsidP="008518FA">
      <w:pPr>
        <w:spacing w:line="260" w:lineRule="atLeast"/>
        <w:jc w:val="both"/>
      </w:pPr>
      <w:r>
        <w:t xml:space="preserve">V 8. členu </w:t>
      </w:r>
      <w:r w:rsidR="001723BE">
        <w:t>smo</w:t>
      </w:r>
      <w:r w:rsidR="00772265">
        <w:t xml:space="preserve"> </w:t>
      </w:r>
      <w:r>
        <w:t>doda</w:t>
      </w:r>
      <w:r w:rsidR="001723BE">
        <w:t xml:space="preserve">li </w:t>
      </w:r>
      <w:r>
        <w:t xml:space="preserve">način obveščanja </w:t>
      </w:r>
      <w:r w:rsidR="001723BE">
        <w:t xml:space="preserve">z </w:t>
      </w:r>
      <w:r>
        <w:t>odločb</w:t>
      </w:r>
      <w:r w:rsidR="001723BE">
        <w:t>o</w:t>
      </w:r>
      <w:r>
        <w:t xml:space="preserve"> o dodelitvi sredstev za ugotovljen</w:t>
      </w:r>
      <w:r w:rsidR="001723BE">
        <w:t>e</w:t>
      </w:r>
      <w:r>
        <w:t xml:space="preserve"> neskladnosti brez posledic </w:t>
      </w:r>
      <w:r w:rsidR="001723BE">
        <w:t xml:space="preserve">na podlagi </w:t>
      </w:r>
      <w:r>
        <w:t>upravnih pregledov.</w:t>
      </w:r>
    </w:p>
    <w:p w14:paraId="53524025" w14:textId="08F6BC19" w:rsidR="00234E84" w:rsidRDefault="00234E84" w:rsidP="008518FA">
      <w:pPr>
        <w:spacing w:line="260" w:lineRule="atLeast"/>
        <w:jc w:val="both"/>
      </w:pPr>
    </w:p>
    <w:p w14:paraId="7C9AB32A" w14:textId="169C7DF2" w:rsidR="00234E84" w:rsidRPr="00C36D01" w:rsidRDefault="00234E84" w:rsidP="00234E84">
      <w:pPr>
        <w:pStyle w:val="Odstavekseznama"/>
        <w:numPr>
          <w:ilvl w:val="0"/>
          <w:numId w:val="37"/>
        </w:numPr>
        <w:spacing w:line="260" w:lineRule="atLeast"/>
        <w:rPr>
          <w:b/>
        </w:rPr>
      </w:pPr>
      <w:r w:rsidRPr="00C36D01">
        <w:rPr>
          <w:b/>
        </w:rPr>
        <w:t>člen</w:t>
      </w:r>
    </w:p>
    <w:p w14:paraId="3ECDACD9" w14:textId="77777777" w:rsidR="00234E84" w:rsidRDefault="00234E84" w:rsidP="008518FA">
      <w:pPr>
        <w:spacing w:line="260" w:lineRule="atLeast"/>
        <w:jc w:val="both"/>
      </w:pPr>
    </w:p>
    <w:p w14:paraId="04E4DE9E" w14:textId="589AD6F6" w:rsidR="00234E84" w:rsidRDefault="00234E84" w:rsidP="008518FA">
      <w:pPr>
        <w:spacing w:line="260" w:lineRule="atLeast"/>
        <w:jc w:val="both"/>
      </w:pPr>
      <w:r>
        <w:t xml:space="preserve">V 9. členu </w:t>
      </w:r>
      <w:r w:rsidR="001723BE">
        <w:t xml:space="preserve">smo črtali </w:t>
      </w:r>
      <w:r>
        <w:t xml:space="preserve">drugi odstavek, saj se vsebinsko ponovi z </w:t>
      </w:r>
      <w:r w:rsidR="001723BE">
        <w:t xml:space="preserve">zdajšnjim </w:t>
      </w:r>
      <w:r>
        <w:t>četrtim odstavkom istega člena.</w:t>
      </w:r>
    </w:p>
    <w:p w14:paraId="53466299" w14:textId="02940658" w:rsidR="00234E84" w:rsidRDefault="00234E84" w:rsidP="008518FA">
      <w:pPr>
        <w:spacing w:line="260" w:lineRule="atLeast"/>
        <w:jc w:val="both"/>
      </w:pPr>
    </w:p>
    <w:p w14:paraId="03C40FF3" w14:textId="22B12C95" w:rsidR="00234E84" w:rsidRPr="00C36D01" w:rsidRDefault="00234E84" w:rsidP="00234E84">
      <w:pPr>
        <w:pStyle w:val="Odstavekseznama"/>
        <w:numPr>
          <w:ilvl w:val="0"/>
          <w:numId w:val="37"/>
        </w:numPr>
        <w:spacing w:line="260" w:lineRule="atLeast"/>
        <w:rPr>
          <w:b/>
        </w:rPr>
      </w:pPr>
      <w:r w:rsidRPr="00C36D01">
        <w:rPr>
          <w:b/>
          <w:lang w:val="sl-SI"/>
        </w:rPr>
        <w:t>člen</w:t>
      </w:r>
    </w:p>
    <w:p w14:paraId="641F17AD" w14:textId="16E9CE98" w:rsidR="00234E84" w:rsidRDefault="00234E84" w:rsidP="008518FA">
      <w:pPr>
        <w:spacing w:line="260" w:lineRule="atLeast"/>
        <w:jc w:val="both"/>
      </w:pPr>
    </w:p>
    <w:p w14:paraId="22A7514C" w14:textId="390303C6" w:rsidR="00234E84" w:rsidRDefault="00234E84" w:rsidP="008518FA">
      <w:pPr>
        <w:spacing w:line="260" w:lineRule="atLeast"/>
        <w:jc w:val="both"/>
      </w:pPr>
      <w:r>
        <w:t xml:space="preserve">V 12. členu </w:t>
      </w:r>
      <w:r w:rsidR="001723BE">
        <w:t xml:space="preserve">smo </w:t>
      </w:r>
      <w:r>
        <w:t>uskla</w:t>
      </w:r>
      <w:r w:rsidR="001723BE">
        <w:t xml:space="preserve">dili </w:t>
      </w:r>
      <w:r>
        <w:t xml:space="preserve">sklic na </w:t>
      </w:r>
      <w:r w:rsidR="001723BE">
        <w:t xml:space="preserve">uredbo o </w:t>
      </w:r>
      <w:r>
        <w:t xml:space="preserve">IAKS. Dodatno </w:t>
      </w:r>
      <w:r w:rsidR="001723BE">
        <w:t xml:space="preserve">smo </w:t>
      </w:r>
      <w:r>
        <w:t>uskla</w:t>
      </w:r>
      <w:r w:rsidR="001723BE">
        <w:t>dili</w:t>
      </w:r>
      <w:r>
        <w:t xml:space="preserve"> besedilo drugega odstavka, </w:t>
      </w:r>
      <w:r w:rsidR="001723BE">
        <w:t>da</w:t>
      </w:r>
      <w:r>
        <w:t xml:space="preserve"> je usklajen z </w:t>
      </w:r>
      <w:r w:rsidR="001723BE">
        <w:t>drug</w:t>
      </w:r>
      <w:r>
        <w:t>i</w:t>
      </w:r>
      <w:r w:rsidR="00D330D0">
        <w:t>m</w:t>
      </w:r>
      <w:r>
        <w:t>i uredbami</w:t>
      </w:r>
      <w:r w:rsidR="00D330D0">
        <w:t xml:space="preserve">, </w:t>
      </w:r>
      <w:r w:rsidR="001723BE">
        <w:t xml:space="preserve">v katerih se za ukrepe </w:t>
      </w:r>
      <w:r w:rsidR="00D330D0">
        <w:t>uporablja Centralni register drobnice.</w:t>
      </w:r>
      <w:r w:rsidR="00C67080">
        <w:t xml:space="preserve"> Ostali popravki so usklajevanje. </w:t>
      </w:r>
    </w:p>
    <w:p w14:paraId="24E8B4C9" w14:textId="5CC9FD8F" w:rsidR="00234E84" w:rsidRDefault="00234E84" w:rsidP="008518FA">
      <w:pPr>
        <w:spacing w:line="260" w:lineRule="atLeast"/>
        <w:jc w:val="both"/>
      </w:pPr>
    </w:p>
    <w:p w14:paraId="4C114AB7" w14:textId="746D8679" w:rsidR="00234E84" w:rsidRPr="00C36D01" w:rsidRDefault="00C36D01" w:rsidP="00C36D01">
      <w:pPr>
        <w:pStyle w:val="Odstavekseznama"/>
        <w:numPr>
          <w:ilvl w:val="0"/>
          <w:numId w:val="37"/>
        </w:numPr>
        <w:spacing w:line="260" w:lineRule="atLeast"/>
        <w:rPr>
          <w:b/>
        </w:rPr>
      </w:pPr>
      <w:r w:rsidRPr="00C36D01">
        <w:rPr>
          <w:b/>
          <w:lang w:val="sl-SI"/>
        </w:rPr>
        <w:t>člen</w:t>
      </w:r>
    </w:p>
    <w:p w14:paraId="78C076DF" w14:textId="77777777" w:rsidR="00234E84" w:rsidRDefault="00234E84" w:rsidP="008518FA">
      <w:pPr>
        <w:spacing w:line="260" w:lineRule="atLeast"/>
        <w:jc w:val="both"/>
      </w:pPr>
    </w:p>
    <w:p w14:paraId="49260D1D" w14:textId="79CF4564" w:rsidR="00422D1B" w:rsidRDefault="00C36D01" w:rsidP="008518FA">
      <w:pPr>
        <w:spacing w:line="260" w:lineRule="atLeast"/>
        <w:jc w:val="both"/>
      </w:pPr>
      <w:r>
        <w:t xml:space="preserve">V prvem odstavku 13. člena </w:t>
      </w:r>
      <w:r w:rsidR="001723BE">
        <w:t>smo pravilno zapisali</w:t>
      </w:r>
      <w:r>
        <w:t xml:space="preserve">, da se za namene OOTT šteje trajno zatravljeni ekstenzivni sadovnjak. V šestem odstavku </w:t>
      </w:r>
      <w:r w:rsidR="001723BE">
        <w:t xml:space="preserve">smo </w:t>
      </w:r>
      <w:r>
        <w:t xml:space="preserve">bolj razumljivo </w:t>
      </w:r>
      <w:r w:rsidR="001723BE">
        <w:t>zapisali</w:t>
      </w:r>
      <w:r>
        <w:t>, da se vinogradom</w:t>
      </w:r>
      <w:r w:rsidR="001723BE">
        <w:t>,</w:t>
      </w:r>
      <w:r>
        <w:t xml:space="preserve"> postavljenim do roka</w:t>
      </w:r>
      <w:r w:rsidR="001723BE">
        <w:t>,</w:t>
      </w:r>
      <w:r>
        <w:t xml:space="preserve"> določenega v dovoljenju za vzpostavitev oziroma obnovo vinograda</w:t>
      </w:r>
      <w:r w:rsidR="001723BE">
        <w:t>,</w:t>
      </w:r>
      <w:r>
        <w:t xml:space="preserve"> lahko odvzame status OOT</w:t>
      </w:r>
      <w:r w:rsidR="00422D1B">
        <w:t xml:space="preserve">T, če je bilo dovoljenje izdano do datuma </w:t>
      </w:r>
      <w:r w:rsidR="009A23A0">
        <w:t>predizpolnjenega obrazca</w:t>
      </w:r>
      <w:r w:rsidR="00422D1B">
        <w:t xml:space="preserve"> za leto 2023</w:t>
      </w:r>
      <w:r>
        <w:t xml:space="preserve"> in je v vmesnem času to zemljišče lahko označeno kot zemljišče v pripravi. Podobno </w:t>
      </w:r>
      <w:r w:rsidR="001723BE">
        <w:t xml:space="preserve">smo </w:t>
      </w:r>
      <w:r>
        <w:t>jasno zapi</w:t>
      </w:r>
      <w:r w:rsidR="001723BE">
        <w:t>sali</w:t>
      </w:r>
      <w:r>
        <w:t>, da se trajnim nasadom lahko odvzame status OOTT samo, če jim je bilo izdano pozitivno mnenje ZRSVN, če je bilo to mnenje izdano do konca roka za oddajo zbirne vloge za leto 2023.</w:t>
      </w:r>
      <w:r w:rsidR="001723BE">
        <w:t xml:space="preserve"> </w:t>
      </w:r>
      <w:r w:rsidR="00422D1B">
        <w:t>Črta</w:t>
      </w:r>
      <w:r w:rsidR="001723BE">
        <w:t xml:space="preserve">li smo </w:t>
      </w:r>
      <w:r w:rsidR="00422D1B">
        <w:t>sedmi odstavek, ki je določal dokazila, ki s prenovo šestega odstavka niso več relevantna.</w:t>
      </w:r>
    </w:p>
    <w:p w14:paraId="523CEA93" w14:textId="67D818BA" w:rsidR="00C36D01" w:rsidRDefault="00C36D01" w:rsidP="008518FA">
      <w:pPr>
        <w:spacing w:line="260" w:lineRule="atLeast"/>
        <w:jc w:val="both"/>
      </w:pPr>
    </w:p>
    <w:p w14:paraId="68397ED2" w14:textId="71D4FE5C" w:rsidR="00C36D01" w:rsidRPr="00A41E87" w:rsidRDefault="00A41E87" w:rsidP="00A41E87">
      <w:pPr>
        <w:pStyle w:val="Odstavekseznama"/>
        <w:numPr>
          <w:ilvl w:val="0"/>
          <w:numId w:val="37"/>
        </w:numPr>
        <w:spacing w:line="260" w:lineRule="atLeast"/>
        <w:rPr>
          <w:b/>
        </w:rPr>
      </w:pPr>
      <w:r w:rsidRPr="00A41E87">
        <w:rPr>
          <w:b/>
          <w:lang w:val="sl-SI"/>
        </w:rPr>
        <w:t>člen</w:t>
      </w:r>
    </w:p>
    <w:p w14:paraId="09C621F9" w14:textId="5CA18B81" w:rsidR="00C36D01" w:rsidRDefault="00C36D01" w:rsidP="008518FA">
      <w:pPr>
        <w:spacing w:line="260" w:lineRule="atLeast"/>
        <w:jc w:val="both"/>
      </w:pPr>
    </w:p>
    <w:p w14:paraId="3C71CD79" w14:textId="21EDB1C2" w:rsidR="00C36D01" w:rsidRDefault="00A41E87" w:rsidP="008518FA">
      <w:pPr>
        <w:spacing w:line="260" w:lineRule="atLeast"/>
        <w:jc w:val="both"/>
      </w:pPr>
      <w:r>
        <w:t xml:space="preserve">V 14. členu </w:t>
      </w:r>
      <w:r w:rsidR="001723BE">
        <w:t xml:space="preserve">smo določbo razširili </w:t>
      </w:r>
      <w:r>
        <w:t>na vse rastline, ki se prijavi</w:t>
      </w:r>
      <w:r w:rsidR="001723BE">
        <w:t>jo</w:t>
      </w:r>
      <w:r>
        <w:t xml:space="preserve"> na zbirni vlogi </w:t>
      </w:r>
      <w:r w:rsidR="001723BE">
        <w:t xml:space="preserve">za </w:t>
      </w:r>
      <w:r>
        <w:t xml:space="preserve">nabor rastlin, za katere </w:t>
      </w:r>
      <w:r w:rsidR="001723BE">
        <w:t xml:space="preserve">se </w:t>
      </w:r>
      <w:r>
        <w:t xml:space="preserve">mora zavezanec </w:t>
      </w:r>
      <w:r w:rsidR="001723BE">
        <w:t xml:space="preserve">odzivati </w:t>
      </w:r>
      <w:r>
        <w:t xml:space="preserve">na pozive iz sistema Sopotnik, sicer dobi sankcijo iz naslova kolobarja iz DKOP 7. Dodatno </w:t>
      </w:r>
      <w:r w:rsidR="001723BE">
        <w:t xml:space="preserve">smo </w:t>
      </w:r>
      <w:r>
        <w:t>poprav</w:t>
      </w:r>
      <w:r w:rsidR="001723BE">
        <w:t xml:space="preserve">ili </w:t>
      </w:r>
      <w:r>
        <w:t>zatipkano besedo in uskla</w:t>
      </w:r>
      <w:r w:rsidR="001723BE">
        <w:t xml:space="preserve">dili </w:t>
      </w:r>
      <w:r>
        <w:t>sklic na IAKS.</w:t>
      </w:r>
    </w:p>
    <w:p w14:paraId="5142EE3B" w14:textId="34865C0C" w:rsidR="00A41E87" w:rsidRDefault="00A41E87" w:rsidP="008518FA">
      <w:pPr>
        <w:spacing w:line="260" w:lineRule="atLeast"/>
        <w:jc w:val="both"/>
      </w:pPr>
    </w:p>
    <w:p w14:paraId="2185F847" w14:textId="5B46E3B5" w:rsidR="00A41E87" w:rsidRPr="00A41E87" w:rsidRDefault="00A41E87" w:rsidP="00A41E87">
      <w:pPr>
        <w:pStyle w:val="Odstavekseznama"/>
        <w:numPr>
          <w:ilvl w:val="0"/>
          <w:numId w:val="37"/>
        </w:numPr>
        <w:spacing w:line="260" w:lineRule="atLeast"/>
        <w:rPr>
          <w:b/>
        </w:rPr>
      </w:pPr>
      <w:r w:rsidRPr="00A41E87">
        <w:rPr>
          <w:b/>
          <w:lang w:val="sl-SI"/>
        </w:rPr>
        <w:t>člen</w:t>
      </w:r>
    </w:p>
    <w:p w14:paraId="201AFE5C" w14:textId="3EF9928B" w:rsidR="00A41E87" w:rsidRDefault="00A41E87" w:rsidP="008518FA">
      <w:pPr>
        <w:spacing w:line="260" w:lineRule="atLeast"/>
        <w:jc w:val="both"/>
      </w:pPr>
    </w:p>
    <w:p w14:paraId="47953C7B" w14:textId="601EB04E" w:rsidR="00A41E87" w:rsidRDefault="00D80668" w:rsidP="008518FA">
      <w:pPr>
        <w:spacing w:line="260" w:lineRule="atLeast"/>
        <w:jc w:val="both"/>
      </w:pPr>
      <w:r>
        <w:t xml:space="preserve">V 15. členu </w:t>
      </w:r>
      <w:r w:rsidR="001723BE">
        <w:t xml:space="preserve">smo </w:t>
      </w:r>
      <w:r>
        <w:t>doda</w:t>
      </w:r>
      <w:r w:rsidR="001723BE">
        <w:t>li</w:t>
      </w:r>
      <w:r>
        <w:t xml:space="preserve"> izjemo za kršitev odstranjevanja lesne prvine krajinskih značilnosti, če so bile </w:t>
      </w:r>
      <w:r w:rsidR="001723BE">
        <w:t xml:space="preserve">te </w:t>
      </w:r>
      <w:r>
        <w:t xml:space="preserve">odstranjene do objave predtiska (in s tem </w:t>
      </w:r>
      <w:r w:rsidR="001723BE">
        <w:t xml:space="preserve">so </w:t>
      </w:r>
      <w:r>
        <w:t>zavezanci nedvoumno obveščeni o krajinskih značilnostih na njihovih kmetijskih gospodarstvih).</w:t>
      </w:r>
    </w:p>
    <w:p w14:paraId="717BEB97" w14:textId="4CADDFAD" w:rsidR="00A41E87" w:rsidRDefault="00A41E87" w:rsidP="008518FA">
      <w:pPr>
        <w:spacing w:line="260" w:lineRule="atLeast"/>
        <w:jc w:val="both"/>
      </w:pPr>
    </w:p>
    <w:p w14:paraId="456AD3CD" w14:textId="315EC5EA" w:rsidR="00A41E87" w:rsidRPr="00D80668" w:rsidRDefault="0020381E" w:rsidP="0020381E">
      <w:pPr>
        <w:pStyle w:val="Odstavekseznama"/>
        <w:numPr>
          <w:ilvl w:val="0"/>
          <w:numId w:val="37"/>
        </w:numPr>
        <w:spacing w:line="260" w:lineRule="atLeast"/>
        <w:rPr>
          <w:b/>
        </w:rPr>
      </w:pPr>
      <w:r w:rsidRPr="00D80668">
        <w:rPr>
          <w:b/>
          <w:lang w:val="sl-SI"/>
        </w:rPr>
        <w:t>člen</w:t>
      </w:r>
    </w:p>
    <w:p w14:paraId="2BD0C645" w14:textId="2D08B44F" w:rsidR="00C36D01" w:rsidRDefault="00C36D01" w:rsidP="008518FA">
      <w:pPr>
        <w:spacing w:line="260" w:lineRule="atLeast"/>
        <w:jc w:val="both"/>
      </w:pPr>
    </w:p>
    <w:p w14:paraId="719EA444" w14:textId="08569874" w:rsidR="00D80668" w:rsidRDefault="00D80668" w:rsidP="00D80668">
      <w:pPr>
        <w:spacing w:line="260" w:lineRule="atLeast"/>
        <w:jc w:val="both"/>
      </w:pPr>
      <w:r>
        <w:t>V 16</w:t>
      </w:r>
      <w:r w:rsidR="001723BE">
        <w:t>.</w:t>
      </w:r>
      <w:r>
        <w:t xml:space="preserve"> členu </w:t>
      </w:r>
      <w:r w:rsidR="001723BE">
        <w:t xml:space="preserve">smo </w:t>
      </w:r>
      <w:r>
        <w:t>uskla</w:t>
      </w:r>
      <w:r w:rsidR="001723BE">
        <w:t xml:space="preserve">dili </w:t>
      </w:r>
      <w:r>
        <w:t xml:space="preserve">besedilo za zavezance za navzkrižno skladnost z besedilom iz </w:t>
      </w:r>
      <w:r w:rsidR="001723BE">
        <w:t xml:space="preserve">uredbe o </w:t>
      </w:r>
      <w:r>
        <w:t xml:space="preserve">IAKS. </w:t>
      </w:r>
    </w:p>
    <w:p w14:paraId="1358D11C" w14:textId="77777777" w:rsidR="001723BE" w:rsidRDefault="001723BE" w:rsidP="00D80668">
      <w:pPr>
        <w:spacing w:line="260" w:lineRule="atLeast"/>
        <w:jc w:val="both"/>
      </w:pPr>
    </w:p>
    <w:p w14:paraId="41FA15AA" w14:textId="774DB7E0" w:rsidR="0020381E" w:rsidRDefault="001723BE" w:rsidP="00D80668">
      <w:pPr>
        <w:spacing w:line="260" w:lineRule="atLeast"/>
        <w:jc w:val="both"/>
      </w:pPr>
      <w:r>
        <w:t xml:space="preserve">Člen smo </w:t>
      </w:r>
      <w:r w:rsidR="00D80668">
        <w:t>dopoln</w:t>
      </w:r>
      <w:r>
        <w:t xml:space="preserve">ili še </w:t>
      </w:r>
      <w:r w:rsidR="00D80668" w:rsidRPr="00A41E87">
        <w:t>z izjemo za določanje upravnih kazni za investitorje, ki investirajo v popravljanje</w:t>
      </w:r>
      <w:r w:rsidR="000946F8">
        <w:t xml:space="preserve"> stanja na kmetiji s področij</w:t>
      </w:r>
      <w:r w:rsidR="00D80668" w:rsidRPr="00A41E87">
        <w:t xml:space="preserve"> standardov nitratov in dobrega počutja živali, če se jim obdobje za izjemo (24 mesecev) nadaljuje iz prejšnjega programskega obdobja.</w:t>
      </w:r>
    </w:p>
    <w:p w14:paraId="27D86C0A" w14:textId="2BCCED0E" w:rsidR="0020381E" w:rsidRDefault="0020381E" w:rsidP="008518FA">
      <w:pPr>
        <w:spacing w:line="260" w:lineRule="atLeast"/>
        <w:jc w:val="both"/>
      </w:pPr>
    </w:p>
    <w:p w14:paraId="6FAF0F38" w14:textId="687EC369" w:rsidR="0020381E" w:rsidRPr="00D80668" w:rsidRDefault="00D80668" w:rsidP="00D80668">
      <w:pPr>
        <w:pStyle w:val="Odstavekseznama"/>
        <w:numPr>
          <w:ilvl w:val="0"/>
          <w:numId w:val="37"/>
        </w:numPr>
        <w:spacing w:line="260" w:lineRule="atLeast"/>
        <w:rPr>
          <w:b/>
        </w:rPr>
      </w:pPr>
      <w:r w:rsidRPr="00D80668">
        <w:rPr>
          <w:b/>
          <w:lang w:val="sl-SI"/>
        </w:rPr>
        <w:t>člen</w:t>
      </w:r>
    </w:p>
    <w:p w14:paraId="108F77ED" w14:textId="15C85069" w:rsidR="0020381E" w:rsidRDefault="0020381E" w:rsidP="008518FA">
      <w:pPr>
        <w:spacing w:line="260" w:lineRule="atLeast"/>
        <w:jc w:val="both"/>
      </w:pPr>
    </w:p>
    <w:p w14:paraId="40C17BF3" w14:textId="7C15BF87" w:rsidR="0020381E" w:rsidRDefault="00D80668" w:rsidP="008518FA">
      <w:pPr>
        <w:spacing w:line="260" w:lineRule="atLeast"/>
        <w:jc w:val="both"/>
      </w:pPr>
      <w:r>
        <w:t>Sprem</w:t>
      </w:r>
      <w:r w:rsidR="001723BE">
        <w:t xml:space="preserve">enili </w:t>
      </w:r>
      <w:r>
        <w:t>in dopoln</w:t>
      </w:r>
      <w:r w:rsidR="001723BE">
        <w:t xml:space="preserve">ili smo številne </w:t>
      </w:r>
      <w:r>
        <w:t>zahtev</w:t>
      </w:r>
      <w:r w:rsidR="001723BE">
        <w:t>e</w:t>
      </w:r>
      <w:r>
        <w:t xml:space="preserve">, </w:t>
      </w:r>
      <w:r w:rsidR="001723BE">
        <w:t xml:space="preserve">poleg tega smo </w:t>
      </w:r>
      <w:r>
        <w:t xml:space="preserve">pri nekaterih </w:t>
      </w:r>
      <w:r w:rsidR="001723BE">
        <w:t xml:space="preserve">spremenili </w:t>
      </w:r>
      <w:r>
        <w:t>besedilo v stolpcu</w:t>
      </w:r>
      <w:r w:rsidR="001723BE">
        <w:t xml:space="preserve"> o</w:t>
      </w:r>
      <w:r>
        <w:t xml:space="preserve"> izvajanj</w:t>
      </w:r>
      <w:r w:rsidR="001723BE">
        <w:t>u</w:t>
      </w:r>
      <w:r>
        <w:t xml:space="preserve"> zahtev</w:t>
      </w:r>
      <w:r w:rsidR="00677145">
        <w:t xml:space="preserve"> in uskla</w:t>
      </w:r>
      <w:r w:rsidR="001723BE">
        <w:t>dili</w:t>
      </w:r>
      <w:r w:rsidR="00677145">
        <w:t xml:space="preserve"> odstotke upravnih kazni z matriko upravnih kazni, ki jo uporablja agencija.</w:t>
      </w:r>
    </w:p>
    <w:p w14:paraId="613A8847" w14:textId="77777777" w:rsidR="001723BE" w:rsidRDefault="001723BE" w:rsidP="008518FA">
      <w:pPr>
        <w:spacing w:line="260" w:lineRule="atLeast"/>
        <w:jc w:val="both"/>
      </w:pPr>
    </w:p>
    <w:p w14:paraId="0BA0FF42" w14:textId="1EF53DE9" w:rsidR="00677145" w:rsidRDefault="00677145" w:rsidP="008518FA">
      <w:pPr>
        <w:spacing w:line="260" w:lineRule="atLeast"/>
        <w:jc w:val="both"/>
      </w:pPr>
      <w:r>
        <w:t>Glavne spremembe zahtev so:</w:t>
      </w:r>
    </w:p>
    <w:p w14:paraId="686069A8" w14:textId="0C833EDB" w:rsidR="00D80668" w:rsidRDefault="001723BE" w:rsidP="00677145">
      <w:pPr>
        <w:pStyle w:val="Odstavekseznama"/>
        <w:numPr>
          <w:ilvl w:val="0"/>
          <w:numId w:val="13"/>
        </w:numPr>
        <w:spacing w:line="260" w:lineRule="atLeast"/>
        <w:rPr>
          <w:rFonts w:ascii="Arial" w:hAnsi="Arial" w:cs="Arial"/>
          <w:sz w:val="20"/>
        </w:rPr>
      </w:pPr>
      <w:r>
        <w:rPr>
          <w:rFonts w:ascii="Arial" w:hAnsi="Arial" w:cs="Arial"/>
          <w:sz w:val="20"/>
          <w:lang w:val="sl-SI"/>
        </w:rPr>
        <w:t>v</w:t>
      </w:r>
      <w:r w:rsidRPr="00677145">
        <w:rPr>
          <w:rFonts w:ascii="Arial" w:hAnsi="Arial" w:cs="Arial"/>
          <w:sz w:val="20"/>
        </w:rPr>
        <w:t xml:space="preserve"> </w:t>
      </w:r>
      <w:r w:rsidR="00677145" w:rsidRPr="00677145">
        <w:rPr>
          <w:rFonts w:ascii="Arial" w:hAnsi="Arial" w:cs="Arial"/>
          <w:sz w:val="20"/>
        </w:rPr>
        <w:t xml:space="preserve">PZR 1 </w:t>
      </w:r>
      <w:r>
        <w:rPr>
          <w:rFonts w:ascii="Arial" w:hAnsi="Arial" w:cs="Arial"/>
          <w:sz w:val="20"/>
          <w:lang w:val="sl-SI"/>
        </w:rPr>
        <w:t xml:space="preserve">smo </w:t>
      </w:r>
      <w:r w:rsidR="00677145" w:rsidRPr="00677145">
        <w:rPr>
          <w:rFonts w:ascii="Arial" w:hAnsi="Arial" w:cs="Arial"/>
          <w:sz w:val="20"/>
        </w:rPr>
        <w:t>zahtevo spremeni</w:t>
      </w:r>
      <w:r>
        <w:rPr>
          <w:rFonts w:ascii="Arial" w:hAnsi="Arial" w:cs="Arial"/>
          <w:sz w:val="20"/>
          <w:lang w:val="sl-SI"/>
        </w:rPr>
        <w:t>li</w:t>
      </w:r>
      <w:r w:rsidR="00677145" w:rsidRPr="00677145">
        <w:rPr>
          <w:rFonts w:ascii="Arial" w:hAnsi="Arial" w:cs="Arial"/>
          <w:sz w:val="20"/>
        </w:rPr>
        <w:t xml:space="preserve"> tako, da mora KMG imeti gnojilni načrt narejen na podlagi analize tal, če se </w:t>
      </w:r>
      <w:r w:rsidRPr="00677145">
        <w:rPr>
          <w:rFonts w:ascii="Arial" w:hAnsi="Arial" w:cs="Arial"/>
          <w:sz w:val="20"/>
        </w:rPr>
        <w:t xml:space="preserve">njive </w:t>
      </w:r>
      <w:r w:rsidR="00677145" w:rsidRPr="00677145">
        <w:rPr>
          <w:rFonts w:ascii="Arial" w:hAnsi="Arial" w:cs="Arial"/>
          <w:sz w:val="20"/>
        </w:rPr>
        <w:t>gnoji</w:t>
      </w:r>
      <w:r>
        <w:rPr>
          <w:rFonts w:ascii="Arial" w:hAnsi="Arial" w:cs="Arial"/>
          <w:sz w:val="20"/>
          <w:lang w:val="sl-SI"/>
        </w:rPr>
        <w:t>jo</w:t>
      </w:r>
      <w:r w:rsidR="00677145" w:rsidRPr="00677145">
        <w:rPr>
          <w:rFonts w:ascii="Arial" w:hAnsi="Arial" w:cs="Arial"/>
          <w:sz w:val="20"/>
        </w:rPr>
        <w:t xml:space="preserve"> z mineralnimi gnojili, ki vsebujejo fosfor</w:t>
      </w:r>
      <w:r>
        <w:rPr>
          <w:rFonts w:ascii="Arial" w:hAnsi="Arial" w:cs="Arial"/>
          <w:sz w:val="20"/>
          <w:lang w:val="sl-SI"/>
        </w:rPr>
        <w:t>;</w:t>
      </w:r>
    </w:p>
    <w:p w14:paraId="2F6A1952" w14:textId="588ACB91" w:rsidR="00677145" w:rsidRPr="00677145" w:rsidRDefault="001723BE" w:rsidP="00677145">
      <w:pPr>
        <w:pStyle w:val="Odstavekseznama"/>
        <w:numPr>
          <w:ilvl w:val="0"/>
          <w:numId w:val="13"/>
        </w:numPr>
        <w:spacing w:line="260" w:lineRule="atLeast"/>
        <w:rPr>
          <w:rFonts w:ascii="Arial" w:hAnsi="Arial" w:cs="Arial"/>
          <w:sz w:val="20"/>
        </w:rPr>
      </w:pPr>
      <w:r>
        <w:rPr>
          <w:rFonts w:ascii="Arial" w:hAnsi="Arial" w:cs="Arial"/>
          <w:sz w:val="20"/>
          <w:lang w:val="sl-SI"/>
        </w:rPr>
        <w:lastRenderedPageBreak/>
        <w:t>p</w:t>
      </w:r>
      <w:r w:rsidR="00677145">
        <w:rPr>
          <w:rFonts w:ascii="Arial" w:hAnsi="Arial" w:cs="Arial"/>
          <w:sz w:val="20"/>
          <w:lang w:val="sl-SI"/>
        </w:rPr>
        <w:t>ri DKOP 4</w:t>
      </w:r>
      <w:r>
        <w:rPr>
          <w:rFonts w:ascii="Arial" w:hAnsi="Arial" w:cs="Arial"/>
          <w:sz w:val="20"/>
          <w:lang w:val="sl-SI"/>
        </w:rPr>
        <w:t xml:space="preserve"> smo</w:t>
      </w:r>
      <w:r w:rsidR="00677145">
        <w:rPr>
          <w:rFonts w:ascii="Arial" w:hAnsi="Arial" w:cs="Arial"/>
          <w:sz w:val="20"/>
          <w:lang w:val="sl-SI"/>
        </w:rPr>
        <w:t xml:space="preserve"> doda</w:t>
      </w:r>
      <w:r>
        <w:rPr>
          <w:rFonts w:ascii="Arial" w:hAnsi="Arial" w:cs="Arial"/>
          <w:sz w:val="20"/>
          <w:lang w:val="sl-SI"/>
        </w:rPr>
        <w:t xml:space="preserve">li </w:t>
      </w:r>
      <w:r w:rsidR="00677145">
        <w:rPr>
          <w:rFonts w:ascii="Arial" w:hAnsi="Arial" w:cs="Arial"/>
          <w:sz w:val="20"/>
          <w:lang w:val="sl-SI"/>
        </w:rPr>
        <w:t>rastline, ki se lahko goji</w:t>
      </w:r>
      <w:r>
        <w:rPr>
          <w:rFonts w:ascii="Arial" w:hAnsi="Arial" w:cs="Arial"/>
          <w:sz w:val="20"/>
          <w:lang w:val="sl-SI"/>
        </w:rPr>
        <w:t>jo</w:t>
      </w:r>
      <w:r w:rsidR="00677145">
        <w:rPr>
          <w:rFonts w:ascii="Arial" w:hAnsi="Arial" w:cs="Arial"/>
          <w:sz w:val="20"/>
          <w:lang w:val="sl-SI"/>
        </w:rPr>
        <w:t xml:space="preserve"> v varovalnem pasu (še vedno brez uporabe gnojil in FFS)</w:t>
      </w:r>
      <w:r>
        <w:rPr>
          <w:rFonts w:ascii="Arial" w:hAnsi="Arial" w:cs="Arial"/>
          <w:sz w:val="20"/>
          <w:lang w:val="sl-SI"/>
        </w:rPr>
        <w:t>,</w:t>
      </w:r>
      <w:r w:rsidR="00677145">
        <w:rPr>
          <w:rFonts w:ascii="Arial" w:hAnsi="Arial" w:cs="Arial"/>
          <w:sz w:val="20"/>
          <w:lang w:val="sl-SI"/>
        </w:rPr>
        <w:t xml:space="preserve"> in sicer mešanice trav, detelje, lucerne, TDM in DTM. Doda</w:t>
      </w:r>
      <w:r>
        <w:rPr>
          <w:rFonts w:ascii="Arial" w:hAnsi="Arial" w:cs="Arial"/>
          <w:sz w:val="20"/>
          <w:lang w:val="sl-SI"/>
        </w:rPr>
        <w:t>li smo</w:t>
      </w:r>
      <w:r w:rsidR="00677145">
        <w:rPr>
          <w:rFonts w:ascii="Arial" w:hAnsi="Arial" w:cs="Arial"/>
          <w:sz w:val="20"/>
          <w:lang w:val="sl-SI"/>
        </w:rPr>
        <w:t xml:space="preserve"> tudi možnost priprave tal za setev dovoljenih rastlin. Prepoved oranja kot takega </w:t>
      </w:r>
      <w:r>
        <w:rPr>
          <w:rFonts w:ascii="Arial" w:hAnsi="Arial" w:cs="Arial"/>
          <w:sz w:val="20"/>
          <w:lang w:val="sl-SI"/>
        </w:rPr>
        <w:t>za zdaj</w:t>
      </w:r>
      <w:r w:rsidR="00677145">
        <w:rPr>
          <w:rFonts w:ascii="Arial" w:hAnsi="Arial" w:cs="Arial"/>
          <w:sz w:val="20"/>
          <w:lang w:val="sl-SI"/>
        </w:rPr>
        <w:t xml:space="preserve"> ostaja, razen kot del priprave za setev dovoljenih rastlin</w:t>
      </w:r>
      <w:r>
        <w:rPr>
          <w:rFonts w:ascii="Arial" w:hAnsi="Arial" w:cs="Arial"/>
          <w:sz w:val="20"/>
          <w:lang w:val="sl-SI"/>
        </w:rPr>
        <w:t>;</w:t>
      </w:r>
    </w:p>
    <w:p w14:paraId="6C39DACF" w14:textId="356348F1" w:rsidR="00677145" w:rsidRPr="00D5234D" w:rsidRDefault="001723BE" w:rsidP="00677145">
      <w:pPr>
        <w:pStyle w:val="Odstavekseznama"/>
        <w:numPr>
          <w:ilvl w:val="0"/>
          <w:numId w:val="13"/>
        </w:numPr>
        <w:spacing w:line="260" w:lineRule="atLeast"/>
        <w:rPr>
          <w:rFonts w:ascii="Arial" w:hAnsi="Arial" w:cs="Arial"/>
          <w:sz w:val="20"/>
        </w:rPr>
      </w:pPr>
      <w:r>
        <w:rPr>
          <w:rFonts w:ascii="Arial" w:hAnsi="Arial" w:cs="Arial"/>
          <w:sz w:val="20"/>
          <w:lang w:val="sl-SI"/>
        </w:rPr>
        <w:t>p</w:t>
      </w:r>
      <w:r w:rsidR="00677145">
        <w:rPr>
          <w:rFonts w:ascii="Arial" w:hAnsi="Arial" w:cs="Arial"/>
          <w:sz w:val="20"/>
          <w:lang w:val="sl-SI"/>
        </w:rPr>
        <w:t xml:space="preserve">ri DKOP 5 se zahteva spremeni v smislu, da je </w:t>
      </w:r>
      <w:r>
        <w:rPr>
          <w:rFonts w:ascii="Arial" w:hAnsi="Arial" w:cs="Arial"/>
          <w:sz w:val="20"/>
          <w:lang w:val="sl-SI"/>
        </w:rPr>
        <w:t xml:space="preserve">treba </w:t>
      </w:r>
      <w:r w:rsidR="00677145">
        <w:rPr>
          <w:rFonts w:ascii="Arial" w:hAnsi="Arial" w:cs="Arial"/>
          <w:sz w:val="20"/>
          <w:lang w:val="sl-SI"/>
        </w:rPr>
        <w:t xml:space="preserve">za razgradnjo teras </w:t>
      </w:r>
      <w:r>
        <w:rPr>
          <w:rFonts w:ascii="Arial" w:hAnsi="Arial" w:cs="Arial"/>
          <w:sz w:val="20"/>
          <w:lang w:val="sl-SI"/>
        </w:rPr>
        <w:t>še pred začetkom del</w:t>
      </w:r>
      <w:r w:rsidDel="001723BE">
        <w:rPr>
          <w:rFonts w:ascii="Arial" w:hAnsi="Arial" w:cs="Arial"/>
          <w:sz w:val="20"/>
          <w:lang w:val="sl-SI"/>
        </w:rPr>
        <w:t xml:space="preserve"> </w:t>
      </w:r>
      <w:r w:rsidR="00677145">
        <w:rPr>
          <w:rFonts w:ascii="Arial" w:hAnsi="Arial" w:cs="Arial"/>
          <w:sz w:val="20"/>
          <w:lang w:val="sl-SI"/>
        </w:rPr>
        <w:t>pridobiti odločbo MKGP</w:t>
      </w:r>
      <w:r>
        <w:rPr>
          <w:rFonts w:ascii="Arial" w:hAnsi="Arial" w:cs="Arial"/>
          <w:sz w:val="20"/>
          <w:lang w:val="sl-SI"/>
        </w:rPr>
        <w:t>;</w:t>
      </w:r>
    </w:p>
    <w:p w14:paraId="619C3A87" w14:textId="606B9B54" w:rsidR="00D5234D" w:rsidRPr="00D5234D" w:rsidRDefault="001723BE" w:rsidP="00677145">
      <w:pPr>
        <w:pStyle w:val="Odstavekseznama"/>
        <w:numPr>
          <w:ilvl w:val="0"/>
          <w:numId w:val="13"/>
        </w:numPr>
        <w:spacing w:line="260" w:lineRule="atLeast"/>
        <w:rPr>
          <w:rFonts w:ascii="Arial" w:hAnsi="Arial" w:cs="Arial"/>
          <w:sz w:val="20"/>
        </w:rPr>
      </w:pPr>
      <w:r>
        <w:rPr>
          <w:rFonts w:ascii="Arial" w:hAnsi="Arial" w:cs="Arial"/>
          <w:sz w:val="20"/>
          <w:lang w:val="sl-SI"/>
        </w:rPr>
        <w:t>p</w:t>
      </w:r>
      <w:r w:rsidR="00D5234D">
        <w:rPr>
          <w:rFonts w:ascii="Arial" w:hAnsi="Arial" w:cs="Arial"/>
          <w:sz w:val="20"/>
          <w:lang w:val="sl-SI"/>
        </w:rPr>
        <w:t xml:space="preserve">ri DKOP 6 (pokritost tal) </w:t>
      </w:r>
      <w:r>
        <w:rPr>
          <w:rFonts w:ascii="Arial" w:hAnsi="Arial" w:cs="Arial"/>
          <w:sz w:val="20"/>
          <w:lang w:val="sl-SI"/>
        </w:rPr>
        <w:t xml:space="preserve">smo </w:t>
      </w:r>
      <w:r w:rsidR="00D5234D">
        <w:rPr>
          <w:rFonts w:ascii="Arial" w:hAnsi="Arial" w:cs="Arial"/>
          <w:sz w:val="20"/>
          <w:lang w:val="sl-SI"/>
        </w:rPr>
        <w:t>besedilo »kmetijskih površin« zamenja</w:t>
      </w:r>
      <w:r>
        <w:rPr>
          <w:rFonts w:ascii="Arial" w:hAnsi="Arial" w:cs="Arial"/>
          <w:sz w:val="20"/>
          <w:lang w:val="sl-SI"/>
        </w:rPr>
        <w:t>li</w:t>
      </w:r>
      <w:r w:rsidR="00D5234D">
        <w:rPr>
          <w:rFonts w:ascii="Arial" w:hAnsi="Arial" w:cs="Arial"/>
          <w:sz w:val="20"/>
          <w:lang w:val="sl-SI"/>
        </w:rPr>
        <w:t xml:space="preserve"> z ornimi površinami in trajnimi nasadi, da je bolj jasno</w:t>
      </w:r>
      <w:r>
        <w:rPr>
          <w:rFonts w:ascii="Arial" w:hAnsi="Arial" w:cs="Arial"/>
          <w:sz w:val="20"/>
          <w:lang w:val="sl-SI"/>
        </w:rPr>
        <w:t>,</w:t>
      </w:r>
      <w:r w:rsidR="00D5234D">
        <w:rPr>
          <w:rFonts w:ascii="Arial" w:hAnsi="Arial" w:cs="Arial"/>
          <w:sz w:val="20"/>
          <w:lang w:val="sl-SI"/>
        </w:rPr>
        <w:t xml:space="preserve"> na kaj se ta standard na naša</w:t>
      </w:r>
      <w:r>
        <w:rPr>
          <w:rFonts w:ascii="Arial" w:hAnsi="Arial" w:cs="Arial"/>
          <w:sz w:val="20"/>
          <w:lang w:val="sl-SI"/>
        </w:rPr>
        <w:t>;</w:t>
      </w:r>
    </w:p>
    <w:p w14:paraId="3B699B4B" w14:textId="475165E4" w:rsidR="009A58F9" w:rsidRPr="009A58F9" w:rsidRDefault="001723BE" w:rsidP="00677145">
      <w:pPr>
        <w:pStyle w:val="Odstavekseznama"/>
        <w:numPr>
          <w:ilvl w:val="0"/>
          <w:numId w:val="13"/>
        </w:numPr>
        <w:spacing w:line="260" w:lineRule="atLeast"/>
        <w:rPr>
          <w:rFonts w:ascii="Arial" w:hAnsi="Arial" w:cs="Arial"/>
          <w:sz w:val="20"/>
        </w:rPr>
      </w:pPr>
      <w:r>
        <w:rPr>
          <w:rFonts w:ascii="Arial" w:hAnsi="Arial" w:cs="Arial"/>
          <w:sz w:val="20"/>
          <w:lang w:val="sl-SI"/>
        </w:rPr>
        <w:t>p</w:t>
      </w:r>
      <w:r w:rsidR="00D5234D">
        <w:rPr>
          <w:rFonts w:ascii="Arial" w:hAnsi="Arial" w:cs="Arial"/>
          <w:sz w:val="20"/>
          <w:lang w:val="sl-SI"/>
        </w:rPr>
        <w:t xml:space="preserve">ri PZR 3 </w:t>
      </w:r>
      <w:r>
        <w:rPr>
          <w:rFonts w:ascii="Arial" w:hAnsi="Arial" w:cs="Arial"/>
          <w:sz w:val="20"/>
          <w:lang w:val="sl-SI"/>
        </w:rPr>
        <w:t xml:space="preserve">smo </w:t>
      </w:r>
      <w:r w:rsidR="00D5234D">
        <w:rPr>
          <w:rFonts w:ascii="Arial" w:hAnsi="Arial" w:cs="Arial"/>
          <w:sz w:val="20"/>
          <w:lang w:val="sl-SI"/>
        </w:rPr>
        <w:t>nadome</w:t>
      </w:r>
      <w:r>
        <w:rPr>
          <w:rFonts w:ascii="Arial" w:hAnsi="Arial" w:cs="Arial"/>
          <w:sz w:val="20"/>
          <w:lang w:val="sl-SI"/>
        </w:rPr>
        <w:t>stili</w:t>
      </w:r>
      <w:r w:rsidR="00D5234D">
        <w:rPr>
          <w:rFonts w:ascii="Arial" w:hAnsi="Arial" w:cs="Arial"/>
          <w:sz w:val="20"/>
          <w:lang w:val="sl-SI"/>
        </w:rPr>
        <w:t xml:space="preserve"> besedilo z izjemami od obdelave vsako leto in ga s tem uskla</w:t>
      </w:r>
      <w:r>
        <w:rPr>
          <w:rFonts w:ascii="Arial" w:hAnsi="Arial" w:cs="Arial"/>
          <w:sz w:val="20"/>
          <w:lang w:val="sl-SI"/>
        </w:rPr>
        <w:t>dili</w:t>
      </w:r>
      <w:r w:rsidR="00D5234D">
        <w:rPr>
          <w:rFonts w:ascii="Arial" w:hAnsi="Arial" w:cs="Arial"/>
          <w:sz w:val="20"/>
          <w:lang w:val="sl-SI"/>
        </w:rPr>
        <w:t xml:space="preserve"> z zadnjo </w:t>
      </w:r>
      <w:r>
        <w:rPr>
          <w:rFonts w:ascii="Arial" w:hAnsi="Arial" w:cs="Arial"/>
          <w:sz w:val="20"/>
          <w:lang w:val="sl-SI"/>
        </w:rPr>
        <w:t xml:space="preserve">različico </w:t>
      </w:r>
      <w:r w:rsidR="009A58F9">
        <w:rPr>
          <w:rFonts w:ascii="Arial" w:hAnsi="Arial" w:cs="Arial"/>
          <w:sz w:val="20"/>
          <w:lang w:val="sl-SI"/>
        </w:rPr>
        <w:t xml:space="preserve">uredbe, ki ureja </w:t>
      </w:r>
      <w:r>
        <w:rPr>
          <w:rFonts w:ascii="Arial" w:hAnsi="Arial" w:cs="Arial"/>
          <w:sz w:val="20"/>
          <w:lang w:val="sl-SI"/>
        </w:rPr>
        <w:t xml:space="preserve">ukrepe </w:t>
      </w:r>
      <w:r w:rsidR="009A58F9">
        <w:rPr>
          <w:rFonts w:ascii="Arial" w:hAnsi="Arial" w:cs="Arial"/>
          <w:sz w:val="20"/>
          <w:lang w:val="sl-SI"/>
        </w:rPr>
        <w:t>KO</w:t>
      </w:r>
      <w:r w:rsidR="0070711E">
        <w:rPr>
          <w:rFonts w:ascii="Arial" w:hAnsi="Arial" w:cs="Arial"/>
          <w:sz w:val="20"/>
          <w:lang w:val="sl-SI"/>
        </w:rPr>
        <w:t>P</w:t>
      </w:r>
      <w:r w:rsidR="009A58F9">
        <w:rPr>
          <w:rFonts w:ascii="Arial" w:hAnsi="Arial" w:cs="Arial"/>
          <w:sz w:val="20"/>
          <w:lang w:val="sl-SI"/>
        </w:rPr>
        <w:t>OP</w:t>
      </w:r>
      <w:r>
        <w:rPr>
          <w:rFonts w:ascii="Arial" w:hAnsi="Arial" w:cs="Arial"/>
          <w:sz w:val="20"/>
          <w:lang w:val="sl-SI"/>
        </w:rPr>
        <w:t>;</w:t>
      </w:r>
    </w:p>
    <w:p w14:paraId="45A1FC49" w14:textId="343CF1C7" w:rsidR="009A58F9" w:rsidRPr="009A58F9" w:rsidRDefault="001723BE" w:rsidP="00677145">
      <w:pPr>
        <w:pStyle w:val="Odstavekseznama"/>
        <w:numPr>
          <w:ilvl w:val="0"/>
          <w:numId w:val="13"/>
        </w:numPr>
        <w:spacing w:line="260" w:lineRule="atLeast"/>
        <w:rPr>
          <w:rFonts w:ascii="Arial" w:hAnsi="Arial" w:cs="Arial"/>
          <w:sz w:val="20"/>
        </w:rPr>
      </w:pPr>
      <w:r>
        <w:rPr>
          <w:rFonts w:ascii="Arial" w:hAnsi="Arial" w:cs="Arial"/>
          <w:sz w:val="20"/>
          <w:lang w:val="sl-SI"/>
        </w:rPr>
        <w:t>pri</w:t>
      </w:r>
      <w:r w:rsidR="009A58F9">
        <w:rPr>
          <w:rFonts w:ascii="Arial" w:hAnsi="Arial" w:cs="Arial"/>
          <w:sz w:val="20"/>
          <w:lang w:val="sl-SI"/>
        </w:rPr>
        <w:t xml:space="preserve"> PZR 4 </w:t>
      </w:r>
      <w:r>
        <w:rPr>
          <w:rFonts w:ascii="Arial" w:hAnsi="Arial" w:cs="Arial"/>
          <w:sz w:val="20"/>
          <w:lang w:val="sl-SI"/>
        </w:rPr>
        <w:t xml:space="preserve">smo </w:t>
      </w:r>
      <w:r w:rsidR="009A58F9">
        <w:rPr>
          <w:rFonts w:ascii="Arial" w:hAnsi="Arial" w:cs="Arial"/>
          <w:sz w:val="20"/>
          <w:lang w:val="sl-SI"/>
        </w:rPr>
        <w:t>jasn</w:t>
      </w:r>
      <w:r>
        <w:rPr>
          <w:rFonts w:ascii="Arial" w:hAnsi="Arial" w:cs="Arial"/>
          <w:sz w:val="20"/>
          <w:lang w:val="sl-SI"/>
        </w:rPr>
        <w:t>eje</w:t>
      </w:r>
      <w:r w:rsidR="009A58F9">
        <w:rPr>
          <w:rFonts w:ascii="Arial" w:hAnsi="Arial" w:cs="Arial"/>
          <w:sz w:val="20"/>
          <w:lang w:val="sl-SI"/>
        </w:rPr>
        <w:t xml:space="preserve"> zapi</w:t>
      </w:r>
      <w:r>
        <w:rPr>
          <w:rFonts w:ascii="Arial" w:hAnsi="Arial" w:cs="Arial"/>
          <w:sz w:val="20"/>
          <w:lang w:val="sl-SI"/>
        </w:rPr>
        <w:t>sali</w:t>
      </w:r>
      <w:r w:rsidR="009A58F9">
        <w:rPr>
          <w:rFonts w:ascii="Arial" w:hAnsi="Arial" w:cs="Arial"/>
          <w:sz w:val="20"/>
          <w:lang w:val="sl-SI"/>
        </w:rPr>
        <w:t xml:space="preserve">, da je </w:t>
      </w:r>
      <w:r>
        <w:rPr>
          <w:rFonts w:ascii="Arial" w:hAnsi="Arial" w:cs="Arial"/>
          <w:sz w:val="20"/>
          <w:lang w:val="sl-SI"/>
        </w:rPr>
        <w:t xml:space="preserve">treba </w:t>
      </w:r>
      <w:r w:rsidR="009A58F9">
        <w:rPr>
          <w:rFonts w:ascii="Arial" w:hAnsi="Arial" w:cs="Arial"/>
          <w:sz w:val="20"/>
          <w:lang w:val="sl-SI"/>
        </w:rPr>
        <w:t xml:space="preserve">pred izvajanjem nezahtevnih agromelioracij na </w:t>
      </w:r>
      <w:r>
        <w:rPr>
          <w:rFonts w:ascii="Arial" w:hAnsi="Arial" w:cs="Arial"/>
          <w:sz w:val="20"/>
          <w:lang w:val="sl-SI"/>
        </w:rPr>
        <w:t xml:space="preserve">območjih </w:t>
      </w:r>
      <w:r w:rsidR="009A58F9">
        <w:rPr>
          <w:rFonts w:ascii="Arial" w:hAnsi="Arial" w:cs="Arial"/>
          <w:sz w:val="20"/>
          <w:lang w:val="sl-SI"/>
        </w:rPr>
        <w:t>N</w:t>
      </w:r>
      <w:r>
        <w:rPr>
          <w:rFonts w:ascii="Arial" w:hAnsi="Arial" w:cs="Arial"/>
          <w:sz w:val="20"/>
          <w:lang w:val="sl-SI"/>
        </w:rPr>
        <w:t xml:space="preserve">atura </w:t>
      </w:r>
      <w:r w:rsidR="009A58F9">
        <w:rPr>
          <w:rFonts w:ascii="Arial" w:hAnsi="Arial" w:cs="Arial"/>
          <w:sz w:val="20"/>
          <w:lang w:val="sl-SI"/>
        </w:rPr>
        <w:t>2000 pridobiti pozitivno mnenje ZRSVN</w:t>
      </w:r>
      <w:r>
        <w:rPr>
          <w:rFonts w:ascii="Arial" w:hAnsi="Arial" w:cs="Arial"/>
          <w:sz w:val="20"/>
          <w:lang w:val="sl-SI"/>
        </w:rPr>
        <w:t>, poleg tega smo u</w:t>
      </w:r>
      <w:r w:rsidR="0070711E">
        <w:rPr>
          <w:rFonts w:ascii="Arial" w:hAnsi="Arial" w:cs="Arial"/>
          <w:sz w:val="20"/>
          <w:lang w:val="sl-SI"/>
        </w:rPr>
        <w:t>skla</w:t>
      </w:r>
      <w:r>
        <w:rPr>
          <w:rFonts w:ascii="Arial" w:hAnsi="Arial" w:cs="Arial"/>
          <w:sz w:val="20"/>
          <w:lang w:val="sl-SI"/>
        </w:rPr>
        <w:t xml:space="preserve">dili </w:t>
      </w:r>
      <w:r w:rsidR="0070711E">
        <w:rPr>
          <w:rFonts w:ascii="Arial" w:hAnsi="Arial" w:cs="Arial"/>
          <w:sz w:val="20"/>
          <w:lang w:val="sl-SI"/>
        </w:rPr>
        <w:t>ime</w:t>
      </w:r>
      <w:r w:rsidR="009A58F9">
        <w:rPr>
          <w:rFonts w:ascii="Arial" w:hAnsi="Arial" w:cs="Arial"/>
          <w:sz w:val="20"/>
          <w:lang w:val="sl-SI"/>
        </w:rPr>
        <w:t xml:space="preserve"> sloj</w:t>
      </w:r>
      <w:r w:rsidR="0070711E">
        <w:rPr>
          <w:rFonts w:ascii="Arial" w:hAnsi="Arial" w:cs="Arial"/>
          <w:sz w:val="20"/>
          <w:lang w:val="sl-SI"/>
        </w:rPr>
        <w:t>a</w:t>
      </w:r>
      <w:r w:rsidR="009A58F9">
        <w:rPr>
          <w:rFonts w:ascii="Arial" w:hAnsi="Arial" w:cs="Arial"/>
          <w:sz w:val="20"/>
          <w:lang w:val="sl-SI"/>
        </w:rPr>
        <w:t xml:space="preserve"> jarkov</w:t>
      </w:r>
      <w:r>
        <w:rPr>
          <w:rFonts w:ascii="Arial" w:hAnsi="Arial" w:cs="Arial"/>
          <w:sz w:val="20"/>
          <w:lang w:val="sl-SI"/>
        </w:rPr>
        <w:t>;</w:t>
      </w:r>
    </w:p>
    <w:p w14:paraId="492F10D4" w14:textId="04B2A682" w:rsidR="00D5234D" w:rsidRPr="0070711E" w:rsidRDefault="001723BE" w:rsidP="00677145">
      <w:pPr>
        <w:pStyle w:val="Odstavekseznama"/>
        <w:numPr>
          <w:ilvl w:val="0"/>
          <w:numId w:val="13"/>
        </w:numPr>
        <w:spacing w:line="260" w:lineRule="atLeast"/>
        <w:rPr>
          <w:rFonts w:ascii="Arial" w:hAnsi="Arial" w:cs="Arial"/>
          <w:sz w:val="20"/>
        </w:rPr>
      </w:pPr>
      <w:r>
        <w:rPr>
          <w:rFonts w:ascii="Arial" w:hAnsi="Arial" w:cs="Arial"/>
          <w:sz w:val="20"/>
          <w:lang w:val="sl-SI"/>
        </w:rPr>
        <w:t>p</w:t>
      </w:r>
      <w:r w:rsidR="009A58F9">
        <w:rPr>
          <w:rFonts w:ascii="Arial" w:hAnsi="Arial" w:cs="Arial"/>
          <w:sz w:val="20"/>
          <w:lang w:val="sl-SI"/>
        </w:rPr>
        <w:t xml:space="preserve">ri DKOP 8 </w:t>
      </w:r>
      <w:r>
        <w:rPr>
          <w:rFonts w:ascii="Arial" w:hAnsi="Arial" w:cs="Arial"/>
          <w:sz w:val="20"/>
          <w:lang w:val="sl-SI"/>
        </w:rPr>
        <w:t>smo</w:t>
      </w:r>
      <w:r w:rsidR="0009533E">
        <w:rPr>
          <w:rFonts w:ascii="Arial" w:hAnsi="Arial" w:cs="Arial"/>
          <w:sz w:val="20"/>
          <w:lang w:val="sl-SI"/>
        </w:rPr>
        <w:t xml:space="preserve"> p</w:t>
      </w:r>
      <w:r>
        <w:rPr>
          <w:rFonts w:ascii="Arial" w:hAnsi="Arial" w:cs="Arial"/>
          <w:sz w:val="20"/>
          <w:lang w:val="sl-SI"/>
        </w:rPr>
        <w:t xml:space="preserve">ravilneje </w:t>
      </w:r>
      <w:r w:rsidR="009A58F9">
        <w:rPr>
          <w:rFonts w:ascii="Arial" w:hAnsi="Arial" w:cs="Arial"/>
          <w:sz w:val="20"/>
          <w:lang w:val="sl-SI"/>
        </w:rPr>
        <w:t>našte</w:t>
      </w:r>
      <w:r>
        <w:rPr>
          <w:rFonts w:ascii="Arial" w:hAnsi="Arial" w:cs="Arial"/>
          <w:sz w:val="20"/>
          <w:lang w:val="sl-SI"/>
        </w:rPr>
        <w:t>li</w:t>
      </w:r>
      <w:r w:rsidR="009A58F9">
        <w:rPr>
          <w:rFonts w:ascii="Arial" w:hAnsi="Arial" w:cs="Arial"/>
          <w:sz w:val="20"/>
          <w:lang w:val="sl-SI"/>
        </w:rPr>
        <w:t xml:space="preserve"> elemente krajinskih značilnosti. Varovalni pasovi ob vodotokih niso več neproizvodni element (ker ne moremo uporabljati sloja vodotokov – hidrografsk</w:t>
      </w:r>
      <w:r>
        <w:rPr>
          <w:rFonts w:ascii="Arial" w:hAnsi="Arial" w:cs="Arial"/>
          <w:sz w:val="20"/>
          <w:lang w:val="sl-SI"/>
        </w:rPr>
        <w:t>e</w:t>
      </w:r>
      <w:r w:rsidR="009A58F9">
        <w:rPr>
          <w:rFonts w:ascii="Arial" w:hAnsi="Arial" w:cs="Arial"/>
          <w:sz w:val="20"/>
          <w:lang w:val="sl-SI"/>
        </w:rPr>
        <w:t xml:space="preserve"> mrež</w:t>
      </w:r>
      <w:r>
        <w:rPr>
          <w:rFonts w:ascii="Arial" w:hAnsi="Arial" w:cs="Arial"/>
          <w:sz w:val="20"/>
          <w:lang w:val="sl-SI"/>
        </w:rPr>
        <w:t xml:space="preserve">e ‒, </w:t>
      </w:r>
      <w:r w:rsidR="009A58F9">
        <w:rPr>
          <w:rFonts w:ascii="Arial" w:hAnsi="Arial" w:cs="Arial"/>
          <w:sz w:val="20"/>
          <w:lang w:val="sl-SI"/>
        </w:rPr>
        <w:t>s tem izgubimo kontrolni sloj in zaradi tega ne moremo uporabiti tega elementa).</w:t>
      </w:r>
      <w:r w:rsidR="0070711E">
        <w:rPr>
          <w:rFonts w:ascii="Arial" w:hAnsi="Arial" w:cs="Arial"/>
          <w:sz w:val="20"/>
          <w:lang w:val="sl-SI"/>
        </w:rPr>
        <w:t xml:space="preserve"> Uskla</w:t>
      </w:r>
      <w:r>
        <w:rPr>
          <w:rFonts w:ascii="Arial" w:hAnsi="Arial" w:cs="Arial"/>
          <w:sz w:val="20"/>
          <w:lang w:val="sl-SI"/>
        </w:rPr>
        <w:t xml:space="preserve">dili smo </w:t>
      </w:r>
      <w:r w:rsidR="0070711E">
        <w:rPr>
          <w:rFonts w:ascii="Arial" w:hAnsi="Arial" w:cs="Arial"/>
          <w:sz w:val="20"/>
          <w:lang w:val="sl-SI"/>
        </w:rPr>
        <w:t>ime s</w:t>
      </w:r>
      <w:r>
        <w:rPr>
          <w:rFonts w:ascii="Arial" w:hAnsi="Arial" w:cs="Arial"/>
          <w:sz w:val="20"/>
          <w:lang w:val="sl-SI"/>
        </w:rPr>
        <w:t>l</w:t>
      </w:r>
      <w:r w:rsidR="0070711E">
        <w:rPr>
          <w:rFonts w:ascii="Arial" w:hAnsi="Arial" w:cs="Arial"/>
          <w:sz w:val="20"/>
          <w:lang w:val="sl-SI"/>
        </w:rPr>
        <w:t>oja za ohranjaje krajinskih značilnosti</w:t>
      </w:r>
      <w:r>
        <w:rPr>
          <w:rFonts w:ascii="Arial" w:hAnsi="Arial" w:cs="Arial"/>
          <w:sz w:val="20"/>
          <w:lang w:val="sl-SI"/>
        </w:rPr>
        <w:t>;</w:t>
      </w:r>
    </w:p>
    <w:p w14:paraId="7A22A07D" w14:textId="61DCF87D" w:rsidR="0070711E" w:rsidRPr="00677145" w:rsidRDefault="001723BE" w:rsidP="00677145">
      <w:pPr>
        <w:pStyle w:val="Odstavekseznama"/>
        <w:numPr>
          <w:ilvl w:val="0"/>
          <w:numId w:val="13"/>
        </w:numPr>
        <w:spacing w:line="260" w:lineRule="atLeast"/>
        <w:rPr>
          <w:rFonts w:ascii="Arial" w:hAnsi="Arial" w:cs="Arial"/>
          <w:sz w:val="20"/>
        </w:rPr>
      </w:pPr>
      <w:r>
        <w:rPr>
          <w:rFonts w:ascii="Arial" w:hAnsi="Arial" w:cs="Arial"/>
          <w:sz w:val="20"/>
          <w:lang w:val="sl-SI"/>
        </w:rPr>
        <w:t>p</w:t>
      </w:r>
      <w:r w:rsidR="0070711E">
        <w:rPr>
          <w:rFonts w:ascii="Arial" w:hAnsi="Arial" w:cs="Arial"/>
          <w:sz w:val="20"/>
          <w:lang w:val="sl-SI"/>
        </w:rPr>
        <w:t xml:space="preserve">ri PZR 10 </w:t>
      </w:r>
      <w:r>
        <w:rPr>
          <w:rFonts w:ascii="Arial" w:hAnsi="Arial" w:cs="Arial"/>
          <w:sz w:val="20"/>
          <w:lang w:val="sl-SI"/>
        </w:rPr>
        <w:t xml:space="preserve">smo </w:t>
      </w:r>
      <w:r w:rsidR="0070711E">
        <w:rPr>
          <w:rFonts w:ascii="Arial" w:hAnsi="Arial" w:cs="Arial"/>
          <w:sz w:val="20"/>
          <w:lang w:val="sl-SI"/>
        </w:rPr>
        <w:t>sprem</w:t>
      </w:r>
      <w:r>
        <w:rPr>
          <w:rFonts w:ascii="Arial" w:hAnsi="Arial" w:cs="Arial"/>
          <w:sz w:val="20"/>
          <w:lang w:val="sl-SI"/>
        </w:rPr>
        <w:t xml:space="preserve">enili </w:t>
      </w:r>
      <w:r w:rsidR="0070711E">
        <w:rPr>
          <w:rFonts w:ascii="Arial" w:hAnsi="Arial" w:cs="Arial"/>
          <w:sz w:val="20"/>
          <w:lang w:val="sl-SI"/>
        </w:rPr>
        <w:t xml:space="preserve">besedilo </w:t>
      </w:r>
      <w:r>
        <w:rPr>
          <w:rFonts w:ascii="Arial" w:hAnsi="Arial" w:cs="Arial"/>
          <w:sz w:val="20"/>
          <w:lang w:val="sl-SI"/>
        </w:rPr>
        <w:t xml:space="preserve">zahteve </w:t>
      </w:r>
      <w:r w:rsidR="0070711E">
        <w:rPr>
          <w:rFonts w:ascii="Arial" w:hAnsi="Arial" w:cs="Arial"/>
          <w:sz w:val="20"/>
          <w:lang w:val="sl-SI"/>
        </w:rPr>
        <w:t>140 in jo s tem vr</w:t>
      </w:r>
      <w:r>
        <w:rPr>
          <w:rFonts w:ascii="Arial" w:hAnsi="Arial" w:cs="Arial"/>
          <w:sz w:val="20"/>
          <w:lang w:val="sl-SI"/>
        </w:rPr>
        <w:t>nili</w:t>
      </w:r>
      <w:r w:rsidR="0070711E">
        <w:rPr>
          <w:rFonts w:ascii="Arial" w:hAnsi="Arial" w:cs="Arial"/>
          <w:sz w:val="20"/>
          <w:lang w:val="sl-SI"/>
        </w:rPr>
        <w:t xml:space="preserve"> na</w:t>
      </w:r>
      <w:r w:rsidR="007460C6">
        <w:rPr>
          <w:rFonts w:ascii="Arial" w:hAnsi="Arial" w:cs="Arial"/>
          <w:sz w:val="20"/>
          <w:lang w:val="sl-SI"/>
        </w:rPr>
        <w:t xml:space="preserve"> veljavno</w:t>
      </w:r>
      <w:r w:rsidR="0070711E">
        <w:rPr>
          <w:rFonts w:ascii="Arial" w:hAnsi="Arial" w:cs="Arial"/>
          <w:sz w:val="20"/>
          <w:lang w:val="sl-SI"/>
        </w:rPr>
        <w:t xml:space="preserve"> </w:t>
      </w:r>
      <w:r>
        <w:rPr>
          <w:rFonts w:ascii="Arial" w:hAnsi="Arial" w:cs="Arial"/>
          <w:sz w:val="20"/>
          <w:lang w:val="sl-SI"/>
        </w:rPr>
        <w:t xml:space="preserve">določbo </w:t>
      </w:r>
      <w:r w:rsidR="007460C6">
        <w:rPr>
          <w:rFonts w:ascii="Arial" w:hAnsi="Arial" w:cs="Arial"/>
          <w:sz w:val="20"/>
          <w:lang w:val="sl-SI"/>
        </w:rPr>
        <w:t xml:space="preserve">v zakonodaji (za krajšanje repkov ni </w:t>
      </w:r>
      <w:r>
        <w:rPr>
          <w:rFonts w:ascii="Arial" w:hAnsi="Arial" w:cs="Arial"/>
          <w:sz w:val="20"/>
          <w:lang w:val="sl-SI"/>
        </w:rPr>
        <w:t>treba</w:t>
      </w:r>
      <w:r w:rsidR="007460C6">
        <w:rPr>
          <w:rFonts w:ascii="Arial" w:hAnsi="Arial" w:cs="Arial"/>
          <w:sz w:val="20"/>
          <w:lang w:val="sl-SI"/>
        </w:rPr>
        <w:t xml:space="preserve"> izdela</w:t>
      </w:r>
      <w:r>
        <w:rPr>
          <w:rFonts w:ascii="Arial" w:hAnsi="Arial" w:cs="Arial"/>
          <w:sz w:val="20"/>
          <w:lang w:val="sl-SI"/>
        </w:rPr>
        <w:t>ti</w:t>
      </w:r>
      <w:r w:rsidR="007460C6">
        <w:rPr>
          <w:rFonts w:ascii="Arial" w:hAnsi="Arial" w:cs="Arial"/>
          <w:sz w:val="20"/>
          <w:lang w:val="sl-SI"/>
        </w:rPr>
        <w:t xml:space="preserve"> presoje).</w:t>
      </w:r>
    </w:p>
    <w:p w14:paraId="4773B24B" w14:textId="6DE643B8" w:rsidR="00D80668" w:rsidRDefault="00D80668" w:rsidP="008518FA">
      <w:pPr>
        <w:spacing w:line="260" w:lineRule="atLeast"/>
        <w:jc w:val="both"/>
      </w:pPr>
    </w:p>
    <w:p w14:paraId="35C0EED8" w14:textId="75FC0E96" w:rsidR="00D03CC0" w:rsidRPr="00D03CC0" w:rsidRDefault="00D03CC0" w:rsidP="00D03CC0">
      <w:pPr>
        <w:pStyle w:val="Odstavekseznama"/>
        <w:numPr>
          <w:ilvl w:val="0"/>
          <w:numId w:val="37"/>
        </w:numPr>
        <w:spacing w:line="260" w:lineRule="atLeast"/>
        <w:rPr>
          <w:b/>
        </w:rPr>
      </w:pPr>
      <w:r w:rsidRPr="00D03CC0">
        <w:rPr>
          <w:b/>
          <w:lang w:val="sl-SI"/>
        </w:rPr>
        <w:t>člen</w:t>
      </w:r>
    </w:p>
    <w:p w14:paraId="61C8823B" w14:textId="77777777" w:rsidR="00D03CC0" w:rsidRDefault="00D03CC0" w:rsidP="00D03CC0">
      <w:pPr>
        <w:spacing w:line="260" w:lineRule="atLeast"/>
        <w:ind w:left="360"/>
      </w:pPr>
    </w:p>
    <w:p w14:paraId="3EA0B555" w14:textId="2B90759E" w:rsidR="00D80668" w:rsidRDefault="00585AB2" w:rsidP="008518FA">
      <w:pPr>
        <w:spacing w:line="260" w:lineRule="atLeast"/>
        <w:jc w:val="both"/>
      </w:pPr>
      <w:r>
        <w:t xml:space="preserve">V prilogi 3 (stopnje kršitev iz namernosti) </w:t>
      </w:r>
      <w:r w:rsidR="001723BE">
        <w:t xml:space="preserve">smo </w:t>
      </w:r>
      <w:r>
        <w:t>zaostr</w:t>
      </w:r>
      <w:r w:rsidR="001723BE">
        <w:t>ili</w:t>
      </w:r>
      <w:r>
        <w:t xml:space="preserve"> odstotke </w:t>
      </w:r>
      <w:r w:rsidR="00352519">
        <w:t xml:space="preserve">znižanja (za upravne sankcije) pri </w:t>
      </w:r>
      <w:r>
        <w:t>veliki resnosti namernih kršitev</w:t>
      </w:r>
      <w:r w:rsidR="00352519">
        <w:t xml:space="preserve"> (vključno s popravljivimi in stalnimi posledicami kršitev)</w:t>
      </w:r>
      <w:r>
        <w:t xml:space="preserve"> in s tem </w:t>
      </w:r>
      <w:r w:rsidR="001723BE">
        <w:t xml:space="preserve">smo omogočili </w:t>
      </w:r>
      <w:r>
        <w:t>ostrejše sankcioniranje (tudi 100</w:t>
      </w:r>
      <w:r w:rsidR="001723BE">
        <w:t>-odstotno</w:t>
      </w:r>
      <w:r>
        <w:t xml:space="preserve">, </w:t>
      </w:r>
      <w:r w:rsidR="001723BE">
        <w:t>torej</w:t>
      </w:r>
      <w:r>
        <w:t xml:space="preserve"> odvzem pravice do izplačila za </w:t>
      </w:r>
      <w:r w:rsidR="001723BE">
        <w:t xml:space="preserve">zadevno </w:t>
      </w:r>
      <w:r>
        <w:t>leto) res hudih kršitev zakonodaje, ki je del pogojenosti</w:t>
      </w:r>
      <w:r w:rsidR="00772265">
        <w:t xml:space="preserve"> in so te kršitve očitno namerne</w:t>
      </w:r>
      <w:r>
        <w:t>.</w:t>
      </w:r>
    </w:p>
    <w:p w14:paraId="578EF120" w14:textId="5FFCF8BA" w:rsidR="00585AB2" w:rsidRDefault="00585AB2" w:rsidP="008518FA">
      <w:pPr>
        <w:spacing w:line="260" w:lineRule="atLeast"/>
        <w:jc w:val="both"/>
      </w:pPr>
      <w:r>
        <w:t xml:space="preserve">Prilogo 5 </w:t>
      </w:r>
      <w:r w:rsidR="001723BE">
        <w:t xml:space="preserve">smo zamenjali </w:t>
      </w:r>
      <w:r>
        <w:t xml:space="preserve">v celoti </w:t>
      </w:r>
      <w:r w:rsidR="001723BE">
        <w:t xml:space="preserve">‒ </w:t>
      </w:r>
      <w:r>
        <w:t>zaradi napačne tabele in spremnega besedila v sprejeti uredbi.</w:t>
      </w:r>
    </w:p>
    <w:p w14:paraId="365DF8F8" w14:textId="77777777" w:rsidR="00D80668" w:rsidRDefault="00D80668" w:rsidP="008518FA">
      <w:pPr>
        <w:spacing w:line="260" w:lineRule="atLeast"/>
        <w:jc w:val="both"/>
      </w:pPr>
    </w:p>
    <w:p w14:paraId="2652C432" w14:textId="06DED89B" w:rsidR="00297029" w:rsidRPr="004D67A3" w:rsidRDefault="00C248D9" w:rsidP="00C248D9">
      <w:pPr>
        <w:spacing w:line="260" w:lineRule="atLeast"/>
        <w:jc w:val="both"/>
      </w:pPr>
      <w:r w:rsidRPr="004503AA">
        <w:rPr>
          <w:b/>
        </w:rPr>
        <w:t>1</w:t>
      </w:r>
      <w:r w:rsidR="00D03CC0" w:rsidRPr="004503AA">
        <w:rPr>
          <w:b/>
        </w:rPr>
        <w:t>2</w:t>
      </w:r>
      <w:r w:rsidRPr="004503AA">
        <w:rPr>
          <w:b/>
        </w:rPr>
        <w:t>. in 1</w:t>
      </w:r>
      <w:r w:rsidR="00D03CC0" w:rsidRPr="004503AA">
        <w:rPr>
          <w:b/>
        </w:rPr>
        <w:t>3</w:t>
      </w:r>
      <w:r w:rsidRPr="004503AA">
        <w:rPr>
          <w:b/>
        </w:rPr>
        <w:t>. člen</w:t>
      </w:r>
      <w:r>
        <w:t xml:space="preserve"> sta prehodna </w:t>
      </w:r>
      <w:r w:rsidR="001723BE">
        <w:t xml:space="preserve">oziroma </w:t>
      </w:r>
      <w:r>
        <w:t>končna določba.</w:t>
      </w:r>
    </w:p>
    <w:p w14:paraId="1DB6603C" w14:textId="77777777" w:rsidR="008C2FDC" w:rsidRPr="004D67A3" w:rsidRDefault="008C2FDC">
      <w:pPr>
        <w:spacing w:line="260" w:lineRule="atLeast"/>
        <w:jc w:val="both"/>
      </w:pPr>
    </w:p>
    <w:sectPr w:rsidR="008C2FDC" w:rsidRPr="004D67A3" w:rsidSect="00BA1A8E">
      <w:pgSz w:w="11900" w:h="16840" w:code="9"/>
      <w:pgMar w:top="1701" w:right="1701" w:bottom="1134" w:left="1701" w:header="993"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3819" w16cex:dateUtc="2023-03-14T17:14:00Z"/>
  <w16cex:commentExtensible w16cex:durableId="27BB384B" w16cex:dateUtc="2023-03-14T17:15:00Z"/>
  <w16cex:commentExtensible w16cex:durableId="27BC2886" w16cex:dateUtc="2023-03-15T10:20:00Z"/>
  <w16cex:commentExtensible w16cex:durableId="27BB3AB7" w16cex:dateUtc="2023-03-14T17:25:00Z"/>
  <w16cex:commentExtensible w16cex:durableId="27BC1462" w16cex:dateUtc="2023-03-15T08:54:00Z"/>
  <w16cex:commentExtensible w16cex:durableId="27BC14B8" w16cex:dateUtc="2023-03-15T08:56:00Z"/>
  <w16cex:commentExtensible w16cex:durableId="27BB5232" w16cex:dateUtc="2023-03-14T19:06:00Z"/>
  <w16cex:commentExtensible w16cex:durableId="27BC086E" w16cex:dateUtc="2023-03-15T08:03:00Z"/>
  <w16cex:commentExtensible w16cex:durableId="27BC28EB" w16cex:dateUtc="2023-03-15T10:22:00Z"/>
  <w16cex:commentExtensible w16cex:durableId="27BB549B" w16cex:dateUtc="2023-03-14T19:16:00Z"/>
  <w16cex:commentExtensible w16cex:durableId="27BB5473" w16cex:dateUtc="2023-03-14T19:15:00Z"/>
  <w16cex:commentExtensible w16cex:durableId="27BB55BE" w16cex:dateUtc="2023-03-14T19:21:00Z"/>
  <w16cex:commentExtensible w16cex:durableId="27BC2901" w16cex:dateUtc="2023-03-15T10:22:00Z"/>
  <w16cex:commentExtensible w16cex:durableId="27BB5B36" w16cex:dateUtc="2023-03-14T19:44:00Z"/>
  <w16cex:commentExtensible w16cex:durableId="27BB5854" w16cex:dateUtc="2023-03-14T19:32:00Z"/>
  <w16cex:commentExtensible w16cex:durableId="27BB5A69" w16cex:dateUtc="2023-03-14T19:41:00Z"/>
  <w16cex:commentExtensible w16cex:durableId="27BC285A" w16cex:dateUtc="2023-03-15T10:19:00Z"/>
  <w16cex:commentExtensible w16cex:durableId="27BB5BE5" w16cex:dateUtc="2023-03-14T19:47:00Z"/>
  <w16cex:commentExtensible w16cex:durableId="27BC0C77" w16cex:dateUtc="2023-03-15T08:20:00Z"/>
  <w16cex:commentExtensible w16cex:durableId="27BB5DFA" w16cex:dateUtc="2023-03-14T19:56:00Z"/>
  <w16cex:commentExtensible w16cex:durableId="27BC0B27" w16cex:dateUtc="2023-03-15T08:15:00Z"/>
  <w16cex:commentExtensible w16cex:durableId="27BB60FC" w16cex:dateUtc="2023-03-14T20:09:00Z"/>
  <w16cex:commentExtensible w16cex:durableId="27BB6119" w16cex:dateUtc="2023-03-14T20:09:00Z"/>
  <w16cex:commentExtensible w16cex:durableId="27BC1D39" w16cex:dateUtc="2023-03-15T09:32:00Z"/>
  <w16cex:commentExtensible w16cex:durableId="27BC1F18" w16cex:dateUtc="2023-03-15T09:40:00Z"/>
  <w16cex:commentExtensible w16cex:durableId="27BC1FDA" w16cex:dateUtc="2023-03-15T09:43:00Z"/>
  <w16cex:commentExtensible w16cex:durableId="27BC24CE" w16cex:dateUtc="2023-03-15T10:04:00Z"/>
  <w16cex:commentExtensible w16cex:durableId="27BC25B5" w16cex:dateUtc="2023-03-15T10:08:00Z"/>
  <w16cex:commentExtensible w16cex:durableId="27BC2598" w16cex:dateUtc="2023-03-15T10:08:00Z"/>
  <w16cex:commentExtensible w16cex:durableId="27BC25A4" w16cex:dateUtc="2023-03-15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D674E7" w16cid:durableId="27BB3819"/>
  <w16cid:commentId w16cid:paraId="4D75D2AB" w16cid:durableId="27BB384B"/>
  <w16cid:commentId w16cid:paraId="15C3DA5C" w16cid:durableId="27BC2886"/>
  <w16cid:commentId w16cid:paraId="0AF11D84" w16cid:durableId="27BB3AB7"/>
  <w16cid:commentId w16cid:paraId="1AEA68D4" w16cid:durableId="27BC1462"/>
  <w16cid:commentId w16cid:paraId="6E85DDDE" w16cid:durableId="27BC14B8"/>
  <w16cid:commentId w16cid:paraId="6630A410" w16cid:durableId="27BB5232"/>
  <w16cid:commentId w16cid:paraId="2709939B" w16cid:durableId="27BC086E"/>
  <w16cid:commentId w16cid:paraId="4EBD9B0E" w16cid:durableId="27BC28EB"/>
  <w16cid:commentId w16cid:paraId="6DF24F12" w16cid:durableId="27BB549B"/>
  <w16cid:commentId w16cid:paraId="77BC9D3A" w16cid:durableId="27BB5473"/>
  <w16cid:commentId w16cid:paraId="6862713A" w16cid:durableId="27BB55BE"/>
  <w16cid:commentId w16cid:paraId="1C21C841" w16cid:durableId="27BC2901"/>
  <w16cid:commentId w16cid:paraId="6EBEAB7B" w16cid:durableId="27BB5B36"/>
  <w16cid:commentId w16cid:paraId="4545B3FE" w16cid:durableId="27BB5854"/>
  <w16cid:commentId w16cid:paraId="1E323154" w16cid:durableId="27BB5A69"/>
  <w16cid:commentId w16cid:paraId="65630CA6" w16cid:durableId="27BC285A"/>
  <w16cid:commentId w16cid:paraId="42767E40" w16cid:durableId="27BB5BE5"/>
  <w16cid:commentId w16cid:paraId="08C1C0DA" w16cid:durableId="27BC0C77"/>
  <w16cid:commentId w16cid:paraId="312C50FA" w16cid:durableId="27BB5DFA"/>
  <w16cid:commentId w16cid:paraId="1D1AA8A6" w16cid:durableId="27BC0B27"/>
  <w16cid:commentId w16cid:paraId="1BC464FF" w16cid:durableId="27BB60FC"/>
  <w16cid:commentId w16cid:paraId="3D7B2DFD" w16cid:durableId="27BB6119"/>
  <w16cid:commentId w16cid:paraId="7E7434AF" w16cid:durableId="27BC1D39"/>
  <w16cid:commentId w16cid:paraId="761054EA" w16cid:durableId="27BC1F18"/>
  <w16cid:commentId w16cid:paraId="04A64A30" w16cid:durableId="27BC1FDA"/>
  <w16cid:commentId w16cid:paraId="36A54103" w16cid:durableId="27BC24CE"/>
  <w16cid:commentId w16cid:paraId="48F972DC" w16cid:durableId="27BC25B5"/>
  <w16cid:commentId w16cid:paraId="6DA3E7E5" w16cid:durableId="27BC2598"/>
  <w16cid:commentId w16cid:paraId="6BE1E3D0" w16cid:durableId="27BC25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67BAA" w14:textId="77777777" w:rsidR="00EC2015" w:rsidRDefault="00EC2015">
      <w:r>
        <w:separator/>
      </w:r>
    </w:p>
  </w:endnote>
  <w:endnote w:type="continuationSeparator" w:id="0">
    <w:p w14:paraId="4007DAAD" w14:textId="77777777" w:rsidR="00EC2015" w:rsidRDefault="00EC2015">
      <w:r>
        <w:continuationSeparator/>
      </w:r>
    </w:p>
  </w:endnote>
  <w:endnote w:type="continuationNotice" w:id="1">
    <w:p w14:paraId="72B75E5B" w14:textId="77777777" w:rsidR="00EC2015" w:rsidRDefault="00EC20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2">
    <w:altName w:val="Times New Roman"/>
    <w:panose1 w:val="00000000000000000000"/>
    <w:charset w:val="00"/>
    <w:family w:val="roman"/>
    <w:notTrueType/>
    <w:pitch w:val="default"/>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1BC0" w14:textId="77777777" w:rsidR="003443C5" w:rsidRDefault="003443C5"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AD362C0" w14:textId="77777777" w:rsidR="003443C5" w:rsidRDefault="003443C5"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81B6" w14:textId="4B5ABA06" w:rsidR="003443C5" w:rsidRDefault="003443C5"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66989">
      <w:rPr>
        <w:rStyle w:val="tevilkastrani"/>
        <w:noProof/>
      </w:rPr>
      <w:t>13</w:t>
    </w:r>
    <w:r>
      <w:rPr>
        <w:rStyle w:val="tevilkastrani"/>
      </w:rPr>
      <w:fldChar w:fldCharType="end"/>
    </w:r>
  </w:p>
  <w:p w14:paraId="2C0FDC84" w14:textId="77777777" w:rsidR="003443C5" w:rsidRDefault="003443C5" w:rsidP="00AC2363">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54FA" w14:textId="77777777" w:rsidR="003443C5" w:rsidRDefault="003443C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104</w:t>
    </w:r>
    <w:r>
      <w:rPr>
        <w:rStyle w:val="tevilkastrani"/>
      </w:rPr>
      <w:fldChar w:fldCharType="end"/>
    </w:r>
  </w:p>
  <w:p w14:paraId="6742A59A" w14:textId="77777777" w:rsidR="003443C5" w:rsidRDefault="003443C5">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9873B" w14:textId="37D6394C" w:rsidR="003443C5" w:rsidRDefault="003443C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66989">
      <w:rPr>
        <w:rStyle w:val="tevilkastrani"/>
        <w:noProof/>
      </w:rPr>
      <w:t>18</w:t>
    </w:r>
    <w:r>
      <w:rPr>
        <w:rStyle w:val="tevilkastrani"/>
      </w:rPr>
      <w:fldChar w:fldCharType="end"/>
    </w:r>
  </w:p>
  <w:p w14:paraId="2CB5AB91" w14:textId="77777777" w:rsidR="003443C5" w:rsidRDefault="003443C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BD7A0" w14:textId="77777777" w:rsidR="00EC2015" w:rsidRDefault="00EC2015">
      <w:r>
        <w:separator/>
      </w:r>
    </w:p>
  </w:footnote>
  <w:footnote w:type="continuationSeparator" w:id="0">
    <w:p w14:paraId="3671E2DF" w14:textId="77777777" w:rsidR="00EC2015" w:rsidRDefault="00EC2015">
      <w:r>
        <w:continuationSeparator/>
      </w:r>
    </w:p>
  </w:footnote>
  <w:footnote w:type="continuationNotice" w:id="1">
    <w:p w14:paraId="471FA7FC" w14:textId="77777777" w:rsidR="00EC2015" w:rsidRDefault="00EC20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443C5" w:rsidRPr="008F3500" w14:paraId="13C31F28"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443C5" w:rsidRPr="008F3500" w14:paraId="31A6C212" w14:textId="77777777" w:rsidTr="00DD6502">
            <w:trPr>
              <w:cantSplit/>
              <w:trHeight w:hRule="exact" w:val="847"/>
            </w:trPr>
            <w:tc>
              <w:tcPr>
                <w:tcW w:w="567" w:type="dxa"/>
              </w:tcPr>
              <w:p w14:paraId="3AD4EF95" w14:textId="77777777" w:rsidR="003443C5" w:rsidRDefault="003443C5"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5F7EC97" w14:textId="77777777" w:rsidR="003443C5" w:rsidRPr="006D42D9" w:rsidRDefault="003443C5" w:rsidP="00990D2C">
                <w:pPr>
                  <w:rPr>
                    <w:rFonts w:ascii="Republika" w:hAnsi="Republika"/>
                    <w:sz w:val="60"/>
                    <w:szCs w:val="60"/>
                  </w:rPr>
                </w:pPr>
              </w:p>
              <w:p w14:paraId="633C1EF1" w14:textId="77777777" w:rsidR="003443C5" w:rsidRPr="006D42D9" w:rsidRDefault="003443C5" w:rsidP="00990D2C">
                <w:pPr>
                  <w:rPr>
                    <w:rFonts w:ascii="Republika" w:hAnsi="Republika"/>
                    <w:sz w:val="60"/>
                    <w:szCs w:val="60"/>
                  </w:rPr>
                </w:pPr>
              </w:p>
              <w:p w14:paraId="147BE556" w14:textId="77777777" w:rsidR="003443C5" w:rsidRPr="006D42D9" w:rsidRDefault="003443C5" w:rsidP="00990D2C">
                <w:pPr>
                  <w:rPr>
                    <w:rFonts w:ascii="Republika" w:hAnsi="Republika"/>
                    <w:sz w:val="60"/>
                    <w:szCs w:val="60"/>
                  </w:rPr>
                </w:pPr>
              </w:p>
              <w:p w14:paraId="7019C94A" w14:textId="77777777" w:rsidR="003443C5" w:rsidRPr="006D42D9" w:rsidRDefault="003443C5" w:rsidP="00990D2C">
                <w:pPr>
                  <w:rPr>
                    <w:rFonts w:ascii="Republika" w:hAnsi="Republika"/>
                    <w:sz w:val="60"/>
                    <w:szCs w:val="60"/>
                  </w:rPr>
                </w:pPr>
              </w:p>
              <w:p w14:paraId="284C0CCD" w14:textId="77777777" w:rsidR="003443C5" w:rsidRPr="006D42D9" w:rsidRDefault="003443C5" w:rsidP="00990D2C">
                <w:pPr>
                  <w:rPr>
                    <w:rFonts w:ascii="Republika" w:hAnsi="Republika"/>
                    <w:sz w:val="60"/>
                    <w:szCs w:val="60"/>
                  </w:rPr>
                </w:pPr>
              </w:p>
              <w:p w14:paraId="0893E420" w14:textId="77777777" w:rsidR="003443C5" w:rsidRPr="006D42D9" w:rsidRDefault="003443C5" w:rsidP="00990D2C">
                <w:pPr>
                  <w:rPr>
                    <w:rFonts w:ascii="Republika" w:hAnsi="Republika"/>
                    <w:sz w:val="60"/>
                    <w:szCs w:val="60"/>
                  </w:rPr>
                </w:pPr>
              </w:p>
              <w:p w14:paraId="2CA35653" w14:textId="77777777" w:rsidR="003443C5" w:rsidRPr="006D42D9" w:rsidRDefault="003443C5" w:rsidP="00990D2C">
                <w:pPr>
                  <w:rPr>
                    <w:rFonts w:ascii="Republika" w:hAnsi="Republika"/>
                    <w:sz w:val="60"/>
                    <w:szCs w:val="60"/>
                  </w:rPr>
                </w:pPr>
              </w:p>
              <w:p w14:paraId="1133788F" w14:textId="77777777" w:rsidR="003443C5" w:rsidRPr="006D42D9" w:rsidRDefault="003443C5" w:rsidP="00990D2C">
                <w:pPr>
                  <w:rPr>
                    <w:rFonts w:ascii="Republika" w:hAnsi="Republika"/>
                    <w:sz w:val="60"/>
                    <w:szCs w:val="60"/>
                  </w:rPr>
                </w:pPr>
              </w:p>
              <w:p w14:paraId="7EA4C795" w14:textId="77777777" w:rsidR="003443C5" w:rsidRPr="006D42D9" w:rsidRDefault="003443C5" w:rsidP="00990D2C">
                <w:pPr>
                  <w:rPr>
                    <w:rFonts w:ascii="Republika" w:hAnsi="Republika"/>
                    <w:sz w:val="60"/>
                    <w:szCs w:val="60"/>
                  </w:rPr>
                </w:pPr>
              </w:p>
              <w:p w14:paraId="1289A3D4" w14:textId="77777777" w:rsidR="003443C5" w:rsidRPr="006D42D9" w:rsidRDefault="003443C5" w:rsidP="00990D2C">
                <w:pPr>
                  <w:rPr>
                    <w:rFonts w:ascii="Republika" w:hAnsi="Republika"/>
                    <w:sz w:val="60"/>
                    <w:szCs w:val="60"/>
                  </w:rPr>
                </w:pPr>
              </w:p>
              <w:p w14:paraId="455EC9DE" w14:textId="77777777" w:rsidR="003443C5" w:rsidRPr="006D42D9" w:rsidRDefault="003443C5" w:rsidP="00990D2C">
                <w:pPr>
                  <w:rPr>
                    <w:rFonts w:ascii="Republika" w:hAnsi="Republika"/>
                    <w:sz w:val="60"/>
                    <w:szCs w:val="60"/>
                  </w:rPr>
                </w:pPr>
              </w:p>
              <w:p w14:paraId="607318EC" w14:textId="77777777" w:rsidR="003443C5" w:rsidRPr="006D42D9" w:rsidRDefault="003443C5" w:rsidP="00990D2C">
                <w:pPr>
                  <w:rPr>
                    <w:rFonts w:ascii="Republika" w:hAnsi="Republika"/>
                    <w:sz w:val="60"/>
                    <w:szCs w:val="60"/>
                  </w:rPr>
                </w:pPr>
              </w:p>
              <w:p w14:paraId="3A8FF651" w14:textId="77777777" w:rsidR="003443C5" w:rsidRPr="006D42D9" w:rsidRDefault="003443C5" w:rsidP="00990D2C">
                <w:pPr>
                  <w:rPr>
                    <w:rFonts w:ascii="Republika" w:hAnsi="Republika"/>
                    <w:sz w:val="60"/>
                    <w:szCs w:val="60"/>
                  </w:rPr>
                </w:pPr>
              </w:p>
              <w:p w14:paraId="3FE9606F" w14:textId="77777777" w:rsidR="003443C5" w:rsidRPr="006D42D9" w:rsidRDefault="003443C5" w:rsidP="00990D2C">
                <w:pPr>
                  <w:rPr>
                    <w:rFonts w:ascii="Republika" w:hAnsi="Republika"/>
                    <w:sz w:val="60"/>
                    <w:szCs w:val="60"/>
                  </w:rPr>
                </w:pPr>
              </w:p>
              <w:p w14:paraId="77256873" w14:textId="77777777" w:rsidR="003443C5" w:rsidRPr="006D42D9" w:rsidRDefault="003443C5" w:rsidP="00990D2C">
                <w:pPr>
                  <w:rPr>
                    <w:rFonts w:ascii="Republika" w:hAnsi="Republika"/>
                    <w:sz w:val="60"/>
                    <w:szCs w:val="60"/>
                  </w:rPr>
                </w:pPr>
              </w:p>
              <w:p w14:paraId="7124F3B8" w14:textId="77777777" w:rsidR="003443C5" w:rsidRPr="006D42D9" w:rsidRDefault="003443C5" w:rsidP="00990D2C">
                <w:pPr>
                  <w:rPr>
                    <w:rFonts w:ascii="Republika" w:hAnsi="Republika"/>
                    <w:sz w:val="60"/>
                    <w:szCs w:val="60"/>
                  </w:rPr>
                </w:pPr>
              </w:p>
            </w:tc>
          </w:tr>
        </w:tbl>
        <w:p w14:paraId="656FF97D" w14:textId="77777777" w:rsidR="003443C5" w:rsidRPr="008F3500" w:rsidRDefault="003443C5" w:rsidP="00D248DE">
          <w:pPr>
            <w:autoSpaceDE w:val="0"/>
            <w:autoSpaceDN w:val="0"/>
            <w:adjustRightInd w:val="0"/>
            <w:spacing w:line="240" w:lineRule="auto"/>
            <w:rPr>
              <w:rFonts w:ascii="Republika" w:hAnsi="Republika"/>
              <w:color w:val="529DBA"/>
              <w:sz w:val="60"/>
              <w:szCs w:val="60"/>
            </w:rPr>
          </w:pPr>
        </w:p>
      </w:tc>
    </w:tr>
  </w:tbl>
  <w:p w14:paraId="3F8F06D7" w14:textId="77777777" w:rsidR="003443C5" w:rsidRPr="00990D2C" w:rsidRDefault="003443C5" w:rsidP="00990D2C">
    <w:pPr>
      <w:autoSpaceDE w:val="0"/>
      <w:autoSpaceDN w:val="0"/>
      <w:adjustRightInd w:val="0"/>
      <w:spacing w:line="240" w:lineRule="auto"/>
      <w:rPr>
        <w:rFonts w:ascii="Republika" w:hAnsi="Republika"/>
      </w:rPr>
    </w:pPr>
    <w:r w:rsidRPr="000E2B13">
      <w:rPr>
        <w:rFonts w:ascii="Republika" w:hAnsi="Republika"/>
        <w:noProof/>
        <w:szCs w:val="20"/>
        <w:lang w:eastAsia="sl-SI"/>
      </w:rPr>
      <mc:AlternateContent>
        <mc:Choice Requires="wps">
          <w:drawing>
            <wp:anchor distT="4294967293" distB="4294967293" distL="114300" distR="114300" simplePos="0" relativeHeight="251658240" behindDoc="1" locked="0" layoutInCell="0" allowOverlap="1" wp14:anchorId="2C20136D" wp14:editId="659603DA">
              <wp:simplePos x="0" y="0"/>
              <wp:positionH relativeFrom="column">
                <wp:posOffset>-431800</wp:posOffset>
              </wp:positionH>
              <wp:positionV relativeFrom="page">
                <wp:posOffset>3600449</wp:posOffset>
              </wp:positionV>
              <wp:extent cx="252095" cy="0"/>
              <wp:effectExtent l="0" t="0" r="14605"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B9EB28" id="Line 1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6D06409E" w14:textId="77777777" w:rsidR="003443C5" w:rsidRPr="00D31438" w:rsidRDefault="003443C5" w:rsidP="00990D2C">
    <w:pPr>
      <w:pStyle w:val="Glava"/>
      <w:tabs>
        <w:tab w:val="clear" w:pos="4320"/>
        <w:tab w:val="clear" w:pos="8640"/>
        <w:tab w:val="left" w:pos="5112"/>
      </w:tabs>
      <w:spacing w:after="120" w:line="240" w:lineRule="exact"/>
      <w:rPr>
        <w:rFonts w:ascii="Republika" w:hAnsi="Republika"/>
        <w:b/>
        <w:caps/>
        <w:lang w:val="it-IT"/>
      </w:rPr>
    </w:pPr>
    <w:r w:rsidRPr="00D31438">
      <w:rPr>
        <w:rFonts w:ascii="Republika" w:hAnsi="Republika"/>
        <w:b/>
        <w:caps/>
        <w:lang w:val="it-IT"/>
      </w:rPr>
      <w:t>Ministrstvo za kmetijstvo,</w:t>
    </w:r>
    <w:r w:rsidRPr="00D31438">
      <w:rPr>
        <w:rFonts w:ascii="Republika" w:hAnsi="Republika"/>
        <w:b/>
        <w:caps/>
        <w:lang w:val="it-IT"/>
      </w:rPr>
      <w:br/>
      <w:t>GOZDARSTVO IN PREHRANO</w:t>
    </w:r>
  </w:p>
  <w:p w14:paraId="23E9D76D" w14:textId="77777777" w:rsidR="003443C5" w:rsidRPr="00D31438" w:rsidRDefault="003443C5" w:rsidP="00CE5238">
    <w:pPr>
      <w:pStyle w:val="Glava"/>
      <w:tabs>
        <w:tab w:val="clear" w:pos="4320"/>
        <w:tab w:val="clear" w:pos="8640"/>
        <w:tab w:val="left" w:pos="5112"/>
      </w:tabs>
      <w:spacing w:before="120" w:line="240" w:lineRule="exact"/>
      <w:rPr>
        <w:rFonts w:cs="Arial"/>
        <w:sz w:val="16"/>
        <w:lang w:val="it-IT"/>
      </w:rPr>
    </w:pPr>
    <w:r w:rsidRPr="00D31438">
      <w:rPr>
        <w:rFonts w:cs="Arial"/>
        <w:sz w:val="16"/>
        <w:lang w:val="it-IT"/>
      </w:rPr>
      <w:t>Dunajska cesta 22, 1000 Ljubljana</w:t>
    </w:r>
    <w:r w:rsidRPr="00D31438">
      <w:rPr>
        <w:rFonts w:cs="Arial"/>
        <w:sz w:val="16"/>
        <w:lang w:val="it-IT"/>
      </w:rPr>
      <w:tab/>
      <w:t>T: 01 478 9000</w:t>
    </w:r>
  </w:p>
  <w:p w14:paraId="5CFA24F9" w14:textId="77777777" w:rsidR="003443C5" w:rsidRPr="00D31438" w:rsidRDefault="003443C5" w:rsidP="00A770A6">
    <w:pPr>
      <w:pStyle w:val="Glava"/>
      <w:tabs>
        <w:tab w:val="clear" w:pos="4320"/>
        <w:tab w:val="clear" w:pos="8640"/>
        <w:tab w:val="left" w:pos="5112"/>
      </w:tabs>
      <w:spacing w:line="240" w:lineRule="exact"/>
      <w:rPr>
        <w:rFonts w:cs="Arial"/>
        <w:sz w:val="16"/>
        <w:lang w:val="it-IT"/>
      </w:rPr>
    </w:pPr>
    <w:r w:rsidRPr="00D31438">
      <w:rPr>
        <w:rFonts w:cs="Arial"/>
        <w:sz w:val="16"/>
        <w:lang w:val="it-IT"/>
      </w:rPr>
      <w:tab/>
      <w:t>F: 01 478 9021</w:t>
    </w:r>
  </w:p>
  <w:p w14:paraId="03693D07" w14:textId="77777777" w:rsidR="003443C5" w:rsidRPr="00D31438" w:rsidRDefault="003443C5" w:rsidP="00A770A6">
    <w:pPr>
      <w:pStyle w:val="Glava"/>
      <w:tabs>
        <w:tab w:val="clear" w:pos="4320"/>
        <w:tab w:val="clear" w:pos="8640"/>
        <w:tab w:val="left" w:pos="5112"/>
      </w:tabs>
      <w:spacing w:line="240" w:lineRule="exact"/>
      <w:rPr>
        <w:rFonts w:cs="Arial"/>
        <w:sz w:val="16"/>
        <w:lang w:val="it-IT"/>
      </w:rPr>
    </w:pPr>
    <w:r w:rsidRPr="00D31438">
      <w:rPr>
        <w:rFonts w:cs="Arial"/>
        <w:sz w:val="16"/>
        <w:lang w:val="it-IT"/>
      </w:rPr>
      <w:tab/>
      <w:t>E: gp.mkgp@gov.si</w:t>
    </w:r>
  </w:p>
  <w:p w14:paraId="7756DD7A" w14:textId="77777777" w:rsidR="003443C5" w:rsidRPr="00D31438" w:rsidRDefault="003443C5" w:rsidP="00A770A6">
    <w:pPr>
      <w:pStyle w:val="Glava"/>
      <w:tabs>
        <w:tab w:val="clear" w:pos="4320"/>
        <w:tab w:val="clear" w:pos="8640"/>
        <w:tab w:val="left" w:pos="5112"/>
      </w:tabs>
      <w:spacing w:line="240" w:lineRule="exact"/>
      <w:rPr>
        <w:rFonts w:cs="Arial"/>
        <w:sz w:val="16"/>
        <w:lang w:val="it-IT"/>
      </w:rPr>
    </w:pPr>
    <w:r w:rsidRPr="00D31438">
      <w:rPr>
        <w:rFonts w:cs="Arial"/>
        <w:sz w:val="16"/>
        <w:lang w:val="it-IT"/>
      </w:rPr>
      <w:tab/>
      <w:t>www.mkgp.gov.si</w:t>
    </w:r>
  </w:p>
  <w:p w14:paraId="5A7B8A67" w14:textId="77777777" w:rsidR="003443C5" w:rsidRPr="00D31438" w:rsidRDefault="003443C5" w:rsidP="007D75CF">
    <w:pPr>
      <w:pStyle w:val="Glava"/>
      <w:tabs>
        <w:tab w:val="clear" w:pos="4320"/>
        <w:tab w:val="clear" w:pos="8640"/>
        <w:tab w:val="left" w:pos="5112"/>
      </w:tabs>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8EDD" w14:textId="77777777" w:rsidR="003443C5" w:rsidRPr="00811457" w:rsidRDefault="003443C5" w:rsidP="0081145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B0B5" w14:textId="77777777" w:rsidR="003443C5" w:rsidRPr="00F4514A" w:rsidRDefault="003443C5" w:rsidP="00F4514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B830" w14:textId="77777777" w:rsidR="003443C5" w:rsidRPr="00F4514A" w:rsidRDefault="003443C5" w:rsidP="00F4514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62D1967"/>
    <w:multiLevelType w:val="multilevel"/>
    <w:tmpl w:val="EB941648"/>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A03AA5"/>
    <w:multiLevelType w:val="hybridMultilevel"/>
    <w:tmpl w:val="33083C5C"/>
    <w:lvl w:ilvl="0" w:tplc="65FE1F3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230363"/>
    <w:multiLevelType w:val="hybridMultilevel"/>
    <w:tmpl w:val="12D02542"/>
    <w:lvl w:ilvl="0" w:tplc="A9ACC04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7A38E3"/>
    <w:multiLevelType w:val="hybridMultilevel"/>
    <w:tmpl w:val="5A4C9C5E"/>
    <w:lvl w:ilvl="0" w:tplc="B94AD7C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E141E1"/>
    <w:multiLevelType w:val="hybridMultilevel"/>
    <w:tmpl w:val="36CCC1FE"/>
    <w:lvl w:ilvl="0" w:tplc="B94AD7C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CC0EF2"/>
    <w:multiLevelType w:val="hybridMultilevel"/>
    <w:tmpl w:val="ADC6100E"/>
    <w:lvl w:ilvl="0" w:tplc="D5FA9A16">
      <w:start w:val="1"/>
      <w:numFmt w:val="decimal"/>
      <w:lvlText w:val="(%1)"/>
      <w:lvlJc w:val="left"/>
      <w:pPr>
        <w:ind w:left="1800" w:hanging="360"/>
      </w:pPr>
      <w:rPr>
        <w:rFonts w:cs="Times New Roman"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1" w15:restartNumberingAfterBreak="0">
    <w:nsid w:val="28FB55FB"/>
    <w:multiLevelType w:val="hybridMultilevel"/>
    <w:tmpl w:val="5EF67010"/>
    <w:lvl w:ilvl="0" w:tplc="FFFFFFFF">
      <w:start w:val="49"/>
      <w:numFmt w:val="bullet"/>
      <w:lvlText w:val=""/>
      <w:lvlJc w:val="left"/>
      <w:pPr>
        <w:ind w:left="720" w:hanging="360"/>
      </w:pPr>
      <w:rPr>
        <w:rFonts w:ascii="Symbol" w:eastAsia="Times New Roman" w:hAnsi="Symbol" w:cs="Times New Roman" w:hint="default"/>
      </w:rPr>
    </w:lvl>
    <w:lvl w:ilvl="1" w:tplc="0424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C20D50"/>
    <w:multiLevelType w:val="hybridMultilevel"/>
    <w:tmpl w:val="A8EAC0D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FA1C1D"/>
    <w:multiLevelType w:val="hybridMultilevel"/>
    <w:tmpl w:val="5C5EDCB2"/>
    <w:lvl w:ilvl="0" w:tplc="1C206C52">
      <w:start w:val="1"/>
      <w:numFmt w:val="bullet"/>
      <w:lvlText w:val=""/>
      <w:lvlJc w:val="left"/>
      <w:pPr>
        <w:tabs>
          <w:tab w:val="num" w:pos="644"/>
        </w:tabs>
        <w:ind w:left="644"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9"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5"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1547ED4"/>
    <w:multiLevelType w:val="hybridMultilevel"/>
    <w:tmpl w:val="5F407530"/>
    <w:lvl w:ilvl="0" w:tplc="B60A4BB8">
      <w:start w:val="1"/>
      <w:numFmt w:val="decimal"/>
      <w:pStyle w:val="LEN"/>
      <w:lvlText w:val="%1."/>
      <w:lvlJc w:val="left"/>
      <w:pPr>
        <w:ind w:left="603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7377B4"/>
    <w:multiLevelType w:val="hybridMultilevel"/>
    <w:tmpl w:val="1F8A4D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1" w15:restartNumberingAfterBreak="0">
    <w:nsid w:val="546B53D3"/>
    <w:multiLevelType w:val="hybridMultilevel"/>
    <w:tmpl w:val="42983EEA"/>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46D2CDF"/>
    <w:multiLevelType w:val="hybridMultilevel"/>
    <w:tmpl w:val="25CEA572"/>
    <w:lvl w:ilvl="0" w:tplc="A9ACC04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FF5F6B"/>
    <w:multiLevelType w:val="hybridMultilevel"/>
    <w:tmpl w:val="94CE4F06"/>
    <w:lvl w:ilvl="0" w:tplc="76AC1A70">
      <w:start w:val="49"/>
      <w:numFmt w:val="bullet"/>
      <w:lvlText w:val=""/>
      <w:lvlJc w:val="left"/>
      <w:pPr>
        <w:ind w:left="1800" w:hanging="360"/>
      </w:pPr>
      <w:rPr>
        <w:rFonts w:ascii="Symbol" w:eastAsia="Times New Roman" w:hAnsi="Symbol"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6"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C300D9"/>
    <w:multiLevelType w:val="hybridMultilevel"/>
    <w:tmpl w:val="FA9A9E7C"/>
    <w:lvl w:ilvl="0" w:tplc="76AC1A70">
      <w:start w:val="49"/>
      <w:numFmt w:val="bullet"/>
      <w:lvlText w:val=""/>
      <w:lvlJc w:val="left"/>
      <w:pPr>
        <w:ind w:left="720" w:hanging="360"/>
      </w:pPr>
      <w:rPr>
        <w:rFonts w:ascii="Symbol" w:eastAsia="Times New Roman" w:hAnsi="Symbol" w:cs="Times New Roman" w:hint="default"/>
      </w:rPr>
    </w:lvl>
    <w:lvl w:ilvl="1" w:tplc="A9ACC040">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0"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2"/>
    <w:lvlOverride w:ilvl="0">
      <w:startOverride w:val="1"/>
    </w:lvlOverride>
  </w:num>
  <w:num w:numId="4">
    <w:abstractNumId w:val="30"/>
  </w:num>
  <w:num w:numId="5">
    <w:abstractNumId w:val="0"/>
  </w:num>
  <w:num w:numId="6">
    <w:abstractNumId w:val="34"/>
  </w:num>
  <w:num w:numId="7">
    <w:abstractNumId w:val="17"/>
  </w:num>
  <w:num w:numId="8">
    <w:abstractNumId w:val="33"/>
  </w:num>
  <w:num w:numId="9">
    <w:abstractNumId w:val="8"/>
  </w:num>
  <w:num w:numId="10">
    <w:abstractNumId w:val="37"/>
  </w:num>
  <w:num w:numId="11">
    <w:abstractNumId w:val="41"/>
  </w:num>
  <w:num w:numId="12">
    <w:abstractNumId w:val="27"/>
  </w:num>
  <w:num w:numId="13">
    <w:abstractNumId w:val="13"/>
  </w:num>
  <w:num w:numId="14">
    <w:abstractNumId w:val="36"/>
  </w:num>
  <w:num w:numId="15">
    <w:abstractNumId w:val="3"/>
  </w:num>
  <w:num w:numId="16">
    <w:abstractNumId w:val="15"/>
  </w:num>
  <w:num w:numId="17">
    <w:abstractNumId w:val="26"/>
  </w:num>
  <w:num w:numId="18">
    <w:abstractNumId w:val="9"/>
  </w:num>
  <w:num w:numId="19">
    <w:abstractNumId w:val="12"/>
  </w:num>
  <w:num w:numId="20">
    <w:abstractNumId w:val="25"/>
  </w:num>
  <w:num w:numId="21">
    <w:abstractNumId w:val="40"/>
  </w:num>
  <w:num w:numId="22">
    <w:abstractNumId w:val="21"/>
  </w:num>
  <w:num w:numId="23">
    <w:abstractNumId w:val="7"/>
  </w:num>
  <w:num w:numId="24">
    <w:abstractNumId w:val="24"/>
  </w:num>
  <w:num w:numId="25">
    <w:abstractNumId w:val="29"/>
  </w:num>
  <w:num w:numId="26">
    <w:abstractNumId w:val="1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4"/>
  </w:num>
  <w:num w:numId="28">
    <w:abstractNumId w:val="38"/>
  </w:num>
  <w:num w:numId="29">
    <w:abstractNumId w:val="39"/>
  </w:num>
  <w:num w:numId="30">
    <w:abstractNumId w:val="18"/>
  </w:num>
  <w:num w:numId="31">
    <w:abstractNumId w:val="1"/>
  </w:num>
  <w:num w:numId="32">
    <w:abstractNumId w:val="23"/>
  </w:num>
  <w:num w:numId="33">
    <w:abstractNumId w:val="6"/>
  </w:num>
  <w:num w:numId="34">
    <w:abstractNumId w:val="5"/>
  </w:num>
  <w:num w:numId="35">
    <w:abstractNumId w:val="31"/>
  </w:num>
  <w:num w:numId="36">
    <w:abstractNumId w:val="2"/>
  </w:num>
  <w:num w:numId="37">
    <w:abstractNumId w:val="28"/>
  </w:num>
  <w:num w:numId="38">
    <w:abstractNumId w:val="35"/>
  </w:num>
  <w:num w:numId="39">
    <w:abstractNumId w:val="4"/>
  </w:num>
  <w:num w:numId="40">
    <w:abstractNumId w:val="32"/>
  </w:num>
  <w:num w:numId="41">
    <w:abstractNumId w:val="11"/>
  </w:num>
  <w:num w:numId="42">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DBF"/>
    <w:rsid w:val="000016D6"/>
    <w:rsid w:val="00002D27"/>
    <w:rsid w:val="00002E81"/>
    <w:rsid w:val="00004AC2"/>
    <w:rsid w:val="00004E52"/>
    <w:rsid w:val="00007078"/>
    <w:rsid w:val="00010A1B"/>
    <w:rsid w:val="00010D58"/>
    <w:rsid w:val="00011DF6"/>
    <w:rsid w:val="00012CD7"/>
    <w:rsid w:val="0001341A"/>
    <w:rsid w:val="00014B4F"/>
    <w:rsid w:val="00014B69"/>
    <w:rsid w:val="00014FA6"/>
    <w:rsid w:val="0001582C"/>
    <w:rsid w:val="00015F78"/>
    <w:rsid w:val="0001640F"/>
    <w:rsid w:val="0001657F"/>
    <w:rsid w:val="00017082"/>
    <w:rsid w:val="000178D3"/>
    <w:rsid w:val="00020EEC"/>
    <w:rsid w:val="00021985"/>
    <w:rsid w:val="00022CEA"/>
    <w:rsid w:val="00023A88"/>
    <w:rsid w:val="00023FF8"/>
    <w:rsid w:val="00025B7D"/>
    <w:rsid w:val="00025E39"/>
    <w:rsid w:val="00027075"/>
    <w:rsid w:val="00030287"/>
    <w:rsid w:val="00030678"/>
    <w:rsid w:val="000311E8"/>
    <w:rsid w:val="00031C04"/>
    <w:rsid w:val="00031E1B"/>
    <w:rsid w:val="000322E9"/>
    <w:rsid w:val="000333DA"/>
    <w:rsid w:val="00034363"/>
    <w:rsid w:val="00034EE9"/>
    <w:rsid w:val="00035136"/>
    <w:rsid w:val="0003579E"/>
    <w:rsid w:val="00035A22"/>
    <w:rsid w:val="00035D24"/>
    <w:rsid w:val="00036742"/>
    <w:rsid w:val="00036DB5"/>
    <w:rsid w:val="00041197"/>
    <w:rsid w:val="00041199"/>
    <w:rsid w:val="0004267D"/>
    <w:rsid w:val="000426D2"/>
    <w:rsid w:val="00042881"/>
    <w:rsid w:val="00043926"/>
    <w:rsid w:val="00043AD0"/>
    <w:rsid w:val="00043BD2"/>
    <w:rsid w:val="00044406"/>
    <w:rsid w:val="00044B0D"/>
    <w:rsid w:val="00045419"/>
    <w:rsid w:val="00045744"/>
    <w:rsid w:val="000460F1"/>
    <w:rsid w:val="0004785A"/>
    <w:rsid w:val="00047FCC"/>
    <w:rsid w:val="000506A6"/>
    <w:rsid w:val="00050D12"/>
    <w:rsid w:val="00051213"/>
    <w:rsid w:val="00054378"/>
    <w:rsid w:val="00054C27"/>
    <w:rsid w:val="00056164"/>
    <w:rsid w:val="00056977"/>
    <w:rsid w:val="000569BC"/>
    <w:rsid w:val="00057394"/>
    <w:rsid w:val="00057692"/>
    <w:rsid w:val="00060F7E"/>
    <w:rsid w:val="00062739"/>
    <w:rsid w:val="0006380D"/>
    <w:rsid w:val="0006442E"/>
    <w:rsid w:val="000646E2"/>
    <w:rsid w:val="00065971"/>
    <w:rsid w:val="00067441"/>
    <w:rsid w:val="00070EF1"/>
    <w:rsid w:val="00071691"/>
    <w:rsid w:val="00073CB4"/>
    <w:rsid w:val="00073EE8"/>
    <w:rsid w:val="00076009"/>
    <w:rsid w:val="000808D8"/>
    <w:rsid w:val="00081907"/>
    <w:rsid w:val="00082233"/>
    <w:rsid w:val="00082652"/>
    <w:rsid w:val="000831B5"/>
    <w:rsid w:val="0008387A"/>
    <w:rsid w:val="00084DCE"/>
    <w:rsid w:val="0008605C"/>
    <w:rsid w:val="00087BE0"/>
    <w:rsid w:val="00090445"/>
    <w:rsid w:val="00090552"/>
    <w:rsid w:val="0009085D"/>
    <w:rsid w:val="00091EA7"/>
    <w:rsid w:val="0009245A"/>
    <w:rsid w:val="000927C9"/>
    <w:rsid w:val="00094174"/>
    <w:rsid w:val="000941C8"/>
    <w:rsid w:val="000946F8"/>
    <w:rsid w:val="00094930"/>
    <w:rsid w:val="0009533E"/>
    <w:rsid w:val="000954EE"/>
    <w:rsid w:val="00097DFD"/>
    <w:rsid w:val="000A14DF"/>
    <w:rsid w:val="000A15F8"/>
    <w:rsid w:val="000A196E"/>
    <w:rsid w:val="000A2278"/>
    <w:rsid w:val="000A264B"/>
    <w:rsid w:val="000A3BB0"/>
    <w:rsid w:val="000A4DE5"/>
    <w:rsid w:val="000A7238"/>
    <w:rsid w:val="000A7708"/>
    <w:rsid w:val="000A7BD9"/>
    <w:rsid w:val="000B0E8B"/>
    <w:rsid w:val="000B19BC"/>
    <w:rsid w:val="000B1E2C"/>
    <w:rsid w:val="000B3F1C"/>
    <w:rsid w:val="000B42AC"/>
    <w:rsid w:val="000B4E84"/>
    <w:rsid w:val="000B544D"/>
    <w:rsid w:val="000B5C1C"/>
    <w:rsid w:val="000B5D5F"/>
    <w:rsid w:val="000B6BB0"/>
    <w:rsid w:val="000B73B9"/>
    <w:rsid w:val="000B7C3D"/>
    <w:rsid w:val="000C1754"/>
    <w:rsid w:val="000C2C40"/>
    <w:rsid w:val="000C3E10"/>
    <w:rsid w:val="000C587B"/>
    <w:rsid w:val="000C6525"/>
    <w:rsid w:val="000C6F46"/>
    <w:rsid w:val="000D055B"/>
    <w:rsid w:val="000D1328"/>
    <w:rsid w:val="000D1F12"/>
    <w:rsid w:val="000D33F0"/>
    <w:rsid w:val="000D343D"/>
    <w:rsid w:val="000D4477"/>
    <w:rsid w:val="000D65AE"/>
    <w:rsid w:val="000D7724"/>
    <w:rsid w:val="000E0FFB"/>
    <w:rsid w:val="000E2B13"/>
    <w:rsid w:val="000E2D54"/>
    <w:rsid w:val="000E4B39"/>
    <w:rsid w:val="000E4C6F"/>
    <w:rsid w:val="000E75A7"/>
    <w:rsid w:val="000F013A"/>
    <w:rsid w:val="000F0B8E"/>
    <w:rsid w:val="000F17AE"/>
    <w:rsid w:val="000F1D7F"/>
    <w:rsid w:val="000F2053"/>
    <w:rsid w:val="000F2E84"/>
    <w:rsid w:val="000F3329"/>
    <w:rsid w:val="000F4D3C"/>
    <w:rsid w:val="000F548A"/>
    <w:rsid w:val="000F5D7E"/>
    <w:rsid w:val="000F6FCD"/>
    <w:rsid w:val="000F73C2"/>
    <w:rsid w:val="000F73CC"/>
    <w:rsid w:val="001012F1"/>
    <w:rsid w:val="001027D7"/>
    <w:rsid w:val="00103B00"/>
    <w:rsid w:val="00104727"/>
    <w:rsid w:val="00105A56"/>
    <w:rsid w:val="00106128"/>
    <w:rsid w:val="00106C84"/>
    <w:rsid w:val="00107555"/>
    <w:rsid w:val="001078D8"/>
    <w:rsid w:val="00107F5C"/>
    <w:rsid w:val="00111931"/>
    <w:rsid w:val="00111EC3"/>
    <w:rsid w:val="0011211F"/>
    <w:rsid w:val="0011396C"/>
    <w:rsid w:val="001139DA"/>
    <w:rsid w:val="00115727"/>
    <w:rsid w:val="00117010"/>
    <w:rsid w:val="001179AC"/>
    <w:rsid w:val="00121E9B"/>
    <w:rsid w:val="00124913"/>
    <w:rsid w:val="00124F21"/>
    <w:rsid w:val="001252E3"/>
    <w:rsid w:val="00125C05"/>
    <w:rsid w:val="001270FE"/>
    <w:rsid w:val="001311A3"/>
    <w:rsid w:val="00131D86"/>
    <w:rsid w:val="0013350F"/>
    <w:rsid w:val="001345E8"/>
    <w:rsid w:val="00134C9A"/>
    <w:rsid w:val="00135451"/>
    <w:rsid w:val="00135788"/>
    <w:rsid w:val="001357B2"/>
    <w:rsid w:val="00136768"/>
    <w:rsid w:val="00137307"/>
    <w:rsid w:val="001374C1"/>
    <w:rsid w:val="00137BA6"/>
    <w:rsid w:val="00140CBA"/>
    <w:rsid w:val="0014114E"/>
    <w:rsid w:val="001422E4"/>
    <w:rsid w:val="00144024"/>
    <w:rsid w:val="001441D9"/>
    <w:rsid w:val="00146344"/>
    <w:rsid w:val="00146CDD"/>
    <w:rsid w:val="00147005"/>
    <w:rsid w:val="00147ADB"/>
    <w:rsid w:val="00150835"/>
    <w:rsid w:val="00150F90"/>
    <w:rsid w:val="001510F3"/>
    <w:rsid w:val="00151F3D"/>
    <w:rsid w:val="001529BD"/>
    <w:rsid w:val="00152F53"/>
    <w:rsid w:val="0015323B"/>
    <w:rsid w:val="00153648"/>
    <w:rsid w:val="0015505D"/>
    <w:rsid w:val="00156FC0"/>
    <w:rsid w:val="0016029C"/>
    <w:rsid w:val="00160682"/>
    <w:rsid w:val="001611D0"/>
    <w:rsid w:val="001629DB"/>
    <w:rsid w:val="001631C3"/>
    <w:rsid w:val="001634FC"/>
    <w:rsid w:val="001642EB"/>
    <w:rsid w:val="00165DE1"/>
    <w:rsid w:val="00166989"/>
    <w:rsid w:val="00166D27"/>
    <w:rsid w:val="00167086"/>
    <w:rsid w:val="00167D2C"/>
    <w:rsid w:val="001710A0"/>
    <w:rsid w:val="001723BE"/>
    <w:rsid w:val="00172F9A"/>
    <w:rsid w:val="001740E7"/>
    <w:rsid w:val="0017477B"/>
    <w:rsid w:val="0017478F"/>
    <w:rsid w:val="00174BA6"/>
    <w:rsid w:val="00175169"/>
    <w:rsid w:val="001755B8"/>
    <w:rsid w:val="0017619A"/>
    <w:rsid w:val="00176DF7"/>
    <w:rsid w:val="00177A3F"/>
    <w:rsid w:val="00180898"/>
    <w:rsid w:val="00180A96"/>
    <w:rsid w:val="00181504"/>
    <w:rsid w:val="00181CB7"/>
    <w:rsid w:val="00182C7E"/>
    <w:rsid w:val="00182D7B"/>
    <w:rsid w:val="00183FFB"/>
    <w:rsid w:val="0018706A"/>
    <w:rsid w:val="00187435"/>
    <w:rsid w:val="00190B60"/>
    <w:rsid w:val="0019124D"/>
    <w:rsid w:val="0019145C"/>
    <w:rsid w:val="00191CC6"/>
    <w:rsid w:val="00193571"/>
    <w:rsid w:val="00193A4C"/>
    <w:rsid w:val="00193A5E"/>
    <w:rsid w:val="00193C18"/>
    <w:rsid w:val="00195EA4"/>
    <w:rsid w:val="001A0FF8"/>
    <w:rsid w:val="001A1FD7"/>
    <w:rsid w:val="001A27E8"/>
    <w:rsid w:val="001A3188"/>
    <w:rsid w:val="001A3297"/>
    <w:rsid w:val="001A3723"/>
    <w:rsid w:val="001A379E"/>
    <w:rsid w:val="001A4729"/>
    <w:rsid w:val="001A4A3D"/>
    <w:rsid w:val="001A530B"/>
    <w:rsid w:val="001A6C65"/>
    <w:rsid w:val="001A7205"/>
    <w:rsid w:val="001B11ED"/>
    <w:rsid w:val="001B19C7"/>
    <w:rsid w:val="001B2046"/>
    <w:rsid w:val="001B3268"/>
    <w:rsid w:val="001B3451"/>
    <w:rsid w:val="001B4B20"/>
    <w:rsid w:val="001B72DB"/>
    <w:rsid w:val="001B739F"/>
    <w:rsid w:val="001C02E3"/>
    <w:rsid w:val="001C1962"/>
    <w:rsid w:val="001C1BDB"/>
    <w:rsid w:val="001C2D34"/>
    <w:rsid w:val="001C303D"/>
    <w:rsid w:val="001C4479"/>
    <w:rsid w:val="001C44B6"/>
    <w:rsid w:val="001C4BA6"/>
    <w:rsid w:val="001C593E"/>
    <w:rsid w:val="001C6489"/>
    <w:rsid w:val="001C7377"/>
    <w:rsid w:val="001C7C25"/>
    <w:rsid w:val="001C7C85"/>
    <w:rsid w:val="001D03C7"/>
    <w:rsid w:val="001D2971"/>
    <w:rsid w:val="001D2BA0"/>
    <w:rsid w:val="001D2D87"/>
    <w:rsid w:val="001D2F0F"/>
    <w:rsid w:val="001D3C38"/>
    <w:rsid w:val="001D5E8F"/>
    <w:rsid w:val="001D62CA"/>
    <w:rsid w:val="001D7951"/>
    <w:rsid w:val="001D7BFE"/>
    <w:rsid w:val="001D7E7F"/>
    <w:rsid w:val="001E026D"/>
    <w:rsid w:val="001E0A38"/>
    <w:rsid w:val="001E1A53"/>
    <w:rsid w:val="001E1B4F"/>
    <w:rsid w:val="001E28D1"/>
    <w:rsid w:val="001E3260"/>
    <w:rsid w:val="001E4436"/>
    <w:rsid w:val="001E45F4"/>
    <w:rsid w:val="001E47AC"/>
    <w:rsid w:val="001E530C"/>
    <w:rsid w:val="001E5470"/>
    <w:rsid w:val="001E6482"/>
    <w:rsid w:val="001E7DF4"/>
    <w:rsid w:val="001F0223"/>
    <w:rsid w:val="001F0914"/>
    <w:rsid w:val="001F09F9"/>
    <w:rsid w:val="001F1838"/>
    <w:rsid w:val="001F216C"/>
    <w:rsid w:val="001F378C"/>
    <w:rsid w:val="001F3DEE"/>
    <w:rsid w:val="001F49BC"/>
    <w:rsid w:val="001F774A"/>
    <w:rsid w:val="00200A32"/>
    <w:rsid w:val="00202230"/>
    <w:rsid w:val="00202A77"/>
    <w:rsid w:val="00202EC0"/>
    <w:rsid w:val="00202FEC"/>
    <w:rsid w:val="0020318D"/>
    <w:rsid w:val="002034D2"/>
    <w:rsid w:val="0020381E"/>
    <w:rsid w:val="00203FC9"/>
    <w:rsid w:val="00204C69"/>
    <w:rsid w:val="00205276"/>
    <w:rsid w:val="00205D7C"/>
    <w:rsid w:val="00205D94"/>
    <w:rsid w:val="002066AA"/>
    <w:rsid w:val="0020679C"/>
    <w:rsid w:val="0020692E"/>
    <w:rsid w:val="00206D5D"/>
    <w:rsid w:val="00207323"/>
    <w:rsid w:val="002078A8"/>
    <w:rsid w:val="00207C74"/>
    <w:rsid w:val="002104A5"/>
    <w:rsid w:val="002117BB"/>
    <w:rsid w:val="00212444"/>
    <w:rsid w:val="002128F2"/>
    <w:rsid w:val="002132C7"/>
    <w:rsid w:val="002139EC"/>
    <w:rsid w:val="002141DA"/>
    <w:rsid w:val="00215152"/>
    <w:rsid w:val="00216291"/>
    <w:rsid w:val="002167AF"/>
    <w:rsid w:val="00216985"/>
    <w:rsid w:val="00216F1E"/>
    <w:rsid w:val="00216FA4"/>
    <w:rsid w:val="00220201"/>
    <w:rsid w:val="002217E1"/>
    <w:rsid w:val="00221A1F"/>
    <w:rsid w:val="00221D9C"/>
    <w:rsid w:val="00222C20"/>
    <w:rsid w:val="00222D8B"/>
    <w:rsid w:val="00223A6C"/>
    <w:rsid w:val="00223CCB"/>
    <w:rsid w:val="00225E41"/>
    <w:rsid w:val="00226E3A"/>
    <w:rsid w:val="0023097A"/>
    <w:rsid w:val="002310EC"/>
    <w:rsid w:val="00232935"/>
    <w:rsid w:val="00233BCD"/>
    <w:rsid w:val="00234587"/>
    <w:rsid w:val="00234E84"/>
    <w:rsid w:val="00244735"/>
    <w:rsid w:val="00244B91"/>
    <w:rsid w:val="00250563"/>
    <w:rsid w:val="0025193B"/>
    <w:rsid w:val="002526C0"/>
    <w:rsid w:val="00252923"/>
    <w:rsid w:val="002529DF"/>
    <w:rsid w:val="002530C0"/>
    <w:rsid w:val="002545E7"/>
    <w:rsid w:val="00254EBB"/>
    <w:rsid w:val="002552E2"/>
    <w:rsid w:val="00255AF1"/>
    <w:rsid w:val="00255B38"/>
    <w:rsid w:val="0025601F"/>
    <w:rsid w:val="00256607"/>
    <w:rsid w:val="002567E8"/>
    <w:rsid w:val="002572AF"/>
    <w:rsid w:val="0025783A"/>
    <w:rsid w:val="002578C3"/>
    <w:rsid w:val="00257BCF"/>
    <w:rsid w:val="0026012E"/>
    <w:rsid w:val="00260675"/>
    <w:rsid w:val="00261F4C"/>
    <w:rsid w:val="00262864"/>
    <w:rsid w:val="00264935"/>
    <w:rsid w:val="00266062"/>
    <w:rsid w:val="002669AE"/>
    <w:rsid w:val="00270DA3"/>
    <w:rsid w:val="0027117B"/>
    <w:rsid w:val="00271CE5"/>
    <w:rsid w:val="00272323"/>
    <w:rsid w:val="00272AF5"/>
    <w:rsid w:val="00272B3B"/>
    <w:rsid w:val="00273A23"/>
    <w:rsid w:val="00274B6D"/>
    <w:rsid w:val="00276A7C"/>
    <w:rsid w:val="002772C4"/>
    <w:rsid w:val="00281B44"/>
    <w:rsid w:val="00282020"/>
    <w:rsid w:val="00282E36"/>
    <w:rsid w:val="00283E7D"/>
    <w:rsid w:val="00283F81"/>
    <w:rsid w:val="00284DDB"/>
    <w:rsid w:val="00286C6C"/>
    <w:rsid w:val="0028781E"/>
    <w:rsid w:val="002905E6"/>
    <w:rsid w:val="00290EC4"/>
    <w:rsid w:val="00291E0D"/>
    <w:rsid w:val="00292832"/>
    <w:rsid w:val="002936C3"/>
    <w:rsid w:val="00293C6F"/>
    <w:rsid w:val="002948F2"/>
    <w:rsid w:val="00294C93"/>
    <w:rsid w:val="00294FD0"/>
    <w:rsid w:val="0029566B"/>
    <w:rsid w:val="00295A8A"/>
    <w:rsid w:val="00295B35"/>
    <w:rsid w:val="0029602A"/>
    <w:rsid w:val="00297029"/>
    <w:rsid w:val="002973F1"/>
    <w:rsid w:val="002979D5"/>
    <w:rsid w:val="002A0472"/>
    <w:rsid w:val="002A0AA4"/>
    <w:rsid w:val="002A1D2C"/>
    <w:rsid w:val="002A2949"/>
    <w:rsid w:val="002A2B69"/>
    <w:rsid w:val="002A55BD"/>
    <w:rsid w:val="002A65F6"/>
    <w:rsid w:val="002A7033"/>
    <w:rsid w:val="002A78EE"/>
    <w:rsid w:val="002B1B1D"/>
    <w:rsid w:val="002B2259"/>
    <w:rsid w:val="002B3286"/>
    <w:rsid w:val="002B3F39"/>
    <w:rsid w:val="002B4332"/>
    <w:rsid w:val="002B4CF3"/>
    <w:rsid w:val="002B6D3E"/>
    <w:rsid w:val="002C0239"/>
    <w:rsid w:val="002C1132"/>
    <w:rsid w:val="002C126E"/>
    <w:rsid w:val="002C3A5E"/>
    <w:rsid w:val="002C46F7"/>
    <w:rsid w:val="002C72CF"/>
    <w:rsid w:val="002C75F1"/>
    <w:rsid w:val="002D21C9"/>
    <w:rsid w:val="002D42F0"/>
    <w:rsid w:val="002D5176"/>
    <w:rsid w:val="002D6060"/>
    <w:rsid w:val="002D6D29"/>
    <w:rsid w:val="002D7C7E"/>
    <w:rsid w:val="002D7DF2"/>
    <w:rsid w:val="002D7FC9"/>
    <w:rsid w:val="002E0C5C"/>
    <w:rsid w:val="002E1344"/>
    <w:rsid w:val="002E172C"/>
    <w:rsid w:val="002E23E4"/>
    <w:rsid w:val="002E6E66"/>
    <w:rsid w:val="002E6F0B"/>
    <w:rsid w:val="002E7DE4"/>
    <w:rsid w:val="002F134E"/>
    <w:rsid w:val="002F25AE"/>
    <w:rsid w:val="002F25F1"/>
    <w:rsid w:val="002F2742"/>
    <w:rsid w:val="002F28C0"/>
    <w:rsid w:val="002F3068"/>
    <w:rsid w:val="002F3BE3"/>
    <w:rsid w:val="002F3FD0"/>
    <w:rsid w:val="002F4300"/>
    <w:rsid w:val="002F7BE4"/>
    <w:rsid w:val="00300AED"/>
    <w:rsid w:val="00300FF7"/>
    <w:rsid w:val="00301B75"/>
    <w:rsid w:val="00302C35"/>
    <w:rsid w:val="00304106"/>
    <w:rsid w:val="00307015"/>
    <w:rsid w:val="003101C1"/>
    <w:rsid w:val="00311280"/>
    <w:rsid w:val="00311C70"/>
    <w:rsid w:val="00312B9A"/>
    <w:rsid w:val="0031360B"/>
    <w:rsid w:val="0031375C"/>
    <w:rsid w:val="00314374"/>
    <w:rsid w:val="0031464F"/>
    <w:rsid w:val="00314CDE"/>
    <w:rsid w:val="00315B72"/>
    <w:rsid w:val="0031679A"/>
    <w:rsid w:val="00316AF9"/>
    <w:rsid w:val="00316B1F"/>
    <w:rsid w:val="00320FA9"/>
    <w:rsid w:val="00321339"/>
    <w:rsid w:val="0032163B"/>
    <w:rsid w:val="00321841"/>
    <w:rsid w:val="00321A4C"/>
    <w:rsid w:val="0032266A"/>
    <w:rsid w:val="00323233"/>
    <w:rsid w:val="003238E3"/>
    <w:rsid w:val="00323A92"/>
    <w:rsid w:val="00324ADF"/>
    <w:rsid w:val="00324DF6"/>
    <w:rsid w:val="00326870"/>
    <w:rsid w:val="00327653"/>
    <w:rsid w:val="003276AE"/>
    <w:rsid w:val="00330B72"/>
    <w:rsid w:val="00330F0F"/>
    <w:rsid w:val="00331042"/>
    <w:rsid w:val="00331177"/>
    <w:rsid w:val="003324FA"/>
    <w:rsid w:val="00332C09"/>
    <w:rsid w:val="00333363"/>
    <w:rsid w:val="00335950"/>
    <w:rsid w:val="00335B5F"/>
    <w:rsid w:val="003367E5"/>
    <w:rsid w:val="00336ECD"/>
    <w:rsid w:val="00337DFD"/>
    <w:rsid w:val="003405D1"/>
    <w:rsid w:val="00342B1F"/>
    <w:rsid w:val="003439FE"/>
    <w:rsid w:val="003443C5"/>
    <w:rsid w:val="0034535D"/>
    <w:rsid w:val="003459F9"/>
    <w:rsid w:val="003466CB"/>
    <w:rsid w:val="003475E6"/>
    <w:rsid w:val="00350827"/>
    <w:rsid w:val="00352519"/>
    <w:rsid w:val="003548AC"/>
    <w:rsid w:val="00355ED5"/>
    <w:rsid w:val="00356569"/>
    <w:rsid w:val="00356BA5"/>
    <w:rsid w:val="00357C90"/>
    <w:rsid w:val="00357CDD"/>
    <w:rsid w:val="00357FAC"/>
    <w:rsid w:val="0036034A"/>
    <w:rsid w:val="00360819"/>
    <w:rsid w:val="003614D7"/>
    <w:rsid w:val="00362005"/>
    <w:rsid w:val="0036299A"/>
    <w:rsid w:val="00362A59"/>
    <w:rsid w:val="003636BF"/>
    <w:rsid w:val="003644C3"/>
    <w:rsid w:val="0036522C"/>
    <w:rsid w:val="00366AA3"/>
    <w:rsid w:val="00366B26"/>
    <w:rsid w:val="003674F0"/>
    <w:rsid w:val="00367592"/>
    <w:rsid w:val="00371442"/>
    <w:rsid w:val="00372605"/>
    <w:rsid w:val="003739C9"/>
    <w:rsid w:val="00373A36"/>
    <w:rsid w:val="00373CEE"/>
    <w:rsid w:val="003746E8"/>
    <w:rsid w:val="003747E0"/>
    <w:rsid w:val="00375019"/>
    <w:rsid w:val="0037562A"/>
    <w:rsid w:val="003757F5"/>
    <w:rsid w:val="0037674B"/>
    <w:rsid w:val="00376762"/>
    <w:rsid w:val="00380B6A"/>
    <w:rsid w:val="003811EB"/>
    <w:rsid w:val="00381359"/>
    <w:rsid w:val="00381432"/>
    <w:rsid w:val="003823F9"/>
    <w:rsid w:val="0038318F"/>
    <w:rsid w:val="00384265"/>
    <w:rsid w:val="003845B4"/>
    <w:rsid w:val="00384AE8"/>
    <w:rsid w:val="00384E4D"/>
    <w:rsid w:val="00385A71"/>
    <w:rsid w:val="00386214"/>
    <w:rsid w:val="003867FA"/>
    <w:rsid w:val="00386C4B"/>
    <w:rsid w:val="00387B1A"/>
    <w:rsid w:val="003941C6"/>
    <w:rsid w:val="003943F2"/>
    <w:rsid w:val="00394B05"/>
    <w:rsid w:val="00394B91"/>
    <w:rsid w:val="00395B73"/>
    <w:rsid w:val="003A00F3"/>
    <w:rsid w:val="003A0384"/>
    <w:rsid w:val="003A2F0F"/>
    <w:rsid w:val="003A35F7"/>
    <w:rsid w:val="003A5299"/>
    <w:rsid w:val="003A5E72"/>
    <w:rsid w:val="003A60DA"/>
    <w:rsid w:val="003A7877"/>
    <w:rsid w:val="003B0925"/>
    <w:rsid w:val="003B1B8E"/>
    <w:rsid w:val="003B356C"/>
    <w:rsid w:val="003B371A"/>
    <w:rsid w:val="003B3F8B"/>
    <w:rsid w:val="003B689D"/>
    <w:rsid w:val="003B6B5B"/>
    <w:rsid w:val="003B744A"/>
    <w:rsid w:val="003C0F0E"/>
    <w:rsid w:val="003C1676"/>
    <w:rsid w:val="003C1CF1"/>
    <w:rsid w:val="003C3337"/>
    <w:rsid w:val="003C36BA"/>
    <w:rsid w:val="003C3FEB"/>
    <w:rsid w:val="003C5145"/>
    <w:rsid w:val="003C5836"/>
    <w:rsid w:val="003C5EE5"/>
    <w:rsid w:val="003C61E4"/>
    <w:rsid w:val="003D0965"/>
    <w:rsid w:val="003D096A"/>
    <w:rsid w:val="003D105D"/>
    <w:rsid w:val="003D166A"/>
    <w:rsid w:val="003D1EAA"/>
    <w:rsid w:val="003D31D4"/>
    <w:rsid w:val="003D5B02"/>
    <w:rsid w:val="003D7509"/>
    <w:rsid w:val="003E00C4"/>
    <w:rsid w:val="003E0ADD"/>
    <w:rsid w:val="003E0E26"/>
    <w:rsid w:val="003E1C74"/>
    <w:rsid w:val="003E1F3C"/>
    <w:rsid w:val="003E26C4"/>
    <w:rsid w:val="003E2B73"/>
    <w:rsid w:val="003E3886"/>
    <w:rsid w:val="003E4134"/>
    <w:rsid w:val="003E5BF0"/>
    <w:rsid w:val="003E62BC"/>
    <w:rsid w:val="003F1164"/>
    <w:rsid w:val="003F185F"/>
    <w:rsid w:val="003F245C"/>
    <w:rsid w:val="003F296D"/>
    <w:rsid w:val="003F3D26"/>
    <w:rsid w:val="003F3EA8"/>
    <w:rsid w:val="003F4031"/>
    <w:rsid w:val="003F41B4"/>
    <w:rsid w:val="003F4F2C"/>
    <w:rsid w:val="003F53F8"/>
    <w:rsid w:val="003F54A7"/>
    <w:rsid w:val="003F5F1A"/>
    <w:rsid w:val="003F5F4A"/>
    <w:rsid w:val="003F7C8D"/>
    <w:rsid w:val="003F7CA5"/>
    <w:rsid w:val="0040000A"/>
    <w:rsid w:val="004006EF"/>
    <w:rsid w:val="00400983"/>
    <w:rsid w:val="00400E07"/>
    <w:rsid w:val="0040116B"/>
    <w:rsid w:val="00401586"/>
    <w:rsid w:val="00401EDD"/>
    <w:rsid w:val="00402808"/>
    <w:rsid w:val="00402B1D"/>
    <w:rsid w:val="004033D9"/>
    <w:rsid w:val="00404072"/>
    <w:rsid w:val="0040598D"/>
    <w:rsid w:val="0040608C"/>
    <w:rsid w:val="00406E68"/>
    <w:rsid w:val="00407C3D"/>
    <w:rsid w:val="00411232"/>
    <w:rsid w:val="00411328"/>
    <w:rsid w:val="00411F65"/>
    <w:rsid w:val="0041294C"/>
    <w:rsid w:val="00414253"/>
    <w:rsid w:val="004155FE"/>
    <w:rsid w:val="00415CEE"/>
    <w:rsid w:val="00416BA6"/>
    <w:rsid w:val="00416CD0"/>
    <w:rsid w:val="00416F7E"/>
    <w:rsid w:val="0041709E"/>
    <w:rsid w:val="004174E4"/>
    <w:rsid w:val="004204D8"/>
    <w:rsid w:val="00420A4C"/>
    <w:rsid w:val="00420C9C"/>
    <w:rsid w:val="00421DF7"/>
    <w:rsid w:val="00421F7C"/>
    <w:rsid w:val="00422D1B"/>
    <w:rsid w:val="00423AE5"/>
    <w:rsid w:val="00423E45"/>
    <w:rsid w:val="004241E6"/>
    <w:rsid w:val="004242B9"/>
    <w:rsid w:val="00425789"/>
    <w:rsid w:val="00427A45"/>
    <w:rsid w:val="00427F56"/>
    <w:rsid w:val="004307D4"/>
    <w:rsid w:val="00430C4B"/>
    <w:rsid w:val="004329FC"/>
    <w:rsid w:val="00432B51"/>
    <w:rsid w:val="00432F13"/>
    <w:rsid w:val="00435144"/>
    <w:rsid w:val="004431C3"/>
    <w:rsid w:val="00443670"/>
    <w:rsid w:val="00444EAC"/>
    <w:rsid w:val="00445BBB"/>
    <w:rsid w:val="00446465"/>
    <w:rsid w:val="00446C4E"/>
    <w:rsid w:val="00446EC3"/>
    <w:rsid w:val="00447005"/>
    <w:rsid w:val="00447708"/>
    <w:rsid w:val="00447BA6"/>
    <w:rsid w:val="00447D3F"/>
    <w:rsid w:val="004503AA"/>
    <w:rsid w:val="00450CCD"/>
    <w:rsid w:val="00452353"/>
    <w:rsid w:val="004528DC"/>
    <w:rsid w:val="00454846"/>
    <w:rsid w:val="00456296"/>
    <w:rsid w:val="00456804"/>
    <w:rsid w:val="00457183"/>
    <w:rsid w:val="00457A8A"/>
    <w:rsid w:val="0046004A"/>
    <w:rsid w:val="0046039D"/>
    <w:rsid w:val="0046043C"/>
    <w:rsid w:val="00460D68"/>
    <w:rsid w:val="004616DA"/>
    <w:rsid w:val="00462067"/>
    <w:rsid w:val="00462897"/>
    <w:rsid w:val="00462F42"/>
    <w:rsid w:val="0046366E"/>
    <w:rsid w:val="00463B01"/>
    <w:rsid w:val="004641D7"/>
    <w:rsid w:val="0046559D"/>
    <w:rsid w:val="004657EE"/>
    <w:rsid w:val="00465FD2"/>
    <w:rsid w:val="004670F0"/>
    <w:rsid w:val="00467233"/>
    <w:rsid w:val="004679B6"/>
    <w:rsid w:val="004706A4"/>
    <w:rsid w:val="0047087D"/>
    <w:rsid w:val="0047174F"/>
    <w:rsid w:val="004721C8"/>
    <w:rsid w:val="00472804"/>
    <w:rsid w:val="00473C06"/>
    <w:rsid w:val="00473ED5"/>
    <w:rsid w:val="00473EEB"/>
    <w:rsid w:val="004743D9"/>
    <w:rsid w:val="00474CFC"/>
    <w:rsid w:val="00474D48"/>
    <w:rsid w:val="00475D1C"/>
    <w:rsid w:val="00480718"/>
    <w:rsid w:val="00481063"/>
    <w:rsid w:val="004817AF"/>
    <w:rsid w:val="004825C4"/>
    <w:rsid w:val="00482673"/>
    <w:rsid w:val="004827DF"/>
    <w:rsid w:val="0048296C"/>
    <w:rsid w:val="00483E85"/>
    <w:rsid w:val="0048427A"/>
    <w:rsid w:val="004842B2"/>
    <w:rsid w:val="00486C5B"/>
    <w:rsid w:val="004872C0"/>
    <w:rsid w:val="00487708"/>
    <w:rsid w:val="004877D3"/>
    <w:rsid w:val="00487847"/>
    <w:rsid w:val="004902F4"/>
    <w:rsid w:val="00490931"/>
    <w:rsid w:val="00491960"/>
    <w:rsid w:val="004930C7"/>
    <w:rsid w:val="0049405B"/>
    <w:rsid w:val="004946FF"/>
    <w:rsid w:val="00495445"/>
    <w:rsid w:val="00495A8F"/>
    <w:rsid w:val="00495C3D"/>
    <w:rsid w:val="004971F5"/>
    <w:rsid w:val="00497898"/>
    <w:rsid w:val="00497E79"/>
    <w:rsid w:val="004A03D2"/>
    <w:rsid w:val="004A0628"/>
    <w:rsid w:val="004A12E7"/>
    <w:rsid w:val="004A150C"/>
    <w:rsid w:val="004A3403"/>
    <w:rsid w:val="004A3504"/>
    <w:rsid w:val="004A3DA6"/>
    <w:rsid w:val="004A3F55"/>
    <w:rsid w:val="004A5306"/>
    <w:rsid w:val="004A60A1"/>
    <w:rsid w:val="004B03C6"/>
    <w:rsid w:val="004B0F75"/>
    <w:rsid w:val="004B11CD"/>
    <w:rsid w:val="004B1897"/>
    <w:rsid w:val="004B2246"/>
    <w:rsid w:val="004B22B1"/>
    <w:rsid w:val="004B2688"/>
    <w:rsid w:val="004B296E"/>
    <w:rsid w:val="004B3129"/>
    <w:rsid w:val="004B4521"/>
    <w:rsid w:val="004B4756"/>
    <w:rsid w:val="004B58C2"/>
    <w:rsid w:val="004B6438"/>
    <w:rsid w:val="004B65EE"/>
    <w:rsid w:val="004B6669"/>
    <w:rsid w:val="004B6C5E"/>
    <w:rsid w:val="004B6E2F"/>
    <w:rsid w:val="004B7DA1"/>
    <w:rsid w:val="004C0D48"/>
    <w:rsid w:val="004C1B0C"/>
    <w:rsid w:val="004C311F"/>
    <w:rsid w:val="004C442E"/>
    <w:rsid w:val="004C4600"/>
    <w:rsid w:val="004C537C"/>
    <w:rsid w:val="004C6C4E"/>
    <w:rsid w:val="004D10CD"/>
    <w:rsid w:val="004D1515"/>
    <w:rsid w:val="004D2227"/>
    <w:rsid w:val="004D44C4"/>
    <w:rsid w:val="004D50BD"/>
    <w:rsid w:val="004D67A3"/>
    <w:rsid w:val="004D705F"/>
    <w:rsid w:val="004E0217"/>
    <w:rsid w:val="004E05A1"/>
    <w:rsid w:val="004E1647"/>
    <w:rsid w:val="004E1773"/>
    <w:rsid w:val="004E1CA1"/>
    <w:rsid w:val="004E2A5D"/>
    <w:rsid w:val="004E3253"/>
    <w:rsid w:val="004E37D3"/>
    <w:rsid w:val="004E3F67"/>
    <w:rsid w:val="004E4A2E"/>
    <w:rsid w:val="004E4D5C"/>
    <w:rsid w:val="004E5291"/>
    <w:rsid w:val="004E5A8D"/>
    <w:rsid w:val="004F033A"/>
    <w:rsid w:val="004F28CF"/>
    <w:rsid w:val="004F4DD7"/>
    <w:rsid w:val="004F6240"/>
    <w:rsid w:val="00500147"/>
    <w:rsid w:val="005017F3"/>
    <w:rsid w:val="0050187B"/>
    <w:rsid w:val="005021E4"/>
    <w:rsid w:val="0050264D"/>
    <w:rsid w:val="00503BE4"/>
    <w:rsid w:val="00506FC1"/>
    <w:rsid w:val="005109DF"/>
    <w:rsid w:val="00510BCE"/>
    <w:rsid w:val="00510E65"/>
    <w:rsid w:val="00510F7F"/>
    <w:rsid w:val="00510FB0"/>
    <w:rsid w:val="005114D5"/>
    <w:rsid w:val="00511CDD"/>
    <w:rsid w:val="00512248"/>
    <w:rsid w:val="005122E7"/>
    <w:rsid w:val="00513385"/>
    <w:rsid w:val="00514473"/>
    <w:rsid w:val="005146D6"/>
    <w:rsid w:val="00515A39"/>
    <w:rsid w:val="005161D5"/>
    <w:rsid w:val="00516EF8"/>
    <w:rsid w:val="00517A7B"/>
    <w:rsid w:val="005219AF"/>
    <w:rsid w:val="00521ABD"/>
    <w:rsid w:val="00522E1B"/>
    <w:rsid w:val="00523270"/>
    <w:rsid w:val="00524072"/>
    <w:rsid w:val="005243F2"/>
    <w:rsid w:val="005246DB"/>
    <w:rsid w:val="00524E14"/>
    <w:rsid w:val="00524F20"/>
    <w:rsid w:val="005254FF"/>
    <w:rsid w:val="005259C5"/>
    <w:rsid w:val="00525A4D"/>
    <w:rsid w:val="00526246"/>
    <w:rsid w:val="005276DC"/>
    <w:rsid w:val="005279A2"/>
    <w:rsid w:val="00527EF2"/>
    <w:rsid w:val="005314EF"/>
    <w:rsid w:val="00531A11"/>
    <w:rsid w:val="00531B5E"/>
    <w:rsid w:val="00531F4F"/>
    <w:rsid w:val="00532532"/>
    <w:rsid w:val="00534197"/>
    <w:rsid w:val="00535175"/>
    <w:rsid w:val="0053559E"/>
    <w:rsid w:val="005357B9"/>
    <w:rsid w:val="00535A1A"/>
    <w:rsid w:val="00536F4F"/>
    <w:rsid w:val="00537834"/>
    <w:rsid w:val="00537AD6"/>
    <w:rsid w:val="00540099"/>
    <w:rsid w:val="005402D8"/>
    <w:rsid w:val="00540B13"/>
    <w:rsid w:val="00540F1E"/>
    <w:rsid w:val="00541D66"/>
    <w:rsid w:val="00541F36"/>
    <w:rsid w:val="00542297"/>
    <w:rsid w:val="00542700"/>
    <w:rsid w:val="00542BAD"/>
    <w:rsid w:val="005439F1"/>
    <w:rsid w:val="00544CB9"/>
    <w:rsid w:val="00545ED0"/>
    <w:rsid w:val="00546758"/>
    <w:rsid w:val="00551D2C"/>
    <w:rsid w:val="005521DD"/>
    <w:rsid w:val="00552C17"/>
    <w:rsid w:val="005531DA"/>
    <w:rsid w:val="00554C05"/>
    <w:rsid w:val="00554FA0"/>
    <w:rsid w:val="00556858"/>
    <w:rsid w:val="00557038"/>
    <w:rsid w:val="00557E62"/>
    <w:rsid w:val="00560F8A"/>
    <w:rsid w:val="005617EA"/>
    <w:rsid w:val="00562C9E"/>
    <w:rsid w:val="00564387"/>
    <w:rsid w:val="00566AF4"/>
    <w:rsid w:val="00566FC1"/>
    <w:rsid w:val="00567106"/>
    <w:rsid w:val="0056716D"/>
    <w:rsid w:val="005673B1"/>
    <w:rsid w:val="00567977"/>
    <w:rsid w:val="00570A6D"/>
    <w:rsid w:val="00571A35"/>
    <w:rsid w:val="00571F17"/>
    <w:rsid w:val="0057327B"/>
    <w:rsid w:val="00573E98"/>
    <w:rsid w:val="00575343"/>
    <w:rsid w:val="0057727B"/>
    <w:rsid w:val="00577DCE"/>
    <w:rsid w:val="00577E21"/>
    <w:rsid w:val="005810F9"/>
    <w:rsid w:val="00584FF4"/>
    <w:rsid w:val="00585AB2"/>
    <w:rsid w:val="00585F76"/>
    <w:rsid w:val="00586B1F"/>
    <w:rsid w:val="00590D3F"/>
    <w:rsid w:val="0059323A"/>
    <w:rsid w:val="005933D7"/>
    <w:rsid w:val="0059365A"/>
    <w:rsid w:val="00593667"/>
    <w:rsid w:val="00593BF6"/>
    <w:rsid w:val="00594BDE"/>
    <w:rsid w:val="00596C0C"/>
    <w:rsid w:val="0059719D"/>
    <w:rsid w:val="005A0A43"/>
    <w:rsid w:val="005A17BF"/>
    <w:rsid w:val="005A193B"/>
    <w:rsid w:val="005A3552"/>
    <w:rsid w:val="005A3984"/>
    <w:rsid w:val="005A3DCC"/>
    <w:rsid w:val="005A5BF0"/>
    <w:rsid w:val="005A7575"/>
    <w:rsid w:val="005B10D8"/>
    <w:rsid w:val="005B11B6"/>
    <w:rsid w:val="005B13F2"/>
    <w:rsid w:val="005B1C9C"/>
    <w:rsid w:val="005B4188"/>
    <w:rsid w:val="005B4E64"/>
    <w:rsid w:val="005B54A3"/>
    <w:rsid w:val="005B54A6"/>
    <w:rsid w:val="005B5705"/>
    <w:rsid w:val="005B5F0B"/>
    <w:rsid w:val="005B74DA"/>
    <w:rsid w:val="005C2059"/>
    <w:rsid w:val="005C4912"/>
    <w:rsid w:val="005C5E28"/>
    <w:rsid w:val="005C5FD0"/>
    <w:rsid w:val="005C65DD"/>
    <w:rsid w:val="005C6606"/>
    <w:rsid w:val="005C6D0F"/>
    <w:rsid w:val="005C7134"/>
    <w:rsid w:val="005C751B"/>
    <w:rsid w:val="005D0C28"/>
    <w:rsid w:val="005D1741"/>
    <w:rsid w:val="005D1E74"/>
    <w:rsid w:val="005D6B62"/>
    <w:rsid w:val="005D7414"/>
    <w:rsid w:val="005D74EC"/>
    <w:rsid w:val="005E0524"/>
    <w:rsid w:val="005E07CD"/>
    <w:rsid w:val="005E1916"/>
    <w:rsid w:val="005E1D3C"/>
    <w:rsid w:val="005E5BAD"/>
    <w:rsid w:val="005E7C76"/>
    <w:rsid w:val="005F0616"/>
    <w:rsid w:val="005F21A6"/>
    <w:rsid w:val="005F2A6F"/>
    <w:rsid w:val="005F5CE4"/>
    <w:rsid w:val="005F5E9D"/>
    <w:rsid w:val="00600FAA"/>
    <w:rsid w:val="0060190F"/>
    <w:rsid w:val="00601B4C"/>
    <w:rsid w:val="00601FA3"/>
    <w:rsid w:val="00603D5F"/>
    <w:rsid w:val="00604E2F"/>
    <w:rsid w:val="006053E1"/>
    <w:rsid w:val="0060747A"/>
    <w:rsid w:val="0060779C"/>
    <w:rsid w:val="00611CF0"/>
    <w:rsid w:val="00613842"/>
    <w:rsid w:val="00614455"/>
    <w:rsid w:val="00614922"/>
    <w:rsid w:val="00615130"/>
    <w:rsid w:val="006152E8"/>
    <w:rsid w:val="00616499"/>
    <w:rsid w:val="0061695B"/>
    <w:rsid w:val="00616C23"/>
    <w:rsid w:val="00617B62"/>
    <w:rsid w:val="00617E37"/>
    <w:rsid w:val="006204BB"/>
    <w:rsid w:val="00620E03"/>
    <w:rsid w:val="00621099"/>
    <w:rsid w:val="00621BB8"/>
    <w:rsid w:val="00621C51"/>
    <w:rsid w:val="006224C6"/>
    <w:rsid w:val="00623101"/>
    <w:rsid w:val="006249C6"/>
    <w:rsid w:val="00624E02"/>
    <w:rsid w:val="00625651"/>
    <w:rsid w:val="00625AE6"/>
    <w:rsid w:val="00625B2D"/>
    <w:rsid w:val="0062644D"/>
    <w:rsid w:val="00627779"/>
    <w:rsid w:val="00627F5B"/>
    <w:rsid w:val="00630A23"/>
    <w:rsid w:val="00632253"/>
    <w:rsid w:val="006348FE"/>
    <w:rsid w:val="006367F0"/>
    <w:rsid w:val="00637E8D"/>
    <w:rsid w:val="00640720"/>
    <w:rsid w:val="00640EA7"/>
    <w:rsid w:val="00641991"/>
    <w:rsid w:val="00641C0F"/>
    <w:rsid w:val="00641E78"/>
    <w:rsid w:val="00642242"/>
    <w:rsid w:val="00642714"/>
    <w:rsid w:val="0064346D"/>
    <w:rsid w:val="0064353E"/>
    <w:rsid w:val="00643BFB"/>
    <w:rsid w:val="006451DD"/>
    <w:rsid w:val="00645227"/>
    <w:rsid w:val="006455CE"/>
    <w:rsid w:val="006459E6"/>
    <w:rsid w:val="00646280"/>
    <w:rsid w:val="00647315"/>
    <w:rsid w:val="00647FEE"/>
    <w:rsid w:val="00650212"/>
    <w:rsid w:val="00651E42"/>
    <w:rsid w:val="00652FA1"/>
    <w:rsid w:val="0065338A"/>
    <w:rsid w:val="00654D43"/>
    <w:rsid w:val="00655689"/>
    <w:rsid w:val="00655841"/>
    <w:rsid w:val="006560D6"/>
    <w:rsid w:val="0065646E"/>
    <w:rsid w:val="006578CD"/>
    <w:rsid w:val="006603C4"/>
    <w:rsid w:val="00661072"/>
    <w:rsid w:val="006622D5"/>
    <w:rsid w:val="00662A28"/>
    <w:rsid w:val="00662F88"/>
    <w:rsid w:val="006644E0"/>
    <w:rsid w:val="006663D7"/>
    <w:rsid w:val="006664D3"/>
    <w:rsid w:val="00667981"/>
    <w:rsid w:val="00667988"/>
    <w:rsid w:val="00670D9A"/>
    <w:rsid w:val="00672B97"/>
    <w:rsid w:val="00673034"/>
    <w:rsid w:val="00673690"/>
    <w:rsid w:val="006738D6"/>
    <w:rsid w:val="0067419F"/>
    <w:rsid w:val="0067519A"/>
    <w:rsid w:val="0067568E"/>
    <w:rsid w:val="00675D6E"/>
    <w:rsid w:val="00676520"/>
    <w:rsid w:val="0067700F"/>
    <w:rsid w:val="00677145"/>
    <w:rsid w:val="006772B8"/>
    <w:rsid w:val="00677311"/>
    <w:rsid w:val="0068175A"/>
    <w:rsid w:val="006829C8"/>
    <w:rsid w:val="00682C0E"/>
    <w:rsid w:val="00682EF8"/>
    <w:rsid w:val="006833F4"/>
    <w:rsid w:val="00683CB2"/>
    <w:rsid w:val="00684BB2"/>
    <w:rsid w:val="00690113"/>
    <w:rsid w:val="00692896"/>
    <w:rsid w:val="0069353E"/>
    <w:rsid w:val="00693680"/>
    <w:rsid w:val="00693ED6"/>
    <w:rsid w:val="00694DF8"/>
    <w:rsid w:val="006959B3"/>
    <w:rsid w:val="006960B7"/>
    <w:rsid w:val="00697144"/>
    <w:rsid w:val="00697407"/>
    <w:rsid w:val="0069744B"/>
    <w:rsid w:val="00697DB8"/>
    <w:rsid w:val="006A0184"/>
    <w:rsid w:val="006A09B0"/>
    <w:rsid w:val="006A0C27"/>
    <w:rsid w:val="006A1FCF"/>
    <w:rsid w:val="006A2035"/>
    <w:rsid w:val="006A46A8"/>
    <w:rsid w:val="006A4DF0"/>
    <w:rsid w:val="006A554A"/>
    <w:rsid w:val="006A6405"/>
    <w:rsid w:val="006A71F0"/>
    <w:rsid w:val="006B01BA"/>
    <w:rsid w:val="006B0546"/>
    <w:rsid w:val="006B3295"/>
    <w:rsid w:val="006B37E8"/>
    <w:rsid w:val="006B3C7B"/>
    <w:rsid w:val="006B3D8B"/>
    <w:rsid w:val="006B3F9B"/>
    <w:rsid w:val="006B402F"/>
    <w:rsid w:val="006B4E23"/>
    <w:rsid w:val="006B61BC"/>
    <w:rsid w:val="006C1C49"/>
    <w:rsid w:val="006C238D"/>
    <w:rsid w:val="006C2E2B"/>
    <w:rsid w:val="006C3561"/>
    <w:rsid w:val="006C3A25"/>
    <w:rsid w:val="006C4207"/>
    <w:rsid w:val="006C48E8"/>
    <w:rsid w:val="006C4FF2"/>
    <w:rsid w:val="006C6415"/>
    <w:rsid w:val="006C653C"/>
    <w:rsid w:val="006C7DBA"/>
    <w:rsid w:val="006D0674"/>
    <w:rsid w:val="006D0861"/>
    <w:rsid w:val="006D26F3"/>
    <w:rsid w:val="006D31C0"/>
    <w:rsid w:val="006D336D"/>
    <w:rsid w:val="006D3C9B"/>
    <w:rsid w:val="006D3FDB"/>
    <w:rsid w:val="006D47BB"/>
    <w:rsid w:val="006D4DB0"/>
    <w:rsid w:val="006D4F39"/>
    <w:rsid w:val="006D5A40"/>
    <w:rsid w:val="006D62F9"/>
    <w:rsid w:val="006D6B2D"/>
    <w:rsid w:val="006E4456"/>
    <w:rsid w:val="006E53D5"/>
    <w:rsid w:val="006E5CAE"/>
    <w:rsid w:val="006E761E"/>
    <w:rsid w:val="006E7D5D"/>
    <w:rsid w:val="006F078F"/>
    <w:rsid w:val="006F085E"/>
    <w:rsid w:val="006F0A43"/>
    <w:rsid w:val="006F1AAA"/>
    <w:rsid w:val="006F37E0"/>
    <w:rsid w:val="006F38D6"/>
    <w:rsid w:val="006F5089"/>
    <w:rsid w:val="006F5E75"/>
    <w:rsid w:val="006F7CF2"/>
    <w:rsid w:val="007004D8"/>
    <w:rsid w:val="0070118B"/>
    <w:rsid w:val="00702BCC"/>
    <w:rsid w:val="00703C8C"/>
    <w:rsid w:val="00704DFD"/>
    <w:rsid w:val="00705B10"/>
    <w:rsid w:val="007069D2"/>
    <w:rsid w:val="00706A8B"/>
    <w:rsid w:val="0070711E"/>
    <w:rsid w:val="0070767C"/>
    <w:rsid w:val="00707791"/>
    <w:rsid w:val="00707963"/>
    <w:rsid w:val="0070799F"/>
    <w:rsid w:val="00712FBE"/>
    <w:rsid w:val="007133FE"/>
    <w:rsid w:val="0071454F"/>
    <w:rsid w:val="00715E0A"/>
    <w:rsid w:val="007167E5"/>
    <w:rsid w:val="007175DC"/>
    <w:rsid w:val="007177E6"/>
    <w:rsid w:val="00720208"/>
    <w:rsid w:val="007212F7"/>
    <w:rsid w:val="0072158B"/>
    <w:rsid w:val="00721B91"/>
    <w:rsid w:val="007226E6"/>
    <w:rsid w:val="00723299"/>
    <w:rsid w:val="00725855"/>
    <w:rsid w:val="007262D3"/>
    <w:rsid w:val="007276BB"/>
    <w:rsid w:val="0072780D"/>
    <w:rsid w:val="0072786F"/>
    <w:rsid w:val="00730AE6"/>
    <w:rsid w:val="00731E4C"/>
    <w:rsid w:val="007320A2"/>
    <w:rsid w:val="0073266D"/>
    <w:rsid w:val="00732788"/>
    <w:rsid w:val="00733017"/>
    <w:rsid w:val="00733338"/>
    <w:rsid w:val="00735374"/>
    <w:rsid w:val="00735A33"/>
    <w:rsid w:val="007377A2"/>
    <w:rsid w:val="00740917"/>
    <w:rsid w:val="00740C4C"/>
    <w:rsid w:val="00742755"/>
    <w:rsid w:val="0074389B"/>
    <w:rsid w:val="00743C1C"/>
    <w:rsid w:val="00744BF4"/>
    <w:rsid w:val="00745411"/>
    <w:rsid w:val="007456A4"/>
    <w:rsid w:val="007460C6"/>
    <w:rsid w:val="0074741A"/>
    <w:rsid w:val="00747879"/>
    <w:rsid w:val="00750B35"/>
    <w:rsid w:val="007512BD"/>
    <w:rsid w:val="0075252B"/>
    <w:rsid w:val="00752D56"/>
    <w:rsid w:val="00755177"/>
    <w:rsid w:val="007566AC"/>
    <w:rsid w:val="007566E7"/>
    <w:rsid w:val="00756A68"/>
    <w:rsid w:val="007572B9"/>
    <w:rsid w:val="00757714"/>
    <w:rsid w:val="0076081C"/>
    <w:rsid w:val="007616E9"/>
    <w:rsid w:val="00761F41"/>
    <w:rsid w:val="00761F8D"/>
    <w:rsid w:val="007648AE"/>
    <w:rsid w:val="007649DA"/>
    <w:rsid w:val="007660C3"/>
    <w:rsid w:val="0076627C"/>
    <w:rsid w:val="00766C5C"/>
    <w:rsid w:val="00767BAA"/>
    <w:rsid w:val="007701EA"/>
    <w:rsid w:val="0077062A"/>
    <w:rsid w:val="00770A3C"/>
    <w:rsid w:val="00772265"/>
    <w:rsid w:val="00772914"/>
    <w:rsid w:val="00773F11"/>
    <w:rsid w:val="00773FB3"/>
    <w:rsid w:val="00775E57"/>
    <w:rsid w:val="0077648D"/>
    <w:rsid w:val="00776C20"/>
    <w:rsid w:val="00777241"/>
    <w:rsid w:val="007779B8"/>
    <w:rsid w:val="00777C18"/>
    <w:rsid w:val="00780A75"/>
    <w:rsid w:val="00780C30"/>
    <w:rsid w:val="00781815"/>
    <w:rsid w:val="0078191D"/>
    <w:rsid w:val="00781D46"/>
    <w:rsid w:val="00782477"/>
    <w:rsid w:val="00782543"/>
    <w:rsid w:val="00782A69"/>
    <w:rsid w:val="00783310"/>
    <w:rsid w:val="00783774"/>
    <w:rsid w:val="00783B84"/>
    <w:rsid w:val="00783ECD"/>
    <w:rsid w:val="00784FF3"/>
    <w:rsid w:val="00785386"/>
    <w:rsid w:val="0078686C"/>
    <w:rsid w:val="00786BD2"/>
    <w:rsid w:val="00787633"/>
    <w:rsid w:val="007877C8"/>
    <w:rsid w:val="0079069C"/>
    <w:rsid w:val="00790852"/>
    <w:rsid w:val="00791FE7"/>
    <w:rsid w:val="00792584"/>
    <w:rsid w:val="0079325A"/>
    <w:rsid w:val="0079328D"/>
    <w:rsid w:val="0079743B"/>
    <w:rsid w:val="0079769F"/>
    <w:rsid w:val="00797733"/>
    <w:rsid w:val="00797CB4"/>
    <w:rsid w:val="007A0AFD"/>
    <w:rsid w:val="007A0E52"/>
    <w:rsid w:val="007A283C"/>
    <w:rsid w:val="007A3116"/>
    <w:rsid w:val="007A35A1"/>
    <w:rsid w:val="007A4A6D"/>
    <w:rsid w:val="007A5013"/>
    <w:rsid w:val="007A54D1"/>
    <w:rsid w:val="007A5C8C"/>
    <w:rsid w:val="007A6BDD"/>
    <w:rsid w:val="007A7279"/>
    <w:rsid w:val="007A7A28"/>
    <w:rsid w:val="007A7F57"/>
    <w:rsid w:val="007B10E8"/>
    <w:rsid w:val="007B1B16"/>
    <w:rsid w:val="007B21D5"/>
    <w:rsid w:val="007B2BE9"/>
    <w:rsid w:val="007B3500"/>
    <w:rsid w:val="007B4790"/>
    <w:rsid w:val="007B549B"/>
    <w:rsid w:val="007B553D"/>
    <w:rsid w:val="007C4636"/>
    <w:rsid w:val="007C4CBE"/>
    <w:rsid w:val="007D05BB"/>
    <w:rsid w:val="007D119E"/>
    <w:rsid w:val="007D1BCF"/>
    <w:rsid w:val="007D1EA0"/>
    <w:rsid w:val="007D2C89"/>
    <w:rsid w:val="007D2D41"/>
    <w:rsid w:val="007D36C1"/>
    <w:rsid w:val="007D3E0F"/>
    <w:rsid w:val="007D4515"/>
    <w:rsid w:val="007D49EE"/>
    <w:rsid w:val="007D6957"/>
    <w:rsid w:val="007D6DDF"/>
    <w:rsid w:val="007D7124"/>
    <w:rsid w:val="007D75CF"/>
    <w:rsid w:val="007D7BDC"/>
    <w:rsid w:val="007D7E3C"/>
    <w:rsid w:val="007D7EBF"/>
    <w:rsid w:val="007E0440"/>
    <w:rsid w:val="007E0F0A"/>
    <w:rsid w:val="007E1B8C"/>
    <w:rsid w:val="007E1F83"/>
    <w:rsid w:val="007E24A5"/>
    <w:rsid w:val="007E2CF4"/>
    <w:rsid w:val="007E2E4F"/>
    <w:rsid w:val="007E37E6"/>
    <w:rsid w:val="007E3D93"/>
    <w:rsid w:val="007E4756"/>
    <w:rsid w:val="007E4FBB"/>
    <w:rsid w:val="007E603C"/>
    <w:rsid w:val="007E6DC5"/>
    <w:rsid w:val="007E7AE8"/>
    <w:rsid w:val="007E7C43"/>
    <w:rsid w:val="007E7CC9"/>
    <w:rsid w:val="007F004B"/>
    <w:rsid w:val="007F14DB"/>
    <w:rsid w:val="007F1A6F"/>
    <w:rsid w:val="007F2723"/>
    <w:rsid w:val="007F279A"/>
    <w:rsid w:val="007F3B16"/>
    <w:rsid w:val="007F3FF7"/>
    <w:rsid w:val="007F4599"/>
    <w:rsid w:val="007F4793"/>
    <w:rsid w:val="007F4EC8"/>
    <w:rsid w:val="007F52E8"/>
    <w:rsid w:val="007F56E5"/>
    <w:rsid w:val="007F62C6"/>
    <w:rsid w:val="007F6735"/>
    <w:rsid w:val="00800425"/>
    <w:rsid w:val="00800B92"/>
    <w:rsid w:val="00801493"/>
    <w:rsid w:val="00801740"/>
    <w:rsid w:val="00801F40"/>
    <w:rsid w:val="00805D81"/>
    <w:rsid w:val="00806F30"/>
    <w:rsid w:val="008071D6"/>
    <w:rsid w:val="00810A79"/>
    <w:rsid w:val="00810CF9"/>
    <w:rsid w:val="00811457"/>
    <w:rsid w:val="00811AAB"/>
    <w:rsid w:val="0081263D"/>
    <w:rsid w:val="008138CB"/>
    <w:rsid w:val="008144E7"/>
    <w:rsid w:val="0081459F"/>
    <w:rsid w:val="00815A40"/>
    <w:rsid w:val="00815D0C"/>
    <w:rsid w:val="00821122"/>
    <w:rsid w:val="008219A2"/>
    <w:rsid w:val="00822CD5"/>
    <w:rsid w:val="00823D12"/>
    <w:rsid w:val="00823F60"/>
    <w:rsid w:val="0082426B"/>
    <w:rsid w:val="00824C7F"/>
    <w:rsid w:val="0082529E"/>
    <w:rsid w:val="0082571C"/>
    <w:rsid w:val="00825D26"/>
    <w:rsid w:val="008265FC"/>
    <w:rsid w:val="00827578"/>
    <w:rsid w:val="00827977"/>
    <w:rsid w:val="00830B22"/>
    <w:rsid w:val="008334B3"/>
    <w:rsid w:val="00834A08"/>
    <w:rsid w:val="00834D2F"/>
    <w:rsid w:val="008404B0"/>
    <w:rsid w:val="008406DB"/>
    <w:rsid w:val="008411A5"/>
    <w:rsid w:val="00843626"/>
    <w:rsid w:val="008470D5"/>
    <w:rsid w:val="008475FB"/>
    <w:rsid w:val="008505F4"/>
    <w:rsid w:val="008506C0"/>
    <w:rsid w:val="008518FA"/>
    <w:rsid w:val="00851FB3"/>
    <w:rsid w:val="00852784"/>
    <w:rsid w:val="00852D57"/>
    <w:rsid w:val="00853BD1"/>
    <w:rsid w:val="0085531E"/>
    <w:rsid w:val="00855803"/>
    <w:rsid w:val="00856687"/>
    <w:rsid w:val="008568D4"/>
    <w:rsid w:val="008571A4"/>
    <w:rsid w:val="0086115D"/>
    <w:rsid w:val="0086287B"/>
    <w:rsid w:val="00863E8C"/>
    <w:rsid w:val="00864A00"/>
    <w:rsid w:val="008651F1"/>
    <w:rsid w:val="00866171"/>
    <w:rsid w:val="00866A13"/>
    <w:rsid w:val="00866B86"/>
    <w:rsid w:val="00866F83"/>
    <w:rsid w:val="0086720D"/>
    <w:rsid w:val="008673E8"/>
    <w:rsid w:val="008703A6"/>
    <w:rsid w:val="008703E5"/>
    <w:rsid w:val="008709DC"/>
    <w:rsid w:val="008717C3"/>
    <w:rsid w:val="0087220E"/>
    <w:rsid w:val="0087232A"/>
    <w:rsid w:val="008724B5"/>
    <w:rsid w:val="008726C6"/>
    <w:rsid w:val="008733B7"/>
    <w:rsid w:val="00873627"/>
    <w:rsid w:val="008771DC"/>
    <w:rsid w:val="008771F6"/>
    <w:rsid w:val="00880214"/>
    <w:rsid w:val="0088043C"/>
    <w:rsid w:val="00880758"/>
    <w:rsid w:val="0088079A"/>
    <w:rsid w:val="00880BA4"/>
    <w:rsid w:val="00880DFB"/>
    <w:rsid w:val="00881180"/>
    <w:rsid w:val="008817A8"/>
    <w:rsid w:val="00881860"/>
    <w:rsid w:val="0088463F"/>
    <w:rsid w:val="00884889"/>
    <w:rsid w:val="00884913"/>
    <w:rsid w:val="00885484"/>
    <w:rsid w:val="00887DBF"/>
    <w:rsid w:val="00887F8E"/>
    <w:rsid w:val="008903C0"/>
    <w:rsid w:val="008906C9"/>
    <w:rsid w:val="00891416"/>
    <w:rsid w:val="00892448"/>
    <w:rsid w:val="00892E98"/>
    <w:rsid w:val="008A05EF"/>
    <w:rsid w:val="008A22E3"/>
    <w:rsid w:val="008A367F"/>
    <w:rsid w:val="008A3CD5"/>
    <w:rsid w:val="008A50D2"/>
    <w:rsid w:val="008A58A5"/>
    <w:rsid w:val="008A5A9A"/>
    <w:rsid w:val="008A5FF8"/>
    <w:rsid w:val="008A7089"/>
    <w:rsid w:val="008A7267"/>
    <w:rsid w:val="008A73B6"/>
    <w:rsid w:val="008A7C70"/>
    <w:rsid w:val="008B0543"/>
    <w:rsid w:val="008B16B8"/>
    <w:rsid w:val="008B18E5"/>
    <w:rsid w:val="008B21D5"/>
    <w:rsid w:val="008B3AB6"/>
    <w:rsid w:val="008B4022"/>
    <w:rsid w:val="008B4603"/>
    <w:rsid w:val="008B47F0"/>
    <w:rsid w:val="008B543D"/>
    <w:rsid w:val="008B611A"/>
    <w:rsid w:val="008B6916"/>
    <w:rsid w:val="008B7AA7"/>
    <w:rsid w:val="008B7D8E"/>
    <w:rsid w:val="008B7F61"/>
    <w:rsid w:val="008C03F5"/>
    <w:rsid w:val="008C10E9"/>
    <w:rsid w:val="008C27F5"/>
    <w:rsid w:val="008C297E"/>
    <w:rsid w:val="008C2F1E"/>
    <w:rsid w:val="008C2FDC"/>
    <w:rsid w:val="008C5022"/>
    <w:rsid w:val="008C5738"/>
    <w:rsid w:val="008C5D20"/>
    <w:rsid w:val="008C6A06"/>
    <w:rsid w:val="008C711F"/>
    <w:rsid w:val="008D04F0"/>
    <w:rsid w:val="008D1460"/>
    <w:rsid w:val="008D1601"/>
    <w:rsid w:val="008D1F61"/>
    <w:rsid w:val="008D3148"/>
    <w:rsid w:val="008D4AE1"/>
    <w:rsid w:val="008D7A35"/>
    <w:rsid w:val="008D7DB2"/>
    <w:rsid w:val="008E0037"/>
    <w:rsid w:val="008E03FA"/>
    <w:rsid w:val="008E1553"/>
    <w:rsid w:val="008E20AC"/>
    <w:rsid w:val="008E26E7"/>
    <w:rsid w:val="008E411E"/>
    <w:rsid w:val="008E43E6"/>
    <w:rsid w:val="008E4470"/>
    <w:rsid w:val="008E5FE2"/>
    <w:rsid w:val="008E6190"/>
    <w:rsid w:val="008E66F2"/>
    <w:rsid w:val="008E7017"/>
    <w:rsid w:val="008E75EA"/>
    <w:rsid w:val="008F012F"/>
    <w:rsid w:val="008F0334"/>
    <w:rsid w:val="008F04A3"/>
    <w:rsid w:val="008F0888"/>
    <w:rsid w:val="008F10D4"/>
    <w:rsid w:val="008F19C8"/>
    <w:rsid w:val="008F3500"/>
    <w:rsid w:val="008F3AF5"/>
    <w:rsid w:val="008F46D2"/>
    <w:rsid w:val="008F4739"/>
    <w:rsid w:val="008F5A0F"/>
    <w:rsid w:val="008F6236"/>
    <w:rsid w:val="008F7666"/>
    <w:rsid w:val="0090064D"/>
    <w:rsid w:val="00901AA4"/>
    <w:rsid w:val="00902EBC"/>
    <w:rsid w:val="009055D9"/>
    <w:rsid w:val="00905F0E"/>
    <w:rsid w:val="009070E0"/>
    <w:rsid w:val="00910297"/>
    <w:rsid w:val="00910BC4"/>
    <w:rsid w:val="0091100A"/>
    <w:rsid w:val="00911A6B"/>
    <w:rsid w:val="00911B64"/>
    <w:rsid w:val="0091416C"/>
    <w:rsid w:val="00914BAE"/>
    <w:rsid w:val="009155F8"/>
    <w:rsid w:val="00916CA3"/>
    <w:rsid w:val="00917125"/>
    <w:rsid w:val="0091774E"/>
    <w:rsid w:val="009179F0"/>
    <w:rsid w:val="00920669"/>
    <w:rsid w:val="00922189"/>
    <w:rsid w:val="009225F2"/>
    <w:rsid w:val="009240C8"/>
    <w:rsid w:val="0092480A"/>
    <w:rsid w:val="00924E3C"/>
    <w:rsid w:val="00924E76"/>
    <w:rsid w:val="009256AC"/>
    <w:rsid w:val="0092579E"/>
    <w:rsid w:val="00926C2A"/>
    <w:rsid w:val="0092739F"/>
    <w:rsid w:val="00927D83"/>
    <w:rsid w:val="0093044D"/>
    <w:rsid w:val="00930596"/>
    <w:rsid w:val="00930BF7"/>
    <w:rsid w:val="0093108E"/>
    <w:rsid w:val="009312A6"/>
    <w:rsid w:val="00931731"/>
    <w:rsid w:val="009327A7"/>
    <w:rsid w:val="00932FA1"/>
    <w:rsid w:val="0093320B"/>
    <w:rsid w:val="0093364E"/>
    <w:rsid w:val="0093470B"/>
    <w:rsid w:val="00935867"/>
    <w:rsid w:val="009361F6"/>
    <w:rsid w:val="00936416"/>
    <w:rsid w:val="00936626"/>
    <w:rsid w:val="009366DE"/>
    <w:rsid w:val="00936B99"/>
    <w:rsid w:val="0093771A"/>
    <w:rsid w:val="00937D34"/>
    <w:rsid w:val="00940E55"/>
    <w:rsid w:val="00941735"/>
    <w:rsid w:val="0094174F"/>
    <w:rsid w:val="00941D3C"/>
    <w:rsid w:val="00943BAA"/>
    <w:rsid w:val="009444D4"/>
    <w:rsid w:val="00944BDA"/>
    <w:rsid w:val="00944EAF"/>
    <w:rsid w:val="00945083"/>
    <w:rsid w:val="009453E3"/>
    <w:rsid w:val="0094616B"/>
    <w:rsid w:val="009476E9"/>
    <w:rsid w:val="00947B8C"/>
    <w:rsid w:val="00950826"/>
    <w:rsid w:val="009510B6"/>
    <w:rsid w:val="00952659"/>
    <w:rsid w:val="00953F8A"/>
    <w:rsid w:val="00955A49"/>
    <w:rsid w:val="00957EF5"/>
    <w:rsid w:val="009612BB"/>
    <w:rsid w:val="00961A47"/>
    <w:rsid w:val="0096317D"/>
    <w:rsid w:val="00963600"/>
    <w:rsid w:val="00964801"/>
    <w:rsid w:val="00964A60"/>
    <w:rsid w:val="00964FFF"/>
    <w:rsid w:val="00965600"/>
    <w:rsid w:val="009662BC"/>
    <w:rsid w:val="009664E3"/>
    <w:rsid w:val="00966941"/>
    <w:rsid w:val="00966CBA"/>
    <w:rsid w:val="00970188"/>
    <w:rsid w:val="00973CC9"/>
    <w:rsid w:val="009743C5"/>
    <w:rsid w:val="00975378"/>
    <w:rsid w:val="009753A0"/>
    <w:rsid w:val="00975A8F"/>
    <w:rsid w:val="009801D7"/>
    <w:rsid w:val="00980459"/>
    <w:rsid w:val="009818D3"/>
    <w:rsid w:val="00982AD4"/>
    <w:rsid w:val="00982DEF"/>
    <w:rsid w:val="00983FAD"/>
    <w:rsid w:val="009843D9"/>
    <w:rsid w:val="009851CF"/>
    <w:rsid w:val="0098532D"/>
    <w:rsid w:val="00985B75"/>
    <w:rsid w:val="00987065"/>
    <w:rsid w:val="00987977"/>
    <w:rsid w:val="00987C95"/>
    <w:rsid w:val="00987D93"/>
    <w:rsid w:val="00990D2C"/>
    <w:rsid w:val="00991F22"/>
    <w:rsid w:val="00992C6B"/>
    <w:rsid w:val="00992D78"/>
    <w:rsid w:val="00992F05"/>
    <w:rsid w:val="00995118"/>
    <w:rsid w:val="00995522"/>
    <w:rsid w:val="00995672"/>
    <w:rsid w:val="0099697B"/>
    <w:rsid w:val="009A0478"/>
    <w:rsid w:val="009A0D1D"/>
    <w:rsid w:val="009A123F"/>
    <w:rsid w:val="009A23A0"/>
    <w:rsid w:val="009A3A26"/>
    <w:rsid w:val="009A401A"/>
    <w:rsid w:val="009A55F2"/>
    <w:rsid w:val="009A58F9"/>
    <w:rsid w:val="009A5F34"/>
    <w:rsid w:val="009A5FB9"/>
    <w:rsid w:val="009A69B7"/>
    <w:rsid w:val="009A7BA9"/>
    <w:rsid w:val="009A7D6F"/>
    <w:rsid w:val="009B10F8"/>
    <w:rsid w:val="009B368D"/>
    <w:rsid w:val="009B433A"/>
    <w:rsid w:val="009B574A"/>
    <w:rsid w:val="009B65AE"/>
    <w:rsid w:val="009B7D0F"/>
    <w:rsid w:val="009C0150"/>
    <w:rsid w:val="009C08CB"/>
    <w:rsid w:val="009C16C8"/>
    <w:rsid w:val="009C3966"/>
    <w:rsid w:val="009C49A3"/>
    <w:rsid w:val="009C4B8A"/>
    <w:rsid w:val="009C740A"/>
    <w:rsid w:val="009C74E0"/>
    <w:rsid w:val="009D2485"/>
    <w:rsid w:val="009D28EE"/>
    <w:rsid w:val="009D34A9"/>
    <w:rsid w:val="009D3740"/>
    <w:rsid w:val="009D471D"/>
    <w:rsid w:val="009D4853"/>
    <w:rsid w:val="009D4D32"/>
    <w:rsid w:val="009D529B"/>
    <w:rsid w:val="009D593E"/>
    <w:rsid w:val="009D64FF"/>
    <w:rsid w:val="009D6BA3"/>
    <w:rsid w:val="009D7171"/>
    <w:rsid w:val="009D720A"/>
    <w:rsid w:val="009E37EF"/>
    <w:rsid w:val="009E474D"/>
    <w:rsid w:val="009E530D"/>
    <w:rsid w:val="009E5DDF"/>
    <w:rsid w:val="009F05E0"/>
    <w:rsid w:val="009F07CF"/>
    <w:rsid w:val="009F1AEA"/>
    <w:rsid w:val="009F2B7F"/>
    <w:rsid w:val="009F5CD5"/>
    <w:rsid w:val="009F6405"/>
    <w:rsid w:val="009F75D4"/>
    <w:rsid w:val="009F798F"/>
    <w:rsid w:val="009F7A07"/>
    <w:rsid w:val="009F7D10"/>
    <w:rsid w:val="00A00C7C"/>
    <w:rsid w:val="00A021F8"/>
    <w:rsid w:val="00A02A9F"/>
    <w:rsid w:val="00A034E5"/>
    <w:rsid w:val="00A05C70"/>
    <w:rsid w:val="00A05FDE"/>
    <w:rsid w:val="00A0764C"/>
    <w:rsid w:val="00A0779A"/>
    <w:rsid w:val="00A11649"/>
    <w:rsid w:val="00A117A8"/>
    <w:rsid w:val="00A1237A"/>
    <w:rsid w:val="00A125BF"/>
    <w:rsid w:val="00A125C5"/>
    <w:rsid w:val="00A12C29"/>
    <w:rsid w:val="00A1584B"/>
    <w:rsid w:val="00A17656"/>
    <w:rsid w:val="00A17E21"/>
    <w:rsid w:val="00A20E4F"/>
    <w:rsid w:val="00A22622"/>
    <w:rsid w:val="00A22B79"/>
    <w:rsid w:val="00A2383F"/>
    <w:rsid w:val="00A2451C"/>
    <w:rsid w:val="00A2573A"/>
    <w:rsid w:val="00A26C4D"/>
    <w:rsid w:val="00A26C90"/>
    <w:rsid w:val="00A27545"/>
    <w:rsid w:val="00A2775C"/>
    <w:rsid w:val="00A27BA4"/>
    <w:rsid w:val="00A30336"/>
    <w:rsid w:val="00A30AB5"/>
    <w:rsid w:val="00A336AA"/>
    <w:rsid w:val="00A36FA5"/>
    <w:rsid w:val="00A37122"/>
    <w:rsid w:val="00A404B8"/>
    <w:rsid w:val="00A40A0A"/>
    <w:rsid w:val="00A411D9"/>
    <w:rsid w:val="00A418BE"/>
    <w:rsid w:val="00A41E87"/>
    <w:rsid w:val="00A45CDB"/>
    <w:rsid w:val="00A47CC4"/>
    <w:rsid w:val="00A47F26"/>
    <w:rsid w:val="00A47F86"/>
    <w:rsid w:val="00A50524"/>
    <w:rsid w:val="00A523B8"/>
    <w:rsid w:val="00A5298D"/>
    <w:rsid w:val="00A54438"/>
    <w:rsid w:val="00A565F5"/>
    <w:rsid w:val="00A57E59"/>
    <w:rsid w:val="00A60428"/>
    <w:rsid w:val="00A619F3"/>
    <w:rsid w:val="00A61E46"/>
    <w:rsid w:val="00A636C6"/>
    <w:rsid w:val="00A63EBA"/>
    <w:rsid w:val="00A640F5"/>
    <w:rsid w:val="00A6467D"/>
    <w:rsid w:val="00A64AE7"/>
    <w:rsid w:val="00A64C0D"/>
    <w:rsid w:val="00A65EE7"/>
    <w:rsid w:val="00A672CC"/>
    <w:rsid w:val="00A70133"/>
    <w:rsid w:val="00A71396"/>
    <w:rsid w:val="00A72584"/>
    <w:rsid w:val="00A729FD"/>
    <w:rsid w:val="00A73412"/>
    <w:rsid w:val="00A75624"/>
    <w:rsid w:val="00A75A19"/>
    <w:rsid w:val="00A76EF2"/>
    <w:rsid w:val="00A770A6"/>
    <w:rsid w:val="00A813B1"/>
    <w:rsid w:val="00A82351"/>
    <w:rsid w:val="00A8333D"/>
    <w:rsid w:val="00A84857"/>
    <w:rsid w:val="00A87D0B"/>
    <w:rsid w:val="00A93075"/>
    <w:rsid w:val="00A9365A"/>
    <w:rsid w:val="00A939BC"/>
    <w:rsid w:val="00A96AC3"/>
    <w:rsid w:val="00AA0080"/>
    <w:rsid w:val="00AA0ADC"/>
    <w:rsid w:val="00AA10F1"/>
    <w:rsid w:val="00AA1168"/>
    <w:rsid w:val="00AA11ED"/>
    <w:rsid w:val="00AA2340"/>
    <w:rsid w:val="00AA2819"/>
    <w:rsid w:val="00AA3212"/>
    <w:rsid w:val="00AA53C0"/>
    <w:rsid w:val="00AA5656"/>
    <w:rsid w:val="00AA7CB0"/>
    <w:rsid w:val="00AB0CC6"/>
    <w:rsid w:val="00AB1EFF"/>
    <w:rsid w:val="00AB2066"/>
    <w:rsid w:val="00AB36C4"/>
    <w:rsid w:val="00AB430D"/>
    <w:rsid w:val="00AB57B8"/>
    <w:rsid w:val="00AB7887"/>
    <w:rsid w:val="00AC08FF"/>
    <w:rsid w:val="00AC11BD"/>
    <w:rsid w:val="00AC2363"/>
    <w:rsid w:val="00AC25F8"/>
    <w:rsid w:val="00AC32B2"/>
    <w:rsid w:val="00AC32C2"/>
    <w:rsid w:val="00AC39F8"/>
    <w:rsid w:val="00AC55FD"/>
    <w:rsid w:val="00AC58D0"/>
    <w:rsid w:val="00AC62BB"/>
    <w:rsid w:val="00AC6CFD"/>
    <w:rsid w:val="00AD01BB"/>
    <w:rsid w:val="00AD074E"/>
    <w:rsid w:val="00AD11B3"/>
    <w:rsid w:val="00AD1D51"/>
    <w:rsid w:val="00AD2A59"/>
    <w:rsid w:val="00AD48FB"/>
    <w:rsid w:val="00AD50FA"/>
    <w:rsid w:val="00AD64EA"/>
    <w:rsid w:val="00AE036A"/>
    <w:rsid w:val="00AE04A5"/>
    <w:rsid w:val="00AE0847"/>
    <w:rsid w:val="00AE0F19"/>
    <w:rsid w:val="00AE23DE"/>
    <w:rsid w:val="00AE2406"/>
    <w:rsid w:val="00AE320A"/>
    <w:rsid w:val="00AE4A85"/>
    <w:rsid w:val="00AE55F8"/>
    <w:rsid w:val="00AE6F9A"/>
    <w:rsid w:val="00AE7516"/>
    <w:rsid w:val="00AE7B15"/>
    <w:rsid w:val="00AE7F55"/>
    <w:rsid w:val="00AF06ED"/>
    <w:rsid w:val="00AF2479"/>
    <w:rsid w:val="00AF349A"/>
    <w:rsid w:val="00AF6F8F"/>
    <w:rsid w:val="00B014D4"/>
    <w:rsid w:val="00B02EDD"/>
    <w:rsid w:val="00B04591"/>
    <w:rsid w:val="00B04688"/>
    <w:rsid w:val="00B05866"/>
    <w:rsid w:val="00B069C1"/>
    <w:rsid w:val="00B10085"/>
    <w:rsid w:val="00B1041A"/>
    <w:rsid w:val="00B1254B"/>
    <w:rsid w:val="00B129AF"/>
    <w:rsid w:val="00B129F0"/>
    <w:rsid w:val="00B13562"/>
    <w:rsid w:val="00B14DF7"/>
    <w:rsid w:val="00B16C35"/>
    <w:rsid w:val="00B16FA4"/>
    <w:rsid w:val="00B17141"/>
    <w:rsid w:val="00B1725A"/>
    <w:rsid w:val="00B17DB9"/>
    <w:rsid w:val="00B20824"/>
    <w:rsid w:val="00B20B54"/>
    <w:rsid w:val="00B20DB6"/>
    <w:rsid w:val="00B215D3"/>
    <w:rsid w:val="00B23712"/>
    <w:rsid w:val="00B250A2"/>
    <w:rsid w:val="00B26C0B"/>
    <w:rsid w:val="00B26EC4"/>
    <w:rsid w:val="00B301AB"/>
    <w:rsid w:val="00B3031E"/>
    <w:rsid w:val="00B30953"/>
    <w:rsid w:val="00B30CAD"/>
    <w:rsid w:val="00B31237"/>
    <w:rsid w:val="00B314C3"/>
    <w:rsid w:val="00B31575"/>
    <w:rsid w:val="00B31F32"/>
    <w:rsid w:val="00B31F55"/>
    <w:rsid w:val="00B329EA"/>
    <w:rsid w:val="00B35936"/>
    <w:rsid w:val="00B36005"/>
    <w:rsid w:val="00B415DA"/>
    <w:rsid w:val="00B415FB"/>
    <w:rsid w:val="00B418E5"/>
    <w:rsid w:val="00B41FE9"/>
    <w:rsid w:val="00B4202B"/>
    <w:rsid w:val="00B4213A"/>
    <w:rsid w:val="00B426AE"/>
    <w:rsid w:val="00B428A6"/>
    <w:rsid w:val="00B42FBA"/>
    <w:rsid w:val="00B43725"/>
    <w:rsid w:val="00B45297"/>
    <w:rsid w:val="00B453CA"/>
    <w:rsid w:val="00B4731A"/>
    <w:rsid w:val="00B47E46"/>
    <w:rsid w:val="00B5022F"/>
    <w:rsid w:val="00B510EA"/>
    <w:rsid w:val="00B52104"/>
    <w:rsid w:val="00B54827"/>
    <w:rsid w:val="00B548FD"/>
    <w:rsid w:val="00B54FA0"/>
    <w:rsid w:val="00B5509B"/>
    <w:rsid w:val="00B555B0"/>
    <w:rsid w:val="00B55884"/>
    <w:rsid w:val="00B558F8"/>
    <w:rsid w:val="00B56DD6"/>
    <w:rsid w:val="00B5736D"/>
    <w:rsid w:val="00B574B8"/>
    <w:rsid w:val="00B605C3"/>
    <w:rsid w:val="00B608FD"/>
    <w:rsid w:val="00B6134D"/>
    <w:rsid w:val="00B616CE"/>
    <w:rsid w:val="00B622A0"/>
    <w:rsid w:val="00B628AD"/>
    <w:rsid w:val="00B62C8B"/>
    <w:rsid w:val="00B63F10"/>
    <w:rsid w:val="00B64C59"/>
    <w:rsid w:val="00B700CB"/>
    <w:rsid w:val="00B7140D"/>
    <w:rsid w:val="00B74EA7"/>
    <w:rsid w:val="00B76446"/>
    <w:rsid w:val="00B8127D"/>
    <w:rsid w:val="00B81F16"/>
    <w:rsid w:val="00B82D82"/>
    <w:rsid w:val="00B83E1F"/>
    <w:rsid w:val="00B8547D"/>
    <w:rsid w:val="00B8551C"/>
    <w:rsid w:val="00B858E8"/>
    <w:rsid w:val="00B85B6F"/>
    <w:rsid w:val="00B860BE"/>
    <w:rsid w:val="00B8617A"/>
    <w:rsid w:val="00B862DC"/>
    <w:rsid w:val="00B86F5C"/>
    <w:rsid w:val="00B8764C"/>
    <w:rsid w:val="00B87D7E"/>
    <w:rsid w:val="00B87F2C"/>
    <w:rsid w:val="00B90269"/>
    <w:rsid w:val="00B913A3"/>
    <w:rsid w:val="00B9163B"/>
    <w:rsid w:val="00B920AB"/>
    <w:rsid w:val="00B9271E"/>
    <w:rsid w:val="00B92F78"/>
    <w:rsid w:val="00B938A3"/>
    <w:rsid w:val="00B93A74"/>
    <w:rsid w:val="00B94E61"/>
    <w:rsid w:val="00B94E8E"/>
    <w:rsid w:val="00B96046"/>
    <w:rsid w:val="00B96646"/>
    <w:rsid w:val="00B9665D"/>
    <w:rsid w:val="00B96B08"/>
    <w:rsid w:val="00B97D3E"/>
    <w:rsid w:val="00BA1A8E"/>
    <w:rsid w:val="00BA1B0D"/>
    <w:rsid w:val="00BA2BAD"/>
    <w:rsid w:val="00BA635D"/>
    <w:rsid w:val="00BA64CD"/>
    <w:rsid w:val="00BA6F50"/>
    <w:rsid w:val="00BA6F6A"/>
    <w:rsid w:val="00BA7302"/>
    <w:rsid w:val="00BB00A6"/>
    <w:rsid w:val="00BB0308"/>
    <w:rsid w:val="00BB0B41"/>
    <w:rsid w:val="00BB0D61"/>
    <w:rsid w:val="00BB1671"/>
    <w:rsid w:val="00BB1B88"/>
    <w:rsid w:val="00BB223F"/>
    <w:rsid w:val="00BB27CB"/>
    <w:rsid w:val="00BB2B01"/>
    <w:rsid w:val="00BB2B10"/>
    <w:rsid w:val="00BB2FDD"/>
    <w:rsid w:val="00BB57E6"/>
    <w:rsid w:val="00BB5AAC"/>
    <w:rsid w:val="00BB6217"/>
    <w:rsid w:val="00BB64FC"/>
    <w:rsid w:val="00BC10D9"/>
    <w:rsid w:val="00BC11AF"/>
    <w:rsid w:val="00BC2AF4"/>
    <w:rsid w:val="00BC2B76"/>
    <w:rsid w:val="00BC3509"/>
    <w:rsid w:val="00BC39C3"/>
    <w:rsid w:val="00BC3A31"/>
    <w:rsid w:val="00BC3D52"/>
    <w:rsid w:val="00BC3DF3"/>
    <w:rsid w:val="00BC3EB1"/>
    <w:rsid w:val="00BC47DA"/>
    <w:rsid w:val="00BC484C"/>
    <w:rsid w:val="00BC5559"/>
    <w:rsid w:val="00BC5ACE"/>
    <w:rsid w:val="00BC5D49"/>
    <w:rsid w:val="00BC6553"/>
    <w:rsid w:val="00BC75FC"/>
    <w:rsid w:val="00BD07A5"/>
    <w:rsid w:val="00BD094C"/>
    <w:rsid w:val="00BD0DC7"/>
    <w:rsid w:val="00BD2498"/>
    <w:rsid w:val="00BD41DC"/>
    <w:rsid w:val="00BD49FE"/>
    <w:rsid w:val="00BD7A54"/>
    <w:rsid w:val="00BE00AD"/>
    <w:rsid w:val="00BE01B8"/>
    <w:rsid w:val="00BE1063"/>
    <w:rsid w:val="00BE25BB"/>
    <w:rsid w:val="00BE25CD"/>
    <w:rsid w:val="00BE2712"/>
    <w:rsid w:val="00BE2E66"/>
    <w:rsid w:val="00BE3444"/>
    <w:rsid w:val="00BE3D75"/>
    <w:rsid w:val="00BE531E"/>
    <w:rsid w:val="00BE54A9"/>
    <w:rsid w:val="00BE56C4"/>
    <w:rsid w:val="00BE6DCA"/>
    <w:rsid w:val="00BE70C4"/>
    <w:rsid w:val="00BE7911"/>
    <w:rsid w:val="00BF0491"/>
    <w:rsid w:val="00BF0A1B"/>
    <w:rsid w:val="00BF118C"/>
    <w:rsid w:val="00BF203E"/>
    <w:rsid w:val="00BF28A7"/>
    <w:rsid w:val="00BF2DD8"/>
    <w:rsid w:val="00BF36BA"/>
    <w:rsid w:val="00BF4755"/>
    <w:rsid w:val="00BF5D7D"/>
    <w:rsid w:val="00BF7002"/>
    <w:rsid w:val="00BF7512"/>
    <w:rsid w:val="00BF7D5F"/>
    <w:rsid w:val="00C012D2"/>
    <w:rsid w:val="00C01748"/>
    <w:rsid w:val="00C025E4"/>
    <w:rsid w:val="00C03B3B"/>
    <w:rsid w:val="00C059D1"/>
    <w:rsid w:val="00C059F1"/>
    <w:rsid w:val="00C0648A"/>
    <w:rsid w:val="00C06A59"/>
    <w:rsid w:val="00C070BE"/>
    <w:rsid w:val="00C078A2"/>
    <w:rsid w:val="00C07B70"/>
    <w:rsid w:val="00C123F3"/>
    <w:rsid w:val="00C12620"/>
    <w:rsid w:val="00C12621"/>
    <w:rsid w:val="00C12E4A"/>
    <w:rsid w:val="00C134B1"/>
    <w:rsid w:val="00C1403E"/>
    <w:rsid w:val="00C16544"/>
    <w:rsid w:val="00C17B80"/>
    <w:rsid w:val="00C20528"/>
    <w:rsid w:val="00C209B1"/>
    <w:rsid w:val="00C20B7D"/>
    <w:rsid w:val="00C21A8A"/>
    <w:rsid w:val="00C2296D"/>
    <w:rsid w:val="00C229D5"/>
    <w:rsid w:val="00C23546"/>
    <w:rsid w:val="00C23BF8"/>
    <w:rsid w:val="00C246C2"/>
    <w:rsid w:val="00C248D9"/>
    <w:rsid w:val="00C24C38"/>
    <w:rsid w:val="00C250D5"/>
    <w:rsid w:val="00C2568A"/>
    <w:rsid w:val="00C25778"/>
    <w:rsid w:val="00C25996"/>
    <w:rsid w:val="00C32E40"/>
    <w:rsid w:val="00C33847"/>
    <w:rsid w:val="00C33E4F"/>
    <w:rsid w:val="00C35666"/>
    <w:rsid w:val="00C362E4"/>
    <w:rsid w:val="00C36848"/>
    <w:rsid w:val="00C368B9"/>
    <w:rsid w:val="00C36D01"/>
    <w:rsid w:val="00C37C37"/>
    <w:rsid w:val="00C4119C"/>
    <w:rsid w:val="00C414AA"/>
    <w:rsid w:val="00C41E70"/>
    <w:rsid w:val="00C42A24"/>
    <w:rsid w:val="00C42ABB"/>
    <w:rsid w:val="00C42D6D"/>
    <w:rsid w:val="00C430D9"/>
    <w:rsid w:val="00C437F9"/>
    <w:rsid w:val="00C43BCB"/>
    <w:rsid w:val="00C43EE2"/>
    <w:rsid w:val="00C44799"/>
    <w:rsid w:val="00C44BFF"/>
    <w:rsid w:val="00C4551B"/>
    <w:rsid w:val="00C45C5C"/>
    <w:rsid w:val="00C4629D"/>
    <w:rsid w:val="00C4635A"/>
    <w:rsid w:val="00C46785"/>
    <w:rsid w:val="00C4719E"/>
    <w:rsid w:val="00C47378"/>
    <w:rsid w:val="00C50741"/>
    <w:rsid w:val="00C51534"/>
    <w:rsid w:val="00C53084"/>
    <w:rsid w:val="00C54515"/>
    <w:rsid w:val="00C54622"/>
    <w:rsid w:val="00C564C6"/>
    <w:rsid w:val="00C56843"/>
    <w:rsid w:val="00C6088F"/>
    <w:rsid w:val="00C61A4E"/>
    <w:rsid w:val="00C62CD1"/>
    <w:rsid w:val="00C62EA3"/>
    <w:rsid w:val="00C630FB"/>
    <w:rsid w:val="00C632BE"/>
    <w:rsid w:val="00C644A1"/>
    <w:rsid w:val="00C66008"/>
    <w:rsid w:val="00C67080"/>
    <w:rsid w:val="00C708A2"/>
    <w:rsid w:val="00C723B6"/>
    <w:rsid w:val="00C73B73"/>
    <w:rsid w:val="00C74005"/>
    <w:rsid w:val="00C7466B"/>
    <w:rsid w:val="00C767C5"/>
    <w:rsid w:val="00C7784C"/>
    <w:rsid w:val="00C818CD"/>
    <w:rsid w:val="00C82E5C"/>
    <w:rsid w:val="00C8374D"/>
    <w:rsid w:val="00C837E3"/>
    <w:rsid w:val="00C85516"/>
    <w:rsid w:val="00C8629F"/>
    <w:rsid w:val="00C86887"/>
    <w:rsid w:val="00C87AE3"/>
    <w:rsid w:val="00C87F78"/>
    <w:rsid w:val="00C90FF7"/>
    <w:rsid w:val="00C916A7"/>
    <w:rsid w:val="00C92898"/>
    <w:rsid w:val="00C93D8D"/>
    <w:rsid w:val="00C94116"/>
    <w:rsid w:val="00C953D2"/>
    <w:rsid w:val="00C96732"/>
    <w:rsid w:val="00C9697D"/>
    <w:rsid w:val="00C973FE"/>
    <w:rsid w:val="00C975CA"/>
    <w:rsid w:val="00C97E49"/>
    <w:rsid w:val="00CA06C5"/>
    <w:rsid w:val="00CA0D3A"/>
    <w:rsid w:val="00CA4340"/>
    <w:rsid w:val="00CA4646"/>
    <w:rsid w:val="00CA4725"/>
    <w:rsid w:val="00CA4A24"/>
    <w:rsid w:val="00CA652B"/>
    <w:rsid w:val="00CA7B2F"/>
    <w:rsid w:val="00CB1C30"/>
    <w:rsid w:val="00CB2158"/>
    <w:rsid w:val="00CB2640"/>
    <w:rsid w:val="00CB33B2"/>
    <w:rsid w:val="00CB340C"/>
    <w:rsid w:val="00CB3496"/>
    <w:rsid w:val="00CB353D"/>
    <w:rsid w:val="00CB3639"/>
    <w:rsid w:val="00CB3DC8"/>
    <w:rsid w:val="00CB600A"/>
    <w:rsid w:val="00CB6091"/>
    <w:rsid w:val="00CB63B2"/>
    <w:rsid w:val="00CB737F"/>
    <w:rsid w:val="00CB74DF"/>
    <w:rsid w:val="00CB7A82"/>
    <w:rsid w:val="00CC0E55"/>
    <w:rsid w:val="00CC20E6"/>
    <w:rsid w:val="00CC21E6"/>
    <w:rsid w:val="00CC2517"/>
    <w:rsid w:val="00CC4435"/>
    <w:rsid w:val="00CC4D27"/>
    <w:rsid w:val="00CC5598"/>
    <w:rsid w:val="00CC607B"/>
    <w:rsid w:val="00CC6C97"/>
    <w:rsid w:val="00CC7307"/>
    <w:rsid w:val="00CD01DB"/>
    <w:rsid w:val="00CD0209"/>
    <w:rsid w:val="00CD03CC"/>
    <w:rsid w:val="00CD0518"/>
    <w:rsid w:val="00CD087B"/>
    <w:rsid w:val="00CD0992"/>
    <w:rsid w:val="00CD188E"/>
    <w:rsid w:val="00CD3016"/>
    <w:rsid w:val="00CD36B6"/>
    <w:rsid w:val="00CD4B1C"/>
    <w:rsid w:val="00CD4EF3"/>
    <w:rsid w:val="00CD6432"/>
    <w:rsid w:val="00CE0930"/>
    <w:rsid w:val="00CE2177"/>
    <w:rsid w:val="00CE22A9"/>
    <w:rsid w:val="00CE24DA"/>
    <w:rsid w:val="00CE275B"/>
    <w:rsid w:val="00CE34E3"/>
    <w:rsid w:val="00CE3701"/>
    <w:rsid w:val="00CE3E37"/>
    <w:rsid w:val="00CE50AA"/>
    <w:rsid w:val="00CE50E1"/>
    <w:rsid w:val="00CE5238"/>
    <w:rsid w:val="00CE7514"/>
    <w:rsid w:val="00CE7B56"/>
    <w:rsid w:val="00CF1B20"/>
    <w:rsid w:val="00CF2014"/>
    <w:rsid w:val="00CF26D0"/>
    <w:rsid w:val="00CF2BCC"/>
    <w:rsid w:val="00CF3078"/>
    <w:rsid w:val="00CF371C"/>
    <w:rsid w:val="00CF3B2D"/>
    <w:rsid w:val="00CF4558"/>
    <w:rsid w:val="00CF51A1"/>
    <w:rsid w:val="00CF64F9"/>
    <w:rsid w:val="00CF67E7"/>
    <w:rsid w:val="00CF6977"/>
    <w:rsid w:val="00CF6EE7"/>
    <w:rsid w:val="00CF6F56"/>
    <w:rsid w:val="00CF762A"/>
    <w:rsid w:val="00D0022E"/>
    <w:rsid w:val="00D01658"/>
    <w:rsid w:val="00D01CBE"/>
    <w:rsid w:val="00D023F2"/>
    <w:rsid w:val="00D039C3"/>
    <w:rsid w:val="00D03B22"/>
    <w:rsid w:val="00D03CC0"/>
    <w:rsid w:val="00D04605"/>
    <w:rsid w:val="00D047AC"/>
    <w:rsid w:val="00D05282"/>
    <w:rsid w:val="00D056C5"/>
    <w:rsid w:val="00D05D6B"/>
    <w:rsid w:val="00D06027"/>
    <w:rsid w:val="00D07AC6"/>
    <w:rsid w:val="00D109F9"/>
    <w:rsid w:val="00D11D73"/>
    <w:rsid w:val="00D11F08"/>
    <w:rsid w:val="00D12BBD"/>
    <w:rsid w:val="00D14BB2"/>
    <w:rsid w:val="00D14CFE"/>
    <w:rsid w:val="00D14D08"/>
    <w:rsid w:val="00D16E87"/>
    <w:rsid w:val="00D17E08"/>
    <w:rsid w:val="00D20B00"/>
    <w:rsid w:val="00D21581"/>
    <w:rsid w:val="00D21870"/>
    <w:rsid w:val="00D21BE4"/>
    <w:rsid w:val="00D220AA"/>
    <w:rsid w:val="00D221BB"/>
    <w:rsid w:val="00D23041"/>
    <w:rsid w:val="00D23207"/>
    <w:rsid w:val="00D248DE"/>
    <w:rsid w:val="00D24C0D"/>
    <w:rsid w:val="00D24F43"/>
    <w:rsid w:val="00D268AC"/>
    <w:rsid w:val="00D30A80"/>
    <w:rsid w:val="00D31438"/>
    <w:rsid w:val="00D330D0"/>
    <w:rsid w:val="00D34BF4"/>
    <w:rsid w:val="00D3607A"/>
    <w:rsid w:val="00D362BD"/>
    <w:rsid w:val="00D37014"/>
    <w:rsid w:val="00D374D5"/>
    <w:rsid w:val="00D37E7A"/>
    <w:rsid w:val="00D4163D"/>
    <w:rsid w:val="00D4178E"/>
    <w:rsid w:val="00D43A4F"/>
    <w:rsid w:val="00D44B83"/>
    <w:rsid w:val="00D44ECD"/>
    <w:rsid w:val="00D47099"/>
    <w:rsid w:val="00D47472"/>
    <w:rsid w:val="00D509E1"/>
    <w:rsid w:val="00D50EAE"/>
    <w:rsid w:val="00D5214F"/>
    <w:rsid w:val="00D5234D"/>
    <w:rsid w:val="00D530A5"/>
    <w:rsid w:val="00D55D2F"/>
    <w:rsid w:val="00D570B9"/>
    <w:rsid w:val="00D5728B"/>
    <w:rsid w:val="00D600F9"/>
    <w:rsid w:val="00D61BE6"/>
    <w:rsid w:val="00D6232D"/>
    <w:rsid w:val="00D62A9B"/>
    <w:rsid w:val="00D63789"/>
    <w:rsid w:val="00D640CE"/>
    <w:rsid w:val="00D659EA"/>
    <w:rsid w:val="00D660AE"/>
    <w:rsid w:val="00D67686"/>
    <w:rsid w:val="00D67F61"/>
    <w:rsid w:val="00D71161"/>
    <w:rsid w:val="00D72BC1"/>
    <w:rsid w:val="00D73E37"/>
    <w:rsid w:val="00D751BB"/>
    <w:rsid w:val="00D774F7"/>
    <w:rsid w:val="00D776CE"/>
    <w:rsid w:val="00D80668"/>
    <w:rsid w:val="00D8181F"/>
    <w:rsid w:val="00D819CA"/>
    <w:rsid w:val="00D81B11"/>
    <w:rsid w:val="00D81BB1"/>
    <w:rsid w:val="00D8253D"/>
    <w:rsid w:val="00D8258A"/>
    <w:rsid w:val="00D83EA8"/>
    <w:rsid w:val="00D841E3"/>
    <w:rsid w:val="00D84305"/>
    <w:rsid w:val="00D84D26"/>
    <w:rsid w:val="00D8542D"/>
    <w:rsid w:val="00D85A1C"/>
    <w:rsid w:val="00D86711"/>
    <w:rsid w:val="00D92645"/>
    <w:rsid w:val="00D93957"/>
    <w:rsid w:val="00D93EB2"/>
    <w:rsid w:val="00D94C89"/>
    <w:rsid w:val="00D951AE"/>
    <w:rsid w:val="00D95C44"/>
    <w:rsid w:val="00D9704C"/>
    <w:rsid w:val="00D97450"/>
    <w:rsid w:val="00DA0789"/>
    <w:rsid w:val="00DA0CB6"/>
    <w:rsid w:val="00DA118A"/>
    <w:rsid w:val="00DA13EA"/>
    <w:rsid w:val="00DA14F0"/>
    <w:rsid w:val="00DA182A"/>
    <w:rsid w:val="00DA20A8"/>
    <w:rsid w:val="00DA38EB"/>
    <w:rsid w:val="00DA393F"/>
    <w:rsid w:val="00DA4341"/>
    <w:rsid w:val="00DA5505"/>
    <w:rsid w:val="00DA70BF"/>
    <w:rsid w:val="00DB0B85"/>
    <w:rsid w:val="00DB1751"/>
    <w:rsid w:val="00DB1B4C"/>
    <w:rsid w:val="00DB21CA"/>
    <w:rsid w:val="00DB307C"/>
    <w:rsid w:val="00DB3B69"/>
    <w:rsid w:val="00DB3EA3"/>
    <w:rsid w:val="00DB41F4"/>
    <w:rsid w:val="00DB4372"/>
    <w:rsid w:val="00DB453F"/>
    <w:rsid w:val="00DB5811"/>
    <w:rsid w:val="00DB6A88"/>
    <w:rsid w:val="00DB6ECB"/>
    <w:rsid w:val="00DC01FC"/>
    <w:rsid w:val="00DC12E0"/>
    <w:rsid w:val="00DC2353"/>
    <w:rsid w:val="00DC260E"/>
    <w:rsid w:val="00DC2754"/>
    <w:rsid w:val="00DC2A49"/>
    <w:rsid w:val="00DC3988"/>
    <w:rsid w:val="00DC3DD5"/>
    <w:rsid w:val="00DC484D"/>
    <w:rsid w:val="00DC4C2F"/>
    <w:rsid w:val="00DC64A3"/>
    <w:rsid w:val="00DC69D6"/>
    <w:rsid w:val="00DC6A71"/>
    <w:rsid w:val="00DC76BF"/>
    <w:rsid w:val="00DC7E5B"/>
    <w:rsid w:val="00DD00A5"/>
    <w:rsid w:val="00DD036F"/>
    <w:rsid w:val="00DD0A33"/>
    <w:rsid w:val="00DD28D0"/>
    <w:rsid w:val="00DD2B9B"/>
    <w:rsid w:val="00DD2FEC"/>
    <w:rsid w:val="00DD3189"/>
    <w:rsid w:val="00DD31B4"/>
    <w:rsid w:val="00DD3360"/>
    <w:rsid w:val="00DD392D"/>
    <w:rsid w:val="00DD43B2"/>
    <w:rsid w:val="00DD4598"/>
    <w:rsid w:val="00DD460E"/>
    <w:rsid w:val="00DD4EA8"/>
    <w:rsid w:val="00DD5BA0"/>
    <w:rsid w:val="00DD60FB"/>
    <w:rsid w:val="00DD636D"/>
    <w:rsid w:val="00DD6502"/>
    <w:rsid w:val="00DD7375"/>
    <w:rsid w:val="00DD74F2"/>
    <w:rsid w:val="00DE1560"/>
    <w:rsid w:val="00DE1EE7"/>
    <w:rsid w:val="00DE2419"/>
    <w:rsid w:val="00DE2D15"/>
    <w:rsid w:val="00DE2F1C"/>
    <w:rsid w:val="00DE31C8"/>
    <w:rsid w:val="00DE369A"/>
    <w:rsid w:val="00DE427B"/>
    <w:rsid w:val="00DE4A20"/>
    <w:rsid w:val="00DE4D39"/>
    <w:rsid w:val="00DE50E1"/>
    <w:rsid w:val="00DE618A"/>
    <w:rsid w:val="00DE7E90"/>
    <w:rsid w:val="00DF1720"/>
    <w:rsid w:val="00DF32D6"/>
    <w:rsid w:val="00DF330E"/>
    <w:rsid w:val="00DF5A1B"/>
    <w:rsid w:val="00DF5EC0"/>
    <w:rsid w:val="00DF711F"/>
    <w:rsid w:val="00E003CD"/>
    <w:rsid w:val="00E004D8"/>
    <w:rsid w:val="00E027CB"/>
    <w:rsid w:val="00E0357D"/>
    <w:rsid w:val="00E0371D"/>
    <w:rsid w:val="00E0463E"/>
    <w:rsid w:val="00E0526D"/>
    <w:rsid w:val="00E06489"/>
    <w:rsid w:val="00E0652B"/>
    <w:rsid w:val="00E101A1"/>
    <w:rsid w:val="00E10551"/>
    <w:rsid w:val="00E1166C"/>
    <w:rsid w:val="00E11FA7"/>
    <w:rsid w:val="00E121E8"/>
    <w:rsid w:val="00E128DC"/>
    <w:rsid w:val="00E129E9"/>
    <w:rsid w:val="00E1379B"/>
    <w:rsid w:val="00E148FB"/>
    <w:rsid w:val="00E15198"/>
    <w:rsid w:val="00E154A7"/>
    <w:rsid w:val="00E15802"/>
    <w:rsid w:val="00E178A3"/>
    <w:rsid w:val="00E17AA1"/>
    <w:rsid w:val="00E218CE"/>
    <w:rsid w:val="00E22339"/>
    <w:rsid w:val="00E22682"/>
    <w:rsid w:val="00E227D7"/>
    <w:rsid w:val="00E241A7"/>
    <w:rsid w:val="00E25BAC"/>
    <w:rsid w:val="00E27523"/>
    <w:rsid w:val="00E3015B"/>
    <w:rsid w:val="00E30B94"/>
    <w:rsid w:val="00E31341"/>
    <w:rsid w:val="00E32330"/>
    <w:rsid w:val="00E33495"/>
    <w:rsid w:val="00E36295"/>
    <w:rsid w:val="00E36468"/>
    <w:rsid w:val="00E369C7"/>
    <w:rsid w:val="00E373E2"/>
    <w:rsid w:val="00E37896"/>
    <w:rsid w:val="00E4270F"/>
    <w:rsid w:val="00E43999"/>
    <w:rsid w:val="00E43C4B"/>
    <w:rsid w:val="00E43E14"/>
    <w:rsid w:val="00E443E2"/>
    <w:rsid w:val="00E46347"/>
    <w:rsid w:val="00E47ADB"/>
    <w:rsid w:val="00E47B6A"/>
    <w:rsid w:val="00E47CC7"/>
    <w:rsid w:val="00E506EA"/>
    <w:rsid w:val="00E5091E"/>
    <w:rsid w:val="00E510DC"/>
    <w:rsid w:val="00E512AB"/>
    <w:rsid w:val="00E5147A"/>
    <w:rsid w:val="00E527D3"/>
    <w:rsid w:val="00E53016"/>
    <w:rsid w:val="00E54270"/>
    <w:rsid w:val="00E5445D"/>
    <w:rsid w:val="00E54E28"/>
    <w:rsid w:val="00E55595"/>
    <w:rsid w:val="00E56BF8"/>
    <w:rsid w:val="00E60DF1"/>
    <w:rsid w:val="00E63CBE"/>
    <w:rsid w:val="00E64413"/>
    <w:rsid w:val="00E65D3B"/>
    <w:rsid w:val="00E66741"/>
    <w:rsid w:val="00E70112"/>
    <w:rsid w:val="00E712E3"/>
    <w:rsid w:val="00E71EEA"/>
    <w:rsid w:val="00E724D0"/>
    <w:rsid w:val="00E72503"/>
    <w:rsid w:val="00E731C0"/>
    <w:rsid w:val="00E73FF1"/>
    <w:rsid w:val="00E75C26"/>
    <w:rsid w:val="00E75CD6"/>
    <w:rsid w:val="00E77701"/>
    <w:rsid w:val="00E80022"/>
    <w:rsid w:val="00E802BC"/>
    <w:rsid w:val="00E8129F"/>
    <w:rsid w:val="00E83038"/>
    <w:rsid w:val="00E83A08"/>
    <w:rsid w:val="00E83BA0"/>
    <w:rsid w:val="00E8431A"/>
    <w:rsid w:val="00E85ED6"/>
    <w:rsid w:val="00E8735F"/>
    <w:rsid w:val="00E9066E"/>
    <w:rsid w:val="00E90E23"/>
    <w:rsid w:val="00E923DB"/>
    <w:rsid w:val="00E92A9C"/>
    <w:rsid w:val="00E92CDC"/>
    <w:rsid w:val="00E935DE"/>
    <w:rsid w:val="00E94DA7"/>
    <w:rsid w:val="00E94EF6"/>
    <w:rsid w:val="00E95987"/>
    <w:rsid w:val="00E97462"/>
    <w:rsid w:val="00EA0202"/>
    <w:rsid w:val="00EA0F02"/>
    <w:rsid w:val="00EA137D"/>
    <w:rsid w:val="00EA211D"/>
    <w:rsid w:val="00EA27E0"/>
    <w:rsid w:val="00EA2C1D"/>
    <w:rsid w:val="00EA2DC4"/>
    <w:rsid w:val="00EA30B1"/>
    <w:rsid w:val="00EA35FD"/>
    <w:rsid w:val="00EA64A7"/>
    <w:rsid w:val="00EA67EB"/>
    <w:rsid w:val="00EA6CED"/>
    <w:rsid w:val="00EA7FBE"/>
    <w:rsid w:val="00EB0ADB"/>
    <w:rsid w:val="00EB1E3C"/>
    <w:rsid w:val="00EB3138"/>
    <w:rsid w:val="00EB7469"/>
    <w:rsid w:val="00EB7794"/>
    <w:rsid w:val="00EB7E75"/>
    <w:rsid w:val="00EC14A5"/>
    <w:rsid w:val="00EC1B03"/>
    <w:rsid w:val="00EC2015"/>
    <w:rsid w:val="00EC22D8"/>
    <w:rsid w:val="00EC2581"/>
    <w:rsid w:val="00EC2A8E"/>
    <w:rsid w:val="00EC3106"/>
    <w:rsid w:val="00EC44C7"/>
    <w:rsid w:val="00EC5512"/>
    <w:rsid w:val="00EC6214"/>
    <w:rsid w:val="00EC666C"/>
    <w:rsid w:val="00EC7009"/>
    <w:rsid w:val="00EC7A0A"/>
    <w:rsid w:val="00EC7A6D"/>
    <w:rsid w:val="00ED11AE"/>
    <w:rsid w:val="00ED13E4"/>
    <w:rsid w:val="00ED1C3E"/>
    <w:rsid w:val="00ED1D72"/>
    <w:rsid w:val="00ED260B"/>
    <w:rsid w:val="00ED2CD5"/>
    <w:rsid w:val="00ED332E"/>
    <w:rsid w:val="00ED3D4B"/>
    <w:rsid w:val="00ED6610"/>
    <w:rsid w:val="00ED6D1D"/>
    <w:rsid w:val="00ED7DAB"/>
    <w:rsid w:val="00EE0675"/>
    <w:rsid w:val="00EE15CE"/>
    <w:rsid w:val="00EE1831"/>
    <w:rsid w:val="00EE22E1"/>
    <w:rsid w:val="00EE4C1F"/>
    <w:rsid w:val="00EE5330"/>
    <w:rsid w:val="00EE6467"/>
    <w:rsid w:val="00EE6D4D"/>
    <w:rsid w:val="00EE7E36"/>
    <w:rsid w:val="00EF0140"/>
    <w:rsid w:val="00EF0F84"/>
    <w:rsid w:val="00EF1153"/>
    <w:rsid w:val="00EF159D"/>
    <w:rsid w:val="00EF1C2C"/>
    <w:rsid w:val="00EF2D20"/>
    <w:rsid w:val="00EF5164"/>
    <w:rsid w:val="00EF549A"/>
    <w:rsid w:val="00EF680C"/>
    <w:rsid w:val="00EF71EE"/>
    <w:rsid w:val="00F01218"/>
    <w:rsid w:val="00F02510"/>
    <w:rsid w:val="00F03461"/>
    <w:rsid w:val="00F05081"/>
    <w:rsid w:val="00F0554A"/>
    <w:rsid w:val="00F05935"/>
    <w:rsid w:val="00F06258"/>
    <w:rsid w:val="00F07D1A"/>
    <w:rsid w:val="00F1054A"/>
    <w:rsid w:val="00F11344"/>
    <w:rsid w:val="00F11500"/>
    <w:rsid w:val="00F1185F"/>
    <w:rsid w:val="00F118B2"/>
    <w:rsid w:val="00F122A8"/>
    <w:rsid w:val="00F125F3"/>
    <w:rsid w:val="00F126F8"/>
    <w:rsid w:val="00F12C2A"/>
    <w:rsid w:val="00F13C4C"/>
    <w:rsid w:val="00F151D4"/>
    <w:rsid w:val="00F15BC2"/>
    <w:rsid w:val="00F17C6D"/>
    <w:rsid w:val="00F230F1"/>
    <w:rsid w:val="00F235FC"/>
    <w:rsid w:val="00F23A9B"/>
    <w:rsid w:val="00F240BB"/>
    <w:rsid w:val="00F24AF2"/>
    <w:rsid w:val="00F261F9"/>
    <w:rsid w:val="00F265C0"/>
    <w:rsid w:val="00F26A81"/>
    <w:rsid w:val="00F30085"/>
    <w:rsid w:val="00F30124"/>
    <w:rsid w:val="00F3052B"/>
    <w:rsid w:val="00F315C1"/>
    <w:rsid w:val="00F318C0"/>
    <w:rsid w:val="00F34A75"/>
    <w:rsid w:val="00F3620A"/>
    <w:rsid w:val="00F3776E"/>
    <w:rsid w:val="00F37DC6"/>
    <w:rsid w:val="00F40EE3"/>
    <w:rsid w:val="00F41E7D"/>
    <w:rsid w:val="00F42FF4"/>
    <w:rsid w:val="00F4341F"/>
    <w:rsid w:val="00F438E7"/>
    <w:rsid w:val="00F449CB"/>
    <w:rsid w:val="00F4514A"/>
    <w:rsid w:val="00F4754C"/>
    <w:rsid w:val="00F511A3"/>
    <w:rsid w:val="00F520C2"/>
    <w:rsid w:val="00F5410B"/>
    <w:rsid w:val="00F54124"/>
    <w:rsid w:val="00F54154"/>
    <w:rsid w:val="00F5422A"/>
    <w:rsid w:val="00F54DB0"/>
    <w:rsid w:val="00F552F2"/>
    <w:rsid w:val="00F5719B"/>
    <w:rsid w:val="00F57FED"/>
    <w:rsid w:val="00F604B7"/>
    <w:rsid w:val="00F60C97"/>
    <w:rsid w:val="00F624F7"/>
    <w:rsid w:val="00F64087"/>
    <w:rsid w:val="00F65D20"/>
    <w:rsid w:val="00F671B7"/>
    <w:rsid w:val="00F675BF"/>
    <w:rsid w:val="00F678B8"/>
    <w:rsid w:val="00F67BB0"/>
    <w:rsid w:val="00F7085B"/>
    <w:rsid w:val="00F70B48"/>
    <w:rsid w:val="00F72D15"/>
    <w:rsid w:val="00F72FF2"/>
    <w:rsid w:val="00F74575"/>
    <w:rsid w:val="00F74E1D"/>
    <w:rsid w:val="00F767E1"/>
    <w:rsid w:val="00F80750"/>
    <w:rsid w:val="00F8371F"/>
    <w:rsid w:val="00F83AB5"/>
    <w:rsid w:val="00F83C9D"/>
    <w:rsid w:val="00F83F62"/>
    <w:rsid w:val="00F8668E"/>
    <w:rsid w:val="00F8708F"/>
    <w:rsid w:val="00F87598"/>
    <w:rsid w:val="00F87E7D"/>
    <w:rsid w:val="00F9057B"/>
    <w:rsid w:val="00F9218B"/>
    <w:rsid w:val="00F937F2"/>
    <w:rsid w:val="00F93882"/>
    <w:rsid w:val="00F94F83"/>
    <w:rsid w:val="00F957B7"/>
    <w:rsid w:val="00F964C6"/>
    <w:rsid w:val="00F9771C"/>
    <w:rsid w:val="00F97742"/>
    <w:rsid w:val="00F979DE"/>
    <w:rsid w:val="00FA0779"/>
    <w:rsid w:val="00FA0D88"/>
    <w:rsid w:val="00FA17EA"/>
    <w:rsid w:val="00FA1FFC"/>
    <w:rsid w:val="00FA25CA"/>
    <w:rsid w:val="00FA2ABD"/>
    <w:rsid w:val="00FA2E56"/>
    <w:rsid w:val="00FA3AE3"/>
    <w:rsid w:val="00FA473F"/>
    <w:rsid w:val="00FA6625"/>
    <w:rsid w:val="00FB0270"/>
    <w:rsid w:val="00FB0689"/>
    <w:rsid w:val="00FB076D"/>
    <w:rsid w:val="00FB0E87"/>
    <w:rsid w:val="00FB1039"/>
    <w:rsid w:val="00FB226F"/>
    <w:rsid w:val="00FB592D"/>
    <w:rsid w:val="00FB5AC0"/>
    <w:rsid w:val="00FB6FFE"/>
    <w:rsid w:val="00FC089A"/>
    <w:rsid w:val="00FC24CF"/>
    <w:rsid w:val="00FC3F7A"/>
    <w:rsid w:val="00FC4706"/>
    <w:rsid w:val="00FC5E8C"/>
    <w:rsid w:val="00FC774A"/>
    <w:rsid w:val="00FC788F"/>
    <w:rsid w:val="00FC7F3A"/>
    <w:rsid w:val="00FD00D7"/>
    <w:rsid w:val="00FD04AD"/>
    <w:rsid w:val="00FD0D91"/>
    <w:rsid w:val="00FD1174"/>
    <w:rsid w:val="00FD2107"/>
    <w:rsid w:val="00FD229B"/>
    <w:rsid w:val="00FD27C3"/>
    <w:rsid w:val="00FD2EC4"/>
    <w:rsid w:val="00FD2FC2"/>
    <w:rsid w:val="00FD4D0B"/>
    <w:rsid w:val="00FD5450"/>
    <w:rsid w:val="00FD5D19"/>
    <w:rsid w:val="00FD60DE"/>
    <w:rsid w:val="00FD6B65"/>
    <w:rsid w:val="00FE0797"/>
    <w:rsid w:val="00FE081A"/>
    <w:rsid w:val="00FE0B80"/>
    <w:rsid w:val="00FE1040"/>
    <w:rsid w:val="00FE10AD"/>
    <w:rsid w:val="00FE1D95"/>
    <w:rsid w:val="00FE22B3"/>
    <w:rsid w:val="00FE2D55"/>
    <w:rsid w:val="00FE3FD2"/>
    <w:rsid w:val="00FE40AC"/>
    <w:rsid w:val="00FE54F4"/>
    <w:rsid w:val="00FE54FD"/>
    <w:rsid w:val="00FE5C35"/>
    <w:rsid w:val="00FE692B"/>
    <w:rsid w:val="00FF08C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A12C2D2"/>
  <w15:chartTrackingRefBased/>
  <w15:docId w15:val="{1B90854D-FA17-4F9A-AC31-F1F8A4E2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68175A"/>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05D81"/>
    <w:pPr>
      <w:widowControl w:val="0"/>
      <w:tabs>
        <w:tab w:val="left" w:pos="360"/>
      </w:tabs>
      <w:outlineLvl w:val="0"/>
    </w:pPr>
    <w:rPr>
      <w:b/>
      <w:bCs/>
      <w:kern w:val="32"/>
      <w:szCs w:val="20"/>
      <w:lang w:val="x-none" w:eastAsia="x-none"/>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805D81"/>
    <w:rPr>
      <w:rFonts w:ascii="Arial" w:hAnsi="Arial" w:cs="Arial"/>
      <w:b/>
      <w:bCs/>
      <w:kern w:val="32"/>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Glava - napis,Header-PR,Header1"/>
    <w:basedOn w:val="Navaden"/>
    <w:link w:val="GlavaZnak"/>
    <w:rsid w:val="00AD2B87"/>
    <w:pPr>
      <w:tabs>
        <w:tab w:val="center" w:pos="4320"/>
        <w:tab w:val="right" w:pos="8640"/>
      </w:tabs>
    </w:pPr>
    <w:rPr>
      <w:lang w:val="en-US"/>
    </w:rPr>
  </w:style>
  <w:style w:type="character" w:customStyle="1" w:styleId="GlavaZnak">
    <w:name w:val="Glava Znak"/>
    <w:aliases w:val="Glava - napis Znak,Header-PR Znak,Header1 Znak"/>
    <w:link w:val="Glava"/>
    <w:locked/>
    <w:rsid w:val="006C1C49"/>
    <w:rPr>
      <w:rFonts w:ascii="Arial" w:hAnsi="Arial"/>
      <w:szCs w:val="24"/>
      <w:lang w:val="en-US" w:eastAsia="en-US" w:bidi="ar-SA"/>
    </w:rPr>
  </w:style>
  <w:style w:type="paragraph" w:styleId="Noga">
    <w:name w:val="footer"/>
    <w:basedOn w:val="Navaden"/>
    <w:link w:val="NogaZnak"/>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Komentar-besedilo">
    <w:name w:val="Komentar - besedilo"/>
    <w:basedOn w:val="Navaden"/>
    <w:link w:val="Komentar-besediloZnak1"/>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Komentar-besediloZnak1">
    <w:name w:val="Komentar - besedilo Znak1"/>
    <w:link w:val="Komentar-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customStyle="1" w:styleId="Zadevakomentarja">
    <w:name w:val="Zadeva komentarja"/>
    <w:basedOn w:val="Komentar-besedilo"/>
    <w:next w:val="Komentar-besedilo"/>
    <w:link w:val="Zadevakomentarja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customStyle="1" w:styleId="Komentar-sklic">
    <w:name w:val="Komentar - sklic"/>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947B8C"/>
  </w:style>
  <w:style w:type="character" w:customStyle="1" w:styleId="Naslov3Znak">
    <w:name w:val="Naslov 3 Znak"/>
    <w:link w:val="Naslov3"/>
    <w:uiPriority w:val="9"/>
    <w:rsid w:val="00947B8C"/>
    <w:rPr>
      <w:rFonts w:ascii="Arial" w:hAnsi="Arial" w:cs="Arial"/>
      <w:b/>
      <w:bCs/>
      <w:sz w:val="26"/>
      <w:szCs w:val="26"/>
      <w:lang w:eastAsia="en-US"/>
    </w:rPr>
  </w:style>
  <w:style w:type="numbering" w:customStyle="1" w:styleId="Brezseznama11">
    <w:name w:val="Brez seznama11"/>
    <w:next w:val="Brezseznama"/>
    <w:semiHidden/>
    <w:rsid w:val="00947B8C"/>
  </w:style>
  <w:style w:type="table" w:customStyle="1" w:styleId="Tabelamrea1">
    <w:name w:val="Tabela – mreža1"/>
    <w:basedOn w:val="Navadnatabela"/>
    <w:next w:val="Tabela-mrea"/>
    <w:rsid w:val="00947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devakomentarjaZnak">
    <w:name w:val="Zadeva komentarja Znak"/>
    <w:link w:val="Zadevakomentarja"/>
    <w:uiPriority w:val="99"/>
    <w:semiHidden/>
    <w:rsid w:val="00947B8C"/>
    <w:rPr>
      <w:rFonts w:eastAsia="Calibri"/>
      <w:b/>
      <w:bCs/>
      <w:lang w:val="sl-SI" w:eastAsia="en-US" w:bidi="ar-SA"/>
    </w:rPr>
  </w:style>
  <w:style w:type="paragraph" w:styleId="Revizija">
    <w:name w:val="Revision"/>
    <w:hidden/>
    <w:uiPriority w:val="99"/>
    <w:semiHidden/>
    <w:rsid w:val="00947B8C"/>
    <w:rPr>
      <w:rFonts w:ascii="Arial" w:hAnsi="Arial"/>
      <w:szCs w:val="24"/>
      <w:lang w:val="en-US" w:eastAsia="en-US"/>
    </w:rPr>
  </w:style>
  <w:style w:type="character" w:customStyle="1" w:styleId="OdstavekseznamaZnak">
    <w:name w:val="Odstavek seznama Znak"/>
    <w:link w:val="Odstavekseznama"/>
    <w:uiPriority w:val="34"/>
    <w:rsid w:val="00947B8C"/>
    <w:rPr>
      <w:sz w:val="22"/>
    </w:rPr>
  </w:style>
  <w:style w:type="paragraph" w:customStyle="1" w:styleId="LEN">
    <w:name w:val="ČLEN"/>
    <w:basedOn w:val="Odstavekseznama"/>
    <w:link w:val="LENZnak"/>
    <w:qFormat/>
    <w:rsid w:val="00947B8C"/>
    <w:pPr>
      <w:numPr>
        <w:numId w:val="17"/>
      </w:numPr>
      <w:tabs>
        <w:tab w:val="left" w:pos="284"/>
      </w:tabs>
      <w:autoSpaceDE w:val="0"/>
      <w:autoSpaceDN w:val="0"/>
      <w:adjustRightInd w:val="0"/>
      <w:jc w:val="center"/>
    </w:pPr>
    <w:rPr>
      <w:rFonts w:ascii="Arial" w:hAnsi="Arial"/>
      <w:b/>
      <w:szCs w:val="22"/>
    </w:rPr>
  </w:style>
  <w:style w:type="character" w:customStyle="1" w:styleId="LENZnak">
    <w:name w:val="ČLEN Znak"/>
    <w:link w:val="LEN"/>
    <w:rsid w:val="00947B8C"/>
    <w:rPr>
      <w:rFonts w:ascii="Arial" w:hAnsi="Arial"/>
      <w:b/>
      <w:sz w:val="22"/>
      <w:szCs w:val="22"/>
      <w:lang w:val="x-none" w:eastAsia="x-none"/>
    </w:rPr>
  </w:style>
  <w:style w:type="character" w:customStyle="1" w:styleId="apple-converted-space">
    <w:name w:val="apple-converted-space"/>
    <w:basedOn w:val="Privzetapisavaodstavka"/>
    <w:rsid w:val="00947B8C"/>
  </w:style>
  <w:style w:type="paragraph" w:customStyle="1" w:styleId="Znak1">
    <w:name w:val="Znak1"/>
    <w:basedOn w:val="Navaden"/>
    <w:rsid w:val="00947B8C"/>
    <w:pPr>
      <w:spacing w:after="160" w:line="240" w:lineRule="exact"/>
    </w:pPr>
    <w:rPr>
      <w:rFonts w:ascii="Tahoma" w:hAnsi="Tahoma" w:cs="Tahoma"/>
      <w:szCs w:val="20"/>
      <w:lang w:val="en-US"/>
    </w:rPr>
  </w:style>
  <w:style w:type="paragraph" w:customStyle="1" w:styleId="Alinejazarkovnotoko">
    <w:name w:val="Alineja za črkovno točko"/>
    <w:basedOn w:val="Alineazatevilnotoko"/>
    <w:link w:val="AlinejazarkovnotokoZnak"/>
    <w:qFormat/>
    <w:rsid w:val="0068175A"/>
  </w:style>
  <w:style w:type="paragraph" w:customStyle="1" w:styleId="len0">
    <w:name w:val="Člen"/>
    <w:basedOn w:val="Navaden"/>
    <w:link w:val="lenZnak0"/>
    <w:qFormat/>
    <w:rsid w:val="0068175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paragraph" w:customStyle="1" w:styleId="tevilnatoka111">
    <w:name w:val="Številčna točka 1.1.1"/>
    <w:basedOn w:val="Navaden"/>
    <w:qFormat/>
    <w:rsid w:val="0068175A"/>
    <w:pPr>
      <w:widowControl w:val="0"/>
      <w:numPr>
        <w:ilvl w:val="2"/>
        <w:numId w:val="31"/>
      </w:numPr>
      <w:overflowPunct w:val="0"/>
      <w:autoSpaceDE w:val="0"/>
      <w:autoSpaceDN w:val="0"/>
      <w:adjustRightInd w:val="0"/>
      <w:spacing w:line="240" w:lineRule="auto"/>
      <w:jc w:val="both"/>
      <w:textAlignment w:val="baseline"/>
    </w:pPr>
    <w:rPr>
      <w:sz w:val="22"/>
      <w:szCs w:val="16"/>
      <w:lang w:eastAsia="sl-SI"/>
    </w:rPr>
  </w:style>
  <w:style w:type="character" w:customStyle="1" w:styleId="lenZnak0">
    <w:name w:val="Člen Znak"/>
    <w:link w:val="len0"/>
    <w:rsid w:val="0068175A"/>
    <w:rPr>
      <w:rFonts w:ascii="Arial" w:hAnsi="Arial" w:cs="Arial"/>
      <w:b/>
      <w:sz w:val="22"/>
      <w:szCs w:val="22"/>
    </w:rPr>
  </w:style>
  <w:style w:type="paragraph" w:customStyle="1" w:styleId="Pravnapodlaga">
    <w:name w:val="Pravna podlaga"/>
    <w:basedOn w:val="Odstavek"/>
    <w:link w:val="PravnapodlagaZnak"/>
    <w:qFormat/>
    <w:rsid w:val="0068175A"/>
    <w:pPr>
      <w:spacing w:before="480"/>
    </w:pPr>
  </w:style>
  <w:style w:type="character" w:customStyle="1" w:styleId="AlinejazarkovnotokoZnak">
    <w:name w:val="Alineja za črkovno točko Znak"/>
    <w:link w:val="Alinejazarkovnotoko"/>
    <w:rsid w:val="0068175A"/>
    <w:rPr>
      <w:rFonts w:ascii="Arial" w:hAnsi="Arial" w:cs="Arial"/>
      <w:sz w:val="22"/>
      <w:szCs w:val="22"/>
    </w:rPr>
  </w:style>
  <w:style w:type="paragraph" w:customStyle="1" w:styleId="rkovnatokazatevilnotokoa2">
    <w:name w:val="Črkovna točka za številčno točko (a)"/>
    <w:basedOn w:val="rkovnatokazatevilnotoko"/>
    <w:rsid w:val="0068175A"/>
    <w:pPr>
      <w:numPr>
        <w:numId w:val="21"/>
      </w:numPr>
      <w:tabs>
        <w:tab w:val="clear" w:pos="782"/>
        <w:tab w:val="num" w:pos="360"/>
      </w:tabs>
      <w:ind w:left="360" w:hanging="360"/>
    </w:pPr>
  </w:style>
  <w:style w:type="paragraph" w:customStyle="1" w:styleId="Prehodneinkoncnedolocbe">
    <w:name w:val="Prehodne in koncne dolocbe"/>
    <w:basedOn w:val="Navaden"/>
    <w:rsid w:val="0068175A"/>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68175A"/>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68175A"/>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68175A"/>
    <w:rPr>
      <w:rFonts w:ascii="Arial" w:hAnsi="Arial" w:cs="Arial"/>
      <w:sz w:val="22"/>
      <w:szCs w:val="22"/>
    </w:rPr>
  </w:style>
  <w:style w:type="character" w:customStyle="1" w:styleId="NaslovnadlenomZnak">
    <w:name w:val="Naslov nad členom Znak"/>
    <w:link w:val="Naslovnadlenom"/>
    <w:rsid w:val="0068175A"/>
    <w:rPr>
      <w:rFonts w:ascii="Arial" w:hAnsi="Arial" w:cs="Arial"/>
      <w:b/>
      <w:sz w:val="22"/>
      <w:szCs w:val="22"/>
    </w:rPr>
  </w:style>
  <w:style w:type="paragraph" w:customStyle="1" w:styleId="Nazivpodpisnika">
    <w:name w:val="Naziv podpisnika"/>
    <w:basedOn w:val="Navaden"/>
    <w:link w:val="NazivpodpisnikaZnak"/>
    <w:rsid w:val="0068175A"/>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68175A"/>
    <w:rPr>
      <w:rFonts w:ascii="Arial" w:hAnsi="Arial" w:cs="Arial"/>
      <w:sz w:val="22"/>
      <w:szCs w:val="22"/>
    </w:rPr>
  </w:style>
  <w:style w:type="paragraph" w:customStyle="1" w:styleId="Alineazatevilnotoko">
    <w:name w:val="Alinea za številčno točko"/>
    <w:basedOn w:val="Alineazaodstavkom"/>
    <w:link w:val="AlineazatevilnotokoZnak"/>
    <w:qFormat/>
    <w:rsid w:val="0068175A"/>
    <w:pPr>
      <w:numPr>
        <w:numId w:val="0"/>
      </w:numPr>
      <w:tabs>
        <w:tab w:val="left" w:pos="567"/>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68175A"/>
    <w:pPr>
      <w:numPr>
        <w:numId w:val="31"/>
      </w:numPr>
      <w:spacing w:line="240" w:lineRule="auto"/>
      <w:jc w:val="both"/>
    </w:pPr>
    <w:rPr>
      <w:rFonts w:cs="Arial"/>
      <w:sz w:val="22"/>
      <w:szCs w:val="22"/>
      <w:lang w:eastAsia="sl-SI"/>
    </w:rPr>
  </w:style>
  <w:style w:type="character" w:customStyle="1" w:styleId="AlineazatevilnotokoZnak">
    <w:name w:val="Alinea za številčno točko Znak"/>
    <w:link w:val="Alineazatevilnotoko"/>
    <w:rsid w:val="0068175A"/>
    <w:rPr>
      <w:rFonts w:ascii="Arial" w:hAnsi="Arial" w:cs="Arial"/>
      <w:sz w:val="22"/>
      <w:szCs w:val="22"/>
    </w:rPr>
  </w:style>
  <w:style w:type="paragraph" w:customStyle="1" w:styleId="rkovnatokazatevilnotoko">
    <w:name w:val="Črkovna točka za številčno točko"/>
    <w:link w:val="rkovnatokazatevilnotokoZnak"/>
    <w:qFormat/>
    <w:rsid w:val="0068175A"/>
    <w:pPr>
      <w:numPr>
        <w:numId w:val="22"/>
      </w:numPr>
      <w:jc w:val="both"/>
    </w:pPr>
    <w:rPr>
      <w:rFonts w:ascii="Arial" w:hAnsi="Arial"/>
      <w:sz w:val="22"/>
      <w:szCs w:val="22"/>
    </w:rPr>
  </w:style>
  <w:style w:type="character" w:customStyle="1" w:styleId="tevilnatokaZnak">
    <w:name w:val="Številčna točka Znak"/>
    <w:link w:val="tevilnatoka"/>
    <w:rsid w:val="0068175A"/>
    <w:rPr>
      <w:rFonts w:ascii="Arial" w:hAnsi="Arial" w:cs="Arial"/>
      <w:sz w:val="22"/>
      <w:szCs w:val="22"/>
    </w:rPr>
  </w:style>
  <w:style w:type="character" w:customStyle="1" w:styleId="rkovnatokazatevilnotokoZnak">
    <w:name w:val="Črkovna točka za številčno točko Znak"/>
    <w:link w:val="rkovnatokazatevilnotoko"/>
    <w:rsid w:val="0068175A"/>
    <w:rPr>
      <w:rFonts w:ascii="Arial" w:hAnsi="Arial"/>
      <w:sz w:val="22"/>
      <w:szCs w:val="22"/>
    </w:rPr>
  </w:style>
  <w:style w:type="paragraph" w:customStyle="1" w:styleId="tevilkanakoncupredpisa">
    <w:name w:val="Številka na koncu predpisa"/>
    <w:basedOn w:val="Datumsprejetja"/>
    <w:link w:val="tevilkanakoncupredpisaZnak"/>
    <w:qFormat/>
    <w:rsid w:val="0068175A"/>
    <w:pPr>
      <w:spacing w:before="480"/>
    </w:pPr>
  </w:style>
  <w:style w:type="paragraph" w:customStyle="1" w:styleId="Datumsprejetja">
    <w:name w:val="Datum sprejetja"/>
    <w:basedOn w:val="Navaden"/>
    <w:link w:val="DatumsprejetjaZnak"/>
    <w:qFormat/>
    <w:rsid w:val="0068175A"/>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68175A"/>
    <w:rPr>
      <w:rFonts w:ascii="Arial" w:hAnsi="Arial" w:cs="Arial"/>
      <w:snapToGrid w:val="0"/>
      <w:color w:val="000000"/>
      <w:sz w:val="22"/>
      <w:szCs w:val="22"/>
    </w:rPr>
  </w:style>
  <w:style w:type="paragraph" w:customStyle="1" w:styleId="Podpisnik">
    <w:name w:val="Podpisnik"/>
    <w:basedOn w:val="Navaden"/>
    <w:link w:val="PodpisnikZnak"/>
    <w:qFormat/>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68175A"/>
    <w:rPr>
      <w:rFonts w:ascii="Arial" w:hAnsi="Arial" w:cs="Arial"/>
      <w:snapToGrid w:val="0"/>
      <w:color w:val="000000"/>
      <w:sz w:val="22"/>
      <w:szCs w:val="22"/>
    </w:rPr>
  </w:style>
  <w:style w:type="character" w:customStyle="1" w:styleId="PodpisnikZnak">
    <w:name w:val="Podpisnik Znak"/>
    <w:link w:val="Podpisnik"/>
    <w:rsid w:val="0068175A"/>
    <w:rPr>
      <w:rFonts w:ascii="Arial" w:hAnsi="Arial" w:cs="Arial"/>
      <w:sz w:val="22"/>
      <w:szCs w:val="22"/>
    </w:rPr>
  </w:style>
  <w:style w:type="paragraph" w:customStyle="1" w:styleId="lennaslov">
    <w:name w:val="Člen_naslov"/>
    <w:basedOn w:val="len0"/>
    <w:qFormat/>
    <w:rsid w:val="0068175A"/>
    <w:pPr>
      <w:spacing w:before="0"/>
    </w:pPr>
  </w:style>
  <w:style w:type="character" w:customStyle="1" w:styleId="PravnapodlagaZnak">
    <w:name w:val="Pravna podlaga Znak"/>
    <w:link w:val="Pravnapodlaga"/>
    <w:rsid w:val="0068175A"/>
    <w:rPr>
      <w:rFonts w:ascii="Arial" w:hAnsi="Arial" w:cs="Arial"/>
      <w:sz w:val="22"/>
      <w:szCs w:val="22"/>
    </w:rPr>
  </w:style>
  <w:style w:type="paragraph" w:customStyle="1" w:styleId="Pododdelek">
    <w:name w:val="Pododdelek"/>
    <w:basedOn w:val="Navaden"/>
    <w:link w:val="PododdelekZnak"/>
    <w:qFormat/>
    <w:rsid w:val="0068175A"/>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paragraph" w:customStyle="1" w:styleId="a">
    <w:basedOn w:val="Navaden"/>
    <w:next w:val="Komentar-besedilo"/>
    <w:link w:val="Komentar-besediloZnak"/>
    <w:rsid w:val="0068175A"/>
    <w:pPr>
      <w:spacing w:line="240" w:lineRule="auto"/>
      <w:jc w:val="both"/>
    </w:pPr>
    <w:rPr>
      <w:szCs w:val="20"/>
      <w:lang w:val="x-none"/>
    </w:rPr>
  </w:style>
  <w:style w:type="character" w:customStyle="1" w:styleId="PododdelekZnak">
    <w:name w:val="Pododdelek Znak"/>
    <w:link w:val="Pododdelek"/>
    <w:rsid w:val="0068175A"/>
    <w:rPr>
      <w:rFonts w:ascii="Arial" w:hAnsi="Arial" w:cs="Arial"/>
      <w:sz w:val="22"/>
      <w:szCs w:val="22"/>
    </w:rPr>
  </w:style>
  <w:style w:type="paragraph" w:customStyle="1" w:styleId="EVA">
    <w:name w:val="EVA"/>
    <w:basedOn w:val="Navaden"/>
    <w:link w:val="EVAZnak"/>
    <w:qFormat/>
    <w:rsid w:val="0068175A"/>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68175A"/>
    <w:rPr>
      <w:rFonts w:ascii="Arial" w:hAnsi="Arial" w:cs="Arial"/>
      <w:sz w:val="22"/>
      <w:szCs w:val="22"/>
    </w:rPr>
  </w:style>
  <w:style w:type="character" w:customStyle="1" w:styleId="Komentar-besediloZnak">
    <w:name w:val="Komentar - besedilo Znak"/>
    <w:link w:val="a"/>
    <w:rsid w:val="0068175A"/>
    <w:rPr>
      <w:rFonts w:ascii="Arial" w:hAnsi="Arial"/>
      <w:lang w:eastAsia="en-US"/>
    </w:rPr>
  </w:style>
  <w:style w:type="paragraph" w:customStyle="1" w:styleId="Imeorgana">
    <w:name w:val="Ime organa"/>
    <w:basedOn w:val="Navaden"/>
    <w:link w:val="ImeorganaZnak"/>
    <w:qFormat/>
    <w:rsid w:val="0068175A"/>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Opozorilo">
    <w:name w:val="Opozorilo"/>
    <w:basedOn w:val="Navaden"/>
    <w:link w:val="OpozoriloZnak"/>
    <w:qFormat/>
    <w:rsid w:val="0068175A"/>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68175A"/>
    <w:rPr>
      <w:rFonts w:ascii="Arial" w:hAnsi="Arial" w:cs="Arial"/>
      <w:color w:val="808080"/>
      <w:sz w:val="22"/>
      <w:szCs w:val="22"/>
    </w:rPr>
  </w:style>
  <w:style w:type="paragraph" w:customStyle="1" w:styleId="lennovele">
    <w:name w:val="Člen_novele"/>
    <w:basedOn w:val="len0"/>
    <w:link w:val="lennoveleZnak"/>
    <w:qFormat/>
    <w:rsid w:val="0068175A"/>
    <w:rPr>
      <w:b w:val="0"/>
    </w:rPr>
  </w:style>
  <w:style w:type="paragraph" w:customStyle="1" w:styleId="Priloga">
    <w:name w:val="Priloga"/>
    <w:basedOn w:val="Navaden"/>
    <w:link w:val="PrilogaZnak"/>
    <w:qFormat/>
    <w:rsid w:val="0068175A"/>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68175A"/>
    <w:rPr>
      <w:rFonts w:ascii="Arial" w:hAnsi="Arial" w:cs="Arial"/>
      <w:b/>
      <w:sz w:val="22"/>
      <w:szCs w:val="22"/>
    </w:rPr>
  </w:style>
  <w:style w:type="character" w:customStyle="1" w:styleId="PrilogaZnak">
    <w:name w:val="Priloga Znak"/>
    <w:link w:val="Priloga"/>
    <w:rsid w:val="0068175A"/>
    <w:rPr>
      <w:rFonts w:ascii="Arial" w:hAnsi="Arial" w:cs="Arial"/>
      <w:sz w:val="22"/>
      <w:szCs w:val="17"/>
    </w:rPr>
  </w:style>
  <w:style w:type="paragraph" w:customStyle="1" w:styleId="rta">
    <w:name w:val="Črta"/>
    <w:basedOn w:val="Navaden"/>
    <w:link w:val="rtaZnak"/>
    <w:qFormat/>
    <w:rsid w:val="0068175A"/>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68175A"/>
    <w:pPr>
      <w:spacing w:before="480" w:line="240" w:lineRule="auto"/>
    </w:pPr>
    <w:rPr>
      <w:spacing w:val="0"/>
    </w:rPr>
  </w:style>
  <w:style w:type="character" w:customStyle="1" w:styleId="rtaZnak">
    <w:name w:val="Črta Znak"/>
    <w:link w:val="rta"/>
    <w:rsid w:val="0068175A"/>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68175A"/>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8175A"/>
    <w:pPr>
      <w:numPr>
        <w:numId w:val="0"/>
      </w:numPr>
      <w:ind w:left="425"/>
    </w:pPr>
    <w:rPr>
      <w:lang w:val="x-none" w:eastAsia="x-none"/>
    </w:rPr>
  </w:style>
  <w:style w:type="character" w:customStyle="1" w:styleId="ZamaknjenadolobaprvinivoZnak">
    <w:name w:val="Zamaknjena določba_prvi nivo Znak"/>
    <w:link w:val="Zamaknjenadolobaprvinivo"/>
    <w:rsid w:val="0068175A"/>
    <w:rPr>
      <w:rFonts w:ascii="Arial" w:hAnsi="Arial" w:cs="Arial"/>
      <w:sz w:val="22"/>
      <w:szCs w:val="22"/>
    </w:rPr>
  </w:style>
  <w:style w:type="character" w:customStyle="1" w:styleId="ZamaknjenadolobadruginivoZnak">
    <w:name w:val="Zamaknjena določba_drugi nivo Znak"/>
    <w:link w:val="Zamaknjenadolobadruginivo"/>
    <w:rsid w:val="0068175A"/>
    <w:rPr>
      <w:rFonts w:ascii="Arial" w:hAnsi="Arial" w:cs="Arial"/>
      <w:sz w:val="22"/>
      <w:szCs w:val="22"/>
    </w:rPr>
  </w:style>
  <w:style w:type="paragraph" w:customStyle="1" w:styleId="Alineazapodtoko">
    <w:name w:val="Alinea za podtočko"/>
    <w:basedOn w:val="Alineazaodstavkom"/>
    <w:link w:val="AlineazapodtokoZnak"/>
    <w:qFormat/>
    <w:rsid w:val="0068175A"/>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8175A"/>
    <w:pPr>
      <w:ind w:left="993"/>
    </w:pPr>
  </w:style>
  <w:style w:type="character" w:customStyle="1" w:styleId="AlineazapodtokoZnak">
    <w:name w:val="Alinea za podtočko Znak"/>
    <w:link w:val="Alineazapodtoko"/>
    <w:rsid w:val="0068175A"/>
    <w:rPr>
      <w:rFonts w:ascii="Arial" w:hAnsi="Arial" w:cs="Arial"/>
      <w:sz w:val="22"/>
      <w:szCs w:val="22"/>
    </w:rPr>
  </w:style>
  <w:style w:type="numbering" w:customStyle="1" w:styleId="Alinejazaodstavkom">
    <w:name w:val="Alineja za odstavkom"/>
    <w:uiPriority w:val="99"/>
    <w:rsid w:val="0068175A"/>
    <w:pPr>
      <w:numPr>
        <w:numId w:val="18"/>
      </w:numPr>
    </w:pPr>
  </w:style>
  <w:style w:type="character" w:customStyle="1" w:styleId="ZamakanjenadolobatretjinivoZnak">
    <w:name w:val="Zamakanjena določba_tretji nivo Znak"/>
    <w:link w:val="Zamakanjenadolobatretjinivo"/>
    <w:rsid w:val="0068175A"/>
    <w:rPr>
      <w:rFonts w:ascii="Arial" w:hAnsi="Arial" w:cs="Arial"/>
      <w:sz w:val="22"/>
      <w:szCs w:val="22"/>
    </w:rPr>
  </w:style>
  <w:style w:type="character" w:customStyle="1" w:styleId="ImeorganaZnak">
    <w:name w:val="Ime organa Znak"/>
    <w:link w:val="Imeorgana"/>
    <w:rsid w:val="0068175A"/>
    <w:rPr>
      <w:rFonts w:ascii="Arial" w:hAnsi="Arial" w:cs="Arial"/>
      <w:sz w:val="22"/>
      <w:szCs w:val="22"/>
    </w:rPr>
  </w:style>
  <w:style w:type="paragraph" w:customStyle="1" w:styleId="rkovnatokazaodstavkoma">
    <w:name w:val="Črkovna točka za odstavkom (a)"/>
    <w:link w:val="rkovnatokazaodstavkomaZnak"/>
    <w:qFormat/>
    <w:rsid w:val="0068175A"/>
    <w:pPr>
      <w:numPr>
        <w:numId w:val="19"/>
      </w:numPr>
      <w:jc w:val="both"/>
    </w:pPr>
    <w:rPr>
      <w:rFonts w:ascii="Arial" w:hAnsi="Arial"/>
      <w:sz w:val="22"/>
      <w:szCs w:val="16"/>
    </w:rPr>
  </w:style>
  <w:style w:type="paragraph" w:customStyle="1" w:styleId="rkovnatokazaodstavkomA1">
    <w:name w:val="Črkovna točka za odstavkom A."/>
    <w:basedOn w:val="Navaden"/>
    <w:rsid w:val="0068175A"/>
    <w:pPr>
      <w:numPr>
        <w:numId w:val="20"/>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68175A"/>
    <w:rPr>
      <w:rFonts w:ascii="Arial" w:hAnsi="Arial"/>
      <w:sz w:val="22"/>
      <w:szCs w:val="16"/>
    </w:rPr>
  </w:style>
  <w:style w:type="paragraph" w:customStyle="1" w:styleId="lennaslovnovele">
    <w:name w:val="Člen naslov novele"/>
    <w:basedOn w:val="lennaslov"/>
    <w:rsid w:val="0068175A"/>
    <w:rPr>
      <w:b w:val="0"/>
    </w:rPr>
  </w:style>
  <w:style w:type="paragraph" w:customStyle="1" w:styleId="rkovnatokazaodstavkoma3">
    <w:name w:val="Črkovna točka za odstavkom a."/>
    <w:rsid w:val="0068175A"/>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68175A"/>
    <w:pPr>
      <w:numPr>
        <w:numId w:val="23"/>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68175A"/>
    <w:pPr>
      <w:numPr>
        <w:numId w:val="24"/>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68175A"/>
    <w:pPr>
      <w:numPr>
        <w:numId w:val="26"/>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68175A"/>
    <w:pPr>
      <w:numPr>
        <w:ilvl w:val="1"/>
      </w:numPr>
    </w:pPr>
  </w:style>
  <w:style w:type="character" w:customStyle="1" w:styleId="Neuvrsceno">
    <w:name w:val="Neuvrsceno"/>
    <w:uiPriority w:val="1"/>
    <w:rsid w:val="0068175A"/>
    <w:rPr>
      <w:bdr w:val="none" w:sz="0" w:space="0" w:color="auto"/>
      <w:shd w:val="clear" w:color="auto" w:fill="FFFF00"/>
    </w:rPr>
  </w:style>
  <w:style w:type="character" w:customStyle="1" w:styleId="tevilnatoka11NovaZnak">
    <w:name w:val="Številčna točka 1.1 Nova Znak"/>
    <w:link w:val="tevilnatoka11Nova"/>
    <w:rsid w:val="0068175A"/>
    <w:rPr>
      <w:rFonts w:ascii="Arial" w:hAnsi="Arial" w:cs="Arial"/>
      <w:sz w:val="22"/>
      <w:szCs w:val="22"/>
    </w:rPr>
  </w:style>
  <w:style w:type="paragraph" w:customStyle="1" w:styleId="rkovnatokazatevilnotokoi">
    <w:name w:val="Črkovna točka za številčno točko (i)"/>
    <w:rsid w:val="0068175A"/>
    <w:pPr>
      <w:numPr>
        <w:numId w:val="25"/>
      </w:numPr>
    </w:pPr>
    <w:rPr>
      <w:rFonts w:ascii="Arial" w:hAnsi="Arial" w:cs="Arial"/>
      <w:sz w:val="22"/>
      <w:szCs w:val="22"/>
    </w:rPr>
  </w:style>
  <w:style w:type="character" w:customStyle="1" w:styleId="rkovnatokazaodstavkomiZnak">
    <w:name w:val="Črkovna točka za odstavkom (i) Znak"/>
    <w:link w:val="rkovnatokazaodstavkomi"/>
    <w:rsid w:val="0068175A"/>
    <w:rPr>
      <w:rFonts w:ascii="Arial" w:hAnsi="Arial"/>
      <w:sz w:val="22"/>
      <w:szCs w:val="22"/>
      <w:lang w:val="x-none" w:eastAsia="x-none"/>
    </w:rPr>
  </w:style>
  <w:style w:type="paragraph" w:customStyle="1" w:styleId="rkovnatokazaodstavkomA0">
    <w:name w:val="Črkovna točka za odstavkom (A)"/>
    <w:link w:val="rkovnatokazaodstavkomAZnak0"/>
    <w:qFormat/>
    <w:rsid w:val="0068175A"/>
    <w:pPr>
      <w:numPr>
        <w:numId w:val="27"/>
      </w:numPr>
      <w:jc w:val="both"/>
    </w:pPr>
    <w:rPr>
      <w:rFonts w:ascii="Arial" w:hAnsi="Arial"/>
      <w:sz w:val="22"/>
      <w:szCs w:val="16"/>
    </w:rPr>
  </w:style>
  <w:style w:type="paragraph" w:customStyle="1" w:styleId="rkovnatokazaodstavkomA2">
    <w:name w:val="Črkovna točka za odstavkom A)"/>
    <w:link w:val="rkovnatokazaodstavkomAZnak1"/>
    <w:qFormat/>
    <w:rsid w:val="0068175A"/>
    <w:pPr>
      <w:numPr>
        <w:numId w:val="28"/>
      </w:numPr>
      <w:jc w:val="both"/>
    </w:pPr>
    <w:rPr>
      <w:rFonts w:ascii="Arial" w:hAnsi="Arial"/>
      <w:sz w:val="22"/>
      <w:szCs w:val="16"/>
    </w:rPr>
  </w:style>
  <w:style w:type="character" w:customStyle="1" w:styleId="rkovnatokazaodstavkomAZnak0">
    <w:name w:val="Črkovna točka za odstavkom (A) Znak"/>
    <w:link w:val="rkovnatokazaodstavkomA0"/>
    <w:rsid w:val="0068175A"/>
    <w:rPr>
      <w:rFonts w:ascii="Arial" w:hAnsi="Arial"/>
      <w:sz w:val="22"/>
      <w:szCs w:val="16"/>
    </w:rPr>
  </w:style>
  <w:style w:type="paragraph" w:customStyle="1" w:styleId="rkovnatokazatevilnotokoA1">
    <w:name w:val="Črkovna točka za številčno točko (A)"/>
    <w:link w:val="rkovnatokazatevilnotokoAZnak"/>
    <w:qFormat/>
    <w:rsid w:val="0068175A"/>
    <w:pPr>
      <w:numPr>
        <w:numId w:val="29"/>
      </w:numPr>
      <w:jc w:val="both"/>
    </w:pPr>
    <w:rPr>
      <w:rFonts w:ascii="Arial" w:hAnsi="Arial"/>
      <w:sz w:val="22"/>
      <w:szCs w:val="16"/>
    </w:rPr>
  </w:style>
  <w:style w:type="character" w:customStyle="1" w:styleId="rkovnatokazaodstavkomAZnak1">
    <w:name w:val="Črkovna točka za odstavkom A) Znak"/>
    <w:link w:val="rkovnatokazaodstavkomA2"/>
    <w:rsid w:val="0068175A"/>
    <w:rPr>
      <w:rFonts w:ascii="Arial" w:hAnsi="Arial"/>
      <w:sz w:val="22"/>
      <w:szCs w:val="16"/>
    </w:rPr>
  </w:style>
  <w:style w:type="paragraph" w:customStyle="1" w:styleId="rkovnatokazatevilnotokoA0">
    <w:name w:val="Črkovna točka za številčno točko A)"/>
    <w:link w:val="rkovnatokazatevilnotokoAZnak0"/>
    <w:qFormat/>
    <w:rsid w:val="0068175A"/>
    <w:pPr>
      <w:numPr>
        <w:numId w:val="30"/>
      </w:numPr>
      <w:jc w:val="both"/>
    </w:pPr>
    <w:rPr>
      <w:rFonts w:ascii="Arial" w:hAnsi="Arial"/>
      <w:sz w:val="22"/>
      <w:szCs w:val="16"/>
    </w:rPr>
  </w:style>
  <w:style w:type="character" w:customStyle="1" w:styleId="rkovnatokazatevilnotokoAZnak">
    <w:name w:val="Črkovna točka za številčno točko (A) Znak"/>
    <w:link w:val="rkovnatokazatevilnotokoA1"/>
    <w:rsid w:val="0068175A"/>
    <w:rPr>
      <w:rFonts w:ascii="Arial" w:hAnsi="Arial"/>
      <w:sz w:val="22"/>
      <w:szCs w:val="16"/>
    </w:rPr>
  </w:style>
  <w:style w:type="paragraph" w:customStyle="1" w:styleId="Slikanasredino">
    <w:name w:val="Slika_na sredino"/>
    <w:basedOn w:val="Navaden"/>
    <w:qFormat/>
    <w:rsid w:val="0068175A"/>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68175A"/>
    <w:rPr>
      <w:rFonts w:ascii="Arial" w:hAnsi="Arial"/>
      <w:sz w:val="22"/>
      <w:szCs w:val="16"/>
    </w:rPr>
  </w:style>
  <w:style w:type="paragraph" w:customStyle="1" w:styleId="len1">
    <w:name w:val="len"/>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68175A"/>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unhideWhenUsed/>
    <w:rsid w:val="00FC3F7A"/>
    <w:rPr>
      <w:sz w:val="16"/>
      <w:szCs w:val="16"/>
    </w:rPr>
  </w:style>
  <w:style w:type="paragraph" w:styleId="Pripombabesedilo">
    <w:name w:val="annotation text"/>
    <w:basedOn w:val="Navaden"/>
    <w:link w:val="PripombabesediloZnak"/>
    <w:unhideWhenUsed/>
    <w:rsid w:val="00FC3F7A"/>
    <w:pPr>
      <w:spacing w:after="16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rsid w:val="00FC3F7A"/>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uiPriority w:val="99"/>
    <w:semiHidden/>
    <w:unhideWhenUsed/>
    <w:rsid w:val="00FC3F7A"/>
    <w:rPr>
      <w:b/>
      <w:bCs/>
    </w:rPr>
  </w:style>
  <w:style w:type="character" w:customStyle="1" w:styleId="ZadevapripombeZnak">
    <w:name w:val="Zadeva pripombe Znak"/>
    <w:basedOn w:val="PripombabesediloZnak"/>
    <w:link w:val="Zadevapripombe"/>
    <w:uiPriority w:val="99"/>
    <w:semiHidden/>
    <w:rsid w:val="00FC3F7A"/>
    <w:rPr>
      <w:rFonts w:asciiTheme="minorHAnsi" w:eastAsiaTheme="minorHAnsi" w:hAnsiTheme="minorHAnsi" w:cstheme="minorBidi"/>
      <w:b/>
      <w:bCs/>
      <w:lang w:eastAsia="en-US"/>
    </w:rPr>
  </w:style>
  <w:style w:type="character" w:customStyle="1" w:styleId="fontstyle01">
    <w:name w:val="fontstyle01"/>
    <w:basedOn w:val="Privzetapisavaodstavka"/>
    <w:rsid w:val="00FC3F7A"/>
    <w:rPr>
      <w:rFonts w:ascii="Times New Roman" w:hAnsi="Times New Roman" w:cs="Times New Roman" w:hint="default"/>
      <w:b w:val="0"/>
      <w:bCs w:val="0"/>
      <w:i w:val="0"/>
      <w:iCs w:val="0"/>
      <w:color w:val="000000"/>
      <w:sz w:val="24"/>
      <w:szCs w:val="24"/>
    </w:rPr>
  </w:style>
  <w:style w:type="character" w:customStyle="1" w:styleId="fontstyle21">
    <w:name w:val="fontstyle21"/>
    <w:basedOn w:val="Privzetapisavaodstavka"/>
    <w:rsid w:val="00FC3F7A"/>
    <w:rPr>
      <w:rFonts w:ascii="Times New Roman2" w:hAnsi="Times New Roman2" w:hint="default"/>
      <w:b w:val="0"/>
      <w:bCs w:val="0"/>
      <w:i w:val="0"/>
      <w:iCs w:val="0"/>
      <w:color w:val="000000"/>
      <w:sz w:val="24"/>
      <w:szCs w:val="24"/>
    </w:rPr>
  </w:style>
  <w:style w:type="paragraph" w:customStyle="1" w:styleId="Navaden1">
    <w:name w:val="Navaden1"/>
    <w:basedOn w:val="Navaden"/>
    <w:rsid w:val="00FC3F7A"/>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39"/>
    <w:rsid w:val="00FC3F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ivzetapisavaodstavka"/>
    <w:rsid w:val="00FC3F7A"/>
  </w:style>
  <w:style w:type="paragraph" w:customStyle="1" w:styleId="oj-ti-art">
    <w:name w:val="oj-ti-art"/>
    <w:basedOn w:val="Navaden"/>
    <w:rsid w:val="00811457"/>
    <w:pPr>
      <w:spacing w:before="100" w:beforeAutospacing="1" w:after="100" w:afterAutospacing="1" w:line="240" w:lineRule="auto"/>
    </w:pPr>
    <w:rPr>
      <w:rFonts w:ascii="Times New Roman" w:hAnsi="Times New Roman"/>
      <w:sz w:val="24"/>
      <w:lang w:eastAsia="sl-SI"/>
    </w:rPr>
  </w:style>
  <w:style w:type="paragraph" w:customStyle="1" w:styleId="oj-sti-art">
    <w:name w:val="oj-sti-art"/>
    <w:basedOn w:val="Navaden"/>
    <w:rsid w:val="00811457"/>
    <w:pPr>
      <w:spacing w:before="100" w:beforeAutospacing="1" w:after="100" w:afterAutospacing="1" w:line="240" w:lineRule="auto"/>
    </w:pPr>
    <w:rPr>
      <w:rFonts w:ascii="Times New Roman" w:hAnsi="Times New Roman"/>
      <w:sz w:val="24"/>
      <w:lang w:eastAsia="sl-SI"/>
    </w:rPr>
  </w:style>
  <w:style w:type="paragraph" w:customStyle="1" w:styleId="oj-normal">
    <w:name w:val="oj-normal"/>
    <w:basedOn w:val="Navaden"/>
    <w:rsid w:val="00811457"/>
    <w:pPr>
      <w:spacing w:before="100" w:beforeAutospacing="1" w:after="100" w:afterAutospacing="1" w:line="240" w:lineRule="auto"/>
    </w:pPr>
    <w:rPr>
      <w:rFonts w:ascii="Times New Roman" w:hAnsi="Times New Roman"/>
      <w:sz w:val="24"/>
      <w:lang w:eastAsia="sl-SI"/>
    </w:rPr>
  </w:style>
  <w:style w:type="numbering" w:customStyle="1" w:styleId="Brezseznama2">
    <w:name w:val="Brez seznama2"/>
    <w:next w:val="Brezseznama"/>
    <w:uiPriority w:val="99"/>
    <w:semiHidden/>
    <w:unhideWhenUsed/>
    <w:rsid w:val="004D2227"/>
  </w:style>
  <w:style w:type="table" w:customStyle="1" w:styleId="Tabelamrea2">
    <w:name w:val="Tabela – mreža2"/>
    <w:basedOn w:val="Navadnatabela"/>
    <w:next w:val="Tabelamrea"/>
    <w:uiPriority w:val="39"/>
    <w:rsid w:val="004D22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B303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0">
    <w:name w:val="tevilnatoka"/>
    <w:basedOn w:val="Navaden"/>
    <w:rsid w:val="00CF2BCC"/>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18111366">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34769973">
      <w:bodyDiv w:val="1"/>
      <w:marLeft w:val="0"/>
      <w:marRight w:val="0"/>
      <w:marTop w:val="0"/>
      <w:marBottom w:val="0"/>
      <w:divBdr>
        <w:top w:val="none" w:sz="0" w:space="0" w:color="auto"/>
        <w:left w:val="none" w:sz="0" w:space="0" w:color="auto"/>
        <w:bottom w:val="none" w:sz="0" w:space="0" w:color="auto"/>
        <w:right w:val="none" w:sz="0" w:space="0" w:color="auto"/>
      </w:divBdr>
    </w:div>
    <w:div w:id="356469093">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498885519">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65150199">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0851782">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08092769">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40073497">
      <w:bodyDiv w:val="1"/>
      <w:marLeft w:val="0"/>
      <w:marRight w:val="0"/>
      <w:marTop w:val="0"/>
      <w:marBottom w:val="0"/>
      <w:divBdr>
        <w:top w:val="none" w:sz="0" w:space="0" w:color="auto"/>
        <w:left w:val="none" w:sz="0" w:space="0" w:color="auto"/>
        <w:bottom w:val="none" w:sz="0" w:space="0" w:color="auto"/>
        <w:right w:val="none" w:sz="0" w:space="0" w:color="auto"/>
      </w:divBdr>
    </w:div>
    <w:div w:id="1187133134">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025564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399396356">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46118">
      <w:bodyDiv w:val="1"/>
      <w:marLeft w:val="0"/>
      <w:marRight w:val="0"/>
      <w:marTop w:val="0"/>
      <w:marBottom w:val="0"/>
      <w:divBdr>
        <w:top w:val="none" w:sz="0" w:space="0" w:color="auto"/>
        <w:left w:val="none" w:sz="0" w:space="0" w:color="auto"/>
        <w:bottom w:val="none" w:sz="0" w:space="0" w:color="auto"/>
        <w:right w:val="none" w:sz="0" w:space="0" w:color="auto"/>
      </w:divBdr>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2764401">
      <w:bodyDiv w:val="1"/>
      <w:marLeft w:val="0"/>
      <w:marRight w:val="0"/>
      <w:marTop w:val="0"/>
      <w:marBottom w:val="0"/>
      <w:divBdr>
        <w:top w:val="none" w:sz="0" w:space="0" w:color="auto"/>
        <w:left w:val="none" w:sz="0" w:space="0" w:color="auto"/>
        <w:bottom w:val="none" w:sz="0" w:space="0" w:color="auto"/>
        <w:right w:val="none" w:sz="0" w:space="0" w:color="auto"/>
      </w:divBdr>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00346">
      <w:bodyDiv w:val="1"/>
      <w:marLeft w:val="0"/>
      <w:marRight w:val="0"/>
      <w:marTop w:val="0"/>
      <w:marBottom w:val="0"/>
      <w:divBdr>
        <w:top w:val="none" w:sz="0" w:space="0" w:color="auto"/>
        <w:left w:val="none" w:sz="0" w:space="0" w:color="auto"/>
        <w:bottom w:val="none" w:sz="0" w:space="0" w:color="auto"/>
        <w:right w:val="none" w:sz="0" w:space="0" w:color="auto"/>
      </w:divBdr>
    </w:div>
    <w:div w:id="1958174078">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11831922">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Gp.gs@gov.s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63CCA008A76B43AB6826523C6418EC" ma:contentTypeVersion="2" ma:contentTypeDescription="Ustvari nov dokument." ma:contentTypeScope="" ma:versionID="aea781f681fd6e53761e092fb4a64021">
  <xsd:schema xmlns:xsd="http://www.w3.org/2001/XMLSchema" xmlns:xs="http://www.w3.org/2001/XMLSchema" xmlns:p="http://schemas.microsoft.com/office/2006/metadata/properties" xmlns:ns2="2663fcbb-127d-460b-927d-af6562f8c670" targetNamespace="http://schemas.microsoft.com/office/2006/metadata/properties" ma:root="true" ma:fieldsID="cdd5c9a3a41468dfecad383e18f19d82" ns2:_="">
    <xsd:import namespace="2663fcbb-127d-460b-927d-af6562f8c670"/>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3fcbb-127d-460b-927d-af6562f8c670"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rednost ID-ja dokumenta" ma:description="Vrednost ID-ja dokumenta, dodeljenega temu elementu." ma:internalName="_dlc_DocId" ma:readOnly="true">
      <xsd:simpleType>
        <xsd:restriction base="dms:Text"/>
      </xsd:simpleType>
    </xsd:element>
    <xsd:element name="_dlc_DocIdUrl" ma:index="10"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663fcbb-127d-460b-927d-af6562f8c670">DAQ5J2VUFRFY-910668174-327</_dlc_DocId>
    <_dlc_DocIdUrl xmlns="2663fcbb-127d-460b-927d-af6562f8c670">
      <Url>https://intra.gov.si/sites/001_DS_SKP2020/_layouts/15/DocIdRedir.aspx?ID=DAQ5J2VUFRFY-910668174-327</Url>
      <Description>DAQ5J2VUFRFY-910668174-327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703F-9312-4A9C-973C-84EF93164302}">
  <ds:schemaRefs>
    <ds:schemaRef ds:uri="http://schemas.microsoft.com/sharepoint/events"/>
  </ds:schemaRefs>
</ds:datastoreItem>
</file>

<file path=customXml/itemProps2.xml><?xml version="1.0" encoding="utf-8"?>
<ds:datastoreItem xmlns:ds="http://schemas.openxmlformats.org/officeDocument/2006/customXml" ds:itemID="{0AFEEDBF-A5B4-413A-AC0F-AE4E78AA6AD8}">
  <ds:schemaRefs>
    <ds:schemaRef ds:uri="http://schemas.microsoft.com/sharepoint/v3/contenttype/forms"/>
  </ds:schemaRefs>
</ds:datastoreItem>
</file>

<file path=customXml/itemProps3.xml><?xml version="1.0" encoding="utf-8"?>
<ds:datastoreItem xmlns:ds="http://schemas.openxmlformats.org/officeDocument/2006/customXml" ds:itemID="{CE5F6126-2F62-4AA0-8375-5BA83BCC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3fcbb-127d-460b-927d-af6562f8c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8CD13-9D5A-4F75-A9CB-BF04F226A089}">
  <ds:schemaRefs>
    <ds:schemaRef ds:uri="http://schemas.microsoft.com/office/2006/metadata/properties"/>
    <ds:schemaRef ds:uri="http://schemas.microsoft.com/office/infopath/2007/PartnerControls"/>
    <ds:schemaRef ds:uri="2663fcbb-127d-460b-927d-af6562f8c670"/>
  </ds:schemaRefs>
</ds:datastoreItem>
</file>

<file path=customXml/itemProps5.xml><?xml version="1.0" encoding="utf-8"?>
<ds:datastoreItem xmlns:ds="http://schemas.openxmlformats.org/officeDocument/2006/customXml" ds:itemID="{5B490DE7-5011-487B-A2DA-3C6E9BDC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5664</Words>
  <Characters>32290</Characters>
  <Application>Microsoft Office Word</Application>
  <DocSecurity>0</DocSecurity>
  <Lines>269</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37879</CharactersWithSpaces>
  <SharedDoc>false</SharedDoc>
  <HLinks>
    <vt:vector size="48" baseType="variant">
      <vt:variant>
        <vt:i4>7733293</vt:i4>
      </vt:variant>
      <vt:variant>
        <vt:i4>21</vt:i4>
      </vt:variant>
      <vt:variant>
        <vt:i4>0</vt:i4>
      </vt:variant>
      <vt:variant>
        <vt:i4>5</vt:i4>
      </vt:variant>
      <vt:variant>
        <vt:lpwstr>http://www.uradni-list.si/1/objava.jsp?sop=2017-01-1215</vt:lpwstr>
      </vt:variant>
      <vt:variant>
        <vt:lpwstr/>
      </vt:variant>
      <vt:variant>
        <vt:i4>7405608</vt:i4>
      </vt:variant>
      <vt:variant>
        <vt:i4>18</vt:i4>
      </vt:variant>
      <vt:variant>
        <vt:i4>0</vt:i4>
      </vt:variant>
      <vt:variant>
        <vt:i4>5</vt:i4>
      </vt:variant>
      <vt:variant>
        <vt:lpwstr>http://www.uradni-list.si/1/objava.jsp?sop=2016-01-3641</vt:lpwstr>
      </vt:variant>
      <vt:variant>
        <vt:lpwstr/>
      </vt:variant>
      <vt:variant>
        <vt:i4>8323115</vt:i4>
      </vt:variant>
      <vt:variant>
        <vt:i4>15</vt:i4>
      </vt:variant>
      <vt:variant>
        <vt:i4>0</vt:i4>
      </vt:variant>
      <vt:variant>
        <vt:i4>5</vt:i4>
      </vt:variant>
      <vt:variant>
        <vt:lpwstr>http://www.uradni-list.si/1/objava.jsp?sop=2016-01-1588</vt:lpwstr>
      </vt:variant>
      <vt:variant>
        <vt:lpwstr/>
      </vt:variant>
      <vt:variant>
        <vt:i4>7340076</vt:i4>
      </vt:variant>
      <vt:variant>
        <vt:i4>12</vt:i4>
      </vt:variant>
      <vt:variant>
        <vt:i4>0</vt:i4>
      </vt:variant>
      <vt:variant>
        <vt:i4>5</vt:i4>
      </vt:variant>
      <vt:variant>
        <vt:lpwstr>http://www.uradni-list.si/1/objava.jsp?sop=2015-01-4120</vt:lpwstr>
      </vt:variant>
      <vt:variant>
        <vt:lpwstr/>
      </vt:variant>
      <vt:variant>
        <vt:i4>8257583</vt:i4>
      </vt:variant>
      <vt:variant>
        <vt:i4>9</vt:i4>
      </vt:variant>
      <vt:variant>
        <vt:i4>0</vt:i4>
      </vt:variant>
      <vt:variant>
        <vt:i4>5</vt:i4>
      </vt:variant>
      <vt:variant>
        <vt:lpwstr>http://www.uradni-list.si/1/objava.jsp?sop=2015-01-1295</vt:lpwstr>
      </vt:variant>
      <vt:variant>
        <vt:lpwstr/>
      </vt:variant>
      <vt:variant>
        <vt:i4>8323113</vt:i4>
      </vt:variant>
      <vt:variant>
        <vt:i4>6</vt:i4>
      </vt:variant>
      <vt:variant>
        <vt:i4>0</vt:i4>
      </vt:variant>
      <vt:variant>
        <vt:i4>5</vt:i4>
      </vt:variant>
      <vt:variant>
        <vt:lpwstr>http://www.uradni-list.si/1/objava.jsp?sop=2015-01-0494</vt:lpwstr>
      </vt:variant>
      <vt:variant>
        <vt:lpwstr/>
      </vt:variant>
      <vt:variant>
        <vt:i4>7536685</vt:i4>
      </vt:variant>
      <vt:variant>
        <vt:i4>3</vt:i4>
      </vt:variant>
      <vt:variant>
        <vt:i4>0</vt:i4>
      </vt:variant>
      <vt:variant>
        <vt:i4>5</vt:i4>
      </vt:variant>
      <vt:variant>
        <vt:lpwstr>http://www.uradni-list.si/1/objava.jsp?sop=2015-01-0050</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Marjan Dremelj</cp:lastModifiedBy>
  <cp:revision>5</cp:revision>
  <cp:lastPrinted>2022-12-22T08:47:00Z</cp:lastPrinted>
  <dcterms:created xsi:type="dcterms:W3CDTF">2023-03-15T14:51:00Z</dcterms:created>
  <dcterms:modified xsi:type="dcterms:W3CDTF">2023-03-16T10:51:00Z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0x010100A963CCA008A76B43AB6826523C6418EC</vt:lpwstr>
  </property>
  <property fmtid="{D5CDD505-2E9C-101B-9397-08002B2CF9AE}" pid="3" name="_dlc_DocIdItemGuid">
    <vt:lpwstr>b42c0088-0025-4fa8-910a-48bf87298f20</vt:lpwstr>
  </property>
</Properties>
</file>