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9FE3"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085598D7"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56D52D9F"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7" w:history="1">
        <w:r w:rsidRPr="004E715C">
          <w:rPr>
            <w:rStyle w:val="Hiperpovezava"/>
            <w:rFonts w:cs="Arial"/>
            <w:sz w:val="16"/>
            <w:szCs w:val="16"/>
          </w:rPr>
          <w:t>www.mddsz.gov.si</w:t>
        </w:r>
      </w:hyperlink>
    </w:p>
    <w:p w14:paraId="4B440B79"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15E450AF" w14:textId="77777777" w:rsidTr="00BD6A1D">
        <w:trPr>
          <w:gridAfter w:val="2"/>
          <w:wAfter w:w="3067" w:type="dxa"/>
        </w:trPr>
        <w:tc>
          <w:tcPr>
            <w:tcW w:w="6096" w:type="dxa"/>
            <w:gridSpan w:val="2"/>
          </w:tcPr>
          <w:p w14:paraId="0C78EB37" w14:textId="302E7AE9"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214F63" w:rsidRPr="00CE1176">
              <w:rPr>
                <w:rFonts w:cs="Arial"/>
                <w:szCs w:val="20"/>
                <w:lang w:eastAsia="sl-SI"/>
              </w:rPr>
              <w:t>0140-1/2025</w:t>
            </w:r>
          </w:p>
        </w:tc>
      </w:tr>
      <w:tr w:rsidR="00AE1F83" w:rsidRPr="00AE1F83" w14:paraId="309C5769" w14:textId="77777777" w:rsidTr="00BD6A1D">
        <w:trPr>
          <w:gridAfter w:val="2"/>
          <w:wAfter w:w="3067" w:type="dxa"/>
        </w:trPr>
        <w:tc>
          <w:tcPr>
            <w:tcW w:w="6096" w:type="dxa"/>
            <w:gridSpan w:val="2"/>
          </w:tcPr>
          <w:p w14:paraId="72F809C9" w14:textId="67E3E64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214F63" w:rsidRPr="00214F63">
              <w:rPr>
                <w:rFonts w:eastAsia="Times New Roman" w:cs="Arial"/>
                <w:szCs w:val="20"/>
                <w:lang w:eastAsia="sl-SI"/>
              </w:rPr>
              <w:t>1</w:t>
            </w:r>
            <w:r w:rsidR="008170EA">
              <w:rPr>
                <w:rFonts w:eastAsia="Times New Roman" w:cs="Arial"/>
                <w:szCs w:val="20"/>
                <w:lang w:eastAsia="sl-SI"/>
              </w:rPr>
              <w:t>9</w:t>
            </w:r>
            <w:r w:rsidR="00214F63" w:rsidRPr="00214F63">
              <w:rPr>
                <w:rFonts w:eastAsia="Times New Roman" w:cs="Arial"/>
                <w:szCs w:val="20"/>
                <w:lang w:eastAsia="sl-SI"/>
              </w:rPr>
              <w:t>. junij 2025</w:t>
            </w:r>
          </w:p>
        </w:tc>
      </w:tr>
      <w:tr w:rsidR="00AE1F83" w:rsidRPr="00AE1F83" w14:paraId="311B9753" w14:textId="77777777" w:rsidTr="00BD6A1D">
        <w:trPr>
          <w:gridAfter w:val="2"/>
          <w:wAfter w:w="3067" w:type="dxa"/>
        </w:trPr>
        <w:tc>
          <w:tcPr>
            <w:tcW w:w="6096" w:type="dxa"/>
            <w:gridSpan w:val="2"/>
          </w:tcPr>
          <w:p w14:paraId="78D2267E" w14:textId="525CEE3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EVA</w:t>
            </w:r>
            <w:r w:rsidR="00214F63">
              <w:rPr>
                <w:rFonts w:eastAsia="Times New Roman" w:cs="Arial"/>
                <w:iCs/>
                <w:szCs w:val="20"/>
                <w:lang w:eastAsia="sl-SI"/>
              </w:rPr>
              <w:t xml:space="preserve"> </w:t>
            </w:r>
            <w:r w:rsidR="00214F63" w:rsidRPr="00214F63">
              <w:rPr>
                <w:rFonts w:eastAsia="Times New Roman" w:cs="Arial"/>
                <w:iCs/>
                <w:szCs w:val="20"/>
                <w:lang w:eastAsia="sl-SI"/>
              </w:rPr>
              <w:t>2025-2611-0030</w:t>
            </w:r>
          </w:p>
        </w:tc>
      </w:tr>
      <w:tr w:rsidR="00AE1F83" w:rsidRPr="00AE1F83" w14:paraId="40FB29F8" w14:textId="77777777" w:rsidTr="00BD6A1D">
        <w:trPr>
          <w:gridAfter w:val="2"/>
          <w:wAfter w:w="3067" w:type="dxa"/>
        </w:trPr>
        <w:tc>
          <w:tcPr>
            <w:tcW w:w="6096" w:type="dxa"/>
            <w:gridSpan w:val="2"/>
          </w:tcPr>
          <w:p w14:paraId="0A892632" w14:textId="77777777" w:rsidR="00AE1F83" w:rsidRPr="00AE1F83" w:rsidRDefault="00AE1F83" w:rsidP="00AE1F83">
            <w:pPr>
              <w:spacing w:after="0" w:line="260" w:lineRule="exact"/>
              <w:rPr>
                <w:rFonts w:eastAsia="Times New Roman" w:cs="Arial"/>
                <w:szCs w:val="20"/>
              </w:rPr>
            </w:pPr>
          </w:p>
          <w:p w14:paraId="4A8AF3E0"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4FBABC8E"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49E067CE" w14:textId="77777777" w:rsidR="00AE1F83" w:rsidRPr="00AE1F83" w:rsidRDefault="00AE1F83" w:rsidP="00AE1F83">
            <w:pPr>
              <w:spacing w:after="0" w:line="260" w:lineRule="exact"/>
              <w:rPr>
                <w:rFonts w:eastAsia="Times New Roman" w:cs="Arial"/>
                <w:szCs w:val="20"/>
              </w:rPr>
            </w:pPr>
          </w:p>
        </w:tc>
      </w:tr>
      <w:tr w:rsidR="00AE1F83" w:rsidRPr="00AE1F83" w14:paraId="72880785" w14:textId="77777777" w:rsidTr="00BD6A1D">
        <w:tc>
          <w:tcPr>
            <w:tcW w:w="9163" w:type="dxa"/>
            <w:gridSpan w:val="4"/>
          </w:tcPr>
          <w:p w14:paraId="7E85EAA7" w14:textId="05A4D3BA"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214F63" w:rsidRPr="00214F63">
              <w:rPr>
                <w:rFonts w:eastAsia="Times New Roman" w:cs="Arial"/>
                <w:b/>
                <w:szCs w:val="20"/>
                <w:lang w:eastAsia="sl-SI"/>
              </w:rPr>
              <w:t>Soglasje Vlade Republike Slovenije k Spremembam in dopolnitvam Statuta Zavoda za pokojninsko in invalidsko zavarovanje Slovenije – predlog za obravnavo</w:t>
            </w:r>
          </w:p>
        </w:tc>
      </w:tr>
      <w:tr w:rsidR="00AE1F83" w:rsidRPr="00AE1F83" w14:paraId="69A094E0" w14:textId="77777777" w:rsidTr="00BD6A1D">
        <w:tc>
          <w:tcPr>
            <w:tcW w:w="9163" w:type="dxa"/>
            <w:gridSpan w:val="4"/>
          </w:tcPr>
          <w:p w14:paraId="6795671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6337C563" w14:textId="77777777" w:rsidTr="00BD6A1D">
        <w:tc>
          <w:tcPr>
            <w:tcW w:w="9163" w:type="dxa"/>
            <w:gridSpan w:val="4"/>
          </w:tcPr>
          <w:p w14:paraId="1B1C3229" w14:textId="77777777" w:rsidR="00AE1F83" w:rsidRDefault="00AE1F83" w:rsidP="00214F63">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7569878" w14:textId="210ABFA0" w:rsidR="00214F63" w:rsidRPr="00214F63" w:rsidRDefault="00214F63" w:rsidP="00214F63">
            <w:pPr>
              <w:widowControl w:val="0"/>
              <w:overflowPunct w:val="0"/>
              <w:autoSpaceDE w:val="0"/>
              <w:autoSpaceDN w:val="0"/>
              <w:adjustRightInd w:val="0"/>
              <w:spacing w:after="0" w:line="240" w:lineRule="atLeast"/>
              <w:jc w:val="both"/>
              <w:textAlignment w:val="baseline"/>
              <w:rPr>
                <w:rFonts w:eastAsia="Times New Roman" w:cs="Arial"/>
                <w:szCs w:val="20"/>
                <w:lang w:eastAsia="sl-SI"/>
              </w:rPr>
            </w:pPr>
            <w:bookmarkStart w:id="0" w:name="_Hlk201047493"/>
            <w:r w:rsidRPr="00214F63">
              <w:rPr>
                <w:rFonts w:eastAsia="Times New Roman" w:cs="Arial"/>
                <w:szCs w:val="20"/>
                <w:lang w:eastAsia="sl-SI"/>
              </w:rPr>
              <w:t xml:space="preserve">Na podlagi šestega odstavka 21. člena Zakona o Vladi Republike Slovenije (Uradni list RS, št. 24/05 – uradno prečiščeno besedilo, 109/08, 38/10 – ZUKN, 8/12,  </w:t>
            </w:r>
            <w:hyperlink r:id="rId9" w:tgtFrame="_blank" w:tooltip="Zakon o spremembah in dopolnitvah Zakona o Vladi Republike Slovenije" w:history="1">
              <w:r w:rsidRPr="00214F63">
                <w:rPr>
                  <w:rFonts w:eastAsia="Times New Roman" w:cs="Arial"/>
                  <w:szCs w:val="20"/>
                  <w:shd w:val="clear" w:color="auto" w:fill="FFFFFF"/>
                  <w:lang w:eastAsia="sl-SI"/>
                </w:rPr>
                <w:t>21/13</w:t>
              </w:r>
            </w:hyperlink>
            <w:r w:rsidRPr="00214F63">
              <w:rPr>
                <w:rFonts w:eastAsia="Times New Roman" w:cs="Arial"/>
                <w:szCs w:val="20"/>
                <w:shd w:val="clear" w:color="auto" w:fill="FFFFFF"/>
                <w:lang w:eastAsia="sl-SI"/>
              </w:rPr>
              <w:t>, </w:t>
            </w:r>
            <w:hyperlink r:id="rId10" w:tgtFrame="_blank" w:tooltip="Zakon o spremembah in dopolnitvah Zakona o državni upravi" w:history="1">
              <w:r w:rsidRPr="00214F63">
                <w:rPr>
                  <w:rFonts w:eastAsia="Times New Roman" w:cs="Arial"/>
                  <w:szCs w:val="20"/>
                  <w:shd w:val="clear" w:color="auto" w:fill="FFFFFF"/>
                  <w:lang w:eastAsia="sl-SI"/>
                </w:rPr>
                <w:t>47/13</w:t>
              </w:r>
            </w:hyperlink>
            <w:r w:rsidRPr="00214F63">
              <w:rPr>
                <w:rFonts w:eastAsia="Times New Roman" w:cs="Arial"/>
                <w:szCs w:val="20"/>
                <w:shd w:val="clear" w:color="auto" w:fill="FFFFFF"/>
                <w:lang w:eastAsia="sl-SI"/>
              </w:rPr>
              <w:t> – ZDU-1G, </w:t>
            </w:r>
            <w:hyperlink r:id="rId11" w:tgtFrame="_blank" w:tooltip="Zakon o spremembah in dopolnitvah Zakona o Vladi Republike Slovenije" w:history="1">
              <w:r w:rsidRPr="00214F63">
                <w:rPr>
                  <w:rFonts w:eastAsia="Times New Roman" w:cs="Arial"/>
                  <w:szCs w:val="20"/>
                  <w:shd w:val="clear" w:color="auto" w:fill="FFFFFF"/>
                  <w:lang w:eastAsia="sl-SI"/>
                </w:rPr>
                <w:t>65/14</w:t>
              </w:r>
            </w:hyperlink>
            <w:r w:rsidRPr="00214F63">
              <w:rPr>
                <w:rFonts w:eastAsia="Times New Roman" w:cs="Arial"/>
                <w:szCs w:val="20"/>
                <w:shd w:val="clear" w:color="auto" w:fill="FFFFFF"/>
                <w:lang w:eastAsia="sl-SI"/>
              </w:rPr>
              <w:t>, </w:t>
            </w:r>
            <w:hyperlink r:id="rId12" w:tgtFrame="_blank" w:tooltip="Zakon o spremembi Zakona o Vladi Republike Slovenije" w:history="1">
              <w:r w:rsidRPr="00214F63">
                <w:rPr>
                  <w:rFonts w:eastAsia="Times New Roman" w:cs="Arial"/>
                  <w:szCs w:val="20"/>
                  <w:shd w:val="clear" w:color="auto" w:fill="FFFFFF"/>
                  <w:lang w:eastAsia="sl-SI"/>
                </w:rPr>
                <w:t>55/17</w:t>
              </w:r>
            </w:hyperlink>
            <w:r w:rsidRPr="00214F63">
              <w:rPr>
                <w:rFonts w:eastAsia="Times New Roman" w:cs="Arial"/>
                <w:szCs w:val="20"/>
                <w:shd w:val="clear" w:color="auto" w:fill="FFFFFF"/>
                <w:lang w:eastAsia="sl-SI"/>
              </w:rPr>
              <w:t> in </w:t>
            </w:r>
            <w:hyperlink r:id="rId13" w:tgtFrame="_blank" w:tooltip="Zakon o spremembah Zakona o Vladi Republike Slovenije" w:history="1">
              <w:r w:rsidRPr="00214F63">
                <w:rPr>
                  <w:rFonts w:eastAsia="Times New Roman" w:cs="Arial"/>
                  <w:szCs w:val="20"/>
                  <w:shd w:val="clear" w:color="auto" w:fill="FFFFFF"/>
                  <w:lang w:eastAsia="sl-SI"/>
                </w:rPr>
                <w:t>163/22</w:t>
              </w:r>
            </w:hyperlink>
            <w:r w:rsidRPr="00214F63">
              <w:rPr>
                <w:rFonts w:eastAsia="Times New Roman" w:cs="Arial"/>
                <w:szCs w:val="20"/>
                <w:shd w:val="clear" w:color="auto" w:fill="FFFFFF"/>
                <w:lang w:eastAsia="sl-SI"/>
              </w:rPr>
              <w:t xml:space="preserve">) ter </w:t>
            </w:r>
            <w:r w:rsidR="008170EA">
              <w:rPr>
                <w:rFonts w:eastAsia="Times New Roman" w:cs="Arial"/>
                <w:szCs w:val="20"/>
                <w:shd w:val="clear" w:color="auto" w:fill="FFFFFF"/>
                <w:lang w:eastAsia="sl-SI"/>
              </w:rPr>
              <w:t>tretjega</w:t>
            </w:r>
            <w:r w:rsidR="008170EA" w:rsidRPr="00214F63">
              <w:rPr>
                <w:rFonts w:eastAsia="Times New Roman" w:cs="Arial"/>
                <w:szCs w:val="20"/>
                <w:shd w:val="clear" w:color="auto" w:fill="FFFFFF"/>
                <w:lang w:eastAsia="sl-SI"/>
              </w:rPr>
              <w:t xml:space="preserve"> </w:t>
            </w:r>
            <w:r w:rsidRPr="00214F63">
              <w:rPr>
                <w:rFonts w:eastAsia="Times New Roman" w:cs="Arial"/>
                <w:szCs w:val="20"/>
                <w:shd w:val="clear" w:color="auto" w:fill="FFFFFF"/>
                <w:lang w:eastAsia="sl-SI"/>
              </w:rPr>
              <w:t xml:space="preserve">odstavka </w:t>
            </w:r>
            <w:bookmarkStart w:id="1" w:name="_Hlk200693640"/>
            <w:r w:rsidRPr="00214F63">
              <w:rPr>
                <w:rFonts w:eastAsia="Times New Roman" w:cs="Arial"/>
                <w:szCs w:val="20"/>
                <w:shd w:val="clear" w:color="auto" w:fill="FFFFFF"/>
                <w:lang w:eastAsia="sl-SI"/>
              </w:rPr>
              <w:t xml:space="preserve">188. člena Zakona o pokojninskem in invalidskem zavarovanju </w:t>
            </w:r>
            <w:bookmarkEnd w:id="1"/>
            <w:r w:rsidRPr="00214F63">
              <w:rPr>
                <w:rFonts w:eastAsia="Times New Roman" w:cs="Arial"/>
                <w:szCs w:val="20"/>
                <w:shd w:val="clear" w:color="auto" w:fill="FFFFFF"/>
                <w:lang w:eastAsia="sl-SI"/>
              </w:rPr>
              <w:t>(Uradni list RS, št. 48/22 – uradno prečiščeno besedilo, 40/23 – ZČmIS-1, 78/23 – ZORR, 84/23 – ZDOsk-1, 125/23 – odl. US</w:t>
            </w:r>
            <w:r w:rsidR="008170EA">
              <w:rPr>
                <w:rFonts w:eastAsia="Times New Roman" w:cs="Arial"/>
                <w:szCs w:val="20"/>
                <w:shd w:val="clear" w:color="auto" w:fill="FFFFFF"/>
                <w:lang w:eastAsia="sl-SI"/>
              </w:rPr>
              <w:t xml:space="preserve"> in</w:t>
            </w:r>
            <w:r w:rsidRPr="00214F63">
              <w:rPr>
                <w:rFonts w:eastAsia="Times New Roman" w:cs="Arial"/>
                <w:szCs w:val="20"/>
                <w:shd w:val="clear" w:color="auto" w:fill="FFFFFF"/>
                <w:lang w:eastAsia="sl-SI"/>
              </w:rPr>
              <w:t xml:space="preserve"> 133/23) </w:t>
            </w:r>
            <w:r w:rsidRPr="00214F63">
              <w:rPr>
                <w:rFonts w:eastAsia="Times New Roman" w:cs="Arial"/>
                <w:szCs w:val="20"/>
                <w:lang w:eastAsia="sl-SI"/>
              </w:rPr>
              <w:t xml:space="preserve">je Vlada Republike Slovenije na ……… seji dne……sprejela naslednji </w:t>
            </w:r>
          </w:p>
          <w:p w14:paraId="5024342C" w14:textId="77777777" w:rsidR="00214F63" w:rsidRPr="00214F63" w:rsidRDefault="00214F63" w:rsidP="00214F63">
            <w:pPr>
              <w:spacing w:after="0" w:line="240" w:lineRule="atLeast"/>
              <w:ind w:left="5672" w:firstLine="709"/>
              <w:jc w:val="center"/>
              <w:rPr>
                <w:rFonts w:eastAsia="Times New Roman" w:cs="Arial"/>
                <w:szCs w:val="20"/>
              </w:rPr>
            </w:pPr>
          </w:p>
          <w:p w14:paraId="17F24A23" w14:textId="77777777" w:rsidR="00214F63" w:rsidRPr="00214F63" w:rsidRDefault="00214F63" w:rsidP="00214F63">
            <w:pPr>
              <w:spacing w:after="0" w:line="260" w:lineRule="atLeast"/>
              <w:jc w:val="both"/>
              <w:rPr>
                <w:rFonts w:eastAsia="Times New Roman" w:cs="Arial"/>
                <w:szCs w:val="20"/>
              </w:rPr>
            </w:pPr>
          </w:p>
          <w:p w14:paraId="4512E580" w14:textId="77777777" w:rsidR="00214F63" w:rsidRPr="00214F63" w:rsidRDefault="00214F63" w:rsidP="00214F63">
            <w:pPr>
              <w:spacing w:after="0" w:line="260" w:lineRule="atLeast"/>
              <w:jc w:val="both"/>
              <w:rPr>
                <w:rFonts w:eastAsia="Times New Roman" w:cs="Arial"/>
                <w:szCs w:val="20"/>
              </w:rPr>
            </w:pPr>
          </w:p>
          <w:p w14:paraId="00FB2F9A" w14:textId="77777777" w:rsidR="00214F63" w:rsidRPr="00214F63" w:rsidRDefault="00214F63" w:rsidP="00214F63">
            <w:pPr>
              <w:spacing w:after="0" w:line="260" w:lineRule="atLeast"/>
              <w:jc w:val="center"/>
              <w:rPr>
                <w:rFonts w:eastAsia="Times New Roman" w:cs="Arial"/>
                <w:szCs w:val="20"/>
              </w:rPr>
            </w:pPr>
            <w:r w:rsidRPr="00214F63">
              <w:rPr>
                <w:rFonts w:eastAsia="Times New Roman" w:cs="Arial"/>
                <w:szCs w:val="20"/>
              </w:rPr>
              <w:t>SKLEP:</w:t>
            </w:r>
          </w:p>
          <w:p w14:paraId="3F5DE117" w14:textId="77777777" w:rsidR="00214F63" w:rsidRPr="00214F63" w:rsidRDefault="00214F63" w:rsidP="00214F63">
            <w:pPr>
              <w:spacing w:after="0" w:line="260" w:lineRule="atLeast"/>
              <w:jc w:val="center"/>
              <w:rPr>
                <w:rFonts w:eastAsia="Times New Roman" w:cs="Arial"/>
                <w:szCs w:val="20"/>
              </w:rPr>
            </w:pPr>
          </w:p>
          <w:p w14:paraId="0F910767" w14:textId="77777777" w:rsidR="00214F63" w:rsidRPr="00214F63" w:rsidRDefault="00214F63" w:rsidP="00214F63">
            <w:pPr>
              <w:overflowPunct w:val="0"/>
              <w:autoSpaceDE w:val="0"/>
              <w:autoSpaceDN w:val="0"/>
              <w:adjustRightInd w:val="0"/>
              <w:spacing w:after="0" w:line="260" w:lineRule="exact"/>
              <w:jc w:val="both"/>
              <w:textAlignment w:val="baseline"/>
              <w:rPr>
                <w:rFonts w:eastAsia="Times New Roman" w:cs="Arial"/>
                <w:szCs w:val="20"/>
              </w:rPr>
            </w:pPr>
            <w:r w:rsidRPr="00214F63">
              <w:rPr>
                <w:rFonts w:eastAsia="Times New Roman" w:cs="Arial"/>
                <w:szCs w:val="20"/>
              </w:rPr>
              <w:t>Vlada Republike Slovenije je dala soglasje</w:t>
            </w:r>
            <w:r w:rsidRPr="00214F63">
              <w:rPr>
                <w:rFonts w:eastAsia="Times New Roman" w:cs="Arial"/>
                <w:bCs/>
                <w:iCs/>
                <w:szCs w:val="20"/>
              </w:rPr>
              <w:t xml:space="preserve"> k Spremembam in dopolnitvam Statuta Zavoda za pokojninsko in invalidsko zavarovanje Slovenije, ki jih je Svet Zavoda za pokojninsko in invalidsko zavarovanje Slovenije sprejel na seji dne 12. junija 2025</w:t>
            </w:r>
            <w:r w:rsidRPr="00214F63">
              <w:rPr>
                <w:rFonts w:eastAsia="Times New Roman" w:cs="Arial"/>
                <w:szCs w:val="20"/>
              </w:rPr>
              <w:t>.</w:t>
            </w:r>
          </w:p>
          <w:p w14:paraId="49D5A367" w14:textId="77777777" w:rsidR="00214F63" w:rsidRPr="00214F63" w:rsidRDefault="00214F63" w:rsidP="00214F63">
            <w:pPr>
              <w:spacing w:after="0" w:line="260" w:lineRule="atLeast"/>
              <w:jc w:val="both"/>
              <w:rPr>
                <w:rFonts w:eastAsia="Times New Roman" w:cs="Arial"/>
                <w:szCs w:val="20"/>
              </w:rPr>
            </w:pPr>
          </w:p>
          <w:p w14:paraId="23EA8DF9" w14:textId="77777777" w:rsidR="00214F63" w:rsidRPr="00214F63" w:rsidRDefault="00214F63" w:rsidP="00214F63">
            <w:pPr>
              <w:spacing w:after="0" w:line="260" w:lineRule="atLeast"/>
              <w:jc w:val="both"/>
              <w:rPr>
                <w:rFonts w:eastAsia="Times New Roman" w:cs="Arial"/>
                <w:szCs w:val="20"/>
              </w:rPr>
            </w:pPr>
          </w:p>
          <w:p w14:paraId="78553DFB" w14:textId="77777777" w:rsidR="00214F63" w:rsidRPr="00214F63" w:rsidRDefault="00214F63" w:rsidP="00214F63">
            <w:pPr>
              <w:spacing w:after="0" w:line="260" w:lineRule="atLeast"/>
              <w:jc w:val="both"/>
              <w:rPr>
                <w:rFonts w:eastAsia="Times New Roman" w:cs="Arial"/>
                <w:szCs w:val="20"/>
              </w:rPr>
            </w:pPr>
          </w:p>
          <w:p w14:paraId="7937ACAF" w14:textId="77777777" w:rsidR="00214F63" w:rsidRPr="00214F63" w:rsidRDefault="00214F63" w:rsidP="00214F63">
            <w:pPr>
              <w:widowControl w:val="0"/>
              <w:spacing w:after="0" w:line="260" w:lineRule="atLeast"/>
              <w:jc w:val="center"/>
              <w:rPr>
                <w:rFonts w:eastAsia="Times New Roman" w:cs="Arial"/>
                <w:color w:val="000000"/>
                <w:szCs w:val="20"/>
                <w:lang w:eastAsia="sl-SI"/>
              </w:rPr>
            </w:pPr>
            <w:r w:rsidRPr="00214F63">
              <w:rPr>
                <w:rFonts w:eastAsia="Times New Roman" w:cs="Arial"/>
                <w:color w:val="000000"/>
                <w:szCs w:val="20"/>
                <w:lang w:eastAsia="sl-SI"/>
              </w:rPr>
              <w:t>Barbara Kolenko Helbl</w:t>
            </w:r>
          </w:p>
          <w:p w14:paraId="67E8A1FE" w14:textId="77777777" w:rsidR="00214F63" w:rsidRPr="00214F63" w:rsidRDefault="00214F63" w:rsidP="00214F63">
            <w:pPr>
              <w:widowControl w:val="0"/>
              <w:spacing w:after="0" w:line="260" w:lineRule="atLeast"/>
              <w:jc w:val="center"/>
              <w:rPr>
                <w:rFonts w:eastAsia="Times New Roman" w:cs="Arial"/>
                <w:szCs w:val="20"/>
                <w:lang w:val="pl-PL"/>
              </w:rPr>
            </w:pPr>
            <w:r w:rsidRPr="00214F63">
              <w:rPr>
                <w:rFonts w:eastAsia="Times New Roman" w:cs="Arial"/>
                <w:color w:val="000000"/>
                <w:szCs w:val="20"/>
                <w:lang w:eastAsia="sl-SI"/>
              </w:rPr>
              <w:t>GENERALNA SEKRETARKA</w:t>
            </w:r>
          </w:p>
          <w:p w14:paraId="629B872E" w14:textId="77777777" w:rsidR="00214F63" w:rsidRPr="00214F63" w:rsidRDefault="00214F63" w:rsidP="00214F63">
            <w:pPr>
              <w:widowControl w:val="0"/>
              <w:spacing w:after="0" w:line="260" w:lineRule="atLeast"/>
              <w:jc w:val="center"/>
              <w:rPr>
                <w:rFonts w:eastAsia="Times New Roman" w:cs="Arial"/>
                <w:szCs w:val="20"/>
                <w:lang w:val="pl-PL"/>
              </w:rPr>
            </w:pPr>
          </w:p>
          <w:p w14:paraId="039DDDDC" w14:textId="77777777" w:rsidR="00214F63" w:rsidRPr="00214F63" w:rsidRDefault="00214F63" w:rsidP="00214F63">
            <w:pPr>
              <w:widowControl w:val="0"/>
              <w:spacing w:after="0" w:line="260" w:lineRule="atLeast"/>
              <w:rPr>
                <w:rFonts w:eastAsia="Times New Roman" w:cs="Arial"/>
                <w:szCs w:val="20"/>
                <w:lang w:val="pl-PL"/>
              </w:rPr>
            </w:pPr>
          </w:p>
          <w:p w14:paraId="5A54F4D9" w14:textId="77777777" w:rsidR="00214F63" w:rsidRPr="00214F63" w:rsidRDefault="00214F63" w:rsidP="00214F63">
            <w:pPr>
              <w:widowControl w:val="0"/>
              <w:spacing w:after="0" w:line="260" w:lineRule="atLeast"/>
              <w:rPr>
                <w:rFonts w:eastAsia="Times New Roman" w:cs="Arial"/>
                <w:szCs w:val="20"/>
                <w:lang w:val="pl-PL"/>
              </w:rPr>
            </w:pPr>
            <w:r w:rsidRPr="00214F63">
              <w:rPr>
                <w:rFonts w:eastAsia="Times New Roman" w:cs="Arial"/>
                <w:szCs w:val="20"/>
                <w:lang w:val="pl-PL"/>
              </w:rPr>
              <w:t>Prilogi:</w:t>
            </w:r>
          </w:p>
          <w:p w14:paraId="0841FDF4" w14:textId="77777777" w:rsidR="00214F63" w:rsidRPr="00214F63" w:rsidRDefault="00214F63" w:rsidP="00214F63">
            <w:pPr>
              <w:widowControl w:val="0"/>
              <w:spacing w:after="0" w:line="260" w:lineRule="atLeast"/>
              <w:jc w:val="both"/>
              <w:rPr>
                <w:rFonts w:eastAsia="Times New Roman" w:cs="Arial"/>
                <w:szCs w:val="20"/>
                <w:lang w:val="pl-PL"/>
              </w:rPr>
            </w:pPr>
            <w:r w:rsidRPr="00214F63">
              <w:rPr>
                <w:rFonts w:eastAsia="Times New Roman" w:cs="Arial"/>
                <w:szCs w:val="20"/>
                <w:lang w:val="pl-PL"/>
              </w:rPr>
              <w:t>- predlog Sprememb in dopolnitev Statuta Zavoda za pokojninsko in invalidsko zavarovanje Slovenije,</w:t>
            </w:r>
          </w:p>
          <w:p w14:paraId="66B83A4D" w14:textId="77777777" w:rsidR="00214F63" w:rsidRPr="00214F63" w:rsidRDefault="00214F63" w:rsidP="00214F63">
            <w:pPr>
              <w:widowControl w:val="0"/>
              <w:spacing w:after="0" w:line="260" w:lineRule="atLeast"/>
              <w:jc w:val="both"/>
              <w:rPr>
                <w:rFonts w:eastAsia="Times New Roman" w:cs="Arial"/>
                <w:szCs w:val="20"/>
                <w:lang w:val="pl-PL"/>
              </w:rPr>
            </w:pPr>
            <w:r w:rsidRPr="00214F63">
              <w:rPr>
                <w:rFonts w:eastAsia="Times New Roman" w:cs="Arial"/>
                <w:szCs w:val="20"/>
                <w:lang w:val="pl-PL"/>
              </w:rPr>
              <w:t>- obrazložitev.</w:t>
            </w:r>
          </w:p>
          <w:p w14:paraId="44A192CF" w14:textId="77777777" w:rsidR="00214F63" w:rsidRPr="00214F63" w:rsidRDefault="00214F63" w:rsidP="00214F63">
            <w:pPr>
              <w:widowControl w:val="0"/>
              <w:spacing w:after="0" w:line="260" w:lineRule="atLeast"/>
              <w:jc w:val="center"/>
              <w:rPr>
                <w:rFonts w:eastAsia="Times New Roman" w:cs="Arial"/>
                <w:szCs w:val="20"/>
                <w:lang w:val="pl-PL"/>
              </w:rPr>
            </w:pPr>
          </w:p>
          <w:p w14:paraId="0589EC30" w14:textId="77777777" w:rsidR="00214F63" w:rsidRPr="00214F63" w:rsidRDefault="00214F63" w:rsidP="00214F63">
            <w:pPr>
              <w:widowControl w:val="0"/>
              <w:spacing w:after="0" w:line="240" w:lineRule="atLeast"/>
              <w:jc w:val="both"/>
              <w:rPr>
                <w:rFonts w:eastAsia="Times New Roman" w:cs="Arial"/>
                <w:szCs w:val="20"/>
              </w:rPr>
            </w:pPr>
            <w:r w:rsidRPr="00214F63">
              <w:rPr>
                <w:rFonts w:eastAsia="Times New Roman" w:cs="Arial"/>
                <w:szCs w:val="20"/>
              </w:rPr>
              <w:t>Prejemniki:</w:t>
            </w:r>
          </w:p>
          <w:p w14:paraId="1736B0E0" w14:textId="77777777" w:rsidR="00214F63" w:rsidRPr="00214F63" w:rsidRDefault="00214F63" w:rsidP="00214F63">
            <w:pPr>
              <w:widowControl w:val="0"/>
              <w:numPr>
                <w:ilvl w:val="0"/>
                <w:numId w:val="9"/>
              </w:numPr>
              <w:autoSpaceDE w:val="0"/>
              <w:autoSpaceDN w:val="0"/>
              <w:adjustRightInd w:val="0"/>
              <w:spacing w:after="0" w:line="240" w:lineRule="atLeast"/>
              <w:jc w:val="both"/>
              <w:rPr>
                <w:rFonts w:eastAsia="Times New Roman" w:cs="Arial"/>
                <w:szCs w:val="20"/>
              </w:rPr>
            </w:pPr>
            <w:r w:rsidRPr="00214F63">
              <w:rPr>
                <w:rFonts w:eastAsia="Times New Roman" w:cs="Arial"/>
                <w:szCs w:val="20"/>
              </w:rPr>
              <w:t>Ministrstvo za delo, družino, socialne zadeve in enake možnosti,</w:t>
            </w:r>
          </w:p>
          <w:p w14:paraId="282C4723" w14:textId="77777777" w:rsidR="00214F63" w:rsidRPr="00214F63" w:rsidRDefault="00214F63" w:rsidP="00214F63">
            <w:pPr>
              <w:widowControl w:val="0"/>
              <w:numPr>
                <w:ilvl w:val="0"/>
                <w:numId w:val="9"/>
              </w:numPr>
              <w:autoSpaceDE w:val="0"/>
              <w:autoSpaceDN w:val="0"/>
              <w:adjustRightInd w:val="0"/>
              <w:spacing w:after="0" w:line="240" w:lineRule="atLeast"/>
              <w:jc w:val="both"/>
              <w:rPr>
                <w:rFonts w:eastAsia="Times New Roman" w:cs="Arial"/>
                <w:szCs w:val="20"/>
              </w:rPr>
            </w:pPr>
            <w:r w:rsidRPr="00214F63">
              <w:rPr>
                <w:rFonts w:eastAsia="Times New Roman" w:cs="Arial"/>
                <w:szCs w:val="20"/>
              </w:rPr>
              <w:t>Služba Vlade Republike Slovenije za zakonodajo,</w:t>
            </w:r>
          </w:p>
          <w:p w14:paraId="45B1C150" w14:textId="77777777" w:rsidR="00214F63" w:rsidRPr="00214F63" w:rsidRDefault="00214F63" w:rsidP="00214F63">
            <w:pPr>
              <w:numPr>
                <w:ilvl w:val="0"/>
                <w:numId w:val="9"/>
              </w:numPr>
              <w:spacing w:after="0" w:line="240" w:lineRule="atLeast"/>
              <w:rPr>
                <w:rFonts w:eastAsia="Times New Roman" w:cs="Arial"/>
                <w:szCs w:val="20"/>
              </w:rPr>
            </w:pPr>
            <w:r w:rsidRPr="00214F63">
              <w:rPr>
                <w:rFonts w:eastAsia="Times New Roman" w:cs="Arial"/>
                <w:szCs w:val="20"/>
              </w:rPr>
              <w:t xml:space="preserve">Zavod za pokojninsko in invalidsko zavarovanje Slovenije. </w:t>
            </w:r>
          </w:p>
          <w:bookmarkEnd w:id="0"/>
          <w:p w14:paraId="5CB69324" w14:textId="09D15853" w:rsidR="00214F63" w:rsidRPr="00AE1F83" w:rsidRDefault="00214F63" w:rsidP="00214F6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1EDF0B77" w14:textId="77777777" w:rsidTr="00BD6A1D">
        <w:tc>
          <w:tcPr>
            <w:tcW w:w="9163" w:type="dxa"/>
            <w:gridSpan w:val="4"/>
          </w:tcPr>
          <w:p w14:paraId="6D9C43B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1F488768" w14:textId="77777777" w:rsidTr="00BD6A1D">
        <w:tc>
          <w:tcPr>
            <w:tcW w:w="9163" w:type="dxa"/>
            <w:gridSpan w:val="4"/>
          </w:tcPr>
          <w:p w14:paraId="6DC7A66D" w14:textId="1A416FCC" w:rsidR="00AE1F83" w:rsidRPr="00AE1F83" w:rsidRDefault="009B143C"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7B7FBD44" w14:textId="77777777" w:rsidTr="00BD6A1D">
        <w:tc>
          <w:tcPr>
            <w:tcW w:w="9163" w:type="dxa"/>
            <w:gridSpan w:val="4"/>
          </w:tcPr>
          <w:p w14:paraId="3C7F522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2C8AAB4A" w14:textId="77777777" w:rsidTr="00BD6A1D">
        <w:tc>
          <w:tcPr>
            <w:tcW w:w="9163" w:type="dxa"/>
            <w:gridSpan w:val="4"/>
          </w:tcPr>
          <w:p w14:paraId="3A83D855" w14:textId="77777777" w:rsidR="009B143C" w:rsidRPr="009B143C" w:rsidRDefault="009B143C" w:rsidP="009B143C">
            <w:pPr>
              <w:numPr>
                <w:ilvl w:val="0"/>
                <w:numId w:val="10"/>
              </w:numPr>
              <w:spacing w:after="0" w:line="260" w:lineRule="atLeast"/>
              <w:rPr>
                <w:rFonts w:eastAsia="Times New Roman" w:cs="Arial"/>
                <w:szCs w:val="20"/>
              </w:rPr>
            </w:pPr>
            <w:r w:rsidRPr="009B143C">
              <w:rPr>
                <w:rFonts w:eastAsia="Times New Roman" w:cs="Arial"/>
                <w:szCs w:val="20"/>
              </w:rPr>
              <w:t>Lidija Šubelj, generalna direktorica Direktorata za delovna razmerja in pravice iz dela, Ministrstvo za delo, družino, socialne zadeve in enake možnosti,</w:t>
            </w:r>
          </w:p>
          <w:p w14:paraId="6F0EF71D" w14:textId="77777777" w:rsidR="009B143C" w:rsidRPr="009B143C" w:rsidRDefault="009B143C" w:rsidP="009B143C">
            <w:pPr>
              <w:numPr>
                <w:ilvl w:val="0"/>
                <w:numId w:val="10"/>
              </w:numPr>
              <w:spacing w:after="0" w:line="260" w:lineRule="atLeast"/>
              <w:rPr>
                <w:rFonts w:eastAsia="Times New Roman" w:cs="Arial"/>
                <w:szCs w:val="20"/>
              </w:rPr>
            </w:pPr>
            <w:r w:rsidRPr="009B143C">
              <w:rPr>
                <w:rFonts w:eastAsia="Times New Roman" w:cs="Arial"/>
                <w:szCs w:val="20"/>
              </w:rPr>
              <w:t>Danijel Kovač, vodja Sektorja za pokojnine in pravice iz dela, Ministrstvo za delo, družino, socialne zadeve in enake možnosti.</w:t>
            </w:r>
          </w:p>
          <w:p w14:paraId="6E8CD9C1" w14:textId="11927449"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B13667C" w14:textId="77777777" w:rsidTr="00BD6A1D">
        <w:tc>
          <w:tcPr>
            <w:tcW w:w="9163" w:type="dxa"/>
            <w:gridSpan w:val="4"/>
          </w:tcPr>
          <w:p w14:paraId="5ED9F831"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AE1F83" w:rsidRPr="00AE1F83" w14:paraId="570949BD" w14:textId="77777777" w:rsidTr="00BD6A1D">
        <w:tc>
          <w:tcPr>
            <w:tcW w:w="9163" w:type="dxa"/>
            <w:gridSpan w:val="4"/>
          </w:tcPr>
          <w:p w14:paraId="05E43623" w14:textId="77777777" w:rsidR="00687A98" w:rsidRPr="00687A98" w:rsidRDefault="00687A98" w:rsidP="00687A98">
            <w:pPr>
              <w:overflowPunct w:val="0"/>
              <w:autoSpaceDE w:val="0"/>
              <w:autoSpaceDN w:val="0"/>
              <w:adjustRightInd w:val="0"/>
              <w:spacing w:after="0" w:line="260" w:lineRule="exact"/>
              <w:jc w:val="both"/>
              <w:textAlignment w:val="baseline"/>
              <w:rPr>
                <w:rFonts w:eastAsia="Times New Roman"/>
                <w:iCs/>
                <w:color w:val="000000"/>
                <w:szCs w:val="20"/>
              </w:rPr>
            </w:pPr>
            <w:r w:rsidRPr="00687A98">
              <w:rPr>
                <w:rFonts w:eastAsia="Times New Roman"/>
                <w:iCs/>
                <w:color w:val="000000"/>
                <w:szCs w:val="20"/>
              </w:rPr>
              <w:t>Pri pripravi gradiva zunanji strokovnjaki niso sodelovali.</w:t>
            </w:r>
          </w:p>
          <w:p w14:paraId="2298B29F" w14:textId="595DBA1B"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EDA8104" w14:textId="77777777" w:rsidTr="00BD6A1D">
        <w:tc>
          <w:tcPr>
            <w:tcW w:w="9163" w:type="dxa"/>
            <w:gridSpan w:val="4"/>
          </w:tcPr>
          <w:p w14:paraId="1A5EB88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57382629" w14:textId="77777777" w:rsidTr="00BD6A1D">
        <w:tc>
          <w:tcPr>
            <w:tcW w:w="9163" w:type="dxa"/>
            <w:gridSpan w:val="4"/>
          </w:tcPr>
          <w:p w14:paraId="5F944C18" w14:textId="7CB14D44" w:rsidR="00AE1F83" w:rsidRPr="00AE1F83" w:rsidRDefault="00687A98" w:rsidP="00AE1F83">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b/>
                <w:szCs w:val="20"/>
                <w:lang w:eastAsia="sl-SI"/>
              </w:rPr>
              <w:t>/</w:t>
            </w:r>
          </w:p>
        </w:tc>
      </w:tr>
      <w:tr w:rsidR="00AE1F83" w:rsidRPr="00AE1F83" w14:paraId="0BECD9B7" w14:textId="77777777" w:rsidTr="00BD6A1D">
        <w:tc>
          <w:tcPr>
            <w:tcW w:w="9163" w:type="dxa"/>
            <w:gridSpan w:val="4"/>
          </w:tcPr>
          <w:p w14:paraId="201CCCE3"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0C3CBBAE" w14:textId="77777777" w:rsidTr="00BD6A1D">
        <w:tc>
          <w:tcPr>
            <w:tcW w:w="9163" w:type="dxa"/>
            <w:gridSpan w:val="4"/>
          </w:tcPr>
          <w:p w14:paraId="7E56AA85" w14:textId="77777777" w:rsid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7DA864A" w14:textId="77777777" w:rsidR="00687A98" w:rsidRPr="00687A98" w:rsidRDefault="00687A98" w:rsidP="00687A98">
            <w:pPr>
              <w:spacing w:after="0" w:line="260" w:lineRule="atLeast"/>
              <w:jc w:val="both"/>
              <w:rPr>
                <w:rFonts w:eastAsia="Times New Roman" w:cs="Arial"/>
                <w:iCs/>
                <w:szCs w:val="20"/>
              </w:rPr>
            </w:pPr>
            <w:r w:rsidRPr="00687A98">
              <w:rPr>
                <w:rFonts w:eastAsia="Times New Roman" w:cs="Arial"/>
                <w:iCs/>
                <w:szCs w:val="20"/>
              </w:rPr>
              <w:t xml:space="preserve">Svet Zavoda za pokojninsko in invalidsko zavarovanje Slovenije (v nadaljnjem besedilu: svet zavoda) je na seji dne 12. junija 2025 na podlagi osme alineje četrtega odstavka 186. člena Zakona o pokojninskem in invalidskem zavarovanju (Uradni list RS, št. 48/22 – uradno prečiščeno besedilo, 40/23 – ZČmIS-1, 78/23 – ZORR, 84/23 – ZDOsk-1, 125/23 – odl. US, 133/23 in 109/24 – ZMEPIZ-1B; v nadaljnjem besedilu: ZPIZ-2) sprejel Spremembe in dopolnitve Statuta </w:t>
            </w:r>
            <w:r w:rsidRPr="00687A98">
              <w:rPr>
                <w:rFonts w:eastAsia="Times New Roman" w:cs="Arial"/>
                <w:bCs/>
                <w:iCs/>
                <w:szCs w:val="20"/>
              </w:rPr>
              <w:t>Zavoda za pokojninsko in invalidsko zavarovanje Slovenije (Uradni list RS, št. 52/14; v nadaljnjem besedilu: statut)</w:t>
            </w:r>
            <w:r w:rsidRPr="00687A98">
              <w:rPr>
                <w:rFonts w:eastAsia="Times New Roman" w:cs="Arial"/>
                <w:szCs w:val="20"/>
              </w:rPr>
              <w:t xml:space="preserve">. </w:t>
            </w:r>
            <w:r w:rsidRPr="00687A98">
              <w:rPr>
                <w:rFonts w:eastAsia="Times New Roman" w:cs="Arial"/>
                <w:iCs/>
                <w:szCs w:val="20"/>
              </w:rPr>
              <w:t>Skladno s tretjim odstavkom 188. člena ZPIZ-2 mora svet zavoda k statutu pridobiti soglasje ustanovitelja – Republike Slovenije, v imenu katere ustanoviteljske pravice in obveznosti izvršuje Vlada Republike Slovenije.</w:t>
            </w:r>
          </w:p>
          <w:p w14:paraId="655E78A8" w14:textId="77777777" w:rsidR="00687A98" w:rsidRPr="00687A98" w:rsidRDefault="00687A98" w:rsidP="00687A98">
            <w:pPr>
              <w:spacing w:after="0" w:line="260" w:lineRule="atLeast"/>
              <w:jc w:val="both"/>
              <w:rPr>
                <w:rFonts w:eastAsia="Times New Roman" w:cs="Arial"/>
                <w:iCs/>
                <w:szCs w:val="20"/>
              </w:rPr>
            </w:pPr>
          </w:p>
          <w:p w14:paraId="7447B293" w14:textId="77777777" w:rsidR="00687A98" w:rsidRPr="00687A98" w:rsidRDefault="00687A98" w:rsidP="00687A98">
            <w:pPr>
              <w:spacing w:after="0" w:line="260" w:lineRule="atLeast"/>
              <w:jc w:val="both"/>
              <w:rPr>
                <w:rFonts w:eastAsia="Times New Roman"/>
                <w:szCs w:val="24"/>
              </w:rPr>
            </w:pPr>
            <w:r w:rsidRPr="00687A98">
              <w:rPr>
                <w:rFonts w:eastAsia="Times New Roman" w:cs="Arial"/>
                <w:bCs/>
                <w:iCs/>
                <w:szCs w:val="20"/>
              </w:rPr>
              <w:t xml:space="preserve">Predlagane spremembe in dopolnitve statuta </w:t>
            </w:r>
            <w:r w:rsidRPr="00687A98">
              <w:rPr>
                <w:rFonts w:eastAsia="Times New Roman"/>
                <w:noProof/>
                <w:szCs w:val="24"/>
                <w:lang w:eastAsia="sl-SI"/>
              </w:rPr>
              <w:t xml:space="preserve">so potrebne zaradi uskladitev s spremembami </w:t>
            </w:r>
            <w:r w:rsidRPr="00687A98">
              <w:rPr>
                <w:rFonts w:eastAsia="Times New Roman"/>
                <w:szCs w:val="24"/>
              </w:rPr>
              <w:t xml:space="preserve">ZPIZ-2, zaradi nove ureditve skupnih temeljev sistema plač javnih uslužbencev v Zakonu o skupnih temeljih sistema plač v javnem sektorju (Uradni list RS, št. 95/24) in Aneksu št. 5 h Kolektivni pogodbi za dejavnost obvezne socialne varnosti – tarifni del (Uradni list RS, št. 99/24 in 109/24 – popr.) ter tudi zaradi uskladitve z Uredbo o standardni klasifikaciji dejavnosti (Uradni list RS, št. 27/24), ki je začela veljati s 1. 1. 2025. Poleg tega so se tekom uporabe v obdobju desetih let veljavnosti statuta pojavile potrebe po nekaterih spremembah in dopolnitvah statuta s ciljem še učinkovitejšega upravljanja, vodenja in izvajanja nalog Zavoda za pokojninsko in invalidsko zavarovanje Slovenije. </w:t>
            </w:r>
          </w:p>
          <w:p w14:paraId="7D9AA0AB" w14:textId="77777777" w:rsidR="00687A98" w:rsidRPr="00687A98" w:rsidRDefault="00687A98" w:rsidP="00687A98">
            <w:pPr>
              <w:spacing w:after="0" w:line="260" w:lineRule="atLeast"/>
              <w:jc w:val="both"/>
              <w:rPr>
                <w:rFonts w:eastAsia="Times New Roman"/>
                <w:szCs w:val="24"/>
              </w:rPr>
            </w:pPr>
          </w:p>
          <w:p w14:paraId="3012B649" w14:textId="77777777" w:rsidR="00687A98" w:rsidRPr="00687A98" w:rsidRDefault="00687A98" w:rsidP="00687A98">
            <w:pPr>
              <w:spacing w:after="0" w:line="260" w:lineRule="atLeast"/>
              <w:jc w:val="both"/>
              <w:rPr>
                <w:rFonts w:eastAsia="Times New Roman"/>
                <w:szCs w:val="24"/>
              </w:rPr>
            </w:pPr>
            <w:r w:rsidRPr="00687A98">
              <w:rPr>
                <w:rFonts w:eastAsia="Times New Roman"/>
                <w:szCs w:val="24"/>
              </w:rPr>
              <w:t>V skladu z določbo tretjega odstavka 188. člena ZPIZ-2 mora k spremembam statuta soglasje podati Vlada Republike Slovenije, nato pa se v skladu s četrtim odstavkom 188. člena ZPIZ-2 predpis objavi v Uradnem listu Republike Slovenije.</w:t>
            </w:r>
          </w:p>
          <w:p w14:paraId="1868EC44" w14:textId="63943FF5" w:rsidR="00687A98" w:rsidRPr="00AE1F83" w:rsidRDefault="00687A98"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2F414DE" w14:textId="77777777" w:rsidTr="00BD6A1D">
        <w:tc>
          <w:tcPr>
            <w:tcW w:w="9163" w:type="dxa"/>
            <w:gridSpan w:val="4"/>
          </w:tcPr>
          <w:p w14:paraId="10F8C6EC"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7289857F" w14:textId="77777777" w:rsidTr="00BD6A1D">
        <w:tc>
          <w:tcPr>
            <w:tcW w:w="1448" w:type="dxa"/>
          </w:tcPr>
          <w:p w14:paraId="58D146EA"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6F9A56A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0EFBF242" w14:textId="0324FC8A"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41A1854" w14:textId="77777777" w:rsidTr="00BD6A1D">
        <w:tc>
          <w:tcPr>
            <w:tcW w:w="1448" w:type="dxa"/>
          </w:tcPr>
          <w:p w14:paraId="20D349D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64C42B0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4B44DD0" w14:textId="16DE34A5"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CAB8776" w14:textId="77777777" w:rsidTr="00BD6A1D">
        <w:tc>
          <w:tcPr>
            <w:tcW w:w="1448" w:type="dxa"/>
          </w:tcPr>
          <w:p w14:paraId="18241A5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3C1374E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517911C5" w14:textId="50FFDF43"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9684140" w14:textId="77777777" w:rsidTr="00BD6A1D">
        <w:tc>
          <w:tcPr>
            <w:tcW w:w="1448" w:type="dxa"/>
          </w:tcPr>
          <w:p w14:paraId="4B788B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6A9F45BE"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7B438C3F" w14:textId="1961104B"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7E6E360" w14:textId="77777777" w:rsidTr="00BD6A1D">
        <w:tc>
          <w:tcPr>
            <w:tcW w:w="1448" w:type="dxa"/>
          </w:tcPr>
          <w:p w14:paraId="5F9C1189"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0159941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64929EE7" w14:textId="33C71602"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A036FC8" w14:textId="77777777" w:rsidTr="00BD6A1D">
        <w:tc>
          <w:tcPr>
            <w:tcW w:w="1448" w:type="dxa"/>
          </w:tcPr>
          <w:p w14:paraId="1FADCEEA"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69E7B63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7945E8DD" w14:textId="3575991F"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5304AB47" w14:textId="77777777" w:rsidTr="00BD6A1D">
        <w:tc>
          <w:tcPr>
            <w:tcW w:w="1448" w:type="dxa"/>
            <w:tcBorders>
              <w:bottom w:val="single" w:sz="4" w:space="0" w:color="auto"/>
            </w:tcBorders>
          </w:tcPr>
          <w:p w14:paraId="40E40B1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78B785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0C942714"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2AABE7B5"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1FE4E27F"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2AD1F083" w14:textId="558982C1"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843E46C"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52BACE3"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27948876"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2F9EB6A3"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57D9F5E1"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6D155EA"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41EE5716"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BAACF3"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789DBE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EC6809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3FFFD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247A76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1E651E8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F8FCF37"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0D6438"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BCAA045"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734E8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97AA1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6DFACCD"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109A5"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EBC84C"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B6FDEC8"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C269F5"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667CAE6"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9C76F63"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F506B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1091CD"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B612BA"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F95EAF"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2B235D0"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5D691C7F"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09088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97E0AD"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993464E"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FD091C"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3534ACA"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7496F1F0"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770A62"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D607B4"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EF23D68"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2AC7C0"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A3DEC1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9140CAF"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CC7E3F"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20DAAAD2"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374839"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48241085"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FD7F44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C35EA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11EC5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A421F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9B6E2B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1EE9ABD5"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A9AA53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C031B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3F854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E7F7A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15018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3C57B4B"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71DEF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83D31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45207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FC829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82A247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6EB2B1A"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A17972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0F9CA0" w14:textId="7777777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FF86298"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19BAE3F1"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E13BAB"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65BB5DEB"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1C75FB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8AF5D5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9CFAD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4F1BD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CEAC60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077DB19F"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00EF1B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5CB2A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3FA0F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0E0E5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94858A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A17DD42"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C13E80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B8D7B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376D0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5F7E0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740CB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5E78D77"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09009AA"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CF8CA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554EBD1"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483618D4"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2ACE39"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76EDDAF2"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6358BA"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4FBE00"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238C517"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14EBC574"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DF55CB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8F2BA6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E6377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5C422F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4029D1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51BD7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1DF7CD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FCBD122"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07D0F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8D50C2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0405A0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7C1AAE5"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22DD7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9970F73"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3873DD"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203F64E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BC5E336" w14:textId="77777777" w:rsidR="00AE1F83" w:rsidRPr="00AE1F83" w:rsidRDefault="00AE1F83" w:rsidP="00AE1F83">
            <w:pPr>
              <w:widowControl w:val="0"/>
              <w:spacing w:after="0" w:line="260" w:lineRule="exact"/>
              <w:rPr>
                <w:rFonts w:eastAsia="Times New Roman" w:cs="Arial"/>
                <w:b/>
                <w:szCs w:val="20"/>
              </w:rPr>
            </w:pPr>
          </w:p>
          <w:p w14:paraId="21AA8E86"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272A608E"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1FC6F211" w14:textId="77777777" w:rsidR="00AE1F83" w:rsidRPr="00AE1F83" w:rsidRDefault="00AE1F83" w:rsidP="00AE1F83">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2E413EC8"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181258DF"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12E8312A" w14:textId="77777777" w:rsidR="00AE1F83" w:rsidRPr="00AE1F83" w:rsidRDefault="00AE1F83" w:rsidP="00AE1F83">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lastRenderedPageBreak/>
              <w:t>obveznosti za druga javnofinančna sredstva (drugi viri), ki niso načrtovana na ukrepih oziroma projektih sprejetih proračunov.</w:t>
            </w:r>
          </w:p>
          <w:p w14:paraId="70B2DD0A" w14:textId="77777777" w:rsidR="00AE1F83" w:rsidRPr="00AE1F83" w:rsidRDefault="00AE1F83" w:rsidP="00AE1F83">
            <w:pPr>
              <w:widowControl w:val="0"/>
              <w:spacing w:after="0" w:line="260" w:lineRule="exact"/>
              <w:ind w:left="284"/>
              <w:rPr>
                <w:rFonts w:eastAsia="Times New Roman" w:cs="Arial"/>
                <w:szCs w:val="20"/>
                <w:lang w:eastAsia="sl-SI"/>
              </w:rPr>
            </w:pPr>
          </w:p>
          <w:p w14:paraId="18D6BF19"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016DDC4E"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6EA954FB"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712E074F"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DDB5D42"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339574AF"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07AA30E6"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27229A6F"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58B549C"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7D39DF07"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02E0136"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6FF13D38"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4C68DEC"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075C5BB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B0E1D40"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14471E26" w14:textId="70C622C0" w:rsidR="00AE1F83" w:rsidRPr="00F81DD8" w:rsidRDefault="00F81DD8" w:rsidP="00F81DD8">
            <w:pPr>
              <w:spacing w:after="0" w:line="260" w:lineRule="exact"/>
              <w:rPr>
                <w:rFonts w:eastAsia="Times New Roman" w:cs="Arial"/>
                <w:bCs/>
                <w:szCs w:val="20"/>
              </w:rPr>
            </w:pPr>
            <w:r w:rsidRPr="00F81DD8">
              <w:rPr>
                <w:rFonts w:eastAsia="Times New Roman" w:cs="Arial"/>
                <w:bCs/>
                <w:szCs w:val="20"/>
              </w:rPr>
              <w:t xml:space="preserve">Gradivo nima finančnih posledic. </w:t>
            </w:r>
          </w:p>
        </w:tc>
      </w:tr>
      <w:tr w:rsidR="00AE1F83" w:rsidRPr="00AE1F83" w14:paraId="29D4667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D365E81"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7A01C2F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46B906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D8FFA4A"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5781C32C"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2829441B"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52268079"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2A1B726F" w14:textId="48930485"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1492FB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0A0A7B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E4EDD3E" w14:textId="163F3C8B"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528A4B1F" w14:textId="23C860AA"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1E70B590" w14:textId="16017159"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64F20BD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4BDD9C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72578AF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237C0FDC"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69793FD0"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6B92070B"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lastRenderedPageBreak/>
              <w:t>niso bili upoštevani.</w:t>
            </w:r>
          </w:p>
          <w:p w14:paraId="5C253432"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1A503E1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136B406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63140D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5CAF54C"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lastRenderedPageBreak/>
              <w:t>9. Predstavitev sodelovanja javnosti:</w:t>
            </w:r>
          </w:p>
        </w:tc>
      </w:tr>
      <w:tr w:rsidR="00AE1F83" w:rsidRPr="00AE1F83" w14:paraId="2440525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A918F5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5D33B8AB" w14:textId="6E433125"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9D7510" w:rsidRPr="00AE1F83" w14:paraId="64C1967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2A37B64" w14:textId="150A13E2"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94A4D">
              <w:rPr>
                <w:rFonts w:cs="Arial"/>
                <w:iCs/>
                <w:szCs w:val="20"/>
              </w:rPr>
              <w:t>Sodelovanje javnosti pri pripravi gradiva ni predvideno.</w:t>
            </w:r>
          </w:p>
        </w:tc>
      </w:tr>
      <w:tr w:rsidR="009D7510" w:rsidRPr="00AE1F83" w14:paraId="51B2D0B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B6966A"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04B56762"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Datum objave: ………</w:t>
            </w:r>
          </w:p>
          <w:p w14:paraId="3E4BCC48"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V razpravo so bili vključeni: </w:t>
            </w:r>
          </w:p>
          <w:p w14:paraId="7CE8AA0A" w14:textId="77777777" w:rsidR="009D7510" w:rsidRPr="00AE1F83" w:rsidRDefault="009D7510" w:rsidP="009D7510">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nevladne organizacije, </w:t>
            </w:r>
          </w:p>
          <w:p w14:paraId="04D03134" w14:textId="77777777" w:rsidR="009D7510" w:rsidRPr="00AE1F83" w:rsidRDefault="009D7510" w:rsidP="009D7510">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zainteresirane javnosti,</w:t>
            </w:r>
          </w:p>
          <w:p w14:paraId="41FC5D33" w14:textId="77777777" w:rsidR="009D7510" w:rsidRPr="00AE1F83" w:rsidRDefault="009D7510" w:rsidP="009D7510">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strokovne javnosti.</w:t>
            </w:r>
          </w:p>
          <w:p w14:paraId="0990480B" w14:textId="77777777" w:rsidR="009D7510" w:rsidRPr="00AE1F83" w:rsidRDefault="009D7510" w:rsidP="009D7510">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w:t>
            </w:r>
          </w:p>
          <w:p w14:paraId="7F2891A7"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Mnenja, predlogi in pripombe z navedbo predlagateljev </w:t>
            </w:r>
            <w:r w:rsidRPr="00AE1F83">
              <w:rPr>
                <w:rFonts w:eastAsia="Times New Roman" w:cs="Arial"/>
                <w:color w:val="000000"/>
                <w:szCs w:val="20"/>
                <w:lang w:eastAsia="sl-SI"/>
              </w:rPr>
              <w:t>(imen in priimkov fizičnih oseb, ki niso poslovni subjekti, ne navajajte</w:t>
            </w:r>
            <w:r w:rsidRPr="00AE1F83">
              <w:rPr>
                <w:rFonts w:eastAsia="Times New Roman" w:cs="Arial"/>
                <w:iCs/>
                <w:szCs w:val="20"/>
                <w:lang w:eastAsia="sl-SI"/>
              </w:rPr>
              <w:t>):</w:t>
            </w:r>
          </w:p>
          <w:p w14:paraId="5268B4B2"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15E8E26A"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242B681"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74603CF7" w14:textId="77777777" w:rsidR="009D7510" w:rsidRPr="00AE1F83" w:rsidRDefault="009D7510" w:rsidP="009D7510">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2B0FC239" w14:textId="77777777" w:rsidR="009D7510" w:rsidRPr="00AE1F83" w:rsidRDefault="009D7510" w:rsidP="009D7510">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169ACD2A" w14:textId="77777777" w:rsidR="009D7510" w:rsidRPr="00AE1F83" w:rsidRDefault="009D7510" w:rsidP="009D7510">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BBD9089" w14:textId="77777777" w:rsidR="009D7510" w:rsidRPr="00AE1F83" w:rsidRDefault="009D7510" w:rsidP="009D7510">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425EAE29"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54C454B"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Bistvena mnenja, predlogi in pripombe, ki niso bili upoštevani, ter razlogi za neupoštevanje:</w:t>
            </w:r>
          </w:p>
          <w:p w14:paraId="1A0B2564"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8A62A52"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Poročilo je bilo dano ……………..</w:t>
            </w:r>
          </w:p>
          <w:p w14:paraId="59B26015"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B1CECBB"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0FB29961" w14:textId="77777777" w:rsidR="009D7510" w:rsidRPr="00AE1F83" w:rsidRDefault="009D7510" w:rsidP="009D751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9D7510" w:rsidRPr="00AE1F83" w14:paraId="6577398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3FECCD5" w14:textId="77777777" w:rsidR="009D7510" w:rsidRPr="00AE1F83" w:rsidRDefault="009D7510" w:rsidP="009D7510">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7104EFFA" w14:textId="3C5608B4" w:rsidR="009D7510" w:rsidRPr="00AE1F83" w:rsidRDefault="009D7510" w:rsidP="009D7510">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9D7510" w:rsidRPr="00AE1F83" w14:paraId="66F9DAF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9E73661" w14:textId="77777777" w:rsidR="009D7510" w:rsidRPr="00AE1F83" w:rsidRDefault="009D7510" w:rsidP="009D7510">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261DF983" w14:textId="2D5FBA48" w:rsidR="009D7510" w:rsidRPr="00AE1F83" w:rsidRDefault="009D7510" w:rsidP="009D7510">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9D7510" w:rsidRPr="00AE1F83" w14:paraId="6F2D3EF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A53629F" w14:textId="77777777" w:rsidR="009D7510" w:rsidRPr="00AE1F83" w:rsidRDefault="009D7510" w:rsidP="009D751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0DF537E0" w14:textId="16F17DAB" w:rsidR="009D7510" w:rsidRPr="009D7510" w:rsidRDefault="00F3435B" w:rsidP="009D7510">
            <w:pPr>
              <w:widowControl w:val="0"/>
              <w:suppressAutoHyphens/>
              <w:overflowPunct w:val="0"/>
              <w:autoSpaceDE w:val="0"/>
              <w:autoSpaceDN w:val="0"/>
              <w:adjustRightInd w:val="0"/>
              <w:spacing w:after="0" w:line="260" w:lineRule="atLeast"/>
              <w:ind w:left="3400"/>
              <w:jc w:val="center"/>
              <w:textAlignment w:val="baseline"/>
              <w:outlineLvl w:val="3"/>
              <w:rPr>
                <w:rFonts w:eastAsia="Times New Roman" w:cs="Arial"/>
                <w:szCs w:val="20"/>
                <w:lang w:eastAsia="sl-SI"/>
              </w:rPr>
            </w:pPr>
            <w:r>
              <w:rPr>
                <w:rFonts w:eastAsia="Times New Roman" w:cs="Arial"/>
                <w:szCs w:val="20"/>
                <w:lang w:eastAsia="sl-SI"/>
              </w:rPr>
              <w:t>Igor FEKETIJA</w:t>
            </w:r>
          </w:p>
          <w:p w14:paraId="136D3C08" w14:textId="496ED6D2" w:rsidR="009D7510" w:rsidRPr="009D7510" w:rsidRDefault="009D7510" w:rsidP="009D7510">
            <w:pPr>
              <w:widowControl w:val="0"/>
              <w:suppressAutoHyphens/>
              <w:overflowPunct w:val="0"/>
              <w:autoSpaceDE w:val="0"/>
              <w:autoSpaceDN w:val="0"/>
              <w:adjustRightInd w:val="0"/>
              <w:spacing w:after="0" w:line="260" w:lineRule="atLeast"/>
              <w:ind w:left="3400"/>
              <w:textAlignment w:val="baseline"/>
              <w:outlineLvl w:val="3"/>
              <w:rPr>
                <w:rFonts w:eastAsia="Times New Roman" w:cs="Arial"/>
                <w:szCs w:val="20"/>
                <w:lang w:eastAsia="sl-SI"/>
              </w:rPr>
            </w:pPr>
            <w:r w:rsidRPr="009D7510">
              <w:rPr>
                <w:rFonts w:eastAsia="Times New Roman" w:cs="Arial"/>
                <w:szCs w:val="20"/>
                <w:lang w:eastAsia="sl-SI"/>
              </w:rPr>
              <w:t xml:space="preserve">                                  </w:t>
            </w:r>
            <w:r w:rsidR="00F3435B">
              <w:rPr>
                <w:rFonts w:eastAsia="Times New Roman" w:cs="Arial"/>
                <w:szCs w:val="20"/>
                <w:lang w:eastAsia="sl-SI"/>
              </w:rPr>
              <w:t>DRŽAVNI SEKRETAR</w:t>
            </w:r>
          </w:p>
          <w:p w14:paraId="60A4C676" w14:textId="77777777" w:rsidR="009D7510" w:rsidRPr="009D7510" w:rsidRDefault="009D7510" w:rsidP="009D7510">
            <w:pPr>
              <w:widowControl w:val="0"/>
              <w:suppressAutoHyphens/>
              <w:overflowPunct w:val="0"/>
              <w:autoSpaceDE w:val="0"/>
              <w:autoSpaceDN w:val="0"/>
              <w:adjustRightInd w:val="0"/>
              <w:spacing w:after="0" w:line="260" w:lineRule="atLeast"/>
              <w:jc w:val="center"/>
              <w:textAlignment w:val="baseline"/>
              <w:outlineLvl w:val="3"/>
              <w:rPr>
                <w:rFonts w:eastAsia="Times New Roman" w:cs="Arial"/>
                <w:szCs w:val="20"/>
                <w:lang w:eastAsia="sl-SI"/>
              </w:rPr>
            </w:pPr>
          </w:p>
          <w:p w14:paraId="404D43C2" w14:textId="77777777" w:rsidR="009D7510" w:rsidRPr="00AE1F83" w:rsidRDefault="009D7510" w:rsidP="009D7510">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tc>
      </w:tr>
    </w:tbl>
    <w:p w14:paraId="35D59399" w14:textId="77777777" w:rsidR="00FB397B" w:rsidRDefault="00FB397B"/>
    <w:p w14:paraId="163CF57C" w14:textId="77777777" w:rsidR="009D7510" w:rsidRPr="009D7510" w:rsidRDefault="009D7510" w:rsidP="009D7510">
      <w:pPr>
        <w:spacing w:after="0" w:line="260" w:lineRule="atLeast"/>
        <w:rPr>
          <w:rFonts w:eastAsia="Times New Roman" w:cs="Arial"/>
          <w:b/>
          <w:szCs w:val="20"/>
        </w:rPr>
      </w:pPr>
      <w:r w:rsidRPr="009D7510">
        <w:rPr>
          <w:rFonts w:eastAsia="Times New Roman" w:cs="Arial"/>
          <w:b/>
          <w:szCs w:val="20"/>
        </w:rPr>
        <w:t xml:space="preserve">Priloge: </w:t>
      </w:r>
    </w:p>
    <w:p w14:paraId="3BA24FAB" w14:textId="77777777" w:rsidR="009D7510" w:rsidRPr="009D7510" w:rsidRDefault="009D7510" w:rsidP="009D7510">
      <w:pPr>
        <w:autoSpaceDE w:val="0"/>
        <w:autoSpaceDN w:val="0"/>
        <w:adjustRightInd w:val="0"/>
        <w:spacing w:after="0" w:line="240" w:lineRule="atLeast"/>
        <w:ind w:right="-290"/>
        <w:jc w:val="right"/>
        <w:rPr>
          <w:rFonts w:eastAsia="Times New Roman" w:cs="Arial"/>
          <w:szCs w:val="20"/>
        </w:rPr>
      </w:pPr>
    </w:p>
    <w:p w14:paraId="5CD720BF" w14:textId="77777777" w:rsidR="009D7510" w:rsidRPr="009D7510" w:rsidRDefault="009D7510" w:rsidP="009D7510">
      <w:pPr>
        <w:widowControl w:val="0"/>
        <w:overflowPunct w:val="0"/>
        <w:autoSpaceDE w:val="0"/>
        <w:autoSpaceDN w:val="0"/>
        <w:adjustRightInd w:val="0"/>
        <w:spacing w:after="0" w:line="260" w:lineRule="atLeast"/>
        <w:jc w:val="both"/>
        <w:textAlignment w:val="baseline"/>
        <w:rPr>
          <w:rFonts w:eastAsia="Times New Roman" w:cs="Arial"/>
          <w:color w:val="000000"/>
          <w:szCs w:val="20"/>
          <w:lang w:eastAsia="sl-SI"/>
        </w:rPr>
      </w:pPr>
    </w:p>
    <w:p w14:paraId="4410201F" w14:textId="77777777" w:rsidR="009D7510" w:rsidRPr="009D7510" w:rsidRDefault="009D7510" w:rsidP="009D7510">
      <w:pPr>
        <w:numPr>
          <w:ilvl w:val="0"/>
          <w:numId w:val="11"/>
        </w:numPr>
        <w:spacing w:after="0" w:line="260" w:lineRule="atLeast"/>
        <w:contextualSpacing/>
        <w:rPr>
          <w:rFonts w:cs="Arial"/>
          <w:bCs/>
          <w:szCs w:val="20"/>
        </w:rPr>
      </w:pPr>
      <w:r w:rsidRPr="009D7510">
        <w:rPr>
          <w:rFonts w:cs="Arial"/>
          <w:bCs/>
          <w:szCs w:val="20"/>
        </w:rPr>
        <w:t xml:space="preserve">predlog sklepa Vlade RS, </w:t>
      </w:r>
    </w:p>
    <w:p w14:paraId="39AD0BD8" w14:textId="77777777" w:rsidR="009D7510" w:rsidRPr="009D7510" w:rsidRDefault="009D7510" w:rsidP="009D7510">
      <w:pPr>
        <w:numPr>
          <w:ilvl w:val="0"/>
          <w:numId w:val="11"/>
        </w:numPr>
        <w:spacing w:after="0" w:line="260" w:lineRule="atLeast"/>
        <w:contextualSpacing/>
        <w:rPr>
          <w:rFonts w:cs="Arial"/>
          <w:bCs/>
          <w:szCs w:val="20"/>
        </w:rPr>
      </w:pPr>
      <w:r w:rsidRPr="009D7510">
        <w:rPr>
          <w:rFonts w:cs="Arial"/>
          <w:bCs/>
          <w:szCs w:val="20"/>
        </w:rPr>
        <w:t>obrazložitev,</w:t>
      </w:r>
    </w:p>
    <w:p w14:paraId="3EAC3B5B" w14:textId="77777777" w:rsidR="009D7510" w:rsidRPr="009D7510" w:rsidRDefault="009D7510" w:rsidP="009D7510">
      <w:pPr>
        <w:numPr>
          <w:ilvl w:val="0"/>
          <w:numId w:val="11"/>
        </w:numPr>
        <w:spacing w:after="0" w:line="260" w:lineRule="atLeast"/>
        <w:contextualSpacing/>
        <w:jc w:val="both"/>
        <w:rPr>
          <w:rFonts w:cs="Arial"/>
          <w:bCs/>
          <w:szCs w:val="20"/>
        </w:rPr>
      </w:pPr>
      <w:r w:rsidRPr="009D7510">
        <w:rPr>
          <w:rFonts w:cs="Arial"/>
          <w:bCs/>
          <w:iCs/>
          <w:szCs w:val="20"/>
        </w:rPr>
        <w:t>Spremembe in dopolnitve Statuta Zavoda za pokojninsko in invalidsko zavarovanje Slovenije</w:t>
      </w:r>
      <w:r w:rsidRPr="009D7510">
        <w:rPr>
          <w:rFonts w:cs="Arial"/>
          <w:bCs/>
          <w:szCs w:val="20"/>
        </w:rPr>
        <w:t xml:space="preserve">. </w:t>
      </w:r>
    </w:p>
    <w:p w14:paraId="7BA99F38" w14:textId="77777777" w:rsidR="009B143C" w:rsidRDefault="009B143C"/>
    <w:p w14:paraId="0EE8FEB8" w14:textId="03E78F53" w:rsidR="009B143C" w:rsidRDefault="009B143C">
      <w:r>
        <w:br w:type="page"/>
      </w:r>
    </w:p>
    <w:p w14:paraId="6572070B" w14:textId="5AB3C601" w:rsidR="009B143C" w:rsidRDefault="009B143C" w:rsidP="009B143C">
      <w:pPr>
        <w:jc w:val="right"/>
      </w:pPr>
      <w:r w:rsidRPr="009B143C">
        <w:rPr>
          <w:rFonts w:eastAsia="Times New Roman" w:cs="Arial"/>
          <w:b/>
          <w:szCs w:val="24"/>
        </w:rPr>
        <w:lastRenderedPageBreak/>
        <w:t>PREDLOG</w:t>
      </w:r>
    </w:p>
    <w:p w14:paraId="7922F454" w14:textId="302E63E8" w:rsidR="009B143C" w:rsidRPr="00214F63" w:rsidRDefault="009B143C" w:rsidP="009B143C">
      <w:pPr>
        <w:widowControl w:val="0"/>
        <w:overflowPunct w:val="0"/>
        <w:autoSpaceDE w:val="0"/>
        <w:autoSpaceDN w:val="0"/>
        <w:adjustRightInd w:val="0"/>
        <w:spacing w:after="0" w:line="240" w:lineRule="atLeast"/>
        <w:jc w:val="both"/>
        <w:textAlignment w:val="baseline"/>
        <w:rPr>
          <w:rFonts w:eastAsia="Times New Roman" w:cs="Arial"/>
          <w:szCs w:val="20"/>
          <w:lang w:eastAsia="sl-SI"/>
        </w:rPr>
      </w:pPr>
      <w:r w:rsidRPr="00214F63">
        <w:rPr>
          <w:rFonts w:eastAsia="Times New Roman" w:cs="Arial"/>
          <w:szCs w:val="20"/>
          <w:lang w:eastAsia="sl-SI"/>
        </w:rPr>
        <w:t xml:space="preserve">Na podlagi šestega odstavka 21. člena Zakona o Vladi Republike Slovenije (Uradni list RS, št. 24/05 – uradno prečiščeno besedilo, 109/08, 38/10 – ZUKN, 8/12,  </w:t>
      </w:r>
      <w:hyperlink r:id="rId14" w:tgtFrame="_blank" w:tooltip="Zakon o spremembah in dopolnitvah Zakona o Vladi Republike Slovenije" w:history="1">
        <w:r w:rsidRPr="00214F63">
          <w:rPr>
            <w:rFonts w:eastAsia="Times New Roman" w:cs="Arial"/>
            <w:szCs w:val="20"/>
            <w:shd w:val="clear" w:color="auto" w:fill="FFFFFF"/>
            <w:lang w:eastAsia="sl-SI"/>
          </w:rPr>
          <w:t>21/13</w:t>
        </w:r>
      </w:hyperlink>
      <w:r w:rsidRPr="00214F63">
        <w:rPr>
          <w:rFonts w:eastAsia="Times New Roman" w:cs="Arial"/>
          <w:szCs w:val="20"/>
          <w:shd w:val="clear" w:color="auto" w:fill="FFFFFF"/>
          <w:lang w:eastAsia="sl-SI"/>
        </w:rPr>
        <w:t>, </w:t>
      </w:r>
      <w:hyperlink r:id="rId15" w:tgtFrame="_blank" w:tooltip="Zakon o spremembah in dopolnitvah Zakona o državni upravi" w:history="1">
        <w:r w:rsidRPr="00214F63">
          <w:rPr>
            <w:rFonts w:eastAsia="Times New Roman" w:cs="Arial"/>
            <w:szCs w:val="20"/>
            <w:shd w:val="clear" w:color="auto" w:fill="FFFFFF"/>
            <w:lang w:eastAsia="sl-SI"/>
          </w:rPr>
          <w:t>47/13</w:t>
        </w:r>
      </w:hyperlink>
      <w:r w:rsidRPr="00214F63">
        <w:rPr>
          <w:rFonts w:eastAsia="Times New Roman" w:cs="Arial"/>
          <w:szCs w:val="20"/>
          <w:shd w:val="clear" w:color="auto" w:fill="FFFFFF"/>
          <w:lang w:eastAsia="sl-SI"/>
        </w:rPr>
        <w:t> – ZDU-1G, </w:t>
      </w:r>
      <w:hyperlink r:id="rId16" w:tgtFrame="_blank" w:tooltip="Zakon o spremembah in dopolnitvah Zakona o Vladi Republike Slovenije" w:history="1">
        <w:r w:rsidRPr="00214F63">
          <w:rPr>
            <w:rFonts w:eastAsia="Times New Roman" w:cs="Arial"/>
            <w:szCs w:val="20"/>
            <w:shd w:val="clear" w:color="auto" w:fill="FFFFFF"/>
            <w:lang w:eastAsia="sl-SI"/>
          </w:rPr>
          <w:t>65/14</w:t>
        </w:r>
      </w:hyperlink>
      <w:r w:rsidRPr="00214F63">
        <w:rPr>
          <w:rFonts w:eastAsia="Times New Roman" w:cs="Arial"/>
          <w:szCs w:val="20"/>
          <w:shd w:val="clear" w:color="auto" w:fill="FFFFFF"/>
          <w:lang w:eastAsia="sl-SI"/>
        </w:rPr>
        <w:t>, </w:t>
      </w:r>
      <w:hyperlink r:id="rId17" w:tgtFrame="_blank" w:tooltip="Zakon o spremembi Zakona o Vladi Republike Slovenije" w:history="1">
        <w:r w:rsidRPr="00214F63">
          <w:rPr>
            <w:rFonts w:eastAsia="Times New Roman" w:cs="Arial"/>
            <w:szCs w:val="20"/>
            <w:shd w:val="clear" w:color="auto" w:fill="FFFFFF"/>
            <w:lang w:eastAsia="sl-SI"/>
          </w:rPr>
          <w:t>55/17</w:t>
        </w:r>
      </w:hyperlink>
      <w:r w:rsidRPr="00214F63">
        <w:rPr>
          <w:rFonts w:eastAsia="Times New Roman" w:cs="Arial"/>
          <w:szCs w:val="20"/>
          <w:shd w:val="clear" w:color="auto" w:fill="FFFFFF"/>
          <w:lang w:eastAsia="sl-SI"/>
        </w:rPr>
        <w:t> in </w:t>
      </w:r>
      <w:hyperlink r:id="rId18" w:tgtFrame="_blank" w:tooltip="Zakon o spremembah Zakona o Vladi Republike Slovenije" w:history="1">
        <w:r w:rsidRPr="00214F63">
          <w:rPr>
            <w:rFonts w:eastAsia="Times New Roman" w:cs="Arial"/>
            <w:szCs w:val="20"/>
            <w:shd w:val="clear" w:color="auto" w:fill="FFFFFF"/>
            <w:lang w:eastAsia="sl-SI"/>
          </w:rPr>
          <w:t>163/22</w:t>
        </w:r>
      </w:hyperlink>
      <w:r w:rsidRPr="00214F63">
        <w:rPr>
          <w:rFonts w:eastAsia="Times New Roman" w:cs="Arial"/>
          <w:szCs w:val="20"/>
          <w:shd w:val="clear" w:color="auto" w:fill="FFFFFF"/>
          <w:lang w:eastAsia="sl-SI"/>
        </w:rPr>
        <w:t xml:space="preserve">) ter </w:t>
      </w:r>
      <w:r w:rsidR="008170EA">
        <w:rPr>
          <w:rFonts w:eastAsia="Times New Roman" w:cs="Arial"/>
          <w:szCs w:val="20"/>
          <w:shd w:val="clear" w:color="auto" w:fill="FFFFFF"/>
          <w:lang w:eastAsia="sl-SI"/>
        </w:rPr>
        <w:t>tretjega</w:t>
      </w:r>
      <w:r w:rsidR="008170EA" w:rsidRPr="00214F63">
        <w:rPr>
          <w:rFonts w:eastAsia="Times New Roman" w:cs="Arial"/>
          <w:szCs w:val="20"/>
          <w:shd w:val="clear" w:color="auto" w:fill="FFFFFF"/>
          <w:lang w:eastAsia="sl-SI"/>
        </w:rPr>
        <w:t xml:space="preserve"> </w:t>
      </w:r>
      <w:r w:rsidRPr="00214F63">
        <w:rPr>
          <w:rFonts w:eastAsia="Times New Roman" w:cs="Arial"/>
          <w:szCs w:val="20"/>
          <w:shd w:val="clear" w:color="auto" w:fill="FFFFFF"/>
          <w:lang w:eastAsia="sl-SI"/>
        </w:rPr>
        <w:t>odstavka 188. člena Zakona o pokojninskem in invalidskem zavarovanju (Uradni list RS, št. 48/22 – uradno prečiščeno besedilo, 40/23 – ZČmIS-1, 78/23 – ZORR, 84/23 – ZDOsk-1, 125/23 – odl. US</w:t>
      </w:r>
      <w:r w:rsidR="00C20E64">
        <w:rPr>
          <w:rFonts w:eastAsia="Times New Roman" w:cs="Arial"/>
          <w:szCs w:val="20"/>
          <w:shd w:val="clear" w:color="auto" w:fill="FFFFFF"/>
          <w:lang w:eastAsia="sl-SI"/>
        </w:rPr>
        <w:t xml:space="preserve"> in </w:t>
      </w:r>
      <w:r w:rsidRPr="00214F63">
        <w:rPr>
          <w:rFonts w:eastAsia="Times New Roman" w:cs="Arial"/>
          <w:szCs w:val="20"/>
          <w:shd w:val="clear" w:color="auto" w:fill="FFFFFF"/>
          <w:lang w:eastAsia="sl-SI"/>
        </w:rPr>
        <w:t xml:space="preserve">133/23) </w:t>
      </w:r>
      <w:r w:rsidRPr="00214F63">
        <w:rPr>
          <w:rFonts w:eastAsia="Times New Roman" w:cs="Arial"/>
          <w:szCs w:val="20"/>
          <w:lang w:eastAsia="sl-SI"/>
        </w:rPr>
        <w:t xml:space="preserve">je Vlada Republike Slovenije na ……… seji dne……sprejela naslednji </w:t>
      </w:r>
    </w:p>
    <w:p w14:paraId="4D042CB5" w14:textId="77777777" w:rsidR="009B143C" w:rsidRPr="00214F63" w:rsidRDefault="009B143C" w:rsidP="009B143C">
      <w:pPr>
        <w:spacing w:after="0" w:line="240" w:lineRule="atLeast"/>
        <w:ind w:left="5672" w:firstLine="709"/>
        <w:jc w:val="center"/>
        <w:rPr>
          <w:rFonts w:eastAsia="Times New Roman" w:cs="Arial"/>
          <w:szCs w:val="20"/>
        </w:rPr>
      </w:pPr>
    </w:p>
    <w:p w14:paraId="3433EEB3" w14:textId="77777777" w:rsidR="009B143C" w:rsidRPr="00214F63" w:rsidRDefault="009B143C" w:rsidP="009B143C">
      <w:pPr>
        <w:spacing w:after="0" w:line="260" w:lineRule="atLeast"/>
        <w:jc w:val="both"/>
        <w:rPr>
          <w:rFonts w:eastAsia="Times New Roman" w:cs="Arial"/>
          <w:szCs w:val="20"/>
        </w:rPr>
      </w:pPr>
    </w:p>
    <w:p w14:paraId="475925CA" w14:textId="77777777" w:rsidR="009B143C" w:rsidRPr="00214F63" w:rsidRDefault="009B143C" w:rsidP="009B143C">
      <w:pPr>
        <w:spacing w:after="0" w:line="260" w:lineRule="atLeast"/>
        <w:jc w:val="both"/>
        <w:rPr>
          <w:rFonts w:eastAsia="Times New Roman" w:cs="Arial"/>
          <w:szCs w:val="20"/>
        </w:rPr>
      </w:pPr>
    </w:p>
    <w:p w14:paraId="420B8B47" w14:textId="77777777" w:rsidR="009B143C" w:rsidRPr="00214F63" w:rsidRDefault="009B143C" w:rsidP="009B143C">
      <w:pPr>
        <w:spacing w:after="0" w:line="260" w:lineRule="atLeast"/>
        <w:jc w:val="center"/>
        <w:rPr>
          <w:rFonts w:eastAsia="Times New Roman" w:cs="Arial"/>
          <w:szCs w:val="20"/>
        </w:rPr>
      </w:pPr>
      <w:r w:rsidRPr="00214F63">
        <w:rPr>
          <w:rFonts w:eastAsia="Times New Roman" w:cs="Arial"/>
          <w:szCs w:val="20"/>
        </w:rPr>
        <w:t>SKLEP:</w:t>
      </w:r>
    </w:p>
    <w:p w14:paraId="4FEAF4EA" w14:textId="77777777" w:rsidR="009B143C" w:rsidRPr="00214F63" w:rsidRDefault="009B143C" w:rsidP="009B143C">
      <w:pPr>
        <w:spacing w:after="0" w:line="260" w:lineRule="atLeast"/>
        <w:jc w:val="center"/>
        <w:rPr>
          <w:rFonts w:eastAsia="Times New Roman" w:cs="Arial"/>
          <w:szCs w:val="20"/>
        </w:rPr>
      </w:pPr>
    </w:p>
    <w:p w14:paraId="03C291D9" w14:textId="77777777" w:rsidR="009B143C" w:rsidRPr="00214F63" w:rsidRDefault="009B143C" w:rsidP="009B143C">
      <w:pPr>
        <w:overflowPunct w:val="0"/>
        <w:autoSpaceDE w:val="0"/>
        <w:autoSpaceDN w:val="0"/>
        <w:adjustRightInd w:val="0"/>
        <w:spacing w:after="0" w:line="260" w:lineRule="exact"/>
        <w:jc w:val="both"/>
        <w:textAlignment w:val="baseline"/>
        <w:rPr>
          <w:rFonts w:eastAsia="Times New Roman" w:cs="Arial"/>
          <w:szCs w:val="20"/>
        </w:rPr>
      </w:pPr>
      <w:r w:rsidRPr="00214F63">
        <w:rPr>
          <w:rFonts w:eastAsia="Times New Roman" w:cs="Arial"/>
          <w:szCs w:val="20"/>
        </w:rPr>
        <w:t>Vlada Republike Slovenije je dala soglasje</w:t>
      </w:r>
      <w:r w:rsidRPr="00214F63">
        <w:rPr>
          <w:rFonts w:eastAsia="Times New Roman" w:cs="Arial"/>
          <w:bCs/>
          <w:iCs/>
          <w:szCs w:val="20"/>
        </w:rPr>
        <w:t xml:space="preserve"> k Spremembam in dopolnitvam Statuta Zavoda za pokojninsko in invalidsko zavarovanje Slovenije, ki jih je Svet Zavoda za pokojninsko in invalidsko zavarovanje Slovenije sprejel na seji dne 12. junija 2025</w:t>
      </w:r>
      <w:r w:rsidRPr="00214F63">
        <w:rPr>
          <w:rFonts w:eastAsia="Times New Roman" w:cs="Arial"/>
          <w:szCs w:val="20"/>
        </w:rPr>
        <w:t>.</w:t>
      </w:r>
    </w:p>
    <w:p w14:paraId="5A61E754" w14:textId="77777777" w:rsidR="009B143C" w:rsidRPr="00214F63" w:rsidRDefault="009B143C" w:rsidP="009B143C">
      <w:pPr>
        <w:spacing w:after="0" w:line="260" w:lineRule="atLeast"/>
        <w:jc w:val="both"/>
        <w:rPr>
          <w:rFonts w:eastAsia="Times New Roman" w:cs="Arial"/>
          <w:szCs w:val="20"/>
        </w:rPr>
      </w:pPr>
    </w:p>
    <w:p w14:paraId="78F475E0" w14:textId="77777777" w:rsidR="009B143C" w:rsidRPr="00214F63" w:rsidRDefault="009B143C" w:rsidP="009B143C">
      <w:pPr>
        <w:spacing w:after="0" w:line="260" w:lineRule="atLeast"/>
        <w:jc w:val="both"/>
        <w:rPr>
          <w:rFonts w:eastAsia="Times New Roman" w:cs="Arial"/>
          <w:szCs w:val="20"/>
        </w:rPr>
      </w:pPr>
    </w:p>
    <w:p w14:paraId="555B15F3" w14:textId="77777777" w:rsidR="009B143C" w:rsidRPr="00214F63" w:rsidRDefault="009B143C" w:rsidP="009B143C">
      <w:pPr>
        <w:spacing w:after="0" w:line="260" w:lineRule="atLeast"/>
        <w:jc w:val="both"/>
        <w:rPr>
          <w:rFonts w:eastAsia="Times New Roman" w:cs="Arial"/>
          <w:szCs w:val="20"/>
        </w:rPr>
      </w:pPr>
    </w:p>
    <w:p w14:paraId="2265E39F" w14:textId="77777777" w:rsidR="009B143C" w:rsidRPr="00214F63" w:rsidRDefault="009B143C" w:rsidP="009B143C">
      <w:pPr>
        <w:widowControl w:val="0"/>
        <w:spacing w:after="0" w:line="260" w:lineRule="atLeast"/>
        <w:jc w:val="center"/>
        <w:rPr>
          <w:rFonts w:eastAsia="Times New Roman" w:cs="Arial"/>
          <w:color w:val="000000"/>
          <w:szCs w:val="20"/>
          <w:lang w:eastAsia="sl-SI"/>
        </w:rPr>
      </w:pPr>
      <w:r w:rsidRPr="00214F63">
        <w:rPr>
          <w:rFonts w:eastAsia="Times New Roman" w:cs="Arial"/>
          <w:color w:val="000000"/>
          <w:szCs w:val="20"/>
          <w:lang w:eastAsia="sl-SI"/>
        </w:rPr>
        <w:t>Barbara Kolenko Helbl</w:t>
      </w:r>
    </w:p>
    <w:p w14:paraId="39DA0428" w14:textId="77777777" w:rsidR="009B143C" w:rsidRPr="00214F63" w:rsidRDefault="009B143C" w:rsidP="009B143C">
      <w:pPr>
        <w:widowControl w:val="0"/>
        <w:spacing w:after="0" w:line="260" w:lineRule="atLeast"/>
        <w:jc w:val="center"/>
        <w:rPr>
          <w:rFonts w:eastAsia="Times New Roman" w:cs="Arial"/>
          <w:szCs w:val="20"/>
          <w:lang w:val="pl-PL"/>
        </w:rPr>
      </w:pPr>
      <w:r w:rsidRPr="00214F63">
        <w:rPr>
          <w:rFonts w:eastAsia="Times New Roman" w:cs="Arial"/>
          <w:color w:val="000000"/>
          <w:szCs w:val="20"/>
          <w:lang w:eastAsia="sl-SI"/>
        </w:rPr>
        <w:t>GENERALNA SEKRETARKA</w:t>
      </w:r>
    </w:p>
    <w:p w14:paraId="7BDE519D" w14:textId="77777777" w:rsidR="009B143C" w:rsidRPr="00214F63" w:rsidRDefault="009B143C" w:rsidP="009B143C">
      <w:pPr>
        <w:widowControl w:val="0"/>
        <w:spacing w:after="0" w:line="260" w:lineRule="atLeast"/>
        <w:jc w:val="center"/>
        <w:rPr>
          <w:rFonts w:eastAsia="Times New Roman" w:cs="Arial"/>
          <w:szCs w:val="20"/>
          <w:lang w:val="pl-PL"/>
        </w:rPr>
      </w:pPr>
    </w:p>
    <w:p w14:paraId="1AEDE122" w14:textId="77777777" w:rsidR="009B143C" w:rsidRPr="00214F63" w:rsidRDefault="009B143C" w:rsidP="009B143C">
      <w:pPr>
        <w:widowControl w:val="0"/>
        <w:spacing w:after="0" w:line="260" w:lineRule="atLeast"/>
        <w:rPr>
          <w:rFonts w:eastAsia="Times New Roman" w:cs="Arial"/>
          <w:szCs w:val="20"/>
          <w:lang w:val="pl-PL"/>
        </w:rPr>
      </w:pPr>
    </w:p>
    <w:p w14:paraId="32E29AD0" w14:textId="77777777" w:rsidR="009B143C" w:rsidRPr="00214F63" w:rsidRDefault="009B143C" w:rsidP="009B143C">
      <w:pPr>
        <w:widowControl w:val="0"/>
        <w:spacing w:after="0" w:line="260" w:lineRule="atLeast"/>
        <w:rPr>
          <w:rFonts w:eastAsia="Times New Roman" w:cs="Arial"/>
          <w:szCs w:val="20"/>
          <w:lang w:val="pl-PL"/>
        </w:rPr>
      </w:pPr>
      <w:r w:rsidRPr="00214F63">
        <w:rPr>
          <w:rFonts w:eastAsia="Times New Roman" w:cs="Arial"/>
          <w:szCs w:val="20"/>
          <w:lang w:val="pl-PL"/>
        </w:rPr>
        <w:t>Prilogi:</w:t>
      </w:r>
    </w:p>
    <w:p w14:paraId="3A59DFA6" w14:textId="77777777" w:rsidR="009B143C" w:rsidRPr="00214F63" w:rsidRDefault="009B143C" w:rsidP="009B143C">
      <w:pPr>
        <w:widowControl w:val="0"/>
        <w:spacing w:after="0" w:line="260" w:lineRule="atLeast"/>
        <w:jc w:val="both"/>
        <w:rPr>
          <w:rFonts w:eastAsia="Times New Roman" w:cs="Arial"/>
          <w:szCs w:val="20"/>
          <w:lang w:val="pl-PL"/>
        </w:rPr>
      </w:pPr>
      <w:r w:rsidRPr="00214F63">
        <w:rPr>
          <w:rFonts w:eastAsia="Times New Roman" w:cs="Arial"/>
          <w:szCs w:val="20"/>
          <w:lang w:val="pl-PL"/>
        </w:rPr>
        <w:t>- predlog Sprememb in dopolnitev Statuta Zavoda za pokojninsko in invalidsko zavarovanje Slovenije,</w:t>
      </w:r>
    </w:p>
    <w:p w14:paraId="24E5C517" w14:textId="77777777" w:rsidR="009B143C" w:rsidRPr="00214F63" w:rsidRDefault="009B143C" w:rsidP="009B143C">
      <w:pPr>
        <w:widowControl w:val="0"/>
        <w:spacing w:after="0" w:line="260" w:lineRule="atLeast"/>
        <w:jc w:val="both"/>
        <w:rPr>
          <w:rFonts w:eastAsia="Times New Roman" w:cs="Arial"/>
          <w:szCs w:val="20"/>
          <w:lang w:val="pl-PL"/>
        </w:rPr>
      </w:pPr>
      <w:r w:rsidRPr="00214F63">
        <w:rPr>
          <w:rFonts w:eastAsia="Times New Roman" w:cs="Arial"/>
          <w:szCs w:val="20"/>
          <w:lang w:val="pl-PL"/>
        </w:rPr>
        <w:t>- obrazložitev.</w:t>
      </w:r>
    </w:p>
    <w:p w14:paraId="1DC6B868" w14:textId="77777777" w:rsidR="009B143C" w:rsidRPr="00214F63" w:rsidRDefault="009B143C" w:rsidP="009B143C">
      <w:pPr>
        <w:widowControl w:val="0"/>
        <w:spacing w:after="0" w:line="260" w:lineRule="atLeast"/>
        <w:jc w:val="center"/>
        <w:rPr>
          <w:rFonts w:eastAsia="Times New Roman" w:cs="Arial"/>
          <w:szCs w:val="20"/>
          <w:lang w:val="pl-PL"/>
        </w:rPr>
      </w:pPr>
    </w:p>
    <w:p w14:paraId="6B9D3855" w14:textId="77777777" w:rsidR="009B143C" w:rsidRPr="00214F63" w:rsidRDefault="009B143C" w:rsidP="009B143C">
      <w:pPr>
        <w:widowControl w:val="0"/>
        <w:spacing w:after="0" w:line="240" w:lineRule="atLeast"/>
        <w:jc w:val="both"/>
        <w:rPr>
          <w:rFonts w:eastAsia="Times New Roman" w:cs="Arial"/>
          <w:szCs w:val="20"/>
        </w:rPr>
      </w:pPr>
      <w:r w:rsidRPr="00214F63">
        <w:rPr>
          <w:rFonts w:eastAsia="Times New Roman" w:cs="Arial"/>
          <w:szCs w:val="20"/>
        </w:rPr>
        <w:t>Prejemniki:</w:t>
      </w:r>
    </w:p>
    <w:p w14:paraId="09870AD2" w14:textId="77777777" w:rsidR="009B143C" w:rsidRPr="00214F63" w:rsidRDefault="009B143C" w:rsidP="009B143C">
      <w:pPr>
        <w:widowControl w:val="0"/>
        <w:numPr>
          <w:ilvl w:val="0"/>
          <w:numId w:val="9"/>
        </w:numPr>
        <w:autoSpaceDE w:val="0"/>
        <w:autoSpaceDN w:val="0"/>
        <w:adjustRightInd w:val="0"/>
        <w:spacing w:after="0" w:line="240" w:lineRule="atLeast"/>
        <w:jc w:val="both"/>
        <w:rPr>
          <w:rFonts w:eastAsia="Times New Roman" w:cs="Arial"/>
          <w:szCs w:val="20"/>
        </w:rPr>
      </w:pPr>
      <w:r w:rsidRPr="00214F63">
        <w:rPr>
          <w:rFonts w:eastAsia="Times New Roman" w:cs="Arial"/>
          <w:szCs w:val="20"/>
        </w:rPr>
        <w:t>Ministrstvo za delo, družino, socialne zadeve in enake možnosti,</w:t>
      </w:r>
    </w:p>
    <w:p w14:paraId="1CB6CA2C" w14:textId="77777777" w:rsidR="009B143C" w:rsidRPr="00214F63" w:rsidRDefault="009B143C" w:rsidP="009B143C">
      <w:pPr>
        <w:widowControl w:val="0"/>
        <w:numPr>
          <w:ilvl w:val="0"/>
          <w:numId w:val="9"/>
        </w:numPr>
        <w:autoSpaceDE w:val="0"/>
        <w:autoSpaceDN w:val="0"/>
        <w:adjustRightInd w:val="0"/>
        <w:spacing w:after="0" w:line="240" w:lineRule="atLeast"/>
        <w:jc w:val="both"/>
        <w:rPr>
          <w:rFonts w:eastAsia="Times New Roman" w:cs="Arial"/>
          <w:szCs w:val="20"/>
        </w:rPr>
      </w:pPr>
      <w:r w:rsidRPr="00214F63">
        <w:rPr>
          <w:rFonts w:eastAsia="Times New Roman" w:cs="Arial"/>
          <w:szCs w:val="20"/>
        </w:rPr>
        <w:t>Služba Vlade Republike Slovenije za zakonodajo,</w:t>
      </w:r>
    </w:p>
    <w:p w14:paraId="2B76B016" w14:textId="77777777" w:rsidR="009B143C" w:rsidRPr="00214F63" w:rsidRDefault="009B143C" w:rsidP="009B143C">
      <w:pPr>
        <w:numPr>
          <w:ilvl w:val="0"/>
          <w:numId w:val="9"/>
        </w:numPr>
        <w:spacing w:after="0" w:line="240" w:lineRule="atLeast"/>
        <w:rPr>
          <w:rFonts w:eastAsia="Times New Roman" w:cs="Arial"/>
          <w:szCs w:val="20"/>
        </w:rPr>
      </w:pPr>
      <w:r w:rsidRPr="00214F63">
        <w:rPr>
          <w:rFonts w:eastAsia="Times New Roman" w:cs="Arial"/>
          <w:szCs w:val="20"/>
        </w:rPr>
        <w:t xml:space="preserve">Zavod za pokojninsko in invalidsko zavarovanje Slovenije. </w:t>
      </w:r>
    </w:p>
    <w:p w14:paraId="25062507" w14:textId="77777777" w:rsidR="009B143C" w:rsidRDefault="009B143C"/>
    <w:p w14:paraId="4F6B018C" w14:textId="77777777" w:rsidR="009D7510" w:rsidRDefault="009D7510"/>
    <w:p w14:paraId="18AFAEEA" w14:textId="26D5FE02" w:rsidR="009D7510" w:rsidRDefault="009D7510">
      <w:r>
        <w:br w:type="page"/>
      </w:r>
    </w:p>
    <w:p w14:paraId="565E6EC2" w14:textId="77777777" w:rsidR="009D7510" w:rsidRPr="009D7510" w:rsidRDefault="009D7510" w:rsidP="009D7510">
      <w:pPr>
        <w:spacing w:after="0" w:line="260" w:lineRule="atLeast"/>
        <w:jc w:val="both"/>
        <w:rPr>
          <w:rFonts w:eastAsia="Times New Roman" w:cs="Arial"/>
          <w:b/>
          <w:bCs/>
          <w:iCs/>
          <w:color w:val="000000"/>
          <w:szCs w:val="20"/>
          <w:lang w:eastAsia="sl-SI"/>
        </w:rPr>
      </w:pPr>
      <w:r w:rsidRPr="009D7510">
        <w:rPr>
          <w:rFonts w:eastAsia="Times New Roman" w:cs="Arial"/>
          <w:b/>
          <w:bCs/>
          <w:iCs/>
          <w:color w:val="000000"/>
          <w:szCs w:val="20"/>
          <w:lang w:eastAsia="sl-SI"/>
        </w:rPr>
        <w:lastRenderedPageBreak/>
        <w:t>PREDLOG</w:t>
      </w:r>
    </w:p>
    <w:p w14:paraId="7FCBEB01" w14:textId="77777777" w:rsidR="009D7510" w:rsidRPr="009D7510" w:rsidRDefault="009D7510" w:rsidP="009D7510">
      <w:pPr>
        <w:spacing w:after="0" w:line="240" w:lineRule="auto"/>
        <w:jc w:val="right"/>
        <w:rPr>
          <w:rFonts w:eastAsia="Times New Roman" w:cs="Arial"/>
          <w:b/>
          <w:color w:val="000000"/>
          <w:szCs w:val="20"/>
          <w:lang w:eastAsia="sl-SI"/>
        </w:rPr>
      </w:pPr>
      <w:r w:rsidRPr="009D7510">
        <w:rPr>
          <w:rFonts w:eastAsia="Times New Roman" w:cs="Arial"/>
          <w:iCs/>
          <w:color w:val="000000"/>
          <w:szCs w:val="20"/>
          <w:lang w:eastAsia="sl-SI"/>
        </w:rPr>
        <w:t>2025-2611-0030</w:t>
      </w:r>
    </w:p>
    <w:p w14:paraId="4D038018" w14:textId="77777777" w:rsidR="009D7510" w:rsidRPr="009D7510" w:rsidRDefault="009D7510" w:rsidP="009D7510">
      <w:pPr>
        <w:spacing w:after="0" w:line="240" w:lineRule="auto"/>
        <w:rPr>
          <w:rFonts w:eastAsia="Times New Roman"/>
          <w:b/>
          <w:color w:val="000000"/>
          <w:szCs w:val="24"/>
        </w:rPr>
      </w:pPr>
    </w:p>
    <w:p w14:paraId="1A5606F1" w14:textId="77777777" w:rsidR="009D7510" w:rsidRPr="009D7510" w:rsidRDefault="009D7510" w:rsidP="009D7510">
      <w:pPr>
        <w:tabs>
          <w:tab w:val="left" w:pos="708"/>
        </w:tabs>
        <w:spacing w:after="0" w:line="260" w:lineRule="exact"/>
        <w:jc w:val="both"/>
        <w:rPr>
          <w:rFonts w:eastAsia="Times New Roman" w:cs="Arial"/>
          <w:b/>
          <w:szCs w:val="20"/>
        </w:rPr>
      </w:pPr>
      <w:r w:rsidRPr="009D7510">
        <w:rPr>
          <w:rFonts w:eastAsia="Times New Roman" w:cs="Arial"/>
          <w:b/>
          <w:szCs w:val="20"/>
        </w:rPr>
        <w:t>PRILOGA 1: PREDLOG SPREMEMB IN DOPOLNITEV STATUTA ZAVODA ZA POKOJNINSKO IN INVALIDSKO ZAVAROVANJE SLOVENIJE</w:t>
      </w:r>
    </w:p>
    <w:p w14:paraId="71550671" w14:textId="77777777" w:rsidR="009D7510" w:rsidRPr="009D7510" w:rsidRDefault="009D7510" w:rsidP="009D7510">
      <w:pPr>
        <w:spacing w:after="0" w:line="240" w:lineRule="auto"/>
        <w:rPr>
          <w:rFonts w:eastAsia="Times New Roman" w:cs="Arial"/>
          <w:b/>
          <w:color w:val="000000"/>
          <w:szCs w:val="20"/>
        </w:rPr>
      </w:pPr>
    </w:p>
    <w:p w14:paraId="65E51469" w14:textId="77777777" w:rsidR="009D7510" w:rsidRPr="009D7510" w:rsidRDefault="009D7510" w:rsidP="009D7510">
      <w:pPr>
        <w:spacing w:after="0" w:line="276" w:lineRule="auto"/>
        <w:jc w:val="both"/>
        <w:rPr>
          <w:rFonts w:eastAsia="Times New Roman" w:cs="Arial"/>
          <w:szCs w:val="20"/>
          <w:lang w:eastAsia="sl-SI"/>
        </w:rPr>
      </w:pPr>
    </w:p>
    <w:p w14:paraId="7861F7A3" w14:textId="7927480A"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 xml:space="preserve">Na podlagi osme alineje četrtega odstavka 186. člena Zakona o pokojninskem in invalidskem zavarovanju </w:t>
      </w:r>
      <w:bookmarkStart w:id="2" w:name="_Hlk200017828"/>
      <w:r w:rsidRPr="009D7510">
        <w:rPr>
          <w:rFonts w:eastAsia="Times New Roman" w:cs="Arial"/>
          <w:szCs w:val="20"/>
          <w:lang w:eastAsia="sl-SI"/>
        </w:rPr>
        <w:t>(Uradni list RS, št. 48/22 – uradno prečiščeno besedilo, 40/23 – ZČmIS-1, 78/23 – ZORR, 84/23 – ZDOsk-1, 125/23 – odl. US</w:t>
      </w:r>
      <w:r w:rsidR="00C20E64">
        <w:rPr>
          <w:rFonts w:eastAsia="Times New Roman" w:cs="Arial"/>
          <w:szCs w:val="20"/>
          <w:lang w:eastAsia="sl-SI"/>
        </w:rPr>
        <w:t xml:space="preserve"> in </w:t>
      </w:r>
      <w:r w:rsidRPr="009D7510">
        <w:rPr>
          <w:rFonts w:eastAsia="Times New Roman" w:cs="Arial"/>
          <w:szCs w:val="20"/>
          <w:lang w:eastAsia="sl-SI"/>
        </w:rPr>
        <w:t xml:space="preserve">133/23) </w:t>
      </w:r>
      <w:bookmarkEnd w:id="2"/>
      <w:r w:rsidRPr="009D7510">
        <w:rPr>
          <w:rFonts w:eastAsia="Times New Roman" w:cs="Arial"/>
          <w:szCs w:val="20"/>
          <w:lang w:eastAsia="sl-SI"/>
        </w:rPr>
        <w:t>je Svet zavoda za pokojninsko in invalidsko zavarovanje Slovenije na seji 12. junija 2025 sprejel</w:t>
      </w:r>
    </w:p>
    <w:p w14:paraId="616620D9" w14:textId="77777777" w:rsidR="009D7510" w:rsidRPr="009D7510" w:rsidRDefault="009D7510" w:rsidP="009D7510">
      <w:pPr>
        <w:spacing w:after="0" w:line="276" w:lineRule="auto"/>
        <w:jc w:val="both"/>
        <w:rPr>
          <w:rFonts w:eastAsia="Times New Roman" w:cs="Arial"/>
          <w:szCs w:val="20"/>
          <w:lang w:eastAsia="sl-SI"/>
        </w:rPr>
      </w:pPr>
    </w:p>
    <w:p w14:paraId="26070FC2" w14:textId="77777777" w:rsidR="009D7510" w:rsidRPr="009D7510" w:rsidRDefault="009D7510" w:rsidP="009D7510">
      <w:pPr>
        <w:spacing w:after="0" w:line="276" w:lineRule="auto"/>
        <w:jc w:val="both"/>
        <w:rPr>
          <w:rFonts w:eastAsia="Times New Roman" w:cs="Arial"/>
          <w:szCs w:val="20"/>
          <w:lang w:eastAsia="sl-SI"/>
        </w:rPr>
      </w:pPr>
    </w:p>
    <w:p w14:paraId="77F440AB" w14:textId="77777777" w:rsidR="009D7510" w:rsidRPr="009D7510" w:rsidRDefault="009D7510" w:rsidP="009D7510">
      <w:pPr>
        <w:spacing w:after="0" w:line="276" w:lineRule="auto"/>
        <w:jc w:val="center"/>
        <w:rPr>
          <w:rFonts w:eastAsia="Times New Roman" w:cs="Arial"/>
          <w:b/>
          <w:szCs w:val="20"/>
          <w:lang w:eastAsia="sl-SI"/>
        </w:rPr>
      </w:pPr>
      <w:r w:rsidRPr="009D7510">
        <w:rPr>
          <w:rFonts w:eastAsia="Times New Roman" w:cs="Arial"/>
          <w:b/>
          <w:szCs w:val="20"/>
          <w:lang w:eastAsia="sl-SI"/>
        </w:rPr>
        <w:t>Spremembe in dopolnitve Statuta</w:t>
      </w:r>
    </w:p>
    <w:p w14:paraId="7061CCFD" w14:textId="77777777" w:rsidR="009D7510" w:rsidRPr="009D7510" w:rsidRDefault="009D7510" w:rsidP="009D7510">
      <w:pPr>
        <w:spacing w:after="0" w:line="276" w:lineRule="auto"/>
        <w:jc w:val="center"/>
        <w:rPr>
          <w:rFonts w:eastAsia="Times New Roman" w:cs="Arial"/>
          <w:b/>
          <w:szCs w:val="20"/>
          <w:lang w:eastAsia="sl-SI"/>
        </w:rPr>
      </w:pPr>
      <w:r w:rsidRPr="009D7510">
        <w:rPr>
          <w:rFonts w:eastAsia="Times New Roman" w:cs="Arial"/>
          <w:b/>
          <w:szCs w:val="20"/>
          <w:lang w:eastAsia="sl-SI"/>
        </w:rPr>
        <w:t xml:space="preserve">Zavoda za pokojninsko in invalidsko zavarovanje Slovenije </w:t>
      </w:r>
    </w:p>
    <w:p w14:paraId="73020343" w14:textId="77777777" w:rsidR="009D7510" w:rsidRPr="009D7510" w:rsidRDefault="009D7510" w:rsidP="009D7510">
      <w:pPr>
        <w:spacing w:after="0" w:line="276" w:lineRule="auto"/>
        <w:jc w:val="both"/>
        <w:rPr>
          <w:rFonts w:eastAsia="Times New Roman" w:cs="Arial"/>
          <w:szCs w:val="20"/>
          <w:lang w:eastAsia="sl-SI"/>
        </w:rPr>
      </w:pPr>
    </w:p>
    <w:p w14:paraId="2F441D33" w14:textId="77777777" w:rsidR="009D7510" w:rsidRPr="009D7510" w:rsidRDefault="009D7510" w:rsidP="009D7510">
      <w:pPr>
        <w:spacing w:after="0" w:line="276" w:lineRule="auto"/>
        <w:jc w:val="both"/>
        <w:rPr>
          <w:rFonts w:eastAsia="Times New Roman" w:cs="Arial"/>
          <w:szCs w:val="20"/>
          <w:lang w:eastAsia="sl-SI"/>
        </w:rPr>
      </w:pPr>
    </w:p>
    <w:p w14:paraId="6320EABE"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00DA643A" w14:textId="77777777" w:rsidR="009D7510" w:rsidRPr="009D7510" w:rsidRDefault="009D7510" w:rsidP="009D7510">
      <w:pPr>
        <w:spacing w:after="0" w:line="276" w:lineRule="auto"/>
        <w:rPr>
          <w:rFonts w:eastAsia="Times New Roman" w:cs="Arial"/>
          <w:szCs w:val="20"/>
          <w:lang w:eastAsia="sl-SI"/>
        </w:rPr>
      </w:pPr>
    </w:p>
    <w:p w14:paraId="5543B972"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Statutu Zavoda za pokojninsko in invalidsko zavarovanje Slovenije (Uradni list RS, št. 52/14; v nadaljnjem besedilu: statut) se v 5. členu četrti odstavek spremeni tako, da se glasi:</w:t>
      </w:r>
    </w:p>
    <w:p w14:paraId="222E22FC" w14:textId="77777777" w:rsidR="009D7510" w:rsidRPr="009D7510" w:rsidRDefault="009D7510" w:rsidP="009D7510">
      <w:pPr>
        <w:spacing w:after="0" w:line="276" w:lineRule="auto"/>
        <w:rPr>
          <w:rFonts w:eastAsia="Times New Roman" w:cs="Arial"/>
          <w:szCs w:val="20"/>
          <w:lang w:eastAsia="sl-SI"/>
        </w:rPr>
      </w:pPr>
    </w:p>
    <w:p w14:paraId="5F00D0F2"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»(4) Dejavnosti zavoda v skladu z Uredbo o standardni klasifikaciji dejavnosti (Uradni list RS, št. 27/24) so:</w:t>
      </w:r>
    </w:p>
    <w:p w14:paraId="3D5CC4FB"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84.300    Dejavnost obvezne socialne varnosti</w:t>
      </w:r>
    </w:p>
    <w:p w14:paraId="2AFDAEB2"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53.2      Druga poštna in kurirska dejavnost</w:t>
      </w:r>
    </w:p>
    <w:p w14:paraId="6123B083"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55.209    Druge nastanitve za krajši čas</w:t>
      </w:r>
    </w:p>
    <w:p w14:paraId="3137873A"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58.1        Izdajanje knjig, časopisov in drugo založništvo, razen izdajanja programske opreme</w:t>
      </w:r>
    </w:p>
    <w:p w14:paraId="3A4B9CA7"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62.100    Računalniško programiranje</w:t>
      </w:r>
    </w:p>
    <w:p w14:paraId="01C591AE"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62.200    Svetovanje o računalniških napravah in programih ter upravljanje računalniških naprav in sistemov</w:t>
      </w:r>
    </w:p>
    <w:p w14:paraId="13727FFA"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62.900     Druge z informacijsko tehnologijo in računalniškimi storitvami povezane dejavnosti</w:t>
      </w:r>
    </w:p>
    <w:p w14:paraId="2AA46367"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63.100     Dejavnosti v zvezi z računalniško infrastrukturo, obdelavo podatkov in gostovanjem ter povezane dejavnosti</w:t>
      </w:r>
    </w:p>
    <w:p w14:paraId="7F863F21"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66.190     Druge pomožne dejavnosti za finančne storitve, razen za zavarovalništvo in pokojninske sklade</w:t>
      </w:r>
    </w:p>
    <w:p w14:paraId="5C30D796" w14:textId="77777777" w:rsidR="009D7510" w:rsidRPr="009D7510" w:rsidRDefault="009D7510" w:rsidP="009D7510">
      <w:pPr>
        <w:numPr>
          <w:ilvl w:val="0"/>
          <w:numId w:val="13"/>
        </w:numPr>
        <w:spacing w:after="0" w:line="276" w:lineRule="auto"/>
        <w:jc w:val="both"/>
        <w:rPr>
          <w:rFonts w:eastAsia="Times New Roman" w:cs="Arial"/>
          <w:szCs w:val="20"/>
          <w:lang w:eastAsia="sl-SI"/>
        </w:rPr>
      </w:pPr>
      <w:r w:rsidRPr="009D7510">
        <w:rPr>
          <w:rFonts w:eastAsia="Times New Roman" w:cs="Arial"/>
          <w:szCs w:val="20"/>
          <w:lang w:eastAsia="sl-SI"/>
        </w:rPr>
        <w:t>68.20       Oddajanje in obratovanje lastnih ali najetih nepremičnin</w:t>
      </w:r>
    </w:p>
    <w:p w14:paraId="58CB8668" w14:textId="77777777" w:rsidR="009D7510" w:rsidRPr="009D7510" w:rsidRDefault="009D7510" w:rsidP="009D7510">
      <w:pPr>
        <w:numPr>
          <w:ilvl w:val="0"/>
          <w:numId w:val="13"/>
        </w:numPr>
        <w:spacing w:after="0" w:line="276" w:lineRule="auto"/>
        <w:jc w:val="both"/>
        <w:rPr>
          <w:rFonts w:eastAsia="Times New Roman" w:cs="Arial"/>
          <w:szCs w:val="20"/>
          <w:lang w:eastAsia="sl-SI"/>
        </w:rPr>
      </w:pPr>
      <w:r w:rsidRPr="009D7510">
        <w:rPr>
          <w:rFonts w:eastAsia="Times New Roman" w:cs="Arial"/>
          <w:szCs w:val="20"/>
          <w:lang w:eastAsia="sl-SI"/>
        </w:rPr>
        <w:t>69.109     Druge pravne dejavnosti</w:t>
      </w:r>
    </w:p>
    <w:p w14:paraId="12F039B9" w14:textId="77777777" w:rsidR="009D7510" w:rsidRPr="009D7510" w:rsidRDefault="009D7510" w:rsidP="009D7510">
      <w:pPr>
        <w:numPr>
          <w:ilvl w:val="0"/>
          <w:numId w:val="13"/>
        </w:numPr>
        <w:spacing w:after="0" w:line="276" w:lineRule="auto"/>
        <w:jc w:val="both"/>
        <w:rPr>
          <w:rFonts w:eastAsia="Times New Roman" w:cs="Arial"/>
          <w:szCs w:val="20"/>
          <w:lang w:eastAsia="sl-SI"/>
        </w:rPr>
      </w:pPr>
      <w:r w:rsidRPr="009D7510">
        <w:rPr>
          <w:rFonts w:eastAsia="Times New Roman" w:cs="Arial"/>
          <w:szCs w:val="20"/>
          <w:lang w:eastAsia="sl-SI"/>
        </w:rPr>
        <w:t>69.200     Računovodske, knjigovodske in revizijske dejavnosti; davčno svetovanje</w:t>
      </w:r>
    </w:p>
    <w:p w14:paraId="24E31DF0"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72.100     Raziskovalno razvojne dejavnosti na področju naravoslovja in tehnologije</w:t>
      </w:r>
    </w:p>
    <w:p w14:paraId="38004EB7"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82.100     Pisarniške dejavnosti</w:t>
      </w:r>
    </w:p>
    <w:p w14:paraId="7ED883BD" w14:textId="77777777" w:rsidR="009D7510" w:rsidRPr="009D7510" w:rsidRDefault="009D7510" w:rsidP="009D7510">
      <w:pPr>
        <w:numPr>
          <w:ilvl w:val="0"/>
          <w:numId w:val="13"/>
        </w:numPr>
        <w:spacing w:after="0" w:line="276" w:lineRule="auto"/>
        <w:rPr>
          <w:rFonts w:eastAsia="Times New Roman" w:cs="Arial"/>
          <w:szCs w:val="20"/>
          <w:lang w:eastAsia="sl-SI"/>
        </w:rPr>
      </w:pPr>
      <w:r w:rsidRPr="009D7510">
        <w:rPr>
          <w:rFonts w:eastAsia="Times New Roman" w:cs="Arial"/>
          <w:szCs w:val="20"/>
          <w:lang w:eastAsia="sl-SI"/>
        </w:rPr>
        <w:t>85.590     Drugo izobraževanje, izpopolnjevanje in usposabljanje, d. n.«.</w:t>
      </w:r>
    </w:p>
    <w:p w14:paraId="5342F1E1" w14:textId="77777777" w:rsidR="009D7510" w:rsidRPr="009D7510" w:rsidRDefault="009D7510" w:rsidP="009D7510">
      <w:pPr>
        <w:spacing w:after="0" w:line="276" w:lineRule="auto"/>
        <w:rPr>
          <w:rFonts w:eastAsia="Times New Roman" w:cs="Arial"/>
          <w:szCs w:val="20"/>
          <w:lang w:eastAsia="sl-SI"/>
        </w:rPr>
      </w:pPr>
    </w:p>
    <w:p w14:paraId="4A462745" w14:textId="77777777" w:rsidR="009D7510" w:rsidRPr="009D7510" w:rsidRDefault="009D7510" w:rsidP="009D7510">
      <w:pPr>
        <w:spacing w:after="0" w:line="276" w:lineRule="auto"/>
        <w:rPr>
          <w:rFonts w:eastAsia="Times New Roman" w:cs="Arial"/>
          <w:szCs w:val="20"/>
          <w:lang w:eastAsia="sl-SI"/>
        </w:rPr>
      </w:pPr>
    </w:p>
    <w:p w14:paraId="005D5671"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17C9CE66" w14:textId="77777777" w:rsidR="009D7510" w:rsidRPr="009D7510" w:rsidRDefault="009D7510" w:rsidP="009D7510">
      <w:pPr>
        <w:spacing w:after="0" w:line="276" w:lineRule="auto"/>
        <w:rPr>
          <w:rFonts w:eastAsia="Times New Roman" w:cs="Arial"/>
          <w:szCs w:val="20"/>
          <w:lang w:eastAsia="sl-SI"/>
        </w:rPr>
      </w:pPr>
    </w:p>
    <w:p w14:paraId="33FFCC04" w14:textId="77777777" w:rsidR="009D7510" w:rsidRPr="009D7510" w:rsidRDefault="009D7510" w:rsidP="009D7510">
      <w:pPr>
        <w:spacing w:after="0" w:line="240" w:lineRule="auto"/>
        <w:jc w:val="both"/>
        <w:rPr>
          <w:rFonts w:eastAsia="Times New Roman" w:cs="Arial"/>
          <w:szCs w:val="20"/>
        </w:rPr>
      </w:pPr>
      <w:r w:rsidRPr="009D7510">
        <w:rPr>
          <w:rFonts w:eastAsia="Times New Roman" w:cs="Arial"/>
          <w:szCs w:val="20"/>
        </w:rPr>
        <w:t xml:space="preserve">V 11. členu se beseda »direktorji« nadomesti z besedilom »vodje sektorjev«. </w:t>
      </w:r>
    </w:p>
    <w:p w14:paraId="774276B2" w14:textId="77777777" w:rsidR="009D7510" w:rsidRPr="009D7510" w:rsidRDefault="009D7510" w:rsidP="009D7510">
      <w:pPr>
        <w:spacing w:after="0" w:line="240" w:lineRule="auto"/>
        <w:jc w:val="both"/>
        <w:rPr>
          <w:rFonts w:eastAsia="Times New Roman" w:cs="Arial"/>
          <w:szCs w:val="20"/>
        </w:rPr>
      </w:pPr>
    </w:p>
    <w:p w14:paraId="4BD07463" w14:textId="77777777" w:rsidR="009D7510" w:rsidRPr="009D7510" w:rsidRDefault="009D7510" w:rsidP="009D7510">
      <w:pPr>
        <w:spacing w:after="0" w:line="240" w:lineRule="auto"/>
        <w:jc w:val="both"/>
        <w:rPr>
          <w:rFonts w:eastAsia="Times New Roman" w:cs="Arial"/>
          <w:szCs w:val="20"/>
        </w:rPr>
      </w:pPr>
    </w:p>
    <w:p w14:paraId="170DDF32"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0A3843DB" w14:textId="77777777" w:rsidR="009D7510" w:rsidRPr="009D7510" w:rsidRDefault="009D7510" w:rsidP="009D7510">
      <w:pPr>
        <w:spacing w:after="0" w:line="240" w:lineRule="auto"/>
        <w:jc w:val="both"/>
        <w:rPr>
          <w:rFonts w:eastAsia="Times New Roman" w:cs="Arial"/>
          <w:szCs w:val="20"/>
        </w:rPr>
      </w:pPr>
    </w:p>
    <w:p w14:paraId="2B8FCF00" w14:textId="77777777" w:rsidR="009D7510" w:rsidRPr="009D7510" w:rsidRDefault="009D7510" w:rsidP="009D7510">
      <w:pPr>
        <w:spacing w:after="0" w:line="240" w:lineRule="auto"/>
        <w:jc w:val="both"/>
        <w:rPr>
          <w:rFonts w:eastAsia="Times New Roman" w:cs="Arial"/>
          <w:szCs w:val="20"/>
        </w:rPr>
      </w:pPr>
      <w:r w:rsidRPr="009D7510">
        <w:rPr>
          <w:rFonts w:eastAsia="Times New Roman" w:cs="Arial"/>
          <w:szCs w:val="20"/>
        </w:rPr>
        <w:t>V 12. členu se črta tretji odstavek.</w:t>
      </w:r>
    </w:p>
    <w:p w14:paraId="4704ED72" w14:textId="77777777" w:rsidR="009D7510" w:rsidRPr="009D7510" w:rsidRDefault="009D7510" w:rsidP="009D7510">
      <w:pPr>
        <w:spacing w:after="0" w:line="240" w:lineRule="auto"/>
        <w:jc w:val="both"/>
        <w:rPr>
          <w:rFonts w:eastAsia="Times New Roman" w:cs="Arial"/>
          <w:szCs w:val="20"/>
        </w:rPr>
      </w:pPr>
    </w:p>
    <w:p w14:paraId="2315FBF8"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1D700C7F" w14:textId="77777777" w:rsidR="009D7510" w:rsidRPr="009D7510" w:rsidRDefault="009D7510" w:rsidP="009D7510">
      <w:pPr>
        <w:spacing w:after="0" w:line="276" w:lineRule="auto"/>
        <w:rPr>
          <w:rFonts w:eastAsia="Times New Roman" w:cs="Arial"/>
          <w:b/>
          <w:szCs w:val="20"/>
          <w:lang w:eastAsia="sl-SI"/>
        </w:rPr>
      </w:pPr>
    </w:p>
    <w:p w14:paraId="6E9C2ED6"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14. členu se 5. točka spremeni tako, da se glasi:</w:t>
      </w:r>
    </w:p>
    <w:p w14:paraId="78BDCB9D" w14:textId="77777777" w:rsidR="009D7510" w:rsidRPr="009D7510" w:rsidRDefault="009D7510" w:rsidP="009D7510">
      <w:pPr>
        <w:spacing w:after="0" w:line="276" w:lineRule="auto"/>
        <w:rPr>
          <w:rFonts w:eastAsia="Times New Roman" w:cs="Arial"/>
          <w:szCs w:val="20"/>
          <w:lang w:eastAsia="sl-SI"/>
        </w:rPr>
      </w:pPr>
    </w:p>
    <w:p w14:paraId="24393A40"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»5. daje soglasje generalnemu direktorju k imenovanju namestnikov generalnega direktorja,«.</w:t>
      </w:r>
    </w:p>
    <w:p w14:paraId="427C7899" w14:textId="77777777" w:rsidR="009D7510" w:rsidRPr="009D7510" w:rsidRDefault="009D7510" w:rsidP="009D7510">
      <w:pPr>
        <w:spacing w:after="0" w:line="276" w:lineRule="auto"/>
        <w:rPr>
          <w:rFonts w:eastAsia="Times New Roman" w:cs="Arial"/>
          <w:szCs w:val="20"/>
          <w:lang w:eastAsia="sl-SI"/>
        </w:rPr>
      </w:pPr>
    </w:p>
    <w:p w14:paraId="3C2B6D22" w14:textId="77777777" w:rsidR="009D7510" w:rsidRPr="009D7510" w:rsidRDefault="009D7510" w:rsidP="009D7510">
      <w:pPr>
        <w:spacing w:after="0" w:line="276" w:lineRule="auto"/>
        <w:rPr>
          <w:rFonts w:eastAsia="Times New Roman" w:cs="Arial"/>
          <w:szCs w:val="20"/>
          <w:lang w:eastAsia="sl-SI"/>
        </w:rPr>
      </w:pPr>
    </w:p>
    <w:p w14:paraId="69068C3D"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3B3EE6AA" w14:textId="77777777" w:rsidR="009D7510" w:rsidRPr="009D7510" w:rsidRDefault="009D7510" w:rsidP="009D7510">
      <w:pPr>
        <w:spacing w:after="0" w:line="240" w:lineRule="auto"/>
        <w:jc w:val="both"/>
        <w:rPr>
          <w:rFonts w:eastAsia="Times New Roman" w:cs="Arial"/>
          <w:szCs w:val="20"/>
        </w:rPr>
      </w:pPr>
    </w:p>
    <w:p w14:paraId="7723CDD0" w14:textId="77777777" w:rsidR="009D7510" w:rsidRPr="009D7510" w:rsidRDefault="009D7510" w:rsidP="009D7510">
      <w:pPr>
        <w:spacing w:after="0" w:line="240" w:lineRule="auto"/>
        <w:jc w:val="both"/>
        <w:rPr>
          <w:rFonts w:eastAsia="Times New Roman" w:cs="Arial"/>
          <w:szCs w:val="20"/>
        </w:rPr>
      </w:pPr>
      <w:r w:rsidRPr="009D7510">
        <w:rPr>
          <w:rFonts w:eastAsia="Times New Roman" w:cs="Arial"/>
          <w:szCs w:val="20"/>
        </w:rPr>
        <w:t>Za 14. členom se doda nov, 14.a člen, ki se glasi:</w:t>
      </w:r>
    </w:p>
    <w:p w14:paraId="339B9E66" w14:textId="77777777" w:rsidR="009D7510" w:rsidRPr="009D7510" w:rsidRDefault="009D7510" w:rsidP="009D7510">
      <w:pPr>
        <w:spacing w:after="0" w:line="276" w:lineRule="auto"/>
        <w:rPr>
          <w:rFonts w:eastAsia="Times New Roman" w:cs="Arial"/>
          <w:szCs w:val="20"/>
          <w:lang w:eastAsia="sl-SI"/>
        </w:rPr>
      </w:pPr>
    </w:p>
    <w:p w14:paraId="74187004" w14:textId="77777777" w:rsidR="009D7510" w:rsidRPr="009D7510" w:rsidRDefault="009D7510" w:rsidP="009D7510">
      <w:pPr>
        <w:spacing w:after="0" w:line="240" w:lineRule="auto"/>
        <w:jc w:val="center"/>
        <w:rPr>
          <w:rFonts w:eastAsia="Times New Roman" w:cs="Arial"/>
          <w:szCs w:val="20"/>
          <w:lang w:eastAsia="sl-SI"/>
        </w:rPr>
      </w:pPr>
      <w:r w:rsidRPr="009D7510">
        <w:rPr>
          <w:rFonts w:eastAsia="Times New Roman" w:cs="Arial"/>
          <w:szCs w:val="20"/>
          <w:lang w:eastAsia="sl-SI"/>
        </w:rPr>
        <w:t>»14.a člen</w:t>
      </w:r>
    </w:p>
    <w:p w14:paraId="688E35CC" w14:textId="77777777" w:rsidR="009D7510" w:rsidRPr="009D7510" w:rsidRDefault="009D7510" w:rsidP="009D7510">
      <w:pPr>
        <w:spacing w:after="0" w:line="240" w:lineRule="auto"/>
        <w:rPr>
          <w:rFonts w:eastAsia="Times New Roman" w:cs="Arial"/>
          <w:szCs w:val="20"/>
          <w:lang w:eastAsia="sl-SI"/>
        </w:rPr>
      </w:pPr>
    </w:p>
    <w:p w14:paraId="32B2C620" w14:textId="77777777" w:rsidR="009D7510" w:rsidRPr="009D7510" w:rsidRDefault="009D7510" w:rsidP="009D7510">
      <w:pPr>
        <w:spacing w:after="120" w:line="240" w:lineRule="auto"/>
        <w:jc w:val="both"/>
        <w:rPr>
          <w:rFonts w:eastAsia="Times New Roman" w:cs="Arial"/>
          <w:szCs w:val="20"/>
          <w:lang w:eastAsia="sl-SI"/>
        </w:rPr>
      </w:pPr>
      <w:r w:rsidRPr="009D7510">
        <w:rPr>
          <w:rFonts w:eastAsia="Times New Roman" w:cs="Arial"/>
          <w:szCs w:val="20"/>
          <w:lang w:eastAsia="sl-SI"/>
        </w:rPr>
        <w:t xml:space="preserve">(1) Svet zavoda izvaja funkcijo organa nadzora v skladu z usmeritvami za državno notranje revidiranje, ki jih izdaja minister pristojen za finance. </w:t>
      </w:r>
    </w:p>
    <w:p w14:paraId="0F678C80" w14:textId="77777777" w:rsidR="009D7510" w:rsidRPr="009D7510" w:rsidRDefault="009D7510" w:rsidP="009D7510">
      <w:pPr>
        <w:spacing w:after="120" w:line="240" w:lineRule="auto"/>
        <w:jc w:val="both"/>
        <w:rPr>
          <w:rFonts w:eastAsia="Times New Roman" w:cs="Arial"/>
          <w:szCs w:val="20"/>
          <w:lang w:eastAsia="sl-SI"/>
        </w:rPr>
      </w:pPr>
    </w:p>
    <w:p w14:paraId="1285B9EF" w14:textId="77777777" w:rsidR="009D7510" w:rsidRPr="009D7510" w:rsidRDefault="009D7510" w:rsidP="009D7510">
      <w:pPr>
        <w:spacing w:after="120" w:line="240" w:lineRule="auto"/>
        <w:jc w:val="both"/>
        <w:rPr>
          <w:rFonts w:eastAsia="Times New Roman" w:cs="Arial"/>
          <w:szCs w:val="20"/>
          <w:lang w:eastAsia="sl-SI"/>
        </w:rPr>
      </w:pPr>
      <w:r w:rsidRPr="009D7510">
        <w:rPr>
          <w:rFonts w:eastAsia="Times New Roman" w:cs="Arial"/>
          <w:szCs w:val="20"/>
          <w:lang w:eastAsia="sl-SI"/>
        </w:rPr>
        <w:t>(2) Za namene izvajanja funkcije organa nadzora, svet zavoda, na podlagi 25. člena tega statuta, s sklepom imenuje štiričlansko Komisijo za nadzor notranjega revidiranja.</w:t>
      </w:r>
    </w:p>
    <w:p w14:paraId="2F3AB87A" w14:textId="77777777" w:rsidR="009D7510" w:rsidRPr="009D7510" w:rsidRDefault="009D7510" w:rsidP="009D7510">
      <w:pPr>
        <w:spacing w:after="120" w:line="240" w:lineRule="auto"/>
        <w:jc w:val="both"/>
        <w:rPr>
          <w:rFonts w:eastAsia="Times New Roman" w:cs="Arial"/>
          <w:szCs w:val="20"/>
          <w:lang w:eastAsia="sl-SI"/>
        </w:rPr>
      </w:pPr>
    </w:p>
    <w:p w14:paraId="7AC3F210" w14:textId="77777777" w:rsidR="009D7510" w:rsidRPr="009D7510" w:rsidRDefault="009D7510" w:rsidP="009D7510">
      <w:pPr>
        <w:spacing w:after="0" w:line="240" w:lineRule="auto"/>
        <w:jc w:val="both"/>
        <w:rPr>
          <w:rFonts w:eastAsia="Times New Roman" w:cs="Arial"/>
          <w:szCs w:val="20"/>
        </w:rPr>
      </w:pPr>
      <w:r w:rsidRPr="009D7510">
        <w:rPr>
          <w:rFonts w:eastAsia="Times New Roman" w:cs="Arial"/>
          <w:szCs w:val="20"/>
          <w:lang w:eastAsia="sl-SI"/>
        </w:rPr>
        <w:t>(3) Naloge komisije iz prejšnjega odstavka so sodelovanje z notranjo revizijsko službo, seznanitev z notranjerevizijsko temeljno listino (Pravilnik o notranji reviziji in notranjih kontrolah), strategijo notranje revizije in letnim notranjerevizijskim načrtom. Enkrat letno se komisija seznani tudi z letnim poročilom notranje revizijske službe.«.</w:t>
      </w:r>
    </w:p>
    <w:p w14:paraId="4A2A5689" w14:textId="77777777" w:rsidR="009D7510" w:rsidRPr="009D7510" w:rsidRDefault="009D7510" w:rsidP="009D7510">
      <w:pPr>
        <w:spacing w:after="0" w:line="240" w:lineRule="auto"/>
        <w:jc w:val="both"/>
        <w:rPr>
          <w:rFonts w:eastAsia="Times New Roman" w:cs="Arial"/>
          <w:szCs w:val="20"/>
        </w:rPr>
      </w:pPr>
    </w:p>
    <w:p w14:paraId="55469006" w14:textId="77777777" w:rsidR="009D7510" w:rsidRPr="009D7510" w:rsidRDefault="009D7510" w:rsidP="009D7510">
      <w:pPr>
        <w:numPr>
          <w:ilvl w:val="0"/>
          <w:numId w:val="12"/>
        </w:numPr>
        <w:spacing w:after="0" w:line="276" w:lineRule="auto"/>
        <w:jc w:val="center"/>
        <w:rPr>
          <w:rFonts w:eastAsia="Times New Roman" w:cs="Arial"/>
          <w:b/>
          <w:szCs w:val="20"/>
        </w:rPr>
      </w:pPr>
      <w:r w:rsidRPr="009D7510">
        <w:rPr>
          <w:rFonts w:eastAsia="Times New Roman" w:cs="Arial"/>
          <w:b/>
          <w:szCs w:val="20"/>
        </w:rPr>
        <w:t>člen</w:t>
      </w:r>
    </w:p>
    <w:p w14:paraId="0F10103F" w14:textId="77777777" w:rsidR="009D7510" w:rsidRPr="009D7510" w:rsidRDefault="009D7510" w:rsidP="009D7510">
      <w:pPr>
        <w:spacing w:after="0" w:line="240" w:lineRule="auto"/>
        <w:jc w:val="both"/>
        <w:rPr>
          <w:rFonts w:eastAsia="Times New Roman" w:cs="Arial"/>
          <w:szCs w:val="20"/>
        </w:rPr>
      </w:pPr>
    </w:p>
    <w:p w14:paraId="764C0119" w14:textId="77777777" w:rsidR="009D7510" w:rsidRPr="009D7510" w:rsidRDefault="009D7510" w:rsidP="009D7510">
      <w:pPr>
        <w:spacing w:after="0" w:line="276" w:lineRule="auto"/>
        <w:jc w:val="both"/>
        <w:rPr>
          <w:rFonts w:eastAsia="Times New Roman" w:cs="Arial"/>
          <w:szCs w:val="20"/>
        </w:rPr>
      </w:pPr>
      <w:r w:rsidRPr="009D7510">
        <w:rPr>
          <w:rFonts w:eastAsia="Times New Roman" w:cs="Arial"/>
          <w:szCs w:val="20"/>
        </w:rPr>
        <w:t>V 15. členu se prvi in drugi odstavek spremenita tako, da se glasita:</w:t>
      </w:r>
    </w:p>
    <w:p w14:paraId="5CD30F78" w14:textId="77777777" w:rsidR="009D7510" w:rsidRPr="009D7510" w:rsidRDefault="009D7510" w:rsidP="009D7510">
      <w:pPr>
        <w:spacing w:after="0" w:line="276" w:lineRule="auto"/>
        <w:jc w:val="both"/>
        <w:rPr>
          <w:rFonts w:eastAsia="Times New Roman" w:cs="Arial"/>
          <w:szCs w:val="20"/>
        </w:rPr>
      </w:pPr>
    </w:p>
    <w:p w14:paraId="2805644F" w14:textId="77777777" w:rsidR="009D7510" w:rsidRPr="009D7510" w:rsidRDefault="009D7510" w:rsidP="009D7510">
      <w:pPr>
        <w:spacing w:after="0" w:line="276" w:lineRule="auto"/>
        <w:jc w:val="both"/>
        <w:rPr>
          <w:rFonts w:eastAsia="Times New Roman" w:cs="Arial"/>
          <w:szCs w:val="20"/>
        </w:rPr>
      </w:pPr>
      <w:r w:rsidRPr="009D7510">
        <w:rPr>
          <w:rFonts w:eastAsia="Times New Roman" w:cs="Arial"/>
          <w:szCs w:val="20"/>
        </w:rPr>
        <w:t>»(1) Število članov in sestava sveta sta določena z zakonom, ki ureja sistem obveznega pokojninskega in invalidskega zavarovanja.</w:t>
      </w:r>
    </w:p>
    <w:p w14:paraId="71E5EBE2" w14:textId="77777777" w:rsidR="009D7510" w:rsidRPr="009D7510" w:rsidRDefault="009D7510" w:rsidP="009D7510">
      <w:pPr>
        <w:spacing w:after="0" w:line="276" w:lineRule="auto"/>
        <w:jc w:val="both"/>
        <w:rPr>
          <w:rFonts w:eastAsia="Times New Roman" w:cs="Arial"/>
          <w:szCs w:val="20"/>
        </w:rPr>
      </w:pPr>
    </w:p>
    <w:p w14:paraId="1C973E5B"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rPr>
        <w:t>(2) V svet imenujejo svoje člane Vlada Republike Slovenije (v nadaljnjem besedilu: vlada) in sindikalne zveze oziroma konfederacije, reprezentativne za območje države, reprezentativna invalidska organizacija za delovne invalide, delodajalska združenja na ravni države, Študentska organizacija Slovenije in zveze oziroma organizacija upokojencev na ravni države (v nadaljnjem besedilu: interesne skupine), enega člana pa izvolijo delavci zavoda.«.</w:t>
      </w:r>
    </w:p>
    <w:p w14:paraId="713FE945" w14:textId="77777777" w:rsidR="009D7510" w:rsidRPr="009D7510" w:rsidRDefault="009D7510" w:rsidP="009D7510">
      <w:pPr>
        <w:spacing w:after="0" w:line="276" w:lineRule="auto"/>
        <w:rPr>
          <w:rFonts w:eastAsia="Times New Roman" w:cs="Arial"/>
          <w:szCs w:val="20"/>
          <w:lang w:eastAsia="sl-SI"/>
        </w:rPr>
      </w:pPr>
    </w:p>
    <w:p w14:paraId="3BE4EF75"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58C32ADA" w14:textId="77777777" w:rsidR="009D7510" w:rsidRPr="009D7510" w:rsidRDefault="009D7510" w:rsidP="009D7510">
      <w:pPr>
        <w:spacing w:after="0" w:line="276" w:lineRule="auto"/>
        <w:rPr>
          <w:rFonts w:eastAsia="Times New Roman" w:cs="Arial"/>
          <w:szCs w:val="20"/>
          <w:lang w:eastAsia="sl-SI"/>
        </w:rPr>
      </w:pPr>
    </w:p>
    <w:p w14:paraId="524FD4BF"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17. členu se četrti odstavek spremeni tako, da se glasi:</w:t>
      </w:r>
    </w:p>
    <w:p w14:paraId="5BA17E46" w14:textId="77777777" w:rsidR="009D7510" w:rsidRPr="009D7510" w:rsidRDefault="009D7510" w:rsidP="009D7510">
      <w:pPr>
        <w:spacing w:after="0" w:line="276" w:lineRule="auto"/>
        <w:rPr>
          <w:rFonts w:eastAsia="Times New Roman" w:cs="Arial"/>
          <w:szCs w:val="20"/>
          <w:lang w:eastAsia="sl-SI"/>
        </w:rPr>
      </w:pPr>
    </w:p>
    <w:p w14:paraId="5D7629EE"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»(4) Razpis za imenovanje in volitve se javno objavi v Uradnem listu Republike Slovenije, na spletni strani zavoda ali na drug ustrezen način.«.</w:t>
      </w:r>
    </w:p>
    <w:p w14:paraId="19337BE3" w14:textId="77777777" w:rsidR="009D7510" w:rsidRPr="009D7510" w:rsidRDefault="009D7510" w:rsidP="009D7510">
      <w:pPr>
        <w:spacing w:after="0" w:line="276" w:lineRule="auto"/>
        <w:rPr>
          <w:rFonts w:eastAsia="Times New Roman" w:cs="Arial"/>
          <w:szCs w:val="20"/>
          <w:lang w:eastAsia="sl-SI"/>
        </w:rPr>
      </w:pPr>
    </w:p>
    <w:p w14:paraId="67246092" w14:textId="77777777" w:rsidR="009D7510" w:rsidRPr="009D7510" w:rsidRDefault="009D7510" w:rsidP="009D7510">
      <w:pPr>
        <w:spacing w:after="0" w:line="276" w:lineRule="auto"/>
        <w:rPr>
          <w:rFonts w:eastAsia="Times New Roman" w:cs="Arial"/>
          <w:szCs w:val="20"/>
          <w:lang w:eastAsia="sl-SI"/>
        </w:rPr>
      </w:pPr>
    </w:p>
    <w:p w14:paraId="7999A836"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člen</w:t>
      </w:r>
    </w:p>
    <w:p w14:paraId="16D72465" w14:textId="77777777" w:rsidR="009D7510" w:rsidRPr="009D7510" w:rsidRDefault="009D7510" w:rsidP="009D7510">
      <w:pPr>
        <w:spacing w:after="0" w:line="240" w:lineRule="auto"/>
        <w:jc w:val="both"/>
        <w:rPr>
          <w:rFonts w:eastAsia="Times New Roman" w:cs="Arial"/>
          <w:szCs w:val="20"/>
        </w:rPr>
      </w:pPr>
    </w:p>
    <w:p w14:paraId="569BE512" w14:textId="77777777" w:rsidR="009D7510" w:rsidRPr="009D7510" w:rsidRDefault="009D7510" w:rsidP="009D7510">
      <w:pPr>
        <w:spacing w:after="120" w:line="240" w:lineRule="auto"/>
        <w:jc w:val="both"/>
        <w:rPr>
          <w:rFonts w:eastAsia="Times New Roman" w:cs="Arial"/>
          <w:szCs w:val="20"/>
        </w:rPr>
      </w:pPr>
      <w:r w:rsidRPr="009D7510">
        <w:rPr>
          <w:rFonts w:eastAsia="Times New Roman" w:cs="Arial"/>
          <w:szCs w:val="20"/>
        </w:rPr>
        <w:t>V 20. členu se tretji odstavek spremeni tako, da se glasi:</w:t>
      </w:r>
    </w:p>
    <w:p w14:paraId="35AFCE17" w14:textId="77777777" w:rsidR="009D7510" w:rsidRPr="009D7510" w:rsidRDefault="009D7510" w:rsidP="009D7510">
      <w:pPr>
        <w:spacing w:after="120" w:line="240" w:lineRule="auto"/>
        <w:jc w:val="both"/>
        <w:rPr>
          <w:rFonts w:eastAsia="Times New Roman" w:cs="Arial"/>
          <w:szCs w:val="20"/>
        </w:rPr>
      </w:pPr>
    </w:p>
    <w:p w14:paraId="34820712" w14:textId="77777777" w:rsidR="009D7510" w:rsidRPr="009D7510" w:rsidRDefault="009D7510" w:rsidP="009D7510">
      <w:pPr>
        <w:spacing w:after="0" w:line="240" w:lineRule="auto"/>
        <w:jc w:val="both"/>
        <w:rPr>
          <w:rFonts w:eastAsia="Times New Roman" w:cs="Arial"/>
          <w:szCs w:val="20"/>
        </w:rPr>
      </w:pPr>
      <w:r w:rsidRPr="009D7510">
        <w:rPr>
          <w:rFonts w:eastAsia="Times New Roman" w:cs="Arial"/>
          <w:szCs w:val="20"/>
        </w:rPr>
        <w:t>»(3) Svet se konstituira na prvi seji, ko je potrjenih več kot polovica mandatov vseh članov sveta.«.</w:t>
      </w:r>
    </w:p>
    <w:p w14:paraId="7B5618A6" w14:textId="77777777" w:rsidR="009D7510" w:rsidRPr="009D7510" w:rsidRDefault="009D7510" w:rsidP="009D7510">
      <w:pPr>
        <w:spacing w:after="0" w:line="240" w:lineRule="auto"/>
        <w:jc w:val="both"/>
        <w:rPr>
          <w:rFonts w:eastAsia="Times New Roman" w:cs="Arial"/>
          <w:szCs w:val="20"/>
        </w:rPr>
      </w:pPr>
    </w:p>
    <w:p w14:paraId="30FC93B6"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lastRenderedPageBreak/>
        <w:t>člen</w:t>
      </w:r>
    </w:p>
    <w:p w14:paraId="64BB8D40" w14:textId="77777777" w:rsidR="009D7510" w:rsidRPr="009D7510" w:rsidRDefault="009D7510" w:rsidP="009D7510">
      <w:pPr>
        <w:spacing w:after="0" w:line="276" w:lineRule="auto"/>
        <w:rPr>
          <w:rFonts w:eastAsia="Times New Roman" w:cs="Arial"/>
          <w:szCs w:val="20"/>
          <w:lang w:eastAsia="sl-SI"/>
        </w:rPr>
      </w:pPr>
    </w:p>
    <w:p w14:paraId="0A26ABD1"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22. členu se četrti odstavek spremeni tako, da se glasi:</w:t>
      </w:r>
    </w:p>
    <w:p w14:paraId="089A230E" w14:textId="77777777" w:rsidR="009D7510" w:rsidRPr="009D7510" w:rsidRDefault="009D7510" w:rsidP="009D7510">
      <w:pPr>
        <w:spacing w:after="0" w:line="276" w:lineRule="auto"/>
        <w:rPr>
          <w:rFonts w:eastAsia="Times New Roman" w:cs="Arial"/>
          <w:szCs w:val="20"/>
          <w:lang w:eastAsia="sl-SI"/>
        </w:rPr>
      </w:pPr>
    </w:p>
    <w:p w14:paraId="1C3F976C"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»(4) Svet najprej izvoli predsednika in nato namestnika predsednika, ki ne more biti predstavnik iste interesne skupine kot predsednik. Na funkciji predsednika in njegovega namestnika se v skladu z dogovorom vsak mandat izmenjajo predstavniki reprezentativnih sindikatov, delodajalskih združenj, vlade ter skupni predstavnik upokojencev, delovnih invalidov in Študentske organizacije Slovenije.«.</w:t>
      </w:r>
    </w:p>
    <w:p w14:paraId="4EA0BAB6" w14:textId="77777777" w:rsidR="009D7510" w:rsidRPr="009D7510" w:rsidRDefault="009D7510" w:rsidP="009D7510">
      <w:pPr>
        <w:spacing w:after="0" w:line="276" w:lineRule="auto"/>
        <w:rPr>
          <w:rFonts w:eastAsia="Times New Roman" w:cs="Arial"/>
          <w:szCs w:val="20"/>
          <w:lang w:eastAsia="sl-SI"/>
        </w:rPr>
      </w:pPr>
    </w:p>
    <w:p w14:paraId="0727C5F7" w14:textId="77777777" w:rsidR="009D7510" w:rsidRPr="009D7510" w:rsidRDefault="009D7510" w:rsidP="009D7510">
      <w:pPr>
        <w:spacing w:after="0" w:line="276" w:lineRule="auto"/>
        <w:rPr>
          <w:rFonts w:eastAsia="Times New Roman" w:cs="Arial"/>
          <w:szCs w:val="20"/>
          <w:lang w:eastAsia="sl-SI"/>
        </w:rPr>
      </w:pPr>
    </w:p>
    <w:p w14:paraId="1BE25326"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549C980B" w14:textId="77777777" w:rsidR="009D7510" w:rsidRPr="009D7510" w:rsidRDefault="009D7510" w:rsidP="009D7510">
      <w:pPr>
        <w:spacing w:after="0" w:line="276" w:lineRule="auto"/>
        <w:ind w:left="720"/>
        <w:rPr>
          <w:rFonts w:eastAsia="Times New Roman" w:cs="Arial"/>
          <w:b/>
          <w:szCs w:val="20"/>
          <w:lang w:eastAsia="sl-SI"/>
        </w:rPr>
      </w:pPr>
    </w:p>
    <w:p w14:paraId="1681C387" w14:textId="77777777" w:rsidR="009D7510" w:rsidRPr="009D7510" w:rsidRDefault="009D7510" w:rsidP="009D7510">
      <w:pPr>
        <w:spacing w:after="0" w:line="260" w:lineRule="atLeast"/>
        <w:rPr>
          <w:rFonts w:eastAsia="Times New Roman" w:cs="Arial"/>
          <w:szCs w:val="20"/>
        </w:rPr>
      </w:pPr>
      <w:r w:rsidRPr="009D7510">
        <w:rPr>
          <w:rFonts w:eastAsia="Times New Roman" w:cs="Arial"/>
          <w:szCs w:val="20"/>
        </w:rPr>
        <w:t>V 23. členu se drugi odstavek spremeni tako, da se glasi:</w:t>
      </w:r>
    </w:p>
    <w:p w14:paraId="0B36CA3E" w14:textId="77777777" w:rsidR="009D7510" w:rsidRPr="009D7510" w:rsidRDefault="009D7510" w:rsidP="009D7510">
      <w:pPr>
        <w:spacing w:after="0" w:line="260" w:lineRule="atLeast"/>
        <w:rPr>
          <w:rFonts w:eastAsia="Times New Roman" w:cs="Arial"/>
          <w:szCs w:val="20"/>
        </w:rPr>
      </w:pPr>
    </w:p>
    <w:p w14:paraId="4FF968D7" w14:textId="77777777" w:rsidR="009D7510" w:rsidRPr="009D7510" w:rsidRDefault="009D7510" w:rsidP="009D7510">
      <w:pPr>
        <w:spacing w:after="0" w:line="260" w:lineRule="atLeast"/>
        <w:jc w:val="both"/>
        <w:rPr>
          <w:rFonts w:eastAsia="Times New Roman" w:cs="Arial"/>
          <w:szCs w:val="20"/>
        </w:rPr>
      </w:pPr>
      <w:r w:rsidRPr="009D7510">
        <w:rPr>
          <w:rFonts w:eastAsia="Times New Roman" w:cs="Arial"/>
          <w:szCs w:val="20"/>
        </w:rPr>
        <w:t>»(2) Namestnik predsednika nadomešča v vseh njegovih pravicah in dolžnostih, kadar je ta odsoten ali zadržan. Če sta odsotna oba, vodi sejo sveta član, ki ga izbere svet na predlog generalnega direktorja. Če predsedniku predčasno preneha mandat, ga namestnik nadomešča do izvolitve novega predsednika.«.</w:t>
      </w:r>
    </w:p>
    <w:p w14:paraId="2E37E26A" w14:textId="77777777" w:rsidR="009D7510" w:rsidRPr="009D7510" w:rsidRDefault="009D7510" w:rsidP="009D7510">
      <w:pPr>
        <w:spacing w:after="0" w:line="260" w:lineRule="atLeast"/>
        <w:rPr>
          <w:rFonts w:eastAsia="Times New Roman" w:cs="Arial"/>
          <w:szCs w:val="20"/>
        </w:rPr>
      </w:pPr>
    </w:p>
    <w:p w14:paraId="30F5BBF9" w14:textId="77777777" w:rsidR="009D7510" w:rsidRPr="009D7510" w:rsidRDefault="009D7510" w:rsidP="009D7510">
      <w:pPr>
        <w:spacing w:after="0" w:line="260" w:lineRule="atLeast"/>
        <w:rPr>
          <w:rFonts w:eastAsia="Times New Roman" w:cs="Arial"/>
          <w:szCs w:val="20"/>
        </w:rPr>
      </w:pPr>
    </w:p>
    <w:p w14:paraId="5E391386" w14:textId="77777777" w:rsidR="009D7510" w:rsidRPr="009D7510" w:rsidRDefault="009D7510" w:rsidP="009D7510">
      <w:pPr>
        <w:spacing w:after="0" w:line="260" w:lineRule="atLeast"/>
        <w:rPr>
          <w:rFonts w:eastAsia="Times New Roman" w:cs="Arial"/>
          <w:szCs w:val="20"/>
        </w:rPr>
      </w:pPr>
    </w:p>
    <w:p w14:paraId="4EAEF43D"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28DCABF7" w14:textId="77777777" w:rsidR="009D7510" w:rsidRPr="009D7510" w:rsidRDefault="009D7510" w:rsidP="009D7510">
      <w:pPr>
        <w:spacing w:after="0" w:line="276" w:lineRule="auto"/>
        <w:rPr>
          <w:rFonts w:eastAsia="Times New Roman" w:cs="Arial"/>
          <w:szCs w:val="20"/>
          <w:lang w:eastAsia="sl-SI"/>
        </w:rPr>
      </w:pPr>
    </w:p>
    <w:p w14:paraId="34BDFA79"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27. členu se v drugem odstavku 7. točka spremeni tako, da se glasi:</w:t>
      </w:r>
    </w:p>
    <w:p w14:paraId="773EC254" w14:textId="77777777" w:rsidR="009D7510" w:rsidRPr="009D7510" w:rsidRDefault="009D7510" w:rsidP="009D7510">
      <w:pPr>
        <w:spacing w:after="0" w:line="276" w:lineRule="auto"/>
        <w:rPr>
          <w:rFonts w:eastAsia="Times New Roman" w:cs="Arial"/>
          <w:szCs w:val="20"/>
          <w:lang w:eastAsia="sl-SI"/>
        </w:rPr>
      </w:pPr>
    </w:p>
    <w:p w14:paraId="3DB21092"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»7. imenuje vodje sektorjev in vodje območnih enot, s soglasjem sveta pa imenuje največ tri namestnike generalnega direktorja,«.</w:t>
      </w:r>
    </w:p>
    <w:p w14:paraId="733274D9"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 xml:space="preserve"> </w:t>
      </w:r>
    </w:p>
    <w:p w14:paraId="71B9916E" w14:textId="77777777" w:rsidR="009D7510" w:rsidRPr="009D7510" w:rsidRDefault="009D7510" w:rsidP="009D7510">
      <w:pPr>
        <w:spacing w:after="0" w:line="276" w:lineRule="auto"/>
        <w:ind w:left="720"/>
        <w:rPr>
          <w:rFonts w:eastAsia="Times New Roman" w:cs="Arial"/>
          <w:szCs w:val="20"/>
          <w:lang w:eastAsia="sl-SI"/>
        </w:rPr>
      </w:pPr>
    </w:p>
    <w:p w14:paraId="770D18AD"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4C789E75" w14:textId="77777777" w:rsidR="009D7510" w:rsidRPr="009D7510" w:rsidRDefault="009D7510" w:rsidP="009D7510">
      <w:pPr>
        <w:spacing w:after="0" w:line="276" w:lineRule="auto"/>
        <w:jc w:val="both"/>
        <w:rPr>
          <w:rFonts w:eastAsia="Times New Roman" w:cs="Arial"/>
          <w:b/>
          <w:szCs w:val="20"/>
          <w:lang w:eastAsia="sl-SI"/>
        </w:rPr>
      </w:pPr>
    </w:p>
    <w:p w14:paraId="4A63C0DA"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V 28. členu se v tretjem odstavku zadnji stavek spremeni tako, da se glasi:</w:t>
      </w:r>
    </w:p>
    <w:p w14:paraId="6FEA3692" w14:textId="77777777" w:rsidR="009D7510" w:rsidRPr="009D7510" w:rsidRDefault="009D7510" w:rsidP="009D7510">
      <w:pPr>
        <w:spacing w:after="0" w:line="276" w:lineRule="auto"/>
        <w:jc w:val="both"/>
        <w:rPr>
          <w:rFonts w:eastAsia="Times New Roman" w:cs="Arial"/>
          <w:szCs w:val="20"/>
          <w:lang w:eastAsia="sl-SI"/>
        </w:rPr>
      </w:pPr>
    </w:p>
    <w:p w14:paraId="073C74E8"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»Namestnik generalnega direktorja lahko hkrati opravlja dela in naloge vodje sektorja ali območne enote.«.</w:t>
      </w:r>
    </w:p>
    <w:p w14:paraId="355D911E" w14:textId="77777777" w:rsidR="009D7510" w:rsidRPr="009D7510" w:rsidRDefault="009D7510" w:rsidP="009D7510">
      <w:pPr>
        <w:spacing w:after="0" w:line="276" w:lineRule="auto"/>
        <w:jc w:val="both"/>
        <w:rPr>
          <w:rFonts w:eastAsia="Times New Roman" w:cs="Arial"/>
          <w:szCs w:val="20"/>
          <w:lang w:eastAsia="sl-SI"/>
        </w:rPr>
      </w:pPr>
    </w:p>
    <w:p w14:paraId="61950583" w14:textId="77777777" w:rsidR="009D7510" w:rsidRPr="009D7510" w:rsidRDefault="009D7510" w:rsidP="009D7510">
      <w:pPr>
        <w:spacing w:after="0" w:line="276" w:lineRule="auto"/>
        <w:rPr>
          <w:rFonts w:eastAsia="Times New Roman" w:cs="Arial"/>
          <w:szCs w:val="20"/>
          <w:lang w:eastAsia="sl-SI"/>
        </w:rPr>
      </w:pPr>
    </w:p>
    <w:p w14:paraId="2D0155B9"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27425999" w14:textId="77777777" w:rsidR="009D7510" w:rsidRPr="009D7510" w:rsidRDefault="009D7510" w:rsidP="009D7510">
      <w:pPr>
        <w:spacing w:after="0" w:line="276" w:lineRule="auto"/>
        <w:rPr>
          <w:rFonts w:eastAsia="Times New Roman" w:cs="Arial"/>
          <w:b/>
          <w:szCs w:val="20"/>
          <w:lang w:eastAsia="sl-SI"/>
        </w:rPr>
      </w:pPr>
    </w:p>
    <w:p w14:paraId="37740FAF"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29. členu se v drugem odstavku beseda »direktorji« nadomesti z besedo »vodje«.</w:t>
      </w:r>
    </w:p>
    <w:p w14:paraId="7A8A82E3" w14:textId="77777777" w:rsidR="009D7510" w:rsidRPr="009D7510" w:rsidRDefault="009D7510" w:rsidP="009D7510">
      <w:pPr>
        <w:spacing w:after="0" w:line="276" w:lineRule="auto"/>
        <w:rPr>
          <w:rFonts w:eastAsia="Times New Roman" w:cs="Arial"/>
          <w:b/>
          <w:szCs w:val="20"/>
          <w:lang w:eastAsia="sl-SI"/>
        </w:rPr>
      </w:pPr>
    </w:p>
    <w:p w14:paraId="2ECC4842" w14:textId="77777777" w:rsidR="009D7510" w:rsidRPr="009D7510" w:rsidRDefault="009D7510" w:rsidP="009D7510">
      <w:pPr>
        <w:spacing w:after="0" w:line="276" w:lineRule="auto"/>
        <w:rPr>
          <w:rFonts w:eastAsia="Times New Roman" w:cs="Arial"/>
          <w:b/>
          <w:szCs w:val="20"/>
          <w:lang w:eastAsia="sl-SI"/>
        </w:rPr>
      </w:pPr>
    </w:p>
    <w:p w14:paraId="6DFCE750"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1A42D204" w14:textId="77777777" w:rsidR="009D7510" w:rsidRPr="009D7510" w:rsidRDefault="009D7510" w:rsidP="009D7510">
      <w:pPr>
        <w:spacing w:after="0" w:line="260" w:lineRule="atLeast"/>
        <w:rPr>
          <w:rFonts w:eastAsia="Times New Roman" w:cs="Arial"/>
          <w:szCs w:val="20"/>
        </w:rPr>
      </w:pPr>
    </w:p>
    <w:p w14:paraId="107F90F0"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V 32. členu se v prvem odstavku prvi stavek spremeni tako, da se glasi:</w:t>
      </w:r>
    </w:p>
    <w:p w14:paraId="08E8047C" w14:textId="77777777" w:rsidR="009D7510" w:rsidRPr="009D7510" w:rsidRDefault="009D7510" w:rsidP="009D7510">
      <w:pPr>
        <w:spacing w:after="0" w:line="276" w:lineRule="auto"/>
        <w:jc w:val="both"/>
        <w:rPr>
          <w:rFonts w:eastAsia="Times New Roman" w:cs="Arial"/>
          <w:szCs w:val="20"/>
          <w:lang w:eastAsia="sl-SI"/>
        </w:rPr>
      </w:pPr>
    </w:p>
    <w:p w14:paraId="4800AC7D"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»Če se na razpis nihče ne prijavi, če nihče od prijavljenih kandidatov ni izbran ali če vlada ne poda soglasja k imenovanemu kandidatu, se razpis ponovi.«.</w:t>
      </w:r>
    </w:p>
    <w:p w14:paraId="5CE60E07" w14:textId="77777777" w:rsidR="009D7510" w:rsidRPr="009D7510" w:rsidRDefault="009D7510" w:rsidP="009D7510">
      <w:pPr>
        <w:spacing w:after="0" w:line="276" w:lineRule="auto"/>
        <w:jc w:val="both"/>
        <w:rPr>
          <w:rFonts w:eastAsia="Times New Roman" w:cs="Arial"/>
          <w:szCs w:val="20"/>
          <w:lang w:eastAsia="sl-SI"/>
        </w:rPr>
      </w:pPr>
    </w:p>
    <w:p w14:paraId="00B4FB7D" w14:textId="77777777" w:rsidR="009D7510" w:rsidRPr="009D7510" w:rsidRDefault="009D7510" w:rsidP="009D7510">
      <w:pPr>
        <w:spacing w:after="0" w:line="276" w:lineRule="auto"/>
        <w:jc w:val="both"/>
        <w:rPr>
          <w:rFonts w:eastAsia="Times New Roman" w:cs="Arial"/>
          <w:szCs w:val="20"/>
          <w:lang w:eastAsia="sl-SI"/>
        </w:rPr>
      </w:pPr>
      <w:r w:rsidRPr="009D7510">
        <w:rPr>
          <w:rFonts w:eastAsia="Times New Roman" w:cs="Arial"/>
          <w:szCs w:val="20"/>
          <w:lang w:eastAsia="sl-SI"/>
        </w:rPr>
        <w:t>V drugem odstavku se za besedo »mandata« dodata vejica in besedilo »razrešitve generalnega direktorja«.</w:t>
      </w:r>
    </w:p>
    <w:p w14:paraId="3A208ED3" w14:textId="77777777" w:rsidR="009D7510" w:rsidRPr="009D7510" w:rsidRDefault="009D7510" w:rsidP="009D7510">
      <w:pPr>
        <w:spacing w:after="0" w:line="276" w:lineRule="auto"/>
        <w:rPr>
          <w:rFonts w:eastAsia="Times New Roman" w:cs="Arial"/>
          <w:szCs w:val="20"/>
          <w:lang w:eastAsia="sl-SI"/>
        </w:rPr>
      </w:pPr>
    </w:p>
    <w:p w14:paraId="0E141923" w14:textId="77777777" w:rsidR="009D7510" w:rsidRPr="009D7510" w:rsidRDefault="009D7510" w:rsidP="009D7510">
      <w:pPr>
        <w:spacing w:after="0" w:line="276" w:lineRule="auto"/>
        <w:rPr>
          <w:rFonts w:eastAsia="Times New Roman" w:cs="Arial"/>
          <w:szCs w:val="20"/>
          <w:lang w:eastAsia="sl-SI"/>
        </w:rPr>
      </w:pPr>
    </w:p>
    <w:p w14:paraId="3415028C"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250F7C7E" w14:textId="77777777" w:rsidR="009D7510" w:rsidRPr="009D7510" w:rsidRDefault="009D7510" w:rsidP="009D7510">
      <w:pPr>
        <w:spacing w:after="0" w:line="276" w:lineRule="auto"/>
        <w:rPr>
          <w:rFonts w:eastAsia="Times New Roman" w:cs="Arial"/>
          <w:szCs w:val="20"/>
          <w:lang w:eastAsia="sl-SI"/>
        </w:rPr>
      </w:pPr>
    </w:p>
    <w:p w14:paraId="5E27BA20"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37. členu se v prvem odstavku beseda »direktorji« nadomesti z besedo »vodje«.</w:t>
      </w:r>
    </w:p>
    <w:p w14:paraId="351C3AFD" w14:textId="77777777" w:rsidR="009D7510" w:rsidRPr="009D7510" w:rsidRDefault="009D7510" w:rsidP="009D7510">
      <w:pPr>
        <w:spacing w:after="0" w:line="276" w:lineRule="auto"/>
        <w:rPr>
          <w:rFonts w:eastAsia="Times New Roman" w:cs="Arial"/>
          <w:szCs w:val="20"/>
          <w:lang w:eastAsia="sl-SI"/>
        </w:rPr>
      </w:pPr>
    </w:p>
    <w:p w14:paraId="170FBBD4" w14:textId="77777777" w:rsidR="009D7510" w:rsidRPr="009D7510" w:rsidRDefault="009D7510" w:rsidP="009D7510">
      <w:pPr>
        <w:spacing w:after="0" w:line="276" w:lineRule="auto"/>
        <w:rPr>
          <w:rFonts w:eastAsia="Times New Roman" w:cs="Arial"/>
          <w:szCs w:val="20"/>
          <w:lang w:eastAsia="sl-SI"/>
        </w:rPr>
      </w:pPr>
    </w:p>
    <w:p w14:paraId="51A5652B"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51270274" w14:textId="77777777" w:rsidR="009D7510" w:rsidRPr="009D7510" w:rsidRDefault="009D7510" w:rsidP="009D7510">
      <w:pPr>
        <w:spacing w:after="0" w:line="276" w:lineRule="auto"/>
        <w:rPr>
          <w:rFonts w:eastAsia="Times New Roman" w:cs="Arial"/>
          <w:b/>
          <w:szCs w:val="20"/>
          <w:lang w:eastAsia="sl-SI"/>
        </w:rPr>
      </w:pPr>
    </w:p>
    <w:p w14:paraId="60960231" w14:textId="77777777" w:rsidR="009D7510" w:rsidRPr="009D7510" w:rsidRDefault="009D7510" w:rsidP="009D7510">
      <w:pPr>
        <w:spacing w:after="0" w:line="276" w:lineRule="auto"/>
        <w:rPr>
          <w:rFonts w:eastAsia="Times New Roman" w:cs="Arial"/>
          <w:szCs w:val="20"/>
          <w:lang w:eastAsia="sl-SI"/>
        </w:rPr>
      </w:pPr>
      <w:r w:rsidRPr="009D7510">
        <w:rPr>
          <w:rFonts w:eastAsia="Times New Roman" w:cs="Arial"/>
          <w:szCs w:val="20"/>
          <w:lang w:eastAsia="sl-SI"/>
        </w:rPr>
        <w:t>V 39. členu se v četrtem odstavku beseda »direktorji« nadomesti z besedo »vodje«.</w:t>
      </w:r>
    </w:p>
    <w:p w14:paraId="75DEFAC6" w14:textId="77777777" w:rsidR="009D7510" w:rsidRPr="009D7510" w:rsidRDefault="009D7510" w:rsidP="009D7510">
      <w:pPr>
        <w:spacing w:after="0" w:line="276" w:lineRule="auto"/>
        <w:rPr>
          <w:rFonts w:eastAsia="Times New Roman" w:cs="Arial"/>
          <w:szCs w:val="20"/>
          <w:lang w:eastAsia="sl-SI"/>
        </w:rPr>
      </w:pPr>
    </w:p>
    <w:p w14:paraId="06476A21" w14:textId="77777777" w:rsidR="009D7510" w:rsidRPr="009D7510" w:rsidRDefault="009D7510" w:rsidP="009D7510">
      <w:pPr>
        <w:spacing w:after="0" w:line="276" w:lineRule="auto"/>
        <w:rPr>
          <w:rFonts w:eastAsia="Times New Roman" w:cs="Arial"/>
          <w:szCs w:val="20"/>
          <w:lang w:eastAsia="sl-SI"/>
        </w:rPr>
      </w:pPr>
    </w:p>
    <w:p w14:paraId="7CBF328D" w14:textId="77777777" w:rsidR="009D7510" w:rsidRPr="009D7510" w:rsidRDefault="009D7510" w:rsidP="009D7510">
      <w:pPr>
        <w:spacing w:after="0" w:line="276" w:lineRule="auto"/>
        <w:jc w:val="center"/>
        <w:rPr>
          <w:rFonts w:eastAsia="Times New Roman" w:cs="Arial"/>
          <w:b/>
          <w:szCs w:val="20"/>
          <w:lang w:eastAsia="sl-SI"/>
        </w:rPr>
      </w:pPr>
      <w:r w:rsidRPr="009D7510">
        <w:rPr>
          <w:rFonts w:eastAsia="Times New Roman" w:cs="Arial"/>
          <w:b/>
          <w:szCs w:val="20"/>
          <w:lang w:eastAsia="sl-SI"/>
        </w:rPr>
        <w:t>KONČNA DOLOČBA</w:t>
      </w:r>
    </w:p>
    <w:p w14:paraId="4E033EC3" w14:textId="77777777" w:rsidR="009D7510" w:rsidRPr="009D7510" w:rsidRDefault="009D7510" w:rsidP="009D7510">
      <w:pPr>
        <w:spacing w:after="0" w:line="276" w:lineRule="auto"/>
        <w:jc w:val="center"/>
        <w:rPr>
          <w:rFonts w:eastAsia="Times New Roman" w:cs="Arial"/>
          <w:b/>
          <w:szCs w:val="20"/>
          <w:lang w:eastAsia="sl-SI"/>
        </w:rPr>
      </w:pPr>
    </w:p>
    <w:p w14:paraId="6D8B9C46" w14:textId="77777777" w:rsidR="009D7510" w:rsidRPr="009D7510" w:rsidRDefault="009D7510" w:rsidP="009D7510">
      <w:pPr>
        <w:numPr>
          <w:ilvl w:val="0"/>
          <w:numId w:val="12"/>
        </w:numPr>
        <w:spacing w:after="0" w:line="276" w:lineRule="auto"/>
        <w:jc w:val="center"/>
        <w:rPr>
          <w:rFonts w:eastAsia="Times New Roman" w:cs="Arial"/>
          <w:b/>
          <w:szCs w:val="20"/>
          <w:lang w:eastAsia="sl-SI"/>
        </w:rPr>
      </w:pPr>
      <w:r w:rsidRPr="009D7510">
        <w:rPr>
          <w:rFonts w:eastAsia="Times New Roman" w:cs="Arial"/>
          <w:b/>
          <w:szCs w:val="20"/>
          <w:lang w:eastAsia="sl-SI"/>
        </w:rPr>
        <w:t xml:space="preserve"> člen</w:t>
      </w:r>
    </w:p>
    <w:p w14:paraId="1FF716AD" w14:textId="77777777" w:rsidR="009D7510" w:rsidRPr="009D7510" w:rsidRDefault="009D7510" w:rsidP="009D7510">
      <w:pPr>
        <w:spacing w:after="0" w:line="260" w:lineRule="atLeast"/>
        <w:rPr>
          <w:rFonts w:eastAsia="Times New Roman" w:cs="Arial"/>
          <w:b/>
          <w:szCs w:val="20"/>
        </w:rPr>
      </w:pPr>
    </w:p>
    <w:p w14:paraId="652DBE64" w14:textId="77777777" w:rsidR="009D7510" w:rsidRPr="009D7510" w:rsidRDefault="009D7510" w:rsidP="009D7510">
      <w:pPr>
        <w:spacing w:after="0" w:line="240" w:lineRule="auto"/>
        <w:jc w:val="both"/>
        <w:rPr>
          <w:rFonts w:eastAsia="Times New Roman" w:cs="Arial"/>
          <w:b/>
          <w:szCs w:val="20"/>
        </w:rPr>
      </w:pPr>
      <w:r w:rsidRPr="009D7510">
        <w:rPr>
          <w:rFonts w:eastAsia="Times New Roman" w:cs="Arial"/>
          <w:szCs w:val="20"/>
        </w:rPr>
        <w:t>Te spremembe in dopolnitve statuta se objavijo v Uradnem listu Republike Slovenije, ko poda nanje soglasje Vlada Republike Slovenije, veljati pa začnejo petnajsti dan po objavi v Uradnem listu Republike Slovenije.</w:t>
      </w:r>
    </w:p>
    <w:p w14:paraId="26EDF079" w14:textId="77777777" w:rsidR="009D7510" w:rsidRPr="009D7510" w:rsidRDefault="009D7510" w:rsidP="009D7510">
      <w:pPr>
        <w:spacing w:after="0" w:line="240" w:lineRule="auto"/>
        <w:rPr>
          <w:rFonts w:eastAsia="Times New Roman" w:cs="Arial"/>
          <w:b/>
          <w:szCs w:val="20"/>
        </w:rPr>
      </w:pPr>
    </w:p>
    <w:p w14:paraId="112F2C40" w14:textId="77777777" w:rsidR="009D7510" w:rsidRPr="009D7510" w:rsidRDefault="009D7510" w:rsidP="009D7510">
      <w:pPr>
        <w:spacing w:after="0" w:line="240" w:lineRule="auto"/>
        <w:jc w:val="both"/>
        <w:rPr>
          <w:rFonts w:eastAsia="Times New Roman" w:cs="Arial"/>
          <w:b/>
          <w:szCs w:val="20"/>
        </w:rPr>
      </w:pPr>
    </w:p>
    <w:p w14:paraId="59C14201" w14:textId="77777777" w:rsidR="009D7510" w:rsidRPr="009D7510" w:rsidRDefault="009D7510" w:rsidP="009D7510">
      <w:pPr>
        <w:spacing w:after="0" w:line="276" w:lineRule="auto"/>
        <w:jc w:val="both"/>
        <w:rPr>
          <w:rFonts w:cs="Arial"/>
          <w:szCs w:val="20"/>
        </w:rPr>
      </w:pPr>
      <w:r w:rsidRPr="009D7510">
        <w:rPr>
          <w:rFonts w:cs="Arial"/>
          <w:szCs w:val="20"/>
        </w:rPr>
        <w:t>Št. 9000-4/2025/26-7/2</w:t>
      </w:r>
    </w:p>
    <w:p w14:paraId="660E0763" w14:textId="77777777" w:rsidR="009D7510" w:rsidRPr="009D7510" w:rsidRDefault="009D7510" w:rsidP="009D7510">
      <w:pPr>
        <w:spacing w:after="0" w:line="276" w:lineRule="auto"/>
        <w:jc w:val="both"/>
        <w:rPr>
          <w:rFonts w:cs="Arial"/>
          <w:szCs w:val="20"/>
        </w:rPr>
      </w:pPr>
      <w:r w:rsidRPr="009D7510">
        <w:rPr>
          <w:rFonts w:cs="Arial"/>
          <w:szCs w:val="20"/>
        </w:rPr>
        <w:t>Ljubljana, dne 12. junija 2025</w:t>
      </w:r>
    </w:p>
    <w:p w14:paraId="433E57CD" w14:textId="77777777" w:rsidR="009D7510" w:rsidRPr="009D7510" w:rsidRDefault="009D7510" w:rsidP="009D7510">
      <w:pPr>
        <w:spacing w:after="0" w:line="276" w:lineRule="auto"/>
        <w:rPr>
          <w:rFonts w:cs="Arial"/>
          <w:szCs w:val="20"/>
        </w:rPr>
      </w:pPr>
      <w:r w:rsidRPr="009D7510">
        <w:rPr>
          <w:rFonts w:cs="Arial"/>
          <w:szCs w:val="20"/>
        </w:rPr>
        <w:t>EVA 2025-2611-0030</w:t>
      </w:r>
    </w:p>
    <w:p w14:paraId="49BB3075" w14:textId="77777777" w:rsidR="009D7510" w:rsidRPr="009D7510" w:rsidRDefault="009D7510" w:rsidP="009D7510">
      <w:pPr>
        <w:tabs>
          <w:tab w:val="left" w:pos="5387"/>
        </w:tabs>
        <w:spacing w:after="0" w:line="260" w:lineRule="atLeast"/>
        <w:ind w:left="5664"/>
        <w:jc w:val="both"/>
        <w:rPr>
          <w:rFonts w:eastAsia="Times New Roman" w:cs="Arial"/>
          <w:szCs w:val="20"/>
          <w:lang w:eastAsia="sl-SI"/>
        </w:rPr>
      </w:pPr>
    </w:p>
    <w:p w14:paraId="2D3EE24E" w14:textId="77777777" w:rsidR="009D7510" w:rsidRPr="009D7510" w:rsidRDefault="009D7510" w:rsidP="009D7510">
      <w:pPr>
        <w:tabs>
          <w:tab w:val="left" w:pos="5387"/>
        </w:tabs>
        <w:spacing w:after="0" w:line="260" w:lineRule="atLeast"/>
        <w:ind w:left="5664"/>
        <w:jc w:val="both"/>
        <w:rPr>
          <w:rFonts w:eastAsia="Times New Roman" w:cs="Arial"/>
          <w:szCs w:val="20"/>
          <w:lang w:eastAsia="sl-SI"/>
        </w:rPr>
      </w:pPr>
    </w:p>
    <w:p w14:paraId="607C9018" w14:textId="77777777" w:rsidR="009D7510" w:rsidRPr="009D7510" w:rsidRDefault="009D7510" w:rsidP="009D7510">
      <w:pPr>
        <w:tabs>
          <w:tab w:val="left" w:pos="5387"/>
        </w:tabs>
        <w:spacing w:after="0" w:line="260" w:lineRule="atLeast"/>
        <w:jc w:val="both"/>
        <w:rPr>
          <w:rFonts w:eastAsia="Times New Roman" w:cs="Arial"/>
          <w:szCs w:val="20"/>
          <w:lang w:eastAsia="sl-SI"/>
        </w:rPr>
      </w:pPr>
      <w:r w:rsidRPr="009D7510">
        <w:rPr>
          <w:rFonts w:eastAsia="Times New Roman" w:cs="Arial"/>
          <w:szCs w:val="20"/>
          <w:lang w:eastAsia="sl-SI"/>
        </w:rPr>
        <w:tab/>
        <w:t xml:space="preserve"> Svet Zavoda za pokojninsko in</w:t>
      </w:r>
    </w:p>
    <w:p w14:paraId="25B0C6AE" w14:textId="77777777" w:rsidR="009D7510" w:rsidRPr="009D7510" w:rsidRDefault="009D7510" w:rsidP="009D7510">
      <w:pPr>
        <w:tabs>
          <w:tab w:val="left" w:pos="5387"/>
        </w:tabs>
        <w:spacing w:after="0" w:line="260" w:lineRule="atLeast"/>
        <w:jc w:val="both"/>
        <w:rPr>
          <w:rFonts w:eastAsia="Times New Roman" w:cs="Arial"/>
          <w:szCs w:val="20"/>
          <w:lang w:eastAsia="sl-SI"/>
        </w:rPr>
      </w:pPr>
      <w:r w:rsidRPr="009D7510">
        <w:rPr>
          <w:rFonts w:eastAsia="Times New Roman" w:cs="Arial"/>
          <w:szCs w:val="20"/>
          <w:lang w:eastAsia="sl-SI"/>
        </w:rPr>
        <w:tab/>
        <w:t>invalidsko zavarovanje Slovenije</w:t>
      </w:r>
    </w:p>
    <w:p w14:paraId="09C2D283" w14:textId="77777777" w:rsidR="009D7510" w:rsidRPr="009D7510" w:rsidRDefault="009D7510" w:rsidP="009D7510">
      <w:pPr>
        <w:tabs>
          <w:tab w:val="left" w:pos="6480"/>
        </w:tabs>
        <w:spacing w:after="0" w:line="260" w:lineRule="atLeast"/>
        <w:jc w:val="both"/>
        <w:rPr>
          <w:rFonts w:eastAsia="Times New Roman" w:cs="Arial"/>
          <w:b/>
          <w:szCs w:val="20"/>
          <w:lang w:eastAsia="sl-SI"/>
        </w:rPr>
      </w:pPr>
      <w:r w:rsidRPr="009D7510">
        <w:rPr>
          <w:rFonts w:eastAsia="Times New Roman" w:cs="Arial"/>
          <w:b/>
          <w:szCs w:val="20"/>
          <w:lang w:eastAsia="sl-SI"/>
        </w:rPr>
        <w:tab/>
        <w:t xml:space="preserve">                                                                   </w:t>
      </w:r>
    </w:p>
    <w:p w14:paraId="1212A224" w14:textId="77777777" w:rsidR="009D7510" w:rsidRPr="009D7510" w:rsidRDefault="009D7510" w:rsidP="009D7510">
      <w:pPr>
        <w:tabs>
          <w:tab w:val="left" w:pos="6480"/>
        </w:tabs>
        <w:spacing w:after="0" w:line="260" w:lineRule="atLeast"/>
        <w:jc w:val="center"/>
        <w:rPr>
          <w:rFonts w:eastAsia="Times New Roman" w:cs="Arial"/>
          <w:b/>
          <w:szCs w:val="20"/>
          <w:lang w:eastAsia="sl-SI"/>
        </w:rPr>
      </w:pPr>
      <w:r w:rsidRPr="009D7510">
        <w:rPr>
          <w:rFonts w:eastAsia="Times New Roman" w:cs="Arial"/>
          <w:b/>
          <w:szCs w:val="20"/>
          <w:lang w:eastAsia="sl-SI"/>
        </w:rPr>
        <w:t xml:space="preserve">                                                                                     Danijel Kovač</w:t>
      </w:r>
    </w:p>
    <w:p w14:paraId="6FE2FB8B" w14:textId="77777777" w:rsidR="009D7510" w:rsidRPr="009D7510" w:rsidRDefault="009D7510" w:rsidP="009D7510">
      <w:pPr>
        <w:tabs>
          <w:tab w:val="left" w:pos="6480"/>
        </w:tabs>
        <w:spacing w:after="0" w:line="260" w:lineRule="atLeast"/>
        <w:jc w:val="center"/>
        <w:rPr>
          <w:rFonts w:eastAsia="Times New Roman" w:cs="Arial"/>
          <w:szCs w:val="20"/>
          <w:lang w:eastAsia="sl-SI"/>
        </w:rPr>
      </w:pPr>
      <w:r w:rsidRPr="009D7510">
        <w:rPr>
          <w:rFonts w:eastAsia="Times New Roman" w:cs="Arial"/>
          <w:szCs w:val="20"/>
          <w:lang w:eastAsia="sl-SI"/>
        </w:rPr>
        <w:t xml:space="preserve">                                                                                    predsednik</w:t>
      </w:r>
    </w:p>
    <w:p w14:paraId="71D8F3BC" w14:textId="77777777" w:rsidR="009D7510" w:rsidRPr="009D7510" w:rsidRDefault="009D7510" w:rsidP="009D7510">
      <w:pPr>
        <w:spacing w:after="0" w:line="276" w:lineRule="auto"/>
        <w:rPr>
          <w:rFonts w:eastAsia="Times New Roman" w:cs="Arial"/>
          <w:szCs w:val="20"/>
        </w:rPr>
      </w:pPr>
    </w:p>
    <w:p w14:paraId="2B0B7766" w14:textId="77777777" w:rsidR="009D7510" w:rsidRPr="009D7510" w:rsidRDefault="009D7510" w:rsidP="009D7510">
      <w:pPr>
        <w:spacing w:after="0" w:line="276" w:lineRule="auto"/>
        <w:rPr>
          <w:rFonts w:eastAsia="Times New Roman" w:cs="Arial"/>
          <w:szCs w:val="20"/>
        </w:rPr>
      </w:pPr>
    </w:p>
    <w:p w14:paraId="6A4B150D" w14:textId="77777777" w:rsidR="00C20E64" w:rsidRDefault="00C20E64" w:rsidP="00C20E64">
      <w:pPr>
        <w:spacing w:after="0" w:line="276" w:lineRule="auto"/>
        <w:rPr>
          <w:rFonts w:eastAsia="Times New Roman" w:cs="Arial"/>
          <w:szCs w:val="20"/>
        </w:rPr>
      </w:pPr>
      <w:r w:rsidRPr="00C20E64">
        <w:rPr>
          <w:rFonts w:eastAsia="Times New Roman" w:cs="Arial"/>
          <w:szCs w:val="20"/>
        </w:rPr>
        <w:t>Opomba:</w:t>
      </w:r>
    </w:p>
    <w:p w14:paraId="1D65DBF8" w14:textId="77777777" w:rsidR="00C20E64" w:rsidRPr="00C20E64" w:rsidRDefault="00C20E64" w:rsidP="00C20E64">
      <w:pPr>
        <w:spacing w:after="0" w:line="276" w:lineRule="auto"/>
        <w:rPr>
          <w:rFonts w:eastAsia="Times New Roman" w:cs="Arial"/>
          <w:szCs w:val="20"/>
        </w:rPr>
      </w:pPr>
    </w:p>
    <w:p w14:paraId="71F04085" w14:textId="76BB60BA" w:rsidR="009D7510" w:rsidRPr="009D7510" w:rsidRDefault="00C20E64" w:rsidP="00E14718">
      <w:pPr>
        <w:spacing w:after="0" w:line="276" w:lineRule="auto"/>
        <w:jc w:val="both"/>
        <w:rPr>
          <w:rFonts w:eastAsia="Times New Roman" w:cs="Arial"/>
          <w:szCs w:val="20"/>
        </w:rPr>
      </w:pPr>
      <w:r w:rsidRPr="00C20E64">
        <w:rPr>
          <w:rFonts w:eastAsia="Times New Roman" w:cs="Arial"/>
          <w:szCs w:val="20"/>
        </w:rPr>
        <w:t>V skladu s tretjim odstavkom 188. člena Zakona o pokojninskem in invalidskem zavarovanju (Uradni list RS, št. 48/22 – uradno prečiščeno besedilo, 40/23 – ZČmIS-1, 78/23 – ZORR, 84/23 – ZDOsk-1, 125/23 – odl. US in 133/23) je Vlada Republike Slovenije s sklepom št. ......, z dne ……, podala soglasje k statutu.</w:t>
      </w:r>
    </w:p>
    <w:p w14:paraId="28E81E90" w14:textId="77777777" w:rsidR="009D7510" w:rsidRPr="009D7510" w:rsidRDefault="009D7510" w:rsidP="009D7510">
      <w:pPr>
        <w:spacing w:after="0" w:line="260" w:lineRule="atLeast"/>
        <w:jc w:val="both"/>
        <w:rPr>
          <w:rFonts w:eastAsia="Times New Roman" w:cs="Arial"/>
          <w:szCs w:val="20"/>
        </w:rPr>
      </w:pPr>
    </w:p>
    <w:p w14:paraId="7A7E52A3" w14:textId="6BE931AF" w:rsidR="009D7510" w:rsidRDefault="009D7510" w:rsidP="009D7510">
      <w:r w:rsidRPr="009D7510">
        <w:rPr>
          <w:rFonts w:eastAsia="Times New Roman" w:cs="Arial"/>
          <w:szCs w:val="20"/>
        </w:rPr>
        <w:br w:type="page"/>
      </w:r>
    </w:p>
    <w:p w14:paraId="5BFFA2F0" w14:textId="77777777" w:rsidR="009D7510" w:rsidRPr="009D7510" w:rsidRDefault="009D7510" w:rsidP="009D7510">
      <w:pPr>
        <w:spacing w:after="0" w:line="260" w:lineRule="atLeast"/>
        <w:jc w:val="both"/>
        <w:rPr>
          <w:rFonts w:eastAsia="Times New Roman" w:cs="Arial"/>
          <w:b/>
          <w:bCs/>
          <w:szCs w:val="20"/>
        </w:rPr>
      </w:pPr>
      <w:r w:rsidRPr="009D7510">
        <w:rPr>
          <w:rFonts w:eastAsia="Times New Roman" w:cs="Arial"/>
          <w:b/>
          <w:bCs/>
          <w:szCs w:val="20"/>
        </w:rPr>
        <w:lastRenderedPageBreak/>
        <w:t>PRILOGA 2: OBRAZLOŽITEV</w:t>
      </w:r>
    </w:p>
    <w:p w14:paraId="791AA853" w14:textId="77777777" w:rsidR="009D7510" w:rsidRPr="009D7510" w:rsidRDefault="009D7510" w:rsidP="009D7510">
      <w:pPr>
        <w:spacing w:after="0" w:line="260" w:lineRule="atLeast"/>
        <w:jc w:val="both"/>
        <w:rPr>
          <w:rFonts w:eastAsia="Times New Roman"/>
          <w:noProof/>
          <w:szCs w:val="24"/>
          <w:lang w:eastAsia="sl-SI"/>
        </w:rPr>
      </w:pPr>
    </w:p>
    <w:p w14:paraId="0EB881E0" w14:textId="77777777" w:rsidR="009D7510" w:rsidRPr="009D7510" w:rsidRDefault="009D7510" w:rsidP="009D7510">
      <w:pPr>
        <w:spacing w:after="0" w:line="260" w:lineRule="atLeast"/>
        <w:jc w:val="both"/>
        <w:rPr>
          <w:rFonts w:eastAsia="Times New Roman"/>
          <w:noProof/>
          <w:szCs w:val="24"/>
          <w:lang w:eastAsia="sl-SI"/>
        </w:rPr>
      </w:pPr>
      <w:bookmarkStart w:id="3" w:name="_Hlk200695451"/>
      <w:r w:rsidRPr="009D7510">
        <w:rPr>
          <w:rFonts w:eastAsia="Times New Roman"/>
          <w:noProof/>
          <w:szCs w:val="24"/>
          <w:lang w:eastAsia="sl-SI"/>
        </w:rPr>
        <w:t>Statut Zavoda za pokojninsko in invalidsko zavarovanje Slovenije (v nadaljnjem besedilu: statut) je bil sprejet 9. 4. 2014, Vlada Republike Slovenije (v nadaljnjem besedilu: Vlada RS) pa je k njemu podala soglasje s sklepom št. 01403-19/2014/9 z dne 12. 6. 2014. Statut je bil objavljen v Uradnem listu RS, št. 52/14 z dne 11. 7. 2014 in je začel veljati 19. 7. 2014.</w:t>
      </w:r>
    </w:p>
    <w:p w14:paraId="575B1C74" w14:textId="77777777" w:rsidR="009D7510" w:rsidRPr="009D7510" w:rsidRDefault="009D7510" w:rsidP="009D7510">
      <w:pPr>
        <w:spacing w:after="0" w:line="260" w:lineRule="atLeast"/>
        <w:jc w:val="both"/>
        <w:rPr>
          <w:rFonts w:eastAsia="Times New Roman"/>
          <w:noProof/>
          <w:szCs w:val="24"/>
          <w:lang w:eastAsia="sl-SI"/>
        </w:rPr>
      </w:pPr>
    </w:p>
    <w:p w14:paraId="5D5F832D" w14:textId="77777777" w:rsidR="009D7510" w:rsidRPr="009D7510" w:rsidRDefault="009D7510" w:rsidP="009D7510">
      <w:pPr>
        <w:spacing w:after="0" w:line="260" w:lineRule="atLeast"/>
        <w:jc w:val="both"/>
        <w:rPr>
          <w:rFonts w:eastAsia="Times New Roman"/>
          <w:noProof/>
          <w:szCs w:val="24"/>
          <w:lang w:eastAsia="sl-SI"/>
        </w:rPr>
      </w:pPr>
      <w:r w:rsidRPr="009D7510">
        <w:rPr>
          <w:rFonts w:eastAsia="Times New Roman"/>
          <w:noProof/>
          <w:szCs w:val="24"/>
          <w:lang w:eastAsia="sl-SI"/>
        </w:rPr>
        <w:t>S statutom se opredeljuje in določa dejavnost in načrtovanje poslovanja Zavoda za pokojninsko in invalidsko zavarovanje Slovenije (v nadaljnjem besedilu: zavod), pristojnosti in naloge organov zavoda, organizacija zavoda, vrsta splošnih aktov, način obveščanja in drugo.</w:t>
      </w:r>
    </w:p>
    <w:p w14:paraId="34384AE9" w14:textId="77777777" w:rsidR="009D7510" w:rsidRPr="009D7510" w:rsidRDefault="009D7510" w:rsidP="009D7510">
      <w:pPr>
        <w:spacing w:after="0" w:line="260" w:lineRule="atLeast"/>
        <w:jc w:val="both"/>
        <w:rPr>
          <w:rFonts w:eastAsia="Times New Roman" w:cs="Arial"/>
          <w:iCs/>
          <w:szCs w:val="20"/>
        </w:rPr>
      </w:pPr>
    </w:p>
    <w:p w14:paraId="6E9EA642" w14:textId="77777777" w:rsidR="009D7510" w:rsidRPr="009D7510" w:rsidRDefault="009D7510" w:rsidP="009D7510">
      <w:pPr>
        <w:spacing w:after="0" w:line="260" w:lineRule="atLeast"/>
        <w:jc w:val="both"/>
        <w:rPr>
          <w:rFonts w:eastAsia="Times New Roman" w:cs="Arial"/>
          <w:bCs/>
          <w:iCs/>
          <w:szCs w:val="20"/>
        </w:rPr>
      </w:pPr>
      <w:r w:rsidRPr="009D7510">
        <w:rPr>
          <w:rFonts w:eastAsia="Times New Roman" w:cs="Arial"/>
          <w:bCs/>
          <w:iCs/>
          <w:szCs w:val="20"/>
        </w:rPr>
        <w:t>Predlagane spremembe in dopolnitve statuta so potrebne zaradi uskladitev s spremembami Zakona o pokojninskem in invalidskem zavarovanju (Uradni list RS, št. 48/22 – uradno prečiščeno besedilo, 40/23 – ZČmIS-1, 78/23 – ZORR, 84/23 – ZDOsk-1, 125/23 – odl. US, 133/23 in 109/24 – ZMEPIZ-1B; v nadaljnjem besedilu: ZPIZ-2), zlasti s spremembami 186. člena ZPIZ-2, ki so bile uveljavljene s Zakonom o spremembi in dopolnitvi Zakona o pokojninskem in invalidskem zavarovanju (Uradni list RS, št. 40/2017; v nadaljnjem besedilu: ZPIZ-2D) in Zakonom o spremembah in dopolnitvah Zakona o pokojninskem in invalidskem zavarovanju (Uradni list RS, št. 75/19; v nadaljnjem besedilu: ZPIZ-2G). Nadalje so predlagane spremembe potrebne zaradi nove ureditve skupnih temeljev sistema plač javnih uslužbencev v Zakonu o skupnih temeljih sistema plač v javnem sektorju (Uradni list RS, št. 95/24) in Aneksu št. 5 h Kolektivni pogodbi za dejavnost obvezne socialne varnosti – tarifni del (Uradni list RS, št. 99/24 in 109/24 – popr.). Spremembe in dopolnitve so potrebne tudi zaradi uskladitve z Uredbo o standardni klasifikaciji dejavnosti (Uradni list RS, št. 27/24), ki je začela veljati s 1. 1. 2025. Poleg tega so se tekom uporabe v obdobju desetih let veljavnosti statuta pojavile potrebe po nekaterih spremembah in dopolnitvah statuta s ciljem še učinkovitejšega upravljanja, vodenja in izvajanja nalog Zavoda za pokojninsko in invalidsko zavarovanje Slovenije.</w:t>
      </w:r>
    </w:p>
    <w:p w14:paraId="575D151B" w14:textId="77777777" w:rsidR="009D7510" w:rsidRPr="009D7510" w:rsidRDefault="009D7510" w:rsidP="009D7510">
      <w:pPr>
        <w:spacing w:after="0" w:line="260" w:lineRule="atLeast"/>
        <w:jc w:val="both"/>
        <w:rPr>
          <w:rFonts w:eastAsia="Times New Roman"/>
          <w:szCs w:val="24"/>
        </w:rPr>
      </w:pPr>
    </w:p>
    <w:p w14:paraId="28FF92A3"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Upoštevaje določbo tretjega odstavka 188. člena ZPIZ-2 mora k spremembam statuta soglasje podati Vlada RS, nato pa se v skladu s četrtim odstavkom 188. člena ZPIZ-2 predpis objavi v Uradnem listu Republike Slovenije.</w:t>
      </w:r>
    </w:p>
    <w:p w14:paraId="6FA94B48" w14:textId="77777777" w:rsidR="009D7510" w:rsidRPr="009D7510" w:rsidRDefault="009D7510" w:rsidP="009D7510">
      <w:pPr>
        <w:spacing w:after="0" w:line="260" w:lineRule="atLeast"/>
        <w:jc w:val="both"/>
        <w:rPr>
          <w:rFonts w:eastAsia="Times New Roman" w:cs="Arial"/>
          <w:sz w:val="18"/>
          <w:szCs w:val="18"/>
        </w:rPr>
      </w:pPr>
    </w:p>
    <w:bookmarkEnd w:id="3"/>
    <w:p w14:paraId="4CBA01B7" w14:textId="77777777" w:rsidR="009D7510" w:rsidRPr="009D7510" w:rsidRDefault="009D7510" w:rsidP="009D7510">
      <w:pPr>
        <w:spacing w:after="0" w:line="240" w:lineRule="auto"/>
        <w:contextualSpacing/>
        <w:jc w:val="both"/>
        <w:rPr>
          <w:rFonts w:cs="Arial"/>
          <w:b/>
          <w:noProof/>
          <w:szCs w:val="20"/>
        </w:rPr>
      </w:pPr>
      <w:r w:rsidRPr="009D7510">
        <w:rPr>
          <w:rFonts w:cs="Arial"/>
          <w:b/>
          <w:noProof/>
          <w:szCs w:val="20"/>
        </w:rPr>
        <w:t xml:space="preserve">Obrazložitev členov </w:t>
      </w:r>
    </w:p>
    <w:p w14:paraId="16E0AD5D" w14:textId="77777777" w:rsidR="009D7510" w:rsidRPr="009D7510" w:rsidRDefault="009D7510" w:rsidP="009D7510">
      <w:pPr>
        <w:spacing w:after="0" w:line="240" w:lineRule="auto"/>
        <w:contextualSpacing/>
        <w:jc w:val="both"/>
        <w:rPr>
          <w:rFonts w:cs="Arial"/>
          <w:b/>
          <w:noProof/>
          <w:szCs w:val="20"/>
        </w:rPr>
      </w:pPr>
    </w:p>
    <w:p w14:paraId="44678122"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 členu</w:t>
      </w:r>
    </w:p>
    <w:p w14:paraId="51D1BF9B" w14:textId="77777777" w:rsidR="009D7510" w:rsidRPr="009D7510" w:rsidRDefault="009D7510" w:rsidP="009D7510">
      <w:pPr>
        <w:spacing w:after="0" w:line="260" w:lineRule="atLeast"/>
        <w:rPr>
          <w:rFonts w:eastAsia="Times New Roman"/>
          <w:b/>
          <w:szCs w:val="24"/>
        </w:rPr>
      </w:pPr>
    </w:p>
    <w:p w14:paraId="76B0775F"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S predlagano spremembo se besedilo določbe četrtega odstavka 5. člena statuta uskladi z Uredbo o standardni klasifikaciji dejavnosti (Uradni list RS, št. 27/24), ki je začela veljati s 1. 1. 2025 in v drugem odstavku 9. člena določa, da se morajo akti o ustanovitvi uskladiti ob prvi spremembi.</w:t>
      </w:r>
    </w:p>
    <w:p w14:paraId="6AE05E16" w14:textId="77777777" w:rsidR="009D7510" w:rsidRPr="009D7510" w:rsidRDefault="009D7510" w:rsidP="009D7510">
      <w:pPr>
        <w:spacing w:after="0" w:line="260" w:lineRule="atLeast"/>
        <w:rPr>
          <w:rFonts w:eastAsia="Times New Roman"/>
          <w:b/>
          <w:szCs w:val="24"/>
        </w:rPr>
      </w:pPr>
    </w:p>
    <w:p w14:paraId="3C866575"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2. členu</w:t>
      </w:r>
    </w:p>
    <w:p w14:paraId="0AEF0FE6" w14:textId="77777777" w:rsidR="009D7510" w:rsidRPr="009D7510" w:rsidRDefault="009D7510" w:rsidP="009D7510">
      <w:pPr>
        <w:spacing w:after="0" w:line="260" w:lineRule="atLeast"/>
        <w:rPr>
          <w:rFonts w:eastAsia="Times New Roman"/>
          <w:b/>
          <w:szCs w:val="24"/>
        </w:rPr>
      </w:pPr>
    </w:p>
    <w:p w14:paraId="1041AE98"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 xml:space="preserve">S predlagano spremembo se spreminja 11. člen veljavnega statuta, v katerem se beseda »direktorji« nadomesti z besedilom »vodje sektorjev«. Besedilo določbe se tako usklajuje s poimenovanjem delovnih mest v Aneksu št. 5 h Kolektivni pogodbi za dejavnost obvezne socialne varnosti – tarifni del (Uradni list RS, št. 99/24 in 109/24 – popr.), v skladu s katerim se vodstvena delovna mesta v sektorjih in območnih enotah imenujejo vodje sektorjev/območnih enot in ne več direktorji. </w:t>
      </w:r>
    </w:p>
    <w:p w14:paraId="42D3ADFF" w14:textId="77777777" w:rsidR="009D7510" w:rsidRPr="009D7510" w:rsidRDefault="009D7510" w:rsidP="009D7510">
      <w:pPr>
        <w:spacing w:after="0" w:line="260" w:lineRule="atLeast"/>
        <w:rPr>
          <w:rFonts w:eastAsia="Times New Roman"/>
          <w:b/>
          <w:szCs w:val="24"/>
        </w:rPr>
      </w:pPr>
    </w:p>
    <w:p w14:paraId="4DC6F2FE"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3. členu</w:t>
      </w:r>
    </w:p>
    <w:p w14:paraId="6464CE91" w14:textId="77777777" w:rsidR="009D7510" w:rsidRPr="009D7510" w:rsidRDefault="009D7510" w:rsidP="009D7510">
      <w:pPr>
        <w:spacing w:after="0" w:line="260" w:lineRule="atLeast"/>
        <w:rPr>
          <w:rFonts w:eastAsia="Times New Roman"/>
          <w:b/>
          <w:szCs w:val="24"/>
        </w:rPr>
      </w:pPr>
    </w:p>
    <w:p w14:paraId="0A5577C8"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S predlagano spremembo se črta določba tretjega odstavka 12. člena statuta, ker ne sodi v poglavje načrtovanje poslovanja.</w:t>
      </w:r>
    </w:p>
    <w:p w14:paraId="0BE0E4BD" w14:textId="77777777" w:rsidR="009D7510" w:rsidRPr="009D7510" w:rsidRDefault="009D7510" w:rsidP="009D7510">
      <w:pPr>
        <w:spacing w:after="0" w:line="260" w:lineRule="atLeast"/>
        <w:jc w:val="both"/>
        <w:rPr>
          <w:rFonts w:eastAsia="Times New Roman"/>
          <w:szCs w:val="24"/>
        </w:rPr>
      </w:pPr>
    </w:p>
    <w:p w14:paraId="4DB3D929"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4. členu</w:t>
      </w:r>
    </w:p>
    <w:p w14:paraId="079EE412" w14:textId="77777777" w:rsidR="009D7510" w:rsidRPr="009D7510" w:rsidRDefault="009D7510" w:rsidP="009D7510">
      <w:pPr>
        <w:spacing w:after="0" w:line="260" w:lineRule="atLeast"/>
        <w:rPr>
          <w:rFonts w:eastAsia="Times New Roman"/>
          <w:b/>
          <w:szCs w:val="24"/>
        </w:rPr>
      </w:pPr>
    </w:p>
    <w:p w14:paraId="75A048C6"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S predlagano spremembo besedila 5. točke 14. člena statuta se ukinja obveznost, da svet zavoda poda soglasje generalnemu direktorju za imenovanje vodij sektorjev in vodij območnih enot zavoda. Obveznost podaje soglasja sveta zavoda k imenovanju vodij sektorjev in območnih enot ni več sorazmerna glede na umestitev teh delovnih mest v sistem javnih uslužbencev. Vodje sektorjev in vodje območnih enot zavoda po Zakonu o skupnih temeljih sistema plač v javnem sektorju (Uradni list RS, št. 95/24) ne sodijo v skupino poslovodnih organov (plačna skupina B), ampak gre za delovna mesta plačne podskupine K1. Imenovanje vodij sektorjev in območnih enot tudi ni vezano na mandat generalnega direktorja, kot to velja za namestnike generalnega direktorja.</w:t>
      </w:r>
    </w:p>
    <w:p w14:paraId="2114C3A6" w14:textId="77777777" w:rsidR="009D7510" w:rsidRPr="009D7510" w:rsidRDefault="009D7510" w:rsidP="009D7510">
      <w:pPr>
        <w:spacing w:after="0" w:line="260" w:lineRule="atLeast"/>
        <w:rPr>
          <w:rFonts w:eastAsia="Times New Roman"/>
          <w:b/>
          <w:szCs w:val="24"/>
        </w:rPr>
      </w:pPr>
    </w:p>
    <w:p w14:paraId="34A28A8D"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5. členu</w:t>
      </w:r>
    </w:p>
    <w:p w14:paraId="5AAA157E" w14:textId="77777777" w:rsidR="009D7510" w:rsidRPr="009D7510" w:rsidRDefault="009D7510" w:rsidP="009D7510">
      <w:pPr>
        <w:spacing w:after="0" w:line="260" w:lineRule="atLeast"/>
        <w:rPr>
          <w:rFonts w:eastAsia="Times New Roman"/>
          <w:b/>
          <w:szCs w:val="24"/>
        </w:rPr>
      </w:pPr>
    </w:p>
    <w:p w14:paraId="4A076D8C"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S predlagano spremembo se doda nov 14.a člen statuta, v katerem se v prvem odstavku v skladu z deseto alinejo četrtega odstavka 186. člena ZPIZ-2 določi, da svet zavoda izvaja funkcijo organa nadzora v skladu z usmeritvami za državno notranje revidiranje, ki jih izdaja minister, pristojen za finance. V drugem in tretjem odstavku se na podlagi petega odstavka 186. člena ZPIZ-2 predvidi ustanovitev stalne štiričlanske revizijske komisije in njene naloge.</w:t>
      </w:r>
    </w:p>
    <w:p w14:paraId="1A02677B" w14:textId="77777777" w:rsidR="009D7510" w:rsidRPr="009D7510" w:rsidRDefault="009D7510" w:rsidP="009D7510">
      <w:pPr>
        <w:spacing w:after="0" w:line="260" w:lineRule="atLeast"/>
        <w:jc w:val="both"/>
        <w:rPr>
          <w:rFonts w:eastAsia="Times New Roman"/>
          <w:szCs w:val="24"/>
        </w:rPr>
      </w:pPr>
    </w:p>
    <w:p w14:paraId="6948A86E"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6. členu</w:t>
      </w:r>
    </w:p>
    <w:p w14:paraId="2372807E" w14:textId="77777777" w:rsidR="009D7510" w:rsidRPr="009D7510" w:rsidRDefault="009D7510" w:rsidP="009D7510">
      <w:pPr>
        <w:spacing w:after="0" w:line="260" w:lineRule="atLeast"/>
        <w:rPr>
          <w:rFonts w:eastAsia="Times New Roman"/>
          <w:b/>
          <w:szCs w:val="24"/>
        </w:rPr>
      </w:pPr>
    </w:p>
    <w:p w14:paraId="7AB83743"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Pri predlagani spremembi prvega odstavka 15. člena gre za redakcijski popravek, s katerim se odpravlja navajanje novel ZPIZ-2, kar se nadomesti z nomotehnično bolj ustrezno dikcijo.</w:t>
      </w:r>
    </w:p>
    <w:p w14:paraId="082D0F36" w14:textId="77777777" w:rsidR="009D7510" w:rsidRPr="009D7510" w:rsidRDefault="009D7510" w:rsidP="009D7510">
      <w:pPr>
        <w:spacing w:after="0" w:line="260" w:lineRule="atLeast"/>
        <w:jc w:val="both"/>
        <w:rPr>
          <w:rFonts w:eastAsia="Times New Roman"/>
          <w:szCs w:val="24"/>
        </w:rPr>
      </w:pPr>
    </w:p>
    <w:p w14:paraId="43AD467C"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V drugem odstavku 15. člena gre za uskladitev z določbo prvega odstavka 186. člena ZPIZ-2. Z novelo ZPIZ-2D je bil v sestavo sveta zavoda dodan en član, ki ga imenuje Študentska organizacija Slovenije.</w:t>
      </w:r>
    </w:p>
    <w:p w14:paraId="6975E1E7" w14:textId="77777777" w:rsidR="009D7510" w:rsidRPr="009D7510" w:rsidRDefault="009D7510" w:rsidP="009D7510">
      <w:pPr>
        <w:spacing w:after="0" w:line="260" w:lineRule="atLeast"/>
        <w:rPr>
          <w:rFonts w:eastAsia="Times New Roman"/>
          <w:szCs w:val="24"/>
        </w:rPr>
      </w:pPr>
    </w:p>
    <w:p w14:paraId="6A685978"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7. členu</w:t>
      </w:r>
    </w:p>
    <w:p w14:paraId="403D48C7" w14:textId="77777777" w:rsidR="009D7510" w:rsidRPr="009D7510" w:rsidRDefault="009D7510" w:rsidP="009D7510">
      <w:pPr>
        <w:spacing w:after="0" w:line="260" w:lineRule="atLeast"/>
        <w:rPr>
          <w:rFonts w:eastAsia="Times New Roman"/>
          <w:b/>
          <w:szCs w:val="24"/>
        </w:rPr>
      </w:pPr>
    </w:p>
    <w:p w14:paraId="0A1DE19F"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Določba četrtega odstavka 17. člena statuta se spreminja zaradi bolj jasne opredelitve javne objave razpisa za imenovanje in volitve člana sveta zavoda. Do sedaj uporabljen izraz sredstva javnega obveščanja je zastarel in neporedeljen, zato se določi, da se razpis za imenovanje in volitve se javno objavi v Uradnem listu Republike Slovenije, na spletni strani zavoda ali na drug ustrezen način, kar je tudi v skladu z obstoječo prakso.</w:t>
      </w:r>
    </w:p>
    <w:p w14:paraId="376556BF" w14:textId="77777777" w:rsidR="009D7510" w:rsidRPr="009D7510" w:rsidRDefault="009D7510" w:rsidP="009D7510">
      <w:pPr>
        <w:spacing w:after="0" w:line="260" w:lineRule="atLeast"/>
        <w:jc w:val="both"/>
        <w:rPr>
          <w:rFonts w:eastAsia="Times New Roman"/>
          <w:szCs w:val="24"/>
        </w:rPr>
      </w:pPr>
    </w:p>
    <w:p w14:paraId="45BDA9E3"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8. členu</w:t>
      </w:r>
    </w:p>
    <w:p w14:paraId="182B54C4" w14:textId="77777777" w:rsidR="009D7510" w:rsidRPr="009D7510" w:rsidRDefault="009D7510" w:rsidP="009D7510">
      <w:pPr>
        <w:spacing w:after="0" w:line="260" w:lineRule="atLeast"/>
        <w:rPr>
          <w:rFonts w:eastAsia="Times New Roman"/>
          <w:b/>
          <w:szCs w:val="24"/>
        </w:rPr>
      </w:pPr>
    </w:p>
    <w:p w14:paraId="515F9AE0"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Določba tretjega odstavka 20. člena statuta se spreminja tako, da se za konstituiranje sveta zavoda določi potrditev več kot polovice mandatov vseh članov sveta. Gre za ureditev, ki je primerljiva z ureditvijo glede konstituiranja Državnega zbora RS in Državnega sveta RS ter je običajna pri kolegijskih organih.</w:t>
      </w:r>
    </w:p>
    <w:p w14:paraId="5BC55BA4" w14:textId="77777777" w:rsidR="009D7510" w:rsidRPr="009D7510" w:rsidRDefault="009D7510" w:rsidP="009D7510">
      <w:pPr>
        <w:spacing w:after="0" w:line="260" w:lineRule="atLeast"/>
        <w:jc w:val="both"/>
        <w:rPr>
          <w:rFonts w:eastAsia="Times New Roman"/>
          <w:szCs w:val="24"/>
        </w:rPr>
      </w:pPr>
    </w:p>
    <w:p w14:paraId="3D597B5E"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9. členu</w:t>
      </w:r>
    </w:p>
    <w:p w14:paraId="2CDEA85B" w14:textId="77777777" w:rsidR="009D7510" w:rsidRPr="009D7510" w:rsidRDefault="009D7510" w:rsidP="009D7510">
      <w:pPr>
        <w:spacing w:after="0" w:line="260" w:lineRule="atLeast"/>
        <w:rPr>
          <w:rFonts w:eastAsia="Times New Roman"/>
          <w:b/>
          <w:szCs w:val="24"/>
        </w:rPr>
      </w:pPr>
    </w:p>
    <w:p w14:paraId="74ED716A"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S predlagano spremembo se določba četrtega odstavka 22. člena statuta uskladi z določbo prvega odstavka 186. člena ZPIZ-2. Z novelo ZPIZ-2D je bil v sestavo sveta zavoda dodan en član, ki ga imenuje Študentska organizacija Slovenije.</w:t>
      </w:r>
    </w:p>
    <w:p w14:paraId="5424DEDA" w14:textId="77777777" w:rsidR="009D7510" w:rsidRPr="009D7510" w:rsidRDefault="009D7510" w:rsidP="009D7510">
      <w:pPr>
        <w:spacing w:after="0" w:line="260" w:lineRule="atLeast"/>
        <w:jc w:val="both"/>
        <w:rPr>
          <w:rFonts w:eastAsia="Times New Roman"/>
          <w:szCs w:val="24"/>
        </w:rPr>
      </w:pPr>
    </w:p>
    <w:p w14:paraId="2586280A"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10. členu</w:t>
      </w:r>
    </w:p>
    <w:p w14:paraId="26BACF1E" w14:textId="77777777" w:rsidR="009D7510" w:rsidRPr="009D7510" w:rsidRDefault="009D7510" w:rsidP="009D7510">
      <w:pPr>
        <w:spacing w:after="0" w:line="260" w:lineRule="atLeast"/>
        <w:rPr>
          <w:rFonts w:eastAsia="Times New Roman"/>
          <w:b/>
          <w:szCs w:val="24"/>
        </w:rPr>
      </w:pPr>
    </w:p>
    <w:p w14:paraId="67A87050"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 xml:space="preserve">S predlagano spremembo drugega odstavka 23. člena statuta je predvidena možnost, da v primeru odsotnosti predsednika in namestnika sveta, sejo vodi član, ki ga izbere svet na predlog generalnega </w:t>
      </w:r>
      <w:r w:rsidRPr="009D7510">
        <w:rPr>
          <w:rFonts w:eastAsia="Times New Roman"/>
          <w:szCs w:val="24"/>
        </w:rPr>
        <w:lastRenderedPageBreak/>
        <w:t>direktorja. V tretjem stavku drugega odstavka 23. člena gre za redakcijsko spremembo zaradi uporabe vsebinsko ustreznejše besede ''preneha'' namesto ''poteče'' mandat.</w:t>
      </w:r>
    </w:p>
    <w:p w14:paraId="43E992AA" w14:textId="77777777" w:rsidR="009D7510" w:rsidRPr="009D7510" w:rsidRDefault="009D7510" w:rsidP="009D7510">
      <w:pPr>
        <w:spacing w:after="0" w:line="260" w:lineRule="atLeast"/>
        <w:jc w:val="both"/>
        <w:rPr>
          <w:rFonts w:eastAsia="Times New Roman"/>
          <w:szCs w:val="24"/>
        </w:rPr>
      </w:pPr>
    </w:p>
    <w:p w14:paraId="72AC6948"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11. členu</w:t>
      </w:r>
    </w:p>
    <w:p w14:paraId="5B4FF414" w14:textId="77777777" w:rsidR="009D7510" w:rsidRPr="009D7510" w:rsidRDefault="009D7510" w:rsidP="009D7510">
      <w:pPr>
        <w:spacing w:after="0" w:line="260" w:lineRule="atLeast"/>
        <w:jc w:val="both"/>
        <w:rPr>
          <w:rFonts w:eastAsia="Times New Roman"/>
          <w:b/>
          <w:szCs w:val="24"/>
        </w:rPr>
      </w:pPr>
    </w:p>
    <w:p w14:paraId="25538619"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Predlagana sprememba 7. točke drugega odstavka 27. člena statuta je potrebna zaradi spremembe 5. točke 14. člena statuta, po kateri ni več potrebno soglasje sveta zavoda za imenovanje vodij sektorjev in območnih enot. Nadalje se s predlagano spremembo daje podlaga, da generalni direktor v soglasju s svetom zavoda imenuje največ tri namestnike. Sedaj sta namestnika že vrsto let s področja IT in financ, izkazuje pa se potreba tudi po namestniku s področja izvajanja, lahko je to vodja sektorja ali območne enote. To ne pomeni, da bi morali biti namestniki izključno samo iz vrst naštetih področij dela. ampak zgolj praviloma. Sedanja praksa v zavodu, da namestnik v skladu s tretjim odstavkom 28. člena lahko opravlja tudi dela in naloge do sedaj direktorja, po predlogu spremembe tega statuta pa vodje sektorja ali območne enote, se je v praksi pokazala za racionalno in učinkovito.</w:t>
      </w:r>
    </w:p>
    <w:p w14:paraId="104C36F7" w14:textId="77777777" w:rsidR="009D7510" w:rsidRPr="009D7510" w:rsidRDefault="009D7510" w:rsidP="009D7510">
      <w:pPr>
        <w:spacing w:after="0" w:line="260" w:lineRule="atLeast"/>
        <w:jc w:val="both"/>
        <w:rPr>
          <w:rFonts w:eastAsia="Times New Roman"/>
          <w:szCs w:val="24"/>
        </w:rPr>
      </w:pPr>
    </w:p>
    <w:p w14:paraId="56E558F4"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12. in 13. členu</w:t>
      </w:r>
    </w:p>
    <w:p w14:paraId="37925D76" w14:textId="77777777" w:rsidR="009D7510" w:rsidRPr="009D7510" w:rsidRDefault="009D7510" w:rsidP="009D7510">
      <w:pPr>
        <w:spacing w:after="0" w:line="260" w:lineRule="atLeast"/>
        <w:rPr>
          <w:rFonts w:eastAsia="Times New Roman"/>
          <w:b/>
          <w:szCs w:val="24"/>
        </w:rPr>
      </w:pPr>
    </w:p>
    <w:p w14:paraId="05184306" w14:textId="77777777" w:rsidR="009D7510" w:rsidRPr="009D7510" w:rsidRDefault="009D7510" w:rsidP="009D7510">
      <w:pPr>
        <w:spacing w:after="0" w:line="260" w:lineRule="atLeast"/>
        <w:jc w:val="both"/>
        <w:rPr>
          <w:rFonts w:eastAsia="Times New Roman"/>
          <w:b/>
          <w:szCs w:val="24"/>
        </w:rPr>
      </w:pPr>
      <w:r w:rsidRPr="009D7510">
        <w:rPr>
          <w:rFonts w:eastAsia="Times New Roman"/>
          <w:szCs w:val="24"/>
        </w:rPr>
        <w:t>S predlagano spremembo se besedilo 28. in 29. člena statuta uskladi s poimenovanjem delovnih mest v Aneksu št. 5 h Kolektivni pogodbi za dejavnost obvezne socialne varnosti – tarifni del (Uradni list RS, št. 99/24 in 109/24 – popr.), v skladu s katerim se vodstvena delovna mesta v sektorjih in območnih enotah imenujejo vodje sektorjev/območnih enot in ne več direktorji.</w:t>
      </w:r>
    </w:p>
    <w:p w14:paraId="0ECFF7C7" w14:textId="77777777" w:rsidR="009D7510" w:rsidRPr="009D7510" w:rsidRDefault="009D7510" w:rsidP="009D7510">
      <w:pPr>
        <w:spacing w:after="0" w:line="260" w:lineRule="atLeast"/>
        <w:jc w:val="both"/>
        <w:rPr>
          <w:rFonts w:eastAsia="Times New Roman"/>
          <w:b/>
          <w:szCs w:val="24"/>
        </w:rPr>
      </w:pPr>
    </w:p>
    <w:p w14:paraId="5B61426A"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14. členu</w:t>
      </w:r>
    </w:p>
    <w:p w14:paraId="3D3DD465" w14:textId="77777777" w:rsidR="009D7510" w:rsidRPr="009D7510" w:rsidRDefault="009D7510" w:rsidP="009D7510">
      <w:pPr>
        <w:spacing w:after="0" w:line="260" w:lineRule="atLeast"/>
        <w:rPr>
          <w:rFonts w:eastAsia="Times New Roman"/>
          <w:b/>
          <w:szCs w:val="24"/>
        </w:rPr>
      </w:pPr>
    </w:p>
    <w:p w14:paraId="0809F226" w14:textId="77777777" w:rsidR="009D7510" w:rsidRPr="009D7510" w:rsidRDefault="009D7510" w:rsidP="009D7510">
      <w:pPr>
        <w:spacing w:after="0" w:line="260" w:lineRule="atLeast"/>
        <w:jc w:val="both"/>
        <w:rPr>
          <w:rFonts w:eastAsia="Times New Roman"/>
          <w:szCs w:val="24"/>
        </w:rPr>
      </w:pPr>
      <w:r w:rsidRPr="009D7510">
        <w:rPr>
          <w:rFonts w:eastAsia="Times New Roman"/>
          <w:szCs w:val="24"/>
        </w:rPr>
        <w:t>Spremembe 32. člena statuta so potrebne zaradi opredelitve postopkov, bodisi v primeru, ko Vlada Republike Slovenije ne poda soglasja kandidatu, ki ga za generalnega direktorja imenuje svet zavoda, ali v primeru razrešitve generalnega direktorja. Obe situaciji izhajata iz določb 186. in 187. člena ZPIZ-2, v statutu pa do sedaj nista bili opredeljeni.</w:t>
      </w:r>
    </w:p>
    <w:p w14:paraId="009B4BEA" w14:textId="77777777" w:rsidR="009D7510" w:rsidRPr="009D7510" w:rsidRDefault="009D7510" w:rsidP="009D7510">
      <w:pPr>
        <w:spacing w:after="0" w:line="260" w:lineRule="atLeast"/>
        <w:jc w:val="both"/>
        <w:rPr>
          <w:rFonts w:eastAsia="Times New Roman"/>
          <w:szCs w:val="24"/>
        </w:rPr>
      </w:pPr>
    </w:p>
    <w:p w14:paraId="60BBF4A5"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15. in 16. členu</w:t>
      </w:r>
    </w:p>
    <w:p w14:paraId="25A55754" w14:textId="77777777" w:rsidR="009D7510" w:rsidRPr="009D7510" w:rsidRDefault="009D7510" w:rsidP="009D7510">
      <w:pPr>
        <w:spacing w:after="0" w:line="260" w:lineRule="atLeast"/>
        <w:jc w:val="both"/>
        <w:rPr>
          <w:rFonts w:eastAsia="Times New Roman"/>
          <w:b/>
          <w:szCs w:val="24"/>
        </w:rPr>
      </w:pPr>
      <w:r w:rsidRPr="009D7510">
        <w:rPr>
          <w:rFonts w:eastAsia="Times New Roman"/>
          <w:szCs w:val="24"/>
        </w:rPr>
        <w:t>S predlagano spremembo se določba prvega odstavka 37. člena in četrtega odstavka 39. člena statuta uskladi s poimenovanjem delovnih mest v Aneksu št. 5 h Kolektivni pogodbi za dejavnost obvezne socialne varnosti – tarifni del (Uradni list RS, št. 99/24 in 109/24 – popr.), v skladu s katerim se vodstvena delovna mesta v sektorjih in območnih enotah imenujejo vodje sektorjev/območnih enot in ne več direktorji.</w:t>
      </w:r>
    </w:p>
    <w:p w14:paraId="5313FA58" w14:textId="77777777" w:rsidR="009D7510" w:rsidRPr="009D7510" w:rsidRDefault="009D7510" w:rsidP="009D7510">
      <w:pPr>
        <w:spacing w:after="0" w:line="260" w:lineRule="atLeast"/>
        <w:jc w:val="both"/>
        <w:rPr>
          <w:rFonts w:eastAsia="Times New Roman"/>
          <w:szCs w:val="24"/>
        </w:rPr>
      </w:pPr>
    </w:p>
    <w:p w14:paraId="4077F116" w14:textId="77777777" w:rsidR="009D7510" w:rsidRPr="009D7510" w:rsidRDefault="009D7510" w:rsidP="009D7510">
      <w:pPr>
        <w:spacing w:after="0" w:line="260" w:lineRule="atLeast"/>
        <w:rPr>
          <w:rFonts w:eastAsia="Times New Roman"/>
          <w:b/>
          <w:szCs w:val="24"/>
        </w:rPr>
      </w:pPr>
      <w:r w:rsidRPr="009D7510">
        <w:rPr>
          <w:rFonts w:eastAsia="Times New Roman"/>
          <w:b/>
          <w:szCs w:val="24"/>
        </w:rPr>
        <w:t>K 17. členu</w:t>
      </w:r>
    </w:p>
    <w:p w14:paraId="5468C124" w14:textId="77777777" w:rsidR="009D7510" w:rsidRPr="009D7510" w:rsidRDefault="009D7510" w:rsidP="009D7510">
      <w:pPr>
        <w:spacing w:after="0" w:line="260" w:lineRule="atLeast"/>
        <w:jc w:val="both"/>
        <w:rPr>
          <w:rFonts w:eastAsia="Times New Roman"/>
          <w:szCs w:val="24"/>
        </w:rPr>
      </w:pPr>
    </w:p>
    <w:p w14:paraId="51C66E59" w14:textId="77777777" w:rsidR="009D7510" w:rsidRPr="009D7510" w:rsidRDefault="009D7510" w:rsidP="009D7510">
      <w:pPr>
        <w:shd w:val="clear" w:color="auto" w:fill="FFFFFF"/>
        <w:spacing w:after="0" w:line="260" w:lineRule="atLeast"/>
        <w:jc w:val="both"/>
        <w:rPr>
          <w:rFonts w:eastAsia="Times New Roman" w:cs="Arial"/>
          <w:color w:val="000000"/>
          <w:szCs w:val="20"/>
          <w:lang w:eastAsia="sl-SI"/>
        </w:rPr>
      </w:pPr>
      <w:r w:rsidRPr="009D7510">
        <w:rPr>
          <w:rFonts w:eastAsia="Times New Roman" w:cs="Arial"/>
          <w:color w:val="000000"/>
          <w:szCs w:val="20"/>
          <w:lang w:eastAsia="sl-SI"/>
        </w:rPr>
        <w:t>Člen določa začetek uveljavitve tega predpisa, in sicer petnajsti dan po objavi v Uradnem listu RS.</w:t>
      </w:r>
    </w:p>
    <w:p w14:paraId="2342B98E" w14:textId="77777777" w:rsidR="009D7510" w:rsidRDefault="009D7510"/>
    <w:p w14:paraId="7C763267" w14:textId="77777777" w:rsidR="009D7510" w:rsidRDefault="009D7510"/>
    <w:sectPr w:rsidR="009D7510" w:rsidSect="00BD6A1D">
      <w:headerReference w:type="first" r:id="rId1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CB96" w14:textId="77777777" w:rsidR="005010D5" w:rsidRDefault="005010D5" w:rsidP="00BD6A1D">
      <w:pPr>
        <w:spacing w:after="0" w:line="240" w:lineRule="auto"/>
      </w:pPr>
      <w:r>
        <w:separator/>
      </w:r>
    </w:p>
  </w:endnote>
  <w:endnote w:type="continuationSeparator" w:id="0">
    <w:p w14:paraId="0D118B56" w14:textId="77777777" w:rsidR="005010D5" w:rsidRDefault="005010D5"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7F60" w14:textId="77777777" w:rsidR="005010D5" w:rsidRDefault="005010D5" w:rsidP="00BD6A1D">
      <w:pPr>
        <w:spacing w:after="0" w:line="240" w:lineRule="auto"/>
      </w:pPr>
      <w:r>
        <w:separator/>
      </w:r>
    </w:p>
  </w:footnote>
  <w:footnote w:type="continuationSeparator" w:id="0">
    <w:p w14:paraId="5E2DBA19" w14:textId="77777777" w:rsidR="005010D5" w:rsidRDefault="005010D5"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BC3B"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68A999D6" wp14:editId="44A1D77C">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14:sizeRelV relativeFrom="margin">
            <wp14:pctHeight>0</wp14:pctHeight>
          </wp14:sizeRelV>
        </wp:anchor>
      </w:drawing>
    </w:r>
  </w:p>
  <w:p w14:paraId="04D0E41A"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257"/>
    <w:multiLevelType w:val="hybridMultilevel"/>
    <w:tmpl w:val="8568499E"/>
    <w:lvl w:ilvl="0" w:tplc="F7DC4D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97393"/>
    <w:multiLevelType w:val="hybridMultilevel"/>
    <w:tmpl w:val="5388DC9C"/>
    <w:lvl w:ilvl="0" w:tplc="BBBCAC36">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482F8B"/>
    <w:multiLevelType w:val="hybridMultilevel"/>
    <w:tmpl w:val="6CF8BF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DA6425E"/>
    <w:multiLevelType w:val="hybridMultilevel"/>
    <w:tmpl w:val="D0ACFD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B566C"/>
    <w:multiLevelType w:val="hybridMultilevel"/>
    <w:tmpl w:val="93CEC222"/>
    <w:lvl w:ilvl="0" w:tplc="A8F4210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1108965">
    <w:abstractNumId w:val="2"/>
  </w:num>
  <w:num w:numId="2" w16cid:durableId="1203592537">
    <w:abstractNumId w:val="9"/>
  </w:num>
  <w:num w:numId="3" w16cid:durableId="230703283">
    <w:abstractNumId w:val="8"/>
  </w:num>
  <w:num w:numId="4" w16cid:durableId="759981410">
    <w:abstractNumId w:val="10"/>
  </w:num>
  <w:num w:numId="5" w16cid:durableId="1929844439">
    <w:abstractNumId w:val="12"/>
  </w:num>
  <w:num w:numId="6" w16cid:durableId="1863593243">
    <w:abstractNumId w:val="6"/>
  </w:num>
  <w:num w:numId="7" w16cid:durableId="1748453111">
    <w:abstractNumId w:val="4"/>
  </w:num>
  <w:num w:numId="8" w16cid:durableId="1936473443">
    <w:abstractNumId w:val="7"/>
  </w:num>
  <w:num w:numId="9" w16cid:durableId="1923485299">
    <w:abstractNumId w:val="1"/>
  </w:num>
  <w:num w:numId="10" w16cid:durableId="1072579110">
    <w:abstractNumId w:val="11"/>
  </w:num>
  <w:num w:numId="11" w16cid:durableId="2035380787">
    <w:abstractNumId w:val="0"/>
  </w:num>
  <w:num w:numId="12" w16cid:durableId="1346444071">
    <w:abstractNumId w:val="5"/>
  </w:num>
  <w:num w:numId="13" w16cid:durableId="144044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63"/>
    <w:rsid w:val="00005D4B"/>
    <w:rsid w:val="00006A51"/>
    <w:rsid w:val="00016653"/>
    <w:rsid w:val="00023EFD"/>
    <w:rsid w:val="000260D8"/>
    <w:rsid w:val="00031D62"/>
    <w:rsid w:val="00033B69"/>
    <w:rsid w:val="000370A4"/>
    <w:rsid w:val="00037137"/>
    <w:rsid w:val="00037530"/>
    <w:rsid w:val="00041646"/>
    <w:rsid w:val="00043EE2"/>
    <w:rsid w:val="000469EA"/>
    <w:rsid w:val="00047F8B"/>
    <w:rsid w:val="00053AD0"/>
    <w:rsid w:val="00063047"/>
    <w:rsid w:val="00064C6A"/>
    <w:rsid w:val="00070EF5"/>
    <w:rsid w:val="00072E58"/>
    <w:rsid w:val="0008543D"/>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4C7E"/>
    <w:rsid w:val="00152D3A"/>
    <w:rsid w:val="001536A5"/>
    <w:rsid w:val="00171198"/>
    <w:rsid w:val="00171378"/>
    <w:rsid w:val="00173A3F"/>
    <w:rsid w:val="00177722"/>
    <w:rsid w:val="001872B1"/>
    <w:rsid w:val="00191468"/>
    <w:rsid w:val="001930E5"/>
    <w:rsid w:val="00195F0E"/>
    <w:rsid w:val="001973E4"/>
    <w:rsid w:val="001A161B"/>
    <w:rsid w:val="001A18FF"/>
    <w:rsid w:val="001A1F7D"/>
    <w:rsid w:val="001B5D01"/>
    <w:rsid w:val="001C6E7D"/>
    <w:rsid w:val="001C7F58"/>
    <w:rsid w:val="001D3B84"/>
    <w:rsid w:val="001D4243"/>
    <w:rsid w:val="001E5463"/>
    <w:rsid w:val="001E772B"/>
    <w:rsid w:val="001F3A9B"/>
    <w:rsid w:val="001F3E1E"/>
    <w:rsid w:val="001F3E7E"/>
    <w:rsid w:val="001F5801"/>
    <w:rsid w:val="00201360"/>
    <w:rsid w:val="00203834"/>
    <w:rsid w:val="00205037"/>
    <w:rsid w:val="002050C4"/>
    <w:rsid w:val="0021132C"/>
    <w:rsid w:val="002139CD"/>
    <w:rsid w:val="00214F63"/>
    <w:rsid w:val="00231AE9"/>
    <w:rsid w:val="0023299A"/>
    <w:rsid w:val="00243BA1"/>
    <w:rsid w:val="00252CB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7B1"/>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985"/>
    <w:rsid w:val="004818F7"/>
    <w:rsid w:val="00487446"/>
    <w:rsid w:val="004875BD"/>
    <w:rsid w:val="0049580C"/>
    <w:rsid w:val="00495E33"/>
    <w:rsid w:val="004A508F"/>
    <w:rsid w:val="004A642E"/>
    <w:rsid w:val="004B34EA"/>
    <w:rsid w:val="004B4898"/>
    <w:rsid w:val="004D2EE1"/>
    <w:rsid w:val="004D5B5F"/>
    <w:rsid w:val="004E1309"/>
    <w:rsid w:val="004E1F41"/>
    <w:rsid w:val="004E419B"/>
    <w:rsid w:val="004E5809"/>
    <w:rsid w:val="004F1894"/>
    <w:rsid w:val="004F3EAF"/>
    <w:rsid w:val="005010D5"/>
    <w:rsid w:val="00501B78"/>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693C"/>
    <w:rsid w:val="00594BAB"/>
    <w:rsid w:val="005950D8"/>
    <w:rsid w:val="0059582E"/>
    <w:rsid w:val="00596C43"/>
    <w:rsid w:val="00597972"/>
    <w:rsid w:val="00597BDE"/>
    <w:rsid w:val="005A0491"/>
    <w:rsid w:val="005B0728"/>
    <w:rsid w:val="005C0301"/>
    <w:rsid w:val="005C3D84"/>
    <w:rsid w:val="005C5929"/>
    <w:rsid w:val="005D0B8D"/>
    <w:rsid w:val="005D6299"/>
    <w:rsid w:val="005E050F"/>
    <w:rsid w:val="005E481A"/>
    <w:rsid w:val="005F0AB5"/>
    <w:rsid w:val="005F2D29"/>
    <w:rsid w:val="005F6B31"/>
    <w:rsid w:val="006006CD"/>
    <w:rsid w:val="00611C9F"/>
    <w:rsid w:val="00616079"/>
    <w:rsid w:val="006472A3"/>
    <w:rsid w:val="00650B1D"/>
    <w:rsid w:val="00652C9D"/>
    <w:rsid w:val="00660293"/>
    <w:rsid w:val="006644BE"/>
    <w:rsid w:val="00666542"/>
    <w:rsid w:val="00672DE9"/>
    <w:rsid w:val="00680A10"/>
    <w:rsid w:val="00681489"/>
    <w:rsid w:val="00683295"/>
    <w:rsid w:val="006834B0"/>
    <w:rsid w:val="006869E1"/>
    <w:rsid w:val="00687A98"/>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E1AAF"/>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A4E"/>
    <w:rsid w:val="00753C89"/>
    <w:rsid w:val="00765F81"/>
    <w:rsid w:val="00766FC4"/>
    <w:rsid w:val="00772B96"/>
    <w:rsid w:val="007825EA"/>
    <w:rsid w:val="00791772"/>
    <w:rsid w:val="007917F7"/>
    <w:rsid w:val="0079182D"/>
    <w:rsid w:val="00791E76"/>
    <w:rsid w:val="00792F9D"/>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170EA"/>
    <w:rsid w:val="0082208C"/>
    <w:rsid w:val="00823A09"/>
    <w:rsid w:val="008257EB"/>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73B1"/>
    <w:rsid w:val="008B0C91"/>
    <w:rsid w:val="008B1171"/>
    <w:rsid w:val="008C78D1"/>
    <w:rsid w:val="008D2923"/>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5EF1"/>
    <w:rsid w:val="00957BF2"/>
    <w:rsid w:val="00960D7B"/>
    <w:rsid w:val="00962ED5"/>
    <w:rsid w:val="00963186"/>
    <w:rsid w:val="009679D0"/>
    <w:rsid w:val="0097108F"/>
    <w:rsid w:val="009750C9"/>
    <w:rsid w:val="0098067D"/>
    <w:rsid w:val="009806BD"/>
    <w:rsid w:val="0098604B"/>
    <w:rsid w:val="00986623"/>
    <w:rsid w:val="00990888"/>
    <w:rsid w:val="00994792"/>
    <w:rsid w:val="00996CD5"/>
    <w:rsid w:val="009A0932"/>
    <w:rsid w:val="009A1574"/>
    <w:rsid w:val="009A2836"/>
    <w:rsid w:val="009A307B"/>
    <w:rsid w:val="009B143C"/>
    <w:rsid w:val="009B2063"/>
    <w:rsid w:val="009B36F6"/>
    <w:rsid w:val="009C0E87"/>
    <w:rsid w:val="009C7D22"/>
    <w:rsid w:val="009D1CD9"/>
    <w:rsid w:val="009D63BF"/>
    <w:rsid w:val="009D7510"/>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6BD5"/>
    <w:rsid w:val="00A5059B"/>
    <w:rsid w:val="00A51134"/>
    <w:rsid w:val="00A5215A"/>
    <w:rsid w:val="00A65A46"/>
    <w:rsid w:val="00A711FA"/>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3D20"/>
    <w:rsid w:val="00B35482"/>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4329"/>
    <w:rsid w:val="00B97869"/>
    <w:rsid w:val="00BA22EC"/>
    <w:rsid w:val="00BA2BF5"/>
    <w:rsid w:val="00BA4D38"/>
    <w:rsid w:val="00BC1355"/>
    <w:rsid w:val="00BD0AE7"/>
    <w:rsid w:val="00BD5D3B"/>
    <w:rsid w:val="00BD6A1D"/>
    <w:rsid w:val="00C06CE2"/>
    <w:rsid w:val="00C12103"/>
    <w:rsid w:val="00C12AA2"/>
    <w:rsid w:val="00C17D1A"/>
    <w:rsid w:val="00C20E64"/>
    <w:rsid w:val="00C24825"/>
    <w:rsid w:val="00C24B2C"/>
    <w:rsid w:val="00C25AEE"/>
    <w:rsid w:val="00C34CA0"/>
    <w:rsid w:val="00C35846"/>
    <w:rsid w:val="00C35CED"/>
    <w:rsid w:val="00C37180"/>
    <w:rsid w:val="00C44C5F"/>
    <w:rsid w:val="00C463C7"/>
    <w:rsid w:val="00C4759F"/>
    <w:rsid w:val="00C56723"/>
    <w:rsid w:val="00C65144"/>
    <w:rsid w:val="00C67AD0"/>
    <w:rsid w:val="00C70C2C"/>
    <w:rsid w:val="00C81CA6"/>
    <w:rsid w:val="00C90ABB"/>
    <w:rsid w:val="00C9741B"/>
    <w:rsid w:val="00CB1F91"/>
    <w:rsid w:val="00CB49B6"/>
    <w:rsid w:val="00CC1DF2"/>
    <w:rsid w:val="00CC5598"/>
    <w:rsid w:val="00CD02DE"/>
    <w:rsid w:val="00CD13A9"/>
    <w:rsid w:val="00CD612F"/>
    <w:rsid w:val="00CE675B"/>
    <w:rsid w:val="00CF6512"/>
    <w:rsid w:val="00D04881"/>
    <w:rsid w:val="00D05E13"/>
    <w:rsid w:val="00D05F7C"/>
    <w:rsid w:val="00D06888"/>
    <w:rsid w:val="00D074E6"/>
    <w:rsid w:val="00D124E7"/>
    <w:rsid w:val="00D1358D"/>
    <w:rsid w:val="00D25CE5"/>
    <w:rsid w:val="00D25FC9"/>
    <w:rsid w:val="00D26142"/>
    <w:rsid w:val="00D3221C"/>
    <w:rsid w:val="00D343DA"/>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71C5"/>
    <w:rsid w:val="00DE392A"/>
    <w:rsid w:val="00DE3DBC"/>
    <w:rsid w:val="00DE4687"/>
    <w:rsid w:val="00DE6225"/>
    <w:rsid w:val="00DF162E"/>
    <w:rsid w:val="00DF4290"/>
    <w:rsid w:val="00E00063"/>
    <w:rsid w:val="00E04DF6"/>
    <w:rsid w:val="00E06B44"/>
    <w:rsid w:val="00E14718"/>
    <w:rsid w:val="00E1620A"/>
    <w:rsid w:val="00E23726"/>
    <w:rsid w:val="00E24658"/>
    <w:rsid w:val="00E261E6"/>
    <w:rsid w:val="00E31D86"/>
    <w:rsid w:val="00E34570"/>
    <w:rsid w:val="00E35143"/>
    <w:rsid w:val="00E3754A"/>
    <w:rsid w:val="00E51D56"/>
    <w:rsid w:val="00E54664"/>
    <w:rsid w:val="00E55816"/>
    <w:rsid w:val="00E646BD"/>
    <w:rsid w:val="00E73D20"/>
    <w:rsid w:val="00E8007B"/>
    <w:rsid w:val="00E917FD"/>
    <w:rsid w:val="00E9240F"/>
    <w:rsid w:val="00E95A2A"/>
    <w:rsid w:val="00E97665"/>
    <w:rsid w:val="00EA12FD"/>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2EA5"/>
    <w:rsid w:val="00F11DAC"/>
    <w:rsid w:val="00F1555E"/>
    <w:rsid w:val="00F16961"/>
    <w:rsid w:val="00F21295"/>
    <w:rsid w:val="00F270F8"/>
    <w:rsid w:val="00F3435B"/>
    <w:rsid w:val="00F42075"/>
    <w:rsid w:val="00F420EF"/>
    <w:rsid w:val="00F51CC2"/>
    <w:rsid w:val="00F569A3"/>
    <w:rsid w:val="00F62328"/>
    <w:rsid w:val="00F62994"/>
    <w:rsid w:val="00F655C9"/>
    <w:rsid w:val="00F81DD8"/>
    <w:rsid w:val="00F82DE5"/>
    <w:rsid w:val="00F97901"/>
    <w:rsid w:val="00FA46CA"/>
    <w:rsid w:val="00FB397B"/>
    <w:rsid w:val="00FB3E3E"/>
    <w:rsid w:val="00FB439C"/>
    <w:rsid w:val="00FB43B0"/>
    <w:rsid w:val="00FB4D1B"/>
    <w:rsid w:val="00FB6FF0"/>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E87B"/>
  <w15:docId w15:val="{3699627B-D74D-49D8-A6FE-4F2E1881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Pripombasklic">
    <w:name w:val="annotation reference"/>
    <w:basedOn w:val="Privzetapisavaodstavka"/>
    <w:uiPriority w:val="99"/>
    <w:semiHidden/>
    <w:unhideWhenUsed/>
    <w:rsid w:val="009B143C"/>
    <w:rPr>
      <w:sz w:val="16"/>
      <w:szCs w:val="16"/>
    </w:rPr>
  </w:style>
  <w:style w:type="paragraph" w:styleId="Pripombabesedilo">
    <w:name w:val="annotation text"/>
    <w:basedOn w:val="Navaden"/>
    <w:link w:val="PripombabesediloZnak"/>
    <w:uiPriority w:val="99"/>
    <w:unhideWhenUsed/>
    <w:rsid w:val="009B143C"/>
    <w:pPr>
      <w:spacing w:line="240" w:lineRule="auto"/>
    </w:pPr>
    <w:rPr>
      <w:szCs w:val="20"/>
    </w:rPr>
  </w:style>
  <w:style w:type="character" w:customStyle="1" w:styleId="PripombabesediloZnak">
    <w:name w:val="Pripomba – besedilo Znak"/>
    <w:basedOn w:val="Privzetapisavaodstavka"/>
    <w:link w:val="Pripombabesedilo"/>
    <w:uiPriority w:val="99"/>
    <w:rsid w:val="009B143C"/>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B143C"/>
    <w:rPr>
      <w:b/>
      <w:bCs/>
    </w:rPr>
  </w:style>
  <w:style w:type="character" w:customStyle="1" w:styleId="ZadevapripombeZnak">
    <w:name w:val="Zadeva pripombe Znak"/>
    <w:basedOn w:val="PripombabesediloZnak"/>
    <w:link w:val="Zadevapripombe"/>
    <w:uiPriority w:val="99"/>
    <w:semiHidden/>
    <w:rsid w:val="009B143C"/>
    <w:rPr>
      <w:rFonts w:ascii="Arial" w:eastAsia="Calibri" w:hAnsi="Arial" w:cs="Times New Roman"/>
      <w:b/>
      <w:bCs/>
      <w:sz w:val="20"/>
      <w:szCs w:val="20"/>
    </w:rPr>
  </w:style>
  <w:style w:type="paragraph" w:styleId="Revizija">
    <w:name w:val="Revision"/>
    <w:hidden/>
    <w:uiPriority w:val="99"/>
    <w:semiHidden/>
    <w:rsid w:val="008170EA"/>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22-01-4191" TargetMode="External"/><Relationship Id="rId18" Type="http://schemas.openxmlformats.org/officeDocument/2006/relationships/hyperlink" Target="http://www.uradni-list.si/1/objava.jsp?sop=2022-01-41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ddsz.gov.si" TargetMode="External"/><Relationship Id="rId12" Type="http://schemas.openxmlformats.org/officeDocument/2006/relationships/hyperlink" Target="http://www.uradni-list.si/1/objava.jsp?sop=2017-01-2521" TargetMode="External"/><Relationship Id="rId17" Type="http://schemas.openxmlformats.org/officeDocument/2006/relationships/hyperlink" Target="http://www.uradni-list.si/1/objava.jsp?sop=2017-01-2521" TargetMode="External"/><Relationship Id="rId2" Type="http://schemas.openxmlformats.org/officeDocument/2006/relationships/styles" Target="styles.xml"/><Relationship Id="rId16" Type="http://schemas.openxmlformats.org/officeDocument/2006/relationships/hyperlink" Target="http://www.uradni-list.si/1/objava.jsp?sop=2014-01-273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4-01-2739" TargetMode="External"/><Relationship Id="rId5" Type="http://schemas.openxmlformats.org/officeDocument/2006/relationships/footnotes" Target="footnotes.xml"/><Relationship Id="rId15" Type="http://schemas.openxmlformats.org/officeDocument/2006/relationships/hyperlink" Target="http://www.uradni-list.si/1/objava.jsp?sop=2013-01-1783" TargetMode="External"/><Relationship Id="rId10" Type="http://schemas.openxmlformats.org/officeDocument/2006/relationships/hyperlink" Target="http://www.uradni-list.si/1/objava.jsp?sop=2013-01-178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3-01-0787" TargetMode="External"/><Relationship Id="rId14" Type="http://schemas.openxmlformats.org/officeDocument/2006/relationships/hyperlink" Target="http://www.uradni-list.si/1/objava.jsp?sop=2013-01-07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Vladno%20gradivo%20-%20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priloga1</Template>
  <TotalTime>282</TotalTime>
  <Pages>13</Pages>
  <Words>4227</Words>
  <Characters>24097</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Šifrar</dc:creator>
  <cp:keywords/>
  <dc:description/>
  <cp:lastModifiedBy>Saša Šifrar</cp:lastModifiedBy>
  <cp:revision>13</cp:revision>
  <dcterms:created xsi:type="dcterms:W3CDTF">2025-06-17T07:50:00Z</dcterms:created>
  <dcterms:modified xsi:type="dcterms:W3CDTF">2025-06-19T08:55:00Z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